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198D" w:rsidRPr="001C0776" w:rsidRDefault="00BA198D" w:rsidP="001C0776">
      <w:pPr>
        <w:rPr>
          <w:rtl/>
        </w:rPr>
      </w:pPr>
    </w:p>
    <w:p w:rsidR="00E50A18" w:rsidRPr="001C0776" w:rsidRDefault="00E50A18" w:rsidP="001C0776">
      <w:pPr>
        <w:rPr>
          <w:rtl/>
        </w:rPr>
      </w:pPr>
      <w:r w:rsidRPr="001C0776">
        <w:rPr>
          <w:rFonts w:hint="cs"/>
          <w:rtl/>
        </w:rPr>
        <w:t>דברי הכנסת</w:t>
      </w:r>
    </w:p>
    <w:p w:rsidR="00E50A18" w:rsidRPr="001C0776" w:rsidRDefault="00E50A18" w:rsidP="001C0776">
      <w:pPr>
        <w:rPr>
          <w:rtl/>
        </w:rPr>
      </w:pPr>
      <w:r w:rsidRPr="001C0776">
        <w:rPr>
          <w:rFonts w:hint="cs"/>
          <w:rtl/>
        </w:rPr>
        <w:t xml:space="preserve">חוברת כ"ג </w:t>
      </w:r>
    </w:p>
    <w:p w:rsidR="00E50A18" w:rsidRPr="001C0776" w:rsidRDefault="00E50A18" w:rsidP="001C0776">
      <w:pPr>
        <w:rPr>
          <w:rtl/>
        </w:rPr>
      </w:pPr>
      <w:r w:rsidRPr="001C0776">
        <w:rPr>
          <w:rFonts w:hint="cs"/>
          <w:rtl/>
        </w:rPr>
        <w:t>ישיבה שפ"ה</w:t>
      </w:r>
    </w:p>
    <w:p w:rsidR="00E50A18" w:rsidRPr="001C0776" w:rsidRDefault="00E50A18" w:rsidP="001C0776"/>
    <w:p w:rsidR="00E50A18" w:rsidRPr="001C0776" w:rsidRDefault="00E50A18" w:rsidP="001C0776"/>
    <w:p w:rsidR="00E50A18" w:rsidRPr="00CC75DC" w:rsidRDefault="00E50A18" w:rsidP="001C0776"/>
    <w:p w:rsidR="00E50A18" w:rsidRPr="001C0776" w:rsidRDefault="00E50A18" w:rsidP="001C0776"/>
    <w:p w:rsidR="00E50A18" w:rsidRPr="001C0776" w:rsidRDefault="00E50A18" w:rsidP="001C0776"/>
    <w:p w:rsidR="00E50A18" w:rsidRPr="001C0776" w:rsidRDefault="00E50A18" w:rsidP="001C0776"/>
    <w:p w:rsidR="00E50A18" w:rsidRPr="001C0776" w:rsidRDefault="00E50A18" w:rsidP="001C0776"/>
    <w:p w:rsidR="00E50A18" w:rsidRPr="001C0776" w:rsidRDefault="00E50A18" w:rsidP="001C0776"/>
    <w:p w:rsidR="00E50A18" w:rsidRPr="001C0776" w:rsidRDefault="00E50A18" w:rsidP="001C0776"/>
    <w:p w:rsidR="00E50A18" w:rsidRPr="001C0776" w:rsidRDefault="00E50A18" w:rsidP="001C0776"/>
    <w:p w:rsidR="00E50A18" w:rsidRPr="001C0776" w:rsidRDefault="00E50A18" w:rsidP="001C0776"/>
    <w:p w:rsidR="00E50A18" w:rsidRPr="001C0776" w:rsidRDefault="00E50A18" w:rsidP="001C0776"/>
    <w:p w:rsidR="00E50A18" w:rsidRPr="001C0776" w:rsidRDefault="00E50A18" w:rsidP="001C0776"/>
    <w:p w:rsidR="00E50A18" w:rsidRPr="001C0776" w:rsidRDefault="00E50A18" w:rsidP="001C0776"/>
    <w:p w:rsidR="00E50A18" w:rsidRPr="001C0776" w:rsidRDefault="00E50A18" w:rsidP="001C0776"/>
    <w:p w:rsidR="00E50A18" w:rsidRPr="001C0776" w:rsidRDefault="00E50A18" w:rsidP="001C0776"/>
    <w:p w:rsidR="00E50A18" w:rsidRPr="001C0776" w:rsidRDefault="00E50A18" w:rsidP="001C0776">
      <w:pPr>
        <w:pStyle w:val="ab"/>
        <w:rPr>
          <w:rtl/>
        </w:rPr>
      </w:pPr>
      <w:bookmarkStart w:id="0" w:name="_Toc225867283"/>
      <w:bookmarkStart w:id="1" w:name="_Toc225870268"/>
      <w:r w:rsidRPr="001C0776">
        <w:rPr>
          <w:rtl/>
        </w:rPr>
        <w:t>הישיבה ה</w:t>
      </w:r>
      <w:r w:rsidRPr="001C0776">
        <w:rPr>
          <w:rFonts w:hint="cs"/>
          <w:rtl/>
        </w:rPr>
        <w:t xml:space="preserve">שלוש-מאות-ושמונים-וחמש </w:t>
      </w:r>
      <w:r w:rsidRPr="001C0776">
        <w:rPr>
          <w:rtl/>
        </w:rPr>
        <w:t>של הכנסת העשרים-וחמש</w:t>
      </w:r>
      <w:bookmarkEnd w:id="0"/>
      <w:bookmarkEnd w:id="1"/>
    </w:p>
    <w:p w:rsidR="00E50A18" w:rsidRPr="001C0776" w:rsidRDefault="00E50A18" w:rsidP="001C0776">
      <w:pPr>
        <w:pStyle w:val="ac"/>
        <w:rPr>
          <w:rtl/>
        </w:rPr>
      </w:pPr>
      <w:bookmarkStart w:id="2" w:name="_Toc225867284"/>
      <w:bookmarkStart w:id="3" w:name="_Toc225870269"/>
      <w:r w:rsidRPr="001C0776">
        <w:rPr>
          <w:rtl/>
        </w:rPr>
        <w:t>יום שני, י"ב בניסן התשפ"ו (30 במרץ 2026)</w:t>
      </w:r>
      <w:bookmarkEnd w:id="2"/>
      <w:bookmarkEnd w:id="3"/>
    </w:p>
    <w:p w:rsidR="00E50A18" w:rsidRPr="001C0776" w:rsidRDefault="00E50A18" w:rsidP="001C0776">
      <w:pPr>
        <w:pStyle w:val="ad"/>
        <w:rPr>
          <w:rtl/>
        </w:rPr>
      </w:pPr>
      <w:r w:rsidRPr="001C0776">
        <w:rPr>
          <w:rtl/>
        </w:rPr>
        <w:t xml:space="preserve">ירושלים, הכנסת, שעה </w:t>
      </w:r>
      <w:r w:rsidR="001C0776">
        <w:rPr>
          <w:rFonts w:hint="cs"/>
          <w:rtl/>
        </w:rPr>
        <w:t>0</w:t>
      </w:r>
      <w:r w:rsidRPr="001C0776">
        <w:rPr>
          <w:rtl/>
        </w:rPr>
        <w:t>9:30</w:t>
      </w:r>
    </w:p>
    <w:p w:rsidR="00582247" w:rsidRPr="001C0776" w:rsidRDefault="00582247" w:rsidP="001C0776">
      <w:r w:rsidRPr="001C0776">
        <w:br w:type="page"/>
      </w:r>
    </w:p>
    <w:p w:rsidR="00582247" w:rsidRDefault="00582247" w:rsidP="00582247">
      <w:pPr>
        <w:pStyle w:val="afd"/>
        <w:rPr>
          <w:rFonts w:asciiTheme="minorHAnsi" w:eastAsiaTheme="minorEastAsia" w:hAnsiTheme="minorHAnsi" w:cstheme="minorBidi"/>
          <w:noProof/>
        </w:rPr>
      </w:pPr>
      <w:r>
        <w:rPr>
          <w:rtl/>
        </w:rPr>
        <w:lastRenderedPageBreak/>
        <w:t>תוכן 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270" w:history="1">
        <w:r w:rsidR="00582247" w:rsidRPr="00171986">
          <w:rPr>
            <w:rStyle w:val="Hyperlink"/>
            <w:noProof/>
            <w:rtl/>
          </w:rPr>
          <w:t>הצעת חוק עונש מוות למחבלים, התשפ"ו–2026</w:t>
        </w:r>
        <w:r w:rsidR="00582247">
          <w:rPr>
            <w:noProof/>
            <w:webHidden/>
          </w:rPr>
          <w:tab/>
        </w:r>
        <w:r w:rsidR="00582247">
          <w:rPr>
            <w:noProof/>
            <w:webHidden/>
          </w:rPr>
          <w:fldChar w:fldCharType="begin"/>
        </w:r>
        <w:r w:rsidR="00582247">
          <w:rPr>
            <w:noProof/>
            <w:webHidden/>
          </w:rPr>
          <w:instrText xml:space="preserve"> PAGEREF _Toc225870270 \h </w:instrText>
        </w:r>
        <w:r w:rsidR="00582247">
          <w:rPr>
            <w:noProof/>
            <w:webHidden/>
          </w:rPr>
        </w:r>
        <w:r w:rsidR="00582247">
          <w:rPr>
            <w:noProof/>
            <w:webHidden/>
          </w:rPr>
          <w:fldChar w:fldCharType="separate"/>
        </w:r>
        <w:r w:rsidR="0030237D">
          <w:rPr>
            <w:noProof/>
            <w:webHidden/>
            <w:rtl/>
          </w:rPr>
          <w:t>8</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71" w:history="1">
        <w:r w:rsidR="00582247" w:rsidRPr="00171986">
          <w:rPr>
            <w:rStyle w:val="Hyperlink"/>
            <w:noProof/>
            <w:rtl/>
          </w:rPr>
          <w:t>צביקה פוגל (יו"ר הוועדה לביטחון לאומי):</w:t>
        </w:r>
        <w:r w:rsidR="00582247">
          <w:rPr>
            <w:noProof/>
            <w:webHidden/>
          </w:rPr>
          <w:tab/>
        </w:r>
        <w:r w:rsidR="00582247">
          <w:rPr>
            <w:noProof/>
            <w:webHidden/>
          </w:rPr>
          <w:fldChar w:fldCharType="begin"/>
        </w:r>
        <w:r w:rsidR="00582247">
          <w:rPr>
            <w:noProof/>
            <w:webHidden/>
          </w:rPr>
          <w:instrText xml:space="preserve"> PAGEREF _Toc225870271 \h </w:instrText>
        </w:r>
        <w:r w:rsidR="00582247">
          <w:rPr>
            <w:noProof/>
            <w:webHidden/>
          </w:rPr>
        </w:r>
        <w:r w:rsidR="00582247">
          <w:rPr>
            <w:noProof/>
            <w:webHidden/>
          </w:rPr>
          <w:fldChar w:fldCharType="separate"/>
        </w:r>
        <w:r w:rsidR="0030237D">
          <w:rPr>
            <w:noProof/>
            <w:webHidden/>
            <w:rtl/>
          </w:rPr>
          <w:t>8</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72" w:history="1">
        <w:r w:rsidR="00582247" w:rsidRPr="00171986">
          <w:rPr>
            <w:rStyle w:val="Hyperlink"/>
            <w:noProof/>
            <w:rtl/>
          </w:rPr>
          <w:t>גלעד קריב (העבודה):</w:t>
        </w:r>
        <w:r w:rsidR="00582247">
          <w:rPr>
            <w:noProof/>
            <w:webHidden/>
          </w:rPr>
          <w:tab/>
        </w:r>
        <w:r w:rsidR="00582247">
          <w:rPr>
            <w:noProof/>
            <w:webHidden/>
          </w:rPr>
          <w:fldChar w:fldCharType="begin"/>
        </w:r>
        <w:r w:rsidR="00582247">
          <w:rPr>
            <w:noProof/>
            <w:webHidden/>
          </w:rPr>
          <w:instrText xml:space="preserve"> PAGEREF _Toc225870272 \h </w:instrText>
        </w:r>
        <w:r w:rsidR="00582247">
          <w:rPr>
            <w:noProof/>
            <w:webHidden/>
          </w:rPr>
        </w:r>
        <w:r w:rsidR="00582247">
          <w:rPr>
            <w:noProof/>
            <w:webHidden/>
          </w:rPr>
          <w:fldChar w:fldCharType="separate"/>
        </w:r>
        <w:r w:rsidR="0030237D">
          <w:rPr>
            <w:noProof/>
            <w:webHidden/>
            <w:rtl/>
          </w:rPr>
          <w:t>11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73" w:history="1">
        <w:r w:rsidR="00582247" w:rsidRPr="00171986">
          <w:rPr>
            <w:rStyle w:val="Hyperlink"/>
            <w:noProof/>
            <w:rtl/>
          </w:rPr>
          <w:t>אלון שוסטר (כחול לבן – המחנה הממלכתי):</w:t>
        </w:r>
        <w:r w:rsidR="00582247">
          <w:rPr>
            <w:noProof/>
            <w:webHidden/>
          </w:rPr>
          <w:tab/>
        </w:r>
        <w:r w:rsidR="00582247">
          <w:rPr>
            <w:noProof/>
            <w:webHidden/>
          </w:rPr>
          <w:fldChar w:fldCharType="begin"/>
        </w:r>
        <w:r w:rsidR="00582247">
          <w:rPr>
            <w:noProof/>
            <w:webHidden/>
          </w:rPr>
          <w:instrText xml:space="preserve"> PAGEREF _Toc225870273 \h </w:instrText>
        </w:r>
        <w:r w:rsidR="00582247">
          <w:rPr>
            <w:noProof/>
            <w:webHidden/>
          </w:rPr>
        </w:r>
        <w:r w:rsidR="00582247">
          <w:rPr>
            <w:noProof/>
            <w:webHidden/>
          </w:rPr>
          <w:fldChar w:fldCharType="separate"/>
        </w:r>
        <w:r w:rsidR="0030237D">
          <w:rPr>
            <w:noProof/>
            <w:webHidden/>
            <w:rtl/>
          </w:rPr>
          <w:t>30</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74" w:history="1">
        <w:r w:rsidR="00582247" w:rsidRPr="00171986">
          <w:rPr>
            <w:rStyle w:val="Hyperlink"/>
            <w:noProof/>
            <w:rtl/>
          </w:rPr>
          <w:t>סימון דוידסון (יש עתיד):</w:t>
        </w:r>
        <w:r w:rsidR="00582247">
          <w:rPr>
            <w:noProof/>
            <w:webHidden/>
          </w:rPr>
          <w:tab/>
        </w:r>
        <w:r w:rsidR="00582247">
          <w:rPr>
            <w:noProof/>
            <w:webHidden/>
          </w:rPr>
          <w:fldChar w:fldCharType="begin"/>
        </w:r>
        <w:r w:rsidR="00582247">
          <w:rPr>
            <w:noProof/>
            <w:webHidden/>
          </w:rPr>
          <w:instrText xml:space="preserve"> PAGEREF _Toc225870274 \h </w:instrText>
        </w:r>
        <w:r w:rsidR="00582247">
          <w:rPr>
            <w:noProof/>
            <w:webHidden/>
          </w:rPr>
        </w:r>
        <w:r w:rsidR="00582247">
          <w:rPr>
            <w:noProof/>
            <w:webHidden/>
          </w:rPr>
          <w:fldChar w:fldCharType="separate"/>
        </w:r>
        <w:r w:rsidR="0030237D">
          <w:rPr>
            <w:noProof/>
            <w:webHidden/>
            <w:rtl/>
          </w:rPr>
          <w:t>32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75" w:history="1">
        <w:r w:rsidR="00582247" w:rsidRPr="00171986">
          <w:rPr>
            <w:rStyle w:val="Hyperlink"/>
            <w:noProof/>
            <w:rtl/>
          </w:rPr>
          <w:t>מטי צרפתי הרכבי (יש עתיד):</w:t>
        </w:r>
        <w:r w:rsidR="00582247">
          <w:rPr>
            <w:noProof/>
            <w:webHidden/>
          </w:rPr>
          <w:tab/>
        </w:r>
        <w:r w:rsidR="00582247">
          <w:rPr>
            <w:noProof/>
            <w:webHidden/>
          </w:rPr>
          <w:fldChar w:fldCharType="begin"/>
        </w:r>
        <w:r w:rsidR="00582247">
          <w:rPr>
            <w:noProof/>
            <w:webHidden/>
          </w:rPr>
          <w:instrText xml:space="preserve"> PAGEREF _Toc225870275 \h </w:instrText>
        </w:r>
        <w:r w:rsidR="00582247">
          <w:rPr>
            <w:noProof/>
            <w:webHidden/>
          </w:rPr>
        </w:r>
        <w:r w:rsidR="00582247">
          <w:rPr>
            <w:noProof/>
            <w:webHidden/>
          </w:rPr>
          <w:fldChar w:fldCharType="separate"/>
        </w:r>
        <w:r w:rsidR="0030237D">
          <w:rPr>
            <w:noProof/>
            <w:webHidden/>
            <w:rtl/>
          </w:rPr>
          <w:t>36</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76" w:history="1">
        <w:r w:rsidR="00582247" w:rsidRPr="00171986">
          <w:rPr>
            <w:rStyle w:val="Hyperlink"/>
            <w:noProof/>
            <w:rtl/>
          </w:rPr>
          <w:t>רם בן ברק (יש עתיד):</w:t>
        </w:r>
        <w:r w:rsidR="00582247">
          <w:rPr>
            <w:noProof/>
            <w:webHidden/>
          </w:rPr>
          <w:tab/>
        </w:r>
        <w:r w:rsidR="00582247">
          <w:rPr>
            <w:noProof/>
            <w:webHidden/>
          </w:rPr>
          <w:fldChar w:fldCharType="begin"/>
        </w:r>
        <w:r w:rsidR="00582247">
          <w:rPr>
            <w:noProof/>
            <w:webHidden/>
          </w:rPr>
          <w:instrText xml:space="preserve"> PAGEREF _Toc225870276 \h </w:instrText>
        </w:r>
        <w:r w:rsidR="00582247">
          <w:rPr>
            <w:noProof/>
            <w:webHidden/>
          </w:rPr>
        </w:r>
        <w:r w:rsidR="00582247">
          <w:rPr>
            <w:noProof/>
            <w:webHidden/>
          </w:rPr>
          <w:fldChar w:fldCharType="separate"/>
        </w:r>
        <w:r w:rsidR="0030237D">
          <w:rPr>
            <w:noProof/>
            <w:webHidden/>
            <w:rtl/>
          </w:rPr>
          <w:t>41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77" w:history="1">
        <w:r w:rsidR="00582247" w:rsidRPr="00171986">
          <w:rPr>
            <w:rStyle w:val="Hyperlink"/>
            <w:noProof/>
            <w:rtl/>
          </w:rPr>
          <w:t>נאור שירי (יש עתיד):</w:t>
        </w:r>
        <w:r w:rsidR="00582247">
          <w:rPr>
            <w:noProof/>
            <w:webHidden/>
          </w:rPr>
          <w:tab/>
        </w:r>
        <w:r w:rsidR="00582247">
          <w:rPr>
            <w:noProof/>
            <w:webHidden/>
          </w:rPr>
          <w:fldChar w:fldCharType="begin"/>
        </w:r>
        <w:r w:rsidR="00582247">
          <w:rPr>
            <w:noProof/>
            <w:webHidden/>
          </w:rPr>
          <w:instrText xml:space="preserve"> PAGEREF _Toc225870277 \h </w:instrText>
        </w:r>
        <w:r w:rsidR="00582247">
          <w:rPr>
            <w:noProof/>
            <w:webHidden/>
          </w:rPr>
        </w:r>
        <w:r w:rsidR="00582247">
          <w:rPr>
            <w:noProof/>
            <w:webHidden/>
          </w:rPr>
          <w:fldChar w:fldCharType="separate"/>
        </w:r>
        <w:r w:rsidR="0030237D">
          <w:rPr>
            <w:noProof/>
            <w:webHidden/>
            <w:rtl/>
          </w:rPr>
          <w:t>48</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78" w:history="1">
        <w:r w:rsidR="00582247" w:rsidRPr="00171986">
          <w:rPr>
            <w:rStyle w:val="Hyperlink"/>
            <w:noProof/>
            <w:rtl/>
          </w:rPr>
          <w:t>יאסר חוג'יראת (רע"מ – הרשימה הערבית המאוחדת):</w:t>
        </w:r>
        <w:r w:rsidR="00582247">
          <w:rPr>
            <w:noProof/>
            <w:webHidden/>
          </w:rPr>
          <w:tab/>
        </w:r>
        <w:r w:rsidR="00582247">
          <w:rPr>
            <w:noProof/>
            <w:webHidden/>
          </w:rPr>
          <w:fldChar w:fldCharType="begin"/>
        </w:r>
        <w:r w:rsidR="00582247">
          <w:rPr>
            <w:noProof/>
            <w:webHidden/>
          </w:rPr>
          <w:instrText xml:space="preserve"> PAGEREF _Toc225870278 \h </w:instrText>
        </w:r>
        <w:r w:rsidR="00582247">
          <w:rPr>
            <w:noProof/>
            <w:webHidden/>
          </w:rPr>
        </w:r>
        <w:r w:rsidR="00582247">
          <w:rPr>
            <w:noProof/>
            <w:webHidden/>
          </w:rPr>
          <w:fldChar w:fldCharType="separate"/>
        </w:r>
        <w:r w:rsidR="0030237D">
          <w:rPr>
            <w:noProof/>
            <w:webHidden/>
            <w:rtl/>
          </w:rPr>
          <w:t>71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79" w:history="1">
        <w:r w:rsidR="00582247" w:rsidRPr="00171986">
          <w:rPr>
            <w:rStyle w:val="Hyperlink"/>
            <w:noProof/>
            <w:rtl/>
          </w:rPr>
          <w:t>עופר כסיף (חד"ש-תע"ל):</w:t>
        </w:r>
        <w:r w:rsidR="00582247">
          <w:rPr>
            <w:noProof/>
            <w:webHidden/>
          </w:rPr>
          <w:tab/>
        </w:r>
        <w:r w:rsidR="00582247">
          <w:rPr>
            <w:noProof/>
            <w:webHidden/>
          </w:rPr>
          <w:fldChar w:fldCharType="begin"/>
        </w:r>
        <w:r w:rsidR="00582247">
          <w:rPr>
            <w:noProof/>
            <w:webHidden/>
          </w:rPr>
          <w:instrText xml:space="preserve"> PAGEREF _Toc225870279 \h </w:instrText>
        </w:r>
        <w:r w:rsidR="00582247">
          <w:rPr>
            <w:noProof/>
            <w:webHidden/>
          </w:rPr>
        </w:r>
        <w:r w:rsidR="00582247">
          <w:rPr>
            <w:noProof/>
            <w:webHidden/>
          </w:rPr>
          <w:fldChar w:fldCharType="separate"/>
        </w:r>
        <w:r w:rsidR="0030237D">
          <w:rPr>
            <w:noProof/>
            <w:webHidden/>
            <w:rtl/>
          </w:rPr>
          <w:t>74</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80" w:history="1">
        <w:r w:rsidR="00582247" w:rsidRPr="00171986">
          <w:rPr>
            <w:rStyle w:val="Hyperlink"/>
            <w:noProof/>
            <w:rtl/>
          </w:rPr>
          <w:t>יצחק קרויזר (עוצמה יהודית):</w:t>
        </w:r>
        <w:r w:rsidR="00582247">
          <w:rPr>
            <w:noProof/>
            <w:webHidden/>
          </w:rPr>
          <w:tab/>
        </w:r>
        <w:r w:rsidR="00582247">
          <w:rPr>
            <w:noProof/>
            <w:webHidden/>
          </w:rPr>
          <w:fldChar w:fldCharType="begin"/>
        </w:r>
        <w:r w:rsidR="00582247">
          <w:rPr>
            <w:noProof/>
            <w:webHidden/>
          </w:rPr>
          <w:instrText xml:space="preserve"> PAGEREF _Toc225870280 \h </w:instrText>
        </w:r>
        <w:r w:rsidR="00582247">
          <w:rPr>
            <w:noProof/>
            <w:webHidden/>
          </w:rPr>
        </w:r>
        <w:r w:rsidR="00582247">
          <w:rPr>
            <w:noProof/>
            <w:webHidden/>
          </w:rPr>
          <w:fldChar w:fldCharType="separate"/>
        </w:r>
        <w:r w:rsidR="0030237D">
          <w:rPr>
            <w:noProof/>
            <w:webHidden/>
            <w:rtl/>
          </w:rPr>
          <w:t>78</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81" w:history="1">
        <w:r w:rsidR="00582247" w:rsidRPr="00171986">
          <w:rPr>
            <w:rStyle w:val="Hyperlink"/>
            <w:noProof/>
            <w:rtl/>
          </w:rPr>
          <w:t>מאיר כהן (יש עתיד):</w:t>
        </w:r>
        <w:r w:rsidR="00582247">
          <w:rPr>
            <w:noProof/>
            <w:webHidden/>
          </w:rPr>
          <w:tab/>
        </w:r>
        <w:r w:rsidR="00582247">
          <w:rPr>
            <w:noProof/>
            <w:webHidden/>
          </w:rPr>
          <w:fldChar w:fldCharType="begin"/>
        </w:r>
        <w:r w:rsidR="00582247">
          <w:rPr>
            <w:noProof/>
            <w:webHidden/>
          </w:rPr>
          <w:instrText xml:space="preserve"> PAGEREF _Toc225870281 \h </w:instrText>
        </w:r>
        <w:r w:rsidR="00582247">
          <w:rPr>
            <w:noProof/>
            <w:webHidden/>
          </w:rPr>
        </w:r>
        <w:r w:rsidR="00582247">
          <w:rPr>
            <w:noProof/>
            <w:webHidden/>
          </w:rPr>
          <w:fldChar w:fldCharType="separate"/>
        </w:r>
        <w:r w:rsidR="0030237D">
          <w:rPr>
            <w:noProof/>
            <w:webHidden/>
            <w:rtl/>
          </w:rPr>
          <w:t>80</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82" w:history="1">
        <w:r w:rsidR="00582247" w:rsidRPr="00171986">
          <w:rPr>
            <w:rStyle w:val="Hyperlink"/>
            <w:noProof/>
            <w:rtl/>
          </w:rPr>
          <w:t>ניסים ואטורי (הליכוד):</w:t>
        </w:r>
        <w:r w:rsidR="00582247">
          <w:rPr>
            <w:noProof/>
            <w:webHidden/>
          </w:rPr>
          <w:tab/>
        </w:r>
        <w:r w:rsidR="00582247">
          <w:rPr>
            <w:noProof/>
            <w:webHidden/>
          </w:rPr>
          <w:fldChar w:fldCharType="begin"/>
        </w:r>
        <w:r w:rsidR="00582247">
          <w:rPr>
            <w:noProof/>
            <w:webHidden/>
          </w:rPr>
          <w:instrText xml:space="preserve"> PAGEREF _Toc225870282 \h </w:instrText>
        </w:r>
        <w:r w:rsidR="00582247">
          <w:rPr>
            <w:noProof/>
            <w:webHidden/>
          </w:rPr>
        </w:r>
        <w:r w:rsidR="00582247">
          <w:rPr>
            <w:noProof/>
            <w:webHidden/>
          </w:rPr>
          <w:fldChar w:fldCharType="separate"/>
        </w:r>
        <w:r w:rsidR="0030237D">
          <w:rPr>
            <w:noProof/>
            <w:webHidden/>
            <w:rtl/>
          </w:rPr>
          <w:t>84</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83" w:history="1">
        <w:r w:rsidR="00582247" w:rsidRPr="00171986">
          <w:rPr>
            <w:rStyle w:val="Hyperlink"/>
            <w:noProof/>
            <w:rtl/>
          </w:rPr>
          <w:t>עדי עזוז (יש עתיד):</w:t>
        </w:r>
        <w:r w:rsidR="00582247">
          <w:rPr>
            <w:noProof/>
            <w:webHidden/>
          </w:rPr>
          <w:tab/>
        </w:r>
        <w:r w:rsidR="00582247">
          <w:rPr>
            <w:noProof/>
            <w:webHidden/>
          </w:rPr>
          <w:fldChar w:fldCharType="begin"/>
        </w:r>
        <w:r w:rsidR="00582247">
          <w:rPr>
            <w:noProof/>
            <w:webHidden/>
          </w:rPr>
          <w:instrText xml:space="preserve"> PAGEREF _Toc225870283 \h </w:instrText>
        </w:r>
        <w:r w:rsidR="00582247">
          <w:rPr>
            <w:noProof/>
            <w:webHidden/>
          </w:rPr>
        </w:r>
        <w:r w:rsidR="00582247">
          <w:rPr>
            <w:noProof/>
            <w:webHidden/>
          </w:rPr>
          <w:fldChar w:fldCharType="separate"/>
        </w:r>
        <w:r w:rsidR="0030237D">
          <w:rPr>
            <w:noProof/>
            <w:webHidden/>
            <w:rtl/>
          </w:rPr>
          <w:t>89</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84" w:history="1">
        <w:r w:rsidR="00582247" w:rsidRPr="00171986">
          <w:rPr>
            <w:rStyle w:val="Hyperlink"/>
            <w:noProof/>
            <w:rtl/>
          </w:rPr>
          <w:t>טטיאנה מזרסקי (יש עתיד):</w:t>
        </w:r>
        <w:r w:rsidR="00582247">
          <w:rPr>
            <w:noProof/>
            <w:webHidden/>
          </w:rPr>
          <w:tab/>
        </w:r>
        <w:r w:rsidR="00582247">
          <w:rPr>
            <w:noProof/>
            <w:webHidden/>
          </w:rPr>
          <w:fldChar w:fldCharType="begin"/>
        </w:r>
        <w:r w:rsidR="00582247">
          <w:rPr>
            <w:noProof/>
            <w:webHidden/>
          </w:rPr>
          <w:instrText xml:space="preserve"> PAGEREF _Toc225870284 \h </w:instrText>
        </w:r>
        <w:r w:rsidR="00582247">
          <w:rPr>
            <w:noProof/>
            <w:webHidden/>
          </w:rPr>
        </w:r>
        <w:r w:rsidR="00582247">
          <w:rPr>
            <w:noProof/>
            <w:webHidden/>
          </w:rPr>
          <w:fldChar w:fldCharType="separate"/>
        </w:r>
        <w:r w:rsidR="0030237D">
          <w:rPr>
            <w:noProof/>
            <w:webHidden/>
            <w:rtl/>
          </w:rPr>
          <w:t>93</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85" w:history="1">
        <w:r w:rsidR="00582247" w:rsidRPr="00171986">
          <w:rPr>
            <w:rStyle w:val="Hyperlink"/>
            <w:noProof/>
            <w:rtl/>
          </w:rPr>
          <w:t>אימאן ח'טיב יאסין (רע"מ – הרשימה הערבית המאוחדת):</w:t>
        </w:r>
        <w:r w:rsidR="00582247">
          <w:rPr>
            <w:noProof/>
            <w:webHidden/>
          </w:rPr>
          <w:tab/>
        </w:r>
        <w:r w:rsidR="00582247">
          <w:rPr>
            <w:noProof/>
            <w:webHidden/>
          </w:rPr>
          <w:fldChar w:fldCharType="begin"/>
        </w:r>
        <w:r w:rsidR="00582247">
          <w:rPr>
            <w:noProof/>
            <w:webHidden/>
          </w:rPr>
          <w:instrText xml:space="preserve"> PAGEREF _Toc225870285 \h </w:instrText>
        </w:r>
        <w:r w:rsidR="00582247">
          <w:rPr>
            <w:noProof/>
            <w:webHidden/>
          </w:rPr>
        </w:r>
        <w:r w:rsidR="00582247">
          <w:rPr>
            <w:noProof/>
            <w:webHidden/>
          </w:rPr>
          <w:fldChar w:fldCharType="separate"/>
        </w:r>
        <w:r w:rsidR="0030237D">
          <w:rPr>
            <w:noProof/>
            <w:webHidden/>
            <w:rtl/>
          </w:rPr>
          <w:t>96</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86" w:history="1">
        <w:r w:rsidR="00582247" w:rsidRPr="00171986">
          <w:rPr>
            <w:rStyle w:val="Hyperlink"/>
            <w:noProof/>
            <w:rtl/>
          </w:rPr>
          <w:t>עמית הלוי (הליכוד):</w:t>
        </w:r>
        <w:r w:rsidR="00582247">
          <w:rPr>
            <w:noProof/>
            <w:webHidden/>
          </w:rPr>
          <w:tab/>
        </w:r>
        <w:r w:rsidR="00582247">
          <w:rPr>
            <w:noProof/>
            <w:webHidden/>
          </w:rPr>
          <w:fldChar w:fldCharType="begin"/>
        </w:r>
        <w:r w:rsidR="00582247">
          <w:rPr>
            <w:noProof/>
            <w:webHidden/>
          </w:rPr>
          <w:instrText xml:space="preserve"> PAGEREF _Toc225870286 \h </w:instrText>
        </w:r>
        <w:r w:rsidR="00582247">
          <w:rPr>
            <w:noProof/>
            <w:webHidden/>
          </w:rPr>
        </w:r>
        <w:r w:rsidR="00582247">
          <w:rPr>
            <w:noProof/>
            <w:webHidden/>
          </w:rPr>
          <w:fldChar w:fldCharType="separate"/>
        </w:r>
        <w:r w:rsidR="0030237D">
          <w:rPr>
            <w:noProof/>
            <w:webHidden/>
            <w:rtl/>
          </w:rPr>
          <w:t>99</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87" w:history="1">
        <w:r w:rsidR="00582247" w:rsidRPr="00171986">
          <w:rPr>
            <w:rStyle w:val="Hyperlink"/>
            <w:noProof/>
            <w:rtl/>
          </w:rPr>
          <w:t>אופיר כץ (הליכוד):</w:t>
        </w:r>
        <w:r w:rsidR="00582247">
          <w:rPr>
            <w:noProof/>
            <w:webHidden/>
          </w:rPr>
          <w:tab/>
        </w:r>
        <w:r w:rsidR="00582247">
          <w:rPr>
            <w:noProof/>
            <w:webHidden/>
          </w:rPr>
          <w:fldChar w:fldCharType="begin"/>
        </w:r>
        <w:r w:rsidR="00582247">
          <w:rPr>
            <w:noProof/>
            <w:webHidden/>
          </w:rPr>
          <w:instrText xml:space="preserve"> PAGEREF _Toc225870287 \h </w:instrText>
        </w:r>
        <w:r w:rsidR="00582247">
          <w:rPr>
            <w:noProof/>
            <w:webHidden/>
          </w:rPr>
        </w:r>
        <w:r w:rsidR="00582247">
          <w:rPr>
            <w:noProof/>
            <w:webHidden/>
          </w:rPr>
          <w:fldChar w:fldCharType="separate"/>
        </w:r>
        <w:r w:rsidR="0030237D">
          <w:rPr>
            <w:noProof/>
            <w:webHidden/>
            <w:rtl/>
          </w:rPr>
          <w:t>101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88" w:history="1">
        <w:r w:rsidR="00582247" w:rsidRPr="00171986">
          <w:rPr>
            <w:rStyle w:val="Hyperlink"/>
            <w:noProof/>
            <w:rtl/>
          </w:rPr>
          <w:t>יואב סגלוביץ' (יש עתיד):</w:t>
        </w:r>
        <w:r w:rsidR="00582247">
          <w:rPr>
            <w:noProof/>
            <w:webHidden/>
          </w:rPr>
          <w:tab/>
        </w:r>
        <w:r w:rsidR="00582247">
          <w:rPr>
            <w:noProof/>
            <w:webHidden/>
          </w:rPr>
          <w:fldChar w:fldCharType="begin"/>
        </w:r>
        <w:r w:rsidR="00582247">
          <w:rPr>
            <w:noProof/>
            <w:webHidden/>
          </w:rPr>
          <w:instrText xml:space="preserve"> PAGEREF _Toc225870288 \h </w:instrText>
        </w:r>
        <w:r w:rsidR="00582247">
          <w:rPr>
            <w:noProof/>
            <w:webHidden/>
          </w:rPr>
        </w:r>
        <w:r w:rsidR="00582247">
          <w:rPr>
            <w:noProof/>
            <w:webHidden/>
          </w:rPr>
          <w:fldChar w:fldCharType="separate"/>
        </w:r>
        <w:r w:rsidR="0030237D">
          <w:rPr>
            <w:noProof/>
            <w:webHidden/>
            <w:rtl/>
          </w:rPr>
          <w:t>102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89" w:history="1">
        <w:r w:rsidR="00582247" w:rsidRPr="00171986">
          <w:rPr>
            <w:rStyle w:val="Hyperlink"/>
            <w:noProof/>
            <w:rtl/>
          </w:rPr>
          <w:t>סמיר בן סעיד (חד"ש-תע"ל):</w:t>
        </w:r>
        <w:r w:rsidR="00582247">
          <w:rPr>
            <w:noProof/>
            <w:webHidden/>
          </w:rPr>
          <w:tab/>
        </w:r>
        <w:r w:rsidR="00582247">
          <w:rPr>
            <w:noProof/>
            <w:webHidden/>
          </w:rPr>
          <w:fldChar w:fldCharType="begin"/>
        </w:r>
        <w:r w:rsidR="00582247">
          <w:rPr>
            <w:noProof/>
            <w:webHidden/>
          </w:rPr>
          <w:instrText xml:space="preserve"> PAGEREF _Toc225870289 \h </w:instrText>
        </w:r>
        <w:r w:rsidR="00582247">
          <w:rPr>
            <w:noProof/>
            <w:webHidden/>
          </w:rPr>
        </w:r>
        <w:r w:rsidR="00582247">
          <w:rPr>
            <w:noProof/>
            <w:webHidden/>
          </w:rPr>
          <w:fldChar w:fldCharType="separate"/>
        </w:r>
        <w:r w:rsidR="0030237D">
          <w:rPr>
            <w:noProof/>
            <w:webHidden/>
            <w:rtl/>
          </w:rPr>
          <w:t>105</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90" w:history="1">
        <w:r w:rsidR="00582247" w:rsidRPr="00171986">
          <w:rPr>
            <w:rStyle w:val="Hyperlink"/>
            <w:noProof/>
            <w:rtl/>
          </w:rPr>
          <w:t>לימור סון הר מלך (עוצמה יהודית):</w:t>
        </w:r>
        <w:r w:rsidR="00582247">
          <w:rPr>
            <w:noProof/>
            <w:webHidden/>
          </w:rPr>
          <w:tab/>
        </w:r>
        <w:r w:rsidR="00582247">
          <w:rPr>
            <w:noProof/>
            <w:webHidden/>
          </w:rPr>
          <w:fldChar w:fldCharType="begin"/>
        </w:r>
        <w:r w:rsidR="00582247">
          <w:rPr>
            <w:noProof/>
            <w:webHidden/>
          </w:rPr>
          <w:instrText xml:space="preserve"> PAGEREF _Toc225870290 \h </w:instrText>
        </w:r>
        <w:r w:rsidR="00582247">
          <w:rPr>
            <w:noProof/>
            <w:webHidden/>
          </w:rPr>
        </w:r>
        <w:r w:rsidR="00582247">
          <w:rPr>
            <w:noProof/>
            <w:webHidden/>
          </w:rPr>
          <w:fldChar w:fldCharType="separate"/>
        </w:r>
        <w:r w:rsidR="0030237D">
          <w:rPr>
            <w:noProof/>
            <w:webHidden/>
            <w:rtl/>
          </w:rPr>
          <w:t>107</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91" w:history="1">
        <w:r w:rsidR="00582247" w:rsidRPr="00171986">
          <w:rPr>
            <w:rStyle w:val="Hyperlink"/>
            <w:noProof/>
            <w:rtl/>
          </w:rPr>
          <w:t>אביחי אברהם בוארון (הליכוד):</w:t>
        </w:r>
        <w:r w:rsidR="00582247">
          <w:rPr>
            <w:noProof/>
            <w:webHidden/>
          </w:rPr>
          <w:tab/>
        </w:r>
        <w:r w:rsidR="00582247">
          <w:rPr>
            <w:noProof/>
            <w:webHidden/>
          </w:rPr>
          <w:fldChar w:fldCharType="begin"/>
        </w:r>
        <w:r w:rsidR="00582247">
          <w:rPr>
            <w:noProof/>
            <w:webHidden/>
          </w:rPr>
          <w:instrText xml:space="preserve"> PAGEREF _Toc225870291 \h </w:instrText>
        </w:r>
        <w:r w:rsidR="00582247">
          <w:rPr>
            <w:noProof/>
            <w:webHidden/>
          </w:rPr>
        </w:r>
        <w:r w:rsidR="00582247">
          <w:rPr>
            <w:noProof/>
            <w:webHidden/>
          </w:rPr>
          <w:fldChar w:fldCharType="separate"/>
        </w:r>
        <w:r w:rsidR="0030237D">
          <w:rPr>
            <w:noProof/>
            <w:webHidden/>
            <w:rtl/>
          </w:rPr>
          <w:t>109</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292" w:history="1">
        <w:r w:rsidR="00582247" w:rsidRPr="00171986">
          <w:rPr>
            <w:rStyle w:val="Hyperlink"/>
            <w:noProof/>
            <w:rtl/>
            <w:lang w:eastAsia="he-IL"/>
          </w:rPr>
          <w:t>מסמכים שהונחו על שולחן הכנסת</w:t>
        </w:r>
        <w:r w:rsidR="00582247">
          <w:rPr>
            <w:noProof/>
            <w:webHidden/>
          </w:rPr>
          <w:tab/>
        </w:r>
        <w:r w:rsidR="00582247">
          <w:rPr>
            <w:noProof/>
            <w:webHidden/>
          </w:rPr>
          <w:fldChar w:fldCharType="begin"/>
        </w:r>
        <w:r w:rsidR="00582247">
          <w:rPr>
            <w:noProof/>
            <w:webHidden/>
          </w:rPr>
          <w:instrText xml:space="preserve"> PAGEREF _Toc225870292 \h </w:instrText>
        </w:r>
        <w:r w:rsidR="00582247">
          <w:rPr>
            <w:noProof/>
            <w:webHidden/>
          </w:rPr>
        </w:r>
        <w:r w:rsidR="00582247">
          <w:rPr>
            <w:noProof/>
            <w:webHidden/>
          </w:rPr>
          <w:fldChar w:fldCharType="separate"/>
        </w:r>
        <w:r w:rsidR="0030237D">
          <w:rPr>
            <w:noProof/>
            <w:webHidden/>
            <w:rtl/>
          </w:rPr>
          <w:t>111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93" w:history="1">
        <w:r w:rsidR="00582247" w:rsidRPr="00171986">
          <w:rPr>
            <w:rStyle w:val="Hyperlink"/>
            <w:noProof/>
            <w:rtl/>
          </w:rPr>
          <w:t>סגנית מזכיר הכנסת ראדה חסייסי:</w:t>
        </w:r>
        <w:r w:rsidR="00582247">
          <w:rPr>
            <w:noProof/>
            <w:webHidden/>
          </w:rPr>
          <w:tab/>
        </w:r>
        <w:r w:rsidR="00582247">
          <w:rPr>
            <w:noProof/>
            <w:webHidden/>
          </w:rPr>
          <w:fldChar w:fldCharType="begin"/>
        </w:r>
        <w:r w:rsidR="00582247">
          <w:rPr>
            <w:noProof/>
            <w:webHidden/>
          </w:rPr>
          <w:instrText xml:space="preserve"> PAGEREF _Toc225870293 \h </w:instrText>
        </w:r>
        <w:r w:rsidR="00582247">
          <w:rPr>
            <w:noProof/>
            <w:webHidden/>
          </w:rPr>
        </w:r>
        <w:r w:rsidR="00582247">
          <w:rPr>
            <w:noProof/>
            <w:webHidden/>
          </w:rPr>
          <w:fldChar w:fldCharType="separate"/>
        </w:r>
        <w:r w:rsidR="0030237D">
          <w:rPr>
            <w:noProof/>
            <w:webHidden/>
            <w:rtl/>
          </w:rPr>
          <w:t>111</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294" w:history="1">
        <w:r w:rsidR="00582247" w:rsidRPr="00171986">
          <w:rPr>
            <w:rStyle w:val="Hyperlink"/>
            <w:noProof/>
            <w:rtl/>
            <w:lang w:eastAsia="he-IL"/>
          </w:rPr>
          <w:t>הצעת חוק עונש מוות למחבלים, התשפ"ו–2026</w:t>
        </w:r>
        <w:r w:rsidR="00582247">
          <w:rPr>
            <w:noProof/>
            <w:webHidden/>
          </w:rPr>
          <w:tab/>
        </w:r>
        <w:r w:rsidR="00582247">
          <w:rPr>
            <w:noProof/>
            <w:webHidden/>
          </w:rPr>
          <w:fldChar w:fldCharType="begin"/>
        </w:r>
        <w:r w:rsidR="00582247">
          <w:rPr>
            <w:noProof/>
            <w:webHidden/>
          </w:rPr>
          <w:instrText xml:space="preserve"> PAGEREF _Toc225870294 \h </w:instrText>
        </w:r>
        <w:r w:rsidR="00582247">
          <w:rPr>
            <w:noProof/>
            <w:webHidden/>
          </w:rPr>
        </w:r>
        <w:r w:rsidR="00582247">
          <w:rPr>
            <w:noProof/>
            <w:webHidden/>
          </w:rPr>
          <w:fldChar w:fldCharType="separate"/>
        </w:r>
        <w:r w:rsidR="0030237D">
          <w:rPr>
            <w:noProof/>
            <w:webHidden/>
            <w:rtl/>
          </w:rPr>
          <w:t>112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95" w:history="1">
        <w:r w:rsidR="00582247" w:rsidRPr="00171986">
          <w:rPr>
            <w:rStyle w:val="Hyperlink"/>
            <w:noProof/>
            <w:rtl/>
          </w:rPr>
          <w:t>עאידה תומא סלימאן (חד"ש-תע"ל):</w:t>
        </w:r>
        <w:r w:rsidR="00582247">
          <w:rPr>
            <w:noProof/>
            <w:webHidden/>
          </w:rPr>
          <w:tab/>
        </w:r>
        <w:r w:rsidR="00582247">
          <w:rPr>
            <w:noProof/>
            <w:webHidden/>
          </w:rPr>
          <w:fldChar w:fldCharType="begin"/>
        </w:r>
        <w:r w:rsidR="00582247">
          <w:rPr>
            <w:noProof/>
            <w:webHidden/>
          </w:rPr>
          <w:instrText xml:space="preserve"> PAGEREF _Toc225870295 \h </w:instrText>
        </w:r>
        <w:r w:rsidR="00582247">
          <w:rPr>
            <w:noProof/>
            <w:webHidden/>
          </w:rPr>
        </w:r>
        <w:r w:rsidR="00582247">
          <w:rPr>
            <w:noProof/>
            <w:webHidden/>
          </w:rPr>
          <w:fldChar w:fldCharType="separate"/>
        </w:r>
        <w:r w:rsidR="0030237D">
          <w:rPr>
            <w:noProof/>
            <w:webHidden/>
            <w:rtl/>
          </w:rPr>
          <w:t>112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96" w:history="1">
        <w:r w:rsidR="00582247" w:rsidRPr="00171986">
          <w:rPr>
            <w:rStyle w:val="Hyperlink"/>
            <w:noProof/>
            <w:rtl/>
          </w:rPr>
          <w:t>ואליד אלהואשלה (רע"מ – הרשימה הערבית המאוחדת):</w:t>
        </w:r>
        <w:r w:rsidR="00582247">
          <w:rPr>
            <w:noProof/>
            <w:webHidden/>
          </w:rPr>
          <w:tab/>
        </w:r>
        <w:r w:rsidR="00582247">
          <w:rPr>
            <w:noProof/>
            <w:webHidden/>
          </w:rPr>
          <w:fldChar w:fldCharType="begin"/>
        </w:r>
        <w:r w:rsidR="00582247">
          <w:rPr>
            <w:noProof/>
            <w:webHidden/>
          </w:rPr>
          <w:instrText xml:space="preserve"> PAGEREF _Toc225870296 \h </w:instrText>
        </w:r>
        <w:r w:rsidR="00582247">
          <w:rPr>
            <w:noProof/>
            <w:webHidden/>
          </w:rPr>
        </w:r>
        <w:r w:rsidR="00582247">
          <w:rPr>
            <w:noProof/>
            <w:webHidden/>
          </w:rPr>
          <w:fldChar w:fldCharType="separate"/>
        </w:r>
        <w:r w:rsidR="0030237D">
          <w:rPr>
            <w:noProof/>
            <w:webHidden/>
            <w:rtl/>
          </w:rPr>
          <w:t>117</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97" w:history="1">
        <w:r w:rsidR="00582247" w:rsidRPr="00171986">
          <w:rPr>
            <w:rStyle w:val="Hyperlink"/>
            <w:noProof/>
            <w:rtl/>
          </w:rPr>
          <w:t>יסמין פרידמן (יש עתיד):</w:t>
        </w:r>
        <w:r w:rsidR="00582247">
          <w:rPr>
            <w:noProof/>
            <w:webHidden/>
          </w:rPr>
          <w:tab/>
        </w:r>
        <w:r w:rsidR="00582247">
          <w:rPr>
            <w:noProof/>
            <w:webHidden/>
          </w:rPr>
          <w:fldChar w:fldCharType="begin"/>
        </w:r>
        <w:r w:rsidR="00582247">
          <w:rPr>
            <w:noProof/>
            <w:webHidden/>
          </w:rPr>
          <w:instrText xml:space="preserve"> PAGEREF _Toc225870297 \h </w:instrText>
        </w:r>
        <w:r w:rsidR="00582247">
          <w:rPr>
            <w:noProof/>
            <w:webHidden/>
          </w:rPr>
        </w:r>
        <w:r w:rsidR="00582247">
          <w:rPr>
            <w:noProof/>
            <w:webHidden/>
          </w:rPr>
          <w:fldChar w:fldCharType="separate"/>
        </w:r>
        <w:r w:rsidR="0030237D">
          <w:rPr>
            <w:noProof/>
            <w:webHidden/>
            <w:rtl/>
          </w:rPr>
          <w:t>118</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98" w:history="1">
        <w:r w:rsidR="00582247" w:rsidRPr="00171986">
          <w:rPr>
            <w:rStyle w:val="Hyperlink"/>
            <w:noProof/>
            <w:rtl/>
          </w:rPr>
          <w:t>משה טור פז (יש עתיד):</w:t>
        </w:r>
        <w:r w:rsidR="00582247">
          <w:rPr>
            <w:noProof/>
            <w:webHidden/>
          </w:rPr>
          <w:tab/>
        </w:r>
        <w:r w:rsidR="00582247">
          <w:rPr>
            <w:noProof/>
            <w:webHidden/>
          </w:rPr>
          <w:fldChar w:fldCharType="begin"/>
        </w:r>
        <w:r w:rsidR="00582247">
          <w:rPr>
            <w:noProof/>
            <w:webHidden/>
          </w:rPr>
          <w:instrText xml:space="preserve"> PAGEREF _Toc225870298 \h </w:instrText>
        </w:r>
        <w:r w:rsidR="00582247">
          <w:rPr>
            <w:noProof/>
            <w:webHidden/>
          </w:rPr>
        </w:r>
        <w:r w:rsidR="00582247">
          <w:rPr>
            <w:noProof/>
            <w:webHidden/>
          </w:rPr>
          <w:fldChar w:fldCharType="separate"/>
        </w:r>
        <w:r w:rsidR="0030237D">
          <w:rPr>
            <w:noProof/>
            <w:webHidden/>
            <w:rtl/>
          </w:rPr>
          <w:t>122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299" w:history="1">
        <w:r w:rsidR="00582247" w:rsidRPr="00171986">
          <w:rPr>
            <w:rStyle w:val="Hyperlink"/>
            <w:noProof/>
            <w:rtl/>
          </w:rPr>
          <w:t>שלי טל מירון (יש עתיד):</w:t>
        </w:r>
        <w:r w:rsidR="00582247">
          <w:rPr>
            <w:noProof/>
            <w:webHidden/>
          </w:rPr>
          <w:tab/>
        </w:r>
        <w:r w:rsidR="00582247">
          <w:rPr>
            <w:noProof/>
            <w:webHidden/>
          </w:rPr>
          <w:fldChar w:fldCharType="begin"/>
        </w:r>
        <w:r w:rsidR="00582247">
          <w:rPr>
            <w:noProof/>
            <w:webHidden/>
          </w:rPr>
          <w:instrText xml:space="preserve"> PAGEREF _Toc225870299 \h </w:instrText>
        </w:r>
        <w:r w:rsidR="00582247">
          <w:rPr>
            <w:noProof/>
            <w:webHidden/>
          </w:rPr>
        </w:r>
        <w:r w:rsidR="00582247">
          <w:rPr>
            <w:noProof/>
            <w:webHidden/>
          </w:rPr>
          <w:fldChar w:fldCharType="separate"/>
        </w:r>
        <w:r w:rsidR="0030237D">
          <w:rPr>
            <w:noProof/>
            <w:webHidden/>
            <w:rtl/>
          </w:rPr>
          <w:t>126</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00" w:history="1">
        <w:r w:rsidR="00582247" w:rsidRPr="00171986">
          <w:rPr>
            <w:rStyle w:val="Hyperlink"/>
            <w:noProof/>
            <w:rtl/>
          </w:rPr>
          <w:t>מיקי לוי (יש עתיד):</w:t>
        </w:r>
        <w:r w:rsidR="00582247">
          <w:rPr>
            <w:noProof/>
            <w:webHidden/>
          </w:rPr>
          <w:tab/>
        </w:r>
        <w:r w:rsidR="00582247">
          <w:rPr>
            <w:noProof/>
            <w:webHidden/>
          </w:rPr>
          <w:fldChar w:fldCharType="begin"/>
        </w:r>
        <w:r w:rsidR="00582247">
          <w:rPr>
            <w:noProof/>
            <w:webHidden/>
          </w:rPr>
          <w:instrText xml:space="preserve"> PAGEREF _Toc225870300 \h </w:instrText>
        </w:r>
        <w:r w:rsidR="00582247">
          <w:rPr>
            <w:noProof/>
            <w:webHidden/>
          </w:rPr>
        </w:r>
        <w:r w:rsidR="00582247">
          <w:rPr>
            <w:noProof/>
            <w:webHidden/>
          </w:rPr>
          <w:fldChar w:fldCharType="separate"/>
        </w:r>
        <w:r w:rsidR="0030237D">
          <w:rPr>
            <w:noProof/>
            <w:webHidden/>
            <w:rtl/>
          </w:rPr>
          <w:t>129</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01" w:history="1">
        <w:r w:rsidR="00582247" w:rsidRPr="00171986">
          <w:rPr>
            <w:rStyle w:val="Hyperlink"/>
            <w:noProof/>
            <w:rtl/>
          </w:rPr>
          <w:t>מסמכים שהונחו על שולחן הכנסת</w:t>
        </w:r>
        <w:r w:rsidR="00582247">
          <w:rPr>
            <w:noProof/>
            <w:webHidden/>
          </w:rPr>
          <w:tab/>
        </w:r>
        <w:r w:rsidR="00582247">
          <w:rPr>
            <w:noProof/>
            <w:webHidden/>
          </w:rPr>
          <w:fldChar w:fldCharType="begin"/>
        </w:r>
        <w:r w:rsidR="00582247">
          <w:rPr>
            <w:noProof/>
            <w:webHidden/>
          </w:rPr>
          <w:instrText xml:space="preserve"> PAGEREF _Toc225870301 \h </w:instrText>
        </w:r>
        <w:r w:rsidR="00582247">
          <w:rPr>
            <w:noProof/>
            <w:webHidden/>
          </w:rPr>
        </w:r>
        <w:r w:rsidR="00582247">
          <w:rPr>
            <w:noProof/>
            <w:webHidden/>
          </w:rPr>
          <w:fldChar w:fldCharType="separate"/>
        </w:r>
        <w:r w:rsidR="0030237D">
          <w:rPr>
            <w:noProof/>
            <w:webHidden/>
            <w:rtl/>
          </w:rPr>
          <w:t>131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02" w:history="1">
        <w:r w:rsidR="00582247" w:rsidRPr="00171986">
          <w:rPr>
            <w:rStyle w:val="Hyperlink"/>
            <w:noProof/>
            <w:rtl/>
          </w:rPr>
          <w:t>סגנית מזכיר הכנסת אלינור ימין:</w:t>
        </w:r>
        <w:r w:rsidR="00582247">
          <w:rPr>
            <w:noProof/>
            <w:webHidden/>
          </w:rPr>
          <w:tab/>
        </w:r>
        <w:r w:rsidR="00582247">
          <w:rPr>
            <w:noProof/>
            <w:webHidden/>
          </w:rPr>
          <w:fldChar w:fldCharType="begin"/>
        </w:r>
        <w:r w:rsidR="00582247">
          <w:rPr>
            <w:noProof/>
            <w:webHidden/>
          </w:rPr>
          <w:instrText xml:space="preserve"> PAGEREF _Toc225870302 \h </w:instrText>
        </w:r>
        <w:r w:rsidR="00582247">
          <w:rPr>
            <w:noProof/>
            <w:webHidden/>
          </w:rPr>
        </w:r>
        <w:r w:rsidR="00582247">
          <w:rPr>
            <w:noProof/>
            <w:webHidden/>
          </w:rPr>
          <w:fldChar w:fldCharType="separate"/>
        </w:r>
        <w:r w:rsidR="0030237D">
          <w:rPr>
            <w:noProof/>
            <w:webHidden/>
            <w:rtl/>
          </w:rPr>
          <w:t>131</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03" w:history="1">
        <w:r w:rsidR="00582247" w:rsidRPr="00171986">
          <w:rPr>
            <w:rStyle w:val="Hyperlink"/>
            <w:noProof/>
            <w:rtl/>
          </w:rPr>
          <w:t>הצעת חוק עונש מוות למחבלים, התשפ"ו–2026</w:t>
        </w:r>
        <w:r w:rsidR="00582247">
          <w:rPr>
            <w:noProof/>
            <w:webHidden/>
          </w:rPr>
          <w:tab/>
        </w:r>
        <w:r w:rsidR="00582247">
          <w:rPr>
            <w:noProof/>
            <w:webHidden/>
          </w:rPr>
          <w:fldChar w:fldCharType="begin"/>
        </w:r>
        <w:r w:rsidR="00582247">
          <w:rPr>
            <w:noProof/>
            <w:webHidden/>
          </w:rPr>
          <w:instrText xml:space="preserve"> PAGEREF _Toc225870303 \h </w:instrText>
        </w:r>
        <w:r w:rsidR="00582247">
          <w:rPr>
            <w:noProof/>
            <w:webHidden/>
          </w:rPr>
        </w:r>
        <w:r w:rsidR="00582247">
          <w:rPr>
            <w:noProof/>
            <w:webHidden/>
          </w:rPr>
          <w:fldChar w:fldCharType="separate"/>
        </w:r>
        <w:r w:rsidR="0030237D">
          <w:rPr>
            <w:noProof/>
            <w:webHidden/>
            <w:rtl/>
          </w:rPr>
          <w:t>132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04" w:history="1">
        <w:r w:rsidR="00582247" w:rsidRPr="00171986">
          <w:rPr>
            <w:rStyle w:val="Hyperlink"/>
            <w:noProof/>
            <w:rtl/>
          </w:rPr>
          <w:t>קארין אלהרר (יש עתיד):</w:t>
        </w:r>
        <w:r w:rsidR="00582247">
          <w:rPr>
            <w:noProof/>
            <w:webHidden/>
          </w:rPr>
          <w:tab/>
        </w:r>
        <w:r w:rsidR="00582247">
          <w:rPr>
            <w:noProof/>
            <w:webHidden/>
          </w:rPr>
          <w:fldChar w:fldCharType="begin"/>
        </w:r>
        <w:r w:rsidR="00582247">
          <w:rPr>
            <w:noProof/>
            <w:webHidden/>
          </w:rPr>
          <w:instrText xml:space="preserve"> PAGEREF _Toc225870304 \h </w:instrText>
        </w:r>
        <w:r w:rsidR="00582247">
          <w:rPr>
            <w:noProof/>
            <w:webHidden/>
          </w:rPr>
        </w:r>
        <w:r w:rsidR="00582247">
          <w:rPr>
            <w:noProof/>
            <w:webHidden/>
          </w:rPr>
          <w:fldChar w:fldCharType="separate"/>
        </w:r>
        <w:r w:rsidR="0030237D">
          <w:rPr>
            <w:noProof/>
            <w:webHidden/>
            <w:rtl/>
          </w:rPr>
          <w:t>132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05" w:history="1">
        <w:r w:rsidR="00582247" w:rsidRPr="00171986">
          <w:rPr>
            <w:rStyle w:val="Hyperlink"/>
            <w:noProof/>
            <w:rtl/>
          </w:rPr>
          <w:t>דבי ביטון (יש עתיד):</w:t>
        </w:r>
        <w:r w:rsidR="00582247">
          <w:rPr>
            <w:noProof/>
            <w:webHidden/>
          </w:rPr>
          <w:tab/>
        </w:r>
        <w:r w:rsidR="00582247">
          <w:rPr>
            <w:noProof/>
            <w:webHidden/>
          </w:rPr>
          <w:fldChar w:fldCharType="begin"/>
        </w:r>
        <w:r w:rsidR="00582247">
          <w:rPr>
            <w:noProof/>
            <w:webHidden/>
          </w:rPr>
          <w:instrText xml:space="preserve"> PAGEREF _Toc225870305 \h </w:instrText>
        </w:r>
        <w:r w:rsidR="00582247">
          <w:rPr>
            <w:noProof/>
            <w:webHidden/>
          </w:rPr>
        </w:r>
        <w:r w:rsidR="00582247">
          <w:rPr>
            <w:noProof/>
            <w:webHidden/>
          </w:rPr>
          <w:fldChar w:fldCharType="separate"/>
        </w:r>
        <w:r w:rsidR="0030237D">
          <w:rPr>
            <w:noProof/>
            <w:webHidden/>
            <w:rtl/>
          </w:rPr>
          <w:t>134</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06" w:history="1">
        <w:r w:rsidR="00582247" w:rsidRPr="00171986">
          <w:rPr>
            <w:rStyle w:val="Hyperlink"/>
            <w:noProof/>
            <w:rtl/>
          </w:rPr>
          <w:t>ולדימיר בליאק (יש עתיד):</w:t>
        </w:r>
        <w:r w:rsidR="00582247">
          <w:rPr>
            <w:noProof/>
            <w:webHidden/>
          </w:rPr>
          <w:tab/>
        </w:r>
        <w:r w:rsidR="00582247">
          <w:rPr>
            <w:noProof/>
            <w:webHidden/>
          </w:rPr>
          <w:fldChar w:fldCharType="begin"/>
        </w:r>
        <w:r w:rsidR="00582247">
          <w:rPr>
            <w:noProof/>
            <w:webHidden/>
          </w:rPr>
          <w:instrText xml:space="preserve"> PAGEREF _Toc225870306 \h </w:instrText>
        </w:r>
        <w:r w:rsidR="00582247">
          <w:rPr>
            <w:noProof/>
            <w:webHidden/>
          </w:rPr>
        </w:r>
        <w:r w:rsidR="00582247">
          <w:rPr>
            <w:noProof/>
            <w:webHidden/>
          </w:rPr>
          <w:fldChar w:fldCharType="separate"/>
        </w:r>
        <w:r w:rsidR="0030237D">
          <w:rPr>
            <w:noProof/>
            <w:webHidden/>
            <w:rtl/>
          </w:rPr>
          <w:t>138</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07" w:history="1">
        <w:r w:rsidR="00582247" w:rsidRPr="00171986">
          <w:rPr>
            <w:rStyle w:val="Hyperlink"/>
            <w:noProof/>
            <w:rtl/>
          </w:rPr>
          <w:t>אלעזר שטרן (יש עתיד):</w:t>
        </w:r>
        <w:r w:rsidR="00582247">
          <w:rPr>
            <w:noProof/>
            <w:webHidden/>
          </w:rPr>
          <w:tab/>
        </w:r>
        <w:r w:rsidR="00582247">
          <w:rPr>
            <w:noProof/>
            <w:webHidden/>
          </w:rPr>
          <w:fldChar w:fldCharType="begin"/>
        </w:r>
        <w:r w:rsidR="00582247">
          <w:rPr>
            <w:noProof/>
            <w:webHidden/>
          </w:rPr>
          <w:instrText xml:space="preserve"> PAGEREF _Toc225870307 \h </w:instrText>
        </w:r>
        <w:r w:rsidR="00582247">
          <w:rPr>
            <w:noProof/>
            <w:webHidden/>
          </w:rPr>
        </w:r>
        <w:r w:rsidR="00582247">
          <w:rPr>
            <w:noProof/>
            <w:webHidden/>
          </w:rPr>
          <w:fldChar w:fldCharType="separate"/>
        </w:r>
        <w:r w:rsidR="0030237D">
          <w:rPr>
            <w:noProof/>
            <w:webHidden/>
            <w:rtl/>
          </w:rPr>
          <w:t>140</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08" w:history="1">
        <w:r w:rsidR="00582247" w:rsidRPr="00171986">
          <w:rPr>
            <w:rStyle w:val="Hyperlink"/>
            <w:noProof/>
            <w:rtl/>
          </w:rPr>
          <w:t>רון כץ (יש עתיד):</w:t>
        </w:r>
        <w:r w:rsidR="00582247">
          <w:rPr>
            <w:noProof/>
            <w:webHidden/>
          </w:rPr>
          <w:tab/>
        </w:r>
        <w:r w:rsidR="00582247">
          <w:rPr>
            <w:noProof/>
            <w:webHidden/>
          </w:rPr>
          <w:fldChar w:fldCharType="begin"/>
        </w:r>
        <w:r w:rsidR="00582247">
          <w:rPr>
            <w:noProof/>
            <w:webHidden/>
          </w:rPr>
          <w:instrText xml:space="preserve"> PAGEREF _Toc225870308 \h </w:instrText>
        </w:r>
        <w:r w:rsidR="00582247">
          <w:rPr>
            <w:noProof/>
            <w:webHidden/>
          </w:rPr>
        </w:r>
        <w:r w:rsidR="00582247">
          <w:rPr>
            <w:noProof/>
            <w:webHidden/>
          </w:rPr>
          <w:fldChar w:fldCharType="separate"/>
        </w:r>
        <w:r w:rsidR="0030237D">
          <w:rPr>
            <w:noProof/>
            <w:webHidden/>
            <w:rtl/>
          </w:rPr>
          <w:t>142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09" w:history="1">
        <w:r w:rsidR="00582247" w:rsidRPr="00171986">
          <w:rPr>
            <w:rStyle w:val="Hyperlink"/>
            <w:noProof/>
            <w:rtl/>
          </w:rPr>
          <w:t>מירב כהן (יש עתיד):</w:t>
        </w:r>
        <w:r w:rsidR="00582247">
          <w:rPr>
            <w:noProof/>
            <w:webHidden/>
          </w:rPr>
          <w:tab/>
        </w:r>
        <w:r w:rsidR="00582247">
          <w:rPr>
            <w:noProof/>
            <w:webHidden/>
          </w:rPr>
          <w:fldChar w:fldCharType="begin"/>
        </w:r>
        <w:r w:rsidR="00582247">
          <w:rPr>
            <w:noProof/>
            <w:webHidden/>
          </w:rPr>
          <w:instrText xml:space="preserve"> PAGEREF _Toc225870309 \h </w:instrText>
        </w:r>
        <w:r w:rsidR="00582247">
          <w:rPr>
            <w:noProof/>
            <w:webHidden/>
          </w:rPr>
        </w:r>
        <w:r w:rsidR="00582247">
          <w:rPr>
            <w:noProof/>
            <w:webHidden/>
          </w:rPr>
          <w:fldChar w:fldCharType="separate"/>
        </w:r>
        <w:r w:rsidR="0030237D">
          <w:rPr>
            <w:noProof/>
            <w:webHidden/>
            <w:rtl/>
          </w:rPr>
          <w:t>145</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10" w:history="1">
        <w:r w:rsidR="00582247" w:rsidRPr="00171986">
          <w:rPr>
            <w:rStyle w:val="Hyperlink"/>
            <w:noProof/>
            <w:rtl/>
          </w:rPr>
          <w:t>נעמה לזימי (העבודה):</w:t>
        </w:r>
        <w:r w:rsidR="00582247">
          <w:rPr>
            <w:noProof/>
            <w:webHidden/>
          </w:rPr>
          <w:tab/>
        </w:r>
        <w:r w:rsidR="00582247">
          <w:rPr>
            <w:noProof/>
            <w:webHidden/>
          </w:rPr>
          <w:fldChar w:fldCharType="begin"/>
        </w:r>
        <w:r w:rsidR="00582247">
          <w:rPr>
            <w:noProof/>
            <w:webHidden/>
          </w:rPr>
          <w:instrText xml:space="preserve"> PAGEREF _Toc225870310 \h </w:instrText>
        </w:r>
        <w:r w:rsidR="00582247">
          <w:rPr>
            <w:noProof/>
            <w:webHidden/>
          </w:rPr>
        </w:r>
        <w:r w:rsidR="00582247">
          <w:rPr>
            <w:noProof/>
            <w:webHidden/>
          </w:rPr>
          <w:fldChar w:fldCharType="separate"/>
        </w:r>
        <w:r w:rsidR="0030237D">
          <w:rPr>
            <w:noProof/>
            <w:webHidden/>
            <w:rtl/>
          </w:rPr>
          <w:t>148</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11" w:history="1">
        <w:r w:rsidR="00582247" w:rsidRPr="00171986">
          <w:rPr>
            <w:rStyle w:val="Hyperlink"/>
            <w:noProof/>
            <w:rtl/>
          </w:rPr>
          <w:t>מאיר פרוש (יהדות התורה):</w:t>
        </w:r>
        <w:r w:rsidR="00582247">
          <w:rPr>
            <w:noProof/>
            <w:webHidden/>
          </w:rPr>
          <w:tab/>
        </w:r>
        <w:r w:rsidR="00582247">
          <w:rPr>
            <w:noProof/>
            <w:webHidden/>
          </w:rPr>
          <w:fldChar w:fldCharType="begin"/>
        </w:r>
        <w:r w:rsidR="00582247">
          <w:rPr>
            <w:noProof/>
            <w:webHidden/>
          </w:rPr>
          <w:instrText xml:space="preserve"> PAGEREF _Toc225870311 \h </w:instrText>
        </w:r>
        <w:r w:rsidR="00582247">
          <w:rPr>
            <w:noProof/>
            <w:webHidden/>
          </w:rPr>
        </w:r>
        <w:r w:rsidR="00582247">
          <w:rPr>
            <w:noProof/>
            <w:webHidden/>
          </w:rPr>
          <w:fldChar w:fldCharType="separate"/>
        </w:r>
        <w:r w:rsidR="0030237D">
          <w:rPr>
            <w:noProof/>
            <w:webHidden/>
            <w:rtl/>
          </w:rPr>
          <w:t>151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12" w:history="1">
        <w:r w:rsidR="00582247" w:rsidRPr="00171986">
          <w:rPr>
            <w:rStyle w:val="Hyperlink"/>
            <w:noProof/>
            <w:rtl/>
          </w:rPr>
          <w:t>גלעד קריב (העבודה):</w:t>
        </w:r>
        <w:r w:rsidR="00582247">
          <w:rPr>
            <w:noProof/>
            <w:webHidden/>
          </w:rPr>
          <w:tab/>
        </w:r>
        <w:r w:rsidR="00582247">
          <w:rPr>
            <w:noProof/>
            <w:webHidden/>
          </w:rPr>
          <w:fldChar w:fldCharType="begin"/>
        </w:r>
        <w:r w:rsidR="00582247">
          <w:rPr>
            <w:noProof/>
            <w:webHidden/>
          </w:rPr>
          <w:instrText xml:space="preserve"> PAGEREF _Toc225870312 \h </w:instrText>
        </w:r>
        <w:r w:rsidR="00582247">
          <w:rPr>
            <w:noProof/>
            <w:webHidden/>
          </w:rPr>
        </w:r>
        <w:r w:rsidR="00582247">
          <w:rPr>
            <w:noProof/>
            <w:webHidden/>
          </w:rPr>
          <w:fldChar w:fldCharType="separate"/>
        </w:r>
        <w:r w:rsidR="0030237D">
          <w:rPr>
            <w:noProof/>
            <w:webHidden/>
            <w:rtl/>
          </w:rPr>
          <w:t>153</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13" w:history="1">
        <w:r w:rsidR="00582247" w:rsidRPr="00171986">
          <w:rPr>
            <w:rStyle w:val="Hyperlink"/>
            <w:noProof/>
            <w:rtl/>
          </w:rPr>
          <w:t>אחמד טיבי (חד"ש-תע"ל):</w:t>
        </w:r>
        <w:r w:rsidR="00582247">
          <w:rPr>
            <w:noProof/>
            <w:webHidden/>
          </w:rPr>
          <w:tab/>
        </w:r>
        <w:r w:rsidR="00582247">
          <w:rPr>
            <w:noProof/>
            <w:webHidden/>
          </w:rPr>
          <w:fldChar w:fldCharType="begin"/>
        </w:r>
        <w:r w:rsidR="00582247">
          <w:rPr>
            <w:noProof/>
            <w:webHidden/>
          </w:rPr>
          <w:instrText xml:space="preserve"> PAGEREF _Toc225870313 \h </w:instrText>
        </w:r>
        <w:r w:rsidR="00582247">
          <w:rPr>
            <w:noProof/>
            <w:webHidden/>
          </w:rPr>
        </w:r>
        <w:r w:rsidR="00582247">
          <w:rPr>
            <w:noProof/>
            <w:webHidden/>
          </w:rPr>
          <w:fldChar w:fldCharType="separate"/>
        </w:r>
        <w:r w:rsidR="0030237D">
          <w:rPr>
            <w:noProof/>
            <w:webHidden/>
            <w:rtl/>
          </w:rPr>
          <w:t>158</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14" w:history="1">
        <w:r w:rsidR="00582247" w:rsidRPr="00171986">
          <w:rPr>
            <w:rStyle w:val="Hyperlink"/>
            <w:noProof/>
            <w:rtl/>
          </w:rPr>
          <w:t>מסמכים הונחו על שולחן הכנסת</w:t>
        </w:r>
        <w:r w:rsidR="00582247">
          <w:rPr>
            <w:noProof/>
            <w:webHidden/>
          </w:rPr>
          <w:tab/>
        </w:r>
        <w:r w:rsidR="00582247">
          <w:rPr>
            <w:noProof/>
            <w:webHidden/>
          </w:rPr>
          <w:fldChar w:fldCharType="begin"/>
        </w:r>
        <w:r w:rsidR="00582247">
          <w:rPr>
            <w:noProof/>
            <w:webHidden/>
          </w:rPr>
          <w:instrText xml:space="preserve"> PAGEREF _Toc225870314 \h </w:instrText>
        </w:r>
        <w:r w:rsidR="00582247">
          <w:rPr>
            <w:noProof/>
            <w:webHidden/>
          </w:rPr>
        </w:r>
        <w:r w:rsidR="00582247">
          <w:rPr>
            <w:noProof/>
            <w:webHidden/>
          </w:rPr>
          <w:fldChar w:fldCharType="separate"/>
        </w:r>
        <w:r w:rsidR="0030237D">
          <w:rPr>
            <w:noProof/>
            <w:webHidden/>
            <w:rtl/>
          </w:rPr>
          <w:t>171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15" w:history="1">
        <w:r w:rsidR="00582247" w:rsidRPr="00171986">
          <w:rPr>
            <w:rStyle w:val="Hyperlink"/>
            <w:noProof/>
            <w:rtl/>
          </w:rPr>
          <w:t>סגנית מזכיר הכנסת ראדה חסייסי:</w:t>
        </w:r>
        <w:r w:rsidR="00582247">
          <w:rPr>
            <w:noProof/>
            <w:webHidden/>
          </w:rPr>
          <w:tab/>
        </w:r>
        <w:r w:rsidR="00582247">
          <w:rPr>
            <w:noProof/>
            <w:webHidden/>
          </w:rPr>
          <w:fldChar w:fldCharType="begin"/>
        </w:r>
        <w:r w:rsidR="00582247">
          <w:rPr>
            <w:noProof/>
            <w:webHidden/>
          </w:rPr>
          <w:instrText xml:space="preserve"> PAGEREF _Toc225870315 \h </w:instrText>
        </w:r>
        <w:r w:rsidR="00582247">
          <w:rPr>
            <w:noProof/>
            <w:webHidden/>
          </w:rPr>
        </w:r>
        <w:r w:rsidR="00582247">
          <w:rPr>
            <w:noProof/>
            <w:webHidden/>
          </w:rPr>
          <w:fldChar w:fldCharType="separate"/>
        </w:r>
        <w:r w:rsidR="0030237D">
          <w:rPr>
            <w:noProof/>
            <w:webHidden/>
            <w:rtl/>
          </w:rPr>
          <w:t>171</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16" w:history="1">
        <w:r w:rsidR="00582247" w:rsidRPr="00171986">
          <w:rPr>
            <w:rStyle w:val="Hyperlink"/>
            <w:noProof/>
            <w:rtl/>
          </w:rPr>
          <w:t>הצעת חוק עונש מוות למחבלים, התשפ"ו–2026</w:t>
        </w:r>
        <w:r w:rsidR="00582247">
          <w:rPr>
            <w:noProof/>
            <w:webHidden/>
          </w:rPr>
          <w:tab/>
        </w:r>
        <w:r w:rsidR="00582247">
          <w:rPr>
            <w:noProof/>
            <w:webHidden/>
          </w:rPr>
          <w:fldChar w:fldCharType="begin"/>
        </w:r>
        <w:r w:rsidR="00582247">
          <w:rPr>
            <w:noProof/>
            <w:webHidden/>
          </w:rPr>
          <w:instrText xml:space="preserve"> PAGEREF _Toc225870316 \h </w:instrText>
        </w:r>
        <w:r w:rsidR="00582247">
          <w:rPr>
            <w:noProof/>
            <w:webHidden/>
          </w:rPr>
        </w:r>
        <w:r w:rsidR="00582247">
          <w:rPr>
            <w:noProof/>
            <w:webHidden/>
          </w:rPr>
          <w:fldChar w:fldCharType="separate"/>
        </w:r>
        <w:r w:rsidR="0030237D">
          <w:rPr>
            <w:noProof/>
            <w:webHidden/>
            <w:rtl/>
          </w:rPr>
          <w:t>171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17" w:history="1">
        <w:r w:rsidR="00582247" w:rsidRPr="00171986">
          <w:rPr>
            <w:rStyle w:val="Hyperlink"/>
            <w:noProof/>
            <w:rtl/>
          </w:rPr>
          <w:t>ווליד טאהא (רע"מ – הרשימה הערבית המאוחדת):</w:t>
        </w:r>
        <w:r w:rsidR="00582247">
          <w:rPr>
            <w:noProof/>
            <w:webHidden/>
          </w:rPr>
          <w:tab/>
        </w:r>
        <w:r w:rsidR="00582247">
          <w:rPr>
            <w:noProof/>
            <w:webHidden/>
          </w:rPr>
          <w:fldChar w:fldCharType="begin"/>
        </w:r>
        <w:r w:rsidR="00582247">
          <w:rPr>
            <w:noProof/>
            <w:webHidden/>
          </w:rPr>
          <w:instrText xml:space="preserve"> PAGEREF _Toc225870317 \h </w:instrText>
        </w:r>
        <w:r w:rsidR="00582247">
          <w:rPr>
            <w:noProof/>
            <w:webHidden/>
          </w:rPr>
        </w:r>
        <w:r w:rsidR="00582247">
          <w:rPr>
            <w:noProof/>
            <w:webHidden/>
          </w:rPr>
          <w:fldChar w:fldCharType="separate"/>
        </w:r>
        <w:r w:rsidR="0030237D">
          <w:rPr>
            <w:noProof/>
            <w:webHidden/>
            <w:rtl/>
          </w:rPr>
          <w:t>171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18" w:history="1">
        <w:r w:rsidR="00582247" w:rsidRPr="00171986">
          <w:rPr>
            <w:rStyle w:val="Hyperlink"/>
            <w:noProof/>
            <w:rtl/>
          </w:rPr>
          <w:t>אחמד טיבי (חד"ש-תע"ל):</w:t>
        </w:r>
        <w:r w:rsidR="00582247">
          <w:rPr>
            <w:noProof/>
            <w:webHidden/>
          </w:rPr>
          <w:tab/>
        </w:r>
        <w:r w:rsidR="00582247">
          <w:rPr>
            <w:noProof/>
            <w:webHidden/>
          </w:rPr>
          <w:fldChar w:fldCharType="begin"/>
        </w:r>
        <w:r w:rsidR="00582247">
          <w:rPr>
            <w:noProof/>
            <w:webHidden/>
          </w:rPr>
          <w:instrText xml:space="preserve"> PAGEREF _Toc225870318 \h </w:instrText>
        </w:r>
        <w:r w:rsidR="00582247">
          <w:rPr>
            <w:noProof/>
            <w:webHidden/>
          </w:rPr>
        </w:r>
        <w:r w:rsidR="00582247">
          <w:rPr>
            <w:noProof/>
            <w:webHidden/>
          </w:rPr>
          <w:fldChar w:fldCharType="separate"/>
        </w:r>
        <w:r w:rsidR="0030237D">
          <w:rPr>
            <w:noProof/>
            <w:webHidden/>
            <w:rtl/>
          </w:rPr>
          <w:t>174</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19" w:history="1">
        <w:r w:rsidR="00582247" w:rsidRPr="00171986">
          <w:rPr>
            <w:rStyle w:val="Hyperlink"/>
            <w:noProof/>
            <w:rtl/>
          </w:rPr>
          <w:t>איימן עודה (חד"ש-תע"ל):</w:t>
        </w:r>
        <w:r w:rsidR="00582247">
          <w:rPr>
            <w:noProof/>
            <w:webHidden/>
          </w:rPr>
          <w:tab/>
        </w:r>
        <w:r w:rsidR="00582247">
          <w:rPr>
            <w:noProof/>
            <w:webHidden/>
          </w:rPr>
          <w:fldChar w:fldCharType="begin"/>
        </w:r>
        <w:r w:rsidR="00582247">
          <w:rPr>
            <w:noProof/>
            <w:webHidden/>
          </w:rPr>
          <w:instrText xml:space="preserve"> PAGEREF _Toc225870319 \h </w:instrText>
        </w:r>
        <w:r w:rsidR="00582247">
          <w:rPr>
            <w:noProof/>
            <w:webHidden/>
          </w:rPr>
        </w:r>
        <w:r w:rsidR="00582247">
          <w:rPr>
            <w:noProof/>
            <w:webHidden/>
          </w:rPr>
          <w:fldChar w:fldCharType="separate"/>
        </w:r>
        <w:r w:rsidR="0030237D">
          <w:rPr>
            <w:noProof/>
            <w:webHidden/>
            <w:rtl/>
          </w:rPr>
          <w:t>177</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20" w:history="1">
        <w:r w:rsidR="00582247" w:rsidRPr="00171986">
          <w:rPr>
            <w:rStyle w:val="Hyperlink"/>
            <w:noProof/>
            <w:rtl/>
          </w:rPr>
          <w:t>עודד פורר (ישראל ביתנו):</w:t>
        </w:r>
        <w:r w:rsidR="00582247">
          <w:rPr>
            <w:noProof/>
            <w:webHidden/>
          </w:rPr>
          <w:tab/>
        </w:r>
        <w:r w:rsidR="00582247">
          <w:rPr>
            <w:noProof/>
            <w:webHidden/>
          </w:rPr>
          <w:fldChar w:fldCharType="begin"/>
        </w:r>
        <w:r w:rsidR="00582247">
          <w:rPr>
            <w:noProof/>
            <w:webHidden/>
          </w:rPr>
          <w:instrText xml:space="preserve"> PAGEREF _Toc225870320 \h </w:instrText>
        </w:r>
        <w:r w:rsidR="00582247">
          <w:rPr>
            <w:noProof/>
            <w:webHidden/>
          </w:rPr>
        </w:r>
        <w:r w:rsidR="00582247">
          <w:rPr>
            <w:noProof/>
            <w:webHidden/>
          </w:rPr>
          <w:fldChar w:fldCharType="separate"/>
        </w:r>
        <w:r w:rsidR="0030237D">
          <w:rPr>
            <w:noProof/>
            <w:webHidden/>
            <w:rtl/>
          </w:rPr>
          <w:t>197</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21" w:history="1">
        <w:r w:rsidR="00582247" w:rsidRPr="00171986">
          <w:rPr>
            <w:rStyle w:val="Hyperlink"/>
            <w:noProof/>
            <w:rtl/>
          </w:rPr>
          <w:t>מרב מיכאלי (העבודה):</w:t>
        </w:r>
        <w:r w:rsidR="00582247">
          <w:rPr>
            <w:noProof/>
            <w:webHidden/>
          </w:rPr>
          <w:tab/>
        </w:r>
        <w:r w:rsidR="00582247">
          <w:rPr>
            <w:noProof/>
            <w:webHidden/>
          </w:rPr>
          <w:fldChar w:fldCharType="begin"/>
        </w:r>
        <w:r w:rsidR="00582247">
          <w:rPr>
            <w:noProof/>
            <w:webHidden/>
          </w:rPr>
          <w:instrText xml:space="preserve"> PAGEREF _Toc225870321 \h </w:instrText>
        </w:r>
        <w:r w:rsidR="00582247">
          <w:rPr>
            <w:noProof/>
            <w:webHidden/>
          </w:rPr>
        </w:r>
        <w:r w:rsidR="00582247">
          <w:rPr>
            <w:noProof/>
            <w:webHidden/>
          </w:rPr>
          <w:fldChar w:fldCharType="separate"/>
        </w:r>
        <w:r w:rsidR="0030237D">
          <w:rPr>
            <w:noProof/>
            <w:webHidden/>
            <w:rtl/>
          </w:rPr>
          <w:t>202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22" w:history="1">
        <w:r w:rsidR="00582247" w:rsidRPr="00171986">
          <w:rPr>
            <w:rStyle w:val="Hyperlink"/>
            <w:noProof/>
            <w:rtl/>
          </w:rPr>
          <w:t>אביגדור ליברמן (ישראל ביתנו):</w:t>
        </w:r>
        <w:r w:rsidR="00582247">
          <w:rPr>
            <w:noProof/>
            <w:webHidden/>
          </w:rPr>
          <w:tab/>
        </w:r>
        <w:r w:rsidR="00582247">
          <w:rPr>
            <w:noProof/>
            <w:webHidden/>
          </w:rPr>
          <w:fldChar w:fldCharType="begin"/>
        </w:r>
        <w:r w:rsidR="00582247">
          <w:rPr>
            <w:noProof/>
            <w:webHidden/>
          </w:rPr>
          <w:instrText xml:space="preserve"> PAGEREF _Toc225870322 \h </w:instrText>
        </w:r>
        <w:r w:rsidR="00582247">
          <w:rPr>
            <w:noProof/>
            <w:webHidden/>
          </w:rPr>
        </w:r>
        <w:r w:rsidR="00582247">
          <w:rPr>
            <w:noProof/>
            <w:webHidden/>
          </w:rPr>
          <w:fldChar w:fldCharType="separate"/>
        </w:r>
        <w:r w:rsidR="0030237D">
          <w:rPr>
            <w:noProof/>
            <w:webHidden/>
            <w:rtl/>
          </w:rPr>
          <w:t>205</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23" w:history="1">
        <w:r w:rsidR="00582247" w:rsidRPr="00171986">
          <w:rPr>
            <w:rStyle w:val="Hyperlink"/>
            <w:noProof/>
            <w:rtl/>
          </w:rPr>
          <w:t>יוליה מלינובסקי (ישראל ביתנו):</w:t>
        </w:r>
        <w:r w:rsidR="00582247">
          <w:rPr>
            <w:noProof/>
            <w:webHidden/>
          </w:rPr>
          <w:tab/>
        </w:r>
        <w:r w:rsidR="00582247">
          <w:rPr>
            <w:noProof/>
            <w:webHidden/>
          </w:rPr>
          <w:fldChar w:fldCharType="begin"/>
        </w:r>
        <w:r w:rsidR="00582247">
          <w:rPr>
            <w:noProof/>
            <w:webHidden/>
          </w:rPr>
          <w:instrText xml:space="preserve"> PAGEREF _Toc225870323 \h </w:instrText>
        </w:r>
        <w:r w:rsidR="00582247">
          <w:rPr>
            <w:noProof/>
            <w:webHidden/>
          </w:rPr>
        </w:r>
        <w:r w:rsidR="00582247">
          <w:rPr>
            <w:noProof/>
            <w:webHidden/>
          </w:rPr>
          <w:fldChar w:fldCharType="separate"/>
        </w:r>
        <w:r w:rsidR="0030237D">
          <w:rPr>
            <w:noProof/>
            <w:webHidden/>
            <w:rtl/>
          </w:rPr>
          <w:t>208</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24" w:history="1">
        <w:r w:rsidR="00582247" w:rsidRPr="00171986">
          <w:rPr>
            <w:rStyle w:val="Hyperlink"/>
            <w:noProof/>
            <w:rtl/>
          </w:rPr>
          <w:t>מנסור עבאס (רע"מ – הרשימה הערבית המאוחדת):</w:t>
        </w:r>
        <w:r w:rsidR="00582247">
          <w:rPr>
            <w:noProof/>
            <w:webHidden/>
          </w:rPr>
          <w:tab/>
        </w:r>
        <w:r w:rsidR="00582247">
          <w:rPr>
            <w:noProof/>
            <w:webHidden/>
          </w:rPr>
          <w:fldChar w:fldCharType="begin"/>
        </w:r>
        <w:r w:rsidR="00582247">
          <w:rPr>
            <w:noProof/>
            <w:webHidden/>
          </w:rPr>
          <w:instrText xml:space="preserve"> PAGEREF _Toc225870324 \h </w:instrText>
        </w:r>
        <w:r w:rsidR="00582247">
          <w:rPr>
            <w:noProof/>
            <w:webHidden/>
          </w:rPr>
        </w:r>
        <w:r w:rsidR="00582247">
          <w:rPr>
            <w:noProof/>
            <w:webHidden/>
          </w:rPr>
          <w:fldChar w:fldCharType="separate"/>
        </w:r>
        <w:r w:rsidR="0030237D">
          <w:rPr>
            <w:noProof/>
            <w:webHidden/>
            <w:rtl/>
          </w:rPr>
          <w:t>210</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25" w:history="1">
        <w:r w:rsidR="00582247" w:rsidRPr="00171986">
          <w:rPr>
            <w:rStyle w:val="Hyperlink"/>
            <w:noProof/>
            <w:rtl/>
          </w:rPr>
          <w:t>מירב בן ארי (יש עתיד):</w:t>
        </w:r>
        <w:r w:rsidR="00582247">
          <w:rPr>
            <w:noProof/>
            <w:webHidden/>
          </w:rPr>
          <w:tab/>
        </w:r>
        <w:r w:rsidR="00582247">
          <w:rPr>
            <w:noProof/>
            <w:webHidden/>
          </w:rPr>
          <w:fldChar w:fldCharType="begin"/>
        </w:r>
        <w:r w:rsidR="00582247">
          <w:rPr>
            <w:noProof/>
            <w:webHidden/>
          </w:rPr>
          <w:instrText xml:space="preserve"> PAGEREF _Toc225870325 \h </w:instrText>
        </w:r>
        <w:r w:rsidR="00582247">
          <w:rPr>
            <w:noProof/>
            <w:webHidden/>
          </w:rPr>
        </w:r>
        <w:r w:rsidR="00582247">
          <w:rPr>
            <w:noProof/>
            <w:webHidden/>
          </w:rPr>
          <w:fldChar w:fldCharType="separate"/>
        </w:r>
        <w:r w:rsidR="0030237D">
          <w:rPr>
            <w:noProof/>
            <w:webHidden/>
            <w:rtl/>
          </w:rPr>
          <w:t>213</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26" w:history="1">
        <w:r w:rsidR="00582247" w:rsidRPr="00171986">
          <w:rPr>
            <w:rStyle w:val="Hyperlink"/>
            <w:noProof/>
            <w:rtl/>
          </w:rPr>
          <w:t>מסמכים שהונחו על שולחן הכנסת</w:t>
        </w:r>
        <w:r w:rsidR="00582247">
          <w:rPr>
            <w:noProof/>
            <w:webHidden/>
          </w:rPr>
          <w:tab/>
        </w:r>
        <w:r w:rsidR="00582247">
          <w:rPr>
            <w:noProof/>
            <w:webHidden/>
          </w:rPr>
          <w:fldChar w:fldCharType="begin"/>
        </w:r>
        <w:r w:rsidR="00582247">
          <w:rPr>
            <w:noProof/>
            <w:webHidden/>
          </w:rPr>
          <w:instrText xml:space="preserve"> PAGEREF _Toc225870326 \h </w:instrText>
        </w:r>
        <w:r w:rsidR="00582247">
          <w:rPr>
            <w:noProof/>
            <w:webHidden/>
          </w:rPr>
        </w:r>
        <w:r w:rsidR="00582247">
          <w:rPr>
            <w:noProof/>
            <w:webHidden/>
          </w:rPr>
          <w:fldChar w:fldCharType="separate"/>
        </w:r>
        <w:r w:rsidR="0030237D">
          <w:rPr>
            <w:noProof/>
            <w:webHidden/>
            <w:rtl/>
          </w:rPr>
          <w:t>217</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27" w:history="1">
        <w:r w:rsidR="00582247" w:rsidRPr="00171986">
          <w:rPr>
            <w:rStyle w:val="Hyperlink"/>
            <w:noProof/>
            <w:rtl/>
          </w:rPr>
          <w:t>מזכיר הכנסת דן מרזוק:</w:t>
        </w:r>
        <w:r w:rsidR="00582247">
          <w:rPr>
            <w:noProof/>
            <w:webHidden/>
          </w:rPr>
          <w:tab/>
        </w:r>
        <w:r w:rsidR="00582247">
          <w:rPr>
            <w:noProof/>
            <w:webHidden/>
          </w:rPr>
          <w:fldChar w:fldCharType="begin"/>
        </w:r>
        <w:r w:rsidR="00582247">
          <w:rPr>
            <w:noProof/>
            <w:webHidden/>
          </w:rPr>
          <w:instrText xml:space="preserve"> PAGEREF _Toc225870327 \h </w:instrText>
        </w:r>
        <w:r w:rsidR="00582247">
          <w:rPr>
            <w:noProof/>
            <w:webHidden/>
          </w:rPr>
        </w:r>
        <w:r w:rsidR="00582247">
          <w:rPr>
            <w:noProof/>
            <w:webHidden/>
          </w:rPr>
          <w:fldChar w:fldCharType="separate"/>
        </w:r>
        <w:r w:rsidR="0030237D">
          <w:rPr>
            <w:noProof/>
            <w:webHidden/>
            <w:rtl/>
          </w:rPr>
          <w:t>218</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28" w:history="1">
        <w:r w:rsidR="00582247" w:rsidRPr="00171986">
          <w:rPr>
            <w:rStyle w:val="Hyperlink"/>
            <w:noProof/>
            <w:rtl/>
          </w:rPr>
          <w:t>הצעת חוק עונש מוות למחבלים, התשפ"ו–2026</w:t>
        </w:r>
        <w:r w:rsidR="00582247">
          <w:rPr>
            <w:noProof/>
            <w:webHidden/>
          </w:rPr>
          <w:tab/>
        </w:r>
        <w:r w:rsidR="00582247">
          <w:rPr>
            <w:noProof/>
            <w:webHidden/>
          </w:rPr>
          <w:fldChar w:fldCharType="begin"/>
        </w:r>
        <w:r w:rsidR="00582247">
          <w:rPr>
            <w:noProof/>
            <w:webHidden/>
          </w:rPr>
          <w:instrText xml:space="preserve"> PAGEREF _Toc225870328 \h </w:instrText>
        </w:r>
        <w:r w:rsidR="00582247">
          <w:rPr>
            <w:noProof/>
            <w:webHidden/>
          </w:rPr>
        </w:r>
        <w:r w:rsidR="00582247">
          <w:rPr>
            <w:noProof/>
            <w:webHidden/>
          </w:rPr>
          <w:fldChar w:fldCharType="separate"/>
        </w:r>
        <w:r w:rsidR="0030237D">
          <w:rPr>
            <w:noProof/>
            <w:webHidden/>
            <w:rtl/>
          </w:rPr>
          <w:t>218</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29" w:history="1">
        <w:r w:rsidR="00582247" w:rsidRPr="00171986">
          <w:rPr>
            <w:rStyle w:val="Hyperlink"/>
            <w:noProof/>
            <w:rtl/>
          </w:rPr>
          <w:t>בנימין גנץ (כחול לבן – המחנה הממלכתי):</w:t>
        </w:r>
        <w:r w:rsidR="00582247">
          <w:rPr>
            <w:noProof/>
            <w:webHidden/>
          </w:rPr>
          <w:tab/>
        </w:r>
        <w:r w:rsidR="00582247">
          <w:rPr>
            <w:noProof/>
            <w:webHidden/>
          </w:rPr>
          <w:fldChar w:fldCharType="begin"/>
        </w:r>
        <w:r w:rsidR="00582247">
          <w:rPr>
            <w:noProof/>
            <w:webHidden/>
          </w:rPr>
          <w:instrText xml:space="preserve"> PAGEREF _Toc225870329 \h </w:instrText>
        </w:r>
        <w:r w:rsidR="00582247">
          <w:rPr>
            <w:noProof/>
            <w:webHidden/>
          </w:rPr>
        </w:r>
        <w:r w:rsidR="00582247">
          <w:rPr>
            <w:noProof/>
            <w:webHidden/>
          </w:rPr>
          <w:fldChar w:fldCharType="separate"/>
        </w:r>
        <w:r w:rsidR="0030237D">
          <w:rPr>
            <w:noProof/>
            <w:webHidden/>
            <w:rtl/>
          </w:rPr>
          <w:t>218</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30" w:history="1">
        <w:r w:rsidR="00582247" w:rsidRPr="00171986">
          <w:rPr>
            <w:rStyle w:val="Hyperlink"/>
            <w:noProof/>
            <w:rtl/>
          </w:rPr>
          <w:t>יאיר לפיד (יש עתיד):</w:t>
        </w:r>
        <w:r w:rsidR="00582247">
          <w:rPr>
            <w:noProof/>
            <w:webHidden/>
          </w:rPr>
          <w:tab/>
        </w:r>
        <w:r w:rsidR="00582247">
          <w:rPr>
            <w:noProof/>
            <w:webHidden/>
          </w:rPr>
          <w:fldChar w:fldCharType="begin"/>
        </w:r>
        <w:r w:rsidR="00582247">
          <w:rPr>
            <w:noProof/>
            <w:webHidden/>
          </w:rPr>
          <w:instrText xml:space="preserve"> PAGEREF _Toc225870330 \h </w:instrText>
        </w:r>
        <w:r w:rsidR="00582247">
          <w:rPr>
            <w:noProof/>
            <w:webHidden/>
          </w:rPr>
        </w:r>
        <w:r w:rsidR="00582247">
          <w:rPr>
            <w:noProof/>
            <w:webHidden/>
          </w:rPr>
          <w:fldChar w:fldCharType="separate"/>
        </w:r>
        <w:r w:rsidR="0030237D">
          <w:rPr>
            <w:noProof/>
            <w:webHidden/>
            <w:rtl/>
          </w:rPr>
          <w:t>220</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31" w:history="1">
        <w:r w:rsidR="00582247" w:rsidRPr="00171986">
          <w:rPr>
            <w:rStyle w:val="Hyperlink"/>
            <w:noProof/>
            <w:rtl/>
          </w:rPr>
          <w:t>צביקה פוגל (יו"ר הוועדה לביטחון לאומי):</w:t>
        </w:r>
        <w:r w:rsidR="00582247">
          <w:rPr>
            <w:noProof/>
            <w:webHidden/>
          </w:rPr>
          <w:tab/>
        </w:r>
        <w:r w:rsidR="00582247">
          <w:rPr>
            <w:noProof/>
            <w:webHidden/>
          </w:rPr>
          <w:fldChar w:fldCharType="begin"/>
        </w:r>
        <w:r w:rsidR="00582247">
          <w:rPr>
            <w:noProof/>
            <w:webHidden/>
          </w:rPr>
          <w:instrText xml:space="preserve"> PAGEREF _Toc225870331 \h </w:instrText>
        </w:r>
        <w:r w:rsidR="00582247">
          <w:rPr>
            <w:noProof/>
            <w:webHidden/>
          </w:rPr>
        </w:r>
        <w:r w:rsidR="00582247">
          <w:rPr>
            <w:noProof/>
            <w:webHidden/>
          </w:rPr>
          <w:fldChar w:fldCharType="separate"/>
        </w:r>
        <w:r w:rsidR="0030237D">
          <w:rPr>
            <w:noProof/>
            <w:webHidden/>
            <w:rtl/>
          </w:rPr>
          <w:t>222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32" w:history="1">
        <w:r w:rsidR="00582247" w:rsidRPr="00171986">
          <w:rPr>
            <w:rStyle w:val="Hyperlink"/>
            <w:noProof/>
            <w:rtl/>
          </w:rPr>
          <w:t>השר לביטחון לאומי איתמר בן גביר:</w:t>
        </w:r>
        <w:r w:rsidR="00582247">
          <w:rPr>
            <w:noProof/>
            <w:webHidden/>
          </w:rPr>
          <w:tab/>
        </w:r>
        <w:r w:rsidR="00582247">
          <w:rPr>
            <w:noProof/>
            <w:webHidden/>
          </w:rPr>
          <w:fldChar w:fldCharType="begin"/>
        </w:r>
        <w:r w:rsidR="00582247">
          <w:rPr>
            <w:noProof/>
            <w:webHidden/>
          </w:rPr>
          <w:instrText xml:space="preserve"> PAGEREF _Toc225870332 \h </w:instrText>
        </w:r>
        <w:r w:rsidR="00582247">
          <w:rPr>
            <w:noProof/>
            <w:webHidden/>
          </w:rPr>
        </w:r>
        <w:r w:rsidR="00582247">
          <w:rPr>
            <w:noProof/>
            <w:webHidden/>
          </w:rPr>
          <w:fldChar w:fldCharType="separate"/>
        </w:r>
        <w:r w:rsidR="0030237D">
          <w:rPr>
            <w:noProof/>
            <w:webHidden/>
            <w:rtl/>
          </w:rPr>
          <w:t>231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33" w:history="1">
        <w:r w:rsidR="00582247" w:rsidRPr="00171986">
          <w:rPr>
            <w:rStyle w:val="Hyperlink"/>
            <w:noProof/>
            <w:rtl/>
          </w:rPr>
          <w:t>ניסים ואטורי (הליכוד):</w:t>
        </w:r>
        <w:r w:rsidR="00582247">
          <w:rPr>
            <w:noProof/>
            <w:webHidden/>
          </w:rPr>
          <w:tab/>
        </w:r>
        <w:r w:rsidR="00582247">
          <w:rPr>
            <w:noProof/>
            <w:webHidden/>
          </w:rPr>
          <w:fldChar w:fldCharType="begin"/>
        </w:r>
        <w:r w:rsidR="00582247">
          <w:rPr>
            <w:noProof/>
            <w:webHidden/>
          </w:rPr>
          <w:instrText xml:space="preserve"> PAGEREF _Toc225870333 \h </w:instrText>
        </w:r>
        <w:r w:rsidR="00582247">
          <w:rPr>
            <w:noProof/>
            <w:webHidden/>
          </w:rPr>
        </w:r>
        <w:r w:rsidR="00582247">
          <w:rPr>
            <w:noProof/>
            <w:webHidden/>
          </w:rPr>
          <w:fldChar w:fldCharType="separate"/>
        </w:r>
        <w:r w:rsidR="0030237D">
          <w:rPr>
            <w:noProof/>
            <w:webHidden/>
            <w:rtl/>
          </w:rPr>
          <w:t>270</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34" w:history="1">
        <w:r w:rsidR="00582247" w:rsidRPr="00171986">
          <w:rPr>
            <w:rStyle w:val="Hyperlink"/>
            <w:noProof/>
            <w:rtl/>
          </w:rPr>
          <w:t>לימור סון הר מלך (עוצמה יהודית):</w:t>
        </w:r>
        <w:r w:rsidR="00582247">
          <w:rPr>
            <w:noProof/>
            <w:webHidden/>
          </w:rPr>
          <w:tab/>
        </w:r>
        <w:r w:rsidR="00582247">
          <w:rPr>
            <w:noProof/>
            <w:webHidden/>
          </w:rPr>
          <w:fldChar w:fldCharType="begin"/>
        </w:r>
        <w:r w:rsidR="00582247">
          <w:rPr>
            <w:noProof/>
            <w:webHidden/>
          </w:rPr>
          <w:instrText xml:space="preserve"> PAGEREF _Toc225870334 \h </w:instrText>
        </w:r>
        <w:r w:rsidR="00582247">
          <w:rPr>
            <w:noProof/>
            <w:webHidden/>
          </w:rPr>
        </w:r>
        <w:r w:rsidR="00582247">
          <w:rPr>
            <w:noProof/>
            <w:webHidden/>
          </w:rPr>
          <w:fldChar w:fldCharType="separate"/>
        </w:r>
        <w:r w:rsidR="0030237D">
          <w:rPr>
            <w:noProof/>
            <w:webHidden/>
            <w:rtl/>
          </w:rPr>
          <w:t>271</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35" w:history="1">
        <w:r w:rsidR="00582247" w:rsidRPr="00171986">
          <w:rPr>
            <w:rStyle w:val="Hyperlink"/>
            <w:noProof/>
            <w:rtl/>
            <w:lang w:eastAsia="he-IL"/>
          </w:rPr>
          <w:t>הודעה אישית של חבר הכנסת אליהו רביבו</w:t>
        </w:r>
        <w:r w:rsidR="00582247">
          <w:rPr>
            <w:noProof/>
            <w:webHidden/>
          </w:rPr>
          <w:tab/>
        </w:r>
        <w:r w:rsidR="00582247">
          <w:rPr>
            <w:noProof/>
            <w:webHidden/>
          </w:rPr>
          <w:fldChar w:fldCharType="begin"/>
        </w:r>
        <w:r w:rsidR="00582247">
          <w:rPr>
            <w:noProof/>
            <w:webHidden/>
          </w:rPr>
          <w:instrText xml:space="preserve"> PAGEREF _Toc225870335 \h </w:instrText>
        </w:r>
        <w:r w:rsidR="00582247">
          <w:rPr>
            <w:noProof/>
            <w:webHidden/>
          </w:rPr>
        </w:r>
        <w:r w:rsidR="00582247">
          <w:rPr>
            <w:noProof/>
            <w:webHidden/>
          </w:rPr>
          <w:fldChar w:fldCharType="separate"/>
        </w:r>
        <w:r w:rsidR="0030237D">
          <w:rPr>
            <w:noProof/>
            <w:webHidden/>
            <w:rtl/>
          </w:rPr>
          <w:t>272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36" w:history="1">
        <w:r w:rsidR="00582247" w:rsidRPr="00171986">
          <w:rPr>
            <w:rStyle w:val="Hyperlink"/>
            <w:noProof/>
            <w:rtl/>
          </w:rPr>
          <w:t>אליהו רביבו (הליכוד):</w:t>
        </w:r>
        <w:r w:rsidR="00582247">
          <w:rPr>
            <w:noProof/>
            <w:webHidden/>
          </w:rPr>
          <w:tab/>
        </w:r>
        <w:r w:rsidR="00582247">
          <w:rPr>
            <w:noProof/>
            <w:webHidden/>
          </w:rPr>
          <w:fldChar w:fldCharType="begin"/>
        </w:r>
        <w:r w:rsidR="00582247">
          <w:rPr>
            <w:noProof/>
            <w:webHidden/>
          </w:rPr>
          <w:instrText xml:space="preserve"> PAGEREF _Toc225870336 \h </w:instrText>
        </w:r>
        <w:r w:rsidR="00582247">
          <w:rPr>
            <w:noProof/>
            <w:webHidden/>
          </w:rPr>
        </w:r>
        <w:r w:rsidR="00582247">
          <w:rPr>
            <w:noProof/>
            <w:webHidden/>
          </w:rPr>
          <w:fldChar w:fldCharType="separate"/>
        </w:r>
        <w:r w:rsidR="0030237D">
          <w:rPr>
            <w:noProof/>
            <w:webHidden/>
            <w:rtl/>
          </w:rPr>
          <w:t>272</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37" w:history="1">
        <w:r w:rsidR="00582247" w:rsidRPr="00171986">
          <w:rPr>
            <w:rStyle w:val="Hyperlink"/>
            <w:noProof/>
            <w:rtl/>
            <w:lang w:eastAsia="he-IL"/>
          </w:rPr>
          <w:t>הודעה אישית של חברת הכנסת טלי גוטליב</w:t>
        </w:r>
        <w:r w:rsidR="00582247">
          <w:rPr>
            <w:noProof/>
            <w:webHidden/>
          </w:rPr>
          <w:tab/>
        </w:r>
        <w:r w:rsidR="00582247">
          <w:rPr>
            <w:noProof/>
            <w:webHidden/>
          </w:rPr>
          <w:fldChar w:fldCharType="begin"/>
        </w:r>
        <w:r w:rsidR="00582247">
          <w:rPr>
            <w:noProof/>
            <w:webHidden/>
          </w:rPr>
          <w:instrText xml:space="preserve"> PAGEREF _Toc225870337 \h </w:instrText>
        </w:r>
        <w:r w:rsidR="00582247">
          <w:rPr>
            <w:noProof/>
            <w:webHidden/>
          </w:rPr>
        </w:r>
        <w:r w:rsidR="00582247">
          <w:rPr>
            <w:noProof/>
            <w:webHidden/>
          </w:rPr>
          <w:fldChar w:fldCharType="separate"/>
        </w:r>
        <w:r w:rsidR="0030237D">
          <w:rPr>
            <w:noProof/>
            <w:webHidden/>
            <w:rtl/>
          </w:rPr>
          <w:t>273</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38" w:history="1">
        <w:r w:rsidR="00582247" w:rsidRPr="00171986">
          <w:rPr>
            <w:rStyle w:val="Hyperlink"/>
            <w:noProof/>
            <w:rtl/>
          </w:rPr>
          <w:t>טלי גוטליב (הליכוד):</w:t>
        </w:r>
        <w:r w:rsidR="00582247">
          <w:rPr>
            <w:noProof/>
            <w:webHidden/>
          </w:rPr>
          <w:tab/>
        </w:r>
        <w:r w:rsidR="00582247">
          <w:rPr>
            <w:noProof/>
            <w:webHidden/>
          </w:rPr>
          <w:fldChar w:fldCharType="begin"/>
        </w:r>
        <w:r w:rsidR="00582247">
          <w:rPr>
            <w:noProof/>
            <w:webHidden/>
          </w:rPr>
          <w:instrText xml:space="preserve"> PAGEREF _Toc225870338 \h </w:instrText>
        </w:r>
        <w:r w:rsidR="00582247">
          <w:rPr>
            <w:noProof/>
            <w:webHidden/>
          </w:rPr>
        </w:r>
        <w:r w:rsidR="00582247">
          <w:rPr>
            <w:noProof/>
            <w:webHidden/>
          </w:rPr>
          <w:fldChar w:fldCharType="separate"/>
        </w:r>
        <w:r w:rsidR="0030237D">
          <w:rPr>
            <w:noProof/>
            <w:webHidden/>
            <w:rtl/>
          </w:rPr>
          <w:t>273</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39" w:history="1">
        <w:r w:rsidR="00582247" w:rsidRPr="00171986">
          <w:rPr>
            <w:rStyle w:val="Hyperlink"/>
            <w:noProof/>
            <w:rtl/>
            <w:lang w:eastAsia="he-IL"/>
          </w:rPr>
          <w:t>הצעת חוק עידוד יישוב עירוני מעורב (הוראת שעה), התשפ"ו–2026</w:t>
        </w:r>
        <w:r w:rsidR="00582247">
          <w:rPr>
            <w:noProof/>
            <w:webHidden/>
          </w:rPr>
          <w:tab/>
        </w:r>
        <w:r w:rsidR="00582247">
          <w:rPr>
            <w:noProof/>
            <w:webHidden/>
          </w:rPr>
          <w:fldChar w:fldCharType="begin"/>
        </w:r>
        <w:r w:rsidR="00582247">
          <w:rPr>
            <w:noProof/>
            <w:webHidden/>
          </w:rPr>
          <w:instrText xml:space="preserve"> PAGEREF _Toc225870339 \h </w:instrText>
        </w:r>
        <w:r w:rsidR="00582247">
          <w:rPr>
            <w:noProof/>
            <w:webHidden/>
          </w:rPr>
        </w:r>
        <w:r w:rsidR="00582247">
          <w:rPr>
            <w:noProof/>
            <w:webHidden/>
          </w:rPr>
          <w:fldChar w:fldCharType="separate"/>
        </w:r>
        <w:r w:rsidR="0030237D">
          <w:rPr>
            <w:noProof/>
            <w:webHidden/>
            <w:rtl/>
          </w:rPr>
          <w:t>276</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40" w:history="1">
        <w:r w:rsidR="00582247" w:rsidRPr="00171986">
          <w:rPr>
            <w:rStyle w:val="Hyperlink"/>
            <w:noProof/>
            <w:rtl/>
          </w:rPr>
          <w:t>חנוך דב מלביצקי (יו"ר ועדת הכספים):</w:t>
        </w:r>
        <w:r w:rsidR="00582247">
          <w:rPr>
            <w:noProof/>
            <w:webHidden/>
          </w:rPr>
          <w:tab/>
        </w:r>
        <w:r w:rsidR="00582247">
          <w:rPr>
            <w:noProof/>
            <w:webHidden/>
          </w:rPr>
          <w:fldChar w:fldCharType="begin"/>
        </w:r>
        <w:r w:rsidR="00582247">
          <w:rPr>
            <w:noProof/>
            <w:webHidden/>
          </w:rPr>
          <w:instrText xml:space="preserve"> PAGEREF _Toc225870340 \h </w:instrText>
        </w:r>
        <w:r w:rsidR="00582247">
          <w:rPr>
            <w:noProof/>
            <w:webHidden/>
          </w:rPr>
        </w:r>
        <w:r w:rsidR="00582247">
          <w:rPr>
            <w:noProof/>
            <w:webHidden/>
          </w:rPr>
          <w:fldChar w:fldCharType="separate"/>
        </w:r>
        <w:r w:rsidR="0030237D">
          <w:rPr>
            <w:noProof/>
            <w:webHidden/>
            <w:rtl/>
          </w:rPr>
          <w:t>276</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41" w:history="1">
        <w:r w:rsidR="00582247" w:rsidRPr="00171986">
          <w:rPr>
            <w:rStyle w:val="Hyperlink"/>
            <w:noProof/>
            <w:rtl/>
          </w:rPr>
          <w:t>אופיר כץ (הליכוד):</w:t>
        </w:r>
        <w:r w:rsidR="00582247">
          <w:rPr>
            <w:noProof/>
            <w:webHidden/>
          </w:rPr>
          <w:tab/>
        </w:r>
        <w:r w:rsidR="00582247">
          <w:rPr>
            <w:noProof/>
            <w:webHidden/>
          </w:rPr>
          <w:fldChar w:fldCharType="begin"/>
        </w:r>
        <w:r w:rsidR="00582247">
          <w:rPr>
            <w:noProof/>
            <w:webHidden/>
          </w:rPr>
          <w:instrText xml:space="preserve"> PAGEREF _Toc225870341 \h </w:instrText>
        </w:r>
        <w:r w:rsidR="00582247">
          <w:rPr>
            <w:noProof/>
            <w:webHidden/>
          </w:rPr>
        </w:r>
        <w:r w:rsidR="00582247">
          <w:rPr>
            <w:noProof/>
            <w:webHidden/>
          </w:rPr>
          <w:fldChar w:fldCharType="separate"/>
        </w:r>
        <w:r w:rsidR="0030237D">
          <w:rPr>
            <w:noProof/>
            <w:webHidden/>
            <w:rtl/>
          </w:rPr>
          <w:t>280</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42" w:history="1">
        <w:r w:rsidR="00582247" w:rsidRPr="00171986">
          <w:rPr>
            <w:rStyle w:val="Hyperlink"/>
            <w:noProof/>
            <w:rtl/>
            <w:lang w:eastAsia="he-IL"/>
          </w:rPr>
          <w:t>הצעת חוק הטבות מס ליישובים (תיקוני חקיקה), התשפ"ו–2026</w:t>
        </w:r>
        <w:r w:rsidR="00582247">
          <w:rPr>
            <w:noProof/>
            <w:webHidden/>
          </w:rPr>
          <w:tab/>
        </w:r>
        <w:r w:rsidR="00582247">
          <w:rPr>
            <w:noProof/>
            <w:webHidden/>
          </w:rPr>
          <w:fldChar w:fldCharType="begin"/>
        </w:r>
        <w:r w:rsidR="00582247">
          <w:rPr>
            <w:noProof/>
            <w:webHidden/>
          </w:rPr>
          <w:instrText xml:space="preserve"> PAGEREF _Toc225870342 \h </w:instrText>
        </w:r>
        <w:r w:rsidR="00582247">
          <w:rPr>
            <w:noProof/>
            <w:webHidden/>
          </w:rPr>
        </w:r>
        <w:r w:rsidR="00582247">
          <w:rPr>
            <w:noProof/>
            <w:webHidden/>
          </w:rPr>
          <w:fldChar w:fldCharType="separate"/>
        </w:r>
        <w:r w:rsidR="0030237D">
          <w:rPr>
            <w:noProof/>
            <w:webHidden/>
            <w:rtl/>
          </w:rPr>
          <w:t>282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43" w:history="1">
        <w:r w:rsidR="00582247" w:rsidRPr="00171986">
          <w:rPr>
            <w:rStyle w:val="Hyperlink"/>
            <w:noProof/>
            <w:rtl/>
          </w:rPr>
          <w:t>חנוך דב מלביצקי (יו"ר ועדת הכספים):</w:t>
        </w:r>
        <w:r w:rsidR="00582247">
          <w:rPr>
            <w:noProof/>
            <w:webHidden/>
          </w:rPr>
          <w:tab/>
        </w:r>
        <w:r w:rsidR="00582247">
          <w:rPr>
            <w:noProof/>
            <w:webHidden/>
          </w:rPr>
          <w:fldChar w:fldCharType="begin"/>
        </w:r>
        <w:r w:rsidR="00582247">
          <w:rPr>
            <w:noProof/>
            <w:webHidden/>
          </w:rPr>
          <w:instrText xml:space="preserve"> PAGEREF _Toc225870343 \h </w:instrText>
        </w:r>
        <w:r w:rsidR="00582247">
          <w:rPr>
            <w:noProof/>
            <w:webHidden/>
          </w:rPr>
        </w:r>
        <w:r w:rsidR="00582247">
          <w:rPr>
            <w:noProof/>
            <w:webHidden/>
          </w:rPr>
          <w:fldChar w:fldCharType="separate"/>
        </w:r>
        <w:r w:rsidR="0030237D">
          <w:rPr>
            <w:noProof/>
            <w:webHidden/>
            <w:rtl/>
          </w:rPr>
          <w:t>283</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44" w:history="1">
        <w:r w:rsidR="00582247" w:rsidRPr="00171986">
          <w:rPr>
            <w:rStyle w:val="Hyperlink"/>
            <w:noProof/>
            <w:rtl/>
          </w:rPr>
          <w:t>מאיר כהן (יש עתיד):</w:t>
        </w:r>
        <w:r w:rsidR="00582247">
          <w:rPr>
            <w:noProof/>
            <w:webHidden/>
          </w:rPr>
          <w:tab/>
        </w:r>
        <w:r w:rsidR="00582247">
          <w:rPr>
            <w:noProof/>
            <w:webHidden/>
          </w:rPr>
          <w:fldChar w:fldCharType="begin"/>
        </w:r>
        <w:r w:rsidR="00582247">
          <w:rPr>
            <w:noProof/>
            <w:webHidden/>
          </w:rPr>
          <w:instrText xml:space="preserve"> PAGEREF _Toc225870344 \h </w:instrText>
        </w:r>
        <w:r w:rsidR="00582247">
          <w:rPr>
            <w:noProof/>
            <w:webHidden/>
          </w:rPr>
        </w:r>
        <w:r w:rsidR="00582247">
          <w:rPr>
            <w:noProof/>
            <w:webHidden/>
          </w:rPr>
          <w:fldChar w:fldCharType="separate"/>
        </w:r>
        <w:r w:rsidR="0030237D">
          <w:rPr>
            <w:noProof/>
            <w:webHidden/>
            <w:rtl/>
          </w:rPr>
          <w:t>284</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45" w:history="1">
        <w:r w:rsidR="00582247" w:rsidRPr="00171986">
          <w:rPr>
            <w:rStyle w:val="Hyperlink"/>
            <w:noProof/>
            <w:rtl/>
          </w:rPr>
          <w:t>מיכאל מרדכי ביטון (כחול לבן – המחנה הממלכתי):</w:t>
        </w:r>
        <w:r w:rsidR="00582247">
          <w:rPr>
            <w:noProof/>
            <w:webHidden/>
          </w:rPr>
          <w:tab/>
        </w:r>
        <w:r w:rsidR="00582247">
          <w:rPr>
            <w:noProof/>
            <w:webHidden/>
          </w:rPr>
          <w:fldChar w:fldCharType="begin"/>
        </w:r>
        <w:r w:rsidR="00582247">
          <w:rPr>
            <w:noProof/>
            <w:webHidden/>
          </w:rPr>
          <w:instrText xml:space="preserve"> PAGEREF _Toc225870345 \h </w:instrText>
        </w:r>
        <w:r w:rsidR="00582247">
          <w:rPr>
            <w:noProof/>
            <w:webHidden/>
          </w:rPr>
        </w:r>
        <w:r w:rsidR="00582247">
          <w:rPr>
            <w:noProof/>
            <w:webHidden/>
          </w:rPr>
          <w:fldChar w:fldCharType="separate"/>
        </w:r>
        <w:r w:rsidR="0030237D">
          <w:rPr>
            <w:noProof/>
            <w:webHidden/>
            <w:rtl/>
          </w:rPr>
          <w:t>285</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46" w:history="1">
        <w:r w:rsidR="00582247" w:rsidRPr="00171986">
          <w:rPr>
            <w:rStyle w:val="Hyperlink"/>
            <w:noProof/>
            <w:rtl/>
          </w:rPr>
          <w:t>מרב מיכאלי (העבודה):</w:t>
        </w:r>
        <w:r w:rsidR="00582247">
          <w:rPr>
            <w:noProof/>
            <w:webHidden/>
          </w:rPr>
          <w:tab/>
        </w:r>
        <w:r w:rsidR="00582247">
          <w:rPr>
            <w:noProof/>
            <w:webHidden/>
          </w:rPr>
          <w:fldChar w:fldCharType="begin"/>
        </w:r>
        <w:r w:rsidR="00582247">
          <w:rPr>
            <w:noProof/>
            <w:webHidden/>
          </w:rPr>
          <w:instrText xml:space="preserve"> PAGEREF _Toc225870346 \h </w:instrText>
        </w:r>
        <w:r w:rsidR="00582247">
          <w:rPr>
            <w:noProof/>
            <w:webHidden/>
          </w:rPr>
        </w:r>
        <w:r w:rsidR="00582247">
          <w:rPr>
            <w:noProof/>
            <w:webHidden/>
          </w:rPr>
          <w:fldChar w:fldCharType="separate"/>
        </w:r>
        <w:r w:rsidR="0030237D">
          <w:rPr>
            <w:noProof/>
            <w:webHidden/>
            <w:rtl/>
          </w:rPr>
          <w:t>286</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47" w:history="1">
        <w:r w:rsidR="00582247" w:rsidRPr="00171986">
          <w:rPr>
            <w:rStyle w:val="Hyperlink"/>
            <w:noProof/>
            <w:rtl/>
          </w:rPr>
          <w:t>גלעד קריב (העבודה):</w:t>
        </w:r>
        <w:r w:rsidR="00582247">
          <w:rPr>
            <w:noProof/>
            <w:webHidden/>
          </w:rPr>
          <w:tab/>
        </w:r>
        <w:r w:rsidR="00582247">
          <w:rPr>
            <w:noProof/>
            <w:webHidden/>
          </w:rPr>
          <w:fldChar w:fldCharType="begin"/>
        </w:r>
        <w:r w:rsidR="00582247">
          <w:rPr>
            <w:noProof/>
            <w:webHidden/>
          </w:rPr>
          <w:instrText xml:space="preserve"> PAGEREF _Toc225870347 \h </w:instrText>
        </w:r>
        <w:r w:rsidR="00582247">
          <w:rPr>
            <w:noProof/>
            <w:webHidden/>
          </w:rPr>
        </w:r>
        <w:r w:rsidR="00582247">
          <w:rPr>
            <w:noProof/>
            <w:webHidden/>
          </w:rPr>
          <w:fldChar w:fldCharType="separate"/>
        </w:r>
        <w:r w:rsidR="0030237D">
          <w:rPr>
            <w:noProof/>
            <w:webHidden/>
            <w:rtl/>
          </w:rPr>
          <w:t>286</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48" w:history="1">
        <w:r w:rsidR="00582247" w:rsidRPr="00171986">
          <w:rPr>
            <w:rStyle w:val="Hyperlink"/>
            <w:noProof/>
            <w:rtl/>
          </w:rPr>
          <w:t>מישל בוסקילה (הימין הממלכתי):</w:t>
        </w:r>
        <w:r w:rsidR="00582247">
          <w:rPr>
            <w:noProof/>
            <w:webHidden/>
          </w:rPr>
          <w:tab/>
        </w:r>
        <w:r w:rsidR="00582247">
          <w:rPr>
            <w:noProof/>
            <w:webHidden/>
          </w:rPr>
          <w:fldChar w:fldCharType="begin"/>
        </w:r>
        <w:r w:rsidR="00582247">
          <w:rPr>
            <w:noProof/>
            <w:webHidden/>
          </w:rPr>
          <w:instrText xml:space="preserve"> PAGEREF _Toc225870348 \h </w:instrText>
        </w:r>
        <w:r w:rsidR="00582247">
          <w:rPr>
            <w:noProof/>
            <w:webHidden/>
          </w:rPr>
        </w:r>
        <w:r w:rsidR="00582247">
          <w:rPr>
            <w:noProof/>
            <w:webHidden/>
          </w:rPr>
          <w:fldChar w:fldCharType="separate"/>
        </w:r>
        <w:r w:rsidR="0030237D">
          <w:rPr>
            <w:noProof/>
            <w:webHidden/>
            <w:rtl/>
          </w:rPr>
          <w:t>287</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49" w:history="1">
        <w:r w:rsidR="00582247" w:rsidRPr="00171986">
          <w:rPr>
            <w:rStyle w:val="Hyperlink"/>
            <w:noProof/>
            <w:rtl/>
            <w:lang w:eastAsia="he-IL"/>
          </w:rPr>
          <w:t>הודעת הממשלה בדבר העברת סמכויות משר הפנים לראש הממשלה</w:t>
        </w:r>
        <w:r w:rsidR="00582247">
          <w:rPr>
            <w:noProof/>
            <w:webHidden/>
          </w:rPr>
          <w:tab/>
        </w:r>
        <w:r w:rsidR="00582247">
          <w:rPr>
            <w:noProof/>
            <w:webHidden/>
          </w:rPr>
          <w:fldChar w:fldCharType="begin"/>
        </w:r>
        <w:r w:rsidR="00582247">
          <w:rPr>
            <w:noProof/>
            <w:webHidden/>
          </w:rPr>
          <w:instrText xml:space="preserve"> PAGEREF _Toc225870349 \h </w:instrText>
        </w:r>
        <w:r w:rsidR="00582247">
          <w:rPr>
            <w:noProof/>
            <w:webHidden/>
          </w:rPr>
        </w:r>
        <w:r w:rsidR="00582247">
          <w:rPr>
            <w:noProof/>
            <w:webHidden/>
          </w:rPr>
          <w:fldChar w:fldCharType="separate"/>
        </w:r>
        <w:r w:rsidR="0030237D">
          <w:rPr>
            <w:noProof/>
            <w:webHidden/>
            <w:rtl/>
          </w:rPr>
          <w:t>290</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50" w:history="1">
        <w:r w:rsidR="00582247" w:rsidRPr="00171986">
          <w:rPr>
            <w:rStyle w:val="Hyperlink"/>
            <w:noProof/>
            <w:rtl/>
          </w:rPr>
          <w:t>שרת החדשנות, המדע והטכנולוגיה גילה גמליאל:</w:t>
        </w:r>
        <w:r w:rsidR="00582247">
          <w:rPr>
            <w:noProof/>
            <w:webHidden/>
          </w:rPr>
          <w:tab/>
        </w:r>
        <w:r w:rsidR="00582247">
          <w:rPr>
            <w:noProof/>
            <w:webHidden/>
          </w:rPr>
          <w:fldChar w:fldCharType="begin"/>
        </w:r>
        <w:r w:rsidR="00582247">
          <w:rPr>
            <w:noProof/>
            <w:webHidden/>
          </w:rPr>
          <w:instrText xml:space="preserve"> PAGEREF _Toc225870350 \h </w:instrText>
        </w:r>
        <w:r w:rsidR="00582247">
          <w:rPr>
            <w:noProof/>
            <w:webHidden/>
          </w:rPr>
        </w:r>
        <w:r w:rsidR="00582247">
          <w:rPr>
            <w:noProof/>
            <w:webHidden/>
          </w:rPr>
          <w:fldChar w:fldCharType="separate"/>
        </w:r>
        <w:r w:rsidR="0030237D">
          <w:rPr>
            <w:noProof/>
            <w:webHidden/>
            <w:rtl/>
          </w:rPr>
          <w:t>290</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51" w:history="1">
        <w:r w:rsidR="00582247" w:rsidRPr="00171986">
          <w:rPr>
            <w:rStyle w:val="Hyperlink"/>
            <w:noProof/>
            <w:rtl/>
          </w:rPr>
          <w:t>יוראי להב הרצנו (יש עתיד):</w:t>
        </w:r>
        <w:r w:rsidR="00582247">
          <w:rPr>
            <w:noProof/>
            <w:webHidden/>
          </w:rPr>
          <w:tab/>
        </w:r>
        <w:r w:rsidR="00582247">
          <w:rPr>
            <w:noProof/>
            <w:webHidden/>
          </w:rPr>
          <w:fldChar w:fldCharType="begin"/>
        </w:r>
        <w:r w:rsidR="00582247">
          <w:rPr>
            <w:noProof/>
            <w:webHidden/>
          </w:rPr>
          <w:instrText xml:space="preserve"> PAGEREF _Toc225870351 \h </w:instrText>
        </w:r>
        <w:r w:rsidR="00582247">
          <w:rPr>
            <w:noProof/>
            <w:webHidden/>
          </w:rPr>
        </w:r>
        <w:r w:rsidR="00582247">
          <w:rPr>
            <w:noProof/>
            <w:webHidden/>
          </w:rPr>
          <w:fldChar w:fldCharType="separate"/>
        </w:r>
        <w:r w:rsidR="0030237D">
          <w:rPr>
            <w:noProof/>
            <w:webHidden/>
            <w:rtl/>
          </w:rPr>
          <w:t>291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52" w:history="1">
        <w:r w:rsidR="00582247" w:rsidRPr="00171986">
          <w:rPr>
            <w:rStyle w:val="Hyperlink"/>
            <w:noProof/>
            <w:rtl/>
          </w:rPr>
          <w:t>רם בן ברק (יש עתיד):</w:t>
        </w:r>
        <w:r w:rsidR="00582247">
          <w:rPr>
            <w:noProof/>
            <w:webHidden/>
          </w:rPr>
          <w:tab/>
        </w:r>
        <w:r w:rsidR="00582247">
          <w:rPr>
            <w:noProof/>
            <w:webHidden/>
          </w:rPr>
          <w:fldChar w:fldCharType="begin"/>
        </w:r>
        <w:r w:rsidR="00582247">
          <w:rPr>
            <w:noProof/>
            <w:webHidden/>
          </w:rPr>
          <w:instrText xml:space="preserve"> PAGEREF _Toc225870352 \h </w:instrText>
        </w:r>
        <w:r w:rsidR="00582247">
          <w:rPr>
            <w:noProof/>
            <w:webHidden/>
          </w:rPr>
        </w:r>
        <w:r w:rsidR="00582247">
          <w:rPr>
            <w:noProof/>
            <w:webHidden/>
          </w:rPr>
          <w:fldChar w:fldCharType="separate"/>
        </w:r>
        <w:r w:rsidR="0030237D">
          <w:rPr>
            <w:noProof/>
            <w:webHidden/>
            <w:rtl/>
          </w:rPr>
          <w:t>292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53" w:history="1">
        <w:r w:rsidR="00582247" w:rsidRPr="00171986">
          <w:rPr>
            <w:rStyle w:val="Hyperlink"/>
            <w:noProof/>
            <w:rtl/>
          </w:rPr>
          <w:t>מיקי לוי (יש עתיד):</w:t>
        </w:r>
        <w:r w:rsidR="00582247">
          <w:rPr>
            <w:noProof/>
            <w:webHidden/>
          </w:rPr>
          <w:tab/>
        </w:r>
        <w:r w:rsidR="00582247">
          <w:rPr>
            <w:noProof/>
            <w:webHidden/>
          </w:rPr>
          <w:fldChar w:fldCharType="begin"/>
        </w:r>
        <w:r w:rsidR="00582247">
          <w:rPr>
            <w:noProof/>
            <w:webHidden/>
          </w:rPr>
          <w:instrText xml:space="preserve"> PAGEREF _Toc225870353 \h </w:instrText>
        </w:r>
        <w:r w:rsidR="00582247">
          <w:rPr>
            <w:noProof/>
            <w:webHidden/>
          </w:rPr>
        </w:r>
        <w:r w:rsidR="00582247">
          <w:rPr>
            <w:noProof/>
            <w:webHidden/>
          </w:rPr>
          <w:fldChar w:fldCharType="separate"/>
        </w:r>
        <w:r w:rsidR="0030237D">
          <w:rPr>
            <w:noProof/>
            <w:webHidden/>
            <w:rtl/>
          </w:rPr>
          <w:t>292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54" w:history="1">
        <w:r w:rsidR="00582247" w:rsidRPr="00171986">
          <w:rPr>
            <w:rStyle w:val="Hyperlink"/>
            <w:noProof/>
            <w:rtl/>
          </w:rPr>
          <w:t>יסמין פרידמן (יש עתיד):</w:t>
        </w:r>
        <w:r w:rsidR="00582247">
          <w:rPr>
            <w:noProof/>
            <w:webHidden/>
          </w:rPr>
          <w:tab/>
        </w:r>
        <w:r w:rsidR="00582247">
          <w:rPr>
            <w:noProof/>
            <w:webHidden/>
          </w:rPr>
          <w:fldChar w:fldCharType="begin"/>
        </w:r>
        <w:r w:rsidR="00582247">
          <w:rPr>
            <w:noProof/>
            <w:webHidden/>
          </w:rPr>
          <w:instrText xml:space="preserve"> PAGEREF _Toc225870354 \h </w:instrText>
        </w:r>
        <w:r w:rsidR="00582247">
          <w:rPr>
            <w:noProof/>
            <w:webHidden/>
          </w:rPr>
        </w:r>
        <w:r w:rsidR="00582247">
          <w:rPr>
            <w:noProof/>
            <w:webHidden/>
          </w:rPr>
          <w:fldChar w:fldCharType="separate"/>
        </w:r>
        <w:r w:rsidR="0030237D">
          <w:rPr>
            <w:noProof/>
            <w:webHidden/>
            <w:rtl/>
          </w:rPr>
          <w:t>295</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55" w:history="1">
        <w:r w:rsidR="00582247" w:rsidRPr="00171986">
          <w:rPr>
            <w:rStyle w:val="Hyperlink"/>
            <w:noProof/>
            <w:rtl/>
          </w:rPr>
          <w:t>מירב בן ארי (יש עתיד):</w:t>
        </w:r>
        <w:r w:rsidR="00582247">
          <w:rPr>
            <w:noProof/>
            <w:webHidden/>
          </w:rPr>
          <w:tab/>
        </w:r>
        <w:r w:rsidR="00582247">
          <w:rPr>
            <w:noProof/>
            <w:webHidden/>
          </w:rPr>
          <w:fldChar w:fldCharType="begin"/>
        </w:r>
        <w:r w:rsidR="00582247">
          <w:rPr>
            <w:noProof/>
            <w:webHidden/>
          </w:rPr>
          <w:instrText xml:space="preserve"> PAGEREF _Toc225870355 \h </w:instrText>
        </w:r>
        <w:r w:rsidR="00582247">
          <w:rPr>
            <w:noProof/>
            <w:webHidden/>
          </w:rPr>
        </w:r>
        <w:r w:rsidR="00582247">
          <w:rPr>
            <w:noProof/>
            <w:webHidden/>
          </w:rPr>
          <w:fldChar w:fldCharType="separate"/>
        </w:r>
        <w:r w:rsidR="0030237D">
          <w:rPr>
            <w:noProof/>
            <w:webHidden/>
            <w:rtl/>
          </w:rPr>
          <w:t>297</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56" w:history="1">
        <w:r w:rsidR="00582247" w:rsidRPr="00171986">
          <w:rPr>
            <w:rStyle w:val="Hyperlink"/>
            <w:noProof/>
            <w:rtl/>
          </w:rPr>
          <w:t>טלי גוטליב (הליכוד):</w:t>
        </w:r>
        <w:r w:rsidR="00582247">
          <w:rPr>
            <w:noProof/>
            <w:webHidden/>
          </w:rPr>
          <w:tab/>
        </w:r>
        <w:r w:rsidR="00582247">
          <w:rPr>
            <w:noProof/>
            <w:webHidden/>
          </w:rPr>
          <w:fldChar w:fldCharType="begin"/>
        </w:r>
        <w:r w:rsidR="00582247">
          <w:rPr>
            <w:noProof/>
            <w:webHidden/>
          </w:rPr>
          <w:instrText xml:space="preserve"> PAGEREF _Toc225870356 \h </w:instrText>
        </w:r>
        <w:r w:rsidR="00582247">
          <w:rPr>
            <w:noProof/>
            <w:webHidden/>
          </w:rPr>
        </w:r>
        <w:r w:rsidR="00582247">
          <w:rPr>
            <w:noProof/>
            <w:webHidden/>
          </w:rPr>
          <w:fldChar w:fldCharType="separate"/>
        </w:r>
        <w:r w:rsidR="0030237D">
          <w:rPr>
            <w:noProof/>
            <w:webHidden/>
            <w:rtl/>
          </w:rPr>
          <w:t>298</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57" w:history="1">
        <w:r w:rsidR="00582247" w:rsidRPr="00171986">
          <w:rPr>
            <w:rStyle w:val="Hyperlink"/>
            <w:noProof/>
            <w:rtl/>
          </w:rPr>
          <w:t>ולדימיר בליאק (יש עתיד):</w:t>
        </w:r>
        <w:r w:rsidR="00582247">
          <w:rPr>
            <w:noProof/>
            <w:webHidden/>
          </w:rPr>
          <w:tab/>
        </w:r>
        <w:r w:rsidR="00582247">
          <w:rPr>
            <w:noProof/>
            <w:webHidden/>
          </w:rPr>
          <w:fldChar w:fldCharType="begin"/>
        </w:r>
        <w:r w:rsidR="00582247">
          <w:rPr>
            <w:noProof/>
            <w:webHidden/>
          </w:rPr>
          <w:instrText xml:space="preserve"> PAGEREF _Toc225870357 \h </w:instrText>
        </w:r>
        <w:r w:rsidR="00582247">
          <w:rPr>
            <w:noProof/>
            <w:webHidden/>
          </w:rPr>
        </w:r>
        <w:r w:rsidR="00582247">
          <w:rPr>
            <w:noProof/>
            <w:webHidden/>
          </w:rPr>
          <w:fldChar w:fldCharType="separate"/>
        </w:r>
        <w:r w:rsidR="0030237D">
          <w:rPr>
            <w:noProof/>
            <w:webHidden/>
            <w:rtl/>
          </w:rPr>
          <w:t>301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58" w:history="1">
        <w:r w:rsidR="00582247" w:rsidRPr="00171986">
          <w:rPr>
            <w:rStyle w:val="Hyperlink"/>
            <w:noProof/>
            <w:rtl/>
          </w:rPr>
          <w:t>יבגני סובה (ישראל ביתנו):</w:t>
        </w:r>
        <w:r w:rsidR="00582247">
          <w:rPr>
            <w:noProof/>
            <w:webHidden/>
          </w:rPr>
          <w:tab/>
        </w:r>
        <w:r w:rsidR="00582247">
          <w:rPr>
            <w:noProof/>
            <w:webHidden/>
          </w:rPr>
          <w:fldChar w:fldCharType="begin"/>
        </w:r>
        <w:r w:rsidR="00582247">
          <w:rPr>
            <w:noProof/>
            <w:webHidden/>
          </w:rPr>
          <w:instrText xml:space="preserve"> PAGEREF _Toc225870358 \h </w:instrText>
        </w:r>
        <w:r w:rsidR="00582247">
          <w:rPr>
            <w:noProof/>
            <w:webHidden/>
          </w:rPr>
        </w:r>
        <w:r w:rsidR="00582247">
          <w:rPr>
            <w:noProof/>
            <w:webHidden/>
          </w:rPr>
          <w:fldChar w:fldCharType="separate"/>
        </w:r>
        <w:r w:rsidR="0030237D">
          <w:rPr>
            <w:noProof/>
            <w:webHidden/>
            <w:rtl/>
          </w:rPr>
          <w:t>301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59" w:history="1">
        <w:r w:rsidR="00582247" w:rsidRPr="00171986">
          <w:rPr>
            <w:rStyle w:val="Hyperlink"/>
            <w:noProof/>
            <w:rtl/>
          </w:rPr>
          <w:t>עמית הלוי (הליכוד):</w:t>
        </w:r>
        <w:r w:rsidR="00582247">
          <w:rPr>
            <w:noProof/>
            <w:webHidden/>
          </w:rPr>
          <w:tab/>
        </w:r>
        <w:r w:rsidR="00582247">
          <w:rPr>
            <w:noProof/>
            <w:webHidden/>
          </w:rPr>
          <w:fldChar w:fldCharType="begin"/>
        </w:r>
        <w:r w:rsidR="00582247">
          <w:rPr>
            <w:noProof/>
            <w:webHidden/>
          </w:rPr>
          <w:instrText xml:space="preserve"> PAGEREF _Toc225870359 \h </w:instrText>
        </w:r>
        <w:r w:rsidR="00582247">
          <w:rPr>
            <w:noProof/>
            <w:webHidden/>
          </w:rPr>
        </w:r>
        <w:r w:rsidR="00582247">
          <w:rPr>
            <w:noProof/>
            <w:webHidden/>
          </w:rPr>
          <w:fldChar w:fldCharType="separate"/>
        </w:r>
        <w:r w:rsidR="0030237D">
          <w:rPr>
            <w:noProof/>
            <w:webHidden/>
            <w:rtl/>
          </w:rPr>
          <w:t>302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60" w:history="1">
        <w:r w:rsidR="00582247" w:rsidRPr="00171986">
          <w:rPr>
            <w:rStyle w:val="Hyperlink"/>
            <w:noProof/>
            <w:rtl/>
          </w:rPr>
          <w:t>שרת החדשנות, המדע והטכנולוגיה גילה גמליאל:</w:t>
        </w:r>
        <w:r w:rsidR="00582247">
          <w:rPr>
            <w:noProof/>
            <w:webHidden/>
          </w:rPr>
          <w:tab/>
        </w:r>
        <w:r w:rsidR="00582247">
          <w:rPr>
            <w:noProof/>
            <w:webHidden/>
          </w:rPr>
          <w:fldChar w:fldCharType="begin"/>
        </w:r>
        <w:r w:rsidR="00582247">
          <w:rPr>
            <w:noProof/>
            <w:webHidden/>
          </w:rPr>
          <w:instrText xml:space="preserve"> PAGEREF _Toc225870360 \h </w:instrText>
        </w:r>
        <w:r w:rsidR="00582247">
          <w:rPr>
            <w:noProof/>
            <w:webHidden/>
          </w:rPr>
        </w:r>
        <w:r w:rsidR="00582247">
          <w:rPr>
            <w:noProof/>
            <w:webHidden/>
          </w:rPr>
          <w:fldChar w:fldCharType="separate"/>
        </w:r>
        <w:r w:rsidR="0030237D">
          <w:rPr>
            <w:noProof/>
            <w:webHidden/>
            <w:rtl/>
          </w:rPr>
          <w:t>307</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61" w:history="1">
        <w:r w:rsidR="00582247" w:rsidRPr="00171986">
          <w:rPr>
            <w:rStyle w:val="Hyperlink"/>
            <w:noProof/>
            <w:rtl/>
            <w:lang w:eastAsia="he-IL"/>
          </w:rPr>
          <w:t>הצעת חוק שירות לאומי-אזרחי (תיקון מס' 9), התשפ"ו–2026</w:t>
        </w:r>
        <w:r w:rsidR="00582247">
          <w:rPr>
            <w:noProof/>
            <w:webHidden/>
          </w:rPr>
          <w:tab/>
        </w:r>
        <w:r w:rsidR="00582247">
          <w:rPr>
            <w:noProof/>
            <w:webHidden/>
          </w:rPr>
          <w:fldChar w:fldCharType="begin"/>
        </w:r>
        <w:r w:rsidR="00582247">
          <w:rPr>
            <w:noProof/>
            <w:webHidden/>
          </w:rPr>
          <w:instrText xml:space="preserve"> PAGEREF _Toc225870361 \h </w:instrText>
        </w:r>
        <w:r w:rsidR="00582247">
          <w:rPr>
            <w:noProof/>
            <w:webHidden/>
          </w:rPr>
        </w:r>
        <w:r w:rsidR="00582247">
          <w:rPr>
            <w:noProof/>
            <w:webHidden/>
          </w:rPr>
          <w:fldChar w:fldCharType="separate"/>
        </w:r>
        <w:r w:rsidR="0030237D">
          <w:rPr>
            <w:noProof/>
            <w:webHidden/>
            <w:rtl/>
          </w:rPr>
          <w:t>312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62" w:history="1">
        <w:r w:rsidR="00582247" w:rsidRPr="00171986">
          <w:rPr>
            <w:rStyle w:val="Hyperlink"/>
            <w:noProof/>
            <w:rtl/>
          </w:rPr>
          <w:t>בועז ביסמוט (יו"ר ועדת החוץ והביטחון):</w:t>
        </w:r>
        <w:r w:rsidR="00582247">
          <w:rPr>
            <w:noProof/>
            <w:webHidden/>
          </w:rPr>
          <w:tab/>
        </w:r>
        <w:r w:rsidR="00582247">
          <w:rPr>
            <w:noProof/>
            <w:webHidden/>
          </w:rPr>
          <w:fldChar w:fldCharType="begin"/>
        </w:r>
        <w:r w:rsidR="00582247">
          <w:rPr>
            <w:noProof/>
            <w:webHidden/>
          </w:rPr>
          <w:instrText xml:space="preserve"> PAGEREF _Toc225870362 \h </w:instrText>
        </w:r>
        <w:r w:rsidR="00582247">
          <w:rPr>
            <w:noProof/>
            <w:webHidden/>
          </w:rPr>
        </w:r>
        <w:r w:rsidR="00582247">
          <w:rPr>
            <w:noProof/>
            <w:webHidden/>
          </w:rPr>
          <w:fldChar w:fldCharType="separate"/>
        </w:r>
        <w:r w:rsidR="0030237D">
          <w:rPr>
            <w:noProof/>
            <w:webHidden/>
            <w:rtl/>
          </w:rPr>
          <w:t>312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63" w:history="1">
        <w:r w:rsidR="00582247" w:rsidRPr="00171986">
          <w:rPr>
            <w:rStyle w:val="Hyperlink"/>
            <w:noProof/>
            <w:rtl/>
          </w:rPr>
          <w:t>אלעזר שטרן (יש עתיד):</w:t>
        </w:r>
        <w:r w:rsidR="00582247">
          <w:rPr>
            <w:noProof/>
            <w:webHidden/>
          </w:rPr>
          <w:tab/>
        </w:r>
        <w:r w:rsidR="00582247">
          <w:rPr>
            <w:noProof/>
            <w:webHidden/>
          </w:rPr>
          <w:fldChar w:fldCharType="begin"/>
        </w:r>
        <w:r w:rsidR="00582247">
          <w:rPr>
            <w:noProof/>
            <w:webHidden/>
          </w:rPr>
          <w:instrText xml:space="preserve"> PAGEREF _Toc225870363 \h </w:instrText>
        </w:r>
        <w:r w:rsidR="00582247">
          <w:rPr>
            <w:noProof/>
            <w:webHidden/>
          </w:rPr>
        </w:r>
        <w:r w:rsidR="00582247">
          <w:rPr>
            <w:noProof/>
            <w:webHidden/>
          </w:rPr>
          <w:fldChar w:fldCharType="separate"/>
        </w:r>
        <w:r w:rsidR="0030237D">
          <w:rPr>
            <w:noProof/>
            <w:webHidden/>
            <w:rtl/>
          </w:rPr>
          <w:t>315</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64" w:history="1">
        <w:r w:rsidR="00582247" w:rsidRPr="00171986">
          <w:rPr>
            <w:rStyle w:val="Hyperlink"/>
            <w:noProof/>
            <w:rtl/>
          </w:rPr>
          <w:t>מיקי לוי (יש עתיד):</w:t>
        </w:r>
        <w:r w:rsidR="00582247">
          <w:rPr>
            <w:noProof/>
            <w:webHidden/>
          </w:rPr>
          <w:tab/>
        </w:r>
        <w:r w:rsidR="00582247">
          <w:rPr>
            <w:noProof/>
            <w:webHidden/>
          </w:rPr>
          <w:fldChar w:fldCharType="begin"/>
        </w:r>
        <w:r w:rsidR="00582247">
          <w:rPr>
            <w:noProof/>
            <w:webHidden/>
          </w:rPr>
          <w:instrText xml:space="preserve"> PAGEREF _Toc225870364 \h </w:instrText>
        </w:r>
        <w:r w:rsidR="00582247">
          <w:rPr>
            <w:noProof/>
            <w:webHidden/>
          </w:rPr>
        </w:r>
        <w:r w:rsidR="00582247">
          <w:rPr>
            <w:noProof/>
            <w:webHidden/>
          </w:rPr>
          <w:fldChar w:fldCharType="separate"/>
        </w:r>
        <w:r w:rsidR="0030237D">
          <w:rPr>
            <w:noProof/>
            <w:webHidden/>
            <w:rtl/>
          </w:rPr>
          <w:t>320</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65" w:history="1">
        <w:r w:rsidR="00582247" w:rsidRPr="00171986">
          <w:rPr>
            <w:rStyle w:val="Hyperlink"/>
            <w:noProof/>
            <w:rtl/>
          </w:rPr>
          <w:t>רם בן ברק (יש עתיד):</w:t>
        </w:r>
        <w:r w:rsidR="00582247">
          <w:rPr>
            <w:noProof/>
            <w:webHidden/>
          </w:rPr>
          <w:tab/>
        </w:r>
        <w:r w:rsidR="00582247">
          <w:rPr>
            <w:noProof/>
            <w:webHidden/>
          </w:rPr>
          <w:fldChar w:fldCharType="begin"/>
        </w:r>
        <w:r w:rsidR="00582247">
          <w:rPr>
            <w:noProof/>
            <w:webHidden/>
          </w:rPr>
          <w:instrText xml:space="preserve"> PAGEREF _Toc225870365 \h </w:instrText>
        </w:r>
        <w:r w:rsidR="00582247">
          <w:rPr>
            <w:noProof/>
            <w:webHidden/>
          </w:rPr>
        </w:r>
        <w:r w:rsidR="00582247">
          <w:rPr>
            <w:noProof/>
            <w:webHidden/>
          </w:rPr>
          <w:fldChar w:fldCharType="separate"/>
        </w:r>
        <w:r w:rsidR="0030237D">
          <w:rPr>
            <w:noProof/>
            <w:webHidden/>
            <w:rtl/>
          </w:rPr>
          <w:t>321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66" w:history="1">
        <w:r w:rsidR="00582247" w:rsidRPr="00171986">
          <w:rPr>
            <w:rStyle w:val="Hyperlink"/>
            <w:noProof/>
            <w:rtl/>
          </w:rPr>
          <w:t>יואב סגלוביץ' (יש עתיד):</w:t>
        </w:r>
        <w:r w:rsidR="00582247">
          <w:rPr>
            <w:noProof/>
            <w:webHidden/>
          </w:rPr>
          <w:tab/>
        </w:r>
        <w:r w:rsidR="00582247">
          <w:rPr>
            <w:noProof/>
            <w:webHidden/>
          </w:rPr>
          <w:fldChar w:fldCharType="begin"/>
        </w:r>
        <w:r w:rsidR="00582247">
          <w:rPr>
            <w:noProof/>
            <w:webHidden/>
          </w:rPr>
          <w:instrText xml:space="preserve"> PAGEREF _Toc225870366 \h </w:instrText>
        </w:r>
        <w:r w:rsidR="00582247">
          <w:rPr>
            <w:noProof/>
            <w:webHidden/>
          </w:rPr>
        </w:r>
        <w:r w:rsidR="00582247">
          <w:rPr>
            <w:noProof/>
            <w:webHidden/>
          </w:rPr>
          <w:fldChar w:fldCharType="separate"/>
        </w:r>
        <w:r w:rsidR="0030237D">
          <w:rPr>
            <w:noProof/>
            <w:webHidden/>
            <w:rtl/>
          </w:rPr>
          <w:t>322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67" w:history="1">
        <w:r w:rsidR="00582247" w:rsidRPr="00171986">
          <w:rPr>
            <w:rStyle w:val="Hyperlink"/>
            <w:noProof/>
            <w:rtl/>
          </w:rPr>
          <w:t>רון כץ (יש עתיד):</w:t>
        </w:r>
        <w:r w:rsidR="00582247">
          <w:rPr>
            <w:noProof/>
            <w:webHidden/>
          </w:rPr>
          <w:tab/>
        </w:r>
        <w:r w:rsidR="00582247">
          <w:rPr>
            <w:noProof/>
            <w:webHidden/>
          </w:rPr>
          <w:fldChar w:fldCharType="begin"/>
        </w:r>
        <w:r w:rsidR="00582247">
          <w:rPr>
            <w:noProof/>
            <w:webHidden/>
          </w:rPr>
          <w:instrText xml:space="preserve"> PAGEREF _Toc225870367 \h </w:instrText>
        </w:r>
        <w:r w:rsidR="00582247">
          <w:rPr>
            <w:noProof/>
            <w:webHidden/>
          </w:rPr>
        </w:r>
        <w:r w:rsidR="00582247">
          <w:rPr>
            <w:noProof/>
            <w:webHidden/>
          </w:rPr>
          <w:fldChar w:fldCharType="separate"/>
        </w:r>
        <w:r w:rsidR="0030237D">
          <w:rPr>
            <w:noProof/>
            <w:webHidden/>
            <w:rtl/>
          </w:rPr>
          <w:t>324</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68" w:history="1">
        <w:r w:rsidR="00582247" w:rsidRPr="00171986">
          <w:rPr>
            <w:rStyle w:val="Hyperlink"/>
            <w:noProof/>
            <w:rtl/>
          </w:rPr>
          <w:t>מטי צרפתי הרכבי (יש עתיד):</w:t>
        </w:r>
        <w:r w:rsidR="00582247">
          <w:rPr>
            <w:noProof/>
            <w:webHidden/>
          </w:rPr>
          <w:tab/>
        </w:r>
        <w:r w:rsidR="00582247">
          <w:rPr>
            <w:noProof/>
            <w:webHidden/>
          </w:rPr>
          <w:fldChar w:fldCharType="begin"/>
        </w:r>
        <w:r w:rsidR="00582247">
          <w:rPr>
            <w:noProof/>
            <w:webHidden/>
          </w:rPr>
          <w:instrText xml:space="preserve"> PAGEREF _Toc225870368 \h </w:instrText>
        </w:r>
        <w:r w:rsidR="00582247">
          <w:rPr>
            <w:noProof/>
            <w:webHidden/>
          </w:rPr>
        </w:r>
        <w:r w:rsidR="00582247">
          <w:rPr>
            <w:noProof/>
            <w:webHidden/>
          </w:rPr>
          <w:fldChar w:fldCharType="separate"/>
        </w:r>
        <w:r w:rsidR="0030237D">
          <w:rPr>
            <w:noProof/>
            <w:webHidden/>
            <w:rtl/>
          </w:rPr>
          <w:t>326</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69" w:history="1">
        <w:r w:rsidR="00582247" w:rsidRPr="00171986">
          <w:rPr>
            <w:rStyle w:val="Hyperlink"/>
            <w:noProof/>
            <w:rtl/>
          </w:rPr>
          <w:t>טטיאנה מזרסקי (יש עתיד):</w:t>
        </w:r>
        <w:r w:rsidR="00582247">
          <w:rPr>
            <w:noProof/>
            <w:webHidden/>
          </w:rPr>
          <w:tab/>
        </w:r>
        <w:r w:rsidR="00582247">
          <w:rPr>
            <w:noProof/>
            <w:webHidden/>
          </w:rPr>
          <w:fldChar w:fldCharType="begin"/>
        </w:r>
        <w:r w:rsidR="00582247">
          <w:rPr>
            <w:noProof/>
            <w:webHidden/>
          </w:rPr>
          <w:instrText xml:space="preserve"> PAGEREF _Toc225870369 \h </w:instrText>
        </w:r>
        <w:r w:rsidR="00582247">
          <w:rPr>
            <w:noProof/>
            <w:webHidden/>
          </w:rPr>
        </w:r>
        <w:r w:rsidR="00582247">
          <w:rPr>
            <w:noProof/>
            <w:webHidden/>
          </w:rPr>
          <w:fldChar w:fldCharType="separate"/>
        </w:r>
        <w:r w:rsidR="0030237D">
          <w:rPr>
            <w:noProof/>
            <w:webHidden/>
            <w:rtl/>
          </w:rPr>
          <w:t>329</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70" w:history="1">
        <w:r w:rsidR="00582247" w:rsidRPr="00171986">
          <w:rPr>
            <w:rStyle w:val="Hyperlink"/>
            <w:noProof/>
            <w:rtl/>
          </w:rPr>
          <w:t>יסמין פרידמן (יש עתיד):</w:t>
        </w:r>
        <w:r w:rsidR="00582247">
          <w:rPr>
            <w:noProof/>
            <w:webHidden/>
          </w:rPr>
          <w:tab/>
        </w:r>
        <w:r w:rsidR="00582247">
          <w:rPr>
            <w:noProof/>
            <w:webHidden/>
          </w:rPr>
          <w:fldChar w:fldCharType="begin"/>
        </w:r>
        <w:r w:rsidR="00582247">
          <w:rPr>
            <w:noProof/>
            <w:webHidden/>
          </w:rPr>
          <w:instrText xml:space="preserve"> PAGEREF _Toc225870370 \h </w:instrText>
        </w:r>
        <w:r w:rsidR="00582247">
          <w:rPr>
            <w:noProof/>
            <w:webHidden/>
          </w:rPr>
        </w:r>
        <w:r w:rsidR="00582247">
          <w:rPr>
            <w:noProof/>
            <w:webHidden/>
          </w:rPr>
          <w:fldChar w:fldCharType="separate"/>
        </w:r>
        <w:r w:rsidR="0030237D">
          <w:rPr>
            <w:noProof/>
            <w:webHidden/>
            <w:rtl/>
          </w:rPr>
          <w:t>331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71" w:history="1">
        <w:r w:rsidR="00582247" w:rsidRPr="00171986">
          <w:rPr>
            <w:rStyle w:val="Hyperlink"/>
            <w:noProof/>
            <w:rtl/>
          </w:rPr>
          <w:t>משה טור פז (יש עתיד):</w:t>
        </w:r>
        <w:r w:rsidR="00582247">
          <w:rPr>
            <w:noProof/>
            <w:webHidden/>
          </w:rPr>
          <w:tab/>
        </w:r>
        <w:r w:rsidR="00582247">
          <w:rPr>
            <w:noProof/>
            <w:webHidden/>
          </w:rPr>
          <w:fldChar w:fldCharType="begin"/>
        </w:r>
        <w:r w:rsidR="00582247">
          <w:rPr>
            <w:noProof/>
            <w:webHidden/>
          </w:rPr>
          <w:instrText xml:space="preserve"> PAGEREF _Toc225870371 \h </w:instrText>
        </w:r>
        <w:r w:rsidR="00582247">
          <w:rPr>
            <w:noProof/>
            <w:webHidden/>
          </w:rPr>
        </w:r>
        <w:r w:rsidR="00582247">
          <w:rPr>
            <w:noProof/>
            <w:webHidden/>
          </w:rPr>
          <w:fldChar w:fldCharType="separate"/>
        </w:r>
        <w:r w:rsidR="0030237D">
          <w:rPr>
            <w:noProof/>
            <w:webHidden/>
            <w:rtl/>
          </w:rPr>
          <w:t>333</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72" w:history="1">
        <w:r w:rsidR="00582247" w:rsidRPr="00171986">
          <w:rPr>
            <w:rStyle w:val="Hyperlink"/>
            <w:noProof/>
            <w:rtl/>
          </w:rPr>
          <w:t>נאור שירי (יש עתיד):</w:t>
        </w:r>
        <w:r w:rsidR="00582247">
          <w:rPr>
            <w:noProof/>
            <w:webHidden/>
          </w:rPr>
          <w:tab/>
        </w:r>
        <w:r w:rsidR="00582247">
          <w:rPr>
            <w:noProof/>
            <w:webHidden/>
          </w:rPr>
          <w:fldChar w:fldCharType="begin"/>
        </w:r>
        <w:r w:rsidR="00582247">
          <w:rPr>
            <w:noProof/>
            <w:webHidden/>
          </w:rPr>
          <w:instrText xml:space="preserve"> PAGEREF _Toc225870372 \h </w:instrText>
        </w:r>
        <w:r w:rsidR="00582247">
          <w:rPr>
            <w:noProof/>
            <w:webHidden/>
          </w:rPr>
        </w:r>
        <w:r w:rsidR="00582247">
          <w:rPr>
            <w:noProof/>
            <w:webHidden/>
          </w:rPr>
          <w:fldChar w:fldCharType="separate"/>
        </w:r>
        <w:r w:rsidR="0030237D">
          <w:rPr>
            <w:noProof/>
            <w:webHidden/>
            <w:rtl/>
          </w:rPr>
          <w:t>335</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73" w:history="1">
        <w:r w:rsidR="00582247" w:rsidRPr="00171986">
          <w:rPr>
            <w:rStyle w:val="Hyperlink"/>
            <w:noProof/>
            <w:rtl/>
          </w:rPr>
          <w:t>גלעד קריב (העבודה):</w:t>
        </w:r>
        <w:r w:rsidR="00582247">
          <w:rPr>
            <w:noProof/>
            <w:webHidden/>
          </w:rPr>
          <w:tab/>
        </w:r>
        <w:r w:rsidR="00582247">
          <w:rPr>
            <w:noProof/>
            <w:webHidden/>
          </w:rPr>
          <w:fldChar w:fldCharType="begin"/>
        </w:r>
        <w:r w:rsidR="00582247">
          <w:rPr>
            <w:noProof/>
            <w:webHidden/>
          </w:rPr>
          <w:instrText xml:space="preserve"> PAGEREF _Toc225870373 \h </w:instrText>
        </w:r>
        <w:r w:rsidR="00582247">
          <w:rPr>
            <w:noProof/>
            <w:webHidden/>
          </w:rPr>
        </w:r>
        <w:r w:rsidR="00582247">
          <w:rPr>
            <w:noProof/>
            <w:webHidden/>
          </w:rPr>
          <w:fldChar w:fldCharType="separate"/>
        </w:r>
        <w:r w:rsidR="0030237D">
          <w:rPr>
            <w:noProof/>
            <w:webHidden/>
            <w:rtl/>
          </w:rPr>
          <w:t>337</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74" w:history="1">
        <w:r w:rsidR="00582247" w:rsidRPr="00171986">
          <w:rPr>
            <w:rStyle w:val="Hyperlink"/>
            <w:noProof/>
            <w:rtl/>
          </w:rPr>
          <w:t>אלון שוסטר (כחול לבן – המחנה הממלכתי):</w:t>
        </w:r>
        <w:r w:rsidR="00582247">
          <w:rPr>
            <w:noProof/>
            <w:webHidden/>
          </w:rPr>
          <w:tab/>
        </w:r>
        <w:r w:rsidR="00582247">
          <w:rPr>
            <w:noProof/>
            <w:webHidden/>
          </w:rPr>
          <w:fldChar w:fldCharType="begin"/>
        </w:r>
        <w:r w:rsidR="00582247">
          <w:rPr>
            <w:noProof/>
            <w:webHidden/>
          </w:rPr>
          <w:instrText xml:space="preserve"> PAGEREF _Toc225870374 \h </w:instrText>
        </w:r>
        <w:r w:rsidR="00582247">
          <w:rPr>
            <w:noProof/>
            <w:webHidden/>
          </w:rPr>
        </w:r>
        <w:r w:rsidR="00582247">
          <w:rPr>
            <w:noProof/>
            <w:webHidden/>
          </w:rPr>
          <w:fldChar w:fldCharType="separate"/>
        </w:r>
        <w:r w:rsidR="0030237D">
          <w:rPr>
            <w:noProof/>
            <w:webHidden/>
            <w:rtl/>
          </w:rPr>
          <w:t>338</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75" w:history="1">
        <w:r w:rsidR="00582247" w:rsidRPr="00171986">
          <w:rPr>
            <w:rStyle w:val="Hyperlink"/>
            <w:noProof/>
            <w:rtl/>
          </w:rPr>
          <w:t>ינון אזולאי (ש"ס):</w:t>
        </w:r>
        <w:r w:rsidR="00582247">
          <w:rPr>
            <w:noProof/>
            <w:webHidden/>
          </w:rPr>
          <w:tab/>
        </w:r>
        <w:r w:rsidR="00582247">
          <w:rPr>
            <w:noProof/>
            <w:webHidden/>
          </w:rPr>
          <w:fldChar w:fldCharType="begin"/>
        </w:r>
        <w:r w:rsidR="00582247">
          <w:rPr>
            <w:noProof/>
            <w:webHidden/>
          </w:rPr>
          <w:instrText xml:space="preserve"> PAGEREF _Toc225870375 \h </w:instrText>
        </w:r>
        <w:r w:rsidR="00582247">
          <w:rPr>
            <w:noProof/>
            <w:webHidden/>
          </w:rPr>
        </w:r>
        <w:r w:rsidR="00582247">
          <w:rPr>
            <w:noProof/>
            <w:webHidden/>
          </w:rPr>
          <w:fldChar w:fldCharType="separate"/>
        </w:r>
        <w:r w:rsidR="0030237D">
          <w:rPr>
            <w:noProof/>
            <w:webHidden/>
            <w:rtl/>
          </w:rPr>
          <w:t>340</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76" w:history="1">
        <w:r w:rsidR="00582247" w:rsidRPr="00171986">
          <w:rPr>
            <w:rStyle w:val="Hyperlink"/>
            <w:noProof/>
            <w:rtl/>
          </w:rPr>
          <w:t>בועז ביסמוט (יו"ר ועדת החוץ והביטחון):</w:t>
        </w:r>
        <w:r w:rsidR="00582247">
          <w:rPr>
            <w:noProof/>
            <w:webHidden/>
          </w:rPr>
          <w:tab/>
        </w:r>
        <w:r w:rsidR="00582247">
          <w:rPr>
            <w:noProof/>
            <w:webHidden/>
          </w:rPr>
          <w:fldChar w:fldCharType="begin"/>
        </w:r>
        <w:r w:rsidR="00582247">
          <w:rPr>
            <w:noProof/>
            <w:webHidden/>
          </w:rPr>
          <w:instrText xml:space="preserve"> PAGEREF _Toc225870376 \h </w:instrText>
        </w:r>
        <w:r w:rsidR="00582247">
          <w:rPr>
            <w:noProof/>
            <w:webHidden/>
          </w:rPr>
        </w:r>
        <w:r w:rsidR="00582247">
          <w:rPr>
            <w:noProof/>
            <w:webHidden/>
          </w:rPr>
          <w:fldChar w:fldCharType="separate"/>
        </w:r>
        <w:r w:rsidR="0030237D">
          <w:rPr>
            <w:noProof/>
            <w:webHidden/>
            <w:rtl/>
          </w:rPr>
          <w:t>344</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77" w:history="1">
        <w:r w:rsidR="00582247" w:rsidRPr="00171986">
          <w:rPr>
            <w:rStyle w:val="Hyperlink"/>
            <w:noProof/>
            <w:rtl/>
          </w:rPr>
          <w:t>שרת ההתיישבות והמשימות הלאומיות אורית מלכה סטרוק:</w:t>
        </w:r>
        <w:r w:rsidR="00582247">
          <w:rPr>
            <w:noProof/>
            <w:webHidden/>
          </w:rPr>
          <w:tab/>
        </w:r>
        <w:r w:rsidR="00582247">
          <w:rPr>
            <w:noProof/>
            <w:webHidden/>
          </w:rPr>
          <w:fldChar w:fldCharType="begin"/>
        </w:r>
        <w:r w:rsidR="00582247">
          <w:rPr>
            <w:noProof/>
            <w:webHidden/>
          </w:rPr>
          <w:instrText xml:space="preserve"> PAGEREF _Toc225870377 \h </w:instrText>
        </w:r>
        <w:r w:rsidR="00582247">
          <w:rPr>
            <w:noProof/>
            <w:webHidden/>
          </w:rPr>
        </w:r>
        <w:r w:rsidR="00582247">
          <w:rPr>
            <w:noProof/>
            <w:webHidden/>
          </w:rPr>
          <w:fldChar w:fldCharType="separate"/>
        </w:r>
        <w:r w:rsidR="0030237D">
          <w:rPr>
            <w:noProof/>
            <w:webHidden/>
            <w:rtl/>
          </w:rPr>
          <w:t>346</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78" w:history="1">
        <w:r w:rsidR="00582247" w:rsidRPr="00171986">
          <w:rPr>
            <w:rStyle w:val="Hyperlink"/>
            <w:noProof/>
            <w:rtl/>
          </w:rPr>
          <w:t>הצעת חוק התוכנית לסיוע כלכלי (הוראת שעה) (תעסוקה), התשפ"ו–2026</w:t>
        </w:r>
        <w:r w:rsidR="00582247">
          <w:rPr>
            <w:noProof/>
            <w:webHidden/>
          </w:rPr>
          <w:tab/>
        </w:r>
        <w:r w:rsidR="00582247">
          <w:rPr>
            <w:noProof/>
            <w:webHidden/>
          </w:rPr>
          <w:fldChar w:fldCharType="begin"/>
        </w:r>
        <w:r w:rsidR="00582247">
          <w:rPr>
            <w:noProof/>
            <w:webHidden/>
          </w:rPr>
          <w:instrText xml:space="preserve"> PAGEREF _Toc225870378 \h </w:instrText>
        </w:r>
        <w:r w:rsidR="00582247">
          <w:rPr>
            <w:noProof/>
            <w:webHidden/>
          </w:rPr>
        </w:r>
        <w:r w:rsidR="00582247">
          <w:rPr>
            <w:noProof/>
            <w:webHidden/>
          </w:rPr>
          <w:fldChar w:fldCharType="separate"/>
        </w:r>
        <w:r w:rsidR="0030237D">
          <w:rPr>
            <w:noProof/>
            <w:webHidden/>
            <w:rtl/>
          </w:rPr>
          <w:t>350</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79" w:history="1">
        <w:r w:rsidR="00582247" w:rsidRPr="00171986">
          <w:rPr>
            <w:rStyle w:val="Hyperlink"/>
            <w:noProof/>
            <w:rtl/>
          </w:rPr>
          <w:t>מיכל מרים וולדיגר (יו"ר ועדת העבודה והרווחה):</w:t>
        </w:r>
        <w:r w:rsidR="00582247">
          <w:rPr>
            <w:noProof/>
            <w:webHidden/>
          </w:rPr>
          <w:tab/>
        </w:r>
        <w:r w:rsidR="00582247">
          <w:rPr>
            <w:noProof/>
            <w:webHidden/>
          </w:rPr>
          <w:fldChar w:fldCharType="begin"/>
        </w:r>
        <w:r w:rsidR="00582247">
          <w:rPr>
            <w:noProof/>
            <w:webHidden/>
          </w:rPr>
          <w:instrText xml:space="preserve"> PAGEREF _Toc225870379 \h </w:instrText>
        </w:r>
        <w:r w:rsidR="00582247">
          <w:rPr>
            <w:noProof/>
            <w:webHidden/>
          </w:rPr>
        </w:r>
        <w:r w:rsidR="00582247">
          <w:rPr>
            <w:noProof/>
            <w:webHidden/>
          </w:rPr>
          <w:fldChar w:fldCharType="separate"/>
        </w:r>
        <w:r w:rsidR="0030237D">
          <w:rPr>
            <w:noProof/>
            <w:webHidden/>
            <w:rtl/>
          </w:rPr>
          <w:t>350</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80" w:history="1">
        <w:r w:rsidR="00582247" w:rsidRPr="00171986">
          <w:rPr>
            <w:rStyle w:val="Hyperlink"/>
            <w:noProof/>
            <w:rtl/>
          </w:rPr>
          <w:t>רון כץ (יש עתיד):</w:t>
        </w:r>
        <w:r w:rsidR="00582247">
          <w:rPr>
            <w:noProof/>
            <w:webHidden/>
          </w:rPr>
          <w:tab/>
        </w:r>
        <w:r w:rsidR="00582247">
          <w:rPr>
            <w:noProof/>
            <w:webHidden/>
          </w:rPr>
          <w:fldChar w:fldCharType="begin"/>
        </w:r>
        <w:r w:rsidR="00582247">
          <w:rPr>
            <w:noProof/>
            <w:webHidden/>
          </w:rPr>
          <w:instrText xml:space="preserve"> PAGEREF _Toc225870380 \h </w:instrText>
        </w:r>
        <w:r w:rsidR="00582247">
          <w:rPr>
            <w:noProof/>
            <w:webHidden/>
          </w:rPr>
        </w:r>
        <w:r w:rsidR="00582247">
          <w:rPr>
            <w:noProof/>
            <w:webHidden/>
          </w:rPr>
          <w:fldChar w:fldCharType="separate"/>
        </w:r>
        <w:r w:rsidR="0030237D">
          <w:rPr>
            <w:noProof/>
            <w:webHidden/>
            <w:rtl/>
          </w:rPr>
          <w:t>353</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81" w:history="1">
        <w:r w:rsidR="00582247" w:rsidRPr="00171986">
          <w:rPr>
            <w:rStyle w:val="Hyperlink"/>
            <w:noProof/>
            <w:rtl/>
          </w:rPr>
          <w:t>עודד פורר (ישראל ביתנו):</w:t>
        </w:r>
        <w:r w:rsidR="00582247">
          <w:rPr>
            <w:noProof/>
            <w:webHidden/>
          </w:rPr>
          <w:tab/>
        </w:r>
        <w:r w:rsidR="00582247">
          <w:rPr>
            <w:noProof/>
            <w:webHidden/>
          </w:rPr>
          <w:fldChar w:fldCharType="begin"/>
        </w:r>
        <w:r w:rsidR="00582247">
          <w:rPr>
            <w:noProof/>
            <w:webHidden/>
          </w:rPr>
          <w:instrText xml:space="preserve"> PAGEREF _Toc225870381 \h </w:instrText>
        </w:r>
        <w:r w:rsidR="00582247">
          <w:rPr>
            <w:noProof/>
            <w:webHidden/>
          </w:rPr>
        </w:r>
        <w:r w:rsidR="00582247">
          <w:rPr>
            <w:noProof/>
            <w:webHidden/>
          </w:rPr>
          <w:fldChar w:fldCharType="separate"/>
        </w:r>
        <w:r w:rsidR="0030237D">
          <w:rPr>
            <w:noProof/>
            <w:webHidden/>
            <w:rtl/>
          </w:rPr>
          <w:t>354</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82" w:history="1">
        <w:r w:rsidR="00582247" w:rsidRPr="00171986">
          <w:rPr>
            <w:rStyle w:val="Hyperlink"/>
            <w:noProof/>
            <w:rtl/>
          </w:rPr>
          <w:t>נעמה לזימי (העבודה):</w:t>
        </w:r>
        <w:r w:rsidR="00582247">
          <w:rPr>
            <w:noProof/>
            <w:webHidden/>
          </w:rPr>
          <w:tab/>
        </w:r>
        <w:r w:rsidR="00582247">
          <w:rPr>
            <w:noProof/>
            <w:webHidden/>
          </w:rPr>
          <w:fldChar w:fldCharType="begin"/>
        </w:r>
        <w:r w:rsidR="00582247">
          <w:rPr>
            <w:noProof/>
            <w:webHidden/>
          </w:rPr>
          <w:instrText xml:space="preserve"> PAGEREF _Toc225870382 \h </w:instrText>
        </w:r>
        <w:r w:rsidR="00582247">
          <w:rPr>
            <w:noProof/>
            <w:webHidden/>
          </w:rPr>
        </w:r>
        <w:r w:rsidR="00582247">
          <w:rPr>
            <w:noProof/>
            <w:webHidden/>
          </w:rPr>
          <w:fldChar w:fldCharType="separate"/>
        </w:r>
        <w:r w:rsidR="0030237D">
          <w:rPr>
            <w:noProof/>
            <w:webHidden/>
            <w:rtl/>
          </w:rPr>
          <w:t>356</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83" w:history="1">
        <w:r w:rsidR="00582247" w:rsidRPr="00171986">
          <w:rPr>
            <w:rStyle w:val="Hyperlink"/>
            <w:noProof/>
            <w:rtl/>
          </w:rPr>
          <w:t>הצעת חוק הפצת שידורים באמצעות תחנות שידור ספרתיות (תיקון מס' 8 – הוראת שעה), התשפ"ו–2026</w:t>
        </w:r>
        <w:r w:rsidR="00582247">
          <w:rPr>
            <w:noProof/>
            <w:webHidden/>
          </w:rPr>
          <w:tab/>
        </w:r>
        <w:r w:rsidR="00582247">
          <w:rPr>
            <w:noProof/>
            <w:webHidden/>
          </w:rPr>
          <w:fldChar w:fldCharType="begin"/>
        </w:r>
        <w:r w:rsidR="00582247">
          <w:rPr>
            <w:noProof/>
            <w:webHidden/>
          </w:rPr>
          <w:instrText xml:space="preserve"> PAGEREF _Toc225870383 \h </w:instrText>
        </w:r>
        <w:r w:rsidR="00582247">
          <w:rPr>
            <w:noProof/>
            <w:webHidden/>
          </w:rPr>
        </w:r>
        <w:r w:rsidR="00582247">
          <w:rPr>
            <w:noProof/>
            <w:webHidden/>
          </w:rPr>
          <w:fldChar w:fldCharType="separate"/>
        </w:r>
        <w:r w:rsidR="0030237D">
          <w:rPr>
            <w:noProof/>
            <w:webHidden/>
            <w:rtl/>
          </w:rPr>
          <w:t>360</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84" w:history="1">
        <w:r w:rsidR="00582247" w:rsidRPr="00171986">
          <w:rPr>
            <w:rStyle w:val="Hyperlink"/>
            <w:noProof/>
            <w:rtl/>
          </w:rPr>
          <w:t>דוד ביטן (יו"ר ועדת הכלכלה):</w:t>
        </w:r>
        <w:r w:rsidR="00582247">
          <w:rPr>
            <w:noProof/>
            <w:webHidden/>
          </w:rPr>
          <w:tab/>
        </w:r>
        <w:r w:rsidR="00582247">
          <w:rPr>
            <w:noProof/>
            <w:webHidden/>
          </w:rPr>
          <w:fldChar w:fldCharType="begin"/>
        </w:r>
        <w:r w:rsidR="00582247">
          <w:rPr>
            <w:noProof/>
            <w:webHidden/>
          </w:rPr>
          <w:instrText xml:space="preserve"> PAGEREF _Toc225870384 \h </w:instrText>
        </w:r>
        <w:r w:rsidR="00582247">
          <w:rPr>
            <w:noProof/>
            <w:webHidden/>
          </w:rPr>
        </w:r>
        <w:r w:rsidR="00582247">
          <w:rPr>
            <w:noProof/>
            <w:webHidden/>
          </w:rPr>
          <w:fldChar w:fldCharType="separate"/>
        </w:r>
        <w:r w:rsidR="0030237D">
          <w:rPr>
            <w:noProof/>
            <w:webHidden/>
            <w:rtl/>
          </w:rPr>
          <w:t>361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85" w:history="1">
        <w:r w:rsidR="00582247" w:rsidRPr="00171986">
          <w:rPr>
            <w:rStyle w:val="Hyperlink"/>
            <w:noProof/>
            <w:rtl/>
          </w:rPr>
          <w:t>מירב בן ארי (יש עתיד):</w:t>
        </w:r>
        <w:r w:rsidR="00582247">
          <w:rPr>
            <w:noProof/>
            <w:webHidden/>
          </w:rPr>
          <w:tab/>
        </w:r>
        <w:r w:rsidR="00582247">
          <w:rPr>
            <w:noProof/>
            <w:webHidden/>
          </w:rPr>
          <w:fldChar w:fldCharType="begin"/>
        </w:r>
        <w:r w:rsidR="00582247">
          <w:rPr>
            <w:noProof/>
            <w:webHidden/>
          </w:rPr>
          <w:instrText xml:space="preserve"> PAGEREF _Toc225870385 \h </w:instrText>
        </w:r>
        <w:r w:rsidR="00582247">
          <w:rPr>
            <w:noProof/>
            <w:webHidden/>
          </w:rPr>
        </w:r>
        <w:r w:rsidR="00582247">
          <w:rPr>
            <w:noProof/>
            <w:webHidden/>
          </w:rPr>
          <w:fldChar w:fldCharType="separate"/>
        </w:r>
        <w:r w:rsidR="0030237D">
          <w:rPr>
            <w:noProof/>
            <w:webHidden/>
            <w:rtl/>
          </w:rPr>
          <w:t>364</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86" w:history="1">
        <w:r w:rsidR="00582247" w:rsidRPr="00171986">
          <w:rPr>
            <w:rStyle w:val="Hyperlink"/>
            <w:noProof/>
            <w:rtl/>
          </w:rPr>
          <w:t>שלי טל מירון (יש עתיד):</w:t>
        </w:r>
        <w:r w:rsidR="00582247">
          <w:rPr>
            <w:noProof/>
            <w:webHidden/>
          </w:rPr>
          <w:tab/>
        </w:r>
        <w:r w:rsidR="00582247">
          <w:rPr>
            <w:noProof/>
            <w:webHidden/>
          </w:rPr>
          <w:fldChar w:fldCharType="begin"/>
        </w:r>
        <w:r w:rsidR="00582247">
          <w:rPr>
            <w:noProof/>
            <w:webHidden/>
          </w:rPr>
          <w:instrText xml:space="preserve"> PAGEREF _Toc225870386 \h </w:instrText>
        </w:r>
        <w:r w:rsidR="00582247">
          <w:rPr>
            <w:noProof/>
            <w:webHidden/>
          </w:rPr>
        </w:r>
        <w:r w:rsidR="00582247">
          <w:rPr>
            <w:noProof/>
            <w:webHidden/>
          </w:rPr>
          <w:fldChar w:fldCharType="separate"/>
        </w:r>
        <w:r w:rsidR="0030237D">
          <w:rPr>
            <w:noProof/>
            <w:webHidden/>
            <w:rtl/>
          </w:rPr>
          <w:t>366</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87" w:history="1">
        <w:r w:rsidR="00582247" w:rsidRPr="00171986">
          <w:rPr>
            <w:rStyle w:val="Hyperlink"/>
            <w:noProof/>
            <w:rtl/>
          </w:rPr>
          <w:t>הצעת חוק להסדרת אירוע הילולת רבי שמעון בר יוחאי בהר מירון (הוראת שעה), התשפ"ו–2026</w:t>
        </w:r>
        <w:r w:rsidR="00582247">
          <w:rPr>
            <w:noProof/>
            <w:webHidden/>
          </w:rPr>
          <w:tab/>
        </w:r>
        <w:r w:rsidR="00582247">
          <w:rPr>
            <w:noProof/>
            <w:webHidden/>
          </w:rPr>
          <w:fldChar w:fldCharType="begin"/>
        </w:r>
        <w:r w:rsidR="00582247">
          <w:rPr>
            <w:noProof/>
            <w:webHidden/>
          </w:rPr>
          <w:instrText xml:space="preserve"> PAGEREF _Toc225870387 \h </w:instrText>
        </w:r>
        <w:r w:rsidR="00582247">
          <w:rPr>
            <w:noProof/>
            <w:webHidden/>
          </w:rPr>
        </w:r>
        <w:r w:rsidR="00582247">
          <w:rPr>
            <w:noProof/>
            <w:webHidden/>
          </w:rPr>
          <w:fldChar w:fldCharType="separate"/>
        </w:r>
        <w:r w:rsidR="0030237D">
          <w:rPr>
            <w:noProof/>
            <w:webHidden/>
            <w:rtl/>
          </w:rPr>
          <w:t>371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88" w:history="1">
        <w:r w:rsidR="00582247" w:rsidRPr="00171986">
          <w:rPr>
            <w:rStyle w:val="Hyperlink"/>
            <w:noProof/>
            <w:rtl/>
          </w:rPr>
          <w:t>צביקה פוגל (יו"ר הוועדה לביטחון לאומי):</w:t>
        </w:r>
        <w:r w:rsidR="00582247">
          <w:rPr>
            <w:noProof/>
            <w:webHidden/>
          </w:rPr>
          <w:tab/>
        </w:r>
        <w:r w:rsidR="00582247">
          <w:rPr>
            <w:noProof/>
            <w:webHidden/>
          </w:rPr>
          <w:fldChar w:fldCharType="begin"/>
        </w:r>
        <w:r w:rsidR="00582247">
          <w:rPr>
            <w:noProof/>
            <w:webHidden/>
          </w:rPr>
          <w:instrText xml:space="preserve"> PAGEREF _Toc225870388 \h </w:instrText>
        </w:r>
        <w:r w:rsidR="00582247">
          <w:rPr>
            <w:noProof/>
            <w:webHidden/>
          </w:rPr>
        </w:r>
        <w:r w:rsidR="00582247">
          <w:rPr>
            <w:noProof/>
            <w:webHidden/>
          </w:rPr>
          <w:fldChar w:fldCharType="separate"/>
        </w:r>
        <w:r w:rsidR="0030237D">
          <w:rPr>
            <w:noProof/>
            <w:webHidden/>
            <w:rtl/>
          </w:rPr>
          <w:t>371</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89" w:history="1">
        <w:r w:rsidR="00582247" w:rsidRPr="00171986">
          <w:rPr>
            <w:rStyle w:val="Hyperlink"/>
            <w:noProof/>
            <w:rtl/>
          </w:rPr>
          <w:t>מאיר פרוש (יהדות התורה):</w:t>
        </w:r>
        <w:r w:rsidR="00582247">
          <w:rPr>
            <w:noProof/>
            <w:webHidden/>
          </w:rPr>
          <w:tab/>
        </w:r>
        <w:r w:rsidR="00582247">
          <w:rPr>
            <w:noProof/>
            <w:webHidden/>
          </w:rPr>
          <w:fldChar w:fldCharType="begin"/>
        </w:r>
        <w:r w:rsidR="00582247">
          <w:rPr>
            <w:noProof/>
            <w:webHidden/>
          </w:rPr>
          <w:instrText xml:space="preserve"> PAGEREF _Toc225870389 \h </w:instrText>
        </w:r>
        <w:r w:rsidR="00582247">
          <w:rPr>
            <w:noProof/>
            <w:webHidden/>
          </w:rPr>
        </w:r>
        <w:r w:rsidR="00582247">
          <w:rPr>
            <w:noProof/>
            <w:webHidden/>
          </w:rPr>
          <w:fldChar w:fldCharType="separate"/>
        </w:r>
        <w:r w:rsidR="0030237D">
          <w:rPr>
            <w:noProof/>
            <w:webHidden/>
            <w:rtl/>
          </w:rPr>
          <w:t>374</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90" w:history="1">
        <w:r w:rsidR="00582247" w:rsidRPr="00171986">
          <w:rPr>
            <w:rStyle w:val="Hyperlink"/>
            <w:noProof/>
            <w:rtl/>
          </w:rPr>
          <w:t>שר התקשורת שלמה קרעי:</w:t>
        </w:r>
        <w:r w:rsidR="00582247">
          <w:rPr>
            <w:noProof/>
            <w:webHidden/>
          </w:rPr>
          <w:tab/>
        </w:r>
        <w:r w:rsidR="00582247">
          <w:rPr>
            <w:noProof/>
            <w:webHidden/>
          </w:rPr>
          <w:fldChar w:fldCharType="begin"/>
        </w:r>
        <w:r w:rsidR="00582247">
          <w:rPr>
            <w:noProof/>
            <w:webHidden/>
          </w:rPr>
          <w:instrText xml:space="preserve"> PAGEREF _Toc225870390 \h </w:instrText>
        </w:r>
        <w:r w:rsidR="00582247">
          <w:rPr>
            <w:noProof/>
            <w:webHidden/>
          </w:rPr>
        </w:r>
        <w:r w:rsidR="00582247">
          <w:rPr>
            <w:noProof/>
            <w:webHidden/>
          </w:rPr>
          <w:fldChar w:fldCharType="separate"/>
        </w:r>
        <w:r w:rsidR="0030237D">
          <w:rPr>
            <w:noProof/>
            <w:webHidden/>
            <w:rtl/>
          </w:rPr>
          <w:t>375</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91" w:history="1">
        <w:r w:rsidR="00582247" w:rsidRPr="00171986">
          <w:rPr>
            <w:rStyle w:val="Hyperlink"/>
            <w:noProof/>
            <w:rtl/>
            <w:lang w:eastAsia="he-IL"/>
          </w:rPr>
          <w:t>הצעת חוק שיקום נזקי מלחמה בדרך של התחדשות עירונית, התשפ"ו–2026</w:t>
        </w:r>
        <w:r w:rsidR="00582247">
          <w:rPr>
            <w:noProof/>
            <w:webHidden/>
          </w:rPr>
          <w:tab/>
        </w:r>
        <w:r w:rsidR="00582247">
          <w:rPr>
            <w:noProof/>
            <w:webHidden/>
          </w:rPr>
          <w:fldChar w:fldCharType="begin"/>
        </w:r>
        <w:r w:rsidR="00582247">
          <w:rPr>
            <w:noProof/>
            <w:webHidden/>
          </w:rPr>
          <w:instrText xml:space="preserve"> PAGEREF _Toc225870391 \h </w:instrText>
        </w:r>
        <w:r w:rsidR="00582247">
          <w:rPr>
            <w:noProof/>
            <w:webHidden/>
          </w:rPr>
        </w:r>
        <w:r w:rsidR="00582247">
          <w:rPr>
            <w:noProof/>
            <w:webHidden/>
          </w:rPr>
          <w:fldChar w:fldCharType="separate"/>
        </w:r>
        <w:r w:rsidR="0030237D">
          <w:rPr>
            <w:noProof/>
            <w:webHidden/>
            <w:rtl/>
          </w:rPr>
          <w:t>380</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92" w:history="1">
        <w:r w:rsidR="00582247" w:rsidRPr="00171986">
          <w:rPr>
            <w:rStyle w:val="Hyperlink"/>
            <w:noProof/>
            <w:rtl/>
          </w:rPr>
          <w:t>יצחק קרויזר (יו"ר ועדת הפנים והגנת הסביבה):</w:t>
        </w:r>
        <w:r w:rsidR="00582247">
          <w:rPr>
            <w:noProof/>
            <w:webHidden/>
          </w:rPr>
          <w:tab/>
        </w:r>
        <w:r w:rsidR="00582247">
          <w:rPr>
            <w:noProof/>
            <w:webHidden/>
          </w:rPr>
          <w:fldChar w:fldCharType="begin"/>
        </w:r>
        <w:r w:rsidR="00582247">
          <w:rPr>
            <w:noProof/>
            <w:webHidden/>
          </w:rPr>
          <w:instrText xml:space="preserve"> PAGEREF _Toc225870392 \h </w:instrText>
        </w:r>
        <w:r w:rsidR="00582247">
          <w:rPr>
            <w:noProof/>
            <w:webHidden/>
          </w:rPr>
        </w:r>
        <w:r w:rsidR="00582247">
          <w:rPr>
            <w:noProof/>
            <w:webHidden/>
          </w:rPr>
          <w:fldChar w:fldCharType="separate"/>
        </w:r>
        <w:r w:rsidR="0030237D">
          <w:rPr>
            <w:noProof/>
            <w:webHidden/>
            <w:rtl/>
          </w:rPr>
          <w:t>380</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93" w:history="1">
        <w:r w:rsidR="00582247" w:rsidRPr="00171986">
          <w:rPr>
            <w:rStyle w:val="Hyperlink"/>
            <w:noProof/>
            <w:rtl/>
          </w:rPr>
          <w:t>הצעת חוק ביטוח בריאות ממלכתי (תיקון מס' 74), התשפ"ו–2026</w:t>
        </w:r>
        <w:r w:rsidR="00582247">
          <w:rPr>
            <w:noProof/>
            <w:webHidden/>
          </w:rPr>
          <w:tab/>
        </w:r>
        <w:r w:rsidR="00582247">
          <w:rPr>
            <w:noProof/>
            <w:webHidden/>
          </w:rPr>
          <w:fldChar w:fldCharType="begin"/>
        </w:r>
        <w:r w:rsidR="00582247">
          <w:rPr>
            <w:noProof/>
            <w:webHidden/>
          </w:rPr>
          <w:instrText xml:space="preserve"> PAGEREF _Toc225870393 \h </w:instrText>
        </w:r>
        <w:r w:rsidR="00582247">
          <w:rPr>
            <w:noProof/>
            <w:webHidden/>
          </w:rPr>
        </w:r>
        <w:r w:rsidR="00582247">
          <w:rPr>
            <w:noProof/>
            <w:webHidden/>
          </w:rPr>
          <w:fldChar w:fldCharType="separate"/>
        </w:r>
        <w:r w:rsidR="0030237D">
          <w:rPr>
            <w:noProof/>
            <w:webHidden/>
            <w:rtl/>
          </w:rPr>
          <w:t>389</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94" w:history="1">
        <w:r w:rsidR="00582247" w:rsidRPr="00171986">
          <w:rPr>
            <w:rStyle w:val="Hyperlink"/>
            <w:noProof/>
            <w:rtl/>
          </w:rPr>
          <w:t>יונתן מישרקי (יו"ר ועדת הבריאות):</w:t>
        </w:r>
        <w:r w:rsidR="00582247">
          <w:rPr>
            <w:noProof/>
            <w:webHidden/>
          </w:rPr>
          <w:tab/>
        </w:r>
        <w:r w:rsidR="00582247">
          <w:rPr>
            <w:noProof/>
            <w:webHidden/>
          </w:rPr>
          <w:fldChar w:fldCharType="begin"/>
        </w:r>
        <w:r w:rsidR="00582247">
          <w:rPr>
            <w:noProof/>
            <w:webHidden/>
          </w:rPr>
          <w:instrText xml:space="preserve"> PAGEREF _Toc225870394 \h </w:instrText>
        </w:r>
        <w:r w:rsidR="00582247">
          <w:rPr>
            <w:noProof/>
            <w:webHidden/>
          </w:rPr>
        </w:r>
        <w:r w:rsidR="00582247">
          <w:rPr>
            <w:noProof/>
            <w:webHidden/>
          </w:rPr>
          <w:fldChar w:fldCharType="separate"/>
        </w:r>
        <w:r w:rsidR="0030237D">
          <w:rPr>
            <w:noProof/>
            <w:webHidden/>
            <w:rtl/>
          </w:rPr>
          <w:t>389</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95" w:history="1">
        <w:r w:rsidR="00582247" w:rsidRPr="00171986">
          <w:rPr>
            <w:rStyle w:val="Hyperlink"/>
            <w:noProof/>
            <w:rtl/>
          </w:rPr>
          <w:t>אופיר כץ (הליכוד):</w:t>
        </w:r>
        <w:r w:rsidR="00582247">
          <w:rPr>
            <w:noProof/>
            <w:webHidden/>
          </w:rPr>
          <w:tab/>
        </w:r>
        <w:r w:rsidR="00582247">
          <w:rPr>
            <w:noProof/>
            <w:webHidden/>
          </w:rPr>
          <w:fldChar w:fldCharType="begin"/>
        </w:r>
        <w:r w:rsidR="00582247">
          <w:rPr>
            <w:noProof/>
            <w:webHidden/>
          </w:rPr>
          <w:instrText xml:space="preserve"> PAGEREF _Toc225870395 \h </w:instrText>
        </w:r>
        <w:r w:rsidR="00582247">
          <w:rPr>
            <w:noProof/>
            <w:webHidden/>
          </w:rPr>
        </w:r>
        <w:r w:rsidR="00582247">
          <w:rPr>
            <w:noProof/>
            <w:webHidden/>
          </w:rPr>
          <w:fldChar w:fldCharType="separate"/>
        </w:r>
        <w:r w:rsidR="0030237D">
          <w:rPr>
            <w:noProof/>
            <w:webHidden/>
            <w:rtl/>
          </w:rPr>
          <w:t>393</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96" w:history="1">
        <w:r w:rsidR="00582247" w:rsidRPr="00171986">
          <w:rPr>
            <w:rStyle w:val="Hyperlink"/>
            <w:noProof/>
            <w:rtl/>
          </w:rPr>
          <w:t>אופיר כץ (הליכוד):</w:t>
        </w:r>
        <w:r w:rsidR="00582247">
          <w:rPr>
            <w:noProof/>
            <w:webHidden/>
          </w:rPr>
          <w:tab/>
        </w:r>
        <w:r w:rsidR="00582247">
          <w:rPr>
            <w:noProof/>
            <w:webHidden/>
          </w:rPr>
          <w:fldChar w:fldCharType="begin"/>
        </w:r>
        <w:r w:rsidR="00582247">
          <w:rPr>
            <w:noProof/>
            <w:webHidden/>
          </w:rPr>
          <w:instrText xml:space="preserve"> PAGEREF _Toc225870396 \h </w:instrText>
        </w:r>
        <w:r w:rsidR="00582247">
          <w:rPr>
            <w:noProof/>
            <w:webHidden/>
          </w:rPr>
        </w:r>
        <w:r w:rsidR="00582247">
          <w:rPr>
            <w:noProof/>
            <w:webHidden/>
          </w:rPr>
          <w:fldChar w:fldCharType="separate"/>
        </w:r>
        <w:r w:rsidR="0030237D">
          <w:rPr>
            <w:noProof/>
            <w:webHidden/>
            <w:rtl/>
          </w:rPr>
          <w:t>393</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97" w:history="1">
        <w:r w:rsidR="00582247" w:rsidRPr="00171986">
          <w:rPr>
            <w:rStyle w:val="Hyperlink"/>
            <w:noProof/>
            <w:rtl/>
          </w:rPr>
          <w:t>שר הכלכלה והתעשייה ניר ברקת:</w:t>
        </w:r>
        <w:r w:rsidR="00582247">
          <w:rPr>
            <w:noProof/>
            <w:webHidden/>
          </w:rPr>
          <w:tab/>
        </w:r>
        <w:r w:rsidR="00582247">
          <w:rPr>
            <w:noProof/>
            <w:webHidden/>
          </w:rPr>
          <w:fldChar w:fldCharType="begin"/>
        </w:r>
        <w:r w:rsidR="00582247">
          <w:rPr>
            <w:noProof/>
            <w:webHidden/>
          </w:rPr>
          <w:instrText xml:space="preserve"> PAGEREF _Toc225870397 \h </w:instrText>
        </w:r>
        <w:r w:rsidR="00582247">
          <w:rPr>
            <w:noProof/>
            <w:webHidden/>
          </w:rPr>
        </w:r>
        <w:r w:rsidR="00582247">
          <w:rPr>
            <w:noProof/>
            <w:webHidden/>
          </w:rPr>
          <w:fldChar w:fldCharType="separate"/>
        </w:r>
        <w:r w:rsidR="0030237D">
          <w:rPr>
            <w:noProof/>
            <w:webHidden/>
            <w:rtl/>
          </w:rPr>
          <w:t>395</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398" w:history="1">
        <w:r w:rsidR="00582247" w:rsidRPr="00171986">
          <w:rPr>
            <w:rStyle w:val="Hyperlink"/>
            <w:noProof/>
            <w:rtl/>
            <w:lang w:eastAsia="he-IL"/>
          </w:rPr>
          <w:t>הצעת חוק להנצחת זכרה של גולדה מאיר, התשפ"ו–2026</w:t>
        </w:r>
        <w:r w:rsidR="00582247">
          <w:rPr>
            <w:noProof/>
            <w:webHidden/>
          </w:rPr>
          <w:tab/>
        </w:r>
        <w:r w:rsidR="00582247">
          <w:rPr>
            <w:noProof/>
            <w:webHidden/>
          </w:rPr>
          <w:fldChar w:fldCharType="begin"/>
        </w:r>
        <w:r w:rsidR="00582247">
          <w:rPr>
            <w:noProof/>
            <w:webHidden/>
          </w:rPr>
          <w:instrText xml:space="preserve"> PAGEREF _Toc225870398 \h </w:instrText>
        </w:r>
        <w:r w:rsidR="00582247">
          <w:rPr>
            <w:noProof/>
            <w:webHidden/>
          </w:rPr>
        </w:r>
        <w:r w:rsidR="00582247">
          <w:rPr>
            <w:noProof/>
            <w:webHidden/>
          </w:rPr>
          <w:fldChar w:fldCharType="separate"/>
        </w:r>
        <w:r w:rsidR="0030237D">
          <w:rPr>
            <w:noProof/>
            <w:webHidden/>
            <w:rtl/>
          </w:rPr>
          <w:t>397</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399" w:history="1">
        <w:r w:rsidR="00582247" w:rsidRPr="00171986">
          <w:rPr>
            <w:rStyle w:val="Hyperlink"/>
            <w:noProof/>
            <w:rtl/>
          </w:rPr>
          <w:t>מרב מיכאלי (העבודה):</w:t>
        </w:r>
        <w:r w:rsidR="00582247">
          <w:rPr>
            <w:noProof/>
            <w:webHidden/>
          </w:rPr>
          <w:tab/>
        </w:r>
        <w:r w:rsidR="00582247">
          <w:rPr>
            <w:noProof/>
            <w:webHidden/>
          </w:rPr>
          <w:fldChar w:fldCharType="begin"/>
        </w:r>
        <w:r w:rsidR="00582247">
          <w:rPr>
            <w:noProof/>
            <w:webHidden/>
          </w:rPr>
          <w:instrText xml:space="preserve"> PAGEREF _Toc225870399 \h </w:instrText>
        </w:r>
        <w:r w:rsidR="00582247">
          <w:rPr>
            <w:noProof/>
            <w:webHidden/>
          </w:rPr>
        </w:r>
        <w:r w:rsidR="00582247">
          <w:rPr>
            <w:noProof/>
            <w:webHidden/>
          </w:rPr>
          <w:fldChar w:fldCharType="separate"/>
        </w:r>
        <w:r w:rsidR="0030237D">
          <w:rPr>
            <w:noProof/>
            <w:webHidden/>
            <w:rtl/>
          </w:rPr>
          <w:t>397</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400" w:history="1">
        <w:r w:rsidR="00582247" w:rsidRPr="00171986">
          <w:rPr>
            <w:rStyle w:val="Hyperlink"/>
            <w:noProof/>
            <w:rtl/>
          </w:rPr>
          <w:t>פנינה תמנו (כחול לבן – המחנה הממלכתי):</w:t>
        </w:r>
        <w:r w:rsidR="00582247">
          <w:rPr>
            <w:noProof/>
            <w:webHidden/>
          </w:rPr>
          <w:tab/>
        </w:r>
        <w:r w:rsidR="00582247">
          <w:rPr>
            <w:noProof/>
            <w:webHidden/>
          </w:rPr>
          <w:fldChar w:fldCharType="begin"/>
        </w:r>
        <w:r w:rsidR="00582247">
          <w:rPr>
            <w:noProof/>
            <w:webHidden/>
          </w:rPr>
          <w:instrText xml:space="preserve"> PAGEREF _Toc225870400 \h </w:instrText>
        </w:r>
        <w:r w:rsidR="00582247">
          <w:rPr>
            <w:noProof/>
            <w:webHidden/>
          </w:rPr>
        </w:r>
        <w:r w:rsidR="00582247">
          <w:rPr>
            <w:noProof/>
            <w:webHidden/>
          </w:rPr>
          <w:fldChar w:fldCharType="separate"/>
        </w:r>
        <w:r w:rsidR="0030237D">
          <w:rPr>
            <w:noProof/>
            <w:webHidden/>
            <w:rtl/>
          </w:rPr>
          <w:t>400</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401" w:history="1">
        <w:r w:rsidR="00582247" w:rsidRPr="00171986">
          <w:rPr>
            <w:rStyle w:val="Hyperlink"/>
            <w:noProof/>
            <w:rtl/>
          </w:rPr>
          <w:t>הצעת חוק תאגידי מים וביוב (תיקון מס' 20) (הפעלת שירותי מים וביוב על ידי רשות מקומית), התשפ"ו–2026</w:t>
        </w:r>
        <w:r w:rsidR="00582247">
          <w:rPr>
            <w:noProof/>
            <w:webHidden/>
          </w:rPr>
          <w:tab/>
        </w:r>
        <w:r w:rsidR="00582247">
          <w:rPr>
            <w:noProof/>
            <w:webHidden/>
          </w:rPr>
          <w:fldChar w:fldCharType="begin"/>
        </w:r>
        <w:r w:rsidR="00582247">
          <w:rPr>
            <w:noProof/>
            <w:webHidden/>
          </w:rPr>
          <w:instrText xml:space="preserve"> PAGEREF _Toc225870401 \h </w:instrText>
        </w:r>
        <w:r w:rsidR="00582247">
          <w:rPr>
            <w:noProof/>
            <w:webHidden/>
          </w:rPr>
        </w:r>
        <w:r w:rsidR="00582247">
          <w:rPr>
            <w:noProof/>
            <w:webHidden/>
          </w:rPr>
          <w:fldChar w:fldCharType="separate"/>
        </w:r>
        <w:r w:rsidR="0030237D">
          <w:rPr>
            <w:noProof/>
            <w:webHidden/>
            <w:rtl/>
          </w:rPr>
          <w:t>402</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402" w:history="1">
        <w:r w:rsidR="00582247" w:rsidRPr="00171986">
          <w:rPr>
            <w:rStyle w:val="Hyperlink"/>
            <w:noProof/>
            <w:rtl/>
          </w:rPr>
          <w:t>הצעת חוק תאגידי מים וביוב (תיקון מס' 21) (הפעלת שירותי מים וביוב על ידי רשות מקומית), התשפ"ו–2026</w:t>
        </w:r>
        <w:r w:rsidR="00582247">
          <w:rPr>
            <w:noProof/>
            <w:webHidden/>
          </w:rPr>
          <w:tab/>
        </w:r>
        <w:r w:rsidR="00582247">
          <w:rPr>
            <w:noProof/>
            <w:webHidden/>
          </w:rPr>
          <w:fldChar w:fldCharType="begin"/>
        </w:r>
        <w:r w:rsidR="00582247">
          <w:rPr>
            <w:noProof/>
            <w:webHidden/>
          </w:rPr>
          <w:instrText xml:space="preserve"> PAGEREF _Toc225870402 \h </w:instrText>
        </w:r>
        <w:r w:rsidR="00582247">
          <w:rPr>
            <w:noProof/>
            <w:webHidden/>
          </w:rPr>
        </w:r>
        <w:r w:rsidR="00582247">
          <w:rPr>
            <w:noProof/>
            <w:webHidden/>
          </w:rPr>
          <w:fldChar w:fldCharType="separate"/>
        </w:r>
        <w:r w:rsidR="0030237D">
          <w:rPr>
            <w:noProof/>
            <w:webHidden/>
            <w:rtl/>
          </w:rPr>
          <w:t>402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403" w:history="1">
        <w:r w:rsidR="00582247" w:rsidRPr="00171986">
          <w:rPr>
            <w:rStyle w:val="Hyperlink"/>
            <w:noProof/>
            <w:rtl/>
          </w:rPr>
          <w:t>איתן גינזבורג (כחול לבן – המחנה הממלכתי):</w:t>
        </w:r>
        <w:r w:rsidR="00582247">
          <w:rPr>
            <w:noProof/>
            <w:webHidden/>
          </w:rPr>
          <w:tab/>
        </w:r>
        <w:r w:rsidR="00582247">
          <w:rPr>
            <w:noProof/>
            <w:webHidden/>
          </w:rPr>
          <w:fldChar w:fldCharType="begin"/>
        </w:r>
        <w:r w:rsidR="00582247">
          <w:rPr>
            <w:noProof/>
            <w:webHidden/>
          </w:rPr>
          <w:instrText xml:space="preserve"> PAGEREF _Toc225870403 \h </w:instrText>
        </w:r>
        <w:r w:rsidR="00582247">
          <w:rPr>
            <w:noProof/>
            <w:webHidden/>
          </w:rPr>
        </w:r>
        <w:r w:rsidR="00582247">
          <w:rPr>
            <w:noProof/>
            <w:webHidden/>
          </w:rPr>
          <w:fldChar w:fldCharType="separate"/>
        </w:r>
        <w:r w:rsidR="0030237D">
          <w:rPr>
            <w:noProof/>
            <w:webHidden/>
            <w:rtl/>
          </w:rPr>
          <w:t>403</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404" w:history="1">
        <w:r w:rsidR="00582247" w:rsidRPr="00171986">
          <w:rPr>
            <w:rStyle w:val="Hyperlink"/>
            <w:noProof/>
            <w:rtl/>
          </w:rPr>
          <w:t>אופיר כץ (הליכוד):</w:t>
        </w:r>
        <w:r w:rsidR="00582247">
          <w:rPr>
            <w:noProof/>
            <w:webHidden/>
          </w:rPr>
          <w:tab/>
        </w:r>
        <w:r w:rsidR="00582247">
          <w:rPr>
            <w:noProof/>
            <w:webHidden/>
          </w:rPr>
          <w:fldChar w:fldCharType="begin"/>
        </w:r>
        <w:r w:rsidR="00582247">
          <w:rPr>
            <w:noProof/>
            <w:webHidden/>
          </w:rPr>
          <w:instrText xml:space="preserve"> PAGEREF _Toc225870404 \h </w:instrText>
        </w:r>
        <w:r w:rsidR="00582247">
          <w:rPr>
            <w:noProof/>
            <w:webHidden/>
          </w:rPr>
        </w:r>
        <w:r w:rsidR="00582247">
          <w:rPr>
            <w:noProof/>
            <w:webHidden/>
          </w:rPr>
          <w:fldChar w:fldCharType="separate"/>
        </w:r>
        <w:r w:rsidR="0030237D">
          <w:rPr>
            <w:noProof/>
            <w:webHidden/>
            <w:rtl/>
          </w:rPr>
          <w:t>405</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405" w:history="1">
        <w:r w:rsidR="00582247" w:rsidRPr="00171986">
          <w:rPr>
            <w:rStyle w:val="Hyperlink"/>
            <w:noProof/>
            <w:rtl/>
          </w:rPr>
          <w:t>הצעת חוק הכרה בשפת הסימנים הישראלית, התשפ"ו–2026</w:t>
        </w:r>
        <w:r w:rsidR="00582247">
          <w:rPr>
            <w:noProof/>
            <w:webHidden/>
          </w:rPr>
          <w:tab/>
        </w:r>
        <w:r w:rsidR="00582247">
          <w:rPr>
            <w:noProof/>
            <w:webHidden/>
          </w:rPr>
          <w:fldChar w:fldCharType="begin"/>
        </w:r>
        <w:r w:rsidR="00582247">
          <w:rPr>
            <w:noProof/>
            <w:webHidden/>
          </w:rPr>
          <w:instrText xml:space="preserve"> PAGEREF _Toc225870405 \h </w:instrText>
        </w:r>
        <w:r w:rsidR="00582247">
          <w:rPr>
            <w:noProof/>
            <w:webHidden/>
          </w:rPr>
        </w:r>
        <w:r w:rsidR="00582247">
          <w:rPr>
            <w:noProof/>
            <w:webHidden/>
          </w:rPr>
          <w:fldChar w:fldCharType="separate"/>
        </w:r>
        <w:r w:rsidR="0030237D">
          <w:rPr>
            <w:noProof/>
            <w:webHidden/>
            <w:rtl/>
          </w:rPr>
          <w:t>410</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406" w:history="1">
        <w:r w:rsidR="00582247" w:rsidRPr="00171986">
          <w:rPr>
            <w:rStyle w:val="Hyperlink"/>
            <w:noProof/>
            <w:rtl/>
          </w:rPr>
          <w:t>חילי טרופר (כחול לבן – המחנה הממלכתי):</w:t>
        </w:r>
        <w:r w:rsidR="00582247">
          <w:rPr>
            <w:noProof/>
            <w:webHidden/>
          </w:rPr>
          <w:tab/>
        </w:r>
        <w:r w:rsidR="00582247">
          <w:rPr>
            <w:noProof/>
            <w:webHidden/>
          </w:rPr>
          <w:fldChar w:fldCharType="begin"/>
        </w:r>
        <w:r w:rsidR="00582247">
          <w:rPr>
            <w:noProof/>
            <w:webHidden/>
          </w:rPr>
          <w:instrText xml:space="preserve"> PAGEREF _Toc225870406 \h </w:instrText>
        </w:r>
        <w:r w:rsidR="00582247">
          <w:rPr>
            <w:noProof/>
            <w:webHidden/>
          </w:rPr>
        </w:r>
        <w:r w:rsidR="00582247">
          <w:rPr>
            <w:noProof/>
            <w:webHidden/>
          </w:rPr>
          <w:fldChar w:fldCharType="separate"/>
        </w:r>
        <w:r w:rsidR="0030237D">
          <w:rPr>
            <w:noProof/>
            <w:webHidden/>
            <w:rtl/>
          </w:rPr>
          <w:t>410</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407" w:history="1">
        <w:r w:rsidR="00582247" w:rsidRPr="00171986">
          <w:rPr>
            <w:rStyle w:val="Hyperlink"/>
            <w:noProof/>
            <w:rtl/>
          </w:rPr>
          <w:t>אביחי אברהם בוארון (הליכוד):</w:t>
        </w:r>
        <w:r w:rsidR="00582247">
          <w:rPr>
            <w:noProof/>
            <w:webHidden/>
          </w:rPr>
          <w:tab/>
        </w:r>
        <w:r w:rsidR="00582247">
          <w:rPr>
            <w:noProof/>
            <w:webHidden/>
          </w:rPr>
          <w:fldChar w:fldCharType="begin"/>
        </w:r>
        <w:r w:rsidR="00582247">
          <w:rPr>
            <w:noProof/>
            <w:webHidden/>
          </w:rPr>
          <w:instrText xml:space="preserve"> PAGEREF _Toc225870407 \h </w:instrText>
        </w:r>
        <w:r w:rsidR="00582247">
          <w:rPr>
            <w:noProof/>
            <w:webHidden/>
          </w:rPr>
        </w:r>
        <w:r w:rsidR="00582247">
          <w:rPr>
            <w:noProof/>
            <w:webHidden/>
          </w:rPr>
          <w:fldChar w:fldCharType="separate"/>
        </w:r>
        <w:r w:rsidR="0030237D">
          <w:rPr>
            <w:noProof/>
            <w:webHidden/>
            <w:rtl/>
          </w:rPr>
          <w:t>411</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408" w:history="1">
        <w:r w:rsidR="00582247" w:rsidRPr="00171986">
          <w:rPr>
            <w:rStyle w:val="Hyperlink"/>
            <w:noProof/>
            <w:rtl/>
          </w:rPr>
          <w:t>הצעת חוק זכויות הסטודנט (תיקון מס' 11) (תנאים והגבלות להפסקת לימודים של סטודנט המשרת במילואים והרחבת תחולה), התשפ"ו–2026</w:t>
        </w:r>
        <w:r w:rsidR="00582247">
          <w:rPr>
            <w:noProof/>
            <w:webHidden/>
          </w:rPr>
          <w:tab/>
        </w:r>
        <w:r w:rsidR="00582247">
          <w:rPr>
            <w:noProof/>
            <w:webHidden/>
          </w:rPr>
          <w:fldChar w:fldCharType="begin"/>
        </w:r>
        <w:r w:rsidR="00582247">
          <w:rPr>
            <w:noProof/>
            <w:webHidden/>
          </w:rPr>
          <w:instrText xml:space="preserve"> PAGEREF _Toc225870408 \h </w:instrText>
        </w:r>
        <w:r w:rsidR="00582247">
          <w:rPr>
            <w:noProof/>
            <w:webHidden/>
          </w:rPr>
        </w:r>
        <w:r w:rsidR="00582247">
          <w:rPr>
            <w:noProof/>
            <w:webHidden/>
          </w:rPr>
          <w:fldChar w:fldCharType="separate"/>
        </w:r>
        <w:r w:rsidR="0030237D">
          <w:rPr>
            <w:noProof/>
            <w:webHidden/>
            <w:rtl/>
          </w:rPr>
          <w:t>412</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409" w:history="1">
        <w:r w:rsidR="00582247" w:rsidRPr="00171986">
          <w:rPr>
            <w:rStyle w:val="Hyperlink"/>
            <w:noProof/>
            <w:rtl/>
          </w:rPr>
          <w:t>מיכאל מרדכי ביטון (כחול לבן – המחנה הממלכתי):</w:t>
        </w:r>
        <w:r w:rsidR="00582247">
          <w:rPr>
            <w:noProof/>
            <w:webHidden/>
          </w:rPr>
          <w:tab/>
        </w:r>
        <w:r w:rsidR="00582247">
          <w:rPr>
            <w:noProof/>
            <w:webHidden/>
          </w:rPr>
          <w:fldChar w:fldCharType="begin"/>
        </w:r>
        <w:r w:rsidR="00582247">
          <w:rPr>
            <w:noProof/>
            <w:webHidden/>
          </w:rPr>
          <w:instrText xml:space="preserve"> PAGEREF _Toc225870409 \h </w:instrText>
        </w:r>
        <w:r w:rsidR="00582247">
          <w:rPr>
            <w:noProof/>
            <w:webHidden/>
          </w:rPr>
        </w:r>
        <w:r w:rsidR="00582247">
          <w:rPr>
            <w:noProof/>
            <w:webHidden/>
          </w:rPr>
          <w:fldChar w:fldCharType="separate"/>
        </w:r>
        <w:r w:rsidR="0030237D">
          <w:rPr>
            <w:noProof/>
            <w:webHidden/>
            <w:rtl/>
          </w:rPr>
          <w:t>413</w:t>
        </w:r>
        <w:r w:rsidR="00582247">
          <w:rPr>
            <w:noProof/>
            <w:webHidden/>
          </w:rPr>
          <w:fldChar w:fldCharType="end"/>
        </w:r>
      </w:hyperlink>
    </w:p>
    <w:p w:rsidR="00582247" w:rsidRDefault="00975589" w:rsidP="00582247">
      <w:pPr>
        <w:pStyle w:val="TOC1"/>
        <w:tabs>
          <w:tab w:val="right" w:leader="dot" w:pos="8296"/>
        </w:tabs>
        <w:ind w:firstLine="0"/>
        <w:rPr>
          <w:rFonts w:asciiTheme="minorHAnsi" w:eastAsiaTheme="minorEastAsia" w:hAnsiTheme="minorHAnsi" w:cstheme="minorBidi"/>
          <w:noProof/>
        </w:rPr>
      </w:pPr>
      <w:hyperlink w:anchor="_Toc225870410" w:history="1">
        <w:r w:rsidR="00582247" w:rsidRPr="00171986">
          <w:rPr>
            <w:rStyle w:val="Hyperlink"/>
            <w:noProof/>
            <w:rtl/>
          </w:rPr>
          <w:t>הצעת חוק העונשין (תיקון מס' 162) (תקיפת חייל), התשפ"ו–2026</w:t>
        </w:r>
        <w:r w:rsidR="00582247">
          <w:rPr>
            <w:noProof/>
            <w:webHidden/>
          </w:rPr>
          <w:tab/>
        </w:r>
        <w:r w:rsidR="00582247">
          <w:rPr>
            <w:noProof/>
            <w:webHidden/>
          </w:rPr>
          <w:fldChar w:fldCharType="begin"/>
        </w:r>
        <w:r w:rsidR="00582247">
          <w:rPr>
            <w:noProof/>
            <w:webHidden/>
          </w:rPr>
          <w:instrText xml:space="preserve"> PAGEREF _Toc225870410 \h </w:instrText>
        </w:r>
        <w:r w:rsidR="00582247">
          <w:rPr>
            <w:noProof/>
            <w:webHidden/>
          </w:rPr>
        </w:r>
        <w:r w:rsidR="00582247">
          <w:rPr>
            <w:noProof/>
            <w:webHidden/>
          </w:rPr>
          <w:fldChar w:fldCharType="separate"/>
        </w:r>
        <w:r w:rsidR="0030237D">
          <w:rPr>
            <w:noProof/>
            <w:webHidden/>
            <w:rtl/>
          </w:rPr>
          <w:t>418</w:t>
        </w:r>
        <w:r w:rsidR="00582247">
          <w:rPr>
            <w:noProof/>
            <w:webHidden/>
          </w:rPr>
          <w:fldChar w:fldCharType="end"/>
        </w:r>
      </w:hyperlink>
    </w:p>
    <w:p w:rsidR="00582247" w:rsidRDefault="00975589" w:rsidP="00582247">
      <w:pPr>
        <w:pStyle w:val="TOC2"/>
        <w:tabs>
          <w:tab w:val="right" w:leader="dot" w:pos="8296"/>
        </w:tabs>
        <w:ind w:firstLine="0"/>
        <w:rPr>
          <w:rFonts w:asciiTheme="minorHAnsi" w:eastAsiaTheme="minorEastAsia" w:hAnsiTheme="minorHAnsi" w:cstheme="minorBidi"/>
          <w:noProof/>
        </w:rPr>
      </w:pPr>
      <w:hyperlink w:anchor="_Toc225870411" w:history="1">
        <w:r w:rsidR="00582247" w:rsidRPr="00171986">
          <w:rPr>
            <w:rStyle w:val="Hyperlink"/>
            <w:noProof/>
            <w:rtl/>
          </w:rPr>
          <w:t>אלון שוסטר (כחול לבן – המחנה הממלכתי):</w:t>
        </w:r>
        <w:r w:rsidR="00582247">
          <w:rPr>
            <w:noProof/>
            <w:webHidden/>
          </w:rPr>
          <w:tab/>
        </w:r>
        <w:r w:rsidR="00582247">
          <w:rPr>
            <w:noProof/>
            <w:webHidden/>
          </w:rPr>
          <w:fldChar w:fldCharType="begin"/>
        </w:r>
        <w:r w:rsidR="00582247">
          <w:rPr>
            <w:noProof/>
            <w:webHidden/>
          </w:rPr>
          <w:instrText xml:space="preserve"> PAGEREF _Toc225870411 \h </w:instrText>
        </w:r>
        <w:r w:rsidR="00582247">
          <w:rPr>
            <w:noProof/>
            <w:webHidden/>
          </w:rPr>
        </w:r>
        <w:r w:rsidR="00582247">
          <w:rPr>
            <w:noProof/>
            <w:webHidden/>
          </w:rPr>
          <w:fldChar w:fldCharType="separate"/>
        </w:r>
        <w:r w:rsidR="0030237D">
          <w:rPr>
            <w:noProof/>
            <w:webHidden/>
            <w:rtl/>
          </w:rPr>
          <w:t>418</w:t>
        </w:r>
        <w:r w:rsidR="00582247">
          <w:rPr>
            <w:noProof/>
            <w:webHidden/>
          </w:rPr>
          <w:fldChar w:fldCharType="end"/>
        </w:r>
      </w:hyperlink>
    </w:p>
    <w:p w:rsidR="00582247" w:rsidRDefault="00582247" w:rsidP="00582247">
      <w:pPr>
        <w:spacing w:line="240" w:lineRule="auto"/>
        <w:ind w:firstLine="0"/>
        <w:jc w:val="left"/>
      </w:pPr>
      <w:r>
        <w:fldChar w:fldCharType="end"/>
      </w:r>
    </w:p>
    <w:p w:rsidR="00E50A18" w:rsidRDefault="00E50A18" w:rsidP="00582247">
      <w:pPr>
        <w:spacing w:line="240" w:lineRule="auto"/>
        <w:ind w:firstLine="0"/>
        <w:jc w:val="left"/>
        <w:rPr>
          <w:rtl/>
        </w:rPr>
      </w:pPr>
      <w:r>
        <w:rPr>
          <w:rtl/>
        </w:rPr>
        <w:br w:type="page"/>
      </w:r>
    </w:p>
    <w:p w:rsidR="00E50A18" w:rsidRDefault="00E50A18" w:rsidP="00180191">
      <w:pPr>
        <w:pStyle w:val="a6"/>
        <w:rPr>
          <w:rtl/>
        </w:rPr>
      </w:pPr>
      <w:bookmarkStart w:id="4" w:name="ET_hatsach_639051_2"/>
      <w:r w:rsidRPr="00180191">
        <w:rPr>
          <w:rStyle w:val="TagStyle"/>
          <w:rtl/>
        </w:rPr>
        <w:lastRenderedPageBreak/>
        <w:t xml:space="preserve">&lt;&lt; הצח &gt;&gt; </w:t>
      </w:r>
      <w:bookmarkStart w:id="5" w:name="_Toc225867285"/>
      <w:bookmarkStart w:id="6" w:name="_Toc225870270"/>
      <w:r>
        <w:rPr>
          <w:rtl/>
        </w:rPr>
        <w:t>הצעת חוק עונש מוות למחבלים, התשפ"ו</w:t>
      </w:r>
      <w:r>
        <w:rPr>
          <w:rFonts w:hint="cs"/>
          <w:rtl/>
        </w:rPr>
        <w:t>–</w:t>
      </w:r>
      <w:r>
        <w:rPr>
          <w:rtl/>
        </w:rPr>
        <w:t>2026</w:t>
      </w:r>
      <w:bookmarkEnd w:id="5"/>
      <w:bookmarkEnd w:id="6"/>
      <w:r w:rsidRPr="00180191">
        <w:rPr>
          <w:rStyle w:val="TagStyle"/>
          <w:rtl/>
        </w:rPr>
        <w:t xml:space="preserve"> &lt;&lt; הצח &gt;&gt;</w:t>
      </w:r>
      <w:r>
        <w:rPr>
          <w:rtl/>
        </w:rPr>
        <w:t xml:space="preserve"> </w:t>
      </w:r>
      <w:bookmarkEnd w:id="4"/>
    </w:p>
    <w:p w:rsidR="00E50A18" w:rsidRDefault="00E50A18" w:rsidP="00697403">
      <w:pPr>
        <w:rPr>
          <w:rtl/>
        </w:rPr>
      </w:pPr>
      <w:r>
        <w:rPr>
          <w:rFonts w:hint="cs"/>
          <w:rtl/>
        </w:rPr>
        <w:t>[מס' כ/1159, פ/2761; דברי הכנסת, חוב' ד', ישיבה 329; נספחות.]</w:t>
      </w:r>
    </w:p>
    <w:p w:rsidR="00E50A18" w:rsidRDefault="00E50A18" w:rsidP="00180191">
      <w:pPr>
        <w:pStyle w:val="-0"/>
        <w:rPr>
          <w:rtl/>
        </w:rPr>
      </w:pPr>
      <w:r>
        <w:rPr>
          <w:rtl/>
        </w:rPr>
        <w:t>(קריאה שנייה וקריאה שלישית)</w:t>
      </w:r>
    </w:p>
    <w:p w:rsidR="00E50A18" w:rsidRDefault="00E50A18" w:rsidP="00180191">
      <w:pPr>
        <w:rPr>
          <w:rtl/>
        </w:rPr>
      </w:pPr>
    </w:p>
    <w:p w:rsidR="00E50A18" w:rsidRDefault="00E50A18" w:rsidP="00A47E9C">
      <w:pPr>
        <w:pStyle w:val="af6"/>
        <w:keepNext/>
        <w:rPr>
          <w:rtl/>
        </w:rPr>
      </w:pPr>
      <w:bookmarkStart w:id="7" w:name="ET_yor_6423_1"/>
      <w:r w:rsidRPr="00A47E9C">
        <w:rPr>
          <w:rStyle w:val="TagStyle"/>
          <w:rtl/>
        </w:rPr>
        <w:t xml:space="preserve"> &lt;&lt; יור &gt;&gt; </w:t>
      </w:r>
      <w:r>
        <w:rPr>
          <w:rtl/>
        </w:rPr>
        <w:t>היו"ר אמיר אוחנה:</w:t>
      </w:r>
      <w:r w:rsidRPr="00A47E9C">
        <w:rPr>
          <w:rStyle w:val="TagStyle"/>
          <w:rtl/>
        </w:rPr>
        <w:t xml:space="preserve"> &lt;&lt; יור &gt;&gt;</w:t>
      </w:r>
      <w:r>
        <w:rPr>
          <w:rtl/>
        </w:rPr>
        <w:t xml:space="preserve"> </w:t>
      </w:r>
      <w:bookmarkEnd w:id="7"/>
    </w:p>
    <w:p w:rsidR="00E50A18" w:rsidRDefault="00E50A18" w:rsidP="00A47E9C">
      <w:pPr>
        <w:rPr>
          <w:rtl/>
        </w:rPr>
      </w:pPr>
    </w:p>
    <w:p w:rsidR="00972905" w:rsidRDefault="00E50A18" w:rsidP="001C0776">
      <w:pPr>
        <w:rPr>
          <w:rtl/>
        </w:rPr>
      </w:pPr>
      <w:bookmarkStart w:id="8" w:name="_ETM_Q1_14619"/>
      <w:bookmarkEnd w:id="8"/>
      <w:r>
        <w:rPr>
          <w:rtl/>
        </w:rPr>
        <w:t>שלום לחברות וחברי הכנסת, שלום גם לשרה</w:t>
      </w:r>
      <w:r>
        <w:rPr>
          <w:rFonts w:hint="cs"/>
          <w:rtl/>
        </w:rPr>
        <w:t>.</w:t>
      </w:r>
      <w:r>
        <w:rPr>
          <w:rtl/>
        </w:rPr>
        <w:t xml:space="preserve"> אני מתכבד לפתוח </w:t>
      </w:r>
      <w:bookmarkStart w:id="9" w:name="_ETM_Q1_18355"/>
      <w:bookmarkEnd w:id="9"/>
      <w:r>
        <w:rPr>
          <w:rtl/>
        </w:rPr>
        <w:t>את ישיבת הכנסת</w:t>
      </w:r>
      <w:r w:rsidR="001C0776">
        <w:rPr>
          <w:rFonts w:hint="cs"/>
          <w:rtl/>
        </w:rPr>
        <w:t>.</w:t>
      </w:r>
      <w:r>
        <w:rPr>
          <w:rtl/>
        </w:rPr>
        <w:t xml:space="preserve"> היום יום שני י"ב בניסן התשפ</w:t>
      </w:r>
      <w:r>
        <w:rPr>
          <w:rFonts w:hint="cs"/>
          <w:rtl/>
        </w:rPr>
        <w:t>"</w:t>
      </w:r>
      <w:r>
        <w:rPr>
          <w:rtl/>
        </w:rPr>
        <w:t xml:space="preserve">ו, 30 </w:t>
      </w:r>
      <w:bookmarkStart w:id="10" w:name="_ETM_Q1_22092"/>
      <w:bookmarkEnd w:id="10"/>
      <w:r>
        <w:rPr>
          <w:rtl/>
        </w:rPr>
        <w:t xml:space="preserve">במרץ 2026. </w:t>
      </w:r>
      <w:bookmarkStart w:id="11" w:name="_ETM_Q1_26360"/>
      <w:bookmarkEnd w:id="11"/>
    </w:p>
    <w:p w:rsidR="00972905" w:rsidRDefault="00972905" w:rsidP="001C0776">
      <w:pPr>
        <w:rPr>
          <w:rtl/>
        </w:rPr>
      </w:pPr>
    </w:p>
    <w:p w:rsidR="00E50A18" w:rsidRDefault="00E50A18" w:rsidP="001C0776">
      <w:pPr>
        <w:rPr>
          <w:rtl/>
        </w:rPr>
      </w:pPr>
      <w:r>
        <w:rPr>
          <w:rtl/>
        </w:rPr>
        <w:t>הנושא הראשון שעל סדר</w:t>
      </w:r>
      <w:r>
        <w:rPr>
          <w:rFonts w:hint="cs"/>
          <w:rtl/>
        </w:rPr>
        <w:t>-</w:t>
      </w:r>
      <w:r>
        <w:rPr>
          <w:rtl/>
        </w:rPr>
        <w:t xml:space="preserve">היום </w:t>
      </w:r>
      <w:r>
        <w:rPr>
          <w:rFonts w:hint="cs"/>
          <w:rtl/>
        </w:rPr>
        <w:t xml:space="preserve">– </w:t>
      </w:r>
      <w:r w:rsidRPr="00180191">
        <w:rPr>
          <w:rtl/>
        </w:rPr>
        <w:t>הצעת חוק עונש מוות למחבלים, התשפ"ו–2026</w:t>
      </w:r>
      <w:bookmarkStart w:id="12" w:name="_ETM_Q1_30154"/>
      <w:bookmarkEnd w:id="12"/>
      <w:r>
        <w:rPr>
          <w:rFonts w:hint="cs"/>
          <w:rtl/>
        </w:rPr>
        <w:t xml:space="preserve">, </w:t>
      </w:r>
      <w:r>
        <w:rPr>
          <w:rtl/>
        </w:rPr>
        <w:t>של חברי הכנסת לימור סו</w:t>
      </w:r>
      <w:r>
        <w:rPr>
          <w:rFonts w:hint="cs"/>
          <w:rtl/>
        </w:rPr>
        <w:t>ן הר</w:t>
      </w:r>
      <w:r>
        <w:rPr>
          <w:rtl/>
        </w:rPr>
        <w:t xml:space="preserve"> מלך וניסים ו</w:t>
      </w:r>
      <w:r>
        <w:rPr>
          <w:rFonts w:hint="cs"/>
          <w:rtl/>
        </w:rPr>
        <w:t>א</w:t>
      </w:r>
      <w:r>
        <w:rPr>
          <w:rtl/>
        </w:rPr>
        <w:t>טורי</w:t>
      </w:r>
      <w:r>
        <w:rPr>
          <w:rFonts w:hint="cs"/>
          <w:rtl/>
        </w:rPr>
        <w:t>, ל</w:t>
      </w:r>
      <w:bookmarkStart w:id="13" w:name="_ETM_Q1_33948"/>
      <w:bookmarkEnd w:id="13"/>
      <w:r>
        <w:rPr>
          <w:rtl/>
        </w:rPr>
        <w:t xml:space="preserve">קריאה השנייה והשלישית. אני מתכבד להזמין את חבר הכנסת צביקה </w:t>
      </w:r>
      <w:bookmarkStart w:id="14" w:name="_ETM_Q1_37742"/>
      <w:bookmarkEnd w:id="14"/>
      <w:r>
        <w:rPr>
          <w:rtl/>
        </w:rPr>
        <w:t>פוגל, יושב</w:t>
      </w:r>
      <w:r>
        <w:rPr>
          <w:rFonts w:hint="cs"/>
          <w:rtl/>
        </w:rPr>
        <w:t>-</w:t>
      </w:r>
      <w:r>
        <w:rPr>
          <w:rtl/>
        </w:rPr>
        <w:t xml:space="preserve">ראש הוועדה לביטחון לאומי, להציג את הצעת החוק, </w:t>
      </w:r>
      <w:bookmarkStart w:id="15" w:name="_ETM_Q1_41536"/>
      <w:bookmarkEnd w:id="15"/>
      <w:r>
        <w:rPr>
          <w:rtl/>
        </w:rPr>
        <w:t>בבקשה.</w:t>
      </w:r>
    </w:p>
    <w:p w:rsidR="00E50A18" w:rsidRPr="00697403" w:rsidRDefault="00E50A18" w:rsidP="00180191">
      <w:pPr>
        <w:rPr>
          <w:rtl/>
        </w:rPr>
      </w:pPr>
    </w:p>
    <w:p w:rsidR="00E50A18" w:rsidRDefault="00E50A18" w:rsidP="00180191">
      <w:pPr>
        <w:pStyle w:val="a4"/>
        <w:keepNext/>
        <w:rPr>
          <w:rtl/>
        </w:rPr>
      </w:pPr>
      <w:bookmarkStart w:id="16" w:name="ET_speaker_6511_4"/>
      <w:r w:rsidRPr="00180191">
        <w:rPr>
          <w:rStyle w:val="TagStyle"/>
          <w:rtl/>
        </w:rPr>
        <w:t xml:space="preserve"> &lt;&lt; דובר &gt;&gt; </w:t>
      </w:r>
      <w:bookmarkStart w:id="17" w:name="_Toc225867286"/>
      <w:bookmarkStart w:id="18" w:name="_Toc225870271"/>
      <w:r>
        <w:rPr>
          <w:rtl/>
        </w:rPr>
        <w:t>צביקה פוגל (יו"ר הוועדה לביטחון לאומי):</w:t>
      </w:r>
      <w:bookmarkEnd w:id="17"/>
      <w:bookmarkEnd w:id="18"/>
      <w:r w:rsidRPr="00180191">
        <w:rPr>
          <w:rStyle w:val="TagStyle"/>
          <w:rtl/>
        </w:rPr>
        <w:t xml:space="preserve"> &lt;&lt; דובר &gt;&gt;</w:t>
      </w:r>
      <w:r>
        <w:rPr>
          <w:rtl/>
        </w:rPr>
        <w:t xml:space="preserve"> </w:t>
      </w:r>
      <w:bookmarkEnd w:id="16"/>
    </w:p>
    <w:p w:rsidR="00E50A18" w:rsidRDefault="00E50A18" w:rsidP="001C0776">
      <w:pPr>
        <w:rPr>
          <w:rtl/>
          <w:lang w:eastAsia="he-IL"/>
        </w:rPr>
      </w:pPr>
    </w:p>
    <w:p w:rsidR="00E50A18" w:rsidRDefault="00E50A18" w:rsidP="00697403">
      <w:pPr>
        <w:rPr>
          <w:rtl/>
        </w:rPr>
      </w:pPr>
      <w:bookmarkStart w:id="19" w:name="_ETM_Q1_51298"/>
      <w:bookmarkStart w:id="20" w:name="_ETM_Q1_51566"/>
      <w:bookmarkStart w:id="21" w:name="_ETM_Q1_51640"/>
      <w:bookmarkStart w:id="22" w:name="_ETM_Q1_61799"/>
      <w:bookmarkEnd w:id="19"/>
      <w:bookmarkEnd w:id="20"/>
      <w:bookmarkEnd w:id="21"/>
      <w:bookmarkEnd w:id="22"/>
      <w:r>
        <w:rPr>
          <w:rtl/>
        </w:rPr>
        <w:t>אדוני היושב</w:t>
      </w:r>
      <w:r>
        <w:rPr>
          <w:rFonts w:hint="cs"/>
          <w:rtl/>
        </w:rPr>
        <w:t>-</w:t>
      </w:r>
      <w:r>
        <w:rPr>
          <w:rtl/>
        </w:rPr>
        <w:t xml:space="preserve">ראש, כבוד השרה, חבריי חברי הכנסת, אזרחי ישראל, </w:t>
      </w:r>
      <w:bookmarkStart w:id="23" w:name="_ETM_Q1_69410"/>
      <w:bookmarkEnd w:id="23"/>
      <w:r>
        <w:rPr>
          <w:rtl/>
        </w:rPr>
        <w:t>רגע לפני ש</w:t>
      </w:r>
      <w:bookmarkStart w:id="24" w:name="_ETM_Q1_72129"/>
      <w:bookmarkEnd w:id="24"/>
      <w:r>
        <w:rPr>
          <w:rFonts w:hint="cs"/>
          <w:rtl/>
        </w:rPr>
        <w:t>א</w:t>
      </w:r>
      <w:r>
        <w:rPr>
          <w:rtl/>
        </w:rPr>
        <w:t>נ</w:t>
      </w:r>
      <w:r>
        <w:rPr>
          <w:rFonts w:hint="cs"/>
          <w:rtl/>
        </w:rPr>
        <w:t>א</w:t>
      </w:r>
      <w:r>
        <w:rPr>
          <w:rtl/>
        </w:rPr>
        <w:t xml:space="preserve">ם את הדברים החשובים </w:t>
      </w:r>
      <w:bookmarkStart w:id="25" w:name="_ETM_Q1_74959"/>
      <w:bookmarkEnd w:id="25"/>
      <w:r>
        <w:rPr>
          <w:rtl/>
        </w:rPr>
        <w:t>הקשורים להצעת החוק</w:t>
      </w:r>
      <w:r>
        <w:rPr>
          <w:rFonts w:hint="cs"/>
          <w:rtl/>
        </w:rPr>
        <w:t>,</w:t>
      </w:r>
      <w:r>
        <w:rPr>
          <w:rtl/>
        </w:rPr>
        <w:t xml:space="preserve"> אני מבקש</w:t>
      </w:r>
      <w:r>
        <w:rPr>
          <w:rFonts w:hint="cs"/>
          <w:rtl/>
        </w:rPr>
        <w:t>,</w:t>
      </w:r>
      <w:r>
        <w:rPr>
          <w:rtl/>
        </w:rPr>
        <w:t xml:space="preserve"> אדוני</w:t>
      </w:r>
      <w:r>
        <w:rPr>
          <w:rFonts w:hint="cs"/>
          <w:rtl/>
        </w:rPr>
        <w:t>,</w:t>
      </w:r>
      <w:r>
        <w:rPr>
          <w:rtl/>
        </w:rPr>
        <w:t xml:space="preserve"> להשתתף ב</w:t>
      </w:r>
      <w:r>
        <w:rPr>
          <w:rFonts w:hint="cs"/>
          <w:rtl/>
        </w:rPr>
        <w:t>צ</w:t>
      </w:r>
      <w:r>
        <w:rPr>
          <w:rtl/>
        </w:rPr>
        <w:t xml:space="preserve">ערה של משפחתו </w:t>
      </w:r>
      <w:bookmarkStart w:id="26" w:name="_ETM_Q1_78364"/>
      <w:bookmarkEnd w:id="26"/>
      <w:r>
        <w:rPr>
          <w:rtl/>
        </w:rPr>
        <w:t xml:space="preserve">של החייל הבודד </w:t>
      </w:r>
      <w:bookmarkStart w:id="27" w:name="_ETM_Q1_82919"/>
      <w:bookmarkEnd w:id="27"/>
      <w:r>
        <w:rPr>
          <w:rtl/>
        </w:rPr>
        <w:t xml:space="preserve">משה יצחק הכהן כץ </w:t>
      </w:r>
      <w:bookmarkStart w:id="28" w:name="_ETM_Q1_85580"/>
      <w:bookmarkEnd w:id="28"/>
      <w:r>
        <w:rPr>
          <w:rFonts w:hint="cs"/>
          <w:rtl/>
        </w:rPr>
        <w:t>ולשלוח א</w:t>
      </w:r>
      <w:r>
        <w:rPr>
          <w:rtl/>
        </w:rPr>
        <w:t>יחולי החלמה לכל הפצועים</w:t>
      </w:r>
      <w:r>
        <w:rPr>
          <w:rFonts w:hint="cs"/>
          <w:rtl/>
        </w:rPr>
        <w:t>, גם</w:t>
      </w:r>
      <w:r>
        <w:rPr>
          <w:rtl/>
        </w:rPr>
        <w:t xml:space="preserve"> לשלושה שרק הבוקר נודע לנו עליהם. </w:t>
      </w:r>
      <w:bookmarkStart w:id="29" w:name="_ETM_Q1_91849"/>
      <w:bookmarkEnd w:id="29"/>
    </w:p>
    <w:p w:rsidR="00E50A18" w:rsidRDefault="00E50A18" w:rsidP="0030386F">
      <w:pPr>
        <w:rPr>
          <w:rtl/>
        </w:rPr>
      </w:pPr>
      <w:bookmarkStart w:id="30" w:name="_ETM_Q1_88318"/>
      <w:bookmarkStart w:id="31" w:name="_ETM_Q1_88360"/>
      <w:bookmarkEnd w:id="30"/>
      <w:bookmarkEnd w:id="31"/>
    </w:p>
    <w:p w:rsidR="00E50A18" w:rsidRDefault="00E50A18" w:rsidP="00972905">
      <w:pPr>
        <w:rPr>
          <w:rtl/>
        </w:rPr>
      </w:pPr>
      <w:bookmarkStart w:id="32" w:name="_ETM_Q1_88469"/>
      <w:bookmarkStart w:id="33" w:name="_ETM_Q1_88522"/>
      <w:bookmarkEnd w:id="32"/>
      <w:bookmarkEnd w:id="33"/>
      <w:r>
        <w:rPr>
          <w:rtl/>
        </w:rPr>
        <w:t>אדוני היושב</w:t>
      </w:r>
      <w:r>
        <w:rPr>
          <w:rFonts w:hint="cs"/>
          <w:rtl/>
        </w:rPr>
        <w:t>-</w:t>
      </w:r>
      <w:r>
        <w:rPr>
          <w:rtl/>
        </w:rPr>
        <w:t xml:space="preserve">ראש, לפני למעלה משלוש שנים, בימים </w:t>
      </w:r>
      <w:r>
        <w:rPr>
          <w:rFonts w:hint="cs"/>
          <w:rtl/>
        </w:rPr>
        <w:t>ש</w:t>
      </w:r>
      <w:r>
        <w:rPr>
          <w:rtl/>
        </w:rPr>
        <w:t xml:space="preserve">בהם נוסדה </w:t>
      </w:r>
      <w:bookmarkStart w:id="34" w:name="_ETM_Q1_94994"/>
      <w:bookmarkEnd w:id="34"/>
      <w:r>
        <w:rPr>
          <w:rtl/>
        </w:rPr>
        <w:t>קואליציה לאומית</w:t>
      </w:r>
      <w:r>
        <w:rPr>
          <w:rFonts w:hint="cs"/>
          <w:rtl/>
        </w:rPr>
        <w:t>,</w:t>
      </w:r>
      <w:r>
        <w:rPr>
          <w:rtl/>
        </w:rPr>
        <w:t xml:space="preserve"> </w:t>
      </w:r>
      <w:bookmarkStart w:id="35" w:name="_ETM_Q1_98650"/>
      <w:bookmarkEnd w:id="35"/>
      <w:r>
        <w:rPr>
          <w:rtl/>
        </w:rPr>
        <w:t xml:space="preserve">הניחה עוצמה יהודית בראשות איתמר בן גביר על שולחן ההסכמים </w:t>
      </w:r>
      <w:bookmarkStart w:id="36" w:name="_ETM_Q1_101915"/>
      <w:bookmarkEnd w:id="36"/>
      <w:r>
        <w:rPr>
          <w:rtl/>
        </w:rPr>
        <w:t xml:space="preserve">את חוק עונש מוות למחבלים. </w:t>
      </w:r>
      <w:bookmarkStart w:id="37" w:name="_ETM_Q1_105910"/>
      <w:bookmarkEnd w:id="37"/>
      <w:r>
        <w:rPr>
          <w:rtl/>
        </w:rPr>
        <w:t>כבר אז</w:t>
      </w:r>
      <w:r>
        <w:rPr>
          <w:rFonts w:hint="cs"/>
          <w:rtl/>
        </w:rPr>
        <w:t>,</w:t>
      </w:r>
      <w:r>
        <w:rPr>
          <w:rtl/>
        </w:rPr>
        <w:t xml:space="preserve"> אדוני, עשינו כל מאמץ למחוק את קונספציית ההכלה </w:t>
      </w:r>
      <w:bookmarkStart w:id="38" w:name="_ETM_Q1_110666"/>
      <w:bookmarkEnd w:id="38"/>
      <w:r>
        <w:rPr>
          <w:rtl/>
        </w:rPr>
        <w:t>והחמאס מור</w:t>
      </w:r>
      <w:r>
        <w:rPr>
          <w:rFonts w:hint="cs"/>
          <w:rtl/>
        </w:rPr>
        <w:t>תע</w:t>
      </w:r>
      <w:r>
        <w:rPr>
          <w:rtl/>
        </w:rPr>
        <w:t xml:space="preserve"> ולאמץ בממשלה את תכלית היוזמה ההתקפית ולקיחת אחריות </w:t>
      </w:r>
      <w:bookmarkStart w:id="39" w:name="_ETM_Q1_115423"/>
      <w:bookmarkEnd w:id="39"/>
      <w:r>
        <w:rPr>
          <w:rtl/>
        </w:rPr>
        <w:t xml:space="preserve">על עתידנו. </w:t>
      </w:r>
      <w:bookmarkStart w:id="40" w:name="_ETM_Q1_121160"/>
      <w:bookmarkStart w:id="41" w:name="_ETM_Q1_120765"/>
      <w:bookmarkStart w:id="42" w:name="_ETM_Q1_120828"/>
      <w:bookmarkStart w:id="43" w:name="_ETM_Q1_120925"/>
      <w:bookmarkStart w:id="44" w:name="_ETM_Q1_120971"/>
      <w:bookmarkEnd w:id="40"/>
      <w:bookmarkEnd w:id="41"/>
      <w:bookmarkEnd w:id="42"/>
      <w:bookmarkEnd w:id="43"/>
      <w:bookmarkEnd w:id="44"/>
      <w:r>
        <w:rPr>
          <w:rtl/>
        </w:rPr>
        <w:t xml:space="preserve">היום, אדוני, מדינת ישראל רושמת עוד פרק בשינוי האסטרטגי שלה </w:t>
      </w:r>
      <w:bookmarkStart w:id="45" w:name="_ETM_Q1_126713"/>
      <w:bookmarkEnd w:id="45"/>
      <w:r>
        <w:rPr>
          <w:rtl/>
        </w:rPr>
        <w:t xml:space="preserve">ממדינה בהגנה למעצמה בהתקפה, ממלחמת אין ברירה למלחמת </w:t>
      </w:r>
      <w:r>
        <w:rPr>
          <w:rFonts w:hint="cs"/>
          <w:rtl/>
        </w:rPr>
        <w:t>ת</w:t>
      </w:r>
      <w:r>
        <w:rPr>
          <w:rtl/>
        </w:rPr>
        <w:t xml:space="preserve">קומה, ממדינה </w:t>
      </w:r>
      <w:bookmarkStart w:id="46" w:name="_ETM_Q1_132266"/>
      <w:bookmarkEnd w:id="46"/>
      <w:r>
        <w:rPr>
          <w:rtl/>
        </w:rPr>
        <w:t xml:space="preserve">נגררת לזקופת קומה. </w:t>
      </w:r>
      <w:bookmarkStart w:id="47" w:name="_ETM_Q1_138550"/>
      <w:bookmarkEnd w:id="47"/>
    </w:p>
    <w:p w:rsidR="00E50A18" w:rsidRDefault="00E50A18" w:rsidP="0030386F">
      <w:pPr>
        <w:rPr>
          <w:rtl/>
        </w:rPr>
      </w:pPr>
      <w:bookmarkStart w:id="48" w:name="_ETM_Q1_139869"/>
      <w:bookmarkStart w:id="49" w:name="_ETM_Q1_139914"/>
      <w:bookmarkEnd w:id="48"/>
      <w:bookmarkEnd w:id="49"/>
    </w:p>
    <w:p w:rsidR="00E50A18" w:rsidRDefault="00E50A18" w:rsidP="00972905">
      <w:pPr>
        <w:rPr>
          <w:rtl/>
        </w:rPr>
      </w:pPr>
      <w:bookmarkStart w:id="50" w:name="_ETM_Q1_140061"/>
      <w:bookmarkStart w:id="51" w:name="_ETM_Q1_140104"/>
      <w:bookmarkEnd w:id="50"/>
      <w:bookmarkEnd w:id="51"/>
      <w:r>
        <w:rPr>
          <w:rtl/>
        </w:rPr>
        <w:t>אני מתכבד, חבריי חברי הכנסת, להביא בפני הכנסת</w:t>
      </w:r>
      <w:r>
        <w:rPr>
          <w:rFonts w:hint="cs"/>
          <w:rtl/>
        </w:rPr>
        <w:t>,</w:t>
      </w:r>
      <w:r>
        <w:rPr>
          <w:rtl/>
        </w:rPr>
        <w:t xml:space="preserve"> לקריאה השנייה </w:t>
      </w:r>
      <w:bookmarkStart w:id="52" w:name="_ETM_Q1_143277"/>
      <w:bookmarkEnd w:id="52"/>
      <w:r>
        <w:rPr>
          <w:rtl/>
        </w:rPr>
        <w:t>ולקריאה השלישית</w:t>
      </w:r>
      <w:r>
        <w:rPr>
          <w:rFonts w:hint="cs"/>
          <w:rtl/>
        </w:rPr>
        <w:t>,</w:t>
      </w:r>
      <w:r>
        <w:rPr>
          <w:rtl/>
        </w:rPr>
        <w:t xml:space="preserve"> את </w:t>
      </w:r>
      <w:r w:rsidRPr="002B3585">
        <w:rPr>
          <w:rtl/>
        </w:rPr>
        <w:t>הצעת חוק עונש מוות למחבלים, התשפ"ו–2026</w:t>
      </w:r>
      <w:r>
        <w:rPr>
          <w:rFonts w:hint="cs"/>
          <w:rtl/>
        </w:rPr>
        <w:t>,</w:t>
      </w:r>
      <w:r>
        <w:rPr>
          <w:rtl/>
        </w:rPr>
        <w:t xml:space="preserve"> </w:t>
      </w:r>
      <w:bookmarkStart w:id="53" w:name="_ETM_Q1_148005"/>
      <w:bookmarkEnd w:id="53"/>
      <w:r>
        <w:rPr>
          <w:rtl/>
        </w:rPr>
        <w:t>שיזמה חברתי חברת הכנסת לימור סו</w:t>
      </w:r>
      <w:r>
        <w:rPr>
          <w:rFonts w:hint="cs"/>
          <w:rtl/>
        </w:rPr>
        <w:t>ן הר</w:t>
      </w:r>
      <w:r>
        <w:rPr>
          <w:rtl/>
        </w:rPr>
        <w:t xml:space="preserve"> מלך ומו</w:t>
      </w:r>
      <w:r>
        <w:rPr>
          <w:rFonts w:hint="cs"/>
          <w:rtl/>
        </w:rPr>
        <w:t>ז</w:t>
      </w:r>
      <w:r>
        <w:rPr>
          <w:rtl/>
        </w:rPr>
        <w:t xml:space="preserve">גה בה גם </w:t>
      </w:r>
      <w:bookmarkStart w:id="54" w:name="_ETM_Q1_152732"/>
      <w:bookmarkEnd w:id="54"/>
      <w:r>
        <w:rPr>
          <w:rtl/>
        </w:rPr>
        <w:t>הצעת חוק של חבר הכנסת ניסים ו</w:t>
      </w:r>
      <w:r>
        <w:rPr>
          <w:rFonts w:hint="cs"/>
          <w:rtl/>
        </w:rPr>
        <w:t>א</w:t>
      </w:r>
      <w:r>
        <w:rPr>
          <w:rtl/>
        </w:rPr>
        <w:t xml:space="preserve">טורי. </w:t>
      </w:r>
      <w:bookmarkStart w:id="55" w:name="_ETM_Q1_158788"/>
      <w:bookmarkStart w:id="56" w:name="_ETM_Q1_159039"/>
      <w:bookmarkStart w:id="57" w:name="_ETM_Q1_159092"/>
      <w:bookmarkStart w:id="58" w:name="_ETM_Q1_159215"/>
      <w:bookmarkStart w:id="59" w:name="_ETM_Q1_159261"/>
      <w:bookmarkEnd w:id="55"/>
      <w:bookmarkEnd w:id="56"/>
      <w:bookmarkEnd w:id="57"/>
      <w:bookmarkEnd w:id="58"/>
      <w:bookmarkEnd w:id="59"/>
      <w:r>
        <w:rPr>
          <w:rtl/>
        </w:rPr>
        <w:t>החוק הזה, אזרחי ישראל, ש</w:t>
      </w:r>
      <w:r>
        <w:rPr>
          <w:rFonts w:hint="cs"/>
          <w:rtl/>
        </w:rPr>
        <w:t>י</w:t>
      </w:r>
      <w:r>
        <w:rPr>
          <w:rtl/>
        </w:rPr>
        <w:t xml:space="preserve">אושר בעזרת השם היום, הוא חלק </w:t>
      </w:r>
      <w:bookmarkStart w:id="60" w:name="_ETM_Q1_164223"/>
      <w:bookmarkEnd w:id="60"/>
      <w:r>
        <w:rPr>
          <w:rtl/>
        </w:rPr>
        <w:t xml:space="preserve">מעמוד השדרה של השינוי שישראל מעצבת בתקופה זו. אנחנו נשמע </w:t>
      </w:r>
      <w:bookmarkStart w:id="61" w:name="_ETM_Q1_169657"/>
      <w:bookmarkEnd w:id="61"/>
      <w:r>
        <w:rPr>
          <w:rtl/>
        </w:rPr>
        <w:t xml:space="preserve">בוודאי היום פה את מיטב התירוצים למה לא צריך ולמה </w:t>
      </w:r>
      <w:bookmarkStart w:id="62" w:name="_ETM_Q1_175091"/>
      <w:bookmarkEnd w:id="62"/>
      <w:r>
        <w:rPr>
          <w:rtl/>
        </w:rPr>
        <w:t>כדאי לשנות ולמה כדאי לדחות. את ה</w:t>
      </w:r>
      <w:r>
        <w:rPr>
          <w:rFonts w:hint="cs"/>
          <w:rtl/>
        </w:rPr>
        <w:t>תב</w:t>
      </w:r>
      <w:r>
        <w:rPr>
          <w:rtl/>
        </w:rPr>
        <w:t>וסתנים האלה, אדוני היושב</w:t>
      </w:r>
      <w:bookmarkStart w:id="63" w:name="_ETM_Q1_180525"/>
      <w:bookmarkEnd w:id="63"/>
      <w:r>
        <w:rPr>
          <w:rFonts w:hint="cs"/>
          <w:rtl/>
        </w:rPr>
        <w:t>-</w:t>
      </w:r>
      <w:r>
        <w:rPr>
          <w:rtl/>
        </w:rPr>
        <w:t>ראש</w:t>
      </w:r>
      <w:r>
        <w:rPr>
          <w:rFonts w:hint="cs"/>
          <w:rtl/>
        </w:rPr>
        <w:t>,</w:t>
      </w:r>
      <w:r>
        <w:rPr>
          <w:rtl/>
        </w:rPr>
        <w:t xml:space="preserve"> כבר שמענו</w:t>
      </w:r>
      <w:r>
        <w:rPr>
          <w:rFonts w:hint="cs"/>
          <w:rtl/>
        </w:rPr>
        <w:t>.</w:t>
      </w:r>
      <w:r>
        <w:rPr>
          <w:rtl/>
        </w:rPr>
        <w:t xml:space="preserve"> התוצאה</w:t>
      </w:r>
      <w:r>
        <w:rPr>
          <w:rFonts w:hint="cs"/>
          <w:rtl/>
        </w:rPr>
        <w:t>,</w:t>
      </w:r>
      <w:r>
        <w:rPr>
          <w:rtl/>
        </w:rPr>
        <w:t xml:space="preserve"> לצערי, ידועה. </w:t>
      </w:r>
      <w:bookmarkStart w:id="64" w:name="_ETM_Q1_186360"/>
      <w:bookmarkEnd w:id="64"/>
    </w:p>
    <w:p w:rsidR="00E50A18" w:rsidRDefault="00E50A18" w:rsidP="000A11A7">
      <w:pPr>
        <w:rPr>
          <w:rtl/>
        </w:rPr>
      </w:pPr>
      <w:bookmarkStart w:id="65" w:name="_ETM_Q1_184560"/>
      <w:bookmarkStart w:id="66" w:name="_ETM_Q1_184624"/>
      <w:bookmarkEnd w:id="65"/>
      <w:bookmarkEnd w:id="66"/>
    </w:p>
    <w:p w:rsidR="00E50A18" w:rsidRDefault="00E50A18" w:rsidP="00972905">
      <w:pPr>
        <w:rPr>
          <w:rtl/>
        </w:rPr>
      </w:pPr>
      <w:bookmarkStart w:id="67" w:name="_ETM_Q1_184720"/>
      <w:bookmarkStart w:id="68" w:name="_ETM_Q1_184808"/>
      <w:bookmarkEnd w:id="67"/>
      <w:bookmarkEnd w:id="68"/>
      <w:r>
        <w:rPr>
          <w:rtl/>
        </w:rPr>
        <w:t xml:space="preserve">יהיו כאלה שהמשחק הפוליטי חשוב להם יותר מביטחונם של תושבי </w:t>
      </w:r>
      <w:bookmarkStart w:id="69" w:name="_ETM_Q1_189129"/>
      <w:bookmarkEnd w:id="69"/>
      <w:r>
        <w:rPr>
          <w:rtl/>
        </w:rPr>
        <w:t xml:space="preserve">ישראל. </w:t>
      </w:r>
      <w:bookmarkStart w:id="70" w:name="_ETM_Q1_192490"/>
      <w:bookmarkEnd w:id="70"/>
      <w:r>
        <w:rPr>
          <w:rtl/>
        </w:rPr>
        <w:t xml:space="preserve">הם ינסו להטעות אתכם, אזרחי ישראל, לחשוב כי החוק אינו </w:t>
      </w:r>
      <w:bookmarkStart w:id="71" w:name="_ETM_Q1_196359"/>
      <w:bookmarkEnd w:id="71"/>
      <w:r>
        <w:rPr>
          <w:rtl/>
        </w:rPr>
        <w:t>חל על הנו</w:t>
      </w:r>
      <w:r>
        <w:rPr>
          <w:rFonts w:hint="cs"/>
          <w:rtl/>
        </w:rPr>
        <w:t>ח'</w:t>
      </w:r>
      <w:r>
        <w:rPr>
          <w:rtl/>
        </w:rPr>
        <w:t xml:space="preserve">בות או על תושבי עזה. </w:t>
      </w:r>
      <w:bookmarkStart w:id="72" w:name="_ETM_Q1_200758"/>
      <w:bookmarkEnd w:id="72"/>
      <w:r>
        <w:rPr>
          <w:rtl/>
        </w:rPr>
        <w:t xml:space="preserve">אין שטות </w:t>
      </w:r>
      <w:r>
        <w:rPr>
          <w:rtl/>
        </w:rPr>
        <w:lastRenderedPageBreak/>
        <w:t xml:space="preserve">ובלוף גדולים מאלה. </w:t>
      </w:r>
      <w:bookmarkStart w:id="73" w:name="_ETM_Q1_204710"/>
      <w:bookmarkStart w:id="74" w:name="_ETM_Q1_204628"/>
      <w:bookmarkStart w:id="75" w:name="_ETM_Q1_204706"/>
      <w:bookmarkStart w:id="76" w:name="_ETM_Q1_204820"/>
      <w:bookmarkStart w:id="77" w:name="_ETM_Q1_204909"/>
      <w:bookmarkEnd w:id="73"/>
      <w:bookmarkEnd w:id="74"/>
      <w:bookmarkEnd w:id="75"/>
      <w:bookmarkEnd w:id="76"/>
      <w:bookmarkEnd w:id="77"/>
      <w:r>
        <w:rPr>
          <w:rtl/>
        </w:rPr>
        <w:t xml:space="preserve">יש גם את אלה שהודיעו כי אם ראש הממשלה לא </w:t>
      </w:r>
      <w:bookmarkStart w:id="78" w:name="_ETM_Q1_207799"/>
      <w:bookmarkEnd w:id="78"/>
      <w:r>
        <w:rPr>
          <w:rtl/>
        </w:rPr>
        <w:t xml:space="preserve">יצביע, אזי גם הם לא יצביעו. </w:t>
      </w:r>
      <w:bookmarkStart w:id="79" w:name="_ETM_Q1_211500"/>
      <w:bookmarkEnd w:id="79"/>
      <w:r>
        <w:rPr>
          <w:rtl/>
        </w:rPr>
        <w:t xml:space="preserve">אין צביעות גדולה מזו. </w:t>
      </w:r>
      <w:bookmarkStart w:id="80" w:name="_ETM_Q1_213940"/>
      <w:bookmarkStart w:id="81" w:name="_ETM_Q1_214852"/>
      <w:bookmarkStart w:id="82" w:name="_ETM_Q1_214912"/>
      <w:bookmarkStart w:id="83" w:name="_ETM_Q1_215052"/>
      <w:bookmarkStart w:id="84" w:name="_ETM_Q1_215112"/>
      <w:bookmarkEnd w:id="80"/>
      <w:bookmarkEnd w:id="81"/>
      <w:bookmarkEnd w:id="82"/>
      <w:bookmarkEnd w:id="83"/>
      <w:bookmarkEnd w:id="84"/>
      <w:r>
        <w:rPr>
          <w:rtl/>
        </w:rPr>
        <w:t>אזרחי ישראל</w:t>
      </w:r>
      <w:r>
        <w:rPr>
          <w:rFonts w:hint="cs"/>
          <w:rtl/>
        </w:rPr>
        <w:t>,</w:t>
      </w:r>
      <w:r>
        <w:rPr>
          <w:rtl/>
        </w:rPr>
        <w:t xml:space="preserve"> אין מדינה בעולם שהתמודדה עם איומים כמו ישראל. </w:t>
      </w:r>
      <w:bookmarkStart w:id="85" w:name="_ETM_Q1_219335"/>
      <w:bookmarkEnd w:id="85"/>
      <w:r>
        <w:rPr>
          <w:rtl/>
        </w:rPr>
        <w:t xml:space="preserve">הגיעה העת להשתמש בכל הכלים ובכל העוצמות העומדים לרשותנו </w:t>
      </w:r>
      <w:r>
        <w:rPr>
          <w:rFonts w:hint="cs"/>
          <w:rtl/>
        </w:rPr>
        <w:t>ו</w:t>
      </w:r>
      <w:r>
        <w:rPr>
          <w:rtl/>
        </w:rPr>
        <w:t xml:space="preserve">למגר, </w:t>
      </w:r>
      <w:bookmarkStart w:id="86" w:name="_ETM_Q1_224730"/>
      <w:bookmarkEnd w:id="86"/>
      <w:r>
        <w:rPr>
          <w:rtl/>
        </w:rPr>
        <w:t xml:space="preserve">לחסל, לנצח. </w:t>
      </w:r>
    </w:p>
    <w:p w:rsidR="00E50A18" w:rsidRDefault="00E50A18" w:rsidP="002F49FA">
      <w:pPr>
        <w:rPr>
          <w:rtl/>
        </w:rPr>
      </w:pPr>
    </w:p>
    <w:p w:rsidR="00E50A18" w:rsidRDefault="00E50A18" w:rsidP="00697403">
      <w:pPr>
        <w:rPr>
          <w:rtl/>
        </w:rPr>
      </w:pPr>
      <w:r>
        <w:rPr>
          <w:rtl/>
        </w:rPr>
        <w:t>אנחנו נוסיף ונשמע בשעות הקרובות חצאי אמיתות</w:t>
      </w:r>
      <w:r>
        <w:rPr>
          <w:rFonts w:hint="cs"/>
          <w:rtl/>
        </w:rPr>
        <w:t>,</w:t>
      </w:r>
      <w:r>
        <w:rPr>
          <w:rtl/>
        </w:rPr>
        <w:t xml:space="preserve"> ובחלק </w:t>
      </w:r>
      <w:bookmarkStart w:id="87" w:name="_ETM_Q1_230125"/>
      <w:bookmarkEnd w:id="87"/>
      <w:r>
        <w:rPr>
          <w:rtl/>
        </w:rPr>
        <w:t xml:space="preserve">מהמקרים עיוות של המציאות. </w:t>
      </w:r>
      <w:bookmarkStart w:id="88" w:name="_ETM_Q1_237009"/>
      <w:bookmarkEnd w:id="88"/>
      <w:r>
        <w:rPr>
          <w:rtl/>
        </w:rPr>
        <w:t>מחרחרי הקונספציה יספרו לנו על הפגיעה הבי</w:t>
      </w:r>
      <w:r>
        <w:rPr>
          <w:rFonts w:hint="cs"/>
          <w:rtl/>
        </w:rPr>
        <w:t>ן-ל</w:t>
      </w:r>
      <w:r>
        <w:rPr>
          <w:rtl/>
        </w:rPr>
        <w:t>אומית הצפויה בחיילינו ו</w:t>
      </w:r>
      <w:r w:rsidR="009F690B">
        <w:rPr>
          <w:rFonts w:hint="cs"/>
          <w:rtl/>
        </w:rPr>
        <w:t>ב</w:t>
      </w:r>
      <w:r>
        <w:rPr>
          <w:rtl/>
        </w:rPr>
        <w:t xml:space="preserve">לוחמי </w:t>
      </w:r>
      <w:bookmarkStart w:id="89" w:name="_ETM_Q1_240179"/>
      <w:bookmarkEnd w:id="89"/>
      <w:r>
        <w:rPr>
          <w:rtl/>
        </w:rPr>
        <w:t xml:space="preserve">הכליאה. </w:t>
      </w:r>
      <w:bookmarkStart w:id="90" w:name="_ETM_Q1_243880"/>
      <w:bookmarkEnd w:id="90"/>
      <w:r>
        <w:rPr>
          <w:rtl/>
        </w:rPr>
        <w:t xml:space="preserve">למחרחרים האלה חשובה יותר החופשה </w:t>
      </w:r>
      <w:r>
        <w:rPr>
          <w:rFonts w:hint="cs"/>
          <w:rtl/>
        </w:rPr>
        <w:t>במלדיביי</w:t>
      </w:r>
      <w:r>
        <w:rPr>
          <w:rFonts w:hint="eastAsia"/>
          <w:rtl/>
        </w:rPr>
        <w:t>ם</w:t>
      </w:r>
      <w:r>
        <w:rPr>
          <w:rtl/>
        </w:rPr>
        <w:t xml:space="preserve"> מההרתעה והענישה. </w:t>
      </w:r>
      <w:bookmarkStart w:id="91" w:name="_ETM_Q1_253864"/>
      <w:bookmarkStart w:id="92" w:name="_ETM_Q1_253934"/>
      <w:bookmarkStart w:id="93" w:name="_ETM_Q1_254047"/>
      <w:bookmarkStart w:id="94" w:name="_ETM_Q1_254092"/>
      <w:bookmarkEnd w:id="91"/>
      <w:bookmarkEnd w:id="92"/>
      <w:bookmarkEnd w:id="93"/>
      <w:bookmarkEnd w:id="94"/>
      <w:r>
        <w:rPr>
          <w:rtl/>
        </w:rPr>
        <w:t xml:space="preserve">אזרחי </w:t>
      </w:r>
      <w:bookmarkStart w:id="95" w:name="_ETM_Q1_250903"/>
      <w:bookmarkEnd w:id="95"/>
      <w:r>
        <w:rPr>
          <w:rtl/>
        </w:rPr>
        <w:t>ישראל</w:t>
      </w:r>
      <w:r>
        <w:rPr>
          <w:rFonts w:hint="cs"/>
          <w:rtl/>
        </w:rPr>
        <w:t>,</w:t>
      </w:r>
      <w:r>
        <w:rPr>
          <w:rtl/>
        </w:rPr>
        <w:t xml:space="preserve"> המציאות השתנתה</w:t>
      </w:r>
      <w:r w:rsidR="009F690B">
        <w:rPr>
          <w:rFonts w:hint="cs"/>
          <w:rtl/>
        </w:rPr>
        <w:t>,</w:t>
      </w:r>
      <w:r>
        <w:rPr>
          <w:rtl/>
        </w:rPr>
        <w:t xml:space="preserve"> ולשמחתי </w:t>
      </w:r>
      <w:r w:rsidR="009F690B">
        <w:rPr>
          <w:rFonts w:hint="cs"/>
          <w:rtl/>
        </w:rPr>
        <w:t xml:space="preserve">– </w:t>
      </w:r>
      <w:r>
        <w:rPr>
          <w:rtl/>
        </w:rPr>
        <w:t xml:space="preserve">גם תפיסת הביטחון של בכירי מערכת </w:t>
      </w:r>
      <w:bookmarkStart w:id="96" w:name="_ETM_Q1_257926"/>
      <w:bookmarkEnd w:id="96"/>
      <w:r>
        <w:rPr>
          <w:rtl/>
        </w:rPr>
        <w:t>הביטחון, בעיקר לאחר שנפרדנו מאותם בכירים שהיו מג</w:t>
      </w:r>
      <w:r>
        <w:rPr>
          <w:rFonts w:hint="cs"/>
          <w:rtl/>
        </w:rPr>
        <w:t>י</w:t>
      </w:r>
      <w:r>
        <w:rPr>
          <w:rtl/>
        </w:rPr>
        <w:t>ני הקונספציה</w:t>
      </w:r>
      <w:r>
        <w:rPr>
          <w:rFonts w:hint="cs"/>
          <w:rtl/>
        </w:rPr>
        <w:t>.</w:t>
      </w:r>
      <w:r>
        <w:rPr>
          <w:rtl/>
        </w:rPr>
        <w:t xml:space="preserve"> </w:t>
      </w:r>
      <w:bookmarkStart w:id="97" w:name="_ETM_Q1_265488"/>
      <w:bookmarkEnd w:id="97"/>
      <w:r>
        <w:rPr>
          <w:rtl/>
        </w:rPr>
        <w:t xml:space="preserve">היום כל בכירי המערכת, מראש הממשלה, דרך המוסד, השב"כ, מתאם </w:t>
      </w:r>
      <w:bookmarkStart w:id="98" w:name="_ETM_Q1_270957"/>
      <w:bookmarkEnd w:id="98"/>
      <w:r>
        <w:rPr>
          <w:rtl/>
        </w:rPr>
        <w:t>השבויים והנ</w:t>
      </w:r>
      <w:r>
        <w:rPr>
          <w:rFonts w:hint="cs"/>
          <w:rtl/>
        </w:rPr>
        <w:t>ע</w:t>
      </w:r>
      <w:r>
        <w:rPr>
          <w:rtl/>
        </w:rPr>
        <w:t>דרים וצה</w:t>
      </w:r>
      <w:r>
        <w:rPr>
          <w:rFonts w:hint="cs"/>
          <w:rtl/>
        </w:rPr>
        <w:t>"</w:t>
      </w:r>
      <w:r>
        <w:rPr>
          <w:rtl/>
        </w:rPr>
        <w:t xml:space="preserve">ל, העידו על הצורך בקיומה של הצעת החוק, </w:t>
      </w:r>
      <w:bookmarkStart w:id="99" w:name="_ETM_Q1_276425"/>
      <w:bookmarkEnd w:id="99"/>
      <w:r>
        <w:rPr>
          <w:rtl/>
        </w:rPr>
        <w:t xml:space="preserve">גם אם היו להם הערות לנוסח. </w:t>
      </w:r>
    </w:p>
    <w:p w:rsidR="00E50A18" w:rsidRDefault="00E50A18" w:rsidP="0069695E">
      <w:pPr>
        <w:rPr>
          <w:rtl/>
        </w:rPr>
      </w:pPr>
      <w:bookmarkStart w:id="100" w:name="_ETM_Q1_281342"/>
      <w:bookmarkStart w:id="101" w:name="_ETM_Q1_281392"/>
      <w:bookmarkEnd w:id="100"/>
      <w:bookmarkEnd w:id="101"/>
    </w:p>
    <w:p w:rsidR="009F690B" w:rsidRDefault="00E50A18" w:rsidP="009F690B">
      <w:pPr>
        <w:rPr>
          <w:rtl/>
        </w:rPr>
      </w:pPr>
      <w:bookmarkStart w:id="102" w:name="_ETM_Q1_281510"/>
      <w:bookmarkStart w:id="103" w:name="_ETM_Q1_281555"/>
      <w:bookmarkEnd w:id="102"/>
      <w:bookmarkEnd w:id="103"/>
      <w:r>
        <w:rPr>
          <w:rtl/>
        </w:rPr>
        <w:t xml:space="preserve">מדינת ישראל מתמודדת בשנים </w:t>
      </w:r>
      <w:bookmarkStart w:id="104" w:name="_ETM_Q1_281892"/>
      <w:bookmarkEnd w:id="104"/>
      <w:r>
        <w:rPr>
          <w:rtl/>
        </w:rPr>
        <w:t>האחרונות</w:t>
      </w:r>
      <w:r>
        <w:rPr>
          <w:rFonts w:hint="cs"/>
          <w:rtl/>
        </w:rPr>
        <w:t>,</w:t>
      </w:r>
      <w:r>
        <w:rPr>
          <w:rtl/>
        </w:rPr>
        <w:t xml:space="preserve"> ובעוצמה בלתי נתפסת מאז טבח שמחת תורה, </w:t>
      </w:r>
      <w:r>
        <w:rPr>
          <w:rFonts w:hint="cs"/>
          <w:rtl/>
        </w:rPr>
        <w:t xml:space="preserve">עם </w:t>
      </w:r>
      <w:r>
        <w:rPr>
          <w:rtl/>
        </w:rPr>
        <w:t xml:space="preserve">מציאות </w:t>
      </w:r>
      <w:bookmarkStart w:id="105" w:name="_ETM_Q1_287361"/>
      <w:bookmarkEnd w:id="105"/>
      <w:r>
        <w:rPr>
          <w:rtl/>
        </w:rPr>
        <w:t xml:space="preserve">של רוע ושנאה שאין להם אח ורע. </w:t>
      </w:r>
      <w:bookmarkStart w:id="106" w:name="_ETM_Q1_293119"/>
      <w:bookmarkEnd w:id="106"/>
      <w:r>
        <w:rPr>
          <w:rtl/>
        </w:rPr>
        <w:t xml:space="preserve">אויבינו אינם מבקשים גבול, אינם מבקשים פשרה, אינם מבקשים עתיד </w:t>
      </w:r>
      <w:bookmarkStart w:id="107" w:name="_ETM_Q1_299049"/>
      <w:bookmarkEnd w:id="107"/>
      <w:r>
        <w:rPr>
          <w:rtl/>
        </w:rPr>
        <w:t>משותף</w:t>
      </w:r>
      <w:r>
        <w:rPr>
          <w:rFonts w:hint="cs"/>
          <w:rtl/>
        </w:rPr>
        <w:t>;</w:t>
      </w:r>
      <w:r>
        <w:rPr>
          <w:rtl/>
        </w:rPr>
        <w:t xml:space="preserve"> הם מבקשים להשמיד, לפגוע, לזרוע כאן פחד ולערער על </w:t>
      </w:r>
      <w:bookmarkStart w:id="108" w:name="_ETM_Q1_304979"/>
      <w:bookmarkEnd w:id="108"/>
      <w:r>
        <w:rPr>
          <w:rtl/>
        </w:rPr>
        <w:t>עצם זכות קיומנו כאן.</w:t>
      </w:r>
      <w:bookmarkStart w:id="109" w:name="_ETM_Q1_311904"/>
      <w:bookmarkStart w:id="110" w:name="_ETM_Q1_311959"/>
      <w:bookmarkStart w:id="111" w:name="_ETM_Q1_312096"/>
      <w:bookmarkStart w:id="112" w:name="_ETM_Q1_312139"/>
      <w:bookmarkEnd w:id="109"/>
      <w:bookmarkEnd w:id="110"/>
      <w:bookmarkEnd w:id="111"/>
      <w:bookmarkEnd w:id="112"/>
      <w:r>
        <w:rPr>
          <w:rFonts w:hint="cs"/>
          <w:rtl/>
        </w:rPr>
        <w:t xml:space="preserve"> </w:t>
      </w:r>
      <w:r>
        <w:rPr>
          <w:rtl/>
        </w:rPr>
        <w:t>מול מציאות כז</w:t>
      </w:r>
      <w:r>
        <w:rPr>
          <w:rFonts w:hint="cs"/>
          <w:rtl/>
        </w:rPr>
        <w:t>את</w:t>
      </w:r>
      <w:r>
        <w:rPr>
          <w:rtl/>
        </w:rPr>
        <w:t xml:space="preserve"> האחריות שלנו ברורה </w:t>
      </w:r>
      <w:bookmarkStart w:id="113" w:name="_ETM_Q1_310909"/>
      <w:bookmarkEnd w:id="113"/>
      <w:r>
        <w:rPr>
          <w:rFonts w:hint="cs"/>
          <w:rtl/>
        </w:rPr>
        <w:t xml:space="preserve">– </w:t>
      </w:r>
      <w:r>
        <w:rPr>
          <w:rtl/>
        </w:rPr>
        <w:t>להגן על אזרחי ישראל, לא בסיסמאות, לא בתקוות</w:t>
      </w:r>
      <w:r w:rsidR="009F690B">
        <w:rPr>
          <w:rFonts w:hint="cs"/>
          <w:rtl/>
        </w:rPr>
        <w:t>;</w:t>
      </w:r>
      <w:r>
        <w:rPr>
          <w:rtl/>
        </w:rPr>
        <w:t xml:space="preserve"> במעשים. </w:t>
      </w:r>
      <w:bookmarkStart w:id="114" w:name="_ETM_Q1_324448"/>
      <w:bookmarkStart w:id="115" w:name="_ETM_Q1_324491"/>
      <w:bookmarkStart w:id="116" w:name="_ETM_Q1_324640"/>
      <w:bookmarkStart w:id="117" w:name="_ETM_Q1_324680"/>
      <w:bookmarkEnd w:id="114"/>
      <w:bookmarkEnd w:id="115"/>
      <w:bookmarkEnd w:id="116"/>
      <w:bookmarkEnd w:id="117"/>
    </w:p>
    <w:p w:rsidR="009F690B" w:rsidRDefault="009F690B" w:rsidP="009F690B">
      <w:pPr>
        <w:rPr>
          <w:rtl/>
        </w:rPr>
      </w:pPr>
    </w:p>
    <w:p w:rsidR="00E50A18" w:rsidRDefault="00E50A18" w:rsidP="009F690B">
      <w:pPr>
        <w:rPr>
          <w:rtl/>
        </w:rPr>
      </w:pPr>
      <w:r>
        <w:rPr>
          <w:rtl/>
        </w:rPr>
        <w:t xml:space="preserve">אזרחי </w:t>
      </w:r>
      <w:bookmarkStart w:id="118" w:name="_ETM_Q1_316839"/>
      <w:bookmarkEnd w:id="118"/>
      <w:r>
        <w:rPr>
          <w:rtl/>
        </w:rPr>
        <w:t>ישראל</w:t>
      </w:r>
      <w:r>
        <w:rPr>
          <w:rFonts w:hint="cs"/>
          <w:rtl/>
        </w:rPr>
        <w:t>,</w:t>
      </w:r>
      <w:r>
        <w:rPr>
          <w:rtl/>
        </w:rPr>
        <w:t xml:space="preserve"> </w:t>
      </w:r>
      <w:bookmarkStart w:id="119" w:name="_ETM_Q1_323029"/>
      <w:bookmarkEnd w:id="119"/>
      <w:r>
        <w:rPr>
          <w:rtl/>
        </w:rPr>
        <w:t>החוק שמונח בפנינו כאן היום, עונש מוות למחבלים</w:t>
      </w:r>
      <w:r>
        <w:rPr>
          <w:rFonts w:hint="cs"/>
          <w:rtl/>
        </w:rPr>
        <w:t>,</w:t>
      </w:r>
      <w:r>
        <w:rPr>
          <w:rtl/>
        </w:rPr>
        <w:t xml:space="preserve"> </w:t>
      </w:r>
      <w:bookmarkStart w:id="120" w:name="_ETM_Q1_329579"/>
      <w:bookmarkEnd w:id="120"/>
      <w:r>
        <w:rPr>
          <w:rtl/>
        </w:rPr>
        <w:t>איננו חוק של נקמה</w:t>
      </w:r>
      <w:r>
        <w:rPr>
          <w:rFonts w:hint="cs"/>
          <w:rtl/>
        </w:rPr>
        <w:t>.</w:t>
      </w:r>
      <w:r>
        <w:rPr>
          <w:rtl/>
        </w:rPr>
        <w:t xml:space="preserve"> </w:t>
      </w:r>
      <w:bookmarkStart w:id="121" w:name="_ETM_Q1_332238"/>
      <w:bookmarkEnd w:id="121"/>
      <w:r>
        <w:rPr>
          <w:rtl/>
        </w:rPr>
        <w:t>הוא גם לא חוק של זעם</w:t>
      </w:r>
      <w:r>
        <w:rPr>
          <w:rFonts w:hint="cs"/>
          <w:rtl/>
        </w:rPr>
        <w:t>.</w:t>
      </w:r>
      <w:r>
        <w:rPr>
          <w:rtl/>
        </w:rPr>
        <w:t xml:space="preserve"> הוא חוק של אחריות </w:t>
      </w:r>
      <w:bookmarkStart w:id="122" w:name="_ETM_Q1_335682"/>
      <w:bookmarkEnd w:id="122"/>
      <w:r w:rsidR="009F690B">
        <w:rPr>
          <w:rFonts w:hint="cs"/>
          <w:rtl/>
        </w:rPr>
        <w:t xml:space="preserve">– </w:t>
      </w:r>
      <w:r>
        <w:rPr>
          <w:rtl/>
        </w:rPr>
        <w:t xml:space="preserve">אחריות של מדינה כלפי אזרחיה, אחריות של הנהגה כלפי חיי </w:t>
      </w:r>
      <w:bookmarkStart w:id="123" w:name="_ETM_Q1_339126"/>
      <w:bookmarkEnd w:id="123"/>
      <w:r>
        <w:rPr>
          <w:rtl/>
        </w:rPr>
        <w:t xml:space="preserve">אדם. </w:t>
      </w:r>
      <w:bookmarkStart w:id="124" w:name="_ETM_Q1_343209"/>
      <w:bookmarkStart w:id="125" w:name="_ETM_Q1_343298"/>
      <w:bookmarkStart w:id="126" w:name="_ETM_Q1_343344"/>
      <w:bookmarkStart w:id="127" w:name="_ETM_Q1_343498"/>
      <w:bookmarkStart w:id="128" w:name="_ETM_Q1_343540"/>
      <w:bookmarkEnd w:id="124"/>
      <w:bookmarkEnd w:id="125"/>
      <w:bookmarkEnd w:id="126"/>
      <w:bookmarkEnd w:id="127"/>
      <w:bookmarkEnd w:id="128"/>
      <w:r>
        <w:rPr>
          <w:rtl/>
        </w:rPr>
        <w:t>לאחר עשרות דיונים, אדוני היושב</w:t>
      </w:r>
      <w:r>
        <w:rPr>
          <w:rFonts w:hint="cs"/>
          <w:rtl/>
        </w:rPr>
        <w:t>-</w:t>
      </w:r>
      <w:r>
        <w:rPr>
          <w:rtl/>
        </w:rPr>
        <w:t xml:space="preserve">ראש, רובם מהותיים, מעמיקים ורציניים, </w:t>
      </w:r>
      <w:bookmarkStart w:id="129" w:name="_ETM_Q1_348579"/>
      <w:bookmarkEnd w:id="129"/>
      <w:r>
        <w:rPr>
          <w:rtl/>
        </w:rPr>
        <w:t>מאות שעות דיונים</w:t>
      </w:r>
      <w:r>
        <w:rPr>
          <w:rFonts w:hint="cs"/>
          <w:rtl/>
        </w:rPr>
        <w:t>,</w:t>
      </w:r>
      <w:r>
        <w:rPr>
          <w:rtl/>
        </w:rPr>
        <w:t xml:space="preserve"> גובשה כאן הצעה שקולה, הצעה שמבינה את </w:t>
      </w:r>
      <w:bookmarkStart w:id="130" w:name="_ETM_Q1_353949"/>
      <w:bookmarkEnd w:id="130"/>
      <w:r>
        <w:rPr>
          <w:rtl/>
        </w:rPr>
        <w:t xml:space="preserve">מורכבות המציאות אך גם אינה מתכחשת לה. עוד רגע </w:t>
      </w:r>
      <w:r>
        <w:rPr>
          <w:rFonts w:hint="cs"/>
          <w:rtl/>
        </w:rPr>
        <w:t>קט</w:t>
      </w:r>
      <w:r>
        <w:rPr>
          <w:rtl/>
        </w:rPr>
        <w:t xml:space="preserve"> </w:t>
      </w:r>
      <w:bookmarkStart w:id="131" w:name="_ETM_Q1_359319"/>
      <w:bookmarkEnd w:id="131"/>
      <w:r>
        <w:rPr>
          <w:rtl/>
        </w:rPr>
        <w:t>ימשיכו ויקומו בוודאי כל ה</w:t>
      </w:r>
      <w:r>
        <w:rPr>
          <w:rFonts w:hint="cs"/>
          <w:rtl/>
        </w:rPr>
        <w:t>ט</w:t>
      </w:r>
      <w:r>
        <w:rPr>
          <w:rtl/>
        </w:rPr>
        <w:t>הרנים ויספרו ב</w:t>
      </w:r>
      <w:r>
        <w:rPr>
          <w:rFonts w:hint="cs"/>
          <w:rtl/>
        </w:rPr>
        <w:t>קו</w:t>
      </w:r>
      <w:r>
        <w:rPr>
          <w:rtl/>
        </w:rPr>
        <w:t xml:space="preserve">ל </w:t>
      </w:r>
      <w:r>
        <w:rPr>
          <w:rFonts w:hint="cs"/>
          <w:rtl/>
        </w:rPr>
        <w:t>בס:</w:t>
      </w:r>
      <w:r>
        <w:rPr>
          <w:rtl/>
        </w:rPr>
        <w:t xml:space="preserve"> יש כבר </w:t>
      </w:r>
      <w:bookmarkStart w:id="132" w:name="_ETM_Q1_364689"/>
      <w:bookmarkEnd w:id="132"/>
      <w:r>
        <w:rPr>
          <w:rtl/>
        </w:rPr>
        <w:t xml:space="preserve">עונש מוות בישראל. </w:t>
      </w:r>
      <w:bookmarkStart w:id="133" w:name="_ETM_Q1_370880"/>
      <w:bookmarkEnd w:id="133"/>
      <w:r>
        <w:rPr>
          <w:rtl/>
        </w:rPr>
        <w:t>הם רק לא יאמרו לכם כי העונש לא התבקש</w:t>
      </w:r>
      <w:r>
        <w:rPr>
          <w:rFonts w:hint="cs"/>
          <w:rtl/>
        </w:rPr>
        <w:t>,</w:t>
      </w:r>
      <w:r>
        <w:rPr>
          <w:rtl/>
        </w:rPr>
        <w:t xml:space="preserve"> למעט </w:t>
      </w:r>
      <w:bookmarkStart w:id="134" w:name="_ETM_Q1_375433"/>
      <w:bookmarkEnd w:id="134"/>
      <w:r>
        <w:rPr>
          <w:rtl/>
        </w:rPr>
        <w:t xml:space="preserve">פעם אחת לפני 62 שנים, כשאייכמן נמצא </w:t>
      </w:r>
      <w:r>
        <w:rPr>
          <w:rFonts w:hint="cs"/>
          <w:rtl/>
        </w:rPr>
        <w:t>א</w:t>
      </w:r>
      <w:r>
        <w:rPr>
          <w:rtl/>
        </w:rPr>
        <w:t xml:space="preserve">שם ברצח יהודים </w:t>
      </w:r>
      <w:bookmarkStart w:id="135" w:name="_ETM_Q1_379987"/>
      <w:bookmarkEnd w:id="135"/>
      <w:r>
        <w:rPr>
          <w:rtl/>
        </w:rPr>
        <w:t>ונ</w:t>
      </w:r>
      <w:r>
        <w:rPr>
          <w:rFonts w:hint="cs"/>
          <w:rtl/>
        </w:rPr>
        <w:t>ת</w:t>
      </w:r>
      <w:r>
        <w:rPr>
          <w:rtl/>
        </w:rPr>
        <w:t>לה בבית סוהר איילון. התביעה ו</w:t>
      </w:r>
      <w:r>
        <w:rPr>
          <w:rFonts w:hint="cs"/>
          <w:rtl/>
        </w:rPr>
        <w:t>/</w:t>
      </w:r>
      <w:r>
        <w:rPr>
          <w:rtl/>
        </w:rPr>
        <w:t xml:space="preserve">או השופטים מאז לא גזרו </w:t>
      </w:r>
      <w:bookmarkStart w:id="136" w:name="_ETM_Q1_384541"/>
      <w:bookmarkEnd w:id="136"/>
      <w:r>
        <w:rPr>
          <w:rtl/>
        </w:rPr>
        <w:t xml:space="preserve">את דינו של אפילו לא מחבל אחד למוות שגם יצא </w:t>
      </w:r>
      <w:bookmarkStart w:id="137" w:name="_ETM_Q1_389095"/>
      <w:bookmarkEnd w:id="137"/>
      <w:r>
        <w:rPr>
          <w:rtl/>
        </w:rPr>
        <w:t xml:space="preserve">אל הפועל. </w:t>
      </w:r>
      <w:bookmarkStart w:id="138" w:name="_ETM_Q1_394850"/>
      <w:bookmarkEnd w:id="138"/>
    </w:p>
    <w:p w:rsidR="00E50A18" w:rsidRDefault="00E50A18" w:rsidP="00FD5648">
      <w:pPr>
        <w:rPr>
          <w:rtl/>
        </w:rPr>
      </w:pPr>
      <w:bookmarkStart w:id="139" w:name="_ETM_Q1_396286"/>
      <w:bookmarkStart w:id="140" w:name="_ETM_Q1_396336"/>
      <w:bookmarkEnd w:id="139"/>
      <w:bookmarkEnd w:id="140"/>
    </w:p>
    <w:p w:rsidR="00E50A18" w:rsidRDefault="00E50A18" w:rsidP="009F690B">
      <w:pPr>
        <w:rPr>
          <w:rtl/>
        </w:rPr>
      </w:pPr>
      <w:bookmarkStart w:id="141" w:name="_ETM_Q1_396454"/>
      <w:bookmarkStart w:id="142" w:name="_ETM_Q1_396496"/>
      <w:bookmarkEnd w:id="141"/>
      <w:bookmarkEnd w:id="142"/>
      <w:r>
        <w:rPr>
          <w:rtl/>
        </w:rPr>
        <w:t xml:space="preserve">חבריי חברי הכנסת, ההצעה המונחת לפניכם מוסיפה נדבך משמעותי לקיר </w:t>
      </w:r>
      <w:bookmarkStart w:id="143" w:name="_ETM_Q1_400503"/>
      <w:bookmarkEnd w:id="143"/>
      <w:r>
        <w:rPr>
          <w:rtl/>
        </w:rPr>
        <w:t xml:space="preserve">ההגנה וההרתעה שאנחנו מחויבים לבנות, במיוחד מאז אותה שבת שחורה. </w:t>
      </w:r>
      <w:bookmarkStart w:id="144" w:name="_ETM_Q1_406157"/>
      <w:bookmarkEnd w:id="144"/>
      <w:r>
        <w:rPr>
          <w:rtl/>
        </w:rPr>
        <w:t xml:space="preserve">הצעת החוק שאני מציג בפניכם תאפשר הטלת עונש מוות בעבירה </w:t>
      </w:r>
      <w:bookmarkStart w:id="145" w:name="_ETM_Q1_411811"/>
      <w:bookmarkEnd w:id="145"/>
      <w:r>
        <w:rPr>
          <w:rtl/>
        </w:rPr>
        <w:t xml:space="preserve">של רצח שהוא מעשה טרור גם בישראל ותסיר את החסמים </w:t>
      </w:r>
      <w:bookmarkStart w:id="146" w:name="_ETM_Q1_417465"/>
      <w:bookmarkEnd w:id="146"/>
      <w:r>
        <w:rPr>
          <w:rtl/>
        </w:rPr>
        <w:t xml:space="preserve">בפני הטלת עונש מוות ביהודה ושומרון. </w:t>
      </w:r>
      <w:bookmarkStart w:id="147" w:name="_ETM_Q1_423690"/>
      <w:bookmarkStart w:id="148" w:name="_ETM_Q1_428051"/>
      <w:bookmarkStart w:id="149" w:name="_ETM_Q1_428136"/>
      <w:bookmarkStart w:id="150" w:name="_ETM_Q1_428226"/>
      <w:bookmarkStart w:id="151" w:name="_ETM_Q1_428283"/>
      <w:bookmarkEnd w:id="147"/>
      <w:bookmarkEnd w:id="148"/>
      <w:bookmarkEnd w:id="149"/>
      <w:bookmarkEnd w:id="150"/>
      <w:bookmarkEnd w:id="151"/>
      <w:r>
        <w:rPr>
          <w:rtl/>
        </w:rPr>
        <w:t xml:space="preserve">כך </w:t>
      </w:r>
      <w:bookmarkStart w:id="152" w:name="_ETM_Q1_425190"/>
      <w:bookmarkEnd w:id="152"/>
      <w:r>
        <w:rPr>
          <w:rtl/>
        </w:rPr>
        <w:t xml:space="preserve">נשיג </w:t>
      </w:r>
      <w:r w:rsidR="009F690B">
        <w:rPr>
          <w:rFonts w:hint="cs"/>
          <w:rtl/>
        </w:rPr>
        <w:t>כמה</w:t>
      </w:r>
      <w:r>
        <w:rPr>
          <w:rtl/>
        </w:rPr>
        <w:t xml:space="preserve"> תכליות</w:t>
      </w:r>
      <w:r>
        <w:rPr>
          <w:rFonts w:hint="cs"/>
          <w:rtl/>
        </w:rPr>
        <w:t>:</w:t>
      </w:r>
      <w:r>
        <w:rPr>
          <w:rtl/>
        </w:rPr>
        <w:t xml:space="preserve"> ראשית, תוגבר ההרתעה כלפי מחבלים עתידיים</w:t>
      </w:r>
      <w:r>
        <w:rPr>
          <w:rFonts w:hint="cs"/>
          <w:rtl/>
        </w:rPr>
        <w:t>,</w:t>
      </w:r>
      <w:r>
        <w:rPr>
          <w:rtl/>
        </w:rPr>
        <w:t xml:space="preserve"> ובכך </w:t>
      </w:r>
      <w:bookmarkStart w:id="153" w:name="_ETM_Q1_430244"/>
      <w:bookmarkEnd w:id="153"/>
      <w:r>
        <w:rPr>
          <w:rtl/>
        </w:rPr>
        <w:t xml:space="preserve">יתווסף כלי נוסף למלחמה בטרור. </w:t>
      </w:r>
      <w:bookmarkStart w:id="154" w:name="_ETM_Q1_435829"/>
      <w:bookmarkEnd w:id="154"/>
      <w:r>
        <w:rPr>
          <w:rtl/>
        </w:rPr>
        <w:t xml:space="preserve">מחבל שיצא לבצע פיגוע, ידע שהתוצאה לא תהיה שנים ספורות </w:t>
      </w:r>
      <w:bookmarkStart w:id="155" w:name="_ETM_Q1_441991"/>
      <w:bookmarkEnd w:id="155"/>
      <w:r>
        <w:rPr>
          <w:rtl/>
        </w:rPr>
        <w:t>בכלא אלא שבכך יסיים את חייו</w:t>
      </w:r>
      <w:r>
        <w:rPr>
          <w:rFonts w:hint="cs"/>
          <w:rtl/>
        </w:rPr>
        <w:t>,</w:t>
      </w:r>
      <w:r>
        <w:rPr>
          <w:rtl/>
        </w:rPr>
        <w:t xml:space="preserve"> ובכך ייפגע התמריץ שלו </w:t>
      </w:r>
      <w:bookmarkStart w:id="156" w:name="_ETM_Q1_448154"/>
      <w:bookmarkEnd w:id="156"/>
      <w:r>
        <w:rPr>
          <w:rtl/>
        </w:rPr>
        <w:t xml:space="preserve">לבצע פיגוע. כפועל יוצא מכך, גם יצטמצם התמריץ לבצע פיגועי </w:t>
      </w:r>
      <w:bookmarkStart w:id="157" w:name="_ETM_Q1_454317"/>
      <w:bookmarkEnd w:id="157"/>
      <w:r>
        <w:rPr>
          <w:rtl/>
        </w:rPr>
        <w:t>מיקוח, שכן אלה נועדו בדרך כלל לשחרר אסירים</w:t>
      </w:r>
      <w:r>
        <w:rPr>
          <w:rFonts w:hint="cs"/>
          <w:rtl/>
        </w:rPr>
        <w:t>.</w:t>
      </w:r>
      <w:bookmarkStart w:id="158" w:name="_ETM_Q1_461626"/>
      <w:bookmarkStart w:id="159" w:name="_ETM_Q1_461723"/>
      <w:bookmarkStart w:id="160" w:name="_ETM_Q1_461787"/>
      <w:bookmarkStart w:id="161" w:name="_ETM_Q1_461885"/>
      <w:bookmarkStart w:id="162" w:name="_ETM_Q1_461149"/>
      <w:bookmarkEnd w:id="158"/>
      <w:bookmarkEnd w:id="159"/>
      <w:bookmarkEnd w:id="160"/>
      <w:bookmarkEnd w:id="161"/>
      <w:bookmarkEnd w:id="162"/>
      <w:r>
        <w:rPr>
          <w:rFonts w:hint="cs"/>
          <w:rtl/>
        </w:rPr>
        <w:t xml:space="preserve"> </w:t>
      </w:r>
      <w:r>
        <w:rPr>
          <w:rtl/>
        </w:rPr>
        <w:t xml:space="preserve">מעבר לכך, גם מנקודת מבט פנימית שלנו, נוכל לדעת שהעונש </w:t>
      </w:r>
      <w:bookmarkStart w:id="163" w:name="_ETM_Q1_466439"/>
      <w:bookmarkEnd w:id="163"/>
      <w:r>
        <w:rPr>
          <w:rFonts w:hint="cs"/>
          <w:rtl/>
        </w:rPr>
        <w:t>ש</w:t>
      </w:r>
      <w:r>
        <w:rPr>
          <w:rtl/>
        </w:rPr>
        <w:t xml:space="preserve">אנו מטילים מהווה גמול ראוי למעשיו הנפשעים של המחבל. </w:t>
      </w:r>
      <w:bookmarkStart w:id="164" w:name="_ETM_Q1_474898"/>
      <w:bookmarkEnd w:id="164"/>
    </w:p>
    <w:p w:rsidR="00E50A18" w:rsidRDefault="00E50A18" w:rsidP="00FD1526">
      <w:pPr>
        <w:rPr>
          <w:rtl/>
        </w:rPr>
      </w:pPr>
      <w:bookmarkStart w:id="165" w:name="_ETM_Q1_474958"/>
      <w:bookmarkEnd w:id="165"/>
    </w:p>
    <w:p w:rsidR="00E50A18" w:rsidRDefault="00E50A18" w:rsidP="009F690B">
      <w:pPr>
        <w:rPr>
          <w:rtl/>
        </w:rPr>
      </w:pPr>
      <w:bookmarkStart w:id="166" w:name="_ETM_Q1_475082"/>
      <w:bookmarkStart w:id="167" w:name="_ETM_Q1_475152"/>
      <w:bookmarkEnd w:id="166"/>
      <w:bookmarkEnd w:id="167"/>
      <w:r>
        <w:rPr>
          <w:rtl/>
        </w:rPr>
        <w:t xml:space="preserve">החוק </w:t>
      </w:r>
      <w:bookmarkStart w:id="168" w:name="_ETM_Q1_471729"/>
      <w:bookmarkEnd w:id="168"/>
      <w:r>
        <w:rPr>
          <w:rtl/>
        </w:rPr>
        <w:t>המונח לאישורכם</w:t>
      </w:r>
      <w:r>
        <w:rPr>
          <w:rFonts w:hint="cs"/>
          <w:rtl/>
        </w:rPr>
        <w:t>,</w:t>
      </w:r>
      <w:r>
        <w:rPr>
          <w:rtl/>
        </w:rPr>
        <w:t xml:space="preserve"> </w:t>
      </w:r>
      <w:bookmarkStart w:id="169" w:name="_ETM_Q1_477779"/>
      <w:bookmarkEnd w:id="169"/>
      <w:r>
        <w:rPr>
          <w:rtl/>
        </w:rPr>
        <w:t>חבריי חברי הכנסת, כולל שלושה מרכיבים עיקריים</w:t>
      </w:r>
      <w:r>
        <w:rPr>
          <w:rFonts w:hint="cs"/>
          <w:rtl/>
        </w:rPr>
        <w:t>:</w:t>
      </w:r>
      <w:r>
        <w:rPr>
          <w:rtl/>
        </w:rPr>
        <w:t xml:space="preserve"> </w:t>
      </w:r>
      <w:r>
        <w:rPr>
          <w:rFonts w:hint="cs"/>
          <w:rtl/>
        </w:rPr>
        <w:t>הראשון</w:t>
      </w:r>
      <w:r>
        <w:rPr>
          <w:rtl/>
        </w:rPr>
        <w:t xml:space="preserve">, על מחבל </w:t>
      </w:r>
      <w:bookmarkStart w:id="170" w:name="_ETM_Q1_483131"/>
      <w:bookmarkEnd w:id="170"/>
      <w:r>
        <w:rPr>
          <w:rtl/>
        </w:rPr>
        <w:t xml:space="preserve">שרצח בנסיבות של מעשה טרור יוטל עונש מוות חובה כברירת </w:t>
      </w:r>
      <w:bookmarkStart w:id="171" w:name="_ETM_Q1_488484"/>
      <w:bookmarkEnd w:id="171"/>
      <w:r>
        <w:rPr>
          <w:rtl/>
        </w:rPr>
        <w:t>מוצא, גם אם לא נדרש</w:t>
      </w:r>
      <w:r w:rsidR="009F690B">
        <w:rPr>
          <w:rFonts w:hint="cs"/>
          <w:rtl/>
        </w:rPr>
        <w:t>;</w:t>
      </w:r>
      <w:r>
        <w:rPr>
          <w:rtl/>
        </w:rPr>
        <w:t xml:space="preserve"> </w:t>
      </w:r>
      <w:r>
        <w:rPr>
          <w:rFonts w:hint="cs"/>
          <w:rtl/>
        </w:rPr>
        <w:t>דבר שני,</w:t>
      </w:r>
      <w:r>
        <w:rPr>
          <w:rtl/>
        </w:rPr>
        <w:t xml:space="preserve"> די ברוב של שופטים, </w:t>
      </w:r>
      <w:bookmarkStart w:id="172" w:name="_ETM_Q1_493837"/>
      <w:bookmarkEnd w:id="172"/>
      <w:r>
        <w:rPr>
          <w:rtl/>
        </w:rPr>
        <w:t>אין צורך בהצבעה פה אחד</w:t>
      </w:r>
      <w:r w:rsidR="009F690B">
        <w:rPr>
          <w:rFonts w:hint="cs"/>
          <w:rtl/>
        </w:rPr>
        <w:t>;</w:t>
      </w:r>
      <w:r>
        <w:rPr>
          <w:rtl/>
        </w:rPr>
        <w:t xml:space="preserve"> </w:t>
      </w:r>
      <w:r>
        <w:rPr>
          <w:rFonts w:hint="cs"/>
          <w:rtl/>
        </w:rPr>
        <w:t xml:space="preserve">דבר שלישי, </w:t>
      </w:r>
      <w:bookmarkStart w:id="173" w:name="_ETM_Q1_483532"/>
      <w:bookmarkEnd w:id="173"/>
      <w:r>
        <w:rPr>
          <w:rtl/>
        </w:rPr>
        <w:t xml:space="preserve">האסיר הנידון למוות </w:t>
      </w:r>
      <w:bookmarkStart w:id="174" w:name="_ETM_Q1_499390"/>
      <w:bookmarkEnd w:id="174"/>
      <w:r>
        <w:rPr>
          <w:rtl/>
        </w:rPr>
        <w:t xml:space="preserve">יוחזק בתא נפרד, באגף נפרד. העונש יבוצע בתוך </w:t>
      </w:r>
      <w:r>
        <w:rPr>
          <w:rFonts w:hint="cs"/>
          <w:rtl/>
        </w:rPr>
        <w:t>90</w:t>
      </w:r>
      <w:r>
        <w:rPr>
          <w:rtl/>
        </w:rPr>
        <w:t xml:space="preserve"> יום </w:t>
      </w:r>
      <w:bookmarkStart w:id="175" w:name="_ETM_Q1_504455"/>
      <w:bookmarkEnd w:id="175"/>
      <w:r>
        <w:rPr>
          <w:rtl/>
        </w:rPr>
        <w:t xml:space="preserve">מרגע </w:t>
      </w:r>
      <w:r>
        <w:rPr>
          <w:rFonts w:hint="cs"/>
          <w:rtl/>
        </w:rPr>
        <w:t>ה</w:t>
      </w:r>
      <w:r>
        <w:rPr>
          <w:rtl/>
        </w:rPr>
        <w:t>הודעה על גזר הדין</w:t>
      </w:r>
      <w:r>
        <w:rPr>
          <w:rFonts w:hint="cs"/>
          <w:rtl/>
        </w:rPr>
        <w:t>,</w:t>
      </w:r>
      <w:r>
        <w:rPr>
          <w:rtl/>
        </w:rPr>
        <w:t xml:space="preserve"> וזאת לאחר ערעור אוטומטי על </w:t>
      </w:r>
      <w:bookmarkStart w:id="176" w:name="_ETM_Q1_509520"/>
      <w:bookmarkEnd w:id="176"/>
      <w:r>
        <w:rPr>
          <w:rtl/>
        </w:rPr>
        <w:t>עצם ההרשאה, גם אם לא יגיש בקשה לערעור</w:t>
      </w:r>
      <w:r>
        <w:rPr>
          <w:rFonts w:hint="cs"/>
          <w:rtl/>
        </w:rPr>
        <w:t>,</w:t>
      </w:r>
      <w:r>
        <w:rPr>
          <w:rtl/>
        </w:rPr>
        <w:t xml:space="preserve"> והוא יבוצע </w:t>
      </w:r>
      <w:bookmarkStart w:id="177" w:name="_ETM_Q1_514585"/>
      <w:bookmarkEnd w:id="177"/>
      <w:r>
        <w:rPr>
          <w:rtl/>
        </w:rPr>
        <w:t xml:space="preserve">בבית סוהר ועל ידי שירות בתי הסוהר. </w:t>
      </w:r>
      <w:bookmarkStart w:id="178" w:name="_ETM_Q1_520340"/>
      <w:bookmarkEnd w:id="178"/>
    </w:p>
    <w:p w:rsidR="00E50A18" w:rsidRDefault="00E50A18" w:rsidP="004E60C2">
      <w:pPr>
        <w:rPr>
          <w:rtl/>
        </w:rPr>
      </w:pPr>
    </w:p>
    <w:p w:rsidR="00E50A18" w:rsidRDefault="00E50A18" w:rsidP="009F690B">
      <w:pPr>
        <w:rPr>
          <w:rtl/>
        </w:rPr>
      </w:pPr>
      <w:r>
        <w:rPr>
          <w:rtl/>
        </w:rPr>
        <w:t>אזרחי ישראל</w:t>
      </w:r>
      <w:r>
        <w:rPr>
          <w:rFonts w:hint="cs"/>
          <w:rtl/>
        </w:rPr>
        <w:t>,</w:t>
      </w:r>
      <w:r>
        <w:rPr>
          <w:rtl/>
        </w:rPr>
        <w:t xml:space="preserve"> </w:t>
      </w:r>
      <w:r w:rsidR="009F690B">
        <w:rPr>
          <w:rFonts w:hint="cs"/>
          <w:rtl/>
        </w:rPr>
        <w:t xml:space="preserve">המסר </w:t>
      </w:r>
      <w:r>
        <w:rPr>
          <w:rtl/>
        </w:rPr>
        <w:t>של החוק הזה מאוד ברור</w:t>
      </w:r>
      <w:r>
        <w:rPr>
          <w:rFonts w:hint="cs"/>
          <w:rtl/>
        </w:rPr>
        <w:t>:</w:t>
      </w:r>
      <w:r>
        <w:rPr>
          <w:rtl/>
        </w:rPr>
        <w:t xml:space="preserve"> מי שבוחר </w:t>
      </w:r>
      <w:bookmarkStart w:id="179" w:name="_ETM_Q1_525612"/>
      <w:bookmarkEnd w:id="179"/>
      <w:r>
        <w:rPr>
          <w:rtl/>
        </w:rPr>
        <w:t xml:space="preserve">בדרך הטרור, מי שמרים יד על אזרחי ישראל מתוך כוונה </w:t>
      </w:r>
      <w:bookmarkStart w:id="180" w:name="_ETM_Q1_530884"/>
      <w:bookmarkEnd w:id="180"/>
      <w:r>
        <w:rPr>
          <w:rtl/>
        </w:rPr>
        <w:t>להשמיד, ידע שיש לכך מחיר כבד, חד</w:t>
      </w:r>
      <w:r>
        <w:rPr>
          <w:rFonts w:hint="cs"/>
          <w:rtl/>
        </w:rPr>
        <w:t>-</w:t>
      </w:r>
      <w:r>
        <w:rPr>
          <w:rtl/>
        </w:rPr>
        <w:t xml:space="preserve">משמעי, בלתי הפיך. </w:t>
      </w:r>
      <w:bookmarkStart w:id="181" w:name="_ETM_Q1_536155"/>
      <w:bookmarkStart w:id="182" w:name="_ETM_Q1_539214"/>
      <w:bookmarkStart w:id="183" w:name="_ETM_Q1_539259"/>
      <w:bookmarkStart w:id="184" w:name="_ETM_Q1_539413"/>
      <w:bookmarkStart w:id="185" w:name="_ETM_Q1_539457"/>
      <w:bookmarkStart w:id="186" w:name="TOR_Q2"/>
      <w:bookmarkEnd w:id="181"/>
      <w:bookmarkEnd w:id="182"/>
      <w:bookmarkEnd w:id="183"/>
      <w:bookmarkEnd w:id="184"/>
      <w:bookmarkEnd w:id="185"/>
      <w:bookmarkEnd w:id="186"/>
      <w:r>
        <w:rPr>
          <w:rFonts w:hint="cs"/>
          <w:rtl/>
        </w:rPr>
        <w:t xml:space="preserve">יש מי שיאמרו שזה לא מוסרי, ואני כנבחר ציבור אומר: אין מוסרי יותר מהגנה על </w:t>
      </w:r>
      <w:bookmarkStart w:id="187" w:name="_ETM_Q2_127422"/>
      <w:bookmarkEnd w:id="187"/>
      <w:r>
        <w:rPr>
          <w:rFonts w:hint="cs"/>
          <w:rtl/>
        </w:rPr>
        <w:t>חיי אזרחינו</w:t>
      </w:r>
      <w:r w:rsidR="009F690B">
        <w:rPr>
          <w:rFonts w:hint="cs"/>
          <w:rtl/>
        </w:rPr>
        <w:t>,</w:t>
      </w:r>
      <w:r>
        <w:rPr>
          <w:rFonts w:hint="cs"/>
          <w:rtl/>
        </w:rPr>
        <w:t xml:space="preserve"> אין ערכי יותר מהעמדת גבול ברור בין טוב </w:t>
      </w:r>
      <w:bookmarkStart w:id="188" w:name="_ETM_Q2_132800"/>
      <w:bookmarkEnd w:id="188"/>
      <w:r>
        <w:rPr>
          <w:rFonts w:hint="cs"/>
          <w:rtl/>
        </w:rPr>
        <w:t xml:space="preserve">לרע, ואין צודק ויהודי יותר מהבטחת הזכות הבסיסית ביותר, הזכות </w:t>
      </w:r>
      <w:bookmarkStart w:id="189" w:name="_ETM_Q2_139748"/>
      <w:bookmarkEnd w:id="189"/>
      <w:r>
        <w:rPr>
          <w:rFonts w:hint="cs"/>
          <w:rtl/>
        </w:rPr>
        <w:t xml:space="preserve">לחיות. </w:t>
      </w:r>
    </w:p>
    <w:p w:rsidR="00E50A18" w:rsidRDefault="00E50A18" w:rsidP="009F690B">
      <w:pPr>
        <w:rPr>
          <w:rtl/>
        </w:rPr>
      </w:pPr>
    </w:p>
    <w:p w:rsidR="00E50A18" w:rsidRDefault="00E50A18" w:rsidP="009F690B">
      <w:pPr>
        <w:rPr>
          <w:rtl/>
        </w:rPr>
      </w:pPr>
      <w:r>
        <w:rPr>
          <w:rFonts w:hint="cs"/>
          <w:rtl/>
        </w:rPr>
        <w:t>אזרחי ישראל, אנחנו לא צמאי דם</w:t>
      </w:r>
      <w:r w:rsidR="009F690B">
        <w:rPr>
          <w:rFonts w:hint="cs"/>
          <w:rtl/>
        </w:rPr>
        <w:t>.</w:t>
      </w:r>
      <w:r>
        <w:rPr>
          <w:rFonts w:hint="cs"/>
          <w:rtl/>
        </w:rPr>
        <w:t xml:space="preserve"> אנחנו לא מבקשים </w:t>
      </w:r>
      <w:bookmarkStart w:id="190" w:name="_ETM_Q2_146874"/>
      <w:bookmarkEnd w:id="190"/>
      <w:r>
        <w:rPr>
          <w:rFonts w:hint="cs"/>
          <w:rtl/>
        </w:rPr>
        <w:t xml:space="preserve">להרוג. אנחנו עם שמקדש חיים. אבל דווקא משום כך אנחנו לא יכולים להרשות לעצמנו להפקיר חיים. החוק הזה לא עומד </w:t>
      </w:r>
      <w:bookmarkStart w:id="191" w:name="_ETM_Q2_156140"/>
      <w:bookmarkEnd w:id="191"/>
      <w:r>
        <w:rPr>
          <w:rFonts w:hint="cs"/>
          <w:rtl/>
        </w:rPr>
        <w:t xml:space="preserve">לבדו, הוא חלק ממערך כולל של מאבק בטרור, צבאי, מודיעיני, </w:t>
      </w:r>
      <w:bookmarkStart w:id="192" w:name="_ETM_Q2_157059"/>
      <w:bookmarkEnd w:id="192"/>
      <w:r>
        <w:rPr>
          <w:rFonts w:hint="cs"/>
          <w:rtl/>
        </w:rPr>
        <w:t xml:space="preserve">אזרחי ומשפטי. הוא נדבך נוסף במאמץ לנצח במלחמת התקומה, מלחמה </w:t>
      </w:r>
      <w:bookmarkStart w:id="193" w:name="_ETM_Q2_168651"/>
      <w:bookmarkEnd w:id="193"/>
      <w:r>
        <w:rPr>
          <w:rFonts w:hint="cs"/>
          <w:rtl/>
        </w:rPr>
        <w:t>על הבית, על העתיד, על ילדינו, על נכדינו.</w:t>
      </w:r>
    </w:p>
    <w:p w:rsidR="00E50A18" w:rsidRDefault="00E50A18" w:rsidP="000F0011">
      <w:pPr>
        <w:ind w:left="720"/>
        <w:rPr>
          <w:rtl/>
        </w:rPr>
      </w:pPr>
      <w:bookmarkStart w:id="194" w:name="_ETM_Q2_174826"/>
      <w:bookmarkStart w:id="195" w:name="_ETM_Q2_174933"/>
      <w:bookmarkEnd w:id="194"/>
      <w:bookmarkEnd w:id="195"/>
    </w:p>
    <w:p w:rsidR="00E50A18" w:rsidRDefault="00E50A18" w:rsidP="009F690B">
      <w:pPr>
        <w:rPr>
          <w:rtl/>
        </w:rPr>
      </w:pPr>
      <w:bookmarkStart w:id="196" w:name="_ETM_Q2_174970"/>
      <w:bookmarkStart w:id="197" w:name="_ETM_Q2_175040"/>
      <w:bookmarkEnd w:id="196"/>
      <w:bookmarkEnd w:id="197"/>
      <w:r>
        <w:rPr>
          <w:rFonts w:hint="cs"/>
          <w:rtl/>
        </w:rPr>
        <w:t xml:space="preserve">חבריי חברי הכנסת, אדוני היושב-ראש, יש רגעים בהיסטוריה שבהם נדרשת הכרעה, לא </w:t>
      </w:r>
      <w:bookmarkStart w:id="198" w:name="_ETM_Q2_177178"/>
      <w:bookmarkStart w:id="199" w:name="_ETM_Q2_180000"/>
      <w:bookmarkEnd w:id="198"/>
      <w:bookmarkEnd w:id="199"/>
      <w:r>
        <w:rPr>
          <w:rtl/>
        </w:rPr>
        <w:t>רק פוליטית, אלא ערכית</w:t>
      </w:r>
      <w:r>
        <w:rPr>
          <w:rFonts w:hint="cs"/>
          <w:rtl/>
        </w:rPr>
        <w:t>.</w:t>
      </w:r>
      <w:r>
        <w:rPr>
          <w:rtl/>
        </w:rPr>
        <w:t xml:space="preserve"> זה רגע כזה. הבחירה שלנו היום </w:t>
      </w:r>
      <w:bookmarkStart w:id="200" w:name="_ETM_Q2_185643"/>
      <w:bookmarkEnd w:id="200"/>
      <w:r>
        <w:rPr>
          <w:rtl/>
        </w:rPr>
        <w:t xml:space="preserve">אינה בין חמלה לאכזריות, היא בין הפקרות לאחריות, בין חולשה </w:t>
      </w:r>
      <w:bookmarkStart w:id="201" w:name="_ETM_Q2_191287"/>
      <w:bookmarkEnd w:id="201"/>
      <w:r>
        <w:rPr>
          <w:rtl/>
        </w:rPr>
        <w:t xml:space="preserve">לנחישות, בין מי שמגן על אזרחיו לבין מי שמסביר למה </w:t>
      </w:r>
      <w:bookmarkStart w:id="202" w:name="_ETM_Q2_196931"/>
      <w:bookmarkEnd w:id="202"/>
      <w:r>
        <w:rPr>
          <w:rtl/>
        </w:rPr>
        <w:t>אי</w:t>
      </w:r>
      <w:r>
        <w:rPr>
          <w:rFonts w:hint="cs"/>
          <w:rtl/>
        </w:rPr>
        <w:t>-</w:t>
      </w:r>
      <w:r>
        <w:rPr>
          <w:rtl/>
        </w:rPr>
        <w:t xml:space="preserve">אפשר. </w:t>
      </w:r>
      <w:bookmarkStart w:id="203" w:name="_ETM_Q2_198072"/>
      <w:bookmarkStart w:id="204" w:name="_ETM_Q2_198126"/>
      <w:bookmarkStart w:id="205" w:name="_ETM_Q2_198240"/>
      <w:bookmarkStart w:id="206" w:name="_ETM_Q2_198294"/>
      <w:bookmarkEnd w:id="203"/>
      <w:bookmarkEnd w:id="204"/>
      <w:bookmarkEnd w:id="205"/>
      <w:bookmarkEnd w:id="206"/>
      <w:r>
        <w:rPr>
          <w:rtl/>
        </w:rPr>
        <w:t>אני בוחר בהגנה, אני בוחר בהרתעה</w:t>
      </w:r>
      <w:r w:rsidR="009F690B">
        <w:rPr>
          <w:rFonts w:hint="cs"/>
          <w:rtl/>
        </w:rPr>
        <w:t>.</w:t>
      </w:r>
      <w:r>
        <w:rPr>
          <w:rtl/>
        </w:rPr>
        <w:t xml:space="preserve"> אני בוחר </w:t>
      </w:r>
      <w:bookmarkStart w:id="207" w:name="_ETM_Q2_202575"/>
      <w:bookmarkEnd w:id="207"/>
      <w:r>
        <w:rPr>
          <w:rtl/>
        </w:rPr>
        <w:t xml:space="preserve">בחיים. </w:t>
      </w:r>
    </w:p>
    <w:p w:rsidR="00E50A18" w:rsidRDefault="00E50A18" w:rsidP="000F0011">
      <w:pPr>
        <w:ind w:left="720"/>
        <w:rPr>
          <w:rtl/>
        </w:rPr>
      </w:pPr>
      <w:bookmarkStart w:id="208" w:name="_ETM_Q2_208728"/>
      <w:bookmarkStart w:id="209" w:name="_ETM_Q2_208785"/>
      <w:bookmarkEnd w:id="208"/>
      <w:bookmarkEnd w:id="209"/>
    </w:p>
    <w:p w:rsidR="00E50A18" w:rsidRDefault="00E50A18" w:rsidP="009F690B">
      <w:pPr>
        <w:rPr>
          <w:rtl/>
        </w:rPr>
      </w:pPr>
      <w:bookmarkStart w:id="210" w:name="_ETM_Q2_208888"/>
      <w:bookmarkStart w:id="211" w:name="_ETM_Q2_208938"/>
      <w:bookmarkEnd w:id="210"/>
      <w:bookmarkEnd w:id="211"/>
      <w:r>
        <w:rPr>
          <w:rtl/>
        </w:rPr>
        <w:t>לכן אני קורא לכם, חבריי חברי הכנסת</w:t>
      </w:r>
      <w:r>
        <w:rPr>
          <w:rFonts w:hint="cs"/>
          <w:rtl/>
        </w:rPr>
        <w:t>:</w:t>
      </w:r>
      <w:r>
        <w:rPr>
          <w:rtl/>
        </w:rPr>
        <w:t xml:space="preserve"> </w:t>
      </w:r>
      <w:bookmarkStart w:id="212" w:name="_ETM_Q2_208420"/>
      <w:bookmarkEnd w:id="212"/>
      <w:r>
        <w:rPr>
          <w:rFonts w:hint="cs"/>
          <w:rtl/>
        </w:rPr>
        <w:t>ת</w:t>
      </w:r>
      <w:r>
        <w:rPr>
          <w:rtl/>
        </w:rPr>
        <w:t>תמכו בחוק, לא בשם הכעס, אלא בשם האחריות</w:t>
      </w:r>
      <w:r w:rsidR="009F690B">
        <w:rPr>
          <w:rFonts w:hint="cs"/>
          <w:rtl/>
        </w:rPr>
        <w:t>;</w:t>
      </w:r>
      <w:r>
        <w:rPr>
          <w:rtl/>
        </w:rPr>
        <w:t xml:space="preserve"> לא בשם </w:t>
      </w:r>
      <w:bookmarkStart w:id="213" w:name="_ETM_Q2_214369"/>
      <w:bookmarkEnd w:id="213"/>
      <w:r>
        <w:rPr>
          <w:rtl/>
        </w:rPr>
        <w:t>העבר, אלא בשם העתיד. אל תיכנעו ללחץ הבי</w:t>
      </w:r>
      <w:r>
        <w:rPr>
          <w:rFonts w:hint="cs"/>
          <w:rtl/>
        </w:rPr>
        <w:t>ן-</w:t>
      </w:r>
      <w:r>
        <w:rPr>
          <w:rtl/>
        </w:rPr>
        <w:t xml:space="preserve">לאומי </w:t>
      </w:r>
      <w:r w:rsidR="009F690B">
        <w:rPr>
          <w:rtl/>
        </w:rPr>
        <w:t>–</w:t>
      </w:r>
      <w:r>
        <w:rPr>
          <w:rtl/>
        </w:rPr>
        <w:t xml:space="preserve"> כל </w:t>
      </w:r>
      <w:bookmarkStart w:id="214" w:name="_ETM_Q2_220319"/>
      <w:bookmarkEnd w:id="214"/>
      <w:r>
        <w:rPr>
          <w:rtl/>
        </w:rPr>
        <w:t xml:space="preserve">אותן מדינות מתקדמות לכאורה עדיין לא הפנימו את הסכנה מהאסלאם </w:t>
      </w:r>
      <w:bookmarkStart w:id="215" w:name="_ETM_Q2_226269"/>
      <w:bookmarkEnd w:id="215"/>
      <w:r>
        <w:rPr>
          <w:rtl/>
        </w:rPr>
        <w:t>הקיצוני</w:t>
      </w:r>
      <w:r>
        <w:rPr>
          <w:rFonts w:hint="cs"/>
          <w:rtl/>
        </w:rPr>
        <w:t>.</w:t>
      </w:r>
      <w:r>
        <w:rPr>
          <w:rtl/>
        </w:rPr>
        <w:t xml:space="preserve"> אלה אותן מדינות שלא עמדו לצ</w:t>
      </w:r>
      <w:r>
        <w:rPr>
          <w:rFonts w:hint="cs"/>
          <w:rtl/>
        </w:rPr>
        <w:t>י</w:t>
      </w:r>
      <w:r>
        <w:rPr>
          <w:rtl/>
        </w:rPr>
        <w:t xml:space="preserve">דנו ב-8 באוקטובר, לא </w:t>
      </w:r>
      <w:bookmarkStart w:id="216" w:name="_ETM_Q2_232219"/>
      <w:bookmarkEnd w:id="216"/>
      <w:r>
        <w:rPr>
          <w:rtl/>
        </w:rPr>
        <w:t>תמכו במלחמה בעזה, לא תמכו במלחמה נגד החיזבאללה בלבנון</w:t>
      </w:r>
      <w:r>
        <w:rPr>
          <w:rFonts w:hint="cs"/>
          <w:rtl/>
        </w:rPr>
        <w:t>,</w:t>
      </w:r>
      <w:r>
        <w:rPr>
          <w:rtl/>
        </w:rPr>
        <w:t xml:space="preserve"> </w:t>
      </w:r>
      <w:bookmarkStart w:id="217" w:name="_ETM_Q2_238470"/>
      <w:bookmarkEnd w:id="217"/>
      <w:r>
        <w:rPr>
          <w:rtl/>
        </w:rPr>
        <w:t>לא היו איתנו בע</w:t>
      </w:r>
      <w:r>
        <w:rPr>
          <w:rFonts w:hint="cs"/>
          <w:rtl/>
        </w:rPr>
        <w:t>ם כלביא</w:t>
      </w:r>
      <w:r>
        <w:rPr>
          <w:rtl/>
        </w:rPr>
        <w:t xml:space="preserve"> וגם לא תומכים בנו היום </w:t>
      </w:r>
      <w:bookmarkStart w:id="218" w:name="_ETM_Q2_243777"/>
      <w:bookmarkEnd w:id="218"/>
      <w:r>
        <w:rPr>
          <w:rtl/>
        </w:rPr>
        <w:t>בש</w:t>
      </w:r>
      <w:r>
        <w:rPr>
          <w:rFonts w:hint="cs"/>
          <w:rtl/>
        </w:rPr>
        <w:t>א</w:t>
      </w:r>
      <w:r>
        <w:rPr>
          <w:rtl/>
        </w:rPr>
        <w:t xml:space="preserve">גת הארי. </w:t>
      </w:r>
      <w:bookmarkStart w:id="219" w:name="_ETM_Q2_245560"/>
      <w:bookmarkStart w:id="220" w:name="_ETM_Q2_245622"/>
      <w:bookmarkStart w:id="221" w:name="_ETM_Q2_245745"/>
      <w:bookmarkStart w:id="222" w:name="_ETM_Q2_245800"/>
      <w:bookmarkEnd w:id="219"/>
      <w:bookmarkEnd w:id="220"/>
      <w:bookmarkEnd w:id="221"/>
      <w:bookmarkEnd w:id="222"/>
      <w:r>
        <w:rPr>
          <w:rtl/>
        </w:rPr>
        <w:t>אנחנו כבר הרגשנו את נחת זרועם של שונא</w:t>
      </w:r>
      <w:r>
        <w:rPr>
          <w:rFonts w:hint="cs"/>
          <w:rtl/>
        </w:rPr>
        <w:t>י</w:t>
      </w:r>
      <w:r>
        <w:rPr>
          <w:rtl/>
        </w:rPr>
        <w:t xml:space="preserve">נו </w:t>
      </w:r>
      <w:bookmarkStart w:id="223" w:name="_ETM_Q2_249084"/>
      <w:bookmarkEnd w:id="223"/>
      <w:r>
        <w:rPr>
          <w:rtl/>
        </w:rPr>
        <w:t>הקיצוניים ב-7 באוקטובר ובשואה</w:t>
      </w:r>
      <w:r>
        <w:rPr>
          <w:rFonts w:hint="cs"/>
          <w:rtl/>
        </w:rPr>
        <w:t>,</w:t>
      </w:r>
      <w:r>
        <w:rPr>
          <w:rtl/>
        </w:rPr>
        <w:t xml:space="preserve"> וכשאנחנו אומרים </w:t>
      </w:r>
      <w:r>
        <w:rPr>
          <w:rFonts w:hint="cs"/>
          <w:rtl/>
        </w:rPr>
        <w:t>"</w:t>
      </w:r>
      <w:r>
        <w:rPr>
          <w:rtl/>
        </w:rPr>
        <w:t>לעולם לא עוד</w:t>
      </w:r>
      <w:r>
        <w:rPr>
          <w:rFonts w:hint="cs"/>
          <w:rtl/>
        </w:rPr>
        <w:t>"</w:t>
      </w:r>
      <w:r>
        <w:rPr>
          <w:rtl/>
        </w:rPr>
        <w:t xml:space="preserve">, אנחנו </w:t>
      </w:r>
      <w:bookmarkStart w:id="224" w:name="_ETM_Q2_254391"/>
      <w:bookmarkEnd w:id="224"/>
      <w:r>
        <w:rPr>
          <w:rtl/>
        </w:rPr>
        <w:t xml:space="preserve">מחויבים לתמוך בחוק עונש מוות למחבלים. </w:t>
      </w:r>
      <w:bookmarkStart w:id="225" w:name="_ETM_Q2_260489"/>
      <w:bookmarkEnd w:id="225"/>
    </w:p>
    <w:p w:rsidR="00E50A18" w:rsidRDefault="00E50A18" w:rsidP="009F690B">
      <w:pPr>
        <w:rPr>
          <w:rtl/>
        </w:rPr>
      </w:pPr>
      <w:bookmarkStart w:id="226" w:name="_ETM_Q2_260870"/>
      <w:bookmarkStart w:id="227" w:name="_ETM_Q2_260922"/>
      <w:bookmarkEnd w:id="226"/>
      <w:bookmarkEnd w:id="227"/>
    </w:p>
    <w:p w:rsidR="00E50A18" w:rsidRDefault="00E50A18" w:rsidP="009F690B">
      <w:pPr>
        <w:rPr>
          <w:rtl/>
        </w:rPr>
      </w:pPr>
      <w:bookmarkStart w:id="228" w:name="_ETM_Q2_261029"/>
      <w:bookmarkStart w:id="229" w:name="_ETM_Q2_261071"/>
      <w:bookmarkEnd w:id="228"/>
      <w:bookmarkEnd w:id="229"/>
      <w:r>
        <w:rPr>
          <w:rtl/>
        </w:rPr>
        <w:t>בהזדמנות הז</w:t>
      </w:r>
      <w:r>
        <w:rPr>
          <w:rFonts w:hint="cs"/>
          <w:rtl/>
        </w:rPr>
        <w:t>ו,</w:t>
      </w:r>
      <w:r>
        <w:rPr>
          <w:rtl/>
        </w:rPr>
        <w:t xml:space="preserve"> אדוני היושב</w:t>
      </w:r>
      <w:r>
        <w:rPr>
          <w:rFonts w:hint="cs"/>
          <w:rtl/>
        </w:rPr>
        <w:t>-</w:t>
      </w:r>
      <w:r>
        <w:rPr>
          <w:rtl/>
        </w:rPr>
        <w:t xml:space="preserve">ראש, אני מבקש להודות לשר לביטחון </w:t>
      </w:r>
      <w:bookmarkStart w:id="230" w:name="_ETM_Q2_264339"/>
      <w:bookmarkEnd w:id="230"/>
      <w:r>
        <w:rPr>
          <w:rtl/>
        </w:rPr>
        <w:t xml:space="preserve">לאומי איתמר בן </w:t>
      </w:r>
      <w:r>
        <w:rPr>
          <w:rFonts w:hint="cs"/>
          <w:rtl/>
        </w:rPr>
        <w:t>גביר</w:t>
      </w:r>
      <w:r>
        <w:rPr>
          <w:rtl/>
        </w:rPr>
        <w:t xml:space="preserve"> על הנחישות, על הגיבוי ועל הדאגה </w:t>
      </w:r>
      <w:bookmarkStart w:id="231" w:name="_ETM_Q2_268189"/>
      <w:bookmarkEnd w:id="231"/>
      <w:r>
        <w:rPr>
          <w:rtl/>
        </w:rPr>
        <w:t>לעתידה של מדינת ישראל</w:t>
      </w:r>
      <w:r>
        <w:rPr>
          <w:rFonts w:hint="cs"/>
          <w:rtl/>
        </w:rPr>
        <w:t>;</w:t>
      </w:r>
      <w:r>
        <w:rPr>
          <w:rtl/>
        </w:rPr>
        <w:t xml:space="preserve"> </w:t>
      </w:r>
      <w:bookmarkStart w:id="232" w:name="_ETM_Q2_273260"/>
      <w:bookmarkEnd w:id="232"/>
      <w:r>
        <w:rPr>
          <w:rtl/>
        </w:rPr>
        <w:t>לחברתי</w:t>
      </w:r>
      <w:r>
        <w:rPr>
          <w:rFonts w:hint="cs"/>
          <w:rtl/>
        </w:rPr>
        <w:t>,</w:t>
      </w:r>
      <w:r>
        <w:rPr>
          <w:rtl/>
        </w:rPr>
        <w:t xml:space="preserve"> שיושבת כאן איתנו</w:t>
      </w:r>
      <w:r>
        <w:rPr>
          <w:rFonts w:hint="cs"/>
          <w:rtl/>
        </w:rPr>
        <w:t>,</w:t>
      </w:r>
      <w:r>
        <w:rPr>
          <w:rtl/>
        </w:rPr>
        <w:t xml:space="preserve"> </w:t>
      </w:r>
      <w:bookmarkStart w:id="233" w:name="_ETM_Q2_275980"/>
      <w:bookmarkEnd w:id="233"/>
      <w:r>
        <w:rPr>
          <w:rtl/>
        </w:rPr>
        <w:t>חברת הכנסת לימור סו</w:t>
      </w:r>
      <w:r>
        <w:rPr>
          <w:rFonts w:hint="cs"/>
          <w:rtl/>
        </w:rPr>
        <w:t>ן הר</w:t>
      </w:r>
      <w:r>
        <w:rPr>
          <w:rtl/>
        </w:rPr>
        <w:t xml:space="preserve"> מלך, על הרגש שהכניסה לדיוני הוועדה</w:t>
      </w:r>
      <w:r>
        <w:rPr>
          <w:rFonts w:hint="cs"/>
          <w:rtl/>
        </w:rPr>
        <w:t xml:space="preserve">; </w:t>
      </w:r>
      <w:bookmarkStart w:id="234" w:name="_ETM_Q2_281363"/>
      <w:bookmarkEnd w:id="234"/>
      <w:r>
        <w:rPr>
          <w:rtl/>
        </w:rPr>
        <w:t xml:space="preserve">לייעוץ המשפטי לוועדה, </w:t>
      </w:r>
      <w:r>
        <w:rPr>
          <w:rFonts w:hint="cs"/>
          <w:rtl/>
        </w:rPr>
        <w:t>ע</w:t>
      </w:r>
      <w:r>
        <w:rPr>
          <w:rtl/>
        </w:rPr>
        <w:t xml:space="preserve">ידו בן יצחק, גלעד נווה, אסף </w:t>
      </w:r>
      <w:r>
        <w:rPr>
          <w:rFonts w:hint="cs"/>
          <w:rtl/>
        </w:rPr>
        <w:t>ה</w:t>
      </w:r>
      <w:r>
        <w:rPr>
          <w:rtl/>
        </w:rPr>
        <w:t>יזלר</w:t>
      </w:r>
      <w:r>
        <w:rPr>
          <w:rFonts w:hint="cs"/>
          <w:rtl/>
        </w:rPr>
        <w:t>,</w:t>
      </w:r>
      <w:r>
        <w:rPr>
          <w:rtl/>
        </w:rPr>
        <w:t xml:space="preserve"> </w:t>
      </w:r>
      <w:bookmarkStart w:id="235" w:name="_ETM_Q2_286746"/>
      <w:bookmarkEnd w:id="235"/>
      <w:r>
        <w:rPr>
          <w:rtl/>
        </w:rPr>
        <w:t>וכמובן למירי פרנקל</w:t>
      </w:r>
      <w:r>
        <w:rPr>
          <w:rFonts w:hint="cs"/>
          <w:rtl/>
        </w:rPr>
        <w:t>-</w:t>
      </w:r>
      <w:r>
        <w:rPr>
          <w:rtl/>
        </w:rPr>
        <w:t xml:space="preserve">שור, שעמדה כל הזמן </w:t>
      </w:r>
      <w:r>
        <w:rPr>
          <w:rFonts w:hint="cs"/>
          <w:rtl/>
        </w:rPr>
        <w:t>מ</w:t>
      </w:r>
      <w:r>
        <w:rPr>
          <w:rtl/>
        </w:rPr>
        <w:t>אח</w:t>
      </w:r>
      <w:r>
        <w:rPr>
          <w:rFonts w:hint="cs"/>
          <w:rtl/>
        </w:rPr>
        <w:t>ו</w:t>
      </w:r>
      <w:r>
        <w:rPr>
          <w:rtl/>
        </w:rPr>
        <w:t>ריהם</w:t>
      </w:r>
      <w:r>
        <w:rPr>
          <w:rFonts w:hint="cs"/>
          <w:rtl/>
        </w:rPr>
        <w:t>;</w:t>
      </w:r>
      <w:r>
        <w:rPr>
          <w:rtl/>
        </w:rPr>
        <w:t xml:space="preserve"> </w:t>
      </w:r>
      <w:bookmarkStart w:id="236" w:name="_ETM_Q2_292650"/>
      <w:bookmarkEnd w:id="236"/>
      <w:r>
        <w:rPr>
          <w:rtl/>
        </w:rPr>
        <w:t xml:space="preserve">ליועצת המשפטית </w:t>
      </w:r>
      <w:r>
        <w:rPr>
          <w:rtl/>
        </w:rPr>
        <w:lastRenderedPageBreak/>
        <w:t xml:space="preserve">של הכנסת </w:t>
      </w:r>
      <w:r>
        <w:rPr>
          <w:rFonts w:hint="cs"/>
          <w:rtl/>
        </w:rPr>
        <w:t>עו"ד</w:t>
      </w:r>
      <w:r>
        <w:rPr>
          <w:rtl/>
        </w:rPr>
        <w:t xml:space="preserve"> ש</w:t>
      </w:r>
      <w:r>
        <w:rPr>
          <w:rFonts w:hint="cs"/>
          <w:rtl/>
        </w:rPr>
        <w:t>ג</w:t>
      </w:r>
      <w:r>
        <w:rPr>
          <w:rtl/>
        </w:rPr>
        <w:t xml:space="preserve">ית </w:t>
      </w:r>
      <w:r>
        <w:rPr>
          <w:rFonts w:hint="cs"/>
          <w:rtl/>
        </w:rPr>
        <w:t>א</w:t>
      </w:r>
      <w:r>
        <w:rPr>
          <w:rtl/>
        </w:rPr>
        <w:t>פיק, שידע</w:t>
      </w:r>
      <w:r>
        <w:rPr>
          <w:rFonts w:hint="cs"/>
          <w:rtl/>
        </w:rPr>
        <w:t>ה</w:t>
      </w:r>
      <w:r>
        <w:rPr>
          <w:rtl/>
        </w:rPr>
        <w:t xml:space="preserve"> להוציא </w:t>
      </w:r>
      <w:bookmarkStart w:id="237" w:name="_ETM_Q2_297277"/>
      <w:bookmarkEnd w:id="237"/>
      <w:r>
        <w:rPr>
          <w:rtl/>
        </w:rPr>
        <w:t>אותי מכל בור שאליו יכולתי להיכנס</w:t>
      </w:r>
      <w:r>
        <w:rPr>
          <w:rFonts w:hint="cs"/>
          <w:rtl/>
        </w:rPr>
        <w:t>;</w:t>
      </w:r>
      <w:r>
        <w:rPr>
          <w:rtl/>
        </w:rPr>
        <w:t xml:space="preserve"> להנהלת הוועדה בראשות לאה </w:t>
      </w:r>
      <w:bookmarkStart w:id="238" w:name="_ETM_Q2_301905"/>
      <w:bookmarkEnd w:id="238"/>
      <w:r>
        <w:rPr>
          <w:rtl/>
        </w:rPr>
        <w:t>גופר, למיכל כהן, לדבורה אקסמן</w:t>
      </w:r>
      <w:r>
        <w:rPr>
          <w:rFonts w:hint="cs"/>
          <w:rtl/>
        </w:rPr>
        <w:t>;</w:t>
      </w:r>
      <w:r>
        <w:rPr>
          <w:rtl/>
        </w:rPr>
        <w:t xml:space="preserve"> לצוות שלי, שהיה שם </w:t>
      </w:r>
      <w:bookmarkStart w:id="239" w:name="_ETM_Q2_306533"/>
      <w:bookmarkEnd w:id="239"/>
      <w:r>
        <w:rPr>
          <w:rtl/>
        </w:rPr>
        <w:t>בכל פינה</w:t>
      </w:r>
      <w:r>
        <w:rPr>
          <w:rFonts w:hint="cs"/>
          <w:rtl/>
        </w:rPr>
        <w:t>,</w:t>
      </w:r>
      <w:r>
        <w:rPr>
          <w:rtl/>
        </w:rPr>
        <w:t xml:space="preserve"> ולכל מי שמרגיש כי לקח חלק בהיסטוריה הזו </w:t>
      </w:r>
      <w:bookmarkStart w:id="240" w:name="_ETM_Q2_311161"/>
      <w:bookmarkEnd w:id="240"/>
      <w:r>
        <w:rPr>
          <w:rtl/>
        </w:rPr>
        <w:t xml:space="preserve">שרשמנו יחד. </w:t>
      </w:r>
      <w:bookmarkStart w:id="241" w:name="_ETM_Q2_316229"/>
      <w:bookmarkEnd w:id="241"/>
    </w:p>
    <w:p w:rsidR="00E50A18" w:rsidRDefault="00E50A18" w:rsidP="000F0011">
      <w:pPr>
        <w:ind w:left="720"/>
        <w:rPr>
          <w:rtl/>
        </w:rPr>
      </w:pPr>
      <w:bookmarkStart w:id="242" w:name="_ETM_Q2_315298"/>
      <w:bookmarkStart w:id="243" w:name="_ETM_Q2_315351"/>
      <w:bookmarkEnd w:id="242"/>
      <w:bookmarkEnd w:id="243"/>
    </w:p>
    <w:p w:rsidR="00E50A18" w:rsidRDefault="00E50A18" w:rsidP="000F0011">
      <w:pPr>
        <w:rPr>
          <w:rtl/>
        </w:rPr>
      </w:pPr>
      <w:bookmarkStart w:id="244" w:name="_ETM_Q2_315473"/>
      <w:bookmarkStart w:id="245" w:name="_ETM_Q2_315513"/>
      <w:bookmarkEnd w:id="244"/>
      <w:bookmarkEnd w:id="245"/>
      <w:r>
        <w:rPr>
          <w:rtl/>
        </w:rPr>
        <w:t xml:space="preserve">להצעת החוק הוגשו הסתייגויות. אבקש מחבריי חברי הכנסת לדחות את </w:t>
      </w:r>
      <w:bookmarkStart w:id="246" w:name="_ETM_Q2_320922"/>
      <w:bookmarkEnd w:id="246"/>
      <w:r>
        <w:rPr>
          <w:rtl/>
        </w:rPr>
        <w:t>ההסתי</w:t>
      </w:r>
      <w:r>
        <w:rPr>
          <w:rFonts w:hint="cs"/>
          <w:rtl/>
        </w:rPr>
        <w:t>יג</w:t>
      </w:r>
      <w:r>
        <w:rPr>
          <w:rtl/>
        </w:rPr>
        <w:t xml:space="preserve">ויות ולאשר, כמו שראוי, את הצעת החוק הזאת בקריאה השנייה </w:t>
      </w:r>
      <w:bookmarkStart w:id="247" w:name="_ETM_Q2_325615"/>
      <w:bookmarkEnd w:id="247"/>
      <w:r>
        <w:rPr>
          <w:rtl/>
        </w:rPr>
        <w:t>ובקריאה השלישית. תודה, אדוני.</w:t>
      </w:r>
      <w:bookmarkStart w:id="248" w:name="_ETM_Q2_331553"/>
      <w:bookmarkEnd w:id="248"/>
    </w:p>
    <w:p w:rsidR="00E50A18" w:rsidRDefault="00E50A18" w:rsidP="000F0011">
      <w:pPr>
        <w:ind w:left="720"/>
        <w:rPr>
          <w:rtl/>
        </w:rPr>
      </w:pPr>
      <w:bookmarkStart w:id="249" w:name="_ETM_Q2_331637"/>
      <w:bookmarkEnd w:id="249"/>
    </w:p>
    <w:p w:rsidR="00E50A18" w:rsidRDefault="00E50A18" w:rsidP="000F0011">
      <w:pPr>
        <w:pStyle w:val="af6"/>
        <w:keepNext/>
        <w:rPr>
          <w:rtl/>
        </w:rPr>
      </w:pPr>
      <w:r w:rsidRPr="00EA7510">
        <w:rPr>
          <w:rStyle w:val="TagStyle"/>
          <w:rtl/>
        </w:rPr>
        <w:t xml:space="preserve"> &lt;&lt; יור &gt;&gt; </w:t>
      </w:r>
      <w:r>
        <w:rPr>
          <w:rtl/>
        </w:rPr>
        <w:t>היו"ר אמיר אוחנה:</w:t>
      </w:r>
      <w:r w:rsidRPr="00EA7510">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250" w:name="_ETM_Q2_330470"/>
      <w:bookmarkEnd w:id="250"/>
      <w:r>
        <w:rPr>
          <w:rtl/>
        </w:rPr>
        <w:t>תודה לחבר הכנסת פוגל</w:t>
      </w:r>
      <w:r>
        <w:rPr>
          <w:rFonts w:hint="cs"/>
          <w:rtl/>
        </w:rPr>
        <w:t>.</w:t>
      </w:r>
      <w:r>
        <w:rPr>
          <w:rtl/>
        </w:rPr>
        <w:t xml:space="preserve"> להצעת החוק הזו הוגשו אכן הסתייגויות </w:t>
      </w:r>
      <w:bookmarkStart w:id="251" w:name="_ETM_Q2_333793"/>
      <w:bookmarkEnd w:id="251"/>
      <w:r>
        <w:rPr>
          <w:rtl/>
        </w:rPr>
        <w:t>של קבוצות יש עתיד, כחול</w:t>
      </w:r>
      <w:r>
        <w:rPr>
          <w:rFonts w:hint="cs"/>
          <w:rtl/>
        </w:rPr>
        <w:t xml:space="preserve"> </w:t>
      </w:r>
      <w:r>
        <w:rPr>
          <w:rtl/>
        </w:rPr>
        <w:t>לבן</w:t>
      </w:r>
      <w:r>
        <w:rPr>
          <w:rFonts w:hint="cs"/>
          <w:rtl/>
        </w:rPr>
        <w:t xml:space="preserve"> </w:t>
      </w:r>
      <w:r>
        <w:rPr>
          <w:rFonts w:hint="eastAsia"/>
          <w:rtl/>
        </w:rPr>
        <w:t>–</w:t>
      </w:r>
      <w:r>
        <w:rPr>
          <w:rFonts w:hint="cs"/>
          <w:rtl/>
        </w:rPr>
        <w:t xml:space="preserve"> </w:t>
      </w:r>
      <w:r>
        <w:rPr>
          <w:rtl/>
        </w:rPr>
        <w:t>המחנה הממלכתי</w:t>
      </w:r>
      <w:r>
        <w:rPr>
          <w:rFonts w:hint="cs"/>
          <w:rtl/>
        </w:rPr>
        <w:t>,</w:t>
      </w:r>
      <w:r>
        <w:rPr>
          <w:rtl/>
        </w:rPr>
        <w:t xml:space="preserve"> ישראל ביתנו</w:t>
      </w:r>
      <w:r>
        <w:rPr>
          <w:rFonts w:hint="cs"/>
          <w:rtl/>
        </w:rPr>
        <w:t>,</w:t>
      </w:r>
      <w:r>
        <w:rPr>
          <w:rtl/>
        </w:rPr>
        <w:t xml:space="preserve"> חד</w:t>
      </w:r>
      <w:r>
        <w:rPr>
          <w:rFonts w:hint="cs"/>
          <w:rtl/>
        </w:rPr>
        <w:t>"</w:t>
      </w:r>
      <w:r>
        <w:rPr>
          <w:rtl/>
        </w:rPr>
        <w:t>ש</w:t>
      </w:r>
      <w:r>
        <w:rPr>
          <w:rFonts w:hint="cs"/>
          <w:rtl/>
        </w:rPr>
        <w:t xml:space="preserve">-תע"ל, </w:t>
      </w:r>
      <w:bookmarkStart w:id="252" w:name="_ETM_Q2_337116"/>
      <w:bookmarkStart w:id="253" w:name="_ETM_Q2_340600"/>
      <w:bookmarkEnd w:id="252"/>
      <w:bookmarkEnd w:id="253"/>
      <w:r>
        <w:rPr>
          <w:rtl/>
        </w:rPr>
        <w:t>ר</w:t>
      </w:r>
      <w:r>
        <w:rPr>
          <w:rFonts w:hint="cs"/>
          <w:rtl/>
        </w:rPr>
        <w:t>ע"מ</w:t>
      </w:r>
      <w:r>
        <w:rPr>
          <w:rtl/>
        </w:rPr>
        <w:t xml:space="preserve"> והעבודה. המנמק הראשון יהיה חבר הכנסת גלעד קריב</w:t>
      </w:r>
      <w:r>
        <w:rPr>
          <w:rFonts w:hint="cs"/>
          <w:rtl/>
        </w:rPr>
        <w:t>,</w:t>
      </w:r>
      <w:r>
        <w:rPr>
          <w:rtl/>
        </w:rPr>
        <w:t xml:space="preserve"> במסגרת </w:t>
      </w:r>
      <w:bookmarkStart w:id="254" w:name="_ETM_Q2_345089"/>
      <w:bookmarkEnd w:id="254"/>
      <w:r>
        <w:rPr>
          <w:rtl/>
        </w:rPr>
        <w:t xml:space="preserve">זמן של עד </w:t>
      </w:r>
      <w:r>
        <w:rPr>
          <w:rFonts w:hint="cs"/>
          <w:rtl/>
        </w:rPr>
        <w:t>40</w:t>
      </w:r>
      <w:r>
        <w:rPr>
          <w:rtl/>
        </w:rPr>
        <w:t xml:space="preserve"> דקות. אציין שעוד לא קיבלנו רשימה </w:t>
      </w:r>
      <w:bookmarkStart w:id="255" w:name="_ETM_Q2_349579"/>
      <w:bookmarkEnd w:id="255"/>
      <w:r>
        <w:rPr>
          <w:rtl/>
        </w:rPr>
        <w:t>של המסתייגים הנוספים</w:t>
      </w:r>
      <w:r>
        <w:rPr>
          <w:rFonts w:hint="cs"/>
          <w:rtl/>
        </w:rPr>
        <w:t>.</w:t>
      </w:r>
      <w:r>
        <w:rPr>
          <w:rtl/>
        </w:rPr>
        <w:t xml:space="preserve"> אני פונה לאופוזיציה, אנא העבירו אותה כדי </w:t>
      </w:r>
      <w:bookmarkStart w:id="256" w:name="_ETM_Q2_354069"/>
      <w:bookmarkEnd w:id="256"/>
      <w:r>
        <w:rPr>
          <w:rtl/>
        </w:rPr>
        <w:t xml:space="preserve">שנוכל לשלב אותה. בבקשה. </w:t>
      </w:r>
      <w:bookmarkStart w:id="257" w:name="_ETM_Q2_360020"/>
      <w:bookmarkEnd w:id="257"/>
      <w:r>
        <w:rPr>
          <w:rFonts w:hint="cs"/>
          <w:rtl/>
        </w:rPr>
        <w:t xml:space="preserve">45 דקות לרשותך, נתקן. </w:t>
      </w:r>
    </w:p>
    <w:p w:rsidR="00E50A18" w:rsidRDefault="00E50A18" w:rsidP="000F0011">
      <w:pPr>
        <w:rPr>
          <w:rtl/>
        </w:rPr>
      </w:pPr>
      <w:bookmarkStart w:id="258" w:name="_ETM_Q2_383934"/>
      <w:bookmarkStart w:id="259" w:name="_ETM_Q2_384052"/>
      <w:bookmarkEnd w:id="258"/>
      <w:bookmarkEnd w:id="259"/>
    </w:p>
    <w:p w:rsidR="00E50A18" w:rsidRDefault="00E50A18" w:rsidP="000F0011">
      <w:pPr>
        <w:pStyle w:val="a4"/>
        <w:keepNext/>
        <w:rPr>
          <w:rtl/>
        </w:rPr>
      </w:pPr>
      <w:bookmarkStart w:id="260" w:name="ET_speaker_6156_2"/>
      <w:r w:rsidRPr="007D0CC5">
        <w:rPr>
          <w:rStyle w:val="TagStyle"/>
          <w:rtl/>
        </w:rPr>
        <w:t xml:space="preserve"> &lt;&lt; דובר &gt;&gt; </w:t>
      </w:r>
      <w:bookmarkStart w:id="261" w:name="_Toc225867287"/>
      <w:bookmarkStart w:id="262" w:name="_Toc225870272"/>
      <w:r>
        <w:rPr>
          <w:rtl/>
        </w:rPr>
        <w:t>גלעד קריב (העבודה):</w:t>
      </w:r>
      <w:bookmarkEnd w:id="261"/>
      <w:bookmarkEnd w:id="262"/>
      <w:r w:rsidRPr="007D0CC5">
        <w:rPr>
          <w:rStyle w:val="TagStyle"/>
          <w:rtl/>
        </w:rPr>
        <w:t xml:space="preserve"> &lt;&lt; דובר &gt;&gt;</w:t>
      </w:r>
      <w:r>
        <w:rPr>
          <w:rtl/>
        </w:rPr>
        <w:t xml:space="preserve"> </w:t>
      </w:r>
      <w:bookmarkEnd w:id="260"/>
    </w:p>
    <w:p w:rsidR="00E50A18" w:rsidRDefault="00E50A18" w:rsidP="001C0776">
      <w:pPr>
        <w:rPr>
          <w:rtl/>
        </w:rPr>
      </w:pPr>
    </w:p>
    <w:p w:rsidR="00E50A18" w:rsidRDefault="00E50A18" w:rsidP="009F690B">
      <w:pPr>
        <w:rPr>
          <w:rtl/>
        </w:rPr>
      </w:pPr>
      <w:r>
        <w:rPr>
          <w:rtl/>
        </w:rPr>
        <w:t>אדוני היושב</w:t>
      </w:r>
      <w:r>
        <w:rPr>
          <w:rFonts w:hint="cs"/>
          <w:rtl/>
        </w:rPr>
        <w:t>-</w:t>
      </w:r>
      <w:r>
        <w:rPr>
          <w:rtl/>
        </w:rPr>
        <w:t>ראש, כנסת נכבדה</w:t>
      </w:r>
      <w:r>
        <w:rPr>
          <w:rFonts w:hint="cs"/>
          <w:rtl/>
        </w:rPr>
        <w:t>,</w:t>
      </w:r>
      <w:r>
        <w:rPr>
          <w:rtl/>
        </w:rPr>
        <w:t xml:space="preserve"> </w:t>
      </w:r>
      <w:bookmarkStart w:id="263" w:name="_ETM_Q2_386889"/>
      <w:bookmarkEnd w:id="263"/>
      <w:r>
        <w:rPr>
          <w:rtl/>
        </w:rPr>
        <w:t xml:space="preserve">גברתי השרה, </w:t>
      </w:r>
      <w:bookmarkStart w:id="264" w:name="_ETM_Q2_390669"/>
      <w:bookmarkEnd w:id="264"/>
      <w:r>
        <w:rPr>
          <w:rtl/>
        </w:rPr>
        <w:t xml:space="preserve">בפתח הדברים אני מבקש לשלוח מכאן </w:t>
      </w:r>
      <w:bookmarkStart w:id="265" w:name="_ETM_Q2_394960"/>
      <w:bookmarkEnd w:id="265"/>
      <w:r>
        <w:rPr>
          <w:rtl/>
        </w:rPr>
        <w:t>איחולי החלמה לחיילי צה"ל שנפצעו, חלקם קשה, כך אני מבין</w:t>
      </w:r>
      <w:r>
        <w:rPr>
          <w:rFonts w:hint="cs"/>
          <w:rtl/>
        </w:rPr>
        <w:t>,</w:t>
      </w:r>
      <w:r>
        <w:rPr>
          <w:rtl/>
        </w:rPr>
        <w:t xml:space="preserve"> </w:t>
      </w:r>
      <w:bookmarkStart w:id="266" w:name="_ETM_Q2_403240"/>
      <w:bookmarkEnd w:id="266"/>
      <w:r>
        <w:rPr>
          <w:rtl/>
        </w:rPr>
        <w:t>בהיתק</w:t>
      </w:r>
      <w:r>
        <w:rPr>
          <w:rFonts w:hint="cs"/>
          <w:rtl/>
        </w:rPr>
        <w:t>ל</w:t>
      </w:r>
      <w:r>
        <w:rPr>
          <w:rtl/>
        </w:rPr>
        <w:t xml:space="preserve">ות לפנות בוקר בדרום לבנון. </w:t>
      </w:r>
      <w:bookmarkStart w:id="267" w:name="_ETM_Q2_410179"/>
      <w:bookmarkEnd w:id="267"/>
      <w:r>
        <w:rPr>
          <w:rtl/>
        </w:rPr>
        <w:t>הה</w:t>
      </w:r>
      <w:r>
        <w:rPr>
          <w:rFonts w:hint="cs"/>
          <w:rtl/>
        </w:rPr>
        <w:t>י</w:t>
      </w:r>
      <w:r>
        <w:rPr>
          <w:rtl/>
        </w:rPr>
        <w:t>תקלות הקשה הזו</w:t>
      </w:r>
      <w:r>
        <w:rPr>
          <w:rFonts w:hint="cs"/>
          <w:rtl/>
        </w:rPr>
        <w:t>,</w:t>
      </w:r>
      <w:r>
        <w:rPr>
          <w:rtl/>
        </w:rPr>
        <w:t xml:space="preserve"> בצד העובדה ששלוש משפחות </w:t>
      </w:r>
      <w:bookmarkStart w:id="268" w:name="_ETM_Q2_417169"/>
      <w:bookmarkEnd w:id="268"/>
      <w:r>
        <w:rPr>
          <w:rtl/>
        </w:rPr>
        <w:t xml:space="preserve">עדיין יושבות שבעה </w:t>
      </w:r>
      <w:bookmarkStart w:id="269" w:name="_ETM_Q2_420000"/>
      <w:bookmarkEnd w:id="269"/>
      <w:r>
        <w:rPr>
          <w:rtl/>
        </w:rPr>
        <w:t>על בניה</w:t>
      </w:r>
      <w:r w:rsidR="009F690B">
        <w:rPr>
          <w:rFonts w:hint="cs"/>
          <w:rtl/>
        </w:rPr>
        <w:t>ן</w:t>
      </w:r>
      <w:r>
        <w:rPr>
          <w:rtl/>
        </w:rPr>
        <w:t xml:space="preserve"> אשר נפלו בשדה הקרב </w:t>
      </w:r>
      <w:bookmarkStart w:id="270" w:name="_ETM_Q2_423929"/>
      <w:bookmarkEnd w:id="270"/>
      <w:r>
        <w:rPr>
          <w:rFonts w:hint="cs"/>
          <w:rtl/>
        </w:rPr>
        <w:t xml:space="preserve">– </w:t>
      </w:r>
      <w:r>
        <w:rPr>
          <w:rtl/>
        </w:rPr>
        <w:t xml:space="preserve">העובדות הקשות הללו רק מעידות </w:t>
      </w:r>
      <w:bookmarkStart w:id="271" w:name="_ETM_Q2_428729"/>
      <w:bookmarkEnd w:id="271"/>
      <w:r>
        <w:rPr>
          <w:rtl/>
        </w:rPr>
        <w:t xml:space="preserve">על עוצמת הניתוק </w:t>
      </w:r>
      <w:bookmarkStart w:id="272" w:name="_ETM_Q2_431240"/>
      <w:bookmarkEnd w:id="272"/>
      <w:r>
        <w:rPr>
          <w:rtl/>
        </w:rPr>
        <w:t xml:space="preserve">של הבית הזה מהחברה הישראלית ומהמציאות הישראלית. </w:t>
      </w:r>
      <w:bookmarkStart w:id="273" w:name="_ETM_Q2_437940"/>
      <w:bookmarkEnd w:id="273"/>
    </w:p>
    <w:p w:rsidR="00E50A18" w:rsidRDefault="00E50A18" w:rsidP="000F0011">
      <w:pPr>
        <w:rPr>
          <w:rtl/>
        </w:rPr>
      </w:pPr>
      <w:bookmarkStart w:id="274" w:name="_ETM_Q2_435264"/>
      <w:bookmarkStart w:id="275" w:name="_ETM_Q2_435322"/>
      <w:bookmarkEnd w:id="274"/>
      <w:bookmarkEnd w:id="275"/>
    </w:p>
    <w:p w:rsidR="00E50A18" w:rsidRDefault="00E50A18" w:rsidP="009F690B">
      <w:pPr>
        <w:rPr>
          <w:rtl/>
        </w:rPr>
      </w:pPr>
      <w:bookmarkStart w:id="276" w:name="_ETM_Q2_435432"/>
      <w:bookmarkStart w:id="277" w:name="_ETM_Q2_435475"/>
      <w:bookmarkEnd w:id="276"/>
      <w:bookmarkEnd w:id="277"/>
      <w:r>
        <w:rPr>
          <w:rtl/>
        </w:rPr>
        <w:t xml:space="preserve">כל מי שראה אתמול את צהלות השמחה </w:t>
      </w:r>
      <w:bookmarkStart w:id="278" w:name="_ETM_Q2_444019"/>
      <w:bookmarkEnd w:id="278"/>
      <w:r>
        <w:rPr>
          <w:rtl/>
        </w:rPr>
        <w:t xml:space="preserve">של חברי הקואליציה </w:t>
      </w:r>
      <w:bookmarkStart w:id="279" w:name="_ETM_Q2_447220"/>
      <w:bookmarkEnd w:id="279"/>
      <w:r>
        <w:rPr>
          <w:rtl/>
        </w:rPr>
        <w:t xml:space="preserve">על תרגיל </w:t>
      </w:r>
      <w:bookmarkStart w:id="280" w:name="_ETM_Q2_449279"/>
      <w:bookmarkEnd w:id="280"/>
      <w:r>
        <w:rPr>
          <w:rtl/>
        </w:rPr>
        <w:t>מכוער וחסר</w:t>
      </w:r>
      <w:r>
        <w:rPr>
          <w:rFonts w:hint="cs"/>
          <w:rtl/>
        </w:rPr>
        <w:t xml:space="preserve"> </w:t>
      </w:r>
      <w:r>
        <w:rPr>
          <w:rtl/>
        </w:rPr>
        <w:t>תקדים</w:t>
      </w:r>
      <w:r>
        <w:rPr>
          <w:rFonts w:hint="cs"/>
          <w:rtl/>
        </w:rPr>
        <w:t>,</w:t>
      </w:r>
      <w:r>
        <w:rPr>
          <w:rtl/>
        </w:rPr>
        <w:t xml:space="preserve"> </w:t>
      </w:r>
      <w:bookmarkStart w:id="281" w:name="_ETM_Q2_452559"/>
      <w:bookmarkEnd w:id="281"/>
      <w:r>
        <w:rPr>
          <w:rtl/>
        </w:rPr>
        <w:t>שבו כל נ</w:t>
      </w:r>
      <w:r>
        <w:rPr>
          <w:rFonts w:hint="cs"/>
          <w:rtl/>
        </w:rPr>
        <w:t>וה</w:t>
      </w:r>
      <w:r>
        <w:rPr>
          <w:rtl/>
        </w:rPr>
        <w:t xml:space="preserve">לי הבית הזה בנוגע לדרך שבה מתקיימים דיוני </w:t>
      </w:r>
      <w:bookmarkStart w:id="282" w:name="_ETM_Q2_456303"/>
      <w:bookmarkEnd w:id="282"/>
      <w:r>
        <w:rPr>
          <w:rtl/>
        </w:rPr>
        <w:t>תקציב</w:t>
      </w:r>
      <w:r>
        <w:rPr>
          <w:rFonts w:hint="cs"/>
          <w:rtl/>
        </w:rPr>
        <w:t>,</w:t>
      </w:r>
      <w:r>
        <w:rPr>
          <w:rtl/>
        </w:rPr>
        <w:t xml:space="preserve"> </w:t>
      </w:r>
      <w:bookmarkStart w:id="283" w:name="_ETM_Q2_460769"/>
      <w:bookmarkEnd w:id="283"/>
      <w:r>
        <w:rPr>
          <w:rtl/>
        </w:rPr>
        <w:t>כל הנהלים נרמסו</w:t>
      </w:r>
      <w:r>
        <w:rPr>
          <w:rFonts w:hint="cs"/>
          <w:rtl/>
        </w:rPr>
        <w:t>,</w:t>
      </w:r>
      <w:r>
        <w:rPr>
          <w:rtl/>
        </w:rPr>
        <w:t xml:space="preserve"> </w:t>
      </w:r>
      <w:bookmarkStart w:id="284" w:name="_ETM_Q2_463540"/>
      <w:bookmarkEnd w:id="284"/>
      <w:r>
        <w:rPr>
          <w:rtl/>
        </w:rPr>
        <w:t>והכ</w:t>
      </w:r>
      <w:r>
        <w:rPr>
          <w:rFonts w:hint="cs"/>
          <w:rtl/>
        </w:rPr>
        <w:t>ו</w:t>
      </w:r>
      <w:r>
        <w:rPr>
          <w:rtl/>
        </w:rPr>
        <w:t xml:space="preserve">ל כדי להעביר עוד מאות מיליוני </w:t>
      </w:r>
      <w:bookmarkStart w:id="285" w:name="_ETM_Q2_468959"/>
      <w:bookmarkEnd w:id="285"/>
      <w:r>
        <w:rPr>
          <w:rFonts w:hint="cs"/>
          <w:rtl/>
        </w:rPr>
        <w:t xml:space="preserve">שקלים </w:t>
      </w:r>
      <w:r>
        <w:rPr>
          <w:rtl/>
        </w:rPr>
        <w:t>למוסדות שמחנכים את תלמידיהם להשתמטות משירות צבאי</w:t>
      </w:r>
      <w:r w:rsidR="009F690B">
        <w:rPr>
          <w:rFonts w:hint="cs"/>
          <w:rtl/>
        </w:rPr>
        <w:t>,</w:t>
      </w:r>
      <w:r>
        <w:rPr>
          <w:rFonts w:hint="cs"/>
          <w:rtl/>
        </w:rPr>
        <w:t xml:space="preserve"> </w:t>
      </w:r>
      <w:bookmarkStart w:id="286" w:name="_ETM_Q2_475928"/>
      <w:bookmarkStart w:id="287" w:name="_ETM_Q2_478872"/>
      <w:bookmarkStart w:id="288" w:name="_ETM_Q2_478920"/>
      <w:bookmarkStart w:id="289" w:name="_ETM_Q2_479040"/>
      <w:bookmarkStart w:id="290" w:name="_ETM_Q2_479086"/>
      <w:bookmarkEnd w:id="286"/>
      <w:bookmarkEnd w:id="287"/>
      <w:bookmarkEnd w:id="288"/>
      <w:bookmarkEnd w:id="289"/>
      <w:bookmarkEnd w:id="290"/>
      <w:r>
        <w:rPr>
          <w:rtl/>
        </w:rPr>
        <w:t xml:space="preserve">כל מי שראה את צהלות השמחה של קואליציית ההשתמטות בשעה </w:t>
      </w:r>
      <w:bookmarkStart w:id="291" w:name="_ETM_Q2_483296"/>
      <w:bookmarkEnd w:id="291"/>
      <w:r>
        <w:rPr>
          <w:rtl/>
        </w:rPr>
        <w:t>שהבנים והנכדים שלנו שוכבים במ</w:t>
      </w:r>
      <w:r>
        <w:rPr>
          <w:rFonts w:hint="cs"/>
          <w:rtl/>
        </w:rPr>
        <w:t>א</w:t>
      </w:r>
      <w:r>
        <w:rPr>
          <w:rtl/>
        </w:rPr>
        <w:t xml:space="preserve">רבים בדרום לבנון, מבין לאיזו תחתית </w:t>
      </w:r>
      <w:bookmarkStart w:id="292" w:name="_ETM_Q2_490664"/>
      <w:bookmarkEnd w:id="292"/>
      <w:r>
        <w:rPr>
          <w:rtl/>
        </w:rPr>
        <w:t xml:space="preserve">הגיע הבית הזה בזמן מערכה, לאיזו תחתית הביאה את הבית </w:t>
      </w:r>
      <w:bookmarkStart w:id="293" w:name="_ETM_Q2_498031"/>
      <w:bookmarkEnd w:id="293"/>
      <w:r>
        <w:rPr>
          <w:rtl/>
        </w:rPr>
        <w:t xml:space="preserve">הזה הממשלה, ממשלה שרשמה תחת כהונתה </w:t>
      </w:r>
      <w:bookmarkStart w:id="294" w:name="_ETM_Q2_505738"/>
      <w:bookmarkEnd w:id="294"/>
      <w:r>
        <w:rPr>
          <w:rtl/>
        </w:rPr>
        <w:t>את</w:t>
      </w:r>
      <w:r>
        <w:rPr>
          <w:rFonts w:hint="cs"/>
          <w:rtl/>
        </w:rPr>
        <w:t xml:space="preserve"> שיא</w:t>
      </w:r>
      <w:r>
        <w:rPr>
          <w:rtl/>
        </w:rPr>
        <w:t xml:space="preserve"> הנרצחים באירועי טרור מאז הקמת מדינת ישראל. </w:t>
      </w:r>
      <w:bookmarkStart w:id="295" w:name="_ETM_Q2_515290"/>
      <w:bookmarkStart w:id="296" w:name="_ETM_Q2_516257"/>
      <w:bookmarkEnd w:id="295"/>
      <w:bookmarkEnd w:id="296"/>
    </w:p>
    <w:p w:rsidR="00E50A18" w:rsidRDefault="00E50A18" w:rsidP="000F0011">
      <w:pPr>
        <w:rPr>
          <w:rtl/>
        </w:rPr>
      </w:pPr>
      <w:bookmarkStart w:id="297" w:name="_ETM_Q2_516313"/>
      <w:bookmarkEnd w:id="297"/>
    </w:p>
    <w:p w:rsidR="00E50A18" w:rsidRDefault="00E50A18" w:rsidP="009F690B">
      <w:pPr>
        <w:rPr>
          <w:rtl/>
        </w:rPr>
      </w:pPr>
      <w:bookmarkStart w:id="298" w:name="_ETM_Q2_516455"/>
      <w:bookmarkStart w:id="299" w:name="_ETM_Q2_516498"/>
      <w:bookmarkEnd w:id="298"/>
      <w:bookmarkEnd w:id="299"/>
      <w:r>
        <w:rPr>
          <w:rtl/>
        </w:rPr>
        <w:t>מן הראוי</w:t>
      </w:r>
      <w:r>
        <w:rPr>
          <w:rFonts w:hint="cs"/>
          <w:rtl/>
        </w:rPr>
        <w:t>,</w:t>
      </w:r>
      <w:r>
        <w:rPr>
          <w:rtl/>
        </w:rPr>
        <w:t xml:space="preserve"> לפני ש</w:t>
      </w:r>
      <w:r>
        <w:rPr>
          <w:rFonts w:hint="cs"/>
          <w:rtl/>
        </w:rPr>
        <w:t>א</w:t>
      </w:r>
      <w:r>
        <w:rPr>
          <w:rtl/>
        </w:rPr>
        <w:t xml:space="preserve">גש </w:t>
      </w:r>
      <w:bookmarkStart w:id="300" w:name="_ETM_Q2_518678"/>
      <w:bookmarkEnd w:id="300"/>
      <w:r>
        <w:rPr>
          <w:rtl/>
        </w:rPr>
        <w:t xml:space="preserve">להזים את הטענות שהציג כאן חבר הכנסת צביקה פוגל </w:t>
      </w:r>
      <w:bookmarkStart w:id="301" w:name="_ETM_Q2_526160"/>
      <w:bookmarkEnd w:id="301"/>
      <w:r>
        <w:rPr>
          <w:rtl/>
        </w:rPr>
        <w:t xml:space="preserve">ועל מנת להציג </w:t>
      </w:r>
      <w:bookmarkStart w:id="302" w:name="_ETM_Q2_528980"/>
      <w:bookmarkEnd w:id="302"/>
      <w:r>
        <w:rPr>
          <w:rtl/>
        </w:rPr>
        <w:t xml:space="preserve">עד כמה החוק שאנחנו דנים בו היום הוא חוק לא </w:t>
      </w:r>
      <w:bookmarkStart w:id="303" w:name="_ETM_Q2_534612"/>
      <w:bookmarkEnd w:id="303"/>
      <w:r>
        <w:rPr>
          <w:rtl/>
        </w:rPr>
        <w:t xml:space="preserve">מוסרי, לא יהודי ולא דמוקרטי וגם לא יעיל מן הבחינה </w:t>
      </w:r>
      <w:bookmarkStart w:id="304" w:name="_ETM_Q2_540245"/>
      <w:bookmarkEnd w:id="304"/>
      <w:r>
        <w:rPr>
          <w:rtl/>
        </w:rPr>
        <w:t xml:space="preserve">הביטחונית </w:t>
      </w:r>
      <w:r>
        <w:rPr>
          <w:rFonts w:hint="cs"/>
          <w:rtl/>
        </w:rPr>
        <w:t xml:space="preserve">– </w:t>
      </w:r>
      <w:r>
        <w:rPr>
          <w:rtl/>
        </w:rPr>
        <w:t xml:space="preserve">עוד בטרם </w:t>
      </w:r>
      <w:r>
        <w:rPr>
          <w:rFonts w:hint="cs"/>
          <w:rtl/>
        </w:rPr>
        <w:t>א</w:t>
      </w:r>
      <w:r>
        <w:rPr>
          <w:rtl/>
        </w:rPr>
        <w:t>עשה את זה</w:t>
      </w:r>
      <w:r w:rsidR="009F690B">
        <w:rPr>
          <w:rFonts w:hint="cs"/>
          <w:rtl/>
        </w:rPr>
        <w:t>,</w:t>
      </w:r>
      <w:r>
        <w:rPr>
          <w:rtl/>
        </w:rPr>
        <w:t xml:space="preserve"> ראוי שנאמר לציבור הישראלי</w:t>
      </w:r>
      <w:r w:rsidR="009F690B">
        <w:rPr>
          <w:rFonts w:hint="cs"/>
          <w:rtl/>
        </w:rPr>
        <w:t>,</w:t>
      </w:r>
      <w:r>
        <w:rPr>
          <w:rtl/>
        </w:rPr>
        <w:t xml:space="preserve"> </w:t>
      </w:r>
      <w:bookmarkStart w:id="305" w:name="_ETM_Q2_545877"/>
      <w:bookmarkEnd w:id="305"/>
      <w:r>
        <w:rPr>
          <w:rtl/>
        </w:rPr>
        <w:t xml:space="preserve">ובמיוחד לציבור שהצביע בעבור מפלגות האופוזיציה, </w:t>
      </w:r>
      <w:bookmarkStart w:id="306" w:name="_ETM_Q2_552190"/>
      <w:bookmarkEnd w:id="306"/>
      <w:r>
        <w:rPr>
          <w:rtl/>
        </w:rPr>
        <w:t>דבר קצר על מה שא</w:t>
      </w:r>
      <w:r>
        <w:rPr>
          <w:rFonts w:hint="cs"/>
          <w:rtl/>
        </w:rPr>
        <w:t>ירע</w:t>
      </w:r>
      <w:r>
        <w:rPr>
          <w:rtl/>
        </w:rPr>
        <w:t xml:space="preserve"> כאן אתמול בערב. </w:t>
      </w:r>
      <w:bookmarkStart w:id="307" w:name="_ETM_Q2_556488"/>
      <w:bookmarkStart w:id="308" w:name="_ETM_Q2_555724"/>
      <w:bookmarkStart w:id="309" w:name="_ETM_Q2_555786"/>
      <w:bookmarkStart w:id="310" w:name="_ETM_Q2_555908"/>
      <w:bookmarkStart w:id="311" w:name="_ETM_Q2_555948"/>
      <w:bookmarkEnd w:id="307"/>
      <w:bookmarkEnd w:id="308"/>
      <w:bookmarkEnd w:id="309"/>
      <w:bookmarkEnd w:id="310"/>
      <w:bookmarkEnd w:id="311"/>
      <w:r>
        <w:rPr>
          <w:rtl/>
        </w:rPr>
        <w:t>אכן</w:t>
      </w:r>
      <w:r>
        <w:rPr>
          <w:rFonts w:hint="cs"/>
          <w:rtl/>
        </w:rPr>
        <w:t>,</w:t>
      </w:r>
      <w:r>
        <w:rPr>
          <w:rtl/>
        </w:rPr>
        <w:t xml:space="preserve"> צריך להודות</w:t>
      </w:r>
      <w:r>
        <w:rPr>
          <w:rFonts w:hint="cs"/>
          <w:rtl/>
        </w:rPr>
        <w:t>,</w:t>
      </w:r>
      <w:r>
        <w:rPr>
          <w:rtl/>
        </w:rPr>
        <w:t xml:space="preserve"> </w:t>
      </w:r>
      <w:bookmarkStart w:id="312" w:name="_ETM_Q2_559100"/>
      <w:bookmarkEnd w:id="312"/>
      <w:r>
        <w:rPr>
          <w:rtl/>
        </w:rPr>
        <w:t>האופוזיציה הועמדה אתמול במבוכה</w:t>
      </w:r>
      <w:r>
        <w:rPr>
          <w:rFonts w:hint="cs"/>
          <w:rtl/>
        </w:rPr>
        <w:t>.</w:t>
      </w:r>
      <w:r>
        <w:rPr>
          <w:rtl/>
        </w:rPr>
        <w:t xml:space="preserve"> לא צריך להסתיר את הדבר. נעשה </w:t>
      </w:r>
      <w:bookmarkStart w:id="313" w:name="_ETM_Q2_564675"/>
      <w:bookmarkEnd w:id="313"/>
      <w:r>
        <w:rPr>
          <w:rtl/>
        </w:rPr>
        <w:t>כאן תרגיל פרלמנטרי שפל</w:t>
      </w:r>
      <w:r>
        <w:rPr>
          <w:rFonts w:hint="cs"/>
          <w:rtl/>
        </w:rPr>
        <w:t>,</w:t>
      </w:r>
      <w:r>
        <w:rPr>
          <w:rtl/>
        </w:rPr>
        <w:t xml:space="preserve"> </w:t>
      </w:r>
      <w:bookmarkStart w:id="314" w:name="_ETM_Q2_571070"/>
      <w:bookmarkEnd w:id="314"/>
      <w:r>
        <w:rPr>
          <w:rtl/>
        </w:rPr>
        <w:lastRenderedPageBreak/>
        <w:t xml:space="preserve">ולאופוזיציה </w:t>
      </w:r>
      <w:bookmarkStart w:id="315" w:name="_ETM_Q2_573459"/>
      <w:bookmarkEnd w:id="315"/>
      <w:r>
        <w:rPr>
          <w:rtl/>
        </w:rPr>
        <w:t xml:space="preserve">נדרשו </w:t>
      </w:r>
      <w:r w:rsidR="009F690B">
        <w:rPr>
          <w:rFonts w:hint="cs"/>
          <w:rtl/>
        </w:rPr>
        <w:t>כמה</w:t>
      </w:r>
      <w:r>
        <w:rPr>
          <w:rtl/>
        </w:rPr>
        <w:t xml:space="preserve"> דקות על מנת </w:t>
      </w:r>
      <w:bookmarkStart w:id="316" w:name="_ETM_Q2_578249"/>
      <w:bookmarkEnd w:id="316"/>
      <w:r>
        <w:rPr>
          <w:rtl/>
        </w:rPr>
        <w:t xml:space="preserve">להבין את התרגיל ועל מנת להתעשת. </w:t>
      </w:r>
      <w:bookmarkStart w:id="317" w:name="_ETM_Q2_583700"/>
      <w:bookmarkEnd w:id="317"/>
      <w:r>
        <w:rPr>
          <w:rtl/>
        </w:rPr>
        <w:t xml:space="preserve">כן, מדובר ברגע מביך לאופוזיציה, לא היינו צריכים ליפול בבור </w:t>
      </w:r>
      <w:bookmarkStart w:id="318" w:name="_ETM_Q2_590249"/>
      <w:bookmarkEnd w:id="318"/>
      <w:r>
        <w:rPr>
          <w:rtl/>
        </w:rPr>
        <w:t xml:space="preserve">הזה שגאוני הקואליציה, </w:t>
      </w:r>
      <w:bookmarkStart w:id="319" w:name="_ETM_Q2_597339"/>
      <w:bookmarkEnd w:id="319"/>
      <w:r>
        <w:rPr>
          <w:rtl/>
        </w:rPr>
        <w:t>אדריכ</w:t>
      </w:r>
      <w:r>
        <w:rPr>
          <w:rFonts w:hint="cs"/>
          <w:rtl/>
        </w:rPr>
        <w:t>ל</w:t>
      </w:r>
      <w:r>
        <w:rPr>
          <w:rtl/>
        </w:rPr>
        <w:t>י התרגילים המסריחים</w:t>
      </w:r>
      <w:r>
        <w:rPr>
          <w:rFonts w:hint="cs"/>
          <w:rtl/>
        </w:rPr>
        <w:t>,</w:t>
      </w:r>
      <w:r>
        <w:rPr>
          <w:rtl/>
        </w:rPr>
        <w:t xml:space="preserve"> </w:t>
      </w:r>
      <w:bookmarkStart w:id="320" w:name="_ETM_Q2_601220"/>
      <w:bookmarkEnd w:id="320"/>
      <w:r>
        <w:rPr>
          <w:rtl/>
        </w:rPr>
        <w:t>אדריכלי הניצול לרעה של תקנון הכנסת</w:t>
      </w:r>
      <w:r>
        <w:rPr>
          <w:rFonts w:hint="cs"/>
          <w:rtl/>
        </w:rPr>
        <w:t>,</w:t>
      </w:r>
      <w:r>
        <w:rPr>
          <w:rtl/>
        </w:rPr>
        <w:t xml:space="preserve"> ר</w:t>
      </w:r>
      <w:r>
        <w:rPr>
          <w:rFonts w:hint="cs"/>
          <w:rtl/>
        </w:rPr>
        <w:t>ק</w:t>
      </w:r>
      <w:r>
        <w:rPr>
          <w:rtl/>
        </w:rPr>
        <w:t xml:space="preserve">חו במשך ימים ארוכים. </w:t>
      </w:r>
      <w:bookmarkStart w:id="321" w:name="_ETM_Q2_611429"/>
      <w:bookmarkStart w:id="322" w:name="_ETM_Q2_611673"/>
      <w:bookmarkStart w:id="323" w:name="_ETM_Q2_611766"/>
      <w:bookmarkStart w:id="324" w:name="_ETM_Q2_611850"/>
      <w:bookmarkStart w:id="325" w:name="_ETM_Q2_611904"/>
      <w:bookmarkEnd w:id="321"/>
      <w:bookmarkEnd w:id="322"/>
      <w:bookmarkEnd w:id="323"/>
      <w:bookmarkEnd w:id="324"/>
      <w:bookmarkEnd w:id="325"/>
      <w:r>
        <w:rPr>
          <w:rtl/>
        </w:rPr>
        <w:t xml:space="preserve">אבל חברים וחברות, </w:t>
      </w:r>
      <w:bookmarkStart w:id="326" w:name="_ETM_Q2_614570"/>
      <w:bookmarkEnd w:id="326"/>
      <w:r>
        <w:rPr>
          <w:rtl/>
        </w:rPr>
        <w:t xml:space="preserve">יש </w:t>
      </w:r>
      <w:r>
        <w:rPr>
          <w:rFonts w:hint="cs"/>
          <w:rtl/>
        </w:rPr>
        <w:t>ט</w:t>
      </w:r>
      <w:r>
        <w:rPr>
          <w:rtl/>
        </w:rPr>
        <w:t xml:space="preserve">פל ויש עיקר. </w:t>
      </w:r>
      <w:bookmarkStart w:id="327" w:name="_ETM_Q2_618350"/>
      <w:bookmarkEnd w:id="327"/>
      <w:r>
        <w:rPr>
          <w:rtl/>
        </w:rPr>
        <w:t xml:space="preserve">התרגיל הזה היה מצליח בכל מקרה לנוכח הרוב שיש לקואליציית </w:t>
      </w:r>
      <w:bookmarkStart w:id="328" w:name="_ETM_Q2_622354"/>
      <w:bookmarkEnd w:id="328"/>
      <w:r>
        <w:rPr>
          <w:rtl/>
        </w:rPr>
        <w:t xml:space="preserve">ההפקרה </w:t>
      </w:r>
      <w:bookmarkStart w:id="329" w:name="_ETM_Q2_627570"/>
      <w:bookmarkEnd w:id="329"/>
      <w:r>
        <w:rPr>
          <w:rtl/>
        </w:rPr>
        <w:t xml:space="preserve">ולממשלת הסקטורים. </w:t>
      </w:r>
      <w:bookmarkStart w:id="330" w:name="_ETM_Q2_631959"/>
      <w:bookmarkEnd w:id="330"/>
      <w:r>
        <w:rPr>
          <w:rtl/>
        </w:rPr>
        <w:t xml:space="preserve">גם הבוקר הזה, בצד ההכרה </w:t>
      </w:r>
      <w:bookmarkStart w:id="331" w:name="_ETM_Q2_636359"/>
      <w:bookmarkEnd w:id="331"/>
      <w:r>
        <w:rPr>
          <w:rtl/>
        </w:rPr>
        <w:t>בטעות שנעשתה על</w:t>
      </w:r>
      <w:r>
        <w:rPr>
          <w:rFonts w:hint="cs"/>
          <w:rtl/>
        </w:rPr>
        <w:t xml:space="preserve"> </w:t>
      </w:r>
      <w:r>
        <w:rPr>
          <w:rtl/>
        </w:rPr>
        <w:t xml:space="preserve">ידי האופוזיציה אתמול בערב, צריך להתעקש על </w:t>
      </w:r>
      <w:bookmarkStart w:id="332" w:name="_ETM_Q2_639889"/>
      <w:bookmarkEnd w:id="332"/>
      <w:r>
        <w:rPr>
          <w:rtl/>
        </w:rPr>
        <w:t xml:space="preserve">העיקר. </w:t>
      </w:r>
      <w:bookmarkStart w:id="333" w:name="_ETM_Q2_644010"/>
      <w:bookmarkEnd w:id="333"/>
      <w:r>
        <w:rPr>
          <w:rtl/>
        </w:rPr>
        <w:t>העיקר הוא שאחרי שהממשלה הזו</w:t>
      </w:r>
      <w:r>
        <w:rPr>
          <w:rFonts w:hint="cs"/>
          <w:rtl/>
        </w:rPr>
        <w:t>,</w:t>
      </w:r>
      <w:r>
        <w:rPr>
          <w:rtl/>
        </w:rPr>
        <w:t xml:space="preserve"> בל</w:t>
      </w:r>
      <w:r>
        <w:rPr>
          <w:rFonts w:hint="cs"/>
          <w:rtl/>
        </w:rPr>
        <w:t>י</w:t>
      </w:r>
      <w:r>
        <w:rPr>
          <w:rtl/>
        </w:rPr>
        <w:t>ל של ביזה וגזל</w:t>
      </w:r>
      <w:r>
        <w:rPr>
          <w:rFonts w:hint="cs"/>
          <w:rtl/>
        </w:rPr>
        <w:t>,</w:t>
      </w:r>
      <w:r>
        <w:rPr>
          <w:rtl/>
        </w:rPr>
        <w:t xml:space="preserve"> </w:t>
      </w:r>
      <w:bookmarkStart w:id="334" w:name="_ETM_Q2_651420"/>
      <w:bookmarkEnd w:id="334"/>
      <w:r>
        <w:rPr>
          <w:rtl/>
        </w:rPr>
        <w:t xml:space="preserve">העבירה בזמן מלחמה תקציב שיש בו קרוב ל-6 מיליארד </w:t>
      </w:r>
      <w:r>
        <w:rPr>
          <w:rFonts w:hint="cs"/>
          <w:rtl/>
        </w:rPr>
        <w:t xml:space="preserve">שקלים </w:t>
      </w:r>
      <w:bookmarkStart w:id="335" w:name="_ETM_Q2_660869"/>
      <w:bookmarkEnd w:id="335"/>
      <w:r>
        <w:rPr>
          <w:rtl/>
        </w:rPr>
        <w:t xml:space="preserve">כספים </w:t>
      </w:r>
      <w:bookmarkStart w:id="336" w:name="_ETM_Q2_656389"/>
      <w:bookmarkEnd w:id="336"/>
      <w:r>
        <w:rPr>
          <w:rtl/>
        </w:rPr>
        <w:t>קואליציוניים גלויים</w:t>
      </w:r>
      <w:r>
        <w:rPr>
          <w:rFonts w:hint="cs"/>
          <w:rtl/>
        </w:rPr>
        <w:t>,</w:t>
      </w:r>
      <w:r>
        <w:rPr>
          <w:rtl/>
        </w:rPr>
        <w:t xml:space="preserve"> </w:t>
      </w:r>
      <w:bookmarkStart w:id="337" w:name="_ETM_Q2_664470"/>
      <w:bookmarkEnd w:id="337"/>
      <w:r>
        <w:rPr>
          <w:rtl/>
        </w:rPr>
        <w:t xml:space="preserve">התיאבון </w:t>
      </w:r>
      <w:bookmarkStart w:id="338" w:name="_ETM_Q2_667250"/>
      <w:bookmarkEnd w:id="338"/>
      <w:r>
        <w:rPr>
          <w:rtl/>
        </w:rPr>
        <w:t xml:space="preserve">לאותה ביזה ולאותו גזל, </w:t>
      </w:r>
      <w:bookmarkStart w:id="339" w:name="_ETM_Q2_671029"/>
      <w:bookmarkEnd w:id="339"/>
      <w:r>
        <w:rPr>
          <w:rtl/>
        </w:rPr>
        <w:t>התיאבון לא שכ</w:t>
      </w:r>
      <w:r>
        <w:rPr>
          <w:rFonts w:hint="cs"/>
          <w:rtl/>
        </w:rPr>
        <w:t>ך</w:t>
      </w:r>
      <w:r>
        <w:rPr>
          <w:rtl/>
        </w:rPr>
        <w:t xml:space="preserve">. </w:t>
      </w:r>
      <w:bookmarkStart w:id="340" w:name="_ETM_Q2_675420"/>
      <w:bookmarkStart w:id="341" w:name="_ETM_Q2_681749"/>
      <w:bookmarkStart w:id="342" w:name="_ETM_Q2_681806"/>
      <w:bookmarkStart w:id="343" w:name="_ETM_Q2_681917"/>
      <w:bookmarkStart w:id="344" w:name="_ETM_Q2_681999"/>
      <w:bookmarkEnd w:id="340"/>
      <w:bookmarkEnd w:id="341"/>
      <w:bookmarkEnd w:id="342"/>
      <w:bookmarkEnd w:id="343"/>
      <w:bookmarkEnd w:id="344"/>
      <w:r>
        <w:rPr>
          <w:rtl/>
        </w:rPr>
        <w:t>כך</w:t>
      </w:r>
      <w:r>
        <w:rPr>
          <w:rFonts w:hint="cs"/>
          <w:rtl/>
        </w:rPr>
        <w:t>,</w:t>
      </w:r>
      <w:r>
        <w:rPr>
          <w:rtl/>
        </w:rPr>
        <w:t xml:space="preserve"> באישון לילה, </w:t>
      </w:r>
      <w:bookmarkStart w:id="345" w:name="_ETM_Q2_678480"/>
      <w:bookmarkEnd w:id="345"/>
      <w:r>
        <w:rPr>
          <w:rtl/>
        </w:rPr>
        <w:t xml:space="preserve">כשתושבי הצפון </w:t>
      </w:r>
      <w:bookmarkStart w:id="346" w:name="_ETM_Q2_681390"/>
      <w:bookmarkEnd w:id="346"/>
      <w:r>
        <w:rPr>
          <w:rtl/>
        </w:rPr>
        <w:t xml:space="preserve">רצים פעם אחר פעם </w:t>
      </w:r>
      <w:bookmarkStart w:id="347" w:name="_ETM_Q2_685250"/>
      <w:bookmarkEnd w:id="347"/>
      <w:r>
        <w:rPr>
          <w:rtl/>
        </w:rPr>
        <w:t xml:space="preserve">למקלטים ולמרחבים המוגנים, למי שיש מרחבים מוגנים, </w:t>
      </w:r>
      <w:bookmarkStart w:id="348" w:name="_ETM_Q2_691570"/>
      <w:bookmarkEnd w:id="348"/>
      <w:r>
        <w:rPr>
          <w:rtl/>
        </w:rPr>
        <w:t xml:space="preserve">הקואליציה העבירה כאן מאות מיליוני </w:t>
      </w:r>
      <w:r>
        <w:rPr>
          <w:rFonts w:hint="cs"/>
          <w:rtl/>
        </w:rPr>
        <w:t>שקלים</w:t>
      </w:r>
      <w:r>
        <w:rPr>
          <w:rtl/>
        </w:rPr>
        <w:t xml:space="preserve"> </w:t>
      </w:r>
      <w:bookmarkStart w:id="349" w:name="_ETM_Q2_697348"/>
      <w:bookmarkEnd w:id="349"/>
      <w:r>
        <w:rPr>
          <w:rtl/>
        </w:rPr>
        <w:t xml:space="preserve">בחטף ובמחטף. </w:t>
      </w:r>
      <w:bookmarkStart w:id="350" w:name="_ETM_Q2_700190"/>
      <w:bookmarkEnd w:id="350"/>
      <w:r>
        <w:rPr>
          <w:rtl/>
        </w:rPr>
        <w:t xml:space="preserve">לטובת מה? </w:t>
      </w:r>
      <w:bookmarkStart w:id="351" w:name="_ETM_Q2_702979"/>
      <w:bookmarkEnd w:id="351"/>
      <w:r>
        <w:rPr>
          <w:rtl/>
        </w:rPr>
        <w:t xml:space="preserve">לטובת קניית אלפי מיגוניות? </w:t>
      </w:r>
      <w:bookmarkStart w:id="352" w:name="_ETM_Q2_707309"/>
      <w:bookmarkEnd w:id="352"/>
      <w:r>
        <w:rPr>
          <w:rtl/>
        </w:rPr>
        <w:t xml:space="preserve">לטובת תוכנית פינוי מלאה </w:t>
      </w:r>
      <w:bookmarkStart w:id="353" w:name="_ETM_Q2_711369"/>
      <w:bookmarkEnd w:id="353"/>
      <w:r>
        <w:rPr>
          <w:rtl/>
        </w:rPr>
        <w:t>לקשישים ולישראלים בעלי מוגבלויות בקו העימות הצפוני</w:t>
      </w:r>
      <w:r>
        <w:rPr>
          <w:rFonts w:hint="cs"/>
          <w:rtl/>
        </w:rPr>
        <w:t>?</w:t>
      </w:r>
      <w:r>
        <w:rPr>
          <w:rtl/>
        </w:rPr>
        <w:t xml:space="preserve"> </w:t>
      </w:r>
      <w:bookmarkStart w:id="354" w:name="_ETM_Q2_718549"/>
      <w:bookmarkEnd w:id="354"/>
      <w:r>
        <w:rPr>
          <w:rtl/>
        </w:rPr>
        <w:t xml:space="preserve">לטובת הרחבת הסיוע המשפטי </w:t>
      </w:r>
      <w:bookmarkStart w:id="355" w:name="_ETM_Q2_722989"/>
      <w:bookmarkEnd w:id="355"/>
      <w:r>
        <w:rPr>
          <w:rtl/>
        </w:rPr>
        <w:t xml:space="preserve">לחיילים </w:t>
      </w:r>
      <w:r>
        <w:rPr>
          <w:rFonts w:hint="cs"/>
          <w:rtl/>
        </w:rPr>
        <w:t>ה</w:t>
      </w:r>
      <w:r>
        <w:rPr>
          <w:rtl/>
        </w:rPr>
        <w:t>לומי קרב</w:t>
      </w:r>
      <w:r>
        <w:rPr>
          <w:rFonts w:hint="cs"/>
          <w:rtl/>
        </w:rPr>
        <w:t>?</w:t>
      </w:r>
      <w:r>
        <w:rPr>
          <w:rtl/>
        </w:rPr>
        <w:t xml:space="preserve"> </w:t>
      </w:r>
      <w:bookmarkStart w:id="356" w:name="_ETM_Q2_728400"/>
      <w:bookmarkEnd w:id="356"/>
      <w:r>
        <w:rPr>
          <w:rtl/>
        </w:rPr>
        <w:t xml:space="preserve">לטובת הקטנת הכיתות </w:t>
      </w:r>
      <w:bookmarkStart w:id="357" w:name="_ETM_Q2_731530"/>
      <w:bookmarkEnd w:id="357"/>
      <w:r>
        <w:rPr>
          <w:rtl/>
        </w:rPr>
        <w:t>בבתי הספר בצפון הארץ ובעוטף</w:t>
      </w:r>
      <w:r>
        <w:rPr>
          <w:rFonts w:hint="cs"/>
          <w:rtl/>
        </w:rPr>
        <w:t>?</w:t>
      </w:r>
      <w:r>
        <w:rPr>
          <w:rtl/>
        </w:rPr>
        <w:t xml:space="preserve"> </w:t>
      </w:r>
      <w:bookmarkStart w:id="358" w:name="_ETM_Q2_736349"/>
      <w:bookmarkEnd w:id="358"/>
      <w:r>
        <w:rPr>
          <w:rtl/>
        </w:rPr>
        <w:t xml:space="preserve">לטובת מה הועברו כאן אתמול מאות מיליוני </w:t>
      </w:r>
      <w:r>
        <w:rPr>
          <w:rFonts w:hint="cs"/>
          <w:rtl/>
        </w:rPr>
        <w:t xml:space="preserve">שקלים </w:t>
      </w:r>
      <w:r>
        <w:rPr>
          <w:rtl/>
        </w:rPr>
        <w:t xml:space="preserve">בשעה </w:t>
      </w:r>
      <w:r w:rsidR="009F690B">
        <w:rPr>
          <w:rFonts w:hint="cs"/>
          <w:rtl/>
        </w:rPr>
        <w:t>0</w:t>
      </w:r>
      <w:r>
        <w:rPr>
          <w:rtl/>
        </w:rPr>
        <w:t>2:00</w:t>
      </w:r>
      <w:r>
        <w:rPr>
          <w:rFonts w:hint="cs"/>
          <w:rtl/>
        </w:rPr>
        <w:t>?</w:t>
      </w:r>
      <w:r w:rsidR="009F690B">
        <w:rPr>
          <w:rFonts w:hint="cs"/>
          <w:rtl/>
        </w:rPr>
        <w:t xml:space="preserve"> </w:t>
      </w:r>
      <w:bookmarkStart w:id="359" w:name="_ETM_Q2_746859"/>
      <w:bookmarkEnd w:id="359"/>
      <w:r>
        <w:rPr>
          <w:rtl/>
        </w:rPr>
        <w:t>לטובת הישיבות</w:t>
      </w:r>
      <w:r>
        <w:rPr>
          <w:rFonts w:hint="cs"/>
          <w:rtl/>
        </w:rPr>
        <w:t>,</w:t>
      </w:r>
      <w:r>
        <w:rPr>
          <w:rtl/>
        </w:rPr>
        <w:t xml:space="preserve"> </w:t>
      </w:r>
      <w:bookmarkStart w:id="360" w:name="_ETM_Q2_749799"/>
      <w:bookmarkEnd w:id="360"/>
      <w:r>
        <w:rPr>
          <w:rtl/>
        </w:rPr>
        <w:t>שגם ככה התקציב שלה</w:t>
      </w:r>
      <w:r>
        <w:rPr>
          <w:rFonts w:hint="cs"/>
          <w:rtl/>
        </w:rPr>
        <w:t>ן</w:t>
      </w:r>
      <w:r>
        <w:rPr>
          <w:rtl/>
        </w:rPr>
        <w:t xml:space="preserve"> הגיע לשיא של כל הזמנים, אותן </w:t>
      </w:r>
      <w:bookmarkStart w:id="361" w:name="_ETM_Q2_755449"/>
      <w:bookmarkEnd w:id="361"/>
      <w:r>
        <w:rPr>
          <w:rtl/>
        </w:rPr>
        <w:t>ישיבות שראשיהן קוראים לקרו</w:t>
      </w:r>
      <w:r>
        <w:rPr>
          <w:rFonts w:hint="cs"/>
          <w:rtl/>
        </w:rPr>
        <w:t>ע</w:t>
      </w:r>
      <w:r>
        <w:rPr>
          <w:rtl/>
        </w:rPr>
        <w:t xml:space="preserve"> צווי גיוס של צה"ל</w:t>
      </w:r>
      <w:r>
        <w:rPr>
          <w:rFonts w:hint="cs"/>
          <w:rtl/>
        </w:rPr>
        <w:t>;</w:t>
      </w:r>
      <w:r>
        <w:rPr>
          <w:rtl/>
        </w:rPr>
        <w:t xml:space="preserve"> </w:t>
      </w:r>
      <w:bookmarkStart w:id="362" w:name="_ETM_Q2_762330"/>
      <w:bookmarkEnd w:id="362"/>
      <w:r>
        <w:rPr>
          <w:rtl/>
        </w:rPr>
        <w:t xml:space="preserve">לטובת מוסדות פטור, שאפילו לא מנסים לשקר שהם מלמדים ליבה. </w:t>
      </w:r>
      <w:bookmarkStart w:id="363" w:name="_ETM_Q2_771239"/>
      <w:bookmarkStart w:id="364" w:name="TOR_Q3"/>
      <w:bookmarkEnd w:id="363"/>
      <w:bookmarkEnd w:id="364"/>
      <w:r>
        <w:rPr>
          <w:rFonts w:hint="cs"/>
          <w:rtl/>
        </w:rPr>
        <w:t>כי הרי הגענו למצב שבו יושב-</w:t>
      </w:r>
      <w:r w:rsidRPr="00E554DE">
        <w:rPr>
          <w:rFonts w:hint="cs"/>
          <w:rtl/>
        </w:rPr>
        <w:t xml:space="preserve">ראש ועדת הכספים של </w:t>
      </w:r>
      <w:bookmarkStart w:id="365" w:name="_ETM_Q2_775639"/>
      <w:bookmarkEnd w:id="365"/>
      <w:r w:rsidRPr="00E554DE">
        <w:rPr>
          <w:rFonts w:hint="cs"/>
          <w:rtl/>
        </w:rPr>
        <w:t>כנסת ישראל טוען שכלל לא צריך</w:t>
      </w:r>
      <w:r>
        <w:rPr>
          <w:rFonts w:hint="cs"/>
          <w:rtl/>
        </w:rPr>
        <w:t xml:space="preserve"> </w:t>
      </w:r>
      <w:bookmarkStart w:id="366" w:name="_ETM_Q3_180000"/>
      <w:bookmarkEnd w:id="366"/>
      <w:r>
        <w:rPr>
          <w:rFonts w:hint="cs"/>
          <w:rtl/>
        </w:rPr>
        <w:t xml:space="preserve">לימודי </w:t>
      </w:r>
      <w:r>
        <w:rPr>
          <w:rFonts w:hint="eastAsia"/>
          <w:rtl/>
        </w:rPr>
        <w:t>ליבה</w:t>
      </w:r>
      <w:r>
        <w:rPr>
          <w:rFonts w:hint="cs"/>
          <w:rtl/>
        </w:rPr>
        <w:t>,</w:t>
      </w:r>
      <w:r>
        <w:rPr>
          <w:rtl/>
        </w:rPr>
        <w:t xml:space="preserve"> </w:t>
      </w:r>
      <w:bookmarkStart w:id="367" w:name="_ETM_Q3_181789"/>
      <w:bookmarkEnd w:id="367"/>
      <w:r>
        <w:rPr>
          <w:rtl/>
        </w:rPr>
        <w:t xml:space="preserve">שהם מיותרים. </w:t>
      </w:r>
      <w:bookmarkStart w:id="368" w:name="_ETM_Q3_187099"/>
      <w:bookmarkEnd w:id="368"/>
    </w:p>
    <w:p w:rsidR="00E50A18" w:rsidRDefault="00E50A18" w:rsidP="000F0011">
      <w:pPr>
        <w:rPr>
          <w:rtl/>
        </w:rPr>
      </w:pPr>
      <w:bookmarkStart w:id="369" w:name="_ETM_Q3_191812"/>
      <w:bookmarkStart w:id="370" w:name="_ETM_Q3_191899"/>
      <w:bookmarkEnd w:id="369"/>
      <w:bookmarkEnd w:id="370"/>
    </w:p>
    <w:p w:rsidR="00E50A18" w:rsidRDefault="00E50A18" w:rsidP="009F690B">
      <w:pPr>
        <w:rPr>
          <w:rtl/>
        </w:rPr>
      </w:pPr>
      <w:bookmarkStart w:id="371" w:name="_ETM_Q3_191980"/>
      <w:bookmarkStart w:id="372" w:name="_ETM_Q3_192040"/>
      <w:bookmarkEnd w:id="371"/>
      <w:bookmarkEnd w:id="372"/>
      <w:r>
        <w:rPr>
          <w:rtl/>
        </w:rPr>
        <w:t xml:space="preserve">מחטף בזוי </w:t>
      </w:r>
      <w:bookmarkStart w:id="373" w:name="_ETM_Q3_189930"/>
      <w:bookmarkEnd w:id="373"/>
      <w:r>
        <w:rPr>
          <w:rtl/>
        </w:rPr>
        <w:t xml:space="preserve">של קואליציה שאיבדה בושה ואיבדה כל גבול. </w:t>
      </w:r>
      <w:bookmarkStart w:id="374" w:name="_ETM_Q3_197180"/>
      <w:bookmarkEnd w:id="374"/>
      <w:r>
        <w:rPr>
          <w:rtl/>
        </w:rPr>
        <w:t>אז כן</w:t>
      </w:r>
      <w:r>
        <w:rPr>
          <w:rFonts w:hint="cs"/>
          <w:rtl/>
        </w:rPr>
        <w:t>,</w:t>
      </w:r>
      <w:r>
        <w:rPr>
          <w:rtl/>
        </w:rPr>
        <w:t xml:space="preserve"> </w:t>
      </w:r>
      <w:bookmarkStart w:id="375" w:name="_ETM_Q3_198969"/>
      <w:bookmarkEnd w:id="375"/>
      <w:r>
        <w:rPr>
          <w:rtl/>
        </w:rPr>
        <w:t xml:space="preserve">האופוזיציה </w:t>
      </w:r>
      <w:bookmarkStart w:id="376" w:name="_ETM_Q3_202219"/>
      <w:bookmarkEnd w:id="376"/>
      <w:r>
        <w:rPr>
          <w:rtl/>
        </w:rPr>
        <w:t>נכשלה אתמול</w:t>
      </w:r>
      <w:r>
        <w:rPr>
          <w:rFonts w:hint="cs"/>
          <w:rtl/>
        </w:rPr>
        <w:t>,</w:t>
      </w:r>
      <w:r>
        <w:rPr>
          <w:rtl/>
        </w:rPr>
        <w:t xml:space="preserve"> </w:t>
      </w:r>
      <w:bookmarkStart w:id="377" w:name="_ETM_Q3_205440"/>
      <w:bookmarkEnd w:id="377"/>
      <w:r>
        <w:rPr>
          <w:rtl/>
        </w:rPr>
        <w:t xml:space="preserve">וברגע של רשלנות </w:t>
      </w:r>
      <w:bookmarkStart w:id="378" w:name="_ETM_Q3_209520"/>
      <w:bookmarkEnd w:id="378"/>
      <w:r>
        <w:rPr>
          <w:rtl/>
        </w:rPr>
        <w:t>התבלבלה בהצבעה</w:t>
      </w:r>
      <w:r>
        <w:rPr>
          <w:rFonts w:hint="cs"/>
          <w:rtl/>
        </w:rPr>
        <w:t>,</w:t>
      </w:r>
      <w:r>
        <w:rPr>
          <w:rtl/>
        </w:rPr>
        <w:t xml:space="preserve"> </w:t>
      </w:r>
      <w:bookmarkStart w:id="379" w:name="_ETM_Q3_213180"/>
      <w:bookmarkEnd w:id="379"/>
      <w:r>
        <w:rPr>
          <w:rtl/>
        </w:rPr>
        <w:t>אבל לא אצבעות האופוזיציה הכשירו את המחטף</w:t>
      </w:r>
      <w:r w:rsidR="009F690B">
        <w:rPr>
          <w:rFonts w:hint="cs"/>
          <w:rtl/>
        </w:rPr>
        <w:t>.</w:t>
      </w:r>
      <w:r>
        <w:rPr>
          <w:rtl/>
        </w:rPr>
        <w:t xml:space="preserve"> </w:t>
      </w:r>
      <w:bookmarkStart w:id="380" w:name="_ETM_Q3_218869"/>
      <w:bookmarkEnd w:id="380"/>
      <w:r>
        <w:rPr>
          <w:rtl/>
        </w:rPr>
        <w:t xml:space="preserve">לקואליציה הזו יש רוב לדבר עבירה. </w:t>
      </w:r>
    </w:p>
    <w:p w:rsidR="00E50A18" w:rsidRDefault="00E50A18" w:rsidP="000F0011">
      <w:pPr>
        <w:rPr>
          <w:rtl/>
        </w:rPr>
      </w:pPr>
      <w:bookmarkStart w:id="381" w:name="_ETM_Q3_225180"/>
      <w:bookmarkStart w:id="382" w:name="_ETM_Q3_225245"/>
      <w:bookmarkEnd w:id="381"/>
      <w:bookmarkEnd w:id="382"/>
    </w:p>
    <w:p w:rsidR="00E50A18" w:rsidRDefault="00E50A18" w:rsidP="009F690B">
      <w:pPr>
        <w:rPr>
          <w:rtl/>
        </w:rPr>
      </w:pPr>
      <w:bookmarkStart w:id="383" w:name="_ETM_Q3_225372"/>
      <w:bookmarkStart w:id="384" w:name="_ETM_Q3_225426"/>
      <w:bookmarkEnd w:id="383"/>
      <w:bookmarkEnd w:id="384"/>
      <w:r>
        <w:rPr>
          <w:rtl/>
        </w:rPr>
        <w:t>חבר הכנסת דרעי</w:t>
      </w:r>
      <w:r>
        <w:rPr>
          <w:rFonts w:hint="cs"/>
          <w:rtl/>
        </w:rPr>
        <w:t>,</w:t>
      </w:r>
      <w:r>
        <w:rPr>
          <w:rtl/>
        </w:rPr>
        <w:t xml:space="preserve"> שלא </w:t>
      </w:r>
      <w:bookmarkStart w:id="385" w:name="_ETM_Q3_224869"/>
      <w:bookmarkEnd w:id="385"/>
      <w:r>
        <w:rPr>
          <w:rtl/>
        </w:rPr>
        <w:t>הראה את פרצופו כאן במשכן שבועות וחודשים</w:t>
      </w:r>
      <w:r>
        <w:rPr>
          <w:rFonts w:hint="cs"/>
          <w:rtl/>
        </w:rPr>
        <w:t>,</w:t>
      </w:r>
      <w:r>
        <w:rPr>
          <w:rtl/>
        </w:rPr>
        <w:t xml:space="preserve"> </w:t>
      </w:r>
      <w:bookmarkStart w:id="386" w:name="_ETM_Q3_231409"/>
      <w:bookmarkEnd w:id="386"/>
      <w:r>
        <w:rPr>
          <w:rtl/>
        </w:rPr>
        <w:t xml:space="preserve">חבר כנסת שהיה צריך להיענש בסנקציות חמורות על פי הוראות </w:t>
      </w:r>
      <w:bookmarkStart w:id="387" w:name="_ETM_Q3_235199"/>
      <w:bookmarkEnd w:id="387"/>
      <w:r>
        <w:rPr>
          <w:rtl/>
        </w:rPr>
        <w:t>התקנון</w:t>
      </w:r>
      <w:bookmarkStart w:id="388" w:name="_ETM_Q3_240569"/>
      <w:bookmarkEnd w:id="388"/>
      <w:r>
        <w:rPr>
          <w:rFonts w:hint="cs"/>
          <w:rtl/>
        </w:rPr>
        <w:t xml:space="preserve"> </w:t>
      </w:r>
      <w:r>
        <w:rPr>
          <w:rtl/>
        </w:rPr>
        <w:t xml:space="preserve">אם ועדת האתיקה של הכנסת הייתה פועלת את פעולתה, הגיע </w:t>
      </w:r>
      <w:bookmarkStart w:id="389" w:name="_ETM_Q3_245159"/>
      <w:bookmarkEnd w:id="389"/>
      <w:r>
        <w:rPr>
          <w:rtl/>
        </w:rPr>
        <w:t>לכאן אתמול בלילה כט</w:t>
      </w:r>
      <w:r>
        <w:rPr>
          <w:rFonts w:hint="cs"/>
          <w:rtl/>
        </w:rPr>
        <w:t>וו</w:t>
      </w:r>
      <w:r>
        <w:rPr>
          <w:rtl/>
        </w:rPr>
        <w:t xml:space="preserve">ס. </w:t>
      </w:r>
      <w:bookmarkStart w:id="390" w:name="_ETM_Q3_253940"/>
      <w:bookmarkEnd w:id="390"/>
      <w:r>
        <w:rPr>
          <w:rtl/>
        </w:rPr>
        <w:t xml:space="preserve">כשראיתי אותו </w:t>
      </w:r>
      <w:bookmarkStart w:id="391" w:name="_ETM_Q3_256540"/>
      <w:bookmarkEnd w:id="391"/>
      <w:r>
        <w:rPr>
          <w:rFonts w:hint="cs"/>
          <w:rtl/>
        </w:rPr>
        <w:t xml:space="preserve">– </w:t>
      </w:r>
      <w:r>
        <w:rPr>
          <w:rtl/>
        </w:rPr>
        <w:t>כן, הדברים קשים</w:t>
      </w:r>
      <w:r w:rsidR="009F690B">
        <w:rPr>
          <w:rFonts w:hint="cs"/>
          <w:rtl/>
        </w:rPr>
        <w:t xml:space="preserve">, </w:t>
      </w:r>
      <w:r>
        <w:rPr>
          <w:rtl/>
        </w:rPr>
        <w:t>צייצתי</w:t>
      </w:r>
      <w:r>
        <w:rPr>
          <w:rFonts w:hint="cs"/>
          <w:rtl/>
        </w:rPr>
        <w:t>:</w:t>
      </w:r>
      <w:r>
        <w:rPr>
          <w:rtl/>
        </w:rPr>
        <w:t xml:space="preserve"> </w:t>
      </w:r>
      <w:r>
        <w:rPr>
          <w:rFonts w:hint="cs"/>
          <w:rtl/>
        </w:rPr>
        <w:t>"</w:t>
      </w:r>
      <w:r>
        <w:rPr>
          <w:rtl/>
        </w:rPr>
        <w:t>פעם גנב, תמיד גנב</w:t>
      </w:r>
      <w:r>
        <w:rPr>
          <w:rFonts w:hint="cs"/>
          <w:rtl/>
        </w:rPr>
        <w:t>",</w:t>
      </w:r>
      <w:r>
        <w:rPr>
          <w:rtl/>
        </w:rPr>
        <w:t xml:space="preserve"> ואני עומד מאחורי המילים הקשות </w:t>
      </w:r>
      <w:bookmarkStart w:id="392" w:name="_ETM_Q3_266282"/>
      <w:bookmarkEnd w:id="392"/>
      <w:r>
        <w:rPr>
          <w:rtl/>
        </w:rPr>
        <w:t xml:space="preserve">הללו, כי אתמול בערב נעשה כאן מעשה בזוי של גנבת </w:t>
      </w:r>
      <w:bookmarkStart w:id="393" w:name="_ETM_Q3_271826"/>
      <w:bookmarkEnd w:id="393"/>
      <w:r>
        <w:rPr>
          <w:rtl/>
        </w:rPr>
        <w:t xml:space="preserve">הקופה הציבורית בזמן מלחמה. </w:t>
      </w:r>
      <w:bookmarkStart w:id="394" w:name="_ETM_Q3_281610"/>
      <w:bookmarkEnd w:id="394"/>
    </w:p>
    <w:p w:rsidR="00E50A18" w:rsidRDefault="00E50A18" w:rsidP="000F0011">
      <w:pPr>
        <w:rPr>
          <w:rtl/>
        </w:rPr>
      </w:pPr>
      <w:bookmarkStart w:id="395" w:name="_ETM_Q3_278993"/>
      <w:bookmarkStart w:id="396" w:name="_ETM_Q3_279064"/>
      <w:bookmarkEnd w:id="395"/>
      <w:bookmarkEnd w:id="396"/>
    </w:p>
    <w:p w:rsidR="00E50A18" w:rsidRDefault="00E50A18" w:rsidP="009F690B">
      <w:pPr>
        <w:rPr>
          <w:rtl/>
        </w:rPr>
      </w:pPr>
      <w:bookmarkStart w:id="397" w:name="_ETM_Q3_279160"/>
      <w:bookmarkStart w:id="398" w:name="_ETM_Q3_279209"/>
      <w:bookmarkEnd w:id="397"/>
      <w:bookmarkEnd w:id="398"/>
      <w:r>
        <w:rPr>
          <w:rtl/>
        </w:rPr>
        <w:t>אין לכם בושה</w:t>
      </w:r>
      <w:r w:rsidR="009F690B">
        <w:rPr>
          <w:rFonts w:hint="cs"/>
          <w:rtl/>
        </w:rPr>
        <w:t>.</w:t>
      </w:r>
      <w:r>
        <w:rPr>
          <w:rtl/>
        </w:rPr>
        <w:t xml:space="preserve"> </w:t>
      </w:r>
      <w:bookmarkStart w:id="399" w:name="_ETM_Q3_283760"/>
      <w:bookmarkEnd w:id="399"/>
      <w:r>
        <w:rPr>
          <w:rtl/>
        </w:rPr>
        <w:t>אין לכם מצפון</w:t>
      </w:r>
      <w:r w:rsidR="009F690B">
        <w:rPr>
          <w:rFonts w:hint="cs"/>
          <w:rtl/>
        </w:rPr>
        <w:t>.</w:t>
      </w:r>
      <w:r>
        <w:rPr>
          <w:rtl/>
        </w:rPr>
        <w:t xml:space="preserve"> אין לכם חמלה</w:t>
      </w:r>
      <w:r w:rsidR="009F690B">
        <w:rPr>
          <w:rFonts w:hint="cs"/>
          <w:rtl/>
        </w:rPr>
        <w:t>.</w:t>
      </w:r>
      <w:r>
        <w:rPr>
          <w:rtl/>
        </w:rPr>
        <w:t xml:space="preserve"> אין לכם דאגה לתושבי </w:t>
      </w:r>
      <w:bookmarkStart w:id="400" w:name="_ETM_Q3_287464"/>
      <w:bookmarkEnd w:id="400"/>
      <w:r>
        <w:rPr>
          <w:rtl/>
        </w:rPr>
        <w:t xml:space="preserve">הצפון. </w:t>
      </w:r>
      <w:bookmarkStart w:id="401" w:name="_ETM_Q3_292669"/>
      <w:bookmarkEnd w:id="401"/>
      <w:r>
        <w:rPr>
          <w:rtl/>
        </w:rPr>
        <w:t xml:space="preserve">גאים ושחצנים אתם מסתובבים כאן בבניין הזה. </w:t>
      </w:r>
      <w:bookmarkStart w:id="402" w:name="_ETM_Q3_300000"/>
      <w:bookmarkEnd w:id="402"/>
      <w:r>
        <w:rPr>
          <w:rtl/>
        </w:rPr>
        <w:t xml:space="preserve">אבל בדיוק כפי שב-1992 הליכוד נזרק לספסלי האופוזיציה </w:t>
      </w:r>
      <w:bookmarkStart w:id="403" w:name="_ETM_Q3_308490"/>
      <w:bookmarkEnd w:id="403"/>
      <w:r>
        <w:rPr>
          <w:rtl/>
        </w:rPr>
        <w:t xml:space="preserve">כאשר רבין </w:t>
      </w:r>
      <w:r>
        <w:rPr>
          <w:rFonts w:hint="cs"/>
          <w:rtl/>
        </w:rPr>
        <w:t>ה</w:t>
      </w:r>
      <w:r>
        <w:rPr>
          <w:rtl/>
        </w:rPr>
        <w:t>ניף שני דגלים</w:t>
      </w:r>
      <w:r>
        <w:rPr>
          <w:rFonts w:hint="cs"/>
          <w:rtl/>
        </w:rPr>
        <w:t xml:space="preserve">, </w:t>
      </w:r>
      <w:r>
        <w:rPr>
          <w:rtl/>
        </w:rPr>
        <w:t xml:space="preserve">האחד </w:t>
      </w:r>
      <w:r>
        <w:rPr>
          <w:rFonts w:hint="cs"/>
          <w:rtl/>
        </w:rPr>
        <w:t>"</w:t>
      </w:r>
      <w:r>
        <w:rPr>
          <w:rtl/>
        </w:rPr>
        <w:t xml:space="preserve">מושחתים </w:t>
      </w:r>
      <w:r>
        <w:rPr>
          <w:rFonts w:hint="cs"/>
          <w:rtl/>
        </w:rPr>
        <w:t xml:space="preserve">– </w:t>
      </w:r>
      <w:r>
        <w:rPr>
          <w:rtl/>
        </w:rPr>
        <w:t>נמאסתם</w:t>
      </w:r>
      <w:r>
        <w:rPr>
          <w:rFonts w:hint="cs"/>
          <w:rtl/>
        </w:rPr>
        <w:t>",</w:t>
      </w:r>
      <w:r>
        <w:rPr>
          <w:rtl/>
        </w:rPr>
        <w:t xml:space="preserve"> </w:t>
      </w:r>
      <w:bookmarkStart w:id="404" w:name="_ETM_Q3_316089"/>
      <w:bookmarkEnd w:id="404"/>
      <w:r>
        <w:rPr>
          <w:rtl/>
        </w:rPr>
        <w:t>והשני שינוי סדר</w:t>
      </w:r>
      <w:r w:rsidR="009F690B">
        <w:rPr>
          <w:rFonts w:hint="cs"/>
          <w:rtl/>
        </w:rPr>
        <w:t>י</w:t>
      </w:r>
      <w:r>
        <w:rPr>
          <w:rtl/>
        </w:rPr>
        <w:t xml:space="preserve"> העדיפויות הלאומי</w:t>
      </w:r>
      <w:r w:rsidR="009F690B">
        <w:rPr>
          <w:rFonts w:hint="cs"/>
          <w:rtl/>
        </w:rPr>
        <w:t>ים</w:t>
      </w:r>
      <w:r>
        <w:rPr>
          <w:rtl/>
        </w:rPr>
        <w:t xml:space="preserve"> </w:t>
      </w:r>
      <w:bookmarkStart w:id="405" w:name="_ETM_Q3_322770"/>
      <w:bookmarkEnd w:id="405"/>
      <w:r>
        <w:rPr>
          <w:rFonts w:hint="cs"/>
          <w:rtl/>
        </w:rPr>
        <w:t xml:space="preserve">– </w:t>
      </w:r>
      <w:r>
        <w:rPr>
          <w:rtl/>
        </w:rPr>
        <w:t xml:space="preserve">כסף לגליל ולנגב ולא למאחזים בלתי חוקיים בשטחים </w:t>
      </w:r>
      <w:r>
        <w:rPr>
          <w:rFonts w:hint="cs"/>
          <w:rtl/>
        </w:rPr>
        <w:t xml:space="preserve">– </w:t>
      </w:r>
      <w:r>
        <w:rPr>
          <w:rtl/>
        </w:rPr>
        <w:t xml:space="preserve">כך יקרה </w:t>
      </w:r>
      <w:bookmarkStart w:id="406" w:name="_ETM_Q3_326690"/>
      <w:bookmarkEnd w:id="406"/>
      <w:r>
        <w:rPr>
          <w:rtl/>
        </w:rPr>
        <w:t xml:space="preserve">גם הפעם. </w:t>
      </w:r>
      <w:bookmarkStart w:id="407" w:name="_ETM_Q3_331339"/>
      <w:bookmarkStart w:id="408" w:name="_ETM_Q3_332782"/>
      <w:bookmarkStart w:id="409" w:name="_ETM_Q3_332856"/>
      <w:bookmarkStart w:id="410" w:name="_ETM_Q3_332973"/>
      <w:bookmarkStart w:id="411" w:name="_ETM_Q3_333019"/>
      <w:bookmarkEnd w:id="407"/>
      <w:bookmarkEnd w:id="408"/>
      <w:bookmarkEnd w:id="409"/>
      <w:bookmarkEnd w:id="410"/>
      <w:bookmarkEnd w:id="411"/>
    </w:p>
    <w:p w:rsidR="00E50A18" w:rsidRDefault="00E50A18" w:rsidP="000F0011">
      <w:pPr>
        <w:rPr>
          <w:rtl/>
        </w:rPr>
      </w:pPr>
    </w:p>
    <w:p w:rsidR="00E50A18" w:rsidRDefault="00E50A18" w:rsidP="00D90454">
      <w:pPr>
        <w:rPr>
          <w:rtl/>
        </w:rPr>
      </w:pPr>
      <w:r>
        <w:rPr>
          <w:rtl/>
        </w:rPr>
        <w:t xml:space="preserve">שמחתכם וגאוותכם </w:t>
      </w:r>
      <w:bookmarkStart w:id="412" w:name="_ETM_Q3_334949"/>
      <w:bookmarkEnd w:id="412"/>
      <w:r>
        <w:rPr>
          <w:rtl/>
        </w:rPr>
        <w:t>תסתיי</w:t>
      </w:r>
      <w:r>
        <w:rPr>
          <w:rFonts w:hint="cs"/>
          <w:rtl/>
        </w:rPr>
        <w:t>מנ</w:t>
      </w:r>
      <w:r>
        <w:rPr>
          <w:rtl/>
        </w:rPr>
        <w:t>ה עוד כמה חודשים</w:t>
      </w:r>
      <w:r>
        <w:rPr>
          <w:rFonts w:hint="cs"/>
          <w:rtl/>
        </w:rPr>
        <w:t>,</w:t>
      </w:r>
      <w:r>
        <w:rPr>
          <w:rtl/>
        </w:rPr>
        <w:t xml:space="preserve"> </w:t>
      </w:r>
      <w:bookmarkStart w:id="413" w:name="_ETM_Q3_338690"/>
      <w:bookmarkEnd w:id="413"/>
      <w:r>
        <w:rPr>
          <w:rtl/>
        </w:rPr>
        <w:t xml:space="preserve">כי גם אנשי ימין </w:t>
      </w:r>
      <w:bookmarkStart w:id="414" w:name="_ETM_Q3_341839"/>
      <w:bookmarkEnd w:id="414"/>
      <w:r>
        <w:rPr>
          <w:rtl/>
        </w:rPr>
        <w:t xml:space="preserve">שצפו אתמול בשידור או קוראים הבוקר את כותרות העיתונים, מרגישים </w:t>
      </w:r>
      <w:bookmarkStart w:id="415" w:name="_ETM_Q3_348929"/>
      <w:bookmarkEnd w:id="415"/>
      <w:r>
        <w:rPr>
          <w:rtl/>
        </w:rPr>
        <w:t xml:space="preserve">רצון עמוק להקיא </w:t>
      </w:r>
      <w:r w:rsidR="009F690B">
        <w:rPr>
          <w:rFonts w:hint="cs"/>
          <w:rtl/>
        </w:rPr>
        <w:t xml:space="preserve">– </w:t>
      </w:r>
      <w:r>
        <w:rPr>
          <w:rtl/>
        </w:rPr>
        <w:t xml:space="preserve">להקיא מכם ולהקיא אתכם. </w:t>
      </w:r>
      <w:bookmarkStart w:id="416" w:name="_ETM_Q3_356630"/>
      <w:bookmarkEnd w:id="416"/>
      <w:r>
        <w:rPr>
          <w:rtl/>
        </w:rPr>
        <w:t xml:space="preserve">חבורת שודדים וגנבים. </w:t>
      </w:r>
      <w:bookmarkStart w:id="417" w:name="_ETM_Q3_361910"/>
      <w:bookmarkEnd w:id="417"/>
      <w:r>
        <w:rPr>
          <w:rtl/>
        </w:rPr>
        <w:t xml:space="preserve">שודדים וגנבים. </w:t>
      </w:r>
      <w:bookmarkStart w:id="418" w:name="_ETM_Q3_366960"/>
      <w:bookmarkEnd w:id="418"/>
      <w:r>
        <w:rPr>
          <w:rtl/>
        </w:rPr>
        <w:t>כמה מ</w:t>
      </w:r>
      <w:r>
        <w:rPr>
          <w:rFonts w:hint="cs"/>
          <w:rtl/>
        </w:rPr>
        <w:t>י</w:t>
      </w:r>
      <w:r>
        <w:rPr>
          <w:rtl/>
        </w:rPr>
        <w:t xml:space="preserve">גוניות היה אפשר לקנות </w:t>
      </w:r>
      <w:bookmarkStart w:id="419" w:name="_ETM_Q3_371820"/>
      <w:bookmarkEnd w:id="419"/>
      <w:r>
        <w:rPr>
          <w:rtl/>
        </w:rPr>
        <w:t>בכסף שהעברתם אתמול לישיבות ולמוסדות הפטור</w:t>
      </w:r>
      <w:r>
        <w:rPr>
          <w:rFonts w:hint="cs"/>
          <w:rtl/>
        </w:rPr>
        <w:t>?</w:t>
      </w:r>
      <w:r>
        <w:rPr>
          <w:rtl/>
        </w:rPr>
        <w:t xml:space="preserve"> אני אומר לכם, </w:t>
      </w:r>
      <w:bookmarkStart w:id="420" w:name="_ETM_Q3_379250"/>
      <w:bookmarkEnd w:id="420"/>
      <w:r>
        <w:rPr>
          <w:rtl/>
        </w:rPr>
        <w:t xml:space="preserve">לפני שבועיים </w:t>
      </w:r>
      <w:r>
        <w:rPr>
          <w:rFonts w:hint="cs"/>
          <w:rtl/>
        </w:rPr>
        <w:t>אישרתם</w:t>
      </w:r>
      <w:r>
        <w:rPr>
          <w:rtl/>
        </w:rPr>
        <w:t xml:space="preserve"> תוספת של </w:t>
      </w:r>
      <w:r>
        <w:rPr>
          <w:rFonts w:hint="cs"/>
          <w:rtl/>
        </w:rPr>
        <w:t>81 מיליון שקלים</w:t>
      </w:r>
      <w:r>
        <w:rPr>
          <w:rtl/>
        </w:rPr>
        <w:t xml:space="preserve"> </w:t>
      </w:r>
      <w:r>
        <w:rPr>
          <w:rtl/>
        </w:rPr>
        <w:lastRenderedPageBreak/>
        <w:t>לתקציב המדינה</w:t>
      </w:r>
      <w:r>
        <w:rPr>
          <w:rFonts w:hint="cs"/>
          <w:rtl/>
        </w:rPr>
        <w:t>,</w:t>
      </w:r>
      <w:r>
        <w:rPr>
          <w:rtl/>
        </w:rPr>
        <w:t xml:space="preserve"> </w:t>
      </w:r>
      <w:bookmarkStart w:id="421" w:name="_ETM_Q3_384504"/>
      <w:bookmarkEnd w:id="421"/>
      <w:r w:rsidR="00D90454">
        <w:rPr>
          <w:rFonts w:hint="cs"/>
          <w:rtl/>
        </w:rPr>
        <w:t>ו</w:t>
      </w:r>
      <w:r>
        <w:rPr>
          <w:rtl/>
        </w:rPr>
        <w:t xml:space="preserve">הסברתם שבכסף הזה </w:t>
      </w:r>
      <w:bookmarkStart w:id="422" w:name="_ETM_Q3_390320"/>
      <w:bookmarkEnd w:id="422"/>
      <w:r>
        <w:rPr>
          <w:rtl/>
        </w:rPr>
        <w:t xml:space="preserve">ניתן לקנות </w:t>
      </w:r>
      <w:r>
        <w:rPr>
          <w:rFonts w:hint="cs"/>
          <w:rtl/>
        </w:rPr>
        <w:t>1,100</w:t>
      </w:r>
      <w:r>
        <w:rPr>
          <w:rtl/>
        </w:rPr>
        <w:t xml:space="preserve"> מ</w:t>
      </w:r>
      <w:r>
        <w:rPr>
          <w:rFonts w:hint="cs"/>
          <w:rtl/>
        </w:rPr>
        <w:t>י</w:t>
      </w:r>
      <w:r>
        <w:rPr>
          <w:rtl/>
        </w:rPr>
        <w:t xml:space="preserve">גוניות. </w:t>
      </w:r>
      <w:bookmarkStart w:id="423" w:name="_ETM_Q3_395710"/>
      <w:bookmarkEnd w:id="423"/>
      <w:r>
        <w:rPr>
          <w:rtl/>
        </w:rPr>
        <w:t>אז עשו את המתמטיקה</w:t>
      </w:r>
      <w:r w:rsidR="00D90454">
        <w:rPr>
          <w:rFonts w:hint="cs"/>
          <w:rtl/>
        </w:rPr>
        <w:t>:</w:t>
      </w:r>
      <w:r>
        <w:rPr>
          <w:rtl/>
        </w:rPr>
        <w:t xml:space="preserve"> כמה מ</w:t>
      </w:r>
      <w:r>
        <w:rPr>
          <w:rFonts w:hint="cs"/>
          <w:rtl/>
        </w:rPr>
        <w:t>י</w:t>
      </w:r>
      <w:r>
        <w:rPr>
          <w:rtl/>
        </w:rPr>
        <w:t xml:space="preserve">גוניות אפשר לקנות ב-800 מיליון </w:t>
      </w:r>
      <w:bookmarkStart w:id="424" w:name="_ETM_Q3_401319"/>
      <w:bookmarkEnd w:id="424"/>
      <w:r>
        <w:rPr>
          <w:rtl/>
        </w:rPr>
        <w:t>שגנבתם אתמול מאזרחי ישראל</w:t>
      </w:r>
      <w:r>
        <w:rPr>
          <w:rFonts w:hint="cs"/>
          <w:rtl/>
        </w:rPr>
        <w:t>?</w:t>
      </w:r>
      <w:r>
        <w:rPr>
          <w:rtl/>
        </w:rPr>
        <w:t xml:space="preserve"> </w:t>
      </w:r>
      <w:bookmarkStart w:id="425" w:name="_ETM_Q3_409740"/>
      <w:bookmarkEnd w:id="425"/>
      <w:r>
        <w:rPr>
          <w:rFonts w:hint="cs"/>
          <w:rtl/>
        </w:rPr>
        <w:t xml:space="preserve">למעלה מ-10,000 מיגוניות </w:t>
      </w:r>
      <w:r>
        <w:rPr>
          <w:rtl/>
        </w:rPr>
        <w:t xml:space="preserve">היה אפשר לקנות ולהציב בכל רחבי הארץ </w:t>
      </w:r>
      <w:bookmarkStart w:id="426" w:name="_ETM_Q3_415870"/>
      <w:bookmarkEnd w:id="426"/>
      <w:r>
        <w:rPr>
          <w:rtl/>
        </w:rPr>
        <w:t>בכסף שאריה דר</w:t>
      </w:r>
      <w:r>
        <w:rPr>
          <w:rFonts w:hint="cs"/>
          <w:rtl/>
        </w:rPr>
        <w:t>ע</w:t>
      </w:r>
      <w:r>
        <w:rPr>
          <w:rtl/>
        </w:rPr>
        <w:t>י גנב אתמול</w:t>
      </w:r>
      <w:r>
        <w:rPr>
          <w:rFonts w:hint="cs"/>
          <w:rtl/>
        </w:rPr>
        <w:t>,</w:t>
      </w:r>
      <w:r>
        <w:rPr>
          <w:rtl/>
        </w:rPr>
        <w:t xml:space="preserve"> </w:t>
      </w:r>
      <w:bookmarkStart w:id="427" w:name="_ETM_Q3_422690"/>
      <w:bookmarkEnd w:id="427"/>
      <w:r>
        <w:rPr>
          <w:rtl/>
        </w:rPr>
        <w:t xml:space="preserve">כשאתם כולכם משתפי פעולה, יושבים על סיר הבשר </w:t>
      </w:r>
      <w:bookmarkStart w:id="428" w:name="_ETM_Q3_430940"/>
      <w:bookmarkEnd w:id="428"/>
      <w:r>
        <w:rPr>
          <w:rtl/>
        </w:rPr>
        <w:t>ועסוקים לשלוח את ידיכם</w:t>
      </w:r>
      <w:r>
        <w:rPr>
          <w:rFonts w:hint="cs"/>
          <w:rtl/>
        </w:rPr>
        <w:t>,</w:t>
      </w:r>
      <w:r>
        <w:rPr>
          <w:rtl/>
        </w:rPr>
        <w:t xml:space="preserve"> </w:t>
      </w:r>
      <w:bookmarkStart w:id="429" w:name="_ETM_Q3_435110"/>
      <w:bookmarkEnd w:id="429"/>
      <w:r>
        <w:rPr>
          <w:rtl/>
        </w:rPr>
        <w:t xml:space="preserve">לשלוח את ידיכם </w:t>
      </w:r>
      <w:bookmarkStart w:id="430" w:name="_ETM_Q3_438640"/>
      <w:bookmarkEnd w:id="430"/>
      <w:r>
        <w:rPr>
          <w:rtl/>
        </w:rPr>
        <w:t xml:space="preserve">ולהוסיף עוד בשר ועוד שומן. </w:t>
      </w:r>
      <w:bookmarkStart w:id="431" w:name="_ETM_Q3_443738"/>
      <w:bookmarkEnd w:id="431"/>
    </w:p>
    <w:p w:rsidR="00E50A18" w:rsidRDefault="00E50A18" w:rsidP="000F0011">
      <w:pPr>
        <w:rPr>
          <w:rtl/>
        </w:rPr>
      </w:pPr>
      <w:bookmarkStart w:id="432" w:name="_ETM_Q3_440694"/>
      <w:bookmarkStart w:id="433" w:name="_ETM_Q3_440754"/>
      <w:bookmarkEnd w:id="432"/>
      <w:bookmarkEnd w:id="433"/>
    </w:p>
    <w:p w:rsidR="00E50A18" w:rsidRDefault="00E50A18" w:rsidP="00D90454">
      <w:pPr>
        <w:rPr>
          <w:rtl/>
        </w:rPr>
      </w:pPr>
      <w:bookmarkStart w:id="434" w:name="_ETM_Q3_440869"/>
      <w:bookmarkStart w:id="435" w:name="_ETM_Q3_440915"/>
      <w:bookmarkEnd w:id="434"/>
      <w:bookmarkEnd w:id="435"/>
      <w:r>
        <w:rPr>
          <w:rtl/>
        </w:rPr>
        <w:t>על משל כבשת הר</w:t>
      </w:r>
      <w:r>
        <w:rPr>
          <w:rFonts w:hint="cs"/>
          <w:rtl/>
        </w:rPr>
        <w:t>ש</w:t>
      </w:r>
      <w:r>
        <w:rPr>
          <w:rtl/>
        </w:rPr>
        <w:t xml:space="preserve"> שמעתם</w:t>
      </w:r>
      <w:r w:rsidR="00D90454">
        <w:rPr>
          <w:rFonts w:hint="cs"/>
          <w:rtl/>
        </w:rPr>
        <w:t>,</w:t>
      </w:r>
      <w:r>
        <w:rPr>
          <w:rtl/>
        </w:rPr>
        <w:t xml:space="preserve"> או על הפרק הזה דילגתם </w:t>
      </w:r>
      <w:bookmarkStart w:id="436" w:name="_ETM_Q3_447939"/>
      <w:bookmarkEnd w:id="436"/>
      <w:r>
        <w:rPr>
          <w:rtl/>
        </w:rPr>
        <w:t>כשאתם קוראים את ספר התנ</w:t>
      </w:r>
      <w:r>
        <w:rPr>
          <w:rFonts w:hint="cs"/>
          <w:rtl/>
        </w:rPr>
        <w:t>"</w:t>
      </w:r>
      <w:r>
        <w:rPr>
          <w:rtl/>
        </w:rPr>
        <w:t>ך</w:t>
      </w:r>
      <w:r>
        <w:rPr>
          <w:rFonts w:hint="cs"/>
          <w:rtl/>
        </w:rPr>
        <w:t>?</w:t>
      </w:r>
      <w:r>
        <w:rPr>
          <w:rtl/>
        </w:rPr>
        <w:t xml:space="preserve"> </w:t>
      </w:r>
      <w:bookmarkStart w:id="437" w:name="_ETM_Q3_453190"/>
      <w:bookmarkEnd w:id="437"/>
      <w:r>
        <w:rPr>
          <w:rtl/>
        </w:rPr>
        <w:t xml:space="preserve">חבורה מושחתת, מנותקת, עלובה. </w:t>
      </w:r>
      <w:bookmarkStart w:id="438" w:name="_ETM_Q3_460649"/>
      <w:bookmarkEnd w:id="438"/>
      <w:r>
        <w:rPr>
          <w:rtl/>
        </w:rPr>
        <w:t>הדין יינתן ביום הבוחר</w:t>
      </w:r>
      <w:r>
        <w:rPr>
          <w:rFonts w:hint="cs"/>
          <w:rtl/>
        </w:rPr>
        <w:t>.</w:t>
      </w:r>
      <w:r>
        <w:rPr>
          <w:rtl/>
        </w:rPr>
        <w:t xml:space="preserve"> אל תטעו, </w:t>
      </w:r>
      <w:r>
        <w:rPr>
          <w:rFonts w:hint="cs"/>
          <w:rtl/>
        </w:rPr>
        <w:t xml:space="preserve">הוא </w:t>
      </w:r>
      <w:r>
        <w:rPr>
          <w:rtl/>
        </w:rPr>
        <w:t xml:space="preserve">יינתן גם יינתן ביום </w:t>
      </w:r>
      <w:bookmarkStart w:id="439" w:name="_ETM_Q3_465644"/>
      <w:bookmarkEnd w:id="439"/>
      <w:r>
        <w:rPr>
          <w:rtl/>
        </w:rPr>
        <w:t>הבוחר</w:t>
      </w:r>
      <w:r>
        <w:rPr>
          <w:rFonts w:hint="cs"/>
          <w:rtl/>
        </w:rPr>
        <w:t>.</w:t>
      </w:r>
      <w:r>
        <w:rPr>
          <w:rtl/>
        </w:rPr>
        <w:t xml:space="preserve"> השחיתות שלכם</w:t>
      </w:r>
      <w:r>
        <w:rPr>
          <w:rFonts w:hint="cs"/>
          <w:rtl/>
        </w:rPr>
        <w:t>,</w:t>
      </w:r>
      <w:r>
        <w:rPr>
          <w:rtl/>
        </w:rPr>
        <w:t xml:space="preserve"> </w:t>
      </w:r>
      <w:bookmarkStart w:id="440" w:name="_ETM_Q3_471549"/>
      <w:bookmarkEnd w:id="440"/>
      <w:r>
        <w:rPr>
          <w:rtl/>
        </w:rPr>
        <w:t>התיאבון לשררה, לכוח, לממון</w:t>
      </w:r>
      <w:r>
        <w:rPr>
          <w:rFonts w:hint="cs"/>
          <w:rtl/>
        </w:rPr>
        <w:t>,</w:t>
      </w:r>
      <w:r>
        <w:rPr>
          <w:rtl/>
        </w:rPr>
        <w:t xml:space="preserve"> </w:t>
      </w:r>
      <w:bookmarkStart w:id="441" w:name="_ETM_Q3_476769"/>
      <w:bookmarkEnd w:id="441"/>
      <w:r>
        <w:rPr>
          <w:rtl/>
        </w:rPr>
        <w:t xml:space="preserve">תוביל אתכם לספסלי האופוזיציה. </w:t>
      </w:r>
      <w:bookmarkStart w:id="442" w:name="_ETM_Q3_483049"/>
      <w:bookmarkEnd w:id="442"/>
      <w:r>
        <w:rPr>
          <w:rtl/>
        </w:rPr>
        <w:t xml:space="preserve">תתביישו לכם. </w:t>
      </w:r>
      <w:bookmarkStart w:id="443" w:name="_ETM_Q3_486899"/>
      <w:bookmarkStart w:id="444" w:name="_ETM_Q3_483190"/>
      <w:bookmarkStart w:id="445" w:name="_ETM_Q3_483244"/>
      <w:bookmarkStart w:id="446" w:name="_ETM_Q3_483365"/>
      <w:bookmarkStart w:id="447" w:name="_ETM_Q3_483408"/>
      <w:bookmarkEnd w:id="443"/>
      <w:bookmarkEnd w:id="444"/>
      <w:bookmarkEnd w:id="445"/>
      <w:bookmarkEnd w:id="446"/>
      <w:bookmarkEnd w:id="447"/>
      <w:r>
        <w:rPr>
          <w:rtl/>
        </w:rPr>
        <w:t xml:space="preserve">כל קשיש </w:t>
      </w:r>
      <w:bookmarkStart w:id="448" w:name="_ETM_Q3_489579"/>
      <w:bookmarkEnd w:id="448"/>
      <w:r>
        <w:rPr>
          <w:rtl/>
        </w:rPr>
        <w:t>ש</w:t>
      </w:r>
      <w:r>
        <w:rPr>
          <w:rFonts w:hint="cs"/>
          <w:rtl/>
        </w:rPr>
        <w:t>י</w:t>
      </w:r>
      <w:r>
        <w:rPr>
          <w:rtl/>
        </w:rPr>
        <w:t xml:space="preserve">יהרג </w:t>
      </w:r>
      <w:bookmarkStart w:id="449" w:name="_ETM_Q3_491850"/>
      <w:bookmarkEnd w:id="449"/>
      <w:r>
        <w:rPr>
          <w:rtl/>
        </w:rPr>
        <w:t>מכיוון שהוא לא מגיע למרחב מוגן, דמו על ידיכם</w:t>
      </w:r>
      <w:r w:rsidR="00D90454">
        <w:rPr>
          <w:rFonts w:hint="cs"/>
          <w:rtl/>
        </w:rPr>
        <w:t>,</w:t>
      </w:r>
      <w:r>
        <w:rPr>
          <w:rtl/>
        </w:rPr>
        <w:t xml:space="preserve"> אחרי </w:t>
      </w:r>
      <w:bookmarkStart w:id="450" w:name="_ETM_Q3_494949"/>
      <w:bookmarkEnd w:id="450"/>
      <w:r>
        <w:rPr>
          <w:rtl/>
        </w:rPr>
        <w:t xml:space="preserve">התקציב הזה. </w:t>
      </w:r>
      <w:bookmarkStart w:id="451" w:name="_ETM_Q3_499488"/>
      <w:bookmarkEnd w:id="451"/>
      <w:r>
        <w:rPr>
          <w:rtl/>
        </w:rPr>
        <w:t xml:space="preserve">כל ישראלי עם מוגבלות ונכות שלא יוכל להתפנות </w:t>
      </w:r>
      <w:bookmarkStart w:id="452" w:name="_ETM_Q3_505500"/>
      <w:bookmarkEnd w:id="452"/>
      <w:r>
        <w:rPr>
          <w:rtl/>
        </w:rPr>
        <w:t>למקלט בבניין שלו ו</w:t>
      </w:r>
      <w:r>
        <w:rPr>
          <w:rFonts w:hint="cs"/>
          <w:rtl/>
        </w:rPr>
        <w:t>יי</w:t>
      </w:r>
      <w:r>
        <w:rPr>
          <w:rtl/>
        </w:rPr>
        <w:t>פגע</w:t>
      </w:r>
      <w:r>
        <w:rPr>
          <w:rFonts w:hint="cs"/>
          <w:rtl/>
        </w:rPr>
        <w:t>,</w:t>
      </w:r>
      <w:r>
        <w:rPr>
          <w:rtl/>
        </w:rPr>
        <w:t xml:space="preserve"> דמו על ידיכם</w:t>
      </w:r>
      <w:r>
        <w:rPr>
          <w:rFonts w:hint="cs"/>
          <w:rtl/>
        </w:rPr>
        <w:t>,</w:t>
      </w:r>
      <w:r>
        <w:rPr>
          <w:rtl/>
        </w:rPr>
        <w:t xml:space="preserve"> גנבים ושודדים. </w:t>
      </w:r>
      <w:bookmarkStart w:id="453" w:name="_ETM_Q3_516630"/>
      <w:bookmarkEnd w:id="453"/>
    </w:p>
    <w:p w:rsidR="00E50A18" w:rsidRDefault="00E50A18" w:rsidP="000F0011">
      <w:pPr>
        <w:rPr>
          <w:rtl/>
        </w:rPr>
      </w:pPr>
      <w:bookmarkStart w:id="454" w:name="_ETM_Q3_515261"/>
      <w:bookmarkStart w:id="455" w:name="_ETM_Q3_515334"/>
      <w:bookmarkEnd w:id="454"/>
      <w:bookmarkEnd w:id="455"/>
    </w:p>
    <w:p w:rsidR="00E50A18" w:rsidRDefault="00E50A18" w:rsidP="00D90454">
      <w:pPr>
        <w:rPr>
          <w:rtl/>
        </w:rPr>
      </w:pPr>
      <w:bookmarkStart w:id="456" w:name="_ETM_Q3_515422"/>
      <w:bookmarkStart w:id="457" w:name="_ETM_Q3_515480"/>
      <w:bookmarkEnd w:id="456"/>
      <w:bookmarkEnd w:id="457"/>
      <w:r>
        <w:rPr>
          <w:rtl/>
        </w:rPr>
        <w:t>עכשיו לחוק הבזוי שאנחנו מעבירים</w:t>
      </w:r>
      <w:r>
        <w:rPr>
          <w:rFonts w:hint="cs"/>
          <w:rtl/>
        </w:rPr>
        <w:t>.</w:t>
      </w:r>
      <w:r>
        <w:rPr>
          <w:rtl/>
        </w:rPr>
        <w:t xml:space="preserve"> אוי</w:t>
      </w:r>
      <w:r>
        <w:rPr>
          <w:rFonts w:hint="cs"/>
          <w:rtl/>
        </w:rPr>
        <w:t>,</w:t>
      </w:r>
      <w:r>
        <w:rPr>
          <w:rtl/>
        </w:rPr>
        <w:t xml:space="preserve"> כמה שקרים, חבר הכנסת </w:t>
      </w:r>
      <w:bookmarkStart w:id="458" w:name="_ETM_Q3_521525"/>
      <w:bookmarkEnd w:id="458"/>
      <w:r>
        <w:rPr>
          <w:rtl/>
        </w:rPr>
        <w:t>צביקה פוגל, אוי</w:t>
      </w:r>
      <w:r>
        <w:rPr>
          <w:rFonts w:hint="cs"/>
          <w:rtl/>
        </w:rPr>
        <w:t>,</w:t>
      </w:r>
      <w:r>
        <w:rPr>
          <w:rtl/>
        </w:rPr>
        <w:t xml:space="preserve"> כמה שקרים. </w:t>
      </w:r>
      <w:bookmarkStart w:id="459" w:name="_ETM_Q3_529859"/>
      <w:bookmarkEnd w:id="459"/>
      <w:r>
        <w:rPr>
          <w:rtl/>
        </w:rPr>
        <w:t xml:space="preserve">אתה זוכר איך חבר מפלגתך </w:t>
      </w:r>
      <w:r>
        <w:rPr>
          <w:rFonts w:hint="cs"/>
          <w:rtl/>
        </w:rPr>
        <w:t>ה</w:t>
      </w:r>
      <w:r>
        <w:rPr>
          <w:rtl/>
        </w:rPr>
        <w:t>שר עמי</w:t>
      </w:r>
      <w:r>
        <w:rPr>
          <w:rFonts w:hint="cs"/>
          <w:rtl/>
        </w:rPr>
        <w:t>ח</w:t>
      </w:r>
      <w:r>
        <w:rPr>
          <w:rtl/>
        </w:rPr>
        <w:t>י אליהו אמר בר</w:t>
      </w:r>
      <w:r>
        <w:rPr>
          <w:rFonts w:hint="cs"/>
          <w:rtl/>
        </w:rPr>
        <w:t>יא</w:t>
      </w:r>
      <w:r>
        <w:rPr>
          <w:rtl/>
        </w:rPr>
        <w:t>יון</w:t>
      </w:r>
      <w:r>
        <w:rPr>
          <w:rFonts w:hint="cs"/>
          <w:rtl/>
        </w:rPr>
        <w:t>:</w:t>
      </w:r>
      <w:r>
        <w:rPr>
          <w:rtl/>
        </w:rPr>
        <w:t xml:space="preserve"> </w:t>
      </w:r>
      <w:bookmarkStart w:id="460" w:name="_ETM_Q3_534504"/>
      <w:bookmarkEnd w:id="460"/>
      <w:r>
        <w:rPr>
          <w:rtl/>
        </w:rPr>
        <w:t>פרה</w:t>
      </w:r>
      <w:r>
        <w:rPr>
          <w:rFonts w:hint="cs"/>
          <w:rtl/>
        </w:rPr>
        <w:t>-</w:t>
      </w:r>
      <w:r>
        <w:rPr>
          <w:rtl/>
        </w:rPr>
        <w:t>פרה</w:t>
      </w:r>
      <w:r>
        <w:rPr>
          <w:rFonts w:hint="cs"/>
          <w:rtl/>
        </w:rPr>
        <w:t>,</w:t>
      </w:r>
      <w:r>
        <w:rPr>
          <w:rtl/>
        </w:rPr>
        <w:t xml:space="preserve"> </w:t>
      </w:r>
      <w:bookmarkStart w:id="461" w:name="_ETM_Q3_540279"/>
      <w:bookmarkEnd w:id="461"/>
      <w:r>
        <w:rPr>
          <w:rtl/>
        </w:rPr>
        <w:t>פרה</w:t>
      </w:r>
      <w:r>
        <w:rPr>
          <w:rFonts w:hint="cs"/>
          <w:rtl/>
        </w:rPr>
        <w:t>-</w:t>
      </w:r>
      <w:r>
        <w:rPr>
          <w:rtl/>
        </w:rPr>
        <w:t>פרה</w:t>
      </w:r>
      <w:r>
        <w:rPr>
          <w:rFonts w:hint="cs"/>
          <w:rtl/>
        </w:rPr>
        <w:t>.</w:t>
      </w:r>
      <w:r>
        <w:rPr>
          <w:rtl/>
        </w:rPr>
        <w:t xml:space="preserve"> קודם הפיכה משטרית, אחרי זה נטפל בחמאס</w:t>
      </w:r>
      <w:r>
        <w:rPr>
          <w:rFonts w:hint="cs"/>
          <w:rtl/>
        </w:rPr>
        <w:t>.</w:t>
      </w:r>
      <w:r>
        <w:rPr>
          <w:rtl/>
        </w:rPr>
        <w:t xml:space="preserve"> ואתה </w:t>
      </w:r>
      <w:bookmarkStart w:id="462" w:name="_ETM_Q3_545744"/>
      <w:bookmarkEnd w:id="462"/>
      <w:r>
        <w:rPr>
          <w:rtl/>
        </w:rPr>
        <w:t>מעז בחוצפתך לדבר איתנו על קונספציה</w:t>
      </w:r>
      <w:r>
        <w:rPr>
          <w:rFonts w:hint="cs"/>
          <w:rtl/>
        </w:rPr>
        <w:t>?</w:t>
      </w:r>
      <w:r>
        <w:rPr>
          <w:rtl/>
        </w:rPr>
        <w:t xml:space="preserve"> </w:t>
      </w:r>
      <w:bookmarkStart w:id="463" w:name="_ETM_Q3_552709"/>
      <w:bookmarkStart w:id="464" w:name="_ETM_Q3_550992"/>
      <w:bookmarkStart w:id="465" w:name="_ETM_Q3_551053"/>
      <w:bookmarkStart w:id="466" w:name="_ETM_Q3_551209"/>
      <w:bookmarkStart w:id="467" w:name="_ETM_Q3_551277"/>
      <w:bookmarkEnd w:id="463"/>
      <w:bookmarkEnd w:id="464"/>
      <w:bookmarkEnd w:id="465"/>
      <w:bookmarkEnd w:id="466"/>
      <w:bookmarkEnd w:id="467"/>
      <w:r>
        <w:rPr>
          <w:rtl/>
        </w:rPr>
        <w:t>תאמר</w:t>
      </w:r>
      <w:r>
        <w:rPr>
          <w:rFonts w:hint="cs"/>
          <w:rtl/>
        </w:rPr>
        <w:t>,</w:t>
      </w:r>
      <w:r>
        <w:rPr>
          <w:rtl/>
        </w:rPr>
        <w:t xml:space="preserve"> חבר הכנסת פוגל, אתה מכיר את ההסכמים הקואליציוניים של </w:t>
      </w:r>
      <w:bookmarkStart w:id="468" w:name="_ETM_Q3_556209"/>
      <w:bookmarkEnd w:id="468"/>
      <w:r>
        <w:rPr>
          <w:rtl/>
        </w:rPr>
        <w:t xml:space="preserve">הסיעה שלך עם נתניהו? </w:t>
      </w:r>
      <w:bookmarkStart w:id="469" w:name="_ETM_Q3_560500"/>
      <w:bookmarkEnd w:id="469"/>
      <w:r>
        <w:rPr>
          <w:rtl/>
        </w:rPr>
        <w:t>קרוב ל-200 סעיפים</w:t>
      </w:r>
      <w:r>
        <w:rPr>
          <w:rFonts w:hint="cs"/>
          <w:rtl/>
        </w:rPr>
        <w:t>.</w:t>
      </w:r>
      <w:r>
        <w:rPr>
          <w:rtl/>
        </w:rPr>
        <w:t xml:space="preserve"> </w:t>
      </w:r>
      <w:bookmarkStart w:id="470" w:name="_ETM_Q3_563329"/>
      <w:bookmarkEnd w:id="470"/>
      <w:r>
        <w:rPr>
          <w:rtl/>
        </w:rPr>
        <w:t xml:space="preserve">יש שם סעיף אחד על הפסקת המימון לחמאס? </w:t>
      </w:r>
      <w:bookmarkStart w:id="471" w:name="_ETM_Q3_568119"/>
      <w:bookmarkEnd w:id="471"/>
      <w:r>
        <w:rPr>
          <w:rtl/>
        </w:rPr>
        <w:t xml:space="preserve">ואתה מדבר על קונספציה? </w:t>
      </w:r>
      <w:bookmarkStart w:id="472" w:name="_ETM_Q3_572160"/>
      <w:bookmarkEnd w:id="472"/>
      <w:r>
        <w:rPr>
          <w:rtl/>
        </w:rPr>
        <w:t xml:space="preserve">סעיף אחד לא הכנסתם להסכם הקואליציוני שלכם על הפסקת המימון </w:t>
      </w:r>
      <w:bookmarkStart w:id="473" w:name="_ETM_Q3_575960"/>
      <w:bookmarkEnd w:id="473"/>
      <w:r>
        <w:rPr>
          <w:rtl/>
        </w:rPr>
        <w:t>לחמאס</w:t>
      </w:r>
      <w:r>
        <w:rPr>
          <w:rFonts w:hint="cs"/>
          <w:rtl/>
        </w:rPr>
        <w:t>,</w:t>
      </w:r>
      <w:r>
        <w:rPr>
          <w:rtl/>
        </w:rPr>
        <w:t xml:space="preserve"> </w:t>
      </w:r>
      <w:bookmarkStart w:id="474" w:name="_ETM_Q3_582109"/>
      <w:bookmarkEnd w:id="474"/>
      <w:r>
        <w:rPr>
          <w:rtl/>
        </w:rPr>
        <w:t>ואתה עולה לפה ומטיף לנו מוסר על חופשה במלדיב</w:t>
      </w:r>
      <w:r>
        <w:rPr>
          <w:rFonts w:hint="cs"/>
          <w:rtl/>
        </w:rPr>
        <w:t>י</w:t>
      </w:r>
      <w:r>
        <w:rPr>
          <w:rtl/>
        </w:rPr>
        <w:t xml:space="preserve">ים? </w:t>
      </w:r>
      <w:bookmarkStart w:id="475" w:name="_ETM_Q3_588399"/>
      <w:bookmarkStart w:id="476" w:name="_ETM_Q3_588414"/>
      <w:bookmarkStart w:id="477" w:name="_ETM_Q3_588474"/>
      <w:bookmarkStart w:id="478" w:name="_ETM_Q3_588581"/>
      <w:bookmarkStart w:id="479" w:name="_ETM_Q3_588643"/>
      <w:bookmarkEnd w:id="475"/>
      <w:bookmarkEnd w:id="476"/>
      <w:bookmarkEnd w:id="477"/>
      <w:bookmarkEnd w:id="478"/>
      <w:bookmarkEnd w:id="479"/>
      <w:r>
        <w:rPr>
          <w:rtl/>
        </w:rPr>
        <w:t>תאמר לי</w:t>
      </w:r>
      <w:r>
        <w:rPr>
          <w:rFonts w:hint="cs"/>
          <w:rtl/>
        </w:rPr>
        <w:t>,</w:t>
      </w:r>
      <w:r>
        <w:rPr>
          <w:rtl/>
        </w:rPr>
        <w:t xml:space="preserve"> חבר הכנסת פוגל, </w:t>
      </w:r>
      <w:bookmarkStart w:id="480" w:name="_ETM_Q3_591559"/>
      <w:bookmarkEnd w:id="480"/>
      <w:r>
        <w:rPr>
          <w:rtl/>
        </w:rPr>
        <w:t>אתה עוקב אחרי הנסיעות לחו</w:t>
      </w:r>
      <w:r>
        <w:rPr>
          <w:rFonts w:hint="cs"/>
          <w:rtl/>
        </w:rPr>
        <w:t>"</w:t>
      </w:r>
      <w:r>
        <w:rPr>
          <w:rtl/>
        </w:rPr>
        <w:t xml:space="preserve">ל של שרי ושרות הממשלה שבה </w:t>
      </w:r>
      <w:bookmarkStart w:id="481" w:name="_ETM_Q3_595309"/>
      <w:bookmarkEnd w:id="481"/>
      <w:r>
        <w:rPr>
          <w:rtl/>
        </w:rPr>
        <w:t xml:space="preserve">אתה תומך? </w:t>
      </w:r>
      <w:bookmarkStart w:id="482" w:name="_ETM_Q3_599859"/>
      <w:bookmarkEnd w:id="482"/>
      <w:r>
        <w:rPr>
          <w:rtl/>
        </w:rPr>
        <w:t>את התמונה של איתמר בן גביר משכ</w:t>
      </w:r>
      <w:r>
        <w:rPr>
          <w:rFonts w:hint="cs"/>
          <w:rtl/>
        </w:rPr>
        <w:t>ש</w:t>
      </w:r>
      <w:r>
        <w:rPr>
          <w:rtl/>
        </w:rPr>
        <w:t xml:space="preserve">ך בבריכה בשעה שתושבי </w:t>
      </w:r>
      <w:bookmarkStart w:id="483" w:name="_ETM_Q3_604654"/>
      <w:bookmarkEnd w:id="483"/>
      <w:r>
        <w:rPr>
          <w:rtl/>
        </w:rPr>
        <w:t xml:space="preserve">הצפון במקלטים לא ראית? </w:t>
      </w:r>
      <w:bookmarkStart w:id="484" w:name="_ETM_Q3_610799"/>
      <w:bookmarkEnd w:id="484"/>
      <w:r>
        <w:rPr>
          <w:rtl/>
        </w:rPr>
        <w:t xml:space="preserve">חצוף. </w:t>
      </w:r>
      <w:bookmarkStart w:id="485" w:name="_ETM_Q3_613890"/>
      <w:bookmarkEnd w:id="485"/>
      <w:r>
        <w:rPr>
          <w:rtl/>
        </w:rPr>
        <w:t>אנחנו במלדיב</w:t>
      </w:r>
      <w:r>
        <w:rPr>
          <w:rFonts w:hint="cs"/>
          <w:rtl/>
        </w:rPr>
        <w:t>י</w:t>
      </w:r>
      <w:r>
        <w:rPr>
          <w:rtl/>
        </w:rPr>
        <w:t xml:space="preserve">ים </w:t>
      </w:r>
      <w:bookmarkStart w:id="486" w:name="_ETM_Q3_616989"/>
      <w:bookmarkEnd w:id="486"/>
      <w:r>
        <w:rPr>
          <w:rtl/>
        </w:rPr>
        <w:t>או הבן המשתמט של נתניהו יושב לו על שפת הבריכה</w:t>
      </w:r>
      <w:r>
        <w:rPr>
          <w:rFonts w:hint="cs"/>
          <w:rtl/>
        </w:rPr>
        <w:t>?</w:t>
      </w:r>
      <w:r>
        <w:rPr>
          <w:rtl/>
        </w:rPr>
        <w:t xml:space="preserve"> </w:t>
      </w:r>
      <w:bookmarkStart w:id="487" w:name="_ETM_Q3_626109"/>
      <w:bookmarkStart w:id="488" w:name="_ETM_Q3_630886"/>
      <w:bookmarkStart w:id="489" w:name="_ETM_Q3_630931"/>
      <w:bookmarkStart w:id="490" w:name="_ETM_Q3_631053"/>
      <w:bookmarkStart w:id="491" w:name="_ETM_Q3_631097"/>
      <w:bookmarkEnd w:id="487"/>
      <w:bookmarkEnd w:id="488"/>
      <w:bookmarkEnd w:id="489"/>
      <w:bookmarkEnd w:id="490"/>
      <w:bookmarkEnd w:id="491"/>
      <w:r>
        <w:rPr>
          <w:rtl/>
        </w:rPr>
        <w:t>אתם מג</w:t>
      </w:r>
      <w:r>
        <w:rPr>
          <w:rFonts w:hint="cs"/>
          <w:rtl/>
        </w:rPr>
        <w:t>י</w:t>
      </w:r>
      <w:r>
        <w:rPr>
          <w:rtl/>
        </w:rPr>
        <w:t xml:space="preserve">נים על אזרחי ישראל? </w:t>
      </w:r>
      <w:bookmarkStart w:id="492" w:name="_ETM_Q3_630250"/>
      <w:bookmarkEnd w:id="492"/>
      <w:r>
        <w:rPr>
          <w:rtl/>
        </w:rPr>
        <w:t>אתם מג</w:t>
      </w:r>
      <w:r>
        <w:rPr>
          <w:rFonts w:hint="cs"/>
          <w:rtl/>
        </w:rPr>
        <w:t>י</w:t>
      </w:r>
      <w:r>
        <w:rPr>
          <w:rtl/>
        </w:rPr>
        <w:t xml:space="preserve">נים על אזרחי ישראל? </w:t>
      </w:r>
      <w:bookmarkStart w:id="493" w:name="_ETM_Q3_634230"/>
      <w:bookmarkEnd w:id="493"/>
      <w:r>
        <w:rPr>
          <w:rtl/>
        </w:rPr>
        <w:t xml:space="preserve">הממשלה שתחת כהונתה </w:t>
      </w:r>
      <w:bookmarkStart w:id="494" w:name="_ETM_Q3_638350"/>
      <w:bookmarkEnd w:id="494"/>
      <w:r>
        <w:rPr>
          <w:rtl/>
        </w:rPr>
        <w:t xml:space="preserve">קרה הטבח הנורא ביותר בתולדות ישראל, אחרי שנתניהו העביר מזוודות </w:t>
      </w:r>
      <w:bookmarkStart w:id="495" w:name="_ETM_Q3_644125"/>
      <w:bookmarkEnd w:id="495"/>
      <w:r>
        <w:rPr>
          <w:rtl/>
        </w:rPr>
        <w:t xml:space="preserve">של דולרים לחמאס, גם אחרי שהוא קיבל את כל ההתראות </w:t>
      </w:r>
      <w:bookmarkStart w:id="496" w:name="_ETM_Q3_649900"/>
      <w:bookmarkEnd w:id="496"/>
      <w:r>
        <w:rPr>
          <w:rtl/>
        </w:rPr>
        <w:t>שהכסף הזה משמש לבניית מנ</w:t>
      </w:r>
      <w:r>
        <w:rPr>
          <w:rFonts w:hint="cs"/>
          <w:rtl/>
        </w:rPr>
        <w:t>ה</w:t>
      </w:r>
      <w:r>
        <w:rPr>
          <w:rtl/>
        </w:rPr>
        <w:t>רות טרור והצטיידות</w:t>
      </w:r>
      <w:r w:rsidR="00D90454">
        <w:rPr>
          <w:rFonts w:hint="cs"/>
          <w:rtl/>
        </w:rPr>
        <w:t>,</w:t>
      </w:r>
      <w:r>
        <w:rPr>
          <w:rFonts w:hint="cs"/>
          <w:rtl/>
        </w:rPr>
        <w:t xml:space="preserve"> </w:t>
      </w:r>
      <w:bookmarkStart w:id="497" w:name="_ETM_Q3_660975"/>
      <w:bookmarkStart w:id="498" w:name="_ETM_Q3_661018"/>
      <w:bookmarkStart w:id="499" w:name="_ETM_Q3_661166"/>
      <w:bookmarkStart w:id="500" w:name="_ETM_Q3_661225"/>
      <w:bookmarkEnd w:id="497"/>
      <w:bookmarkEnd w:id="498"/>
      <w:bookmarkEnd w:id="499"/>
      <w:bookmarkEnd w:id="500"/>
      <w:r>
        <w:rPr>
          <w:rtl/>
        </w:rPr>
        <w:t>אתם מג</w:t>
      </w:r>
      <w:r>
        <w:rPr>
          <w:rFonts w:hint="cs"/>
          <w:rtl/>
        </w:rPr>
        <w:t>י</w:t>
      </w:r>
      <w:r>
        <w:rPr>
          <w:rtl/>
        </w:rPr>
        <w:t xml:space="preserve">נים על </w:t>
      </w:r>
      <w:bookmarkStart w:id="501" w:name="_ETM_Q3_655675"/>
      <w:bookmarkEnd w:id="501"/>
      <w:r>
        <w:rPr>
          <w:rtl/>
        </w:rPr>
        <w:t>אזרחי ישראל</w:t>
      </w:r>
      <w:r>
        <w:rPr>
          <w:rFonts w:hint="cs"/>
          <w:rtl/>
        </w:rPr>
        <w:t>?</w:t>
      </w:r>
      <w:r>
        <w:rPr>
          <w:rtl/>
        </w:rPr>
        <w:t xml:space="preserve"> </w:t>
      </w:r>
      <w:bookmarkStart w:id="502" w:name="_ETM_Q3_662600"/>
      <w:bookmarkEnd w:id="502"/>
    </w:p>
    <w:p w:rsidR="00E50A18" w:rsidRDefault="00E50A18" w:rsidP="000F0011">
      <w:pPr>
        <w:rPr>
          <w:rtl/>
        </w:rPr>
      </w:pPr>
    </w:p>
    <w:p w:rsidR="00D90454" w:rsidRDefault="00E50A18" w:rsidP="00D90454">
      <w:pPr>
        <w:rPr>
          <w:rtl/>
        </w:rPr>
      </w:pPr>
      <w:r>
        <w:rPr>
          <w:rtl/>
        </w:rPr>
        <w:t>אתה</w:t>
      </w:r>
      <w:r>
        <w:rPr>
          <w:rFonts w:hint="cs"/>
          <w:rtl/>
        </w:rPr>
        <w:t>,</w:t>
      </w:r>
      <w:r>
        <w:rPr>
          <w:rtl/>
        </w:rPr>
        <w:t xml:space="preserve"> יושב</w:t>
      </w:r>
      <w:r>
        <w:rPr>
          <w:rFonts w:hint="cs"/>
          <w:rtl/>
        </w:rPr>
        <w:t>-</w:t>
      </w:r>
      <w:r>
        <w:rPr>
          <w:rtl/>
        </w:rPr>
        <w:t xml:space="preserve">ראש הוועדה לביטחון לאומי, בוא תספר לנו איזה </w:t>
      </w:r>
      <w:bookmarkStart w:id="503" w:name="_ETM_Q3_667865"/>
      <w:bookmarkEnd w:id="503"/>
      <w:r>
        <w:rPr>
          <w:rtl/>
        </w:rPr>
        <w:t>דיונים קיימת אצלך בוועדה בזמן המלחמה הזו</w:t>
      </w:r>
      <w:r w:rsidR="00D90454">
        <w:rPr>
          <w:rFonts w:hint="cs"/>
          <w:rtl/>
        </w:rPr>
        <w:t>.</w:t>
      </w:r>
      <w:r>
        <w:rPr>
          <w:rtl/>
        </w:rPr>
        <w:t xml:space="preserve"> </w:t>
      </w:r>
      <w:bookmarkStart w:id="504" w:name="_ETM_Q3_675160"/>
      <w:bookmarkEnd w:id="504"/>
      <w:r>
        <w:rPr>
          <w:rtl/>
        </w:rPr>
        <w:t xml:space="preserve">איך דאגת להיערכות </w:t>
      </w:r>
      <w:bookmarkStart w:id="505" w:name="_ETM_Q3_678410"/>
      <w:bookmarkEnd w:id="505"/>
      <w:r>
        <w:rPr>
          <w:rtl/>
        </w:rPr>
        <w:t xml:space="preserve">כוחות הביטחון וההצלה </w:t>
      </w:r>
      <w:bookmarkStart w:id="506" w:name="_ETM_Q3_682010"/>
      <w:bookmarkEnd w:id="506"/>
      <w:r>
        <w:rPr>
          <w:rtl/>
        </w:rPr>
        <w:t>לימים האלה</w:t>
      </w:r>
      <w:r>
        <w:rPr>
          <w:rFonts w:hint="cs"/>
          <w:rtl/>
        </w:rPr>
        <w:t>?</w:t>
      </w:r>
      <w:r>
        <w:rPr>
          <w:rtl/>
        </w:rPr>
        <w:t xml:space="preserve"> </w:t>
      </w:r>
      <w:bookmarkStart w:id="507" w:name="_ETM_Q3_684359"/>
      <w:bookmarkEnd w:id="507"/>
      <w:r>
        <w:rPr>
          <w:rtl/>
        </w:rPr>
        <w:t xml:space="preserve">שעבדת את אחת מהוועדות החשובות לביטחונם של אזרחי ישראל לקמפיין </w:t>
      </w:r>
      <w:bookmarkStart w:id="508" w:name="_ETM_Q3_689439"/>
      <w:bookmarkEnd w:id="508"/>
      <w:r>
        <w:rPr>
          <w:rtl/>
        </w:rPr>
        <w:t xml:space="preserve">בחירות פופוליסטי </w:t>
      </w:r>
      <w:bookmarkStart w:id="509" w:name="_ETM_Q3_696309"/>
      <w:bookmarkEnd w:id="509"/>
      <w:r>
        <w:rPr>
          <w:rtl/>
        </w:rPr>
        <w:t xml:space="preserve">של </w:t>
      </w:r>
      <w:r>
        <w:rPr>
          <w:rFonts w:hint="cs"/>
          <w:rtl/>
        </w:rPr>
        <w:t>אי</w:t>
      </w:r>
      <w:r>
        <w:rPr>
          <w:rtl/>
        </w:rPr>
        <w:t xml:space="preserve">תמר בן גביר. </w:t>
      </w:r>
      <w:bookmarkStart w:id="510" w:name="_ETM_Q3_698570"/>
      <w:bookmarkStart w:id="511" w:name="_ETM_Q3_714743"/>
      <w:bookmarkStart w:id="512" w:name="_ETM_Q3_714806"/>
      <w:bookmarkStart w:id="513" w:name="_ETM_Q3_714935"/>
      <w:bookmarkStart w:id="514" w:name="_ETM_Q3_714983"/>
      <w:bookmarkEnd w:id="510"/>
      <w:bookmarkEnd w:id="511"/>
      <w:bookmarkEnd w:id="512"/>
      <w:bookmarkEnd w:id="513"/>
      <w:bookmarkEnd w:id="514"/>
      <w:r>
        <w:rPr>
          <w:rtl/>
        </w:rPr>
        <w:t xml:space="preserve">לא קיימת דיון אחד </w:t>
      </w:r>
      <w:bookmarkStart w:id="515" w:name="_ETM_Q3_702190"/>
      <w:bookmarkEnd w:id="515"/>
      <w:r>
        <w:rPr>
          <w:rtl/>
        </w:rPr>
        <w:t>על המוכנות של שירותי הכבאות</w:t>
      </w:r>
      <w:r>
        <w:rPr>
          <w:rFonts w:hint="cs"/>
          <w:rtl/>
        </w:rPr>
        <w:t>,</w:t>
      </w:r>
      <w:r>
        <w:rPr>
          <w:rtl/>
        </w:rPr>
        <w:t xml:space="preserve"> </w:t>
      </w:r>
      <w:bookmarkStart w:id="516" w:name="_ETM_Q3_706349"/>
      <w:bookmarkEnd w:id="516"/>
      <w:r>
        <w:rPr>
          <w:rtl/>
        </w:rPr>
        <w:t xml:space="preserve">על המוכנות של שירות בתי הסוהר, על המוכנות של המשטרה. </w:t>
      </w:r>
      <w:bookmarkStart w:id="517" w:name="_ETM_Q3_715080"/>
      <w:bookmarkEnd w:id="517"/>
      <w:r>
        <w:rPr>
          <w:rtl/>
        </w:rPr>
        <w:t xml:space="preserve">רקדת </w:t>
      </w:r>
      <w:bookmarkStart w:id="518" w:name="_ETM_Q3_717719"/>
      <w:bookmarkEnd w:id="518"/>
      <w:r>
        <w:rPr>
          <w:rFonts w:hint="cs"/>
          <w:rtl/>
        </w:rPr>
        <w:t>"</w:t>
      </w:r>
      <w:r>
        <w:rPr>
          <w:rtl/>
        </w:rPr>
        <w:t>מה יפית ומה נעמת</w:t>
      </w:r>
      <w:r>
        <w:rPr>
          <w:rFonts w:hint="cs"/>
          <w:rtl/>
        </w:rPr>
        <w:t>"</w:t>
      </w:r>
      <w:r>
        <w:rPr>
          <w:rtl/>
        </w:rPr>
        <w:t xml:space="preserve"> לפני שר כושל, שבכל פרמטר הביא </w:t>
      </w:r>
      <w:bookmarkStart w:id="519" w:name="_ETM_Q3_723774"/>
      <w:bookmarkEnd w:id="519"/>
      <w:r>
        <w:rPr>
          <w:rtl/>
        </w:rPr>
        <w:t>לקריסה של הביטחון האישי של אזרחי ישראל</w:t>
      </w:r>
      <w:bookmarkStart w:id="520" w:name="_ETM_Q3_731320"/>
      <w:bookmarkEnd w:id="520"/>
      <w:r>
        <w:rPr>
          <w:rFonts w:hint="cs"/>
          <w:rtl/>
        </w:rPr>
        <w:t xml:space="preserve"> </w:t>
      </w:r>
      <w:r>
        <w:rPr>
          <w:rFonts w:hint="eastAsia"/>
          <w:rtl/>
        </w:rPr>
        <w:t>–</w:t>
      </w:r>
      <w:r>
        <w:rPr>
          <w:rFonts w:hint="cs"/>
          <w:rtl/>
        </w:rPr>
        <w:t xml:space="preserve"> </w:t>
      </w:r>
      <w:r>
        <w:rPr>
          <w:rtl/>
        </w:rPr>
        <w:t>בכבישים</w:t>
      </w:r>
      <w:r>
        <w:rPr>
          <w:rFonts w:hint="cs"/>
          <w:rtl/>
        </w:rPr>
        <w:t>,</w:t>
      </w:r>
      <w:r>
        <w:rPr>
          <w:rtl/>
        </w:rPr>
        <w:t xml:space="preserve"> </w:t>
      </w:r>
      <w:bookmarkStart w:id="521" w:name="_ETM_Q3_734119"/>
      <w:bookmarkEnd w:id="521"/>
      <w:r>
        <w:rPr>
          <w:rtl/>
        </w:rPr>
        <w:t>בתוך הבתים</w:t>
      </w:r>
      <w:r>
        <w:rPr>
          <w:rFonts w:hint="cs"/>
          <w:rtl/>
        </w:rPr>
        <w:t>,</w:t>
      </w:r>
      <w:r>
        <w:rPr>
          <w:rtl/>
        </w:rPr>
        <w:t xml:space="preserve"> </w:t>
      </w:r>
      <w:bookmarkStart w:id="522" w:name="_ETM_Q3_736489"/>
      <w:bookmarkEnd w:id="522"/>
      <w:r>
        <w:rPr>
          <w:rtl/>
        </w:rPr>
        <w:t>בעסקים</w:t>
      </w:r>
      <w:r>
        <w:rPr>
          <w:rFonts w:hint="cs"/>
          <w:rtl/>
        </w:rPr>
        <w:t>.</w:t>
      </w:r>
      <w:r>
        <w:rPr>
          <w:rtl/>
        </w:rPr>
        <w:t xml:space="preserve"> </w:t>
      </w:r>
      <w:bookmarkStart w:id="523" w:name="_ETM_Q3_738539"/>
      <w:bookmarkEnd w:id="523"/>
      <w:r>
        <w:rPr>
          <w:rtl/>
        </w:rPr>
        <w:t>דם זורם ברחובות</w:t>
      </w:r>
      <w:r w:rsidR="00D90454">
        <w:rPr>
          <w:rFonts w:hint="cs"/>
          <w:rtl/>
        </w:rPr>
        <w:t>,</w:t>
      </w:r>
      <w:r>
        <w:rPr>
          <w:rtl/>
        </w:rPr>
        <w:t xml:space="preserve"> </w:t>
      </w:r>
      <w:bookmarkStart w:id="524" w:name="_ETM_Q3_742489"/>
      <w:bookmarkEnd w:id="524"/>
      <w:r>
        <w:rPr>
          <w:rtl/>
        </w:rPr>
        <w:t>דם זורם ברחובות תחת המשמרת שלכם, אנשי הביטחון הלאומי</w:t>
      </w:r>
      <w:r>
        <w:rPr>
          <w:rFonts w:hint="cs"/>
          <w:rtl/>
        </w:rPr>
        <w:t>.</w:t>
      </w:r>
      <w:r>
        <w:rPr>
          <w:rtl/>
        </w:rPr>
        <w:t xml:space="preserve"> </w:t>
      </w:r>
      <w:bookmarkStart w:id="525" w:name="_ETM_Q3_750780"/>
      <w:bookmarkEnd w:id="525"/>
      <w:r>
        <w:rPr>
          <w:rtl/>
        </w:rPr>
        <w:t xml:space="preserve">הוועדה לביטחון לאומי, השר לביטחון לאומי, אתם כל כולכם פייק, </w:t>
      </w:r>
      <w:bookmarkStart w:id="526" w:name="_ETM_Q3_756679"/>
      <w:bookmarkEnd w:id="526"/>
      <w:r>
        <w:rPr>
          <w:rtl/>
        </w:rPr>
        <w:t xml:space="preserve">הצגה, קמפיין, ציוצים בטוויטר. </w:t>
      </w:r>
      <w:bookmarkStart w:id="527" w:name="_ETM_Q3_763979"/>
      <w:bookmarkStart w:id="528" w:name="TOR_Q4"/>
      <w:bookmarkEnd w:id="527"/>
      <w:bookmarkEnd w:id="528"/>
      <w:r w:rsidRPr="00E428B3">
        <w:rPr>
          <w:rFonts w:hint="cs"/>
          <w:rtl/>
        </w:rPr>
        <w:t xml:space="preserve">דמם של הישראלים נשפך כמים </w:t>
      </w:r>
      <w:bookmarkStart w:id="529" w:name="_ETM_Q3_769270"/>
      <w:bookmarkEnd w:id="529"/>
      <w:r w:rsidRPr="00E428B3">
        <w:rPr>
          <w:rFonts w:hint="cs"/>
          <w:rtl/>
        </w:rPr>
        <w:t xml:space="preserve">בכהונה שלכם </w:t>
      </w:r>
      <w:bookmarkStart w:id="530" w:name="_ETM_Q3_772510"/>
      <w:bookmarkEnd w:id="530"/>
      <w:r w:rsidRPr="00E428B3">
        <w:rPr>
          <w:rFonts w:hint="cs"/>
          <w:rtl/>
        </w:rPr>
        <w:t>ואתה מעז לדבר איתנו על ביטחון</w:t>
      </w:r>
      <w:r>
        <w:rPr>
          <w:rFonts w:hint="cs"/>
          <w:rtl/>
        </w:rPr>
        <w:t>?</w:t>
      </w:r>
      <w:r w:rsidRPr="00E428B3">
        <w:rPr>
          <w:rFonts w:hint="cs"/>
          <w:rtl/>
        </w:rPr>
        <w:t xml:space="preserve"> </w:t>
      </w:r>
      <w:bookmarkStart w:id="531" w:name="_ETM_Q3_779419"/>
      <w:bookmarkEnd w:id="531"/>
      <w:r w:rsidRPr="00E428B3">
        <w:rPr>
          <w:rFonts w:hint="cs"/>
          <w:rtl/>
        </w:rPr>
        <w:t>הפקרתם אותנו</w:t>
      </w:r>
      <w:r w:rsidR="00D90454">
        <w:rPr>
          <w:rFonts w:hint="cs"/>
          <w:rtl/>
        </w:rPr>
        <w:t>,</w:t>
      </w:r>
      <w:r>
        <w:rPr>
          <w:rFonts w:hint="cs"/>
          <w:rtl/>
        </w:rPr>
        <w:t xml:space="preserve"> </w:t>
      </w:r>
      <w:bookmarkStart w:id="532" w:name="_ETM_Q4_180000"/>
      <w:bookmarkEnd w:id="532"/>
      <w:r>
        <w:rPr>
          <w:rtl/>
        </w:rPr>
        <w:t>מופקרים</w:t>
      </w:r>
      <w:r w:rsidR="00D90454">
        <w:rPr>
          <w:rFonts w:hint="cs"/>
          <w:rtl/>
        </w:rPr>
        <w:t>,</w:t>
      </w:r>
      <w:r>
        <w:rPr>
          <w:rtl/>
        </w:rPr>
        <w:t xml:space="preserve"> וכל מה שמעניין אתכם זה לקושש עוד </w:t>
      </w:r>
      <w:bookmarkStart w:id="533" w:name="_ETM_Q4_184844"/>
      <w:bookmarkEnd w:id="533"/>
      <w:r>
        <w:rPr>
          <w:rtl/>
        </w:rPr>
        <w:t xml:space="preserve">מנדט </w:t>
      </w:r>
      <w:r>
        <w:rPr>
          <w:rtl/>
        </w:rPr>
        <w:lastRenderedPageBreak/>
        <w:t>בקמפיין של תינוק מגודל</w:t>
      </w:r>
      <w:r w:rsidR="00D90454">
        <w:rPr>
          <w:rFonts w:hint="cs"/>
          <w:rtl/>
        </w:rPr>
        <w:t>,</w:t>
      </w:r>
      <w:r>
        <w:rPr>
          <w:rtl/>
        </w:rPr>
        <w:t xml:space="preserve"> </w:t>
      </w:r>
      <w:bookmarkStart w:id="534" w:name="_ETM_Q4_192109"/>
      <w:bookmarkEnd w:id="534"/>
      <w:r>
        <w:rPr>
          <w:rtl/>
        </w:rPr>
        <w:t>תינוק מגודל</w:t>
      </w:r>
      <w:r>
        <w:rPr>
          <w:rFonts w:hint="cs"/>
          <w:rtl/>
        </w:rPr>
        <w:t>,</w:t>
      </w:r>
      <w:r>
        <w:rPr>
          <w:rtl/>
        </w:rPr>
        <w:t xml:space="preserve"> </w:t>
      </w:r>
      <w:bookmarkStart w:id="535" w:name="_ETM_Q4_197549"/>
      <w:bookmarkEnd w:id="535"/>
      <w:r>
        <w:rPr>
          <w:rtl/>
        </w:rPr>
        <w:t>הופך דוכנים סדרתי</w:t>
      </w:r>
      <w:r>
        <w:rPr>
          <w:rFonts w:hint="cs"/>
          <w:rtl/>
        </w:rPr>
        <w:t>,</w:t>
      </w:r>
      <w:r>
        <w:rPr>
          <w:rtl/>
        </w:rPr>
        <w:t xml:space="preserve"> </w:t>
      </w:r>
      <w:bookmarkStart w:id="536" w:name="_ETM_Q4_201239"/>
      <w:bookmarkEnd w:id="536"/>
      <w:r>
        <w:rPr>
          <w:rtl/>
        </w:rPr>
        <w:t>מצית שרפות סדרתי</w:t>
      </w:r>
      <w:r>
        <w:rPr>
          <w:rFonts w:hint="cs"/>
          <w:rtl/>
        </w:rPr>
        <w:t>,</w:t>
      </w:r>
      <w:r>
        <w:rPr>
          <w:rtl/>
        </w:rPr>
        <w:t xml:space="preserve"> </w:t>
      </w:r>
      <w:bookmarkStart w:id="537" w:name="_ETM_Q4_205920"/>
      <w:bookmarkEnd w:id="537"/>
      <w:r>
        <w:rPr>
          <w:rtl/>
        </w:rPr>
        <w:t>שלא הביא לנו גרם של ביטחון</w:t>
      </w:r>
      <w:r>
        <w:rPr>
          <w:rFonts w:hint="cs"/>
          <w:rtl/>
        </w:rPr>
        <w:t>,</w:t>
      </w:r>
      <w:r>
        <w:rPr>
          <w:rtl/>
        </w:rPr>
        <w:t xml:space="preserve"> ביחד עם ראש הממשלה </w:t>
      </w:r>
      <w:bookmarkStart w:id="538" w:name="_ETM_Q4_208864"/>
      <w:bookmarkEnd w:id="538"/>
      <w:r>
        <w:rPr>
          <w:rtl/>
        </w:rPr>
        <w:t>המושחת</w:t>
      </w:r>
      <w:r w:rsidR="00D90454">
        <w:rPr>
          <w:rFonts w:hint="cs"/>
          <w:rtl/>
        </w:rPr>
        <w:t>.</w:t>
      </w:r>
      <w:r>
        <w:rPr>
          <w:rtl/>
        </w:rPr>
        <w:t xml:space="preserve"> </w:t>
      </w:r>
      <w:bookmarkStart w:id="539" w:name="_ETM_Q4_215830"/>
      <w:bookmarkStart w:id="540" w:name="_ETM_Q4_213300"/>
      <w:bookmarkStart w:id="541" w:name="_ETM_Q4_213371"/>
      <w:bookmarkStart w:id="542" w:name="_ETM_Q4_213507"/>
      <w:bookmarkStart w:id="543" w:name="_ETM_Q4_213567"/>
      <w:bookmarkEnd w:id="539"/>
      <w:bookmarkEnd w:id="540"/>
      <w:bookmarkEnd w:id="541"/>
      <w:bookmarkEnd w:id="542"/>
      <w:bookmarkEnd w:id="543"/>
    </w:p>
    <w:p w:rsidR="00D90454" w:rsidRDefault="00D90454" w:rsidP="00D90454">
      <w:pPr>
        <w:rPr>
          <w:rtl/>
        </w:rPr>
      </w:pPr>
    </w:p>
    <w:p w:rsidR="00E50A18" w:rsidRDefault="00E50A18" w:rsidP="00D90454">
      <w:pPr>
        <w:rPr>
          <w:rtl/>
        </w:rPr>
      </w:pPr>
      <w:r>
        <w:rPr>
          <w:rtl/>
        </w:rPr>
        <w:t>ואנחנו</w:t>
      </w:r>
      <w:r>
        <w:rPr>
          <w:rFonts w:hint="cs"/>
          <w:rtl/>
        </w:rPr>
        <w:t>?</w:t>
      </w:r>
      <w:r>
        <w:rPr>
          <w:rtl/>
        </w:rPr>
        <w:t xml:space="preserve"> </w:t>
      </w:r>
      <w:bookmarkStart w:id="544" w:name="_ETM_Q4_219159"/>
      <w:bookmarkEnd w:id="544"/>
      <w:r>
        <w:rPr>
          <w:rtl/>
        </w:rPr>
        <w:t>אנחנו נאמר את הדברים כהווייתם</w:t>
      </w:r>
      <w:r>
        <w:rPr>
          <w:rFonts w:hint="cs"/>
          <w:rtl/>
        </w:rPr>
        <w:t>:</w:t>
      </w:r>
      <w:r>
        <w:rPr>
          <w:rtl/>
        </w:rPr>
        <w:t xml:space="preserve"> </w:t>
      </w:r>
      <w:bookmarkStart w:id="545" w:name="_ETM_Q4_224209"/>
      <w:bookmarkEnd w:id="545"/>
      <w:r>
        <w:rPr>
          <w:rtl/>
        </w:rPr>
        <w:t>חוק לא מוסרי</w:t>
      </w:r>
      <w:r>
        <w:rPr>
          <w:rFonts w:hint="cs"/>
          <w:rtl/>
        </w:rPr>
        <w:t>,</w:t>
      </w:r>
      <w:r>
        <w:rPr>
          <w:rtl/>
        </w:rPr>
        <w:t xml:space="preserve"> </w:t>
      </w:r>
      <w:bookmarkStart w:id="546" w:name="_ETM_Q4_226790"/>
      <w:bookmarkEnd w:id="546"/>
      <w:r>
        <w:rPr>
          <w:rtl/>
        </w:rPr>
        <w:t>לא יהודי, לא דמוקרטי</w:t>
      </w:r>
      <w:r>
        <w:rPr>
          <w:rFonts w:hint="cs"/>
          <w:rtl/>
        </w:rPr>
        <w:t>.</w:t>
      </w:r>
      <w:r>
        <w:rPr>
          <w:rtl/>
        </w:rPr>
        <w:t xml:space="preserve"> וכן, גם חוק שאין בו שום </w:t>
      </w:r>
      <w:bookmarkStart w:id="547" w:name="_ETM_Q4_231860"/>
      <w:bookmarkEnd w:id="547"/>
      <w:r>
        <w:rPr>
          <w:rtl/>
        </w:rPr>
        <w:t xml:space="preserve">תרומה לביטחונם של אזרחי ישראל. </w:t>
      </w:r>
      <w:bookmarkStart w:id="548" w:name="_ETM_Q4_240400"/>
      <w:bookmarkEnd w:id="548"/>
      <w:r>
        <w:rPr>
          <w:rtl/>
        </w:rPr>
        <w:t>אל</w:t>
      </w:r>
      <w:r>
        <w:rPr>
          <w:rFonts w:hint="cs"/>
          <w:rtl/>
        </w:rPr>
        <w:t>ו</w:t>
      </w:r>
      <w:r>
        <w:rPr>
          <w:rtl/>
        </w:rPr>
        <w:t xml:space="preserve"> העובדות שאזרחי ישראל צריכים לדעת </w:t>
      </w:r>
      <w:bookmarkStart w:id="549" w:name="_ETM_Q4_245190"/>
      <w:bookmarkEnd w:id="549"/>
      <w:r>
        <w:rPr>
          <w:rtl/>
        </w:rPr>
        <w:t>על החוק שאנחנו דנים בו היום</w:t>
      </w:r>
      <w:r w:rsidR="00D90454">
        <w:rPr>
          <w:rFonts w:hint="cs"/>
          <w:rtl/>
        </w:rPr>
        <w:t>.</w:t>
      </w:r>
      <w:r>
        <w:rPr>
          <w:rtl/>
        </w:rPr>
        <w:t xml:space="preserve"> </w:t>
      </w:r>
      <w:bookmarkStart w:id="550" w:name="_ETM_Q4_248730"/>
      <w:bookmarkStart w:id="551" w:name="_ETM_Q4_251004"/>
      <w:bookmarkStart w:id="552" w:name="_ETM_Q4_251072"/>
      <w:bookmarkStart w:id="553" w:name="_ETM_Q4_251211"/>
      <w:bookmarkStart w:id="554" w:name="_ETM_Q4_251264"/>
      <w:bookmarkEnd w:id="550"/>
      <w:bookmarkEnd w:id="551"/>
      <w:bookmarkEnd w:id="552"/>
      <w:bookmarkEnd w:id="553"/>
      <w:bookmarkEnd w:id="554"/>
      <w:r>
        <w:rPr>
          <w:rtl/>
        </w:rPr>
        <w:t>עובדה ראשונה</w:t>
      </w:r>
      <w:r>
        <w:rPr>
          <w:rFonts w:hint="cs"/>
          <w:rtl/>
        </w:rPr>
        <w:t>:</w:t>
      </w:r>
      <w:r>
        <w:rPr>
          <w:rtl/>
        </w:rPr>
        <w:t xml:space="preserve"> </w:t>
      </w:r>
      <w:bookmarkStart w:id="555" w:name="_ETM_Q4_251540"/>
      <w:bookmarkEnd w:id="555"/>
      <w:r>
        <w:rPr>
          <w:rtl/>
        </w:rPr>
        <w:t>בכל החודשים הארוכים של הדיונים על הצעת החוק הזו</w:t>
      </w:r>
      <w:r>
        <w:rPr>
          <w:rFonts w:hint="cs"/>
          <w:rtl/>
        </w:rPr>
        <w:t>,</w:t>
      </w:r>
      <w:r>
        <w:rPr>
          <w:rtl/>
        </w:rPr>
        <w:t xml:space="preserve"> </w:t>
      </w:r>
      <w:bookmarkStart w:id="556" w:name="_ETM_Q4_258889"/>
      <w:bookmarkEnd w:id="556"/>
      <w:r>
        <w:rPr>
          <w:rtl/>
        </w:rPr>
        <w:t>בכל הדיונים שבהם הוועדה לביטחון לאומי ש</w:t>
      </w:r>
      <w:r>
        <w:rPr>
          <w:rFonts w:hint="cs"/>
          <w:rtl/>
        </w:rPr>
        <w:t>ע</w:t>
      </w:r>
      <w:r>
        <w:rPr>
          <w:rtl/>
        </w:rPr>
        <w:t xml:space="preserve">בדה את עצמה </w:t>
      </w:r>
      <w:bookmarkStart w:id="557" w:name="_ETM_Q4_266930"/>
      <w:bookmarkEnd w:id="557"/>
      <w:r>
        <w:rPr>
          <w:rtl/>
        </w:rPr>
        <w:t xml:space="preserve">והפכה את עצמה לאולפן הצילומים של קמפיין הבחירות של איתמר </w:t>
      </w:r>
      <w:bookmarkStart w:id="558" w:name="_ETM_Q4_271310"/>
      <w:bookmarkEnd w:id="558"/>
      <w:r>
        <w:rPr>
          <w:rtl/>
        </w:rPr>
        <w:t>בן גביר, הבר</w:t>
      </w:r>
      <w:r>
        <w:rPr>
          <w:rFonts w:hint="cs"/>
          <w:rtl/>
        </w:rPr>
        <w:t>י</w:t>
      </w:r>
      <w:r>
        <w:rPr>
          <w:rtl/>
        </w:rPr>
        <w:t>ון המגודל</w:t>
      </w:r>
      <w:r>
        <w:rPr>
          <w:rFonts w:hint="cs"/>
          <w:rtl/>
        </w:rPr>
        <w:t>,</w:t>
      </w:r>
      <w:r>
        <w:rPr>
          <w:rtl/>
        </w:rPr>
        <w:t xml:space="preserve"> </w:t>
      </w:r>
      <w:bookmarkStart w:id="559" w:name="_ETM_Q4_276269"/>
      <w:bookmarkEnd w:id="559"/>
      <w:r>
        <w:rPr>
          <w:rtl/>
        </w:rPr>
        <w:t xml:space="preserve">לא הונחה בפני חברי </w:t>
      </w:r>
      <w:r>
        <w:rPr>
          <w:rFonts w:hint="cs"/>
          <w:rtl/>
        </w:rPr>
        <w:t>הו</w:t>
      </w:r>
      <w:r>
        <w:rPr>
          <w:rtl/>
        </w:rPr>
        <w:t>ועדה לביטחון לאומי</w:t>
      </w:r>
      <w:r w:rsidR="00D90454">
        <w:rPr>
          <w:rFonts w:hint="cs"/>
          <w:rtl/>
        </w:rPr>
        <w:t>,</w:t>
      </w:r>
      <w:r>
        <w:rPr>
          <w:rtl/>
        </w:rPr>
        <w:t xml:space="preserve"> לא בגלוי ולא </w:t>
      </w:r>
      <w:bookmarkStart w:id="560" w:name="_ETM_Q4_281104"/>
      <w:bookmarkEnd w:id="560"/>
      <w:r>
        <w:rPr>
          <w:rtl/>
        </w:rPr>
        <w:t>בחסוי</w:t>
      </w:r>
      <w:r w:rsidR="00D90454">
        <w:rPr>
          <w:rFonts w:hint="cs"/>
          <w:rtl/>
        </w:rPr>
        <w:t>,</w:t>
      </w:r>
      <w:r>
        <w:rPr>
          <w:rtl/>
        </w:rPr>
        <w:t xml:space="preserve"> חוות דעת אחת </w:t>
      </w:r>
      <w:bookmarkStart w:id="561" w:name="_ETM_Q4_286610"/>
      <w:bookmarkEnd w:id="561"/>
      <w:r>
        <w:rPr>
          <w:rtl/>
        </w:rPr>
        <w:t xml:space="preserve">מפורטת </w:t>
      </w:r>
      <w:bookmarkStart w:id="562" w:name="_ETM_Q4_288489"/>
      <w:bookmarkEnd w:id="562"/>
      <w:r>
        <w:rPr>
          <w:rtl/>
        </w:rPr>
        <w:t>שמלמדת על שיפור ההרתעה כתוצאה מ</w:t>
      </w:r>
      <w:r>
        <w:rPr>
          <w:rFonts w:hint="cs"/>
          <w:rtl/>
        </w:rPr>
        <w:t>ה</w:t>
      </w:r>
      <w:r w:rsidR="00D90454">
        <w:rPr>
          <w:rFonts w:hint="cs"/>
          <w:rtl/>
        </w:rPr>
        <w:t>ח</w:t>
      </w:r>
      <w:r>
        <w:rPr>
          <w:rtl/>
        </w:rPr>
        <w:t xml:space="preserve">לת עונש מוות. </w:t>
      </w:r>
      <w:bookmarkStart w:id="563" w:name="_ETM_Q4_297830"/>
      <w:bookmarkEnd w:id="563"/>
    </w:p>
    <w:p w:rsidR="00E50A18" w:rsidRDefault="00E50A18" w:rsidP="000F0011">
      <w:pPr>
        <w:rPr>
          <w:rtl/>
        </w:rPr>
      </w:pPr>
      <w:bookmarkStart w:id="564" w:name="_ETM_Q4_297810"/>
      <w:bookmarkStart w:id="565" w:name="_ETM_Q4_297870"/>
      <w:bookmarkEnd w:id="564"/>
      <w:bookmarkEnd w:id="565"/>
    </w:p>
    <w:p w:rsidR="00E50A18" w:rsidRDefault="00E50A18" w:rsidP="00D90454">
      <w:pPr>
        <w:rPr>
          <w:rtl/>
        </w:rPr>
      </w:pPr>
      <w:bookmarkStart w:id="566" w:name="_ETM_Q4_297994"/>
      <w:bookmarkStart w:id="567" w:name="_ETM_Q4_298046"/>
      <w:bookmarkEnd w:id="566"/>
      <w:bookmarkEnd w:id="567"/>
      <w:r>
        <w:rPr>
          <w:rtl/>
        </w:rPr>
        <w:t>אנשי השב"כ לא הציגו חוות דעת</w:t>
      </w:r>
      <w:r>
        <w:rPr>
          <w:rFonts w:hint="cs"/>
          <w:rtl/>
        </w:rPr>
        <w:t>;</w:t>
      </w:r>
      <w:r>
        <w:rPr>
          <w:rtl/>
        </w:rPr>
        <w:t xml:space="preserve"> </w:t>
      </w:r>
      <w:bookmarkStart w:id="568" w:name="_ETM_Q4_301220"/>
      <w:bookmarkEnd w:id="568"/>
      <w:r>
        <w:rPr>
          <w:rtl/>
        </w:rPr>
        <w:t>המל</w:t>
      </w:r>
      <w:r>
        <w:rPr>
          <w:rFonts w:hint="cs"/>
          <w:rtl/>
        </w:rPr>
        <w:t>"</w:t>
      </w:r>
      <w:r>
        <w:rPr>
          <w:rtl/>
        </w:rPr>
        <w:t>ל לא הציג</w:t>
      </w:r>
      <w:r>
        <w:rPr>
          <w:rFonts w:hint="cs"/>
          <w:rtl/>
        </w:rPr>
        <w:t>,</w:t>
      </w:r>
      <w:r>
        <w:rPr>
          <w:rtl/>
        </w:rPr>
        <w:t xml:space="preserve"> </w:t>
      </w:r>
      <w:bookmarkStart w:id="569" w:name="_ETM_Q4_304050"/>
      <w:bookmarkEnd w:id="569"/>
      <w:r>
        <w:rPr>
          <w:rtl/>
        </w:rPr>
        <w:t xml:space="preserve">ובכל פעם שביקשנו עובדות, מספרים, מחקרים, ניתוחי עומק, </w:t>
      </w:r>
      <w:bookmarkStart w:id="570" w:name="_ETM_Q4_312910"/>
      <w:bookmarkEnd w:id="570"/>
      <w:r>
        <w:rPr>
          <w:rtl/>
        </w:rPr>
        <w:t xml:space="preserve">בצורה מסתורית אנשי המקצוע נעלמו. </w:t>
      </w:r>
      <w:bookmarkStart w:id="571" w:name="_ETM_Q4_318910"/>
      <w:bookmarkEnd w:id="571"/>
      <w:r>
        <w:rPr>
          <w:rtl/>
        </w:rPr>
        <w:t>ביקשנו שראש השב"כ יתייצב ויסביר את עמדתו</w:t>
      </w:r>
      <w:r>
        <w:rPr>
          <w:rFonts w:hint="cs"/>
          <w:rtl/>
        </w:rPr>
        <w:t xml:space="preserve"> –</w:t>
      </w:r>
      <w:r>
        <w:rPr>
          <w:rtl/>
        </w:rPr>
        <w:t xml:space="preserve"> </w:t>
      </w:r>
      <w:bookmarkStart w:id="572" w:name="_ETM_Q4_325059"/>
      <w:bookmarkEnd w:id="572"/>
      <w:r>
        <w:rPr>
          <w:rtl/>
        </w:rPr>
        <w:t xml:space="preserve">לא הגיע. </w:t>
      </w:r>
      <w:bookmarkStart w:id="573" w:name="_ETM_Q4_327419"/>
      <w:bookmarkEnd w:id="573"/>
      <w:r>
        <w:rPr>
          <w:rtl/>
        </w:rPr>
        <w:t>ביקשנו לקבל פרטים על עבודת המטה בשב</w:t>
      </w:r>
      <w:r>
        <w:rPr>
          <w:rFonts w:hint="cs"/>
          <w:rtl/>
        </w:rPr>
        <w:t>"</w:t>
      </w:r>
      <w:r>
        <w:rPr>
          <w:rtl/>
        </w:rPr>
        <w:t xml:space="preserve">כ </w:t>
      </w:r>
      <w:bookmarkStart w:id="574" w:name="_ETM_Q4_331538"/>
      <w:bookmarkEnd w:id="574"/>
      <w:r w:rsidR="00D90454">
        <w:rPr>
          <w:rFonts w:hint="cs"/>
          <w:rtl/>
        </w:rPr>
        <w:t xml:space="preserve">– </w:t>
      </w:r>
      <w:r>
        <w:rPr>
          <w:rtl/>
        </w:rPr>
        <w:t xml:space="preserve">הרי </w:t>
      </w:r>
      <w:r>
        <w:rPr>
          <w:rFonts w:hint="cs"/>
          <w:rtl/>
        </w:rPr>
        <w:t>ט</w:t>
      </w:r>
      <w:r>
        <w:rPr>
          <w:rtl/>
        </w:rPr>
        <w:t>ענו באוזנ</w:t>
      </w:r>
      <w:r>
        <w:rPr>
          <w:rFonts w:hint="cs"/>
          <w:rtl/>
        </w:rPr>
        <w:t>י</w:t>
      </w:r>
      <w:r>
        <w:rPr>
          <w:rtl/>
        </w:rPr>
        <w:t>נו שנעשתה כאן עבודה רצינית בכל הדרגים</w:t>
      </w:r>
      <w:r>
        <w:rPr>
          <w:rFonts w:hint="cs"/>
          <w:rtl/>
        </w:rPr>
        <w:t>.</w:t>
      </w:r>
      <w:r>
        <w:rPr>
          <w:rtl/>
        </w:rPr>
        <w:t xml:space="preserve"> יופי</w:t>
      </w:r>
      <w:r>
        <w:rPr>
          <w:rFonts w:hint="cs"/>
          <w:rtl/>
        </w:rPr>
        <w:t>.</w:t>
      </w:r>
      <w:r>
        <w:rPr>
          <w:rtl/>
        </w:rPr>
        <w:t xml:space="preserve"> </w:t>
      </w:r>
      <w:bookmarkStart w:id="575" w:name="_ETM_Q4_340250"/>
      <w:bookmarkEnd w:id="575"/>
      <w:r>
        <w:rPr>
          <w:rtl/>
        </w:rPr>
        <w:t>רצינו לראות את עבודת המטה, את תוצריה</w:t>
      </w:r>
      <w:r>
        <w:rPr>
          <w:rFonts w:hint="cs"/>
          <w:rtl/>
        </w:rPr>
        <w:t xml:space="preserve"> –</w:t>
      </w:r>
      <w:r>
        <w:rPr>
          <w:rtl/>
        </w:rPr>
        <w:t xml:space="preserve"> </w:t>
      </w:r>
      <w:bookmarkStart w:id="576" w:name="_ETM_Q4_345220"/>
      <w:bookmarkEnd w:id="576"/>
      <w:r>
        <w:rPr>
          <w:rtl/>
        </w:rPr>
        <w:t xml:space="preserve">לא קיבלנו דבר. </w:t>
      </w:r>
      <w:bookmarkStart w:id="577" w:name="_ETM_Q4_347949"/>
      <w:bookmarkStart w:id="578" w:name="_ETM_Q4_349139"/>
      <w:bookmarkStart w:id="579" w:name="_ETM_Q4_349188"/>
      <w:bookmarkStart w:id="580" w:name="_ETM_Q4_349282"/>
      <w:bookmarkStart w:id="581" w:name="_ETM_Q4_349341"/>
      <w:bookmarkEnd w:id="577"/>
      <w:bookmarkEnd w:id="578"/>
      <w:bookmarkEnd w:id="579"/>
      <w:bookmarkEnd w:id="580"/>
      <w:bookmarkEnd w:id="581"/>
      <w:r>
        <w:rPr>
          <w:rtl/>
        </w:rPr>
        <w:t xml:space="preserve">לא קיבלנו שום מסמך </w:t>
      </w:r>
      <w:bookmarkStart w:id="582" w:name="_ETM_Q4_352258"/>
      <w:bookmarkEnd w:id="582"/>
      <w:r>
        <w:rPr>
          <w:rtl/>
        </w:rPr>
        <w:t>שמגבה את הנחת היסוד שה</w:t>
      </w:r>
      <w:r>
        <w:rPr>
          <w:rFonts w:hint="cs"/>
          <w:rtl/>
        </w:rPr>
        <w:t>ח</w:t>
      </w:r>
      <w:r>
        <w:rPr>
          <w:rtl/>
        </w:rPr>
        <w:t xml:space="preserve">לת עונש מוות מגבירה את ההרתעה. </w:t>
      </w:r>
      <w:bookmarkStart w:id="583" w:name="_ETM_Q4_361710"/>
      <w:bookmarkEnd w:id="583"/>
      <w:r>
        <w:rPr>
          <w:rtl/>
        </w:rPr>
        <w:t>מי אמר שה</w:t>
      </w:r>
      <w:r>
        <w:rPr>
          <w:rFonts w:hint="cs"/>
          <w:rtl/>
        </w:rPr>
        <w:t>ח</w:t>
      </w:r>
      <w:r>
        <w:rPr>
          <w:rtl/>
        </w:rPr>
        <w:t xml:space="preserve">לת עונש מוות לא תגביר דווקא את המוטיבציה </w:t>
      </w:r>
      <w:bookmarkStart w:id="584" w:name="_ETM_Q4_366794"/>
      <w:bookmarkEnd w:id="584"/>
      <w:r>
        <w:rPr>
          <w:rtl/>
        </w:rPr>
        <w:t>לפיגועי נקם ור</w:t>
      </w:r>
      <w:r>
        <w:rPr>
          <w:rFonts w:hint="cs"/>
          <w:rtl/>
        </w:rPr>
        <w:t>אוו</w:t>
      </w:r>
      <w:r>
        <w:rPr>
          <w:rtl/>
        </w:rPr>
        <w:t xml:space="preserve">ה? </w:t>
      </w:r>
      <w:bookmarkStart w:id="585" w:name="_ETM_Q4_373490"/>
      <w:bookmarkEnd w:id="585"/>
      <w:r>
        <w:rPr>
          <w:rtl/>
        </w:rPr>
        <w:t>ידעו אזרחי ישראל</w:t>
      </w:r>
      <w:r w:rsidR="00D90454">
        <w:rPr>
          <w:rFonts w:hint="cs"/>
          <w:rtl/>
        </w:rPr>
        <w:t>:</w:t>
      </w:r>
      <w:r>
        <w:rPr>
          <w:rtl/>
        </w:rPr>
        <w:t xml:space="preserve"> </w:t>
      </w:r>
      <w:bookmarkStart w:id="586" w:name="_ETM_Q4_377050"/>
      <w:bookmarkEnd w:id="586"/>
      <w:r>
        <w:rPr>
          <w:rtl/>
        </w:rPr>
        <w:t xml:space="preserve">יותר זמן הקדישה הוועדה </w:t>
      </w:r>
      <w:bookmarkStart w:id="587" w:name="_ETM_Q4_380389"/>
      <w:bookmarkEnd w:id="587"/>
      <w:r>
        <w:rPr>
          <w:rtl/>
        </w:rPr>
        <w:t xml:space="preserve">לסרטוני הטיקטוק </w:t>
      </w:r>
      <w:bookmarkStart w:id="588" w:name="_ETM_Q4_383339"/>
      <w:bookmarkEnd w:id="588"/>
      <w:r>
        <w:rPr>
          <w:rtl/>
        </w:rPr>
        <w:t>של הבר</w:t>
      </w:r>
      <w:r>
        <w:rPr>
          <w:rFonts w:hint="cs"/>
          <w:rtl/>
        </w:rPr>
        <w:t>י</w:t>
      </w:r>
      <w:r>
        <w:rPr>
          <w:rtl/>
        </w:rPr>
        <w:t xml:space="preserve">ון המגודל מאשר לשמיעת חוות דעת מלומדות </w:t>
      </w:r>
      <w:bookmarkStart w:id="589" w:name="_ETM_Q4_389729"/>
      <w:bookmarkEnd w:id="589"/>
      <w:r>
        <w:rPr>
          <w:rtl/>
        </w:rPr>
        <w:t>של אנשי השב"כ, המל</w:t>
      </w:r>
      <w:r>
        <w:rPr>
          <w:rFonts w:hint="cs"/>
          <w:rtl/>
        </w:rPr>
        <w:t>"</w:t>
      </w:r>
      <w:r>
        <w:rPr>
          <w:rtl/>
        </w:rPr>
        <w:t xml:space="preserve">ל, צה"ל והמוסד. </w:t>
      </w:r>
      <w:bookmarkStart w:id="590" w:name="_ETM_Q4_395550"/>
      <w:bookmarkEnd w:id="590"/>
    </w:p>
    <w:p w:rsidR="00E50A18" w:rsidRDefault="00E50A18" w:rsidP="000F0011">
      <w:pPr>
        <w:rPr>
          <w:rtl/>
        </w:rPr>
      </w:pPr>
      <w:bookmarkStart w:id="591" w:name="_ETM_Q4_397504"/>
      <w:bookmarkStart w:id="592" w:name="_ETM_Q4_397569"/>
      <w:bookmarkEnd w:id="591"/>
      <w:bookmarkEnd w:id="592"/>
    </w:p>
    <w:p w:rsidR="00E50A18" w:rsidRDefault="00E50A18" w:rsidP="00D90454">
      <w:pPr>
        <w:rPr>
          <w:rtl/>
        </w:rPr>
      </w:pPr>
      <w:bookmarkStart w:id="593" w:name="_ETM_Q4_397659"/>
      <w:bookmarkStart w:id="594" w:name="_ETM_Q4_397703"/>
      <w:bookmarkEnd w:id="593"/>
      <w:bookmarkEnd w:id="594"/>
      <w:r>
        <w:rPr>
          <w:rtl/>
        </w:rPr>
        <w:t>עובדה שנייה</w:t>
      </w:r>
      <w:r>
        <w:rPr>
          <w:rFonts w:hint="cs"/>
          <w:rtl/>
        </w:rPr>
        <w:t>:</w:t>
      </w:r>
      <w:r>
        <w:rPr>
          <w:rtl/>
        </w:rPr>
        <w:t xml:space="preserve"> </w:t>
      </w:r>
      <w:bookmarkStart w:id="595" w:name="_ETM_Q4_399470"/>
      <w:bookmarkEnd w:id="595"/>
      <w:r>
        <w:rPr>
          <w:rtl/>
        </w:rPr>
        <w:t>השב"כ</w:t>
      </w:r>
      <w:r>
        <w:rPr>
          <w:rFonts w:hint="cs"/>
          <w:rtl/>
        </w:rPr>
        <w:t>,</w:t>
      </w:r>
      <w:r>
        <w:rPr>
          <w:rtl/>
        </w:rPr>
        <w:t xml:space="preserve"> </w:t>
      </w:r>
      <w:bookmarkStart w:id="596" w:name="_ETM_Q4_402020"/>
      <w:bookmarkEnd w:id="596"/>
      <w:r>
        <w:rPr>
          <w:rtl/>
        </w:rPr>
        <w:t>צה"ל, משרד החוץ והמל</w:t>
      </w:r>
      <w:r>
        <w:rPr>
          <w:rFonts w:hint="cs"/>
          <w:rtl/>
        </w:rPr>
        <w:t>"</w:t>
      </w:r>
      <w:r>
        <w:rPr>
          <w:rtl/>
        </w:rPr>
        <w:t xml:space="preserve">ל </w:t>
      </w:r>
      <w:bookmarkStart w:id="597" w:name="_ETM_Q4_406039"/>
      <w:bookmarkEnd w:id="597"/>
      <w:r>
        <w:rPr>
          <w:rtl/>
        </w:rPr>
        <w:t xml:space="preserve">הביעו התנגדות לנוסח הסופי של החוק. </w:t>
      </w:r>
      <w:bookmarkStart w:id="598" w:name="_ETM_Q4_411539"/>
      <w:bookmarkEnd w:id="598"/>
      <w:r>
        <w:rPr>
          <w:rtl/>
        </w:rPr>
        <w:t xml:space="preserve">גם אותם גורמים כמו השב"כ, </w:t>
      </w:r>
      <w:bookmarkStart w:id="599" w:name="_ETM_Q4_415259"/>
      <w:bookmarkEnd w:id="599"/>
      <w:r>
        <w:rPr>
          <w:rtl/>
        </w:rPr>
        <w:t>שהעידו על שינוי עמדה</w:t>
      </w:r>
      <w:r w:rsidR="00D90454">
        <w:rPr>
          <w:rFonts w:hint="cs"/>
          <w:rtl/>
        </w:rPr>
        <w:t>,</w:t>
      </w:r>
      <w:r>
        <w:rPr>
          <w:rtl/>
        </w:rPr>
        <w:t xml:space="preserve"> </w:t>
      </w:r>
      <w:bookmarkStart w:id="600" w:name="_ETM_Q4_418869"/>
      <w:bookmarkEnd w:id="600"/>
      <w:r>
        <w:rPr>
          <w:rtl/>
        </w:rPr>
        <w:t>כאמור, ללא הצגת שום תוצר של עבודת מטה</w:t>
      </w:r>
      <w:r>
        <w:rPr>
          <w:rFonts w:hint="cs"/>
          <w:rtl/>
        </w:rPr>
        <w:t>,</w:t>
      </w:r>
      <w:r>
        <w:rPr>
          <w:rtl/>
        </w:rPr>
        <w:t xml:space="preserve"> </w:t>
      </w:r>
      <w:bookmarkStart w:id="601" w:name="_ETM_Q4_423350"/>
      <w:bookmarkEnd w:id="601"/>
      <w:r>
        <w:rPr>
          <w:rtl/>
        </w:rPr>
        <w:t xml:space="preserve">גם הם התנגדו לנוסח הזה של החוק. </w:t>
      </w:r>
    </w:p>
    <w:p w:rsidR="00E50A18" w:rsidRDefault="00E50A18" w:rsidP="000F0011">
      <w:pPr>
        <w:rPr>
          <w:rtl/>
        </w:rPr>
      </w:pPr>
    </w:p>
    <w:p w:rsidR="00E50A18" w:rsidRDefault="00E50A18" w:rsidP="000F0011">
      <w:pPr>
        <w:pStyle w:val="af6"/>
        <w:keepNext/>
        <w:rPr>
          <w:rtl/>
        </w:rPr>
      </w:pPr>
      <w:bookmarkStart w:id="602" w:name="ET_yor_6671_1"/>
      <w:r w:rsidRPr="007D4BA9">
        <w:rPr>
          <w:rStyle w:val="TagStyle"/>
          <w:rtl/>
        </w:rPr>
        <w:t xml:space="preserve"> &lt;&lt; יור &gt;&gt; </w:t>
      </w:r>
      <w:r>
        <w:rPr>
          <w:rtl/>
        </w:rPr>
        <w:t>היו"ר לימור סון הר מלך:</w:t>
      </w:r>
      <w:r w:rsidRPr="007D4BA9">
        <w:rPr>
          <w:rStyle w:val="TagStyle"/>
          <w:rtl/>
        </w:rPr>
        <w:t xml:space="preserve"> &lt;&lt; יור &gt;&gt;</w:t>
      </w:r>
      <w:r>
        <w:rPr>
          <w:rtl/>
        </w:rPr>
        <w:t xml:space="preserve"> </w:t>
      </w:r>
      <w:bookmarkEnd w:id="602"/>
    </w:p>
    <w:p w:rsidR="00E50A18" w:rsidRDefault="00E50A18" w:rsidP="001C0776">
      <w:pPr>
        <w:rPr>
          <w:rtl/>
        </w:rPr>
      </w:pPr>
    </w:p>
    <w:p w:rsidR="00E50A18" w:rsidRDefault="00E50A18" w:rsidP="000F0011">
      <w:pPr>
        <w:rPr>
          <w:rtl/>
        </w:rPr>
      </w:pPr>
      <w:r>
        <w:rPr>
          <w:rtl/>
        </w:rPr>
        <w:t xml:space="preserve">לא </w:t>
      </w:r>
      <w:bookmarkStart w:id="603" w:name="_ETM_Q4_427589"/>
      <w:bookmarkEnd w:id="603"/>
      <w:r>
        <w:rPr>
          <w:rtl/>
        </w:rPr>
        <w:t xml:space="preserve">היה שינוי עמדה. </w:t>
      </w:r>
    </w:p>
    <w:p w:rsidR="00E50A18" w:rsidRPr="00D90454" w:rsidRDefault="00E50A18" w:rsidP="000F0011">
      <w:pPr>
        <w:rPr>
          <w:rtl/>
        </w:rPr>
      </w:pPr>
      <w:bookmarkStart w:id="604" w:name="_ETM_Q4_433368"/>
      <w:bookmarkStart w:id="605" w:name="_ETM_Q4_433428"/>
      <w:bookmarkEnd w:id="604"/>
      <w:bookmarkEnd w:id="605"/>
    </w:p>
    <w:p w:rsidR="00E50A18" w:rsidRDefault="00E50A18" w:rsidP="000F0011">
      <w:pPr>
        <w:pStyle w:val="-"/>
        <w:keepNext/>
        <w:rPr>
          <w:rtl/>
        </w:rPr>
      </w:pPr>
      <w:bookmarkStart w:id="606" w:name="ET_speakercontinue_6156_3"/>
      <w:r w:rsidRPr="007D4BA9">
        <w:rPr>
          <w:rStyle w:val="TagStyle"/>
          <w:rtl/>
        </w:rPr>
        <w:t xml:space="preserve"> &lt;&lt; דובר_המשך &gt;&gt; </w:t>
      </w:r>
      <w:r>
        <w:rPr>
          <w:rtl/>
        </w:rPr>
        <w:t>גלעד קריב (העבודה):</w:t>
      </w:r>
      <w:r w:rsidRPr="007D4BA9">
        <w:rPr>
          <w:rStyle w:val="TagStyle"/>
          <w:rtl/>
        </w:rPr>
        <w:t xml:space="preserve"> &lt;&lt; דובר_המשך &gt;&gt;</w:t>
      </w:r>
      <w:r>
        <w:rPr>
          <w:rtl/>
        </w:rPr>
        <w:t xml:space="preserve"> </w:t>
      </w:r>
      <w:bookmarkEnd w:id="606"/>
    </w:p>
    <w:p w:rsidR="00E50A18" w:rsidRDefault="00E50A18" w:rsidP="001C0776">
      <w:pPr>
        <w:rPr>
          <w:rtl/>
          <w:lang w:eastAsia="he-IL"/>
        </w:rPr>
      </w:pPr>
    </w:p>
    <w:p w:rsidR="00E50A18" w:rsidRDefault="00E50A18" w:rsidP="000F0011">
      <w:pPr>
        <w:rPr>
          <w:rtl/>
          <w:lang w:eastAsia="he-IL"/>
        </w:rPr>
      </w:pPr>
      <w:bookmarkStart w:id="607" w:name="_ETM_Q4_433992"/>
      <w:bookmarkEnd w:id="607"/>
      <w:r>
        <w:rPr>
          <w:rFonts w:hint="cs"/>
          <w:rtl/>
          <w:lang w:eastAsia="he-IL"/>
        </w:rPr>
        <w:t>אני הראשון שאמרתי.</w:t>
      </w:r>
    </w:p>
    <w:p w:rsidR="00E50A18" w:rsidRDefault="00E50A18" w:rsidP="000F0011">
      <w:pPr>
        <w:rPr>
          <w:rtl/>
          <w:lang w:eastAsia="he-IL"/>
        </w:rPr>
      </w:pPr>
      <w:bookmarkStart w:id="608" w:name="_ETM_Q4_435230"/>
      <w:bookmarkStart w:id="609" w:name="_ETM_Q4_435323"/>
      <w:bookmarkEnd w:id="608"/>
      <w:bookmarkEnd w:id="609"/>
    </w:p>
    <w:p w:rsidR="00E50A18" w:rsidRDefault="00E50A18" w:rsidP="000F0011">
      <w:pPr>
        <w:pStyle w:val="af6"/>
        <w:keepNext/>
        <w:rPr>
          <w:rtl/>
        </w:rPr>
      </w:pPr>
      <w:bookmarkStart w:id="610" w:name="ET_yor_6671_4"/>
      <w:r w:rsidRPr="007D4BA9">
        <w:rPr>
          <w:rStyle w:val="TagStyle"/>
          <w:rtl/>
        </w:rPr>
        <w:t xml:space="preserve"> &lt;&lt; יור &gt;&gt; </w:t>
      </w:r>
      <w:r>
        <w:rPr>
          <w:rtl/>
        </w:rPr>
        <w:t>היו"ר לימור סון הר מלך:</w:t>
      </w:r>
      <w:r w:rsidRPr="007D4BA9">
        <w:rPr>
          <w:rStyle w:val="TagStyle"/>
          <w:rtl/>
        </w:rPr>
        <w:t xml:space="preserve"> &lt;&lt; יור &gt;&gt;</w:t>
      </w:r>
      <w:r>
        <w:rPr>
          <w:rtl/>
        </w:rPr>
        <w:t xml:space="preserve"> </w:t>
      </w:r>
      <w:bookmarkEnd w:id="610"/>
    </w:p>
    <w:p w:rsidR="00E50A18" w:rsidRDefault="00E50A18" w:rsidP="001C0776">
      <w:pPr>
        <w:rPr>
          <w:rtl/>
          <w:lang w:eastAsia="he-IL"/>
        </w:rPr>
      </w:pPr>
    </w:p>
    <w:p w:rsidR="00E50A18" w:rsidRDefault="00E50A18" w:rsidP="000F0011">
      <w:pPr>
        <w:rPr>
          <w:rtl/>
          <w:lang w:eastAsia="he-IL"/>
        </w:rPr>
      </w:pPr>
      <w:bookmarkStart w:id="611" w:name="_ETM_Q4_436536"/>
      <w:bookmarkEnd w:id="611"/>
      <w:r>
        <w:rPr>
          <w:rFonts w:hint="cs"/>
          <w:rtl/>
          <w:lang w:eastAsia="he-IL"/>
        </w:rPr>
        <w:t>אה, אוקיי, את זה אמרת עכשיו.</w:t>
      </w:r>
    </w:p>
    <w:p w:rsidR="00E50A18" w:rsidRDefault="00E50A18" w:rsidP="000F0011">
      <w:pPr>
        <w:rPr>
          <w:rtl/>
          <w:lang w:eastAsia="he-IL"/>
        </w:rPr>
      </w:pPr>
      <w:bookmarkStart w:id="612" w:name="_ETM_Q4_434115"/>
      <w:bookmarkStart w:id="613" w:name="_ETM_Q4_434190"/>
      <w:bookmarkEnd w:id="612"/>
      <w:bookmarkEnd w:id="613"/>
    </w:p>
    <w:p w:rsidR="00E50A18" w:rsidRDefault="00E50A18" w:rsidP="000F0011">
      <w:pPr>
        <w:pStyle w:val="-"/>
        <w:keepNext/>
        <w:rPr>
          <w:rtl/>
        </w:rPr>
      </w:pPr>
      <w:bookmarkStart w:id="614" w:name="ET_speakercontinue_6156_5"/>
      <w:r w:rsidRPr="007D4BA9">
        <w:rPr>
          <w:rStyle w:val="TagStyle"/>
          <w:rtl/>
        </w:rPr>
        <w:lastRenderedPageBreak/>
        <w:t xml:space="preserve"> &lt;&lt; דובר_המשך &gt;&gt; </w:t>
      </w:r>
      <w:r>
        <w:rPr>
          <w:rtl/>
        </w:rPr>
        <w:t>גלעד קריב (העבודה):</w:t>
      </w:r>
      <w:r w:rsidRPr="007D4BA9">
        <w:rPr>
          <w:rStyle w:val="TagStyle"/>
          <w:rtl/>
        </w:rPr>
        <w:t xml:space="preserve"> &lt;&lt; דובר_המשך &gt;&gt;</w:t>
      </w:r>
      <w:r>
        <w:rPr>
          <w:rtl/>
        </w:rPr>
        <w:t xml:space="preserve"> </w:t>
      </w:r>
      <w:bookmarkEnd w:id="614"/>
    </w:p>
    <w:p w:rsidR="00E50A18" w:rsidRDefault="00E50A18" w:rsidP="001C0776">
      <w:pPr>
        <w:rPr>
          <w:rtl/>
          <w:lang w:eastAsia="he-IL"/>
        </w:rPr>
      </w:pPr>
    </w:p>
    <w:p w:rsidR="00E50A18" w:rsidRDefault="00E50A18" w:rsidP="000F0011">
      <w:pPr>
        <w:rPr>
          <w:rtl/>
          <w:lang w:eastAsia="he-IL"/>
        </w:rPr>
      </w:pPr>
      <w:bookmarkStart w:id="615" w:name="_ETM_Q4_435126"/>
      <w:bookmarkEnd w:id="615"/>
      <w:r>
        <w:rPr>
          <w:rFonts w:hint="cs"/>
          <w:rtl/>
          <w:lang w:eastAsia="he-IL"/>
        </w:rPr>
        <w:t xml:space="preserve">לא, גברתי, </w:t>
      </w:r>
      <w:bookmarkStart w:id="616" w:name="_ETM_Q4_437683"/>
      <w:bookmarkEnd w:id="616"/>
      <w:r>
        <w:rPr>
          <w:rFonts w:hint="cs"/>
          <w:rtl/>
          <w:lang w:eastAsia="he-IL"/>
        </w:rPr>
        <w:t xml:space="preserve">ממש לא. רק טענתי שלא הציגו שום עבודת מטה. </w:t>
      </w:r>
      <w:bookmarkStart w:id="617" w:name="_ETM_Q4_437454"/>
      <w:bookmarkEnd w:id="617"/>
    </w:p>
    <w:p w:rsidR="00E50A18" w:rsidRDefault="00E50A18" w:rsidP="000F0011">
      <w:pPr>
        <w:rPr>
          <w:rtl/>
          <w:lang w:eastAsia="he-IL"/>
        </w:rPr>
      </w:pPr>
      <w:bookmarkStart w:id="618" w:name="_ETM_Q4_437545"/>
      <w:bookmarkEnd w:id="618"/>
    </w:p>
    <w:p w:rsidR="00E50A18" w:rsidRDefault="00E50A18" w:rsidP="000F0011">
      <w:pPr>
        <w:pStyle w:val="af6"/>
        <w:keepNext/>
        <w:rPr>
          <w:rtl/>
        </w:rPr>
      </w:pPr>
      <w:bookmarkStart w:id="619" w:name="ET_yor_6671_6"/>
      <w:r w:rsidRPr="007D4BA9">
        <w:rPr>
          <w:rStyle w:val="TagStyle"/>
          <w:rtl/>
        </w:rPr>
        <w:t xml:space="preserve"> &lt;&lt; יור &gt;&gt; </w:t>
      </w:r>
      <w:r>
        <w:rPr>
          <w:rtl/>
        </w:rPr>
        <w:t>היו"ר לימור סון הר מלך:</w:t>
      </w:r>
      <w:r w:rsidRPr="007D4BA9">
        <w:rPr>
          <w:rStyle w:val="TagStyle"/>
          <w:rtl/>
        </w:rPr>
        <w:t xml:space="preserve"> &lt;&lt; יור &gt;&gt;</w:t>
      </w:r>
      <w:r>
        <w:rPr>
          <w:rtl/>
        </w:rPr>
        <w:t xml:space="preserve"> </w:t>
      </w:r>
      <w:bookmarkEnd w:id="619"/>
    </w:p>
    <w:p w:rsidR="00E50A18" w:rsidRDefault="00E50A18" w:rsidP="001C0776">
      <w:pPr>
        <w:rPr>
          <w:rtl/>
        </w:rPr>
      </w:pPr>
    </w:p>
    <w:p w:rsidR="00E50A18" w:rsidRDefault="00E50A18" w:rsidP="00D90454">
      <w:pPr>
        <w:rPr>
          <w:rtl/>
        </w:rPr>
      </w:pPr>
      <w:bookmarkStart w:id="620" w:name="_ETM_Q4_438865"/>
      <w:bookmarkEnd w:id="620"/>
      <w:r>
        <w:rPr>
          <w:rtl/>
        </w:rPr>
        <w:t xml:space="preserve">שינוי עמדה </w:t>
      </w:r>
      <w:bookmarkStart w:id="621" w:name="_ETM_Q4_440306"/>
      <w:bookmarkEnd w:id="621"/>
      <w:r w:rsidR="00D90454">
        <w:rPr>
          <w:rFonts w:hint="cs"/>
          <w:rtl/>
        </w:rPr>
        <w:t xml:space="preserve">– </w:t>
      </w:r>
      <w:r>
        <w:rPr>
          <w:rtl/>
        </w:rPr>
        <w:t>שב</w:t>
      </w:r>
      <w:r>
        <w:rPr>
          <w:rFonts w:hint="cs"/>
          <w:rtl/>
        </w:rPr>
        <w:t>"</w:t>
      </w:r>
      <w:r>
        <w:rPr>
          <w:rtl/>
        </w:rPr>
        <w:t>כ הציגו</w:t>
      </w:r>
      <w:bookmarkStart w:id="622" w:name="_ETM_Q4_438870"/>
      <w:bookmarkEnd w:id="622"/>
      <w:r>
        <w:rPr>
          <w:rFonts w:hint="cs"/>
          <w:rtl/>
        </w:rPr>
        <w:t xml:space="preserve"> - - - </w:t>
      </w:r>
    </w:p>
    <w:p w:rsidR="00E50A18" w:rsidRDefault="00E50A18" w:rsidP="000F0011">
      <w:pPr>
        <w:rPr>
          <w:rtl/>
        </w:rPr>
      </w:pPr>
      <w:bookmarkStart w:id="623" w:name="_ETM_Q4_440077"/>
      <w:bookmarkStart w:id="624" w:name="_ETM_Q4_440184"/>
      <w:bookmarkEnd w:id="623"/>
      <w:bookmarkEnd w:id="624"/>
    </w:p>
    <w:p w:rsidR="00E50A18" w:rsidRDefault="00E50A18" w:rsidP="000F0011">
      <w:pPr>
        <w:pStyle w:val="-"/>
        <w:keepNext/>
        <w:rPr>
          <w:rtl/>
        </w:rPr>
      </w:pPr>
      <w:bookmarkStart w:id="625" w:name="ET_speakercontinue_6156_7"/>
      <w:r w:rsidRPr="007D4BA9">
        <w:rPr>
          <w:rStyle w:val="TagStyle"/>
          <w:rtl/>
        </w:rPr>
        <w:t xml:space="preserve"> &lt;&lt; דובר_המשך &gt;&gt; </w:t>
      </w:r>
      <w:r>
        <w:rPr>
          <w:rtl/>
        </w:rPr>
        <w:t>גלעד קריב (העבודה):</w:t>
      </w:r>
      <w:r w:rsidRPr="007D4BA9">
        <w:rPr>
          <w:rStyle w:val="TagStyle"/>
          <w:rtl/>
        </w:rPr>
        <w:t xml:space="preserve"> &lt;&lt; דובר_המשך &gt;&gt;</w:t>
      </w:r>
      <w:r>
        <w:rPr>
          <w:rtl/>
        </w:rPr>
        <w:t xml:space="preserve"> </w:t>
      </w:r>
      <w:bookmarkEnd w:id="625"/>
    </w:p>
    <w:p w:rsidR="00E50A18" w:rsidRDefault="00E50A18" w:rsidP="001C0776">
      <w:pPr>
        <w:rPr>
          <w:rtl/>
        </w:rPr>
      </w:pPr>
    </w:p>
    <w:p w:rsidR="00E50A18" w:rsidRDefault="00E50A18" w:rsidP="000F0011">
      <w:pPr>
        <w:rPr>
          <w:rtl/>
        </w:rPr>
      </w:pPr>
      <w:bookmarkStart w:id="626" w:name="_ETM_Q4_441210"/>
      <w:bookmarkEnd w:id="626"/>
      <w:r>
        <w:rPr>
          <w:rtl/>
        </w:rPr>
        <w:t>גברתי, לא הציג</w:t>
      </w:r>
      <w:r>
        <w:rPr>
          <w:rFonts w:hint="cs"/>
          <w:rtl/>
        </w:rPr>
        <w:t xml:space="preserve"> - - </w:t>
      </w:r>
    </w:p>
    <w:p w:rsidR="00E50A18" w:rsidRDefault="00E50A18" w:rsidP="000F0011">
      <w:pPr>
        <w:rPr>
          <w:rtl/>
        </w:rPr>
      </w:pPr>
      <w:bookmarkStart w:id="627" w:name="_ETM_Q4_441878"/>
      <w:bookmarkStart w:id="628" w:name="_ETM_Q4_441933"/>
      <w:bookmarkEnd w:id="627"/>
      <w:bookmarkEnd w:id="628"/>
    </w:p>
    <w:p w:rsidR="00E50A18" w:rsidRDefault="00E50A18" w:rsidP="000F0011">
      <w:pPr>
        <w:pStyle w:val="af6"/>
        <w:keepNext/>
        <w:rPr>
          <w:rtl/>
        </w:rPr>
      </w:pPr>
      <w:bookmarkStart w:id="629" w:name="ET_yor_6671_8"/>
      <w:r w:rsidRPr="007D4BA9">
        <w:rPr>
          <w:rStyle w:val="TagStyle"/>
          <w:rtl/>
        </w:rPr>
        <w:t xml:space="preserve"> &lt;&lt; יור &gt;&gt; </w:t>
      </w:r>
      <w:r>
        <w:rPr>
          <w:rtl/>
        </w:rPr>
        <w:t>היו"ר לימור סון הר מלך:</w:t>
      </w:r>
      <w:r w:rsidRPr="007D4BA9">
        <w:rPr>
          <w:rStyle w:val="TagStyle"/>
          <w:rtl/>
        </w:rPr>
        <w:t xml:space="preserve"> &lt;&lt; יור &gt;&gt;</w:t>
      </w:r>
      <w:r>
        <w:rPr>
          <w:rtl/>
        </w:rPr>
        <w:t xml:space="preserve"> </w:t>
      </w:r>
      <w:bookmarkEnd w:id="629"/>
    </w:p>
    <w:p w:rsidR="00E50A18" w:rsidRDefault="00E50A18" w:rsidP="001C0776">
      <w:pPr>
        <w:rPr>
          <w:rtl/>
        </w:rPr>
      </w:pPr>
    </w:p>
    <w:p w:rsidR="00E50A18" w:rsidRDefault="00E50A18" w:rsidP="000F0011">
      <w:pPr>
        <w:rPr>
          <w:rtl/>
        </w:rPr>
      </w:pPr>
      <w:bookmarkStart w:id="630" w:name="_ETM_Q4_442926"/>
      <w:bookmarkEnd w:id="630"/>
      <w:r>
        <w:rPr>
          <w:rtl/>
        </w:rPr>
        <w:t>הציג</w:t>
      </w:r>
      <w:r>
        <w:rPr>
          <w:rFonts w:hint="cs"/>
          <w:rtl/>
        </w:rPr>
        <w:t xml:space="preserve">. אני ישבתי שם </w:t>
      </w:r>
      <w:bookmarkStart w:id="631" w:name="_ETM_Q4_441742"/>
      <w:bookmarkStart w:id="632" w:name="_ETM_Q4_442646"/>
      <w:bookmarkEnd w:id="631"/>
      <w:bookmarkEnd w:id="632"/>
      <w:r>
        <w:rPr>
          <w:rFonts w:hint="cs"/>
          <w:rtl/>
        </w:rPr>
        <w:t>בדיוק כמוך.</w:t>
      </w:r>
    </w:p>
    <w:p w:rsidR="00E50A18" w:rsidRDefault="00E50A18" w:rsidP="000F0011">
      <w:pPr>
        <w:rPr>
          <w:rtl/>
        </w:rPr>
      </w:pPr>
      <w:bookmarkStart w:id="633" w:name="_ETM_Q4_442793"/>
      <w:bookmarkEnd w:id="633"/>
    </w:p>
    <w:p w:rsidR="00E50A18" w:rsidRDefault="00E50A18" w:rsidP="000F0011">
      <w:pPr>
        <w:pStyle w:val="-"/>
        <w:keepNext/>
        <w:rPr>
          <w:rtl/>
        </w:rPr>
      </w:pPr>
      <w:bookmarkStart w:id="634" w:name="ET_speakercontinue_6156_9"/>
      <w:r w:rsidRPr="007D4BA9">
        <w:rPr>
          <w:rStyle w:val="TagStyle"/>
          <w:rtl/>
        </w:rPr>
        <w:t xml:space="preserve"> &lt;&lt; דובר_המשך &gt;&gt; </w:t>
      </w:r>
      <w:r>
        <w:rPr>
          <w:rtl/>
        </w:rPr>
        <w:t>גלעד קריב (העבודה):</w:t>
      </w:r>
      <w:r w:rsidRPr="007D4BA9">
        <w:rPr>
          <w:rStyle w:val="TagStyle"/>
          <w:rtl/>
        </w:rPr>
        <w:t xml:space="preserve"> &lt;&lt; דובר_המשך &gt;&gt;</w:t>
      </w:r>
      <w:r>
        <w:rPr>
          <w:rtl/>
        </w:rPr>
        <w:t xml:space="preserve"> </w:t>
      </w:r>
      <w:bookmarkEnd w:id="634"/>
    </w:p>
    <w:p w:rsidR="00E50A18" w:rsidRDefault="00E50A18" w:rsidP="001C0776">
      <w:pPr>
        <w:rPr>
          <w:rtl/>
        </w:rPr>
      </w:pPr>
    </w:p>
    <w:p w:rsidR="00E50A18" w:rsidRDefault="00E50A18" w:rsidP="00D90454">
      <w:pPr>
        <w:rPr>
          <w:rtl/>
        </w:rPr>
      </w:pPr>
      <w:bookmarkStart w:id="635" w:name="_ETM_Q4_443663"/>
      <w:bookmarkEnd w:id="635"/>
      <w:r>
        <w:rPr>
          <w:rFonts w:hint="cs"/>
          <w:rtl/>
        </w:rPr>
        <w:t xml:space="preserve"> - - </w:t>
      </w:r>
      <w:r>
        <w:rPr>
          <w:rtl/>
        </w:rPr>
        <w:t>שום עבודת מטה</w:t>
      </w:r>
      <w:r w:rsidR="00D90454">
        <w:rPr>
          <w:rFonts w:hint="cs"/>
          <w:rtl/>
        </w:rPr>
        <w:t>,</w:t>
      </w:r>
      <w:r>
        <w:rPr>
          <w:rtl/>
        </w:rPr>
        <w:t xml:space="preserve"> </w:t>
      </w:r>
      <w:bookmarkStart w:id="636" w:name="_ETM_Q4_444545"/>
      <w:bookmarkEnd w:id="636"/>
      <w:r>
        <w:rPr>
          <w:rtl/>
        </w:rPr>
        <w:t>שום עבודת מטה</w:t>
      </w:r>
      <w:r>
        <w:rPr>
          <w:rFonts w:hint="cs"/>
          <w:rtl/>
        </w:rPr>
        <w:t>,</w:t>
      </w:r>
      <w:r>
        <w:rPr>
          <w:rtl/>
        </w:rPr>
        <w:t xml:space="preserve"> </w:t>
      </w:r>
      <w:bookmarkStart w:id="637" w:name="_ETM_Q4_448795"/>
      <w:bookmarkEnd w:id="637"/>
      <w:r>
        <w:rPr>
          <w:rtl/>
        </w:rPr>
        <w:t>שום מחקר</w:t>
      </w:r>
      <w:r>
        <w:rPr>
          <w:rFonts w:hint="cs"/>
          <w:rtl/>
        </w:rPr>
        <w:t>,</w:t>
      </w:r>
      <w:r>
        <w:rPr>
          <w:rtl/>
        </w:rPr>
        <w:t xml:space="preserve"> שום מסמך</w:t>
      </w:r>
      <w:r>
        <w:rPr>
          <w:rFonts w:hint="cs"/>
          <w:rtl/>
        </w:rPr>
        <w:t>.</w:t>
      </w:r>
      <w:r>
        <w:rPr>
          <w:rtl/>
        </w:rPr>
        <w:t xml:space="preserve"> אנשי השב"כ עשו הכ</w:t>
      </w:r>
      <w:r>
        <w:rPr>
          <w:rFonts w:hint="cs"/>
          <w:rtl/>
        </w:rPr>
        <w:t>ו</w:t>
      </w:r>
      <w:r>
        <w:rPr>
          <w:rtl/>
        </w:rPr>
        <w:t xml:space="preserve">ל כדי לא </w:t>
      </w:r>
      <w:bookmarkStart w:id="638" w:name="_ETM_Q4_454253"/>
      <w:bookmarkEnd w:id="638"/>
      <w:r>
        <w:rPr>
          <w:rtl/>
        </w:rPr>
        <w:t>להיות בדיונים. ראש השב"כ לא טרח להתייצב</w:t>
      </w:r>
      <w:r>
        <w:rPr>
          <w:rFonts w:hint="cs"/>
          <w:rtl/>
        </w:rPr>
        <w:t>,</w:t>
      </w:r>
      <w:r>
        <w:rPr>
          <w:rtl/>
        </w:rPr>
        <w:t xml:space="preserve"> למרות בקשות חוזרות </w:t>
      </w:r>
      <w:bookmarkStart w:id="639" w:name="_ETM_Q4_459711"/>
      <w:bookmarkEnd w:id="639"/>
      <w:r>
        <w:rPr>
          <w:rtl/>
        </w:rPr>
        <w:t xml:space="preserve">ונשנות. </w:t>
      </w:r>
      <w:bookmarkStart w:id="640" w:name="_ETM_Q4_466450"/>
      <w:bookmarkEnd w:id="640"/>
      <w:r>
        <w:rPr>
          <w:rtl/>
        </w:rPr>
        <w:t>אף אחד מסגניו לא התייצב. פתאום אתם נסמכים על השב"כ</w:t>
      </w:r>
      <w:r>
        <w:rPr>
          <w:rFonts w:hint="cs"/>
          <w:rtl/>
        </w:rPr>
        <w:t>?</w:t>
      </w:r>
      <w:r>
        <w:rPr>
          <w:rtl/>
        </w:rPr>
        <w:t xml:space="preserve"> </w:t>
      </w:r>
      <w:bookmarkStart w:id="641" w:name="_ETM_Q4_475440"/>
      <w:bookmarkEnd w:id="641"/>
      <w:r>
        <w:rPr>
          <w:rtl/>
        </w:rPr>
        <w:t xml:space="preserve">אז למה כאשר השב"כ אמר שהוא מתנגד לנוסח הזה, </w:t>
      </w:r>
      <w:r>
        <w:rPr>
          <w:rFonts w:hint="cs"/>
          <w:rtl/>
        </w:rPr>
        <w:t>ה</w:t>
      </w:r>
      <w:r>
        <w:rPr>
          <w:rtl/>
        </w:rPr>
        <w:t xml:space="preserve">דפתם </w:t>
      </w:r>
      <w:bookmarkStart w:id="642" w:name="_ETM_Q4_478675"/>
      <w:bookmarkEnd w:id="642"/>
      <w:r>
        <w:rPr>
          <w:rtl/>
        </w:rPr>
        <w:t>את עמדתו</w:t>
      </w:r>
      <w:r>
        <w:rPr>
          <w:rFonts w:hint="cs"/>
          <w:rtl/>
        </w:rPr>
        <w:t>?</w:t>
      </w:r>
      <w:r>
        <w:rPr>
          <w:rtl/>
        </w:rPr>
        <w:t xml:space="preserve"> </w:t>
      </w:r>
      <w:bookmarkStart w:id="643" w:name="_ETM_Q4_482910"/>
      <w:bookmarkEnd w:id="643"/>
    </w:p>
    <w:p w:rsidR="00E50A18" w:rsidRDefault="00E50A18" w:rsidP="000F0011">
      <w:pPr>
        <w:rPr>
          <w:rtl/>
        </w:rPr>
      </w:pPr>
    </w:p>
    <w:p w:rsidR="00E50A18" w:rsidRDefault="00E50A18" w:rsidP="000F0011">
      <w:pPr>
        <w:pStyle w:val="af6"/>
        <w:keepNext/>
        <w:rPr>
          <w:rtl/>
        </w:rPr>
      </w:pPr>
      <w:bookmarkStart w:id="644" w:name="_ETM_Q4_485313"/>
      <w:bookmarkStart w:id="645" w:name="_ETM_Q4_485367"/>
      <w:bookmarkStart w:id="646" w:name="ET_yor_6671_10"/>
      <w:bookmarkEnd w:id="644"/>
      <w:bookmarkEnd w:id="645"/>
      <w:r w:rsidRPr="00223828">
        <w:rPr>
          <w:rStyle w:val="TagStyle"/>
          <w:rtl/>
        </w:rPr>
        <w:t xml:space="preserve">&lt;&lt; יור &gt;&gt; </w:t>
      </w:r>
      <w:r>
        <w:rPr>
          <w:rtl/>
        </w:rPr>
        <w:t>היו"ר לימור סון הר מלך:</w:t>
      </w:r>
      <w:r w:rsidRPr="00223828">
        <w:rPr>
          <w:rStyle w:val="TagStyle"/>
          <w:rtl/>
        </w:rPr>
        <w:t xml:space="preserve"> &lt;&lt; יור &gt;&gt;</w:t>
      </w:r>
      <w:r>
        <w:rPr>
          <w:rtl/>
        </w:rPr>
        <w:t xml:space="preserve"> </w:t>
      </w:r>
      <w:bookmarkEnd w:id="646"/>
    </w:p>
    <w:p w:rsidR="00E50A18" w:rsidRDefault="00E50A18" w:rsidP="001C0776">
      <w:pPr>
        <w:rPr>
          <w:rtl/>
        </w:rPr>
      </w:pPr>
    </w:p>
    <w:p w:rsidR="00E50A18" w:rsidRDefault="00E50A18" w:rsidP="000F0011">
      <w:pPr>
        <w:rPr>
          <w:rtl/>
        </w:rPr>
      </w:pPr>
      <w:r>
        <w:rPr>
          <w:rFonts w:hint="cs"/>
          <w:rtl/>
        </w:rPr>
        <w:t xml:space="preserve">מה הקשר? </w:t>
      </w:r>
    </w:p>
    <w:p w:rsidR="00E50A18" w:rsidRDefault="00E50A18" w:rsidP="000F0011">
      <w:pPr>
        <w:rPr>
          <w:rtl/>
        </w:rPr>
      </w:pPr>
    </w:p>
    <w:p w:rsidR="00E50A18" w:rsidRDefault="00E50A18" w:rsidP="000F0011">
      <w:pPr>
        <w:pStyle w:val="-"/>
        <w:keepNext/>
        <w:rPr>
          <w:rtl/>
        </w:rPr>
      </w:pPr>
      <w:bookmarkStart w:id="647" w:name="_ETM_Q4_485465"/>
      <w:bookmarkStart w:id="648" w:name="_ETM_Q4_485515"/>
      <w:bookmarkStart w:id="649" w:name="ET_speakercontinue_6156_13"/>
      <w:bookmarkEnd w:id="647"/>
      <w:bookmarkEnd w:id="648"/>
      <w:r w:rsidRPr="00F4383E">
        <w:rPr>
          <w:rStyle w:val="TagStyle"/>
          <w:rtl/>
        </w:rPr>
        <w:t xml:space="preserve"> &lt;&lt; דובר_המשך &gt;&gt; </w:t>
      </w:r>
      <w:r>
        <w:rPr>
          <w:rtl/>
        </w:rPr>
        <w:t>גלעד קריב (העבודה):</w:t>
      </w:r>
      <w:r w:rsidRPr="00F4383E">
        <w:rPr>
          <w:rStyle w:val="TagStyle"/>
          <w:rtl/>
        </w:rPr>
        <w:t xml:space="preserve"> &lt;&lt; דובר_המשך &gt;&gt;</w:t>
      </w:r>
      <w:r>
        <w:rPr>
          <w:rtl/>
        </w:rPr>
        <w:t xml:space="preserve"> </w:t>
      </w:r>
      <w:bookmarkEnd w:id="649"/>
    </w:p>
    <w:p w:rsidR="00E50A18" w:rsidRDefault="00E50A18" w:rsidP="001C0776">
      <w:pPr>
        <w:rPr>
          <w:rtl/>
        </w:rPr>
      </w:pPr>
    </w:p>
    <w:p w:rsidR="00E50A18" w:rsidRDefault="00E50A18" w:rsidP="000F0011">
      <w:pPr>
        <w:rPr>
          <w:rtl/>
        </w:rPr>
      </w:pPr>
      <w:r>
        <w:rPr>
          <w:rtl/>
        </w:rPr>
        <w:t>השב"כ, צה"ל, המל</w:t>
      </w:r>
      <w:r>
        <w:rPr>
          <w:rFonts w:hint="cs"/>
          <w:rtl/>
        </w:rPr>
        <w:t>"</w:t>
      </w:r>
      <w:r>
        <w:rPr>
          <w:rtl/>
        </w:rPr>
        <w:t>ל, משרד החוץ נגד נוסח החוק</w:t>
      </w:r>
      <w:r>
        <w:rPr>
          <w:rFonts w:hint="cs"/>
          <w:rtl/>
        </w:rPr>
        <w:t xml:space="preserve"> - - </w:t>
      </w:r>
    </w:p>
    <w:p w:rsidR="00E50A18" w:rsidRDefault="00E50A18" w:rsidP="000F0011">
      <w:pPr>
        <w:rPr>
          <w:rtl/>
        </w:rPr>
      </w:pPr>
    </w:p>
    <w:p w:rsidR="00E50A18" w:rsidRDefault="00E50A18" w:rsidP="000F0011">
      <w:pPr>
        <w:pStyle w:val="af6"/>
        <w:keepNext/>
        <w:rPr>
          <w:rtl/>
        </w:rPr>
      </w:pPr>
      <w:bookmarkStart w:id="650" w:name="ET_yor_6671_14"/>
      <w:r w:rsidRPr="00F4383E">
        <w:rPr>
          <w:rStyle w:val="TagStyle"/>
          <w:rtl/>
        </w:rPr>
        <w:t xml:space="preserve"> &lt;&lt; יור &gt;&gt; </w:t>
      </w:r>
      <w:r>
        <w:rPr>
          <w:rtl/>
        </w:rPr>
        <w:t>היו"ר לימור סון הר מלך:</w:t>
      </w:r>
      <w:r w:rsidRPr="00F4383E">
        <w:rPr>
          <w:rStyle w:val="TagStyle"/>
          <w:rtl/>
        </w:rPr>
        <w:t xml:space="preserve"> &lt;&lt; יור &gt;&gt;</w:t>
      </w:r>
      <w:r>
        <w:rPr>
          <w:rtl/>
        </w:rPr>
        <w:t xml:space="preserve"> </w:t>
      </w:r>
      <w:bookmarkEnd w:id="650"/>
    </w:p>
    <w:p w:rsidR="00E50A18" w:rsidRDefault="00E50A18" w:rsidP="001C0776">
      <w:pPr>
        <w:rPr>
          <w:rtl/>
        </w:rPr>
      </w:pPr>
    </w:p>
    <w:p w:rsidR="00E50A18" w:rsidRDefault="00E50A18" w:rsidP="000F0011">
      <w:pPr>
        <w:rPr>
          <w:rtl/>
        </w:rPr>
      </w:pPr>
      <w:r>
        <w:rPr>
          <w:rFonts w:hint="cs"/>
          <w:rtl/>
        </w:rPr>
        <w:t>זה לא נכון.</w:t>
      </w:r>
    </w:p>
    <w:p w:rsidR="00E50A18" w:rsidRDefault="00E50A18" w:rsidP="000F0011">
      <w:pPr>
        <w:rPr>
          <w:rtl/>
        </w:rPr>
      </w:pPr>
    </w:p>
    <w:p w:rsidR="00E50A18" w:rsidRDefault="00E50A18" w:rsidP="000F0011">
      <w:pPr>
        <w:pStyle w:val="-"/>
        <w:keepNext/>
        <w:rPr>
          <w:rtl/>
        </w:rPr>
      </w:pPr>
      <w:bookmarkStart w:id="651" w:name="ET_speakercontinue_6156_15"/>
      <w:r w:rsidRPr="00F4383E">
        <w:rPr>
          <w:rStyle w:val="TagStyle"/>
          <w:rtl/>
        </w:rPr>
        <w:lastRenderedPageBreak/>
        <w:t xml:space="preserve"> &lt;&lt; דובר_המשך &gt;&gt; </w:t>
      </w:r>
      <w:r>
        <w:rPr>
          <w:rtl/>
        </w:rPr>
        <w:t>גלעד קריב (העבודה):</w:t>
      </w:r>
      <w:r w:rsidRPr="00F4383E">
        <w:rPr>
          <w:rStyle w:val="TagStyle"/>
          <w:rtl/>
        </w:rPr>
        <w:t xml:space="preserve"> &lt;&lt; דובר_המשך &gt;&gt;</w:t>
      </w:r>
      <w:r>
        <w:rPr>
          <w:rtl/>
        </w:rPr>
        <w:t xml:space="preserve"> </w:t>
      </w:r>
      <w:bookmarkEnd w:id="651"/>
    </w:p>
    <w:p w:rsidR="00E50A18" w:rsidRDefault="00E50A18" w:rsidP="001C0776">
      <w:pPr>
        <w:rPr>
          <w:rtl/>
        </w:rPr>
      </w:pPr>
    </w:p>
    <w:p w:rsidR="00E50A18" w:rsidRDefault="00E50A18" w:rsidP="000F0011">
      <w:pPr>
        <w:rPr>
          <w:rtl/>
        </w:rPr>
      </w:pPr>
      <w:r>
        <w:rPr>
          <w:rFonts w:hint="cs"/>
          <w:rtl/>
        </w:rPr>
        <w:t xml:space="preserve"> - - </w:t>
      </w:r>
      <w:r>
        <w:rPr>
          <w:rtl/>
        </w:rPr>
        <w:t xml:space="preserve">כך גם </w:t>
      </w:r>
      <w:bookmarkStart w:id="652" w:name="_ETM_Q4_488003"/>
      <w:bookmarkEnd w:id="652"/>
      <w:r>
        <w:rPr>
          <w:rtl/>
        </w:rPr>
        <w:t xml:space="preserve">שר החוץ ושר המשפטים, אבל נראה אם כוחם יעמוד להם </w:t>
      </w:r>
      <w:bookmarkStart w:id="653" w:name="_ETM_Q4_493096"/>
      <w:bookmarkEnd w:id="653"/>
      <w:r>
        <w:rPr>
          <w:rtl/>
        </w:rPr>
        <w:t xml:space="preserve">להיות ישרים, אחראים והגונים. </w:t>
      </w:r>
      <w:bookmarkStart w:id="654" w:name="_ETM_Q4_498799"/>
      <w:bookmarkStart w:id="655" w:name="_ETM_Q4_494052"/>
      <w:bookmarkEnd w:id="654"/>
      <w:bookmarkEnd w:id="655"/>
    </w:p>
    <w:p w:rsidR="00E50A18" w:rsidRDefault="00E50A18" w:rsidP="000F0011">
      <w:pPr>
        <w:rPr>
          <w:rtl/>
        </w:rPr>
      </w:pPr>
      <w:bookmarkStart w:id="656" w:name="_ETM_Q4_494421"/>
      <w:bookmarkStart w:id="657" w:name="_ETM_Q4_494491"/>
      <w:bookmarkEnd w:id="656"/>
      <w:bookmarkEnd w:id="657"/>
    </w:p>
    <w:p w:rsidR="00E50A18" w:rsidRDefault="00E50A18" w:rsidP="00D90454">
      <w:pPr>
        <w:rPr>
          <w:rtl/>
        </w:rPr>
      </w:pPr>
      <w:bookmarkStart w:id="658" w:name="_ETM_Q4_494630"/>
      <w:bookmarkStart w:id="659" w:name="_ETM_Q4_494732"/>
      <w:bookmarkEnd w:id="658"/>
      <w:bookmarkEnd w:id="659"/>
      <w:r>
        <w:rPr>
          <w:rtl/>
        </w:rPr>
        <w:t>עובדה שלישית</w:t>
      </w:r>
      <w:r>
        <w:rPr>
          <w:rFonts w:hint="cs"/>
          <w:rtl/>
        </w:rPr>
        <w:t>:</w:t>
      </w:r>
      <w:r>
        <w:rPr>
          <w:rtl/>
        </w:rPr>
        <w:t xml:space="preserve"> החוק סותר במפורש את הוראות הדין הבי</w:t>
      </w:r>
      <w:r>
        <w:rPr>
          <w:rFonts w:hint="cs"/>
          <w:rtl/>
        </w:rPr>
        <w:t>ן-</w:t>
      </w:r>
      <w:r>
        <w:rPr>
          <w:rtl/>
        </w:rPr>
        <w:t xml:space="preserve">לאומי שישראל </w:t>
      </w:r>
      <w:bookmarkStart w:id="660" w:name="_ETM_Q4_504534"/>
      <w:bookmarkEnd w:id="660"/>
      <w:r>
        <w:rPr>
          <w:rtl/>
        </w:rPr>
        <w:t>קיבלה על עצמה</w:t>
      </w:r>
      <w:r>
        <w:rPr>
          <w:rFonts w:hint="cs"/>
          <w:rtl/>
        </w:rPr>
        <w:t>,</w:t>
      </w:r>
      <w:r>
        <w:rPr>
          <w:rtl/>
        </w:rPr>
        <w:t xml:space="preserve"> </w:t>
      </w:r>
      <w:bookmarkStart w:id="661" w:name="_ETM_Q4_511029"/>
      <w:bookmarkEnd w:id="661"/>
      <w:r>
        <w:rPr>
          <w:rtl/>
        </w:rPr>
        <w:t xml:space="preserve">קיבלה על עצמה במפורש. </w:t>
      </w:r>
      <w:bookmarkStart w:id="662" w:name="_ETM_Q4_514750"/>
      <w:bookmarkEnd w:id="662"/>
      <w:r>
        <w:rPr>
          <w:rtl/>
        </w:rPr>
        <w:t xml:space="preserve">חבר הכנסת צביקה פוגל, </w:t>
      </w:r>
      <w:bookmarkStart w:id="663" w:name="_ETM_Q4_518920"/>
      <w:bookmarkEnd w:id="663"/>
      <w:r>
        <w:rPr>
          <w:rtl/>
        </w:rPr>
        <w:t xml:space="preserve">שלא יודע איפה להסתיר את חרפתו בעניין הזה, </w:t>
      </w:r>
      <w:bookmarkStart w:id="664" w:name="_ETM_Q4_524149"/>
      <w:bookmarkEnd w:id="664"/>
      <w:r>
        <w:rPr>
          <w:rtl/>
        </w:rPr>
        <w:t xml:space="preserve">עולה לכאן ומקריא נאום שכתבו לו </w:t>
      </w:r>
      <w:bookmarkStart w:id="665" w:name="_ETM_Q4_529480"/>
      <w:bookmarkEnd w:id="665"/>
      <w:r>
        <w:rPr>
          <w:rtl/>
        </w:rPr>
        <w:t xml:space="preserve">במטה ההסברה של עוצמה יהודית </w:t>
      </w:r>
      <w:bookmarkStart w:id="666" w:name="_ETM_Q4_532988"/>
      <w:bookmarkEnd w:id="666"/>
      <w:r>
        <w:rPr>
          <w:rtl/>
        </w:rPr>
        <w:t>על חופשה במלדיב</w:t>
      </w:r>
      <w:r>
        <w:rPr>
          <w:rFonts w:hint="cs"/>
          <w:rtl/>
        </w:rPr>
        <w:t>י</w:t>
      </w:r>
      <w:r>
        <w:rPr>
          <w:rtl/>
        </w:rPr>
        <w:t>ים</w:t>
      </w:r>
      <w:r>
        <w:rPr>
          <w:rFonts w:hint="cs"/>
          <w:rtl/>
        </w:rPr>
        <w:t>,</w:t>
      </w:r>
      <w:r>
        <w:rPr>
          <w:rtl/>
        </w:rPr>
        <w:t xml:space="preserve"> </w:t>
      </w:r>
      <w:bookmarkStart w:id="667" w:name="_ETM_Q4_536320"/>
      <w:bookmarkEnd w:id="667"/>
      <w:r>
        <w:rPr>
          <w:rtl/>
        </w:rPr>
        <w:t>הכ</w:t>
      </w:r>
      <w:r>
        <w:rPr>
          <w:rFonts w:hint="cs"/>
          <w:rtl/>
        </w:rPr>
        <w:t>ו</w:t>
      </w:r>
      <w:r>
        <w:rPr>
          <w:rtl/>
        </w:rPr>
        <w:t>ל כדי להסתיר את העובדה שאתם מפקירים את קציני צה"ל</w:t>
      </w:r>
      <w:r>
        <w:rPr>
          <w:rFonts w:hint="cs"/>
          <w:rtl/>
        </w:rPr>
        <w:t>,</w:t>
      </w:r>
      <w:r>
        <w:rPr>
          <w:rtl/>
        </w:rPr>
        <w:t xml:space="preserve"> </w:t>
      </w:r>
      <w:bookmarkStart w:id="668" w:name="_ETM_Q4_543488"/>
      <w:bookmarkEnd w:id="668"/>
      <w:r>
        <w:rPr>
          <w:rtl/>
        </w:rPr>
        <w:t>שאתם מפקירים את סוהרי השב</w:t>
      </w:r>
      <w:r>
        <w:rPr>
          <w:rFonts w:hint="cs"/>
          <w:rtl/>
        </w:rPr>
        <w:t>"</w:t>
      </w:r>
      <w:r>
        <w:rPr>
          <w:rtl/>
        </w:rPr>
        <w:t>ס</w:t>
      </w:r>
      <w:r>
        <w:rPr>
          <w:rFonts w:hint="cs"/>
          <w:rtl/>
        </w:rPr>
        <w:t xml:space="preserve"> –</w:t>
      </w:r>
      <w:r>
        <w:rPr>
          <w:rtl/>
        </w:rPr>
        <w:t xml:space="preserve"> שאתם אוהבים לקרוא להם לוחמי </w:t>
      </w:r>
      <w:bookmarkStart w:id="669" w:name="_ETM_Q4_549303"/>
      <w:bookmarkEnd w:id="669"/>
      <w:r>
        <w:rPr>
          <w:rtl/>
        </w:rPr>
        <w:t>כליאה</w:t>
      </w:r>
      <w:r w:rsidR="00D90454">
        <w:rPr>
          <w:rFonts w:hint="cs"/>
          <w:rtl/>
        </w:rPr>
        <w:t>,</w:t>
      </w:r>
      <w:r>
        <w:rPr>
          <w:rtl/>
        </w:rPr>
        <w:t xml:space="preserve"> אבל את לוחמי ה</w:t>
      </w:r>
      <w:r>
        <w:rPr>
          <w:rFonts w:hint="cs"/>
          <w:rtl/>
        </w:rPr>
        <w:t>כ</w:t>
      </w:r>
      <w:r>
        <w:rPr>
          <w:rtl/>
        </w:rPr>
        <w:t>לי</w:t>
      </w:r>
      <w:r>
        <w:rPr>
          <w:rFonts w:hint="cs"/>
          <w:rtl/>
        </w:rPr>
        <w:t>א</w:t>
      </w:r>
      <w:r>
        <w:rPr>
          <w:rtl/>
        </w:rPr>
        <w:t>ה הללו אתם מפקירים בחזית</w:t>
      </w:r>
      <w:r>
        <w:rPr>
          <w:rFonts w:hint="cs"/>
          <w:rtl/>
        </w:rPr>
        <w:t>.</w:t>
      </w:r>
    </w:p>
    <w:p w:rsidR="00E50A18" w:rsidRDefault="00E50A18" w:rsidP="000F0011">
      <w:pPr>
        <w:rPr>
          <w:rtl/>
        </w:rPr>
      </w:pPr>
      <w:bookmarkStart w:id="670" w:name="_ETM_Q4_558729"/>
      <w:bookmarkStart w:id="671" w:name="_ETM_Q4_558838"/>
      <w:bookmarkEnd w:id="670"/>
      <w:bookmarkEnd w:id="671"/>
    </w:p>
    <w:p w:rsidR="00E50A18" w:rsidRDefault="00E50A18" w:rsidP="00D90454">
      <w:pPr>
        <w:rPr>
          <w:rtl/>
        </w:rPr>
      </w:pPr>
      <w:bookmarkStart w:id="672" w:name="_ETM_Q4_558905"/>
      <w:bookmarkStart w:id="673" w:name="_ETM_Q4_559036"/>
      <w:bookmarkStart w:id="674" w:name="_ETM_Q4_556678"/>
      <w:bookmarkEnd w:id="672"/>
      <w:bookmarkEnd w:id="673"/>
      <w:bookmarkEnd w:id="674"/>
      <w:r>
        <w:rPr>
          <w:rtl/>
        </w:rPr>
        <w:t>באו אליכם ואמרו</w:t>
      </w:r>
      <w:r>
        <w:rPr>
          <w:rFonts w:hint="cs"/>
          <w:rtl/>
        </w:rPr>
        <w:t>:</w:t>
      </w:r>
      <w:r>
        <w:rPr>
          <w:rtl/>
        </w:rPr>
        <w:t xml:space="preserve"> </w:t>
      </w:r>
      <w:bookmarkStart w:id="675" w:name="_ETM_Q4_559160"/>
      <w:bookmarkEnd w:id="675"/>
      <w:r>
        <w:rPr>
          <w:rtl/>
        </w:rPr>
        <w:t>אל תחוקקו חוק שסותר את הוראות הדין הבי</w:t>
      </w:r>
      <w:r>
        <w:rPr>
          <w:rFonts w:hint="cs"/>
          <w:rtl/>
        </w:rPr>
        <w:t>ן-</w:t>
      </w:r>
      <w:r>
        <w:rPr>
          <w:rtl/>
        </w:rPr>
        <w:t xml:space="preserve">לאומי שישראל קיבלה </w:t>
      </w:r>
      <w:bookmarkStart w:id="676" w:name="_ETM_Q4_562835"/>
      <w:bookmarkEnd w:id="676"/>
      <w:r>
        <w:rPr>
          <w:rtl/>
        </w:rPr>
        <w:t>על עצמה</w:t>
      </w:r>
      <w:r w:rsidR="00D90454">
        <w:rPr>
          <w:rFonts w:hint="cs"/>
          <w:rtl/>
        </w:rPr>
        <w:t>.</w:t>
      </w:r>
      <w:r>
        <w:rPr>
          <w:rtl/>
        </w:rPr>
        <w:t xml:space="preserve"> </w:t>
      </w:r>
      <w:bookmarkStart w:id="677" w:name="_ETM_Q4_567619"/>
      <w:bookmarkEnd w:id="677"/>
      <w:r>
        <w:rPr>
          <w:rtl/>
        </w:rPr>
        <w:t xml:space="preserve">אל תהפכו בכוח חקיקה ראשית את מפקד פיקוד מרכז, את </w:t>
      </w:r>
      <w:bookmarkStart w:id="678" w:name="_ETM_Q4_572239"/>
      <w:bookmarkEnd w:id="678"/>
      <w:r>
        <w:rPr>
          <w:rtl/>
        </w:rPr>
        <w:t>הריבון בשטחי יהודה ושומרון</w:t>
      </w:r>
      <w:r>
        <w:rPr>
          <w:rFonts w:hint="cs"/>
          <w:rtl/>
        </w:rPr>
        <w:t>,</w:t>
      </w:r>
      <w:r>
        <w:rPr>
          <w:rtl/>
        </w:rPr>
        <w:t xml:space="preserve"> לפושע מלחמה בעל כורחו בחקיקה ראשית </w:t>
      </w:r>
      <w:bookmarkStart w:id="679" w:name="_ETM_Q4_576859"/>
      <w:bookmarkEnd w:id="679"/>
      <w:r>
        <w:rPr>
          <w:rtl/>
        </w:rPr>
        <w:t xml:space="preserve">של הכנסת. </w:t>
      </w:r>
      <w:bookmarkStart w:id="680" w:name="_ETM_Q4_582440"/>
      <w:bookmarkEnd w:id="680"/>
      <w:r>
        <w:rPr>
          <w:rtl/>
        </w:rPr>
        <w:t>אל תהפכו את הסוהרים, את ה</w:t>
      </w:r>
      <w:r>
        <w:rPr>
          <w:rFonts w:hint="cs"/>
          <w:rtl/>
        </w:rPr>
        <w:t>תובעים</w:t>
      </w:r>
      <w:r>
        <w:rPr>
          <w:rtl/>
        </w:rPr>
        <w:t xml:space="preserve"> הצבאיים, את השופטים בבית </w:t>
      </w:r>
      <w:bookmarkStart w:id="681" w:name="_ETM_Q4_587925"/>
      <w:bookmarkEnd w:id="681"/>
      <w:r>
        <w:rPr>
          <w:rtl/>
        </w:rPr>
        <w:t>הדין הצבאי</w:t>
      </w:r>
      <w:r>
        <w:rPr>
          <w:rFonts w:hint="cs"/>
          <w:rtl/>
        </w:rPr>
        <w:t xml:space="preserve"> –</w:t>
      </w:r>
      <w:r>
        <w:rPr>
          <w:rtl/>
        </w:rPr>
        <w:t xml:space="preserve"> אל תהפכו אותם לפושעי מלחמה. </w:t>
      </w:r>
      <w:bookmarkStart w:id="682" w:name="_ETM_Q4_593980"/>
      <w:bookmarkEnd w:id="682"/>
    </w:p>
    <w:p w:rsidR="00E50A18" w:rsidRDefault="00E50A18" w:rsidP="000F0011">
      <w:pPr>
        <w:rPr>
          <w:rtl/>
        </w:rPr>
      </w:pPr>
      <w:bookmarkStart w:id="683" w:name="_ETM_Q4_594572"/>
      <w:bookmarkStart w:id="684" w:name="_ETM_Q4_594655"/>
      <w:bookmarkEnd w:id="683"/>
      <w:bookmarkEnd w:id="684"/>
    </w:p>
    <w:p w:rsidR="00E50A18" w:rsidRDefault="00E50A18" w:rsidP="00D90454">
      <w:pPr>
        <w:rPr>
          <w:rtl/>
        </w:rPr>
      </w:pPr>
      <w:bookmarkStart w:id="685" w:name="_ETM_Q4_594764"/>
      <w:bookmarkStart w:id="686" w:name="_ETM_Q4_594888"/>
      <w:bookmarkEnd w:id="685"/>
      <w:bookmarkEnd w:id="686"/>
      <w:r>
        <w:rPr>
          <w:rtl/>
        </w:rPr>
        <w:t>סגן</w:t>
      </w:r>
      <w:r>
        <w:rPr>
          <w:rFonts w:hint="cs"/>
          <w:rtl/>
        </w:rPr>
        <w:t>-</w:t>
      </w:r>
      <w:r>
        <w:rPr>
          <w:rtl/>
        </w:rPr>
        <w:t>אלוף</w:t>
      </w:r>
      <w:r>
        <w:rPr>
          <w:rFonts w:hint="cs"/>
          <w:rtl/>
        </w:rPr>
        <w:t xml:space="preserve"> </w:t>
      </w:r>
      <w:bookmarkStart w:id="687" w:name="_ETM_Q4_591619"/>
      <w:bookmarkEnd w:id="687"/>
      <w:r w:rsidRPr="00291E60">
        <w:rPr>
          <w:rFonts w:hint="cs"/>
          <w:rtl/>
        </w:rPr>
        <w:t>תכלת</w:t>
      </w:r>
      <w:r>
        <w:rPr>
          <w:rFonts w:hint="cs"/>
          <w:rtl/>
        </w:rPr>
        <w:t xml:space="preserve"> </w:t>
      </w:r>
      <w:r>
        <w:rPr>
          <w:rtl/>
        </w:rPr>
        <w:t>מרדכי</w:t>
      </w:r>
      <w:bookmarkStart w:id="688" w:name="_ETM_Q4_598809"/>
      <w:bookmarkEnd w:id="688"/>
      <w:r>
        <w:rPr>
          <w:rFonts w:hint="cs"/>
          <w:rtl/>
        </w:rPr>
        <w:t xml:space="preserve">, </w:t>
      </w:r>
      <w:r>
        <w:rPr>
          <w:rtl/>
        </w:rPr>
        <w:t>היועץ המשפטי ביהודה ושומרון</w:t>
      </w:r>
      <w:r w:rsidR="00D90454">
        <w:rPr>
          <w:rFonts w:hint="cs"/>
          <w:rtl/>
        </w:rPr>
        <w:t>,</w:t>
      </w:r>
      <w:r>
        <w:rPr>
          <w:rtl/>
        </w:rPr>
        <w:t xml:space="preserve"> עלה פעם אחר פעם בזום</w:t>
      </w:r>
      <w:r w:rsidR="00D90454">
        <w:rPr>
          <w:rFonts w:hint="cs"/>
          <w:rtl/>
        </w:rPr>
        <w:t>,</w:t>
      </w:r>
      <w:r>
        <w:rPr>
          <w:rtl/>
        </w:rPr>
        <w:t xml:space="preserve"> ב</w:t>
      </w:r>
      <w:r>
        <w:rPr>
          <w:rFonts w:hint="cs"/>
          <w:rtl/>
        </w:rPr>
        <w:t xml:space="preserve">א </w:t>
      </w:r>
      <w:r>
        <w:rPr>
          <w:rtl/>
        </w:rPr>
        <w:t xml:space="preserve">פעם </w:t>
      </w:r>
      <w:bookmarkStart w:id="689" w:name="_ETM_Q4_605694"/>
      <w:bookmarkEnd w:id="689"/>
      <w:r>
        <w:rPr>
          <w:rtl/>
        </w:rPr>
        <w:t>אחר פעם לחדר הוועדה, אמר לכם ברחל בתך הקטנה</w:t>
      </w:r>
      <w:r>
        <w:rPr>
          <w:rFonts w:hint="cs"/>
          <w:rtl/>
        </w:rPr>
        <w:t>:</w:t>
      </w:r>
      <w:r>
        <w:rPr>
          <w:rtl/>
        </w:rPr>
        <w:t xml:space="preserve"> </w:t>
      </w:r>
      <w:bookmarkStart w:id="690" w:name="_ETM_Q4_613500"/>
      <w:bookmarkEnd w:id="690"/>
      <w:r>
        <w:rPr>
          <w:rtl/>
        </w:rPr>
        <w:t>אל תייצרו סתירה בחקיקה ראשית בין הדין הבי</w:t>
      </w:r>
      <w:r>
        <w:rPr>
          <w:rFonts w:hint="cs"/>
          <w:rtl/>
        </w:rPr>
        <w:t>ן-</w:t>
      </w:r>
      <w:r>
        <w:rPr>
          <w:rtl/>
        </w:rPr>
        <w:t>לאומי שצה</w:t>
      </w:r>
      <w:r w:rsidR="00D90454">
        <w:rPr>
          <w:rFonts w:hint="cs"/>
          <w:rtl/>
        </w:rPr>
        <w:t>"</w:t>
      </w:r>
      <w:r>
        <w:rPr>
          <w:rtl/>
        </w:rPr>
        <w:t xml:space="preserve">ל קיבל </w:t>
      </w:r>
      <w:bookmarkStart w:id="691" w:name="_ETM_Q4_617516"/>
      <w:bookmarkEnd w:id="691"/>
      <w:r>
        <w:rPr>
          <w:rtl/>
        </w:rPr>
        <w:t>על עצמו לבין מה שהחוק הישראלי קובע</w:t>
      </w:r>
      <w:r>
        <w:rPr>
          <w:rFonts w:hint="cs"/>
          <w:rtl/>
        </w:rPr>
        <w:t>.</w:t>
      </w:r>
      <w:r>
        <w:rPr>
          <w:rtl/>
        </w:rPr>
        <w:t xml:space="preserve"> אבל לכם אכפת </w:t>
      </w:r>
      <w:bookmarkStart w:id="692" w:name="_ETM_Q4_621532"/>
      <w:bookmarkEnd w:id="692"/>
      <w:r>
        <w:rPr>
          <w:rtl/>
        </w:rPr>
        <w:t xml:space="preserve">מחיילים? </w:t>
      </w:r>
      <w:bookmarkStart w:id="693" w:name="_ETM_Q4_626160"/>
      <w:bookmarkEnd w:id="693"/>
      <w:r>
        <w:rPr>
          <w:rtl/>
        </w:rPr>
        <w:t xml:space="preserve">לכם אכפת ממפקדים? </w:t>
      </w:r>
      <w:bookmarkStart w:id="694" w:name="_ETM_Q4_629720"/>
      <w:bookmarkEnd w:id="694"/>
      <w:r>
        <w:rPr>
          <w:rtl/>
        </w:rPr>
        <w:t>אתם תמכרו כל חייל וכל קצין בצה</w:t>
      </w:r>
      <w:r>
        <w:rPr>
          <w:rFonts w:hint="cs"/>
          <w:rtl/>
        </w:rPr>
        <w:t>"</w:t>
      </w:r>
      <w:r>
        <w:rPr>
          <w:rtl/>
        </w:rPr>
        <w:t xml:space="preserve">ל בעבור לייקים בדף </w:t>
      </w:r>
      <w:bookmarkStart w:id="695" w:name="_ETM_Q4_635512"/>
      <w:bookmarkEnd w:id="695"/>
      <w:r>
        <w:rPr>
          <w:rtl/>
        </w:rPr>
        <w:t xml:space="preserve">הטוויטר של איתמר בן גביר. </w:t>
      </w:r>
      <w:bookmarkStart w:id="696" w:name="_ETM_Q4_639930"/>
      <w:bookmarkStart w:id="697" w:name="_ETM_Q4_639991"/>
      <w:bookmarkStart w:id="698" w:name="_ETM_Q4_640106"/>
      <w:bookmarkStart w:id="699" w:name="_ETM_Q4_640243"/>
      <w:bookmarkEnd w:id="696"/>
      <w:bookmarkEnd w:id="697"/>
      <w:bookmarkEnd w:id="698"/>
      <w:bookmarkEnd w:id="699"/>
      <w:r>
        <w:rPr>
          <w:rtl/>
        </w:rPr>
        <w:t>אני אחזור על המשפט</w:t>
      </w:r>
      <w:r>
        <w:rPr>
          <w:rFonts w:hint="cs"/>
          <w:rtl/>
        </w:rPr>
        <w:t>:</w:t>
      </w:r>
      <w:r>
        <w:rPr>
          <w:rtl/>
        </w:rPr>
        <w:t xml:space="preserve"> אתם</w:t>
      </w:r>
      <w:r>
        <w:rPr>
          <w:rFonts w:hint="cs"/>
          <w:rtl/>
        </w:rPr>
        <w:t>,</w:t>
      </w:r>
      <w:r>
        <w:rPr>
          <w:rtl/>
        </w:rPr>
        <w:t xml:space="preserve"> </w:t>
      </w:r>
      <w:bookmarkStart w:id="700" w:name="_ETM_Q4_641305"/>
      <w:bookmarkEnd w:id="700"/>
      <w:r>
        <w:rPr>
          <w:rtl/>
        </w:rPr>
        <w:t>חברי עוצמה יהודית, תמכרו הכ</w:t>
      </w:r>
      <w:r>
        <w:rPr>
          <w:rFonts w:hint="cs"/>
          <w:rtl/>
        </w:rPr>
        <w:t>ו</w:t>
      </w:r>
      <w:r>
        <w:rPr>
          <w:rtl/>
        </w:rPr>
        <w:t>ל, הכ</w:t>
      </w:r>
      <w:r>
        <w:rPr>
          <w:rFonts w:hint="cs"/>
          <w:rtl/>
        </w:rPr>
        <w:t>ו</w:t>
      </w:r>
      <w:r>
        <w:rPr>
          <w:rtl/>
        </w:rPr>
        <w:t xml:space="preserve">ל אתם תמכרו, חבורת פנאטים </w:t>
      </w:r>
      <w:bookmarkStart w:id="701" w:name="_ETM_Q4_647097"/>
      <w:bookmarkEnd w:id="701"/>
      <w:r>
        <w:rPr>
          <w:rtl/>
        </w:rPr>
        <w:t>שכמותכם</w:t>
      </w:r>
      <w:r w:rsidR="00D90454">
        <w:rPr>
          <w:rFonts w:hint="cs"/>
          <w:rtl/>
        </w:rPr>
        <w:t>,</w:t>
      </w:r>
      <w:r>
        <w:rPr>
          <w:rtl/>
        </w:rPr>
        <w:t xml:space="preserve"> </w:t>
      </w:r>
      <w:bookmarkStart w:id="702" w:name="_ETM_Q4_653570"/>
      <w:bookmarkEnd w:id="702"/>
      <w:r>
        <w:rPr>
          <w:rtl/>
        </w:rPr>
        <w:t>תמכרו כל קצין וכל חייל, כל סו</w:t>
      </w:r>
      <w:r>
        <w:rPr>
          <w:rFonts w:hint="cs"/>
          <w:rtl/>
        </w:rPr>
        <w:t>ה</w:t>
      </w:r>
      <w:r>
        <w:rPr>
          <w:rtl/>
        </w:rPr>
        <w:t xml:space="preserve">ר וכל שוטרת, בעבור </w:t>
      </w:r>
      <w:bookmarkStart w:id="703" w:name="_ETM_Q4_659260"/>
      <w:bookmarkEnd w:id="703"/>
      <w:r>
        <w:rPr>
          <w:rtl/>
        </w:rPr>
        <w:t>עוד ר</w:t>
      </w:r>
      <w:r w:rsidR="00D90454">
        <w:rPr>
          <w:rFonts w:hint="cs"/>
          <w:rtl/>
        </w:rPr>
        <w:t>י</w:t>
      </w:r>
      <w:r>
        <w:rPr>
          <w:rFonts w:hint="cs"/>
          <w:rtl/>
        </w:rPr>
        <w:t>א</w:t>
      </w:r>
      <w:r>
        <w:rPr>
          <w:rtl/>
        </w:rPr>
        <w:t xml:space="preserve">יון פופוליסטי באחד מערוצי הטלוויזיה, בעבור כמה לייקים ברשתות </w:t>
      </w:r>
      <w:bookmarkStart w:id="704" w:name="_ETM_Q4_664950"/>
      <w:bookmarkEnd w:id="704"/>
      <w:r>
        <w:rPr>
          <w:rtl/>
        </w:rPr>
        <w:t xml:space="preserve">החברתיות. </w:t>
      </w:r>
      <w:bookmarkStart w:id="705" w:name="_ETM_Q4_672570"/>
      <w:bookmarkEnd w:id="705"/>
    </w:p>
    <w:p w:rsidR="00E50A18" w:rsidRDefault="00E50A18" w:rsidP="000F0011">
      <w:pPr>
        <w:rPr>
          <w:rtl/>
        </w:rPr>
      </w:pPr>
    </w:p>
    <w:p w:rsidR="00E50A18" w:rsidRDefault="00E50A18" w:rsidP="00D90454">
      <w:pPr>
        <w:rPr>
          <w:rtl/>
        </w:rPr>
      </w:pPr>
      <w:r>
        <w:rPr>
          <w:rtl/>
        </w:rPr>
        <w:t>לכם אכפת מחיילי צה"ל</w:t>
      </w:r>
      <w:r>
        <w:rPr>
          <w:rFonts w:hint="cs"/>
          <w:rtl/>
        </w:rPr>
        <w:t>?</w:t>
      </w:r>
      <w:r>
        <w:rPr>
          <w:rtl/>
        </w:rPr>
        <w:t xml:space="preserve"> </w:t>
      </w:r>
      <w:bookmarkStart w:id="706" w:name="_ETM_Q4_677250"/>
      <w:bookmarkStart w:id="707" w:name="_ETM_Q4_678556"/>
      <w:bookmarkStart w:id="708" w:name="_ETM_Q4_678604"/>
      <w:bookmarkStart w:id="709" w:name="_ETM_Q4_678748"/>
      <w:bookmarkStart w:id="710" w:name="_ETM_Q4_678823"/>
      <w:bookmarkEnd w:id="706"/>
      <w:bookmarkEnd w:id="707"/>
      <w:bookmarkEnd w:id="708"/>
      <w:bookmarkEnd w:id="709"/>
      <w:bookmarkEnd w:id="710"/>
      <w:r>
        <w:rPr>
          <w:rtl/>
        </w:rPr>
        <w:t>ראינו</w:t>
      </w:r>
      <w:r>
        <w:rPr>
          <w:rFonts w:hint="cs"/>
          <w:rtl/>
        </w:rPr>
        <w:t>,</w:t>
      </w:r>
      <w:r>
        <w:rPr>
          <w:rtl/>
        </w:rPr>
        <w:t xml:space="preserve"> </w:t>
      </w:r>
      <w:bookmarkStart w:id="711" w:name="_ETM_Q4_679010"/>
      <w:bookmarkEnd w:id="711"/>
      <w:r>
        <w:rPr>
          <w:rtl/>
        </w:rPr>
        <w:t xml:space="preserve">ראינו אתכם, כמה אכפת לכם מקציני צה"ל </w:t>
      </w:r>
      <w:bookmarkStart w:id="712" w:name="_ETM_Q4_685649"/>
      <w:bookmarkEnd w:id="712"/>
      <w:r>
        <w:rPr>
          <w:rtl/>
        </w:rPr>
        <w:t>ומלוחמי ה</w:t>
      </w:r>
      <w:r>
        <w:rPr>
          <w:rFonts w:hint="cs"/>
          <w:rtl/>
        </w:rPr>
        <w:t>כ</w:t>
      </w:r>
      <w:r>
        <w:rPr>
          <w:rtl/>
        </w:rPr>
        <w:t>לי</w:t>
      </w:r>
      <w:r>
        <w:rPr>
          <w:rFonts w:hint="cs"/>
          <w:rtl/>
        </w:rPr>
        <w:t>א</w:t>
      </w:r>
      <w:r>
        <w:rPr>
          <w:rtl/>
        </w:rPr>
        <w:t xml:space="preserve">ה. </w:t>
      </w:r>
      <w:bookmarkStart w:id="713" w:name="_ETM_Q4_689059"/>
      <w:bookmarkEnd w:id="713"/>
      <w:r>
        <w:rPr>
          <w:rtl/>
        </w:rPr>
        <w:t xml:space="preserve">עומד כאן </w:t>
      </w:r>
      <w:bookmarkStart w:id="714" w:name="_ETM_Q4_691059"/>
      <w:bookmarkEnd w:id="714"/>
      <w:r>
        <w:rPr>
          <w:rtl/>
        </w:rPr>
        <w:t xml:space="preserve">צביקה פוגל, </w:t>
      </w:r>
      <w:bookmarkStart w:id="715" w:name="_ETM_Q4_693179"/>
      <w:bookmarkEnd w:id="715"/>
      <w:r>
        <w:rPr>
          <w:rtl/>
        </w:rPr>
        <w:t xml:space="preserve">ועושה צחוק מהאזהרות </w:t>
      </w:r>
      <w:bookmarkStart w:id="716" w:name="_ETM_Q4_697260"/>
      <w:bookmarkEnd w:id="716"/>
      <w:r>
        <w:rPr>
          <w:rtl/>
        </w:rPr>
        <w:t>שהשמיעו כולם</w:t>
      </w:r>
      <w:r>
        <w:rPr>
          <w:rFonts w:hint="cs"/>
          <w:rtl/>
        </w:rPr>
        <w:t xml:space="preserve"> –</w:t>
      </w:r>
      <w:r>
        <w:rPr>
          <w:rtl/>
        </w:rPr>
        <w:t xml:space="preserve"> מנכ"ל משרד החוץ, בכירי המל</w:t>
      </w:r>
      <w:r>
        <w:rPr>
          <w:rFonts w:hint="cs"/>
          <w:rtl/>
        </w:rPr>
        <w:t>"</w:t>
      </w:r>
      <w:r>
        <w:rPr>
          <w:rtl/>
        </w:rPr>
        <w:t>ל</w:t>
      </w:r>
      <w:r>
        <w:rPr>
          <w:rFonts w:hint="cs"/>
          <w:rtl/>
        </w:rPr>
        <w:t xml:space="preserve"> –</w:t>
      </w:r>
      <w:r>
        <w:rPr>
          <w:rtl/>
        </w:rPr>
        <w:t xml:space="preserve"> על ההשלכות של </w:t>
      </w:r>
      <w:bookmarkStart w:id="717" w:name="_ETM_Q4_704255"/>
      <w:bookmarkEnd w:id="717"/>
      <w:r>
        <w:rPr>
          <w:rtl/>
        </w:rPr>
        <w:t>הפרת הדין הבי</w:t>
      </w:r>
      <w:r>
        <w:rPr>
          <w:rFonts w:hint="cs"/>
          <w:rtl/>
        </w:rPr>
        <w:t>ן-</w:t>
      </w:r>
      <w:r>
        <w:rPr>
          <w:rtl/>
        </w:rPr>
        <w:t>לאומי שישראל קיבלה על עצמה דווקא בימים הללו</w:t>
      </w:r>
      <w:r>
        <w:rPr>
          <w:rFonts w:hint="cs"/>
          <w:rtl/>
        </w:rPr>
        <w:t>.</w:t>
      </w:r>
      <w:r>
        <w:rPr>
          <w:rtl/>
        </w:rPr>
        <w:t xml:space="preserve"> </w:t>
      </w:r>
      <w:bookmarkStart w:id="718" w:name="_ETM_Q4_712919"/>
      <w:bookmarkEnd w:id="718"/>
      <w:r>
        <w:rPr>
          <w:rtl/>
        </w:rPr>
        <w:t xml:space="preserve">כשם שלא שמענו את בן גביר אומר דבר על מה </w:t>
      </w:r>
      <w:bookmarkStart w:id="719" w:name="_ETM_Q4_718442"/>
      <w:bookmarkEnd w:id="719"/>
      <w:r>
        <w:rPr>
          <w:rtl/>
        </w:rPr>
        <w:t xml:space="preserve">שקרה אתמול בכנסיית הקבר </w:t>
      </w:r>
      <w:r w:rsidR="00D90454">
        <w:rPr>
          <w:rFonts w:hint="cs"/>
          <w:rtl/>
        </w:rPr>
        <w:t xml:space="preserve">– </w:t>
      </w:r>
      <w:r>
        <w:rPr>
          <w:rtl/>
        </w:rPr>
        <w:t xml:space="preserve">הרי החבר שלו, הפטרון שלו, בנצי </w:t>
      </w:r>
      <w:bookmarkStart w:id="720" w:name="_ETM_Q4_723965"/>
      <w:bookmarkEnd w:id="720"/>
      <w:r>
        <w:rPr>
          <w:rtl/>
        </w:rPr>
        <w:t xml:space="preserve">גופשטיין, בכלל קרא לשרוף כנסיות במדינת ישראל </w:t>
      </w:r>
      <w:bookmarkStart w:id="721" w:name="_ETM_Q4_730539"/>
      <w:bookmarkEnd w:id="721"/>
      <w:r w:rsidR="00D90454">
        <w:rPr>
          <w:rFonts w:hint="cs"/>
          <w:rtl/>
        </w:rPr>
        <w:t xml:space="preserve">– </w:t>
      </w:r>
      <w:r>
        <w:rPr>
          <w:rtl/>
        </w:rPr>
        <w:t>כ</w:t>
      </w:r>
      <w:r>
        <w:rPr>
          <w:rFonts w:hint="cs"/>
          <w:rtl/>
        </w:rPr>
        <w:t>ך</w:t>
      </w:r>
      <w:r>
        <w:rPr>
          <w:rtl/>
        </w:rPr>
        <w:t xml:space="preserve"> גם גס ליבו </w:t>
      </w:r>
      <w:bookmarkStart w:id="722" w:name="_ETM_Q4_733229"/>
      <w:bookmarkEnd w:id="722"/>
      <w:r>
        <w:rPr>
          <w:rtl/>
        </w:rPr>
        <w:t xml:space="preserve">באיומים על ההשלכות על חיילי צה"ל. </w:t>
      </w:r>
      <w:bookmarkStart w:id="723" w:name="_ETM_Q4_739530"/>
      <w:bookmarkEnd w:id="723"/>
    </w:p>
    <w:p w:rsidR="00E50A18" w:rsidRDefault="00E50A18" w:rsidP="000F0011">
      <w:pPr>
        <w:rPr>
          <w:rtl/>
        </w:rPr>
      </w:pPr>
      <w:bookmarkStart w:id="724" w:name="_ETM_Q4_738233"/>
      <w:bookmarkStart w:id="725" w:name="_ETM_Q4_738283"/>
      <w:bookmarkEnd w:id="724"/>
      <w:bookmarkEnd w:id="725"/>
    </w:p>
    <w:p w:rsidR="00E50A18" w:rsidRDefault="00E50A18" w:rsidP="00D90454">
      <w:pPr>
        <w:rPr>
          <w:rtl/>
        </w:rPr>
      </w:pPr>
      <w:bookmarkStart w:id="726" w:name="_ETM_Q4_738385"/>
      <w:bookmarkStart w:id="727" w:name="_ETM_Q4_738433"/>
      <w:bookmarkEnd w:id="726"/>
      <w:bookmarkEnd w:id="727"/>
      <w:r>
        <w:rPr>
          <w:rtl/>
        </w:rPr>
        <w:t>הצעת החוק הזו</w:t>
      </w:r>
      <w:r>
        <w:rPr>
          <w:rFonts w:hint="cs"/>
          <w:rtl/>
        </w:rPr>
        <w:t xml:space="preserve"> –</w:t>
      </w:r>
      <w:r>
        <w:rPr>
          <w:rtl/>
        </w:rPr>
        <w:t xml:space="preserve"> וזו העובדה הנוספת</w:t>
      </w:r>
      <w:r>
        <w:rPr>
          <w:rFonts w:hint="cs"/>
          <w:rtl/>
        </w:rPr>
        <w:t xml:space="preserve"> –</w:t>
      </w:r>
      <w:r>
        <w:rPr>
          <w:rtl/>
        </w:rPr>
        <w:t xml:space="preserve"> </w:t>
      </w:r>
      <w:bookmarkStart w:id="728" w:name="_ETM_Q4_744280"/>
      <w:bookmarkEnd w:id="728"/>
      <w:r>
        <w:rPr>
          <w:rtl/>
        </w:rPr>
        <w:t xml:space="preserve">מעמידה את ישראל במקום הקיצוני ביותר בעולם הדמוקרטי </w:t>
      </w:r>
      <w:bookmarkStart w:id="729" w:name="_ETM_Q4_751719"/>
      <w:bookmarkEnd w:id="729"/>
      <w:r>
        <w:rPr>
          <w:rtl/>
        </w:rPr>
        <w:t>בכל הנוגע לעונש מוות</w:t>
      </w:r>
      <w:r>
        <w:rPr>
          <w:rFonts w:hint="cs"/>
          <w:rtl/>
        </w:rPr>
        <w:t>,</w:t>
      </w:r>
      <w:r>
        <w:rPr>
          <w:rtl/>
        </w:rPr>
        <w:t xml:space="preserve"> </w:t>
      </w:r>
      <w:bookmarkStart w:id="730" w:name="_ETM_Q4_754820"/>
      <w:bookmarkEnd w:id="730"/>
      <w:r>
        <w:rPr>
          <w:rtl/>
        </w:rPr>
        <w:t xml:space="preserve">גם בהשוואה למדינות שבהן יש עונש מוות. </w:t>
      </w:r>
      <w:bookmarkStart w:id="731" w:name="_ETM_Q4_759380"/>
      <w:bookmarkEnd w:id="731"/>
      <w:r>
        <w:rPr>
          <w:rtl/>
        </w:rPr>
        <w:t>בכל מקום שבו היה צריך לבחור</w:t>
      </w:r>
      <w:r>
        <w:rPr>
          <w:rFonts w:hint="cs"/>
          <w:rtl/>
        </w:rPr>
        <w:t>,</w:t>
      </w:r>
      <w:r>
        <w:rPr>
          <w:rtl/>
        </w:rPr>
        <w:t xml:space="preserve"> </w:t>
      </w:r>
      <w:bookmarkStart w:id="732" w:name="_ETM_Q4_764549"/>
      <w:bookmarkEnd w:id="732"/>
      <w:r>
        <w:rPr>
          <w:rtl/>
        </w:rPr>
        <w:t xml:space="preserve">צביקה פוגל, איתמר בן גביר, גברתי היושבת בראש, תמיד בחרתם </w:t>
      </w:r>
      <w:bookmarkStart w:id="733" w:name="_ETM_Q4_772054"/>
      <w:bookmarkEnd w:id="733"/>
      <w:r>
        <w:rPr>
          <w:rtl/>
        </w:rPr>
        <w:t>בפנייה אל הקיצון, אל הת</w:t>
      </w:r>
      <w:r>
        <w:rPr>
          <w:rFonts w:hint="cs"/>
          <w:rtl/>
        </w:rPr>
        <w:t>ה</w:t>
      </w:r>
      <w:r>
        <w:rPr>
          <w:rtl/>
        </w:rPr>
        <w:t>ום, אל השוליים</w:t>
      </w:r>
      <w:r w:rsidR="00D90454">
        <w:rPr>
          <w:rFonts w:hint="cs"/>
          <w:rtl/>
        </w:rPr>
        <w:t>.</w:t>
      </w:r>
      <w:r>
        <w:rPr>
          <w:rtl/>
        </w:rPr>
        <w:t xml:space="preserve"> תמיד</w:t>
      </w:r>
      <w:r>
        <w:rPr>
          <w:rFonts w:hint="cs"/>
          <w:rtl/>
        </w:rPr>
        <w:t>.</w:t>
      </w:r>
      <w:bookmarkStart w:id="734" w:name="_ETM_Q4_781672"/>
      <w:bookmarkStart w:id="735" w:name="TOR_Q5"/>
      <w:bookmarkStart w:id="736" w:name="_ETM_Q5_181940"/>
      <w:bookmarkEnd w:id="734"/>
      <w:bookmarkEnd w:id="735"/>
      <w:bookmarkEnd w:id="736"/>
      <w:r w:rsidR="00D90454">
        <w:rPr>
          <w:rFonts w:hint="cs"/>
          <w:rtl/>
        </w:rPr>
        <w:t xml:space="preserve"> </w:t>
      </w:r>
      <w:r>
        <w:rPr>
          <w:rtl/>
        </w:rPr>
        <w:t xml:space="preserve">חוק </w:t>
      </w:r>
      <w:bookmarkStart w:id="737" w:name="_ETM_Q5_183690"/>
      <w:bookmarkEnd w:id="737"/>
      <w:r>
        <w:rPr>
          <w:rtl/>
        </w:rPr>
        <w:t>שבו אפשר לגזור על אדם מוות בלי הרש</w:t>
      </w:r>
      <w:r>
        <w:rPr>
          <w:rFonts w:hint="cs"/>
          <w:rtl/>
        </w:rPr>
        <w:t>ע</w:t>
      </w:r>
      <w:r>
        <w:rPr>
          <w:rtl/>
        </w:rPr>
        <w:t>ה פה אחד</w:t>
      </w:r>
      <w:r>
        <w:rPr>
          <w:rFonts w:hint="cs"/>
          <w:rtl/>
        </w:rPr>
        <w:t>?</w:t>
      </w:r>
      <w:r>
        <w:rPr>
          <w:rtl/>
        </w:rPr>
        <w:t xml:space="preserve"> </w:t>
      </w:r>
      <w:bookmarkStart w:id="738" w:name="_ETM_Q5_190569"/>
      <w:bookmarkEnd w:id="738"/>
      <w:r>
        <w:rPr>
          <w:rtl/>
        </w:rPr>
        <w:t xml:space="preserve">שני </w:t>
      </w:r>
      <w:r>
        <w:rPr>
          <w:rtl/>
        </w:rPr>
        <w:lastRenderedPageBreak/>
        <w:t xml:space="preserve">שופטים ירשיעו את האדם, </w:t>
      </w:r>
      <w:bookmarkStart w:id="739" w:name="_ETM_Q5_194069"/>
      <w:bookmarkEnd w:id="739"/>
      <w:r>
        <w:rPr>
          <w:rtl/>
        </w:rPr>
        <w:t>אחד יזכה אותו, או ירשיע אותו בעבירה פחותה</w:t>
      </w:r>
      <w:r w:rsidR="00D90454">
        <w:rPr>
          <w:rFonts w:hint="cs"/>
          <w:rtl/>
        </w:rPr>
        <w:t>,</w:t>
      </w:r>
      <w:r>
        <w:rPr>
          <w:rtl/>
        </w:rPr>
        <w:t xml:space="preserve"> ועדיין הוא </w:t>
      </w:r>
      <w:bookmarkStart w:id="740" w:name="_ETM_Q5_198174"/>
      <w:bookmarkEnd w:id="740"/>
      <w:r>
        <w:rPr>
          <w:rtl/>
        </w:rPr>
        <w:t xml:space="preserve">יילקח אל הגרדום, </w:t>
      </w:r>
      <w:bookmarkStart w:id="741" w:name="_ETM_Q5_204579"/>
      <w:bookmarkEnd w:id="741"/>
      <w:r>
        <w:rPr>
          <w:rtl/>
        </w:rPr>
        <w:t>זה צדק בעיניכם</w:t>
      </w:r>
      <w:r>
        <w:rPr>
          <w:rFonts w:hint="cs"/>
          <w:rtl/>
        </w:rPr>
        <w:t>?</w:t>
      </w:r>
      <w:r>
        <w:rPr>
          <w:rtl/>
        </w:rPr>
        <w:t xml:space="preserve"> </w:t>
      </w:r>
      <w:bookmarkStart w:id="742" w:name="_ETM_Q5_207420"/>
      <w:bookmarkEnd w:id="742"/>
      <w:r>
        <w:rPr>
          <w:rtl/>
        </w:rPr>
        <w:t xml:space="preserve">זו קדושת החיים </w:t>
      </w:r>
      <w:bookmarkStart w:id="743" w:name="_ETM_Q5_210500"/>
      <w:bookmarkEnd w:id="743"/>
      <w:r>
        <w:rPr>
          <w:rtl/>
        </w:rPr>
        <w:t>שלימדה אותנו מסורת ישראל</w:t>
      </w:r>
      <w:r>
        <w:rPr>
          <w:rFonts w:hint="cs"/>
          <w:rtl/>
        </w:rPr>
        <w:t>?</w:t>
      </w:r>
      <w:r>
        <w:rPr>
          <w:rtl/>
        </w:rPr>
        <w:t xml:space="preserve"> גזר דין בלי הרשעה פה אחד</w:t>
      </w:r>
      <w:r>
        <w:rPr>
          <w:rFonts w:hint="cs"/>
          <w:rtl/>
        </w:rPr>
        <w:t>?</w:t>
      </w:r>
      <w:r>
        <w:rPr>
          <w:rtl/>
        </w:rPr>
        <w:t xml:space="preserve"> </w:t>
      </w:r>
      <w:bookmarkStart w:id="744" w:name="_ETM_Q5_220040"/>
      <w:bookmarkEnd w:id="744"/>
      <w:r>
        <w:rPr>
          <w:rtl/>
        </w:rPr>
        <w:t>עוצמה יהודית</w:t>
      </w:r>
      <w:r w:rsidR="00D90454">
        <w:rPr>
          <w:rFonts w:hint="cs"/>
          <w:rtl/>
        </w:rPr>
        <w:t>?</w:t>
      </w:r>
      <w:r>
        <w:rPr>
          <w:rtl/>
        </w:rPr>
        <w:t xml:space="preserve"> </w:t>
      </w:r>
      <w:bookmarkStart w:id="745" w:name="_ETM_Q5_222939"/>
      <w:bookmarkEnd w:id="745"/>
      <w:r>
        <w:rPr>
          <w:rtl/>
        </w:rPr>
        <w:t>חרפה יהודית</w:t>
      </w:r>
      <w:r>
        <w:rPr>
          <w:rFonts w:hint="cs"/>
          <w:rtl/>
        </w:rPr>
        <w:t>,</w:t>
      </w:r>
      <w:r>
        <w:rPr>
          <w:rtl/>
        </w:rPr>
        <w:t xml:space="preserve"> </w:t>
      </w:r>
      <w:bookmarkStart w:id="746" w:name="_ETM_Q5_225759"/>
      <w:bookmarkEnd w:id="746"/>
      <w:r>
        <w:rPr>
          <w:rtl/>
        </w:rPr>
        <w:t xml:space="preserve">זה מה שאתם. </w:t>
      </w:r>
      <w:bookmarkStart w:id="747" w:name="_ETM_Q5_229459"/>
      <w:bookmarkEnd w:id="747"/>
    </w:p>
    <w:p w:rsidR="00E50A18" w:rsidRDefault="00E50A18" w:rsidP="000F0011">
      <w:pPr>
        <w:rPr>
          <w:rtl/>
        </w:rPr>
      </w:pPr>
      <w:bookmarkStart w:id="748" w:name="_ETM_Q5_230500"/>
      <w:bookmarkStart w:id="749" w:name="_ETM_Q5_230560"/>
      <w:bookmarkEnd w:id="748"/>
      <w:bookmarkEnd w:id="749"/>
    </w:p>
    <w:p w:rsidR="00E50A18" w:rsidRDefault="00E50A18" w:rsidP="000F0011">
      <w:pPr>
        <w:pStyle w:val="af6"/>
        <w:keepNext/>
        <w:rPr>
          <w:rtl/>
        </w:rPr>
      </w:pPr>
      <w:r w:rsidRPr="00175F51">
        <w:rPr>
          <w:rStyle w:val="TagStyle"/>
          <w:rtl/>
        </w:rPr>
        <w:t xml:space="preserve"> &lt;&lt; יור &gt;&gt; </w:t>
      </w:r>
      <w:r>
        <w:rPr>
          <w:rtl/>
        </w:rPr>
        <w:t>היו"ר לימור סון הר מלך:</w:t>
      </w:r>
      <w:r w:rsidRPr="00175F51">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תגיד לי רגע, גלעד - -</w:t>
      </w:r>
    </w:p>
    <w:p w:rsidR="00E50A18" w:rsidRDefault="00E50A18" w:rsidP="000F0011">
      <w:pPr>
        <w:rPr>
          <w:rtl/>
        </w:rPr>
      </w:pPr>
      <w:bookmarkStart w:id="750" w:name="_ETM_Q5_231691"/>
      <w:bookmarkStart w:id="751" w:name="_ETM_Q5_231760"/>
      <w:bookmarkEnd w:id="750"/>
      <w:bookmarkEnd w:id="751"/>
    </w:p>
    <w:p w:rsidR="00E50A18" w:rsidRDefault="00E50A18" w:rsidP="000F0011">
      <w:pPr>
        <w:pStyle w:val="-"/>
        <w:keepNext/>
        <w:rPr>
          <w:rtl/>
        </w:rPr>
      </w:pPr>
      <w:bookmarkStart w:id="752" w:name="ET_speakercontinue_6156_2"/>
      <w:r w:rsidRPr="00175F51">
        <w:rPr>
          <w:rStyle w:val="TagStyle"/>
          <w:rtl/>
        </w:rPr>
        <w:t xml:space="preserve"> &lt;&lt; דובר_המשך &gt;&gt; </w:t>
      </w:r>
      <w:r>
        <w:rPr>
          <w:rtl/>
        </w:rPr>
        <w:t>גלעד קריב (העבודה):</w:t>
      </w:r>
      <w:r w:rsidRPr="00175F51">
        <w:rPr>
          <w:rStyle w:val="TagStyle"/>
          <w:rtl/>
        </w:rPr>
        <w:t xml:space="preserve"> &lt;&lt; דובר_המשך &gt;&gt;</w:t>
      </w:r>
      <w:r>
        <w:rPr>
          <w:rtl/>
        </w:rPr>
        <w:t xml:space="preserve"> </w:t>
      </w:r>
      <w:bookmarkEnd w:id="752"/>
    </w:p>
    <w:p w:rsidR="00E50A18" w:rsidRDefault="00E50A18" w:rsidP="001C0776">
      <w:pPr>
        <w:rPr>
          <w:rtl/>
        </w:rPr>
      </w:pPr>
    </w:p>
    <w:p w:rsidR="00E50A18" w:rsidRDefault="00E50A18" w:rsidP="000F0011">
      <w:pPr>
        <w:rPr>
          <w:rtl/>
        </w:rPr>
      </w:pPr>
      <w:bookmarkStart w:id="753" w:name="_ETM_Q5_230676"/>
      <w:bookmarkStart w:id="754" w:name="_ETM_Q5_230721"/>
      <w:bookmarkEnd w:id="753"/>
      <w:bookmarkEnd w:id="754"/>
      <w:r>
        <w:rPr>
          <w:rtl/>
        </w:rPr>
        <w:t>הצעת החוק הזו</w:t>
      </w:r>
      <w:r>
        <w:rPr>
          <w:rFonts w:hint="cs"/>
          <w:rtl/>
        </w:rPr>
        <w:t>,</w:t>
      </w:r>
      <w:r>
        <w:rPr>
          <w:rtl/>
        </w:rPr>
        <w:t xml:space="preserve"> הצעת החוק הזו</w:t>
      </w:r>
      <w:r>
        <w:rPr>
          <w:rFonts w:hint="cs"/>
          <w:rtl/>
        </w:rPr>
        <w:t xml:space="preserve"> - - - </w:t>
      </w:r>
      <w:bookmarkStart w:id="755" w:name="_ETM_Q5_232031"/>
      <w:bookmarkEnd w:id="755"/>
    </w:p>
    <w:p w:rsidR="00E50A18" w:rsidRDefault="00E50A18" w:rsidP="000F0011">
      <w:pPr>
        <w:rPr>
          <w:rtl/>
        </w:rPr>
      </w:pPr>
      <w:bookmarkStart w:id="756" w:name="_ETM_Q5_232679"/>
      <w:bookmarkStart w:id="757" w:name="_ETM_Q5_232797"/>
      <w:bookmarkEnd w:id="756"/>
      <w:bookmarkEnd w:id="757"/>
    </w:p>
    <w:p w:rsidR="00E50A18" w:rsidRDefault="00E50A18" w:rsidP="000F0011">
      <w:pPr>
        <w:pStyle w:val="af6"/>
        <w:keepNext/>
        <w:rPr>
          <w:rtl/>
        </w:rPr>
      </w:pPr>
      <w:bookmarkStart w:id="758" w:name="ET_yor_6671_3"/>
      <w:r w:rsidRPr="00175F51">
        <w:rPr>
          <w:rStyle w:val="TagStyle"/>
          <w:rtl/>
        </w:rPr>
        <w:t xml:space="preserve"> &lt;&lt; יור &gt;&gt; </w:t>
      </w:r>
      <w:r>
        <w:rPr>
          <w:rtl/>
        </w:rPr>
        <w:t>היו"ר לימור סון הר מלך:</w:t>
      </w:r>
      <w:r w:rsidRPr="00175F51">
        <w:rPr>
          <w:rStyle w:val="TagStyle"/>
          <w:rtl/>
        </w:rPr>
        <w:t xml:space="preserve"> &lt;&lt; יור &gt;&gt;</w:t>
      </w:r>
      <w:r>
        <w:rPr>
          <w:rtl/>
        </w:rPr>
        <w:t xml:space="preserve"> </w:t>
      </w:r>
      <w:bookmarkEnd w:id="758"/>
    </w:p>
    <w:p w:rsidR="00E50A18" w:rsidRDefault="00E50A18" w:rsidP="001C0776">
      <w:pPr>
        <w:rPr>
          <w:rtl/>
        </w:rPr>
      </w:pPr>
    </w:p>
    <w:p w:rsidR="00E50A18" w:rsidRDefault="00E50A18" w:rsidP="00D90454">
      <w:pPr>
        <w:rPr>
          <w:rtl/>
        </w:rPr>
      </w:pPr>
      <w:bookmarkStart w:id="759" w:name="_ETM_Q5_233847"/>
      <w:bookmarkStart w:id="760" w:name="_ETM_Q5_234596"/>
      <w:bookmarkEnd w:id="759"/>
      <w:bookmarkEnd w:id="760"/>
      <w:r>
        <w:rPr>
          <w:rFonts w:hint="cs"/>
          <w:rtl/>
        </w:rPr>
        <w:t xml:space="preserve">- - </w:t>
      </w:r>
      <w:r>
        <w:rPr>
          <w:rtl/>
        </w:rPr>
        <w:t xml:space="preserve">מה ביקשה אסתר המלכה לעשות? </w:t>
      </w:r>
      <w:r>
        <w:rPr>
          <w:rFonts w:hint="cs"/>
          <w:rtl/>
        </w:rPr>
        <w:t>היא לא יהודייה</w:t>
      </w:r>
      <w:r w:rsidR="00D90454">
        <w:rPr>
          <w:rFonts w:hint="cs"/>
          <w:rtl/>
        </w:rPr>
        <w:t>?</w:t>
      </w:r>
      <w:r>
        <w:rPr>
          <w:rFonts w:hint="cs"/>
          <w:rtl/>
        </w:rPr>
        <w:t xml:space="preserve"> אסתר המלכה לא יהודייה בשבילך?</w:t>
      </w:r>
    </w:p>
    <w:p w:rsidR="00E50A18" w:rsidRDefault="00E50A18" w:rsidP="000F0011">
      <w:pPr>
        <w:rPr>
          <w:rtl/>
        </w:rPr>
      </w:pPr>
    </w:p>
    <w:p w:rsidR="00E50A18" w:rsidRDefault="00E50A18" w:rsidP="000F0011">
      <w:pPr>
        <w:pStyle w:val="-"/>
        <w:keepNext/>
        <w:rPr>
          <w:rtl/>
        </w:rPr>
      </w:pPr>
      <w:bookmarkStart w:id="761" w:name="ET_speakercontinue_6156_4"/>
      <w:r w:rsidRPr="00175F51">
        <w:rPr>
          <w:rStyle w:val="TagStyle"/>
          <w:rtl/>
        </w:rPr>
        <w:t xml:space="preserve"> &lt;&lt; דובר_המשך &gt;&gt; </w:t>
      </w:r>
      <w:r>
        <w:rPr>
          <w:rtl/>
        </w:rPr>
        <w:t>גלעד קריב (העבודה):</w:t>
      </w:r>
      <w:r w:rsidRPr="00175F51">
        <w:rPr>
          <w:rStyle w:val="TagStyle"/>
          <w:rtl/>
        </w:rPr>
        <w:t xml:space="preserve"> &lt;&lt; דובר_המשך &gt;&gt;</w:t>
      </w:r>
      <w:r>
        <w:rPr>
          <w:rtl/>
        </w:rPr>
        <w:t xml:space="preserve"> </w:t>
      </w:r>
      <w:bookmarkEnd w:id="761"/>
    </w:p>
    <w:p w:rsidR="00E50A18" w:rsidRDefault="00E50A18" w:rsidP="001C0776">
      <w:pPr>
        <w:rPr>
          <w:rtl/>
        </w:rPr>
      </w:pPr>
    </w:p>
    <w:p w:rsidR="00E50A18" w:rsidRDefault="00E50A18" w:rsidP="000F0011">
      <w:pPr>
        <w:rPr>
          <w:rtl/>
        </w:rPr>
      </w:pPr>
      <w:r>
        <w:rPr>
          <w:rtl/>
        </w:rPr>
        <w:t>הצעת החוק הזו</w:t>
      </w:r>
      <w:r>
        <w:rPr>
          <w:rFonts w:hint="cs"/>
          <w:rtl/>
        </w:rPr>
        <w:t xml:space="preserve">, הצעת החוק </w:t>
      </w:r>
      <w:bookmarkStart w:id="762" w:name="_ETM_Q5_241202"/>
      <w:bookmarkEnd w:id="762"/>
      <w:r>
        <w:rPr>
          <w:rFonts w:hint="cs"/>
          <w:rtl/>
        </w:rPr>
        <w:t xml:space="preserve">הזו - - - </w:t>
      </w:r>
    </w:p>
    <w:p w:rsidR="00E50A18" w:rsidRDefault="00E50A18" w:rsidP="000F0011">
      <w:pPr>
        <w:rPr>
          <w:rtl/>
        </w:rPr>
      </w:pPr>
      <w:bookmarkStart w:id="763" w:name="_ETM_Q5_243226"/>
      <w:bookmarkStart w:id="764" w:name="_ETM_Q5_243291"/>
      <w:bookmarkEnd w:id="763"/>
      <w:bookmarkEnd w:id="764"/>
    </w:p>
    <w:p w:rsidR="00E50A18" w:rsidRDefault="00E50A18" w:rsidP="000F0011">
      <w:pPr>
        <w:pStyle w:val="af6"/>
        <w:keepNext/>
        <w:rPr>
          <w:rtl/>
        </w:rPr>
      </w:pPr>
      <w:bookmarkStart w:id="765" w:name="ET_yor_6671_5"/>
      <w:r w:rsidRPr="00175F51">
        <w:rPr>
          <w:rStyle w:val="TagStyle"/>
          <w:rtl/>
        </w:rPr>
        <w:t xml:space="preserve"> &lt;&lt; יור &gt;&gt; </w:t>
      </w:r>
      <w:r>
        <w:rPr>
          <w:rtl/>
        </w:rPr>
        <w:t>היו"ר לימור סון הר מלך:</w:t>
      </w:r>
      <w:r w:rsidRPr="00175F51">
        <w:rPr>
          <w:rStyle w:val="TagStyle"/>
          <w:rtl/>
        </w:rPr>
        <w:t xml:space="preserve"> &lt;&lt; יור &gt;&gt;</w:t>
      </w:r>
      <w:r>
        <w:rPr>
          <w:rtl/>
        </w:rPr>
        <w:t xml:space="preserve"> </w:t>
      </w:r>
      <w:bookmarkEnd w:id="765"/>
    </w:p>
    <w:p w:rsidR="00E50A18" w:rsidRDefault="00E50A18" w:rsidP="001C0776">
      <w:pPr>
        <w:rPr>
          <w:rtl/>
        </w:rPr>
      </w:pPr>
    </w:p>
    <w:p w:rsidR="00E50A18" w:rsidRDefault="00E50A18" w:rsidP="000F0011">
      <w:pPr>
        <w:rPr>
          <w:rtl/>
        </w:rPr>
      </w:pPr>
      <w:bookmarkStart w:id="766" w:name="_ETM_Q5_244298"/>
      <w:bookmarkEnd w:id="766"/>
      <w:r>
        <w:rPr>
          <w:rFonts w:hint="cs"/>
          <w:rtl/>
        </w:rPr>
        <w:t>איך אתה מסתדר עם זה?</w:t>
      </w:r>
    </w:p>
    <w:p w:rsidR="00E50A18" w:rsidRDefault="00E50A18" w:rsidP="000F0011">
      <w:pPr>
        <w:rPr>
          <w:rtl/>
        </w:rPr>
      </w:pPr>
      <w:bookmarkStart w:id="767" w:name="_ETM_Q5_242374"/>
      <w:bookmarkStart w:id="768" w:name="_ETM_Q5_242446"/>
      <w:bookmarkEnd w:id="767"/>
      <w:bookmarkEnd w:id="768"/>
    </w:p>
    <w:p w:rsidR="00E50A18" w:rsidRDefault="00E50A18" w:rsidP="000F0011">
      <w:pPr>
        <w:pStyle w:val="-"/>
        <w:keepNext/>
        <w:rPr>
          <w:rtl/>
        </w:rPr>
      </w:pPr>
      <w:bookmarkStart w:id="769" w:name="ET_speakercontinue_6156_6"/>
      <w:r w:rsidRPr="00175F51">
        <w:rPr>
          <w:rStyle w:val="TagStyle"/>
          <w:rtl/>
        </w:rPr>
        <w:t xml:space="preserve"> &lt;&lt; דובר_המשך &gt;&gt; </w:t>
      </w:r>
      <w:r>
        <w:rPr>
          <w:rtl/>
        </w:rPr>
        <w:t>גלעד קריב (העבודה):</w:t>
      </w:r>
      <w:r w:rsidRPr="00175F51">
        <w:rPr>
          <w:rStyle w:val="TagStyle"/>
          <w:rtl/>
        </w:rPr>
        <w:t xml:space="preserve"> &lt;&lt; דובר_המשך &gt;&gt;</w:t>
      </w:r>
      <w:r>
        <w:rPr>
          <w:rtl/>
        </w:rPr>
        <w:t xml:space="preserve"> </w:t>
      </w:r>
      <w:bookmarkEnd w:id="769"/>
    </w:p>
    <w:p w:rsidR="00E50A18" w:rsidRDefault="00E50A18" w:rsidP="001C0776">
      <w:pPr>
        <w:rPr>
          <w:rtl/>
        </w:rPr>
      </w:pPr>
    </w:p>
    <w:p w:rsidR="00E50A18" w:rsidRDefault="00E50A18" w:rsidP="000F0011">
      <w:pPr>
        <w:rPr>
          <w:rtl/>
        </w:rPr>
      </w:pPr>
      <w:bookmarkStart w:id="770" w:name="_ETM_Q5_243263"/>
      <w:bookmarkStart w:id="771" w:name="_ETM_Q5_239733"/>
      <w:bookmarkStart w:id="772" w:name="_ETM_Q5_245690"/>
      <w:bookmarkEnd w:id="770"/>
      <w:bookmarkEnd w:id="771"/>
      <w:bookmarkEnd w:id="772"/>
      <w:r>
        <w:rPr>
          <w:rFonts w:hint="cs"/>
          <w:rtl/>
        </w:rPr>
        <w:t xml:space="preserve">אחרי זה </w:t>
      </w:r>
      <w:bookmarkStart w:id="773" w:name="_ETM_Q5_242349"/>
      <w:bookmarkEnd w:id="773"/>
      <w:r>
        <w:rPr>
          <w:rtl/>
        </w:rPr>
        <w:t>אני אסביר לך איך אני מסתכל על</w:t>
      </w:r>
      <w:r>
        <w:rPr>
          <w:rFonts w:hint="cs"/>
          <w:rtl/>
        </w:rPr>
        <w:t xml:space="preserve"> זה. </w:t>
      </w:r>
    </w:p>
    <w:p w:rsidR="00E50A18" w:rsidRDefault="00E50A18" w:rsidP="000F0011">
      <w:pPr>
        <w:rPr>
          <w:rtl/>
        </w:rPr>
      </w:pPr>
    </w:p>
    <w:p w:rsidR="00E50A18" w:rsidRDefault="00E50A18" w:rsidP="000F0011">
      <w:pPr>
        <w:pStyle w:val="af6"/>
        <w:keepNext/>
        <w:rPr>
          <w:rtl/>
        </w:rPr>
      </w:pPr>
      <w:bookmarkStart w:id="774" w:name="ET_yor_6671_7"/>
      <w:r w:rsidRPr="00175F51">
        <w:rPr>
          <w:rStyle w:val="TagStyle"/>
          <w:rtl/>
        </w:rPr>
        <w:t xml:space="preserve"> &lt;&lt; יור &gt;&gt; </w:t>
      </w:r>
      <w:r>
        <w:rPr>
          <w:rtl/>
        </w:rPr>
        <w:t>היו"ר לימור סון הר מלך:</w:t>
      </w:r>
      <w:r w:rsidRPr="00175F51">
        <w:rPr>
          <w:rStyle w:val="TagStyle"/>
          <w:rtl/>
        </w:rPr>
        <w:t xml:space="preserve"> &lt;&lt; יור &gt;&gt;</w:t>
      </w:r>
      <w:r>
        <w:rPr>
          <w:rtl/>
        </w:rPr>
        <w:t xml:space="preserve"> </w:t>
      </w:r>
      <w:bookmarkEnd w:id="774"/>
    </w:p>
    <w:p w:rsidR="00E50A18" w:rsidRDefault="00E50A18" w:rsidP="001C0776">
      <w:pPr>
        <w:rPr>
          <w:rtl/>
        </w:rPr>
      </w:pPr>
    </w:p>
    <w:p w:rsidR="00E50A18" w:rsidRDefault="00E50A18" w:rsidP="000F0011">
      <w:pPr>
        <w:rPr>
          <w:rtl/>
        </w:rPr>
      </w:pPr>
      <w:r>
        <w:rPr>
          <w:rtl/>
        </w:rPr>
        <w:t xml:space="preserve">אני </w:t>
      </w:r>
      <w:bookmarkStart w:id="775" w:name="_ETM_Q5_250514"/>
      <w:bookmarkEnd w:id="775"/>
      <w:r>
        <w:rPr>
          <w:rtl/>
        </w:rPr>
        <w:t>יודעת איך אתה מסתכל</w:t>
      </w:r>
      <w:r>
        <w:rPr>
          <w:rFonts w:hint="cs"/>
          <w:rtl/>
        </w:rPr>
        <w:t xml:space="preserve"> על זה. </w:t>
      </w:r>
    </w:p>
    <w:p w:rsidR="00E50A18" w:rsidRDefault="00E50A18" w:rsidP="000F0011">
      <w:pPr>
        <w:rPr>
          <w:rtl/>
        </w:rPr>
      </w:pPr>
      <w:bookmarkStart w:id="776" w:name="_ETM_Q5_249473"/>
      <w:bookmarkStart w:id="777" w:name="_ETM_Q5_249537"/>
      <w:bookmarkEnd w:id="776"/>
      <w:bookmarkEnd w:id="777"/>
    </w:p>
    <w:p w:rsidR="00E50A18" w:rsidRDefault="00E50A18" w:rsidP="000F0011">
      <w:pPr>
        <w:pStyle w:val="-"/>
        <w:keepNext/>
        <w:rPr>
          <w:rtl/>
        </w:rPr>
      </w:pPr>
      <w:bookmarkStart w:id="778" w:name="ET_speakercontinue_6156_8"/>
      <w:r w:rsidRPr="00175F51">
        <w:rPr>
          <w:rStyle w:val="TagStyle"/>
          <w:rtl/>
        </w:rPr>
        <w:t xml:space="preserve"> &lt;&lt; דובר_המשך &gt;&gt; </w:t>
      </w:r>
      <w:r>
        <w:rPr>
          <w:rtl/>
        </w:rPr>
        <w:t>גלעד קריב (העבודה):</w:t>
      </w:r>
      <w:r w:rsidRPr="00175F51">
        <w:rPr>
          <w:rStyle w:val="TagStyle"/>
          <w:rtl/>
        </w:rPr>
        <w:t xml:space="preserve"> &lt;&lt; דובר_המשך &gt;&gt;</w:t>
      </w:r>
      <w:r>
        <w:rPr>
          <w:rtl/>
        </w:rPr>
        <w:t xml:space="preserve"> </w:t>
      </w:r>
      <w:bookmarkEnd w:id="778"/>
    </w:p>
    <w:p w:rsidR="00E50A18" w:rsidRDefault="00E50A18" w:rsidP="001C0776">
      <w:pPr>
        <w:rPr>
          <w:rtl/>
        </w:rPr>
      </w:pPr>
    </w:p>
    <w:p w:rsidR="00E50A18" w:rsidRDefault="00E50A18" w:rsidP="000F0011">
      <w:pPr>
        <w:rPr>
          <w:rtl/>
        </w:rPr>
      </w:pPr>
      <w:bookmarkStart w:id="779" w:name="_ETM_Q5_250471"/>
      <w:bookmarkEnd w:id="779"/>
      <w:r>
        <w:rPr>
          <w:rtl/>
        </w:rPr>
        <w:t>הצעת החוק הז</w:t>
      </w:r>
      <w:r>
        <w:rPr>
          <w:rFonts w:hint="cs"/>
          <w:rtl/>
        </w:rPr>
        <w:t xml:space="preserve">ו, הצעת החוק הזו - - - </w:t>
      </w:r>
    </w:p>
    <w:p w:rsidR="00E50A18" w:rsidRDefault="00E50A18" w:rsidP="000F0011">
      <w:pPr>
        <w:rPr>
          <w:rtl/>
        </w:rPr>
      </w:pPr>
      <w:bookmarkStart w:id="780" w:name="_ETM_Q5_250247"/>
      <w:bookmarkStart w:id="781" w:name="_ETM_Q5_250343"/>
      <w:bookmarkEnd w:id="780"/>
      <w:bookmarkEnd w:id="781"/>
    </w:p>
    <w:p w:rsidR="00E50A18" w:rsidRDefault="00E50A18" w:rsidP="000F0011">
      <w:pPr>
        <w:pStyle w:val="af6"/>
        <w:keepNext/>
        <w:rPr>
          <w:rtl/>
        </w:rPr>
      </w:pPr>
      <w:bookmarkStart w:id="782" w:name="ET_yor_6671_9"/>
      <w:r w:rsidRPr="00175F51">
        <w:rPr>
          <w:rStyle w:val="TagStyle"/>
          <w:rtl/>
        </w:rPr>
        <w:t xml:space="preserve"> &lt;&lt; יור &gt;&gt; </w:t>
      </w:r>
      <w:r>
        <w:rPr>
          <w:rtl/>
        </w:rPr>
        <w:t>היו"ר לימור סון הר מלך:</w:t>
      </w:r>
      <w:r w:rsidRPr="00175F51">
        <w:rPr>
          <w:rStyle w:val="TagStyle"/>
          <w:rtl/>
        </w:rPr>
        <w:t xml:space="preserve"> &lt;&lt; יור &gt;&gt;</w:t>
      </w:r>
      <w:r>
        <w:rPr>
          <w:rtl/>
        </w:rPr>
        <w:t xml:space="preserve"> </w:t>
      </w:r>
      <w:bookmarkEnd w:id="782"/>
    </w:p>
    <w:p w:rsidR="00E50A18" w:rsidRDefault="00E50A18" w:rsidP="001C0776">
      <w:pPr>
        <w:rPr>
          <w:rtl/>
        </w:rPr>
      </w:pPr>
    </w:p>
    <w:p w:rsidR="00E50A18" w:rsidRDefault="00E50A18" w:rsidP="000F0011">
      <w:pPr>
        <w:rPr>
          <w:rtl/>
        </w:rPr>
      </w:pPr>
      <w:bookmarkStart w:id="783" w:name="_ETM_Q5_251677"/>
      <w:bookmarkEnd w:id="783"/>
      <w:r>
        <w:rPr>
          <w:rFonts w:hint="cs"/>
          <w:rtl/>
        </w:rPr>
        <w:t>היא כנראה לא יהודייה מספיק בשבילך.</w:t>
      </w:r>
    </w:p>
    <w:p w:rsidR="00E50A18" w:rsidRDefault="00E50A18" w:rsidP="000F0011">
      <w:pPr>
        <w:rPr>
          <w:rtl/>
        </w:rPr>
      </w:pPr>
    </w:p>
    <w:p w:rsidR="00E50A18" w:rsidRDefault="00E50A18" w:rsidP="000F0011">
      <w:pPr>
        <w:pStyle w:val="-"/>
        <w:keepNext/>
        <w:rPr>
          <w:rtl/>
        </w:rPr>
      </w:pPr>
      <w:bookmarkStart w:id="784" w:name="ET_speakercontinue_6156_10"/>
      <w:r w:rsidRPr="00175F51">
        <w:rPr>
          <w:rStyle w:val="TagStyle"/>
          <w:rtl/>
        </w:rPr>
        <w:t xml:space="preserve"> &lt;&lt; דובר_המשך &gt;&gt; </w:t>
      </w:r>
      <w:r>
        <w:rPr>
          <w:rtl/>
        </w:rPr>
        <w:t>גלעד קריב (העבודה):</w:t>
      </w:r>
      <w:r w:rsidRPr="00175F51">
        <w:rPr>
          <w:rStyle w:val="TagStyle"/>
          <w:rtl/>
        </w:rPr>
        <w:t xml:space="preserve"> &lt;&lt; דובר_המשך &gt;&gt;</w:t>
      </w:r>
      <w:r>
        <w:rPr>
          <w:rtl/>
        </w:rPr>
        <w:t xml:space="preserve"> </w:t>
      </w:r>
      <w:bookmarkEnd w:id="784"/>
    </w:p>
    <w:p w:rsidR="00E50A18" w:rsidRDefault="00E50A18" w:rsidP="001C0776">
      <w:pPr>
        <w:rPr>
          <w:rtl/>
        </w:rPr>
      </w:pPr>
    </w:p>
    <w:p w:rsidR="00E50A18" w:rsidRDefault="00E50A18" w:rsidP="000F0011">
      <w:pPr>
        <w:rPr>
          <w:rtl/>
        </w:rPr>
      </w:pPr>
      <w:r>
        <w:rPr>
          <w:rFonts w:hint="cs"/>
          <w:rtl/>
        </w:rPr>
        <w:t xml:space="preserve">את </w:t>
      </w:r>
      <w:r>
        <w:rPr>
          <w:rtl/>
        </w:rPr>
        <w:t xml:space="preserve">הקרבה </w:t>
      </w:r>
      <w:bookmarkStart w:id="785" w:name="_ETM_Q5_255339"/>
      <w:bookmarkEnd w:id="785"/>
      <w:r>
        <w:rPr>
          <w:rFonts w:hint="cs"/>
          <w:rtl/>
        </w:rPr>
        <w:t>ש</w:t>
      </w:r>
      <w:r>
        <w:rPr>
          <w:rtl/>
        </w:rPr>
        <w:t xml:space="preserve">לכם לחג הפורים כולנו זוכרים. כולנו זוכרים איזו תמונה </w:t>
      </w:r>
      <w:bookmarkStart w:id="786" w:name="_ETM_Q5_260164"/>
      <w:bookmarkEnd w:id="786"/>
      <w:r>
        <w:rPr>
          <w:rFonts w:hint="cs"/>
          <w:rtl/>
        </w:rPr>
        <w:t>ת</w:t>
      </w:r>
      <w:r>
        <w:rPr>
          <w:rtl/>
        </w:rPr>
        <w:t>לה איתמר בן גביר בסלון ביתו</w:t>
      </w:r>
      <w:r>
        <w:rPr>
          <w:rFonts w:hint="cs"/>
          <w:rtl/>
        </w:rPr>
        <w:t>,</w:t>
      </w:r>
      <w:r>
        <w:rPr>
          <w:rtl/>
        </w:rPr>
        <w:t xml:space="preserve"> </w:t>
      </w:r>
      <w:bookmarkStart w:id="787" w:name="_ETM_Q5_266080"/>
      <w:bookmarkEnd w:id="787"/>
      <w:r>
        <w:rPr>
          <w:rtl/>
        </w:rPr>
        <w:t xml:space="preserve">שם הוא חינך את ילדיו, תמונה של טרוריסט יהודי, רוצח </w:t>
      </w:r>
      <w:bookmarkStart w:id="788" w:name="_ETM_Q5_270892"/>
      <w:bookmarkEnd w:id="788"/>
      <w:r>
        <w:rPr>
          <w:rtl/>
        </w:rPr>
        <w:t xml:space="preserve">המונים, שחילל את מערת המכפלה. כולנו זוכרים איפה איתמר בן </w:t>
      </w:r>
      <w:bookmarkStart w:id="789" w:name="_ETM_Q5_275705"/>
      <w:bookmarkEnd w:id="789"/>
      <w:r>
        <w:rPr>
          <w:rtl/>
        </w:rPr>
        <w:t xml:space="preserve">גביר נהג לקרוא את מגילת אסתר, שאת מדברת עליה. </w:t>
      </w:r>
    </w:p>
    <w:p w:rsidR="00E50A18" w:rsidRDefault="00E50A18" w:rsidP="000F0011">
      <w:pPr>
        <w:rPr>
          <w:rtl/>
        </w:rPr>
      </w:pPr>
      <w:bookmarkStart w:id="790" w:name="_ETM_Q5_284584"/>
      <w:bookmarkStart w:id="791" w:name="_ETM_Q5_284648"/>
      <w:bookmarkEnd w:id="790"/>
      <w:bookmarkEnd w:id="791"/>
    </w:p>
    <w:p w:rsidR="00E50A18" w:rsidRDefault="00E50A18" w:rsidP="000F0011">
      <w:pPr>
        <w:pStyle w:val="af6"/>
        <w:keepNext/>
        <w:rPr>
          <w:rtl/>
        </w:rPr>
      </w:pPr>
      <w:bookmarkStart w:id="792" w:name="ET_yor_6671_11"/>
      <w:r w:rsidRPr="007876F4">
        <w:rPr>
          <w:rStyle w:val="TagStyle"/>
          <w:rtl/>
        </w:rPr>
        <w:t xml:space="preserve"> &lt;&lt; יור &gt;&gt; </w:t>
      </w:r>
      <w:r>
        <w:rPr>
          <w:rtl/>
        </w:rPr>
        <w:t>היו"ר לימור סון הר מלך:</w:t>
      </w:r>
      <w:r w:rsidRPr="007876F4">
        <w:rPr>
          <w:rStyle w:val="TagStyle"/>
          <w:rtl/>
        </w:rPr>
        <w:t xml:space="preserve"> &lt;&lt; יור &gt;&gt;</w:t>
      </w:r>
      <w:r>
        <w:rPr>
          <w:rtl/>
        </w:rPr>
        <w:t xml:space="preserve"> </w:t>
      </w:r>
      <w:bookmarkEnd w:id="792"/>
    </w:p>
    <w:p w:rsidR="00E50A18" w:rsidRDefault="00E50A18" w:rsidP="001C0776">
      <w:pPr>
        <w:rPr>
          <w:rtl/>
        </w:rPr>
      </w:pPr>
    </w:p>
    <w:p w:rsidR="00E50A18" w:rsidRDefault="00E50A18" w:rsidP="000F0011">
      <w:pPr>
        <w:rPr>
          <w:rtl/>
        </w:rPr>
      </w:pPr>
      <w:bookmarkStart w:id="793" w:name="_ETM_Q5_285632"/>
      <w:bookmarkEnd w:id="793"/>
      <w:r>
        <w:rPr>
          <w:rtl/>
        </w:rPr>
        <w:t xml:space="preserve">אתה </w:t>
      </w:r>
      <w:bookmarkStart w:id="794" w:name="_ETM_Q5_280517"/>
      <w:bookmarkEnd w:id="794"/>
      <w:r>
        <w:rPr>
          <w:rtl/>
        </w:rPr>
        <w:t xml:space="preserve">רוצה לדבר עליה? </w:t>
      </w:r>
      <w:bookmarkStart w:id="795" w:name="_ETM_Q5_285769"/>
      <w:bookmarkEnd w:id="795"/>
    </w:p>
    <w:p w:rsidR="00E50A18" w:rsidRDefault="00E50A18" w:rsidP="000F0011">
      <w:pPr>
        <w:rPr>
          <w:rtl/>
        </w:rPr>
      </w:pPr>
      <w:bookmarkStart w:id="796" w:name="_ETM_Q5_288360"/>
      <w:bookmarkStart w:id="797" w:name="_ETM_Q5_288419"/>
      <w:bookmarkEnd w:id="796"/>
      <w:bookmarkEnd w:id="797"/>
    </w:p>
    <w:p w:rsidR="00E50A18" w:rsidRDefault="00E50A18" w:rsidP="000F0011">
      <w:pPr>
        <w:pStyle w:val="-"/>
        <w:keepNext/>
        <w:rPr>
          <w:rtl/>
        </w:rPr>
      </w:pPr>
      <w:bookmarkStart w:id="798" w:name="ET_speakercontinue_6156_12"/>
      <w:r w:rsidRPr="007876F4">
        <w:rPr>
          <w:rStyle w:val="TagStyle"/>
          <w:rtl/>
        </w:rPr>
        <w:t xml:space="preserve"> &lt;&lt; דובר_המשך &gt;&gt; </w:t>
      </w:r>
      <w:r>
        <w:rPr>
          <w:rtl/>
        </w:rPr>
        <w:t>גלעד קריב (העבודה):</w:t>
      </w:r>
      <w:r w:rsidRPr="007876F4">
        <w:rPr>
          <w:rStyle w:val="TagStyle"/>
          <w:rtl/>
        </w:rPr>
        <w:t xml:space="preserve"> &lt;&lt; דובר_המשך &gt;&gt;</w:t>
      </w:r>
      <w:r>
        <w:rPr>
          <w:rtl/>
        </w:rPr>
        <w:t xml:space="preserve"> </w:t>
      </w:r>
      <w:bookmarkEnd w:id="798"/>
    </w:p>
    <w:p w:rsidR="00E50A18" w:rsidRDefault="00E50A18" w:rsidP="001C0776">
      <w:pPr>
        <w:rPr>
          <w:rtl/>
        </w:rPr>
      </w:pPr>
    </w:p>
    <w:p w:rsidR="00E50A18" w:rsidRDefault="00E50A18" w:rsidP="0094703C">
      <w:pPr>
        <w:rPr>
          <w:rtl/>
        </w:rPr>
      </w:pPr>
      <w:bookmarkStart w:id="799" w:name="_ETM_Q5_289407"/>
      <w:bookmarkEnd w:id="799"/>
      <w:r>
        <w:rPr>
          <w:rtl/>
        </w:rPr>
        <w:t xml:space="preserve">מגילת אסתר שאת מדברת עליה, איתמר בן גביר קרא </w:t>
      </w:r>
      <w:bookmarkStart w:id="800" w:name="_ETM_Q5_291404"/>
      <w:bookmarkEnd w:id="800"/>
      <w:r>
        <w:rPr>
          <w:rtl/>
        </w:rPr>
        <w:t>אות</w:t>
      </w:r>
      <w:r>
        <w:rPr>
          <w:rFonts w:hint="cs"/>
          <w:rtl/>
        </w:rPr>
        <w:t>ה</w:t>
      </w:r>
      <w:r>
        <w:rPr>
          <w:rtl/>
        </w:rPr>
        <w:t xml:space="preserve"> בקברו של הטרוריסט ברוך גולדשטיין</w:t>
      </w:r>
      <w:r w:rsidR="0094703C">
        <w:rPr>
          <w:rFonts w:hint="cs"/>
          <w:rtl/>
        </w:rPr>
        <w:t>,</w:t>
      </w:r>
      <w:r>
        <w:rPr>
          <w:rtl/>
        </w:rPr>
        <w:t xml:space="preserve"> </w:t>
      </w:r>
      <w:bookmarkStart w:id="801" w:name="_ETM_Q5_297569"/>
      <w:bookmarkEnd w:id="801"/>
      <w:r>
        <w:rPr>
          <w:rtl/>
        </w:rPr>
        <w:t xml:space="preserve">וזו הזדמנות טובה להזכיר שהחוק הבזוי שלכם מכיל גזר דין </w:t>
      </w:r>
      <w:bookmarkStart w:id="802" w:name="_ETM_Q5_303866"/>
      <w:bookmarkEnd w:id="802"/>
      <w:r>
        <w:rPr>
          <w:rtl/>
        </w:rPr>
        <w:t xml:space="preserve">מוות על טרוריסטים ערבים אבל לא על טרוריסטים יהודים. אצלכם </w:t>
      </w:r>
      <w:bookmarkStart w:id="803" w:name="_ETM_Q5_310163"/>
      <w:bookmarkEnd w:id="803"/>
      <w:r>
        <w:rPr>
          <w:rtl/>
        </w:rPr>
        <w:t xml:space="preserve">ברוך גולדשטיין הוא רופא צדיק. </w:t>
      </w:r>
      <w:bookmarkStart w:id="804" w:name="_ETM_Q5_318139"/>
      <w:bookmarkEnd w:id="804"/>
      <w:r>
        <w:rPr>
          <w:rtl/>
        </w:rPr>
        <w:t xml:space="preserve">אז היום </w:t>
      </w:r>
      <w:bookmarkStart w:id="805" w:name="_ETM_Q5_320139"/>
      <w:bookmarkEnd w:id="805"/>
      <w:r>
        <w:rPr>
          <w:rtl/>
        </w:rPr>
        <w:t xml:space="preserve">זה לא מתיישב טוב עם התדמית החדשה של איתמר בן </w:t>
      </w:r>
      <w:bookmarkStart w:id="806" w:name="_ETM_Q5_324209"/>
      <w:bookmarkEnd w:id="806"/>
      <w:r>
        <w:rPr>
          <w:rtl/>
        </w:rPr>
        <w:t>גביר, העורך</w:t>
      </w:r>
      <w:r w:rsidR="0094703C">
        <w:rPr>
          <w:rFonts w:hint="cs"/>
          <w:rtl/>
        </w:rPr>
        <w:t xml:space="preserve"> </w:t>
      </w:r>
      <w:r>
        <w:rPr>
          <w:rtl/>
        </w:rPr>
        <w:t>דין</w:t>
      </w:r>
      <w:r>
        <w:rPr>
          <w:rFonts w:hint="cs"/>
          <w:rtl/>
        </w:rPr>
        <w:t>,</w:t>
      </w:r>
      <w:r>
        <w:rPr>
          <w:rtl/>
        </w:rPr>
        <w:t xml:space="preserve"> </w:t>
      </w:r>
      <w:bookmarkStart w:id="807" w:name="_ETM_Q5_329320"/>
      <w:bookmarkEnd w:id="807"/>
      <w:r>
        <w:rPr>
          <w:rtl/>
        </w:rPr>
        <w:t>מלך האולפנים</w:t>
      </w:r>
      <w:r>
        <w:rPr>
          <w:rFonts w:hint="cs"/>
          <w:rtl/>
        </w:rPr>
        <w:t>,</w:t>
      </w:r>
      <w:r>
        <w:rPr>
          <w:rtl/>
        </w:rPr>
        <w:t xml:space="preserve"> </w:t>
      </w:r>
      <w:bookmarkStart w:id="808" w:name="_ETM_Q5_332320"/>
      <w:bookmarkEnd w:id="808"/>
      <w:r>
        <w:rPr>
          <w:rtl/>
        </w:rPr>
        <w:t xml:space="preserve">חביב הקהל. </w:t>
      </w:r>
      <w:bookmarkStart w:id="809" w:name="_ETM_Q5_335250"/>
      <w:bookmarkStart w:id="810" w:name="_ETM_Q5_346414"/>
      <w:bookmarkStart w:id="811" w:name="_ETM_Q5_346467"/>
      <w:bookmarkStart w:id="812" w:name="_ETM_Q5_346598"/>
      <w:bookmarkStart w:id="813" w:name="_ETM_Q5_346638"/>
      <w:bookmarkEnd w:id="809"/>
      <w:bookmarkEnd w:id="810"/>
      <w:bookmarkEnd w:id="811"/>
      <w:bookmarkEnd w:id="812"/>
      <w:bookmarkEnd w:id="813"/>
      <w:r>
        <w:rPr>
          <w:rtl/>
        </w:rPr>
        <w:t xml:space="preserve">אבל על מי אתם עובדים? </w:t>
      </w:r>
      <w:bookmarkStart w:id="814" w:name="_ETM_Q5_337940"/>
      <w:bookmarkEnd w:id="814"/>
      <w:r>
        <w:rPr>
          <w:rtl/>
        </w:rPr>
        <w:t xml:space="preserve">התמונה של ברוך גולדשטיין </w:t>
      </w:r>
      <w:bookmarkStart w:id="815" w:name="_ETM_Q5_342600"/>
      <w:bookmarkEnd w:id="815"/>
      <w:r>
        <w:rPr>
          <w:rtl/>
        </w:rPr>
        <w:t>לא תלויה על קיר ביתו, אבל היא אצלו בבית</w:t>
      </w:r>
      <w:r w:rsidR="0094703C">
        <w:rPr>
          <w:rFonts w:hint="cs"/>
          <w:rtl/>
        </w:rPr>
        <w:t>,</w:t>
      </w:r>
      <w:r>
        <w:rPr>
          <w:rtl/>
        </w:rPr>
        <w:t xml:space="preserve"> </w:t>
      </w:r>
      <w:bookmarkStart w:id="816" w:name="_ETM_Q5_348830"/>
      <w:bookmarkEnd w:id="816"/>
      <w:r>
        <w:rPr>
          <w:rtl/>
        </w:rPr>
        <w:t xml:space="preserve">והוא ממשיך לגדל את ילדיו </w:t>
      </w:r>
      <w:bookmarkStart w:id="817" w:name="_ETM_Q5_352110"/>
      <w:bookmarkEnd w:id="817"/>
      <w:r>
        <w:rPr>
          <w:rtl/>
        </w:rPr>
        <w:t xml:space="preserve">על ברכי אותה תורה מופרעת ששלחה את הטרוריסט הזה לרצוח </w:t>
      </w:r>
      <w:bookmarkStart w:id="818" w:name="_ETM_Q5_356379"/>
      <w:bookmarkEnd w:id="818"/>
      <w:r>
        <w:rPr>
          <w:rtl/>
        </w:rPr>
        <w:t xml:space="preserve">חפים מפשע. </w:t>
      </w:r>
      <w:bookmarkStart w:id="819" w:name="_ETM_Q5_361369"/>
      <w:bookmarkStart w:id="820" w:name="_ETM_Q5_362341"/>
      <w:bookmarkEnd w:id="819"/>
      <w:bookmarkEnd w:id="820"/>
    </w:p>
    <w:p w:rsidR="00E50A18" w:rsidRDefault="00E50A18" w:rsidP="000F0011">
      <w:pPr>
        <w:rPr>
          <w:rtl/>
        </w:rPr>
      </w:pPr>
      <w:bookmarkStart w:id="821" w:name="_ETM_Q5_362381"/>
      <w:bookmarkEnd w:id="821"/>
    </w:p>
    <w:p w:rsidR="00E50A18" w:rsidRDefault="00E50A18" w:rsidP="0094703C">
      <w:pPr>
        <w:rPr>
          <w:rtl/>
        </w:rPr>
      </w:pPr>
      <w:bookmarkStart w:id="822" w:name="_ETM_Q5_362517"/>
      <w:bookmarkStart w:id="823" w:name="_ETM_Q5_362565"/>
      <w:bookmarkEnd w:id="822"/>
      <w:bookmarkEnd w:id="823"/>
      <w:r>
        <w:rPr>
          <w:rtl/>
        </w:rPr>
        <w:t xml:space="preserve">רק לפני ימים אחדים עמד כאן חבר הכנסת קרויזר, איש </w:t>
      </w:r>
      <w:bookmarkStart w:id="824" w:name="_ETM_Q5_366869"/>
      <w:bookmarkEnd w:id="824"/>
      <w:r>
        <w:rPr>
          <w:rtl/>
        </w:rPr>
        <w:t>סיעתך</w:t>
      </w:r>
      <w:r w:rsidR="0094703C">
        <w:rPr>
          <w:rFonts w:hint="cs"/>
          <w:rtl/>
        </w:rPr>
        <w:t>,</w:t>
      </w:r>
      <w:r>
        <w:rPr>
          <w:rtl/>
        </w:rPr>
        <w:t xml:space="preserve"> ואמר</w:t>
      </w:r>
      <w:r w:rsidR="0094703C">
        <w:rPr>
          <w:rFonts w:hint="cs"/>
          <w:rtl/>
        </w:rPr>
        <w:t>:</w:t>
      </w:r>
      <w:r>
        <w:rPr>
          <w:rtl/>
        </w:rPr>
        <w:t xml:space="preserve"> אין ילדים חפים מפשע בג'נין. </w:t>
      </w:r>
      <w:bookmarkStart w:id="825" w:name="_ETM_Q5_373639"/>
      <w:bookmarkEnd w:id="825"/>
      <w:r>
        <w:rPr>
          <w:rtl/>
        </w:rPr>
        <w:t xml:space="preserve">אז אתם לא צאצאי ברוך גולדשטיין? </w:t>
      </w:r>
      <w:bookmarkStart w:id="826" w:name="_ETM_Q5_378080"/>
      <w:bookmarkEnd w:id="826"/>
      <w:r>
        <w:rPr>
          <w:rtl/>
        </w:rPr>
        <w:t>אתם לא ממשיכי דרכו</w:t>
      </w:r>
      <w:r>
        <w:rPr>
          <w:rFonts w:hint="cs"/>
          <w:rtl/>
        </w:rPr>
        <w:t>?</w:t>
      </w:r>
      <w:r>
        <w:rPr>
          <w:rtl/>
        </w:rPr>
        <w:t xml:space="preserve"> </w:t>
      </w:r>
      <w:bookmarkStart w:id="827" w:name="_ETM_Q5_381429"/>
      <w:bookmarkEnd w:id="827"/>
      <w:r>
        <w:rPr>
          <w:rtl/>
        </w:rPr>
        <w:t>הוא</w:t>
      </w:r>
      <w:r w:rsidR="0094703C">
        <w:rPr>
          <w:rFonts w:hint="cs"/>
          <w:rtl/>
        </w:rPr>
        <w:t>,</w:t>
      </w:r>
      <w:r>
        <w:rPr>
          <w:rtl/>
        </w:rPr>
        <w:t xml:space="preserve"> המנו</w:t>
      </w:r>
      <w:r>
        <w:rPr>
          <w:rFonts w:hint="cs"/>
          <w:rtl/>
        </w:rPr>
        <w:t>ו</w:t>
      </w:r>
      <w:r>
        <w:rPr>
          <w:rtl/>
        </w:rPr>
        <w:t xml:space="preserve">ל, הנבלה הטרוריסטית, חשב שאין חפים מפשע </w:t>
      </w:r>
      <w:bookmarkStart w:id="828" w:name="_ETM_Q5_387651"/>
      <w:bookmarkEnd w:id="828"/>
      <w:r>
        <w:rPr>
          <w:rtl/>
        </w:rPr>
        <w:t xml:space="preserve">במערת המכפלה באותו בוקר של חג הפורים ונכנס עם רובה </w:t>
      </w:r>
      <w:bookmarkStart w:id="829" w:name="_ETM_Q5_393874"/>
      <w:bookmarkEnd w:id="829"/>
      <w:r>
        <w:rPr>
          <w:rtl/>
        </w:rPr>
        <w:t xml:space="preserve">אוטומטי וקצר </w:t>
      </w:r>
      <w:r>
        <w:rPr>
          <w:rFonts w:hint="cs"/>
          <w:rtl/>
        </w:rPr>
        <w:t>20</w:t>
      </w:r>
      <w:r>
        <w:rPr>
          <w:rtl/>
        </w:rPr>
        <w:t xml:space="preserve"> מתפללים חפים מפשע, כי אין חפים </w:t>
      </w:r>
      <w:bookmarkStart w:id="830" w:name="_ETM_Q5_400097"/>
      <w:bookmarkEnd w:id="830"/>
      <w:r>
        <w:rPr>
          <w:rtl/>
        </w:rPr>
        <w:t>מפשע בחברון הערבית</w:t>
      </w:r>
      <w:r w:rsidR="0094703C">
        <w:rPr>
          <w:rFonts w:hint="cs"/>
          <w:rtl/>
        </w:rPr>
        <w:t>,</w:t>
      </w:r>
      <w:r>
        <w:rPr>
          <w:rtl/>
        </w:rPr>
        <w:t xml:space="preserve"> </w:t>
      </w:r>
      <w:bookmarkStart w:id="831" w:name="_ETM_Q5_407369"/>
      <w:bookmarkEnd w:id="831"/>
      <w:r>
        <w:rPr>
          <w:rFonts w:hint="cs"/>
          <w:rtl/>
        </w:rPr>
        <w:t>ו</w:t>
      </w:r>
      <w:r>
        <w:rPr>
          <w:rtl/>
        </w:rPr>
        <w:t xml:space="preserve">יצחק קרויזר </w:t>
      </w:r>
      <w:bookmarkStart w:id="832" w:name="_ETM_Q5_409850"/>
      <w:bookmarkEnd w:id="832"/>
      <w:r>
        <w:rPr>
          <w:rtl/>
        </w:rPr>
        <w:t>עומד פה ואומר</w:t>
      </w:r>
      <w:r w:rsidR="0094703C">
        <w:rPr>
          <w:rFonts w:hint="cs"/>
          <w:rtl/>
        </w:rPr>
        <w:t>:</w:t>
      </w:r>
      <w:r>
        <w:rPr>
          <w:rtl/>
        </w:rPr>
        <w:t xml:space="preserve"> אין ילדים חפים מפשע בג'נין. </w:t>
      </w:r>
      <w:bookmarkStart w:id="833" w:name="_ETM_Q5_416479"/>
      <w:bookmarkEnd w:id="833"/>
    </w:p>
    <w:p w:rsidR="00E50A18" w:rsidRDefault="00E50A18" w:rsidP="000F0011">
      <w:pPr>
        <w:rPr>
          <w:rtl/>
        </w:rPr>
      </w:pPr>
      <w:bookmarkStart w:id="834" w:name="_ETM_Q5_416216"/>
      <w:bookmarkStart w:id="835" w:name="_ETM_Q5_416254"/>
      <w:bookmarkEnd w:id="834"/>
      <w:bookmarkEnd w:id="835"/>
    </w:p>
    <w:p w:rsidR="00E50A18" w:rsidRDefault="00E50A18" w:rsidP="0094703C">
      <w:pPr>
        <w:rPr>
          <w:rtl/>
        </w:rPr>
      </w:pPr>
      <w:bookmarkStart w:id="836" w:name="_ETM_Q5_416409"/>
      <w:bookmarkStart w:id="837" w:name="_ETM_Q5_416444"/>
      <w:bookmarkEnd w:id="836"/>
      <w:bookmarkEnd w:id="837"/>
      <w:r>
        <w:rPr>
          <w:rtl/>
        </w:rPr>
        <w:t>אתם קוראים לעצמכם יהודים</w:t>
      </w:r>
      <w:r>
        <w:rPr>
          <w:rFonts w:hint="cs"/>
          <w:rtl/>
        </w:rPr>
        <w:t>?</w:t>
      </w:r>
      <w:r>
        <w:rPr>
          <w:rtl/>
        </w:rPr>
        <w:t xml:space="preserve"> </w:t>
      </w:r>
      <w:bookmarkStart w:id="838" w:name="_ETM_Q5_420000"/>
      <w:bookmarkEnd w:id="838"/>
      <w:r>
        <w:rPr>
          <w:rtl/>
        </w:rPr>
        <w:t>אתם מנסים לומר לנו שאיתמר בן גביר הוא משהו אחר</w:t>
      </w:r>
      <w:r>
        <w:rPr>
          <w:rFonts w:hint="cs"/>
          <w:rtl/>
        </w:rPr>
        <w:t>,</w:t>
      </w:r>
      <w:r>
        <w:rPr>
          <w:rtl/>
        </w:rPr>
        <w:t xml:space="preserve"> </w:t>
      </w:r>
      <w:bookmarkStart w:id="839" w:name="_ETM_Q5_428000"/>
      <w:bookmarkEnd w:id="839"/>
      <w:r>
        <w:rPr>
          <w:rtl/>
        </w:rPr>
        <w:t>הוא לא מאיר כהנ</w:t>
      </w:r>
      <w:r>
        <w:rPr>
          <w:rFonts w:hint="cs"/>
          <w:rtl/>
        </w:rPr>
        <w:t>א</w:t>
      </w:r>
      <w:r>
        <w:rPr>
          <w:rtl/>
        </w:rPr>
        <w:t xml:space="preserve"> בדיוק, הוא לא ברוך גולדשטיין, אבל </w:t>
      </w:r>
      <w:bookmarkStart w:id="840" w:name="_ETM_Q5_431035"/>
      <w:bookmarkEnd w:id="840"/>
      <w:r>
        <w:rPr>
          <w:rtl/>
        </w:rPr>
        <w:t>החוק הזה</w:t>
      </w:r>
      <w:r>
        <w:rPr>
          <w:rFonts w:hint="cs"/>
          <w:rtl/>
        </w:rPr>
        <w:t>,</w:t>
      </w:r>
      <w:r>
        <w:rPr>
          <w:rtl/>
        </w:rPr>
        <w:t xml:space="preserve"> </w:t>
      </w:r>
      <w:bookmarkStart w:id="841" w:name="_ETM_Q5_434750"/>
      <w:bookmarkEnd w:id="841"/>
      <w:r>
        <w:rPr>
          <w:rtl/>
        </w:rPr>
        <w:t>כמו הדברים של קרויזר</w:t>
      </w:r>
      <w:r>
        <w:rPr>
          <w:rFonts w:hint="cs"/>
          <w:rtl/>
        </w:rPr>
        <w:t>,</w:t>
      </w:r>
      <w:r>
        <w:rPr>
          <w:rtl/>
        </w:rPr>
        <w:t xml:space="preserve"> </w:t>
      </w:r>
      <w:bookmarkStart w:id="842" w:name="_ETM_Q5_438089"/>
      <w:bookmarkEnd w:id="842"/>
      <w:r>
        <w:rPr>
          <w:rtl/>
        </w:rPr>
        <w:t xml:space="preserve">מפילים את המסכה מעל פניכם, חבורה של </w:t>
      </w:r>
      <w:r>
        <w:rPr>
          <w:rFonts w:hint="cs"/>
          <w:rtl/>
        </w:rPr>
        <w:t>כ</w:t>
      </w:r>
      <w:r>
        <w:rPr>
          <w:rtl/>
        </w:rPr>
        <w:t>הניסטים</w:t>
      </w:r>
      <w:r>
        <w:rPr>
          <w:rFonts w:hint="cs"/>
          <w:rtl/>
        </w:rPr>
        <w:t>,</w:t>
      </w:r>
      <w:r>
        <w:rPr>
          <w:rtl/>
        </w:rPr>
        <w:t xml:space="preserve"> </w:t>
      </w:r>
      <w:bookmarkStart w:id="843" w:name="_ETM_Q5_445690"/>
      <w:bookmarkEnd w:id="843"/>
      <w:r>
        <w:rPr>
          <w:rtl/>
        </w:rPr>
        <w:t>ממשיכי דרכו של ברוך גולדשטיין</w:t>
      </w:r>
      <w:r>
        <w:rPr>
          <w:rFonts w:hint="cs"/>
          <w:rtl/>
        </w:rPr>
        <w:t>,</w:t>
      </w:r>
      <w:r>
        <w:rPr>
          <w:rtl/>
        </w:rPr>
        <w:t xml:space="preserve"> </w:t>
      </w:r>
      <w:bookmarkStart w:id="844" w:name="_ETM_Q5_449850"/>
      <w:bookmarkEnd w:id="844"/>
      <w:r>
        <w:rPr>
          <w:rtl/>
        </w:rPr>
        <w:t>אבירי</w:t>
      </w:r>
      <w:r>
        <w:rPr>
          <w:rFonts w:hint="cs"/>
          <w:rtl/>
        </w:rPr>
        <w:t xml:space="preserve"> </w:t>
      </w:r>
      <w:r w:rsidR="0094703C">
        <w:rPr>
          <w:rtl/>
        </w:rPr>
        <w:t>האין</w:t>
      </w:r>
      <w:r w:rsidR="0094703C">
        <w:rPr>
          <w:rFonts w:hint="cs"/>
          <w:rtl/>
        </w:rPr>
        <w:t>-</w:t>
      </w:r>
      <w:r>
        <w:rPr>
          <w:rtl/>
        </w:rPr>
        <w:t>חפים</w:t>
      </w:r>
      <w:r w:rsidR="0094703C">
        <w:rPr>
          <w:rFonts w:hint="cs"/>
          <w:rtl/>
        </w:rPr>
        <w:t>-</w:t>
      </w:r>
      <w:r>
        <w:rPr>
          <w:rtl/>
        </w:rPr>
        <w:t xml:space="preserve">מפשע, לא בחברון, לא בג'נין, לא </w:t>
      </w:r>
      <w:bookmarkStart w:id="845" w:name="_ETM_Q5_457149"/>
      <w:bookmarkEnd w:id="845"/>
      <w:r>
        <w:rPr>
          <w:rFonts w:hint="cs"/>
          <w:rtl/>
        </w:rPr>
        <w:t>ברמאללה</w:t>
      </w:r>
      <w:r w:rsidR="0094703C">
        <w:rPr>
          <w:rFonts w:hint="cs"/>
          <w:rtl/>
        </w:rPr>
        <w:t>,</w:t>
      </w:r>
      <w:r>
        <w:rPr>
          <w:rFonts w:hint="cs"/>
          <w:rtl/>
        </w:rPr>
        <w:t xml:space="preserve"> וכן, </w:t>
      </w:r>
      <w:r>
        <w:rPr>
          <w:rtl/>
        </w:rPr>
        <w:t xml:space="preserve">בתוך הלב אתם חושבים שאין חפים מפשע </w:t>
      </w:r>
      <w:r w:rsidR="0094703C">
        <w:rPr>
          <w:rFonts w:hint="cs"/>
          <w:rtl/>
        </w:rPr>
        <w:t xml:space="preserve">גם </w:t>
      </w:r>
      <w:r>
        <w:rPr>
          <w:rtl/>
        </w:rPr>
        <w:t xml:space="preserve">בכפר </w:t>
      </w:r>
      <w:bookmarkStart w:id="846" w:name="_ETM_Q5_464374"/>
      <w:bookmarkEnd w:id="846"/>
      <w:r w:rsidR="0094703C">
        <w:rPr>
          <w:rtl/>
        </w:rPr>
        <w:t>קאסם ובשפרעם ובאום אל</w:t>
      </w:r>
      <w:r w:rsidR="0094703C">
        <w:rPr>
          <w:rFonts w:hint="cs"/>
          <w:rtl/>
        </w:rPr>
        <w:t>-</w:t>
      </w:r>
      <w:r>
        <w:rPr>
          <w:rtl/>
        </w:rPr>
        <w:t>פחם וביפו ובחיפה ובעכו</w:t>
      </w:r>
      <w:r>
        <w:rPr>
          <w:rFonts w:hint="cs"/>
          <w:rtl/>
        </w:rPr>
        <w:t>,</w:t>
      </w:r>
      <w:r>
        <w:rPr>
          <w:rtl/>
        </w:rPr>
        <w:t xml:space="preserve"> </w:t>
      </w:r>
      <w:bookmarkStart w:id="847" w:name="_ETM_Q5_473178"/>
      <w:bookmarkEnd w:id="847"/>
      <w:r>
        <w:rPr>
          <w:rtl/>
        </w:rPr>
        <w:t>כי ערבי הוא ערבי הוא ערבי</w:t>
      </w:r>
      <w:r w:rsidR="0094703C">
        <w:rPr>
          <w:rFonts w:hint="cs"/>
          <w:rtl/>
        </w:rPr>
        <w:t>,</w:t>
      </w:r>
      <w:r>
        <w:rPr>
          <w:rtl/>
        </w:rPr>
        <w:t xml:space="preserve"> והוא לעולם לא חף </w:t>
      </w:r>
      <w:bookmarkStart w:id="848" w:name="_ETM_Q5_476379"/>
      <w:bookmarkEnd w:id="848"/>
      <w:r>
        <w:rPr>
          <w:rtl/>
        </w:rPr>
        <w:t>מפשע</w:t>
      </w:r>
      <w:r w:rsidR="0094703C">
        <w:rPr>
          <w:rFonts w:hint="cs"/>
          <w:rtl/>
        </w:rPr>
        <w:t>.</w:t>
      </w:r>
      <w:r>
        <w:rPr>
          <w:rtl/>
        </w:rPr>
        <w:t xml:space="preserve"> </w:t>
      </w:r>
      <w:bookmarkStart w:id="849" w:name="_ETM_Q5_482010"/>
      <w:bookmarkEnd w:id="849"/>
      <w:r>
        <w:rPr>
          <w:rtl/>
        </w:rPr>
        <w:t>ואת מדברת איתי על יהדות</w:t>
      </w:r>
      <w:r>
        <w:rPr>
          <w:rFonts w:hint="cs"/>
          <w:rtl/>
        </w:rPr>
        <w:t>?</w:t>
      </w:r>
      <w:r>
        <w:rPr>
          <w:rtl/>
        </w:rPr>
        <w:t xml:space="preserve"> </w:t>
      </w:r>
      <w:bookmarkStart w:id="850" w:name="_ETM_Q5_485140"/>
      <w:bookmarkEnd w:id="850"/>
    </w:p>
    <w:p w:rsidR="00E50A18" w:rsidRDefault="00E50A18" w:rsidP="000F0011">
      <w:pPr>
        <w:rPr>
          <w:rtl/>
        </w:rPr>
      </w:pPr>
    </w:p>
    <w:p w:rsidR="00E50A18" w:rsidRDefault="00E50A18" w:rsidP="000F0011">
      <w:pPr>
        <w:pStyle w:val="af6"/>
        <w:keepNext/>
        <w:rPr>
          <w:rtl/>
        </w:rPr>
      </w:pPr>
      <w:bookmarkStart w:id="851" w:name="ET_yor_6671_13"/>
      <w:r w:rsidRPr="00653CB2">
        <w:rPr>
          <w:rStyle w:val="TagStyle"/>
          <w:rtl/>
        </w:rPr>
        <w:t xml:space="preserve"> &lt;&lt; יור &gt;&gt; </w:t>
      </w:r>
      <w:r>
        <w:rPr>
          <w:rtl/>
        </w:rPr>
        <w:t>היו"ר לימור סון הר מלך:</w:t>
      </w:r>
      <w:r w:rsidRPr="00653CB2">
        <w:rPr>
          <w:rStyle w:val="TagStyle"/>
          <w:rtl/>
        </w:rPr>
        <w:t xml:space="preserve"> &lt;&lt; יור &gt;&gt;</w:t>
      </w:r>
      <w:r>
        <w:rPr>
          <w:rtl/>
        </w:rPr>
        <w:t xml:space="preserve"> </w:t>
      </w:r>
      <w:bookmarkEnd w:id="851"/>
    </w:p>
    <w:p w:rsidR="00E50A18" w:rsidRDefault="00E50A18" w:rsidP="001C0776">
      <w:pPr>
        <w:rPr>
          <w:rtl/>
        </w:rPr>
      </w:pPr>
    </w:p>
    <w:p w:rsidR="00E50A18" w:rsidRDefault="00E50A18" w:rsidP="000F0011">
      <w:pPr>
        <w:rPr>
          <w:rtl/>
        </w:rPr>
      </w:pPr>
      <w:r>
        <w:rPr>
          <w:rtl/>
        </w:rPr>
        <w:t xml:space="preserve">לא פשוט. </w:t>
      </w:r>
    </w:p>
    <w:p w:rsidR="00E50A18" w:rsidRDefault="00E50A18" w:rsidP="000F0011">
      <w:pPr>
        <w:rPr>
          <w:rtl/>
        </w:rPr>
      </w:pPr>
      <w:bookmarkStart w:id="852" w:name="_ETM_Q5_482929"/>
      <w:bookmarkStart w:id="853" w:name="_ETM_Q5_483001"/>
      <w:bookmarkEnd w:id="852"/>
      <w:bookmarkEnd w:id="853"/>
    </w:p>
    <w:p w:rsidR="00E50A18" w:rsidRDefault="00E50A18" w:rsidP="000F0011">
      <w:pPr>
        <w:pStyle w:val="-"/>
        <w:keepNext/>
        <w:rPr>
          <w:rtl/>
        </w:rPr>
      </w:pPr>
      <w:bookmarkStart w:id="854" w:name="ET_speakercontinue_6156_14"/>
      <w:r w:rsidRPr="00653CB2">
        <w:rPr>
          <w:rStyle w:val="TagStyle"/>
          <w:rtl/>
        </w:rPr>
        <w:t xml:space="preserve"> &lt;&lt; דובר_המשך &gt;&gt; </w:t>
      </w:r>
      <w:r>
        <w:rPr>
          <w:rtl/>
        </w:rPr>
        <w:t>גלעד קריב (העבודה):</w:t>
      </w:r>
      <w:r w:rsidRPr="00653CB2">
        <w:rPr>
          <w:rStyle w:val="TagStyle"/>
          <w:rtl/>
        </w:rPr>
        <w:t xml:space="preserve"> &lt;&lt; דובר_המשך &gt;&gt;</w:t>
      </w:r>
      <w:r>
        <w:rPr>
          <w:rtl/>
        </w:rPr>
        <w:t xml:space="preserve"> </w:t>
      </w:r>
      <w:bookmarkEnd w:id="854"/>
    </w:p>
    <w:p w:rsidR="00E50A18" w:rsidRDefault="00E50A18" w:rsidP="001C0776">
      <w:pPr>
        <w:rPr>
          <w:rtl/>
        </w:rPr>
      </w:pPr>
    </w:p>
    <w:p w:rsidR="00E50A18" w:rsidRDefault="00E50A18" w:rsidP="0094703C">
      <w:pPr>
        <w:rPr>
          <w:rtl/>
        </w:rPr>
      </w:pPr>
      <w:bookmarkStart w:id="855" w:name="_ETM_Q5_484125"/>
      <w:bookmarkEnd w:id="855"/>
      <w:r>
        <w:rPr>
          <w:rtl/>
        </w:rPr>
        <w:t>את מדברת איתי על יהדות</w:t>
      </w:r>
      <w:r>
        <w:rPr>
          <w:rFonts w:hint="cs"/>
          <w:rtl/>
        </w:rPr>
        <w:t>?</w:t>
      </w:r>
      <w:r>
        <w:rPr>
          <w:rtl/>
        </w:rPr>
        <w:t xml:space="preserve"> הצעת חוק שגוזרת </w:t>
      </w:r>
      <w:bookmarkStart w:id="856" w:name="_ETM_Q5_489935"/>
      <w:bookmarkEnd w:id="856"/>
      <w:r>
        <w:rPr>
          <w:rtl/>
        </w:rPr>
        <w:t>גזר דין מוות על טרוריסטים רק בגלל ההשת</w:t>
      </w:r>
      <w:r>
        <w:rPr>
          <w:rFonts w:hint="cs"/>
          <w:rtl/>
        </w:rPr>
        <w:t>ייכ</w:t>
      </w:r>
      <w:r>
        <w:rPr>
          <w:rtl/>
        </w:rPr>
        <w:t>ות הלאומית שלהם</w:t>
      </w:r>
      <w:r w:rsidR="0094703C">
        <w:rPr>
          <w:rFonts w:hint="cs"/>
          <w:rtl/>
        </w:rPr>
        <w:t xml:space="preserve"> - -</w:t>
      </w:r>
      <w:r>
        <w:rPr>
          <w:rtl/>
        </w:rPr>
        <w:t xml:space="preserve"> </w:t>
      </w:r>
      <w:bookmarkStart w:id="857" w:name="_ETM_Q5_494730"/>
      <w:bookmarkStart w:id="858" w:name="_ETM_Q5_493575"/>
      <w:bookmarkEnd w:id="857"/>
      <w:bookmarkEnd w:id="858"/>
    </w:p>
    <w:p w:rsidR="00E50A18" w:rsidRDefault="00E50A18" w:rsidP="000F0011">
      <w:pPr>
        <w:rPr>
          <w:rtl/>
        </w:rPr>
      </w:pPr>
      <w:bookmarkStart w:id="859" w:name="_ETM_Q5_493655"/>
      <w:bookmarkEnd w:id="859"/>
    </w:p>
    <w:p w:rsidR="00E50A18" w:rsidRDefault="00E50A18" w:rsidP="000F0011">
      <w:pPr>
        <w:pStyle w:val="af6"/>
        <w:keepNext/>
        <w:rPr>
          <w:rtl/>
        </w:rPr>
      </w:pPr>
      <w:bookmarkStart w:id="860" w:name="ET_yor_6671_15"/>
      <w:r w:rsidRPr="00653CB2">
        <w:rPr>
          <w:rStyle w:val="TagStyle"/>
          <w:rtl/>
        </w:rPr>
        <w:t xml:space="preserve"> &lt;&lt; יור &gt;&gt; </w:t>
      </w:r>
      <w:r>
        <w:rPr>
          <w:rtl/>
        </w:rPr>
        <w:t>היו"ר לימור סון הר מלך:</w:t>
      </w:r>
      <w:r w:rsidRPr="00653CB2">
        <w:rPr>
          <w:rStyle w:val="TagStyle"/>
          <w:rtl/>
        </w:rPr>
        <w:t xml:space="preserve"> &lt;&lt; יור &gt;&gt;</w:t>
      </w:r>
      <w:r>
        <w:rPr>
          <w:rtl/>
        </w:rPr>
        <w:t xml:space="preserve"> </w:t>
      </w:r>
      <w:bookmarkEnd w:id="860"/>
    </w:p>
    <w:p w:rsidR="00E50A18" w:rsidRDefault="00E50A18" w:rsidP="001C0776">
      <w:pPr>
        <w:rPr>
          <w:rtl/>
        </w:rPr>
      </w:pPr>
    </w:p>
    <w:p w:rsidR="00E50A18" w:rsidRDefault="00E50A18" w:rsidP="000F0011">
      <w:pPr>
        <w:rPr>
          <w:rtl/>
        </w:rPr>
      </w:pPr>
      <w:bookmarkStart w:id="861" w:name="_ETM_Q5_494733"/>
      <w:bookmarkEnd w:id="861"/>
      <w:r>
        <w:rPr>
          <w:rtl/>
        </w:rPr>
        <w:t>אמרת שזה</w:t>
      </w:r>
      <w:r>
        <w:rPr>
          <w:rFonts w:hint="cs"/>
          <w:rtl/>
        </w:rPr>
        <w:t xml:space="preserve"> לא יהודי. </w:t>
      </w:r>
    </w:p>
    <w:p w:rsidR="00E50A18" w:rsidRDefault="00E50A18" w:rsidP="000F0011">
      <w:pPr>
        <w:rPr>
          <w:rtl/>
        </w:rPr>
      </w:pPr>
      <w:bookmarkStart w:id="862" w:name="_ETM_Q5_497918"/>
      <w:bookmarkStart w:id="863" w:name="_ETM_Q5_498001"/>
      <w:bookmarkEnd w:id="862"/>
      <w:bookmarkEnd w:id="863"/>
    </w:p>
    <w:p w:rsidR="00E50A18" w:rsidRDefault="00E50A18" w:rsidP="000F0011">
      <w:pPr>
        <w:pStyle w:val="-"/>
        <w:keepNext/>
        <w:rPr>
          <w:rtl/>
        </w:rPr>
      </w:pPr>
      <w:bookmarkStart w:id="864" w:name="ET_speakercontinue_6156_16"/>
      <w:r w:rsidRPr="00653CB2">
        <w:rPr>
          <w:rStyle w:val="TagStyle"/>
          <w:rtl/>
        </w:rPr>
        <w:t xml:space="preserve"> &lt;&lt; דובר_המשך &gt;&gt; </w:t>
      </w:r>
      <w:r>
        <w:rPr>
          <w:rtl/>
        </w:rPr>
        <w:t>גלעד קריב (העבודה):</w:t>
      </w:r>
      <w:r w:rsidRPr="00653CB2">
        <w:rPr>
          <w:rStyle w:val="TagStyle"/>
          <w:rtl/>
        </w:rPr>
        <w:t xml:space="preserve"> &lt;&lt; דובר_המשך &gt;&gt;</w:t>
      </w:r>
      <w:r>
        <w:rPr>
          <w:rtl/>
        </w:rPr>
        <w:t xml:space="preserve"> </w:t>
      </w:r>
      <w:bookmarkEnd w:id="864"/>
    </w:p>
    <w:p w:rsidR="00E50A18" w:rsidRDefault="00E50A18" w:rsidP="001C0776">
      <w:pPr>
        <w:rPr>
          <w:rtl/>
        </w:rPr>
      </w:pPr>
    </w:p>
    <w:p w:rsidR="00E50A18" w:rsidRDefault="00E50A18" w:rsidP="000F0011">
      <w:pPr>
        <w:rPr>
          <w:rtl/>
        </w:rPr>
      </w:pPr>
      <w:bookmarkStart w:id="865" w:name="_ETM_Q5_498925"/>
      <w:bookmarkEnd w:id="865"/>
      <w:r>
        <w:rPr>
          <w:rtl/>
        </w:rPr>
        <w:t>ואת הטרוריסט היהודי</w:t>
      </w:r>
      <w:r>
        <w:rPr>
          <w:rFonts w:hint="cs"/>
          <w:rtl/>
        </w:rPr>
        <w:t xml:space="preserve"> - </w:t>
      </w:r>
      <w:bookmarkStart w:id="866" w:name="_ETM_Q5_499904"/>
      <w:bookmarkEnd w:id="866"/>
      <w:r>
        <w:rPr>
          <w:rFonts w:hint="cs"/>
          <w:rtl/>
        </w:rPr>
        <w:t xml:space="preserve">- - </w:t>
      </w:r>
    </w:p>
    <w:p w:rsidR="00E50A18" w:rsidRDefault="00E50A18" w:rsidP="000F0011">
      <w:pPr>
        <w:rPr>
          <w:rtl/>
        </w:rPr>
      </w:pPr>
    </w:p>
    <w:p w:rsidR="00E50A18" w:rsidRDefault="00E50A18" w:rsidP="000F0011">
      <w:pPr>
        <w:pStyle w:val="af6"/>
        <w:keepNext/>
        <w:rPr>
          <w:rtl/>
        </w:rPr>
      </w:pPr>
      <w:bookmarkStart w:id="867" w:name="ET_yor_6671_17"/>
      <w:r w:rsidRPr="00653CB2">
        <w:rPr>
          <w:rStyle w:val="TagStyle"/>
          <w:rtl/>
        </w:rPr>
        <w:t xml:space="preserve"> &lt;&lt; יור &gt;&gt; </w:t>
      </w:r>
      <w:r>
        <w:rPr>
          <w:rtl/>
        </w:rPr>
        <w:t>היו"ר לימור סון הר מלך:</w:t>
      </w:r>
      <w:r w:rsidRPr="00653CB2">
        <w:rPr>
          <w:rStyle w:val="TagStyle"/>
          <w:rtl/>
        </w:rPr>
        <w:t xml:space="preserve"> &lt;&lt; יור &gt;&gt;</w:t>
      </w:r>
      <w:r>
        <w:rPr>
          <w:rtl/>
        </w:rPr>
        <w:t xml:space="preserve"> </w:t>
      </w:r>
      <w:bookmarkEnd w:id="867"/>
    </w:p>
    <w:p w:rsidR="00E50A18" w:rsidRDefault="00E50A18" w:rsidP="001C0776">
      <w:pPr>
        <w:rPr>
          <w:rtl/>
        </w:rPr>
      </w:pPr>
    </w:p>
    <w:p w:rsidR="00E50A18" w:rsidRDefault="00E50A18" w:rsidP="000F0011">
      <w:pPr>
        <w:rPr>
          <w:rtl/>
        </w:rPr>
      </w:pPr>
      <w:r>
        <w:rPr>
          <w:rFonts w:hint="cs"/>
          <w:rtl/>
        </w:rPr>
        <w:t xml:space="preserve">אז תתייחס למה אני שאלתי, </w:t>
      </w:r>
      <w:bookmarkStart w:id="868" w:name="_ETM_Q5_496500"/>
      <w:bookmarkEnd w:id="868"/>
      <w:r>
        <w:rPr>
          <w:rFonts w:hint="cs"/>
          <w:rtl/>
        </w:rPr>
        <w:t>אל תהיה דמגוג.</w:t>
      </w:r>
    </w:p>
    <w:p w:rsidR="00E50A18" w:rsidRDefault="00E50A18" w:rsidP="000F0011">
      <w:pPr>
        <w:rPr>
          <w:rtl/>
        </w:rPr>
      </w:pPr>
      <w:bookmarkStart w:id="869" w:name="_ETM_Q5_499281"/>
      <w:bookmarkStart w:id="870" w:name="_ETM_Q5_499342"/>
      <w:bookmarkEnd w:id="869"/>
      <w:bookmarkEnd w:id="870"/>
    </w:p>
    <w:p w:rsidR="00E50A18" w:rsidRDefault="00E50A18" w:rsidP="000F0011">
      <w:pPr>
        <w:pStyle w:val="-"/>
        <w:keepNext/>
        <w:rPr>
          <w:rtl/>
        </w:rPr>
      </w:pPr>
      <w:bookmarkStart w:id="871" w:name="ET_speakercontinue_6156_18"/>
      <w:r w:rsidRPr="00653CB2">
        <w:rPr>
          <w:rStyle w:val="TagStyle"/>
          <w:rtl/>
        </w:rPr>
        <w:t xml:space="preserve"> &lt;&lt; דובר_המשך &gt;&gt; </w:t>
      </w:r>
      <w:r>
        <w:rPr>
          <w:rtl/>
        </w:rPr>
        <w:t>גלעד קריב (העבודה):</w:t>
      </w:r>
      <w:r w:rsidRPr="00653CB2">
        <w:rPr>
          <w:rStyle w:val="TagStyle"/>
          <w:rtl/>
        </w:rPr>
        <w:t xml:space="preserve"> &lt;&lt; דובר_המשך &gt;&gt;</w:t>
      </w:r>
      <w:r>
        <w:rPr>
          <w:rtl/>
        </w:rPr>
        <w:t xml:space="preserve"> </w:t>
      </w:r>
      <w:bookmarkEnd w:id="871"/>
    </w:p>
    <w:p w:rsidR="00E50A18" w:rsidRDefault="00E50A18" w:rsidP="001C0776">
      <w:pPr>
        <w:rPr>
          <w:rtl/>
        </w:rPr>
      </w:pPr>
    </w:p>
    <w:p w:rsidR="00E50A18" w:rsidRDefault="0094703C" w:rsidP="000F0011">
      <w:pPr>
        <w:rPr>
          <w:rtl/>
        </w:rPr>
      </w:pPr>
      <w:bookmarkStart w:id="872" w:name="_ETM_Q5_500248"/>
      <w:bookmarkEnd w:id="872"/>
      <w:r>
        <w:rPr>
          <w:rFonts w:hint="cs"/>
          <w:rtl/>
        </w:rPr>
        <w:t xml:space="preserve">- - </w:t>
      </w:r>
      <w:r w:rsidR="00E50A18">
        <w:rPr>
          <w:rtl/>
        </w:rPr>
        <w:t xml:space="preserve">ואת הטרוריסט </w:t>
      </w:r>
      <w:bookmarkStart w:id="873" w:name="_ETM_Q5_499525"/>
      <w:bookmarkEnd w:id="873"/>
      <w:r w:rsidR="00E50A18">
        <w:rPr>
          <w:rtl/>
        </w:rPr>
        <w:t xml:space="preserve">היהודי לא שולחת אל חבל התלייה. </w:t>
      </w:r>
      <w:bookmarkStart w:id="874" w:name="_ETM_Q5_506049"/>
      <w:bookmarkEnd w:id="874"/>
      <w:r w:rsidR="00E50A18">
        <w:rPr>
          <w:rtl/>
        </w:rPr>
        <w:t>הצעת החוק הזו</w:t>
      </w:r>
      <w:r w:rsidR="00E50A18">
        <w:rPr>
          <w:rFonts w:hint="cs"/>
          <w:rtl/>
        </w:rPr>
        <w:t xml:space="preserve"> לא קובעת - - - </w:t>
      </w:r>
    </w:p>
    <w:p w:rsidR="00E50A18" w:rsidRDefault="00E50A18" w:rsidP="000F0011">
      <w:pPr>
        <w:rPr>
          <w:rtl/>
        </w:rPr>
      </w:pPr>
      <w:bookmarkStart w:id="875" w:name="_ETM_Q5_506725"/>
      <w:bookmarkStart w:id="876" w:name="_ETM_Q5_506785"/>
      <w:bookmarkEnd w:id="875"/>
      <w:bookmarkEnd w:id="876"/>
    </w:p>
    <w:p w:rsidR="00E50A18" w:rsidRDefault="00E50A18" w:rsidP="000F0011">
      <w:pPr>
        <w:pStyle w:val="af6"/>
        <w:keepNext/>
        <w:rPr>
          <w:rtl/>
        </w:rPr>
      </w:pPr>
      <w:bookmarkStart w:id="877" w:name="ET_yor_6671_19"/>
      <w:r w:rsidRPr="00653CB2">
        <w:rPr>
          <w:rStyle w:val="TagStyle"/>
          <w:rtl/>
        </w:rPr>
        <w:t xml:space="preserve"> &lt;&lt; יור &gt;&gt; </w:t>
      </w:r>
      <w:r>
        <w:rPr>
          <w:rtl/>
        </w:rPr>
        <w:t>היו"ר לימור סון הר מלך:</w:t>
      </w:r>
      <w:r w:rsidRPr="00653CB2">
        <w:rPr>
          <w:rStyle w:val="TagStyle"/>
          <w:rtl/>
        </w:rPr>
        <w:t xml:space="preserve"> &lt;&lt; יור &gt;&gt;</w:t>
      </w:r>
      <w:r>
        <w:rPr>
          <w:rtl/>
        </w:rPr>
        <w:t xml:space="preserve"> </w:t>
      </w:r>
      <w:bookmarkEnd w:id="877"/>
    </w:p>
    <w:p w:rsidR="00E50A18" w:rsidRDefault="00E50A18" w:rsidP="001C0776">
      <w:pPr>
        <w:rPr>
          <w:rtl/>
        </w:rPr>
      </w:pPr>
    </w:p>
    <w:p w:rsidR="00E50A18" w:rsidRDefault="00E50A18" w:rsidP="000F0011">
      <w:pPr>
        <w:rPr>
          <w:rtl/>
        </w:rPr>
      </w:pPr>
      <w:bookmarkStart w:id="878" w:name="_ETM_Q5_507738"/>
      <w:bookmarkStart w:id="879" w:name="_ETM_Q5_508309"/>
      <w:bookmarkEnd w:id="878"/>
      <w:bookmarkEnd w:id="879"/>
      <w:r>
        <w:rPr>
          <w:rtl/>
        </w:rPr>
        <w:t>עוד לא ענית לי על השאל</w:t>
      </w:r>
      <w:r>
        <w:rPr>
          <w:rFonts w:hint="cs"/>
          <w:rtl/>
        </w:rPr>
        <w:t>ה</w:t>
      </w:r>
      <w:r>
        <w:rPr>
          <w:rtl/>
        </w:rPr>
        <w:t xml:space="preserve">. </w:t>
      </w:r>
      <w:bookmarkStart w:id="880" w:name="_ETM_Q5_508125"/>
      <w:bookmarkEnd w:id="880"/>
    </w:p>
    <w:p w:rsidR="00E50A18" w:rsidRDefault="00E50A18" w:rsidP="000F0011">
      <w:pPr>
        <w:rPr>
          <w:rtl/>
        </w:rPr>
      </w:pPr>
      <w:bookmarkStart w:id="881" w:name="_ETM_Q5_508162"/>
      <w:bookmarkEnd w:id="881"/>
    </w:p>
    <w:p w:rsidR="00E50A18" w:rsidRDefault="00E50A18" w:rsidP="000F0011">
      <w:pPr>
        <w:pStyle w:val="-"/>
        <w:keepNext/>
        <w:rPr>
          <w:rtl/>
        </w:rPr>
      </w:pPr>
      <w:bookmarkStart w:id="882" w:name="ET_speakercontinue_6156_20"/>
      <w:r w:rsidRPr="00653CB2">
        <w:rPr>
          <w:rStyle w:val="TagStyle"/>
          <w:rtl/>
        </w:rPr>
        <w:t xml:space="preserve"> &lt;&lt; דובר_המשך &gt;&gt; </w:t>
      </w:r>
      <w:r>
        <w:rPr>
          <w:rtl/>
        </w:rPr>
        <w:t>גלעד קריב (העבודה):</w:t>
      </w:r>
      <w:r w:rsidRPr="00653CB2">
        <w:rPr>
          <w:rStyle w:val="TagStyle"/>
          <w:rtl/>
        </w:rPr>
        <w:t xml:space="preserve"> &lt;&lt; דובר_המשך &gt;&gt;</w:t>
      </w:r>
      <w:r>
        <w:rPr>
          <w:rtl/>
        </w:rPr>
        <w:t xml:space="preserve"> </w:t>
      </w:r>
      <w:bookmarkEnd w:id="882"/>
    </w:p>
    <w:p w:rsidR="00E50A18" w:rsidRDefault="00E50A18" w:rsidP="001C0776">
      <w:pPr>
        <w:rPr>
          <w:rtl/>
        </w:rPr>
      </w:pPr>
    </w:p>
    <w:p w:rsidR="00E50A18" w:rsidRDefault="00E50A18" w:rsidP="000F0011">
      <w:pPr>
        <w:rPr>
          <w:rtl/>
        </w:rPr>
      </w:pPr>
      <w:bookmarkStart w:id="883" w:name="_ETM_Q5_509177"/>
      <w:bookmarkEnd w:id="883"/>
      <w:r>
        <w:rPr>
          <w:rFonts w:hint="cs"/>
          <w:rtl/>
        </w:rPr>
        <w:t xml:space="preserve"> </w:t>
      </w:r>
      <w:r>
        <w:rPr>
          <w:rtl/>
        </w:rPr>
        <w:t xml:space="preserve">אנחנו לא </w:t>
      </w:r>
      <w:bookmarkStart w:id="884" w:name="_ETM_Q5_512531"/>
      <w:bookmarkEnd w:id="884"/>
      <w:r>
        <w:rPr>
          <w:rtl/>
        </w:rPr>
        <w:t xml:space="preserve">בשעה של שאילתות. </w:t>
      </w:r>
      <w:bookmarkStart w:id="885" w:name="_ETM_Q5_511587"/>
      <w:bookmarkEnd w:id="885"/>
    </w:p>
    <w:p w:rsidR="00E50A18" w:rsidRDefault="00E50A18" w:rsidP="000F0011">
      <w:pPr>
        <w:rPr>
          <w:rtl/>
        </w:rPr>
      </w:pPr>
      <w:bookmarkStart w:id="886" w:name="_ETM_Q5_511677"/>
      <w:bookmarkEnd w:id="886"/>
    </w:p>
    <w:p w:rsidR="00E50A18" w:rsidRDefault="00E50A18" w:rsidP="000F0011">
      <w:pPr>
        <w:pStyle w:val="af6"/>
        <w:keepNext/>
        <w:rPr>
          <w:rtl/>
        </w:rPr>
      </w:pPr>
      <w:bookmarkStart w:id="887" w:name="ET_yor_6671_21"/>
      <w:r w:rsidRPr="00653CB2">
        <w:rPr>
          <w:rStyle w:val="TagStyle"/>
          <w:rtl/>
        </w:rPr>
        <w:t xml:space="preserve"> &lt;&lt; יור &gt;&gt; </w:t>
      </w:r>
      <w:r>
        <w:rPr>
          <w:rtl/>
        </w:rPr>
        <w:t>היו"ר לימור סון הר מלך:</w:t>
      </w:r>
      <w:r w:rsidRPr="00653CB2">
        <w:rPr>
          <w:rStyle w:val="TagStyle"/>
          <w:rtl/>
        </w:rPr>
        <w:t xml:space="preserve"> &lt;&lt; יור &gt;&gt;</w:t>
      </w:r>
      <w:r>
        <w:rPr>
          <w:rtl/>
        </w:rPr>
        <w:t xml:space="preserve"> </w:t>
      </w:r>
      <w:bookmarkEnd w:id="887"/>
    </w:p>
    <w:p w:rsidR="00E50A18" w:rsidRDefault="00E50A18" w:rsidP="001C0776">
      <w:pPr>
        <w:rPr>
          <w:rtl/>
        </w:rPr>
      </w:pPr>
    </w:p>
    <w:p w:rsidR="00E50A18" w:rsidRDefault="00E50A18" w:rsidP="000F0011">
      <w:pPr>
        <w:rPr>
          <w:rtl/>
        </w:rPr>
      </w:pPr>
      <w:bookmarkStart w:id="888" w:name="_ETM_Q5_512731"/>
      <w:bookmarkEnd w:id="888"/>
      <w:r>
        <w:rPr>
          <w:rtl/>
        </w:rPr>
        <w:lastRenderedPageBreak/>
        <w:t>בסדר, אבל אתה</w:t>
      </w:r>
      <w:r>
        <w:rPr>
          <w:rFonts w:hint="cs"/>
          <w:rtl/>
        </w:rPr>
        <w:t xml:space="preserve"> התייחסת לפורים, אז גם אני מתייחסת לפורים. </w:t>
      </w:r>
    </w:p>
    <w:p w:rsidR="00E50A18" w:rsidRDefault="00E50A18" w:rsidP="000F0011">
      <w:pPr>
        <w:rPr>
          <w:rtl/>
        </w:rPr>
      </w:pPr>
      <w:bookmarkStart w:id="889" w:name="_ETM_Q5_512848"/>
      <w:bookmarkStart w:id="890" w:name="_ETM_Q5_512925"/>
      <w:bookmarkEnd w:id="889"/>
      <w:bookmarkEnd w:id="890"/>
    </w:p>
    <w:p w:rsidR="00E50A18" w:rsidRDefault="00E50A18" w:rsidP="000F0011">
      <w:pPr>
        <w:pStyle w:val="-"/>
        <w:keepNext/>
        <w:rPr>
          <w:rtl/>
        </w:rPr>
      </w:pPr>
      <w:bookmarkStart w:id="891" w:name="ET_speakercontinue_6156_22"/>
      <w:r w:rsidRPr="00653CB2">
        <w:rPr>
          <w:rStyle w:val="TagStyle"/>
          <w:rtl/>
        </w:rPr>
        <w:t xml:space="preserve"> &lt;&lt; דובר_המשך &gt;&gt; </w:t>
      </w:r>
      <w:r>
        <w:rPr>
          <w:rtl/>
        </w:rPr>
        <w:t>גלעד קריב (העבודה):</w:t>
      </w:r>
      <w:r w:rsidRPr="00653CB2">
        <w:rPr>
          <w:rStyle w:val="TagStyle"/>
          <w:rtl/>
        </w:rPr>
        <w:t xml:space="preserve"> &lt;&lt; דובר_המשך &gt;&gt;</w:t>
      </w:r>
      <w:r>
        <w:rPr>
          <w:rtl/>
        </w:rPr>
        <w:t xml:space="preserve"> </w:t>
      </w:r>
      <w:bookmarkEnd w:id="891"/>
    </w:p>
    <w:p w:rsidR="00E50A18" w:rsidRDefault="00E50A18" w:rsidP="001C0776">
      <w:pPr>
        <w:rPr>
          <w:rtl/>
        </w:rPr>
      </w:pPr>
    </w:p>
    <w:p w:rsidR="00E50A18" w:rsidRDefault="00E50A18" w:rsidP="0094703C">
      <w:pPr>
        <w:rPr>
          <w:rtl/>
        </w:rPr>
      </w:pPr>
      <w:bookmarkStart w:id="892" w:name="_ETM_Q5_513887"/>
      <w:bookmarkEnd w:id="892"/>
      <w:r>
        <w:rPr>
          <w:rtl/>
        </w:rPr>
        <w:t xml:space="preserve"> את לא בשעת שאילתות</w:t>
      </w:r>
      <w:r w:rsidR="0094703C">
        <w:rPr>
          <w:rFonts w:hint="cs"/>
          <w:rtl/>
        </w:rPr>
        <w:t>,</w:t>
      </w:r>
      <w:r>
        <w:rPr>
          <w:rtl/>
        </w:rPr>
        <w:t xml:space="preserve"> </w:t>
      </w:r>
      <w:bookmarkStart w:id="893" w:name="_ETM_Q5_516754"/>
      <w:bookmarkEnd w:id="893"/>
      <w:r>
        <w:rPr>
          <w:rtl/>
        </w:rPr>
        <w:t>ואני</w:t>
      </w:r>
      <w:r>
        <w:rPr>
          <w:rFonts w:hint="cs"/>
          <w:rtl/>
        </w:rPr>
        <w:t>,</w:t>
      </w:r>
      <w:r>
        <w:rPr>
          <w:rtl/>
        </w:rPr>
        <w:t xml:space="preserve"> את התשובות שלי נתתי לך חודשים, חודשים, כשישבתי איתכם </w:t>
      </w:r>
      <w:bookmarkStart w:id="894" w:name="_ETM_Q5_520977"/>
      <w:bookmarkEnd w:id="894"/>
      <w:r>
        <w:rPr>
          <w:rtl/>
        </w:rPr>
        <w:t xml:space="preserve">בוועדה. </w:t>
      </w:r>
    </w:p>
    <w:p w:rsidR="00E50A18" w:rsidRDefault="00E50A18" w:rsidP="000F0011">
      <w:pPr>
        <w:rPr>
          <w:rtl/>
        </w:rPr>
      </w:pPr>
    </w:p>
    <w:p w:rsidR="00E50A18" w:rsidRDefault="00E50A18" w:rsidP="000F0011">
      <w:pPr>
        <w:pStyle w:val="af6"/>
        <w:keepNext/>
        <w:rPr>
          <w:rtl/>
        </w:rPr>
      </w:pPr>
      <w:bookmarkStart w:id="895" w:name="ET_yor_6671_23"/>
      <w:r w:rsidRPr="00050C84">
        <w:rPr>
          <w:rStyle w:val="TagStyle"/>
          <w:rtl/>
        </w:rPr>
        <w:t xml:space="preserve"> &lt;&lt; יור &gt;&gt; </w:t>
      </w:r>
      <w:r>
        <w:rPr>
          <w:rtl/>
        </w:rPr>
        <w:t>היו"ר לימור סון הר מלך:</w:t>
      </w:r>
      <w:r w:rsidRPr="00050C84">
        <w:rPr>
          <w:rStyle w:val="TagStyle"/>
          <w:rtl/>
        </w:rPr>
        <w:t xml:space="preserve"> &lt;&lt; יור &gt;&gt;</w:t>
      </w:r>
      <w:r>
        <w:rPr>
          <w:rtl/>
        </w:rPr>
        <w:t xml:space="preserve"> </w:t>
      </w:r>
      <w:bookmarkEnd w:id="895"/>
    </w:p>
    <w:p w:rsidR="00E50A18" w:rsidRDefault="00E50A18" w:rsidP="001C0776">
      <w:pPr>
        <w:rPr>
          <w:rtl/>
        </w:rPr>
      </w:pPr>
    </w:p>
    <w:p w:rsidR="00E50A18" w:rsidRDefault="00E50A18" w:rsidP="0094703C">
      <w:pPr>
        <w:rPr>
          <w:rtl/>
        </w:rPr>
      </w:pPr>
      <w:r>
        <w:rPr>
          <w:rFonts w:hint="cs"/>
          <w:rtl/>
        </w:rPr>
        <w:t xml:space="preserve">לא, לא נתת. על השאלה הזאת לא ענית </w:t>
      </w:r>
      <w:bookmarkStart w:id="896" w:name="_ETM_Q5_525769"/>
      <w:bookmarkEnd w:id="896"/>
      <w:r w:rsidR="0094703C">
        <w:rPr>
          <w:rFonts w:hint="eastAsia"/>
          <w:rtl/>
        </w:rPr>
        <w:t xml:space="preserve">– </w:t>
      </w:r>
      <w:r>
        <w:rPr>
          <w:rtl/>
        </w:rPr>
        <w:t xml:space="preserve">איך זה מתכתב עם </w:t>
      </w:r>
      <w:r>
        <w:rPr>
          <w:rFonts w:hint="cs"/>
          <w:rtl/>
        </w:rPr>
        <w:t xml:space="preserve">מוסריות - - </w:t>
      </w:r>
    </w:p>
    <w:p w:rsidR="00E50A18" w:rsidRDefault="00E50A18" w:rsidP="000F0011">
      <w:pPr>
        <w:rPr>
          <w:rtl/>
        </w:rPr>
      </w:pPr>
      <w:bookmarkStart w:id="897" w:name="_ETM_Q5_528318"/>
      <w:bookmarkStart w:id="898" w:name="_ETM_Q5_528380"/>
      <w:bookmarkEnd w:id="897"/>
      <w:bookmarkEnd w:id="898"/>
    </w:p>
    <w:p w:rsidR="00E50A18" w:rsidRDefault="00E50A18" w:rsidP="000F0011">
      <w:pPr>
        <w:pStyle w:val="-"/>
        <w:keepNext/>
        <w:rPr>
          <w:rtl/>
        </w:rPr>
      </w:pPr>
      <w:bookmarkStart w:id="899" w:name="ET_speakercontinue_6156_24"/>
      <w:r w:rsidRPr="00050C84">
        <w:rPr>
          <w:rStyle w:val="TagStyle"/>
          <w:rtl/>
        </w:rPr>
        <w:t xml:space="preserve"> &lt;&lt; דובר_המשך &gt;&gt; </w:t>
      </w:r>
      <w:r>
        <w:rPr>
          <w:rtl/>
        </w:rPr>
        <w:t>גלעד קריב (העבודה):</w:t>
      </w:r>
      <w:r w:rsidRPr="00050C84">
        <w:rPr>
          <w:rStyle w:val="TagStyle"/>
          <w:rtl/>
        </w:rPr>
        <w:t xml:space="preserve"> &lt;&lt; דובר_המשך &gt;&gt;</w:t>
      </w:r>
      <w:r>
        <w:rPr>
          <w:rtl/>
        </w:rPr>
        <w:t xml:space="preserve"> </w:t>
      </w:r>
      <w:bookmarkEnd w:id="899"/>
    </w:p>
    <w:p w:rsidR="00E50A18" w:rsidRDefault="00E50A18" w:rsidP="001C0776">
      <w:pPr>
        <w:rPr>
          <w:rtl/>
        </w:rPr>
      </w:pPr>
    </w:p>
    <w:p w:rsidR="00E50A18" w:rsidRDefault="00E50A18" w:rsidP="000F0011">
      <w:pPr>
        <w:rPr>
          <w:rtl/>
        </w:rPr>
      </w:pPr>
      <w:r>
        <w:rPr>
          <w:rFonts w:hint="cs"/>
          <w:rtl/>
        </w:rPr>
        <w:t>כן, איך זה מתכתב.</w:t>
      </w:r>
    </w:p>
    <w:p w:rsidR="00E50A18" w:rsidRDefault="00E50A18" w:rsidP="000F0011">
      <w:pPr>
        <w:rPr>
          <w:rtl/>
        </w:rPr>
      </w:pPr>
    </w:p>
    <w:p w:rsidR="00E50A18" w:rsidRDefault="00E50A18" w:rsidP="000F0011">
      <w:pPr>
        <w:pStyle w:val="af6"/>
        <w:keepNext/>
        <w:rPr>
          <w:rtl/>
        </w:rPr>
      </w:pPr>
      <w:bookmarkStart w:id="900" w:name="ET_yor_6671_25"/>
      <w:r w:rsidRPr="00050C84">
        <w:rPr>
          <w:rStyle w:val="TagStyle"/>
          <w:rtl/>
        </w:rPr>
        <w:t xml:space="preserve"> &lt;&lt; יור &gt;&gt; </w:t>
      </w:r>
      <w:r>
        <w:rPr>
          <w:rtl/>
        </w:rPr>
        <w:t>היו"ר לימור סון הר מלך:</w:t>
      </w:r>
      <w:r w:rsidRPr="00050C84">
        <w:rPr>
          <w:rStyle w:val="TagStyle"/>
          <w:rtl/>
        </w:rPr>
        <w:t xml:space="preserve"> &lt;&lt; יור &gt;&gt;</w:t>
      </w:r>
      <w:r>
        <w:rPr>
          <w:rtl/>
        </w:rPr>
        <w:t xml:space="preserve"> </w:t>
      </w:r>
      <w:bookmarkEnd w:id="900"/>
    </w:p>
    <w:p w:rsidR="00E50A18" w:rsidRDefault="00E50A18" w:rsidP="001C0776">
      <w:pPr>
        <w:rPr>
          <w:rtl/>
        </w:rPr>
      </w:pPr>
    </w:p>
    <w:p w:rsidR="00E50A18" w:rsidRDefault="00E50A18" w:rsidP="000F0011">
      <w:pPr>
        <w:rPr>
          <w:rtl/>
        </w:rPr>
      </w:pPr>
      <w:r>
        <w:rPr>
          <w:rFonts w:hint="cs"/>
          <w:rtl/>
        </w:rPr>
        <w:t xml:space="preserve">- - איך הדרישה של אסתר המלכה מתכתבת עם </w:t>
      </w:r>
      <w:bookmarkStart w:id="901" w:name="_ETM_Q5_532849"/>
      <w:bookmarkEnd w:id="901"/>
      <w:r w:rsidR="0094703C">
        <w:rPr>
          <w:rFonts w:hint="cs"/>
          <w:rtl/>
        </w:rPr>
        <w:t>האי-</w:t>
      </w:r>
      <w:r>
        <w:rPr>
          <w:rFonts w:hint="cs"/>
          <w:rtl/>
        </w:rPr>
        <w:t xml:space="preserve">מוסריות שלך? </w:t>
      </w:r>
    </w:p>
    <w:p w:rsidR="00E50A18" w:rsidRDefault="00E50A18" w:rsidP="000F0011">
      <w:pPr>
        <w:rPr>
          <w:rtl/>
        </w:rPr>
      </w:pPr>
    </w:p>
    <w:p w:rsidR="00E50A18" w:rsidRDefault="00E50A18" w:rsidP="000F0011">
      <w:pPr>
        <w:pStyle w:val="-"/>
        <w:keepNext/>
        <w:rPr>
          <w:rtl/>
        </w:rPr>
      </w:pPr>
      <w:bookmarkStart w:id="902" w:name="ET_speakercontinue_6156_26"/>
      <w:r w:rsidRPr="00050C84">
        <w:rPr>
          <w:rStyle w:val="TagStyle"/>
          <w:rtl/>
        </w:rPr>
        <w:t xml:space="preserve"> &lt;&lt; דובר_המשך &gt;&gt; </w:t>
      </w:r>
      <w:r>
        <w:rPr>
          <w:rtl/>
        </w:rPr>
        <w:t>גלעד קריב (העבודה):</w:t>
      </w:r>
      <w:r w:rsidRPr="00050C84">
        <w:rPr>
          <w:rStyle w:val="TagStyle"/>
          <w:rtl/>
        </w:rPr>
        <w:t xml:space="preserve"> &lt;&lt; דובר_המשך &gt;&gt;</w:t>
      </w:r>
      <w:r>
        <w:rPr>
          <w:rtl/>
        </w:rPr>
        <w:t xml:space="preserve"> </w:t>
      </w:r>
      <w:bookmarkEnd w:id="902"/>
    </w:p>
    <w:p w:rsidR="00E50A18" w:rsidRDefault="00E50A18" w:rsidP="001C0776">
      <w:pPr>
        <w:rPr>
          <w:rtl/>
        </w:rPr>
      </w:pPr>
    </w:p>
    <w:p w:rsidR="00E50A18" w:rsidRDefault="00E50A18" w:rsidP="000F0011">
      <w:pPr>
        <w:rPr>
          <w:rtl/>
        </w:rPr>
      </w:pPr>
      <w:bookmarkStart w:id="903" w:name="_ETM_Q5_526724"/>
      <w:bookmarkStart w:id="904" w:name="_ETM_Q5_529865"/>
      <w:bookmarkEnd w:id="903"/>
      <w:bookmarkEnd w:id="904"/>
      <w:r>
        <w:rPr>
          <w:rtl/>
        </w:rPr>
        <w:t xml:space="preserve">אני לא איתך בשיעור </w:t>
      </w:r>
      <w:bookmarkStart w:id="905" w:name="_ETM_Q5_533961"/>
      <w:bookmarkEnd w:id="905"/>
      <w:r>
        <w:rPr>
          <w:rtl/>
        </w:rPr>
        <w:t xml:space="preserve">תורה. </w:t>
      </w:r>
    </w:p>
    <w:p w:rsidR="00E50A18" w:rsidRDefault="00E50A18" w:rsidP="000F0011">
      <w:pPr>
        <w:rPr>
          <w:rtl/>
        </w:rPr>
      </w:pPr>
    </w:p>
    <w:p w:rsidR="00E50A18" w:rsidRDefault="00E50A18" w:rsidP="000F0011">
      <w:pPr>
        <w:pStyle w:val="af6"/>
        <w:keepNext/>
        <w:rPr>
          <w:rtl/>
        </w:rPr>
      </w:pPr>
      <w:bookmarkStart w:id="906" w:name="ET_yor_6671_27"/>
      <w:r w:rsidRPr="001535FF">
        <w:rPr>
          <w:rStyle w:val="TagStyle"/>
          <w:rtl/>
        </w:rPr>
        <w:t xml:space="preserve"> &lt;&lt; יור &gt;&gt; </w:t>
      </w:r>
      <w:r>
        <w:rPr>
          <w:rtl/>
        </w:rPr>
        <w:t>היו"ר לימור סון הר מלך:</w:t>
      </w:r>
      <w:r w:rsidRPr="001535FF">
        <w:rPr>
          <w:rStyle w:val="TagStyle"/>
          <w:rtl/>
        </w:rPr>
        <w:t xml:space="preserve"> &lt;&lt; יור &gt;&gt;</w:t>
      </w:r>
      <w:r>
        <w:rPr>
          <w:rtl/>
        </w:rPr>
        <w:t xml:space="preserve"> </w:t>
      </w:r>
      <w:bookmarkEnd w:id="906"/>
    </w:p>
    <w:p w:rsidR="00E50A18" w:rsidRDefault="00E50A18" w:rsidP="001C0776">
      <w:pPr>
        <w:rPr>
          <w:rtl/>
        </w:rPr>
      </w:pPr>
    </w:p>
    <w:p w:rsidR="00E50A18" w:rsidRDefault="00E50A18" w:rsidP="000F0011">
      <w:pPr>
        <w:rPr>
          <w:rtl/>
        </w:rPr>
      </w:pPr>
      <w:r>
        <w:rPr>
          <w:rFonts w:hint="cs"/>
          <w:rtl/>
        </w:rPr>
        <w:t xml:space="preserve">אה. </w:t>
      </w:r>
    </w:p>
    <w:p w:rsidR="00E50A18" w:rsidRDefault="00E50A18" w:rsidP="000F0011">
      <w:pPr>
        <w:rPr>
          <w:rtl/>
        </w:rPr>
      </w:pPr>
    </w:p>
    <w:p w:rsidR="00E50A18" w:rsidRDefault="00E50A18" w:rsidP="000F0011">
      <w:pPr>
        <w:pStyle w:val="-"/>
        <w:keepNext/>
        <w:rPr>
          <w:rtl/>
        </w:rPr>
      </w:pPr>
      <w:bookmarkStart w:id="907" w:name="ET_speakercontinue_6156_28"/>
      <w:r w:rsidRPr="001535FF">
        <w:rPr>
          <w:rStyle w:val="TagStyle"/>
          <w:rtl/>
        </w:rPr>
        <w:t xml:space="preserve"> &lt;&lt; דובר_המשך &gt;&gt; </w:t>
      </w:r>
      <w:r>
        <w:rPr>
          <w:rtl/>
        </w:rPr>
        <w:t>גלעד קריב (העבודה):</w:t>
      </w:r>
      <w:r w:rsidRPr="001535FF">
        <w:rPr>
          <w:rStyle w:val="TagStyle"/>
          <w:rtl/>
        </w:rPr>
        <w:t xml:space="preserve"> &lt;&lt; דובר_המשך &gt;&gt;</w:t>
      </w:r>
      <w:r>
        <w:rPr>
          <w:rtl/>
        </w:rPr>
        <w:t xml:space="preserve"> </w:t>
      </w:r>
      <w:bookmarkEnd w:id="907"/>
    </w:p>
    <w:p w:rsidR="00E50A18" w:rsidRDefault="00E50A18" w:rsidP="001C0776">
      <w:pPr>
        <w:rPr>
          <w:rtl/>
        </w:rPr>
      </w:pPr>
    </w:p>
    <w:p w:rsidR="00E50A18" w:rsidRDefault="00E50A18" w:rsidP="000F0011">
      <w:pPr>
        <w:rPr>
          <w:rtl/>
        </w:rPr>
      </w:pPr>
      <w:r>
        <w:rPr>
          <w:rtl/>
        </w:rPr>
        <w:t>אני לא איתך בשיעור תורה</w:t>
      </w:r>
      <w:r>
        <w:rPr>
          <w:rFonts w:hint="cs"/>
          <w:rtl/>
        </w:rPr>
        <w:t>.</w:t>
      </w:r>
    </w:p>
    <w:p w:rsidR="00E50A18" w:rsidRDefault="00E50A18" w:rsidP="000F0011">
      <w:pPr>
        <w:rPr>
          <w:rtl/>
        </w:rPr>
      </w:pPr>
      <w:bookmarkStart w:id="908" w:name="_ETM_Q5_534139"/>
      <w:bookmarkStart w:id="909" w:name="_ETM_Q5_534205"/>
      <w:bookmarkEnd w:id="908"/>
      <w:bookmarkEnd w:id="909"/>
    </w:p>
    <w:p w:rsidR="00E50A18" w:rsidRDefault="00E50A18" w:rsidP="000F0011">
      <w:pPr>
        <w:pStyle w:val="af6"/>
        <w:keepNext/>
        <w:rPr>
          <w:rtl/>
        </w:rPr>
      </w:pPr>
      <w:bookmarkStart w:id="910" w:name="ET_yor_6671_29"/>
      <w:r w:rsidRPr="001535FF">
        <w:rPr>
          <w:rStyle w:val="TagStyle"/>
          <w:rtl/>
        </w:rPr>
        <w:t xml:space="preserve"> &lt;&lt; יור &gt;&gt; </w:t>
      </w:r>
      <w:r>
        <w:rPr>
          <w:rtl/>
        </w:rPr>
        <w:t>היו"ר לימור סון הר מלך:</w:t>
      </w:r>
      <w:r w:rsidRPr="001535FF">
        <w:rPr>
          <w:rStyle w:val="TagStyle"/>
          <w:rtl/>
        </w:rPr>
        <w:t xml:space="preserve"> &lt;&lt; יור &gt;&gt;</w:t>
      </w:r>
      <w:r>
        <w:rPr>
          <w:rtl/>
        </w:rPr>
        <w:t xml:space="preserve"> </w:t>
      </w:r>
      <w:bookmarkEnd w:id="910"/>
    </w:p>
    <w:p w:rsidR="00E50A18" w:rsidRDefault="00E50A18" w:rsidP="001C0776">
      <w:pPr>
        <w:rPr>
          <w:rtl/>
        </w:rPr>
      </w:pPr>
    </w:p>
    <w:p w:rsidR="00E50A18" w:rsidRDefault="00E50A18" w:rsidP="000F0011">
      <w:pPr>
        <w:rPr>
          <w:rtl/>
        </w:rPr>
      </w:pPr>
      <w:bookmarkStart w:id="911" w:name="_ETM_Q5_535110"/>
      <w:bookmarkEnd w:id="911"/>
      <w:r>
        <w:rPr>
          <w:rFonts w:hint="cs"/>
          <w:rtl/>
        </w:rPr>
        <w:t>אתה דיברת על פורים.</w:t>
      </w:r>
      <w:bookmarkStart w:id="912" w:name="_ETM_Q5_538819"/>
      <w:bookmarkEnd w:id="912"/>
    </w:p>
    <w:p w:rsidR="00E50A18" w:rsidRDefault="00E50A18" w:rsidP="000F0011">
      <w:pPr>
        <w:rPr>
          <w:rtl/>
        </w:rPr>
      </w:pPr>
      <w:bookmarkStart w:id="913" w:name="_ETM_Q5_538906"/>
      <w:bookmarkEnd w:id="913"/>
    </w:p>
    <w:p w:rsidR="0094703C" w:rsidRDefault="0094703C" w:rsidP="0094703C">
      <w:pPr>
        <w:pStyle w:val="-"/>
        <w:keepNext/>
        <w:rPr>
          <w:rtl/>
        </w:rPr>
      </w:pPr>
      <w:r w:rsidRPr="001535FF">
        <w:rPr>
          <w:rStyle w:val="TagStyle"/>
          <w:rtl/>
        </w:rPr>
        <w:lastRenderedPageBreak/>
        <w:t xml:space="preserve">&lt;&lt; דובר_המשך &gt;&gt; </w:t>
      </w:r>
      <w:r>
        <w:rPr>
          <w:rtl/>
        </w:rPr>
        <w:t>גלעד קריב (העבודה):</w:t>
      </w:r>
      <w:r w:rsidRPr="001535FF">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914" w:name="_ETM_Q5_539810"/>
      <w:bookmarkEnd w:id="914"/>
      <w:r>
        <w:rPr>
          <w:rtl/>
        </w:rPr>
        <w:t xml:space="preserve">אבל תלכי ללמוד </w:t>
      </w:r>
      <w:bookmarkStart w:id="915" w:name="_ETM_Q5_538057"/>
      <w:bookmarkEnd w:id="915"/>
      <w:r>
        <w:rPr>
          <w:rtl/>
        </w:rPr>
        <w:t>את הגמרא</w:t>
      </w:r>
      <w:r w:rsidR="0094703C">
        <w:rPr>
          <w:rFonts w:hint="cs"/>
          <w:rtl/>
        </w:rPr>
        <w:t>,</w:t>
      </w:r>
      <w:r>
        <w:rPr>
          <w:rtl/>
        </w:rPr>
        <w:t xml:space="preserve"> שאומרת כמה דברים</w:t>
      </w:r>
      <w:r>
        <w:rPr>
          <w:rFonts w:hint="cs"/>
          <w:rtl/>
        </w:rPr>
        <w:t xml:space="preserve"> - -</w:t>
      </w:r>
    </w:p>
    <w:p w:rsidR="00E50A18" w:rsidRDefault="00E50A18" w:rsidP="000F0011">
      <w:pPr>
        <w:rPr>
          <w:rtl/>
        </w:rPr>
      </w:pPr>
    </w:p>
    <w:p w:rsidR="00E50A18" w:rsidRDefault="00E50A18" w:rsidP="000F0011">
      <w:pPr>
        <w:pStyle w:val="af6"/>
        <w:keepNext/>
        <w:rPr>
          <w:rtl/>
        </w:rPr>
      </w:pPr>
      <w:bookmarkStart w:id="916" w:name="ET_yor_6671_31"/>
      <w:r w:rsidRPr="001535FF">
        <w:rPr>
          <w:rStyle w:val="TagStyle"/>
          <w:rtl/>
        </w:rPr>
        <w:t xml:space="preserve"> &lt;&lt; יור &gt;&gt; </w:t>
      </w:r>
      <w:r>
        <w:rPr>
          <w:rtl/>
        </w:rPr>
        <w:t>היו"ר לימור סון הר מלך:</w:t>
      </w:r>
      <w:r w:rsidRPr="001535FF">
        <w:rPr>
          <w:rStyle w:val="TagStyle"/>
          <w:rtl/>
        </w:rPr>
        <w:t xml:space="preserve"> &lt;&lt; יור &gt;&gt;</w:t>
      </w:r>
      <w:r>
        <w:rPr>
          <w:rtl/>
        </w:rPr>
        <w:t xml:space="preserve"> </w:t>
      </w:r>
      <w:bookmarkEnd w:id="916"/>
    </w:p>
    <w:p w:rsidR="00E50A18" w:rsidRDefault="00E50A18" w:rsidP="001C0776">
      <w:pPr>
        <w:rPr>
          <w:rtl/>
        </w:rPr>
      </w:pPr>
    </w:p>
    <w:p w:rsidR="00E50A18" w:rsidRDefault="00E50A18" w:rsidP="000F0011">
      <w:pPr>
        <w:rPr>
          <w:rtl/>
        </w:rPr>
      </w:pPr>
      <w:r>
        <w:rPr>
          <w:rFonts w:hint="cs"/>
          <w:rtl/>
        </w:rPr>
        <w:t>כן, מה היא אומרת?</w:t>
      </w:r>
    </w:p>
    <w:p w:rsidR="00E50A18" w:rsidRDefault="00E50A18" w:rsidP="000F0011">
      <w:pPr>
        <w:rPr>
          <w:rtl/>
        </w:rPr>
      </w:pPr>
    </w:p>
    <w:p w:rsidR="0094703C" w:rsidRDefault="0094703C" w:rsidP="0094703C">
      <w:pPr>
        <w:pStyle w:val="-"/>
        <w:keepNext/>
        <w:rPr>
          <w:rtl/>
        </w:rPr>
      </w:pPr>
      <w:bookmarkStart w:id="917" w:name="ET_speakercontinue_6156_32"/>
      <w:r w:rsidRPr="001535FF">
        <w:rPr>
          <w:rStyle w:val="TagStyle"/>
          <w:rtl/>
        </w:rPr>
        <w:t xml:space="preserve">&lt;&lt; דובר_המשך &gt;&gt; </w:t>
      </w:r>
      <w:r>
        <w:rPr>
          <w:rtl/>
        </w:rPr>
        <w:t>גלעד קריב (העבודה):</w:t>
      </w:r>
      <w:r w:rsidRPr="001535FF">
        <w:rPr>
          <w:rStyle w:val="TagStyle"/>
          <w:rtl/>
        </w:rPr>
        <w:t xml:space="preserve"> &lt;&lt; דובר_המשך &gt;&gt;</w:t>
      </w:r>
      <w:r>
        <w:rPr>
          <w:rtl/>
        </w:rPr>
        <w:t xml:space="preserve"> </w:t>
      </w:r>
      <w:bookmarkEnd w:id="917"/>
    </w:p>
    <w:p w:rsidR="00E50A18" w:rsidRDefault="00E50A18" w:rsidP="001C0776">
      <w:pPr>
        <w:rPr>
          <w:rtl/>
        </w:rPr>
      </w:pPr>
    </w:p>
    <w:p w:rsidR="00E50A18" w:rsidRDefault="00E50A18" w:rsidP="000F0011">
      <w:pPr>
        <w:rPr>
          <w:rtl/>
        </w:rPr>
      </w:pPr>
      <w:r>
        <w:rPr>
          <w:rFonts w:hint="cs"/>
          <w:rtl/>
        </w:rPr>
        <w:t xml:space="preserve"> - - </w:t>
      </w:r>
      <w:r>
        <w:rPr>
          <w:rtl/>
        </w:rPr>
        <w:t xml:space="preserve">על מגילת אסתר. </w:t>
      </w:r>
      <w:bookmarkStart w:id="918" w:name="_ETM_Q5_547720"/>
      <w:bookmarkEnd w:id="918"/>
    </w:p>
    <w:p w:rsidR="00E50A18" w:rsidRDefault="00E50A18" w:rsidP="000F0011">
      <w:pPr>
        <w:rPr>
          <w:rtl/>
        </w:rPr>
      </w:pPr>
    </w:p>
    <w:p w:rsidR="00E50A18" w:rsidRDefault="00E50A18" w:rsidP="000F0011">
      <w:pPr>
        <w:pStyle w:val="af6"/>
        <w:keepNext/>
        <w:rPr>
          <w:rtl/>
        </w:rPr>
      </w:pPr>
      <w:bookmarkStart w:id="919" w:name="ET_yor_6671_33"/>
      <w:r w:rsidRPr="001535FF">
        <w:rPr>
          <w:rStyle w:val="TagStyle"/>
          <w:rtl/>
        </w:rPr>
        <w:t xml:space="preserve"> &lt;&lt; יור &gt;&gt; </w:t>
      </w:r>
      <w:r>
        <w:rPr>
          <w:rtl/>
        </w:rPr>
        <w:t>היו"ר לימור סון הר מלך:</w:t>
      </w:r>
      <w:r w:rsidRPr="001535FF">
        <w:rPr>
          <w:rStyle w:val="TagStyle"/>
          <w:rtl/>
        </w:rPr>
        <w:t xml:space="preserve"> &lt;&lt; יור &gt;&gt;</w:t>
      </w:r>
      <w:r>
        <w:rPr>
          <w:rtl/>
        </w:rPr>
        <w:t xml:space="preserve"> </w:t>
      </w:r>
      <w:bookmarkEnd w:id="919"/>
    </w:p>
    <w:p w:rsidR="00E50A18" w:rsidRDefault="00E50A18" w:rsidP="001C0776">
      <w:pPr>
        <w:rPr>
          <w:rtl/>
        </w:rPr>
      </w:pPr>
    </w:p>
    <w:p w:rsidR="00E50A18" w:rsidRDefault="00E50A18" w:rsidP="000F0011">
      <w:pPr>
        <w:rPr>
          <w:rtl/>
        </w:rPr>
      </w:pPr>
      <w:r>
        <w:rPr>
          <w:rFonts w:hint="cs"/>
          <w:rtl/>
        </w:rPr>
        <w:t>איזו גמרא זאת?</w:t>
      </w:r>
    </w:p>
    <w:p w:rsidR="00E50A18" w:rsidRDefault="00E50A18" w:rsidP="000F0011">
      <w:pPr>
        <w:rPr>
          <w:rtl/>
        </w:rPr>
      </w:pPr>
    </w:p>
    <w:p w:rsidR="00E50A18" w:rsidRDefault="00E50A18" w:rsidP="000F0011">
      <w:pPr>
        <w:pStyle w:val="-"/>
        <w:keepNext/>
        <w:rPr>
          <w:rtl/>
        </w:rPr>
      </w:pPr>
      <w:bookmarkStart w:id="920" w:name="ET_speakercontinue_6156_34"/>
      <w:r w:rsidRPr="001535FF">
        <w:rPr>
          <w:rStyle w:val="TagStyle"/>
          <w:rtl/>
        </w:rPr>
        <w:t xml:space="preserve"> &lt;&lt; דובר_המשך &gt;&gt; </w:t>
      </w:r>
      <w:r>
        <w:rPr>
          <w:rtl/>
        </w:rPr>
        <w:t>גלעד קריב (העבודה):</w:t>
      </w:r>
      <w:r w:rsidRPr="001535FF">
        <w:rPr>
          <w:rStyle w:val="TagStyle"/>
          <w:rtl/>
        </w:rPr>
        <w:t xml:space="preserve"> &lt;&lt; דובר_המשך &gt;&gt;</w:t>
      </w:r>
      <w:r>
        <w:rPr>
          <w:rtl/>
        </w:rPr>
        <w:t xml:space="preserve"> </w:t>
      </w:r>
      <w:bookmarkEnd w:id="920"/>
    </w:p>
    <w:p w:rsidR="00E50A18" w:rsidRDefault="00E50A18" w:rsidP="001C0776">
      <w:pPr>
        <w:rPr>
          <w:rtl/>
        </w:rPr>
      </w:pPr>
    </w:p>
    <w:p w:rsidR="00E50A18" w:rsidRDefault="00E50A18" w:rsidP="000F0011">
      <w:pPr>
        <w:rPr>
          <w:rtl/>
        </w:rPr>
      </w:pPr>
      <w:r>
        <w:rPr>
          <w:rtl/>
        </w:rPr>
        <w:t>שתור</w:t>
      </w:r>
      <w:r>
        <w:rPr>
          <w:rFonts w:hint="cs"/>
          <w:rtl/>
        </w:rPr>
        <w:t>ה</w:t>
      </w:r>
      <w:r>
        <w:rPr>
          <w:rtl/>
        </w:rPr>
        <w:t xml:space="preserve"> אחת לומר שבמגילת אסתר כתוב שאת בניו של </w:t>
      </w:r>
      <w:r>
        <w:rPr>
          <w:rFonts w:hint="cs"/>
          <w:rtl/>
        </w:rPr>
        <w:t>ה</w:t>
      </w:r>
      <w:r>
        <w:rPr>
          <w:rtl/>
        </w:rPr>
        <w:t xml:space="preserve">מן </w:t>
      </w:r>
      <w:bookmarkStart w:id="921" w:name="_ETM_Q5_552618"/>
      <w:bookmarkEnd w:id="921"/>
      <w:r>
        <w:rPr>
          <w:rtl/>
        </w:rPr>
        <w:t>תלו על העץ, אבל הגמרא אומרת</w:t>
      </w:r>
      <w:r w:rsidR="0094703C">
        <w:rPr>
          <w:rFonts w:hint="cs"/>
          <w:rtl/>
        </w:rPr>
        <w:t>:</w:t>
      </w:r>
      <w:r>
        <w:rPr>
          <w:rtl/>
        </w:rPr>
        <w:t xml:space="preserve"> מבני בניו של </w:t>
      </w:r>
      <w:r>
        <w:rPr>
          <w:rFonts w:hint="cs"/>
          <w:rtl/>
        </w:rPr>
        <w:t>ה</w:t>
      </w:r>
      <w:r>
        <w:rPr>
          <w:rtl/>
        </w:rPr>
        <w:t xml:space="preserve">מן </w:t>
      </w:r>
      <w:bookmarkStart w:id="922" w:name="_ETM_Q5_557516"/>
      <w:bookmarkEnd w:id="922"/>
      <w:r>
        <w:rPr>
          <w:rtl/>
        </w:rPr>
        <w:t xml:space="preserve">למדו תורה בבני ברק. </w:t>
      </w:r>
    </w:p>
    <w:p w:rsidR="00E50A18" w:rsidRDefault="00E50A18" w:rsidP="000F0011">
      <w:pPr>
        <w:rPr>
          <w:rtl/>
        </w:rPr>
      </w:pPr>
    </w:p>
    <w:p w:rsidR="00E50A18" w:rsidRDefault="00E50A18" w:rsidP="000F0011">
      <w:pPr>
        <w:pStyle w:val="af6"/>
        <w:keepNext/>
        <w:rPr>
          <w:rtl/>
        </w:rPr>
      </w:pPr>
      <w:bookmarkStart w:id="923" w:name="ET_yor_6671_35"/>
      <w:r w:rsidRPr="001535FF">
        <w:rPr>
          <w:rStyle w:val="TagStyle"/>
          <w:rtl/>
        </w:rPr>
        <w:t xml:space="preserve"> &lt;&lt; יור &gt;&gt; </w:t>
      </w:r>
      <w:r>
        <w:rPr>
          <w:rtl/>
        </w:rPr>
        <w:t>היו"ר לימור סון הר מלך:</w:t>
      </w:r>
      <w:r w:rsidRPr="001535FF">
        <w:rPr>
          <w:rStyle w:val="TagStyle"/>
          <w:rtl/>
        </w:rPr>
        <w:t xml:space="preserve"> &lt;&lt; יור &gt;&gt;</w:t>
      </w:r>
      <w:r>
        <w:rPr>
          <w:rtl/>
        </w:rPr>
        <w:t xml:space="preserve"> </w:t>
      </w:r>
      <w:bookmarkEnd w:id="923"/>
    </w:p>
    <w:p w:rsidR="00E50A18" w:rsidRDefault="00E50A18" w:rsidP="001C0776">
      <w:pPr>
        <w:rPr>
          <w:rtl/>
        </w:rPr>
      </w:pPr>
    </w:p>
    <w:p w:rsidR="00E50A18" w:rsidRDefault="00E50A18" w:rsidP="000F0011">
      <w:pPr>
        <w:rPr>
          <w:rtl/>
        </w:rPr>
      </w:pPr>
      <w:r>
        <w:rPr>
          <w:rFonts w:hint="cs"/>
          <w:rtl/>
        </w:rPr>
        <w:t>מה עם ה-75,000?</w:t>
      </w:r>
      <w:bookmarkStart w:id="924" w:name="_ETM_Q5_552067"/>
      <w:bookmarkEnd w:id="924"/>
      <w:r>
        <w:rPr>
          <w:rFonts w:hint="cs"/>
          <w:rtl/>
        </w:rPr>
        <w:t xml:space="preserve"> </w:t>
      </w:r>
    </w:p>
    <w:p w:rsidR="00E50A18" w:rsidRDefault="00E50A18" w:rsidP="000F0011">
      <w:pPr>
        <w:rPr>
          <w:rtl/>
        </w:rPr>
      </w:pPr>
      <w:bookmarkStart w:id="925" w:name="_ETM_Q5_552753"/>
      <w:bookmarkStart w:id="926" w:name="_ETM_Q5_552795"/>
      <w:bookmarkEnd w:id="925"/>
      <w:bookmarkEnd w:id="926"/>
    </w:p>
    <w:p w:rsidR="00E50A18" w:rsidRDefault="00E50A18" w:rsidP="000F0011">
      <w:pPr>
        <w:pStyle w:val="-"/>
        <w:keepNext/>
        <w:rPr>
          <w:rtl/>
        </w:rPr>
      </w:pPr>
      <w:bookmarkStart w:id="927" w:name="ET_speakercontinue_6156_36"/>
      <w:r w:rsidRPr="001535FF">
        <w:rPr>
          <w:rStyle w:val="TagStyle"/>
          <w:rtl/>
        </w:rPr>
        <w:t xml:space="preserve"> &lt;&lt; דובר_המשך &gt;&gt; </w:t>
      </w:r>
      <w:r>
        <w:rPr>
          <w:rtl/>
        </w:rPr>
        <w:t>גלעד קריב (העבודה):</w:t>
      </w:r>
      <w:r w:rsidRPr="001535FF">
        <w:rPr>
          <w:rStyle w:val="TagStyle"/>
          <w:rtl/>
        </w:rPr>
        <w:t xml:space="preserve"> &lt;&lt; דובר_המשך &gt;&gt;</w:t>
      </w:r>
      <w:r>
        <w:rPr>
          <w:rtl/>
        </w:rPr>
        <w:t xml:space="preserve"> </w:t>
      </w:r>
      <w:bookmarkEnd w:id="927"/>
    </w:p>
    <w:p w:rsidR="00E50A18" w:rsidRDefault="00E50A18" w:rsidP="001C0776">
      <w:pPr>
        <w:rPr>
          <w:rtl/>
        </w:rPr>
      </w:pPr>
    </w:p>
    <w:p w:rsidR="00E50A18" w:rsidRDefault="00E50A18" w:rsidP="000F0011">
      <w:pPr>
        <w:rPr>
          <w:rtl/>
        </w:rPr>
      </w:pPr>
      <w:bookmarkStart w:id="928" w:name="_ETM_Q5_553802"/>
      <w:bookmarkEnd w:id="928"/>
      <w:r>
        <w:rPr>
          <w:rFonts w:hint="cs"/>
          <w:rtl/>
        </w:rPr>
        <w:t xml:space="preserve">עזבי. </w:t>
      </w:r>
    </w:p>
    <w:p w:rsidR="00E50A18" w:rsidRDefault="00E50A18" w:rsidP="000F0011">
      <w:pPr>
        <w:rPr>
          <w:rtl/>
        </w:rPr>
      </w:pPr>
      <w:bookmarkStart w:id="929" w:name="_ETM_Q5_561336"/>
      <w:bookmarkStart w:id="930" w:name="_ETM_Q5_561381"/>
      <w:bookmarkEnd w:id="929"/>
      <w:bookmarkEnd w:id="930"/>
    </w:p>
    <w:p w:rsidR="00E50A18" w:rsidRDefault="00E50A18" w:rsidP="000F0011">
      <w:pPr>
        <w:pStyle w:val="af6"/>
        <w:keepNext/>
        <w:rPr>
          <w:rtl/>
        </w:rPr>
      </w:pPr>
      <w:bookmarkStart w:id="931" w:name="ET_yor_6671_37"/>
      <w:r w:rsidRPr="001535FF">
        <w:rPr>
          <w:rStyle w:val="TagStyle"/>
          <w:rtl/>
        </w:rPr>
        <w:t xml:space="preserve"> &lt;&lt; יור &gt;&gt; </w:t>
      </w:r>
      <w:r>
        <w:rPr>
          <w:rtl/>
        </w:rPr>
        <w:t>היו"ר לימור סון הר מלך:</w:t>
      </w:r>
      <w:r w:rsidRPr="001535FF">
        <w:rPr>
          <w:rStyle w:val="TagStyle"/>
          <w:rtl/>
        </w:rPr>
        <w:t xml:space="preserve"> &lt;&lt; יור &gt;&gt;</w:t>
      </w:r>
      <w:r>
        <w:rPr>
          <w:rtl/>
        </w:rPr>
        <w:t xml:space="preserve"> </w:t>
      </w:r>
      <w:bookmarkEnd w:id="931"/>
    </w:p>
    <w:p w:rsidR="00E50A18" w:rsidRDefault="00E50A18" w:rsidP="001C0776">
      <w:pPr>
        <w:rPr>
          <w:rtl/>
        </w:rPr>
      </w:pPr>
    </w:p>
    <w:p w:rsidR="00E50A18" w:rsidRDefault="00E50A18" w:rsidP="000F0011">
      <w:pPr>
        <w:rPr>
          <w:rtl/>
        </w:rPr>
      </w:pPr>
      <w:bookmarkStart w:id="932" w:name="_ETM_Q5_562294"/>
      <w:bookmarkEnd w:id="932"/>
      <w:r>
        <w:rPr>
          <w:rtl/>
        </w:rPr>
        <w:t xml:space="preserve">מה הקשר? </w:t>
      </w:r>
    </w:p>
    <w:p w:rsidR="00E50A18" w:rsidRDefault="00E50A18" w:rsidP="000F0011">
      <w:pPr>
        <w:rPr>
          <w:rtl/>
        </w:rPr>
      </w:pPr>
      <w:bookmarkStart w:id="933" w:name="_ETM_Q5_561542"/>
      <w:bookmarkStart w:id="934" w:name="_ETM_Q5_561593"/>
      <w:bookmarkEnd w:id="933"/>
      <w:bookmarkEnd w:id="934"/>
    </w:p>
    <w:p w:rsidR="00E50A18" w:rsidRDefault="00E50A18" w:rsidP="000F0011">
      <w:pPr>
        <w:pStyle w:val="-"/>
        <w:keepNext/>
        <w:rPr>
          <w:rtl/>
        </w:rPr>
      </w:pPr>
      <w:bookmarkStart w:id="935" w:name="ET_speakercontinue_6156_38"/>
      <w:r w:rsidRPr="001535FF">
        <w:rPr>
          <w:rStyle w:val="TagStyle"/>
          <w:rtl/>
        </w:rPr>
        <w:t xml:space="preserve"> &lt;&lt; דובר_המשך &gt;&gt; </w:t>
      </w:r>
      <w:r>
        <w:rPr>
          <w:rtl/>
        </w:rPr>
        <w:t>גלעד קריב (העבודה):</w:t>
      </w:r>
      <w:r w:rsidRPr="001535FF">
        <w:rPr>
          <w:rStyle w:val="TagStyle"/>
          <w:rtl/>
        </w:rPr>
        <w:t xml:space="preserve"> &lt;&lt; דובר_המשך &gt;&gt;</w:t>
      </w:r>
      <w:r>
        <w:rPr>
          <w:rtl/>
        </w:rPr>
        <w:t xml:space="preserve"> </w:t>
      </w:r>
      <w:bookmarkEnd w:id="935"/>
    </w:p>
    <w:p w:rsidR="00E50A18" w:rsidRDefault="00E50A18" w:rsidP="001C0776">
      <w:pPr>
        <w:rPr>
          <w:rtl/>
        </w:rPr>
      </w:pPr>
    </w:p>
    <w:p w:rsidR="00E50A18" w:rsidRDefault="00E50A18" w:rsidP="000F0011">
      <w:pPr>
        <w:rPr>
          <w:rtl/>
        </w:rPr>
      </w:pPr>
      <w:bookmarkStart w:id="936" w:name="_ETM_Q5_562517"/>
      <w:bookmarkEnd w:id="936"/>
      <w:r>
        <w:rPr>
          <w:rtl/>
        </w:rPr>
        <w:t xml:space="preserve">תעזבי, את לא </w:t>
      </w:r>
      <w:bookmarkStart w:id="937" w:name="_ETM_Q5_562414"/>
      <w:bookmarkEnd w:id="937"/>
      <w:r>
        <w:rPr>
          <w:rtl/>
        </w:rPr>
        <w:t>תבחרי בי</w:t>
      </w:r>
      <w:r>
        <w:rPr>
          <w:rFonts w:hint="cs"/>
          <w:rtl/>
        </w:rPr>
        <w:t xml:space="preserve"> כ</w:t>
      </w:r>
      <w:r>
        <w:rPr>
          <w:rtl/>
        </w:rPr>
        <w:t>חברות</w:t>
      </w:r>
      <w:r>
        <w:rPr>
          <w:rFonts w:hint="cs"/>
          <w:rtl/>
        </w:rPr>
        <w:t>א</w:t>
      </w:r>
      <w:r>
        <w:rPr>
          <w:rtl/>
        </w:rPr>
        <w:t xml:space="preserve"> של</w:t>
      </w:r>
      <w:r>
        <w:rPr>
          <w:rFonts w:hint="cs"/>
          <w:rtl/>
        </w:rPr>
        <w:t>ך</w:t>
      </w:r>
      <w:r>
        <w:rPr>
          <w:rtl/>
        </w:rPr>
        <w:t xml:space="preserve"> ואני לא אבחר</w:t>
      </w:r>
      <w:r>
        <w:rPr>
          <w:rFonts w:hint="cs"/>
          <w:rtl/>
        </w:rPr>
        <w:t xml:space="preserve"> בך,</w:t>
      </w:r>
      <w:r>
        <w:rPr>
          <w:rtl/>
        </w:rPr>
        <w:t xml:space="preserve"> </w:t>
      </w:r>
      <w:bookmarkStart w:id="938" w:name="_ETM_Q5_567312"/>
      <w:bookmarkEnd w:id="938"/>
      <w:r>
        <w:rPr>
          <w:rtl/>
        </w:rPr>
        <w:t xml:space="preserve">וזה בסדר. </w:t>
      </w:r>
      <w:bookmarkStart w:id="939" w:name="_ETM_Q5_565588"/>
      <w:bookmarkEnd w:id="939"/>
    </w:p>
    <w:p w:rsidR="00E50A18" w:rsidRDefault="00E50A18" w:rsidP="000F0011">
      <w:pPr>
        <w:rPr>
          <w:rtl/>
        </w:rPr>
      </w:pPr>
      <w:bookmarkStart w:id="940" w:name="_ETM_Q5_565649"/>
      <w:bookmarkEnd w:id="940"/>
    </w:p>
    <w:p w:rsidR="00E50A18" w:rsidRDefault="00E50A18" w:rsidP="000F0011">
      <w:pPr>
        <w:pStyle w:val="af6"/>
        <w:keepNext/>
        <w:rPr>
          <w:rtl/>
        </w:rPr>
      </w:pPr>
      <w:bookmarkStart w:id="941" w:name="ET_yor_6671_39"/>
      <w:r w:rsidRPr="001535FF">
        <w:rPr>
          <w:rStyle w:val="TagStyle"/>
          <w:rtl/>
        </w:rPr>
        <w:t xml:space="preserve"> &lt;&lt; יור &gt;&gt; </w:t>
      </w:r>
      <w:r>
        <w:rPr>
          <w:rtl/>
        </w:rPr>
        <w:t>היו"ר לימור סון הר מלך:</w:t>
      </w:r>
      <w:r w:rsidRPr="001535FF">
        <w:rPr>
          <w:rStyle w:val="TagStyle"/>
          <w:rtl/>
        </w:rPr>
        <w:t xml:space="preserve"> &lt;&lt; יור &gt;&gt;</w:t>
      </w:r>
      <w:r>
        <w:rPr>
          <w:rtl/>
        </w:rPr>
        <w:t xml:space="preserve"> </w:t>
      </w:r>
      <w:bookmarkEnd w:id="941"/>
    </w:p>
    <w:p w:rsidR="00E50A18" w:rsidRDefault="00E50A18" w:rsidP="001C0776">
      <w:pPr>
        <w:rPr>
          <w:rtl/>
        </w:rPr>
      </w:pPr>
    </w:p>
    <w:p w:rsidR="00E50A18" w:rsidRDefault="00E50A18" w:rsidP="000F0011">
      <w:pPr>
        <w:rPr>
          <w:rtl/>
        </w:rPr>
      </w:pPr>
      <w:bookmarkStart w:id="942" w:name="_ETM_Q5_566674"/>
      <w:bookmarkEnd w:id="942"/>
      <w:r>
        <w:rPr>
          <w:rFonts w:hint="cs"/>
          <w:rtl/>
        </w:rPr>
        <w:t>כשאין תשובות - - -</w:t>
      </w:r>
    </w:p>
    <w:p w:rsidR="00E50A18" w:rsidRDefault="00E50A18" w:rsidP="000F0011">
      <w:pPr>
        <w:rPr>
          <w:rtl/>
        </w:rPr>
      </w:pPr>
    </w:p>
    <w:p w:rsidR="00E50A18" w:rsidRDefault="00E50A18" w:rsidP="000F0011">
      <w:pPr>
        <w:pStyle w:val="-"/>
        <w:keepNext/>
        <w:rPr>
          <w:rtl/>
        </w:rPr>
      </w:pPr>
      <w:bookmarkStart w:id="943" w:name="ET_speakercontinue_6156_40"/>
      <w:r w:rsidRPr="001535FF">
        <w:rPr>
          <w:rStyle w:val="TagStyle"/>
          <w:rtl/>
        </w:rPr>
        <w:t xml:space="preserve"> &lt;&lt; דובר_המשך &gt;&gt; </w:t>
      </w:r>
      <w:r>
        <w:rPr>
          <w:rtl/>
        </w:rPr>
        <w:t>גלעד קריב (העבודה):</w:t>
      </w:r>
      <w:r w:rsidRPr="001535FF">
        <w:rPr>
          <w:rStyle w:val="TagStyle"/>
          <w:rtl/>
        </w:rPr>
        <w:t xml:space="preserve"> &lt;&lt; דובר_המשך &gt;&gt;</w:t>
      </w:r>
      <w:r>
        <w:rPr>
          <w:rtl/>
        </w:rPr>
        <w:t xml:space="preserve"> </w:t>
      </w:r>
      <w:bookmarkEnd w:id="943"/>
    </w:p>
    <w:p w:rsidR="00E50A18" w:rsidRDefault="00E50A18" w:rsidP="001C0776">
      <w:pPr>
        <w:rPr>
          <w:rtl/>
        </w:rPr>
      </w:pPr>
    </w:p>
    <w:p w:rsidR="00E50A18" w:rsidRDefault="00E50A18" w:rsidP="000F0011">
      <w:pPr>
        <w:rPr>
          <w:rtl/>
        </w:rPr>
      </w:pPr>
      <w:r>
        <w:rPr>
          <w:rFonts w:hint="cs"/>
          <w:rtl/>
        </w:rPr>
        <w:t xml:space="preserve">כי היהדות שלי </w:t>
      </w:r>
      <w:bookmarkStart w:id="944" w:name="_ETM_Q5_568289"/>
      <w:bookmarkEnd w:id="944"/>
      <w:r>
        <w:rPr>
          <w:rFonts w:hint="cs"/>
          <w:rtl/>
        </w:rPr>
        <w:t xml:space="preserve">לא פוגשת ביהדות שלך. </w:t>
      </w:r>
      <w:bookmarkStart w:id="945" w:name="_ETM_Q5_574639"/>
      <w:bookmarkEnd w:id="945"/>
    </w:p>
    <w:p w:rsidR="00E50A18" w:rsidRDefault="00E50A18" w:rsidP="000F0011">
      <w:pPr>
        <w:rPr>
          <w:rtl/>
        </w:rPr>
      </w:pPr>
      <w:bookmarkStart w:id="946" w:name="_ETM_Q5_574699"/>
      <w:bookmarkEnd w:id="946"/>
    </w:p>
    <w:p w:rsidR="00E50A18" w:rsidRDefault="00E50A18" w:rsidP="000F0011">
      <w:pPr>
        <w:pStyle w:val="af6"/>
        <w:keepNext/>
        <w:rPr>
          <w:rtl/>
        </w:rPr>
      </w:pPr>
      <w:bookmarkStart w:id="947" w:name="ET_yor_6671_41"/>
      <w:r w:rsidRPr="001535FF">
        <w:rPr>
          <w:rStyle w:val="TagStyle"/>
          <w:rtl/>
        </w:rPr>
        <w:t xml:space="preserve"> &lt;&lt; יור &gt;&gt; </w:t>
      </w:r>
      <w:r>
        <w:rPr>
          <w:rtl/>
        </w:rPr>
        <w:t>היו"ר לימור סון הר מלך:</w:t>
      </w:r>
      <w:r w:rsidRPr="001535FF">
        <w:rPr>
          <w:rStyle w:val="TagStyle"/>
          <w:rtl/>
        </w:rPr>
        <w:t xml:space="preserve"> &lt;&lt; יור &gt;&gt;</w:t>
      </w:r>
      <w:r>
        <w:rPr>
          <w:rtl/>
        </w:rPr>
        <w:t xml:space="preserve"> </w:t>
      </w:r>
      <w:bookmarkEnd w:id="947"/>
    </w:p>
    <w:p w:rsidR="00E50A18" w:rsidRDefault="00E50A18" w:rsidP="001C0776">
      <w:pPr>
        <w:rPr>
          <w:rtl/>
        </w:rPr>
      </w:pPr>
    </w:p>
    <w:p w:rsidR="00E50A18" w:rsidRDefault="00E50A18" w:rsidP="000F0011">
      <w:pPr>
        <w:rPr>
          <w:rtl/>
        </w:rPr>
      </w:pPr>
      <w:r>
        <w:rPr>
          <w:rFonts w:hint="cs"/>
          <w:rtl/>
        </w:rPr>
        <w:t xml:space="preserve">כשאין תשובות </w:t>
      </w:r>
      <w:bookmarkStart w:id="948" w:name="_ETM_Q5_571692"/>
      <w:bookmarkStart w:id="949" w:name="_ETM_Q5_572845"/>
      <w:bookmarkEnd w:id="948"/>
      <w:bookmarkEnd w:id="949"/>
      <w:r>
        <w:rPr>
          <w:rFonts w:hint="cs"/>
          <w:rtl/>
        </w:rPr>
        <w:t>טובות.</w:t>
      </w:r>
    </w:p>
    <w:p w:rsidR="00E50A18" w:rsidRDefault="00E50A18" w:rsidP="000F0011">
      <w:pPr>
        <w:rPr>
          <w:rtl/>
        </w:rPr>
      </w:pPr>
      <w:bookmarkStart w:id="950" w:name="_ETM_Q5_572898"/>
      <w:bookmarkEnd w:id="950"/>
    </w:p>
    <w:p w:rsidR="00E50A18" w:rsidRDefault="00E50A18" w:rsidP="000F0011">
      <w:pPr>
        <w:pStyle w:val="-"/>
        <w:keepNext/>
        <w:rPr>
          <w:rtl/>
        </w:rPr>
      </w:pPr>
      <w:bookmarkStart w:id="951" w:name="ET_speakercontinue_6156_42"/>
      <w:r w:rsidRPr="001535FF">
        <w:rPr>
          <w:rStyle w:val="TagStyle"/>
          <w:rtl/>
        </w:rPr>
        <w:t xml:space="preserve"> &lt;&lt; דובר_המשך &gt;&gt; </w:t>
      </w:r>
      <w:r>
        <w:rPr>
          <w:rtl/>
        </w:rPr>
        <w:t>גלעד קריב (העבודה):</w:t>
      </w:r>
      <w:r w:rsidRPr="001535FF">
        <w:rPr>
          <w:rStyle w:val="TagStyle"/>
          <w:rtl/>
        </w:rPr>
        <w:t xml:space="preserve"> &lt;&lt; דובר_המשך &gt;&gt;</w:t>
      </w:r>
      <w:r>
        <w:rPr>
          <w:rtl/>
        </w:rPr>
        <w:t xml:space="preserve"> </w:t>
      </w:r>
      <w:bookmarkEnd w:id="951"/>
    </w:p>
    <w:p w:rsidR="00E50A18" w:rsidRDefault="00E50A18" w:rsidP="001C0776">
      <w:pPr>
        <w:rPr>
          <w:rtl/>
        </w:rPr>
      </w:pPr>
    </w:p>
    <w:p w:rsidR="00E50A18" w:rsidRDefault="00E50A18" w:rsidP="0094703C">
      <w:pPr>
        <w:rPr>
          <w:rtl/>
        </w:rPr>
      </w:pPr>
      <w:bookmarkStart w:id="952" w:name="_ETM_Q5_573955"/>
      <w:bookmarkStart w:id="953" w:name="_ETM_Q5_572210"/>
      <w:bookmarkEnd w:id="952"/>
      <w:bookmarkEnd w:id="953"/>
      <w:r>
        <w:rPr>
          <w:rtl/>
        </w:rPr>
        <w:t>כי</w:t>
      </w:r>
      <w:r>
        <w:rPr>
          <w:rFonts w:hint="cs"/>
          <w:rtl/>
        </w:rPr>
        <w:t xml:space="preserve"> </w:t>
      </w:r>
      <w:r>
        <w:rPr>
          <w:rtl/>
        </w:rPr>
        <w:t>ה</w:t>
      </w:r>
      <w:r>
        <w:rPr>
          <w:rFonts w:hint="cs"/>
          <w:rtl/>
        </w:rPr>
        <w:t>יה</w:t>
      </w:r>
      <w:r>
        <w:rPr>
          <w:rtl/>
        </w:rPr>
        <w:t xml:space="preserve">דות שלי </w:t>
      </w:r>
      <w:r>
        <w:rPr>
          <w:rFonts w:hint="cs"/>
          <w:rtl/>
        </w:rPr>
        <w:t>מ</w:t>
      </w:r>
      <w:r>
        <w:rPr>
          <w:rtl/>
        </w:rPr>
        <w:t xml:space="preserve">עמידה במרכז את קדושת החיים. </w:t>
      </w:r>
      <w:bookmarkStart w:id="954" w:name="_ETM_Q5_577890"/>
      <w:bookmarkEnd w:id="954"/>
      <w:r>
        <w:rPr>
          <w:rtl/>
        </w:rPr>
        <w:t xml:space="preserve">אבל אנחנו נמשיך. </w:t>
      </w:r>
      <w:bookmarkStart w:id="955" w:name="_ETM_Q5_580600"/>
      <w:bookmarkEnd w:id="955"/>
      <w:r>
        <w:rPr>
          <w:rtl/>
        </w:rPr>
        <w:t>באנו אליכם</w:t>
      </w:r>
      <w:r>
        <w:rPr>
          <w:rFonts w:hint="cs"/>
          <w:rtl/>
        </w:rPr>
        <w:t>,</w:t>
      </w:r>
      <w:r>
        <w:rPr>
          <w:rtl/>
        </w:rPr>
        <w:t xml:space="preserve"> </w:t>
      </w:r>
      <w:bookmarkStart w:id="956" w:name="_ETM_Q5_583140"/>
      <w:bookmarkEnd w:id="956"/>
      <w:r>
        <w:rPr>
          <w:rtl/>
        </w:rPr>
        <w:t>אמרנו</w:t>
      </w:r>
      <w:r w:rsidR="0094703C">
        <w:rPr>
          <w:rFonts w:hint="cs"/>
          <w:rtl/>
        </w:rPr>
        <w:t>:</w:t>
      </w:r>
      <w:r>
        <w:rPr>
          <w:rtl/>
        </w:rPr>
        <w:t xml:space="preserve"> תכניסו בלשון החוק </w:t>
      </w:r>
      <w:bookmarkStart w:id="957" w:name="_ETM_Q5_586450"/>
      <w:bookmarkEnd w:id="957"/>
      <w:r>
        <w:rPr>
          <w:rtl/>
        </w:rPr>
        <w:t xml:space="preserve">אמירה מפורשת </w:t>
      </w:r>
      <w:bookmarkStart w:id="958" w:name="_ETM_Q5_589779"/>
      <w:bookmarkEnd w:id="958"/>
      <w:r>
        <w:rPr>
          <w:rtl/>
        </w:rPr>
        <w:t xml:space="preserve">שלא יוטל גזר דין מוות על קטינים ועל אנשים עם </w:t>
      </w:r>
      <w:bookmarkStart w:id="959" w:name="_ETM_Q5_592939"/>
      <w:bookmarkEnd w:id="959"/>
      <w:r>
        <w:rPr>
          <w:rtl/>
        </w:rPr>
        <w:t xml:space="preserve">מוגבלות קוגניטיבית. </w:t>
      </w:r>
      <w:bookmarkStart w:id="960" w:name="_ETM_Q5_596850"/>
      <w:bookmarkEnd w:id="960"/>
      <w:r>
        <w:rPr>
          <w:rtl/>
        </w:rPr>
        <w:t xml:space="preserve">סירבתם. </w:t>
      </w:r>
      <w:bookmarkStart w:id="961" w:name="_ETM_Q5_598920"/>
      <w:bookmarkEnd w:id="961"/>
    </w:p>
    <w:p w:rsidR="00E50A18" w:rsidRDefault="00E50A18" w:rsidP="000F0011">
      <w:pPr>
        <w:rPr>
          <w:rtl/>
        </w:rPr>
      </w:pPr>
      <w:bookmarkStart w:id="962" w:name="_ETM_Q5_599210"/>
      <w:bookmarkStart w:id="963" w:name="_ETM_Q5_599268"/>
      <w:bookmarkEnd w:id="962"/>
      <w:bookmarkEnd w:id="963"/>
    </w:p>
    <w:p w:rsidR="00E50A18" w:rsidRDefault="00E50A18" w:rsidP="000F0011">
      <w:pPr>
        <w:pStyle w:val="af6"/>
        <w:keepNext/>
        <w:rPr>
          <w:rtl/>
        </w:rPr>
      </w:pPr>
      <w:bookmarkStart w:id="964" w:name="ET_yor_6671_43"/>
      <w:r w:rsidRPr="00E343DB">
        <w:rPr>
          <w:rStyle w:val="TagStyle"/>
          <w:rtl/>
        </w:rPr>
        <w:t xml:space="preserve"> &lt;&lt; יור &gt;&gt; </w:t>
      </w:r>
      <w:r>
        <w:rPr>
          <w:rtl/>
        </w:rPr>
        <w:t>היו"ר לימור סון הר מלך:</w:t>
      </w:r>
      <w:r w:rsidRPr="00E343DB">
        <w:rPr>
          <w:rStyle w:val="TagStyle"/>
          <w:rtl/>
        </w:rPr>
        <w:t xml:space="preserve"> &lt;&lt; יור &gt;&gt;</w:t>
      </w:r>
      <w:r>
        <w:rPr>
          <w:rtl/>
        </w:rPr>
        <w:t xml:space="preserve"> </w:t>
      </w:r>
      <w:bookmarkEnd w:id="964"/>
    </w:p>
    <w:p w:rsidR="00E50A18" w:rsidRDefault="00E50A18" w:rsidP="001C0776">
      <w:pPr>
        <w:rPr>
          <w:rtl/>
        </w:rPr>
      </w:pPr>
    </w:p>
    <w:p w:rsidR="00E50A18" w:rsidRDefault="00E50A18" w:rsidP="000F0011">
      <w:pPr>
        <w:rPr>
          <w:rtl/>
        </w:rPr>
      </w:pPr>
      <w:bookmarkStart w:id="965" w:name="_ETM_Q5_600270"/>
      <w:bookmarkEnd w:id="965"/>
      <w:r>
        <w:rPr>
          <w:rtl/>
        </w:rPr>
        <w:t xml:space="preserve">אם הם רצחו? </w:t>
      </w:r>
    </w:p>
    <w:p w:rsidR="00E50A18" w:rsidRDefault="00E50A18" w:rsidP="000F0011">
      <w:pPr>
        <w:rPr>
          <w:rtl/>
        </w:rPr>
      </w:pPr>
      <w:bookmarkStart w:id="966" w:name="_ETM_Q5_599951"/>
      <w:bookmarkStart w:id="967" w:name="_ETM_Q5_599990"/>
      <w:bookmarkEnd w:id="966"/>
      <w:bookmarkEnd w:id="967"/>
    </w:p>
    <w:p w:rsidR="00E50A18" w:rsidRDefault="00E50A18" w:rsidP="000F0011">
      <w:pPr>
        <w:pStyle w:val="-"/>
        <w:keepNext/>
        <w:rPr>
          <w:rtl/>
        </w:rPr>
      </w:pPr>
      <w:bookmarkStart w:id="968" w:name="ET_speakercontinue_6156_44"/>
      <w:r w:rsidRPr="00E343DB">
        <w:rPr>
          <w:rStyle w:val="TagStyle"/>
          <w:rtl/>
        </w:rPr>
        <w:t xml:space="preserve"> &lt;&lt; דובר_המשך &gt;&gt; </w:t>
      </w:r>
      <w:r>
        <w:rPr>
          <w:rtl/>
        </w:rPr>
        <w:t>גלעד קריב (העבודה):</w:t>
      </w:r>
      <w:r w:rsidRPr="00E343DB">
        <w:rPr>
          <w:rStyle w:val="TagStyle"/>
          <w:rtl/>
        </w:rPr>
        <w:t xml:space="preserve"> &lt;&lt; דובר_המשך &gt;&gt;</w:t>
      </w:r>
      <w:r>
        <w:rPr>
          <w:rtl/>
        </w:rPr>
        <w:t xml:space="preserve"> </w:t>
      </w:r>
      <w:bookmarkEnd w:id="968"/>
    </w:p>
    <w:p w:rsidR="00E50A18" w:rsidRDefault="00E50A18" w:rsidP="001C0776">
      <w:pPr>
        <w:rPr>
          <w:rtl/>
        </w:rPr>
      </w:pPr>
    </w:p>
    <w:p w:rsidR="00E50A18" w:rsidRDefault="00E50A18" w:rsidP="000F0011">
      <w:pPr>
        <w:rPr>
          <w:rtl/>
        </w:rPr>
      </w:pPr>
      <w:bookmarkStart w:id="969" w:name="_ETM_Q5_601002"/>
      <w:bookmarkEnd w:id="969"/>
      <w:r>
        <w:rPr>
          <w:rtl/>
        </w:rPr>
        <w:t xml:space="preserve">סירבתם. </w:t>
      </w:r>
    </w:p>
    <w:p w:rsidR="00E50A18" w:rsidRDefault="00E50A18" w:rsidP="000F0011">
      <w:pPr>
        <w:rPr>
          <w:rtl/>
        </w:rPr>
      </w:pPr>
      <w:bookmarkStart w:id="970" w:name="_ETM_Q5_602926"/>
      <w:bookmarkStart w:id="971" w:name="_ETM_Q5_602981"/>
      <w:bookmarkEnd w:id="970"/>
      <w:bookmarkEnd w:id="971"/>
    </w:p>
    <w:p w:rsidR="00E50A18" w:rsidRDefault="00E50A18" w:rsidP="000F0011">
      <w:pPr>
        <w:pStyle w:val="af6"/>
        <w:keepNext/>
        <w:rPr>
          <w:rtl/>
        </w:rPr>
      </w:pPr>
      <w:bookmarkStart w:id="972" w:name="ET_yor_6671_45"/>
      <w:r w:rsidRPr="00E343DB">
        <w:rPr>
          <w:rStyle w:val="TagStyle"/>
          <w:rtl/>
        </w:rPr>
        <w:t xml:space="preserve"> &lt;&lt; יור &gt;&gt; </w:t>
      </w:r>
      <w:r>
        <w:rPr>
          <w:rtl/>
        </w:rPr>
        <w:t>היו"ר לימור סון הר מלך:</w:t>
      </w:r>
      <w:r w:rsidRPr="00E343DB">
        <w:rPr>
          <w:rStyle w:val="TagStyle"/>
          <w:rtl/>
        </w:rPr>
        <w:t xml:space="preserve"> &lt;&lt; יור &gt;&gt;</w:t>
      </w:r>
      <w:r>
        <w:rPr>
          <w:rtl/>
        </w:rPr>
        <w:t xml:space="preserve"> </w:t>
      </w:r>
      <w:bookmarkEnd w:id="972"/>
    </w:p>
    <w:p w:rsidR="00E50A18" w:rsidRDefault="00E50A18" w:rsidP="001C0776">
      <w:pPr>
        <w:rPr>
          <w:rtl/>
        </w:rPr>
      </w:pPr>
    </w:p>
    <w:p w:rsidR="00E50A18" w:rsidRDefault="00E50A18" w:rsidP="000F0011">
      <w:pPr>
        <w:rPr>
          <w:rtl/>
        </w:rPr>
      </w:pPr>
      <w:r>
        <w:rPr>
          <w:rtl/>
        </w:rPr>
        <w:t>אם הם רצחו ושפכו דם</w:t>
      </w:r>
      <w:r>
        <w:rPr>
          <w:rFonts w:hint="cs"/>
          <w:rtl/>
        </w:rPr>
        <w:t>?</w:t>
      </w:r>
      <w:bookmarkStart w:id="973" w:name="_ETM_Q5_601205"/>
      <w:bookmarkEnd w:id="973"/>
    </w:p>
    <w:p w:rsidR="00E50A18" w:rsidRDefault="00E50A18" w:rsidP="000F0011">
      <w:pPr>
        <w:rPr>
          <w:rtl/>
        </w:rPr>
      </w:pPr>
      <w:bookmarkStart w:id="974" w:name="_ETM_Q5_601261"/>
      <w:bookmarkEnd w:id="974"/>
    </w:p>
    <w:p w:rsidR="00E50A18" w:rsidRDefault="00E50A18" w:rsidP="000F0011">
      <w:pPr>
        <w:pStyle w:val="-"/>
        <w:keepNext/>
        <w:rPr>
          <w:rtl/>
        </w:rPr>
      </w:pPr>
      <w:bookmarkStart w:id="975" w:name="ET_speakercontinue_6156_46"/>
      <w:r w:rsidRPr="00E343DB">
        <w:rPr>
          <w:rStyle w:val="TagStyle"/>
          <w:rtl/>
        </w:rPr>
        <w:t xml:space="preserve"> &lt;&lt; דובר_המשך &gt;&gt; </w:t>
      </w:r>
      <w:r>
        <w:rPr>
          <w:rtl/>
        </w:rPr>
        <w:t>גלעד קריב (העבודה):</w:t>
      </w:r>
      <w:r w:rsidRPr="00E343DB">
        <w:rPr>
          <w:rStyle w:val="TagStyle"/>
          <w:rtl/>
        </w:rPr>
        <w:t xml:space="preserve"> &lt;&lt; דובר_המשך &gt;&gt;</w:t>
      </w:r>
      <w:r>
        <w:rPr>
          <w:rtl/>
        </w:rPr>
        <w:t xml:space="preserve"> </w:t>
      </w:r>
      <w:bookmarkEnd w:id="975"/>
    </w:p>
    <w:p w:rsidR="00E50A18" w:rsidRDefault="00E50A18" w:rsidP="001C0776">
      <w:pPr>
        <w:rPr>
          <w:rtl/>
        </w:rPr>
      </w:pPr>
    </w:p>
    <w:p w:rsidR="00E50A18" w:rsidRDefault="00E50A18" w:rsidP="000F0011">
      <w:pPr>
        <w:rPr>
          <w:rtl/>
        </w:rPr>
      </w:pPr>
      <w:bookmarkStart w:id="976" w:name="_ETM_Q5_602146"/>
      <w:bookmarkEnd w:id="976"/>
      <w:r>
        <w:rPr>
          <w:rtl/>
        </w:rPr>
        <w:t xml:space="preserve">שמעתם? </w:t>
      </w:r>
      <w:bookmarkStart w:id="977" w:name="_ETM_Q5_604516"/>
      <w:bookmarkStart w:id="978" w:name="_ETM_Q5_605589"/>
      <w:bookmarkEnd w:id="977"/>
      <w:bookmarkEnd w:id="978"/>
    </w:p>
    <w:p w:rsidR="00E50A18" w:rsidRDefault="00E50A18" w:rsidP="000F0011">
      <w:pPr>
        <w:rPr>
          <w:rtl/>
        </w:rPr>
      </w:pPr>
      <w:bookmarkStart w:id="979" w:name="_ETM_Q5_605647"/>
      <w:bookmarkEnd w:id="979"/>
    </w:p>
    <w:p w:rsidR="00E50A18" w:rsidRDefault="00E50A18" w:rsidP="000F0011">
      <w:pPr>
        <w:pStyle w:val="af6"/>
        <w:keepNext/>
        <w:rPr>
          <w:rtl/>
        </w:rPr>
      </w:pPr>
      <w:bookmarkStart w:id="980" w:name="ET_yor_6671_47"/>
      <w:r w:rsidRPr="00E343DB">
        <w:rPr>
          <w:rStyle w:val="TagStyle"/>
          <w:rtl/>
        </w:rPr>
        <w:lastRenderedPageBreak/>
        <w:t xml:space="preserve"> &lt;&lt; יור &gt;&gt; </w:t>
      </w:r>
      <w:r>
        <w:rPr>
          <w:rtl/>
        </w:rPr>
        <w:t>היו"ר לימור סון הר מלך:</w:t>
      </w:r>
      <w:r w:rsidRPr="00E343DB">
        <w:rPr>
          <w:rStyle w:val="TagStyle"/>
          <w:rtl/>
        </w:rPr>
        <w:t xml:space="preserve"> &lt;&lt; יור &gt;&gt;</w:t>
      </w:r>
      <w:r>
        <w:rPr>
          <w:rtl/>
        </w:rPr>
        <w:t xml:space="preserve"> </w:t>
      </w:r>
      <w:bookmarkEnd w:id="980"/>
    </w:p>
    <w:p w:rsidR="00E50A18" w:rsidRDefault="00E50A18" w:rsidP="001C0776">
      <w:pPr>
        <w:rPr>
          <w:rtl/>
        </w:rPr>
      </w:pPr>
    </w:p>
    <w:p w:rsidR="00E50A18" w:rsidRDefault="00E50A18" w:rsidP="000F0011">
      <w:pPr>
        <w:rPr>
          <w:rtl/>
        </w:rPr>
      </w:pPr>
      <w:r>
        <w:rPr>
          <w:rtl/>
        </w:rPr>
        <w:t>נכון</w:t>
      </w:r>
      <w:r>
        <w:rPr>
          <w:rFonts w:hint="cs"/>
          <w:rtl/>
        </w:rPr>
        <w:t>, חד-משמעית.</w:t>
      </w:r>
    </w:p>
    <w:p w:rsidR="00E50A18" w:rsidRDefault="00E50A18" w:rsidP="000F0011">
      <w:pPr>
        <w:rPr>
          <w:rtl/>
        </w:rPr>
      </w:pPr>
      <w:bookmarkStart w:id="981" w:name="_ETM_Q5_604026"/>
      <w:bookmarkStart w:id="982" w:name="_ETM_Q5_604098"/>
      <w:bookmarkEnd w:id="981"/>
      <w:bookmarkEnd w:id="982"/>
    </w:p>
    <w:p w:rsidR="00E50A18" w:rsidRDefault="00E50A18" w:rsidP="000F0011">
      <w:pPr>
        <w:pStyle w:val="-"/>
        <w:keepNext/>
        <w:rPr>
          <w:rtl/>
        </w:rPr>
      </w:pPr>
      <w:bookmarkStart w:id="983" w:name="ET_speakercontinue_6156_48"/>
      <w:r w:rsidRPr="00E343DB">
        <w:rPr>
          <w:rStyle w:val="TagStyle"/>
          <w:rtl/>
        </w:rPr>
        <w:t xml:space="preserve"> &lt;&lt; דובר_המשך &gt;&gt; </w:t>
      </w:r>
      <w:r>
        <w:rPr>
          <w:rtl/>
        </w:rPr>
        <w:t>גלעד קריב (העבודה):</w:t>
      </w:r>
      <w:r w:rsidRPr="00E343DB">
        <w:rPr>
          <w:rStyle w:val="TagStyle"/>
          <w:rtl/>
        </w:rPr>
        <w:t xml:space="preserve"> &lt;&lt; דובר_המשך &gt;&gt;</w:t>
      </w:r>
      <w:r>
        <w:rPr>
          <w:rtl/>
        </w:rPr>
        <w:t xml:space="preserve"> </w:t>
      </w:r>
      <w:bookmarkEnd w:id="983"/>
    </w:p>
    <w:p w:rsidR="00E50A18" w:rsidRDefault="00E50A18" w:rsidP="001C0776">
      <w:pPr>
        <w:rPr>
          <w:rtl/>
        </w:rPr>
      </w:pPr>
    </w:p>
    <w:p w:rsidR="00E50A18" w:rsidRDefault="00E50A18" w:rsidP="000F0011">
      <w:pPr>
        <w:rPr>
          <w:rtl/>
        </w:rPr>
      </w:pPr>
      <w:bookmarkStart w:id="984" w:name="_ETM_Q5_604983"/>
      <w:bookmarkEnd w:id="984"/>
      <w:r>
        <w:rPr>
          <w:rtl/>
        </w:rPr>
        <w:t>שמעתם את היושבת</w:t>
      </w:r>
      <w:r>
        <w:rPr>
          <w:rFonts w:hint="cs"/>
          <w:rtl/>
        </w:rPr>
        <w:t>-</w:t>
      </w:r>
      <w:r>
        <w:rPr>
          <w:rtl/>
        </w:rPr>
        <w:t>ראש</w:t>
      </w:r>
      <w:r>
        <w:rPr>
          <w:rFonts w:hint="cs"/>
          <w:rtl/>
        </w:rPr>
        <w:t>?</w:t>
      </w:r>
    </w:p>
    <w:p w:rsidR="00E50A18" w:rsidRDefault="00E50A18" w:rsidP="000F0011">
      <w:pPr>
        <w:rPr>
          <w:rtl/>
        </w:rPr>
      </w:pPr>
      <w:bookmarkStart w:id="985" w:name="_ETM_Q5_606048"/>
      <w:bookmarkStart w:id="986" w:name="_ETM_Q5_606126"/>
      <w:bookmarkEnd w:id="985"/>
      <w:bookmarkEnd w:id="986"/>
    </w:p>
    <w:p w:rsidR="00E50A18" w:rsidRDefault="00E50A18" w:rsidP="000F0011">
      <w:pPr>
        <w:pStyle w:val="af6"/>
        <w:keepNext/>
        <w:rPr>
          <w:rtl/>
        </w:rPr>
      </w:pPr>
      <w:bookmarkStart w:id="987" w:name="ET_yor_6671_49"/>
      <w:r w:rsidRPr="00E343DB">
        <w:rPr>
          <w:rStyle w:val="TagStyle"/>
          <w:rtl/>
        </w:rPr>
        <w:t xml:space="preserve"> &lt;&lt; יור &gt;&gt; </w:t>
      </w:r>
      <w:r>
        <w:rPr>
          <w:rtl/>
        </w:rPr>
        <w:t>היו"ר לימור סון הר מלך:</w:t>
      </w:r>
      <w:r w:rsidRPr="00E343DB">
        <w:rPr>
          <w:rStyle w:val="TagStyle"/>
          <w:rtl/>
        </w:rPr>
        <w:t xml:space="preserve"> &lt;&lt; יור &gt;&gt;</w:t>
      </w:r>
      <w:r>
        <w:rPr>
          <w:rtl/>
        </w:rPr>
        <w:t xml:space="preserve"> </w:t>
      </w:r>
      <w:bookmarkEnd w:id="987"/>
    </w:p>
    <w:p w:rsidR="00E50A18" w:rsidRDefault="00E50A18" w:rsidP="001C0776">
      <w:pPr>
        <w:rPr>
          <w:rtl/>
        </w:rPr>
      </w:pPr>
    </w:p>
    <w:p w:rsidR="00E50A18" w:rsidRDefault="00E50A18" w:rsidP="000F0011">
      <w:pPr>
        <w:rPr>
          <w:rtl/>
        </w:rPr>
      </w:pPr>
      <w:bookmarkStart w:id="988" w:name="_ETM_Q5_607109"/>
      <w:bookmarkEnd w:id="988"/>
      <w:r>
        <w:rPr>
          <w:rtl/>
        </w:rPr>
        <w:t>חד</w:t>
      </w:r>
      <w:r>
        <w:rPr>
          <w:rFonts w:hint="cs"/>
          <w:rtl/>
        </w:rPr>
        <w:t>-</w:t>
      </w:r>
      <w:r>
        <w:rPr>
          <w:rtl/>
        </w:rPr>
        <w:t xml:space="preserve">משמעית. </w:t>
      </w:r>
      <w:r>
        <w:rPr>
          <w:rFonts w:hint="cs"/>
          <w:rtl/>
        </w:rPr>
        <w:t>אחת דינם למות.</w:t>
      </w:r>
    </w:p>
    <w:p w:rsidR="00E50A18" w:rsidRDefault="00E50A18" w:rsidP="000F0011">
      <w:pPr>
        <w:rPr>
          <w:rtl/>
        </w:rPr>
      </w:pPr>
      <w:bookmarkStart w:id="989" w:name="_ETM_Q5_604297"/>
      <w:bookmarkStart w:id="990" w:name="_ETM_Q5_604346"/>
      <w:bookmarkEnd w:id="989"/>
      <w:bookmarkEnd w:id="990"/>
    </w:p>
    <w:p w:rsidR="00E50A18" w:rsidRDefault="00E50A18" w:rsidP="000F0011">
      <w:pPr>
        <w:pStyle w:val="-"/>
        <w:keepNext/>
        <w:rPr>
          <w:rtl/>
        </w:rPr>
      </w:pPr>
      <w:bookmarkStart w:id="991" w:name="ET_speakercontinue_6156_50"/>
      <w:r w:rsidRPr="00E343DB">
        <w:rPr>
          <w:rStyle w:val="TagStyle"/>
          <w:rtl/>
        </w:rPr>
        <w:t xml:space="preserve"> &lt;&lt; דובר_המשך &gt;&gt; </w:t>
      </w:r>
      <w:r>
        <w:rPr>
          <w:rtl/>
        </w:rPr>
        <w:t>גלעד קריב (העבודה):</w:t>
      </w:r>
      <w:r w:rsidRPr="00E343DB">
        <w:rPr>
          <w:rStyle w:val="TagStyle"/>
          <w:rtl/>
        </w:rPr>
        <w:t xml:space="preserve"> &lt;&lt; דובר_המשך &gt;&gt;</w:t>
      </w:r>
      <w:r>
        <w:rPr>
          <w:rtl/>
        </w:rPr>
        <w:t xml:space="preserve"> </w:t>
      </w:r>
      <w:bookmarkEnd w:id="991"/>
    </w:p>
    <w:p w:rsidR="00E50A18" w:rsidRDefault="00E50A18" w:rsidP="001C0776">
      <w:pPr>
        <w:rPr>
          <w:rtl/>
        </w:rPr>
      </w:pPr>
    </w:p>
    <w:p w:rsidR="00E50A18" w:rsidRDefault="00E50A18" w:rsidP="000F0011">
      <w:pPr>
        <w:rPr>
          <w:rtl/>
        </w:rPr>
      </w:pPr>
      <w:bookmarkStart w:id="992" w:name="_ETM_Q5_605268"/>
      <w:bookmarkEnd w:id="992"/>
      <w:r>
        <w:rPr>
          <w:rtl/>
        </w:rPr>
        <w:t xml:space="preserve">אם </w:t>
      </w:r>
      <w:r>
        <w:rPr>
          <w:rFonts w:hint="cs"/>
          <w:rtl/>
        </w:rPr>
        <w:t>א</w:t>
      </w:r>
      <w:r>
        <w:rPr>
          <w:rtl/>
        </w:rPr>
        <w:t xml:space="preserve">דם עם </w:t>
      </w:r>
      <w:bookmarkStart w:id="993" w:name="_ETM_Q5_610112"/>
      <w:bookmarkEnd w:id="993"/>
      <w:r>
        <w:rPr>
          <w:rtl/>
        </w:rPr>
        <w:t>מוגבלות קוגניטיבית רצח</w:t>
      </w:r>
      <w:r>
        <w:rPr>
          <w:rFonts w:hint="cs"/>
          <w:rtl/>
        </w:rPr>
        <w:t>,</w:t>
      </w:r>
      <w:r>
        <w:rPr>
          <w:rtl/>
        </w:rPr>
        <w:t xml:space="preserve"> שיעלה לגרדום. </w:t>
      </w:r>
      <w:bookmarkStart w:id="994" w:name="_ETM_Q5_612817"/>
      <w:bookmarkEnd w:id="994"/>
    </w:p>
    <w:p w:rsidR="00E50A18" w:rsidRDefault="00E50A18" w:rsidP="000F0011">
      <w:pPr>
        <w:rPr>
          <w:rtl/>
        </w:rPr>
      </w:pPr>
      <w:bookmarkStart w:id="995" w:name="_ETM_Q5_612869"/>
      <w:bookmarkEnd w:id="995"/>
    </w:p>
    <w:p w:rsidR="00E50A18" w:rsidRDefault="00E50A18" w:rsidP="000F0011">
      <w:pPr>
        <w:pStyle w:val="af6"/>
        <w:keepNext/>
        <w:rPr>
          <w:rtl/>
        </w:rPr>
      </w:pPr>
      <w:bookmarkStart w:id="996" w:name="ET_yor_6671_51"/>
      <w:r w:rsidRPr="00E343DB">
        <w:rPr>
          <w:rStyle w:val="TagStyle"/>
          <w:rtl/>
        </w:rPr>
        <w:t xml:space="preserve"> &lt;&lt; יור &gt;&gt; </w:t>
      </w:r>
      <w:r>
        <w:rPr>
          <w:rtl/>
        </w:rPr>
        <w:t>היו"ר לימור סון הר מלך:</w:t>
      </w:r>
      <w:r w:rsidRPr="00E343DB">
        <w:rPr>
          <w:rStyle w:val="TagStyle"/>
          <w:rtl/>
        </w:rPr>
        <w:t xml:space="preserve"> &lt;&lt; יור &gt;&gt;</w:t>
      </w:r>
      <w:r>
        <w:rPr>
          <w:rtl/>
        </w:rPr>
        <w:t xml:space="preserve"> </w:t>
      </w:r>
      <w:bookmarkEnd w:id="996"/>
    </w:p>
    <w:p w:rsidR="00E50A18" w:rsidRDefault="00E50A18" w:rsidP="001C0776">
      <w:pPr>
        <w:rPr>
          <w:rtl/>
        </w:rPr>
      </w:pPr>
    </w:p>
    <w:p w:rsidR="00E50A18" w:rsidRDefault="00E50A18" w:rsidP="000F0011">
      <w:pPr>
        <w:rPr>
          <w:rtl/>
        </w:rPr>
      </w:pPr>
      <w:bookmarkStart w:id="997" w:name="_ETM_Q5_613918"/>
      <w:bookmarkEnd w:id="997"/>
      <w:r>
        <w:rPr>
          <w:rtl/>
        </w:rPr>
        <w:t xml:space="preserve">נכון. </w:t>
      </w:r>
      <w:bookmarkStart w:id="998" w:name="_ETM_Q5_616839"/>
      <w:bookmarkEnd w:id="998"/>
    </w:p>
    <w:p w:rsidR="00E50A18" w:rsidRDefault="00E50A18" w:rsidP="000F0011">
      <w:pPr>
        <w:rPr>
          <w:rtl/>
        </w:rPr>
      </w:pPr>
      <w:bookmarkStart w:id="999" w:name="_ETM_Q5_615832"/>
      <w:bookmarkStart w:id="1000" w:name="_ETM_Q5_615883"/>
      <w:bookmarkEnd w:id="999"/>
      <w:bookmarkEnd w:id="1000"/>
    </w:p>
    <w:p w:rsidR="00E50A18" w:rsidRDefault="00E50A18" w:rsidP="000F0011">
      <w:pPr>
        <w:pStyle w:val="-"/>
        <w:keepNext/>
        <w:rPr>
          <w:rtl/>
        </w:rPr>
      </w:pPr>
      <w:bookmarkStart w:id="1001" w:name="ET_speakercontinue_6156_52"/>
      <w:r w:rsidRPr="00E343DB">
        <w:rPr>
          <w:rStyle w:val="TagStyle"/>
          <w:rtl/>
        </w:rPr>
        <w:t xml:space="preserve"> &lt;&lt; דובר_המשך &gt;&gt; </w:t>
      </w:r>
      <w:r>
        <w:rPr>
          <w:rtl/>
        </w:rPr>
        <w:t>גלעד קריב (העבודה):</w:t>
      </w:r>
      <w:r w:rsidRPr="00E343DB">
        <w:rPr>
          <w:rStyle w:val="TagStyle"/>
          <w:rtl/>
        </w:rPr>
        <w:t xml:space="preserve"> &lt;&lt; דובר_המשך &gt;&gt;</w:t>
      </w:r>
      <w:r>
        <w:rPr>
          <w:rtl/>
        </w:rPr>
        <w:t xml:space="preserve"> </w:t>
      </w:r>
      <w:bookmarkEnd w:id="1001"/>
    </w:p>
    <w:p w:rsidR="00E50A18" w:rsidRDefault="00E50A18" w:rsidP="001C0776">
      <w:pPr>
        <w:rPr>
          <w:rtl/>
        </w:rPr>
      </w:pPr>
    </w:p>
    <w:p w:rsidR="00E50A18" w:rsidRDefault="00E50A18" w:rsidP="000F0011">
      <w:pPr>
        <w:rPr>
          <w:rtl/>
        </w:rPr>
      </w:pPr>
      <w:bookmarkStart w:id="1002" w:name="_ETM_Q5_616852"/>
      <w:bookmarkEnd w:id="1002"/>
      <w:r>
        <w:rPr>
          <w:rtl/>
        </w:rPr>
        <w:t xml:space="preserve">אלה פניה של היהדות מבית המדרש של ברוך גולדשטיין, מאיר </w:t>
      </w:r>
      <w:bookmarkStart w:id="1003" w:name="_ETM_Q5_620719"/>
      <w:bookmarkEnd w:id="1003"/>
      <w:r>
        <w:rPr>
          <w:rtl/>
        </w:rPr>
        <w:t>כהנ</w:t>
      </w:r>
      <w:r>
        <w:rPr>
          <w:rFonts w:hint="cs"/>
          <w:rtl/>
        </w:rPr>
        <w:t>א</w:t>
      </w:r>
      <w:r>
        <w:rPr>
          <w:rtl/>
        </w:rPr>
        <w:t xml:space="preserve"> ואיתמר בן גביר. </w:t>
      </w:r>
      <w:bookmarkStart w:id="1004" w:name="_ETM_Q5_625359"/>
      <w:bookmarkEnd w:id="1004"/>
      <w:r>
        <w:rPr>
          <w:rtl/>
        </w:rPr>
        <w:t xml:space="preserve">אדם עם מוגבלות קוגניטיבית יעלה לגרדום. </w:t>
      </w:r>
      <w:bookmarkStart w:id="1005" w:name="_ETM_Q5_631609"/>
      <w:bookmarkEnd w:id="1005"/>
      <w:r>
        <w:rPr>
          <w:rtl/>
        </w:rPr>
        <w:t>כסדום הייתם, ל</w:t>
      </w:r>
      <w:r>
        <w:rPr>
          <w:rFonts w:hint="cs"/>
          <w:rtl/>
        </w:rPr>
        <w:t>עמורה</w:t>
      </w:r>
      <w:r>
        <w:rPr>
          <w:rtl/>
        </w:rPr>
        <w:t xml:space="preserve"> דמיתם, תלמידי ברוך גולדשטיין. </w:t>
      </w:r>
      <w:bookmarkStart w:id="1006" w:name="_ETM_Q5_639190"/>
      <w:bookmarkEnd w:id="1006"/>
    </w:p>
    <w:p w:rsidR="00E50A18" w:rsidRDefault="00E50A18" w:rsidP="000F0011">
      <w:pPr>
        <w:rPr>
          <w:rtl/>
        </w:rPr>
      </w:pPr>
      <w:bookmarkStart w:id="1007" w:name="_ETM_Q5_644050"/>
      <w:bookmarkStart w:id="1008" w:name="_ETM_Q5_644108"/>
      <w:bookmarkEnd w:id="1007"/>
      <w:bookmarkEnd w:id="1008"/>
    </w:p>
    <w:p w:rsidR="00E50A18" w:rsidRDefault="00E50A18" w:rsidP="0094703C">
      <w:pPr>
        <w:rPr>
          <w:rtl/>
        </w:rPr>
      </w:pPr>
      <w:bookmarkStart w:id="1009" w:name="_ETM_Q5_644258"/>
      <w:bookmarkStart w:id="1010" w:name="_ETM_Q5_644300"/>
      <w:bookmarkEnd w:id="1009"/>
      <w:bookmarkEnd w:id="1010"/>
      <w:r>
        <w:rPr>
          <w:rtl/>
        </w:rPr>
        <w:t xml:space="preserve">הצעת החוק הזו מייצרת הבחנה דרמטית </w:t>
      </w:r>
      <w:bookmarkStart w:id="1011" w:name="_ETM_Q5_644890"/>
      <w:bookmarkEnd w:id="1011"/>
      <w:r>
        <w:rPr>
          <w:rtl/>
        </w:rPr>
        <w:t xml:space="preserve">בין הדין בבתי הדין הצבאיים ביהודה ושומרון </w:t>
      </w:r>
      <w:bookmarkStart w:id="1012" w:name="_ETM_Q5_649529"/>
      <w:bookmarkEnd w:id="1012"/>
      <w:r>
        <w:rPr>
          <w:rtl/>
        </w:rPr>
        <w:t>לבין המצב המשפטי בבתי המשפט הריבוניים של מדינת ישראל</w:t>
      </w:r>
      <w:r w:rsidR="0094703C">
        <w:rPr>
          <w:rFonts w:hint="cs"/>
          <w:rtl/>
        </w:rPr>
        <w:t>,</w:t>
      </w:r>
      <w:r>
        <w:rPr>
          <w:rtl/>
        </w:rPr>
        <w:t xml:space="preserve"> </w:t>
      </w:r>
      <w:bookmarkStart w:id="1013" w:name="_ETM_Q5_656540"/>
      <w:bookmarkEnd w:id="1013"/>
      <w:r>
        <w:rPr>
          <w:rtl/>
        </w:rPr>
        <w:t xml:space="preserve">מייצרת שתי מערכות נפרדות של משפט </w:t>
      </w:r>
      <w:bookmarkStart w:id="1014" w:name="_ETM_Q5_661579"/>
      <w:bookmarkEnd w:id="1014"/>
      <w:r>
        <w:rPr>
          <w:rtl/>
        </w:rPr>
        <w:t xml:space="preserve">שמנוהלות על ידי אותה מדינה. </w:t>
      </w:r>
      <w:bookmarkStart w:id="1015" w:name="_ETM_Q5_665410"/>
      <w:bookmarkEnd w:id="1015"/>
      <w:r>
        <w:rPr>
          <w:rtl/>
        </w:rPr>
        <w:t>אתם רוצים לה</w:t>
      </w:r>
      <w:r w:rsidR="0094703C">
        <w:rPr>
          <w:rFonts w:hint="cs"/>
          <w:rtl/>
        </w:rPr>
        <w:t>ח</w:t>
      </w:r>
      <w:r>
        <w:rPr>
          <w:rtl/>
        </w:rPr>
        <w:t xml:space="preserve">יל את החוק הישראלי ביהודה ושומרון רק באותם </w:t>
      </w:r>
      <w:bookmarkStart w:id="1016" w:name="_ETM_Q5_669244"/>
      <w:bookmarkEnd w:id="1016"/>
      <w:r>
        <w:rPr>
          <w:rtl/>
        </w:rPr>
        <w:t>דברים שנוחים לכם</w:t>
      </w:r>
      <w:r w:rsidR="0094703C">
        <w:rPr>
          <w:rFonts w:hint="cs"/>
          <w:rtl/>
        </w:rPr>
        <w:t>,</w:t>
      </w:r>
      <w:r>
        <w:rPr>
          <w:rtl/>
        </w:rPr>
        <w:t xml:space="preserve"> </w:t>
      </w:r>
      <w:bookmarkStart w:id="1017" w:name="_ETM_Q5_674489"/>
      <w:bookmarkEnd w:id="1017"/>
      <w:r>
        <w:rPr>
          <w:rtl/>
        </w:rPr>
        <w:t>רק באותם דברים שמבססים את העליונות היהודית</w:t>
      </w:r>
      <w:r w:rsidR="0094703C">
        <w:rPr>
          <w:rFonts w:hint="cs"/>
          <w:rtl/>
        </w:rPr>
        <w:t>,</w:t>
      </w:r>
      <w:r>
        <w:rPr>
          <w:rtl/>
        </w:rPr>
        <w:t xml:space="preserve"> </w:t>
      </w:r>
      <w:bookmarkStart w:id="1018" w:name="_ETM_Q5_680399"/>
      <w:bookmarkEnd w:id="1018"/>
      <w:r>
        <w:rPr>
          <w:rtl/>
        </w:rPr>
        <w:t xml:space="preserve">לא בדברים שקשורים לצדק, למשפט ולשוויון. </w:t>
      </w:r>
      <w:bookmarkStart w:id="1019" w:name="_ETM_Q5_687519"/>
      <w:bookmarkEnd w:id="1019"/>
    </w:p>
    <w:p w:rsidR="00E50A18" w:rsidRDefault="00E50A18" w:rsidP="000F0011">
      <w:pPr>
        <w:rPr>
          <w:rtl/>
        </w:rPr>
      </w:pPr>
      <w:bookmarkStart w:id="1020" w:name="_ETM_Q5_685745"/>
      <w:bookmarkStart w:id="1021" w:name="_ETM_Q5_685800"/>
      <w:bookmarkEnd w:id="1020"/>
      <w:bookmarkEnd w:id="1021"/>
    </w:p>
    <w:p w:rsidR="00E50A18" w:rsidRDefault="00E50A18" w:rsidP="0094703C">
      <w:pPr>
        <w:rPr>
          <w:rtl/>
        </w:rPr>
      </w:pPr>
      <w:bookmarkStart w:id="1022" w:name="_ETM_Q5_685902"/>
      <w:bookmarkStart w:id="1023" w:name="_ETM_Q5_685967"/>
      <w:bookmarkEnd w:id="1022"/>
      <w:bookmarkEnd w:id="1023"/>
      <w:r>
        <w:rPr>
          <w:rtl/>
        </w:rPr>
        <w:t xml:space="preserve">הצעת החוק הזו מעניקה לשר הביטחון </w:t>
      </w:r>
      <w:bookmarkStart w:id="1024" w:name="_ETM_Q5_692070"/>
      <w:bookmarkEnd w:id="1024"/>
      <w:r>
        <w:rPr>
          <w:rtl/>
        </w:rPr>
        <w:t xml:space="preserve">דריסת רגל בתוך מערכת המשפט. </w:t>
      </w:r>
      <w:bookmarkStart w:id="1025" w:name="_ETM_Q5_696500"/>
      <w:bookmarkEnd w:id="1025"/>
      <w:r>
        <w:rPr>
          <w:rtl/>
        </w:rPr>
        <w:t>הוא יקבע בנוהל, כאילו אנחנו מדינה עם משטר צבאי</w:t>
      </w:r>
      <w:r>
        <w:rPr>
          <w:rFonts w:hint="cs"/>
          <w:rtl/>
        </w:rPr>
        <w:t>,</w:t>
      </w:r>
      <w:r>
        <w:rPr>
          <w:rtl/>
        </w:rPr>
        <w:t xml:space="preserve"> </w:t>
      </w:r>
      <w:bookmarkStart w:id="1026" w:name="_ETM_Q5_703929"/>
      <w:bookmarkEnd w:id="1026"/>
      <w:r>
        <w:rPr>
          <w:rtl/>
        </w:rPr>
        <w:t xml:space="preserve">באיזה בית משפט </w:t>
      </w:r>
      <w:r w:rsidR="0094703C">
        <w:rPr>
          <w:rFonts w:hint="cs"/>
          <w:rtl/>
        </w:rPr>
        <w:t>י</w:t>
      </w:r>
      <w:r>
        <w:rPr>
          <w:rtl/>
        </w:rPr>
        <w:t>ידון עניינו של נאשם</w:t>
      </w:r>
      <w:r>
        <w:rPr>
          <w:rFonts w:hint="cs"/>
          <w:rtl/>
        </w:rPr>
        <w:t>.</w:t>
      </w:r>
      <w:r>
        <w:rPr>
          <w:rtl/>
        </w:rPr>
        <w:t xml:space="preserve"> </w:t>
      </w:r>
      <w:bookmarkStart w:id="1027" w:name="_ETM_Q5_708780"/>
      <w:bookmarkEnd w:id="1027"/>
      <w:r>
        <w:rPr>
          <w:rtl/>
        </w:rPr>
        <w:t>לא ש</w:t>
      </w:r>
      <w:r>
        <w:rPr>
          <w:rFonts w:hint="cs"/>
          <w:rtl/>
        </w:rPr>
        <w:t>ר</w:t>
      </w:r>
      <w:r>
        <w:rPr>
          <w:rtl/>
        </w:rPr>
        <w:t xml:space="preserve"> </w:t>
      </w:r>
      <w:r>
        <w:rPr>
          <w:rFonts w:hint="cs"/>
          <w:rtl/>
        </w:rPr>
        <w:t>ה</w:t>
      </w:r>
      <w:r>
        <w:rPr>
          <w:rtl/>
        </w:rPr>
        <w:t>משפטים</w:t>
      </w:r>
      <w:r>
        <w:rPr>
          <w:rFonts w:hint="cs"/>
          <w:rtl/>
        </w:rPr>
        <w:t>,</w:t>
      </w:r>
      <w:r>
        <w:rPr>
          <w:rtl/>
        </w:rPr>
        <w:t xml:space="preserve"> </w:t>
      </w:r>
      <w:bookmarkStart w:id="1028" w:name="_ETM_Q5_711219"/>
      <w:bookmarkEnd w:id="1028"/>
      <w:r>
        <w:rPr>
          <w:rtl/>
        </w:rPr>
        <w:t>לא תקנות באישור הכנסת</w:t>
      </w:r>
      <w:r>
        <w:rPr>
          <w:rFonts w:hint="cs"/>
          <w:rtl/>
        </w:rPr>
        <w:t>,</w:t>
      </w:r>
      <w:r>
        <w:rPr>
          <w:rtl/>
        </w:rPr>
        <w:t xml:space="preserve"> </w:t>
      </w:r>
      <w:bookmarkStart w:id="1029" w:name="_ETM_Q5_714380"/>
      <w:bookmarkEnd w:id="1029"/>
      <w:r>
        <w:rPr>
          <w:rtl/>
        </w:rPr>
        <w:t xml:space="preserve">לא מבחן הזיקות שנקבעה </w:t>
      </w:r>
      <w:r>
        <w:rPr>
          <w:rFonts w:hint="cs"/>
          <w:rtl/>
        </w:rPr>
        <w:t>ב</w:t>
      </w:r>
      <w:r>
        <w:rPr>
          <w:rtl/>
        </w:rPr>
        <w:t xml:space="preserve">פסיקה </w:t>
      </w:r>
      <w:r w:rsidR="0094703C">
        <w:rPr>
          <w:rFonts w:hint="cs"/>
          <w:rtl/>
        </w:rPr>
        <w:t xml:space="preserve">– </w:t>
      </w:r>
      <w:r>
        <w:rPr>
          <w:rtl/>
        </w:rPr>
        <w:t xml:space="preserve">שר הביטחון הוא זה שיחליט </w:t>
      </w:r>
      <w:bookmarkStart w:id="1030" w:name="_ETM_Q5_720873"/>
      <w:bookmarkEnd w:id="1030"/>
      <w:r>
        <w:rPr>
          <w:rtl/>
        </w:rPr>
        <w:t xml:space="preserve">אם מדינת ישראל תגיש כתב אישום בבית משפט ישראלי או </w:t>
      </w:r>
      <w:bookmarkStart w:id="1031" w:name="_ETM_Q5_727366"/>
      <w:bookmarkEnd w:id="1031"/>
      <w:r>
        <w:rPr>
          <w:rtl/>
        </w:rPr>
        <w:t>בבית דין צבאי ביהודה ושומרון</w:t>
      </w:r>
      <w:r w:rsidR="0094703C">
        <w:rPr>
          <w:rFonts w:hint="cs"/>
          <w:rtl/>
        </w:rPr>
        <w:t>.</w:t>
      </w:r>
      <w:r>
        <w:rPr>
          <w:rtl/>
        </w:rPr>
        <w:t xml:space="preserve"> השתגענו? </w:t>
      </w:r>
      <w:bookmarkStart w:id="1032" w:name="_ETM_Q5_734659"/>
      <w:bookmarkStart w:id="1033" w:name="_ETM_Q5_735127"/>
      <w:bookmarkStart w:id="1034" w:name="_ETM_Q5_735178"/>
      <w:bookmarkStart w:id="1035" w:name="_ETM_Q5_735558"/>
      <w:bookmarkStart w:id="1036" w:name="_ETM_Q5_735626"/>
      <w:bookmarkEnd w:id="1032"/>
      <w:bookmarkEnd w:id="1033"/>
      <w:bookmarkEnd w:id="1034"/>
      <w:bookmarkEnd w:id="1035"/>
      <w:bookmarkEnd w:id="1036"/>
      <w:r>
        <w:rPr>
          <w:rtl/>
        </w:rPr>
        <w:t xml:space="preserve">אנחנו צפון קוריאה? </w:t>
      </w:r>
      <w:bookmarkStart w:id="1037" w:name="_ETM_Q5_738559"/>
      <w:bookmarkEnd w:id="1037"/>
      <w:r>
        <w:rPr>
          <w:rtl/>
        </w:rPr>
        <w:t>אנחנו טורקיה</w:t>
      </w:r>
      <w:r>
        <w:rPr>
          <w:rFonts w:hint="cs"/>
          <w:rtl/>
        </w:rPr>
        <w:t>?</w:t>
      </w:r>
      <w:bookmarkStart w:id="1038" w:name="_ETM_Q5_744803"/>
      <w:bookmarkEnd w:id="1038"/>
    </w:p>
    <w:p w:rsidR="00E50A18" w:rsidRDefault="00E50A18" w:rsidP="000F0011">
      <w:pPr>
        <w:rPr>
          <w:rtl/>
        </w:rPr>
      </w:pPr>
      <w:bookmarkStart w:id="1039" w:name="_ETM_Q5_744878"/>
      <w:bookmarkEnd w:id="1039"/>
    </w:p>
    <w:p w:rsidR="00E50A18" w:rsidRDefault="00E50A18" w:rsidP="0094703C">
      <w:bookmarkStart w:id="1040" w:name="_ETM_Q5_744962"/>
      <w:bookmarkStart w:id="1041" w:name="_ETM_Q5_745019"/>
      <w:bookmarkStart w:id="1042" w:name="_ETM_Q5_743140"/>
      <w:bookmarkEnd w:id="1040"/>
      <w:bookmarkEnd w:id="1041"/>
      <w:bookmarkEnd w:id="1042"/>
      <w:r>
        <w:rPr>
          <w:rtl/>
        </w:rPr>
        <w:t>ואתם אפילו לא רואים</w:t>
      </w:r>
      <w:r w:rsidR="0094703C">
        <w:rPr>
          <w:rFonts w:hint="cs"/>
          <w:rtl/>
        </w:rPr>
        <w:t>,</w:t>
      </w:r>
      <w:r>
        <w:rPr>
          <w:rtl/>
        </w:rPr>
        <w:t xml:space="preserve"> </w:t>
      </w:r>
      <w:bookmarkStart w:id="1043" w:name="_ETM_Q5_746780"/>
      <w:bookmarkEnd w:id="1043"/>
      <w:r>
        <w:rPr>
          <w:rtl/>
        </w:rPr>
        <w:t>לא רואים את הביזיון ולא מריחים את הסירחון</w:t>
      </w:r>
      <w:r w:rsidR="0094703C">
        <w:rPr>
          <w:rFonts w:hint="cs"/>
          <w:rtl/>
        </w:rPr>
        <w:t>,</w:t>
      </w:r>
      <w:r>
        <w:rPr>
          <w:rtl/>
        </w:rPr>
        <w:t xml:space="preserve"> </w:t>
      </w:r>
      <w:bookmarkStart w:id="1044" w:name="_ETM_Q5_751690"/>
      <w:bookmarkEnd w:id="1044"/>
      <w:r>
        <w:rPr>
          <w:rtl/>
        </w:rPr>
        <w:t xml:space="preserve">וכל החבורה החנפנית </w:t>
      </w:r>
      <w:bookmarkStart w:id="1045" w:name="_ETM_Q5_755580"/>
      <w:bookmarkEnd w:id="1045"/>
      <w:r>
        <w:rPr>
          <w:rtl/>
        </w:rPr>
        <w:t xml:space="preserve">מוכרת לכם את עקרונות היסוד של מערכת משפט במדינה מתוקנת </w:t>
      </w:r>
      <w:bookmarkStart w:id="1046" w:name="_ETM_Q5_761743"/>
      <w:bookmarkEnd w:id="1046"/>
      <w:r>
        <w:rPr>
          <w:rtl/>
        </w:rPr>
        <w:t>כ</w:t>
      </w:r>
      <w:r>
        <w:rPr>
          <w:rFonts w:hint="cs"/>
          <w:rtl/>
        </w:rPr>
        <w:t xml:space="preserve">י </w:t>
      </w:r>
      <w:r>
        <w:rPr>
          <w:rtl/>
        </w:rPr>
        <w:t>דר</w:t>
      </w:r>
      <w:r>
        <w:rPr>
          <w:rFonts w:hint="cs"/>
          <w:rtl/>
        </w:rPr>
        <w:t>ע</w:t>
      </w:r>
      <w:r>
        <w:rPr>
          <w:rtl/>
        </w:rPr>
        <w:t xml:space="preserve">י הגנב רוצה עוד </w:t>
      </w:r>
      <w:r>
        <w:rPr>
          <w:rFonts w:hint="cs"/>
          <w:rtl/>
        </w:rPr>
        <w:t>800</w:t>
      </w:r>
      <w:r>
        <w:rPr>
          <w:rtl/>
        </w:rPr>
        <w:t xml:space="preserve"> מיליון </w:t>
      </w:r>
      <w:r>
        <w:rPr>
          <w:rFonts w:hint="cs"/>
          <w:rtl/>
        </w:rPr>
        <w:t>שקל</w:t>
      </w:r>
      <w:r w:rsidR="0094703C">
        <w:rPr>
          <w:rFonts w:hint="cs"/>
          <w:rtl/>
        </w:rPr>
        <w:t>,</w:t>
      </w:r>
      <w:r>
        <w:rPr>
          <w:rtl/>
        </w:rPr>
        <w:t xml:space="preserve"> וביבי המושחת רוצה </w:t>
      </w:r>
      <w:bookmarkStart w:id="1047" w:name="_ETM_Q5_767906"/>
      <w:bookmarkEnd w:id="1047"/>
      <w:r>
        <w:rPr>
          <w:rtl/>
        </w:rPr>
        <w:t>עוד כמה חודשים לסדר חנינה</w:t>
      </w:r>
      <w:r w:rsidR="0094703C">
        <w:rPr>
          <w:rFonts w:hint="cs"/>
          <w:rtl/>
        </w:rPr>
        <w:t>,</w:t>
      </w:r>
      <w:r>
        <w:rPr>
          <w:rtl/>
        </w:rPr>
        <w:t xml:space="preserve"> </w:t>
      </w:r>
      <w:bookmarkStart w:id="1048" w:name="_ETM_Q5_774719"/>
      <w:bookmarkEnd w:id="1048"/>
      <w:r>
        <w:rPr>
          <w:rtl/>
        </w:rPr>
        <w:t xml:space="preserve">וסמוטריץ' לא יודע מה לעשות עם העובדה שהוא לא עובר </w:t>
      </w:r>
      <w:bookmarkStart w:id="1049" w:name="_ETM_Q5_777854"/>
      <w:bookmarkEnd w:id="1049"/>
      <w:r>
        <w:rPr>
          <w:rtl/>
        </w:rPr>
        <w:t>את אחוז החסימה.</w:t>
      </w:r>
      <w:bookmarkStart w:id="1050" w:name="_ETM_Q5_780892"/>
      <w:bookmarkStart w:id="1051" w:name="_ETM_Q5_780959"/>
      <w:bookmarkStart w:id="1052" w:name="TOR_Q6"/>
      <w:bookmarkStart w:id="1053" w:name="_ETM_Q6_197416"/>
      <w:bookmarkStart w:id="1054" w:name="_ETM_Q6_197482"/>
      <w:bookmarkEnd w:id="1050"/>
      <w:bookmarkEnd w:id="1051"/>
      <w:bookmarkEnd w:id="1052"/>
      <w:bookmarkEnd w:id="1053"/>
      <w:bookmarkEnd w:id="1054"/>
      <w:r>
        <w:rPr>
          <w:rFonts w:hint="cs"/>
          <w:rtl/>
        </w:rPr>
        <w:t xml:space="preserve"> ברית מושחתים, ברית קנאים, </w:t>
      </w:r>
      <w:bookmarkStart w:id="1055" w:name="_ETM_Q5_788413"/>
      <w:bookmarkStart w:id="1056" w:name="_ETM_Q6_180000"/>
      <w:bookmarkStart w:id="1057" w:name="_ETM_Q6_182230"/>
      <w:bookmarkStart w:id="1058" w:name="_ETM_Q6_185480"/>
      <w:bookmarkStart w:id="1059" w:name="_ETM_Q6_188029"/>
      <w:bookmarkEnd w:id="1055"/>
      <w:bookmarkEnd w:id="1056"/>
      <w:bookmarkEnd w:id="1057"/>
      <w:bookmarkEnd w:id="1058"/>
      <w:bookmarkEnd w:id="1059"/>
      <w:r>
        <w:rPr>
          <w:rFonts w:hint="cs"/>
          <w:rtl/>
        </w:rPr>
        <w:t xml:space="preserve">ברית בריונים, </w:t>
      </w:r>
      <w:bookmarkStart w:id="1060" w:name="_ETM_Q6_190859"/>
      <w:bookmarkEnd w:id="1060"/>
      <w:r>
        <w:rPr>
          <w:rFonts w:hint="cs"/>
          <w:rtl/>
        </w:rPr>
        <w:t xml:space="preserve">ברית של עובדי אלילים. </w:t>
      </w:r>
      <w:bookmarkStart w:id="1061" w:name="_ETM_Q6_194939"/>
      <w:bookmarkEnd w:id="1061"/>
    </w:p>
    <w:p w:rsidR="00E50A18" w:rsidRPr="00820533" w:rsidRDefault="00E50A18" w:rsidP="000F0011">
      <w:pPr>
        <w:rPr>
          <w:rtl/>
        </w:rPr>
      </w:pPr>
    </w:p>
    <w:p w:rsidR="00E50A18" w:rsidRDefault="00E50A18" w:rsidP="0094703C">
      <w:pPr>
        <w:rPr>
          <w:rtl/>
        </w:rPr>
      </w:pPr>
      <w:bookmarkStart w:id="1062" w:name="_ETM_Q6_197592"/>
      <w:bookmarkStart w:id="1063" w:name="_ETM_Q6_197642"/>
      <w:bookmarkEnd w:id="1062"/>
      <w:bookmarkEnd w:id="1063"/>
      <w:r>
        <w:rPr>
          <w:rtl/>
        </w:rPr>
        <w:t>לשקר שהוצג כאן</w:t>
      </w:r>
      <w:r>
        <w:rPr>
          <w:rFonts w:hint="cs"/>
          <w:rtl/>
        </w:rPr>
        <w:t xml:space="preserve"> –</w:t>
      </w:r>
      <w:r>
        <w:rPr>
          <w:rtl/>
        </w:rPr>
        <w:t xml:space="preserve"> ה</w:t>
      </w:r>
      <w:r>
        <w:rPr>
          <w:rFonts w:hint="cs"/>
          <w:rtl/>
        </w:rPr>
        <w:t>י</w:t>
      </w:r>
      <w:r>
        <w:rPr>
          <w:rtl/>
        </w:rPr>
        <w:t>נה חבר הכנסת רוטמן, אתה באולם</w:t>
      </w:r>
      <w:r>
        <w:rPr>
          <w:rFonts w:hint="cs"/>
          <w:rtl/>
        </w:rPr>
        <w:t>.</w:t>
      </w:r>
      <w:r>
        <w:rPr>
          <w:rtl/>
        </w:rPr>
        <w:t xml:space="preserve"> יושב</w:t>
      </w:r>
      <w:bookmarkStart w:id="1064" w:name="_ETM_Q6_200279"/>
      <w:bookmarkEnd w:id="1064"/>
      <w:r>
        <w:rPr>
          <w:rFonts w:hint="cs"/>
          <w:rtl/>
        </w:rPr>
        <w:t>-</w:t>
      </w:r>
      <w:r>
        <w:rPr>
          <w:rtl/>
        </w:rPr>
        <w:t xml:space="preserve">ראש ועדת </w:t>
      </w:r>
      <w:r w:rsidR="0094703C">
        <w:rPr>
          <w:rFonts w:hint="cs"/>
          <w:rtl/>
        </w:rPr>
        <w:t>ה</w:t>
      </w:r>
      <w:r>
        <w:rPr>
          <w:rtl/>
        </w:rPr>
        <w:t xml:space="preserve">חוקה, עמיתך חבר הכנסת צביקה פוגל עלה לכאן, </w:t>
      </w:r>
      <w:bookmarkStart w:id="1065" w:name="_ETM_Q6_205619"/>
      <w:bookmarkEnd w:id="1065"/>
      <w:r>
        <w:rPr>
          <w:rtl/>
        </w:rPr>
        <w:t>כולו מגונדר</w:t>
      </w:r>
      <w:r>
        <w:rPr>
          <w:rFonts w:hint="cs"/>
          <w:rtl/>
        </w:rPr>
        <w:t>,</w:t>
      </w:r>
      <w:r>
        <w:rPr>
          <w:rtl/>
        </w:rPr>
        <w:t xml:space="preserve"> והודיע שמי שאומר שהחוק הזה לא חל על </w:t>
      </w:r>
      <w:bookmarkStart w:id="1066" w:name="_ETM_Q6_210959"/>
      <w:bookmarkEnd w:id="1066"/>
      <w:r>
        <w:rPr>
          <w:rtl/>
        </w:rPr>
        <w:t>מחבלי הנו</w:t>
      </w:r>
      <w:r>
        <w:rPr>
          <w:rFonts w:hint="cs"/>
          <w:rtl/>
        </w:rPr>
        <w:t>ח'</w:t>
      </w:r>
      <w:r>
        <w:rPr>
          <w:rtl/>
        </w:rPr>
        <w:t xml:space="preserve">בה הוא שקרן. </w:t>
      </w:r>
      <w:bookmarkStart w:id="1067" w:name="_ETM_Q6_218880"/>
      <w:bookmarkEnd w:id="1067"/>
    </w:p>
    <w:p w:rsidR="00E50A18" w:rsidRDefault="00E50A18" w:rsidP="000F0011">
      <w:pPr>
        <w:rPr>
          <w:rtl/>
        </w:rPr>
      </w:pPr>
    </w:p>
    <w:p w:rsidR="00E50A18" w:rsidRDefault="00E50A18" w:rsidP="000F0011">
      <w:pPr>
        <w:pStyle w:val="af5"/>
        <w:keepNext/>
        <w:rPr>
          <w:rtl/>
        </w:rPr>
      </w:pPr>
      <w:bookmarkStart w:id="1068" w:name="ET_interruption_6157_1"/>
      <w:r w:rsidRPr="00820533">
        <w:rPr>
          <w:rStyle w:val="TagStyle"/>
          <w:rtl/>
        </w:rPr>
        <w:t xml:space="preserve"> &lt;&lt; קריאה &gt;&gt; </w:t>
      </w:r>
      <w:r>
        <w:rPr>
          <w:rtl/>
        </w:rPr>
        <w:t>שמחה רוטמן (הציונות הדתית):</w:t>
      </w:r>
      <w:r w:rsidRPr="00820533">
        <w:rPr>
          <w:rStyle w:val="TagStyle"/>
          <w:rtl/>
        </w:rPr>
        <w:t xml:space="preserve"> &lt;&lt; קריאה &gt;&gt;</w:t>
      </w:r>
      <w:r>
        <w:rPr>
          <w:rtl/>
        </w:rPr>
        <w:t xml:space="preserve"> </w:t>
      </w:r>
      <w:bookmarkEnd w:id="1068"/>
    </w:p>
    <w:p w:rsidR="00E50A18" w:rsidRDefault="00E50A18" w:rsidP="001C0776">
      <w:pPr>
        <w:rPr>
          <w:rtl/>
        </w:rPr>
      </w:pPr>
    </w:p>
    <w:p w:rsidR="00E50A18" w:rsidRDefault="00E50A18" w:rsidP="000F0011">
      <w:pPr>
        <w:rPr>
          <w:rtl/>
        </w:rPr>
      </w:pPr>
      <w:r>
        <w:rPr>
          <w:rFonts w:hint="cs"/>
          <w:rtl/>
        </w:rPr>
        <w:t xml:space="preserve">זה לא נכון. החוק לא חל על מחבלי הנוח'בה. </w:t>
      </w:r>
    </w:p>
    <w:p w:rsidR="00E50A18" w:rsidRDefault="00E50A18" w:rsidP="000F0011">
      <w:pPr>
        <w:rPr>
          <w:rtl/>
        </w:rPr>
      </w:pPr>
    </w:p>
    <w:p w:rsidR="00E50A18" w:rsidRDefault="00E50A18" w:rsidP="000F0011">
      <w:pPr>
        <w:pStyle w:val="-"/>
        <w:keepNext/>
        <w:rPr>
          <w:rtl/>
        </w:rPr>
      </w:pPr>
      <w:r w:rsidRPr="00EC07A7">
        <w:rPr>
          <w:rStyle w:val="TagStyle"/>
          <w:rtl/>
        </w:rPr>
        <w:t xml:space="preserve"> &lt;&lt; דובר_המשך &gt;&gt; </w:t>
      </w:r>
      <w:r>
        <w:rPr>
          <w:rtl/>
        </w:rPr>
        <w:t>גלעד קריב (העבודה):</w:t>
      </w:r>
      <w:r w:rsidRPr="00EC07A7">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tl/>
        </w:rPr>
        <w:t>שמעתם</w:t>
      </w:r>
      <w:r w:rsidR="0094703C">
        <w:rPr>
          <w:rFonts w:hint="cs"/>
          <w:rtl/>
        </w:rPr>
        <w:t>,</w:t>
      </w:r>
      <w:r>
        <w:rPr>
          <w:rtl/>
        </w:rPr>
        <w:t xml:space="preserve"> אזרחי ישראל? </w:t>
      </w:r>
      <w:bookmarkStart w:id="1069" w:name="_ETM_Q6_222729"/>
      <w:bookmarkEnd w:id="1069"/>
    </w:p>
    <w:p w:rsidR="00E50A18" w:rsidRDefault="00E50A18" w:rsidP="000F0011">
      <w:pPr>
        <w:rPr>
          <w:rtl/>
        </w:rPr>
      </w:pPr>
      <w:bookmarkStart w:id="1070" w:name="_ETM_Q6_218153"/>
      <w:bookmarkStart w:id="1071" w:name="_ETM_Q6_218206"/>
      <w:bookmarkEnd w:id="1070"/>
      <w:bookmarkEnd w:id="1071"/>
    </w:p>
    <w:p w:rsidR="00E50A18" w:rsidRDefault="00E50A18" w:rsidP="000F0011">
      <w:pPr>
        <w:pStyle w:val="af5"/>
        <w:keepNext/>
        <w:rPr>
          <w:rtl/>
        </w:rPr>
      </w:pPr>
      <w:bookmarkStart w:id="1072" w:name="ET_interruption_6157_3"/>
      <w:r w:rsidRPr="00D60CA8">
        <w:rPr>
          <w:rStyle w:val="TagStyle"/>
          <w:rtl/>
        </w:rPr>
        <w:t xml:space="preserve"> &lt;&lt; קריאה &gt;&gt; </w:t>
      </w:r>
      <w:r>
        <w:rPr>
          <w:rtl/>
        </w:rPr>
        <w:t>שמחה רוטמן (הציונות הדתית):</w:t>
      </w:r>
      <w:r w:rsidRPr="00D60CA8">
        <w:rPr>
          <w:rStyle w:val="TagStyle"/>
          <w:rtl/>
        </w:rPr>
        <w:t xml:space="preserve"> &lt;&lt; קריאה &gt;&gt;</w:t>
      </w:r>
      <w:r>
        <w:rPr>
          <w:rtl/>
        </w:rPr>
        <w:t xml:space="preserve"> </w:t>
      </w:r>
      <w:bookmarkEnd w:id="1072"/>
    </w:p>
    <w:p w:rsidR="00E50A18" w:rsidRDefault="00E50A18" w:rsidP="001C0776">
      <w:pPr>
        <w:rPr>
          <w:rtl/>
        </w:rPr>
      </w:pPr>
    </w:p>
    <w:p w:rsidR="00E50A18" w:rsidRDefault="00E50A18" w:rsidP="000F0011">
      <w:pPr>
        <w:rPr>
          <w:rtl/>
        </w:rPr>
      </w:pPr>
      <w:r>
        <w:rPr>
          <w:rtl/>
        </w:rPr>
        <w:t xml:space="preserve">היה שם סעיף, </w:t>
      </w:r>
      <w:r>
        <w:rPr>
          <w:rFonts w:hint="cs"/>
          <w:rtl/>
        </w:rPr>
        <w:t>הם הורידו אותו.</w:t>
      </w:r>
    </w:p>
    <w:p w:rsidR="00E50A18" w:rsidRDefault="00E50A18" w:rsidP="000F0011">
      <w:pPr>
        <w:rPr>
          <w:rtl/>
        </w:rPr>
      </w:pPr>
      <w:bookmarkStart w:id="1073" w:name="_ETM_Q6_218825"/>
      <w:bookmarkStart w:id="1074" w:name="_ETM_Q6_218873"/>
      <w:bookmarkEnd w:id="1073"/>
      <w:bookmarkEnd w:id="1074"/>
    </w:p>
    <w:p w:rsidR="00E50A18" w:rsidRDefault="00E50A18" w:rsidP="000F0011">
      <w:pPr>
        <w:pStyle w:val="-"/>
        <w:keepNext/>
        <w:rPr>
          <w:rtl/>
        </w:rPr>
      </w:pPr>
      <w:r w:rsidRPr="00D60CA8">
        <w:rPr>
          <w:rStyle w:val="TagStyle"/>
          <w:rtl/>
        </w:rPr>
        <w:t xml:space="preserve"> &lt;&lt; דובר_המשך &gt;&gt; </w:t>
      </w:r>
      <w:r>
        <w:rPr>
          <w:rtl/>
        </w:rPr>
        <w:t>גלעד קריב (העבודה):</w:t>
      </w:r>
      <w:r w:rsidRPr="00D60CA8">
        <w:rPr>
          <w:rStyle w:val="TagStyle"/>
          <w:rtl/>
        </w:rPr>
        <w:t xml:space="preserve"> &lt;&lt; דובר_המשך &gt;&gt;</w:t>
      </w:r>
      <w:r>
        <w:rPr>
          <w:rtl/>
        </w:rPr>
        <w:t xml:space="preserve"> </w:t>
      </w:r>
    </w:p>
    <w:p w:rsidR="00E50A18" w:rsidRDefault="00E50A18" w:rsidP="001C0776">
      <w:pPr>
        <w:rPr>
          <w:rtl/>
        </w:rPr>
      </w:pPr>
    </w:p>
    <w:p w:rsidR="00E50A18" w:rsidRDefault="00E50A18" w:rsidP="0094703C">
      <w:pPr>
        <w:rPr>
          <w:rtl/>
        </w:rPr>
      </w:pPr>
      <w:bookmarkStart w:id="1075" w:name="_ETM_Q6_219774"/>
      <w:bookmarkStart w:id="1076" w:name="_ETM_Q6_224650"/>
      <w:bookmarkEnd w:id="1075"/>
      <w:bookmarkEnd w:id="1076"/>
      <w:r>
        <w:rPr>
          <w:rtl/>
        </w:rPr>
        <w:t>החוק הזה לא חל על מחבלי הנו</w:t>
      </w:r>
      <w:r>
        <w:rPr>
          <w:rFonts w:hint="cs"/>
          <w:rtl/>
        </w:rPr>
        <w:t>ח'</w:t>
      </w:r>
      <w:r>
        <w:rPr>
          <w:rtl/>
        </w:rPr>
        <w:t>בה</w:t>
      </w:r>
      <w:r>
        <w:rPr>
          <w:rFonts w:hint="cs"/>
          <w:rtl/>
        </w:rPr>
        <w:t>,</w:t>
      </w:r>
      <w:r>
        <w:rPr>
          <w:rtl/>
        </w:rPr>
        <w:t xml:space="preserve"> </w:t>
      </w:r>
      <w:bookmarkStart w:id="1077" w:name="_ETM_Q6_229168"/>
      <w:bookmarkEnd w:id="1077"/>
      <w:r>
        <w:rPr>
          <w:rtl/>
        </w:rPr>
        <w:t>אבל זה מפריע ל</w:t>
      </w:r>
      <w:r>
        <w:rPr>
          <w:rFonts w:hint="cs"/>
          <w:rtl/>
        </w:rPr>
        <w:t>אי</w:t>
      </w:r>
      <w:r>
        <w:rPr>
          <w:rtl/>
        </w:rPr>
        <w:t xml:space="preserve">תמר בן גביר ולצביקה פוגל לשקר </w:t>
      </w:r>
      <w:bookmarkStart w:id="1078" w:name="_ETM_Q6_231819"/>
      <w:bookmarkEnd w:id="1078"/>
      <w:r>
        <w:rPr>
          <w:rtl/>
        </w:rPr>
        <w:t>לכם</w:t>
      </w:r>
      <w:r w:rsidR="0094703C">
        <w:rPr>
          <w:rFonts w:hint="cs"/>
          <w:rtl/>
        </w:rPr>
        <w:t>,</w:t>
      </w:r>
      <w:r>
        <w:rPr>
          <w:rtl/>
        </w:rPr>
        <w:t xml:space="preserve"> אזרחי ישראל? </w:t>
      </w:r>
      <w:bookmarkStart w:id="1079" w:name="_ETM_Q6_235909"/>
      <w:bookmarkEnd w:id="1079"/>
      <w:r>
        <w:rPr>
          <w:rtl/>
        </w:rPr>
        <w:t xml:space="preserve">ועדת </w:t>
      </w:r>
      <w:r w:rsidR="0094703C">
        <w:rPr>
          <w:rFonts w:hint="cs"/>
          <w:rtl/>
        </w:rPr>
        <w:t>ה</w:t>
      </w:r>
      <w:r>
        <w:rPr>
          <w:rtl/>
        </w:rPr>
        <w:t>חוקה, חוק ומשפט</w:t>
      </w:r>
      <w:r w:rsidR="0094703C">
        <w:rPr>
          <w:rFonts w:hint="cs"/>
          <w:rtl/>
        </w:rPr>
        <w:t>,</w:t>
      </w:r>
      <w:r>
        <w:rPr>
          <w:rtl/>
        </w:rPr>
        <w:t xml:space="preserve"> שהיא זירת קרב מדממת </w:t>
      </w:r>
      <w:bookmarkStart w:id="1080" w:name="_ETM_Q6_241700"/>
      <w:bookmarkEnd w:id="1080"/>
      <w:r>
        <w:rPr>
          <w:rtl/>
        </w:rPr>
        <w:t xml:space="preserve">בין הקואליציה לאופוזיציה בעניין הזה </w:t>
      </w:r>
      <w:bookmarkStart w:id="1081" w:name="_ETM_Q6_246290"/>
      <w:bookmarkEnd w:id="1081"/>
      <w:r>
        <w:rPr>
          <w:rtl/>
        </w:rPr>
        <w:t>של העמדה לדין של לוחמי הנו</w:t>
      </w:r>
      <w:r>
        <w:rPr>
          <w:rFonts w:hint="cs"/>
          <w:rtl/>
        </w:rPr>
        <w:t>ח'</w:t>
      </w:r>
      <w:r>
        <w:rPr>
          <w:rtl/>
        </w:rPr>
        <w:t>בה</w:t>
      </w:r>
      <w:r w:rsidR="0094703C">
        <w:rPr>
          <w:rFonts w:hint="cs"/>
          <w:rtl/>
        </w:rPr>
        <w:t>,</w:t>
      </w:r>
      <w:r>
        <w:rPr>
          <w:rtl/>
        </w:rPr>
        <w:t xml:space="preserve"> </w:t>
      </w:r>
      <w:bookmarkStart w:id="1082" w:name="_ETM_Q6_249919"/>
      <w:bookmarkEnd w:id="1082"/>
      <w:r>
        <w:rPr>
          <w:rtl/>
        </w:rPr>
        <w:t>עבדה ביחד. סליחה, צודקת השרה סטרוק, של מחבלי הנו</w:t>
      </w:r>
      <w:r>
        <w:rPr>
          <w:rFonts w:hint="cs"/>
          <w:rtl/>
        </w:rPr>
        <w:t>ח'</w:t>
      </w:r>
      <w:r>
        <w:rPr>
          <w:rtl/>
        </w:rPr>
        <w:t>בה ה</w:t>
      </w:r>
      <w:r>
        <w:rPr>
          <w:rFonts w:hint="cs"/>
          <w:rtl/>
        </w:rPr>
        <w:t>א</w:t>
      </w:r>
      <w:r>
        <w:rPr>
          <w:rtl/>
        </w:rPr>
        <w:t xml:space="preserve">רורים, </w:t>
      </w:r>
      <w:bookmarkStart w:id="1083" w:name="_ETM_Q6_254078"/>
      <w:bookmarkEnd w:id="1083"/>
      <w:r>
        <w:rPr>
          <w:rtl/>
        </w:rPr>
        <w:t>לא לוחמי נו</w:t>
      </w:r>
      <w:r>
        <w:rPr>
          <w:rFonts w:hint="cs"/>
          <w:rtl/>
        </w:rPr>
        <w:t>ח'</w:t>
      </w:r>
      <w:r>
        <w:rPr>
          <w:rtl/>
        </w:rPr>
        <w:t>בה</w:t>
      </w:r>
      <w:r>
        <w:rPr>
          <w:rFonts w:hint="cs"/>
          <w:rtl/>
        </w:rPr>
        <w:t>.</w:t>
      </w:r>
      <w:r>
        <w:rPr>
          <w:rtl/>
        </w:rPr>
        <w:t xml:space="preserve"> </w:t>
      </w:r>
      <w:bookmarkStart w:id="1084" w:name="_ETM_Q6_259190"/>
      <w:bookmarkEnd w:id="1084"/>
      <w:r>
        <w:rPr>
          <w:rtl/>
        </w:rPr>
        <w:t>מחבלי הנו</w:t>
      </w:r>
      <w:r>
        <w:rPr>
          <w:rFonts w:hint="cs"/>
          <w:rtl/>
        </w:rPr>
        <w:t>ח'בה</w:t>
      </w:r>
      <w:r>
        <w:rPr>
          <w:rtl/>
        </w:rPr>
        <w:t xml:space="preserve"> </w:t>
      </w:r>
      <w:r>
        <w:rPr>
          <w:rFonts w:hint="cs"/>
          <w:rtl/>
        </w:rPr>
        <w:t>ה</w:t>
      </w:r>
      <w:r>
        <w:rPr>
          <w:rtl/>
        </w:rPr>
        <w:t>רצחניים, הארורים, השפלים</w:t>
      </w:r>
      <w:r>
        <w:rPr>
          <w:rFonts w:hint="cs"/>
          <w:rtl/>
        </w:rPr>
        <w:t>.</w:t>
      </w:r>
      <w:r>
        <w:rPr>
          <w:rtl/>
        </w:rPr>
        <w:t xml:space="preserve"> </w:t>
      </w:r>
      <w:bookmarkStart w:id="1085" w:name="_ETM_Q6_266660"/>
      <w:bookmarkStart w:id="1086" w:name="_ETM_Q6_265775"/>
      <w:bookmarkStart w:id="1087" w:name="_ETM_Q6_265825"/>
      <w:bookmarkStart w:id="1088" w:name="_ETM_Q6_265960"/>
      <w:bookmarkStart w:id="1089" w:name="_ETM_Q6_265997"/>
      <w:bookmarkEnd w:id="1085"/>
      <w:bookmarkEnd w:id="1086"/>
      <w:bookmarkEnd w:id="1087"/>
      <w:bookmarkEnd w:id="1088"/>
      <w:bookmarkEnd w:id="1089"/>
      <w:r>
        <w:rPr>
          <w:rtl/>
        </w:rPr>
        <w:t xml:space="preserve">ועדת </w:t>
      </w:r>
      <w:r>
        <w:rPr>
          <w:rFonts w:hint="cs"/>
          <w:rtl/>
        </w:rPr>
        <w:t>ה</w:t>
      </w:r>
      <w:r>
        <w:rPr>
          <w:rtl/>
        </w:rPr>
        <w:t xml:space="preserve">חוקה, למרות כל </w:t>
      </w:r>
      <w:bookmarkStart w:id="1090" w:name="_ETM_Q6_272010"/>
      <w:bookmarkEnd w:id="1090"/>
      <w:r>
        <w:rPr>
          <w:rtl/>
        </w:rPr>
        <w:t>מה שקרה בה בין קואליציה לאופוזיציה</w:t>
      </w:r>
      <w:r>
        <w:rPr>
          <w:rFonts w:hint="cs"/>
          <w:rtl/>
        </w:rPr>
        <w:t>,</w:t>
      </w:r>
      <w:r>
        <w:rPr>
          <w:rtl/>
        </w:rPr>
        <w:t xml:space="preserve"> בעניין הזה של להביא </w:t>
      </w:r>
      <w:bookmarkStart w:id="1091" w:name="_ETM_Q6_276644"/>
      <w:bookmarkEnd w:id="1091"/>
      <w:r>
        <w:rPr>
          <w:rtl/>
        </w:rPr>
        <w:t>לדין צדק את אותם רוצחים שפלים עבדה ביחד</w:t>
      </w:r>
      <w:r>
        <w:rPr>
          <w:rFonts w:hint="cs"/>
          <w:rtl/>
        </w:rPr>
        <w:t>,</w:t>
      </w:r>
      <w:r>
        <w:rPr>
          <w:rtl/>
        </w:rPr>
        <w:t xml:space="preserve"> </w:t>
      </w:r>
      <w:bookmarkStart w:id="1092" w:name="_ETM_Q6_282750"/>
      <w:bookmarkEnd w:id="1092"/>
      <w:r>
        <w:rPr>
          <w:rtl/>
        </w:rPr>
        <w:t xml:space="preserve">ותביא לפה חוק </w:t>
      </w:r>
      <w:bookmarkStart w:id="1093" w:name="_ETM_Q6_285279"/>
      <w:bookmarkEnd w:id="1093"/>
      <w:r>
        <w:rPr>
          <w:rtl/>
        </w:rPr>
        <w:t>ש</w:t>
      </w:r>
      <w:r>
        <w:rPr>
          <w:rFonts w:hint="cs"/>
          <w:rtl/>
        </w:rPr>
        <w:t>ת</w:t>
      </w:r>
      <w:r>
        <w:rPr>
          <w:rtl/>
        </w:rPr>
        <w:t>ו</w:t>
      </w:r>
      <w:r>
        <w:rPr>
          <w:rFonts w:hint="cs"/>
          <w:rtl/>
        </w:rPr>
        <w:t>א</w:t>
      </w:r>
      <w:r>
        <w:rPr>
          <w:rtl/>
        </w:rPr>
        <w:t xml:space="preserve">ם עם צה"ל ועם מערכת המשפט. </w:t>
      </w:r>
      <w:bookmarkStart w:id="1094" w:name="_ETM_Q6_290470"/>
      <w:bookmarkEnd w:id="1094"/>
      <w:r>
        <w:rPr>
          <w:rtl/>
        </w:rPr>
        <w:t>כי יש דברים שהם מעל המחלוקות</w:t>
      </w:r>
      <w:r w:rsidR="0094703C">
        <w:rPr>
          <w:rFonts w:hint="cs"/>
          <w:rtl/>
        </w:rPr>
        <w:t>,</w:t>
      </w:r>
      <w:r>
        <w:rPr>
          <w:rtl/>
        </w:rPr>
        <w:t xml:space="preserve"> </w:t>
      </w:r>
      <w:bookmarkStart w:id="1095" w:name="_ETM_Q6_294599"/>
      <w:bookmarkEnd w:id="1095"/>
      <w:r>
        <w:rPr>
          <w:rtl/>
        </w:rPr>
        <w:t xml:space="preserve">והבאת רוצחי בארי, ניר עוז, </w:t>
      </w:r>
      <w:r>
        <w:rPr>
          <w:rFonts w:hint="cs"/>
          <w:rtl/>
        </w:rPr>
        <w:t>א</w:t>
      </w:r>
      <w:r>
        <w:rPr>
          <w:rtl/>
        </w:rPr>
        <w:t>ופקים, שדרות, פסטיבל הנובה</w:t>
      </w:r>
      <w:r w:rsidR="0094703C">
        <w:rPr>
          <w:rFonts w:hint="cs"/>
          <w:rtl/>
        </w:rPr>
        <w:t>,</w:t>
      </w:r>
      <w:r>
        <w:rPr>
          <w:rtl/>
        </w:rPr>
        <w:t xml:space="preserve"> לדין </w:t>
      </w:r>
      <w:bookmarkStart w:id="1096" w:name="_ETM_Q6_299159"/>
      <w:bookmarkEnd w:id="1096"/>
      <w:r>
        <w:rPr>
          <w:rtl/>
        </w:rPr>
        <w:t xml:space="preserve">צדק, זו משימה של כולנו. </w:t>
      </w:r>
      <w:bookmarkStart w:id="1097" w:name="_ETM_Q6_304900"/>
      <w:bookmarkStart w:id="1098" w:name="_ETM_Q6_307753"/>
      <w:bookmarkStart w:id="1099" w:name="_ETM_Q6_307800"/>
      <w:bookmarkStart w:id="1100" w:name="_ETM_Q6_307929"/>
      <w:bookmarkStart w:id="1101" w:name="_ETM_Q6_307965"/>
      <w:bookmarkEnd w:id="1097"/>
      <w:bookmarkEnd w:id="1098"/>
      <w:bookmarkEnd w:id="1099"/>
      <w:bookmarkEnd w:id="1100"/>
      <w:bookmarkEnd w:id="1101"/>
      <w:r>
        <w:rPr>
          <w:rtl/>
        </w:rPr>
        <w:t>אבל לאיתמר בן גביר ולצביקה פוגל אין בעיה לבוא לכאן</w:t>
      </w:r>
      <w:r>
        <w:rPr>
          <w:rFonts w:hint="cs"/>
          <w:rtl/>
        </w:rPr>
        <w:t>,</w:t>
      </w:r>
      <w:r>
        <w:rPr>
          <w:rtl/>
        </w:rPr>
        <w:t xml:space="preserve"> </w:t>
      </w:r>
      <w:bookmarkStart w:id="1102" w:name="_ETM_Q6_309829"/>
      <w:bookmarkEnd w:id="1102"/>
      <w:r>
        <w:rPr>
          <w:rtl/>
        </w:rPr>
        <w:t xml:space="preserve">ועל גב זכרם של הרוגי שמחת תורה לשקר לאזרחי ישראל </w:t>
      </w:r>
      <w:bookmarkStart w:id="1103" w:name="_ETM_Q6_314759"/>
      <w:bookmarkEnd w:id="1103"/>
      <w:r>
        <w:rPr>
          <w:rtl/>
        </w:rPr>
        <w:t>כאילו החוק הזה חל על מחבלי הנ</w:t>
      </w:r>
      <w:r>
        <w:rPr>
          <w:rFonts w:hint="cs"/>
          <w:rtl/>
        </w:rPr>
        <w:t>וח'</w:t>
      </w:r>
      <w:r>
        <w:rPr>
          <w:rtl/>
        </w:rPr>
        <w:t>בה המתו</w:t>
      </w:r>
      <w:r>
        <w:rPr>
          <w:rFonts w:hint="cs"/>
          <w:rtl/>
        </w:rPr>
        <w:t>ע</w:t>
      </w:r>
      <w:r>
        <w:rPr>
          <w:rtl/>
        </w:rPr>
        <w:t xml:space="preserve">בים. לאיזה שפל </w:t>
      </w:r>
      <w:bookmarkStart w:id="1104" w:name="_ETM_Q6_319689"/>
      <w:bookmarkEnd w:id="1104"/>
      <w:r>
        <w:rPr>
          <w:rtl/>
        </w:rPr>
        <w:t xml:space="preserve">מדרגה אתה מגיע, צביקה? </w:t>
      </w:r>
      <w:bookmarkStart w:id="1105" w:name="_ETM_Q6_325419"/>
      <w:bookmarkEnd w:id="1105"/>
      <w:r>
        <w:rPr>
          <w:rtl/>
        </w:rPr>
        <w:t>אתה הרי הסרת את הסעיף שקשור במחבלי הנו</w:t>
      </w:r>
      <w:r>
        <w:rPr>
          <w:rFonts w:hint="cs"/>
          <w:rtl/>
        </w:rPr>
        <w:t>ח'</w:t>
      </w:r>
      <w:r>
        <w:rPr>
          <w:rtl/>
        </w:rPr>
        <w:t xml:space="preserve">בה מהצעת החוק. </w:t>
      </w:r>
      <w:bookmarkStart w:id="1106" w:name="_ETM_Q6_333940"/>
      <w:bookmarkEnd w:id="1106"/>
      <w:r>
        <w:rPr>
          <w:rtl/>
        </w:rPr>
        <w:t>איז</w:t>
      </w:r>
      <w:r>
        <w:rPr>
          <w:rFonts w:hint="cs"/>
          <w:rtl/>
        </w:rPr>
        <w:t>ו</w:t>
      </w:r>
      <w:r>
        <w:rPr>
          <w:rtl/>
        </w:rPr>
        <w:t xml:space="preserve"> בושה. </w:t>
      </w:r>
      <w:bookmarkStart w:id="1107" w:name="_ETM_Q6_337100"/>
      <w:bookmarkEnd w:id="1107"/>
    </w:p>
    <w:p w:rsidR="00E50A18" w:rsidRDefault="00E50A18" w:rsidP="000F0011">
      <w:pPr>
        <w:rPr>
          <w:rtl/>
        </w:rPr>
      </w:pPr>
      <w:bookmarkStart w:id="1108" w:name="_ETM_Q6_333776"/>
      <w:bookmarkStart w:id="1109" w:name="_ETM_Q6_333826"/>
      <w:bookmarkEnd w:id="1108"/>
      <w:bookmarkEnd w:id="1109"/>
    </w:p>
    <w:p w:rsidR="00E50A18" w:rsidRDefault="00E50A18" w:rsidP="0094703C">
      <w:pPr>
        <w:rPr>
          <w:rtl/>
        </w:rPr>
      </w:pPr>
      <w:bookmarkStart w:id="1110" w:name="_ETM_Q6_333992"/>
      <w:bookmarkStart w:id="1111" w:name="_ETM_Q6_334055"/>
      <w:bookmarkEnd w:id="1110"/>
      <w:bookmarkEnd w:id="1111"/>
      <w:r>
        <w:rPr>
          <w:rFonts w:hint="cs"/>
          <w:rtl/>
        </w:rPr>
        <w:t>ו</w:t>
      </w:r>
      <w:r>
        <w:rPr>
          <w:rtl/>
        </w:rPr>
        <w:t>מעל הכ</w:t>
      </w:r>
      <w:r>
        <w:rPr>
          <w:rFonts w:hint="cs"/>
          <w:rtl/>
        </w:rPr>
        <w:t>ו</w:t>
      </w:r>
      <w:r>
        <w:rPr>
          <w:rtl/>
        </w:rPr>
        <w:t>ל</w:t>
      </w:r>
      <w:r>
        <w:rPr>
          <w:rFonts w:hint="cs"/>
          <w:rtl/>
        </w:rPr>
        <w:t>,</w:t>
      </w:r>
      <w:r>
        <w:rPr>
          <w:rtl/>
        </w:rPr>
        <w:t xml:space="preserve"> </w:t>
      </w:r>
      <w:bookmarkStart w:id="1112" w:name="_ETM_Q6_340389"/>
      <w:bookmarkEnd w:id="1112"/>
      <w:r>
        <w:rPr>
          <w:rtl/>
        </w:rPr>
        <w:t xml:space="preserve">אזרחי ישראל </w:t>
      </w:r>
      <w:bookmarkStart w:id="1113" w:name="_ETM_Q6_344529"/>
      <w:bookmarkEnd w:id="1113"/>
      <w:r>
        <w:rPr>
          <w:rtl/>
        </w:rPr>
        <w:t xml:space="preserve">צריכים לדעת שבהצעת החוק השפלה הזו </w:t>
      </w:r>
      <w:bookmarkStart w:id="1114" w:name="_ETM_Q6_348740"/>
      <w:bookmarkEnd w:id="1114"/>
      <w:r>
        <w:rPr>
          <w:rtl/>
        </w:rPr>
        <w:t xml:space="preserve">הוכנס סעיף </w:t>
      </w:r>
      <w:bookmarkStart w:id="1115" w:name="_ETM_Q6_351008"/>
      <w:bookmarkEnd w:id="1115"/>
      <w:r>
        <w:rPr>
          <w:rtl/>
        </w:rPr>
        <w:t>שכובל את ידיה</w:t>
      </w:r>
      <w:r w:rsidR="0094703C">
        <w:rPr>
          <w:rFonts w:hint="cs"/>
          <w:rtl/>
        </w:rPr>
        <w:t>,</w:t>
      </w:r>
      <w:r>
        <w:rPr>
          <w:rtl/>
        </w:rPr>
        <w:t xml:space="preserve"> </w:t>
      </w:r>
      <w:bookmarkStart w:id="1116" w:name="_ETM_Q6_354160"/>
      <w:bookmarkEnd w:id="1116"/>
      <w:r>
        <w:rPr>
          <w:rFonts w:hint="cs"/>
          <w:rtl/>
        </w:rPr>
        <w:t>כ</w:t>
      </w:r>
      <w:r>
        <w:rPr>
          <w:rtl/>
        </w:rPr>
        <w:t>ובל את ידיה של ממשלת ישראל בניהול מ</w:t>
      </w:r>
      <w:r>
        <w:rPr>
          <w:rFonts w:hint="cs"/>
          <w:rtl/>
        </w:rPr>
        <w:t>שא</w:t>
      </w:r>
      <w:r>
        <w:rPr>
          <w:rtl/>
        </w:rPr>
        <w:t xml:space="preserve"> ומתן </w:t>
      </w:r>
      <w:bookmarkStart w:id="1117" w:name="_ETM_Q6_361470"/>
      <w:bookmarkEnd w:id="1117"/>
      <w:r>
        <w:rPr>
          <w:rtl/>
        </w:rPr>
        <w:t xml:space="preserve">על שחרור אזרחים ישראלים שנחטפו על ידי ארגוני טרור רצחניים. </w:t>
      </w:r>
      <w:bookmarkStart w:id="1118" w:name="_ETM_Q6_371190"/>
      <w:bookmarkEnd w:id="1118"/>
      <w:r>
        <w:rPr>
          <w:rtl/>
        </w:rPr>
        <w:t xml:space="preserve">אתם מבינים? </w:t>
      </w:r>
      <w:bookmarkStart w:id="1119" w:name="_ETM_Q6_374529"/>
      <w:bookmarkEnd w:id="1119"/>
      <w:r>
        <w:rPr>
          <w:rtl/>
        </w:rPr>
        <w:t xml:space="preserve">הסיעה והמפלגה </w:t>
      </w:r>
      <w:bookmarkStart w:id="1120" w:name="_ETM_Q6_380029"/>
      <w:bookmarkEnd w:id="1120"/>
      <w:r>
        <w:rPr>
          <w:rtl/>
        </w:rPr>
        <w:t xml:space="preserve">שחבריה הצביעו פעם אחרי פעם נגד עסקאות </w:t>
      </w:r>
      <w:bookmarkStart w:id="1121" w:name="_ETM_Q6_385270"/>
      <w:bookmarkEnd w:id="1121"/>
      <w:r>
        <w:rPr>
          <w:rtl/>
        </w:rPr>
        <w:t>החזרת חטופים</w:t>
      </w:r>
      <w:r>
        <w:rPr>
          <w:rFonts w:hint="cs"/>
          <w:rtl/>
        </w:rPr>
        <w:t>,</w:t>
      </w:r>
      <w:r>
        <w:rPr>
          <w:rtl/>
        </w:rPr>
        <w:t xml:space="preserve"> </w:t>
      </w:r>
      <w:bookmarkStart w:id="1122" w:name="_ETM_Q6_389038"/>
      <w:bookmarkEnd w:id="1122"/>
      <w:r>
        <w:rPr>
          <w:rtl/>
        </w:rPr>
        <w:t>שאנשיה התנגדו אפילו לעסקה הראשונה</w:t>
      </w:r>
      <w:r>
        <w:rPr>
          <w:rFonts w:hint="cs"/>
          <w:rtl/>
        </w:rPr>
        <w:t>,</w:t>
      </w:r>
      <w:r>
        <w:rPr>
          <w:rtl/>
        </w:rPr>
        <w:t xml:space="preserve"> </w:t>
      </w:r>
      <w:bookmarkStart w:id="1123" w:name="_ETM_Q6_394369"/>
      <w:bookmarkEnd w:id="1123"/>
      <w:r>
        <w:rPr>
          <w:rtl/>
        </w:rPr>
        <w:t xml:space="preserve">שבה הוחזרו תינוקות וילדים </w:t>
      </w:r>
      <w:bookmarkStart w:id="1124" w:name="_ETM_Q6_400619"/>
      <w:bookmarkEnd w:id="1124"/>
      <w:r w:rsidR="0094703C">
        <w:rPr>
          <w:rFonts w:hint="cs"/>
          <w:rtl/>
        </w:rPr>
        <w:t xml:space="preserve">– </w:t>
      </w:r>
      <w:r>
        <w:rPr>
          <w:rtl/>
        </w:rPr>
        <w:t>הם הצביעו נגד</w:t>
      </w:r>
      <w:bookmarkStart w:id="1125" w:name="_ETM_Q6_404479"/>
      <w:bookmarkStart w:id="1126" w:name="_ETM_Q6_402996"/>
      <w:bookmarkStart w:id="1127" w:name="_ETM_Q6_403048"/>
      <w:bookmarkStart w:id="1128" w:name="_ETM_Q6_403171"/>
      <w:bookmarkStart w:id="1129" w:name="_ETM_Q6_403231"/>
      <w:bookmarkEnd w:id="1125"/>
      <w:bookmarkEnd w:id="1126"/>
      <w:bookmarkEnd w:id="1127"/>
      <w:bookmarkEnd w:id="1128"/>
      <w:bookmarkEnd w:id="1129"/>
      <w:r w:rsidR="0094703C">
        <w:rPr>
          <w:rFonts w:hint="cs"/>
          <w:rtl/>
        </w:rPr>
        <w:t xml:space="preserve"> – ו</w:t>
      </w:r>
      <w:r>
        <w:rPr>
          <w:rtl/>
        </w:rPr>
        <w:t>גם אחרי מאות ימים</w:t>
      </w:r>
      <w:r>
        <w:rPr>
          <w:rFonts w:hint="cs"/>
          <w:rtl/>
        </w:rPr>
        <w:t>,</w:t>
      </w:r>
      <w:r>
        <w:rPr>
          <w:rtl/>
        </w:rPr>
        <w:t xml:space="preserve"> </w:t>
      </w:r>
      <w:bookmarkStart w:id="1130" w:name="_ETM_Q6_407300"/>
      <w:bookmarkEnd w:id="1130"/>
      <w:r>
        <w:rPr>
          <w:rtl/>
        </w:rPr>
        <w:t xml:space="preserve">שהאחים והאחיות שלנו </w:t>
      </w:r>
      <w:bookmarkStart w:id="1131" w:name="_ETM_Q6_411350"/>
      <w:bookmarkStart w:id="1132" w:name="_ETM_Q6_414070"/>
      <w:bookmarkEnd w:id="1131"/>
      <w:bookmarkEnd w:id="1132"/>
      <w:r>
        <w:rPr>
          <w:rFonts w:hint="cs"/>
          <w:rtl/>
        </w:rPr>
        <w:t xml:space="preserve">הוכו, הורעבו, </w:t>
      </w:r>
      <w:bookmarkStart w:id="1133" w:name="_ETM_Q6_417210"/>
      <w:bookmarkEnd w:id="1133"/>
      <w:r>
        <w:rPr>
          <w:rtl/>
        </w:rPr>
        <w:t>הוטרדו ונאנסו במנהרות החמאס</w:t>
      </w:r>
      <w:r w:rsidR="0094703C">
        <w:rPr>
          <w:rFonts w:hint="cs"/>
          <w:rtl/>
        </w:rPr>
        <w:t>,</w:t>
      </w:r>
      <w:r>
        <w:rPr>
          <w:rtl/>
        </w:rPr>
        <w:t xml:space="preserve"> שנבנו בכסף שנתניהו העביר להם</w:t>
      </w:r>
      <w:r w:rsidR="0094703C">
        <w:rPr>
          <w:rFonts w:hint="cs"/>
          <w:rtl/>
        </w:rPr>
        <w:t>,</w:t>
      </w:r>
      <w:r>
        <w:rPr>
          <w:rtl/>
        </w:rPr>
        <w:t xml:space="preserve"> </w:t>
      </w:r>
      <w:bookmarkStart w:id="1134" w:name="_ETM_Q6_427259"/>
      <w:bookmarkEnd w:id="1134"/>
      <w:r>
        <w:rPr>
          <w:rtl/>
        </w:rPr>
        <w:t>גם אז החבורה הזו הצביעה נגד מצוות פדיון שבו</w:t>
      </w:r>
      <w:r>
        <w:rPr>
          <w:rFonts w:hint="cs"/>
          <w:rtl/>
        </w:rPr>
        <w:t>י</w:t>
      </w:r>
      <w:r>
        <w:rPr>
          <w:rtl/>
        </w:rPr>
        <w:t>ים</w:t>
      </w:r>
      <w:r>
        <w:rPr>
          <w:rFonts w:hint="cs"/>
          <w:rtl/>
        </w:rPr>
        <w:t>,</w:t>
      </w:r>
      <w:r>
        <w:rPr>
          <w:rtl/>
        </w:rPr>
        <w:t xml:space="preserve"> ואת </w:t>
      </w:r>
      <w:bookmarkStart w:id="1135" w:name="_ETM_Q6_432199"/>
      <w:bookmarkEnd w:id="1135"/>
      <w:r>
        <w:rPr>
          <w:rtl/>
        </w:rPr>
        <w:t>מדברת איתי על יהדות</w:t>
      </w:r>
      <w:r>
        <w:rPr>
          <w:rFonts w:hint="cs"/>
          <w:rtl/>
        </w:rPr>
        <w:t>?</w:t>
      </w:r>
      <w:r>
        <w:rPr>
          <w:rtl/>
        </w:rPr>
        <w:t xml:space="preserve"> </w:t>
      </w:r>
      <w:bookmarkStart w:id="1136" w:name="_ETM_Q6_438320"/>
      <w:bookmarkEnd w:id="1136"/>
      <w:r>
        <w:rPr>
          <w:rtl/>
        </w:rPr>
        <w:t>את מדברת איתי על יהדות</w:t>
      </w:r>
      <w:r>
        <w:rPr>
          <w:rFonts w:hint="cs"/>
          <w:rtl/>
        </w:rPr>
        <w:t>?</w:t>
      </w:r>
      <w:r>
        <w:rPr>
          <w:rtl/>
        </w:rPr>
        <w:t xml:space="preserve"> </w:t>
      </w:r>
      <w:bookmarkStart w:id="1137" w:name="_ETM_Q6_442760"/>
      <w:bookmarkStart w:id="1138" w:name="_ETM_Q6_448678"/>
      <w:bookmarkStart w:id="1139" w:name="_ETM_Q6_448711"/>
      <w:bookmarkStart w:id="1140" w:name="_ETM_Q6_448805"/>
      <w:bookmarkStart w:id="1141" w:name="_ETM_Q6_448843"/>
      <w:bookmarkEnd w:id="1137"/>
      <w:bookmarkEnd w:id="1138"/>
      <w:bookmarkEnd w:id="1139"/>
      <w:bookmarkEnd w:id="1140"/>
      <w:bookmarkEnd w:id="1141"/>
      <w:r>
        <w:rPr>
          <w:rtl/>
        </w:rPr>
        <w:t>כל המאחר בפדיון שבו</w:t>
      </w:r>
      <w:r>
        <w:rPr>
          <w:rFonts w:hint="cs"/>
          <w:rtl/>
        </w:rPr>
        <w:t>י</w:t>
      </w:r>
      <w:r>
        <w:rPr>
          <w:rtl/>
        </w:rPr>
        <w:t>ים, כאילו שופך דמים</w:t>
      </w:r>
      <w:r>
        <w:rPr>
          <w:rFonts w:hint="cs"/>
          <w:rtl/>
        </w:rPr>
        <w:t xml:space="preserve"> –</w:t>
      </w:r>
      <w:r>
        <w:rPr>
          <w:rtl/>
        </w:rPr>
        <w:t xml:space="preserve"> הלכה מפורשת. </w:t>
      </w:r>
      <w:bookmarkStart w:id="1142" w:name="_ETM_Q6_452079"/>
      <w:bookmarkStart w:id="1143" w:name="_ETM_Q6_409439"/>
      <w:bookmarkStart w:id="1144" w:name="_ETM_Q6_409494"/>
      <w:bookmarkStart w:id="1145" w:name="_ETM_Q6_409565"/>
      <w:bookmarkStart w:id="1146" w:name="_ETM_Q6_409605"/>
      <w:bookmarkEnd w:id="1142"/>
      <w:bookmarkEnd w:id="1143"/>
      <w:bookmarkEnd w:id="1144"/>
      <w:bookmarkEnd w:id="1145"/>
      <w:bookmarkEnd w:id="1146"/>
      <w:r>
        <w:rPr>
          <w:rtl/>
        </w:rPr>
        <w:t>נגד העסקה הראשונה, נגד העסקה השנייה</w:t>
      </w:r>
      <w:r>
        <w:rPr>
          <w:rFonts w:hint="cs"/>
          <w:rtl/>
        </w:rPr>
        <w:t xml:space="preserve"> - - </w:t>
      </w:r>
    </w:p>
    <w:p w:rsidR="00E50A18" w:rsidRDefault="00E50A18" w:rsidP="000F0011">
      <w:pPr>
        <w:rPr>
          <w:rtl/>
        </w:rPr>
      </w:pPr>
    </w:p>
    <w:p w:rsidR="00E50A18" w:rsidRDefault="00E50A18" w:rsidP="000F0011">
      <w:pPr>
        <w:pStyle w:val="af6"/>
        <w:keepNext/>
        <w:rPr>
          <w:rtl/>
        </w:rPr>
      </w:pPr>
      <w:r w:rsidRPr="00BB5185">
        <w:rPr>
          <w:rStyle w:val="TagStyle"/>
          <w:rtl/>
        </w:rPr>
        <w:t xml:space="preserve"> &lt;&lt; יור &gt;&gt; </w:t>
      </w:r>
      <w:r>
        <w:rPr>
          <w:rtl/>
        </w:rPr>
        <w:t>היו"ר לימור סון הר מלך:</w:t>
      </w:r>
      <w:r w:rsidRPr="00BB5185">
        <w:rPr>
          <w:rStyle w:val="TagStyle"/>
          <w:rtl/>
        </w:rPr>
        <w:t xml:space="preserve"> &lt;&lt; יור &gt;&gt;</w:t>
      </w:r>
      <w:r>
        <w:rPr>
          <w:rtl/>
        </w:rPr>
        <w:t xml:space="preserve"> </w:t>
      </w:r>
    </w:p>
    <w:p w:rsidR="00E50A18" w:rsidRDefault="00E50A18" w:rsidP="001C0776">
      <w:pPr>
        <w:rPr>
          <w:rtl/>
        </w:rPr>
      </w:pPr>
    </w:p>
    <w:p w:rsidR="00E50A18" w:rsidRDefault="00E50A18" w:rsidP="0094703C">
      <w:pPr>
        <w:rPr>
          <w:rtl/>
        </w:rPr>
      </w:pPr>
      <w:r>
        <w:rPr>
          <w:rFonts w:hint="cs"/>
          <w:rtl/>
        </w:rPr>
        <w:t>חצי מן האמת</w:t>
      </w:r>
      <w:r w:rsidR="0094703C">
        <w:rPr>
          <w:rFonts w:hint="cs"/>
          <w:rtl/>
        </w:rPr>
        <w:t>,</w:t>
      </w:r>
      <w:r>
        <w:rPr>
          <w:rFonts w:hint="cs"/>
          <w:rtl/>
        </w:rPr>
        <w:t xml:space="preserve"> חצי מן </w:t>
      </w:r>
      <w:bookmarkStart w:id="1147" w:name="_ETM_Q6_454850"/>
      <w:bookmarkEnd w:id="1147"/>
      <w:r>
        <w:rPr>
          <w:rFonts w:hint="cs"/>
          <w:rtl/>
        </w:rPr>
        <w:t xml:space="preserve">האמת גרועה מן האמת. </w:t>
      </w:r>
    </w:p>
    <w:p w:rsidR="00E50A18" w:rsidRDefault="00E50A18" w:rsidP="000F0011">
      <w:pPr>
        <w:rPr>
          <w:rtl/>
        </w:rPr>
      </w:pPr>
      <w:bookmarkStart w:id="1148" w:name="_ETM_Q6_456778"/>
      <w:bookmarkStart w:id="1149" w:name="_ETM_Q6_456848"/>
      <w:bookmarkEnd w:id="1148"/>
      <w:bookmarkEnd w:id="1149"/>
    </w:p>
    <w:p w:rsidR="00E50A18" w:rsidRDefault="00E50A18" w:rsidP="000F0011">
      <w:pPr>
        <w:pStyle w:val="-"/>
        <w:keepNext/>
        <w:rPr>
          <w:rtl/>
        </w:rPr>
      </w:pPr>
      <w:r w:rsidRPr="00BB5185">
        <w:rPr>
          <w:rStyle w:val="TagStyle"/>
          <w:rtl/>
        </w:rPr>
        <w:t xml:space="preserve"> &lt;&lt; דובר_המשך &gt;&gt; </w:t>
      </w:r>
      <w:r>
        <w:rPr>
          <w:rtl/>
        </w:rPr>
        <w:t>גלעד קריב (העבודה):</w:t>
      </w:r>
      <w:r w:rsidRPr="00BB5185">
        <w:rPr>
          <w:rStyle w:val="TagStyle"/>
          <w:rtl/>
        </w:rPr>
        <w:t xml:space="preserve"> &lt;&lt; דובר_המשך &gt;&gt;</w:t>
      </w:r>
      <w:r>
        <w:rPr>
          <w:rtl/>
        </w:rPr>
        <w:t xml:space="preserve"> </w:t>
      </w:r>
    </w:p>
    <w:p w:rsidR="00E50A18" w:rsidRDefault="00E50A18" w:rsidP="001C0776">
      <w:pPr>
        <w:rPr>
          <w:rtl/>
        </w:rPr>
      </w:pPr>
    </w:p>
    <w:p w:rsidR="00E50A18" w:rsidRDefault="00E50A18" w:rsidP="0094703C">
      <w:pPr>
        <w:rPr>
          <w:rtl/>
        </w:rPr>
      </w:pPr>
      <w:bookmarkStart w:id="1150" w:name="_ETM_Q6_457727"/>
      <w:bookmarkEnd w:id="1150"/>
      <w:r>
        <w:rPr>
          <w:rFonts w:hint="cs"/>
          <w:rtl/>
        </w:rPr>
        <w:t xml:space="preserve">- </w:t>
      </w:r>
      <w:bookmarkStart w:id="1151" w:name="_ETM_Q6_457480"/>
      <w:bookmarkEnd w:id="1151"/>
      <w:r>
        <w:rPr>
          <w:rFonts w:hint="cs"/>
          <w:rtl/>
        </w:rPr>
        <w:t>- נגד העסקה השלישית</w:t>
      </w:r>
      <w:bookmarkStart w:id="1152" w:name="_ETM_Q6_457040"/>
      <w:bookmarkEnd w:id="1152"/>
      <w:r>
        <w:rPr>
          <w:rFonts w:hint="cs"/>
          <w:rtl/>
        </w:rPr>
        <w:t xml:space="preserve">. </w:t>
      </w:r>
      <w:bookmarkStart w:id="1153" w:name="_ETM_Q6_461320"/>
      <w:bookmarkEnd w:id="1153"/>
      <w:r>
        <w:rPr>
          <w:rtl/>
        </w:rPr>
        <w:t xml:space="preserve">נגד העסקה הראשונה, נגד העסקה השנייה, נגד העסקה השלישית. </w:t>
      </w:r>
      <w:bookmarkStart w:id="1154" w:name="_ETM_Q6_470178"/>
      <w:bookmarkEnd w:id="1154"/>
      <w:r>
        <w:rPr>
          <w:rtl/>
        </w:rPr>
        <w:t xml:space="preserve">רציתם להשאיר שם בידי חיות האדם הללו ילדים בני </w:t>
      </w:r>
      <w:bookmarkStart w:id="1155" w:name="_ETM_Q6_473934"/>
      <w:bookmarkEnd w:id="1155"/>
      <w:r>
        <w:rPr>
          <w:rFonts w:hint="cs"/>
          <w:rtl/>
        </w:rPr>
        <w:t>חמש ושש</w:t>
      </w:r>
      <w:r>
        <w:rPr>
          <w:rtl/>
        </w:rPr>
        <w:t xml:space="preserve">. </w:t>
      </w:r>
      <w:bookmarkStart w:id="1156" w:name="_ETM_Q6_480670"/>
      <w:bookmarkEnd w:id="1156"/>
      <w:r>
        <w:rPr>
          <w:rtl/>
        </w:rPr>
        <w:t xml:space="preserve">הצבעתם נגד </w:t>
      </w:r>
      <w:bookmarkStart w:id="1157" w:name="_ETM_Q6_484290"/>
      <w:bookmarkEnd w:id="1157"/>
      <w:r>
        <w:rPr>
          <w:rtl/>
        </w:rPr>
        <w:t>העסקה הראשונה כשאתם הייתם בקבינט שתחת אחריותו קרה אסון</w:t>
      </w:r>
      <w:r w:rsidR="0094703C">
        <w:rPr>
          <w:rFonts w:hint="cs"/>
          <w:rtl/>
        </w:rPr>
        <w:t>,</w:t>
      </w:r>
      <w:r>
        <w:rPr>
          <w:rtl/>
        </w:rPr>
        <w:t xml:space="preserve"> </w:t>
      </w:r>
      <w:bookmarkStart w:id="1158" w:name="_ETM_Q6_493799"/>
      <w:bookmarkEnd w:id="1158"/>
      <w:r>
        <w:rPr>
          <w:rFonts w:hint="cs"/>
          <w:rtl/>
        </w:rPr>
        <w:t>ו</w:t>
      </w:r>
      <w:r>
        <w:rPr>
          <w:rtl/>
        </w:rPr>
        <w:t>עכשיו</w:t>
      </w:r>
      <w:r>
        <w:rPr>
          <w:rFonts w:hint="cs"/>
          <w:rtl/>
        </w:rPr>
        <w:t>?</w:t>
      </w:r>
      <w:r>
        <w:rPr>
          <w:rtl/>
        </w:rPr>
        <w:t xml:space="preserve"> </w:t>
      </w:r>
      <w:bookmarkStart w:id="1159" w:name="_ETM_Q6_495730"/>
      <w:bookmarkEnd w:id="1159"/>
      <w:r>
        <w:rPr>
          <w:rtl/>
        </w:rPr>
        <w:t>ככלב השב</w:t>
      </w:r>
      <w:r>
        <w:rPr>
          <w:rFonts w:hint="cs"/>
          <w:rtl/>
        </w:rPr>
        <w:t xml:space="preserve"> א</w:t>
      </w:r>
      <w:r>
        <w:rPr>
          <w:rtl/>
        </w:rPr>
        <w:t>ל קי</w:t>
      </w:r>
      <w:r>
        <w:rPr>
          <w:rFonts w:hint="cs"/>
          <w:rtl/>
        </w:rPr>
        <w:t>או,</w:t>
      </w:r>
      <w:r>
        <w:rPr>
          <w:rtl/>
        </w:rPr>
        <w:t xml:space="preserve"> </w:t>
      </w:r>
      <w:bookmarkStart w:id="1160" w:name="_ETM_Q6_500880"/>
      <w:bookmarkEnd w:id="1160"/>
      <w:r>
        <w:rPr>
          <w:rtl/>
        </w:rPr>
        <w:t xml:space="preserve">ככלב </w:t>
      </w:r>
      <w:r>
        <w:rPr>
          <w:rFonts w:hint="cs"/>
          <w:rtl/>
        </w:rPr>
        <w:t>השב</w:t>
      </w:r>
      <w:r>
        <w:rPr>
          <w:rtl/>
        </w:rPr>
        <w:t xml:space="preserve"> אל קי</w:t>
      </w:r>
      <w:r>
        <w:rPr>
          <w:rFonts w:hint="cs"/>
          <w:rtl/>
        </w:rPr>
        <w:t>או</w:t>
      </w:r>
      <w:r>
        <w:rPr>
          <w:rtl/>
        </w:rPr>
        <w:t xml:space="preserve"> אתם מכניסים סעיף בהצעת החוק שכובל </w:t>
      </w:r>
      <w:bookmarkStart w:id="1161" w:name="_ETM_Q6_507744"/>
      <w:bookmarkEnd w:id="1161"/>
      <w:r>
        <w:rPr>
          <w:rtl/>
        </w:rPr>
        <w:t>את ידי הממשלה בניהול משא ומתן עתידי לשחרור חטופים</w:t>
      </w:r>
      <w:r>
        <w:rPr>
          <w:rFonts w:hint="cs"/>
          <w:rtl/>
        </w:rPr>
        <w:t>.</w:t>
      </w:r>
      <w:r>
        <w:rPr>
          <w:rtl/>
        </w:rPr>
        <w:t xml:space="preserve"> </w:t>
      </w:r>
      <w:bookmarkStart w:id="1162" w:name="_ETM_Q6_515170"/>
      <w:bookmarkEnd w:id="1162"/>
      <w:r>
        <w:rPr>
          <w:rtl/>
        </w:rPr>
        <w:t>הרצחתם וגם ירשתם</w:t>
      </w:r>
      <w:r>
        <w:rPr>
          <w:rFonts w:hint="cs"/>
          <w:rtl/>
        </w:rPr>
        <w:t>?</w:t>
      </w:r>
    </w:p>
    <w:p w:rsidR="00E50A18" w:rsidRDefault="00E50A18" w:rsidP="000F0011">
      <w:pPr>
        <w:rPr>
          <w:rtl/>
        </w:rPr>
      </w:pPr>
    </w:p>
    <w:p w:rsidR="00E50A18" w:rsidRDefault="00E50A18" w:rsidP="000F0011">
      <w:pPr>
        <w:pStyle w:val="af6"/>
        <w:keepNext/>
        <w:rPr>
          <w:rtl/>
        </w:rPr>
      </w:pPr>
      <w:r w:rsidRPr="005E0BDC">
        <w:rPr>
          <w:rStyle w:val="TagStyle"/>
          <w:rtl/>
        </w:rPr>
        <w:t xml:space="preserve"> &lt;&lt; יור &gt;&gt; </w:t>
      </w:r>
      <w:r>
        <w:rPr>
          <w:rtl/>
        </w:rPr>
        <w:t>היו"ר לימור סון הר מלך:</w:t>
      </w:r>
      <w:r w:rsidRPr="005E0BDC">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163" w:name="_ETM_Q6_517570"/>
      <w:bookmarkEnd w:id="1163"/>
      <w:r>
        <w:rPr>
          <w:rtl/>
        </w:rPr>
        <w:t xml:space="preserve">כי אנחנו לא רוצים שיהיו עוד חטופים. </w:t>
      </w:r>
    </w:p>
    <w:p w:rsidR="00E50A18" w:rsidRDefault="00E50A18" w:rsidP="000F0011">
      <w:pPr>
        <w:rPr>
          <w:rtl/>
        </w:rPr>
      </w:pPr>
      <w:bookmarkStart w:id="1164" w:name="_ETM_Q6_520340"/>
      <w:bookmarkStart w:id="1165" w:name="_ETM_Q6_520387"/>
      <w:bookmarkEnd w:id="1164"/>
      <w:bookmarkEnd w:id="1165"/>
    </w:p>
    <w:p w:rsidR="00E50A18" w:rsidRDefault="00E50A18" w:rsidP="000F0011">
      <w:pPr>
        <w:pStyle w:val="-"/>
        <w:keepNext/>
        <w:rPr>
          <w:rtl/>
        </w:rPr>
      </w:pPr>
      <w:r w:rsidRPr="005E0BDC">
        <w:rPr>
          <w:rStyle w:val="TagStyle"/>
          <w:rtl/>
        </w:rPr>
        <w:t xml:space="preserve"> &lt;&lt; דובר_המשך &gt;&gt; </w:t>
      </w:r>
      <w:r>
        <w:rPr>
          <w:rtl/>
        </w:rPr>
        <w:t>גלעד קריב (העבודה):</w:t>
      </w:r>
      <w:r w:rsidRPr="005E0BDC">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1166" w:name="_ETM_Q6_521293"/>
      <w:bookmarkEnd w:id="1166"/>
      <w:r>
        <w:rPr>
          <w:rtl/>
        </w:rPr>
        <w:t>שטות</w:t>
      </w:r>
      <w:r>
        <w:rPr>
          <w:rFonts w:hint="cs"/>
          <w:rtl/>
        </w:rPr>
        <w:t xml:space="preserve"> מוחלטת.</w:t>
      </w:r>
    </w:p>
    <w:p w:rsidR="00E50A18" w:rsidRDefault="00E50A18" w:rsidP="000F0011">
      <w:pPr>
        <w:rPr>
          <w:rtl/>
        </w:rPr>
      </w:pPr>
      <w:bookmarkStart w:id="1167" w:name="_ETM_Q6_518466"/>
      <w:bookmarkStart w:id="1168" w:name="_ETM_Q6_518518"/>
      <w:bookmarkEnd w:id="1167"/>
      <w:bookmarkEnd w:id="1168"/>
    </w:p>
    <w:p w:rsidR="00E50A18" w:rsidRDefault="00E50A18" w:rsidP="000F0011">
      <w:pPr>
        <w:pStyle w:val="af6"/>
        <w:keepNext/>
        <w:rPr>
          <w:rtl/>
        </w:rPr>
      </w:pPr>
      <w:r w:rsidRPr="005E0BDC">
        <w:rPr>
          <w:rStyle w:val="TagStyle"/>
          <w:rtl/>
        </w:rPr>
        <w:t xml:space="preserve"> &lt;&lt; יור &gt;&gt; </w:t>
      </w:r>
      <w:r>
        <w:rPr>
          <w:rtl/>
        </w:rPr>
        <w:t>היו"ר לימור סון הר מלך:</w:t>
      </w:r>
      <w:r w:rsidRPr="005E0BDC">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169" w:name="_ETM_Q6_519397"/>
      <w:bookmarkStart w:id="1170" w:name="_ETM_Q6_520250"/>
      <w:bookmarkStart w:id="1171" w:name="_ETM_Q6_521769"/>
      <w:bookmarkEnd w:id="1169"/>
      <w:bookmarkEnd w:id="1170"/>
      <w:bookmarkEnd w:id="1171"/>
      <w:r>
        <w:rPr>
          <w:rFonts w:hint="cs"/>
          <w:rtl/>
        </w:rPr>
        <w:t>בניגוד</w:t>
      </w:r>
      <w:r>
        <w:rPr>
          <w:rtl/>
        </w:rPr>
        <w:t xml:space="preserve"> אליך, אנחנו לא רוצים שיהיו</w:t>
      </w:r>
      <w:r>
        <w:rPr>
          <w:rFonts w:hint="cs"/>
          <w:rtl/>
        </w:rPr>
        <w:t xml:space="preserve"> עוד חטופים.</w:t>
      </w:r>
    </w:p>
    <w:p w:rsidR="00E50A18" w:rsidRDefault="00E50A18" w:rsidP="000F0011">
      <w:pPr>
        <w:rPr>
          <w:rtl/>
        </w:rPr>
      </w:pPr>
    </w:p>
    <w:p w:rsidR="00E50A18" w:rsidRDefault="00E50A18" w:rsidP="000F0011">
      <w:pPr>
        <w:pStyle w:val="-"/>
        <w:keepNext/>
        <w:rPr>
          <w:rtl/>
        </w:rPr>
      </w:pPr>
      <w:r w:rsidRPr="005E0BDC">
        <w:rPr>
          <w:rStyle w:val="TagStyle"/>
          <w:rtl/>
        </w:rPr>
        <w:t xml:space="preserve"> &lt;&lt; דובר_המשך &gt;&gt; </w:t>
      </w:r>
      <w:r>
        <w:rPr>
          <w:rtl/>
        </w:rPr>
        <w:t>גלעד קריב (העבודה):</w:t>
      </w:r>
      <w:r w:rsidRPr="005E0BDC">
        <w:rPr>
          <w:rStyle w:val="TagStyle"/>
          <w:rtl/>
        </w:rPr>
        <w:t xml:space="preserve"> &lt;&lt; דובר_המשך &gt;&gt;</w:t>
      </w:r>
      <w:r>
        <w:rPr>
          <w:rtl/>
        </w:rPr>
        <w:t xml:space="preserve"> </w:t>
      </w:r>
    </w:p>
    <w:p w:rsidR="00E50A18" w:rsidRDefault="00E50A18" w:rsidP="001C0776">
      <w:pPr>
        <w:rPr>
          <w:rtl/>
        </w:rPr>
      </w:pPr>
    </w:p>
    <w:p w:rsidR="00E50A18" w:rsidRDefault="00E50A18" w:rsidP="0094703C">
      <w:pPr>
        <w:rPr>
          <w:rtl/>
        </w:rPr>
      </w:pPr>
      <w:bookmarkStart w:id="1172" w:name="_ETM_Q6_525329"/>
      <w:bookmarkEnd w:id="1172"/>
      <w:r>
        <w:rPr>
          <w:rFonts w:hint="cs"/>
          <w:rtl/>
        </w:rPr>
        <w:lastRenderedPageBreak/>
        <w:t xml:space="preserve">שטות </w:t>
      </w:r>
      <w:r>
        <w:rPr>
          <w:rtl/>
        </w:rPr>
        <w:t>מוחלטת</w:t>
      </w:r>
      <w:r w:rsidR="0094703C">
        <w:rPr>
          <w:rFonts w:hint="cs"/>
          <w:rtl/>
        </w:rPr>
        <w:t>.</w:t>
      </w:r>
      <w:r>
        <w:rPr>
          <w:rtl/>
        </w:rPr>
        <w:t xml:space="preserve"> </w:t>
      </w:r>
      <w:r>
        <w:rPr>
          <w:rFonts w:hint="cs"/>
          <w:rtl/>
        </w:rPr>
        <w:t xml:space="preserve">איפה? איפה בהסכמים הקואליציוניים, שעברת עליהם, הזכרת את המילה חמאס? </w:t>
      </w:r>
    </w:p>
    <w:p w:rsidR="00E50A18" w:rsidRDefault="00E50A18" w:rsidP="000F0011">
      <w:pPr>
        <w:rPr>
          <w:rtl/>
        </w:rPr>
      </w:pPr>
    </w:p>
    <w:p w:rsidR="00E50A18" w:rsidRDefault="00E50A18" w:rsidP="000F0011">
      <w:pPr>
        <w:pStyle w:val="af6"/>
        <w:keepNext/>
        <w:rPr>
          <w:rtl/>
        </w:rPr>
      </w:pPr>
      <w:r w:rsidRPr="005E0BDC">
        <w:rPr>
          <w:rStyle w:val="TagStyle"/>
          <w:rtl/>
        </w:rPr>
        <w:t xml:space="preserve"> &lt;&lt; יור &gt;&gt; </w:t>
      </w:r>
      <w:r>
        <w:rPr>
          <w:rtl/>
        </w:rPr>
        <w:t>היו"ר לימור סון הר מלך:</w:t>
      </w:r>
      <w:r w:rsidRPr="005E0BDC">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בניגוד אליך ולדומיך, אנחנו לא רוצים שיהיו עוד חטופים - </w:t>
      </w:r>
      <w:bookmarkStart w:id="1173" w:name="_ETM_Q6_532487"/>
      <w:bookmarkEnd w:id="1173"/>
      <w:r>
        <w:rPr>
          <w:rFonts w:hint="cs"/>
          <w:rtl/>
        </w:rPr>
        <w:t>- -</w:t>
      </w:r>
    </w:p>
    <w:p w:rsidR="00E50A18" w:rsidRDefault="00E50A18" w:rsidP="000F0011">
      <w:pPr>
        <w:rPr>
          <w:rtl/>
        </w:rPr>
      </w:pPr>
      <w:bookmarkStart w:id="1174" w:name="_ETM_Q6_533191"/>
      <w:bookmarkStart w:id="1175" w:name="_ETM_Q6_533259"/>
      <w:bookmarkEnd w:id="1174"/>
      <w:bookmarkEnd w:id="1175"/>
    </w:p>
    <w:p w:rsidR="00E50A18" w:rsidRDefault="00E50A18" w:rsidP="000F0011">
      <w:pPr>
        <w:pStyle w:val="-"/>
        <w:keepNext/>
        <w:rPr>
          <w:rtl/>
        </w:rPr>
      </w:pPr>
      <w:r w:rsidRPr="005E0BDC">
        <w:rPr>
          <w:rStyle w:val="TagStyle"/>
          <w:rtl/>
        </w:rPr>
        <w:t xml:space="preserve"> &lt;&lt; דובר_המשך &gt;&gt; </w:t>
      </w:r>
      <w:r>
        <w:rPr>
          <w:rtl/>
        </w:rPr>
        <w:t>גלעד קריב (העבודה):</w:t>
      </w:r>
      <w:r w:rsidRPr="005E0BDC">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1176" w:name="_ETM_Q6_534100"/>
      <w:bookmarkStart w:id="1177" w:name="_ETM_Q6_532980"/>
      <w:bookmarkEnd w:id="1176"/>
      <w:bookmarkEnd w:id="1177"/>
      <w:r>
        <w:rPr>
          <w:rtl/>
        </w:rPr>
        <w:t>אני ש</w:t>
      </w:r>
      <w:r>
        <w:rPr>
          <w:rFonts w:hint="cs"/>
          <w:rtl/>
        </w:rPr>
        <w:t>ו</w:t>
      </w:r>
      <w:r>
        <w:rPr>
          <w:rtl/>
        </w:rPr>
        <w:t>אל אותך</w:t>
      </w:r>
      <w:bookmarkStart w:id="1178" w:name="_ETM_Q6_537061"/>
      <w:bookmarkEnd w:id="1178"/>
      <w:r>
        <w:rPr>
          <w:rFonts w:hint="cs"/>
          <w:rtl/>
        </w:rPr>
        <w:t xml:space="preserve">, איפה - - </w:t>
      </w:r>
    </w:p>
    <w:p w:rsidR="00E50A18" w:rsidRDefault="00E50A18" w:rsidP="000F0011">
      <w:pPr>
        <w:rPr>
          <w:rtl/>
        </w:rPr>
      </w:pPr>
      <w:bookmarkStart w:id="1179" w:name="_ETM_Q6_537106"/>
      <w:bookmarkEnd w:id="1179"/>
    </w:p>
    <w:p w:rsidR="00E50A18" w:rsidRDefault="00E50A18" w:rsidP="000F0011">
      <w:pPr>
        <w:pStyle w:val="af6"/>
        <w:keepNext/>
        <w:rPr>
          <w:rtl/>
        </w:rPr>
      </w:pPr>
      <w:r w:rsidRPr="005E0BDC">
        <w:rPr>
          <w:rStyle w:val="TagStyle"/>
          <w:rtl/>
        </w:rPr>
        <w:t xml:space="preserve"> &lt;&lt; יור &gt;&gt; </w:t>
      </w:r>
      <w:r>
        <w:rPr>
          <w:rtl/>
        </w:rPr>
        <w:t>היו"ר לימור סון הר מלך:</w:t>
      </w:r>
      <w:r w:rsidRPr="005E0BDC">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180" w:name="_ETM_Q6_538124"/>
      <w:bookmarkEnd w:id="1180"/>
      <w:r>
        <w:rPr>
          <w:rtl/>
        </w:rPr>
        <w:t xml:space="preserve">זה </w:t>
      </w:r>
      <w:bookmarkStart w:id="1181" w:name="_ETM_Q6_535575"/>
      <w:bookmarkEnd w:id="1181"/>
      <w:r>
        <w:rPr>
          <w:rtl/>
        </w:rPr>
        <w:t>בדיוק מה ש</w:t>
      </w:r>
      <w:r>
        <w:rPr>
          <w:rFonts w:hint="cs"/>
          <w:rtl/>
        </w:rPr>
        <w:t xml:space="preserve">יקרה. </w:t>
      </w:r>
      <w:bookmarkStart w:id="1182" w:name="_ETM_Q6_535215"/>
      <w:bookmarkEnd w:id="1182"/>
    </w:p>
    <w:p w:rsidR="00E50A18" w:rsidRDefault="00E50A18" w:rsidP="000F0011">
      <w:pPr>
        <w:rPr>
          <w:rtl/>
        </w:rPr>
      </w:pPr>
      <w:bookmarkStart w:id="1183" w:name="_ETM_Q6_535285"/>
      <w:bookmarkEnd w:id="1183"/>
    </w:p>
    <w:p w:rsidR="00E50A18" w:rsidRDefault="00E50A18" w:rsidP="000F0011">
      <w:pPr>
        <w:pStyle w:val="-"/>
        <w:keepNext/>
        <w:rPr>
          <w:rtl/>
        </w:rPr>
      </w:pPr>
      <w:r w:rsidRPr="005E0BDC">
        <w:rPr>
          <w:rStyle w:val="TagStyle"/>
          <w:rtl/>
        </w:rPr>
        <w:t xml:space="preserve"> &lt;&lt; דובר_המשך &gt;&gt; </w:t>
      </w:r>
      <w:r>
        <w:rPr>
          <w:rtl/>
        </w:rPr>
        <w:t>גלעד קריב (העבודה):</w:t>
      </w:r>
      <w:r w:rsidRPr="005E0BDC">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1184" w:name="_ETM_Q6_536176"/>
      <w:bookmarkEnd w:id="1184"/>
      <w:r>
        <w:rPr>
          <w:rFonts w:hint="cs"/>
          <w:rtl/>
        </w:rPr>
        <w:t xml:space="preserve"> </w:t>
      </w:r>
      <w:bookmarkStart w:id="1185" w:name="_ETM_Q6_546763"/>
      <w:bookmarkEnd w:id="1185"/>
      <w:r>
        <w:rPr>
          <w:rFonts w:hint="cs"/>
          <w:rtl/>
        </w:rPr>
        <w:t xml:space="preserve">- - איפה </w:t>
      </w:r>
      <w:bookmarkStart w:id="1186" w:name="_ETM_Q6_537615"/>
      <w:bookmarkEnd w:id="1186"/>
      <w:r>
        <w:rPr>
          <w:rFonts w:hint="cs"/>
          <w:rtl/>
        </w:rPr>
        <w:t xml:space="preserve">הכנסתם </w:t>
      </w:r>
      <w:r>
        <w:rPr>
          <w:rtl/>
        </w:rPr>
        <w:t>בהסכמים הקואליציוניים את עצירת המימון לחמאס</w:t>
      </w:r>
      <w:r>
        <w:rPr>
          <w:rFonts w:hint="cs"/>
          <w:rtl/>
        </w:rPr>
        <w:t>?</w:t>
      </w:r>
      <w:r>
        <w:rPr>
          <w:rtl/>
        </w:rPr>
        <w:t xml:space="preserve"> שקרנים</w:t>
      </w:r>
      <w:r>
        <w:rPr>
          <w:rFonts w:hint="cs"/>
          <w:rtl/>
        </w:rPr>
        <w:t>.</w:t>
      </w:r>
      <w:r>
        <w:rPr>
          <w:rtl/>
        </w:rPr>
        <w:t xml:space="preserve"> נכנסתם </w:t>
      </w:r>
      <w:bookmarkStart w:id="1187" w:name="_ETM_Q6_543883"/>
      <w:bookmarkEnd w:id="1187"/>
      <w:r>
        <w:rPr>
          <w:rtl/>
        </w:rPr>
        <w:t xml:space="preserve">לממשלה שמימנה </w:t>
      </w:r>
      <w:r>
        <w:rPr>
          <w:rFonts w:hint="cs"/>
          <w:rtl/>
        </w:rPr>
        <w:t>ב</w:t>
      </w:r>
      <w:r>
        <w:rPr>
          <w:rtl/>
        </w:rPr>
        <w:t>כל חודש את החמאס</w:t>
      </w:r>
      <w:r>
        <w:rPr>
          <w:rFonts w:hint="cs"/>
          <w:rtl/>
        </w:rPr>
        <w:t>.</w:t>
      </w:r>
      <w:r>
        <w:rPr>
          <w:rtl/>
        </w:rPr>
        <w:t xml:space="preserve"> לא דרשתם לעצור את </w:t>
      </w:r>
      <w:bookmarkStart w:id="1188" w:name="_ETM_Q6_549076"/>
      <w:bookmarkEnd w:id="1188"/>
      <w:r>
        <w:rPr>
          <w:rtl/>
        </w:rPr>
        <w:t xml:space="preserve">זה. </w:t>
      </w:r>
      <w:bookmarkStart w:id="1189" w:name="_ETM_Q6_555089"/>
      <w:bookmarkEnd w:id="1189"/>
    </w:p>
    <w:p w:rsidR="00E50A18" w:rsidRDefault="00E50A18" w:rsidP="000F0011">
      <w:pPr>
        <w:rPr>
          <w:rtl/>
        </w:rPr>
      </w:pPr>
      <w:bookmarkStart w:id="1190" w:name="_ETM_Q6_549596"/>
      <w:bookmarkStart w:id="1191" w:name="_ETM_Q6_549637"/>
      <w:bookmarkEnd w:id="1190"/>
      <w:bookmarkEnd w:id="1191"/>
    </w:p>
    <w:p w:rsidR="00E50A18" w:rsidRDefault="00E50A18" w:rsidP="000F0011">
      <w:pPr>
        <w:pStyle w:val="af6"/>
        <w:keepNext/>
        <w:rPr>
          <w:rtl/>
        </w:rPr>
      </w:pPr>
      <w:r w:rsidRPr="005E0BDC">
        <w:rPr>
          <w:rStyle w:val="TagStyle"/>
          <w:rtl/>
        </w:rPr>
        <w:t xml:space="preserve"> &lt;&lt; יור &gt;&gt; </w:t>
      </w:r>
      <w:r>
        <w:rPr>
          <w:rtl/>
        </w:rPr>
        <w:t>היו"ר לימור סון הר מלך:</w:t>
      </w:r>
      <w:r w:rsidRPr="005E0BDC">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192" w:name="_ETM_Q6_550587"/>
      <w:bookmarkEnd w:id="1192"/>
      <w:r>
        <w:rPr>
          <w:rFonts w:hint="cs"/>
          <w:rtl/>
        </w:rPr>
        <w:t>דמגוג.</w:t>
      </w:r>
    </w:p>
    <w:p w:rsidR="00E50A18" w:rsidRDefault="00E50A18" w:rsidP="000F0011">
      <w:pPr>
        <w:rPr>
          <w:rtl/>
        </w:rPr>
      </w:pPr>
    </w:p>
    <w:p w:rsidR="00E50A18" w:rsidRDefault="00E50A18" w:rsidP="000F0011">
      <w:pPr>
        <w:pStyle w:val="-"/>
        <w:keepNext/>
        <w:rPr>
          <w:rtl/>
        </w:rPr>
      </w:pPr>
      <w:r w:rsidRPr="005E0BDC">
        <w:rPr>
          <w:rStyle w:val="TagStyle"/>
          <w:rtl/>
        </w:rPr>
        <w:t xml:space="preserve"> &lt;&lt; דובר_המשך &gt;&gt; </w:t>
      </w:r>
      <w:r>
        <w:rPr>
          <w:rtl/>
        </w:rPr>
        <w:t>גלעד קריב (העבודה):</w:t>
      </w:r>
      <w:r w:rsidRPr="005E0BDC">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tl/>
        </w:rPr>
        <w:t xml:space="preserve">עכשיו אתם מבקשים </w:t>
      </w:r>
      <w:bookmarkStart w:id="1193" w:name="_ETM_Q6_558149"/>
      <w:bookmarkEnd w:id="1193"/>
      <w:r>
        <w:rPr>
          <w:rtl/>
        </w:rPr>
        <w:t xml:space="preserve">למנוע עסקאות שחרור חטופים בעתיד. איזה מעשה נבלה. </w:t>
      </w:r>
      <w:bookmarkStart w:id="1194" w:name="_ETM_Q6_565589"/>
      <w:bookmarkEnd w:id="1194"/>
      <w:r>
        <w:rPr>
          <w:rtl/>
        </w:rPr>
        <w:t>איזה מעשה נבלה</w:t>
      </w:r>
      <w:r>
        <w:rPr>
          <w:rFonts w:hint="cs"/>
          <w:rtl/>
        </w:rPr>
        <w:t>.</w:t>
      </w:r>
      <w:r>
        <w:rPr>
          <w:rtl/>
        </w:rPr>
        <w:t xml:space="preserve"> </w:t>
      </w:r>
      <w:bookmarkStart w:id="1195" w:name="_ETM_Q6_573279"/>
      <w:bookmarkEnd w:id="1195"/>
      <w:r>
        <w:rPr>
          <w:rtl/>
        </w:rPr>
        <w:t>כמה? לאיזה שפל מדרגה תרדו</w:t>
      </w:r>
      <w:r>
        <w:rPr>
          <w:rFonts w:hint="cs"/>
          <w:rtl/>
        </w:rPr>
        <w:t>?</w:t>
      </w:r>
      <w:r>
        <w:rPr>
          <w:rtl/>
        </w:rPr>
        <w:t xml:space="preserve"> </w:t>
      </w:r>
      <w:bookmarkStart w:id="1196" w:name="_ETM_Q6_579019"/>
      <w:bookmarkEnd w:id="1196"/>
    </w:p>
    <w:p w:rsidR="00E50A18" w:rsidRDefault="00E50A18" w:rsidP="000F0011">
      <w:pPr>
        <w:rPr>
          <w:rtl/>
        </w:rPr>
      </w:pPr>
    </w:p>
    <w:p w:rsidR="00E50A18" w:rsidRDefault="00E50A18" w:rsidP="000F0011">
      <w:pPr>
        <w:pStyle w:val="af6"/>
        <w:keepNext/>
        <w:rPr>
          <w:rtl/>
        </w:rPr>
      </w:pPr>
      <w:r w:rsidRPr="00FD4AC4">
        <w:rPr>
          <w:rStyle w:val="TagStyle"/>
          <w:rtl/>
        </w:rPr>
        <w:t xml:space="preserve"> &lt;&lt; יור &gt;&gt; </w:t>
      </w:r>
      <w:r>
        <w:rPr>
          <w:rtl/>
        </w:rPr>
        <w:t>היו"ר לימור סון הר מלך:</w:t>
      </w:r>
      <w:r w:rsidRPr="00FD4AC4">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תמשיך לצעוק.</w:t>
      </w:r>
    </w:p>
    <w:p w:rsidR="00E50A18" w:rsidRDefault="00E50A18" w:rsidP="000F0011">
      <w:pPr>
        <w:rPr>
          <w:rtl/>
        </w:rPr>
      </w:pPr>
    </w:p>
    <w:p w:rsidR="00E50A18" w:rsidRDefault="00E50A18" w:rsidP="000F0011">
      <w:pPr>
        <w:pStyle w:val="-"/>
        <w:keepNext/>
        <w:rPr>
          <w:rtl/>
        </w:rPr>
      </w:pPr>
      <w:r w:rsidRPr="00FD4AC4">
        <w:rPr>
          <w:rStyle w:val="TagStyle"/>
          <w:rtl/>
        </w:rPr>
        <w:t xml:space="preserve"> &lt;&lt; דובר_המשך &gt;&gt; </w:t>
      </w:r>
      <w:r>
        <w:rPr>
          <w:rtl/>
        </w:rPr>
        <w:t>גלעד קריב (העבודה):</w:t>
      </w:r>
      <w:r w:rsidRPr="00FD4AC4">
        <w:rPr>
          <w:rStyle w:val="TagStyle"/>
          <w:rtl/>
        </w:rPr>
        <w:t xml:space="preserve"> &lt;&lt; דובר_המשך &gt;&gt;</w:t>
      </w:r>
      <w:r>
        <w:rPr>
          <w:rtl/>
        </w:rPr>
        <w:t xml:space="preserve"> </w:t>
      </w:r>
    </w:p>
    <w:p w:rsidR="00E50A18" w:rsidRDefault="00E50A18" w:rsidP="001C0776">
      <w:pPr>
        <w:rPr>
          <w:rtl/>
        </w:rPr>
      </w:pPr>
    </w:p>
    <w:p w:rsidR="00E50A18" w:rsidRDefault="00E50A18" w:rsidP="0094703C">
      <w:pPr>
        <w:rPr>
          <w:rtl/>
        </w:rPr>
      </w:pPr>
      <w:r>
        <w:rPr>
          <w:rtl/>
        </w:rPr>
        <w:lastRenderedPageBreak/>
        <w:t xml:space="preserve">מיליוני אזרחי ישראל </w:t>
      </w:r>
      <w:bookmarkStart w:id="1197" w:name="_ETM_Q6_582250"/>
      <w:bookmarkEnd w:id="1197"/>
      <w:r>
        <w:rPr>
          <w:rFonts w:hint="cs"/>
          <w:rtl/>
        </w:rPr>
        <w:t>ע</w:t>
      </w:r>
      <w:r>
        <w:rPr>
          <w:rtl/>
        </w:rPr>
        <w:t>נדו את הסיכה הזו</w:t>
      </w:r>
      <w:r w:rsidR="0094703C">
        <w:rPr>
          <w:rFonts w:hint="cs"/>
          <w:rtl/>
        </w:rPr>
        <w:t>,</w:t>
      </w:r>
      <w:r>
        <w:rPr>
          <w:rtl/>
        </w:rPr>
        <w:t xml:space="preserve"> </w:t>
      </w:r>
      <w:bookmarkStart w:id="1198" w:name="_ETM_Q6_584809"/>
      <w:bookmarkEnd w:id="1198"/>
      <w:r>
        <w:rPr>
          <w:rtl/>
        </w:rPr>
        <w:t>סיכת החטופים הצהובה</w:t>
      </w:r>
      <w:r w:rsidR="0094703C">
        <w:rPr>
          <w:rFonts w:hint="cs"/>
          <w:rtl/>
        </w:rPr>
        <w:t>,</w:t>
      </w:r>
      <w:r>
        <w:rPr>
          <w:rtl/>
        </w:rPr>
        <w:t xml:space="preserve"> על דש בגדם</w:t>
      </w:r>
      <w:r w:rsidR="0094703C">
        <w:rPr>
          <w:rFonts w:hint="cs"/>
          <w:rtl/>
        </w:rPr>
        <w:t>.</w:t>
      </w:r>
      <w:r>
        <w:rPr>
          <w:rtl/>
        </w:rPr>
        <w:t xml:space="preserve"> </w:t>
      </w:r>
      <w:bookmarkStart w:id="1199" w:name="_ETM_Q6_588640"/>
      <w:bookmarkEnd w:id="1199"/>
      <w:r>
        <w:rPr>
          <w:rtl/>
        </w:rPr>
        <w:t>אנשי ימין ואנשי שמאל</w:t>
      </w:r>
      <w:r w:rsidR="0094703C">
        <w:rPr>
          <w:rFonts w:hint="cs"/>
          <w:rtl/>
        </w:rPr>
        <w:t>,</w:t>
      </w:r>
      <w:r>
        <w:rPr>
          <w:rtl/>
        </w:rPr>
        <w:t xml:space="preserve"> </w:t>
      </w:r>
      <w:bookmarkStart w:id="1200" w:name="_ETM_Q6_594399"/>
      <w:bookmarkEnd w:id="1200"/>
      <w:r>
        <w:rPr>
          <w:rtl/>
        </w:rPr>
        <w:t>בני עמנו ואזרחי ישראל שאינם יהודים</w:t>
      </w:r>
      <w:r w:rsidR="0094703C">
        <w:rPr>
          <w:rFonts w:hint="cs"/>
          <w:rtl/>
        </w:rPr>
        <w:t>,</w:t>
      </w:r>
      <w:r>
        <w:rPr>
          <w:rtl/>
        </w:rPr>
        <w:t xml:space="preserve"> </w:t>
      </w:r>
      <w:bookmarkStart w:id="1201" w:name="_ETM_Q6_599450"/>
      <w:bookmarkEnd w:id="1201"/>
      <w:r>
        <w:rPr>
          <w:rtl/>
        </w:rPr>
        <w:t>יהודים בכל רחבי העולם</w:t>
      </w:r>
      <w:r w:rsidR="0094703C">
        <w:rPr>
          <w:rFonts w:hint="cs"/>
          <w:rtl/>
        </w:rPr>
        <w:t>,</w:t>
      </w:r>
      <w:r>
        <w:rPr>
          <w:rtl/>
        </w:rPr>
        <w:t xml:space="preserve"> אוהבי ישראל שאינם יהודים בכל העולם, </w:t>
      </w:r>
      <w:bookmarkStart w:id="1202" w:name="_ETM_Q6_604089"/>
      <w:bookmarkEnd w:id="1202"/>
      <w:r>
        <w:rPr>
          <w:rtl/>
        </w:rPr>
        <w:t xml:space="preserve">שמו את הסיכה הצהובה על דש בגדם. </w:t>
      </w:r>
      <w:bookmarkStart w:id="1203" w:name="_ETM_Q6_609730"/>
      <w:bookmarkStart w:id="1204" w:name="_ETM_Q6_609914"/>
      <w:bookmarkStart w:id="1205" w:name="_ETM_Q6_609968"/>
      <w:bookmarkStart w:id="1206" w:name="_ETM_Q6_610098"/>
      <w:bookmarkStart w:id="1207" w:name="_ETM_Q6_610151"/>
      <w:bookmarkEnd w:id="1203"/>
      <w:bookmarkEnd w:id="1204"/>
      <w:bookmarkEnd w:id="1205"/>
      <w:bookmarkEnd w:id="1206"/>
      <w:bookmarkEnd w:id="1207"/>
      <w:r>
        <w:rPr>
          <w:rtl/>
        </w:rPr>
        <w:t>אבל אתם, במוח המעוות שלכם, ראיתם ב</w:t>
      </w:r>
      <w:r>
        <w:rPr>
          <w:rFonts w:hint="cs"/>
          <w:rtl/>
        </w:rPr>
        <w:t>ס</w:t>
      </w:r>
      <w:r>
        <w:rPr>
          <w:rtl/>
        </w:rPr>
        <w:t xml:space="preserve">יכה הזו הזדמנות לקמפיין. </w:t>
      </w:r>
      <w:bookmarkStart w:id="1208" w:name="_ETM_Q6_618440"/>
      <w:bookmarkEnd w:id="1208"/>
      <w:r>
        <w:rPr>
          <w:rtl/>
        </w:rPr>
        <w:t xml:space="preserve">כשאנחנו הורדנו את הסיכה הצהובה, בא תלמיד של ברוך גולדשטיין </w:t>
      </w:r>
      <w:bookmarkStart w:id="1209" w:name="_ETM_Q6_625489"/>
      <w:bookmarkEnd w:id="1209"/>
      <w:r>
        <w:rPr>
          <w:rtl/>
        </w:rPr>
        <w:t xml:space="preserve">וחילק פה סיכות צהובות של חבל תלייה, סיכות חטופים הפוכות. </w:t>
      </w:r>
      <w:bookmarkStart w:id="1210" w:name="_ETM_Q6_633470"/>
      <w:bookmarkEnd w:id="1210"/>
      <w:r>
        <w:rPr>
          <w:rtl/>
        </w:rPr>
        <w:t>עד לאן תביאו את חרפתכם? סיכות של מוות ותאוות נקם</w:t>
      </w:r>
      <w:r w:rsidR="0094703C">
        <w:rPr>
          <w:rFonts w:hint="cs"/>
          <w:rtl/>
        </w:rPr>
        <w:t>,</w:t>
      </w:r>
      <w:r>
        <w:rPr>
          <w:rtl/>
        </w:rPr>
        <w:t xml:space="preserve"> </w:t>
      </w:r>
      <w:bookmarkStart w:id="1211" w:name="_ETM_Q6_639360"/>
      <w:bookmarkEnd w:id="1211"/>
      <w:r>
        <w:rPr>
          <w:rtl/>
        </w:rPr>
        <w:t xml:space="preserve">עם הסיכות הללו אתם הולכים כאן היום. </w:t>
      </w:r>
      <w:bookmarkStart w:id="1212" w:name="_ETM_Q6_645880"/>
      <w:bookmarkEnd w:id="1212"/>
    </w:p>
    <w:p w:rsidR="00E50A18" w:rsidRDefault="00E50A18" w:rsidP="000F0011">
      <w:pPr>
        <w:rPr>
          <w:rtl/>
        </w:rPr>
      </w:pPr>
      <w:bookmarkStart w:id="1213" w:name="_ETM_Q6_645730"/>
      <w:bookmarkStart w:id="1214" w:name="_ETM_Q6_645779"/>
      <w:bookmarkEnd w:id="1213"/>
      <w:bookmarkEnd w:id="1214"/>
    </w:p>
    <w:p w:rsidR="00E50A18" w:rsidRDefault="00E50A18" w:rsidP="0094703C">
      <w:pPr>
        <w:rPr>
          <w:rtl/>
        </w:rPr>
      </w:pPr>
      <w:bookmarkStart w:id="1215" w:name="_ETM_Q6_645914"/>
      <w:bookmarkStart w:id="1216" w:name="_ETM_Q6_645967"/>
      <w:bookmarkEnd w:id="1215"/>
      <w:bookmarkEnd w:id="1216"/>
      <w:r>
        <w:rPr>
          <w:rtl/>
        </w:rPr>
        <w:t>אז אני, גברתי היושבת</w:t>
      </w:r>
      <w:r>
        <w:rPr>
          <w:rFonts w:hint="cs"/>
          <w:rtl/>
        </w:rPr>
        <w:t>-</w:t>
      </w:r>
      <w:r>
        <w:rPr>
          <w:rtl/>
        </w:rPr>
        <w:t xml:space="preserve">ראש, גברת </w:t>
      </w:r>
      <w:r>
        <w:rPr>
          <w:rFonts w:hint="cs"/>
          <w:rtl/>
        </w:rPr>
        <w:t>"</w:t>
      </w:r>
      <w:r>
        <w:rPr>
          <w:rtl/>
        </w:rPr>
        <w:t>אין חפים מפשע</w:t>
      </w:r>
      <w:r>
        <w:rPr>
          <w:rFonts w:hint="cs"/>
          <w:rtl/>
        </w:rPr>
        <w:t>"</w:t>
      </w:r>
      <w:r>
        <w:rPr>
          <w:rtl/>
        </w:rPr>
        <w:t xml:space="preserve">, </w:t>
      </w:r>
      <w:bookmarkStart w:id="1217" w:name="_ETM_Q6_652890"/>
      <w:bookmarkEnd w:id="1217"/>
      <w:r>
        <w:rPr>
          <w:rtl/>
        </w:rPr>
        <w:t xml:space="preserve">אני, </w:t>
      </w:r>
      <w:r w:rsidR="0094703C">
        <w:rPr>
          <w:rFonts w:hint="cs"/>
          <w:rtl/>
        </w:rPr>
        <w:t>ב</w:t>
      </w:r>
      <w:r>
        <w:rPr>
          <w:rtl/>
        </w:rPr>
        <w:t xml:space="preserve">יום הזה, אחזיר את הסיכה הצהובה, סיכת החטופים אל </w:t>
      </w:r>
      <w:bookmarkStart w:id="1218" w:name="_ETM_Q6_659196"/>
      <w:bookmarkEnd w:id="1218"/>
      <w:r>
        <w:rPr>
          <w:rtl/>
        </w:rPr>
        <w:t xml:space="preserve">דש בגדי. אתם תסתובבו כאן בבית עם סיכה הצהובה בצורת </w:t>
      </w:r>
      <w:bookmarkStart w:id="1219" w:name="_ETM_Q6_665502"/>
      <w:bookmarkEnd w:id="1219"/>
      <w:r>
        <w:rPr>
          <w:rtl/>
        </w:rPr>
        <w:t>חבל תלייה. אני אחזיר את הסיכה</w:t>
      </w:r>
      <w:r>
        <w:rPr>
          <w:rFonts w:hint="cs"/>
          <w:rtl/>
        </w:rPr>
        <w:t>,</w:t>
      </w:r>
      <w:r>
        <w:rPr>
          <w:rtl/>
        </w:rPr>
        <w:t xml:space="preserve"> </w:t>
      </w:r>
      <w:bookmarkStart w:id="1220" w:name="_ETM_Q6_672170"/>
      <w:bookmarkEnd w:id="1220"/>
      <w:r>
        <w:rPr>
          <w:rtl/>
        </w:rPr>
        <w:t xml:space="preserve">את הסיכה שמעידה על כך שקדושת החיים זו המתנה הגדולה </w:t>
      </w:r>
      <w:bookmarkStart w:id="1221" w:name="_ETM_Q6_678903"/>
      <w:bookmarkEnd w:id="1221"/>
      <w:r>
        <w:rPr>
          <w:rtl/>
        </w:rPr>
        <w:t>שהעניקה תורת ישראל לאנושות כולה</w:t>
      </w:r>
      <w:r>
        <w:rPr>
          <w:rFonts w:hint="cs"/>
          <w:rtl/>
        </w:rPr>
        <w:t xml:space="preserve"> - -</w:t>
      </w:r>
      <w:r>
        <w:rPr>
          <w:rtl/>
        </w:rPr>
        <w:t xml:space="preserve"> </w:t>
      </w:r>
    </w:p>
    <w:p w:rsidR="00E50A18" w:rsidRDefault="00E50A18" w:rsidP="000F0011">
      <w:pPr>
        <w:rPr>
          <w:rtl/>
        </w:rPr>
      </w:pPr>
    </w:p>
    <w:p w:rsidR="00E50A18" w:rsidRDefault="00E50A18" w:rsidP="000F0011">
      <w:pPr>
        <w:pStyle w:val="af6"/>
        <w:keepNext/>
        <w:rPr>
          <w:rtl/>
        </w:rPr>
      </w:pPr>
      <w:r w:rsidRPr="00E70E25">
        <w:rPr>
          <w:rStyle w:val="TagStyle"/>
          <w:rtl/>
        </w:rPr>
        <w:t xml:space="preserve"> &lt;&lt; יור &gt;&gt; </w:t>
      </w:r>
      <w:r>
        <w:rPr>
          <w:rtl/>
        </w:rPr>
        <w:t>היו"ר לימור סון הר מלך:</w:t>
      </w:r>
      <w:r w:rsidRPr="00E70E25">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זו קדושת החיים.</w:t>
      </w:r>
    </w:p>
    <w:p w:rsidR="00E50A18" w:rsidRDefault="00E50A18" w:rsidP="000F0011">
      <w:pPr>
        <w:rPr>
          <w:rtl/>
        </w:rPr>
      </w:pPr>
      <w:bookmarkStart w:id="1222" w:name="_ETM_Q6_678323"/>
      <w:bookmarkStart w:id="1223" w:name="_ETM_Q6_678357"/>
      <w:bookmarkEnd w:id="1222"/>
      <w:bookmarkEnd w:id="1223"/>
    </w:p>
    <w:p w:rsidR="00E50A18" w:rsidRDefault="00E50A18" w:rsidP="000F0011">
      <w:pPr>
        <w:pStyle w:val="-"/>
        <w:keepNext/>
        <w:rPr>
          <w:rtl/>
        </w:rPr>
      </w:pPr>
      <w:r w:rsidRPr="00E70E25">
        <w:rPr>
          <w:rStyle w:val="TagStyle"/>
          <w:rtl/>
        </w:rPr>
        <w:t xml:space="preserve"> &lt;&lt; דובר_המשך &gt;&gt; </w:t>
      </w:r>
      <w:r>
        <w:rPr>
          <w:rtl/>
        </w:rPr>
        <w:t>גלעד קריב (העבודה):</w:t>
      </w:r>
      <w:r w:rsidRPr="00E70E25">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1224" w:name="_ETM_Q6_679278"/>
      <w:bookmarkEnd w:id="1224"/>
      <w:r>
        <w:rPr>
          <w:rFonts w:hint="cs"/>
          <w:rtl/>
        </w:rPr>
        <w:t xml:space="preserve">- - </w:t>
      </w:r>
      <w:r>
        <w:rPr>
          <w:rtl/>
        </w:rPr>
        <w:t xml:space="preserve">לא סיכת חבל המוות. </w:t>
      </w:r>
      <w:bookmarkStart w:id="1225" w:name="_ETM_Q6_685636"/>
      <w:bookmarkEnd w:id="1225"/>
    </w:p>
    <w:p w:rsidR="00E50A18" w:rsidRDefault="00E50A18" w:rsidP="000F0011">
      <w:pPr>
        <w:rPr>
          <w:rtl/>
        </w:rPr>
      </w:pPr>
      <w:bookmarkStart w:id="1226" w:name="_ETM_Q6_680764"/>
      <w:bookmarkStart w:id="1227" w:name="_ETM_Q6_680801"/>
      <w:bookmarkEnd w:id="1226"/>
      <w:bookmarkEnd w:id="1227"/>
    </w:p>
    <w:p w:rsidR="00E50A18" w:rsidRDefault="00E50A18" w:rsidP="000F0011">
      <w:pPr>
        <w:pStyle w:val="af6"/>
        <w:keepNext/>
        <w:rPr>
          <w:rtl/>
        </w:rPr>
      </w:pPr>
      <w:r w:rsidRPr="00E70E25">
        <w:rPr>
          <w:rStyle w:val="TagStyle"/>
          <w:rtl/>
        </w:rPr>
        <w:t xml:space="preserve"> &lt;&lt; יור &gt;&gt; </w:t>
      </w:r>
      <w:r>
        <w:rPr>
          <w:rtl/>
        </w:rPr>
        <w:t>היו"ר לימור סון הר מלך:</w:t>
      </w:r>
      <w:r w:rsidRPr="00E70E25">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228" w:name="_ETM_Q6_681747"/>
      <w:bookmarkEnd w:id="1228"/>
      <w:r>
        <w:rPr>
          <w:rFonts w:hint="cs"/>
          <w:rtl/>
        </w:rPr>
        <w:t>זו קדושת החיים</w:t>
      </w:r>
      <w:r>
        <w:rPr>
          <w:rtl/>
        </w:rPr>
        <w:t xml:space="preserve">. </w:t>
      </w:r>
      <w:r>
        <w:rPr>
          <w:rFonts w:hint="cs"/>
          <w:rtl/>
        </w:rPr>
        <w:t>זו קדושת החיים.</w:t>
      </w:r>
    </w:p>
    <w:p w:rsidR="00E50A18" w:rsidRDefault="00E50A18" w:rsidP="000F0011">
      <w:pPr>
        <w:rPr>
          <w:rtl/>
        </w:rPr>
      </w:pPr>
      <w:bookmarkStart w:id="1229" w:name="_ETM_Q6_685632"/>
      <w:bookmarkStart w:id="1230" w:name="_ETM_Q6_685679"/>
      <w:bookmarkEnd w:id="1229"/>
      <w:bookmarkEnd w:id="1230"/>
    </w:p>
    <w:p w:rsidR="00E50A18" w:rsidRDefault="00E50A18" w:rsidP="000F0011">
      <w:pPr>
        <w:pStyle w:val="-"/>
        <w:keepNext/>
        <w:rPr>
          <w:rtl/>
        </w:rPr>
      </w:pPr>
      <w:r w:rsidRPr="00E70E25">
        <w:rPr>
          <w:rStyle w:val="TagStyle"/>
          <w:rtl/>
        </w:rPr>
        <w:t xml:space="preserve"> &lt;&lt; דובר_המשך &gt;&gt; </w:t>
      </w:r>
      <w:r>
        <w:rPr>
          <w:rtl/>
        </w:rPr>
        <w:t>גלעד קריב (העבודה):</w:t>
      </w:r>
      <w:r w:rsidRPr="00E70E25">
        <w:rPr>
          <w:rStyle w:val="TagStyle"/>
          <w:rtl/>
        </w:rPr>
        <w:t xml:space="preserve"> &lt;&lt; דובר_המשך &gt;&gt;</w:t>
      </w:r>
      <w:r>
        <w:rPr>
          <w:rtl/>
        </w:rPr>
        <w:t xml:space="preserve"> </w:t>
      </w:r>
    </w:p>
    <w:p w:rsidR="00E50A18" w:rsidRDefault="00E50A18" w:rsidP="001C0776">
      <w:pPr>
        <w:rPr>
          <w:rtl/>
        </w:rPr>
      </w:pPr>
    </w:p>
    <w:p w:rsidR="00E50A18" w:rsidRDefault="00E50A18" w:rsidP="0094703C">
      <w:pPr>
        <w:rPr>
          <w:rtl/>
        </w:rPr>
      </w:pPr>
      <w:bookmarkStart w:id="1231" w:name="_ETM_Q6_686684"/>
      <w:bookmarkEnd w:id="1231"/>
      <w:r>
        <w:rPr>
          <w:rtl/>
        </w:rPr>
        <w:t xml:space="preserve">קדושת החיים מול תאוות </w:t>
      </w:r>
      <w:r>
        <w:rPr>
          <w:rFonts w:hint="cs"/>
          <w:rtl/>
        </w:rPr>
        <w:t>ה</w:t>
      </w:r>
      <w:r>
        <w:rPr>
          <w:rtl/>
        </w:rPr>
        <w:t>נקם והמוות</w:t>
      </w:r>
      <w:r w:rsidR="0094703C">
        <w:rPr>
          <w:rFonts w:hint="cs"/>
          <w:rtl/>
        </w:rPr>
        <w:t>,</w:t>
      </w:r>
      <w:r>
        <w:rPr>
          <w:rtl/>
        </w:rPr>
        <w:t xml:space="preserve"> לא קדוש</w:t>
      </w:r>
      <w:r>
        <w:rPr>
          <w:rFonts w:hint="cs"/>
          <w:rtl/>
        </w:rPr>
        <w:t>ת</w:t>
      </w:r>
      <w:bookmarkStart w:id="1232" w:name="_ETM_Q6_692795"/>
      <w:bookmarkEnd w:id="1232"/>
      <w:r>
        <w:rPr>
          <w:rFonts w:hint="cs"/>
          <w:rtl/>
        </w:rPr>
        <w:t xml:space="preserve"> החיים</w:t>
      </w:r>
      <w:r w:rsidR="0094703C">
        <w:rPr>
          <w:rFonts w:hint="cs"/>
          <w:rtl/>
        </w:rPr>
        <w:t>.</w:t>
      </w:r>
      <w:r>
        <w:rPr>
          <w:rFonts w:hint="cs"/>
          <w:rtl/>
        </w:rPr>
        <w:t xml:space="preserve"> </w:t>
      </w:r>
      <w:bookmarkStart w:id="1233" w:name="_ETM_Q6_692369"/>
      <w:bookmarkEnd w:id="1233"/>
      <w:r>
        <w:rPr>
          <w:rtl/>
        </w:rPr>
        <w:t xml:space="preserve">קדושת החיים לא מעניינת אתכם. </w:t>
      </w:r>
    </w:p>
    <w:p w:rsidR="00E50A18" w:rsidRDefault="00E50A18" w:rsidP="000F0011">
      <w:pPr>
        <w:rPr>
          <w:rtl/>
        </w:rPr>
      </w:pPr>
      <w:bookmarkStart w:id="1234" w:name="_ETM_Q6_686645"/>
      <w:bookmarkStart w:id="1235" w:name="_ETM_Q6_686697"/>
      <w:bookmarkEnd w:id="1234"/>
      <w:bookmarkEnd w:id="1235"/>
    </w:p>
    <w:p w:rsidR="00E50A18" w:rsidRDefault="00E50A18" w:rsidP="000F0011">
      <w:pPr>
        <w:pStyle w:val="af6"/>
        <w:keepNext/>
        <w:rPr>
          <w:rtl/>
        </w:rPr>
      </w:pPr>
      <w:r w:rsidRPr="00E70E25">
        <w:rPr>
          <w:rStyle w:val="TagStyle"/>
          <w:rtl/>
        </w:rPr>
        <w:t xml:space="preserve"> &lt;&lt; יור &gt;&gt; </w:t>
      </w:r>
      <w:r>
        <w:rPr>
          <w:rtl/>
        </w:rPr>
        <w:t>היו"ר לימור סון הר מלך:</w:t>
      </w:r>
      <w:r w:rsidRPr="00E70E25">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236" w:name="_ETM_Q6_687700"/>
      <w:bookmarkEnd w:id="1236"/>
      <w:r>
        <w:rPr>
          <w:rFonts w:hint="cs"/>
          <w:rtl/>
        </w:rPr>
        <w:t xml:space="preserve">זו </w:t>
      </w:r>
      <w:r>
        <w:rPr>
          <w:rtl/>
        </w:rPr>
        <w:t>קדושת</w:t>
      </w:r>
      <w:r>
        <w:rPr>
          <w:rFonts w:hint="cs"/>
          <w:rtl/>
        </w:rPr>
        <w:t xml:space="preserve"> החיים והאחריות מול חוסר האחריות של האנשים</w:t>
      </w:r>
      <w:bookmarkStart w:id="1237" w:name="_ETM_Q6_697544"/>
      <w:bookmarkEnd w:id="1237"/>
      <w:r>
        <w:rPr>
          <w:rFonts w:hint="cs"/>
          <w:rtl/>
        </w:rPr>
        <w:t xml:space="preserve"> שלך ושכמוך. </w:t>
      </w:r>
    </w:p>
    <w:p w:rsidR="00E50A18" w:rsidRDefault="00E50A18" w:rsidP="000F0011">
      <w:pPr>
        <w:rPr>
          <w:rtl/>
        </w:rPr>
      </w:pPr>
      <w:bookmarkStart w:id="1238" w:name="_ETM_Q6_695592"/>
      <w:bookmarkStart w:id="1239" w:name="_ETM_Q6_695681"/>
      <w:bookmarkEnd w:id="1238"/>
      <w:bookmarkEnd w:id="1239"/>
    </w:p>
    <w:p w:rsidR="00E50A18" w:rsidRDefault="00E50A18" w:rsidP="000F0011">
      <w:pPr>
        <w:pStyle w:val="-"/>
        <w:keepNext/>
        <w:rPr>
          <w:rtl/>
        </w:rPr>
      </w:pPr>
      <w:r w:rsidRPr="00DB428B">
        <w:rPr>
          <w:rStyle w:val="TagStyle"/>
          <w:rtl/>
        </w:rPr>
        <w:t xml:space="preserve"> &lt;&lt; דובר_המשך &gt;&gt; </w:t>
      </w:r>
      <w:r>
        <w:rPr>
          <w:rtl/>
        </w:rPr>
        <w:t>גלעד קריב (העבודה):</w:t>
      </w:r>
      <w:r w:rsidRPr="00DB428B">
        <w:rPr>
          <w:rStyle w:val="TagStyle"/>
          <w:rtl/>
        </w:rPr>
        <w:t xml:space="preserve"> &lt;&lt; דובר_המשך &gt;&gt;</w:t>
      </w:r>
      <w:r>
        <w:rPr>
          <w:rtl/>
        </w:rPr>
        <w:t xml:space="preserve"> </w:t>
      </w:r>
    </w:p>
    <w:p w:rsidR="00E50A18" w:rsidRDefault="00E50A18" w:rsidP="001C0776">
      <w:pPr>
        <w:rPr>
          <w:rtl/>
        </w:rPr>
      </w:pPr>
    </w:p>
    <w:p w:rsidR="00E50A18" w:rsidRDefault="00E50A18" w:rsidP="0094703C">
      <w:pPr>
        <w:rPr>
          <w:rtl/>
        </w:rPr>
      </w:pPr>
      <w:bookmarkStart w:id="1240" w:name="_ETM_Q6_696654"/>
      <w:bookmarkEnd w:id="1240"/>
      <w:r>
        <w:rPr>
          <w:rFonts w:hint="cs"/>
          <w:rtl/>
        </w:rPr>
        <w:lastRenderedPageBreak/>
        <w:t>קדושת החיים לא מעניינת אתכם</w:t>
      </w:r>
      <w:r w:rsidR="0094703C">
        <w:rPr>
          <w:rFonts w:hint="cs"/>
          <w:rtl/>
        </w:rPr>
        <w:t>.</w:t>
      </w:r>
      <w:r>
        <w:rPr>
          <w:rFonts w:hint="cs"/>
          <w:rtl/>
        </w:rPr>
        <w:t xml:space="preserve"> </w:t>
      </w:r>
      <w:r>
        <w:rPr>
          <w:rtl/>
        </w:rPr>
        <w:t xml:space="preserve">אם קדושת החיים </w:t>
      </w:r>
      <w:bookmarkStart w:id="1241" w:name="_ETM_Q6_701640"/>
      <w:bookmarkEnd w:id="1241"/>
      <w:r>
        <w:rPr>
          <w:rtl/>
        </w:rPr>
        <w:t>מעניינת אתכם, הייתם נאבקים באמת ברציחות</w:t>
      </w:r>
      <w:r>
        <w:rPr>
          <w:rFonts w:hint="cs"/>
          <w:rtl/>
        </w:rPr>
        <w:t>,</w:t>
      </w:r>
      <w:r>
        <w:rPr>
          <w:rtl/>
        </w:rPr>
        <w:t xml:space="preserve"> שמפילות אזרחים במדינת ישראל </w:t>
      </w:r>
      <w:bookmarkStart w:id="1242" w:name="_ETM_Q6_709744"/>
      <w:bookmarkEnd w:id="1242"/>
      <w:r>
        <w:rPr>
          <w:rtl/>
        </w:rPr>
        <w:t>כקורבנות, בהרוגי תאונות הדרכים, בנשים שנרצחות בבית</w:t>
      </w:r>
      <w:r>
        <w:rPr>
          <w:rFonts w:hint="cs"/>
          <w:rtl/>
        </w:rPr>
        <w:t xml:space="preserve">. דם, דם </w:t>
      </w:r>
      <w:bookmarkStart w:id="1243" w:name="_ETM_Q6_717919"/>
      <w:bookmarkEnd w:id="1243"/>
      <w:r>
        <w:rPr>
          <w:rFonts w:hint="cs"/>
          <w:rtl/>
        </w:rPr>
        <w:t xml:space="preserve">זורם - - - </w:t>
      </w:r>
    </w:p>
    <w:p w:rsidR="00E50A18" w:rsidRDefault="00E50A18" w:rsidP="000F0011">
      <w:pPr>
        <w:rPr>
          <w:rtl/>
        </w:rPr>
      </w:pPr>
    </w:p>
    <w:p w:rsidR="00E50A18" w:rsidRDefault="00E50A18" w:rsidP="000F0011">
      <w:pPr>
        <w:pStyle w:val="af6"/>
        <w:keepNext/>
        <w:rPr>
          <w:rtl/>
        </w:rPr>
      </w:pPr>
      <w:r w:rsidRPr="00DB428B">
        <w:rPr>
          <w:rStyle w:val="TagStyle"/>
          <w:rtl/>
        </w:rPr>
        <w:t xml:space="preserve"> &lt;&lt; יור &gt;&gt; </w:t>
      </w:r>
      <w:r>
        <w:rPr>
          <w:rtl/>
        </w:rPr>
        <w:t>היו"ר לימור סון הר מלך:</w:t>
      </w:r>
      <w:r w:rsidRPr="00DB428B">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תם זמנך.</w:t>
      </w:r>
    </w:p>
    <w:p w:rsidR="00E50A18" w:rsidRDefault="00E50A18" w:rsidP="000F0011">
      <w:pPr>
        <w:rPr>
          <w:rtl/>
        </w:rPr>
      </w:pPr>
      <w:bookmarkStart w:id="1244" w:name="_ETM_Q6_718680"/>
      <w:bookmarkStart w:id="1245" w:name="_ETM_Q6_718746"/>
      <w:bookmarkEnd w:id="1244"/>
      <w:bookmarkEnd w:id="1245"/>
    </w:p>
    <w:p w:rsidR="00E50A18" w:rsidRDefault="00E50A18" w:rsidP="000F0011">
      <w:pPr>
        <w:pStyle w:val="-"/>
        <w:keepNext/>
        <w:rPr>
          <w:rtl/>
        </w:rPr>
      </w:pPr>
      <w:r w:rsidRPr="00DB428B">
        <w:rPr>
          <w:rStyle w:val="TagStyle"/>
          <w:rtl/>
        </w:rPr>
        <w:t xml:space="preserve"> &lt;&lt; דובר_המשך &gt;&gt; </w:t>
      </w:r>
      <w:r>
        <w:rPr>
          <w:rtl/>
        </w:rPr>
        <w:t>גלעד קריב (העבודה):</w:t>
      </w:r>
      <w:r w:rsidRPr="00DB428B">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1246" w:name="_ETM_Q6_719780"/>
      <w:bookmarkEnd w:id="1246"/>
      <w:r>
        <w:rPr>
          <w:rFonts w:hint="cs"/>
          <w:rtl/>
        </w:rPr>
        <w:t xml:space="preserve">בטח - - - </w:t>
      </w:r>
    </w:p>
    <w:p w:rsidR="00E50A18" w:rsidRDefault="00E50A18" w:rsidP="000F0011">
      <w:pPr>
        <w:rPr>
          <w:rtl/>
        </w:rPr>
      </w:pPr>
    </w:p>
    <w:p w:rsidR="00E50A18" w:rsidRDefault="00E50A18" w:rsidP="000F0011">
      <w:pPr>
        <w:pStyle w:val="af6"/>
        <w:keepNext/>
        <w:rPr>
          <w:rtl/>
        </w:rPr>
      </w:pPr>
      <w:r w:rsidRPr="00DB428B">
        <w:rPr>
          <w:rStyle w:val="TagStyle"/>
          <w:rtl/>
        </w:rPr>
        <w:t xml:space="preserve"> &lt;&lt; יור &gt;&gt; </w:t>
      </w:r>
      <w:r>
        <w:rPr>
          <w:rtl/>
        </w:rPr>
        <w:t>היו"ר לימור סון הר מלך:</w:t>
      </w:r>
      <w:r w:rsidRPr="00DB428B">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תם</w:t>
      </w:r>
      <w:bookmarkStart w:id="1247" w:name="_ETM_Q6_715829"/>
      <w:bookmarkEnd w:id="1247"/>
      <w:r>
        <w:rPr>
          <w:rFonts w:hint="cs"/>
          <w:rtl/>
        </w:rPr>
        <w:t xml:space="preserve"> זמנך.</w:t>
      </w:r>
    </w:p>
    <w:p w:rsidR="00E50A18" w:rsidRDefault="00E50A18" w:rsidP="000F0011">
      <w:pPr>
        <w:rPr>
          <w:rtl/>
        </w:rPr>
      </w:pPr>
      <w:bookmarkStart w:id="1248" w:name="_ETM_Q6_720631"/>
      <w:bookmarkStart w:id="1249" w:name="_ETM_Q6_720690"/>
      <w:bookmarkEnd w:id="1248"/>
      <w:bookmarkEnd w:id="1249"/>
    </w:p>
    <w:p w:rsidR="00E50A18" w:rsidRDefault="00E50A18" w:rsidP="000F0011">
      <w:pPr>
        <w:pStyle w:val="-"/>
        <w:keepNext/>
        <w:rPr>
          <w:rtl/>
        </w:rPr>
      </w:pPr>
      <w:r w:rsidRPr="00DB428B">
        <w:rPr>
          <w:rStyle w:val="TagStyle"/>
          <w:rtl/>
        </w:rPr>
        <w:t xml:space="preserve"> &lt;&lt; דובר_המשך &gt;&gt; </w:t>
      </w:r>
      <w:r>
        <w:rPr>
          <w:rtl/>
        </w:rPr>
        <w:t>גלעד קריב (העבודה):</w:t>
      </w:r>
      <w:r w:rsidRPr="00DB428B">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1250" w:name="_ETM_Q6_721622"/>
      <w:bookmarkEnd w:id="1250"/>
      <w:r>
        <w:rPr>
          <w:rFonts w:hint="cs"/>
          <w:rtl/>
        </w:rPr>
        <w:t>תני לי את זמנך.</w:t>
      </w:r>
    </w:p>
    <w:p w:rsidR="00E50A18" w:rsidRDefault="00E50A18" w:rsidP="000F0011">
      <w:pPr>
        <w:rPr>
          <w:rtl/>
        </w:rPr>
      </w:pPr>
    </w:p>
    <w:p w:rsidR="00E50A18" w:rsidRDefault="00E50A18" w:rsidP="000F0011">
      <w:pPr>
        <w:pStyle w:val="af6"/>
        <w:keepNext/>
        <w:rPr>
          <w:rtl/>
        </w:rPr>
      </w:pPr>
      <w:r w:rsidRPr="00DB428B">
        <w:rPr>
          <w:rStyle w:val="TagStyle"/>
          <w:rtl/>
        </w:rPr>
        <w:t xml:space="preserve"> &lt;&lt; יור &gt;&gt; </w:t>
      </w:r>
      <w:r>
        <w:rPr>
          <w:rtl/>
        </w:rPr>
        <w:t>היו"ר לימור סון הר מלך:</w:t>
      </w:r>
      <w:r w:rsidRPr="00DB428B">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תם זמנך.</w:t>
      </w:r>
    </w:p>
    <w:p w:rsidR="00E50A18" w:rsidRDefault="00E50A18" w:rsidP="000F0011">
      <w:pPr>
        <w:rPr>
          <w:rtl/>
        </w:rPr>
      </w:pPr>
    </w:p>
    <w:p w:rsidR="00E50A18" w:rsidRDefault="00E50A18" w:rsidP="000F0011">
      <w:pPr>
        <w:pStyle w:val="-"/>
        <w:keepNext/>
        <w:rPr>
          <w:rtl/>
        </w:rPr>
      </w:pPr>
      <w:bookmarkStart w:id="1251" w:name="ET_speakercontinue_6156_30"/>
      <w:r w:rsidRPr="00DB428B">
        <w:rPr>
          <w:rStyle w:val="TagStyle"/>
          <w:rtl/>
        </w:rPr>
        <w:t xml:space="preserve"> &lt;&lt; דובר_המשך &gt;&gt; </w:t>
      </w:r>
      <w:r>
        <w:rPr>
          <w:rtl/>
        </w:rPr>
        <w:t>גלעד קריב (העבודה):</w:t>
      </w:r>
      <w:r w:rsidRPr="00DB428B">
        <w:rPr>
          <w:rStyle w:val="TagStyle"/>
          <w:rtl/>
        </w:rPr>
        <w:t xml:space="preserve"> &lt;&lt; דובר_המשך &gt;&gt;</w:t>
      </w:r>
      <w:r>
        <w:rPr>
          <w:rtl/>
        </w:rPr>
        <w:t xml:space="preserve"> </w:t>
      </w:r>
      <w:bookmarkEnd w:id="1251"/>
    </w:p>
    <w:p w:rsidR="00E50A18" w:rsidRDefault="00E50A18" w:rsidP="001C0776">
      <w:pPr>
        <w:rPr>
          <w:rtl/>
        </w:rPr>
      </w:pPr>
    </w:p>
    <w:p w:rsidR="00E50A18" w:rsidRDefault="00E50A18" w:rsidP="000F0011">
      <w:pPr>
        <w:rPr>
          <w:rtl/>
        </w:rPr>
      </w:pPr>
      <w:r>
        <w:rPr>
          <w:rFonts w:hint="cs"/>
          <w:rtl/>
        </w:rPr>
        <w:t>לא, תם זמנכם, אנשי</w:t>
      </w:r>
      <w:bookmarkStart w:id="1252" w:name="_ETM_Q6_725581"/>
      <w:bookmarkEnd w:id="1252"/>
      <w:r>
        <w:rPr>
          <w:rFonts w:hint="cs"/>
          <w:rtl/>
        </w:rPr>
        <w:t xml:space="preserve"> נקם ומוות.</w:t>
      </w:r>
    </w:p>
    <w:p w:rsidR="00E50A18" w:rsidRDefault="00E50A18" w:rsidP="000F0011">
      <w:pPr>
        <w:rPr>
          <w:rtl/>
        </w:rPr>
      </w:pPr>
    </w:p>
    <w:p w:rsidR="00E50A18" w:rsidRDefault="00E50A18" w:rsidP="000F0011">
      <w:pPr>
        <w:pStyle w:val="af6"/>
        <w:keepNext/>
        <w:rPr>
          <w:rtl/>
        </w:rPr>
      </w:pPr>
      <w:r w:rsidRPr="00DB428B">
        <w:rPr>
          <w:rStyle w:val="TagStyle"/>
          <w:rtl/>
        </w:rPr>
        <w:t xml:space="preserve"> &lt;&lt; יור &gt;&gt; </w:t>
      </w:r>
      <w:r>
        <w:rPr>
          <w:rtl/>
        </w:rPr>
        <w:t>היו"ר לימור סון הר מלך:</w:t>
      </w:r>
      <w:r w:rsidRPr="00DB428B">
        <w:rPr>
          <w:rStyle w:val="TagStyle"/>
          <w:rtl/>
        </w:rPr>
        <w:t xml:space="preserve"> &lt;&lt; יור &gt;&gt;</w:t>
      </w:r>
      <w:r>
        <w:rPr>
          <w:rtl/>
        </w:rPr>
        <w:t xml:space="preserve"> </w:t>
      </w:r>
    </w:p>
    <w:p w:rsidR="00E50A18" w:rsidRDefault="00E50A18" w:rsidP="001C0776">
      <w:pPr>
        <w:rPr>
          <w:rtl/>
        </w:rPr>
      </w:pPr>
    </w:p>
    <w:p w:rsidR="00E50A18" w:rsidRDefault="00E50A18" w:rsidP="00CD381B">
      <w:pPr>
        <w:rPr>
          <w:rtl/>
        </w:rPr>
      </w:pPr>
      <w:r>
        <w:rPr>
          <w:rFonts w:hint="cs"/>
          <w:rtl/>
        </w:rPr>
        <w:t>תם זמנך</w:t>
      </w:r>
      <w:r w:rsidR="00CD381B">
        <w:rPr>
          <w:rFonts w:hint="cs"/>
          <w:rtl/>
        </w:rPr>
        <w:t>.</w:t>
      </w:r>
      <w:r>
        <w:rPr>
          <w:rFonts w:hint="cs"/>
          <w:rtl/>
        </w:rPr>
        <w:t xml:space="preserve"> אני מבקשת להוריד אותו. </w:t>
      </w:r>
      <w:bookmarkStart w:id="1253" w:name="_ETM_Q6_727059"/>
      <w:bookmarkEnd w:id="1253"/>
    </w:p>
    <w:p w:rsidR="00E50A18" w:rsidRDefault="00E50A18" w:rsidP="000F0011">
      <w:pPr>
        <w:rPr>
          <w:rtl/>
        </w:rPr>
      </w:pPr>
      <w:bookmarkStart w:id="1254" w:name="_ETM_Q6_727121"/>
      <w:bookmarkEnd w:id="1254"/>
    </w:p>
    <w:p w:rsidR="00E50A18" w:rsidRDefault="00E50A18" w:rsidP="000F0011">
      <w:pPr>
        <w:pStyle w:val="-"/>
        <w:keepNext/>
        <w:rPr>
          <w:rtl/>
        </w:rPr>
      </w:pPr>
      <w:r w:rsidRPr="00DB428B">
        <w:rPr>
          <w:rStyle w:val="TagStyle"/>
          <w:rtl/>
        </w:rPr>
        <w:t xml:space="preserve"> &lt;&lt; דובר_המשך &gt;&gt; </w:t>
      </w:r>
      <w:r>
        <w:rPr>
          <w:rtl/>
        </w:rPr>
        <w:t>גלעד קריב (העבודה):</w:t>
      </w:r>
      <w:r w:rsidRPr="00DB428B">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1255" w:name="_ETM_Q6_728261"/>
      <w:bookmarkEnd w:id="1255"/>
      <w:r>
        <w:rPr>
          <w:rFonts w:hint="cs"/>
          <w:rtl/>
        </w:rPr>
        <w:t xml:space="preserve">וזו סיכה ישראלית, סיכת החטופים - - </w:t>
      </w:r>
    </w:p>
    <w:p w:rsidR="00E50A18" w:rsidRDefault="00E50A18" w:rsidP="000F0011">
      <w:pPr>
        <w:rPr>
          <w:rtl/>
        </w:rPr>
      </w:pPr>
    </w:p>
    <w:p w:rsidR="00E50A18" w:rsidRDefault="00E50A18" w:rsidP="000F0011">
      <w:pPr>
        <w:pStyle w:val="af6"/>
        <w:keepNext/>
        <w:rPr>
          <w:rtl/>
        </w:rPr>
      </w:pPr>
      <w:r w:rsidRPr="00832483">
        <w:rPr>
          <w:rStyle w:val="TagStyle"/>
          <w:rtl/>
        </w:rPr>
        <w:lastRenderedPageBreak/>
        <w:t xml:space="preserve"> &lt;&lt; יור &gt;&gt; </w:t>
      </w:r>
      <w:r>
        <w:rPr>
          <w:rtl/>
        </w:rPr>
        <w:t>היו"ר לימור סון הר מלך:</w:t>
      </w:r>
      <w:r w:rsidRPr="00832483">
        <w:rPr>
          <w:rStyle w:val="TagStyle"/>
          <w:rtl/>
        </w:rPr>
        <w:t xml:space="preserve"> &lt;&lt; יור &gt;&gt;</w:t>
      </w:r>
      <w:r>
        <w:rPr>
          <w:rtl/>
        </w:rPr>
        <w:t xml:space="preserve"> </w:t>
      </w:r>
    </w:p>
    <w:p w:rsidR="00E50A18" w:rsidRDefault="00E50A18" w:rsidP="001C0776">
      <w:pPr>
        <w:rPr>
          <w:rtl/>
        </w:rPr>
      </w:pPr>
    </w:p>
    <w:p w:rsidR="00E50A18" w:rsidRDefault="00E50A18" w:rsidP="00CD381B">
      <w:pPr>
        <w:rPr>
          <w:rtl/>
        </w:rPr>
      </w:pPr>
      <w:r>
        <w:rPr>
          <w:rFonts w:hint="cs"/>
          <w:rtl/>
        </w:rPr>
        <w:t>להוריד את חבר הכנסת קריב מ</w:t>
      </w:r>
      <w:r w:rsidR="00CD381B">
        <w:rPr>
          <w:rFonts w:hint="cs"/>
          <w:rtl/>
        </w:rPr>
        <w:t>הדוכן</w:t>
      </w:r>
      <w:r>
        <w:rPr>
          <w:rFonts w:hint="cs"/>
          <w:rtl/>
        </w:rPr>
        <w:t>. תם זמנך.</w:t>
      </w:r>
    </w:p>
    <w:p w:rsidR="00E50A18" w:rsidRDefault="00E50A18" w:rsidP="000F0011">
      <w:pPr>
        <w:rPr>
          <w:rtl/>
        </w:rPr>
      </w:pPr>
    </w:p>
    <w:p w:rsidR="00E50A18" w:rsidRDefault="00E50A18" w:rsidP="000F0011">
      <w:pPr>
        <w:pStyle w:val="-"/>
        <w:keepNext/>
        <w:rPr>
          <w:rtl/>
        </w:rPr>
      </w:pPr>
      <w:r w:rsidRPr="00832483">
        <w:rPr>
          <w:rStyle w:val="TagStyle"/>
          <w:rtl/>
        </w:rPr>
        <w:t xml:space="preserve"> &lt;&lt; דובר_המשך &gt;&gt; </w:t>
      </w:r>
      <w:r>
        <w:rPr>
          <w:rtl/>
        </w:rPr>
        <w:t>גלעד קריב (העבודה):</w:t>
      </w:r>
      <w:r w:rsidRPr="00832483">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 xml:space="preserve"> - - ולא </w:t>
      </w:r>
      <w:bookmarkStart w:id="1256" w:name="_ETM_Q6_726658"/>
      <w:bookmarkEnd w:id="1256"/>
      <w:r>
        <w:rPr>
          <w:rFonts w:hint="cs"/>
          <w:rtl/>
        </w:rPr>
        <w:t xml:space="preserve">סיכת הגרדום הבזויה </w:t>
      </w:r>
      <w:bookmarkStart w:id="1257" w:name="_ETM_Q6_731845"/>
      <w:bookmarkEnd w:id="1257"/>
      <w:r>
        <w:rPr>
          <w:rFonts w:hint="cs"/>
          <w:rtl/>
        </w:rPr>
        <w:t xml:space="preserve">שלכם, תלמידיו של הטרוריסט והרוצח ברוך גולדשטיין. </w:t>
      </w:r>
    </w:p>
    <w:p w:rsidR="00E50A18" w:rsidRDefault="00E50A18" w:rsidP="000F0011">
      <w:pPr>
        <w:rPr>
          <w:rtl/>
        </w:rPr>
      </w:pPr>
      <w:bookmarkStart w:id="1258" w:name="_ETM_Q6_735873"/>
      <w:bookmarkStart w:id="1259" w:name="_ETM_Q6_735940"/>
      <w:bookmarkEnd w:id="1258"/>
      <w:bookmarkEnd w:id="1259"/>
    </w:p>
    <w:p w:rsidR="00E50A18" w:rsidRDefault="00E50A18" w:rsidP="000F0011">
      <w:pPr>
        <w:pStyle w:val="af6"/>
        <w:keepNext/>
        <w:rPr>
          <w:rtl/>
        </w:rPr>
      </w:pPr>
      <w:r w:rsidRPr="00832483">
        <w:rPr>
          <w:rStyle w:val="TagStyle"/>
          <w:rtl/>
        </w:rPr>
        <w:t xml:space="preserve"> &lt;&lt; יור &gt;&gt; </w:t>
      </w:r>
      <w:r>
        <w:rPr>
          <w:rtl/>
        </w:rPr>
        <w:t>היו"ר לימור סון הר מלך:</w:t>
      </w:r>
      <w:r w:rsidRPr="00832483">
        <w:rPr>
          <w:rStyle w:val="TagStyle"/>
          <w:rtl/>
        </w:rPr>
        <w:t xml:space="preserve"> &lt;&lt; יור &gt;&gt;</w:t>
      </w:r>
      <w:r>
        <w:rPr>
          <w:rtl/>
        </w:rPr>
        <w:t xml:space="preserve"> </w:t>
      </w:r>
    </w:p>
    <w:p w:rsidR="00E50A18" w:rsidRDefault="00E50A18" w:rsidP="001C0776">
      <w:pPr>
        <w:rPr>
          <w:rtl/>
        </w:rPr>
      </w:pPr>
    </w:p>
    <w:p w:rsidR="00E50A18" w:rsidRDefault="00CD381B" w:rsidP="000F0011">
      <w:pPr>
        <w:rPr>
          <w:rtl/>
        </w:rPr>
      </w:pPr>
      <w:bookmarkStart w:id="1260" w:name="_ETM_Q6_737234"/>
      <w:bookmarkEnd w:id="1260"/>
      <w:r>
        <w:rPr>
          <w:rFonts w:hint="cs"/>
          <w:rtl/>
        </w:rPr>
        <w:t>תם זמנך.</w:t>
      </w:r>
      <w:r w:rsidR="00E50A18">
        <w:rPr>
          <w:rFonts w:hint="cs"/>
          <w:rtl/>
        </w:rPr>
        <w:t xml:space="preserve"> בבקשה להוריד את </w:t>
      </w:r>
      <w:bookmarkStart w:id="1261" w:name="_ETM_Q6_736720"/>
      <w:bookmarkEnd w:id="1261"/>
      <w:r w:rsidR="00E50A18">
        <w:rPr>
          <w:rFonts w:hint="cs"/>
          <w:rtl/>
        </w:rPr>
        <w:t xml:space="preserve">חבר הכנסת גלעד קריב. </w:t>
      </w:r>
    </w:p>
    <w:p w:rsidR="00E50A18" w:rsidRDefault="00E50A18" w:rsidP="000F0011">
      <w:pPr>
        <w:rPr>
          <w:rtl/>
        </w:rPr>
      </w:pPr>
      <w:bookmarkStart w:id="1262" w:name="_ETM_Q6_744992"/>
      <w:bookmarkStart w:id="1263" w:name="_ETM_Q6_745048"/>
      <w:bookmarkEnd w:id="1262"/>
      <w:bookmarkEnd w:id="1263"/>
    </w:p>
    <w:p w:rsidR="00E50A18" w:rsidRDefault="00E50A18" w:rsidP="000F0011">
      <w:pPr>
        <w:pStyle w:val="af6"/>
        <w:keepNext/>
        <w:rPr>
          <w:rtl/>
        </w:rPr>
      </w:pPr>
      <w:r w:rsidRPr="00C77D28">
        <w:rPr>
          <w:rStyle w:val="TagStyle"/>
          <w:rtl/>
        </w:rPr>
        <w:t>&lt;&lt; יור &gt;&gt;</w:t>
      </w:r>
      <w:r w:rsidRPr="00FD7994">
        <w:rPr>
          <w:rStyle w:val="TagStyle"/>
          <w:rtl/>
        </w:rPr>
        <w:t xml:space="preserve"> </w:t>
      </w:r>
      <w:r>
        <w:rPr>
          <w:rtl/>
        </w:rPr>
        <w:t>היו"ר לימור סון הר מלך:</w:t>
      </w:r>
      <w:r w:rsidRPr="00FD7994">
        <w:rPr>
          <w:rStyle w:val="TagStyle"/>
          <w:rtl/>
        </w:rPr>
        <w:t xml:space="preserve"> </w:t>
      </w:r>
      <w:r w:rsidRPr="00C77D28">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1264" w:name="_ETM_Q7_146216"/>
      <w:bookmarkStart w:id="1265" w:name="_ETM_Q7_144345"/>
      <w:bookmarkStart w:id="1266" w:name="_ETM_Q7_144431"/>
      <w:bookmarkEnd w:id="1264"/>
      <w:bookmarkEnd w:id="1265"/>
      <w:bookmarkEnd w:id="1266"/>
      <w:r>
        <w:rPr>
          <w:rtl/>
        </w:rPr>
        <w:t>שמענו מספיק את דברי ההבל</w:t>
      </w:r>
      <w:r>
        <w:rPr>
          <w:rFonts w:hint="cs"/>
          <w:rtl/>
        </w:rPr>
        <w:t xml:space="preserve">. </w:t>
      </w:r>
    </w:p>
    <w:p w:rsidR="00E50A18" w:rsidRDefault="00E50A18" w:rsidP="000F0011">
      <w:pPr>
        <w:rPr>
          <w:rtl/>
        </w:rPr>
      </w:pPr>
      <w:bookmarkStart w:id="1267" w:name="_ETM_Q7_147314"/>
      <w:bookmarkStart w:id="1268" w:name="_ETM_Q7_147424"/>
      <w:bookmarkEnd w:id="1267"/>
      <w:bookmarkEnd w:id="1268"/>
    </w:p>
    <w:p w:rsidR="00E50A18" w:rsidRDefault="00E50A18" w:rsidP="000F0011">
      <w:pPr>
        <w:pStyle w:val="af5"/>
        <w:keepNext/>
        <w:rPr>
          <w:rtl/>
        </w:rPr>
      </w:pPr>
      <w:bookmarkStart w:id="1269" w:name="ET_interruption_6156_1"/>
      <w:r w:rsidRPr="00C77D28">
        <w:rPr>
          <w:rStyle w:val="TagStyle"/>
          <w:rtl/>
        </w:rPr>
        <w:t xml:space="preserve"> &lt;&lt; קריאה &gt;&gt;</w:t>
      </w:r>
      <w:r w:rsidRPr="007B23E7">
        <w:rPr>
          <w:rStyle w:val="TagStyle"/>
          <w:rtl/>
        </w:rPr>
        <w:t xml:space="preserve"> </w:t>
      </w:r>
      <w:r>
        <w:rPr>
          <w:rtl/>
        </w:rPr>
        <w:t>גלעד קריב (העבודה):</w:t>
      </w:r>
      <w:r w:rsidRPr="007B23E7">
        <w:rPr>
          <w:rStyle w:val="TagStyle"/>
          <w:rtl/>
        </w:rPr>
        <w:t xml:space="preserve"> </w:t>
      </w:r>
      <w:r w:rsidRPr="00C77D28">
        <w:rPr>
          <w:rStyle w:val="TagStyle"/>
          <w:rtl/>
        </w:rPr>
        <w:t>&lt;&lt; קריאה &gt;&gt;</w:t>
      </w:r>
      <w:r>
        <w:rPr>
          <w:rtl/>
        </w:rPr>
        <w:t xml:space="preserve"> </w:t>
      </w:r>
      <w:bookmarkEnd w:id="1269"/>
    </w:p>
    <w:p w:rsidR="00E50A18" w:rsidRDefault="00E50A18" w:rsidP="001C0776">
      <w:pPr>
        <w:rPr>
          <w:rtl/>
        </w:rPr>
      </w:pPr>
    </w:p>
    <w:p w:rsidR="00E50A18" w:rsidRDefault="00E50A18" w:rsidP="009635F5">
      <w:pPr>
        <w:rPr>
          <w:rtl/>
        </w:rPr>
      </w:pPr>
      <w:bookmarkStart w:id="1270" w:name="_ETM_Q7_150822"/>
      <w:bookmarkEnd w:id="1270"/>
      <w:r>
        <w:rPr>
          <w:rFonts w:hint="cs"/>
          <w:rtl/>
        </w:rPr>
        <w:t xml:space="preserve">שמענו. </w:t>
      </w:r>
      <w:bookmarkStart w:id="1271" w:name="_ETM_Q7_146372"/>
      <w:bookmarkEnd w:id="1271"/>
    </w:p>
    <w:p w:rsidR="00E50A18" w:rsidRDefault="00E50A18" w:rsidP="009635F5">
      <w:pPr>
        <w:rPr>
          <w:rtl/>
        </w:rPr>
      </w:pPr>
      <w:bookmarkStart w:id="1272" w:name="_ETM_Q7_146447"/>
      <w:bookmarkStart w:id="1273" w:name="_ETM_Q7_146532"/>
      <w:bookmarkEnd w:id="1272"/>
      <w:bookmarkEnd w:id="1273"/>
    </w:p>
    <w:p w:rsidR="00E50A18" w:rsidRDefault="00E50A18" w:rsidP="000F0011">
      <w:pPr>
        <w:pStyle w:val="af6"/>
        <w:keepNext/>
        <w:rPr>
          <w:rtl/>
        </w:rPr>
      </w:pPr>
      <w:r w:rsidRPr="00C77D28">
        <w:rPr>
          <w:rStyle w:val="TagStyle"/>
          <w:rtl/>
        </w:rPr>
        <w:t xml:space="preserve"> &lt;&lt; יור &gt;&gt;</w:t>
      </w:r>
      <w:r w:rsidRPr="00FD7994">
        <w:rPr>
          <w:rStyle w:val="TagStyle"/>
          <w:rtl/>
        </w:rPr>
        <w:t xml:space="preserve"> </w:t>
      </w:r>
      <w:r>
        <w:rPr>
          <w:rtl/>
        </w:rPr>
        <w:t>היו"ר לימור סון הר מלך:</w:t>
      </w:r>
      <w:r w:rsidRPr="00FD7994">
        <w:rPr>
          <w:rStyle w:val="TagStyle"/>
          <w:rtl/>
        </w:rPr>
        <w:t xml:space="preserve"> </w:t>
      </w:r>
      <w:r w:rsidRPr="00C77D28">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1274" w:name="_ETM_Q7_148226"/>
      <w:bookmarkEnd w:id="1274"/>
      <w:r>
        <w:rPr>
          <w:rFonts w:hint="cs"/>
          <w:rtl/>
        </w:rPr>
        <w:t>חבר הכנסת אלון שוסטר, בבקשה.</w:t>
      </w:r>
      <w:bookmarkStart w:id="1275" w:name="_ETM_Q7_150130"/>
      <w:bookmarkEnd w:id="1275"/>
    </w:p>
    <w:p w:rsidR="00E50A18" w:rsidRDefault="00E50A18" w:rsidP="000F0011">
      <w:pPr>
        <w:rPr>
          <w:rtl/>
        </w:rPr>
      </w:pPr>
      <w:bookmarkStart w:id="1276" w:name="_ETM_Q7_150249"/>
      <w:bookmarkEnd w:id="1276"/>
    </w:p>
    <w:p w:rsidR="00E50A18" w:rsidRDefault="00E50A18" w:rsidP="000F0011">
      <w:pPr>
        <w:pStyle w:val="af5"/>
        <w:keepNext/>
        <w:rPr>
          <w:rtl/>
        </w:rPr>
      </w:pPr>
      <w:bookmarkStart w:id="1277" w:name="ET_interruption_6156_5"/>
      <w:r w:rsidRPr="00C77D28">
        <w:rPr>
          <w:rStyle w:val="TagStyle"/>
          <w:rtl/>
        </w:rPr>
        <w:t xml:space="preserve"> &lt;&lt; קריאה &gt;&gt;</w:t>
      </w:r>
      <w:r w:rsidRPr="00FD7994">
        <w:rPr>
          <w:rStyle w:val="TagStyle"/>
          <w:rtl/>
        </w:rPr>
        <w:t xml:space="preserve"> </w:t>
      </w:r>
      <w:r>
        <w:rPr>
          <w:rtl/>
        </w:rPr>
        <w:t>גלעד קריב (העבודה):</w:t>
      </w:r>
      <w:r w:rsidRPr="00FD7994">
        <w:rPr>
          <w:rStyle w:val="TagStyle"/>
          <w:rtl/>
        </w:rPr>
        <w:t xml:space="preserve"> </w:t>
      </w:r>
      <w:r w:rsidRPr="00C77D28">
        <w:rPr>
          <w:rStyle w:val="TagStyle"/>
          <w:rtl/>
        </w:rPr>
        <w:t>&lt;&lt; קריאה &gt;&gt;</w:t>
      </w:r>
      <w:r>
        <w:rPr>
          <w:rtl/>
        </w:rPr>
        <w:t xml:space="preserve"> </w:t>
      </w:r>
      <w:bookmarkEnd w:id="1277"/>
    </w:p>
    <w:p w:rsidR="00E50A18" w:rsidRDefault="00E50A18" w:rsidP="001C0776">
      <w:pPr>
        <w:rPr>
          <w:rtl/>
        </w:rPr>
      </w:pPr>
    </w:p>
    <w:p w:rsidR="00E50A18" w:rsidRDefault="00E50A18" w:rsidP="009635F5">
      <w:pPr>
        <w:rPr>
          <w:rtl/>
        </w:rPr>
      </w:pPr>
      <w:bookmarkStart w:id="1278" w:name="_ETM_Q7_155274"/>
      <w:bookmarkStart w:id="1279" w:name="_ETM_Q7_146611"/>
      <w:bookmarkEnd w:id="1278"/>
      <w:bookmarkEnd w:id="1279"/>
      <w:r>
        <w:rPr>
          <w:rFonts w:hint="cs"/>
          <w:rtl/>
        </w:rPr>
        <w:t xml:space="preserve">אדוני המזכיר, זה הפרוטוקול, שיושבת-ראש ישיבה תאמר דברים - - </w:t>
      </w:r>
      <w:bookmarkStart w:id="1280" w:name="_ETM_Q7_153007"/>
      <w:bookmarkEnd w:id="1280"/>
      <w:r>
        <w:rPr>
          <w:rFonts w:hint="cs"/>
          <w:rtl/>
        </w:rPr>
        <w:t>-</w:t>
      </w:r>
      <w:bookmarkStart w:id="1281" w:name="_ETM_Q7_153375"/>
      <w:bookmarkEnd w:id="1281"/>
    </w:p>
    <w:p w:rsidR="00E50A18" w:rsidRDefault="00E50A18" w:rsidP="009635F5">
      <w:pPr>
        <w:rPr>
          <w:rtl/>
        </w:rPr>
      </w:pPr>
      <w:bookmarkStart w:id="1282" w:name="_ETM_Q7_153476"/>
      <w:bookmarkEnd w:id="1282"/>
    </w:p>
    <w:p w:rsidR="00E50A18" w:rsidRDefault="00E50A18" w:rsidP="000F0011">
      <w:pPr>
        <w:pStyle w:val="af6"/>
        <w:keepNext/>
        <w:rPr>
          <w:rtl/>
        </w:rPr>
      </w:pPr>
      <w:bookmarkStart w:id="1283" w:name="ET_yor_6671_2"/>
      <w:r w:rsidRPr="00C77D28">
        <w:rPr>
          <w:rStyle w:val="TagStyle"/>
          <w:rtl/>
        </w:rPr>
        <w:t xml:space="preserve"> &lt;&lt; יור &gt;&gt;</w:t>
      </w:r>
      <w:r w:rsidRPr="007B23E7">
        <w:rPr>
          <w:rStyle w:val="TagStyle"/>
          <w:rtl/>
        </w:rPr>
        <w:t xml:space="preserve"> </w:t>
      </w:r>
      <w:r>
        <w:rPr>
          <w:rtl/>
        </w:rPr>
        <w:t>היו"ר לימור סון הר מלך:</w:t>
      </w:r>
      <w:r w:rsidRPr="007B23E7">
        <w:rPr>
          <w:rStyle w:val="TagStyle"/>
          <w:rtl/>
        </w:rPr>
        <w:t xml:space="preserve"> </w:t>
      </w:r>
      <w:r w:rsidRPr="00C77D28">
        <w:rPr>
          <w:rStyle w:val="TagStyle"/>
          <w:rtl/>
        </w:rPr>
        <w:t>&lt;&lt; יור &gt;&gt;</w:t>
      </w:r>
      <w:r>
        <w:rPr>
          <w:rtl/>
        </w:rPr>
        <w:t xml:space="preserve"> </w:t>
      </w:r>
      <w:bookmarkEnd w:id="1283"/>
    </w:p>
    <w:p w:rsidR="00E50A18" w:rsidRDefault="00E50A18" w:rsidP="001C0776">
      <w:pPr>
        <w:rPr>
          <w:rtl/>
        </w:rPr>
      </w:pPr>
    </w:p>
    <w:p w:rsidR="00E50A18" w:rsidRDefault="00E50A18" w:rsidP="000F0011">
      <w:pPr>
        <w:rPr>
          <w:rtl/>
        </w:rPr>
      </w:pPr>
      <w:r>
        <w:rPr>
          <w:rFonts w:hint="cs"/>
          <w:rtl/>
        </w:rPr>
        <w:t>אתה אמרת דברים הרבה</w:t>
      </w:r>
      <w:bookmarkStart w:id="1284" w:name="_ETM_Q7_155796"/>
      <w:bookmarkEnd w:id="1284"/>
      <w:r>
        <w:rPr>
          <w:rFonts w:hint="cs"/>
          <w:rtl/>
        </w:rPr>
        <w:t xml:space="preserve"> יותר חמורים במהלך הדברים שלך. </w:t>
      </w:r>
    </w:p>
    <w:p w:rsidR="00E50A18" w:rsidRDefault="00E50A18" w:rsidP="000F0011">
      <w:pPr>
        <w:rPr>
          <w:rtl/>
        </w:rPr>
      </w:pPr>
      <w:bookmarkStart w:id="1285" w:name="_ETM_Q7_158153"/>
      <w:bookmarkStart w:id="1286" w:name="_ETM_Q7_158265"/>
      <w:bookmarkEnd w:id="1285"/>
      <w:bookmarkEnd w:id="1286"/>
    </w:p>
    <w:p w:rsidR="00E50A18" w:rsidRDefault="00E50A18" w:rsidP="000F0011">
      <w:pPr>
        <w:pStyle w:val="af5"/>
        <w:keepNext/>
        <w:rPr>
          <w:rtl/>
        </w:rPr>
      </w:pPr>
      <w:bookmarkStart w:id="1287" w:name="ET_interruption_6156_6"/>
      <w:r w:rsidRPr="00C77D28">
        <w:rPr>
          <w:rStyle w:val="TagStyle"/>
          <w:rtl/>
        </w:rPr>
        <w:t xml:space="preserve"> &lt;&lt; קריאה &gt;&gt;</w:t>
      </w:r>
      <w:r w:rsidRPr="00FD7994">
        <w:rPr>
          <w:rStyle w:val="TagStyle"/>
          <w:rtl/>
        </w:rPr>
        <w:t xml:space="preserve"> </w:t>
      </w:r>
      <w:r>
        <w:rPr>
          <w:rtl/>
        </w:rPr>
        <w:t>גלעד קריב (העבודה):</w:t>
      </w:r>
      <w:r w:rsidRPr="00FD7994">
        <w:rPr>
          <w:rStyle w:val="TagStyle"/>
          <w:rtl/>
        </w:rPr>
        <w:t xml:space="preserve"> </w:t>
      </w:r>
      <w:r w:rsidRPr="00C77D28">
        <w:rPr>
          <w:rStyle w:val="TagStyle"/>
          <w:rtl/>
        </w:rPr>
        <w:t>&lt;&lt; קריאה &gt;&gt;</w:t>
      </w:r>
      <w:r>
        <w:rPr>
          <w:rtl/>
        </w:rPr>
        <w:t xml:space="preserve"> </w:t>
      </w:r>
      <w:bookmarkEnd w:id="1287"/>
    </w:p>
    <w:p w:rsidR="00E50A18" w:rsidRDefault="00E50A18" w:rsidP="001C0776">
      <w:pPr>
        <w:rPr>
          <w:rtl/>
        </w:rPr>
      </w:pPr>
    </w:p>
    <w:p w:rsidR="00E50A18" w:rsidRDefault="00E50A18" w:rsidP="000F0011">
      <w:pPr>
        <w:rPr>
          <w:rtl/>
        </w:rPr>
      </w:pPr>
      <w:bookmarkStart w:id="1288" w:name="_ETM_Q7_159844"/>
      <w:bookmarkEnd w:id="1288"/>
      <w:r>
        <w:rPr>
          <w:rFonts w:hint="cs"/>
          <w:rtl/>
        </w:rPr>
        <w:t>א</w:t>
      </w:r>
      <w:bookmarkStart w:id="1289" w:name="_ETM_Q7_160118"/>
      <w:bookmarkEnd w:id="1289"/>
      <w:r>
        <w:rPr>
          <w:rFonts w:hint="cs"/>
          <w:rtl/>
        </w:rPr>
        <w:t xml:space="preserve">ם </w:t>
      </w:r>
      <w:bookmarkStart w:id="1290" w:name="_ETM_Q7_160261"/>
      <w:bookmarkEnd w:id="1290"/>
      <w:r>
        <w:rPr>
          <w:rFonts w:hint="cs"/>
          <w:rtl/>
        </w:rPr>
        <w:t>את לא יכולה להיות</w:t>
      </w:r>
      <w:bookmarkStart w:id="1291" w:name="_ETM_Q7_158110"/>
      <w:bookmarkEnd w:id="1291"/>
      <w:r>
        <w:rPr>
          <w:rFonts w:hint="cs"/>
          <w:rtl/>
        </w:rPr>
        <w:t xml:space="preserve"> יושבת-ראש</w:t>
      </w:r>
      <w:r w:rsidRPr="0035210B">
        <w:rPr>
          <w:rFonts w:hint="cs"/>
          <w:rtl/>
        </w:rPr>
        <w:t xml:space="preserve">, תרדי </w:t>
      </w:r>
      <w:r>
        <w:rPr>
          <w:rFonts w:hint="cs"/>
          <w:rtl/>
        </w:rPr>
        <w:t xml:space="preserve">מהבמה. חצופה. </w:t>
      </w:r>
      <w:bookmarkStart w:id="1292" w:name="_ETM_Q7_160685"/>
      <w:bookmarkEnd w:id="1292"/>
    </w:p>
    <w:p w:rsidR="00E50A18" w:rsidRDefault="00E50A18" w:rsidP="000F0011">
      <w:pPr>
        <w:rPr>
          <w:rtl/>
        </w:rPr>
      </w:pPr>
      <w:bookmarkStart w:id="1293" w:name="_ETM_Q7_160776"/>
      <w:bookmarkEnd w:id="1293"/>
    </w:p>
    <w:p w:rsidR="00E50A18" w:rsidRDefault="00E50A18" w:rsidP="000F0011">
      <w:pPr>
        <w:pStyle w:val="af6"/>
        <w:keepNext/>
        <w:rPr>
          <w:rtl/>
        </w:rPr>
      </w:pPr>
      <w:r w:rsidRPr="00C77D28">
        <w:rPr>
          <w:rStyle w:val="TagStyle"/>
          <w:rtl/>
        </w:rPr>
        <w:lastRenderedPageBreak/>
        <w:t xml:space="preserve"> &lt;&lt; יור &gt;&gt;</w:t>
      </w:r>
      <w:r w:rsidRPr="00FD7994">
        <w:rPr>
          <w:rStyle w:val="TagStyle"/>
          <w:rtl/>
        </w:rPr>
        <w:t xml:space="preserve"> </w:t>
      </w:r>
      <w:r>
        <w:rPr>
          <w:rtl/>
        </w:rPr>
        <w:t>היו"ר לימור סון הר מלך:</w:t>
      </w:r>
      <w:r w:rsidRPr="00FD7994">
        <w:rPr>
          <w:rStyle w:val="TagStyle"/>
          <w:rtl/>
        </w:rPr>
        <w:t xml:space="preserve"> </w:t>
      </w:r>
      <w:r w:rsidRPr="00C77D28">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1294" w:name="_ETM_Q7_162047"/>
      <w:bookmarkEnd w:id="1294"/>
      <w:r>
        <w:rPr>
          <w:rFonts w:hint="cs"/>
          <w:rtl/>
        </w:rPr>
        <w:t xml:space="preserve">תמשיך לצעוק. </w:t>
      </w:r>
      <w:bookmarkStart w:id="1295" w:name="_ETM_Q7_164371"/>
      <w:bookmarkEnd w:id="1295"/>
    </w:p>
    <w:p w:rsidR="00E50A18" w:rsidRDefault="00E50A18" w:rsidP="000F0011">
      <w:pPr>
        <w:rPr>
          <w:rtl/>
        </w:rPr>
      </w:pPr>
      <w:bookmarkStart w:id="1296" w:name="_ETM_Q7_164470"/>
      <w:bookmarkEnd w:id="1296"/>
    </w:p>
    <w:p w:rsidR="00E50A18" w:rsidRDefault="00E50A18" w:rsidP="000F0011">
      <w:pPr>
        <w:pStyle w:val="af5"/>
        <w:keepNext/>
        <w:rPr>
          <w:rtl/>
        </w:rPr>
      </w:pPr>
      <w:bookmarkStart w:id="1297" w:name="ET_interruption_6156_8"/>
      <w:r w:rsidRPr="00C77D28">
        <w:rPr>
          <w:rStyle w:val="TagStyle"/>
          <w:rtl/>
        </w:rPr>
        <w:t xml:space="preserve"> &lt;&lt; קריאה &gt;&gt;</w:t>
      </w:r>
      <w:r w:rsidRPr="00FD7994">
        <w:rPr>
          <w:rStyle w:val="TagStyle"/>
          <w:rtl/>
        </w:rPr>
        <w:t xml:space="preserve"> </w:t>
      </w:r>
      <w:r>
        <w:rPr>
          <w:rtl/>
        </w:rPr>
        <w:t>גלעד קריב (העבודה):</w:t>
      </w:r>
      <w:r w:rsidRPr="00FD7994">
        <w:rPr>
          <w:rStyle w:val="TagStyle"/>
          <w:rtl/>
        </w:rPr>
        <w:t xml:space="preserve"> </w:t>
      </w:r>
      <w:r w:rsidRPr="00C77D28">
        <w:rPr>
          <w:rStyle w:val="TagStyle"/>
          <w:rtl/>
        </w:rPr>
        <w:t>&lt;&lt; קריאה &gt;&gt;</w:t>
      </w:r>
      <w:r>
        <w:rPr>
          <w:rtl/>
        </w:rPr>
        <w:t xml:space="preserve"> </w:t>
      </w:r>
      <w:bookmarkEnd w:id="1297"/>
    </w:p>
    <w:p w:rsidR="00E50A18" w:rsidRDefault="00E50A18" w:rsidP="001C0776">
      <w:pPr>
        <w:rPr>
          <w:rtl/>
        </w:rPr>
      </w:pPr>
    </w:p>
    <w:p w:rsidR="00E50A18" w:rsidRDefault="00E50A18" w:rsidP="000F0011">
      <w:pPr>
        <w:rPr>
          <w:rtl/>
        </w:rPr>
      </w:pPr>
      <w:bookmarkStart w:id="1298" w:name="_ETM_Q7_164757"/>
      <w:bookmarkEnd w:id="1298"/>
      <w:r>
        <w:rPr>
          <w:rFonts w:hint="cs"/>
          <w:rtl/>
        </w:rPr>
        <w:t>א</w:t>
      </w:r>
      <w:bookmarkStart w:id="1299" w:name="_ETM_Q7_165024"/>
      <w:bookmarkEnd w:id="1299"/>
      <w:r>
        <w:rPr>
          <w:rFonts w:hint="cs"/>
          <w:rtl/>
        </w:rPr>
        <w:t>ם</w:t>
      </w:r>
      <w:bookmarkStart w:id="1300" w:name="_ETM_Q7_165147"/>
      <w:bookmarkEnd w:id="1300"/>
      <w:r>
        <w:rPr>
          <w:rFonts w:hint="cs"/>
          <w:rtl/>
        </w:rPr>
        <w:t xml:space="preserve"> את לא יודעת</w:t>
      </w:r>
      <w:bookmarkStart w:id="1301" w:name="_ETM_Q7_162156"/>
      <w:bookmarkEnd w:id="1301"/>
      <w:r>
        <w:rPr>
          <w:rFonts w:hint="cs"/>
          <w:rtl/>
        </w:rPr>
        <w:t xml:space="preserve"> מה הכללים של הבית הזה, אל תהיי יושבת-ראש.</w:t>
      </w:r>
      <w:bookmarkStart w:id="1302" w:name="_ETM_Q7_165346"/>
      <w:bookmarkEnd w:id="1302"/>
      <w:r>
        <w:rPr>
          <w:rFonts w:hint="cs"/>
          <w:rtl/>
        </w:rPr>
        <w:t xml:space="preserve"> </w:t>
      </w:r>
      <w:bookmarkStart w:id="1303" w:name="_ETM_Q7_165601"/>
      <w:bookmarkEnd w:id="1303"/>
      <w:r>
        <w:rPr>
          <w:rFonts w:hint="cs"/>
          <w:rtl/>
        </w:rPr>
        <w:t>מתערבת.</w:t>
      </w:r>
    </w:p>
    <w:p w:rsidR="00E50A18" w:rsidRDefault="00E50A18" w:rsidP="000F0011">
      <w:pPr>
        <w:rPr>
          <w:rtl/>
        </w:rPr>
      </w:pPr>
      <w:bookmarkStart w:id="1304" w:name="_ETM_Q7_165705"/>
      <w:bookmarkEnd w:id="1304"/>
    </w:p>
    <w:p w:rsidR="00E50A18" w:rsidRDefault="00E50A18" w:rsidP="000F0011">
      <w:pPr>
        <w:pStyle w:val="af6"/>
        <w:keepNext/>
        <w:rPr>
          <w:rtl/>
        </w:rPr>
      </w:pPr>
      <w:r w:rsidRPr="00C77D28">
        <w:rPr>
          <w:rStyle w:val="TagStyle"/>
          <w:rtl/>
        </w:rPr>
        <w:t xml:space="preserve"> &lt;&lt; יור &gt;&gt;</w:t>
      </w:r>
      <w:r w:rsidRPr="00FD7994">
        <w:rPr>
          <w:rStyle w:val="TagStyle"/>
          <w:rtl/>
        </w:rPr>
        <w:t xml:space="preserve"> </w:t>
      </w:r>
      <w:r>
        <w:rPr>
          <w:rtl/>
        </w:rPr>
        <w:t>היו"ר לימור סון הר מלך:</w:t>
      </w:r>
      <w:r w:rsidRPr="00FD7994">
        <w:rPr>
          <w:rStyle w:val="TagStyle"/>
          <w:rtl/>
        </w:rPr>
        <w:t xml:space="preserve"> </w:t>
      </w:r>
      <w:r w:rsidRPr="00C77D28">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1305" w:name="_ETM_Q7_166736"/>
      <w:bookmarkEnd w:id="1305"/>
      <w:r>
        <w:rPr>
          <w:rFonts w:hint="cs"/>
          <w:rtl/>
        </w:rPr>
        <w:t xml:space="preserve">טוב, תודה רבה. בבקשה. </w:t>
      </w:r>
      <w:bookmarkStart w:id="1306" w:name="_ETM_Q7_170978"/>
      <w:bookmarkEnd w:id="1306"/>
    </w:p>
    <w:p w:rsidR="00E50A18" w:rsidRDefault="00E50A18" w:rsidP="000F0011">
      <w:pPr>
        <w:rPr>
          <w:rtl/>
        </w:rPr>
      </w:pPr>
      <w:bookmarkStart w:id="1307" w:name="_ETM_Q7_171082"/>
      <w:bookmarkEnd w:id="1307"/>
    </w:p>
    <w:p w:rsidR="00E50A18" w:rsidRDefault="00E50A18" w:rsidP="000F0011">
      <w:pPr>
        <w:pStyle w:val="a4"/>
        <w:keepNext/>
        <w:rPr>
          <w:rtl/>
        </w:rPr>
      </w:pPr>
      <w:bookmarkStart w:id="1308" w:name="ET_speaker_6144_10"/>
      <w:r w:rsidRPr="00C77D28">
        <w:rPr>
          <w:rStyle w:val="TagStyle"/>
          <w:rtl/>
        </w:rPr>
        <w:t xml:space="preserve"> &lt;&lt; דובר &gt;&gt;</w:t>
      </w:r>
      <w:r w:rsidRPr="00FD7994">
        <w:rPr>
          <w:rStyle w:val="TagStyle"/>
          <w:rtl/>
        </w:rPr>
        <w:t xml:space="preserve"> </w:t>
      </w:r>
      <w:bookmarkStart w:id="1309" w:name="_Toc225867288"/>
      <w:bookmarkStart w:id="1310" w:name="_Toc225870273"/>
      <w:r>
        <w:rPr>
          <w:rtl/>
        </w:rPr>
        <w:t>אלון שוסטר (כחול לבן – המחנה הממלכתי):</w:t>
      </w:r>
      <w:bookmarkEnd w:id="1309"/>
      <w:bookmarkEnd w:id="1310"/>
      <w:r w:rsidRPr="00FD7994">
        <w:rPr>
          <w:rStyle w:val="TagStyle"/>
          <w:rtl/>
        </w:rPr>
        <w:t xml:space="preserve"> </w:t>
      </w:r>
      <w:r w:rsidRPr="00C77D28">
        <w:rPr>
          <w:rStyle w:val="TagStyle"/>
          <w:rtl/>
        </w:rPr>
        <w:t>&lt;&lt; דובר &gt;&gt;</w:t>
      </w:r>
      <w:r>
        <w:rPr>
          <w:rtl/>
        </w:rPr>
        <w:t xml:space="preserve"> </w:t>
      </w:r>
      <w:bookmarkEnd w:id="1308"/>
    </w:p>
    <w:p w:rsidR="00E50A18" w:rsidRDefault="00E50A18" w:rsidP="001C0776">
      <w:pPr>
        <w:rPr>
          <w:rtl/>
        </w:rPr>
      </w:pPr>
    </w:p>
    <w:p w:rsidR="00E50A18" w:rsidRDefault="00E50A18" w:rsidP="00CD381B">
      <w:pPr>
        <w:rPr>
          <w:rtl/>
        </w:rPr>
      </w:pPr>
      <w:bookmarkStart w:id="1311" w:name="_ETM_Q7_170629"/>
      <w:bookmarkEnd w:id="1311"/>
      <w:r>
        <w:rPr>
          <w:rFonts w:hint="cs"/>
          <w:rtl/>
        </w:rPr>
        <w:t>גברתי היושבת-ראש, חברי הכנסת, ראשית,</w:t>
      </w:r>
      <w:bookmarkStart w:id="1312" w:name="_ETM_Q7_174532"/>
      <w:bookmarkEnd w:id="1312"/>
      <w:r>
        <w:rPr>
          <w:rFonts w:hint="cs"/>
          <w:rtl/>
        </w:rPr>
        <w:t xml:space="preserve"> אני רוצה לפנות אלייך, היושבת-ראש</w:t>
      </w:r>
      <w:r w:rsidR="00CD381B">
        <w:rPr>
          <w:rFonts w:hint="cs"/>
          <w:rtl/>
        </w:rPr>
        <w:t>.</w:t>
      </w:r>
      <w:r>
        <w:rPr>
          <w:rFonts w:hint="cs"/>
          <w:rtl/>
        </w:rPr>
        <w:t xml:space="preserve"> אני חושב שחרגת מהסמכויות</w:t>
      </w:r>
      <w:bookmarkStart w:id="1313" w:name="_ETM_Q7_184708"/>
      <w:bookmarkEnd w:id="1313"/>
      <w:r>
        <w:rPr>
          <w:rFonts w:hint="cs"/>
          <w:rtl/>
        </w:rPr>
        <w:t xml:space="preserve"> שהתפקיד מעניק לך, והדברים שאמרת כלפי הדובר, כלפי חבר</w:t>
      </w:r>
      <w:bookmarkStart w:id="1314" w:name="_ETM_Q7_191111"/>
      <w:bookmarkEnd w:id="1314"/>
      <w:r>
        <w:rPr>
          <w:rFonts w:hint="cs"/>
          <w:rtl/>
        </w:rPr>
        <w:t xml:space="preserve"> הכנסת קריב, היו מיותרים, שלא על פי הכללים. אולי</w:t>
      </w:r>
      <w:bookmarkStart w:id="1315" w:name="_ETM_Q7_198612"/>
      <w:bookmarkEnd w:id="1315"/>
      <w:r>
        <w:rPr>
          <w:rFonts w:hint="cs"/>
          <w:rtl/>
        </w:rPr>
        <w:t xml:space="preserve"> אפילו אפשר לייצר השוואה בין החוק שאת מעודדת אותו</w:t>
      </w:r>
      <w:bookmarkStart w:id="1316" w:name="_ETM_Q7_208244"/>
      <w:bookmarkEnd w:id="1316"/>
      <w:r>
        <w:rPr>
          <w:rFonts w:hint="cs"/>
          <w:rtl/>
        </w:rPr>
        <w:t>, החוק הפרוע, הלא-קונסנסואלי, לבין ההתנהלות הזאת.</w:t>
      </w:r>
      <w:bookmarkStart w:id="1317" w:name="_ETM_Q7_218180"/>
      <w:bookmarkEnd w:id="1317"/>
      <w:r>
        <w:rPr>
          <w:rFonts w:hint="cs"/>
          <w:rtl/>
        </w:rPr>
        <w:t xml:space="preserve"> </w:t>
      </w:r>
      <w:bookmarkStart w:id="1318" w:name="_ETM_Q7_222491"/>
      <w:bookmarkEnd w:id="1318"/>
    </w:p>
    <w:p w:rsidR="00E50A18" w:rsidRDefault="00E50A18" w:rsidP="000F0011">
      <w:pPr>
        <w:rPr>
          <w:rtl/>
        </w:rPr>
      </w:pPr>
      <w:bookmarkStart w:id="1319" w:name="_ETM_Q7_222605"/>
      <w:bookmarkEnd w:id="1319"/>
    </w:p>
    <w:p w:rsidR="00E50A18" w:rsidRDefault="00E50A18" w:rsidP="00CD381B">
      <w:pPr>
        <w:rPr>
          <w:rtl/>
        </w:rPr>
      </w:pPr>
      <w:bookmarkStart w:id="1320" w:name="_ETM_Q7_222631"/>
      <w:bookmarkStart w:id="1321" w:name="_ETM_Q7_222734"/>
      <w:bookmarkEnd w:id="1320"/>
      <w:bookmarkEnd w:id="1321"/>
      <w:r>
        <w:rPr>
          <w:rFonts w:hint="cs"/>
          <w:rtl/>
        </w:rPr>
        <w:t>חלק גדול, חלק משמעותי מהרגשת הקבס מהחוק ומצורת הגשתו</w:t>
      </w:r>
      <w:bookmarkStart w:id="1322" w:name="_ETM_Q7_230635"/>
      <w:bookmarkEnd w:id="1322"/>
      <w:r>
        <w:rPr>
          <w:rFonts w:hint="cs"/>
          <w:rtl/>
        </w:rPr>
        <w:t xml:space="preserve"> אלה המניעים שעומדים מאחוריו ומבטאים פער עצום בין העקרונות שמנחים </w:t>
      </w:r>
      <w:bookmarkStart w:id="1323" w:name="_ETM_Q7_243969"/>
      <w:bookmarkEnd w:id="1323"/>
      <w:r>
        <w:rPr>
          <w:rFonts w:hint="cs"/>
          <w:rtl/>
        </w:rPr>
        <w:t>את מציעי החוק הקונקרטי הזה</w:t>
      </w:r>
      <w:r w:rsidR="00CD381B">
        <w:rPr>
          <w:rFonts w:hint="cs"/>
          <w:rtl/>
        </w:rPr>
        <w:t>,</w:t>
      </w:r>
      <w:r>
        <w:rPr>
          <w:rFonts w:hint="cs"/>
          <w:rtl/>
        </w:rPr>
        <w:t xml:space="preserve"> לא מפני שהוא עוסק בעונש</w:t>
      </w:r>
      <w:bookmarkStart w:id="1324" w:name="_ETM_Q7_249086"/>
      <w:bookmarkEnd w:id="1324"/>
      <w:r>
        <w:rPr>
          <w:rFonts w:hint="cs"/>
          <w:rtl/>
        </w:rPr>
        <w:t xml:space="preserve"> מוות למחבלים, אלא משום שיש בו זלזול, כמעט ש</w:t>
      </w:r>
      <w:bookmarkStart w:id="1325" w:name="_ETM_Q7_258671"/>
      <w:bookmarkEnd w:id="1325"/>
      <w:r>
        <w:rPr>
          <w:rFonts w:hint="cs"/>
          <w:rtl/>
        </w:rPr>
        <w:t>אט נפש מנורמות אנושיות מקובלות בעולם, ויש בו משום</w:t>
      </w:r>
      <w:bookmarkStart w:id="1326" w:name="_ETM_Q7_263159"/>
      <w:bookmarkEnd w:id="1326"/>
      <w:r>
        <w:rPr>
          <w:rFonts w:hint="cs"/>
          <w:rtl/>
        </w:rPr>
        <w:t xml:space="preserve"> החתרנות נגד התפיסה הציונית הבסיסית של השתלבות ישראל בעמים</w:t>
      </w:r>
      <w:r w:rsidR="00CD381B">
        <w:rPr>
          <w:rFonts w:hint="cs"/>
          <w:rtl/>
        </w:rPr>
        <w:t>,</w:t>
      </w:r>
      <w:r>
        <w:rPr>
          <w:rFonts w:hint="cs"/>
          <w:rtl/>
        </w:rPr>
        <w:t xml:space="preserve"> הגישה</w:t>
      </w:r>
      <w:bookmarkStart w:id="1327" w:name="_ETM_Q7_273340"/>
      <w:bookmarkEnd w:id="1327"/>
      <w:r>
        <w:rPr>
          <w:rFonts w:hint="cs"/>
          <w:rtl/>
        </w:rPr>
        <w:t xml:space="preserve"> ההיסטורית המהותית שהביאה את העם היהודי לצאת מקיפאון</w:t>
      </w:r>
      <w:bookmarkStart w:id="1328" w:name="_ETM_Q7_284253"/>
      <w:bookmarkEnd w:id="1328"/>
      <w:r>
        <w:rPr>
          <w:rFonts w:hint="cs"/>
          <w:rtl/>
        </w:rPr>
        <w:t xml:space="preserve"> של מאות ואלפי שנים בגולה ולמרוד במציאות שבה עמים אחרים</w:t>
      </w:r>
      <w:bookmarkStart w:id="1329" w:name="_ETM_Q7_293614"/>
      <w:bookmarkEnd w:id="1329"/>
      <w:r>
        <w:rPr>
          <w:rFonts w:hint="cs"/>
          <w:rtl/>
        </w:rPr>
        <w:t xml:space="preserve"> מכתיבים לנו את ההיסטוריה שלנו. </w:t>
      </w:r>
      <w:bookmarkStart w:id="1330" w:name="_ETM_Q7_298942"/>
      <w:bookmarkStart w:id="1331" w:name="_ETM_Q7_299055"/>
      <w:bookmarkStart w:id="1332" w:name="_ETM_Q7_299102"/>
      <w:bookmarkEnd w:id="1330"/>
      <w:bookmarkEnd w:id="1331"/>
      <w:bookmarkEnd w:id="1332"/>
      <w:r>
        <w:rPr>
          <w:rFonts w:hint="cs"/>
          <w:rtl/>
        </w:rPr>
        <w:t>א</w:t>
      </w:r>
      <w:bookmarkStart w:id="1333" w:name="_ETM_Q7_299181"/>
      <w:bookmarkEnd w:id="1333"/>
      <w:r>
        <w:rPr>
          <w:rFonts w:hint="cs"/>
          <w:rtl/>
        </w:rPr>
        <w:t>מרנו: אנחנו משתלבים</w:t>
      </w:r>
      <w:r w:rsidR="00CD381B">
        <w:rPr>
          <w:rFonts w:hint="cs"/>
          <w:rtl/>
        </w:rPr>
        <w:t>.</w:t>
      </w:r>
      <w:r>
        <w:rPr>
          <w:rFonts w:hint="cs"/>
          <w:rtl/>
        </w:rPr>
        <w:t xml:space="preserve"> אנחנו עולים</w:t>
      </w:r>
      <w:bookmarkStart w:id="1334" w:name="_ETM_Q7_301137"/>
      <w:bookmarkEnd w:id="1334"/>
      <w:r>
        <w:rPr>
          <w:rFonts w:hint="cs"/>
          <w:rtl/>
        </w:rPr>
        <w:t xml:space="preserve"> על במת ההיסטוריה כדי לקחת חלק באירוע הבין-לאומי, בהיסטוריה הבין-לאומית.</w:t>
      </w:r>
      <w:bookmarkStart w:id="1335" w:name="_ETM_Q7_312170"/>
      <w:bookmarkEnd w:id="1335"/>
      <w:r>
        <w:rPr>
          <w:rFonts w:hint="cs"/>
          <w:rtl/>
        </w:rPr>
        <w:t xml:space="preserve"> אנחנו רוצים להיות חלק מהפעילות הזאת ואנחנו רוצים להשתלב בה, </w:t>
      </w:r>
      <w:bookmarkStart w:id="1336" w:name="_ETM_Q7_318477"/>
      <w:bookmarkEnd w:id="1336"/>
      <w:r>
        <w:rPr>
          <w:rFonts w:hint="cs"/>
          <w:rtl/>
        </w:rPr>
        <w:t>עם הייחודיות שלנו, עם הגאווה על התרומה האנושית והתרבותית שהיא</w:t>
      </w:r>
      <w:bookmarkStart w:id="1337" w:name="_ETM_Q7_327632"/>
      <w:bookmarkEnd w:id="1337"/>
      <w:r>
        <w:rPr>
          <w:rFonts w:hint="cs"/>
          <w:rtl/>
        </w:rPr>
        <w:t xml:space="preserve"> מבטאת. </w:t>
      </w:r>
      <w:bookmarkStart w:id="1338" w:name="_ETM_Q7_328912"/>
      <w:bookmarkEnd w:id="1338"/>
    </w:p>
    <w:p w:rsidR="00E50A18" w:rsidRDefault="00E50A18" w:rsidP="000F0011">
      <w:pPr>
        <w:rPr>
          <w:rtl/>
        </w:rPr>
      </w:pPr>
      <w:bookmarkStart w:id="1339" w:name="_ETM_Q7_329023"/>
      <w:bookmarkEnd w:id="1339"/>
    </w:p>
    <w:p w:rsidR="00E50A18" w:rsidRDefault="00E50A18" w:rsidP="00CD381B">
      <w:pPr>
        <w:rPr>
          <w:rtl/>
        </w:rPr>
      </w:pPr>
      <w:bookmarkStart w:id="1340" w:name="_ETM_Q7_329051"/>
      <w:bookmarkStart w:id="1341" w:name="_ETM_Q7_329155"/>
      <w:bookmarkEnd w:id="1340"/>
      <w:bookmarkEnd w:id="1341"/>
      <w:r>
        <w:rPr>
          <w:rFonts w:hint="cs"/>
          <w:rtl/>
        </w:rPr>
        <w:t>ברשותכם, אני רוצה לקרוא לכם את</w:t>
      </w:r>
      <w:bookmarkStart w:id="1342" w:name="_ETM_Q7_339596"/>
      <w:bookmarkEnd w:id="1342"/>
      <w:r>
        <w:rPr>
          <w:rFonts w:hint="cs"/>
          <w:rtl/>
        </w:rPr>
        <w:t xml:space="preserve"> דבריו של הרב בני לאו</w:t>
      </w:r>
      <w:r w:rsidR="00CD381B">
        <w:rPr>
          <w:rFonts w:hint="cs"/>
          <w:rtl/>
        </w:rPr>
        <w:t>,</w:t>
      </w:r>
      <w:r>
        <w:rPr>
          <w:rFonts w:hint="cs"/>
          <w:rtl/>
        </w:rPr>
        <w:t xml:space="preserve"> הרב בני לאו, שכתב </w:t>
      </w:r>
      <w:bookmarkStart w:id="1343" w:name="_ETM_Q7_344927"/>
      <w:bookmarkEnd w:id="1343"/>
      <w:r>
        <w:rPr>
          <w:rFonts w:hint="cs"/>
          <w:rtl/>
        </w:rPr>
        <w:t>את דבריו אלינו. אני חושב שהם נכונים כדי לגעת</w:t>
      </w:r>
      <w:bookmarkStart w:id="1344" w:name="_ETM_Q7_357150"/>
      <w:bookmarkEnd w:id="1344"/>
      <w:r>
        <w:rPr>
          <w:rFonts w:hint="cs"/>
          <w:rtl/>
        </w:rPr>
        <w:t xml:space="preserve"> בעוצמת הוויכוח,</w:t>
      </w:r>
      <w:r>
        <w:t xml:space="preserve"> </w:t>
      </w:r>
      <w:r>
        <w:rPr>
          <w:rFonts w:hint="cs"/>
          <w:rtl/>
        </w:rPr>
        <w:t>עוצמת ההתלבטות האמיתית, הרצינית, שקיימת כאשר עוסקים במפגש</w:t>
      </w:r>
      <w:bookmarkStart w:id="1345" w:name="_ETM_Q7_369527"/>
      <w:bookmarkEnd w:id="1345"/>
      <w:r>
        <w:rPr>
          <w:rFonts w:hint="cs"/>
          <w:rtl/>
        </w:rPr>
        <w:t xml:space="preserve"> בין ביטחון, דין וצדק ומוסר. אם כן, אומר הרב</w:t>
      </w:r>
      <w:bookmarkStart w:id="1346" w:name="_ETM_Q7_375394"/>
      <w:bookmarkEnd w:id="1346"/>
      <w:r>
        <w:rPr>
          <w:rFonts w:hint="cs"/>
          <w:rtl/>
        </w:rPr>
        <w:t xml:space="preserve"> בני לאו: "את דבריי אני מפנה למחוקקים שעומדים</w:t>
      </w:r>
      <w:bookmarkStart w:id="1347" w:name="_ETM_Q7_378897"/>
      <w:bookmarkEnd w:id="1347"/>
      <w:r>
        <w:rPr>
          <w:rFonts w:hint="cs"/>
          <w:rtl/>
        </w:rPr>
        <w:t xml:space="preserve"> להצביע על הצעת חוק עונש מוות למחבלים." </w:t>
      </w:r>
      <w:bookmarkStart w:id="1348" w:name="_ETM_Q7_385017"/>
      <w:bookmarkEnd w:id="1348"/>
      <w:r>
        <w:rPr>
          <w:rFonts w:hint="cs"/>
          <w:rtl/>
        </w:rPr>
        <w:t>כותרת המשנה: "אל</w:t>
      </w:r>
      <w:bookmarkStart w:id="1349" w:name="_ETM_Q7_388929"/>
      <w:bookmarkEnd w:id="1349"/>
      <w:r>
        <w:rPr>
          <w:rFonts w:hint="cs"/>
          <w:rtl/>
        </w:rPr>
        <w:t xml:space="preserve"> נא, אחיי, תרעו". "חז"ל לימדו אותנו לשקול תמיד שכר</w:t>
      </w:r>
      <w:bookmarkStart w:id="1350" w:name="_ETM_Q7_394071"/>
      <w:bookmarkEnd w:id="1350"/>
      <w:r>
        <w:rPr>
          <w:rFonts w:hint="cs"/>
          <w:rtl/>
        </w:rPr>
        <w:t xml:space="preserve"> מצווה כנגד הפסדה. המצווה לחוקק חוקים טובים שיקדמו את מדינת</w:t>
      </w:r>
      <w:bookmarkStart w:id="1351" w:name="_ETM_Q7_400720"/>
      <w:bookmarkEnd w:id="1351"/>
      <w:r>
        <w:rPr>
          <w:rFonts w:hint="cs"/>
          <w:rtl/>
        </w:rPr>
        <w:t xml:space="preserve"> ישראל בכל התחומים כוללת גם חובת המחוקק לתת כוח למערכות</w:t>
      </w:r>
      <w:bookmarkStart w:id="1352" w:name="_ETM_Q7_406473"/>
      <w:bookmarkEnd w:id="1352"/>
      <w:r>
        <w:rPr>
          <w:rFonts w:hint="cs"/>
          <w:rtl/>
        </w:rPr>
        <w:t xml:space="preserve"> המשפט והביטחון במלחמתם באויבים. </w:t>
      </w:r>
      <w:bookmarkStart w:id="1353" w:name="_ETM_Q7_409077"/>
      <w:bookmarkEnd w:id="1353"/>
    </w:p>
    <w:p w:rsidR="00E50A18" w:rsidRDefault="00E50A18" w:rsidP="000F0011">
      <w:pPr>
        <w:rPr>
          <w:rtl/>
        </w:rPr>
      </w:pPr>
      <w:bookmarkStart w:id="1354" w:name="_ETM_Q7_409184"/>
      <w:bookmarkStart w:id="1355" w:name="_ETM_Q7_409453"/>
      <w:bookmarkEnd w:id="1354"/>
      <w:bookmarkEnd w:id="1355"/>
    </w:p>
    <w:p w:rsidR="00E50A18" w:rsidRDefault="00E50A18" w:rsidP="000F0011">
      <w:pPr>
        <w:rPr>
          <w:rtl/>
        </w:rPr>
      </w:pPr>
      <w:bookmarkStart w:id="1356" w:name="_ETM_Q7_409551"/>
      <w:bookmarkEnd w:id="1356"/>
      <w:r>
        <w:rPr>
          <w:rFonts w:hint="cs"/>
          <w:rtl/>
        </w:rPr>
        <w:t>"החקיקה שמונחת על שולחן הכנסת</w:t>
      </w:r>
      <w:bookmarkStart w:id="1357" w:name="_ETM_Q7_413539"/>
      <w:bookmarkEnd w:id="1357"/>
      <w:r>
        <w:rPr>
          <w:rFonts w:hint="cs"/>
          <w:rtl/>
        </w:rPr>
        <w:t xml:space="preserve"> באה מתוך תחושת צורך להרתעה ממשית של מחבלים. עסקאות שחרור</w:t>
      </w:r>
      <w:bookmarkStart w:id="1358" w:name="_ETM_Q7_417523"/>
      <w:bookmarkEnd w:id="1358"/>
      <w:r>
        <w:rPr>
          <w:rFonts w:hint="cs"/>
          <w:rtl/>
        </w:rPr>
        <w:t xml:space="preserve"> מחבלים אל מול חטופים גרמו לתסכול ולהבנה שעונשי מאסר עולם</w:t>
      </w:r>
      <w:bookmarkStart w:id="1359" w:name="_ETM_Q7_424363"/>
      <w:bookmarkEnd w:id="1359"/>
      <w:r>
        <w:rPr>
          <w:rFonts w:hint="cs"/>
          <w:rtl/>
        </w:rPr>
        <w:t xml:space="preserve"> אינם מרתיעים את שונאי ישראל</w:t>
      </w:r>
      <w:r w:rsidR="00CD381B">
        <w:rPr>
          <w:rFonts w:hint="cs"/>
          <w:rtl/>
        </w:rPr>
        <w:t>,</w:t>
      </w:r>
      <w:r>
        <w:rPr>
          <w:rFonts w:hint="cs"/>
          <w:rtl/>
        </w:rPr>
        <w:t xml:space="preserve"> הפועלים מתוך ידיעה</w:t>
      </w:r>
      <w:bookmarkStart w:id="1360" w:name="_ETM_Q7_426826"/>
      <w:bookmarkEnd w:id="1360"/>
      <w:r>
        <w:rPr>
          <w:rFonts w:hint="cs"/>
          <w:rtl/>
        </w:rPr>
        <w:t xml:space="preserve"> שלאחר תקופה נוחה בכלא הם ישוחררו כגיבורים. </w:t>
      </w:r>
      <w:bookmarkStart w:id="1361" w:name="_ETM_Q7_432605"/>
      <w:bookmarkEnd w:id="1361"/>
      <w:r>
        <w:rPr>
          <w:rFonts w:hint="cs"/>
          <w:rtl/>
        </w:rPr>
        <w:t xml:space="preserve">מתוך ארגז הכלים </w:t>
      </w:r>
      <w:bookmarkStart w:id="1362" w:name="_ETM_Q7_434930"/>
      <w:bookmarkEnd w:id="1362"/>
      <w:r>
        <w:rPr>
          <w:rFonts w:hint="cs"/>
          <w:rtl/>
        </w:rPr>
        <w:t>של מדינה חפצת חיים נשלף הנשק הישן של עונש מוות</w:t>
      </w:r>
      <w:bookmarkStart w:id="1363" w:name="_ETM_Q7_441769"/>
      <w:bookmarkEnd w:id="1363"/>
      <w:r>
        <w:rPr>
          <w:rFonts w:hint="cs"/>
          <w:rtl/>
        </w:rPr>
        <w:t xml:space="preserve"> לאלה שידיהם ספוגות בדם יהודים. הלגיטימציה היהודית לשימוש בנשק הקטלני הזה נמצאת, בקלות יחסית</w:t>
      </w:r>
      <w:bookmarkStart w:id="1364" w:name="_ETM_Q7_452626"/>
      <w:bookmarkEnd w:id="1364"/>
      <w:r>
        <w:rPr>
          <w:rFonts w:hint="cs"/>
          <w:rtl/>
        </w:rPr>
        <w:t>, בארון הספרים היהודי</w:t>
      </w:r>
      <w:r w:rsidR="00CD381B">
        <w:rPr>
          <w:rFonts w:hint="cs"/>
          <w:rtl/>
        </w:rPr>
        <w:t>,</w:t>
      </w:r>
      <w:r>
        <w:rPr>
          <w:rFonts w:hint="cs"/>
          <w:rtl/>
        </w:rPr>
        <w:t xml:space="preserve"> מהתנ"ך ועד לפוסקי זמננו. </w:t>
      </w:r>
      <w:bookmarkStart w:id="1365" w:name="_ETM_Q7_458590"/>
      <w:bookmarkEnd w:id="1365"/>
    </w:p>
    <w:p w:rsidR="00E50A18" w:rsidRDefault="00E50A18" w:rsidP="000F0011">
      <w:pPr>
        <w:rPr>
          <w:rtl/>
        </w:rPr>
      </w:pPr>
      <w:bookmarkStart w:id="1366" w:name="_ETM_Q7_458695"/>
      <w:bookmarkStart w:id="1367" w:name="_ETM_Q7_458733"/>
      <w:bookmarkEnd w:id="1366"/>
      <w:bookmarkEnd w:id="1367"/>
    </w:p>
    <w:p w:rsidR="00E50A18" w:rsidRDefault="00E50A18" w:rsidP="000F0011">
      <w:pPr>
        <w:rPr>
          <w:rtl/>
        </w:rPr>
      </w:pPr>
      <w:bookmarkStart w:id="1368" w:name="_ETM_Q7_458833"/>
      <w:bookmarkEnd w:id="1368"/>
      <w:r>
        <w:rPr>
          <w:rFonts w:hint="cs"/>
          <w:rtl/>
        </w:rPr>
        <w:t>"התורה קובעת כבר</w:t>
      </w:r>
      <w:bookmarkStart w:id="1369" w:name="_ETM_Q7_458980"/>
      <w:bookmarkEnd w:id="1369"/>
      <w:r>
        <w:rPr>
          <w:rFonts w:hint="cs"/>
          <w:rtl/>
        </w:rPr>
        <w:t xml:space="preserve"> בספר בראשית ש'</w:t>
      </w:r>
      <w:r w:rsidRPr="00294B8C">
        <w:rPr>
          <w:rFonts w:hint="cs"/>
          <w:rtl/>
        </w:rPr>
        <w:t>שֹ</w:t>
      </w:r>
      <w:r>
        <w:rPr>
          <w:rFonts w:hint="cs"/>
          <w:rtl/>
        </w:rPr>
        <w:t xml:space="preserve">פך דם האדם באדם דמו </w:t>
      </w:r>
      <w:r w:rsidRPr="00294B8C">
        <w:rPr>
          <w:rFonts w:hint="cs"/>
          <w:rtl/>
        </w:rPr>
        <w:t>יִ</w:t>
      </w:r>
      <w:r>
        <w:rPr>
          <w:rFonts w:hint="cs"/>
          <w:rtl/>
        </w:rPr>
        <w:t>שפך כי בצלם</w:t>
      </w:r>
      <w:bookmarkStart w:id="1370" w:name="_ETM_Q7_466712"/>
      <w:bookmarkEnd w:id="1370"/>
      <w:r>
        <w:rPr>
          <w:rFonts w:hint="cs"/>
          <w:rtl/>
        </w:rPr>
        <w:t xml:space="preserve"> אלהים עשה את האדם'. דווקא בשל קדושת החיים והיותו של</w:t>
      </w:r>
      <w:bookmarkStart w:id="1371" w:name="_ETM_Q7_472016"/>
      <w:bookmarkEnd w:id="1371"/>
      <w:r>
        <w:rPr>
          <w:rFonts w:hint="cs"/>
          <w:rtl/>
        </w:rPr>
        <w:t xml:space="preserve"> האדם צלם אלוהים, מי שרצח וחילל את צלם האל שבאדם </w:t>
      </w:r>
      <w:bookmarkStart w:id="1372" w:name="_ETM_Q7_477890"/>
      <w:bookmarkEnd w:id="1372"/>
      <w:r>
        <w:rPr>
          <w:rFonts w:hint="cs"/>
          <w:rtl/>
        </w:rPr>
        <w:t xml:space="preserve">איבד את הזכות להגנה שמושג זה מעניק. </w:t>
      </w:r>
      <w:bookmarkStart w:id="1373" w:name="_ETM_Q7_480780"/>
      <w:bookmarkEnd w:id="1373"/>
    </w:p>
    <w:p w:rsidR="00E50A18" w:rsidRDefault="00E50A18" w:rsidP="000F0011">
      <w:pPr>
        <w:rPr>
          <w:rtl/>
        </w:rPr>
      </w:pPr>
      <w:bookmarkStart w:id="1374" w:name="_ETM_Q7_480811"/>
      <w:bookmarkEnd w:id="1374"/>
    </w:p>
    <w:p w:rsidR="00E50A18" w:rsidRDefault="00E50A18" w:rsidP="00CD381B">
      <w:pPr>
        <w:rPr>
          <w:rtl/>
        </w:rPr>
      </w:pPr>
      <w:bookmarkStart w:id="1375" w:name="_ETM_Q7_480872"/>
      <w:bookmarkEnd w:id="1375"/>
      <w:r>
        <w:rPr>
          <w:rFonts w:hint="cs"/>
          <w:rtl/>
        </w:rPr>
        <w:t>"ה</w:t>
      </w:r>
      <w:bookmarkStart w:id="1376" w:name="_ETM_Q7_480980"/>
      <w:bookmarkEnd w:id="1376"/>
      <w:r>
        <w:rPr>
          <w:rFonts w:hint="cs"/>
          <w:rtl/>
        </w:rPr>
        <w:t>רמב"ם פוסק בהלכות</w:t>
      </w:r>
      <w:bookmarkStart w:id="1377" w:name="_ETM_Q7_484774"/>
      <w:bookmarkEnd w:id="1377"/>
      <w:r>
        <w:rPr>
          <w:rFonts w:hint="cs"/>
          <w:rtl/>
        </w:rPr>
        <w:t xml:space="preserve"> מלכים ומלחמותיהם שכשהמציאות הביטחונית דורשת זאת אזי הריבון</w:t>
      </w:r>
      <w:bookmarkStart w:id="1378" w:name="_ETM_Q7_487877"/>
      <w:bookmarkEnd w:id="1378"/>
      <w:r>
        <w:rPr>
          <w:rFonts w:hint="cs"/>
          <w:rtl/>
        </w:rPr>
        <w:t xml:space="preserve"> מוסמך לפעול בנחישות ללא המגבלות הרגילות של סדרי הדין </w:t>
      </w:r>
      <w:bookmarkStart w:id="1379" w:name="_ETM_Q7_493993"/>
      <w:bookmarkEnd w:id="1379"/>
      <w:r>
        <w:rPr>
          <w:rFonts w:hint="cs"/>
          <w:rtl/>
        </w:rPr>
        <w:t>בסנהדרין: 'כל ההורג נפשות שלא בראיה ברורה ובלא התראה, אפילו</w:t>
      </w:r>
      <w:bookmarkStart w:id="1380" w:name="_ETM_Q7_500312"/>
      <w:bookmarkEnd w:id="1380"/>
      <w:r>
        <w:rPr>
          <w:rFonts w:hint="cs"/>
          <w:rtl/>
        </w:rPr>
        <w:t xml:space="preserve"> בעד אחד, או שונא שהרג בשגגה, יש למלך רשות</w:t>
      </w:r>
      <w:bookmarkStart w:id="1381" w:name="_ETM_Q7_504391"/>
      <w:bookmarkEnd w:id="1381"/>
      <w:r>
        <w:rPr>
          <w:rFonts w:hint="cs"/>
          <w:rtl/>
        </w:rPr>
        <w:t xml:space="preserve"> להורגו ולתקן העולם כפי מה שהשעה צריכה'. </w:t>
      </w:r>
      <w:bookmarkStart w:id="1382" w:name="_ETM_Q7_507574"/>
      <w:bookmarkStart w:id="1383" w:name="_ETM_Q7_507670"/>
      <w:bookmarkStart w:id="1384" w:name="_ETM_Q7_507710"/>
      <w:bookmarkStart w:id="1385" w:name="_ETM_Q7_507807"/>
      <w:bookmarkEnd w:id="1382"/>
      <w:bookmarkEnd w:id="1383"/>
      <w:bookmarkEnd w:id="1384"/>
      <w:bookmarkEnd w:id="1385"/>
      <w:r>
        <w:rPr>
          <w:rFonts w:hint="cs"/>
          <w:rtl/>
        </w:rPr>
        <w:t>בהלכה</w:t>
      </w:r>
      <w:bookmarkStart w:id="1386" w:name="_ETM_Q7_510205"/>
      <w:bookmarkEnd w:id="1386"/>
      <w:r>
        <w:rPr>
          <w:rFonts w:hint="cs"/>
          <w:rtl/>
        </w:rPr>
        <w:t xml:space="preserve"> זו מדגיש הרמב"ם כי במקרה שכזה על הריבון לנקוט אמצעים</w:t>
      </w:r>
      <w:bookmarkStart w:id="1387" w:name="_ETM_Q7_514179"/>
      <w:bookmarkEnd w:id="1387"/>
      <w:r>
        <w:rPr>
          <w:rFonts w:hint="cs"/>
          <w:rtl/>
        </w:rPr>
        <w:t xml:space="preserve"> מחמירים, ואינו צריך לחשוש מהגדרות של 'בית </w:t>
      </w:r>
      <w:r w:rsidRPr="009F439E">
        <w:rPr>
          <w:rFonts w:hint="cs"/>
          <w:rtl/>
        </w:rPr>
        <w:t>דין חובלנית</w:t>
      </w:r>
      <w:r>
        <w:rPr>
          <w:rFonts w:hint="cs"/>
          <w:rtl/>
        </w:rPr>
        <w:t>':</w:t>
      </w:r>
      <w:r w:rsidRPr="009F439E">
        <w:rPr>
          <w:rFonts w:hint="cs"/>
          <w:rtl/>
        </w:rPr>
        <w:t xml:space="preserve"> </w:t>
      </w:r>
      <w:r>
        <w:rPr>
          <w:rFonts w:hint="cs"/>
          <w:rtl/>
        </w:rPr>
        <w:t>'</w:t>
      </w:r>
      <w:r w:rsidRPr="009F439E">
        <w:rPr>
          <w:rFonts w:hint="cs"/>
          <w:rtl/>
        </w:rPr>
        <w:t>והורג</w:t>
      </w:r>
      <w:r>
        <w:rPr>
          <w:rFonts w:hint="cs"/>
          <w:rtl/>
        </w:rPr>
        <w:t xml:space="preserve"> רבים ביום אחד ותולה ומניחן תלויים ימים רבים להטיל אימה</w:t>
      </w:r>
      <w:bookmarkStart w:id="1388" w:name="_ETM_Q7_522535"/>
      <w:bookmarkEnd w:id="1388"/>
      <w:r>
        <w:rPr>
          <w:rFonts w:hint="cs"/>
          <w:rtl/>
        </w:rPr>
        <w:t xml:space="preserve"> ולשבר יד רשעי העולם'. </w:t>
      </w:r>
      <w:bookmarkStart w:id="1389" w:name="_ETM_Q7_525585"/>
      <w:bookmarkStart w:id="1390" w:name="_ETM_Q7_525677"/>
      <w:bookmarkStart w:id="1391" w:name="_ETM_Q7_525705"/>
      <w:bookmarkEnd w:id="1389"/>
      <w:bookmarkEnd w:id="1390"/>
      <w:bookmarkEnd w:id="1391"/>
      <w:r>
        <w:rPr>
          <w:rFonts w:hint="cs"/>
          <w:rtl/>
        </w:rPr>
        <w:t>ע</w:t>
      </w:r>
      <w:bookmarkStart w:id="1392" w:name="_ETM_Q7_525802"/>
      <w:bookmarkEnd w:id="1392"/>
      <w:r>
        <w:rPr>
          <w:rFonts w:hint="cs"/>
          <w:rtl/>
        </w:rPr>
        <w:t xml:space="preserve">ד כאן החלק של המצווה להילחם </w:t>
      </w:r>
      <w:bookmarkStart w:id="1393" w:name="_ETM_Q7_527614"/>
      <w:bookmarkEnd w:id="1393"/>
      <w:r>
        <w:rPr>
          <w:rFonts w:hint="cs"/>
          <w:rtl/>
        </w:rPr>
        <w:t xml:space="preserve">בכל הכוח נגד שונאי ישראל. </w:t>
      </w:r>
      <w:bookmarkStart w:id="1394" w:name="_ETM_Q7_547086"/>
      <w:bookmarkEnd w:id="1394"/>
    </w:p>
    <w:p w:rsidR="00E50A18" w:rsidRDefault="00E50A18" w:rsidP="000F0011">
      <w:pPr>
        <w:rPr>
          <w:rtl/>
        </w:rPr>
      </w:pPr>
      <w:bookmarkStart w:id="1395" w:name="_ETM_Q7_547176"/>
      <w:bookmarkStart w:id="1396" w:name="_ETM_Q7_547230"/>
      <w:bookmarkEnd w:id="1395"/>
      <w:bookmarkEnd w:id="1396"/>
    </w:p>
    <w:p w:rsidR="00E50A18" w:rsidRDefault="00E50A18" w:rsidP="00CD381B">
      <w:pPr>
        <w:rPr>
          <w:rtl/>
        </w:rPr>
      </w:pPr>
      <w:bookmarkStart w:id="1397" w:name="_ETM_Q7_547306"/>
      <w:bookmarkEnd w:id="1397"/>
      <w:r>
        <w:rPr>
          <w:rFonts w:hint="cs"/>
          <w:rtl/>
        </w:rPr>
        <w:t xml:space="preserve">"על </w:t>
      </w:r>
      <w:bookmarkStart w:id="1398" w:name="_ETM_Q7_532871"/>
      <w:bookmarkEnd w:id="1398"/>
      <w:r>
        <w:rPr>
          <w:rFonts w:hint="cs"/>
          <w:rtl/>
        </w:rPr>
        <w:t>הגדרתם של המחבלים כבני מוות איני חולק. כל בן דעת</w:t>
      </w:r>
      <w:bookmarkStart w:id="1399" w:name="_ETM_Q7_537978"/>
      <w:bookmarkEnd w:id="1399"/>
      <w:r>
        <w:rPr>
          <w:rFonts w:hint="cs"/>
          <w:rtl/>
        </w:rPr>
        <w:t xml:space="preserve"> מבין שלמחבלים המתועבים אין זכות קיום בעולם, והמוסר הטבעי שלנו</w:t>
      </w:r>
      <w:bookmarkStart w:id="1400" w:name="_ETM_Q7_544391"/>
      <w:bookmarkEnd w:id="1400"/>
      <w:r>
        <w:rPr>
          <w:rFonts w:hint="cs"/>
          <w:rtl/>
        </w:rPr>
        <w:t xml:space="preserve"> מוכרח להסכים עם הכמיהה למיגורם מן העולם. אני לא עסוק בשאלת זכות החיים של המחבלים</w:t>
      </w:r>
      <w:bookmarkStart w:id="1401" w:name="_ETM_Q7_549805"/>
      <w:bookmarkEnd w:id="1401"/>
      <w:r>
        <w:rPr>
          <w:rFonts w:hint="cs"/>
          <w:rtl/>
        </w:rPr>
        <w:t xml:space="preserve"> אלא הרבה יותר במחיר שיגבה מאיתנו החוק המוצע הזה</w:t>
      </w:r>
      <w:bookmarkStart w:id="1402" w:name="_ETM_Q7_557633"/>
      <w:bookmarkEnd w:id="1402"/>
      <w:r>
        <w:rPr>
          <w:rFonts w:hint="cs"/>
          <w:rtl/>
        </w:rPr>
        <w:t>: שכר מצווה כנגד הפסדה"</w:t>
      </w:r>
      <w:r w:rsidR="00CD381B">
        <w:rPr>
          <w:rFonts w:hint="cs"/>
          <w:rtl/>
        </w:rPr>
        <w:t>.</w:t>
      </w:r>
      <w:r>
        <w:rPr>
          <w:rFonts w:hint="cs"/>
          <w:rtl/>
        </w:rPr>
        <w:t xml:space="preserve"> </w:t>
      </w:r>
    </w:p>
    <w:p w:rsidR="00E50A18" w:rsidRDefault="00E50A18" w:rsidP="000F0011">
      <w:pPr>
        <w:rPr>
          <w:rtl/>
        </w:rPr>
      </w:pPr>
    </w:p>
    <w:p w:rsidR="00E50A18" w:rsidRDefault="00E50A18" w:rsidP="000F0011">
      <w:pPr>
        <w:rPr>
          <w:rtl/>
        </w:rPr>
      </w:pPr>
      <w:r>
        <w:rPr>
          <w:rFonts w:hint="cs"/>
          <w:rtl/>
        </w:rPr>
        <w:t>זה בדיוק השקלא והטריא</w:t>
      </w:r>
      <w:bookmarkStart w:id="1403" w:name="_ETM_Q7_563651"/>
      <w:bookmarkEnd w:id="1403"/>
      <w:r>
        <w:rPr>
          <w:rFonts w:hint="cs"/>
          <w:rtl/>
        </w:rPr>
        <w:t xml:space="preserve"> שצריך לבצע במקרה הזה. </w:t>
      </w:r>
      <w:bookmarkStart w:id="1404" w:name="_ETM_Q7_566474"/>
      <w:bookmarkEnd w:id="1404"/>
    </w:p>
    <w:p w:rsidR="00E50A18" w:rsidRDefault="00E50A18" w:rsidP="000F0011">
      <w:pPr>
        <w:rPr>
          <w:rtl/>
        </w:rPr>
      </w:pPr>
      <w:bookmarkStart w:id="1405" w:name="_ETM_Q7_566587"/>
      <w:bookmarkEnd w:id="1405"/>
    </w:p>
    <w:p w:rsidR="00E50A18" w:rsidRDefault="00E50A18" w:rsidP="00CD381B">
      <w:pPr>
        <w:rPr>
          <w:rtl/>
        </w:rPr>
      </w:pPr>
      <w:bookmarkStart w:id="1406" w:name="_ETM_Q7_566624"/>
      <w:bookmarkEnd w:id="1406"/>
      <w:r>
        <w:rPr>
          <w:rFonts w:hint="cs"/>
          <w:rtl/>
        </w:rPr>
        <w:t>"א</w:t>
      </w:r>
      <w:bookmarkStart w:id="1407" w:name="_ETM_Q7_566729"/>
      <w:bookmarkEnd w:id="1407"/>
      <w:r>
        <w:rPr>
          <w:rFonts w:hint="cs"/>
          <w:rtl/>
        </w:rPr>
        <w:t>ני מבקש להאיר כמה נקודות שבהן</w:t>
      </w:r>
      <w:bookmarkStart w:id="1408" w:name="_ETM_Q7_567129"/>
      <w:bookmarkEnd w:id="1408"/>
      <w:r>
        <w:rPr>
          <w:rFonts w:hint="cs"/>
          <w:rtl/>
        </w:rPr>
        <w:t xml:space="preserve"> אנו, כחברה הישראלית, נימצא ניזוקים בחקיקה הזו. 1. </w:t>
      </w:r>
      <w:bookmarkStart w:id="1409" w:name="_ETM_Q7_575232"/>
      <w:bookmarkEnd w:id="1409"/>
      <w:r>
        <w:rPr>
          <w:rFonts w:hint="cs"/>
          <w:rtl/>
        </w:rPr>
        <w:t>הרתעה. כל מהלך החקיקה נולד מתוך התסכול של כישלון ההרתעה</w:t>
      </w:r>
      <w:bookmarkStart w:id="1410" w:name="_ETM_Q7_579112"/>
      <w:bookmarkEnd w:id="1410"/>
      <w:r>
        <w:rPr>
          <w:rFonts w:hint="cs"/>
          <w:rtl/>
        </w:rPr>
        <w:t xml:space="preserve"> בכלים הנוכחיים, עונשי כלא ואפילו בתנאים מופחתים</w:t>
      </w:r>
      <w:bookmarkStart w:id="1411" w:name="_ETM_Q7_580780"/>
      <w:bookmarkEnd w:id="1411"/>
      <w:r>
        <w:rPr>
          <w:rFonts w:hint="cs"/>
          <w:rtl/>
        </w:rPr>
        <w:t>. אבל הקשבה דרוכה לקולות אנשי הביטחון ואנשי מודיעין</w:t>
      </w:r>
      <w:bookmarkStart w:id="1412" w:name="_ETM_Q7_585675"/>
      <w:bookmarkEnd w:id="1412"/>
      <w:r>
        <w:rPr>
          <w:rFonts w:hint="cs"/>
          <w:rtl/>
        </w:rPr>
        <w:t xml:space="preserve"> המכירים את דופק החיים של ארגוני הטרור ואת סל ערכיהם, מלמדת אותי </w:t>
      </w:r>
      <w:bookmarkStart w:id="1413" w:name="_ETM_Q7_590161"/>
      <w:bookmarkEnd w:id="1413"/>
      <w:r>
        <w:rPr>
          <w:rFonts w:hint="cs"/>
          <w:rtl/>
        </w:rPr>
        <w:t>שיש ויכוח ממשי ועמוק של המומחים לגבי האפקטיביות של עונש</w:t>
      </w:r>
      <w:bookmarkStart w:id="1414" w:name="_ETM_Q7_593334"/>
      <w:bookmarkEnd w:id="1414"/>
      <w:r>
        <w:rPr>
          <w:rFonts w:hint="cs"/>
          <w:rtl/>
        </w:rPr>
        <w:t xml:space="preserve"> מוות למחבלים. לדעת חלק מראשי המערכת, אין כאן כלל אלמנט</w:t>
      </w:r>
      <w:bookmarkStart w:id="1415" w:name="_ETM_Q7_598874"/>
      <w:bookmarkEnd w:id="1415"/>
      <w:r>
        <w:rPr>
          <w:rFonts w:hint="cs"/>
          <w:rtl/>
        </w:rPr>
        <w:t xml:space="preserve"> של הרתעה. המחבלים באים עם הילת שהיד על ראשם, עוד</w:t>
      </w:r>
      <w:bookmarkStart w:id="1416" w:name="_ETM_Q7_602413"/>
      <w:bookmarkEnd w:id="1416"/>
      <w:r>
        <w:rPr>
          <w:rFonts w:hint="cs"/>
          <w:rtl/>
        </w:rPr>
        <w:t xml:space="preserve"> לפני שיוצאים לבצע את זממם. כוח האמונה שלהם בדרך כלל</w:t>
      </w:r>
      <w:bookmarkStart w:id="1417" w:name="_ETM_Q7_606871"/>
      <w:bookmarkEnd w:id="1417"/>
      <w:r>
        <w:rPr>
          <w:rFonts w:hint="cs"/>
          <w:rtl/>
        </w:rPr>
        <w:t xml:space="preserve"> גדול, וערך החיים כל כך קטן, אז כל החקיקה</w:t>
      </w:r>
      <w:bookmarkStart w:id="1418" w:name="_ETM_Q7_609662"/>
      <w:bookmarkEnd w:id="1418"/>
      <w:r>
        <w:rPr>
          <w:rFonts w:hint="cs"/>
          <w:rtl/>
        </w:rPr>
        <w:t xml:space="preserve"> שתכליתה הרתעה, מבוססת על ספק גדול"</w:t>
      </w:r>
      <w:r w:rsidR="00CD381B">
        <w:rPr>
          <w:rFonts w:hint="cs"/>
          <w:rtl/>
        </w:rPr>
        <w:t>.</w:t>
      </w:r>
      <w:r>
        <w:rPr>
          <w:rFonts w:hint="cs"/>
          <w:rtl/>
        </w:rPr>
        <w:t xml:space="preserve"> </w:t>
      </w:r>
    </w:p>
    <w:p w:rsidR="00E50A18" w:rsidRDefault="00E50A18" w:rsidP="000F0011">
      <w:pPr>
        <w:rPr>
          <w:rtl/>
        </w:rPr>
      </w:pPr>
      <w:bookmarkStart w:id="1419" w:name="_ETM_Q7_432706"/>
      <w:bookmarkStart w:id="1420" w:name="_ETM_Q7_432742"/>
      <w:bookmarkEnd w:id="1419"/>
      <w:bookmarkEnd w:id="1420"/>
    </w:p>
    <w:p w:rsidR="00E50A18" w:rsidRDefault="00E50A18" w:rsidP="000F0011">
      <w:pPr>
        <w:rPr>
          <w:rtl/>
        </w:rPr>
      </w:pPr>
      <w:bookmarkStart w:id="1421" w:name="_ETM_Q7_432852"/>
      <w:bookmarkEnd w:id="1421"/>
      <w:r>
        <w:rPr>
          <w:rFonts w:hint="cs"/>
          <w:rtl/>
        </w:rPr>
        <w:lastRenderedPageBreak/>
        <w:t xml:space="preserve">אני שב ומציין </w:t>
      </w:r>
      <w:bookmarkStart w:id="1422" w:name="_ETM_Q7_617555"/>
      <w:bookmarkEnd w:id="1422"/>
      <w:r>
        <w:rPr>
          <w:rFonts w:hint="cs"/>
          <w:rtl/>
        </w:rPr>
        <w:t>את העובדה שעמדת שב"כ הייתה עקבית נגד הצעת חוק</w:t>
      </w:r>
      <w:bookmarkStart w:id="1423" w:name="_ETM_Q7_623267"/>
      <w:bookmarkEnd w:id="1423"/>
      <w:r>
        <w:rPr>
          <w:rFonts w:hint="cs"/>
          <w:rtl/>
        </w:rPr>
        <w:t xml:space="preserve"> ככלל, כל שכן ההצעה הקונקרטית הזאת. והיא אכן השתנתה,</w:t>
      </w:r>
      <w:bookmarkStart w:id="1424" w:name="_ETM_Q7_631749"/>
      <w:bookmarkEnd w:id="1424"/>
      <w:r>
        <w:rPr>
          <w:rFonts w:hint="cs"/>
          <w:rtl/>
        </w:rPr>
        <w:t xml:space="preserve"> כנראה עם שינוי ראש השב"כ. יש סבירות גבוהה מאוד שהארגון</w:t>
      </w:r>
      <w:bookmarkStart w:id="1425" w:name="_ETM_Q7_635115"/>
      <w:bookmarkEnd w:id="1425"/>
      <w:r>
        <w:rPr>
          <w:rFonts w:hint="cs"/>
          <w:rtl/>
        </w:rPr>
        <w:t xml:space="preserve"> מבחינה מקצועית לא שלם עם כך. </w:t>
      </w:r>
      <w:bookmarkStart w:id="1426" w:name="_ETM_Q7_637558"/>
      <w:bookmarkEnd w:id="1426"/>
    </w:p>
    <w:p w:rsidR="00E50A18" w:rsidRDefault="00E50A18" w:rsidP="000F0011">
      <w:pPr>
        <w:rPr>
          <w:rtl/>
        </w:rPr>
      </w:pPr>
      <w:bookmarkStart w:id="1427" w:name="_ETM_Q7_637684"/>
      <w:bookmarkEnd w:id="1427"/>
    </w:p>
    <w:p w:rsidR="00E50A18" w:rsidRDefault="00E50A18" w:rsidP="000F0011">
      <w:pPr>
        <w:rPr>
          <w:rtl/>
        </w:rPr>
      </w:pPr>
      <w:bookmarkStart w:id="1428" w:name="_ETM_Q7_637732"/>
      <w:bookmarkEnd w:id="1428"/>
      <w:r>
        <w:rPr>
          <w:rFonts w:hint="cs"/>
          <w:rtl/>
        </w:rPr>
        <w:t>ה</w:t>
      </w:r>
      <w:bookmarkStart w:id="1429" w:name="_ETM_Q7_637790"/>
      <w:bookmarkEnd w:id="1429"/>
      <w:r>
        <w:rPr>
          <w:rFonts w:hint="cs"/>
          <w:rtl/>
        </w:rPr>
        <w:t>נימוק השני: "מדינה קטלנית</w:t>
      </w:r>
      <w:bookmarkStart w:id="1430" w:name="_ETM_Q7_644453"/>
      <w:bookmarkEnd w:id="1430"/>
      <w:r>
        <w:rPr>
          <w:rFonts w:hint="cs"/>
          <w:rtl/>
        </w:rPr>
        <w:t xml:space="preserve"> </w:t>
      </w:r>
      <w:r>
        <w:rPr>
          <w:rFonts w:hint="eastAsia"/>
          <w:rtl/>
        </w:rPr>
        <w:t>–</w:t>
      </w:r>
      <w:r>
        <w:rPr>
          <w:rFonts w:hint="cs"/>
          <w:rtl/>
        </w:rPr>
        <w:t xml:space="preserve"> אנחנו נמצאים בימי מלחמה ומתפללים להצלחת ראשי המדינה וראשי מערכת הביטחון בהתמדתם להדוף את האיום הקיומי למרחקים. אבל המציאות </w:t>
      </w:r>
      <w:bookmarkStart w:id="1431" w:name="_ETM_Q7_653947"/>
      <w:bookmarkEnd w:id="1431"/>
      <w:r>
        <w:rPr>
          <w:rFonts w:hint="cs"/>
          <w:rtl/>
        </w:rPr>
        <w:t>מלמדת אותנו שהטרור המוסלמי לא ייעלם מן העולם. דור שלם</w:t>
      </w:r>
      <w:bookmarkStart w:id="1432" w:name="_ETM_Q7_656531"/>
      <w:bookmarkEnd w:id="1432"/>
      <w:r>
        <w:rPr>
          <w:rFonts w:hint="cs"/>
          <w:rtl/>
        </w:rPr>
        <w:t xml:space="preserve"> מתחנך בעזה וביו"ש על שנאת ישראל ועל החיוב הדתי שלהם</w:t>
      </w:r>
      <w:bookmarkStart w:id="1433" w:name="_ETM_Q7_660165"/>
      <w:bookmarkEnd w:id="1433"/>
      <w:r>
        <w:rPr>
          <w:rFonts w:hint="cs"/>
          <w:rtl/>
        </w:rPr>
        <w:t xml:space="preserve"> להילחם נגד היהודים ומדינתם. המצווה שלנו להשכים ולהרוג את המחבלים</w:t>
      </w:r>
      <w:bookmarkStart w:id="1434" w:name="_ETM_Q7_665601"/>
      <w:bookmarkEnd w:id="1434"/>
      <w:r>
        <w:rPr>
          <w:rFonts w:hint="cs"/>
          <w:rtl/>
        </w:rPr>
        <w:t xml:space="preserve"> הקמים להורגנו היא פשוטה ומוסרית. זו עבודתם של מערכות ההגנה</w:t>
      </w:r>
      <w:bookmarkStart w:id="1435" w:name="_ETM_Q7_670779"/>
      <w:bookmarkEnd w:id="1435"/>
      <w:r>
        <w:rPr>
          <w:rFonts w:hint="cs"/>
          <w:rtl/>
        </w:rPr>
        <w:t xml:space="preserve"> והלחימה. אבל ברגע שעברנו משלב המלחמה לשלב המשפט והכר</w:t>
      </w:r>
      <w:bookmarkStart w:id="1436" w:name="_ETM_Q7_673727"/>
      <w:bookmarkEnd w:id="1436"/>
      <w:r>
        <w:rPr>
          <w:rFonts w:hint="cs"/>
          <w:rtl/>
        </w:rPr>
        <w:t>עת הדין, הכדור עובר למגרש אחר. עונש מוות במערכת משפט</w:t>
      </w:r>
      <w:bookmarkStart w:id="1437" w:name="_ETM_Q7_678073"/>
      <w:bookmarkEnd w:id="1437"/>
      <w:r>
        <w:rPr>
          <w:rFonts w:hint="cs"/>
          <w:rtl/>
        </w:rPr>
        <w:t xml:space="preserve"> יכול להיות לגיטימי,</w:t>
      </w:r>
      <w:r>
        <w:t xml:space="preserve"> </w:t>
      </w:r>
      <w:r>
        <w:rPr>
          <w:rFonts w:hint="cs"/>
          <w:rtl/>
        </w:rPr>
        <w:t>אבל יש לו נזק שעלול לזהם את</w:t>
      </w:r>
      <w:bookmarkStart w:id="1438" w:name="_ETM_Q7_683167"/>
      <w:bookmarkEnd w:id="1438"/>
      <w:r>
        <w:rPr>
          <w:rFonts w:hint="cs"/>
          <w:rtl/>
        </w:rPr>
        <w:t xml:space="preserve"> נפש האומה כולה. לא מדובר על תליית מחבל אחד ב-70</w:t>
      </w:r>
      <w:bookmarkStart w:id="1439" w:name="_ETM_Q7_688994"/>
      <w:bookmarkEnd w:id="1439"/>
      <w:r>
        <w:rPr>
          <w:rFonts w:hint="cs"/>
          <w:rtl/>
        </w:rPr>
        <w:t xml:space="preserve"> שנה" </w:t>
      </w:r>
      <w:r>
        <w:rPr>
          <w:rtl/>
        </w:rPr>
        <w:t>–</w:t>
      </w:r>
      <w:r>
        <w:rPr>
          <w:rFonts w:hint="cs"/>
          <w:rtl/>
        </w:rPr>
        <w:t xml:space="preserve"> בפרפרזה על אותה סנהדרין קטלנית </w:t>
      </w:r>
      <w:r>
        <w:rPr>
          <w:rFonts w:hint="eastAsia"/>
          <w:rtl/>
        </w:rPr>
        <w:t>–</w:t>
      </w:r>
      <w:r>
        <w:rPr>
          <w:rFonts w:hint="cs"/>
          <w:rtl/>
        </w:rPr>
        <w:t xml:space="preserve"> "ואפילו לא אחד</w:t>
      </w:r>
      <w:bookmarkStart w:id="1440" w:name="_ETM_Q7_691381"/>
      <w:bookmarkEnd w:id="1440"/>
      <w:r>
        <w:rPr>
          <w:rFonts w:hint="cs"/>
          <w:rtl/>
        </w:rPr>
        <w:t xml:space="preserve"> בשנה. תקדים אייכמן הוא סיפור אחד בדור. כאן מדובר על</w:t>
      </w:r>
      <w:bookmarkStart w:id="1441" w:name="_ETM_Q7_696176"/>
      <w:bookmarkEnd w:id="1441"/>
      <w:r>
        <w:rPr>
          <w:rFonts w:hint="cs"/>
          <w:rtl/>
        </w:rPr>
        <w:t xml:space="preserve"> תלייה שעלולה להתנהל כמעט כדבר שבשגרה לכל מי שנתפס בפעולת </w:t>
      </w:r>
      <w:bookmarkStart w:id="1442" w:name="_ETM_Q7_701012"/>
      <w:bookmarkEnd w:id="1442"/>
      <w:r>
        <w:rPr>
          <w:rFonts w:hint="cs"/>
          <w:rtl/>
        </w:rPr>
        <w:t>טרור. האם אנחנו מבקשים לייצר מערך תליינות יהודי? על</w:t>
      </w:r>
      <w:bookmarkStart w:id="1443" w:name="_ETM_Q7_703889"/>
      <w:bookmarkEnd w:id="1443"/>
      <w:r>
        <w:rPr>
          <w:rFonts w:hint="cs"/>
          <w:rtl/>
        </w:rPr>
        <w:t xml:space="preserve"> כל תלוי יגיעו עוד עשרה שהידים, ואז מה? האם המחוקק</w:t>
      </w:r>
      <w:bookmarkStart w:id="1444" w:name="_ETM_Q7_708234"/>
      <w:bookmarkEnd w:id="1444"/>
      <w:r>
        <w:rPr>
          <w:rFonts w:hint="cs"/>
          <w:rtl/>
        </w:rPr>
        <w:t xml:space="preserve"> לא רואה איך תוך שנים ספורות הופכת ישראל למדינה קטלנית?</w:t>
      </w:r>
      <w:bookmarkStart w:id="1445" w:name="_ETM_Q7_713029"/>
      <w:bookmarkEnd w:id="1445"/>
      <w:r>
        <w:rPr>
          <w:rFonts w:hint="cs"/>
          <w:rtl/>
        </w:rPr>
        <w:t xml:space="preserve"> מיהו השופט שיכריע את דינם של המחבלים למוות בתלייה? האם בית דין צבאי שעליו מופקד שופט זוטר יעמיס על כתפיו</w:t>
      </w:r>
      <w:bookmarkStart w:id="1446" w:name="_ETM_Q7_720587"/>
      <w:bookmarkEnd w:id="1446"/>
      <w:r>
        <w:rPr>
          <w:rFonts w:hint="cs"/>
          <w:rtl/>
        </w:rPr>
        <w:t xml:space="preserve"> את דרגות התליין בשם האומה כולה?</w:t>
      </w:r>
      <w:bookmarkStart w:id="1447" w:name="_ETM_Q7_723500"/>
      <w:bookmarkEnd w:id="1447"/>
      <w:r>
        <w:rPr>
          <w:rFonts w:hint="cs"/>
          <w:rtl/>
        </w:rPr>
        <w:t xml:space="preserve"> </w:t>
      </w:r>
      <w:bookmarkStart w:id="1448" w:name="_ETM_Q7_723638"/>
      <w:bookmarkStart w:id="1449" w:name="_ETM_Q7_723711"/>
      <w:bookmarkStart w:id="1450" w:name="_ETM_Q7_723787"/>
      <w:bookmarkEnd w:id="1448"/>
      <w:bookmarkEnd w:id="1449"/>
      <w:bookmarkEnd w:id="1450"/>
      <w:r>
        <w:rPr>
          <w:rFonts w:hint="cs"/>
          <w:rtl/>
        </w:rPr>
        <w:t>וכמה ייהרגו בטעות, שתמיד עלולה</w:t>
      </w:r>
      <w:bookmarkStart w:id="1451" w:name="_ETM_Q7_727963"/>
      <w:bookmarkEnd w:id="1451"/>
      <w:r>
        <w:rPr>
          <w:rFonts w:hint="cs"/>
          <w:rtl/>
        </w:rPr>
        <w:t xml:space="preserve"> להתרחש במערכת משפט?" המשך דבריו של הרב בני לאו.</w:t>
      </w:r>
      <w:bookmarkStart w:id="1452" w:name="_ETM_Q7_731321"/>
      <w:bookmarkEnd w:id="1452"/>
      <w:r>
        <w:rPr>
          <w:rFonts w:hint="cs"/>
          <w:rtl/>
        </w:rPr>
        <w:t xml:space="preserve"> </w:t>
      </w:r>
    </w:p>
    <w:p w:rsidR="00E50A18" w:rsidRDefault="00E50A18" w:rsidP="000F0011">
      <w:pPr>
        <w:rPr>
          <w:rtl/>
        </w:rPr>
      </w:pPr>
      <w:bookmarkStart w:id="1453" w:name="_ETM_Q7_385123"/>
      <w:bookmarkStart w:id="1454" w:name="_ETM_Q7_385162"/>
      <w:bookmarkEnd w:id="1453"/>
      <w:bookmarkEnd w:id="1454"/>
    </w:p>
    <w:p w:rsidR="00E50A18" w:rsidRDefault="00E50A18" w:rsidP="00CD381B">
      <w:pPr>
        <w:rPr>
          <w:rtl/>
        </w:rPr>
      </w:pPr>
      <w:bookmarkStart w:id="1455" w:name="_ETM_Q7_732188"/>
      <w:bookmarkStart w:id="1456" w:name="_ETM_Q7_732319"/>
      <w:bookmarkEnd w:id="1455"/>
      <w:bookmarkEnd w:id="1456"/>
      <w:r>
        <w:rPr>
          <w:rFonts w:hint="cs"/>
          <w:rtl/>
        </w:rPr>
        <w:t xml:space="preserve">נימוק שלישי: "בין דם לדם </w:t>
      </w:r>
      <w:r>
        <w:rPr>
          <w:rFonts w:hint="eastAsia"/>
        </w:rPr>
        <w:t>–</w:t>
      </w:r>
      <w:r>
        <w:rPr>
          <w:rFonts w:hint="cs"/>
          <w:rtl/>
        </w:rPr>
        <w:t xml:space="preserve"> המחוקק מבהיר היטב</w:t>
      </w:r>
      <w:bookmarkStart w:id="1457" w:name="_ETM_Q7_733892"/>
      <w:bookmarkEnd w:id="1457"/>
      <w:r>
        <w:rPr>
          <w:rFonts w:hint="cs"/>
          <w:rtl/>
        </w:rPr>
        <w:t xml:space="preserve"> שכל עניינו במלחמה מול הטרור נגד מדינת ישראל - - - אבל</w:t>
      </w:r>
      <w:bookmarkStart w:id="1458" w:name="_ETM_Q7_739135"/>
      <w:bookmarkEnd w:id="1458"/>
      <w:r>
        <w:rPr>
          <w:rFonts w:hint="cs"/>
          <w:rtl/>
        </w:rPr>
        <w:t xml:space="preserve"> מה אם יימצא יהודי המסכן את מדינת ישראל, מרגל למען</w:t>
      </w:r>
      <w:bookmarkStart w:id="1459" w:name="_ETM_Q7_743683"/>
      <w:bookmarkEnd w:id="1459"/>
      <w:r>
        <w:rPr>
          <w:rFonts w:hint="cs"/>
          <w:rtl/>
        </w:rPr>
        <w:t xml:space="preserve"> בצע כסף או רוצח המונים או את בני עמו?</w:t>
      </w:r>
      <w:bookmarkStart w:id="1460" w:name="_ETM_Q7_747315"/>
      <w:bookmarkEnd w:id="1460"/>
      <w:r>
        <w:rPr>
          <w:rFonts w:hint="cs"/>
          <w:rtl/>
        </w:rPr>
        <w:t xml:space="preserve"> האם החוק יחול עליו? בין שורות החוק מבצבצת תחושה מחרידה שהמחוקק לא מכיר בשוויון ערך האדם"</w:t>
      </w:r>
      <w:r w:rsidR="00CD381B">
        <w:rPr>
          <w:rFonts w:hint="cs"/>
          <w:rtl/>
        </w:rPr>
        <w:t>.</w:t>
      </w:r>
      <w:r>
        <w:rPr>
          <w:rFonts w:hint="cs"/>
          <w:rtl/>
        </w:rPr>
        <w:t xml:space="preserve"> </w:t>
      </w:r>
      <w:bookmarkStart w:id="1461" w:name="_ETM_Q7_756831"/>
      <w:bookmarkEnd w:id="1461"/>
    </w:p>
    <w:p w:rsidR="00E50A18" w:rsidRDefault="00E50A18" w:rsidP="000F0011">
      <w:pPr>
        <w:rPr>
          <w:rtl/>
        </w:rPr>
      </w:pPr>
      <w:bookmarkStart w:id="1462" w:name="_ETM_Q7_756930"/>
      <w:bookmarkStart w:id="1463" w:name="_ETM_Q7_756975"/>
      <w:bookmarkEnd w:id="1462"/>
      <w:bookmarkEnd w:id="1463"/>
    </w:p>
    <w:p w:rsidR="00E50A18" w:rsidRDefault="00E50A18" w:rsidP="000F0011">
      <w:pPr>
        <w:rPr>
          <w:rtl/>
        </w:rPr>
      </w:pPr>
      <w:bookmarkStart w:id="1464" w:name="_ETM_Q7_757067"/>
      <w:bookmarkEnd w:id="1464"/>
      <w:r>
        <w:rPr>
          <w:rFonts w:hint="cs"/>
          <w:rtl/>
        </w:rPr>
        <w:t>ועוד מוסיף הרב בני לאו: "להגביה את קומת ישראל". המצווה שלנו תהיה לקויה</w:t>
      </w:r>
      <w:bookmarkStart w:id="1465" w:name="_ETM_Q7_765998"/>
      <w:bookmarkEnd w:id="1465"/>
      <w:r>
        <w:rPr>
          <w:rFonts w:hint="cs"/>
          <w:rtl/>
        </w:rPr>
        <w:t xml:space="preserve"> אם אנחנו נבצע או נקבל את הצעת החוק הזאת, גברתי</w:t>
      </w:r>
      <w:bookmarkStart w:id="1466" w:name="_ETM_Q7_770865"/>
      <w:bookmarkEnd w:id="1466"/>
      <w:r>
        <w:rPr>
          <w:rFonts w:hint="cs"/>
          <w:rtl/>
        </w:rPr>
        <w:t xml:space="preserve"> היושבת-ראש. אני מזכיר שתלויה ועומדת הצעת חוק אחרת</w:t>
      </w:r>
      <w:bookmarkStart w:id="1467" w:name="_ETM_Q7_777873"/>
      <w:bookmarkEnd w:id="1467"/>
      <w:r>
        <w:rPr>
          <w:rFonts w:hint="cs"/>
          <w:rtl/>
        </w:rPr>
        <w:t xml:space="preserve">, קונסנסואלית, ומן הדין לדון בה ברצינות, ולדחות את הצעת החוק הזאת. תודה רבה. </w:t>
      </w:r>
    </w:p>
    <w:p w:rsidR="00E50A18" w:rsidRDefault="00E50A18" w:rsidP="000F0011">
      <w:pPr>
        <w:rPr>
          <w:rtl/>
        </w:rPr>
      </w:pPr>
      <w:bookmarkStart w:id="1468" w:name="_ETM_Q7_385252"/>
      <w:bookmarkEnd w:id="1468"/>
    </w:p>
    <w:p w:rsidR="00E50A18" w:rsidRDefault="00E50A18" w:rsidP="000F0011">
      <w:pPr>
        <w:pStyle w:val="af6"/>
        <w:keepNext/>
        <w:rPr>
          <w:rtl/>
        </w:rPr>
      </w:pPr>
      <w:r w:rsidRPr="00C77D28">
        <w:rPr>
          <w:rStyle w:val="TagStyle"/>
          <w:rtl/>
        </w:rPr>
        <w:t xml:space="preserve"> &lt;&lt; יור &gt;&gt;</w:t>
      </w:r>
      <w:r w:rsidRPr="009F439E">
        <w:rPr>
          <w:rStyle w:val="TagStyle"/>
          <w:rtl/>
        </w:rPr>
        <w:t xml:space="preserve"> </w:t>
      </w:r>
      <w:r>
        <w:rPr>
          <w:rtl/>
        </w:rPr>
        <w:t>היו"ר לימור סון הר מלך:</w:t>
      </w:r>
      <w:r w:rsidRPr="009F439E">
        <w:rPr>
          <w:rStyle w:val="TagStyle"/>
          <w:rtl/>
        </w:rPr>
        <w:t xml:space="preserve"> </w:t>
      </w:r>
      <w:r w:rsidRPr="00C77D28">
        <w:rPr>
          <w:rStyle w:val="TagStyle"/>
          <w:rtl/>
        </w:rPr>
        <w:t>&lt;&lt; יור &gt;&gt;</w:t>
      </w:r>
      <w:r>
        <w:rPr>
          <w:rtl/>
        </w:rPr>
        <w:t xml:space="preserve"> </w:t>
      </w:r>
    </w:p>
    <w:p w:rsidR="00E50A18" w:rsidRDefault="00E50A18" w:rsidP="001C0776">
      <w:pPr>
        <w:rPr>
          <w:rtl/>
        </w:rPr>
      </w:pPr>
    </w:p>
    <w:p w:rsidR="00E50A18" w:rsidRPr="00D852E7" w:rsidRDefault="00E50A18" w:rsidP="00CD381B">
      <w:pPr>
        <w:rPr>
          <w:highlight w:val="yellow"/>
          <w:rtl/>
        </w:rPr>
      </w:pPr>
      <w:r>
        <w:rPr>
          <w:rFonts w:hint="cs"/>
          <w:rtl/>
        </w:rPr>
        <w:t xml:space="preserve">תודה רבה. </w:t>
      </w:r>
      <w:bookmarkStart w:id="1469" w:name="_ETM_Q8_172642"/>
      <w:bookmarkStart w:id="1470" w:name="_ETM_Q8_172759"/>
      <w:bookmarkEnd w:id="1469"/>
      <w:bookmarkEnd w:id="1470"/>
      <w:r>
        <w:rPr>
          <w:rFonts w:hint="cs"/>
          <w:rtl/>
        </w:rPr>
        <w:t>חבר הכנסת סימון דוידסון, בבקשה.</w:t>
      </w:r>
      <w:bookmarkStart w:id="1471" w:name="_ETM_Q8_188553"/>
      <w:bookmarkEnd w:id="1471"/>
    </w:p>
    <w:p w:rsidR="00E50A18" w:rsidRPr="00D852E7" w:rsidRDefault="00E50A18" w:rsidP="009635F5">
      <w:pPr>
        <w:rPr>
          <w:highlight w:val="yellow"/>
          <w:rtl/>
        </w:rPr>
      </w:pPr>
      <w:bookmarkStart w:id="1472" w:name="_ETM_Q8_188646"/>
      <w:bookmarkEnd w:id="1472"/>
    </w:p>
    <w:p w:rsidR="00E50A18" w:rsidRPr="00E16C81" w:rsidRDefault="00E50A18" w:rsidP="000F0011">
      <w:pPr>
        <w:pStyle w:val="a4"/>
        <w:keepNext/>
        <w:rPr>
          <w:rtl/>
        </w:rPr>
      </w:pPr>
      <w:bookmarkStart w:id="1473" w:name="ET_speaker_6255_2"/>
      <w:r w:rsidRPr="00E16C81">
        <w:rPr>
          <w:rStyle w:val="TagStyle"/>
          <w:rtl/>
        </w:rPr>
        <w:t xml:space="preserve"> &lt;&lt; דובר &gt;&gt; </w:t>
      </w:r>
      <w:bookmarkStart w:id="1474" w:name="_Toc225867289"/>
      <w:bookmarkStart w:id="1475" w:name="_Toc225870274"/>
      <w:r w:rsidRPr="00E16C81">
        <w:rPr>
          <w:rtl/>
        </w:rPr>
        <w:t>סימון דוידסון (יש עתיד):</w:t>
      </w:r>
      <w:bookmarkEnd w:id="1474"/>
      <w:bookmarkEnd w:id="1475"/>
      <w:r w:rsidRPr="00E16C81">
        <w:rPr>
          <w:rStyle w:val="TagStyle"/>
          <w:rtl/>
        </w:rPr>
        <w:t xml:space="preserve"> &lt;&lt; דובר &gt;&gt;</w:t>
      </w:r>
      <w:r w:rsidRPr="00E16C81">
        <w:rPr>
          <w:rtl/>
        </w:rPr>
        <w:t xml:space="preserve"> </w:t>
      </w:r>
      <w:bookmarkEnd w:id="1473"/>
    </w:p>
    <w:p w:rsidR="00E50A18" w:rsidRDefault="00E50A18" w:rsidP="001C0776">
      <w:pPr>
        <w:rPr>
          <w:rtl/>
        </w:rPr>
      </w:pPr>
      <w:bookmarkStart w:id="1476" w:name="_ETM_Q8_192185"/>
      <w:bookmarkStart w:id="1477" w:name="_ETM_Q8_192225"/>
      <w:bookmarkEnd w:id="1476"/>
      <w:bookmarkEnd w:id="1477"/>
    </w:p>
    <w:p w:rsidR="00E50A18" w:rsidRDefault="00E50A18" w:rsidP="000F0011">
      <w:pPr>
        <w:rPr>
          <w:rtl/>
        </w:rPr>
      </w:pPr>
      <w:bookmarkStart w:id="1478" w:name="_ETM_Q8_210876"/>
      <w:bookmarkEnd w:id="1478"/>
      <w:r>
        <w:rPr>
          <w:rFonts w:hint="cs"/>
          <w:rtl/>
        </w:rPr>
        <w:lastRenderedPageBreak/>
        <w:t>גברתי היושבת בראש, גברתי השרה, חברי הכנסת הרבים</w:t>
      </w:r>
      <w:bookmarkStart w:id="1479" w:name="_ETM_Q8_216248"/>
      <w:bookmarkEnd w:id="1479"/>
      <w:r>
        <w:rPr>
          <w:rFonts w:hint="cs"/>
          <w:rtl/>
        </w:rPr>
        <w:t xml:space="preserve"> שנמצאים פה </w:t>
      </w:r>
      <w:r>
        <w:rPr>
          <w:rFonts w:hint="eastAsia"/>
          <w:rtl/>
        </w:rPr>
        <w:t>–</w:t>
      </w:r>
      <w:r>
        <w:rPr>
          <w:rFonts w:hint="cs"/>
          <w:rtl/>
        </w:rPr>
        <w:t xml:space="preserve"> האמת, אני לא צריך אותם. יש לי</w:t>
      </w:r>
      <w:bookmarkStart w:id="1480" w:name="_ETM_Q8_217584"/>
      <w:bookmarkEnd w:id="1480"/>
      <w:r>
        <w:rPr>
          <w:rFonts w:hint="cs"/>
          <w:rtl/>
        </w:rPr>
        <w:t xml:space="preserve"> את השמות שלהם על הכיסאות, וגם כשאני אדבר אליהם, אני</w:t>
      </w:r>
      <w:bookmarkStart w:id="1481" w:name="_ETM_Q8_222090"/>
      <w:bookmarkEnd w:id="1481"/>
      <w:r>
        <w:rPr>
          <w:rFonts w:hint="cs"/>
          <w:rtl/>
        </w:rPr>
        <w:t xml:space="preserve"> אסתכל על השם. זה כאילו הם נמצאים פה. </w:t>
      </w:r>
      <w:bookmarkStart w:id="1482" w:name="_ETM_Q8_224624"/>
      <w:bookmarkEnd w:id="1482"/>
    </w:p>
    <w:p w:rsidR="00E50A18" w:rsidRDefault="00E50A18" w:rsidP="000F0011">
      <w:pPr>
        <w:rPr>
          <w:rtl/>
        </w:rPr>
      </w:pPr>
      <w:bookmarkStart w:id="1483" w:name="_ETM_Q8_224725"/>
      <w:bookmarkStart w:id="1484" w:name="_ETM_Q8_224768"/>
      <w:bookmarkEnd w:id="1483"/>
      <w:bookmarkEnd w:id="1484"/>
    </w:p>
    <w:p w:rsidR="00E50A18" w:rsidRDefault="00E50A18" w:rsidP="000F0011">
      <w:pPr>
        <w:rPr>
          <w:rtl/>
        </w:rPr>
      </w:pPr>
      <w:r>
        <w:rPr>
          <w:rFonts w:hint="cs"/>
          <w:rtl/>
        </w:rPr>
        <w:t>א</w:t>
      </w:r>
      <w:bookmarkStart w:id="1485" w:name="_ETM_Q8_224880"/>
      <w:bookmarkEnd w:id="1485"/>
      <w:r>
        <w:rPr>
          <w:rFonts w:hint="cs"/>
          <w:rtl/>
        </w:rPr>
        <w:t>ני אתחיל</w:t>
      </w:r>
      <w:bookmarkStart w:id="1486" w:name="_ETM_Q8_223948"/>
      <w:bookmarkEnd w:id="1486"/>
      <w:r>
        <w:rPr>
          <w:rFonts w:hint="cs"/>
          <w:rtl/>
        </w:rPr>
        <w:t xml:space="preserve"> ואני אגיד, גברתי השרה, שאני משתתף בצערכם הגדול. אין כאב</w:t>
      </w:r>
      <w:bookmarkStart w:id="1487" w:name="_ETM_Q8_228736"/>
      <w:bookmarkEnd w:id="1487"/>
      <w:r>
        <w:rPr>
          <w:rFonts w:hint="cs"/>
          <w:rtl/>
        </w:rPr>
        <w:t xml:space="preserve"> גדול מזה. ולמרות ההבדלים האידיאולוגיים והפוליטיים, אנחנו בני אדם</w:t>
      </w:r>
      <w:r w:rsidR="00CD381B">
        <w:rPr>
          <w:rFonts w:hint="cs"/>
          <w:rtl/>
        </w:rPr>
        <w:t>,</w:t>
      </w:r>
      <w:r>
        <w:rPr>
          <w:rFonts w:hint="cs"/>
          <w:rtl/>
        </w:rPr>
        <w:t xml:space="preserve"> והכאב</w:t>
      </w:r>
      <w:bookmarkStart w:id="1488" w:name="_ETM_Q8_235284"/>
      <w:bookmarkEnd w:id="1488"/>
      <w:r>
        <w:rPr>
          <w:rFonts w:hint="cs"/>
          <w:rtl/>
        </w:rPr>
        <w:t xml:space="preserve"> הוא גדול. אני ממש משתתף בצערך. </w:t>
      </w:r>
    </w:p>
    <w:p w:rsidR="00E50A18" w:rsidRDefault="00E50A18" w:rsidP="000F0011">
      <w:pPr>
        <w:rPr>
          <w:rtl/>
        </w:rPr>
      </w:pPr>
    </w:p>
    <w:p w:rsidR="00E50A18" w:rsidRDefault="00E50A18" w:rsidP="00CD381B">
      <w:pPr>
        <w:rPr>
          <w:rtl/>
        </w:rPr>
      </w:pPr>
      <w:bookmarkStart w:id="1489" w:name="_ETM_Q8_237494"/>
      <w:bookmarkEnd w:id="1489"/>
      <w:r>
        <w:rPr>
          <w:rFonts w:hint="cs"/>
          <w:rtl/>
        </w:rPr>
        <w:t>א</w:t>
      </w:r>
      <w:bookmarkStart w:id="1490" w:name="_ETM_Q8_237581"/>
      <w:bookmarkEnd w:id="1490"/>
      <w:r>
        <w:rPr>
          <w:rFonts w:hint="cs"/>
          <w:rtl/>
        </w:rPr>
        <w:t>תמול עברנו</w:t>
      </w:r>
      <w:bookmarkStart w:id="1491" w:name="_ETM_Q8_239309"/>
      <w:bookmarkEnd w:id="1491"/>
      <w:r>
        <w:rPr>
          <w:rFonts w:hint="cs"/>
          <w:rtl/>
        </w:rPr>
        <w:t xml:space="preserve"> פה לילה שנוגע לכל אזרח במדינת ישראל </w:t>
      </w:r>
      <w:r>
        <w:rPr>
          <w:rtl/>
        </w:rPr>
        <w:t>–</w:t>
      </w:r>
      <w:r>
        <w:rPr>
          <w:rFonts w:hint="cs"/>
          <w:rtl/>
        </w:rPr>
        <w:t xml:space="preserve"> תקציב המדינה.</w:t>
      </w:r>
      <w:bookmarkStart w:id="1492" w:name="_ETM_Q8_244068"/>
      <w:bookmarkEnd w:id="1492"/>
      <w:r>
        <w:rPr>
          <w:rFonts w:hint="cs"/>
          <w:rtl/>
        </w:rPr>
        <w:t xml:space="preserve"> בסוף, תקציב המדינה זה עוגה שמחולקת להרבה מאוד חלקים במדינת</w:t>
      </w:r>
      <w:bookmarkStart w:id="1493" w:name="_ETM_Q8_250448"/>
      <w:bookmarkEnd w:id="1493"/>
      <w:r>
        <w:rPr>
          <w:rFonts w:hint="cs"/>
          <w:rtl/>
        </w:rPr>
        <w:t xml:space="preserve"> ישראל. זה דבר מאוד מאוד מורכב לעשות תקציב. הייתה פה</w:t>
      </w:r>
      <w:bookmarkStart w:id="1494" w:name="_ETM_Q8_256494"/>
      <w:bookmarkEnd w:id="1494"/>
      <w:r>
        <w:rPr>
          <w:rFonts w:hint="cs"/>
          <w:rtl/>
        </w:rPr>
        <w:t xml:space="preserve"> שמחה גדולה מאוד של הקואליציה. אני ישבתי פה כשנפוליאון סמוטריץ' </w:t>
      </w:r>
      <w:bookmarkStart w:id="1495" w:name="_ETM_Q8_263108"/>
      <w:bookmarkEnd w:id="1495"/>
      <w:r>
        <w:rPr>
          <w:rFonts w:hint="cs"/>
          <w:rtl/>
        </w:rPr>
        <w:t>עמד ונתן פה נאום חוצב להבות כמה המצב</w:t>
      </w:r>
      <w:bookmarkStart w:id="1496" w:name="_ETM_Q8_266285"/>
      <w:bookmarkEnd w:id="1496"/>
      <w:r>
        <w:rPr>
          <w:rFonts w:hint="cs"/>
          <w:rtl/>
        </w:rPr>
        <w:t xml:space="preserve"> הכלכלי במדינת ישראל פשוט יוצא דופן לטובה</w:t>
      </w:r>
      <w:r w:rsidR="00CD381B">
        <w:rPr>
          <w:rFonts w:hint="cs"/>
          <w:rtl/>
        </w:rPr>
        <w:t>,</w:t>
      </w:r>
      <w:r>
        <w:rPr>
          <w:rFonts w:hint="cs"/>
          <w:rtl/>
        </w:rPr>
        <w:t xml:space="preserve"> כמה האזרחים במדינת</w:t>
      </w:r>
      <w:bookmarkStart w:id="1497" w:name="_ETM_Q8_273448"/>
      <w:bookmarkEnd w:id="1497"/>
      <w:r>
        <w:rPr>
          <w:rFonts w:hint="cs"/>
          <w:rtl/>
        </w:rPr>
        <w:t xml:space="preserve"> ישראל מאושרים כלכלית, כמה המצב במדינת ישראל הוא באמת יוצא</w:t>
      </w:r>
      <w:bookmarkStart w:id="1498" w:name="_ETM_Q8_278823"/>
      <w:bookmarkEnd w:id="1498"/>
      <w:r>
        <w:rPr>
          <w:rFonts w:hint="cs"/>
          <w:rtl/>
        </w:rPr>
        <w:t xml:space="preserve"> דופן מכל העולם, ואצלנו הכול מצוין. </w:t>
      </w:r>
      <w:bookmarkStart w:id="1499" w:name="_ETM_Q8_282986"/>
      <w:bookmarkEnd w:id="1499"/>
    </w:p>
    <w:p w:rsidR="00E50A18" w:rsidRDefault="00E50A18" w:rsidP="000F0011">
      <w:pPr>
        <w:rPr>
          <w:rtl/>
        </w:rPr>
      </w:pPr>
    </w:p>
    <w:p w:rsidR="00E50A18" w:rsidRDefault="00E50A18" w:rsidP="00CD381B">
      <w:pPr>
        <w:rPr>
          <w:rtl/>
        </w:rPr>
      </w:pPr>
      <w:bookmarkStart w:id="1500" w:name="_ETM_Q8_283113"/>
      <w:bookmarkStart w:id="1501" w:name="_ETM_Q8_283171"/>
      <w:bookmarkStart w:id="1502" w:name="_ETM_Q8_283249"/>
      <w:bookmarkEnd w:id="1500"/>
      <w:bookmarkEnd w:id="1501"/>
      <w:bookmarkEnd w:id="1502"/>
      <w:r>
        <w:rPr>
          <w:rFonts w:hint="cs"/>
          <w:rtl/>
        </w:rPr>
        <w:t>ישבתי והסתכלתי עליו ואמרתי:</w:t>
      </w:r>
      <w:bookmarkStart w:id="1503" w:name="_ETM_Q8_284603"/>
      <w:bookmarkEnd w:id="1503"/>
      <w:r>
        <w:rPr>
          <w:rFonts w:hint="cs"/>
          <w:rtl/>
        </w:rPr>
        <w:t xml:space="preserve"> כמה בן אדם יכול להיות מנותק? כמה אתה</w:t>
      </w:r>
      <w:bookmarkStart w:id="1504" w:name="_ETM_Q8_289239"/>
      <w:bookmarkEnd w:id="1504"/>
      <w:r>
        <w:rPr>
          <w:rFonts w:hint="cs"/>
          <w:rtl/>
        </w:rPr>
        <w:t xml:space="preserve"> יכול להיות מנותק? הרי אני נמצא בשטח, אני גם</w:t>
      </w:r>
      <w:bookmarkStart w:id="1505" w:name="_ETM_Q8_291644"/>
      <w:bookmarkEnd w:id="1505"/>
      <w:r>
        <w:rPr>
          <w:rFonts w:hint="cs"/>
          <w:rtl/>
        </w:rPr>
        <w:t xml:space="preserve"> גר בעיר שיש בה שוק מאוד גדול, ואני רואה בדיוק</w:t>
      </w:r>
      <w:bookmarkStart w:id="1506" w:name="_ETM_Q8_294267"/>
      <w:bookmarkEnd w:id="1506"/>
      <w:r>
        <w:rPr>
          <w:rFonts w:hint="cs"/>
          <w:rtl/>
        </w:rPr>
        <w:t xml:space="preserve"> בעיניים מה קורה לאזרחים באמת. אז אני קיבלתי אתמול דוח,</w:t>
      </w:r>
      <w:bookmarkStart w:id="1507" w:name="_ETM_Q8_299001"/>
      <w:bookmarkEnd w:id="1507"/>
      <w:r>
        <w:rPr>
          <w:rFonts w:hint="cs"/>
          <w:rtl/>
        </w:rPr>
        <w:t xml:space="preserve"> ואני אקריא לכם כמה נתונים מהדוח הזה, שתבינו כמה נפוליאון</w:t>
      </w:r>
      <w:bookmarkStart w:id="1508" w:name="_ETM_Q8_306240"/>
      <w:bookmarkEnd w:id="1508"/>
      <w:r>
        <w:rPr>
          <w:rFonts w:hint="cs"/>
          <w:rtl/>
        </w:rPr>
        <w:t xml:space="preserve"> סמוטריץ' מנותק מהשטח ומנותק ממדינת ישראל. </w:t>
      </w:r>
      <w:bookmarkStart w:id="1509" w:name="_ETM_Q8_309479"/>
      <w:bookmarkEnd w:id="1509"/>
    </w:p>
    <w:p w:rsidR="00E50A18" w:rsidRDefault="00E50A18" w:rsidP="000F0011">
      <w:pPr>
        <w:rPr>
          <w:rtl/>
        </w:rPr>
      </w:pPr>
      <w:bookmarkStart w:id="1510" w:name="_ETM_Q8_309582"/>
      <w:bookmarkStart w:id="1511" w:name="_ETM_Q8_309614"/>
      <w:bookmarkEnd w:id="1510"/>
      <w:bookmarkEnd w:id="1511"/>
    </w:p>
    <w:p w:rsidR="00E50A18" w:rsidRDefault="00E50A18" w:rsidP="00A233DA">
      <w:pPr>
        <w:rPr>
          <w:rtl/>
        </w:rPr>
      </w:pPr>
      <w:r>
        <w:rPr>
          <w:rFonts w:hint="cs"/>
          <w:rtl/>
        </w:rPr>
        <w:t>ב</w:t>
      </w:r>
      <w:bookmarkStart w:id="1512" w:name="_ETM_Q8_309718"/>
      <w:bookmarkEnd w:id="1512"/>
      <w:r>
        <w:rPr>
          <w:rFonts w:hint="cs"/>
          <w:rtl/>
        </w:rPr>
        <w:t>מדינת ישראל יש</w:t>
      </w:r>
      <w:bookmarkStart w:id="1513" w:name="_ETM_Q8_311519"/>
      <w:bookmarkEnd w:id="1513"/>
      <w:r>
        <w:rPr>
          <w:rFonts w:hint="cs"/>
          <w:rtl/>
        </w:rPr>
        <w:t xml:space="preserve"> כ-2 מיליון בני אדם מתחת לקו העוני</w:t>
      </w:r>
      <w:r w:rsidR="00CD381B">
        <w:rPr>
          <w:rFonts w:hint="cs"/>
          <w:rtl/>
        </w:rPr>
        <w:t>,</w:t>
      </w:r>
      <w:r>
        <w:rPr>
          <w:rFonts w:hint="cs"/>
          <w:rtl/>
        </w:rPr>
        <w:t xml:space="preserve"> 2 מיליון</w:t>
      </w:r>
      <w:bookmarkStart w:id="1514" w:name="_ETM_Q8_316225"/>
      <w:bookmarkEnd w:id="1514"/>
      <w:r>
        <w:rPr>
          <w:rFonts w:hint="cs"/>
          <w:rtl/>
        </w:rPr>
        <w:t xml:space="preserve"> בני אדם מתחת לקו העוני</w:t>
      </w:r>
      <w:r w:rsidR="00CD381B">
        <w:rPr>
          <w:rFonts w:hint="cs"/>
          <w:rtl/>
        </w:rPr>
        <w:t>,</w:t>
      </w:r>
      <w:r>
        <w:rPr>
          <w:rFonts w:hint="cs"/>
          <w:rtl/>
        </w:rPr>
        <w:t xml:space="preserve"> </w:t>
      </w:r>
      <w:r w:rsidR="00CD381B">
        <w:rPr>
          <w:rFonts w:hint="cs"/>
          <w:rtl/>
        </w:rPr>
        <w:t>ו</w:t>
      </w:r>
      <w:r>
        <w:rPr>
          <w:rFonts w:hint="cs"/>
          <w:rtl/>
        </w:rPr>
        <w:t>מתוכם 880,000 ילדים מתחת</w:t>
      </w:r>
      <w:bookmarkStart w:id="1515" w:name="_ETM_Q8_321708"/>
      <w:bookmarkEnd w:id="1515"/>
      <w:r>
        <w:rPr>
          <w:rFonts w:hint="cs"/>
          <w:rtl/>
        </w:rPr>
        <w:t xml:space="preserve"> לקו העוני ו-150,000 אזרחים ותיקים, אנשים שמסיימים את</w:t>
      </w:r>
      <w:bookmarkStart w:id="1516" w:name="_ETM_Q8_329810"/>
      <w:bookmarkEnd w:id="1516"/>
      <w:r>
        <w:rPr>
          <w:rFonts w:hint="cs"/>
          <w:rtl/>
        </w:rPr>
        <w:t xml:space="preserve"> חייהם בעוד כמה שנים</w:t>
      </w:r>
      <w:r w:rsidR="00CD381B">
        <w:rPr>
          <w:rFonts w:hint="cs"/>
          <w:rtl/>
        </w:rPr>
        <w:t>,</w:t>
      </w:r>
      <w:r>
        <w:rPr>
          <w:rFonts w:hint="cs"/>
          <w:rtl/>
        </w:rPr>
        <w:t xml:space="preserve"> ואין להם כסף לקנות תרופה, לקנות</w:t>
      </w:r>
      <w:bookmarkStart w:id="1517" w:name="_ETM_Q8_334532"/>
      <w:bookmarkEnd w:id="1517"/>
      <w:r>
        <w:rPr>
          <w:rFonts w:hint="cs"/>
          <w:rtl/>
        </w:rPr>
        <w:t xml:space="preserve"> אוכל, לנסוע בתחבורה ציבורית. היום זה חינם, אבל עד </w:t>
      </w:r>
      <w:bookmarkStart w:id="1518" w:name="_ETM_Q8_338102"/>
      <w:bookmarkEnd w:id="1518"/>
      <w:r>
        <w:rPr>
          <w:rFonts w:hint="cs"/>
          <w:rtl/>
        </w:rPr>
        <w:t>עכשיו לא יכלו לעשות את זה. אין להם אפשרות לחיות</w:t>
      </w:r>
      <w:bookmarkStart w:id="1519" w:name="_ETM_Q8_342241"/>
      <w:bookmarkEnd w:id="1519"/>
      <w:r>
        <w:rPr>
          <w:rFonts w:hint="cs"/>
          <w:rtl/>
        </w:rPr>
        <w:t xml:space="preserve"> חיים נורמליים. </w:t>
      </w:r>
      <w:bookmarkStart w:id="1520" w:name="_ETM_Q8_344377"/>
      <w:bookmarkStart w:id="1521" w:name="_ETM_Q8_344508"/>
      <w:bookmarkStart w:id="1522" w:name="_ETM_Q8_344573"/>
      <w:bookmarkStart w:id="1523" w:name="_ETM_Q8_344661"/>
      <w:bookmarkEnd w:id="1520"/>
      <w:bookmarkEnd w:id="1521"/>
      <w:bookmarkEnd w:id="1522"/>
      <w:bookmarkEnd w:id="1523"/>
      <w:r>
        <w:rPr>
          <w:rFonts w:hint="cs"/>
          <w:rtl/>
        </w:rPr>
        <w:t>150,000 אזרחים ותיקים מתחת לקו העוני. אחד</w:t>
      </w:r>
      <w:bookmarkStart w:id="1524" w:name="_ETM_Q8_350545"/>
      <w:bookmarkEnd w:id="1524"/>
      <w:r>
        <w:rPr>
          <w:rFonts w:hint="cs"/>
          <w:rtl/>
        </w:rPr>
        <w:t xml:space="preserve"> מתוך שלושה ילדים בישראל חי בלי ביטחון תזונתי. אתם</w:t>
      </w:r>
      <w:bookmarkStart w:id="1525" w:name="_ETM_Q8_353172"/>
      <w:bookmarkEnd w:id="1525"/>
      <w:r>
        <w:rPr>
          <w:rFonts w:hint="cs"/>
          <w:rtl/>
        </w:rPr>
        <w:t xml:space="preserve"> מבינים את הנתון הזה? אחד מתוך שלושה ילדים במדינת ישראל</w:t>
      </w:r>
      <w:bookmarkStart w:id="1526" w:name="_ETM_Q8_358932"/>
      <w:bookmarkEnd w:id="1526"/>
      <w:r>
        <w:rPr>
          <w:rFonts w:hint="cs"/>
          <w:rtl/>
        </w:rPr>
        <w:t xml:space="preserve"> חי בלי ביטחון תזונתי. זה אומר שלא יודעים מתי</w:t>
      </w:r>
      <w:bookmarkStart w:id="1527" w:name="_ETM_Q8_361855"/>
      <w:bookmarkEnd w:id="1527"/>
      <w:r>
        <w:rPr>
          <w:rFonts w:hint="cs"/>
          <w:rtl/>
        </w:rPr>
        <w:t xml:space="preserve"> יאכלו בשר, לא יודעים מתי תהיה ארוחת צוהריים.</w:t>
      </w:r>
      <w:bookmarkStart w:id="1528" w:name="_ETM_Q8_367613"/>
      <w:bookmarkEnd w:id="1528"/>
      <w:r>
        <w:rPr>
          <w:rFonts w:hint="cs"/>
          <w:rtl/>
        </w:rPr>
        <w:t xml:space="preserve"> אחד מתוך שלושה.</w:t>
      </w:r>
      <w:r w:rsidR="00A233DA">
        <w:rPr>
          <w:rFonts w:hint="cs"/>
          <w:rtl/>
        </w:rPr>
        <w:t xml:space="preserve"> ו</w:t>
      </w:r>
      <w:r>
        <w:rPr>
          <w:rFonts w:hint="cs"/>
          <w:rtl/>
        </w:rPr>
        <w:t>עומד פה נפוליאון סמוטריץ' ומדבר איתנו</w:t>
      </w:r>
      <w:bookmarkStart w:id="1529" w:name="_ETM_Q8_372696"/>
      <w:bookmarkEnd w:id="1529"/>
      <w:r>
        <w:rPr>
          <w:rFonts w:hint="cs"/>
          <w:rtl/>
        </w:rPr>
        <w:t xml:space="preserve"> על הבורסה, ומדבר איתנו על המניות, ומדבר איתנו באמת</w:t>
      </w:r>
      <w:bookmarkStart w:id="1530" w:name="_ETM_Q8_376804"/>
      <w:bookmarkEnd w:id="1530"/>
      <w:r>
        <w:rPr>
          <w:rFonts w:hint="cs"/>
          <w:rtl/>
        </w:rPr>
        <w:t xml:space="preserve"> על האנשים עשו, יעשו והכסף רץ בשבילם. אבל איפה אותם 2 מיליון אזרחים שחיים מתחת לקו העוני במדינת ישראל? איפה </w:t>
      </w:r>
      <w:bookmarkStart w:id="1531" w:name="_ETM_Q8_388711"/>
      <w:bookmarkEnd w:id="1531"/>
      <w:r>
        <w:rPr>
          <w:rFonts w:hint="cs"/>
          <w:rtl/>
        </w:rPr>
        <w:t>אחד מתוך שלושה ילדי</w:t>
      </w:r>
      <w:r w:rsidR="00A233DA">
        <w:rPr>
          <w:rFonts w:hint="cs"/>
          <w:rtl/>
        </w:rPr>
        <w:t>ם</w:t>
      </w:r>
      <w:r>
        <w:rPr>
          <w:rFonts w:hint="cs"/>
          <w:rtl/>
        </w:rPr>
        <w:t xml:space="preserve"> שחי בלי ביטחון תזונתי? אלה</w:t>
      </w:r>
      <w:bookmarkStart w:id="1532" w:name="_ETM_Q8_394763"/>
      <w:bookmarkEnd w:id="1532"/>
      <w:r>
        <w:rPr>
          <w:rFonts w:hint="cs"/>
          <w:rtl/>
        </w:rPr>
        <w:t xml:space="preserve"> מספרים מזעזעים, מספרים שאי-אפשר לשבת, לקרוא אותם, ואחרי זה </w:t>
      </w:r>
      <w:bookmarkStart w:id="1533" w:name="_ETM_Q8_401422"/>
      <w:bookmarkEnd w:id="1533"/>
      <w:r>
        <w:rPr>
          <w:rFonts w:hint="cs"/>
          <w:rtl/>
        </w:rPr>
        <w:t xml:space="preserve">לעלות לפה ולהגיד כמה מדינת ישראל משופעת בכסף וכמה טוב לאזרחים. </w:t>
      </w:r>
      <w:bookmarkStart w:id="1534" w:name="_ETM_Q8_406906"/>
      <w:bookmarkEnd w:id="1534"/>
    </w:p>
    <w:p w:rsidR="00E50A18" w:rsidRDefault="00E50A18" w:rsidP="000F0011">
      <w:pPr>
        <w:rPr>
          <w:rtl/>
        </w:rPr>
      </w:pPr>
      <w:bookmarkStart w:id="1535" w:name="_ETM_Q8_407037"/>
      <w:bookmarkEnd w:id="1535"/>
    </w:p>
    <w:p w:rsidR="00E50A18" w:rsidRDefault="00E50A18" w:rsidP="00A233DA">
      <w:pPr>
        <w:rPr>
          <w:rtl/>
        </w:rPr>
      </w:pPr>
      <w:bookmarkStart w:id="1536" w:name="_ETM_Q8_407062"/>
      <w:bookmarkStart w:id="1537" w:name="_ETM_Q8_407167"/>
      <w:bookmarkEnd w:id="1536"/>
      <w:bookmarkEnd w:id="1537"/>
      <w:r>
        <w:rPr>
          <w:rFonts w:hint="cs"/>
          <w:rtl/>
        </w:rPr>
        <w:t>הרי בסוף יושבים האזרחים בבית, מסתכלים בטלוויזיה,</w:t>
      </w:r>
      <w:bookmarkStart w:id="1538" w:name="_ETM_Q8_411086"/>
      <w:bookmarkEnd w:id="1538"/>
      <w:r>
        <w:rPr>
          <w:rFonts w:hint="cs"/>
          <w:rtl/>
        </w:rPr>
        <w:t xml:space="preserve"> רואים את שר האוצר נפוליאון סמוטריץ' עומד פה ואומרים: איך</w:t>
      </w:r>
      <w:bookmarkStart w:id="1539" w:name="_ETM_Q8_416730"/>
      <w:bookmarkEnd w:id="1539"/>
      <w:r>
        <w:rPr>
          <w:rFonts w:hint="cs"/>
          <w:rtl/>
        </w:rPr>
        <w:t xml:space="preserve"> זה קשור אליי? איך המניות שעולות או לא עולות</w:t>
      </w:r>
      <w:bookmarkStart w:id="1540" w:name="_ETM_Q8_422117"/>
      <w:bookmarkEnd w:id="1540"/>
      <w:r>
        <w:rPr>
          <w:rFonts w:hint="cs"/>
          <w:rtl/>
        </w:rPr>
        <w:t xml:space="preserve"> קשורות אליי כאזרח? איך התמונות הא</w:t>
      </w:r>
      <w:r w:rsidR="00A233DA">
        <w:rPr>
          <w:rFonts w:hint="cs"/>
          <w:rtl/>
        </w:rPr>
        <w:t>ה</w:t>
      </w:r>
      <w:r>
        <w:rPr>
          <w:rFonts w:hint="cs"/>
          <w:rtl/>
        </w:rPr>
        <w:t>ו של אנשים</w:t>
      </w:r>
      <w:bookmarkStart w:id="1541" w:name="_ETM_Q8_428270"/>
      <w:bookmarkEnd w:id="1541"/>
      <w:r>
        <w:rPr>
          <w:rFonts w:hint="cs"/>
          <w:rtl/>
        </w:rPr>
        <w:t xml:space="preserve"> שמגיעים לשוק בסוף היום, בשעה 18:00, ורוצים לקנות </w:t>
      </w:r>
      <w:r>
        <w:rPr>
          <w:rFonts w:hint="cs"/>
          <w:rtl/>
        </w:rPr>
        <w:lastRenderedPageBreak/>
        <w:t>בחצי מחי</w:t>
      </w:r>
      <w:bookmarkStart w:id="1542" w:name="_ETM_Q8_433078"/>
      <w:bookmarkEnd w:id="1542"/>
      <w:r>
        <w:rPr>
          <w:rFonts w:hint="cs"/>
          <w:rtl/>
        </w:rPr>
        <w:t xml:space="preserve">ר, או אוספים מהרצפה </w:t>
      </w:r>
      <w:r>
        <w:rPr>
          <w:rFonts w:hint="eastAsia"/>
          <w:rtl/>
        </w:rPr>
        <w:t>–</w:t>
      </w:r>
      <w:r>
        <w:rPr>
          <w:rFonts w:hint="cs"/>
          <w:rtl/>
        </w:rPr>
        <w:t xml:space="preserve"> איך זה נוגע אליי</w:t>
      </w:r>
      <w:r w:rsidR="00A233DA">
        <w:rPr>
          <w:rFonts w:hint="cs"/>
          <w:rtl/>
        </w:rPr>
        <w:t>,</w:t>
      </w:r>
      <w:r>
        <w:rPr>
          <w:rFonts w:hint="cs"/>
          <w:rtl/>
        </w:rPr>
        <w:t xml:space="preserve"> הנושא של המניות? </w:t>
      </w:r>
      <w:bookmarkStart w:id="1543" w:name="_ETM_Q8_438017"/>
      <w:bookmarkEnd w:id="1543"/>
      <w:r>
        <w:rPr>
          <w:rFonts w:hint="cs"/>
          <w:rtl/>
        </w:rPr>
        <w:t>איך נושא המניות עולה או נוגע בילד שהולך לבית הספר</w:t>
      </w:r>
      <w:bookmarkStart w:id="1544" w:name="_ETM_Q8_443606"/>
      <w:bookmarkEnd w:id="1544"/>
      <w:r>
        <w:rPr>
          <w:rFonts w:hint="cs"/>
          <w:rtl/>
        </w:rPr>
        <w:t xml:space="preserve"> ואין לו סנדווי</w:t>
      </w:r>
      <w:r>
        <w:rPr>
          <w:rFonts w:hint="eastAsia"/>
          <w:rtl/>
        </w:rPr>
        <w:t>ץ</w:t>
      </w:r>
      <w:r>
        <w:rPr>
          <w:rtl/>
        </w:rPr>
        <w:t>'</w:t>
      </w:r>
      <w:r>
        <w:rPr>
          <w:rFonts w:hint="cs"/>
          <w:rtl/>
        </w:rPr>
        <w:t xml:space="preserve">'? איך זה נוגע אליו? אז התשובה </w:t>
      </w:r>
      <w:bookmarkStart w:id="1545" w:name="_ETM_Q8_446637"/>
      <w:bookmarkEnd w:id="1545"/>
      <w:r>
        <w:rPr>
          <w:rFonts w:hint="cs"/>
          <w:rtl/>
        </w:rPr>
        <w:t xml:space="preserve">היא שזה לא נוגע אליו. התשובה </w:t>
      </w:r>
      <w:r w:rsidR="00A233DA">
        <w:rPr>
          <w:rFonts w:hint="cs"/>
          <w:rtl/>
        </w:rPr>
        <w:t>ע</w:t>
      </w:r>
      <w:r>
        <w:rPr>
          <w:rFonts w:hint="cs"/>
          <w:rtl/>
        </w:rPr>
        <w:t>ל מה שאמר אתמול</w:t>
      </w:r>
      <w:bookmarkStart w:id="1546" w:name="_ETM_Q8_450737"/>
      <w:bookmarkEnd w:id="1546"/>
      <w:r>
        <w:rPr>
          <w:rFonts w:hint="cs"/>
          <w:rtl/>
        </w:rPr>
        <w:t xml:space="preserve"> נפוליאון סמוטריץ', והתקציב שאתם הצבעתם עליו, חברי הקואליציה </w:t>
      </w:r>
      <w:r>
        <w:rPr>
          <w:rFonts w:hint="eastAsia"/>
          <w:rtl/>
        </w:rPr>
        <w:t>–</w:t>
      </w:r>
      <w:r>
        <w:rPr>
          <w:rFonts w:hint="cs"/>
          <w:rtl/>
        </w:rPr>
        <w:t xml:space="preserve"> כמו שאמרתי</w:t>
      </w:r>
      <w:bookmarkStart w:id="1547" w:name="_ETM_Q8_458193"/>
      <w:bookmarkEnd w:id="1547"/>
      <w:r>
        <w:rPr>
          <w:rFonts w:hint="cs"/>
          <w:rtl/>
        </w:rPr>
        <w:t xml:space="preserve"> בשבועיים האחרונים ואני אמשיך להגיד: זו גנבה</w:t>
      </w:r>
      <w:r w:rsidR="00A233DA">
        <w:rPr>
          <w:rFonts w:hint="cs"/>
          <w:rtl/>
        </w:rPr>
        <w:t>.</w:t>
      </w:r>
      <w:r>
        <w:rPr>
          <w:rFonts w:hint="cs"/>
          <w:rtl/>
        </w:rPr>
        <w:t xml:space="preserve"> זו גנבה</w:t>
      </w:r>
      <w:r w:rsidR="00A233DA">
        <w:rPr>
          <w:rFonts w:hint="cs"/>
          <w:rtl/>
        </w:rPr>
        <w:t>.</w:t>
      </w:r>
      <w:r>
        <w:rPr>
          <w:rFonts w:hint="cs"/>
          <w:rtl/>
        </w:rPr>
        <w:t xml:space="preserve"> זו גנבה. אתם גנבתם את הכסף של אזרחי ישראל לסקטורים</w:t>
      </w:r>
      <w:bookmarkStart w:id="1548" w:name="_ETM_Q8_467549"/>
      <w:bookmarkEnd w:id="1548"/>
      <w:r>
        <w:rPr>
          <w:rFonts w:hint="cs"/>
          <w:rtl/>
        </w:rPr>
        <w:t xml:space="preserve"> מסוימים, לאנשים מסוימים, ודווקא אותם אנשים הם לא אלה שנושאים</w:t>
      </w:r>
      <w:bookmarkStart w:id="1549" w:name="_ETM_Q8_473666"/>
      <w:bookmarkEnd w:id="1549"/>
      <w:r>
        <w:rPr>
          <w:rFonts w:hint="cs"/>
          <w:rtl/>
        </w:rPr>
        <w:t xml:space="preserve"> בנטל. הם לא אלה שתורמים לכלכלה הישראלית. כל</w:t>
      </w:r>
      <w:bookmarkStart w:id="1550" w:name="_ETM_Q8_481578"/>
      <w:bookmarkEnd w:id="1550"/>
      <w:r>
        <w:rPr>
          <w:rFonts w:hint="cs"/>
          <w:rtl/>
        </w:rPr>
        <w:t xml:space="preserve"> הסיפורים שאתם מספרים, זה הכול בבל"ת, דברים שהם שקר. הגנבה </w:t>
      </w:r>
      <w:bookmarkStart w:id="1551" w:name="_ETM_Q8_488962"/>
      <w:bookmarkEnd w:id="1551"/>
      <w:r>
        <w:rPr>
          <w:rFonts w:hint="cs"/>
          <w:rtl/>
        </w:rPr>
        <w:t xml:space="preserve">של הכסף תשאיר את אותם </w:t>
      </w:r>
      <w:r w:rsidR="00A233DA">
        <w:rPr>
          <w:rFonts w:hint="cs"/>
          <w:rtl/>
        </w:rPr>
        <w:t xml:space="preserve">2 </w:t>
      </w:r>
      <w:r>
        <w:rPr>
          <w:rFonts w:hint="cs"/>
          <w:rtl/>
        </w:rPr>
        <w:t>מיליון אזרחים עניים. רק</w:t>
      </w:r>
      <w:bookmarkStart w:id="1552" w:name="_ETM_Q8_494359"/>
      <w:bookmarkEnd w:id="1552"/>
      <w:r>
        <w:rPr>
          <w:rFonts w:hint="cs"/>
          <w:rtl/>
        </w:rPr>
        <w:t xml:space="preserve"> יגדילו את הפער. </w:t>
      </w:r>
    </w:p>
    <w:p w:rsidR="00E50A18" w:rsidRDefault="00E50A18" w:rsidP="000F0011">
      <w:pPr>
        <w:rPr>
          <w:rtl/>
        </w:rPr>
      </w:pPr>
    </w:p>
    <w:p w:rsidR="00E50A18" w:rsidRDefault="00E50A18" w:rsidP="00A233DA">
      <w:pPr>
        <w:rPr>
          <w:rtl/>
        </w:rPr>
      </w:pPr>
      <w:r>
        <w:rPr>
          <w:rFonts w:hint="cs"/>
          <w:rtl/>
        </w:rPr>
        <w:t xml:space="preserve">את יודעת, חברת הכנסת מטי צרפתי </w:t>
      </w:r>
      <w:bookmarkStart w:id="1553" w:name="_ETM_Q8_498965"/>
      <w:bookmarkEnd w:id="1553"/>
      <w:r>
        <w:rPr>
          <w:rFonts w:hint="cs"/>
          <w:rtl/>
        </w:rPr>
        <w:t>הרכבי, לפני שנה העבירו פה בכנסת, ממש בתשואות ובמחיאות כפיים,</w:t>
      </w:r>
      <w:bookmarkStart w:id="1554" w:name="_ETM_Q8_506458"/>
      <w:bookmarkEnd w:id="1554"/>
      <w:r>
        <w:rPr>
          <w:rFonts w:hint="cs"/>
          <w:rtl/>
        </w:rPr>
        <w:t xml:space="preserve"> את הרשות ל</w:t>
      </w:r>
      <w:r w:rsidR="00A233DA">
        <w:rPr>
          <w:rFonts w:hint="cs"/>
          <w:rtl/>
        </w:rPr>
        <w:t xml:space="preserve">מאבק </w:t>
      </w:r>
      <w:r>
        <w:rPr>
          <w:rFonts w:hint="cs"/>
          <w:rtl/>
        </w:rPr>
        <w:t>עוני</w:t>
      </w:r>
      <w:r w:rsidR="00A233DA">
        <w:rPr>
          <w:rFonts w:hint="cs"/>
          <w:rtl/>
        </w:rPr>
        <w:t>;</w:t>
      </w:r>
      <w:r>
        <w:rPr>
          <w:rFonts w:hint="cs"/>
          <w:rtl/>
        </w:rPr>
        <w:t xml:space="preserve"> אני לא יודע איך זה נקרא</w:t>
      </w:r>
      <w:bookmarkStart w:id="1555" w:name="_ETM_Q8_512749"/>
      <w:bookmarkEnd w:id="1555"/>
      <w:r>
        <w:rPr>
          <w:rFonts w:hint="cs"/>
          <w:rtl/>
        </w:rPr>
        <w:t xml:space="preserve"> בדיוק. כמה פעמים היא נפגשה מאז, את יודעת? אפס</w:t>
      </w:r>
      <w:r w:rsidR="00A233DA">
        <w:rPr>
          <w:rFonts w:hint="cs"/>
          <w:rtl/>
        </w:rPr>
        <w:t>,</w:t>
      </w:r>
      <w:r>
        <w:rPr>
          <w:rFonts w:hint="cs"/>
          <w:rtl/>
        </w:rPr>
        <w:t xml:space="preserve"> אפס</w:t>
      </w:r>
      <w:bookmarkStart w:id="1556" w:name="_ETM_Q8_517266"/>
      <w:bookmarkEnd w:id="1556"/>
      <w:r>
        <w:rPr>
          <w:rFonts w:hint="cs"/>
          <w:rtl/>
        </w:rPr>
        <w:t xml:space="preserve"> פגישות. אפס פגישות של הרשות שצריכה לטפל בעוני. ואתם</w:t>
      </w:r>
      <w:bookmarkStart w:id="1557" w:name="_ETM_Q8_522616"/>
      <w:bookmarkEnd w:id="1557"/>
      <w:r>
        <w:rPr>
          <w:rFonts w:hint="cs"/>
          <w:rtl/>
        </w:rPr>
        <w:t xml:space="preserve"> העברתם את זה, חברי הקואליציה. זה עולה כסף למדינה, יש</w:t>
      </w:r>
      <w:bookmarkStart w:id="1558" w:name="_ETM_Q8_526929"/>
      <w:bookmarkEnd w:id="1558"/>
      <w:r>
        <w:rPr>
          <w:rFonts w:hint="cs"/>
          <w:rtl/>
        </w:rPr>
        <w:t xml:space="preserve"> שם תקנים, יש שם חברי דירקטוריון, יש שם אנשים שמקורבים</w:t>
      </w:r>
      <w:bookmarkStart w:id="1559" w:name="_ETM_Q8_532365"/>
      <w:bookmarkEnd w:id="1559"/>
      <w:r>
        <w:rPr>
          <w:rFonts w:hint="cs"/>
          <w:rtl/>
        </w:rPr>
        <w:t xml:space="preserve"> למפלגה כזאת או אחרת</w:t>
      </w:r>
      <w:r w:rsidR="00A233DA">
        <w:rPr>
          <w:rFonts w:hint="cs"/>
          <w:rtl/>
        </w:rPr>
        <w:t>,</w:t>
      </w:r>
      <w:r>
        <w:rPr>
          <w:rFonts w:hint="cs"/>
          <w:rtl/>
        </w:rPr>
        <w:t xml:space="preserve"> אבל לעשות למען האזרחים? נאדה, כלום,</w:t>
      </w:r>
      <w:bookmarkStart w:id="1560" w:name="_ETM_Q8_538683"/>
      <w:bookmarkEnd w:id="1560"/>
      <w:r>
        <w:rPr>
          <w:rFonts w:hint="cs"/>
          <w:rtl/>
        </w:rPr>
        <w:t xml:space="preserve"> גורנישט. 2 מיליון אזרחים במדינת ישראל מתחת לקו העוני.</w:t>
      </w:r>
      <w:bookmarkStart w:id="1561" w:name="_ETM_Q8_544289"/>
      <w:bookmarkEnd w:id="1561"/>
      <w:r>
        <w:rPr>
          <w:rFonts w:hint="cs"/>
          <w:rtl/>
        </w:rPr>
        <w:t xml:space="preserve"> הקמתם רשות שצריכה לטפל בנושא העוני. קרה עם זה משהו?</w:t>
      </w:r>
      <w:bookmarkStart w:id="1562" w:name="_ETM_Q8_550115"/>
      <w:bookmarkEnd w:id="1562"/>
      <w:r>
        <w:rPr>
          <w:rFonts w:hint="cs"/>
          <w:rtl/>
        </w:rPr>
        <w:t xml:space="preserve"> לא, שום דבר. למה? כי זה לא מעניין</w:t>
      </w:r>
      <w:bookmarkStart w:id="1563" w:name="_ETM_Q8_553646"/>
      <w:bookmarkEnd w:id="1563"/>
      <w:r>
        <w:rPr>
          <w:rFonts w:hint="cs"/>
          <w:rtl/>
        </w:rPr>
        <w:t xml:space="preserve"> אף אחד. </w:t>
      </w:r>
      <w:bookmarkStart w:id="1564" w:name="_ETM_Q8_555133"/>
      <w:bookmarkEnd w:id="1564"/>
    </w:p>
    <w:p w:rsidR="00E50A18" w:rsidRDefault="00E50A18" w:rsidP="000F0011">
      <w:pPr>
        <w:rPr>
          <w:rtl/>
        </w:rPr>
      </w:pPr>
      <w:bookmarkStart w:id="1565" w:name="_ETM_Q8_555273"/>
      <w:bookmarkEnd w:id="1565"/>
    </w:p>
    <w:p w:rsidR="00E50A18" w:rsidRDefault="00E50A18" w:rsidP="00A233DA">
      <w:pPr>
        <w:rPr>
          <w:rtl/>
        </w:rPr>
      </w:pPr>
      <w:bookmarkStart w:id="1566" w:name="_ETM_Q8_555333"/>
      <w:bookmarkEnd w:id="1566"/>
      <w:r>
        <w:rPr>
          <w:rFonts w:hint="cs"/>
          <w:rtl/>
        </w:rPr>
        <w:t>ה</w:t>
      </w:r>
      <w:bookmarkStart w:id="1567" w:name="_ETM_Q8_555434"/>
      <w:bookmarkEnd w:id="1567"/>
      <w:r>
        <w:rPr>
          <w:rFonts w:hint="cs"/>
          <w:rtl/>
        </w:rPr>
        <w:t>אנשים שבאמת אין להם, שנמצאים בפריפריה, באמת בקצוות</w:t>
      </w:r>
      <w:bookmarkStart w:id="1568" w:name="_ETM_Q8_560740"/>
      <w:bookmarkEnd w:id="1568"/>
      <w:r>
        <w:rPr>
          <w:rFonts w:hint="cs"/>
          <w:rtl/>
        </w:rPr>
        <w:t xml:space="preserve"> של מדינת ישראל, הם אלה שבאים ומצביעים ליכוד, ליכוד,</w:t>
      </w:r>
      <w:bookmarkStart w:id="1569" w:name="_ETM_Q8_563245"/>
      <w:bookmarkEnd w:id="1569"/>
      <w:r>
        <w:rPr>
          <w:rFonts w:hint="cs"/>
          <w:rtl/>
        </w:rPr>
        <w:t xml:space="preserve"> ליכוד, כל הזמן</w:t>
      </w:r>
      <w:r w:rsidR="00A233DA">
        <w:rPr>
          <w:rFonts w:hint="cs"/>
          <w:rtl/>
        </w:rPr>
        <w:t>,</w:t>
      </w:r>
      <w:r>
        <w:rPr>
          <w:rFonts w:hint="cs"/>
          <w:rtl/>
        </w:rPr>
        <w:t xml:space="preserve"> ליכוד כל הזמן, לא</w:t>
      </w:r>
      <w:bookmarkStart w:id="1570" w:name="_ETM_Q8_567927"/>
      <w:bookmarkEnd w:id="1570"/>
      <w:r>
        <w:rPr>
          <w:rFonts w:hint="cs"/>
          <w:rtl/>
        </w:rPr>
        <w:t xml:space="preserve"> משנה. תיתן להם סטירה, אל תיתן להם תקציבים, תקצץ כסף</w:t>
      </w:r>
      <w:bookmarkStart w:id="1571" w:name="_ETM_Q8_574151"/>
      <w:bookmarkEnd w:id="1571"/>
      <w:r>
        <w:rPr>
          <w:rFonts w:hint="cs"/>
          <w:rtl/>
        </w:rPr>
        <w:t xml:space="preserve"> בצפון</w:t>
      </w:r>
      <w:r w:rsidR="00A233DA">
        <w:rPr>
          <w:rFonts w:hint="cs"/>
          <w:rtl/>
        </w:rPr>
        <w:t>,</w:t>
      </w:r>
      <w:r>
        <w:rPr>
          <w:rFonts w:hint="cs"/>
          <w:rtl/>
        </w:rPr>
        <w:t xml:space="preserve"> 5 מיליארד שקלים שהיו צריכים להיות למיגון הצפון </w:t>
      </w:r>
      <w:bookmarkStart w:id="1572" w:name="_ETM_Q8_579107"/>
      <w:bookmarkEnd w:id="1572"/>
      <w:r>
        <w:rPr>
          <w:rFonts w:hint="cs"/>
          <w:rtl/>
        </w:rPr>
        <w:t xml:space="preserve">משכתם, לקחתם למקומות אחרים </w:t>
      </w:r>
      <w:r w:rsidR="00A233DA">
        <w:rPr>
          <w:rFonts w:hint="eastAsia"/>
          <w:rtl/>
        </w:rPr>
        <w:t xml:space="preserve">– </w:t>
      </w:r>
      <w:r>
        <w:rPr>
          <w:rFonts w:hint="cs"/>
          <w:rtl/>
        </w:rPr>
        <w:t>אותם אנשים ילכו לקלפי, ומה</w:t>
      </w:r>
      <w:bookmarkStart w:id="1573" w:name="_ETM_Q8_582696"/>
      <w:bookmarkEnd w:id="1573"/>
      <w:r>
        <w:rPr>
          <w:rFonts w:hint="cs"/>
          <w:rtl/>
        </w:rPr>
        <w:t xml:space="preserve"> הם יצביעו? מח"ל, מח"ל, מח"ל. אני לא מבין</w:t>
      </w:r>
      <w:bookmarkStart w:id="1574" w:name="_ETM_Q8_587053"/>
      <w:bookmarkEnd w:id="1574"/>
      <w:r>
        <w:rPr>
          <w:rFonts w:hint="cs"/>
          <w:rtl/>
        </w:rPr>
        <w:t xml:space="preserve"> את זה. אני פשוט לא מבין את זה.</w:t>
      </w:r>
      <w:bookmarkStart w:id="1575" w:name="_ETM_Q8_590373"/>
      <w:bookmarkEnd w:id="1575"/>
      <w:r>
        <w:rPr>
          <w:rFonts w:hint="cs"/>
          <w:rtl/>
        </w:rPr>
        <w:t xml:space="preserve"> </w:t>
      </w:r>
      <w:bookmarkStart w:id="1576" w:name="_ETM_Q8_590845"/>
      <w:bookmarkEnd w:id="1576"/>
      <w:r>
        <w:rPr>
          <w:rFonts w:hint="cs"/>
          <w:rtl/>
        </w:rPr>
        <w:t xml:space="preserve">לא מבין את זה. </w:t>
      </w:r>
      <w:bookmarkStart w:id="1577" w:name="_ETM_Q8_592579"/>
      <w:bookmarkStart w:id="1578" w:name="_ETM_Q8_592699"/>
      <w:bookmarkStart w:id="1579" w:name="_ETM_Q8_592732"/>
      <w:bookmarkStart w:id="1580" w:name="_ETM_Q8_592842"/>
      <w:bookmarkEnd w:id="1577"/>
      <w:bookmarkEnd w:id="1578"/>
      <w:bookmarkEnd w:id="1579"/>
      <w:bookmarkEnd w:id="1580"/>
      <w:r>
        <w:rPr>
          <w:rFonts w:hint="cs"/>
          <w:rtl/>
        </w:rPr>
        <w:t>לא דואגים לכם בספורט,</w:t>
      </w:r>
      <w:bookmarkStart w:id="1581" w:name="_ETM_Q8_595081"/>
      <w:bookmarkEnd w:id="1581"/>
      <w:r>
        <w:rPr>
          <w:rFonts w:hint="cs"/>
          <w:rtl/>
        </w:rPr>
        <w:t xml:space="preserve"> לא בתרבות, לא בחינוך, לא במקומות עבודה, לא בבריאות</w:t>
      </w:r>
      <w:r w:rsidR="00A233DA">
        <w:rPr>
          <w:rFonts w:hint="cs"/>
          <w:rtl/>
        </w:rPr>
        <w:t>,</w:t>
      </w:r>
      <w:r>
        <w:rPr>
          <w:rFonts w:hint="cs"/>
          <w:rtl/>
        </w:rPr>
        <w:t xml:space="preserve"> כלום</w:t>
      </w:r>
      <w:r w:rsidR="00A233DA">
        <w:rPr>
          <w:rFonts w:hint="cs"/>
          <w:rtl/>
        </w:rPr>
        <w:t>,</w:t>
      </w:r>
      <w:bookmarkStart w:id="1582" w:name="_ETM_Q8_604097"/>
      <w:bookmarkEnd w:id="1582"/>
      <w:r>
        <w:rPr>
          <w:rFonts w:hint="cs"/>
          <w:rtl/>
        </w:rPr>
        <w:t xml:space="preserve"> ואתם בסוף תצביעו מח"ל. אין לי הסבר לדבר הזה, פשוט</w:t>
      </w:r>
      <w:bookmarkStart w:id="1583" w:name="_ETM_Q8_610805"/>
      <w:bookmarkEnd w:id="1583"/>
      <w:r>
        <w:rPr>
          <w:rFonts w:hint="cs"/>
          <w:rtl/>
        </w:rPr>
        <w:t xml:space="preserve"> לא יכול להסביר את זה. לא יכול להסביר את</w:t>
      </w:r>
      <w:bookmarkStart w:id="1584" w:name="_ETM_Q8_614013"/>
      <w:bookmarkEnd w:id="1584"/>
      <w:r>
        <w:rPr>
          <w:rFonts w:hint="cs"/>
          <w:rtl/>
        </w:rPr>
        <w:t xml:space="preserve"> זה. </w:t>
      </w:r>
      <w:bookmarkStart w:id="1585" w:name="_ETM_Q8_614573"/>
      <w:bookmarkEnd w:id="1585"/>
    </w:p>
    <w:p w:rsidR="00E50A18" w:rsidRDefault="00E50A18" w:rsidP="000F0011">
      <w:pPr>
        <w:rPr>
          <w:rtl/>
        </w:rPr>
      </w:pPr>
      <w:bookmarkStart w:id="1586" w:name="_ETM_Q8_614677"/>
      <w:bookmarkStart w:id="1587" w:name="_ETM_Q8_614717"/>
      <w:bookmarkEnd w:id="1586"/>
      <w:bookmarkEnd w:id="1587"/>
    </w:p>
    <w:p w:rsidR="00E50A18" w:rsidRDefault="00E50A18" w:rsidP="00A233DA">
      <w:pPr>
        <w:rPr>
          <w:rtl/>
        </w:rPr>
      </w:pPr>
      <w:bookmarkStart w:id="1588" w:name="_ETM_Q8_614815"/>
      <w:bookmarkEnd w:id="1588"/>
      <w:r>
        <w:rPr>
          <w:rFonts w:hint="cs"/>
          <w:rtl/>
        </w:rPr>
        <w:t>את יודעת, לפני שלושה חודשים היה דיון אצלי בוועדת</w:t>
      </w:r>
      <w:bookmarkStart w:id="1589" w:name="_ETM_Q8_618925"/>
      <w:bookmarkEnd w:id="1589"/>
      <w:r>
        <w:rPr>
          <w:rFonts w:hint="cs"/>
          <w:rtl/>
        </w:rPr>
        <w:t xml:space="preserve"> הספורט</w:t>
      </w:r>
      <w:r w:rsidR="00A233DA">
        <w:rPr>
          <w:rFonts w:hint="cs"/>
          <w:rtl/>
        </w:rPr>
        <w:t>,</w:t>
      </w:r>
      <w:r>
        <w:rPr>
          <w:rFonts w:hint="cs"/>
          <w:rtl/>
        </w:rPr>
        <w:t xml:space="preserve"> היה דיון בנושא כל ההחזרה של הספורט בצפון. טיפלנו</w:t>
      </w:r>
      <w:bookmarkStart w:id="1590" w:name="_ETM_Q8_624076"/>
      <w:bookmarkEnd w:id="1590"/>
      <w:r>
        <w:rPr>
          <w:rFonts w:hint="cs"/>
          <w:rtl/>
        </w:rPr>
        <w:t xml:space="preserve"> בקריית שמונה, במגרש, בעמותות, באגודות. עלה מנכ"ל משרד הספורט</w:t>
      </w:r>
      <w:r w:rsidR="00A233DA">
        <w:rPr>
          <w:rFonts w:hint="cs"/>
          <w:rtl/>
        </w:rPr>
        <w:t>,</w:t>
      </w:r>
      <w:r>
        <w:rPr>
          <w:rFonts w:hint="cs"/>
          <w:rtl/>
        </w:rPr>
        <w:t xml:space="preserve"> ושאל</w:t>
      </w:r>
      <w:bookmarkStart w:id="1591" w:name="_ETM_Q8_632636"/>
      <w:bookmarkEnd w:id="1591"/>
      <w:r>
        <w:rPr>
          <w:rFonts w:hint="cs"/>
          <w:rtl/>
        </w:rPr>
        <w:t xml:space="preserve"> אותו שאלה מחזיק תיק הספורט בקריית שמונה: למה שר הספורט לא מגיע אלינו? למה מיקי זוהר לא מגיע</w:t>
      </w:r>
      <w:bookmarkStart w:id="1592" w:name="_ETM_Q8_641243"/>
      <w:bookmarkEnd w:id="1592"/>
      <w:r>
        <w:rPr>
          <w:rFonts w:hint="cs"/>
          <w:rtl/>
        </w:rPr>
        <w:t xml:space="preserve"> לצפון? אני חשבתי שזאת בדיחה. גם אני שאלתי: מה, יכול</w:t>
      </w:r>
      <w:bookmarkStart w:id="1593" w:name="_ETM_Q8_644661"/>
      <w:bookmarkEnd w:id="1593"/>
      <w:r>
        <w:rPr>
          <w:rFonts w:hint="cs"/>
          <w:rtl/>
        </w:rPr>
        <w:t xml:space="preserve"> להיות שמיום תחילת המלחמה שר התרבות והספורט מיקי זוהר לא </w:t>
      </w:r>
      <w:bookmarkStart w:id="1594" w:name="_ETM_Q8_648570"/>
      <w:bookmarkEnd w:id="1594"/>
      <w:r>
        <w:rPr>
          <w:rFonts w:hint="cs"/>
          <w:rtl/>
        </w:rPr>
        <w:t>הגיע לצפון? והתשובה הייתה: כן, לא הגיע לצפון. שר התרבות</w:t>
      </w:r>
      <w:bookmarkStart w:id="1595" w:name="_ETM_Q8_655435"/>
      <w:bookmarkEnd w:id="1595"/>
      <w:r>
        <w:rPr>
          <w:rFonts w:hint="cs"/>
          <w:rtl/>
        </w:rPr>
        <w:t xml:space="preserve"> והספורט של מדינת ישראל - - -</w:t>
      </w:r>
      <w:bookmarkStart w:id="1596" w:name="_ETM_Q8_654365"/>
      <w:bookmarkEnd w:id="1596"/>
    </w:p>
    <w:p w:rsidR="00E50A18" w:rsidRDefault="00E50A18" w:rsidP="000F0011">
      <w:pPr>
        <w:rPr>
          <w:rtl/>
        </w:rPr>
      </w:pPr>
      <w:bookmarkStart w:id="1597" w:name="_ETM_Q8_654484"/>
      <w:bookmarkEnd w:id="1597"/>
    </w:p>
    <w:p w:rsidR="00E50A18" w:rsidRDefault="00E50A18" w:rsidP="000F0011">
      <w:pPr>
        <w:pStyle w:val="af5"/>
        <w:keepNext/>
        <w:rPr>
          <w:rtl/>
        </w:rPr>
      </w:pPr>
      <w:bookmarkStart w:id="1598" w:name="ET_interruption_5766_5"/>
      <w:r w:rsidRPr="005A5FA4">
        <w:rPr>
          <w:rStyle w:val="TagStyle"/>
          <w:rtl/>
        </w:rPr>
        <w:t xml:space="preserve"> &lt;&lt; קריאה &gt;&gt;</w:t>
      </w:r>
      <w:r w:rsidRPr="00AB2C36">
        <w:rPr>
          <w:rStyle w:val="TagStyle"/>
          <w:rtl/>
        </w:rPr>
        <w:t xml:space="preserve"> </w:t>
      </w:r>
      <w:r>
        <w:rPr>
          <w:rtl/>
        </w:rPr>
        <w:t>רם בן ברק (יש עתיד):</w:t>
      </w:r>
      <w:r w:rsidRPr="00AB2C36">
        <w:rPr>
          <w:rStyle w:val="TagStyle"/>
          <w:rtl/>
        </w:rPr>
        <w:t xml:space="preserve"> </w:t>
      </w:r>
      <w:r w:rsidRPr="005A5FA4">
        <w:rPr>
          <w:rStyle w:val="TagStyle"/>
          <w:rtl/>
        </w:rPr>
        <w:t>&lt;&lt; קריאה &gt;&gt;</w:t>
      </w:r>
      <w:r>
        <w:rPr>
          <w:rtl/>
        </w:rPr>
        <w:t xml:space="preserve"> </w:t>
      </w:r>
      <w:bookmarkEnd w:id="1598"/>
    </w:p>
    <w:p w:rsidR="00E50A18" w:rsidRDefault="00E50A18" w:rsidP="001C0776">
      <w:pPr>
        <w:rPr>
          <w:rtl/>
        </w:rPr>
      </w:pPr>
      <w:bookmarkStart w:id="1599" w:name="_ETM_Q8_652710"/>
      <w:bookmarkEnd w:id="1599"/>
    </w:p>
    <w:p w:rsidR="00E50A18" w:rsidRDefault="00E50A18" w:rsidP="000F0011">
      <w:pPr>
        <w:rPr>
          <w:rtl/>
        </w:rPr>
      </w:pPr>
      <w:bookmarkStart w:id="1600" w:name="_ETM_Q8_652776"/>
      <w:bookmarkEnd w:id="1600"/>
      <w:r>
        <w:rPr>
          <w:rFonts w:hint="cs"/>
          <w:rtl/>
        </w:rPr>
        <w:t xml:space="preserve">אל תלך למי לא הגיע, תלך למי </w:t>
      </w:r>
      <w:r w:rsidR="00A233DA">
        <w:rPr>
          <w:rFonts w:hint="cs"/>
          <w:rtl/>
        </w:rPr>
        <w:t>ש</w:t>
      </w:r>
      <w:r>
        <w:rPr>
          <w:rFonts w:hint="cs"/>
          <w:rtl/>
        </w:rPr>
        <w:t>הגיע, וסרלאוף.</w:t>
      </w:r>
    </w:p>
    <w:p w:rsidR="00E50A18" w:rsidRDefault="00E50A18" w:rsidP="000F0011">
      <w:pPr>
        <w:rPr>
          <w:rtl/>
        </w:rPr>
      </w:pPr>
    </w:p>
    <w:p w:rsidR="00E50A18" w:rsidRDefault="00E50A18" w:rsidP="000F0011">
      <w:pPr>
        <w:pStyle w:val="-"/>
        <w:keepNext/>
        <w:rPr>
          <w:rtl/>
        </w:rPr>
      </w:pPr>
      <w:bookmarkStart w:id="1601" w:name="ET_speakercontinue_6255_6"/>
      <w:r w:rsidRPr="005A5FA4">
        <w:rPr>
          <w:rStyle w:val="TagStyle"/>
          <w:rtl/>
        </w:rPr>
        <w:lastRenderedPageBreak/>
        <w:t xml:space="preserve"> &lt;&lt; דובר_המשך &gt;&gt;</w:t>
      </w:r>
      <w:r w:rsidRPr="00AB2C36">
        <w:rPr>
          <w:rStyle w:val="TagStyle"/>
          <w:rtl/>
        </w:rPr>
        <w:t xml:space="preserve"> </w:t>
      </w:r>
      <w:r>
        <w:rPr>
          <w:rtl/>
        </w:rPr>
        <w:t>סימון דוידסון (יש עתיד):</w:t>
      </w:r>
      <w:r w:rsidRPr="00AB2C36">
        <w:rPr>
          <w:rStyle w:val="TagStyle"/>
          <w:rtl/>
        </w:rPr>
        <w:t xml:space="preserve"> </w:t>
      </w:r>
      <w:r w:rsidRPr="005A5FA4">
        <w:rPr>
          <w:rStyle w:val="TagStyle"/>
          <w:rtl/>
        </w:rPr>
        <w:t>&lt;&lt; דובר_המשך &gt;&gt;</w:t>
      </w:r>
      <w:r>
        <w:rPr>
          <w:rtl/>
        </w:rPr>
        <w:t xml:space="preserve"> </w:t>
      </w:r>
      <w:bookmarkEnd w:id="1601"/>
    </w:p>
    <w:p w:rsidR="00E50A18" w:rsidRDefault="00E50A18" w:rsidP="001C0776">
      <w:pPr>
        <w:rPr>
          <w:rtl/>
        </w:rPr>
      </w:pPr>
    </w:p>
    <w:p w:rsidR="00E50A18" w:rsidRDefault="00E50A18" w:rsidP="00A233DA">
      <w:pPr>
        <w:rPr>
          <w:rtl/>
        </w:rPr>
      </w:pPr>
      <w:r>
        <w:rPr>
          <w:rFonts w:hint="cs"/>
          <w:rtl/>
        </w:rPr>
        <w:t xml:space="preserve">וסרלאוף עושה את העבודה </w:t>
      </w:r>
      <w:bookmarkStart w:id="1602" w:name="_ETM_Q8_661320"/>
      <w:bookmarkEnd w:id="1602"/>
      <w:r>
        <w:rPr>
          <w:rFonts w:hint="cs"/>
          <w:rtl/>
        </w:rPr>
        <w:t>שלו, וכל הכבוד לו על זה. תדע לך שזה ששר</w:t>
      </w:r>
      <w:bookmarkStart w:id="1603" w:name="_ETM_Q8_667541"/>
      <w:bookmarkEnd w:id="1603"/>
      <w:r>
        <w:rPr>
          <w:rFonts w:hint="cs"/>
          <w:rtl/>
        </w:rPr>
        <w:t xml:space="preserve"> התרבות והספורט </w:t>
      </w:r>
      <w:r>
        <w:rPr>
          <w:rFonts w:hint="eastAsia"/>
          <w:rtl/>
        </w:rPr>
        <w:t>–</w:t>
      </w:r>
      <w:r>
        <w:rPr>
          <w:rFonts w:hint="cs"/>
          <w:rtl/>
        </w:rPr>
        <w:t xml:space="preserve"> שזה חינוך בלתי פורמלי, שזה לדאוג לילדים לפעילות </w:t>
      </w:r>
      <w:bookmarkStart w:id="1604" w:name="_ETM_Q8_671585"/>
      <w:bookmarkEnd w:id="1604"/>
      <w:r>
        <w:rPr>
          <w:rFonts w:hint="cs"/>
          <w:rtl/>
        </w:rPr>
        <w:t>אחרי הצוהריים, שזה להחזיר אגודת פאר קריית שמונה לפעילות, שזה</w:t>
      </w:r>
      <w:bookmarkStart w:id="1605" w:name="_ETM_Q8_674038"/>
      <w:bookmarkEnd w:id="1605"/>
      <w:r>
        <w:rPr>
          <w:rFonts w:hint="cs"/>
          <w:rtl/>
        </w:rPr>
        <w:t xml:space="preserve"> להחזיר את החיים קצת לאנשים שם, שבאמת רוצים שלילדים שלהם</w:t>
      </w:r>
      <w:bookmarkStart w:id="1606" w:name="_ETM_Q8_678965"/>
      <w:bookmarkEnd w:id="1606"/>
      <w:r>
        <w:rPr>
          <w:rFonts w:hint="cs"/>
          <w:rtl/>
        </w:rPr>
        <w:t xml:space="preserve"> יהיה טוב </w:t>
      </w:r>
      <w:r>
        <w:rPr>
          <w:rFonts w:hint="eastAsia"/>
          <w:rtl/>
        </w:rPr>
        <w:t>–</w:t>
      </w:r>
      <w:r>
        <w:rPr>
          <w:rFonts w:hint="cs"/>
          <w:rtl/>
        </w:rPr>
        <w:t xml:space="preserve"> לא מגיע לקריית שמונה</w:t>
      </w:r>
      <w:r w:rsidR="00A233DA">
        <w:rPr>
          <w:rFonts w:hint="cs"/>
          <w:rtl/>
        </w:rPr>
        <w:t>.</w:t>
      </w:r>
      <w:r>
        <w:rPr>
          <w:rFonts w:hint="cs"/>
          <w:rtl/>
        </w:rPr>
        <w:t xml:space="preserve"> אין ביזיון גדול</w:t>
      </w:r>
      <w:bookmarkStart w:id="1607" w:name="_ETM_Q8_683435"/>
      <w:bookmarkEnd w:id="1607"/>
      <w:r>
        <w:rPr>
          <w:rFonts w:hint="cs"/>
          <w:rtl/>
        </w:rPr>
        <w:t xml:space="preserve"> מזה. אין ביזיון גדול מזה. </w:t>
      </w:r>
      <w:bookmarkStart w:id="1608" w:name="_ETM_Q8_687138"/>
      <w:bookmarkEnd w:id="1608"/>
    </w:p>
    <w:p w:rsidR="00E50A18" w:rsidRDefault="00E50A18" w:rsidP="000F0011">
      <w:pPr>
        <w:rPr>
          <w:rtl/>
        </w:rPr>
      </w:pPr>
      <w:bookmarkStart w:id="1609" w:name="_ETM_Q8_687249"/>
      <w:bookmarkEnd w:id="1609"/>
    </w:p>
    <w:p w:rsidR="00E50A18" w:rsidRDefault="00E50A18" w:rsidP="000F0011">
      <w:pPr>
        <w:pStyle w:val="af5"/>
        <w:keepNext/>
        <w:rPr>
          <w:rtl/>
        </w:rPr>
      </w:pPr>
      <w:bookmarkStart w:id="1610" w:name="ET_interruption_5766_7"/>
      <w:r w:rsidRPr="005A5FA4">
        <w:rPr>
          <w:rStyle w:val="TagStyle"/>
          <w:rtl/>
        </w:rPr>
        <w:t xml:space="preserve"> &lt;&lt; קריאה &gt;&gt;</w:t>
      </w:r>
      <w:r w:rsidRPr="00AB2C36">
        <w:rPr>
          <w:rStyle w:val="TagStyle"/>
          <w:rtl/>
        </w:rPr>
        <w:t xml:space="preserve"> </w:t>
      </w:r>
      <w:r>
        <w:rPr>
          <w:rtl/>
        </w:rPr>
        <w:t>רם בן ברק (יש עתיד):</w:t>
      </w:r>
      <w:r w:rsidRPr="00AB2C36">
        <w:rPr>
          <w:rStyle w:val="TagStyle"/>
          <w:rtl/>
        </w:rPr>
        <w:t xml:space="preserve"> </w:t>
      </w:r>
      <w:r w:rsidRPr="005A5FA4">
        <w:rPr>
          <w:rStyle w:val="TagStyle"/>
          <w:rtl/>
        </w:rPr>
        <w:t>&lt;&lt; קריאה &gt;&gt;</w:t>
      </w:r>
      <w:r>
        <w:rPr>
          <w:rtl/>
        </w:rPr>
        <w:t xml:space="preserve"> </w:t>
      </w:r>
      <w:bookmarkEnd w:id="1610"/>
    </w:p>
    <w:p w:rsidR="00E50A18" w:rsidRDefault="00E50A18" w:rsidP="001C0776">
      <w:pPr>
        <w:rPr>
          <w:rtl/>
        </w:rPr>
      </w:pPr>
    </w:p>
    <w:p w:rsidR="00E50A18" w:rsidRDefault="00E50A18" w:rsidP="00A233DA">
      <w:pPr>
        <w:rPr>
          <w:rtl/>
        </w:rPr>
      </w:pPr>
      <w:bookmarkStart w:id="1611" w:name="_ETM_Q8_688138"/>
      <w:bookmarkStart w:id="1612" w:name="_ETM_Q8_688412"/>
      <w:bookmarkStart w:id="1613" w:name="_ETM_Q8_688501"/>
      <w:bookmarkEnd w:id="1611"/>
      <w:bookmarkEnd w:id="1612"/>
      <w:bookmarkEnd w:id="1613"/>
      <w:r>
        <w:rPr>
          <w:rFonts w:hint="cs"/>
          <w:rtl/>
        </w:rPr>
        <w:t>ראש הממשלה היה בקריית שמונה? היה אצל בני ביטון בדימונה כדי שימשיכו להצביע ל</w:t>
      </w:r>
      <w:bookmarkStart w:id="1614" w:name="_ETM_Q8_689410"/>
      <w:bookmarkEnd w:id="1614"/>
      <w:r>
        <w:rPr>
          <w:rFonts w:hint="cs"/>
          <w:rtl/>
        </w:rPr>
        <w:t>ו בדימונה</w:t>
      </w:r>
      <w:r w:rsidR="00A233DA">
        <w:rPr>
          <w:rFonts w:hint="cs"/>
          <w:rtl/>
        </w:rPr>
        <w:t>,</w:t>
      </w:r>
      <w:r>
        <w:rPr>
          <w:rFonts w:hint="cs"/>
          <w:rtl/>
        </w:rPr>
        <w:t xml:space="preserve"> זה</w:t>
      </w:r>
      <w:bookmarkStart w:id="1615" w:name="_ETM_Q8_696484"/>
      <w:bookmarkEnd w:id="1615"/>
      <w:r>
        <w:rPr>
          <w:rFonts w:hint="cs"/>
          <w:rtl/>
        </w:rPr>
        <w:t xml:space="preserve"> מה שהוא עשה. </w:t>
      </w:r>
    </w:p>
    <w:p w:rsidR="00E50A18" w:rsidRDefault="00E50A18" w:rsidP="000F0011">
      <w:pPr>
        <w:rPr>
          <w:rtl/>
        </w:rPr>
      </w:pPr>
      <w:bookmarkStart w:id="1616" w:name="_ETM_Q8_689478"/>
      <w:bookmarkEnd w:id="1616"/>
    </w:p>
    <w:p w:rsidR="00E50A18" w:rsidRDefault="00E50A18" w:rsidP="000F0011">
      <w:pPr>
        <w:pStyle w:val="-"/>
        <w:keepNext/>
        <w:rPr>
          <w:rtl/>
        </w:rPr>
      </w:pPr>
      <w:bookmarkStart w:id="1617" w:name="ET_speakercontinue_6255_8"/>
      <w:r w:rsidRPr="005A5FA4">
        <w:rPr>
          <w:rStyle w:val="TagStyle"/>
          <w:rtl/>
        </w:rPr>
        <w:t xml:space="preserve"> &lt;&lt; דובר_המשך &gt;&gt;</w:t>
      </w:r>
      <w:r w:rsidRPr="00AB2C36">
        <w:rPr>
          <w:rStyle w:val="TagStyle"/>
          <w:rtl/>
        </w:rPr>
        <w:t xml:space="preserve"> </w:t>
      </w:r>
      <w:r>
        <w:rPr>
          <w:rtl/>
        </w:rPr>
        <w:t>סימון דוידסון (יש עתיד):</w:t>
      </w:r>
      <w:r w:rsidRPr="00AB2C36">
        <w:rPr>
          <w:rStyle w:val="TagStyle"/>
          <w:rtl/>
        </w:rPr>
        <w:t xml:space="preserve"> </w:t>
      </w:r>
      <w:r w:rsidRPr="005A5FA4">
        <w:rPr>
          <w:rStyle w:val="TagStyle"/>
          <w:rtl/>
        </w:rPr>
        <w:t>&lt;&lt; דובר_המשך &gt;&gt;</w:t>
      </w:r>
      <w:r>
        <w:rPr>
          <w:rtl/>
        </w:rPr>
        <w:t xml:space="preserve"> </w:t>
      </w:r>
      <w:bookmarkEnd w:id="1617"/>
    </w:p>
    <w:p w:rsidR="00E50A18" w:rsidRDefault="00E50A18" w:rsidP="001C0776">
      <w:pPr>
        <w:rPr>
          <w:rtl/>
        </w:rPr>
      </w:pPr>
    </w:p>
    <w:p w:rsidR="00E50A18" w:rsidRDefault="00E50A18" w:rsidP="00A233DA">
      <w:pPr>
        <w:rPr>
          <w:rtl/>
        </w:rPr>
      </w:pPr>
      <w:bookmarkStart w:id="1618" w:name="_ETM_Q8_691115"/>
      <w:bookmarkEnd w:id="1618"/>
      <w:r>
        <w:rPr>
          <w:rFonts w:hint="cs"/>
          <w:rtl/>
        </w:rPr>
        <w:t>תשמע, ראש הממשלה, אני י</w:t>
      </w:r>
      <w:bookmarkStart w:id="1619" w:name="_ETM_Q8_690794"/>
      <w:bookmarkEnd w:id="1619"/>
      <w:r>
        <w:rPr>
          <w:rFonts w:hint="cs"/>
          <w:rtl/>
        </w:rPr>
        <w:t>ודע דבר אחד</w:t>
      </w:r>
      <w:r w:rsidR="00A233DA">
        <w:rPr>
          <w:rFonts w:hint="cs"/>
          <w:rtl/>
        </w:rPr>
        <w:t>:</w:t>
      </w:r>
      <w:r>
        <w:rPr>
          <w:rFonts w:hint="cs"/>
          <w:rtl/>
        </w:rPr>
        <w:t xml:space="preserve"> האנשים האל</w:t>
      </w:r>
      <w:r w:rsidR="00A233DA">
        <w:rPr>
          <w:rFonts w:hint="cs"/>
          <w:rtl/>
        </w:rPr>
        <w:t>ה</w:t>
      </w:r>
      <w:r>
        <w:rPr>
          <w:rFonts w:hint="cs"/>
          <w:rtl/>
        </w:rPr>
        <w:t xml:space="preserve"> באמת לא מעניינים אותו.</w:t>
      </w:r>
      <w:bookmarkStart w:id="1620" w:name="_ETM_Q8_699076"/>
      <w:bookmarkEnd w:id="1620"/>
      <w:r>
        <w:rPr>
          <w:rFonts w:hint="cs"/>
          <w:rtl/>
        </w:rPr>
        <w:t xml:space="preserve"> האנשים האלו לא מעניינים אותו. הוא מנותק. </w:t>
      </w:r>
      <w:bookmarkStart w:id="1621" w:name="_ETM_Q8_701342"/>
      <w:bookmarkEnd w:id="1621"/>
    </w:p>
    <w:p w:rsidR="00E50A18" w:rsidRDefault="00E50A18" w:rsidP="000F0011">
      <w:pPr>
        <w:rPr>
          <w:rtl/>
        </w:rPr>
      </w:pPr>
      <w:bookmarkStart w:id="1622" w:name="_ETM_Q8_701444"/>
      <w:bookmarkEnd w:id="1622"/>
    </w:p>
    <w:p w:rsidR="00E50A18" w:rsidRDefault="00E50A18" w:rsidP="000F0011">
      <w:pPr>
        <w:pStyle w:val="af5"/>
        <w:keepNext/>
        <w:rPr>
          <w:rtl/>
        </w:rPr>
      </w:pPr>
      <w:bookmarkStart w:id="1623" w:name="ET_interruption_6451_9"/>
      <w:r w:rsidRPr="005A5FA4">
        <w:rPr>
          <w:rStyle w:val="TagStyle"/>
          <w:rtl/>
        </w:rPr>
        <w:t xml:space="preserve"> &lt;&lt; קריאה &gt;&gt;</w:t>
      </w:r>
      <w:r w:rsidRPr="00AB2C36">
        <w:rPr>
          <w:rStyle w:val="TagStyle"/>
          <w:rtl/>
        </w:rPr>
        <w:t xml:space="preserve"> </w:t>
      </w:r>
      <w:r>
        <w:rPr>
          <w:rtl/>
        </w:rPr>
        <w:t>שרת ההתיישבות והמשימות הלאומיות אורית מלכה סטרוק:</w:t>
      </w:r>
      <w:r w:rsidRPr="00AB2C36">
        <w:rPr>
          <w:rStyle w:val="TagStyle"/>
          <w:rtl/>
        </w:rPr>
        <w:t xml:space="preserve"> </w:t>
      </w:r>
      <w:r w:rsidRPr="005A5FA4">
        <w:rPr>
          <w:rStyle w:val="TagStyle"/>
          <w:rtl/>
        </w:rPr>
        <w:t>&lt;&lt; קריאה &gt;&gt;</w:t>
      </w:r>
      <w:r>
        <w:rPr>
          <w:rtl/>
        </w:rPr>
        <w:t xml:space="preserve"> </w:t>
      </w:r>
      <w:bookmarkEnd w:id="1623"/>
    </w:p>
    <w:p w:rsidR="00E50A18" w:rsidRDefault="00E50A18" w:rsidP="001C0776">
      <w:pPr>
        <w:rPr>
          <w:rtl/>
        </w:rPr>
      </w:pPr>
    </w:p>
    <w:p w:rsidR="00E50A18" w:rsidRDefault="00E50A18" w:rsidP="000F0011">
      <w:pPr>
        <w:rPr>
          <w:rtl/>
        </w:rPr>
      </w:pPr>
      <w:bookmarkStart w:id="1624" w:name="_ETM_Q8_703139"/>
      <w:bookmarkEnd w:id="1624"/>
      <w:r>
        <w:rPr>
          <w:rFonts w:hint="cs"/>
          <w:rtl/>
        </w:rPr>
        <w:t xml:space="preserve">עשיתי שבתות בצפון - </w:t>
      </w:r>
      <w:bookmarkStart w:id="1625" w:name="_ETM_Q8_703383"/>
      <w:bookmarkEnd w:id="1625"/>
      <w:r>
        <w:rPr>
          <w:rFonts w:hint="cs"/>
          <w:rtl/>
        </w:rPr>
        <w:t>- -</w:t>
      </w:r>
    </w:p>
    <w:p w:rsidR="00E50A18" w:rsidRDefault="00E50A18" w:rsidP="000F0011">
      <w:pPr>
        <w:rPr>
          <w:rtl/>
        </w:rPr>
      </w:pPr>
    </w:p>
    <w:p w:rsidR="00E50A18" w:rsidRDefault="00E50A18" w:rsidP="000F0011">
      <w:pPr>
        <w:pStyle w:val="-"/>
        <w:keepNext/>
        <w:rPr>
          <w:rtl/>
        </w:rPr>
      </w:pPr>
      <w:bookmarkStart w:id="1626" w:name="ET_speakercontinue_6255_10"/>
      <w:r w:rsidRPr="005A5FA4">
        <w:rPr>
          <w:rStyle w:val="TagStyle"/>
          <w:rtl/>
        </w:rPr>
        <w:t xml:space="preserve"> &lt;&lt; דובר_המשך &gt;&gt;</w:t>
      </w:r>
      <w:r w:rsidRPr="00AB2C36">
        <w:rPr>
          <w:rStyle w:val="TagStyle"/>
          <w:rtl/>
        </w:rPr>
        <w:t xml:space="preserve"> </w:t>
      </w:r>
      <w:r>
        <w:rPr>
          <w:rtl/>
        </w:rPr>
        <w:t>סימון דוידסון (יש עתיד):</w:t>
      </w:r>
      <w:r w:rsidRPr="00AB2C36">
        <w:rPr>
          <w:rStyle w:val="TagStyle"/>
          <w:rtl/>
        </w:rPr>
        <w:t xml:space="preserve"> </w:t>
      </w:r>
      <w:r w:rsidRPr="005A5FA4">
        <w:rPr>
          <w:rStyle w:val="TagStyle"/>
          <w:rtl/>
        </w:rPr>
        <w:t>&lt;&lt; דובר_המשך &gt;&gt;</w:t>
      </w:r>
      <w:r>
        <w:rPr>
          <w:rtl/>
        </w:rPr>
        <w:t xml:space="preserve"> </w:t>
      </w:r>
      <w:bookmarkEnd w:id="1626"/>
    </w:p>
    <w:p w:rsidR="00E50A18" w:rsidRDefault="00E50A18" w:rsidP="001C0776">
      <w:pPr>
        <w:rPr>
          <w:rtl/>
        </w:rPr>
      </w:pPr>
    </w:p>
    <w:p w:rsidR="00E50A18" w:rsidRDefault="00E50A18" w:rsidP="00A233DA">
      <w:pPr>
        <w:rPr>
          <w:rtl/>
        </w:rPr>
      </w:pPr>
      <w:bookmarkStart w:id="1627" w:name="_ETM_Q8_704963"/>
      <w:bookmarkEnd w:id="1627"/>
      <w:r>
        <w:rPr>
          <w:rFonts w:hint="cs"/>
          <w:rtl/>
        </w:rPr>
        <w:t xml:space="preserve">יכול להיות שאת היית, אני לא יודע. </w:t>
      </w:r>
      <w:bookmarkStart w:id="1628" w:name="_ETM_Q8_705548"/>
      <w:bookmarkEnd w:id="1628"/>
      <w:r>
        <w:rPr>
          <w:rFonts w:hint="cs"/>
          <w:rtl/>
        </w:rPr>
        <w:t>השרה סטרוק,</w:t>
      </w:r>
      <w:bookmarkStart w:id="1629" w:name="_ETM_Q8_707951"/>
      <w:bookmarkEnd w:id="1629"/>
      <w:r>
        <w:rPr>
          <w:rFonts w:hint="cs"/>
          <w:rtl/>
        </w:rPr>
        <w:t xml:space="preserve"> אני לא רציתי </w:t>
      </w:r>
      <w:r w:rsidR="00A233DA">
        <w:rPr>
          <w:rFonts w:hint="eastAsia"/>
          <w:rtl/>
        </w:rPr>
        <w:t xml:space="preserve">– </w:t>
      </w:r>
      <w:r>
        <w:rPr>
          <w:rFonts w:hint="cs"/>
          <w:rtl/>
        </w:rPr>
        <w:t xml:space="preserve">את יודעת, היום אני עדין איתך </w:t>
      </w:r>
      <w:r w:rsidR="00A233DA">
        <w:rPr>
          <w:rFonts w:hint="eastAsia"/>
          <w:rtl/>
        </w:rPr>
        <w:t xml:space="preserve">– </w:t>
      </w:r>
      <w:r>
        <w:rPr>
          <w:rFonts w:hint="cs"/>
          <w:rtl/>
        </w:rPr>
        <w:t>אני</w:t>
      </w:r>
      <w:bookmarkStart w:id="1630" w:name="_ETM_Q8_710752"/>
      <w:bookmarkEnd w:id="1630"/>
      <w:r>
        <w:rPr>
          <w:rFonts w:hint="cs"/>
          <w:rtl/>
        </w:rPr>
        <w:t xml:space="preserve"> לא רציתי לדבר על המשרד שלך ועל המאות מיליונים.</w:t>
      </w:r>
      <w:bookmarkStart w:id="1631" w:name="_ETM_Q8_714956"/>
      <w:bookmarkEnd w:id="1631"/>
      <w:r>
        <w:rPr>
          <w:rFonts w:hint="cs"/>
          <w:rtl/>
        </w:rPr>
        <w:t xml:space="preserve"> </w:t>
      </w:r>
      <w:bookmarkStart w:id="1632" w:name="_ETM_Q8_715284"/>
      <w:bookmarkEnd w:id="1632"/>
    </w:p>
    <w:p w:rsidR="00E50A18" w:rsidRDefault="00E50A18" w:rsidP="000F0011">
      <w:pPr>
        <w:rPr>
          <w:rtl/>
        </w:rPr>
      </w:pPr>
      <w:bookmarkStart w:id="1633" w:name="_ETM_Q8_715375"/>
      <w:bookmarkEnd w:id="1633"/>
    </w:p>
    <w:p w:rsidR="00E50A18" w:rsidRDefault="00E50A18" w:rsidP="000F0011">
      <w:pPr>
        <w:pStyle w:val="af5"/>
        <w:keepNext/>
        <w:rPr>
          <w:rtl/>
        </w:rPr>
      </w:pPr>
      <w:bookmarkStart w:id="1634" w:name="_ETM_Q8_705651"/>
      <w:bookmarkStart w:id="1635" w:name="ET_interruption_6451_1"/>
      <w:bookmarkEnd w:id="1634"/>
      <w:r w:rsidRPr="001176FF">
        <w:rPr>
          <w:rStyle w:val="TagStyle"/>
          <w:rtl/>
        </w:rPr>
        <w:t>&lt;&lt; קריאה &gt;&gt;</w:t>
      </w:r>
      <w:r w:rsidRPr="00BB027A">
        <w:rPr>
          <w:rStyle w:val="TagStyle"/>
          <w:rtl/>
        </w:rPr>
        <w:t xml:space="preserve"> </w:t>
      </w:r>
      <w:r>
        <w:rPr>
          <w:rtl/>
        </w:rPr>
        <w:t>שרת ההתיישבות והמשימות הלאומיות אורית מלכה סטרוק:</w:t>
      </w:r>
      <w:r w:rsidRPr="00BB027A">
        <w:rPr>
          <w:rStyle w:val="TagStyle"/>
          <w:rtl/>
        </w:rPr>
        <w:t xml:space="preserve"> </w:t>
      </w:r>
      <w:r w:rsidRPr="001176FF">
        <w:rPr>
          <w:rStyle w:val="TagStyle"/>
          <w:rtl/>
        </w:rPr>
        <w:t>&lt;&lt; קריאה &gt;&gt;</w:t>
      </w:r>
      <w:r>
        <w:rPr>
          <w:rtl/>
        </w:rPr>
        <w:t xml:space="preserve"> </w:t>
      </w:r>
      <w:bookmarkEnd w:id="1635"/>
    </w:p>
    <w:p w:rsidR="00E50A18" w:rsidRDefault="00E50A18" w:rsidP="001C0776">
      <w:pPr>
        <w:rPr>
          <w:rtl/>
        </w:rPr>
      </w:pPr>
    </w:p>
    <w:p w:rsidR="00E50A18" w:rsidRDefault="00E50A18" w:rsidP="00A233DA">
      <w:pPr>
        <w:rPr>
          <w:rtl/>
        </w:rPr>
      </w:pPr>
      <w:r>
        <w:rPr>
          <w:rFonts w:hint="cs"/>
          <w:rtl/>
        </w:rPr>
        <w:t>זה תפקידי</w:t>
      </w:r>
      <w:r w:rsidR="00A233DA">
        <w:rPr>
          <w:rFonts w:hint="cs"/>
          <w:rtl/>
        </w:rPr>
        <w:t>.</w:t>
      </w:r>
      <w:r>
        <w:rPr>
          <w:rFonts w:hint="cs"/>
          <w:rtl/>
        </w:rPr>
        <w:t xml:space="preserve"> אני את - - - המיליונים ליישובי הצפון</w:t>
      </w:r>
      <w:r w:rsidR="00A233DA">
        <w:rPr>
          <w:rFonts w:hint="cs"/>
          <w:rtl/>
        </w:rPr>
        <w:t>,</w:t>
      </w:r>
      <w:r>
        <w:rPr>
          <w:rFonts w:hint="cs"/>
          <w:rtl/>
        </w:rPr>
        <w:t xml:space="preserve"> כי מגיע להם.</w:t>
      </w:r>
    </w:p>
    <w:p w:rsidR="00E50A18" w:rsidRPr="001176FF" w:rsidRDefault="00E50A18" w:rsidP="000F0011">
      <w:pPr>
        <w:rPr>
          <w:rtl/>
        </w:rPr>
      </w:pPr>
      <w:bookmarkStart w:id="1636" w:name="_ETM_Q9_121683"/>
      <w:bookmarkStart w:id="1637" w:name="_ETM_Q9_121768"/>
      <w:bookmarkStart w:id="1638" w:name="_ETM_Q9_121842"/>
      <w:bookmarkStart w:id="1639" w:name="_ETM_Q9_121917"/>
      <w:bookmarkStart w:id="1640" w:name="_ETM_Q9_122017"/>
      <w:bookmarkEnd w:id="1636"/>
      <w:bookmarkEnd w:id="1637"/>
      <w:bookmarkEnd w:id="1638"/>
      <w:bookmarkEnd w:id="1639"/>
      <w:bookmarkEnd w:id="1640"/>
    </w:p>
    <w:p w:rsidR="00E50A18" w:rsidRDefault="00E50A18" w:rsidP="000F0011">
      <w:pPr>
        <w:pStyle w:val="-"/>
        <w:keepNext/>
        <w:rPr>
          <w:rtl/>
        </w:rPr>
      </w:pPr>
      <w:bookmarkStart w:id="1641" w:name="ET_speakercontinue_6255_3"/>
      <w:r w:rsidRPr="001176FF">
        <w:rPr>
          <w:rStyle w:val="TagStyle"/>
          <w:rtl/>
        </w:rPr>
        <w:t xml:space="preserve"> &lt;&lt; דובר_המשך &gt;&gt;</w:t>
      </w:r>
      <w:r w:rsidRPr="00BB027A">
        <w:rPr>
          <w:rStyle w:val="TagStyle"/>
          <w:rtl/>
        </w:rPr>
        <w:t xml:space="preserve"> </w:t>
      </w:r>
      <w:r>
        <w:rPr>
          <w:rtl/>
        </w:rPr>
        <w:t>סימון דוידסון (יש עתיד):</w:t>
      </w:r>
      <w:r w:rsidRPr="00BB027A">
        <w:rPr>
          <w:rStyle w:val="TagStyle"/>
          <w:rtl/>
        </w:rPr>
        <w:t xml:space="preserve"> </w:t>
      </w:r>
      <w:r w:rsidRPr="001176FF">
        <w:rPr>
          <w:rStyle w:val="TagStyle"/>
          <w:rtl/>
        </w:rPr>
        <w:t>&lt;&lt; דובר_המשך &gt;&gt;</w:t>
      </w:r>
      <w:r>
        <w:rPr>
          <w:rtl/>
        </w:rPr>
        <w:t xml:space="preserve"> </w:t>
      </w:r>
      <w:bookmarkEnd w:id="1641"/>
    </w:p>
    <w:p w:rsidR="00E50A18" w:rsidRDefault="00E50A18" w:rsidP="001C0776">
      <w:pPr>
        <w:rPr>
          <w:rtl/>
        </w:rPr>
      </w:pPr>
    </w:p>
    <w:p w:rsidR="00E50A18" w:rsidRDefault="00E50A18" w:rsidP="000F0011">
      <w:pPr>
        <w:rPr>
          <w:rtl/>
        </w:rPr>
      </w:pPr>
      <w:r>
        <w:rPr>
          <w:rFonts w:hint="cs"/>
          <w:rtl/>
        </w:rPr>
        <w:t xml:space="preserve">אני רואה מה קורה. </w:t>
      </w:r>
      <w:bookmarkStart w:id="1642" w:name="_ETM_Q9_118957"/>
      <w:bookmarkEnd w:id="1642"/>
    </w:p>
    <w:p w:rsidR="00E50A18" w:rsidRDefault="00E50A18" w:rsidP="000F0011">
      <w:pPr>
        <w:rPr>
          <w:rtl/>
        </w:rPr>
      </w:pPr>
      <w:bookmarkStart w:id="1643" w:name="_ETM_Q9_119062"/>
      <w:bookmarkEnd w:id="1643"/>
    </w:p>
    <w:p w:rsidR="00E50A18" w:rsidRDefault="00E50A18" w:rsidP="000F0011">
      <w:pPr>
        <w:pStyle w:val="af5"/>
        <w:keepNext/>
        <w:rPr>
          <w:rtl/>
        </w:rPr>
      </w:pPr>
      <w:bookmarkStart w:id="1644" w:name="ET_interruption_6451_4"/>
      <w:r w:rsidRPr="001176FF">
        <w:rPr>
          <w:rStyle w:val="TagStyle"/>
          <w:rtl/>
        </w:rPr>
        <w:t xml:space="preserve"> &lt;&lt; קריאה &gt;&gt;</w:t>
      </w:r>
      <w:r w:rsidRPr="00BB027A">
        <w:rPr>
          <w:rStyle w:val="TagStyle"/>
          <w:rtl/>
        </w:rPr>
        <w:t xml:space="preserve"> </w:t>
      </w:r>
      <w:r>
        <w:rPr>
          <w:rtl/>
        </w:rPr>
        <w:t>שרת ההתיישבות והמשימות הלאומיות אורית מלכה סטרוק:</w:t>
      </w:r>
      <w:r w:rsidRPr="00BB027A">
        <w:rPr>
          <w:rStyle w:val="TagStyle"/>
          <w:rtl/>
        </w:rPr>
        <w:t xml:space="preserve"> </w:t>
      </w:r>
      <w:r w:rsidRPr="001176FF">
        <w:rPr>
          <w:rStyle w:val="TagStyle"/>
          <w:rtl/>
        </w:rPr>
        <w:t>&lt;&lt; קריאה &gt;&gt;</w:t>
      </w:r>
      <w:r>
        <w:rPr>
          <w:rtl/>
        </w:rPr>
        <w:t xml:space="preserve"> </w:t>
      </w:r>
      <w:bookmarkEnd w:id="1644"/>
    </w:p>
    <w:p w:rsidR="00E50A18" w:rsidRDefault="00E50A18" w:rsidP="001C0776">
      <w:pPr>
        <w:rPr>
          <w:rtl/>
        </w:rPr>
      </w:pPr>
    </w:p>
    <w:p w:rsidR="00E50A18" w:rsidRDefault="00E50A18" w:rsidP="000F0011">
      <w:pPr>
        <w:rPr>
          <w:rtl/>
        </w:rPr>
      </w:pPr>
      <w:bookmarkStart w:id="1645" w:name="_ETM_Q9_120951"/>
      <w:bookmarkStart w:id="1646" w:name="_ETM_Q9_122091"/>
      <w:bookmarkEnd w:id="1645"/>
      <w:bookmarkEnd w:id="1646"/>
      <w:r>
        <w:rPr>
          <w:rFonts w:hint="cs"/>
          <w:rtl/>
        </w:rPr>
        <w:lastRenderedPageBreak/>
        <w:t>פשוט תעקוב קצת - - -</w:t>
      </w:r>
      <w:bookmarkStart w:id="1647" w:name="_ETM_Q9_127309"/>
      <w:bookmarkEnd w:id="1647"/>
    </w:p>
    <w:p w:rsidR="00E50A18" w:rsidRDefault="00E50A18" w:rsidP="000F0011">
      <w:pPr>
        <w:rPr>
          <w:rtl/>
        </w:rPr>
      </w:pPr>
      <w:bookmarkStart w:id="1648" w:name="_ETM_Q9_127405"/>
      <w:bookmarkEnd w:id="1648"/>
    </w:p>
    <w:p w:rsidR="00E50A18" w:rsidRDefault="00E50A18" w:rsidP="000F0011">
      <w:pPr>
        <w:pStyle w:val="-"/>
        <w:keepNext/>
        <w:rPr>
          <w:rtl/>
        </w:rPr>
      </w:pPr>
      <w:bookmarkStart w:id="1649" w:name="ET_speakercontinue_6255_5"/>
      <w:r w:rsidRPr="001176FF">
        <w:rPr>
          <w:rStyle w:val="TagStyle"/>
          <w:rtl/>
        </w:rPr>
        <w:t xml:space="preserve"> &lt;&lt; דובר_המשך &gt;&gt;</w:t>
      </w:r>
      <w:r w:rsidRPr="00BB027A">
        <w:rPr>
          <w:rStyle w:val="TagStyle"/>
          <w:rtl/>
        </w:rPr>
        <w:t xml:space="preserve"> </w:t>
      </w:r>
      <w:r>
        <w:rPr>
          <w:rtl/>
        </w:rPr>
        <w:t>סימון דוידסון (יש עתיד):</w:t>
      </w:r>
      <w:r w:rsidRPr="00BB027A">
        <w:rPr>
          <w:rStyle w:val="TagStyle"/>
          <w:rtl/>
        </w:rPr>
        <w:t xml:space="preserve"> </w:t>
      </w:r>
      <w:r w:rsidRPr="001176FF">
        <w:rPr>
          <w:rStyle w:val="TagStyle"/>
          <w:rtl/>
        </w:rPr>
        <w:t>&lt;&lt; דובר_המשך &gt;&gt;</w:t>
      </w:r>
      <w:r>
        <w:rPr>
          <w:rtl/>
        </w:rPr>
        <w:t xml:space="preserve"> </w:t>
      </w:r>
      <w:bookmarkEnd w:id="1649"/>
    </w:p>
    <w:p w:rsidR="00E50A18" w:rsidRDefault="00E50A18" w:rsidP="001C0776">
      <w:pPr>
        <w:rPr>
          <w:rtl/>
        </w:rPr>
      </w:pPr>
    </w:p>
    <w:p w:rsidR="00E50A18" w:rsidRDefault="00E50A18" w:rsidP="00A233DA">
      <w:pPr>
        <w:rPr>
          <w:rtl/>
        </w:rPr>
      </w:pPr>
      <w:bookmarkStart w:id="1650" w:name="_ETM_Q9_126193"/>
      <w:bookmarkEnd w:id="1650"/>
      <w:r>
        <w:rPr>
          <w:rFonts w:hint="cs"/>
          <w:rtl/>
        </w:rPr>
        <w:t>השרה סטרוק, לעשות</w:t>
      </w:r>
      <w:bookmarkStart w:id="1651" w:name="_ETM_Q9_128863"/>
      <w:bookmarkEnd w:id="1651"/>
      <w:r>
        <w:rPr>
          <w:rFonts w:hint="cs"/>
          <w:rtl/>
        </w:rPr>
        <w:t xml:space="preserve"> שבת בקריית שמונה זה יפה מאוד ונחמד, ובסוף אנחנו</w:t>
      </w:r>
      <w:bookmarkStart w:id="1652" w:name="_ETM_Q9_132592"/>
      <w:bookmarkEnd w:id="1652"/>
      <w:r>
        <w:rPr>
          <w:rFonts w:hint="cs"/>
          <w:rtl/>
        </w:rPr>
        <w:t xml:space="preserve"> שומעים את ראש העיר קריית שמונה זועק מדמו על המצב של קריית שמונה. אני הייתי בקריית שמונה לא</w:t>
      </w:r>
      <w:bookmarkStart w:id="1653" w:name="_ETM_Q9_138884"/>
      <w:bookmarkEnd w:id="1653"/>
      <w:r>
        <w:rPr>
          <w:rFonts w:hint="cs"/>
          <w:rtl/>
        </w:rPr>
        <w:t xml:space="preserve"> פעם, לא פעמיים, לא שלוש ולא ארבע, ואני יודע מה</w:t>
      </w:r>
      <w:bookmarkStart w:id="1654" w:name="_ETM_Q9_141732"/>
      <w:bookmarkEnd w:id="1654"/>
      <w:r>
        <w:rPr>
          <w:rFonts w:hint="cs"/>
          <w:rtl/>
        </w:rPr>
        <w:t xml:space="preserve"> קורה בקריית שמונה. אני יודע מה מצב החינוך, התרבות,</w:t>
      </w:r>
      <w:bookmarkStart w:id="1655" w:name="_ETM_Q9_145246"/>
      <w:bookmarkEnd w:id="1655"/>
      <w:r>
        <w:rPr>
          <w:rFonts w:hint="cs"/>
          <w:rtl/>
        </w:rPr>
        <w:t xml:space="preserve"> הספורט, החינוך הבלתי-פורמלי </w:t>
      </w:r>
      <w:r>
        <w:rPr>
          <w:rtl/>
        </w:rPr>
        <w:t>–</w:t>
      </w:r>
      <w:r>
        <w:rPr>
          <w:rFonts w:hint="cs"/>
          <w:rtl/>
        </w:rPr>
        <w:t xml:space="preserve"> נמצא בקרשים. זאת האמת, מה</w:t>
      </w:r>
      <w:bookmarkStart w:id="1656" w:name="_ETM_Q9_150933"/>
      <w:bookmarkEnd w:id="1656"/>
      <w:r>
        <w:rPr>
          <w:rFonts w:hint="cs"/>
          <w:rtl/>
        </w:rPr>
        <w:t xml:space="preserve"> לעשות. היא תיקח לי את הזמן, יש לי עוד</w:t>
      </w:r>
      <w:bookmarkStart w:id="1657" w:name="_ETM_Q9_152806"/>
      <w:bookmarkEnd w:id="1657"/>
      <w:r>
        <w:rPr>
          <w:rFonts w:hint="cs"/>
          <w:rtl/>
        </w:rPr>
        <w:t xml:space="preserve"> דקה. </w:t>
      </w:r>
      <w:bookmarkStart w:id="1658" w:name="_ETM_Q9_151710"/>
      <w:bookmarkEnd w:id="1658"/>
    </w:p>
    <w:p w:rsidR="00E50A18" w:rsidRDefault="00E50A18" w:rsidP="000F0011">
      <w:pPr>
        <w:rPr>
          <w:rtl/>
        </w:rPr>
      </w:pPr>
      <w:bookmarkStart w:id="1659" w:name="_ETM_Q9_151805"/>
      <w:bookmarkEnd w:id="1659"/>
    </w:p>
    <w:p w:rsidR="00E50A18" w:rsidRDefault="00E50A18" w:rsidP="000F0011">
      <w:pPr>
        <w:pStyle w:val="af5"/>
        <w:keepNext/>
        <w:rPr>
          <w:rtl/>
        </w:rPr>
      </w:pPr>
      <w:bookmarkStart w:id="1660" w:name="ET_interruption_6451_6"/>
      <w:r w:rsidRPr="001176FF">
        <w:rPr>
          <w:rStyle w:val="TagStyle"/>
          <w:rtl/>
        </w:rPr>
        <w:t xml:space="preserve"> &lt;&lt; קריאה &gt;&gt;</w:t>
      </w:r>
      <w:r w:rsidRPr="00BB027A">
        <w:rPr>
          <w:rStyle w:val="TagStyle"/>
          <w:rtl/>
        </w:rPr>
        <w:t xml:space="preserve"> </w:t>
      </w:r>
      <w:r>
        <w:rPr>
          <w:rtl/>
        </w:rPr>
        <w:t>שרת ההתיישבות והמשימות הלאומיות אורית מלכה סטרוק:</w:t>
      </w:r>
      <w:r w:rsidRPr="00BB027A">
        <w:rPr>
          <w:rStyle w:val="TagStyle"/>
          <w:rtl/>
        </w:rPr>
        <w:t xml:space="preserve"> </w:t>
      </w:r>
      <w:r w:rsidRPr="001176FF">
        <w:rPr>
          <w:rStyle w:val="TagStyle"/>
          <w:rtl/>
        </w:rPr>
        <w:t>&lt;&lt; קריאה &gt;&gt;</w:t>
      </w:r>
      <w:r>
        <w:rPr>
          <w:rtl/>
        </w:rPr>
        <w:t xml:space="preserve"> </w:t>
      </w:r>
      <w:bookmarkEnd w:id="1660"/>
    </w:p>
    <w:p w:rsidR="00E50A18" w:rsidRDefault="00E50A18" w:rsidP="001C0776">
      <w:pPr>
        <w:rPr>
          <w:rtl/>
        </w:rPr>
      </w:pPr>
    </w:p>
    <w:p w:rsidR="00E50A18" w:rsidRDefault="00E50A18" w:rsidP="00A233DA">
      <w:pPr>
        <w:rPr>
          <w:rtl/>
        </w:rPr>
      </w:pPr>
      <w:r>
        <w:rPr>
          <w:rFonts w:hint="cs"/>
          <w:rtl/>
        </w:rPr>
        <w:t>אני רק אומרת, קח את דבריך חזרה</w:t>
      </w:r>
      <w:r w:rsidR="00A233DA">
        <w:rPr>
          <w:rFonts w:hint="cs"/>
          <w:rtl/>
        </w:rPr>
        <w:t>.</w:t>
      </w:r>
      <w:r>
        <w:rPr>
          <w:rFonts w:hint="cs"/>
          <w:rtl/>
        </w:rPr>
        <w:t xml:space="preserve"> עשיתי שבתות ביישובי הצפון - - -</w:t>
      </w:r>
      <w:bookmarkStart w:id="1661" w:name="_ETM_Q9_160825"/>
      <w:bookmarkEnd w:id="1661"/>
    </w:p>
    <w:p w:rsidR="00E50A18" w:rsidRDefault="00E50A18" w:rsidP="000F0011">
      <w:pPr>
        <w:rPr>
          <w:rtl/>
        </w:rPr>
      </w:pPr>
      <w:bookmarkStart w:id="1662" w:name="_ETM_Q9_160918"/>
      <w:bookmarkEnd w:id="1662"/>
    </w:p>
    <w:p w:rsidR="00E50A18" w:rsidRDefault="00E50A18" w:rsidP="000F0011">
      <w:pPr>
        <w:pStyle w:val="-"/>
        <w:keepNext/>
        <w:rPr>
          <w:rtl/>
        </w:rPr>
      </w:pPr>
      <w:bookmarkStart w:id="1663" w:name="ET_speakercontinue_6255_7"/>
      <w:r w:rsidRPr="001176FF">
        <w:rPr>
          <w:rStyle w:val="TagStyle"/>
          <w:rtl/>
        </w:rPr>
        <w:t xml:space="preserve"> &lt;&lt; דובר_המשך &gt;&gt;</w:t>
      </w:r>
      <w:r w:rsidRPr="00BB027A">
        <w:rPr>
          <w:rStyle w:val="TagStyle"/>
          <w:rtl/>
        </w:rPr>
        <w:t xml:space="preserve"> </w:t>
      </w:r>
      <w:r>
        <w:rPr>
          <w:rtl/>
        </w:rPr>
        <w:t>סימון דוידסון (יש עתיד):</w:t>
      </w:r>
      <w:r w:rsidRPr="00BB027A">
        <w:rPr>
          <w:rStyle w:val="TagStyle"/>
          <w:rtl/>
        </w:rPr>
        <w:t xml:space="preserve"> </w:t>
      </w:r>
      <w:r w:rsidRPr="001176FF">
        <w:rPr>
          <w:rStyle w:val="TagStyle"/>
          <w:rtl/>
        </w:rPr>
        <w:t>&lt;&lt; דובר_המשך &gt;&gt;</w:t>
      </w:r>
      <w:r>
        <w:rPr>
          <w:rtl/>
        </w:rPr>
        <w:t xml:space="preserve"> </w:t>
      </w:r>
      <w:bookmarkEnd w:id="1663"/>
    </w:p>
    <w:p w:rsidR="00E50A18" w:rsidRDefault="00E50A18" w:rsidP="001C0776">
      <w:pPr>
        <w:rPr>
          <w:rtl/>
        </w:rPr>
      </w:pPr>
    </w:p>
    <w:p w:rsidR="00E50A18" w:rsidRDefault="00E50A18" w:rsidP="00A233DA">
      <w:pPr>
        <w:rPr>
          <w:rtl/>
        </w:rPr>
      </w:pPr>
      <w:bookmarkStart w:id="1664" w:name="_ETM_Q9_161762"/>
      <w:bookmarkEnd w:id="1664"/>
      <w:r>
        <w:rPr>
          <w:rFonts w:hint="cs"/>
          <w:rtl/>
        </w:rPr>
        <w:t>אני אקח את דבריי בחזרה כשאתם</w:t>
      </w:r>
      <w:bookmarkStart w:id="1665" w:name="_ETM_Q9_163681"/>
      <w:bookmarkEnd w:id="1665"/>
      <w:r>
        <w:rPr>
          <w:rFonts w:hint="cs"/>
          <w:rtl/>
        </w:rPr>
        <w:t xml:space="preserve"> תחזירו את הכסף לאנשים שמגיע להם במדינת ישראל</w:t>
      </w:r>
      <w:r w:rsidR="00A233DA">
        <w:rPr>
          <w:rFonts w:hint="cs"/>
          <w:rtl/>
        </w:rPr>
        <w:t>.</w:t>
      </w:r>
      <w:r w:rsidR="00A233DA">
        <w:rPr>
          <w:rFonts w:hint="eastAsia"/>
          <w:rtl/>
        </w:rPr>
        <w:t xml:space="preserve"> </w:t>
      </w:r>
      <w:r>
        <w:rPr>
          <w:rFonts w:hint="cs"/>
          <w:rtl/>
        </w:rPr>
        <w:t>כשאתם תחזירו</w:t>
      </w:r>
      <w:bookmarkStart w:id="1666" w:name="_ETM_Q9_168689"/>
      <w:bookmarkEnd w:id="1666"/>
      <w:r>
        <w:rPr>
          <w:rFonts w:hint="cs"/>
          <w:rtl/>
        </w:rPr>
        <w:t xml:space="preserve"> את הכסף למשפחות המילואים, כשתחזירו את הפקקטה כסף לבייביסיטר למשפחות </w:t>
      </w:r>
      <w:bookmarkStart w:id="1667" w:name="_ETM_Q9_173009"/>
      <w:bookmarkEnd w:id="1667"/>
      <w:r>
        <w:rPr>
          <w:rFonts w:hint="cs"/>
          <w:rtl/>
        </w:rPr>
        <w:t>המילואים, אני אגיד לכם שאני חוזר בי מדבריי. עד אז,</w:t>
      </w:r>
      <w:bookmarkStart w:id="1668" w:name="_ETM_Q9_177998"/>
      <w:bookmarkEnd w:id="1668"/>
      <w:r>
        <w:rPr>
          <w:rFonts w:hint="cs"/>
          <w:rtl/>
        </w:rPr>
        <w:t xml:space="preserve"> אני לא חוזר בי ממילה שאני אומר, ואני אגיד</w:t>
      </w:r>
      <w:bookmarkStart w:id="1669" w:name="_ETM_Q9_180527"/>
      <w:bookmarkEnd w:id="1669"/>
      <w:r>
        <w:rPr>
          <w:rFonts w:hint="cs"/>
          <w:rtl/>
        </w:rPr>
        <w:t xml:space="preserve"> עוד אלף פעמים שאתם גנבים</w:t>
      </w:r>
      <w:r w:rsidR="00A233DA">
        <w:rPr>
          <w:rFonts w:hint="cs"/>
          <w:rtl/>
        </w:rPr>
        <w:t>.</w:t>
      </w:r>
      <w:r>
        <w:rPr>
          <w:rFonts w:hint="cs"/>
          <w:rtl/>
        </w:rPr>
        <w:t xml:space="preserve"> כל אחד ואחד</w:t>
      </w:r>
      <w:bookmarkStart w:id="1670" w:name="_ETM_Q9_183337"/>
      <w:bookmarkEnd w:id="1670"/>
      <w:r>
        <w:rPr>
          <w:rFonts w:hint="cs"/>
          <w:rtl/>
        </w:rPr>
        <w:t xml:space="preserve"> שנמצא פה גנבים. אתם גנבתם את הכסף של האנשים</w:t>
      </w:r>
      <w:bookmarkStart w:id="1671" w:name="_ETM_Q9_188543"/>
      <w:bookmarkEnd w:id="1671"/>
      <w:r>
        <w:rPr>
          <w:rFonts w:hint="cs"/>
          <w:rtl/>
        </w:rPr>
        <w:t xml:space="preserve"> שבאמת מגיע להם. גנבתם. אני אעשה אלף שבתות</w:t>
      </w:r>
      <w:r w:rsidR="00A233DA">
        <w:rPr>
          <w:rFonts w:hint="cs"/>
          <w:rtl/>
        </w:rPr>
        <w:t>.</w:t>
      </w:r>
      <w:r>
        <w:rPr>
          <w:rFonts w:hint="cs"/>
          <w:rtl/>
        </w:rPr>
        <w:t xml:space="preserve"> מה זה</w:t>
      </w:r>
      <w:bookmarkStart w:id="1672" w:name="_ETM_Q9_193190"/>
      <w:bookmarkEnd w:id="1672"/>
      <w:r>
        <w:rPr>
          <w:rFonts w:hint="cs"/>
          <w:rtl/>
        </w:rPr>
        <w:t xml:space="preserve"> עוזר? מה זה עוזר?</w:t>
      </w:r>
    </w:p>
    <w:p w:rsidR="00E50A18" w:rsidRDefault="00E50A18" w:rsidP="000F0011">
      <w:pPr>
        <w:rPr>
          <w:rtl/>
        </w:rPr>
      </w:pPr>
      <w:bookmarkStart w:id="1673" w:name="_ETM_Q9_193221"/>
      <w:bookmarkEnd w:id="1673"/>
    </w:p>
    <w:p w:rsidR="00E50A18" w:rsidRDefault="00E50A18" w:rsidP="00A233DA">
      <w:pPr>
        <w:rPr>
          <w:rtl/>
        </w:rPr>
      </w:pPr>
      <w:bookmarkStart w:id="1674" w:name="_ETM_Q9_193278"/>
      <w:bookmarkEnd w:id="1674"/>
      <w:r>
        <w:rPr>
          <w:rFonts w:hint="cs"/>
          <w:rtl/>
        </w:rPr>
        <w:t>אני רוצה לדבר בחצי דקה על המעונות. מעונות היום של מדינת ישראל – אני מרים עשרה</w:t>
      </w:r>
      <w:bookmarkStart w:id="1675" w:name="_ETM_Q9_199884"/>
      <w:bookmarkEnd w:id="1675"/>
      <w:r>
        <w:rPr>
          <w:rFonts w:hint="cs"/>
          <w:rtl/>
        </w:rPr>
        <w:t xml:space="preserve"> דגלים אדומים, לא פעם ראשונה, לא פעם שנייה, ועשינו</w:t>
      </w:r>
      <w:bookmarkStart w:id="1676" w:name="_ETM_Q9_203602"/>
      <w:bookmarkEnd w:id="1676"/>
      <w:r>
        <w:rPr>
          <w:rFonts w:hint="cs"/>
          <w:rtl/>
        </w:rPr>
        <w:t xml:space="preserve"> את זה גם בוועדות </w:t>
      </w:r>
      <w:r>
        <w:rPr>
          <w:rtl/>
        </w:rPr>
        <w:t>–</w:t>
      </w:r>
      <w:r>
        <w:rPr>
          <w:rFonts w:hint="cs"/>
          <w:rtl/>
        </w:rPr>
        <w:t xml:space="preserve"> לפני קריסה, ולא תהיה</w:t>
      </w:r>
      <w:bookmarkStart w:id="1677" w:name="_ETM_Q9_205921"/>
      <w:bookmarkEnd w:id="1677"/>
      <w:r>
        <w:rPr>
          <w:rFonts w:hint="cs"/>
          <w:rtl/>
        </w:rPr>
        <w:t xml:space="preserve"> דרך חזרה. אם אותם מעונות יום לא יקבלו עכשיו</w:t>
      </w:r>
      <w:bookmarkStart w:id="1678" w:name="_ETM_Q9_211428"/>
      <w:bookmarkEnd w:id="1678"/>
      <w:r>
        <w:rPr>
          <w:rFonts w:hint="cs"/>
          <w:rtl/>
        </w:rPr>
        <w:t xml:space="preserve"> במתווה פיצוי שיצליח להשאיר אותם בחיים </w:t>
      </w:r>
      <w:r>
        <w:rPr>
          <w:rFonts w:hint="eastAsia"/>
          <w:rtl/>
        </w:rPr>
        <w:t>–</w:t>
      </w:r>
      <w:r>
        <w:rPr>
          <w:rFonts w:hint="cs"/>
          <w:rtl/>
        </w:rPr>
        <w:t xml:space="preserve"> זה אומר</w:t>
      </w:r>
      <w:bookmarkStart w:id="1679" w:name="_ETM_Q9_215066"/>
      <w:bookmarkEnd w:id="1679"/>
      <w:r>
        <w:rPr>
          <w:rFonts w:hint="cs"/>
          <w:rtl/>
        </w:rPr>
        <w:t xml:space="preserve"> המטפלות, הסייעות, זה אומר הארנונה והשכירות של אותם גנים </w:t>
      </w:r>
      <w:r>
        <w:rPr>
          <w:rFonts w:hint="eastAsia"/>
          <w:rtl/>
        </w:rPr>
        <w:t>–</w:t>
      </w:r>
      <w:r>
        <w:rPr>
          <w:rFonts w:hint="cs"/>
          <w:rtl/>
        </w:rPr>
        <w:t xml:space="preserve"> אותם</w:t>
      </w:r>
      <w:bookmarkStart w:id="1680" w:name="_ETM_Q9_221629"/>
      <w:bookmarkEnd w:id="1680"/>
      <w:r>
        <w:rPr>
          <w:rFonts w:hint="cs"/>
          <w:rtl/>
        </w:rPr>
        <w:t xml:space="preserve"> גנים פרטיים לא יחזרו לפעילות. </w:t>
      </w:r>
      <w:bookmarkStart w:id="1681" w:name="_ETM_Q9_224089"/>
      <w:bookmarkStart w:id="1682" w:name="_ETM_Q9_224204"/>
      <w:bookmarkStart w:id="1683" w:name="_ETM_Q9_224265"/>
      <w:bookmarkStart w:id="1684" w:name="_ETM_Q9_224380"/>
      <w:bookmarkStart w:id="1685" w:name="_ETM_Q9_223144"/>
      <w:bookmarkStart w:id="1686" w:name="_ETM_Q9_223252"/>
      <w:bookmarkEnd w:id="1681"/>
      <w:bookmarkEnd w:id="1682"/>
      <w:bookmarkEnd w:id="1683"/>
      <w:bookmarkEnd w:id="1684"/>
      <w:bookmarkEnd w:id="1685"/>
      <w:bookmarkEnd w:id="1686"/>
      <w:r>
        <w:rPr>
          <w:rFonts w:hint="cs"/>
          <w:rtl/>
        </w:rPr>
        <w:t>אני אגיד לכם בעשר שניות,</w:t>
      </w:r>
      <w:bookmarkStart w:id="1687" w:name="_ETM_Q9_224677"/>
      <w:bookmarkEnd w:id="1687"/>
      <w:r>
        <w:rPr>
          <w:rFonts w:hint="cs"/>
          <w:rtl/>
        </w:rPr>
        <w:t xml:space="preserve"> 80% מהגנים במדינת ישראל וממעונות היום הם פרטיים</w:t>
      </w:r>
      <w:r w:rsidR="00A233DA">
        <w:rPr>
          <w:rFonts w:hint="cs"/>
          <w:rtl/>
        </w:rPr>
        <w:t>,</w:t>
      </w:r>
      <w:r>
        <w:rPr>
          <w:rFonts w:hint="cs"/>
          <w:rtl/>
        </w:rPr>
        <w:t xml:space="preserve"> 80% פרטיים,</w:t>
      </w:r>
      <w:bookmarkStart w:id="1688" w:name="_ETM_Q9_230671"/>
      <w:bookmarkEnd w:id="1688"/>
      <w:r>
        <w:rPr>
          <w:rFonts w:hint="cs"/>
          <w:rtl/>
        </w:rPr>
        <w:t xml:space="preserve"> 20% של המדינה. למי דואגים עכשיו? ל-20% של המדינ</w:t>
      </w:r>
      <w:bookmarkStart w:id="1689" w:name="_ETM_Q9_235935"/>
      <w:bookmarkEnd w:id="1689"/>
      <w:r>
        <w:rPr>
          <w:rFonts w:hint="cs"/>
          <w:rtl/>
        </w:rPr>
        <w:t>ה. 80% שדואגים לילדים שלנו, לנכדים שלנו,</w:t>
      </w:r>
      <w:bookmarkStart w:id="1690" w:name="_ETM_Q9_240052"/>
      <w:bookmarkEnd w:id="1690"/>
      <w:r>
        <w:rPr>
          <w:rFonts w:hint="cs"/>
          <w:rtl/>
        </w:rPr>
        <w:t xml:space="preserve"> גם שלך וגם שלי, לא יהיו בחיים אם הם לא</w:t>
      </w:r>
      <w:bookmarkStart w:id="1691" w:name="_ETM_Q9_242863"/>
      <w:bookmarkEnd w:id="1691"/>
      <w:r>
        <w:rPr>
          <w:rFonts w:hint="cs"/>
          <w:rtl/>
        </w:rPr>
        <w:t xml:space="preserve"> יקבלו פיצוי. תודה. </w:t>
      </w:r>
    </w:p>
    <w:p w:rsidR="00E50A18" w:rsidRDefault="00E50A18" w:rsidP="000F0011">
      <w:pPr>
        <w:rPr>
          <w:rtl/>
        </w:rPr>
      </w:pPr>
    </w:p>
    <w:p w:rsidR="00E50A18" w:rsidRDefault="00E50A18" w:rsidP="000F0011">
      <w:pPr>
        <w:pStyle w:val="af6"/>
        <w:keepNext/>
        <w:rPr>
          <w:rtl/>
        </w:rPr>
      </w:pPr>
      <w:r w:rsidRPr="001176FF">
        <w:rPr>
          <w:rStyle w:val="TagStyle"/>
          <w:rtl/>
        </w:rPr>
        <w:t xml:space="preserve"> &lt;&lt; יור &gt;&gt;</w:t>
      </w:r>
      <w:r w:rsidRPr="00BB027A">
        <w:rPr>
          <w:rStyle w:val="TagStyle"/>
          <w:rtl/>
        </w:rPr>
        <w:t xml:space="preserve"> </w:t>
      </w:r>
      <w:r>
        <w:rPr>
          <w:rtl/>
        </w:rPr>
        <w:t>היו"ר לימור סון הר מלך:</w:t>
      </w:r>
      <w:r w:rsidRPr="00BB027A">
        <w:rPr>
          <w:rStyle w:val="TagStyle"/>
          <w:rtl/>
        </w:rPr>
        <w:t xml:space="preserve"> </w:t>
      </w:r>
      <w:r w:rsidRPr="001176FF">
        <w:rPr>
          <w:rStyle w:val="TagStyle"/>
          <w:rtl/>
        </w:rPr>
        <w:t>&lt;&lt; יור &gt;&gt;</w:t>
      </w:r>
      <w:r>
        <w:rPr>
          <w:rtl/>
        </w:rPr>
        <w:t xml:space="preserve"> </w:t>
      </w:r>
    </w:p>
    <w:p w:rsidR="00E50A18" w:rsidRDefault="00E50A18" w:rsidP="001C0776">
      <w:pPr>
        <w:rPr>
          <w:rtl/>
        </w:rPr>
      </w:pPr>
    </w:p>
    <w:p w:rsidR="00E50A18" w:rsidRDefault="00E50A18" w:rsidP="00A233DA">
      <w:pPr>
        <w:rPr>
          <w:rtl/>
          <w:lang w:eastAsia="he-IL"/>
        </w:rPr>
      </w:pPr>
      <w:r>
        <w:rPr>
          <w:rFonts w:hint="cs"/>
          <w:rtl/>
        </w:rPr>
        <w:t xml:space="preserve">תודה רבה. </w:t>
      </w:r>
      <w:r>
        <w:rPr>
          <w:rFonts w:hint="cs"/>
          <w:rtl/>
          <w:lang w:eastAsia="he-IL"/>
        </w:rPr>
        <w:t>חברת הכנסת מטי צרפתי הרכבי, בבקשה</w:t>
      </w:r>
      <w:r w:rsidR="00A233DA">
        <w:rPr>
          <w:rFonts w:hint="cs"/>
          <w:rtl/>
          <w:lang w:eastAsia="he-IL"/>
        </w:rPr>
        <w:t>,</w:t>
      </w:r>
      <w:r>
        <w:rPr>
          <w:rFonts w:hint="cs"/>
          <w:rtl/>
          <w:lang w:eastAsia="he-IL"/>
        </w:rPr>
        <w:t xml:space="preserve"> </w:t>
      </w:r>
      <w:bookmarkStart w:id="1692" w:name="_ETM_Q9_256083"/>
      <w:bookmarkEnd w:id="1692"/>
      <w:r>
        <w:rPr>
          <w:rFonts w:hint="cs"/>
          <w:rtl/>
          <w:lang w:eastAsia="he-IL"/>
        </w:rPr>
        <w:t xml:space="preserve">לרשותך עשר דקות. </w:t>
      </w:r>
    </w:p>
    <w:p w:rsidR="00E50A18" w:rsidRDefault="00E50A18" w:rsidP="000F0011">
      <w:pPr>
        <w:rPr>
          <w:rtl/>
          <w:lang w:eastAsia="he-IL"/>
        </w:rPr>
      </w:pPr>
      <w:bookmarkStart w:id="1693" w:name="_ETM_Q9_256157"/>
      <w:bookmarkEnd w:id="1693"/>
    </w:p>
    <w:p w:rsidR="00E50A18" w:rsidRDefault="00E50A18" w:rsidP="000F0011">
      <w:pPr>
        <w:pStyle w:val="a4"/>
        <w:keepNext/>
        <w:rPr>
          <w:rtl/>
        </w:rPr>
      </w:pPr>
      <w:bookmarkStart w:id="1694" w:name="ET_speaker_6359_9"/>
      <w:r w:rsidRPr="001176FF">
        <w:rPr>
          <w:rStyle w:val="TagStyle"/>
          <w:rtl/>
        </w:rPr>
        <w:t xml:space="preserve"> &lt;&lt; דובר &gt;&gt;</w:t>
      </w:r>
      <w:r w:rsidRPr="00BB027A">
        <w:rPr>
          <w:rStyle w:val="TagStyle"/>
          <w:rtl/>
        </w:rPr>
        <w:t xml:space="preserve"> </w:t>
      </w:r>
      <w:bookmarkStart w:id="1695" w:name="_Toc225867290"/>
      <w:bookmarkStart w:id="1696" w:name="_Toc225870275"/>
      <w:r>
        <w:rPr>
          <w:rtl/>
        </w:rPr>
        <w:t>מטי צרפתי הרכבי (יש עתיד):</w:t>
      </w:r>
      <w:bookmarkEnd w:id="1695"/>
      <w:bookmarkEnd w:id="1696"/>
      <w:r w:rsidRPr="00BB027A">
        <w:rPr>
          <w:rStyle w:val="TagStyle"/>
          <w:rtl/>
        </w:rPr>
        <w:t xml:space="preserve"> </w:t>
      </w:r>
      <w:r w:rsidRPr="001176FF">
        <w:rPr>
          <w:rStyle w:val="TagStyle"/>
          <w:rtl/>
        </w:rPr>
        <w:t>&lt;&lt; דובר &gt;&gt;</w:t>
      </w:r>
      <w:r>
        <w:rPr>
          <w:rtl/>
        </w:rPr>
        <w:t xml:space="preserve"> </w:t>
      </w:r>
      <w:bookmarkEnd w:id="1694"/>
    </w:p>
    <w:p w:rsidR="00E50A18" w:rsidRDefault="00E50A18" w:rsidP="001C0776">
      <w:pPr>
        <w:rPr>
          <w:rtl/>
          <w:lang w:eastAsia="he-IL"/>
        </w:rPr>
      </w:pPr>
    </w:p>
    <w:p w:rsidR="00E50A18" w:rsidRDefault="00E50A18" w:rsidP="00A233DA">
      <w:pPr>
        <w:rPr>
          <w:rtl/>
          <w:lang w:eastAsia="he-IL"/>
        </w:rPr>
      </w:pPr>
      <w:bookmarkStart w:id="1697" w:name="_ETM_Q9_259442"/>
      <w:bookmarkEnd w:id="1697"/>
      <w:r>
        <w:rPr>
          <w:rFonts w:hint="cs"/>
          <w:rtl/>
          <w:lang w:eastAsia="he-IL"/>
        </w:rPr>
        <w:lastRenderedPageBreak/>
        <w:t xml:space="preserve">תודה רבה, גברתי היושבת-ראש. שלום לשרה </w:t>
      </w:r>
      <w:bookmarkStart w:id="1698" w:name="_ETM_Q9_261493"/>
      <w:bookmarkEnd w:id="1698"/>
      <w:r>
        <w:rPr>
          <w:rFonts w:hint="cs"/>
          <w:rtl/>
          <w:lang w:eastAsia="he-IL"/>
        </w:rPr>
        <w:t>ולחברי הכנסת שנמצאים כאן</w:t>
      </w:r>
      <w:r w:rsidR="00A233DA">
        <w:rPr>
          <w:rFonts w:hint="cs"/>
          <w:rtl/>
          <w:lang w:eastAsia="he-IL"/>
        </w:rPr>
        <w:t>.</w:t>
      </w:r>
      <w:r>
        <w:rPr>
          <w:rFonts w:hint="cs"/>
          <w:rtl/>
          <w:lang w:eastAsia="he-IL"/>
        </w:rPr>
        <w:t xml:space="preserve"> היום אנחנו דנים בהצעת חוק</w:t>
      </w:r>
      <w:bookmarkStart w:id="1699" w:name="_ETM_Q9_269229"/>
      <w:bookmarkEnd w:id="1699"/>
      <w:r>
        <w:rPr>
          <w:rFonts w:hint="cs"/>
          <w:rtl/>
          <w:lang w:eastAsia="he-IL"/>
        </w:rPr>
        <w:t xml:space="preserve"> עונש מוות למחבלים, ולהבנתי זה חוק שמצעיד אותנו עוד</w:t>
      </w:r>
      <w:bookmarkStart w:id="1700" w:name="_ETM_Q9_275709"/>
      <w:bookmarkEnd w:id="1700"/>
      <w:r>
        <w:rPr>
          <w:rFonts w:hint="cs"/>
          <w:rtl/>
          <w:lang w:eastAsia="he-IL"/>
        </w:rPr>
        <w:t xml:space="preserve"> צעד לאיראניזציה של מדינת ישראל. זה חוק פשוט רע, ואני </w:t>
      </w:r>
      <w:bookmarkStart w:id="1701" w:name="_ETM_Q9_277854"/>
      <w:bookmarkEnd w:id="1701"/>
      <w:r>
        <w:rPr>
          <w:rFonts w:hint="cs"/>
          <w:rtl/>
          <w:lang w:eastAsia="he-IL"/>
        </w:rPr>
        <w:t xml:space="preserve">אנסה לשכנע את גברתי למה החוק הזה הוא רע. </w:t>
      </w:r>
      <w:bookmarkStart w:id="1702" w:name="_ETM_Q9_282727"/>
      <w:bookmarkEnd w:id="1702"/>
      <w:r>
        <w:rPr>
          <w:rFonts w:hint="cs"/>
          <w:rtl/>
          <w:lang w:eastAsia="he-IL"/>
        </w:rPr>
        <w:t>זה מצטרף כמובן לזה שלא חלף שבוע - - -</w:t>
      </w:r>
    </w:p>
    <w:p w:rsidR="00E50A18" w:rsidRDefault="00E50A18" w:rsidP="000F0011">
      <w:pPr>
        <w:rPr>
          <w:rtl/>
          <w:lang w:eastAsia="he-IL"/>
        </w:rPr>
      </w:pPr>
      <w:bookmarkStart w:id="1703" w:name="_ETM_Q9_282832"/>
      <w:bookmarkStart w:id="1704" w:name="_ETM_Q9_282863"/>
      <w:bookmarkEnd w:id="1703"/>
      <w:bookmarkEnd w:id="1704"/>
    </w:p>
    <w:p w:rsidR="00E50A18" w:rsidRDefault="00E50A18" w:rsidP="000F0011">
      <w:pPr>
        <w:pStyle w:val="af6"/>
        <w:keepNext/>
        <w:rPr>
          <w:rtl/>
        </w:rPr>
      </w:pPr>
      <w:r w:rsidRPr="001176FF">
        <w:rPr>
          <w:rStyle w:val="TagStyle"/>
          <w:rtl/>
        </w:rPr>
        <w:t xml:space="preserve"> &lt;&lt; יור &gt;&gt;</w:t>
      </w:r>
      <w:r w:rsidRPr="00BB027A">
        <w:rPr>
          <w:rStyle w:val="TagStyle"/>
          <w:rtl/>
        </w:rPr>
        <w:t xml:space="preserve"> </w:t>
      </w:r>
      <w:r>
        <w:rPr>
          <w:rtl/>
        </w:rPr>
        <w:t>היו"ר לימור סון הר מלך:</w:t>
      </w:r>
      <w:r w:rsidRPr="00BB027A">
        <w:rPr>
          <w:rStyle w:val="TagStyle"/>
          <w:rtl/>
        </w:rPr>
        <w:t xml:space="preserve"> </w:t>
      </w:r>
      <w:r w:rsidRPr="001176FF">
        <w:rPr>
          <w:rStyle w:val="TagStyle"/>
          <w:rtl/>
        </w:rPr>
        <w:t>&lt;&lt;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1705" w:name="_ETM_Q9_285091"/>
      <w:bookmarkEnd w:id="1705"/>
      <w:r>
        <w:rPr>
          <w:rFonts w:hint="cs"/>
          <w:rtl/>
          <w:lang w:eastAsia="he-IL"/>
        </w:rPr>
        <w:t xml:space="preserve">חסר סיכוי. </w:t>
      </w:r>
      <w:bookmarkStart w:id="1706" w:name="_ETM_Q9_287308"/>
      <w:bookmarkEnd w:id="1706"/>
    </w:p>
    <w:p w:rsidR="00E50A18" w:rsidRDefault="00E50A18" w:rsidP="000F0011">
      <w:pPr>
        <w:rPr>
          <w:rtl/>
          <w:lang w:eastAsia="he-IL"/>
        </w:rPr>
      </w:pPr>
      <w:bookmarkStart w:id="1707" w:name="_ETM_Q9_287406"/>
      <w:bookmarkEnd w:id="1707"/>
    </w:p>
    <w:p w:rsidR="00E50A18" w:rsidRDefault="00E50A18" w:rsidP="000F0011">
      <w:pPr>
        <w:pStyle w:val="-"/>
        <w:keepNext/>
        <w:rPr>
          <w:rtl/>
        </w:rPr>
      </w:pPr>
      <w:bookmarkStart w:id="1708" w:name="ET_speakercontinue_6359_11"/>
      <w:r w:rsidRPr="001176FF">
        <w:rPr>
          <w:rStyle w:val="TagStyle"/>
          <w:rtl/>
        </w:rPr>
        <w:t xml:space="preserve"> &lt;&lt; דובר_המשך &gt;&gt;</w:t>
      </w:r>
      <w:r w:rsidRPr="00BB027A">
        <w:rPr>
          <w:rStyle w:val="TagStyle"/>
          <w:rtl/>
        </w:rPr>
        <w:t xml:space="preserve"> </w:t>
      </w:r>
      <w:r>
        <w:rPr>
          <w:rtl/>
        </w:rPr>
        <w:t>מטי צרפתי הרכבי (יש עתיד):</w:t>
      </w:r>
      <w:r w:rsidRPr="00BB027A">
        <w:rPr>
          <w:rStyle w:val="TagStyle"/>
          <w:rtl/>
        </w:rPr>
        <w:t xml:space="preserve"> </w:t>
      </w:r>
      <w:r w:rsidRPr="001176FF">
        <w:rPr>
          <w:rStyle w:val="TagStyle"/>
          <w:rtl/>
        </w:rPr>
        <w:t>&lt;&lt; דובר_המשך &gt;&gt;</w:t>
      </w:r>
      <w:r>
        <w:rPr>
          <w:rtl/>
        </w:rPr>
        <w:t xml:space="preserve"> </w:t>
      </w:r>
      <w:bookmarkEnd w:id="1708"/>
    </w:p>
    <w:p w:rsidR="00E50A18" w:rsidRDefault="00E50A18" w:rsidP="001C0776">
      <w:pPr>
        <w:rPr>
          <w:rtl/>
          <w:lang w:eastAsia="he-IL"/>
        </w:rPr>
      </w:pPr>
    </w:p>
    <w:p w:rsidR="00E50A18" w:rsidRDefault="00E50A18" w:rsidP="000F0011">
      <w:pPr>
        <w:rPr>
          <w:rtl/>
          <w:lang w:eastAsia="he-IL"/>
        </w:rPr>
      </w:pPr>
      <w:bookmarkStart w:id="1709" w:name="_ETM_Q9_288331"/>
      <w:bookmarkEnd w:id="1709"/>
      <w:r>
        <w:rPr>
          <w:rFonts w:hint="cs"/>
          <w:rtl/>
          <w:lang w:eastAsia="he-IL"/>
        </w:rPr>
        <w:t xml:space="preserve">הינה, תקשיבי, תקשיבי לטיעונים שלי, גברתי. </w:t>
      </w:r>
      <w:bookmarkStart w:id="1710" w:name="_ETM_Q9_290483"/>
      <w:bookmarkEnd w:id="1710"/>
    </w:p>
    <w:p w:rsidR="00E50A18" w:rsidRDefault="00E50A18" w:rsidP="000F0011">
      <w:pPr>
        <w:rPr>
          <w:rtl/>
          <w:lang w:eastAsia="he-IL"/>
        </w:rPr>
      </w:pPr>
      <w:bookmarkStart w:id="1711" w:name="_ETM_Q9_290575"/>
      <w:bookmarkEnd w:id="1711"/>
    </w:p>
    <w:p w:rsidR="00E50A18" w:rsidRDefault="00E50A18" w:rsidP="000F0011">
      <w:pPr>
        <w:pStyle w:val="af6"/>
        <w:keepNext/>
        <w:rPr>
          <w:rtl/>
        </w:rPr>
      </w:pPr>
      <w:bookmarkStart w:id="1712" w:name="ET_yor_6671_12"/>
      <w:r w:rsidRPr="001176FF">
        <w:rPr>
          <w:rStyle w:val="TagStyle"/>
          <w:rtl/>
        </w:rPr>
        <w:t xml:space="preserve"> &lt;&lt; יור &gt;&gt;</w:t>
      </w:r>
      <w:r w:rsidRPr="00BB027A">
        <w:rPr>
          <w:rStyle w:val="TagStyle"/>
          <w:rtl/>
        </w:rPr>
        <w:t xml:space="preserve"> </w:t>
      </w:r>
      <w:r>
        <w:rPr>
          <w:rtl/>
        </w:rPr>
        <w:t>היו"ר לימור סון הר מלך:</w:t>
      </w:r>
      <w:r w:rsidRPr="00BB027A">
        <w:rPr>
          <w:rStyle w:val="TagStyle"/>
          <w:rtl/>
        </w:rPr>
        <w:t xml:space="preserve"> </w:t>
      </w:r>
      <w:r w:rsidRPr="001176FF">
        <w:rPr>
          <w:rStyle w:val="TagStyle"/>
          <w:rtl/>
        </w:rPr>
        <w:t>&lt;&lt; יור &gt;&gt;</w:t>
      </w:r>
      <w:r>
        <w:rPr>
          <w:rtl/>
        </w:rPr>
        <w:t xml:space="preserve"> </w:t>
      </w:r>
      <w:bookmarkEnd w:id="1712"/>
    </w:p>
    <w:p w:rsidR="00E50A18" w:rsidRDefault="00E50A18" w:rsidP="001C0776">
      <w:pPr>
        <w:rPr>
          <w:rtl/>
          <w:lang w:eastAsia="he-IL"/>
        </w:rPr>
      </w:pPr>
    </w:p>
    <w:p w:rsidR="00E50A18" w:rsidRDefault="00E50A18" w:rsidP="000F0011">
      <w:pPr>
        <w:rPr>
          <w:rtl/>
          <w:lang w:eastAsia="he-IL"/>
        </w:rPr>
      </w:pPr>
      <w:bookmarkStart w:id="1713" w:name="_ETM_Q9_291480"/>
      <w:bookmarkEnd w:id="1713"/>
      <w:r>
        <w:rPr>
          <w:rFonts w:hint="cs"/>
          <w:rtl/>
          <w:lang w:eastAsia="he-IL"/>
        </w:rPr>
        <w:t xml:space="preserve">לא, לא. לא אותי. </w:t>
      </w:r>
      <w:bookmarkStart w:id="1714" w:name="_ETM_Q9_291828"/>
      <w:bookmarkEnd w:id="1714"/>
    </w:p>
    <w:p w:rsidR="00E50A18" w:rsidRDefault="00E50A18" w:rsidP="000F0011">
      <w:pPr>
        <w:rPr>
          <w:rtl/>
          <w:lang w:eastAsia="he-IL"/>
        </w:rPr>
      </w:pPr>
      <w:bookmarkStart w:id="1715" w:name="_ETM_Q9_291924"/>
      <w:bookmarkEnd w:id="1715"/>
    </w:p>
    <w:p w:rsidR="00E50A18" w:rsidRDefault="00E50A18" w:rsidP="000F0011">
      <w:pPr>
        <w:pStyle w:val="-"/>
        <w:keepNext/>
        <w:rPr>
          <w:rtl/>
        </w:rPr>
      </w:pPr>
      <w:bookmarkStart w:id="1716" w:name="ET_speakercontinue_6359_13"/>
      <w:r w:rsidRPr="001176FF">
        <w:rPr>
          <w:rStyle w:val="TagStyle"/>
          <w:rtl/>
        </w:rPr>
        <w:t xml:space="preserve"> &lt;&lt; דובר_המשך &gt;&gt;</w:t>
      </w:r>
      <w:r w:rsidRPr="00BB027A">
        <w:rPr>
          <w:rStyle w:val="TagStyle"/>
          <w:rtl/>
        </w:rPr>
        <w:t xml:space="preserve"> </w:t>
      </w:r>
      <w:r>
        <w:rPr>
          <w:rtl/>
        </w:rPr>
        <w:t>מטי צרפתי הרכבי (יש עתיד):</w:t>
      </w:r>
      <w:r w:rsidRPr="00BB027A">
        <w:rPr>
          <w:rStyle w:val="TagStyle"/>
          <w:rtl/>
        </w:rPr>
        <w:t xml:space="preserve"> </w:t>
      </w:r>
      <w:r w:rsidRPr="001176FF">
        <w:rPr>
          <w:rStyle w:val="TagStyle"/>
          <w:rtl/>
        </w:rPr>
        <w:t>&lt;&lt; דובר_המשך &gt;&gt;</w:t>
      </w:r>
      <w:r>
        <w:rPr>
          <w:rtl/>
        </w:rPr>
        <w:t xml:space="preserve"> </w:t>
      </w:r>
      <w:bookmarkEnd w:id="1716"/>
    </w:p>
    <w:p w:rsidR="00E50A18" w:rsidRDefault="00E50A18" w:rsidP="001C0776">
      <w:pPr>
        <w:rPr>
          <w:rtl/>
          <w:lang w:eastAsia="he-IL"/>
        </w:rPr>
      </w:pPr>
    </w:p>
    <w:p w:rsidR="00E50A18" w:rsidRDefault="00E50A18" w:rsidP="000F0011">
      <w:pPr>
        <w:rPr>
          <w:rtl/>
          <w:lang w:eastAsia="he-IL"/>
        </w:rPr>
      </w:pPr>
      <w:r>
        <w:rPr>
          <w:rFonts w:hint="cs"/>
          <w:rtl/>
          <w:lang w:eastAsia="he-IL"/>
        </w:rPr>
        <w:t>א</w:t>
      </w:r>
      <w:bookmarkStart w:id="1717" w:name="_ETM_Q9_292837"/>
      <w:bookmarkEnd w:id="1717"/>
      <w:r>
        <w:rPr>
          <w:rFonts w:hint="cs"/>
          <w:rtl/>
          <w:lang w:eastAsia="he-IL"/>
        </w:rPr>
        <w:t xml:space="preserve">בל אולי, את יודעת. </w:t>
      </w:r>
      <w:bookmarkStart w:id="1718" w:name="_ETM_Q9_293624"/>
      <w:bookmarkEnd w:id="1718"/>
      <w:r>
        <w:rPr>
          <w:rFonts w:hint="cs"/>
          <w:rtl/>
          <w:lang w:eastAsia="he-IL"/>
        </w:rPr>
        <w:t>באמת, לא חלף</w:t>
      </w:r>
      <w:bookmarkStart w:id="1719" w:name="_ETM_Q9_294391"/>
      <w:bookmarkEnd w:id="1719"/>
      <w:r>
        <w:rPr>
          <w:rFonts w:hint="cs"/>
          <w:rtl/>
          <w:lang w:eastAsia="he-IL"/>
        </w:rPr>
        <w:t xml:space="preserve"> שבוע מאז אישרתם כאן את החוק להוספת סמכויות אזרחיות לבתי הדין הרבניים, בדרך למדינת הלכה, כמובן, ועכשיו החוק</w:t>
      </w:r>
      <w:bookmarkStart w:id="1720" w:name="_ETM_Q9_307014"/>
      <w:bookmarkEnd w:id="1720"/>
      <w:r>
        <w:rPr>
          <w:rFonts w:hint="cs"/>
          <w:rtl/>
          <w:lang w:eastAsia="he-IL"/>
        </w:rPr>
        <w:t xml:space="preserve"> הזה. הוא חוק שמזכיר דיקטטורות ומשטרים אפלים של מדינות עולם</w:t>
      </w:r>
      <w:bookmarkStart w:id="1721" w:name="_ETM_Q9_313135"/>
      <w:bookmarkEnd w:id="1721"/>
      <w:r>
        <w:rPr>
          <w:rFonts w:hint="cs"/>
          <w:rtl/>
          <w:lang w:eastAsia="he-IL"/>
        </w:rPr>
        <w:t xml:space="preserve"> שלישי. </w:t>
      </w:r>
      <w:bookmarkStart w:id="1722" w:name="_ETM_Q9_314366"/>
      <w:bookmarkEnd w:id="1722"/>
    </w:p>
    <w:p w:rsidR="00E50A18" w:rsidRDefault="00E50A18" w:rsidP="000F0011">
      <w:pPr>
        <w:rPr>
          <w:rtl/>
          <w:lang w:eastAsia="he-IL"/>
        </w:rPr>
      </w:pPr>
      <w:bookmarkStart w:id="1723" w:name="_ETM_Q9_314470"/>
      <w:bookmarkEnd w:id="1723"/>
    </w:p>
    <w:p w:rsidR="00E50A18" w:rsidRDefault="00E50A18" w:rsidP="00295065">
      <w:pPr>
        <w:rPr>
          <w:rtl/>
          <w:lang w:eastAsia="he-IL"/>
        </w:rPr>
      </w:pPr>
      <w:bookmarkStart w:id="1724" w:name="_ETM_Q9_314498"/>
      <w:bookmarkEnd w:id="1724"/>
      <w:r>
        <w:rPr>
          <w:rFonts w:hint="cs"/>
          <w:rtl/>
          <w:lang w:eastAsia="he-IL"/>
        </w:rPr>
        <w:t>א</w:t>
      </w:r>
      <w:bookmarkStart w:id="1725" w:name="_ETM_Q9_314623"/>
      <w:bookmarkEnd w:id="1725"/>
      <w:r>
        <w:rPr>
          <w:rFonts w:hint="cs"/>
          <w:rtl/>
          <w:lang w:eastAsia="he-IL"/>
        </w:rPr>
        <w:t>בל אני רוצה להגיד ולספר לציבור מה לא אמרתם לציבור.</w:t>
      </w:r>
      <w:bookmarkStart w:id="1726" w:name="_ETM_Q9_318712"/>
      <w:bookmarkEnd w:id="1726"/>
      <w:r>
        <w:rPr>
          <w:rFonts w:hint="cs"/>
          <w:rtl/>
          <w:lang w:eastAsia="he-IL"/>
        </w:rPr>
        <w:t xml:space="preserve"> לא אמרתם לציבור שעונש המוות בחוק הזה לא חל על מחבלי הנוח'בות. החוק הזה לא חל על מחבלי הנוח'בות</w:t>
      </w:r>
      <w:r w:rsidR="00295065">
        <w:rPr>
          <w:rFonts w:hint="cs"/>
          <w:rtl/>
          <w:lang w:eastAsia="he-IL"/>
        </w:rPr>
        <w:t>,</w:t>
      </w:r>
      <w:r>
        <w:rPr>
          <w:rFonts w:hint="cs"/>
          <w:rtl/>
          <w:lang w:eastAsia="he-IL"/>
        </w:rPr>
        <w:t xml:space="preserve"> לא</w:t>
      </w:r>
      <w:bookmarkStart w:id="1727" w:name="_ETM_Q9_328495"/>
      <w:bookmarkEnd w:id="1727"/>
      <w:r>
        <w:rPr>
          <w:rFonts w:hint="cs"/>
          <w:rtl/>
          <w:lang w:eastAsia="he-IL"/>
        </w:rPr>
        <w:t xml:space="preserve"> על אלה שאנסו - - -</w:t>
      </w:r>
    </w:p>
    <w:p w:rsidR="00E50A18" w:rsidRDefault="00E50A18" w:rsidP="000F0011">
      <w:pPr>
        <w:rPr>
          <w:rtl/>
          <w:lang w:eastAsia="he-IL"/>
        </w:rPr>
      </w:pPr>
    </w:p>
    <w:p w:rsidR="00E50A18" w:rsidRDefault="00E50A18" w:rsidP="000F0011">
      <w:pPr>
        <w:pStyle w:val="af6"/>
        <w:keepNext/>
        <w:rPr>
          <w:rtl/>
        </w:rPr>
      </w:pPr>
      <w:r w:rsidRPr="001176FF">
        <w:rPr>
          <w:rStyle w:val="TagStyle"/>
          <w:rtl/>
        </w:rPr>
        <w:t xml:space="preserve"> &lt;&lt; יור &gt;&gt;</w:t>
      </w:r>
      <w:r w:rsidRPr="00BB027A">
        <w:rPr>
          <w:rStyle w:val="TagStyle"/>
          <w:rtl/>
        </w:rPr>
        <w:t xml:space="preserve"> </w:t>
      </w:r>
      <w:r>
        <w:rPr>
          <w:rtl/>
        </w:rPr>
        <w:t>היו"ר לימור סון הר מלך:</w:t>
      </w:r>
      <w:r w:rsidRPr="00BB027A">
        <w:rPr>
          <w:rStyle w:val="TagStyle"/>
          <w:rtl/>
        </w:rPr>
        <w:t xml:space="preserve"> </w:t>
      </w:r>
      <w:r w:rsidRPr="001176FF">
        <w:rPr>
          <w:rStyle w:val="TagStyle"/>
          <w:rtl/>
        </w:rPr>
        <w:t>&lt;&lt;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היישום שלו על מחבלי הנוח'בות </w:t>
      </w:r>
      <w:bookmarkStart w:id="1728" w:name="_ETM_Q9_332931"/>
      <w:bookmarkEnd w:id="1728"/>
      <w:r>
        <w:rPr>
          <w:rFonts w:hint="cs"/>
          <w:rtl/>
          <w:lang w:eastAsia="he-IL"/>
        </w:rPr>
        <w:t xml:space="preserve">יהיה דרך החוק הזה. </w:t>
      </w:r>
      <w:bookmarkStart w:id="1729" w:name="_ETM_Q9_336227"/>
      <w:bookmarkEnd w:id="1729"/>
    </w:p>
    <w:p w:rsidR="00E50A18" w:rsidRDefault="00E50A18" w:rsidP="000F0011">
      <w:pPr>
        <w:rPr>
          <w:rtl/>
          <w:lang w:eastAsia="he-IL"/>
        </w:rPr>
      </w:pPr>
      <w:bookmarkStart w:id="1730" w:name="_ETM_Q9_336334"/>
      <w:bookmarkEnd w:id="1730"/>
    </w:p>
    <w:p w:rsidR="00E50A18" w:rsidRDefault="00E50A18" w:rsidP="000F0011">
      <w:pPr>
        <w:pStyle w:val="-"/>
        <w:keepNext/>
        <w:rPr>
          <w:rtl/>
        </w:rPr>
      </w:pPr>
      <w:bookmarkStart w:id="1731" w:name="ET_speakercontinue_6359_15"/>
      <w:r w:rsidRPr="001176FF">
        <w:rPr>
          <w:rStyle w:val="TagStyle"/>
          <w:rtl/>
        </w:rPr>
        <w:t xml:space="preserve"> &lt;&lt; דובר_המשך &gt;&gt;</w:t>
      </w:r>
      <w:r w:rsidRPr="00BB027A">
        <w:rPr>
          <w:rStyle w:val="TagStyle"/>
          <w:rtl/>
        </w:rPr>
        <w:t xml:space="preserve"> </w:t>
      </w:r>
      <w:r>
        <w:rPr>
          <w:rtl/>
        </w:rPr>
        <w:t>מטי צרפתי הרכבי (יש עתיד):</w:t>
      </w:r>
      <w:r w:rsidRPr="00BB027A">
        <w:rPr>
          <w:rStyle w:val="TagStyle"/>
          <w:rtl/>
        </w:rPr>
        <w:t xml:space="preserve"> </w:t>
      </w:r>
      <w:r w:rsidRPr="001176FF">
        <w:rPr>
          <w:rStyle w:val="TagStyle"/>
          <w:rtl/>
        </w:rPr>
        <w:t>&lt;&lt; דובר_המשך &gt;&gt;</w:t>
      </w:r>
      <w:r>
        <w:rPr>
          <w:rtl/>
        </w:rPr>
        <w:t xml:space="preserve"> </w:t>
      </w:r>
      <w:bookmarkEnd w:id="1731"/>
    </w:p>
    <w:p w:rsidR="00E50A18" w:rsidRDefault="00E50A18" w:rsidP="001C0776">
      <w:pPr>
        <w:rPr>
          <w:rtl/>
          <w:lang w:eastAsia="he-IL"/>
        </w:rPr>
      </w:pPr>
    </w:p>
    <w:p w:rsidR="00E50A18" w:rsidRDefault="00E50A18" w:rsidP="000F0011">
      <w:pPr>
        <w:rPr>
          <w:rtl/>
          <w:lang w:eastAsia="he-IL"/>
        </w:rPr>
      </w:pPr>
      <w:bookmarkStart w:id="1732" w:name="_ETM_Q9_335499"/>
      <w:bookmarkEnd w:id="1732"/>
      <w:r>
        <w:rPr>
          <w:rFonts w:hint="cs"/>
          <w:rtl/>
          <w:lang w:eastAsia="he-IL"/>
        </w:rPr>
        <w:t xml:space="preserve">לא, לא. </w:t>
      </w:r>
    </w:p>
    <w:p w:rsidR="00E50A18" w:rsidRDefault="00E50A18" w:rsidP="000F0011">
      <w:pPr>
        <w:rPr>
          <w:rtl/>
          <w:lang w:eastAsia="he-IL"/>
        </w:rPr>
      </w:pPr>
    </w:p>
    <w:p w:rsidR="00E50A18" w:rsidRDefault="00E50A18" w:rsidP="000F0011">
      <w:pPr>
        <w:pStyle w:val="af6"/>
        <w:keepNext/>
        <w:rPr>
          <w:rtl/>
        </w:rPr>
      </w:pPr>
      <w:bookmarkStart w:id="1733" w:name="ET_yor_6671_16"/>
      <w:r w:rsidRPr="001176FF">
        <w:rPr>
          <w:rStyle w:val="TagStyle"/>
          <w:rtl/>
        </w:rPr>
        <w:lastRenderedPageBreak/>
        <w:t xml:space="preserve"> &lt;&lt; יור &gt;&gt;</w:t>
      </w:r>
      <w:r w:rsidRPr="00BB027A">
        <w:rPr>
          <w:rStyle w:val="TagStyle"/>
          <w:rtl/>
        </w:rPr>
        <w:t xml:space="preserve"> </w:t>
      </w:r>
      <w:r>
        <w:rPr>
          <w:rtl/>
        </w:rPr>
        <w:t>היו"ר לימור סון הר מלך:</w:t>
      </w:r>
      <w:r w:rsidRPr="00BB027A">
        <w:rPr>
          <w:rStyle w:val="TagStyle"/>
          <w:rtl/>
        </w:rPr>
        <w:t xml:space="preserve"> </w:t>
      </w:r>
      <w:r w:rsidRPr="001176FF">
        <w:rPr>
          <w:rStyle w:val="TagStyle"/>
          <w:rtl/>
        </w:rPr>
        <w:t>&lt;&lt; יור &gt;&gt;</w:t>
      </w:r>
      <w:r>
        <w:rPr>
          <w:rtl/>
        </w:rPr>
        <w:t xml:space="preserve"> </w:t>
      </w:r>
      <w:bookmarkEnd w:id="1733"/>
    </w:p>
    <w:p w:rsidR="00E50A18" w:rsidRDefault="00E50A18" w:rsidP="001C0776">
      <w:pPr>
        <w:rPr>
          <w:rtl/>
          <w:lang w:eastAsia="he-IL"/>
        </w:rPr>
      </w:pPr>
    </w:p>
    <w:p w:rsidR="00E50A18" w:rsidRDefault="00E50A18" w:rsidP="000F0011">
      <w:pPr>
        <w:rPr>
          <w:rtl/>
          <w:lang w:eastAsia="he-IL"/>
        </w:rPr>
      </w:pPr>
      <w:bookmarkStart w:id="1734" w:name="_ETM_Q9_335793"/>
      <w:bookmarkEnd w:id="1734"/>
      <w:r>
        <w:rPr>
          <w:rFonts w:hint="cs"/>
          <w:rtl/>
          <w:lang w:eastAsia="he-IL"/>
        </w:rPr>
        <w:t>היישום יהיה בחוק,</w:t>
      </w:r>
      <w:bookmarkStart w:id="1735" w:name="_ETM_Q9_335621"/>
      <w:bookmarkEnd w:id="1735"/>
      <w:r>
        <w:rPr>
          <w:rFonts w:hint="cs"/>
          <w:rtl/>
          <w:lang w:eastAsia="he-IL"/>
        </w:rPr>
        <w:t xml:space="preserve"> כולם יודעים</w:t>
      </w:r>
      <w:bookmarkStart w:id="1736" w:name="_ETM_Q9_337285"/>
      <w:bookmarkStart w:id="1737" w:name="_ETM_Q9_337394"/>
      <w:bookmarkEnd w:id="1736"/>
      <w:bookmarkEnd w:id="1737"/>
      <w:r>
        <w:rPr>
          <w:rFonts w:hint="cs"/>
          <w:rtl/>
          <w:lang w:eastAsia="he-IL"/>
        </w:rPr>
        <w:t xml:space="preserve"> את זה. </w:t>
      </w:r>
      <w:bookmarkStart w:id="1738" w:name="_ETM_Q9_336528"/>
      <w:bookmarkEnd w:id="1738"/>
    </w:p>
    <w:p w:rsidR="00E50A18" w:rsidRDefault="00E50A18" w:rsidP="000F0011">
      <w:pPr>
        <w:rPr>
          <w:rtl/>
          <w:lang w:eastAsia="he-IL"/>
        </w:rPr>
      </w:pPr>
      <w:bookmarkStart w:id="1739" w:name="_ETM_Q9_336627"/>
      <w:bookmarkEnd w:id="1739"/>
    </w:p>
    <w:p w:rsidR="00E50A18" w:rsidRDefault="00E50A18" w:rsidP="000F0011">
      <w:pPr>
        <w:pStyle w:val="-"/>
        <w:keepNext/>
        <w:rPr>
          <w:rtl/>
        </w:rPr>
      </w:pPr>
      <w:bookmarkStart w:id="1740" w:name="ET_speakercontinue_6359_17"/>
      <w:r w:rsidRPr="001176FF">
        <w:rPr>
          <w:rStyle w:val="TagStyle"/>
          <w:rtl/>
        </w:rPr>
        <w:t xml:space="preserve"> &lt;&lt; דובר_המשך &gt;&gt;</w:t>
      </w:r>
      <w:r w:rsidRPr="00BB027A">
        <w:rPr>
          <w:rStyle w:val="TagStyle"/>
          <w:rtl/>
        </w:rPr>
        <w:t xml:space="preserve"> </w:t>
      </w:r>
      <w:r>
        <w:rPr>
          <w:rtl/>
        </w:rPr>
        <w:t>מטי צרפתי הרכבי (יש עתיד):</w:t>
      </w:r>
      <w:r w:rsidRPr="00BB027A">
        <w:rPr>
          <w:rStyle w:val="TagStyle"/>
          <w:rtl/>
        </w:rPr>
        <w:t xml:space="preserve"> </w:t>
      </w:r>
      <w:r w:rsidRPr="001176FF">
        <w:rPr>
          <w:rStyle w:val="TagStyle"/>
          <w:rtl/>
        </w:rPr>
        <w:t>&lt;&lt; דובר_המשך &gt;&gt;</w:t>
      </w:r>
      <w:r>
        <w:rPr>
          <w:rtl/>
        </w:rPr>
        <w:t xml:space="preserve"> </w:t>
      </w:r>
      <w:bookmarkEnd w:id="1740"/>
    </w:p>
    <w:p w:rsidR="00E50A18" w:rsidRDefault="00E50A18" w:rsidP="001C0776">
      <w:pPr>
        <w:rPr>
          <w:rtl/>
          <w:lang w:eastAsia="he-IL"/>
        </w:rPr>
      </w:pPr>
    </w:p>
    <w:p w:rsidR="00E50A18" w:rsidRDefault="00E50A18" w:rsidP="00295065">
      <w:pPr>
        <w:rPr>
          <w:rtl/>
          <w:lang w:eastAsia="he-IL"/>
        </w:rPr>
      </w:pPr>
      <w:bookmarkStart w:id="1741" w:name="_ETM_Q9_337531"/>
      <w:bookmarkEnd w:id="1741"/>
      <w:r>
        <w:rPr>
          <w:rFonts w:hint="cs"/>
          <w:rtl/>
          <w:lang w:eastAsia="he-IL"/>
        </w:rPr>
        <w:t>החו</w:t>
      </w:r>
      <w:bookmarkStart w:id="1742" w:name="_ETM_Q9_338376"/>
      <w:bookmarkEnd w:id="1742"/>
      <w:r>
        <w:rPr>
          <w:rFonts w:hint="cs"/>
          <w:rtl/>
          <w:lang w:eastAsia="he-IL"/>
        </w:rPr>
        <w:t>ק הזה לא חל על מחבלי הנוח'בות, לא חל על</w:t>
      </w:r>
      <w:bookmarkStart w:id="1743" w:name="_ETM_Q9_341161"/>
      <w:bookmarkEnd w:id="1743"/>
      <w:r>
        <w:rPr>
          <w:rFonts w:hint="cs"/>
          <w:rtl/>
          <w:lang w:eastAsia="he-IL"/>
        </w:rPr>
        <w:t xml:space="preserve"> אלה שאנסו וטבחו ורצחו אותנו ב-7 באוקטובר. הוא פשוט לא</w:t>
      </w:r>
      <w:bookmarkStart w:id="1744" w:name="_ETM_Q9_347954"/>
      <w:bookmarkEnd w:id="1744"/>
      <w:r>
        <w:rPr>
          <w:rFonts w:hint="cs"/>
          <w:rtl/>
          <w:lang w:eastAsia="he-IL"/>
        </w:rPr>
        <w:t xml:space="preserve"> חל. מה שעוד לא אמרתם לציבור הוא שבוועדת החוקה מקודם</w:t>
      </w:r>
      <w:bookmarkStart w:id="1745" w:name="_ETM_Q9_352361"/>
      <w:bookmarkEnd w:id="1745"/>
      <w:r>
        <w:rPr>
          <w:rFonts w:hint="cs"/>
          <w:rtl/>
          <w:lang w:eastAsia="he-IL"/>
        </w:rPr>
        <w:t xml:space="preserve"> בימים אלה חוק עונש מוות למחבלי הנוח'בות של 7</w:t>
      </w:r>
      <w:bookmarkStart w:id="1746" w:name="_ETM_Q9_354827"/>
      <w:bookmarkEnd w:id="1746"/>
      <w:r>
        <w:rPr>
          <w:rFonts w:hint="cs"/>
          <w:rtl/>
          <w:lang w:eastAsia="he-IL"/>
        </w:rPr>
        <w:t xml:space="preserve"> באוקטובר. זה חוק חשוב וצודק, חוק שזוכה לתמיכה רחבה </w:t>
      </w:r>
      <w:bookmarkStart w:id="1747" w:name="_ETM_Q9_358043"/>
      <w:bookmarkEnd w:id="1747"/>
      <w:r>
        <w:rPr>
          <w:rFonts w:hint="cs"/>
          <w:rtl/>
          <w:lang w:eastAsia="he-IL"/>
        </w:rPr>
        <w:t xml:space="preserve">גם של הקואליציה וגם של האופוזיציה. הוא יובא לאישור </w:t>
      </w:r>
      <w:bookmarkStart w:id="1748" w:name="_ETM_Q9_363100"/>
      <w:bookmarkEnd w:id="1748"/>
      <w:r>
        <w:rPr>
          <w:rFonts w:hint="cs"/>
          <w:rtl/>
          <w:lang w:eastAsia="he-IL"/>
        </w:rPr>
        <w:t>הכנסת ממש בקרוב. אז החוק שלכם לא חל על מחבלי</w:t>
      </w:r>
      <w:bookmarkStart w:id="1749" w:name="_ETM_Q9_366859"/>
      <w:bookmarkEnd w:id="1749"/>
      <w:r>
        <w:rPr>
          <w:rFonts w:hint="cs"/>
          <w:rtl/>
          <w:lang w:eastAsia="he-IL"/>
        </w:rPr>
        <w:t xml:space="preserve"> הנוח'בה. </w:t>
      </w:r>
    </w:p>
    <w:p w:rsidR="00E50A18" w:rsidRDefault="00E50A18" w:rsidP="000F0011">
      <w:pPr>
        <w:rPr>
          <w:rtl/>
          <w:lang w:eastAsia="he-IL"/>
        </w:rPr>
      </w:pPr>
      <w:bookmarkStart w:id="1750" w:name="_ETM_Q9_367174"/>
      <w:bookmarkEnd w:id="1750"/>
    </w:p>
    <w:p w:rsidR="00E50A18" w:rsidRDefault="00E50A18" w:rsidP="000F0011">
      <w:pPr>
        <w:rPr>
          <w:rtl/>
          <w:lang w:eastAsia="he-IL"/>
        </w:rPr>
      </w:pPr>
      <w:bookmarkStart w:id="1751" w:name="_ETM_Q9_367315"/>
      <w:bookmarkStart w:id="1752" w:name="_ETM_Q9_367351"/>
      <w:bookmarkStart w:id="1753" w:name="_ETM_Q9_367441"/>
      <w:bookmarkEnd w:id="1751"/>
      <w:bookmarkEnd w:id="1752"/>
      <w:bookmarkEnd w:id="1753"/>
      <w:r>
        <w:rPr>
          <w:rFonts w:hint="cs"/>
          <w:rtl/>
          <w:lang w:eastAsia="he-IL"/>
        </w:rPr>
        <w:t>מה שעוד לא אמרתם לציבור הוא שהחוק יחול</w:t>
      </w:r>
      <w:bookmarkStart w:id="1754" w:name="_ETM_Q9_370616"/>
      <w:bookmarkEnd w:id="1754"/>
      <w:r>
        <w:rPr>
          <w:rFonts w:hint="cs"/>
          <w:rtl/>
          <w:lang w:eastAsia="he-IL"/>
        </w:rPr>
        <w:t xml:space="preserve"> רק על ערביי יהודה ושומרון. הוא לא יחול על</w:t>
      </w:r>
      <w:bookmarkStart w:id="1755" w:name="_ETM_Q9_374639"/>
      <w:bookmarkEnd w:id="1755"/>
      <w:r>
        <w:rPr>
          <w:rFonts w:hint="cs"/>
          <w:rtl/>
          <w:lang w:eastAsia="he-IL"/>
        </w:rPr>
        <w:t xml:space="preserve"> אזרחים אחרים במדינה, לא על מחבלים ערבים ממזרח ירושלים, </w:t>
      </w:r>
      <w:bookmarkStart w:id="1756" w:name="_ETM_Q9_378212"/>
      <w:bookmarkEnd w:id="1756"/>
      <w:r>
        <w:rPr>
          <w:rFonts w:hint="cs"/>
          <w:rtl/>
          <w:lang w:eastAsia="he-IL"/>
        </w:rPr>
        <w:t xml:space="preserve">לא על טרוריסטים מעזה, ובטח לא על טרוריסטים יהודים. החוק </w:t>
      </w:r>
      <w:bookmarkStart w:id="1757" w:name="_ETM_Q9_384027"/>
      <w:bookmarkEnd w:id="1757"/>
      <w:r>
        <w:rPr>
          <w:rFonts w:hint="cs"/>
          <w:rtl/>
          <w:lang w:eastAsia="he-IL"/>
        </w:rPr>
        <w:t xml:space="preserve">הזה חל רק על ערביי יהודה ושומרון. </w:t>
      </w:r>
      <w:bookmarkStart w:id="1758" w:name="_ETM_Q9_387300"/>
      <w:bookmarkEnd w:id="1758"/>
    </w:p>
    <w:p w:rsidR="00E50A18" w:rsidRDefault="00E50A18" w:rsidP="000F0011">
      <w:pPr>
        <w:rPr>
          <w:rtl/>
          <w:lang w:eastAsia="he-IL"/>
        </w:rPr>
      </w:pPr>
    </w:p>
    <w:p w:rsidR="00E50A18" w:rsidRDefault="00E50A18" w:rsidP="000F0011">
      <w:pPr>
        <w:rPr>
          <w:rtl/>
          <w:lang w:eastAsia="he-IL"/>
        </w:rPr>
      </w:pPr>
      <w:bookmarkStart w:id="1759" w:name="_ETM_Q9_387421"/>
      <w:bookmarkStart w:id="1760" w:name="_ETM_Q9_387481"/>
      <w:bookmarkStart w:id="1761" w:name="_ETM_Q9_387567"/>
      <w:bookmarkEnd w:id="1759"/>
      <w:bookmarkEnd w:id="1760"/>
      <w:bookmarkEnd w:id="1761"/>
      <w:r>
        <w:rPr>
          <w:rFonts w:hint="cs"/>
          <w:rtl/>
          <w:lang w:eastAsia="he-IL"/>
        </w:rPr>
        <w:t xml:space="preserve">מה שעוד לא אמרתם לציבור </w:t>
      </w:r>
      <w:r>
        <w:rPr>
          <w:rFonts w:hint="eastAsia"/>
          <w:rtl/>
          <w:lang w:eastAsia="he-IL"/>
        </w:rPr>
        <w:t>–</w:t>
      </w:r>
      <w:r>
        <w:rPr>
          <w:rFonts w:hint="cs"/>
          <w:rtl/>
          <w:lang w:eastAsia="he-IL"/>
        </w:rPr>
        <w:t xml:space="preserve"> שאישור החוק הוא בעצם מתנה לחמאס. זה </w:t>
      </w:r>
      <w:bookmarkStart w:id="1762" w:name="_ETM_Q9_392450"/>
      <w:bookmarkEnd w:id="1762"/>
      <w:r>
        <w:rPr>
          <w:rFonts w:hint="cs"/>
          <w:rtl/>
          <w:lang w:eastAsia="he-IL"/>
        </w:rPr>
        <w:t>בדיוק מה שחמאס רצה, שיוקיעו אותנו ממדינות העולם, שידירו</w:t>
      </w:r>
      <w:bookmarkStart w:id="1763" w:name="_ETM_Q9_396779"/>
      <w:bookmarkEnd w:id="1763"/>
      <w:r>
        <w:rPr>
          <w:rFonts w:hint="cs"/>
          <w:rtl/>
          <w:lang w:eastAsia="he-IL"/>
        </w:rPr>
        <w:t xml:space="preserve"> אותנו מהעולם המערבי, שנקרוס לתוך עצמנו, שנאבד את המוסר ואת</w:t>
      </w:r>
      <w:bookmarkStart w:id="1764" w:name="_ETM_Q9_402250"/>
      <w:bookmarkEnd w:id="1764"/>
      <w:r>
        <w:rPr>
          <w:rFonts w:hint="cs"/>
          <w:rtl/>
          <w:lang w:eastAsia="he-IL"/>
        </w:rPr>
        <w:t xml:space="preserve"> הערכים שלנו. </w:t>
      </w:r>
      <w:bookmarkStart w:id="1765" w:name="_ETM_Q9_401694"/>
      <w:bookmarkEnd w:id="1765"/>
    </w:p>
    <w:p w:rsidR="00E50A18" w:rsidRDefault="00E50A18" w:rsidP="000F0011">
      <w:pPr>
        <w:rPr>
          <w:rtl/>
          <w:lang w:eastAsia="he-IL"/>
        </w:rPr>
      </w:pPr>
      <w:bookmarkStart w:id="1766" w:name="_ETM_Q9_401794"/>
      <w:bookmarkStart w:id="1767" w:name="_ETM_Q9_401838"/>
      <w:bookmarkEnd w:id="1766"/>
      <w:bookmarkEnd w:id="1767"/>
    </w:p>
    <w:p w:rsidR="00E50A18" w:rsidRDefault="00E50A18" w:rsidP="00295065">
      <w:pPr>
        <w:rPr>
          <w:rtl/>
          <w:lang w:eastAsia="he-IL"/>
        </w:rPr>
      </w:pPr>
      <w:bookmarkStart w:id="1768" w:name="_ETM_Q9_401945"/>
      <w:bookmarkEnd w:id="1768"/>
      <w:r>
        <w:rPr>
          <w:rFonts w:hint="cs"/>
          <w:rtl/>
          <w:lang w:eastAsia="he-IL"/>
        </w:rPr>
        <w:t xml:space="preserve">מה שעוד לא אמרתם לציבור הוא שקיים כבר </w:t>
      </w:r>
      <w:bookmarkStart w:id="1769" w:name="_ETM_Q9_404330"/>
      <w:bookmarkEnd w:id="1769"/>
      <w:r>
        <w:rPr>
          <w:rFonts w:hint="cs"/>
          <w:rtl/>
          <w:lang w:eastAsia="he-IL"/>
        </w:rPr>
        <w:t>עונש מוות בישראל</w:t>
      </w:r>
      <w:r w:rsidR="00295065">
        <w:rPr>
          <w:rFonts w:hint="cs"/>
          <w:rtl/>
          <w:lang w:eastAsia="he-IL"/>
        </w:rPr>
        <w:t>,</w:t>
      </w:r>
      <w:r>
        <w:rPr>
          <w:rFonts w:hint="cs"/>
          <w:rtl/>
          <w:lang w:eastAsia="he-IL"/>
        </w:rPr>
        <w:t xml:space="preserve"> בחוק העונשין, בחוק השיפוט הצבאי, בחוק עשיית</w:t>
      </w:r>
      <w:bookmarkStart w:id="1770" w:name="_ETM_Q9_410925"/>
      <w:bookmarkEnd w:id="1770"/>
      <w:r>
        <w:rPr>
          <w:rFonts w:hint="cs"/>
          <w:rtl/>
          <w:lang w:eastAsia="he-IL"/>
        </w:rPr>
        <w:t xml:space="preserve"> דין בנאצים</w:t>
      </w:r>
      <w:r w:rsidR="00295065">
        <w:rPr>
          <w:rFonts w:hint="cs"/>
          <w:rtl/>
          <w:lang w:eastAsia="he-IL"/>
        </w:rPr>
        <w:t>,</w:t>
      </w:r>
      <w:r>
        <w:rPr>
          <w:rFonts w:hint="cs"/>
          <w:rtl/>
          <w:lang w:eastAsia="he-IL"/>
        </w:rPr>
        <w:t xml:space="preserve"> ממש כמו שהוצא להורג הצורר הנאצי אייכמן. </w:t>
      </w:r>
      <w:bookmarkStart w:id="1771" w:name="_ETM_Q9_414790"/>
      <w:bookmarkEnd w:id="1771"/>
    </w:p>
    <w:p w:rsidR="00E50A18" w:rsidRDefault="00E50A18" w:rsidP="000F0011">
      <w:pPr>
        <w:rPr>
          <w:rtl/>
          <w:lang w:eastAsia="he-IL"/>
        </w:rPr>
      </w:pPr>
      <w:bookmarkStart w:id="1772" w:name="_ETM_Q9_414906"/>
      <w:bookmarkStart w:id="1773" w:name="_ETM_Q9_415045"/>
      <w:bookmarkEnd w:id="1772"/>
      <w:bookmarkEnd w:id="1773"/>
    </w:p>
    <w:p w:rsidR="00E50A18" w:rsidRDefault="00E50A18" w:rsidP="00295065">
      <w:pPr>
        <w:rPr>
          <w:rtl/>
          <w:lang w:eastAsia="he-IL"/>
        </w:rPr>
      </w:pPr>
      <w:bookmarkStart w:id="1774" w:name="_ETM_Q9_415156"/>
      <w:bookmarkEnd w:id="1774"/>
      <w:r>
        <w:rPr>
          <w:rFonts w:hint="cs"/>
          <w:rtl/>
          <w:lang w:eastAsia="he-IL"/>
        </w:rPr>
        <w:t>מה שלא אמרתם לציבור הוא שהסכנה האמיתית היא שעונש</w:t>
      </w:r>
      <w:bookmarkStart w:id="1775" w:name="_ETM_Q9_420853"/>
      <w:bookmarkEnd w:id="1775"/>
      <w:r>
        <w:rPr>
          <w:rFonts w:hint="cs"/>
          <w:rtl/>
          <w:lang w:eastAsia="he-IL"/>
        </w:rPr>
        <w:t xml:space="preserve"> המוות הזה יוביל בדיוק להפך </w:t>
      </w:r>
      <w:r w:rsidR="00295065">
        <w:rPr>
          <w:rFonts w:hint="eastAsia"/>
          <w:rtl/>
          <w:lang w:eastAsia="he-IL"/>
        </w:rPr>
        <w:t xml:space="preserve">– </w:t>
      </w:r>
      <w:r>
        <w:rPr>
          <w:rFonts w:hint="cs"/>
          <w:rtl/>
          <w:lang w:eastAsia="he-IL"/>
        </w:rPr>
        <w:t>הוא יכול לייצר תסיסה אלימה,</w:t>
      </w:r>
      <w:bookmarkStart w:id="1776" w:name="_ETM_Q9_426185"/>
      <w:bookmarkEnd w:id="1776"/>
      <w:r>
        <w:rPr>
          <w:rFonts w:hint="cs"/>
          <w:rtl/>
          <w:lang w:eastAsia="he-IL"/>
        </w:rPr>
        <w:t xml:space="preserve"> עין תחת עין, כי זאת התרבות. אז זה מה שיהיה.</w:t>
      </w:r>
      <w:bookmarkStart w:id="1777" w:name="_ETM_Q9_427850"/>
      <w:bookmarkEnd w:id="1777"/>
      <w:r>
        <w:rPr>
          <w:rFonts w:hint="cs"/>
          <w:rtl/>
          <w:lang w:eastAsia="he-IL"/>
        </w:rPr>
        <w:t xml:space="preserve"> הוא יעשה בדיוק ההפך</w:t>
      </w:r>
      <w:r w:rsidR="00295065">
        <w:rPr>
          <w:rFonts w:hint="cs"/>
          <w:rtl/>
          <w:lang w:eastAsia="he-IL"/>
        </w:rPr>
        <w:t>,</w:t>
      </w:r>
      <w:r>
        <w:rPr>
          <w:rFonts w:hint="cs"/>
          <w:rtl/>
          <w:lang w:eastAsia="he-IL"/>
        </w:rPr>
        <w:t xml:space="preserve"> הוא לא ירתיע. </w:t>
      </w:r>
    </w:p>
    <w:p w:rsidR="00E50A18" w:rsidRDefault="00E50A18" w:rsidP="000F0011">
      <w:pPr>
        <w:rPr>
          <w:rtl/>
          <w:lang w:eastAsia="he-IL"/>
        </w:rPr>
      </w:pPr>
      <w:bookmarkStart w:id="1778" w:name="_ETM_Q9_431899"/>
      <w:bookmarkEnd w:id="1778"/>
    </w:p>
    <w:p w:rsidR="00E50A18" w:rsidRDefault="00E50A18" w:rsidP="00295065">
      <w:pPr>
        <w:rPr>
          <w:rtl/>
          <w:lang w:eastAsia="he-IL"/>
        </w:rPr>
      </w:pPr>
      <w:bookmarkStart w:id="1779" w:name="_ETM_Q9_432035"/>
      <w:bookmarkStart w:id="1780" w:name="_ETM_Q9_432100"/>
      <w:bookmarkStart w:id="1781" w:name="_ETM_Q9_432197"/>
      <w:bookmarkEnd w:id="1779"/>
      <w:bookmarkEnd w:id="1780"/>
      <w:bookmarkEnd w:id="1781"/>
      <w:r>
        <w:rPr>
          <w:rFonts w:hint="cs"/>
          <w:rtl/>
          <w:lang w:eastAsia="he-IL"/>
        </w:rPr>
        <w:t>מה שעוד</w:t>
      </w:r>
      <w:bookmarkStart w:id="1782" w:name="_ETM_Q9_433011"/>
      <w:bookmarkEnd w:id="1782"/>
      <w:r>
        <w:rPr>
          <w:rFonts w:hint="cs"/>
          <w:rtl/>
          <w:lang w:eastAsia="he-IL"/>
        </w:rPr>
        <w:t xml:space="preserve"> לא אמרתם לציבור הוא שכמעט כל הדמוקרטיות הליברליות ברחבי העולם הוציאו את עונש המוות מספר החוקים שלהן. במעט מאוד מדינות</w:t>
      </w:r>
      <w:bookmarkStart w:id="1783" w:name="_ETM_Q9_442041"/>
      <w:bookmarkEnd w:id="1783"/>
      <w:r>
        <w:rPr>
          <w:rFonts w:hint="cs"/>
          <w:rtl/>
          <w:lang w:eastAsia="he-IL"/>
        </w:rPr>
        <w:t xml:space="preserve"> שאינן דיקטטורות, שאינן דיקטטורות, יש עונש מוות. נכון להיום זה</w:t>
      </w:r>
      <w:bookmarkStart w:id="1784" w:name="_ETM_Q9_445863"/>
      <w:bookmarkEnd w:id="1784"/>
      <w:r>
        <w:rPr>
          <w:rFonts w:hint="cs"/>
          <w:rtl/>
          <w:lang w:eastAsia="he-IL"/>
        </w:rPr>
        <w:t xml:space="preserve"> קיים ביפן,</w:t>
      </w:r>
      <w:r>
        <w:rPr>
          <w:lang w:eastAsia="he-IL"/>
        </w:rPr>
        <w:t xml:space="preserve"> </w:t>
      </w:r>
      <w:r>
        <w:rPr>
          <w:rFonts w:hint="cs"/>
          <w:rtl/>
          <w:lang w:eastAsia="he-IL"/>
        </w:rPr>
        <w:t>בסינגפור ובחלק מהמדינות בארצות הברית. אבל גם ב</w:t>
      </w:r>
      <w:bookmarkStart w:id="1785" w:name="_ETM_Q9_450804"/>
      <w:bookmarkEnd w:id="1785"/>
      <w:r>
        <w:rPr>
          <w:rFonts w:hint="cs"/>
          <w:rtl/>
          <w:lang w:eastAsia="he-IL"/>
        </w:rPr>
        <w:t>מדינות האלה מוציאים להורג את אזרחי המדינה שלהם, לא את</w:t>
      </w:r>
      <w:bookmarkStart w:id="1786" w:name="_ETM_Q9_456714"/>
      <w:bookmarkEnd w:id="1786"/>
      <w:r>
        <w:rPr>
          <w:rFonts w:hint="cs"/>
          <w:rtl/>
          <w:lang w:eastAsia="he-IL"/>
        </w:rPr>
        <w:t xml:space="preserve"> מי שלא אזרחים של המדינה. </w:t>
      </w:r>
      <w:bookmarkStart w:id="1787" w:name="_ETM_Q9_459057"/>
      <w:bookmarkStart w:id="1788" w:name="_ETM_Q9_459162"/>
      <w:bookmarkStart w:id="1789" w:name="_ETM_Q9_459202"/>
      <w:bookmarkStart w:id="1790" w:name="_ETM_Q9_459302"/>
      <w:bookmarkEnd w:id="1787"/>
      <w:bookmarkEnd w:id="1788"/>
      <w:bookmarkEnd w:id="1789"/>
      <w:bookmarkEnd w:id="1790"/>
      <w:r>
        <w:rPr>
          <w:rFonts w:hint="cs"/>
          <w:rtl/>
          <w:lang w:eastAsia="he-IL"/>
        </w:rPr>
        <w:t>בשונה מאותן מדינות דמוקרטיות שאם הן מוציאות להורג,</w:t>
      </w:r>
      <w:bookmarkStart w:id="1791" w:name="_ETM_Q9_472318"/>
      <w:bookmarkEnd w:id="1791"/>
      <w:r>
        <w:rPr>
          <w:rFonts w:hint="cs"/>
          <w:rtl/>
          <w:lang w:eastAsia="he-IL"/>
        </w:rPr>
        <w:t xml:space="preserve"> הן מוציאות להורג את אזרחיהן. </w:t>
      </w:r>
      <w:bookmarkStart w:id="1792" w:name="_ETM_Q9_473920"/>
      <w:bookmarkEnd w:id="1792"/>
    </w:p>
    <w:p w:rsidR="00E50A18" w:rsidRDefault="00E50A18" w:rsidP="000F0011">
      <w:pPr>
        <w:rPr>
          <w:rtl/>
          <w:lang w:eastAsia="he-IL"/>
        </w:rPr>
      </w:pPr>
      <w:bookmarkStart w:id="1793" w:name="_ETM_Q9_474021"/>
      <w:bookmarkEnd w:id="1793"/>
    </w:p>
    <w:p w:rsidR="00E50A18" w:rsidRDefault="00E50A18" w:rsidP="000F0011">
      <w:pPr>
        <w:rPr>
          <w:rtl/>
          <w:lang w:eastAsia="he-IL"/>
        </w:rPr>
      </w:pPr>
      <w:bookmarkStart w:id="1794" w:name="_ETM_Q9_474049"/>
      <w:bookmarkStart w:id="1795" w:name="_ETM_Q9_474157"/>
      <w:bookmarkEnd w:id="1794"/>
      <w:bookmarkEnd w:id="1795"/>
      <w:r>
        <w:rPr>
          <w:rFonts w:hint="cs"/>
          <w:rtl/>
          <w:lang w:eastAsia="he-IL"/>
        </w:rPr>
        <w:t>מה שלא אמרתם לציבור הוא שמדינת</w:t>
      </w:r>
      <w:bookmarkStart w:id="1796" w:name="_ETM_Q9_476564"/>
      <w:bookmarkEnd w:id="1796"/>
      <w:r>
        <w:rPr>
          <w:rFonts w:hint="cs"/>
          <w:rtl/>
          <w:lang w:eastAsia="he-IL"/>
        </w:rPr>
        <w:t xml:space="preserve"> ישראל תפר מחויבויות בין-לאומיות רבות, הן בדיני זכויות אדם והן</w:t>
      </w:r>
      <w:bookmarkStart w:id="1797" w:name="_ETM_Q9_480949"/>
      <w:bookmarkEnd w:id="1797"/>
      <w:r>
        <w:rPr>
          <w:rFonts w:hint="cs"/>
          <w:rtl/>
          <w:lang w:eastAsia="he-IL"/>
        </w:rPr>
        <w:t xml:space="preserve"> בדיני מלחמה; שהחוק הזה מנוגד לסעיף 75 באמנת ז'נבה, והיא</w:t>
      </w:r>
      <w:bookmarkStart w:id="1798" w:name="_ETM_Q9_485192"/>
      <w:bookmarkEnd w:id="1798"/>
      <w:r>
        <w:rPr>
          <w:rFonts w:hint="cs"/>
          <w:rtl/>
          <w:lang w:eastAsia="he-IL"/>
        </w:rPr>
        <w:t xml:space="preserve"> יסכן בצווי הסגרה ומשפט בין-לאומי את כל חיילי צה"ל</w:t>
      </w:r>
      <w:bookmarkStart w:id="1799" w:name="_ETM_Q9_490253"/>
      <w:bookmarkEnd w:id="1799"/>
      <w:r>
        <w:rPr>
          <w:rFonts w:hint="cs"/>
          <w:rtl/>
          <w:lang w:eastAsia="he-IL"/>
        </w:rPr>
        <w:t xml:space="preserve"> ואת כל הפוליטיקאים במדינת ישראל. </w:t>
      </w:r>
    </w:p>
    <w:p w:rsidR="00E50A18" w:rsidRDefault="00E50A18" w:rsidP="000F0011">
      <w:pPr>
        <w:rPr>
          <w:rtl/>
          <w:lang w:eastAsia="he-IL"/>
        </w:rPr>
      </w:pPr>
      <w:bookmarkStart w:id="1800" w:name="_ETM_Q9_492445"/>
      <w:bookmarkStart w:id="1801" w:name="_ETM_Q9_492552"/>
      <w:bookmarkStart w:id="1802" w:name="_ETM_Q9_492597"/>
      <w:bookmarkEnd w:id="1800"/>
      <w:bookmarkEnd w:id="1801"/>
      <w:bookmarkEnd w:id="1802"/>
    </w:p>
    <w:p w:rsidR="00E50A18" w:rsidRDefault="00E50A18" w:rsidP="000F0011">
      <w:pPr>
        <w:rPr>
          <w:rtl/>
          <w:lang w:eastAsia="he-IL"/>
        </w:rPr>
      </w:pPr>
      <w:bookmarkStart w:id="1803" w:name="_ETM_Q9_492701"/>
      <w:bookmarkEnd w:id="1803"/>
      <w:r>
        <w:rPr>
          <w:rFonts w:hint="cs"/>
          <w:rtl/>
          <w:lang w:eastAsia="he-IL"/>
        </w:rPr>
        <w:t>מה שלא אמרתם לציבור הוא שהחוק הוא פופוליסטי, הוא לא מוסרי, הוא לא שוויוני.</w:t>
      </w:r>
      <w:bookmarkStart w:id="1804" w:name="_ETM_Q9_499648"/>
      <w:bookmarkEnd w:id="1804"/>
      <w:r>
        <w:rPr>
          <w:rFonts w:hint="cs"/>
          <w:rtl/>
          <w:lang w:eastAsia="he-IL"/>
        </w:rPr>
        <w:t xml:space="preserve"> אין שוויון בפני החוק. חוק לא חוקתי בעליל, שככל הנראה</w:t>
      </w:r>
      <w:bookmarkStart w:id="1805" w:name="_ETM_Q9_503628"/>
      <w:bookmarkEnd w:id="1805"/>
      <w:r>
        <w:rPr>
          <w:rFonts w:hint="cs"/>
          <w:rtl/>
          <w:lang w:eastAsia="he-IL"/>
        </w:rPr>
        <w:t xml:space="preserve"> ייפסל על ידי בג"ץ, ואתם יודעים שהוא ייפסל על ידי </w:t>
      </w:r>
      <w:bookmarkStart w:id="1806" w:name="_ETM_Q9_507965"/>
      <w:bookmarkEnd w:id="1806"/>
      <w:r>
        <w:rPr>
          <w:rFonts w:hint="cs"/>
          <w:rtl/>
          <w:lang w:eastAsia="he-IL"/>
        </w:rPr>
        <w:t>בג</w:t>
      </w:r>
      <w:bookmarkStart w:id="1807" w:name="_ETM_Q9_507311"/>
      <w:bookmarkStart w:id="1808" w:name="_ETM_Q9_507399"/>
      <w:bookmarkEnd w:id="1807"/>
      <w:bookmarkEnd w:id="1808"/>
      <w:r>
        <w:rPr>
          <w:rFonts w:hint="cs"/>
          <w:rtl/>
          <w:lang w:eastAsia="he-IL"/>
        </w:rPr>
        <w:t xml:space="preserve">"ץ. </w:t>
      </w:r>
      <w:bookmarkStart w:id="1809" w:name="_ETM_Q9_506931"/>
      <w:bookmarkEnd w:id="1809"/>
    </w:p>
    <w:p w:rsidR="00E50A18" w:rsidRDefault="00E50A18" w:rsidP="000F0011">
      <w:pPr>
        <w:rPr>
          <w:rtl/>
          <w:lang w:eastAsia="he-IL"/>
        </w:rPr>
      </w:pPr>
      <w:bookmarkStart w:id="1810" w:name="_ETM_Q9_507021"/>
      <w:bookmarkStart w:id="1811" w:name="_ETM_Q9_507067"/>
      <w:bookmarkEnd w:id="1810"/>
      <w:bookmarkEnd w:id="1811"/>
    </w:p>
    <w:p w:rsidR="00E50A18" w:rsidRDefault="00E50A18" w:rsidP="00295065">
      <w:pPr>
        <w:rPr>
          <w:rtl/>
          <w:lang w:eastAsia="he-IL"/>
        </w:rPr>
      </w:pPr>
      <w:bookmarkStart w:id="1812" w:name="_ETM_Q9_507169"/>
      <w:bookmarkEnd w:id="1812"/>
      <w:r>
        <w:rPr>
          <w:rFonts w:hint="cs"/>
          <w:rtl/>
          <w:lang w:eastAsia="he-IL"/>
        </w:rPr>
        <w:t xml:space="preserve">מה שלא אמרתם לציבור הוא שהחוק מטיל עונש מוות </w:t>
      </w:r>
      <w:bookmarkStart w:id="1813" w:name="_ETM_Q9_511311"/>
      <w:bookmarkEnd w:id="1813"/>
      <w:r>
        <w:rPr>
          <w:rFonts w:hint="cs"/>
          <w:rtl/>
          <w:lang w:eastAsia="he-IL"/>
        </w:rPr>
        <w:t>כענישת חובה, תוך פגיעה בשיקול הדעת של השופטים. השופטים חייבים</w:t>
      </w:r>
      <w:bookmarkStart w:id="1814" w:name="_ETM_Q9_516235"/>
      <w:bookmarkEnd w:id="1814"/>
      <w:r>
        <w:rPr>
          <w:rFonts w:hint="cs"/>
          <w:rtl/>
          <w:lang w:eastAsia="he-IL"/>
        </w:rPr>
        <w:t xml:space="preserve"> לגזור דין מוות</w:t>
      </w:r>
      <w:r w:rsidR="00295065">
        <w:rPr>
          <w:rFonts w:hint="cs"/>
          <w:rtl/>
          <w:lang w:eastAsia="he-IL"/>
        </w:rPr>
        <w:t>,</w:t>
      </w:r>
      <w:r>
        <w:rPr>
          <w:rFonts w:hint="cs"/>
          <w:rtl/>
          <w:lang w:eastAsia="he-IL"/>
        </w:rPr>
        <w:t xml:space="preserve"> ענישת חובה רק על רוצחים שאינם ישראלים, </w:t>
      </w:r>
      <w:bookmarkStart w:id="1815" w:name="_ETM_Q9_522554"/>
      <w:bookmarkEnd w:id="1815"/>
      <w:r>
        <w:rPr>
          <w:rFonts w:hint="cs"/>
          <w:rtl/>
          <w:lang w:eastAsia="he-IL"/>
        </w:rPr>
        <w:t>גרים ביהודה ושומרון והרגו מתוך מטרה לשלול את קיומה של</w:t>
      </w:r>
      <w:bookmarkStart w:id="1816" w:name="_ETM_Q9_525661"/>
      <w:bookmarkEnd w:id="1816"/>
      <w:r>
        <w:rPr>
          <w:rFonts w:hint="cs"/>
          <w:rtl/>
          <w:lang w:eastAsia="he-IL"/>
        </w:rPr>
        <w:t xml:space="preserve"> מדינת ישראל. </w:t>
      </w:r>
      <w:bookmarkStart w:id="1817" w:name="_ETM_Q9_527333"/>
      <w:bookmarkEnd w:id="1817"/>
    </w:p>
    <w:p w:rsidR="00E50A18" w:rsidRDefault="00E50A18" w:rsidP="000F0011">
      <w:pPr>
        <w:rPr>
          <w:rtl/>
          <w:lang w:eastAsia="he-IL"/>
        </w:rPr>
      </w:pPr>
      <w:bookmarkStart w:id="1818" w:name="_ETM_Q9_527444"/>
      <w:bookmarkEnd w:id="1818"/>
    </w:p>
    <w:p w:rsidR="00E50A18" w:rsidRDefault="00E50A18" w:rsidP="000F0011">
      <w:pPr>
        <w:rPr>
          <w:rtl/>
          <w:lang w:eastAsia="he-IL"/>
        </w:rPr>
      </w:pPr>
      <w:bookmarkStart w:id="1819" w:name="_ETM_Q9_527471"/>
      <w:bookmarkStart w:id="1820" w:name="_ETM_Q9_527573"/>
      <w:bookmarkEnd w:id="1819"/>
      <w:bookmarkEnd w:id="1820"/>
      <w:r>
        <w:rPr>
          <w:rFonts w:hint="cs"/>
          <w:rtl/>
          <w:lang w:eastAsia="he-IL"/>
        </w:rPr>
        <w:t>עונש מוות גזעני, מפלה ולא שוויוני, שגוזר על</w:t>
      </w:r>
      <w:bookmarkStart w:id="1821" w:name="_ETM_Q9_532027"/>
      <w:bookmarkEnd w:id="1821"/>
      <w:r>
        <w:rPr>
          <w:rFonts w:hint="cs"/>
          <w:rtl/>
          <w:lang w:eastAsia="he-IL"/>
        </w:rPr>
        <w:t xml:space="preserve"> הנאשם לא בשל האחריות למעשה – שוב, למשל, החוק</w:t>
      </w:r>
      <w:bookmarkStart w:id="1822" w:name="_ETM_Q9_536179"/>
      <w:bookmarkEnd w:id="1822"/>
      <w:r>
        <w:rPr>
          <w:rFonts w:hint="cs"/>
          <w:rtl/>
          <w:lang w:eastAsia="he-IL"/>
        </w:rPr>
        <w:t xml:space="preserve"> של הנוח'בות שמקודם – אלא בשל הזהות הלאומית שלו וזהותו של </w:t>
      </w:r>
      <w:bookmarkStart w:id="1823" w:name="_ETM_Q9_539530"/>
      <w:bookmarkEnd w:id="1823"/>
      <w:r>
        <w:rPr>
          <w:rFonts w:hint="cs"/>
          <w:rtl/>
          <w:lang w:eastAsia="he-IL"/>
        </w:rPr>
        <w:t xml:space="preserve">הקורבן. </w:t>
      </w:r>
      <w:bookmarkStart w:id="1824" w:name="_ETM_Q9_540931"/>
      <w:bookmarkEnd w:id="1824"/>
      <w:r>
        <w:rPr>
          <w:rFonts w:hint="cs"/>
          <w:rtl/>
          <w:lang w:eastAsia="he-IL"/>
        </w:rPr>
        <w:t>זאת הזיקה. דרך מתוחכמת להגן על טרוריסטים יהודים, אולי</w:t>
      </w:r>
      <w:bookmarkStart w:id="1825" w:name="_ETM_Q9_545700"/>
      <w:bookmarkEnd w:id="1825"/>
      <w:r>
        <w:rPr>
          <w:rFonts w:hint="cs"/>
          <w:rtl/>
          <w:lang w:eastAsia="he-IL"/>
        </w:rPr>
        <w:t xml:space="preserve"> כי הם עשויים להיות מקורבים למפלגה שמקדמת את החוק.</w:t>
      </w:r>
      <w:bookmarkStart w:id="1826" w:name="_ETM_Q9_549081"/>
      <w:bookmarkEnd w:id="1826"/>
      <w:r>
        <w:rPr>
          <w:rFonts w:hint="cs"/>
          <w:rtl/>
          <w:lang w:eastAsia="he-IL"/>
        </w:rPr>
        <w:t xml:space="preserve"> </w:t>
      </w:r>
      <w:bookmarkStart w:id="1827" w:name="_ETM_Q9_550377"/>
      <w:bookmarkEnd w:id="1827"/>
    </w:p>
    <w:p w:rsidR="00E50A18" w:rsidRDefault="00E50A18" w:rsidP="000F0011">
      <w:pPr>
        <w:rPr>
          <w:rtl/>
          <w:lang w:eastAsia="he-IL"/>
        </w:rPr>
      </w:pPr>
      <w:bookmarkStart w:id="1828" w:name="_ETM_Q9_550493"/>
      <w:bookmarkEnd w:id="1828"/>
    </w:p>
    <w:p w:rsidR="00E50A18" w:rsidRDefault="00E50A18" w:rsidP="00295065">
      <w:pPr>
        <w:rPr>
          <w:rtl/>
          <w:lang w:eastAsia="he-IL"/>
        </w:rPr>
      </w:pPr>
      <w:bookmarkStart w:id="1829" w:name="_ETM_Q9_550549"/>
      <w:bookmarkStart w:id="1830" w:name="_ETM_Q9_550635"/>
      <w:bookmarkEnd w:id="1829"/>
      <w:bookmarkEnd w:id="1830"/>
      <w:r>
        <w:rPr>
          <w:rFonts w:hint="cs"/>
          <w:rtl/>
          <w:lang w:eastAsia="he-IL"/>
        </w:rPr>
        <w:t xml:space="preserve">מה שלא אמרתם לציבור </w:t>
      </w:r>
      <w:r>
        <w:rPr>
          <w:rFonts w:hint="eastAsia"/>
          <w:rtl/>
          <w:lang w:eastAsia="he-IL"/>
        </w:rPr>
        <w:t>–</w:t>
      </w:r>
      <w:r>
        <w:rPr>
          <w:rFonts w:hint="cs"/>
          <w:rtl/>
          <w:lang w:eastAsia="he-IL"/>
        </w:rPr>
        <w:t xml:space="preserve"> שהחוק פוגע בזכות הערעור ואינו מאפשר</w:t>
      </w:r>
      <w:bookmarkStart w:id="1831" w:name="_ETM_Q9_554725"/>
      <w:bookmarkEnd w:id="1831"/>
      <w:r>
        <w:rPr>
          <w:rFonts w:hint="cs"/>
          <w:rtl/>
          <w:lang w:eastAsia="he-IL"/>
        </w:rPr>
        <w:t xml:space="preserve"> חנינה או המתקת העונש; שגזר הדין יצטרך </w:t>
      </w:r>
      <w:bookmarkStart w:id="1832" w:name="_ETM_Q9_556768"/>
      <w:bookmarkEnd w:id="1832"/>
      <w:r>
        <w:rPr>
          <w:rFonts w:hint="cs"/>
          <w:rtl/>
          <w:lang w:eastAsia="he-IL"/>
        </w:rPr>
        <w:t xml:space="preserve">להיות מבוצע תוך 90 ימים בתלייה; שהחוק מאפשר גזר דין </w:t>
      </w:r>
      <w:bookmarkStart w:id="1833" w:name="_ETM_Q9_563014"/>
      <w:bookmarkEnd w:id="1833"/>
      <w:r>
        <w:rPr>
          <w:rFonts w:hint="cs"/>
          <w:rtl/>
          <w:lang w:eastAsia="he-IL"/>
        </w:rPr>
        <w:t>שלא בהחלטה פה אחד של השופטים הצבאיים, ואפילו מקל את</w:t>
      </w:r>
      <w:bookmarkStart w:id="1834" w:name="_ETM_Q9_567972"/>
      <w:bookmarkEnd w:id="1834"/>
      <w:r>
        <w:rPr>
          <w:rFonts w:hint="cs"/>
          <w:rtl/>
          <w:lang w:eastAsia="he-IL"/>
        </w:rPr>
        <w:t xml:space="preserve"> הקריטריונים ומאפשר לקצינים זוטרים להתמנות </w:t>
      </w:r>
      <w:r w:rsidR="00295065">
        <w:rPr>
          <w:rFonts w:hint="cs"/>
          <w:rtl/>
          <w:lang w:eastAsia="he-IL"/>
        </w:rPr>
        <w:t>ל</w:t>
      </w:r>
      <w:r>
        <w:rPr>
          <w:rFonts w:hint="cs"/>
          <w:rtl/>
          <w:lang w:eastAsia="he-IL"/>
        </w:rPr>
        <w:t xml:space="preserve">שופטים צבאיים. </w:t>
      </w:r>
    </w:p>
    <w:p w:rsidR="00E50A18" w:rsidRDefault="00E50A18" w:rsidP="000F0011">
      <w:pPr>
        <w:rPr>
          <w:rtl/>
          <w:lang w:eastAsia="he-IL"/>
        </w:rPr>
      </w:pPr>
    </w:p>
    <w:p w:rsidR="00E50A18" w:rsidRDefault="00E50A18" w:rsidP="00295065">
      <w:pPr>
        <w:rPr>
          <w:rtl/>
          <w:lang w:eastAsia="he-IL"/>
        </w:rPr>
      </w:pPr>
      <w:bookmarkStart w:id="1835" w:name="_ETM_Q9_572161"/>
      <w:bookmarkEnd w:id="1835"/>
      <w:r>
        <w:rPr>
          <w:rFonts w:hint="cs"/>
          <w:rtl/>
          <w:lang w:eastAsia="he-IL"/>
        </w:rPr>
        <w:t>אנ</w:t>
      </w:r>
      <w:bookmarkStart w:id="1836" w:name="_ETM_Q9_572346"/>
      <w:bookmarkStart w:id="1837" w:name="_ETM_Q9_572382"/>
      <w:bookmarkEnd w:id="1836"/>
      <w:bookmarkEnd w:id="1837"/>
      <w:r>
        <w:rPr>
          <w:rFonts w:hint="cs"/>
          <w:rtl/>
          <w:lang w:eastAsia="he-IL"/>
        </w:rPr>
        <w:t>י</w:t>
      </w:r>
      <w:bookmarkStart w:id="1838" w:name="_ETM_Q9_572473"/>
      <w:bookmarkEnd w:id="1838"/>
      <w:r>
        <w:rPr>
          <w:rFonts w:hint="cs"/>
          <w:rtl/>
          <w:lang w:eastAsia="he-IL"/>
        </w:rPr>
        <w:t xml:space="preserve"> רוצה לומר</w:t>
      </w:r>
      <w:bookmarkStart w:id="1839" w:name="_ETM_Q9_573617"/>
      <w:bookmarkEnd w:id="1839"/>
      <w:r>
        <w:rPr>
          <w:rFonts w:hint="cs"/>
          <w:rtl/>
          <w:lang w:eastAsia="he-IL"/>
        </w:rPr>
        <w:t xml:space="preserve"> שאני לא מקנאה בלוחם שב"ס, בשוטר, שיצטרך לשחרר את חבל התלייה. </w:t>
      </w:r>
      <w:bookmarkStart w:id="1840" w:name="_ETM_Q9_582381"/>
      <w:bookmarkStart w:id="1841" w:name="_ETM_Q9_582480"/>
      <w:bookmarkStart w:id="1842" w:name="_ETM_Q9_582509"/>
      <w:bookmarkStart w:id="1843" w:name="_ETM_Q9_582610"/>
      <w:bookmarkEnd w:id="1840"/>
      <w:bookmarkEnd w:id="1841"/>
      <w:bookmarkEnd w:id="1842"/>
      <w:bookmarkEnd w:id="1843"/>
      <w:r>
        <w:rPr>
          <w:rFonts w:hint="cs"/>
          <w:rtl/>
          <w:lang w:eastAsia="he-IL"/>
        </w:rPr>
        <w:t>ואני לא רוצה שהוא יהיה</w:t>
      </w:r>
      <w:bookmarkStart w:id="1844" w:name="_ETM_Q9_585891"/>
      <w:bookmarkEnd w:id="1844"/>
      <w:r>
        <w:rPr>
          <w:rFonts w:hint="cs"/>
          <w:rtl/>
          <w:lang w:eastAsia="he-IL"/>
        </w:rPr>
        <w:t xml:space="preserve"> הבן שלי</w:t>
      </w:r>
      <w:r w:rsidR="00295065">
        <w:rPr>
          <w:rFonts w:hint="cs"/>
          <w:rtl/>
          <w:lang w:eastAsia="he-IL"/>
        </w:rPr>
        <w:t>,</w:t>
      </w:r>
      <w:r>
        <w:rPr>
          <w:rFonts w:hint="cs"/>
          <w:rtl/>
          <w:lang w:eastAsia="he-IL"/>
        </w:rPr>
        <w:t xml:space="preserve"> אני לא רוצה שזה יהיה הבן שלי או</w:t>
      </w:r>
      <w:bookmarkStart w:id="1845" w:name="_ETM_Q9_587881"/>
      <w:bookmarkEnd w:id="1845"/>
      <w:r>
        <w:rPr>
          <w:rFonts w:hint="cs"/>
          <w:rtl/>
          <w:lang w:eastAsia="he-IL"/>
        </w:rPr>
        <w:t xml:space="preserve"> הבת שלי שישחררו את חבל התלייה. </w:t>
      </w:r>
      <w:bookmarkStart w:id="1846" w:name="_ETM_Q9_591408"/>
      <w:bookmarkEnd w:id="1846"/>
    </w:p>
    <w:p w:rsidR="00E50A18" w:rsidRDefault="00E50A18" w:rsidP="000F0011">
      <w:pPr>
        <w:rPr>
          <w:rtl/>
          <w:lang w:eastAsia="he-IL"/>
        </w:rPr>
      </w:pPr>
      <w:bookmarkStart w:id="1847" w:name="_ETM_Q9_591526"/>
      <w:bookmarkEnd w:id="1847"/>
    </w:p>
    <w:p w:rsidR="00E50A18" w:rsidRDefault="00E50A18" w:rsidP="000F0011">
      <w:pPr>
        <w:rPr>
          <w:rtl/>
          <w:lang w:eastAsia="he-IL"/>
        </w:rPr>
      </w:pPr>
      <w:bookmarkStart w:id="1848" w:name="_ETM_Q9_591563"/>
      <w:bookmarkStart w:id="1849" w:name="_ETM_Q9_591679"/>
      <w:bookmarkEnd w:id="1848"/>
      <w:bookmarkEnd w:id="1849"/>
      <w:r>
        <w:rPr>
          <w:rFonts w:hint="cs"/>
          <w:rtl/>
          <w:lang w:eastAsia="he-IL"/>
        </w:rPr>
        <w:t>מה שלא אמרתם לציבור</w:t>
      </w:r>
      <w:bookmarkStart w:id="1850" w:name="_ETM_Q9_593096"/>
      <w:bookmarkEnd w:id="1850"/>
      <w:r>
        <w:rPr>
          <w:rFonts w:hint="cs"/>
          <w:rtl/>
          <w:lang w:eastAsia="he-IL"/>
        </w:rPr>
        <w:t xml:space="preserve"> הוא הסיבה האמיתית שבגינה אתם מבקשים לחוקק את החוק הזה:</w:t>
      </w:r>
      <w:bookmarkStart w:id="1851" w:name="_ETM_Q9_597405"/>
      <w:bookmarkEnd w:id="1851"/>
      <w:r>
        <w:rPr>
          <w:rFonts w:hint="cs"/>
          <w:rtl/>
          <w:lang w:eastAsia="he-IL"/>
        </w:rPr>
        <w:t xml:space="preserve"> זאת רק נקמנות גזענית בכסות של פרוצדורה חוקית. </w:t>
      </w:r>
    </w:p>
    <w:p w:rsidR="00E50A18" w:rsidRDefault="00E50A18" w:rsidP="000F0011">
      <w:pPr>
        <w:rPr>
          <w:rtl/>
          <w:lang w:eastAsia="he-IL"/>
        </w:rPr>
      </w:pPr>
      <w:bookmarkStart w:id="1852" w:name="_ETM_Q9_600424"/>
      <w:bookmarkStart w:id="1853" w:name="_ETM_Q9_600483"/>
      <w:bookmarkEnd w:id="1852"/>
      <w:bookmarkEnd w:id="1853"/>
    </w:p>
    <w:p w:rsidR="00295065" w:rsidRDefault="00E50A18" w:rsidP="00295065">
      <w:pPr>
        <w:rPr>
          <w:rtl/>
          <w:lang w:eastAsia="he-IL"/>
        </w:rPr>
      </w:pPr>
      <w:bookmarkStart w:id="1854" w:name="_ETM_Q9_600511"/>
      <w:bookmarkStart w:id="1855" w:name="_ETM_Q9_600612"/>
      <w:bookmarkEnd w:id="1854"/>
      <w:bookmarkEnd w:id="1855"/>
      <w:r>
        <w:rPr>
          <w:rFonts w:hint="cs"/>
          <w:rtl/>
          <w:lang w:eastAsia="he-IL"/>
        </w:rPr>
        <w:t>מה שלא</w:t>
      </w:r>
      <w:bookmarkStart w:id="1856" w:name="_ETM_Q9_601293"/>
      <w:bookmarkEnd w:id="1856"/>
      <w:r>
        <w:rPr>
          <w:rFonts w:hint="cs"/>
          <w:rtl/>
          <w:lang w:eastAsia="he-IL"/>
        </w:rPr>
        <w:t xml:space="preserve"> אמרתם לציבור זה שבן גביר יודע ומודע לכל מה שאמרתי. אתם</w:t>
      </w:r>
      <w:bookmarkStart w:id="1857" w:name="_ETM_Q9_606938"/>
      <w:bookmarkEnd w:id="1857"/>
      <w:r>
        <w:rPr>
          <w:rFonts w:hint="cs"/>
          <w:rtl/>
          <w:lang w:eastAsia="he-IL"/>
        </w:rPr>
        <w:t xml:space="preserve"> יודעים את זה, אבל הוא החליט ללבות את האש, לעבות</w:t>
      </w:r>
      <w:bookmarkStart w:id="1858" w:name="_ETM_Q9_609106"/>
      <w:bookmarkEnd w:id="1858"/>
      <w:r>
        <w:rPr>
          <w:rFonts w:hint="cs"/>
          <w:rtl/>
          <w:lang w:eastAsia="he-IL"/>
        </w:rPr>
        <w:t xml:space="preserve"> את הקיטוב בחברה, להדליק את השטח, והוועדה לביטחון לאומי</w:t>
      </w:r>
      <w:bookmarkStart w:id="1859" w:name="_ETM_Q9_615614"/>
      <w:bookmarkEnd w:id="1859"/>
      <w:r>
        <w:rPr>
          <w:rFonts w:hint="cs"/>
          <w:rtl/>
          <w:lang w:eastAsia="he-IL"/>
        </w:rPr>
        <w:t xml:space="preserve"> יישרה קו ונכנסה לאמוק של חקיקה בעת מלחמה, בזמן הזה, </w:t>
      </w:r>
      <w:bookmarkStart w:id="1860" w:name="_ETM_Q9_618396"/>
      <w:bookmarkEnd w:id="1860"/>
      <w:r>
        <w:rPr>
          <w:rFonts w:hint="cs"/>
          <w:rtl/>
          <w:lang w:eastAsia="he-IL"/>
        </w:rPr>
        <w:t>למרות התנגדות של הייעוץ המשפטי</w:t>
      </w:r>
      <w:bookmarkStart w:id="1861" w:name="_ETM_Q9_627298"/>
      <w:bookmarkStart w:id="1862" w:name="_ETM_Q9_627381"/>
      <w:bookmarkEnd w:id="1861"/>
      <w:bookmarkEnd w:id="1862"/>
      <w:r>
        <w:rPr>
          <w:rFonts w:hint="cs"/>
          <w:rtl/>
          <w:lang w:eastAsia="he-IL"/>
        </w:rPr>
        <w:t>, וכמובן,</w:t>
      </w:r>
      <w:r>
        <w:rPr>
          <w:lang w:eastAsia="he-IL"/>
        </w:rPr>
        <w:t xml:space="preserve"> </w:t>
      </w:r>
      <w:r>
        <w:rPr>
          <w:rFonts w:hint="cs"/>
          <w:rtl/>
          <w:lang w:eastAsia="he-IL"/>
        </w:rPr>
        <w:t>כל הגורמים הרלוונטיים</w:t>
      </w:r>
      <w:bookmarkStart w:id="1863" w:name="_ETM_Q9_624629"/>
      <w:bookmarkEnd w:id="1863"/>
      <w:r>
        <w:rPr>
          <w:rFonts w:hint="cs"/>
          <w:rtl/>
          <w:lang w:eastAsia="he-IL"/>
        </w:rPr>
        <w:t xml:space="preserve"> ומשרדי הממשלה הרלוונטיים. </w:t>
      </w:r>
      <w:bookmarkStart w:id="1864" w:name="_ETM_Q9_627113"/>
      <w:bookmarkStart w:id="1865" w:name="_ETM_Q9_627222"/>
      <w:bookmarkStart w:id="1866" w:name="_ETM_Q9_627257"/>
      <w:bookmarkStart w:id="1867" w:name="_ETM_Q9_627370"/>
      <w:bookmarkEnd w:id="1864"/>
      <w:bookmarkEnd w:id="1865"/>
      <w:bookmarkEnd w:id="1866"/>
      <w:bookmarkEnd w:id="1867"/>
    </w:p>
    <w:p w:rsidR="00295065" w:rsidRDefault="00295065" w:rsidP="00295065">
      <w:pPr>
        <w:rPr>
          <w:rtl/>
          <w:lang w:eastAsia="he-IL"/>
        </w:rPr>
      </w:pPr>
    </w:p>
    <w:p w:rsidR="00E50A18" w:rsidRDefault="00E50A18" w:rsidP="00295065">
      <w:pPr>
        <w:rPr>
          <w:rtl/>
          <w:lang w:eastAsia="he-IL"/>
        </w:rPr>
      </w:pPr>
      <w:r>
        <w:rPr>
          <w:rFonts w:hint="cs"/>
          <w:rtl/>
          <w:lang w:eastAsia="he-IL"/>
        </w:rPr>
        <w:t>ורווח נוסף, על הדרך, של הוועדה לביטחון לאומי: שלא תהיה ביקורת ציבורית. מדוע הוועדה לא</w:t>
      </w:r>
      <w:bookmarkStart w:id="1868" w:name="_ETM_Q9_633187"/>
      <w:bookmarkEnd w:id="1868"/>
      <w:r>
        <w:rPr>
          <w:rFonts w:hint="cs"/>
          <w:rtl/>
          <w:lang w:eastAsia="he-IL"/>
        </w:rPr>
        <w:t xml:space="preserve"> עוסקת בשלל הבעיות שנוגעות באמת לתחום האחריות שלה? למשל, לפקח</w:t>
      </w:r>
      <w:bookmarkStart w:id="1869" w:name="_ETM_Q9_638785"/>
      <w:bookmarkEnd w:id="1869"/>
      <w:r>
        <w:rPr>
          <w:rFonts w:hint="cs"/>
          <w:rtl/>
          <w:lang w:eastAsia="he-IL"/>
        </w:rPr>
        <w:t xml:space="preserve"> על המשטרה שעוצרת מפגינים רק כי בא לה, או לטפל</w:t>
      </w:r>
      <w:bookmarkStart w:id="1870" w:name="_ETM_Q9_640445"/>
      <w:bookmarkEnd w:id="1870"/>
      <w:r>
        <w:rPr>
          <w:rFonts w:hint="cs"/>
          <w:rtl/>
          <w:lang w:eastAsia="he-IL"/>
        </w:rPr>
        <w:t xml:space="preserve"> בחוסר היכולת לתת מענה לפרוטקשן, לפשיעה הגואה ולרציחות בחברה הערבית.</w:t>
      </w:r>
      <w:bookmarkStart w:id="1871" w:name="_ETM_Q9_648233"/>
      <w:bookmarkEnd w:id="1871"/>
      <w:r>
        <w:rPr>
          <w:rFonts w:hint="cs"/>
          <w:rtl/>
          <w:lang w:eastAsia="he-IL"/>
        </w:rPr>
        <w:t xml:space="preserve"> כי זה מה שקורה כשראש הממשלה ממנה עבריין מורשע </w:t>
      </w:r>
      <w:r w:rsidR="00295065">
        <w:rPr>
          <w:rFonts w:hint="cs"/>
          <w:rtl/>
          <w:lang w:eastAsia="he-IL"/>
        </w:rPr>
        <w:t>ל</w:t>
      </w:r>
      <w:r>
        <w:rPr>
          <w:rFonts w:hint="cs"/>
          <w:rtl/>
          <w:lang w:eastAsia="he-IL"/>
        </w:rPr>
        <w:t>שר</w:t>
      </w:r>
      <w:bookmarkStart w:id="1872" w:name="_ETM_Q9_650476"/>
      <w:bookmarkEnd w:id="1872"/>
      <w:r>
        <w:rPr>
          <w:rFonts w:hint="cs"/>
          <w:rtl/>
          <w:lang w:eastAsia="he-IL"/>
        </w:rPr>
        <w:t xml:space="preserve"> לביטחון </w:t>
      </w:r>
      <w:r>
        <w:rPr>
          <w:rFonts w:hint="cs"/>
          <w:rtl/>
          <w:lang w:eastAsia="he-IL"/>
        </w:rPr>
        <w:lastRenderedPageBreak/>
        <w:t>לאומי ונותן לו רוח גבית למרות שברור לו שהוא</w:t>
      </w:r>
      <w:bookmarkStart w:id="1873" w:name="_ETM_Q9_654922"/>
      <w:bookmarkEnd w:id="1873"/>
      <w:r>
        <w:rPr>
          <w:rFonts w:hint="cs"/>
          <w:rtl/>
          <w:lang w:eastAsia="he-IL"/>
        </w:rPr>
        <w:t xml:space="preserve"> מפר את הסכם ניגוד העניינים שלו. זה מה שקורה כשרא</w:t>
      </w:r>
      <w:bookmarkStart w:id="1874" w:name="_ETM_Q9_658873"/>
      <w:bookmarkEnd w:id="1874"/>
      <w:r>
        <w:rPr>
          <w:rFonts w:hint="cs"/>
          <w:rtl/>
          <w:lang w:eastAsia="he-IL"/>
        </w:rPr>
        <w:t>ש הממשלה מאפשר לבן גביר לפקח על עצמו במסווה</w:t>
      </w:r>
      <w:bookmarkStart w:id="1875" w:name="_ETM_Q9_663228"/>
      <w:bookmarkEnd w:id="1875"/>
      <w:r>
        <w:rPr>
          <w:rFonts w:hint="cs"/>
          <w:rtl/>
          <w:lang w:eastAsia="he-IL"/>
        </w:rPr>
        <w:t xml:space="preserve"> פיקטיבי של ועדה בכנסת. </w:t>
      </w:r>
      <w:bookmarkStart w:id="1876" w:name="_ETM_Q9_664575"/>
      <w:bookmarkEnd w:id="1876"/>
    </w:p>
    <w:p w:rsidR="00E50A18" w:rsidRDefault="00E50A18" w:rsidP="000F0011">
      <w:pPr>
        <w:rPr>
          <w:rtl/>
          <w:lang w:eastAsia="he-IL"/>
        </w:rPr>
      </w:pPr>
    </w:p>
    <w:p w:rsidR="00295065" w:rsidRDefault="00E50A18" w:rsidP="00295065">
      <w:pPr>
        <w:rPr>
          <w:rtl/>
          <w:lang w:eastAsia="he-IL"/>
        </w:rPr>
      </w:pPr>
      <w:bookmarkStart w:id="1877" w:name="_ETM_Q9_664737"/>
      <w:bookmarkStart w:id="1878" w:name="_ETM_Q9_664766"/>
      <w:bookmarkStart w:id="1879" w:name="_ETM_Q9_664852"/>
      <w:bookmarkEnd w:id="1877"/>
      <w:bookmarkEnd w:id="1878"/>
      <w:bookmarkEnd w:id="1879"/>
      <w:r>
        <w:rPr>
          <w:rFonts w:hint="cs"/>
          <w:rtl/>
          <w:lang w:eastAsia="he-IL"/>
        </w:rPr>
        <w:t>אתם מדברים גבוהה-גבוהה על מאבק בטרור,</w:t>
      </w:r>
      <w:bookmarkStart w:id="1880" w:name="_ETM_Q9_666913"/>
      <w:bookmarkEnd w:id="1880"/>
      <w:r>
        <w:rPr>
          <w:rFonts w:hint="cs"/>
          <w:rtl/>
          <w:lang w:eastAsia="he-IL"/>
        </w:rPr>
        <w:t xml:space="preserve"> אבל הטרור לא באמת מעניין אתכם. כל מה שאתם מבקשים</w:t>
      </w:r>
      <w:bookmarkStart w:id="1881" w:name="_ETM_Q9_670700"/>
      <w:bookmarkEnd w:id="1881"/>
      <w:r>
        <w:rPr>
          <w:rFonts w:hint="cs"/>
          <w:rtl/>
          <w:lang w:eastAsia="he-IL"/>
        </w:rPr>
        <w:t xml:space="preserve"> לעשות באמצעות החקיקה הזו, החקיקה הגרועה הזו, זה לקרב</w:t>
      </w:r>
      <w:bookmarkStart w:id="1882" w:name="_ETM_Q9_675657"/>
      <w:bookmarkEnd w:id="1882"/>
      <w:r>
        <w:rPr>
          <w:rFonts w:hint="cs"/>
          <w:rtl/>
          <w:lang w:eastAsia="he-IL"/>
        </w:rPr>
        <w:t xml:space="preserve"> את מדינת ישראל צעד נוסף לחזון כהניסטי, צעד נוסף אל </w:t>
      </w:r>
      <w:bookmarkStart w:id="1883" w:name="_ETM_Q9_681163"/>
      <w:bookmarkEnd w:id="1883"/>
      <w:r>
        <w:rPr>
          <w:rFonts w:hint="cs"/>
          <w:rtl/>
          <w:lang w:eastAsia="he-IL"/>
        </w:rPr>
        <w:t xml:space="preserve">עבר גזענות ממוסדת, מקדשת מוות. </w:t>
      </w:r>
      <w:bookmarkStart w:id="1884" w:name="_ETM_Q9_684521"/>
      <w:bookmarkStart w:id="1885" w:name="_ETM_Q9_684633"/>
      <w:bookmarkStart w:id="1886" w:name="_ETM_Q9_684672"/>
      <w:bookmarkStart w:id="1887" w:name="_ETM_Q9_684759"/>
      <w:bookmarkEnd w:id="1884"/>
      <w:bookmarkEnd w:id="1885"/>
      <w:bookmarkEnd w:id="1886"/>
      <w:bookmarkEnd w:id="1887"/>
      <w:r>
        <w:rPr>
          <w:rFonts w:hint="cs"/>
          <w:rtl/>
          <w:lang w:eastAsia="he-IL"/>
        </w:rPr>
        <w:t>אני עם כהניסטים אין</w:t>
      </w:r>
      <w:bookmarkStart w:id="1888" w:name="_ETM_Q9_686831"/>
      <w:bookmarkEnd w:id="1888"/>
      <w:r>
        <w:rPr>
          <w:rFonts w:hint="cs"/>
          <w:rtl/>
          <w:lang w:eastAsia="he-IL"/>
        </w:rPr>
        <w:t xml:space="preserve"> לי שיח, לא מדברת, אז אני פונה אל</w:t>
      </w:r>
      <w:bookmarkStart w:id="1889" w:name="_ETM_Q9_688399"/>
      <w:bookmarkEnd w:id="1889"/>
      <w:r>
        <w:rPr>
          <w:rFonts w:hint="cs"/>
          <w:rtl/>
          <w:lang w:eastAsia="he-IL"/>
        </w:rPr>
        <w:t xml:space="preserve"> כל חברי הקואליציה מהליכוד ומהמפלגות החרדיות. אתם יודעים שזה חוק לא יהודי, </w:t>
      </w:r>
      <w:bookmarkStart w:id="1890" w:name="_ETM_Q9_696317"/>
      <w:bookmarkEnd w:id="1890"/>
      <w:r>
        <w:rPr>
          <w:rFonts w:hint="cs"/>
          <w:rtl/>
          <w:lang w:eastAsia="he-IL"/>
        </w:rPr>
        <w:t>חוק לא מוסרי, חוק שיבאיש את שמה של המדינה, שיזרע</w:t>
      </w:r>
      <w:bookmarkStart w:id="1891" w:name="_ETM_Q9_701492"/>
      <w:bookmarkEnd w:id="1891"/>
      <w:r>
        <w:rPr>
          <w:rFonts w:hint="cs"/>
          <w:rtl/>
          <w:lang w:eastAsia="he-IL"/>
        </w:rPr>
        <w:t xml:space="preserve"> פילוג והרס. חברי הקואליציה, חבריי,</w:t>
      </w:r>
      <w:r>
        <w:rPr>
          <w:lang w:eastAsia="he-IL"/>
        </w:rPr>
        <w:t xml:space="preserve"> </w:t>
      </w:r>
      <w:r>
        <w:rPr>
          <w:rFonts w:hint="cs"/>
          <w:rtl/>
          <w:lang w:eastAsia="he-IL"/>
        </w:rPr>
        <w:t>זה הרגע שלכם לצעוד קדימה</w:t>
      </w:r>
      <w:bookmarkStart w:id="1892" w:name="_ETM_Q9_707459"/>
      <w:bookmarkEnd w:id="1892"/>
      <w:r>
        <w:rPr>
          <w:rFonts w:hint="cs"/>
          <w:rtl/>
          <w:lang w:eastAsia="he-IL"/>
        </w:rPr>
        <w:t xml:space="preserve"> ולומר: די. אתם לא עובדים אצל בן גביר. אל</w:t>
      </w:r>
      <w:bookmarkStart w:id="1893" w:name="_ETM_Q9_710327"/>
      <w:bookmarkEnd w:id="1893"/>
      <w:r>
        <w:rPr>
          <w:rFonts w:hint="cs"/>
          <w:rtl/>
          <w:lang w:eastAsia="he-IL"/>
        </w:rPr>
        <w:t xml:space="preserve"> תיתנו להם לבלבל אתכם. נכון, צריך להיאבק בטרור בכל דרך,</w:t>
      </w:r>
      <w:bookmarkStart w:id="1894" w:name="_ETM_Q9_713833"/>
      <w:bookmarkEnd w:id="1894"/>
      <w:r>
        <w:rPr>
          <w:rFonts w:hint="cs"/>
          <w:rtl/>
          <w:lang w:eastAsia="he-IL"/>
        </w:rPr>
        <w:t xml:space="preserve"> אבל החוק הזה רק יתדלק את הטרור, יפגע במעמדה</w:t>
      </w:r>
      <w:bookmarkStart w:id="1895" w:name="_ETM_Q9_717035"/>
      <w:bookmarkEnd w:id="1895"/>
      <w:r>
        <w:rPr>
          <w:rFonts w:hint="cs"/>
          <w:rtl/>
          <w:lang w:eastAsia="he-IL"/>
        </w:rPr>
        <w:t xml:space="preserve"> של מדינת ישראל, במעמד הבין-לאומי, בעוצמתה המוסרית, בקשרים הבין-לאומיים, יקרב</w:t>
      </w:r>
      <w:bookmarkStart w:id="1896" w:name="_ETM_Q9_724713"/>
      <w:bookmarkEnd w:id="1896"/>
      <w:r>
        <w:rPr>
          <w:rFonts w:hint="cs"/>
          <w:rtl/>
          <w:lang w:eastAsia="he-IL"/>
        </w:rPr>
        <w:t xml:space="preserve"> אותנו לחזון של ספרטה מבודדת. </w:t>
      </w:r>
      <w:bookmarkStart w:id="1897" w:name="_ETM_Q9_729473"/>
      <w:bookmarkStart w:id="1898" w:name="TOR_Q10"/>
      <w:bookmarkEnd w:id="1897"/>
      <w:bookmarkEnd w:id="1898"/>
    </w:p>
    <w:p w:rsidR="00295065" w:rsidRDefault="00295065" w:rsidP="00295065">
      <w:pPr>
        <w:rPr>
          <w:rtl/>
          <w:lang w:eastAsia="he-IL"/>
        </w:rPr>
      </w:pPr>
    </w:p>
    <w:p w:rsidR="00E50A18" w:rsidRDefault="00E50A18" w:rsidP="00295065">
      <w:pPr>
        <w:rPr>
          <w:rtl/>
        </w:rPr>
      </w:pPr>
      <w:r>
        <w:rPr>
          <w:rFonts w:hint="cs"/>
          <w:rtl/>
        </w:rPr>
        <w:t xml:space="preserve">אני רוצה לצטט. אתמול פורסם ברשתות פוסט של הרב בני לאו בעקבות החוק. אז בזמן שנותר לי, אני רוצה לצטט קטע מהפוסט </w:t>
      </w:r>
      <w:bookmarkStart w:id="1899" w:name="_ETM_Q10_140000"/>
      <w:bookmarkEnd w:id="1899"/>
      <w:r>
        <w:rPr>
          <w:rFonts w:hint="cs"/>
          <w:rtl/>
        </w:rPr>
        <w:t xml:space="preserve">שלו. </w:t>
      </w:r>
      <w:bookmarkStart w:id="1900" w:name="_ETM_Q10_142000"/>
      <w:bookmarkEnd w:id="1900"/>
      <w:r>
        <w:rPr>
          <w:rFonts w:hint="cs"/>
          <w:rtl/>
        </w:rPr>
        <w:t>"אל נא אחי</w:t>
      </w:r>
      <w:r w:rsidR="00295065">
        <w:rPr>
          <w:rFonts w:hint="cs"/>
          <w:rtl/>
        </w:rPr>
        <w:t>י</w:t>
      </w:r>
      <w:r>
        <w:rPr>
          <w:rFonts w:hint="cs"/>
          <w:rtl/>
        </w:rPr>
        <w:t xml:space="preserve"> תרעו בליל הסדר" </w:t>
      </w:r>
      <w:r>
        <w:rPr>
          <w:rtl/>
        </w:rPr>
        <w:t>–</w:t>
      </w:r>
      <w:r>
        <w:rPr>
          <w:rFonts w:hint="cs"/>
          <w:rtl/>
        </w:rPr>
        <w:t xml:space="preserve"> וזה ציטוט שלו</w:t>
      </w:r>
      <w:bookmarkStart w:id="1901" w:name="_ETM_Q10_148000"/>
      <w:bookmarkEnd w:id="1901"/>
      <w:r>
        <w:rPr>
          <w:rFonts w:hint="cs"/>
          <w:rtl/>
        </w:rPr>
        <w:t xml:space="preserve"> מלא - -</w:t>
      </w:r>
    </w:p>
    <w:p w:rsidR="00E50A18" w:rsidRDefault="00E50A18" w:rsidP="000F0011">
      <w:pPr>
        <w:rPr>
          <w:rtl/>
        </w:rPr>
      </w:pPr>
    </w:p>
    <w:p w:rsidR="00E50A18" w:rsidRDefault="00E50A18" w:rsidP="000F0011">
      <w:pPr>
        <w:pStyle w:val="af6"/>
        <w:keepNext/>
        <w:rPr>
          <w:rtl/>
        </w:rPr>
      </w:pPr>
      <w:r w:rsidRPr="002951D4">
        <w:rPr>
          <w:rStyle w:val="TagStyle"/>
          <w:rtl/>
        </w:rPr>
        <w:t xml:space="preserve"> &lt;&lt; יור &gt;&gt; </w:t>
      </w:r>
      <w:r>
        <w:rPr>
          <w:rtl/>
        </w:rPr>
        <w:t>היו"ר לימור סון הר מלך:</w:t>
      </w:r>
      <w:r w:rsidRPr="002951D4">
        <w:rPr>
          <w:rStyle w:val="TagStyle"/>
          <w:rtl/>
        </w:rPr>
        <w:t xml:space="preserve"> &lt;&lt; יור &gt;&gt;</w:t>
      </w:r>
      <w:r>
        <w:rPr>
          <w:rtl/>
        </w:rPr>
        <w:t xml:space="preserve"> </w:t>
      </w:r>
    </w:p>
    <w:p w:rsidR="00E50A18" w:rsidRDefault="00E50A18" w:rsidP="001C0776">
      <w:pPr>
        <w:rPr>
          <w:rtl/>
        </w:rPr>
      </w:pPr>
    </w:p>
    <w:p w:rsidR="00E50A18" w:rsidRPr="002951D4" w:rsidRDefault="00E50A18" w:rsidP="000F0011">
      <w:pPr>
        <w:rPr>
          <w:rtl/>
        </w:rPr>
      </w:pPr>
      <w:r>
        <w:rPr>
          <w:rFonts w:hint="cs"/>
          <w:rtl/>
        </w:rPr>
        <w:t>מישהו כבר קרא את זה פה.</w:t>
      </w:r>
    </w:p>
    <w:p w:rsidR="00E50A18" w:rsidRDefault="00E50A18" w:rsidP="000F0011">
      <w:pPr>
        <w:rPr>
          <w:rtl/>
        </w:rPr>
      </w:pPr>
    </w:p>
    <w:p w:rsidR="00E50A18" w:rsidRDefault="00E50A18" w:rsidP="000F0011">
      <w:pPr>
        <w:pStyle w:val="-"/>
        <w:keepNext/>
        <w:rPr>
          <w:rtl/>
        </w:rPr>
      </w:pPr>
      <w:bookmarkStart w:id="1902" w:name="ET_speakercontinue_6359_6"/>
      <w:r w:rsidRPr="002951D4">
        <w:rPr>
          <w:rStyle w:val="TagStyle"/>
          <w:rtl/>
        </w:rPr>
        <w:t xml:space="preserve"> &lt;&lt; דובר_המשך &gt;&gt; </w:t>
      </w:r>
      <w:r>
        <w:rPr>
          <w:rtl/>
        </w:rPr>
        <w:t>מטי צרפתי הרכבי (יש עתיד):</w:t>
      </w:r>
      <w:r w:rsidRPr="002951D4">
        <w:rPr>
          <w:rStyle w:val="TagStyle"/>
          <w:rtl/>
        </w:rPr>
        <w:t xml:space="preserve"> &lt;&lt; דובר_המשך &gt;&gt;</w:t>
      </w:r>
      <w:r>
        <w:rPr>
          <w:rtl/>
        </w:rPr>
        <w:t xml:space="preserve"> </w:t>
      </w:r>
      <w:bookmarkEnd w:id="1902"/>
    </w:p>
    <w:p w:rsidR="00E50A18" w:rsidRDefault="00E50A18" w:rsidP="001C0776">
      <w:pPr>
        <w:rPr>
          <w:rtl/>
        </w:rPr>
      </w:pPr>
    </w:p>
    <w:p w:rsidR="00E50A18" w:rsidRDefault="00E50A18" w:rsidP="00295065">
      <w:pPr>
        <w:rPr>
          <w:rtl/>
        </w:rPr>
      </w:pPr>
      <w:bookmarkStart w:id="1903" w:name="_ETM_Q10_150000"/>
      <w:bookmarkEnd w:id="1903"/>
      <w:r>
        <w:rPr>
          <w:rFonts w:hint="cs"/>
          <w:rtl/>
        </w:rPr>
        <w:t>- - "בליל הסדר נשב כולנו ונקרא</w:t>
      </w:r>
      <w:bookmarkStart w:id="1904" w:name="_ETM_Q10_152000"/>
      <w:bookmarkEnd w:id="1904"/>
      <w:r>
        <w:rPr>
          <w:rFonts w:hint="cs"/>
          <w:rtl/>
        </w:rPr>
        <w:t xml:space="preserve"> את הפסוק: </w:t>
      </w:r>
      <w:r w:rsidR="00295065">
        <w:rPr>
          <w:rFonts w:hint="cs"/>
          <w:rtl/>
        </w:rPr>
        <w:t>'</w:t>
      </w:r>
      <w:r>
        <w:rPr>
          <w:rFonts w:hint="cs"/>
          <w:rtl/>
        </w:rPr>
        <w:t>וירעו אותנו המצרים</w:t>
      </w:r>
      <w:r w:rsidR="00295065">
        <w:rPr>
          <w:rFonts w:hint="cs"/>
          <w:rtl/>
        </w:rPr>
        <w:t>'</w:t>
      </w:r>
      <w:r>
        <w:rPr>
          <w:rFonts w:hint="cs"/>
          <w:rtl/>
        </w:rPr>
        <w:t>. על פי פשוטו, אומר הפסוק שהמצרים</w:t>
      </w:r>
      <w:bookmarkStart w:id="1905" w:name="_ETM_Q10_157000"/>
      <w:bookmarkEnd w:id="1905"/>
      <w:r>
        <w:rPr>
          <w:rFonts w:hint="cs"/>
          <w:rtl/>
        </w:rPr>
        <w:t xml:space="preserve"> הרעו לנו. אבל ניתן לקרוא את הפסוק לא בהקשר</w:t>
      </w:r>
      <w:bookmarkStart w:id="1906" w:name="_ETM_Q10_160000"/>
      <w:bookmarkEnd w:id="1906"/>
      <w:r>
        <w:rPr>
          <w:rFonts w:hint="cs"/>
          <w:rtl/>
        </w:rPr>
        <w:t xml:space="preserve"> לרעה שעשו המצרים אלא ברעה שחלחלה לתוכנו. שהמגע עם הרוע </w:t>
      </w:r>
      <w:bookmarkStart w:id="1907" w:name="_ETM_Q10_168000"/>
      <w:bookmarkEnd w:id="1907"/>
      <w:r>
        <w:rPr>
          <w:rFonts w:hint="cs"/>
          <w:rtl/>
        </w:rPr>
        <w:t xml:space="preserve">הצרוף הזה הפך אותנו לאסוננו לרעים. המלחמה בטרור לא </w:t>
      </w:r>
      <w:bookmarkStart w:id="1908" w:name="_ETM_Q10_173000"/>
      <w:bookmarkEnd w:id="1908"/>
      <w:r>
        <w:rPr>
          <w:rFonts w:hint="cs"/>
          <w:rtl/>
        </w:rPr>
        <w:t>מאפשרת לנו להתנהל בפנטזיות של עמים ניטרליים. אנחנו בסכנת</w:t>
      </w:r>
      <w:bookmarkStart w:id="1909" w:name="_ETM_Q10_178000"/>
      <w:bookmarkEnd w:id="1909"/>
      <w:r>
        <w:rPr>
          <w:rFonts w:hint="cs"/>
          <w:rtl/>
        </w:rPr>
        <w:t xml:space="preserve"> חיים</w:t>
      </w:r>
      <w:r w:rsidR="00295065">
        <w:rPr>
          <w:rFonts w:hint="cs"/>
          <w:rtl/>
        </w:rPr>
        <w:t>,</w:t>
      </w:r>
      <w:r>
        <w:rPr>
          <w:rFonts w:hint="cs"/>
          <w:rtl/>
        </w:rPr>
        <w:t xml:space="preserve"> וכמדינה ריבונית, מוכרחים להילחם ברוע ולמגר אותו ככל האפשר. אבל </w:t>
      </w:r>
      <w:bookmarkStart w:id="1910" w:name="_ETM_Q10_184000"/>
      <w:bookmarkEnd w:id="1910"/>
      <w:r>
        <w:rPr>
          <w:rFonts w:hint="cs"/>
          <w:rtl/>
        </w:rPr>
        <w:t xml:space="preserve">אוי לנו אם נאמץ את החייתיות של האויב, את האלימות המתפרצת ואת הזילות של ערך החיים. </w:t>
      </w:r>
    </w:p>
    <w:p w:rsidR="00E50A18" w:rsidRDefault="00E50A18" w:rsidP="000F0011">
      <w:pPr>
        <w:rPr>
          <w:rtl/>
        </w:rPr>
      </w:pPr>
    </w:p>
    <w:p w:rsidR="00E50A18" w:rsidRPr="002951D4" w:rsidRDefault="00295065" w:rsidP="00295065">
      <w:pPr>
        <w:rPr>
          <w:rtl/>
        </w:rPr>
      </w:pPr>
      <w:bookmarkStart w:id="1911" w:name="_ETM_Q10_193000"/>
      <w:bookmarkEnd w:id="1911"/>
      <w:r>
        <w:rPr>
          <w:rFonts w:hint="cs"/>
          <w:rtl/>
        </w:rPr>
        <w:t>"</w:t>
      </w:r>
      <w:r w:rsidR="00E50A18">
        <w:rPr>
          <w:rFonts w:hint="cs"/>
          <w:rtl/>
        </w:rPr>
        <w:t xml:space="preserve">המשפטים הפופולריים שנשמעים שוב ושוב כמו </w:t>
      </w:r>
      <w:r>
        <w:rPr>
          <w:rFonts w:hint="cs"/>
          <w:rtl/>
        </w:rPr>
        <w:t>'</w:t>
      </w:r>
      <w:r w:rsidR="00E50A18">
        <w:rPr>
          <w:rFonts w:hint="cs"/>
          <w:rtl/>
        </w:rPr>
        <w:t>זו השפה היחידה שהם מבינים</w:t>
      </w:r>
      <w:r>
        <w:rPr>
          <w:rFonts w:hint="cs"/>
          <w:rtl/>
        </w:rPr>
        <w:t>'</w:t>
      </w:r>
      <w:r w:rsidR="00E50A18">
        <w:rPr>
          <w:rFonts w:hint="cs"/>
          <w:rtl/>
        </w:rPr>
        <w:t>, לא מעצימים אותנו אלא הופכים אותנו על פנינו לגרועים שבאויבים. התורה שלנו</w:t>
      </w:r>
      <w:bookmarkStart w:id="1912" w:name="_ETM_Q10_207000"/>
      <w:bookmarkEnd w:id="1912"/>
      <w:r w:rsidR="00E50A18">
        <w:rPr>
          <w:rFonts w:hint="cs"/>
          <w:rtl/>
        </w:rPr>
        <w:t xml:space="preserve"> מלאת חיים, האומה שלנו חפצת חיים. את זירת המוות נשמור לטריטוריה של המלחמה ואת גרדומי התלייה נרחיק ממרחבי החיים שלנו </w:t>
      </w:r>
      <w:bookmarkStart w:id="1913" w:name="_ETM_Q10_215000"/>
      <w:bookmarkEnd w:id="1913"/>
      <w:r w:rsidR="00E50A18">
        <w:rPr>
          <w:rFonts w:hint="cs"/>
          <w:rtl/>
        </w:rPr>
        <w:t>למען הדורות הבאים"</w:t>
      </w:r>
      <w:r>
        <w:rPr>
          <w:rFonts w:hint="cs"/>
          <w:rtl/>
        </w:rPr>
        <w:t>.</w:t>
      </w:r>
    </w:p>
    <w:p w:rsidR="00E50A18" w:rsidRDefault="00E50A18" w:rsidP="000F0011">
      <w:pPr>
        <w:pStyle w:val="a4"/>
        <w:keepNext/>
        <w:rPr>
          <w:rtl/>
        </w:rPr>
      </w:pPr>
      <w:bookmarkStart w:id="1914" w:name="ET_speaker_6359_5"/>
      <w:r>
        <w:rPr>
          <w:rtl/>
        </w:rPr>
        <w:lastRenderedPageBreak/>
        <w:t xml:space="preserve"> </w:t>
      </w:r>
      <w:bookmarkEnd w:id="1914"/>
    </w:p>
    <w:p w:rsidR="00E50A18" w:rsidRDefault="00E50A18" w:rsidP="000F0011">
      <w:pPr>
        <w:pStyle w:val="af6"/>
        <w:keepNext/>
        <w:rPr>
          <w:rtl/>
        </w:rPr>
      </w:pPr>
      <w:r w:rsidRPr="002951D4">
        <w:rPr>
          <w:rStyle w:val="TagStyle"/>
          <w:rtl/>
        </w:rPr>
        <w:t xml:space="preserve"> &lt;&lt; יור &gt;&gt; </w:t>
      </w:r>
      <w:r>
        <w:rPr>
          <w:rtl/>
        </w:rPr>
        <w:t>היו"ר לימור סון הר מלך:</w:t>
      </w:r>
      <w:r w:rsidRPr="002951D4">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915" w:name="_ETM_Q10_219000"/>
      <w:bookmarkEnd w:id="1915"/>
      <w:r>
        <w:rPr>
          <w:rFonts w:hint="cs"/>
          <w:rtl/>
        </w:rPr>
        <w:t>תודה רבה. יש לך עוד 40 שניות.</w:t>
      </w:r>
    </w:p>
    <w:p w:rsidR="00E50A18" w:rsidRDefault="00E50A18" w:rsidP="000F0011">
      <w:pPr>
        <w:rPr>
          <w:rtl/>
        </w:rPr>
      </w:pPr>
    </w:p>
    <w:p w:rsidR="00E50A18" w:rsidRDefault="00E50A18" w:rsidP="000F0011">
      <w:pPr>
        <w:pStyle w:val="-"/>
        <w:keepNext/>
        <w:rPr>
          <w:rtl/>
        </w:rPr>
      </w:pPr>
      <w:bookmarkStart w:id="1916" w:name="ET_speakercontinue_6359_8"/>
      <w:r w:rsidRPr="002951D4">
        <w:rPr>
          <w:rStyle w:val="TagStyle"/>
          <w:rtl/>
        </w:rPr>
        <w:t xml:space="preserve"> &lt;&lt; דובר_המשך &gt;&gt; </w:t>
      </w:r>
      <w:r>
        <w:rPr>
          <w:rtl/>
        </w:rPr>
        <w:t>מטי צרפתי הרכבי (יש עתיד):</w:t>
      </w:r>
      <w:r w:rsidRPr="002951D4">
        <w:rPr>
          <w:rStyle w:val="TagStyle"/>
          <w:rtl/>
        </w:rPr>
        <w:t xml:space="preserve"> &lt;&lt; דובר_המשך &gt;&gt;</w:t>
      </w:r>
      <w:r>
        <w:rPr>
          <w:rtl/>
        </w:rPr>
        <w:t xml:space="preserve"> </w:t>
      </w:r>
      <w:bookmarkEnd w:id="1916"/>
    </w:p>
    <w:p w:rsidR="00E50A18" w:rsidRDefault="00E50A18" w:rsidP="001C0776">
      <w:pPr>
        <w:rPr>
          <w:rtl/>
        </w:rPr>
      </w:pPr>
    </w:p>
    <w:p w:rsidR="00E50A18" w:rsidRDefault="00E50A18" w:rsidP="00295065">
      <w:pPr>
        <w:rPr>
          <w:rtl/>
        </w:rPr>
      </w:pPr>
      <w:bookmarkStart w:id="1917" w:name="_ETM_Q10_223000"/>
      <w:bookmarkEnd w:id="1917"/>
      <w:r>
        <w:rPr>
          <w:rFonts w:hint="cs"/>
          <w:rtl/>
        </w:rPr>
        <w:t>אני רוצה</w:t>
      </w:r>
      <w:bookmarkStart w:id="1918" w:name="_ETM_Q10_225000"/>
      <w:bookmarkEnd w:id="1918"/>
      <w:r>
        <w:rPr>
          <w:rFonts w:hint="cs"/>
          <w:rtl/>
        </w:rPr>
        <w:t xml:space="preserve"> לומר משהו על התרגיל המסריח של הקואליציה אתמול בלילה. מאשימים </w:t>
      </w:r>
      <w:bookmarkStart w:id="1919" w:name="_ETM_Q10_226000"/>
      <w:bookmarkEnd w:id="1919"/>
      <w:r>
        <w:rPr>
          <w:rFonts w:hint="cs"/>
          <w:rtl/>
        </w:rPr>
        <w:t>ברשתות את האופוזיציה שהיא הצביעה בעד. נראה לי שהציבור</w:t>
      </w:r>
      <w:bookmarkStart w:id="1920" w:name="_ETM_Q10_232000"/>
      <w:bookmarkEnd w:id="1920"/>
      <w:r>
        <w:rPr>
          <w:rFonts w:hint="cs"/>
          <w:rtl/>
        </w:rPr>
        <w:t xml:space="preserve"> התבלבל. בכל מקרה היה רוב לקואליציה. בכל מקרה הם גנבו </w:t>
      </w:r>
      <w:bookmarkStart w:id="1921" w:name="_ETM_Q10_235000"/>
      <w:bookmarkEnd w:id="1921"/>
      <w:r>
        <w:rPr>
          <w:rFonts w:hint="cs"/>
          <w:rtl/>
        </w:rPr>
        <w:t>את הקופה הציבורית בעוד כ</w:t>
      </w:r>
      <w:r w:rsidR="00295065">
        <w:rPr>
          <w:rFonts w:hint="cs"/>
          <w:rtl/>
        </w:rPr>
        <w:t>-0.5</w:t>
      </w:r>
      <w:r>
        <w:rPr>
          <w:rFonts w:hint="cs"/>
          <w:rtl/>
        </w:rPr>
        <w:t xml:space="preserve"> מיליארד שקלים בעבור משתמטים חרדים.</w:t>
      </w:r>
      <w:bookmarkStart w:id="1922" w:name="_ETM_Q10_238000"/>
      <w:bookmarkEnd w:id="1922"/>
      <w:r>
        <w:rPr>
          <w:rFonts w:hint="cs"/>
          <w:rtl/>
        </w:rPr>
        <w:t xml:space="preserve"> בכל מקרה זה היה עובר. זה שהצבענו בטעות עם הקואליציה </w:t>
      </w:r>
      <w:bookmarkStart w:id="1923" w:name="_ETM_Q10_248000"/>
      <w:bookmarkEnd w:id="1923"/>
      <w:r>
        <w:rPr>
          <w:rFonts w:hint="cs"/>
          <w:rtl/>
        </w:rPr>
        <w:t>על הוספת תקציב לחרדים, למוסדות החינוך החרדי</w:t>
      </w:r>
      <w:r w:rsidR="00295065">
        <w:rPr>
          <w:rFonts w:hint="cs"/>
          <w:rtl/>
        </w:rPr>
        <w:t>י</w:t>
      </w:r>
      <w:r>
        <w:rPr>
          <w:rFonts w:hint="cs"/>
          <w:rtl/>
        </w:rPr>
        <w:t>ם, כעוקף כנסת,</w:t>
      </w:r>
      <w:bookmarkStart w:id="1924" w:name="_ETM_Q10_255000"/>
      <w:bookmarkEnd w:id="1924"/>
      <w:r>
        <w:rPr>
          <w:rFonts w:hint="cs"/>
          <w:rtl/>
        </w:rPr>
        <w:t xml:space="preserve"> כעוקף ועדת כספים </w:t>
      </w:r>
      <w:r>
        <w:rPr>
          <w:rtl/>
        </w:rPr>
        <w:t>–</w:t>
      </w:r>
      <w:r>
        <w:rPr>
          <w:rFonts w:hint="cs"/>
          <w:rtl/>
        </w:rPr>
        <w:t xml:space="preserve"> אוק</w:t>
      </w:r>
      <w:r w:rsidR="00295065">
        <w:rPr>
          <w:rFonts w:hint="cs"/>
          <w:rtl/>
        </w:rPr>
        <w:t>י</w:t>
      </w:r>
      <w:r>
        <w:rPr>
          <w:rFonts w:hint="cs"/>
          <w:rtl/>
        </w:rPr>
        <w:t>י, זו טעות, אולי טכנית.</w:t>
      </w:r>
      <w:bookmarkStart w:id="1925" w:name="_ETM_Q10_257000"/>
      <w:bookmarkEnd w:id="1925"/>
      <w:r>
        <w:rPr>
          <w:rFonts w:hint="cs"/>
          <w:rtl/>
        </w:rPr>
        <w:t xml:space="preserve"> הרוב היה קיים לקואליציה, אז שלא נתבלבל, המחטף הוא של </w:t>
      </w:r>
      <w:bookmarkStart w:id="1926" w:name="_ETM_Q10_264000"/>
      <w:bookmarkEnd w:id="1926"/>
      <w:r>
        <w:rPr>
          <w:rFonts w:hint="cs"/>
          <w:rtl/>
        </w:rPr>
        <w:t>הקואליציה</w:t>
      </w:r>
      <w:r w:rsidR="00295065">
        <w:rPr>
          <w:rFonts w:hint="cs"/>
          <w:rtl/>
        </w:rPr>
        <w:t>,</w:t>
      </w:r>
      <w:r>
        <w:rPr>
          <w:rFonts w:hint="cs"/>
          <w:rtl/>
        </w:rPr>
        <w:t xml:space="preserve"> הגנבה היא של הקואליציה.</w:t>
      </w:r>
    </w:p>
    <w:p w:rsidR="00E50A18" w:rsidRDefault="00E50A18" w:rsidP="000F0011">
      <w:pPr>
        <w:rPr>
          <w:rtl/>
        </w:rPr>
      </w:pPr>
    </w:p>
    <w:p w:rsidR="00E50A18" w:rsidRDefault="00E50A18" w:rsidP="000F0011">
      <w:pPr>
        <w:pStyle w:val="af6"/>
        <w:keepNext/>
        <w:rPr>
          <w:rtl/>
        </w:rPr>
      </w:pPr>
      <w:r w:rsidRPr="00D86C6B">
        <w:rPr>
          <w:rStyle w:val="TagStyle"/>
          <w:rtl/>
        </w:rPr>
        <w:t xml:space="preserve"> &lt;&lt; יור &gt;&gt; </w:t>
      </w:r>
      <w:r>
        <w:rPr>
          <w:rtl/>
        </w:rPr>
        <w:t>היו"ר לימור סון הר מלך:</w:t>
      </w:r>
      <w:r w:rsidRPr="00D86C6B">
        <w:rPr>
          <w:rStyle w:val="TagStyle"/>
          <w:rtl/>
        </w:rPr>
        <w:t xml:space="preserve"> &lt;&lt; יור &gt;&gt;</w:t>
      </w:r>
      <w:r>
        <w:rPr>
          <w:rtl/>
        </w:rPr>
        <w:t xml:space="preserve"> </w:t>
      </w:r>
    </w:p>
    <w:p w:rsidR="00E50A18" w:rsidRDefault="00E50A18" w:rsidP="001C0776">
      <w:pPr>
        <w:rPr>
          <w:rtl/>
        </w:rPr>
      </w:pPr>
    </w:p>
    <w:p w:rsidR="00E50A18" w:rsidRPr="00D86C6B" w:rsidRDefault="00E50A18" w:rsidP="00295065">
      <w:pPr>
        <w:rPr>
          <w:rtl/>
        </w:rPr>
      </w:pPr>
      <w:bookmarkStart w:id="1927" w:name="_ETM_Q10_263000"/>
      <w:bookmarkEnd w:id="1927"/>
      <w:r>
        <w:rPr>
          <w:rFonts w:hint="cs"/>
          <w:rtl/>
        </w:rPr>
        <w:t xml:space="preserve">תודה רבה. חבר הכנסת רם בן </w:t>
      </w:r>
      <w:bookmarkStart w:id="1928" w:name="_ETM_Q10_266000"/>
      <w:bookmarkEnd w:id="1928"/>
      <w:r>
        <w:rPr>
          <w:rFonts w:hint="cs"/>
          <w:rtl/>
        </w:rPr>
        <w:t>ברק</w:t>
      </w:r>
      <w:r w:rsidR="00295065">
        <w:rPr>
          <w:rFonts w:hint="cs"/>
          <w:rtl/>
        </w:rPr>
        <w:t>,</w:t>
      </w:r>
      <w:r>
        <w:rPr>
          <w:rFonts w:hint="cs"/>
          <w:rtl/>
        </w:rPr>
        <w:t xml:space="preserve"> לרשותך עשר דקות.</w:t>
      </w:r>
    </w:p>
    <w:p w:rsidR="00E50A18" w:rsidRDefault="00E50A18" w:rsidP="000F0011">
      <w:pPr>
        <w:rPr>
          <w:rtl/>
        </w:rPr>
      </w:pPr>
    </w:p>
    <w:p w:rsidR="00E50A18" w:rsidRDefault="00E50A18" w:rsidP="000F0011">
      <w:pPr>
        <w:pStyle w:val="a4"/>
        <w:keepNext/>
        <w:rPr>
          <w:rtl/>
        </w:rPr>
      </w:pPr>
      <w:bookmarkStart w:id="1929" w:name="ET_speaker_5766_10"/>
      <w:r w:rsidRPr="00D86C6B">
        <w:rPr>
          <w:rStyle w:val="TagStyle"/>
          <w:rtl/>
        </w:rPr>
        <w:t xml:space="preserve"> &lt;&lt; דובר &gt;&gt; </w:t>
      </w:r>
      <w:bookmarkStart w:id="1930" w:name="_Toc225867291"/>
      <w:bookmarkStart w:id="1931" w:name="_Toc225870276"/>
      <w:r>
        <w:rPr>
          <w:rtl/>
        </w:rPr>
        <w:t>רם בן ברק (יש עתיד):</w:t>
      </w:r>
      <w:bookmarkEnd w:id="1930"/>
      <w:bookmarkEnd w:id="1931"/>
      <w:r w:rsidRPr="00D86C6B">
        <w:rPr>
          <w:rStyle w:val="TagStyle"/>
          <w:rtl/>
        </w:rPr>
        <w:t xml:space="preserve"> &lt;&lt; דובר &gt;&gt;</w:t>
      </w:r>
      <w:r>
        <w:rPr>
          <w:rtl/>
        </w:rPr>
        <w:t xml:space="preserve"> </w:t>
      </w:r>
      <w:bookmarkEnd w:id="1929"/>
    </w:p>
    <w:p w:rsidR="00E50A18" w:rsidRDefault="00E50A18" w:rsidP="001C0776">
      <w:pPr>
        <w:rPr>
          <w:rtl/>
        </w:rPr>
      </w:pPr>
    </w:p>
    <w:p w:rsidR="00E50A18" w:rsidRDefault="00E50A18" w:rsidP="00295065">
      <w:pPr>
        <w:rPr>
          <w:rtl/>
        </w:rPr>
      </w:pPr>
      <w:bookmarkStart w:id="1932" w:name="_ETM_Q10_284000"/>
      <w:bookmarkEnd w:id="1932"/>
      <w:r>
        <w:rPr>
          <w:rFonts w:hint="cs"/>
          <w:rtl/>
        </w:rPr>
        <w:t>תודה רבה, גברתי היושבת בראש</w:t>
      </w:r>
      <w:r w:rsidR="00295065">
        <w:rPr>
          <w:rFonts w:hint="cs"/>
          <w:rtl/>
        </w:rPr>
        <w:t>.</w:t>
      </w:r>
      <w:r>
        <w:rPr>
          <w:rFonts w:hint="cs"/>
          <w:rtl/>
        </w:rPr>
        <w:t xml:space="preserve"> חבריי</w:t>
      </w:r>
      <w:bookmarkStart w:id="1933" w:name="_ETM_Q10_286000"/>
      <w:bookmarkEnd w:id="1933"/>
      <w:r>
        <w:rPr>
          <w:rFonts w:hint="cs"/>
          <w:rtl/>
        </w:rPr>
        <w:t xml:space="preserve"> חברי הכנסת – זאת אומרת מטי והשרה סטרוק</w:t>
      </w:r>
      <w:r w:rsidR="00295065">
        <w:rPr>
          <w:rFonts w:hint="cs"/>
          <w:rtl/>
        </w:rPr>
        <w:t>.</w:t>
      </w:r>
      <w:r>
        <w:rPr>
          <w:rFonts w:hint="cs"/>
          <w:rtl/>
        </w:rPr>
        <w:t xml:space="preserve"> כל השאר אינם.</w:t>
      </w:r>
    </w:p>
    <w:p w:rsidR="00E50A18" w:rsidRDefault="00E50A18" w:rsidP="000F0011">
      <w:pPr>
        <w:rPr>
          <w:rtl/>
        </w:rPr>
      </w:pPr>
      <w:bookmarkStart w:id="1934" w:name="_ETM_Q10_292000"/>
      <w:bookmarkEnd w:id="1934"/>
    </w:p>
    <w:p w:rsidR="00E50A18" w:rsidRDefault="00E50A18" w:rsidP="000F0011">
      <w:pPr>
        <w:pStyle w:val="af5"/>
        <w:keepNext/>
        <w:rPr>
          <w:rtl/>
        </w:rPr>
      </w:pPr>
      <w:bookmarkStart w:id="1935" w:name="ET_interruption_6359_11"/>
      <w:r w:rsidRPr="00D86C6B">
        <w:rPr>
          <w:rStyle w:val="TagStyle"/>
          <w:rtl/>
        </w:rPr>
        <w:t xml:space="preserve"> &lt;&lt; קריאה &gt;&gt; </w:t>
      </w:r>
      <w:r>
        <w:rPr>
          <w:rtl/>
        </w:rPr>
        <w:t>מטי צרפתי הרכבי (יש עתיד):</w:t>
      </w:r>
      <w:r w:rsidRPr="00D86C6B">
        <w:rPr>
          <w:rStyle w:val="TagStyle"/>
          <w:rtl/>
        </w:rPr>
        <w:t xml:space="preserve"> &lt;&lt; קריאה &gt;&gt;</w:t>
      </w:r>
      <w:r>
        <w:rPr>
          <w:rtl/>
        </w:rPr>
        <w:t xml:space="preserve"> </w:t>
      </w:r>
      <w:bookmarkEnd w:id="1935"/>
    </w:p>
    <w:p w:rsidR="00E50A18" w:rsidRDefault="00E50A18" w:rsidP="001C0776">
      <w:pPr>
        <w:rPr>
          <w:rtl/>
        </w:rPr>
      </w:pPr>
    </w:p>
    <w:p w:rsidR="00E50A18" w:rsidRDefault="00E50A18" w:rsidP="000F0011">
      <w:pPr>
        <w:rPr>
          <w:rtl/>
        </w:rPr>
      </w:pPr>
      <w:r>
        <w:rPr>
          <w:rFonts w:hint="cs"/>
          <w:rtl/>
        </w:rPr>
        <w:t xml:space="preserve">- - - </w:t>
      </w:r>
    </w:p>
    <w:p w:rsidR="00E50A18" w:rsidRDefault="00E50A18" w:rsidP="000F0011">
      <w:pPr>
        <w:rPr>
          <w:rtl/>
        </w:rPr>
      </w:pPr>
    </w:p>
    <w:p w:rsidR="00E50A18" w:rsidRDefault="00E50A18" w:rsidP="000F0011">
      <w:pPr>
        <w:pStyle w:val="-"/>
        <w:keepNext/>
        <w:rPr>
          <w:rtl/>
        </w:rPr>
      </w:pPr>
      <w:bookmarkStart w:id="1936" w:name="ET_speakercontinue_5766_12"/>
      <w:r w:rsidRPr="00D86C6B">
        <w:rPr>
          <w:rStyle w:val="TagStyle"/>
          <w:rtl/>
        </w:rPr>
        <w:t xml:space="preserve"> &lt;&lt; דובר_המשך &gt;&gt; </w:t>
      </w:r>
      <w:r>
        <w:rPr>
          <w:rtl/>
        </w:rPr>
        <w:t>רם בן ברק (יש עתיד):</w:t>
      </w:r>
      <w:r w:rsidRPr="00D86C6B">
        <w:rPr>
          <w:rStyle w:val="TagStyle"/>
          <w:rtl/>
        </w:rPr>
        <w:t xml:space="preserve"> &lt;&lt; דובר_המשך &gt;&gt;</w:t>
      </w:r>
      <w:r>
        <w:rPr>
          <w:rtl/>
        </w:rPr>
        <w:t xml:space="preserve"> </w:t>
      </w:r>
      <w:bookmarkEnd w:id="1936"/>
    </w:p>
    <w:p w:rsidR="00E50A18" w:rsidRDefault="00E50A18" w:rsidP="001C0776">
      <w:pPr>
        <w:rPr>
          <w:rtl/>
        </w:rPr>
      </w:pPr>
    </w:p>
    <w:p w:rsidR="00E50A18" w:rsidRPr="00D86C6B" w:rsidRDefault="00E50A18" w:rsidP="00295065">
      <w:pPr>
        <w:rPr>
          <w:rtl/>
        </w:rPr>
      </w:pPr>
      <w:bookmarkStart w:id="1937" w:name="_ETM_Q10_293000"/>
      <w:bookmarkEnd w:id="1937"/>
      <w:r>
        <w:rPr>
          <w:rFonts w:hint="cs"/>
          <w:rtl/>
        </w:rPr>
        <w:t xml:space="preserve">אני צוחק, אבל אנחנו חיים בתקופה לא מצחיקה. </w:t>
      </w:r>
      <w:bookmarkStart w:id="1938" w:name="_ETM_Q10_300000"/>
      <w:bookmarkEnd w:id="1938"/>
      <w:r>
        <w:rPr>
          <w:rFonts w:hint="cs"/>
          <w:rtl/>
        </w:rPr>
        <w:t>אנחנו חיים בתקופה מאוד מאוד מאתגרת. לפני שאגע בחוק עצמו,</w:t>
      </w:r>
      <w:bookmarkStart w:id="1939" w:name="_ETM_Q10_308000"/>
      <w:bookmarkEnd w:id="1939"/>
      <w:r>
        <w:rPr>
          <w:rFonts w:hint="cs"/>
          <w:rtl/>
        </w:rPr>
        <w:t xml:space="preserve"> אני רוצה להתייחס לאירוע של הגנבה</w:t>
      </w:r>
      <w:r w:rsidR="00295065">
        <w:rPr>
          <w:rFonts w:hint="cs"/>
          <w:rtl/>
        </w:rPr>
        <w:t>,</w:t>
      </w:r>
      <w:r>
        <w:rPr>
          <w:rFonts w:hint="cs"/>
          <w:rtl/>
        </w:rPr>
        <w:t xml:space="preserve"> האירוע שבו משפחת קואליציית</w:t>
      </w:r>
      <w:bookmarkStart w:id="1940" w:name="_ETM_Q10_318000"/>
      <w:bookmarkEnd w:id="1940"/>
      <w:r>
        <w:rPr>
          <w:rFonts w:hint="cs"/>
          <w:rtl/>
        </w:rPr>
        <w:t xml:space="preserve"> פשע מתנהגת בדיוק כמו משפחת פשע. בערמומיות ובתחמנות הם הצליחו </w:t>
      </w:r>
      <w:bookmarkStart w:id="1941" w:name="_ETM_Q10_323000"/>
      <w:bookmarkEnd w:id="1941"/>
      <w:r>
        <w:rPr>
          <w:rFonts w:hint="cs"/>
          <w:rtl/>
        </w:rPr>
        <w:t>להכניס את הסעיף – שנפסל אגב על ידי הייעוץ המשפטי לכנסת בוועדת</w:t>
      </w:r>
      <w:bookmarkStart w:id="1942" w:name="_ETM_Q10_332000"/>
      <w:bookmarkEnd w:id="1942"/>
      <w:r>
        <w:rPr>
          <w:rFonts w:hint="cs"/>
          <w:rtl/>
        </w:rPr>
        <w:t xml:space="preserve"> הכספים – הצליחו להכניס אותו ולבלבל אותנו. אנחנו, בחוסר תשומת לב, </w:t>
      </w:r>
      <w:bookmarkStart w:id="1943" w:name="_ETM_Q10_340000"/>
      <w:bookmarkEnd w:id="1943"/>
      <w:r>
        <w:rPr>
          <w:rFonts w:hint="cs"/>
          <w:rtl/>
        </w:rPr>
        <w:t>הצבענו עם הקואליציה על העברת כספים מאיתנו. כשאני אומר "איתנו",</w:t>
      </w:r>
      <w:bookmarkStart w:id="1944" w:name="_ETM_Q10_348000"/>
      <w:bookmarkEnd w:id="1944"/>
      <w:r>
        <w:rPr>
          <w:rFonts w:hint="cs"/>
          <w:rtl/>
        </w:rPr>
        <w:t xml:space="preserve"> זה כל האנשים ההגונים, שמשרתים ומשלמים מיסים ושולחים את הילדים </w:t>
      </w:r>
      <w:bookmarkStart w:id="1945" w:name="_ETM_Q10_352000"/>
      <w:bookmarkEnd w:id="1945"/>
      <w:r>
        <w:rPr>
          <w:rFonts w:hint="cs"/>
          <w:rtl/>
        </w:rPr>
        <w:t>שלהם לצבא וכורעים תחת הנטל. הצלחנו לקחת 450 מיליון</w:t>
      </w:r>
      <w:bookmarkStart w:id="1946" w:name="_ETM_Q10_360000"/>
      <w:bookmarkEnd w:id="1946"/>
      <w:r>
        <w:rPr>
          <w:rFonts w:hint="cs"/>
          <w:rtl/>
        </w:rPr>
        <w:t xml:space="preserve"> שקל, אם אני זוכר את המספר הנכון והמדויק, בסוף </w:t>
      </w:r>
      <w:bookmarkStart w:id="1947" w:name="_ETM_Q10_362000"/>
      <w:bookmarkEnd w:id="1947"/>
      <w:r>
        <w:rPr>
          <w:rFonts w:hint="cs"/>
          <w:rtl/>
        </w:rPr>
        <w:t xml:space="preserve">ככה זה יוצא, </w:t>
      </w:r>
      <w:r>
        <w:rPr>
          <w:rFonts w:hint="cs"/>
          <w:rtl/>
        </w:rPr>
        <w:lastRenderedPageBreak/>
        <w:t>ולהעביר אותו למוסדות חרדי</w:t>
      </w:r>
      <w:r w:rsidR="00295065">
        <w:rPr>
          <w:rFonts w:hint="cs"/>
          <w:rtl/>
        </w:rPr>
        <w:t>י</w:t>
      </w:r>
      <w:r>
        <w:rPr>
          <w:rFonts w:hint="cs"/>
          <w:rtl/>
        </w:rPr>
        <w:t>ם שאינם מלמדים ליבה.</w:t>
      </w:r>
      <w:bookmarkStart w:id="1948" w:name="_ETM_Q10_367000"/>
      <w:bookmarkEnd w:id="1948"/>
      <w:r w:rsidR="00295065">
        <w:rPr>
          <w:rFonts w:hint="cs"/>
          <w:rtl/>
        </w:rPr>
        <w:t xml:space="preserve"> </w:t>
      </w:r>
      <w:r>
        <w:rPr>
          <w:rFonts w:hint="cs"/>
          <w:rtl/>
        </w:rPr>
        <w:t xml:space="preserve">ואז </w:t>
      </w:r>
      <w:bookmarkStart w:id="1949" w:name="_ETM_Q10_369000"/>
      <w:bookmarkEnd w:id="1949"/>
      <w:r>
        <w:rPr>
          <w:rFonts w:hint="cs"/>
          <w:rtl/>
        </w:rPr>
        <w:t>אריה דרעי יבוא לבית הכנסת, וכולם יגידו לו: וואו, אריה,</w:t>
      </w:r>
      <w:bookmarkStart w:id="1950" w:name="_ETM_Q10_376000"/>
      <w:bookmarkEnd w:id="1950"/>
      <w:r>
        <w:rPr>
          <w:rFonts w:hint="cs"/>
          <w:rtl/>
        </w:rPr>
        <w:t xml:space="preserve"> הרב דרעי, איזה אישיות רבת-מעלה אתה.</w:t>
      </w:r>
    </w:p>
    <w:p w:rsidR="00E50A18" w:rsidRPr="00295065" w:rsidRDefault="00E50A18" w:rsidP="000F0011">
      <w:pPr>
        <w:keepNext/>
        <w:rPr>
          <w:rtl/>
        </w:rPr>
      </w:pPr>
      <w:bookmarkStart w:id="1951" w:name="ET_speaker_5766_3"/>
    </w:p>
    <w:p w:rsidR="00E50A18" w:rsidRDefault="00E50A18" w:rsidP="000F0011">
      <w:pPr>
        <w:pStyle w:val="af5"/>
        <w:keepNext/>
        <w:rPr>
          <w:rtl/>
        </w:rPr>
      </w:pPr>
      <w:bookmarkStart w:id="1952" w:name="_ETM_Q10_381000"/>
      <w:bookmarkStart w:id="1953" w:name="ET_interruption_6359_13"/>
      <w:bookmarkEnd w:id="1951"/>
      <w:bookmarkEnd w:id="1952"/>
      <w:r w:rsidRPr="00D86C6B">
        <w:rPr>
          <w:rStyle w:val="TagStyle"/>
          <w:rtl/>
        </w:rPr>
        <w:t xml:space="preserve"> &lt;&lt; קריאה &gt;&gt; </w:t>
      </w:r>
      <w:r>
        <w:rPr>
          <w:rtl/>
        </w:rPr>
        <w:t>מטי צרפתי הרכבי (יש עתיד):</w:t>
      </w:r>
      <w:r w:rsidRPr="00D86C6B">
        <w:rPr>
          <w:rStyle w:val="TagStyle"/>
          <w:rtl/>
        </w:rPr>
        <w:t xml:space="preserve"> &lt;&lt; קריאה &gt;&gt;</w:t>
      </w:r>
      <w:r>
        <w:rPr>
          <w:rtl/>
        </w:rPr>
        <w:t xml:space="preserve"> </w:t>
      </w:r>
      <w:bookmarkEnd w:id="1953"/>
    </w:p>
    <w:p w:rsidR="00E50A18" w:rsidRDefault="00E50A18" w:rsidP="001C0776">
      <w:pPr>
        <w:rPr>
          <w:rtl/>
        </w:rPr>
      </w:pPr>
    </w:p>
    <w:p w:rsidR="00E50A18" w:rsidRDefault="00E50A18" w:rsidP="000F0011">
      <w:pPr>
        <w:rPr>
          <w:rtl/>
        </w:rPr>
      </w:pPr>
      <w:r>
        <w:rPr>
          <w:rFonts w:hint="cs"/>
          <w:rtl/>
        </w:rPr>
        <w:t>הוא לא רב. בהשכלתו הוא לא רב.</w:t>
      </w:r>
    </w:p>
    <w:p w:rsidR="00E50A18" w:rsidRDefault="00E50A18" w:rsidP="009635F5">
      <w:pPr>
        <w:rPr>
          <w:rtl/>
        </w:rPr>
      </w:pPr>
    </w:p>
    <w:p w:rsidR="00E50A18" w:rsidRDefault="00E50A18" w:rsidP="000F0011">
      <w:pPr>
        <w:pStyle w:val="-"/>
        <w:keepNext/>
        <w:rPr>
          <w:rtl/>
        </w:rPr>
      </w:pPr>
      <w:r w:rsidRPr="00C14FFC">
        <w:rPr>
          <w:rStyle w:val="TagStyle"/>
          <w:rtl/>
        </w:rPr>
        <w:t xml:space="preserve"> &lt;&lt; דובר_המשך &gt;&gt; </w:t>
      </w:r>
      <w:r>
        <w:rPr>
          <w:rtl/>
        </w:rPr>
        <w:t>רם בן ברק (יש עתיד):</w:t>
      </w:r>
      <w:r w:rsidRPr="00C14FFC">
        <w:rPr>
          <w:rStyle w:val="TagStyle"/>
          <w:rtl/>
        </w:rPr>
        <w:t xml:space="preserve"> &lt;&lt; דובר_המשך &gt;&gt;</w:t>
      </w:r>
      <w:r>
        <w:rPr>
          <w:rtl/>
        </w:rPr>
        <w:t xml:space="preserve"> </w:t>
      </w:r>
    </w:p>
    <w:p w:rsidR="00E50A18" w:rsidRDefault="00E50A18" w:rsidP="001C0776">
      <w:pPr>
        <w:rPr>
          <w:rtl/>
        </w:rPr>
      </w:pPr>
    </w:p>
    <w:p w:rsidR="00E50A18" w:rsidRDefault="00E50A18" w:rsidP="00295065">
      <w:pPr>
        <w:rPr>
          <w:rtl/>
        </w:rPr>
      </w:pPr>
      <w:r>
        <w:rPr>
          <w:rFonts w:hint="cs"/>
          <w:rtl/>
        </w:rPr>
        <w:t>הוא לא רב. חבר</w:t>
      </w:r>
      <w:bookmarkStart w:id="1954" w:name="_ETM_Q10_383000"/>
      <w:bookmarkEnd w:id="1954"/>
      <w:r>
        <w:rPr>
          <w:rFonts w:hint="cs"/>
          <w:rtl/>
        </w:rPr>
        <w:t xml:space="preserve"> הכנסת דרעי, איזו אישיות רבת-מעלה אתה. איך הצלחת לקחת </w:t>
      </w:r>
      <w:bookmarkStart w:id="1955" w:name="_ETM_Q10_388000"/>
      <w:bookmarkEnd w:id="1955"/>
      <w:r>
        <w:rPr>
          <w:rFonts w:hint="cs"/>
          <w:rtl/>
        </w:rPr>
        <w:t xml:space="preserve">מהחילונים האלה, מאלה שמשלמים את המיסים, איך הצלחת לגנוב מהם </w:t>
      </w:r>
      <w:bookmarkStart w:id="1956" w:name="_ETM_Q10_391000"/>
      <w:bookmarkEnd w:id="1956"/>
      <w:r>
        <w:rPr>
          <w:rFonts w:hint="cs"/>
          <w:rtl/>
        </w:rPr>
        <w:t xml:space="preserve">עוד 450 מיליון שקל ולהעביר אותם למוסדות שלנו, המוסדות שייצרו </w:t>
      </w:r>
      <w:bookmarkStart w:id="1957" w:name="_ETM_Q10_398000"/>
      <w:bookmarkEnd w:id="1957"/>
      <w:r>
        <w:rPr>
          <w:rFonts w:hint="cs"/>
          <w:rtl/>
        </w:rPr>
        <w:t xml:space="preserve">תלמידים וילדים שבעוד 17 שנים, בעוד 15 שנים, הם לא </w:t>
      </w:r>
      <w:bookmarkStart w:id="1958" w:name="_ETM_Q10_405000"/>
      <w:bookmarkEnd w:id="1958"/>
      <w:r>
        <w:rPr>
          <w:rFonts w:hint="cs"/>
          <w:rtl/>
        </w:rPr>
        <w:t xml:space="preserve">ידעו מתמטיקה, הם לא ידעו אנגלית והם יהיו נטל על </w:t>
      </w:r>
      <w:bookmarkStart w:id="1959" w:name="_ETM_Q10_407000"/>
      <w:bookmarkEnd w:id="1959"/>
      <w:r>
        <w:rPr>
          <w:rFonts w:hint="cs"/>
          <w:rtl/>
        </w:rPr>
        <w:t>החברה, מפני שאנחנו מעודדים בורות. המדינה היחידה בעולם שמתקצבת בורות</w:t>
      </w:r>
      <w:bookmarkStart w:id="1960" w:name="_ETM_Q10_415000"/>
      <w:bookmarkEnd w:id="1960"/>
      <w:r>
        <w:rPr>
          <w:rFonts w:hint="cs"/>
          <w:rtl/>
        </w:rPr>
        <w:t xml:space="preserve"> ולא מתקצבת התקדמות.</w:t>
      </w:r>
      <w:bookmarkStart w:id="1961" w:name="_ETM_Q10_414000"/>
      <w:bookmarkEnd w:id="1961"/>
      <w:r w:rsidR="00295065">
        <w:rPr>
          <w:rFonts w:hint="cs"/>
          <w:rtl/>
        </w:rPr>
        <w:t xml:space="preserve"> </w:t>
      </w:r>
      <w:r>
        <w:rPr>
          <w:rFonts w:hint="cs"/>
          <w:rtl/>
        </w:rPr>
        <w:t xml:space="preserve">אז כולם יטפחו לו על השכם, וכל </w:t>
      </w:r>
      <w:bookmarkStart w:id="1962" w:name="_ETM_Q10_419000"/>
      <w:bookmarkEnd w:id="1962"/>
      <w:r>
        <w:rPr>
          <w:rFonts w:hint="cs"/>
          <w:rtl/>
        </w:rPr>
        <w:t>הפושעים האלה יהיו מבסוטים. אחרי זה כמובן זה ייפסל על</w:t>
      </w:r>
      <w:r w:rsidR="00B121A1">
        <w:rPr>
          <w:rFonts w:hint="cs"/>
          <w:rtl/>
        </w:rPr>
        <w:t xml:space="preserve"> </w:t>
      </w:r>
      <w:r>
        <w:rPr>
          <w:rFonts w:hint="cs"/>
          <w:rtl/>
        </w:rPr>
        <w:t xml:space="preserve">ידי </w:t>
      </w:r>
      <w:bookmarkStart w:id="1963" w:name="_ETM_Q10_423000"/>
      <w:bookmarkEnd w:id="1963"/>
      <w:r>
        <w:rPr>
          <w:rFonts w:hint="cs"/>
          <w:rtl/>
        </w:rPr>
        <w:t xml:space="preserve">הייעוץ המשפטי, כי זה לא היה אמור להיות שם. אז </w:t>
      </w:r>
      <w:bookmarkStart w:id="1964" w:name="_ETM_Q10_425000"/>
      <w:bookmarkEnd w:id="1964"/>
      <w:r>
        <w:rPr>
          <w:rFonts w:hint="cs"/>
          <w:rtl/>
        </w:rPr>
        <w:t>זה לגבי הגנבה הזאת שהייתה כאן אתמול בלילה.</w:t>
      </w:r>
    </w:p>
    <w:p w:rsidR="00E50A18" w:rsidRDefault="00E50A18" w:rsidP="000F0011">
      <w:pPr>
        <w:rPr>
          <w:rtl/>
        </w:rPr>
      </w:pPr>
    </w:p>
    <w:p w:rsidR="00E50A18" w:rsidRDefault="00E50A18" w:rsidP="00295065">
      <w:pPr>
        <w:rPr>
          <w:rtl/>
        </w:rPr>
      </w:pPr>
      <w:bookmarkStart w:id="1965" w:name="_ETM_Q10_431000"/>
      <w:bookmarkEnd w:id="1965"/>
      <w:r>
        <w:rPr>
          <w:rFonts w:hint="cs"/>
          <w:rtl/>
        </w:rPr>
        <w:t xml:space="preserve">דבר שני, אני </w:t>
      </w:r>
      <w:bookmarkStart w:id="1966" w:name="_ETM_Q10_432000"/>
      <w:bookmarkEnd w:id="1966"/>
      <w:r>
        <w:rPr>
          <w:rFonts w:hint="cs"/>
          <w:rtl/>
        </w:rPr>
        <w:t xml:space="preserve">רוצה לדבר על עונש מוות למחבלים. אני, מעניין אותי </w:t>
      </w:r>
      <w:bookmarkStart w:id="1967" w:name="_ETM_Q10_438000"/>
      <w:bookmarkEnd w:id="1967"/>
      <w:r>
        <w:rPr>
          <w:rFonts w:hint="cs"/>
          <w:rtl/>
        </w:rPr>
        <w:t xml:space="preserve">לדעת, האם הציבור יודע שעונש המוות הזה לא חל </w:t>
      </w:r>
      <w:bookmarkStart w:id="1968" w:name="_ETM_Q10_442000"/>
      <w:bookmarkEnd w:id="1968"/>
      <w:r>
        <w:rPr>
          <w:rFonts w:hint="cs"/>
          <w:rtl/>
        </w:rPr>
        <w:t xml:space="preserve">על הנוח'בות? האם הציבור יודע שעונש המוות הזה בכלל לא </w:t>
      </w:r>
      <w:bookmarkStart w:id="1969" w:name="_ETM_Q10_449000"/>
      <w:bookmarkEnd w:id="1969"/>
      <w:r>
        <w:rPr>
          <w:rFonts w:hint="cs"/>
          <w:rtl/>
        </w:rPr>
        <w:t xml:space="preserve">חל על מחבלים אלא על מחבלים מאוד מאוד ספציפיים, כאלה </w:t>
      </w:r>
      <w:bookmarkStart w:id="1970" w:name="_ETM_Q10_451000"/>
      <w:bookmarkEnd w:id="1970"/>
      <w:r>
        <w:rPr>
          <w:rFonts w:hint="cs"/>
          <w:rtl/>
        </w:rPr>
        <w:t xml:space="preserve">שגרים ביהודה ושומרון? האם הוא מבין את המשמעויות של החוק </w:t>
      </w:r>
      <w:bookmarkStart w:id="1971" w:name="_ETM_Q10_460000"/>
      <w:bookmarkEnd w:id="1971"/>
      <w:r>
        <w:rPr>
          <w:rFonts w:hint="cs"/>
          <w:rtl/>
        </w:rPr>
        <w:t>הזה</w:t>
      </w:r>
      <w:r w:rsidR="00295065">
        <w:rPr>
          <w:rFonts w:hint="cs"/>
          <w:rtl/>
        </w:rPr>
        <w:t>,</w:t>
      </w:r>
      <w:r>
        <w:rPr>
          <w:rFonts w:hint="cs"/>
          <w:rtl/>
        </w:rPr>
        <w:t xml:space="preserve"> שהשב"כ מתנגד לו</w:t>
      </w:r>
      <w:r w:rsidR="00295065">
        <w:rPr>
          <w:rFonts w:hint="cs"/>
          <w:rtl/>
        </w:rPr>
        <w:t>,</w:t>
      </w:r>
      <w:r>
        <w:rPr>
          <w:rFonts w:hint="cs"/>
          <w:rtl/>
        </w:rPr>
        <w:t xml:space="preserve"> למרות שאתם אומרים שהוא תומך </w:t>
      </w:r>
      <w:bookmarkStart w:id="1972" w:name="_ETM_Q10_462000"/>
      <w:bookmarkEnd w:id="1972"/>
      <w:r>
        <w:rPr>
          <w:rFonts w:hint="cs"/>
          <w:rtl/>
        </w:rPr>
        <w:t xml:space="preserve">בו? הוא מתנגד לו במתכונת הזאת. שמערכת המשפט מתנגדת לו? </w:t>
      </w:r>
      <w:bookmarkStart w:id="1973" w:name="_ETM_Q10_473000"/>
      <w:bookmarkEnd w:id="1973"/>
      <w:r>
        <w:rPr>
          <w:rFonts w:hint="cs"/>
          <w:rtl/>
        </w:rPr>
        <w:t xml:space="preserve">רוב הציבור תומך בעונש מוות למחבלים, אבל הוא לא תומך </w:t>
      </w:r>
      <w:bookmarkStart w:id="1974" w:name="_ETM_Q10_476000"/>
      <w:bookmarkEnd w:id="1974"/>
      <w:r>
        <w:rPr>
          <w:rFonts w:hint="cs"/>
          <w:rtl/>
        </w:rPr>
        <w:t>בחוק הזה. חוק איום ונורא. חוק שבו אין אפשרות לערער.</w:t>
      </w:r>
      <w:bookmarkStart w:id="1975" w:name="_ETM_Q10_484000"/>
      <w:bookmarkEnd w:id="1975"/>
      <w:r>
        <w:rPr>
          <w:rFonts w:hint="cs"/>
          <w:rtl/>
        </w:rPr>
        <w:t xml:space="preserve"> זה החוק היחיד בעולם שבו עונש מוות מוטל ללא הסכמה </w:t>
      </w:r>
      <w:bookmarkStart w:id="1976" w:name="_ETM_Q10_489000"/>
      <w:bookmarkEnd w:id="1976"/>
      <w:r>
        <w:rPr>
          <w:rFonts w:hint="cs"/>
          <w:rtl/>
        </w:rPr>
        <w:t>של כל השופטים. מספיק שיהיה רוב, לא משנה איזה רוב. אתם מודעים לעניין הזה?</w:t>
      </w:r>
    </w:p>
    <w:p w:rsidR="00E50A18" w:rsidRDefault="00E50A18" w:rsidP="000F0011">
      <w:pPr>
        <w:rPr>
          <w:rtl/>
        </w:rPr>
      </w:pPr>
    </w:p>
    <w:p w:rsidR="00E50A18" w:rsidRDefault="00E50A18" w:rsidP="00295065">
      <w:pPr>
        <w:rPr>
          <w:rtl/>
        </w:rPr>
      </w:pPr>
      <w:bookmarkStart w:id="1977" w:name="_ETM_Q10_491000"/>
      <w:bookmarkEnd w:id="1977"/>
      <w:r>
        <w:rPr>
          <w:rFonts w:hint="cs"/>
          <w:rtl/>
        </w:rPr>
        <w:t xml:space="preserve">אתם מודעים לעניין הזה שאם </w:t>
      </w:r>
      <w:bookmarkStart w:id="1978" w:name="_ETM_Q10_496000"/>
      <w:bookmarkEnd w:id="1978"/>
      <w:r>
        <w:rPr>
          <w:rFonts w:hint="cs"/>
          <w:rtl/>
        </w:rPr>
        <w:t>יהיה חס וחלילה טרוריסט, מחבל ערבי, עם תעודת זהות כחולה</w:t>
      </w:r>
      <w:bookmarkStart w:id="1979" w:name="_ETM_Q10_510000"/>
      <w:bookmarkEnd w:id="1979"/>
      <w:r>
        <w:rPr>
          <w:rFonts w:hint="cs"/>
          <w:rtl/>
        </w:rPr>
        <w:t xml:space="preserve">, שירצח משפחה שלמה, ישרוף אותה, זה לא יחול עליו, כי </w:t>
      </w:r>
      <w:bookmarkStart w:id="1980" w:name="_ETM_Q10_515000"/>
      <w:bookmarkEnd w:id="1980"/>
      <w:r>
        <w:rPr>
          <w:rFonts w:hint="cs"/>
          <w:rtl/>
        </w:rPr>
        <w:t xml:space="preserve">הוא לא בתוך החוק הזה? שלא לומר שאם יהיה איזה </w:t>
      </w:r>
      <w:bookmarkStart w:id="1981" w:name="_ETM_Q10_520000"/>
      <w:bookmarkEnd w:id="1981"/>
      <w:r>
        <w:rPr>
          <w:rFonts w:hint="cs"/>
          <w:rtl/>
        </w:rPr>
        <w:t>יהודי שייכנס למסגד ויהרוג 40 מתפללים מוסלמים, החוק הזה לא יחול עליו, כי הוא יהודי</w:t>
      </w:r>
      <w:r w:rsidR="00295065">
        <w:rPr>
          <w:rFonts w:hint="cs"/>
          <w:rtl/>
        </w:rPr>
        <w:t>.</w:t>
      </w:r>
      <w:r>
        <w:rPr>
          <w:rFonts w:hint="cs"/>
          <w:rtl/>
        </w:rPr>
        <w:t xml:space="preserve"> אתם מבינים את המשמעות </w:t>
      </w:r>
      <w:bookmarkStart w:id="1982" w:name="_ETM_Q10_533000"/>
      <w:bookmarkEnd w:id="1982"/>
      <w:r>
        <w:rPr>
          <w:rFonts w:hint="cs"/>
          <w:rtl/>
        </w:rPr>
        <w:t xml:space="preserve">הזאת שיש חוק לערבים ביהודה ושומרון ויש חוק אחר לכלל </w:t>
      </w:r>
      <w:bookmarkStart w:id="1983" w:name="_ETM_Q10_535000"/>
      <w:bookmarkEnd w:id="1983"/>
      <w:r>
        <w:rPr>
          <w:rFonts w:hint="cs"/>
          <w:rtl/>
        </w:rPr>
        <w:t>הציבור שמדינת ישראל אחראית לו? אתם מבינים איך זה נתפס</w:t>
      </w:r>
      <w:bookmarkStart w:id="1984" w:name="_ETM_Q10_542000"/>
      <w:bookmarkEnd w:id="1984"/>
      <w:r>
        <w:rPr>
          <w:rFonts w:hint="cs"/>
          <w:rtl/>
        </w:rPr>
        <w:t xml:space="preserve"> בעולם?</w:t>
      </w:r>
    </w:p>
    <w:p w:rsidR="00E50A18" w:rsidRDefault="00E50A18" w:rsidP="000F0011">
      <w:pPr>
        <w:rPr>
          <w:rtl/>
        </w:rPr>
      </w:pPr>
    </w:p>
    <w:p w:rsidR="00E50A18" w:rsidRDefault="00E50A18" w:rsidP="000F0011">
      <w:pPr>
        <w:rPr>
          <w:rtl/>
        </w:rPr>
      </w:pPr>
      <w:bookmarkStart w:id="1985" w:name="_ETM_Q10_543000"/>
      <w:bookmarkEnd w:id="1985"/>
      <w:r>
        <w:rPr>
          <w:rFonts w:hint="cs"/>
          <w:rtl/>
        </w:rPr>
        <w:t>מה זה אומר עליכם? אני אגיד לכם מה זה אומר</w:t>
      </w:r>
      <w:bookmarkStart w:id="1986" w:name="_ETM_Q10_549000"/>
      <w:bookmarkEnd w:id="1986"/>
      <w:r>
        <w:rPr>
          <w:rFonts w:hint="cs"/>
          <w:rtl/>
        </w:rPr>
        <w:t xml:space="preserve">: </w:t>
      </w:r>
      <w:bookmarkStart w:id="1987" w:name="_ETM_Q10_548000"/>
      <w:bookmarkEnd w:id="1987"/>
      <w:r>
        <w:rPr>
          <w:rFonts w:hint="cs"/>
          <w:rtl/>
        </w:rPr>
        <w:t>זה אומר שהחמאס ניצח אותנו. הוא ניצח אותנו</w:t>
      </w:r>
      <w:bookmarkStart w:id="1988" w:name="_ETM_Q10_552000"/>
      <w:bookmarkEnd w:id="1988"/>
      <w:r>
        <w:rPr>
          <w:rFonts w:hint="cs"/>
          <w:rtl/>
        </w:rPr>
        <w:t xml:space="preserve"> כי איבדנו את כל הערכים שלנו; הוא ניצח אותנו כי </w:t>
      </w:r>
      <w:bookmarkStart w:id="1989" w:name="_ETM_Q10_557000"/>
      <w:bookmarkEnd w:id="1989"/>
      <w:r>
        <w:rPr>
          <w:rFonts w:hint="cs"/>
          <w:rtl/>
        </w:rPr>
        <w:t>אנחנו מתחילים להתנהג כמוהם, לצערי הרב. שונאים ונוקמים.</w:t>
      </w:r>
    </w:p>
    <w:p w:rsidR="00E50A18" w:rsidRDefault="00E50A18" w:rsidP="000F0011">
      <w:pPr>
        <w:rPr>
          <w:rtl/>
        </w:rPr>
      </w:pPr>
    </w:p>
    <w:p w:rsidR="00E50A18" w:rsidRDefault="00E50A18" w:rsidP="00295065">
      <w:pPr>
        <w:rPr>
          <w:rtl/>
        </w:rPr>
      </w:pPr>
      <w:bookmarkStart w:id="1990" w:name="_ETM_Q10_562000"/>
      <w:bookmarkEnd w:id="1990"/>
      <w:r>
        <w:rPr>
          <w:rFonts w:hint="cs"/>
          <w:rtl/>
        </w:rPr>
        <w:lastRenderedPageBreak/>
        <w:t xml:space="preserve">עכשיו אני, אין </w:t>
      </w:r>
      <w:bookmarkStart w:id="1991" w:name="_ETM_Q10_565000"/>
      <w:bookmarkEnd w:id="1991"/>
      <w:r>
        <w:rPr>
          <w:rFonts w:hint="cs"/>
          <w:rtl/>
        </w:rPr>
        <w:t>ליבי על מחבלים. אני מניח שמכל מי שיושב כאן, אני</w:t>
      </w:r>
      <w:bookmarkStart w:id="1992" w:name="_ETM_Q10_571000"/>
      <w:bookmarkEnd w:id="1992"/>
      <w:r>
        <w:rPr>
          <w:rFonts w:hint="cs"/>
          <w:rtl/>
        </w:rPr>
        <w:t xml:space="preserve"> יכול לקחת על עצמי יותר אנשים שסיימתי את חייהם בגלל </w:t>
      </w:r>
      <w:bookmarkStart w:id="1993" w:name="_ETM_Q10_576000"/>
      <w:bookmarkEnd w:id="1993"/>
      <w:r>
        <w:rPr>
          <w:rFonts w:hint="cs"/>
          <w:rtl/>
        </w:rPr>
        <w:t>שהם היו טרוריסטים</w:t>
      </w:r>
      <w:r w:rsidR="00295065">
        <w:rPr>
          <w:rFonts w:hint="cs"/>
          <w:rtl/>
        </w:rPr>
        <w:t>,</w:t>
      </w:r>
      <w:r>
        <w:rPr>
          <w:rFonts w:hint="cs"/>
          <w:rtl/>
        </w:rPr>
        <w:t xml:space="preserve"> בטח יותר מהשר בן גביר</w:t>
      </w:r>
      <w:r w:rsidR="00295065">
        <w:rPr>
          <w:rFonts w:hint="cs"/>
          <w:rtl/>
        </w:rPr>
        <w:t>,</w:t>
      </w:r>
      <w:r>
        <w:rPr>
          <w:rFonts w:hint="cs"/>
          <w:rtl/>
        </w:rPr>
        <w:t xml:space="preserve"> בטח יותר </w:t>
      </w:r>
      <w:bookmarkStart w:id="1994" w:name="_ETM_Q10_580000"/>
      <w:bookmarkEnd w:id="1994"/>
      <w:r>
        <w:rPr>
          <w:rFonts w:hint="cs"/>
          <w:rtl/>
        </w:rPr>
        <w:t xml:space="preserve">מהשר סמוטריץ' ובטח יותר מרוב חבריהם לסיעה. אני לא מתגאה </w:t>
      </w:r>
      <w:bookmarkStart w:id="1995" w:name="_ETM_Q10_584000"/>
      <w:bookmarkEnd w:id="1995"/>
      <w:r>
        <w:rPr>
          <w:rFonts w:hint="cs"/>
          <w:rtl/>
        </w:rPr>
        <w:t>בזה, אגב. זה אירוע קשה</w:t>
      </w:r>
      <w:r w:rsidR="00295065">
        <w:rPr>
          <w:rFonts w:hint="cs"/>
          <w:rtl/>
        </w:rPr>
        <w:t>,</w:t>
      </w:r>
      <w:r>
        <w:rPr>
          <w:rFonts w:hint="cs"/>
          <w:rtl/>
        </w:rPr>
        <w:t xml:space="preserve"> לקחת חיים של בן אדם. </w:t>
      </w:r>
      <w:bookmarkStart w:id="1996" w:name="_ETM_Q10_592000"/>
      <w:bookmarkEnd w:id="1996"/>
      <w:r>
        <w:rPr>
          <w:rFonts w:hint="cs"/>
          <w:rtl/>
        </w:rPr>
        <w:t>אבל לבוא לכאן</w:t>
      </w:r>
      <w:r w:rsidR="00295065">
        <w:rPr>
          <w:rFonts w:hint="cs"/>
          <w:rtl/>
        </w:rPr>
        <w:t>,</w:t>
      </w:r>
      <w:r>
        <w:rPr>
          <w:rFonts w:hint="cs"/>
          <w:rtl/>
        </w:rPr>
        <w:t xml:space="preserve"> השרים האלה, שלא עשו </w:t>
      </w:r>
      <w:bookmarkStart w:id="1997" w:name="_ETM_Q10_595000"/>
      <w:bookmarkEnd w:id="1997"/>
      <w:r>
        <w:rPr>
          <w:rFonts w:hint="cs"/>
          <w:rtl/>
        </w:rPr>
        <w:t>צבא, או שעשו צבא של ג'ובניקים, והם הולכים עם סיכה</w:t>
      </w:r>
      <w:bookmarkStart w:id="1998" w:name="_ETM_Q10_598000"/>
      <w:bookmarkEnd w:id="1998"/>
      <w:r>
        <w:rPr>
          <w:rFonts w:hint="cs"/>
          <w:rtl/>
        </w:rPr>
        <w:t xml:space="preserve"> של חבל תלייה על דש מעילם, ורוצים לתלות אנשים בלי </w:t>
      </w:r>
      <w:bookmarkStart w:id="1999" w:name="_ETM_Q10_603000"/>
      <w:bookmarkEnd w:id="1999"/>
      <w:r>
        <w:rPr>
          <w:rFonts w:hint="cs"/>
          <w:rtl/>
        </w:rPr>
        <w:t xml:space="preserve">שיש להם אפשרות לערער – זו המדינה שאנחנו רוצים לחיות בה? </w:t>
      </w:r>
      <w:bookmarkStart w:id="2000" w:name="_ETM_Q10_607000"/>
      <w:bookmarkEnd w:id="2000"/>
    </w:p>
    <w:p w:rsidR="00E50A18" w:rsidRDefault="00E50A18" w:rsidP="000F0011">
      <w:pPr>
        <w:rPr>
          <w:rtl/>
        </w:rPr>
      </w:pPr>
      <w:bookmarkStart w:id="2001" w:name="_ETM_Q10_555311"/>
      <w:bookmarkStart w:id="2002" w:name="_ETM_Q10_555352"/>
      <w:bookmarkEnd w:id="2001"/>
      <w:bookmarkEnd w:id="2002"/>
    </w:p>
    <w:p w:rsidR="00E50A18" w:rsidRDefault="00E50A18" w:rsidP="00295065">
      <w:pPr>
        <w:rPr>
          <w:rtl/>
        </w:rPr>
      </w:pPr>
      <w:bookmarkStart w:id="2003" w:name="_ETM_Q10_555439"/>
      <w:bookmarkStart w:id="2004" w:name="_ETM_Q10_555478"/>
      <w:bookmarkEnd w:id="2003"/>
      <w:bookmarkEnd w:id="2004"/>
      <w:r>
        <w:rPr>
          <w:rFonts w:hint="cs"/>
          <w:rtl/>
        </w:rPr>
        <w:t>אין מדינה כזאת בעולם. אה, יש</w:t>
      </w:r>
      <w:r w:rsidR="00295065">
        <w:rPr>
          <w:rFonts w:hint="cs"/>
          <w:rtl/>
        </w:rPr>
        <w:t>.</w:t>
      </w:r>
      <w:r>
        <w:rPr>
          <w:rFonts w:hint="cs"/>
          <w:rtl/>
        </w:rPr>
        <w:t xml:space="preserve"> איראן. באיראן אין זכות </w:t>
      </w:r>
      <w:bookmarkStart w:id="2005" w:name="_ETM_Q10_611000"/>
      <w:bookmarkEnd w:id="2005"/>
      <w:r>
        <w:rPr>
          <w:rFonts w:hint="cs"/>
          <w:rtl/>
        </w:rPr>
        <w:t>ערעור למי שנידון למוות. באיראן אין מתן חנינה למי שנידון</w:t>
      </w:r>
      <w:bookmarkStart w:id="2006" w:name="_ETM_Q10_619000"/>
      <w:bookmarkEnd w:id="2006"/>
      <w:r>
        <w:rPr>
          <w:rFonts w:hint="cs"/>
          <w:rtl/>
        </w:rPr>
        <w:t xml:space="preserve"> למוות. באיראן מספיק איזה שופט במשפט שדה </w:t>
      </w:r>
      <w:r w:rsidR="00295065">
        <w:rPr>
          <w:rFonts w:hint="cs"/>
          <w:rtl/>
        </w:rPr>
        <w:t>ש</w:t>
      </w:r>
      <w:r>
        <w:rPr>
          <w:rFonts w:hint="cs"/>
          <w:rtl/>
        </w:rPr>
        <w:t xml:space="preserve">יוציא מישהו להורג. </w:t>
      </w:r>
      <w:bookmarkStart w:id="2007" w:name="_ETM_Q10_624000"/>
      <w:bookmarkEnd w:id="2007"/>
      <w:r>
        <w:rPr>
          <w:rFonts w:hint="cs"/>
          <w:rtl/>
        </w:rPr>
        <w:t>האם אנחנו איראן? האם אנחנו חמאס?</w:t>
      </w:r>
    </w:p>
    <w:p w:rsidR="00E50A18" w:rsidRDefault="00E50A18" w:rsidP="000F0011">
      <w:pPr>
        <w:rPr>
          <w:rtl/>
        </w:rPr>
      </w:pPr>
    </w:p>
    <w:p w:rsidR="00E50A18" w:rsidRDefault="00E50A18" w:rsidP="00295065">
      <w:pPr>
        <w:rPr>
          <w:rtl/>
        </w:rPr>
      </w:pPr>
      <w:bookmarkStart w:id="2008" w:name="_ETM_Q10_627000"/>
      <w:bookmarkEnd w:id="2008"/>
      <w:r>
        <w:rPr>
          <w:rFonts w:hint="cs"/>
          <w:rtl/>
        </w:rPr>
        <w:t>אני ראיתי את המכתב שכתב</w:t>
      </w:r>
      <w:bookmarkStart w:id="2009" w:name="_ETM_Q10_629000"/>
      <w:bookmarkEnd w:id="2009"/>
      <w:r>
        <w:rPr>
          <w:rFonts w:hint="cs"/>
          <w:rtl/>
        </w:rPr>
        <w:t xml:space="preserve"> בועז ביסמוט לרמטכ"ל, על זה שהוא השעה את הגדוד – שבמקרה</w:t>
      </w:r>
      <w:bookmarkStart w:id="2010" w:name="_ETM_Q10_633000"/>
      <w:bookmarkEnd w:id="2010"/>
      <w:r>
        <w:rPr>
          <w:rFonts w:hint="cs"/>
          <w:rtl/>
        </w:rPr>
        <w:t xml:space="preserve"> הוא של נצח יהודה – </w:t>
      </w:r>
      <w:bookmarkStart w:id="2011" w:name="_ETM_Q10_601359"/>
      <w:bookmarkEnd w:id="2011"/>
      <w:r>
        <w:rPr>
          <w:rFonts w:hint="cs"/>
          <w:rtl/>
        </w:rPr>
        <w:t>מפעילות מבצעית בגלל האירוע שהיה עם</w:t>
      </w:r>
      <w:bookmarkStart w:id="2012" w:name="_ETM_Q10_641000"/>
      <w:bookmarkEnd w:id="2012"/>
      <w:r>
        <w:rPr>
          <w:rFonts w:hint="cs"/>
          <w:rtl/>
        </w:rPr>
        <w:t xml:space="preserve"> כתבי ה-</w:t>
      </w:r>
      <w:r>
        <w:rPr>
          <w:rFonts w:hint="cs"/>
        </w:rPr>
        <w:t>CNN</w:t>
      </w:r>
      <w:r>
        <w:rPr>
          <w:rFonts w:hint="cs"/>
          <w:rtl/>
        </w:rPr>
        <w:t>. הוא כותב לו: אתה פוגע ברוח צה"ל</w:t>
      </w:r>
      <w:r w:rsidR="00295065">
        <w:rPr>
          <w:rFonts w:hint="cs"/>
          <w:rtl/>
        </w:rPr>
        <w:t>,</w:t>
      </w:r>
      <w:r>
        <w:rPr>
          <w:rFonts w:hint="cs"/>
          <w:rtl/>
        </w:rPr>
        <w:t xml:space="preserve"> או משהו כזה. אני רוצה להגיד מכאן לרמטכ"ל: אתה שומר</w:t>
      </w:r>
      <w:bookmarkStart w:id="2013" w:name="_ETM_Q10_650000"/>
      <w:bookmarkEnd w:id="2013"/>
      <w:r>
        <w:rPr>
          <w:rFonts w:hint="cs"/>
          <w:rtl/>
        </w:rPr>
        <w:t xml:space="preserve"> על רוח צה"ל</w:t>
      </w:r>
      <w:r w:rsidR="00295065">
        <w:rPr>
          <w:rFonts w:hint="cs"/>
          <w:rtl/>
        </w:rPr>
        <w:t>.</w:t>
      </w:r>
      <w:r>
        <w:rPr>
          <w:rFonts w:hint="cs"/>
          <w:rtl/>
        </w:rPr>
        <w:t xml:space="preserve"> אתה שומר על הערכים של צה"ל. צה"ל</w:t>
      </w:r>
      <w:bookmarkStart w:id="2014" w:name="_ETM_Q10_653000"/>
      <w:bookmarkEnd w:id="2014"/>
      <w:r>
        <w:rPr>
          <w:rFonts w:hint="cs"/>
          <w:rtl/>
        </w:rPr>
        <w:t xml:space="preserve"> הוא לא פלנגה. צה"ל הוא לא איזשהן פלוגות כאלה ואחרות ששייכות לשר כזה או אחר ממפלגה כזאת או אחרת.</w:t>
      </w:r>
    </w:p>
    <w:p w:rsidR="00E50A18" w:rsidRDefault="00E50A18" w:rsidP="000F0011">
      <w:pPr>
        <w:rPr>
          <w:rtl/>
        </w:rPr>
      </w:pPr>
      <w:bookmarkStart w:id="2015" w:name="_ETM_Q10_664000"/>
      <w:bookmarkEnd w:id="2015"/>
    </w:p>
    <w:p w:rsidR="00E50A18" w:rsidRDefault="00E50A18" w:rsidP="00295065">
      <w:pPr>
        <w:rPr>
          <w:rtl/>
        </w:rPr>
      </w:pPr>
      <w:bookmarkStart w:id="2016" w:name="_ETM_Q10_665000"/>
      <w:bookmarkEnd w:id="2016"/>
      <w:r>
        <w:rPr>
          <w:rFonts w:hint="cs"/>
          <w:rtl/>
        </w:rPr>
        <w:t>ובכלל,</w:t>
      </w:r>
      <w:bookmarkStart w:id="2017" w:name="_ETM_Q10_666000"/>
      <w:bookmarkEnd w:id="2017"/>
      <w:r>
        <w:rPr>
          <w:rFonts w:hint="cs"/>
          <w:rtl/>
        </w:rPr>
        <w:t xml:space="preserve"> אני אגיד לכם</w:t>
      </w:r>
      <w:r w:rsidR="00295065">
        <w:rPr>
          <w:rFonts w:hint="cs"/>
          <w:rtl/>
        </w:rPr>
        <w:t>,</w:t>
      </w:r>
      <w:r>
        <w:rPr>
          <w:rFonts w:hint="cs"/>
          <w:rtl/>
        </w:rPr>
        <w:t xml:space="preserve"> מה קרה לנו? אני דיברתי היום </w:t>
      </w:r>
      <w:bookmarkStart w:id="2018" w:name="_ETM_Q10_672000"/>
      <w:bookmarkEnd w:id="2018"/>
      <w:r>
        <w:rPr>
          <w:rFonts w:hint="cs"/>
          <w:rtl/>
        </w:rPr>
        <w:t xml:space="preserve">עם שני אנשי ליכוד על עונש המוות למחבלים. שניהם אמרו </w:t>
      </w:r>
      <w:bookmarkStart w:id="2019" w:name="_ETM_Q10_678000"/>
      <w:bookmarkEnd w:id="2019"/>
      <w:r>
        <w:rPr>
          <w:rFonts w:hint="cs"/>
          <w:rtl/>
        </w:rPr>
        <w:t xml:space="preserve">לי שהם מתנגדים לחוק. שאלתי: אז למה אתם תומכים בו </w:t>
      </w:r>
      <w:bookmarkStart w:id="2020" w:name="_ETM_Q10_681000"/>
      <w:bookmarkEnd w:id="2020"/>
      <w:r>
        <w:rPr>
          <w:rFonts w:hint="cs"/>
          <w:rtl/>
        </w:rPr>
        <w:t>אם אתם מתנגדים? אני בטוח שבליכוד 50% מתנגדים לחוק הזה</w:t>
      </w:r>
      <w:r w:rsidR="00295065">
        <w:rPr>
          <w:rFonts w:hint="cs"/>
          <w:rtl/>
        </w:rPr>
        <w:t>,</w:t>
      </w:r>
      <w:r>
        <w:rPr>
          <w:rFonts w:hint="cs"/>
          <w:rtl/>
        </w:rPr>
        <w:t xml:space="preserve"> </w:t>
      </w:r>
      <w:bookmarkStart w:id="2021" w:name="_ETM_Q10_686000"/>
      <w:bookmarkEnd w:id="2021"/>
      <w:r>
        <w:rPr>
          <w:rFonts w:hint="cs"/>
          <w:rtl/>
        </w:rPr>
        <w:t xml:space="preserve">כך אני מהמר, אני לא יודע. שניים שדיברתי איתם אמרו </w:t>
      </w:r>
      <w:bookmarkStart w:id="2022" w:name="_ETM_Q10_692000"/>
      <w:bookmarkEnd w:id="2022"/>
      <w:r>
        <w:rPr>
          <w:rFonts w:hint="cs"/>
          <w:rtl/>
        </w:rPr>
        <w:t>לי שהם מתנגדים. אגב, גם בתוך הסיעה של סמוטריץ' יש</w:t>
      </w:r>
      <w:bookmarkStart w:id="2023" w:name="_ETM_Q10_696000"/>
      <w:bookmarkEnd w:id="2023"/>
      <w:r>
        <w:rPr>
          <w:rFonts w:hint="cs"/>
          <w:rtl/>
        </w:rPr>
        <w:t xml:space="preserve"> אנשים שאני יודע שהם מתנגדים לחוק הזה כמו</w:t>
      </w:r>
      <w:bookmarkStart w:id="2024" w:name="_ETM_Q10_698000"/>
      <w:bookmarkEnd w:id="2024"/>
      <w:r>
        <w:rPr>
          <w:rFonts w:hint="cs"/>
          <w:rtl/>
        </w:rPr>
        <w:t xml:space="preserve"> שהוא כתוב. רוב הכנסת מתנגדת לחוק הזה, כי רוב הכנסת</w:t>
      </w:r>
      <w:bookmarkStart w:id="2025" w:name="_ETM_Q10_706000"/>
      <w:bookmarkEnd w:id="2025"/>
      <w:r>
        <w:rPr>
          <w:rFonts w:hint="cs"/>
          <w:rtl/>
        </w:rPr>
        <w:t xml:space="preserve"> היא לא עדר מובל</w:t>
      </w:r>
      <w:r w:rsidR="00295065">
        <w:rPr>
          <w:rFonts w:hint="cs"/>
          <w:rtl/>
        </w:rPr>
        <w:t>,</w:t>
      </w:r>
      <w:r>
        <w:rPr>
          <w:rFonts w:hint="cs"/>
          <w:rtl/>
        </w:rPr>
        <w:t xml:space="preserve"> אבל היא כן עדר מפוחד. למה </w:t>
      </w:r>
      <w:bookmarkStart w:id="2026" w:name="_ETM_Q10_707000"/>
      <w:bookmarkEnd w:id="2026"/>
      <w:r>
        <w:rPr>
          <w:rFonts w:hint="cs"/>
          <w:rtl/>
        </w:rPr>
        <w:t>הוא מפוחד? למה אנחנו לא הצלחנו להפיל את הממשלה הזאת?</w:t>
      </w:r>
      <w:bookmarkStart w:id="2027" w:name="_ETM_Q10_716000"/>
      <w:bookmarkEnd w:id="2027"/>
      <w:r>
        <w:rPr>
          <w:rFonts w:hint="cs"/>
          <w:rtl/>
        </w:rPr>
        <w:t xml:space="preserve"> כי יש כאן מפלגות שאחת תלויה בשנייה ואחת מתגמלת את</w:t>
      </w:r>
      <w:bookmarkStart w:id="2028" w:name="_ETM_Q10_721000"/>
      <w:bookmarkEnd w:id="2028"/>
      <w:r>
        <w:rPr>
          <w:rFonts w:hint="cs"/>
          <w:rtl/>
        </w:rPr>
        <w:t xml:space="preserve"> השנייה. הם מחלקים כאן כספים בכמויות מטורפות. למי? אחד </w:t>
      </w:r>
      <w:bookmarkStart w:id="2029" w:name="_ETM_Q10_722000"/>
      <w:bookmarkEnd w:id="2029"/>
      <w:r>
        <w:rPr>
          <w:rFonts w:hint="cs"/>
          <w:rtl/>
        </w:rPr>
        <w:t>לשני</w:t>
      </w:r>
      <w:r w:rsidR="00295065">
        <w:rPr>
          <w:rFonts w:hint="cs"/>
          <w:rtl/>
        </w:rPr>
        <w:t>:</w:t>
      </w:r>
      <w:r>
        <w:rPr>
          <w:rFonts w:hint="cs"/>
          <w:rtl/>
        </w:rPr>
        <w:t xml:space="preserve"> אתה תיתן לי, אני אתן לך</w:t>
      </w:r>
      <w:r w:rsidR="00295065">
        <w:rPr>
          <w:rFonts w:hint="cs"/>
          <w:rtl/>
        </w:rPr>
        <w:t>;</w:t>
      </w:r>
      <w:r>
        <w:rPr>
          <w:rFonts w:hint="cs"/>
          <w:rtl/>
        </w:rPr>
        <w:t xml:space="preserve"> אתה תצביע איתי,</w:t>
      </w:r>
      <w:bookmarkStart w:id="2030" w:name="_ETM_Q10_730000"/>
      <w:bookmarkEnd w:id="2030"/>
      <w:r>
        <w:rPr>
          <w:rFonts w:hint="cs"/>
          <w:rtl/>
        </w:rPr>
        <w:t xml:space="preserve"> אני אצביע איתך. </w:t>
      </w:r>
      <w:bookmarkStart w:id="2031" w:name="TOR_Q11"/>
      <w:bookmarkEnd w:id="2031"/>
      <w:r>
        <w:rPr>
          <w:rFonts w:hint="cs"/>
          <w:rtl/>
        </w:rPr>
        <w:t>שום דבר הוא לא ערכי</w:t>
      </w:r>
      <w:r w:rsidR="00295065">
        <w:rPr>
          <w:rFonts w:hint="cs"/>
          <w:rtl/>
        </w:rPr>
        <w:t>,</w:t>
      </w:r>
      <w:r>
        <w:rPr>
          <w:rFonts w:hint="cs"/>
          <w:rtl/>
        </w:rPr>
        <w:t xml:space="preserve"> שום דבר הוא לא מוסרי. </w:t>
      </w:r>
      <w:bookmarkStart w:id="2032" w:name="_ETM_Q11_134000"/>
      <w:bookmarkEnd w:id="2032"/>
      <w:r>
        <w:rPr>
          <w:rFonts w:hint="cs"/>
          <w:rtl/>
        </w:rPr>
        <w:t xml:space="preserve">שום דבר כאן לא על איזה שהוא בסיס שהמדינה שלנו </w:t>
      </w:r>
      <w:bookmarkStart w:id="2033" w:name="_ETM_Q11_139000"/>
      <w:bookmarkEnd w:id="2033"/>
      <w:r>
        <w:rPr>
          <w:rFonts w:hint="cs"/>
          <w:rtl/>
        </w:rPr>
        <w:t>קמה עליו. הכול אינטרסים צרים</w:t>
      </w:r>
      <w:r w:rsidR="00295065">
        <w:rPr>
          <w:rFonts w:hint="cs"/>
          <w:rtl/>
        </w:rPr>
        <w:t>:</w:t>
      </w:r>
      <w:r>
        <w:rPr>
          <w:rFonts w:hint="cs"/>
          <w:rtl/>
        </w:rPr>
        <w:t xml:space="preserve"> אתה תיתן לי להקים חוות</w:t>
      </w:r>
      <w:bookmarkStart w:id="2034" w:name="_ETM_Q11_143000"/>
      <w:bookmarkEnd w:id="2034"/>
      <w:r>
        <w:rPr>
          <w:rFonts w:hint="cs"/>
          <w:rtl/>
        </w:rPr>
        <w:t xml:space="preserve"> של - - -</w:t>
      </w:r>
    </w:p>
    <w:p w:rsidR="00E50A18" w:rsidRDefault="00E50A18" w:rsidP="000F0011">
      <w:pPr>
        <w:rPr>
          <w:rtl/>
        </w:rPr>
      </w:pPr>
    </w:p>
    <w:p w:rsidR="00E50A18" w:rsidRDefault="00E50A18" w:rsidP="000F0011">
      <w:pPr>
        <w:pStyle w:val="af5"/>
        <w:keepNext/>
        <w:rPr>
          <w:rtl/>
        </w:rPr>
      </w:pPr>
      <w:bookmarkStart w:id="2035" w:name="ET_interruption_קריאה_11"/>
      <w:r w:rsidRPr="005E62BE">
        <w:rPr>
          <w:rStyle w:val="TagStyle"/>
          <w:rtl/>
        </w:rPr>
        <w:t xml:space="preserve"> &lt;&lt; קריאה &gt;&gt; </w:t>
      </w:r>
      <w:r>
        <w:rPr>
          <w:rtl/>
        </w:rPr>
        <w:t>קריאה:</w:t>
      </w:r>
      <w:r w:rsidRPr="005E62BE">
        <w:rPr>
          <w:rStyle w:val="TagStyle"/>
          <w:rtl/>
        </w:rPr>
        <w:t xml:space="preserve"> &lt;&lt; קריאה &gt;&gt;</w:t>
      </w:r>
      <w:r>
        <w:rPr>
          <w:rtl/>
        </w:rPr>
        <w:t xml:space="preserve"> </w:t>
      </w:r>
      <w:bookmarkEnd w:id="2035"/>
    </w:p>
    <w:p w:rsidR="00E50A18" w:rsidRDefault="00E50A18" w:rsidP="001C0776">
      <w:pPr>
        <w:rPr>
          <w:rtl/>
        </w:rPr>
      </w:pPr>
    </w:p>
    <w:p w:rsidR="00E50A18" w:rsidRDefault="00E50A18" w:rsidP="000F0011">
      <w:pPr>
        <w:rPr>
          <w:rtl/>
        </w:rPr>
      </w:pPr>
      <w:r>
        <w:rPr>
          <w:rFonts w:hint="cs"/>
          <w:rtl/>
        </w:rPr>
        <w:t>- - -</w:t>
      </w:r>
    </w:p>
    <w:p w:rsidR="00E50A18" w:rsidRDefault="00E50A18" w:rsidP="000F0011">
      <w:pPr>
        <w:keepNext/>
        <w:rPr>
          <w:rtl/>
        </w:rPr>
      </w:pPr>
      <w:bookmarkStart w:id="2036" w:name="_ETM_Q11_148000"/>
      <w:bookmarkStart w:id="2037" w:name="ET_speakercontinue_6361_12"/>
      <w:bookmarkEnd w:id="2036"/>
    </w:p>
    <w:p w:rsidR="00E50A18" w:rsidRDefault="00E50A18" w:rsidP="000F0011">
      <w:pPr>
        <w:pStyle w:val="-"/>
        <w:keepNext/>
        <w:rPr>
          <w:rtl/>
        </w:rPr>
      </w:pPr>
      <w:bookmarkStart w:id="2038" w:name="ET_speakercontinue_5766_14"/>
      <w:r w:rsidRPr="005E62BE">
        <w:rPr>
          <w:rStyle w:val="TagStyle"/>
          <w:rtl/>
        </w:rPr>
        <w:t xml:space="preserve"> &lt;&lt; דובר_המשך &gt;&gt; </w:t>
      </w:r>
      <w:r>
        <w:rPr>
          <w:rtl/>
        </w:rPr>
        <w:t>רם בן ברק (יש עתיד):</w:t>
      </w:r>
      <w:r w:rsidRPr="005E62BE">
        <w:rPr>
          <w:rStyle w:val="TagStyle"/>
          <w:rtl/>
        </w:rPr>
        <w:t xml:space="preserve"> &lt;&lt; דובר_המשך &gt;&gt;</w:t>
      </w:r>
      <w:r>
        <w:rPr>
          <w:rtl/>
        </w:rPr>
        <w:t xml:space="preserve"> </w:t>
      </w:r>
      <w:bookmarkEnd w:id="2038"/>
    </w:p>
    <w:p w:rsidR="00E50A18" w:rsidRDefault="00E50A18" w:rsidP="001C0776">
      <w:pPr>
        <w:rPr>
          <w:rtl/>
          <w:lang w:eastAsia="he-IL"/>
        </w:rPr>
      </w:pPr>
    </w:p>
    <w:p w:rsidR="00E50A18" w:rsidRDefault="00E50A18" w:rsidP="00295065">
      <w:pPr>
        <w:rPr>
          <w:rtl/>
          <w:lang w:eastAsia="he-IL"/>
        </w:rPr>
      </w:pPr>
      <w:r>
        <w:rPr>
          <w:rFonts w:hint="cs"/>
          <w:rtl/>
          <w:lang w:eastAsia="he-IL"/>
        </w:rPr>
        <w:lastRenderedPageBreak/>
        <w:t xml:space="preserve">בסדר גמור. אני עושה כל מה </w:t>
      </w:r>
      <w:bookmarkStart w:id="2039" w:name="_ETM_Q11_153000"/>
      <w:bookmarkEnd w:id="2039"/>
      <w:r>
        <w:rPr>
          <w:rFonts w:hint="cs"/>
          <w:rtl/>
          <w:lang w:eastAsia="he-IL"/>
        </w:rPr>
        <w:t>שאת אומרת לי, רק שתדעי לך. כל מה שאת אומרת</w:t>
      </w:r>
      <w:bookmarkStart w:id="2040" w:name="_ETM_Q11_155000"/>
      <w:bookmarkEnd w:id="2040"/>
      <w:r>
        <w:rPr>
          <w:rFonts w:hint="cs"/>
          <w:rtl/>
          <w:lang w:eastAsia="he-IL"/>
        </w:rPr>
        <w:t xml:space="preserve"> לי, אני עושה. ככה גדלתי. בבית אני עושה מה</w:t>
      </w:r>
      <w:bookmarkStart w:id="2041" w:name="_ETM_Q11_158000"/>
      <w:bookmarkEnd w:id="2041"/>
      <w:r>
        <w:rPr>
          <w:rFonts w:hint="cs"/>
          <w:rtl/>
          <w:lang w:eastAsia="he-IL"/>
        </w:rPr>
        <w:t xml:space="preserve"> שאשתי אומרת לי; במליאה אני עושה מה שנטע אומרת לי</w:t>
      </w:r>
      <w:bookmarkStart w:id="2042" w:name="_ETM_Q11_165000"/>
      <w:bookmarkEnd w:id="2042"/>
      <w:r>
        <w:rPr>
          <w:rFonts w:hint="cs"/>
          <w:rtl/>
          <w:lang w:eastAsia="he-IL"/>
        </w:rPr>
        <w:t>; כשהייתי בלשכה, עשיתי מה שקורל אמרה לי. ככה אני</w:t>
      </w:r>
      <w:bookmarkStart w:id="2043" w:name="_ETM_Q11_169000"/>
      <w:bookmarkEnd w:id="2043"/>
      <w:r>
        <w:rPr>
          <w:rFonts w:hint="cs"/>
          <w:rtl/>
          <w:lang w:eastAsia="he-IL"/>
        </w:rPr>
        <w:t>, איש שעושה מה שנשים אומרות לו.</w:t>
      </w:r>
    </w:p>
    <w:p w:rsidR="00E50A18" w:rsidRDefault="00E50A18" w:rsidP="000F0011">
      <w:pPr>
        <w:rPr>
          <w:rtl/>
          <w:lang w:eastAsia="he-IL"/>
        </w:rPr>
      </w:pPr>
    </w:p>
    <w:p w:rsidR="00E50A18" w:rsidRDefault="00E50A18" w:rsidP="000F0011">
      <w:pPr>
        <w:pStyle w:val="af6"/>
        <w:keepNext/>
        <w:rPr>
          <w:rtl/>
        </w:rPr>
      </w:pPr>
      <w:r w:rsidRPr="005E62BE">
        <w:rPr>
          <w:rStyle w:val="TagStyle"/>
          <w:rtl/>
        </w:rPr>
        <w:t xml:space="preserve"> &lt;&lt; יור &gt;&gt; </w:t>
      </w:r>
      <w:r>
        <w:rPr>
          <w:rtl/>
        </w:rPr>
        <w:t>היו"ר לימור סון הר מלך:</w:t>
      </w:r>
      <w:r w:rsidRPr="005E62BE">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אני מוסיפה לך עוד</w:t>
      </w:r>
      <w:bookmarkStart w:id="2044" w:name="_ETM_Q11_172000"/>
      <w:bookmarkEnd w:id="2044"/>
      <w:r>
        <w:rPr>
          <w:rFonts w:hint="cs"/>
          <w:rtl/>
          <w:lang w:eastAsia="he-IL"/>
        </w:rPr>
        <w:t xml:space="preserve"> זמן.</w:t>
      </w:r>
    </w:p>
    <w:p w:rsidR="00E50A18" w:rsidRDefault="00E50A18" w:rsidP="000F0011">
      <w:pPr>
        <w:rPr>
          <w:rtl/>
          <w:lang w:eastAsia="he-IL"/>
        </w:rPr>
      </w:pPr>
    </w:p>
    <w:p w:rsidR="00E50A18" w:rsidRDefault="00E50A18" w:rsidP="000F0011">
      <w:pPr>
        <w:pStyle w:val="-"/>
        <w:keepNext/>
        <w:rPr>
          <w:rtl/>
        </w:rPr>
      </w:pPr>
      <w:bookmarkStart w:id="2045" w:name="ET_speakercontinue_5766_17"/>
      <w:r w:rsidRPr="005E62BE">
        <w:rPr>
          <w:rStyle w:val="TagStyle"/>
          <w:rtl/>
        </w:rPr>
        <w:t xml:space="preserve"> &lt;&lt; דובר_המשך &gt;&gt; </w:t>
      </w:r>
      <w:r>
        <w:rPr>
          <w:rtl/>
        </w:rPr>
        <w:t>רם בן ברק (יש עתיד):</w:t>
      </w:r>
      <w:r w:rsidRPr="005E62BE">
        <w:rPr>
          <w:rStyle w:val="TagStyle"/>
          <w:rtl/>
        </w:rPr>
        <w:t xml:space="preserve"> &lt;&lt; דובר_המשך &gt;&gt;</w:t>
      </w:r>
      <w:r>
        <w:rPr>
          <w:rtl/>
        </w:rPr>
        <w:t xml:space="preserve"> </w:t>
      </w:r>
      <w:bookmarkEnd w:id="2045"/>
    </w:p>
    <w:p w:rsidR="00E50A18" w:rsidRDefault="00E50A18" w:rsidP="001C0776">
      <w:pPr>
        <w:rPr>
          <w:rtl/>
          <w:lang w:eastAsia="he-IL"/>
        </w:rPr>
      </w:pPr>
    </w:p>
    <w:p w:rsidR="00E50A18" w:rsidRDefault="00E50A18" w:rsidP="00295065">
      <w:pPr>
        <w:rPr>
          <w:rtl/>
          <w:lang w:eastAsia="he-IL"/>
        </w:rPr>
      </w:pPr>
      <w:bookmarkStart w:id="2046" w:name="_ETM_Q11_177000"/>
      <w:bookmarkEnd w:id="2046"/>
      <w:r>
        <w:rPr>
          <w:rFonts w:hint="cs"/>
          <w:rtl/>
          <w:lang w:eastAsia="he-IL"/>
        </w:rPr>
        <w:t>ואחרי זה אומרים: איך לא הצלחתם להפיל אותם? איך נצליח</w:t>
      </w:r>
      <w:bookmarkStart w:id="2047" w:name="_ETM_Q11_181000"/>
      <w:bookmarkEnd w:id="2047"/>
      <w:r>
        <w:rPr>
          <w:rFonts w:hint="cs"/>
          <w:rtl/>
          <w:lang w:eastAsia="he-IL"/>
        </w:rPr>
        <w:t xml:space="preserve"> להפיל את סמוטריץ', שתלוי בבן גביר, שתלוי בגפני, </w:t>
      </w:r>
      <w:r w:rsidR="00295065">
        <w:rPr>
          <w:rFonts w:hint="cs"/>
          <w:rtl/>
          <w:lang w:eastAsia="he-IL"/>
        </w:rPr>
        <w:t>כ</w:t>
      </w:r>
      <w:r>
        <w:rPr>
          <w:rFonts w:hint="cs"/>
          <w:rtl/>
          <w:lang w:eastAsia="he-IL"/>
        </w:rPr>
        <w:t xml:space="preserve">שגפני </w:t>
      </w:r>
      <w:bookmarkStart w:id="2048" w:name="_ETM_Q11_189000"/>
      <w:bookmarkEnd w:id="2048"/>
      <w:r>
        <w:rPr>
          <w:rFonts w:hint="cs"/>
          <w:rtl/>
          <w:lang w:eastAsia="he-IL"/>
        </w:rPr>
        <w:t xml:space="preserve">תלוי בסמוטריץ', שתלוי בבן גביר, כדי שכל אחד יקבל את </w:t>
      </w:r>
      <w:bookmarkStart w:id="2049" w:name="_ETM_Q11_194000"/>
      <w:bookmarkEnd w:id="2049"/>
      <w:r>
        <w:rPr>
          <w:rFonts w:hint="cs"/>
          <w:rtl/>
          <w:lang w:eastAsia="he-IL"/>
        </w:rPr>
        <w:t>מה שהוא רוצה, את שוד הקופה הציבורית?</w:t>
      </w:r>
    </w:p>
    <w:p w:rsidR="00E50A18" w:rsidRDefault="00E50A18" w:rsidP="000F0011">
      <w:pPr>
        <w:rPr>
          <w:rtl/>
          <w:lang w:eastAsia="he-IL"/>
        </w:rPr>
      </w:pPr>
    </w:p>
    <w:p w:rsidR="00E50A18" w:rsidRDefault="00E50A18" w:rsidP="000F0011">
      <w:pPr>
        <w:rPr>
          <w:rtl/>
          <w:lang w:eastAsia="he-IL"/>
        </w:rPr>
      </w:pPr>
      <w:r>
        <w:rPr>
          <w:rFonts w:hint="cs"/>
          <w:rtl/>
          <w:lang w:eastAsia="he-IL"/>
        </w:rPr>
        <w:t xml:space="preserve">אז אנחנו נותנים לסמוטריץ' </w:t>
      </w:r>
      <w:bookmarkStart w:id="2050" w:name="_ETM_Q11_199000"/>
      <w:bookmarkEnd w:id="2050"/>
      <w:r>
        <w:rPr>
          <w:rFonts w:hint="cs"/>
          <w:rtl/>
          <w:lang w:eastAsia="he-IL"/>
        </w:rPr>
        <w:t xml:space="preserve">לבנות חוות. כבר 200 חוות, נכון? גברתי, כמה חוות </w:t>
      </w:r>
      <w:bookmarkStart w:id="2051" w:name="_ETM_Q11_203000"/>
      <w:bookmarkEnd w:id="2051"/>
      <w:r>
        <w:rPr>
          <w:rFonts w:hint="cs"/>
          <w:rtl/>
          <w:lang w:eastAsia="he-IL"/>
        </w:rPr>
        <w:t>נבנו בשנתיים האחרונות? 200 חוות, נכון?</w:t>
      </w:r>
    </w:p>
    <w:p w:rsidR="00E50A18" w:rsidRDefault="00E50A18" w:rsidP="000F0011">
      <w:pPr>
        <w:rPr>
          <w:rtl/>
          <w:lang w:eastAsia="he-IL"/>
        </w:rPr>
      </w:pPr>
      <w:bookmarkStart w:id="2052" w:name="_ETM_Q11_204000"/>
      <w:bookmarkEnd w:id="2052"/>
    </w:p>
    <w:p w:rsidR="00E50A18" w:rsidRDefault="00E50A18" w:rsidP="000F0011">
      <w:pPr>
        <w:pStyle w:val="af6"/>
        <w:keepNext/>
        <w:rPr>
          <w:rtl/>
        </w:rPr>
      </w:pPr>
      <w:bookmarkStart w:id="2053" w:name="ET_yor_6671_18"/>
      <w:r w:rsidRPr="005E62BE">
        <w:rPr>
          <w:rStyle w:val="TagStyle"/>
          <w:rtl/>
        </w:rPr>
        <w:t xml:space="preserve"> &lt;&lt; יור &gt;&gt; </w:t>
      </w:r>
      <w:r>
        <w:rPr>
          <w:rtl/>
        </w:rPr>
        <w:t>היו"ר לימור סון הר מלך:</w:t>
      </w:r>
      <w:r w:rsidRPr="005E62BE">
        <w:rPr>
          <w:rStyle w:val="TagStyle"/>
          <w:rtl/>
        </w:rPr>
        <w:t xml:space="preserve"> &lt;&lt; יור &gt;&gt;</w:t>
      </w:r>
      <w:r>
        <w:rPr>
          <w:rtl/>
        </w:rPr>
        <w:t xml:space="preserve"> </w:t>
      </w:r>
      <w:bookmarkEnd w:id="2053"/>
    </w:p>
    <w:p w:rsidR="00E50A18" w:rsidRDefault="00E50A18" w:rsidP="001C0776">
      <w:pPr>
        <w:rPr>
          <w:rtl/>
          <w:lang w:eastAsia="he-IL"/>
        </w:rPr>
      </w:pPr>
    </w:p>
    <w:p w:rsidR="00E50A18" w:rsidRDefault="00E50A18" w:rsidP="000F0011">
      <w:pPr>
        <w:rPr>
          <w:rtl/>
          <w:lang w:eastAsia="he-IL"/>
        </w:rPr>
      </w:pPr>
      <w:bookmarkStart w:id="2054" w:name="_ETM_Q11_205000"/>
      <w:bookmarkEnd w:id="2054"/>
      <w:r>
        <w:rPr>
          <w:rFonts w:hint="cs"/>
          <w:rtl/>
          <w:lang w:eastAsia="he-IL"/>
        </w:rPr>
        <w:t>יותר.</w:t>
      </w:r>
    </w:p>
    <w:p w:rsidR="00E50A18" w:rsidRDefault="00E50A18" w:rsidP="000F0011">
      <w:pPr>
        <w:rPr>
          <w:rtl/>
          <w:lang w:eastAsia="he-IL"/>
        </w:rPr>
      </w:pPr>
      <w:bookmarkStart w:id="2055" w:name="_ETM_Q11_206000"/>
      <w:bookmarkEnd w:id="2055"/>
    </w:p>
    <w:p w:rsidR="00E50A18" w:rsidRDefault="00E50A18" w:rsidP="000F0011">
      <w:pPr>
        <w:pStyle w:val="-"/>
        <w:keepNext/>
        <w:rPr>
          <w:rtl/>
        </w:rPr>
      </w:pPr>
      <w:bookmarkStart w:id="2056" w:name="ET_speakercontinue_5766_19"/>
      <w:r w:rsidRPr="005E62BE">
        <w:rPr>
          <w:rStyle w:val="TagStyle"/>
          <w:rtl/>
        </w:rPr>
        <w:t xml:space="preserve"> &lt;&lt; דובר_המשך &gt;&gt; </w:t>
      </w:r>
      <w:r>
        <w:rPr>
          <w:rtl/>
        </w:rPr>
        <w:t>רם בן ברק (יש עתיד):</w:t>
      </w:r>
      <w:r w:rsidRPr="005E62BE">
        <w:rPr>
          <w:rStyle w:val="TagStyle"/>
          <w:rtl/>
        </w:rPr>
        <w:t xml:space="preserve"> &lt;&lt; דובר_המשך &gt;&gt;</w:t>
      </w:r>
      <w:r>
        <w:rPr>
          <w:rtl/>
        </w:rPr>
        <w:t xml:space="preserve"> </w:t>
      </w:r>
      <w:bookmarkEnd w:id="2056"/>
    </w:p>
    <w:p w:rsidR="00E50A18" w:rsidRDefault="00E50A18" w:rsidP="001C0776">
      <w:pPr>
        <w:rPr>
          <w:rtl/>
          <w:lang w:eastAsia="he-IL"/>
        </w:rPr>
      </w:pPr>
    </w:p>
    <w:p w:rsidR="00E50A18" w:rsidRDefault="00E50A18" w:rsidP="000F0011">
      <w:pPr>
        <w:rPr>
          <w:rtl/>
          <w:lang w:eastAsia="he-IL"/>
        </w:rPr>
      </w:pPr>
      <w:r>
        <w:rPr>
          <w:rFonts w:hint="cs"/>
          <w:rtl/>
          <w:lang w:eastAsia="he-IL"/>
        </w:rPr>
        <w:t>קצת יותר. חלקן עדיין לא חוקיות.</w:t>
      </w:r>
    </w:p>
    <w:p w:rsidR="00E50A18" w:rsidRDefault="00E50A18" w:rsidP="000F0011">
      <w:pPr>
        <w:rPr>
          <w:rtl/>
          <w:lang w:eastAsia="he-IL"/>
        </w:rPr>
      </w:pPr>
      <w:bookmarkStart w:id="2057" w:name="_ETM_Q11_207000"/>
      <w:bookmarkEnd w:id="2057"/>
    </w:p>
    <w:p w:rsidR="00E50A18" w:rsidRDefault="00E50A18" w:rsidP="000F0011">
      <w:pPr>
        <w:pStyle w:val="af5"/>
        <w:keepNext/>
        <w:rPr>
          <w:rtl/>
        </w:rPr>
      </w:pPr>
      <w:bookmarkStart w:id="2058" w:name="ET_interruption_6451_20"/>
      <w:r w:rsidRPr="005E62BE">
        <w:rPr>
          <w:rStyle w:val="TagStyle"/>
          <w:rtl/>
        </w:rPr>
        <w:t xml:space="preserve"> &lt;&lt; קריאה &gt;&gt; </w:t>
      </w:r>
      <w:r>
        <w:rPr>
          <w:rtl/>
        </w:rPr>
        <w:t>שרת ההתיישבות והמשימות הלאומיות אורית מלכה סטרוק:</w:t>
      </w:r>
      <w:r w:rsidRPr="005E62BE">
        <w:rPr>
          <w:rStyle w:val="TagStyle"/>
          <w:rtl/>
        </w:rPr>
        <w:t xml:space="preserve"> &lt;&lt; קריאה &gt;&gt;</w:t>
      </w:r>
      <w:r>
        <w:rPr>
          <w:rtl/>
        </w:rPr>
        <w:t xml:space="preserve"> </w:t>
      </w:r>
      <w:bookmarkEnd w:id="2058"/>
    </w:p>
    <w:p w:rsidR="00E50A18" w:rsidRDefault="00E50A18" w:rsidP="001C0776">
      <w:pPr>
        <w:rPr>
          <w:rtl/>
          <w:lang w:eastAsia="he-IL"/>
        </w:rPr>
      </w:pPr>
    </w:p>
    <w:p w:rsidR="00E50A18" w:rsidRDefault="00E50A18" w:rsidP="000F0011">
      <w:pPr>
        <w:rPr>
          <w:rtl/>
          <w:lang w:eastAsia="he-IL"/>
        </w:rPr>
      </w:pPr>
      <w:r>
        <w:rPr>
          <w:rFonts w:hint="cs"/>
          <w:rtl/>
          <w:lang w:eastAsia="he-IL"/>
        </w:rPr>
        <w:t>זה הפוך</w:t>
      </w:r>
      <w:r w:rsidR="00295065">
        <w:rPr>
          <w:rFonts w:hint="cs"/>
          <w:rtl/>
          <w:lang w:eastAsia="he-IL"/>
        </w:rPr>
        <w:t>,</w:t>
      </w:r>
      <w:r>
        <w:rPr>
          <w:rFonts w:hint="cs"/>
          <w:rtl/>
          <w:lang w:eastAsia="he-IL"/>
        </w:rPr>
        <w:t xml:space="preserve"> אבל.</w:t>
      </w:r>
    </w:p>
    <w:p w:rsidR="00E50A18" w:rsidRDefault="00E50A18" w:rsidP="000F0011">
      <w:pPr>
        <w:rPr>
          <w:rtl/>
          <w:lang w:eastAsia="he-IL"/>
        </w:rPr>
      </w:pPr>
    </w:p>
    <w:p w:rsidR="00E50A18" w:rsidRDefault="00E50A18" w:rsidP="000F0011">
      <w:pPr>
        <w:pStyle w:val="-"/>
        <w:keepNext/>
        <w:rPr>
          <w:rtl/>
        </w:rPr>
      </w:pPr>
      <w:bookmarkStart w:id="2059" w:name="ET_speakercontinue_5766_21"/>
      <w:r w:rsidRPr="005E62BE">
        <w:rPr>
          <w:rStyle w:val="TagStyle"/>
          <w:rtl/>
        </w:rPr>
        <w:t xml:space="preserve"> &lt;&lt; דובר_המשך &gt;&gt; </w:t>
      </w:r>
      <w:r>
        <w:rPr>
          <w:rtl/>
        </w:rPr>
        <w:t>רם בן ברק (יש עתיד):</w:t>
      </w:r>
      <w:r w:rsidRPr="005E62BE">
        <w:rPr>
          <w:rStyle w:val="TagStyle"/>
          <w:rtl/>
        </w:rPr>
        <w:t xml:space="preserve"> &lt;&lt; דובר_המשך &gt;&gt;</w:t>
      </w:r>
      <w:r>
        <w:rPr>
          <w:rtl/>
        </w:rPr>
        <w:t xml:space="preserve"> </w:t>
      </w:r>
      <w:bookmarkEnd w:id="2059"/>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סליחה, אני מתנצל. השרה סטרוק, אני </w:t>
      </w:r>
      <w:bookmarkStart w:id="2060" w:name="_ETM_Q11_210000"/>
      <w:bookmarkEnd w:id="2060"/>
      <w:r>
        <w:rPr>
          <w:rFonts w:hint="cs"/>
          <w:rtl/>
          <w:lang w:eastAsia="he-IL"/>
        </w:rPr>
        <w:t>מתנצל שלא פניתי אליך. הינה, בונת החוות.</w:t>
      </w:r>
    </w:p>
    <w:p w:rsidR="00E50A18" w:rsidRDefault="00E50A18" w:rsidP="000F0011">
      <w:pPr>
        <w:rPr>
          <w:rtl/>
          <w:lang w:eastAsia="he-IL"/>
        </w:rPr>
      </w:pPr>
    </w:p>
    <w:p w:rsidR="00E50A18" w:rsidRDefault="00E50A18" w:rsidP="000F0011">
      <w:pPr>
        <w:pStyle w:val="af6"/>
        <w:keepNext/>
        <w:rPr>
          <w:rtl/>
        </w:rPr>
      </w:pPr>
      <w:bookmarkStart w:id="2061" w:name="ET_yor_6671_22"/>
      <w:r w:rsidRPr="005E62BE">
        <w:rPr>
          <w:rStyle w:val="TagStyle"/>
          <w:rtl/>
        </w:rPr>
        <w:t xml:space="preserve"> &lt;&lt; יור &gt;&gt; </w:t>
      </w:r>
      <w:r>
        <w:rPr>
          <w:rtl/>
        </w:rPr>
        <w:t>היו"ר לימור סון הר מלך:</w:t>
      </w:r>
      <w:r w:rsidRPr="005E62BE">
        <w:rPr>
          <w:rStyle w:val="TagStyle"/>
          <w:rtl/>
        </w:rPr>
        <w:t xml:space="preserve"> &lt;&lt; יור &gt;&gt;</w:t>
      </w:r>
      <w:r>
        <w:rPr>
          <w:rtl/>
        </w:rPr>
        <w:t xml:space="preserve"> </w:t>
      </w:r>
      <w:bookmarkEnd w:id="2061"/>
    </w:p>
    <w:p w:rsidR="00E50A18" w:rsidRDefault="00E50A18" w:rsidP="001C0776">
      <w:pPr>
        <w:rPr>
          <w:rtl/>
          <w:lang w:eastAsia="he-IL"/>
        </w:rPr>
      </w:pPr>
    </w:p>
    <w:p w:rsidR="00E50A18" w:rsidRDefault="00E50A18" w:rsidP="000F0011">
      <w:pPr>
        <w:rPr>
          <w:rtl/>
          <w:lang w:eastAsia="he-IL"/>
        </w:rPr>
      </w:pPr>
      <w:bookmarkStart w:id="2062" w:name="_ETM_Q11_215000"/>
      <w:bookmarkEnd w:id="2062"/>
      <w:r>
        <w:rPr>
          <w:rFonts w:hint="cs"/>
          <w:rtl/>
          <w:lang w:eastAsia="he-IL"/>
        </w:rPr>
        <w:t>נכון, תחמיא לה.</w:t>
      </w:r>
    </w:p>
    <w:p w:rsidR="00E50A18" w:rsidRDefault="00E50A18" w:rsidP="000F0011">
      <w:pPr>
        <w:rPr>
          <w:rtl/>
          <w:lang w:eastAsia="he-IL"/>
        </w:rPr>
      </w:pPr>
      <w:bookmarkStart w:id="2063" w:name="_ETM_Q11_213000"/>
      <w:bookmarkEnd w:id="2063"/>
    </w:p>
    <w:p w:rsidR="00E50A18" w:rsidRDefault="00E50A18" w:rsidP="000F0011">
      <w:pPr>
        <w:pStyle w:val="-"/>
        <w:keepNext/>
        <w:rPr>
          <w:rtl/>
        </w:rPr>
      </w:pPr>
      <w:bookmarkStart w:id="2064" w:name="ET_speakercontinue_5766_23"/>
      <w:r w:rsidRPr="005E62BE">
        <w:rPr>
          <w:rStyle w:val="TagStyle"/>
          <w:rtl/>
        </w:rPr>
        <w:t xml:space="preserve"> &lt;&lt; דובר_המשך &gt;&gt; </w:t>
      </w:r>
      <w:r>
        <w:rPr>
          <w:rtl/>
        </w:rPr>
        <w:t>רם בן ברק (יש עתיד):</w:t>
      </w:r>
      <w:r w:rsidRPr="005E62BE">
        <w:rPr>
          <w:rStyle w:val="TagStyle"/>
          <w:rtl/>
        </w:rPr>
        <w:t xml:space="preserve"> &lt;&lt; דובר_המשך &gt;&gt;</w:t>
      </w:r>
      <w:r>
        <w:rPr>
          <w:rtl/>
        </w:rPr>
        <w:t xml:space="preserve"> </w:t>
      </w:r>
      <w:bookmarkEnd w:id="2064"/>
    </w:p>
    <w:p w:rsidR="00E50A18" w:rsidRDefault="00E50A18" w:rsidP="001C0776">
      <w:pPr>
        <w:rPr>
          <w:rtl/>
          <w:lang w:eastAsia="he-IL"/>
        </w:rPr>
      </w:pPr>
    </w:p>
    <w:p w:rsidR="00E50A18" w:rsidRPr="005E62BE" w:rsidRDefault="00E50A18" w:rsidP="004753CA">
      <w:pPr>
        <w:rPr>
          <w:rtl/>
          <w:lang w:eastAsia="he-IL"/>
        </w:rPr>
      </w:pPr>
      <w:bookmarkStart w:id="2065" w:name="_ETM_Q11_214000"/>
      <w:bookmarkEnd w:id="2065"/>
      <w:r>
        <w:rPr>
          <w:rFonts w:hint="cs"/>
          <w:rtl/>
          <w:lang w:eastAsia="he-IL"/>
        </w:rPr>
        <w:t xml:space="preserve">השרה שחיה </w:t>
      </w:r>
      <w:bookmarkStart w:id="2066" w:name="_ETM_Q11_217000"/>
      <w:bookmarkEnd w:id="2066"/>
      <w:r>
        <w:rPr>
          <w:rFonts w:hint="cs"/>
          <w:rtl/>
          <w:lang w:eastAsia="he-IL"/>
        </w:rPr>
        <w:t>בתקופת הנס הגדול של חוות. חלקן עדיין לא חוקיות, אבל</w:t>
      </w:r>
      <w:bookmarkStart w:id="2067" w:name="_ETM_Q11_220000"/>
      <w:bookmarkEnd w:id="2067"/>
      <w:r>
        <w:rPr>
          <w:rFonts w:hint="cs"/>
          <w:rtl/>
          <w:lang w:eastAsia="he-IL"/>
        </w:rPr>
        <w:t xml:space="preserve"> אנחנו נעשה אותן חוקיות, לא צריך לדאוג. ובינתיים מה </w:t>
      </w:r>
      <w:bookmarkStart w:id="2068" w:name="_ETM_Q11_223000"/>
      <w:bookmarkEnd w:id="2068"/>
      <w:r>
        <w:rPr>
          <w:rFonts w:hint="cs"/>
          <w:rtl/>
          <w:lang w:eastAsia="he-IL"/>
        </w:rPr>
        <w:t>יקרה? בינתיים</w:t>
      </w:r>
      <w:r w:rsidR="004753CA">
        <w:rPr>
          <w:rFonts w:hint="cs"/>
          <w:rtl/>
          <w:lang w:eastAsia="he-IL"/>
        </w:rPr>
        <w:t>,</w:t>
      </w:r>
      <w:r>
        <w:rPr>
          <w:rFonts w:hint="cs"/>
          <w:rtl/>
          <w:lang w:eastAsia="he-IL"/>
        </w:rPr>
        <w:t xml:space="preserve"> בכל פעם שיש שלוש חוות, עוד גדוד </w:t>
      </w:r>
      <w:bookmarkStart w:id="2069" w:name="_ETM_Q11_231000"/>
      <w:bookmarkEnd w:id="2069"/>
      <w:r>
        <w:rPr>
          <w:rFonts w:hint="cs"/>
          <w:rtl/>
          <w:lang w:eastAsia="he-IL"/>
        </w:rPr>
        <w:t xml:space="preserve">של חיילים צריך לשמור עליהן. מי אלה החיילים? המילואימניקים </w:t>
      </w:r>
      <w:bookmarkStart w:id="2070" w:name="_ETM_Q11_235000"/>
      <w:bookmarkEnd w:id="2070"/>
      <w:r>
        <w:rPr>
          <w:rFonts w:hint="cs"/>
          <w:rtl/>
          <w:lang w:eastAsia="he-IL"/>
        </w:rPr>
        <w:t xml:space="preserve">שלנו, שלכם, של כולם. הם ישמרו עם החוות. ואיפה הם </w:t>
      </w:r>
      <w:bookmarkStart w:id="2071" w:name="_ETM_Q11_242000"/>
      <w:bookmarkEnd w:id="2071"/>
      <w:r>
        <w:rPr>
          <w:rFonts w:hint="cs"/>
          <w:rtl/>
          <w:lang w:eastAsia="he-IL"/>
        </w:rPr>
        <w:t xml:space="preserve">לא ישמרו? אה, יהיו פחות שומרים על הגבול עם עזה; יהיו </w:t>
      </w:r>
      <w:bookmarkStart w:id="2072" w:name="_ETM_Q11_247000"/>
      <w:bookmarkEnd w:id="2072"/>
      <w:r>
        <w:rPr>
          <w:rFonts w:hint="cs"/>
          <w:rtl/>
          <w:lang w:eastAsia="he-IL"/>
        </w:rPr>
        <w:t xml:space="preserve">פחות שומרים על הגבול עם ירדן; יהיה פחות חיילים </w:t>
      </w:r>
      <w:bookmarkStart w:id="2073" w:name="_ETM_Q11_252000"/>
      <w:bookmarkEnd w:id="2073"/>
      <w:r>
        <w:rPr>
          <w:rFonts w:hint="cs"/>
          <w:rtl/>
          <w:lang w:eastAsia="he-IL"/>
        </w:rPr>
        <w:t>בלבנון. למה? כי השרה סטרוק חיה בתקופת נס,</w:t>
      </w:r>
      <w:bookmarkStart w:id="2074" w:name="_ETM_Q11_255000"/>
      <w:bookmarkEnd w:id="2074"/>
      <w:r>
        <w:rPr>
          <w:rFonts w:hint="cs"/>
          <w:rtl/>
          <w:lang w:eastAsia="he-IL"/>
        </w:rPr>
        <w:t xml:space="preserve"> היא מקימה חוות. קודם מקימה ואחרי זה מכשירה.</w:t>
      </w:r>
    </w:p>
    <w:p w:rsidR="00E50A18" w:rsidRDefault="00E50A18" w:rsidP="000F0011">
      <w:pPr>
        <w:rPr>
          <w:rtl/>
        </w:rPr>
      </w:pPr>
      <w:bookmarkStart w:id="2075" w:name="_ETM_Q11_157000"/>
      <w:bookmarkEnd w:id="2037"/>
      <w:bookmarkEnd w:id="2075"/>
    </w:p>
    <w:p w:rsidR="00E50A18" w:rsidRDefault="00E50A18" w:rsidP="000F0011">
      <w:pPr>
        <w:pStyle w:val="af5"/>
        <w:keepNext/>
        <w:rPr>
          <w:rtl/>
        </w:rPr>
      </w:pPr>
      <w:bookmarkStart w:id="2076" w:name="ET_interruption_6451_24"/>
      <w:r w:rsidRPr="00775135">
        <w:rPr>
          <w:rStyle w:val="TagStyle"/>
          <w:rtl/>
        </w:rPr>
        <w:t xml:space="preserve"> &lt;&lt; קריאה &gt;&gt; </w:t>
      </w:r>
      <w:r>
        <w:rPr>
          <w:rtl/>
        </w:rPr>
        <w:t>שרת ההתיישבות והמשימות הלאומיות אורית מלכה סטרוק:</w:t>
      </w:r>
      <w:r w:rsidRPr="00775135">
        <w:rPr>
          <w:rStyle w:val="TagStyle"/>
          <w:rtl/>
        </w:rPr>
        <w:t xml:space="preserve"> &lt;&lt; קריאה &gt;&gt;</w:t>
      </w:r>
      <w:r>
        <w:rPr>
          <w:rtl/>
        </w:rPr>
        <w:t xml:space="preserve"> </w:t>
      </w:r>
      <w:bookmarkEnd w:id="2076"/>
    </w:p>
    <w:p w:rsidR="00E50A18" w:rsidRDefault="00E50A18" w:rsidP="001C0776">
      <w:pPr>
        <w:rPr>
          <w:rtl/>
        </w:rPr>
      </w:pPr>
    </w:p>
    <w:p w:rsidR="00E50A18" w:rsidRPr="00775135" w:rsidRDefault="00E50A18" w:rsidP="000F0011">
      <w:pPr>
        <w:rPr>
          <w:rtl/>
        </w:rPr>
      </w:pPr>
      <w:bookmarkStart w:id="2077" w:name="_ETM_Q11_259000"/>
      <w:bookmarkEnd w:id="2077"/>
      <w:r>
        <w:rPr>
          <w:rFonts w:hint="cs"/>
          <w:rtl/>
        </w:rPr>
        <w:t>אחרי זה תעברו. תעברו - - -</w:t>
      </w:r>
    </w:p>
    <w:p w:rsidR="00E50A18" w:rsidRDefault="00E50A18" w:rsidP="000F0011">
      <w:pPr>
        <w:rPr>
          <w:rtl/>
        </w:rPr>
      </w:pPr>
    </w:p>
    <w:p w:rsidR="00E50A18" w:rsidRDefault="00E50A18" w:rsidP="000F0011">
      <w:pPr>
        <w:pStyle w:val="-"/>
        <w:keepNext/>
        <w:rPr>
          <w:rtl/>
        </w:rPr>
      </w:pPr>
      <w:bookmarkStart w:id="2078" w:name="ET_speakercontinue_5766_2"/>
      <w:r w:rsidRPr="00660398">
        <w:rPr>
          <w:rStyle w:val="TagStyle"/>
          <w:rtl/>
        </w:rPr>
        <w:t xml:space="preserve"> &lt;&lt; דובר_המשך &gt;&gt; </w:t>
      </w:r>
      <w:r>
        <w:rPr>
          <w:rtl/>
        </w:rPr>
        <w:t>רם בן ברק (יש עתיד):</w:t>
      </w:r>
      <w:r w:rsidRPr="00660398">
        <w:rPr>
          <w:rStyle w:val="TagStyle"/>
          <w:rtl/>
        </w:rPr>
        <w:t xml:space="preserve"> &lt;&lt; דובר_המשך &gt;&gt;</w:t>
      </w:r>
      <w:r>
        <w:rPr>
          <w:rtl/>
        </w:rPr>
        <w:t xml:space="preserve"> </w:t>
      </w:r>
      <w:bookmarkEnd w:id="2078"/>
    </w:p>
    <w:p w:rsidR="00E50A18" w:rsidRDefault="00E50A18" w:rsidP="001C0776">
      <w:pPr>
        <w:rPr>
          <w:rtl/>
        </w:rPr>
      </w:pPr>
    </w:p>
    <w:p w:rsidR="00E50A18" w:rsidRDefault="00E50A18" w:rsidP="004753CA">
      <w:pPr>
        <w:rPr>
          <w:rtl/>
        </w:rPr>
      </w:pPr>
      <w:r>
        <w:rPr>
          <w:rFonts w:hint="cs"/>
          <w:rtl/>
        </w:rPr>
        <w:t>כן, נכון. הם, עם הריינג'רים. בדרך</w:t>
      </w:r>
      <w:r w:rsidR="004753CA">
        <w:rPr>
          <w:rFonts w:hint="cs"/>
          <w:rtl/>
        </w:rPr>
        <w:t>,</w:t>
      </w:r>
      <w:r>
        <w:rPr>
          <w:rFonts w:hint="cs"/>
          <w:rtl/>
        </w:rPr>
        <w:t xml:space="preserve"> כשהם נוסעים עם הריינג'ר לשרוף איזה כפר </w:t>
      </w:r>
      <w:bookmarkStart w:id="2079" w:name="_ETM_Q11_265000"/>
      <w:bookmarkEnd w:id="2079"/>
      <w:r>
        <w:rPr>
          <w:rFonts w:hint="cs"/>
          <w:rtl/>
        </w:rPr>
        <w:t xml:space="preserve">פלסטיני ולשרוף איזשהם בתים ומכוניות </w:t>
      </w:r>
      <w:r w:rsidR="004753CA">
        <w:rPr>
          <w:rFonts w:hint="eastAsia"/>
          <w:rtl/>
        </w:rPr>
        <w:t xml:space="preserve">– </w:t>
      </w:r>
      <w:r>
        <w:rPr>
          <w:rFonts w:hint="cs"/>
          <w:rtl/>
        </w:rPr>
        <w:t>את זה</w:t>
      </w:r>
      <w:bookmarkStart w:id="2080" w:name="_ETM_Q11_267000"/>
      <w:bookmarkEnd w:id="2080"/>
      <w:r>
        <w:rPr>
          <w:rFonts w:hint="cs"/>
          <w:rtl/>
        </w:rPr>
        <w:t xml:space="preserve"> את מעלימה, נכון? בדרך הם גם שומרים על הביטחון שלנו. </w:t>
      </w:r>
    </w:p>
    <w:p w:rsidR="00E50A18" w:rsidRDefault="00E50A18" w:rsidP="000F0011">
      <w:pPr>
        <w:rPr>
          <w:rtl/>
        </w:rPr>
      </w:pPr>
    </w:p>
    <w:p w:rsidR="00E50A18" w:rsidRDefault="00E50A18" w:rsidP="004753CA">
      <w:pPr>
        <w:rPr>
          <w:rtl/>
        </w:rPr>
      </w:pPr>
      <w:r>
        <w:rPr>
          <w:rFonts w:hint="cs"/>
          <w:rtl/>
        </w:rPr>
        <w:t xml:space="preserve">נו, תעשו לי טובה. הייתה כאן פגישה על </w:t>
      </w:r>
      <w:bookmarkStart w:id="2081" w:name="_ETM_Q11_274000"/>
      <w:bookmarkEnd w:id="2081"/>
      <w:r>
        <w:rPr>
          <w:rFonts w:hint="cs"/>
          <w:rtl/>
        </w:rPr>
        <w:t>הפרעות ביהודה ושומרון, על הטרוריסטים היהודים ביהודה ושומרון. סוף</w:t>
      </w:r>
      <w:bookmarkStart w:id="2082" w:name="_ETM_Q11_280000"/>
      <w:bookmarkEnd w:id="2082"/>
      <w:r w:rsidR="004753CA">
        <w:rPr>
          <w:rFonts w:hint="cs"/>
          <w:rtl/>
        </w:rPr>
        <w:t>-</w:t>
      </w:r>
      <w:r>
        <w:rPr>
          <w:rFonts w:hint="cs"/>
          <w:rtl/>
        </w:rPr>
        <w:t xml:space="preserve">סוף הייתה ישיבה בממשלה, בקבינט. הם ישבו, וזה צעק על </w:t>
      </w:r>
      <w:bookmarkStart w:id="2083" w:name="_ETM_Q11_283000"/>
      <w:bookmarkEnd w:id="2083"/>
      <w:r>
        <w:rPr>
          <w:rFonts w:hint="cs"/>
          <w:rtl/>
        </w:rPr>
        <w:t xml:space="preserve">זה, וזה צעק על זה. אחד אמר: צריך להחזיר את </w:t>
      </w:r>
      <w:bookmarkStart w:id="2084" w:name="_ETM_Q11_289000"/>
      <w:bookmarkEnd w:id="2084"/>
      <w:r>
        <w:rPr>
          <w:rFonts w:hint="cs"/>
          <w:rtl/>
        </w:rPr>
        <w:t xml:space="preserve">המעצרים המינהליים, והוא צודק. השני אמר: אתה לא תלמד </w:t>
      </w:r>
      <w:bookmarkStart w:id="2085" w:name="_ETM_Q11_290000"/>
      <w:bookmarkEnd w:id="2085"/>
      <w:r>
        <w:rPr>
          <w:rFonts w:hint="cs"/>
          <w:rtl/>
        </w:rPr>
        <w:t xml:space="preserve">אותי, תתעסק בחקלאות. ככה נראה הקבינט שלנו. בסוף הם החליטו </w:t>
      </w:r>
      <w:bookmarkStart w:id="2086" w:name="_ETM_Q11_295000"/>
      <w:bookmarkEnd w:id="2086"/>
      <w:r>
        <w:rPr>
          <w:rFonts w:hint="cs"/>
          <w:rtl/>
        </w:rPr>
        <w:t>להוסיף 136 מיליון שקל להילחם בתופעה.</w:t>
      </w:r>
    </w:p>
    <w:p w:rsidR="00E50A18" w:rsidRDefault="00E50A18" w:rsidP="000F0011">
      <w:pPr>
        <w:rPr>
          <w:rtl/>
        </w:rPr>
      </w:pPr>
    </w:p>
    <w:p w:rsidR="00E50A18" w:rsidRDefault="00E50A18" w:rsidP="004753CA">
      <w:pPr>
        <w:rPr>
          <w:rtl/>
        </w:rPr>
      </w:pPr>
      <w:bookmarkStart w:id="2087" w:name="_ETM_Q11_303000"/>
      <w:bookmarkEnd w:id="2087"/>
      <w:r>
        <w:rPr>
          <w:rFonts w:hint="cs"/>
          <w:rtl/>
        </w:rPr>
        <w:t>אני שואל אתכן, גברתי היושבת</w:t>
      </w:r>
      <w:bookmarkStart w:id="2088" w:name="_ETM_Q11_306000"/>
      <w:bookmarkEnd w:id="2088"/>
      <w:r>
        <w:rPr>
          <w:rFonts w:hint="cs"/>
          <w:rtl/>
        </w:rPr>
        <w:t xml:space="preserve"> בראש וגברתי השרה: כסף חסר לטפל בתופעה</w:t>
      </w:r>
      <w:r w:rsidR="004753CA">
        <w:rPr>
          <w:rFonts w:hint="cs"/>
          <w:rtl/>
        </w:rPr>
        <w:t>,</w:t>
      </w:r>
      <w:r>
        <w:rPr>
          <w:rFonts w:hint="cs"/>
          <w:rtl/>
        </w:rPr>
        <w:t xml:space="preserve"> או שמא חסר</w:t>
      </w:r>
      <w:bookmarkStart w:id="2089" w:name="_ETM_Q11_314000"/>
      <w:bookmarkEnd w:id="2089"/>
      <w:r>
        <w:rPr>
          <w:rFonts w:hint="cs"/>
          <w:rtl/>
        </w:rPr>
        <w:t xml:space="preserve"> רצון לטפל בתופעה? לא חסר כסף. אני ראיתי איך פיזרתם </w:t>
      </w:r>
      <w:bookmarkStart w:id="2090" w:name="_ETM_Q11_320000"/>
      <w:bookmarkEnd w:id="2090"/>
      <w:r>
        <w:rPr>
          <w:rFonts w:hint="cs"/>
          <w:rtl/>
        </w:rPr>
        <w:t xml:space="preserve">את ההפגנה בהבימה. זה נראה לגיטימי שאותה שהפגינה נגד מלחמה – </w:t>
      </w:r>
      <w:bookmarkStart w:id="2091" w:name="_ETM_Q11_323000"/>
      <w:bookmarkEnd w:id="2091"/>
      <w:r>
        <w:rPr>
          <w:rFonts w:hint="cs"/>
          <w:rtl/>
        </w:rPr>
        <w:t>לא משנה אם אני תומך בה או לא תומך בה,</w:t>
      </w:r>
      <w:bookmarkStart w:id="2092" w:name="_ETM_Q11_327000"/>
      <w:bookmarkEnd w:id="2092"/>
      <w:r>
        <w:rPr>
          <w:rFonts w:hint="cs"/>
          <w:rtl/>
        </w:rPr>
        <w:t xml:space="preserve"> אבל אני תומך בזכות המחאה. איך פיזרתם אותה?</w:t>
      </w:r>
      <w:bookmarkStart w:id="2093" w:name="_ETM_Q11_331000"/>
      <w:bookmarkEnd w:id="2093"/>
      <w:r w:rsidR="004753CA">
        <w:rPr>
          <w:rFonts w:hint="cs"/>
          <w:rtl/>
        </w:rPr>
        <w:t xml:space="preserve"> </w:t>
      </w:r>
      <w:r>
        <w:rPr>
          <w:rFonts w:hint="cs"/>
          <w:rtl/>
        </w:rPr>
        <w:t xml:space="preserve">קחו את השוטרים </w:t>
      </w:r>
      <w:bookmarkStart w:id="2094" w:name="_ETM_Q11_333000"/>
      <w:bookmarkEnd w:id="2094"/>
      <w:r>
        <w:rPr>
          <w:rFonts w:hint="cs"/>
          <w:rtl/>
        </w:rPr>
        <w:t xml:space="preserve">האלה ותתפסו את המחבלים היהודים שגורמים לנו נזק </w:t>
      </w:r>
      <w:bookmarkStart w:id="2095" w:name="_ETM_Q11_339000"/>
      <w:bookmarkEnd w:id="2095"/>
      <w:r>
        <w:rPr>
          <w:rFonts w:hint="cs"/>
          <w:rtl/>
        </w:rPr>
        <w:t xml:space="preserve">לא ישוער בכל מה שקשור למעמד שלנו בעולם ובכל מה </w:t>
      </w:r>
      <w:bookmarkStart w:id="2096" w:name="_ETM_Q11_340000"/>
      <w:bookmarkEnd w:id="2096"/>
      <w:r>
        <w:rPr>
          <w:rFonts w:hint="cs"/>
          <w:rtl/>
        </w:rPr>
        <w:t>שקשור לערכים היהודיים שלנו.</w:t>
      </w:r>
    </w:p>
    <w:p w:rsidR="00E50A18" w:rsidRDefault="00E50A18" w:rsidP="000F0011">
      <w:pPr>
        <w:rPr>
          <w:rtl/>
        </w:rPr>
      </w:pPr>
      <w:bookmarkStart w:id="2097" w:name="_ETM_Q11_345000"/>
      <w:bookmarkEnd w:id="2097"/>
    </w:p>
    <w:p w:rsidR="00E50A18" w:rsidRDefault="00E50A18" w:rsidP="009B71D9">
      <w:pPr>
        <w:rPr>
          <w:rtl/>
        </w:rPr>
      </w:pPr>
      <w:bookmarkStart w:id="2098" w:name="_ETM_Q11_346000"/>
      <w:bookmarkEnd w:id="2098"/>
      <w:r>
        <w:rPr>
          <w:rFonts w:hint="cs"/>
          <w:rtl/>
        </w:rPr>
        <w:t>ולכן, אני אומר לכל אותם עיתונאים</w:t>
      </w:r>
      <w:bookmarkStart w:id="2099" w:name="_ETM_Q11_349000"/>
      <w:bookmarkEnd w:id="2099"/>
      <w:r>
        <w:rPr>
          <w:rFonts w:hint="cs"/>
          <w:rtl/>
        </w:rPr>
        <w:t xml:space="preserve"> שאתמול התפעלו מהתרגיל המוצלח של דרעי את נתניהו את חנו</w:t>
      </w:r>
      <w:bookmarkStart w:id="2100" w:name="_ETM_Q11_357000"/>
      <w:bookmarkEnd w:id="2100"/>
      <w:r>
        <w:rPr>
          <w:rFonts w:hint="cs"/>
          <w:rtl/>
        </w:rPr>
        <w:t xml:space="preserve">ך מלביצקי </w:t>
      </w:r>
      <w:r>
        <w:rPr>
          <w:rtl/>
        </w:rPr>
        <w:t>–</w:t>
      </w:r>
      <w:r>
        <w:rPr>
          <w:rFonts w:hint="cs"/>
          <w:rtl/>
        </w:rPr>
        <w:t xml:space="preserve"> איך הצלחנו להביא 450 מיליון שקלים. </w:t>
      </w:r>
      <w:bookmarkStart w:id="2101" w:name="_ETM_Q11_364000"/>
      <w:bookmarkEnd w:id="2101"/>
      <w:r>
        <w:rPr>
          <w:rFonts w:hint="cs"/>
          <w:rtl/>
        </w:rPr>
        <w:t xml:space="preserve">למי? יושב-ראש ועדת הכספים עמד כאן רק אתמול על הדוכן, איפה שאני עומד עכשיו, ואמר: מה אתם מדברים? מי </w:t>
      </w:r>
      <w:bookmarkStart w:id="2102" w:name="_ETM_Q11_374000"/>
      <w:bookmarkEnd w:id="2102"/>
      <w:r>
        <w:rPr>
          <w:rFonts w:hint="cs"/>
          <w:rtl/>
        </w:rPr>
        <w:t xml:space="preserve">צריך בכלל את </w:t>
      </w:r>
      <w:r>
        <w:rPr>
          <w:rFonts w:hint="cs"/>
          <w:rtl/>
        </w:rPr>
        <w:lastRenderedPageBreak/>
        <w:t xml:space="preserve">לימודי הליבה? הם צריכים להתמקד בלימוד תורה. </w:t>
      </w:r>
      <w:bookmarkStart w:id="2103" w:name="_ETM_Q11_378000"/>
      <w:bookmarkEnd w:id="2103"/>
      <w:r>
        <w:rPr>
          <w:rFonts w:hint="cs"/>
          <w:rtl/>
        </w:rPr>
        <w:t>אנחנו לא רוצים שילמדו ליבה</w:t>
      </w:r>
      <w:r w:rsidR="009B71D9">
        <w:rPr>
          <w:rFonts w:hint="cs"/>
          <w:rtl/>
        </w:rPr>
        <w:t>,</w:t>
      </w:r>
      <w:r>
        <w:rPr>
          <w:rFonts w:hint="cs"/>
          <w:rtl/>
        </w:rPr>
        <w:t xml:space="preserve"> אנחנו רוצים אותם, זה יחזק אותנו.</w:t>
      </w:r>
    </w:p>
    <w:p w:rsidR="00E50A18" w:rsidRDefault="00E50A18" w:rsidP="000F0011">
      <w:pPr>
        <w:rPr>
          <w:rtl/>
        </w:rPr>
      </w:pPr>
    </w:p>
    <w:p w:rsidR="00E50A18" w:rsidRDefault="00E50A18" w:rsidP="009B71D9">
      <w:pPr>
        <w:rPr>
          <w:rtl/>
        </w:rPr>
      </w:pPr>
      <w:bookmarkStart w:id="2104" w:name="_ETM_Q11_384000"/>
      <w:bookmarkEnd w:id="2104"/>
      <w:r>
        <w:rPr>
          <w:rFonts w:hint="cs"/>
          <w:rtl/>
        </w:rPr>
        <w:t>אבל אני לא מתפלא, גברתי היושבת-ראש. אני לא זוכר</w:t>
      </w:r>
      <w:bookmarkStart w:id="2105" w:name="_ETM_Q11_386000"/>
      <w:bookmarkEnd w:id="2105"/>
      <w:r>
        <w:rPr>
          <w:rFonts w:hint="cs"/>
          <w:rtl/>
        </w:rPr>
        <w:t xml:space="preserve"> ישיבה עם הרמטכ"ל. את בטח זוכרת, כשהיית בוועדת החוץ </w:t>
      </w:r>
      <w:bookmarkStart w:id="2106" w:name="_ETM_Q11_392000"/>
      <w:bookmarkEnd w:id="2106"/>
      <w:r>
        <w:rPr>
          <w:rFonts w:hint="cs"/>
          <w:rtl/>
        </w:rPr>
        <w:t xml:space="preserve">והביטחון בתחילת הדרך שלך, כשהיית צעירה ויפה – ואת עדיין צעירה </w:t>
      </w:r>
      <w:bookmarkStart w:id="2107" w:name="_ETM_Q11_395000"/>
      <w:bookmarkEnd w:id="2107"/>
      <w:r>
        <w:rPr>
          <w:rFonts w:hint="cs"/>
          <w:rtl/>
        </w:rPr>
        <w:t>ויפה – אני זוכר אותך עומדת בישיבה הזאת ואומרת לרמטכ"ל</w:t>
      </w:r>
      <w:bookmarkStart w:id="2108" w:name="_ETM_Q11_402000"/>
      <w:bookmarkEnd w:id="2108"/>
      <w:r>
        <w:rPr>
          <w:rFonts w:hint="cs"/>
          <w:rtl/>
        </w:rPr>
        <w:t xml:space="preserve"> שלא צריך את ארצות הברית, לא צריך אף אחד</w:t>
      </w:r>
      <w:r w:rsidR="009B71D9">
        <w:rPr>
          <w:rFonts w:hint="cs"/>
          <w:rtl/>
        </w:rPr>
        <w:t>;</w:t>
      </w:r>
      <w:r>
        <w:rPr>
          <w:rFonts w:hint="cs"/>
          <w:rtl/>
        </w:rPr>
        <w:t xml:space="preserve"> צריך חייל</w:t>
      </w:r>
      <w:bookmarkStart w:id="2109" w:name="_ETM_Q11_406000"/>
      <w:bookmarkEnd w:id="2109"/>
      <w:r>
        <w:rPr>
          <w:rFonts w:hint="cs"/>
          <w:rtl/>
        </w:rPr>
        <w:t xml:space="preserve"> עם קסדה ואמונה ורובה</w:t>
      </w:r>
      <w:r w:rsidR="009B71D9">
        <w:rPr>
          <w:rFonts w:hint="cs"/>
          <w:rtl/>
        </w:rPr>
        <w:t xml:space="preserve"> - -</w:t>
      </w:r>
    </w:p>
    <w:p w:rsidR="00E50A18" w:rsidRDefault="00E50A18" w:rsidP="000F0011">
      <w:pPr>
        <w:keepNext/>
        <w:rPr>
          <w:rtl/>
        </w:rPr>
      </w:pPr>
    </w:p>
    <w:p w:rsidR="00E50A18" w:rsidRDefault="00E50A18" w:rsidP="000F0011">
      <w:pPr>
        <w:pStyle w:val="af6"/>
        <w:keepNext/>
        <w:rPr>
          <w:rtl/>
        </w:rPr>
      </w:pPr>
      <w:r w:rsidRPr="005B1C88">
        <w:rPr>
          <w:rStyle w:val="TagStyle"/>
          <w:rtl/>
        </w:rPr>
        <w:t xml:space="preserve"> &lt;&lt; יור &gt;&gt; </w:t>
      </w:r>
      <w:r>
        <w:rPr>
          <w:rtl/>
        </w:rPr>
        <w:t>היו"ר לימור סון הר מלך:</w:t>
      </w:r>
      <w:r w:rsidRPr="005B1C88">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בתחילת המלחמה. לא, אמרתי - - -</w:t>
      </w:r>
    </w:p>
    <w:p w:rsidR="00E50A18" w:rsidRDefault="00E50A18" w:rsidP="000F0011">
      <w:pPr>
        <w:rPr>
          <w:rtl/>
        </w:rPr>
      </w:pPr>
    </w:p>
    <w:p w:rsidR="00E50A18" w:rsidRDefault="00E50A18" w:rsidP="000F0011">
      <w:pPr>
        <w:pStyle w:val="-"/>
        <w:keepNext/>
        <w:rPr>
          <w:rtl/>
        </w:rPr>
      </w:pPr>
      <w:bookmarkStart w:id="2110" w:name="ET_speakercontinue_5766_5"/>
      <w:r w:rsidRPr="005B1C88">
        <w:rPr>
          <w:rStyle w:val="TagStyle"/>
          <w:rtl/>
        </w:rPr>
        <w:t xml:space="preserve"> &lt;&lt; דובר_המשך &gt;&gt; </w:t>
      </w:r>
      <w:r>
        <w:rPr>
          <w:rtl/>
        </w:rPr>
        <w:t>רם בן ברק (יש עתיד):</w:t>
      </w:r>
      <w:r w:rsidRPr="005B1C88">
        <w:rPr>
          <w:rStyle w:val="TagStyle"/>
          <w:rtl/>
        </w:rPr>
        <w:t xml:space="preserve"> &lt;&lt; דובר_המשך &gt;&gt;</w:t>
      </w:r>
      <w:r>
        <w:rPr>
          <w:rtl/>
        </w:rPr>
        <w:t xml:space="preserve"> </w:t>
      </w:r>
      <w:bookmarkEnd w:id="2110"/>
    </w:p>
    <w:p w:rsidR="00E50A18" w:rsidRDefault="00E50A18" w:rsidP="001C0776">
      <w:pPr>
        <w:rPr>
          <w:rtl/>
        </w:rPr>
      </w:pPr>
    </w:p>
    <w:p w:rsidR="00E50A18" w:rsidRDefault="009B71D9" w:rsidP="000F0011">
      <w:pPr>
        <w:rPr>
          <w:rtl/>
        </w:rPr>
      </w:pPr>
      <w:r>
        <w:rPr>
          <w:rFonts w:hint="cs"/>
          <w:rtl/>
        </w:rPr>
        <w:t xml:space="preserve">- - </w:t>
      </w:r>
      <w:r w:rsidR="00E50A18">
        <w:rPr>
          <w:rFonts w:hint="cs"/>
          <w:rtl/>
        </w:rPr>
        <w:t xml:space="preserve">צריך חייל עם </w:t>
      </w:r>
      <w:bookmarkStart w:id="2111" w:name="_ETM_Q11_415000"/>
      <w:bookmarkEnd w:id="2111"/>
      <w:r w:rsidR="00E50A18">
        <w:rPr>
          <w:rFonts w:hint="cs"/>
          <w:rtl/>
        </w:rPr>
        <w:t>רובה, קסדה ואמונה בשביל לנצח את אויבנו.</w:t>
      </w:r>
    </w:p>
    <w:p w:rsidR="00E50A18" w:rsidRDefault="00E50A18" w:rsidP="000F0011">
      <w:pPr>
        <w:rPr>
          <w:rtl/>
        </w:rPr>
      </w:pPr>
    </w:p>
    <w:p w:rsidR="00E50A18" w:rsidRDefault="00E50A18" w:rsidP="000F0011">
      <w:pPr>
        <w:pStyle w:val="af6"/>
        <w:keepNext/>
        <w:rPr>
          <w:rtl/>
        </w:rPr>
      </w:pPr>
      <w:r w:rsidRPr="005B1C88">
        <w:rPr>
          <w:rStyle w:val="TagStyle"/>
          <w:rtl/>
        </w:rPr>
        <w:t xml:space="preserve"> &lt;&lt; יור &gt;&gt; </w:t>
      </w:r>
      <w:r>
        <w:rPr>
          <w:rtl/>
        </w:rPr>
        <w:t>היו"ר לימור סון הר מלך:</w:t>
      </w:r>
      <w:r w:rsidRPr="005B1C88">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אחרי 7 באוקטובר. זה לא אני אמרתי, אבל לא משנה, אתה </w:t>
      </w:r>
      <w:bookmarkStart w:id="2112" w:name="_ETM_Q11_421000"/>
      <w:bookmarkEnd w:id="2112"/>
      <w:r>
        <w:rPr>
          <w:rFonts w:hint="cs"/>
          <w:rtl/>
        </w:rPr>
        <w:t>מצטט מישהו אחר. אני לא מתנגדת לאמירה.</w:t>
      </w:r>
    </w:p>
    <w:p w:rsidR="00E50A18" w:rsidRDefault="00E50A18" w:rsidP="000F0011">
      <w:pPr>
        <w:rPr>
          <w:rtl/>
        </w:rPr>
      </w:pPr>
    </w:p>
    <w:p w:rsidR="00E50A18" w:rsidRDefault="00E50A18" w:rsidP="000F0011">
      <w:pPr>
        <w:pStyle w:val="-"/>
        <w:keepNext/>
        <w:rPr>
          <w:rtl/>
        </w:rPr>
      </w:pPr>
      <w:bookmarkStart w:id="2113" w:name="ET_speakercontinue_5766_7"/>
      <w:r w:rsidRPr="005B1C88">
        <w:rPr>
          <w:rStyle w:val="TagStyle"/>
          <w:rtl/>
        </w:rPr>
        <w:t xml:space="preserve"> &lt;&lt; דובר_המשך &gt;&gt; </w:t>
      </w:r>
      <w:r>
        <w:rPr>
          <w:rtl/>
        </w:rPr>
        <w:t>רם בן ברק (יש עתיד):</w:t>
      </w:r>
      <w:r w:rsidRPr="005B1C88">
        <w:rPr>
          <w:rStyle w:val="TagStyle"/>
          <w:rtl/>
        </w:rPr>
        <w:t xml:space="preserve"> &lt;&lt; דובר_המשך &gt;&gt;</w:t>
      </w:r>
      <w:r>
        <w:rPr>
          <w:rtl/>
        </w:rPr>
        <w:t xml:space="preserve"> </w:t>
      </w:r>
      <w:bookmarkEnd w:id="2113"/>
    </w:p>
    <w:p w:rsidR="00E50A18" w:rsidRDefault="00E50A18" w:rsidP="001C0776">
      <w:pPr>
        <w:rPr>
          <w:rtl/>
        </w:rPr>
      </w:pPr>
    </w:p>
    <w:p w:rsidR="00E50A18" w:rsidRDefault="00E50A18" w:rsidP="000F0011">
      <w:pPr>
        <w:rPr>
          <w:rtl/>
        </w:rPr>
      </w:pPr>
      <w:r>
        <w:rPr>
          <w:rFonts w:hint="cs"/>
          <w:rtl/>
        </w:rPr>
        <w:t xml:space="preserve">את אמרת את זה. זאת אומרת, אני לא מתפלא שאתם באמת חושבים שאם יהיו לנו חיילים </w:t>
      </w:r>
      <w:bookmarkStart w:id="2114" w:name="_ETM_Q11_434000"/>
      <w:bookmarkEnd w:id="2114"/>
      <w:r>
        <w:rPr>
          <w:rFonts w:hint="cs"/>
          <w:rtl/>
        </w:rPr>
        <w:t>עם כיפות וקסדות, מעל הכיפה תהיה קסדה ובעיקר תהיה</w:t>
      </w:r>
      <w:bookmarkStart w:id="2115" w:name="_ETM_Q11_437000"/>
      <w:bookmarkEnd w:id="2115"/>
      <w:r>
        <w:rPr>
          <w:rFonts w:hint="cs"/>
          <w:rtl/>
        </w:rPr>
        <w:t xml:space="preserve"> אמונה, זאת אומרת שהוא יהיה יהודי מאמין, אנחנו לא צריכים</w:t>
      </w:r>
      <w:bookmarkStart w:id="2116" w:name="_ETM_Q11_444000"/>
      <w:bookmarkEnd w:id="2116"/>
      <w:r>
        <w:rPr>
          <w:rFonts w:hint="cs"/>
          <w:rtl/>
        </w:rPr>
        <w:t xml:space="preserve"> אף אחד. </w:t>
      </w:r>
    </w:p>
    <w:p w:rsidR="00E50A18" w:rsidRDefault="00E50A18" w:rsidP="000F0011">
      <w:pPr>
        <w:rPr>
          <w:rtl/>
        </w:rPr>
      </w:pPr>
    </w:p>
    <w:p w:rsidR="00E50A18" w:rsidRDefault="00E50A18" w:rsidP="000F0011">
      <w:pPr>
        <w:pStyle w:val="af6"/>
        <w:keepNext/>
        <w:rPr>
          <w:rtl/>
        </w:rPr>
      </w:pPr>
      <w:r w:rsidRPr="00275C5E">
        <w:rPr>
          <w:rStyle w:val="TagStyle"/>
          <w:rtl/>
        </w:rPr>
        <w:t xml:space="preserve"> &lt;&lt; יור &gt;&gt; </w:t>
      </w:r>
      <w:r>
        <w:rPr>
          <w:rtl/>
        </w:rPr>
        <w:t>היו"ר לימור סון הר מלך:</w:t>
      </w:r>
      <w:r w:rsidRPr="00275C5E">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אני חושבת שיש משמעות גדולה.</w:t>
      </w:r>
    </w:p>
    <w:p w:rsidR="00E50A18" w:rsidRDefault="00E50A18" w:rsidP="000F0011">
      <w:pPr>
        <w:rPr>
          <w:rtl/>
        </w:rPr>
      </w:pPr>
    </w:p>
    <w:p w:rsidR="00E50A18" w:rsidRDefault="00E50A18" w:rsidP="000F0011">
      <w:pPr>
        <w:pStyle w:val="-"/>
        <w:keepNext/>
        <w:rPr>
          <w:rtl/>
        </w:rPr>
      </w:pPr>
      <w:bookmarkStart w:id="2117" w:name="ET_speakercontinue_5766_9"/>
      <w:r w:rsidRPr="00275C5E">
        <w:rPr>
          <w:rStyle w:val="TagStyle"/>
          <w:rtl/>
        </w:rPr>
        <w:t xml:space="preserve"> &lt;&lt; דובר_המשך &gt;&gt; </w:t>
      </w:r>
      <w:r>
        <w:rPr>
          <w:rtl/>
        </w:rPr>
        <w:t>רם בן ברק (יש עתיד):</w:t>
      </w:r>
      <w:r w:rsidRPr="00275C5E">
        <w:rPr>
          <w:rStyle w:val="TagStyle"/>
          <w:rtl/>
        </w:rPr>
        <w:t xml:space="preserve"> &lt;&lt; דובר_המשך &gt;&gt;</w:t>
      </w:r>
      <w:r>
        <w:rPr>
          <w:rtl/>
        </w:rPr>
        <w:t xml:space="preserve"> </w:t>
      </w:r>
      <w:bookmarkEnd w:id="2117"/>
    </w:p>
    <w:p w:rsidR="00E50A18" w:rsidRDefault="00E50A18" w:rsidP="001C0776">
      <w:pPr>
        <w:rPr>
          <w:rtl/>
        </w:rPr>
      </w:pPr>
    </w:p>
    <w:p w:rsidR="00E50A18" w:rsidRDefault="00E50A18" w:rsidP="009B71D9">
      <w:pPr>
        <w:rPr>
          <w:rtl/>
        </w:rPr>
      </w:pPr>
      <w:r>
        <w:rPr>
          <w:rFonts w:hint="cs"/>
          <w:rtl/>
        </w:rPr>
        <w:t xml:space="preserve">לא את אלה שלומדים </w:t>
      </w:r>
      <w:bookmarkStart w:id="2118" w:name="_ETM_Q11_446000"/>
      <w:bookmarkEnd w:id="2118"/>
      <w:r>
        <w:rPr>
          <w:rFonts w:hint="cs"/>
          <w:rtl/>
        </w:rPr>
        <w:t>ולא את הטייסים ולא את האקדמיה שלנו ולא את הקדמה</w:t>
      </w:r>
      <w:bookmarkStart w:id="2119" w:name="_ETM_Q11_452000"/>
      <w:bookmarkEnd w:id="2119"/>
      <w:r>
        <w:rPr>
          <w:rFonts w:hint="cs"/>
          <w:rtl/>
        </w:rPr>
        <w:t xml:space="preserve"> שלנו ולא את כלכלת ההייטק שלנו. אנחנו לא צריכים אף</w:t>
      </w:r>
      <w:bookmarkStart w:id="2120" w:name="_ETM_Q11_457000"/>
      <w:bookmarkEnd w:id="2120"/>
      <w:r>
        <w:rPr>
          <w:rFonts w:hint="cs"/>
          <w:rtl/>
        </w:rPr>
        <w:t xml:space="preserve"> אחד</w:t>
      </w:r>
      <w:r w:rsidR="009B71D9">
        <w:rPr>
          <w:rFonts w:hint="cs"/>
          <w:rtl/>
        </w:rPr>
        <w:t>,</w:t>
      </w:r>
      <w:r>
        <w:rPr>
          <w:rFonts w:hint="cs"/>
          <w:rtl/>
        </w:rPr>
        <w:t xml:space="preserve"> אנחנו צריכים חיילים מאמינים.</w:t>
      </w:r>
    </w:p>
    <w:p w:rsidR="00E50A18" w:rsidRDefault="00E50A18" w:rsidP="000F0011">
      <w:pPr>
        <w:rPr>
          <w:rtl/>
        </w:rPr>
      </w:pPr>
    </w:p>
    <w:p w:rsidR="00E50A18" w:rsidRDefault="00E50A18" w:rsidP="000F0011">
      <w:pPr>
        <w:rPr>
          <w:rtl/>
        </w:rPr>
      </w:pPr>
      <w:bookmarkStart w:id="2121" w:name="_ETM_Q11_458000"/>
      <w:bookmarkEnd w:id="2121"/>
      <w:r>
        <w:rPr>
          <w:rFonts w:hint="cs"/>
          <w:rtl/>
        </w:rPr>
        <w:lastRenderedPageBreak/>
        <w:t>עכשיו, החיילים המאמינים</w:t>
      </w:r>
      <w:r w:rsidR="009B71D9">
        <w:rPr>
          <w:rFonts w:hint="cs"/>
          <w:rtl/>
        </w:rPr>
        <w:t>,</w:t>
      </w:r>
      <w:r>
        <w:rPr>
          <w:rFonts w:hint="cs"/>
          <w:rtl/>
        </w:rPr>
        <w:t xml:space="preserve"> אגב, הם חיילים </w:t>
      </w:r>
      <w:bookmarkStart w:id="2122" w:name="_ETM_Q11_459000"/>
      <w:bookmarkEnd w:id="2122"/>
      <w:r>
        <w:rPr>
          <w:rFonts w:hint="cs"/>
          <w:rtl/>
        </w:rPr>
        <w:t>מעולים.</w:t>
      </w:r>
    </w:p>
    <w:p w:rsidR="00E50A18" w:rsidRDefault="00E50A18" w:rsidP="000F0011">
      <w:pPr>
        <w:rPr>
          <w:rtl/>
        </w:rPr>
      </w:pPr>
    </w:p>
    <w:p w:rsidR="00E50A18" w:rsidRDefault="00E50A18" w:rsidP="000F0011">
      <w:pPr>
        <w:pStyle w:val="af6"/>
        <w:keepNext/>
        <w:rPr>
          <w:rtl/>
        </w:rPr>
      </w:pPr>
      <w:r w:rsidRPr="00A92C36">
        <w:rPr>
          <w:rStyle w:val="TagStyle"/>
          <w:rtl/>
        </w:rPr>
        <w:t xml:space="preserve"> &lt;&lt; יור &gt;&gt; </w:t>
      </w:r>
      <w:r>
        <w:rPr>
          <w:rtl/>
        </w:rPr>
        <w:t>היו"ר לימור סון הר מלך:</w:t>
      </w:r>
      <w:r w:rsidRPr="00A92C36">
        <w:rPr>
          <w:rStyle w:val="TagStyle"/>
          <w:rtl/>
        </w:rPr>
        <w:t xml:space="preserve"> &lt;&lt; יור &gt;&gt;</w:t>
      </w:r>
      <w:r>
        <w:rPr>
          <w:rtl/>
        </w:rPr>
        <w:t xml:space="preserve"> </w:t>
      </w:r>
    </w:p>
    <w:p w:rsidR="00E50A18" w:rsidRDefault="00E50A18" w:rsidP="001C0776">
      <w:pPr>
        <w:rPr>
          <w:rtl/>
        </w:rPr>
      </w:pPr>
    </w:p>
    <w:p w:rsidR="00E50A18" w:rsidRPr="00A92C36" w:rsidRDefault="00E50A18" w:rsidP="000F0011">
      <w:pPr>
        <w:rPr>
          <w:rtl/>
        </w:rPr>
      </w:pPr>
      <w:bookmarkStart w:id="2123" w:name="_ETM_Q11_460000"/>
      <w:bookmarkEnd w:id="2123"/>
      <w:r>
        <w:rPr>
          <w:rFonts w:hint="cs"/>
          <w:rtl/>
        </w:rPr>
        <w:t>לא אמרתי. אמרתי שזה חשוב. נכון.</w:t>
      </w:r>
    </w:p>
    <w:p w:rsidR="00E50A18" w:rsidRDefault="00E50A18" w:rsidP="000F0011">
      <w:pPr>
        <w:rPr>
          <w:rtl/>
        </w:rPr>
      </w:pPr>
    </w:p>
    <w:p w:rsidR="00E50A18" w:rsidRDefault="00E50A18" w:rsidP="000F0011">
      <w:pPr>
        <w:pStyle w:val="-"/>
        <w:keepNext/>
        <w:rPr>
          <w:rtl/>
        </w:rPr>
      </w:pPr>
      <w:bookmarkStart w:id="2124" w:name="ET_speakercontinue_5766_26"/>
      <w:r w:rsidRPr="00A92C36">
        <w:rPr>
          <w:rStyle w:val="TagStyle"/>
          <w:rtl/>
        </w:rPr>
        <w:t xml:space="preserve"> &lt;&lt; דובר_המשך &gt;&gt; </w:t>
      </w:r>
      <w:r>
        <w:rPr>
          <w:rtl/>
        </w:rPr>
        <w:t>רם בן ברק (יש עתיד):</w:t>
      </w:r>
      <w:r w:rsidRPr="00A92C36">
        <w:rPr>
          <w:rStyle w:val="TagStyle"/>
          <w:rtl/>
        </w:rPr>
        <w:t xml:space="preserve"> &lt;&lt; דובר_המשך &gt;&gt;</w:t>
      </w:r>
      <w:r>
        <w:rPr>
          <w:rtl/>
        </w:rPr>
        <w:t xml:space="preserve"> </w:t>
      </w:r>
      <w:bookmarkEnd w:id="2124"/>
    </w:p>
    <w:p w:rsidR="00E50A18" w:rsidRDefault="00E50A18" w:rsidP="001C0776">
      <w:pPr>
        <w:rPr>
          <w:rtl/>
        </w:rPr>
      </w:pPr>
    </w:p>
    <w:p w:rsidR="00E50A18" w:rsidRDefault="00E50A18" w:rsidP="000F0011">
      <w:pPr>
        <w:rPr>
          <w:rtl/>
        </w:rPr>
      </w:pPr>
      <w:bookmarkStart w:id="2125" w:name="_ETM_Q11_465000"/>
      <w:bookmarkEnd w:id="2125"/>
      <w:r>
        <w:rPr>
          <w:rFonts w:hint="cs"/>
          <w:rtl/>
        </w:rPr>
        <w:t>אין קשר בין האמונה ליכולת שלך להיות חיילת טובה.</w:t>
      </w:r>
    </w:p>
    <w:p w:rsidR="00E50A18" w:rsidRDefault="00E50A18" w:rsidP="000F0011">
      <w:pPr>
        <w:rPr>
          <w:rtl/>
        </w:rPr>
      </w:pPr>
    </w:p>
    <w:p w:rsidR="00E50A18" w:rsidRDefault="00E50A18" w:rsidP="000F0011">
      <w:pPr>
        <w:pStyle w:val="af6"/>
        <w:keepNext/>
        <w:rPr>
          <w:rtl/>
        </w:rPr>
      </w:pPr>
      <w:r w:rsidRPr="00A92C36">
        <w:rPr>
          <w:rStyle w:val="TagStyle"/>
          <w:rtl/>
        </w:rPr>
        <w:t xml:space="preserve"> &lt;&lt; יור &gt;&gt; </w:t>
      </w:r>
      <w:r>
        <w:rPr>
          <w:rtl/>
        </w:rPr>
        <w:t>היו"ר לימור סון הר מלך:</w:t>
      </w:r>
      <w:r w:rsidRPr="00A92C36">
        <w:rPr>
          <w:rStyle w:val="TagStyle"/>
          <w:rtl/>
        </w:rPr>
        <w:t xml:space="preserve"> &lt;&lt; יור &gt;&gt;</w:t>
      </w:r>
      <w:r>
        <w:rPr>
          <w:rtl/>
        </w:rPr>
        <w:t xml:space="preserve"> </w:t>
      </w:r>
    </w:p>
    <w:p w:rsidR="00E50A18" w:rsidRDefault="00E50A18" w:rsidP="001C0776">
      <w:pPr>
        <w:rPr>
          <w:rtl/>
        </w:rPr>
      </w:pPr>
    </w:p>
    <w:p w:rsidR="00E50A18" w:rsidRDefault="00E50A18" w:rsidP="009B71D9">
      <w:pPr>
        <w:rPr>
          <w:rtl/>
        </w:rPr>
      </w:pPr>
      <w:bookmarkStart w:id="2126" w:name="_ETM_Q11_464000"/>
      <w:bookmarkEnd w:id="2126"/>
      <w:r>
        <w:rPr>
          <w:rFonts w:hint="cs"/>
          <w:rtl/>
        </w:rPr>
        <w:t>אני דיברתי על הרוח</w:t>
      </w:r>
      <w:r w:rsidR="009B71D9">
        <w:rPr>
          <w:rFonts w:hint="cs"/>
          <w:rtl/>
        </w:rPr>
        <w:t>.</w:t>
      </w:r>
      <w:r>
        <w:rPr>
          <w:rFonts w:hint="cs"/>
          <w:rtl/>
        </w:rPr>
        <w:t xml:space="preserve"> אני חושבת שהחיילים שלנו, הניצחונות שלנו מגיעים – וגם אתה תסכים איתי - </w:t>
      </w:r>
      <w:bookmarkStart w:id="2127" w:name="_ETM_Q11_471000"/>
      <w:bookmarkEnd w:id="2127"/>
      <w:r>
        <w:rPr>
          <w:rFonts w:hint="cs"/>
          <w:rtl/>
        </w:rPr>
        <w:t>-</w:t>
      </w:r>
    </w:p>
    <w:p w:rsidR="00E50A18" w:rsidRDefault="00E50A18" w:rsidP="000F0011">
      <w:pPr>
        <w:rPr>
          <w:rtl/>
        </w:rPr>
      </w:pPr>
    </w:p>
    <w:p w:rsidR="00E50A18" w:rsidRDefault="00E50A18" w:rsidP="000F0011">
      <w:pPr>
        <w:pStyle w:val="-"/>
        <w:keepNext/>
        <w:rPr>
          <w:rtl/>
        </w:rPr>
      </w:pPr>
      <w:bookmarkStart w:id="2128" w:name="ET_speakercontinue_5766_28"/>
      <w:r w:rsidRPr="00A92C36">
        <w:rPr>
          <w:rStyle w:val="TagStyle"/>
          <w:rtl/>
        </w:rPr>
        <w:t xml:space="preserve"> &lt;&lt; דובר_המשך &gt;&gt; </w:t>
      </w:r>
      <w:r>
        <w:rPr>
          <w:rtl/>
        </w:rPr>
        <w:t>רם בן ברק (יש עתיד):</w:t>
      </w:r>
      <w:r w:rsidRPr="00A92C36">
        <w:rPr>
          <w:rStyle w:val="TagStyle"/>
          <w:rtl/>
        </w:rPr>
        <w:t xml:space="preserve"> &lt;&lt; דובר_המשך &gt;&gt;</w:t>
      </w:r>
      <w:r>
        <w:rPr>
          <w:rtl/>
        </w:rPr>
        <w:t xml:space="preserve"> </w:t>
      </w:r>
      <w:bookmarkEnd w:id="2128"/>
    </w:p>
    <w:p w:rsidR="00E50A18" w:rsidRDefault="00E50A18" w:rsidP="001C0776">
      <w:pPr>
        <w:rPr>
          <w:rtl/>
        </w:rPr>
      </w:pPr>
    </w:p>
    <w:p w:rsidR="00E50A18" w:rsidRDefault="00E50A18" w:rsidP="000F0011">
      <w:pPr>
        <w:rPr>
          <w:rtl/>
        </w:rPr>
      </w:pPr>
      <w:r>
        <w:rPr>
          <w:rFonts w:hint="cs"/>
          <w:rtl/>
        </w:rPr>
        <w:t>הציונות הדתית - - -</w:t>
      </w:r>
    </w:p>
    <w:p w:rsidR="00E50A18" w:rsidRDefault="00E50A18" w:rsidP="000F0011">
      <w:pPr>
        <w:rPr>
          <w:rtl/>
        </w:rPr>
      </w:pPr>
    </w:p>
    <w:p w:rsidR="00E50A18" w:rsidRDefault="00E50A18" w:rsidP="000F0011">
      <w:pPr>
        <w:pStyle w:val="af6"/>
        <w:keepNext/>
        <w:rPr>
          <w:rtl/>
        </w:rPr>
      </w:pPr>
      <w:r w:rsidRPr="00A92C36">
        <w:rPr>
          <w:rStyle w:val="TagStyle"/>
          <w:rtl/>
        </w:rPr>
        <w:t xml:space="preserve"> &lt;&lt; יור &gt;&gt; </w:t>
      </w:r>
      <w:r>
        <w:rPr>
          <w:rtl/>
        </w:rPr>
        <w:t>היו"ר לימור סון הר מלך:</w:t>
      </w:r>
      <w:r w:rsidRPr="00A92C36">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2129" w:name="_ETM_Q11_472000"/>
      <w:bookmarkEnd w:id="2129"/>
      <w:r>
        <w:rPr>
          <w:rFonts w:hint="cs"/>
          <w:rtl/>
        </w:rPr>
        <w:t>- - היא גבורת הרוח של הלוחמים</w:t>
      </w:r>
      <w:bookmarkStart w:id="2130" w:name="_ETM_Q11_476000"/>
      <w:bookmarkEnd w:id="2130"/>
      <w:r>
        <w:rPr>
          <w:rFonts w:hint="cs"/>
          <w:rtl/>
        </w:rPr>
        <w:t xml:space="preserve"> שלנו, שאין כמוה.</w:t>
      </w:r>
    </w:p>
    <w:p w:rsidR="00E50A18" w:rsidRDefault="00E50A18" w:rsidP="000F0011">
      <w:pPr>
        <w:rPr>
          <w:rtl/>
        </w:rPr>
      </w:pPr>
    </w:p>
    <w:p w:rsidR="00E50A18" w:rsidRDefault="00E50A18" w:rsidP="000F0011">
      <w:pPr>
        <w:pStyle w:val="-"/>
        <w:keepNext/>
        <w:rPr>
          <w:rtl/>
        </w:rPr>
      </w:pPr>
      <w:bookmarkStart w:id="2131" w:name="ET_speakercontinue_5766_30"/>
      <w:r w:rsidRPr="00A92C36">
        <w:rPr>
          <w:rStyle w:val="TagStyle"/>
          <w:rtl/>
        </w:rPr>
        <w:t xml:space="preserve"> &lt;&lt; דובר_המשך &gt;&gt; </w:t>
      </w:r>
      <w:r>
        <w:rPr>
          <w:rtl/>
        </w:rPr>
        <w:t>רם בן ברק (יש עתיד):</w:t>
      </w:r>
      <w:r w:rsidRPr="00A92C36">
        <w:rPr>
          <w:rStyle w:val="TagStyle"/>
          <w:rtl/>
        </w:rPr>
        <w:t xml:space="preserve"> &lt;&lt; דובר_המשך &gt;&gt;</w:t>
      </w:r>
      <w:r>
        <w:rPr>
          <w:rtl/>
        </w:rPr>
        <w:t xml:space="preserve"> </w:t>
      </w:r>
      <w:bookmarkEnd w:id="2131"/>
    </w:p>
    <w:p w:rsidR="00E50A18" w:rsidRDefault="00E50A18" w:rsidP="001C0776">
      <w:pPr>
        <w:rPr>
          <w:rtl/>
        </w:rPr>
      </w:pPr>
    </w:p>
    <w:p w:rsidR="00E50A18" w:rsidRDefault="00E50A18" w:rsidP="009B71D9">
      <w:pPr>
        <w:rPr>
          <w:rtl/>
        </w:rPr>
      </w:pPr>
      <w:r>
        <w:rPr>
          <w:rFonts w:hint="cs"/>
          <w:rtl/>
        </w:rPr>
        <w:t>את רואה? הרוח של החיילים שלנו</w:t>
      </w:r>
      <w:r w:rsidR="009B71D9">
        <w:rPr>
          <w:rFonts w:hint="cs"/>
          <w:rtl/>
        </w:rPr>
        <w:t>,</w:t>
      </w:r>
      <w:r>
        <w:rPr>
          <w:rFonts w:hint="cs"/>
          <w:rtl/>
        </w:rPr>
        <w:t xml:space="preserve"> גם של </w:t>
      </w:r>
      <w:bookmarkStart w:id="2132" w:name="_ETM_Q11_481000"/>
      <w:bookmarkEnd w:id="2132"/>
      <w:r>
        <w:rPr>
          <w:rFonts w:hint="cs"/>
          <w:rtl/>
        </w:rPr>
        <w:t>חיילי הציונות הדתית וגם של החילונים, נכון?</w:t>
      </w:r>
    </w:p>
    <w:p w:rsidR="00E50A18" w:rsidRDefault="00E50A18" w:rsidP="000F0011">
      <w:pPr>
        <w:rPr>
          <w:rtl/>
        </w:rPr>
      </w:pPr>
      <w:bookmarkStart w:id="2133" w:name="_ETM_Q11_485000"/>
      <w:bookmarkEnd w:id="2133"/>
    </w:p>
    <w:p w:rsidR="00E50A18" w:rsidRDefault="00E50A18" w:rsidP="000F0011">
      <w:pPr>
        <w:pStyle w:val="af6"/>
        <w:keepNext/>
        <w:rPr>
          <w:rtl/>
        </w:rPr>
      </w:pPr>
      <w:r w:rsidRPr="00A92C36">
        <w:rPr>
          <w:rStyle w:val="TagStyle"/>
          <w:rtl/>
        </w:rPr>
        <w:t xml:space="preserve"> &lt;&lt; יור &gt;&gt; </w:t>
      </w:r>
      <w:r>
        <w:rPr>
          <w:rtl/>
        </w:rPr>
        <w:t>היו"ר לימור סון הר מלך:</w:t>
      </w:r>
      <w:r w:rsidRPr="00A92C36">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לא אמרתי שלא צריך </w:t>
      </w:r>
      <w:bookmarkStart w:id="2134" w:name="_ETM_Q11_496445"/>
      <w:bookmarkEnd w:id="2134"/>
      <w:r>
        <w:rPr>
          <w:rFonts w:hint="cs"/>
          <w:rtl/>
        </w:rPr>
        <w:t>את זה. זה לצד זה, צריך</w:t>
      </w:r>
      <w:bookmarkStart w:id="2135" w:name="_ETM_Q11_487000"/>
      <w:bookmarkEnd w:id="2135"/>
      <w:r>
        <w:rPr>
          <w:rFonts w:hint="cs"/>
          <w:rtl/>
        </w:rPr>
        <w:t xml:space="preserve"> את הכול. אבל לצד זה, הדבר שבאמת מוביל לניצחון זה </w:t>
      </w:r>
      <w:bookmarkStart w:id="2136" w:name="_ETM_Q11_490000"/>
      <w:bookmarkEnd w:id="2136"/>
      <w:r>
        <w:rPr>
          <w:rFonts w:hint="cs"/>
          <w:rtl/>
        </w:rPr>
        <w:t>לא הדברים האלה אלא גבורת הרוח ועוז הרוח של הלוחמים</w:t>
      </w:r>
      <w:bookmarkStart w:id="2137" w:name="_ETM_Q11_497000"/>
      <w:bookmarkEnd w:id="2137"/>
      <w:r>
        <w:rPr>
          <w:rFonts w:hint="cs"/>
          <w:rtl/>
        </w:rPr>
        <w:t xml:space="preserve"> שלנו.</w:t>
      </w:r>
    </w:p>
    <w:p w:rsidR="00E50A18" w:rsidRDefault="00E50A18" w:rsidP="000F0011">
      <w:pPr>
        <w:rPr>
          <w:rtl/>
        </w:rPr>
      </w:pPr>
    </w:p>
    <w:p w:rsidR="00E50A18" w:rsidRDefault="00E50A18" w:rsidP="000F0011">
      <w:pPr>
        <w:pStyle w:val="-"/>
        <w:keepNext/>
        <w:rPr>
          <w:rtl/>
        </w:rPr>
      </w:pPr>
      <w:bookmarkStart w:id="2138" w:name="ET_speakercontinue_5766_33"/>
      <w:r w:rsidRPr="00A92C36">
        <w:rPr>
          <w:rStyle w:val="TagStyle"/>
          <w:rtl/>
        </w:rPr>
        <w:t xml:space="preserve"> &lt;&lt; דובר_המשך &gt;&gt; </w:t>
      </w:r>
      <w:r>
        <w:rPr>
          <w:rtl/>
        </w:rPr>
        <w:t>רם בן ברק (יש עתיד):</w:t>
      </w:r>
      <w:r w:rsidRPr="00A92C36">
        <w:rPr>
          <w:rStyle w:val="TagStyle"/>
          <w:rtl/>
        </w:rPr>
        <w:t xml:space="preserve"> &lt;&lt; דובר_המשך &gt;&gt;</w:t>
      </w:r>
      <w:r>
        <w:rPr>
          <w:rtl/>
        </w:rPr>
        <w:t xml:space="preserve"> </w:t>
      </w:r>
      <w:bookmarkEnd w:id="2138"/>
    </w:p>
    <w:p w:rsidR="00E50A18" w:rsidRDefault="00E50A18" w:rsidP="001C0776">
      <w:pPr>
        <w:rPr>
          <w:rtl/>
        </w:rPr>
      </w:pPr>
    </w:p>
    <w:p w:rsidR="00E50A18" w:rsidRDefault="00E50A18" w:rsidP="000F0011">
      <w:pPr>
        <w:rPr>
          <w:rtl/>
        </w:rPr>
      </w:pPr>
      <w:r>
        <w:rPr>
          <w:rFonts w:hint="cs"/>
          <w:rtl/>
        </w:rPr>
        <w:t>גבורת הרוח? האמונה. בזכות האמונה אנחנו ננצח.</w:t>
      </w:r>
    </w:p>
    <w:p w:rsidR="00E50A18" w:rsidRDefault="00E50A18" w:rsidP="000F0011">
      <w:pPr>
        <w:rPr>
          <w:rtl/>
        </w:rPr>
      </w:pPr>
    </w:p>
    <w:p w:rsidR="00E50A18" w:rsidRDefault="00E50A18" w:rsidP="000F0011">
      <w:pPr>
        <w:pStyle w:val="af6"/>
        <w:keepNext/>
        <w:rPr>
          <w:rtl/>
        </w:rPr>
      </w:pPr>
      <w:bookmarkStart w:id="2139" w:name="ET_yor_6671_34"/>
      <w:r w:rsidRPr="00A92C36">
        <w:rPr>
          <w:rStyle w:val="TagStyle"/>
          <w:rtl/>
        </w:rPr>
        <w:lastRenderedPageBreak/>
        <w:t xml:space="preserve"> &lt;&lt; יור &gt;&gt; </w:t>
      </w:r>
      <w:r>
        <w:rPr>
          <w:rtl/>
        </w:rPr>
        <w:t>היו"ר לימור סון הר מלך:</w:t>
      </w:r>
      <w:r w:rsidRPr="00A92C36">
        <w:rPr>
          <w:rStyle w:val="TagStyle"/>
          <w:rtl/>
        </w:rPr>
        <w:t xml:space="preserve"> &lt;&lt; יור &gt;&gt;</w:t>
      </w:r>
      <w:r>
        <w:rPr>
          <w:rtl/>
        </w:rPr>
        <w:t xml:space="preserve"> </w:t>
      </w:r>
      <w:bookmarkEnd w:id="2139"/>
    </w:p>
    <w:p w:rsidR="00E50A18" w:rsidRDefault="00E50A18" w:rsidP="001C0776">
      <w:pPr>
        <w:rPr>
          <w:rtl/>
        </w:rPr>
      </w:pPr>
    </w:p>
    <w:p w:rsidR="00E50A18" w:rsidRDefault="00E50A18" w:rsidP="000F0011">
      <w:pPr>
        <w:rPr>
          <w:rtl/>
        </w:rPr>
      </w:pPr>
      <w:r>
        <w:rPr>
          <w:rFonts w:hint="cs"/>
          <w:rtl/>
        </w:rPr>
        <w:t>נכון. נכון.</w:t>
      </w:r>
    </w:p>
    <w:p w:rsidR="00E50A18" w:rsidRDefault="00E50A18" w:rsidP="000F0011">
      <w:pPr>
        <w:rPr>
          <w:rtl/>
        </w:rPr>
      </w:pPr>
    </w:p>
    <w:p w:rsidR="00E50A18" w:rsidRDefault="00E50A18" w:rsidP="000F0011">
      <w:pPr>
        <w:pStyle w:val="-"/>
        <w:keepNext/>
        <w:rPr>
          <w:rtl/>
        </w:rPr>
      </w:pPr>
      <w:bookmarkStart w:id="2140" w:name="ET_speakercontinue_5766_35"/>
      <w:r w:rsidRPr="00A92C36">
        <w:rPr>
          <w:rStyle w:val="TagStyle"/>
          <w:rtl/>
        </w:rPr>
        <w:t xml:space="preserve"> &lt;&lt; דובר_המשך &gt;&gt; </w:t>
      </w:r>
      <w:r>
        <w:rPr>
          <w:rtl/>
        </w:rPr>
        <w:t>רם בן ברק (יש עתיד):</w:t>
      </w:r>
      <w:r w:rsidRPr="00A92C36">
        <w:rPr>
          <w:rStyle w:val="TagStyle"/>
          <w:rtl/>
        </w:rPr>
        <w:t xml:space="preserve"> &lt;&lt; דובר_המשך &gt;&gt;</w:t>
      </w:r>
      <w:r>
        <w:rPr>
          <w:rtl/>
        </w:rPr>
        <w:t xml:space="preserve"> </w:t>
      </w:r>
      <w:bookmarkEnd w:id="2140"/>
    </w:p>
    <w:p w:rsidR="00E50A18" w:rsidRDefault="00E50A18" w:rsidP="001C0776">
      <w:pPr>
        <w:rPr>
          <w:rtl/>
        </w:rPr>
      </w:pPr>
    </w:p>
    <w:p w:rsidR="00E50A18" w:rsidRPr="00A92C36" w:rsidRDefault="00E50A18" w:rsidP="009B71D9">
      <w:pPr>
        <w:rPr>
          <w:rtl/>
        </w:rPr>
      </w:pPr>
      <w:bookmarkStart w:id="2141" w:name="_ETM_Q11_503000"/>
      <w:bookmarkEnd w:id="2141"/>
      <w:r>
        <w:rPr>
          <w:rFonts w:hint="cs"/>
          <w:rtl/>
        </w:rPr>
        <w:t>אני ל</w:t>
      </w:r>
      <w:bookmarkStart w:id="2142" w:name="_ETM_Q11_505000"/>
      <w:bookmarkEnd w:id="2142"/>
      <w:r>
        <w:rPr>
          <w:rFonts w:hint="cs"/>
          <w:rtl/>
        </w:rPr>
        <w:t xml:space="preserve">א מתווכח איתך. אבל כן, זה טוב שארצות הברית תיתן לנו </w:t>
      </w:r>
      <w:bookmarkStart w:id="2143" w:name="_ETM_Q11_510000"/>
      <w:bookmarkEnd w:id="2143"/>
      <w:r>
        <w:rPr>
          <w:rFonts w:hint="cs"/>
          <w:rtl/>
        </w:rPr>
        <w:t>קצת פגזים וקצת טילים וחלפים למטוסים</w:t>
      </w:r>
      <w:r w:rsidR="009B71D9">
        <w:rPr>
          <w:rFonts w:hint="cs"/>
          <w:rtl/>
        </w:rPr>
        <w:t>,</w:t>
      </w:r>
      <w:r>
        <w:rPr>
          <w:rFonts w:hint="cs"/>
          <w:rtl/>
        </w:rPr>
        <w:t xml:space="preserve"> רצוי, נוסף לאמונה</w:t>
      </w:r>
      <w:r w:rsidR="009B71D9">
        <w:rPr>
          <w:rFonts w:hint="cs"/>
          <w:rtl/>
        </w:rPr>
        <w:t>,</w:t>
      </w:r>
      <w:r>
        <w:rPr>
          <w:rFonts w:hint="cs"/>
          <w:rtl/>
        </w:rPr>
        <w:t xml:space="preserve"> שזה </w:t>
      </w:r>
      <w:bookmarkStart w:id="2144" w:name="_ETM_Q11_514000"/>
      <w:bookmarkEnd w:id="2144"/>
      <w:r>
        <w:rPr>
          <w:rFonts w:hint="cs"/>
          <w:rtl/>
        </w:rPr>
        <w:t>גם - -</w:t>
      </w:r>
      <w:r w:rsidR="009B71D9">
        <w:rPr>
          <w:rFonts w:hint="cs"/>
          <w:rtl/>
        </w:rPr>
        <w:t xml:space="preserve"> -</w:t>
      </w:r>
    </w:p>
    <w:p w:rsidR="00E50A18" w:rsidRDefault="00E50A18" w:rsidP="000F0011">
      <w:pPr>
        <w:rPr>
          <w:rtl/>
        </w:rPr>
      </w:pPr>
    </w:p>
    <w:p w:rsidR="00E50A18" w:rsidRDefault="00E50A18" w:rsidP="000F0011">
      <w:pPr>
        <w:pStyle w:val="af6"/>
        <w:keepNext/>
        <w:rPr>
          <w:rtl/>
        </w:rPr>
      </w:pPr>
      <w:r w:rsidRPr="000806C7">
        <w:rPr>
          <w:rStyle w:val="TagStyle"/>
          <w:rtl/>
        </w:rPr>
        <w:t xml:space="preserve"> &lt;&lt; יור &gt;&gt; </w:t>
      </w:r>
      <w:r>
        <w:rPr>
          <w:rtl/>
        </w:rPr>
        <w:t>היו"ר לימור סון הר מלך:</w:t>
      </w:r>
      <w:r w:rsidRPr="000806C7">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2145" w:name="_ETM_Q11_513000"/>
      <w:bookmarkEnd w:id="2145"/>
      <w:r>
        <w:rPr>
          <w:rFonts w:hint="cs"/>
          <w:rtl/>
        </w:rPr>
        <w:t xml:space="preserve">אני אמרתי מה הדבר המרכזי. בעיניי, זה הדבר </w:t>
      </w:r>
      <w:bookmarkStart w:id="2146" w:name="_ETM_Q11_519000"/>
      <w:bookmarkEnd w:id="2146"/>
      <w:r>
        <w:rPr>
          <w:rFonts w:hint="cs"/>
          <w:rtl/>
        </w:rPr>
        <w:t>המרכזי שמוביל אותנו לניצחון.</w:t>
      </w:r>
    </w:p>
    <w:p w:rsidR="00E50A18" w:rsidRDefault="00E50A18" w:rsidP="000F0011">
      <w:pPr>
        <w:rPr>
          <w:rtl/>
        </w:rPr>
      </w:pPr>
    </w:p>
    <w:p w:rsidR="00E50A18" w:rsidRDefault="00E50A18" w:rsidP="000F0011">
      <w:pPr>
        <w:pStyle w:val="-"/>
        <w:keepNext/>
        <w:rPr>
          <w:rtl/>
        </w:rPr>
      </w:pPr>
      <w:bookmarkStart w:id="2147" w:name="ET_speakercontinue_5766_36"/>
      <w:r w:rsidRPr="00804CBD">
        <w:rPr>
          <w:rStyle w:val="TagStyle"/>
          <w:rtl/>
        </w:rPr>
        <w:t xml:space="preserve"> &lt;&lt; דובר_המשך &gt;&gt; </w:t>
      </w:r>
      <w:r>
        <w:rPr>
          <w:rtl/>
        </w:rPr>
        <w:t>רם בן ברק (יש עתיד):</w:t>
      </w:r>
      <w:r w:rsidRPr="00804CBD">
        <w:rPr>
          <w:rStyle w:val="TagStyle"/>
          <w:rtl/>
        </w:rPr>
        <w:t xml:space="preserve"> &lt;&lt; דובר_המשך &gt;&gt;</w:t>
      </w:r>
      <w:r>
        <w:rPr>
          <w:rtl/>
        </w:rPr>
        <w:t xml:space="preserve"> </w:t>
      </w:r>
      <w:bookmarkEnd w:id="2147"/>
    </w:p>
    <w:p w:rsidR="00E50A18" w:rsidRDefault="00E50A18" w:rsidP="001C0776">
      <w:pPr>
        <w:rPr>
          <w:rtl/>
        </w:rPr>
      </w:pPr>
    </w:p>
    <w:p w:rsidR="00E50A18" w:rsidRDefault="00E50A18" w:rsidP="000F0011">
      <w:pPr>
        <w:rPr>
          <w:rtl/>
        </w:rPr>
      </w:pPr>
      <w:bookmarkStart w:id="2148" w:name="_ETM_Q11_524000"/>
      <w:bookmarkEnd w:id="2148"/>
      <w:r>
        <w:rPr>
          <w:rFonts w:hint="cs"/>
          <w:rtl/>
        </w:rPr>
        <w:t>ויכולתי כמובן להמשיך ולהמשיך ולהמשיך.</w:t>
      </w:r>
    </w:p>
    <w:p w:rsidR="00E50A18" w:rsidRDefault="00E50A18" w:rsidP="000F0011">
      <w:pPr>
        <w:rPr>
          <w:rtl/>
        </w:rPr>
      </w:pPr>
    </w:p>
    <w:p w:rsidR="00E50A18" w:rsidRDefault="00E50A18" w:rsidP="000F0011">
      <w:pPr>
        <w:pStyle w:val="af6"/>
        <w:keepNext/>
        <w:rPr>
          <w:rtl/>
        </w:rPr>
      </w:pPr>
      <w:r w:rsidRPr="00804CBD">
        <w:rPr>
          <w:rStyle w:val="TagStyle"/>
          <w:rtl/>
        </w:rPr>
        <w:t xml:space="preserve"> &lt;&lt; יור &gt;&gt; </w:t>
      </w:r>
      <w:r>
        <w:rPr>
          <w:rtl/>
        </w:rPr>
        <w:t>היו"ר לימור סון הר מלך:</w:t>
      </w:r>
      <w:r w:rsidRPr="00804CBD">
        <w:rPr>
          <w:rStyle w:val="TagStyle"/>
          <w:rtl/>
        </w:rPr>
        <w:t xml:space="preserve"> &lt;&lt; יור &gt;&gt;</w:t>
      </w:r>
      <w:r>
        <w:rPr>
          <w:rtl/>
        </w:rPr>
        <w:t xml:space="preserve"> </w:t>
      </w:r>
    </w:p>
    <w:p w:rsidR="00E50A18" w:rsidRDefault="00E50A18" w:rsidP="001C0776">
      <w:pPr>
        <w:rPr>
          <w:rtl/>
        </w:rPr>
      </w:pPr>
    </w:p>
    <w:p w:rsidR="00E50A18" w:rsidRDefault="00E50A18" w:rsidP="009B71D9">
      <w:pPr>
        <w:rPr>
          <w:rtl/>
        </w:rPr>
      </w:pPr>
      <w:bookmarkStart w:id="2149" w:name="_ETM_Q11_529000"/>
      <w:bookmarkEnd w:id="2149"/>
      <w:r>
        <w:rPr>
          <w:rFonts w:hint="cs"/>
          <w:rtl/>
        </w:rPr>
        <w:t>התייחסתי כי התייחסת אליי, דיברת.</w:t>
      </w:r>
    </w:p>
    <w:p w:rsidR="00E50A18" w:rsidRDefault="00E50A18" w:rsidP="000F0011">
      <w:pPr>
        <w:rPr>
          <w:rtl/>
        </w:rPr>
      </w:pPr>
    </w:p>
    <w:p w:rsidR="00E50A18" w:rsidRDefault="00E50A18" w:rsidP="000F0011">
      <w:pPr>
        <w:pStyle w:val="-"/>
        <w:keepNext/>
        <w:rPr>
          <w:rtl/>
        </w:rPr>
      </w:pPr>
      <w:bookmarkStart w:id="2150" w:name="ET_speakercontinue_5766_38"/>
      <w:r w:rsidRPr="00804CBD">
        <w:rPr>
          <w:rStyle w:val="TagStyle"/>
          <w:rtl/>
        </w:rPr>
        <w:t xml:space="preserve"> &lt;&lt; דובר_המשך &gt;&gt; </w:t>
      </w:r>
      <w:r>
        <w:rPr>
          <w:rtl/>
        </w:rPr>
        <w:t>רם בן ברק (יש עתיד):</w:t>
      </w:r>
      <w:r w:rsidRPr="00804CBD">
        <w:rPr>
          <w:rStyle w:val="TagStyle"/>
          <w:rtl/>
        </w:rPr>
        <w:t xml:space="preserve"> &lt;&lt; דובר_המשך &gt;&gt;</w:t>
      </w:r>
      <w:r>
        <w:rPr>
          <w:rtl/>
        </w:rPr>
        <w:t xml:space="preserve"> </w:t>
      </w:r>
      <w:bookmarkEnd w:id="2150"/>
    </w:p>
    <w:p w:rsidR="00E50A18" w:rsidRDefault="00E50A18" w:rsidP="001C0776">
      <w:pPr>
        <w:rPr>
          <w:rtl/>
        </w:rPr>
      </w:pPr>
    </w:p>
    <w:p w:rsidR="00E50A18" w:rsidRDefault="00E50A18" w:rsidP="000F0011">
      <w:pPr>
        <w:rPr>
          <w:rtl/>
        </w:rPr>
      </w:pPr>
      <w:bookmarkStart w:id="2151" w:name="_ETM_Q11_531000"/>
      <w:bookmarkEnd w:id="2151"/>
      <w:r>
        <w:rPr>
          <w:rFonts w:hint="cs"/>
          <w:rtl/>
        </w:rPr>
        <w:t xml:space="preserve">הכול </w:t>
      </w:r>
      <w:bookmarkStart w:id="2152" w:name="_ETM_Q11_532000"/>
      <w:bookmarkEnd w:id="2152"/>
      <w:r>
        <w:rPr>
          <w:rFonts w:hint="cs"/>
          <w:rtl/>
        </w:rPr>
        <w:t xml:space="preserve">בסדר. יכולתי להמשיך ולהמשיך בשביל להסביר לכם שהקואליציה הזאת מחזיקה </w:t>
      </w:r>
      <w:bookmarkStart w:id="2153" w:name="_ETM_Q11_538000"/>
      <w:bookmarkEnd w:id="2153"/>
      <w:r>
        <w:rPr>
          <w:rFonts w:hint="cs"/>
          <w:rtl/>
        </w:rPr>
        <w:t>מעמד אבל בדרך היא מחרבת את הממשלה. תודה רבה לכם.</w:t>
      </w:r>
    </w:p>
    <w:p w:rsidR="00E50A18" w:rsidRDefault="00E50A18" w:rsidP="000F0011">
      <w:pPr>
        <w:rPr>
          <w:rtl/>
        </w:rPr>
      </w:pPr>
    </w:p>
    <w:p w:rsidR="00E50A18" w:rsidRDefault="00E50A18" w:rsidP="000F0011">
      <w:pPr>
        <w:pStyle w:val="af6"/>
        <w:keepNext/>
        <w:rPr>
          <w:rtl/>
        </w:rPr>
      </w:pPr>
      <w:r w:rsidRPr="00804CBD">
        <w:rPr>
          <w:rStyle w:val="TagStyle"/>
          <w:rtl/>
        </w:rPr>
        <w:t xml:space="preserve"> &lt;&lt; יור &gt;&gt; </w:t>
      </w:r>
      <w:r>
        <w:rPr>
          <w:rtl/>
        </w:rPr>
        <w:t>היו"ר לימור סון הר מלך:</w:t>
      </w:r>
      <w:r w:rsidRPr="00804CBD">
        <w:rPr>
          <w:rStyle w:val="TagStyle"/>
          <w:rtl/>
        </w:rPr>
        <w:t xml:space="preserve"> &lt;&lt; יור &gt;&gt;</w:t>
      </w:r>
      <w:r>
        <w:rPr>
          <w:rtl/>
        </w:rPr>
        <w:t xml:space="preserve"> </w:t>
      </w:r>
    </w:p>
    <w:p w:rsidR="00E50A18" w:rsidRDefault="00E50A18" w:rsidP="001C0776">
      <w:pPr>
        <w:rPr>
          <w:rtl/>
        </w:rPr>
      </w:pPr>
    </w:p>
    <w:p w:rsidR="00E50A18" w:rsidRDefault="00E50A18" w:rsidP="009B71D9">
      <w:pPr>
        <w:rPr>
          <w:rtl/>
        </w:rPr>
      </w:pPr>
      <w:bookmarkStart w:id="2154" w:name="_ETM_Q11_548000"/>
      <w:bookmarkStart w:id="2155" w:name="_ETM_Q11_549000"/>
      <w:bookmarkEnd w:id="2154"/>
      <w:bookmarkEnd w:id="2155"/>
      <w:r>
        <w:rPr>
          <w:rFonts w:hint="cs"/>
          <w:rtl/>
        </w:rPr>
        <w:t>תודה רבה. חבר הכנסת נאור שירי, בבקשה</w:t>
      </w:r>
      <w:r w:rsidR="009B71D9">
        <w:rPr>
          <w:rFonts w:hint="cs"/>
          <w:rtl/>
        </w:rPr>
        <w:t>,</w:t>
      </w:r>
      <w:r>
        <w:rPr>
          <w:rFonts w:hint="cs"/>
          <w:rtl/>
        </w:rPr>
        <w:t xml:space="preserve"> 30 דקות</w:t>
      </w:r>
      <w:bookmarkStart w:id="2156" w:name="_ETM_Q11_554000"/>
      <w:bookmarkEnd w:id="2156"/>
      <w:r>
        <w:rPr>
          <w:rFonts w:hint="cs"/>
          <w:rtl/>
        </w:rPr>
        <w:t xml:space="preserve"> לרשותך.</w:t>
      </w:r>
    </w:p>
    <w:p w:rsidR="00E50A18" w:rsidRDefault="00E50A18" w:rsidP="000F0011">
      <w:pPr>
        <w:rPr>
          <w:rtl/>
        </w:rPr>
      </w:pPr>
      <w:bookmarkStart w:id="2157" w:name="_ETM_Q11_555000"/>
      <w:bookmarkEnd w:id="2157"/>
    </w:p>
    <w:p w:rsidR="00E50A18" w:rsidRDefault="00E50A18" w:rsidP="000F0011">
      <w:pPr>
        <w:pStyle w:val="a4"/>
        <w:keepNext/>
        <w:rPr>
          <w:rtl/>
        </w:rPr>
      </w:pPr>
      <w:bookmarkStart w:id="2158" w:name="ET_speaker_6361_40"/>
      <w:r w:rsidRPr="00804CBD">
        <w:rPr>
          <w:rStyle w:val="TagStyle"/>
          <w:rtl/>
        </w:rPr>
        <w:t xml:space="preserve"> &lt;&lt; דובר &gt;&gt; </w:t>
      </w:r>
      <w:bookmarkStart w:id="2159" w:name="_Toc225867292"/>
      <w:bookmarkStart w:id="2160" w:name="_Toc225870277"/>
      <w:r>
        <w:rPr>
          <w:rtl/>
        </w:rPr>
        <w:t>נאור שירי (יש עתיד):</w:t>
      </w:r>
      <w:bookmarkEnd w:id="2159"/>
      <w:bookmarkEnd w:id="2160"/>
      <w:r w:rsidRPr="00804CBD">
        <w:rPr>
          <w:rStyle w:val="TagStyle"/>
          <w:rtl/>
        </w:rPr>
        <w:t xml:space="preserve"> &lt;&lt; דובר &gt;&gt;</w:t>
      </w:r>
      <w:r>
        <w:rPr>
          <w:rtl/>
        </w:rPr>
        <w:t xml:space="preserve"> </w:t>
      </w:r>
      <w:bookmarkEnd w:id="2158"/>
    </w:p>
    <w:p w:rsidR="00E50A18" w:rsidRDefault="00E50A18" w:rsidP="001C0776">
      <w:pPr>
        <w:rPr>
          <w:rtl/>
        </w:rPr>
      </w:pPr>
    </w:p>
    <w:p w:rsidR="00E50A18" w:rsidRDefault="00E50A18" w:rsidP="000F0011">
      <w:pPr>
        <w:rPr>
          <w:rtl/>
        </w:rPr>
      </w:pPr>
      <w:bookmarkStart w:id="2161" w:name="_ETM_Q11_558000"/>
      <w:bookmarkEnd w:id="2161"/>
      <w:r>
        <w:rPr>
          <w:rFonts w:hint="cs"/>
          <w:rtl/>
        </w:rPr>
        <w:t>הפתק הזה הוא גם לי? אוקיי, אני מבקש פתקים אישיים.</w:t>
      </w:r>
    </w:p>
    <w:p w:rsidR="00E50A18" w:rsidRDefault="00E50A18" w:rsidP="000F0011">
      <w:pPr>
        <w:rPr>
          <w:rtl/>
        </w:rPr>
      </w:pPr>
    </w:p>
    <w:p w:rsidR="00E50A18" w:rsidRDefault="00E50A18" w:rsidP="000F0011">
      <w:pPr>
        <w:pStyle w:val="af6"/>
        <w:keepNext/>
        <w:rPr>
          <w:rtl/>
        </w:rPr>
      </w:pPr>
      <w:r w:rsidRPr="00804CBD">
        <w:rPr>
          <w:rStyle w:val="TagStyle"/>
          <w:rtl/>
        </w:rPr>
        <w:t xml:space="preserve"> &lt;&lt; יור &gt;&gt; </w:t>
      </w:r>
      <w:r>
        <w:rPr>
          <w:rtl/>
        </w:rPr>
        <w:t>היו"ר לימור סון הר מלך:</w:t>
      </w:r>
      <w:r w:rsidRPr="00804CBD">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2162" w:name="_ETM_Q11_577000"/>
      <w:bookmarkEnd w:id="2162"/>
      <w:r>
        <w:rPr>
          <w:rFonts w:hint="cs"/>
          <w:rtl/>
        </w:rPr>
        <w:lastRenderedPageBreak/>
        <w:t>34 דקות? אני צוחקת.</w:t>
      </w:r>
    </w:p>
    <w:p w:rsidR="00E50A18" w:rsidRDefault="00E50A18" w:rsidP="000F0011">
      <w:pPr>
        <w:rPr>
          <w:rtl/>
        </w:rPr>
      </w:pPr>
    </w:p>
    <w:p w:rsidR="00E50A18" w:rsidRDefault="00E50A18" w:rsidP="000F0011">
      <w:pPr>
        <w:pStyle w:val="-"/>
        <w:keepNext/>
        <w:rPr>
          <w:rtl/>
        </w:rPr>
      </w:pPr>
      <w:bookmarkStart w:id="2163" w:name="ET_speakercontinue_6361_42"/>
      <w:r w:rsidRPr="00804CBD">
        <w:rPr>
          <w:rStyle w:val="TagStyle"/>
          <w:rtl/>
        </w:rPr>
        <w:t xml:space="preserve"> &lt;&lt; דובר_המשך &gt;&gt; </w:t>
      </w:r>
      <w:r>
        <w:rPr>
          <w:rtl/>
        </w:rPr>
        <w:t>נאור שירי (יש עתיד):</w:t>
      </w:r>
      <w:r w:rsidRPr="00804CBD">
        <w:rPr>
          <w:rStyle w:val="TagStyle"/>
          <w:rtl/>
        </w:rPr>
        <w:t xml:space="preserve"> &lt;&lt; דובר_המשך &gt;&gt;</w:t>
      </w:r>
      <w:r>
        <w:rPr>
          <w:rtl/>
        </w:rPr>
        <w:t xml:space="preserve"> </w:t>
      </w:r>
      <w:bookmarkEnd w:id="2163"/>
    </w:p>
    <w:p w:rsidR="00E50A18" w:rsidRDefault="00E50A18" w:rsidP="001C0776">
      <w:pPr>
        <w:rPr>
          <w:rtl/>
        </w:rPr>
      </w:pPr>
    </w:p>
    <w:p w:rsidR="00E50A18" w:rsidRDefault="00E50A18" w:rsidP="000F0011">
      <w:pPr>
        <w:rPr>
          <w:rtl/>
        </w:rPr>
      </w:pPr>
      <w:r>
        <w:rPr>
          <w:rFonts w:hint="cs"/>
          <w:rtl/>
        </w:rPr>
        <w:t xml:space="preserve">מה שיגידו, אני יודע? </w:t>
      </w:r>
      <w:bookmarkStart w:id="2164" w:name="_ETM_Q11_584602"/>
      <w:bookmarkEnd w:id="2164"/>
    </w:p>
    <w:p w:rsidR="00E50A18" w:rsidRDefault="00E50A18" w:rsidP="000F0011">
      <w:pPr>
        <w:rPr>
          <w:rtl/>
        </w:rPr>
      </w:pPr>
      <w:bookmarkStart w:id="2165" w:name="_ETM_Q11_585642"/>
      <w:bookmarkStart w:id="2166" w:name="_ETM_Q11_585684"/>
      <w:bookmarkEnd w:id="2165"/>
      <w:bookmarkEnd w:id="2166"/>
    </w:p>
    <w:p w:rsidR="00E50A18" w:rsidRDefault="00E50A18" w:rsidP="009B71D9">
      <w:pPr>
        <w:rPr>
          <w:rtl/>
        </w:rPr>
      </w:pPr>
      <w:bookmarkStart w:id="2167" w:name="_ETM_Q11_586035"/>
      <w:bookmarkStart w:id="2168" w:name="_ETM_Q11_586063"/>
      <w:bookmarkEnd w:id="2167"/>
      <w:bookmarkEnd w:id="2168"/>
      <w:r>
        <w:rPr>
          <w:rFonts w:hint="cs"/>
          <w:rtl/>
        </w:rPr>
        <w:t xml:space="preserve">גברתי היושבת-ראש, חבריי </w:t>
      </w:r>
      <w:bookmarkStart w:id="2169" w:name="_ETM_Q11_580000"/>
      <w:bookmarkEnd w:id="2169"/>
      <w:r>
        <w:rPr>
          <w:rFonts w:hint="cs"/>
          <w:rtl/>
        </w:rPr>
        <w:t>חברי הכנסת, אני מניח שכל מי שעלה לפה התייחס</w:t>
      </w:r>
      <w:bookmarkStart w:id="2170" w:name="_ETM_Q11_593000"/>
      <w:bookmarkEnd w:id="2170"/>
      <w:r>
        <w:rPr>
          <w:rFonts w:hint="cs"/>
          <w:rtl/>
        </w:rPr>
        <w:t xml:space="preserve"> לליל האפיקומן אתמול. יש לי כאילו </w:t>
      </w:r>
      <w:r>
        <w:rPr>
          <w:rtl/>
        </w:rPr>
        <w:t>–</w:t>
      </w:r>
      <w:r>
        <w:rPr>
          <w:rFonts w:hint="cs"/>
          <w:rtl/>
        </w:rPr>
        <w:t xml:space="preserve"> אתם בעננים: מבצע </w:t>
      </w:r>
      <w:bookmarkStart w:id="2171" w:name="_ETM_Q11_599000"/>
      <w:bookmarkEnd w:id="2171"/>
      <w:r>
        <w:rPr>
          <w:rFonts w:hint="cs"/>
          <w:rtl/>
        </w:rPr>
        <w:t>הביפרים, רמי, מחוויר לעומת מבצע האפיקומן אתמול. וא</w:t>
      </w:r>
      <w:r w:rsidR="009B71D9">
        <w:rPr>
          <w:rFonts w:hint="cs"/>
          <w:rtl/>
        </w:rPr>
        <w:t>ל</w:t>
      </w:r>
      <w:r>
        <w:rPr>
          <w:rFonts w:hint="cs"/>
          <w:rtl/>
        </w:rPr>
        <w:t>לה, אנשים הולכים</w:t>
      </w:r>
      <w:bookmarkStart w:id="2172" w:name="_ETM_Q11_607000"/>
      <w:bookmarkEnd w:id="2172"/>
      <w:r>
        <w:rPr>
          <w:rFonts w:hint="cs"/>
          <w:rtl/>
        </w:rPr>
        <w:t xml:space="preserve"> פה באורות. אפילו האריה שאהב תות הגיע – הל</w:t>
      </w:r>
      <w:r w:rsidR="009B71D9">
        <w:rPr>
          <w:rFonts w:hint="cs"/>
          <w:rtl/>
        </w:rPr>
        <w:t>ו</w:t>
      </w:r>
      <w:r>
        <w:rPr>
          <w:rFonts w:hint="cs"/>
          <w:rtl/>
        </w:rPr>
        <w:t xml:space="preserve">א הוא אריה דרעי – הגיע במיוחד לבצע ולפקח מקרוב, </w:t>
      </w:r>
      <w:r w:rsidR="009B71D9">
        <w:t>in z</w:t>
      </w:r>
      <w:r>
        <w:t>one</w:t>
      </w:r>
      <w:r w:rsidR="009B71D9">
        <w:rPr>
          <w:rFonts w:hint="cs"/>
          <w:rtl/>
        </w:rPr>
        <w:t>,</w:t>
      </w:r>
      <w:r>
        <w:rPr>
          <w:rFonts w:hint="cs"/>
          <w:rtl/>
        </w:rPr>
        <w:t xml:space="preserve"> על </w:t>
      </w:r>
      <w:bookmarkStart w:id="2173" w:name="_ETM_Q11_615000"/>
      <w:bookmarkEnd w:id="2173"/>
      <w:r>
        <w:rPr>
          <w:rFonts w:hint="cs"/>
          <w:rtl/>
        </w:rPr>
        <w:t>מבצע האפיקומן. כל הכבוד. כל הכבוד לכם.</w:t>
      </w:r>
    </w:p>
    <w:p w:rsidR="00E50A18" w:rsidRDefault="00E50A18" w:rsidP="000F0011">
      <w:pPr>
        <w:rPr>
          <w:rtl/>
        </w:rPr>
      </w:pPr>
    </w:p>
    <w:p w:rsidR="00E50A18" w:rsidRDefault="00E50A18" w:rsidP="009B71D9">
      <w:pPr>
        <w:rPr>
          <w:rtl/>
        </w:rPr>
      </w:pPr>
      <w:r>
        <w:rPr>
          <w:rFonts w:hint="cs"/>
          <w:rtl/>
        </w:rPr>
        <w:t>אני</w:t>
      </w:r>
      <w:bookmarkStart w:id="2174" w:name="_ETM_Q11_625000"/>
      <w:bookmarkEnd w:id="2174"/>
      <w:r>
        <w:rPr>
          <w:rFonts w:hint="cs"/>
          <w:rtl/>
        </w:rPr>
        <w:t xml:space="preserve"> באמת שמח שאתמול, תחת החקיקה המטורפת</w:t>
      </w:r>
      <w:r w:rsidR="009B71D9">
        <w:rPr>
          <w:rFonts w:hint="cs"/>
          <w:rtl/>
        </w:rPr>
        <w:t xml:space="preserve">, </w:t>
      </w:r>
      <w:r>
        <w:rPr>
          <w:rFonts w:hint="cs"/>
          <w:rtl/>
        </w:rPr>
        <w:t xml:space="preserve">הצליחו לעשות אתמול דברים </w:t>
      </w:r>
      <w:bookmarkStart w:id="2175" w:name="_ETM_Q11_629000"/>
      <w:bookmarkEnd w:id="2175"/>
      <w:r>
        <w:rPr>
          <w:rFonts w:hint="cs"/>
          <w:rtl/>
        </w:rPr>
        <w:t xml:space="preserve">מדהימים. אתם גם צוחקים וזחוחים ועומדים מבסוטים עם החוברות על </w:t>
      </w:r>
      <w:bookmarkStart w:id="2176" w:name="_ETM_Q11_638000"/>
      <w:bookmarkEnd w:id="2176"/>
      <w:r>
        <w:rPr>
          <w:rFonts w:hint="cs"/>
          <w:rtl/>
        </w:rPr>
        <w:t>כלום</w:t>
      </w:r>
      <w:r w:rsidR="009B71D9">
        <w:rPr>
          <w:rFonts w:hint="cs"/>
          <w:rtl/>
        </w:rPr>
        <w:t>,</w:t>
      </w:r>
      <w:r>
        <w:rPr>
          <w:rFonts w:hint="cs"/>
          <w:rtl/>
        </w:rPr>
        <w:t xml:space="preserve"> כלאם פאדי. אגורה אחת לא תגיע. לא תוכלו להשתמש </w:t>
      </w:r>
      <w:bookmarkStart w:id="2177" w:name="_ETM_Q11_645000"/>
      <w:bookmarkEnd w:id="2177"/>
      <w:r>
        <w:rPr>
          <w:rFonts w:hint="cs"/>
          <w:rtl/>
        </w:rPr>
        <w:t>באגורה אחת</w:t>
      </w:r>
      <w:r w:rsidR="009B71D9">
        <w:rPr>
          <w:rFonts w:hint="cs"/>
          <w:rtl/>
        </w:rPr>
        <w:t>,</w:t>
      </w:r>
      <w:r>
        <w:rPr>
          <w:rFonts w:hint="cs"/>
          <w:rtl/>
        </w:rPr>
        <w:t xml:space="preserve"> לא תוכלו, מה לעשות? בין </w:t>
      </w:r>
      <w:r w:rsidR="009B71D9">
        <w:rPr>
          <w:rFonts w:hint="cs"/>
          <w:rtl/>
        </w:rPr>
        <w:t>ש</w:t>
      </w:r>
      <w:r>
        <w:rPr>
          <w:rFonts w:hint="cs"/>
          <w:rtl/>
        </w:rPr>
        <w:t xml:space="preserve">שמתם ברזרבה, בין </w:t>
      </w:r>
      <w:r w:rsidR="009B71D9">
        <w:rPr>
          <w:rFonts w:hint="cs"/>
          <w:rtl/>
        </w:rPr>
        <w:t>ש</w:t>
      </w:r>
      <w:r>
        <w:rPr>
          <w:rFonts w:hint="cs"/>
          <w:rtl/>
        </w:rPr>
        <w:t xml:space="preserve">הצלחתם להעביר אתמול מהרזרבה לסעיף תקציבי, עדיין לא תוכלו לעשות </w:t>
      </w:r>
      <w:bookmarkStart w:id="2178" w:name="_ETM_Q11_649000"/>
      <w:bookmarkEnd w:id="2178"/>
      <w:r>
        <w:rPr>
          <w:rFonts w:hint="cs"/>
          <w:rtl/>
        </w:rPr>
        <w:t>שימוש בכסף. כך יצא</w:t>
      </w:r>
      <w:r w:rsidR="009B71D9">
        <w:rPr>
          <w:rFonts w:hint="cs"/>
          <w:rtl/>
        </w:rPr>
        <w:t>,</w:t>
      </w:r>
      <w:r>
        <w:rPr>
          <w:rFonts w:hint="cs"/>
          <w:rtl/>
        </w:rPr>
        <w:t xml:space="preserve"> מבצע אפיקומן כשל</w:t>
      </w:r>
      <w:r w:rsidR="009B71D9">
        <w:rPr>
          <w:rFonts w:hint="cs"/>
          <w:rtl/>
        </w:rPr>
        <w:t>,</w:t>
      </w:r>
      <w:r>
        <w:rPr>
          <w:rFonts w:hint="cs"/>
          <w:rtl/>
        </w:rPr>
        <w:t xml:space="preserve"> אבל בסדר,</w:t>
      </w:r>
      <w:bookmarkStart w:id="2179" w:name="_ETM_Q11_658000"/>
      <w:bookmarkEnd w:id="2179"/>
      <w:r>
        <w:rPr>
          <w:rFonts w:hint="cs"/>
          <w:rtl/>
        </w:rPr>
        <w:t xml:space="preserve"> אני נותן לכם את 20 שעות התהילה שלכם. באמת, אחרי</w:t>
      </w:r>
      <w:bookmarkStart w:id="2180" w:name="_ETM_Q11_664000"/>
      <w:bookmarkEnd w:id="2180"/>
      <w:r>
        <w:rPr>
          <w:rFonts w:hint="cs"/>
          <w:rtl/>
        </w:rPr>
        <w:t xml:space="preserve"> תכנון כל כך קפדני, שבו עבדתם על כולם, ממנכ"ל משרד האוצר ועל </w:t>
      </w:r>
      <w:bookmarkStart w:id="2181" w:name="_ETM_Q11_669000"/>
      <w:bookmarkEnd w:id="2181"/>
      <w:r>
        <w:rPr>
          <w:rFonts w:hint="cs"/>
          <w:rtl/>
        </w:rPr>
        <w:t>כל השדרה המקצועית של משרד האוצר, הייעוץ המשפטי של הכנסת,</w:t>
      </w:r>
      <w:bookmarkStart w:id="2182" w:name="_ETM_Q11_671000"/>
      <w:bookmarkEnd w:id="2182"/>
      <w:r>
        <w:rPr>
          <w:rFonts w:hint="cs"/>
          <w:rtl/>
        </w:rPr>
        <w:t xml:space="preserve"> הייעוץ המשפטי של הממשלה </w:t>
      </w:r>
      <w:r>
        <w:rPr>
          <w:rtl/>
        </w:rPr>
        <w:t>–</w:t>
      </w:r>
      <w:r>
        <w:rPr>
          <w:rFonts w:hint="cs"/>
          <w:rtl/>
        </w:rPr>
        <w:t xml:space="preserve"> מבצע האפיקומן המזהיר</w:t>
      </w:r>
      <w:r w:rsidR="009B71D9">
        <w:rPr>
          <w:rFonts w:hint="cs"/>
          <w:rtl/>
        </w:rPr>
        <w:t>,</w:t>
      </w:r>
      <w:r>
        <w:rPr>
          <w:rFonts w:hint="cs"/>
          <w:rtl/>
        </w:rPr>
        <w:t xml:space="preserve"> שייכנס </w:t>
      </w:r>
      <w:bookmarkStart w:id="2183" w:name="_ETM_Q11_679000"/>
      <w:bookmarkEnd w:id="2183"/>
      <w:r>
        <w:rPr>
          <w:rFonts w:hint="cs"/>
          <w:rtl/>
        </w:rPr>
        <w:t>לספרי ההיסטוריה ב-20 שעות הקרובות לפחות, כשל</w:t>
      </w:r>
      <w:r w:rsidR="009B71D9">
        <w:rPr>
          <w:rFonts w:hint="cs"/>
          <w:rtl/>
        </w:rPr>
        <w:t>,</w:t>
      </w:r>
      <w:r>
        <w:rPr>
          <w:rFonts w:hint="cs"/>
          <w:rtl/>
        </w:rPr>
        <w:t xml:space="preserve"> אבל יאללה,</w:t>
      </w:r>
      <w:bookmarkStart w:id="2184" w:name="_ETM_Q11_687000"/>
      <w:bookmarkEnd w:id="2184"/>
      <w:r>
        <w:rPr>
          <w:rFonts w:hint="cs"/>
          <w:rtl/>
        </w:rPr>
        <w:t xml:space="preserve"> בסדר, זורמים.</w:t>
      </w:r>
    </w:p>
    <w:p w:rsidR="00E50A18" w:rsidRDefault="00E50A18" w:rsidP="000F0011">
      <w:pPr>
        <w:rPr>
          <w:rtl/>
        </w:rPr>
      </w:pPr>
    </w:p>
    <w:p w:rsidR="00E50A18" w:rsidRDefault="00E50A18" w:rsidP="009B71D9">
      <w:pPr>
        <w:rPr>
          <w:rtl/>
        </w:rPr>
      </w:pPr>
      <w:r>
        <w:rPr>
          <w:rFonts w:hint="cs"/>
          <w:rtl/>
        </w:rPr>
        <w:t>א</w:t>
      </w:r>
      <w:bookmarkStart w:id="2185" w:name="_ETM_Q11_690000"/>
      <w:bookmarkEnd w:id="2185"/>
      <w:r>
        <w:rPr>
          <w:rFonts w:hint="cs"/>
          <w:rtl/>
        </w:rPr>
        <w:t xml:space="preserve">גב, רמי, בגלל ששאלת, אני יודע שלא ידעת את </w:t>
      </w:r>
      <w:bookmarkStart w:id="2186" w:name="_ETM_Q11_692000"/>
      <w:bookmarkEnd w:id="2186"/>
      <w:r>
        <w:rPr>
          <w:rFonts w:hint="cs"/>
          <w:rtl/>
        </w:rPr>
        <w:t>מה שאני הולך לומר לך. כל הכספים שהועברו אתמו</w:t>
      </w:r>
      <w:r w:rsidR="009B71D9">
        <w:rPr>
          <w:rFonts w:hint="cs"/>
          <w:rtl/>
        </w:rPr>
        <w:t>ל הולכים כל-</w:t>
      </w:r>
      <w:r>
        <w:rPr>
          <w:rFonts w:hint="cs"/>
          <w:rtl/>
        </w:rPr>
        <w:t xml:space="preserve">כולם לטובתנו. אני יודע שהמחשבה שלך היא </w:t>
      </w:r>
      <w:bookmarkStart w:id="2187" w:name="_ETM_Q11_700000"/>
      <w:bookmarkEnd w:id="2187"/>
      <w:r>
        <w:rPr>
          <w:rFonts w:hint="cs"/>
          <w:rtl/>
        </w:rPr>
        <w:t xml:space="preserve">אחרת, אבל אתה סתם חמוץ, כמו שאמר אחד לפניי. אתה </w:t>
      </w:r>
      <w:bookmarkStart w:id="2188" w:name="_ETM_Q11_709000"/>
      <w:bookmarkEnd w:id="2188"/>
      <w:r>
        <w:rPr>
          <w:rFonts w:hint="cs"/>
          <w:rtl/>
        </w:rPr>
        <w:t>סתם חמוץ. אתה כרגיל רואה פקקים</w:t>
      </w:r>
      <w:r w:rsidR="009B71D9">
        <w:rPr>
          <w:rFonts w:hint="cs"/>
          <w:rtl/>
        </w:rPr>
        <w:t>,</w:t>
      </w:r>
      <w:r w:rsidR="009B71D9">
        <w:rPr>
          <w:rFonts w:hint="eastAsia"/>
          <w:rtl/>
        </w:rPr>
        <w:t xml:space="preserve"> </w:t>
      </w:r>
      <w:r>
        <w:rPr>
          <w:rFonts w:hint="cs"/>
          <w:rtl/>
        </w:rPr>
        <w:t>הוא רואה מחלפים</w:t>
      </w:r>
      <w:r w:rsidR="009B71D9">
        <w:rPr>
          <w:rFonts w:hint="cs"/>
          <w:rtl/>
        </w:rPr>
        <w:t>;</w:t>
      </w:r>
      <w:bookmarkStart w:id="2189" w:name="_ETM_Q11_712000"/>
      <w:bookmarkEnd w:id="2189"/>
      <w:r>
        <w:rPr>
          <w:rFonts w:hint="cs"/>
          <w:rtl/>
        </w:rPr>
        <w:t xml:space="preserve"> הוא חי במעצמה תחבורתית, אתה עומד בפקקים. האמת, אתה </w:t>
      </w:r>
      <w:bookmarkStart w:id="2190" w:name="_ETM_Q11_715000"/>
      <w:bookmarkEnd w:id="2190"/>
      <w:r>
        <w:rPr>
          <w:rFonts w:hint="cs"/>
          <w:rtl/>
        </w:rPr>
        <w:t>נוסע בפקקים.</w:t>
      </w:r>
    </w:p>
    <w:p w:rsidR="00E50A18" w:rsidRDefault="00E50A18" w:rsidP="000F0011">
      <w:pPr>
        <w:rPr>
          <w:rtl/>
        </w:rPr>
      </w:pPr>
    </w:p>
    <w:p w:rsidR="00E50A18" w:rsidRDefault="00E50A18" w:rsidP="009B71D9">
      <w:pPr>
        <w:rPr>
          <w:rtl/>
        </w:rPr>
      </w:pPr>
      <w:bookmarkStart w:id="2191" w:name="TOR_Q12"/>
      <w:bookmarkEnd w:id="2191"/>
      <w:r>
        <w:rPr>
          <w:rFonts w:hint="cs"/>
          <w:rtl/>
        </w:rPr>
        <w:t>הכסף</w:t>
      </w:r>
      <w:r w:rsidR="009B71D9">
        <w:rPr>
          <w:rFonts w:hint="cs"/>
          <w:rtl/>
        </w:rPr>
        <w:t xml:space="preserve"> שעבר אתמול בצורה מדהימה ילך כל-</w:t>
      </w:r>
      <w:r>
        <w:rPr>
          <w:rFonts w:hint="cs"/>
          <w:rtl/>
        </w:rPr>
        <w:t>כולו לקו העימות</w:t>
      </w:r>
      <w:r w:rsidR="009B71D9">
        <w:rPr>
          <w:rFonts w:hint="cs"/>
          <w:rtl/>
        </w:rPr>
        <w:t>,</w:t>
      </w:r>
      <w:r>
        <w:rPr>
          <w:rFonts w:hint="cs"/>
          <w:rtl/>
        </w:rPr>
        <w:t xml:space="preserve"> </w:t>
      </w:r>
      <w:bookmarkStart w:id="2192" w:name="_ETM_Q12_130000"/>
      <w:bookmarkEnd w:id="2192"/>
      <w:r>
        <w:rPr>
          <w:rFonts w:hint="cs"/>
          <w:rtl/>
        </w:rPr>
        <w:t xml:space="preserve">ומה שתעשו עם הכסף הזה </w:t>
      </w:r>
      <w:r>
        <w:rPr>
          <w:rtl/>
        </w:rPr>
        <w:t>–</w:t>
      </w:r>
      <w:r>
        <w:rPr>
          <w:rFonts w:hint="cs"/>
          <w:rtl/>
        </w:rPr>
        <w:t>נכון, גברתי השרה</w:t>
      </w:r>
      <w:bookmarkStart w:id="2193" w:name="_ETM_Q12_135000"/>
      <w:bookmarkEnd w:id="2193"/>
      <w:r>
        <w:rPr>
          <w:rFonts w:hint="cs"/>
          <w:rtl/>
        </w:rPr>
        <w:t xml:space="preserve"> וגברתי, סגנית שר החוץ, שאני אפגע בך קצת</w:t>
      </w:r>
      <w:r w:rsidR="009B71D9">
        <w:rPr>
          <w:rFonts w:hint="cs"/>
          <w:rtl/>
        </w:rPr>
        <w:t>;</w:t>
      </w:r>
      <w:r>
        <w:rPr>
          <w:rFonts w:hint="cs"/>
          <w:rtl/>
        </w:rPr>
        <w:t xml:space="preserve"> </w:t>
      </w:r>
      <w:bookmarkStart w:id="2194" w:name="_ETM_Q12_139000"/>
      <w:bookmarkEnd w:id="2194"/>
      <w:r>
        <w:rPr>
          <w:rFonts w:hint="cs"/>
          <w:rtl/>
        </w:rPr>
        <w:t>מאוד מוערכת בעיניי. אכלת אותה, זהו. הלך הפריימריז בליכוד הלא</w:t>
      </w:r>
      <w:bookmarkStart w:id="2195" w:name="_ETM_Q12_143000"/>
      <w:bookmarkEnd w:id="2195"/>
      <w:r w:rsidR="009B71D9">
        <w:rPr>
          <w:rFonts w:hint="cs"/>
          <w:rtl/>
        </w:rPr>
        <w:t>-קיים. כל-</w:t>
      </w:r>
      <w:r>
        <w:rPr>
          <w:rFonts w:hint="cs"/>
          <w:rtl/>
        </w:rPr>
        <w:t>כולו - -</w:t>
      </w:r>
      <w:r w:rsidR="009B71D9">
        <w:rPr>
          <w:rFonts w:hint="cs"/>
          <w:rtl/>
        </w:rPr>
        <w:t xml:space="preserve"> -</w:t>
      </w:r>
      <w:r>
        <w:rPr>
          <w:rFonts w:hint="cs"/>
          <w:rtl/>
        </w:rPr>
        <w:t xml:space="preserve"> </w:t>
      </w:r>
    </w:p>
    <w:p w:rsidR="00E50A18" w:rsidRDefault="00E50A18" w:rsidP="000F0011">
      <w:pPr>
        <w:rPr>
          <w:rtl/>
        </w:rPr>
      </w:pPr>
    </w:p>
    <w:p w:rsidR="00E50A18" w:rsidRDefault="00E50A18" w:rsidP="000F0011">
      <w:pPr>
        <w:pStyle w:val="af5"/>
        <w:keepNext/>
        <w:rPr>
          <w:rtl/>
        </w:rPr>
      </w:pPr>
      <w:bookmarkStart w:id="2196" w:name="ET_interruption_5519_9"/>
      <w:r w:rsidRPr="005D6F52">
        <w:rPr>
          <w:rStyle w:val="TagStyle"/>
          <w:rtl/>
        </w:rPr>
        <w:t xml:space="preserve"> &lt;&lt; קריאה &gt;&gt; </w:t>
      </w:r>
      <w:r>
        <w:rPr>
          <w:rtl/>
        </w:rPr>
        <w:t>שרן מרים השכל (הימין הממלכתי):</w:t>
      </w:r>
      <w:r w:rsidRPr="005D6F52">
        <w:rPr>
          <w:rStyle w:val="TagStyle"/>
          <w:rtl/>
        </w:rPr>
        <w:t xml:space="preserve"> &lt;&lt; קריאה &gt;&gt;</w:t>
      </w:r>
      <w:r>
        <w:rPr>
          <w:rtl/>
        </w:rPr>
        <w:t xml:space="preserve"> </w:t>
      </w:r>
      <w:bookmarkEnd w:id="2196"/>
    </w:p>
    <w:p w:rsidR="00E50A18" w:rsidRDefault="00E50A18" w:rsidP="001C0776">
      <w:pPr>
        <w:rPr>
          <w:rtl/>
        </w:rPr>
      </w:pPr>
    </w:p>
    <w:p w:rsidR="00E50A18" w:rsidRDefault="00E50A18" w:rsidP="000F0011">
      <w:pPr>
        <w:rPr>
          <w:rtl/>
        </w:rPr>
      </w:pPr>
      <w:bookmarkStart w:id="2197" w:name="_ETM_Q12_146000"/>
      <w:bookmarkEnd w:id="2197"/>
      <w:r>
        <w:rPr>
          <w:rFonts w:hint="cs"/>
          <w:rtl/>
        </w:rPr>
        <w:t xml:space="preserve">- - - </w:t>
      </w:r>
    </w:p>
    <w:p w:rsidR="00E50A18" w:rsidRDefault="00E50A18" w:rsidP="000F0011">
      <w:pPr>
        <w:rPr>
          <w:rtl/>
        </w:rPr>
      </w:pPr>
    </w:p>
    <w:p w:rsidR="00E50A18" w:rsidRDefault="00E50A18" w:rsidP="000F0011">
      <w:pPr>
        <w:pStyle w:val="-"/>
        <w:keepNext/>
        <w:rPr>
          <w:rtl/>
        </w:rPr>
      </w:pPr>
      <w:bookmarkStart w:id="2198" w:name="ET_speakercontinue_6361_10"/>
      <w:r w:rsidRPr="005D6F52">
        <w:rPr>
          <w:rStyle w:val="TagStyle"/>
          <w:rtl/>
        </w:rPr>
        <w:t xml:space="preserve"> &lt;&lt; דובר_המשך &gt;&gt; </w:t>
      </w:r>
      <w:r>
        <w:rPr>
          <w:rtl/>
        </w:rPr>
        <w:t>נאור שירי (יש עתיד):</w:t>
      </w:r>
      <w:r w:rsidRPr="005D6F52">
        <w:rPr>
          <w:rStyle w:val="TagStyle"/>
          <w:rtl/>
        </w:rPr>
        <w:t xml:space="preserve"> &lt;&lt; דובר_המשך &gt;&gt;</w:t>
      </w:r>
      <w:r>
        <w:rPr>
          <w:rtl/>
        </w:rPr>
        <w:t xml:space="preserve"> </w:t>
      </w:r>
      <w:bookmarkEnd w:id="2198"/>
    </w:p>
    <w:p w:rsidR="00E50A18" w:rsidRDefault="00E50A18" w:rsidP="001C0776">
      <w:pPr>
        <w:rPr>
          <w:rtl/>
        </w:rPr>
      </w:pPr>
    </w:p>
    <w:p w:rsidR="00E50A18" w:rsidRDefault="00E50A18" w:rsidP="009B71D9">
      <w:pPr>
        <w:rPr>
          <w:rtl/>
        </w:rPr>
      </w:pPr>
      <w:bookmarkStart w:id="2199" w:name="_ETM_Q12_147000"/>
      <w:bookmarkEnd w:id="2199"/>
      <w:r>
        <w:rPr>
          <w:rFonts w:hint="cs"/>
          <w:rtl/>
        </w:rPr>
        <w:lastRenderedPageBreak/>
        <w:t xml:space="preserve">כן, אני יודע. </w:t>
      </w:r>
      <w:bookmarkStart w:id="2200" w:name="_ETM_Q12_150000"/>
      <w:bookmarkEnd w:id="2200"/>
      <w:r>
        <w:rPr>
          <w:rFonts w:hint="cs"/>
          <w:rtl/>
        </w:rPr>
        <w:t xml:space="preserve">בגלל זה הרשיתי לעצמי. </w:t>
      </w:r>
      <w:bookmarkStart w:id="2201" w:name="_ETM_Q12_151228"/>
      <w:bookmarkStart w:id="2202" w:name="_ETM_Q12_151268"/>
      <w:bookmarkStart w:id="2203" w:name="_ETM_Q12_151352"/>
      <w:bookmarkStart w:id="2204" w:name="_ETM_Q12_151388"/>
      <w:bookmarkEnd w:id="2201"/>
      <w:bookmarkEnd w:id="2202"/>
      <w:bookmarkEnd w:id="2203"/>
      <w:bookmarkEnd w:id="2204"/>
      <w:r w:rsidR="009B71D9">
        <w:rPr>
          <w:rFonts w:hint="cs"/>
          <w:rtl/>
        </w:rPr>
        <w:t>כל-</w:t>
      </w:r>
      <w:r>
        <w:rPr>
          <w:rFonts w:hint="cs"/>
          <w:rtl/>
        </w:rPr>
        <w:t xml:space="preserve">כולו ילך להפגות בקו העימות. </w:t>
      </w:r>
      <w:bookmarkStart w:id="2205" w:name="_ETM_Q12_151000"/>
      <w:bookmarkEnd w:id="2205"/>
      <w:r>
        <w:rPr>
          <w:rFonts w:hint="cs"/>
          <w:rtl/>
        </w:rPr>
        <w:t>את ליל הסדר, תושבי ותושבות הצפון, אתם לא תעשו במקלטים.</w:t>
      </w:r>
      <w:bookmarkStart w:id="2206" w:name="_ETM_Q12_158000"/>
      <w:bookmarkEnd w:id="2206"/>
      <w:r>
        <w:rPr>
          <w:rFonts w:hint="cs"/>
          <w:rtl/>
        </w:rPr>
        <w:t xml:space="preserve"> הממשלה כולה ס</w:t>
      </w:r>
      <w:r w:rsidR="009B71D9">
        <w:rPr>
          <w:rFonts w:hint="cs"/>
          <w:rtl/>
        </w:rPr>
        <w:t>י</w:t>
      </w:r>
      <w:r>
        <w:rPr>
          <w:rFonts w:hint="cs"/>
          <w:rtl/>
        </w:rPr>
        <w:t xml:space="preserve">דרה לכם נופשון מיוחד </w:t>
      </w:r>
      <w:r>
        <w:rPr>
          <w:rtl/>
        </w:rPr>
        <w:t>–</w:t>
      </w:r>
      <w:r>
        <w:rPr>
          <w:rFonts w:hint="cs"/>
          <w:rtl/>
        </w:rPr>
        <w:t xml:space="preserve"> ליל הסדר וגם </w:t>
      </w:r>
      <w:bookmarkStart w:id="2207" w:name="_ETM_Q12_160000"/>
      <w:bookmarkEnd w:id="2207"/>
      <w:r>
        <w:rPr>
          <w:rFonts w:hint="cs"/>
          <w:rtl/>
        </w:rPr>
        <w:t xml:space="preserve">חול המועד </w:t>
      </w:r>
      <w:r>
        <w:rPr>
          <w:rtl/>
        </w:rPr>
        <w:t>–</w:t>
      </w:r>
      <w:r>
        <w:rPr>
          <w:rFonts w:hint="cs"/>
          <w:rtl/>
        </w:rPr>
        <w:t xml:space="preserve"> במקום במקלטים, שתעשו אימוני</w:t>
      </w:r>
      <w:bookmarkStart w:id="2208" w:name="_ETM_Q12_164000"/>
      <w:bookmarkEnd w:id="2208"/>
      <w:r>
        <w:rPr>
          <w:rFonts w:hint="cs"/>
          <w:rtl/>
        </w:rPr>
        <w:t xml:space="preserve"> ספרינטים למקלטים, אתם כולכם תבלו בבתי מלון, כיאה למדינה חפצת</w:t>
      </w:r>
      <w:bookmarkStart w:id="2209" w:name="_ETM_Q12_173000"/>
      <w:bookmarkEnd w:id="2209"/>
      <w:r>
        <w:rPr>
          <w:rFonts w:hint="cs"/>
          <w:rtl/>
        </w:rPr>
        <w:t xml:space="preserve"> חיים. היא דואגת קודם כ</w:t>
      </w:r>
      <w:r w:rsidR="009B71D9">
        <w:rPr>
          <w:rFonts w:hint="cs"/>
          <w:rtl/>
        </w:rPr>
        <w:t>ו</w:t>
      </w:r>
      <w:r>
        <w:rPr>
          <w:rFonts w:hint="cs"/>
          <w:rtl/>
        </w:rPr>
        <w:t>ל חלשים</w:t>
      </w:r>
      <w:r w:rsidR="009B71D9">
        <w:rPr>
          <w:rFonts w:hint="cs"/>
          <w:rtl/>
        </w:rPr>
        <w:t>,</w:t>
      </w:r>
      <w:r>
        <w:rPr>
          <w:rFonts w:hint="cs"/>
          <w:rtl/>
        </w:rPr>
        <w:t xml:space="preserve"> קודם כ</w:t>
      </w:r>
      <w:r w:rsidR="009B71D9">
        <w:rPr>
          <w:rFonts w:hint="cs"/>
          <w:rtl/>
        </w:rPr>
        <w:t>ו</w:t>
      </w:r>
      <w:r>
        <w:rPr>
          <w:rFonts w:hint="cs"/>
          <w:rtl/>
        </w:rPr>
        <w:t xml:space="preserve">ל לפריפריה. גם </w:t>
      </w:r>
      <w:bookmarkStart w:id="2210" w:name="_ETM_Q12_179000"/>
      <w:bookmarkEnd w:id="2210"/>
      <w:r>
        <w:rPr>
          <w:rFonts w:hint="cs"/>
          <w:rtl/>
        </w:rPr>
        <w:t>אם זה אומר שהם עובדים על כולנו, הם</w:t>
      </w:r>
      <w:bookmarkStart w:id="2211" w:name="_ETM_Q12_180000"/>
      <w:bookmarkEnd w:id="2211"/>
      <w:r>
        <w:rPr>
          <w:rFonts w:hint="cs"/>
          <w:rtl/>
        </w:rPr>
        <w:t xml:space="preserve"> דואגים בסוף לחלשים.</w:t>
      </w:r>
    </w:p>
    <w:p w:rsidR="00E50A18" w:rsidRDefault="00E50A18" w:rsidP="000F0011">
      <w:pPr>
        <w:rPr>
          <w:rtl/>
        </w:rPr>
      </w:pPr>
    </w:p>
    <w:p w:rsidR="00E50A18" w:rsidRPr="005D6F52" w:rsidRDefault="00E50A18" w:rsidP="009B71D9">
      <w:pPr>
        <w:rPr>
          <w:rtl/>
        </w:rPr>
      </w:pPr>
      <w:bookmarkStart w:id="2212" w:name="_ETM_Q12_183000"/>
      <w:bookmarkEnd w:id="2212"/>
      <w:r>
        <w:rPr>
          <w:rFonts w:hint="cs"/>
          <w:rtl/>
        </w:rPr>
        <w:t xml:space="preserve">הפרטנרים המושלמים שלכם, שאתמול העברתם להם כספים </w:t>
      </w:r>
      <w:r w:rsidR="009B71D9">
        <w:rPr>
          <w:rFonts w:hint="eastAsia"/>
          <w:rtl/>
        </w:rPr>
        <w:t xml:space="preserve">– </w:t>
      </w:r>
      <w:r>
        <w:rPr>
          <w:rFonts w:hint="cs"/>
          <w:rtl/>
        </w:rPr>
        <w:t xml:space="preserve">שימי לב, </w:t>
      </w:r>
      <w:bookmarkStart w:id="2213" w:name="_ETM_Q12_187000"/>
      <w:bookmarkEnd w:id="2213"/>
      <w:r>
        <w:rPr>
          <w:rFonts w:hint="cs"/>
          <w:rtl/>
        </w:rPr>
        <w:t>גברתי היושבת-ר</w:t>
      </w:r>
      <w:r w:rsidR="009B71D9">
        <w:rPr>
          <w:rFonts w:hint="cs"/>
          <w:rtl/>
        </w:rPr>
        <w:t>א</w:t>
      </w:r>
      <w:r>
        <w:rPr>
          <w:rFonts w:hint="cs"/>
          <w:rtl/>
        </w:rPr>
        <w:t>ש</w:t>
      </w:r>
      <w:r w:rsidR="009B71D9">
        <w:rPr>
          <w:rFonts w:hint="cs"/>
          <w:rtl/>
        </w:rPr>
        <w:t>,</w:t>
      </w:r>
      <w:r>
        <w:rPr>
          <w:rFonts w:hint="cs"/>
          <w:rtl/>
        </w:rPr>
        <w:t xml:space="preserve"> שימו לב מה הם אמרו. איפה רשמתי את </w:t>
      </w:r>
      <w:bookmarkStart w:id="2214" w:name="_ETM_Q12_191000"/>
      <w:bookmarkEnd w:id="2214"/>
      <w:r>
        <w:rPr>
          <w:rFonts w:hint="cs"/>
          <w:rtl/>
        </w:rPr>
        <w:t xml:space="preserve">זה? אדון סגן שר התקשורת במדינת ישראל רואה בי, כן? ציטוט </w:t>
      </w:r>
      <w:bookmarkStart w:id="2215" w:name="_ETM_Q12_197000"/>
      <w:bookmarkEnd w:id="2215"/>
      <w:r>
        <w:rPr>
          <w:rFonts w:hint="cs"/>
          <w:rtl/>
        </w:rPr>
        <w:t>מילה במילה: "ישראל - -</w:t>
      </w:r>
    </w:p>
    <w:p w:rsidR="00E50A18" w:rsidRDefault="00E50A18" w:rsidP="000F0011">
      <w:pPr>
        <w:rPr>
          <w:rtl/>
        </w:rPr>
      </w:pPr>
    </w:p>
    <w:p w:rsidR="00E50A18" w:rsidRDefault="00E50A18" w:rsidP="000F0011">
      <w:pPr>
        <w:pStyle w:val="af5"/>
        <w:keepNext/>
        <w:rPr>
          <w:rtl/>
        </w:rPr>
      </w:pPr>
      <w:bookmarkStart w:id="2216" w:name="ET_interruption_5766_11"/>
      <w:r w:rsidRPr="005D6F52">
        <w:rPr>
          <w:rStyle w:val="TagStyle"/>
          <w:rtl/>
        </w:rPr>
        <w:t xml:space="preserve"> &lt;&lt; קריאה &gt;&gt; </w:t>
      </w:r>
      <w:r>
        <w:rPr>
          <w:rtl/>
        </w:rPr>
        <w:t>רם בן ברק (יש עתיד):</w:t>
      </w:r>
      <w:r w:rsidRPr="005D6F52">
        <w:rPr>
          <w:rStyle w:val="TagStyle"/>
          <w:rtl/>
        </w:rPr>
        <w:t xml:space="preserve"> &lt;&lt; קריאה &gt;&gt;</w:t>
      </w:r>
      <w:r>
        <w:rPr>
          <w:rtl/>
        </w:rPr>
        <w:t xml:space="preserve"> </w:t>
      </w:r>
      <w:bookmarkEnd w:id="2216"/>
    </w:p>
    <w:p w:rsidR="00E50A18" w:rsidRDefault="00E50A18" w:rsidP="001C0776">
      <w:pPr>
        <w:rPr>
          <w:rtl/>
        </w:rPr>
      </w:pPr>
    </w:p>
    <w:p w:rsidR="00E50A18" w:rsidRDefault="00E50A18" w:rsidP="000F0011">
      <w:pPr>
        <w:rPr>
          <w:rtl/>
        </w:rPr>
      </w:pPr>
      <w:r>
        <w:rPr>
          <w:rFonts w:hint="cs"/>
          <w:rtl/>
        </w:rPr>
        <w:t>מי זה סגן השר?</w:t>
      </w:r>
    </w:p>
    <w:p w:rsidR="00E50A18" w:rsidRDefault="00E50A18" w:rsidP="000F0011">
      <w:pPr>
        <w:rPr>
          <w:rtl/>
        </w:rPr>
      </w:pPr>
    </w:p>
    <w:p w:rsidR="00E50A18" w:rsidRDefault="00E50A18" w:rsidP="000F0011">
      <w:pPr>
        <w:pStyle w:val="-"/>
        <w:keepNext/>
        <w:rPr>
          <w:rtl/>
        </w:rPr>
      </w:pPr>
      <w:bookmarkStart w:id="2217" w:name="ET_speakercontinue_6361_4"/>
      <w:r w:rsidRPr="00C950F7">
        <w:rPr>
          <w:rStyle w:val="TagStyle"/>
          <w:rtl/>
        </w:rPr>
        <w:t xml:space="preserve"> &lt;&lt; דובר_המשך &gt;&gt; </w:t>
      </w:r>
      <w:r>
        <w:rPr>
          <w:rtl/>
        </w:rPr>
        <w:t>נאור שירי (יש עתיד):</w:t>
      </w:r>
      <w:r w:rsidRPr="00C950F7">
        <w:rPr>
          <w:rStyle w:val="TagStyle"/>
          <w:rtl/>
        </w:rPr>
        <w:t xml:space="preserve"> &lt;&lt; דובר_המשך &gt;&gt;</w:t>
      </w:r>
      <w:r>
        <w:rPr>
          <w:rtl/>
        </w:rPr>
        <w:t xml:space="preserve"> </w:t>
      </w:r>
      <w:bookmarkEnd w:id="2217"/>
    </w:p>
    <w:p w:rsidR="00E50A18" w:rsidRDefault="00E50A18" w:rsidP="001C0776">
      <w:pPr>
        <w:rPr>
          <w:rtl/>
        </w:rPr>
      </w:pPr>
    </w:p>
    <w:p w:rsidR="00E50A18" w:rsidRDefault="00E50A18" w:rsidP="009B71D9">
      <w:pPr>
        <w:rPr>
          <w:rtl/>
        </w:rPr>
      </w:pPr>
      <w:r>
        <w:rPr>
          <w:rFonts w:hint="cs"/>
          <w:rtl/>
        </w:rPr>
        <w:t xml:space="preserve">אייכלר. </w:t>
      </w:r>
      <w:bookmarkStart w:id="2218" w:name="_ETM_Q12_207672"/>
      <w:bookmarkStart w:id="2219" w:name="_ETM_Q12_207716"/>
      <w:bookmarkStart w:id="2220" w:name="_ETM_Q12_207816"/>
      <w:bookmarkStart w:id="2221" w:name="_ETM_Q12_207859"/>
      <w:bookmarkEnd w:id="2218"/>
      <w:bookmarkEnd w:id="2219"/>
      <w:bookmarkEnd w:id="2220"/>
      <w:bookmarkEnd w:id="2221"/>
      <w:r w:rsidR="009B71D9">
        <w:rPr>
          <w:rFonts w:hint="cs"/>
          <w:rtl/>
        </w:rPr>
        <w:t>"</w:t>
      </w:r>
      <w:r>
        <w:rPr>
          <w:rFonts w:hint="cs"/>
          <w:rtl/>
        </w:rPr>
        <w:t xml:space="preserve">- - ישראל היא מדינת </w:t>
      </w:r>
      <w:bookmarkStart w:id="2222" w:name="_ETM_Q12_207000"/>
      <w:bookmarkEnd w:id="2222"/>
      <w:r>
        <w:rPr>
          <w:rFonts w:hint="cs"/>
          <w:rtl/>
        </w:rPr>
        <w:t>אויב". וא</w:t>
      </w:r>
      <w:r w:rsidR="009B71D9">
        <w:rPr>
          <w:rFonts w:hint="cs"/>
          <w:rtl/>
        </w:rPr>
        <w:t>ל</w:t>
      </w:r>
      <w:r>
        <w:rPr>
          <w:rFonts w:hint="cs"/>
          <w:rtl/>
        </w:rPr>
        <w:t xml:space="preserve">לה, לא ידעתי. הייתי בטוח קטר. יום כן, יום </w:t>
      </w:r>
      <w:bookmarkStart w:id="2223" w:name="_ETM_Q12_213000"/>
      <w:bookmarkEnd w:id="2223"/>
      <w:r>
        <w:rPr>
          <w:rFonts w:hint="cs"/>
          <w:rtl/>
        </w:rPr>
        <w:t xml:space="preserve">לא, היום במקרה כן. </w:t>
      </w:r>
      <w:r w:rsidR="009B71D9">
        <w:rPr>
          <w:rFonts w:hint="cs"/>
          <w:rtl/>
        </w:rPr>
        <w:t>"</w:t>
      </w:r>
      <w:r>
        <w:rPr>
          <w:rFonts w:hint="cs"/>
          <w:rtl/>
        </w:rPr>
        <w:t>ישראל היא מדינת אויב</w:t>
      </w:r>
      <w:r w:rsidR="009B71D9">
        <w:rPr>
          <w:rFonts w:hint="cs"/>
          <w:rtl/>
        </w:rPr>
        <w:t>"</w:t>
      </w:r>
      <w:r>
        <w:rPr>
          <w:rFonts w:hint="cs"/>
          <w:rtl/>
        </w:rPr>
        <w:t xml:space="preserve">. "החילונים הם </w:t>
      </w:r>
      <w:bookmarkStart w:id="2224" w:name="_ETM_Q12_217000"/>
      <w:bookmarkEnd w:id="2224"/>
      <w:r>
        <w:rPr>
          <w:rFonts w:hint="cs"/>
          <w:rtl/>
        </w:rPr>
        <w:t>בהמות אדם". גם, לא ידעתי. לא רק שאני בהמת</w:t>
      </w:r>
      <w:bookmarkStart w:id="2225" w:name="_ETM_Q12_219000"/>
      <w:bookmarkEnd w:id="2225"/>
      <w:r>
        <w:rPr>
          <w:rFonts w:hint="cs"/>
          <w:rtl/>
        </w:rPr>
        <w:t xml:space="preserve"> אדם </w:t>
      </w:r>
      <w:r w:rsidR="009B71D9">
        <w:rPr>
          <w:rFonts w:hint="eastAsia"/>
          <w:rtl/>
        </w:rPr>
        <w:t xml:space="preserve">– </w:t>
      </w:r>
      <w:r>
        <w:rPr>
          <w:rFonts w:hint="cs"/>
          <w:rtl/>
        </w:rPr>
        <w:t xml:space="preserve">זה אגב לא מסתדר לי מבחינת האבולוציה של חיות </w:t>
      </w:r>
      <w:bookmarkStart w:id="2226" w:name="_ETM_Q12_227000"/>
      <w:bookmarkEnd w:id="2226"/>
      <w:r>
        <w:rPr>
          <w:rFonts w:hint="cs"/>
          <w:rtl/>
        </w:rPr>
        <w:t xml:space="preserve">ובהמות </w:t>
      </w:r>
      <w:r>
        <w:rPr>
          <w:rtl/>
        </w:rPr>
        <w:t>–</w:t>
      </w:r>
      <w:r>
        <w:rPr>
          <w:rFonts w:hint="cs"/>
          <w:rtl/>
        </w:rPr>
        <w:t xml:space="preserve"> בהמת אדם וחיות דו-רגליות. טוב, קודם</w:t>
      </w:r>
      <w:bookmarkStart w:id="2227" w:name="_ETM_Q12_233000"/>
      <w:bookmarkEnd w:id="2227"/>
      <w:r>
        <w:rPr>
          <w:rFonts w:hint="cs"/>
          <w:rtl/>
        </w:rPr>
        <w:t xml:space="preserve"> כ</w:t>
      </w:r>
      <w:r w:rsidR="009B71D9">
        <w:rPr>
          <w:rFonts w:hint="cs"/>
          <w:rtl/>
        </w:rPr>
        <w:t>ו</w:t>
      </w:r>
      <w:r>
        <w:rPr>
          <w:rFonts w:hint="cs"/>
          <w:rtl/>
        </w:rPr>
        <w:t>ל, אם אני הולך על שתיים, תודה רבה</w:t>
      </w:r>
      <w:r w:rsidR="009B71D9">
        <w:rPr>
          <w:rFonts w:hint="cs"/>
          <w:rtl/>
        </w:rPr>
        <w:t>,</w:t>
      </w:r>
      <w:r>
        <w:rPr>
          <w:rFonts w:hint="cs"/>
          <w:rtl/>
        </w:rPr>
        <w:t xml:space="preserve"> אייכלר.</w:t>
      </w:r>
    </w:p>
    <w:p w:rsidR="00E50A18" w:rsidRDefault="00E50A18" w:rsidP="000F0011">
      <w:pPr>
        <w:rPr>
          <w:rtl/>
        </w:rPr>
      </w:pPr>
      <w:bookmarkStart w:id="2228" w:name="_ETM_Q12_235000"/>
      <w:bookmarkEnd w:id="2228"/>
    </w:p>
    <w:p w:rsidR="00E50A18" w:rsidRDefault="00E50A18" w:rsidP="000F0011">
      <w:pPr>
        <w:pStyle w:val="af5"/>
        <w:keepNext/>
        <w:rPr>
          <w:rtl/>
        </w:rPr>
      </w:pPr>
      <w:bookmarkStart w:id="2229" w:name="ET_interruption_5766_12"/>
      <w:r w:rsidRPr="005D6F52">
        <w:rPr>
          <w:rStyle w:val="TagStyle"/>
          <w:rtl/>
        </w:rPr>
        <w:t xml:space="preserve"> &lt;&lt; קריאה &gt;&gt; </w:t>
      </w:r>
      <w:r>
        <w:rPr>
          <w:rtl/>
        </w:rPr>
        <w:t>רם בן ברק (יש עתיד):</w:t>
      </w:r>
      <w:r w:rsidRPr="005D6F52">
        <w:rPr>
          <w:rStyle w:val="TagStyle"/>
          <w:rtl/>
        </w:rPr>
        <w:t xml:space="preserve"> &lt;&lt; קריאה &gt;&gt;</w:t>
      </w:r>
      <w:r>
        <w:rPr>
          <w:rtl/>
        </w:rPr>
        <w:t xml:space="preserve"> </w:t>
      </w:r>
      <w:bookmarkEnd w:id="2229"/>
    </w:p>
    <w:p w:rsidR="00E50A18" w:rsidRDefault="00E50A18" w:rsidP="001C0776">
      <w:pPr>
        <w:rPr>
          <w:rtl/>
        </w:rPr>
      </w:pPr>
    </w:p>
    <w:p w:rsidR="00E50A18" w:rsidRDefault="00E50A18" w:rsidP="000F0011">
      <w:pPr>
        <w:rPr>
          <w:rtl/>
        </w:rPr>
      </w:pPr>
      <w:r>
        <w:rPr>
          <w:rFonts w:hint="cs"/>
          <w:rtl/>
        </w:rPr>
        <w:t>אבל לא כשרים</w:t>
      </w:r>
      <w:r w:rsidR="009B71D9">
        <w:rPr>
          <w:rFonts w:hint="cs"/>
          <w:rtl/>
        </w:rPr>
        <w:t>,</w:t>
      </w:r>
      <w:r>
        <w:rPr>
          <w:rFonts w:hint="cs"/>
          <w:rtl/>
        </w:rPr>
        <w:t xml:space="preserve"> כי אנחנו לא מפריסים פרסה.</w:t>
      </w:r>
    </w:p>
    <w:p w:rsidR="00E50A18" w:rsidRDefault="00E50A18" w:rsidP="000F0011">
      <w:pPr>
        <w:rPr>
          <w:rtl/>
        </w:rPr>
      </w:pPr>
    </w:p>
    <w:p w:rsidR="00E50A18" w:rsidRDefault="00E50A18" w:rsidP="000F0011">
      <w:pPr>
        <w:pStyle w:val="-"/>
        <w:keepNext/>
        <w:rPr>
          <w:rtl/>
        </w:rPr>
      </w:pPr>
      <w:bookmarkStart w:id="2230" w:name="ET_speakercontinue_6361_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230"/>
    </w:p>
    <w:p w:rsidR="00E50A18" w:rsidRDefault="00E50A18" w:rsidP="001C0776">
      <w:pPr>
        <w:rPr>
          <w:rtl/>
        </w:rPr>
      </w:pPr>
    </w:p>
    <w:p w:rsidR="00E50A18" w:rsidRDefault="00E50A18" w:rsidP="009B71D9">
      <w:pPr>
        <w:rPr>
          <w:rtl/>
        </w:rPr>
      </w:pPr>
      <w:r>
        <w:rPr>
          <w:rFonts w:hint="cs"/>
          <w:rtl/>
        </w:rPr>
        <w:t>אני לא בטוח</w:t>
      </w:r>
      <w:r w:rsidR="009B71D9">
        <w:rPr>
          <w:rFonts w:hint="cs"/>
          <w:rtl/>
        </w:rPr>
        <w:t>,</w:t>
      </w:r>
      <w:r>
        <w:rPr>
          <w:rFonts w:hint="cs"/>
          <w:rtl/>
        </w:rPr>
        <w:t xml:space="preserve"> אבל </w:t>
      </w:r>
      <w:bookmarkStart w:id="2231" w:name="_ETM_Q12_241000"/>
      <w:bookmarkEnd w:id="2231"/>
      <w:r>
        <w:rPr>
          <w:rFonts w:hint="cs"/>
          <w:rtl/>
        </w:rPr>
        <w:t xml:space="preserve">הלכות הכשרות זה בדיון הבא. פה אנחנו בהלכות החבלול, קשירת </w:t>
      </w:r>
      <w:bookmarkStart w:id="2232" w:name="_ETM_Q12_249000"/>
      <w:bookmarkEnd w:id="2232"/>
      <w:r>
        <w:rPr>
          <w:rFonts w:hint="cs"/>
          <w:rtl/>
        </w:rPr>
        <w:t>חבלים שמונה אינץ' ודשים כאלה מגניבים. אלה הפרטנרים שאתמול התגאיתם שעשיתם את המהלך שחמט, אני לא יודע, בארבעה מהלכים. כל</w:t>
      </w:r>
      <w:bookmarkStart w:id="2233" w:name="_ETM_Q12_259000"/>
      <w:bookmarkEnd w:id="2233"/>
      <w:r>
        <w:rPr>
          <w:rFonts w:hint="cs"/>
          <w:rtl/>
        </w:rPr>
        <w:t xml:space="preserve"> הכבוד</w:t>
      </w:r>
      <w:r w:rsidR="009B71D9">
        <w:rPr>
          <w:rFonts w:hint="cs"/>
          <w:rtl/>
        </w:rPr>
        <w:t>,</w:t>
      </w:r>
      <w:r>
        <w:rPr>
          <w:rFonts w:hint="cs"/>
          <w:rtl/>
        </w:rPr>
        <w:t xml:space="preserve"> מבצע אפיקומן צלח. אייכלר יקבל את הכסף. המוסדות </w:t>
      </w:r>
      <w:bookmarkStart w:id="2234" w:name="_ETM_Q12_266000"/>
      <w:bookmarkEnd w:id="2234"/>
      <w:r>
        <w:rPr>
          <w:rFonts w:hint="cs"/>
          <w:rtl/>
        </w:rPr>
        <w:t>שלו מלמדים מתמטיקה, אנגלית, מדעים. כל הליבה נהייתה פה ממש גנאי.</w:t>
      </w:r>
    </w:p>
    <w:p w:rsidR="00E50A18" w:rsidRDefault="00E50A18" w:rsidP="000F0011">
      <w:pPr>
        <w:rPr>
          <w:rtl/>
        </w:rPr>
      </w:pPr>
    </w:p>
    <w:p w:rsidR="00E50A18" w:rsidRDefault="00E50A18" w:rsidP="009B71D9">
      <w:pPr>
        <w:rPr>
          <w:rtl/>
        </w:rPr>
      </w:pPr>
      <w:bookmarkStart w:id="2235" w:name="_ETM_Q12_271000"/>
      <w:bookmarkEnd w:id="2235"/>
      <w:r>
        <w:rPr>
          <w:rFonts w:hint="cs"/>
          <w:rtl/>
        </w:rPr>
        <w:t>עמד פה אתמול יו"ר ועדת הכספים ואני לא יודע, לימדו</w:t>
      </w:r>
      <w:bookmarkStart w:id="2236" w:name="_ETM_Q12_278000"/>
      <w:bookmarkEnd w:id="2236"/>
      <w:r>
        <w:rPr>
          <w:rFonts w:hint="cs"/>
          <w:rtl/>
        </w:rPr>
        <w:t xml:space="preserve"> אותי קצת שיו"ר ועדת הכספים זה תפקיד שמודע למאזן ולחשיבות</w:t>
      </w:r>
      <w:bookmarkStart w:id="2237" w:name="_ETM_Q12_281000"/>
      <w:bookmarkEnd w:id="2237"/>
      <w:r>
        <w:rPr>
          <w:rFonts w:hint="cs"/>
          <w:rtl/>
        </w:rPr>
        <w:t xml:space="preserve"> הכלכלית של מדינת ישראל. סתם. אבל אני כאמור </w:t>
      </w:r>
      <w:bookmarkStart w:id="2238" w:name="_ETM_Q12_282000"/>
      <w:bookmarkEnd w:id="2238"/>
      <w:r>
        <w:rPr>
          <w:rFonts w:hint="cs"/>
          <w:rtl/>
        </w:rPr>
        <w:t xml:space="preserve">כשלתי טוטלית בלימודי האזרחות אל מול מה שקורה פה בפועל. </w:t>
      </w:r>
      <w:bookmarkStart w:id="2239" w:name="_ETM_Q12_285000"/>
      <w:bookmarkEnd w:id="2239"/>
      <w:r>
        <w:rPr>
          <w:rFonts w:hint="cs"/>
          <w:rtl/>
        </w:rPr>
        <w:t>הוא עומד פה וצורח עלינו: מה לכם ולליבה? הוא מתגאה</w:t>
      </w:r>
      <w:bookmarkStart w:id="2240" w:name="_ETM_Q12_292000"/>
      <w:bookmarkEnd w:id="2240"/>
      <w:r>
        <w:rPr>
          <w:rFonts w:hint="cs"/>
          <w:rtl/>
        </w:rPr>
        <w:t xml:space="preserve"> בזה שהוא אמר שאין שום צורך בלימודי ליבה, זה </w:t>
      </w:r>
      <w:r>
        <w:t>overrated</w:t>
      </w:r>
      <w:r>
        <w:rPr>
          <w:rFonts w:hint="cs"/>
          <w:rtl/>
        </w:rPr>
        <w:t xml:space="preserve">, </w:t>
      </w:r>
      <w:bookmarkStart w:id="2241" w:name="_ETM_Q12_295000"/>
      <w:bookmarkEnd w:id="2241"/>
      <w:r>
        <w:rPr>
          <w:rFonts w:hint="cs"/>
          <w:rtl/>
        </w:rPr>
        <w:t>בעודו משתמש ב-</w:t>
      </w:r>
      <w:r>
        <w:lastRenderedPageBreak/>
        <w:t>overrated</w:t>
      </w:r>
      <w:r>
        <w:rPr>
          <w:rFonts w:hint="cs"/>
          <w:rtl/>
        </w:rPr>
        <w:t>, שזה חלק מהליבה</w:t>
      </w:r>
      <w:r w:rsidR="009B71D9">
        <w:rPr>
          <w:rFonts w:hint="cs"/>
          <w:rtl/>
        </w:rPr>
        <w:t>,</w:t>
      </w:r>
      <w:r>
        <w:rPr>
          <w:rFonts w:hint="cs"/>
          <w:rtl/>
        </w:rPr>
        <w:t xml:space="preserve"> אז לשנייה הי</w:t>
      </w:r>
      <w:bookmarkStart w:id="2242" w:name="_ETM_Q12_299000"/>
      <w:bookmarkEnd w:id="2242"/>
      <w:r>
        <w:rPr>
          <w:rFonts w:hint="cs"/>
          <w:rtl/>
        </w:rPr>
        <w:t xml:space="preserve">ה לי דיסוננס קוגניטיבי, כי שנייה אני שומע אנגלית, ואז </w:t>
      </w:r>
      <w:bookmarkStart w:id="2243" w:name="_ETM_Q12_301000"/>
      <w:bookmarkEnd w:id="2243"/>
      <w:r>
        <w:rPr>
          <w:rFonts w:hint="cs"/>
          <w:rtl/>
        </w:rPr>
        <w:t>אומרים לי שהאנגלית לא חשובה. אבל נעזוב את זה בצד.</w:t>
      </w:r>
    </w:p>
    <w:p w:rsidR="00E50A18" w:rsidRDefault="00E50A18" w:rsidP="000F0011">
      <w:pPr>
        <w:rPr>
          <w:rtl/>
        </w:rPr>
      </w:pPr>
    </w:p>
    <w:p w:rsidR="00E50A18" w:rsidRDefault="00E50A18" w:rsidP="009B71D9">
      <w:pPr>
        <w:rPr>
          <w:rtl/>
        </w:rPr>
      </w:pPr>
      <w:r>
        <w:rPr>
          <w:rFonts w:hint="cs"/>
          <w:rtl/>
        </w:rPr>
        <w:t>בן</w:t>
      </w:r>
      <w:bookmarkStart w:id="2244" w:name="_ETM_Q12_304000"/>
      <w:bookmarkEnd w:id="2244"/>
      <w:r>
        <w:rPr>
          <w:rFonts w:hint="cs"/>
          <w:rtl/>
        </w:rPr>
        <w:t xml:space="preserve"> אדם שיש לו איזו אחריות לגבי המדיניות הפיסקלית במדינת ישראל</w:t>
      </w:r>
      <w:r w:rsidR="009B71D9">
        <w:rPr>
          <w:rFonts w:hint="cs"/>
          <w:rtl/>
        </w:rPr>
        <w:t>,</w:t>
      </w:r>
      <w:r>
        <w:rPr>
          <w:rFonts w:hint="cs"/>
          <w:rtl/>
        </w:rPr>
        <w:t xml:space="preserve"> </w:t>
      </w:r>
      <w:bookmarkStart w:id="2245" w:name="_ETM_Q12_310000"/>
      <w:bookmarkEnd w:id="2245"/>
      <w:r>
        <w:rPr>
          <w:rFonts w:hint="cs"/>
          <w:rtl/>
        </w:rPr>
        <w:t>שקשור לכלכלת ישראל</w:t>
      </w:r>
      <w:r w:rsidR="009B71D9">
        <w:rPr>
          <w:rFonts w:hint="cs"/>
          <w:rtl/>
        </w:rPr>
        <w:t>,</w:t>
      </w:r>
      <w:r>
        <w:rPr>
          <w:rFonts w:hint="cs"/>
          <w:rtl/>
        </w:rPr>
        <w:t xml:space="preserve"> אומר שאין שום חשיבות </w:t>
      </w:r>
      <w:r w:rsidR="009B71D9">
        <w:rPr>
          <w:rFonts w:hint="cs"/>
          <w:rtl/>
        </w:rPr>
        <w:t>ל</w:t>
      </w:r>
      <w:r>
        <w:rPr>
          <w:rFonts w:hint="cs"/>
          <w:rtl/>
        </w:rPr>
        <w:t xml:space="preserve">מדעים, מתמטיקה, אנגלית. </w:t>
      </w:r>
      <w:bookmarkStart w:id="2246" w:name="_ETM_Q12_318000"/>
      <w:bookmarkEnd w:id="2246"/>
      <w:r>
        <w:rPr>
          <w:rFonts w:hint="cs"/>
          <w:rtl/>
        </w:rPr>
        <w:t xml:space="preserve">נצר לעם ההשכלה. "עמה" השכלה אולי. הנצר של שפינוזה, איינשטיין, </w:t>
      </w:r>
      <w:bookmarkStart w:id="2247" w:name="_ETM_Q12_326000"/>
      <w:bookmarkEnd w:id="2247"/>
      <w:r>
        <w:rPr>
          <w:rFonts w:hint="cs"/>
          <w:rtl/>
        </w:rPr>
        <w:t>פרויד, עם שקידש השכלה, קריאה, בסביבה אנאלפביתית</w:t>
      </w:r>
      <w:r w:rsidR="009B71D9">
        <w:rPr>
          <w:rFonts w:hint="cs"/>
          <w:rtl/>
        </w:rPr>
        <w:t>,</w:t>
      </w:r>
      <w:r>
        <w:rPr>
          <w:rFonts w:hint="cs"/>
          <w:rtl/>
        </w:rPr>
        <w:t xml:space="preserve"> שנים על גבי </w:t>
      </w:r>
      <w:bookmarkStart w:id="2248" w:name="_ETM_Q12_331000"/>
      <w:bookmarkEnd w:id="2248"/>
      <w:r>
        <w:rPr>
          <w:rFonts w:hint="cs"/>
          <w:rtl/>
        </w:rPr>
        <w:t xml:space="preserve">שנים. קידשתם השכלה. קידשנו השכלה. זה מה נהיה מאיתנו: מקדשים </w:t>
      </w:r>
      <w:bookmarkStart w:id="2249" w:name="_ETM_Q12_340000"/>
      <w:bookmarkEnd w:id="2249"/>
      <w:r>
        <w:rPr>
          <w:rFonts w:hint="cs"/>
          <w:rtl/>
        </w:rPr>
        <w:t>בורות, כסילות וחוסר תעסוקה ועוד מממנים את זה.</w:t>
      </w:r>
    </w:p>
    <w:p w:rsidR="00E50A18" w:rsidRDefault="00E50A18" w:rsidP="000F0011">
      <w:pPr>
        <w:keepNext/>
        <w:rPr>
          <w:rtl/>
        </w:rPr>
      </w:pPr>
      <w:bookmarkStart w:id="2250" w:name="_ETM_Q12_351000"/>
      <w:bookmarkStart w:id="2251" w:name="ET_interruption_5766_14"/>
      <w:bookmarkEnd w:id="2250"/>
    </w:p>
    <w:p w:rsidR="00E50A18" w:rsidRDefault="00E50A18" w:rsidP="000F0011">
      <w:pPr>
        <w:pStyle w:val="af5"/>
        <w:keepNext/>
        <w:rPr>
          <w:rtl/>
        </w:rPr>
      </w:pPr>
      <w:r w:rsidRPr="002D779A">
        <w:rPr>
          <w:rStyle w:val="TagStyle"/>
          <w:rtl/>
        </w:rPr>
        <w:t xml:space="preserve">&lt;&lt; קריאה &gt;&gt; </w:t>
      </w:r>
      <w:r>
        <w:rPr>
          <w:rtl/>
        </w:rPr>
        <w:t>רם בן ברק (יש עתיד):</w:t>
      </w:r>
      <w:r w:rsidRPr="002D779A">
        <w:rPr>
          <w:rStyle w:val="TagStyle"/>
          <w:rtl/>
        </w:rPr>
        <w:t xml:space="preserve"> &lt;&lt; קריאה &gt;&gt;</w:t>
      </w:r>
      <w:r>
        <w:rPr>
          <w:rtl/>
        </w:rPr>
        <w:t xml:space="preserve"> </w:t>
      </w:r>
      <w:bookmarkEnd w:id="2251"/>
    </w:p>
    <w:p w:rsidR="00E50A18" w:rsidRDefault="00E50A18" w:rsidP="001C0776">
      <w:pPr>
        <w:rPr>
          <w:rtl/>
        </w:rPr>
      </w:pPr>
    </w:p>
    <w:p w:rsidR="00E50A18" w:rsidRPr="002D779A" w:rsidRDefault="00E50A18" w:rsidP="000F0011">
      <w:pPr>
        <w:rPr>
          <w:rtl/>
        </w:rPr>
      </w:pPr>
      <w:r w:rsidRPr="002D779A">
        <w:rPr>
          <w:rFonts w:hint="cs"/>
          <w:rtl/>
        </w:rPr>
        <w:t>אבל מצביעים. כך אתה גורם</w:t>
      </w:r>
      <w:r w:rsidR="009B71D9">
        <w:rPr>
          <w:rFonts w:hint="cs"/>
          <w:rtl/>
        </w:rPr>
        <w:t xml:space="preserve"> לזה</w:t>
      </w:r>
      <w:r w:rsidRPr="002D779A">
        <w:rPr>
          <w:rFonts w:hint="cs"/>
          <w:rtl/>
        </w:rPr>
        <w:t xml:space="preserve"> שהרבה אנשים יהיו תלויים בך בקצבאות.</w:t>
      </w:r>
    </w:p>
    <w:p w:rsidR="00E50A18" w:rsidRPr="002D779A" w:rsidRDefault="00E50A18" w:rsidP="000F0011">
      <w:pPr>
        <w:rPr>
          <w:rtl/>
        </w:rPr>
      </w:pPr>
    </w:p>
    <w:p w:rsidR="00E50A18" w:rsidRDefault="00E50A18" w:rsidP="000F0011">
      <w:pPr>
        <w:pStyle w:val="-"/>
        <w:keepNext/>
        <w:rPr>
          <w:rtl/>
        </w:rPr>
      </w:pPr>
      <w:bookmarkStart w:id="2252" w:name="_ETM_Q12_355000"/>
      <w:bookmarkStart w:id="2253" w:name="ET_speakercontinue_6361_15"/>
      <w:bookmarkEnd w:id="2252"/>
      <w:r w:rsidRPr="002D779A">
        <w:rPr>
          <w:rStyle w:val="TagStyle"/>
          <w:rtl/>
        </w:rPr>
        <w:t xml:space="preserve">&lt;&lt; דובר_המשך &gt;&gt; </w:t>
      </w:r>
      <w:r>
        <w:rPr>
          <w:rtl/>
        </w:rPr>
        <w:t>נאור שירי (יש עתיד):</w:t>
      </w:r>
      <w:r w:rsidRPr="002D779A">
        <w:rPr>
          <w:rStyle w:val="TagStyle"/>
          <w:rtl/>
        </w:rPr>
        <w:t xml:space="preserve"> &lt;&lt; דובר_המשך &gt;&gt;</w:t>
      </w:r>
      <w:r>
        <w:rPr>
          <w:rtl/>
        </w:rPr>
        <w:t xml:space="preserve"> </w:t>
      </w:r>
      <w:bookmarkEnd w:id="2253"/>
    </w:p>
    <w:p w:rsidR="00E50A18" w:rsidRDefault="00E50A18" w:rsidP="001C0776">
      <w:pPr>
        <w:rPr>
          <w:rtl/>
        </w:rPr>
      </w:pPr>
    </w:p>
    <w:p w:rsidR="00E50A18" w:rsidRPr="002D779A" w:rsidRDefault="00E50A18" w:rsidP="009B71D9">
      <w:pPr>
        <w:rPr>
          <w:rtl/>
        </w:rPr>
      </w:pPr>
      <w:r>
        <w:rPr>
          <w:rFonts w:hint="cs"/>
          <w:rtl/>
        </w:rPr>
        <w:t xml:space="preserve">המבצע הטעה את כולנו. וואו, מה עשו? תאמיני לי, אני </w:t>
      </w:r>
      <w:bookmarkStart w:id="2254" w:name="_ETM_Q12_359000"/>
      <w:bookmarkEnd w:id="2254"/>
      <w:r>
        <w:rPr>
          <w:rFonts w:hint="cs"/>
          <w:rtl/>
        </w:rPr>
        <w:t xml:space="preserve">עד עכשיו נפעם, איזה מדהימים אתם. 110 קולות. הצלחתם להשיג </w:t>
      </w:r>
      <w:bookmarkStart w:id="2255" w:name="_ETM_Q12_365000"/>
      <w:bookmarkEnd w:id="2255"/>
      <w:r>
        <w:rPr>
          <w:rFonts w:hint="cs"/>
          <w:rtl/>
        </w:rPr>
        <w:t>את זה. וואו, זה שינה את פני ההיסטוריה</w:t>
      </w:r>
      <w:r w:rsidR="009B71D9">
        <w:rPr>
          <w:rFonts w:hint="cs"/>
          <w:rtl/>
        </w:rPr>
        <w:t>,</w:t>
      </w:r>
      <w:r>
        <w:rPr>
          <w:rFonts w:hint="cs"/>
          <w:rtl/>
        </w:rPr>
        <w:t xml:space="preserve"> באמת. יושבים </w:t>
      </w:r>
      <w:bookmarkStart w:id="2256" w:name="_ETM_Q12_371000"/>
      <w:bookmarkEnd w:id="2256"/>
      <w:r>
        <w:rPr>
          <w:rFonts w:hint="cs"/>
          <w:rtl/>
        </w:rPr>
        <w:t>עלינו גדולי ההיסטוריה שעודדו השכלה ומסתכלים ואומרים - -</w:t>
      </w:r>
      <w:r w:rsidR="009B71D9">
        <w:rPr>
          <w:rFonts w:hint="cs"/>
          <w:rtl/>
        </w:rPr>
        <w:t xml:space="preserve"> -</w:t>
      </w:r>
    </w:p>
    <w:p w:rsidR="00E50A18" w:rsidRDefault="00E50A18" w:rsidP="000F0011">
      <w:pPr>
        <w:rPr>
          <w:rtl/>
        </w:rPr>
      </w:pPr>
    </w:p>
    <w:p w:rsidR="00E50A18" w:rsidRDefault="00E50A18" w:rsidP="000F0011">
      <w:pPr>
        <w:pStyle w:val="af6"/>
        <w:keepNext/>
        <w:rPr>
          <w:rtl/>
        </w:rPr>
      </w:pPr>
      <w:r>
        <w:rPr>
          <w:rStyle w:val="TagStyle"/>
          <w:rFonts w:hint="cs"/>
          <w:rtl/>
        </w:rPr>
        <w:t xml:space="preserve"> &lt;&lt; יור &gt;&gt; </w:t>
      </w:r>
      <w:r>
        <w:rPr>
          <w:rFonts w:hint="cs"/>
          <w:rtl/>
        </w:rPr>
        <w:t>היו"ר לימור סון הר מלך:</w:t>
      </w:r>
      <w:r>
        <w:rPr>
          <w:rStyle w:val="TagStyle"/>
          <w:rtl/>
        </w:rPr>
        <w:t xml:space="preserve"> &lt;&lt; יור &gt;&gt;</w:t>
      </w:r>
      <w:r>
        <w:rPr>
          <w:rFonts w:hint="cs"/>
          <w:rtl/>
        </w:rPr>
        <w:t xml:space="preserve"> </w:t>
      </w:r>
    </w:p>
    <w:p w:rsidR="00E50A18" w:rsidRDefault="00E50A18" w:rsidP="001C0776">
      <w:pPr>
        <w:rPr>
          <w:rtl/>
        </w:rPr>
      </w:pPr>
    </w:p>
    <w:p w:rsidR="00E50A18" w:rsidRDefault="00E50A18" w:rsidP="000F0011">
      <w:pPr>
        <w:rPr>
          <w:rtl/>
        </w:rPr>
      </w:pPr>
      <w:r>
        <w:rPr>
          <w:rFonts w:hint="cs"/>
          <w:rtl/>
        </w:rPr>
        <w:t xml:space="preserve">נאור, </w:t>
      </w:r>
      <w:bookmarkStart w:id="2257" w:name="_ETM_Q12_375000"/>
      <w:bookmarkEnd w:id="2257"/>
      <w:r>
        <w:rPr>
          <w:rFonts w:hint="cs"/>
          <w:rtl/>
        </w:rPr>
        <w:t>אתה חושב שתורה זה בורות וכסילות?</w:t>
      </w:r>
    </w:p>
    <w:p w:rsidR="00E50A18" w:rsidRDefault="00E50A18" w:rsidP="000F0011">
      <w:pPr>
        <w:rPr>
          <w:rtl/>
        </w:rPr>
      </w:pPr>
    </w:p>
    <w:p w:rsidR="00E50A18" w:rsidRDefault="00E50A18" w:rsidP="000F0011">
      <w:pPr>
        <w:pStyle w:val="-"/>
        <w:keepNext/>
        <w:rPr>
          <w:rtl/>
        </w:rPr>
      </w:pPr>
      <w:bookmarkStart w:id="2258" w:name="ET_speakercontinue_6361_16"/>
      <w:r w:rsidRPr="002D779A">
        <w:rPr>
          <w:rStyle w:val="TagStyle"/>
          <w:rtl/>
        </w:rPr>
        <w:t xml:space="preserve"> &lt;&lt; דובר_המשך &gt;&gt; </w:t>
      </w:r>
      <w:r>
        <w:rPr>
          <w:rtl/>
        </w:rPr>
        <w:t>נאור שירי (יש עתיד):</w:t>
      </w:r>
      <w:r w:rsidRPr="002D779A">
        <w:rPr>
          <w:rStyle w:val="TagStyle"/>
          <w:rtl/>
        </w:rPr>
        <w:t xml:space="preserve"> &lt;&lt; דובר_המשך &gt;&gt;</w:t>
      </w:r>
      <w:r>
        <w:rPr>
          <w:rtl/>
        </w:rPr>
        <w:t xml:space="preserve"> </w:t>
      </w:r>
      <w:bookmarkEnd w:id="2258"/>
    </w:p>
    <w:p w:rsidR="00E50A18" w:rsidRDefault="00E50A18" w:rsidP="001C0776">
      <w:pPr>
        <w:rPr>
          <w:rtl/>
        </w:rPr>
      </w:pPr>
    </w:p>
    <w:p w:rsidR="00E50A18" w:rsidRPr="002D779A" w:rsidRDefault="00E50A18" w:rsidP="000F0011">
      <w:pPr>
        <w:rPr>
          <w:rtl/>
        </w:rPr>
      </w:pPr>
      <w:bookmarkStart w:id="2259" w:name="_ETM_Q12_379000"/>
      <w:bookmarkEnd w:id="2259"/>
      <w:r>
        <w:rPr>
          <w:rFonts w:hint="cs"/>
          <w:rtl/>
        </w:rPr>
        <w:t>לא. תודה רבה על השאלה והחידוד. אני לא</w:t>
      </w:r>
      <w:bookmarkStart w:id="2260" w:name="_ETM_Q12_380000"/>
      <w:bookmarkEnd w:id="2260"/>
      <w:r>
        <w:rPr>
          <w:rFonts w:hint="cs"/>
          <w:rtl/>
        </w:rPr>
        <w:t xml:space="preserve"> חושב שתורה זה כסילות. אתם חושבים שאנחנו חושבים את זה. </w:t>
      </w:r>
      <w:bookmarkStart w:id="2261" w:name="_ETM_Q12_386000"/>
      <w:bookmarkEnd w:id="2261"/>
      <w:r>
        <w:rPr>
          <w:rFonts w:hint="cs"/>
          <w:rtl/>
        </w:rPr>
        <w:t>כל ביקורת שמשמיעים עליכם, אתם ישר אומרים: אתם שונאים תורה. שונאים. לא. לא.</w:t>
      </w:r>
    </w:p>
    <w:p w:rsidR="00E50A18" w:rsidRDefault="00E50A18" w:rsidP="000F0011">
      <w:pPr>
        <w:rPr>
          <w:rtl/>
        </w:rPr>
      </w:pPr>
    </w:p>
    <w:p w:rsidR="00E50A18" w:rsidRDefault="00E50A18" w:rsidP="000F0011">
      <w:pPr>
        <w:pStyle w:val="af6"/>
        <w:keepNext/>
        <w:rPr>
          <w:rtl/>
        </w:rPr>
      </w:pPr>
      <w:r w:rsidRPr="002D779A">
        <w:rPr>
          <w:rStyle w:val="TagStyle"/>
          <w:rtl/>
        </w:rPr>
        <w:t xml:space="preserve"> &lt;&lt; יור &gt;&gt; </w:t>
      </w:r>
      <w:r>
        <w:rPr>
          <w:rtl/>
        </w:rPr>
        <w:t>היו"ר לימור סון הר מלך:</w:t>
      </w:r>
      <w:r w:rsidRPr="002D779A">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2262" w:name="_ETM_Q12_390000"/>
      <w:bookmarkEnd w:id="2262"/>
      <w:r>
        <w:rPr>
          <w:rFonts w:hint="cs"/>
          <w:rtl/>
        </w:rPr>
        <w:t>לא, אני שאלתי.</w:t>
      </w:r>
    </w:p>
    <w:p w:rsidR="00E50A18" w:rsidRDefault="00E50A18" w:rsidP="000F0011">
      <w:pPr>
        <w:rPr>
          <w:rtl/>
        </w:rPr>
      </w:pPr>
    </w:p>
    <w:p w:rsidR="00E50A18" w:rsidRDefault="00E50A18" w:rsidP="000F0011">
      <w:pPr>
        <w:pStyle w:val="-"/>
        <w:keepNext/>
        <w:rPr>
          <w:rtl/>
        </w:rPr>
      </w:pPr>
      <w:bookmarkStart w:id="2263" w:name="ET_speakercontinue_6361_18"/>
      <w:r w:rsidRPr="002D779A">
        <w:rPr>
          <w:rStyle w:val="TagStyle"/>
          <w:rtl/>
        </w:rPr>
        <w:t xml:space="preserve"> &lt;&lt; דובר_המשך &gt;&gt; </w:t>
      </w:r>
      <w:r>
        <w:rPr>
          <w:rtl/>
        </w:rPr>
        <w:t>נאור שירי (יש עתיד):</w:t>
      </w:r>
      <w:r w:rsidRPr="002D779A">
        <w:rPr>
          <w:rStyle w:val="TagStyle"/>
          <w:rtl/>
        </w:rPr>
        <w:t xml:space="preserve"> &lt;&lt; דובר_המשך &gt;&gt;</w:t>
      </w:r>
      <w:r>
        <w:rPr>
          <w:rtl/>
        </w:rPr>
        <w:t xml:space="preserve"> </w:t>
      </w:r>
      <w:bookmarkEnd w:id="2263"/>
    </w:p>
    <w:p w:rsidR="00E50A18" w:rsidRDefault="00E50A18" w:rsidP="001C0776">
      <w:pPr>
        <w:rPr>
          <w:rtl/>
        </w:rPr>
      </w:pPr>
    </w:p>
    <w:p w:rsidR="00E50A18" w:rsidRDefault="00E50A18" w:rsidP="000877B7">
      <w:pPr>
        <w:rPr>
          <w:rtl/>
        </w:rPr>
      </w:pPr>
      <w:bookmarkStart w:id="2264" w:name="_ETM_Q12_394000"/>
      <w:bookmarkEnd w:id="2264"/>
      <w:r>
        <w:rPr>
          <w:rFonts w:hint="cs"/>
          <w:rtl/>
        </w:rPr>
        <w:lastRenderedPageBreak/>
        <w:t>יהושע בן גמלא עודד השכלה במאה הראשונה</w:t>
      </w:r>
      <w:r w:rsidR="000877B7">
        <w:rPr>
          <w:rFonts w:hint="cs"/>
          <w:rtl/>
        </w:rPr>
        <w:t>.</w:t>
      </w:r>
      <w:r>
        <w:rPr>
          <w:rFonts w:hint="cs"/>
          <w:rtl/>
        </w:rPr>
        <w:t xml:space="preserve"> </w:t>
      </w:r>
      <w:bookmarkStart w:id="2265" w:name="_ETM_Q12_400000"/>
      <w:bookmarkEnd w:id="2265"/>
      <w:r>
        <w:rPr>
          <w:rFonts w:hint="cs"/>
          <w:rtl/>
        </w:rPr>
        <w:t>הוא לא שנא תנ"ך או שנא תורה.</w:t>
      </w:r>
      <w:bookmarkStart w:id="2266" w:name="_ETM_Q12_403000"/>
      <w:bookmarkEnd w:id="2266"/>
      <w:r>
        <w:rPr>
          <w:rFonts w:hint="cs"/>
          <w:rtl/>
        </w:rPr>
        <w:t xml:space="preserve"> הוא לא. הוא אמר: היא לגמרי יכולה להיות משלימה</w:t>
      </w:r>
      <w:bookmarkStart w:id="2267" w:name="_ETM_Q12_405000"/>
      <w:bookmarkEnd w:id="2267"/>
      <w:r>
        <w:rPr>
          <w:rFonts w:hint="cs"/>
          <w:rtl/>
        </w:rPr>
        <w:t xml:space="preserve"> להשכלה, לעבודה. עזבי את ראשית הציונות, עוד נדבר על זה, </w:t>
      </w:r>
      <w:bookmarkStart w:id="2268" w:name="_ETM_Q12_410000"/>
      <w:bookmarkEnd w:id="2268"/>
      <w:r>
        <w:rPr>
          <w:rFonts w:hint="cs"/>
          <w:rtl/>
        </w:rPr>
        <w:t xml:space="preserve">על כיבוש העבודה, כיבוש השפה. עזבי. גדולי עם ישראל עודדו </w:t>
      </w:r>
      <w:bookmarkStart w:id="2269" w:name="_ETM_Q12_417000"/>
      <w:bookmarkEnd w:id="2269"/>
      <w:r>
        <w:rPr>
          <w:rFonts w:hint="cs"/>
          <w:rtl/>
        </w:rPr>
        <w:t>השכלה</w:t>
      </w:r>
      <w:r w:rsidR="000877B7">
        <w:rPr>
          <w:rFonts w:hint="cs"/>
          <w:rtl/>
        </w:rPr>
        <w:t>.</w:t>
      </w:r>
      <w:r>
        <w:rPr>
          <w:rFonts w:hint="cs"/>
          <w:rtl/>
        </w:rPr>
        <w:t xml:space="preserve"> הם אמרו: אל תלמדו תורה? "היה יהודי בביתך ואדם </w:t>
      </w:r>
      <w:bookmarkStart w:id="2270" w:name="_ETM_Q12_421000"/>
      <w:bookmarkEnd w:id="2270"/>
      <w:r>
        <w:rPr>
          <w:rFonts w:hint="cs"/>
          <w:rtl/>
        </w:rPr>
        <w:t>בצאתך", נכון? שכחתי מי - - -</w:t>
      </w:r>
    </w:p>
    <w:p w:rsidR="00E50A18" w:rsidRDefault="00E50A18" w:rsidP="000F0011">
      <w:pPr>
        <w:rPr>
          <w:rtl/>
        </w:rPr>
      </w:pPr>
      <w:bookmarkStart w:id="2271" w:name="_ETM_Q12_425000"/>
      <w:bookmarkEnd w:id="2271"/>
    </w:p>
    <w:p w:rsidR="00E50A18" w:rsidRDefault="00E50A18" w:rsidP="000F0011">
      <w:pPr>
        <w:pStyle w:val="af6"/>
        <w:keepNext/>
        <w:rPr>
          <w:rtl/>
        </w:rPr>
      </w:pPr>
      <w:r w:rsidRPr="002D779A">
        <w:rPr>
          <w:rStyle w:val="TagStyle"/>
          <w:rtl/>
        </w:rPr>
        <w:t xml:space="preserve"> &lt;&lt; יור &gt;&gt; </w:t>
      </w:r>
      <w:r>
        <w:rPr>
          <w:rtl/>
        </w:rPr>
        <w:t>היו"ר לימור סון הר מלך:</w:t>
      </w:r>
      <w:r w:rsidRPr="002D779A">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זו לא דוגמה טובה.</w:t>
      </w:r>
    </w:p>
    <w:p w:rsidR="00E50A18" w:rsidRDefault="00E50A18" w:rsidP="000F0011">
      <w:pPr>
        <w:rPr>
          <w:rtl/>
        </w:rPr>
      </w:pPr>
    </w:p>
    <w:p w:rsidR="00E50A18" w:rsidRDefault="00E50A18" w:rsidP="000F0011">
      <w:pPr>
        <w:pStyle w:val="-"/>
        <w:keepNext/>
        <w:rPr>
          <w:rtl/>
        </w:rPr>
      </w:pPr>
      <w:bookmarkStart w:id="2272" w:name="ET_speakercontinue_6361_20"/>
      <w:r w:rsidRPr="002D779A">
        <w:rPr>
          <w:rStyle w:val="TagStyle"/>
          <w:rtl/>
        </w:rPr>
        <w:t xml:space="preserve"> &lt;&lt; דובר_המשך &gt;&gt; </w:t>
      </w:r>
      <w:r>
        <w:rPr>
          <w:rtl/>
        </w:rPr>
        <w:t>נאור שירי (יש עתיד):</w:t>
      </w:r>
      <w:r w:rsidRPr="002D779A">
        <w:rPr>
          <w:rStyle w:val="TagStyle"/>
          <w:rtl/>
        </w:rPr>
        <w:t xml:space="preserve"> &lt;&lt; דובר_המשך &gt;&gt;</w:t>
      </w:r>
      <w:r>
        <w:rPr>
          <w:rtl/>
        </w:rPr>
        <w:t xml:space="preserve"> </w:t>
      </w:r>
      <w:bookmarkEnd w:id="2272"/>
    </w:p>
    <w:p w:rsidR="00E50A18" w:rsidRDefault="00E50A18" w:rsidP="001C0776">
      <w:pPr>
        <w:rPr>
          <w:rtl/>
        </w:rPr>
      </w:pPr>
    </w:p>
    <w:p w:rsidR="00E50A18" w:rsidRDefault="00E50A18" w:rsidP="000F0011">
      <w:pPr>
        <w:rPr>
          <w:rtl/>
        </w:rPr>
      </w:pPr>
      <w:bookmarkStart w:id="2273" w:name="_ETM_Q12_426000"/>
      <w:bookmarkEnd w:id="2273"/>
      <w:r>
        <w:rPr>
          <w:rFonts w:hint="cs"/>
          <w:rtl/>
        </w:rPr>
        <w:t>לא?</w:t>
      </w:r>
    </w:p>
    <w:p w:rsidR="00E50A18" w:rsidRDefault="00E50A18" w:rsidP="000F0011">
      <w:pPr>
        <w:rPr>
          <w:rtl/>
        </w:rPr>
      </w:pPr>
      <w:bookmarkStart w:id="2274" w:name="_ETM_Q12_427000"/>
      <w:bookmarkEnd w:id="2274"/>
    </w:p>
    <w:p w:rsidR="00E50A18" w:rsidRDefault="00E50A18" w:rsidP="000F0011">
      <w:pPr>
        <w:pStyle w:val="af6"/>
        <w:keepNext/>
        <w:rPr>
          <w:rtl/>
        </w:rPr>
      </w:pPr>
      <w:r w:rsidRPr="002D779A">
        <w:rPr>
          <w:rStyle w:val="TagStyle"/>
          <w:rtl/>
        </w:rPr>
        <w:t xml:space="preserve"> &lt;&lt; יור &gt;&gt; </w:t>
      </w:r>
      <w:r>
        <w:rPr>
          <w:rtl/>
        </w:rPr>
        <w:t>היו"ר לימור סון הר מלך:</w:t>
      </w:r>
      <w:r w:rsidRPr="002D779A">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2275" w:name="_ETM_Q12_428000"/>
      <w:bookmarkEnd w:id="2275"/>
      <w:r>
        <w:rPr>
          <w:rFonts w:hint="cs"/>
          <w:rtl/>
        </w:rPr>
        <w:t>לא.</w:t>
      </w:r>
    </w:p>
    <w:p w:rsidR="00E50A18" w:rsidRDefault="00E50A18" w:rsidP="000F0011">
      <w:pPr>
        <w:rPr>
          <w:rtl/>
        </w:rPr>
      </w:pPr>
      <w:bookmarkStart w:id="2276" w:name="_ETM_Q12_429000"/>
      <w:bookmarkEnd w:id="2276"/>
    </w:p>
    <w:p w:rsidR="00E50A18" w:rsidRDefault="00E50A18" w:rsidP="000F0011">
      <w:pPr>
        <w:pStyle w:val="-"/>
        <w:keepNext/>
        <w:rPr>
          <w:rtl/>
        </w:rPr>
      </w:pPr>
      <w:bookmarkStart w:id="2277" w:name="ET_speakercontinue_6361_22"/>
      <w:r w:rsidRPr="002D779A">
        <w:rPr>
          <w:rStyle w:val="TagStyle"/>
          <w:rtl/>
        </w:rPr>
        <w:t xml:space="preserve"> &lt;&lt; דובר_המשך &gt;&gt; </w:t>
      </w:r>
      <w:r>
        <w:rPr>
          <w:rtl/>
        </w:rPr>
        <w:t>נאור שירי (יש עתיד):</w:t>
      </w:r>
      <w:r w:rsidRPr="002D779A">
        <w:rPr>
          <w:rStyle w:val="TagStyle"/>
          <w:rtl/>
        </w:rPr>
        <w:t xml:space="preserve"> &lt;&lt; דובר_המשך &gt;&gt;</w:t>
      </w:r>
      <w:r>
        <w:rPr>
          <w:rtl/>
        </w:rPr>
        <w:t xml:space="preserve"> </w:t>
      </w:r>
      <w:bookmarkEnd w:id="2277"/>
    </w:p>
    <w:p w:rsidR="00E50A18" w:rsidRDefault="00E50A18" w:rsidP="001C0776">
      <w:pPr>
        <w:rPr>
          <w:rtl/>
        </w:rPr>
      </w:pPr>
    </w:p>
    <w:p w:rsidR="00E50A18" w:rsidRDefault="00E50A18" w:rsidP="000F0011">
      <w:pPr>
        <w:rPr>
          <w:rtl/>
        </w:rPr>
      </w:pPr>
      <w:bookmarkStart w:id="2278" w:name="_ETM_Q12_430000"/>
      <w:bookmarkEnd w:id="2278"/>
      <w:r>
        <w:rPr>
          <w:rFonts w:hint="cs"/>
          <w:rtl/>
        </w:rPr>
        <w:t>בסדר.</w:t>
      </w:r>
    </w:p>
    <w:p w:rsidR="00E50A18" w:rsidRDefault="00E50A18" w:rsidP="000F0011">
      <w:pPr>
        <w:rPr>
          <w:rtl/>
        </w:rPr>
      </w:pPr>
    </w:p>
    <w:p w:rsidR="00E50A18" w:rsidRDefault="00E50A18" w:rsidP="000F0011">
      <w:pPr>
        <w:pStyle w:val="af6"/>
        <w:keepNext/>
        <w:rPr>
          <w:rtl/>
        </w:rPr>
      </w:pPr>
      <w:r w:rsidRPr="002D779A">
        <w:rPr>
          <w:rStyle w:val="TagStyle"/>
          <w:rtl/>
        </w:rPr>
        <w:t xml:space="preserve"> &lt;&lt; יור &gt;&gt; </w:t>
      </w:r>
      <w:r>
        <w:rPr>
          <w:rtl/>
        </w:rPr>
        <w:t>היו"ר לימור סון הר מלך:</w:t>
      </w:r>
      <w:r w:rsidRPr="002D779A">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אבל הרבי מלובביץ'</w:t>
      </w:r>
      <w:bookmarkStart w:id="2279" w:name="_ETM_Q12_432000"/>
      <w:bookmarkEnd w:id="2279"/>
      <w:r>
        <w:rPr>
          <w:rFonts w:hint="cs"/>
          <w:rtl/>
        </w:rPr>
        <w:t xml:space="preserve"> יכול להיות דוגמה טובה.</w:t>
      </w:r>
    </w:p>
    <w:p w:rsidR="00E50A18" w:rsidRDefault="00E50A18" w:rsidP="000F0011">
      <w:pPr>
        <w:rPr>
          <w:rtl/>
        </w:rPr>
      </w:pPr>
    </w:p>
    <w:p w:rsidR="00E50A18" w:rsidRDefault="00E50A18" w:rsidP="000F0011">
      <w:pPr>
        <w:pStyle w:val="-"/>
        <w:keepNext/>
        <w:rPr>
          <w:rtl/>
        </w:rPr>
      </w:pPr>
      <w:bookmarkStart w:id="2280" w:name="_ETM_Q12_435000"/>
      <w:bookmarkStart w:id="2281" w:name="ET_speakercontinue_6361_24"/>
      <w:bookmarkEnd w:id="2280"/>
      <w:r w:rsidRPr="002D779A">
        <w:rPr>
          <w:rStyle w:val="TagStyle"/>
          <w:rtl/>
        </w:rPr>
        <w:t xml:space="preserve"> &lt;&lt; דובר_המשך &gt;&gt; </w:t>
      </w:r>
      <w:r>
        <w:rPr>
          <w:rtl/>
        </w:rPr>
        <w:t>נאור שירי (יש עתיד):</w:t>
      </w:r>
      <w:r w:rsidRPr="002D779A">
        <w:rPr>
          <w:rStyle w:val="TagStyle"/>
          <w:rtl/>
        </w:rPr>
        <w:t xml:space="preserve"> &lt;&lt; דובר_המשך &gt;&gt;</w:t>
      </w:r>
      <w:r>
        <w:rPr>
          <w:rtl/>
        </w:rPr>
        <w:t xml:space="preserve"> </w:t>
      </w:r>
      <w:bookmarkEnd w:id="2281"/>
    </w:p>
    <w:p w:rsidR="00E50A18" w:rsidRDefault="00E50A18" w:rsidP="001C0776">
      <w:pPr>
        <w:rPr>
          <w:rtl/>
        </w:rPr>
      </w:pPr>
    </w:p>
    <w:p w:rsidR="00E50A18" w:rsidRDefault="00E50A18" w:rsidP="000F0011">
      <w:pPr>
        <w:rPr>
          <w:rtl/>
        </w:rPr>
      </w:pPr>
      <w:r>
        <w:rPr>
          <w:rFonts w:hint="cs"/>
          <w:rtl/>
        </w:rPr>
        <w:t>יש עוד הרבה דוגמאות אחרות. אין לי שום בעיה שתשבי ותלמדי תורה כל חייך. ממתי זה פוסל עבודה? איזו מדינה תהיה לנו</w:t>
      </w:r>
      <w:bookmarkStart w:id="2282" w:name="_ETM_Q12_444000"/>
      <w:bookmarkEnd w:id="2282"/>
      <w:r>
        <w:rPr>
          <w:rFonts w:hint="cs"/>
          <w:rtl/>
        </w:rPr>
        <w:t xml:space="preserve"> פה - -</w:t>
      </w:r>
      <w:r w:rsidR="000877B7">
        <w:rPr>
          <w:rFonts w:hint="cs"/>
          <w:rtl/>
        </w:rPr>
        <w:t xml:space="preserve"> -</w:t>
      </w:r>
    </w:p>
    <w:p w:rsidR="00E50A18" w:rsidRDefault="00E50A18" w:rsidP="000F0011">
      <w:pPr>
        <w:rPr>
          <w:rtl/>
        </w:rPr>
      </w:pPr>
    </w:p>
    <w:p w:rsidR="00E50A18" w:rsidRDefault="00E50A18" w:rsidP="000F0011">
      <w:pPr>
        <w:pStyle w:val="af6"/>
        <w:keepNext/>
        <w:rPr>
          <w:rtl/>
        </w:rPr>
      </w:pPr>
      <w:bookmarkStart w:id="2283" w:name="ET_yor_6671_26"/>
      <w:r w:rsidRPr="002D779A">
        <w:rPr>
          <w:rStyle w:val="TagStyle"/>
          <w:rtl/>
        </w:rPr>
        <w:t xml:space="preserve"> &lt;&lt; יור &gt;&gt; </w:t>
      </w:r>
      <w:r>
        <w:rPr>
          <w:rtl/>
        </w:rPr>
        <w:t>היו"ר לימור סון הר מלך:</w:t>
      </w:r>
      <w:r w:rsidRPr="002D779A">
        <w:rPr>
          <w:rStyle w:val="TagStyle"/>
          <w:rtl/>
        </w:rPr>
        <w:t xml:space="preserve"> &lt;&lt; יור &gt;&gt;</w:t>
      </w:r>
      <w:r>
        <w:rPr>
          <w:rtl/>
        </w:rPr>
        <w:t xml:space="preserve"> </w:t>
      </w:r>
      <w:bookmarkEnd w:id="2283"/>
    </w:p>
    <w:p w:rsidR="00E50A18" w:rsidRDefault="00E50A18" w:rsidP="001C0776">
      <w:pPr>
        <w:rPr>
          <w:rtl/>
        </w:rPr>
      </w:pPr>
    </w:p>
    <w:p w:rsidR="00E50A18" w:rsidRDefault="00E50A18" w:rsidP="000F0011">
      <w:pPr>
        <w:rPr>
          <w:rtl/>
        </w:rPr>
      </w:pPr>
      <w:r>
        <w:rPr>
          <w:rFonts w:hint="cs"/>
          <w:rtl/>
        </w:rPr>
        <w:t>אנחנו לא חושבים - - -</w:t>
      </w:r>
    </w:p>
    <w:p w:rsidR="00E50A18" w:rsidRDefault="00E50A18" w:rsidP="000F0011">
      <w:pPr>
        <w:rPr>
          <w:rtl/>
        </w:rPr>
      </w:pPr>
    </w:p>
    <w:p w:rsidR="00E50A18" w:rsidRDefault="00E50A18" w:rsidP="000F0011">
      <w:pPr>
        <w:pStyle w:val="-"/>
        <w:keepNext/>
        <w:rPr>
          <w:rtl/>
        </w:rPr>
      </w:pPr>
      <w:bookmarkStart w:id="2284" w:name="ET_speakercontinue_6361_27"/>
      <w:r w:rsidRPr="002D779A">
        <w:rPr>
          <w:rStyle w:val="TagStyle"/>
          <w:rtl/>
        </w:rPr>
        <w:t xml:space="preserve"> &lt;&lt; דובר_המשך &gt;&gt; </w:t>
      </w:r>
      <w:r>
        <w:rPr>
          <w:rtl/>
        </w:rPr>
        <w:t>נאור שירי (יש עתיד):</w:t>
      </w:r>
      <w:r w:rsidRPr="002D779A">
        <w:rPr>
          <w:rStyle w:val="TagStyle"/>
          <w:rtl/>
        </w:rPr>
        <w:t xml:space="preserve"> &lt;&lt; דובר_המשך &gt;&gt;</w:t>
      </w:r>
      <w:r>
        <w:rPr>
          <w:rtl/>
        </w:rPr>
        <w:t xml:space="preserve"> </w:t>
      </w:r>
      <w:bookmarkEnd w:id="2284"/>
    </w:p>
    <w:p w:rsidR="00E50A18" w:rsidRDefault="00E50A18" w:rsidP="001C0776">
      <w:pPr>
        <w:rPr>
          <w:rtl/>
        </w:rPr>
      </w:pPr>
    </w:p>
    <w:p w:rsidR="00E50A18" w:rsidRDefault="00E50A18" w:rsidP="000877B7">
      <w:pPr>
        <w:rPr>
          <w:rtl/>
        </w:rPr>
      </w:pPr>
      <w:bookmarkStart w:id="2285" w:name="_ETM_Q12_445000"/>
      <w:bookmarkEnd w:id="2285"/>
      <w:r>
        <w:rPr>
          <w:rFonts w:hint="cs"/>
          <w:rtl/>
        </w:rPr>
        <w:lastRenderedPageBreak/>
        <w:t xml:space="preserve">איזו מדינה תהיה לנו פה </w:t>
      </w:r>
      <w:r w:rsidR="000877B7">
        <w:rPr>
          <w:rFonts w:hint="cs"/>
          <w:rtl/>
        </w:rPr>
        <w:t>כ</w:t>
      </w:r>
      <w:r>
        <w:rPr>
          <w:rFonts w:hint="cs"/>
          <w:rtl/>
        </w:rPr>
        <w:t>ש-30%, 40% יהיו מובטלים? היום</w:t>
      </w:r>
      <w:bookmarkStart w:id="2286" w:name="_ETM_Q12_447000"/>
      <w:bookmarkEnd w:id="2286"/>
      <w:r>
        <w:rPr>
          <w:rFonts w:hint="cs"/>
          <w:rtl/>
        </w:rPr>
        <w:t xml:space="preserve">, בחברה החרדית </w:t>
      </w:r>
      <w:bookmarkStart w:id="2287" w:name="_ETM_Q12_455000"/>
      <w:bookmarkEnd w:id="2287"/>
      <w:r>
        <w:rPr>
          <w:rtl/>
        </w:rPr>
        <w:t>–</w:t>
      </w:r>
      <w:r>
        <w:rPr>
          <w:rFonts w:hint="cs"/>
          <w:rtl/>
        </w:rPr>
        <w:t xml:space="preserve"> מספרים נטו, זה קשה לשמוע. בסוף אנחנו </w:t>
      </w:r>
      <w:bookmarkStart w:id="2288" w:name="_ETM_Q12_457000"/>
      <w:bookmarkEnd w:id="2288"/>
      <w:r>
        <w:rPr>
          <w:rFonts w:hint="cs"/>
          <w:rtl/>
        </w:rPr>
        <w:t>עושים את הטבלאות האלה</w:t>
      </w:r>
      <w:r w:rsidR="000877B7">
        <w:rPr>
          <w:rFonts w:hint="cs"/>
          <w:rtl/>
        </w:rPr>
        <w:t>,</w:t>
      </w:r>
      <w:r>
        <w:rPr>
          <w:rFonts w:hint="cs"/>
          <w:rtl/>
        </w:rPr>
        <w:t xml:space="preserve"> לא אני, מכוני מחקר של הממשלה.</w:t>
      </w:r>
    </w:p>
    <w:p w:rsidR="00E50A18" w:rsidRDefault="00E50A18" w:rsidP="000F0011">
      <w:pPr>
        <w:rPr>
          <w:rtl/>
        </w:rPr>
      </w:pPr>
    </w:p>
    <w:p w:rsidR="00E50A18" w:rsidRDefault="00E50A18" w:rsidP="000F0011">
      <w:pPr>
        <w:pStyle w:val="af6"/>
        <w:keepNext/>
        <w:rPr>
          <w:rtl/>
        </w:rPr>
      </w:pPr>
      <w:bookmarkStart w:id="2289" w:name="ET_yor_6671_28"/>
      <w:r w:rsidRPr="00BD6EAF">
        <w:rPr>
          <w:rStyle w:val="TagStyle"/>
          <w:rtl/>
        </w:rPr>
        <w:t xml:space="preserve"> &lt;&lt; יור &gt;&gt; </w:t>
      </w:r>
      <w:r>
        <w:rPr>
          <w:rtl/>
        </w:rPr>
        <w:t>היו"ר לימור סון הר מלך:</w:t>
      </w:r>
      <w:r w:rsidRPr="00BD6EAF">
        <w:rPr>
          <w:rStyle w:val="TagStyle"/>
          <w:rtl/>
        </w:rPr>
        <w:t xml:space="preserve"> &lt;&lt; יור &gt;&gt;</w:t>
      </w:r>
      <w:r>
        <w:rPr>
          <w:rtl/>
        </w:rPr>
        <w:t xml:space="preserve"> </w:t>
      </w:r>
      <w:bookmarkEnd w:id="2289"/>
    </w:p>
    <w:p w:rsidR="00E50A18" w:rsidRDefault="00E50A18" w:rsidP="001C0776">
      <w:pPr>
        <w:rPr>
          <w:rtl/>
        </w:rPr>
      </w:pPr>
    </w:p>
    <w:p w:rsidR="00E50A18" w:rsidRDefault="00E50A18" w:rsidP="000F0011">
      <w:pPr>
        <w:rPr>
          <w:rtl/>
        </w:rPr>
      </w:pPr>
      <w:bookmarkStart w:id="2290" w:name="_ETM_Q12_459000"/>
      <w:bookmarkEnd w:id="2290"/>
      <w:r>
        <w:rPr>
          <w:rFonts w:hint="cs"/>
          <w:rtl/>
        </w:rPr>
        <w:t>אבל יש עלייה בתעסוקת נשים חרדיות. זה נכון?</w:t>
      </w:r>
    </w:p>
    <w:p w:rsidR="00E50A18" w:rsidRDefault="00E50A18" w:rsidP="000F0011">
      <w:pPr>
        <w:rPr>
          <w:rtl/>
        </w:rPr>
      </w:pPr>
      <w:bookmarkStart w:id="2291" w:name="_ETM_Q12_463000"/>
      <w:bookmarkEnd w:id="2291"/>
    </w:p>
    <w:p w:rsidR="00E50A18" w:rsidRDefault="00E50A18" w:rsidP="000F0011">
      <w:pPr>
        <w:pStyle w:val="-"/>
        <w:keepNext/>
        <w:rPr>
          <w:rtl/>
        </w:rPr>
      </w:pPr>
      <w:bookmarkStart w:id="2292" w:name="ET_speakercontinue_6361_29"/>
      <w:r w:rsidRPr="00BD6EAF">
        <w:rPr>
          <w:rStyle w:val="TagStyle"/>
          <w:rtl/>
        </w:rPr>
        <w:t xml:space="preserve"> &lt;&lt; דובר_המשך &gt;&gt; </w:t>
      </w:r>
      <w:r>
        <w:rPr>
          <w:rtl/>
        </w:rPr>
        <w:t>נאור שירי (יש עתיד):</w:t>
      </w:r>
      <w:r w:rsidRPr="00BD6EAF">
        <w:rPr>
          <w:rStyle w:val="TagStyle"/>
          <w:rtl/>
        </w:rPr>
        <w:t xml:space="preserve"> &lt;&lt; דובר_המשך &gt;&gt;</w:t>
      </w:r>
      <w:r>
        <w:rPr>
          <w:rtl/>
        </w:rPr>
        <w:t xml:space="preserve"> </w:t>
      </w:r>
      <w:bookmarkEnd w:id="2292"/>
    </w:p>
    <w:p w:rsidR="00E50A18" w:rsidRDefault="00E50A18" w:rsidP="001C0776">
      <w:pPr>
        <w:rPr>
          <w:rtl/>
        </w:rPr>
      </w:pPr>
    </w:p>
    <w:p w:rsidR="00E50A18" w:rsidRDefault="00E50A18" w:rsidP="000877B7">
      <w:pPr>
        <w:rPr>
          <w:rtl/>
        </w:rPr>
      </w:pPr>
      <w:r>
        <w:rPr>
          <w:rFonts w:hint="cs"/>
          <w:rtl/>
        </w:rPr>
        <w:t>רגע,</w:t>
      </w:r>
      <w:bookmarkStart w:id="2293" w:name="_ETM_Q12_461000"/>
      <w:bookmarkEnd w:id="2293"/>
      <w:r>
        <w:rPr>
          <w:rFonts w:hint="cs"/>
          <w:rtl/>
        </w:rPr>
        <w:t xml:space="preserve"> רגע. אני אתייחס לכול. אבל יש 50% אבטלה </w:t>
      </w:r>
      <w:r w:rsidR="000877B7">
        <w:rPr>
          <w:rFonts w:hint="cs"/>
          <w:rtl/>
        </w:rPr>
        <w:t xml:space="preserve">אצל </w:t>
      </w:r>
      <w:r>
        <w:rPr>
          <w:rFonts w:hint="cs"/>
          <w:rtl/>
        </w:rPr>
        <w:t xml:space="preserve">– </w:t>
      </w:r>
      <w:r w:rsidR="000877B7">
        <w:rPr>
          <w:rFonts w:hint="cs"/>
          <w:rtl/>
        </w:rPr>
        <w:t>ה</w:t>
      </w:r>
      <w:r>
        <w:rPr>
          <w:rFonts w:hint="cs"/>
          <w:rtl/>
        </w:rPr>
        <w:t>גבר</w:t>
      </w:r>
      <w:r w:rsidR="000877B7">
        <w:rPr>
          <w:rFonts w:hint="cs"/>
          <w:rtl/>
        </w:rPr>
        <w:t>ים</w:t>
      </w:r>
      <w:r>
        <w:rPr>
          <w:rFonts w:hint="cs"/>
          <w:rtl/>
        </w:rPr>
        <w:t xml:space="preserve"> החרדי</w:t>
      </w:r>
      <w:r w:rsidR="000877B7">
        <w:rPr>
          <w:rFonts w:hint="cs"/>
          <w:rtl/>
        </w:rPr>
        <w:t>ם</w:t>
      </w:r>
      <w:r>
        <w:rPr>
          <w:rFonts w:hint="cs"/>
          <w:rtl/>
        </w:rPr>
        <w:t>.</w:t>
      </w:r>
      <w:bookmarkStart w:id="2294" w:name="_ETM_Q12_464000"/>
      <w:bookmarkEnd w:id="2294"/>
      <w:r>
        <w:rPr>
          <w:rFonts w:hint="cs"/>
          <w:rtl/>
        </w:rPr>
        <w:t xml:space="preserve"> את צודקת, יש עלייה בתעסוקת נשים. וואו, כל הכבוד. אני </w:t>
      </w:r>
      <w:bookmarkStart w:id="2295" w:name="_ETM_Q12_470000"/>
      <w:bookmarkEnd w:id="2295"/>
      <w:r>
        <w:rPr>
          <w:rFonts w:hint="cs"/>
          <w:rtl/>
        </w:rPr>
        <w:t>יודע שזה בניגוד. כל הכבוד</w:t>
      </w:r>
      <w:r w:rsidR="000877B7">
        <w:rPr>
          <w:rFonts w:hint="cs"/>
          <w:rtl/>
        </w:rPr>
        <w:t>,</w:t>
      </w:r>
      <w:r>
        <w:rPr>
          <w:rFonts w:hint="cs"/>
          <w:rtl/>
        </w:rPr>
        <w:t xml:space="preserve"> כל </w:t>
      </w:r>
      <w:bookmarkStart w:id="2296" w:name="_ETM_Q12_482745"/>
      <w:bookmarkEnd w:id="2296"/>
      <w:r>
        <w:rPr>
          <w:rFonts w:hint="cs"/>
          <w:rtl/>
        </w:rPr>
        <w:t>הכבוד לכם. אגב, הממשלה הזו קיצצה</w:t>
      </w:r>
      <w:bookmarkStart w:id="2297" w:name="_ETM_Q12_477000"/>
      <w:bookmarkEnd w:id="2297"/>
      <w:r>
        <w:rPr>
          <w:rFonts w:hint="cs"/>
          <w:rtl/>
        </w:rPr>
        <w:t xml:space="preserve"> 50 מיליון שקלים </w:t>
      </w:r>
      <w:r w:rsidR="000877B7">
        <w:rPr>
          <w:rFonts w:hint="cs"/>
          <w:rtl/>
        </w:rPr>
        <w:t>ב</w:t>
      </w:r>
      <w:r>
        <w:rPr>
          <w:rFonts w:hint="cs"/>
          <w:rtl/>
        </w:rPr>
        <w:t>עידוד תעסוקה לגברים חרדים. למה צריך לעודד תעסוקה?</w:t>
      </w:r>
    </w:p>
    <w:p w:rsidR="00E50A18" w:rsidRDefault="00E50A18" w:rsidP="000F0011">
      <w:pPr>
        <w:rPr>
          <w:rtl/>
        </w:rPr>
      </w:pPr>
    </w:p>
    <w:p w:rsidR="00E50A18" w:rsidRDefault="00E50A18" w:rsidP="000F0011">
      <w:pPr>
        <w:pStyle w:val="af6"/>
        <w:keepNext/>
        <w:rPr>
          <w:rtl/>
        </w:rPr>
      </w:pPr>
      <w:r w:rsidRPr="00BD6EAF">
        <w:rPr>
          <w:rStyle w:val="TagStyle"/>
          <w:rtl/>
        </w:rPr>
        <w:t xml:space="preserve"> &lt;&lt; יור &gt;&gt; </w:t>
      </w:r>
      <w:r>
        <w:rPr>
          <w:rtl/>
        </w:rPr>
        <w:t>היו"ר לימור סון הר מלך:</w:t>
      </w:r>
      <w:r w:rsidRPr="00BD6EAF">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2298" w:name="_ETM_Q12_480000"/>
      <w:bookmarkEnd w:id="2298"/>
      <w:r>
        <w:rPr>
          <w:rFonts w:hint="cs"/>
          <w:rtl/>
        </w:rPr>
        <w:t>אבל היא עודדה תעסוקה של נשים חרדיות.</w:t>
      </w:r>
    </w:p>
    <w:p w:rsidR="00E50A18" w:rsidRDefault="00E50A18" w:rsidP="000F0011">
      <w:pPr>
        <w:rPr>
          <w:rtl/>
        </w:rPr>
      </w:pPr>
    </w:p>
    <w:p w:rsidR="00E50A18" w:rsidRDefault="00E50A18" w:rsidP="000F0011">
      <w:pPr>
        <w:pStyle w:val="-"/>
        <w:keepNext/>
        <w:rPr>
          <w:rtl/>
        </w:rPr>
      </w:pPr>
      <w:bookmarkStart w:id="2299" w:name="ET_speakercontinue_6361_31"/>
      <w:r w:rsidRPr="00BD6EAF">
        <w:rPr>
          <w:rStyle w:val="TagStyle"/>
          <w:rtl/>
        </w:rPr>
        <w:t xml:space="preserve"> &lt;&lt; דובר_המשך &gt;&gt; </w:t>
      </w:r>
      <w:r>
        <w:rPr>
          <w:rtl/>
        </w:rPr>
        <w:t>נאור שירי (יש עתיד):</w:t>
      </w:r>
      <w:r w:rsidRPr="00BD6EAF">
        <w:rPr>
          <w:rStyle w:val="TagStyle"/>
          <w:rtl/>
        </w:rPr>
        <w:t xml:space="preserve"> &lt;&lt; דובר_המשך &gt;&gt;</w:t>
      </w:r>
      <w:r>
        <w:rPr>
          <w:rtl/>
        </w:rPr>
        <w:t xml:space="preserve"> </w:t>
      </w:r>
      <w:bookmarkEnd w:id="2299"/>
    </w:p>
    <w:p w:rsidR="00E50A18" w:rsidRDefault="00E50A18" w:rsidP="001C0776">
      <w:pPr>
        <w:rPr>
          <w:rtl/>
        </w:rPr>
      </w:pPr>
    </w:p>
    <w:p w:rsidR="00E50A18" w:rsidRDefault="00E50A18" w:rsidP="000F0011">
      <w:pPr>
        <w:rPr>
          <w:rtl/>
        </w:rPr>
      </w:pPr>
      <w:bookmarkStart w:id="2300" w:name="_ETM_Q12_481000"/>
      <w:bookmarkEnd w:id="2300"/>
      <w:r>
        <w:rPr>
          <w:rFonts w:hint="cs"/>
          <w:rtl/>
        </w:rPr>
        <w:t xml:space="preserve">היא לא עודדה. לא </w:t>
      </w:r>
      <w:bookmarkStart w:id="2301" w:name="_ETM_Q12_483000"/>
      <w:bookmarkEnd w:id="2301"/>
      <w:r>
        <w:rPr>
          <w:rFonts w:hint="cs"/>
          <w:rtl/>
        </w:rPr>
        <w:t>נכון.</w:t>
      </w:r>
    </w:p>
    <w:p w:rsidR="00E50A18" w:rsidRDefault="00E50A18" w:rsidP="000F0011">
      <w:pPr>
        <w:rPr>
          <w:rtl/>
        </w:rPr>
      </w:pPr>
    </w:p>
    <w:p w:rsidR="00E50A18" w:rsidRDefault="00E50A18" w:rsidP="000F0011">
      <w:pPr>
        <w:pStyle w:val="af6"/>
        <w:keepNext/>
        <w:rPr>
          <w:rtl/>
        </w:rPr>
      </w:pPr>
      <w:r w:rsidRPr="00BD6EAF">
        <w:rPr>
          <w:rStyle w:val="TagStyle"/>
          <w:rtl/>
        </w:rPr>
        <w:t xml:space="preserve"> &lt;&lt; יור &gt;&gt; </w:t>
      </w:r>
      <w:r>
        <w:rPr>
          <w:rtl/>
        </w:rPr>
        <w:t>היו"ר לימור סון הר מלך:</w:t>
      </w:r>
      <w:r w:rsidRPr="00BD6EAF">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2302" w:name="_ETM_Q12_486000"/>
      <w:bookmarkEnd w:id="2302"/>
      <w:r>
        <w:rPr>
          <w:rFonts w:hint="cs"/>
          <w:rtl/>
        </w:rPr>
        <w:t>בוודאי שכן.</w:t>
      </w:r>
    </w:p>
    <w:p w:rsidR="00E50A18" w:rsidRDefault="00E50A18" w:rsidP="000F0011">
      <w:pPr>
        <w:rPr>
          <w:rtl/>
        </w:rPr>
      </w:pPr>
    </w:p>
    <w:p w:rsidR="00E50A18" w:rsidRDefault="00E50A18" w:rsidP="000F0011">
      <w:pPr>
        <w:pStyle w:val="-"/>
        <w:keepNext/>
        <w:rPr>
          <w:rtl/>
        </w:rPr>
      </w:pPr>
      <w:bookmarkStart w:id="2303" w:name="ET_speakercontinue_6361_34"/>
      <w:r w:rsidRPr="00BD6EAF">
        <w:rPr>
          <w:rStyle w:val="TagStyle"/>
          <w:rtl/>
        </w:rPr>
        <w:t xml:space="preserve"> &lt;&lt; דובר_המשך &gt;&gt; </w:t>
      </w:r>
      <w:r>
        <w:rPr>
          <w:rtl/>
        </w:rPr>
        <w:t>נאור שירי (יש עתיד):</w:t>
      </w:r>
      <w:r w:rsidRPr="00BD6EAF">
        <w:rPr>
          <w:rStyle w:val="TagStyle"/>
          <w:rtl/>
        </w:rPr>
        <w:t xml:space="preserve"> &lt;&lt; דובר_המשך &gt;&gt;</w:t>
      </w:r>
      <w:r>
        <w:rPr>
          <w:rtl/>
        </w:rPr>
        <w:t xml:space="preserve"> </w:t>
      </w:r>
      <w:bookmarkEnd w:id="2303"/>
    </w:p>
    <w:p w:rsidR="00E50A18" w:rsidRDefault="00E50A18" w:rsidP="001C0776">
      <w:pPr>
        <w:rPr>
          <w:rtl/>
        </w:rPr>
      </w:pPr>
    </w:p>
    <w:p w:rsidR="00E50A18" w:rsidRDefault="00E50A18" w:rsidP="000877B7">
      <w:pPr>
        <w:rPr>
          <w:rtl/>
        </w:rPr>
      </w:pPr>
      <w:bookmarkStart w:id="2304" w:name="_ETM_Q12_488000"/>
      <w:bookmarkEnd w:id="2304"/>
      <w:r>
        <w:rPr>
          <w:rFonts w:hint="cs"/>
          <w:rtl/>
        </w:rPr>
        <w:t>על מקומן של הנשים בחברה החרדית, זה בפיליבסטר אחר.</w:t>
      </w:r>
      <w:bookmarkStart w:id="2305" w:name="_ETM_Q12_487000"/>
      <w:bookmarkEnd w:id="2305"/>
      <w:r>
        <w:rPr>
          <w:rFonts w:hint="cs"/>
          <w:rtl/>
        </w:rPr>
        <w:t xml:space="preserve"> יש לי הרבה מה לומר על זה. זה רק מוכיח </w:t>
      </w:r>
      <w:bookmarkStart w:id="2306" w:name="_ETM_Q12_493000"/>
      <w:bookmarkEnd w:id="2306"/>
      <w:r>
        <w:rPr>
          <w:rFonts w:hint="cs"/>
          <w:rtl/>
        </w:rPr>
        <w:t>שהאירוע הזה אפשרי</w:t>
      </w:r>
      <w:r w:rsidR="000877B7">
        <w:rPr>
          <w:rFonts w:hint="cs"/>
          <w:rtl/>
        </w:rPr>
        <w:t>,</w:t>
      </w:r>
      <w:r>
        <w:rPr>
          <w:rFonts w:hint="cs"/>
          <w:rtl/>
        </w:rPr>
        <w:t xml:space="preserve"> הטכנולוגיה קיימת. אפשר ללמוד תורה ואפשר </w:t>
      </w:r>
      <w:bookmarkStart w:id="2307" w:name="_ETM_Q12_497000"/>
      <w:bookmarkEnd w:id="2307"/>
      <w:r>
        <w:rPr>
          <w:rFonts w:hint="cs"/>
          <w:rtl/>
        </w:rPr>
        <w:t>לעבוד. משק הבית החרדי היום במדינת ישראל - - -</w:t>
      </w:r>
    </w:p>
    <w:p w:rsidR="00E50A18" w:rsidRDefault="00E50A18" w:rsidP="000F0011">
      <w:pPr>
        <w:rPr>
          <w:rtl/>
        </w:rPr>
      </w:pPr>
    </w:p>
    <w:p w:rsidR="00E50A18" w:rsidRDefault="00E50A18" w:rsidP="000F0011">
      <w:pPr>
        <w:pStyle w:val="af5"/>
        <w:keepNext/>
        <w:rPr>
          <w:rtl/>
        </w:rPr>
      </w:pPr>
      <w:bookmarkStart w:id="2308" w:name="ET_interruption_5766_35"/>
      <w:r w:rsidRPr="00BD6EAF">
        <w:rPr>
          <w:rStyle w:val="TagStyle"/>
          <w:rtl/>
        </w:rPr>
        <w:t xml:space="preserve"> &lt;&lt; קריאה &gt;&gt; </w:t>
      </w:r>
      <w:r>
        <w:rPr>
          <w:rtl/>
        </w:rPr>
        <w:t>רם בן ברק (יש עתיד):</w:t>
      </w:r>
      <w:r w:rsidRPr="00BD6EAF">
        <w:rPr>
          <w:rStyle w:val="TagStyle"/>
          <w:rtl/>
        </w:rPr>
        <w:t xml:space="preserve"> &lt;&lt; קריאה &gt;&gt;</w:t>
      </w:r>
      <w:r>
        <w:rPr>
          <w:rtl/>
        </w:rPr>
        <w:t xml:space="preserve"> </w:t>
      </w:r>
      <w:bookmarkEnd w:id="2308"/>
    </w:p>
    <w:p w:rsidR="00E50A18" w:rsidRDefault="00E50A18" w:rsidP="001C0776">
      <w:pPr>
        <w:rPr>
          <w:rtl/>
        </w:rPr>
      </w:pPr>
    </w:p>
    <w:p w:rsidR="00E50A18" w:rsidRDefault="00E50A18" w:rsidP="000F0011">
      <w:pPr>
        <w:rPr>
          <w:rtl/>
        </w:rPr>
      </w:pPr>
      <w:r>
        <w:rPr>
          <w:rFonts w:hint="cs"/>
          <w:rtl/>
        </w:rPr>
        <w:t>נשים לא חייבות ללמוד.</w:t>
      </w:r>
    </w:p>
    <w:p w:rsidR="00E50A18" w:rsidRDefault="00E50A18" w:rsidP="000F0011">
      <w:pPr>
        <w:rPr>
          <w:rtl/>
        </w:rPr>
      </w:pPr>
    </w:p>
    <w:p w:rsidR="00E50A18" w:rsidRDefault="00E50A18" w:rsidP="000F0011">
      <w:pPr>
        <w:pStyle w:val="-"/>
        <w:keepNext/>
        <w:rPr>
          <w:rtl/>
        </w:rPr>
      </w:pPr>
      <w:bookmarkStart w:id="2309" w:name="ET_speakercontinue_6361_5"/>
      <w:r w:rsidRPr="009712DB">
        <w:rPr>
          <w:rStyle w:val="TagStyle"/>
          <w:rtl/>
        </w:rPr>
        <w:lastRenderedPageBreak/>
        <w:t xml:space="preserve"> &lt;&lt; דובר_המשך &gt;&gt; </w:t>
      </w:r>
      <w:r>
        <w:rPr>
          <w:rtl/>
        </w:rPr>
        <w:t>נאור שירי (יש עתיד):</w:t>
      </w:r>
      <w:r w:rsidRPr="009712DB">
        <w:rPr>
          <w:rStyle w:val="TagStyle"/>
          <w:rtl/>
        </w:rPr>
        <w:t xml:space="preserve"> &lt;&lt; דובר_המשך &gt;&gt;</w:t>
      </w:r>
      <w:r>
        <w:rPr>
          <w:rtl/>
        </w:rPr>
        <w:t xml:space="preserve"> </w:t>
      </w:r>
      <w:bookmarkEnd w:id="2309"/>
    </w:p>
    <w:p w:rsidR="00E50A18" w:rsidRDefault="00E50A18" w:rsidP="001C0776">
      <w:pPr>
        <w:rPr>
          <w:rtl/>
        </w:rPr>
      </w:pPr>
    </w:p>
    <w:p w:rsidR="00E50A18" w:rsidRDefault="00E50A18" w:rsidP="000877B7">
      <w:pPr>
        <w:rPr>
          <w:rtl/>
        </w:rPr>
      </w:pPr>
      <w:bookmarkStart w:id="2310" w:name="_ETM_Q12_503000"/>
      <w:bookmarkEnd w:id="2310"/>
      <w:r>
        <w:rPr>
          <w:rFonts w:hint="cs"/>
          <w:rtl/>
        </w:rPr>
        <w:t xml:space="preserve">ברור שהן </w:t>
      </w:r>
      <w:bookmarkStart w:id="2311" w:name="_ETM_Q12_504000"/>
      <w:bookmarkEnd w:id="2311"/>
      <w:r>
        <w:rPr>
          <w:rFonts w:hint="cs"/>
          <w:rtl/>
        </w:rPr>
        <w:t>יכולות. ברור. גאונים. אנחנו מחשיבים אותם חברה, זה מה שהם לא מבינים</w:t>
      </w:r>
      <w:r w:rsidR="000877B7">
        <w:rPr>
          <w:rFonts w:hint="cs"/>
          <w:rtl/>
        </w:rPr>
        <w:t>.</w:t>
      </w:r>
    </w:p>
    <w:p w:rsidR="00E50A18" w:rsidRDefault="00E50A18" w:rsidP="000F0011">
      <w:pPr>
        <w:rPr>
          <w:rtl/>
        </w:rPr>
      </w:pPr>
    </w:p>
    <w:p w:rsidR="00E50A18" w:rsidRDefault="00E50A18" w:rsidP="000F0011">
      <w:pPr>
        <w:pStyle w:val="af6"/>
        <w:keepNext/>
        <w:rPr>
          <w:rtl/>
        </w:rPr>
      </w:pPr>
      <w:bookmarkStart w:id="2312" w:name="ET_yor_6671_36"/>
      <w:r w:rsidRPr="00BD6EAF">
        <w:rPr>
          <w:rStyle w:val="TagStyle"/>
          <w:rtl/>
        </w:rPr>
        <w:t xml:space="preserve"> &lt;&lt; יור &gt;&gt; </w:t>
      </w:r>
      <w:r>
        <w:rPr>
          <w:rtl/>
        </w:rPr>
        <w:t>היו"ר לימור סון הר מלך:</w:t>
      </w:r>
      <w:r w:rsidRPr="00BD6EAF">
        <w:rPr>
          <w:rStyle w:val="TagStyle"/>
          <w:rtl/>
        </w:rPr>
        <w:t xml:space="preserve"> &lt;&lt; יור &gt;&gt;</w:t>
      </w:r>
      <w:r>
        <w:rPr>
          <w:rtl/>
        </w:rPr>
        <w:t xml:space="preserve"> </w:t>
      </w:r>
      <w:bookmarkEnd w:id="2312"/>
    </w:p>
    <w:p w:rsidR="00E50A18" w:rsidRDefault="00E50A18" w:rsidP="001C0776">
      <w:pPr>
        <w:rPr>
          <w:rtl/>
        </w:rPr>
      </w:pPr>
    </w:p>
    <w:p w:rsidR="00E50A18" w:rsidRDefault="00E50A18" w:rsidP="000F0011">
      <w:pPr>
        <w:rPr>
          <w:rtl/>
        </w:rPr>
      </w:pPr>
      <w:r>
        <w:rPr>
          <w:rFonts w:hint="cs"/>
          <w:rtl/>
        </w:rPr>
        <w:t>יש תהליכים מבורכים, נכון?</w:t>
      </w:r>
    </w:p>
    <w:p w:rsidR="00E50A18" w:rsidRDefault="00E50A18" w:rsidP="000F0011">
      <w:pPr>
        <w:rPr>
          <w:rtl/>
        </w:rPr>
      </w:pPr>
      <w:bookmarkStart w:id="2313" w:name="_ETM_Q12_505000"/>
      <w:bookmarkEnd w:id="2313"/>
    </w:p>
    <w:p w:rsidR="00E50A18" w:rsidRDefault="00E50A18" w:rsidP="000F0011">
      <w:pPr>
        <w:pStyle w:val="-"/>
        <w:keepNext/>
        <w:rPr>
          <w:rtl/>
        </w:rPr>
      </w:pPr>
      <w:bookmarkStart w:id="2314" w:name="ET_speakercontinue_6361_37"/>
      <w:r w:rsidRPr="00BD6EAF">
        <w:rPr>
          <w:rStyle w:val="TagStyle"/>
          <w:rtl/>
        </w:rPr>
        <w:t xml:space="preserve"> &lt;&lt; דובר_המשך &gt;&gt; </w:t>
      </w:r>
      <w:r>
        <w:rPr>
          <w:rtl/>
        </w:rPr>
        <w:t>נאור שירי (יש עתיד):</w:t>
      </w:r>
      <w:r w:rsidRPr="00BD6EAF">
        <w:rPr>
          <w:rStyle w:val="TagStyle"/>
          <w:rtl/>
        </w:rPr>
        <w:t xml:space="preserve"> &lt;&lt; דובר_המשך &gt;&gt;</w:t>
      </w:r>
      <w:r>
        <w:rPr>
          <w:rtl/>
        </w:rPr>
        <w:t xml:space="preserve"> </w:t>
      </w:r>
      <w:bookmarkEnd w:id="2314"/>
    </w:p>
    <w:p w:rsidR="00E50A18" w:rsidRDefault="00E50A18" w:rsidP="001C0776">
      <w:pPr>
        <w:rPr>
          <w:rtl/>
        </w:rPr>
      </w:pPr>
    </w:p>
    <w:p w:rsidR="00E50A18" w:rsidRDefault="00E50A18" w:rsidP="000877B7">
      <w:pPr>
        <w:rPr>
          <w:rtl/>
        </w:rPr>
      </w:pPr>
      <w:bookmarkStart w:id="2315" w:name="_ETM_Q12_506000"/>
      <w:bookmarkEnd w:id="2315"/>
      <w:r>
        <w:rPr>
          <w:rFonts w:hint="cs"/>
          <w:rtl/>
        </w:rPr>
        <w:t>כשאנחנו זועקים שאתם</w:t>
      </w:r>
      <w:bookmarkStart w:id="2316" w:name="_ETM_Q12_510000"/>
      <w:bookmarkEnd w:id="2316"/>
      <w:r>
        <w:rPr>
          <w:rFonts w:hint="cs"/>
          <w:rtl/>
        </w:rPr>
        <w:t xml:space="preserve"> מובטלים זה לא כי אנחנו רעים אליכם אלא כי אנחנו רוצים אתכם. אתם פשוט לא מצליחים להבין את זה. יש לכם פה איזו תקרת בטון מבוזנטת שאתם </w:t>
      </w:r>
      <w:bookmarkStart w:id="2317" w:name="_ETM_Q12_521000"/>
      <w:bookmarkEnd w:id="2317"/>
      <w:r>
        <w:rPr>
          <w:rFonts w:hint="cs"/>
          <w:rtl/>
        </w:rPr>
        <w:t>פשוט מסרבים להבין שאנחנו לא נגדכם. אנחנו רוצים אתכם כשותפים</w:t>
      </w:r>
      <w:r w:rsidR="000877B7">
        <w:rPr>
          <w:rFonts w:hint="cs"/>
          <w:rtl/>
        </w:rPr>
        <w:t>.</w:t>
      </w:r>
      <w:r>
        <w:rPr>
          <w:rFonts w:hint="cs"/>
          <w:rtl/>
        </w:rPr>
        <w:t xml:space="preserve"> </w:t>
      </w:r>
      <w:bookmarkStart w:id="2318" w:name="_ETM_Q12_524000"/>
      <w:bookmarkEnd w:id="2318"/>
      <w:r>
        <w:rPr>
          <w:rFonts w:hint="cs"/>
          <w:rtl/>
        </w:rPr>
        <w:t xml:space="preserve">אתם לא מבינים את זה. לא את ספציפית. </w:t>
      </w:r>
    </w:p>
    <w:p w:rsidR="00E50A18" w:rsidRDefault="00E50A18" w:rsidP="000F0011">
      <w:pPr>
        <w:rPr>
          <w:rtl/>
        </w:rPr>
      </w:pPr>
    </w:p>
    <w:p w:rsidR="00E50A18" w:rsidRDefault="00E50A18" w:rsidP="000877B7">
      <w:pPr>
        <w:rPr>
          <w:rtl/>
        </w:rPr>
      </w:pPr>
      <w:bookmarkStart w:id="2319" w:name="_ETM_Q12_531000"/>
      <w:bookmarkEnd w:id="2319"/>
      <w:r>
        <w:rPr>
          <w:rFonts w:hint="cs"/>
          <w:rtl/>
        </w:rPr>
        <w:t>אבל אם</w:t>
      </w:r>
      <w:bookmarkStart w:id="2320" w:name="_ETM_Q12_532000"/>
      <w:bookmarkEnd w:id="2320"/>
      <w:r>
        <w:rPr>
          <w:rFonts w:hint="cs"/>
          <w:rtl/>
        </w:rPr>
        <w:t xml:space="preserve"> נחזור למספרים</w:t>
      </w:r>
      <w:r w:rsidR="000877B7">
        <w:rPr>
          <w:rFonts w:hint="cs"/>
          <w:rtl/>
        </w:rPr>
        <w:t>.</w:t>
      </w:r>
      <w:r>
        <w:rPr>
          <w:rFonts w:hint="cs"/>
          <w:rtl/>
        </w:rPr>
        <w:t xml:space="preserve"> משק בית חרדי מייצר גירעון למדינת ישראל של </w:t>
      </w:r>
      <w:bookmarkStart w:id="2321" w:name="_ETM_Q12_537000"/>
      <w:bookmarkEnd w:id="2321"/>
      <w:r>
        <w:rPr>
          <w:rFonts w:hint="cs"/>
          <w:rtl/>
        </w:rPr>
        <w:t>120,000 שקלים בשנה. משק בית חילוני מייצר פלוס של 16</w:t>
      </w:r>
      <w:r w:rsidR="000877B7">
        <w:rPr>
          <w:rFonts w:hint="cs"/>
          <w:rtl/>
        </w:rPr>
        <w:t>,000</w:t>
      </w:r>
      <w:r>
        <w:rPr>
          <w:rFonts w:hint="cs"/>
          <w:rtl/>
        </w:rPr>
        <w:t xml:space="preserve">. </w:t>
      </w:r>
      <w:bookmarkStart w:id="2322" w:name="_ETM_Q12_540000"/>
      <w:bookmarkEnd w:id="2322"/>
      <w:r>
        <w:rPr>
          <w:rFonts w:hint="cs"/>
          <w:rtl/>
        </w:rPr>
        <w:t>משק בית ערבי היום מייצר 60,000 גירעון. אלה המספרים. בסוף,</w:t>
      </w:r>
      <w:bookmarkStart w:id="2323" w:name="_ETM_Q12_548000"/>
      <w:bookmarkEnd w:id="2323"/>
      <w:r>
        <w:rPr>
          <w:rFonts w:hint="cs"/>
          <w:rtl/>
        </w:rPr>
        <w:t xml:space="preserve"> כשאתם מתהדרים ב-800 מיליון שקלים, בעשרות מיליארדים שהולכים לבנות </w:t>
      </w:r>
      <w:bookmarkStart w:id="2324" w:name="_ETM_Q12_555000"/>
      <w:bookmarkEnd w:id="2324"/>
      <w:r>
        <w:rPr>
          <w:rFonts w:hint="cs"/>
          <w:rtl/>
        </w:rPr>
        <w:t>ישובים, לבנות חוות, לקנות ריינג'רים</w:t>
      </w:r>
      <w:r w:rsidR="000877B7">
        <w:rPr>
          <w:rFonts w:hint="cs"/>
          <w:rtl/>
        </w:rPr>
        <w:t>,</w:t>
      </w:r>
      <w:r>
        <w:rPr>
          <w:rFonts w:hint="cs"/>
          <w:rtl/>
        </w:rPr>
        <w:t xml:space="preserve"> כל השימושים הבזויים – בעיניי, </w:t>
      </w:r>
      <w:bookmarkStart w:id="2325" w:name="_ETM_Q12_556000"/>
      <w:bookmarkEnd w:id="2325"/>
      <w:r>
        <w:rPr>
          <w:rFonts w:hint="cs"/>
          <w:rtl/>
        </w:rPr>
        <w:t xml:space="preserve">אבל זה כבר עניין של מדיניות – מהכסף שאתם לוקחים, זה </w:t>
      </w:r>
      <w:bookmarkStart w:id="2326" w:name="_ETM_Q12_557000"/>
      <w:bookmarkEnd w:id="2326"/>
      <w:r>
        <w:rPr>
          <w:rFonts w:hint="cs"/>
          <w:rtl/>
        </w:rPr>
        <w:t>מישראל העובדת.</w:t>
      </w:r>
      <w:bookmarkStart w:id="2327" w:name="_ETM_Q12_564000"/>
      <w:bookmarkEnd w:id="2327"/>
      <w:r w:rsidR="000877B7">
        <w:rPr>
          <w:rFonts w:hint="cs"/>
          <w:rtl/>
        </w:rPr>
        <w:t xml:space="preserve"> </w:t>
      </w:r>
      <w:r>
        <w:rPr>
          <w:rFonts w:hint="cs"/>
          <w:rtl/>
        </w:rPr>
        <w:t>יש בתקציב מדינת ישראל סעיף של 10 מיליארד שקלים</w:t>
      </w:r>
      <w:bookmarkStart w:id="2328" w:name="_ETM_Q12_567000"/>
      <w:bookmarkEnd w:id="2328"/>
      <w:r>
        <w:rPr>
          <w:rFonts w:hint="cs"/>
          <w:rtl/>
        </w:rPr>
        <w:t xml:space="preserve"> לצמצום הגירעון - - -</w:t>
      </w:r>
    </w:p>
    <w:p w:rsidR="00E50A18" w:rsidRDefault="00E50A18" w:rsidP="000F0011">
      <w:pPr>
        <w:rPr>
          <w:rtl/>
        </w:rPr>
      </w:pPr>
    </w:p>
    <w:p w:rsidR="00E50A18" w:rsidRDefault="00E50A18" w:rsidP="000F0011">
      <w:pPr>
        <w:pStyle w:val="af6"/>
        <w:keepNext/>
        <w:rPr>
          <w:rtl/>
        </w:rPr>
      </w:pPr>
      <w:bookmarkStart w:id="2329" w:name="ET_yor_6671_38"/>
      <w:r w:rsidRPr="00BD6EAF">
        <w:rPr>
          <w:rStyle w:val="TagStyle"/>
          <w:rtl/>
        </w:rPr>
        <w:t xml:space="preserve"> &lt;&lt; יור &gt;&gt; </w:t>
      </w:r>
      <w:r>
        <w:rPr>
          <w:rtl/>
        </w:rPr>
        <w:t>היו"ר לימור סון הר מלך:</w:t>
      </w:r>
      <w:r w:rsidRPr="00BD6EAF">
        <w:rPr>
          <w:rStyle w:val="TagStyle"/>
          <w:rtl/>
        </w:rPr>
        <w:t xml:space="preserve"> &lt;&lt; יור &gt;&gt;</w:t>
      </w:r>
      <w:r>
        <w:rPr>
          <w:rtl/>
        </w:rPr>
        <w:t xml:space="preserve"> </w:t>
      </w:r>
      <w:bookmarkEnd w:id="2329"/>
    </w:p>
    <w:p w:rsidR="00E50A18" w:rsidRDefault="00E50A18" w:rsidP="001C0776">
      <w:pPr>
        <w:rPr>
          <w:rtl/>
        </w:rPr>
      </w:pPr>
    </w:p>
    <w:p w:rsidR="00E50A18" w:rsidRDefault="00E50A18" w:rsidP="000F0011">
      <w:pPr>
        <w:rPr>
          <w:rtl/>
        </w:rPr>
      </w:pPr>
      <w:r>
        <w:rPr>
          <w:rFonts w:hint="cs"/>
          <w:rtl/>
        </w:rPr>
        <w:t xml:space="preserve">אני מזכירה לך שגם יהודה ושומרון זו </w:t>
      </w:r>
      <w:bookmarkStart w:id="2330" w:name="_ETM_Q12_569000"/>
      <w:bookmarkEnd w:id="2330"/>
      <w:r>
        <w:rPr>
          <w:rFonts w:hint="cs"/>
          <w:rtl/>
        </w:rPr>
        <w:t>ישראל העובדת.</w:t>
      </w:r>
    </w:p>
    <w:p w:rsidR="00E50A18" w:rsidRDefault="00E50A18" w:rsidP="000F0011">
      <w:pPr>
        <w:rPr>
          <w:rtl/>
        </w:rPr>
      </w:pPr>
    </w:p>
    <w:p w:rsidR="00E50A18" w:rsidRDefault="00E50A18" w:rsidP="000F0011">
      <w:pPr>
        <w:pStyle w:val="-"/>
        <w:keepNext/>
        <w:rPr>
          <w:rtl/>
        </w:rPr>
      </w:pPr>
      <w:bookmarkStart w:id="2331" w:name="ET_speakercontinue_6361_39"/>
      <w:r w:rsidRPr="00BD6EAF">
        <w:rPr>
          <w:rStyle w:val="TagStyle"/>
          <w:rtl/>
        </w:rPr>
        <w:t xml:space="preserve"> &lt;&lt; דובר_המשך &gt;&gt; </w:t>
      </w:r>
      <w:r>
        <w:rPr>
          <w:rtl/>
        </w:rPr>
        <w:t>נאור שירי (יש עתיד):</w:t>
      </w:r>
      <w:r w:rsidRPr="00BD6EAF">
        <w:rPr>
          <w:rStyle w:val="TagStyle"/>
          <w:rtl/>
        </w:rPr>
        <w:t xml:space="preserve"> &lt;&lt; דובר_המשך &gt;&gt;</w:t>
      </w:r>
      <w:r>
        <w:rPr>
          <w:rtl/>
        </w:rPr>
        <w:t xml:space="preserve"> </w:t>
      </w:r>
      <w:bookmarkEnd w:id="2331"/>
    </w:p>
    <w:p w:rsidR="00E50A18" w:rsidRDefault="00E50A18" w:rsidP="001C0776">
      <w:pPr>
        <w:rPr>
          <w:rtl/>
        </w:rPr>
      </w:pPr>
    </w:p>
    <w:p w:rsidR="00E50A18" w:rsidRDefault="00E50A18" w:rsidP="000F0011">
      <w:pPr>
        <w:rPr>
          <w:rtl/>
        </w:rPr>
      </w:pPr>
      <w:r>
        <w:rPr>
          <w:rFonts w:hint="cs"/>
          <w:rtl/>
        </w:rPr>
        <w:t>אני לא אמרתי. אמרתי יהודה ושומרון?</w:t>
      </w:r>
    </w:p>
    <w:p w:rsidR="00E50A18" w:rsidRDefault="00E50A18" w:rsidP="000F0011">
      <w:pPr>
        <w:rPr>
          <w:rtl/>
        </w:rPr>
      </w:pPr>
    </w:p>
    <w:p w:rsidR="00E50A18" w:rsidRDefault="00E50A18" w:rsidP="000F0011">
      <w:pPr>
        <w:pStyle w:val="af6"/>
        <w:keepNext/>
        <w:rPr>
          <w:rtl/>
        </w:rPr>
      </w:pPr>
      <w:r w:rsidRPr="00BD6EAF">
        <w:rPr>
          <w:rStyle w:val="TagStyle"/>
          <w:rtl/>
        </w:rPr>
        <w:t xml:space="preserve"> &lt;&lt; יור &gt;&gt; </w:t>
      </w:r>
      <w:r>
        <w:rPr>
          <w:rtl/>
        </w:rPr>
        <w:t>היו"ר לימור סון הר מלך:</w:t>
      </w:r>
      <w:r w:rsidRPr="00BD6EAF">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2332" w:name="_ETM_Q12_574000"/>
      <w:bookmarkEnd w:id="2332"/>
      <w:r>
        <w:rPr>
          <w:rFonts w:hint="cs"/>
          <w:rtl/>
        </w:rPr>
        <w:t xml:space="preserve">לא, אתה </w:t>
      </w:r>
      <w:bookmarkStart w:id="2333" w:name="_ETM_Q12_573000"/>
      <w:bookmarkEnd w:id="2333"/>
      <w:r>
        <w:rPr>
          <w:rFonts w:hint="cs"/>
          <w:rtl/>
        </w:rPr>
        <w:t>אמרת שזה כספים בזויים, שהולכים - -</w:t>
      </w:r>
    </w:p>
    <w:p w:rsidR="00E50A18" w:rsidRDefault="00E50A18" w:rsidP="000F0011">
      <w:pPr>
        <w:rPr>
          <w:rtl/>
        </w:rPr>
      </w:pPr>
    </w:p>
    <w:p w:rsidR="00E50A18" w:rsidRDefault="00E50A18" w:rsidP="000F0011">
      <w:pPr>
        <w:pStyle w:val="-"/>
        <w:keepNext/>
        <w:rPr>
          <w:rtl/>
        </w:rPr>
      </w:pPr>
      <w:r w:rsidRPr="00BD6EAF">
        <w:rPr>
          <w:rStyle w:val="TagStyle"/>
          <w:rtl/>
        </w:rPr>
        <w:t xml:space="preserve"> &lt;&lt; דובר_המשך &gt;&gt; </w:t>
      </w:r>
      <w:r>
        <w:rPr>
          <w:rtl/>
        </w:rPr>
        <w:t>נאור שירי (יש עתיד):</w:t>
      </w:r>
      <w:r w:rsidRPr="00BD6EAF">
        <w:rPr>
          <w:rStyle w:val="TagStyle"/>
          <w:rtl/>
        </w:rPr>
        <w:t xml:space="preserve"> &lt;&lt; דובר_המשך &gt;&gt;</w:t>
      </w:r>
      <w:r>
        <w:rPr>
          <w:rtl/>
        </w:rPr>
        <w:t xml:space="preserve"> </w:t>
      </w:r>
    </w:p>
    <w:p w:rsidR="00E50A18" w:rsidRDefault="00E50A18" w:rsidP="001C0776">
      <w:pPr>
        <w:rPr>
          <w:rtl/>
        </w:rPr>
      </w:pPr>
    </w:p>
    <w:p w:rsidR="00E50A18" w:rsidRDefault="00E50A18" w:rsidP="000877B7">
      <w:pPr>
        <w:rPr>
          <w:rtl/>
        </w:rPr>
      </w:pPr>
      <w:r>
        <w:rPr>
          <w:rFonts w:hint="cs"/>
          <w:rtl/>
        </w:rPr>
        <w:t>בעינ</w:t>
      </w:r>
      <w:r w:rsidR="000877B7">
        <w:rPr>
          <w:rFonts w:hint="cs"/>
          <w:rtl/>
        </w:rPr>
        <w:t>י</w:t>
      </w:r>
      <w:r>
        <w:rPr>
          <w:rFonts w:hint="cs"/>
          <w:rtl/>
        </w:rPr>
        <w:t xml:space="preserve">י. זה העניין </w:t>
      </w:r>
      <w:bookmarkStart w:id="2334" w:name="_ETM_Q12_575000"/>
      <w:bookmarkEnd w:id="2334"/>
      <w:r>
        <w:rPr>
          <w:rFonts w:hint="cs"/>
          <w:rtl/>
        </w:rPr>
        <w:t>של - - -</w:t>
      </w:r>
    </w:p>
    <w:p w:rsidR="00E50A18" w:rsidRDefault="00E50A18" w:rsidP="000F0011">
      <w:pPr>
        <w:rPr>
          <w:rtl/>
        </w:rPr>
      </w:pPr>
    </w:p>
    <w:p w:rsidR="00E50A18" w:rsidRDefault="00E50A18" w:rsidP="000F0011">
      <w:pPr>
        <w:pStyle w:val="af6"/>
        <w:keepNext/>
        <w:rPr>
          <w:rtl/>
        </w:rPr>
      </w:pPr>
      <w:r w:rsidRPr="00BD6EAF">
        <w:rPr>
          <w:rStyle w:val="TagStyle"/>
          <w:rtl/>
        </w:rPr>
        <w:t xml:space="preserve"> &lt;&lt; יור &gt;&gt; </w:t>
      </w:r>
      <w:r>
        <w:rPr>
          <w:rtl/>
        </w:rPr>
        <w:t>היו"ר לימור סון הר מלך:</w:t>
      </w:r>
      <w:r w:rsidRPr="00BD6EAF">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2335" w:name="_ETM_Q12_578000"/>
      <w:bookmarkEnd w:id="2335"/>
      <w:r>
        <w:rPr>
          <w:rFonts w:hint="cs"/>
          <w:rtl/>
        </w:rPr>
        <w:t xml:space="preserve">אבל אתה אמרת שזה מגיע מישראל העובדת, </w:t>
      </w:r>
      <w:bookmarkStart w:id="2336" w:name="_ETM_Q12_580000"/>
      <w:bookmarkEnd w:id="2336"/>
      <w:r>
        <w:rPr>
          <w:rFonts w:hint="cs"/>
          <w:rtl/>
        </w:rPr>
        <w:t>אז ישראל העובדת זה גם המתיישבים ביהודה ושומרון.</w:t>
      </w:r>
    </w:p>
    <w:p w:rsidR="00E50A18" w:rsidRDefault="00E50A18" w:rsidP="000F0011">
      <w:pPr>
        <w:rPr>
          <w:rtl/>
        </w:rPr>
      </w:pPr>
    </w:p>
    <w:p w:rsidR="00E50A18" w:rsidRDefault="00E50A18" w:rsidP="000F0011">
      <w:pPr>
        <w:pStyle w:val="-"/>
        <w:keepNext/>
        <w:rPr>
          <w:rtl/>
        </w:rPr>
      </w:pPr>
      <w:bookmarkStart w:id="2337" w:name="ET_speakercontinue_6361_44"/>
      <w:r w:rsidRPr="00BD6EAF">
        <w:rPr>
          <w:rStyle w:val="TagStyle"/>
          <w:rtl/>
        </w:rPr>
        <w:t xml:space="preserve"> &lt;&lt; דובר_המשך &gt;&gt; </w:t>
      </w:r>
      <w:r>
        <w:rPr>
          <w:rtl/>
        </w:rPr>
        <w:t>נאור שירי (יש עתיד):</w:t>
      </w:r>
      <w:r w:rsidRPr="00BD6EAF">
        <w:rPr>
          <w:rStyle w:val="TagStyle"/>
          <w:rtl/>
        </w:rPr>
        <w:t xml:space="preserve"> &lt;&lt; דובר_המשך &gt;&gt;</w:t>
      </w:r>
      <w:r>
        <w:rPr>
          <w:rtl/>
        </w:rPr>
        <w:t xml:space="preserve"> </w:t>
      </w:r>
      <w:bookmarkEnd w:id="2337"/>
    </w:p>
    <w:p w:rsidR="00E50A18" w:rsidRDefault="00E50A18" w:rsidP="001C0776">
      <w:pPr>
        <w:rPr>
          <w:rtl/>
        </w:rPr>
      </w:pPr>
    </w:p>
    <w:p w:rsidR="00E50A18" w:rsidRDefault="00E50A18" w:rsidP="000877B7">
      <w:pPr>
        <w:rPr>
          <w:rtl/>
        </w:rPr>
      </w:pPr>
      <w:r>
        <w:rPr>
          <w:rFonts w:hint="cs"/>
          <w:rtl/>
        </w:rPr>
        <w:t xml:space="preserve">ישראל העובדת </w:t>
      </w:r>
      <w:bookmarkStart w:id="2338" w:name="_ETM_Q12_582000"/>
      <w:bookmarkEnd w:id="2338"/>
      <w:r>
        <w:rPr>
          <w:rFonts w:hint="cs"/>
          <w:rtl/>
        </w:rPr>
        <w:t>עובדת גם ביהודה ושומרון. זה שהכספים הולכים לשם זה עניין</w:t>
      </w:r>
      <w:bookmarkStart w:id="2339" w:name="_ETM_Q12_586000"/>
      <w:bookmarkEnd w:id="2339"/>
      <w:r>
        <w:rPr>
          <w:rFonts w:hint="cs"/>
          <w:rtl/>
        </w:rPr>
        <w:t xml:space="preserve"> של מדיניות. אני מקבל לגמרי, הצלחתי להבין בשלוש שנים שאתם</w:t>
      </w:r>
      <w:bookmarkStart w:id="2340" w:name="_ETM_Q12_588000"/>
      <w:bookmarkEnd w:id="2340"/>
      <w:r>
        <w:rPr>
          <w:rFonts w:hint="cs"/>
          <w:rtl/>
        </w:rPr>
        <w:t xml:space="preserve"> כנראה לא יושבים אחד אל אחד, מאה ממאה על </w:t>
      </w:r>
      <w:bookmarkStart w:id="2341" w:name="_ETM_Q12_592000"/>
      <w:bookmarkEnd w:id="2341"/>
      <w:r>
        <w:rPr>
          <w:rFonts w:hint="cs"/>
          <w:rtl/>
        </w:rPr>
        <w:t xml:space="preserve">המדיניות שלי. אני מקבל את זה, אמרתי. </w:t>
      </w:r>
    </w:p>
    <w:p w:rsidR="00E50A18" w:rsidRDefault="00E50A18" w:rsidP="000F0011">
      <w:pPr>
        <w:rPr>
          <w:rtl/>
        </w:rPr>
      </w:pPr>
      <w:bookmarkStart w:id="2342" w:name="_ETM_Q12_596626"/>
      <w:bookmarkStart w:id="2343" w:name="_ETM_Q12_596678"/>
      <w:bookmarkEnd w:id="2342"/>
      <w:bookmarkEnd w:id="2343"/>
    </w:p>
    <w:p w:rsidR="00E50A18" w:rsidRPr="00BD6EAF" w:rsidRDefault="00E50A18" w:rsidP="000877B7">
      <w:pPr>
        <w:rPr>
          <w:rtl/>
        </w:rPr>
      </w:pPr>
      <w:bookmarkStart w:id="2344" w:name="_ETM_Q12_596761"/>
      <w:bookmarkStart w:id="2345" w:name="_ETM_Q12_596802"/>
      <w:bookmarkEnd w:id="2344"/>
      <w:bookmarkEnd w:id="2345"/>
      <w:r>
        <w:rPr>
          <w:rFonts w:hint="cs"/>
          <w:rtl/>
        </w:rPr>
        <w:t xml:space="preserve">אורית </w:t>
      </w:r>
      <w:bookmarkStart w:id="2346" w:name="_ETM_Q12_593000"/>
      <w:bookmarkEnd w:id="2346"/>
      <w:r>
        <w:rPr>
          <w:rFonts w:hint="cs"/>
          <w:rtl/>
        </w:rPr>
        <w:t xml:space="preserve">סטרוק, כשרה, עושה עבודה. אני הצעתי אותך, אני לא יודע אם שמעת </w:t>
      </w:r>
      <w:r>
        <w:rPr>
          <w:rtl/>
        </w:rPr>
        <w:t>–</w:t>
      </w:r>
      <w:r>
        <w:rPr>
          <w:rFonts w:hint="cs"/>
          <w:rtl/>
        </w:rPr>
        <w:t xml:space="preserve"> הצעתי שאת תהיי המגייסת </w:t>
      </w:r>
      <w:bookmarkStart w:id="2347" w:name="_ETM_Q12_599000"/>
      <w:bookmarkEnd w:id="2347"/>
      <w:r>
        <w:rPr>
          <w:rFonts w:hint="cs"/>
          <w:rtl/>
        </w:rPr>
        <w:t xml:space="preserve">כספים מס' 1 של העם היהודי. את מבוזבזת במשרד ההתיישבות. </w:t>
      </w:r>
      <w:bookmarkStart w:id="2348" w:name="_ETM_Q12_608000"/>
      <w:bookmarkEnd w:id="2348"/>
      <w:r>
        <w:rPr>
          <w:rFonts w:hint="cs"/>
          <w:rtl/>
        </w:rPr>
        <w:t>היכולת של אורית לקחת כספים – לשימוש הפוליטי שלך – היא חד-משמעית</w:t>
      </w:r>
      <w:bookmarkStart w:id="2349" w:name="_ETM_Q12_613000"/>
      <w:bookmarkEnd w:id="2349"/>
      <w:r>
        <w:rPr>
          <w:rFonts w:hint="cs"/>
          <w:rtl/>
        </w:rPr>
        <w:t xml:space="preserve"> עולה על </w:t>
      </w:r>
      <w:r w:rsidR="000877B7">
        <w:rPr>
          <w:rFonts w:hint="cs"/>
          <w:rtl/>
        </w:rPr>
        <w:t xml:space="preserve">של </w:t>
      </w:r>
      <w:r>
        <w:rPr>
          <w:rFonts w:hint="cs"/>
          <w:rtl/>
        </w:rPr>
        <w:t>כל שרי הממשלה. אני אמרתי שאת סטרטאפ. בעינ</w:t>
      </w:r>
      <w:r w:rsidR="000877B7">
        <w:rPr>
          <w:rFonts w:hint="cs"/>
          <w:rtl/>
        </w:rPr>
        <w:t>י</w:t>
      </w:r>
      <w:r>
        <w:rPr>
          <w:rFonts w:hint="cs"/>
          <w:rtl/>
        </w:rPr>
        <w:t>י,</w:t>
      </w:r>
      <w:bookmarkStart w:id="2350" w:name="_ETM_Q12_615000"/>
      <w:bookmarkEnd w:id="2350"/>
      <w:r>
        <w:rPr>
          <w:rFonts w:hint="cs"/>
          <w:rtl/>
        </w:rPr>
        <w:t xml:space="preserve"> משרד ההתיישבות קטן עליך. אני חושב שאת לגמרי יכולה לגייס </w:t>
      </w:r>
      <w:bookmarkStart w:id="2351" w:name="_ETM_Q12_620000"/>
      <w:bookmarkEnd w:id="2351"/>
      <w:r>
        <w:rPr>
          <w:rFonts w:hint="cs"/>
          <w:rtl/>
        </w:rPr>
        <w:t>כספים לעם היהודי ולהביא לכולנו בשורה בעניין הזה. אני אומר</w:t>
      </w:r>
      <w:bookmarkStart w:id="2352" w:name="_ETM_Q12_624000"/>
      <w:bookmarkEnd w:id="2352"/>
      <w:r>
        <w:rPr>
          <w:rFonts w:hint="cs"/>
          <w:rtl/>
        </w:rPr>
        <w:t xml:space="preserve"> את זה נטו כמחמאה. אבל זה עניין של מדיניות. </w:t>
      </w:r>
    </w:p>
    <w:p w:rsidR="00E50A18" w:rsidRDefault="00E50A18" w:rsidP="000F0011">
      <w:pPr>
        <w:rPr>
          <w:rtl/>
        </w:rPr>
      </w:pPr>
    </w:p>
    <w:p w:rsidR="00E50A18" w:rsidRDefault="00E50A18" w:rsidP="000F0011">
      <w:pPr>
        <w:pStyle w:val="af5"/>
        <w:keepNext/>
        <w:rPr>
          <w:rtl/>
        </w:rPr>
      </w:pPr>
      <w:bookmarkStart w:id="2353" w:name="ET_interruption_5519_45"/>
      <w:r w:rsidRPr="00BD6EAF">
        <w:rPr>
          <w:rStyle w:val="TagStyle"/>
          <w:rtl/>
        </w:rPr>
        <w:t xml:space="preserve"> &lt;&lt; קריאה &gt;&gt; </w:t>
      </w:r>
      <w:r>
        <w:rPr>
          <w:rtl/>
        </w:rPr>
        <w:t>שרן מרים השכל (הימין הממלכתי):</w:t>
      </w:r>
      <w:r w:rsidRPr="00BD6EAF">
        <w:rPr>
          <w:rStyle w:val="TagStyle"/>
          <w:rtl/>
        </w:rPr>
        <w:t xml:space="preserve"> &lt;&lt; קריאה &gt;&gt;</w:t>
      </w:r>
      <w:r>
        <w:rPr>
          <w:rtl/>
        </w:rPr>
        <w:t xml:space="preserve"> </w:t>
      </w:r>
      <w:bookmarkEnd w:id="2353"/>
    </w:p>
    <w:p w:rsidR="00E50A18" w:rsidRDefault="00E50A18" w:rsidP="001C0776">
      <w:pPr>
        <w:rPr>
          <w:rtl/>
        </w:rPr>
      </w:pPr>
    </w:p>
    <w:p w:rsidR="00E50A18" w:rsidRDefault="00E50A18" w:rsidP="000F0011">
      <w:pPr>
        <w:rPr>
          <w:rtl/>
        </w:rPr>
      </w:pPr>
      <w:r>
        <w:rPr>
          <w:rFonts w:hint="cs"/>
          <w:rtl/>
        </w:rPr>
        <w:t>קודם כול, אתה עכשיו עושה לה פריימריז.</w:t>
      </w:r>
    </w:p>
    <w:p w:rsidR="00E50A18" w:rsidRDefault="00E50A18" w:rsidP="000F0011">
      <w:pPr>
        <w:rPr>
          <w:rtl/>
        </w:rPr>
      </w:pPr>
    </w:p>
    <w:p w:rsidR="00E50A18" w:rsidRDefault="00E50A18" w:rsidP="000F0011">
      <w:pPr>
        <w:pStyle w:val="-"/>
        <w:keepNext/>
        <w:rPr>
          <w:rtl/>
        </w:rPr>
      </w:pPr>
      <w:bookmarkStart w:id="2354" w:name="ET_speakercontinue_6361_46"/>
      <w:r w:rsidRPr="00BD6EAF">
        <w:rPr>
          <w:rStyle w:val="TagStyle"/>
          <w:rtl/>
        </w:rPr>
        <w:t xml:space="preserve"> &lt;&lt; דובר_המשך &gt;&gt; </w:t>
      </w:r>
      <w:r>
        <w:rPr>
          <w:rtl/>
        </w:rPr>
        <w:t>נאור שירי (יש עתיד):</w:t>
      </w:r>
      <w:r w:rsidRPr="00BD6EAF">
        <w:rPr>
          <w:rStyle w:val="TagStyle"/>
          <w:rtl/>
        </w:rPr>
        <w:t xml:space="preserve"> &lt;&lt; דובר_המשך &gt;&gt;</w:t>
      </w:r>
      <w:r>
        <w:rPr>
          <w:rtl/>
        </w:rPr>
        <w:t xml:space="preserve"> </w:t>
      </w:r>
      <w:bookmarkEnd w:id="2354"/>
    </w:p>
    <w:p w:rsidR="00E50A18" w:rsidRDefault="00E50A18" w:rsidP="001C0776">
      <w:pPr>
        <w:rPr>
          <w:rtl/>
        </w:rPr>
      </w:pPr>
    </w:p>
    <w:p w:rsidR="00E50A18" w:rsidRDefault="00E50A18" w:rsidP="000F0011">
      <w:pPr>
        <w:rPr>
          <w:rtl/>
        </w:rPr>
      </w:pPr>
      <w:bookmarkStart w:id="2355" w:name="_ETM_Q12_631000"/>
      <w:bookmarkEnd w:id="2355"/>
      <w:r>
        <w:rPr>
          <w:rFonts w:hint="cs"/>
          <w:rtl/>
        </w:rPr>
        <w:t xml:space="preserve">אין </w:t>
      </w:r>
      <w:bookmarkStart w:id="2356" w:name="_ETM_Q12_632000"/>
      <w:bookmarkEnd w:id="2356"/>
      <w:r>
        <w:rPr>
          <w:rFonts w:hint="cs"/>
          <w:rtl/>
        </w:rPr>
        <w:t>פריימריז, ביטלו שם את הפריימריז. למדו משהו.</w:t>
      </w:r>
    </w:p>
    <w:p w:rsidR="00E50A18" w:rsidRDefault="00E50A18" w:rsidP="000F0011">
      <w:pPr>
        <w:rPr>
          <w:rtl/>
        </w:rPr>
      </w:pPr>
      <w:bookmarkStart w:id="2357" w:name="_ETM_Q12_633000"/>
      <w:bookmarkEnd w:id="2357"/>
    </w:p>
    <w:p w:rsidR="00E50A18" w:rsidRDefault="00E50A18" w:rsidP="000F0011">
      <w:pPr>
        <w:pStyle w:val="af5"/>
        <w:keepNext/>
        <w:rPr>
          <w:rtl/>
        </w:rPr>
      </w:pPr>
      <w:bookmarkStart w:id="2358" w:name="ET_interruption_5519_47"/>
      <w:r w:rsidRPr="00BD6EAF">
        <w:rPr>
          <w:rStyle w:val="TagStyle"/>
          <w:rtl/>
        </w:rPr>
        <w:t xml:space="preserve"> &lt;&lt; קריאה &gt;&gt; </w:t>
      </w:r>
      <w:r>
        <w:rPr>
          <w:rtl/>
        </w:rPr>
        <w:t>שרן מרים השכל (הימין הממלכתי):</w:t>
      </w:r>
      <w:r w:rsidRPr="00BD6EAF">
        <w:rPr>
          <w:rStyle w:val="TagStyle"/>
          <w:rtl/>
        </w:rPr>
        <w:t xml:space="preserve"> &lt;&lt; קריאה &gt;&gt;</w:t>
      </w:r>
      <w:r>
        <w:rPr>
          <w:rtl/>
        </w:rPr>
        <w:t xml:space="preserve"> </w:t>
      </w:r>
      <w:bookmarkEnd w:id="2358"/>
    </w:p>
    <w:p w:rsidR="00E50A18" w:rsidRDefault="00E50A18" w:rsidP="001C0776">
      <w:pPr>
        <w:rPr>
          <w:rtl/>
        </w:rPr>
      </w:pPr>
    </w:p>
    <w:p w:rsidR="00E50A18" w:rsidRDefault="00E50A18" w:rsidP="000F0011">
      <w:pPr>
        <w:rPr>
          <w:rtl/>
        </w:rPr>
      </w:pPr>
      <w:bookmarkStart w:id="2359" w:name="_ETM_Q12_648000"/>
      <w:bookmarkEnd w:id="2359"/>
      <w:r>
        <w:rPr>
          <w:rFonts w:hint="cs"/>
          <w:rtl/>
        </w:rPr>
        <w:t>מה שהממשלה עשתה לאורך השנים זה - - - ההתיישבות מה שלא היה לפני - - -</w:t>
      </w:r>
    </w:p>
    <w:p w:rsidR="00E50A18" w:rsidRDefault="00E50A18" w:rsidP="000F0011">
      <w:pPr>
        <w:rPr>
          <w:rtl/>
        </w:rPr>
      </w:pPr>
    </w:p>
    <w:p w:rsidR="00E50A18" w:rsidRDefault="00E50A18" w:rsidP="000F0011">
      <w:pPr>
        <w:pStyle w:val="af6"/>
        <w:keepNext/>
        <w:rPr>
          <w:rtl/>
        </w:rPr>
      </w:pPr>
      <w:bookmarkStart w:id="2360" w:name="ET_yor_6671_48"/>
      <w:r w:rsidRPr="00BD6EAF">
        <w:rPr>
          <w:rStyle w:val="TagStyle"/>
          <w:rtl/>
        </w:rPr>
        <w:t xml:space="preserve"> &lt;&lt; יור &gt;&gt; </w:t>
      </w:r>
      <w:r>
        <w:rPr>
          <w:rtl/>
        </w:rPr>
        <w:t>היו"ר לימור סון הר מלך:</w:t>
      </w:r>
      <w:r w:rsidRPr="00BD6EAF">
        <w:rPr>
          <w:rStyle w:val="TagStyle"/>
          <w:rtl/>
        </w:rPr>
        <w:t xml:space="preserve"> &lt;&lt; יור &gt;&gt;</w:t>
      </w:r>
      <w:r>
        <w:rPr>
          <w:rtl/>
        </w:rPr>
        <w:t xml:space="preserve"> </w:t>
      </w:r>
      <w:bookmarkEnd w:id="2360"/>
    </w:p>
    <w:p w:rsidR="00E50A18" w:rsidRDefault="00E50A18" w:rsidP="001C0776">
      <w:pPr>
        <w:rPr>
          <w:rtl/>
        </w:rPr>
      </w:pPr>
    </w:p>
    <w:p w:rsidR="00E50A18" w:rsidRDefault="00E50A18" w:rsidP="000F0011">
      <w:pPr>
        <w:rPr>
          <w:rtl/>
        </w:rPr>
      </w:pPr>
      <w:bookmarkStart w:id="2361" w:name="_ETM_Q12_655000"/>
      <w:bookmarkEnd w:id="2361"/>
      <w:r>
        <w:rPr>
          <w:rFonts w:hint="cs"/>
          <w:rtl/>
        </w:rPr>
        <w:t>וגם בגליל.</w:t>
      </w:r>
    </w:p>
    <w:p w:rsidR="00E50A18" w:rsidRDefault="00E50A18" w:rsidP="000F0011">
      <w:pPr>
        <w:rPr>
          <w:rtl/>
        </w:rPr>
      </w:pPr>
      <w:bookmarkStart w:id="2362" w:name="_ETM_Q12_653000"/>
      <w:bookmarkEnd w:id="2362"/>
    </w:p>
    <w:p w:rsidR="00E50A18" w:rsidRDefault="00E50A18" w:rsidP="000F0011">
      <w:pPr>
        <w:pStyle w:val="af5"/>
        <w:keepNext/>
        <w:rPr>
          <w:rtl/>
        </w:rPr>
      </w:pPr>
      <w:bookmarkStart w:id="2363" w:name="ET_interruption_5766_49"/>
      <w:r w:rsidRPr="00BD6EAF">
        <w:rPr>
          <w:rStyle w:val="TagStyle"/>
          <w:rtl/>
        </w:rPr>
        <w:lastRenderedPageBreak/>
        <w:t xml:space="preserve"> &lt;&lt; קריאה &gt;&gt; </w:t>
      </w:r>
      <w:r>
        <w:rPr>
          <w:rtl/>
        </w:rPr>
        <w:t>רם בן ברק (יש עתיד):</w:t>
      </w:r>
      <w:r w:rsidRPr="00BD6EAF">
        <w:rPr>
          <w:rStyle w:val="TagStyle"/>
          <w:rtl/>
        </w:rPr>
        <w:t xml:space="preserve"> &lt;&lt; קריאה &gt;&gt;</w:t>
      </w:r>
      <w:r>
        <w:rPr>
          <w:rtl/>
        </w:rPr>
        <w:t xml:space="preserve"> </w:t>
      </w:r>
      <w:bookmarkEnd w:id="2363"/>
    </w:p>
    <w:p w:rsidR="00E50A18" w:rsidRDefault="00E50A18" w:rsidP="001C0776">
      <w:pPr>
        <w:rPr>
          <w:rtl/>
        </w:rPr>
      </w:pPr>
    </w:p>
    <w:p w:rsidR="00E50A18" w:rsidRDefault="00E50A18" w:rsidP="000F0011">
      <w:pPr>
        <w:rPr>
          <w:rtl/>
        </w:rPr>
      </w:pPr>
      <w:r>
        <w:rPr>
          <w:rFonts w:hint="cs"/>
          <w:rtl/>
        </w:rPr>
        <w:t>שרן השכל, עם כל הכבוד</w:t>
      </w:r>
      <w:r w:rsidR="000877B7">
        <w:rPr>
          <w:rFonts w:hint="cs"/>
          <w:rtl/>
        </w:rPr>
        <w:t>,</w:t>
      </w:r>
      <w:r>
        <w:rPr>
          <w:rFonts w:hint="cs"/>
          <w:rtl/>
        </w:rPr>
        <w:t xml:space="preserve"> את במשרד החוץ. הממשלה הזאת, מה שהיא עשתה בארבע שנים זה להוריד את היהודים - - -</w:t>
      </w:r>
      <w:bookmarkStart w:id="2364" w:name="_ETM_Q12_669000"/>
      <w:bookmarkEnd w:id="2364"/>
      <w:r>
        <w:rPr>
          <w:rFonts w:hint="cs"/>
          <w:rtl/>
        </w:rPr>
        <w:t xml:space="preserve"> בכל העולם, על מה את מדברת?</w:t>
      </w:r>
    </w:p>
    <w:p w:rsidR="00E50A18" w:rsidRDefault="00E50A18" w:rsidP="000F0011">
      <w:pPr>
        <w:rPr>
          <w:rtl/>
        </w:rPr>
      </w:pPr>
      <w:bookmarkStart w:id="2365" w:name="_ETM_Q12_668000"/>
      <w:bookmarkEnd w:id="2365"/>
    </w:p>
    <w:p w:rsidR="00E50A18" w:rsidRDefault="00E50A18" w:rsidP="000F0011">
      <w:pPr>
        <w:pStyle w:val="af5"/>
        <w:keepNext/>
        <w:rPr>
          <w:rtl/>
        </w:rPr>
      </w:pPr>
      <w:bookmarkStart w:id="2366" w:name="ET_interruption_6451_50"/>
      <w:r w:rsidRPr="00BD6EAF">
        <w:rPr>
          <w:rStyle w:val="TagStyle"/>
          <w:rtl/>
        </w:rPr>
        <w:t xml:space="preserve"> &lt;&lt; קריאה &gt;&gt; </w:t>
      </w:r>
      <w:r>
        <w:rPr>
          <w:rtl/>
        </w:rPr>
        <w:t>שרת ההתיישבות והמשימות הלאומיות אורית מלכה סטרוק:</w:t>
      </w:r>
      <w:r w:rsidRPr="00BD6EAF">
        <w:rPr>
          <w:rStyle w:val="TagStyle"/>
          <w:rtl/>
        </w:rPr>
        <w:t xml:space="preserve"> &lt;&lt; קריאה &gt;&gt;</w:t>
      </w:r>
      <w:r>
        <w:rPr>
          <w:rtl/>
        </w:rPr>
        <w:t xml:space="preserve"> </w:t>
      </w:r>
      <w:bookmarkEnd w:id="2366"/>
    </w:p>
    <w:p w:rsidR="00E50A18" w:rsidRDefault="00E50A18" w:rsidP="001C0776">
      <w:pPr>
        <w:rPr>
          <w:rtl/>
        </w:rPr>
      </w:pPr>
    </w:p>
    <w:p w:rsidR="00E50A18" w:rsidRDefault="00E50A18" w:rsidP="000F0011">
      <w:pPr>
        <w:rPr>
          <w:rtl/>
        </w:rPr>
      </w:pPr>
      <w:bookmarkStart w:id="2367" w:name="_ETM_Q12_671000"/>
      <w:bookmarkEnd w:id="2367"/>
      <w:r>
        <w:rPr>
          <w:rFonts w:hint="cs"/>
          <w:rtl/>
        </w:rPr>
        <w:t>מזכ"ל התנועה הקיבוצית, תשאל אותו - - -</w:t>
      </w:r>
    </w:p>
    <w:p w:rsidR="00E50A18" w:rsidRDefault="00E50A18" w:rsidP="000F0011">
      <w:pPr>
        <w:rPr>
          <w:rtl/>
        </w:rPr>
      </w:pPr>
    </w:p>
    <w:p w:rsidR="00E50A18" w:rsidRDefault="00E50A18" w:rsidP="000F0011">
      <w:pPr>
        <w:pStyle w:val="-"/>
        <w:keepNext/>
        <w:rPr>
          <w:rtl/>
        </w:rPr>
      </w:pPr>
      <w:bookmarkStart w:id="2368" w:name="ET_speakercontinue_6361_6"/>
      <w:r w:rsidRPr="00957CE9">
        <w:rPr>
          <w:rStyle w:val="TagStyle"/>
          <w:rtl/>
        </w:rPr>
        <w:t xml:space="preserve"> &lt;&lt; דובר_המשך &gt;&gt; </w:t>
      </w:r>
      <w:r>
        <w:rPr>
          <w:rtl/>
        </w:rPr>
        <w:t>נאור שירי (יש עתיד):</w:t>
      </w:r>
      <w:r w:rsidRPr="00957CE9">
        <w:rPr>
          <w:rStyle w:val="TagStyle"/>
          <w:rtl/>
        </w:rPr>
        <w:t xml:space="preserve"> &lt;&lt; דובר_המשך &gt;&gt;</w:t>
      </w:r>
      <w:r>
        <w:rPr>
          <w:rtl/>
        </w:rPr>
        <w:t xml:space="preserve"> </w:t>
      </w:r>
      <w:bookmarkEnd w:id="2368"/>
    </w:p>
    <w:p w:rsidR="00E50A18" w:rsidRDefault="00E50A18" w:rsidP="001C0776">
      <w:pPr>
        <w:rPr>
          <w:rtl/>
        </w:rPr>
      </w:pPr>
    </w:p>
    <w:p w:rsidR="00E50A18" w:rsidRDefault="00E50A18" w:rsidP="000F0011">
      <w:pPr>
        <w:rPr>
          <w:rtl/>
        </w:rPr>
      </w:pPr>
      <w:r>
        <w:rPr>
          <w:rFonts w:hint="cs"/>
          <w:rtl/>
        </w:rPr>
        <w:t>מה שתגידי. אני א</w:t>
      </w:r>
      <w:r w:rsidR="007147BA">
        <w:rPr>
          <w:rFonts w:hint="cs"/>
          <w:rtl/>
        </w:rPr>
        <w:t>י</w:t>
      </w:r>
      <w:r>
        <w:rPr>
          <w:rFonts w:hint="cs"/>
          <w:rtl/>
        </w:rPr>
        <w:t xml:space="preserve">שאר פה כמה שאתן </w:t>
      </w:r>
      <w:bookmarkStart w:id="2369" w:name="_ETM_Q12_674000"/>
      <w:bookmarkEnd w:id="2369"/>
      <w:r>
        <w:rPr>
          <w:rFonts w:hint="cs"/>
          <w:rtl/>
        </w:rPr>
        <w:t xml:space="preserve">רוצות. </w:t>
      </w:r>
    </w:p>
    <w:p w:rsidR="00E50A18" w:rsidRDefault="00E50A18" w:rsidP="000F0011">
      <w:pPr>
        <w:rPr>
          <w:rtl/>
        </w:rPr>
      </w:pPr>
      <w:bookmarkStart w:id="2370" w:name="_ETM_Q12_685256"/>
      <w:bookmarkStart w:id="2371" w:name="_ETM_Q12_685294"/>
      <w:bookmarkEnd w:id="2370"/>
      <w:bookmarkEnd w:id="2371"/>
    </w:p>
    <w:p w:rsidR="00E50A18" w:rsidRDefault="00E50A18" w:rsidP="000877B7">
      <w:pPr>
        <w:rPr>
          <w:rtl/>
        </w:rPr>
      </w:pPr>
      <w:bookmarkStart w:id="2372" w:name="_ETM_Q12_685376"/>
      <w:bookmarkStart w:id="2373" w:name="_ETM_Q12_685411"/>
      <w:bookmarkEnd w:id="2372"/>
      <w:bookmarkEnd w:id="2373"/>
      <w:r>
        <w:rPr>
          <w:rFonts w:hint="cs"/>
          <w:rtl/>
        </w:rPr>
        <w:t xml:space="preserve">האמת ששאלתי, רם. משרד ההתיישבות, שבעיניי הולך למקומות לא </w:t>
      </w:r>
      <w:bookmarkStart w:id="2374" w:name="_ETM_Q12_687000"/>
      <w:bookmarkEnd w:id="2374"/>
      <w:r>
        <w:rPr>
          <w:rFonts w:hint="cs"/>
          <w:rtl/>
        </w:rPr>
        <w:t xml:space="preserve">נכונים </w:t>
      </w:r>
      <w:r w:rsidR="000877B7">
        <w:rPr>
          <w:rFonts w:hint="eastAsia"/>
          <w:rtl/>
        </w:rPr>
        <w:t xml:space="preserve">– </w:t>
      </w:r>
      <w:r>
        <w:rPr>
          <w:rFonts w:hint="cs"/>
          <w:rtl/>
        </w:rPr>
        <w:t>לתרבות יהודית, זהות יהודית. אתם לא צריכים להתעסק</w:t>
      </w:r>
      <w:bookmarkStart w:id="2375" w:name="_ETM_Q12_689000"/>
      <w:bookmarkEnd w:id="2375"/>
      <w:r>
        <w:rPr>
          <w:rFonts w:hint="cs"/>
          <w:rtl/>
        </w:rPr>
        <w:t xml:space="preserve"> בזה. אגב, במשרד ההתיישבות יושב מנהל השולחן העגול </w:t>
      </w:r>
      <w:bookmarkStart w:id="2376" w:name="_ETM_Q12_697000"/>
      <w:bookmarkEnd w:id="2376"/>
      <w:r>
        <w:rPr>
          <w:rFonts w:hint="cs"/>
          <w:rtl/>
        </w:rPr>
        <w:t>של מינהלות הזהות היהודית. מדהים</w:t>
      </w:r>
      <w:r w:rsidR="000877B7">
        <w:rPr>
          <w:rFonts w:hint="cs"/>
          <w:rtl/>
        </w:rPr>
        <w:t>,</w:t>
      </w:r>
      <w:r>
        <w:rPr>
          <w:rFonts w:hint="cs"/>
          <w:rtl/>
        </w:rPr>
        <w:t xml:space="preserve"> רובדי השלטון - -</w:t>
      </w:r>
    </w:p>
    <w:p w:rsidR="00E50A18" w:rsidRDefault="00E50A18" w:rsidP="000F0011">
      <w:pPr>
        <w:rPr>
          <w:rtl/>
        </w:rPr>
      </w:pPr>
    </w:p>
    <w:p w:rsidR="00E50A18" w:rsidRDefault="00E50A18" w:rsidP="000F0011">
      <w:pPr>
        <w:pStyle w:val="af5"/>
        <w:keepNext/>
        <w:rPr>
          <w:rtl/>
        </w:rPr>
      </w:pPr>
      <w:bookmarkStart w:id="2377" w:name="ET_interruption_5766_51"/>
      <w:r w:rsidRPr="00F701D4">
        <w:rPr>
          <w:rStyle w:val="TagStyle"/>
          <w:rtl/>
        </w:rPr>
        <w:t xml:space="preserve"> &lt;&lt; קריאה &gt;&gt; </w:t>
      </w:r>
      <w:r>
        <w:rPr>
          <w:rtl/>
        </w:rPr>
        <w:t>רם בן ברק (יש עתיד):</w:t>
      </w:r>
      <w:r w:rsidRPr="00F701D4">
        <w:rPr>
          <w:rStyle w:val="TagStyle"/>
          <w:rtl/>
        </w:rPr>
        <w:t xml:space="preserve"> &lt;&lt; קריאה &gt;&gt;</w:t>
      </w:r>
      <w:r>
        <w:rPr>
          <w:rtl/>
        </w:rPr>
        <w:t xml:space="preserve"> </w:t>
      </w:r>
      <w:bookmarkEnd w:id="2377"/>
    </w:p>
    <w:p w:rsidR="00E50A18" w:rsidRDefault="00E50A18" w:rsidP="001C0776">
      <w:pPr>
        <w:rPr>
          <w:rtl/>
        </w:rPr>
      </w:pPr>
    </w:p>
    <w:p w:rsidR="00E50A18" w:rsidRDefault="00E50A18" w:rsidP="000877B7">
      <w:pPr>
        <w:rPr>
          <w:rtl/>
        </w:rPr>
      </w:pPr>
      <w:r>
        <w:rPr>
          <w:rFonts w:hint="cs"/>
          <w:rtl/>
        </w:rPr>
        <w:t>אבל תשאל את השרה</w:t>
      </w:r>
      <w:r w:rsidR="000877B7">
        <w:rPr>
          <w:rFonts w:hint="cs"/>
          <w:rtl/>
        </w:rPr>
        <w:t>,</w:t>
      </w:r>
      <w:r>
        <w:rPr>
          <w:rFonts w:hint="cs"/>
          <w:rtl/>
        </w:rPr>
        <w:t xml:space="preserve"> </w:t>
      </w:r>
      <w:bookmarkStart w:id="2378" w:name="_ETM_Q12_703000"/>
      <w:bookmarkStart w:id="2379" w:name="_ETM_Q12_702000"/>
      <w:bookmarkEnd w:id="2378"/>
      <w:bookmarkEnd w:id="2379"/>
      <w:r>
        <w:rPr>
          <w:rFonts w:hint="cs"/>
          <w:rtl/>
        </w:rPr>
        <w:t xml:space="preserve">מכול התקציבים שהיא קיבלה, איזה אחוז הלך ליהודה ושומרון? איזה לגליל ואיזה - - </w:t>
      </w:r>
      <w:bookmarkStart w:id="2380" w:name="_ETM_Q12_710000"/>
      <w:bookmarkEnd w:id="2380"/>
      <w:r>
        <w:rPr>
          <w:rFonts w:hint="cs"/>
          <w:rtl/>
        </w:rPr>
        <w:t>-</w:t>
      </w:r>
    </w:p>
    <w:p w:rsidR="00E50A18" w:rsidRDefault="00E50A18" w:rsidP="000F0011">
      <w:pPr>
        <w:rPr>
          <w:rtl/>
        </w:rPr>
      </w:pPr>
      <w:bookmarkStart w:id="2381" w:name="_ETM_Q12_711000"/>
      <w:bookmarkEnd w:id="2381"/>
    </w:p>
    <w:p w:rsidR="00E50A18" w:rsidRDefault="00E50A18" w:rsidP="000F0011">
      <w:pPr>
        <w:pStyle w:val="af5"/>
        <w:keepNext/>
        <w:rPr>
          <w:rtl/>
        </w:rPr>
      </w:pPr>
      <w:bookmarkStart w:id="2382" w:name="ET_interruption_6451_52"/>
      <w:r w:rsidRPr="00F701D4">
        <w:rPr>
          <w:rStyle w:val="TagStyle"/>
          <w:rtl/>
        </w:rPr>
        <w:t xml:space="preserve"> &lt;&lt; קריאה &gt;&gt; </w:t>
      </w:r>
      <w:r>
        <w:rPr>
          <w:rtl/>
        </w:rPr>
        <w:t>שרת ההתיישבות והמשימות הלאומיות אורית מלכה סטרוק:</w:t>
      </w:r>
      <w:r w:rsidRPr="00F701D4">
        <w:rPr>
          <w:rStyle w:val="TagStyle"/>
          <w:rtl/>
        </w:rPr>
        <w:t xml:space="preserve"> &lt;&lt; קריאה &gt;&gt;</w:t>
      </w:r>
      <w:r>
        <w:rPr>
          <w:rtl/>
        </w:rPr>
        <w:t xml:space="preserve"> </w:t>
      </w:r>
      <w:bookmarkEnd w:id="2382"/>
    </w:p>
    <w:p w:rsidR="00E50A18" w:rsidRDefault="00E50A18" w:rsidP="001C0776">
      <w:pPr>
        <w:rPr>
          <w:rtl/>
        </w:rPr>
      </w:pPr>
    </w:p>
    <w:p w:rsidR="00E50A18" w:rsidRDefault="00E50A18" w:rsidP="000F0011">
      <w:pPr>
        <w:rPr>
          <w:rtl/>
        </w:rPr>
      </w:pPr>
      <w:r>
        <w:rPr>
          <w:rFonts w:hint="cs"/>
          <w:rtl/>
        </w:rPr>
        <w:t>אל תשאל אותי, תשאל את מזכ"ל התנועה הקיבוצית.</w:t>
      </w:r>
    </w:p>
    <w:p w:rsidR="00E50A18" w:rsidRDefault="00E50A18" w:rsidP="000F0011">
      <w:pPr>
        <w:rPr>
          <w:rtl/>
        </w:rPr>
      </w:pPr>
    </w:p>
    <w:p w:rsidR="00E50A18" w:rsidRDefault="00E50A18" w:rsidP="000F0011">
      <w:pPr>
        <w:pStyle w:val="af5"/>
        <w:keepNext/>
        <w:rPr>
          <w:rtl/>
        </w:rPr>
      </w:pPr>
      <w:bookmarkStart w:id="2383" w:name="ET_interruption_5766_53"/>
      <w:r w:rsidRPr="00F701D4">
        <w:rPr>
          <w:rStyle w:val="TagStyle"/>
          <w:rtl/>
        </w:rPr>
        <w:t xml:space="preserve"> &lt;&lt; קריאה &gt;&gt; </w:t>
      </w:r>
      <w:r>
        <w:rPr>
          <w:rtl/>
        </w:rPr>
        <w:t>רם בן ברק (יש עתיד):</w:t>
      </w:r>
      <w:r w:rsidRPr="00F701D4">
        <w:rPr>
          <w:rStyle w:val="TagStyle"/>
          <w:rtl/>
        </w:rPr>
        <w:t xml:space="preserve"> &lt;&lt; קריאה &gt;&gt;</w:t>
      </w:r>
      <w:r>
        <w:rPr>
          <w:rtl/>
        </w:rPr>
        <w:t xml:space="preserve"> </w:t>
      </w:r>
      <w:bookmarkEnd w:id="2383"/>
    </w:p>
    <w:p w:rsidR="00E50A18" w:rsidRDefault="00E50A18" w:rsidP="001C0776">
      <w:pPr>
        <w:rPr>
          <w:rtl/>
        </w:rPr>
      </w:pPr>
    </w:p>
    <w:p w:rsidR="00E50A18" w:rsidRDefault="00E50A18" w:rsidP="000F0011">
      <w:pPr>
        <w:rPr>
          <w:rtl/>
        </w:rPr>
      </w:pPr>
      <w:r>
        <w:rPr>
          <w:rFonts w:hint="cs"/>
          <w:rtl/>
        </w:rPr>
        <w:t>מה? כמה אחוזים הלכו להתיישבות? כמה אחוזים? שרן השכל, אל תתבלבלי.</w:t>
      </w:r>
    </w:p>
    <w:p w:rsidR="00E50A18" w:rsidRDefault="00E50A18" w:rsidP="000F0011">
      <w:pPr>
        <w:rPr>
          <w:rtl/>
        </w:rPr>
      </w:pPr>
      <w:bookmarkStart w:id="2384" w:name="_ETM_Q12_724000"/>
      <w:bookmarkEnd w:id="2384"/>
    </w:p>
    <w:p w:rsidR="00E50A18" w:rsidRDefault="00E50A18" w:rsidP="000F0011">
      <w:pPr>
        <w:pStyle w:val="-"/>
        <w:keepNext/>
        <w:rPr>
          <w:rtl/>
        </w:rPr>
      </w:pPr>
      <w:bookmarkStart w:id="2385" w:name="ET_speakercontinue_6361_54"/>
      <w:r w:rsidRPr="00F701D4">
        <w:rPr>
          <w:rStyle w:val="TagStyle"/>
          <w:rtl/>
        </w:rPr>
        <w:t xml:space="preserve"> &lt;&lt; דובר_המשך &gt;&gt; </w:t>
      </w:r>
      <w:r>
        <w:rPr>
          <w:rtl/>
        </w:rPr>
        <w:t>נאור שירי (יש עתיד):</w:t>
      </w:r>
      <w:r w:rsidRPr="00F701D4">
        <w:rPr>
          <w:rStyle w:val="TagStyle"/>
          <w:rtl/>
        </w:rPr>
        <w:t xml:space="preserve"> &lt;&lt; דובר_המשך &gt;&gt;</w:t>
      </w:r>
      <w:r>
        <w:rPr>
          <w:rtl/>
        </w:rPr>
        <w:t xml:space="preserve"> </w:t>
      </w:r>
      <w:bookmarkEnd w:id="2385"/>
    </w:p>
    <w:p w:rsidR="00E50A18" w:rsidRDefault="00E50A18" w:rsidP="001C0776">
      <w:pPr>
        <w:rPr>
          <w:rtl/>
        </w:rPr>
      </w:pPr>
    </w:p>
    <w:p w:rsidR="00E50A18" w:rsidRDefault="00E50A18" w:rsidP="000F0011">
      <w:pPr>
        <w:rPr>
          <w:rtl/>
        </w:rPr>
      </w:pPr>
      <w:bookmarkStart w:id="2386" w:name="_ETM_Q12_725000"/>
      <w:bookmarkEnd w:id="2386"/>
      <w:r>
        <w:rPr>
          <w:rFonts w:hint="cs"/>
          <w:rtl/>
        </w:rPr>
        <w:t>ישחקו הנערים לפניי.</w:t>
      </w:r>
    </w:p>
    <w:p w:rsidR="00E50A18" w:rsidRDefault="00E50A18" w:rsidP="000F0011">
      <w:pPr>
        <w:rPr>
          <w:rtl/>
        </w:rPr>
      </w:pPr>
      <w:bookmarkStart w:id="2387" w:name="_ETM_Q12_729000"/>
      <w:bookmarkEnd w:id="2387"/>
    </w:p>
    <w:p w:rsidR="00E50A18" w:rsidRDefault="00E50A18" w:rsidP="000F0011">
      <w:pPr>
        <w:pStyle w:val="af5"/>
        <w:keepNext/>
        <w:rPr>
          <w:rtl/>
        </w:rPr>
      </w:pPr>
      <w:bookmarkStart w:id="2388" w:name="ET_interruption_6451_55"/>
      <w:r w:rsidRPr="00F701D4">
        <w:rPr>
          <w:rStyle w:val="TagStyle"/>
          <w:rtl/>
        </w:rPr>
        <w:t xml:space="preserve"> &lt;&lt; קריאה &gt;&gt; </w:t>
      </w:r>
      <w:r>
        <w:rPr>
          <w:rtl/>
        </w:rPr>
        <w:t>שרת ההתיישבות והמשימות הלאומיות אורית מלכה סטרוק:</w:t>
      </w:r>
      <w:r w:rsidRPr="00F701D4">
        <w:rPr>
          <w:rStyle w:val="TagStyle"/>
          <w:rtl/>
        </w:rPr>
        <w:t xml:space="preserve"> &lt;&lt; קריאה &gt;&gt;</w:t>
      </w:r>
      <w:r>
        <w:rPr>
          <w:rtl/>
        </w:rPr>
        <w:t xml:space="preserve"> </w:t>
      </w:r>
      <w:bookmarkEnd w:id="2388"/>
    </w:p>
    <w:p w:rsidR="00E50A18" w:rsidRDefault="00E50A18" w:rsidP="001C0776">
      <w:pPr>
        <w:rPr>
          <w:rtl/>
        </w:rPr>
      </w:pPr>
    </w:p>
    <w:p w:rsidR="00E50A18" w:rsidRDefault="00E50A18" w:rsidP="000F0011">
      <w:pPr>
        <w:rPr>
          <w:rtl/>
        </w:rPr>
      </w:pPr>
      <w:r>
        <w:rPr>
          <w:rFonts w:hint="cs"/>
          <w:rtl/>
        </w:rPr>
        <w:lastRenderedPageBreak/>
        <w:t>תשאל את החברים שלך מהשמאל, למה לשאול אותי?</w:t>
      </w:r>
    </w:p>
    <w:p w:rsidR="00E50A18" w:rsidRDefault="00E50A18" w:rsidP="000F0011">
      <w:pPr>
        <w:rPr>
          <w:rtl/>
        </w:rPr>
      </w:pPr>
    </w:p>
    <w:p w:rsidR="00E50A18" w:rsidRDefault="00E50A18" w:rsidP="000F0011">
      <w:pPr>
        <w:pStyle w:val="af5"/>
        <w:keepNext/>
        <w:rPr>
          <w:rtl/>
        </w:rPr>
      </w:pPr>
      <w:bookmarkStart w:id="2389" w:name="ET_interruption_5519_56"/>
      <w:r w:rsidRPr="00F701D4">
        <w:rPr>
          <w:rStyle w:val="TagStyle"/>
          <w:rtl/>
        </w:rPr>
        <w:t xml:space="preserve"> &lt;&lt; קריאה &gt;&gt; </w:t>
      </w:r>
      <w:r>
        <w:rPr>
          <w:rtl/>
        </w:rPr>
        <w:t>שרן מרים השכל (הימין הממלכתי):</w:t>
      </w:r>
      <w:r w:rsidRPr="00F701D4">
        <w:rPr>
          <w:rStyle w:val="TagStyle"/>
          <w:rtl/>
        </w:rPr>
        <w:t xml:space="preserve"> &lt;&lt; קריאה &gt;&gt;</w:t>
      </w:r>
      <w:r>
        <w:rPr>
          <w:rtl/>
        </w:rPr>
        <w:t xml:space="preserve"> </w:t>
      </w:r>
      <w:bookmarkEnd w:id="2389"/>
    </w:p>
    <w:p w:rsidR="00E50A18" w:rsidRDefault="00E50A18" w:rsidP="001C0776">
      <w:pPr>
        <w:rPr>
          <w:rtl/>
        </w:rPr>
      </w:pPr>
    </w:p>
    <w:p w:rsidR="00E50A18" w:rsidRDefault="00E50A18" w:rsidP="000F0011">
      <w:pPr>
        <w:rPr>
          <w:rtl/>
        </w:rPr>
      </w:pPr>
      <w:r>
        <w:rPr>
          <w:rFonts w:hint="cs"/>
          <w:rtl/>
        </w:rPr>
        <w:t>- - -</w:t>
      </w:r>
    </w:p>
    <w:p w:rsidR="00E50A18" w:rsidRDefault="00E50A18" w:rsidP="000F0011">
      <w:pPr>
        <w:rPr>
          <w:rtl/>
        </w:rPr>
      </w:pPr>
      <w:bookmarkStart w:id="2390" w:name="_ETM_Q12_735000"/>
      <w:bookmarkEnd w:id="2390"/>
    </w:p>
    <w:p w:rsidR="00E50A18" w:rsidRDefault="00E50A18" w:rsidP="000F0011">
      <w:pPr>
        <w:pStyle w:val="af5"/>
        <w:keepNext/>
        <w:rPr>
          <w:rtl/>
        </w:rPr>
      </w:pPr>
      <w:bookmarkStart w:id="2391" w:name="ET_interruption_6451_57"/>
      <w:r w:rsidRPr="00F701D4">
        <w:rPr>
          <w:rStyle w:val="TagStyle"/>
          <w:rtl/>
        </w:rPr>
        <w:t xml:space="preserve"> &lt;&lt; קריאה &gt;&gt; </w:t>
      </w:r>
      <w:r>
        <w:rPr>
          <w:rtl/>
        </w:rPr>
        <w:t>שרת ההתיישבות והמשימות הלאומיות אורית מלכה סטרוק:</w:t>
      </w:r>
      <w:r w:rsidRPr="00F701D4">
        <w:rPr>
          <w:rStyle w:val="TagStyle"/>
          <w:rtl/>
        </w:rPr>
        <w:t xml:space="preserve"> &lt;&lt; קריאה &gt;&gt;</w:t>
      </w:r>
      <w:r>
        <w:rPr>
          <w:rtl/>
        </w:rPr>
        <w:t xml:space="preserve"> </w:t>
      </w:r>
      <w:bookmarkEnd w:id="2391"/>
    </w:p>
    <w:p w:rsidR="00E50A18" w:rsidRDefault="00E50A18" w:rsidP="001C0776">
      <w:pPr>
        <w:rPr>
          <w:rtl/>
        </w:rPr>
      </w:pPr>
    </w:p>
    <w:p w:rsidR="00E50A18" w:rsidRDefault="00E50A18" w:rsidP="000F0011">
      <w:pPr>
        <w:rPr>
          <w:rtl/>
        </w:rPr>
      </w:pPr>
      <w:bookmarkStart w:id="2392" w:name="_ETM_Q12_737000"/>
      <w:bookmarkEnd w:id="2392"/>
      <w:r>
        <w:rPr>
          <w:rFonts w:hint="cs"/>
          <w:rtl/>
        </w:rPr>
        <w:t>אילו דברים אסטרטגיים? גם לצפון וגם לנגב</w:t>
      </w:r>
      <w:r w:rsidR="000877B7">
        <w:rPr>
          <w:rFonts w:hint="cs"/>
          <w:rtl/>
        </w:rPr>
        <w:t>.</w:t>
      </w:r>
      <w:r>
        <w:rPr>
          <w:rFonts w:hint="cs"/>
          <w:rtl/>
        </w:rPr>
        <w:t xml:space="preserve"> תשאל את האנשים שם ותשמע. ברוך השם, דברים אסטרטגיים.</w:t>
      </w:r>
    </w:p>
    <w:p w:rsidR="00E50A18" w:rsidRDefault="00E50A18" w:rsidP="000F0011">
      <w:pPr>
        <w:rPr>
          <w:rtl/>
        </w:rPr>
      </w:pPr>
    </w:p>
    <w:p w:rsidR="00E50A18" w:rsidRDefault="00E50A18" w:rsidP="000F0011">
      <w:pPr>
        <w:pStyle w:val="-"/>
        <w:keepNext/>
        <w:rPr>
          <w:rtl/>
        </w:rPr>
      </w:pPr>
      <w:bookmarkStart w:id="2393" w:name="ET_speakercontinue_6361_7"/>
      <w:r w:rsidRPr="00FF49E7">
        <w:rPr>
          <w:rStyle w:val="TagStyle"/>
          <w:rtl/>
        </w:rPr>
        <w:t xml:space="preserve"> &lt;&lt; דובר_המשך &gt;&gt; </w:t>
      </w:r>
      <w:r>
        <w:rPr>
          <w:rtl/>
        </w:rPr>
        <w:t>נאור שירי (יש עתיד):</w:t>
      </w:r>
      <w:r w:rsidRPr="00FF49E7">
        <w:rPr>
          <w:rStyle w:val="TagStyle"/>
          <w:rtl/>
        </w:rPr>
        <w:t xml:space="preserve"> &lt;&lt; דובר_המשך &gt;&gt;</w:t>
      </w:r>
      <w:r>
        <w:rPr>
          <w:rtl/>
        </w:rPr>
        <w:t xml:space="preserve"> </w:t>
      </w:r>
      <w:bookmarkEnd w:id="2393"/>
    </w:p>
    <w:p w:rsidR="00E50A18" w:rsidRDefault="00E50A18" w:rsidP="001C0776">
      <w:pPr>
        <w:rPr>
          <w:rtl/>
        </w:rPr>
      </w:pPr>
    </w:p>
    <w:p w:rsidR="00E50A18" w:rsidRDefault="00E50A18" w:rsidP="000877B7">
      <w:pPr>
        <w:rPr>
          <w:rtl/>
        </w:rPr>
      </w:pPr>
      <w:bookmarkStart w:id="2394" w:name="_ETM_Q12_739000"/>
      <w:bookmarkEnd w:id="2394"/>
      <w:r>
        <w:rPr>
          <w:rFonts w:hint="cs"/>
          <w:rtl/>
        </w:rPr>
        <w:t>רמי הולך לריאיון</w:t>
      </w:r>
      <w:r w:rsidR="000877B7">
        <w:rPr>
          <w:rFonts w:hint="cs"/>
          <w:rtl/>
        </w:rPr>
        <w:t>,</w:t>
      </w:r>
      <w:r>
        <w:rPr>
          <w:rFonts w:hint="cs"/>
          <w:rtl/>
        </w:rPr>
        <w:t xml:space="preserve"> ואידך זיל גמור. אבל אם אני אחזור לרעיון המקורי שלי, </w:t>
      </w:r>
      <w:bookmarkStart w:id="2395" w:name="_ETM_Q12_746000"/>
      <w:bookmarkEnd w:id="2395"/>
      <w:r>
        <w:rPr>
          <w:rFonts w:hint="cs"/>
          <w:rtl/>
        </w:rPr>
        <w:t>לפני שאתם התחלתם לפתח שיחה בנוגע ל</w:t>
      </w:r>
      <w:r w:rsidR="000877B7">
        <w:rPr>
          <w:rFonts w:hint="cs"/>
          <w:rtl/>
        </w:rPr>
        <w:t>תנועה</w:t>
      </w:r>
      <w:r>
        <w:rPr>
          <w:rFonts w:hint="cs"/>
          <w:rtl/>
        </w:rPr>
        <w:t xml:space="preserve"> הקיבוצית - - -</w:t>
      </w:r>
    </w:p>
    <w:p w:rsidR="00E50A18" w:rsidRDefault="00E50A18" w:rsidP="000F0011">
      <w:pPr>
        <w:rPr>
          <w:rtl/>
        </w:rPr>
      </w:pPr>
      <w:bookmarkStart w:id="2396" w:name="_ETM_Q12_750000"/>
      <w:bookmarkEnd w:id="2396"/>
    </w:p>
    <w:p w:rsidR="00E50A18" w:rsidRDefault="00E50A18" w:rsidP="000F0011">
      <w:pPr>
        <w:pStyle w:val="af5"/>
        <w:keepNext/>
        <w:rPr>
          <w:rtl/>
        </w:rPr>
      </w:pPr>
      <w:bookmarkStart w:id="2397" w:name="ET_interruption_6451_58"/>
      <w:r w:rsidRPr="00F701D4">
        <w:rPr>
          <w:rStyle w:val="TagStyle"/>
          <w:rtl/>
        </w:rPr>
        <w:t xml:space="preserve"> &lt;&lt; קריאה &gt;&gt; </w:t>
      </w:r>
      <w:r>
        <w:rPr>
          <w:rtl/>
        </w:rPr>
        <w:t>שרת ההתיישבות והמשימות הלאומיות אורית מלכה סטרוק:</w:t>
      </w:r>
      <w:r w:rsidRPr="00F701D4">
        <w:rPr>
          <w:rStyle w:val="TagStyle"/>
          <w:rtl/>
        </w:rPr>
        <w:t xml:space="preserve"> &lt;&lt; קריאה &gt;&gt;</w:t>
      </w:r>
      <w:r>
        <w:rPr>
          <w:rtl/>
        </w:rPr>
        <w:t xml:space="preserve"> </w:t>
      </w:r>
      <w:bookmarkEnd w:id="2397"/>
    </w:p>
    <w:p w:rsidR="00E50A18" w:rsidRDefault="00E50A18" w:rsidP="001C0776">
      <w:pPr>
        <w:rPr>
          <w:rtl/>
        </w:rPr>
      </w:pPr>
    </w:p>
    <w:p w:rsidR="00E50A18" w:rsidRDefault="00E50A18" w:rsidP="000877B7">
      <w:pPr>
        <w:rPr>
          <w:rtl/>
        </w:rPr>
      </w:pPr>
      <w:bookmarkStart w:id="2398" w:name="_ETM_Q12_747000"/>
      <w:bookmarkEnd w:id="2398"/>
      <w:r>
        <w:rPr>
          <w:rFonts w:hint="cs"/>
          <w:rtl/>
        </w:rPr>
        <w:t xml:space="preserve">הסברתי לאן הולך הכסף </w:t>
      </w:r>
      <w:r w:rsidR="000877B7">
        <w:rPr>
          <w:rFonts w:hint="eastAsia"/>
          <w:rtl/>
        </w:rPr>
        <w:t xml:space="preserve">– </w:t>
      </w:r>
      <w:r>
        <w:rPr>
          <w:rFonts w:hint="cs"/>
          <w:rtl/>
        </w:rPr>
        <w:t xml:space="preserve">הוא הולך ברוך השם לתיקון נזקי אוסלו ביהודה ושומרון, אבל הוא הולך גם - </w:t>
      </w:r>
      <w:bookmarkStart w:id="2399" w:name="_ETM_Q12_756000"/>
      <w:bookmarkEnd w:id="2399"/>
      <w:r>
        <w:rPr>
          <w:rFonts w:hint="cs"/>
          <w:rtl/>
        </w:rPr>
        <w:t>- -</w:t>
      </w:r>
    </w:p>
    <w:p w:rsidR="00E50A18" w:rsidRDefault="00E50A18" w:rsidP="000F0011">
      <w:pPr>
        <w:rPr>
          <w:rtl/>
        </w:rPr>
      </w:pPr>
    </w:p>
    <w:p w:rsidR="00E50A18" w:rsidRDefault="00E50A18" w:rsidP="000F0011">
      <w:pPr>
        <w:pStyle w:val="-"/>
        <w:keepNext/>
        <w:rPr>
          <w:rtl/>
        </w:rPr>
      </w:pPr>
      <w:bookmarkStart w:id="2400" w:name="ET_speakercontinue_6361_59"/>
      <w:r w:rsidRPr="00F701D4">
        <w:rPr>
          <w:rStyle w:val="TagStyle"/>
          <w:rtl/>
        </w:rPr>
        <w:t xml:space="preserve"> &lt;&lt; דובר_המשך &gt;&gt; </w:t>
      </w:r>
      <w:r>
        <w:rPr>
          <w:rtl/>
        </w:rPr>
        <w:t>נאור שירי (יש עתיד):</w:t>
      </w:r>
      <w:r w:rsidRPr="00F701D4">
        <w:rPr>
          <w:rStyle w:val="TagStyle"/>
          <w:rtl/>
        </w:rPr>
        <w:t xml:space="preserve"> &lt;&lt; דובר_המשך &gt;&gt;</w:t>
      </w:r>
      <w:r>
        <w:rPr>
          <w:rtl/>
        </w:rPr>
        <w:t xml:space="preserve"> </w:t>
      </w:r>
      <w:bookmarkEnd w:id="2400"/>
    </w:p>
    <w:p w:rsidR="00E50A18" w:rsidRDefault="00E50A18" w:rsidP="001C0776">
      <w:pPr>
        <w:rPr>
          <w:rtl/>
        </w:rPr>
      </w:pPr>
    </w:p>
    <w:p w:rsidR="00E50A18" w:rsidRDefault="00E50A18" w:rsidP="000F0011">
      <w:pPr>
        <w:rPr>
          <w:rtl/>
        </w:rPr>
      </w:pPr>
      <w:bookmarkStart w:id="2401" w:name="_ETM_Q12_763000"/>
      <w:bookmarkEnd w:id="2401"/>
      <w:r>
        <w:rPr>
          <w:rFonts w:hint="cs"/>
          <w:rtl/>
        </w:rPr>
        <w:t>אבל אם ת</w:t>
      </w:r>
      <w:r w:rsidR="000877B7">
        <w:rPr>
          <w:rFonts w:hint="cs"/>
          <w:rtl/>
        </w:rPr>
        <w:t>י</w:t>
      </w:r>
      <w:r>
        <w:rPr>
          <w:rFonts w:hint="cs"/>
          <w:rtl/>
        </w:rPr>
        <w:t>תני לי רק להשלים משפט, או שלא.</w:t>
      </w:r>
    </w:p>
    <w:p w:rsidR="00E50A18" w:rsidRDefault="00E50A18" w:rsidP="000F0011">
      <w:pPr>
        <w:rPr>
          <w:rtl/>
        </w:rPr>
      </w:pPr>
      <w:bookmarkStart w:id="2402" w:name="_ETM_Q12_768000"/>
      <w:bookmarkEnd w:id="2402"/>
    </w:p>
    <w:p w:rsidR="00E50A18" w:rsidRDefault="00E50A18" w:rsidP="000F0011">
      <w:pPr>
        <w:pStyle w:val="af5"/>
        <w:keepNext/>
        <w:rPr>
          <w:rtl/>
        </w:rPr>
      </w:pPr>
      <w:bookmarkStart w:id="2403" w:name="ET_interruption_6451_60"/>
      <w:r w:rsidRPr="00F701D4">
        <w:rPr>
          <w:rStyle w:val="TagStyle"/>
          <w:rtl/>
        </w:rPr>
        <w:t xml:space="preserve"> &lt;&lt; קריאה &gt;&gt; </w:t>
      </w:r>
      <w:r>
        <w:rPr>
          <w:rtl/>
        </w:rPr>
        <w:t>שרת ההתיישבות והמשימות הלאומיות אורית מלכה סטרוק:</w:t>
      </w:r>
      <w:r w:rsidRPr="00F701D4">
        <w:rPr>
          <w:rStyle w:val="TagStyle"/>
          <w:rtl/>
        </w:rPr>
        <w:t xml:space="preserve"> &lt;&lt; קריאה &gt;&gt;</w:t>
      </w:r>
      <w:r>
        <w:rPr>
          <w:rtl/>
        </w:rPr>
        <w:t xml:space="preserve"> </w:t>
      </w:r>
      <w:bookmarkEnd w:id="2403"/>
    </w:p>
    <w:p w:rsidR="00E50A18" w:rsidRDefault="00E50A18" w:rsidP="001C0776">
      <w:pPr>
        <w:rPr>
          <w:rtl/>
        </w:rPr>
      </w:pPr>
    </w:p>
    <w:p w:rsidR="00E50A18" w:rsidRDefault="00E50A18" w:rsidP="000F0011">
      <w:pPr>
        <w:rPr>
          <w:rtl/>
        </w:rPr>
      </w:pPr>
      <w:bookmarkStart w:id="2404" w:name="_ETM_Q12_765000"/>
      <w:bookmarkEnd w:id="2404"/>
      <w:r>
        <w:rPr>
          <w:rFonts w:hint="cs"/>
          <w:rtl/>
        </w:rPr>
        <w:t xml:space="preserve">- - - </w:t>
      </w:r>
    </w:p>
    <w:p w:rsidR="00E50A18" w:rsidRDefault="00E50A18" w:rsidP="000F0011">
      <w:pPr>
        <w:rPr>
          <w:rtl/>
        </w:rPr>
      </w:pPr>
    </w:p>
    <w:p w:rsidR="00E50A18" w:rsidRDefault="00E50A18" w:rsidP="000F0011">
      <w:pPr>
        <w:pStyle w:val="-"/>
        <w:keepNext/>
        <w:rPr>
          <w:rtl/>
        </w:rPr>
      </w:pPr>
      <w:bookmarkStart w:id="2405" w:name="ET_speakercontinue_6361_61"/>
      <w:r w:rsidRPr="00F701D4">
        <w:rPr>
          <w:rStyle w:val="TagStyle"/>
          <w:rtl/>
        </w:rPr>
        <w:t xml:space="preserve"> &lt;&lt; דובר_המשך &gt;&gt; </w:t>
      </w:r>
      <w:r>
        <w:rPr>
          <w:rtl/>
        </w:rPr>
        <w:t>נאור שירי (יש עתיד):</w:t>
      </w:r>
      <w:r w:rsidRPr="00F701D4">
        <w:rPr>
          <w:rStyle w:val="TagStyle"/>
          <w:rtl/>
        </w:rPr>
        <w:t xml:space="preserve"> &lt;&lt; דובר_המשך &gt;&gt;</w:t>
      </w:r>
      <w:r>
        <w:rPr>
          <w:rtl/>
        </w:rPr>
        <w:t xml:space="preserve"> </w:t>
      </w:r>
      <w:bookmarkEnd w:id="2405"/>
    </w:p>
    <w:p w:rsidR="00E50A18" w:rsidRDefault="00E50A18" w:rsidP="001C0776">
      <w:pPr>
        <w:rPr>
          <w:rtl/>
        </w:rPr>
      </w:pPr>
    </w:p>
    <w:p w:rsidR="00E50A18" w:rsidRDefault="00E50A18" w:rsidP="000F0011">
      <w:pPr>
        <w:rPr>
          <w:rtl/>
        </w:rPr>
      </w:pPr>
      <w:bookmarkStart w:id="2406" w:name="_ETM_Q12_767000"/>
      <w:bookmarkEnd w:id="2406"/>
      <w:r>
        <w:rPr>
          <w:rFonts w:hint="cs"/>
          <w:rtl/>
        </w:rPr>
        <w:t>אני אתן לך לסיים בכיף.</w:t>
      </w:r>
    </w:p>
    <w:p w:rsidR="00E50A18" w:rsidRDefault="00E50A18" w:rsidP="000F0011">
      <w:pPr>
        <w:rPr>
          <w:rtl/>
        </w:rPr>
      </w:pPr>
    </w:p>
    <w:p w:rsidR="00E50A18" w:rsidRDefault="00E50A18" w:rsidP="000F0011">
      <w:pPr>
        <w:pStyle w:val="af5"/>
        <w:keepNext/>
        <w:rPr>
          <w:rtl/>
        </w:rPr>
      </w:pPr>
      <w:bookmarkStart w:id="2407" w:name="ET_interruption_6451_62"/>
      <w:r w:rsidRPr="00F701D4">
        <w:rPr>
          <w:rStyle w:val="TagStyle"/>
          <w:rtl/>
        </w:rPr>
        <w:t xml:space="preserve"> &lt;&lt; קריאה &gt;&gt; </w:t>
      </w:r>
      <w:r>
        <w:rPr>
          <w:rtl/>
        </w:rPr>
        <w:t>שרת ההתיישבות והמשימות הלאומיות אורית מלכה סטרוק:</w:t>
      </w:r>
      <w:r w:rsidRPr="00F701D4">
        <w:rPr>
          <w:rStyle w:val="TagStyle"/>
          <w:rtl/>
        </w:rPr>
        <w:t xml:space="preserve"> &lt;&lt; קריאה &gt;&gt;</w:t>
      </w:r>
      <w:r>
        <w:rPr>
          <w:rtl/>
        </w:rPr>
        <w:t xml:space="preserve"> </w:t>
      </w:r>
      <w:bookmarkEnd w:id="2407"/>
    </w:p>
    <w:p w:rsidR="00E50A18" w:rsidRDefault="00E50A18" w:rsidP="001C0776">
      <w:pPr>
        <w:rPr>
          <w:rtl/>
        </w:rPr>
      </w:pPr>
    </w:p>
    <w:p w:rsidR="00E50A18" w:rsidRPr="00F701D4" w:rsidRDefault="00E50A18" w:rsidP="000F0011">
      <w:pPr>
        <w:rPr>
          <w:rtl/>
        </w:rPr>
      </w:pPr>
      <w:bookmarkStart w:id="2408" w:name="_ETM_Q12_775000"/>
      <w:bookmarkEnd w:id="2408"/>
      <w:r>
        <w:rPr>
          <w:rFonts w:hint="cs"/>
          <w:rtl/>
        </w:rPr>
        <w:t xml:space="preserve">ברוך השם - </w:t>
      </w:r>
      <w:bookmarkStart w:id="2409" w:name="_ETM_Q12_777000"/>
      <w:bookmarkEnd w:id="2409"/>
      <w:r>
        <w:rPr>
          <w:rFonts w:hint="cs"/>
          <w:rtl/>
        </w:rPr>
        <w:t>- -</w:t>
      </w:r>
    </w:p>
    <w:p w:rsidR="00E50A18" w:rsidRDefault="00E50A18" w:rsidP="000F0011">
      <w:pPr>
        <w:rPr>
          <w:rtl/>
        </w:rPr>
      </w:pPr>
    </w:p>
    <w:p w:rsidR="00E50A18" w:rsidRDefault="00E50A18" w:rsidP="000F0011">
      <w:pPr>
        <w:pStyle w:val="-"/>
        <w:keepNext/>
        <w:rPr>
          <w:rtl/>
        </w:rPr>
      </w:pPr>
      <w:bookmarkStart w:id="2410" w:name="TOR_Q13"/>
      <w:bookmarkEnd w:id="2410"/>
      <w:r w:rsidRPr="00586283">
        <w:rPr>
          <w:rStyle w:val="TagStyle"/>
          <w:rtl/>
        </w:rPr>
        <w:t xml:space="preserve">&lt;&lt; דובר_המשך &gt;&gt; </w:t>
      </w:r>
      <w:r>
        <w:rPr>
          <w:rtl/>
        </w:rPr>
        <w:t>נאור שירי (יש עתיד):</w:t>
      </w:r>
      <w:r w:rsidRPr="00586283">
        <w:rPr>
          <w:rStyle w:val="TagStyle"/>
          <w:rtl/>
        </w:rPr>
        <w:t xml:space="preserve"> &lt;&lt; דובר_המשך &gt;&gt;</w:t>
      </w:r>
      <w:r>
        <w:rPr>
          <w:rtl/>
        </w:rPr>
        <w:t xml:space="preserve"> </w:t>
      </w:r>
    </w:p>
    <w:p w:rsidR="00E50A18" w:rsidRDefault="00E50A18" w:rsidP="001C0776">
      <w:pPr>
        <w:rPr>
          <w:rtl/>
        </w:rPr>
      </w:pPr>
    </w:p>
    <w:p w:rsidR="00E50A18" w:rsidRDefault="00E50A18" w:rsidP="0085543E">
      <w:pPr>
        <w:rPr>
          <w:rtl/>
        </w:rPr>
      </w:pPr>
      <w:r>
        <w:rPr>
          <w:rFonts w:hint="cs"/>
          <w:rtl/>
        </w:rPr>
        <w:t xml:space="preserve">אז בניגוד אולי למה שאת רגילה לשמוע, אני אומר לך גם את הדברים הטובים וגם את </w:t>
      </w:r>
      <w:bookmarkStart w:id="2411" w:name="_ETM_Q13_193000"/>
      <w:bookmarkEnd w:id="2411"/>
      <w:r>
        <w:rPr>
          <w:rFonts w:hint="cs"/>
          <w:rtl/>
        </w:rPr>
        <w:t xml:space="preserve">הדברים הרעים. אני לא רמזתי ולו במילה אחת </w:t>
      </w:r>
      <w:r>
        <w:rPr>
          <w:rtl/>
        </w:rPr>
        <w:t>–</w:t>
      </w:r>
      <w:r>
        <w:rPr>
          <w:rFonts w:hint="cs"/>
          <w:rtl/>
        </w:rPr>
        <w:t xml:space="preserve"> כל</w:t>
      </w:r>
      <w:bookmarkStart w:id="2412" w:name="_ETM_Q13_198000"/>
      <w:bookmarkEnd w:id="2412"/>
      <w:r>
        <w:rPr>
          <w:rFonts w:hint="cs"/>
          <w:rtl/>
        </w:rPr>
        <w:t xml:space="preserve"> משרדי הממשלה תמיד עושים דברים טובים</w:t>
      </w:r>
      <w:r w:rsidR="000877B7">
        <w:rPr>
          <w:rFonts w:hint="cs"/>
          <w:rtl/>
        </w:rPr>
        <w:t>,</w:t>
      </w:r>
      <w:r>
        <w:rPr>
          <w:rFonts w:hint="cs"/>
          <w:rtl/>
        </w:rPr>
        <w:t xml:space="preserve"> חוץ ממשרדים שאני לא מבין מה הם עושים, אבל אני שם את זה בצד.</w:t>
      </w:r>
      <w:bookmarkStart w:id="2413" w:name="_ETM_Q13_20771"/>
      <w:bookmarkStart w:id="2414" w:name="_ETM_Q13_20840"/>
      <w:bookmarkStart w:id="2415" w:name="_ETM_Q13_20896"/>
      <w:bookmarkStart w:id="2416" w:name="_ETM_Q13_20948"/>
      <w:bookmarkStart w:id="2417" w:name="_ETM_Q13_200000"/>
      <w:bookmarkEnd w:id="2413"/>
      <w:bookmarkEnd w:id="2414"/>
      <w:bookmarkEnd w:id="2415"/>
      <w:bookmarkEnd w:id="2416"/>
      <w:bookmarkEnd w:id="2417"/>
      <w:r w:rsidR="000877B7">
        <w:rPr>
          <w:rFonts w:hint="cs"/>
          <w:rtl/>
        </w:rPr>
        <w:t xml:space="preserve"> </w:t>
      </w:r>
      <w:r>
        <w:rPr>
          <w:rFonts w:hint="cs"/>
          <w:rtl/>
        </w:rPr>
        <w:t>כל משרד ממשלתי וכל שר יכול לבוא ולהגיד: אני עושה</w:t>
      </w:r>
      <w:bookmarkStart w:id="2418" w:name="_ETM_Q13_205000"/>
      <w:bookmarkEnd w:id="2418"/>
      <w:r>
        <w:rPr>
          <w:rFonts w:hint="cs"/>
          <w:rtl/>
        </w:rPr>
        <w:t xml:space="preserve"> טוב למדינת ישראל. למה זה לא מרשים אותי? אני אגיד</w:t>
      </w:r>
      <w:bookmarkStart w:id="2419" w:name="_ETM_Q13_209000"/>
      <w:bookmarkEnd w:id="2419"/>
      <w:r>
        <w:rPr>
          <w:rFonts w:hint="cs"/>
          <w:rtl/>
        </w:rPr>
        <w:t xml:space="preserve"> משפט, דבר והיפוכו: 1. אתם עושים </w:t>
      </w:r>
      <w:bookmarkStart w:id="2420" w:name="_ETM_Q13_214000"/>
      <w:bookmarkEnd w:id="2420"/>
      <w:r>
        <w:rPr>
          <w:rFonts w:hint="cs"/>
          <w:rtl/>
        </w:rPr>
        <w:t>טוב</w:t>
      </w:r>
      <w:r w:rsidR="0085543E">
        <w:rPr>
          <w:rFonts w:hint="cs"/>
          <w:rtl/>
        </w:rPr>
        <w:t>;</w:t>
      </w:r>
      <w:r>
        <w:rPr>
          <w:rFonts w:hint="cs"/>
          <w:rtl/>
        </w:rPr>
        <w:t xml:space="preserve"> 2. זה התפקיד שלכם. תמיד מחמיאים לשר הנגב והגליל</w:t>
      </w:r>
      <w:r w:rsidR="0085543E">
        <w:rPr>
          <w:rFonts w:hint="cs"/>
          <w:rtl/>
        </w:rPr>
        <w:t>.</w:t>
      </w:r>
      <w:r>
        <w:rPr>
          <w:rFonts w:hint="cs"/>
          <w:rtl/>
        </w:rPr>
        <w:t xml:space="preserve"> </w:t>
      </w:r>
      <w:bookmarkStart w:id="2421" w:name="_ETM_Q13_221000"/>
      <w:bookmarkEnd w:id="2421"/>
      <w:r>
        <w:rPr>
          <w:rFonts w:hint="cs"/>
          <w:rtl/>
        </w:rPr>
        <w:t>אני אומר</w:t>
      </w:r>
      <w:r w:rsidR="0085543E">
        <w:rPr>
          <w:rFonts w:hint="cs"/>
          <w:rtl/>
        </w:rPr>
        <w:t>:</w:t>
      </w:r>
      <w:r>
        <w:rPr>
          <w:rFonts w:hint="cs"/>
          <w:rtl/>
        </w:rPr>
        <w:t xml:space="preserve"> סבבה, אין לי שום בעיה עם מחמאות</w:t>
      </w:r>
      <w:r w:rsidR="0085543E">
        <w:rPr>
          <w:rFonts w:hint="cs"/>
          <w:rtl/>
        </w:rPr>
        <w:t>,</w:t>
      </w:r>
      <w:r>
        <w:rPr>
          <w:rFonts w:hint="cs"/>
          <w:rtl/>
        </w:rPr>
        <w:t xml:space="preserve"> אבל </w:t>
      </w:r>
      <w:bookmarkStart w:id="2422" w:name="_ETM_Q13_222000"/>
      <w:bookmarkEnd w:id="2422"/>
      <w:r>
        <w:rPr>
          <w:rFonts w:hint="cs"/>
          <w:rtl/>
        </w:rPr>
        <w:t>נשמה, זה התפקיד שלך. אני בעד לתת תמיד מחמאות והכ</w:t>
      </w:r>
      <w:r w:rsidR="0085543E">
        <w:rPr>
          <w:rFonts w:hint="cs"/>
          <w:rtl/>
        </w:rPr>
        <w:t>ו</w:t>
      </w:r>
      <w:r>
        <w:rPr>
          <w:rFonts w:hint="cs"/>
          <w:rtl/>
        </w:rPr>
        <w:t xml:space="preserve">ל </w:t>
      </w:r>
      <w:bookmarkStart w:id="2423" w:name="_ETM_Q13_227000"/>
      <w:bookmarkEnd w:id="2423"/>
      <w:r>
        <w:rPr>
          <w:rFonts w:hint="cs"/>
          <w:rtl/>
        </w:rPr>
        <w:t>בסדר</w:t>
      </w:r>
      <w:r w:rsidR="0085543E">
        <w:rPr>
          <w:rFonts w:hint="cs"/>
          <w:rtl/>
        </w:rPr>
        <w:t>,</w:t>
      </w:r>
      <w:r>
        <w:rPr>
          <w:rFonts w:hint="cs"/>
          <w:rtl/>
        </w:rPr>
        <w:t xml:space="preserve"> אבל זה התפקיד שלך.</w:t>
      </w:r>
    </w:p>
    <w:p w:rsidR="00E50A18" w:rsidRDefault="00E50A18" w:rsidP="000F0011">
      <w:pPr>
        <w:rPr>
          <w:rtl/>
        </w:rPr>
      </w:pPr>
    </w:p>
    <w:p w:rsidR="00E50A18" w:rsidRDefault="00E50A18" w:rsidP="000F0011">
      <w:pPr>
        <w:pStyle w:val="af6"/>
        <w:keepNext/>
        <w:rPr>
          <w:rtl/>
        </w:rPr>
      </w:pPr>
      <w:r w:rsidRPr="00586283">
        <w:rPr>
          <w:rStyle w:val="TagStyle"/>
          <w:rtl/>
        </w:rPr>
        <w:t xml:space="preserve"> &lt;&lt; יור &gt;&gt; </w:t>
      </w:r>
      <w:r>
        <w:rPr>
          <w:rtl/>
        </w:rPr>
        <w:t>היו"ר לימור סון הר מלך:</w:t>
      </w:r>
      <w:r w:rsidRPr="00586283">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2424" w:name="_ETM_Q13_231000"/>
      <w:bookmarkEnd w:id="2424"/>
      <w:r>
        <w:rPr>
          <w:rFonts w:hint="cs"/>
          <w:rtl/>
        </w:rPr>
        <w:t>כמו שאני מכירה את האיש</w:t>
      </w:r>
      <w:bookmarkStart w:id="2425" w:name="_ETM_Q13_232000"/>
      <w:bookmarkEnd w:id="2425"/>
      <w:r>
        <w:rPr>
          <w:rFonts w:hint="cs"/>
          <w:rtl/>
        </w:rPr>
        <w:t xml:space="preserve"> הזה, הוא לא מצפה למחמאות. הוא עושה את זה והוא </w:t>
      </w:r>
      <w:bookmarkStart w:id="2426" w:name="_ETM_Q13_234000"/>
      <w:bookmarkEnd w:id="2426"/>
      <w:r>
        <w:rPr>
          <w:rFonts w:hint="cs"/>
          <w:rtl/>
        </w:rPr>
        <w:t>מכיר בזה שזה התפקיד שלו.</w:t>
      </w:r>
    </w:p>
    <w:p w:rsidR="00E50A18" w:rsidRDefault="00E50A18" w:rsidP="000F0011">
      <w:pPr>
        <w:rPr>
          <w:rtl/>
        </w:rPr>
      </w:pPr>
    </w:p>
    <w:p w:rsidR="00E50A18" w:rsidRDefault="00E50A18" w:rsidP="000F0011">
      <w:pPr>
        <w:pStyle w:val="-"/>
        <w:keepNext/>
        <w:rPr>
          <w:rtl/>
        </w:rPr>
      </w:pPr>
      <w:bookmarkStart w:id="2427" w:name="ET_speakercontinue_6361_11"/>
      <w:r w:rsidRPr="00586283">
        <w:rPr>
          <w:rStyle w:val="TagStyle"/>
          <w:rtl/>
        </w:rPr>
        <w:t xml:space="preserve"> &lt;&lt; דובר_המשך &gt;&gt; </w:t>
      </w:r>
      <w:r>
        <w:rPr>
          <w:rtl/>
        </w:rPr>
        <w:t>נאור שירי (יש עתיד):</w:t>
      </w:r>
      <w:r w:rsidRPr="00586283">
        <w:rPr>
          <w:rStyle w:val="TagStyle"/>
          <w:rtl/>
        </w:rPr>
        <w:t xml:space="preserve"> &lt;&lt; דובר_המשך &gt;&gt;</w:t>
      </w:r>
      <w:r>
        <w:rPr>
          <w:rtl/>
        </w:rPr>
        <w:t xml:space="preserve"> </w:t>
      </w:r>
      <w:bookmarkEnd w:id="2427"/>
    </w:p>
    <w:p w:rsidR="00E50A18" w:rsidRDefault="00E50A18" w:rsidP="001C0776">
      <w:pPr>
        <w:rPr>
          <w:rtl/>
        </w:rPr>
      </w:pPr>
    </w:p>
    <w:p w:rsidR="00E50A18" w:rsidRDefault="00E50A18" w:rsidP="000F0011">
      <w:pPr>
        <w:rPr>
          <w:rtl/>
        </w:rPr>
      </w:pPr>
      <w:r>
        <w:rPr>
          <w:rFonts w:hint="cs"/>
          <w:rtl/>
        </w:rPr>
        <w:t>הכול בסדר. לא אמרתי שהוא עושה את זה בשביל מחמאות.</w:t>
      </w:r>
    </w:p>
    <w:p w:rsidR="00E50A18" w:rsidRDefault="00E50A18" w:rsidP="000F0011">
      <w:pPr>
        <w:rPr>
          <w:rtl/>
        </w:rPr>
      </w:pPr>
      <w:bookmarkStart w:id="2428" w:name="_ETM_Q13_239000"/>
      <w:bookmarkEnd w:id="2428"/>
    </w:p>
    <w:p w:rsidR="00E50A18" w:rsidRDefault="00E50A18" w:rsidP="000F0011">
      <w:pPr>
        <w:pStyle w:val="af6"/>
        <w:keepNext/>
        <w:rPr>
          <w:rtl/>
        </w:rPr>
      </w:pPr>
      <w:r w:rsidRPr="00586283">
        <w:rPr>
          <w:rStyle w:val="TagStyle"/>
          <w:rtl/>
        </w:rPr>
        <w:t xml:space="preserve"> &lt;&lt; יור &gt;&gt; </w:t>
      </w:r>
      <w:r>
        <w:rPr>
          <w:rtl/>
        </w:rPr>
        <w:t>היו"ר לימור סון הר מלך:</w:t>
      </w:r>
      <w:r w:rsidRPr="00586283">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הוא פשוט עושה.</w:t>
      </w:r>
    </w:p>
    <w:p w:rsidR="00E50A18" w:rsidRDefault="00E50A18" w:rsidP="000F0011">
      <w:pPr>
        <w:rPr>
          <w:rtl/>
        </w:rPr>
      </w:pPr>
      <w:bookmarkStart w:id="2429" w:name="_ETM_Q13_236000"/>
      <w:bookmarkEnd w:id="2429"/>
    </w:p>
    <w:p w:rsidR="00E50A18" w:rsidRDefault="00E50A18" w:rsidP="000F0011">
      <w:pPr>
        <w:pStyle w:val="-"/>
        <w:keepNext/>
        <w:rPr>
          <w:rtl/>
        </w:rPr>
      </w:pPr>
      <w:bookmarkStart w:id="2430" w:name="ET_speakercontinue_6361_13"/>
      <w:r w:rsidRPr="00586283">
        <w:rPr>
          <w:rStyle w:val="TagStyle"/>
          <w:rtl/>
        </w:rPr>
        <w:t xml:space="preserve"> &lt;&lt; דובר_המשך &gt;&gt; </w:t>
      </w:r>
      <w:r>
        <w:rPr>
          <w:rtl/>
        </w:rPr>
        <w:t>נאור שירי (יש עתיד):</w:t>
      </w:r>
      <w:r w:rsidRPr="00586283">
        <w:rPr>
          <w:rStyle w:val="TagStyle"/>
          <w:rtl/>
        </w:rPr>
        <w:t xml:space="preserve"> &lt;&lt; דובר_המשך &gt;&gt;</w:t>
      </w:r>
      <w:r>
        <w:rPr>
          <w:rtl/>
        </w:rPr>
        <w:t xml:space="preserve"> </w:t>
      </w:r>
      <w:bookmarkEnd w:id="2430"/>
    </w:p>
    <w:p w:rsidR="00E50A18" w:rsidRDefault="00E50A18" w:rsidP="001C0776">
      <w:pPr>
        <w:rPr>
          <w:rtl/>
        </w:rPr>
      </w:pPr>
    </w:p>
    <w:p w:rsidR="00E50A18" w:rsidRDefault="00E50A18" w:rsidP="00465BB1">
      <w:pPr>
        <w:rPr>
          <w:rtl/>
        </w:rPr>
      </w:pPr>
      <w:bookmarkStart w:id="2431" w:name="_ETM_Q13_237000"/>
      <w:bookmarkEnd w:id="2431"/>
      <w:r>
        <w:rPr>
          <w:rFonts w:hint="cs"/>
          <w:rtl/>
        </w:rPr>
        <w:t xml:space="preserve">אני לא חושב שהוא </w:t>
      </w:r>
      <w:bookmarkStart w:id="2432" w:name="_ETM_Q13_240000"/>
      <w:bookmarkEnd w:id="2432"/>
      <w:r>
        <w:rPr>
          <w:rFonts w:hint="cs"/>
          <w:rtl/>
        </w:rPr>
        <w:t xml:space="preserve">עושה את זה כי הוא רוצה מחמאות. אני חושב שיחד </w:t>
      </w:r>
      <w:bookmarkStart w:id="2433" w:name="_ETM_Q13_245000"/>
      <w:bookmarkEnd w:id="2433"/>
      <w:r>
        <w:rPr>
          <w:rFonts w:hint="cs"/>
          <w:rtl/>
        </w:rPr>
        <w:t>עם זה שהוא עושה הרבה טוב, הוא גם עושה הרבה רע למדינת ישראל, אבל זו הפרספקטיבה שלי. זו</w:t>
      </w:r>
      <w:bookmarkStart w:id="2434" w:name="_ETM_Q13_249000"/>
      <w:bookmarkEnd w:id="2434"/>
      <w:r>
        <w:rPr>
          <w:rFonts w:hint="cs"/>
          <w:rtl/>
        </w:rPr>
        <w:t xml:space="preserve"> הפרספקטיבה שלי. כשאני מסתכל על הלילה </w:t>
      </w:r>
      <w:r w:rsidR="00465BB1">
        <w:rPr>
          <w:rFonts w:hint="cs"/>
          <w:rtl/>
        </w:rPr>
        <w:t xml:space="preserve">של </w:t>
      </w:r>
      <w:r>
        <w:rPr>
          <w:rFonts w:hint="cs"/>
          <w:rtl/>
        </w:rPr>
        <w:t xml:space="preserve">אתמול </w:t>
      </w:r>
      <w:r>
        <w:rPr>
          <w:rtl/>
        </w:rPr>
        <w:t>–</w:t>
      </w:r>
      <w:r>
        <w:rPr>
          <w:rFonts w:hint="cs"/>
          <w:rtl/>
        </w:rPr>
        <w:t xml:space="preserve"> זה מצחיק </w:t>
      </w:r>
      <w:bookmarkStart w:id="2435" w:name="_ETM_Q13_255000"/>
      <w:bookmarkEnd w:id="2435"/>
      <w:r>
        <w:rPr>
          <w:rFonts w:hint="cs"/>
          <w:rtl/>
        </w:rPr>
        <w:t xml:space="preserve">לראות את השותפות האסטרטגית שיש ביניכם לבין אייכלר. אם אני </w:t>
      </w:r>
      <w:bookmarkStart w:id="2436" w:name="_ETM_Q13_260000"/>
      <w:bookmarkEnd w:id="2436"/>
      <w:r>
        <w:rPr>
          <w:rFonts w:hint="cs"/>
          <w:rtl/>
        </w:rPr>
        <w:t>אשאל אתכם – אמר את זה רמי, פשוט הייתי פה בנאום – אם נדבר</w:t>
      </w:r>
      <w:bookmarkStart w:id="2437" w:name="_ETM_Q13_265000"/>
      <w:bookmarkEnd w:id="2437"/>
      <w:r>
        <w:rPr>
          <w:rFonts w:hint="cs"/>
          <w:rtl/>
        </w:rPr>
        <w:t xml:space="preserve"> על החוק הזה ואם נדבר על הרבה מאוד דברים – </w:t>
      </w:r>
      <w:bookmarkStart w:id="2438" w:name="_ETM_Q13_267000"/>
      <w:bookmarkEnd w:id="2438"/>
      <w:r>
        <w:rPr>
          <w:rFonts w:hint="cs"/>
          <w:rtl/>
        </w:rPr>
        <w:t>לא את ספציפית וגם לא את ספציפית, שלא יהיו פה</w:t>
      </w:r>
      <w:bookmarkStart w:id="2439" w:name="_ETM_Q13_272000"/>
      <w:bookmarkEnd w:id="2439"/>
      <w:r>
        <w:rPr>
          <w:rFonts w:hint="cs"/>
          <w:rtl/>
        </w:rPr>
        <w:t xml:space="preserve"> אי-הבנות</w:t>
      </w:r>
      <w:r w:rsidR="00465BB1">
        <w:rPr>
          <w:rFonts w:hint="cs"/>
          <w:rtl/>
        </w:rPr>
        <w:t>,</w:t>
      </w:r>
      <w:r>
        <w:rPr>
          <w:rFonts w:hint="cs"/>
          <w:rtl/>
        </w:rPr>
        <w:t xml:space="preserve"> וגם לא אופיר כץ, שנמצא פה, יו"ר הקואליציה</w:t>
      </w:r>
      <w:r w:rsidR="00465BB1">
        <w:rPr>
          <w:rFonts w:hint="cs"/>
          <w:rtl/>
        </w:rPr>
        <w:t>'</w:t>
      </w:r>
      <w:r>
        <w:rPr>
          <w:rFonts w:hint="cs"/>
          <w:rtl/>
        </w:rPr>
        <w:t xml:space="preserve"> </w:t>
      </w:r>
      <w:bookmarkStart w:id="2440" w:name="_ETM_Q13_271000"/>
      <w:bookmarkEnd w:id="2440"/>
      <w:r w:rsidR="00465BB1">
        <w:rPr>
          <w:rFonts w:hint="cs"/>
          <w:rtl/>
        </w:rPr>
        <w:t>אבל בשקט, בחדרי-</w:t>
      </w:r>
      <w:r>
        <w:rPr>
          <w:rFonts w:hint="cs"/>
          <w:rtl/>
        </w:rPr>
        <w:t>חדרים פה במסדרונות</w:t>
      </w:r>
      <w:r w:rsidR="00465BB1">
        <w:rPr>
          <w:rFonts w:hint="cs"/>
          <w:rtl/>
        </w:rPr>
        <w:t>'</w:t>
      </w:r>
      <w:r>
        <w:rPr>
          <w:rFonts w:hint="cs"/>
          <w:rtl/>
        </w:rPr>
        <w:t xml:space="preserve"> אתם אומרים לנו </w:t>
      </w:r>
      <w:bookmarkStart w:id="2441" w:name="_ETM_Q13_276000"/>
      <w:bookmarkEnd w:id="2441"/>
      <w:r>
        <w:rPr>
          <w:rFonts w:hint="cs"/>
          <w:rtl/>
        </w:rPr>
        <w:t>כמה לפעמים אתם מסכימים איתנו</w:t>
      </w:r>
      <w:r w:rsidR="00465BB1">
        <w:rPr>
          <w:rFonts w:hint="cs"/>
          <w:rtl/>
        </w:rPr>
        <w:t>'</w:t>
      </w:r>
      <w:r>
        <w:rPr>
          <w:rFonts w:hint="cs"/>
          <w:rtl/>
        </w:rPr>
        <w:t xml:space="preserve"> אם זה בנושא הגיוס, אם</w:t>
      </w:r>
      <w:bookmarkStart w:id="2442" w:name="_ETM_Q13_279000"/>
      <w:bookmarkEnd w:id="2442"/>
      <w:r>
        <w:rPr>
          <w:rFonts w:hint="cs"/>
          <w:rtl/>
        </w:rPr>
        <w:t xml:space="preserve"> זה בנושא החוק הזה. הוא גם אמר את זה. בנושא </w:t>
      </w:r>
      <w:bookmarkStart w:id="2443" w:name="_ETM_Q13_280000"/>
      <w:bookmarkEnd w:id="2443"/>
      <w:r>
        <w:rPr>
          <w:rFonts w:hint="cs"/>
          <w:rtl/>
        </w:rPr>
        <w:t>החוק הזה, מלא מהקואליציה, מלא – לא אחד, לא שניים</w:t>
      </w:r>
      <w:bookmarkStart w:id="2444" w:name="_ETM_Q13_282000"/>
      <w:bookmarkEnd w:id="2444"/>
      <w:r>
        <w:rPr>
          <w:rFonts w:hint="cs"/>
          <w:rtl/>
        </w:rPr>
        <w:t>, לא שלושה – מסיעות שאני האמנתי שלא נמצא שפה משותפת,</w:t>
      </w:r>
      <w:bookmarkStart w:id="2445" w:name="_ETM_Q13_291000"/>
      <w:bookmarkEnd w:id="2445"/>
      <w:r>
        <w:rPr>
          <w:rFonts w:hint="cs"/>
          <w:rtl/>
        </w:rPr>
        <w:t xml:space="preserve"> מלא נגד החוק הזה, כל אחד מהטעמים שלו.</w:t>
      </w:r>
    </w:p>
    <w:p w:rsidR="00E50A18" w:rsidRDefault="00E50A18" w:rsidP="000F0011">
      <w:pPr>
        <w:rPr>
          <w:rtl/>
        </w:rPr>
      </w:pPr>
    </w:p>
    <w:p w:rsidR="00E50A18" w:rsidRDefault="00E50A18" w:rsidP="00465BB1">
      <w:pPr>
        <w:rPr>
          <w:rtl/>
        </w:rPr>
      </w:pPr>
      <w:r>
        <w:rPr>
          <w:rFonts w:hint="cs"/>
          <w:rtl/>
        </w:rPr>
        <w:lastRenderedPageBreak/>
        <w:t>והכי</w:t>
      </w:r>
      <w:bookmarkStart w:id="2446" w:name="_ETM_Q13_295000"/>
      <w:bookmarkEnd w:id="2446"/>
      <w:r>
        <w:rPr>
          <w:rFonts w:hint="cs"/>
          <w:rtl/>
        </w:rPr>
        <w:t xml:space="preserve"> מצחיק שהטיעון המנצח של אותם חברים </w:t>
      </w:r>
      <w:r>
        <w:rPr>
          <w:rtl/>
        </w:rPr>
        <w:t>–</w:t>
      </w:r>
      <w:r>
        <w:rPr>
          <w:rFonts w:hint="cs"/>
          <w:rtl/>
        </w:rPr>
        <w:t xml:space="preserve"> חברים? לא חברים </w:t>
      </w:r>
      <w:bookmarkStart w:id="2447" w:name="_ETM_Q13_297000"/>
      <w:bookmarkEnd w:id="2447"/>
      <w:r>
        <w:rPr>
          <w:rFonts w:hint="cs"/>
          <w:rtl/>
        </w:rPr>
        <w:t xml:space="preserve">כל כך – של אותם אנשים שנגד החוק הזה, על מי הם </w:t>
      </w:r>
      <w:bookmarkStart w:id="2448" w:name="_ETM_Q13_302000"/>
      <w:bookmarkEnd w:id="2448"/>
      <w:r>
        <w:rPr>
          <w:rFonts w:hint="cs"/>
          <w:rtl/>
        </w:rPr>
        <w:t xml:space="preserve">נסמכים? לא תאמיני: על בג"ץ. הם אומרים: </w:t>
      </w:r>
      <w:bookmarkStart w:id="2449" w:name="_ETM_Q13_305000"/>
      <w:bookmarkEnd w:id="2449"/>
      <w:r>
        <w:rPr>
          <w:rFonts w:hint="cs"/>
          <w:rtl/>
        </w:rPr>
        <w:t>למה אנחנו שלמים על ההצבעה הפוזיטיבית</w:t>
      </w:r>
      <w:r w:rsidR="00465BB1">
        <w:rPr>
          <w:rFonts w:hint="cs"/>
          <w:rtl/>
        </w:rPr>
        <w:t xml:space="preserve"> שלנו</w:t>
      </w:r>
      <w:r>
        <w:rPr>
          <w:rFonts w:hint="cs"/>
          <w:rtl/>
        </w:rPr>
        <w:t>? כי אנחנו יודעים שזה ייפסל בבג"ץ.</w:t>
      </w:r>
    </w:p>
    <w:p w:rsidR="00E50A18" w:rsidRDefault="00E50A18" w:rsidP="000F0011">
      <w:pPr>
        <w:rPr>
          <w:rtl/>
        </w:rPr>
      </w:pPr>
    </w:p>
    <w:p w:rsidR="00E50A18" w:rsidRDefault="00E50A18" w:rsidP="000F0011">
      <w:pPr>
        <w:pStyle w:val="af6"/>
        <w:keepNext/>
        <w:rPr>
          <w:rtl/>
        </w:rPr>
      </w:pPr>
      <w:r w:rsidRPr="0099489D">
        <w:rPr>
          <w:rStyle w:val="TagStyle"/>
          <w:rtl/>
        </w:rPr>
        <w:t xml:space="preserve"> &lt;&lt; יור &gt;&gt; </w:t>
      </w:r>
      <w:r>
        <w:rPr>
          <w:rtl/>
        </w:rPr>
        <w:t>היו"ר לימור סון הר מלך:</w:t>
      </w:r>
      <w:r w:rsidRPr="0099489D">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אני לא חושבת.</w:t>
      </w:r>
    </w:p>
    <w:p w:rsidR="00E50A18" w:rsidRDefault="00E50A18" w:rsidP="000F0011">
      <w:pPr>
        <w:rPr>
          <w:rtl/>
        </w:rPr>
      </w:pPr>
    </w:p>
    <w:p w:rsidR="00E50A18" w:rsidRDefault="00E50A18" w:rsidP="000F0011">
      <w:pPr>
        <w:pStyle w:val="-"/>
        <w:keepNext/>
        <w:rPr>
          <w:rtl/>
        </w:rPr>
      </w:pPr>
      <w:r w:rsidRPr="0099489D">
        <w:rPr>
          <w:rStyle w:val="TagStyle"/>
          <w:rtl/>
        </w:rPr>
        <w:t xml:space="preserve"> &lt;&lt; דובר_המשך &gt;&gt; </w:t>
      </w:r>
      <w:r>
        <w:rPr>
          <w:rtl/>
        </w:rPr>
        <w:t>נאור שירי (יש עתיד):</w:t>
      </w:r>
      <w:r w:rsidRPr="0099489D">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הרבה פעמים אתם מסכימים איתנו</w:t>
      </w:r>
      <w:r w:rsidR="00465BB1">
        <w:rPr>
          <w:rFonts w:hint="cs"/>
          <w:rtl/>
        </w:rPr>
        <w:t>,</w:t>
      </w:r>
      <w:r>
        <w:rPr>
          <w:rFonts w:hint="cs"/>
          <w:rtl/>
        </w:rPr>
        <w:t xml:space="preserve"> אבל בסוף, בשותפות האסטרטגית שלכם - - -</w:t>
      </w:r>
    </w:p>
    <w:p w:rsidR="00E50A18" w:rsidRDefault="00E50A18" w:rsidP="000F0011">
      <w:pPr>
        <w:rPr>
          <w:rtl/>
        </w:rPr>
      </w:pPr>
    </w:p>
    <w:p w:rsidR="00E50A18" w:rsidRDefault="00E50A18" w:rsidP="000F0011">
      <w:pPr>
        <w:pStyle w:val="af6"/>
        <w:keepNext/>
        <w:rPr>
          <w:rtl/>
        </w:rPr>
      </w:pPr>
      <w:r w:rsidRPr="0099489D">
        <w:rPr>
          <w:rStyle w:val="TagStyle"/>
          <w:rtl/>
        </w:rPr>
        <w:t xml:space="preserve"> &lt;&lt; יור &gt;&gt; </w:t>
      </w:r>
      <w:r>
        <w:rPr>
          <w:rtl/>
        </w:rPr>
        <w:t>היו"ר לימור סון הר מלך:</w:t>
      </w:r>
      <w:r w:rsidRPr="0099489D">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2450" w:name="_ETM_Q13_316000"/>
      <w:bookmarkEnd w:id="2450"/>
      <w:r>
        <w:rPr>
          <w:rFonts w:hint="cs"/>
          <w:rtl/>
        </w:rPr>
        <w:t>בבג"ץ יהיה מאוד קשה לפסול את החוק הזה. מאוד קשה.</w:t>
      </w:r>
    </w:p>
    <w:p w:rsidR="00E50A18" w:rsidRDefault="00E50A18" w:rsidP="000F0011">
      <w:pPr>
        <w:rPr>
          <w:rtl/>
        </w:rPr>
      </w:pPr>
    </w:p>
    <w:p w:rsidR="00E50A18" w:rsidRDefault="00E50A18" w:rsidP="000F0011">
      <w:pPr>
        <w:pStyle w:val="-"/>
        <w:keepNext/>
        <w:rPr>
          <w:rtl/>
        </w:rPr>
      </w:pPr>
      <w:bookmarkStart w:id="2451" w:name="ET_speakercontinue_6361_17"/>
      <w:r w:rsidRPr="0099489D">
        <w:rPr>
          <w:rStyle w:val="TagStyle"/>
          <w:rtl/>
        </w:rPr>
        <w:t xml:space="preserve"> &lt;&lt; דובר_המשך &gt;&gt; </w:t>
      </w:r>
      <w:r>
        <w:rPr>
          <w:rtl/>
        </w:rPr>
        <w:t>נאור שירי (יש עתיד):</w:t>
      </w:r>
      <w:r w:rsidRPr="0099489D">
        <w:rPr>
          <w:rStyle w:val="TagStyle"/>
          <w:rtl/>
        </w:rPr>
        <w:t xml:space="preserve"> &lt;&lt; דובר_המשך &gt;&gt;</w:t>
      </w:r>
      <w:r>
        <w:rPr>
          <w:rtl/>
        </w:rPr>
        <w:t xml:space="preserve"> </w:t>
      </w:r>
      <w:bookmarkEnd w:id="2451"/>
    </w:p>
    <w:p w:rsidR="00E50A18" w:rsidRDefault="00E50A18" w:rsidP="001C0776">
      <w:pPr>
        <w:rPr>
          <w:rtl/>
        </w:rPr>
      </w:pPr>
    </w:p>
    <w:p w:rsidR="00E50A18" w:rsidRDefault="00E50A18" w:rsidP="00465BB1">
      <w:pPr>
        <w:rPr>
          <w:rtl/>
        </w:rPr>
      </w:pPr>
      <w:bookmarkStart w:id="2452" w:name="_ETM_Q13_318000"/>
      <w:bookmarkEnd w:id="2452"/>
      <w:r>
        <w:rPr>
          <w:rFonts w:hint="cs"/>
          <w:rtl/>
        </w:rPr>
        <w:t xml:space="preserve">בסדר, כל אחד והדעות שלו. אני </w:t>
      </w:r>
      <w:bookmarkStart w:id="2453" w:name="_ETM_Q13_322000"/>
      <w:bookmarkEnd w:id="2453"/>
      <w:r>
        <w:rPr>
          <w:rFonts w:hint="cs"/>
          <w:rtl/>
        </w:rPr>
        <w:t>גם שמעתי את הוויכוחים שלך עם גלעד</w:t>
      </w:r>
      <w:r w:rsidR="00465BB1">
        <w:rPr>
          <w:rFonts w:hint="cs"/>
          <w:rtl/>
        </w:rPr>
        <w:t>.</w:t>
      </w:r>
      <w:r>
        <w:rPr>
          <w:rFonts w:hint="cs"/>
          <w:rtl/>
        </w:rPr>
        <w:t xml:space="preserve"> הוא עשה את זה טוב ממני, בטח על פרטי החוק. אני הייתי בוועדת </w:t>
      </w:r>
      <w:bookmarkStart w:id="2454" w:name="_ETM_Q13_326000"/>
      <w:bookmarkEnd w:id="2454"/>
      <w:r>
        <w:rPr>
          <w:rFonts w:hint="cs"/>
          <w:rtl/>
        </w:rPr>
        <w:t>הכספים, הוא היה - - -</w:t>
      </w:r>
    </w:p>
    <w:p w:rsidR="00E50A18" w:rsidRDefault="00E50A18" w:rsidP="000F0011">
      <w:pPr>
        <w:rPr>
          <w:rtl/>
        </w:rPr>
      </w:pPr>
    </w:p>
    <w:p w:rsidR="00E50A18" w:rsidRDefault="00E50A18" w:rsidP="000F0011">
      <w:pPr>
        <w:pStyle w:val="af6"/>
        <w:keepNext/>
        <w:rPr>
          <w:rtl/>
        </w:rPr>
      </w:pPr>
      <w:r w:rsidRPr="0099489D">
        <w:rPr>
          <w:rStyle w:val="TagStyle"/>
          <w:rtl/>
        </w:rPr>
        <w:t xml:space="preserve"> &lt;&lt; יור &gt;&gt; </w:t>
      </w:r>
      <w:r>
        <w:rPr>
          <w:rtl/>
        </w:rPr>
        <w:t>היו"ר לימור סון הר מלך:</w:t>
      </w:r>
      <w:r w:rsidRPr="0099489D">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אני ממש לא התווכחתי איתו. </w:t>
      </w:r>
      <w:bookmarkStart w:id="2455" w:name="_ETM_Q13_327000"/>
      <w:bookmarkEnd w:id="2455"/>
    </w:p>
    <w:p w:rsidR="00E50A18" w:rsidRDefault="00E50A18" w:rsidP="000F0011">
      <w:pPr>
        <w:rPr>
          <w:rtl/>
        </w:rPr>
      </w:pPr>
    </w:p>
    <w:p w:rsidR="00E50A18" w:rsidRDefault="00E50A18" w:rsidP="000F0011">
      <w:pPr>
        <w:pStyle w:val="-"/>
        <w:keepNext/>
        <w:rPr>
          <w:rtl/>
        </w:rPr>
      </w:pPr>
      <w:bookmarkStart w:id="2456" w:name="ET_speakercontinue_6361_19"/>
      <w:r w:rsidRPr="0099489D">
        <w:rPr>
          <w:rStyle w:val="TagStyle"/>
          <w:rtl/>
        </w:rPr>
        <w:t xml:space="preserve"> &lt;&lt; דובר_המשך &gt;&gt; </w:t>
      </w:r>
      <w:r>
        <w:rPr>
          <w:rtl/>
        </w:rPr>
        <w:t>נאור שירי (יש עתיד):</w:t>
      </w:r>
      <w:r w:rsidRPr="0099489D">
        <w:rPr>
          <w:rStyle w:val="TagStyle"/>
          <w:rtl/>
        </w:rPr>
        <w:t xml:space="preserve"> &lt;&lt; דובר_המשך &gt;&gt;</w:t>
      </w:r>
      <w:r>
        <w:rPr>
          <w:rtl/>
        </w:rPr>
        <w:t xml:space="preserve"> </w:t>
      </w:r>
      <w:bookmarkEnd w:id="2456"/>
    </w:p>
    <w:p w:rsidR="00E50A18" w:rsidRDefault="00E50A18" w:rsidP="001C0776">
      <w:pPr>
        <w:rPr>
          <w:rtl/>
        </w:rPr>
      </w:pPr>
    </w:p>
    <w:p w:rsidR="00E50A18" w:rsidRDefault="00E50A18" w:rsidP="000F0011">
      <w:pPr>
        <w:rPr>
          <w:rtl/>
        </w:rPr>
      </w:pPr>
      <w:bookmarkStart w:id="2457" w:name="_ETM_Q13_329000"/>
      <w:bookmarkEnd w:id="2457"/>
      <w:r>
        <w:rPr>
          <w:rFonts w:hint="cs"/>
          <w:rtl/>
        </w:rPr>
        <w:t>לא. הוא התווכח חד-צדדית איתך ואת לא ענית לו בכלל. הכול</w:t>
      </w:r>
      <w:bookmarkStart w:id="2458" w:name="_ETM_Q13_333000"/>
      <w:bookmarkEnd w:id="2458"/>
      <w:r>
        <w:rPr>
          <w:rFonts w:hint="cs"/>
          <w:rtl/>
        </w:rPr>
        <w:t xml:space="preserve"> היה ממש שיח חד-סטרי - -</w:t>
      </w:r>
    </w:p>
    <w:p w:rsidR="00E50A18" w:rsidRDefault="00E50A18" w:rsidP="000F0011">
      <w:pPr>
        <w:rPr>
          <w:rtl/>
        </w:rPr>
      </w:pPr>
    </w:p>
    <w:p w:rsidR="00E50A18" w:rsidRDefault="00E50A18" w:rsidP="000F0011">
      <w:pPr>
        <w:pStyle w:val="af6"/>
        <w:keepNext/>
        <w:rPr>
          <w:rtl/>
        </w:rPr>
      </w:pPr>
      <w:bookmarkStart w:id="2459" w:name="ET_yor_6671_20"/>
      <w:r w:rsidRPr="0099489D">
        <w:rPr>
          <w:rStyle w:val="TagStyle"/>
          <w:rtl/>
        </w:rPr>
        <w:t xml:space="preserve"> &lt;&lt; יור &gt;&gt; </w:t>
      </w:r>
      <w:r>
        <w:rPr>
          <w:rtl/>
        </w:rPr>
        <w:t>היו"ר לימור סון הר מלך:</w:t>
      </w:r>
      <w:r w:rsidRPr="0099489D">
        <w:rPr>
          <w:rStyle w:val="TagStyle"/>
          <w:rtl/>
        </w:rPr>
        <w:t xml:space="preserve"> &lt;&lt; יור &gt;&gt;</w:t>
      </w:r>
      <w:r>
        <w:rPr>
          <w:rtl/>
        </w:rPr>
        <w:t xml:space="preserve"> </w:t>
      </w:r>
      <w:bookmarkEnd w:id="2459"/>
    </w:p>
    <w:p w:rsidR="00E50A18" w:rsidRDefault="00E50A18" w:rsidP="001C0776">
      <w:pPr>
        <w:rPr>
          <w:rtl/>
        </w:rPr>
      </w:pPr>
    </w:p>
    <w:p w:rsidR="00E50A18" w:rsidRDefault="00E50A18" w:rsidP="000F0011">
      <w:pPr>
        <w:rPr>
          <w:rtl/>
        </w:rPr>
      </w:pPr>
      <w:r>
        <w:rPr>
          <w:rFonts w:hint="cs"/>
          <w:rtl/>
        </w:rPr>
        <w:t>בסוף.</w:t>
      </w:r>
    </w:p>
    <w:p w:rsidR="00E50A18" w:rsidRDefault="00E50A18" w:rsidP="000F0011">
      <w:pPr>
        <w:rPr>
          <w:rtl/>
        </w:rPr>
      </w:pPr>
    </w:p>
    <w:p w:rsidR="00E50A18" w:rsidRDefault="00E50A18" w:rsidP="000F0011">
      <w:pPr>
        <w:pStyle w:val="-"/>
        <w:keepNext/>
        <w:rPr>
          <w:rtl/>
        </w:rPr>
      </w:pPr>
      <w:bookmarkStart w:id="2460" w:name="ET_speakercontinue_6361_21"/>
      <w:r w:rsidRPr="0099489D">
        <w:rPr>
          <w:rStyle w:val="TagStyle"/>
          <w:rtl/>
        </w:rPr>
        <w:t xml:space="preserve"> &lt;&lt; דובר_המשך &gt;&gt; </w:t>
      </w:r>
      <w:r>
        <w:rPr>
          <w:rtl/>
        </w:rPr>
        <w:t>נאור שירי (יש עתיד):</w:t>
      </w:r>
      <w:r w:rsidRPr="0099489D">
        <w:rPr>
          <w:rStyle w:val="TagStyle"/>
          <w:rtl/>
        </w:rPr>
        <w:t xml:space="preserve"> &lt;&lt; דובר_המשך &gt;&gt;</w:t>
      </w:r>
      <w:r>
        <w:rPr>
          <w:rtl/>
        </w:rPr>
        <w:t xml:space="preserve"> </w:t>
      </w:r>
      <w:bookmarkEnd w:id="2460"/>
    </w:p>
    <w:p w:rsidR="00E50A18" w:rsidRDefault="00E50A18" w:rsidP="001C0776">
      <w:pPr>
        <w:rPr>
          <w:rtl/>
        </w:rPr>
      </w:pPr>
    </w:p>
    <w:p w:rsidR="00E50A18" w:rsidRDefault="00E50A18" w:rsidP="000F0011">
      <w:pPr>
        <w:rPr>
          <w:rtl/>
        </w:rPr>
      </w:pPr>
      <w:bookmarkStart w:id="2461" w:name="_ETM_Q13_334000"/>
      <w:bookmarkEnd w:id="2461"/>
      <w:r>
        <w:rPr>
          <w:rFonts w:hint="cs"/>
          <w:rtl/>
        </w:rPr>
        <w:t xml:space="preserve">- - אבל לא משנה. </w:t>
      </w:r>
      <w:bookmarkStart w:id="2462" w:name="_ETM_Q13_336000"/>
      <w:bookmarkEnd w:id="2462"/>
    </w:p>
    <w:p w:rsidR="00E50A18" w:rsidRDefault="00E50A18" w:rsidP="000F0011">
      <w:pPr>
        <w:rPr>
          <w:rtl/>
        </w:rPr>
      </w:pPr>
    </w:p>
    <w:p w:rsidR="00E50A18" w:rsidRDefault="00E50A18" w:rsidP="00465BB1">
      <w:pPr>
        <w:rPr>
          <w:rtl/>
        </w:rPr>
      </w:pPr>
      <w:r>
        <w:rPr>
          <w:rFonts w:hint="cs"/>
          <w:rtl/>
        </w:rPr>
        <w:t xml:space="preserve">אני אומר שבסופו של דבר אתם יושבים </w:t>
      </w:r>
      <w:bookmarkStart w:id="2463" w:name="_ETM_Q13_339000"/>
      <w:bookmarkEnd w:id="2463"/>
      <w:r>
        <w:rPr>
          <w:rFonts w:hint="cs"/>
          <w:rtl/>
        </w:rPr>
        <w:t xml:space="preserve">פה, והברית האסטרטגית שנוצרה בין הציונות, על שלל גווניה וזרמיה, </w:t>
      </w:r>
      <w:bookmarkStart w:id="2464" w:name="_ETM_Q13_346000"/>
      <w:bookmarkEnd w:id="2464"/>
      <w:r>
        <w:rPr>
          <w:rFonts w:hint="cs"/>
          <w:rtl/>
        </w:rPr>
        <w:t>לבין אייכלר, שרואה בך</w:t>
      </w:r>
      <w:r w:rsidR="00465BB1">
        <w:rPr>
          <w:rFonts w:hint="cs"/>
          <w:rtl/>
        </w:rPr>
        <w:t>,</w:t>
      </w:r>
      <w:r>
        <w:rPr>
          <w:rFonts w:hint="cs"/>
          <w:rtl/>
        </w:rPr>
        <w:t xml:space="preserve"> גברתי, סגנית שר החוץ, בהמה דו-רגלית</w:t>
      </w:r>
      <w:bookmarkStart w:id="2465" w:name="_ETM_Q13_355000"/>
      <w:bookmarkEnd w:id="2465"/>
      <w:r>
        <w:rPr>
          <w:rFonts w:hint="cs"/>
          <w:rtl/>
        </w:rPr>
        <w:t xml:space="preserve"> </w:t>
      </w:r>
      <w:r w:rsidR="00465BB1">
        <w:rPr>
          <w:rFonts w:hint="eastAsia"/>
          <w:rtl/>
        </w:rPr>
        <w:t>–</w:t>
      </w:r>
      <w:r w:rsidR="00465BB1">
        <w:rPr>
          <w:rFonts w:hint="cs"/>
          <w:rtl/>
        </w:rPr>
        <w:t xml:space="preserve"> </w:t>
      </w:r>
      <w:r>
        <w:rPr>
          <w:rFonts w:hint="cs"/>
          <w:rtl/>
        </w:rPr>
        <w:t>אייכלר, ככה הוא רואה אותנו, אותי ואותך.</w:t>
      </w:r>
    </w:p>
    <w:p w:rsidR="00E50A18" w:rsidRDefault="00E50A18" w:rsidP="000F0011">
      <w:pPr>
        <w:rPr>
          <w:rtl/>
        </w:rPr>
      </w:pPr>
    </w:p>
    <w:p w:rsidR="00E50A18" w:rsidRDefault="00E50A18" w:rsidP="000F0011">
      <w:pPr>
        <w:pStyle w:val="af6"/>
        <w:keepNext/>
        <w:rPr>
          <w:rtl/>
        </w:rPr>
      </w:pPr>
      <w:r w:rsidRPr="0099489D">
        <w:rPr>
          <w:rStyle w:val="TagStyle"/>
          <w:rtl/>
        </w:rPr>
        <w:t xml:space="preserve"> &lt;&lt; יור &gt;&gt; </w:t>
      </w:r>
      <w:r>
        <w:rPr>
          <w:rtl/>
        </w:rPr>
        <w:t>היו"ר לימור סון הר מלך:</w:t>
      </w:r>
      <w:r w:rsidRPr="0099489D">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זה ממש לא נכון.</w:t>
      </w:r>
    </w:p>
    <w:p w:rsidR="00E50A18" w:rsidRDefault="00E50A18" w:rsidP="000F0011">
      <w:pPr>
        <w:rPr>
          <w:rtl/>
        </w:rPr>
      </w:pPr>
      <w:bookmarkStart w:id="2466" w:name="_ETM_Q13_359000"/>
      <w:bookmarkEnd w:id="2466"/>
    </w:p>
    <w:p w:rsidR="00E50A18" w:rsidRDefault="00E50A18" w:rsidP="000F0011">
      <w:pPr>
        <w:pStyle w:val="af5"/>
        <w:keepNext/>
        <w:rPr>
          <w:rtl/>
        </w:rPr>
      </w:pPr>
      <w:bookmarkStart w:id="2467" w:name="ET_interruption_5519_23"/>
      <w:r w:rsidRPr="0099489D">
        <w:rPr>
          <w:rStyle w:val="TagStyle"/>
          <w:rtl/>
        </w:rPr>
        <w:t xml:space="preserve"> &lt;&lt; קריאה &gt;&gt; </w:t>
      </w:r>
      <w:r>
        <w:rPr>
          <w:rtl/>
        </w:rPr>
        <w:t>שרן מרים השכל (הימין הממלכתי):</w:t>
      </w:r>
      <w:r w:rsidRPr="0099489D">
        <w:rPr>
          <w:rStyle w:val="TagStyle"/>
          <w:rtl/>
        </w:rPr>
        <w:t xml:space="preserve"> &lt;&lt; קריאה &gt;&gt;</w:t>
      </w:r>
      <w:r>
        <w:rPr>
          <w:rtl/>
        </w:rPr>
        <w:t xml:space="preserve"> </w:t>
      </w:r>
      <w:bookmarkEnd w:id="2467"/>
    </w:p>
    <w:p w:rsidR="00E50A18" w:rsidRDefault="00E50A18" w:rsidP="001C0776">
      <w:pPr>
        <w:rPr>
          <w:rtl/>
        </w:rPr>
      </w:pPr>
    </w:p>
    <w:p w:rsidR="00E50A18" w:rsidRDefault="00E50A18" w:rsidP="000F0011">
      <w:pPr>
        <w:rPr>
          <w:rtl/>
        </w:rPr>
      </w:pPr>
      <w:bookmarkStart w:id="2468" w:name="_ETM_Q13_362000"/>
      <w:bookmarkEnd w:id="2468"/>
      <w:r>
        <w:rPr>
          <w:rFonts w:hint="cs"/>
          <w:rtl/>
        </w:rPr>
        <w:t>מה הוא אמר?</w:t>
      </w:r>
    </w:p>
    <w:p w:rsidR="00E50A18" w:rsidRDefault="00E50A18" w:rsidP="000F0011">
      <w:pPr>
        <w:rPr>
          <w:rtl/>
        </w:rPr>
      </w:pPr>
    </w:p>
    <w:p w:rsidR="00E50A18" w:rsidRDefault="00E50A18" w:rsidP="000F0011">
      <w:pPr>
        <w:pStyle w:val="-"/>
        <w:keepNext/>
        <w:rPr>
          <w:rtl/>
        </w:rPr>
      </w:pPr>
      <w:r w:rsidRPr="002E0989">
        <w:rPr>
          <w:rStyle w:val="TagStyle"/>
          <w:rtl/>
        </w:rPr>
        <w:t xml:space="preserve">&lt; דובר_המשך &gt;&gt; </w:t>
      </w:r>
      <w:r>
        <w:rPr>
          <w:rtl/>
        </w:rPr>
        <w:t>נאור שירי (יש עתיד):</w:t>
      </w:r>
      <w:r w:rsidRPr="002E0989">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 xml:space="preserve">אני </w:t>
      </w:r>
      <w:bookmarkStart w:id="2469" w:name="_ETM_Q13_367000"/>
      <w:bookmarkEnd w:id="2469"/>
      <w:r>
        <w:rPr>
          <w:rFonts w:hint="cs"/>
          <w:rtl/>
        </w:rPr>
        <w:t>מוכן לשים את האפיקומן - - -</w:t>
      </w:r>
    </w:p>
    <w:p w:rsidR="00E50A18" w:rsidRDefault="00E50A18" w:rsidP="000F0011">
      <w:pPr>
        <w:rPr>
          <w:rtl/>
        </w:rPr>
      </w:pPr>
    </w:p>
    <w:p w:rsidR="00E50A18" w:rsidRDefault="00E50A18" w:rsidP="000F0011">
      <w:pPr>
        <w:pStyle w:val="af6"/>
        <w:keepNext/>
        <w:rPr>
          <w:rtl/>
        </w:rPr>
      </w:pPr>
      <w:bookmarkStart w:id="2470" w:name="ET_yor_6671_24"/>
      <w:r w:rsidRPr="0099489D">
        <w:rPr>
          <w:rStyle w:val="TagStyle"/>
          <w:rtl/>
        </w:rPr>
        <w:t xml:space="preserve"> &lt;&lt; יור &gt;&gt; </w:t>
      </w:r>
      <w:r>
        <w:rPr>
          <w:rtl/>
        </w:rPr>
        <w:t>היו"ר לימור סון הר מלך:</w:t>
      </w:r>
      <w:r w:rsidRPr="0099489D">
        <w:rPr>
          <w:rStyle w:val="TagStyle"/>
          <w:rtl/>
        </w:rPr>
        <w:t xml:space="preserve"> &lt;&lt; יור &gt;&gt;</w:t>
      </w:r>
      <w:r>
        <w:rPr>
          <w:rtl/>
        </w:rPr>
        <w:t xml:space="preserve"> </w:t>
      </w:r>
      <w:bookmarkEnd w:id="2470"/>
    </w:p>
    <w:p w:rsidR="00E50A18" w:rsidRDefault="00E50A18" w:rsidP="001C0776">
      <w:pPr>
        <w:rPr>
          <w:rtl/>
        </w:rPr>
      </w:pPr>
    </w:p>
    <w:p w:rsidR="00E50A18" w:rsidRDefault="00E50A18" w:rsidP="000F0011">
      <w:pPr>
        <w:rPr>
          <w:rtl/>
        </w:rPr>
      </w:pPr>
      <w:bookmarkStart w:id="2471" w:name="_ETM_Q13_372000"/>
      <w:bookmarkEnd w:id="2471"/>
      <w:r>
        <w:rPr>
          <w:rFonts w:hint="cs"/>
          <w:rtl/>
        </w:rPr>
        <w:t>נאור, תצטט נכון.</w:t>
      </w:r>
    </w:p>
    <w:p w:rsidR="00E50A18" w:rsidRDefault="00E50A18" w:rsidP="000F0011">
      <w:pPr>
        <w:rPr>
          <w:rtl/>
        </w:rPr>
      </w:pPr>
    </w:p>
    <w:p w:rsidR="00E50A18" w:rsidRDefault="00E50A18" w:rsidP="000F0011">
      <w:pPr>
        <w:pStyle w:val="-"/>
        <w:keepNext/>
        <w:rPr>
          <w:rtl/>
        </w:rPr>
      </w:pPr>
      <w:bookmarkStart w:id="2472" w:name="ET_speakercontinue_6361_25"/>
      <w:r w:rsidRPr="0099489D">
        <w:rPr>
          <w:rStyle w:val="TagStyle"/>
          <w:rtl/>
        </w:rPr>
        <w:t xml:space="preserve"> &lt;&lt; דובר_המשך &gt;&gt; </w:t>
      </w:r>
      <w:r>
        <w:rPr>
          <w:rtl/>
        </w:rPr>
        <w:t>נאור שירי (יש עתיד):</w:t>
      </w:r>
      <w:r w:rsidRPr="0099489D">
        <w:rPr>
          <w:rStyle w:val="TagStyle"/>
          <w:rtl/>
        </w:rPr>
        <w:t xml:space="preserve"> &lt;&lt; דובר_המשך &gt;&gt;</w:t>
      </w:r>
      <w:r>
        <w:rPr>
          <w:rtl/>
        </w:rPr>
        <w:t xml:space="preserve"> </w:t>
      </w:r>
      <w:bookmarkEnd w:id="2472"/>
    </w:p>
    <w:p w:rsidR="00E50A18" w:rsidRDefault="00E50A18" w:rsidP="001C0776">
      <w:pPr>
        <w:rPr>
          <w:rtl/>
        </w:rPr>
      </w:pPr>
    </w:p>
    <w:p w:rsidR="00E50A18" w:rsidRDefault="00E50A18" w:rsidP="000F0011">
      <w:pPr>
        <w:rPr>
          <w:rtl/>
        </w:rPr>
      </w:pPr>
      <w:bookmarkStart w:id="2473" w:name="_ETM_Q13_370000"/>
      <w:bookmarkStart w:id="2474" w:name="_ETM_Q13_371000"/>
      <w:bookmarkEnd w:id="2473"/>
      <w:bookmarkEnd w:id="2474"/>
      <w:r>
        <w:rPr>
          <w:rFonts w:hint="cs"/>
          <w:rtl/>
        </w:rPr>
        <w:t>אחד לאחד, רשמתי. להראות לך? בגלל שגברתי ביקשה, הכינותי מראש</w:t>
      </w:r>
      <w:r w:rsidR="00465BB1">
        <w:rPr>
          <w:rFonts w:hint="cs"/>
          <w:rtl/>
        </w:rPr>
        <w:t>,</w:t>
      </w:r>
      <w:r>
        <w:rPr>
          <w:rFonts w:hint="cs"/>
          <w:rtl/>
        </w:rPr>
        <w:t xml:space="preserve"> כי אני </w:t>
      </w:r>
      <w:bookmarkStart w:id="2475" w:name="_ETM_Q13_374000"/>
      <w:bookmarkEnd w:id="2475"/>
      <w:r>
        <w:rPr>
          <w:rFonts w:hint="cs"/>
          <w:rtl/>
        </w:rPr>
        <w:t xml:space="preserve">יודע שאתם אומנם מאמינים בני מאמינים, אבל איכשהו תמיד אתם </w:t>
      </w:r>
      <w:bookmarkStart w:id="2476" w:name="_ETM_Q13_378000"/>
      <w:bookmarkEnd w:id="2476"/>
      <w:r>
        <w:rPr>
          <w:rFonts w:hint="cs"/>
          <w:rtl/>
        </w:rPr>
        <w:t>לא מאמינים לי. אבל בסדר, אני מקבל את זה</w:t>
      </w:r>
      <w:r w:rsidR="00465BB1">
        <w:rPr>
          <w:rFonts w:hint="cs"/>
          <w:rtl/>
        </w:rPr>
        <w:t>,</w:t>
      </w:r>
      <w:r>
        <w:rPr>
          <w:rFonts w:hint="cs"/>
          <w:rtl/>
        </w:rPr>
        <w:t xml:space="preserve"> והכינותי </w:t>
      </w:r>
      <w:bookmarkStart w:id="2477" w:name="_ETM_Q13_382000"/>
      <w:bookmarkEnd w:id="2477"/>
      <w:r>
        <w:rPr>
          <w:rFonts w:hint="cs"/>
          <w:rtl/>
        </w:rPr>
        <w:t>מראש את הציטוט. בבקשה.</w:t>
      </w:r>
    </w:p>
    <w:p w:rsidR="00E50A18" w:rsidRDefault="00E50A18" w:rsidP="000F0011">
      <w:pPr>
        <w:rPr>
          <w:rtl/>
        </w:rPr>
      </w:pPr>
    </w:p>
    <w:p w:rsidR="00E50A18" w:rsidRDefault="00E50A18" w:rsidP="000F0011">
      <w:pPr>
        <w:pStyle w:val="af6"/>
        <w:keepNext/>
        <w:rPr>
          <w:rtl/>
        </w:rPr>
      </w:pPr>
      <w:r w:rsidRPr="000B62FE">
        <w:rPr>
          <w:rStyle w:val="TagStyle"/>
          <w:rtl/>
        </w:rPr>
        <w:t xml:space="preserve"> &lt;&lt; יור &gt;&gt; </w:t>
      </w:r>
      <w:r>
        <w:rPr>
          <w:rtl/>
        </w:rPr>
        <w:t>היו"ר לימור סון הר מלך:</w:t>
      </w:r>
      <w:r w:rsidRPr="000B62FE">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2478" w:name="_ETM_Q13_391000"/>
      <w:bookmarkEnd w:id="2478"/>
      <w:r>
        <w:rPr>
          <w:rFonts w:hint="cs"/>
          <w:rtl/>
        </w:rPr>
        <w:t>מה, אתה מביא לי ציטוט מערוץ 12?</w:t>
      </w:r>
      <w:r>
        <w:rPr>
          <w:rFonts w:hint="cs"/>
        </w:rPr>
        <w:t xml:space="preserve"> </w:t>
      </w:r>
      <w:bookmarkStart w:id="2479" w:name="_ETM_Q13_392000"/>
      <w:bookmarkEnd w:id="2479"/>
      <w:r>
        <w:rPr>
          <w:rFonts w:hint="cs"/>
          <w:rtl/>
        </w:rPr>
        <w:t>אתה אמיתי?</w:t>
      </w:r>
    </w:p>
    <w:p w:rsidR="00E50A18" w:rsidRDefault="00E50A18" w:rsidP="000F0011">
      <w:pPr>
        <w:rPr>
          <w:rtl/>
        </w:rPr>
      </w:pPr>
      <w:bookmarkStart w:id="2480" w:name="_ETM_Q13_394000"/>
      <w:bookmarkEnd w:id="2480"/>
    </w:p>
    <w:p w:rsidR="00E50A18" w:rsidRDefault="00E50A18" w:rsidP="000F0011">
      <w:pPr>
        <w:pStyle w:val="-"/>
        <w:keepNext/>
        <w:rPr>
          <w:rtl/>
        </w:rPr>
      </w:pPr>
      <w:r w:rsidRPr="000B62FE">
        <w:rPr>
          <w:rStyle w:val="TagStyle"/>
          <w:rtl/>
        </w:rPr>
        <w:t xml:space="preserve"> &lt;&lt; דובר_המשך &gt;&gt; </w:t>
      </w:r>
      <w:r>
        <w:rPr>
          <w:rtl/>
        </w:rPr>
        <w:t>נאור שירי (יש עתיד):</w:t>
      </w:r>
      <w:r w:rsidRPr="000B62FE">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2481" w:name="_ETM_Q13_395000"/>
      <w:bookmarkEnd w:id="2481"/>
      <w:r>
        <w:rPr>
          <w:rFonts w:hint="cs"/>
          <w:rtl/>
        </w:rPr>
        <w:t>אוי אוי אוי.</w:t>
      </w:r>
    </w:p>
    <w:p w:rsidR="00E50A18" w:rsidRDefault="00E50A18" w:rsidP="000F0011">
      <w:pPr>
        <w:rPr>
          <w:rtl/>
        </w:rPr>
      </w:pPr>
    </w:p>
    <w:p w:rsidR="00E50A18" w:rsidRDefault="00E50A18" w:rsidP="000F0011">
      <w:pPr>
        <w:pStyle w:val="af6"/>
        <w:keepNext/>
        <w:rPr>
          <w:rtl/>
        </w:rPr>
      </w:pPr>
      <w:r w:rsidRPr="000B62FE">
        <w:rPr>
          <w:rStyle w:val="TagStyle"/>
          <w:rtl/>
        </w:rPr>
        <w:lastRenderedPageBreak/>
        <w:t xml:space="preserve"> &lt;&lt; יור &gt;&gt; </w:t>
      </w:r>
      <w:r>
        <w:rPr>
          <w:rtl/>
        </w:rPr>
        <w:t>היו"ר לימור סון הר מלך:</w:t>
      </w:r>
      <w:r w:rsidRPr="000B62FE">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2482" w:name="_ETM_Q13_396000"/>
      <w:bookmarkEnd w:id="2482"/>
      <w:r>
        <w:rPr>
          <w:rFonts w:hint="cs"/>
          <w:rtl/>
        </w:rPr>
        <w:t xml:space="preserve">לא, זה לא ייאמן. ציטוט זה עם </w:t>
      </w:r>
      <w:bookmarkStart w:id="2483" w:name="_ETM_Q13_398000"/>
      <w:bookmarkEnd w:id="2483"/>
      <w:r>
        <w:rPr>
          <w:rFonts w:hint="cs"/>
          <w:rtl/>
        </w:rPr>
        <w:t>הפרצוף של אייכלר - - -</w:t>
      </w:r>
    </w:p>
    <w:p w:rsidR="00E50A18" w:rsidRDefault="00E50A18" w:rsidP="000F0011">
      <w:pPr>
        <w:rPr>
          <w:rtl/>
        </w:rPr>
      </w:pPr>
    </w:p>
    <w:p w:rsidR="00E50A18" w:rsidRDefault="00E50A18" w:rsidP="000F0011">
      <w:pPr>
        <w:pStyle w:val="-"/>
        <w:keepNext/>
        <w:rPr>
          <w:rtl/>
        </w:rPr>
      </w:pPr>
      <w:r w:rsidRPr="000B62FE">
        <w:rPr>
          <w:rStyle w:val="TagStyle"/>
          <w:rtl/>
        </w:rPr>
        <w:t xml:space="preserve"> &lt;&lt; דובר_המשך &gt;&gt; </w:t>
      </w:r>
      <w:r>
        <w:rPr>
          <w:rtl/>
        </w:rPr>
        <w:t>נאור שירי (יש עתיד):</w:t>
      </w:r>
      <w:r w:rsidRPr="000B62FE">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2484" w:name="_ETM_Q13_399000"/>
      <w:bookmarkEnd w:id="2484"/>
      <w:r>
        <w:rPr>
          <w:rFonts w:hint="cs"/>
          <w:rtl/>
        </w:rPr>
        <w:t xml:space="preserve">זה מערוץ 13. </w:t>
      </w:r>
    </w:p>
    <w:p w:rsidR="00E50A18" w:rsidRDefault="00E50A18" w:rsidP="000F0011">
      <w:pPr>
        <w:rPr>
          <w:rtl/>
        </w:rPr>
      </w:pPr>
    </w:p>
    <w:p w:rsidR="00E50A18" w:rsidRDefault="00E50A18" w:rsidP="000F0011">
      <w:pPr>
        <w:pStyle w:val="af6"/>
        <w:keepNext/>
        <w:rPr>
          <w:rtl/>
        </w:rPr>
      </w:pPr>
      <w:r w:rsidRPr="009B2BF7">
        <w:rPr>
          <w:rStyle w:val="TagStyle"/>
          <w:rtl/>
        </w:rPr>
        <w:t xml:space="preserve"> &lt;&lt; יור &gt;&gt; </w:t>
      </w:r>
      <w:r>
        <w:rPr>
          <w:rtl/>
        </w:rPr>
        <w:t>היו"ר לימור סון הר מלך:</w:t>
      </w:r>
      <w:r w:rsidRPr="009B2BF7">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ערוץ 13</w:t>
      </w:r>
      <w:r w:rsidR="00465BB1">
        <w:rPr>
          <w:rFonts w:hint="cs"/>
          <w:rtl/>
        </w:rPr>
        <w:t>,</w:t>
      </w:r>
      <w:r>
        <w:rPr>
          <w:rFonts w:hint="cs"/>
          <w:rtl/>
        </w:rPr>
        <w:t xml:space="preserve"> יחי ההבדל.</w:t>
      </w:r>
    </w:p>
    <w:p w:rsidR="00E50A18" w:rsidRPr="009B2BF7" w:rsidRDefault="00E50A18" w:rsidP="000F0011">
      <w:pPr>
        <w:rPr>
          <w:rtl/>
        </w:rPr>
      </w:pPr>
    </w:p>
    <w:p w:rsidR="00E50A18" w:rsidRDefault="00E50A18" w:rsidP="000F0011">
      <w:pPr>
        <w:pStyle w:val="-"/>
        <w:keepNext/>
        <w:rPr>
          <w:rtl/>
        </w:rPr>
      </w:pPr>
      <w:r w:rsidRPr="009B2BF7">
        <w:rPr>
          <w:rStyle w:val="TagStyle"/>
          <w:rtl/>
        </w:rPr>
        <w:t xml:space="preserve"> &lt;&lt; דובר_המשך &gt;&gt; </w:t>
      </w:r>
      <w:r>
        <w:rPr>
          <w:rtl/>
        </w:rPr>
        <w:t>נאור שירי (יש עתיד):</w:t>
      </w:r>
      <w:r w:rsidRPr="009B2BF7">
        <w:rPr>
          <w:rStyle w:val="TagStyle"/>
          <w:rtl/>
        </w:rPr>
        <w:t xml:space="preserve"> &lt;&lt; דובר_המשך &gt;&gt;</w:t>
      </w:r>
      <w:r>
        <w:rPr>
          <w:rtl/>
        </w:rPr>
        <w:t xml:space="preserve">   </w:t>
      </w:r>
    </w:p>
    <w:p w:rsidR="00E50A18" w:rsidRDefault="00E50A18" w:rsidP="001C0776">
      <w:pPr>
        <w:rPr>
          <w:rtl/>
        </w:rPr>
      </w:pPr>
    </w:p>
    <w:p w:rsidR="00E50A18" w:rsidRDefault="00E50A18" w:rsidP="00465BB1">
      <w:pPr>
        <w:rPr>
          <w:rtl/>
        </w:rPr>
      </w:pPr>
      <w:r>
        <w:rPr>
          <w:rFonts w:hint="cs"/>
          <w:rtl/>
        </w:rPr>
        <w:t>זה בכלל פסול.</w:t>
      </w:r>
      <w:bookmarkStart w:id="2485" w:name="_ETM_Q13_404000"/>
      <w:bookmarkEnd w:id="2485"/>
      <w:r>
        <w:rPr>
          <w:rFonts w:hint="cs"/>
          <w:rtl/>
        </w:rPr>
        <w:t xml:space="preserve"> אתם יודעים מה? הינה, אופיר, אחרי מבצע אפיקומן, אני נותן לכם עוד מבצע להיום. יגיע סגן שר התקשורת, </w:t>
      </w:r>
      <w:r w:rsidR="00465BB1">
        <w:rPr>
          <w:rFonts w:hint="cs"/>
          <w:rtl/>
        </w:rPr>
        <w:t>י</w:t>
      </w:r>
      <w:r>
        <w:rPr>
          <w:rFonts w:hint="cs"/>
          <w:rtl/>
        </w:rPr>
        <w:t xml:space="preserve">גיד: אני </w:t>
      </w:r>
      <w:bookmarkStart w:id="2486" w:name="_ETM_Q13_415000"/>
      <w:bookmarkEnd w:id="2486"/>
      <w:r>
        <w:rPr>
          <w:rFonts w:hint="cs"/>
          <w:rtl/>
        </w:rPr>
        <w:t>לא אמרתי את המילים האלה; או יגי</w:t>
      </w:r>
      <w:r w:rsidR="00465BB1">
        <w:rPr>
          <w:rFonts w:hint="cs"/>
          <w:rtl/>
        </w:rPr>
        <w:t>ד</w:t>
      </w:r>
      <w:r>
        <w:rPr>
          <w:rFonts w:hint="cs"/>
          <w:rtl/>
        </w:rPr>
        <w:t xml:space="preserve"> פינדרוס שלא </w:t>
      </w:r>
      <w:r w:rsidR="00465BB1">
        <w:rPr>
          <w:rFonts w:hint="cs"/>
          <w:rtl/>
        </w:rPr>
        <w:t>ה</w:t>
      </w:r>
      <w:r>
        <w:rPr>
          <w:rFonts w:hint="cs"/>
          <w:rtl/>
        </w:rPr>
        <w:t>ש</w:t>
      </w:r>
      <w:r w:rsidR="00465BB1">
        <w:rPr>
          <w:rFonts w:hint="cs"/>
          <w:rtl/>
        </w:rPr>
        <w:t>ווה</w:t>
      </w:r>
      <w:bookmarkStart w:id="2487" w:name="_ETM_Q13_418000"/>
      <w:bookmarkEnd w:id="2487"/>
      <w:r>
        <w:rPr>
          <w:rFonts w:hint="cs"/>
          <w:rtl/>
        </w:rPr>
        <w:t xml:space="preserve"> את האוכלוסייה הגאה במדינת ישראל לחמאס וחיזבאללה </w:t>
      </w:r>
      <w:r w:rsidR="00465BB1">
        <w:rPr>
          <w:rFonts w:hint="eastAsia"/>
          <w:rtl/>
        </w:rPr>
        <w:t xml:space="preserve">– </w:t>
      </w:r>
      <w:r>
        <w:rPr>
          <w:rFonts w:hint="cs"/>
          <w:rtl/>
        </w:rPr>
        <w:t xml:space="preserve">אני עולה לבמה </w:t>
      </w:r>
      <w:bookmarkStart w:id="2488" w:name="_ETM_Q13_423000"/>
      <w:bookmarkEnd w:id="2488"/>
      <w:r>
        <w:rPr>
          <w:rFonts w:hint="cs"/>
          <w:rtl/>
        </w:rPr>
        <w:t>ומצביע בעד מבצע האפיקומנים. יש היום עוד איזה מבצע?</w:t>
      </w:r>
    </w:p>
    <w:p w:rsidR="00E50A18" w:rsidRDefault="00E50A18" w:rsidP="000F0011">
      <w:pPr>
        <w:rPr>
          <w:rtl/>
        </w:rPr>
      </w:pPr>
    </w:p>
    <w:p w:rsidR="00E50A18" w:rsidRDefault="00E50A18" w:rsidP="000F0011">
      <w:pPr>
        <w:pStyle w:val="af6"/>
        <w:keepNext/>
        <w:rPr>
          <w:rtl/>
        </w:rPr>
      </w:pPr>
      <w:r w:rsidRPr="000B62FE">
        <w:rPr>
          <w:rStyle w:val="TagStyle"/>
          <w:rtl/>
        </w:rPr>
        <w:t xml:space="preserve"> &lt;&lt; יור &gt;&gt; </w:t>
      </w:r>
      <w:r>
        <w:rPr>
          <w:rtl/>
        </w:rPr>
        <w:t>היו"ר לימור סון הר מלך:</w:t>
      </w:r>
      <w:r w:rsidRPr="000B62FE">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2489" w:name="_ETM_Q13_426000"/>
      <w:bookmarkEnd w:id="2489"/>
      <w:r>
        <w:rPr>
          <w:rFonts w:hint="cs"/>
          <w:rtl/>
        </w:rPr>
        <w:t xml:space="preserve">בעד </w:t>
      </w:r>
      <w:bookmarkStart w:id="2490" w:name="_ETM_Q13_427000"/>
      <w:bookmarkEnd w:id="2490"/>
      <w:r>
        <w:rPr>
          <w:rFonts w:hint="cs"/>
          <w:rtl/>
        </w:rPr>
        <w:t>עונש מוות למחבלים?</w:t>
      </w:r>
    </w:p>
    <w:p w:rsidR="00E50A18" w:rsidRDefault="00E50A18" w:rsidP="000F0011">
      <w:pPr>
        <w:rPr>
          <w:rtl/>
        </w:rPr>
      </w:pPr>
    </w:p>
    <w:p w:rsidR="00E50A18" w:rsidRDefault="00E50A18" w:rsidP="000F0011">
      <w:pPr>
        <w:pStyle w:val="-"/>
        <w:keepNext/>
        <w:rPr>
          <w:rtl/>
        </w:rPr>
      </w:pPr>
      <w:r w:rsidRPr="000B62FE">
        <w:rPr>
          <w:rStyle w:val="TagStyle"/>
          <w:rtl/>
        </w:rPr>
        <w:t xml:space="preserve"> &lt;&lt; דובר_המשך &gt;&gt; </w:t>
      </w:r>
      <w:r>
        <w:rPr>
          <w:rtl/>
        </w:rPr>
        <w:t>נאור שירי (יש עתיד):</w:t>
      </w:r>
      <w:r w:rsidRPr="000B62FE">
        <w:rPr>
          <w:rStyle w:val="TagStyle"/>
          <w:rtl/>
        </w:rPr>
        <w:t xml:space="preserve"> &lt;&lt; דובר_המשך &gt;&gt;</w:t>
      </w:r>
      <w:r>
        <w:rPr>
          <w:rtl/>
        </w:rPr>
        <w:t xml:space="preserve"> </w:t>
      </w:r>
    </w:p>
    <w:p w:rsidR="00E50A18" w:rsidRDefault="00E50A18" w:rsidP="001C0776">
      <w:pPr>
        <w:rPr>
          <w:rtl/>
        </w:rPr>
      </w:pPr>
    </w:p>
    <w:p w:rsidR="00E50A18" w:rsidRDefault="00E50A18" w:rsidP="00465BB1">
      <w:pPr>
        <w:rPr>
          <w:rtl/>
        </w:rPr>
      </w:pPr>
      <w:bookmarkStart w:id="2491" w:name="_ETM_Q13_431000"/>
      <w:bookmarkEnd w:id="2491"/>
      <w:r>
        <w:rPr>
          <w:rFonts w:hint="cs"/>
          <w:rtl/>
        </w:rPr>
        <w:t>את יודעת מה? אני אשקול את הצבעתי</w:t>
      </w:r>
      <w:r w:rsidR="00465BB1">
        <w:rPr>
          <w:rFonts w:hint="cs"/>
          <w:rtl/>
        </w:rPr>
        <w:t>.</w:t>
      </w:r>
      <w:r>
        <w:rPr>
          <w:rFonts w:hint="cs"/>
          <w:rtl/>
        </w:rPr>
        <w:t xml:space="preserve"> כנראה </w:t>
      </w:r>
      <w:bookmarkStart w:id="2492" w:name="_ETM_Q13_432000"/>
      <w:bookmarkEnd w:id="2492"/>
      <w:r>
        <w:rPr>
          <w:rFonts w:hint="cs"/>
          <w:rtl/>
        </w:rPr>
        <w:t xml:space="preserve">שלא, אבל אני מאתגר. אני אומר לכם שהוא אמר </w:t>
      </w:r>
      <w:bookmarkStart w:id="2493" w:name="_ETM_Q13_433000"/>
      <w:bookmarkEnd w:id="2493"/>
      <w:r>
        <w:rPr>
          <w:rFonts w:hint="cs"/>
          <w:rtl/>
        </w:rPr>
        <w:t>את זה</w:t>
      </w:r>
      <w:r w:rsidR="00465BB1">
        <w:rPr>
          <w:rFonts w:hint="cs"/>
          <w:rtl/>
        </w:rPr>
        <w:t>.</w:t>
      </w:r>
      <w:r>
        <w:rPr>
          <w:rFonts w:hint="cs"/>
          <w:rtl/>
        </w:rPr>
        <w:t xml:space="preserve"> הוא גם לא הכחיש</w:t>
      </w:r>
      <w:r w:rsidR="00465BB1">
        <w:rPr>
          <w:rFonts w:hint="cs"/>
          <w:rtl/>
        </w:rPr>
        <w:t>,</w:t>
      </w:r>
      <w:r>
        <w:rPr>
          <w:rFonts w:hint="cs"/>
          <w:rtl/>
        </w:rPr>
        <w:t xml:space="preserve"> לא יצאה שום הכחשה,</w:t>
      </w:r>
      <w:bookmarkStart w:id="2494" w:name="_ETM_Q13_436000"/>
      <w:bookmarkEnd w:id="2494"/>
      <w:r>
        <w:rPr>
          <w:rFonts w:hint="cs"/>
          <w:rtl/>
        </w:rPr>
        <w:t xml:space="preserve"> אבל בסדר. זו הברית האסטרטגית בין הליכוד, שהיה לי פעם בית, לבין אייכלר. </w:t>
      </w:r>
    </w:p>
    <w:p w:rsidR="00E50A18" w:rsidRDefault="00E50A18" w:rsidP="000F0011">
      <w:pPr>
        <w:rPr>
          <w:rtl/>
        </w:rPr>
      </w:pPr>
    </w:p>
    <w:p w:rsidR="00E50A18" w:rsidRDefault="00E50A18" w:rsidP="00465BB1">
      <w:pPr>
        <w:rPr>
          <w:rtl/>
        </w:rPr>
      </w:pPr>
      <w:bookmarkStart w:id="2495" w:name="_ETM_Q13_446000"/>
      <w:bookmarkEnd w:id="2495"/>
      <w:r>
        <w:rPr>
          <w:rFonts w:hint="cs"/>
          <w:rtl/>
        </w:rPr>
        <w:t xml:space="preserve">והיום, אם יש מישהו ציוני במדינת ישראל, </w:t>
      </w:r>
      <w:bookmarkStart w:id="2496" w:name="_ETM_Q13_452752"/>
      <w:bookmarkEnd w:id="2496"/>
      <w:r>
        <w:rPr>
          <w:rFonts w:hint="cs"/>
          <w:rtl/>
        </w:rPr>
        <w:t>ציוני, שרואה את הברית האסטרטגית לאורך שנים כשותפות פוליטית</w:t>
      </w:r>
      <w:bookmarkStart w:id="2497" w:name="_ETM_Q13_450000"/>
      <w:bookmarkEnd w:id="2497"/>
      <w:r>
        <w:rPr>
          <w:rFonts w:hint="cs"/>
          <w:rtl/>
        </w:rPr>
        <w:t xml:space="preserve"> על מלא ואומר: אני משלם את המחיר של אייכלר </w:t>
      </w:r>
      <w:bookmarkStart w:id="2498" w:name="_ETM_Q13_456000"/>
      <w:bookmarkEnd w:id="2498"/>
      <w:r>
        <w:rPr>
          <w:rFonts w:hint="cs"/>
          <w:rtl/>
        </w:rPr>
        <w:t>ודרעי – האריה שאהב תות, והגיע אתמול להצבעה כחלק ממבצע אפיקומן</w:t>
      </w:r>
      <w:bookmarkStart w:id="2499" w:name="_ETM_Q13_464000"/>
      <w:bookmarkEnd w:id="2499"/>
      <w:r>
        <w:rPr>
          <w:rFonts w:hint="cs"/>
          <w:rtl/>
        </w:rPr>
        <w:t xml:space="preserve"> – אם זו הברית האסטרטגית שאתם רואים כדבר טוב וחיוני על הפוליטיקה הישראלית – כי פה אתם מלכים, פה אתם רוב</w:t>
      </w:r>
      <w:r w:rsidR="00465BB1">
        <w:rPr>
          <w:rFonts w:hint="cs"/>
          <w:rtl/>
        </w:rPr>
        <w:t>;</w:t>
      </w:r>
      <w:r>
        <w:rPr>
          <w:rFonts w:hint="cs"/>
          <w:rtl/>
        </w:rPr>
        <w:t xml:space="preserve"> אם </w:t>
      </w:r>
      <w:bookmarkStart w:id="2500" w:name="_ETM_Q13_469000"/>
      <w:bookmarkEnd w:id="2500"/>
      <w:r>
        <w:rPr>
          <w:rFonts w:hint="cs"/>
          <w:rtl/>
        </w:rPr>
        <w:t xml:space="preserve">אתמול היינו נופלים בפח או לא נופלים בפח, עדיין </w:t>
      </w:r>
      <w:bookmarkStart w:id="2501" w:name="_ETM_Q13_474000"/>
      <w:bookmarkEnd w:id="2501"/>
      <w:r>
        <w:rPr>
          <w:rFonts w:hint="cs"/>
          <w:rtl/>
        </w:rPr>
        <w:t xml:space="preserve">הכסף היה עובר – אם זו הברית האסטרטגית שאתם רואים לנכון, </w:t>
      </w:r>
      <w:bookmarkStart w:id="2502" w:name="_ETM_Q13_476000"/>
      <w:bookmarkEnd w:id="2502"/>
      <w:r>
        <w:rPr>
          <w:rFonts w:hint="cs"/>
          <w:rtl/>
        </w:rPr>
        <w:t>אז תפדל, מעולה. כל הכבוד לכם. תחי מדינת ישראל והעם</w:t>
      </w:r>
      <w:bookmarkStart w:id="2503" w:name="_ETM_Q13_485000"/>
      <w:bookmarkEnd w:id="2503"/>
      <w:r>
        <w:rPr>
          <w:rFonts w:hint="cs"/>
          <w:rtl/>
        </w:rPr>
        <w:t xml:space="preserve"> היהודי. המלכות השלישית שלנו פה.</w:t>
      </w:r>
    </w:p>
    <w:p w:rsidR="00E50A18" w:rsidRDefault="00E50A18" w:rsidP="000F0011">
      <w:pPr>
        <w:rPr>
          <w:rtl/>
        </w:rPr>
      </w:pPr>
    </w:p>
    <w:p w:rsidR="00E50A18" w:rsidRDefault="00E50A18" w:rsidP="00465BB1">
      <w:pPr>
        <w:rPr>
          <w:rtl/>
        </w:rPr>
      </w:pPr>
      <w:bookmarkStart w:id="2504" w:name="_ETM_Q13_492000"/>
      <w:bookmarkEnd w:id="2504"/>
      <w:r>
        <w:rPr>
          <w:rFonts w:hint="cs"/>
          <w:rtl/>
        </w:rPr>
        <w:lastRenderedPageBreak/>
        <w:t>אגב, השר</w:t>
      </w:r>
      <w:r w:rsidR="00465BB1">
        <w:rPr>
          <w:rFonts w:hint="cs"/>
          <w:rtl/>
        </w:rPr>
        <w:t>ה</w:t>
      </w:r>
      <w:r>
        <w:rPr>
          <w:rFonts w:hint="cs"/>
          <w:rtl/>
        </w:rPr>
        <w:t xml:space="preserve"> סטרוק, בגלל שהתפקיד</w:t>
      </w:r>
      <w:bookmarkStart w:id="2505" w:name="_ETM_Q13_495000"/>
      <w:bookmarkEnd w:id="2505"/>
      <w:r>
        <w:rPr>
          <w:rFonts w:hint="cs"/>
          <w:rtl/>
        </w:rPr>
        <w:t xml:space="preserve"> שלך הוא לא רק התיישבות אלא גם משימות לאומיות, הינה </w:t>
      </w:r>
      <w:bookmarkStart w:id="2506" w:name="_ETM_Q13_497000"/>
      <w:bookmarkEnd w:id="2506"/>
      <w:r>
        <w:rPr>
          <w:rFonts w:hint="cs"/>
          <w:rtl/>
        </w:rPr>
        <w:t xml:space="preserve">משימה שאולי אני שם לפתחך ותגידי מה את רוצה לעשות </w:t>
      </w:r>
      <w:bookmarkStart w:id="2507" w:name="_ETM_Q13_498000"/>
      <w:bookmarkEnd w:id="2507"/>
      <w:r>
        <w:rPr>
          <w:rFonts w:hint="cs"/>
          <w:rtl/>
        </w:rPr>
        <w:t>עם זה. אתמול שמעתי את אביחי שטרן מדבר בקריית</w:t>
      </w:r>
      <w:bookmarkStart w:id="2508" w:name="_ETM_Q13_503000"/>
      <w:bookmarkEnd w:id="2508"/>
      <w:r>
        <w:rPr>
          <w:rFonts w:hint="cs"/>
          <w:rtl/>
        </w:rPr>
        <w:t xml:space="preserve"> שמונה. הוא </w:t>
      </w:r>
      <w:r w:rsidR="00465BB1">
        <w:rPr>
          <w:rFonts w:hint="cs"/>
          <w:rtl/>
        </w:rPr>
        <w:t>דיבר</w:t>
      </w:r>
      <w:r>
        <w:rPr>
          <w:rFonts w:hint="cs"/>
          <w:rtl/>
        </w:rPr>
        <w:t xml:space="preserve"> על הרבה מאוד חסרים, אבל אמר</w:t>
      </w:r>
      <w:bookmarkStart w:id="2509" w:name="_ETM_Q13_507000"/>
      <w:bookmarkEnd w:id="2509"/>
      <w:r>
        <w:rPr>
          <w:rFonts w:hint="cs"/>
          <w:rtl/>
        </w:rPr>
        <w:t xml:space="preserve"> דבר אחד שאותי – לא רק אותי, עוד כמה אנשים </w:t>
      </w:r>
      <w:bookmarkStart w:id="2510" w:name="_ETM_Q13_514000"/>
      <w:bookmarkEnd w:id="2510"/>
      <w:r>
        <w:rPr>
          <w:rtl/>
        </w:rPr>
        <w:t>–</w:t>
      </w:r>
      <w:r>
        <w:rPr>
          <w:rFonts w:hint="cs"/>
          <w:rtl/>
        </w:rPr>
        <w:t xml:space="preserve"> מה שנקרא, הדליק. האם ידעת ש-28% מתלמידי א' עד ח' בקריית שמונה לא </w:t>
      </w:r>
      <w:bookmarkStart w:id="2511" w:name="_ETM_Q13_516000"/>
      <w:bookmarkEnd w:id="2511"/>
      <w:r>
        <w:rPr>
          <w:rFonts w:hint="cs"/>
          <w:rtl/>
        </w:rPr>
        <w:t>יודעים קרוא וכתוב</w:t>
      </w:r>
      <w:r w:rsidR="00465BB1">
        <w:rPr>
          <w:rFonts w:hint="cs"/>
          <w:rtl/>
        </w:rPr>
        <w:t>?</w:t>
      </w:r>
      <w:r>
        <w:rPr>
          <w:rFonts w:hint="cs"/>
          <w:rtl/>
        </w:rPr>
        <w:t xml:space="preserve"> עם הספר. עזבי השכלה, עזבי עבודה, עזבו </w:t>
      </w:r>
      <w:bookmarkStart w:id="2512" w:name="_ETM_Q13_527000"/>
      <w:bookmarkEnd w:id="2512"/>
      <w:r>
        <w:rPr>
          <w:rFonts w:hint="cs"/>
          <w:rtl/>
        </w:rPr>
        <w:t xml:space="preserve">את שפינוזה, </w:t>
      </w:r>
      <w:r>
        <w:rPr>
          <w:rFonts w:hint="cs"/>
        </w:rPr>
        <w:t>W</w:t>
      </w:r>
      <w:r>
        <w:t>izz, Waze</w:t>
      </w:r>
      <w:r>
        <w:rPr>
          <w:rFonts w:hint="cs"/>
          <w:rtl/>
        </w:rPr>
        <w:t>. עזבו, בלי הייטק, לא טוב</w:t>
      </w:r>
      <w:bookmarkStart w:id="2513" w:name="_ETM_Q13_530000"/>
      <w:bookmarkEnd w:id="2513"/>
      <w:r>
        <w:rPr>
          <w:rFonts w:hint="cs"/>
          <w:rtl/>
        </w:rPr>
        <w:t xml:space="preserve"> הייטק. היית פה כשדיברתי על זה אתמול. ה</w:t>
      </w:r>
      <w:r w:rsidR="00465BB1">
        <w:rPr>
          <w:rFonts w:hint="cs"/>
          <w:rtl/>
        </w:rPr>
        <w:t>י</w:t>
      </w:r>
      <w:r>
        <w:rPr>
          <w:rFonts w:hint="cs"/>
          <w:rtl/>
        </w:rPr>
        <w:t>נה, בבקשה</w:t>
      </w:r>
      <w:r w:rsidR="00465BB1">
        <w:rPr>
          <w:rFonts w:hint="cs"/>
          <w:rtl/>
        </w:rPr>
        <w:t>,</w:t>
      </w:r>
      <w:r>
        <w:rPr>
          <w:rFonts w:hint="cs"/>
          <w:rtl/>
        </w:rPr>
        <w:t xml:space="preserve"> יש </w:t>
      </w:r>
      <w:bookmarkStart w:id="2514" w:name="_ETM_Q13_536000"/>
      <w:bookmarkEnd w:id="2514"/>
      <w:r>
        <w:rPr>
          <w:rFonts w:hint="cs"/>
          <w:rtl/>
        </w:rPr>
        <w:t xml:space="preserve">לך מיליארד נקודה אפס ארבע משהו, התקציב </w:t>
      </w:r>
      <w:r w:rsidR="00465BB1">
        <w:t>over all</w:t>
      </w:r>
      <w:r w:rsidR="00465BB1">
        <w:rPr>
          <w:rFonts w:hint="cs"/>
          <w:rtl/>
        </w:rPr>
        <w:t>,</w:t>
      </w:r>
      <w:r>
        <w:rPr>
          <w:rFonts w:hint="cs"/>
          <w:rtl/>
        </w:rPr>
        <w:t xml:space="preserve"> </w:t>
      </w:r>
      <w:bookmarkStart w:id="2515" w:name="_ETM_Q13_537000"/>
      <w:bookmarkEnd w:id="2515"/>
      <w:r>
        <w:rPr>
          <w:rFonts w:hint="cs"/>
          <w:rtl/>
        </w:rPr>
        <w:t>כולל הרשאות להתחייב, נכון? פלוס מינוס. לא בטוח שאת יודעת,</w:t>
      </w:r>
      <w:bookmarkStart w:id="2516" w:name="_ETM_Q13_541000"/>
      <w:bookmarkEnd w:id="2516"/>
      <w:r>
        <w:rPr>
          <w:rFonts w:hint="cs"/>
          <w:rtl/>
        </w:rPr>
        <w:t xml:space="preserve"> אני אומר לך: זה התקציב. אני מאתגר אותך. קחי</w:t>
      </w:r>
      <w:bookmarkStart w:id="2517" w:name="_ETM_Q13_548000"/>
      <w:bookmarkEnd w:id="2517"/>
      <w:r>
        <w:rPr>
          <w:rFonts w:hint="cs"/>
          <w:rtl/>
        </w:rPr>
        <w:t xml:space="preserve"> 50, 20 מיליון שקל</w:t>
      </w:r>
      <w:r w:rsidR="00465BB1">
        <w:rPr>
          <w:rFonts w:hint="cs"/>
          <w:rtl/>
        </w:rPr>
        <w:t>,</w:t>
      </w:r>
      <w:r>
        <w:rPr>
          <w:rFonts w:hint="cs"/>
          <w:rtl/>
        </w:rPr>
        <w:t xml:space="preserve"> ושימי שם בפרויקט שיביא עוד שנה </w:t>
      </w:r>
      <w:bookmarkStart w:id="2518" w:name="_ETM_Q13_552000"/>
      <w:bookmarkEnd w:id="2518"/>
      <w:r>
        <w:rPr>
          <w:rFonts w:hint="cs"/>
          <w:rtl/>
        </w:rPr>
        <w:t xml:space="preserve">אוכלוסייה במדינת ישראל שידעו לקרוא ולכתוב. קל. הינה, אני אצביע </w:t>
      </w:r>
      <w:bookmarkStart w:id="2519" w:name="_ETM_Q13_559000"/>
      <w:bookmarkEnd w:id="2519"/>
      <w:r>
        <w:rPr>
          <w:rFonts w:hint="cs"/>
          <w:rtl/>
        </w:rPr>
        <w:t xml:space="preserve">בעד. מבטיח לך שהאנשים שתשלחי לוועדת הכספים לא יעברו את </w:t>
      </w:r>
      <w:bookmarkStart w:id="2520" w:name="_ETM_Q13_564000"/>
      <w:bookmarkEnd w:id="2520"/>
      <w:r>
        <w:rPr>
          <w:rFonts w:hint="cs"/>
          <w:rtl/>
        </w:rPr>
        <w:t>העינוי שאנחנו עושים להם עם שאלת השאלות</w:t>
      </w:r>
      <w:r w:rsidR="00465BB1">
        <w:rPr>
          <w:rFonts w:hint="cs"/>
          <w:rtl/>
        </w:rPr>
        <w:t>;</w:t>
      </w:r>
      <w:r>
        <w:rPr>
          <w:rFonts w:hint="cs"/>
          <w:rtl/>
        </w:rPr>
        <w:t xml:space="preserve"> אגב</w:t>
      </w:r>
      <w:r w:rsidR="00465BB1">
        <w:rPr>
          <w:rFonts w:hint="cs"/>
          <w:rtl/>
        </w:rPr>
        <w:t>,</w:t>
      </w:r>
      <w:r>
        <w:rPr>
          <w:rFonts w:hint="cs"/>
          <w:rtl/>
        </w:rPr>
        <w:t xml:space="preserve"> לא מחזירים</w:t>
      </w:r>
      <w:bookmarkStart w:id="2521" w:name="_ETM_Q13_567000"/>
      <w:bookmarkEnd w:id="2521"/>
      <w:r>
        <w:rPr>
          <w:rFonts w:hint="cs"/>
          <w:rtl/>
        </w:rPr>
        <w:t xml:space="preserve"> על הכול תשובות.</w:t>
      </w:r>
    </w:p>
    <w:p w:rsidR="00E50A18" w:rsidRDefault="00E50A18" w:rsidP="000F0011">
      <w:pPr>
        <w:rPr>
          <w:rtl/>
        </w:rPr>
      </w:pPr>
    </w:p>
    <w:p w:rsidR="00E50A18" w:rsidRDefault="00E50A18" w:rsidP="000F0011">
      <w:pPr>
        <w:pStyle w:val="af5"/>
        <w:keepNext/>
        <w:rPr>
          <w:rtl/>
        </w:rPr>
      </w:pPr>
      <w:bookmarkStart w:id="2522" w:name="ET_interruption_6451_32"/>
      <w:r w:rsidRPr="000B62FE">
        <w:rPr>
          <w:rStyle w:val="TagStyle"/>
          <w:rtl/>
        </w:rPr>
        <w:t xml:space="preserve"> &lt;&lt; קריאה &gt;&gt; </w:t>
      </w:r>
      <w:r>
        <w:rPr>
          <w:rtl/>
        </w:rPr>
        <w:t>שרת ההתיישבות והמשימות הלאומיות אורית מלכה סטרוק:</w:t>
      </w:r>
      <w:r w:rsidRPr="000B62FE">
        <w:rPr>
          <w:rStyle w:val="TagStyle"/>
          <w:rtl/>
        </w:rPr>
        <w:t xml:space="preserve"> &lt;&lt; קריאה &gt;&gt;</w:t>
      </w:r>
      <w:r>
        <w:rPr>
          <w:rtl/>
        </w:rPr>
        <w:t xml:space="preserve"> </w:t>
      </w:r>
      <w:bookmarkEnd w:id="2522"/>
    </w:p>
    <w:p w:rsidR="00E50A18" w:rsidRDefault="00E50A18" w:rsidP="001C0776">
      <w:pPr>
        <w:rPr>
          <w:rtl/>
        </w:rPr>
      </w:pPr>
    </w:p>
    <w:p w:rsidR="00E50A18" w:rsidRDefault="00E50A18" w:rsidP="000F0011">
      <w:pPr>
        <w:rPr>
          <w:rtl/>
        </w:rPr>
      </w:pPr>
      <w:bookmarkStart w:id="2523" w:name="_ETM_Q13_575000"/>
      <w:bookmarkStart w:id="2524" w:name="_ETM_Q13_569000"/>
      <w:bookmarkEnd w:id="2523"/>
      <w:bookmarkEnd w:id="2524"/>
      <w:r>
        <w:rPr>
          <w:rFonts w:hint="cs"/>
          <w:rtl/>
        </w:rPr>
        <w:t>קודם כול, כל שר עושה את תפקידו - -</w:t>
      </w:r>
    </w:p>
    <w:p w:rsidR="00E50A18" w:rsidRDefault="00E50A18" w:rsidP="000F0011">
      <w:pPr>
        <w:rPr>
          <w:rtl/>
        </w:rPr>
      </w:pPr>
    </w:p>
    <w:p w:rsidR="00E50A18" w:rsidRDefault="00E50A18" w:rsidP="000F0011">
      <w:pPr>
        <w:pStyle w:val="-"/>
        <w:keepNext/>
        <w:rPr>
          <w:rtl/>
        </w:rPr>
      </w:pPr>
      <w:bookmarkStart w:id="2525" w:name="ET_speakercontinue_6361_9"/>
      <w:r w:rsidRPr="005876FA">
        <w:rPr>
          <w:rStyle w:val="TagStyle"/>
          <w:rtl/>
        </w:rPr>
        <w:t xml:space="preserve"> &lt;&lt; דובר_המשך &gt;&gt; </w:t>
      </w:r>
      <w:r>
        <w:rPr>
          <w:rtl/>
        </w:rPr>
        <w:t>נאור שירי (יש עתיד):</w:t>
      </w:r>
      <w:r w:rsidRPr="005876FA">
        <w:rPr>
          <w:rStyle w:val="TagStyle"/>
          <w:rtl/>
        </w:rPr>
        <w:t xml:space="preserve"> &lt;&lt; דובר_המשך &gt;&gt;</w:t>
      </w:r>
      <w:r>
        <w:rPr>
          <w:rtl/>
        </w:rPr>
        <w:t xml:space="preserve"> </w:t>
      </w:r>
      <w:bookmarkEnd w:id="2525"/>
    </w:p>
    <w:p w:rsidR="00E50A18" w:rsidRDefault="00E50A18" w:rsidP="001C0776">
      <w:pPr>
        <w:rPr>
          <w:rtl/>
        </w:rPr>
      </w:pPr>
    </w:p>
    <w:p w:rsidR="00E50A18" w:rsidRDefault="00E50A18" w:rsidP="000F0011">
      <w:pPr>
        <w:rPr>
          <w:rtl/>
        </w:rPr>
      </w:pPr>
      <w:r>
        <w:rPr>
          <w:rFonts w:hint="cs"/>
          <w:rtl/>
        </w:rPr>
        <w:t>אה, חזרנו לזה? אין בעיה.</w:t>
      </w:r>
    </w:p>
    <w:p w:rsidR="00E50A18" w:rsidRDefault="00E50A18" w:rsidP="000F0011">
      <w:pPr>
        <w:rPr>
          <w:rtl/>
        </w:rPr>
      </w:pPr>
      <w:bookmarkStart w:id="2526" w:name="_ETM_Q13_579000"/>
      <w:bookmarkEnd w:id="2526"/>
    </w:p>
    <w:p w:rsidR="00E50A18" w:rsidRDefault="00E50A18" w:rsidP="000F0011">
      <w:pPr>
        <w:pStyle w:val="af5"/>
        <w:keepNext/>
        <w:rPr>
          <w:rtl/>
        </w:rPr>
      </w:pPr>
      <w:bookmarkStart w:id="2527" w:name="ET_interruption_6451_33"/>
      <w:r w:rsidRPr="00B45DD1">
        <w:rPr>
          <w:rStyle w:val="TagStyle"/>
          <w:rtl/>
        </w:rPr>
        <w:t xml:space="preserve"> &lt;&lt; קריאה &gt;&gt; </w:t>
      </w:r>
      <w:r>
        <w:rPr>
          <w:rtl/>
        </w:rPr>
        <w:t>שרת ההתיישבות והמשימות הלאומיות אורית מלכה סטרוק:</w:t>
      </w:r>
      <w:r w:rsidRPr="00B45DD1">
        <w:rPr>
          <w:rStyle w:val="TagStyle"/>
          <w:rtl/>
        </w:rPr>
        <w:t xml:space="preserve"> &lt;&lt; קריאה &gt;&gt;</w:t>
      </w:r>
      <w:r>
        <w:rPr>
          <w:rtl/>
        </w:rPr>
        <w:t xml:space="preserve"> </w:t>
      </w:r>
      <w:bookmarkEnd w:id="2527"/>
    </w:p>
    <w:p w:rsidR="00E50A18" w:rsidRDefault="00E50A18" w:rsidP="001C0776">
      <w:pPr>
        <w:rPr>
          <w:rtl/>
        </w:rPr>
      </w:pPr>
    </w:p>
    <w:p w:rsidR="00E50A18" w:rsidRDefault="00E50A18" w:rsidP="00465BB1">
      <w:pPr>
        <w:rPr>
          <w:rtl/>
        </w:rPr>
      </w:pPr>
      <w:bookmarkStart w:id="2528" w:name="_ETM_Q13_582000"/>
      <w:bookmarkEnd w:id="2528"/>
      <w:r>
        <w:rPr>
          <w:rFonts w:hint="cs"/>
          <w:rtl/>
        </w:rPr>
        <w:t xml:space="preserve"> - - לבצע מעבר לתפקיד הספציפי של</w:t>
      </w:r>
      <w:r w:rsidR="00465BB1">
        <w:rPr>
          <w:rFonts w:hint="cs"/>
          <w:rtl/>
        </w:rPr>
        <w:t>ו</w:t>
      </w:r>
      <w:r>
        <w:rPr>
          <w:rFonts w:hint="cs"/>
          <w:rtl/>
        </w:rPr>
        <w:t xml:space="preserve"> לייצר תהליכים אסטרטגיים משני מציאות - - </w:t>
      </w:r>
      <w:bookmarkStart w:id="2529" w:name="_ETM_Q13_593000"/>
      <w:bookmarkEnd w:id="2529"/>
      <w:r>
        <w:rPr>
          <w:rFonts w:hint="cs"/>
          <w:rtl/>
        </w:rPr>
        <w:t>-</w:t>
      </w:r>
    </w:p>
    <w:p w:rsidR="00E50A18" w:rsidRDefault="00E50A18" w:rsidP="000F0011">
      <w:pPr>
        <w:rPr>
          <w:rtl/>
        </w:rPr>
      </w:pPr>
    </w:p>
    <w:p w:rsidR="00E50A18" w:rsidRDefault="00E50A18" w:rsidP="000F0011">
      <w:pPr>
        <w:pStyle w:val="-"/>
        <w:keepNext/>
        <w:rPr>
          <w:rtl/>
        </w:rPr>
      </w:pPr>
      <w:r w:rsidRPr="005876FA">
        <w:rPr>
          <w:rStyle w:val="TagStyle"/>
          <w:rtl/>
        </w:rPr>
        <w:t xml:space="preserve"> &lt;&lt; דובר_המשך &gt;&gt; </w:t>
      </w:r>
      <w:r>
        <w:rPr>
          <w:rtl/>
        </w:rPr>
        <w:t>נאור שירי (יש עתיד):</w:t>
      </w:r>
      <w:r w:rsidRPr="005876FA">
        <w:rPr>
          <w:rStyle w:val="TagStyle"/>
          <w:rtl/>
        </w:rPr>
        <w:t xml:space="preserve"> &lt;&lt; דובר_המשך &gt;&gt;</w:t>
      </w:r>
      <w:r>
        <w:rPr>
          <w:rtl/>
        </w:rPr>
        <w:t xml:space="preserve"> </w:t>
      </w:r>
    </w:p>
    <w:p w:rsidR="00E50A18" w:rsidRDefault="00E50A18" w:rsidP="001C0776">
      <w:pPr>
        <w:rPr>
          <w:rtl/>
        </w:rPr>
      </w:pPr>
    </w:p>
    <w:p w:rsidR="00E50A18" w:rsidRDefault="00E50A18" w:rsidP="00465BB1">
      <w:pPr>
        <w:rPr>
          <w:rtl/>
        </w:rPr>
      </w:pPr>
      <w:r>
        <w:rPr>
          <w:rFonts w:hint="cs"/>
          <w:rtl/>
        </w:rPr>
        <w:t>מה עכשיו זהות יהודית? למה אתם עושים זהות יהודית? יש</w:t>
      </w:r>
      <w:bookmarkStart w:id="2530" w:name="_ETM_Q13_602000"/>
      <w:bookmarkEnd w:id="2530"/>
      <w:r>
        <w:rPr>
          <w:rFonts w:hint="cs"/>
          <w:rtl/>
        </w:rPr>
        <w:t xml:space="preserve"> תשע מינהלות לזהות יהודית. הזהות היהודית במדינת ישראל לאורך כל </w:t>
      </w:r>
      <w:bookmarkStart w:id="2531" w:name="_ETM_Q13_605000"/>
      <w:bookmarkEnd w:id="2531"/>
      <w:r>
        <w:rPr>
          <w:rFonts w:hint="cs"/>
          <w:rtl/>
        </w:rPr>
        <w:t xml:space="preserve">ההיסטוריה של 3,787 השנים שלנו </w:t>
      </w:r>
      <w:r>
        <w:rPr>
          <w:rtl/>
        </w:rPr>
        <w:t>–</w:t>
      </w:r>
      <w:r>
        <w:rPr>
          <w:rFonts w:hint="cs"/>
          <w:rtl/>
        </w:rPr>
        <w:t xml:space="preserve"> וא</w:t>
      </w:r>
      <w:r w:rsidR="00465BB1">
        <w:rPr>
          <w:rFonts w:hint="cs"/>
          <w:rtl/>
        </w:rPr>
        <w:t>ל</w:t>
      </w:r>
      <w:r>
        <w:rPr>
          <w:rFonts w:hint="cs"/>
          <w:rtl/>
        </w:rPr>
        <w:t xml:space="preserve">לה, הסתדרו בלי תשע </w:t>
      </w:r>
      <w:bookmarkStart w:id="2532" w:name="_ETM_Q13_610000"/>
      <w:bookmarkEnd w:id="2532"/>
      <w:r>
        <w:rPr>
          <w:rFonts w:hint="cs"/>
          <w:rtl/>
        </w:rPr>
        <w:t>מינהלות</w:t>
      </w:r>
      <w:r w:rsidR="00465BB1">
        <w:rPr>
          <w:rFonts w:hint="cs"/>
          <w:rtl/>
        </w:rPr>
        <w:t>,</w:t>
      </w:r>
      <w:r>
        <w:rPr>
          <w:rFonts w:hint="cs"/>
          <w:rtl/>
        </w:rPr>
        <w:t xml:space="preserve"> הסתדרנו, הגענו עד הלום. אומנם אולם קולנוע חליפי</w:t>
      </w:r>
      <w:r w:rsidR="00465BB1">
        <w:rPr>
          <w:rFonts w:hint="cs"/>
          <w:rtl/>
        </w:rPr>
        <w:t>,</w:t>
      </w:r>
      <w:r>
        <w:rPr>
          <w:rFonts w:hint="cs"/>
          <w:rtl/>
        </w:rPr>
        <w:t xml:space="preserve"> אבל</w:t>
      </w:r>
      <w:bookmarkStart w:id="2533" w:name="_ETM_Q13_614000"/>
      <w:bookmarkEnd w:id="2533"/>
      <w:r>
        <w:rPr>
          <w:rFonts w:hint="cs"/>
          <w:rtl/>
        </w:rPr>
        <w:t xml:space="preserve"> ואל</w:t>
      </w:r>
      <w:r w:rsidR="00465BB1">
        <w:rPr>
          <w:rFonts w:hint="cs"/>
          <w:rtl/>
        </w:rPr>
        <w:t>ל</w:t>
      </w:r>
      <w:r>
        <w:rPr>
          <w:rFonts w:hint="cs"/>
          <w:rtl/>
        </w:rPr>
        <w:t xml:space="preserve">ה, הסתדרנו. לא צריך תמיד זהות יהודית. </w:t>
      </w:r>
    </w:p>
    <w:p w:rsidR="00E50A18" w:rsidRDefault="00E50A18" w:rsidP="000F0011">
      <w:pPr>
        <w:rPr>
          <w:rtl/>
        </w:rPr>
      </w:pPr>
      <w:bookmarkStart w:id="2534" w:name="_ETM_Q13_624000"/>
      <w:bookmarkEnd w:id="2534"/>
    </w:p>
    <w:p w:rsidR="00E50A18" w:rsidRDefault="00E50A18" w:rsidP="000F0011">
      <w:pPr>
        <w:pStyle w:val="af5"/>
        <w:keepNext/>
        <w:rPr>
          <w:rtl/>
        </w:rPr>
      </w:pPr>
      <w:bookmarkStart w:id="2535" w:name="ET_interruption_6451_34"/>
      <w:r w:rsidRPr="00B45DD1">
        <w:rPr>
          <w:rStyle w:val="TagStyle"/>
          <w:rtl/>
        </w:rPr>
        <w:t xml:space="preserve"> &lt;&lt; קריאה &gt;&gt; </w:t>
      </w:r>
      <w:r>
        <w:rPr>
          <w:rtl/>
        </w:rPr>
        <w:t>שרת ההתיישבות והמשימות הלאומיות אורית מלכה סטרוק:</w:t>
      </w:r>
      <w:r w:rsidRPr="00B45DD1">
        <w:rPr>
          <w:rStyle w:val="TagStyle"/>
          <w:rtl/>
        </w:rPr>
        <w:t xml:space="preserve"> &lt;&lt; קריאה &gt;&gt;</w:t>
      </w:r>
      <w:r>
        <w:rPr>
          <w:rtl/>
        </w:rPr>
        <w:t xml:space="preserve"> </w:t>
      </w:r>
      <w:bookmarkEnd w:id="2535"/>
    </w:p>
    <w:p w:rsidR="00E50A18" w:rsidRDefault="00E50A18" w:rsidP="001C0776">
      <w:pPr>
        <w:rPr>
          <w:rtl/>
        </w:rPr>
      </w:pPr>
    </w:p>
    <w:p w:rsidR="00E50A18" w:rsidRPr="005876FA" w:rsidRDefault="00E50A18" w:rsidP="000F0011">
      <w:pPr>
        <w:rPr>
          <w:rtl/>
        </w:rPr>
      </w:pPr>
      <w:bookmarkStart w:id="2536" w:name="_ETM_Q13_627000"/>
      <w:bookmarkEnd w:id="2536"/>
      <w:r>
        <w:rPr>
          <w:rFonts w:hint="cs"/>
          <w:rtl/>
        </w:rPr>
        <w:t>למה אני אומרת לך את זה - - -</w:t>
      </w:r>
    </w:p>
    <w:p w:rsidR="00E50A18" w:rsidRDefault="00E50A18" w:rsidP="000F0011">
      <w:pPr>
        <w:rPr>
          <w:rtl/>
        </w:rPr>
      </w:pPr>
    </w:p>
    <w:p w:rsidR="00E50A18" w:rsidRDefault="00E50A18" w:rsidP="000F0011">
      <w:pPr>
        <w:pStyle w:val="-"/>
        <w:keepNext/>
        <w:rPr>
          <w:rtl/>
        </w:rPr>
      </w:pPr>
      <w:r w:rsidRPr="005876FA">
        <w:rPr>
          <w:rStyle w:val="TagStyle"/>
          <w:rtl/>
        </w:rPr>
        <w:lastRenderedPageBreak/>
        <w:t xml:space="preserve"> &lt;&lt; דובר_המשך &gt;&gt; </w:t>
      </w:r>
      <w:r>
        <w:rPr>
          <w:rtl/>
        </w:rPr>
        <w:t>נאור שירי (יש עתיד):</w:t>
      </w:r>
      <w:r w:rsidRPr="005876FA">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אתם כל כך חוששים לזהות יהודית.</w:t>
      </w:r>
    </w:p>
    <w:p w:rsidR="00E50A18" w:rsidRDefault="00E50A18" w:rsidP="000F0011">
      <w:pPr>
        <w:rPr>
          <w:rtl/>
        </w:rPr>
      </w:pPr>
      <w:bookmarkStart w:id="2537" w:name="_ETM_Q13_632000"/>
      <w:bookmarkEnd w:id="2537"/>
    </w:p>
    <w:p w:rsidR="00E50A18" w:rsidRDefault="00E50A18" w:rsidP="000F0011">
      <w:pPr>
        <w:pStyle w:val="af5"/>
        <w:keepNext/>
        <w:rPr>
          <w:rtl/>
        </w:rPr>
      </w:pPr>
      <w:bookmarkStart w:id="2538" w:name="ET_interruption_6451_35"/>
      <w:r w:rsidRPr="00B45DD1">
        <w:rPr>
          <w:rStyle w:val="TagStyle"/>
          <w:rtl/>
        </w:rPr>
        <w:t xml:space="preserve"> &lt;&lt; קריאה &gt;&gt; </w:t>
      </w:r>
      <w:r>
        <w:rPr>
          <w:rtl/>
        </w:rPr>
        <w:t>שרת ההתיישבות והמשימות הלאומיות אורית מלכה סטרוק:</w:t>
      </w:r>
      <w:r w:rsidRPr="00B45DD1">
        <w:rPr>
          <w:rStyle w:val="TagStyle"/>
          <w:rtl/>
        </w:rPr>
        <w:t xml:space="preserve"> &lt;&lt; קריאה &gt;&gt;</w:t>
      </w:r>
      <w:r>
        <w:rPr>
          <w:rtl/>
        </w:rPr>
        <w:t xml:space="preserve"> </w:t>
      </w:r>
      <w:bookmarkEnd w:id="2538"/>
    </w:p>
    <w:p w:rsidR="00E50A18" w:rsidRDefault="00E50A18" w:rsidP="001C0776">
      <w:pPr>
        <w:rPr>
          <w:rtl/>
        </w:rPr>
      </w:pPr>
    </w:p>
    <w:p w:rsidR="00E50A18" w:rsidRDefault="00E50A18" w:rsidP="000F0011">
      <w:pPr>
        <w:rPr>
          <w:rtl/>
        </w:rPr>
      </w:pPr>
      <w:r>
        <w:rPr>
          <w:rFonts w:hint="cs"/>
          <w:rtl/>
        </w:rPr>
        <w:t>לך ברחוב ותשאל, תראה איזה צימאון יש לזהות יהודית. צימאון.</w:t>
      </w:r>
    </w:p>
    <w:p w:rsidR="00E50A18" w:rsidRDefault="00E50A18" w:rsidP="000F0011">
      <w:pPr>
        <w:rPr>
          <w:rtl/>
        </w:rPr>
      </w:pPr>
    </w:p>
    <w:p w:rsidR="00E50A18" w:rsidRDefault="00E50A18" w:rsidP="000F0011">
      <w:pPr>
        <w:pStyle w:val="-"/>
        <w:keepNext/>
        <w:rPr>
          <w:rtl/>
        </w:rPr>
      </w:pPr>
      <w:r w:rsidRPr="005876FA">
        <w:rPr>
          <w:rStyle w:val="TagStyle"/>
          <w:rtl/>
        </w:rPr>
        <w:t xml:space="preserve"> &lt;&lt; דובר_המשך &gt;&gt; </w:t>
      </w:r>
      <w:r>
        <w:rPr>
          <w:rtl/>
        </w:rPr>
        <w:t>נאור שירי (יש עתיד):</w:t>
      </w:r>
      <w:r w:rsidRPr="005876FA">
        <w:rPr>
          <w:rStyle w:val="TagStyle"/>
          <w:rtl/>
        </w:rPr>
        <w:t xml:space="preserve"> &lt;&lt; דובר_המשך &gt;&gt;</w:t>
      </w:r>
      <w:r>
        <w:rPr>
          <w:rtl/>
        </w:rPr>
        <w:t xml:space="preserve"> </w:t>
      </w:r>
    </w:p>
    <w:p w:rsidR="00E50A18" w:rsidRDefault="00E50A18" w:rsidP="001C0776">
      <w:pPr>
        <w:rPr>
          <w:rtl/>
        </w:rPr>
      </w:pPr>
    </w:p>
    <w:p w:rsidR="00E50A18" w:rsidRDefault="00E50A18" w:rsidP="00465BB1">
      <w:pPr>
        <w:rPr>
          <w:rtl/>
        </w:rPr>
      </w:pPr>
      <w:r>
        <w:rPr>
          <w:rFonts w:hint="cs"/>
          <w:rtl/>
        </w:rPr>
        <w:t>נלך ברחוב ונשאל. אני</w:t>
      </w:r>
      <w:bookmarkStart w:id="2539" w:name="_ETM_Q13_633000"/>
      <w:bookmarkEnd w:id="2539"/>
      <w:r>
        <w:rPr>
          <w:rFonts w:hint="cs"/>
          <w:rtl/>
        </w:rPr>
        <w:t xml:space="preserve"> מאתגר אותך פעם שנייה, אחרי שתעשי לי פייק צ'ק </w:t>
      </w:r>
      <w:bookmarkStart w:id="2540" w:name="_ETM_Q13_634000"/>
      <w:bookmarkEnd w:id="2540"/>
      <w:r>
        <w:rPr>
          <w:rFonts w:hint="cs"/>
          <w:rtl/>
        </w:rPr>
        <w:t>על אייכלר</w:t>
      </w:r>
      <w:r w:rsidR="00465BB1">
        <w:rPr>
          <w:rFonts w:hint="cs"/>
          <w:rtl/>
        </w:rPr>
        <w:t>.</w:t>
      </w:r>
      <w:r>
        <w:rPr>
          <w:rFonts w:hint="cs"/>
          <w:rtl/>
        </w:rPr>
        <w:t xml:space="preserve"> אני אלך איתך ברחוב</w:t>
      </w:r>
      <w:r w:rsidR="00465BB1">
        <w:rPr>
          <w:rFonts w:hint="cs"/>
          <w:rtl/>
        </w:rPr>
        <w:t>,</w:t>
      </w:r>
      <w:r>
        <w:rPr>
          <w:rFonts w:hint="cs"/>
          <w:rtl/>
        </w:rPr>
        <w:t xml:space="preserve"> אני </w:t>
      </w:r>
      <w:bookmarkStart w:id="2541" w:name="_ETM_Q13_641000"/>
      <w:bookmarkEnd w:id="2541"/>
      <w:r>
        <w:rPr>
          <w:rFonts w:hint="cs"/>
          <w:rtl/>
        </w:rPr>
        <w:t xml:space="preserve">אלך איתך באיזה רחוב שתרצי, ואשאל שתי שאלות, ככה מהשרוול </w:t>
      </w:r>
      <w:bookmarkStart w:id="2542" w:name="_ETM_Q13_648000"/>
      <w:bookmarkEnd w:id="2542"/>
      <w:r>
        <w:rPr>
          <w:rFonts w:hint="cs"/>
          <w:rtl/>
        </w:rPr>
        <w:t xml:space="preserve">שלי: מה בא לך יותר, מינהלת לזהות יהודית או </w:t>
      </w:r>
      <w:r w:rsidR="00465BB1">
        <w:rPr>
          <w:rFonts w:hint="cs"/>
          <w:rtl/>
        </w:rPr>
        <w:t xml:space="preserve">תחבורה, </w:t>
      </w:r>
      <w:r>
        <w:rPr>
          <w:rFonts w:hint="cs"/>
          <w:rtl/>
        </w:rPr>
        <w:t xml:space="preserve">רכבת </w:t>
      </w:r>
      <w:bookmarkStart w:id="2543" w:name="_ETM_Q13_652000"/>
      <w:bookmarkEnd w:id="2543"/>
      <w:r>
        <w:rPr>
          <w:rFonts w:hint="cs"/>
          <w:rtl/>
        </w:rPr>
        <w:t xml:space="preserve">קלה בעיר שלך? מה בא לך יותר, לעמוד פחות בפקקים או זהות יהודית? מה </w:t>
      </w:r>
      <w:r w:rsidR="00465BB1">
        <w:rPr>
          <w:rFonts w:hint="cs"/>
          <w:rtl/>
        </w:rPr>
        <w:t xml:space="preserve">בא </w:t>
      </w:r>
      <w:r>
        <w:rPr>
          <w:rFonts w:hint="cs"/>
          <w:rtl/>
        </w:rPr>
        <w:t xml:space="preserve">לך יותר, מינהלת זהות יהודית </w:t>
      </w:r>
      <w:bookmarkStart w:id="2544" w:name="_ETM_Q13_658000"/>
      <w:bookmarkEnd w:id="2544"/>
      <w:r>
        <w:rPr>
          <w:rFonts w:hint="cs"/>
          <w:rtl/>
        </w:rPr>
        <w:t>נוספת, על אף השמונה שקיימות - - -</w:t>
      </w:r>
    </w:p>
    <w:p w:rsidR="00E50A18" w:rsidRDefault="00E50A18" w:rsidP="000F0011">
      <w:pPr>
        <w:keepNext/>
        <w:rPr>
          <w:rtl/>
        </w:rPr>
      </w:pPr>
      <w:bookmarkStart w:id="2545" w:name="_ETM_Q13_662000"/>
      <w:bookmarkStart w:id="2546" w:name="ET_interruption_6451_36"/>
      <w:bookmarkEnd w:id="2545"/>
    </w:p>
    <w:p w:rsidR="00E50A18" w:rsidRDefault="00E50A18" w:rsidP="000F0011">
      <w:pPr>
        <w:pStyle w:val="af5"/>
        <w:keepNext/>
        <w:rPr>
          <w:rtl/>
        </w:rPr>
      </w:pPr>
      <w:r w:rsidRPr="00517D22">
        <w:rPr>
          <w:rStyle w:val="TagStyle"/>
          <w:rtl/>
        </w:rPr>
        <w:t xml:space="preserve"> &lt;&lt; קריאה &gt;&gt; </w:t>
      </w:r>
      <w:r>
        <w:rPr>
          <w:rtl/>
        </w:rPr>
        <w:t>שרת ההתיישבות והמשימות הלאומיות אורית מלכה סטרוק:</w:t>
      </w:r>
      <w:r w:rsidRPr="00517D22">
        <w:rPr>
          <w:rStyle w:val="TagStyle"/>
          <w:rtl/>
        </w:rPr>
        <w:t xml:space="preserve"> &lt;&lt; קריאה &gt;&gt;</w:t>
      </w:r>
      <w:r>
        <w:rPr>
          <w:rtl/>
        </w:rPr>
        <w:t xml:space="preserve"> </w:t>
      </w:r>
      <w:bookmarkEnd w:id="2546"/>
    </w:p>
    <w:p w:rsidR="00E50A18" w:rsidRDefault="00E50A18" w:rsidP="001C0776">
      <w:pPr>
        <w:rPr>
          <w:rtl/>
        </w:rPr>
      </w:pPr>
    </w:p>
    <w:p w:rsidR="00E50A18" w:rsidRPr="00517D22" w:rsidRDefault="00E50A18" w:rsidP="000F0011">
      <w:pPr>
        <w:rPr>
          <w:rtl/>
        </w:rPr>
      </w:pPr>
      <w:r>
        <w:rPr>
          <w:rFonts w:hint="cs"/>
          <w:rtl/>
        </w:rPr>
        <w:t>- - -</w:t>
      </w:r>
    </w:p>
    <w:p w:rsidR="00E50A18" w:rsidRDefault="00E50A18" w:rsidP="000F0011">
      <w:pPr>
        <w:rPr>
          <w:rtl/>
        </w:rPr>
      </w:pPr>
    </w:p>
    <w:p w:rsidR="00E50A18" w:rsidRDefault="00E50A18" w:rsidP="000F0011">
      <w:pPr>
        <w:pStyle w:val="-"/>
        <w:keepNext/>
        <w:rPr>
          <w:rtl/>
        </w:rPr>
      </w:pPr>
      <w:r w:rsidRPr="00517D22">
        <w:rPr>
          <w:rStyle w:val="TagStyle"/>
          <w:rtl/>
        </w:rPr>
        <w:t xml:space="preserve"> &lt;&lt; דובר_המשך &gt;&gt; </w:t>
      </w:r>
      <w:r>
        <w:rPr>
          <w:rtl/>
        </w:rPr>
        <w:t>נאור שירי (יש עתיד):</w:t>
      </w:r>
      <w:r w:rsidRPr="00517D22">
        <w:rPr>
          <w:rStyle w:val="TagStyle"/>
          <w:rtl/>
        </w:rPr>
        <w:t xml:space="preserve"> &lt;&lt; דובר_המשך &gt;&gt;</w:t>
      </w:r>
      <w:r>
        <w:rPr>
          <w:rtl/>
        </w:rPr>
        <w:t xml:space="preserve"> </w:t>
      </w:r>
    </w:p>
    <w:p w:rsidR="00E50A18" w:rsidRDefault="00E50A18" w:rsidP="001C0776">
      <w:pPr>
        <w:rPr>
          <w:rtl/>
        </w:rPr>
      </w:pPr>
    </w:p>
    <w:p w:rsidR="00E50A18" w:rsidRDefault="00E50A18" w:rsidP="00465BB1">
      <w:pPr>
        <w:rPr>
          <w:rtl/>
        </w:rPr>
      </w:pPr>
      <w:r>
        <w:rPr>
          <w:rFonts w:hint="cs"/>
          <w:rtl/>
        </w:rPr>
        <w:t>ל</w:t>
      </w:r>
      <w:bookmarkStart w:id="2547" w:name="_ETM_Q13_664000"/>
      <w:bookmarkEnd w:id="2547"/>
      <w:r>
        <w:rPr>
          <w:rFonts w:hint="cs"/>
          <w:rtl/>
        </w:rPr>
        <w:t>א, יש שמונה מינהלות זהות יהודית, גברתי. יש לך מתחרים</w:t>
      </w:r>
      <w:bookmarkStart w:id="2548" w:name="_ETM_Q13_670000"/>
      <w:bookmarkEnd w:id="2548"/>
      <w:r w:rsidR="00465BB1">
        <w:rPr>
          <w:rFonts w:hint="cs"/>
          <w:rtl/>
        </w:rPr>
        <w:t>,</w:t>
      </w:r>
      <w:r>
        <w:rPr>
          <w:rFonts w:hint="cs"/>
          <w:rtl/>
        </w:rPr>
        <w:t xml:space="preserve"> ואת יודעת את זה, כי שמת שם מנהל שאמור לתכלל</w:t>
      </w:r>
      <w:bookmarkStart w:id="2549" w:name="_ETM_Q13_671000"/>
      <w:bookmarkEnd w:id="2549"/>
      <w:r>
        <w:rPr>
          <w:rFonts w:hint="cs"/>
          <w:rtl/>
        </w:rPr>
        <w:t xml:space="preserve"> את שלל המינהלות לזהות יהודית</w:t>
      </w:r>
      <w:r w:rsidR="00465BB1">
        <w:rPr>
          <w:rFonts w:hint="cs"/>
          <w:rtl/>
        </w:rPr>
        <w:t>.</w:t>
      </w:r>
      <w:r>
        <w:rPr>
          <w:rFonts w:hint="cs"/>
          <w:rtl/>
        </w:rPr>
        <w:t xml:space="preserve"> יש במשרד התרבות, יש במשרד </w:t>
      </w:r>
      <w:bookmarkStart w:id="2550" w:name="_ETM_Q13_674000"/>
      <w:bookmarkEnd w:id="2550"/>
      <w:r>
        <w:rPr>
          <w:rFonts w:hint="cs"/>
          <w:rtl/>
        </w:rPr>
        <w:t>המורשת, יש במשרד המסורת, יש במשרד ראש הממשלה, יש במשרד</w:t>
      </w:r>
      <w:bookmarkStart w:id="2551" w:name="_ETM_Q13_681000"/>
      <w:bookmarkEnd w:id="2551"/>
      <w:r>
        <w:rPr>
          <w:rFonts w:hint="cs"/>
          <w:rtl/>
        </w:rPr>
        <w:t xml:space="preserve"> ההתיישבות, יש במשרד החינוך. יש מספיק. </w:t>
      </w:r>
    </w:p>
    <w:p w:rsidR="00E50A18" w:rsidRDefault="00E50A18" w:rsidP="000F0011">
      <w:pPr>
        <w:rPr>
          <w:rtl/>
        </w:rPr>
      </w:pPr>
    </w:p>
    <w:p w:rsidR="00E50A18" w:rsidRPr="00517D22" w:rsidRDefault="00E50A18" w:rsidP="00465BB1">
      <w:pPr>
        <w:rPr>
          <w:rtl/>
        </w:rPr>
      </w:pPr>
      <w:r>
        <w:rPr>
          <w:rFonts w:hint="cs"/>
          <w:rtl/>
        </w:rPr>
        <w:t xml:space="preserve">אבל אני אלך איתך </w:t>
      </w:r>
      <w:bookmarkStart w:id="2552" w:name="_ETM_Q13_685000"/>
      <w:bookmarkEnd w:id="2552"/>
      <w:r>
        <w:rPr>
          <w:rFonts w:hint="cs"/>
          <w:rtl/>
        </w:rPr>
        <w:t xml:space="preserve">ברחוב, בואי נשאל כל הורה צעיר במדינת ישראל: מה </w:t>
      </w:r>
      <w:bookmarkStart w:id="2553" w:name="_ETM_Q13_690000"/>
      <w:bookmarkEnd w:id="2553"/>
      <w:r>
        <w:rPr>
          <w:rFonts w:hint="cs"/>
          <w:rtl/>
        </w:rPr>
        <w:t xml:space="preserve">אתה מעדיף? לשלם 2,000 שקל פחות מ-6,000 ו-5,500 שקל </w:t>
      </w:r>
      <w:bookmarkStart w:id="2554" w:name="_ETM_Q13_695000"/>
      <w:bookmarkEnd w:id="2554"/>
      <w:r>
        <w:rPr>
          <w:rFonts w:hint="cs"/>
          <w:rtl/>
        </w:rPr>
        <w:t>למעון היום</w:t>
      </w:r>
      <w:r w:rsidR="00465BB1">
        <w:rPr>
          <w:rFonts w:hint="cs"/>
          <w:rtl/>
        </w:rPr>
        <w:t>,</w:t>
      </w:r>
      <w:r>
        <w:rPr>
          <w:rFonts w:hint="cs"/>
          <w:rtl/>
        </w:rPr>
        <w:t xml:space="preserve"> חינוך חינם מגיל שלוש שהבטחתם לנו, </w:t>
      </w:r>
      <w:bookmarkStart w:id="2555" w:name="_ETM_Q13_696000"/>
      <w:bookmarkEnd w:id="2555"/>
      <w:r>
        <w:rPr>
          <w:rFonts w:hint="cs"/>
          <w:rtl/>
        </w:rPr>
        <w:t>אבל בסדר גמור, מלחמה וכל התירוצים, שלל התירוצים</w:t>
      </w:r>
      <w:r w:rsidR="00465BB1">
        <w:rPr>
          <w:rFonts w:hint="cs"/>
          <w:rtl/>
        </w:rPr>
        <w:t>;</w:t>
      </w:r>
      <w:r>
        <w:rPr>
          <w:rFonts w:hint="cs"/>
          <w:rtl/>
        </w:rPr>
        <w:t xml:space="preserve"> אגב, 800</w:t>
      </w:r>
      <w:bookmarkStart w:id="2556" w:name="_ETM_Q13_699000"/>
      <w:bookmarkEnd w:id="2556"/>
      <w:r>
        <w:rPr>
          <w:rFonts w:hint="cs"/>
          <w:rtl/>
        </w:rPr>
        <w:t xml:space="preserve"> מיליון יכולים לסדר את זה אבל לא משנה. בואי נלך </w:t>
      </w:r>
      <w:bookmarkStart w:id="2557" w:name="_ETM_Q13_705000"/>
      <w:bookmarkEnd w:id="2557"/>
      <w:r>
        <w:rPr>
          <w:rFonts w:hint="cs"/>
          <w:rtl/>
        </w:rPr>
        <w:t>ונשאל: מה אתה מעדיף</w:t>
      </w:r>
      <w:r w:rsidR="00465BB1">
        <w:rPr>
          <w:rFonts w:hint="cs"/>
          <w:rtl/>
        </w:rPr>
        <w:t>,</w:t>
      </w:r>
      <w:r>
        <w:rPr>
          <w:rFonts w:hint="cs"/>
          <w:rtl/>
        </w:rPr>
        <w:t xml:space="preserve"> עוד מינהלת לזהות יהודית או 2,000 </w:t>
      </w:r>
      <w:bookmarkStart w:id="2558" w:name="_ETM_Q13_709000"/>
      <w:bookmarkEnd w:id="2558"/>
      <w:r>
        <w:rPr>
          <w:rFonts w:hint="cs"/>
          <w:rtl/>
        </w:rPr>
        <w:t>שקל הנחה במעון יום? עוד תחבורה ציבורית או מינהלת לזהו</w:t>
      </w:r>
      <w:bookmarkStart w:id="2559" w:name="_ETM_Q13_713000"/>
      <w:bookmarkEnd w:id="2559"/>
      <w:r>
        <w:rPr>
          <w:rFonts w:hint="cs"/>
          <w:rtl/>
        </w:rPr>
        <w:t>ת יהודית? אני זורם.</w:t>
      </w:r>
    </w:p>
    <w:p w:rsidR="00E50A18" w:rsidRDefault="00E50A18" w:rsidP="000F0011">
      <w:pPr>
        <w:rPr>
          <w:rtl/>
        </w:rPr>
      </w:pPr>
      <w:bookmarkStart w:id="2560" w:name="_ETM_Q13_679000"/>
      <w:bookmarkEnd w:id="2560"/>
    </w:p>
    <w:p w:rsidR="00E50A18" w:rsidRDefault="00E50A18" w:rsidP="000F0011">
      <w:pPr>
        <w:pStyle w:val="af5"/>
        <w:keepNext/>
        <w:rPr>
          <w:rtl/>
        </w:rPr>
      </w:pPr>
      <w:bookmarkStart w:id="2561" w:name="ET_interruption_6451_19"/>
      <w:r w:rsidRPr="001F3B20">
        <w:rPr>
          <w:rStyle w:val="TagStyle"/>
          <w:rtl/>
        </w:rPr>
        <w:t xml:space="preserve">&lt;&lt; קריאה &gt;&gt; </w:t>
      </w:r>
      <w:r>
        <w:rPr>
          <w:rtl/>
        </w:rPr>
        <w:t>שרת ההתיישבות והמשימות הלאומיות אורית מלכה סטרוק:</w:t>
      </w:r>
      <w:r w:rsidRPr="001F3B20">
        <w:rPr>
          <w:rStyle w:val="TagStyle"/>
          <w:rtl/>
        </w:rPr>
        <w:t xml:space="preserve"> &lt;&lt; קריאה &gt;&gt;</w:t>
      </w:r>
      <w:r>
        <w:rPr>
          <w:rtl/>
        </w:rPr>
        <w:t xml:space="preserve"> </w:t>
      </w:r>
      <w:bookmarkEnd w:id="2561"/>
    </w:p>
    <w:p w:rsidR="00E50A18" w:rsidRDefault="00E50A18" w:rsidP="001C0776">
      <w:pPr>
        <w:rPr>
          <w:rtl/>
        </w:rPr>
      </w:pPr>
    </w:p>
    <w:p w:rsidR="00E50A18" w:rsidRDefault="00E50A18" w:rsidP="000F0011">
      <w:r>
        <w:rPr>
          <w:rFonts w:hint="cs"/>
          <w:rtl/>
        </w:rPr>
        <w:lastRenderedPageBreak/>
        <w:t>גם הבאנו סבסוד למעונות יום בגבול הצפון, הבאנו הנחה מטורפת במעונות יום כדי להביא לשם משפחות צעירות, כי זה מה שגבול הצפון צריך.</w:t>
      </w:r>
    </w:p>
    <w:p w:rsidR="00E50A18" w:rsidRPr="00566FFB" w:rsidRDefault="00E50A18" w:rsidP="000F0011">
      <w:pPr>
        <w:rPr>
          <w:rtl/>
        </w:rPr>
      </w:pPr>
    </w:p>
    <w:p w:rsidR="00E50A18" w:rsidRDefault="00E50A18" w:rsidP="000F0011">
      <w:pPr>
        <w:pStyle w:val="-"/>
        <w:keepNext/>
        <w:rPr>
          <w:rtl/>
        </w:rPr>
      </w:pPr>
      <w:bookmarkStart w:id="2562" w:name="ET_speakercontinue_6361_1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2562"/>
    </w:p>
    <w:p w:rsidR="00E50A18" w:rsidRDefault="00E50A18" w:rsidP="001C0776">
      <w:pPr>
        <w:rPr>
          <w:rtl/>
        </w:rPr>
      </w:pPr>
    </w:p>
    <w:p w:rsidR="00E50A18" w:rsidRDefault="00E50A18" w:rsidP="000F0011">
      <w:pPr>
        <w:rPr>
          <w:rtl/>
        </w:rPr>
      </w:pPr>
      <w:r>
        <w:rPr>
          <w:rFonts w:hint="cs"/>
          <w:rtl/>
        </w:rPr>
        <w:t xml:space="preserve">לצערך </w:t>
      </w:r>
      <w:r>
        <w:rPr>
          <w:rtl/>
        </w:rPr>
        <w:t>–</w:t>
      </w:r>
      <w:r>
        <w:rPr>
          <w:rFonts w:hint="cs"/>
          <w:rtl/>
        </w:rPr>
        <w:t xml:space="preserve"> מה?</w:t>
      </w:r>
    </w:p>
    <w:p w:rsidR="00E50A18" w:rsidRDefault="00E50A18" w:rsidP="000F0011">
      <w:pPr>
        <w:rPr>
          <w:rtl/>
        </w:rPr>
      </w:pPr>
    </w:p>
    <w:p w:rsidR="00E50A18" w:rsidRDefault="00E50A18" w:rsidP="000F0011">
      <w:pPr>
        <w:pStyle w:val="af5"/>
        <w:keepNext/>
        <w:rPr>
          <w:rtl/>
        </w:rPr>
      </w:pPr>
      <w:r w:rsidRPr="00566FFB">
        <w:rPr>
          <w:rStyle w:val="TagStyle"/>
          <w:rtl/>
        </w:rPr>
        <w:t xml:space="preserve"> &lt;&lt; קריאה &gt;&gt; </w:t>
      </w:r>
      <w:r>
        <w:rPr>
          <w:rtl/>
        </w:rPr>
        <w:t>שרת ההתיישבות והמשימות הלאומיות אורית מלכה סטרוק:</w:t>
      </w:r>
      <w:r w:rsidRPr="00566FFB">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bookmarkStart w:id="2563" w:name="_ETM_Q14_134000"/>
      <w:bookmarkEnd w:id="2563"/>
      <w:r>
        <w:rPr>
          <w:rFonts w:hint="cs"/>
          <w:rtl/>
        </w:rPr>
        <w:t>אם תשאל - - -</w:t>
      </w:r>
    </w:p>
    <w:p w:rsidR="00E50A18" w:rsidRDefault="00E50A18" w:rsidP="000F0011">
      <w:pPr>
        <w:rPr>
          <w:rtl/>
        </w:rPr>
      </w:pPr>
    </w:p>
    <w:p w:rsidR="00E50A18" w:rsidRDefault="00E50A18" w:rsidP="000F0011">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E50A18" w:rsidRDefault="00E50A18" w:rsidP="001C0776">
      <w:pPr>
        <w:rPr>
          <w:rtl/>
        </w:rPr>
      </w:pPr>
    </w:p>
    <w:p w:rsidR="00E50A18" w:rsidRDefault="00E50A18" w:rsidP="000F0011">
      <w:pPr>
        <w:rPr>
          <w:rtl/>
        </w:rPr>
      </w:pPr>
      <w:r>
        <w:rPr>
          <w:rFonts w:hint="cs"/>
          <w:rtl/>
        </w:rPr>
        <w:t>עוד פעם "אם תשאל"?</w:t>
      </w:r>
    </w:p>
    <w:p w:rsidR="00E50A18" w:rsidRDefault="00E50A18" w:rsidP="000F0011">
      <w:pPr>
        <w:rPr>
          <w:rtl/>
        </w:rPr>
      </w:pPr>
    </w:p>
    <w:p w:rsidR="00E50A18" w:rsidRDefault="00E50A18" w:rsidP="000F0011">
      <w:pPr>
        <w:pStyle w:val="af6"/>
        <w:keepNext/>
        <w:rPr>
          <w:rtl/>
        </w:rPr>
      </w:pPr>
      <w:r w:rsidRPr="00566FFB">
        <w:rPr>
          <w:rStyle w:val="TagStyle"/>
          <w:rtl/>
        </w:rPr>
        <w:t xml:space="preserve"> &lt;&lt; יור &gt;&gt; </w:t>
      </w:r>
      <w:r>
        <w:rPr>
          <w:rtl/>
        </w:rPr>
        <w:t>היו"ר לימור סון הר מלך:</w:t>
      </w:r>
      <w:r w:rsidRPr="00566FFB">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תן לה לסיים. אתה </w:t>
      </w:r>
      <w:bookmarkStart w:id="2564" w:name="_ETM_Q14_138000"/>
      <w:bookmarkEnd w:id="2564"/>
      <w:r>
        <w:rPr>
          <w:rFonts w:hint="cs"/>
          <w:rtl/>
        </w:rPr>
        <w:t>שאלת שאלה.</w:t>
      </w:r>
    </w:p>
    <w:p w:rsidR="00E50A18" w:rsidRDefault="00E50A18" w:rsidP="000F0011">
      <w:pPr>
        <w:rPr>
          <w:rtl/>
        </w:rPr>
      </w:pPr>
      <w:bookmarkStart w:id="2565" w:name="_ETM_Q14_141000"/>
      <w:bookmarkEnd w:id="2565"/>
    </w:p>
    <w:p w:rsidR="00E50A18" w:rsidRDefault="00E50A18" w:rsidP="000F0011">
      <w:pPr>
        <w:pStyle w:val="-"/>
        <w:keepNext/>
        <w:rPr>
          <w:rtl/>
        </w:rPr>
      </w:pPr>
      <w:r w:rsidRPr="00566FFB">
        <w:rPr>
          <w:rStyle w:val="TagStyle"/>
          <w:rtl/>
        </w:rPr>
        <w:t xml:space="preserve"> &lt;&lt; דובר_המשך &gt;&gt; </w:t>
      </w:r>
      <w:r>
        <w:rPr>
          <w:rtl/>
        </w:rPr>
        <w:t>נאור שירי (יש עתיד):</w:t>
      </w:r>
      <w:r w:rsidRPr="00566FFB">
        <w:rPr>
          <w:rStyle w:val="TagStyle"/>
          <w:rtl/>
        </w:rPr>
        <w:t xml:space="preserve"> &lt;&lt; דובר_המשך &gt;&gt;</w:t>
      </w:r>
      <w:r>
        <w:rPr>
          <w:rtl/>
        </w:rPr>
        <w:t xml:space="preserve"> </w:t>
      </w:r>
    </w:p>
    <w:p w:rsidR="00E50A18" w:rsidRDefault="00E50A18" w:rsidP="001C0776">
      <w:pPr>
        <w:rPr>
          <w:rtl/>
        </w:rPr>
      </w:pPr>
    </w:p>
    <w:p w:rsidR="00E50A18" w:rsidRPr="00566FFB" w:rsidRDefault="00E50A18" w:rsidP="000F0011">
      <w:pPr>
        <w:rPr>
          <w:rtl/>
        </w:rPr>
      </w:pPr>
      <w:bookmarkStart w:id="2566" w:name="_ETM_Q14_144000"/>
      <w:bookmarkEnd w:id="2566"/>
      <w:r>
        <w:rPr>
          <w:rFonts w:hint="cs"/>
          <w:rtl/>
        </w:rPr>
        <w:t>מה, אני נותן לה לדבר. נתתי לה ולרמי</w:t>
      </w:r>
      <w:bookmarkStart w:id="2567" w:name="_ETM_Q14_145000"/>
      <w:bookmarkEnd w:id="2567"/>
      <w:r>
        <w:rPr>
          <w:rFonts w:hint="cs"/>
          <w:rtl/>
        </w:rPr>
        <w:t xml:space="preserve"> לדבר פה חמש דקות.</w:t>
      </w:r>
    </w:p>
    <w:p w:rsidR="00E50A18" w:rsidRPr="00566FFB" w:rsidRDefault="00E50A18" w:rsidP="000F0011">
      <w:pPr>
        <w:rPr>
          <w:rtl/>
        </w:rPr>
      </w:pPr>
      <w:r>
        <w:rPr>
          <w:rFonts w:hint="cs"/>
          <w:rtl/>
        </w:rPr>
        <w:t xml:space="preserve"> </w:t>
      </w:r>
    </w:p>
    <w:p w:rsidR="00E50A18" w:rsidRDefault="00E50A18" w:rsidP="000F0011">
      <w:pPr>
        <w:pStyle w:val="af5"/>
        <w:keepNext/>
        <w:rPr>
          <w:rtl/>
        </w:rPr>
      </w:pPr>
      <w:bookmarkStart w:id="2568" w:name="ET_interruption_6451_22"/>
      <w:r w:rsidRPr="00566FFB">
        <w:rPr>
          <w:rStyle w:val="TagStyle"/>
          <w:rtl/>
        </w:rPr>
        <w:t xml:space="preserve"> &lt;&lt; קריאה &gt;&gt; </w:t>
      </w:r>
      <w:r>
        <w:rPr>
          <w:rtl/>
        </w:rPr>
        <w:t>שרת ההתיישבות והמשימות הלאומיות אורית מלכה סטרוק:</w:t>
      </w:r>
      <w:r w:rsidRPr="00566FFB">
        <w:rPr>
          <w:rStyle w:val="TagStyle"/>
          <w:rtl/>
        </w:rPr>
        <w:t xml:space="preserve"> &lt;&lt; קריאה &gt;&gt;</w:t>
      </w:r>
      <w:r>
        <w:rPr>
          <w:rtl/>
        </w:rPr>
        <w:t xml:space="preserve"> </w:t>
      </w:r>
      <w:bookmarkEnd w:id="2568"/>
    </w:p>
    <w:p w:rsidR="00E50A18" w:rsidRDefault="00E50A18" w:rsidP="000F0011">
      <w:pPr>
        <w:rPr>
          <w:rtl/>
        </w:rPr>
      </w:pPr>
      <w:bookmarkStart w:id="2569" w:name="_ETM_Q14_140000"/>
      <w:bookmarkEnd w:id="2569"/>
    </w:p>
    <w:p w:rsidR="00E50A18" w:rsidRDefault="00E50A18" w:rsidP="000F0011">
      <w:pPr>
        <w:rPr>
          <w:rtl/>
        </w:rPr>
      </w:pPr>
      <w:r>
        <w:rPr>
          <w:rFonts w:hint="cs"/>
          <w:rtl/>
        </w:rPr>
        <w:t>זהות יהודית במעון יום - - -</w:t>
      </w:r>
    </w:p>
    <w:p w:rsidR="00E50A18" w:rsidRDefault="00E50A18" w:rsidP="000F0011">
      <w:pPr>
        <w:rPr>
          <w:rtl/>
        </w:rPr>
      </w:pPr>
    </w:p>
    <w:p w:rsidR="00E50A18" w:rsidRDefault="00E50A18" w:rsidP="000F0011">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E50A18" w:rsidRDefault="00E50A18" w:rsidP="001C0776">
      <w:pPr>
        <w:rPr>
          <w:rtl/>
        </w:rPr>
      </w:pPr>
    </w:p>
    <w:p w:rsidR="00E50A18" w:rsidRDefault="00E50A18" w:rsidP="000F0011">
      <w:pPr>
        <w:rPr>
          <w:rtl/>
        </w:rPr>
      </w:pPr>
      <w:r>
        <w:rPr>
          <w:rFonts w:hint="cs"/>
          <w:rtl/>
        </w:rPr>
        <w:t>זהות יהודית במעונות יום?</w:t>
      </w:r>
    </w:p>
    <w:p w:rsidR="00E50A18" w:rsidRDefault="00E50A18" w:rsidP="000F0011">
      <w:pPr>
        <w:rPr>
          <w:rtl/>
        </w:rPr>
      </w:pPr>
      <w:bookmarkStart w:id="2570" w:name="_ETM_Q14_155000"/>
      <w:bookmarkEnd w:id="2570"/>
    </w:p>
    <w:p w:rsidR="00E50A18" w:rsidRDefault="00E50A18" w:rsidP="000F0011">
      <w:pPr>
        <w:pStyle w:val="af5"/>
        <w:keepNext/>
        <w:rPr>
          <w:rtl/>
        </w:rPr>
      </w:pPr>
      <w:bookmarkStart w:id="2571" w:name="ET_interruption_6451_26"/>
      <w:r w:rsidRPr="00566FFB">
        <w:rPr>
          <w:rStyle w:val="TagStyle"/>
          <w:rtl/>
        </w:rPr>
        <w:t xml:space="preserve"> &lt;&lt; קריאה &gt;&gt; </w:t>
      </w:r>
      <w:r>
        <w:rPr>
          <w:rtl/>
        </w:rPr>
        <w:t>שרת ההתיישבות והמשימות הלאומיות אורית מלכה סטרוק:</w:t>
      </w:r>
      <w:r w:rsidRPr="00566FFB">
        <w:rPr>
          <w:rStyle w:val="TagStyle"/>
          <w:rtl/>
        </w:rPr>
        <w:t xml:space="preserve"> &lt;&lt; קריאה &gt;&gt;</w:t>
      </w:r>
      <w:r>
        <w:rPr>
          <w:rtl/>
        </w:rPr>
        <w:t xml:space="preserve"> </w:t>
      </w:r>
      <w:bookmarkEnd w:id="2571"/>
    </w:p>
    <w:p w:rsidR="00E50A18" w:rsidRDefault="00E50A18" w:rsidP="001C0776">
      <w:pPr>
        <w:rPr>
          <w:rtl/>
        </w:rPr>
      </w:pPr>
    </w:p>
    <w:p w:rsidR="00E50A18" w:rsidRDefault="00E50A18" w:rsidP="000F0011">
      <w:pPr>
        <w:rPr>
          <w:rtl/>
        </w:rPr>
      </w:pPr>
      <w:bookmarkStart w:id="2572" w:name="_ETM_Q14_153000"/>
      <w:bookmarkEnd w:id="2572"/>
      <w:r>
        <w:rPr>
          <w:rFonts w:hint="cs"/>
          <w:rtl/>
        </w:rPr>
        <w:t xml:space="preserve">אתה תראה שלהרבה מאוד אנשים במדינת ישראל חשוב שלילדים שלהם תהיה זהות יהודית. </w:t>
      </w:r>
    </w:p>
    <w:p w:rsidR="00E50A18" w:rsidRDefault="00E50A18" w:rsidP="000F0011">
      <w:pPr>
        <w:rPr>
          <w:rtl/>
        </w:rPr>
      </w:pPr>
    </w:p>
    <w:p w:rsidR="00E50A18" w:rsidRDefault="00E50A18" w:rsidP="000F0011">
      <w:pPr>
        <w:pStyle w:val="-"/>
        <w:keepNext/>
        <w:rPr>
          <w:rtl/>
        </w:rPr>
      </w:pPr>
      <w:r>
        <w:rPr>
          <w:rStyle w:val="TagStyle"/>
          <w:rFonts w:hint="cs"/>
          <w:rtl/>
        </w:rPr>
        <w:lastRenderedPageBreak/>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E50A18" w:rsidRDefault="00E50A18" w:rsidP="001C0776">
      <w:pPr>
        <w:rPr>
          <w:rtl/>
        </w:rPr>
      </w:pPr>
    </w:p>
    <w:p w:rsidR="00E50A18" w:rsidRDefault="00E50A18" w:rsidP="00465BB1">
      <w:pPr>
        <w:rPr>
          <w:rtl/>
        </w:rPr>
      </w:pPr>
      <w:r>
        <w:rPr>
          <w:rFonts w:hint="cs"/>
          <w:rtl/>
        </w:rPr>
        <w:t xml:space="preserve">אני יודע שמישהו </w:t>
      </w:r>
      <w:bookmarkStart w:id="2573" w:name="_ETM_Q14_161000"/>
      <w:bookmarkEnd w:id="2573"/>
      <w:r>
        <w:rPr>
          <w:rFonts w:hint="cs"/>
          <w:rtl/>
        </w:rPr>
        <w:t>מגל"צ אמר את זה פעם</w:t>
      </w:r>
      <w:r w:rsidR="00465BB1">
        <w:rPr>
          <w:rFonts w:hint="cs"/>
          <w:rtl/>
        </w:rPr>
        <w:t>:</w:t>
      </w:r>
      <w:r>
        <w:rPr>
          <w:rFonts w:hint="cs"/>
          <w:rtl/>
        </w:rPr>
        <w:t xml:space="preserve"> שימי נקודה. אני לא</w:t>
      </w:r>
      <w:bookmarkStart w:id="2574" w:name="_ETM_Q14_162000"/>
      <w:bookmarkEnd w:id="2574"/>
      <w:r>
        <w:rPr>
          <w:rFonts w:hint="cs"/>
          <w:rtl/>
        </w:rPr>
        <w:t xml:space="preserve"> יודע אם אפשר להגיד "גל"צ" פה. אז מכיוון שהרמת לי להנחתה, כי </w:t>
      </w:r>
      <w:bookmarkStart w:id="2575" w:name="_ETM_Q14_171000"/>
      <w:bookmarkEnd w:id="2575"/>
      <w:r>
        <w:rPr>
          <w:rFonts w:hint="cs"/>
          <w:rtl/>
        </w:rPr>
        <w:t xml:space="preserve">מה לעשות, לצערך, שמחתך, שמחתי, אני אוהב להסתובב, זה מה שאני יודע בחיים שלי </w:t>
      </w:r>
      <w:r>
        <w:rPr>
          <w:rFonts w:hint="eastAsia"/>
          <w:rtl/>
        </w:rPr>
        <w:t>–</w:t>
      </w:r>
      <w:r>
        <w:rPr>
          <w:rFonts w:hint="cs"/>
          <w:rtl/>
        </w:rPr>
        <w:t xml:space="preserve"> אני גם מחלק פלאיירים למחייתי אבל </w:t>
      </w:r>
      <w:bookmarkStart w:id="2576" w:name="_ETM_Q14_178000"/>
      <w:bookmarkEnd w:id="2576"/>
      <w:r>
        <w:rPr>
          <w:rFonts w:hint="cs"/>
          <w:rtl/>
        </w:rPr>
        <w:t>גם מסתובב הרבה בשטח, כן, כן, ואני, אגב, גאה בזה</w:t>
      </w:r>
      <w:bookmarkStart w:id="2577" w:name="_ETM_Q14_182000"/>
      <w:bookmarkEnd w:id="2577"/>
      <w:r>
        <w:rPr>
          <w:rFonts w:hint="cs"/>
          <w:rtl/>
        </w:rPr>
        <w:t xml:space="preserve"> מאוד </w:t>
      </w:r>
      <w:r>
        <w:rPr>
          <w:rFonts w:hint="eastAsia"/>
          <w:rtl/>
        </w:rPr>
        <w:t>–</w:t>
      </w:r>
      <w:r>
        <w:rPr>
          <w:rFonts w:hint="cs"/>
          <w:rtl/>
        </w:rPr>
        <w:t xml:space="preserve"> </w:t>
      </w:r>
      <w:bookmarkStart w:id="2578" w:name="_ETM_Q14_183000"/>
      <w:bookmarkEnd w:id="2578"/>
      <w:r>
        <w:rPr>
          <w:rFonts w:hint="cs"/>
          <w:rtl/>
        </w:rPr>
        <w:t>אני הסתובבתי הרבה בצפון. אמרת 0</w:t>
      </w:r>
      <w:r>
        <w:rPr>
          <w:rFonts w:hint="eastAsia"/>
          <w:rtl/>
        </w:rPr>
        <w:t>–</w:t>
      </w:r>
      <w:r>
        <w:rPr>
          <w:rFonts w:hint="cs"/>
          <w:rtl/>
        </w:rPr>
        <w:t xml:space="preserve">2 </w:t>
      </w:r>
      <w:r>
        <w:rPr>
          <w:rtl/>
        </w:rPr>
        <w:t>–</w:t>
      </w:r>
      <w:r>
        <w:rPr>
          <w:rFonts w:hint="cs"/>
          <w:rtl/>
        </w:rPr>
        <w:t xml:space="preserve"> מועצה אזורית בדלתון, </w:t>
      </w:r>
      <w:bookmarkStart w:id="2579" w:name="_ETM_Q14_190000"/>
      <w:bookmarkEnd w:id="2579"/>
      <w:r>
        <w:rPr>
          <w:rFonts w:hint="cs"/>
          <w:rtl/>
        </w:rPr>
        <w:t xml:space="preserve">מושב עלמה. </w:t>
      </w:r>
    </w:p>
    <w:p w:rsidR="00E50A18" w:rsidRDefault="00E50A18" w:rsidP="000F0011">
      <w:pPr>
        <w:rPr>
          <w:rtl/>
        </w:rPr>
      </w:pPr>
    </w:p>
    <w:p w:rsidR="00E50A18" w:rsidRDefault="00E50A18" w:rsidP="000F0011">
      <w:pPr>
        <w:pStyle w:val="af5"/>
        <w:keepNext/>
        <w:rPr>
          <w:rtl/>
        </w:rPr>
      </w:pPr>
      <w:bookmarkStart w:id="2580" w:name="ET_interruption_6451_27"/>
      <w:r w:rsidRPr="00566FFB">
        <w:rPr>
          <w:rStyle w:val="TagStyle"/>
          <w:rtl/>
        </w:rPr>
        <w:t xml:space="preserve"> &lt;&lt; קריאה &gt;&gt; </w:t>
      </w:r>
      <w:r>
        <w:rPr>
          <w:rtl/>
        </w:rPr>
        <w:t>שרת ההתיישבות והמשימות הלאומיות אורית מלכה סטרוק:</w:t>
      </w:r>
      <w:r w:rsidRPr="00566FFB">
        <w:rPr>
          <w:rStyle w:val="TagStyle"/>
          <w:rtl/>
        </w:rPr>
        <w:t xml:space="preserve"> &lt;&lt; קריאה &gt;&gt;</w:t>
      </w:r>
      <w:r>
        <w:rPr>
          <w:rtl/>
        </w:rPr>
        <w:t xml:space="preserve"> </w:t>
      </w:r>
      <w:bookmarkEnd w:id="2580"/>
    </w:p>
    <w:p w:rsidR="00E50A18" w:rsidRDefault="00E50A18" w:rsidP="001C0776">
      <w:pPr>
        <w:rPr>
          <w:rtl/>
        </w:rPr>
      </w:pPr>
    </w:p>
    <w:p w:rsidR="00E50A18" w:rsidRDefault="00E50A18" w:rsidP="000F0011">
      <w:pPr>
        <w:rPr>
          <w:rtl/>
        </w:rPr>
      </w:pPr>
      <w:r>
        <w:rPr>
          <w:rFonts w:hint="cs"/>
          <w:rtl/>
        </w:rPr>
        <w:t>לך תשאל את עמית סופר.</w:t>
      </w:r>
    </w:p>
    <w:p w:rsidR="00E50A18" w:rsidRDefault="00E50A18" w:rsidP="000F0011">
      <w:pPr>
        <w:rPr>
          <w:rtl/>
        </w:rPr>
      </w:pPr>
    </w:p>
    <w:p w:rsidR="00E50A18" w:rsidRDefault="00E50A18" w:rsidP="000F0011">
      <w:pPr>
        <w:pStyle w:val="-"/>
        <w:keepNext/>
        <w:rPr>
          <w:rtl/>
        </w:rPr>
      </w:pPr>
      <w:bookmarkStart w:id="2581" w:name="ET_speakercontinue_6361_3"/>
      <w:r w:rsidRPr="009974AB">
        <w:rPr>
          <w:rStyle w:val="TagStyle"/>
          <w:rtl/>
        </w:rPr>
        <w:t xml:space="preserve"> &lt;&lt; דובר_המשך &gt;&gt; </w:t>
      </w:r>
      <w:r>
        <w:rPr>
          <w:rtl/>
        </w:rPr>
        <w:t>נאור שירי (יש עתיד):</w:t>
      </w:r>
      <w:r w:rsidRPr="009974AB">
        <w:rPr>
          <w:rStyle w:val="TagStyle"/>
          <w:rtl/>
        </w:rPr>
        <w:t xml:space="preserve"> &lt;&lt; דובר_המשך &gt;&gt;</w:t>
      </w:r>
      <w:r>
        <w:rPr>
          <w:rtl/>
        </w:rPr>
        <w:t xml:space="preserve"> </w:t>
      </w:r>
      <w:bookmarkEnd w:id="2581"/>
    </w:p>
    <w:p w:rsidR="00E50A18" w:rsidRDefault="00E50A18" w:rsidP="001C0776">
      <w:pPr>
        <w:rPr>
          <w:rtl/>
        </w:rPr>
      </w:pPr>
    </w:p>
    <w:p w:rsidR="00E50A18" w:rsidRDefault="00E50A18" w:rsidP="000F0011">
      <w:pPr>
        <w:rPr>
          <w:rtl/>
        </w:rPr>
      </w:pPr>
      <w:r>
        <w:rPr>
          <w:rFonts w:hint="cs"/>
          <w:rtl/>
        </w:rPr>
        <w:t xml:space="preserve">אילן היוחסין ברור. אח של סופר. עמית </w:t>
      </w:r>
      <w:bookmarkStart w:id="2582" w:name="_ETM_Q14_199000"/>
      <w:bookmarkEnd w:id="2582"/>
      <w:r>
        <w:rPr>
          <w:rFonts w:hint="cs"/>
          <w:rtl/>
        </w:rPr>
        <w:t>סופר הוא ראש המועצה. אז רגע, למה אני צריך לשאול כשאני רואה בעיניים שלי? אני אסביר לך את החינוך לגיל</w:t>
      </w:r>
      <w:bookmarkStart w:id="2583" w:name="_ETM_Q14_206000"/>
      <w:bookmarkEnd w:id="2583"/>
      <w:r>
        <w:rPr>
          <w:rFonts w:hint="cs"/>
          <w:rtl/>
        </w:rPr>
        <w:t xml:space="preserve"> הרך שהיה. תשאלי את עמית כמה ניסיתי לעזור לו.</w:t>
      </w:r>
    </w:p>
    <w:p w:rsidR="00E50A18" w:rsidRDefault="00E50A18" w:rsidP="000F0011">
      <w:pPr>
        <w:rPr>
          <w:rtl/>
        </w:rPr>
      </w:pPr>
      <w:bookmarkStart w:id="2584" w:name="_ETM_Q14_216000"/>
      <w:bookmarkEnd w:id="2584"/>
    </w:p>
    <w:p w:rsidR="00E50A18" w:rsidRDefault="00E50A18" w:rsidP="000F0011">
      <w:pPr>
        <w:pStyle w:val="af5"/>
        <w:keepNext/>
        <w:rPr>
          <w:rtl/>
        </w:rPr>
      </w:pPr>
      <w:bookmarkStart w:id="2585" w:name="ET_interruption_6451_28"/>
      <w:r w:rsidRPr="00566FFB">
        <w:rPr>
          <w:rStyle w:val="TagStyle"/>
          <w:rtl/>
        </w:rPr>
        <w:t xml:space="preserve"> &lt;&lt; קריאה &gt;&gt; </w:t>
      </w:r>
      <w:r>
        <w:rPr>
          <w:rtl/>
        </w:rPr>
        <w:t>שרת ההתיישבות והמשימות הלאומיות אורית מלכה סטרוק:</w:t>
      </w:r>
      <w:r w:rsidRPr="00566FFB">
        <w:rPr>
          <w:rStyle w:val="TagStyle"/>
          <w:rtl/>
        </w:rPr>
        <w:t xml:space="preserve"> &lt;&lt; קריאה &gt;&gt;</w:t>
      </w:r>
      <w:r>
        <w:rPr>
          <w:rtl/>
        </w:rPr>
        <w:t xml:space="preserve"> </w:t>
      </w:r>
      <w:bookmarkEnd w:id="2585"/>
    </w:p>
    <w:p w:rsidR="00E50A18" w:rsidRDefault="00E50A18" w:rsidP="001C0776">
      <w:pPr>
        <w:rPr>
          <w:rtl/>
        </w:rPr>
      </w:pPr>
    </w:p>
    <w:p w:rsidR="00E50A18" w:rsidRDefault="00E50A18" w:rsidP="000F0011">
      <w:pPr>
        <w:rPr>
          <w:rtl/>
        </w:rPr>
      </w:pPr>
      <w:r>
        <w:rPr>
          <w:rFonts w:hint="cs"/>
          <w:rtl/>
        </w:rPr>
        <w:t>- - -</w:t>
      </w:r>
    </w:p>
    <w:p w:rsidR="00E50A18" w:rsidRDefault="00E50A18" w:rsidP="000F0011">
      <w:pPr>
        <w:keepNext/>
        <w:rPr>
          <w:rtl/>
        </w:rPr>
      </w:pPr>
    </w:p>
    <w:p w:rsidR="00E50A18" w:rsidRDefault="00E50A18" w:rsidP="000F0011">
      <w:pPr>
        <w:pStyle w:val="-"/>
        <w:keepNext/>
        <w:rPr>
          <w:rtl/>
        </w:rPr>
      </w:pPr>
      <w:r w:rsidRPr="009974AB">
        <w:rPr>
          <w:rStyle w:val="TagStyle"/>
          <w:rtl/>
        </w:rPr>
        <w:t xml:space="preserve"> &lt;&lt; דובר_המשך &gt;&gt; </w:t>
      </w:r>
      <w:r>
        <w:rPr>
          <w:rtl/>
        </w:rPr>
        <w:t>נאור שירי (יש עתיד):</w:t>
      </w:r>
      <w:r w:rsidRPr="009974AB">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 xml:space="preserve">סגנית שר החוץ, </w:t>
      </w:r>
      <w:bookmarkStart w:id="2586" w:name="_ETM_Q14_215000"/>
      <w:bookmarkEnd w:id="2586"/>
      <w:r>
        <w:rPr>
          <w:rFonts w:hint="cs"/>
          <w:rtl/>
        </w:rPr>
        <w:t>סליחה. תקשיבי איך הם לומדים, ילדים בחינוך לגיל הרך, במקלט</w:t>
      </w:r>
      <w:bookmarkStart w:id="2587" w:name="_ETM_Q14_222000"/>
      <w:bookmarkEnd w:id="2587"/>
      <w:r>
        <w:rPr>
          <w:rFonts w:hint="cs"/>
          <w:rtl/>
        </w:rPr>
        <w:t xml:space="preserve"> של שנות החמישים, 30 ילדים או 25 ילדים בחדר אחד </w:t>
      </w:r>
      <w:bookmarkStart w:id="2588" w:name="_ETM_Q14_225000"/>
      <w:bookmarkEnd w:id="2588"/>
      <w:r>
        <w:rPr>
          <w:rFonts w:hint="cs"/>
          <w:rtl/>
        </w:rPr>
        <w:t xml:space="preserve">של בקושי 15 מ"ר, כשהשירותים שלהם כל כך גבוהים שהילדים אפילו </w:t>
      </w:r>
      <w:bookmarkStart w:id="2589" w:name="_ETM_Q14_228000"/>
      <w:bookmarkEnd w:id="2589"/>
      <w:r>
        <w:rPr>
          <w:rFonts w:hint="cs"/>
          <w:rtl/>
        </w:rPr>
        <w:t xml:space="preserve">לא יכולים לעשות צרכים בלי לעלות. </w:t>
      </w:r>
    </w:p>
    <w:p w:rsidR="00E50A18" w:rsidRDefault="00E50A18" w:rsidP="000F0011">
      <w:pPr>
        <w:rPr>
          <w:rtl/>
        </w:rPr>
      </w:pPr>
    </w:p>
    <w:p w:rsidR="00E50A18" w:rsidRDefault="00E50A18" w:rsidP="000F0011">
      <w:pPr>
        <w:pStyle w:val="af5"/>
        <w:keepNext/>
        <w:rPr>
          <w:rtl/>
        </w:rPr>
      </w:pPr>
      <w:bookmarkStart w:id="2590" w:name="ET_interruption_קריאה_37"/>
      <w:r w:rsidRPr="004A5FC3">
        <w:rPr>
          <w:rStyle w:val="TagStyle"/>
          <w:rtl/>
        </w:rPr>
        <w:t xml:space="preserve"> &lt;&lt; קריאה &gt;&gt; </w:t>
      </w:r>
      <w:r>
        <w:rPr>
          <w:rtl/>
        </w:rPr>
        <w:t>קריאה:</w:t>
      </w:r>
      <w:r w:rsidRPr="004A5FC3">
        <w:rPr>
          <w:rStyle w:val="TagStyle"/>
          <w:rtl/>
        </w:rPr>
        <w:t xml:space="preserve"> &lt;&lt; קריאה &gt;&gt;</w:t>
      </w:r>
      <w:r>
        <w:rPr>
          <w:rtl/>
        </w:rPr>
        <w:t xml:space="preserve"> </w:t>
      </w:r>
      <w:bookmarkEnd w:id="2590"/>
    </w:p>
    <w:p w:rsidR="00E50A18" w:rsidRDefault="00E50A18" w:rsidP="001C0776">
      <w:pPr>
        <w:rPr>
          <w:rtl/>
          <w:lang w:eastAsia="he-IL"/>
        </w:rPr>
      </w:pPr>
    </w:p>
    <w:p w:rsidR="00E50A18" w:rsidRDefault="00E50A18" w:rsidP="000F0011">
      <w:pPr>
        <w:rPr>
          <w:rtl/>
        </w:rPr>
      </w:pPr>
      <w:bookmarkStart w:id="2591" w:name="_ETM_Q14_236000"/>
      <w:bookmarkEnd w:id="2591"/>
      <w:r>
        <w:rPr>
          <w:rFonts w:hint="cs"/>
          <w:rtl/>
        </w:rPr>
        <w:t xml:space="preserve">- - - </w:t>
      </w:r>
    </w:p>
    <w:p w:rsidR="00E50A18" w:rsidRPr="00465BB1" w:rsidRDefault="00E50A18" w:rsidP="000F0011">
      <w:pPr>
        <w:rPr>
          <w:rtl/>
        </w:rPr>
      </w:pPr>
    </w:p>
    <w:p w:rsidR="00E50A18" w:rsidRDefault="00E50A18" w:rsidP="000F0011">
      <w:pPr>
        <w:pStyle w:val="-"/>
        <w:keepNext/>
        <w:rPr>
          <w:rtl/>
        </w:rPr>
      </w:pPr>
      <w:bookmarkStart w:id="2592" w:name="ET_speakercontinue_6361_36"/>
      <w:r w:rsidRPr="004A5FC3">
        <w:rPr>
          <w:rStyle w:val="TagStyle"/>
          <w:rtl/>
        </w:rPr>
        <w:t xml:space="preserve"> &lt;&lt; דובר_המשך &gt;&gt; </w:t>
      </w:r>
      <w:r>
        <w:rPr>
          <w:rtl/>
        </w:rPr>
        <w:t>נאור שירי (יש עתיד):</w:t>
      </w:r>
      <w:r w:rsidRPr="004A5FC3">
        <w:rPr>
          <w:rStyle w:val="TagStyle"/>
          <w:rtl/>
        </w:rPr>
        <w:t xml:space="preserve"> &lt;&lt; דובר_המשך &gt;&gt;</w:t>
      </w:r>
      <w:r>
        <w:rPr>
          <w:rtl/>
        </w:rPr>
        <w:t xml:space="preserve"> </w:t>
      </w:r>
      <w:bookmarkEnd w:id="2592"/>
    </w:p>
    <w:p w:rsidR="00E50A18" w:rsidRDefault="00E50A18" w:rsidP="001C0776">
      <w:pPr>
        <w:rPr>
          <w:rtl/>
          <w:lang w:eastAsia="he-IL"/>
        </w:rPr>
      </w:pPr>
    </w:p>
    <w:p w:rsidR="00E50A18" w:rsidRDefault="00E50A18" w:rsidP="00465BB1">
      <w:pPr>
        <w:rPr>
          <w:rtl/>
        </w:rPr>
      </w:pPr>
      <w:bookmarkStart w:id="2593" w:name="_ETM_Q14_238000"/>
      <w:bookmarkEnd w:id="2593"/>
      <w:r>
        <w:rPr>
          <w:rFonts w:hint="cs"/>
          <w:rtl/>
        </w:rPr>
        <w:t>רגע, שנייה, לא הפרעתי לך</w:t>
      </w:r>
      <w:r w:rsidR="00465BB1">
        <w:rPr>
          <w:rFonts w:hint="cs"/>
          <w:rtl/>
        </w:rPr>
        <w:t>,</w:t>
      </w:r>
      <w:r>
        <w:rPr>
          <w:rFonts w:hint="cs"/>
          <w:rtl/>
        </w:rPr>
        <w:t xml:space="preserve"> למרות שזה הזמן שלי. הינה, </w:t>
      </w:r>
      <w:bookmarkStart w:id="2594" w:name="_ETM_Q14_240000"/>
      <w:bookmarkEnd w:id="2594"/>
      <w:r>
        <w:rPr>
          <w:rFonts w:hint="cs"/>
          <w:rtl/>
        </w:rPr>
        <w:t xml:space="preserve">החינוך לגיל הרך. תאמיני לי ששם במקלט בעלמה ודלתון </w:t>
      </w:r>
      <w:bookmarkStart w:id="2595" w:name="_ETM_Q14_245000"/>
      <w:bookmarkEnd w:id="2595"/>
      <w:r>
        <w:rPr>
          <w:rFonts w:hint="cs"/>
          <w:rtl/>
        </w:rPr>
        <w:t xml:space="preserve">הם לא צריכים עוד זהות יהודית. מה שהם צריכים זה </w:t>
      </w:r>
      <w:bookmarkStart w:id="2596" w:name="_ETM_Q14_248000"/>
      <w:bookmarkEnd w:id="2596"/>
      <w:r>
        <w:rPr>
          <w:rFonts w:hint="cs"/>
          <w:rtl/>
        </w:rPr>
        <w:t>מבנה מוגן</w:t>
      </w:r>
      <w:r w:rsidR="00465BB1">
        <w:rPr>
          <w:rFonts w:hint="cs"/>
          <w:rtl/>
        </w:rPr>
        <w:t>,</w:t>
      </w:r>
      <w:r>
        <w:rPr>
          <w:rFonts w:hint="cs"/>
          <w:rtl/>
        </w:rPr>
        <w:t xml:space="preserve"> </w:t>
      </w:r>
      <w:r>
        <w:rPr>
          <w:rFonts w:hint="cs"/>
          <w:rtl/>
        </w:rPr>
        <w:lastRenderedPageBreak/>
        <w:t>בישראל 2026, מבנה מוגן עם נשות צוות כמו</w:t>
      </w:r>
      <w:bookmarkStart w:id="2597" w:name="_ETM_Q14_253000"/>
      <w:bookmarkEnd w:id="2597"/>
      <w:r>
        <w:rPr>
          <w:rFonts w:hint="cs"/>
          <w:rtl/>
        </w:rPr>
        <w:t xml:space="preserve"> שצריך, שגם לנשות הצוות יהיה אוויר לנשום בלי ריח של </w:t>
      </w:r>
      <w:bookmarkStart w:id="2598" w:name="_ETM_Q14_254000"/>
      <w:bookmarkEnd w:id="2598"/>
      <w:r>
        <w:rPr>
          <w:rFonts w:hint="cs"/>
          <w:rtl/>
        </w:rPr>
        <w:t xml:space="preserve">צרכים במקלט ואוכל ויוטיוב כל היום, בלי אפס תוכן חינוכי. אפס תוכן חינוכי, לא זהות ולא יהודית ולא נעליים. זה </w:t>
      </w:r>
      <w:bookmarkStart w:id="2599" w:name="_ETM_Q14_265000"/>
      <w:bookmarkEnd w:id="2599"/>
      <w:r>
        <w:rPr>
          <w:rFonts w:hint="cs"/>
          <w:rtl/>
        </w:rPr>
        <w:t xml:space="preserve">מה שהם צריכים קודם כול. אין לי שום בעיה עם </w:t>
      </w:r>
      <w:bookmarkStart w:id="2600" w:name="_ETM_Q14_268000"/>
      <w:bookmarkEnd w:id="2600"/>
      <w:r>
        <w:rPr>
          <w:rFonts w:hint="cs"/>
          <w:rtl/>
        </w:rPr>
        <w:t>זהות יהודית, אבל כל עוד תשלבו את זה עם מתמטיקה,</w:t>
      </w:r>
      <w:bookmarkStart w:id="2601" w:name="_ETM_Q14_271000"/>
      <w:bookmarkEnd w:id="2601"/>
      <w:r>
        <w:rPr>
          <w:rFonts w:hint="cs"/>
          <w:rtl/>
        </w:rPr>
        <w:t xml:space="preserve"> עם אנגלית, עם חינוך להיות בן אדם, ערכים. כל האלימות פושה בחברה הישראלית, אם ביהודה ושומרון, אם בחברה </w:t>
      </w:r>
      <w:bookmarkStart w:id="2602" w:name="_ETM_Q14_279000"/>
      <w:bookmarkEnd w:id="2602"/>
      <w:r>
        <w:rPr>
          <w:rFonts w:hint="cs"/>
          <w:rtl/>
        </w:rPr>
        <w:t xml:space="preserve">הישראלית, מה שנקרא בקו הירוק </w:t>
      </w:r>
      <w:r>
        <w:rPr>
          <w:rtl/>
        </w:rPr>
        <w:t>–</w:t>
      </w:r>
      <w:r>
        <w:rPr>
          <w:rFonts w:hint="cs"/>
          <w:rtl/>
        </w:rPr>
        <w:t xml:space="preserve"> אלימות פושה, ואתם עוצמים עיניים</w:t>
      </w:r>
      <w:r w:rsidR="00465BB1">
        <w:rPr>
          <w:rFonts w:hint="cs"/>
          <w:rtl/>
        </w:rPr>
        <w:t>,</w:t>
      </w:r>
      <w:r>
        <w:rPr>
          <w:rFonts w:hint="cs"/>
          <w:rtl/>
        </w:rPr>
        <w:t xml:space="preserve"> החל משר החינוך ועד השרה להתיישבות</w:t>
      </w:r>
      <w:r w:rsidR="00465BB1">
        <w:rPr>
          <w:rFonts w:hint="cs"/>
          <w:rtl/>
        </w:rPr>
        <w:t>,</w:t>
      </w:r>
      <w:r>
        <w:rPr>
          <w:rFonts w:hint="cs"/>
          <w:rtl/>
        </w:rPr>
        <w:t xml:space="preserve"> כל </w:t>
      </w:r>
      <w:bookmarkStart w:id="2603" w:name="_ETM_Q14_288000"/>
      <w:bookmarkEnd w:id="2603"/>
      <w:r>
        <w:rPr>
          <w:rFonts w:hint="cs"/>
          <w:rtl/>
        </w:rPr>
        <w:t>מה שקורה ביהודה ושומרון.</w:t>
      </w:r>
    </w:p>
    <w:p w:rsidR="00E50A18" w:rsidRDefault="00E50A18" w:rsidP="000F0011">
      <w:pPr>
        <w:rPr>
          <w:rtl/>
        </w:rPr>
      </w:pPr>
    </w:p>
    <w:p w:rsidR="00E50A18" w:rsidRDefault="00E50A18" w:rsidP="00465BB1">
      <w:pPr>
        <w:rPr>
          <w:rtl/>
        </w:rPr>
      </w:pPr>
      <w:bookmarkStart w:id="2604" w:name="_ETM_Q14_291000"/>
      <w:bookmarkEnd w:id="2604"/>
      <w:r>
        <w:rPr>
          <w:rFonts w:hint="cs"/>
          <w:rtl/>
        </w:rPr>
        <w:t xml:space="preserve">אז זה מה שיותר דחוף בעיניי מזהות </w:t>
      </w:r>
      <w:bookmarkStart w:id="2605" w:name="_ETM_Q14_294000"/>
      <w:bookmarkEnd w:id="2605"/>
      <w:r>
        <w:rPr>
          <w:rFonts w:hint="cs"/>
          <w:rtl/>
        </w:rPr>
        <w:t xml:space="preserve">יהודית. להיות יהודי זה קודם כול להיות בן אדם. קודם כול שיהיו בני אדם, אחרי זה תיתנו להם את התכנים </w:t>
      </w:r>
      <w:bookmarkStart w:id="2606" w:name="_ETM_Q14_296000"/>
      <w:bookmarkEnd w:id="2606"/>
      <w:r>
        <w:rPr>
          <w:rFonts w:hint="cs"/>
          <w:rtl/>
        </w:rPr>
        <w:t>של משה רבנו והאפיקומן שהבאתם פה אתמול. הכול בסדר.</w:t>
      </w:r>
      <w:bookmarkStart w:id="2607" w:name="_ETM_Q14_302000"/>
      <w:bookmarkEnd w:id="2607"/>
      <w:r>
        <w:rPr>
          <w:rFonts w:hint="cs"/>
          <w:rtl/>
        </w:rPr>
        <w:t xml:space="preserve"> אף אחד לא פוחד מזהות יהודית. בעיניי, אתם פוחדים מזהות </w:t>
      </w:r>
      <w:bookmarkStart w:id="2608" w:name="_ETM_Q14_305000"/>
      <w:bookmarkEnd w:id="2608"/>
      <w:r>
        <w:rPr>
          <w:rFonts w:hint="cs"/>
          <w:rtl/>
        </w:rPr>
        <w:t xml:space="preserve">יהודית. אתם כל כך חוששים לזהות שלכם שאין היום משרד שלא </w:t>
      </w:r>
      <w:bookmarkStart w:id="2609" w:name="_ETM_Q14_309000"/>
      <w:bookmarkEnd w:id="2609"/>
      <w:r>
        <w:rPr>
          <w:rFonts w:hint="cs"/>
          <w:rtl/>
        </w:rPr>
        <w:t>מסוגל לשים זהות יהודית</w:t>
      </w:r>
      <w:bookmarkStart w:id="2610" w:name="_ETM_Q14_310000"/>
      <w:bookmarkEnd w:id="2610"/>
      <w:r w:rsidR="00465BB1">
        <w:rPr>
          <w:rFonts w:hint="cs"/>
          <w:rtl/>
        </w:rPr>
        <w:t>.</w:t>
      </w:r>
      <w:r>
        <w:rPr>
          <w:rFonts w:hint="cs"/>
          <w:rtl/>
        </w:rPr>
        <w:t xml:space="preserve"> </w:t>
      </w:r>
      <w:bookmarkStart w:id="2611" w:name="_ETM_Q14_337069"/>
      <w:bookmarkEnd w:id="2611"/>
      <w:r>
        <w:rPr>
          <w:rFonts w:hint="cs"/>
          <w:rtl/>
        </w:rPr>
        <w:t xml:space="preserve">תראי את שר החינוך שלנו כדוגמה. שר </w:t>
      </w:r>
      <w:bookmarkStart w:id="2612" w:name="_ETM_Q14_315000"/>
      <w:bookmarkEnd w:id="2612"/>
      <w:r>
        <w:rPr>
          <w:rFonts w:hint="cs"/>
          <w:rtl/>
        </w:rPr>
        <w:t xml:space="preserve">החינוך, כשאני הייתי ילד </w:t>
      </w:r>
      <w:r w:rsidR="00465BB1">
        <w:rPr>
          <w:rFonts w:hint="eastAsia"/>
          <w:rtl/>
        </w:rPr>
        <w:t xml:space="preserve">– </w:t>
      </w:r>
      <w:r>
        <w:rPr>
          <w:rFonts w:hint="cs"/>
          <w:rtl/>
        </w:rPr>
        <w:t xml:space="preserve">והיינו ילדים בערך באותו </w:t>
      </w:r>
      <w:bookmarkStart w:id="2613" w:name="_ETM_Q14_319000"/>
      <w:bookmarkEnd w:id="2613"/>
      <w:r>
        <w:rPr>
          <w:rFonts w:hint="cs"/>
          <w:rtl/>
        </w:rPr>
        <w:t xml:space="preserve">זמן, סגנית שר החוץ </w:t>
      </w:r>
      <w:r w:rsidR="00465BB1">
        <w:rPr>
          <w:rFonts w:hint="eastAsia"/>
          <w:rtl/>
        </w:rPr>
        <w:t xml:space="preserve">– </w:t>
      </w:r>
      <w:r>
        <w:rPr>
          <w:rFonts w:hint="cs"/>
          <w:rtl/>
        </w:rPr>
        <w:t>למדנו תורה. למדנו תורה בכיתה</w:t>
      </w:r>
      <w:bookmarkStart w:id="2614" w:name="_ETM_Q14_322000"/>
      <w:bookmarkEnd w:id="2614"/>
      <w:r>
        <w:rPr>
          <w:rFonts w:hint="cs"/>
          <w:rtl/>
        </w:rPr>
        <w:t xml:space="preserve"> ב'. כולנו קיבלנו ספר תורה. לא זכור לי שהיה אי</w:t>
      </w:r>
      <w:bookmarkStart w:id="2615" w:name="_ETM_Q14_330000"/>
      <w:bookmarkEnd w:id="2615"/>
      <w:r>
        <w:rPr>
          <w:rFonts w:hint="cs"/>
          <w:rtl/>
        </w:rPr>
        <w:t xml:space="preserve"> פעם שר שעושה מזה סרטונים לפריימריז. כל היום </w:t>
      </w:r>
      <w:bookmarkStart w:id="2616" w:name="_ETM_Q14_333000"/>
      <w:bookmarkEnd w:id="2616"/>
      <w:r>
        <w:rPr>
          <w:rFonts w:hint="cs"/>
          <w:rtl/>
        </w:rPr>
        <w:t>הוא מסתובב ומחלק ספרי תורה. מי ישמע, אתה משה רבנו. חלאס כבר.</w:t>
      </w:r>
    </w:p>
    <w:p w:rsidR="00E50A18" w:rsidRDefault="00E50A18" w:rsidP="000F0011">
      <w:pPr>
        <w:rPr>
          <w:rtl/>
        </w:rPr>
      </w:pPr>
    </w:p>
    <w:p w:rsidR="00E50A18" w:rsidRDefault="00E50A18" w:rsidP="000F0011">
      <w:pPr>
        <w:pStyle w:val="af5"/>
        <w:keepNext/>
        <w:rPr>
          <w:rtl/>
        </w:rPr>
      </w:pPr>
      <w:bookmarkStart w:id="2617" w:name="ET_interruption_קריאה_31"/>
      <w:r w:rsidRPr="004A5FC3">
        <w:rPr>
          <w:rStyle w:val="TagStyle"/>
          <w:rtl/>
        </w:rPr>
        <w:t xml:space="preserve"> &lt;&lt; קריאה &gt;&gt; </w:t>
      </w:r>
      <w:r>
        <w:rPr>
          <w:rtl/>
        </w:rPr>
        <w:t>קריאה:</w:t>
      </w:r>
      <w:r w:rsidRPr="004A5FC3">
        <w:rPr>
          <w:rStyle w:val="TagStyle"/>
          <w:rtl/>
        </w:rPr>
        <w:t xml:space="preserve"> &lt;&lt; קריאה &gt;&gt;</w:t>
      </w:r>
      <w:r>
        <w:rPr>
          <w:rtl/>
        </w:rPr>
        <w:t xml:space="preserve"> </w:t>
      </w:r>
      <w:bookmarkEnd w:id="2617"/>
    </w:p>
    <w:p w:rsidR="00E50A18" w:rsidRDefault="00E50A18" w:rsidP="001C0776">
      <w:pPr>
        <w:rPr>
          <w:rtl/>
        </w:rPr>
      </w:pPr>
    </w:p>
    <w:p w:rsidR="00E50A18" w:rsidRDefault="00E50A18" w:rsidP="000F0011">
      <w:pPr>
        <w:rPr>
          <w:rtl/>
        </w:rPr>
      </w:pPr>
      <w:bookmarkStart w:id="2618" w:name="_ETM_Q14_337000"/>
      <w:bookmarkEnd w:id="2618"/>
      <w:r>
        <w:rPr>
          <w:rFonts w:hint="cs"/>
          <w:rtl/>
        </w:rPr>
        <w:t xml:space="preserve">- - - </w:t>
      </w:r>
    </w:p>
    <w:p w:rsidR="00E50A18" w:rsidRDefault="00E50A18" w:rsidP="000F0011">
      <w:pPr>
        <w:keepNext/>
        <w:rPr>
          <w:rtl/>
        </w:rPr>
      </w:pPr>
      <w:bookmarkStart w:id="2619" w:name="ET_speakercontinue_קריאה_32"/>
    </w:p>
    <w:p w:rsidR="00E50A18" w:rsidRDefault="00E50A18" w:rsidP="000F0011">
      <w:pPr>
        <w:pStyle w:val="-"/>
        <w:keepNext/>
        <w:rPr>
          <w:rtl/>
        </w:rPr>
      </w:pPr>
      <w:bookmarkStart w:id="2620" w:name="ET_speakercontinue_6361_35"/>
      <w:r w:rsidRPr="004A5FC3">
        <w:rPr>
          <w:rStyle w:val="TagStyle"/>
          <w:rtl/>
        </w:rPr>
        <w:t xml:space="preserve"> &lt;&lt; דובר_המשך &gt;&gt; </w:t>
      </w:r>
      <w:r>
        <w:rPr>
          <w:rtl/>
        </w:rPr>
        <w:t>נאור שירי (יש עתיד):</w:t>
      </w:r>
      <w:r w:rsidRPr="004A5FC3">
        <w:rPr>
          <w:rStyle w:val="TagStyle"/>
          <w:rtl/>
        </w:rPr>
        <w:t xml:space="preserve"> &lt;&lt; דובר_המשך &gt;&gt;</w:t>
      </w:r>
      <w:r>
        <w:rPr>
          <w:rtl/>
        </w:rPr>
        <w:t xml:space="preserve"> </w:t>
      </w:r>
      <w:bookmarkEnd w:id="2620"/>
    </w:p>
    <w:p w:rsidR="00E50A18" w:rsidRDefault="00E50A18" w:rsidP="001C0776">
      <w:pPr>
        <w:rPr>
          <w:rtl/>
          <w:lang w:eastAsia="he-IL"/>
        </w:rPr>
      </w:pPr>
    </w:p>
    <w:p w:rsidR="00E50A18" w:rsidRDefault="00E50A18" w:rsidP="00465BB1">
      <w:pPr>
        <w:rPr>
          <w:rtl/>
          <w:lang w:eastAsia="he-IL"/>
        </w:rPr>
      </w:pPr>
      <w:r>
        <w:rPr>
          <w:rFonts w:hint="cs"/>
          <w:rtl/>
          <w:lang w:eastAsia="he-IL"/>
        </w:rPr>
        <w:t>איזה שר חינוך יש לנו? עושה. כל היום הוא עושה סרטונים ומוזיקה וכיפות. בסדר.</w:t>
      </w:r>
    </w:p>
    <w:p w:rsidR="00E50A18" w:rsidRDefault="00E50A18" w:rsidP="000F0011">
      <w:pPr>
        <w:rPr>
          <w:rtl/>
          <w:lang w:eastAsia="he-IL"/>
        </w:rPr>
      </w:pPr>
    </w:p>
    <w:p w:rsidR="00E50A18" w:rsidRDefault="00E50A18" w:rsidP="000F0011">
      <w:pPr>
        <w:pStyle w:val="af5"/>
        <w:keepNext/>
        <w:rPr>
          <w:rtl/>
        </w:rPr>
      </w:pPr>
      <w:bookmarkStart w:id="2621" w:name="ET_interruption_6451_38"/>
      <w:r w:rsidRPr="004A5FC3">
        <w:rPr>
          <w:rStyle w:val="TagStyle"/>
          <w:rtl/>
        </w:rPr>
        <w:t xml:space="preserve"> &lt;&lt; קריאה &gt;&gt; </w:t>
      </w:r>
      <w:r>
        <w:rPr>
          <w:rtl/>
        </w:rPr>
        <w:t>שרת ההתיישבות והמשימות הלאומיות אורית מלכה סטרוק:</w:t>
      </w:r>
      <w:r w:rsidRPr="004A5FC3">
        <w:rPr>
          <w:rStyle w:val="TagStyle"/>
          <w:rtl/>
        </w:rPr>
        <w:t xml:space="preserve"> &lt;&lt; קריאה &gt;&gt;</w:t>
      </w:r>
      <w:r>
        <w:rPr>
          <w:rtl/>
        </w:rPr>
        <w:t xml:space="preserve"> </w:t>
      </w:r>
      <w:bookmarkEnd w:id="2621"/>
    </w:p>
    <w:p w:rsidR="00E50A18" w:rsidRDefault="00E50A18" w:rsidP="001C0776">
      <w:pPr>
        <w:rPr>
          <w:rtl/>
          <w:lang w:eastAsia="he-IL"/>
        </w:rPr>
      </w:pPr>
    </w:p>
    <w:p w:rsidR="00E50A18" w:rsidRDefault="00E50A18" w:rsidP="000F0011">
      <w:pPr>
        <w:rPr>
          <w:rtl/>
          <w:lang w:eastAsia="he-IL"/>
        </w:rPr>
      </w:pPr>
      <w:r>
        <w:rPr>
          <w:rFonts w:hint="cs"/>
          <w:rtl/>
          <w:lang w:eastAsia="he-IL"/>
        </w:rPr>
        <w:t>זה מראה לך - - -</w:t>
      </w:r>
    </w:p>
    <w:p w:rsidR="00E50A18" w:rsidRDefault="00E50A18" w:rsidP="000F0011">
      <w:pPr>
        <w:rPr>
          <w:rtl/>
          <w:lang w:eastAsia="he-IL"/>
        </w:rPr>
      </w:pPr>
    </w:p>
    <w:p w:rsidR="00E50A18" w:rsidRDefault="00E50A18" w:rsidP="000F0011">
      <w:pPr>
        <w:pStyle w:val="-"/>
        <w:keepNext/>
        <w:rPr>
          <w:rtl/>
        </w:rPr>
      </w:pPr>
      <w:r w:rsidRPr="004A5FC3">
        <w:rPr>
          <w:rStyle w:val="TagStyle"/>
          <w:rtl/>
        </w:rPr>
        <w:t xml:space="preserve"> &lt;&lt; דוב</w:t>
      </w:r>
      <w:r>
        <w:rPr>
          <w:rStyle w:val="TagStyle"/>
          <w:rFonts w:hint="cs"/>
          <w:rtl/>
        </w:rPr>
        <w:t>ר</w:t>
      </w:r>
      <w:r w:rsidRPr="004A5FC3">
        <w:rPr>
          <w:rStyle w:val="TagStyle"/>
          <w:rtl/>
        </w:rPr>
        <w:t xml:space="preserve">_המשך &gt;&gt; </w:t>
      </w:r>
      <w:r>
        <w:rPr>
          <w:rtl/>
        </w:rPr>
        <w:t>נאור שירי (יש עתיד):</w:t>
      </w:r>
      <w:r w:rsidRPr="004A5FC3">
        <w:rPr>
          <w:rStyle w:val="TagStyle"/>
          <w:rtl/>
        </w:rPr>
        <w:t xml:space="preserve"> &lt;&lt; דובר_המשך &gt;&gt;</w:t>
      </w:r>
      <w:r>
        <w:rPr>
          <w:rtl/>
        </w:rPr>
        <w:t xml:space="preserve"> </w:t>
      </w:r>
    </w:p>
    <w:p w:rsidR="00E50A18" w:rsidRDefault="00E50A18" w:rsidP="001C0776">
      <w:pPr>
        <w:rPr>
          <w:rtl/>
          <w:lang w:eastAsia="he-IL"/>
        </w:rPr>
      </w:pPr>
    </w:p>
    <w:p w:rsidR="00E50A18" w:rsidRDefault="00E50A18" w:rsidP="000F0011">
      <w:pPr>
        <w:rPr>
          <w:rtl/>
          <w:lang w:eastAsia="he-IL"/>
        </w:rPr>
      </w:pPr>
      <w:bookmarkStart w:id="2622" w:name="_ETM_Q14_346000"/>
      <w:bookmarkEnd w:id="2622"/>
      <w:r>
        <w:rPr>
          <w:rFonts w:hint="cs"/>
          <w:rtl/>
          <w:lang w:eastAsia="he-IL"/>
        </w:rPr>
        <w:t>זה</w:t>
      </w:r>
      <w:bookmarkStart w:id="2623" w:name="_ETM_Q14_349000"/>
      <w:bookmarkEnd w:id="2623"/>
      <w:r>
        <w:rPr>
          <w:rFonts w:hint="cs"/>
          <w:rtl/>
          <w:lang w:eastAsia="he-IL"/>
        </w:rPr>
        <w:t xml:space="preserve"> לא מראה לי. הייתי מצפה </w:t>
      </w:r>
      <w:r>
        <w:rPr>
          <w:rFonts w:hint="eastAsia"/>
          <w:rtl/>
          <w:lang w:eastAsia="he-IL"/>
        </w:rPr>
        <w:t>–</w:t>
      </w:r>
      <w:r>
        <w:rPr>
          <w:rFonts w:hint="cs"/>
          <w:rtl/>
          <w:lang w:eastAsia="he-IL"/>
        </w:rPr>
        <w:t xml:space="preserve"> כי הזכרת חינוך לגיל </w:t>
      </w:r>
      <w:bookmarkStart w:id="2624" w:name="_ETM_Q14_355000"/>
      <w:bookmarkEnd w:id="2624"/>
      <w:r>
        <w:rPr>
          <w:rFonts w:hint="cs"/>
          <w:rtl/>
          <w:lang w:eastAsia="he-IL"/>
        </w:rPr>
        <w:t xml:space="preserve">הרך: באסון בירושלים, בכל המעונות הלא-מפוקחים, שזה </w:t>
      </w:r>
      <w:bookmarkStart w:id="2625" w:name="_ETM_Q14_354000"/>
      <w:bookmarkEnd w:id="2625"/>
      <w:r>
        <w:rPr>
          <w:rFonts w:hint="cs"/>
          <w:rtl/>
          <w:lang w:eastAsia="he-IL"/>
        </w:rPr>
        <w:t xml:space="preserve">למעלה מ-75% מהמעונות במדינת ישראל שנשארים שם אנשים </w:t>
      </w:r>
      <w:r>
        <w:rPr>
          <w:rtl/>
          <w:lang w:eastAsia="he-IL"/>
        </w:rPr>
        <w:t>–</w:t>
      </w:r>
      <w:r>
        <w:rPr>
          <w:rFonts w:hint="cs"/>
          <w:rtl/>
          <w:lang w:eastAsia="he-IL"/>
        </w:rPr>
        <w:t xml:space="preserve"> עזבי,</w:t>
      </w:r>
      <w:bookmarkStart w:id="2626" w:name="_ETM_Q14_364000"/>
      <w:bookmarkEnd w:id="2626"/>
      <w:r>
        <w:rPr>
          <w:rFonts w:hint="cs"/>
          <w:rtl/>
          <w:lang w:eastAsia="he-IL"/>
        </w:rPr>
        <w:t xml:space="preserve"> אני לא רוצה לתאר בכלל את הזוועות </w:t>
      </w:r>
      <w:r>
        <w:rPr>
          <w:rFonts w:hint="eastAsia"/>
          <w:rtl/>
          <w:lang w:eastAsia="he-IL"/>
        </w:rPr>
        <w:t>–</w:t>
      </w:r>
      <w:r>
        <w:rPr>
          <w:rFonts w:hint="cs"/>
          <w:rtl/>
          <w:lang w:eastAsia="he-IL"/>
        </w:rPr>
        <w:t xml:space="preserve"> כשקרה האסון </w:t>
      </w:r>
      <w:bookmarkStart w:id="2627" w:name="_ETM_Q14_365000"/>
      <w:bookmarkEnd w:id="2627"/>
      <w:r>
        <w:rPr>
          <w:rFonts w:hint="cs"/>
          <w:rtl/>
          <w:lang w:eastAsia="he-IL"/>
        </w:rPr>
        <w:t xml:space="preserve">הבטיח לנו השר שהוא ימנה צוות מיוחד ביחד עם השלטון </w:t>
      </w:r>
      <w:bookmarkStart w:id="2628" w:name="_ETM_Q14_367000"/>
      <w:bookmarkEnd w:id="2628"/>
      <w:r>
        <w:rPr>
          <w:rFonts w:hint="cs"/>
          <w:rtl/>
          <w:lang w:eastAsia="he-IL"/>
        </w:rPr>
        <w:t xml:space="preserve">המקומי, הנהגת ההורים, משרד החינוך וצוות הפיקוח של הממונה על </w:t>
      </w:r>
      <w:bookmarkStart w:id="2629" w:name="_ETM_Q14_372000"/>
      <w:bookmarkEnd w:id="2629"/>
      <w:r>
        <w:rPr>
          <w:rFonts w:hint="cs"/>
          <w:rtl/>
          <w:lang w:eastAsia="he-IL"/>
        </w:rPr>
        <w:t>הגיל הרך ברשויות המקומיות, שהוא ילך ויסתובב ויראה ויפקח.</w:t>
      </w:r>
    </w:p>
    <w:p w:rsidR="00E50A18" w:rsidRDefault="00E50A18" w:rsidP="000F0011">
      <w:pPr>
        <w:rPr>
          <w:rtl/>
          <w:lang w:eastAsia="he-IL"/>
        </w:rPr>
      </w:pPr>
    </w:p>
    <w:p w:rsidR="00E50A18" w:rsidRDefault="00E50A18" w:rsidP="000F0011">
      <w:pPr>
        <w:rPr>
          <w:rtl/>
          <w:lang w:eastAsia="he-IL"/>
        </w:rPr>
      </w:pPr>
      <w:bookmarkStart w:id="2630" w:name="_ETM_Q14_386000"/>
      <w:bookmarkEnd w:id="2630"/>
      <w:r>
        <w:rPr>
          <w:rFonts w:hint="cs"/>
          <w:rtl/>
          <w:lang w:eastAsia="he-IL"/>
        </w:rPr>
        <w:lastRenderedPageBreak/>
        <w:t>מה, מי נפרד</w:t>
      </w:r>
      <w:bookmarkStart w:id="2631" w:name="_ETM_Q14_387000"/>
      <w:bookmarkEnd w:id="2631"/>
      <w:r>
        <w:rPr>
          <w:rFonts w:hint="cs"/>
          <w:rtl/>
          <w:lang w:eastAsia="he-IL"/>
        </w:rPr>
        <w:t xml:space="preserve"> ממי?</w:t>
      </w:r>
    </w:p>
    <w:p w:rsidR="00E50A18" w:rsidRDefault="00E50A18" w:rsidP="000F0011">
      <w:pPr>
        <w:rPr>
          <w:rtl/>
          <w:lang w:eastAsia="he-IL"/>
        </w:rPr>
      </w:pPr>
      <w:bookmarkStart w:id="2632" w:name="_ETM_Q14_388000"/>
      <w:bookmarkEnd w:id="2632"/>
    </w:p>
    <w:p w:rsidR="00E50A18" w:rsidRDefault="00E50A18" w:rsidP="000F0011">
      <w:pPr>
        <w:pStyle w:val="af5"/>
        <w:keepNext/>
        <w:rPr>
          <w:rtl/>
        </w:rPr>
      </w:pPr>
      <w:bookmarkStart w:id="2633" w:name="ET_interruption_5519_40"/>
      <w:r w:rsidRPr="004A5FC3">
        <w:rPr>
          <w:rStyle w:val="TagStyle"/>
          <w:rtl/>
        </w:rPr>
        <w:t xml:space="preserve"> &lt;&lt; קריאה &gt;&gt; </w:t>
      </w:r>
      <w:r>
        <w:rPr>
          <w:rtl/>
        </w:rPr>
        <w:t>שרן מרים השכל (הימין הממלכתי):</w:t>
      </w:r>
      <w:r w:rsidRPr="004A5FC3">
        <w:rPr>
          <w:rStyle w:val="TagStyle"/>
          <w:rtl/>
        </w:rPr>
        <w:t xml:space="preserve"> &lt;&lt; קריאה &gt;&gt;</w:t>
      </w:r>
      <w:r>
        <w:rPr>
          <w:rtl/>
        </w:rPr>
        <w:t xml:space="preserve"> </w:t>
      </w:r>
      <w:bookmarkEnd w:id="2633"/>
    </w:p>
    <w:p w:rsidR="00E50A18" w:rsidRDefault="00E50A18" w:rsidP="001C0776">
      <w:pPr>
        <w:rPr>
          <w:rtl/>
          <w:lang w:eastAsia="he-IL"/>
        </w:rPr>
      </w:pPr>
    </w:p>
    <w:p w:rsidR="00E50A18" w:rsidRDefault="00E50A18" w:rsidP="000F0011">
      <w:pPr>
        <w:rPr>
          <w:rtl/>
        </w:rPr>
      </w:pPr>
      <w:bookmarkStart w:id="2634" w:name="_ETM_Q14_336000"/>
      <w:bookmarkStart w:id="2635" w:name="_ETM_Q14_338000"/>
      <w:bookmarkEnd w:id="2619"/>
      <w:bookmarkEnd w:id="2634"/>
      <w:bookmarkEnd w:id="2635"/>
      <w:r>
        <w:rPr>
          <w:rFonts w:hint="cs"/>
          <w:rtl/>
        </w:rPr>
        <w:t>אני עולה לתדרך. אני אחזור.</w:t>
      </w:r>
    </w:p>
    <w:p w:rsidR="00E50A18" w:rsidRDefault="00E50A18" w:rsidP="000F0011">
      <w:pPr>
        <w:rPr>
          <w:rtl/>
        </w:rPr>
      </w:pPr>
    </w:p>
    <w:p w:rsidR="00E50A18" w:rsidRDefault="00E50A18" w:rsidP="000F0011">
      <w:pPr>
        <w:pStyle w:val="-"/>
        <w:keepNext/>
        <w:rPr>
          <w:rtl/>
        </w:rPr>
      </w:pPr>
      <w:r w:rsidRPr="00A5588F">
        <w:rPr>
          <w:rStyle w:val="TagStyle"/>
          <w:rtl/>
        </w:rPr>
        <w:t xml:space="preserve"> &lt;&lt; דובר_המשך &gt;&gt; </w:t>
      </w:r>
      <w:r>
        <w:rPr>
          <w:rtl/>
        </w:rPr>
        <w:t>נאור שירי (יש עתיד):</w:t>
      </w:r>
      <w:r w:rsidRPr="00A5588F">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 xml:space="preserve">תשמעי, אני יכול להישאר לגמרי עם אורית סטרוק פה לפחות עוד שעה. אנחנו רק במינהלת </w:t>
      </w:r>
      <w:bookmarkStart w:id="2636" w:name="_ETM_Q14_393000"/>
      <w:bookmarkEnd w:id="2636"/>
      <w:r>
        <w:rPr>
          <w:rFonts w:hint="cs"/>
          <w:rtl/>
        </w:rPr>
        <w:t>הזהות היהודית בשולחן המתכלל. עוד לא הגעתי איתך בכלל לצורה</w:t>
      </w:r>
      <w:bookmarkStart w:id="2637" w:name="_ETM_Q14_398000"/>
      <w:bookmarkEnd w:id="2637"/>
      <w:r>
        <w:rPr>
          <w:rFonts w:hint="cs"/>
          <w:rtl/>
        </w:rPr>
        <w:t xml:space="preserve"> שבה מדינת ישראל מנהלת את הגליל והנגב. </w:t>
      </w:r>
    </w:p>
    <w:p w:rsidR="00E50A18" w:rsidRDefault="00E50A18" w:rsidP="000F0011">
      <w:pPr>
        <w:rPr>
          <w:rtl/>
        </w:rPr>
      </w:pPr>
    </w:p>
    <w:p w:rsidR="00E50A18" w:rsidRDefault="00E50A18" w:rsidP="000F0011">
      <w:pPr>
        <w:pStyle w:val="af5"/>
        <w:keepNext/>
        <w:rPr>
          <w:rtl/>
        </w:rPr>
      </w:pPr>
      <w:bookmarkStart w:id="2638" w:name="_ETM_Q14_403000"/>
      <w:bookmarkStart w:id="2639" w:name="ET_interruption_6451_41"/>
      <w:bookmarkEnd w:id="2638"/>
      <w:r w:rsidRPr="004A5FC3">
        <w:rPr>
          <w:rStyle w:val="TagStyle"/>
          <w:rtl/>
        </w:rPr>
        <w:t xml:space="preserve"> &lt;&lt; קריאה &gt;&gt; </w:t>
      </w:r>
      <w:r>
        <w:rPr>
          <w:rtl/>
        </w:rPr>
        <w:t>שרת ההתיישבות והמשימות הלאומיות אורית מלכה סטרוק:</w:t>
      </w:r>
      <w:r w:rsidRPr="004A5FC3">
        <w:rPr>
          <w:rStyle w:val="TagStyle"/>
          <w:rtl/>
        </w:rPr>
        <w:t xml:space="preserve"> &lt;&lt; קריאה &gt;&gt;</w:t>
      </w:r>
      <w:r>
        <w:rPr>
          <w:rtl/>
        </w:rPr>
        <w:t xml:space="preserve"> </w:t>
      </w:r>
      <w:bookmarkEnd w:id="2639"/>
    </w:p>
    <w:p w:rsidR="00E50A18" w:rsidRDefault="00E50A18" w:rsidP="001C0776">
      <w:pPr>
        <w:rPr>
          <w:rtl/>
        </w:rPr>
      </w:pPr>
    </w:p>
    <w:p w:rsidR="00E50A18" w:rsidRDefault="00E50A18" w:rsidP="000F0011">
      <w:pPr>
        <w:rPr>
          <w:rtl/>
        </w:rPr>
      </w:pPr>
      <w:bookmarkStart w:id="2640" w:name="_ETM_Q14_405000"/>
      <w:bookmarkEnd w:id="2640"/>
      <w:r>
        <w:rPr>
          <w:rFonts w:hint="cs"/>
          <w:rtl/>
        </w:rPr>
        <w:t xml:space="preserve">- - - </w:t>
      </w:r>
    </w:p>
    <w:p w:rsidR="00E50A18" w:rsidRDefault="00E50A18" w:rsidP="000F0011">
      <w:pPr>
        <w:rPr>
          <w:rtl/>
        </w:rPr>
      </w:pPr>
    </w:p>
    <w:p w:rsidR="00E50A18" w:rsidRDefault="00E50A18" w:rsidP="000F0011">
      <w:pPr>
        <w:pStyle w:val="-"/>
        <w:keepNext/>
        <w:rPr>
          <w:rtl/>
        </w:rPr>
      </w:pPr>
      <w:r w:rsidRPr="004A5FC3">
        <w:rPr>
          <w:rStyle w:val="TagStyle"/>
          <w:rtl/>
        </w:rPr>
        <w:t xml:space="preserve"> &lt;&lt; דובר_המשך &gt;&gt; </w:t>
      </w:r>
      <w:r>
        <w:rPr>
          <w:rtl/>
        </w:rPr>
        <w:t>נאור שירי (יש עתיד):</w:t>
      </w:r>
      <w:r w:rsidRPr="004A5FC3">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תעלי אותו. מה זה? הוא עושה סרטוני פריימריז.</w:t>
      </w:r>
    </w:p>
    <w:p w:rsidR="00E50A18" w:rsidRDefault="00E50A18" w:rsidP="000F0011">
      <w:pPr>
        <w:rPr>
          <w:rtl/>
        </w:rPr>
      </w:pPr>
      <w:bookmarkStart w:id="2641" w:name="_ETM_Q14_417000"/>
      <w:bookmarkEnd w:id="2641"/>
    </w:p>
    <w:p w:rsidR="00E50A18" w:rsidRDefault="00E50A18" w:rsidP="000F0011">
      <w:pPr>
        <w:pStyle w:val="af5"/>
        <w:keepNext/>
        <w:rPr>
          <w:rtl/>
        </w:rPr>
      </w:pPr>
      <w:bookmarkStart w:id="2642" w:name="ET_interruption_6451_43"/>
      <w:r w:rsidRPr="004A5FC3">
        <w:rPr>
          <w:rStyle w:val="TagStyle"/>
          <w:rtl/>
        </w:rPr>
        <w:t xml:space="preserve"> &lt;&lt; קריאה &gt;&gt; </w:t>
      </w:r>
      <w:r>
        <w:rPr>
          <w:rtl/>
        </w:rPr>
        <w:t>שרת ההתיישבות והמשימות הלאומיות אורית מלכה סטרוק:</w:t>
      </w:r>
      <w:r w:rsidRPr="004A5FC3">
        <w:rPr>
          <w:rStyle w:val="TagStyle"/>
          <w:rtl/>
        </w:rPr>
        <w:t xml:space="preserve"> &lt;&lt; קריאה &gt;&gt;</w:t>
      </w:r>
      <w:r>
        <w:rPr>
          <w:rtl/>
        </w:rPr>
        <w:t xml:space="preserve"> </w:t>
      </w:r>
      <w:bookmarkEnd w:id="2642"/>
    </w:p>
    <w:p w:rsidR="00E50A18" w:rsidRDefault="00E50A18" w:rsidP="001C0776">
      <w:pPr>
        <w:rPr>
          <w:rtl/>
        </w:rPr>
      </w:pPr>
    </w:p>
    <w:p w:rsidR="00E50A18" w:rsidRDefault="00E50A18" w:rsidP="00A277D5">
      <w:pPr>
        <w:rPr>
          <w:rtl/>
        </w:rPr>
      </w:pPr>
      <w:r>
        <w:rPr>
          <w:rFonts w:hint="cs"/>
          <w:rtl/>
        </w:rPr>
        <w:t>תן לי שנייה לענות לך. אני לא ידעתי שהוא -</w:t>
      </w:r>
      <w:bookmarkStart w:id="2643" w:name="_ETM_Q14_426000"/>
      <w:bookmarkEnd w:id="2643"/>
      <w:r>
        <w:rPr>
          <w:rFonts w:hint="cs"/>
          <w:rtl/>
        </w:rPr>
        <w:t xml:space="preserve"> - - שמחת תורה</w:t>
      </w:r>
      <w:r w:rsidR="00A277D5">
        <w:rPr>
          <w:rFonts w:hint="cs"/>
          <w:rtl/>
        </w:rPr>
        <w:t>,</w:t>
      </w:r>
      <w:r>
        <w:rPr>
          <w:rFonts w:hint="cs"/>
          <w:rtl/>
        </w:rPr>
        <w:t xml:space="preserve"> אבל זה טוב מה שאמרת. אם שר החינוך עושה סרטוני פריימריז על ספרי תורה, אני </w:t>
      </w:r>
      <w:r w:rsidR="00A277D5">
        <w:rPr>
          <w:rFonts w:hint="eastAsia"/>
          <w:rtl/>
        </w:rPr>
        <w:t xml:space="preserve">– </w:t>
      </w:r>
      <w:r>
        <w:rPr>
          <w:rFonts w:hint="cs"/>
          <w:rtl/>
        </w:rPr>
        <w:t>קודם כול, כמו שאני מכירה את שר החינוך, התורה באמת חשובה לו</w:t>
      </w:r>
      <w:r w:rsidR="00A277D5">
        <w:rPr>
          <w:rFonts w:hint="cs"/>
          <w:rtl/>
        </w:rPr>
        <w:t>,</w:t>
      </w:r>
      <w:r>
        <w:rPr>
          <w:rFonts w:hint="cs"/>
          <w:rtl/>
        </w:rPr>
        <w:t xml:space="preserve"> אבל אם הוא עושה את זה, יש סיבה. אנשים רוצים תורה, אנשים רוצים ללמוד גמרא, אנשים רוצים תפילה, אנשים רוצים מסורת.</w:t>
      </w:r>
    </w:p>
    <w:p w:rsidR="00E50A18" w:rsidRDefault="00E50A18" w:rsidP="000F0011">
      <w:pPr>
        <w:rPr>
          <w:rtl/>
        </w:rPr>
      </w:pPr>
    </w:p>
    <w:p w:rsidR="00E50A18" w:rsidRDefault="00E50A18" w:rsidP="000F0011">
      <w:pPr>
        <w:pStyle w:val="af6"/>
        <w:keepNext/>
        <w:rPr>
          <w:rtl/>
        </w:rPr>
      </w:pPr>
      <w:bookmarkStart w:id="2644" w:name="ET_yor_6671_44"/>
      <w:r w:rsidRPr="004A5FC3">
        <w:rPr>
          <w:rStyle w:val="TagStyle"/>
          <w:rtl/>
        </w:rPr>
        <w:t xml:space="preserve"> &lt;&lt; יור &gt;&gt; </w:t>
      </w:r>
      <w:r>
        <w:rPr>
          <w:rtl/>
        </w:rPr>
        <w:t>היו"ר לימור סון הר מלך:</w:t>
      </w:r>
      <w:r w:rsidRPr="004A5FC3">
        <w:rPr>
          <w:rStyle w:val="TagStyle"/>
          <w:rtl/>
        </w:rPr>
        <w:t xml:space="preserve"> &lt;&lt; יור &gt;&gt;</w:t>
      </w:r>
      <w:r>
        <w:rPr>
          <w:rtl/>
        </w:rPr>
        <w:t xml:space="preserve"> </w:t>
      </w:r>
      <w:bookmarkEnd w:id="2644"/>
    </w:p>
    <w:p w:rsidR="00E50A18" w:rsidRDefault="00E50A18" w:rsidP="001C0776">
      <w:pPr>
        <w:rPr>
          <w:rtl/>
        </w:rPr>
      </w:pPr>
    </w:p>
    <w:p w:rsidR="00E50A18" w:rsidRDefault="00E50A18" w:rsidP="000F0011">
      <w:pPr>
        <w:rPr>
          <w:rtl/>
        </w:rPr>
      </w:pPr>
      <w:bookmarkStart w:id="2645" w:name="_ETM_Q14_437000"/>
      <w:bookmarkEnd w:id="2645"/>
      <w:r>
        <w:rPr>
          <w:rFonts w:hint="cs"/>
          <w:rtl/>
        </w:rPr>
        <w:t>יש צימאון.</w:t>
      </w:r>
    </w:p>
    <w:p w:rsidR="00E50A18" w:rsidRDefault="00E50A18" w:rsidP="000F0011">
      <w:pPr>
        <w:rPr>
          <w:rtl/>
        </w:rPr>
      </w:pPr>
    </w:p>
    <w:p w:rsidR="00E50A18" w:rsidRDefault="00E50A18" w:rsidP="000F0011">
      <w:pPr>
        <w:pStyle w:val="af5"/>
        <w:keepNext/>
        <w:rPr>
          <w:rtl/>
        </w:rPr>
      </w:pPr>
      <w:bookmarkStart w:id="2646" w:name="ET_interruption_6451_45"/>
      <w:r w:rsidRPr="004A5FC3">
        <w:rPr>
          <w:rStyle w:val="TagStyle"/>
          <w:rtl/>
        </w:rPr>
        <w:t xml:space="preserve"> &lt;&lt; קריאה &gt;&gt; </w:t>
      </w:r>
      <w:r>
        <w:rPr>
          <w:rtl/>
        </w:rPr>
        <w:t>שרת ההתיישבות והמשימות הלאומיות אורית מלכה סטרוק:</w:t>
      </w:r>
      <w:r w:rsidRPr="004A5FC3">
        <w:rPr>
          <w:rStyle w:val="TagStyle"/>
          <w:rtl/>
        </w:rPr>
        <w:t xml:space="preserve"> &lt;&lt; קריאה &gt;&gt;</w:t>
      </w:r>
      <w:r>
        <w:rPr>
          <w:rtl/>
        </w:rPr>
        <w:t xml:space="preserve"> </w:t>
      </w:r>
      <w:bookmarkEnd w:id="2646"/>
    </w:p>
    <w:p w:rsidR="00E50A18" w:rsidRDefault="00E50A18" w:rsidP="001C0776">
      <w:pPr>
        <w:rPr>
          <w:rtl/>
        </w:rPr>
      </w:pPr>
    </w:p>
    <w:p w:rsidR="00E50A18" w:rsidRPr="004A5FC3" w:rsidRDefault="00E50A18" w:rsidP="000F0011">
      <w:pPr>
        <w:rPr>
          <w:rtl/>
        </w:rPr>
      </w:pPr>
      <w:r>
        <w:rPr>
          <w:rFonts w:hint="cs"/>
          <w:rtl/>
        </w:rPr>
        <w:t>- - -</w:t>
      </w:r>
    </w:p>
    <w:p w:rsidR="00E50A18" w:rsidRDefault="00E50A18" w:rsidP="000F0011">
      <w:pPr>
        <w:keepNext/>
        <w:rPr>
          <w:rtl/>
        </w:rPr>
      </w:pPr>
    </w:p>
    <w:p w:rsidR="00E50A18" w:rsidRDefault="00E50A18" w:rsidP="000F0011">
      <w:pPr>
        <w:pStyle w:val="-"/>
        <w:keepNext/>
        <w:rPr>
          <w:rtl/>
        </w:rPr>
      </w:pPr>
      <w:bookmarkStart w:id="2647" w:name="_ETM_Q14_439000"/>
      <w:bookmarkEnd w:id="2647"/>
      <w:r w:rsidRPr="00A5588F">
        <w:rPr>
          <w:rStyle w:val="TagStyle"/>
          <w:rtl/>
        </w:rPr>
        <w:t xml:space="preserve"> &lt;&lt; דובר_המשך &gt;&gt; </w:t>
      </w:r>
      <w:r>
        <w:rPr>
          <w:rtl/>
        </w:rPr>
        <w:t>נאור שירי (יש עתיד):</w:t>
      </w:r>
      <w:r w:rsidRPr="00A5588F">
        <w:rPr>
          <w:rStyle w:val="TagStyle"/>
          <w:rtl/>
        </w:rPr>
        <w:t xml:space="preserve"> &lt;&lt; דובר_המשך &gt;&gt;</w:t>
      </w:r>
      <w:r>
        <w:rPr>
          <w:rtl/>
        </w:rPr>
        <w:t xml:space="preserve"> </w:t>
      </w:r>
    </w:p>
    <w:p w:rsidR="00E50A18" w:rsidRDefault="00E50A18" w:rsidP="001C0776">
      <w:pPr>
        <w:rPr>
          <w:rtl/>
        </w:rPr>
      </w:pPr>
    </w:p>
    <w:p w:rsidR="00E50A18" w:rsidRDefault="00E50A18" w:rsidP="00A277D5">
      <w:pPr>
        <w:rPr>
          <w:rtl/>
        </w:rPr>
      </w:pPr>
      <w:r>
        <w:rPr>
          <w:rFonts w:hint="cs"/>
          <w:rtl/>
        </w:rPr>
        <w:t>אני לא פוסל את</w:t>
      </w:r>
      <w:bookmarkStart w:id="2648" w:name="_ETM_Q14_445000"/>
      <w:bookmarkEnd w:id="2648"/>
      <w:r>
        <w:rPr>
          <w:rFonts w:hint="cs"/>
          <w:rtl/>
        </w:rPr>
        <w:t xml:space="preserve"> מה שאת אומרת. אנשים רוצים ביטחון אישי</w:t>
      </w:r>
      <w:r w:rsidR="00A277D5">
        <w:rPr>
          <w:rFonts w:hint="cs"/>
          <w:rtl/>
        </w:rPr>
        <w:t>.</w:t>
      </w:r>
      <w:r>
        <w:rPr>
          <w:rFonts w:hint="cs"/>
          <w:rtl/>
        </w:rPr>
        <w:t xml:space="preserve"> אז מה? השר</w:t>
      </w:r>
      <w:bookmarkStart w:id="2649" w:name="_ETM_Q14_443000"/>
      <w:bookmarkEnd w:id="2649"/>
      <w:r>
        <w:rPr>
          <w:rFonts w:hint="cs"/>
          <w:rtl/>
        </w:rPr>
        <w:t xml:space="preserve"> לביטחון לאומי גורם לביטחון אישי במדינת ישראל? יושבת פה נציגה </w:t>
      </w:r>
      <w:bookmarkStart w:id="2650" w:name="_ETM_Q14_453000"/>
      <w:bookmarkEnd w:id="2650"/>
      <w:r>
        <w:rPr>
          <w:rFonts w:hint="cs"/>
          <w:rtl/>
        </w:rPr>
        <w:t>בכירה, בכירה בסיעה</w:t>
      </w:r>
      <w:r w:rsidR="00A277D5">
        <w:rPr>
          <w:rFonts w:hint="cs"/>
          <w:rtl/>
        </w:rPr>
        <w:t>.</w:t>
      </w:r>
      <w:r>
        <w:rPr>
          <w:rFonts w:hint="cs"/>
          <w:rtl/>
        </w:rPr>
        <w:t xml:space="preserve"> אנשים רוצים ביטחון אישי</w:t>
      </w:r>
      <w:r w:rsidR="00A277D5">
        <w:rPr>
          <w:rFonts w:hint="cs"/>
          <w:rtl/>
        </w:rPr>
        <w:t>.</w:t>
      </w:r>
      <w:r>
        <w:rPr>
          <w:rFonts w:hint="cs"/>
          <w:rtl/>
        </w:rPr>
        <w:t xml:space="preserve"> אז </w:t>
      </w:r>
      <w:bookmarkStart w:id="2651" w:name="_ETM_Q14_456000"/>
      <w:bookmarkEnd w:id="2651"/>
      <w:r>
        <w:rPr>
          <w:rFonts w:hint="cs"/>
          <w:rtl/>
        </w:rPr>
        <w:t>מה? הבאתם להם ביטחון אישי? אנשים רוצים הקלה ביוקר המחיה</w:t>
      </w:r>
      <w:r w:rsidR="00A277D5">
        <w:rPr>
          <w:rFonts w:hint="cs"/>
          <w:rtl/>
        </w:rPr>
        <w:t>.</w:t>
      </w:r>
      <w:bookmarkStart w:id="2652" w:name="_ETM_Q14_459000"/>
      <w:bookmarkEnd w:id="2652"/>
      <w:r>
        <w:rPr>
          <w:rFonts w:hint="cs"/>
          <w:rtl/>
        </w:rPr>
        <w:t xml:space="preserve"> הבאתם להם הקלה ביוקר המחיה? אנשים בקריית שמונה רוצים להתאוורר</w:t>
      </w:r>
      <w:bookmarkStart w:id="2653" w:name="_ETM_Q14_462000"/>
      <w:bookmarkEnd w:id="2653"/>
      <w:r>
        <w:rPr>
          <w:rFonts w:hint="cs"/>
          <w:rtl/>
        </w:rPr>
        <w:t xml:space="preserve"> מהמקלטים</w:t>
      </w:r>
      <w:r w:rsidR="00A277D5">
        <w:rPr>
          <w:rFonts w:hint="cs"/>
          <w:rtl/>
        </w:rPr>
        <w:t>.</w:t>
      </w:r>
      <w:r>
        <w:rPr>
          <w:rFonts w:hint="cs"/>
          <w:rtl/>
        </w:rPr>
        <w:t xml:space="preserve"> הבאתם להם אוורור? </w:t>
      </w:r>
    </w:p>
    <w:p w:rsidR="00E50A18" w:rsidRDefault="00E50A18" w:rsidP="000F0011">
      <w:pPr>
        <w:rPr>
          <w:rtl/>
        </w:rPr>
      </w:pPr>
    </w:p>
    <w:p w:rsidR="00E50A18" w:rsidRDefault="00E50A18" w:rsidP="000F0011">
      <w:pPr>
        <w:pStyle w:val="af5"/>
        <w:keepNext/>
        <w:rPr>
          <w:rtl/>
        </w:rPr>
      </w:pPr>
      <w:r w:rsidRPr="004A5FC3">
        <w:rPr>
          <w:rStyle w:val="TagStyle"/>
          <w:rtl/>
        </w:rPr>
        <w:t xml:space="preserve">&lt;&lt; קריאה &gt;&gt; </w:t>
      </w:r>
      <w:r>
        <w:rPr>
          <w:rtl/>
        </w:rPr>
        <w:t>שרת ההתיישבות והמשימות הלאומיות אורית מלכה סטרוק:</w:t>
      </w:r>
      <w:r w:rsidRPr="004A5FC3">
        <w:rPr>
          <w:rStyle w:val="TagStyle"/>
          <w:rtl/>
        </w:rPr>
        <w:t xml:space="preserve"> &lt;&lt; קריאה &gt;&gt;</w:t>
      </w:r>
      <w:r>
        <w:rPr>
          <w:rtl/>
        </w:rPr>
        <w:t xml:space="preserve"> </w:t>
      </w:r>
    </w:p>
    <w:p w:rsidR="00E50A18" w:rsidRDefault="00E50A18" w:rsidP="001C0776">
      <w:pPr>
        <w:rPr>
          <w:rtl/>
        </w:rPr>
      </w:pPr>
    </w:p>
    <w:p w:rsidR="00E50A18" w:rsidRPr="004A5FC3" w:rsidRDefault="00E50A18" w:rsidP="000F0011">
      <w:pPr>
        <w:rPr>
          <w:rtl/>
        </w:rPr>
      </w:pPr>
      <w:r>
        <w:rPr>
          <w:rFonts w:hint="cs"/>
          <w:rtl/>
        </w:rPr>
        <w:t>- - -</w:t>
      </w:r>
    </w:p>
    <w:p w:rsidR="00E50A18" w:rsidRDefault="00E50A18" w:rsidP="000F0011">
      <w:pPr>
        <w:keepNext/>
        <w:rPr>
          <w:rtl/>
        </w:rPr>
      </w:pPr>
    </w:p>
    <w:p w:rsidR="00E50A18" w:rsidRDefault="00E50A18" w:rsidP="000F0011">
      <w:pPr>
        <w:pStyle w:val="-"/>
        <w:keepNext/>
        <w:rPr>
          <w:rtl/>
        </w:rPr>
      </w:pPr>
      <w:r w:rsidRPr="00A5588F">
        <w:rPr>
          <w:rStyle w:val="TagStyle"/>
          <w:rtl/>
        </w:rPr>
        <w:t xml:space="preserve"> &lt;&lt; דובר_המשך &gt;&gt; </w:t>
      </w:r>
      <w:r>
        <w:rPr>
          <w:rtl/>
        </w:rPr>
        <w:t>נאור שירי (יש עתיד):</w:t>
      </w:r>
      <w:r w:rsidRPr="00A5588F">
        <w:rPr>
          <w:rStyle w:val="TagStyle"/>
          <w:rtl/>
        </w:rPr>
        <w:t xml:space="preserve"> &lt;&lt; דובר_המשך &gt;&gt;</w:t>
      </w:r>
      <w:r>
        <w:rPr>
          <w:rtl/>
        </w:rPr>
        <w:t xml:space="preserve"> </w:t>
      </w:r>
    </w:p>
    <w:p w:rsidR="00E50A18" w:rsidRDefault="00E50A18" w:rsidP="000F0011">
      <w:pPr>
        <w:rPr>
          <w:rtl/>
        </w:rPr>
      </w:pPr>
    </w:p>
    <w:p w:rsidR="00E50A18" w:rsidRDefault="00E50A18" w:rsidP="00A277D5">
      <w:pPr>
        <w:rPr>
          <w:rtl/>
        </w:rPr>
      </w:pPr>
      <w:r>
        <w:rPr>
          <w:rFonts w:hint="cs"/>
          <w:rtl/>
        </w:rPr>
        <w:t xml:space="preserve">גם את צריכה להקשיב לי </w:t>
      </w:r>
      <w:bookmarkStart w:id="2654" w:name="_ETM_Q14_470000"/>
      <w:bookmarkEnd w:id="2654"/>
      <w:r>
        <w:rPr>
          <w:rFonts w:hint="cs"/>
          <w:rtl/>
        </w:rPr>
        <w:t xml:space="preserve">מדי פעם, רק איזה 30 שניות פעם בעשר דקות </w:t>
      </w:r>
      <w:bookmarkStart w:id="2655" w:name="_ETM_Q14_471000"/>
      <w:bookmarkEnd w:id="2655"/>
      <w:r>
        <w:rPr>
          <w:rFonts w:hint="cs"/>
          <w:rtl/>
        </w:rPr>
        <w:t>תקשיבי לי. אנשים גם רוצים ללמוד לקרוא ולכתוב. הם רוצים</w:t>
      </w:r>
      <w:bookmarkStart w:id="2656" w:name="_ETM_Q14_474000"/>
      <w:bookmarkEnd w:id="2656"/>
      <w:r>
        <w:rPr>
          <w:rFonts w:hint="cs"/>
          <w:rtl/>
        </w:rPr>
        <w:t xml:space="preserve"> לקרוא ולכתוב במדינת ישראל. הם רוצים. יש ביקוש ללקרוא ולכתוב. תנו להם לקרוא ולכתוב. </w:t>
      </w:r>
      <w:bookmarkStart w:id="2657" w:name="_ETM_Q14_485000"/>
      <w:bookmarkEnd w:id="2657"/>
      <w:r>
        <w:rPr>
          <w:rFonts w:hint="cs"/>
          <w:rtl/>
        </w:rPr>
        <w:t>יש ביקוש לדיור בהנחה</w:t>
      </w:r>
      <w:r w:rsidR="00A277D5">
        <w:rPr>
          <w:rFonts w:hint="cs"/>
          <w:rtl/>
        </w:rPr>
        <w:t>?</w:t>
      </w:r>
      <w:r w:rsidR="00A277D5">
        <w:rPr>
          <w:rFonts w:hint="eastAsia"/>
          <w:rtl/>
        </w:rPr>
        <w:t xml:space="preserve"> </w:t>
      </w:r>
      <w:r>
        <w:rPr>
          <w:rFonts w:hint="cs"/>
          <w:rtl/>
        </w:rPr>
        <w:t>יש ביקוש. יש ביקוש להשכלה גבוהה</w:t>
      </w:r>
      <w:r w:rsidR="00A277D5">
        <w:rPr>
          <w:rFonts w:hint="cs"/>
          <w:rtl/>
        </w:rPr>
        <w:t>?</w:t>
      </w:r>
      <w:r>
        <w:rPr>
          <w:rFonts w:hint="cs"/>
          <w:rtl/>
        </w:rPr>
        <w:t xml:space="preserve"> יש ביקוש. יש </w:t>
      </w:r>
      <w:bookmarkStart w:id="2658" w:name="_ETM_Q14_488000"/>
      <w:bookmarkEnd w:id="2658"/>
      <w:r>
        <w:rPr>
          <w:rFonts w:hint="cs"/>
          <w:rtl/>
        </w:rPr>
        <w:t xml:space="preserve">ביקוש למלא מלא דברים. מה זה "יש ביקוש"? אז </w:t>
      </w:r>
      <w:bookmarkStart w:id="2659" w:name="_ETM_Q14_492000"/>
      <w:bookmarkEnd w:id="2659"/>
      <w:r>
        <w:rPr>
          <w:rFonts w:hint="cs"/>
          <w:rtl/>
        </w:rPr>
        <w:t>הינה</w:t>
      </w:r>
      <w:r w:rsidR="00A277D5">
        <w:rPr>
          <w:rFonts w:hint="cs"/>
          <w:rtl/>
        </w:rPr>
        <w:t>,</w:t>
      </w:r>
      <w:r>
        <w:rPr>
          <w:rFonts w:hint="cs"/>
          <w:rtl/>
        </w:rPr>
        <w:t xml:space="preserve"> ברור שיש ביקוש.</w:t>
      </w:r>
    </w:p>
    <w:p w:rsidR="00E50A18" w:rsidRDefault="00E50A18" w:rsidP="000F0011">
      <w:pPr>
        <w:rPr>
          <w:rtl/>
        </w:rPr>
      </w:pPr>
    </w:p>
    <w:p w:rsidR="00E50A18" w:rsidRDefault="00E50A18" w:rsidP="000F0011">
      <w:pPr>
        <w:pStyle w:val="af5"/>
        <w:keepNext/>
        <w:rPr>
          <w:rtl/>
        </w:rPr>
      </w:pPr>
      <w:bookmarkStart w:id="2660" w:name="ET_interruption_6451_46"/>
      <w:r w:rsidRPr="004A5FC3">
        <w:rPr>
          <w:rStyle w:val="TagStyle"/>
          <w:rtl/>
        </w:rPr>
        <w:t xml:space="preserve"> &lt;&lt; קריאה &gt;&gt; </w:t>
      </w:r>
      <w:r>
        <w:rPr>
          <w:rtl/>
        </w:rPr>
        <w:t>שרת ההתיישבות והמשימות הלאומיות אורית מלכה סטרוק:</w:t>
      </w:r>
      <w:r w:rsidRPr="004A5FC3">
        <w:rPr>
          <w:rStyle w:val="TagStyle"/>
          <w:rtl/>
        </w:rPr>
        <w:t xml:space="preserve"> &lt;&lt; קריאה &gt;&gt;</w:t>
      </w:r>
      <w:r>
        <w:rPr>
          <w:rtl/>
        </w:rPr>
        <w:t xml:space="preserve"> </w:t>
      </w:r>
      <w:bookmarkEnd w:id="2660"/>
    </w:p>
    <w:p w:rsidR="00E50A18" w:rsidRDefault="00E50A18" w:rsidP="001C0776">
      <w:pPr>
        <w:rPr>
          <w:rtl/>
        </w:rPr>
      </w:pPr>
    </w:p>
    <w:p w:rsidR="00E50A18" w:rsidRDefault="00E50A18" w:rsidP="000F0011">
      <w:pPr>
        <w:rPr>
          <w:rtl/>
        </w:rPr>
      </w:pPr>
      <w:r>
        <w:rPr>
          <w:rFonts w:hint="cs"/>
          <w:rtl/>
        </w:rPr>
        <w:t>אם אתה אומר שיש סרטוני פריימריז, סימן שזה מצרך מבוקש.</w:t>
      </w:r>
    </w:p>
    <w:p w:rsidR="00E50A18" w:rsidRDefault="00E50A18" w:rsidP="000F0011">
      <w:pPr>
        <w:rPr>
          <w:rtl/>
        </w:rPr>
      </w:pPr>
    </w:p>
    <w:p w:rsidR="00E50A18" w:rsidRDefault="00E50A18" w:rsidP="000F0011">
      <w:pPr>
        <w:pStyle w:val="-"/>
        <w:keepNext/>
        <w:rPr>
          <w:rtl/>
        </w:rPr>
      </w:pPr>
      <w:bookmarkStart w:id="2661" w:name="ET_speakercontinue_6361_47"/>
      <w:r w:rsidRPr="004A5FC3">
        <w:rPr>
          <w:rStyle w:val="TagStyle"/>
          <w:rtl/>
        </w:rPr>
        <w:t xml:space="preserve"> &lt;&lt; דובר_המשך &gt;&gt; </w:t>
      </w:r>
      <w:r>
        <w:rPr>
          <w:rtl/>
        </w:rPr>
        <w:t>נאור שירי (יש עתיד):</w:t>
      </w:r>
      <w:r w:rsidRPr="004A5FC3">
        <w:rPr>
          <w:rStyle w:val="TagStyle"/>
          <w:rtl/>
        </w:rPr>
        <w:t xml:space="preserve"> &lt;&lt; דובר_המשך &gt;&gt;</w:t>
      </w:r>
      <w:r>
        <w:rPr>
          <w:rtl/>
        </w:rPr>
        <w:t xml:space="preserve"> </w:t>
      </w:r>
      <w:bookmarkEnd w:id="2661"/>
    </w:p>
    <w:p w:rsidR="00E50A18" w:rsidRDefault="00E50A18" w:rsidP="001C0776">
      <w:pPr>
        <w:rPr>
          <w:rtl/>
        </w:rPr>
      </w:pPr>
    </w:p>
    <w:p w:rsidR="00E50A18" w:rsidRPr="004A5FC3" w:rsidRDefault="00E50A18" w:rsidP="000F0011">
      <w:pPr>
        <w:rPr>
          <w:rtl/>
        </w:rPr>
      </w:pPr>
      <w:r>
        <w:rPr>
          <w:rFonts w:hint="cs"/>
          <w:rtl/>
        </w:rPr>
        <w:t>בפריימריז. מה זה "מצרך מבוקש"? זה</w:t>
      </w:r>
      <w:bookmarkStart w:id="2662" w:name="_ETM_Q14_501000"/>
      <w:bookmarkEnd w:id="2662"/>
      <w:r>
        <w:rPr>
          <w:rFonts w:hint="cs"/>
          <w:rtl/>
        </w:rPr>
        <w:t xml:space="preserve"> כמו הריינג'רים.</w:t>
      </w:r>
    </w:p>
    <w:p w:rsidR="00E50A18" w:rsidRDefault="00E50A18" w:rsidP="000F0011">
      <w:pPr>
        <w:keepNext/>
        <w:rPr>
          <w:rtl/>
        </w:rPr>
      </w:pPr>
    </w:p>
    <w:p w:rsidR="00E50A18" w:rsidRDefault="00E50A18" w:rsidP="000F0011">
      <w:pPr>
        <w:pStyle w:val="af6"/>
        <w:keepNext/>
        <w:rPr>
          <w:rtl/>
        </w:rPr>
      </w:pPr>
      <w:r w:rsidRPr="00E635DC">
        <w:rPr>
          <w:rStyle w:val="TagStyle"/>
          <w:rtl/>
        </w:rPr>
        <w:t xml:space="preserve"> &lt;&lt; יור &gt;&gt; </w:t>
      </w:r>
      <w:r>
        <w:rPr>
          <w:rtl/>
        </w:rPr>
        <w:t>היו"ר לימור סון הר מלך:</w:t>
      </w:r>
      <w:r w:rsidRPr="00E635DC">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היא מסבירה לך את הלוגיקה של הדבר הזה.</w:t>
      </w:r>
    </w:p>
    <w:p w:rsidR="00E50A18" w:rsidRDefault="00E50A18" w:rsidP="000F0011">
      <w:pPr>
        <w:rPr>
          <w:rtl/>
        </w:rPr>
      </w:pPr>
    </w:p>
    <w:p w:rsidR="00E50A18" w:rsidRDefault="00E50A18" w:rsidP="000F0011">
      <w:pPr>
        <w:pStyle w:val="-"/>
        <w:keepNext/>
        <w:rPr>
          <w:rtl/>
        </w:rPr>
      </w:pPr>
      <w:r w:rsidRPr="00E635DC">
        <w:rPr>
          <w:rStyle w:val="TagStyle"/>
          <w:rtl/>
        </w:rPr>
        <w:t xml:space="preserve"> &lt;&lt; דובר_המשך &gt;&gt; </w:t>
      </w:r>
      <w:r>
        <w:rPr>
          <w:rtl/>
        </w:rPr>
        <w:t>נאור שירי (יש עתיד):</w:t>
      </w:r>
      <w:r w:rsidRPr="00E635DC">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 xml:space="preserve">אני מסביר לכם לוגיקה. אני מסביר לכם </w:t>
      </w:r>
      <w:bookmarkStart w:id="2663" w:name="_ETM_Q14_511000"/>
      <w:bookmarkEnd w:id="2663"/>
      <w:r>
        <w:rPr>
          <w:rFonts w:hint="cs"/>
          <w:rtl/>
        </w:rPr>
        <w:t>לוגיקה. חוץ מזה, רק בשביל הפרוטוקול והדיוק ההיסטורי, לוגיקה בעיניי זה חלק לגמרי מהותי בליבה. אני לא בטו</w:t>
      </w:r>
      <w:bookmarkStart w:id="2664" w:name="_ETM_Q14_521000"/>
      <w:bookmarkEnd w:id="2664"/>
      <w:r>
        <w:rPr>
          <w:rFonts w:hint="cs"/>
          <w:rtl/>
        </w:rPr>
        <w:t xml:space="preserve">ח שמותר לנו לדון בזה בכנסת. אני לא </w:t>
      </w:r>
      <w:bookmarkStart w:id="2665" w:name="_ETM_Q14_525000"/>
      <w:bookmarkEnd w:id="2665"/>
      <w:r>
        <w:rPr>
          <w:rFonts w:hint="cs"/>
          <w:rtl/>
        </w:rPr>
        <w:t xml:space="preserve">בטוח. לוגיקה זה </w:t>
      </w:r>
      <w:r>
        <w:rPr>
          <w:rFonts w:hint="eastAsia"/>
          <w:rtl/>
        </w:rPr>
        <w:t>–</w:t>
      </w:r>
      <w:r>
        <w:rPr>
          <w:rFonts w:hint="cs"/>
          <w:rtl/>
        </w:rPr>
        <w:t xml:space="preserve"> כן, בבקשה.</w:t>
      </w:r>
    </w:p>
    <w:p w:rsidR="00E50A18" w:rsidRDefault="00E50A18" w:rsidP="000F0011">
      <w:pPr>
        <w:rPr>
          <w:rtl/>
        </w:rPr>
      </w:pPr>
      <w:bookmarkStart w:id="2666" w:name="_ETM_Q14_529000"/>
      <w:bookmarkEnd w:id="2666"/>
    </w:p>
    <w:p w:rsidR="00E50A18" w:rsidRDefault="00E50A18" w:rsidP="000F0011">
      <w:pPr>
        <w:pStyle w:val="af6"/>
        <w:keepNext/>
        <w:rPr>
          <w:rtl/>
        </w:rPr>
      </w:pPr>
      <w:r w:rsidRPr="007F27F5">
        <w:rPr>
          <w:rStyle w:val="TagStyle"/>
          <w:rtl/>
        </w:rPr>
        <w:t xml:space="preserve"> &lt;&lt; יור &gt;&gt; </w:t>
      </w:r>
      <w:r>
        <w:rPr>
          <w:rtl/>
        </w:rPr>
        <w:t>היו"ר לימור סון הר מלך:</w:t>
      </w:r>
      <w:r w:rsidRPr="007F27F5">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לפריבילגים מותר.</w:t>
      </w:r>
    </w:p>
    <w:p w:rsidR="00E50A18" w:rsidRDefault="00E50A18" w:rsidP="000F0011">
      <w:pPr>
        <w:rPr>
          <w:rtl/>
        </w:rPr>
      </w:pPr>
    </w:p>
    <w:p w:rsidR="00E50A18" w:rsidRDefault="00E50A18" w:rsidP="000F0011">
      <w:pPr>
        <w:pStyle w:val="af5"/>
        <w:keepNext/>
        <w:rPr>
          <w:rtl/>
        </w:rPr>
      </w:pPr>
      <w:r w:rsidRPr="007F27F5">
        <w:rPr>
          <w:rStyle w:val="TagStyle"/>
          <w:rtl/>
        </w:rPr>
        <w:t xml:space="preserve"> &lt;&lt; קריאה &gt;&gt; </w:t>
      </w:r>
      <w:r>
        <w:rPr>
          <w:rtl/>
        </w:rPr>
        <w:t>שרת ההתיישבות והמשימות הלאומיות אורית מלכה סטרוק:</w:t>
      </w:r>
      <w:r w:rsidRPr="007F27F5">
        <w:rPr>
          <w:rStyle w:val="TagStyle"/>
          <w:rtl/>
        </w:rPr>
        <w:t xml:space="preserve"> &lt;&lt; קריאה &gt;&gt;</w:t>
      </w:r>
      <w:r>
        <w:rPr>
          <w:rtl/>
        </w:rPr>
        <w:t xml:space="preserve"> </w:t>
      </w:r>
    </w:p>
    <w:p w:rsidR="00E50A18" w:rsidRDefault="00E50A18" w:rsidP="001C0776">
      <w:pPr>
        <w:rPr>
          <w:rtl/>
        </w:rPr>
      </w:pPr>
    </w:p>
    <w:p w:rsidR="00E50A18" w:rsidRPr="007F27F5" w:rsidRDefault="00E50A18" w:rsidP="000F0011">
      <w:pPr>
        <w:rPr>
          <w:rtl/>
        </w:rPr>
      </w:pPr>
      <w:r>
        <w:rPr>
          <w:rFonts w:hint="cs"/>
          <w:rtl/>
        </w:rPr>
        <w:t>אני קצת יותר מבוגרת ממך - - -</w:t>
      </w:r>
    </w:p>
    <w:p w:rsidR="00E50A18" w:rsidRDefault="00E50A18" w:rsidP="000F0011">
      <w:pPr>
        <w:keepNext/>
        <w:rPr>
          <w:rtl/>
        </w:rPr>
      </w:pPr>
      <w:bookmarkStart w:id="2667" w:name="ET_speakercontinue_6361_49"/>
    </w:p>
    <w:p w:rsidR="00E50A18" w:rsidRDefault="00E50A18" w:rsidP="000F0011">
      <w:pPr>
        <w:pStyle w:val="-"/>
        <w:keepNext/>
        <w:rPr>
          <w:rtl/>
        </w:rPr>
      </w:pPr>
      <w:bookmarkStart w:id="2668" w:name="_ETM_Q14_532000"/>
      <w:bookmarkEnd w:id="2668"/>
      <w:r w:rsidRPr="007F27F5">
        <w:rPr>
          <w:rStyle w:val="TagStyle"/>
          <w:rtl/>
        </w:rPr>
        <w:t xml:space="preserve"> &lt;&lt; דובר_המשך &gt;&gt; </w:t>
      </w:r>
      <w:r>
        <w:rPr>
          <w:rtl/>
        </w:rPr>
        <w:t>נאור שירי (יש עתיד):</w:t>
      </w:r>
      <w:r w:rsidRPr="007F27F5">
        <w:rPr>
          <w:rStyle w:val="TagStyle"/>
          <w:rtl/>
        </w:rPr>
        <w:t xml:space="preserve"> &lt;&lt; דובר_המשך &gt;&gt;</w:t>
      </w:r>
      <w:r>
        <w:rPr>
          <w:rtl/>
        </w:rPr>
        <w:t xml:space="preserve"> </w:t>
      </w:r>
      <w:bookmarkEnd w:id="2667"/>
    </w:p>
    <w:p w:rsidR="00E50A18" w:rsidRDefault="00E50A18" w:rsidP="001C0776">
      <w:pPr>
        <w:rPr>
          <w:rtl/>
        </w:rPr>
      </w:pPr>
    </w:p>
    <w:p w:rsidR="00E50A18" w:rsidRDefault="00E50A18" w:rsidP="000F0011">
      <w:pPr>
        <w:rPr>
          <w:rtl/>
        </w:rPr>
      </w:pPr>
      <w:bookmarkStart w:id="2669" w:name="_ETM_Q14_531000"/>
      <w:bookmarkEnd w:id="2669"/>
      <w:r>
        <w:rPr>
          <w:rFonts w:hint="cs"/>
          <w:rtl/>
        </w:rPr>
        <w:t>ממש, בשנתיים.</w:t>
      </w:r>
    </w:p>
    <w:p w:rsidR="00E50A18" w:rsidRDefault="00E50A18" w:rsidP="000F0011">
      <w:pPr>
        <w:rPr>
          <w:rtl/>
        </w:rPr>
      </w:pPr>
      <w:bookmarkStart w:id="2670" w:name="_ETM_Q14_533000"/>
      <w:bookmarkEnd w:id="2670"/>
    </w:p>
    <w:p w:rsidR="00E50A18" w:rsidRDefault="00E50A18" w:rsidP="000F0011">
      <w:pPr>
        <w:pStyle w:val="af5"/>
        <w:keepNext/>
        <w:rPr>
          <w:rtl/>
        </w:rPr>
      </w:pPr>
      <w:bookmarkStart w:id="2671" w:name="ET_interruption_6451_51"/>
      <w:r w:rsidRPr="007F27F5">
        <w:rPr>
          <w:rStyle w:val="TagStyle"/>
          <w:rtl/>
        </w:rPr>
        <w:t xml:space="preserve"> &lt;&lt; קריאה &gt;&gt; </w:t>
      </w:r>
      <w:r>
        <w:rPr>
          <w:rtl/>
        </w:rPr>
        <w:t>שרת ההתיישבות והמשימות הלאומיות אורית מלכה סטרוק:</w:t>
      </w:r>
      <w:r w:rsidRPr="007F27F5">
        <w:rPr>
          <w:rStyle w:val="TagStyle"/>
          <w:rtl/>
        </w:rPr>
        <w:t xml:space="preserve"> &lt;&lt; קריאה &gt;&gt;</w:t>
      </w:r>
      <w:r>
        <w:rPr>
          <w:rtl/>
        </w:rPr>
        <w:t xml:space="preserve"> </w:t>
      </w:r>
      <w:bookmarkEnd w:id="2671"/>
    </w:p>
    <w:p w:rsidR="00E50A18" w:rsidRDefault="00E50A18" w:rsidP="001C0776">
      <w:pPr>
        <w:rPr>
          <w:rtl/>
        </w:rPr>
      </w:pPr>
    </w:p>
    <w:p w:rsidR="00E50A18" w:rsidRDefault="00E50A18" w:rsidP="000F0011">
      <w:pPr>
        <w:rPr>
          <w:rtl/>
        </w:rPr>
      </w:pPr>
      <w:bookmarkStart w:id="2672" w:name="_ETM_Q14_538000"/>
      <w:bookmarkEnd w:id="2672"/>
      <w:r>
        <w:rPr>
          <w:rFonts w:hint="cs"/>
          <w:rtl/>
        </w:rPr>
        <w:t xml:space="preserve">כשאני הייתי ילדה, את כל הדברים האלה למדו בבית הספר החילוני היסודי. לא היה צריך - - - כי הכול היה בתוך מערכת החינוך. אלא מה? במשך השנים קיצצו, קיצצו, קיצצו, מערכת החינוך נהייתה עירומה מזהות יהודית - - - </w:t>
      </w:r>
      <w:bookmarkStart w:id="2673" w:name="_ETM_Q14_557550"/>
      <w:bookmarkEnd w:id="2673"/>
      <w:r w:rsidR="00A277D5">
        <w:rPr>
          <w:rFonts w:hint="cs"/>
          <w:rtl/>
        </w:rPr>
        <w:t>הלוואי ש</w:t>
      </w:r>
      <w:r>
        <w:rPr>
          <w:rFonts w:hint="cs"/>
          <w:rtl/>
        </w:rPr>
        <w:t>נחזור, בעזרת השם.</w:t>
      </w:r>
    </w:p>
    <w:p w:rsidR="00E50A18" w:rsidRDefault="00E50A18" w:rsidP="000F0011">
      <w:pPr>
        <w:rPr>
          <w:rtl/>
        </w:rPr>
      </w:pPr>
    </w:p>
    <w:p w:rsidR="00E50A18" w:rsidRDefault="00E50A18" w:rsidP="000F0011">
      <w:pPr>
        <w:pStyle w:val="-"/>
        <w:keepNext/>
        <w:rPr>
          <w:rtl/>
        </w:rPr>
      </w:pPr>
      <w:r w:rsidRPr="009C2BD1">
        <w:rPr>
          <w:rStyle w:val="TagStyle"/>
          <w:rtl/>
        </w:rPr>
        <w:t xml:space="preserve"> &lt;&lt; דובר_המשך &gt;&gt; </w:t>
      </w:r>
      <w:r>
        <w:rPr>
          <w:rtl/>
        </w:rPr>
        <w:t>נאור שירי (יש עתיד):</w:t>
      </w:r>
      <w:r w:rsidRPr="009C2BD1">
        <w:rPr>
          <w:rStyle w:val="TagStyle"/>
          <w:rtl/>
        </w:rPr>
        <w:t xml:space="preserve"> &lt;&lt; דובר_המשך &gt;&gt;</w:t>
      </w:r>
      <w:r>
        <w:rPr>
          <w:rtl/>
        </w:rPr>
        <w:t xml:space="preserve"> </w:t>
      </w:r>
    </w:p>
    <w:p w:rsidR="00E50A18" w:rsidRDefault="00E50A18" w:rsidP="001C0776">
      <w:pPr>
        <w:rPr>
          <w:rtl/>
        </w:rPr>
      </w:pPr>
    </w:p>
    <w:p w:rsidR="00E50A18" w:rsidRDefault="00E50A18" w:rsidP="00A277D5">
      <w:pPr>
        <w:rPr>
          <w:rtl/>
        </w:rPr>
      </w:pPr>
      <w:r>
        <w:rPr>
          <w:rFonts w:hint="cs"/>
          <w:rtl/>
        </w:rPr>
        <w:t xml:space="preserve">גברתי השרה, מערכת החינוך נשארה </w:t>
      </w:r>
      <w:bookmarkStart w:id="2674" w:name="_ETM_Q14_565000"/>
      <w:bookmarkEnd w:id="2674"/>
      <w:r>
        <w:rPr>
          <w:rFonts w:hint="cs"/>
          <w:rtl/>
        </w:rPr>
        <w:t>רזה ועירומה מהמון המון המון מקצועות. היא נשארה רזה ועירומה</w:t>
      </w:r>
      <w:bookmarkStart w:id="2675" w:name="_ETM_Q14_573000"/>
      <w:bookmarkEnd w:id="2675"/>
      <w:r>
        <w:rPr>
          <w:rFonts w:hint="cs"/>
          <w:rtl/>
        </w:rPr>
        <w:t xml:space="preserve"> ממורים למדעים באותה מידה של הזהות היהודית. היא נשארה רזה משכר המורים ו</w:t>
      </w:r>
      <w:r w:rsidR="00A277D5">
        <w:rPr>
          <w:rFonts w:hint="cs"/>
          <w:rtl/>
        </w:rPr>
        <w:t>ב</w:t>
      </w:r>
      <w:r>
        <w:rPr>
          <w:rFonts w:hint="cs"/>
          <w:rtl/>
        </w:rPr>
        <w:t xml:space="preserve">צורה שבה מעסיקים מורים, לאו דווקא שכר המורים </w:t>
      </w:r>
      <w:bookmarkStart w:id="2676" w:name="_ETM_Q14_582000"/>
      <w:bookmarkEnd w:id="2676"/>
      <w:r>
        <w:rPr>
          <w:rFonts w:hint="cs"/>
          <w:rtl/>
        </w:rPr>
        <w:t>באופן ישיר. היא נשארה רק בתקציב הזה עירומה מ-400</w:t>
      </w:r>
      <w:bookmarkStart w:id="2677" w:name="_ETM_Q14_583000"/>
      <w:bookmarkEnd w:id="2677"/>
      <w:r>
        <w:rPr>
          <w:rFonts w:hint="cs"/>
          <w:rtl/>
        </w:rPr>
        <w:t xml:space="preserve"> מיליון שקלים בתקציבי הבינוי של כיתות חדשות בחינוך הממלכתי. היא </w:t>
      </w:r>
      <w:bookmarkStart w:id="2678" w:name="_ETM_Q14_591000"/>
      <w:bookmarkEnd w:id="2678"/>
      <w:r>
        <w:rPr>
          <w:rFonts w:hint="cs"/>
          <w:rtl/>
        </w:rPr>
        <w:t>נשארה עירומה. היא נשארה עירומה, כמו שאמרתי לך כבר בערך</w:t>
      </w:r>
      <w:bookmarkStart w:id="2679" w:name="_ETM_Q14_593000"/>
      <w:bookmarkEnd w:id="2679"/>
      <w:r>
        <w:rPr>
          <w:rFonts w:hint="cs"/>
          <w:rtl/>
        </w:rPr>
        <w:t xml:space="preserve"> 24,000 פעמים - - -</w:t>
      </w:r>
    </w:p>
    <w:p w:rsidR="00E50A18" w:rsidRDefault="00E50A18" w:rsidP="000F0011">
      <w:pPr>
        <w:rPr>
          <w:rtl/>
        </w:rPr>
      </w:pPr>
    </w:p>
    <w:p w:rsidR="00E50A18" w:rsidRDefault="00E50A18" w:rsidP="000F0011">
      <w:pPr>
        <w:pStyle w:val="af6"/>
        <w:keepNext/>
        <w:rPr>
          <w:rtl/>
        </w:rPr>
      </w:pPr>
      <w:r w:rsidRPr="00E835D5">
        <w:rPr>
          <w:rStyle w:val="TagStyle"/>
          <w:rtl/>
        </w:rPr>
        <w:t xml:space="preserve"> &lt;&lt; יור &gt;&gt; </w:t>
      </w:r>
      <w:r>
        <w:rPr>
          <w:rtl/>
        </w:rPr>
        <w:t>היו"ר לימור סון הר מלך:</w:t>
      </w:r>
      <w:r w:rsidRPr="00E835D5">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נגמר לך הזמן.</w:t>
      </w:r>
    </w:p>
    <w:p w:rsidR="00E50A18" w:rsidRDefault="00E50A18" w:rsidP="000F0011">
      <w:pPr>
        <w:rPr>
          <w:rtl/>
        </w:rPr>
      </w:pPr>
    </w:p>
    <w:p w:rsidR="00E50A18" w:rsidRDefault="00E50A18" w:rsidP="000F0011">
      <w:pPr>
        <w:pStyle w:val="-"/>
        <w:keepNext/>
        <w:rPr>
          <w:rtl/>
        </w:rPr>
      </w:pPr>
      <w:r w:rsidRPr="00E835D5">
        <w:rPr>
          <w:rStyle w:val="TagStyle"/>
          <w:rtl/>
        </w:rPr>
        <w:t xml:space="preserve"> &lt;&lt; דובר_המשך &gt;&gt; </w:t>
      </w:r>
      <w:r>
        <w:rPr>
          <w:rtl/>
        </w:rPr>
        <w:t>נאור שירי (יש עתיד):</w:t>
      </w:r>
      <w:r w:rsidRPr="00E835D5">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למה נגמר לי הזמן?</w:t>
      </w:r>
    </w:p>
    <w:p w:rsidR="00E50A18" w:rsidRDefault="00E50A18" w:rsidP="000F0011">
      <w:pPr>
        <w:rPr>
          <w:rtl/>
        </w:rPr>
      </w:pPr>
    </w:p>
    <w:p w:rsidR="00E50A18" w:rsidRDefault="00E50A18" w:rsidP="000F0011">
      <w:pPr>
        <w:pStyle w:val="af6"/>
        <w:keepNext/>
        <w:rPr>
          <w:rtl/>
        </w:rPr>
      </w:pPr>
      <w:bookmarkStart w:id="2680" w:name="ET_yor_6671_52"/>
      <w:r w:rsidRPr="007F27F5">
        <w:rPr>
          <w:rStyle w:val="TagStyle"/>
          <w:rtl/>
        </w:rPr>
        <w:lastRenderedPageBreak/>
        <w:t xml:space="preserve"> &lt;&lt; יור &gt;&gt; </w:t>
      </w:r>
      <w:r>
        <w:rPr>
          <w:rtl/>
        </w:rPr>
        <w:t>היו"ר לימור סון הר מלך:</w:t>
      </w:r>
      <w:r w:rsidRPr="007F27F5">
        <w:rPr>
          <w:rStyle w:val="TagStyle"/>
          <w:rtl/>
        </w:rPr>
        <w:t xml:space="preserve"> &lt;&lt; יור &gt;&gt;</w:t>
      </w:r>
      <w:r>
        <w:rPr>
          <w:rtl/>
        </w:rPr>
        <w:t xml:space="preserve"> </w:t>
      </w:r>
      <w:bookmarkEnd w:id="2680"/>
    </w:p>
    <w:p w:rsidR="00E50A18" w:rsidRDefault="00E50A18" w:rsidP="001C0776">
      <w:pPr>
        <w:rPr>
          <w:rtl/>
        </w:rPr>
      </w:pPr>
    </w:p>
    <w:p w:rsidR="00E50A18" w:rsidRDefault="00E50A18" w:rsidP="000F0011">
      <w:pPr>
        <w:rPr>
          <w:rtl/>
        </w:rPr>
      </w:pPr>
      <w:bookmarkStart w:id="2681" w:name="_ETM_Q14_597000"/>
      <w:bookmarkEnd w:id="2681"/>
      <w:r>
        <w:rPr>
          <w:rFonts w:hint="cs"/>
          <w:rtl/>
        </w:rPr>
        <w:t>כי נגמר. אתה כל כך</w:t>
      </w:r>
      <w:bookmarkStart w:id="2682" w:name="_ETM_Q14_601000"/>
      <w:bookmarkEnd w:id="2682"/>
      <w:r>
        <w:rPr>
          <w:rFonts w:hint="cs"/>
          <w:rtl/>
        </w:rPr>
        <w:t xml:space="preserve"> נהנה שלא שמת לב.</w:t>
      </w:r>
    </w:p>
    <w:p w:rsidR="00E50A18" w:rsidRDefault="00E50A18" w:rsidP="000F0011">
      <w:pPr>
        <w:rPr>
          <w:rtl/>
        </w:rPr>
      </w:pPr>
    </w:p>
    <w:p w:rsidR="00E50A18" w:rsidRDefault="00E50A18" w:rsidP="000F0011">
      <w:pPr>
        <w:pStyle w:val="-"/>
        <w:keepNext/>
        <w:rPr>
          <w:rtl/>
        </w:rPr>
      </w:pPr>
      <w:bookmarkStart w:id="2683" w:name="ET_speakercontinue_6361_53"/>
      <w:r w:rsidRPr="007F27F5">
        <w:rPr>
          <w:rStyle w:val="TagStyle"/>
          <w:rtl/>
        </w:rPr>
        <w:t xml:space="preserve"> &lt;&lt; דובר_המשך &gt;&gt; </w:t>
      </w:r>
      <w:r>
        <w:rPr>
          <w:rtl/>
        </w:rPr>
        <w:t>נאור שירי (יש עתיד):</w:t>
      </w:r>
      <w:r w:rsidRPr="007F27F5">
        <w:rPr>
          <w:rStyle w:val="TagStyle"/>
          <w:rtl/>
        </w:rPr>
        <w:t xml:space="preserve"> &lt;&lt; דובר_המשך &gt;&gt;</w:t>
      </w:r>
      <w:r>
        <w:rPr>
          <w:rtl/>
        </w:rPr>
        <w:t xml:space="preserve"> </w:t>
      </w:r>
      <w:bookmarkEnd w:id="2683"/>
    </w:p>
    <w:p w:rsidR="00E50A18" w:rsidRDefault="00E50A18" w:rsidP="001C0776">
      <w:pPr>
        <w:rPr>
          <w:rtl/>
        </w:rPr>
      </w:pPr>
    </w:p>
    <w:p w:rsidR="00E50A18" w:rsidRDefault="00E50A18" w:rsidP="000F0011">
      <w:pPr>
        <w:rPr>
          <w:rtl/>
        </w:rPr>
      </w:pPr>
      <w:bookmarkStart w:id="2684" w:name="_ETM_Q14_599000"/>
      <w:bookmarkEnd w:id="2684"/>
      <w:r>
        <w:rPr>
          <w:rFonts w:hint="cs"/>
          <w:rtl/>
        </w:rPr>
        <w:t>לא אמרו לי לרדת. אז בסדר.</w:t>
      </w:r>
      <w:bookmarkStart w:id="2685" w:name="_ETM_Q14_604000"/>
      <w:bookmarkEnd w:id="2685"/>
      <w:r>
        <w:rPr>
          <w:rFonts w:hint="cs"/>
          <w:rtl/>
        </w:rPr>
        <w:t xml:space="preserve"> </w:t>
      </w:r>
    </w:p>
    <w:p w:rsidR="00E50A18" w:rsidRDefault="00E50A18" w:rsidP="000F0011">
      <w:pPr>
        <w:rPr>
          <w:rtl/>
        </w:rPr>
      </w:pPr>
      <w:bookmarkStart w:id="2686" w:name="_ETM_Q14_607972"/>
      <w:bookmarkStart w:id="2687" w:name="_ETM_Q14_608072"/>
      <w:bookmarkEnd w:id="2686"/>
      <w:bookmarkEnd w:id="2687"/>
    </w:p>
    <w:p w:rsidR="00E50A18" w:rsidRDefault="00E50A18" w:rsidP="00A277D5">
      <w:pPr>
        <w:rPr>
          <w:rtl/>
        </w:rPr>
      </w:pPr>
      <w:bookmarkStart w:id="2688" w:name="_ETM_Q14_608123"/>
      <w:bookmarkStart w:id="2689" w:name="_ETM_Q14_608282"/>
      <w:bookmarkEnd w:id="2688"/>
      <w:bookmarkEnd w:id="2689"/>
      <w:r>
        <w:rPr>
          <w:rFonts w:hint="cs"/>
          <w:rtl/>
        </w:rPr>
        <w:t xml:space="preserve">היא נשארה עירומה עד שהוא מגיע מ-28% שלא יודעים </w:t>
      </w:r>
      <w:bookmarkStart w:id="2690" w:name="_ETM_Q14_614000"/>
      <w:bookmarkEnd w:id="2690"/>
      <w:r>
        <w:rPr>
          <w:rFonts w:hint="cs"/>
          <w:rtl/>
        </w:rPr>
        <w:t>קרוא וכתוב. היא גם נשארה עירומה מזה. אנחנו נשארים עירומים</w:t>
      </w:r>
      <w:bookmarkStart w:id="2691" w:name="_ETM_Q14_617000"/>
      <w:bookmarkEnd w:id="2691"/>
      <w:r>
        <w:rPr>
          <w:rFonts w:hint="cs"/>
          <w:rtl/>
        </w:rPr>
        <w:t xml:space="preserve"> </w:t>
      </w:r>
      <w:r w:rsidR="00A277D5">
        <w:rPr>
          <w:rFonts w:hint="cs"/>
          <w:rtl/>
        </w:rPr>
        <w:t xml:space="preserve">גם </w:t>
      </w:r>
      <w:r>
        <w:rPr>
          <w:rFonts w:hint="cs"/>
          <w:rtl/>
        </w:rPr>
        <w:t xml:space="preserve">מביטחון אישי, מספרית. עזבי דעה פוליטית וחבלי תלייה וכל </w:t>
      </w:r>
      <w:bookmarkStart w:id="2692" w:name="_ETM_Q14_622000"/>
      <w:bookmarkEnd w:id="2692"/>
      <w:r>
        <w:rPr>
          <w:rFonts w:hint="cs"/>
          <w:rtl/>
        </w:rPr>
        <w:t xml:space="preserve">השטויות, והפטור לנוח'בה שאתם נותנים פה. עזבו את זה. יש </w:t>
      </w:r>
      <w:bookmarkStart w:id="2693" w:name="_ETM_Q14_627000"/>
      <w:bookmarkEnd w:id="2693"/>
      <w:r>
        <w:rPr>
          <w:rFonts w:hint="cs"/>
          <w:rtl/>
        </w:rPr>
        <w:t xml:space="preserve">גם מלא עירומים בחברה הישראלית. פשוט רק זה קיבל תשע </w:t>
      </w:r>
      <w:bookmarkStart w:id="2694" w:name="_ETM_Q14_630000"/>
      <w:bookmarkEnd w:id="2694"/>
      <w:r>
        <w:rPr>
          <w:rFonts w:hint="cs"/>
          <w:rtl/>
        </w:rPr>
        <w:t>מינהלות לזהות יהודית.</w:t>
      </w:r>
    </w:p>
    <w:p w:rsidR="00E50A18" w:rsidRDefault="00E50A18" w:rsidP="000F0011">
      <w:pPr>
        <w:rPr>
          <w:rtl/>
        </w:rPr>
      </w:pPr>
    </w:p>
    <w:p w:rsidR="00E50A18" w:rsidRDefault="00E50A18" w:rsidP="000F0011">
      <w:pPr>
        <w:rPr>
          <w:rtl/>
        </w:rPr>
      </w:pPr>
      <w:bookmarkStart w:id="2695" w:name="_ETM_Q14_632000"/>
      <w:bookmarkEnd w:id="2695"/>
      <w:r>
        <w:rPr>
          <w:rFonts w:hint="cs"/>
          <w:rtl/>
        </w:rPr>
        <w:t xml:space="preserve">הייתי שמח שתקום מינהלת לגיל הרך במדינת ישראל. </w:t>
      </w:r>
      <w:bookmarkStart w:id="2696" w:name="_ETM_Q14_633000"/>
      <w:bookmarkEnd w:id="2696"/>
      <w:r>
        <w:rPr>
          <w:rFonts w:hint="cs"/>
          <w:rtl/>
        </w:rPr>
        <w:t>הייתי שמח שתקום מינהלת לתחבורה ציבורית במדינת ישראל,</w:t>
      </w:r>
      <w:bookmarkStart w:id="2697" w:name="_ETM_Q14_636000"/>
      <w:bookmarkEnd w:id="2697"/>
      <w:r>
        <w:rPr>
          <w:rFonts w:hint="cs"/>
          <w:rtl/>
        </w:rPr>
        <w:t xml:space="preserve"> שתדאג לפחות כמו שאתם דואגים לזהות היהודית במדינת </w:t>
      </w:r>
      <w:bookmarkStart w:id="2698" w:name="_ETM_Q14_641000"/>
      <w:bookmarkEnd w:id="2698"/>
      <w:r>
        <w:rPr>
          <w:rFonts w:hint="cs"/>
          <w:rtl/>
        </w:rPr>
        <w:t xml:space="preserve">ישראל - - </w:t>
      </w:r>
    </w:p>
    <w:p w:rsidR="00E50A18" w:rsidRDefault="00E50A18" w:rsidP="000F0011">
      <w:pPr>
        <w:rPr>
          <w:rtl/>
        </w:rPr>
      </w:pPr>
    </w:p>
    <w:p w:rsidR="00E50A18" w:rsidRDefault="00E50A18" w:rsidP="000F0011">
      <w:pPr>
        <w:pStyle w:val="af6"/>
        <w:keepNext/>
        <w:rPr>
          <w:rtl/>
        </w:rPr>
      </w:pPr>
      <w:bookmarkStart w:id="2699" w:name="ET_yor_6671_54"/>
      <w:r w:rsidRPr="007F27F5">
        <w:rPr>
          <w:rStyle w:val="TagStyle"/>
          <w:rtl/>
        </w:rPr>
        <w:t xml:space="preserve"> &lt;&lt; יור &gt;&gt; </w:t>
      </w:r>
      <w:r>
        <w:rPr>
          <w:rtl/>
        </w:rPr>
        <w:t>היו"ר לימור סון הר מלך:</w:t>
      </w:r>
      <w:r w:rsidRPr="007F27F5">
        <w:rPr>
          <w:rStyle w:val="TagStyle"/>
          <w:rtl/>
        </w:rPr>
        <w:t xml:space="preserve"> &lt;&lt; יור &gt;&gt;</w:t>
      </w:r>
      <w:r>
        <w:rPr>
          <w:rtl/>
        </w:rPr>
        <w:t xml:space="preserve"> </w:t>
      </w:r>
      <w:bookmarkEnd w:id="2699"/>
    </w:p>
    <w:p w:rsidR="00E50A18" w:rsidRDefault="00E50A18" w:rsidP="001C0776">
      <w:pPr>
        <w:rPr>
          <w:rtl/>
        </w:rPr>
      </w:pPr>
    </w:p>
    <w:p w:rsidR="00E50A18" w:rsidRDefault="00E50A18" w:rsidP="000F0011">
      <w:pPr>
        <w:rPr>
          <w:rtl/>
        </w:rPr>
      </w:pPr>
      <w:r>
        <w:rPr>
          <w:rFonts w:hint="cs"/>
          <w:rtl/>
        </w:rPr>
        <w:t>נאור.</w:t>
      </w:r>
    </w:p>
    <w:p w:rsidR="00E50A18" w:rsidRDefault="00E50A18" w:rsidP="000F0011">
      <w:pPr>
        <w:rPr>
          <w:rtl/>
        </w:rPr>
      </w:pPr>
    </w:p>
    <w:p w:rsidR="00E50A18" w:rsidRDefault="00E50A18" w:rsidP="000F0011">
      <w:pPr>
        <w:pStyle w:val="-"/>
        <w:keepNext/>
        <w:rPr>
          <w:rtl/>
        </w:rPr>
      </w:pPr>
      <w:bookmarkStart w:id="2700" w:name="ET_speakercontinue_6361_55"/>
      <w:r w:rsidRPr="007F27F5">
        <w:rPr>
          <w:rStyle w:val="TagStyle"/>
          <w:rtl/>
        </w:rPr>
        <w:t xml:space="preserve"> &lt;&lt; דובר_המשך &gt;&gt; </w:t>
      </w:r>
      <w:r>
        <w:rPr>
          <w:rtl/>
        </w:rPr>
        <w:t>נאור שירי (יש עתיד):</w:t>
      </w:r>
      <w:r w:rsidRPr="007F27F5">
        <w:rPr>
          <w:rStyle w:val="TagStyle"/>
          <w:rtl/>
        </w:rPr>
        <w:t xml:space="preserve"> &lt;&lt; דובר_המשך &gt;&gt;</w:t>
      </w:r>
      <w:r>
        <w:rPr>
          <w:rtl/>
        </w:rPr>
        <w:t xml:space="preserve"> </w:t>
      </w:r>
      <w:bookmarkEnd w:id="2700"/>
    </w:p>
    <w:p w:rsidR="00E50A18" w:rsidRDefault="00E50A18" w:rsidP="001C0776">
      <w:pPr>
        <w:rPr>
          <w:rtl/>
        </w:rPr>
      </w:pPr>
    </w:p>
    <w:p w:rsidR="00E50A18" w:rsidRDefault="00E50A18" w:rsidP="000F0011">
      <w:pPr>
        <w:rPr>
          <w:rtl/>
        </w:rPr>
      </w:pPr>
      <w:bookmarkStart w:id="2701" w:name="_ETM_Q14_639000"/>
      <w:bookmarkEnd w:id="2701"/>
      <w:r>
        <w:rPr>
          <w:rFonts w:hint="cs"/>
          <w:rtl/>
        </w:rPr>
        <w:t>- - לתחבורה, ליוקר המחיה, לביטחון</w:t>
      </w:r>
      <w:bookmarkStart w:id="2702" w:name="_ETM_Q14_643000"/>
      <w:bookmarkEnd w:id="2702"/>
      <w:r>
        <w:rPr>
          <w:rFonts w:hint="cs"/>
          <w:rtl/>
        </w:rPr>
        <w:t xml:space="preserve"> האישי ולביטחון הלאומי שלנו. אגב, גם הייתי שמח שלא תקום </w:t>
      </w:r>
      <w:bookmarkStart w:id="2703" w:name="_ETM_Q14_645000"/>
      <w:bookmarkEnd w:id="2703"/>
      <w:r>
        <w:rPr>
          <w:rFonts w:hint="cs"/>
          <w:rtl/>
        </w:rPr>
        <w:t>מדינה פלסטינית בעזה, אבל בזכותכם, הקואליציה המדהימה שלנו, זה אשכרה קורה.</w:t>
      </w:r>
    </w:p>
    <w:p w:rsidR="00E50A18" w:rsidRDefault="00E50A18" w:rsidP="000F0011">
      <w:pPr>
        <w:rPr>
          <w:rtl/>
        </w:rPr>
      </w:pPr>
      <w:bookmarkStart w:id="2704" w:name="_ETM_Q14_650000"/>
      <w:bookmarkEnd w:id="2704"/>
    </w:p>
    <w:p w:rsidR="00E50A18" w:rsidRDefault="00E50A18" w:rsidP="000F0011">
      <w:pPr>
        <w:pStyle w:val="af6"/>
        <w:keepNext/>
        <w:rPr>
          <w:rtl/>
        </w:rPr>
      </w:pPr>
      <w:bookmarkStart w:id="2705" w:name="ET_yor_6671_56"/>
      <w:r w:rsidRPr="007F27F5">
        <w:rPr>
          <w:rStyle w:val="TagStyle"/>
          <w:rtl/>
        </w:rPr>
        <w:t xml:space="preserve"> &lt;&lt; יור &gt;&gt; </w:t>
      </w:r>
      <w:r>
        <w:rPr>
          <w:rtl/>
        </w:rPr>
        <w:t>היו"ר לימור סון הר מלך:</w:t>
      </w:r>
      <w:r w:rsidRPr="007F27F5">
        <w:rPr>
          <w:rStyle w:val="TagStyle"/>
          <w:rtl/>
        </w:rPr>
        <w:t xml:space="preserve"> &lt;&lt; יור &gt;&gt;</w:t>
      </w:r>
      <w:r>
        <w:rPr>
          <w:rtl/>
        </w:rPr>
        <w:t xml:space="preserve"> </w:t>
      </w:r>
      <w:bookmarkEnd w:id="2705"/>
    </w:p>
    <w:p w:rsidR="00E50A18" w:rsidRDefault="00E50A18" w:rsidP="001C0776">
      <w:pPr>
        <w:rPr>
          <w:rtl/>
        </w:rPr>
      </w:pPr>
    </w:p>
    <w:p w:rsidR="00E50A18" w:rsidRDefault="00E50A18" w:rsidP="000F0011">
      <w:pPr>
        <w:rPr>
          <w:rtl/>
        </w:rPr>
      </w:pPr>
      <w:bookmarkStart w:id="2706" w:name="_ETM_Q14_651000"/>
      <w:bookmarkEnd w:id="2706"/>
      <w:r>
        <w:rPr>
          <w:rFonts w:hint="cs"/>
          <w:rtl/>
        </w:rPr>
        <w:t>הזמן נגמר.</w:t>
      </w:r>
    </w:p>
    <w:p w:rsidR="00E50A18" w:rsidRDefault="00E50A18" w:rsidP="000F0011">
      <w:pPr>
        <w:rPr>
          <w:rtl/>
        </w:rPr>
      </w:pPr>
      <w:bookmarkStart w:id="2707" w:name="_ETM_Q14_654000"/>
      <w:bookmarkEnd w:id="2707"/>
    </w:p>
    <w:p w:rsidR="00E50A18" w:rsidRDefault="00E50A18" w:rsidP="000F0011">
      <w:pPr>
        <w:pStyle w:val="-"/>
        <w:keepNext/>
        <w:rPr>
          <w:rtl/>
        </w:rPr>
      </w:pPr>
      <w:bookmarkStart w:id="2708" w:name="ET_speakercontinue_6361_57"/>
      <w:r w:rsidRPr="007F27F5">
        <w:rPr>
          <w:rStyle w:val="TagStyle"/>
          <w:rtl/>
        </w:rPr>
        <w:t xml:space="preserve"> &lt;&lt; דובר_המשך &gt;&gt; </w:t>
      </w:r>
      <w:r>
        <w:rPr>
          <w:rtl/>
        </w:rPr>
        <w:t>נאור שירי (יש עתיד):</w:t>
      </w:r>
      <w:r w:rsidRPr="007F27F5">
        <w:rPr>
          <w:rStyle w:val="TagStyle"/>
          <w:rtl/>
        </w:rPr>
        <w:t xml:space="preserve"> &lt;&lt; דובר_המשך &gt;&gt;</w:t>
      </w:r>
      <w:r>
        <w:rPr>
          <w:rtl/>
        </w:rPr>
        <w:t xml:space="preserve"> </w:t>
      </w:r>
      <w:bookmarkEnd w:id="2708"/>
    </w:p>
    <w:p w:rsidR="00E50A18" w:rsidRDefault="00E50A18" w:rsidP="001C0776">
      <w:pPr>
        <w:rPr>
          <w:rtl/>
        </w:rPr>
      </w:pPr>
    </w:p>
    <w:p w:rsidR="00E50A18" w:rsidRDefault="00E50A18" w:rsidP="000F0011">
      <w:pPr>
        <w:rPr>
          <w:rtl/>
        </w:rPr>
      </w:pPr>
      <w:bookmarkStart w:id="2709" w:name="_ETM_Q14_655000"/>
      <w:bookmarkEnd w:id="2709"/>
      <w:r>
        <w:rPr>
          <w:rFonts w:hint="cs"/>
          <w:rtl/>
        </w:rPr>
        <w:t xml:space="preserve">ואחרי זה, לא תגידו "לא ידעתי". </w:t>
      </w:r>
    </w:p>
    <w:p w:rsidR="00E50A18" w:rsidRDefault="00E50A18" w:rsidP="000F0011">
      <w:pPr>
        <w:rPr>
          <w:rtl/>
        </w:rPr>
      </w:pPr>
      <w:bookmarkStart w:id="2710" w:name="_ETM_Q14_661996"/>
      <w:bookmarkStart w:id="2711" w:name="_ETM_Q14_662107"/>
      <w:bookmarkStart w:id="2712" w:name="_ETM_Q14_662132"/>
      <w:bookmarkEnd w:id="2710"/>
      <w:bookmarkEnd w:id="2711"/>
      <w:bookmarkEnd w:id="2712"/>
    </w:p>
    <w:p w:rsidR="00E50A18" w:rsidRDefault="00E50A18" w:rsidP="000F0011">
      <w:pPr>
        <w:rPr>
          <w:rtl/>
        </w:rPr>
      </w:pPr>
      <w:bookmarkStart w:id="2713" w:name="_ETM_Q14_662258"/>
      <w:bookmarkEnd w:id="2713"/>
      <w:r>
        <w:rPr>
          <w:rFonts w:hint="cs"/>
          <w:rtl/>
        </w:rPr>
        <w:t>לרדת?</w:t>
      </w:r>
    </w:p>
    <w:p w:rsidR="00E50A18" w:rsidRDefault="00E50A18" w:rsidP="000F0011">
      <w:pPr>
        <w:rPr>
          <w:rtl/>
        </w:rPr>
      </w:pPr>
    </w:p>
    <w:p w:rsidR="00E50A18" w:rsidRDefault="00E50A18" w:rsidP="000F0011">
      <w:pPr>
        <w:pStyle w:val="af6"/>
        <w:keepNext/>
        <w:rPr>
          <w:rtl/>
        </w:rPr>
      </w:pPr>
      <w:bookmarkStart w:id="2714" w:name="ET_yor_6671_58"/>
      <w:r w:rsidRPr="007F27F5">
        <w:rPr>
          <w:rStyle w:val="TagStyle"/>
          <w:rtl/>
        </w:rPr>
        <w:lastRenderedPageBreak/>
        <w:t xml:space="preserve"> &lt;&lt; יור &gt;&gt; </w:t>
      </w:r>
      <w:r>
        <w:rPr>
          <w:rtl/>
        </w:rPr>
        <w:t>היו"ר לימור סון הר מלך:</w:t>
      </w:r>
      <w:r w:rsidRPr="007F27F5">
        <w:rPr>
          <w:rStyle w:val="TagStyle"/>
          <w:rtl/>
        </w:rPr>
        <w:t xml:space="preserve"> &lt;&lt; יור &gt;&gt;</w:t>
      </w:r>
      <w:r>
        <w:rPr>
          <w:rtl/>
        </w:rPr>
        <w:t xml:space="preserve"> </w:t>
      </w:r>
      <w:bookmarkEnd w:id="2714"/>
    </w:p>
    <w:p w:rsidR="00E50A18" w:rsidRDefault="00E50A18" w:rsidP="001C0776">
      <w:pPr>
        <w:rPr>
          <w:rtl/>
        </w:rPr>
      </w:pPr>
    </w:p>
    <w:p w:rsidR="00E50A18" w:rsidRDefault="00E50A18" w:rsidP="000F0011">
      <w:pPr>
        <w:rPr>
          <w:rtl/>
        </w:rPr>
      </w:pPr>
      <w:r>
        <w:rPr>
          <w:rFonts w:hint="cs"/>
          <w:rtl/>
        </w:rPr>
        <w:t xml:space="preserve">חבר הכנסת </w:t>
      </w:r>
      <w:r>
        <w:rPr>
          <w:rtl/>
        </w:rPr>
        <w:t>–</w:t>
      </w:r>
      <w:r>
        <w:rPr>
          <w:rFonts w:hint="cs"/>
          <w:rtl/>
        </w:rPr>
        <w:t xml:space="preserve"> </w:t>
      </w:r>
      <w:bookmarkStart w:id="2715" w:name="_ETM_Q14_667475"/>
      <w:bookmarkStart w:id="2716" w:name="_ETM_Q14_667573"/>
      <w:bookmarkEnd w:id="2715"/>
      <w:bookmarkEnd w:id="2716"/>
      <w:r>
        <w:rPr>
          <w:rFonts w:hint="cs"/>
          <w:rtl/>
        </w:rPr>
        <w:t>כן.</w:t>
      </w:r>
    </w:p>
    <w:p w:rsidR="00E50A18" w:rsidRDefault="00E50A18" w:rsidP="000F0011">
      <w:pPr>
        <w:rPr>
          <w:rtl/>
        </w:rPr>
      </w:pPr>
    </w:p>
    <w:p w:rsidR="00E50A18" w:rsidRDefault="00E50A18" w:rsidP="000F0011">
      <w:pPr>
        <w:pStyle w:val="-"/>
        <w:keepNext/>
        <w:rPr>
          <w:rtl/>
        </w:rPr>
      </w:pPr>
      <w:r w:rsidRPr="007F27F5">
        <w:rPr>
          <w:rStyle w:val="TagStyle"/>
          <w:rtl/>
        </w:rPr>
        <w:t xml:space="preserve"> &lt;&lt; דובר_המשך &gt;&gt; </w:t>
      </w:r>
      <w:r>
        <w:rPr>
          <w:rtl/>
        </w:rPr>
        <w:t>נאור שירי (יש עתיד):</w:t>
      </w:r>
      <w:r w:rsidRPr="007F27F5">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2717" w:name="_ETM_Q14_665000"/>
      <w:bookmarkEnd w:id="2717"/>
      <w:r>
        <w:rPr>
          <w:rFonts w:hint="cs"/>
          <w:rtl/>
        </w:rPr>
        <w:t xml:space="preserve">לא, את לא מנהלת </w:t>
      </w:r>
      <w:bookmarkStart w:id="2718" w:name="_ETM_Q14_667000"/>
      <w:bookmarkEnd w:id="2718"/>
      <w:r>
        <w:rPr>
          <w:rFonts w:hint="cs"/>
          <w:rtl/>
        </w:rPr>
        <w:t xml:space="preserve">אותי, </w:t>
      </w:r>
      <w:r>
        <w:t>With a</w:t>
      </w:r>
      <w:bookmarkStart w:id="2719" w:name="_GoBack"/>
      <w:r>
        <w:t>l</w:t>
      </w:r>
      <w:bookmarkEnd w:id="2719"/>
      <w:r>
        <w:t>l due respect</w:t>
      </w:r>
      <w:r>
        <w:rPr>
          <w:rFonts w:hint="cs"/>
          <w:rtl/>
        </w:rPr>
        <w:t>. סליחה שדיברתי אנגלית במסגרת הליבה.</w:t>
      </w:r>
    </w:p>
    <w:p w:rsidR="00E50A18" w:rsidRDefault="00E50A18" w:rsidP="000F0011">
      <w:pPr>
        <w:rPr>
          <w:rtl/>
        </w:rPr>
      </w:pPr>
      <w:bookmarkStart w:id="2720" w:name="_ETM_Q14_672000"/>
      <w:bookmarkEnd w:id="2720"/>
    </w:p>
    <w:p w:rsidR="00E50A18" w:rsidRDefault="00E50A18" w:rsidP="000F0011">
      <w:pPr>
        <w:pStyle w:val="af6"/>
        <w:keepNext/>
        <w:rPr>
          <w:rtl/>
        </w:rPr>
      </w:pPr>
      <w:bookmarkStart w:id="2721" w:name="ET_yor_6671_60"/>
      <w:r w:rsidRPr="00B243D1">
        <w:rPr>
          <w:rStyle w:val="TagStyle"/>
          <w:rtl/>
        </w:rPr>
        <w:t xml:space="preserve"> &lt;&lt; יור &gt;&gt; </w:t>
      </w:r>
      <w:r>
        <w:rPr>
          <w:rtl/>
        </w:rPr>
        <w:t>היו"ר לימור סון הר מלך:</w:t>
      </w:r>
      <w:r w:rsidRPr="00B243D1">
        <w:rPr>
          <w:rStyle w:val="TagStyle"/>
          <w:rtl/>
        </w:rPr>
        <w:t xml:space="preserve"> &lt;&lt; יור &gt;&gt;</w:t>
      </w:r>
      <w:r>
        <w:rPr>
          <w:rtl/>
        </w:rPr>
        <w:t xml:space="preserve"> </w:t>
      </w:r>
      <w:bookmarkEnd w:id="2721"/>
    </w:p>
    <w:p w:rsidR="00E50A18" w:rsidRDefault="00E50A18" w:rsidP="001C0776">
      <w:pPr>
        <w:rPr>
          <w:rtl/>
        </w:rPr>
      </w:pPr>
    </w:p>
    <w:p w:rsidR="00E50A18" w:rsidRDefault="00E50A18" w:rsidP="000F0011">
      <w:pPr>
        <w:rPr>
          <w:rtl/>
        </w:rPr>
      </w:pPr>
      <w:r>
        <w:rPr>
          <w:rFonts w:hint="cs"/>
          <w:rtl/>
        </w:rPr>
        <w:t xml:space="preserve">אני </w:t>
      </w:r>
      <w:bookmarkStart w:id="2722" w:name="_ETM_Q14_674000"/>
      <w:bookmarkEnd w:id="2722"/>
      <w:r>
        <w:rPr>
          <w:rFonts w:hint="cs"/>
          <w:rtl/>
        </w:rPr>
        <w:t>מבינה. מה לעשות, אני למדתי בבית ספר חילוני.</w:t>
      </w:r>
    </w:p>
    <w:p w:rsidR="00E50A18" w:rsidRDefault="00E50A18" w:rsidP="000F0011">
      <w:pPr>
        <w:rPr>
          <w:rtl/>
        </w:rPr>
      </w:pPr>
      <w:bookmarkStart w:id="2723" w:name="_ETM_Q14_676000"/>
      <w:bookmarkEnd w:id="2723"/>
    </w:p>
    <w:p w:rsidR="00E50A18" w:rsidRDefault="00E50A18" w:rsidP="000F0011">
      <w:pPr>
        <w:pStyle w:val="-"/>
        <w:keepNext/>
        <w:rPr>
          <w:rtl/>
        </w:rPr>
      </w:pPr>
      <w:r w:rsidRPr="00B243D1">
        <w:rPr>
          <w:rStyle w:val="TagStyle"/>
          <w:rtl/>
        </w:rPr>
        <w:t xml:space="preserve"> &lt;&lt; דובר_המשך &gt;&gt; </w:t>
      </w:r>
      <w:r>
        <w:rPr>
          <w:rtl/>
        </w:rPr>
        <w:t>נאור שירי (יש עתיד):</w:t>
      </w:r>
      <w:r w:rsidRPr="00B243D1">
        <w:rPr>
          <w:rStyle w:val="TagStyle"/>
          <w:rtl/>
        </w:rPr>
        <w:t xml:space="preserve"> &lt;&lt; דובר_המשך &gt;&gt;</w:t>
      </w:r>
      <w:r>
        <w:rPr>
          <w:rtl/>
        </w:rPr>
        <w:t xml:space="preserve"> </w:t>
      </w:r>
    </w:p>
    <w:p w:rsidR="00E50A18" w:rsidRDefault="00E50A18" w:rsidP="001C0776">
      <w:pPr>
        <w:rPr>
          <w:rtl/>
        </w:rPr>
      </w:pPr>
    </w:p>
    <w:p w:rsidR="00E50A18" w:rsidRPr="00B243D1" w:rsidRDefault="00E50A18" w:rsidP="000F0011">
      <w:pPr>
        <w:rPr>
          <w:rtl/>
        </w:rPr>
      </w:pPr>
      <w:r>
        <w:rPr>
          <w:rFonts w:hint="cs"/>
          <w:rtl/>
        </w:rPr>
        <w:t xml:space="preserve">הינה, את רואה? </w:t>
      </w:r>
      <w:bookmarkStart w:id="2724" w:name="_ETM_Q14_673000"/>
      <w:bookmarkEnd w:id="2724"/>
      <w:r>
        <w:rPr>
          <w:rFonts w:hint="cs"/>
          <w:rtl/>
        </w:rPr>
        <w:t>אפשר גם וגם.</w:t>
      </w:r>
    </w:p>
    <w:p w:rsidR="00E50A18" w:rsidRDefault="00E50A18" w:rsidP="000F0011">
      <w:pPr>
        <w:rPr>
          <w:rtl/>
        </w:rPr>
      </w:pPr>
    </w:p>
    <w:p w:rsidR="00E50A18" w:rsidRDefault="00E50A18" w:rsidP="000F0011">
      <w:pPr>
        <w:pStyle w:val="af6"/>
        <w:keepNext/>
        <w:rPr>
          <w:rtl/>
        </w:rPr>
      </w:pPr>
      <w:r w:rsidRPr="00E835D5">
        <w:rPr>
          <w:rStyle w:val="TagStyle"/>
          <w:rtl/>
        </w:rPr>
        <w:t xml:space="preserve"> &lt;&lt; יור &gt;&gt; </w:t>
      </w:r>
      <w:r>
        <w:rPr>
          <w:rtl/>
        </w:rPr>
        <w:t>היו"ר לימור סון הר מלך:</w:t>
      </w:r>
      <w:r w:rsidRPr="00E835D5">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חבר הכנסת יאסר חוג'יראת, בבקשה.</w:t>
      </w:r>
    </w:p>
    <w:p w:rsidR="00E50A18" w:rsidRDefault="00E50A18" w:rsidP="000F0011">
      <w:pPr>
        <w:rPr>
          <w:rtl/>
        </w:rPr>
      </w:pPr>
    </w:p>
    <w:p w:rsidR="00E50A18" w:rsidRDefault="00E50A18" w:rsidP="000F0011">
      <w:pPr>
        <w:pStyle w:val="af5"/>
        <w:keepNext/>
        <w:rPr>
          <w:rtl/>
        </w:rPr>
      </w:pPr>
      <w:bookmarkStart w:id="2725" w:name="ET_interruption_6350_62"/>
      <w:r w:rsidRPr="00B243D1">
        <w:rPr>
          <w:rStyle w:val="TagStyle"/>
          <w:rtl/>
        </w:rPr>
        <w:t xml:space="preserve"> &lt;&lt; קריאה &gt;&gt; </w:t>
      </w:r>
      <w:r>
        <w:rPr>
          <w:rtl/>
        </w:rPr>
        <w:t>יאסר חוג'יראת (רע"מ – הרשימה הערבית המאוחדת):</w:t>
      </w:r>
      <w:r w:rsidRPr="00B243D1">
        <w:rPr>
          <w:rStyle w:val="TagStyle"/>
          <w:rtl/>
        </w:rPr>
        <w:t xml:space="preserve"> &lt;&lt; קריאה &gt;&gt;</w:t>
      </w:r>
      <w:r>
        <w:rPr>
          <w:rtl/>
        </w:rPr>
        <w:t xml:space="preserve"> </w:t>
      </w:r>
      <w:bookmarkEnd w:id="2725"/>
    </w:p>
    <w:p w:rsidR="00E50A18" w:rsidRDefault="00E50A18" w:rsidP="001C0776">
      <w:pPr>
        <w:rPr>
          <w:rtl/>
        </w:rPr>
      </w:pPr>
    </w:p>
    <w:p w:rsidR="00E50A18" w:rsidRDefault="00E50A18" w:rsidP="000F0011">
      <w:pPr>
        <w:rPr>
          <w:rtl/>
        </w:rPr>
      </w:pPr>
      <w:r>
        <w:rPr>
          <w:rFonts w:hint="cs"/>
          <w:rtl/>
        </w:rPr>
        <w:t>אל תזלזל.</w:t>
      </w:r>
    </w:p>
    <w:p w:rsidR="00E50A18" w:rsidRDefault="00E50A18" w:rsidP="000F0011">
      <w:pPr>
        <w:rPr>
          <w:rtl/>
        </w:rPr>
      </w:pPr>
      <w:bookmarkStart w:id="2726" w:name="_ETM_Q14_690000"/>
      <w:bookmarkEnd w:id="2726"/>
    </w:p>
    <w:p w:rsidR="00E50A18" w:rsidRDefault="00E50A18" w:rsidP="000F0011">
      <w:pPr>
        <w:pStyle w:val="af5"/>
        <w:keepNext/>
        <w:rPr>
          <w:rtl/>
        </w:rPr>
      </w:pPr>
      <w:bookmarkStart w:id="2727" w:name="ET_interruption_6361_63"/>
      <w:r w:rsidRPr="00B243D1">
        <w:rPr>
          <w:rStyle w:val="TagStyle"/>
          <w:rtl/>
        </w:rPr>
        <w:t xml:space="preserve"> &lt;&lt; קריאה &gt;&gt; </w:t>
      </w:r>
      <w:r>
        <w:rPr>
          <w:rtl/>
        </w:rPr>
        <w:t>נאור שירי (יש עתיד):</w:t>
      </w:r>
      <w:r w:rsidRPr="00B243D1">
        <w:rPr>
          <w:rStyle w:val="TagStyle"/>
          <w:rtl/>
        </w:rPr>
        <w:t xml:space="preserve"> &lt;&lt; קריאה &gt;&gt;</w:t>
      </w:r>
      <w:r>
        <w:rPr>
          <w:rtl/>
        </w:rPr>
        <w:t xml:space="preserve"> </w:t>
      </w:r>
      <w:bookmarkEnd w:id="2727"/>
    </w:p>
    <w:p w:rsidR="00E50A18" w:rsidRDefault="00E50A18" w:rsidP="001C0776">
      <w:pPr>
        <w:rPr>
          <w:rtl/>
        </w:rPr>
      </w:pPr>
    </w:p>
    <w:p w:rsidR="00E50A18" w:rsidRDefault="00E50A18" w:rsidP="000F0011">
      <w:pPr>
        <w:rPr>
          <w:rtl/>
        </w:rPr>
      </w:pPr>
      <w:r>
        <w:rPr>
          <w:rFonts w:hint="cs"/>
          <w:rtl/>
        </w:rPr>
        <w:t>לא זלזלתי, אמרתי שגם וגם.</w:t>
      </w:r>
    </w:p>
    <w:p w:rsidR="00E50A18" w:rsidRDefault="00E50A18" w:rsidP="000F0011">
      <w:pPr>
        <w:rPr>
          <w:rtl/>
        </w:rPr>
      </w:pPr>
    </w:p>
    <w:p w:rsidR="00E50A18" w:rsidRDefault="00E50A18" w:rsidP="000F0011">
      <w:pPr>
        <w:pStyle w:val="af6"/>
        <w:keepNext/>
        <w:rPr>
          <w:rtl/>
        </w:rPr>
      </w:pPr>
      <w:r w:rsidRPr="00E835D5">
        <w:rPr>
          <w:rStyle w:val="TagStyle"/>
          <w:rtl/>
        </w:rPr>
        <w:t xml:space="preserve"> &lt;&lt; יור &gt;&gt; </w:t>
      </w:r>
      <w:r>
        <w:rPr>
          <w:rtl/>
        </w:rPr>
        <w:t>היו"ר לימור סון הר מלך:</w:t>
      </w:r>
      <w:r w:rsidRPr="00E835D5">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לרשותך עשר דקות. </w:t>
      </w:r>
    </w:p>
    <w:p w:rsidR="00E50A18" w:rsidRDefault="00E50A18" w:rsidP="000F0011">
      <w:pPr>
        <w:rPr>
          <w:rtl/>
        </w:rPr>
      </w:pPr>
    </w:p>
    <w:p w:rsidR="00E50A18" w:rsidRDefault="00E50A18" w:rsidP="000F0011">
      <w:pPr>
        <w:pStyle w:val="a4"/>
        <w:keepNext/>
      </w:pPr>
      <w:bookmarkStart w:id="2728" w:name="TOR_Q15"/>
      <w:bookmarkStart w:id="2729" w:name="ET_speaker_6350_18"/>
      <w:bookmarkEnd w:id="2728"/>
      <w:r>
        <w:rPr>
          <w:rStyle w:val="TagStyle"/>
          <w:rFonts w:hint="cs"/>
          <w:rtl/>
        </w:rPr>
        <w:t xml:space="preserve">&lt;&lt; דובר &gt;&gt; </w:t>
      </w:r>
      <w:bookmarkStart w:id="2730" w:name="_Toc225867293"/>
      <w:bookmarkStart w:id="2731" w:name="_Toc225870278"/>
      <w:r>
        <w:rPr>
          <w:rFonts w:hint="cs"/>
          <w:rtl/>
        </w:rPr>
        <w:t>יאסר חוג'יראת (רע"מ – הרשימה הערבית המאוחדת):</w:t>
      </w:r>
      <w:bookmarkEnd w:id="2730"/>
      <w:bookmarkEnd w:id="2731"/>
      <w:r>
        <w:rPr>
          <w:rStyle w:val="TagStyle"/>
          <w:rtl/>
        </w:rPr>
        <w:t xml:space="preserve"> &lt;&lt; דובר &gt;&gt;</w:t>
      </w:r>
      <w:r>
        <w:rPr>
          <w:rFonts w:hint="cs"/>
          <w:rtl/>
        </w:rPr>
        <w:t xml:space="preserve"> </w:t>
      </w:r>
      <w:bookmarkEnd w:id="2729"/>
    </w:p>
    <w:p w:rsidR="00E50A18" w:rsidRDefault="00E50A18" w:rsidP="001C0776">
      <w:pPr>
        <w:rPr>
          <w:rtl/>
        </w:rPr>
      </w:pPr>
    </w:p>
    <w:p w:rsidR="00A277D5" w:rsidRDefault="00E50A18" w:rsidP="00A277D5">
      <w:pPr>
        <w:rPr>
          <w:rtl/>
        </w:rPr>
      </w:pPr>
      <w:r>
        <w:rPr>
          <w:rFonts w:hint="cs"/>
          <w:rtl/>
        </w:rPr>
        <w:lastRenderedPageBreak/>
        <w:t xml:space="preserve">כבוד היושבת-ראש, חבריי חברי הכנסת, נאור דיבר עכשיו הזכיר את היישוב עלמה </w:t>
      </w:r>
      <w:bookmarkStart w:id="2732" w:name="_ETM_Q15_107000"/>
      <w:bookmarkEnd w:id="2732"/>
      <w:r>
        <w:rPr>
          <w:rFonts w:hint="cs"/>
          <w:rtl/>
        </w:rPr>
        <w:t>ואמר שהתלמידים לומדים בגן במקלט אבל זה מקלט ישן ומיושן.</w:t>
      </w:r>
      <w:bookmarkStart w:id="2733" w:name="_ETM_Q15_115000"/>
      <w:bookmarkEnd w:id="2733"/>
      <w:r>
        <w:rPr>
          <w:rFonts w:hint="cs"/>
          <w:rtl/>
        </w:rPr>
        <w:t xml:space="preserve"> אני רוצה להגיד לך </w:t>
      </w:r>
      <w:r w:rsidR="00A277D5">
        <w:rPr>
          <w:rFonts w:hint="eastAsia"/>
          <w:rtl/>
        </w:rPr>
        <w:t xml:space="preserve">– </w:t>
      </w:r>
      <w:r>
        <w:rPr>
          <w:rFonts w:hint="cs"/>
          <w:rtl/>
        </w:rPr>
        <w:t>לקחת אתכם למקום אחר</w:t>
      </w:r>
      <w:r w:rsidR="00A277D5">
        <w:rPr>
          <w:rFonts w:hint="cs"/>
          <w:rtl/>
        </w:rPr>
        <w:t>,</w:t>
      </w:r>
      <w:r>
        <w:rPr>
          <w:rFonts w:hint="cs"/>
          <w:rtl/>
        </w:rPr>
        <w:t xml:space="preserve"> לנגב</w:t>
      </w:r>
      <w:bookmarkStart w:id="2734" w:name="_ETM_Q15_125000"/>
      <w:bookmarkEnd w:id="2734"/>
      <w:r>
        <w:rPr>
          <w:rFonts w:hint="cs"/>
          <w:rtl/>
        </w:rPr>
        <w:t>, לכפרים הבלתי-מוכרים. שם אין מקלטים, אין מבנים מבטון, אין</w:t>
      </w:r>
      <w:bookmarkStart w:id="2735" w:name="_ETM_Q15_129000"/>
      <w:bookmarkEnd w:id="2735"/>
      <w:r>
        <w:rPr>
          <w:rFonts w:hint="cs"/>
          <w:rtl/>
        </w:rPr>
        <w:t xml:space="preserve"> שום מקום שהתלמידים או האנשים יכולים להיכנס אליו בזמן אזעקות ובזמן </w:t>
      </w:r>
      <w:bookmarkStart w:id="2736" w:name="_ETM_Q15_138000"/>
      <w:bookmarkEnd w:id="2736"/>
      <w:r>
        <w:rPr>
          <w:rFonts w:hint="cs"/>
          <w:rtl/>
        </w:rPr>
        <w:t>טילים.</w:t>
      </w:r>
      <w:bookmarkStart w:id="2737" w:name="_ETM_Q15_139000"/>
      <w:bookmarkEnd w:id="2737"/>
      <w:r w:rsidR="00A277D5">
        <w:rPr>
          <w:rFonts w:hint="cs"/>
          <w:rtl/>
        </w:rPr>
        <w:t xml:space="preserve"> </w:t>
      </w:r>
      <w:r>
        <w:rPr>
          <w:rFonts w:hint="cs"/>
          <w:rtl/>
        </w:rPr>
        <w:t xml:space="preserve">אז יש הרבה יותר עירומים מאשר מה שהזכרת כאן. </w:t>
      </w:r>
    </w:p>
    <w:p w:rsidR="00A277D5" w:rsidRDefault="00A277D5" w:rsidP="00A277D5">
      <w:pPr>
        <w:rPr>
          <w:rtl/>
        </w:rPr>
      </w:pPr>
    </w:p>
    <w:p w:rsidR="00E50A18" w:rsidRDefault="00E50A18" w:rsidP="00A277D5">
      <w:pPr>
        <w:rPr>
          <w:rtl/>
        </w:rPr>
      </w:pPr>
      <w:r>
        <w:rPr>
          <w:rFonts w:hint="cs"/>
          <w:rtl/>
        </w:rPr>
        <w:t xml:space="preserve">החברה </w:t>
      </w:r>
      <w:bookmarkStart w:id="2738" w:name="_ETM_Q15_144000"/>
      <w:bookmarkEnd w:id="2738"/>
      <w:r>
        <w:rPr>
          <w:rFonts w:hint="cs"/>
          <w:rtl/>
        </w:rPr>
        <w:t xml:space="preserve">הערבית עירומה בהרבה דברים, ואני אתחיל בנושא של החינוך. כשהתחילה </w:t>
      </w:r>
      <w:bookmarkStart w:id="2739" w:name="_ETM_Q15_145000"/>
      <w:bookmarkEnd w:id="2739"/>
      <w:r>
        <w:rPr>
          <w:rFonts w:hint="cs"/>
          <w:rtl/>
        </w:rPr>
        <w:t xml:space="preserve">המלחמה ומערכת החינוך רצתה לעבור ללמוד בזום, כנראה ששר </w:t>
      </w:r>
      <w:bookmarkStart w:id="2740" w:name="_ETM_Q15_156000"/>
      <w:bookmarkEnd w:id="2740"/>
      <w:r>
        <w:rPr>
          <w:rFonts w:hint="cs"/>
          <w:rtl/>
        </w:rPr>
        <w:t xml:space="preserve">החינוך והמערכת והנהלת משרד החינוך חושבים שלכולם יש את התנאים כמו בתל אביב, במרכז </w:t>
      </w:r>
      <w:r w:rsidR="00A277D5">
        <w:rPr>
          <w:rFonts w:hint="eastAsia"/>
          <w:rtl/>
        </w:rPr>
        <w:t xml:space="preserve">– </w:t>
      </w:r>
      <w:r>
        <w:rPr>
          <w:rFonts w:hint="cs"/>
          <w:rtl/>
        </w:rPr>
        <w:t>יש להם תשתיות אינטרנט, יש להם</w:t>
      </w:r>
      <w:bookmarkStart w:id="2741" w:name="_ETM_Q15_163000"/>
      <w:bookmarkEnd w:id="2741"/>
      <w:r>
        <w:rPr>
          <w:rFonts w:hint="cs"/>
          <w:rtl/>
        </w:rPr>
        <w:t xml:space="preserve"> חשמל, יש להם מקומות מוגנים שהם יכולים ללמוד </w:t>
      </w:r>
      <w:r w:rsidR="00A277D5">
        <w:rPr>
          <w:rFonts w:hint="eastAsia"/>
          <w:rtl/>
        </w:rPr>
        <w:t xml:space="preserve">– </w:t>
      </w:r>
      <w:r>
        <w:rPr>
          <w:rFonts w:hint="cs"/>
          <w:rtl/>
        </w:rPr>
        <w:t xml:space="preserve">אבל שכחו </w:t>
      </w:r>
      <w:bookmarkStart w:id="2742" w:name="_ETM_Q15_174000"/>
      <w:bookmarkEnd w:id="2742"/>
      <w:r>
        <w:rPr>
          <w:rFonts w:hint="cs"/>
          <w:rtl/>
        </w:rPr>
        <w:t>שבזמן שהמדינה עוברת ללמידה מרחוק, יש הרבה ילדים שלא יכולים</w:t>
      </w:r>
      <w:bookmarkStart w:id="2743" w:name="_ETM_Q15_180000"/>
      <w:bookmarkEnd w:id="2743"/>
      <w:r>
        <w:rPr>
          <w:rFonts w:hint="cs"/>
          <w:rtl/>
        </w:rPr>
        <w:t xml:space="preserve"> ללמוד מרחוק. פשוט המערכת מאבדת אותם. אותם ילדים </w:t>
      </w:r>
      <w:r>
        <w:rPr>
          <w:rFonts w:hint="eastAsia"/>
          <w:rtl/>
        </w:rPr>
        <w:t>–</w:t>
      </w:r>
      <w:r>
        <w:rPr>
          <w:rFonts w:hint="cs"/>
          <w:rtl/>
        </w:rPr>
        <w:t xml:space="preserve"> ואנחנו תכף </w:t>
      </w:r>
      <w:bookmarkStart w:id="2744" w:name="_ETM_Q15_184000"/>
      <w:bookmarkEnd w:id="2744"/>
      <w:r>
        <w:rPr>
          <w:rFonts w:hint="cs"/>
          <w:rtl/>
        </w:rPr>
        <w:t>נדבר על הכפרים הבלתי-מוכרים ונדבר גם על הפריפריה הגיאוגרפית</w:t>
      </w:r>
      <w:bookmarkStart w:id="2745" w:name="_ETM_Q15_192000"/>
      <w:bookmarkEnd w:id="2745"/>
      <w:r>
        <w:rPr>
          <w:rFonts w:hint="cs"/>
          <w:rtl/>
        </w:rPr>
        <w:t>. גם בצפון וגם בדרום יש הרבה יישובים שהתשתיות</w:t>
      </w:r>
      <w:bookmarkStart w:id="2746" w:name="_ETM_Q15_197000"/>
      <w:bookmarkEnd w:id="2746"/>
      <w:r>
        <w:rPr>
          <w:rFonts w:hint="cs"/>
          <w:rtl/>
        </w:rPr>
        <w:t xml:space="preserve"> בהם על הפנים. בתשתיות של האינטרנט בקושי יש לך קליטה, ולכן</w:t>
      </w:r>
      <w:r w:rsidR="00A277D5">
        <w:rPr>
          <w:rFonts w:hint="cs"/>
          <w:rtl/>
        </w:rPr>
        <w:t>,</w:t>
      </w:r>
      <w:r>
        <w:rPr>
          <w:rFonts w:hint="cs"/>
          <w:rtl/>
        </w:rPr>
        <w:t xml:space="preserve"> </w:t>
      </w:r>
      <w:bookmarkStart w:id="2747" w:name="_ETM_Q15_199000"/>
      <w:bookmarkEnd w:id="2747"/>
      <w:r>
        <w:rPr>
          <w:rFonts w:hint="cs"/>
          <w:rtl/>
        </w:rPr>
        <w:t xml:space="preserve">איך אתה יכול להתחבר וללמוד לימוד מקוון כשאין לך את </w:t>
      </w:r>
      <w:bookmarkStart w:id="2748" w:name="_ETM_Q15_208000"/>
      <w:bookmarkEnd w:id="2748"/>
      <w:r>
        <w:rPr>
          <w:rFonts w:hint="cs"/>
          <w:rtl/>
        </w:rPr>
        <w:t xml:space="preserve">הדברים הבסיסיים? אין לך תשתית כמו שצריך, אין לך מקום </w:t>
      </w:r>
      <w:bookmarkStart w:id="2749" w:name="_ETM_Q15_214000"/>
      <w:bookmarkEnd w:id="2749"/>
      <w:r>
        <w:rPr>
          <w:rFonts w:hint="cs"/>
          <w:rtl/>
        </w:rPr>
        <w:t xml:space="preserve">מוגן. ביישובי הצפון כל חמש או עשר דקות יש אזעקות, וזה מקשה עליהם ללמוד גם בזום, גם להתרכז בלימודים מרחוק. </w:t>
      </w:r>
      <w:bookmarkStart w:id="2750" w:name="_ETM_Q15_228000"/>
      <w:bookmarkEnd w:id="2750"/>
    </w:p>
    <w:p w:rsidR="00E50A18" w:rsidRDefault="00E50A18" w:rsidP="000F0011">
      <w:pPr>
        <w:rPr>
          <w:rtl/>
        </w:rPr>
      </w:pPr>
    </w:p>
    <w:p w:rsidR="00E50A18" w:rsidRDefault="00E50A18" w:rsidP="00963522">
      <w:pPr>
        <w:rPr>
          <w:rtl/>
        </w:rPr>
      </w:pPr>
      <w:r>
        <w:rPr>
          <w:rFonts w:hint="cs"/>
          <w:rtl/>
        </w:rPr>
        <w:t xml:space="preserve">ואם </w:t>
      </w:r>
      <w:bookmarkStart w:id="2751" w:name="_ETM_Q15_229000"/>
      <w:bookmarkEnd w:id="2751"/>
      <w:r>
        <w:rPr>
          <w:rFonts w:hint="cs"/>
          <w:rtl/>
        </w:rPr>
        <w:t xml:space="preserve">נדבר על הכפרים הבלתי-מוכרים, המצב הוא עוד הרבה </w:t>
      </w:r>
      <w:bookmarkStart w:id="2752" w:name="_ETM_Q15_231000"/>
      <w:bookmarkEnd w:id="2752"/>
      <w:r>
        <w:rPr>
          <w:rFonts w:hint="cs"/>
          <w:rtl/>
        </w:rPr>
        <w:t>יותר קשה.</w:t>
      </w:r>
      <w:bookmarkStart w:id="2753" w:name="_ETM_Q15_235000"/>
      <w:bookmarkEnd w:id="2753"/>
      <w:r>
        <w:rPr>
          <w:rFonts w:hint="cs"/>
          <w:rtl/>
        </w:rPr>
        <w:t xml:space="preserve"> בכפרים הבלתי-מוכרים, אם יש חשמל, הוא מגיע </w:t>
      </w:r>
      <w:bookmarkStart w:id="2754" w:name="_ETM_Q15_237000"/>
      <w:bookmarkEnd w:id="2754"/>
      <w:r>
        <w:rPr>
          <w:rFonts w:hint="cs"/>
          <w:rtl/>
        </w:rPr>
        <w:t xml:space="preserve">אולי למרכזי השירות, ובכלל ביישובים, בבתים, אין חשמל, וכמובן אם </w:t>
      </w:r>
      <w:bookmarkStart w:id="2755" w:name="_ETM_Q15_242000"/>
      <w:bookmarkEnd w:id="2755"/>
      <w:r>
        <w:rPr>
          <w:rFonts w:hint="cs"/>
          <w:rtl/>
        </w:rPr>
        <w:t xml:space="preserve">אין חשמל אז אין תשתית אינטרנט, במכוון. ואלה יישובים </w:t>
      </w:r>
      <w:bookmarkStart w:id="2756" w:name="_ETM_Q15_252000"/>
      <w:bookmarkEnd w:id="2756"/>
      <w:r>
        <w:rPr>
          <w:rFonts w:hint="cs"/>
          <w:rtl/>
        </w:rPr>
        <w:t>שאם אין אינטרנט, לא נמצא שם מחשב שהתלמיד יכול להשתמש בו.</w:t>
      </w:r>
      <w:bookmarkStart w:id="2757" w:name="_ETM_Q15_256000"/>
      <w:bookmarkEnd w:id="2757"/>
      <w:r>
        <w:rPr>
          <w:rFonts w:hint="cs"/>
          <w:rtl/>
        </w:rPr>
        <w:t xml:space="preserve"> המצב הזה</w:t>
      </w:r>
      <w:r w:rsidR="00963522">
        <w:rPr>
          <w:rFonts w:hint="cs"/>
          <w:rtl/>
        </w:rPr>
        <w:t>,</w:t>
      </w:r>
      <w:r>
        <w:rPr>
          <w:rFonts w:hint="cs"/>
          <w:rtl/>
        </w:rPr>
        <w:t xml:space="preserve"> הנושא הזה עלה גם בהרבה ועדות, ובוועדת המדע </w:t>
      </w:r>
      <w:bookmarkStart w:id="2758" w:name="_ETM_Q15_261000"/>
      <w:bookmarkEnd w:id="2758"/>
      <w:r>
        <w:rPr>
          <w:rFonts w:hint="cs"/>
          <w:rtl/>
        </w:rPr>
        <w:t xml:space="preserve">והטכנולוגיה, שאני יושב בראשה, ואמרנו: איך אתה יכול לבקש ולהעביר </w:t>
      </w:r>
      <w:bookmarkStart w:id="2759" w:name="_ETM_Q15_267000"/>
      <w:bookmarkEnd w:id="2759"/>
      <w:r>
        <w:rPr>
          <w:rFonts w:hint="cs"/>
          <w:rtl/>
        </w:rPr>
        <w:t>את המערכת ללימודי זום כשאין לך תשתיות? הרבה אנשים והרבה</w:t>
      </w:r>
      <w:bookmarkStart w:id="2760" w:name="_ETM_Q15_272000"/>
      <w:bookmarkEnd w:id="2760"/>
      <w:r>
        <w:rPr>
          <w:rFonts w:hint="cs"/>
          <w:rtl/>
        </w:rPr>
        <w:t xml:space="preserve"> ילדים שהם אזרחי המדינה לא יכולים להתחבר לאינטרנט. קודם כול, </w:t>
      </w:r>
      <w:bookmarkStart w:id="2761" w:name="_ETM_Q15_280000"/>
      <w:bookmarkEnd w:id="2761"/>
      <w:r>
        <w:rPr>
          <w:rFonts w:hint="cs"/>
          <w:rtl/>
        </w:rPr>
        <w:t xml:space="preserve">צריך לדאוג לאותם אנשים, לאותם תפקידים, ולפחות להקים להם מקלטים </w:t>
      </w:r>
      <w:bookmarkStart w:id="2762" w:name="_ETM_Q15_287000"/>
      <w:bookmarkEnd w:id="2762"/>
      <w:r>
        <w:rPr>
          <w:rFonts w:hint="cs"/>
          <w:rtl/>
        </w:rPr>
        <w:t xml:space="preserve">או מקום מוגן ולספק להם תשתית. אנחנו לא אומרים שצריך </w:t>
      </w:r>
      <w:bookmarkStart w:id="2763" w:name="_ETM_Q15_292000"/>
      <w:bookmarkEnd w:id="2763"/>
      <w:r>
        <w:rPr>
          <w:rFonts w:hint="cs"/>
          <w:rtl/>
        </w:rPr>
        <w:t>לספק תשתית לכל היישוב, אלא באותו מקום, באותו מרכז שירות,</w:t>
      </w:r>
      <w:bookmarkStart w:id="2764" w:name="_ETM_Q15_294000"/>
      <w:bookmarkEnd w:id="2764"/>
      <w:r>
        <w:rPr>
          <w:rFonts w:hint="cs"/>
          <w:rtl/>
        </w:rPr>
        <w:t xml:space="preserve"> לשים מקום מוגן, מקלט גדול, שהתלמידים יכולים להגיע אליו</w:t>
      </w:r>
      <w:r w:rsidR="00963522">
        <w:rPr>
          <w:rFonts w:hint="cs"/>
          <w:rtl/>
        </w:rPr>
        <w:t>,</w:t>
      </w:r>
      <w:r>
        <w:rPr>
          <w:rFonts w:hint="cs"/>
          <w:rtl/>
        </w:rPr>
        <w:t xml:space="preserve"> לדאוג לתשתית חשמל ואינטרנט, שיוכלו אותם תלמידים בכפרים הבלתי-מוכרים ל</w:t>
      </w:r>
      <w:bookmarkStart w:id="2765" w:name="_ETM_Q15_311000"/>
      <w:bookmarkEnd w:id="2765"/>
      <w:r>
        <w:rPr>
          <w:rFonts w:hint="cs"/>
          <w:rtl/>
        </w:rPr>
        <w:t>למוד ולהיות חלק מהמערכת.</w:t>
      </w:r>
    </w:p>
    <w:p w:rsidR="00E50A18" w:rsidRDefault="00E50A18" w:rsidP="000F0011">
      <w:pPr>
        <w:rPr>
          <w:rtl/>
        </w:rPr>
      </w:pPr>
    </w:p>
    <w:p w:rsidR="00E50A18" w:rsidRDefault="00E50A18" w:rsidP="00963522">
      <w:pPr>
        <w:rPr>
          <w:rtl/>
        </w:rPr>
      </w:pPr>
      <w:bookmarkStart w:id="2766" w:name="_ETM_Q15_314000"/>
      <w:bookmarkEnd w:id="2766"/>
      <w:r>
        <w:rPr>
          <w:rFonts w:hint="cs"/>
          <w:rtl/>
        </w:rPr>
        <w:t xml:space="preserve">אז אלה דברים בסיסיים שלא נמצאים בהרבה </w:t>
      </w:r>
      <w:bookmarkStart w:id="2767" w:name="_ETM_Q15_320000"/>
      <w:bookmarkEnd w:id="2767"/>
      <w:r>
        <w:rPr>
          <w:rFonts w:hint="cs"/>
          <w:rtl/>
        </w:rPr>
        <w:t xml:space="preserve">יישובים בדרום. גם ביישובים המוכרים יש בעיות תשתיתיות ותשתיות של אינטרנט. גם ביישובים הבלתי-מוכרים, גם בהרבה יישובים בצפון, </w:t>
      </w:r>
      <w:bookmarkStart w:id="2768" w:name="_ETM_Q15_333000"/>
      <w:bookmarkEnd w:id="2768"/>
      <w:r>
        <w:rPr>
          <w:rFonts w:hint="cs"/>
          <w:rtl/>
        </w:rPr>
        <w:t>התשתית של האינטרנט היא תשתית חלשה. גם אצלי, ביישוב שלי,</w:t>
      </w:r>
      <w:bookmarkStart w:id="2769" w:name="_ETM_Q15_336000"/>
      <w:bookmarkEnd w:id="2769"/>
      <w:r>
        <w:rPr>
          <w:rFonts w:hint="cs"/>
          <w:rtl/>
        </w:rPr>
        <w:t xml:space="preserve"> כשאנחנו מנסים להתחבר לאינטרנט, כל הזמן יש ניתוקים. זה </w:t>
      </w:r>
      <w:bookmarkStart w:id="2770" w:name="_ETM_Q15_343000"/>
      <w:bookmarkEnd w:id="2770"/>
      <w:r>
        <w:rPr>
          <w:rFonts w:hint="cs"/>
          <w:rtl/>
        </w:rPr>
        <w:t>לא פשוט להעביר את המערכת ללימודי זום בלי לדאוג</w:t>
      </w:r>
      <w:bookmarkStart w:id="2771" w:name="_ETM_Q15_347000"/>
      <w:bookmarkEnd w:id="2771"/>
      <w:r>
        <w:rPr>
          <w:rFonts w:hint="cs"/>
          <w:rtl/>
        </w:rPr>
        <w:t xml:space="preserve"> שאותם תלמידים, כל תלמיד ותלמיד יהי</w:t>
      </w:r>
      <w:r w:rsidR="00963522">
        <w:rPr>
          <w:rFonts w:hint="cs"/>
          <w:rtl/>
        </w:rPr>
        <w:t>ה</w:t>
      </w:r>
      <w:r>
        <w:rPr>
          <w:rFonts w:hint="cs"/>
          <w:rtl/>
        </w:rPr>
        <w:t xml:space="preserve"> שוו</w:t>
      </w:r>
      <w:r w:rsidR="00963522">
        <w:rPr>
          <w:rFonts w:hint="cs"/>
          <w:rtl/>
        </w:rPr>
        <w:t>ה</w:t>
      </w:r>
      <w:r>
        <w:rPr>
          <w:rFonts w:hint="cs"/>
          <w:rtl/>
        </w:rPr>
        <w:t xml:space="preserve"> בזכויות שלהם ויוכל</w:t>
      </w:r>
      <w:bookmarkStart w:id="2772" w:name="_ETM_Q15_352000"/>
      <w:bookmarkEnd w:id="2772"/>
      <w:r>
        <w:rPr>
          <w:rFonts w:hint="cs"/>
          <w:rtl/>
        </w:rPr>
        <w:t xml:space="preserve"> לקבל ולהתחבר וללמוד מרחוק.</w:t>
      </w:r>
    </w:p>
    <w:p w:rsidR="00E50A18" w:rsidRDefault="00E50A18" w:rsidP="000F0011">
      <w:pPr>
        <w:rPr>
          <w:rtl/>
        </w:rPr>
      </w:pPr>
      <w:bookmarkStart w:id="2773" w:name="_ETM_Q15_358000"/>
      <w:bookmarkEnd w:id="2773"/>
    </w:p>
    <w:p w:rsidR="00E50A18" w:rsidRDefault="00E50A18" w:rsidP="00963522">
      <w:pPr>
        <w:rPr>
          <w:rtl/>
        </w:rPr>
      </w:pPr>
      <w:bookmarkStart w:id="2774" w:name="_ETM_Q15_360000"/>
      <w:bookmarkEnd w:id="2774"/>
      <w:r>
        <w:rPr>
          <w:rFonts w:hint="cs"/>
          <w:rtl/>
        </w:rPr>
        <w:t>לכן אני אומר שאנחנו כבר כמעט חמש</w:t>
      </w:r>
      <w:bookmarkStart w:id="2775" w:name="_ETM_Q15_363000"/>
      <w:bookmarkEnd w:id="2775"/>
      <w:r w:rsidR="00963522">
        <w:rPr>
          <w:rFonts w:hint="cs"/>
          <w:rtl/>
        </w:rPr>
        <w:t xml:space="preserve">, </w:t>
      </w:r>
      <w:r>
        <w:rPr>
          <w:rFonts w:hint="cs"/>
          <w:rtl/>
        </w:rPr>
        <w:t xml:space="preserve">שש שנים במצב חירום, מהקורונה. גם שם היינו צריכים להתחבר </w:t>
      </w:r>
      <w:bookmarkStart w:id="2776" w:name="_ETM_Q15_370000"/>
      <w:bookmarkEnd w:id="2776"/>
      <w:r>
        <w:rPr>
          <w:rFonts w:hint="cs"/>
          <w:rtl/>
        </w:rPr>
        <w:t>ללימוד מקוון, ואותם דברים עלו אז בקורונה ואחר כך במלחמות</w:t>
      </w:r>
      <w:bookmarkStart w:id="2777" w:name="_ETM_Q15_377000"/>
      <w:bookmarkEnd w:id="2777"/>
      <w:r>
        <w:rPr>
          <w:rFonts w:hint="cs"/>
          <w:rtl/>
        </w:rPr>
        <w:t xml:space="preserve"> השונות. כבר שש </w:t>
      </w:r>
      <w:r>
        <w:rPr>
          <w:rFonts w:hint="cs"/>
          <w:rtl/>
        </w:rPr>
        <w:lastRenderedPageBreak/>
        <w:t>שנים כמעט שהמדינה נמצאת במצב חירום, ולא</w:t>
      </w:r>
      <w:bookmarkStart w:id="2778" w:name="_ETM_Q15_381000"/>
      <w:bookmarkEnd w:id="2778"/>
      <w:r>
        <w:rPr>
          <w:rFonts w:hint="cs"/>
          <w:rtl/>
        </w:rPr>
        <w:t xml:space="preserve"> דאגו לאותן אוכלוסיות של תלמידים, שתהיה להם אפשרות ללמוד מרחוק </w:t>
      </w:r>
      <w:bookmarkStart w:id="2779" w:name="_ETM_Q15_389000"/>
      <w:bookmarkEnd w:id="2779"/>
      <w:r>
        <w:rPr>
          <w:rFonts w:hint="cs"/>
          <w:rtl/>
        </w:rPr>
        <w:t>כשאין להם את התשתיות.</w:t>
      </w:r>
      <w:bookmarkStart w:id="2780" w:name="_ETM_Q15_392000"/>
      <w:bookmarkEnd w:id="2780"/>
      <w:r>
        <w:rPr>
          <w:rFonts w:hint="cs"/>
          <w:rtl/>
        </w:rPr>
        <w:t xml:space="preserve"> </w:t>
      </w:r>
    </w:p>
    <w:p w:rsidR="00E50A18" w:rsidRDefault="00E50A18" w:rsidP="000F0011">
      <w:pPr>
        <w:rPr>
          <w:rtl/>
        </w:rPr>
      </w:pPr>
    </w:p>
    <w:p w:rsidR="00E50A18" w:rsidRDefault="00E50A18" w:rsidP="00963522">
      <w:pPr>
        <w:rPr>
          <w:rtl/>
        </w:rPr>
      </w:pPr>
      <w:r>
        <w:rPr>
          <w:rFonts w:hint="cs"/>
          <w:rtl/>
        </w:rPr>
        <w:t>אז איפה שר החינוך? שר החינוך לא</w:t>
      </w:r>
      <w:bookmarkStart w:id="2781" w:name="_ETM_Q15_395000"/>
      <w:bookmarkEnd w:id="2781"/>
      <w:r>
        <w:rPr>
          <w:rFonts w:hint="cs"/>
          <w:rtl/>
        </w:rPr>
        <w:t xml:space="preserve"> מגיע לכל מקום. הוא מגיע כנראה למקומות שיש סיכוי או</w:t>
      </w:r>
      <w:bookmarkStart w:id="2782" w:name="_ETM_Q15_401000"/>
      <w:bookmarkEnd w:id="2782"/>
      <w:r>
        <w:rPr>
          <w:rFonts w:hint="cs"/>
          <w:rtl/>
        </w:rPr>
        <w:t xml:space="preserve"> שיש שם מצביעים שלו, שיש לו מתפקדים בפריימריז שיכולים </w:t>
      </w:r>
      <w:bookmarkStart w:id="2783" w:name="_ETM_Q15_404000"/>
      <w:bookmarkEnd w:id="2783"/>
      <w:r>
        <w:rPr>
          <w:rFonts w:hint="cs"/>
          <w:rtl/>
        </w:rPr>
        <w:t>להשפיע ולעזור לו. אבל אנחנו לא ראינו את שר החינוך</w:t>
      </w:r>
      <w:bookmarkStart w:id="2784" w:name="_ETM_Q15_411000"/>
      <w:bookmarkEnd w:id="2784"/>
      <w:r>
        <w:rPr>
          <w:rFonts w:hint="cs"/>
          <w:rtl/>
        </w:rPr>
        <w:t xml:space="preserve"> מסתובב או מבקר ביישובי הנגב</w:t>
      </w:r>
      <w:r w:rsidR="00963522">
        <w:rPr>
          <w:rFonts w:hint="cs"/>
          <w:rtl/>
        </w:rPr>
        <w:t>,</w:t>
      </w:r>
      <w:r>
        <w:rPr>
          <w:rFonts w:hint="cs"/>
          <w:rtl/>
        </w:rPr>
        <w:t xml:space="preserve"> לא ביישובים הבלתי-מוכרים, לא </w:t>
      </w:r>
      <w:bookmarkStart w:id="2785" w:name="_ETM_Q15_415000"/>
      <w:bookmarkEnd w:id="2785"/>
      <w:r>
        <w:rPr>
          <w:rFonts w:hint="cs"/>
          <w:rtl/>
        </w:rPr>
        <w:t>ראינו אותו מסתובב ביישובים בצפון. וזה לא רק שר</w:t>
      </w:r>
      <w:bookmarkStart w:id="2786" w:name="_ETM_Q15_418000"/>
      <w:bookmarkEnd w:id="2786"/>
      <w:r>
        <w:rPr>
          <w:rFonts w:hint="cs"/>
          <w:rtl/>
        </w:rPr>
        <w:t xml:space="preserve"> החינוך אלא גם שרים אחרים. לא ראינו אותם מסתובבים ומבקרים</w:t>
      </w:r>
      <w:bookmarkStart w:id="2787" w:name="_ETM_Q15_422000"/>
      <w:bookmarkEnd w:id="2787"/>
      <w:r w:rsidR="00963522">
        <w:rPr>
          <w:rFonts w:hint="cs"/>
          <w:rtl/>
        </w:rPr>
        <w:t>,</w:t>
      </w:r>
      <w:r>
        <w:rPr>
          <w:rFonts w:hint="cs"/>
          <w:rtl/>
        </w:rPr>
        <w:t xml:space="preserve"> כמו שביקרו בדימונה ובערד, מגיע גם ליישובים</w:t>
      </w:r>
      <w:bookmarkStart w:id="2788" w:name="_ETM_Q15_430000"/>
      <w:bookmarkEnd w:id="2788"/>
      <w:r>
        <w:rPr>
          <w:rFonts w:hint="cs"/>
          <w:rtl/>
        </w:rPr>
        <w:t xml:space="preserve"> בנגב, מגיע גם ליישובים בצפון</w:t>
      </w:r>
      <w:r w:rsidR="00963522">
        <w:rPr>
          <w:rFonts w:hint="cs"/>
          <w:rtl/>
        </w:rPr>
        <w:t>.</w:t>
      </w:r>
      <w:r>
        <w:rPr>
          <w:rFonts w:hint="cs"/>
          <w:rtl/>
        </w:rPr>
        <w:t xml:space="preserve"> שהשרים יגיעו, יבקרו, יהיו בשטח </w:t>
      </w:r>
      <w:bookmarkStart w:id="2789" w:name="_ETM_Q15_436000"/>
      <w:bookmarkEnd w:id="2789"/>
      <w:r>
        <w:rPr>
          <w:rFonts w:hint="cs"/>
          <w:rtl/>
        </w:rPr>
        <w:t>כדי לראות מה הצרכים של האנשים. בדרום כמעט כל</w:t>
      </w:r>
      <w:bookmarkStart w:id="2790" w:name="_ETM_Q15_438000"/>
      <w:bookmarkEnd w:id="2790"/>
      <w:r>
        <w:rPr>
          <w:rFonts w:hint="cs"/>
          <w:rtl/>
        </w:rPr>
        <w:t xml:space="preserve"> היום נופלים רסיסים ונופלים שברי טילים בשטח הענק של הנגב,</w:t>
      </w:r>
      <w:bookmarkStart w:id="2791" w:name="_ETM_Q15_447000"/>
      <w:bookmarkEnd w:id="2791"/>
      <w:r>
        <w:rPr>
          <w:rFonts w:hint="cs"/>
          <w:rtl/>
        </w:rPr>
        <w:t xml:space="preserve"> באזור של הכפרים הבלתי-מוכרים. הם מספרים לנו שכמעט</w:t>
      </w:r>
      <w:bookmarkStart w:id="2792" w:name="_ETM_Q15_451000"/>
      <w:bookmarkEnd w:id="2792"/>
      <w:r>
        <w:rPr>
          <w:rFonts w:hint="cs"/>
          <w:rtl/>
        </w:rPr>
        <w:t xml:space="preserve"> כל היום יש נפילות, ושם אין מיגון, לא לאזרחים, לא</w:t>
      </w:r>
      <w:bookmarkStart w:id="2793" w:name="_ETM_Q15_457000"/>
      <w:bookmarkEnd w:id="2793"/>
      <w:r>
        <w:rPr>
          <w:rFonts w:hint="cs"/>
          <w:rtl/>
        </w:rPr>
        <w:t xml:space="preserve"> לתלמידים ולא לאף אחד. </w:t>
      </w:r>
    </w:p>
    <w:p w:rsidR="00E50A18" w:rsidRDefault="00E50A18" w:rsidP="000F0011">
      <w:pPr>
        <w:rPr>
          <w:rtl/>
        </w:rPr>
      </w:pPr>
    </w:p>
    <w:p w:rsidR="00E50A18" w:rsidRDefault="00E50A18" w:rsidP="00963522">
      <w:pPr>
        <w:rPr>
          <w:rtl/>
        </w:rPr>
      </w:pPr>
      <w:bookmarkStart w:id="2794" w:name="_ETM_Q15_462000"/>
      <w:bookmarkEnd w:id="2794"/>
      <w:r>
        <w:rPr>
          <w:rFonts w:hint="cs"/>
          <w:rtl/>
        </w:rPr>
        <w:t xml:space="preserve">התפקיד הבסיסי של המדינה הוא </w:t>
      </w:r>
      <w:bookmarkStart w:id="2795" w:name="_ETM_Q15_461000"/>
      <w:bookmarkEnd w:id="2795"/>
      <w:r>
        <w:rPr>
          <w:rFonts w:hint="cs"/>
          <w:rtl/>
        </w:rPr>
        <w:t xml:space="preserve">לדאוג לאותם תלמידים, כי בזמן מלחמה לא בוחנים רק את </w:t>
      </w:r>
      <w:bookmarkStart w:id="2796" w:name="_ETM_Q15_472000"/>
      <w:bookmarkEnd w:id="2796"/>
      <w:r>
        <w:rPr>
          <w:rFonts w:hint="cs"/>
          <w:rtl/>
        </w:rPr>
        <w:t>עוצמת הביטחון</w:t>
      </w:r>
      <w:r w:rsidR="00963522">
        <w:rPr>
          <w:rFonts w:hint="cs"/>
          <w:rtl/>
        </w:rPr>
        <w:t>,</w:t>
      </w:r>
      <w:r>
        <w:rPr>
          <w:rFonts w:hint="cs"/>
          <w:rtl/>
        </w:rPr>
        <w:t xml:space="preserve"> בוחנים גם את המחויבות לשוויון. חינוך זה לא </w:t>
      </w:r>
      <w:bookmarkStart w:id="2797" w:name="_ETM_Q15_477000"/>
      <w:bookmarkEnd w:id="2797"/>
      <w:r>
        <w:rPr>
          <w:rFonts w:hint="cs"/>
          <w:rtl/>
        </w:rPr>
        <w:t>פריבילגיה, הוא זכות לכל ילד וילד במדינה</w:t>
      </w:r>
      <w:r w:rsidR="00963522">
        <w:rPr>
          <w:rFonts w:hint="cs"/>
          <w:rtl/>
        </w:rPr>
        <w:t>,</w:t>
      </w:r>
      <w:r>
        <w:rPr>
          <w:rFonts w:hint="cs"/>
          <w:rtl/>
        </w:rPr>
        <w:t xml:space="preserve"> ובזמן המלחמה, הזכות</w:t>
      </w:r>
      <w:bookmarkStart w:id="2798" w:name="_ETM_Q15_484000"/>
      <w:bookmarkEnd w:id="2798"/>
      <w:r>
        <w:rPr>
          <w:rFonts w:hint="cs"/>
          <w:rtl/>
        </w:rPr>
        <w:t xml:space="preserve"> לא יכולה להיות תלויה בקו אינטרנט. האחריות של </w:t>
      </w:r>
      <w:bookmarkStart w:id="2799" w:name="_ETM_Q15_492000"/>
      <w:bookmarkEnd w:id="2799"/>
      <w:r>
        <w:rPr>
          <w:rFonts w:hint="cs"/>
          <w:rtl/>
        </w:rPr>
        <w:t>המדינה היא לדאוג לתשתיות ולדאוג שכל תלמיד במדינת ישראל יוכל</w:t>
      </w:r>
      <w:bookmarkStart w:id="2800" w:name="_ETM_Q15_494000"/>
      <w:bookmarkEnd w:id="2800"/>
      <w:r>
        <w:rPr>
          <w:rFonts w:hint="cs"/>
          <w:rtl/>
        </w:rPr>
        <w:t xml:space="preserve"> לקבל את השירות ויוכל ללמוד מרחוק, כי אחרת, אנחנו </w:t>
      </w:r>
      <w:bookmarkStart w:id="2801" w:name="_ETM_Q15_503000"/>
      <w:bookmarkEnd w:id="2801"/>
      <w:r>
        <w:rPr>
          <w:rFonts w:hint="cs"/>
          <w:rtl/>
        </w:rPr>
        <w:t xml:space="preserve">מאבדים הרבה תלמידים שלא יכולים להיות בתוך המערכת. הם מאבדים </w:t>
      </w:r>
      <w:bookmarkStart w:id="2802" w:name="_ETM_Q15_511000"/>
      <w:bookmarkEnd w:id="2802"/>
      <w:r>
        <w:rPr>
          <w:rFonts w:hint="cs"/>
          <w:rtl/>
        </w:rPr>
        <w:t>הרבה חומר, וזה יכול לגרום לנשירה בהמשך</w:t>
      </w:r>
      <w:r w:rsidR="00963522">
        <w:rPr>
          <w:rFonts w:hint="cs"/>
          <w:rtl/>
        </w:rPr>
        <w:t>,</w:t>
      </w:r>
      <w:r>
        <w:rPr>
          <w:rFonts w:hint="cs"/>
          <w:rtl/>
        </w:rPr>
        <w:t xml:space="preserve"> כי הם לא </w:t>
      </w:r>
      <w:bookmarkStart w:id="2803" w:name="_ETM_Q15_516000"/>
      <w:bookmarkEnd w:id="2803"/>
      <w:r>
        <w:rPr>
          <w:rFonts w:hint="cs"/>
          <w:rtl/>
        </w:rPr>
        <w:t>מוצאים את עצמם.</w:t>
      </w:r>
    </w:p>
    <w:p w:rsidR="00E50A18" w:rsidRDefault="00E50A18" w:rsidP="000F0011">
      <w:pPr>
        <w:rPr>
          <w:rtl/>
        </w:rPr>
      </w:pPr>
    </w:p>
    <w:p w:rsidR="00E50A18" w:rsidRDefault="00E50A18" w:rsidP="00963522">
      <w:pPr>
        <w:rPr>
          <w:rtl/>
        </w:rPr>
      </w:pPr>
      <w:bookmarkStart w:id="2804" w:name="_ETM_Q15_518000"/>
      <w:bookmarkEnd w:id="2804"/>
      <w:r>
        <w:rPr>
          <w:rFonts w:hint="cs"/>
          <w:rtl/>
        </w:rPr>
        <w:t xml:space="preserve">מה עוד? אפילו בזום, אפילו במקומות שיש אינטרנט </w:t>
      </w:r>
      <w:bookmarkStart w:id="2805" w:name="_ETM_Q15_520000"/>
      <w:bookmarkEnd w:id="2805"/>
      <w:r>
        <w:rPr>
          <w:rFonts w:hint="eastAsia"/>
          <w:rtl/>
        </w:rPr>
        <w:t>–</w:t>
      </w:r>
      <w:r>
        <w:rPr>
          <w:rFonts w:hint="cs"/>
          <w:rtl/>
        </w:rPr>
        <w:t xml:space="preserve"> תראי, יש לי ילדים. אנחנו רואים שהילדים מתחברים לזום כשהם </w:t>
      </w:r>
      <w:bookmarkStart w:id="2806" w:name="_ETM_Q15_524000"/>
      <w:bookmarkEnd w:id="2806"/>
      <w:r>
        <w:rPr>
          <w:rFonts w:hint="cs"/>
          <w:rtl/>
        </w:rPr>
        <w:t>כמעט ישנים</w:t>
      </w:r>
      <w:r w:rsidR="00963522">
        <w:rPr>
          <w:rFonts w:hint="cs"/>
          <w:rtl/>
        </w:rPr>
        <w:t>;</w:t>
      </w:r>
      <w:r>
        <w:rPr>
          <w:rFonts w:hint="cs"/>
          <w:rtl/>
        </w:rPr>
        <w:t xml:space="preserve"> חצי ישנים, חצי ערים. גם ההשתתפות של</w:t>
      </w:r>
      <w:bookmarkStart w:id="2807" w:name="_ETM_Q15_530000"/>
      <w:bookmarkEnd w:id="2807"/>
      <w:r>
        <w:rPr>
          <w:rFonts w:hint="cs"/>
          <w:rtl/>
        </w:rPr>
        <w:t xml:space="preserve"> הילדים והכניסה שלהם לזום לא גבוהה.</w:t>
      </w:r>
    </w:p>
    <w:p w:rsidR="00E50A18" w:rsidRDefault="00E50A18" w:rsidP="000F0011">
      <w:pPr>
        <w:rPr>
          <w:rtl/>
        </w:rPr>
      </w:pPr>
    </w:p>
    <w:p w:rsidR="00E50A18" w:rsidRDefault="00E50A18" w:rsidP="000F0011">
      <w:pPr>
        <w:pStyle w:val="af6"/>
        <w:keepNext/>
        <w:rPr>
          <w:rtl/>
        </w:rPr>
      </w:pPr>
      <w:r w:rsidRPr="0007793E">
        <w:rPr>
          <w:rStyle w:val="TagStyle"/>
          <w:rtl/>
        </w:rPr>
        <w:t xml:space="preserve"> &lt;&lt; יור &gt;&gt; </w:t>
      </w:r>
      <w:r>
        <w:rPr>
          <w:rtl/>
        </w:rPr>
        <w:t>היו"ר לימור סון הר מלך:</w:t>
      </w:r>
      <w:r w:rsidRPr="0007793E">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זה בלי שום קשר</w:t>
      </w:r>
      <w:bookmarkStart w:id="2808" w:name="_ETM_Q15_536000"/>
      <w:bookmarkEnd w:id="2808"/>
      <w:r>
        <w:rPr>
          <w:rFonts w:hint="cs"/>
          <w:rtl/>
        </w:rPr>
        <w:t>.</w:t>
      </w:r>
    </w:p>
    <w:p w:rsidR="00E50A18" w:rsidRDefault="00E50A18" w:rsidP="000F0011">
      <w:pPr>
        <w:keepNext/>
        <w:rPr>
          <w:rtl/>
        </w:rPr>
      </w:pPr>
      <w:bookmarkStart w:id="2809" w:name="_ETM_Q15_531000"/>
      <w:bookmarkEnd w:id="2809"/>
    </w:p>
    <w:p w:rsidR="00E50A18" w:rsidRDefault="00E50A18" w:rsidP="000F0011">
      <w:pPr>
        <w:pStyle w:val="-"/>
        <w:keepNext/>
        <w:rPr>
          <w:rtl/>
        </w:rPr>
      </w:pPr>
      <w:bookmarkStart w:id="2810" w:name="ET_speakercontinue_6350_6"/>
      <w:r w:rsidRPr="006979B6">
        <w:rPr>
          <w:rStyle w:val="TagStyle"/>
          <w:rtl/>
        </w:rPr>
        <w:t xml:space="preserve"> &lt;&lt; דובר_המשך &gt;&gt; </w:t>
      </w:r>
      <w:r>
        <w:rPr>
          <w:rtl/>
        </w:rPr>
        <w:t>יאסר חוג'יראת (רע"מ – הרשימה הערבית המאוחדת):</w:t>
      </w:r>
      <w:r w:rsidRPr="006979B6">
        <w:rPr>
          <w:rStyle w:val="TagStyle"/>
          <w:rtl/>
        </w:rPr>
        <w:t xml:space="preserve"> &lt;&lt; דובר_המשך &gt;&gt;</w:t>
      </w:r>
      <w:r>
        <w:rPr>
          <w:rtl/>
        </w:rPr>
        <w:t xml:space="preserve"> </w:t>
      </w:r>
      <w:bookmarkEnd w:id="2810"/>
    </w:p>
    <w:p w:rsidR="00E50A18" w:rsidRDefault="00E50A18" w:rsidP="001C0776">
      <w:pPr>
        <w:rPr>
          <w:rtl/>
          <w:lang w:eastAsia="he-IL"/>
        </w:rPr>
      </w:pPr>
    </w:p>
    <w:p w:rsidR="00E50A18" w:rsidRDefault="00E50A18" w:rsidP="00963522">
      <w:pPr>
        <w:rPr>
          <w:rtl/>
          <w:lang w:eastAsia="he-IL"/>
        </w:rPr>
      </w:pPr>
      <w:bookmarkStart w:id="2811" w:name="_ETM_Q15_534000"/>
      <w:bookmarkEnd w:id="2811"/>
      <w:r>
        <w:rPr>
          <w:rFonts w:hint="cs"/>
          <w:rtl/>
          <w:lang w:eastAsia="he-IL"/>
        </w:rPr>
        <w:t>בלי שום קשר לתשתיות. אני אומר שצריך לחשוב, ואני</w:t>
      </w:r>
      <w:bookmarkStart w:id="2812" w:name="_ETM_Q15_543000"/>
      <w:bookmarkEnd w:id="2812"/>
      <w:r>
        <w:rPr>
          <w:rFonts w:hint="cs"/>
          <w:rtl/>
          <w:lang w:eastAsia="he-IL"/>
        </w:rPr>
        <w:t xml:space="preserve"> חושב שבמקום לעשות לימוד מקוון, צריך לדאוג שבתי הספר יהיו מקומות מוגנים, עם מקלטים שיכולים לפחות לספק </w:t>
      </w:r>
      <w:bookmarkStart w:id="2813" w:name="_ETM_Q15_547000"/>
      <w:bookmarkEnd w:id="2813"/>
      <w:r>
        <w:rPr>
          <w:rFonts w:hint="cs"/>
          <w:rtl/>
          <w:lang w:eastAsia="he-IL"/>
        </w:rPr>
        <w:t>לאותם תלמידים להגיע ללמוד בתוך בית הספר פרונטלית. לפחות לעשות</w:t>
      </w:r>
      <w:bookmarkStart w:id="2814" w:name="_ETM_Q15_551000"/>
      <w:bookmarkEnd w:id="2814"/>
      <w:r>
        <w:rPr>
          <w:rFonts w:hint="cs"/>
          <w:rtl/>
          <w:lang w:eastAsia="he-IL"/>
        </w:rPr>
        <w:t xml:space="preserve"> את זה שהתלמיד יגיע יומיים, שלושה, לבית הספר, שיחלקו</w:t>
      </w:r>
      <w:bookmarkStart w:id="2815" w:name="_ETM_Q15_557000"/>
      <w:bookmarkEnd w:id="2815"/>
      <w:r>
        <w:rPr>
          <w:rFonts w:hint="cs"/>
          <w:rtl/>
          <w:lang w:eastAsia="he-IL"/>
        </w:rPr>
        <w:t xml:space="preserve"> את בית הספר לשניים אבל שיהיה מקום בתוך בתי הספר </w:t>
      </w:r>
      <w:bookmarkStart w:id="2816" w:name="_ETM_Q15_562000"/>
      <w:bookmarkEnd w:id="2816"/>
      <w:r>
        <w:rPr>
          <w:rFonts w:hint="cs"/>
          <w:rtl/>
          <w:lang w:eastAsia="he-IL"/>
        </w:rPr>
        <w:t>שבו יכולים לקלוט את אותם תלמידים.</w:t>
      </w:r>
      <w:bookmarkStart w:id="2817" w:name="_ETM_Q15_541395"/>
      <w:bookmarkEnd w:id="2817"/>
      <w:r>
        <w:rPr>
          <w:rFonts w:hint="cs"/>
          <w:rtl/>
          <w:lang w:eastAsia="he-IL"/>
        </w:rPr>
        <w:t xml:space="preserve"> </w:t>
      </w:r>
      <w:bookmarkStart w:id="2818" w:name="_ETM_Q15_566000"/>
      <w:bookmarkEnd w:id="2818"/>
      <w:r>
        <w:rPr>
          <w:rFonts w:hint="cs"/>
          <w:rtl/>
          <w:lang w:eastAsia="he-IL"/>
        </w:rPr>
        <w:t>צריך לחשוב שבכל בנייה</w:t>
      </w:r>
      <w:bookmarkStart w:id="2819" w:name="_ETM_Q15_565000"/>
      <w:bookmarkEnd w:id="2819"/>
      <w:r>
        <w:rPr>
          <w:rFonts w:hint="cs"/>
          <w:rtl/>
          <w:lang w:eastAsia="he-IL"/>
        </w:rPr>
        <w:t xml:space="preserve"> חדשה של בית ספר, שיהיה בו מקום מוגן שיכול לקלוט </w:t>
      </w:r>
      <w:bookmarkStart w:id="2820" w:name="_ETM_Q15_571000"/>
      <w:bookmarkEnd w:id="2820"/>
      <w:r>
        <w:rPr>
          <w:rFonts w:hint="cs"/>
          <w:rtl/>
          <w:lang w:eastAsia="he-IL"/>
        </w:rPr>
        <w:t>הרבה תלמידים</w:t>
      </w:r>
      <w:r w:rsidR="00963522">
        <w:rPr>
          <w:rFonts w:hint="cs"/>
          <w:rtl/>
          <w:lang w:eastAsia="he-IL"/>
        </w:rPr>
        <w:t>,</w:t>
      </w:r>
      <w:r>
        <w:rPr>
          <w:rFonts w:hint="cs"/>
          <w:rtl/>
          <w:lang w:eastAsia="he-IL"/>
        </w:rPr>
        <w:t xml:space="preserve"> ולפחות 50% מהתלמידים יוכלו ללמוד גם פרונטלית.</w:t>
      </w:r>
    </w:p>
    <w:p w:rsidR="00E50A18" w:rsidRDefault="00E50A18" w:rsidP="000F0011">
      <w:pPr>
        <w:rPr>
          <w:rtl/>
          <w:lang w:eastAsia="he-IL"/>
        </w:rPr>
      </w:pPr>
    </w:p>
    <w:p w:rsidR="00E50A18" w:rsidRDefault="00E50A18" w:rsidP="000F0011">
      <w:pPr>
        <w:rPr>
          <w:rtl/>
          <w:lang w:eastAsia="he-IL"/>
        </w:rPr>
      </w:pPr>
      <w:bookmarkStart w:id="2821" w:name="_ETM_Q15_579000"/>
      <w:bookmarkEnd w:id="2821"/>
      <w:r>
        <w:rPr>
          <w:rFonts w:hint="cs"/>
          <w:rtl/>
          <w:lang w:eastAsia="he-IL"/>
        </w:rPr>
        <w:lastRenderedPageBreak/>
        <w:t>אז יש</w:t>
      </w:r>
      <w:bookmarkStart w:id="2822" w:name="_ETM_Q15_580000"/>
      <w:bookmarkEnd w:id="2822"/>
      <w:r>
        <w:rPr>
          <w:rFonts w:hint="cs"/>
          <w:rtl/>
          <w:lang w:eastAsia="he-IL"/>
        </w:rPr>
        <w:t xml:space="preserve"> לי עוד שתי דקות. אתמול דיברתי, וגם בתקשורת דיברו, על </w:t>
      </w:r>
      <w:bookmarkStart w:id="2823" w:name="_ETM_Q15_583000"/>
      <w:bookmarkEnd w:id="2823"/>
      <w:r>
        <w:rPr>
          <w:rFonts w:hint="cs"/>
          <w:rtl/>
          <w:lang w:eastAsia="he-IL"/>
        </w:rPr>
        <w:t>זה שמנעו מהפטריארך הלטיני להגיע לכנסייה. אני שמח לשמוע</w:t>
      </w:r>
      <w:bookmarkStart w:id="2824" w:name="_ETM_Q15_590000"/>
      <w:bookmarkEnd w:id="2824"/>
      <w:r>
        <w:rPr>
          <w:rFonts w:hint="cs"/>
          <w:rtl/>
          <w:lang w:eastAsia="he-IL"/>
        </w:rPr>
        <w:t xml:space="preserve"> היום שאחרי הלחץ שהיה, הלחץ הבין-לאומי, המשטרה אישרה היום מתווה</w:t>
      </w:r>
      <w:bookmarkStart w:id="2825" w:name="_ETM_Q15_594000"/>
      <w:bookmarkEnd w:id="2825"/>
      <w:r>
        <w:rPr>
          <w:rFonts w:hint="cs"/>
          <w:rtl/>
          <w:lang w:eastAsia="he-IL"/>
        </w:rPr>
        <w:t xml:space="preserve"> כניסה לתפילה בכנסיית הקבר. אנחנו מברכים על זה. אני מקווה </w:t>
      </w:r>
      <w:bookmarkStart w:id="2826" w:name="_ETM_Q15_598000"/>
      <w:bookmarkEnd w:id="2826"/>
      <w:r>
        <w:rPr>
          <w:rFonts w:hint="cs"/>
          <w:rtl/>
          <w:lang w:eastAsia="he-IL"/>
        </w:rPr>
        <w:t xml:space="preserve">שבאותו מתווה,  שגם יאפשרו מתווה כזה למסגד אל-אקצא, שגם יאפשרו </w:t>
      </w:r>
      <w:bookmarkStart w:id="2827" w:name="_ETM_Q15_607000"/>
      <w:bookmarkEnd w:id="2827"/>
      <w:r>
        <w:rPr>
          <w:rFonts w:hint="cs"/>
          <w:rtl/>
          <w:lang w:eastAsia="he-IL"/>
        </w:rPr>
        <w:t>לאנשים לפי אותו מתווה להגיע להתפלל במסגד אל-אקצא.</w:t>
      </w:r>
    </w:p>
    <w:p w:rsidR="00E50A18" w:rsidRDefault="00E50A18" w:rsidP="000F0011">
      <w:pPr>
        <w:rPr>
          <w:rtl/>
          <w:lang w:eastAsia="he-IL"/>
        </w:rPr>
      </w:pPr>
    </w:p>
    <w:p w:rsidR="00E50A18" w:rsidRPr="006979B6" w:rsidRDefault="00E50A18" w:rsidP="000F0011">
      <w:pPr>
        <w:rPr>
          <w:rtl/>
          <w:lang w:eastAsia="he-IL"/>
        </w:rPr>
      </w:pPr>
      <w:bookmarkStart w:id="2828" w:name="_ETM_Q15_612000"/>
      <w:bookmarkEnd w:id="2828"/>
      <w:r>
        <w:rPr>
          <w:rFonts w:hint="cs"/>
          <w:rtl/>
          <w:lang w:eastAsia="he-IL"/>
        </w:rPr>
        <w:t xml:space="preserve">נקודה אחרונה </w:t>
      </w:r>
      <w:r>
        <w:rPr>
          <w:rtl/>
          <w:lang w:eastAsia="he-IL"/>
        </w:rPr>
        <w:t>–</w:t>
      </w:r>
      <w:r>
        <w:rPr>
          <w:rFonts w:hint="cs"/>
          <w:rtl/>
          <w:lang w:eastAsia="he-IL"/>
        </w:rPr>
        <w:t xml:space="preserve"> </w:t>
      </w:r>
      <w:bookmarkStart w:id="2829" w:name="_ETM_Q15_614000"/>
      <w:bookmarkEnd w:id="2829"/>
      <w:r>
        <w:rPr>
          <w:rFonts w:hint="cs"/>
          <w:rtl/>
          <w:lang w:eastAsia="he-IL"/>
        </w:rPr>
        <w:t xml:space="preserve">גם אתמול דיברתי על זה וגם היום ראיתי פרסום בתקשורת </w:t>
      </w:r>
      <w:bookmarkStart w:id="2830" w:name="_ETM_Q15_619000"/>
      <w:bookmarkEnd w:id="2830"/>
      <w:r>
        <w:rPr>
          <w:rFonts w:hint="cs"/>
          <w:rtl/>
          <w:lang w:eastAsia="he-IL"/>
        </w:rPr>
        <w:t>ששוב יש טרור יהודי בגדה המערבית. בכפר נח</w:t>
      </w:r>
      <w:r w:rsidR="00963522">
        <w:rPr>
          <w:rFonts w:hint="cs"/>
          <w:rtl/>
          <w:lang w:eastAsia="he-IL"/>
        </w:rPr>
        <w:t>א</w:t>
      </w:r>
      <w:r>
        <w:rPr>
          <w:rFonts w:hint="cs"/>
          <w:rtl/>
          <w:lang w:eastAsia="he-IL"/>
        </w:rPr>
        <w:t xml:space="preserve">לין הציתו רכב </w:t>
      </w:r>
      <w:bookmarkStart w:id="2831" w:name="_ETM_Q15_624000"/>
      <w:bookmarkEnd w:id="2831"/>
      <w:r>
        <w:rPr>
          <w:rFonts w:hint="cs"/>
          <w:rtl/>
          <w:lang w:eastAsia="he-IL"/>
        </w:rPr>
        <w:t>וריססו גם גרפיטי על הקירות: נקמה יהודה בנימין. אני</w:t>
      </w:r>
      <w:bookmarkStart w:id="2832" w:name="_ETM_Q15_628000"/>
      <w:bookmarkEnd w:id="2832"/>
      <w:r>
        <w:rPr>
          <w:rFonts w:hint="cs"/>
          <w:rtl/>
          <w:lang w:eastAsia="he-IL"/>
        </w:rPr>
        <w:t xml:space="preserve"> לא שמעתי שרים וחברי כנסת שגינו את המעשים של אותם </w:t>
      </w:r>
      <w:bookmarkStart w:id="2833" w:name="_ETM_Q15_637000"/>
      <w:bookmarkEnd w:id="2833"/>
      <w:r>
        <w:rPr>
          <w:rFonts w:hint="cs"/>
          <w:rtl/>
          <w:lang w:eastAsia="he-IL"/>
        </w:rPr>
        <w:t xml:space="preserve">נערים </w:t>
      </w:r>
      <w:r>
        <w:rPr>
          <w:rFonts w:hint="eastAsia"/>
          <w:rtl/>
          <w:lang w:eastAsia="he-IL"/>
        </w:rPr>
        <w:t>–</w:t>
      </w:r>
      <w:r>
        <w:rPr>
          <w:rFonts w:hint="cs"/>
          <w:rtl/>
          <w:lang w:eastAsia="he-IL"/>
        </w:rPr>
        <w:t xml:space="preserve"> קוראים להם "נערי גבעות", קוראים להם "טרור יהודי" </w:t>
      </w:r>
      <w:r>
        <w:rPr>
          <w:rFonts w:hint="eastAsia"/>
          <w:rtl/>
          <w:lang w:eastAsia="he-IL"/>
        </w:rPr>
        <w:t>–</w:t>
      </w:r>
      <w:r>
        <w:rPr>
          <w:rFonts w:hint="cs"/>
          <w:rtl/>
          <w:lang w:eastAsia="he-IL"/>
        </w:rPr>
        <w:t xml:space="preserve"> שמגנים </w:t>
      </w:r>
      <w:bookmarkStart w:id="2834" w:name="_ETM_Q15_639000"/>
      <w:bookmarkEnd w:id="2834"/>
      <w:r>
        <w:rPr>
          <w:rFonts w:hint="cs"/>
          <w:rtl/>
          <w:lang w:eastAsia="he-IL"/>
        </w:rPr>
        <w:t>את זה</w:t>
      </w:r>
      <w:r w:rsidR="00963522">
        <w:rPr>
          <w:rFonts w:hint="cs"/>
          <w:rtl/>
          <w:lang w:eastAsia="he-IL"/>
        </w:rPr>
        <w:t>,</w:t>
      </w:r>
      <w:r>
        <w:rPr>
          <w:rFonts w:hint="cs"/>
          <w:rtl/>
          <w:lang w:eastAsia="he-IL"/>
        </w:rPr>
        <w:t xml:space="preserve"> שעושים את זה בתדירות </w:t>
      </w:r>
      <w:r w:rsidR="00963522">
        <w:rPr>
          <w:rFonts w:hint="cs"/>
          <w:rtl/>
          <w:lang w:eastAsia="he-IL"/>
        </w:rPr>
        <w:t xml:space="preserve">של </w:t>
      </w:r>
      <w:r>
        <w:rPr>
          <w:rFonts w:hint="cs"/>
          <w:rtl/>
          <w:lang w:eastAsia="he-IL"/>
        </w:rPr>
        <w:t>כמעט יום-יום, הם</w:t>
      </w:r>
      <w:bookmarkStart w:id="2835" w:name="_ETM_Q15_646000"/>
      <w:bookmarkEnd w:id="2835"/>
      <w:r>
        <w:rPr>
          <w:rFonts w:hint="cs"/>
          <w:rtl/>
          <w:lang w:eastAsia="he-IL"/>
        </w:rPr>
        <w:t xml:space="preserve"> נכנסים ושורפים ופוגעים בתושבים פלסטינים.</w:t>
      </w:r>
      <w:bookmarkStart w:id="2836" w:name="_ETM_Q15_652000"/>
      <w:bookmarkEnd w:id="2836"/>
      <w:r>
        <w:rPr>
          <w:rFonts w:hint="cs"/>
          <w:rtl/>
          <w:lang w:eastAsia="he-IL"/>
        </w:rPr>
        <w:t xml:space="preserve"> אני חושב שהגיע הזמן שהמדינה</w:t>
      </w:r>
      <w:bookmarkStart w:id="2837" w:name="_ETM_Q15_650000"/>
      <w:bookmarkEnd w:id="2837"/>
      <w:r>
        <w:rPr>
          <w:rFonts w:hint="cs"/>
          <w:rtl/>
          <w:lang w:eastAsia="he-IL"/>
        </w:rPr>
        <w:t xml:space="preserve"> תיקח אחריות ותטפל בתופעה הפסולה הזאת. תודה רבה.</w:t>
      </w:r>
    </w:p>
    <w:p w:rsidR="00E50A18" w:rsidRDefault="00E50A18" w:rsidP="000F0011">
      <w:pPr>
        <w:pStyle w:val="a4"/>
        <w:keepNext/>
        <w:rPr>
          <w:rtl/>
        </w:rPr>
      </w:pPr>
    </w:p>
    <w:p w:rsidR="00E50A18" w:rsidRDefault="00E50A18" w:rsidP="000F0011">
      <w:pPr>
        <w:pStyle w:val="af6"/>
        <w:keepNext/>
        <w:rPr>
          <w:rtl/>
        </w:rPr>
      </w:pPr>
      <w:r w:rsidRPr="002403A2">
        <w:rPr>
          <w:rStyle w:val="TagStyle"/>
          <w:rtl/>
        </w:rPr>
        <w:t xml:space="preserve"> &lt;&lt; יור &gt;&gt; </w:t>
      </w:r>
      <w:r>
        <w:rPr>
          <w:rtl/>
        </w:rPr>
        <w:t>היו"ר לימור סון הר מלך:</w:t>
      </w:r>
      <w:r w:rsidRPr="002403A2">
        <w:rPr>
          <w:rStyle w:val="TagStyle"/>
          <w:rtl/>
        </w:rPr>
        <w:t xml:space="preserve"> &lt;&lt; יור &gt;&gt;</w:t>
      </w:r>
      <w:r>
        <w:rPr>
          <w:rtl/>
        </w:rPr>
        <w:t xml:space="preserve"> </w:t>
      </w:r>
    </w:p>
    <w:p w:rsidR="00E50A18" w:rsidRDefault="00E50A18" w:rsidP="001C0776">
      <w:pPr>
        <w:rPr>
          <w:rtl/>
          <w:lang w:eastAsia="he-IL"/>
        </w:rPr>
      </w:pPr>
    </w:p>
    <w:p w:rsidR="00E50A18" w:rsidRPr="002403A2" w:rsidRDefault="00E50A18" w:rsidP="00963522">
      <w:pPr>
        <w:rPr>
          <w:rtl/>
          <w:lang w:eastAsia="he-IL"/>
        </w:rPr>
      </w:pPr>
      <w:bookmarkStart w:id="2838" w:name="_ETM_Q15_656000"/>
      <w:bookmarkEnd w:id="2838"/>
      <w:r>
        <w:rPr>
          <w:rFonts w:hint="cs"/>
          <w:rtl/>
          <w:lang w:eastAsia="he-IL"/>
        </w:rPr>
        <w:t xml:space="preserve">תודה רבה. חבר </w:t>
      </w:r>
      <w:bookmarkStart w:id="2839" w:name="_ETM_Q15_659000"/>
      <w:bookmarkEnd w:id="2839"/>
      <w:r>
        <w:rPr>
          <w:rFonts w:hint="cs"/>
          <w:rtl/>
          <w:lang w:eastAsia="he-IL"/>
        </w:rPr>
        <w:t>הכנסת עופר כסיף</w:t>
      </w:r>
      <w:r w:rsidR="00963522">
        <w:rPr>
          <w:rFonts w:hint="cs"/>
          <w:rtl/>
          <w:lang w:eastAsia="he-IL"/>
        </w:rPr>
        <w:t>,</w:t>
      </w:r>
      <w:r>
        <w:rPr>
          <w:rFonts w:hint="cs"/>
          <w:rtl/>
          <w:lang w:eastAsia="he-IL"/>
        </w:rPr>
        <w:t xml:space="preserve"> לרשותך 15 דקות.</w:t>
      </w:r>
    </w:p>
    <w:p w:rsidR="00E50A18" w:rsidRDefault="00E50A18" w:rsidP="000F0011">
      <w:pPr>
        <w:rPr>
          <w:rtl/>
        </w:rPr>
      </w:pPr>
      <w:bookmarkStart w:id="2840" w:name="_ETM_Q15_532000"/>
      <w:bookmarkEnd w:id="2840"/>
    </w:p>
    <w:p w:rsidR="00E50A18" w:rsidRDefault="00E50A18" w:rsidP="000F0011">
      <w:pPr>
        <w:pStyle w:val="a4"/>
        <w:keepNext/>
        <w:rPr>
          <w:rtl/>
        </w:rPr>
      </w:pPr>
      <w:bookmarkStart w:id="2841" w:name="ET_speaker_5785_5"/>
      <w:r w:rsidRPr="0007793E">
        <w:rPr>
          <w:rStyle w:val="TagStyle"/>
          <w:rtl/>
        </w:rPr>
        <w:t xml:space="preserve"> &lt;&lt; דובר &gt;&gt; </w:t>
      </w:r>
      <w:bookmarkStart w:id="2842" w:name="_Toc225867294"/>
      <w:bookmarkStart w:id="2843" w:name="_Toc225870279"/>
      <w:r>
        <w:rPr>
          <w:rtl/>
        </w:rPr>
        <w:t>עופר כסיף (חד"ש-תע"ל):</w:t>
      </w:r>
      <w:bookmarkEnd w:id="2842"/>
      <w:bookmarkEnd w:id="2843"/>
      <w:r w:rsidRPr="0007793E">
        <w:rPr>
          <w:rStyle w:val="TagStyle"/>
          <w:rtl/>
        </w:rPr>
        <w:t xml:space="preserve"> &lt;&lt; דובר &gt;&gt;</w:t>
      </w:r>
      <w:r>
        <w:rPr>
          <w:rtl/>
        </w:rPr>
        <w:t xml:space="preserve"> </w:t>
      </w:r>
      <w:bookmarkEnd w:id="2841"/>
    </w:p>
    <w:p w:rsidR="00E50A18" w:rsidRDefault="00E50A18" w:rsidP="001C0776">
      <w:pPr>
        <w:rPr>
          <w:rtl/>
        </w:rPr>
      </w:pPr>
    </w:p>
    <w:p w:rsidR="00E50A18" w:rsidRDefault="00E50A18" w:rsidP="00963522">
      <w:pPr>
        <w:rPr>
          <w:rtl/>
        </w:rPr>
      </w:pPr>
      <w:r>
        <w:rPr>
          <w:rFonts w:hint="cs"/>
          <w:rtl/>
        </w:rPr>
        <w:t xml:space="preserve">אני מתנגד לעונש מוות עקרונית, בלי </w:t>
      </w:r>
      <w:bookmarkStart w:id="2844" w:name="_ETM_Q15_692000"/>
      <w:bookmarkEnd w:id="2844"/>
      <w:r>
        <w:rPr>
          <w:rFonts w:hint="cs"/>
          <w:rtl/>
        </w:rPr>
        <w:t xml:space="preserve">קשר לזהות הנידון או קורבנותיו או המעשים שעשה הנידון. </w:t>
      </w:r>
      <w:bookmarkStart w:id="2845" w:name="_ETM_Q15_699000"/>
      <w:bookmarkEnd w:id="2845"/>
      <w:r>
        <w:rPr>
          <w:rFonts w:hint="cs"/>
          <w:rtl/>
        </w:rPr>
        <w:t xml:space="preserve">עונש מוות, מעבר להיותו רצח בידי המדינה, משחית את החברה </w:t>
      </w:r>
      <w:bookmarkStart w:id="2846" w:name="_ETM_Q15_705000"/>
      <w:bookmarkEnd w:id="2846"/>
      <w:r>
        <w:rPr>
          <w:rFonts w:hint="cs"/>
          <w:rtl/>
        </w:rPr>
        <w:t xml:space="preserve">ומשריש בה נורמות של אלימות, קיצוניות ואדישות לערך החיים, שהוא </w:t>
      </w:r>
      <w:bookmarkStart w:id="2847" w:name="_ETM_Q15_708000"/>
      <w:bookmarkEnd w:id="2847"/>
      <w:r>
        <w:rPr>
          <w:rFonts w:hint="cs"/>
          <w:rtl/>
        </w:rPr>
        <w:t>הערך העליון מבחינתי.</w:t>
      </w:r>
      <w:bookmarkStart w:id="2848" w:name="_ETM_Q15_713000"/>
      <w:bookmarkEnd w:id="2848"/>
      <w:r w:rsidR="00963522">
        <w:rPr>
          <w:rFonts w:hint="cs"/>
          <w:rtl/>
        </w:rPr>
        <w:t xml:space="preserve"> </w:t>
      </w:r>
      <w:r>
        <w:rPr>
          <w:rFonts w:hint="cs"/>
          <w:rtl/>
        </w:rPr>
        <w:t>לעמדה זו שותפים רוב מוחלט בקרב המבססים את</w:t>
      </w:r>
      <w:bookmarkStart w:id="2849" w:name="_ETM_Q15_718000"/>
      <w:bookmarkEnd w:id="2849"/>
      <w:r>
        <w:rPr>
          <w:rFonts w:hint="cs"/>
          <w:rtl/>
        </w:rPr>
        <w:t xml:space="preserve"> דיני העונשין על תפיסה של צדק ולא על עקרון הנקמה</w:t>
      </w:r>
      <w:bookmarkStart w:id="2850" w:name="_ETM_Q15_722000"/>
      <w:bookmarkEnd w:id="2850"/>
      <w:r>
        <w:rPr>
          <w:rFonts w:hint="cs"/>
          <w:rtl/>
        </w:rPr>
        <w:t xml:space="preserve"> הפרימיטיבי. </w:t>
      </w:r>
    </w:p>
    <w:p w:rsidR="00E50A18" w:rsidRDefault="00E50A18" w:rsidP="000F0011">
      <w:pPr>
        <w:rPr>
          <w:rtl/>
        </w:rPr>
      </w:pPr>
      <w:bookmarkStart w:id="2851" w:name="_ETM_Q15_723000"/>
      <w:bookmarkEnd w:id="2851"/>
    </w:p>
    <w:p w:rsidR="00E50A18" w:rsidRDefault="00E50A18" w:rsidP="000F0011">
      <w:pPr>
        <w:rPr>
          <w:rtl/>
        </w:rPr>
      </w:pPr>
      <w:bookmarkStart w:id="2852" w:name="TOR_Q16"/>
      <w:bookmarkEnd w:id="2852"/>
      <w:r>
        <w:rPr>
          <w:rFonts w:hint="cs"/>
          <w:rtl/>
        </w:rPr>
        <w:t xml:space="preserve">ראו את דברי הסנגוריה הציבורית בדיוני הוועדה, ואני מצטט מתוכם: "פעולת ההוצאה להורג </w:t>
      </w:r>
      <w:r>
        <w:rPr>
          <w:rFonts w:hint="eastAsia"/>
          <w:rtl/>
        </w:rPr>
        <w:t>–</w:t>
      </w:r>
      <w:r>
        <w:rPr>
          <w:rFonts w:hint="cs"/>
          <w:rtl/>
        </w:rPr>
        <w:t xml:space="preserve"> ובפרט כשהיא נעשית בחסות החוק והמשפט </w:t>
      </w:r>
      <w:r>
        <w:rPr>
          <w:rFonts w:hint="eastAsia"/>
          <w:rtl/>
        </w:rPr>
        <w:t>–</w:t>
      </w:r>
      <w:r>
        <w:rPr>
          <w:rFonts w:hint="cs"/>
          <w:rtl/>
        </w:rPr>
        <w:t xml:space="preserve"> מעוררת שאלות יסוד הנוגעות לגבולות האלימות שמדינה רשאית להפעיל כלפי היחיד ומשדרת מסר קשה שמהותו זילות הערך של חיי אדם - - - היתר למדינה לבצע פעולות המתה משפטית 'סטריליות' נושא עימו השפעות הרסניות על מערכת המשפט ועל החברה בכללותה", סוף ציטוט. ואכן, בעשורים האחרונים קיימת מגמה עולמית ברורה של צמצום וביטול עונש המוות. מרבית המדינות הדמוקרטיות ביטלו את עונש המוות בחוק מתוך תפיסה </w:t>
      </w:r>
      <w:r>
        <w:rPr>
          <w:rtl/>
        </w:rPr>
        <w:t xml:space="preserve">כי מדובר בענישה אכזרית ובלתי </w:t>
      </w:r>
      <w:bookmarkStart w:id="2853" w:name="_ETM_Q16_186114"/>
      <w:bookmarkEnd w:id="2853"/>
      <w:r>
        <w:rPr>
          <w:rtl/>
        </w:rPr>
        <w:t>הפיכה</w:t>
      </w:r>
      <w:r>
        <w:rPr>
          <w:rFonts w:hint="cs"/>
          <w:rtl/>
        </w:rPr>
        <w:t>,</w:t>
      </w:r>
      <w:r>
        <w:rPr>
          <w:rtl/>
        </w:rPr>
        <w:t xml:space="preserve"> שאינה עולה בקנה אחד עם זכויות אדם בסיסיות</w:t>
      </w:r>
      <w:r>
        <w:rPr>
          <w:rFonts w:hint="cs"/>
          <w:rtl/>
        </w:rPr>
        <w:t>.</w:t>
      </w:r>
      <w:r>
        <w:rPr>
          <w:rtl/>
        </w:rPr>
        <w:t xml:space="preserve"> </w:t>
      </w:r>
      <w:bookmarkStart w:id="2854" w:name="_ETM_Q16_193109"/>
      <w:bookmarkEnd w:id="2854"/>
      <w:r>
        <w:rPr>
          <w:rtl/>
        </w:rPr>
        <w:t>המשפט והמוסדות הבי</w:t>
      </w:r>
      <w:r>
        <w:rPr>
          <w:rFonts w:hint="cs"/>
          <w:rtl/>
        </w:rPr>
        <w:t>ן-ל</w:t>
      </w:r>
      <w:r>
        <w:rPr>
          <w:rtl/>
        </w:rPr>
        <w:t xml:space="preserve">אומיים מעודדים מדינות לזנוח את השימוש בעונש זה, </w:t>
      </w:r>
      <w:bookmarkStart w:id="2855" w:name="_ETM_Q16_198246"/>
      <w:bookmarkEnd w:id="2855"/>
      <w:r>
        <w:rPr>
          <w:rtl/>
        </w:rPr>
        <w:t xml:space="preserve">והחזרתו לספר החוקים נתפסת כנסיגה מהותית מהסטנדרטים המקובלים בעולם הדמוקרטי </w:t>
      </w:r>
      <w:bookmarkStart w:id="2856" w:name="_ETM_Q16_203383"/>
      <w:bookmarkEnd w:id="2856"/>
      <w:r>
        <w:rPr>
          <w:rtl/>
        </w:rPr>
        <w:t xml:space="preserve">המודרני. </w:t>
      </w:r>
      <w:bookmarkStart w:id="2857" w:name="_ETM_Q16_209299"/>
      <w:bookmarkEnd w:id="2857"/>
    </w:p>
    <w:p w:rsidR="00E50A18" w:rsidRDefault="00E50A18" w:rsidP="000F0011">
      <w:pPr>
        <w:rPr>
          <w:rtl/>
        </w:rPr>
      </w:pPr>
    </w:p>
    <w:p w:rsidR="00E50A18" w:rsidRDefault="00E50A18" w:rsidP="00963522">
      <w:pPr>
        <w:rPr>
          <w:rtl/>
        </w:rPr>
      </w:pPr>
      <w:r>
        <w:rPr>
          <w:rtl/>
        </w:rPr>
        <w:t>מספרים על מקרה</w:t>
      </w:r>
      <w:r>
        <w:rPr>
          <w:rFonts w:hint="cs"/>
          <w:rtl/>
        </w:rPr>
        <w:t xml:space="preserve"> </w:t>
      </w:r>
      <w:r>
        <w:rPr>
          <w:rFonts w:hint="eastAsia"/>
          <w:rtl/>
        </w:rPr>
        <w:t>–</w:t>
      </w:r>
      <w:r>
        <w:rPr>
          <w:rtl/>
        </w:rPr>
        <w:t xml:space="preserve"> דיברתי עליו פעם בהקשר אחר בבית הזה</w:t>
      </w:r>
      <w:r>
        <w:rPr>
          <w:rFonts w:hint="cs"/>
          <w:rtl/>
        </w:rPr>
        <w:t xml:space="preserve"> </w:t>
      </w:r>
      <w:r>
        <w:rPr>
          <w:rFonts w:hint="eastAsia"/>
          <w:rtl/>
        </w:rPr>
        <w:t>–</w:t>
      </w:r>
      <w:bookmarkStart w:id="2858" w:name="_ETM_Q16_216930"/>
      <w:bookmarkEnd w:id="2858"/>
      <w:r>
        <w:rPr>
          <w:rFonts w:hint="cs"/>
          <w:rtl/>
        </w:rPr>
        <w:t xml:space="preserve"> ש</w:t>
      </w:r>
      <w:r>
        <w:rPr>
          <w:rtl/>
        </w:rPr>
        <w:t xml:space="preserve">בו הובא שודד ים בפני אלכסנדר הגדול. </w:t>
      </w:r>
      <w:bookmarkStart w:id="2859" w:name="_ETM_Q16_221110"/>
      <w:bookmarkEnd w:id="2859"/>
      <w:r>
        <w:rPr>
          <w:rtl/>
        </w:rPr>
        <w:t>כאשר נדרש השודד למעש</w:t>
      </w:r>
      <w:r>
        <w:rPr>
          <w:rFonts w:hint="cs"/>
          <w:rtl/>
        </w:rPr>
        <w:t>יו ענה:</w:t>
      </w:r>
      <w:r>
        <w:rPr>
          <w:rtl/>
        </w:rPr>
        <w:t xml:space="preserve"> </w:t>
      </w:r>
      <w:bookmarkStart w:id="2860" w:name="_ETM_Q16_224259"/>
      <w:bookmarkEnd w:id="2860"/>
      <w:r>
        <w:rPr>
          <w:rtl/>
        </w:rPr>
        <w:t xml:space="preserve">אם אתה שודד עם סירה אחת מכנים אותך </w:t>
      </w:r>
      <w:r>
        <w:rPr>
          <w:rtl/>
        </w:rPr>
        <w:lastRenderedPageBreak/>
        <w:t>פיראט</w:t>
      </w:r>
      <w:r w:rsidR="00963522">
        <w:rPr>
          <w:rFonts w:hint="cs"/>
          <w:rtl/>
        </w:rPr>
        <w:t>;</w:t>
      </w:r>
      <w:r>
        <w:rPr>
          <w:rtl/>
        </w:rPr>
        <w:t xml:space="preserve"> </w:t>
      </w:r>
      <w:bookmarkStart w:id="2861" w:name="_ETM_Q16_229240"/>
      <w:bookmarkEnd w:id="2861"/>
      <w:r>
        <w:rPr>
          <w:rtl/>
        </w:rPr>
        <w:t xml:space="preserve">כאשר אתה שודד עם צי קוראים לך אלכסנדר הגדול. </w:t>
      </w:r>
      <w:bookmarkStart w:id="2862" w:name="_ETM_Q16_234459"/>
      <w:bookmarkEnd w:id="2862"/>
      <w:r>
        <w:rPr>
          <w:rtl/>
        </w:rPr>
        <w:t>ובפרפרזה על הסיפור</w:t>
      </w:r>
      <w:r>
        <w:rPr>
          <w:rFonts w:hint="cs"/>
          <w:rtl/>
        </w:rPr>
        <w:t>:</w:t>
      </w:r>
      <w:r>
        <w:rPr>
          <w:rtl/>
        </w:rPr>
        <w:t xml:space="preserve"> אם אתה נוטל חיים של אדם אחד </w:t>
      </w:r>
      <w:bookmarkStart w:id="2863" w:name="_ETM_Q16_239594"/>
      <w:bookmarkEnd w:id="2863"/>
      <w:r>
        <w:rPr>
          <w:rtl/>
        </w:rPr>
        <w:t xml:space="preserve">או </w:t>
      </w:r>
      <w:r w:rsidR="00963522">
        <w:rPr>
          <w:rFonts w:hint="cs"/>
          <w:rtl/>
        </w:rPr>
        <w:t>כמה</w:t>
      </w:r>
      <w:r>
        <w:rPr>
          <w:rtl/>
        </w:rPr>
        <w:t xml:space="preserve"> אנשים בודדים קוראים לך רוצח טרוריסט</w:t>
      </w:r>
      <w:r>
        <w:rPr>
          <w:rFonts w:hint="cs"/>
          <w:rtl/>
        </w:rPr>
        <w:t>,</w:t>
      </w:r>
      <w:r>
        <w:rPr>
          <w:rtl/>
        </w:rPr>
        <w:t xml:space="preserve"> </w:t>
      </w:r>
      <w:bookmarkStart w:id="2864" w:name="_ETM_Q16_245370"/>
      <w:bookmarkEnd w:id="2864"/>
      <w:r>
        <w:rPr>
          <w:rtl/>
        </w:rPr>
        <w:t xml:space="preserve">אבל אם אתה זומם להוציא להורג מאות </w:t>
      </w:r>
      <w:bookmarkStart w:id="2865" w:name="_ETM_Q16_248940"/>
      <w:bookmarkEnd w:id="2865"/>
      <w:r>
        <w:rPr>
          <w:rtl/>
        </w:rPr>
        <w:t xml:space="preserve">אסירים, </w:t>
      </w:r>
      <w:r>
        <w:rPr>
          <w:rFonts w:hint="cs"/>
          <w:rtl/>
        </w:rPr>
        <w:t>טו</w:t>
      </w:r>
      <w:r>
        <w:rPr>
          <w:rtl/>
        </w:rPr>
        <w:t>בח בעשרות</w:t>
      </w:r>
      <w:r>
        <w:rPr>
          <w:rFonts w:hint="cs"/>
          <w:rtl/>
        </w:rPr>
        <w:t xml:space="preserve"> </w:t>
      </w:r>
      <w:r>
        <w:rPr>
          <w:rtl/>
        </w:rPr>
        <w:t xml:space="preserve">אלפי ילדים ומדכא את חירותם של מיליונים, </w:t>
      </w:r>
      <w:bookmarkStart w:id="2866" w:name="_ETM_Q16_254791"/>
      <w:bookmarkEnd w:id="2866"/>
      <w:r>
        <w:rPr>
          <w:rtl/>
        </w:rPr>
        <w:t xml:space="preserve">קוראים לך ממשלת ישראל. </w:t>
      </w:r>
    </w:p>
    <w:p w:rsidR="00E50A18" w:rsidRDefault="00E50A18" w:rsidP="000F0011">
      <w:pPr>
        <w:rPr>
          <w:rtl/>
        </w:rPr>
      </w:pPr>
    </w:p>
    <w:p w:rsidR="00E50A18" w:rsidRDefault="00E50A18" w:rsidP="00963522">
      <w:pPr>
        <w:rPr>
          <w:rtl/>
        </w:rPr>
      </w:pPr>
      <w:r>
        <w:rPr>
          <w:rtl/>
        </w:rPr>
        <w:t xml:space="preserve">אמש קיבלנו קריאת השכמה </w:t>
      </w:r>
      <w:r>
        <w:rPr>
          <w:rFonts w:hint="cs"/>
          <w:rtl/>
        </w:rPr>
        <w:t>ו</w:t>
      </w:r>
      <w:r>
        <w:rPr>
          <w:rtl/>
        </w:rPr>
        <w:t xml:space="preserve">נורת </w:t>
      </w:r>
      <w:bookmarkStart w:id="2867" w:name="_ETM_Q16_260643"/>
      <w:bookmarkEnd w:id="2867"/>
      <w:r>
        <w:rPr>
          <w:rtl/>
        </w:rPr>
        <w:t>אזהרה ביחס לאותה נסיגה מהעולם הדמוקרטי</w:t>
      </w:r>
      <w:r>
        <w:rPr>
          <w:rFonts w:hint="cs"/>
          <w:rtl/>
        </w:rPr>
        <w:t xml:space="preserve"> </w:t>
      </w:r>
      <w:r>
        <w:rPr>
          <w:rFonts w:hint="eastAsia"/>
          <w:rtl/>
        </w:rPr>
        <w:t>–</w:t>
      </w:r>
      <w:r>
        <w:rPr>
          <w:rtl/>
        </w:rPr>
        <w:t xml:space="preserve"> שלא לומר הקריסה לעברי </w:t>
      </w:r>
      <w:bookmarkStart w:id="2868" w:name="_ETM_Q16_266495"/>
      <w:bookmarkEnd w:id="2868"/>
      <w:r>
        <w:rPr>
          <w:rtl/>
        </w:rPr>
        <w:t>פי פחת</w:t>
      </w:r>
      <w:r>
        <w:rPr>
          <w:rFonts w:hint="cs"/>
          <w:rtl/>
        </w:rPr>
        <w:t xml:space="preserve"> </w:t>
      </w:r>
      <w:r>
        <w:rPr>
          <w:rFonts w:hint="eastAsia"/>
          <w:rtl/>
        </w:rPr>
        <w:t>–</w:t>
      </w:r>
      <w:r>
        <w:rPr>
          <w:rtl/>
        </w:rPr>
        <w:t xml:space="preserve"> בפרסום הודעתם המשותפת של שרי החוץ של בריטניה, </w:t>
      </w:r>
      <w:bookmarkStart w:id="2869" w:name="_ETM_Q16_272347"/>
      <w:bookmarkEnd w:id="2869"/>
      <w:r>
        <w:rPr>
          <w:rtl/>
        </w:rPr>
        <w:t>גרמניה, איטליה וצרפת</w:t>
      </w:r>
      <w:r>
        <w:rPr>
          <w:rFonts w:hint="cs"/>
          <w:rtl/>
        </w:rPr>
        <w:t>.</w:t>
      </w:r>
      <w:r>
        <w:rPr>
          <w:rtl/>
        </w:rPr>
        <w:t xml:space="preserve"> וכך נאמר בהודעה שלהם</w:t>
      </w:r>
      <w:r>
        <w:rPr>
          <w:rFonts w:hint="cs"/>
          <w:rtl/>
        </w:rPr>
        <w:t>:</w:t>
      </w:r>
      <w:r>
        <w:rPr>
          <w:rtl/>
        </w:rPr>
        <w:t xml:space="preserve"> </w:t>
      </w:r>
      <w:bookmarkStart w:id="2870" w:name="_ETM_Q16_278449"/>
      <w:bookmarkEnd w:id="2870"/>
      <w:r>
        <w:rPr>
          <w:rFonts w:hint="cs"/>
          <w:rtl/>
        </w:rPr>
        <w:t>"</w:t>
      </w:r>
      <w:r>
        <w:rPr>
          <w:rtl/>
        </w:rPr>
        <w:t xml:space="preserve">אנו מביעים את דאגתנו העמוקה בנוגע להצעת חוק שתרחיב משמעותית </w:t>
      </w:r>
      <w:bookmarkStart w:id="2871" w:name="_ETM_Q16_284599"/>
      <w:bookmarkEnd w:id="2871"/>
      <w:r>
        <w:rPr>
          <w:rtl/>
        </w:rPr>
        <w:t>את האפשרויות להטיל עונש מוות בישראל</w:t>
      </w:r>
      <w:r>
        <w:rPr>
          <w:rFonts w:hint="cs"/>
          <w:rtl/>
        </w:rPr>
        <w:t xml:space="preserve"> - - - </w:t>
      </w:r>
      <w:r>
        <w:rPr>
          <w:rtl/>
        </w:rPr>
        <w:t xml:space="preserve">אנו מודאגים במיוחד מהאופי </w:t>
      </w:r>
      <w:bookmarkStart w:id="2872" w:name="_ETM_Q16_290749"/>
      <w:bookmarkEnd w:id="2872"/>
      <w:r>
        <w:rPr>
          <w:rtl/>
        </w:rPr>
        <w:t>המפל</w:t>
      </w:r>
      <w:r>
        <w:rPr>
          <w:rFonts w:hint="cs"/>
          <w:rtl/>
        </w:rPr>
        <w:t>ה</w:t>
      </w:r>
      <w:r>
        <w:rPr>
          <w:rtl/>
        </w:rPr>
        <w:t xml:space="preserve"> דה</w:t>
      </w:r>
      <w:r>
        <w:rPr>
          <w:rFonts w:hint="cs"/>
          <w:rtl/>
        </w:rPr>
        <w:t xml:space="preserve"> </w:t>
      </w:r>
      <w:r>
        <w:rPr>
          <w:rtl/>
        </w:rPr>
        <w:t xml:space="preserve">פקטו של הצעת החוק. אימוץ הצעת חוק זו </w:t>
      </w:r>
      <w:bookmarkStart w:id="2873" w:name="_ETM_Q16_296899"/>
      <w:bookmarkEnd w:id="2873"/>
      <w:r>
        <w:rPr>
          <w:rtl/>
        </w:rPr>
        <w:t>עלול לערער את התחייבו</w:t>
      </w:r>
      <w:r>
        <w:rPr>
          <w:rFonts w:hint="cs"/>
          <w:rtl/>
        </w:rPr>
        <w:t>יו</w:t>
      </w:r>
      <w:r>
        <w:rPr>
          <w:rtl/>
        </w:rPr>
        <w:t>תיה של ישראל בנוגע לעקרונות דמוקרטיים</w:t>
      </w:r>
      <w:r>
        <w:rPr>
          <w:rFonts w:hint="cs"/>
          <w:rtl/>
        </w:rPr>
        <w:t>.</w:t>
      </w:r>
      <w:r>
        <w:rPr>
          <w:rtl/>
        </w:rPr>
        <w:t xml:space="preserve"> </w:t>
      </w:r>
      <w:bookmarkStart w:id="2874" w:name="_ETM_Q16_303650"/>
      <w:bookmarkEnd w:id="2874"/>
      <w:r>
        <w:rPr>
          <w:rtl/>
        </w:rPr>
        <w:t xml:space="preserve">עונש המוות הוא צורת ענישה לא אנושית ומשפילה, שאין בצידה </w:t>
      </w:r>
      <w:bookmarkStart w:id="2875" w:name="_ETM_Q16_308663"/>
      <w:bookmarkEnd w:id="2875"/>
      <w:r>
        <w:rPr>
          <w:rtl/>
        </w:rPr>
        <w:t>כל השפעה על הרתעה</w:t>
      </w:r>
      <w:r>
        <w:rPr>
          <w:rFonts w:hint="cs"/>
          <w:rtl/>
        </w:rPr>
        <w:t>"</w:t>
      </w:r>
      <w:r>
        <w:rPr>
          <w:rtl/>
        </w:rPr>
        <w:t xml:space="preserve">. זו הסיבה שאנחנו מתנגדים לעונש המוות, </w:t>
      </w:r>
      <w:bookmarkStart w:id="2876" w:name="_ETM_Q16_313676"/>
      <w:bookmarkEnd w:id="2876"/>
      <w:r>
        <w:rPr>
          <w:rtl/>
        </w:rPr>
        <w:t xml:space="preserve">יהיו אשר יהיו הנסיבות ברחבי העולם. </w:t>
      </w:r>
      <w:bookmarkStart w:id="2877" w:name="_ETM_Q16_319210"/>
      <w:bookmarkEnd w:id="2877"/>
      <w:r>
        <w:rPr>
          <w:rtl/>
        </w:rPr>
        <w:t xml:space="preserve">דחיית עונש המוות היא ערך יסודי המאחד אותנו. אנו קוראים </w:t>
      </w:r>
      <w:bookmarkStart w:id="2878" w:name="_ETM_Q16_324453"/>
      <w:bookmarkEnd w:id="2878"/>
      <w:r>
        <w:rPr>
          <w:rtl/>
        </w:rPr>
        <w:t xml:space="preserve">למקבלי ההחלטות בישראל, בכנסת ובממשלה לנטוש תוכניות אלה לקידום הצעת </w:t>
      </w:r>
      <w:bookmarkStart w:id="2879" w:name="_ETM_Q16_329696"/>
      <w:bookmarkEnd w:id="2879"/>
      <w:r>
        <w:rPr>
          <w:rtl/>
        </w:rPr>
        <w:t>החוק</w:t>
      </w:r>
      <w:r>
        <w:rPr>
          <w:rFonts w:hint="cs"/>
          <w:rtl/>
        </w:rPr>
        <w:t>,</w:t>
      </w:r>
      <w:r>
        <w:rPr>
          <w:rtl/>
        </w:rPr>
        <w:t xml:space="preserve"> אמרה ההודעה. </w:t>
      </w:r>
      <w:bookmarkStart w:id="2880" w:name="_ETM_Q16_335570"/>
      <w:bookmarkEnd w:id="2880"/>
    </w:p>
    <w:p w:rsidR="00E50A18" w:rsidRDefault="00E50A18" w:rsidP="000F0011">
      <w:pPr>
        <w:rPr>
          <w:rtl/>
        </w:rPr>
      </w:pPr>
    </w:p>
    <w:p w:rsidR="00E50A18" w:rsidRDefault="00E50A18" w:rsidP="00963522">
      <w:pPr>
        <w:rPr>
          <w:rtl/>
        </w:rPr>
      </w:pPr>
      <w:r>
        <w:rPr>
          <w:rtl/>
        </w:rPr>
        <w:t>הייתי רוצה להתייחס גם למחלוקת ההלכתית ביהדות הנוגעת לעונש המוות</w:t>
      </w:r>
      <w:r>
        <w:rPr>
          <w:rFonts w:hint="cs"/>
          <w:rtl/>
        </w:rPr>
        <w:t>,</w:t>
      </w:r>
      <w:r>
        <w:rPr>
          <w:rtl/>
        </w:rPr>
        <w:t xml:space="preserve"> </w:t>
      </w:r>
      <w:bookmarkStart w:id="2881" w:name="_ETM_Q16_339280"/>
      <w:bookmarkEnd w:id="2881"/>
      <w:r>
        <w:rPr>
          <w:rtl/>
        </w:rPr>
        <w:t>אך הדבר מיותר</w:t>
      </w:r>
      <w:r>
        <w:rPr>
          <w:rFonts w:hint="cs"/>
          <w:rtl/>
        </w:rPr>
        <w:t>,</w:t>
      </w:r>
      <w:r>
        <w:rPr>
          <w:rtl/>
        </w:rPr>
        <w:t xml:space="preserve"> </w:t>
      </w:r>
      <w:bookmarkStart w:id="2882" w:name="_ETM_Q16_343500"/>
      <w:bookmarkEnd w:id="2882"/>
      <w:r>
        <w:rPr>
          <w:rtl/>
        </w:rPr>
        <w:t xml:space="preserve">מן הטעם הפשוט שההלכה אינה צריכה להיות הבסיס למשפט הישראלי, </w:t>
      </w:r>
      <w:bookmarkStart w:id="2883" w:name="_ETM_Q16_348697"/>
      <w:bookmarkEnd w:id="2883"/>
      <w:r>
        <w:rPr>
          <w:rtl/>
        </w:rPr>
        <w:t>וכן, כי לא ההלכה ולא מסורת ישראל, ובוודאי שלא התורה</w:t>
      </w:r>
      <w:r>
        <w:rPr>
          <w:rFonts w:hint="cs"/>
          <w:rtl/>
        </w:rPr>
        <w:t>,</w:t>
      </w:r>
      <w:r>
        <w:rPr>
          <w:rtl/>
        </w:rPr>
        <w:t xml:space="preserve"> </w:t>
      </w:r>
      <w:bookmarkStart w:id="2884" w:name="_ETM_Q16_353894"/>
      <w:bookmarkEnd w:id="2884"/>
      <w:r>
        <w:rPr>
          <w:rtl/>
        </w:rPr>
        <w:t>מעניינים את מקדמי החוק</w:t>
      </w:r>
      <w:r>
        <w:rPr>
          <w:rFonts w:hint="cs"/>
          <w:rtl/>
        </w:rPr>
        <w:t>.</w:t>
      </w:r>
      <w:r>
        <w:rPr>
          <w:rtl/>
        </w:rPr>
        <w:t xml:space="preserve"> רק שנאה גזענית עיוורת ותאוות דם </w:t>
      </w:r>
      <w:bookmarkStart w:id="2885" w:name="_ETM_Q16_359091"/>
      <w:bookmarkEnd w:id="2885"/>
      <w:r>
        <w:rPr>
          <w:rtl/>
        </w:rPr>
        <w:t>חולנית מניע</w:t>
      </w:r>
      <w:r>
        <w:rPr>
          <w:rFonts w:hint="cs"/>
          <w:rtl/>
        </w:rPr>
        <w:t>ות</w:t>
      </w:r>
      <w:r>
        <w:rPr>
          <w:rtl/>
        </w:rPr>
        <w:t xml:space="preserve"> אותם. </w:t>
      </w:r>
      <w:bookmarkStart w:id="2886" w:name="_ETM_Q16_364800"/>
      <w:bookmarkEnd w:id="2886"/>
      <w:r>
        <w:rPr>
          <w:rFonts w:hint="cs"/>
          <w:rtl/>
        </w:rPr>
        <w:t xml:space="preserve">את </w:t>
      </w:r>
      <w:r>
        <w:rPr>
          <w:rtl/>
        </w:rPr>
        <w:t xml:space="preserve">דת ישראל, על חלקיה היפים, הפכתם לכסות כוזבת ולמסווה לאותה </w:t>
      </w:r>
      <w:bookmarkStart w:id="2887" w:name="_ETM_Q16_370109"/>
      <w:bookmarkEnd w:id="2887"/>
      <w:r>
        <w:rPr>
          <w:rtl/>
        </w:rPr>
        <w:t>תאוות דם</w:t>
      </w:r>
      <w:r>
        <w:rPr>
          <w:rFonts w:hint="cs"/>
          <w:rtl/>
        </w:rPr>
        <w:t>,</w:t>
      </w:r>
      <w:r>
        <w:rPr>
          <w:rtl/>
        </w:rPr>
        <w:t xml:space="preserve"> </w:t>
      </w:r>
      <w:bookmarkStart w:id="2888" w:name="_ETM_Q16_375970"/>
      <w:bookmarkEnd w:id="2888"/>
      <w:r>
        <w:rPr>
          <w:rtl/>
        </w:rPr>
        <w:t>סובלימציה מעוותת למא</w:t>
      </w:r>
      <w:r>
        <w:rPr>
          <w:rFonts w:hint="cs"/>
          <w:rtl/>
        </w:rPr>
        <w:t>וויי</w:t>
      </w:r>
      <w:r>
        <w:rPr>
          <w:rtl/>
        </w:rPr>
        <w:t xml:space="preserve"> לבבכם המופרעים. ומה מעיד על עמדתכם ה</w:t>
      </w:r>
      <w:r>
        <w:rPr>
          <w:rFonts w:hint="cs"/>
          <w:rtl/>
        </w:rPr>
        <w:t>שט</w:t>
      </w:r>
      <w:r>
        <w:rPr>
          <w:rtl/>
        </w:rPr>
        <w:t xml:space="preserve">נית </w:t>
      </w:r>
      <w:bookmarkStart w:id="2889" w:name="_ETM_Q16_384820"/>
      <w:bookmarkEnd w:id="2889"/>
      <w:r>
        <w:rPr>
          <w:rtl/>
        </w:rPr>
        <w:t>יותר מכ</w:t>
      </w:r>
      <w:r>
        <w:rPr>
          <w:rFonts w:hint="cs"/>
          <w:rtl/>
        </w:rPr>
        <w:t>ו</w:t>
      </w:r>
      <w:r>
        <w:rPr>
          <w:rtl/>
        </w:rPr>
        <w:t xml:space="preserve">ל אם לא עצם חדוות המוות שאתם מפגינים בקידום </w:t>
      </w:r>
      <w:bookmarkStart w:id="2890" w:name="_ETM_Q16_391490"/>
      <w:bookmarkEnd w:id="2890"/>
      <w:r>
        <w:rPr>
          <w:rtl/>
        </w:rPr>
        <w:t>החוק</w:t>
      </w:r>
      <w:bookmarkStart w:id="2891" w:name="_ETM_Q16_394638"/>
      <w:bookmarkStart w:id="2892" w:name="_ETM_Q16_394727"/>
      <w:bookmarkStart w:id="2893" w:name="_ETM_Q16_394897"/>
      <w:bookmarkStart w:id="2894" w:name="_ETM_Q16_394949"/>
      <w:bookmarkEnd w:id="2891"/>
      <w:bookmarkEnd w:id="2892"/>
      <w:bookmarkEnd w:id="2893"/>
      <w:bookmarkEnd w:id="2894"/>
      <w:r>
        <w:rPr>
          <w:rFonts w:hint="cs"/>
          <w:rtl/>
        </w:rPr>
        <w:t>? הצהלות</w:t>
      </w:r>
      <w:r>
        <w:rPr>
          <w:rtl/>
        </w:rPr>
        <w:t xml:space="preserve"> שנשמעות מכיוון הממשלה, ובעיקר מכיוונה של סיעה אחת</w:t>
      </w:r>
      <w:r>
        <w:rPr>
          <w:rFonts w:hint="cs"/>
          <w:rtl/>
        </w:rPr>
        <w:t>,</w:t>
      </w:r>
      <w:r>
        <w:rPr>
          <w:rtl/>
        </w:rPr>
        <w:t xml:space="preserve"> </w:t>
      </w:r>
      <w:bookmarkStart w:id="2895" w:name="_ETM_Q16_398160"/>
      <w:bookmarkEnd w:id="2895"/>
      <w:r>
        <w:rPr>
          <w:rtl/>
        </w:rPr>
        <w:t>שהפכה את חבל התלייה לשמה הפוליטי</w:t>
      </w:r>
      <w:r>
        <w:rPr>
          <w:rFonts w:hint="cs"/>
          <w:rtl/>
        </w:rPr>
        <w:t>,</w:t>
      </w:r>
      <w:r>
        <w:rPr>
          <w:rtl/>
        </w:rPr>
        <w:t xml:space="preserve"> ואת רוצח ההמונים </w:t>
      </w:r>
      <w:bookmarkStart w:id="2896" w:name="_ETM_Q16_405539"/>
      <w:bookmarkEnd w:id="2896"/>
      <w:r>
        <w:rPr>
          <w:rtl/>
        </w:rPr>
        <w:t>בחברון לגיבור</w:t>
      </w:r>
      <w:r w:rsidR="00963522">
        <w:rPr>
          <w:rFonts w:hint="cs"/>
          <w:rtl/>
        </w:rPr>
        <w:t>,</w:t>
      </w:r>
      <w:r>
        <w:rPr>
          <w:rFonts w:hint="cs"/>
          <w:rtl/>
        </w:rPr>
        <w:t xml:space="preserve"> </w:t>
      </w:r>
      <w:r>
        <w:rPr>
          <w:rtl/>
        </w:rPr>
        <w:t xml:space="preserve">צהלות על הדם שעתיד להישפך ועל החבל שצפוי </w:t>
      </w:r>
      <w:bookmarkStart w:id="2897" w:name="_ETM_Q16_412414"/>
      <w:bookmarkEnd w:id="2897"/>
      <w:r>
        <w:rPr>
          <w:rtl/>
        </w:rPr>
        <w:t>להי</w:t>
      </w:r>
      <w:r w:rsidR="00963522">
        <w:rPr>
          <w:rFonts w:hint="cs"/>
          <w:rtl/>
        </w:rPr>
        <w:t>כ</w:t>
      </w:r>
      <w:r>
        <w:rPr>
          <w:rtl/>
        </w:rPr>
        <w:t>רך</w:t>
      </w:r>
      <w:r>
        <w:rPr>
          <w:rFonts w:hint="cs"/>
          <w:rtl/>
        </w:rPr>
        <w:t>.</w:t>
      </w:r>
      <w:r>
        <w:rPr>
          <w:rtl/>
        </w:rPr>
        <w:t xml:space="preserve"> </w:t>
      </w:r>
    </w:p>
    <w:p w:rsidR="00E50A18" w:rsidRDefault="00E50A18" w:rsidP="000F0011">
      <w:pPr>
        <w:rPr>
          <w:rtl/>
        </w:rPr>
      </w:pPr>
    </w:p>
    <w:p w:rsidR="00E50A18" w:rsidRDefault="00E50A18" w:rsidP="00963522">
      <w:pPr>
        <w:rPr>
          <w:rtl/>
        </w:rPr>
      </w:pPr>
      <w:r>
        <w:rPr>
          <w:rtl/>
        </w:rPr>
        <w:t>היהדות מת</w:t>
      </w:r>
      <w:r>
        <w:rPr>
          <w:rFonts w:hint="cs"/>
          <w:rtl/>
        </w:rPr>
        <w:t>ע</w:t>
      </w:r>
      <w:r>
        <w:rPr>
          <w:rtl/>
        </w:rPr>
        <w:t xml:space="preserve">בת חגיגות שכאלה. </w:t>
      </w:r>
      <w:bookmarkStart w:id="2898" w:name="_ETM_Q16_419929"/>
      <w:bookmarkEnd w:id="2898"/>
      <w:r>
        <w:rPr>
          <w:rtl/>
        </w:rPr>
        <w:t>כולנו זוכ</w:t>
      </w:r>
      <w:r>
        <w:rPr>
          <w:rFonts w:hint="cs"/>
          <w:rtl/>
        </w:rPr>
        <w:t>ר</w:t>
      </w:r>
      <w:r>
        <w:rPr>
          <w:rtl/>
        </w:rPr>
        <w:t xml:space="preserve">ים את דברי אלוהים למלאכיו בסיפורי חג החירות ויציאת </w:t>
      </w:r>
      <w:bookmarkStart w:id="2899" w:name="_ETM_Q16_424809"/>
      <w:bookmarkEnd w:id="2899"/>
      <w:r>
        <w:rPr>
          <w:rtl/>
        </w:rPr>
        <w:t>מצרים עם הטבעת חילות פרעו</w:t>
      </w:r>
      <w:r>
        <w:rPr>
          <w:rFonts w:hint="cs"/>
          <w:rtl/>
        </w:rPr>
        <w:t>ת</w:t>
      </w:r>
      <w:r>
        <w:rPr>
          <w:rtl/>
        </w:rPr>
        <w:t xml:space="preserve"> בים סוף</w:t>
      </w:r>
      <w:r>
        <w:rPr>
          <w:rFonts w:hint="cs"/>
          <w:rtl/>
        </w:rPr>
        <w:t>:</w:t>
      </w:r>
      <w:r>
        <w:rPr>
          <w:rtl/>
        </w:rPr>
        <w:t xml:space="preserve"> </w:t>
      </w:r>
      <w:r>
        <w:rPr>
          <w:rFonts w:hint="cs"/>
          <w:rtl/>
        </w:rPr>
        <w:t>"</w:t>
      </w:r>
      <w:r>
        <w:rPr>
          <w:rtl/>
        </w:rPr>
        <w:t>מעש</w:t>
      </w:r>
      <w:r>
        <w:rPr>
          <w:rFonts w:hint="cs"/>
          <w:rtl/>
        </w:rPr>
        <w:t>ה</w:t>
      </w:r>
      <w:r>
        <w:rPr>
          <w:rtl/>
        </w:rPr>
        <w:t xml:space="preserve"> ידיי טוב</w:t>
      </w:r>
      <w:r>
        <w:rPr>
          <w:rFonts w:hint="cs"/>
          <w:rtl/>
        </w:rPr>
        <w:t>עי</w:t>
      </w:r>
      <w:r>
        <w:rPr>
          <w:rtl/>
        </w:rPr>
        <w:t xml:space="preserve">ם </w:t>
      </w:r>
      <w:bookmarkStart w:id="2900" w:name="_ETM_Q16_429689"/>
      <w:bookmarkEnd w:id="2900"/>
      <w:r>
        <w:rPr>
          <w:rtl/>
        </w:rPr>
        <w:t>בים ואתם אומרים שירה</w:t>
      </w:r>
      <w:r>
        <w:rPr>
          <w:rFonts w:hint="cs"/>
          <w:rtl/>
        </w:rPr>
        <w:t>?"</w:t>
      </w:r>
      <w:r>
        <w:rPr>
          <w:rtl/>
        </w:rPr>
        <w:t xml:space="preserve"> </w:t>
      </w:r>
      <w:bookmarkStart w:id="2901" w:name="_ETM_Q16_435850"/>
      <w:bookmarkEnd w:id="2901"/>
      <w:r>
        <w:rPr>
          <w:rtl/>
        </w:rPr>
        <w:t>שהרי בספר בראשית, בסיפורי בריאת העולם והאדם נכתב במפורש</w:t>
      </w:r>
      <w:r>
        <w:rPr>
          <w:rFonts w:hint="cs"/>
          <w:rtl/>
        </w:rPr>
        <w:t>: "ויאמר</w:t>
      </w:r>
      <w:r>
        <w:rPr>
          <w:rtl/>
        </w:rPr>
        <w:t xml:space="preserve"> </w:t>
      </w:r>
      <w:bookmarkStart w:id="2902" w:name="_ETM_Q16_442580"/>
      <w:bookmarkEnd w:id="2902"/>
      <w:r w:rsidR="00963522">
        <w:rPr>
          <w:rFonts w:hint="cs"/>
          <w:rtl/>
        </w:rPr>
        <w:t>ה'</w:t>
      </w:r>
      <w:r>
        <w:rPr>
          <w:rtl/>
        </w:rPr>
        <w:t xml:space="preserve"> נעשה אדם בצלמנו כדמותנו</w:t>
      </w:r>
      <w:r>
        <w:rPr>
          <w:rFonts w:hint="cs"/>
          <w:rtl/>
        </w:rPr>
        <w:t>",</w:t>
      </w:r>
      <w:r>
        <w:rPr>
          <w:rtl/>
        </w:rPr>
        <w:t xml:space="preserve"> ובהמשך מודגש</w:t>
      </w:r>
      <w:r>
        <w:rPr>
          <w:rFonts w:hint="cs"/>
          <w:rtl/>
        </w:rPr>
        <w:t>:</w:t>
      </w:r>
      <w:r>
        <w:rPr>
          <w:rtl/>
        </w:rPr>
        <w:t xml:space="preserve"> </w:t>
      </w:r>
      <w:r>
        <w:rPr>
          <w:rFonts w:hint="cs"/>
          <w:rtl/>
        </w:rPr>
        <w:t>"</w:t>
      </w:r>
      <w:r>
        <w:rPr>
          <w:rtl/>
        </w:rPr>
        <w:t xml:space="preserve">שפך דם </w:t>
      </w:r>
      <w:bookmarkStart w:id="2903" w:name="_ETM_Q16_449310"/>
      <w:bookmarkEnd w:id="2903"/>
      <w:r>
        <w:rPr>
          <w:rtl/>
        </w:rPr>
        <w:t>האדם</w:t>
      </w:r>
      <w:r>
        <w:rPr>
          <w:rFonts w:hint="cs"/>
          <w:rtl/>
        </w:rPr>
        <w:t>, ב</w:t>
      </w:r>
      <w:r>
        <w:rPr>
          <w:rtl/>
        </w:rPr>
        <w:t xml:space="preserve">אדם דמו ישפך, כי בצלם </w:t>
      </w:r>
      <w:r w:rsidR="00963522">
        <w:rPr>
          <w:rFonts w:hint="cs"/>
          <w:rtl/>
        </w:rPr>
        <w:t>ה'</w:t>
      </w:r>
      <w:r>
        <w:rPr>
          <w:rtl/>
        </w:rPr>
        <w:t xml:space="preserve"> עשה את האדם</w:t>
      </w:r>
      <w:r>
        <w:rPr>
          <w:rFonts w:hint="cs"/>
          <w:rtl/>
        </w:rPr>
        <w:t>".</w:t>
      </w:r>
    </w:p>
    <w:p w:rsidR="00E50A18" w:rsidRDefault="00E50A18" w:rsidP="000F0011">
      <w:pPr>
        <w:rPr>
          <w:rtl/>
        </w:rPr>
      </w:pPr>
      <w:bookmarkStart w:id="2904" w:name="_ETM_Q16_457555"/>
      <w:bookmarkStart w:id="2905" w:name="_ETM_Q16_457624"/>
      <w:bookmarkStart w:id="2906" w:name="_ETM_Q16_457765"/>
      <w:bookmarkEnd w:id="2904"/>
      <w:bookmarkEnd w:id="2905"/>
      <w:bookmarkEnd w:id="2906"/>
    </w:p>
    <w:p w:rsidR="00E50A18" w:rsidRDefault="00E50A18" w:rsidP="001C4A23">
      <w:pPr>
        <w:rPr>
          <w:rtl/>
        </w:rPr>
      </w:pPr>
      <w:bookmarkStart w:id="2907" w:name="_ETM_Q16_457838"/>
      <w:bookmarkStart w:id="2908" w:name="_ETM_Q16_456910"/>
      <w:bookmarkEnd w:id="2907"/>
      <w:bookmarkEnd w:id="2908"/>
      <w:r>
        <w:rPr>
          <w:rtl/>
        </w:rPr>
        <w:t>ביהדות האמיתית</w:t>
      </w:r>
      <w:r>
        <w:rPr>
          <w:rFonts w:hint="cs"/>
          <w:rtl/>
        </w:rPr>
        <w:t>,</w:t>
      </w:r>
      <w:r>
        <w:rPr>
          <w:rtl/>
        </w:rPr>
        <w:t xml:space="preserve"> </w:t>
      </w:r>
      <w:bookmarkStart w:id="2909" w:name="_ETM_Q16_459619"/>
      <w:bookmarkEnd w:id="2909"/>
      <w:r>
        <w:rPr>
          <w:rtl/>
        </w:rPr>
        <w:t>שליב</w:t>
      </w:r>
      <w:r>
        <w:rPr>
          <w:rFonts w:hint="cs"/>
          <w:rtl/>
        </w:rPr>
        <w:t>ה טהור</w:t>
      </w:r>
      <w:r>
        <w:rPr>
          <w:rtl/>
        </w:rPr>
        <w:t xml:space="preserve"> ואינו גס כ</w:t>
      </w:r>
      <w:r w:rsidR="00963522">
        <w:rPr>
          <w:rFonts w:hint="cs"/>
          <w:rtl/>
        </w:rPr>
        <w:t xml:space="preserve">של </w:t>
      </w:r>
      <w:r>
        <w:rPr>
          <w:rtl/>
        </w:rPr>
        <w:t>מציעי החוק</w:t>
      </w:r>
      <w:r w:rsidR="00963522">
        <w:rPr>
          <w:rFonts w:hint="cs"/>
          <w:rtl/>
        </w:rPr>
        <w:t>,</w:t>
      </w:r>
      <w:r>
        <w:rPr>
          <w:rtl/>
        </w:rPr>
        <w:t xml:space="preserve"> המעוותים את היהדות</w:t>
      </w:r>
      <w:r>
        <w:rPr>
          <w:rFonts w:hint="cs"/>
          <w:rtl/>
        </w:rPr>
        <w:t>,</w:t>
      </w:r>
      <w:r>
        <w:rPr>
          <w:rtl/>
        </w:rPr>
        <w:t xml:space="preserve"> צלם </w:t>
      </w:r>
      <w:bookmarkStart w:id="2910" w:name="_ETM_Q16_464749"/>
      <w:bookmarkEnd w:id="2910"/>
      <w:r>
        <w:rPr>
          <w:rtl/>
        </w:rPr>
        <w:t>האלוהים של כל אדם שמור גם לחוטאים הגדולים ביותר</w:t>
      </w:r>
      <w:r>
        <w:rPr>
          <w:rFonts w:hint="cs"/>
          <w:rtl/>
        </w:rPr>
        <w:t>.</w:t>
      </w:r>
      <w:r>
        <w:rPr>
          <w:rtl/>
        </w:rPr>
        <w:t xml:space="preserve"> </w:t>
      </w:r>
      <w:bookmarkStart w:id="2911" w:name="_ETM_Q16_470529"/>
      <w:bookmarkEnd w:id="2911"/>
      <w:r>
        <w:rPr>
          <w:rtl/>
        </w:rPr>
        <w:t>כך למשל בעניין השמדת עיר הנידחת</w:t>
      </w:r>
      <w:r>
        <w:rPr>
          <w:rFonts w:hint="cs"/>
          <w:rtl/>
        </w:rPr>
        <w:t>,</w:t>
      </w:r>
      <w:r>
        <w:rPr>
          <w:rtl/>
        </w:rPr>
        <w:t xml:space="preserve"> זו שכל אנשיה עובדי </w:t>
      </w:r>
      <w:bookmarkStart w:id="2912" w:name="_ETM_Q16_475517"/>
      <w:bookmarkEnd w:id="2912"/>
      <w:r>
        <w:rPr>
          <w:rtl/>
        </w:rPr>
        <w:t>עבודה זרה, כפי שתואר בספר דברים</w:t>
      </w:r>
      <w:r w:rsidR="001C4A23">
        <w:rPr>
          <w:rFonts w:hint="cs"/>
          <w:rtl/>
        </w:rPr>
        <w:t>,</w:t>
      </w:r>
      <w:r>
        <w:rPr>
          <w:rtl/>
        </w:rPr>
        <w:t xml:space="preserve"> כתב הרב חיים בן </w:t>
      </w:r>
      <w:bookmarkStart w:id="2913" w:name="_ETM_Q16_480505"/>
      <w:bookmarkEnd w:id="2913"/>
      <w:r>
        <w:rPr>
          <w:rFonts w:hint="cs"/>
          <w:rtl/>
        </w:rPr>
        <w:t>עטר,</w:t>
      </w:r>
      <w:r>
        <w:rPr>
          <w:rtl/>
        </w:rPr>
        <w:t xml:space="preserve"> הידוע בשמו </w:t>
      </w:r>
      <w:r>
        <w:rPr>
          <w:rFonts w:hint="cs"/>
          <w:rtl/>
        </w:rPr>
        <w:t>"</w:t>
      </w:r>
      <w:r>
        <w:rPr>
          <w:rtl/>
        </w:rPr>
        <w:t>אור החיים הקדוש</w:t>
      </w:r>
      <w:r>
        <w:rPr>
          <w:rFonts w:hint="cs"/>
          <w:rtl/>
        </w:rPr>
        <w:t>"</w:t>
      </w:r>
      <w:r>
        <w:rPr>
          <w:rtl/>
        </w:rPr>
        <w:t>, ואני מצטט ממנו</w:t>
      </w:r>
      <w:r>
        <w:rPr>
          <w:rFonts w:hint="cs"/>
          <w:rtl/>
        </w:rPr>
        <w:t>: "כ</w:t>
      </w:r>
      <w:r>
        <w:rPr>
          <w:rtl/>
        </w:rPr>
        <w:t xml:space="preserve">וונת </w:t>
      </w:r>
      <w:bookmarkStart w:id="2914" w:name="_ETM_Q16_485493"/>
      <w:bookmarkEnd w:id="2914"/>
      <w:r>
        <w:rPr>
          <w:rtl/>
        </w:rPr>
        <w:t>מאמר זה כאן, לפני שציוו</w:t>
      </w:r>
      <w:r>
        <w:rPr>
          <w:rFonts w:hint="cs"/>
          <w:rtl/>
        </w:rPr>
        <w:t>ה</w:t>
      </w:r>
      <w:r>
        <w:rPr>
          <w:rtl/>
        </w:rPr>
        <w:t xml:space="preserve"> על עיר הנידחת שיהרגו כל </w:t>
      </w:r>
      <w:bookmarkStart w:id="2915" w:name="_ETM_Q16_490481"/>
      <w:bookmarkEnd w:id="2915"/>
      <w:r>
        <w:rPr>
          <w:rtl/>
        </w:rPr>
        <w:t>העיר לפי חרב, ואפילו ב</w:t>
      </w:r>
      <w:r>
        <w:rPr>
          <w:rFonts w:hint="cs"/>
          <w:rtl/>
        </w:rPr>
        <w:t>ה</w:t>
      </w:r>
      <w:r>
        <w:rPr>
          <w:rtl/>
        </w:rPr>
        <w:t xml:space="preserve">מתם, </w:t>
      </w:r>
      <w:bookmarkStart w:id="2916" w:name="_ETM_Q16_496529"/>
      <w:bookmarkEnd w:id="2916"/>
      <w:r>
        <w:rPr>
          <w:rtl/>
        </w:rPr>
        <w:t xml:space="preserve">מעשה זה יוליד טבע האכזריות בלב האדם </w:t>
      </w:r>
      <w:r>
        <w:rPr>
          <w:rFonts w:hint="cs"/>
          <w:rtl/>
        </w:rPr>
        <w:t xml:space="preserve">- - - </w:t>
      </w:r>
      <w:r>
        <w:rPr>
          <w:rtl/>
        </w:rPr>
        <w:t xml:space="preserve">והבחינה עצמה </w:t>
      </w:r>
      <w:bookmarkStart w:id="2917" w:name="_ETM_Q16_502921"/>
      <w:bookmarkEnd w:id="2917"/>
      <w:r>
        <w:rPr>
          <w:rtl/>
        </w:rPr>
        <w:t>תהיה נ</w:t>
      </w:r>
      <w:r>
        <w:rPr>
          <w:rFonts w:hint="cs"/>
          <w:rtl/>
        </w:rPr>
        <w:t>ש</w:t>
      </w:r>
      <w:r>
        <w:rPr>
          <w:rtl/>
        </w:rPr>
        <w:t xml:space="preserve">רשת ברוצחי העיר הנידחת. לזה אמר להם </w:t>
      </w:r>
      <w:r>
        <w:rPr>
          <w:rFonts w:hint="cs"/>
          <w:rtl/>
        </w:rPr>
        <w:t>ה</w:t>
      </w:r>
      <w:r>
        <w:rPr>
          <w:rtl/>
        </w:rPr>
        <w:t xml:space="preserve">בטחה שייתן </w:t>
      </w:r>
      <w:bookmarkStart w:id="2918" w:name="_ETM_Q16_509314"/>
      <w:bookmarkEnd w:id="2918"/>
      <w:r>
        <w:rPr>
          <w:rtl/>
        </w:rPr>
        <w:t>להם ה</w:t>
      </w:r>
      <w:r>
        <w:rPr>
          <w:rFonts w:hint="cs"/>
          <w:rtl/>
        </w:rPr>
        <w:t>'</w:t>
      </w:r>
      <w:r>
        <w:rPr>
          <w:rtl/>
        </w:rPr>
        <w:t xml:space="preserve"> רחמים</w:t>
      </w:r>
      <w:r>
        <w:rPr>
          <w:rFonts w:hint="cs"/>
          <w:rtl/>
        </w:rPr>
        <w:t>,</w:t>
      </w:r>
      <w:r>
        <w:rPr>
          <w:rtl/>
        </w:rPr>
        <w:t xml:space="preserve"> </w:t>
      </w:r>
      <w:r>
        <w:rPr>
          <w:rFonts w:hint="cs"/>
          <w:rtl/>
        </w:rPr>
        <w:t>ה</w:t>
      </w:r>
      <w:r>
        <w:rPr>
          <w:rtl/>
        </w:rPr>
        <w:t xml:space="preserve">גם שהטבע יוליד בהם האכזריות, מקור הרחמים </w:t>
      </w:r>
      <w:bookmarkStart w:id="2919" w:name="_ETM_Q16_515707"/>
      <w:bookmarkEnd w:id="2919"/>
      <w:r>
        <w:rPr>
          <w:rtl/>
        </w:rPr>
        <w:t>ישפיע בהם כוח הרחמים מחדש</w:t>
      </w:r>
      <w:r>
        <w:rPr>
          <w:rFonts w:hint="cs"/>
          <w:rtl/>
        </w:rPr>
        <w:t>,</w:t>
      </w:r>
      <w:r>
        <w:rPr>
          <w:rtl/>
        </w:rPr>
        <w:t xml:space="preserve"> </w:t>
      </w:r>
      <w:bookmarkStart w:id="2920" w:name="_ETM_Q16_522510"/>
      <w:bookmarkEnd w:id="2920"/>
      <w:r>
        <w:rPr>
          <w:rtl/>
        </w:rPr>
        <w:t>לבטל כוח האכזריות שנו</w:t>
      </w:r>
      <w:r>
        <w:rPr>
          <w:rFonts w:hint="cs"/>
          <w:rtl/>
        </w:rPr>
        <w:t>ל</w:t>
      </w:r>
      <w:r>
        <w:rPr>
          <w:rtl/>
        </w:rPr>
        <w:t xml:space="preserve">ד בהם </w:t>
      </w:r>
      <w:r>
        <w:rPr>
          <w:rtl/>
        </w:rPr>
        <w:lastRenderedPageBreak/>
        <w:t>מכוח המעשה</w:t>
      </w:r>
      <w:r>
        <w:rPr>
          <w:rFonts w:hint="cs"/>
          <w:rtl/>
        </w:rPr>
        <w:t>"</w:t>
      </w:r>
      <w:r>
        <w:rPr>
          <w:rtl/>
        </w:rPr>
        <w:t xml:space="preserve">. </w:t>
      </w:r>
      <w:bookmarkStart w:id="2921" w:name="_ETM_Q16_528726"/>
      <w:bookmarkStart w:id="2922" w:name="_ETM_Q16_528802"/>
      <w:bookmarkStart w:id="2923" w:name="_ETM_Q16_529011"/>
      <w:bookmarkStart w:id="2924" w:name="_ETM_Q16_529062"/>
      <w:bookmarkEnd w:id="2921"/>
      <w:bookmarkEnd w:id="2922"/>
      <w:bookmarkEnd w:id="2923"/>
      <w:bookmarkEnd w:id="2924"/>
      <w:r w:rsidR="001C4A23">
        <w:rPr>
          <w:rtl/>
        </w:rPr>
        <w:t>הוו</w:t>
      </w:r>
      <w:r w:rsidR="001C4A23">
        <w:rPr>
          <w:rFonts w:hint="cs"/>
          <w:rtl/>
        </w:rPr>
        <w:t>י</w:t>
      </w:r>
      <w:r>
        <w:rPr>
          <w:rtl/>
        </w:rPr>
        <w:t xml:space="preserve"> אומר, </w:t>
      </w:r>
      <w:bookmarkStart w:id="2925" w:name="_ETM_Q16_527899"/>
      <w:bookmarkEnd w:id="2925"/>
      <w:r>
        <w:rPr>
          <w:rtl/>
        </w:rPr>
        <w:t>ממעש</w:t>
      </w:r>
      <w:r>
        <w:rPr>
          <w:rFonts w:hint="cs"/>
          <w:rtl/>
        </w:rPr>
        <w:t>ה</w:t>
      </w:r>
      <w:r>
        <w:rPr>
          <w:rtl/>
        </w:rPr>
        <w:t xml:space="preserve"> אכזריות נולד טבע אכזרי, וממעשה של נקמה אנושית נמשך </w:t>
      </w:r>
      <w:bookmarkStart w:id="2926" w:name="_ETM_Q16_533289"/>
      <w:bookmarkEnd w:id="2926"/>
      <w:r>
        <w:rPr>
          <w:rtl/>
        </w:rPr>
        <w:t xml:space="preserve">כוח אכזריות ומחמיר. </w:t>
      </w:r>
      <w:bookmarkStart w:id="2927" w:name="_ETM_Q16_539390"/>
      <w:bookmarkEnd w:id="2927"/>
      <w:r>
        <w:rPr>
          <w:rtl/>
        </w:rPr>
        <w:t xml:space="preserve">נטילת חיי אדם, כל אדם, גם </w:t>
      </w:r>
      <w:r>
        <w:rPr>
          <w:rFonts w:hint="cs"/>
          <w:rtl/>
        </w:rPr>
        <w:t>א</w:t>
      </w:r>
      <w:r>
        <w:rPr>
          <w:rtl/>
        </w:rPr>
        <w:t xml:space="preserve">ם פשע, גם עם </w:t>
      </w:r>
      <w:bookmarkStart w:id="2928" w:name="_ETM_Q16_546923"/>
      <w:bookmarkEnd w:id="2928"/>
      <w:r>
        <w:rPr>
          <w:rFonts w:hint="cs"/>
          <w:rtl/>
        </w:rPr>
        <w:t>עוול</w:t>
      </w:r>
      <w:r>
        <w:rPr>
          <w:rtl/>
        </w:rPr>
        <w:t xml:space="preserve"> כלפי העולם והחברה</w:t>
      </w:r>
      <w:r>
        <w:rPr>
          <w:rFonts w:hint="cs"/>
          <w:rtl/>
        </w:rPr>
        <w:t>,</w:t>
      </w:r>
      <w:r>
        <w:rPr>
          <w:rtl/>
        </w:rPr>
        <w:t xml:space="preserve"> היא עניין שנעשה בעצב, בכאב, ב</w:t>
      </w:r>
      <w:r>
        <w:rPr>
          <w:rFonts w:hint="cs"/>
          <w:rtl/>
        </w:rPr>
        <w:t>ח</w:t>
      </w:r>
      <w:r>
        <w:rPr>
          <w:rtl/>
        </w:rPr>
        <w:t xml:space="preserve">יל </w:t>
      </w:r>
      <w:bookmarkStart w:id="2929" w:name="_ETM_Q16_554456"/>
      <w:bookmarkEnd w:id="2929"/>
      <w:r>
        <w:rPr>
          <w:rtl/>
        </w:rPr>
        <w:t>ובר</w:t>
      </w:r>
      <w:r>
        <w:rPr>
          <w:rFonts w:hint="cs"/>
          <w:rtl/>
        </w:rPr>
        <w:t>ע</w:t>
      </w:r>
      <w:r>
        <w:rPr>
          <w:rtl/>
        </w:rPr>
        <w:t>דה, בוודאי ובוודאי שלא ב</w:t>
      </w:r>
      <w:r>
        <w:rPr>
          <w:rFonts w:hint="cs"/>
          <w:rtl/>
        </w:rPr>
        <w:t>ע</w:t>
      </w:r>
      <w:r>
        <w:rPr>
          <w:rtl/>
        </w:rPr>
        <w:t>ליצות, ברברבנות, ועם סיכ</w:t>
      </w:r>
      <w:r>
        <w:rPr>
          <w:rFonts w:hint="cs"/>
          <w:rtl/>
        </w:rPr>
        <w:t>ת</w:t>
      </w:r>
      <w:r>
        <w:rPr>
          <w:rtl/>
        </w:rPr>
        <w:t xml:space="preserve"> דש חולנית</w:t>
      </w:r>
      <w:r>
        <w:rPr>
          <w:rFonts w:hint="cs"/>
          <w:rtl/>
        </w:rPr>
        <w:t>.</w:t>
      </w:r>
      <w:r>
        <w:rPr>
          <w:rtl/>
        </w:rPr>
        <w:t xml:space="preserve"> </w:t>
      </w:r>
      <w:bookmarkStart w:id="2930" w:name="_ETM_Q16_562779"/>
      <w:bookmarkEnd w:id="2930"/>
      <w:r>
        <w:rPr>
          <w:rtl/>
        </w:rPr>
        <w:t>השמחה והחדווה בנטילת חיי אדם ה</w:t>
      </w:r>
      <w:r>
        <w:rPr>
          <w:rFonts w:hint="cs"/>
          <w:rtl/>
        </w:rPr>
        <w:t>ן</w:t>
      </w:r>
      <w:r>
        <w:rPr>
          <w:rtl/>
        </w:rPr>
        <w:t xml:space="preserve"> סימן לרי</w:t>
      </w:r>
      <w:r>
        <w:rPr>
          <w:rFonts w:hint="cs"/>
          <w:rtl/>
        </w:rPr>
        <w:t>ק</w:t>
      </w:r>
      <w:r>
        <w:rPr>
          <w:rtl/>
        </w:rPr>
        <w:t xml:space="preserve">בון האנושי העמוק </w:t>
      </w:r>
      <w:bookmarkStart w:id="2931" w:name="_ETM_Q16_568765"/>
      <w:bookmarkEnd w:id="2931"/>
      <w:r>
        <w:rPr>
          <w:rtl/>
        </w:rPr>
        <w:t>ביותר והאנטי</w:t>
      </w:r>
      <w:r>
        <w:rPr>
          <w:rFonts w:hint="cs"/>
          <w:rtl/>
        </w:rPr>
        <w:t>-</w:t>
      </w:r>
      <w:r>
        <w:rPr>
          <w:rtl/>
        </w:rPr>
        <w:t xml:space="preserve">יהודי המושרש ביותר שמצוי ביסוד של החוק המוצע, </w:t>
      </w:r>
      <w:bookmarkStart w:id="2932" w:name="_ETM_Q16_574752"/>
      <w:bookmarkEnd w:id="2932"/>
      <w:r>
        <w:rPr>
          <w:rtl/>
        </w:rPr>
        <w:t xml:space="preserve">וחמור מכך </w:t>
      </w:r>
      <w:r>
        <w:rPr>
          <w:rFonts w:hint="cs"/>
          <w:rtl/>
        </w:rPr>
        <w:t xml:space="preserve">– </w:t>
      </w:r>
      <w:r>
        <w:rPr>
          <w:rtl/>
        </w:rPr>
        <w:t>ביסוד מצי</w:t>
      </w:r>
      <w:r>
        <w:rPr>
          <w:rFonts w:hint="cs"/>
          <w:rtl/>
        </w:rPr>
        <w:t>ע</w:t>
      </w:r>
      <w:r>
        <w:rPr>
          <w:rtl/>
        </w:rPr>
        <w:t xml:space="preserve">יו. </w:t>
      </w:r>
      <w:bookmarkStart w:id="2933" w:name="_ETM_Q16_582140"/>
      <w:bookmarkEnd w:id="2933"/>
    </w:p>
    <w:p w:rsidR="00E50A18" w:rsidRDefault="00E50A18" w:rsidP="000F0011">
      <w:pPr>
        <w:rPr>
          <w:rtl/>
        </w:rPr>
      </w:pPr>
    </w:p>
    <w:p w:rsidR="00E50A18" w:rsidRDefault="00E50A18" w:rsidP="001C4A23">
      <w:pPr>
        <w:rPr>
          <w:rtl/>
        </w:rPr>
      </w:pPr>
      <w:bookmarkStart w:id="2934" w:name="_ETM_Q16_581734"/>
      <w:bookmarkEnd w:id="2934"/>
      <w:r>
        <w:rPr>
          <w:rtl/>
        </w:rPr>
        <w:t>ואי</w:t>
      </w:r>
      <w:r>
        <w:rPr>
          <w:rFonts w:hint="cs"/>
          <w:rtl/>
        </w:rPr>
        <w:t>-</w:t>
      </w:r>
      <w:r>
        <w:rPr>
          <w:rtl/>
        </w:rPr>
        <w:t xml:space="preserve">אפשר שלא להתייחס לכך שהסיעה המציעה את שיקוץ החקיקה </w:t>
      </w:r>
      <w:bookmarkStart w:id="2935" w:name="_ETM_Q16_586950"/>
      <w:bookmarkEnd w:id="2935"/>
      <w:r>
        <w:rPr>
          <w:rtl/>
        </w:rPr>
        <w:t>הזה מתהדרת בשם הר</w:t>
      </w:r>
      <w:r>
        <w:rPr>
          <w:rFonts w:hint="cs"/>
          <w:rtl/>
        </w:rPr>
        <w:t>א</w:t>
      </w:r>
      <w:r>
        <w:rPr>
          <w:rtl/>
        </w:rPr>
        <w:t xml:space="preserve">וותני </w:t>
      </w:r>
      <w:r>
        <w:rPr>
          <w:rFonts w:hint="cs"/>
          <w:rtl/>
        </w:rPr>
        <w:t>"</w:t>
      </w:r>
      <w:r>
        <w:rPr>
          <w:rtl/>
        </w:rPr>
        <w:t>עוצמה</w:t>
      </w:r>
      <w:r>
        <w:rPr>
          <w:rFonts w:hint="cs"/>
          <w:rtl/>
        </w:rPr>
        <w:t>"</w:t>
      </w:r>
      <w:r>
        <w:rPr>
          <w:rtl/>
        </w:rPr>
        <w:t xml:space="preserve">. </w:t>
      </w:r>
      <w:bookmarkStart w:id="2936" w:name="_ETM_Q16_592410"/>
      <w:bookmarkEnd w:id="2936"/>
      <w:r>
        <w:rPr>
          <w:rtl/>
        </w:rPr>
        <w:t xml:space="preserve">למול תאוות כוח ברברית כזאת </w:t>
      </w:r>
      <w:bookmarkStart w:id="2937" w:name="_ETM_Q16_596109"/>
      <w:bookmarkEnd w:id="2937"/>
      <w:r>
        <w:rPr>
          <w:rtl/>
        </w:rPr>
        <w:t>חבריי ואני מבקשים להציב אלטרנטיבה של עוצמה מוסרית</w:t>
      </w:r>
      <w:r>
        <w:rPr>
          <w:rFonts w:hint="cs"/>
          <w:rtl/>
        </w:rPr>
        <w:t>,</w:t>
      </w:r>
      <w:r>
        <w:rPr>
          <w:rtl/>
        </w:rPr>
        <w:t xml:space="preserve"> </w:t>
      </w:r>
      <w:bookmarkStart w:id="2938" w:name="_ETM_Q16_601510"/>
      <w:bookmarkEnd w:id="2938"/>
      <w:r>
        <w:rPr>
          <w:rtl/>
        </w:rPr>
        <w:t>עוצמת האדם בהיותו אדם</w:t>
      </w:r>
      <w:r w:rsidR="001C4A23">
        <w:rPr>
          <w:rFonts w:hint="cs"/>
          <w:rtl/>
        </w:rPr>
        <w:t>,</w:t>
      </w:r>
      <w:r>
        <w:rPr>
          <w:rtl/>
        </w:rPr>
        <w:t xml:space="preserve"> כפי שכתב לוחם זכויות האזרח מרטין </w:t>
      </w:r>
      <w:bookmarkStart w:id="2939" w:name="_ETM_Q16_607136"/>
      <w:bookmarkEnd w:id="2939"/>
      <w:r>
        <w:rPr>
          <w:rtl/>
        </w:rPr>
        <w:t xml:space="preserve">לותר קינג בספרו משנת 1967 </w:t>
      </w:r>
      <w:r>
        <w:rPr>
          <w:rFonts w:hint="cs"/>
          <w:rtl/>
        </w:rPr>
        <w:t>"</w:t>
      </w:r>
      <w:r>
        <w:rPr>
          <w:rtl/>
        </w:rPr>
        <w:t>לאן אנו הולכים מכאן</w:t>
      </w:r>
      <w:r>
        <w:rPr>
          <w:rFonts w:hint="cs"/>
          <w:rtl/>
        </w:rPr>
        <w:t>:</w:t>
      </w:r>
      <w:r>
        <w:rPr>
          <w:rtl/>
        </w:rPr>
        <w:t xml:space="preserve"> כאוס </w:t>
      </w:r>
      <w:bookmarkStart w:id="2940" w:name="_ETM_Q16_612762"/>
      <w:bookmarkEnd w:id="2940"/>
      <w:r>
        <w:rPr>
          <w:rtl/>
        </w:rPr>
        <w:t>או קהילה</w:t>
      </w:r>
      <w:r>
        <w:rPr>
          <w:rFonts w:hint="cs"/>
          <w:rtl/>
        </w:rPr>
        <w:t>"</w:t>
      </w:r>
      <w:r>
        <w:rPr>
          <w:rtl/>
        </w:rPr>
        <w:t xml:space="preserve">, כשנה לפני </w:t>
      </w:r>
      <w:r>
        <w:rPr>
          <w:rFonts w:hint="cs"/>
          <w:rtl/>
        </w:rPr>
        <w:t>הי</w:t>
      </w:r>
      <w:r>
        <w:rPr>
          <w:rtl/>
        </w:rPr>
        <w:t xml:space="preserve">רצחו. בספר מציג קינג תפיסה של </w:t>
      </w:r>
      <w:bookmarkStart w:id="2941" w:name="_ETM_Q16_618388"/>
      <w:bookmarkEnd w:id="2941"/>
      <w:r>
        <w:rPr>
          <w:rtl/>
        </w:rPr>
        <w:t xml:space="preserve">כוח המבוססת על צדק וחמלה, לא על נקמה ורצחנות. כוח </w:t>
      </w:r>
      <w:bookmarkStart w:id="2942" w:name="_ETM_Q16_624014"/>
      <w:bookmarkEnd w:id="2942"/>
      <w:r>
        <w:rPr>
          <w:rtl/>
        </w:rPr>
        <w:t>במיטבו</w:t>
      </w:r>
      <w:r>
        <w:rPr>
          <w:rFonts w:hint="cs"/>
          <w:rtl/>
        </w:rPr>
        <w:t>,</w:t>
      </w:r>
      <w:r>
        <w:rPr>
          <w:rtl/>
        </w:rPr>
        <w:t xml:space="preserve"> הוא כותב, </w:t>
      </w:r>
      <w:bookmarkStart w:id="2943" w:name="_ETM_Q16_629829"/>
      <w:bookmarkEnd w:id="2943"/>
      <w:r>
        <w:rPr>
          <w:rtl/>
        </w:rPr>
        <w:t>הוא אהבה המיישמת את דרישות הצדק</w:t>
      </w:r>
      <w:r>
        <w:rPr>
          <w:rFonts w:hint="cs"/>
          <w:rtl/>
        </w:rPr>
        <w:t>.</w:t>
      </w:r>
      <w:r>
        <w:rPr>
          <w:rtl/>
        </w:rPr>
        <w:t xml:space="preserve"> </w:t>
      </w:r>
      <w:bookmarkStart w:id="2944" w:name="_ETM_Q16_634950"/>
      <w:bookmarkEnd w:id="2944"/>
    </w:p>
    <w:p w:rsidR="00E50A18" w:rsidRDefault="00E50A18" w:rsidP="000F0011">
      <w:pPr>
        <w:rPr>
          <w:rtl/>
        </w:rPr>
      </w:pPr>
      <w:bookmarkStart w:id="2945" w:name="_ETM_Q16_635118"/>
      <w:bookmarkStart w:id="2946" w:name="_ETM_Q16_635170"/>
      <w:bookmarkStart w:id="2947" w:name="_ETM_Q16_635336"/>
      <w:bookmarkEnd w:id="2945"/>
      <w:bookmarkEnd w:id="2946"/>
      <w:bookmarkEnd w:id="2947"/>
    </w:p>
    <w:p w:rsidR="00E50A18" w:rsidRDefault="00E50A18" w:rsidP="001C4A23">
      <w:pPr>
        <w:rPr>
          <w:rtl/>
        </w:rPr>
      </w:pPr>
      <w:bookmarkStart w:id="2948" w:name="_ETM_Q16_635381"/>
      <w:bookmarkEnd w:id="2948"/>
      <w:r>
        <w:rPr>
          <w:rtl/>
        </w:rPr>
        <w:t>כמובן שגם בחינה משפטית יבשה של ה</w:t>
      </w:r>
      <w:r>
        <w:rPr>
          <w:rFonts w:hint="cs"/>
          <w:rtl/>
        </w:rPr>
        <w:t>טומאה</w:t>
      </w:r>
      <w:r>
        <w:rPr>
          <w:rtl/>
        </w:rPr>
        <w:t xml:space="preserve"> המוצעת לפנינו חושפת </w:t>
      </w:r>
      <w:bookmarkStart w:id="2949" w:name="_ETM_Q16_640510"/>
      <w:bookmarkEnd w:id="2949"/>
      <w:r>
        <w:rPr>
          <w:rtl/>
        </w:rPr>
        <w:t>את אופיו המפלה, הגזעני והאנטי</w:t>
      </w:r>
      <w:r>
        <w:rPr>
          <w:rFonts w:hint="cs"/>
          <w:rtl/>
        </w:rPr>
        <w:t>-</w:t>
      </w:r>
      <w:r>
        <w:rPr>
          <w:rtl/>
        </w:rPr>
        <w:t xml:space="preserve">דמוקרטי. ואני מצטט באריכות מתוך </w:t>
      </w:r>
      <w:bookmarkStart w:id="2950" w:name="_ETM_Q16_646070"/>
      <w:bookmarkEnd w:id="2950"/>
      <w:r>
        <w:rPr>
          <w:rtl/>
        </w:rPr>
        <w:t>נייר העמדה של האגודה לזכויות האזרח</w:t>
      </w:r>
      <w:r>
        <w:rPr>
          <w:rFonts w:hint="cs"/>
          <w:rtl/>
        </w:rPr>
        <w:t>: "</w:t>
      </w:r>
      <w:bookmarkStart w:id="2951" w:name="_ETM_Q16_652579"/>
      <w:bookmarkEnd w:id="2951"/>
      <w:r>
        <w:rPr>
          <w:rtl/>
        </w:rPr>
        <w:t xml:space="preserve">הצעת החוק מבקשת לייצר הסדר נורמטיבי </w:t>
      </w:r>
      <w:r>
        <w:rPr>
          <w:rFonts w:hint="cs"/>
          <w:rtl/>
        </w:rPr>
        <w:t>ש</w:t>
      </w:r>
      <w:r>
        <w:rPr>
          <w:rtl/>
        </w:rPr>
        <w:t xml:space="preserve">לפיו אלימות לאומנית של </w:t>
      </w:r>
      <w:bookmarkStart w:id="2952" w:name="_ETM_Q16_657846"/>
      <w:bookmarkEnd w:id="2952"/>
      <w:r>
        <w:rPr>
          <w:rtl/>
        </w:rPr>
        <w:t xml:space="preserve">פלסטינים המופנית נגד יהודים היא חמורה יותר מכל סוג אחר </w:t>
      </w:r>
      <w:bookmarkStart w:id="2953" w:name="_ETM_Q16_663114"/>
      <w:bookmarkEnd w:id="2953"/>
      <w:r>
        <w:rPr>
          <w:rtl/>
        </w:rPr>
        <w:t xml:space="preserve">של אלימות, לרבות אלימות לאומנית של יהודים נגד פלסטינים, ועליה </w:t>
      </w:r>
      <w:bookmarkStart w:id="2954" w:name="_ETM_Q16_668381"/>
      <w:bookmarkEnd w:id="2954"/>
      <w:r>
        <w:rPr>
          <w:rtl/>
        </w:rPr>
        <w:t xml:space="preserve">להיענות בענישה אכזרית במיוחד. </w:t>
      </w:r>
      <w:bookmarkStart w:id="2955" w:name="_ETM_Q16_674480"/>
      <w:bookmarkEnd w:id="2955"/>
      <w:r>
        <w:rPr>
          <w:rtl/>
        </w:rPr>
        <w:t>זו כמובן פגיעה אנושה בערך השוויון</w:t>
      </w:r>
      <w:r>
        <w:rPr>
          <w:rFonts w:hint="cs"/>
          <w:rtl/>
        </w:rPr>
        <w:t>,</w:t>
      </w:r>
      <w:r>
        <w:rPr>
          <w:rtl/>
        </w:rPr>
        <w:t xml:space="preserve"> המלמדת כי בתכלית החוק </w:t>
      </w:r>
      <w:bookmarkStart w:id="2956" w:name="_ETM_Q16_680452"/>
      <w:bookmarkEnd w:id="2956"/>
      <w:r>
        <w:rPr>
          <w:rtl/>
        </w:rPr>
        <w:t xml:space="preserve">מצויה הנחת היסוד הגזענית שחייהם של יהודים חשובים יותר וראויים </w:t>
      </w:r>
      <w:bookmarkStart w:id="2957" w:name="_ETM_Q16_686424"/>
      <w:bookmarkEnd w:id="2957"/>
      <w:r>
        <w:rPr>
          <w:rtl/>
        </w:rPr>
        <w:t xml:space="preserve">יותר להגנה מאשר של אלו שאינם. תכלית זו כשלעצמה אינה </w:t>
      </w:r>
      <w:bookmarkStart w:id="2958" w:name="_ETM_Q16_692396"/>
      <w:bookmarkEnd w:id="2958"/>
      <w:r>
        <w:rPr>
          <w:rtl/>
        </w:rPr>
        <w:t xml:space="preserve">דמוקרטית והיא פסולה מהיסוד. עונש מוות הוא סופי ובלתי הפיך </w:t>
      </w:r>
      <w:bookmarkStart w:id="2959" w:name="_ETM_Q16_698368"/>
      <w:bookmarkEnd w:id="2959"/>
      <w:r>
        <w:rPr>
          <w:rtl/>
        </w:rPr>
        <w:t xml:space="preserve">ומערכת משפט אנושית לא חסינה מטעויות. </w:t>
      </w:r>
      <w:bookmarkStart w:id="2960" w:name="_ETM_Q16_704770"/>
      <w:bookmarkEnd w:id="2960"/>
      <w:r>
        <w:rPr>
          <w:rtl/>
        </w:rPr>
        <w:t>יש סכנה מוחשית שהרשעות</w:t>
      </w:r>
      <w:r>
        <w:rPr>
          <w:rFonts w:hint="cs"/>
          <w:rtl/>
        </w:rPr>
        <w:t xml:space="preserve">" </w:t>
      </w:r>
      <w:bookmarkStart w:id="2961" w:name="_ETM_Q16_708571"/>
      <w:bookmarkEnd w:id="2961"/>
      <w:r>
        <w:rPr>
          <w:rFonts w:hint="eastAsia"/>
          <w:rtl/>
        </w:rPr>
        <w:t>–</w:t>
      </w:r>
      <w:r>
        <w:rPr>
          <w:rtl/>
        </w:rPr>
        <w:t xml:space="preserve"> שהרשעות, זה בעצם מתאים</w:t>
      </w:r>
      <w:r>
        <w:rPr>
          <w:rFonts w:hint="cs"/>
          <w:rtl/>
        </w:rPr>
        <w:t>,</w:t>
      </w:r>
      <w:r>
        <w:rPr>
          <w:rtl/>
        </w:rPr>
        <w:t xml:space="preserve"> רשעות והרשעות</w:t>
      </w:r>
      <w:r>
        <w:rPr>
          <w:rFonts w:hint="cs"/>
          <w:rtl/>
        </w:rPr>
        <w:t xml:space="preserve"> </w:t>
      </w:r>
      <w:r>
        <w:rPr>
          <w:rFonts w:hint="eastAsia"/>
          <w:rtl/>
        </w:rPr>
        <w:t>–</w:t>
      </w:r>
      <w:r>
        <w:rPr>
          <w:rtl/>
        </w:rPr>
        <w:t xml:space="preserve"> </w:t>
      </w:r>
      <w:bookmarkStart w:id="2962" w:name="_ETM_Q16_711432"/>
      <w:bookmarkEnd w:id="2962"/>
      <w:r>
        <w:rPr>
          <w:rFonts w:hint="cs"/>
          <w:rtl/>
        </w:rPr>
        <w:t>"</w:t>
      </w:r>
      <w:r>
        <w:rPr>
          <w:rtl/>
        </w:rPr>
        <w:t>שהרשעות שווא</w:t>
      </w:r>
      <w:r>
        <w:rPr>
          <w:rFonts w:hint="cs"/>
          <w:rtl/>
        </w:rPr>
        <w:t xml:space="preserve"> </w:t>
      </w:r>
      <w:r>
        <w:rPr>
          <w:rtl/>
        </w:rPr>
        <w:t>יובילו להוצאה להורג של חפים מפשע</w:t>
      </w:r>
      <w:r>
        <w:rPr>
          <w:rFonts w:hint="cs"/>
          <w:rtl/>
        </w:rPr>
        <w:t>"</w:t>
      </w:r>
      <w:r w:rsidR="001C4A23">
        <w:rPr>
          <w:rFonts w:hint="cs"/>
          <w:rtl/>
        </w:rPr>
        <w:t>.</w:t>
      </w:r>
      <w:r>
        <w:rPr>
          <w:rFonts w:hint="cs"/>
          <w:rtl/>
        </w:rPr>
        <w:t xml:space="preserve"> "הן</w:t>
      </w:r>
      <w:r>
        <w:rPr>
          <w:rtl/>
        </w:rPr>
        <w:t xml:space="preserve"> </w:t>
      </w:r>
      <w:bookmarkStart w:id="2963" w:name="_ETM_Q16_718094"/>
      <w:bookmarkEnd w:id="2963"/>
      <w:r>
        <w:rPr>
          <w:rtl/>
        </w:rPr>
        <w:t xml:space="preserve">כאמצעי ענישה, ובוודאי כאמצעי הרתעה, עונש מוות מנוגד לערכים הבסיסיים </w:t>
      </w:r>
      <w:bookmarkStart w:id="2964" w:name="_ETM_Q16_724756"/>
      <w:bookmarkEnd w:id="2964"/>
      <w:r>
        <w:rPr>
          <w:rtl/>
        </w:rPr>
        <w:t>ביותר של זכויות האדם</w:t>
      </w:r>
      <w:r>
        <w:rPr>
          <w:rFonts w:hint="cs"/>
          <w:rtl/>
        </w:rPr>
        <w:t>,</w:t>
      </w:r>
      <w:r>
        <w:rPr>
          <w:rtl/>
        </w:rPr>
        <w:t xml:space="preserve"> קדושת החיים וכבוד האדם</w:t>
      </w:r>
      <w:r>
        <w:rPr>
          <w:rFonts w:hint="cs"/>
          <w:rtl/>
        </w:rPr>
        <w:t>.</w:t>
      </w:r>
      <w:r>
        <w:rPr>
          <w:rtl/>
        </w:rPr>
        <w:t xml:space="preserve"> </w:t>
      </w:r>
      <w:bookmarkStart w:id="2965" w:name="_ETM_Q16_731739"/>
      <w:bookmarkEnd w:id="2965"/>
      <w:r>
        <w:rPr>
          <w:rtl/>
        </w:rPr>
        <w:t xml:space="preserve">הוא עומד בניגוד לעקרונות דמוקרטיים מהותיים וחותר תחת יסודותיה המוסריים </w:t>
      </w:r>
      <w:bookmarkStart w:id="2966" w:name="_ETM_Q16_735899"/>
      <w:bookmarkEnd w:id="2966"/>
      <w:r>
        <w:rPr>
          <w:rtl/>
        </w:rPr>
        <w:t xml:space="preserve">של החברה האנושית. </w:t>
      </w:r>
      <w:bookmarkStart w:id="2967" w:name="_ETM_Q16_740760"/>
      <w:bookmarkEnd w:id="2967"/>
      <w:r w:rsidR="001C4A23">
        <w:rPr>
          <w:rtl/>
        </w:rPr>
        <w:t>הוא סותר את חוק</w:t>
      </w:r>
      <w:r w:rsidR="001C4A23">
        <w:rPr>
          <w:rFonts w:hint="cs"/>
          <w:rtl/>
        </w:rPr>
        <w:t>-</w:t>
      </w:r>
      <w:r>
        <w:rPr>
          <w:rtl/>
        </w:rPr>
        <w:t>יסוד</w:t>
      </w:r>
      <w:r w:rsidR="001C4A23">
        <w:rPr>
          <w:rFonts w:hint="cs"/>
          <w:rtl/>
        </w:rPr>
        <w:t>:</w:t>
      </w:r>
      <w:r>
        <w:rPr>
          <w:rtl/>
        </w:rPr>
        <w:t xml:space="preserve"> כבוד האדם וחירותו, שכן הוא </w:t>
      </w:r>
      <w:bookmarkStart w:id="2968" w:name="_ETM_Q16_746243"/>
      <w:bookmarkEnd w:id="2968"/>
      <w:r>
        <w:rPr>
          <w:rtl/>
        </w:rPr>
        <w:t xml:space="preserve">מרוקן מתוכן את זכויות האדם החוקתיות לכבוד ולחיים. הוא </w:t>
      </w:r>
      <w:bookmarkStart w:id="2969" w:name="_ETM_Q16_751727"/>
      <w:bookmarkEnd w:id="2969"/>
      <w:r>
        <w:rPr>
          <w:rtl/>
        </w:rPr>
        <w:t>מטיל ענישה דרקונית, ללא כל אפשרות לערעור והפיכת טעות משפטית</w:t>
      </w:r>
      <w:r>
        <w:rPr>
          <w:rFonts w:hint="cs"/>
          <w:rtl/>
        </w:rPr>
        <w:t>"</w:t>
      </w:r>
      <w:r>
        <w:rPr>
          <w:rtl/>
        </w:rPr>
        <w:t xml:space="preserve">, </w:t>
      </w:r>
      <w:bookmarkStart w:id="2970" w:name="_ETM_Q16_757211"/>
      <w:bookmarkEnd w:id="2970"/>
      <w:r>
        <w:rPr>
          <w:rtl/>
        </w:rPr>
        <w:t xml:space="preserve">אמרו באגודה לזכויות האזרח. </w:t>
      </w:r>
    </w:p>
    <w:p w:rsidR="00E50A18" w:rsidRDefault="00E50A18" w:rsidP="000F0011">
      <w:pPr>
        <w:rPr>
          <w:rtl/>
        </w:rPr>
      </w:pPr>
      <w:bookmarkStart w:id="2971" w:name="_ETM_Q16_764198"/>
      <w:bookmarkStart w:id="2972" w:name="_ETM_Q16_764265"/>
      <w:bookmarkStart w:id="2973" w:name="_ETM_Q16_764410"/>
      <w:bookmarkEnd w:id="2971"/>
      <w:bookmarkEnd w:id="2972"/>
      <w:bookmarkEnd w:id="2973"/>
    </w:p>
    <w:p w:rsidR="00E50A18" w:rsidRDefault="00E50A18" w:rsidP="001C4A23">
      <w:pPr>
        <w:rPr>
          <w:rtl/>
        </w:rPr>
      </w:pPr>
      <w:bookmarkStart w:id="2974" w:name="_ETM_Q16_764458"/>
      <w:bookmarkEnd w:id="2974"/>
      <w:r>
        <w:rPr>
          <w:rtl/>
        </w:rPr>
        <w:t>כך גם מבחינת המשפט הבי</w:t>
      </w:r>
      <w:r>
        <w:rPr>
          <w:rFonts w:hint="cs"/>
          <w:rtl/>
        </w:rPr>
        <w:t>ן-</w:t>
      </w:r>
      <w:r>
        <w:rPr>
          <w:rtl/>
        </w:rPr>
        <w:t xml:space="preserve">לאומי וההגבלות </w:t>
      </w:r>
      <w:bookmarkStart w:id="2975" w:name="_ETM_Q16_762695"/>
      <w:bookmarkEnd w:id="2975"/>
      <w:r>
        <w:rPr>
          <w:rtl/>
        </w:rPr>
        <w:t xml:space="preserve">המוטלות על ישראל בשל היותה כוח כובש </w:t>
      </w:r>
      <w:bookmarkStart w:id="2976" w:name="_ETM_Q16_768390"/>
      <w:bookmarkEnd w:id="2976"/>
      <w:r>
        <w:rPr>
          <w:rtl/>
        </w:rPr>
        <w:t>על העם הפלסטיני</w:t>
      </w:r>
      <w:r>
        <w:rPr>
          <w:rFonts w:hint="cs"/>
          <w:rtl/>
        </w:rPr>
        <w:t xml:space="preserve"> </w:t>
      </w:r>
      <w:r>
        <w:rPr>
          <w:rFonts w:hint="eastAsia"/>
          <w:rtl/>
        </w:rPr>
        <w:t>–</w:t>
      </w:r>
      <w:r>
        <w:rPr>
          <w:rtl/>
        </w:rPr>
        <w:t xml:space="preserve"> כן, כוח כובש. </w:t>
      </w:r>
      <w:bookmarkStart w:id="2977" w:name="_ETM_Q16_771679"/>
      <w:bookmarkStart w:id="2978" w:name="TOR_Q17"/>
      <w:bookmarkEnd w:id="2977"/>
      <w:bookmarkEnd w:id="2978"/>
      <w:r>
        <w:rPr>
          <w:rtl/>
        </w:rPr>
        <w:t xml:space="preserve">ההצעה סותרת את סעיף 75 לאמנת ז'נבה בדבר הגנת </w:t>
      </w:r>
      <w:bookmarkStart w:id="2979" w:name="_ETM_Q16_776124"/>
      <w:bookmarkEnd w:id="2979"/>
      <w:r>
        <w:rPr>
          <w:rtl/>
        </w:rPr>
        <w:t>אזרחים בימי מלחמה, אמנת ז'נבה הרביעית,</w:t>
      </w:r>
      <w:bookmarkStart w:id="2980" w:name="_ETM_Q17_180000"/>
      <w:bookmarkEnd w:id="2980"/>
      <w:r>
        <w:rPr>
          <w:rtl/>
        </w:rPr>
        <w:t xml:space="preserve"> הקובע בלשון מפורשת כי</w:t>
      </w:r>
      <w:r>
        <w:rPr>
          <w:rFonts w:hint="cs"/>
          <w:rtl/>
        </w:rPr>
        <w:t xml:space="preserve"> </w:t>
      </w:r>
      <w:r>
        <w:rPr>
          <w:rFonts w:hint="eastAsia"/>
          <w:rtl/>
        </w:rPr>
        <w:t>–</w:t>
      </w:r>
      <w:r>
        <w:rPr>
          <w:rtl/>
        </w:rPr>
        <w:t xml:space="preserve"> ואני מצטט מתוכו</w:t>
      </w:r>
      <w:bookmarkStart w:id="2981" w:name="_ETM_Q17_184563"/>
      <w:bookmarkEnd w:id="2981"/>
      <w:r>
        <w:rPr>
          <w:rFonts w:hint="cs"/>
          <w:rtl/>
        </w:rPr>
        <w:t xml:space="preserve"> – </w:t>
      </w:r>
      <w:r>
        <w:rPr>
          <w:rtl/>
        </w:rPr>
        <w:t>בשום מקרה אין לשלול מנדונים למי</w:t>
      </w:r>
      <w:r>
        <w:rPr>
          <w:rFonts w:hint="cs"/>
          <w:rtl/>
        </w:rPr>
        <w:t>ת</w:t>
      </w:r>
      <w:r>
        <w:rPr>
          <w:rtl/>
        </w:rPr>
        <w:t xml:space="preserve">ה את הזכות להגיש בקשת </w:t>
      </w:r>
      <w:bookmarkStart w:id="2982" w:name="_ETM_Q17_189126"/>
      <w:bookmarkEnd w:id="2982"/>
      <w:r>
        <w:rPr>
          <w:rtl/>
        </w:rPr>
        <w:t xml:space="preserve">חנינה. </w:t>
      </w:r>
      <w:bookmarkStart w:id="2983" w:name="_ETM_Q17_194579"/>
      <w:bookmarkStart w:id="2984" w:name="_ETM_Q17_163409"/>
      <w:bookmarkStart w:id="2985" w:name="_ETM_Q17_163462"/>
      <w:bookmarkStart w:id="2986" w:name="_ETM_Q17_163599"/>
      <w:bookmarkStart w:id="2987" w:name="_ETM_Q17_163666"/>
      <w:bookmarkEnd w:id="2983"/>
      <w:bookmarkEnd w:id="2984"/>
      <w:bookmarkEnd w:id="2985"/>
      <w:bookmarkEnd w:id="2986"/>
      <w:bookmarkEnd w:id="2987"/>
      <w:r>
        <w:rPr>
          <w:rtl/>
        </w:rPr>
        <w:t>כידוע, ישראל הצ</w:t>
      </w:r>
      <w:r>
        <w:rPr>
          <w:rFonts w:hint="cs"/>
          <w:rtl/>
        </w:rPr>
        <w:t>ה</w:t>
      </w:r>
      <w:r>
        <w:rPr>
          <w:rtl/>
        </w:rPr>
        <w:t xml:space="preserve">ירה על מחויבותה לחלקים ההומניטריים של </w:t>
      </w:r>
      <w:bookmarkStart w:id="2988" w:name="_ETM_Q17_200614"/>
      <w:bookmarkEnd w:id="2988"/>
      <w:r>
        <w:rPr>
          <w:rtl/>
        </w:rPr>
        <w:t xml:space="preserve">אמנת ג'נבה הרביעית בשטחים הכבושים. </w:t>
      </w:r>
      <w:bookmarkStart w:id="2989" w:name="_ETM_Q17_207370"/>
      <w:bookmarkStart w:id="2990" w:name="_ETM_Q17_213182"/>
      <w:bookmarkStart w:id="2991" w:name="_ETM_Q17_213227"/>
      <w:bookmarkStart w:id="2992" w:name="_ETM_Q17_213366"/>
      <w:bookmarkStart w:id="2993" w:name="_ETM_Q17_213428"/>
      <w:bookmarkEnd w:id="2989"/>
      <w:bookmarkEnd w:id="2990"/>
      <w:bookmarkEnd w:id="2991"/>
      <w:bookmarkEnd w:id="2992"/>
      <w:bookmarkEnd w:id="2993"/>
      <w:r>
        <w:rPr>
          <w:rtl/>
        </w:rPr>
        <w:t>גם האמנה הבי</w:t>
      </w:r>
      <w:r>
        <w:rPr>
          <w:rFonts w:hint="cs"/>
          <w:rtl/>
        </w:rPr>
        <w:t>ן-</w:t>
      </w:r>
      <w:r>
        <w:rPr>
          <w:rtl/>
        </w:rPr>
        <w:t xml:space="preserve">לאומית בדבר זכויות אזרחיות ומדיניות, בסעיף העוסק בזכות </w:t>
      </w:r>
      <w:bookmarkStart w:id="2994" w:name="_ETM_Q17_212751"/>
      <w:bookmarkEnd w:id="2994"/>
      <w:r>
        <w:rPr>
          <w:rtl/>
        </w:rPr>
        <w:t>לחיים, קובעת כי לכל אדם שנ</w:t>
      </w:r>
      <w:r>
        <w:rPr>
          <w:rFonts w:hint="cs"/>
          <w:rtl/>
        </w:rPr>
        <w:t>י</w:t>
      </w:r>
      <w:r>
        <w:rPr>
          <w:rtl/>
        </w:rPr>
        <w:t xml:space="preserve">דון למוות בכל המקרים תהיה </w:t>
      </w:r>
      <w:bookmarkStart w:id="2995" w:name="_ETM_Q17_218133"/>
      <w:bookmarkEnd w:id="2995"/>
      <w:r>
        <w:rPr>
          <w:rtl/>
        </w:rPr>
        <w:t xml:space="preserve">הזכות לבקש חנינה או המתקת גזר הדין. מצב משפטי </w:t>
      </w:r>
      <w:r>
        <w:rPr>
          <w:rFonts w:hint="cs"/>
          <w:rtl/>
        </w:rPr>
        <w:t>ש</w:t>
      </w:r>
      <w:r>
        <w:rPr>
          <w:rtl/>
        </w:rPr>
        <w:t xml:space="preserve">לפיו </w:t>
      </w:r>
      <w:bookmarkStart w:id="2996" w:name="_ETM_Q17_223515"/>
      <w:bookmarkEnd w:id="2996"/>
      <w:r>
        <w:rPr>
          <w:rtl/>
        </w:rPr>
        <w:t xml:space="preserve">עונש מוות יהיה עונש שלא ניתן להמתיק עומד בסתירה מובהקת </w:t>
      </w:r>
      <w:bookmarkStart w:id="2997" w:name="_ETM_Q17_228897"/>
      <w:bookmarkEnd w:id="2997"/>
      <w:r>
        <w:rPr>
          <w:rtl/>
        </w:rPr>
        <w:t xml:space="preserve">לערך החיים ולכבוד האדם. </w:t>
      </w:r>
      <w:bookmarkStart w:id="2998" w:name="_ETM_Q17_234880"/>
      <w:bookmarkEnd w:id="2998"/>
    </w:p>
    <w:p w:rsidR="00E50A18" w:rsidRDefault="00E50A18" w:rsidP="000F0011">
      <w:pPr>
        <w:rPr>
          <w:rtl/>
        </w:rPr>
      </w:pPr>
      <w:bookmarkStart w:id="2999" w:name="_ETM_Q17_269334"/>
      <w:bookmarkStart w:id="3000" w:name="_ETM_Q17_269369"/>
      <w:bookmarkEnd w:id="2999"/>
      <w:bookmarkEnd w:id="3000"/>
    </w:p>
    <w:p w:rsidR="00E50A18" w:rsidRDefault="00E50A18" w:rsidP="001C4A23">
      <w:pPr>
        <w:rPr>
          <w:rtl/>
        </w:rPr>
      </w:pPr>
      <w:bookmarkStart w:id="3001" w:name="_ETM_Q17_269538"/>
      <w:bookmarkStart w:id="3002" w:name="_ETM_Q17_269575"/>
      <w:bookmarkEnd w:id="3001"/>
      <w:bookmarkEnd w:id="3002"/>
      <w:r>
        <w:rPr>
          <w:rFonts w:hint="cs"/>
          <w:rtl/>
        </w:rPr>
        <w:t>הח</w:t>
      </w:r>
      <w:r>
        <w:rPr>
          <w:rtl/>
        </w:rPr>
        <w:t>לת נורמה דרקונית שכז</w:t>
      </w:r>
      <w:r w:rsidR="001C4A23">
        <w:rPr>
          <w:rFonts w:hint="cs"/>
          <w:rtl/>
        </w:rPr>
        <w:t>את</w:t>
      </w:r>
      <w:r>
        <w:rPr>
          <w:rtl/>
        </w:rPr>
        <w:t>, עונש מוות ללא אפשרות להמתקה</w:t>
      </w:r>
      <w:r>
        <w:rPr>
          <w:rFonts w:hint="cs"/>
          <w:rtl/>
        </w:rPr>
        <w:t>,</w:t>
      </w:r>
      <w:r>
        <w:rPr>
          <w:rtl/>
        </w:rPr>
        <w:t xml:space="preserve"> </w:t>
      </w:r>
      <w:bookmarkStart w:id="3003" w:name="_ETM_Q17_241069"/>
      <w:bookmarkEnd w:id="3003"/>
      <w:r>
        <w:rPr>
          <w:rtl/>
        </w:rPr>
        <w:t xml:space="preserve">באזור הנמצא תחת כיבוש של ישראל, כמוה כהטלת עונש מוות </w:t>
      </w:r>
      <w:bookmarkStart w:id="3004" w:name="_ETM_Q17_245229"/>
      <w:bookmarkEnd w:id="3004"/>
      <w:r>
        <w:rPr>
          <w:rtl/>
        </w:rPr>
        <w:t xml:space="preserve">בהסדר חריג שאין לו אח ורע בעולם </w:t>
      </w:r>
      <w:bookmarkStart w:id="3005" w:name="_ETM_Q17_250059"/>
      <w:bookmarkEnd w:id="3005"/>
      <w:r>
        <w:rPr>
          <w:rtl/>
        </w:rPr>
        <w:t>באופן סלקטיבי על בני אוכלוסייה ספציפית והמוחלשת ביותר</w:t>
      </w:r>
      <w:r>
        <w:rPr>
          <w:rFonts w:hint="cs"/>
          <w:rtl/>
        </w:rPr>
        <w:t xml:space="preserve"> –</w:t>
      </w:r>
      <w:r>
        <w:rPr>
          <w:rtl/>
        </w:rPr>
        <w:t xml:space="preserve"> התושבים הפלסטינים </w:t>
      </w:r>
      <w:bookmarkStart w:id="3006" w:name="_ETM_Q17_256169"/>
      <w:bookmarkEnd w:id="3006"/>
      <w:r>
        <w:rPr>
          <w:rtl/>
        </w:rPr>
        <w:t>הנכבשים</w:t>
      </w:r>
      <w:r>
        <w:rPr>
          <w:rFonts w:hint="cs"/>
          <w:rtl/>
        </w:rPr>
        <w:t xml:space="preserve"> –</w:t>
      </w:r>
      <w:r>
        <w:rPr>
          <w:rtl/>
        </w:rPr>
        <w:t xml:space="preserve"> שכן מתנחבלים ישראלים אינם נשפטים בבית הדין הצבאי</w:t>
      </w:r>
      <w:r w:rsidR="001C4A23">
        <w:rPr>
          <w:rFonts w:hint="cs"/>
          <w:rtl/>
        </w:rPr>
        <w:t>,</w:t>
      </w:r>
      <w:r>
        <w:rPr>
          <w:rtl/>
        </w:rPr>
        <w:t xml:space="preserve"> והעונש </w:t>
      </w:r>
      <w:bookmarkStart w:id="3007" w:name="_ETM_Q17_262279"/>
      <w:bookmarkEnd w:id="3007"/>
      <w:r>
        <w:rPr>
          <w:rtl/>
        </w:rPr>
        <w:t xml:space="preserve">כלל לא יחול על עבירות טרור שלהם. </w:t>
      </w:r>
      <w:bookmarkStart w:id="3008" w:name="_ETM_Q17_268930"/>
      <w:bookmarkStart w:id="3009" w:name="_ETM_Q17_274948"/>
      <w:bookmarkStart w:id="3010" w:name="_ETM_Q17_274990"/>
      <w:bookmarkStart w:id="3011" w:name="_ETM_Q17_275197"/>
      <w:bookmarkStart w:id="3012" w:name="_ETM_Q17_275229"/>
      <w:bookmarkEnd w:id="3008"/>
      <w:bookmarkEnd w:id="3009"/>
      <w:bookmarkEnd w:id="3010"/>
      <w:bookmarkEnd w:id="3011"/>
      <w:bookmarkEnd w:id="3012"/>
      <w:r>
        <w:rPr>
          <w:rtl/>
        </w:rPr>
        <w:t>מכאן</w:t>
      </w:r>
      <w:r>
        <w:rPr>
          <w:rFonts w:hint="cs"/>
          <w:rtl/>
        </w:rPr>
        <w:t>,</w:t>
      </w:r>
      <w:r>
        <w:rPr>
          <w:rtl/>
        </w:rPr>
        <w:t xml:space="preserve"> שאם תאושר הצעת החוק יהיה איזה מסמר נוסף, מסמר </w:t>
      </w:r>
      <w:bookmarkStart w:id="3013" w:name="_ETM_Q17_273459"/>
      <w:bookmarkEnd w:id="3013"/>
      <w:r>
        <w:rPr>
          <w:rtl/>
        </w:rPr>
        <w:t>בטון</w:t>
      </w:r>
      <w:r>
        <w:rPr>
          <w:rFonts w:hint="cs"/>
          <w:rtl/>
        </w:rPr>
        <w:t>,</w:t>
      </w:r>
      <w:r>
        <w:rPr>
          <w:rtl/>
        </w:rPr>
        <w:t xml:space="preserve"> בארון הקבורה של שרידי הדמוקרטיה בישראל</w:t>
      </w:r>
      <w:r>
        <w:rPr>
          <w:rFonts w:hint="cs"/>
          <w:rtl/>
        </w:rPr>
        <w:t>.</w:t>
      </w:r>
      <w:r>
        <w:rPr>
          <w:rtl/>
        </w:rPr>
        <w:t xml:space="preserve"> בדרך להפיכה משטרית </w:t>
      </w:r>
      <w:bookmarkStart w:id="3014" w:name="_ETM_Q17_277989"/>
      <w:bookmarkEnd w:id="3014"/>
      <w:r>
        <w:rPr>
          <w:rtl/>
        </w:rPr>
        <w:t>על</w:t>
      </w:r>
      <w:r>
        <w:rPr>
          <w:rFonts w:hint="cs"/>
          <w:rtl/>
        </w:rPr>
        <w:t xml:space="preserve"> </w:t>
      </w:r>
      <w:r>
        <w:rPr>
          <w:rtl/>
        </w:rPr>
        <w:t>מלא</w:t>
      </w:r>
      <w:r>
        <w:rPr>
          <w:rFonts w:hint="cs"/>
          <w:rtl/>
        </w:rPr>
        <w:t>,</w:t>
      </w:r>
      <w:r>
        <w:rPr>
          <w:rtl/>
        </w:rPr>
        <w:t xml:space="preserve"> </w:t>
      </w:r>
      <w:bookmarkStart w:id="3015" w:name="_ETM_Q17_283139"/>
      <w:bookmarkEnd w:id="3015"/>
      <w:r>
        <w:rPr>
          <w:rtl/>
        </w:rPr>
        <w:t xml:space="preserve">חבל התלייה יהיה חבל הלידה של משטר כהנאי, לאומני, תאב </w:t>
      </w:r>
      <w:bookmarkStart w:id="3016" w:name="_ETM_Q17_290569"/>
      <w:bookmarkEnd w:id="3016"/>
      <w:r>
        <w:rPr>
          <w:rtl/>
        </w:rPr>
        <w:t xml:space="preserve">דם, רצחני ונפשע, משטר כהנציונליסטי מובהק. </w:t>
      </w:r>
      <w:bookmarkStart w:id="3017" w:name="_ETM_Q17_298680"/>
      <w:bookmarkEnd w:id="3017"/>
    </w:p>
    <w:p w:rsidR="00E50A18" w:rsidRDefault="00E50A18" w:rsidP="000F0011">
      <w:pPr>
        <w:rPr>
          <w:rtl/>
        </w:rPr>
      </w:pPr>
      <w:bookmarkStart w:id="3018" w:name="_ETM_Q17_300788"/>
      <w:bookmarkStart w:id="3019" w:name="_ETM_Q17_300833"/>
      <w:bookmarkStart w:id="3020" w:name="_ETM_Q17_300976"/>
      <w:bookmarkEnd w:id="3018"/>
      <w:bookmarkEnd w:id="3019"/>
      <w:bookmarkEnd w:id="3020"/>
    </w:p>
    <w:p w:rsidR="00E50A18" w:rsidRDefault="00E50A18" w:rsidP="001C4A23">
      <w:pPr>
        <w:rPr>
          <w:rtl/>
        </w:rPr>
      </w:pPr>
      <w:bookmarkStart w:id="3021" w:name="_ETM_Q17_301008"/>
      <w:bookmarkEnd w:id="3021"/>
      <w:r>
        <w:rPr>
          <w:rtl/>
        </w:rPr>
        <w:t xml:space="preserve">הרי לפי תפיסת עולמם של מקדמי הצעת החוק אין טרור </w:t>
      </w:r>
      <w:bookmarkStart w:id="3022" w:name="_ETM_Q17_301330"/>
      <w:bookmarkEnd w:id="3022"/>
      <w:r>
        <w:rPr>
          <w:rtl/>
        </w:rPr>
        <w:t>יהודי</w:t>
      </w:r>
      <w:r>
        <w:rPr>
          <w:rFonts w:hint="cs"/>
          <w:rtl/>
        </w:rPr>
        <w:t>,</w:t>
      </w:r>
      <w:r>
        <w:rPr>
          <w:rtl/>
        </w:rPr>
        <w:t xml:space="preserve"> </w:t>
      </w:r>
      <w:bookmarkStart w:id="3023" w:name="_ETM_Q17_304589"/>
      <w:bookmarkEnd w:id="3023"/>
      <w:r>
        <w:rPr>
          <w:rtl/>
        </w:rPr>
        <w:t xml:space="preserve">ואם אין טרור יהודי, הרי שהחוק לעולם לא יחול על </w:t>
      </w:r>
      <w:bookmarkStart w:id="3024" w:name="_ETM_Q17_309239"/>
      <w:bookmarkEnd w:id="3024"/>
      <w:r>
        <w:rPr>
          <w:rtl/>
        </w:rPr>
        <w:t>שורפי הכפרים, מציתי הבתים, שופכי דם האדם היוצאים מ</w:t>
      </w:r>
      <w:r>
        <w:rPr>
          <w:rFonts w:hint="cs"/>
          <w:rtl/>
        </w:rPr>
        <w:t>קי</w:t>
      </w:r>
      <w:r>
        <w:rPr>
          <w:rtl/>
        </w:rPr>
        <w:t xml:space="preserve">ני הטרור </w:t>
      </w:r>
      <w:bookmarkStart w:id="3025" w:name="_ETM_Q17_313889"/>
      <w:bookmarkEnd w:id="3025"/>
      <w:r>
        <w:rPr>
          <w:rtl/>
        </w:rPr>
        <w:t xml:space="preserve">בשטחים לבצע פוגרומים בפלסטינים חסרי הגנה. </w:t>
      </w:r>
      <w:bookmarkStart w:id="3026" w:name="_ETM_Q17_319149"/>
      <w:bookmarkEnd w:id="3026"/>
      <w:r>
        <w:rPr>
          <w:rtl/>
        </w:rPr>
        <w:t>לשיטתם</w:t>
      </w:r>
      <w:r>
        <w:rPr>
          <w:rFonts w:hint="cs"/>
          <w:rtl/>
        </w:rPr>
        <w:t>,</w:t>
      </w:r>
      <w:r>
        <w:rPr>
          <w:rtl/>
        </w:rPr>
        <w:t xml:space="preserve"> הם אינם טרוריסטים, אבל משפחה ערבית ששבה לביתה מקניות </w:t>
      </w:r>
      <w:bookmarkStart w:id="3027" w:name="_ETM_Q17_324339"/>
      <w:bookmarkEnd w:id="3027"/>
      <w:r>
        <w:rPr>
          <w:rtl/>
        </w:rPr>
        <w:t xml:space="preserve">החג </w:t>
      </w:r>
      <w:r>
        <w:rPr>
          <w:rFonts w:hint="cs"/>
          <w:rtl/>
        </w:rPr>
        <w:t>ואיתר</w:t>
      </w:r>
      <w:r>
        <w:rPr>
          <w:rFonts w:hint="eastAsia"/>
          <w:rtl/>
        </w:rPr>
        <w:t>ע</w:t>
      </w:r>
      <w:r>
        <w:rPr>
          <w:rtl/>
        </w:rPr>
        <w:t xml:space="preserve"> מזלה להיקלע למ</w:t>
      </w:r>
      <w:r>
        <w:rPr>
          <w:rFonts w:hint="cs"/>
          <w:rtl/>
        </w:rPr>
        <w:t>א</w:t>
      </w:r>
      <w:r>
        <w:rPr>
          <w:rtl/>
        </w:rPr>
        <w:t>רב של כוחות הכיבוש</w:t>
      </w:r>
      <w:r>
        <w:rPr>
          <w:rFonts w:hint="cs"/>
          <w:rtl/>
        </w:rPr>
        <w:t>,</w:t>
      </w:r>
      <w:r>
        <w:rPr>
          <w:rtl/>
        </w:rPr>
        <w:t xml:space="preserve"> הם כן </w:t>
      </w:r>
      <w:bookmarkStart w:id="3028" w:name="_ETM_Q17_329529"/>
      <w:bookmarkEnd w:id="3028"/>
      <w:r>
        <w:rPr>
          <w:rtl/>
        </w:rPr>
        <w:t xml:space="preserve">טרוריסטים, כולל ילדיהם הקטנים. בג'נין אין חפים מפשע, בג'נין אין </w:t>
      </w:r>
      <w:bookmarkStart w:id="3029" w:name="_ETM_Q17_334719"/>
      <w:bookmarkEnd w:id="3029"/>
      <w:r>
        <w:rPr>
          <w:rtl/>
        </w:rPr>
        <w:t>ילדים תמימים</w:t>
      </w:r>
      <w:r>
        <w:rPr>
          <w:rFonts w:hint="cs"/>
          <w:rtl/>
        </w:rPr>
        <w:t xml:space="preserve"> –</w:t>
      </w:r>
      <w:r>
        <w:rPr>
          <w:rtl/>
        </w:rPr>
        <w:t xml:space="preserve"> כך אמר רק השבוע חבר כנסת מסיעת חבל </w:t>
      </w:r>
      <w:bookmarkStart w:id="3030" w:name="_ETM_Q17_339909"/>
      <w:bookmarkEnd w:id="3030"/>
      <w:r>
        <w:rPr>
          <w:rtl/>
        </w:rPr>
        <w:t xml:space="preserve">התלייה. </w:t>
      </w:r>
      <w:bookmarkStart w:id="3031" w:name="_ETM_Q17_345559"/>
      <w:bookmarkEnd w:id="3031"/>
      <w:r>
        <w:rPr>
          <w:rtl/>
        </w:rPr>
        <w:t>שלילה גורפת של קיומם של אנשים חפים מפשע, ובפרט ילדים</w:t>
      </w:r>
      <w:r>
        <w:rPr>
          <w:rFonts w:hint="cs"/>
          <w:rtl/>
        </w:rPr>
        <w:t>,</w:t>
      </w:r>
      <w:r>
        <w:rPr>
          <w:rtl/>
        </w:rPr>
        <w:t xml:space="preserve"> </w:t>
      </w:r>
      <w:bookmarkStart w:id="3032" w:name="_ETM_Q17_351245"/>
      <w:bookmarkEnd w:id="3032"/>
      <w:r>
        <w:rPr>
          <w:rtl/>
        </w:rPr>
        <w:t>לצד הסתה מוצ</w:t>
      </w:r>
      <w:r>
        <w:rPr>
          <w:rFonts w:hint="cs"/>
          <w:rtl/>
        </w:rPr>
        <w:t>ה</w:t>
      </w:r>
      <w:r>
        <w:rPr>
          <w:rtl/>
        </w:rPr>
        <w:t>רת לפגיעה בהם</w:t>
      </w:r>
      <w:r w:rsidR="001C4A23">
        <w:rPr>
          <w:rFonts w:hint="cs"/>
          <w:rtl/>
        </w:rPr>
        <w:t>,</w:t>
      </w:r>
      <w:r>
        <w:rPr>
          <w:rtl/>
        </w:rPr>
        <w:t xml:space="preserve"> מהווה לגיטימציה לרצח, לגיטימציה להוצאה </w:t>
      </w:r>
      <w:bookmarkStart w:id="3033" w:name="_ETM_Q17_356931"/>
      <w:bookmarkEnd w:id="3033"/>
      <w:r>
        <w:rPr>
          <w:rtl/>
        </w:rPr>
        <w:t>ל</w:t>
      </w:r>
      <w:r>
        <w:rPr>
          <w:rFonts w:hint="cs"/>
          <w:rtl/>
        </w:rPr>
        <w:t>הורג</w:t>
      </w:r>
      <w:r>
        <w:rPr>
          <w:rtl/>
        </w:rPr>
        <w:t xml:space="preserve"> ופגיעה באזרחים, ומהדהדת תפיסות ממקומות אחרים ו</w:t>
      </w:r>
      <w:r>
        <w:rPr>
          <w:rFonts w:hint="cs"/>
          <w:rtl/>
        </w:rPr>
        <w:t>מ</w:t>
      </w:r>
      <w:r>
        <w:rPr>
          <w:rtl/>
        </w:rPr>
        <w:t xml:space="preserve">זמנים אחרים אפלים </w:t>
      </w:r>
      <w:bookmarkStart w:id="3034" w:name="_ETM_Q17_362617"/>
      <w:bookmarkEnd w:id="3034"/>
      <w:r>
        <w:rPr>
          <w:rtl/>
        </w:rPr>
        <w:t xml:space="preserve">במיוחד של דה-הומניזציה המוחדרת עכשיו בעוצמה לתוך ספר החוקים. </w:t>
      </w:r>
    </w:p>
    <w:p w:rsidR="00E50A18" w:rsidRDefault="00E50A18" w:rsidP="000F0011">
      <w:pPr>
        <w:rPr>
          <w:rtl/>
        </w:rPr>
      </w:pPr>
      <w:bookmarkStart w:id="3035" w:name="_ETM_Q17_371405"/>
      <w:bookmarkStart w:id="3036" w:name="_ETM_Q17_371443"/>
      <w:bookmarkStart w:id="3037" w:name="_ETM_Q17_371589"/>
      <w:bookmarkEnd w:id="3035"/>
      <w:bookmarkEnd w:id="3036"/>
      <w:bookmarkEnd w:id="3037"/>
    </w:p>
    <w:p w:rsidR="00E50A18" w:rsidRDefault="00E50A18" w:rsidP="001C4A23">
      <w:pPr>
        <w:rPr>
          <w:rtl/>
        </w:rPr>
      </w:pPr>
      <w:bookmarkStart w:id="3038" w:name="_ETM_Q17_371623"/>
      <w:bookmarkEnd w:id="3038"/>
      <w:r>
        <w:rPr>
          <w:rtl/>
        </w:rPr>
        <w:t xml:space="preserve">זוהי </w:t>
      </w:r>
      <w:bookmarkStart w:id="3039" w:name="_ETM_Q17_368303"/>
      <w:bookmarkEnd w:id="3039"/>
      <w:r>
        <w:rPr>
          <w:rtl/>
        </w:rPr>
        <w:t xml:space="preserve">מטרתם הנלוזה </w:t>
      </w:r>
      <w:bookmarkStart w:id="3040" w:name="_ETM_Q17_374000"/>
      <w:bookmarkEnd w:id="3040"/>
      <w:r>
        <w:rPr>
          <w:rFonts w:hint="cs"/>
          <w:rtl/>
        </w:rPr>
        <w:t>ב</w:t>
      </w:r>
      <w:r>
        <w:rPr>
          <w:rtl/>
        </w:rPr>
        <w:t>אמת</w:t>
      </w:r>
      <w:r w:rsidR="001C4A23">
        <w:rPr>
          <w:rFonts w:hint="cs"/>
          <w:rtl/>
        </w:rPr>
        <w:t>:</w:t>
      </w:r>
      <w:r>
        <w:rPr>
          <w:rtl/>
        </w:rPr>
        <w:t xml:space="preserve"> שחרור הרסן על מא</w:t>
      </w:r>
      <w:r>
        <w:rPr>
          <w:rFonts w:hint="cs"/>
          <w:rtl/>
        </w:rPr>
        <w:t>ווי</w:t>
      </w:r>
      <w:r>
        <w:rPr>
          <w:rtl/>
        </w:rPr>
        <w:t xml:space="preserve"> הלב האלימים ביותר בנפש האדם </w:t>
      </w:r>
      <w:bookmarkStart w:id="3041" w:name="_ETM_Q17_378910"/>
      <w:bookmarkEnd w:id="3041"/>
      <w:r>
        <w:rPr>
          <w:rtl/>
        </w:rPr>
        <w:t>ועיגון הנורמה שדינם של ערבים פלסטינים הוא אחד –</w:t>
      </w:r>
      <w:r>
        <w:rPr>
          <w:rFonts w:hint="cs"/>
          <w:rtl/>
        </w:rPr>
        <w:t xml:space="preserve"> מיתה.</w:t>
      </w:r>
      <w:r>
        <w:rPr>
          <w:rtl/>
        </w:rPr>
        <w:t xml:space="preserve"> להרגיל </w:t>
      </w:r>
      <w:bookmarkStart w:id="3042" w:name="_ETM_Q17_383820"/>
      <w:bookmarkEnd w:id="3042"/>
      <w:r>
        <w:rPr>
          <w:rtl/>
        </w:rPr>
        <w:t>את החברה הישראלית שזכותה של המדינה</w:t>
      </w:r>
      <w:r>
        <w:rPr>
          <w:rFonts w:hint="cs"/>
          <w:rtl/>
        </w:rPr>
        <w:t xml:space="preserve"> - - </w:t>
      </w:r>
    </w:p>
    <w:p w:rsidR="00E50A18" w:rsidRDefault="00E50A18" w:rsidP="000F0011">
      <w:pPr>
        <w:rPr>
          <w:rtl/>
        </w:rPr>
      </w:pPr>
    </w:p>
    <w:p w:rsidR="00E50A18" w:rsidRDefault="00E50A18" w:rsidP="000F0011">
      <w:pPr>
        <w:pStyle w:val="af6"/>
        <w:keepNext/>
        <w:rPr>
          <w:rtl/>
        </w:rPr>
      </w:pPr>
      <w:r w:rsidRPr="0000085E">
        <w:rPr>
          <w:rStyle w:val="TagStyle"/>
          <w:rtl/>
        </w:rPr>
        <w:t xml:space="preserve"> &lt;&lt; יור &gt;&gt;</w:t>
      </w:r>
      <w:r w:rsidRPr="0064198F">
        <w:rPr>
          <w:rStyle w:val="TagStyle"/>
          <w:rtl/>
        </w:rPr>
        <w:t xml:space="preserve"> </w:t>
      </w:r>
      <w:r>
        <w:rPr>
          <w:rtl/>
        </w:rPr>
        <w:t>היו"ר לימור סון הר מלך:</w:t>
      </w:r>
      <w:r w:rsidRPr="0064198F">
        <w:rPr>
          <w:rStyle w:val="TagStyle"/>
          <w:rtl/>
        </w:rPr>
        <w:t xml:space="preserve"> </w:t>
      </w:r>
      <w:r w:rsidRPr="0000085E">
        <w:rPr>
          <w:rStyle w:val="TagStyle"/>
          <w:rtl/>
        </w:rPr>
        <w:t>&lt;&lt; יור &gt;&gt;</w:t>
      </w:r>
      <w:r>
        <w:rPr>
          <w:rtl/>
        </w:rPr>
        <w:t xml:space="preserve"> </w:t>
      </w:r>
    </w:p>
    <w:p w:rsidR="00E50A18" w:rsidRDefault="00E50A18" w:rsidP="001C0776">
      <w:pPr>
        <w:rPr>
          <w:rtl/>
        </w:rPr>
      </w:pPr>
    </w:p>
    <w:p w:rsidR="00E50A18" w:rsidRDefault="00E50A18" w:rsidP="000F0011">
      <w:pPr>
        <w:rPr>
          <w:rtl/>
        </w:rPr>
      </w:pPr>
      <w:r>
        <w:rPr>
          <w:rFonts w:hint="cs"/>
          <w:rtl/>
        </w:rPr>
        <w:t>תם הזמן. תם הזמן.</w:t>
      </w:r>
    </w:p>
    <w:p w:rsidR="00E50A18" w:rsidRDefault="00E50A18" w:rsidP="000F0011">
      <w:pPr>
        <w:rPr>
          <w:rtl/>
        </w:rPr>
      </w:pPr>
    </w:p>
    <w:p w:rsidR="00E50A18" w:rsidRDefault="00E50A18" w:rsidP="000F0011">
      <w:pPr>
        <w:pStyle w:val="-"/>
        <w:keepNext/>
        <w:rPr>
          <w:rtl/>
        </w:rPr>
      </w:pPr>
      <w:bookmarkStart w:id="3043" w:name="ET_speakercontinue_5785_2"/>
      <w:r w:rsidRPr="0000085E">
        <w:rPr>
          <w:rStyle w:val="TagStyle"/>
          <w:rtl/>
        </w:rPr>
        <w:t xml:space="preserve"> &lt;&lt; דובר_המשך &gt;&gt;</w:t>
      </w:r>
      <w:r w:rsidRPr="0064198F">
        <w:rPr>
          <w:rStyle w:val="TagStyle"/>
          <w:rtl/>
        </w:rPr>
        <w:t xml:space="preserve"> </w:t>
      </w:r>
      <w:r>
        <w:rPr>
          <w:rtl/>
        </w:rPr>
        <w:t>עופר כסיף (חד"ש-תע"ל):</w:t>
      </w:r>
      <w:r w:rsidRPr="0064198F">
        <w:rPr>
          <w:rStyle w:val="TagStyle"/>
          <w:rtl/>
        </w:rPr>
        <w:t xml:space="preserve"> </w:t>
      </w:r>
      <w:r w:rsidRPr="0000085E">
        <w:rPr>
          <w:rStyle w:val="TagStyle"/>
          <w:rtl/>
        </w:rPr>
        <w:t>&lt;&lt; דובר_המשך &gt;&gt;</w:t>
      </w:r>
      <w:r>
        <w:rPr>
          <w:rtl/>
        </w:rPr>
        <w:t xml:space="preserve"> </w:t>
      </w:r>
      <w:bookmarkEnd w:id="3043"/>
    </w:p>
    <w:p w:rsidR="00E50A18" w:rsidRDefault="00E50A18" w:rsidP="001C0776">
      <w:pPr>
        <w:rPr>
          <w:rtl/>
        </w:rPr>
      </w:pPr>
    </w:p>
    <w:p w:rsidR="00E50A18" w:rsidRDefault="00E50A18" w:rsidP="001C4A23">
      <w:pPr>
        <w:rPr>
          <w:rtl/>
        </w:rPr>
      </w:pPr>
      <w:r>
        <w:rPr>
          <w:rtl/>
        </w:rPr>
        <w:t>מי</w:t>
      </w:r>
      <w:r>
        <w:rPr>
          <w:rFonts w:hint="cs"/>
          <w:rtl/>
        </w:rPr>
        <w:t>י</w:t>
      </w:r>
      <w:r>
        <w:rPr>
          <w:rtl/>
        </w:rPr>
        <w:t>ד אני מסיים</w:t>
      </w:r>
      <w:r>
        <w:rPr>
          <w:rFonts w:hint="cs"/>
          <w:rtl/>
        </w:rPr>
        <w:t>.</w:t>
      </w:r>
      <w:r>
        <w:rPr>
          <w:rtl/>
        </w:rPr>
        <w:t xml:space="preserve"> </w:t>
      </w:r>
      <w:bookmarkStart w:id="3044" w:name="_ETM_Q17_304860"/>
      <w:bookmarkStart w:id="3045" w:name="_ETM_Q17_304906"/>
      <w:bookmarkStart w:id="3046" w:name="_ETM_Q17_304979"/>
      <w:bookmarkStart w:id="3047" w:name="_ETM_Q17_305013"/>
      <w:bookmarkEnd w:id="3044"/>
      <w:bookmarkEnd w:id="3045"/>
      <w:bookmarkEnd w:id="3046"/>
      <w:bookmarkEnd w:id="3047"/>
      <w:r>
        <w:rPr>
          <w:rFonts w:hint="cs"/>
          <w:rtl/>
        </w:rPr>
        <w:t xml:space="preserve">- - </w:t>
      </w:r>
      <w:bookmarkStart w:id="3048" w:name="_ETM_Q17_306570"/>
      <w:bookmarkEnd w:id="3048"/>
      <w:r>
        <w:rPr>
          <w:rtl/>
        </w:rPr>
        <w:t>לה</w:t>
      </w:r>
      <w:r>
        <w:rPr>
          <w:rFonts w:hint="cs"/>
          <w:rtl/>
        </w:rPr>
        <w:t>מית</w:t>
      </w:r>
      <w:r>
        <w:rPr>
          <w:rtl/>
        </w:rPr>
        <w:t xml:space="preserve"> </w:t>
      </w:r>
      <w:bookmarkStart w:id="3049" w:name="_ETM_Q17_388730"/>
      <w:bookmarkEnd w:id="3049"/>
      <w:r>
        <w:rPr>
          <w:rtl/>
        </w:rPr>
        <w:t>כל ערבי בשל היותו ערבי</w:t>
      </w:r>
      <w:r>
        <w:rPr>
          <w:rFonts w:hint="cs"/>
          <w:rtl/>
        </w:rPr>
        <w:t>,</w:t>
      </w:r>
      <w:r>
        <w:rPr>
          <w:rtl/>
        </w:rPr>
        <w:t xml:space="preserve"> כי הרי אין בהם חפים </w:t>
      </w:r>
      <w:bookmarkStart w:id="3050" w:name="_ETM_Q17_393639"/>
      <w:bookmarkEnd w:id="3050"/>
      <w:r>
        <w:rPr>
          <w:rtl/>
        </w:rPr>
        <w:t>מפשע. אמרו מע</w:t>
      </w:r>
      <w:r>
        <w:rPr>
          <w:rFonts w:hint="cs"/>
          <w:rtl/>
        </w:rPr>
        <w:t>תה:</w:t>
      </w:r>
      <w:r>
        <w:rPr>
          <w:rtl/>
        </w:rPr>
        <w:t xml:space="preserve"> בירושלים מיסדתי את רצח העם.</w:t>
      </w:r>
    </w:p>
    <w:p w:rsidR="00E50A18" w:rsidRDefault="00E50A18" w:rsidP="000F0011">
      <w:pPr>
        <w:rPr>
          <w:rtl/>
        </w:rPr>
      </w:pPr>
      <w:bookmarkStart w:id="3051" w:name="_ETM_Q17_406947"/>
      <w:bookmarkStart w:id="3052" w:name="_ETM_Q17_407003"/>
      <w:bookmarkEnd w:id="3051"/>
      <w:bookmarkEnd w:id="3052"/>
    </w:p>
    <w:p w:rsidR="00E50A18" w:rsidRDefault="00E50A18" w:rsidP="000F0011">
      <w:pPr>
        <w:pStyle w:val="af6"/>
        <w:keepNext/>
        <w:rPr>
          <w:rtl/>
        </w:rPr>
      </w:pPr>
      <w:r w:rsidRPr="0000085E">
        <w:rPr>
          <w:rStyle w:val="TagStyle"/>
          <w:rtl/>
        </w:rPr>
        <w:t xml:space="preserve"> &lt;&lt; יור &gt;&gt;</w:t>
      </w:r>
      <w:r w:rsidRPr="0064198F">
        <w:rPr>
          <w:rStyle w:val="TagStyle"/>
          <w:rtl/>
        </w:rPr>
        <w:t xml:space="preserve"> </w:t>
      </w:r>
      <w:r>
        <w:rPr>
          <w:rtl/>
        </w:rPr>
        <w:t>היו"ר לימור סון הר מלך:</w:t>
      </w:r>
      <w:r w:rsidRPr="0064198F">
        <w:rPr>
          <w:rStyle w:val="TagStyle"/>
          <w:rtl/>
        </w:rPr>
        <w:t xml:space="preserve"> </w:t>
      </w:r>
      <w:r w:rsidRPr="0000085E">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3053" w:name="_ETM_Q17_407616"/>
      <w:bookmarkStart w:id="3054" w:name="_ETM_Q17_406830"/>
      <w:bookmarkEnd w:id="3053"/>
      <w:bookmarkEnd w:id="3054"/>
      <w:r>
        <w:rPr>
          <w:rtl/>
        </w:rPr>
        <w:t xml:space="preserve">חבר הכנסת יצחק קרויזר, בבקשה. </w:t>
      </w:r>
      <w:bookmarkStart w:id="3055" w:name="_ETM_Q17_431880"/>
      <w:bookmarkStart w:id="3056" w:name="_ETM_Q17_413515"/>
      <w:bookmarkEnd w:id="3055"/>
      <w:bookmarkEnd w:id="3056"/>
      <w:r>
        <w:rPr>
          <w:rtl/>
        </w:rPr>
        <w:t xml:space="preserve">אחרי הנאום שלו הבנתי כמה החוק הזה </w:t>
      </w:r>
      <w:r>
        <w:rPr>
          <w:rFonts w:hint="cs"/>
          <w:rtl/>
        </w:rPr>
        <w:t xml:space="preserve">באמת </w:t>
      </w:r>
      <w:r>
        <w:rPr>
          <w:rtl/>
        </w:rPr>
        <w:t>חשוב</w:t>
      </w:r>
      <w:r>
        <w:rPr>
          <w:rFonts w:hint="cs"/>
          <w:rtl/>
        </w:rPr>
        <w:t>, אם לא הייתי מספיק משוכנעת.</w:t>
      </w:r>
    </w:p>
    <w:p w:rsidR="00E50A18" w:rsidRDefault="00E50A18" w:rsidP="009635F5">
      <w:pPr>
        <w:rPr>
          <w:rtl/>
        </w:rPr>
      </w:pPr>
      <w:bookmarkStart w:id="3057" w:name="_ETM_Q17_413555"/>
      <w:bookmarkStart w:id="3058" w:name="_ETM_Q17_441142"/>
      <w:bookmarkStart w:id="3059" w:name="_ETM_Q17_441236"/>
      <w:bookmarkEnd w:id="3057"/>
      <w:bookmarkEnd w:id="3058"/>
      <w:bookmarkEnd w:id="3059"/>
    </w:p>
    <w:p w:rsidR="00E50A18" w:rsidRDefault="00E50A18" w:rsidP="000F0011">
      <w:pPr>
        <w:pStyle w:val="a4"/>
        <w:keepNext/>
        <w:rPr>
          <w:rtl/>
        </w:rPr>
      </w:pPr>
      <w:bookmarkStart w:id="3060" w:name="ET_speaker_6460_4"/>
      <w:r w:rsidRPr="0000085E">
        <w:rPr>
          <w:rStyle w:val="TagStyle"/>
          <w:rtl/>
        </w:rPr>
        <w:t xml:space="preserve"> &lt;&lt; דובר &gt;&gt;</w:t>
      </w:r>
      <w:r w:rsidRPr="00456FE8">
        <w:rPr>
          <w:rStyle w:val="TagStyle"/>
          <w:rtl/>
        </w:rPr>
        <w:t xml:space="preserve"> </w:t>
      </w:r>
      <w:bookmarkStart w:id="3061" w:name="_Toc225867295"/>
      <w:bookmarkStart w:id="3062" w:name="_Toc225870280"/>
      <w:r>
        <w:rPr>
          <w:rtl/>
        </w:rPr>
        <w:t>יצחק קרויזר (עוצמה יהודית):</w:t>
      </w:r>
      <w:bookmarkEnd w:id="3061"/>
      <w:bookmarkEnd w:id="3062"/>
      <w:r w:rsidRPr="00456FE8">
        <w:rPr>
          <w:rStyle w:val="TagStyle"/>
          <w:rtl/>
        </w:rPr>
        <w:t xml:space="preserve"> </w:t>
      </w:r>
      <w:r w:rsidRPr="0000085E">
        <w:rPr>
          <w:rStyle w:val="TagStyle"/>
          <w:rtl/>
        </w:rPr>
        <w:t>&lt;&lt; דובר &gt;&gt;</w:t>
      </w:r>
      <w:r>
        <w:rPr>
          <w:rtl/>
        </w:rPr>
        <w:t xml:space="preserve"> </w:t>
      </w:r>
      <w:bookmarkEnd w:id="3060"/>
    </w:p>
    <w:p w:rsidR="00E50A18" w:rsidRDefault="00E50A18" w:rsidP="001C0776">
      <w:pPr>
        <w:rPr>
          <w:rtl/>
        </w:rPr>
      </w:pPr>
    </w:p>
    <w:p w:rsidR="00E50A18" w:rsidRDefault="00E50A18" w:rsidP="001C4A23">
      <w:pPr>
        <w:rPr>
          <w:rtl/>
        </w:rPr>
      </w:pPr>
      <w:bookmarkStart w:id="3063" w:name="_ETM_Q17_438488"/>
      <w:bookmarkEnd w:id="3063"/>
      <w:r>
        <w:rPr>
          <w:rtl/>
        </w:rPr>
        <w:t>גברתי היושבת בראש, גברתי השרה היקרה, חבריי חברי הכנסת</w:t>
      </w:r>
      <w:r w:rsidR="001C4A23">
        <w:rPr>
          <w:rFonts w:hint="cs"/>
          <w:rtl/>
        </w:rPr>
        <w:t>,</w:t>
      </w:r>
      <w:r>
        <w:rPr>
          <w:rtl/>
        </w:rPr>
        <w:t xml:space="preserve"> ראשית </w:t>
      </w:r>
      <w:bookmarkStart w:id="3064" w:name="_ETM_Q17_442777"/>
      <w:bookmarkEnd w:id="3064"/>
      <w:r>
        <w:rPr>
          <w:rtl/>
        </w:rPr>
        <w:t>כול</w:t>
      </w:r>
      <w:r>
        <w:rPr>
          <w:rFonts w:hint="cs"/>
          <w:rtl/>
        </w:rPr>
        <w:t>,</w:t>
      </w:r>
      <w:r>
        <w:rPr>
          <w:rtl/>
        </w:rPr>
        <w:t xml:space="preserve"> אני רוצה להשתתף בצערך, חברתי חברת הכנסת לימור סו</w:t>
      </w:r>
      <w:r>
        <w:rPr>
          <w:rFonts w:hint="cs"/>
          <w:rtl/>
        </w:rPr>
        <w:t>ן ה</w:t>
      </w:r>
      <w:r>
        <w:rPr>
          <w:rtl/>
        </w:rPr>
        <w:t xml:space="preserve">ר </w:t>
      </w:r>
      <w:bookmarkStart w:id="3065" w:name="_ETM_Q17_447065"/>
      <w:bookmarkEnd w:id="3065"/>
      <w:r>
        <w:rPr>
          <w:rtl/>
        </w:rPr>
        <w:t xml:space="preserve">מלך, שהיית צריכה לשבת כאן ולהאזין לקשקושים שיצאו מפי תומך </w:t>
      </w:r>
      <w:bookmarkStart w:id="3066" w:name="_ETM_Q17_451354"/>
      <w:bookmarkEnd w:id="3066"/>
      <w:r>
        <w:rPr>
          <w:rtl/>
        </w:rPr>
        <w:t>הטרור שיושב כאן בכנסת ישראל</w:t>
      </w:r>
      <w:r>
        <w:rPr>
          <w:rFonts w:hint="cs"/>
          <w:rtl/>
        </w:rPr>
        <w:t>,</w:t>
      </w:r>
      <w:r>
        <w:rPr>
          <w:rtl/>
        </w:rPr>
        <w:t xml:space="preserve"> כסיף</w:t>
      </w:r>
      <w:r>
        <w:rPr>
          <w:rFonts w:hint="cs"/>
          <w:rtl/>
        </w:rPr>
        <w:t>.</w:t>
      </w:r>
      <w:r>
        <w:rPr>
          <w:rtl/>
        </w:rPr>
        <w:t xml:space="preserve"> למרות שאני מוכרח להגיד</w:t>
      </w:r>
      <w:r w:rsidR="001C4A23">
        <w:rPr>
          <w:rFonts w:hint="cs"/>
          <w:rtl/>
        </w:rPr>
        <w:t>,</w:t>
      </w:r>
      <w:r>
        <w:rPr>
          <w:rtl/>
        </w:rPr>
        <w:t xml:space="preserve"> </w:t>
      </w:r>
      <w:bookmarkStart w:id="3067" w:name="_ETM_Q17_455642"/>
      <w:bookmarkEnd w:id="3067"/>
      <w:r>
        <w:rPr>
          <w:rtl/>
        </w:rPr>
        <w:t>יש דברים שאני מסכים עם מה שהוא אמר</w:t>
      </w:r>
      <w:r>
        <w:rPr>
          <w:rFonts w:hint="cs"/>
          <w:rtl/>
        </w:rPr>
        <w:t>.</w:t>
      </w:r>
      <w:r>
        <w:rPr>
          <w:rtl/>
        </w:rPr>
        <w:t xml:space="preserve"> אז אולי </w:t>
      </w:r>
      <w:bookmarkStart w:id="3068" w:name="_ETM_Q17_459931"/>
      <w:bookmarkEnd w:id="3068"/>
      <w:r>
        <w:rPr>
          <w:rtl/>
        </w:rPr>
        <w:t>נוציא סטיקר</w:t>
      </w:r>
      <w:r>
        <w:rPr>
          <w:rFonts w:hint="cs"/>
          <w:rtl/>
        </w:rPr>
        <w:t>:</w:t>
      </w:r>
      <w:r>
        <w:rPr>
          <w:rtl/>
        </w:rPr>
        <w:t xml:space="preserve"> </w:t>
      </w:r>
      <w:r>
        <w:rPr>
          <w:rFonts w:hint="cs"/>
          <w:rtl/>
        </w:rPr>
        <w:t>כ</w:t>
      </w:r>
      <w:r>
        <w:rPr>
          <w:rtl/>
        </w:rPr>
        <w:t xml:space="preserve">סיף צדק. </w:t>
      </w:r>
      <w:bookmarkStart w:id="3069" w:name="_ETM_Q17_465130"/>
      <w:bookmarkStart w:id="3070" w:name="_ETM_Q17_468351"/>
      <w:bookmarkEnd w:id="3069"/>
      <w:bookmarkEnd w:id="3070"/>
    </w:p>
    <w:p w:rsidR="00E50A18" w:rsidRDefault="00E50A18" w:rsidP="000F0011">
      <w:pPr>
        <w:rPr>
          <w:rtl/>
        </w:rPr>
      </w:pPr>
      <w:bookmarkStart w:id="3071" w:name="_ETM_Q17_468404"/>
      <w:bookmarkEnd w:id="3071"/>
    </w:p>
    <w:p w:rsidR="00E50A18" w:rsidRDefault="00E50A18" w:rsidP="001C4A23">
      <w:pPr>
        <w:rPr>
          <w:rtl/>
        </w:rPr>
      </w:pPr>
      <w:bookmarkStart w:id="3072" w:name="_ETM_Q17_468504"/>
      <w:bookmarkStart w:id="3073" w:name="_ETM_Q17_468544"/>
      <w:bookmarkEnd w:id="3072"/>
      <w:bookmarkEnd w:id="3073"/>
      <w:r>
        <w:rPr>
          <w:rtl/>
        </w:rPr>
        <w:t xml:space="preserve">אבל לענייננו, אנחנו מתרכזים כאן היום באמת לחוק חשוב מאוד, </w:t>
      </w:r>
      <w:bookmarkStart w:id="3074" w:name="_ETM_Q17_470760"/>
      <w:bookmarkEnd w:id="3074"/>
      <w:r>
        <w:rPr>
          <w:rtl/>
        </w:rPr>
        <w:t>ליום מרגש מאוד, חוק עונש מוות למחבלים. החוק הז</w:t>
      </w:r>
      <w:r>
        <w:rPr>
          <w:rFonts w:hint="cs"/>
          <w:rtl/>
        </w:rPr>
        <w:t>ה</w:t>
      </w:r>
      <w:r>
        <w:rPr>
          <w:rtl/>
        </w:rPr>
        <w:t xml:space="preserve"> </w:t>
      </w:r>
      <w:bookmarkStart w:id="3075" w:name="_ETM_Q17_476950"/>
      <w:bookmarkEnd w:id="3075"/>
      <w:r>
        <w:rPr>
          <w:rtl/>
        </w:rPr>
        <w:t xml:space="preserve">נכתב בהסכמים הקואליציוניים של סיעת עוצמה יהודית מתוך תפיסת עולם </w:t>
      </w:r>
      <w:bookmarkStart w:id="3076" w:name="_ETM_Q17_481379"/>
      <w:bookmarkEnd w:id="3076"/>
      <w:r>
        <w:rPr>
          <w:rtl/>
        </w:rPr>
        <w:t>והבנה שאפשר גם אחרת</w:t>
      </w:r>
      <w:r>
        <w:rPr>
          <w:rFonts w:hint="cs"/>
          <w:rtl/>
        </w:rPr>
        <w:t>;</w:t>
      </w:r>
      <w:r>
        <w:rPr>
          <w:rtl/>
        </w:rPr>
        <w:t xml:space="preserve"> </w:t>
      </w:r>
      <w:bookmarkStart w:id="3077" w:name="_ETM_Q17_486350"/>
      <w:bookmarkEnd w:id="3077"/>
      <w:r>
        <w:rPr>
          <w:rtl/>
        </w:rPr>
        <w:t xml:space="preserve">שההגנה </w:t>
      </w:r>
      <w:r w:rsidR="001C4A23">
        <w:rPr>
          <w:rtl/>
        </w:rPr>
        <w:t xml:space="preserve">הטובה ביותר </w:t>
      </w:r>
      <w:r>
        <w:rPr>
          <w:rtl/>
        </w:rPr>
        <w:t xml:space="preserve">על אזרחי מדינת ישראל היא ההתקפה. </w:t>
      </w:r>
      <w:bookmarkStart w:id="3078" w:name="_ETM_Q17_551967"/>
      <w:bookmarkEnd w:id="3078"/>
    </w:p>
    <w:p w:rsidR="00E50A18" w:rsidRDefault="00E50A18" w:rsidP="000F0011">
      <w:pPr>
        <w:rPr>
          <w:rtl/>
        </w:rPr>
      </w:pPr>
      <w:bookmarkStart w:id="3079" w:name="_ETM_Q17_552026"/>
      <w:bookmarkEnd w:id="3079"/>
    </w:p>
    <w:p w:rsidR="00E50A18" w:rsidRDefault="00E50A18" w:rsidP="001C4A23">
      <w:pPr>
        <w:rPr>
          <w:rtl/>
        </w:rPr>
      </w:pPr>
      <w:bookmarkStart w:id="3080" w:name="_ETM_Q17_552160"/>
      <w:bookmarkStart w:id="3081" w:name="_ETM_Q17_552202"/>
      <w:bookmarkEnd w:id="3080"/>
      <w:bookmarkEnd w:id="3081"/>
      <w:r>
        <w:rPr>
          <w:rtl/>
        </w:rPr>
        <w:t xml:space="preserve">החוק הזה הוא חלק מחזון גדול של סיעה </w:t>
      </w:r>
      <w:bookmarkStart w:id="3082" w:name="_ETM_Q17_498422"/>
      <w:bookmarkEnd w:id="3082"/>
      <w:r>
        <w:rPr>
          <w:rtl/>
        </w:rPr>
        <w:t>שהגיעה לכנסת כדי לשנות</w:t>
      </w:r>
      <w:r w:rsidR="001C4A23">
        <w:rPr>
          <w:rFonts w:hint="cs"/>
          <w:rtl/>
        </w:rPr>
        <w:t>,</w:t>
      </w:r>
      <w:r>
        <w:rPr>
          <w:rtl/>
        </w:rPr>
        <w:t xml:space="preserve"> כדי להגן על אזרחי מדינת ישראל</w:t>
      </w:r>
      <w:bookmarkStart w:id="3083" w:name="_ETM_Q17_506029"/>
      <w:bookmarkStart w:id="3084" w:name="_ETM_Q17_505730"/>
      <w:bookmarkStart w:id="3085" w:name="_ETM_Q17_505779"/>
      <w:bookmarkStart w:id="3086" w:name="_ETM_Q17_505905"/>
      <w:bookmarkStart w:id="3087" w:name="_ETM_Q17_505942"/>
      <w:bookmarkEnd w:id="3083"/>
      <w:bookmarkEnd w:id="3084"/>
      <w:bookmarkEnd w:id="3085"/>
      <w:bookmarkEnd w:id="3086"/>
      <w:bookmarkEnd w:id="3087"/>
      <w:r w:rsidR="001C4A23">
        <w:rPr>
          <w:rFonts w:hint="cs"/>
          <w:rtl/>
        </w:rPr>
        <w:t>:</w:t>
      </w:r>
      <w:r>
        <w:rPr>
          <w:rFonts w:hint="cs"/>
          <w:rtl/>
        </w:rPr>
        <w:t xml:space="preserve"> </w:t>
      </w:r>
      <w:r>
        <w:rPr>
          <w:rtl/>
        </w:rPr>
        <w:t xml:space="preserve">הגדלה של כוחות ביטחון הפנים של מדינת ישראל, </w:t>
      </w:r>
      <w:bookmarkStart w:id="3088" w:name="_ETM_Q17_510212"/>
      <w:bookmarkEnd w:id="3088"/>
      <w:r>
        <w:rPr>
          <w:rtl/>
        </w:rPr>
        <w:t>הקמת משמר לאומי, הקמת מערך כיתות הכוננות</w:t>
      </w:r>
      <w:r>
        <w:rPr>
          <w:rFonts w:hint="cs"/>
          <w:rtl/>
        </w:rPr>
        <w:t xml:space="preserve"> </w:t>
      </w:r>
      <w:r>
        <w:rPr>
          <w:rFonts w:hint="eastAsia"/>
          <w:rtl/>
        </w:rPr>
        <w:t>–</w:t>
      </w:r>
      <w:r>
        <w:rPr>
          <w:rtl/>
        </w:rPr>
        <w:t xml:space="preserve"> שהיו עשרות בודדות </w:t>
      </w:r>
      <w:bookmarkStart w:id="3089" w:name="_ETM_Q17_514395"/>
      <w:bookmarkEnd w:id="3089"/>
      <w:r>
        <w:rPr>
          <w:rtl/>
        </w:rPr>
        <w:t>והיום יש למעלה מ</w:t>
      </w:r>
      <w:r w:rsidR="001C4A23">
        <w:rPr>
          <w:rFonts w:hint="cs"/>
          <w:rtl/>
        </w:rPr>
        <w:t>-1,000</w:t>
      </w:r>
      <w:r>
        <w:rPr>
          <w:rFonts w:hint="cs"/>
          <w:rtl/>
        </w:rPr>
        <w:t xml:space="preserve"> </w:t>
      </w:r>
      <w:r>
        <w:rPr>
          <w:rFonts w:hint="eastAsia"/>
          <w:rtl/>
        </w:rPr>
        <w:t>–</w:t>
      </w:r>
      <w:r>
        <w:rPr>
          <w:rtl/>
        </w:rPr>
        <w:t xml:space="preserve"> </w:t>
      </w:r>
      <w:bookmarkStart w:id="3090" w:name="_ETM_Q17_520040"/>
      <w:bookmarkEnd w:id="3090"/>
      <w:r>
        <w:rPr>
          <w:rtl/>
        </w:rPr>
        <w:t>הגדלת המשכורות לשוטרים</w:t>
      </w:r>
      <w:r>
        <w:rPr>
          <w:rFonts w:hint="cs"/>
          <w:rtl/>
        </w:rPr>
        <w:t>,</w:t>
      </w:r>
      <w:r>
        <w:rPr>
          <w:rtl/>
        </w:rPr>
        <w:t xml:space="preserve"> </w:t>
      </w:r>
      <w:bookmarkStart w:id="3091" w:name="_ETM_Q17_522950"/>
      <w:bookmarkEnd w:id="3091"/>
      <w:r>
        <w:rPr>
          <w:rtl/>
        </w:rPr>
        <w:t>העלאת קרנם ועוצמתם של השוטרים והשוטרות, לוחמי ולוחמות מג</w:t>
      </w:r>
      <w:r>
        <w:rPr>
          <w:rFonts w:hint="cs"/>
          <w:rtl/>
        </w:rPr>
        <w:t>"</w:t>
      </w:r>
      <w:r>
        <w:rPr>
          <w:rtl/>
        </w:rPr>
        <w:t>ב</w:t>
      </w:r>
      <w:r>
        <w:rPr>
          <w:rFonts w:hint="cs"/>
          <w:rtl/>
        </w:rPr>
        <w:t>,</w:t>
      </w:r>
      <w:r>
        <w:rPr>
          <w:rtl/>
        </w:rPr>
        <w:t xml:space="preserve"> של </w:t>
      </w:r>
      <w:bookmarkStart w:id="3092" w:name="_ETM_Q17_528284"/>
      <w:bookmarkEnd w:id="3092"/>
      <w:r>
        <w:rPr>
          <w:rtl/>
        </w:rPr>
        <w:t>אנשי כוחות ביטחון הפנים של מדינת ישראל</w:t>
      </w:r>
      <w:r w:rsidR="001C4A23">
        <w:rPr>
          <w:rFonts w:hint="cs"/>
          <w:rtl/>
        </w:rPr>
        <w:t>;</w:t>
      </w:r>
      <w:r>
        <w:rPr>
          <w:rtl/>
        </w:rPr>
        <w:t xml:space="preserve"> </w:t>
      </w:r>
      <w:bookmarkStart w:id="3093" w:name="_ETM_Q17_534290"/>
      <w:bookmarkEnd w:id="3093"/>
      <w:r>
        <w:rPr>
          <w:rtl/>
        </w:rPr>
        <w:t>שינוי תנאי הכליאה של המחבלים בבתי הכלא</w:t>
      </w:r>
      <w:r w:rsidR="001C4A23">
        <w:rPr>
          <w:rFonts w:hint="cs"/>
          <w:rtl/>
        </w:rPr>
        <w:t>;</w:t>
      </w:r>
      <w:r>
        <w:rPr>
          <w:rtl/>
        </w:rPr>
        <w:t xml:space="preserve"> </w:t>
      </w:r>
      <w:bookmarkStart w:id="3094" w:name="_ETM_Q17_539010"/>
      <w:bookmarkEnd w:id="3094"/>
      <w:r>
        <w:rPr>
          <w:rtl/>
        </w:rPr>
        <w:t>רפורמת כלי הנשק</w:t>
      </w:r>
      <w:r>
        <w:rPr>
          <w:rFonts w:hint="cs"/>
          <w:rtl/>
        </w:rPr>
        <w:t xml:space="preserve"> –</w:t>
      </w:r>
      <w:r>
        <w:rPr>
          <w:rtl/>
        </w:rPr>
        <w:t xml:space="preserve"> היו 155,000 אקדחים והיום יש למעלה </w:t>
      </w:r>
      <w:bookmarkStart w:id="3095" w:name="_ETM_Q17_544070"/>
      <w:bookmarkEnd w:id="3095"/>
      <w:r>
        <w:rPr>
          <w:rtl/>
        </w:rPr>
        <w:t>מפי</w:t>
      </w:r>
      <w:r w:rsidR="001C4A23">
        <w:rPr>
          <w:rFonts w:hint="cs"/>
          <w:rtl/>
        </w:rPr>
        <w:t xml:space="preserve"> </w:t>
      </w:r>
      <w:r>
        <w:rPr>
          <w:rFonts w:hint="cs"/>
          <w:rtl/>
        </w:rPr>
        <w:t>שניים</w:t>
      </w:r>
      <w:r>
        <w:rPr>
          <w:rtl/>
        </w:rPr>
        <w:t xml:space="preserve">, בפיק של שנתיים. </w:t>
      </w:r>
      <w:bookmarkStart w:id="3096" w:name="_ETM_Q17_550290"/>
      <w:bookmarkStart w:id="3097" w:name="_ETM_Q17_552392"/>
      <w:bookmarkStart w:id="3098" w:name="_ETM_Q17_552436"/>
      <w:bookmarkStart w:id="3099" w:name="_ETM_Q17_552583"/>
      <w:bookmarkStart w:id="3100" w:name="_ETM_Q17_552623"/>
      <w:bookmarkEnd w:id="3096"/>
      <w:bookmarkEnd w:id="3097"/>
      <w:bookmarkEnd w:id="3098"/>
      <w:bookmarkEnd w:id="3099"/>
      <w:bookmarkEnd w:id="3100"/>
      <w:r>
        <w:rPr>
          <w:rtl/>
        </w:rPr>
        <w:t xml:space="preserve">על פי המשטרה ונתונים שהתפרסמו בדיונים אצלך בוועדה, אדוני </w:t>
      </w:r>
      <w:r w:rsidR="00B121A1">
        <w:rPr>
          <w:rFonts w:hint="cs"/>
          <w:rtl/>
        </w:rPr>
        <w:t>ה</w:t>
      </w:r>
      <w:r>
        <w:rPr>
          <w:rtl/>
        </w:rPr>
        <w:t>יושב</w:t>
      </w:r>
      <w:bookmarkStart w:id="3101" w:name="_ETM_Q17_552749"/>
      <w:bookmarkEnd w:id="3101"/>
      <w:r>
        <w:rPr>
          <w:rFonts w:hint="cs"/>
          <w:rtl/>
        </w:rPr>
        <w:t>-</w:t>
      </w:r>
      <w:r>
        <w:rPr>
          <w:rtl/>
        </w:rPr>
        <w:t xml:space="preserve">ראש, </w:t>
      </w:r>
      <w:bookmarkStart w:id="3102" w:name="_ETM_Q17_556209"/>
      <w:bookmarkEnd w:id="3102"/>
      <w:r>
        <w:rPr>
          <w:rtl/>
        </w:rPr>
        <w:t>היה לוקח לחסל מחבל דקות בודדות</w:t>
      </w:r>
      <w:r w:rsidR="001C4A23">
        <w:rPr>
          <w:rFonts w:hint="cs"/>
          <w:rtl/>
        </w:rPr>
        <w:t>,</w:t>
      </w:r>
      <w:r>
        <w:rPr>
          <w:rtl/>
        </w:rPr>
        <w:t xml:space="preserve"> והיום מדובר על שניות </w:t>
      </w:r>
      <w:bookmarkStart w:id="3103" w:name="_ETM_Q17_561704"/>
      <w:bookmarkEnd w:id="3103"/>
      <w:r>
        <w:rPr>
          <w:rtl/>
        </w:rPr>
        <w:t>בודדות. תארו לעצמכם כמה חיים ניצלו בזכות הרפורמה הזאת</w:t>
      </w:r>
      <w:r>
        <w:rPr>
          <w:rFonts w:hint="cs"/>
          <w:rtl/>
        </w:rPr>
        <w:t>.</w:t>
      </w:r>
      <w:r>
        <w:rPr>
          <w:rtl/>
        </w:rPr>
        <w:t xml:space="preserve"> </w:t>
      </w:r>
      <w:bookmarkStart w:id="3104" w:name="_ETM_Q17_569440"/>
      <w:bookmarkEnd w:id="3104"/>
      <w:r>
        <w:rPr>
          <w:rtl/>
        </w:rPr>
        <w:t>חוק הפרוטקשן</w:t>
      </w:r>
      <w:r>
        <w:rPr>
          <w:rFonts w:hint="cs"/>
          <w:rtl/>
        </w:rPr>
        <w:t>,</w:t>
      </w:r>
      <w:r>
        <w:rPr>
          <w:rtl/>
        </w:rPr>
        <w:t xml:space="preserve"> שעבר גם אצלך בוועדה, אדוני היושב-ראש</w:t>
      </w:r>
      <w:r w:rsidR="001C4A23">
        <w:rPr>
          <w:rFonts w:hint="cs"/>
          <w:rtl/>
        </w:rPr>
        <w:t>,</w:t>
      </w:r>
      <w:r>
        <w:rPr>
          <w:rtl/>
        </w:rPr>
        <w:t xml:space="preserve"> </w:t>
      </w:r>
      <w:bookmarkStart w:id="3105" w:name="_ETM_Q17_573750"/>
      <w:bookmarkEnd w:id="3105"/>
      <w:r>
        <w:rPr>
          <w:rtl/>
        </w:rPr>
        <w:t>הקמת מחלקי פרוטקשן בדרום, בצפון, שינוי הקונספציה מ</w:t>
      </w:r>
      <w:r>
        <w:rPr>
          <w:rFonts w:hint="cs"/>
          <w:rtl/>
        </w:rPr>
        <w:t>כניעה</w:t>
      </w:r>
      <w:r>
        <w:rPr>
          <w:rtl/>
        </w:rPr>
        <w:t xml:space="preserve"> לעוצמה</w:t>
      </w:r>
      <w:r w:rsidR="001C4A23">
        <w:rPr>
          <w:rFonts w:hint="cs"/>
          <w:rtl/>
        </w:rPr>
        <w:t>;</w:t>
      </w:r>
      <w:r>
        <w:rPr>
          <w:rtl/>
        </w:rPr>
        <w:t xml:space="preserve"> </w:t>
      </w:r>
      <w:bookmarkStart w:id="3106" w:name="_ETM_Q17_584529"/>
      <w:bookmarkEnd w:id="3106"/>
      <w:r>
        <w:rPr>
          <w:rtl/>
        </w:rPr>
        <w:t xml:space="preserve">מדיניות נחושה בהר הבית, שיהודים יוכלו להתפלל במקום הקדוש ביותר </w:t>
      </w:r>
      <w:bookmarkStart w:id="3107" w:name="_ETM_Q17_588532"/>
      <w:bookmarkEnd w:id="3107"/>
      <w:r>
        <w:rPr>
          <w:rtl/>
        </w:rPr>
        <w:t xml:space="preserve">לעם שלהם, לעם שלנו, תפילה יהודית בהר הבית. כמה הגיוני </w:t>
      </w:r>
      <w:bookmarkStart w:id="3108" w:name="_ETM_Q17_592536"/>
      <w:bookmarkEnd w:id="3108"/>
      <w:r>
        <w:rPr>
          <w:rtl/>
        </w:rPr>
        <w:t>זה נשמע</w:t>
      </w:r>
      <w:r>
        <w:rPr>
          <w:rFonts w:hint="cs"/>
          <w:rtl/>
        </w:rPr>
        <w:t>?</w:t>
      </w:r>
      <w:r>
        <w:rPr>
          <w:rtl/>
        </w:rPr>
        <w:t xml:space="preserve"> </w:t>
      </w:r>
      <w:bookmarkStart w:id="3109" w:name="_ETM_Q17_597760"/>
      <w:bookmarkEnd w:id="3109"/>
      <w:r>
        <w:rPr>
          <w:rtl/>
        </w:rPr>
        <w:t>כמה קשה היה להביא את התוצאה</w:t>
      </w:r>
      <w:r>
        <w:rPr>
          <w:rFonts w:hint="cs"/>
          <w:rtl/>
        </w:rPr>
        <w:t>?</w:t>
      </w:r>
      <w:r>
        <w:rPr>
          <w:rtl/>
        </w:rPr>
        <w:t xml:space="preserve"> </w:t>
      </w:r>
      <w:bookmarkStart w:id="3110" w:name="_ETM_Q17_602269"/>
      <w:bookmarkEnd w:id="3110"/>
    </w:p>
    <w:p w:rsidR="00E50A18" w:rsidRDefault="00E50A18" w:rsidP="000F0011">
      <w:pPr>
        <w:rPr>
          <w:rtl/>
        </w:rPr>
      </w:pPr>
    </w:p>
    <w:p w:rsidR="00E50A18" w:rsidRDefault="00E50A18" w:rsidP="001C4A23">
      <w:pPr>
        <w:rPr>
          <w:rtl/>
        </w:rPr>
      </w:pPr>
      <w:r>
        <w:rPr>
          <w:rtl/>
        </w:rPr>
        <w:t>סגירת הר הבית לתפילת מוסלמים בחודש הרמדאן</w:t>
      </w:r>
      <w:r>
        <w:rPr>
          <w:rFonts w:hint="cs"/>
          <w:rtl/>
        </w:rPr>
        <w:t xml:space="preserve"> </w:t>
      </w:r>
      <w:r>
        <w:rPr>
          <w:rFonts w:hint="eastAsia"/>
          <w:rtl/>
        </w:rPr>
        <w:t>–</w:t>
      </w:r>
      <w:r>
        <w:rPr>
          <w:rtl/>
        </w:rPr>
        <w:t xml:space="preserve"> כמה איומים שמענו? </w:t>
      </w:r>
      <w:bookmarkStart w:id="3111" w:name="_ETM_Q17_607394"/>
      <w:bookmarkEnd w:id="3111"/>
      <w:r>
        <w:rPr>
          <w:rtl/>
        </w:rPr>
        <w:t xml:space="preserve">המזרח התיכון </w:t>
      </w:r>
      <w:r>
        <w:rPr>
          <w:rFonts w:hint="cs"/>
          <w:rtl/>
        </w:rPr>
        <w:t>י</w:t>
      </w:r>
      <w:r>
        <w:rPr>
          <w:rtl/>
        </w:rPr>
        <w:t>תפוצץ</w:t>
      </w:r>
      <w:r w:rsidR="001C4A23">
        <w:rPr>
          <w:rFonts w:hint="cs"/>
          <w:rtl/>
        </w:rPr>
        <w:t>.</w:t>
      </w:r>
      <w:r>
        <w:rPr>
          <w:rtl/>
        </w:rPr>
        <w:t xml:space="preserve"> אתם מחלקים כלי נשק</w:t>
      </w:r>
      <w:r w:rsidR="001C4A23">
        <w:rPr>
          <w:rFonts w:hint="cs"/>
          <w:rtl/>
        </w:rPr>
        <w:t>,</w:t>
      </w:r>
      <w:r>
        <w:rPr>
          <w:rtl/>
        </w:rPr>
        <w:t xml:space="preserve"> אתם מגדילים כיתות </w:t>
      </w:r>
      <w:bookmarkStart w:id="3112" w:name="_ETM_Q17_612519"/>
      <w:bookmarkEnd w:id="3112"/>
      <w:r>
        <w:rPr>
          <w:rtl/>
        </w:rPr>
        <w:t>כוננות</w:t>
      </w:r>
      <w:r w:rsidR="001C4A23">
        <w:rPr>
          <w:rFonts w:hint="cs"/>
          <w:rtl/>
        </w:rPr>
        <w:t>,</w:t>
      </w:r>
      <w:r>
        <w:rPr>
          <w:rtl/>
        </w:rPr>
        <w:t xml:space="preserve"> אתם מחזקים את משטרת ישראל</w:t>
      </w:r>
      <w:r>
        <w:rPr>
          <w:rFonts w:hint="cs"/>
          <w:rtl/>
        </w:rPr>
        <w:t xml:space="preserve"> </w:t>
      </w:r>
      <w:r>
        <w:rPr>
          <w:rFonts w:hint="eastAsia"/>
          <w:rtl/>
        </w:rPr>
        <w:t>–</w:t>
      </w:r>
      <w:r>
        <w:rPr>
          <w:rtl/>
        </w:rPr>
        <w:t xml:space="preserve"> נכון</w:t>
      </w:r>
      <w:r>
        <w:rPr>
          <w:rFonts w:hint="cs"/>
          <w:rtl/>
        </w:rPr>
        <w:t>,</w:t>
      </w:r>
      <w:r>
        <w:rPr>
          <w:rtl/>
        </w:rPr>
        <w:t xml:space="preserve"> נכון ונכון, כי </w:t>
      </w:r>
      <w:bookmarkStart w:id="3113" w:name="_ETM_Q17_617644"/>
      <w:bookmarkEnd w:id="3113"/>
      <w:r>
        <w:rPr>
          <w:rtl/>
        </w:rPr>
        <w:t xml:space="preserve">אנחנו מצילים חיי אדם. </w:t>
      </w:r>
      <w:bookmarkStart w:id="3114" w:name="_ETM_Q17_624730"/>
      <w:bookmarkStart w:id="3115" w:name="_ETM_Q17_623617"/>
      <w:bookmarkStart w:id="3116" w:name="_ETM_Q17_623654"/>
      <w:bookmarkStart w:id="3117" w:name="_ETM_Q17_623765"/>
      <w:bookmarkStart w:id="3118" w:name="_ETM_Q17_623821"/>
      <w:bookmarkEnd w:id="3114"/>
      <w:bookmarkEnd w:id="3115"/>
      <w:bookmarkEnd w:id="3116"/>
      <w:bookmarkEnd w:id="3117"/>
      <w:bookmarkEnd w:id="3118"/>
      <w:r>
        <w:rPr>
          <w:rtl/>
        </w:rPr>
        <w:t xml:space="preserve">חודש הרמדאן הזה היה חודש הרמדאן השקט </w:t>
      </w:r>
      <w:bookmarkStart w:id="3119" w:name="_ETM_Q17_628970"/>
      <w:bookmarkEnd w:id="3119"/>
      <w:r>
        <w:rPr>
          <w:rtl/>
        </w:rPr>
        <w:t>מזה למעלה מעשור ש</w:t>
      </w:r>
      <w:r>
        <w:rPr>
          <w:rFonts w:hint="cs"/>
          <w:rtl/>
        </w:rPr>
        <w:t xml:space="preserve">בו </w:t>
      </w:r>
      <w:r>
        <w:rPr>
          <w:rtl/>
        </w:rPr>
        <w:t xml:space="preserve">התרגלנו שהוא </w:t>
      </w:r>
      <w:r>
        <w:rPr>
          <w:rFonts w:hint="cs"/>
          <w:rtl/>
        </w:rPr>
        <w:t>"</w:t>
      </w:r>
      <w:r>
        <w:rPr>
          <w:rtl/>
        </w:rPr>
        <w:t>רמד</w:t>
      </w:r>
      <w:r>
        <w:rPr>
          <w:rFonts w:hint="cs"/>
          <w:rtl/>
        </w:rPr>
        <w:t>ם"</w:t>
      </w:r>
      <w:r w:rsidR="001C4A23">
        <w:rPr>
          <w:rFonts w:hint="cs"/>
          <w:rtl/>
        </w:rPr>
        <w:t>.</w:t>
      </w:r>
      <w:r>
        <w:rPr>
          <w:rtl/>
        </w:rPr>
        <w:t xml:space="preserve"> בחודש הזה יש יהודים </w:t>
      </w:r>
      <w:bookmarkStart w:id="3120" w:name="_ETM_Q17_634035"/>
      <w:bookmarkEnd w:id="3120"/>
      <w:r>
        <w:rPr>
          <w:rtl/>
        </w:rPr>
        <w:t xml:space="preserve">שידעו שחייהם יקופחו בחודש הזה. </w:t>
      </w:r>
      <w:bookmarkStart w:id="3121" w:name="_ETM_Q17_640369"/>
      <w:bookmarkEnd w:id="3121"/>
      <w:r>
        <w:rPr>
          <w:rtl/>
        </w:rPr>
        <w:t xml:space="preserve">זה פתאום נראה לנו הגיוני, פתאום </w:t>
      </w:r>
      <w:r>
        <w:rPr>
          <w:rFonts w:hint="cs"/>
          <w:rtl/>
        </w:rPr>
        <w:t xml:space="preserve">זו </w:t>
      </w:r>
      <w:r>
        <w:rPr>
          <w:rtl/>
        </w:rPr>
        <w:t>נרא</w:t>
      </w:r>
      <w:r>
        <w:rPr>
          <w:rFonts w:hint="cs"/>
          <w:rtl/>
        </w:rPr>
        <w:t>ית</w:t>
      </w:r>
      <w:r>
        <w:rPr>
          <w:rtl/>
        </w:rPr>
        <w:t xml:space="preserve"> לנו המציאות. </w:t>
      </w:r>
      <w:bookmarkStart w:id="3122" w:name="_ETM_Q17_645720"/>
      <w:bookmarkEnd w:id="3122"/>
    </w:p>
    <w:p w:rsidR="00E50A18" w:rsidRDefault="00E50A18" w:rsidP="000F0011">
      <w:pPr>
        <w:rPr>
          <w:rtl/>
        </w:rPr>
      </w:pPr>
      <w:bookmarkStart w:id="3123" w:name="_ETM_Q17_645387"/>
      <w:bookmarkStart w:id="3124" w:name="_ETM_Q17_645441"/>
      <w:bookmarkEnd w:id="3123"/>
      <w:bookmarkEnd w:id="3124"/>
    </w:p>
    <w:p w:rsidR="00E50A18" w:rsidRDefault="00E50A18" w:rsidP="001C4A23">
      <w:pPr>
        <w:rPr>
          <w:rtl/>
        </w:rPr>
      </w:pPr>
      <w:bookmarkStart w:id="3125" w:name="_ETM_Q17_645560"/>
      <w:bookmarkStart w:id="3126" w:name="_ETM_Q17_645611"/>
      <w:bookmarkEnd w:id="3125"/>
      <w:bookmarkEnd w:id="3126"/>
      <w:r>
        <w:rPr>
          <w:rtl/>
        </w:rPr>
        <w:t xml:space="preserve">היום </w:t>
      </w:r>
      <w:bookmarkStart w:id="3127" w:name="_ETM_Q17_647399"/>
      <w:bookmarkEnd w:id="3127"/>
      <w:r>
        <w:rPr>
          <w:rtl/>
        </w:rPr>
        <w:t>אנחנו עומדים באחד הימים המרגשים בכנסת הזו</w:t>
      </w:r>
      <w:r w:rsidR="001C4A23">
        <w:rPr>
          <w:rFonts w:hint="cs"/>
          <w:rtl/>
        </w:rPr>
        <w:t>,</w:t>
      </w:r>
      <w:r>
        <w:rPr>
          <w:rtl/>
        </w:rPr>
        <w:t xml:space="preserve"> </w:t>
      </w:r>
      <w:bookmarkStart w:id="3128" w:name="_ETM_Q17_651160"/>
      <w:bookmarkEnd w:id="3128"/>
      <w:r>
        <w:rPr>
          <w:rtl/>
        </w:rPr>
        <w:t>חקיקת חוק עונש מוות למחבלים</w:t>
      </w:r>
      <w:r w:rsidR="001C4A23">
        <w:rPr>
          <w:rFonts w:hint="cs"/>
          <w:rtl/>
        </w:rPr>
        <w:t>,</w:t>
      </w:r>
      <w:r>
        <w:rPr>
          <w:rtl/>
        </w:rPr>
        <w:t xml:space="preserve"> שאומר את הדבר הפשוט ביותר</w:t>
      </w:r>
      <w:r>
        <w:rPr>
          <w:rFonts w:hint="cs"/>
          <w:rtl/>
        </w:rPr>
        <w:t>:</w:t>
      </w:r>
      <w:r>
        <w:rPr>
          <w:rtl/>
        </w:rPr>
        <w:t xml:space="preserve"> </w:t>
      </w:r>
      <w:bookmarkStart w:id="3129" w:name="_ETM_Q17_655529"/>
      <w:bookmarkEnd w:id="3129"/>
      <w:r>
        <w:rPr>
          <w:rtl/>
        </w:rPr>
        <w:t>מי שרוצה לשפוך את דמם של אזרחי מדינת ישראל, שי</w:t>
      </w:r>
      <w:r>
        <w:rPr>
          <w:rFonts w:hint="cs"/>
          <w:rtl/>
        </w:rPr>
        <w:t>י</w:t>
      </w:r>
      <w:r>
        <w:rPr>
          <w:rtl/>
        </w:rPr>
        <w:t xml:space="preserve">דע </w:t>
      </w:r>
      <w:bookmarkStart w:id="3130" w:name="_ETM_Q17_659899"/>
      <w:bookmarkEnd w:id="3130"/>
      <w:r>
        <w:rPr>
          <w:rtl/>
        </w:rPr>
        <w:t xml:space="preserve">שדינו </w:t>
      </w:r>
      <w:r>
        <w:rPr>
          <w:rFonts w:hint="cs"/>
          <w:rtl/>
        </w:rPr>
        <w:t>א</w:t>
      </w:r>
      <w:r>
        <w:rPr>
          <w:rtl/>
        </w:rPr>
        <w:t>חד</w:t>
      </w:r>
      <w:bookmarkStart w:id="3131" w:name="_ETM_Q17_666762"/>
      <w:bookmarkEnd w:id="3131"/>
      <w:r>
        <w:rPr>
          <w:rtl/>
        </w:rPr>
        <w:t xml:space="preserve"> </w:t>
      </w:r>
      <w:r w:rsidR="001C4A23">
        <w:rPr>
          <w:rFonts w:hint="cs"/>
          <w:rtl/>
        </w:rPr>
        <w:t xml:space="preserve">– </w:t>
      </w:r>
      <w:r>
        <w:rPr>
          <w:rtl/>
        </w:rPr>
        <w:t xml:space="preserve">מוות. </w:t>
      </w:r>
      <w:bookmarkStart w:id="3132" w:name="_ETM_Q17_666140"/>
      <w:bookmarkEnd w:id="3132"/>
      <w:r>
        <w:rPr>
          <w:rtl/>
        </w:rPr>
        <w:t>לימור היקרה, אני חושב ש</w:t>
      </w:r>
      <w:bookmarkStart w:id="3133" w:name="_ETM_Q17_669910"/>
      <w:bookmarkEnd w:id="3133"/>
      <w:r>
        <w:rPr>
          <w:rtl/>
        </w:rPr>
        <w:t xml:space="preserve">אין מישהו, לפחות אצלנו בסיעה, או מישהו שעיניו בראשו ועוד </w:t>
      </w:r>
      <w:bookmarkStart w:id="3134" w:name="_ETM_Q17_673544"/>
      <w:bookmarkEnd w:id="3134"/>
      <w:r>
        <w:rPr>
          <w:rtl/>
        </w:rPr>
        <w:t xml:space="preserve">השכל עובד שלא </w:t>
      </w:r>
      <w:bookmarkStart w:id="3135" w:name="_ETM_Q17_678390"/>
      <w:bookmarkEnd w:id="3135"/>
      <w:r>
        <w:rPr>
          <w:rtl/>
        </w:rPr>
        <w:t>מסתכל על המציאות שב</w:t>
      </w:r>
      <w:r>
        <w:rPr>
          <w:rFonts w:hint="cs"/>
          <w:rtl/>
        </w:rPr>
        <w:t xml:space="preserve">אה </w:t>
      </w:r>
      <w:r>
        <w:rPr>
          <w:rtl/>
        </w:rPr>
        <w:t xml:space="preserve">סגירת המעגל מהיום הקשה שבו איבדת </w:t>
      </w:r>
      <w:bookmarkStart w:id="3136" w:name="_ETM_Q17_681775"/>
      <w:bookmarkEnd w:id="3136"/>
      <w:r>
        <w:rPr>
          <w:rtl/>
        </w:rPr>
        <w:t xml:space="preserve">את </w:t>
      </w:r>
      <w:r>
        <w:rPr>
          <w:rtl/>
        </w:rPr>
        <w:lastRenderedPageBreak/>
        <w:t>שולי</w:t>
      </w:r>
      <w:r>
        <w:rPr>
          <w:rFonts w:hint="cs"/>
          <w:rtl/>
        </w:rPr>
        <w:t>,</w:t>
      </w:r>
      <w:r>
        <w:rPr>
          <w:rtl/>
        </w:rPr>
        <w:t xml:space="preserve"> </w:t>
      </w:r>
      <w:bookmarkStart w:id="3137" w:name="_ETM_Q17_686690"/>
      <w:bookmarkEnd w:id="3137"/>
      <w:r>
        <w:rPr>
          <w:rtl/>
        </w:rPr>
        <w:t xml:space="preserve">והיום שבחרת לאחוז בחיים, </w:t>
      </w:r>
      <w:bookmarkStart w:id="3138" w:name="_ETM_Q17_690920"/>
      <w:bookmarkEnd w:id="3138"/>
      <w:r>
        <w:rPr>
          <w:rtl/>
        </w:rPr>
        <w:t xml:space="preserve">להתמקד בחיים, להקים משפחה, ילדים, נכדים, להגיע לכנסת </w:t>
      </w:r>
      <w:r>
        <w:rPr>
          <w:rFonts w:hint="cs"/>
          <w:rtl/>
        </w:rPr>
        <w:t>מ</w:t>
      </w:r>
      <w:r>
        <w:rPr>
          <w:rtl/>
        </w:rPr>
        <w:t xml:space="preserve">תוך שליחות </w:t>
      </w:r>
      <w:bookmarkStart w:id="3139" w:name="_ETM_Q17_695449"/>
      <w:bookmarkEnd w:id="3139"/>
      <w:r>
        <w:rPr>
          <w:rtl/>
        </w:rPr>
        <w:t xml:space="preserve">אדירה </w:t>
      </w:r>
      <w:bookmarkStart w:id="3140" w:name="_ETM_Q17_700820"/>
      <w:bookmarkEnd w:id="3140"/>
      <w:r>
        <w:rPr>
          <w:rtl/>
        </w:rPr>
        <w:t xml:space="preserve">ולהביא בשורה כל כך משמעותית, לא מאהבה של דם, אלא </w:t>
      </w:r>
      <w:bookmarkStart w:id="3141" w:name="_ETM_Q17_705110"/>
      <w:bookmarkEnd w:id="3141"/>
      <w:r>
        <w:rPr>
          <w:rtl/>
        </w:rPr>
        <w:t>מאהבת אדם, מהרצון לחיות</w:t>
      </w:r>
      <w:r>
        <w:rPr>
          <w:rFonts w:hint="cs"/>
          <w:rtl/>
        </w:rPr>
        <w:t>,</w:t>
      </w:r>
      <w:r>
        <w:rPr>
          <w:rtl/>
        </w:rPr>
        <w:t xml:space="preserve"> </w:t>
      </w:r>
      <w:bookmarkStart w:id="3142" w:name="_ETM_Q17_710020"/>
      <w:bookmarkEnd w:id="3142"/>
      <w:r>
        <w:rPr>
          <w:rtl/>
        </w:rPr>
        <w:t>מהרצון להגיד לעולם</w:t>
      </w:r>
      <w:r>
        <w:rPr>
          <w:rFonts w:hint="cs"/>
          <w:rtl/>
        </w:rPr>
        <w:t>:</w:t>
      </w:r>
      <w:r>
        <w:rPr>
          <w:rtl/>
        </w:rPr>
        <w:t xml:space="preserve"> לעולם לא עוד</w:t>
      </w:r>
      <w:r>
        <w:rPr>
          <w:rFonts w:hint="cs"/>
          <w:rtl/>
        </w:rPr>
        <w:t>.</w:t>
      </w:r>
      <w:r>
        <w:rPr>
          <w:rtl/>
        </w:rPr>
        <w:t xml:space="preserve"> דם יהודי אינו הפקר. </w:t>
      </w:r>
      <w:bookmarkStart w:id="3143" w:name="_ETM_Q17_714502"/>
      <w:bookmarkStart w:id="3144" w:name="_ETM_Q17_708114"/>
      <w:bookmarkStart w:id="3145" w:name="_ETM_Q17_708170"/>
      <w:bookmarkStart w:id="3146" w:name="_ETM_Q17_708288"/>
      <w:bookmarkStart w:id="3147" w:name="_ETM_Q17_708318"/>
      <w:bookmarkEnd w:id="3143"/>
      <w:bookmarkEnd w:id="3144"/>
      <w:bookmarkEnd w:id="3145"/>
      <w:bookmarkEnd w:id="3146"/>
      <w:bookmarkEnd w:id="3147"/>
    </w:p>
    <w:p w:rsidR="00E50A18" w:rsidRDefault="00E50A18" w:rsidP="000F0011">
      <w:pPr>
        <w:rPr>
          <w:rtl/>
        </w:rPr>
      </w:pPr>
    </w:p>
    <w:p w:rsidR="00E50A18" w:rsidRDefault="00E50A18" w:rsidP="001C4A23">
      <w:pPr>
        <w:rPr>
          <w:rtl/>
        </w:rPr>
      </w:pPr>
      <w:r>
        <w:rPr>
          <w:rtl/>
        </w:rPr>
        <w:t xml:space="preserve">מי שרוצה לקחת את הדם הזה מאזרחי מדינת ישראל ידע </w:t>
      </w:r>
      <w:bookmarkStart w:id="3148" w:name="_ETM_Q17_718985"/>
      <w:bookmarkEnd w:id="3148"/>
      <w:r>
        <w:rPr>
          <w:rtl/>
        </w:rPr>
        <w:t xml:space="preserve">שאין לו הרבה זמן לשבת בין כותלי הכלא, כי תוך </w:t>
      </w:r>
      <w:bookmarkStart w:id="3149" w:name="_ETM_Q17_723467"/>
      <w:bookmarkEnd w:id="3149"/>
      <w:r w:rsidR="001C4A23">
        <w:rPr>
          <w:rFonts w:hint="cs"/>
          <w:rtl/>
        </w:rPr>
        <w:t>90</w:t>
      </w:r>
      <w:r>
        <w:rPr>
          <w:rtl/>
        </w:rPr>
        <w:t xml:space="preserve"> יום גזר הדין שלו יבוצע </w:t>
      </w:r>
      <w:bookmarkStart w:id="3150" w:name="_ETM_Q17_728570"/>
      <w:bookmarkEnd w:id="3150"/>
      <w:r>
        <w:rPr>
          <w:rtl/>
        </w:rPr>
        <w:t>על ידי הלוחמים הגיבורים שלנו בבתי הסוהר, לוחמי השב</w:t>
      </w:r>
      <w:r>
        <w:rPr>
          <w:rFonts w:hint="cs"/>
          <w:rtl/>
        </w:rPr>
        <w:t>"</w:t>
      </w:r>
      <w:r>
        <w:rPr>
          <w:rtl/>
        </w:rPr>
        <w:t xml:space="preserve">ס, שכל </w:t>
      </w:r>
      <w:bookmarkStart w:id="3151" w:name="_ETM_Q17_733240"/>
      <w:bookmarkEnd w:id="3151"/>
      <w:r>
        <w:rPr>
          <w:rtl/>
        </w:rPr>
        <w:t>כך כיף לראות אותם מסתובבים גאים</w:t>
      </w:r>
      <w:r>
        <w:rPr>
          <w:rFonts w:hint="cs"/>
          <w:rtl/>
        </w:rPr>
        <w:t>,</w:t>
      </w:r>
      <w:r>
        <w:rPr>
          <w:rtl/>
        </w:rPr>
        <w:t xml:space="preserve"> אחרי כל כך הרבה </w:t>
      </w:r>
      <w:bookmarkStart w:id="3152" w:name="_ETM_Q17_737910"/>
      <w:bookmarkEnd w:id="3152"/>
      <w:r>
        <w:rPr>
          <w:rtl/>
        </w:rPr>
        <w:t>שנים שהגוף הזה היה אפרורי</w:t>
      </w:r>
      <w:r w:rsidR="001C4A23">
        <w:rPr>
          <w:rFonts w:hint="cs"/>
          <w:rtl/>
        </w:rPr>
        <w:t>.</w:t>
      </w:r>
      <w:r>
        <w:rPr>
          <w:rtl/>
        </w:rPr>
        <w:t xml:space="preserve"> כל כך הרבה קונספציות נשפכו </w:t>
      </w:r>
      <w:bookmarkStart w:id="3153" w:name="_ETM_Q17_742580"/>
      <w:bookmarkEnd w:id="3153"/>
      <w:r>
        <w:rPr>
          <w:rtl/>
        </w:rPr>
        <w:t xml:space="preserve">לתוך הארגון הזה. </w:t>
      </w:r>
    </w:p>
    <w:p w:rsidR="00E50A18" w:rsidRDefault="00E50A18" w:rsidP="000F0011">
      <w:pPr>
        <w:rPr>
          <w:rtl/>
        </w:rPr>
      </w:pPr>
      <w:bookmarkStart w:id="3154" w:name="_ETM_Q17_744196"/>
      <w:bookmarkStart w:id="3155" w:name="_ETM_Q17_744224"/>
      <w:bookmarkEnd w:id="3154"/>
      <w:bookmarkEnd w:id="3155"/>
    </w:p>
    <w:p w:rsidR="00E50A18" w:rsidRDefault="00E50A18" w:rsidP="000F0011">
      <w:pPr>
        <w:pStyle w:val="af6"/>
        <w:keepNext/>
        <w:rPr>
          <w:rtl/>
        </w:rPr>
      </w:pPr>
      <w:r w:rsidRPr="0000085E">
        <w:rPr>
          <w:rStyle w:val="TagStyle"/>
          <w:rtl/>
        </w:rPr>
        <w:t xml:space="preserve"> &lt;&lt; יור &gt;&gt; </w:t>
      </w:r>
      <w:r>
        <w:rPr>
          <w:rtl/>
        </w:rPr>
        <w:t>היו"ר לימור סון הר מלך:</w:t>
      </w:r>
      <w:r w:rsidRPr="0000085E">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3156" w:name="_ETM_Q17_744780"/>
      <w:bookmarkEnd w:id="3156"/>
      <w:r>
        <w:rPr>
          <w:rtl/>
        </w:rPr>
        <w:t xml:space="preserve">מושפל. </w:t>
      </w:r>
    </w:p>
    <w:p w:rsidR="00E50A18" w:rsidRDefault="00E50A18" w:rsidP="000F0011">
      <w:pPr>
        <w:rPr>
          <w:rtl/>
        </w:rPr>
      </w:pPr>
    </w:p>
    <w:p w:rsidR="00E50A18" w:rsidRDefault="00E50A18" w:rsidP="000F0011">
      <w:pPr>
        <w:pStyle w:val="-"/>
        <w:keepNext/>
        <w:rPr>
          <w:rtl/>
        </w:rPr>
      </w:pPr>
      <w:bookmarkStart w:id="3157" w:name="ET_speakercontinue_6460_6"/>
      <w:r w:rsidRPr="0000085E">
        <w:rPr>
          <w:rStyle w:val="TagStyle"/>
          <w:rtl/>
        </w:rPr>
        <w:t xml:space="preserve"> &lt;&lt; דובר_המשך &gt;&gt; </w:t>
      </w:r>
      <w:r>
        <w:rPr>
          <w:rtl/>
        </w:rPr>
        <w:t>יצחק קרויזר (עוצמה יהודית):</w:t>
      </w:r>
      <w:r w:rsidRPr="0000085E">
        <w:rPr>
          <w:rStyle w:val="TagStyle"/>
          <w:rtl/>
        </w:rPr>
        <w:t xml:space="preserve"> &lt;&lt; דובר_המשך &gt;&gt;</w:t>
      </w:r>
      <w:r>
        <w:rPr>
          <w:rtl/>
        </w:rPr>
        <w:t xml:space="preserve"> </w:t>
      </w:r>
      <w:bookmarkEnd w:id="3157"/>
    </w:p>
    <w:p w:rsidR="00E50A18" w:rsidRDefault="00E50A18" w:rsidP="001C0776">
      <w:pPr>
        <w:rPr>
          <w:rtl/>
        </w:rPr>
      </w:pPr>
    </w:p>
    <w:p w:rsidR="00E50A18" w:rsidRDefault="00E50A18" w:rsidP="00307562">
      <w:pPr>
        <w:rPr>
          <w:rtl/>
        </w:rPr>
      </w:pPr>
      <w:r>
        <w:rPr>
          <w:rtl/>
        </w:rPr>
        <w:t xml:space="preserve">השפלה, </w:t>
      </w:r>
      <w:r>
        <w:rPr>
          <w:rFonts w:hint="cs"/>
          <w:rtl/>
        </w:rPr>
        <w:t>כ</w:t>
      </w:r>
      <w:r>
        <w:rPr>
          <w:rtl/>
        </w:rPr>
        <w:t>ני</w:t>
      </w:r>
      <w:r>
        <w:rPr>
          <w:rFonts w:hint="cs"/>
          <w:rtl/>
        </w:rPr>
        <w:t>ע</w:t>
      </w:r>
      <w:r>
        <w:rPr>
          <w:rtl/>
        </w:rPr>
        <w:t>ה, פרשיית הסוהרות</w:t>
      </w:r>
      <w:r>
        <w:rPr>
          <w:rFonts w:hint="cs"/>
          <w:rtl/>
        </w:rPr>
        <w:t>,</w:t>
      </w:r>
      <w:r>
        <w:rPr>
          <w:rtl/>
        </w:rPr>
        <w:t xml:space="preserve"> </w:t>
      </w:r>
      <w:bookmarkStart w:id="3158" w:name="_ETM_Q17_747900"/>
      <w:bookmarkEnd w:id="3158"/>
      <w:r>
        <w:rPr>
          <w:rtl/>
        </w:rPr>
        <w:t>שירות הביטחון הכללי, שתמך בגישה של להיכנע, להתר</w:t>
      </w:r>
      <w:r>
        <w:rPr>
          <w:rFonts w:hint="cs"/>
          <w:rtl/>
        </w:rPr>
        <w:t>פ</w:t>
      </w:r>
      <w:r>
        <w:rPr>
          <w:rtl/>
        </w:rPr>
        <w:t>ס</w:t>
      </w:r>
      <w:r>
        <w:rPr>
          <w:rFonts w:hint="cs"/>
          <w:rtl/>
        </w:rPr>
        <w:t>:</w:t>
      </w:r>
      <w:r>
        <w:rPr>
          <w:rtl/>
        </w:rPr>
        <w:t xml:space="preserve"> תאים, מחלקות </w:t>
      </w:r>
      <w:bookmarkStart w:id="3159" w:name="_ETM_Q17_753736"/>
      <w:bookmarkEnd w:id="3159"/>
      <w:r>
        <w:rPr>
          <w:rtl/>
        </w:rPr>
        <w:t>לפי ארגוני טרור, יחידת נחשול</w:t>
      </w:r>
      <w:r>
        <w:rPr>
          <w:rFonts w:hint="cs"/>
          <w:rtl/>
        </w:rPr>
        <w:t>,</w:t>
      </w:r>
      <w:r>
        <w:rPr>
          <w:rtl/>
        </w:rPr>
        <w:t xml:space="preserve"> שעושה הובלה של רוצחים מכלא </w:t>
      </w:r>
      <w:bookmarkStart w:id="3160" w:name="_ETM_Q17_759572"/>
      <w:bookmarkEnd w:id="3160"/>
      <w:r>
        <w:rPr>
          <w:rtl/>
        </w:rPr>
        <w:t>לכלא כדי שהם יוכלו להיפגש, ראש החמאס עם ראש הג'יהאד</w:t>
      </w:r>
      <w:r>
        <w:rPr>
          <w:rFonts w:hint="cs"/>
          <w:rtl/>
        </w:rPr>
        <w:t>.</w:t>
      </w:r>
      <w:bookmarkStart w:id="3161" w:name="_ETM_Q17_766010"/>
      <w:bookmarkEnd w:id="3161"/>
      <w:r>
        <w:rPr>
          <w:rFonts w:hint="cs"/>
          <w:rtl/>
        </w:rPr>
        <w:t xml:space="preserve"> </w:t>
      </w:r>
      <w:r>
        <w:rPr>
          <w:rtl/>
        </w:rPr>
        <w:t xml:space="preserve">אין את הדברים האלה יותר. יש היום גאווה יהודית, יש </w:t>
      </w:r>
      <w:bookmarkStart w:id="3162" w:name="_ETM_Q17_768610"/>
      <w:bookmarkEnd w:id="3162"/>
      <w:r>
        <w:rPr>
          <w:rtl/>
        </w:rPr>
        <w:t xml:space="preserve">היום עוצמה יהודית. </w:t>
      </w:r>
      <w:bookmarkStart w:id="3163" w:name="_ETM_Q17_772500"/>
      <w:bookmarkEnd w:id="3163"/>
      <w:r>
        <w:rPr>
          <w:rtl/>
        </w:rPr>
        <w:t>הם מפחדים להגיע לבתי הכלא</w:t>
      </w:r>
      <w:r>
        <w:rPr>
          <w:rFonts w:hint="cs"/>
          <w:rtl/>
        </w:rPr>
        <w:t>,</w:t>
      </w:r>
      <w:r>
        <w:rPr>
          <w:rtl/>
        </w:rPr>
        <w:t xml:space="preserve"> </w:t>
      </w:r>
      <w:bookmarkStart w:id="3164" w:name="_ETM_Q17_775890"/>
      <w:bookmarkEnd w:id="3164"/>
      <w:r>
        <w:rPr>
          <w:rtl/>
        </w:rPr>
        <w:t>ו</w:t>
      </w:r>
      <w:r>
        <w:rPr>
          <w:rFonts w:hint="cs"/>
          <w:rtl/>
        </w:rPr>
        <w:t xml:space="preserve">את </w:t>
      </w:r>
      <w:r>
        <w:rPr>
          <w:rtl/>
        </w:rPr>
        <w:t>זה אמרו לי אנשי כוחות הביטחון, גם אנשי שירות וגם</w:t>
      </w:r>
      <w:r>
        <w:rPr>
          <w:rFonts w:hint="cs"/>
          <w:rtl/>
        </w:rPr>
        <w:t xml:space="preserve"> אנשי צבא.</w:t>
      </w:r>
    </w:p>
    <w:p w:rsidR="00E50A18" w:rsidRDefault="00E50A18" w:rsidP="000F0011">
      <w:pPr>
        <w:rPr>
          <w:rtl/>
        </w:rPr>
      </w:pPr>
      <w:bookmarkStart w:id="3165" w:name="_ETM_Q17_780686"/>
      <w:bookmarkStart w:id="3166" w:name="_ETM_Q17_780740"/>
      <w:bookmarkEnd w:id="3165"/>
      <w:bookmarkEnd w:id="3166"/>
    </w:p>
    <w:p w:rsidR="00E50A18" w:rsidRDefault="00E50A18" w:rsidP="00307562">
      <w:pPr>
        <w:rPr>
          <w:rtl/>
        </w:rPr>
      </w:pPr>
      <w:bookmarkStart w:id="3167" w:name="TOR_Q18"/>
      <w:bookmarkStart w:id="3168" w:name="_ETM_Q18_182109"/>
      <w:bookmarkEnd w:id="3167"/>
      <w:bookmarkEnd w:id="3168"/>
      <w:r>
        <w:rPr>
          <w:rtl/>
        </w:rPr>
        <w:t xml:space="preserve">אם אתם במפלגה הייתם יודעים, אם השר בן גביר היה </w:t>
      </w:r>
      <w:bookmarkStart w:id="3169" w:name="_ETM_Q18_186105"/>
      <w:bookmarkEnd w:id="3169"/>
      <w:r>
        <w:rPr>
          <w:rtl/>
        </w:rPr>
        <w:t xml:space="preserve">יודע, אם אתה, אדוני </w:t>
      </w:r>
      <w:r w:rsidR="00B121A1">
        <w:rPr>
          <w:rFonts w:hint="cs"/>
          <w:rtl/>
        </w:rPr>
        <w:t>ה</w:t>
      </w:r>
      <w:r>
        <w:rPr>
          <w:rtl/>
        </w:rPr>
        <w:t>יושב</w:t>
      </w:r>
      <w:r>
        <w:rPr>
          <w:rFonts w:hint="cs"/>
          <w:rtl/>
        </w:rPr>
        <w:t>-</w:t>
      </w:r>
      <w:r>
        <w:rPr>
          <w:rtl/>
        </w:rPr>
        <w:t xml:space="preserve">ראש של הוועדה לביטחון לאומי </w:t>
      </w:r>
      <w:bookmarkStart w:id="3170" w:name="_ETM_Q18_190102"/>
      <w:bookmarkEnd w:id="3170"/>
      <w:r>
        <w:rPr>
          <w:rtl/>
        </w:rPr>
        <w:t xml:space="preserve">היית יודע כמה חיים אתם הצלתם מאזרחי מדינת ישראל בכך </w:t>
      </w:r>
      <w:bookmarkStart w:id="3171" w:name="_ETM_Q18_194099"/>
      <w:bookmarkEnd w:id="3171"/>
      <w:r>
        <w:rPr>
          <w:rtl/>
        </w:rPr>
        <w:t>שאותם המחבלים מפחדים לבצע פיגועי טרור כי הם מתחננים</w:t>
      </w:r>
      <w:r>
        <w:rPr>
          <w:rFonts w:hint="cs"/>
          <w:rtl/>
        </w:rPr>
        <w:t>:</w:t>
      </w:r>
      <w:r>
        <w:rPr>
          <w:rtl/>
        </w:rPr>
        <w:t xml:space="preserve"> אל </w:t>
      </w:r>
      <w:bookmarkStart w:id="3172" w:name="_ETM_Q18_198096"/>
      <w:bookmarkEnd w:id="3172"/>
      <w:r>
        <w:rPr>
          <w:rtl/>
        </w:rPr>
        <w:t xml:space="preserve">תיקחו אותנו לבתי הכלא של שירות בתי הסוהר. יש שם </w:t>
      </w:r>
      <w:bookmarkStart w:id="3173" w:name="_ETM_Q18_202093"/>
      <w:bookmarkEnd w:id="3173"/>
      <w:r>
        <w:rPr>
          <w:rtl/>
        </w:rPr>
        <w:t xml:space="preserve">בית כלא, שזה גם נשמע הגיוני. </w:t>
      </w:r>
      <w:bookmarkStart w:id="3174" w:name="_ETM_Q18_206840"/>
      <w:bookmarkStart w:id="3175" w:name="_ETM_Q18_207938"/>
      <w:bookmarkStart w:id="3176" w:name="_ETM_Q18_207980"/>
      <w:bookmarkStart w:id="3177" w:name="_ETM_Q18_208095"/>
      <w:bookmarkStart w:id="3178" w:name="_ETM_Q18_208122"/>
      <w:bookmarkEnd w:id="3174"/>
      <w:bookmarkEnd w:id="3175"/>
      <w:bookmarkEnd w:id="3176"/>
      <w:bookmarkEnd w:id="3177"/>
      <w:bookmarkEnd w:id="3178"/>
      <w:r>
        <w:rPr>
          <w:rtl/>
        </w:rPr>
        <w:t>אבל לבוא לכאן ולייצר את העשייה הזו</w:t>
      </w:r>
      <w:r>
        <w:rPr>
          <w:rFonts w:hint="cs"/>
          <w:rtl/>
        </w:rPr>
        <w:t>;</w:t>
      </w:r>
      <w:r>
        <w:rPr>
          <w:rtl/>
        </w:rPr>
        <w:t xml:space="preserve"> לקחת רעיון ולהסתכל </w:t>
      </w:r>
      <w:bookmarkStart w:id="3179" w:name="_ETM_Q18_211747"/>
      <w:bookmarkEnd w:id="3179"/>
      <w:r>
        <w:rPr>
          <w:rtl/>
        </w:rPr>
        <w:t xml:space="preserve">לאזרחי מדינת ישראל ולהבטיח להם שבאנו לשנות, שאנחנו דואגים לחיים </w:t>
      </w:r>
      <w:bookmarkStart w:id="3180" w:name="_ETM_Q18_216655"/>
      <w:bookmarkEnd w:id="3180"/>
      <w:r>
        <w:rPr>
          <w:rtl/>
        </w:rPr>
        <w:t xml:space="preserve">שלהם, שאנחנו דואגים לחיים של הילדים שלנו, של הנכדים שלנו, </w:t>
      </w:r>
      <w:bookmarkStart w:id="3181" w:name="_ETM_Q18_221562"/>
      <w:bookmarkEnd w:id="3181"/>
      <w:r>
        <w:rPr>
          <w:rtl/>
        </w:rPr>
        <w:t xml:space="preserve">ולהביא פה בשורה אחרי בשורה אחרי בשורה. </w:t>
      </w:r>
      <w:bookmarkStart w:id="3182" w:name="_ETM_Q18_227029"/>
      <w:bookmarkEnd w:id="3182"/>
    </w:p>
    <w:p w:rsidR="00E50A18" w:rsidRDefault="00E50A18" w:rsidP="000F0011">
      <w:pPr>
        <w:rPr>
          <w:rtl/>
        </w:rPr>
      </w:pPr>
      <w:bookmarkStart w:id="3183" w:name="_ETM_Q18_228963"/>
      <w:bookmarkStart w:id="3184" w:name="_ETM_Q18_229001"/>
      <w:bookmarkEnd w:id="3183"/>
      <w:bookmarkEnd w:id="3184"/>
    </w:p>
    <w:p w:rsidR="00E50A18" w:rsidRDefault="00E50A18" w:rsidP="00307562">
      <w:pPr>
        <w:rPr>
          <w:rtl/>
        </w:rPr>
      </w:pPr>
      <w:bookmarkStart w:id="3185" w:name="_ETM_Q18_229136"/>
      <w:bookmarkStart w:id="3186" w:name="_ETM_Q18_229169"/>
      <w:bookmarkEnd w:id="3185"/>
      <w:bookmarkEnd w:id="3186"/>
      <w:r>
        <w:rPr>
          <w:rtl/>
        </w:rPr>
        <w:t xml:space="preserve">נשאר לנו רק לעמוד כאן ולהודות, להודות קודם כול </w:t>
      </w:r>
      <w:bookmarkStart w:id="3187" w:name="_ETM_Q18_229249"/>
      <w:bookmarkEnd w:id="3187"/>
      <w:r>
        <w:rPr>
          <w:rFonts w:hint="cs"/>
          <w:rtl/>
        </w:rPr>
        <w:t>ל</w:t>
      </w:r>
      <w:r>
        <w:rPr>
          <w:rtl/>
        </w:rPr>
        <w:t>קדוש ברוך</w:t>
      </w:r>
      <w:r>
        <w:rPr>
          <w:rFonts w:hint="cs"/>
          <w:rtl/>
        </w:rPr>
        <w:t xml:space="preserve"> </w:t>
      </w:r>
      <w:r>
        <w:rPr>
          <w:rtl/>
        </w:rPr>
        <w:t xml:space="preserve">הוא </w:t>
      </w:r>
      <w:bookmarkStart w:id="3188" w:name="_ETM_Q18_232139"/>
      <w:bookmarkEnd w:id="3188"/>
      <w:r>
        <w:rPr>
          <w:rtl/>
        </w:rPr>
        <w:t xml:space="preserve">על כך שהוא זיכה אותנו להביא מציאות טובה יותר לאזרחי </w:t>
      </w:r>
      <w:bookmarkStart w:id="3189" w:name="_ETM_Q18_235262"/>
      <w:bookmarkEnd w:id="3189"/>
      <w:r>
        <w:rPr>
          <w:rtl/>
        </w:rPr>
        <w:t>מדינת ישראל</w:t>
      </w:r>
      <w:r>
        <w:rPr>
          <w:rFonts w:hint="cs"/>
          <w:rtl/>
        </w:rPr>
        <w:t>;</w:t>
      </w:r>
      <w:r>
        <w:rPr>
          <w:rtl/>
        </w:rPr>
        <w:t xml:space="preserve"> להודות ליושב</w:t>
      </w:r>
      <w:r>
        <w:rPr>
          <w:rFonts w:hint="cs"/>
          <w:rtl/>
        </w:rPr>
        <w:t>-</w:t>
      </w:r>
      <w:r>
        <w:rPr>
          <w:rtl/>
        </w:rPr>
        <w:t xml:space="preserve">ראש המפלגה שלנו, השר לביטחון לאומי, </w:t>
      </w:r>
      <w:bookmarkStart w:id="3190" w:name="_ETM_Q18_238385"/>
      <w:bookmarkEnd w:id="3190"/>
      <w:r>
        <w:rPr>
          <w:rtl/>
        </w:rPr>
        <w:t>שהוביל</w:t>
      </w:r>
      <w:r>
        <w:rPr>
          <w:rFonts w:hint="cs"/>
          <w:rtl/>
        </w:rPr>
        <w:t>,</w:t>
      </w:r>
      <w:r>
        <w:rPr>
          <w:rtl/>
        </w:rPr>
        <w:t xml:space="preserve"> </w:t>
      </w:r>
      <w:bookmarkStart w:id="3191" w:name="_ETM_Q18_242130"/>
      <w:bookmarkEnd w:id="3191"/>
      <w:r>
        <w:rPr>
          <w:rtl/>
        </w:rPr>
        <w:t>בקרי</w:t>
      </w:r>
      <w:r>
        <w:rPr>
          <w:rFonts w:hint="cs"/>
          <w:rtl/>
        </w:rPr>
        <w:t>ע</w:t>
      </w:r>
      <w:r>
        <w:rPr>
          <w:rtl/>
        </w:rPr>
        <w:t>ת ים סוף</w:t>
      </w:r>
      <w:r w:rsidR="00307562">
        <w:rPr>
          <w:rFonts w:hint="cs"/>
          <w:rtl/>
        </w:rPr>
        <w:t>,</w:t>
      </w:r>
      <w:r>
        <w:rPr>
          <w:rtl/>
        </w:rPr>
        <w:t xml:space="preserve"> כנגד כל כך הרבה מל</w:t>
      </w:r>
      <w:r>
        <w:rPr>
          <w:rFonts w:hint="cs"/>
          <w:rtl/>
        </w:rPr>
        <w:t>עי</w:t>
      </w:r>
      <w:r>
        <w:rPr>
          <w:rtl/>
        </w:rPr>
        <w:t>זים</w:t>
      </w:r>
      <w:r w:rsidR="00307562">
        <w:rPr>
          <w:rFonts w:hint="cs"/>
          <w:rtl/>
        </w:rPr>
        <w:t>,</w:t>
      </w:r>
      <w:r>
        <w:rPr>
          <w:rtl/>
        </w:rPr>
        <w:t xml:space="preserve"> כנגד כל </w:t>
      </w:r>
      <w:bookmarkStart w:id="3192" w:name="_ETM_Q18_246412"/>
      <w:bookmarkEnd w:id="3192"/>
      <w:r>
        <w:rPr>
          <w:rtl/>
        </w:rPr>
        <w:t>כך הרבה מקטרגים</w:t>
      </w:r>
      <w:r w:rsidR="00307562">
        <w:rPr>
          <w:rFonts w:hint="cs"/>
          <w:rtl/>
        </w:rPr>
        <w:t>,</w:t>
      </w:r>
      <w:r>
        <w:rPr>
          <w:rtl/>
        </w:rPr>
        <w:t xml:space="preserve"> כנגד כל כך הרבה שאמרו</w:t>
      </w:r>
      <w:r>
        <w:rPr>
          <w:rFonts w:hint="cs"/>
          <w:rtl/>
        </w:rPr>
        <w:t>:</w:t>
      </w:r>
      <w:r>
        <w:rPr>
          <w:rtl/>
        </w:rPr>
        <w:t xml:space="preserve"> מה אתה </w:t>
      </w:r>
      <w:bookmarkStart w:id="3193" w:name="_ETM_Q18_250694"/>
      <w:bookmarkEnd w:id="3193"/>
      <w:r>
        <w:rPr>
          <w:rtl/>
        </w:rPr>
        <w:t>עושה? זה בלתי אפשרי</w:t>
      </w:r>
      <w:r w:rsidR="00307562">
        <w:rPr>
          <w:rFonts w:hint="cs"/>
          <w:rtl/>
        </w:rPr>
        <w:t>.</w:t>
      </w:r>
      <w:r>
        <w:rPr>
          <w:rtl/>
        </w:rPr>
        <w:t xml:space="preserve"> כבר שנים, כבר שנים זאת המציאות </w:t>
      </w:r>
      <w:bookmarkStart w:id="3194" w:name="_ETM_Q18_254976"/>
      <w:bookmarkEnd w:id="3194"/>
      <w:r>
        <w:rPr>
          <w:rtl/>
        </w:rPr>
        <w:t>בבתי הכלא</w:t>
      </w:r>
      <w:r>
        <w:rPr>
          <w:rFonts w:hint="cs"/>
          <w:rtl/>
        </w:rPr>
        <w:t>;</w:t>
      </w:r>
      <w:r>
        <w:rPr>
          <w:rtl/>
        </w:rPr>
        <w:t xml:space="preserve"> כנגד כל כך הרבה אנשים שישבו גם כאן </w:t>
      </w:r>
      <w:bookmarkStart w:id="3195" w:name="_ETM_Q18_259258"/>
      <w:bookmarkEnd w:id="3195"/>
      <w:r>
        <w:rPr>
          <w:rtl/>
        </w:rPr>
        <w:t>ואמרו</w:t>
      </w:r>
      <w:r>
        <w:rPr>
          <w:rFonts w:hint="cs"/>
          <w:rtl/>
        </w:rPr>
        <w:t>:</w:t>
      </w:r>
      <w:r>
        <w:rPr>
          <w:rtl/>
        </w:rPr>
        <w:t xml:space="preserve"> חוק עונש מוות למחבלים, </w:t>
      </w:r>
      <w:r>
        <w:rPr>
          <w:rFonts w:hint="cs"/>
          <w:rtl/>
        </w:rPr>
        <w:t>ו</w:t>
      </w:r>
      <w:r>
        <w:rPr>
          <w:rtl/>
        </w:rPr>
        <w:t>מה הם עשו</w:t>
      </w:r>
      <w:r>
        <w:rPr>
          <w:rFonts w:hint="cs"/>
          <w:rtl/>
        </w:rPr>
        <w:t>?</w:t>
      </w:r>
      <w:r>
        <w:rPr>
          <w:rtl/>
        </w:rPr>
        <w:t xml:space="preserve"> </w:t>
      </w:r>
      <w:bookmarkStart w:id="3196" w:name="_ETM_Q18_264459"/>
      <w:bookmarkEnd w:id="3196"/>
      <w:r>
        <w:rPr>
          <w:rtl/>
        </w:rPr>
        <w:t xml:space="preserve">כלום. </w:t>
      </w:r>
      <w:bookmarkStart w:id="3197" w:name="_ETM_Q18_265699"/>
      <w:bookmarkEnd w:id="3197"/>
      <w:r>
        <w:rPr>
          <w:rtl/>
        </w:rPr>
        <w:t>והיום</w:t>
      </w:r>
      <w:r>
        <w:rPr>
          <w:rFonts w:hint="cs"/>
          <w:rtl/>
        </w:rPr>
        <w:t>,</w:t>
      </w:r>
      <w:r>
        <w:rPr>
          <w:rtl/>
        </w:rPr>
        <w:t xml:space="preserve"> </w:t>
      </w:r>
      <w:bookmarkStart w:id="3198" w:name="_ETM_Q18_267430"/>
      <w:bookmarkEnd w:id="3198"/>
      <w:r>
        <w:rPr>
          <w:rtl/>
        </w:rPr>
        <w:t xml:space="preserve">כשיש להם את האפשרות הזו שהם יכולים ללחוץ כאן על </w:t>
      </w:r>
      <w:bookmarkStart w:id="3199" w:name="_ETM_Q18_272055"/>
      <w:bookmarkEnd w:id="3199"/>
      <w:r>
        <w:rPr>
          <w:rtl/>
        </w:rPr>
        <w:t xml:space="preserve">הכפתור בעד, בגלל שיקולים פוליטיים </w:t>
      </w:r>
      <w:r>
        <w:rPr>
          <w:rFonts w:hint="cs"/>
          <w:rtl/>
        </w:rPr>
        <w:t>ו</w:t>
      </w:r>
      <w:r>
        <w:rPr>
          <w:rtl/>
        </w:rPr>
        <w:t xml:space="preserve">משחקי אגו וכוח הם יפספסו </w:t>
      </w:r>
      <w:bookmarkStart w:id="3200" w:name="_ETM_Q18_276681"/>
      <w:bookmarkEnd w:id="3200"/>
      <w:r>
        <w:rPr>
          <w:rtl/>
        </w:rPr>
        <w:t>את ההזדמנות, כי החוק יהיה איתם או בלעדיהם</w:t>
      </w:r>
      <w:r w:rsidR="00307562">
        <w:rPr>
          <w:rFonts w:hint="cs"/>
          <w:rtl/>
        </w:rPr>
        <w:t>,</w:t>
      </w:r>
      <w:r>
        <w:rPr>
          <w:rtl/>
        </w:rPr>
        <w:t xml:space="preserve"> אבל את </w:t>
      </w:r>
      <w:bookmarkStart w:id="3201" w:name="_ETM_Q18_281307"/>
      <w:bookmarkEnd w:id="3201"/>
      <w:r>
        <w:rPr>
          <w:rtl/>
        </w:rPr>
        <w:t>ההזדמנות</w:t>
      </w:r>
      <w:r>
        <w:rPr>
          <w:rFonts w:hint="cs"/>
          <w:rtl/>
        </w:rPr>
        <w:t xml:space="preserve"> אנחנו נותנים להם.</w:t>
      </w:r>
    </w:p>
    <w:p w:rsidR="00E50A18" w:rsidRDefault="00E50A18" w:rsidP="000F0011">
      <w:pPr>
        <w:rPr>
          <w:rtl/>
        </w:rPr>
      </w:pPr>
      <w:bookmarkStart w:id="3202" w:name="_ETM_Q18_285163"/>
      <w:bookmarkStart w:id="3203" w:name="_ETM_Q18_285216"/>
      <w:bookmarkEnd w:id="3202"/>
      <w:bookmarkEnd w:id="3203"/>
    </w:p>
    <w:p w:rsidR="00E50A18" w:rsidRDefault="00E50A18" w:rsidP="000F0011">
      <w:pPr>
        <w:pStyle w:val="af6"/>
        <w:keepNext/>
        <w:rPr>
          <w:rtl/>
        </w:rPr>
      </w:pPr>
      <w:r w:rsidRPr="005C38F1">
        <w:rPr>
          <w:rStyle w:val="TagStyle"/>
          <w:rtl/>
        </w:rPr>
        <w:t xml:space="preserve"> &lt;&lt; יור &gt;&gt;</w:t>
      </w:r>
      <w:r w:rsidRPr="001261A6">
        <w:rPr>
          <w:rStyle w:val="TagStyle"/>
          <w:rtl/>
        </w:rPr>
        <w:t xml:space="preserve"> </w:t>
      </w:r>
      <w:r>
        <w:rPr>
          <w:rtl/>
        </w:rPr>
        <w:t>היו"ר לימור סון הר מלך:</w:t>
      </w:r>
      <w:r w:rsidRPr="001261A6">
        <w:rPr>
          <w:rStyle w:val="TagStyle"/>
          <w:rtl/>
        </w:rPr>
        <w:t xml:space="preserve"> </w:t>
      </w:r>
      <w:r w:rsidRPr="005C38F1">
        <w:rPr>
          <w:rStyle w:val="TagStyle"/>
          <w:rtl/>
        </w:rPr>
        <w:t>&lt;&lt;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עם ישראל לא ישכח. </w:t>
      </w:r>
      <w:r>
        <w:rPr>
          <w:rtl/>
        </w:rPr>
        <w:t xml:space="preserve">תודה רבה. </w:t>
      </w:r>
      <w:bookmarkStart w:id="3204" w:name="_ETM_Q18_289138"/>
      <w:bookmarkEnd w:id="3204"/>
    </w:p>
    <w:p w:rsidR="00E50A18" w:rsidRDefault="00E50A18" w:rsidP="000F0011">
      <w:pPr>
        <w:rPr>
          <w:rtl/>
        </w:rPr>
      </w:pPr>
      <w:bookmarkStart w:id="3205" w:name="_ETM_Q18_298224"/>
      <w:bookmarkStart w:id="3206" w:name="_ETM_Q18_298276"/>
      <w:bookmarkEnd w:id="3205"/>
      <w:bookmarkEnd w:id="3206"/>
    </w:p>
    <w:p w:rsidR="00E50A18" w:rsidRDefault="00E50A18" w:rsidP="000F0011">
      <w:pPr>
        <w:pStyle w:val="-"/>
        <w:keepNext/>
        <w:rPr>
          <w:rtl/>
        </w:rPr>
      </w:pPr>
      <w:bookmarkStart w:id="3207" w:name="ET_speakercontinue_6460_3"/>
      <w:r w:rsidRPr="005C38F1">
        <w:rPr>
          <w:rStyle w:val="TagStyle"/>
          <w:rtl/>
        </w:rPr>
        <w:t xml:space="preserve"> &lt;&lt; דובר_המשך &gt;&gt;</w:t>
      </w:r>
      <w:r w:rsidRPr="001261A6">
        <w:rPr>
          <w:rStyle w:val="TagStyle"/>
          <w:rtl/>
        </w:rPr>
        <w:t xml:space="preserve"> </w:t>
      </w:r>
      <w:r>
        <w:rPr>
          <w:rtl/>
        </w:rPr>
        <w:t>יצחק קרויזר (עוצמה יהודית):</w:t>
      </w:r>
      <w:r w:rsidRPr="001261A6">
        <w:rPr>
          <w:rStyle w:val="TagStyle"/>
          <w:rtl/>
        </w:rPr>
        <w:t xml:space="preserve"> </w:t>
      </w:r>
      <w:r w:rsidRPr="005C38F1">
        <w:rPr>
          <w:rStyle w:val="TagStyle"/>
          <w:rtl/>
        </w:rPr>
        <w:t>&lt;&lt; דובר_המשך &gt;&gt;</w:t>
      </w:r>
      <w:r>
        <w:rPr>
          <w:rtl/>
        </w:rPr>
        <w:t xml:space="preserve"> </w:t>
      </w:r>
      <w:bookmarkEnd w:id="3207"/>
    </w:p>
    <w:p w:rsidR="00E50A18" w:rsidRDefault="00E50A18" w:rsidP="001C0776">
      <w:pPr>
        <w:rPr>
          <w:rtl/>
        </w:rPr>
      </w:pPr>
    </w:p>
    <w:p w:rsidR="00E50A18" w:rsidRDefault="00E50A18" w:rsidP="000F0011">
      <w:pPr>
        <w:rPr>
          <w:rtl/>
        </w:rPr>
      </w:pPr>
      <w:bookmarkStart w:id="3208" w:name="_ETM_Q18_289171"/>
      <w:bookmarkStart w:id="3209" w:name="_ETM_Q18_285933"/>
      <w:bookmarkEnd w:id="3208"/>
      <w:bookmarkEnd w:id="3209"/>
      <w:r>
        <w:rPr>
          <w:rtl/>
        </w:rPr>
        <w:t xml:space="preserve">תודה לך, גברתי. </w:t>
      </w:r>
      <w:bookmarkStart w:id="3210" w:name="_ETM_Q18_296925"/>
      <w:bookmarkEnd w:id="3210"/>
    </w:p>
    <w:p w:rsidR="00E50A18" w:rsidRDefault="00E50A18" w:rsidP="000F0011">
      <w:pPr>
        <w:rPr>
          <w:rtl/>
        </w:rPr>
      </w:pPr>
      <w:bookmarkStart w:id="3211" w:name="_ETM_Q18_296951"/>
      <w:bookmarkEnd w:id="3211"/>
    </w:p>
    <w:p w:rsidR="00E50A18" w:rsidRDefault="00E50A18" w:rsidP="000F0011">
      <w:pPr>
        <w:pStyle w:val="af6"/>
        <w:keepNext/>
        <w:rPr>
          <w:rtl/>
        </w:rPr>
      </w:pPr>
      <w:r w:rsidRPr="005C38F1">
        <w:rPr>
          <w:rStyle w:val="TagStyle"/>
          <w:rtl/>
        </w:rPr>
        <w:t xml:space="preserve"> &lt;&lt; יור &gt;&gt;</w:t>
      </w:r>
      <w:r w:rsidRPr="001261A6">
        <w:rPr>
          <w:rStyle w:val="TagStyle"/>
          <w:rtl/>
        </w:rPr>
        <w:t xml:space="preserve"> </w:t>
      </w:r>
      <w:r>
        <w:rPr>
          <w:rtl/>
        </w:rPr>
        <w:t>היו"ר לימור סון הר מלך:</w:t>
      </w:r>
      <w:r w:rsidRPr="001261A6">
        <w:rPr>
          <w:rStyle w:val="TagStyle"/>
          <w:rtl/>
        </w:rPr>
        <w:t xml:space="preserve"> </w:t>
      </w:r>
      <w:r w:rsidRPr="005C38F1">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3212" w:name="_ETM_Q18_297658"/>
      <w:bookmarkEnd w:id="3212"/>
      <w:r>
        <w:rPr>
          <w:rtl/>
        </w:rPr>
        <w:t>תודה רבה</w:t>
      </w:r>
      <w:bookmarkStart w:id="3213" w:name="_ETM_Q18_293019"/>
      <w:bookmarkEnd w:id="3213"/>
      <w:r>
        <w:rPr>
          <w:rFonts w:hint="cs"/>
          <w:rtl/>
        </w:rPr>
        <w:t xml:space="preserve">. תודה, תודה. </w:t>
      </w:r>
      <w:r>
        <w:rPr>
          <w:rtl/>
        </w:rPr>
        <w:t>חבר הכנסת מאיר כהן, בבקשה.</w:t>
      </w:r>
      <w:bookmarkStart w:id="3214" w:name="_ETM_Q18_310850"/>
      <w:bookmarkEnd w:id="3214"/>
      <w:r>
        <w:rPr>
          <w:rFonts w:hint="cs"/>
          <w:rtl/>
        </w:rPr>
        <w:t xml:space="preserve"> </w:t>
      </w:r>
      <w:r>
        <w:rPr>
          <w:rtl/>
        </w:rPr>
        <w:t>לרשותך</w:t>
      </w:r>
      <w:r>
        <w:rPr>
          <w:rFonts w:hint="cs"/>
          <w:rtl/>
        </w:rPr>
        <w:t xml:space="preserve"> עשר</w:t>
      </w:r>
      <w:r>
        <w:rPr>
          <w:rtl/>
        </w:rPr>
        <w:t xml:space="preserve"> דקות.</w:t>
      </w:r>
    </w:p>
    <w:p w:rsidR="00E50A18" w:rsidRDefault="00E50A18" w:rsidP="009635F5">
      <w:pPr>
        <w:rPr>
          <w:rtl/>
        </w:rPr>
      </w:pPr>
    </w:p>
    <w:p w:rsidR="00E50A18" w:rsidRDefault="00E50A18" w:rsidP="000F0011">
      <w:pPr>
        <w:pStyle w:val="a4"/>
        <w:keepNext/>
        <w:rPr>
          <w:rtl/>
        </w:rPr>
      </w:pPr>
      <w:bookmarkStart w:id="3215" w:name="ET_speaker_5082_5"/>
      <w:r w:rsidRPr="005C38F1">
        <w:rPr>
          <w:rStyle w:val="TagStyle"/>
          <w:rtl/>
        </w:rPr>
        <w:t xml:space="preserve"> &lt;&lt; דובר &gt;&gt;</w:t>
      </w:r>
      <w:r w:rsidRPr="001261A6">
        <w:rPr>
          <w:rStyle w:val="TagStyle"/>
          <w:rtl/>
        </w:rPr>
        <w:t xml:space="preserve"> </w:t>
      </w:r>
      <w:bookmarkStart w:id="3216" w:name="_Toc225867296"/>
      <w:bookmarkStart w:id="3217" w:name="_Toc225870281"/>
      <w:r>
        <w:rPr>
          <w:rtl/>
        </w:rPr>
        <w:t>מאיר כהן (יש עתיד):</w:t>
      </w:r>
      <w:bookmarkEnd w:id="3216"/>
      <w:bookmarkEnd w:id="3217"/>
      <w:r w:rsidRPr="001261A6">
        <w:rPr>
          <w:rStyle w:val="TagStyle"/>
          <w:rtl/>
        </w:rPr>
        <w:t xml:space="preserve"> </w:t>
      </w:r>
      <w:r w:rsidRPr="005C38F1">
        <w:rPr>
          <w:rStyle w:val="TagStyle"/>
          <w:rtl/>
        </w:rPr>
        <w:t>&lt;&lt; דובר &gt;&gt;</w:t>
      </w:r>
      <w:r>
        <w:rPr>
          <w:rtl/>
        </w:rPr>
        <w:t xml:space="preserve"> </w:t>
      </w:r>
      <w:bookmarkEnd w:id="3215"/>
    </w:p>
    <w:p w:rsidR="00E50A18" w:rsidRDefault="00E50A18" w:rsidP="001C0776">
      <w:pPr>
        <w:rPr>
          <w:rtl/>
        </w:rPr>
      </w:pPr>
    </w:p>
    <w:p w:rsidR="00E50A18" w:rsidRDefault="00E50A18" w:rsidP="00307562">
      <w:pPr>
        <w:rPr>
          <w:rtl/>
        </w:rPr>
      </w:pPr>
      <w:bookmarkStart w:id="3218" w:name="_ETM_Q18_316222"/>
      <w:bookmarkStart w:id="3219" w:name="_ETM_Q18_316256"/>
      <w:bookmarkStart w:id="3220" w:name="_ETM_Q18_312770"/>
      <w:bookmarkEnd w:id="3218"/>
      <w:bookmarkEnd w:id="3219"/>
      <w:bookmarkEnd w:id="3220"/>
      <w:r>
        <w:rPr>
          <w:rtl/>
        </w:rPr>
        <w:t>תודה, גברתי</w:t>
      </w:r>
      <w:r>
        <w:rPr>
          <w:rFonts w:hint="cs"/>
          <w:rtl/>
        </w:rPr>
        <w:t>.</w:t>
      </w:r>
      <w:r>
        <w:rPr>
          <w:rtl/>
        </w:rPr>
        <w:t xml:space="preserve"> גברתי היושבת</w:t>
      </w:r>
      <w:r>
        <w:rPr>
          <w:rFonts w:hint="cs"/>
          <w:rtl/>
        </w:rPr>
        <w:t>-</w:t>
      </w:r>
      <w:r>
        <w:rPr>
          <w:rtl/>
        </w:rPr>
        <w:t>ראש, חברות וחברי כנסת נכבדים</w:t>
      </w:r>
      <w:r>
        <w:rPr>
          <w:rFonts w:hint="cs"/>
          <w:rtl/>
        </w:rPr>
        <w:t>,</w:t>
      </w:r>
      <w:r>
        <w:rPr>
          <w:rtl/>
        </w:rPr>
        <w:t xml:space="preserve"> לפני שאני אצטרף </w:t>
      </w:r>
      <w:bookmarkStart w:id="3221" w:name="_ETM_Q18_323960"/>
      <w:bookmarkEnd w:id="3221"/>
      <w:r>
        <w:rPr>
          <w:rtl/>
        </w:rPr>
        <w:t>לתחושת השליחות והמשיחיות ש</w:t>
      </w:r>
      <w:r>
        <w:rPr>
          <w:rFonts w:hint="cs"/>
          <w:rtl/>
        </w:rPr>
        <w:t xml:space="preserve">ל </w:t>
      </w:r>
      <w:r>
        <w:rPr>
          <w:rtl/>
        </w:rPr>
        <w:t>חברי</w:t>
      </w:r>
      <w:r>
        <w:rPr>
          <w:rFonts w:hint="cs"/>
          <w:rtl/>
        </w:rPr>
        <w:t>,</w:t>
      </w:r>
      <w:r>
        <w:rPr>
          <w:rtl/>
        </w:rPr>
        <w:t xml:space="preserve"> זה שדיבר לפניי</w:t>
      </w:r>
      <w:r>
        <w:rPr>
          <w:rFonts w:hint="cs"/>
          <w:rtl/>
        </w:rPr>
        <w:t>,</w:t>
      </w:r>
      <w:r>
        <w:rPr>
          <w:rtl/>
        </w:rPr>
        <w:t xml:space="preserve"> חשבתי על גאולת </w:t>
      </w:r>
      <w:bookmarkStart w:id="3222" w:name="_ETM_Q18_330273"/>
      <w:bookmarkEnd w:id="3222"/>
      <w:r>
        <w:rPr>
          <w:rtl/>
        </w:rPr>
        <w:t>ישראל, וואו, ז</w:t>
      </w:r>
      <w:r>
        <w:rPr>
          <w:rFonts w:hint="cs"/>
          <w:rtl/>
        </w:rPr>
        <w:t xml:space="preserve">יכנו </w:t>
      </w:r>
      <w:r>
        <w:rPr>
          <w:rFonts w:hint="eastAsia"/>
          <w:rtl/>
        </w:rPr>
        <w:t>–</w:t>
      </w:r>
      <w:r>
        <w:rPr>
          <w:rtl/>
        </w:rPr>
        <w:t xml:space="preserve"> בוא, אני באתי מבית דתי, אני מתפלל</w:t>
      </w:r>
      <w:r>
        <w:rPr>
          <w:rFonts w:hint="cs"/>
          <w:rtl/>
        </w:rPr>
        <w:t>.</w:t>
      </w:r>
      <w:r>
        <w:rPr>
          <w:rtl/>
        </w:rPr>
        <w:t xml:space="preserve"> </w:t>
      </w:r>
      <w:bookmarkStart w:id="3223" w:name="_ETM_Q18_336586"/>
      <w:bookmarkEnd w:id="3223"/>
      <w:r>
        <w:rPr>
          <w:rtl/>
        </w:rPr>
        <w:t xml:space="preserve">עד שאני אומר </w:t>
      </w:r>
      <w:r w:rsidR="00307562">
        <w:rPr>
          <w:rFonts w:hint="cs"/>
          <w:rtl/>
        </w:rPr>
        <w:t>"</w:t>
      </w:r>
      <w:r>
        <w:rPr>
          <w:rtl/>
        </w:rPr>
        <w:t>זיכנו</w:t>
      </w:r>
      <w:r w:rsidR="00307562">
        <w:rPr>
          <w:rFonts w:hint="cs"/>
          <w:rtl/>
        </w:rPr>
        <w:t>"</w:t>
      </w:r>
      <w:r>
        <w:rPr>
          <w:rFonts w:hint="cs"/>
          <w:rtl/>
        </w:rPr>
        <w:t>,</w:t>
      </w:r>
      <w:r>
        <w:rPr>
          <w:rtl/>
        </w:rPr>
        <w:t xml:space="preserve"> זה צריך להיות אירוע</w:t>
      </w:r>
      <w:r>
        <w:rPr>
          <w:rFonts w:hint="cs"/>
          <w:rtl/>
        </w:rPr>
        <w:t>.</w:t>
      </w:r>
      <w:r>
        <w:rPr>
          <w:rtl/>
        </w:rPr>
        <w:t xml:space="preserve"> </w:t>
      </w:r>
      <w:bookmarkStart w:id="3224" w:name="_ETM_Q18_343809"/>
      <w:bookmarkEnd w:id="3224"/>
    </w:p>
    <w:p w:rsidR="00E50A18" w:rsidRDefault="00E50A18" w:rsidP="000F0011">
      <w:pPr>
        <w:rPr>
          <w:rtl/>
        </w:rPr>
      </w:pPr>
    </w:p>
    <w:p w:rsidR="00E50A18" w:rsidRDefault="00E50A18" w:rsidP="00307562">
      <w:pPr>
        <w:rPr>
          <w:rtl/>
        </w:rPr>
      </w:pPr>
      <w:r>
        <w:rPr>
          <w:rFonts w:hint="cs"/>
          <w:rtl/>
        </w:rPr>
        <w:t xml:space="preserve">עכשיו </w:t>
      </w:r>
      <w:r>
        <w:rPr>
          <w:rtl/>
        </w:rPr>
        <w:t xml:space="preserve">אני </w:t>
      </w:r>
      <w:r>
        <w:rPr>
          <w:rFonts w:hint="cs"/>
          <w:rtl/>
        </w:rPr>
        <w:t>רוצה</w:t>
      </w:r>
      <w:r>
        <w:rPr>
          <w:rtl/>
        </w:rPr>
        <w:t xml:space="preserve"> לפתוח במה שהיה אתמול</w:t>
      </w:r>
      <w:r>
        <w:rPr>
          <w:rFonts w:hint="cs"/>
          <w:rtl/>
        </w:rPr>
        <w:t>,</w:t>
      </w:r>
      <w:r>
        <w:rPr>
          <w:rtl/>
        </w:rPr>
        <w:t xml:space="preserve"> </w:t>
      </w:r>
      <w:bookmarkStart w:id="3225" w:name="_ETM_Q18_348449"/>
      <w:bookmarkEnd w:id="3225"/>
      <w:r>
        <w:rPr>
          <w:rtl/>
        </w:rPr>
        <w:t xml:space="preserve">ההצבעה על הפרויקטים של משרד החינוך, שהתעוררנו בבוקר </w:t>
      </w:r>
      <w:r>
        <w:rPr>
          <w:rFonts w:hint="cs"/>
          <w:rtl/>
        </w:rPr>
        <w:t xml:space="preserve">– </w:t>
      </w:r>
      <w:r>
        <w:rPr>
          <w:rtl/>
        </w:rPr>
        <w:t xml:space="preserve">כבר אתמול </w:t>
      </w:r>
      <w:bookmarkStart w:id="3226" w:name="_ETM_Q18_352254"/>
      <w:bookmarkEnd w:id="3226"/>
      <w:r>
        <w:rPr>
          <w:rtl/>
        </w:rPr>
        <w:t xml:space="preserve">זה התחיל </w:t>
      </w:r>
      <w:r>
        <w:rPr>
          <w:rFonts w:hint="cs"/>
          <w:rtl/>
        </w:rPr>
        <w:t>– ל</w:t>
      </w:r>
      <w:r>
        <w:rPr>
          <w:rtl/>
        </w:rPr>
        <w:t xml:space="preserve">איזה מסע מטורף </w:t>
      </w:r>
      <w:bookmarkStart w:id="3227" w:name="_ETM_Q18_357160"/>
      <w:bookmarkEnd w:id="3227"/>
      <w:r>
        <w:rPr>
          <w:rtl/>
        </w:rPr>
        <w:t>של התקשורת</w:t>
      </w:r>
      <w:r>
        <w:rPr>
          <w:rFonts w:hint="cs"/>
          <w:rtl/>
        </w:rPr>
        <w:t>:</w:t>
      </w:r>
      <w:r>
        <w:rPr>
          <w:rtl/>
        </w:rPr>
        <w:t xml:space="preserve"> וואו, האופוזיציה נכשלה</w:t>
      </w:r>
      <w:r>
        <w:rPr>
          <w:rFonts w:hint="cs"/>
          <w:rtl/>
        </w:rPr>
        <w:t>.</w:t>
      </w:r>
      <w:r>
        <w:rPr>
          <w:rtl/>
        </w:rPr>
        <w:t xml:space="preserve"> </w:t>
      </w:r>
      <w:bookmarkStart w:id="3228" w:name="_ETM_Q18_362610"/>
      <w:bookmarkEnd w:id="3228"/>
      <w:r>
        <w:rPr>
          <w:rtl/>
        </w:rPr>
        <w:t xml:space="preserve">וואו. </w:t>
      </w:r>
      <w:bookmarkStart w:id="3229" w:name="_ETM_Q18_364559"/>
      <w:bookmarkEnd w:id="3229"/>
      <w:r>
        <w:rPr>
          <w:rtl/>
        </w:rPr>
        <w:t>אני לא מבין את התקשורת הישראלית</w:t>
      </w:r>
      <w:r>
        <w:rPr>
          <w:rFonts w:hint="cs"/>
          <w:rtl/>
        </w:rPr>
        <w:t>.</w:t>
      </w:r>
      <w:r>
        <w:rPr>
          <w:rtl/>
        </w:rPr>
        <w:t xml:space="preserve"> אני לא מבין את </w:t>
      </w:r>
      <w:bookmarkStart w:id="3230" w:name="_ETM_Q18_368599"/>
      <w:bookmarkEnd w:id="3230"/>
      <w:r>
        <w:rPr>
          <w:rtl/>
        </w:rPr>
        <w:t>האנשים</w:t>
      </w:r>
      <w:r>
        <w:rPr>
          <w:rFonts w:hint="cs"/>
          <w:rtl/>
        </w:rPr>
        <w:t>.</w:t>
      </w:r>
      <w:r>
        <w:rPr>
          <w:rtl/>
        </w:rPr>
        <w:t xml:space="preserve"> במקום לדבר על כך שאתמול נגנבו 600 מיליון </w:t>
      </w:r>
      <w:r>
        <w:rPr>
          <w:rFonts w:hint="cs"/>
          <w:rtl/>
        </w:rPr>
        <w:t>שקל.</w:t>
      </w:r>
      <w:r>
        <w:rPr>
          <w:rtl/>
        </w:rPr>
        <w:t xml:space="preserve"> </w:t>
      </w:r>
      <w:bookmarkStart w:id="3231" w:name="_ETM_Q18_373919"/>
      <w:bookmarkEnd w:id="3231"/>
      <w:r>
        <w:rPr>
          <w:rtl/>
        </w:rPr>
        <w:t>אני בכנסת הזאת כבר 14 שנים</w:t>
      </w:r>
      <w:r w:rsidR="00307562">
        <w:rPr>
          <w:rFonts w:hint="cs"/>
          <w:rtl/>
        </w:rPr>
        <w:t>.</w:t>
      </w:r>
      <w:r>
        <w:rPr>
          <w:rtl/>
        </w:rPr>
        <w:t xml:space="preserve"> מעולם </w:t>
      </w:r>
      <w:bookmarkStart w:id="3232" w:name="_ETM_Q18_378809"/>
      <w:bookmarkEnd w:id="3232"/>
      <w:r>
        <w:rPr>
          <w:rtl/>
        </w:rPr>
        <w:t>לא העזנו, גם כשהיינו בקואליציה</w:t>
      </w:r>
      <w:r>
        <w:rPr>
          <w:rFonts w:hint="cs"/>
          <w:rtl/>
        </w:rPr>
        <w:t>,</w:t>
      </w:r>
      <w:r>
        <w:rPr>
          <w:rtl/>
        </w:rPr>
        <w:t xml:space="preserve"> לעבוד על האופוזיציה ולעשות קונצים. </w:t>
      </w:r>
      <w:bookmarkStart w:id="3233" w:name="_ETM_Q18_386729"/>
      <w:bookmarkStart w:id="3234" w:name="_ETM_Q18_387737"/>
      <w:bookmarkStart w:id="3235" w:name="_ETM_Q18_387789"/>
      <w:bookmarkStart w:id="3236" w:name="_ETM_Q18_387910"/>
      <w:bookmarkStart w:id="3237" w:name="_ETM_Q18_387952"/>
      <w:bookmarkEnd w:id="3233"/>
      <w:bookmarkEnd w:id="3234"/>
      <w:bookmarkEnd w:id="3235"/>
      <w:bookmarkEnd w:id="3236"/>
      <w:bookmarkEnd w:id="3237"/>
    </w:p>
    <w:p w:rsidR="00E50A18" w:rsidRDefault="00E50A18" w:rsidP="000F0011">
      <w:pPr>
        <w:rPr>
          <w:rtl/>
        </w:rPr>
      </w:pPr>
      <w:bookmarkStart w:id="3238" w:name="_ETM_Q18_391316"/>
      <w:bookmarkStart w:id="3239" w:name="_ETM_Q18_391364"/>
      <w:bookmarkStart w:id="3240" w:name="_ETM_Q18_391440"/>
      <w:bookmarkEnd w:id="3238"/>
      <w:bookmarkEnd w:id="3239"/>
      <w:bookmarkEnd w:id="3240"/>
    </w:p>
    <w:p w:rsidR="00E50A18" w:rsidRDefault="00E50A18" w:rsidP="00307562">
      <w:pPr>
        <w:rPr>
          <w:rtl/>
        </w:rPr>
      </w:pPr>
      <w:bookmarkStart w:id="3241" w:name="_ETM_Q18_391473"/>
      <w:bookmarkEnd w:id="3241"/>
      <w:r>
        <w:rPr>
          <w:rtl/>
        </w:rPr>
        <w:t>עומדים כאן ומצטלמים סלפי</w:t>
      </w:r>
      <w:r>
        <w:rPr>
          <w:rFonts w:hint="cs"/>
          <w:rtl/>
        </w:rPr>
        <w:t>:</w:t>
      </w:r>
      <w:r>
        <w:rPr>
          <w:rtl/>
        </w:rPr>
        <w:t xml:space="preserve"> בואו תראו איך שיקרנו, בואו תראו </w:t>
      </w:r>
      <w:bookmarkStart w:id="3242" w:name="_ETM_Q18_392104"/>
      <w:bookmarkEnd w:id="3242"/>
      <w:r>
        <w:rPr>
          <w:rtl/>
        </w:rPr>
        <w:t>איך עבדנו. הכסף הזה לא יגיע</w:t>
      </w:r>
      <w:r>
        <w:rPr>
          <w:rFonts w:hint="cs"/>
          <w:rtl/>
        </w:rPr>
        <w:t>, רק</w:t>
      </w:r>
      <w:r>
        <w:rPr>
          <w:rtl/>
        </w:rPr>
        <w:t xml:space="preserve"> שיהיה לכם ברור</w:t>
      </w:r>
      <w:r>
        <w:rPr>
          <w:rFonts w:hint="cs"/>
          <w:rtl/>
        </w:rPr>
        <w:t>.</w:t>
      </w:r>
      <w:r>
        <w:rPr>
          <w:rtl/>
        </w:rPr>
        <w:t xml:space="preserve"> </w:t>
      </w:r>
      <w:bookmarkStart w:id="3243" w:name="_ETM_Q18_398929"/>
      <w:bookmarkEnd w:id="3243"/>
      <w:r>
        <w:rPr>
          <w:rtl/>
        </w:rPr>
        <w:t>רק שיהיה לכם ברור</w:t>
      </w:r>
      <w:r>
        <w:rPr>
          <w:rFonts w:hint="cs"/>
          <w:rtl/>
        </w:rPr>
        <w:t>.</w:t>
      </w:r>
      <w:r>
        <w:rPr>
          <w:rtl/>
        </w:rPr>
        <w:t xml:space="preserve"> היועצת המשפטית יודעת שזה לא יגיע</w:t>
      </w:r>
      <w:r>
        <w:rPr>
          <w:rFonts w:hint="cs"/>
          <w:rtl/>
        </w:rPr>
        <w:t>.</w:t>
      </w:r>
      <w:r>
        <w:rPr>
          <w:rtl/>
        </w:rPr>
        <w:t xml:space="preserve"> </w:t>
      </w:r>
      <w:bookmarkStart w:id="3244" w:name="_ETM_Q18_402184"/>
      <w:bookmarkEnd w:id="3244"/>
      <w:r>
        <w:rPr>
          <w:rtl/>
        </w:rPr>
        <w:t xml:space="preserve">גנבה לא תוכשר כאן. </w:t>
      </w:r>
      <w:bookmarkStart w:id="3245" w:name="_ETM_Q18_407600"/>
      <w:bookmarkEnd w:id="3245"/>
      <w:r>
        <w:rPr>
          <w:rtl/>
        </w:rPr>
        <w:t xml:space="preserve">גנבה לא תוכשר. </w:t>
      </w:r>
      <w:bookmarkStart w:id="3246" w:name="_ETM_Q18_409750"/>
      <w:bookmarkEnd w:id="3246"/>
      <w:r>
        <w:rPr>
          <w:rtl/>
        </w:rPr>
        <w:t>יש גבול</w:t>
      </w:r>
      <w:r>
        <w:rPr>
          <w:rFonts w:hint="cs"/>
          <w:rtl/>
        </w:rPr>
        <w:t>.</w:t>
      </w:r>
      <w:r>
        <w:rPr>
          <w:rtl/>
        </w:rPr>
        <w:t xml:space="preserve"> בשעה שאנשי מילואים נלחמים, </w:t>
      </w:r>
      <w:bookmarkStart w:id="3247" w:name="_ETM_Q18_415059"/>
      <w:bookmarkEnd w:id="3247"/>
      <w:r>
        <w:rPr>
          <w:rtl/>
        </w:rPr>
        <w:t>בשעה שמי שיושב בוועדת חוץ וביטחון</w:t>
      </w:r>
      <w:r>
        <w:rPr>
          <w:rFonts w:hint="cs"/>
          <w:rtl/>
        </w:rPr>
        <w:t xml:space="preserve"> </w:t>
      </w:r>
      <w:r>
        <w:rPr>
          <w:rFonts w:hint="eastAsia"/>
          <w:rtl/>
        </w:rPr>
        <w:t>–</w:t>
      </w:r>
      <w:r>
        <w:rPr>
          <w:rtl/>
        </w:rPr>
        <w:t xml:space="preserve"> ואת תסכימי איתי, גברתי, </w:t>
      </w:r>
      <w:bookmarkStart w:id="3248" w:name="_ETM_Q18_419404"/>
      <w:bookmarkEnd w:id="3248"/>
      <w:r>
        <w:rPr>
          <w:rtl/>
        </w:rPr>
        <w:t>לפחות בזה</w:t>
      </w:r>
      <w:r>
        <w:rPr>
          <w:rFonts w:hint="cs"/>
          <w:rtl/>
        </w:rPr>
        <w:t xml:space="preserve"> </w:t>
      </w:r>
      <w:r>
        <w:rPr>
          <w:rFonts w:hint="eastAsia"/>
          <w:rtl/>
        </w:rPr>
        <w:t>–</w:t>
      </w:r>
      <w:r>
        <w:rPr>
          <w:rtl/>
        </w:rPr>
        <w:t xml:space="preserve"> </w:t>
      </w:r>
      <w:r w:rsidR="00307562">
        <w:rPr>
          <w:rFonts w:hint="cs"/>
          <w:rtl/>
        </w:rPr>
        <w:t>כ</w:t>
      </w:r>
      <w:r>
        <w:rPr>
          <w:rtl/>
        </w:rPr>
        <w:t>שצה</w:t>
      </w:r>
      <w:r>
        <w:rPr>
          <w:rFonts w:hint="cs"/>
          <w:rtl/>
        </w:rPr>
        <w:t>"</w:t>
      </w:r>
      <w:r>
        <w:rPr>
          <w:rtl/>
        </w:rPr>
        <w:t xml:space="preserve">ל מדבר </w:t>
      </w:r>
      <w:bookmarkStart w:id="3249" w:name="_ETM_Q18_424399"/>
      <w:bookmarkEnd w:id="3249"/>
      <w:r>
        <w:rPr>
          <w:rtl/>
        </w:rPr>
        <w:t>על צורך בעוד חיילים</w:t>
      </w:r>
      <w:r w:rsidR="00307562">
        <w:rPr>
          <w:rFonts w:hint="cs"/>
          <w:rtl/>
        </w:rPr>
        <w:t>,</w:t>
      </w:r>
      <w:r>
        <w:rPr>
          <w:rtl/>
        </w:rPr>
        <w:t xml:space="preserve"> ומי שישב והצביע בניגוד למה שאמר </w:t>
      </w:r>
      <w:bookmarkStart w:id="3250" w:name="_ETM_Q18_428855"/>
      <w:bookmarkEnd w:id="3250"/>
      <w:r>
        <w:rPr>
          <w:rtl/>
        </w:rPr>
        <w:t>אתמול שר האוצר</w:t>
      </w:r>
      <w:r>
        <w:rPr>
          <w:rFonts w:hint="cs"/>
          <w:rtl/>
        </w:rPr>
        <w:t>,</w:t>
      </w:r>
      <w:r>
        <w:rPr>
          <w:rtl/>
        </w:rPr>
        <w:t xml:space="preserve"> הסתכל עלינו ואמר</w:t>
      </w:r>
      <w:r>
        <w:rPr>
          <w:rFonts w:hint="cs"/>
          <w:rtl/>
        </w:rPr>
        <w:t>:</w:t>
      </w:r>
      <w:r>
        <w:rPr>
          <w:rtl/>
        </w:rPr>
        <w:t xml:space="preserve"> אתם הצבעתם נגד תקציב </w:t>
      </w:r>
      <w:bookmarkStart w:id="3251" w:name="_ETM_Q18_433312"/>
      <w:bookmarkEnd w:id="3251"/>
      <w:r>
        <w:rPr>
          <w:rtl/>
        </w:rPr>
        <w:t xml:space="preserve">צה"ל. </w:t>
      </w:r>
      <w:bookmarkStart w:id="3252" w:name="_ETM_Q18_438720"/>
      <w:bookmarkEnd w:id="3252"/>
      <w:r>
        <w:rPr>
          <w:rtl/>
        </w:rPr>
        <w:t>שיקרת, אדוני</w:t>
      </w:r>
      <w:r>
        <w:rPr>
          <w:rFonts w:hint="cs"/>
          <w:rtl/>
        </w:rPr>
        <w:t>.</w:t>
      </w:r>
      <w:r>
        <w:rPr>
          <w:rtl/>
        </w:rPr>
        <w:t xml:space="preserve"> </w:t>
      </w:r>
      <w:bookmarkStart w:id="3253" w:name="_ETM_Q18_441529"/>
      <w:bookmarkEnd w:id="3253"/>
      <w:r>
        <w:rPr>
          <w:rtl/>
        </w:rPr>
        <w:t>אני ישבתי בוועדה המשותפת והצבעתי בעד תקציב צה"ל</w:t>
      </w:r>
      <w:r w:rsidR="00307562">
        <w:rPr>
          <w:rFonts w:hint="cs"/>
          <w:rtl/>
        </w:rPr>
        <w:t>;</w:t>
      </w:r>
      <w:r>
        <w:rPr>
          <w:rtl/>
        </w:rPr>
        <w:t xml:space="preserve"> </w:t>
      </w:r>
      <w:bookmarkStart w:id="3254" w:name="_ETM_Q18_448059"/>
      <w:bookmarkEnd w:id="3254"/>
      <w:r>
        <w:rPr>
          <w:rtl/>
        </w:rPr>
        <w:t>כולנו, גם אני וגם ר</w:t>
      </w:r>
      <w:r>
        <w:rPr>
          <w:rFonts w:hint="cs"/>
          <w:rtl/>
        </w:rPr>
        <w:t>ם</w:t>
      </w:r>
      <w:r>
        <w:rPr>
          <w:rtl/>
        </w:rPr>
        <w:t xml:space="preserve"> בן ברק, </w:t>
      </w:r>
      <w:bookmarkStart w:id="3255" w:name="_ETM_Q18_453738"/>
      <w:bookmarkEnd w:id="3255"/>
      <w:r>
        <w:rPr>
          <w:rtl/>
        </w:rPr>
        <w:t xml:space="preserve">כל מי שהיה שם </w:t>
      </w:r>
      <w:bookmarkStart w:id="3256" w:name="_ETM_Q18_456410"/>
      <w:bookmarkEnd w:id="3256"/>
      <w:r>
        <w:rPr>
          <w:rtl/>
        </w:rPr>
        <w:t>מהאופוזיציה, כי אמרנו</w:t>
      </w:r>
      <w:r>
        <w:rPr>
          <w:rFonts w:hint="cs"/>
          <w:rtl/>
        </w:rPr>
        <w:t xml:space="preserve"> –</w:t>
      </w:r>
      <w:r>
        <w:rPr>
          <w:rtl/>
        </w:rPr>
        <w:t xml:space="preserve"> </w:t>
      </w:r>
      <w:bookmarkStart w:id="3257" w:name="_ETM_Q18_459339"/>
      <w:bookmarkEnd w:id="3257"/>
      <w:r>
        <w:rPr>
          <w:rtl/>
        </w:rPr>
        <w:t>אמרתי לחבריי</w:t>
      </w:r>
      <w:r>
        <w:rPr>
          <w:rFonts w:hint="cs"/>
          <w:rtl/>
        </w:rPr>
        <w:t>:</w:t>
      </w:r>
      <w:r>
        <w:rPr>
          <w:rtl/>
        </w:rPr>
        <w:t xml:space="preserve"> זה תקציב צה"ל, לא מצביעים נגד</w:t>
      </w:r>
      <w:r>
        <w:rPr>
          <w:rFonts w:hint="cs"/>
          <w:rtl/>
        </w:rPr>
        <w:t>.</w:t>
      </w:r>
      <w:r>
        <w:rPr>
          <w:rtl/>
        </w:rPr>
        <w:t xml:space="preserve"> </w:t>
      </w:r>
      <w:bookmarkStart w:id="3258" w:name="_ETM_Q18_468765"/>
      <w:bookmarkStart w:id="3259" w:name="_ETM_Q18_468811"/>
      <w:bookmarkStart w:id="3260" w:name="_ETM_Q18_468974"/>
      <w:bookmarkStart w:id="3261" w:name="_ETM_Q18_469020"/>
      <w:bookmarkEnd w:id="3258"/>
      <w:bookmarkEnd w:id="3259"/>
      <w:bookmarkEnd w:id="3260"/>
      <w:bookmarkEnd w:id="3261"/>
      <w:r>
        <w:rPr>
          <w:rtl/>
        </w:rPr>
        <w:t xml:space="preserve">אבל אין </w:t>
      </w:r>
      <w:bookmarkStart w:id="3262" w:name="_ETM_Q18_463396"/>
      <w:bookmarkEnd w:id="3262"/>
      <w:r>
        <w:rPr>
          <w:rtl/>
        </w:rPr>
        <w:t>בעיה לשר האוצר לעלות אתמול</w:t>
      </w:r>
      <w:r>
        <w:rPr>
          <w:rFonts w:hint="cs"/>
          <w:rtl/>
        </w:rPr>
        <w:t>,</w:t>
      </w:r>
      <w:r>
        <w:rPr>
          <w:rtl/>
        </w:rPr>
        <w:t xml:space="preserve"> להצביע ולהגיד</w:t>
      </w:r>
      <w:r>
        <w:rPr>
          <w:rFonts w:hint="cs"/>
          <w:rtl/>
        </w:rPr>
        <w:t>:</w:t>
      </w:r>
      <w:r>
        <w:rPr>
          <w:rtl/>
        </w:rPr>
        <w:t xml:space="preserve"> אתם הצבעתם נגד </w:t>
      </w:r>
      <w:bookmarkStart w:id="3263" w:name="_ETM_Q18_467452"/>
      <w:bookmarkEnd w:id="3263"/>
      <w:r>
        <w:rPr>
          <w:rtl/>
        </w:rPr>
        <w:t xml:space="preserve">צה"ל. </w:t>
      </w:r>
      <w:bookmarkStart w:id="3264" w:name="_ETM_Q18_473670"/>
      <w:bookmarkEnd w:id="3264"/>
      <w:r>
        <w:rPr>
          <w:rtl/>
        </w:rPr>
        <w:t xml:space="preserve">יש לך כיפה על הראש, לפחות תגיד את האמת. </w:t>
      </w:r>
      <w:bookmarkStart w:id="3265" w:name="_ETM_Q18_477670"/>
      <w:bookmarkEnd w:id="3265"/>
      <w:r>
        <w:rPr>
          <w:rtl/>
        </w:rPr>
        <w:t>אבל מה זה משנה</w:t>
      </w:r>
      <w:r>
        <w:rPr>
          <w:rFonts w:hint="cs"/>
          <w:rtl/>
        </w:rPr>
        <w:t>,</w:t>
      </w:r>
      <w:r>
        <w:rPr>
          <w:rtl/>
        </w:rPr>
        <w:t xml:space="preserve"> </w:t>
      </w:r>
      <w:bookmarkStart w:id="3266" w:name="_ETM_Q18_479779"/>
      <w:bookmarkEnd w:id="3266"/>
      <w:r>
        <w:rPr>
          <w:rFonts w:hint="cs"/>
          <w:rtl/>
        </w:rPr>
        <w:t>כ</w:t>
      </w:r>
      <w:r>
        <w:rPr>
          <w:rtl/>
        </w:rPr>
        <w:t>שהשקר הפך להיות לדבר הבולט כאן</w:t>
      </w:r>
      <w:r>
        <w:rPr>
          <w:rFonts w:hint="cs"/>
          <w:rtl/>
        </w:rPr>
        <w:t>?</w:t>
      </w:r>
      <w:r>
        <w:rPr>
          <w:rtl/>
        </w:rPr>
        <w:t xml:space="preserve"> </w:t>
      </w:r>
      <w:r>
        <w:rPr>
          <w:rFonts w:hint="cs"/>
          <w:rtl/>
        </w:rPr>
        <w:t>כ</w:t>
      </w:r>
      <w:r>
        <w:rPr>
          <w:rtl/>
        </w:rPr>
        <w:t xml:space="preserve">שאפשר לחגוג על זה </w:t>
      </w:r>
      <w:bookmarkStart w:id="3267" w:name="_ETM_Q18_483579"/>
      <w:bookmarkEnd w:id="3267"/>
      <w:r>
        <w:rPr>
          <w:rtl/>
        </w:rPr>
        <w:t xml:space="preserve">שגנבו 600 מיליון </w:t>
      </w:r>
      <w:bookmarkStart w:id="3268" w:name="_ETM_Q18_488250"/>
      <w:bookmarkEnd w:id="3268"/>
      <w:r>
        <w:rPr>
          <w:rFonts w:hint="cs"/>
          <w:rtl/>
        </w:rPr>
        <w:t xml:space="preserve">שקל? </w:t>
      </w:r>
      <w:r>
        <w:rPr>
          <w:rtl/>
        </w:rPr>
        <w:t>אני הייתי מתבייש לעמוד בסלפי ולהגיד</w:t>
      </w:r>
      <w:r>
        <w:rPr>
          <w:rFonts w:hint="cs"/>
          <w:rtl/>
        </w:rPr>
        <w:t>:</w:t>
      </w:r>
      <w:r>
        <w:rPr>
          <w:rtl/>
        </w:rPr>
        <w:t xml:space="preserve"> וואי, עבדתי על הכנסת</w:t>
      </w:r>
      <w:r>
        <w:rPr>
          <w:rFonts w:hint="cs"/>
          <w:rtl/>
        </w:rPr>
        <w:t>.</w:t>
      </w:r>
      <w:r>
        <w:rPr>
          <w:rtl/>
        </w:rPr>
        <w:t xml:space="preserve"> </w:t>
      </w:r>
      <w:bookmarkStart w:id="3269" w:name="_ETM_Q18_492259"/>
      <w:bookmarkEnd w:id="3269"/>
      <w:r>
        <w:rPr>
          <w:rtl/>
        </w:rPr>
        <w:t xml:space="preserve">על מי עבדת? על מי עבדתם? </w:t>
      </w:r>
      <w:bookmarkStart w:id="3270" w:name="_ETM_Q18_498709"/>
      <w:bookmarkEnd w:id="3270"/>
      <w:r>
        <w:rPr>
          <w:rtl/>
        </w:rPr>
        <w:t xml:space="preserve">מאיפה </w:t>
      </w:r>
      <w:r>
        <w:rPr>
          <w:rFonts w:hint="cs"/>
          <w:rtl/>
        </w:rPr>
        <w:t>י</w:t>
      </w:r>
      <w:r>
        <w:rPr>
          <w:rtl/>
        </w:rPr>
        <w:t xml:space="preserve">יקחו את הכסף הזה? </w:t>
      </w:r>
      <w:bookmarkStart w:id="3271" w:name="_ETM_Q18_504579"/>
      <w:bookmarkStart w:id="3272" w:name="_ETM_Q18_504340"/>
      <w:bookmarkStart w:id="3273" w:name="_ETM_Q18_504381"/>
      <w:bookmarkStart w:id="3274" w:name="_ETM_Q18_504511"/>
      <w:bookmarkStart w:id="3275" w:name="_ETM_Q18_504554"/>
      <w:bookmarkEnd w:id="3271"/>
      <w:bookmarkEnd w:id="3272"/>
      <w:bookmarkEnd w:id="3273"/>
      <w:bookmarkEnd w:id="3274"/>
      <w:bookmarkEnd w:id="3275"/>
      <w:r>
        <w:rPr>
          <w:rtl/>
        </w:rPr>
        <w:t>אני באמת מצפה</w:t>
      </w:r>
      <w:r>
        <w:rPr>
          <w:rFonts w:hint="cs"/>
          <w:rtl/>
        </w:rPr>
        <w:t>,</w:t>
      </w:r>
      <w:r>
        <w:rPr>
          <w:rtl/>
        </w:rPr>
        <w:t xml:space="preserve"> גם </w:t>
      </w:r>
      <w:r>
        <w:rPr>
          <w:rFonts w:hint="cs"/>
          <w:rtl/>
        </w:rPr>
        <w:lastRenderedPageBreak/>
        <w:t>מ</w:t>
      </w:r>
      <w:r>
        <w:rPr>
          <w:rtl/>
        </w:rPr>
        <w:t xml:space="preserve">חבריי בתוך הקואליציה, </w:t>
      </w:r>
      <w:bookmarkStart w:id="3276" w:name="_ETM_Q18_509649"/>
      <w:bookmarkEnd w:id="3276"/>
      <w:r>
        <w:rPr>
          <w:rtl/>
        </w:rPr>
        <w:t xml:space="preserve">לפעמים להרכין את הראש, לשתוק. </w:t>
      </w:r>
      <w:bookmarkStart w:id="3277" w:name="_ETM_Q18_516809"/>
      <w:bookmarkEnd w:id="3277"/>
      <w:r>
        <w:rPr>
          <w:rtl/>
        </w:rPr>
        <w:t>כתבו איזה סעיף, אני רוצה שתדעו</w:t>
      </w:r>
      <w:r w:rsidR="00307562">
        <w:rPr>
          <w:rFonts w:hint="cs"/>
          <w:rtl/>
        </w:rPr>
        <w:t>,</w:t>
      </w:r>
      <w:r>
        <w:rPr>
          <w:rtl/>
        </w:rPr>
        <w:t xml:space="preserve"> </w:t>
      </w:r>
      <w:r>
        <w:rPr>
          <w:rFonts w:hint="cs"/>
          <w:rtl/>
        </w:rPr>
        <w:t>"</w:t>
      </w:r>
      <w:r>
        <w:rPr>
          <w:rtl/>
        </w:rPr>
        <w:t>פרויקטים למשרד החינוך</w:t>
      </w:r>
      <w:r>
        <w:rPr>
          <w:rFonts w:hint="cs"/>
          <w:rtl/>
        </w:rPr>
        <w:t>".</w:t>
      </w:r>
      <w:r>
        <w:rPr>
          <w:rtl/>
        </w:rPr>
        <w:t xml:space="preserve"> זה </w:t>
      </w:r>
      <w:bookmarkStart w:id="3278" w:name="_ETM_Q18_519579"/>
      <w:bookmarkEnd w:id="3278"/>
      <w:r>
        <w:rPr>
          <w:rtl/>
        </w:rPr>
        <w:t xml:space="preserve">אפילו לא </w:t>
      </w:r>
      <w:bookmarkStart w:id="3279" w:name="_ETM_Q18_523178"/>
      <w:bookmarkEnd w:id="3279"/>
      <w:r>
        <w:rPr>
          <w:rFonts w:hint="cs"/>
          <w:rtl/>
        </w:rPr>
        <w:t xml:space="preserve">– </w:t>
      </w:r>
      <w:r>
        <w:rPr>
          <w:rtl/>
        </w:rPr>
        <w:t xml:space="preserve">גם הצליחו לטשטש את זה. </w:t>
      </w:r>
      <w:bookmarkStart w:id="3280" w:name="_ETM_Q18_526790"/>
      <w:bookmarkEnd w:id="3280"/>
      <w:r>
        <w:rPr>
          <w:rtl/>
        </w:rPr>
        <w:t xml:space="preserve">בושה וחרפה. צר לי על כך שזה קורה בכנסת ישראל. </w:t>
      </w:r>
      <w:bookmarkStart w:id="3281" w:name="_ETM_Q18_533730"/>
      <w:bookmarkEnd w:id="3281"/>
    </w:p>
    <w:p w:rsidR="00E50A18" w:rsidRDefault="00E50A18" w:rsidP="000F0011">
      <w:pPr>
        <w:rPr>
          <w:rtl/>
        </w:rPr>
      </w:pPr>
      <w:bookmarkStart w:id="3282" w:name="_ETM_Q18_524839"/>
      <w:bookmarkStart w:id="3283" w:name="_ETM_Q18_524888"/>
      <w:bookmarkEnd w:id="3282"/>
      <w:bookmarkEnd w:id="3283"/>
    </w:p>
    <w:p w:rsidR="00E50A18" w:rsidRDefault="00E50A18" w:rsidP="00307562">
      <w:pPr>
        <w:rPr>
          <w:rtl/>
        </w:rPr>
      </w:pPr>
      <w:bookmarkStart w:id="3284" w:name="_ETM_Q18_525010"/>
      <w:bookmarkStart w:id="3285" w:name="_ETM_Q18_525047"/>
      <w:bookmarkEnd w:id="3284"/>
      <w:bookmarkEnd w:id="3285"/>
      <w:r>
        <w:rPr>
          <w:rtl/>
        </w:rPr>
        <w:t>עכשיו אני רוצה לדבר על עונש המוות</w:t>
      </w:r>
      <w:r>
        <w:rPr>
          <w:rFonts w:hint="cs"/>
          <w:rtl/>
        </w:rPr>
        <w:t>.</w:t>
      </w:r>
      <w:r>
        <w:rPr>
          <w:rtl/>
        </w:rPr>
        <w:t xml:space="preserve"> אני בעד עונש </w:t>
      </w:r>
      <w:bookmarkStart w:id="3286" w:name="_ETM_Q18_535980"/>
      <w:bookmarkEnd w:id="3286"/>
      <w:r>
        <w:rPr>
          <w:rtl/>
        </w:rPr>
        <w:t>מוות למחבלים</w:t>
      </w:r>
      <w:r>
        <w:rPr>
          <w:rFonts w:hint="cs"/>
          <w:rtl/>
        </w:rPr>
        <w:t>,</w:t>
      </w:r>
      <w:r>
        <w:rPr>
          <w:rtl/>
        </w:rPr>
        <w:t xml:space="preserve"> </w:t>
      </w:r>
      <w:bookmarkStart w:id="3287" w:name="_ETM_Q18_539040"/>
      <w:bookmarkEnd w:id="3287"/>
      <w:r>
        <w:rPr>
          <w:rtl/>
        </w:rPr>
        <w:t>אבל אני לא אצביע על החוק הזה</w:t>
      </w:r>
      <w:r>
        <w:rPr>
          <w:rFonts w:hint="cs"/>
          <w:rtl/>
        </w:rPr>
        <w:t>.</w:t>
      </w:r>
      <w:r>
        <w:rPr>
          <w:rtl/>
        </w:rPr>
        <w:t xml:space="preserve"> תכף אסביר </w:t>
      </w:r>
      <w:bookmarkStart w:id="3288" w:name="_ETM_Q18_542273"/>
      <w:bookmarkEnd w:id="3288"/>
      <w:r>
        <w:rPr>
          <w:rtl/>
        </w:rPr>
        <w:t xml:space="preserve">לכם למה. במקביל לחוק הזה מתנהל בוועדת </w:t>
      </w:r>
      <w:r>
        <w:rPr>
          <w:rFonts w:hint="cs"/>
          <w:rtl/>
        </w:rPr>
        <w:t>ה</w:t>
      </w:r>
      <w:r>
        <w:rPr>
          <w:rtl/>
        </w:rPr>
        <w:t xml:space="preserve">חוקה, חוק ומשפט </w:t>
      </w:r>
      <w:bookmarkStart w:id="3289" w:name="_ETM_Q18_545505"/>
      <w:bookmarkEnd w:id="3289"/>
      <w:r>
        <w:rPr>
          <w:rtl/>
        </w:rPr>
        <w:t xml:space="preserve">חוק </w:t>
      </w:r>
      <w:bookmarkStart w:id="3290" w:name="_ETM_Q18_550010"/>
      <w:bookmarkEnd w:id="3290"/>
      <w:r>
        <w:rPr>
          <w:rtl/>
        </w:rPr>
        <w:t xml:space="preserve">עונש למחבלים </w:t>
      </w:r>
      <w:r>
        <w:rPr>
          <w:rFonts w:hint="cs"/>
          <w:rtl/>
        </w:rPr>
        <w:t>ש</w:t>
      </w:r>
      <w:r>
        <w:rPr>
          <w:rtl/>
        </w:rPr>
        <w:t xml:space="preserve">יש עליו הסכמות ואנחנו נצביע עליו. </w:t>
      </w:r>
      <w:bookmarkStart w:id="3291" w:name="_ETM_Q18_556250"/>
      <w:bookmarkEnd w:id="3291"/>
      <w:r>
        <w:rPr>
          <w:rtl/>
        </w:rPr>
        <w:t xml:space="preserve">הוא יובא </w:t>
      </w:r>
      <w:r>
        <w:rPr>
          <w:rFonts w:hint="cs"/>
          <w:rtl/>
        </w:rPr>
        <w:t>למוחר</w:t>
      </w:r>
      <w:r>
        <w:rPr>
          <w:rFonts w:hint="eastAsia"/>
          <w:rtl/>
        </w:rPr>
        <w:t>ת</w:t>
      </w:r>
      <w:r>
        <w:rPr>
          <w:rtl/>
        </w:rPr>
        <w:t xml:space="preserve"> החג ונצביע עליו</w:t>
      </w:r>
      <w:r>
        <w:rPr>
          <w:rFonts w:hint="cs"/>
          <w:rtl/>
        </w:rPr>
        <w:t>.</w:t>
      </w:r>
      <w:r>
        <w:rPr>
          <w:rtl/>
        </w:rPr>
        <w:t xml:space="preserve"> אבל אני רוצה שתדעו</w:t>
      </w:r>
      <w:r>
        <w:rPr>
          <w:rFonts w:hint="cs"/>
          <w:rtl/>
        </w:rPr>
        <w:t>,</w:t>
      </w:r>
      <w:r>
        <w:rPr>
          <w:rtl/>
        </w:rPr>
        <w:t xml:space="preserve"> </w:t>
      </w:r>
      <w:bookmarkStart w:id="3292" w:name="_ETM_Q18_560343"/>
      <w:bookmarkEnd w:id="3292"/>
      <w:r>
        <w:rPr>
          <w:rtl/>
        </w:rPr>
        <w:t>כל אלה שמת</w:t>
      </w:r>
      <w:r>
        <w:rPr>
          <w:rFonts w:hint="cs"/>
          <w:rtl/>
        </w:rPr>
        <w:t>ה</w:t>
      </w:r>
      <w:r>
        <w:rPr>
          <w:rtl/>
        </w:rPr>
        <w:t>ללים, אני ישבתי בוועדה הזאת</w:t>
      </w:r>
      <w:r w:rsidR="00307562">
        <w:rPr>
          <w:rFonts w:hint="cs"/>
          <w:rtl/>
        </w:rPr>
        <w:t>.</w:t>
      </w:r>
      <w:r>
        <w:rPr>
          <w:rtl/>
        </w:rPr>
        <w:t xml:space="preserve"> החוק הזה שהיום </w:t>
      </w:r>
      <w:bookmarkStart w:id="3293" w:name="_ETM_Q18_564436"/>
      <w:bookmarkEnd w:id="3293"/>
      <w:r>
        <w:rPr>
          <w:rtl/>
        </w:rPr>
        <w:t>עולה</w:t>
      </w:r>
      <w:r w:rsidR="00307562">
        <w:rPr>
          <w:rFonts w:hint="cs"/>
          <w:rtl/>
        </w:rPr>
        <w:t>,</w:t>
      </w:r>
      <w:r>
        <w:rPr>
          <w:rtl/>
        </w:rPr>
        <w:t xml:space="preserve"> הוא לא קשור לנו</w:t>
      </w:r>
      <w:r>
        <w:rPr>
          <w:rFonts w:hint="cs"/>
          <w:rtl/>
        </w:rPr>
        <w:t>ח'</w:t>
      </w:r>
      <w:r>
        <w:rPr>
          <w:rtl/>
        </w:rPr>
        <w:t xml:space="preserve">בות. </w:t>
      </w:r>
      <w:bookmarkStart w:id="3294" w:name="_ETM_Q18_570329"/>
      <w:bookmarkEnd w:id="3294"/>
      <w:r>
        <w:rPr>
          <w:rtl/>
        </w:rPr>
        <w:t>הנו</w:t>
      </w:r>
      <w:r>
        <w:rPr>
          <w:rFonts w:hint="cs"/>
          <w:rtl/>
        </w:rPr>
        <w:t>ח'</w:t>
      </w:r>
      <w:r>
        <w:rPr>
          <w:rtl/>
        </w:rPr>
        <w:t>בות</w:t>
      </w:r>
      <w:r w:rsidR="00307562">
        <w:rPr>
          <w:rFonts w:hint="cs"/>
          <w:rtl/>
        </w:rPr>
        <w:t>,</w:t>
      </w:r>
      <w:r>
        <w:rPr>
          <w:rtl/>
        </w:rPr>
        <w:t xml:space="preserve"> </w:t>
      </w:r>
      <w:r>
        <w:rPr>
          <w:rFonts w:hint="cs"/>
          <w:rtl/>
        </w:rPr>
        <w:t xml:space="preserve">לא יהיה </w:t>
      </w:r>
      <w:r>
        <w:rPr>
          <w:rtl/>
        </w:rPr>
        <w:t xml:space="preserve">אפשר להעמיד אותם לדין על פי החוק </w:t>
      </w:r>
      <w:bookmarkStart w:id="3295" w:name="_ETM_Q18_574294"/>
      <w:bookmarkEnd w:id="3295"/>
      <w:r>
        <w:rPr>
          <w:rtl/>
        </w:rPr>
        <w:t xml:space="preserve">הזה. </w:t>
      </w:r>
    </w:p>
    <w:p w:rsidR="00E50A18" w:rsidRDefault="00E50A18" w:rsidP="000F0011">
      <w:pPr>
        <w:rPr>
          <w:rtl/>
        </w:rPr>
      </w:pPr>
    </w:p>
    <w:p w:rsidR="00E50A18" w:rsidRDefault="00E50A18" w:rsidP="000F0011">
      <w:pPr>
        <w:pStyle w:val="af6"/>
        <w:keepNext/>
        <w:rPr>
          <w:rtl/>
        </w:rPr>
      </w:pPr>
      <w:r w:rsidRPr="005C38F1">
        <w:rPr>
          <w:rStyle w:val="TagStyle"/>
          <w:rtl/>
        </w:rPr>
        <w:t xml:space="preserve"> &lt;&lt; יור &gt;&gt;</w:t>
      </w:r>
      <w:r w:rsidRPr="00130459">
        <w:rPr>
          <w:rStyle w:val="TagStyle"/>
          <w:rtl/>
        </w:rPr>
        <w:t xml:space="preserve"> </w:t>
      </w:r>
      <w:r>
        <w:rPr>
          <w:rtl/>
        </w:rPr>
        <w:t>היו"ר לימור סון הר מלך:</w:t>
      </w:r>
      <w:r w:rsidRPr="00130459">
        <w:rPr>
          <w:rStyle w:val="TagStyle"/>
          <w:rtl/>
        </w:rPr>
        <w:t xml:space="preserve"> </w:t>
      </w:r>
      <w:r w:rsidRPr="005C38F1">
        <w:rPr>
          <w:rStyle w:val="TagStyle"/>
          <w:rtl/>
        </w:rPr>
        <w:t>&lt;&lt; יור &gt;&gt;</w:t>
      </w:r>
      <w:r>
        <w:rPr>
          <w:rtl/>
        </w:rPr>
        <w:t xml:space="preserve"> </w:t>
      </w:r>
    </w:p>
    <w:p w:rsidR="00E50A18" w:rsidRDefault="00E50A18" w:rsidP="001C0776">
      <w:pPr>
        <w:rPr>
          <w:rtl/>
        </w:rPr>
      </w:pPr>
    </w:p>
    <w:p w:rsidR="00E50A18" w:rsidRDefault="00E50A18" w:rsidP="000F0011">
      <w:pPr>
        <w:rPr>
          <w:rtl/>
        </w:rPr>
      </w:pPr>
      <w:r>
        <w:rPr>
          <w:rtl/>
        </w:rPr>
        <w:t>הוא ייושם על פי הקריטריונים של החוק הזה.</w:t>
      </w:r>
    </w:p>
    <w:p w:rsidR="00E50A18" w:rsidRDefault="00E50A18" w:rsidP="000F0011">
      <w:pPr>
        <w:rPr>
          <w:rtl/>
        </w:rPr>
      </w:pPr>
    </w:p>
    <w:p w:rsidR="00E50A18" w:rsidRDefault="00E50A18" w:rsidP="000F0011">
      <w:pPr>
        <w:pStyle w:val="-"/>
        <w:keepNext/>
        <w:rPr>
          <w:rtl/>
        </w:rPr>
      </w:pPr>
      <w:bookmarkStart w:id="3296" w:name="ET_speakercontinue_5082_7"/>
      <w:r w:rsidRPr="005C38F1">
        <w:rPr>
          <w:rStyle w:val="TagStyle"/>
          <w:rtl/>
        </w:rPr>
        <w:t xml:space="preserve"> &lt;&lt; דובר_המשך &gt;&gt;</w:t>
      </w:r>
      <w:r w:rsidRPr="00130459">
        <w:rPr>
          <w:rStyle w:val="TagStyle"/>
          <w:rtl/>
        </w:rPr>
        <w:t xml:space="preserve"> </w:t>
      </w:r>
      <w:r>
        <w:rPr>
          <w:rtl/>
        </w:rPr>
        <w:t>מאיר כהן (יש עתיד):</w:t>
      </w:r>
      <w:r w:rsidRPr="00130459">
        <w:rPr>
          <w:rStyle w:val="TagStyle"/>
          <w:rtl/>
        </w:rPr>
        <w:t xml:space="preserve"> </w:t>
      </w:r>
      <w:r w:rsidRPr="005C38F1">
        <w:rPr>
          <w:rStyle w:val="TagStyle"/>
          <w:rtl/>
        </w:rPr>
        <w:t>&lt;&lt; דובר_המשך &gt;&gt;</w:t>
      </w:r>
      <w:r>
        <w:rPr>
          <w:rtl/>
        </w:rPr>
        <w:t xml:space="preserve"> </w:t>
      </w:r>
      <w:bookmarkEnd w:id="3296"/>
    </w:p>
    <w:p w:rsidR="00E50A18" w:rsidRDefault="00E50A18" w:rsidP="001C0776">
      <w:pPr>
        <w:rPr>
          <w:rtl/>
        </w:rPr>
      </w:pPr>
    </w:p>
    <w:p w:rsidR="00E50A18" w:rsidRDefault="00E50A18" w:rsidP="000F0011">
      <w:pPr>
        <w:rPr>
          <w:rtl/>
        </w:rPr>
      </w:pPr>
      <w:r>
        <w:rPr>
          <w:rFonts w:hint="cs"/>
          <w:rtl/>
        </w:rPr>
        <w:t>אי</w:t>
      </w:r>
      <w:bookmarkStart w:id="3297" w:name="_ETM_Q18_581575"/>
      <w:bookmarkEnd w:id="3297"/>
      <w:r>
        <w:rPr>
          <w:rFonts w:hint="cs"/>
          <w:rtl/>
        </w:rPr>
        <w:t xml:space="preserve">-אפשר, </w:t>
      </w:r>
      <w:r>
        <w:rPr>
          <w:rtl/>
        </w:rPr>
        <w:t>גברתי</w:t>
      </w:r>
      <w:r>
        <w:rPr>
          <w:rFonts w:hint="cs"/>
          <w:rtl/>
        </w:rPr>
        <w:t xml:space="preserve"> - - -</w:t>
      </w:r>
    </w:p>
    <w:p w:rsidR="00E50A18" w:rsidRDefault="00E50A18" w:rsidP="000F0011">
      <w:pPr>
        <w:rPr>
          <w:rtl/>
        </w:rPr>
      </w:pPr>
    </w:p>
    <w:p w:rsidR="00E50A18" w:rsidRDefault="00E50A18" w:rsidP="000F0011">
      <w:pPr>
        <w:pStyle w:val="af6"/>
        <w:keepNext/>
        <w:rPr>
          <w:rtl/>
        </w:rPr>
      </w:pPr>
      <w:r w:rsidRPr="005C38F1">
        <w:rPr>
          <w:rStyle w:val="TagStyle"/>
          <w:rtl/>
        </w:rPr>
        <w:t xml:space="preserve"> &lt;&lt; יור &gt;&gt;</w:t>
      </w:r>
      <w:r w:rsidRPr="00130459">
        <w:rPr>
          <w:rStyle w:val="TagStyle"/>
          <w:rtl/>
        </w:rPr>
        <w:t xml:space="preserve"> </w:t>
      </w:r>
      <w:r>
        <w:rPr>
          <w:rtl/>
        </w:rPr>
        <w:t>היו"ר לימור סון הר מלך:</w:t>
      </w:r>
      <w:r w:rsidRPr="00130459">
        <w:rPr>
          <w:rStyle w:val="TagStyle"/>
          <w:rtl/>
        </w:rPr>
        <w:t xml:space="preserve"> </w:t>
      </w:r>
      <w:r w:rsidRPr="005C38F1">
        <w:rPr>
          <w:rStyle w:val="TagStyle"/>
          <w:rtl/>
        </w:rPr>
        <w:t>&lt;&lt; יור &gt;&gt;</w:t>
      </w:r>
      <w:r>
        <w:rPr>
          <w:rtl/>
        </w:rPr>
        <w:t xml:space="preserve"> </w:t>
      </w:r>
    </w:p>
    <w:p w:rsidR="00E50A18" w:rsidRDefault="00E50A18" w:rsidP="001C0776">
      <w:pPr>
        <w:rPr>
          <w:rtl/>
        </w:rPr>
      </w:pPr>
    </w:p>
    <w:p w:rsidR="00E50A18" w:rsidRDefault="00E50A18" w:rsidP="000F0011">
      <w:pPr>
        <w:rPr>
          <w:rtl/>
        </w:rPr>
      </w:pPr>
      <w:r>
        <w:rPr>
          <w:rtl/>
        </w:rPr>
        <w:t>וכולנו יודעים שהחוק שאתה מדבר עליו</w:t>
      </w:r>
      <w:r>
        <w:rPr>
          <w:rFonts w:hint="cs"/>
          <w:rtl/>
        </w:rPr>
        <w:t xml:space="preserve"> הוא חוק שהוא</w:t>
      </w:r>
      <w:r>
        <w:rPr>
          <w:rtl/>
        </w:rPr>
        <w:t xml:space="preserve"> אות מתה</w:t>
      </w:r>
      <w:r>
        <w:rPr>
          <w:rFonts w:hint="cs"/>
          <w:rtl/>
        </w:rPr>
        <w:t>,</w:t>
      </w:r>
      <w:r>
        <w:rPr>
          <w:rtl/>
        </w:rPr>
        <w:t xml:space="preserve"> ואין לו שום רלוונטיו</w:t>
      </w:r>
      <w:r>
        <w:rPr>
          <w:rFonts w:hint="cs"/>
          <w:rtl/>
        </w:rPr>
        <w:t>ת</w:t>
      </w:r>
      <w:r>
        <w:rPr>
          <w:rtl/>
        </w:rPr>
        <w:t xml:space="preserve"> </w:t>
      </w:r>
      <w:bookmarkStart w:id="3298" w:name="_ETM_Q18_586200"/>
      <w:bookmarkEnd w:id="3298"/>
      <w:r>
        <w:rPr>
          <w:rtl/>
        </w:rPr>
        <w:t xml:space="preserve">בלי חוק עונש מוות למחבלים. </w:t>
      </w:r>
      <w:r>
        <w:rPr>
          <w:rFonts w:hint="cs"/>
          <w:rtl/>
        </w:rPr>
        <w:t>זו האמת.</w:t>
      </w:r>
    </w:p>
    <w:p w:rsidR="00E50A18" w:rsidRDefault="00E50A18" w:rsidP="000F0011">
      <w:pPr>
        <w:rPr>
          <w:rtl/>
        </w:rPr>
      </w:pPr>
    </w:p>
    <w:p w:rsidR="00E50A18" w:rsidRDefault="00E50A18" w:rsidP="000F0011">
      <w:pPr>
        <w:pStyle w:val="-"/>
        <w:keepNext/>
        <w:rPr>
          <w:rtl/>
        </w:rPr>
      </w:pPr>
      <w:bookmarkStart w:id="3299" w:name="ET_speakercontinue_5082_9"/>
      <w:r w:rsidRPr="005C38F1">
        <w:rPr>
          <w:rStyle w:val="TagStyle"/>
          <w:rtl/>
        </w:rPr>
        <w:t xml:space="preserve"> &lt;&lt; דובר_המשך &gt;&gt;</w:t>
      </w:r>
      <w:r w:rsidRPr="00130459">
        <w:rPr>
          <w:rStyle w:val="TagStyle"/>
          <w:rtl/>
        </w:rPr>
        <w:t xml:space="preserve"> </w:t>
      </w:r>
      <w:r>
        <w:rPr>
          <w:rtl/>
        </w:rPr>
        <w:t>מאיר כהן (יש עתיד):</w:t>
      </w:r>
      <w:r w:rsidRPr="00130459">
        <w:rPr>
          <w:rStyle w:val="TagStyle"/>
          <w:rtl/>
        </w:rPr>
        <w:t xml:space="preserve"> </w:t>
      </w:r>
      <w:r w:rsidRPr="005C38F1">
        <w:rPr>
          <w:rStyle w:val="TagStyle"/>
          <w:rtl/>
        </w:rPr>
        <w:t>&lt;&lt; דובר_המשך &gt;&gt;</w:t>
      </w:r>
      <w:r>
        <w:rPr>
          <w:rtl/>
        </w:rPr>
        <w:t xml:space="preserve"> </w:t>
      </w:r>
      <w:bookmarkEnd w:id="3299"/>
    </w:p>
    <w:p w:rsidR="00E50A18" w:rsidRDefault="00E50A18" w:rsidP="001C0776">
      <w:pPr>
        <w:rPr>
          <w:rtl/>
        </w:rPr>
      </w:pPr>
    </w:p>
    <w:p w:rsidR="00E50A18" w:rsidRDefault="00E50A18" w:rsidP="00307562">
      <w:pPr>
        <w:rPr>
          <w:rtl/>
        </w:rPr>
      </w:pPr>
      <w:r>
        <w:rPr>
          <w:rFonts w:hint="cs"/>
          <w:rtl/>
        </w:rPr>
        <w:t xml:space="preserve">גברתי, </w:t>
      </w:r>
      <w:r>
        <w:rPr>
          <w:rtl/>
        </w:rPr>
        <w:t>שני דברים</w:t>
      </w:r>
      <w:r>
        <w:rPr>
          <w:rFonts w:hint="cs"/>
          <w:rtl/>
        </w:rPr>
        <w:t xml:space="preserve"> </w:t>
      </w:r>
      <w:bookmarkStart w:id="3300" w:name="_ETM_Q18_581182"/>
      <w:bookmarkEnd w:id="3300"/>
      <w:r>
        <w:rPr>
          <w:rFonts w:hint="cs"/>
          <w:rtl/>
        </w:rPr>
        <w:t>אני מבקש ממך</w:t>
      </w:r>
      <w:r w:rsidR="00307562">
        <w:rPr>
          <w:rFonts w:hint="cs"/>
          <w:rtl/>
        </w:rPr>
        <w:t>:</w:t>
      </w:r>
      <w:r>
        <w:rPr>
          <w:rtl/>
        </w:rPr>
        <w:t xml:space="preserve"> </w:t>
      </w:r>
      <w:r>
        <w:rPr>
          <w:rFonts w:hint="cs"/>
          <w:rtl/>
        </w:rPr>
        <w:t>1. לא להפריע לי - - -</w:t>
      </w:r>
    </w:p>
    <w:p w:rsidR="00E50A18" w:rsidRDefault="00E50A18" w:rsidP="000F0011">
      <w:pPr>
        <w:rPr>
          <w:rtl/>
        </w:rPr>
      </w:pPr>
      <w:bookmarkStart w:id="3301" w:name="_ETM_Q18_589928"/>
      <w:bookmarkStart w:id="3302" w:name="_ETM_Q18_589974"/>
      <w:bookmarkEnd w:id="3301"/>
      <w:bookmarkEnd w:id="3302"/>
    </w:p>
    <w:p w:rsidR="00E50A18" w:rsidRDefault="00E50A18" w:rsidP="000F0011">
      <w:pPr>
        <w:pStyle w:val="af6"/>
        <w:keepNext/>
        <w:rPr>
          <w:rtl/>
        </w:rPr>
      </w:pPr>
      <w:r w:rsidRPr="005C38F1">
        <w:rPr>
          <w:rStyle w:val="TagStyle"/>
          <w:rtl/>
        </w:rPr>
        <w:t xml:space="preserve"> &lt;&lt; יור &gt;&gt;</w:t>
      </w:r>
      <w:r w:rsidRPr="00CE7536">
        <w:rPr>
          <w:rStyle w:val="TagStyle"/>
          <w:rtl/>
        </w:rPr>
        <w:t xml:space="preserve"> </w:t>
      </w:r>
      <w:r>
        <w:rPr>
          <w:rtl/>
        </w:rPr>
        <w:t>היו"ר לימור סון הר מלך:</w:t>
      </w:r>
      <w:r w:rsidRPr="00CE7536">
        <w:rPr>
          <w:rStyle w:val="TagStyle"/>
          <w:rtl/>
        </w:rPr>
        <w:t xml:space="preserve"> </w:t>
      </w:r>
      <w:r w:rsidRPr="005C38F1">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3303" w:name="_ETM_Q18_590521"/>
      <w:bookmarkEnd w:id="3303"/>
      <w:r>
        <w:rPr>
          <w:rtl/>
        </w:rPr>
        <w:t xml:space="preserve">אני גם מכירה היטב את שני החוקים. </w:t>
      </w:r>
      <w:bookmarkStart w:id="3304" w:name="_ETM_Q18_592548"/>
      <w:bookmarkEnd w:id="3304"/>
    </w:p>
    <w:p w:rsidR="00E50A18" w:rsidRDefault="00E50A18" w:rsidP="000F0011">
      <w:pPr>
        <w:rPr>
          <w:rtl/>
        </w:rPr>
      </w:pPr>
      <w:bookmarkStart w:id="3305" w:name="_ETM_Q18_590019"/>
      <w:bookmarkStart w:id="3306" w:name="_ETM_Q18_590068"/>
      <w:bookmarkEnd w:id="3305"/>
      <w:bookmarkEnd w:id="3306"/>
    </w:p>
    <w:p w:rsidR="00E50A18" w:rsidRDefault="00E50A18" w:rsidP="000F0011">
      <w:pPr>
        <w:pStyle w:val="-"/>
        <w:keepNext/>
        <w:rPr>
          <w:rtl/>
        </w:rPr>
      </w:pPr>
      <w:bookmarkStart w:id="3307" w:name="ET_speakercontinue_5082_11"/>
      <w:r w:rsidRPr="005C38F1">
        <w:rPr>
          <w:rStyle w:val="TagStyle"/>
          <w:rtl/>
        </w:rPr>
        <w:t xml:space="preserve"> &lt;&lt; דובר_המשך &gt;&gt;</w:t>
      </w:r>
      <w:r w:rsidRPr="00CE7536">
        <w:rPr>
          <w:rStyle w:val="TagStyle"/>
          <w:rtl/>
        </w:rPr>
        <w:t xml:space="preserve"> </w:t>
      </w:r>
      <w:r>
        <w:rPr>
          <w:rtl/>
        </w:rPr>
        <w:t>מאיר כהן (יש עתיד):</w:t>
      </w:r>
      <w:r w:rsidRPr="00CE7536">
        <w:rPr>
          <w:rStyle w:val="TagStyle"/>
          <w:rtl/>
        </w:rPr>
        <w:t xml:space="preserve"> </w:t>
      </w:r>
      <w:r w:rsidRPr="005C38F1">
        <w:rPr>
          <w:rStyle w:val="TagStyle"/>
          <w:rtl/>
        </w:rPr>
        <w:t>&lt;&lt; דובר_המשך &gt;&gt;</w:t>
      </w:r>
      <w:r>
        <w:rPr>
          <w:rtl/>
        </w:rPr>
        <w:t xml:space="preserve"> </w:t>
      </w:r>
      <w:bookmarkEnd w:id="3307"/>
    </w:p>
    <w:p w:rsidR="00E50A18" w:rsidRDefault="00E50A18" w:rsidP="001C0776">
      <w:pPr>
        <w:rPr>
          <w:rtl/>
        </w:rPr>
      </w:pPr>
    </w:p>
    <w:p w:rsidR="00E50A18" w:rsidRDefault="00E50A18" w:rsidP="000F0011">
      <w:pPr>
        <w:rPr>
          <w:rtl/>
        </w:rPr>
      </w:pPr>
      <w:bookmarkStart w:id="3308" w:name="_ETM_Q18_590711"/>
      <w:bookmarkEnd w:id="3308"/>
      <w:r>
        <w:rPr>
          <w:rFonts w:hint="cs"/>
          <w:rtl/>
        </w:rPr>
        <w:t>2.</w:t>
      </w:r>
      <w:bookmarkStart w:id="3309" w:name="_ETM_Q18_592014"/>
      <w:bookmarkEnd w:id="3309"/>
      <w:r>
        <w:rPr>
          <w:rFonts w:hint="cs"/>
          <w:rtl/>
        </w:rPr>
        <w:t xml:space="preserve"> </w:t>
      </w:r>
      <w:r>
        <w:rPr>
          <w:rtl/>
        </w:rPr>
        <w:t>כשאני יושב כאן יש לי המון דברים להגיד</w:t>
      </w:r>
      <w:r>
        <w:rPr>
          <w:rFonts w:hint="cs"/>
          <w:rtl/>
        </w:rPr>
        <w:t>.</w:t>
      </w:r>
      <w:r>
        <w:rPr>
          <w:rtl/>
        </w:rPr>
        <w:t xml:space="preserve"> זה תפקיד </w:t>
      </w:r>
      <w:bookmarkStart w:id="3310" w:name="_ETM_Q18_595722"/>
      <w:bookmarkEnd w:id="3310"/>
      <w:r>
        <w:rPr>
          <w:rtl/>
        </w:rPr>
        <w:t>ממלכתי</w:t>
      </w:r>
      <w:r>
        <w:rPr>
          <w:rFonts w:hint="cs"/>
          <w:rtl/>
        </w:rPr>
        <w:t>.</w:t>
      </w:r>
      <w:r>
        <w:rPr>
          <w:rtl/>
        </w:rPr>
        <w:t xml:space="preserve"> גם אם את מתנגדת</w:t>
      </w:r>
      <w:r w:rsidR="00307562">
        <w:rPr>
          <w:rFonts w:hint="cs"/>
          <w:rtl/>
        </w:rPr>
        <w:t>,</w:t>
      </w:r>
      <w:r>
        <w:rPr>
          <w:rtl/>
        </w:rPr>
        <w:t xml:space="preserve"> תכבדי אותי</w:t>
      </w:r>
      <w:r>
        <w:rPr>
          <w:rFonts w:hint="cs"/>
          <w:rtl/>
        </w:rPr>
        <w:t>.</w:t>
      </w:r>
      <w:r>
        <w:rPr>
          <w:rtl/>
        </w:rPr>
        <w:t xml:space="preserve"> אני מאוד מכבד </w:t>
      </w:r>
      <w:bookmarkStart w:id="3311" w:name="_ETM_Q18_598896"/>
      <w:bookmarkEnd w:id="3311"/>
      <w:r>
        <w:rPr>
          <w:rtl/>
        </w:rPr>
        <w:t xml:space="preserve">אותך. </w:t>
      </w:r>
      <w:bookmarkStart w:id="3312" w:name="_ETM_Q18_598455"/>
      <w:bookmarkEnd w:id="3312"/>
    </w:p>
    <w:p w:rsidR="00E50A18" w:rsidRDefault="00E50A18" w:rsidP="000F0011">
      <w:pPr>
        <w:rPr>
          <w:rtl/>
        </w:rPr>
      </w:pPr>
      <w:bookmarkStart w:id="3313" w:name="_ETM_Q18_598494"/>
      <w:bookmarkEnd w:id="3313"/>
    </w:p>
    <w:p w:rsidR="00E50A18" w:rsidRDefault="00E50A18" w:rsidP="000F0011">
      <w:pPr>
        <w:pStyle w:val="af6"/>
        <w:keepNext/>
        <w:rPr>
          <w:rtl/>
        </w:rPr>
      </w:pPr>
      <w:r w:rsidRPr="005C38F1">
        <w:rPr>
          <w:rStyle w:val="TagStyle"/>
          <w:rtl/>
        </w:rPr>
        <w:lastRenderedPageBreak/>
        <w:t xml:space="preserve"> &lt;&lt; יור &gt;&gt;</w:t>
      </w:r>
      <w:r w:rsidRPr="00CE7536">
        <w:rPr>
          <w:rStyle w:val="TagStyle"/>
          <w:rtl/>
        </w:rPr>
        <w:t xml:space="preserve"> </w:t>
      </w:r>
      <w:r>
        <w:rPr>
          <w:rtl/>
        </w:rPr>
        <w:t>היו"ר לימור סון הר מלך:</w:t>
      </w:r>
      <w:r w:rsidRPr="00CE7536">
        <w:rPr>
          <w:rStyle w:val="TagStyle"/>
          <w:rtl/>
        </w:rPr>
        <w:t xml:space="preserve"> </w:t>
      </w:r>
      <w:r w:rsidRPr="005C38F1">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3314" w:name="_ETM_Q18_599107"/>
      <w:bookmarkEnd w:id="3314"/>
      <w:r>
        <w:rPr>
          <w:rtl/>
        </w:rPr>
        <w:t xml:space="preserve">נכון. </w:t>
      </w:r>
      <w:r>
        <w:rPr>
          <w:rFonts w:hint="cs"/>
          <w:rtl/>
        </w:rPr>
        <w:t>מקבלת.</w:t>
      </w:r>
    </w:p>
    <w:p w:rsidR="00E50A18" w:rsidRDefault="00E50A18" w:rsidP="000F0011">
      <w:pPr>
        <w:rPr>
          <w:rtl/>
        </w:rPr>
      </w:pPr>
      <w:bookmarkStart w:id="3315" w:name="_ETM_Q18_600416"/>
      <w:bookmarkStart w:id="3316" w:name="_ETM_Q18_600454"/>
      <w:bookmarkEnd w:id="3315"/>
      <w:bookmarkEnd w:id="3316"/>
    </w:p>
    <w:p w:rsidR="00E50A18" w:rsidRDefault="00E50A18" w:rsidP="000F0011">
      <w:pPr>
        <w:pStyle w:val="-"/>
        <w:keepNext/>
        <w:rPr>
          <w:rtl/>
        </w:rPr>
      </w:pPr>
      <w:bookmarkStart w:id="3317" w:name="ET_speakercontinue_5082_13"/>
      <w:r w:rsidRPr="005C38F1">
        <w:rPr>
          <w:rStyle w:val="TagStyle"/>
          <w:rtl/>
        </w:rPr>
        <w:t xml:space="preserve"> &lt;&lt; דובר_המשך &gt;&gt;</w:t>
      </w:r>
      <w:r w:rsidRPr="00CE7536">
        <w:rPr>
          <w:rStyle w:val="TagStyle"/>
          <w:rtl/>
        </w:rPr>
        <w:t xml:space="preserve"> </w:t>
      </w:r>
      <w:r>
        <w:rPr>
          <w:rtl/>
        </w:rPr>
        <w:t>מאיר כהן (יש עתיד):</w:t>
      </w:r>
      <w:r w:rsidRPr="00CE7536">
        <w:rPr>
          <w:rStyle w:val="TagStyle"/>
          <w:rtl/>
        </w:rPr>
        <w:t xml:space="preserve"> </w:t>
      </w:r>
      <w:r w:rsidRPr="005C38F1">
        <w:rPr>
          <w:rStyle w:val="TagStyle"/>
          <w:rtl/>
        </w:rPr>
        <w:t>&lt;&lt; דובר_המשך &gt;&gt;</w:t>
      </w:r>
      <w:r>
        <w:rPr>
          <w:rtl/>
        </w:rPr>
        <w:t xml:space="preserve"> </w:t>
      </w:r>
      <w:bookmarkEnd w:id="3317"/>
    </w:p>
    <w:p w:rsidR="00E50A18" w:rsidRDefault="00E50A18" w:rsidP="001C0776">
      <w:pPr>
        <w:rPr>
          <w:rtl/>
        </w:rPr>
      </w:pPr>
    </w:p>
    <w:p w:rsidR="00E50A18" w:rsidRDefault="00E50A18" w:rsidP="00307562">
      <w:pPr>
        <w:rPr>
          <w:rtl/>
        </w:rPr>
      </w:pPr>
      <w:bookmarkStart w:id="3318" w:name="_ETM_Q18_601050"/>
      <w:bookmarkEnd w:id="3318"/>
      <w:r>
        <w:rPr>
          <w:rtl/>
        </w:rPr>
        <w:t xml:space="preserve">החוק הזה </w:t>
      </w:r>
      <w:bookmarkStart w:id="3319" w:name="_ETM_Q18_603350"/>
      <w:bookmarkEnd w:id="3319"/>
      <w:r>
        <w:rPr>
          <w:rtl/>
        </w:rPr>
        <w:t>הוא חוק שאני רוצה שכל עם ישראל ידע</w:t>
      </w:r>
      <w:r>
        <w:rPr>
          <w:rFonts w:hint="cs"/>
          <w:rtl/>
        </w:rPr>
        <w:t xml:space="preserve"> –</w:t>
      </w:r>
      <w:r>
        <w:rPr>
          <w:rtl/>
        </w:rPr>
        <w:t xml:space="preserve"> וגם אתם, </w:t>
      </w:r>
      <w:bookmarkStart w:id="3320" w:name="_ETM_Q18_607733"/>
      <w:bookmarkEnd w:id="3320"/>
      <w:r>
        <w:rPr>
          <w:rtl/>
        </w:rPr>
        <w:t>המעט שיושבים כאן</w:t>
      </w:r>
      <w:r w:rsidR="00307562">
        <w:rPr>
          <w:rFonts w:hint="cs"/>
          <w:rtl/>
        </w:rPr>
        <w:t>:</w:t>
      </w:r>
      <w:r>
        <w:rPr>
          <w:rtl/>
        </w:rPr>
        <w:t xml:space="preserve"> אי-אפשר לשפוט את הנו</w:t>
      </w:r>
      <w:r>
        <w:rPr>
          <w:rFonts w:hint="cs"/>
          <w:rtl/>
        </w:rPr>
        <w:t>ח'</w:t>
      </w:r>
      <w:r>
        <w:rPr>
          <w:rtl/>
        </w:rPr>
        <w:t>בות</w:t>
      </w:r>
      <w:r>
        <w:rPr>
          <w:rFonts w:hint="cs"/>
          <w:rtl/>
        </w:rPr>
        <w:t>.</w:t>
      </w:r>
      <w:r>
        <w:rPr>
          <w:rtl/>
        </w:rPr>
        <w:t xml:space="preserve"> גברתי השרה, </w:t>
      </w:r>
      <w:bookmarkStart w:id="3321" w:name="_ETM_Q18_612117"/>
      <w:bookmarkEnd w:id="3321"/>
      <w:r>
        <w:rPr>
          <w:rtl/>
        </w:rPr>
        <w:t>אי-אפשר. אי-אפשר</w:t>
      </w:r>
      <w:r>
        <w:rPr>
          <w:rFonts w:hint="cs"/>
          <w:rtl/>
        </w:rPr>
        <w:t xml:space="preserve"> </w:t>
      </w:r>
      <w:r>
        <w:rPr>
          <w:rtl/>
        </w:rPr>
        <w:t>גם לשפוט ערבים ישראלים</w:t>
      </w:r>
      <w:bookmarkStart w:id="3322" w:name="_ETM_Q18_566800"/>
      <w:bookmarkEnd w:id="3322"/>
      <w:r>
        <w:rPr>
          <w:rFonts w:hint="cs"/>
          <w:rtl/>
        </w:rPr>
        <w:t xml:space="preserve"> </w:t>
      </w:r>
      <w:r>
        <w:rPr>
          <w:rtl/>
        </w:rPr>
        <w:t>שרוצחים</w:t>
      </w:r>
      <w:r>
        <w:rPr>
          <w:rFonts w:hint="cs"/>
          <w:rtl/>
        </w:rPr>
        <w:t>.</w:t>
      </w:r>
      <w:r>
        <w:rPr>
          <w:rtl/>
        </w:rPr>
        <w:t xml:space="preserve"> אי-אפשר. אי-אפשר לשפוט יהודים שרוצחים</w:t>
      </w:r>
      <w:r>
        <w:rPr>
          <w:rFonts w:hint="cs"/>
          <w:rtl/>
        </w:rPr>
        <w:t>.</w:t>
      </w:r>
      <w:r>
        <w:rPr>
          <w:rtl/>
        </w:rPr>
        <w:t xml:space="preserve"> אי-אפשר. </w:t>
      </w:r>
    </w:p>
    <w:p w:rsidR="00E50A18" w:rsidRDefault="00E50A18" w:rsidP="000F0011">
      <w:pPr>
        <w:rPr>
          <w:rtl/>
        </w:rPr>
      </w:pPr>
    </w:p>
    <w:p w:rsidR="00E50A18" w:rsidRDefault="00E50A18" w:rsidP="000F0011">
      <w:pPr>
        <w:pStyle w:val="af6"/>
        <w:keepNext/>
        <w:rPr>
          <w:rtl/>
        </w:rPr>
      </w:pPr>
      <w:r w:rsidRPr="005C38F1">
        <w:rPr>
          <w:rStyle w:val="TagStyle"/>
          <w:rtl/>
        </w:rPr>
        <w:t xml:space="preserve"> &lt;&lt; יור &gt;&gt;</w:t>
      </w:r>
      <w:r w:rsidRPr="00451F18">
        <w:rPr>
          <w:rStyle w:val="TagStyle"/>
          <w:rtl/>
        </w:rPr>
        <w:t xml:space="preserve"> </w:t>
      </w:r>
      <w:r>
        <w:rPr>
          <w:rtl/>
        </w:rPr>
        <w:t>היו"ר לימור סון הר מלך:</w:t>
      </w:r>
      <w:r w:rsidRPr="00451F18">
        <w:rPr>
          <w:rStyle w:val="TagStyle"/>
          <w:rtl/>
        </w:rPr>
        <w:t xml:space="preserve"> </w:t>
      </w:r>
      <w:r w:rsidRPr="005C38F1">
        <w:rPr>
          <w:rStyle w:val="TagStyle"/>
          <w:rtl/>
        </w:rPr>
        <w:t>&lt;&lt;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זה </w:t>
      </w:r>
      <w:r>
        <w:rPr>
          <w:rtl/>
        </w:rPr>
        <w:t>לא נכון.</w:t>
      </w:r>
    </w:p>
    <w:p w:rsidR="00E50A18" w:rsidRDefault="00E50A18" w:rsidP="000F0011">
      <w:pPr>
        <w:rPr>
          <w:rtl/>
        </w:rPr>
      </w:pPr>
    </w:p>
    <w:p w:rsidR="00E50A18" w:rsidRDefault="00E50A18" w:rsidP="000F0011">
      <w:pPr>
        <w:pStyle w:val="-"/>
        <w:keepNext/>
        <w:rPr>
          <w:rtl/>
        </w:rPr>
      </w:pPr>
      <w:bookmarkStart w:id="3323" w:name="ET_speakercontinue_5082_15"/>
      <w:r w:rsidRPr="005C38F1">
        <w:rPr>
          <w:rStyle w:val="TagStyle"/>
          <w:rtl/>
        </w:rPr>
        <w:t xml:space="preserve"> &lt;&lt; דובר_המשך &gt;&gt;</w:t>
      </w:r>
      <w:r w:rsidRPr="00451F18">
        <w:rPr>
          <w:rStyle w:val="TagStyle"/>
          <w:rtl/>
        </w:rPr>
        <w:t xml:space="preserve"> </w:t>
      </w:r>
      <w:r>
        <w:rPr>
          <w:rtl/>
        </w:rPr>
        <w:t>מאיר כהן (יש עתיד):</w:t>
      </w:r>
      <w:r w:rsidRPr="00451F18">
        <w:rPr>
          <w:rStyle w:val="TagStyle"/>
          <w:rtl/>
        </w:rPr>
        <w:t xml:space="preserve"> </w:t>
      </w:r>
      <w:r w:rsidRPr="005C38F1">
        <w:rPr>
          <w:rStyle w:val="TagStyle"/>
          <w:rtl/>
        </w:rPr>
        <w:t>&lt;&lt; דובר_המשך &gt;&gt;</w:t>
      </w:r>
      <w:r>
        <w:rPr>
          <w:rtl/>
        </w:rPr>
        <w:t xml:space="preserve"> </w:t>
      </w:r>
      <w:bookmarkEnd w:id="3323"/>
    </w:p>
    <w:p w:rsidR="00E50A18" w:rsidRDefault="00E50A18" w:rsidP="001C0776">
      <w:pPr>
        <w:rPr>
          <w:rtl/>
        </w:rPr>
      </w:pPr>
    </w:p>
    <w:p w:rsidR="00E50A18" w:rsidRDefault="00E50A18" w:rsidP="000F0011">
      <w:pPr>
        <w:rPr>
          <w:rtl/>
        </w:rPr>
      </w:pPr>
      <w:bookmarkStart w:id="3324" w:name="_ETM_Q18_620885"/>
      <w:bookmarkEnd w:id="3324"/>
      <w:r>
        <w:rPr>
          <w:rtl/>
        </w:rPr>
        <w:t>רק ערבים מיהודה ושומרון. עכשיו</w:t>
      </w:r>
      <w:r>
        <w:rPr>
          <w:rFonts w:hint="cs"/>
          <w:rtl/>
        </w:rPr>
        <w:t xml:space="preserve">, </w:t>
      </w:r>
      <w:r>
        <w:rPr>
          <w:rtl/>
        </w:rPr>
        <w:t xml:space="preserve">תגידו לי, </w:t>
      </w:r>
      <w:bookmarkStart w:id="3325" w:name="_ETM_Q18_626089"/>
      <w:bookmarkEnd w:id="3325"/>
      <w:r>
        <w:rPr>
          <w:rtl/>
        </w:rPr>
        <w:t>ראש הממשלה מתנגד</w:t>
      </w:r>
      <w:r>
        <w:rPr>
          <w:rFonts w:hint="cs"/>
          <w:rtl/>
        </w:rPr>
        <w:t>,</w:t>
      </w:r>
      <w:r>
        <w:rPr>
          <w:rtl/>
        </w:rPr>
        <w:t xml:space="preserve"> </w:t>
      </w:r>
      <w:bookmarkStart w:id="3326" w:name="_ETM_Q18_628940"/>
      <w:bookmarkEnd w:id="3326"/>
      <w:r>
        <w:rPr>
          <w:rtl/>
        </w:rPr>
        <w:t>שר המשפטים מתנגד</w:t>
      </w:r>
      <w:r>
        <w:rPr>
          <w:rFonts w:hint="cs"/>
          <w:rtl/>
        </w:rPr>
        <w:t xml:space="preserve"> - - -</w:t>
      </w:r>
    </w:p>
    <w:p w:rsidR="00E50A18" w:rsidRDefault="00E50A18" w:rsidP="000F0011">
      <w:pPr>
        <w:rPr>
          <w:rtl/>
        </w:rPr>
      </w:pPr>
      <w:bookmarkStart w:id="3327" w:name="_ETM_Q18_630195"/>
      <w:bookmarkStart w:id="3328" w:name="_ETM_Q18_630241"/>
      <w:bookmarkEnd w:id="3327"/>
      <w:bookmarkEnd w:id="3328"/>
    </w:p>
    <w:p w:rsidR="00E50A18" w:rsidRDefault="00E50A18" w:rsidP="000F0011">
      <w:pPr>
        <w:pStyle w:val="af6"/>
        <w:keepNext/>
        <w:rPr>
          <w:rtl/>
        </w:rPr>
      </w:pPr>
      <w:r w:rsidRPr="005C38F1">
        <w:rPr>
          <w:rStyle w:val="TagStyle"/>
          <w:rtl/>
        </w:rPr>
        <w:t xml:space="preserve"> &lt;&lt; יור &gt;&gt;</w:t>
      </w:r>
      <w:r w:rsidRPr="00233979">
        <w:rPr>
          <w:rStyle w:val="TagStyle"/>
          <w:rtl/>
        </w:rPr>
        <w:t xml:space="preserve"> </w:t>
      </w:r>
      <w:r>
        <w:rPr>
          <w:rtl/>
        </w:rPr>
        <w:t>היו"ר לימור סון הר מלך:</w:t>
      </w:r>
      <w:r w:rsidRPr="00233979">
        <w:rPr>
          <w:rStyle w:val="TagStyle"/>
          <w:rtl/>
        </w:rPr>
        <w:t xml:space="preserve"> </w:t>
      </w:r>
      <w:r w:rsidRPr="005C38F1">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3329" w:name="_ETM_Q18_630857"/>
      <w:bookmarkEnd w:id="3329"/>
      <w:r>
        <w:rPr>
          <w:rtl/>
        </w:rPr>
        <w:t xml:space="preserve">בגלל זה הוא יבוא להצביע? </w:t>
      </w:r>
      <w:bookmarkStart w:id="3330" w:name="_ETM_Q18_633321"/>
      <w:bookmarkEnd w:id="3330"/>
    </w:p>
    <w:p w:rsidR="00E50A18" w:rsidRDefault="00E50A18" w:rsidP="000F0011">
      <w:pPr>
        <w:rPr>
          <w:rtl/>
        </w:rPr>
      </w:pPr>
      <w:bookmarkStart w:id="3331" w:name="_ETM_Q18_633360"/>
      <w:bookmarkEnd w:id="3331"/>
    </w:p>
    <w:p w:rsidR="00E50A18" w:rsidRDefault="00E50A18" w:rsidP="000F0011">
      <w:pPr>
        <w:pStyle w:val="-"/>
        <w:keepNext/>
        <w:rPr>
          <w:rtl/>
        </w:rPr>
      </w:pPr>
      <w:bookmarkStart w:id="3332" w:name="ET_speakercontinue_5082_17"/>
      <w:r w:rsidRPr="005C38F1">
        <w:rPr>
          <w:rStyle w:val="TagStyle"/>
          <w:rtl/>
        </w:rPr>
        <w:t xml:space="preserve"> &lt;&lt; דובר_המשך &gt;&gt;</w:t>
      </w:r>
      <w:r w:rsidRPr="00233979">
        <w:rPr>
          <w:rStyle w:val="TagStyle"/>
          <w:rtl/>
        </w:rPr>
        <w:t xml:space="preserve"> </w:t>
      </w:r>
      <w:r>
        <w:rPr>
          <w:rtl/>
        </w:rPr>
        <w:t>מאיר כהן (יש עתיד):</w:t>
      </w:r>
      <w:r w:rsidRPr="00233979">
        <w:rPr>
          <w:rStyle w:val="TagStyle"/>
          <w:rtl/>
        </w:rPr>
        <w:t xml:space="preserve"> </w:t>
      </w:r>
      <w:r w:rsidRPr="005C38F1">
        <w:rPr>
          <w:rStyle w:val="TagStyle"/>
          <w:rtl/>
        </w:rPr>
        <w:t>&lt;&lt; דובר_המשך &gt;&gt;</w:t>
      </w:r>
      <w:r>
        <w:rPr>
          <w:rtl/>
        </w:rPr>
        <w:t xml:space="preserve"> </w:t>
      </w:r>
      <w:bookmarkEnd w:id="3332"/>
    </w:p>
    <w:p w:rsidR="00E50A18" w:rsidRDefault="00E50A18" w:rsidP="001C0776">
      <w:pPr>
        <w:rPr>
          <w:rtl/>
        </w:rPr>
      </w:pPr>
    </w:p>
    <w:p w:rsidR="00E50A18" w:rsidRDefault="00E50A18" w:rsidP="00307562">
      <w:pPr>
        <w:rPr>
          <w:rtl/>
        </w:rPr>
      </w:pPr>
      <w:bookmarkStart w:id="3333" w:name="_ETM_Q18_633934"/>
      <w:bookmarkEnd w:id="3333"/>
      <w:r>
        <w:rPr>
          <w:rtl/>
        </w:rPr>
        <w:t>רגע</w:t>
      </w:r>
      <w:r>
        <w:rPr>
          <w:rFonts w:hint="cs"/>
          <w:rtl/>
        </w:rPr>
        <w:t>.</w:t>
      </w:r>
      <w:r>
        <w:rPr>
          <w:rtl/>
        </w:rPr>
        <w:t xml:space="preserve"> שר </w:t>
      </w:r>
      <w:bookmarkStart w:id="3334" w:name="_ETM_Q18_632085"/>
      <w:bookmarkEnd w:id="3334"/>
      <w:r>
        <w:rPr>
          <w:rtl/>
        </w:rPr>
        <w:t>המשפטים מתנגד</w:t>
      </w:r>
      <w:r>
        <w:rPr>
          <w:rFonts w:hint="cs"/>
          <w:rtl/>
        </w:rPr>
        <w:t>,</w:t>
      </w:r>
      <w:r>
        <w:rPr>
          <w:rtl/>
        </w:rPr>
        <w:t xml:space="preserve"> </w:t>
      </w:r>
      <w:bookmarkStart w:id="3335" w:name="_ETM_Q18_636630"/>
      <w:bookmarkEnd w:id="3335"/>
      <w:r>
        <w:rPr>
          <w:rtl/>
        </w:rPr>
        <w:t>השב</w:t>
      </w:r>
      <w:r>
        <w:rPr>
          <w:rFonts w:hint="cs"/>
          <w:rtl/>
        </w:rPr>
        <w:t>"</w:t>
      </w:r>
      <w:r>
        <w:rPr>
          <w:rtl/>
        </w:rPr>
        <w:t>ס מתנגד</w:t>
      </w:r>
      <w:r>
        <w:rPr>
          <w:rFonts w:hint="cs"/>
          <w:rtl/>
        </w:rPr>
        <w:t>,</w:t>
      </w:r>
      <w:r>
        <w:rPr>
          <w:rtl/>
        </w:rPr>
        <w:t xml:space="preserve"> </w:t>
      </w:r>
      <w:bookmarkStart w:id="3336" w:name="_ETM_Q18_638970"/>
      <w:bookmarkEnd w:id="3336"/>
      <w:r>
        <w:rPr>
          <w:rtl/>
        </w:rPr>
        <w:t>מוסדות הביטחון מתנגדים. אתמול</w:t>
      </w:r>
      <w:r>
        <w:rPr>
          <w:rFonts w:hint="cs"/>
          <w:rtl/>
        </w:rPr>
        <w:t xml:space="preserve"> </w:t>
      </w:r>
      <w:r>
        <w:rPr>
          <w:rFonts w:hint="eastAsia"/>
          <w:rtl/>
        </w:rPr>
        <w:t>–</w:t>
      </w:r>
      <w:r>
        <w:rPr>
          <w:rtl/>
        </w:rPr>
        <w:t xml:space="preserve"> ואנחנו לא </w:t>
      </w:r>
      <w:r>
        <w:rPr>
          <w:rFonts w:hint="cs"/>
          <w:rtl/>
        </w:rPr>
        <w:t>"</w:t>
      </w:r>
      <w:r>
        <w:rPr>
          <w:rtl/>
        </w:rPr>
        <w:t>עם לבדד ישכון</w:t>
      </w:r>
      <w:r>
        <w:rPr>
          <w:rFonts w:hint="cs"/>
          <w:rtl/>
        </w:rPr>
        <w:t xml:space="preserve">" </w:t>
      </w:r>
      <w:r>
        <w:rPr>
          <w:rFonts w:hint="eastAsia"/>
          <w:rtl/>
        </w:rPr>
        <w:t>–</w:t>
      </w:r>
      <w:r>
        <w:rPr>
          <w:rFonts w:hint="cs"/>
          <w:rtl/>
        </w:rPr>
        <w:t xml:space="preserve"> </w:t>
      </w:r>
      <w:r>
        <w:rPr>
          <w:rtl/>
        </w:rPr>
        <w:t xml:space="preserve">ארצות אירופה, שיש לי עליהם ביקורת והם פייסנים, אבל </w:t>
      </w:r>
      <w:bookmarkStart w:id="3337" w:name="_ETM_Q18_649100"/>
      <w:bookmarkEnd w:id="3337"/>
      <w:r>
        <w:rPr>
          <w:rtl/>
        </w:rPr>
        <w:t xml:space="preserve">בכל זאת, </w:t>
      </w:r>
      <w:bookmarkStart w:id="3338" w:name="_ETM_Q18_654029"/>
      <w:bookmarkEnd w:id="3338"/>
      <w:r>
        <w:rPr>
          <w:rFonts w:hint="cs"/>
          <w:rtl/>
        </w:rPr>
        <w:t>כ</w:t>
      </w:r>
      <w:r>
        <w:rPr>
          <w:rtl/>
        </w:rPr>
        <w:t>שמעמידים את ראש הממשלה שלנו לדין בה</w:t>
      </w:r>
      <w:r>
        <w:rPr>
          <w:rFonts w:hint="cs"/>
          <w:rtl/>
        </w:rPr>
        <w:t>א</w:t>
      </w:r>
      <w:r>
        <w:rPr>
          <w:rtl/>
        </w:rPr>
        <w:t xml:space="preserve">ג, השקרנים האלה, </w:t>
      </w:r>
      <w:bookmarkStart w:id="3339" w:name="_ETM_Q18_658179"/>
      <w:bookmarkEnd w:id="3339"/>
      <w:r>
        <w:rPr>
          <w:rtl/>
        </w:rPr>
        <w:t>אנחנו הולכים לשם לענות</w:t>
      </w:r>
      <w:r w:rsidR="00307562">
        <w:rPr>
          <w:rFonts w:hint="cs"/>
          <w:rtl/>
        </w:rPr>
        <w:t>,</w:t>
      </w:r>
      <w:r>
        <w:rPr>
          <w:rtl/>
        </w:rPr>
        <w:t xml:space="preserve"> </w:t>
      </w:r>
      <w:bookmarkStart w:id="3340" w:name="_ETM_Q18_663910"/>
      <w:bookmarkEnd w:id="3340"/>
      <w:r>
        <w:rPr>
          <w:rtl/>
        </w:rPr>
        <w:t>אנחנו הולכים לדבר בעד ראש הממשלה</w:t>
      </w:r>
      <w:r>
        <w:rPr>
          <w:rFonts w:hint="cs"/>
          <w:rtl/>
        </w:rPr>
        <w:t>. אבל</w:t>
      </w:r>
      <w:r>
        <w:rPr>
          <w:rtl/>
        </w:rPr>
        <w:t xml:space="preserve"> </w:t>
      </w:r>
      <w:bookmarkStart w:id="3341" w:name="_ETM_Q18_670070"/>
      <w:bookmarkEnd w:id="3341"/>
      <w:r>
        <w:rPr>
          <w:rtl/>
        </w:rPr>
        <w:t>כשהמקומות האלה והמדינות האלה אומר</w:t>
      </w:r>
      <w:r>
        <w:rPr>
          <w:rFonts w:hint="cs"/>
          <w:rtl/>
        </w:rPr>
        <w:t>ים:</w:t>
      </w:r>
      <w:r>
        <w:rPr>
          <w:rtl/>
        </w:rPr>
        <w:t xml:space="preserve"> רבותיי, תפעלו על פי </w:t>
      </w:r>
      <w:bookmarkStart w:id="3342" w:name="_ETM_Q18_675254"/>
      <w:bookmarkEnd w:id="3342"/>
      <w:r>
        <w:rPr>
          <w:rtl/>
        </w:rPr>
        <w:t>אמנת ז'נבה</w:t>
      </w:r>
      <w:bookmarkStart w:id="3343" w:name="_ETM_Q18_681529"/>
      <w:bookmarkStart w:id="3344" w:name="_ETM_Q18_681594"/>
      <w:bookmarkStart w:id="3345" w:name="_ETM_Q18_682000"/>
      <w:bookmarkStart w:id="3346" w:name="_ETM_Q18_682050"/>
      <w:bookmarkEnd w:id="3343"/>
      <w:bookmarkEnd w:id="3344"/>
      <w:bookmarkEnd w:id="3345"/>
      <w:bookmarkEnd w:id="3346"/>
      <w:r w:rsidR="00307562">
        <w:rPr>
          <w:rFonts w:hint="cs"/>
          <w:rtl/>
        </w:rPr>
        <w:t xml:space="preserve"> – </w:t>
      </w:r>
      <w:r>
        <w:rPr>
          <w:rtl/>
        </w:rPr>
        <w:t>אמנת ז'נבה</w:t>
      </w:r>
      <w:r>
        <w:rPr>
          <w:rFonts w:hint="cs"/>
          <w:rtl/>
        </w:rPr>
        <w:t xml:space="preserve"> </w:t>
      </w:r>
      <w:r>
        <w:rPr>
          <w:rFonts w:hint="eastAsia"/>
          <w:rtl/>
        </w:rPr>
        <w:t>–</w:t>
      </w:r>
      <w:r>
        <w:rPr>
          <w:rtl/>
        </w:rPr>
        <w:t xml:space="preserve"> אגב, אין, חוץ מסלובניה, מדינה </w:t>
      </w:r>
      <w:bookmarkStart w:id="3347" w:name="_ETM_Q18_680439"/>
      <w:bookmarkEnd w:id="3347"/>
      <w:r>
        <w:rPr>
          <w:rtl/>
        </w:rPr>
        <w:t>שיש בה חוק מוות</w:t>
      </w:r>
      <w:r w:rsidR="00307562">
        <w:rPr>
          <w:rFonts w:hint="cs"/>
          <w:rtl/>
        </w:rPr>
        <w:t>,</w:t>
      </w:r>
      <w:r>
        <w:rPr>
          <w:rtl/>
        </w:rPr>
        <w:t xml:space="preserve"> אין</w:t>
      </w:r>
      <w:r w:rsidR="00307562">
        <w:rPr>
          <w:rFonts w:hint="cs"/>
          <w:rtl/>
        </w:rPr>
        <w:t>,</w:t>
      </w:r>
      <w:r>
        <w:rPr>
          <w:rtl/>
        </w:rPr>
        <w:t xml:space="preserve"> ואם יש, אז הוא צריך </w:t>
      </w:r>
      <w:bookmarkStart w:id="3348" w:name="_ETM_Q18_685624"/>
      <w:bookmarkEnd w:id="3348"/>
      <w:r>
        <w:rPr>
          <w:rtl/>
        </w:rPr>
        <w:t xml:space="preserve">להיות, גברתי השרה, על פי </w:t>
      </w:r>
      <w:bookmarkStart w:id="3349" w:name="_ETM_Q18_691489"/>
      <w:bookmarkEnd w:id="3349"/>
      <w:r>
        <w:rPr>
          <w:rFonts w:hint="cs"/>
          <w:rtl/>
        </w:rPr>
        <w:t xml:space="preserve">– </w:t>
      </w:r>
      <w:r>
        <w:rPr>
          <w:rtl/>
        </w:rPr>
        <w:t>אתם יודעים מה? הדין היהודי</w:t>
      </w:r>
      <w:r w:rsidR="00307562">
        <w:rPr>
          <w:rFonts w:hint="cs"/>
          <w:rtl/>
        </w:rPr>
        <w:t>,</w:t>
      </w:r>
      <w:r>
        <w:rPr>
          <w:rtl/>
        </w:rPr>
        <w:t xml:space="preserve"> </w:t>
      </w:r>
      <w:bookmarkStart w:id="3350" w:name="_ETM_Q18_694070"/>
      <w:bookmarkEnd w:id="3350"/>
      <w:r>
        <w:rPr>
          <w:rtl/>
        </w:rPr>
        <w:t>הדין היהודי</w:t>
      </w:r>
      <w:bookmarkStart w:id="3351" w:name="_ETM_Q18_699030"/>
      <w:bookmarkEnd w:id="3351"/>
      <w:r>
        <w:rPr>
          <w:rFonts w:hint="cs"/>
          <w:rtl/>
        </w:rPr>
        <w:t xml:space="preserve">, </w:t>
      </w:r>
      <w:r>
        <w:rPr>
          <w:rtl/>
        </w:rPr>
        <w:t>שאם יש ספק</w:t>
      </w:r>
      <w:r>
        <w:rPr>
          <w:rFonts w:hint="cs"/>
          <w:rtl/>
        </w:rPr>
        <w:t xml:space="preserve"> – </w:t>
      </w:r>
      <w:bookmarkStart w:id="3352" w:name="_ETM_Q18_702830"/>
      <w:bookmarkEnd w:id="3352"/>
      <w:r>
        <w:rPr>
          <w:rtl/>
        </w:rPr>
        <w:t>אני הופתעתי</w:t>
      </w:r>
      <w:r>
        <w:rPr>
          <w:rFonts w:hint="cs"/>
          <w:rtl/>
        </w:rPr>
        <w:t>.</w:t>
      </w:r>
      <w:r>
        <w:rPr>
          <w:rtl/>
        </w:rPr>
        <w:t xml:space="preserve"> הלכתי לוועדה, אמרתי</w:t>
      </w:r>
      <w:r>
        <w:rPr>
          <w:rFonts w:hint="cs"/>
          <w:rtl/>
        </w:rPr>
        <w:t>:</w:t>
      </w:r>
      <w:r>
        <w:rPr>
          <w:rtl/>
        </w:rPr>
        <w:t xml:space="preserve"> אני מצביע על החוק. אמרתי</w:t>
      </w:r>
      <w:r>
        <w:rPr>
          <w:rFonts w:hint="cs"/>
          <w:rtl/>
        </w:rPr>
        <w:t>:</w:t>
      </w:r>
      <w:r>
        <w:rPr>
          <w:rtl/>
        </w:rPr>
        <w:t xml:space="preserve"> </w:t>
      </w:r>
      <w:bookmarkStart w:id="3353" w:name="_ETM_Q18_706515"/>
      <w:bookmarkEnd w:id="3353"/>
      <w:r>
        <w:rPr>
          <w:rtl/>
        </w:rPr>
        <w:t>האם החוק נוגע בנו</w:t>
      </w:r>
      <w:r>
        <w:rPr>
          <w:rFonts w:hint="cs"/>
          <w:rtl/>
        </w:rPr>
        <w:t>ח'</w:t>
      </w:r>
      <w:r>
        <w:rPr>
          <w:rtl/>
        </w:rPr>
        <w:t>בות</w:t>
      </w:r>
      <w:r w:rsidR="00307562">
        <w:rPr>
          <w:rFonts w:hint="cs"/>
          <w:rtl/>
        </w:rPr>
        <w:t>?</w:t>
      </w:r>
      <w:r>
        <w:rPr>
          <w:rtl/>
        </w:rPr>
        <w:t xml:space="preserve"> אמרו לי</w:t>
      </w:r>
      <w:r>
        <w:rPr>
          <w:rFonts w:hint="cs"/>
          <w:rtl/>
        </w:rPr>
        <w:t>:</w:t>
      </w:r>
      <w:r>
        <w:rPr>
          <w:rtl/>
        </w:rPr>
        <w:t xml:space="preserve"> לא. </w:t>
      </w:r>
      <w:bookmarkStart w:id="3354" w:name="_ETM_Q18_711250"/>
      <w:bookmarkEnd w:id="3354"/>
      <w:r>
        <w:rPr>
          <w:rtl/>
        </w:rPr>
        <w:t>אז הלכתי לרוטמן</w:t>
      </w:r>
      <w:r>
        <w:rPr>
          <w:rFonts w:hint="cs"/>
          <w:rtl/>
        </w:rPr>
        <w:t xml:space="preserve"> </w:t>
      </w:r>
      <w:r>
        <w:rPr>
          <w:rFonts w:hint="eastAsia"/>
          <w:rtl/>
        </w:rPr>
        <w:t>–</w:t>
      </w:r>
      <w:r>
        <w:rPr>
          <w:rtl/>
        </w:rPr>
        <w:t xml:space="preserve"> ויש לי ויכוחים עם רוטמן, גברתי, את </w:t>
      </w:r>
      <w:bookmarkStart w:id="3355" w:name="_ETM_Q18_715934"/>
      <w:bookmarkEnd w:id="3355"/>
      <w:r>
        <w:rPr>
          <w:rtl/>
        </w:rPr>
        <w:t>יודעת את זה</w:t>
      </w:r>
      <w:r>
        <w:rPr>
          <w:rFonts w:hint="cs"/>
          <w:rtl/>
        </w:rPr>
        <w:t xml:space="preserve"> </w:t>
      </w:r>
      <w:r>
        <w:rPr>
          <w:rFonts w:hint="eastAsia"/>
          <w:rtl/>
        </w:rPr>
        <w:t>–</w:t>
      </w:r>
      <w:r>
        <w:rPr>
          <w:rtl/>
        </w:rPr>
        <w:t xml:space="preserve"> ישבתי אצל רוטמן, קראתי את החוק </w:t>
      </w:r>
      <w:bookmarkStart w:id="3356" w:name="_ETM_Q18_721390"/>
      <w:bookmarkEnd w:id="3356"/>
      <w:r w:rsidR="00307562">
        <w:rPr>
          <w:rFonts w:hint="cs"/>
          <w:rtl/>
        </w:rPr>
        <w:t xml:space="preserve">– </w:t>
      </w:r>
      <w:r>
        <w:rPr>
          <w:rtl/>
        </w:rPr>
        <w:t>וא</w:t>
      </w:r>
      <w:r>
        <w:rPr>
          <w:rFonts w:hint="cs"/>
          <w:rtl/>
        </w:rPr>
        <w:t>ל</w:t>
      </w:r>
      <w:r>
        <w:rPr>
          <w:rtl/>
        </w:rPr>
        <w:t>לה, אחלה חוק שבעולם</w:t>
      </w:r>
      <w:r>
        <w:rPr>
          <w:rFonts w:hint="cs"/>
          <w:rtl/>
        </w:rPr>
        <w:t>,</w:t>
      </w:r>
      <w:r>
        <w:rPr>
          <w:rtl/>
        </w:rPr>
        <w:t xml:space="preserve"> </w:t>
      </w:r>
      <w:bookmarkStart w:id="3357" w:name="_ETM_Q18_724500"/>
      <w:bookmarkEnd w:id="3357"/>
      <w:r>
        <w:rPr>
          <w:rtl/>
        </w:rPr>
        <w:t xml:space="preserve">חוק על פי כל כללי המידה הדמוקרטיים, כי אנחנו בכל </w:t>
      </w:r>
      <w:bookmarkStart w:id="3358" w:name="_ETM_Q18_729903"/>
      <w:bookmarkEnd w:id="3358"/>
      <w:r>
        <w:rPr>
          <w:rtl/>
        </w:rPr>
        <w:t>זאת מדינה דמוקרטית</w:t>
      </w:r>
      <w:r w:rsidR="00307562">
        <w:rPr>
          <w:rFonts w:hint="cs"/>
          <w:rtl/>
        </w:rPr>
        <w:t>.</w:t>
      </w:r>
      <w:r>
        <w:rPr>
          <w:rtl/>
        </w:rPr>
        <w:t xml:space="preserve"> חוק שעושה שכל</w:t>
      </w:r>
      <w:r w:rsidR="00307562">
        <w:rPr>
          <w:rFonts w:hint="cs"/>
          <w:rtl/>
        </w:rPr>
        <w:t>,</w:t>
      </w:r>
      <w:r>
        <w:rPr>
          <w:rtl/>
        </w:rPr>
        <w:t xml:space="preserve"> חוק שהופך את הנו</w:t>
      </w:r>
      <w:r>
        <w:rPr>
          <w:rFonts w:hint="cs"/>
          <w:rtl/>
        </w:rPr>
        <w:t>ח'</w:t>
      </w:r>
      <w:r>
        <w:rPr>
          <w:rtl/>
        </w:rPr>
        <w:t xml:space="preserve">בות </w:t>
      </w:r>
      <w:bookmarkStart w:id="3359" w:name="_ETM_Q18_735306"/>
      <w:bookmarkEnd w:id="3359"/>
      <w:r>
        <w:rPr>
          <w:rtl/>
        </w:rPr>
        <w:t>לפושע</w:t>
      </w:r>
      <w:r>
        <w:rPr>
          <w:rFonts w:hint="cs"/>
          <w:rtl/>
        </w:rPr>
        <w:t>י</w:t>
      </w:r>
      <w:r>
        <w:rPr>
          <w:rtl/>
        </w:rPr>
        <w:t xml:space="preserve"> מלחמה</w:t>
      </w:r>
      <w:r>
        <w:rPr>
          <w:rFonts w:hint="cs"/>
          <w:rtl/>
        </w:rPr>
        <w:t>,</w:t>
      </w:r>
      <w:r>
        <w:rPr>
          <w:rtl/>
        </w:rPr>
        <w:t xml:space="preserve"> ואף אחד לא יכול לדבר</w:t>
      </w:r>
      <w:r>
        <w:rPr>
          <w:rFonts w:hint="cs"/>
          <w:rtl/>
        </w:rPr>
        <w:t>,</w:t>
      </w:r>
      <w:r>
        <w:rPr>
          <w:rtl/>
        </w:rPr>
        <w:t xml:space="preserve"> </w:t>
      </w:r>
      <w:bookmarkStart w:id="3360" w:name="_ETM_Q18_741659"/>
      <w:bookmarkEnd w:id="3360"/>
      <w:r>
        <w:rPr>
          <w:rtl/>
        </w:rPr>
        <w:t>כי הם פושעי מלחמה</w:t>
      </w:r>
      <w:r w:rsidR="00307562">
        <w:rPr>
          <w:rFonts w:hint="cs"/>
          <w:rtl/>
        </w:rPr>
        <w:t>,</w:t>
      </w:r>
      <w:r>
        <w:rPr>
          <w:rtl/>
        </w:rPr>
        <w:t xml:space="preserve"> וצריך לתלות אותם בכיכר העיר. </w:t>
      </w:r>
      <w:bookmarkStart w:id="3361" w:name="_ETM_Q18_746799"/>
      <w:bookmarkEnd w:id="3361"/>
    </w:p>
    <w:p w:rsidR="00E50A18" w:rsidRDefault="00E50A18" w:rsidP="000F0011">
      <w:pPr>
        <w:rPr>
          <w:rtl/>
        </w:rPr>
      </w:pPr>
      <w:bookmarkStart w:id="3362" w:name="_ETM_Q18_749192"/>
      <w:bookmarkStart w:id="3363" w:name="_ETM_Q18_749232"/>
      <w:bookmarkEnd w:id="3362"/>
      <w:bookmarkEnd w:id="3363"/>
    </w:p>
    <w:p w:rsidR="00E50A18" w:rsidRDefault="00E50A18" w:rsidP="00307562">
      <w:pPr>
        <w:rPr>
          <w:rtl/>
        </w:rPr>
      </w:pPr>
      <w:bookmarkStart w:id="3364" w:name="_ETM_Q18_749800"/>
      <w:bookmarkStart w:id="3365" w:name="_ETM_Q18_749831"/>
      <w:bookmarkEnd w:id="3364"/>
      <w:bookmarkEnd w:id="3365"/>
      <w:r>
        <w:rPr>
          <w:rtl/>
        </w:rPr>
        <w:t>מגיעים לוועדה</w:t>
      </w:r>
      <w:r>
        <w:rPr>
          <w:rFonts w:hint="cs"/>
          <w:rtl/>
        </w:rPr>
        <w:t xml:space="preserve"> </w:t>
      </w:r>
      <w:r>
        <w:rPr>
          <w:rFonts w:hint="eastAsia"/>
          <w:rtl/>
        </w:rPr>
        <w:t>–</w:t>
      </w:r>
      <w:r>
        <w:rPr>
          <w:rtl/>
        </w:rPr>
        <w:t xml:space="preserve"> כל מי שהגיע התנגד לחוק. </w:t>
      </w:r>
      <w:bookmarkStart w:id="3366" w:name="_ETM_Q18_752049"/>
      <w:bookmarkEnd w:id="3366"/>
      <w:r>
        <w:rPr>
          <w:rtl/>
        </w:rPr>
        <w:t>חבר</w:t>
      </w:r>
      <w:r>
        <w:rPr>
          <w:rFonts w:hint="cs"/>
          <w:rtl/>
        </w:rPr>
        <w:t>יא</w:t>
      </w:r>
      <w:r>
        <w:rPr>
          <w:rtl/>
        </w:rPr>
        <w:t>, ה</w:t>
      </w:r>
      <w:r>
        <w:rPr>
          <w:rFonts w:hint="cs"/>
          <w:rtl/>
        </w:rPr>
        <w:t>יית</w:t>
      </w:r>
      <w:r>
        <w:rPr>
          <w:rtl/>
        </w:rPr>
        <w:t>ם צריכים לשבת שם</w:t>
      </w:r>
      <w:r w:rsidR="00307562">
        <w:rPr>
          <w:rFonts w:hint="cs"/>
          <w:rtl/>
        </w:rPr>
        <w:t>.</w:t>
      </w:r>
      <w:r>
        <w:rPr>
          <w:rtl/>
        </w:rPr>
        <w:t xml:space="preserve"> כולם התנגדו לחוק. </w:t>
      </w:r>
      <w:bookmarkStart w:id="3367" w:name="_ETM_Q18_755640"/>
      <w:bookmarkEnd w:id="3367"/>
      <w:r>
        <w:rPr>
          <w:rtl/>
        </w:rPr>
        <w:t>אבל יושב</w:t>
      </w:r>
      <w:r>
        <w:rPr>
          <w:rFonts w:hint="cs"/>
          <w:rtl/>
        </w:rPr>
        <w:t>-</w:t>
      </w:r>
      <w:r>
        <w:rPr>
          <w:rtl/>
        </w:rPr>
        <w:t xml:space="preserve">ראש הוועדה עושה את מה שבן גביר אומר, </w:t>
      </w:r>
      <w:bookmarkStart w:id="3368" w:name="_ETM_Q18_759064"/>
      <w:bookmarkEnd w:id="3368"/>
      <w:r>
        <w:rPr>
          <w:rtl/>
        </w:rPr>
        <w:t>הוא מקשיב ואומר</w:t>
      </w:r>
      <w:r>
        <w:rPr>
          <w:rFonts w:hint="cs"/>
          <w:rtl/>
        </w:rPr>
        <w:t>:</w:t>
      </w:r>
      <w:r>
        <w:rPr>
          <w:rtl/>
        </w:rPr>
        <w:t xml:space="preserve"> ממשיכים קדימה. </w:t>
      </w:r>
      <w:bookmarkStart w:id="3369" w:name="_ETM_Q18_765359"/>
      <w:bookmarkStart w:id="3370" w:name="TOR_Q19"/>
      <w:bookmarkEnd w:id="3369"/>
      <w:bookmarkEnd w:id="3370"/>
      <w:r>
        <w:rPr>
          <w:rtl/>
        </w:rPr>
        <w:t>ואתמול, דקה לפני התקציב</w:t>
      </w:r>
      <w:r>
        <w:rPr>
          <w:rFonts w:hint="cs"/>
          <w:rtl/>
        </w:rPr>
        <w:t xml:space="preserve"> –</w:t>
      </w:r>
      <w:r>
        <w:rPr>
          <w:rtl/>
        </w:rPr>
        <w:t xml:space="preserve"> משברון</w:t>
      </w:r>
      <w:r>
        <w:rPr>
          <w:rFonts w:hint="cs"/>
          <w:rtl/>
        </w:rPr>
        <w:t>,</w:t>
      </w:r>
      <w:r>
        <w:rPr>
          <w:rtl/>
        </w:rPr>
        <w:t xml:space="preserve"> כי ראש הממשלה אמר</w:t>
      </w:r>
      <w:r>
        <w:rPr>
          <w:rFonts w:hint="cs"/>
          <w:rtl/>
        </w:rPr>
        <w:t>:</w:t>
      </w:r>
      <w:r>
        <w:rPr>
          <w:rtl/>
        </w:rPr>
        <w:t xml:space="preserve"> אני לא אגיע להצביע. אני עדיין </w:t>
      </w:r>
      <w:bookmarkStart w:id="3371" w:name="_ETM_Q18_774374"/>
      <w:bookmarkEnd w:id="3371"/>
      <w:r>
        <w:rPr>
          <w:rtl/>
        </w:rPr>
        <w:t>מקווה שראש הממשלה מבין את חומרת העניין</w:t>
      </w:r>
      <w:r>
        <w:rPr>
          <w:rFonts w:hint="cs"/>
          <w:rtl/>
        </w:rPr>
        <w:t>,</w:t>
      </w:r>
      <w:r>
        <w:rPr>
          <w:rtl/>
        </w:rPr>
        <w:t xml:space="preserve"> </w:t>
      </w:r>
      <w:bookmarkStart w:id="3372" w:name="_ETM_Q18_778900"/>
      <w:bookmarkEnd w:id="3372"/>
      <w:r>
        <w:rPr>
          <w:rtl/>
        </w:rPr>
        <w:t>מבין שב</w:t>
      </w:r>
      <w:bookmarkStart w:id="3373" w:name="_ETM_Q19_180000"/>
      <w:bookmarkEnd w:id="3373"/>
      <w:r>
        <w:rPr>
          <w:rtl/>
        </w:rPr>
        <w:t xml:space="preserve">דבר כזה אנחנו הופכים את כל קציני צה"ל, את כל </w:t>
      </w:r>
      <w:bookmarkStart w:id="3374" w:name="_ETM_Q19_183180"/>
      <w:bookmarkEnd w:id="3374"/>
      <w:r>
        <w:rPr>
          <w:rtl/>
        </w:rPr>
        <w:t>הצבא</w:t>
      </w:r>
      <w:r>
        <w:rPr>
          <w:rFonts w:hint="cs"/>
          <w:rtl/>
        </w:rPr>
        <w:t>,</w:t>
      </w:r>
      <w:bookmarkStart w:id="3375" w:name="_ETM_Q19_188020"/>
      <w:bookmarkEnd w:id="3375"/>
      <w:r>
        <w:rPr>
          <w:rFonts w:hint="cs"/>
          <w:rtl/>
        </w:rPr>
        <w:t xml:space="preserve"> </w:t>
      </w:r>
      <w:r>
        <w:rPr>
          <w:rtl/>
        </w:rPr>
        <w:t xml:space="preserve">למטרה בכל העולם. </w:t>
      </w:r>
      <w:bookmarkStart w:id="3376" w:name="_ETM_Q19_192119"/>
      <w:bookmarkStart w:id="3377" w:name="_ETM_Q19_191893"/>
      <w:bookmarkStart w:id="3378" w:name="_ETM_Q19_191947"/>
      <w:bookmarkStart w:id="3379" w:name="_ETM_Q19_192048"/>
      <w:bookmarkStart w:id="3380" w:name="_ETM_Q19_192077"/>
      <w:bookmarkEnd w:id="3376"/>
      <w:bookmarkEnd w:id="3377"/>
      <w:bookmarkEnd w:id="3378"/>
      <w:bookmarkEnd w:id="3379"/>
      <w:bookmarkEnd w:id="3380"/>
      <w:r>
        <w:rPr>
          <w:rtl/>
        </w:rPr>
        <w:t xml:space="preserve">אבל ממשיכים עם הדבר הנורא הזה כאילו יש כאלה שהם </w:t>
      </w:r>
      <w:bookmarkStart w:id="3381" w:name="_ETM_Q19_196321"/>
      <w:bookmarkEnd w:id="3381"/>
      <w:r>
        <w:rPr>
          <w:rtl/>
        </w:rPr>
        <w:t>בעד ויש את השמאלנים</w:t>
      </w:r>
      <w:r>
        <w:rPr>
          <w:rFonts w:hint="cs"/>
          <w:rtl/>
        </w:rPr>
        <w:t>,</w:t>
      </w:r>
      <w:r>
        <w:rPr>
          <w:rtl/>
        </w:rPr>
        <w:t xml:space="preserve"> שמתנגדים. אבל אני רוצה שתדעו, </w:t>
      </w:r>
      <w:bookmarkStart w:id="3382" w:name="_ETM_Q19_200524"/>
      <w:bookmarkEnd w:id="3382"/>
      <w:r>
        <w:rPr>
          <w:rtl/>
        </w:rPr>
        <w:t>אנשי הימין, החוק הזה לא יכול לה</w:t>
      </w:r>
      <w:r>
        <w:rPr>
          <w:rFonts w:hint="cs"/>
          <w:rtl/>
        </w:rPr>
        <w:t>ח</w:t>
      </w:r>
      <w:r>
        <w:rPr>
          <w:rtl/>
        </w:rPr>
        <w:t xml:space="preserve">יל עונש מוות על </w:t>
      </w:r>
      <w:bookmarkStart w:id="3383" w:name="_ETM_Q19_204727"/>
      <w:bookmarkEnd w:id="3383"/>
      <w:r>
        <w:rPr>
          <w:rtl/>
        </w:rPr>
        <w:t>הנו</w:t>
      </w:r>
      <w:r>
        <w:rPr>
          <w:rFonts w:hint="cs"/>
          <w:rtl/>
        </w:rPr>
        <w:t>ח'</w:t>
      </w:r>
      <w:r>
        <w:rPr>
          <w:rtl/>
        </w:rPr>
        <w:t>בות</w:t>
      </w:r>
      <w:r>
        <w:rPr>
          <w:rFonts w:hint="cs"/>
          <w:rtl/>
        </w:rPr>
        <w:t>,</w:t>
      </w:r>
      <w:r>
        <w:rPr>
          <w:rtl/>
        </w:rPr>
        <w:t xml:space="preserve"> </w:t>
      </w:r>
      <w:bookmarkStart w:id="3384" w:name="_ETM_Q19_209530"/>
      <w:bookmarkEnd w:id="3384"/>
      <w:r>
        <w:rPr>
          <w:rtl/>
        </w:rPr>
        <w:t>לא יכול לה</w:t>
      </w:r>
      <w:r>
        <w:rPr>
          <w:rFonts w:hint="cs"/>
          <w:rtl/>
        </w:rPr>
        <w:t>ח</w:t>
      </w:r>
      <w:r>
        <w:rPr>
          <w:rtl/>
        </w:rPr>
        <w:t>יל עונש מוות על ערבים שרוצחים אותנו</w:t>
      </w:r>
      <w:r>
        <w:rPr>
          <w:rFonts w:hint="cs"/>
          <w:rtl/>
        </w:rPr>
        <w:t xml:space="preserve"> –</w:t>
      </w:r>
      <w:r>
        <w:rPr>
          <w:rtl/>
        </w:rPr>
        <w:t xml:space="preserve"> </w:t>
      </w:r>
      <w:bookmarkStart w:id="3385" w:name="_ETM_Q19_216689"/>
      <w:bookmarkEnd w:id="3385"/>
      <w:r>
        <w:rPr>
          <w:rtl/>
        </w:rPr>
        <w:t>רק על יהודה ושומרון</w:t>
      </w:r>
      <w:r w:rsidR="00307562">
        <w:rPr>
          <w:rFonts w:hint="cs"/>
          <w:rtl/>
        </w:rPr>
        <w:t>.</w:t>
      </w:r>
      <w:r>
        <w:rPr>
          <w:rtl/>
        </w:rPr>
        <w:t xml:space="preserve"> </w:t>
      </w:r>
      <w:bookmarkStart w:id="3386" w:name="_ETM_Q19_222990"/>
      <w:bookmarkEnd w:id="3386"/>
      <w:r>
        <w:rPr>
          <w:rtl/>
        </w:rPr>
        <w:t>וצריך לתלות אותם</w:t>
      </w:r>
      <w:r>
        <w:rPr>
          <w:rFonts w:hint="cs"/>
          <w:rtl/>
        </w:rPr>
        <w:t>.</w:t>
      </w:r>
      <w:r>
        <w:rPr>
          <w:rtl/>
        </w:rPr>
        <w:t xml:space="preserve"> כ</w:t>
      </w:r>
      <w:r>
        <w:rPr>
          <w:rFonts w:hint="cs"/>
          <w:rtl/>
        </w:rPr>
        <w:t>ך</w:t>
      </w:r>
      <w:r>
        <w:rPr>
          <w:rtl/>
        </w:rPr>
        <w:t xml:space="preserve"> כתוב בחוק</w:t>
      </w:r>
      <w:r>
        <w:rPr>
          <w:rFonts w:hint="cs"/>
          <w:rtl/>
        </w:rPr>
        <w:t>:</w:t>
      </w:r>
      <w:r>
        <w:rPr>
          <w:rtl/>
        </w:rPr>
        <w:t xml:space="preserve"> בתלייה. בתלייה</w:t>
      </w:r>
      <w:r>
        <w:rPr>
          <w:rFonts w:hint="cs"/>
          <w:rtl/>
        </w:rPr>
        <w:t>,</w:t>
      </w:r>
      <w:r>
        <w:rPr>
          <w:rtl/>
        </w:rPr>
        <w:t xml:space="preserve"> תוך 80 יום.</w:t>
      </w:r>
    </w:p>
    <w:p w:rsidR="00E50A18" w:rsidRDefault="00E50A18" w:rsidP="000F0011">
      <w:pPr>
        <w:rPr>
          <w:rtl/>
        </w:rPr>
      </w:pPr>
      <w:bookmarkStart w:id="3387" w:name="_ETM_Q19_240114"/>
      <w:bookmarkStart w:id="3388" w:name="_ETM_Q19_240175"/>
      <w:bookmarkEnd w:id="3387"/>
      <w:bookmarkEnd w:id="3388"/>
    </w:p>
    <w:p w:rsidR="00E50A18" w:rsidRDefault="00E50A18" w:rsidP="00307562">
      <w:pPr>
        <w:rPr>
          <w:rtl/>
        </w:rPr>
      </w:pPr>
      <w:bookmarkStart w:id="3389" w:name="_ETM_Q19_240275"/>
      <w:bookmarkStart w:id="3390" w:name="_ETM_Q19_240317"/>
      <w:bookmarkEnd w:id="3389"/>
      <w:bookmarkEnd w:id="3390"/>
      <w:r>
        <w:rPr>
          <w:rtl/>
        </w:rPr>
        <w:t xml:space="preserve">זה חוק שנועד בשביל בייס מסוים. </w:t>
      </w:r>
      <w:bookmarkStart w:id="3391" w:name="_ETM_Q19_240830"/>
      <w:bookmarkEnd w:id="3391"/>
      <w:r>
        <w:rPr>
          <w:rtl/>
        </w:rPr>
        <w:t xml:space="preserve">אנחנו נעביר את החוק </w:t>
      </w:r>
      <w:bookmarkStart w:id="3392" w:name="_ETM_Q19_243619"/>
      <w:bookmarkEnd w:id="3392"/>
      <w:r>
        <w:rPr>
          <w:rtl/>
        </w:rPr>
        <w:t>שהוא החוק האמיתי, בעזרת</w:t>
      </w:r>
      <w:r>
        <w:rPr>
          <w:rFonts w:hint="cs"/>
          <w:rtl/>
        </w:rPr>
        <w:t xml:space="preserve"> </w:t>
      </w:r>
      <w:r>
        <w:rPr>
          <w:rtl/>
        </w:rPr>
        <w:t xml:space="preserve">השם, וכל הכנסת תהיה בעדו, שר </w:t>
      </w:r>
      <w:bookmarkStart w:id="3393" w:name="_ETM_Q19_249255"/>
      <w:bookmarkEnd w:id="3393"/>
      <w:r>
        <w:rPr>
          <w:rtl/>
        </w:rPr>
        <w:t xml:space="preserve">הפנים וראש הממשלה והאופוזיציה והקואליציה, כי זה החוק שצריך להעביר, </w:t>
      </w:r>
      <w:bookmarkStart w:id="3394" w:name="_ETM_Q19_254891"/>
      <w:bookmarkEnd w:id="3394"/>
      <w:r>
        <w:rPr>
          <w:rtl/>
        </w:rPr>
        <w:t>זה החוק האמיתי, הטוב</w:t>
      </w:r>
      <w:r>
        <w:rPr>
          <w:rFonts w:hint="cs"/>
          <w:rtl/>
        </w:rPr>
        <w:t>,</w:t>
      </w:r>
      <w:r>
        <w:rPr>
          <w:rtl/>
        </w:rPr>
        <w:t xml:space="preserve"> שאומר לעולם</w:t>
      </w:r>
      <w:r>
        <w:rPr>
          <w:rFonts w:hint="cs"/>
          <w:rtl/>
        </w:rPr>
        <w:t>:</w:t>
      </w:r>
      <w:r>
        <w:rPr>
          <w:rtl/>
        </w:rPr>
        <w:t xml:space="preserve"> אלה פושעי מלחמה, </w:t>
      </w:r>
      <w:bookmarkStart w:id="3395" w:name="_ETM_Q19_260527"/>
      <w:bookmarkEnd w:id="3395"/>
      <w:r>
        <w:rPr>
          <w:rtl/>
        </w:rPr>
        <w:t>אנחנו מכירים בהם כפושעי מלחמה</w:t>
      </w:r>
      <w:r>
        <w:rPr>
          <w:rFonts w:hint="cs"/>
          <w:rtl/>
        </w:rPr>
        <w:t>.</w:t>
      </w:r>
      <w:r>
        <w:rPr>
          <w:rtl/>
        </w:rPr>
        <w:t xml:space="preserve"> גם באמנת ז'נבה כתוב שמותר</w:t>
      </w:r>
      <w:r>
        <w:rPr>
          <w:rFonts w:hint="cs"/>
          <w:rtl/>
        </w:rPr>
        <w:t xml:space="preserve"> –</w:t>
      </w:r>
      <w:r>
        <w:rPr>
          <w:rtl/>
        </w:rPr>
        <w:t xml:space="preserve"> </w:t>
      </w:r>
      <w:bookmarkStart w:id="3396" w:name="_ETM_Q19_266163"/>
      <w:bookmarkEnd w:id="3396"/>
      <w:r>
        <w:rPr>
          <w:rtl/>
        </w:rPr>
        <w:t>פושעי מלחמה</w:t>
      </w:r>
      <w:r>
        <w:rPr>
          <w:rFonts w:hint="cs"/>
          <w:rtl/>
        </w:rPr>
        <w:t>.</w:t>
      </w:r>
      <w:r>
        <w:rPr>
          <w:rtl/>
        </w:rPr>
        <w:t xml:space="preserve"> </w:t>
      </w:r>
      <w:bookmarkStart w:id="3397" w:name="_ETM_Q19_272860"/>
      <w:bookmarkEnd w:id="3397"/>
    </w:p>
    <w:p w:rsidR="00E50A18" w:rsidRDefault="00E50A18" w:rsidP="000F0011">
      <w:pPr>
        <w:rPr>
          <w:rtl/>
        </w:rPr>
      </w:pPr>
    </w:p>
    <w:p w:rsidR="00E50A18" w:rsidRDefault="00E50A18" w:rsidP="00307562">
      <w:pPr>
        <w:rPr>
          <w:rtl/>
        </w:rPr>
      </w:pPr>
      <w:r>
        <w:rPr>
          <w:rtl/>
        </w:rPr>
        <w:t>ואנחנו לא נגיד להם</w:t>
      </w:r>
      <w:r>
        <w:rPr>
          <w:rFonts w:hint="cs"/>
          <w:rtl/>
        </w:rPr>
        <w:t>:</w:t>
      </w:r>
      <w:r>
        <w:rPr>
          <w:rtl/>
        </w:rPr>
        <w:t xml:space="preserve"> תקפצו לנו</w:t>
      </w:r>
      <w:r>
        <w:rPr>
          <w:rFonts w:hint="cs"/>
          <w:rtl/>
        </w:rPr>
        <w:t>,</w:t>
      </w:r>
      <w:r>
        <w:rPr>
          <w:rtl/>
        </w:rPr>
        <w:t xml:space="preserve"> </w:t>
      </w:r>
      <w:bookmarkStart w:id="3398" w:name="_ETM_Q19_276209"/>
      <w:bookmarkEnd w:id="3398"/>
      <w:r>
        <w:rPr>
          <w:rtl/>
        </w:rPr>
        <w:t xml:space="preserve">כי יש לנו ראש ממשלה </w:t>
      </w:r>
      <w:bookmarkStart w:id="3399" w:name="_ETM_Q19_279010"/>
      <w:bookmarkEnd w:id="3399"/>
      <w:r>
        <w:rPr>
          <w:rtl/>
        </w:rPr>
        <w:t>שרוצים להעמיד אותו לדין</w:t>
      </w:r>
      <w:r>
        <w:rPr>
          <w:rFonts w:hint="cs"/>
          <w:rtl/>
        </w:rPr>
        <w:t>.</w:t>
      </w:r>
      <w:r>
        <w:rPr>
          <w:rtl/>
        </w:rPr>
        <w:t xml:space="preserve"> </w:t>
      </w:r>
      <w:bookmarkStart w:id="3400" w:name="_ETM_Q19_281500"/>
      <w:bookmarkEnd w:id="3400"/>
      <w:r>
        <w:rPr>
          <w:rtl/>
        </w:rPr>
        <w:t>ולמרות שאני באופוזיציה</w:t>
      </w:r>
      <w:r w:rsidR="00307562">
        <w:rPr>
          <w:rFonts w:hint="cs"/>
          <w:rtl/>
        </w:rPr>
        <w:t>,</w:t>
      </w:r>
      <w:r>
        <w:rPr>
          <w:rtl/>
        </w:rPr>
        <w:t xml:space="preserve"> אנחנו צריכים לעשות הכול </w:t>
      </w:r>
      <w:bookmarkStart w:id="3401" w:name="_ETM_Q19_286889"/>
      <w:bookmarkEnd w:id="3401"/>
      <w:r>
        <w:rPr>
          <w:rtl/>
        </w:rPr>
        <w:t xml:space="preserve">כדי שלא יעמידו אותו לדין, ויש לנו קציני צה"ל שאנחנו </w:t>
      </w:r>
      <w:bookmarkStart w:id="3402" w:name="_ETM_Q19_290324"/>
      <w:bookmarkEnd w:id="3402"/>
      <w:r>
        <w:rPr>
          <w:rtl/>
        </w:rPr>
        <w:t>צריכים להגן</w:t>
      </w:r>
      <w:r>
        <w:rPr>
          <w:rFonts w:hint="cs"/>
          <w:rtl/>
        </w:rPr>
        <w:t xml:space="preserve"> עליהם</w:t>
      </w:r>
      <w:r>
        <w:rPr>
          <w:rtl/>
        </w:rPr>
        <w:t>, ויש לנו רמטכ</w:t>
      </w:r>
      <w:r>
        <w:rPr>
          <w:rFonts w:hint="cs"/>
          <w:rtl/>
        </w:rPr>
        <w:t>"</w:t>
      </w:r>
      <w:r>
        <w:rPr>
          <w:rtl/>
        </w:rPr>
        <w:t xml:space="preserve">ל שאנחנו צריכים להגן עליו, ויש </w:t>
      </w:r>
      <w:bookmarkStart w:id="3403" w:name="_ETM_Q19_293759"/>
      <w:bookmarkEnd w:id="3403"/>
      <w:r>
        <w:rPr>
          <w:rtl/>
        </w:rPr>
        <w:t>לנו שרי ביטחון שאנחנו צריכים להגן עליהם</w:t>
      </w:r>
      <w:r>
        <w:rPr>
          <w:rFonts w:hint="cs"/>
          <w:rtl/>
        </w:rPr>
        <w:t>,</w:t>
      </w:r>
      <w:r>
        <w:rPr>
          <w:rtl/>
        </w:rPr>
        <w:t xml:space="preserve"> שכן יוכלו </w:t>
      </w:r>
      <w:bookmarkStart w:id="3404" w:name="_ETM_Q19_297194"/>
      <w:bookmarkEnd w:id="3404"/>
      <w:r>
        <w:rPr>
          <w:rtl/>
        </w:rPr>
        <w:t xml:space="preserve">לטייל בעולם בלי שיעצרו אותם. </w:t>
      </w:r>
      <w:bookmarkStart w:id="3405" w:name="_ETM_Q19_301690"/>
      <w:bookmarkEnd w:id="3405"/>
      <w:r>
        <w:rPr>
          <w:rFonts w:hint="cs"/>
          <w:rtl/>
        </w:rPr>
        <w:t>ז</w:t>
      </w:r>
      <w:r>
        <w:rPr>
          <w:rtl/>
        </w:rPr>
        <w:t>ה ציונות</w:t>
      </w:r>
      <w:r>
        <w:rPr>
          <w:rFonts w:hint="cs"/>
          <w:rtl/>
        </w:rPr>
        <w:t xml:space="preserve"> –</w:t>
      </w:r>
      <w:r>
        <w:rPr>
          <w:rtl/>
        </w:rPr>
        <w:t xml:space="preserve"> </w:t>
      </w:r>
      <w:bookmarkStart w:id="3406" w:name="_ETM_Q19_306269"/>
      <w:bookmarkEnd w:id="3406"/>
      <w:r>
        <w:rPr>
          <w:rtl/>
        </w:rPr>
        <w:t xml:space="preserve">להתחשב, להסתכל שמאלה </w:t>
      </w:r>
      <w:r>
        <w:rPr>
          <w:rFonts w:hint="cs"/>
          <w:rtl/>
        </w:rPr>
        <w:t>ו</w:t>
      </w:r>
      <w:r>
        <w:rPr>
          <w:rtl/>
        </w:rPr>
        <w:t xml:space="preserve">ימינה </w:t>
      </w:r>
      <w:bookmarkStart w:id="3407" w:name="_ETM_Q19_309729"/>
      <w:bookmarkEnd w:id="3407"/>
      <w:r>
        <w:rPr>
          <w:rtl/>
        </w:rPr>
        <w:t xml:space="preserve">ולא ללכת </w:t>
      </w:r>
      <w:r>
        <w:rPr>
          <w:rFonts w:hint="cs"/>
          <w:rtl/>
        </w:rPr>
        <w:t>עם ה</w:t>
      </w:r>
      <w:r>
        <w:rPr>
          <w:rtl/>
        </w:rPr>
        <w:t>ראש בקיר. תודה,</w:t>
      </w:r>
      <w:r>
        <w:rPr>
          <w:rFonts w:hint="cs"/>
          <w:rtl/>
        </w:rPr>
        <w:t xml:space="preserve"> גברתי.</w:t>
      </w:r>
    </w:p>
    <w:p w:rsidR="00E50A18" w:rsidRDefault="00E50A18" w:rsidP="000F0011">
      <w:pPr>
        <w:rPr>
          <w:rtl/>
        </w:rPr>
      </w:pPr>
    </w:p>
    <w:p w:rsidR="00E50A18" w:rsidRDefault="00E50A18" w:rsidP="000F0011">
      <w:pPr>
        <w:pStyle w:val="af6"/>
        <w:keepNext/>
        <w:rPr>
          <w:rtl/>
        </w:rPr>
      </w:pPr>
      <w:r w:rsidRPr="00384CC8">
        <w:rPr>
          <w:rStyle w:val="TagStyle"/>
          <w:rtl/>
        </w:rPr>
        <w:t xml:space="preserve"> &lt;&lt; יור &gt;&gt;</w:t>
      </w:r>
      <w:r w:rsidRPr="00487BC6">
        <w:rPr>
          <w:rStyle w:val="TagStyle"/>
          <w:rtl/>
        </w:rPr>
        <w:t xml:space="preserve"> </w:t>
      </w:r>
      <w:r>
        <w:rPr>
          <w:rtl/>
        </w:rPr>
        <w:t>היו"ר לימור סון הר מלך:</w:t>
      </w:r>
      <w:r w:rsidRPr="00487BC6">
        <w:rPr>
          <w:rStyle w:val="TagStyle"/>
          <w:rtl/>
        </w:rPr>
        <w:t xml:space="preserve"> </w:t>
      </w:r>
      <w:r w:rsidRPr="00384CC8">
        <w:rPr>
          <w:rStyle w:val="TagStyle"/>
          <w:rtl/>
        </w:rPr>
        <w:t>&lt;&lt; יור &gt;&gt;</w:t>
      </w:r>
      <w:r>
        <w:rPr>
          <w:rtl/>
        </w:rPr>
        <w:t xml:space="preserve"> </w:t>
      </w:r>
    </w:p>
    <w:p w:rsidR="00E50A18" w:rsidRDefault="00E50A18" w:rsidP="001C0776">
      <w:pPr>
        <w:rPr>
          <w:rtl/>
        </w:rPr>
      </w:pPr>
    </w:p>
    <w:p w:rsidR="00E50A18" w:rsidRDefault="00E50A18" w:rsidP="00307562">
      <w:pPr>
        <w:rPr>
          <w:rtl/>
        </w:rPr>
      </w:pPr>
      <w:bookmarkStart w:id="3408" w:name="_ETM_Q19_312569"/>
      <w:bookmarkEnd w:id="3408"/>
      <w:r>
        <w:rPr>
          <w:rtl/>
        </w:rPr>
        <w:t xml:space="preserve">תודה. </w:t>
      </w:r>
      <w:bookmarkStart w:id="3409" w:name="_ETM_Q19_315710"/>
      <w:bookmarkEnd w:id="3409"/>
      <w:r>
        <w:rPr>
          <w:rtl/>
        </w:rPr>
        <w:t>אני רק אומר שגם אני מכירה היטב את שני החוקים</w:t>
      </w:r>
      <w:r>
        <w:rPr>
          <w:rFonts w:hint="cs"/>
          <w:rtl/>
        </w:rPr>
        <w:t>,</w:t>
      </w:r>
      <w:r>
        <w:rPr>
          <w:rtl/>
        </w:rPr>
        <w:t xml:space="preserve"> </w:t>
      </w:r>
      <w:bookmarkStart w:id="3410" w:name="_ETM_Q19_320100"/>
      <w:bookmarkEnd w:id="3410"/>
      <w:r>
        <w:rPr>
          <w:rtl/>
        </w:rPr>
        <w:t>והחוק של רוטמן לא יוציא להורג אפילו לא מחבל נו</w:t>
      </w:r>
      <w:r>
        <w:rPr>
          <w:rFonts w:hint="cs"/>
          <w:rtl/>
        </w:rPr>
        <w:t>ח'בה</w:t>
      </w:r>
      <w:r>
        <w:rPr>
          <w:rtl/>
        </w:rPr>
        <w:t xml:space="preserve"> </w:t>
      </w:r>
      <w:bookmarkStart w:id="3411" w:name="_ETM_Q19_324490"/>
      <w:bookmarkEnd w:id="3411"/>
      <w:r>
        <w:rPr>
          <w:rtl/>
        </w:rPr>
        <w:t xml:space="preserve">אחד, </w:t>
      </w:r>
      <w:r>
        <w:rPr>
          <w:rFonts w:hint="cs"/>
          <w:rtl/>
        </w:rPr>
        <w:t>אתם יודעים, ובגלל זה</w:t>
      </w:r>
      <w:r>
        <w:rPr>
          <w:rtl/>
        </w:rPr>
        <w:t xml:space="preserve"> התמיכה היא </w:t>
      </w:r>
      <w:bookmarkStart w:id="3412" w:name="_ETM_Q19_328880"/>
      <w:bookmarkEnd w:id="3412"/>
      <w:r>
        <w:rPr>
          <w:rtl/>
        </w:rPr>
        <w:t>מקיר לקיר</w:t>
      </w:r>
      <w:r>
        <w:rPr>
          <w:rFonts w:hint="cs"/>
          <w:rtl/>
        </w:rPr>
        <w:t>.</w:t>
      </w:r>
      <w:r>
        <w:rPr>
          <w:rtl/>
        </w:rPr>
        <w:t xml:space="preserve"> והחוק שלנו</w:t>
      </w:r>
      <w:r>
        <w:rPr>
          <w:rFonts w:hint="cs"/>
          <w:rtl/>
        </w:rPr>
        <w:t xml:space="preserve"> –</w:t>
      </w:r>
      <w:r>
        <w:rPr>
          <w:rtl/>
        </w:rPr>
        <w:t xml:space="preserve"> ההתנגדות רק מספרת </w:t>
      </w:r>
      <w:r>
        <w:rPr>
          <w:rFonts w:hint="cs"/>
          <w:rtl/>
        </w:rPr>
        <w:t>- - -</w:t>
      </w:r>
    </w:p>
    <w:p w:rsidR="00E50A18" w:rsidRDefault="00E50A18" w:rsidP="000F0011">
      <w:pPr>
        <w:rPr>
          <w:rtl/>
        </w:rPr>
      </w:pPr>
    </w:p>
    <w:p w:rsidR="00E50A18" w:rsidRDefault="00E50A18" w:rsidP="000F0011">
      <w:pPr>
        <w:pStyle w:val="af5"/>
        <w:keepNext/>
        <w:rPr>
          <w:rtl/>
        </w:rPr>
      </w:pPr>
      <w:bookmarkStart w:id="3413" w:name="ET_interruption_5082_2"/>
      <w:r w:rsidRPr="00384CC8">
        <w:rPr>
          <w:rStyle w:val="TagStyle"/>
          <w:rtl/>
        </w:rPr>
        <w:t xml:space="preserve"> &lt;&lt; קריאה &gt;&gt;</w:t>
      </w:r>
      <w:r w:rsidRPr="005726AA">
        <w:rPr>
          <w:rStyle w:val="TagStyle"/>
          <w:rtl/>
        </w:rPr>
        <w:t xml:space="preserve"> </w:t>
      </w:r>
      <w:r>
        <w:rPr>
          <w:rtl/>
        </w:rPr>
        <w:t>מאיר כהן (יש עתיד):</w:t>
      </w:r>
      <w:r w:rsidRPr="005726AA">
        <w:rPr>
          <w:rStyle w:val="TagStyle"/>
          <w:rtl/>
        </w:rPr>
        <w:t xml:space="preserve"> </w:t>
      </w:r>
      <w:r w:rsidRPr="00384CC8">
        <w:rPr>
          <w:rStyle w:val="TagStyle"/>
          <w:rtl/>
        </w:rPr>
        <w:t>&lt;&lt; קריאה &gt;&gt;</w:t>
      </w:r>
      <w:r>
        <w:rPr>
          <w:rtl/>
        </w:rPr>
        <w:t xml:space="preserve"> </w:t>
      </w:r>
      <w:bookmarkEnd w:id="3413"/>
    </w:p>
    <w:p w:rsidR="00E50A18" w:rsidRDefault="00E50A18" w:rsidP="001C0776">
      <w:pPr>
        <w:rPr>
          <w:rtl/>
        </w:rPr>
      </w:pPr>
    </w:p>
    <w:p w:rsidR="00E50A18" w:rsidRPr="00831CB2" w:rsidRDefault="00E50A18" w:rsidP="000F0011">
      <w:pPr>
        <w:rPr>
          <w:rtl/>
        </w:rPr>
      </w:pPr>
      <w:r w:rsidRPr="00831CB2">
        <w:rPr>
          <w:rFonts w:hint="cs"/>
          <w:rtl/>
        </w:rPr>
        <w:t>זה לא נכון. את טועה טעות חמורה. החוק של רוטמן יוציא את כל - - -</w:t>
      </w:r>
    </w:p>
    <w:p w:rsidR="00E50A18" w:rsidRDefault="00E50A18" w:rsidP="000F0011">
      <w:pPr>
        <w:rPr>
          <w:rtl/>
        </w:rPr>
      </w:pPr>
    </w:p>
    <w:p w:rsidR="00E50A18" w:rsidRDefault="00E50A18" w:rsidP="000F0011">
      <w:pPr>
        <w:pStyle w:val="af6"/>
        <w:keepNext/>
        <w:rPr>
          <w:rtl/>
        </w:rPr>
      </w:pPr>
      <w:r w:rsidRPr="00384CC8">
        <w:rPr>
          <w:rStyle w:val="TagStyle"/>
          <w:rtl/>
        </w:rPr>
        <w:t xml:space="preserve"> &lt;&lt; יור &gt;&gt;</w:t>
      </w:r>
      <w:r w:rsidRPr="005726AA">
        <w:rPr>
          <w:rStyle w:val="TagStyle"/>
          <w:rtl/>
        </w:rPr>
        <w:t xml:space="preserve"> </w:t>
      </w:r>
      <w:r>
        <w:rPr>
          <w:rtl/>
        </w:rPr>
        <w:t>היו"ר לימור סון הר מלך:</w:t>
      </w:r>
      <w:r w:rsidRPr="005726AA">
        <w:rPr>
          <w:rStyle w:val="TagStyle"/>
          <w:rtl/>
        </w:rPr>
        <w:t xml:space="preserve"> </w:t>
      </w:r>
      <w:r w:rsidRPr="00384CC8">
        <w:rPr>
          <w:rStyle w:val="TagStyle"/>
          <w:rtl/>
        </w:rPr>
        <w:t>&lt;&lt; יור &gt;&gt;</w:t>
      </w:r>
      <w:r>
        <w:rPr>
          <w:rtl/>
        </w:rPr>
        <w:t xml:space="preserve"> </w:t>
      </w:r>
    </w:p>
    <w:p w:rsidR="00E50A18" w:rsidRDefault="00E50A18" w:rsidP="001C0776">
      <w:pPr>
        <w:rPr>
          <w:rtl/>
        </w:rPr>
      </w:pPr>
    </w:p>
    <w:p w:rsidR="00E50A18" w:rsidRDefault="00E50A18" w:rsidP="000F0011">
      <w:pPr>
        <w:rPr>
          <w:rtl/>
        </w:rPr>
      </w:pPr>
      <w:r>
        <w:rPr>
          <w:rtl/>
        </w:rPr>
        <w:t xml:space="preserve">חבר הכנסת מאיר </w:t>
      </w:r>
      <w:bookmarkStart w:id="3414" w:name="_ETM_Q19_333270"/>
      <w:bookmarkEnd w:id="3414"/>
      <w:r>
        <w:rPr>
          <w:rtl/>
        </w:rPr>
        <w:t xml:space="preserve">כהן, חבר הכנסת מאיר כהן, על </w:t>
      </w:r>
      <w:bookmarkStart w:id="3415" w:name="_ETM_Q19_337660"/>
      <w:bookmarkEnd w:id="3415"/>
      <w:r>
        <w:rPr>
          <w:rtl/>
        </w:rPr>
        <w:t xml:space="preserve">בסיס החוק שלנו, </w:t>
      </w:r>
      <w:bookmarkStart w:id="3416" w:name="_ETM_Q19_342270"/>
      <w:bookmarkEnd w:id="3416"/>
      <w:r>
        <w:rPr>
          <w:rtl/>
        </w:rPr>
        <w:t>החוק היחיד שבאמת</w:t>
      </w:r>
      <w:r>
        <w:rPr>
          <w:rFonts w:hint="cs"/>
          <w:rtl/>
        </w:rPr>
        <w:t xml:space="preserve"> </w:t>
      </w:r>
      <w:r>
        <w:rPr>
          <w:rFonts w:hint="eastAsia"/>
          <w:rtl/>
        </w:rPr>
        <w:t>–</w:t>
      </w:r>
      <w:r>
        <w:rPr>
          <w:rtl/>
        </w:rPr>
        <w:t xml:space="preserve"> ולכן גם ההתנגדות שנמצאת פה, כי </w:t>
      </w:r>
      <w:bookmarkStart w:id="3417" w:name="_ETM_Q19_346716"/>
      <w:bookmarkEnd w:id="3417"/>
      <w:r>
        <w:rPr>
          <w:rtl/>
        </w:rPr>
        <w:t>אם החוק שלהם היה באמת מוציא להורג</w:t>
      </w:r>
      <w:r w:rsidR="00307562">
        <w:rPr>
          <w:rFonts w:hint="cs"/>
          <w:rtl/>
        </w:rPr>
        <w:t>,</w:t>
      </w:r>
      <w:r>
        <w:rPr>
          <w:rtl/>
        </w:rPr>
        <w:t xml:space="preserve"> אז לא הייתם </w:t>
      </w:r>
      <w:bookmarkStart w:id="3418" w:name="_ETM_Q19_351163"/>
      <w:bookmarkEnd w:id="3418"/>
      <w:r>
        <w:rPr>
          <w:rtl/>
        </w:rPr>
        <w:t>תומכים</w:t>
      </w:r>
      <w:r>
        <w:rPr>
          <w:rFonts w:hint="cs"/>
          <w:rtl/>
        </w:rPr>
        <w:t>.</w:t>
      </w:r>
      <w:r>
        <w:rPr>
          <w:rtl/>
        </w:rPr>
        <w:t xml:space="preserve"> החוק הזה זה החוק היחיד, וזה בדיוק מה </w:t>
      </w:r>
      <w:bookmarkStart w:id="3419" w:name="_ETM_Q19_355609"/>
      <w:bookmarkEnd w:id="3419"/>
      <w:r>
        <w:rPr>
          <w:rtl/>
        </w:rPr>
        <w:t>שזה מספר, כי אני פשוט</w:t>
      </w:r>
      <w:r>
        <w:rPr>
          <w:rFonts w:hint="cs"/>
          <w:rtl/>
        </w:rPr>
        <w:t xml:space="preserve"> - - </w:t>
      </w:r>
      <w:bookmarkStart w:id="3420" w:name="_ETM_Q19_359946"/>
      <w:bookmarkEnd w:id="3420"/>
      <w:r>
        <w:rPr>
          <w:rFonts w:hint="cs"/>
          <w:rtl/>
        </w:rPr>
        <w:t>-</w:t>
      </w:r>
    </w:p>
    <w:p w:rsidR="00E50A18" w:rsidRDefault="00E50A18" w:rsidP="000F0011">
      <w:pPr>
        <w:rPr>
          <w:rtl/>
        </w:rPr>
      </w:pPr>
    </w:p>
    <w:p w:rsidR="00E50A18" w:rsidRDefault="00E50A18" w:rsidP="000F0011">
      <w:pPr>
        <w:pStyle w:val="af5"/>
        <w:keepNext/>
        <w:rPr>
          <w:rtl/>
        </w:rPr>
      </w:pPr>
      <w:bookmarkStart w:id="3421" w:name="ET_interruption_5082_5"/>
      <w:r w:rsidRPr="00384CC8">
        <w:rPr>
          <w:rStyle w:val="TagStyle"/>
          <w:rtl/>
        </w:rPr>
        <w:t xml:space="preserve"> &lt;&lt; קריאה &gt;&gt;</w:t>
      </w:r>
      <w:r w:rsidRPr="00831CB2">
        <w:rPr>
          <w:rStyle w:val="TagStyle"/>
          <w:rtl/>
        </w:rPr>
        <w:t xml:space="preserve"> </w:t>
      </w:r>
      <w:r>
        <w:rPr>
          <w:rtl/>
        </w:rPr>
        <w:t>מאיר כהן (יש עתיד):</w:t>
      </w:r>
      <w:r w:rsidRPr="00831CB2">
        <w:rPr>
          <w:rStyle w:val="TagStyle"/>
          <w:rtl/>
        </w:rPr>
        <w:t xml:space="preserve"> </w:t>
      </w:r>
      <w:r w:rsidRPr="00384CC8">
        <w:rPr>
          <w:rStyle w:val="TagStyle"/>
          <w:rtl/>
        </w:rPr>
        <w:t>&lt;&lt; קריאה &gt;&gt;</w:t>
      </w:r>
      <w:r>
        <w:rPr>
          <w:rtl/>
        </w:rPr>
        <w:t xml:space="preserve"> </w:t>
      </w:r>
      <w:bookmarkEnd w:id="3421"/>
    </w:p>
    <w:p w:rsidR="00E50A18" w:rsidRDefault="00E50A18" w:rsidP="001C0776">
      <w:pPr>
        <w:rPr>
          <w:rtl/>
        </w:rPr>
      </w:pPr>
    </w:p>
    <w:p w:rsidR="00E50A18" w:rsidRPr="00831CB2" w:rsidRDefault="00E50A18" w:rsidP="000F0011">
      <w:pPr>
        <w:rPr>
          <w:rtl/>
        </w:rPr>
      </w:pPr>
      <w:bookmarkStart w:id="3422" w:name="_ETM_Q19_353837"/>
      <w:bookmarkEnd w:id="3422"/>
      <w:r w:rsidRPr="00831CB2">
        <w:rPr>
          <w:rFonts w:hint="cs"/>
          <w:rtl/>
        </w:rPr>
        <w:t>למה? למה להשמיץ?</w:t>
      </w:r>
      <w:bookmarkStart w:id="3423" w:name="_ETM_Q19_357595"/>
      <w:bookmarkEnd w:id="3423"/>
    </w:p>
    <w:p w:rsidR="00E50A18" w:rsidRPr="00831CB2" w:rsidRDefault="00E50A18" w:rsidP="000F0011">
      <w:pPr>
        <w:rPr>
          <w:rtl/>
        </w:rPr>
      </w:pPr>
      <w:bookmarkStart w:id="3424" w:name="_ETM_Q19_357649"/>
      <w:bookmarkEnd w:id="3424"/>
    </w:p>
    <w:p w:rsidR="00E50A18" w:rsidRPr="00831CB2" w:rsidRDefault="00E50A18" w:rsidP="000F0011">
      <w:pPr>
        <w:pStyle w:val="af6"/>
        <w:keepNext/>
        <w:rPr>
          <w:rtl/>
        </w:rPr>
      </w:pPr>
      <w:r w:rsidRPr="00384CC8">
        <w:rPr>
          <w:rStyle w:val="TagStyle"/>
          <w:rtl/>
        </w:rPr>
        <w:t xml:space="preserve"> &lt;&lt; יור &gt;&gt;</w:t>
      </w:r>
      <w:r w:rsidRPr="00831CB2">
        <w:rPr>
          <w:rStyle w:val="TagStyle"/>
          <w:rtl/>
        </w:rPr>
        <w:t xml:space="preserve"> </w:t>
      </w:r>
      <w:r w:rsidRPr="00831CB2">
        <w:rPr>
          <w:rtl/>
        </w:rPr>
        <w:t>היו"ר לימור סון הר מלך:</w:t>
      </w:r>
      <w:r w:rsidRPr="00831CB2">
        <w:rPr>
          <w:rStyle w:val="TagStyle"/>
          <w:rtl/>
        </w:rPr>
        <w:t xml:space="preserve"> </w:t>
      </w:r>
      <w:r w:rsidRPr="00384CC8">
        <w:rPr>
          <w:rStyle w:val="TagStyle"/>
          <w:rtl/>
        </w:rPr>
        <w:t>&lt;&lt; יור &gt;&gt;</w:t>
      </w:r>
      <w:r>
        <w:rPr>
          <w:rtl/>
        </w:rPr>
        <w:t xml:space="preserve"> </w:t>
      </w:r>
    </w:p>
    <w:p w:rsidR="00E50A18" w:rsidRPr="00831CB2" w:rsidRDefault="00E50A18" w:rsidP="001C0776">
      <w:pPr>
        <w:rPr>
          <w:rtl/>
        </w:rPr>
      </w:pPr>
    </w:p>
    <w:p w:rsidR="00E50A18" w:rsidRPr="00831CB2" w:rsidRDefault="00E50A18" w:rsidP="000F0011">
      <w:pPr>
        <w:rPr>
          <w:rtl/>
        </w:rPr>
      </w:pPr>
      <w:r w:rsidRPr="00831CB2">
        <w:rPr>
          <w:rtl/>
        </w:rPr>
        <w:t>זה חוק שלי</w:t>
      </w:r>
      <w:r>
        <w:rPr>
          <w:rFonts w:hint="cs"/>
          <w:rtl/>
        </w:rPr>
        <w:t>,</w:t>
      </w:r>
      <w:r w:rsidRPr="00831CB2">
        <w:rPr>
          <w:rtl/>
        </w:rPr>
        <w:t xml:space="preserve"> </w:t>
      </w:r>
      <w:bookmarkStart w:id="3425" w:name="_ETM_Q19_360056"/>
      <w:bookmarkEnd w:id="3425"/>
      <w:r w:rsidRPr="00831CB2">
        <w:rPr>
          <w:rtl/>
        </w:rPr>
        <w:t xml:space="preserve">החוק הזה, אוקיי? אני מכירה אותו היטב </w:t>
      </w:r>
      <w:r w:rsidRPr="00831CB2">
        <w:rPr>
          <w:rFonts w:hint="cs"/>
          <w:rtl/>
        </w:rPr>
        <w:t>ו</w:t>
      </w:r>
      <w:r w:rsidRPr="00831CB2">
        <w:rPr>
          <w:rtl/>
        </w:rPr>
        <w:t xml:space="preserve">אני מכירה את </w:t>
      </w:r>
      <w:bookmarkStart w:id="3426" w:name="_ETM_Q19_364502"/>
      <w:bookmarkEnd w:id="3426"/>
      <w:r w:rsidRPr="00831CB2">
        <w:rPr>
          <w:rtl/>
        </w:rPr>
        <w:t>כל ההליך שלו</w:t>
      </w:r>
      <w:r w:rsidRPr="00831CB2">
        <w:rPr>
          <w:rFonts w:hint="cs"/>
          <w:rtl/>
        </w:rPr>
        <w:t xml:space="preserve"> - -</w:t>
      </w:r>
    </w:p>
    <w:p w:rsidR="00E50A18" w:rsidRPr="00831CB2" w:rsidRDefault="00E50A18" w:rsidP="000F0011">
      <w:pPr>
        <w:rPr>
          <w:rtl/>
        </w:rPr>
      </w:pPr>
      <w:bookmarkStart w:id="3427" w:name="_ETM_Q19_364509"/>
      <w:bookmarkStart w:id="3428" w:name="_ETM_Q19_364540"/>
      <w:bookmarkEnd w:id="3427"/>
      <w:bookmarkEnd w:id="3428"/>
    </w:p>
    <w:p w:rsidR="00E50A18" w:rsidRPr="00831CB2" w:rsidRDefault="00E50A18" w:rsidP="000F0011">
      <w:pPr>
        <w:pStyle w:val="af5"/>
        <w:keepNext/>
        <w:rPr>
          <w:rtl/>
        </w:rPr>
      </w:pPr>
      <w:bookmarkStart w:id="3429" w:name="ET_interruption_5082_6"/>
      <w:r w:rsidRPr="00384CC8">
        <w:rPr>
          <w:rStyle w:val="TagStyle"/>
          <w:rtl/>
        </w:rPr>
        <w:t xml:space="preserve"> &lt;&lt; קריאה &gt;&gt;</w:t>
      </w:r>
      <w:r w:rsidRPr="00831CB2">
        <w:rPr>
          <w:rStyle w:val="TagStyle"/>
          <w:rtl/>
        </w:rPr>
        <w:t xml:space="preserve"> </w:t>
      </w:r>
      <w:r w:rsidRPr="00831CB2">
        <w:rPr>
          <w:rtl/>
        </w:rPr>
        <w:t>מאיר כהן (יש עתיד):</w:t>
      </w:r>
      <w:r w:rsidRPr="00831CB2">
        <w:rPr>
          <w:rStyle w:val="TagStyle"/>
          <w:rtl/>
        </w:rPr>
        <w:t xml:space="preserve"> </w:t>
      </w:r>
      <w:r w:rsidRPr="00384CC8">
        <w:rPr>
          <w:rStyle w:val="TagStyle"/>
          <w:rtl/>
        </w:rPr>
        <w:t>&lt;&lt; קריאה &gt;&gt;</w:t>
      </w:r>
      <w:r>
        <w:rPr>
          <w:rtl/>
        </w:rPr>
        <w:t xml:space="preserve"> </w:t>
      </w:r>
      <w:bookmarkEnd w:id="3429"/>
    </w:p>
    <w:p w:rsidR="00E50A18" w:rsidRPr="00831CB2" w:rsidRDefault="00E50A18" w:rsidP="001C0776">
      <w:pPr>
        <w:rPr>
          <w:rtl/>
        </w:rPr>
      </w:pPr>
    </w:p>
    <w:p w:rsidR="00E50A18" w:rsidRPr="00831CB2" w:rsidRDefault="00E50A18" w:rsidP="000F0011">
      <w:pPr>
        <w:rPr>
          <w:rtl/>
        </w:rPr>
      </w:pPr>
      <w:r w:rsidRPr="00831CB2">
        <w:rPr>
          <w:rFonts w:hint="cs"/>
          <w:rtl/>
        </w:rPr>
        <w:t xml:space="preserve">את לא מכירה את החוק. את לא מכירה את החוק. </w:t>
      </w:r>
    </w:p>
    <w:p w:rsidR="00E50A18" w:rsidRDefault="00E50A18" w:rsidP="000F0011">
      <w:pPr>
        <w:rPr>
          <w:rtl/>
        </w:rPr>
      </w:pPr>
    </w:p>
    <w:p w:rsidR="00E50A18" w:rsidRDefault="00E50A18" w:rsidP="000F0011">
      <w:pPr>
        <w:pStyle w:val="af6"/>
        <w:keepNext/>
        <w:rPr>
          <w:rtl/>
        </w:rPr>
      </w:pPr>
      <w:r w:rsidRPr="00384CC8">
        <w:rPr>
          <w:rStyle w:val="TagStyle"/>
          <w:rtl/>
        </w:rPr>
        <w:t xml:space="preserve"> &lt;&lt; יור &gt;&gt;</w:t>
      </w:r>
      <w:r w:rsidRPr="00831CB2">
        <w:rPr>
          <w:rStyle w:val="TagStyle"/>
          <w:rtl/>
        </w:rPr>
        <w:t xml:space="preserve"> </w:t>
      </w:r>
      <w:r>
        <w:rPr>
          <w:rtl/>
        </w:rPr>
        <w:t>היו"ר לימור סון הר מלך:</w:t>
      </w:r>
      <w:r w:rsidRPr="00831CB2">
        <w:rPr>
          <w:rStyle w:val="TagStyle"/>
          <w:rtl/>
        </w:rPr>
        <w:t xml:space="preserve"> </w:t>
      </w:r>
      <w:r w:rsidRPr="00384CC8">
        <w:rPr>
          <w:rStyle w:val="TagStyle"/>
          <w:rtl/>
        </w:rPr>
        <w:t>&lt;&lt;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 - </w:t>
      </w:r>
      <w:r>
        <w:rPr>
          <w:rtl/>
        </w:rPr>
        <w:t>ואני יודעת שהניסיון היום לייצ</w:t>
      </w:r>
      <w:r>
        <w:rPr>
          <w:rFonts w:hint="cs"/>
          <w:rtl/>
        </w:rPr>
        <w:t>ר</w:t>
      </w:r>
      <w:r>
        <w:rPr>
          <w:rtl/>
        </w:rPr>
        <w:t xml:space="preserve"> </w:t>
      </w:r>
      <w:bookmarkStart w:id="3430" w:name="_ETM_Q19_368960"/>
      <w:bookmarkEnd w:id="3430"/>
      <w:r>
        <w:rPr>
          <w:rtl/>
        </w:rPr>
        <w:t xml:space="preserve">לגיטימציה לחוק שהוא אות מתה, לצד חוק שהוא ישים ויוציא </w:t>
      </w:r>
      <w:bookmarkStart w:id="3431" w:name="_ETM_Q19_372723"/>
      <w:bookmarkEnd w:id="3431"/>
      <w:r>
        <w:rPr>
          <w:rtl/>
        </w:rPr>
        <w:t>לפועל את מה שהציבור מבקש ורוצה ואת תיקון העולם הזה</w:t>
      </w:r>
      <w:r>
        <w:rPr>
          <w:rFonts w:hint="cs"/>
          <w:rtl/>
        </w:rPr>
        <w:t xml:space="preserve"> –</w:t>
      </w:r>
      <w:r>
        <w:rPr>
          <w:rtl/>
        </w:rPr>
        <w:t xml:space="preserve"> </w:t>
      </w:r>
      <w:bookmarkStart w:id="3432" w:name="_ETM_Q19_376487"/>
      <w:bookmarkEnd w:id="3432"/>
      <w:r>
        <w:rPr>
          <w:rtl/>
        </w:rPr>
        <w:t xml:space="preserve">זה ההבדל. </w:t>
      </w:r>
    </w:p>
    <w:p w:rsidR="00E50A18" w:rsidRDefault="00E50A18" w:rsidP="000F0011">
      <w:pPr>
        <w:rPr>
          <w:rtl/>
        </w:rPr>
      </w:pPr>
      <w:bookmarkStart w:id="3433" w:name="_ETM_Q19_382035"/>
      <w:bookmarkStart w:id="3434" w:name="_ETM_Q19_382068"/>
      <w:bookmarkEnd w:id="3433"/>
      <w:bookmarkEnd w:id="3434"/>
    </w:p>
    <w:p w:rsidR="00E50A18" w:rsidRDefault="00E50A18" w:rsidP="000F0011">
      <w:pPr>
        <w:pStyle w:val="af5"/>
        <w:keepNext/>
        <w:rPr>
          <w:rtl/>
        </w:rPr>
      </w:pPr>
      <w:bookmarkStart w:id="3435" w:name="ET_interruption_5082_8"/>
      <w:r w:rsidRPr="00384CC8">
        <w:rPr>
          <w:rStyle w:val="TagStyle"/>
          <w:rtl/>
        </w:rPr>
        <w:t xml:space="preserve"> &lt;&lt; קריאה &gt;&gt;</w:t>
      </w:r>
      <w:r w:rsidRPr="00831CB2">
        <w:rPr>
          <w:rStyle w:val="TagStyle"/>
          <w:rtl/>
        </w:rPr>
        <w:t xml:space="preserve"> </w:t>
      </w:r>
      <w:r>
        <w:rPr>
          <w:rtl/>
        </w:rPr>
        <w:t>מאיר כהן (יש עתיד):</w:t>
      </w:r>
      <w:r w:rsidRPr="00831CB2">
        <w:rPr>
          <w:rStyle w:val="TagStyle"/>
          <w:rtl/>
        </w:rPr>
        <w:t xml:space="preserve"> </w:t>
      </w:r>
      <w:r w:rsidRPr="00384CC8">
        <w:rPr>
          <w:rStyle w:val="TagStyle"/>
          <w:rtl/>
        </w:rPr>
        <w:t>&lt;&lt; קריאה &gt;&gt;</w:t>
      </w:r>
      <w:r>
        <w:rPr>
          <w:rtl/>
        </w:rPr>
        <w:t xml:space="preserve"> </w:t>
      </w:r>
      <w:bookmarkEnd w:id="3435"/>
    </w:p>
    <w:p w:rsidR="00E50A18" w:rsidRDefault="00E50A18" w:rsidP="001C0776">
      <w:pPr>
        <w:rPr>
          <w:rtl/>
        </w:rPr>
      </w:pPr>
    </w:p>
    <w:p w:rsidR="00E50A18" w:rsidRPr="00831CB2" w:rsidRDefault="00E50A18" w:rsidP="000F0011">
      <w:pPr>
        <w:rPr>
          <w:rtl/>
        </w:rPr>
      </w:pPr>
      <w:r w:rsidRPr="00831CB2">
        <w:rPr>
          <w:rFonts w:hint="cs"/>
          <w:rtl/>
        </w:rPr>
        <w:t>כשמחוקקים צריך להסביר לציבור.</w:t>
      </w:r>
    </w:p>
    <w:p w:rsidR="00E50A18" w:rsidRDefault="00E50A18" w:rsidP="000F0011">
      <w:pPr>
        <w:rPr>
          <w:rtl/>
        </w:rPr>
      </w:pPr>
    </w:p>
    <w:p w:rsidR="00E50A18" w:rsidRDefault="00E50A18" w:rsidP="000F0011">
      <w:pPr>
        <w:pStyle w:val="af6"/>
        <w:keepNext/>
        <w:rPr>
          <w:rtl/>
        </w:rPr>
      </w:pPr>
      <w:r w:rsidRPr="00384CC8">
        <w:rPr>
          <w:rStyle w:val="TagStyle"/>
          <w:rtl/>
        </w:rPr>
        <w:t xml:space="preserve"> &lt;&lt; יור &gt;&gt;</w:t>
      </w:r>
      <w:r w:rsidRPr="00831CB2">
        <w:rPr>
          <w:rStyle w:val="TagStyle"/>
          <w:rtl/>
        </w:rPr>
        <w:t xml:space="preserve"> </w:t>
      </w:r>
      <w:r>
        <w:rPr>
          <w:rtl/>
        </w:rPr>
        <w:t>היו"ר לימור סון הר מלך:</w:t>
      </w:r>
      <w:r w:rsidRPr="00831CB2">
        <w:rPr>
          <w:rStyle w:val="TagStyle"/>
          <w:rtl/>
        </w:rPr>
        <w:t xml:space="preserve"> </w:t>
      </w:r>
      <w:r w:rsidRPr="00384CC8">
        <w:rPr>
          <w:rStyle w:val="TagStyle"/>
          <w:rtl/>
        </w:rPr>
        <w:t>&lt;&lt; יור &gt;&gt;</w:t>
      </w:r>
      <w:r>
        <w:rPr>
          <w:rtl/>
        </w:rPr>
        <w:t xml:space="preserve"> </w:t>
      </w:r>
    </w:p>
    <w:p w:rsidR="00E50A18" w:rsidRDefault="00E50A18" w:rsidP="001C0776">
      <w:pPr>
        <w:rPr>
          <w:rtl/>
        </w:rPr>
      </w:pPr>
    </w:p>
    <w:p w:rsidR="00E50A18" w:rsidRDefault="00E50A18" w:rsidP="00307562">
      <w:pPr>
        <w:rPr>
          <w:rtl/>
        </w:rPr>
      </w:pPr>
      <w:r>
        <w:rPr>
          <w:rtl/>
        </w:rPr>
        <w:t xml:space="preserve">טוב, אבל חבר הכנסת, סליחה, אני גוזלת את </w:t>
      </w:r>
      <w:bookmarkStart w:id="3436" w:name="_ETM_Q19_380251"/>
      <w:bookmarkEnd w:id="3436"/>
      <w:r>
        <w:rPr>
          <w:rtl/>
        </w:rPr>
        <w:t>הזמן פה של חבר הכנסת ניסים ו</w:t>
      </w:r>
      <w:r>
        <w:rPr>
          <w:rFonts w:hint="cs"/>
          <w:rtl/>
        </w:rPr>
        <w:t>א</w:t>
      </w:r>
      <w:r>
        <w:rPr>
          <w:rtl/>
        </w:rPr>
        <w:t>טור</w:t>
      </w:r>
      <w:r>
        <w:rPr>
          <w:rFonts w:hint="cs"/>
          <w:rtl/>
        </w:rPr>
        <w:t>י.</w:t>
      </w:r>
      <w:r>
        <w:rPr>
          <w:rtl/>
        </w:rPr>
        <w:t xml:space="preserve"> בבקשה. אנחנו אמורים </w:t>
      </w:r>
      <w:bookmarkStart w:id="3437" w:name="_ETM_Q19_384015"/>
      <w:bookmarkEnd w:id="3437"/>
      <w:r>
        <w:rPr>
          <w:rtl/>
        </w:rPr>
        <w:t>גם להחליף.</w:t>
      </w:r>
      <w:bookmarkStart w:id="3438" w:name="_ETM_Q19_396861"/>
      <w:bookmarkEnd w:id="3438"/>
      <w:r w:rsidRPr="00831CB2">
        <w:rPr>
          <w:rtl/>
        </w:rPr>
        <w:t xml:space="preserve"> </w:t>
      </w:r>
      <w:r>
        <w:rPr>
          <w:rtl/>
        </w:rPr>
        <w:t xml:space="preserve">בבקשה, לרשותך </w:t>
      </w:r>
      <w:r>
        <w:rPr>
          <w:rFonts w:hint="cs"/>
          <w:rtl/>
        </w:rPr>
        <w:t>חמש</w:t>
      </w:r>
      <w:r>
        <w:rPr>
          <w:rtl/>
        </w:rPr>
        <w:t xml:space="preserve"> דקות.</w:t>
      </w:r>
    </w:p>
    <w:p w:rsidR="00E50A18" w:rsidRDefault="00E50A18" w:rsidP="000F0011">
      <w:pPr>
        <w:rPr>
          <w:rtl/>
        </w:rPr>
      </w:pPr>
      <w:bookmarkStart w:id="3439" w:name="_ETM_Q19_396915"/>
      <w:bookmarkEnd w:id="3439"/>
    </w:p>
    <w:p w:rsidR="00E50A18" w:rsidRDefault="00E50A18" w:rsidP="000F0011">
      <w:pPr>
        <w:pStyle w:val="a4"/>
        <w:keepNext/>
        <w:rPr>
          <w:rtl/>
        </w:rPr>
      </w:pPr>
      <w:bookmarkStart w:id="3440" w:name="ET_speaker_6162_10"/>
      <w:r w:rsidRPr="00384CC8">
        <w:rPr>
          <w:rStyle w:val="TagStyle"/>
          <w:rtl/>
        </w:rPr>
        <w:t xml:space="preserve"> &lt;&lt; דובר &gt;&gt;</w:t>
      </w:r>
      <w:r w:rsidRPr="00831CB2">
        <w:rPr>
          <w:rStyle w:val="TagStyle"/>
          <w:rtl/>
        </w:rPr>
        <w:t xml:space="preserve"> </w:t>
      </w:r>
      <w:bookmarkStart w:id="3441" w:name="_Toc225867297"/>
      <w:bookmarkStart w:id="3442" w:name="_Toc225870282"/>
      <w:r>
        <w:rPr>
          <w:rtl/>
        </w:rPr>
        <w:t>ניסים ואטורי (הליכוד):</w:t>
      </w:r>
      <w:bookmarkEnd w:id="3441"/>
      <w:bookmarkEnd w:id="3442"/>
      <w:r w:rsidRPr="00831CB2">
        <w:rPr>
          <w:rStyle w:val="TagStyle"/>
          <w:rtl/>
        </w:rPr>
        <w:t xml:space="preserve"> </w:t>
      </w:r>
      <w:r w:rsidRPr="00384CC8">
        <w:rPr>
          <w:rStyle w:val="TagStyle"/>
          <w:rtl/>
        </w:rPr>
        <w:t>&lt;&lt; דובר &gt;&gt;</w:t>
      </w:r>
      <w:r>
        <w:rPr>
          <w:rtl/>
        </w:rPr>
        <w:t xml:space="preserve"> </w:t>
      </w:r>
      <w:bookmarkEnd w:id="3440"/>
    </w:p>
    <w:p w:rsidR="00E50A18" w:rsidRDefault="00E50A18" w:rsidP="001C0776">
      <w:pPr>
        <w:rPr>
          <w:rtl/>
        </w:rPr>
      </w:pPr>
    </w:p>
    <w:p w:rsidR="00E50A18" w:rsidRDefault="00E50A18" w:rsidP="00307562">
      <w:pPr>
        <w:rPr>
          <w:rtl/>
        </w:rPr>
      </w:pPr>
      <w:bookmarkStart w:id="3443" w:name="_ETM_Q19_398762"/>
      <w:bookmarkStart w:id="3444" w:name="_ETM_Q19_398805"/>
      <w:bookmarkStart w:id="3445" w:name="_ETM_Q19_399240"/>
      <w:bookmarkStart w:id="3446" w:name="_ETM_Q19_405639"/>
      <w:bookmarkStart w:id="3447" w:name="_ETM_Q19_408320"/>
      <w:bookmarkEnd w:id="3443"/>
      <w:bookmarkEnd w:id="3444"/>
      <w:bookmarkEnd w:id="3445"/>
      <w:bookmarkEnd w:id="3446"/>
      <w:bookmarkEnd w:id="3447"/>
      <w:r>
        <w:rPr>
          <w:rtl/>
        </w:rPr>
        <w:t xml:space="preserve">תודה רבה. </w:t>
      </w:r>
      <w:bookmarkStart w:id="3448" w:name="_ETM_Q19_410009"/>
      <w:bookmarkEnd w:id="3448"/>
      <w:r>
        <w:rPr>
          <w:rtl/>
        </w:rPr>
        <w:t xml:space="preserve">אני גאה ונרגש לעמוד פה, למרות שזה לא החוק הראשון </w:t>
      </w:r>
      <w:bookmarkStart w:id="3449" w:name="_ETM_Q19_413239"/>
      <w:bookmarkEnd w:id="3449"/>
      <w:r>
        <w:rPr>
          <w:rtl/>
        </w:rPr>
        <w:t>שלי. גברתי היושבת</w:t>
      </w:r>
      <w:r>
        <w:rPr>
          <w:rFonts w:hint="cs"/>
          <w:rtl/>
        </w:rPr>
        <w:t>-</w:t>
      </w:r>
      <w:r>
        <w:rPr>
          <w:rtl/>
        </w:rPr>
        <w:t xml:space="preserve">ראש, כנסת נכבדה, </w:t>
      </w:r>
      <w:bookmarkStart w:id="3450" w:name="_ETM_Q19_418529"/>
      <w:bookmarkEnd w:id="3450"/>
      <w:r>
        <w:rPr>
          <w:rtl/>
        </w:rPr>
        <w:t>אני רוצה להגיד רגע כמה דברים</w:t>
      </w:r>
      <w:r>
        <w:rPr>
          <w:rFonts w:hint="cs"/>
          <w:rtl/>
        </w:rPr>
        <w:t>,</w:t>
      </w:r>
      <w:r>
        <w:rPr>
          <w:rtl/>
        </w:rPr>
        <w:t xml:space="preserve"> להגיב על היומיים האחרונים</w:t>
      </w:r>
      <w:r>
        <w:rPr>
          <w:rFonts w:hint="cs"/>
          <w:rtl/>
        </w:rPr>
        <w:t>,</w:t>
      </w:r>
      <w:r>
        <w:rPr>
          <w:rtl/>
        </w:rPr>
        <w:t xml:space="preserve"> </w:t>
      </w:r>
      <w:bookmarkStart w:id="3451" w:name="_ETM_Q19_420839"/>
      <w:bookmarkEnd w:id="3451"/>
      <w:r>
        <w:rPr>
          <w:rtl/>
        </w:rPr>
        <w:t>הסו</w:t>
      </w:r>
      <w:r>
        <w:rPr>
          <w:rFonts w:hint="cs"/>
          <w:rtl/>
        </w:rPr>
        <w:t>ע</w:t>
      </w:r>
      <w:r>
        <w:rPr>
          <w:rtl/>
        </w:rPr>
        <w:t>רים</w:t>
      </w:r>
      <w:r>
        <w:rPr>
          <w:rFonts w:hint="cs"/>
          <w:rtl/>
        </w:rPr>
        <w:t>,</w:t>
      </w:r>
      <w:r>
        <w:rPr>
          <w:rtl/>
        </w:rPr>
        <w:t xml:space="preserve"> שהיו פה. </w:t>
      </w:r>
      <w:bookmarkStart w:id="3452" w:name="_ETM_Q19_424059"/>
      <w:bookmarkEnd w:id="3452"/>
      <w:r>
        <w:rPr>
          <w:rtl/>
        </w:rPr>
        <w:t>אויבינו המרים ביותר פיטרו את הדוברים שלהם</w:t>
      </w:r>
      <w:r>
        <w:rPr>
          <w:rFonts w:hint="cs"/>
          <w:rtl/>
        </w:rPr>
        <w:t>.</w:t>
      </w:r>
      <w:r>
        <w:rPr>
          <w:rtl/>
        </w:rPr>
        <w:t xml:space="preserve"> הם לא צריכים </w:t>
      </w:r>
      <w:bookmarkStart w:id="3453" w:name="_ETM_Q19_427311"/>
      <w:bookmarkEnd w:id="3453"/>
      <w:r>
        <w:rPr>
          <w:rtl/>
        </w:rPr>
        <w:t>דוברים, לא חיזבאללה, לא איראן, לא אף אחד</w:t>
      </w:r>
      <w:r>
        <w:rPr>
          <w:rFonts w:hint="cs"/>
          <w:rtl/>
        </w:rPr>
        <w:t>.</w:t>
      </w:r>
      <w:r>
        <w:rPr>
          <w:rtl/>
        </w:rPr>
        <w:t xml:space="preserve"> לא צריכים </w:t>
      </w:r>
      <w:bookmarkStart w:id="3454" w:name="_ETM_Q19_430564"/>
      <w:bookmarkEnd w:id="3454"/>
      <w:r>
        <w:rPr>
          <w:rtl/>
        </w:rPr>
        <w:t>דוברים יותר. יש באופוזיציה</w:t>
      </w:r>
      <w:r>
        <w:rPr>
          <w:rFonts w:hint="cs"/>
          <w:rtl/>
        </w:rPr>
        <w:t>.</w:t>
      </w:r>
      <w:r>
        <w:rPr>
          <w:rtl/>
        </w:rPr>
        <w:t xml:space="preserve"> האופוזיציה הפכה להיות המחלישים של </w:t>
      </w:r>
      <w:bookmarkStart w:id="3455" w:name="_ETM_Q19_433816"/>
      <w:bookmarkEnd w:id="3455"/>
      <w:r>
        <w:rPr>
          <w:rtl/>
        </w:rPr>
        <w:t>עם ישראל, המחלישים של חיילי צה"ל</w:t>
      </w:r>
      <w:r>
        <w:rPr>
          <w:rFonts w:hint="cs"/>
          <w:rtl/>
        </w:rPr>
        <w:t>.</w:t>
      </w:r>
      <w:r>
        <w:rPr>
          <w:rtl/>
        </w:rPr>
        <w:t xml:space="preserve"> ולא רק הם, לא </w:t>
      </w:r>
      <w:bookmarkStart w:id="3456" w:name="_ETM_Q19_437069"/>
      <w:bookmarkEnd w:id="3456"/>
      <w:r>
        <w:rPr>
          <w:rtl/>
        </w:rPr>
        <w:t>רק חברי הכנסת פה באופוזיציה</w:t>
      </w:r>
      <w:r>
        <w:rPr>
          <w:rFonts w:hint="cs"/>
          <w:rtl/>
        </w:rPr>
        <w:t>.</w:t>
      </w:r>
      <w:r>
        <w:rPr>
          <w:rtl/>
        </w:rPr>
        <w:t xml:space="preserve"> אנחנו רואים את זה גם </w:t>
      </w:r>
      <w:bookmarkStart w:id="3457" w:name="_ETM_Q19_440321"/>
      <w:bookmarkEnd w:id="3457"/>
      <w:r>
        <w:rPr>
          <w:rtl/>
        </w:rPr>
        <w:t>בשדרות הפיקוד</w:t>
      </w:r>
      <w:r>
        <w:rPr>
          <w:rFonts w:hint="cs"/>
          <w:rtl/>
        </w:rPr>
        <w:t>,</w:t>
      </w:r>
      <w:r>
        <w:rPr>
          <w:rtl/>
        </w:rPr>
        <w:t xml:space="preserve"> אנחנו רואים שהם מדברים על כמה החיילים שלנו </w:t>
      </w:r>
      <w:bookmarkStart w:id="3458" w:name="_ETM_Q19_443574"/>
      <w:bookmarkEnd w:id="3458"/>
      <w:r>
        <w:rPr>
          <w:rtl/>
        </w:rPr>
        <w:t>חלשים</w:t>
      </w:r>
      <w:r>
        <w:rPr>
          <w:rFonts w:hint="cs"/>
          <w:rtl/>
        </w:rPr>
        <w:t>.</w:t>
      </w:r>
      <w:r>
        <w:rPr>
          <w:rtl/>
        </w:rPr>
        <w:t xml:space="preserve"> </w:t>
      </w:r>
    </w:p>
    <w:p w:rsidR="00E50A18" w:rsidRDefault="00E50A18" w:rsidP="000F0011">
      <w:pPr>
        <w:rPr>
          <w:rtl/>
        </w:rPr>
      </w:pPr>
      <w:bookmarkStart w:id="3459" w:name="_ETM_Q19_444773"/>
      <w:bookmarkStart w:id="3460" w:name="_ETM_Q19_444816"/>
      <w:bookmarkStart w:id="3461" w:name="_ETM_Q19_444951"/>
      <w:bookmarkEnd w:id="3459"/>
      <w:bookmarkEnd w:id="3460"/>
      <w:bookmarkEnd w:id="3461"/>
    </w:p>
    <w:p w:rsidR="00E50A18" w:rsidRDefault="00E50A18" w:rsidP="000F0011">
      <w:pPr>
        <w:rPr>
          <w:rtl/>
        </w:rPr>
      </w:pPr>
      <w:bookmarkStart w:id="3462" w:name="_ETM_Q19_444986"/>
      <w:bookmarkEnd w:id="3462"/>
      <w:r>
        <w:rPr>
          <w:rtl/>
        </w:rPr>
        <w:lastRenderedPageBreak/>
        <w:t xml:space="preserve">כאחד שהבן שלו נמצא גם כן </w:t>
      </w:r>
      <w:bookmarkStart w:id="3463" w:name="_ETM_Q19_446826"/>
      <w:bookmarkEnd w:id="3463"/>
      <w:r>
        <w:rPr>
          <w:rtl/>
        </w:rPr>
        <w:t>בחזית עכשיו</w:t>
      </w:r>
      <w:r>
        <w:rPr>
          <w:rFonts w:hint="cs"/>
          <w:rtl/>
        </w:rPr>
        <w:t xml:space="preserve"> </w:t>
      </w:r>
      <w:r>
        <w:rPr>
          <w:rFonts w:hint="eastAsia"/>
          <w:rtl/>
        </w:rPr>
        <w:t>–</w:t>
      </w:r>
      <w:r>
        <w:rPr>
          <w:rtl/>
        </w:rPr>
        <w:t xml:space="preserve"> באח</w:t>
      </w:r>
      <w:r>
        <w:rPr>
          <w:rFonts w:hint="cs"/>
          <w:rtl/>
        </w:rPr>
        <w:t>ת</w:t>
      </w:r>
      <w:r>
        <w:rPr>
          <w:rtl/>
        </w:rPr>
        <w:t xml:space="preserve"> החזיתות, לא </w:t>
      </w:r>
      <w:r>
        <w:rPr>
          <w:rFonts w:hint="cs"/>
          <w:rtl/>
        </w:rPr>
        <w:t>א</w:t>
      </w:r>
      <w:r>
        <w:rPr>
          <w:rtl/>
        </w:rPr>
        <w:t>גיד איפה</w:t>
      </w:r>
      <w:r>
        <w:rPr>
          <w:rFonts w:hint="cs"/>
          <w:rtl/>
        </w:rPr>
        <w:t xml:space="preserve"> </w:t>
      </w:r>
      <w:r>
        <w:rPr>
          <w:rFonts w:hint="eastAsia"/>
          <w:rtl/>
        </w:rPr>
        <w:t>–</w:t>
      </w:r>
      <w:r>
        <w:rPr>
          <w:rtl/>
        </w:rPr>
        <w:t xml:space="preserve"> </w:t>
      </w:r>
      <w:bookmarkStart w:id="3464" w:name="_ETM_Q19_450619"/>
      <w:bookmarkEnd w:id="3464"/>
      <w:r>
        <w:rPr>
          <w:rtl/>
        </w:rPr>
        <w:t>אני אומר לכם, החיילים חזקים</w:t>
      </w:r>
      <w:r>
        <w:rPr>
          <w:rFonts w:hint="cs"/>
          <w:rtl/>
        </w:rPr>
        <w:t>.</w:t>
      </w:r>
      <w:r>
        <w:rPr>
          <w:rtl/>
        </w:rPr>
        <w:t xml:space="preserve"> למזלי</w:t>
      </w:r>
      <w:r>
        <w:rPr>
          <w:rFonts w:hint="cs"/>
          <w:rtl/>
        </w:rPr>
        <w:t>,</w:t>
      </w:r>
      <w:r>
        <w:rPr>
          <w:rtl/>
        </w:rPr>
        <w:t xml:space="preserve"> הוא הסתובב פה בינינו</w:t>
      </w:r>
      <w:r>
        <w:rPr>
          <w:rFonts w:hint="cs"/>
          <w:rtl/>
        </w:rPr>
        <w:t>,</w:t>
      </w:r>
      <w:r>
        <w:rPr>
          <w:rtl/>
        </w:rPr>
        <w:t xml:space="preserve"> </w:t>
      </w:r>
      <w:bookmarkStart w:id="3465" w:name="_ETM_Q19_453953"/>
      <w:bookmarkEnd w:id="3465"/>
      <w:r>
        <w:rPr>
          <w:rtl/>
        </w:rPr>
        <w:t>איתנו</w:t>
      </w:r>
      <w:r>
        <w:rPr>
          <w:rFonts w:hint="cs"/>
          <w:rtl/>
        </w:rPr>
        <w:t>,</w:t>
      </w:r>
      <w:r>
        <w:rPr>
          <w:rtl/>
        </w:rPr>
        <w:t xml:space="preserve"> הרבה זמן</w:t>
      </w:r>
      <w:r>
        <w:rPr>
          <w:rFonts w:hint="cs"/>
          <w:rtl/>
        </w:rPr>
        <w:t>,</w:t>
      </w:r>
      <w:r>
        <w:rPr>
          <w:rtl/>
        </w:rPr>
        <w:t xml:space="preserve"> פה בכנסת, ואנחנו יודעים מה העוצמות של </w:t>
      </w:r>
      <w:bookmarkStart w:id="3466" w:name="_ETM_Q19_457287"/>
      <w:bookmarkEnd w:id="3466"/>
      <w:r>
        <w:rPr>
          <w:rtl/>
        </w:rPr>
        <w:t>חיילי צה"ל ומה העוצמות שלנו</w:t>
      </w:r>
      <w:r>
        <w:rPr>
          <w:rFonts w:hint="cs"/>
          <w:rtl/>
        </w:rPr>
        <w:t>,</w:t>
      </w:r>
      <w:r>
        <w:rPr>
          <w:rtl/>
        </w:rPr>
        <w:t xml:space="preserve"> שעומדים מאחוריהם. </w:t>
      </w:r>
    </w:p>
    <w:p w:rsidR="00E50A18" w:rsidRDefault="00E50A18" w:rsidP="000F0011">
      <w:pPr>
        <w:rPr>
          <w:rtl/>
        </w:rPr>
      </w:pPr>
      <w:bookmarkStart w:id="3467" w:name="_ETM_Q19_460739"/>
      <w:bookmarkStart w:id="3468" w:name="_ETM_Q19_460785"/>
      <w:bookmarkEnd w:id="3467"/>
      <w:bookmarkEnd w:id="3468"/>
    </w:p>
    <w:p w:rsidR="00E50A18" w:rsidRDefault="00E50A18" w:rsidP="000F0011">
      <w:pPr>
        <w:pStyle w:val="af6"/>
        <w:keepNext/>
        <w:rPr>
          <w:rtl/>
        </w:rPr>
      </w:pPr>
      <w:r w:rsidRPr="00384CC8">
        <w:rPr>
          <w:rStyle w:val="TagStyle"/>
          <w:rtl/>
        </w:rPr>
        <w:t xml:space="preserve"> &lt;&lt; יור &gt;&gt;</w:t>
      </w:r>
      <w:r w:rsidRPr="0084782D">
        <w:rPr>
          <w:rStyle w:val="TagStyle"/>
          <w:rtl/>
        </w:rPr>
        <w:t xml:space="preserve"> </w:t>
      </w:r>
      <w:r>
        <w:rPr>
          <w:rtl/>
        </w:rPr>
        <w:t>היו"ר לימור סון הר מלך:</w:t>
      </w:r>
      <w:r w:rsidRPr="0084782D">
        <w:rPr>
          <w:rStyle w:val="TagStyle"/>
          <w:rtl/>
        </w:rPr>
        <w:t xml:space="preserve"> </w:t>
      </w:r>
      <w:r w:rsidRPr="00384CC8">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3469" w:name="_ETM_Q19_461334"/>
      <w:bookmarkEnd w:id="3469"/>
      <w:r>
        <w:rPr>
          <w:rFonts w:hint="cs"/>
          <w:rtl/>
        </w:rPr>
        <w:t xml:space="preserve">השם </w:t>
      </w:r>
      <w:r>
        <w:rPr>
          <w:rtl/>
        </w:rPr>
        <w:t>ישמור</w:t>
      </w:r>
      <w:r>
        <w:rPr>
          <w:rFonts w:hint="cs"/>
          <w:rtl/>
        </w:rPr>
        <w:t xml:space="preserve"> אותם</w:t>
      </w:r>
      <w:r>
        <w:rPr>
          <w:rtl/>
        </w:rPr>
        <w:t>.</w:t>
      </w:r>
    </w:p>
    <w:p w:rsidR="00E50A18" w:rsidRDefault="00E50A18" w:rsidP="000F0011">
      <w:pPr>
        <w:rPr>
          <w:rtl/>
        </w:rPr>
      </w:pPr>
      <w:bookmarkStart w:id="3470" w:name="_ETM_Q19_459981"/>
      <w:bookmarkStart w:id="3471" w:name="_ETM_Q19_460029"/>
      <w:bookmarkEnd w:id="3470"/>
      <w:bookmarkEnd w:id="3471"/>
    </w:p>
    <w:p w:rsidR="00E50A18" w:rsidRDefault="00E50A18" w:rsidP="000F0011">
      <w:pPr>
        <w:pStyle w:val="-"/>
        <w:keepNext/>
        <w:rPr>
          <w:rtl/>
        </w:rPr>
      </w:pPr>
      <w:bookmarkStart w:id="3472" w:name="ET_speakercontinue_6162_12"/>
      <w:r w:rsidRPr="00384CC8">
        <w:rPr>
          <w:rStyle w:val="TagStyle"/>
          <w:rtl/>
        </w:rPr>
        <w:t xml:space="preserve"> &lt;&lt; דובר_המשך &gt;&gt;</w:t>
      </w:r>
      <w:r w:rsidRPr="0084782D">
        <w:rPr>
          <w:rStyle w:val="TagStyle"/>
          <w:rtl/>
        </w:rPr>
        <w:t xml:space="preserve"> </w:t>
      </w:r>
      <w:r>
        <w:rPr>
          <w:rtl/>
        </w:rPr>
        <w:t>ניסים ואטורי (הליכוד):</w:t>
      </w:r>
      <w:r w:rsidRPr="0084782D">
        <w:rPr>
          <w:rStyle w:val="TagStyle"/>
          <w:rtl/>
        </w:rPr>
        <w:t xml:space="preserve"> </w:t>
      </w:r>
      <w:r w:rsidRPr="00384CC8">
        <w:rPr>
          <w:rStyle w:val="TagStyle"/>
          <w:rtl/>
        </w:rPr>
        <w:t>&lt;&lt; דובר_המשך &gt;&gt;</w:t>
      </w:r>
      <w:r>
        <w:rPr>
          <w:rtl/>
        </w:rPr>
        <w:t xml:space="preserve"> </w:t>
      </w:r>
      <w:bookmarkEnd w:id="3472"/>
    </w:p>
    <w:p w:rsidR="00E50A18" w:rsidRDefault="00E50A18" w:rsidP="001C0776">
      <w:pPr>
        <w:rPr>
          <w:rtl/>
        </w:rPr>
      </w:pPr>
    </w:p>
    <w:p w:rsidR="00307562" w:rsidRDefault="00E50A18" w:rsidP="00307562">
      <w:pPr>
        <w:rPr>
          <w:rtl/>
        </w:rPr>
      </w:pPr>
      <w:bookmarkStart w:id="3473" w:name="_ETM_Q19_460619"/>
      <w:bookmarkEnd w:id="3473"/>
      <w:r>
        <w:rPr>
          <w:rtl/>
        </w:rPr>
        <w:t xml:space="preserve">והמחלישים פה, </w:t>
      </w:r>
      <w:bookmarkStart w:id="3474" w:name="_ETM_Q19_460621"/>
      <w:bookmarkEnd w:id="3474"/>
      <w:r>
        <w:rPr>
          <w:rtl/>
        </w:rPr>
        <w:t xml:space="preserve">אתם פוגעים בחיילי צה"ל, אתם פוגעים בעם ישראל בעת מלחמה, </w:t>
      </w:r>
      <w:bookmarkStart w:id="3475" w:name="_ETM_Q19_463955"/>
      <w:bookmarkEnd w:id="3475"/>
      <w:r>
        <w:rPr>
          <w:rtl/>
        </w:rPr>
        <w:t xml:space="preserve">מלחמה על קיומה של מדינת ישראל. </w:t>
      </w:r>
      <w:bookmarkStart w:id="3476" w:name="_ETM_Q19_467760"/>
      <w:bookmarkEnd w:id="3476"/>
      <w:r>
        <w:rPr>
          <w:rtl/>
        </w:rPr>
        <w:t>מאיר כהן</w:t>
      </w:r>
      <w:r>
        <w:rPr>
          <w:rFonts w:hint="cs"/>
          <w:rtl/>
        </w:rPr>
        <w:t>,</w:t>
      </w:r>
      <w:r>
        <w:rPr>
          <w:rtl/>
        </w:rPr>
        <w:t xml:space="preserve"> שיצא </w:t>
      </w:r>
      <w:r>
        <w:rPr>
          <w:rFonts w:hint="cs"/>
          <w:rtl/>
        </w:rPr>
        <w:t>ה</w:t>
      </w:r>
      <w:r>
        <w:rPr>
          <w:rtl/>
        </w:rPr>
        <w:t>רגע, הוא מבין את זה</w:t>
      </w:r>
      <w:r>
        <w:rPr>
          <w:rFonts w:hint="cs"/>
          <w:rtl/>
        </w:rPr>
        <w:t>.</w:t>
      </w:r>
      <w:r>
        <w:rPr>
          <w:rtl/>
        </w:rPr>
        <w:t xml:space="preserve"> ישבנו בחוץ </w:t>
      </w:r>
      <w:bookmarkStart w:id="3477" w:name="_ETM_Q19_470699"/>
      <w:bookmarkEnd w:id="3477"/>
      <w:r>
        <w:rPr>
          <w:rtl/>
        </w:rPr>
        <w:t xml:space="preserve">וביטחון, גם את ישבת, </w:t>
      </w:r>
      <w:r w:rsidR="00307562">
        <w:rPr>
          <w:rFonts w:hint="cs"/>
          <w:rtl/>
        </w:rPr>
        <w:t>ו</w:t>
      </w:r>
      <w:r>
        <w:rPr>
          <w:rtl/>
        </w:rPr>
        <w:t xml:space="preserve">אנחנו מבינים מה </w:t>
      </w:r>
      <w:r>
        <w:rPr>
          <w:rFonts w:hint="cs"/>
          <w:rtl/>
        </w:rPr>
        <w:t xml:space="preserve">היה </w:t>
      </w:r>
      <w:r>
        <w:rPr>
          <w:rtl/>
        </w:rPr>
        <w:t xml:space="preserve">המצב שלנו </w:t>
      </w:r>
      <w:bookmarkStart w:id="3478" w:name="_ETM_Q19_473638"/>
      <w:bookmarkEnd w:id="3478"/>
      <w:r>
        <w:rPr>
          <w:rtl/>
        </w:rPr>
        <w:t xml:space="preserve">בתחילת הלחימה, מבינים מה המצב שלנו בזירות אחרות שעדיין לא </w:t>
      </w:r>
      <w:bookmarkStart w:id="3479" w:name="_ETM_Q19_476577"/>
      <w:bookmarkEnd w:id="3479"/>
      <w:r>
        <w:rPr>
          <w:rtl/>
        </w:rPr>
        <w:t>טופלו, ואנחנו מצפים שיטופלו</w:t>
      </w:r>
      <w:r>
        <w:rPr>
          <w:rFonts w:hint="cs"/>
          <w:rtl/>
        </w:rPr>
        <w:t>,</w:t>
      </w:r>
      <w:r>
        <w:rPr>
          <w:rtl/>
        </w:rPr>
        <w:t xml:space="preserve"> כמו יהודה ושומרון</w:t>
      </w:r>
      <w:r w:rsidR="00307562">
        <w:rPr>
          <w:rFonts w:hint="cs"/>
          <w:rtl/>
        </w:rPr>
        <w:t>,</w:t>
      </w:r>
      <w:r>
        <w:rPr>
          <w:rtl/>
        </w:rPr>
        <w:t xml:space="preserve"> ועדיין לא טופלו</w:t>
      </w:r>
      <w:r>
        <w:rPr>
          <w:rFonts w:hint="cs"/>
          <w:rtl/>
        </w:rPr>
        <w:t>,</w:t>
      </w:r>
      <w:r>
        <w:rPr>
          <w:rtl/>
        </w:rPr>
        <w:t xml:space="preserve"> </w:t>
      </w:r>
      <w:bookmarkStart w:id="3480" w:name="_ETM_Q19_479517"/>
      <w:bookmarkEnd w:id="3480"/>
      <w:r>
        <w:rPr>
          <w:rtl/>
        </w:rPr>
        <w:t>והמצב של ישראל לא היה כזה מזהיר כמו היום</w:t>
      </w:r>
      <w:r>
        <w:rPr>
          <w:rFonts w:hint="cs"/>
          <w:rtl/>
        </w:rPr>
        <w:t>,</w:t>
      </w:r>
      <w:r>
        <w:rPr>
          <w:rtl/>
        </w:rPr>
        <w:t xml:space="preserve"> </w:t>
      </w:r>
      <w:r>
        <w:rPr>
          <w:rFonts w:hint="cs"/>
          <w:rtl/>
        </w:rPr>
        <w:t>כ</w:t>
      </w:r>
      <w:r>
        <w:rPr>
          <w:rtl/>
        </w:rPr>
        <w:t>ש</w:t>
      </w:r>
      <w:r>
        <w:rPr>
          <w:rFonts w:hint="cs"/>
          <w:rtl/>
        </w:rPr>
        <w:t xml:space="preserve">אנחנו יודעים </w:t>
      </w:r>
      <w:bookmarkStart w:id="3481" w:name="_ETM_Q19_480799"/>
      <w:bookmarkEnd w:id="3481"/>
      <w:r>
        <w:rPr>
          <w:rFonts w:hint="cs"/>
          <w:rtl/>
        </w:rPr>
        <w:t xml:space="preserve">שחיילי </w:t>
      </w:r>
      <w:bookmarkStart w:id="3482" w:name="_ETM_Q19_482456"/>
      <w:bookmarkEnd w:id="3482"/>
      <w:r>
        <w:rPr>
          <w:rtl/>
        </w:rPr>
        <w:t>צה"ל יצאו קדימה וניצחו את המערכה הזאת</w:t>
      </w:r>
      <w:r>
        <w:rPr>
          <w:rFonts w:hint="cs"/>
          <w:rtl/>
        </w:rPr>
        <w:t>.</w:t>
      </w:r>
      <w:r>
        <w:rPr>
          <w:rtl/>
        </w:rPr>
        <w:t xml:space="preserve"> </w:t>
      </w:r>
    </w:p>
    <w:p w:rsidR="00307562" w:rsidRDefault="00307562" w:rsidP="00307562">
      <w:pPr>
        <w:rPr>
          <w:rtl/>
        </w:rPr>
      </w:pPr>
    </w:p>
    <w:p w:rsidR="00E50A18" w:rsidRDefault="00E50A18" w:rsidP="00307562">
      <w:pPr>
        <w:rPr>
          <w:rtl/>
        </w:rPr>
      </w:pPr>
      <w:r>
        <w:rPr>
          <w:rtl/>
        </w:rPr>
        <w:t xml:space="preserve">ועדיין יש </w:t>
      </w:r>
      <w:bookmarkStart w:id="3483" w:name="_ETM_Q19_485395"/>
      <w:bookmarkEnd w:id="3483"/>
      <w:r>
        <w:rPr>
          <w:rtl/>
        </w:rPr>
        <w:t>לנו הרבה מה לעשות כדי לנצח</w:t>
      </w:r>
      <w:r>
        <w:rPr>
          <w:rFonts w:hint="cs"/>
          <w:rtl/>
        </w:rPr>
        <w:t>.</w:t>
      </w:r>
      <w:bookmarkStart w:id="3484" w:name="_ETM_Q19_489510"/>
      <w:bookmarkStart w:id="3485" w:name="_ETM_Q19_489556"/>
      <w:bookmarkStart w:id="3486" w:name="_ETM_Q19_489687"/>
      <w:bookmarkStart w:id="3487" w:name="_ETM_Q19_489721"/>
      <w:bookmarkEnd w:id="3484"/>
      <w:bookmarkEnd w:id="3485"/>
      <w:bookmarkEnd w:id="3486"/>
      <w:bookmarkEnd w:id="3487"/>
      <w:r w:rsidR="00307562">
        <w:rPr>
          <w:rFonts w:hint="cs"/>
          <w:rtl/>
        </w:rPr>
        <w:t xml:space="preserve"> </w:t>
      </w:r>
      <w:r>
        <w:rPr>
          <w:rtl/>
        </w:rPr>
        <w:t xml:space="preserve">אבל בשלב הזה אנחנו </w:t>
      </w:r>
      <w:bookmarkStart w:id="3488" w:name="_ETM_Q19_488334"/>
      <w:bookmarkEnd w:id="3488"/>
      <w:r>
        <w:rPr>
          <w:rtl/>
        </w:rPr>
        <w:t>לא נמצאים, אף פעם לא היינו במצב הזה</w:t>
      </w:r>
      <w:r>
        <w:rPr>
          <w:rFonts w:hint="cs"/>
          <w:rtl/>
        </w:rPr>
        <w:t>,</w:t>
      </w:r>
      <w:r>
        <w:rPr>
          <w:rtl/>
        </w:rPr>
        <w:t xml:space="preserve"> </w:t>
      </w:r>
      <w:bookmarkStart w:id="3489" w:name="_ETM_Q19_491285"/>
      <w:bookmarkEnd w:id="3489"/>
      <w:r>
        <w:rPr>
          <w:rtl/>
        </w:rPr>
        <w:t>וצריך לחזק את חיילי צה"ל שנלחמים בגבורה ומשלמים בחייהם</w:t>
      </w:r>
      <w:r>
        <w:rPr>
          <w:rFonts w:hint="cs"/>
          <w:rtl/>
        </w:rPr>
        <w:t>.</w:t>
      </w:r>
      <w:r>
        <w:rPr>
          <w:rtl/>
        </w:rPr>
        <w:t xml:space="preserve"> אבל </w:t>
      </w:r>
      <w:bookmarkStart w:id="3490" w:name="_ETM_Q19_494645"/>
      <w:bookmarkEnd w:id="3490"/>
      <w:r>
        <w:rPr>
          <w:rtl/>
        </w:rPr>
        <w:t xml:space="preserve">פה יש את המחלישים, שמספרים כמה אנחנו חלשים, הם וכמה </w:t>
      </w:r>
      <w:bookmarkStart w:id="3491" w:name="_ETM_Q19_498006"/>
      <w:bookmarkEnd w:id="3491"/>
      <w:r>
        <w:rPr>
          <w:rtl/>
        </w:rPr>
        <w:t xml:space="preserve">ערוצי </w:t>
      </w:r>
      <w:r>
        <w:rPr>
          <w:rFonts w:hint="cs"/>
          <w:rtl/>
        </w:rPr>
        <w:t>תבהלה,</w:t>
      </w:r>
      <w:r>
        <w:rPr>
          <w:rtl/>
        </w:rPr>
        <w:t xml:space="preserve"> ש</w:t>
      </w:r>
      <w:r>
        <w:rPr>
          <w:rFonts w:hint="cs"/>
          <w:rtl/>
        </w:rPr>
        <w:t>אומרים</w:t>
      </w:r>
      <w:r>
        <w:rPr>
          <w:rtl/>
        </w:rPr>
        <w:t xml:space="preserve"> כמה עם ישראל חלש</w:t>
      </w:r>
      <w:r>
        <w:rPr>
          <w:rFonts w:hint="cs"/>
          <w:rtl/>
        </w:rPr>
        <w:t>.</w:t>
      </w:r>
      <w:r>
        <w:rPr>
          <w:rtl/>
        </w:rPr>
        <w:t xml:space="preserve"> לא, עם ישראל </w:t>
      </w:r>
      <w:bookmarkStart w:id="3492" w:name="_ETM_Q19_501366"/>
      <w:bookmarkEnd w:id="3492"/>
      <w:r>
        <w:rPr>
          <w:rtl/>
        </w:rPr>
        <w:t>חזק, עם ישראל ינצח למרות המחלישים</w:t>
      </w:r>
      <w:r>
        <w:rPr>
          <w:rFonts w:hint="cs"/>
          <w:rtl/>
        </w:rPr>
        <w:t>.</w:t>
      </w:r>
      <w:r>
        <w:rPr>
          <w:rtl/>
        </w:rPr>
        <w:t xml:space="preserve"> אנחנו ננצח, כי אין </w:t>
      </w:r>
      <w:bookmarkStart w:id="3493" w:name="_ETM_Q19_504727"/>
      <w:bookmarkEnd w:id="3493"/>
      <w:r>
        <w:rPr>
          <w:rtl/>
        </w:rPr>
        <w:t>לנו ברירה</w:t>
      </w:r>
      <w:r>
        <w:rPr>
          <w:rFonts w:hint="cs"/>
          <w:rtl/>
        </w:rPr>
        <w:t>.</w:t>
      </w:r>
      <w:r>
        <w:rPr>
          <w:rtl/>
        </w:rPr>
        <w:t xml:space="preserve"> אין לנו ברירה</w:t>
      </w:r>
      <w:r w:rsidR="00307562">
        <w:rPr>
          <w:rFonts w:hint="cs"/>
          <w:rtl/>
        </w:rPr>
        <w:t>.</w:t>
      </w:r>
      <w:r>
        <w:rPr>
          <w:rtl/>
        </w:rPr>
        <w:t xml:space="preserve"> אנחנו לא נפסיד אף פעם </w:t>
      </w:r>
      <w:bookmarkStart w:id="3494" w:name="_ETM_Q19_508087"/>
      <w:bookmarkEnd w:id="3494"/>
      <w:r>
        <w:rPr>
          <w:rtl/>
        </w:rPr>
        <w:t>במלחמה</w:t>
      </w:r>
      <w:r>
        <w:rPr>
          <w:rFonts w:hint="cs"/>
          <w:rtl/>
        </w:rPr>
        <w:t>.</w:t>
      </w:r>
      <w:r>
        <w:rPr>
          <w:rtl/>
        </w:rPr>
        <w:t xml:space="preserve"> אם נפסיד במלחמה</w:t>
      </w:r>
      <w:r w:rsidR="00307562">
        <w:rPr>
          <w:rFonts w:hint="cs"/>
          <w:rtl/>
        </w:rPr>
        <w:t>,</w:t>
      </w:r>
      <w:r>
        <w:rPr>
          <w:rtl/>
        </w:rPr>
        <w:t xml:space="preserve"> לא תהיה ישראל יותר. זה ההבדל </w:t>
      </w:r>
      <w:bookmarkStart w:id="3495" w:name="_ETM_Q19_511448"/>
      <w:bookmarkEnd w:id="3495"/>
      <w:r>
        <w:rPr>
          <w:rtl/>
        </w:rPr>
        <w:t>בינינו לבין האויבים שלנו.</w:t>
      </w:r>
    </w:p>
    <w:p w:rsidR="00E50A18" w:rsidRDefault="00E50A18" w:rsidP="009635F5">
      <w:pPr>
        <w:rPr>
          <w:rtl/>
        </w:rPr>
      </w:pPr>
    </w:p>
    <w:p w:rsidR="00E50A18" w:rsidRDefault="00E50A18" w:rsidP="000F0011">
      <w:pPr>
        <w:pStyle w:val="af5"/>
        <w:keepNext/>
        <w:rPr>
          <w:rtl/>
        </w:rPr>
      </w:pPr>
      <w:bookmarkStart w:id="3496" w:name="ET_interruption_6689_13"/>
      <w:r w:rsidRPr="00384CC8">
        <w:rPr>
          <w:rStyle w:val="TagStyle"/>
          <w:rtl/>
        </w:rPr>
        <w:t xml:space="preserve"> &lt;&lt; קריאה &gt;&gt;</w:t>
      </w:r>
      <w:r w:rsidRPr="001E4DEC">
        <w:rPr>
          <w:rStyle w:val="TagStyle"/>
          <w:rtl/>
        </w:rPr>
        <w:t xml:space="preserve"> </w:t>
      </w:r>
      <w:r>
        <w:rPr>
          <w:rtl/>
        </w:rPr>
        <w:t>עדי עזוז (יש עתיד):</w:t>
      </w:r>
      <w:r w:rsidRPr="001E4DEC">
        <w:rPr>
          <w:rStyle w:val="TagStyle"/>
          <w:rtl/>
        </w:rPr>
        <w:t xml:space="preserve"> </w:t>
      </w:r>
      <w:r w:rsidRPr="00384CC8">
        <w:rPr>
          <w:rStyle w:val="TagStyle"/>
          <w:rtl/>
        </w:rPr>
        <w:t>&lt;&lt; קריאה &gt;&gt;</w:t>
      </w:r>
      <w:r>
        <w:rPr>
          <w:rtl/>
        </w:rPr>
        <w:t xml:space="preserve"> </w:t>
      </w:r>
      <w:bookmarkEnd w:id="3496"/>
    </w:p>
    <w:p w:rsidR="00E50A18" w:rsidRDefault="00E50A18" w:rsidP="001C0776">
      <w:pPr>
        <w:rPr>
          <w:rtl/>
        </w:rPr>
      </w:pPr>
    </w:p>
    <w:p w:rsidR="00E50A18" w:rsidRDefault="00E50A18" w:rsidP="000F0011">
      <w:pPr>
        <w:rPr>
          <w:rtl/>
        </w:rPr>
      </w:pPr>
      <w:bookmarkStart w:id="3497" w:name="_ETM_Q19_519613"/>
      <w:bookmarkEnd w:id="3497"/>
      <w:r>
        <w:rPr>
          <w:rFonts w:hint="cs"/>
          <w:rtl/>
        </w:rPr>
        <w:t>- - -</w:t>
      </w:r>
    </w:p>
    <w:p w:rsidR="00E50A18" w:rsidRDefault="00E50A18" w:rsidP="000F0011">
      <w:pPr>
        <w:rPr>
          <w:rtl/>
        </w:rPr>
      </w:pPr>
      <w:bookmarkStart w:id="3498" w:name="_ETM_Q19_516576"/>
      <w:bookmarkStart w:id="3499" w:name="_ETM_Q19_516653"/>
      <w:bookmarkEnd w:id="3498"/>
      <w:bookmarkEnd w:id="3499"/>
    </w:p>
    <w:p w:rsidR="00E50A18" w:rsidRDefault="00E50A18" w:rsidP="000F0011">
      <w:pPr>
        <w:pStyle w:val="af6"/>
        <w:keepNext/>
        <w:rPr>
          <w:rtl/>
        </w:rPr>
      </w:pPr>
      <w:r w:rsidRPr="00384CC8">
        <w:rPr>
          <w:rStyle w:val="TagStyle"/>
          <w:rtl/>
        </w:rPr>
        <w:t xml:space="preserve"> &lt;&lt; יור &gt;&gt;</w:t>
      </w:r>
      <w:r w:rsidRPr="001E4DEC">
        <w:rPr>
          <w:rStyle w:val="TagStyle"/>
          <w:rtl/>
        </w:rPr>
        <w:t xml:space="preserve"> </w:t>
      </w:r>
      <w:r>
        <w:rPr>
          <w:rtl/>
        </w:rPr>
        <w:t>היו"ר לימור סון הר מלך:</w:t>
      </w:r>
      <w:r w:rsidRPr="001E4DEC">
        <w:rPr>
          <w:rStyle w:val="TagStyle"/>
          <w:rtl/>
        </w:rPr>
        <w:t xml:space="preserve"> </w:t>
      </w:r>
      <w:r w:rsidRPr="00384CC8">
        <w:rPr>
          <w:rStyle w:val="TagStyle"/>
          <w:rtl/>
        </w:rPr>
        <w:t>&lt;&lt; יור &gt;&gt;</w:t>
      </w:r>
      <w:r>
        <w:rPr>
          <w:rtl/>
        </w:rPr>
        <w:t xml:space="preserve"> </w:t>
      </w:r>
    </w:p>
    <w:p w:rsidR="00E50A18" w:rsidRDefault="00E50A18" w:rsidP="001C0776">
      <w:pPr>
        <w:rPr>
          <w:rtl/>
        </w:rPr>
      </w:pPr>
    </w:p>
    <w:p w:rsidR="00E50A18" w:rsidRDefault="00E50A18" w:rsidP="009635F5">
      <w:pPr>
        <w:rPr>
          <w:rtl/>
        </w:rPr>
      </w:pPr>
      <w:bookmarkStart w:id="3500" w:name="_ETM_Q19_517160"/>
      <w:bookmarkStart w:id="3501" w:name="_ETM_Q19_516480"/>
      <w:bookmarkStart w:id="3502" w:name="_ETM_Q19_517440"/>
      <w:bookmarkEnd w:id="3500"/>
      <w:bookmarkEnd w:id="3501"/>
      <w:bookmarkEnd w:id="3502"/>
      <w:r>
        <w:rPr>
          <w:rFonts w:hint="cs"/>
          <w:rtl/>
        </w:rPr>
        <w:t xml:space="preserve">את </w:t>
      </w:r>
      <w:r>
        <w:rPr>
          <w:rtl/>
        </w:rPr>
        <w:t>לא ברשות דיב</w:t>
      </w:r>
      <w:r>
        <w:rPr>
          <w:rFonts w:hint="cs"/>
          <w:rtl/>
        </w:rPr>
        <w:t>ו</w:t>
      </w:r>
      <w:r>
        <w:rPr>
          <w:rtl/>
        </w:rPr>
        <w:t>ר</w:t>
      </w:r>
      <w:r>
        <w:rPr>
          <w:rFonts w:hint="cs"/>
          <w:rtl/>
        </w:rPr>
        <w:t>, הוא ברשות דיבור.</w:t>
      </w:r>
    </w:p>
    <w:p w:rsidR="00E50A18" w:rsidRDefault="00E50A18" w:rsidP="009635F5">
      <w:pPr>
        <w:rPr>
          <w:rtl/>
        </w:rPr>
      </w:pPr>
    </w:p>
    <w:p w:rsidR="00E50A18" w:rsidRDefault="00E50A18" w:rsidP="000F0011">
      <w:pPr>
        <w:pStyle w:val="-"/>
        <w:keepNext/>
        <w:rPr>
          <w:rtl/>
        </w:rPr>
      </w:pPr>
      <w:bookmarkStart w:id="3503" w:name="ET_speakercontinue_6162_15"/>
      <w:r w:rsidRPr="00384CC8">
        <w:rPr>
          <w:rStyle w:val="TagStyle"/>
          <w:rtl/>
        </w:rPr>
        <w:t xml:space="preserve"> &lt;&lt; דובר_המשך &gt;&gt;</w:t>
      </w:r>
      <w:r w:rsidRPr="001E4DEC">
        <w:rPr>
          <w:rStyle w:val="TagStyle"/>
          <w:rtl/>
        </w:rPr>
        <w:t xml:space="preserve"> </w:t>
      </w:r>
      <w:r>
        <w:rPr>
          <w:rtl/>
        </w:rPr>
        <w:t>ניסים ואטורי (הליכוד):</w:t>
      </w:r>
      <w:r w:rsidRPr="001E4DEC">
        <w:rPr>
          <w:rStyle w:val="TagStyle"/>
          <w:rtl/>
        </w:rPr>
        <w:t xml:space="preserve"> </w:t>
      </w:r>
      <w:r w:rsidRPr="00384CC8">
        <w:rPr>
          <w:rStyle w:val="TagStyle"/>
          <w:rtl/>
        </w:rPr>
        <w:t>&lt;&lt; דובר_המשך &gt;&gt;</w:t>
      </w:r>
      <w:r>
        <w:rPr>
          <w:rtl/>
        </w:rPr>
        <w:t xml:space="preserve"> </w:t>
      </w:r>
      <w:bookmarkEnd w:id="3503"/>
    </w:p>
    <w:p w:rsidR="00E50A18" w:rsidRDefault="00E50A18" w:rsidP="001C0776">
      <w:pPr>
        <w:rPr>
          <w:rtl/>
        </w:rPr>
      </w:pPr>
    </w:p>
    <w:p w:rsidR="00E50A18" w:rsidRDefault="00E50A18" w:rsidP="00307562">
      <w:pPr>
        <w:rPr>
          <w:rtl/>
        </w:rPr>
      </w:pPr>
      <w:r>
        <w:rPr>
          <w:rtl/>
        </w:rPr>
        <w:t>מאיפה את</w:t>
      </w:r>
      <w:r w:rsidR="00307562">
        <w:rPr>
          <w:rFonts w:hint="cs"/>
          <w:rtl/>
        </w:rPr>
        <w:t>,</w:t>
      </w:r>
      <w:r>
        <w:rPr>
          <w:rtl/>
        </w:rPr>
        <w:t xml:space="preserve"> </w:t>
      </w:r>
      <w:r>
        <w:rPr>
          <w:rFonts w:hint="cs"/>
          <w:rtl/>
        </w:rPr>
        <w:t>מ</w:t>
      </w:r>
      <w:r>
        <w:rPr>
          <w:rtl/>
        </w:rPr>
        <w:t>יצי</w:t>
      </w:r>
      <w:r>
        <w:rPr>
          <w:rFonts w:hint="cs"/>
          <w:rtl/>
        </w:rPr>
        <w:t>ע</w:t>
      </w:r>
      <w:r>
        <w:rPr>
          <w:rtl/>
        </w:rPr>
        <w:t xml:space="preserve"> </w:t>
      </w:r>
      <w:r>
        <w:rPr>
          <w:rFonts w:hint="cs"/>
          <w:rtl/>
        </w:rPr>
        <w:t>ה</w:t>
      </w:r>
      <w:r>
        <w:rPr>
          <w:rtl/>
        </w:rPr>
        <w:t xml:space="preserve">עיתונאות? </w:t>
      </w:r>
      <w:bookmarkStart w:id="3504" w:name="_ETM_Q19_521327"/>
      <w:bookmarkEnd w:id="3504"/>
      <w:r>
        <w:rPr>
          <w:rtl/>
        </w:rPr>
        <w:t xml:space="preserve">אפשר לנצח, </w:t>
      </w:r>
      <w:r>
        <w:rPr>
          <w:rFonts w:hint="cs"/>
          <w:rtl/>
        </w:rPr>
        <w:t xml:space="preserve">אנחנו </w:t>
      </w:r>
      <w:bookmarkStart w:id="3505" w:name="_ETM_Q19_525148"/>
      <w:bookmarkEnd w:id="3505"/>
      <w:r>
        <w:rPr>
          <w:rFonts w:hint="cs"/>
          <w:rtl/>
        </w:rPr>
        <w:t>ננצח</w:t>
      </w:r>
      <w:r>
        <w:rPr>
          <w:rtl/>
        </w:rPr>
        <w:t xml:space="preserve"> למרות ההתנהגות שלכם. </w:t>
      </w:r>
    </w:p>
    <w:p w:rsidR="00E50A18" w:rsidRDefault="00E50A18" w:rsidP="000F0011">
      <w:pPr>
        <w:rPr>
          <w:rtl/>
        </w:rPr>
      </w:pPr>
    </w:p>
    <w:p w:rsidR="00E50A18" w:rsidRDefault="00E50A18" w:rsidP="000F0011">
      <w:pPr>
        <w:pStyle w:val="af6"/>
        <w:keepNext/>
        <w:rPr>
          <w:rtl/>
        </w:rPr>
      </w:pPr>
      <w:r w:rsidRPr="00384CC8">
        <w:rPr>
          <w:rStyle w:val="TagStyle"/>
          <w:rtl/>
        </w:rPr>
        <w:lastRenderedPageBreak/>
        <w:t xml:space="preserve"> &lt;&lt; יור &gt;&gt;</w:t>
      </w:r>
      <w:r w:rsidRPr="001E4DEC">
        <w:rPr>
          <w:rStyle w:val="TagStyle"/>
          <w:rtl/>
        </w:rPr>
        <w:t xml:space="preserve"> </w:t>
      </w:r>
      <w:r>
        <w:rPr>
          <w:rtl/>
        </w:rPr>
        <w:t>היו"ר לימור סון הר מלך:</w:t>
      </w:r>
      <w:r w:rsidRPr="001E4DEC">
        <w:rPr>
          <w:rStyle w:val="TagStyle"/>
          <w:rtl/>
        </w:rPr>
        <w:t xml:space="preserve"> </w:t>
      </w:r>
      <w:r w:rsidRPr="00384CC8">
        <w:rPr>
          <w:rStyle w:val="TagStyle"/>
          <w:rtl/>
        </w:rPr>
        <w:t>&lt;&lt; יור &gt;&gt;</w:t>
      </w:r>
      <w:r>
        <w:rPr>
          <w:rtl/>
        </w:rPr>
        <w:t xml:space="preserve"> </w:t>
      </w:r>
    </w:p>
    <w:p w:rsidR="00E50A18" w:rsidRDefault="00E50A18" w:rsidP="001C0776">
      <w:pPr>
        <w:rPr>
          <w:rtl/>
        </w:rPr>
      </w:pPr>
    </w:p>
    <w:p w:rsidR="00E50A18" w:rsidRDefault="00E50A18" w:rsidP="000F0011">
      <w:pPr>
        <w:rPr>
          <w:rtl/>
        </w:rPr>
      </w:pPr>
      <w:r>
        <w:rPr>
          <w:rFonts w:hint="cs"/>
          <w:rtl/>
        </w:rPr>
        <w:t>חברת הכנסת עדי עזוז, הוא ברשות דיבור.</w:t>
      </w:r>
      <w:bookmarkStart w:id="3506" w:name="_ETM_Q19_524106"/>
      <w:bookmarkEnd w:id="3506"/>
    </w:p>
    <w:p w:rsidR="00E50A18" w:rsidRDefault="00E50A18" w:rsidP="000F0011">
      <w:pPr>
        <w:rPr>
          <w:rtl/>
        </w:rPr>
      </w:pPr>
      <w:bookmarkStart w:id="3507" w:name="_ETM_Q19_524136"/>
      <w:bookmarkEnd w:id="3507"/>
    </w:p>
    <w:p w:rsidR="00E50A18" w:rsidRDefault="00E50A18" w:rsidP="000F0011">
      <w:pPr>
        <w:pStyle w:val="-"/>
        <w:keepNext/>
        <w:rPr>
          <w:rtl/>
        </w:rPr>
      </w:pPr>
      <w:bookmarkStart w:id="3508" w:name="ET_speakercontinue_6162_17"/>
      <w:r w:rsidRPr="00384CC8">
        <w:rPr>
          <w:rStyle w:val="TagStyle"/>
          <w:rtl/>
        </w:rPr>
        <w:t xml:space="preserve"> &lt;&lt; דובר_המשך &gt;&gt;</w:t>
      </w:r>
      <w:r w:rsidRPr="001E4DEC">
        <w:rPr>
          <w:rStyle w:val="TagStyle"/>
          <w:rtl/>
        </w:rPr>
        <w:t xml:space="preserve"> </w:t>
      </w:r>
      <w:r>
        <w:rPr>
          <w:rtl/>
        </w:rPr>
        <w:t>ניסים ואטורי (הליכוד):</w:t>
      </w:r>
      <w:r w:rsidRPr="001E4DEC">
        <w:rPr>
          <w:rStyle w:val="TagStyle"/>
          <w:rtl/>
        </w:rPr>
        <w:t xml:space="preserve"> </w:t>
      </w:r>
      <w:r w:rsidRPr="00384CC8">
        <w:rPr>
          <w:rStyle w:val="TagStyle"/>
          <w:rtl/>
        </w:rPr>
        <w:t>&lt;&lt; דובר_המשך &gt;&gt;</w:t>
      </w:r>
      <w:r>
        <w:rPr>
          <w:rtl/>
        </w:rPr>
        <w:t xml:space="preserve"> </w:t>
      </w:r>
      <w:bookmarkEnd w:id="3508"/>
    </w:p>
    <w:p w:rsidR="00E50A18" w:rsidRDefault="00E50A18" w:rsidP="001C0776">
      <w:pPr>
        <w:rPr>
          <w:rtl/>
        </w:rPr>
      </w:pPr>
    </w:p>
    <w:p w:rsidR="00E50A18" w:rsidRDefault="00E50A18" w:rsidP="000F0011">
      <w:pPr>
        <w:rPr>
          <w:rtl/>
        </w:rPr>
      </w:pPr>
      <w:bookmarkStart w:id="3509" w:name="_ETM_Q19_524645"/>
      <w:bookmarkEnd w:id="3509"/>
      <w:r>
        <w:rPr>
          <w:rtl/>
        </w:rPr>
        <w:t>אתם המחלישים הלאומיים</w:t>
      </w:r>
      <w:r>
        <w:rPr>
          <w:rFonts w:hint="cs"/>
          <w:rtl/>
        </w:rPr>
        <w:t>.</w:t>
      </w:r>
      <w:r>
        <w:rPr>
          <w:rtl/>
        </w:rPr>
        <w:t xml:space="preserve"> </w:t>
      </w:r>
      <w:bookmarkStart w:id="3510" w:name="_ETM_Q19_525214"/>
      <w:bookmarkEnd w:id="3510"/>
      <w:r>
        <w:rPr>
          <w:rtl/>
        </w:rPr>
        <w:t>אתם יושבים ערב ובוקר</w:t>
      </w:r>
      <w:r>
        <w:rPr>
          <w:rFonts w:hint="cs"/>
          <w:rtl/>
        </w:rPr>
        <w:t xml:space="preserve"> </w:t>
      </w:r>
      <w:r>
        <w:rPr>
          <w:rFonts w:hint="eastAsia"/>
          <w:rtl/>
        </w:rPr>
        <w:t>–</w:t>
      </w:r>
      <w:r>
        <w:rPr>
          <w:rtl/>
        </w:rPr>
        <w:t xml:space="preserve"> אתמול שמענו את לפיד, שמענו את </w:t>
      </w:r>
      <w:bookmarkStart w:id="3511" w:name="_ETM_Q19_529101"/>
      <w:bookmarkEnd w:id="3511"/>
      <w:r>
        <w:rPr>
          <w:rtl/>
        </w:rPr>
        <w:t>הערוצים שלכם</w:t>
      </w:r>
      <w:r>
        <w:rPr>
          <w:rFonts w:hint="cs"/>
          <w:rtl/>
        </w:rPr>
        <w:t xml:space="preserve"> - -</w:t>
      </w:r>
      <w:r>
        <w:rPr>
          <w:rtl/>
        </w:rPr>
        <w:t xml:space="preserve"> </w:t>
      </w:r>
    </w:p>
    <w:p w:rsidR="00E50A18" w:rsidRDefault="00E50A18" w:rsidP="000F0011">
      <w:pPr>
        <w:rPr>
          <w:rtl/>
        </w:rPr>
      </w:pPr>
    </w:p>
    <w:p w:rsidR="00E50A18" w:rsidRDefault="00E50A18" w:rsidP="000F0011">
      <w:pPr>
        <w:pStyle w:val="af6"/>
        <w:keepNext/>
        <w:rPr>
          <w:rtl/>
        </w:rPr>
      </w:pPr>
      <w:r w:rsidRPr="00384CC8">
        <w:rPr>
          <w:rStyle w:val="TagStyle"/>
          <w:rtl/>
        </w:rPr>
        <w:t xml:space="preserve"> &lt;&lt; יור &gt;&gt;</w:t>
      </w:r>
      <w:r w:rsidRPr="001E4DEC">
        <w:rPr>
          <w:rStyle w:val="TagStyle"/>
          <w:rtl/>
        </w:rPr>
        <w:t xml:space="preserve"> </w:t>
      </w:r>
      <w:r>
        <w:rPr>
          <w:rtl/>
        </w:rPr>
        <w:t>היו"ר לימור סון הר מלך:</w:t>
      </w:r>
      <w:r w:rsidRPr="001E4DEC">
        <w:rPr>
          <w:rStyle w:val="TagStyle"/>
          <w:rtl/>
        </w:rPr>
        <w:t xml:space="preserve"> </w:t>
      </w:r>
      <w:r w:rsidRPr="00384CC8">
        <w:rPr>
          <w:rStyle w:val="TagStyle"/>
          <w:rtl/>
        </w:rPr>
        <w:t>&lt;&lt; יור &gt;&gt;</w:t>
      </w:r>
      <w:r>
        <w:rPr>
          <w:rtl/>
        </w:rPr>
        <w:t xml:space="preserve"> </w:t>
      </w:r>
    </w:p>
    <w:p w:rsidR="00E50A18" w:rsidRDefault="00E50A18" w:rsidP="001C0776">
      <w:pPr>
        <w:rPr>
          <w:rtl/>
        </w:rPr>
      </w:pPr>
    </w:p>
    <w:p w:rsidR="00E50A18" w:rsidRDefault="00E50A18" w:rsidP="000F0011">
      <w:pPr>
        <w:rPr>
          <w:rtl/>
        </w:rPr>
      </w:pPr>
      <w:r>
        <w:rPr>
          <w:rtl/>
        </w:rPr>
        <w:t xml:space="preserve">זה </w:t>
      </w:r>
      <w:r>
        <w:rPr>
          <w:rFonts w:hint="cs"/>
          <w:rtl/>
        </w:rPr>
        <w:t xml:space="preserve">לא </w:t>
      </w:r>
      <w:r>
        <w:rPr>
          <w:rtl/>
        </w:rPr>
        <w:t>דיאלוג</w:t>
      </w:r>
      <w:r>
        <w:rPr>
          <w:rFonts w:hint="cs"/>
          <w:rtl/>
        </w:rPr>
        <w:t xml:space="preserve">, </w:t>
      </w:r>
      <w:bookmarkStart w:id="3512" w:name="_ETM_Q19_531361"/>
      <w:bookmarkEnd w:id="3512"/>
      <w:r>
        <w:rPr>
          <w:rFonts w:hint="cs"/>
          <w:rtl/>
        </w:rPr>
        <w:t>זה נאום.</w:t>
      </w:r>
      <w:bookmarkStart w:id="3513" w:name="_ETM_Q19_537319"/>
      <w:bookmarkEnd w:id="3513"/>
      <w:r>
        <w:rPr>
          <w:rFonts w:hint="cs"/>
          <w:rtl/>
        </w:rPr>
        <w:t xml:space="preserve"> חברת הכנסת עזוז, זה לא דיאלוג, זה </w:t>
      </w:r>
      <w:bookmarkStart w:id="3514" w:name="_ETM_Q19_527747"/>
      <w:bookmarkEnd w:id="3514"/>
      <w:r>
        <w:rPr>
          <w:rFonts w:hint="cs"/>
          <w:rtl/>
        </w:rPr>
        <w:t>נאום. עוד רגע הזמן שלך.</w:t>
      </w:r>
    </w:p>
    <w:p w:rsidR="00E50A18" w:rsidRDefault="00E50A18" w:rsidP="000F0011">
      <w:pPr>
        <w:rPr>
          <w:rtl/>
        </w:rPr>
      </w:pPr>
      <w:bookmarkStart w:id="3515" w:name="_ETM_Q19_537374"/>
      <w:bookmarkEnd w:id="3515"/>
    </w:p>
    <w:p w:rsidR="00E50A18" w:rsidRDefault="00E50A18" w:rsidP="000F0011">
      <w:pPr>
        <w:pStyle w:val="-"/>
        <w:keepNext/>
        <w:rPr>
          <w:rtl/>
        </w:rPr>
      </w:pPr>
      <w:bookmarkStart w:id="3516" w:name="ET_speakercontinue_6162_19"/>
      <w:r w:rsidRPr="00384CC8">
        <w:rPr>
          <w:rStyle w:val="TagStyle"/>
          <w:rtl/>
        </w:rPr>
        <w:t xml:space="preserve"> &lt;&lt; דובר_המשך &gt;&gt;</w:t>
      </w:r>
      <w:r w:rsidRPr="001E4DEC">
        <w:rPr>
          <w:rStyle w:val="TagStyle"/>
          <w:rtl/>
        </w:rPr>
        <w:t xml:space="preserve"> </w:t>
      </w:r>
      <w:r>
        <w:rPr>
          <w:rtl/>
        </w:rPr>
        <w:t>ניסים ואטורי (הליכוד):</w:t>
      </w:r>
      <w:r w:rsidRPr="001E4DEC">
        <w:rPr>
          <w:rStyle w:val="TagStyle"/>
          <w:rtl/>
        </w:rPr>
        <w:t xml:space="preserve"> </w:t>
      </w:r>
      <w:r w:rsidRPr="00384CC8">
        <w:rPr>
          <w:rStyle w:val="TagStyle"/>
          <w:rtl/>
        </w:rPr>
        <w:t>&lt;&lt; דובר_המשך &gt;&gt;</w:t>
      </w:r>
      <w:r>
        <w:rPr>
          <w:rtl/>
        </w:rPr>
        <w:t xml:space="preserve"> </w:t>
      </w:r>
      <w:bookmarkEnd w:id="3516"/>
    </w:p>
    <w:p w:rsidR="00E50A18" w:rsidRDefault="00E50A18" w:rsidP="001C0776">
      <w:pPr>
        <w:rPr>
          <w:rtl/>
        </w:rPr>
      </w:pPr>
    </w:p>
    <w:p w:rsidR="00E50A18" w:rsidRDefault="00E50A18" w:rsidP="00307562">
      <w:pPr>
        <w:rPr>
          <w:rtl/>
        </w:rPr>
      </w:pPr>
      <w:bookmarkStart w:id="3517" w:name="_ETM_Q19_537894"/>
      <w:bookmarkEnd w:id="3517"/>
      <w:r>
        <w:rPr>
          <w:rFonts w:hint="cs"/>
          <w:rtl/>
        </w:rPr>
        <w:t xml:space="preserve">- - </w:t>
      </w:r>
      <w:r>
        <w:rPr>
          <w:rtl/>
        </w:rPr>
        <w:t>איך הם מדבררים</w:t>
      </w:r>
      <w:bookmarkStart w:id="3518" w:name="_ETM_Q19_532988"/>
      <w:bookmarkEnd w:id="3518"/>
      <w:r>
        <w:rPr>
          <w:rtl/>
        </w:rPr>
        <w:t xml:space="preserve"> את האויבים שלנו</w:t>
      </w:r>
      <w:r w:rsidR="00307562">
        <w:rPr>
          <w:rFonts w:hint="cs"/>
          <w:rtl/>
        </w:rPr>
        <w:t>:</w:t>
      </w:r>
      <w:r>
        <w:rPr>
          <w:rtl/>
        </w:rPr>
        <w:t xml:space="preserve"> כמה </w:t>
      </w:r>
      <w:bookmarkStart w:id="3519" w:name="_ETM_Q19_536875"/>
      <w:bookmarkEnd w:id="3519"/>
      <w:r>
        <w:rPr>
          <w:rtl/>
        </w:rPr>
        <w:t>המצב שלנו קשה</w:t>
      </w:r>
      <w:r>
        <w:rPr>
          <w:rFonts w:hint="cs"/>
          <w:rtl/>
        </w:rPr>
        <w:t>,</w:t>
      </w:r>
      <w:r>
        <w:rPr>
          <w:rtl/>
        </w:rPr>
        <w:t xml:space="preserve"> צה"ל יקרוס לתוך עצמו. על מה אתם </w:t>
      </w:r>
      <w:bookmarkStart w:id="3520" w:name="_ETM_Q19_540762"/>
      <w:bookmarkEnd w:id="3520"/>
      <w:r>
        <w:rPr>
          <w:rtl/>
        </w:rPr>
        <w:t xml:space="preserve">מדברים? הגזמתם. </w:t>
      </w:r>
      <w:bookmarkStart w:id="3521" w:name="_ETM_Q19_545114"/>
      <w:bookmarkEnd w:id="3521"/>
    </w:p>
    <w:p w:rsidR="00E50A18" w:rsidRDefault="00E50A18" w:rsidP="000F0011">
      <w:pPr>
        <w:rPr>
          <w:rtl/>
        </w:rPr>
      </w:pPr>
      <w:bookmarkStart w:id="3522" w:name="_ETM_Q19_545150"/>
      <w:bookmarkEnd w:id="3522"/>
    </w:p>
    <w:p w:rsidR="00E50A18" w:rsidRDefault="00E50A18" w:rsidP="000F0011">
      <w:pPr>
        <w:pStyle w:val="af6"/>
        <w:keepNext/>
        <w:rPr>
          <w:rtl/>
        </w:rPr>
      </w:pPr>
      <w:r w:rsidRPr="00384CC8">
        <w:rPr>
          <w:rStyle w:val="TagStyle"/>
          <w:rtl/>
        </w:rPr>
        <w:t xml:space="preserve"> &lt;&lt; יור &gt;&gt;</w:t>
      </w:r>
      <w:r w:rsidRPr="001E4DEC">
        <w:rPr>
          <w:rStyle w:val="TagStyle"/>
          <w:rtl/>
        </w:rPr>
        <w:t xml:space="preserve"> </w:t>
      </w:r>
      <w:r>
        <w:rPr>
          <w:rtl/>
        </w:rPr>
        <w:t>היו"ר לימור סון הר מלך:</w:t>
      </w:r>
      <w:r w:rsidRPr="001E4DEC">
        <w:rPr>
          <w:rStyle w:val="TagStyle"/>
          <w:rtl/>
        </w:rPr>
        <w:t xml:space="preserve"> </w:t>
      </w:r>
      <w:r w:rsidRPr="00384CC8">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3523" w:name="_ETM_Q19_545652"/>
      <w:bookmarkEnd w:id="3523"/>
      <w:r>
        <w:rPr>
          <w:rFonts w:hint="cs"/>
          <w:rtl/>
        </w:rPr>
        <w:t>אני א</w:t>
      </w:r>
      <w:r>
        <w:rPr>
          <w:rtl/>
        </w:rPr>
        <w:t xml:space="preserve">וסיף זמן. </w:t>
      </w:r>
      <w:bookmarkStart w:id="3524" w:name="_ETM_Q19_544660"/>
      <w:bookmarkStart w:id="3525" w:name="_ETM_Q19_543968"/>
      <w:bookmarkEnd w:id="3524"/>
      <w:bookmarkEnd w:id="3525"/>
    </w:p>
    <w:p w:rsidR="00E50A18" w:rsidRDefault="00E50A18" w:rsidP="000F0011">
      <w:pPr>
        <w:rPr>
          <w:rtl/>
        </w:rPr>
      </w:pPr>
      <w:bookmarkStart w:id="3526" w:name="_ETM_Q19_543999"/>
      <w:bookmarkEnd w:id="3526"/>
    </w:p>
    <w:p w:rsidR="00E50A18" w:rsidRDefault="00E50A18" w:rsidP="000F0011">
      <w:pPr>
        <w:pStyle w:val="-"/>
        <w:keepNext/>
        <w:rPr>
          <w:rtl/>
        </w:rPr>
      </w:pPr>
      <w:bookmarkStart w:id="3527" w:name="ET_speakercontinue_6162_21"/>
      <w:r w:rsidRPr="00384CC8">
        <w:rPr>
          <w:rStyle w:val="TagStyle"/>
          <w:rtl/>
        </w:rPr>
        <w:t xml:space="preserve"> &lt;&lt; דובר_המשך &gt;&gt;</w:t>
      </w:r>
      <w:r w:rsidRPr="001E4DEC">
        <w:rPr>
          <w:rStyle w:val="TagStyle"/>
          <w:rtl/>
        </w:rPr>
        <w:t xml:space="preserve"> </w:t>
      </w:r>
      <w:r>
        <w:rPr>
          <w:rtl/>
        </w:rPr>
        <w:t>ניסים ואטורי (הליכוד):</w:t>
      </w:r>
      <w:r w:rsidRPr="001E4DEC">
        <w:rPr>
          <w:rStyle w:val="TagStyle"/>
          <w:rtl/>
        </w:rPr>
        <w:t xml:space="preserve"> </w:t>
      </w:r>
      <w:r w:rsidRPr="00384CC8">
        <w:rPr>
          <w:rStyle w:val="TagStyle"/>
          <w:rtl/>
        </w:rPr>
        <w:t>&lt;&lt; דובר_המשך &gt;&gt;</w:t>
      </w:r>
      <w:r>
        <w:rPr>
          <w:rtl/>
        </w:rPr>
        <w:t xml:space="preserve"> </w:t>
      </w:r>
      <w:bookmarkEnd w:id="3527"/>
    </w:p>
    <w:p w:rsidR="00E50A18" w:rsidRDefault="00E50A18" w:rsidP="001C0776">
      <w:pPr>
        <w:rPr>
          <w:rtl/>
        </w:rPr>
      </w:pPr>
    </w:p>
    <w:p w:rsidR="00E50A18" w:rsidRDefault="00E50A18" w:rsidP="00307562">
      <w:pPr>
        <w:rPr>
          <w:rtl/>
        </w:rPr>
      </w:pPr>
      <w:bookmarkStart w:id="3528" w:name="_ETM_Q19_544568"/>
      <w:bookmarkEnd w:id="3528"/>
      <w:r>
        <w:rPr>
          <w:rtl/>
        </w:rPr>
        <w:t xml:space="preserve">אנחנו שותפים מלאים ללחימה. אני גאה להיות פה יחד עם </w:t>
      </w:r>
      <w:bookmarkStart w:id="3529" w:name="_ETM_Q19_547789"/>
      <w:bookmarkEnd w:id="3529"/>
      <w:r>
        <w:rPr>
          <w:rtl/>
        </w:rPr>
        <w:t>לימור בחוק הזה. אני גם הגשתי את החוק</w:t>
      </w:r>
      <w:r>
        <w:rPr>
          <w:rFonts w:hint="cs"/>
          <w:rtl/>
        </w:rPr>
        <w:t>.</w:t>
      </w:r>
      <w:r>
        <w:rPr>
          <w:rtl/>
        </w:rPr>
        <w:t xml:space="preserve"> חשוב מאוד </w:t>
      </w:r>
      <w:bookmarkStart w:id="3530" w:name="_ETM_Q19_550919"/>
      <w:bookmarkEnd w:id="3530"/>
      <w:r>
        <w:rPr>
          <w:rtl/>
        </w:rPr>
        <w:t>להגיד</w:t>
      </w:r>
      <w:r w:rsidR="00307562">
        <w:rPr>
          <w:rFonts w:hint="cs"/>
          <w:rtl/>
        </w:rPr>
        <w:t>,</w:t>
      </w:r>
      <w:r>
        <w:rPr>
          <w:rtl/>
        </w:rPr>
        <w:t xml:space="preserve"> אני ליכודניק</w:t>
      </w:r>
      <w:r>
        <w:rPr>
          <w:rFonts w:hint="cs"/>
          <w:rtl/>
        </w:rPr>
        <w:t xml:space="preserve"> 40</w:t>
      </w:r>
      <w:r>
        <w:rPr>
          <w:rtl/>
        </w:rPr>
        <w:t xml:space="preserve"> שנה</w:t>
      </w:r>
      <w:r w:rsidR="00307562">
        <w:rPr>
          <w:rFonts w:hint="cs"/>
          <w:rtl/>
        </w:rPr>
        <w:t>,</w:t>
      </w:r>
      <w:r>
        <w:rPr>
          <w:rtl/>
        </w:rPr>
        <w:t xml:space="preserve"> זאת אומרת, אין פה </w:t>
      </w:r>
      <w:r>
        <w:rPr>
          <w:rFonts w:hint="cs"/>
          <w:rtl/>
        </w:rPr>
        <w:t>–</w:t>
      </w:r>
      <w:r>
        <w:rPr>
          <w:rtl/>
        </w:rPr>
        <w:t xml:space="preserve"> </w:t>
      </w:r>
      <w:bookmarkStart w:id="3531" w:name="_ETM_Q19_554049"/>
      <w:bookmarkEnd w:id="3531"/>
      <w:r>
        <w:rPr>
          <w:rtl/>
        </w:rPr>
        <w:t>אומרים לי לפעמים</w:t>
      </w:r>
      <w:r>
        <w:rPr>
          <w:rFonts w:hint="cs"/>
          <w:rtl/>
        </w:rPr>
        <w:t>:</w:t>
      </w:r>
      <w:r>
        <w:rPr>
          <w:rtl/>
        </w:rPr>
        <w:t xml:space="preserve"> אתה עוצמה יהודית? לא</w:t>
      </w:r>
      <w:r>
        <w:rPr>
          <w:rFonts w:hint="cs"/>
          <w:rtl/>
        </w:rPr>
        <w:t>.</w:t>
      </w:r>
      <w:r>
        <w:rPr>
          <w:rtl/>
        </w:rPr>
        <w:t xml:space="preserve"> אני חושב שהפעילות </w:t>
      </w:r>
      <w:bookmarkStart w:id="3532" w:name="_ETM_Q19_557179"/>
      <w:bookmarkEnd w:id="3532"/>
      <w:r>
        <w:rPr>
          <w:rtl/>
        </w:rPr>
        <w:t>של עוצמה יהודית מצוינת</w:t>
      </w:r>
      <w:r w:rsidR="00307562">
        <w:rPr>
          <w:rFonts w:hint="cs"/>
          <w:rtl/>
        </w:rPr>
        <w:t>,</w:t>
      </w:r>
      <w:r>
        <w:rPr>
          <w:rtl/>
        </w:rPr>
        <w:t xml:space="preserve"> יש להם חברי כנסת מצוינים</w:t>
      </w:r>
      <w:r>
        <w:rPr>
          <w:rFonts w:hint="cs"/>
          <w:rtl/>
        </w:rPr>
        <w:t>.</w:t>
      </w:r>
      <w:r>
        <w:rPr>
          <w:rtl/>
        </w:rPr>
        <w:t xml:space="preserve"> כמה </w:t>
      </w:r>
      <w:bookmarkStart w:id="3533" w:name="_ETM_Q19_560309"/>
      <w:bookmarkEnd w:id="3533"/>
      <w:r>
        <w:rPr>
          <w:rtl/>
        </w:rPr>
        <w:t>שינסו להכפיש אתכם</w:t>
      </w:r>
      <w:r>
        <w:rPr>
          <w:rFonts w:hint="cs"/>
          <w:rtl/>
        </w:rPr>
        <w:t>,</w:t>
      </w:r>
      <w:r>
        <w:rPr>
          <w:rtl/>
        </w:rPr>
        <w:t xml:space="preserve"> יש כאן את לימור</w:t>
      </w:r>
      <w:r>
        <w:rPr>
          <w:rFonts w:hint="cs"/>
          <w:rtl/>
        </w:rPr>
        <w:t xml:space="preserve"> </w:t>
      </w:r>
      <w:bookmarkStart w:id="3534" w:name="_ETM_Q19_562693"/>
      <w:bookmarkEnd w:id="3534"/>
      <w:r>
        <w:rPr>
          <w:rtl/>
        </w:rPr>
        <w:t>סון ה</w:t>
      </w:r>
      <w:r>
        <w:rPr>
          <w:rFonts w:hint="cs"/>
          <w:rtl/>
        </w:rPr>
        <w:t xml:space="preserve">ר </w:t>
      </w:r>
      <w:r>
        <w:rPr>
          <w:rtl/>
        </w:rPr>
        <w:t xml:space="preserve">מלך, עלה פה </w:t>
      </w:r>
      <w:bookmarkStart w:id="3535" w:name="_ETM_Q19_563439"/>
      <w:bookmarkEnd w:id="3535"/>
      <w:r>
        <w:rPr>
          <w:rtl/>
        </w:rPr>
        <w:t>קרויזר והציג את החוק הזה, צביקה פוגל. אני גאה</w:t>
      </w:r>
      <w:r w:rsidR="00307562">
        <w:rPr>
          <w:rFonts w:hint="cs"/>
          <w:rtl/>
        </w:rPr>
        <w:t>.</w:t>
      </w:r>
      <w:r>
        <w:rPr>
          <w:rtl/>
        </w:rPr>
        <w:t xml:space="preserve"> </w:t>
      </w:r>
      <w:bookmarkStart w:id="3536" w:name="_ETM_Q19_566569"/>
      <w:bookmarkEnd w:id="3536"/>
      <w:r>
        <w:rPr>
          <w:rtl/>
        </w:rPr>
        <w:t xml:space="preserve">הם שכנים שלי, דרך אגב. קרויזר ממש שכן שלי, צביקה </w:t>
      </w:r>
      <w:bookmarkStart w:id="3537" w:name="_ETM_Q19_569699"/>
      <w:bookmarkEnd w:id="3537"/>
      <w:r>
        <w:rPr>
          <w:rtl/>
        </w:rPr>
        <w:t>פוגל היה מפקד גם של צוות חילוץ גולן. אנחנ</w:t>
      </w:r>
      <w:r>
        <w:rPr>
          <w:rFonts w:hint="cs"/>
          <w:rtl/>
        </w:rPr>
        <w:t>ו מכירים</w:t>
      </w:r>
      <w:r>
        <w:rPr>
          <w:rtl/>
        </w:rPr>
        <w:t xml:space="preserve"> </w:t>
      </w:r>
      <w:bookmarkStart w:id="3538" w:name="_ETM_Q19_572839"/>
      <w:bookmarkEnd w:id="3538"/>
      <w:r>
        <w:rPr>
          <w:rtl/>
        </w:rPr>
        <w:t xml:space="preserve">לא מהיום. אלה חבר'ה מדהימים ונפלאים שעושים עבודה נפלאה. </w:t>
      </w:r>
    </w:p>
    <w:p w:rsidR="00E50A18" w:rsidRDefault="00E50A18" w:rsidP="000F0011">
      <w:pPr>
        <w:rPr>
          <w:rtl/>
        </w:rPr>
      </w:pPr>
      <w:bookmarkStart w:id="3539" w:name="_ETM_Q19_576377"/>
      <w:bookmarkStart w:id="3540" w:name="_ETM_Q19_576424"/>
      <w:bookmarkEnd w:id="3539"/>
      <w:bookmarkEnd w:id="3540"/>
    </w:p>
    <w:p w:rsidR="00E50A18" w:rsidRDefault="00E50A18" w:rsidP="00122E36">
      <w:pPr>
        <w:rPr>
          <w:rtl/>
        </w:rPr>
      </w:pPr>
      <w:bookmarkStart w:id="3541" w:name="_ETM_Q19_576533"/>
      <w:bookmarkStart w:id="3542" w:name="_ETM_Q19_576573"/>
      <w:bookmarkEnd w:id="3541"/>
      <w:bookmarkEnd w:id="3542"/>
      <w:r>
        <w:rPr>
          <w:rtl/>
        </w:rPr>
        <w:t xml:space="preserve">בתחילת </w:t>
      </w:r>
      <w:bookmarkStart w:id="3543" w:name="_ETM_Q19_575969"/>
      <w:bookmarkEnd w:id="3543"/>
      <w:r>
        <w:rPr>
          <w:rtl/>
        </w:rPr>
        <w:t>הקדנציה</w:t>
      </w:r>
      <w:r>
        <w:rPr>
          <w:rFonts w:hint="cs"/>
          <w:rtl/>
        </w:rPr>
        <w:t xml:space="preserve"> </w:t>
      </w:r>
      <w:r>
        <w:rPr>
          <w:rFonts w:hint="eastAsia"/>
          <w:rtl/>
        </w:rPr>
        <w:t>–</w:t>
      </w:r>
      <w:r>
        <w:rPr>
          <w:rtl/>
        </w:rPr>
        <w:t xml:space="preserve"> את יודעת, יש </w:t>
      </w:r>
      <w:r>
        <w:rPr>
          <w:rFonts w:hint="cs"/>
          <w:rtl/>
        </w:rPr>
        <w:t>כמה</w:t>
      </w:r>
      <w:r>
        <w:rPr>
          <w:rtl/>
        </w:rPr>
        <w:t xml:space="preserve"> חוקים שאנחנו מוצמדים ביחד</w:t>
      </w:r>
      <w:r>
        <w:rPr>
          <w:rFonts w:hint="cs"/>
          <w:rtl/>
        </w:rPr>
        <w:t xml:space="preserve"> </w:t>
      </w:r>
      <w:r>
        <w:rPr>
          <w:rFonts w:hint="eastAsia"/>
          <w:rtl/>
        </w:rPr>
        <w:t>–</w:t>
      </w:r>
      <w:r>
        <w:rPr>
          <w:rtl/>
        </w:rPr>
        <w:t xml:space="preserve"> אני </w:t>
      </w:r>
      <w:bookmarkStart w:id="3544" w:name="_ETM_Q19_579099"/>
      <w:bookmarkEnd w:id="3544"/>
      <w:r>
        <w:rPr>
          <w:rtl/>
        </w:rPr>
        <w:t>אמרתי לבן גביר</w:t>
      </w:r>
      <w:r>
        <w:rPr>
          <w:rFonts w:hint="cs"/>
          <w:rtl/>
        </w:rPr>
        <w:t>:</w:t>
      </w:r>
      <w:r>
        <w:rPr>
          <w:rtl/>
        </w:rPr>
        <w:t xml:space="preserve"> תשמע, אחי היקר</w:t>
      </w:r>
      <w:r>
        <w:rPr>
          <w:rFonts w:hint="cs"/>
          <w:rtl/>
        </w:rPr>
        <w:t>.</w:t>
      </w:r>
      <w:r>
        <w:rPr>
          <w:rtl/>
        </w:rPr>
        <w:t xml:space="preserve"> דרך אגב, </w:t>
      </w:r>
      <w:bookmarkStart w:id="3545" w:name="_ETM_Q19_582229"/>
      <w:bookmarkEnd w:id="3545"/>
      <w:r>
        <w:rPr>
          <w:rtl/>
        </w:rPr>
        <w:t>זה התחיל בזה שכולם הכפישו אותו</w:t>
      </w:r>
      <w:r w:rsidR="00122E36">
        <w:rPr>
          <w:rFonts w:hint="cs"/>
          <w:rtl/>
        </w:rPr>
        <w:t>.</w:t>
      </w:r>
      <w:r>
        <w:rPr>
          <w:rtl/>
        </w:rPr>
        <w:t xml:space="preserve"> הוא הולך להיות שר </w:t>
      </w:r>
      <w:bookmarkStart w:id="3546" w:name="_ETM_Q19_585359"/>
      <w:bookmarkEnd w:id="3546"/>
      <w:r w:rsidR="00122E36">
        <w:rPr>
          <w:rFonts w:hint="cs"/>
          <w:rtl/>
        </w:rPr>
        <w:t xml:space="preserve">– </w:t>
      </w:r>
      <w:r>
        <w:rPr>
          <w:rtl/>
        </w:rPr>
        <w:t>התקשורת תקפה אותו. כתבתי</w:t>
      </w:r>
      <w:r>
        <w:rPr>
          <w:rFonts w:hint="cs"/>
          <w:rtl/>
        </w:rPr>
        <w:t>:</w:t>
      </w:r>
      <w:r>
        <w:rPr>
          <w:rtl/>
        </w:rPr>
        <w:t xml:space="preserve"> </w:t>
      </w:r>
      <w:r>
        <w:rPr>
          <w:rFonts w:hint="cs"/>
          <w:rtl/>
        </w:rPr>
        <w:t>"</w:t>
      </w:r>
      <w:r>
        <w:rPr>
          <w:rtl/>
        </w:rPr>
        <w:t>בן גביר זה אח</w:t>
      </w:r>
      <w:r>
        <w:rPr>
          <w:rFonts w:hint="cs"/>
          <w:rtl/>
        </w:rPr>
        <w:t>" –</w:t>
      </w:r>
      <w:r>
        <w:rPr>
          <w:rtl/>
        </w:rPr>
        <w:t xml:space="preserve"> את לא </w:t>
      </w:r>
      <w:bookmarkStart w:id="3547" w:name="_ETM_Q19_588489"/>
      <w:bookmarkEnd w:id="3547"/>
      <w:r>
        <w:rPr>
          <w:rtl/>
        </w:rPr>
        <w:t>מבינה, המדינה התהפכה, כל המדינה התחילו לצעוק</w:t>
      </w:r>
      <w:r>
        <w:rPr>
          <w:rFonts w:hint="cs"/>
          <w:rtl/>
        </w:rPr>
        <w:t xml:space="preserve">: </w:t>
      </w:r>
      <w:r>
        <w:rPr>
          <w:rtl/>
        </w:rPr>
        <w:t>איך ו</w:t>
      </w:r>
      <w:r>
        <w:rPr>
          <w:rFonts w:hint="cs"/>
          <w:rtl/>
        </w:rPr>
        <w:t>א</w:t>
      </w:r>
      <w:r>
        <w:rPr>
          <w:rtl/>
        </w:rPr>
        <w:t xml:space="preserve">טורי דיבר? </w:t>
      </w:r>
      <w:bookmarkStart w:id="3548" w:name="_ETM_Q19_591619"/>
      <w:bookmarkEnd w:id="3548"/>
      <w:r>
        <w:rPr>
          <w:rtl/>
        </w:rPr>
        <w:t>אמרתי</w:t>
      </w:r>
      <w:r>
        <w:rPr>
          <w:rFonts w:hint="cs"/>
          <w:rtl/>
        </w:rPr>
        <w:t>:</w:t>
      </w:r>
      <w:r>
        <w:rPr>
          <w:rtl/>
        </w:rPr>
        <w:t xml:space="preserve"> לא, אני גאה, מה הבעיה עם בן גביר? אז </w:t>
      </w:r>
      <w:bookmarkStart w:id="3549" w:name="_ETM_Q19_594749"/>
      <w:bookmarkEnd w:id="3549"/>
      <w:r>
        <w:rPr>
          <w:rtl/>
        </w:rPr>
        <w:t xml:space="preserve">הם אומרים </w:t>
      </w:r>
      <w:r>
        <w:rPr>
          <w:rtl/>
        </w:rPr>
        <w:lastRenderedPageBreak/>
        <w:t>שהוא משוגע</w:t>
      </w:r>
      <w:r>
        <w:rPr>
          <w:rFonts w:hint="cs"/>
          <w:rtl/>
        </w:rPr>
        <w:t>.</w:t>
      </w:r>
      <w:r>
        <w:rPr>
          <w:rtl/>
        </w:rPr>
        <w:t xml:space="preserve"> משוגע, כן</w:t>
      </w:r>
      <w:r>
        <w:rPr>
          <w:rFonts w:hint="cs"/>
          <w:rtl/>
        </w:rPr>
        <w:t>?</w:t>
      </w:r>
      <w:r>
        <w:rPr>
          <w:rtl/>
        </w:rPr>
        <w:t xml:space="preserve"> בשפה שלהם. רק אדם </w:t>
      </w:r>
      <w:bookmarkStart w:id="3550" w:name="_ETM_Q19_597879"/>
      <w:bookmarkEnd w:id="3550"/>
      <w:r>
        <w:rPr>
          <w:rtl/>
        </w:rPr>
        <w:t xml:space="preserve">כמוהו יכול לטפל בבעיות גם במגזר </w:t>
      </w:r>
      <w:bookmarkStart w:id="3551" w:name="_ETM_Q19_601019"/>
      <w:bookmarkEnd w:id="3551"/>
      <w:r>
        <w:rPr>
          <w:rtl/>
        </w:rPr>
        <w:t>הערבי, וטוב מאוד ש</w:t>
      </w:r>
      <w:r>
        <w:rPr>
          <w:rFonts w:hint="cs"/>
          <w:rtl/>
        </w:rPr>
        <w:t>הוא ה</w:t>
      </w:r>
      <w:r>
        <w:rPr>
          <w:rtl/>
        </w:rPr>
        <w:t>שר</w:t>
      </w:r>
      <w:r>
        <w:rPr>
          <w:rFonts w:hint="cs"/>
          <w:rtl/>
        </w:rPr>
        <w:t xml:space="preserve"> לביטחון </w:t>
      </w:r>
      <w:bookmarkStart w:id="3552" w:name="_ETM_Q19_602151"/>
      <w:bookmarkEnd w:id="3552"/>
      <w:r>
        <w:rPr>
          <w:rFonts w:hint="cs"/>
          <w:rtl/>
        </w:rPr>
        <w:t>לאומי.</w:t>
      </w:r>
    </w:p>
    <w:p w:rsidR="00E50A18" w:rsidRDefault="00E50A18" w:rsidP="009635F5">
      <w:pPr>
        <w:rPr>
          <w:rtl/>
        </w:rPr>
      </w:pPr>
    </w:p>
    <w:p w:rsidR="00E50A18" w:rsidRDefault="00E50A18" w:rsidP="000F0011">
      <w:pPr>
        <w:pStyle w:val="af6"/>
        <w:keepNext/>
        <w:rPr>
          <w:rtl/>
        </w:rPr>
      </w:pPr>
      <w:r w:rsidRPr="00384CC8">
        <w:rPr>
          <w:rStyle w:val="TagStyle"/>
          <w:rtl/>
        </w:rPr>
        <w:t xml:space="preserve"> &lt;&lt; יור &gt;&gt;</w:t>
      </w:r>
      <w:r w:rsidRPr="00EF7895">
        <w:rPr>
          <w:rStyle w:val="TagStyle"/>
          <w:rtl/>
        </w:rPr>
        <w:t xml:space="preserve"> </w:t>
      </w:r>
      <w:r>
        <w:rPr>
          <w:rtl/>
        </w:rPr>
        <w:t>היו"ר לימור סון הר מלך:</w:t>
      </w:r>
      <w:r w:rsidRPr="00EF7895">
        <w:rPr>
          <w:rStyle w:val="TagStyle"/>
          <w:rtl/>
        </w:rPr>
        <w:t xml:space="preserve"> </w:t>
      </w:r>
      <w:r w:rsidRPr="00384CC8">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3553" w:name="_ETM_Q19_598944"/>
      <w:bookmarkStart w:id="3554" w:name="_ETM_Q19_602980"/>
      <w:bookmarkEnd w:id="3553"/>
      <w:bookmarkEnd w:id="3554"/>
      <w:r>
        <w:rPr>
          <w:rFonts w:hint="cs"/>
          <w:rtl/>
        </w:rPr>
        <w:t xml:space="preserve">הם יכולים להיות אחים </w:t>
      </w:r>
      <w:r>
        <w:rPr>
          <w:rtl/>
        </w:rPr>
        <w:t>שלהם אבל אנחנו</w:t>
      </w:r>
      <w:r>
        <w:rPr>
          <w:rFonts w:hint="cs"/>
          <w:rtl/>
        </w:rPr>
        <w:t xml:space="preserve"> לא. שם יכולים להיות אחים </w:t>
      </w:r>
      <w:bookmarkStart w:id="3555" w:name="_ETM_Q19_605969"/>
      <w:bookmarkEnd w:id="3555"/>
      <w:r>
        <w:rPr>
          <w:rFonts w:hint="cs"/>
          <w:rtl/>
        </w:rPr>
        <w:t>שלהם.</w:t>
      </w:r>
    </w:p>
    <w:p w:rsidR="00E50A18" w:rsidRDefault="00E50A18" w:rsidP="000F0011">
      <w:pPr>
        <w:rPr>
          <w:rtl/>
        </w:rPr>
      </w:pPr>
    </w:p>
    <w:p w:rsidR="00E50A18" w:rsidRDefault="00E50A18" w:rsidP="000F0011">
      <w:pPr>
        <w:pStyle w:val="-"/>
        <w:keepNext/>
        <w:rPr>
          <w:rtl/>
        </w:rPr>
      </w:pPr>
      <w:bookmarkStart w:id="3556" w:name="ET_speakercontinue_6162_23"/>
      <w:r w:rsidRPr="00384CC8">
        <w:rPr>
          <w:rStyle w:val="TagStyle"/>
          <w:rtl/>
        </w:rPr>
        <w:t xml:space="preserve"> &lt;&lt; דובר_המשך &gt;&gt;</w:t>
      </w:r>
      <w:r w:rsidRPr="00D74B98">
        <w:rPr>
          <w:rStyle w:val="TagStyle"/>
          <w:rtl/>
        </w:rPr>
        <w:t xml:space="preserve"> </w:t>
      </w:r>
      <w:r>
        <w:rPr>
          <w:rtl/>
        </w:rPr>
        <w:t>ניסים ואטורי (הליכוד):</w:t>
      </w:r>
      <w:r w:rsidRPr="00D74B98">
        <w:rPr>
          <w:rStyle w:val="TagStyle"/>
          <w:rtl/>
        </w:rPr>
        <w:t xml:space="preserve"> </w:t>
      </w:r>
      <w:r w:rsidRPr="00384CC8">
        <w:rPr>
          <w:rStyle w:val="TagStyle"/>
          <w:rtl/>
        </w:rPr>
        <w:t>&lt;&lt; דובר_המשך &gt;&gt;</w:t>
      </w:r>
      <w:r>
        <w:rPr>
          <w:rtl/>
        </w:rPr>
        <w:t xml:space="preserve"> </w:t>
      </w:r>
      <w:bookmarkEnd w:id="3556"/>
    </w:p>
    <w:p w:rsidR="00E50A18" w:rsidRDefault="00E50A18" w:rsidP="001C0776">
      <w:pPr>
        <w:rPr>
          <w:rtl/>
        </w:rPr>
      </w:pPr>
    </w:p>
    <w:p w:rsidR="00E50A18" w:rsidRDefault="00E50A18" w:rsidP="000F0011">
      <w:pPr>
        <w:rPr>
          <w:rtl/>
        </w:rPr>
      </w:pPr>
      <w:bookmarkStart w:id="3557" w:name="_ETM_Q19_601032"/>
      <w:bookmarkStart w:id="3558" w:name="_ETM_Q19_605820"/>
      <w:bookmarkEnd w:id="3557"/>
      <w:bookmarkEnd w:id="3558"/>
      <w:r>
        <w:rPr>
          <w:rFonts w:hint="cs"/>
          <w:rtl/>
        </w:rPr>
        <w:t xml:space="preserve">כן, </w:t>
      </w:r>
      <w:r>
        <w:rPr>
          <w:rtl/>
        </w:rPr>
        <w:t>באזור הזה</w:t>
      </w:r>
      <w:r>
        <w:rPr>
          <w:rFonts w:hint="cs"/>
          <w:rtl/>
        </w:rPr>
        <w:t>,</w:t>
      </w:r>
      <w:r>
        <w:rPr>
          <w:rtl/>
        </w:rPr>
        <w:t xml:space="preserve"> בדיוק. </w:t>
      </w:r>
      <w:bookmarkStart w:id="3559" w:name="_ETM_Q19_608648"/>
      <w:bookmarkEnd w:id="3559"/>
    </w:p>
    <w:p w:rsidR="00E50A18" w:rsidRDefault="00E50A18" w:rsidP="000F0011">
      <w:pPr>
        <w:rPr>
          <w:rtl/>
        </w:rPr>
      </w:pPr>
      <w:bookmarkStart w:id="3560" w:name="_ETM_Q19_608686"/>
      <w:bookmarkEnd w:id="3560"/>
    </w:p>
    <w:p w:rsidR="00E50A18" w:rsidRDefault="00E50A18" w:rsidP="00122E36">
      <w:pPr>
        <w:rPr>
          <w:rtl/>
        </w:rPr>
      </w:pPr>
      <w:bookmarkStart w:id="3561" w:name="_ETM_Q19_608808"/>
      <w:bookmarkStart w:id="3562" w:name="_ETM_Q19_608842"/>
      <w:bookmarkEnd w:id="3561"/>
      <w:bookmarkEnd w:id="3562"/>
      <w:r>
        <w:rPr>
          <w:rtl/>
        </w:rPr>
        <w:t>ואני אומר דבר אחד</w:t>
      </w:r>
      <w:r w:rsidR="00122E36">
        <w:rPr>
          <w:rFonts w:hint="cs"/>
          <w:rtl/>
        </w:rPr>
        <w:t>:</w:t>
      </w:r>
      <w:r>
        <w:rPr>
          <w:rtl/>
        </w:rPr>
        <w:t xml:space="preserve"> </w:t>
      </w:r>
      <w:bookmarkStart w:id="3563" w:name="_ETM_Q19_609715"/>
      <w:bookmarkEnd w:id="3563"/>
      <w:r>
        <w:rPr>
          <w:rtl/>
        </w:rPr>
        <w:t>אני גאה להיות שותף שלך בחוק הזה</w:t>
      </w:r>
      <w:r>
        <w:rPr>
          <w:rFonts w:hint="cs"/>
          <w:rtl/>
        </w:rPr>
        <w:t>,</w:t>
      </w:r>
      <w:r>
        <w:rPr>
          <w:rtl/>
        </w:rPr>
        <w:t xml:space="preserve"> עונש מוות למחבלים</w:t>
      </w:r>
      <w:r>
        <w:rPr>
          <w:rFonts w:hint="cs"/>
          <w:rtl/>
        </w:rPr>
        <w:t>.</w:t>
      </w:r>
      <w:r>
        <w:rPr>
          <w:rtl/>
        </w:rPr>
        <w:t xml:space="preserve"> </w:t>
      </w:r>
      <w:bookmarkStart w:id="3564" w:name="_ETM_Q19_613610"/>
      <w:bookmarkEnd w:id="3564"/>
      <w:r>
        <w:rPr>
          <w:rtl/>
        </w:rPr>
        <w:t>אנחנו חלק מהלחימה</w:t>
      </w:r>
      <w:r>
        <w:rPr>
          <w:rFonts w:hint="cs"/>
          <w:rtl/>
        </w:rPr>
        <w:t>.</w:t>
      </w:r>
      <w:r>
        <w:rPr>
          <w:rtl/>
        </w:rPr>
        <w:t xml:space="preserve"> חיילי צה"ל נלחמים</w:t>
      </w:r>
      <w:r w:rsidR="00122E36">
        <w:rPr>
          <w:rFonts w:hint="cs"/>
          <w:rtl/>
        </w:rPr>
        <w:t>.</w:t>
      </w:r>
      <w:r>
        <w:rPr>
          <w:rtl/>
        </w:rPr>
        <w:t xml:space="preserve"> מה אנחנו עושים פה </w:t>
      </w:r>
      <w:bookmarkStart w:id="3565" w:name="_ETM_Q19_617505"/>
      <w:bookmarkEnd w:id="3565"/>
      <w:r>
        <w:rPr>
          <w:rtl/>
        </w:rPr>
        <w:t xml:space="preserve">בכנסת? מה טוב לעשות פה בכנסת אם לא לעזור לחיילי </w:t>
      </w:r>
      <w:bookmarkStart w:id="3566" w:name="_ETM_Q19_621400"/>
      <w:bookmarkEnd w:id="3566"/>
      <w:r>
        <w:rPr>
          <w:rtl/>
        </w:rPr>
        <w:t>צה"ל, לעזור לעם ישראל לנצח</w:t>
      </w:r>
      <w:r>
        <w:rPr>
          <w:rFonts w:hint="cs"/>
          <w:rtl/>
        </w:rPr>
        <w:t>?</w:t>
      </w:r>
      <w:r>
        <w:rPr>
          <w:rtl/>
        </w:rPr>
        <w:t xml:space="preserve"> חלק מהניצחון זה עונש מוות </w:t>
      </w:r>
      <w:bookmarkStart w:id="3567" w:name="_ETM_Q19_625295"/>
      <w:bookmarkEnd w:id="3567"/>
      <w:r>
        <w:rPr>
          <w:rtl/>
        </w:rPr>
        <w:t>למחבלים. מ</w:t>
      </w:r>
      <w:r>
        <w:rPr>
          <w:rFonts w:hint="cs"/>
          <w:rtl/>
        </w:rPr>
        <w:t>חבל</w:t>
      </w:r>
      <w:r>
        <w:rPr>
          <w:rtl/>
        </w:rPr>
        <w:t xml:space="preserve"> שרוצח יהודי</w:t>
      </w:r>
      <w:r>
        <w:rPr>
          <w:rFonts w:hint="cs"/>
          <w:rtl/>
        </w:rPr>
        <w:t>, שאנס</w:t>
      </w:r>
      <w:r>
        <w:rPr>
          <w:rtl/>
        </w:rPr>
        <w:t xml:space="preserve"> ילדה קטנה, ש</w:t>
      </w:r>
      <w:r>
        <w:rPr>
          <w:rFonts w:hint="cs"/>
          <w:rtl/>
        </w:rPr>
        <w:t>כרת</w:t>
      </w:r>
      <w:r>
        <w:rPr>
          <w:rtl/>
        </w:rPr>
        <w:t xml:space="preserve"> את ראשו ש</w:t>
      </w:r>
      <w:r>
        <w:rPr>
          <w:rFonts w:hint="cs"/>
          <w:rtl/>
        </w:rPr>
        <w:t>ל</w:t>
      </w:r>
      <w:r>
        <w:rPr>
          <w:rtl/>
        </w:rPr>
        <w:t xml:space="preserve"> </w:t>
      </w:r>
      <w:bookmarkStart w:id="3568" w:name="_ETM_Q19_629200"/>
      <w:bookmarkEnd w:id="3568"/>
      <w:r>
        <w:rPr>
          <w:rtl/>
        </w:rPr>
        <w:t>תינוק בן יומו</w:t>
      </w:r>
      <w:r>
        <w:rPr>
          <w:rFonts w:hint="cs"/>
          <w:rtl/>
        </w:rPr>
        <w:t xml:space="preserve"> –</w:t>
      </w:r>
      <w:r>
        <w:rPr>
          <w:rtl/>
        </w:rPr>
        <w:t xml:space="preserve"> אחד כזה, מה מגיע לו? </w:t>
      </w:r>
    </w:p>
    <w:p w:rsidR="00E50A18" w:rsidRDefault="00E50A18" w:rsidP="000F0011">
      <w:pPr>
        <w:rPr>
          <w:rtl/>
        </w:rPr>
      </w:pPr>
    </w:p>
    <w:p w:rsidR="00E50A18" w:rsidRDefault="00E50A18" w:rsidP="000F0011">
      <w:pPr>
        <w:rPr>
          <w:rtl/>
        </w:rPr>
      </w:pPr>
      <w:r>
        <w:rPr>
          <w:rtl/>
        </w:rPr>
        <w:t>תגידו</w:t>
      </w:r>
      <w:r>
        <w:rPr>
          <w:rFonts w:hint="cs"/>
          <w:rtl/>
        </w:rPr>
        <w:t>,</w:t>
      </w:r>
      <w:r>
        <w:rPr>
          <w:rtl/>
        </w:rPr>
        <w:t xml:space="preserve"> איזה </w:t>
      </w:r>
      <w:bookmarkStart w:id="3569" w:name="_ETM_Q19_632722"/>
      <w:bookmarkEnd w:id="3569"/>
      <w:r>
        <w:rPr>
          <w:rtl/>
        </w:rPr>
        <w:t xml:space="preserve">דיון אתם </w:t>
      </w:r>
      <w:r>
        <w:rPr>
          <w:rFonts w:hint="cs"/>
          <w:rtl/>
        </w:rPr>
        <w:t>רוצים?</w:t>
      </w:r>
      <w:r>
        <w:rPr>
          <w:rtl/>
        </w:rPr>
        <w:t xml:space="preserve"> עלו פה כמה אנשים שהם תומכי טרור </w:t>
      </w:r>
      <w:bookmarkStart w:id="3570" w:name="_ETM_Q19_636245"/>
      <w:bookmarkEnd w:id="3570"/>
      <w:r>
        <w:rPr>
          <w:rtl/>
        </w:rPr>
        <w:t>פר אקסלנס. מי שחושב ש</w:t>
      </w:r>
      <w:r>
        <w:rPr>
          <w:rFonts w:hint="cs"/>
          <w:rtl/>
        </w:rPr>
        <w:t>ל</w:t>
      </w:r>
      <w:r>
        <w:rPr>
          <w:rtl/>
        </w:rPr>
        <w:t>מחבל מגיע איזה מאסר עם ארבע</w:t>
      </w:r>
      <w:r>
        <w:rPr>
          <w:rFonts w:hint="cs"/>
          <w:rtl/>
        </w:rPr>
        <w:t>ה</w:t>
      </w:r>
      <w:r>
        <w:rPr>
          <w:rtl/>
        </w:rPr>
        <w:t xml:space="preserve"> צבעים של פירות, אנחנו נעצור את האיוולת </w:t>
      </w:r>
      <w:bookmarkStart w:id="3571" w:name="_ETM_Q19_643290"/>
      <w:bookmarkEnd w:id="3571"/>
      <w:r>
        <w:rPr>
          <w:rtl/>
        </w:rPr>
        <w:t>הזאת. אנחנו נביא לניצחון של ישראל גם באמצעות החקיקה הזאת</w:t>
      </w:r>
      <w:r>
        <w:rPr>
          <w:rFonts w:hint="cs"/>
          <w:rtl/>
        </w:rPr>
        <w:t>. לא ייתכן</w:t>
      </w:r>
      <w:bookmarkStart w:id="3572" w:name="_ETM_Q19_646812"/>
      <w:bookmarkEnd w:id="3572"/>
      <w:r>
        <w:rPr>
          <w:rtl/>
        </w:rPr>
        <w:t xml:space="preserve"> שאנחנו נהיה כאלה בורים ונפסדים ונגיד</w:t>
      </w:r>
      <w:r>
        <w:rPr>
          <w:rFonts w:hint="cs"/>
          <w:rtl/>
        </w:rPr>
        <w:t>:</w:t>
      </w:r>
      <w:r>
        <w:rPr>
          <w:rtl/>
        </w:rPr>
        <w:t xml:space="preserve"> טוב, מה </w:t>
      </w:r>
      <w:bookmarkStart w:id="3573" w:name="_ETM_Q19_650335"/>
      <w:bookmarkEnd w:id="3573"/>
      <w:r>
        <w:rPr>
          <w:rtl/>
        </w:rPr>
        <w:t>הם אוכלים הבוקר, המחבלים</w:t>
      </w:r>
      <w:r>
        <w:rPr>
          <w:rFonts w:hint="cs"/>
          <w:rtl/>
        </w:rPr>
        <w:t>?</w:t>
      </w:r>
      <w:r>
        <w:rPr>
          <w:rtl/>
        </w:rPr>
        <w:t xml:space="preserve"> לא מעניין אותי, שלא י</w:t>
      </w:r>
      <w:r>
        <w:rPr>
          <w:rFonts w:hint="cs"/>
          <w:rtl/>
        </w:rPr>
        <w:t>א</w:t>
      </w:r>
      <w:r>
        <w:rPr>
          <w:rtl/>
        </w:rPr>
        <w:t xml:space="preserve">כלו כלום, </w:t>
      </w:r>
      <w:bookmarkStart w:id="3574" w:name="_ETM_Q19_653857"/>
      <w:bookmarkEnd w:id="3574"/>
      <w:r>
        <w:rPr>
          <w:rtl/>
        </w:rPr>
        <w:t>שי</w:t>
      </w:r>
      <w:r>
        <w:rPr>
          <w:rFonts w:hint="cs"/>
          <w:rtl/>
        </w:rPr>
        <w:t>א</w:t>
      </w:r>
      <w:r>
        <w:rPr>
          <w:rtl/>
        </w:rPr>
        <w:t>כלו תולעים בקבר, זה מה שהם צריכים לקבל</w:t>
      </w:r>
      <w:r>
        <w:rPr>
          <w:rFonts w:hint="cs"/>
          <w:rtl/>
        </w:rPr>
        <w:t>.</w:t>
      </w:r>
    </w:p>
    <w:p w:rsidR="00E50A18" w:rsidRDefault="00E50A18" w:rsidP="000F0011">
      <w:pPr>
        <w:rPr>
          <w:rtl/>
        </w:rPr>
      </w:pPr>
      <w:bookmarkStart w:id="3575" w:name="_ETM_Q19_656521"/>
      <w:bookmarkStart w:id="3576" w:name="_ETM_Q19_656580"/>
      <w:bookmarkStart w:id="3577" w:name="_ETM_Q19_656717"/>
      <w:bookmarkEnd w:id="3575"/>
      <w:bookmarkEnd w:id="3576"/>
      <w:bookmarkEnd w:id="3577"/>
    </w:p>
    <w:p w:rsidR="00E50A18" w:rsidRDefault="00E50A18" w:rsidP="00122E36">
      <w:pPr>
        <w:rPr>
          <w:rtl/>
        </w:rPr>
      </w:pPr>
      <w:bookmarkStart w:id="3578" w:name="_ETM_Q19_656764"/>
      <w:bookmarkStart w:id="3579" w:name="_ETM_Q19_658380"/>
      <w:bookmarkEnd w:id="3578"/>
      <w:bookmarkEnd w:id="3579"/>
      <w:r>
        <w:rPr>
          <w:rtl/>
        </w:rPr>
        <w:t xml:space="preserve">ואני אומר, גם החוקים בעבר, יחד עם קרויזר, </w:t>
      </w:r>
      <w:bookmarkStart w:id="3580" w:name="_ETM_Q19_661473"/>
      <w:bookmarkEnd w:id="3580"/>
      <w:r>
        <w:rPr>
          <w:rtl/>
        </w:rPr>
        <w:t>הפרוטקשן ו</w:t>
      </w:r>
      <w:r>
        <w:rPr>
          <w:rFonts w:hint="cs"/>
          <w:rtl/>
        </w:rPr>
        <w:t>זה –</w:t>
      </w:r>
      <w:r>
        <w:rPr>
          <w:rtl/>
        </w:rPr>
        <w:t xml:space="preserve"> באמת אני גאה</w:t>
      </w:r>
      <w:r w:rsidR="00122E36">
        <w:rPr>
          <w:rFonts w:hint="cs"/>
          <w:rtl/>
        </w:rPr>
        <w:t>,</w:t>
      </w:r>
      <w:r>
        <w:rPr>
          <w:rtl/>
        </w:rPr>
        <w:t xml:space="preserve"> ויש לכם עשייה טובה</w:t>
      </w:r>
      <w:r w:rsidR="00122E36">
        <w:rPr>
          <w:rFonts w:hint="cs"/>
          <w:rtl/>
        </w:rPr>
        <w:t>,</w:t>
      </w:r>
      <w:r>
        <w:rPr>
          <w:rtl/>
        </w:rPr>
        <w:t xml:space="preserve"> ואני </w:t>
      </w:r>
      <w:bookmarkStart w:id="3581" w:name="_ETM_Q19_664567"/>
      <w:bookmarkEnd w:id="3581"/>
      <w:r>
        <w:rPr>
          <w:rtl/>
        </w:rPr>
        <w:t>א</w:t>
      </w:r>
      <w:r>
        <w:rPr>
          <w:rFonts w:hint="cs"/>
          <w:rtl/>
        </w:rPr>
        <w:t>י</w:t>
      </w:r>
      <w:r>
        <w:rPr>
          <w:rtl/>
        </w:rPr>
        <w:t xml:space="preserve">תכם בקטע הזה. יש הרבה חוקים, גם של הליכוד, אבל </w:t>
      </w:r>
      <w:bookmarkStart w:id="3582" w:name="_ETM_Q19_667661"/>
      <w:bookmarkEnd w:id="3582"/>
      <w:r>
        <w:rPr>
          <w:rtl/>
        </w:rPr>
        <w:t>באמת טוב שרצת</w:t>
      </w:r>
      <w:r>
        <w:rPr>
          <w:rFonts w:hint="cs"/>
          <w:rtl/>
        </w:rPr>
        <w:t>ם</w:t>
      </w:r>
      <w:r>
        <w:rPr>
          <w:rtl/>
        </w:rPr>
        <w:t xml:space="preserve"> עם החוק הזה</w:t>
      </w:r>
      <w:r>
        <w:rPr>
          <w:rFonts w:hint="cs"/>
          <w:rtl/>
        </w:rPr>
        <w:t>.</w:t>
      </w:r>
      <w:r>
        <w:rPr>
          <w:rtl/>
        </w:rPr>
        <w:t xml:space="preserve"> גם היה </w:t>
      </w:r>
      <w:bookmarkStart w:id="3583" w:name="_ETM_Q19_670755"/>
      <w:bookmarkEnd w:id="3583"/>
      <w:r>
        <w:rPr>
          <w:rtl/>
        </w:rPr>
        <w:t>לי חוק במקביל</w:t>
      </w:r>
      <w:r>
        <w:rPr>
          <w:rFonts w:hint="cs"/>
          <w:rtl/>
        </w:rPr>
        <w:t>,</w:t>
      </w:r>
      <w:r>
        <w:rPr>
          <w:rtl/>
        </w:rPr>
        <w:t xml:space="preserve"> ונצמדתי אל</w:t>
      </w:r>
      <w:r>
        <w:rPr>
          <w:rFonts w:hint="cs"/>
          <w:rtl/>
        </w:rPr>
        <w:t>י</w:t>
      </w:r>
      <w:r>
        <w:rPr>
          <w:rtl/>
        </w:rPr>
        <w:t>יך בוועדה</w:t>
      </w:r>
      <w:r w:rsidR="00122E36">
        <w:rPr>
          <w:rFonts w:hint="cs"/>
          <w:rtl/>
        </w:rPr>
        <w:t>,</w:t>
      </w:r>
      <w:r>
        <w:rPr>
          <w:rtl/>
        </w:rPr>
        <w:t xml:space="preserve"> כי בעצם אני לא </w:t>
      </w:r>
      <w:bookmarkStart w:id="3584" w:name="_ETM_Q19_673848"/>
      <w:bookmarkEnd w:id="3584"/>
      <w:r>
        <w:rPr>
          <w:rtl/>
        </w:rPr>
        <w:t>חושב שחשוב פה הכבוד</w:t>
      </w:r>
      <w:r w:rsidR="00122E36">
        <w:rPr>
          <w:rFonts w:hint="cs"/>
          <w:rtl/>
        </w:rPr>
        <w:t>.</w:t>
      </w:r>
      <w:r>
        <w:rPr>
          <w:rtl/>
        </w:rPr>
        <w:t xml:space="preserve"> חשוב שהחוק הזה יעבור למען עם </w:t>
      </w:r>
      <w:bookmarkStart w:id="3585" w:name="_ETM_Q19_676942"/>
      <w:bookmarkEnd w:id="3585"/>
      <w:r>
        <w:rPr>
          <w:rtl/>
        </w:rPr>
        <w:t xml:space="preserve">ישראל. </w:t>
      </w:r>
    </w:p>
    <w:p w:rsidR="00E50A18" w:rsidRDefault="00E50A18" w:rsidP="000F0011">
      <w:pPr>
        <w:rPr>
          <w:rtl/>
        </w:rPr>
      </w:pPr>
      <w:bookmarkStart w:id="3586" w:name="_ETM_Q19_677922"/>
      <w:bookmarkStart w:id="3587" w:name="_ETM_Q19_677963"/>
      <w:bookmarkEnd w:id="3586"/>
      <w:bookmarkEnd w:id="3587"/>
    </w:p>
    <w:p w:rsidR="00E50A18" w:rsidRDefault="00E50A18" w:rsidP="000F0011">
      <w:pPr>
        <w:pStyle w:val="af6"/>
        <w:keepNext/>
        <w:rPr>
          <w:rtl/>
        </w:rPr>
      </w:pPr>
      <w:r w:rsidRPr="00384CC8">
        <w:rPr>
          <w:rStyle w:val="TagStyle"/>
          <w:rtl/>
        </w:rPr>
        <w:t xml:space="preserve"> &lt;&lt; יור &gt;&gt;</w:t>
      </w:r>
      <w:r w:rsidRPr="002A70A5">
        <w:rPr>
          <w:rStyle w:val="TagStyle"/>
          <w:rtl/>
        </w:rPr>
        <w:t xml:space="preserve"> </w:t>
      </w:r>
      <w:r>
        <w:rPr>
          <w:rtl/>
        </w:rPr>
        <w:t>היו"ר לימור סון הר מלך:</w:t>
      </w:r>
      <w:r w:rsidRPr="002A70A5">
        <w:rPr>
          <w:rStyle w:val="TagStyle"/>
          <w:rtl/>
        </w:rPr>
        <w:t xml:space="preserve"> </w:t>
      </w:r>
      <w:r w:rsidRPr="00384CC8">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3588" w:name="_ETM_Q19_678455"/>
      <w:bookmarkEnd w:id="3588"/>
      <w:r>
        <w:rPr>
          <w:rFonts w:hint="cs"/>
          <w:rtl/>
        </w:rPr>
        <w:t>חד-משמעית.</w:t>
      </w:r>
    </w:p>
    <w:p w:rsidR="00E50A18" w:rsidRDefault="00E50A18" w:rsidP="000F0011">
      <w:pPr>
        <w:rPr>
          <w:rtl/>
        </w:rPr>
      </w:pPr>
      <w:bookmarkStart w:id="3589" w:name="_ETM_Q19_676546"/>
      <w:bookmarkEnd w:id="3589"/>
    </w:p>
    <w:p w:rsidR="00E50A18" w:rsidRDefault="00E50A18" w:rsidP="000F0011">
      <w:pPr>
        <w:pStyle w:val="-"/>
        <w:keepNext/>
        <w:rPr>
          <w:rtl/>
        </w:rPr>
      </w:pPr>
      <w:bookmarkStart w:id="3590" w:name="ET_speakercontinue_6162_25"/>
      <w:r w:rsidRPr="00384CC8">
        <w:rPr>
          <w:rStyle w:val="TagStyle"/>
          <w:rtl/>
        </w:rPr>
        <w:t xml:space="preserve"> &lt;&lt; דובר_המשך &gt;&gt;</w:t>
      </w:r>
      <w:r w:rsidRPr="002A70A5">
        <w:rPr>
          <w:rStyle w:val="TagStyle"/>
          <w:rtl/>
        </w:rPr>
        <w:t xml:space="preserve"> </w:t>
      </w:r>
      <w:r>
        <w:rPr>
          <w:rtl/>
        </w:rPr>
        <w:t>ניסים ואטורי (הליכוד):</w:t>
      </w:r>
      <w:r w:rsidRPr="002A70A5">
        <w:rPr>
          <w:rStyle w:val="TagStyle"/>
          <w:rtl/>
        </w:rPr>
        <w:t xml:space="preserve"> </w:t>
      </w:r>
      <w:r w:rsidRPr="00384CC8">
        <w:rPr>
          <w:rStyle w:val="TagStyle"/>
          <w:rtl/>
        </w:rPr>
        <w:t>&lt;&lt; דובר_המשך &gt;&gt;</w:t>
      </w:r>
      <w:r>
        <w:rPr>
          <w:rtl/>
        </w:rPr>
        <w:t xml:space="preserve"> </w:t>
      </w:r>
      <w:bookmarkEnd w:id="3590"/>
    </w:p>
    <w:p w:rsidR="00E50A18" w:rsidRDefault="00E50A18" w:rsidP="001C0776">
      <w:pPr>
        <w:rPr>
          <w:rtl/>
        </w:rPr>
      </w:pPr>
    </w:p>
    <w:p w:rsidR="00E50A18" w:rsidRDefault="00E50A18" w:rsidP="00122E36">
      <w:pPr>
        <w:rPr>
          <w:rtl/>
        </w:rPr>
      </w:pPr>
      <w:bookmarkStart w:id="3591" w:name="_ETM_Q19_676929"/>
      <w:bookmarkEnd w:id="3591"/>
      <w:r>
        <w:rPr>
          <w:rtl/>
        </w:rPr>
        <w:t xml:space="preserve">ויש כאן עוד כמה שקרים שנאמרו, </w:t>
      </w:r>
      <w:r w:rsidR="00122E36">
        <w:rPr>
          <w:rFonts w:hint="cs"/>
          <w:rtl/>
        </w:rPr>
        <w:t>ו</w:t>
      </w:r>
      <w:r>
        <w:rPr>
          <w:rtl/>
        </w:rPr>
        <w:t xml:space="preserve">אני אשתדל לעשות </w:t>
      </w:r>
      <w:bookmarkStart w:id="3592" w:name="_ETM_Q19_680036"/>
      <w:bookmarkEnd w:id="3592"/>
      <w:r>
        <w:rPr>
          <w:rtl/>
        </w:rPr>
        <w:t>את זה מהר</w:t>
      </w:r>
      <w:r>
        <w:rPr>
          <w:rFonts w:hint="cs"/>
          <w:rtl/>
        </w:rPr>
        <w:t>.</w:t>
      </w:r>
      <w:r>
        <w:rPr>
          <w:rtl/>
        </w:rPr>
        <w:t xml:space="preserve"> </w:t>
      </w:r>
      <w:bookmarkStart w:id="3593" w:name="_ETM_Q19_683529"/>
      <w:bookmarkEnd w:id="3593"/>
      <w:r>
        <w:rPr>
          <w:rtl/>
        </w:rPr>
        <w:t>בנושא קריית שמונה</w:t>
      </w:r>
      <w:r>
        <w:rPr>
          <w:rFonts w:hint="cs"/>
          <w:rtl/>
        </w:rPr>
        <w:t xml:space="preserve"> –</w:t>
      </w:r>
      <w:r>
        <w:rPr>
          <w:rtl/>
        </w:rPr>
        <w:t xml:space="preserve"> אני מחזיק פה את החלוקה של קרן </w:t>
      </w:r>
      <w:bookmarkStart w:id="3594" w:name="_ETM_Q19_686364"/>
      <w:bookmarkEnd w:id="3594"/>
      <w:r>
        <w:rPr>
          <w:rtl/>
        </w:rPr>
        <w:t>הגז</w:t>
      </w:r>
      <w:r w:rsidR="00122E36">
        <w:rPr>
          <w:rFonts w:hint="cs"/>
          <w:rtl/>
        </w:rPr>
        <w:t>.</w:t>
      </w:r>
      <w:r>
        <w:rPr>
          <w:rtl/>
        </w:rPr>
        <w:t xml:space="preserve"> אני לא אציג את זה</w:t>
      </w:r>
      <w:r w:rsidR="00122E36">
        <w:rPr>
          <w:rFonts w:hint="cs"/>
          <w:rtl/>
        </w:rPr>
        <w:t>,</w:t>
      </w:r>
      <w:r>
        <w:rPr>
          <w:rtl/>
        </w:rPr>
        <w:t xml:space="preserve"> כי אסור לי להציג, </w:t>
      </w:r>
      <w:bookmarkStart w:id="3595" w:name="_ETM_Q19_689199"/>
      <w:bookmarkEnd w:id="3595"/>
      <w:r>
        <w:rPr>
          <w:rtl/>
        </w:rPr>
        <w:t>אבל אני אגיד לכם</w:t>
      </w:r>
      <w:r>
        <w:rPr>
          <w:rFonts w:hint="cs"/>
          <w:rtl/>
        </w:rPr>
        <w:t>.</w:t>
      </w:r>
      <w:r>
        <w:rPr>
          <w:rtl/>
        </w:rPr>
        <w:t xml:space="preserve"> כאן ז</w:t>
      </w:r>
      <w:r>
        <w:rPr>
          <w:rFonts w:hint="cs"/>
          <w:rtl/>
        </w:rPr>
        <w:t>ו</w:t>
      </w:r>
      <w:r>
        <w:rPr>
          <w:rtl/>
        </w:rPr>
        <w:t xml:space="preserve"> כל החלוקה מא</w:t>
      </w:r>
      <w:r>
        <w:rPr>
          <w:rFonts w:hint="cs"/>
          <w:rtl/>
        </w:rPr>
        <w:t>ל"ף</w:t>
      </w:r>
      <w:r>
        <w:rPr>
          <w:rtl/>
        </w:rPr>
        <w:t xml:space="preserve"> ועד </w:t>
      </w:r>
      <w:bookmarkStart w:id="3596" w:name="_ETM_Q19_692034"/>
      <w:bookmarkEnd w:id="3596"/>
      <w:r>
        <w:rPr>
          <w:rtl/>
        </w:rPr>
        <w:t>ת</w:t>
      </w:r>
      <w:r>
        <w:rPr>
          <w:rFonts w:hint="cs"/>
          <w:rtl/>
        </w:rPr>
        <w:t>"ו,</w:t>
      </w:r>
      <w:r>
        <w:rPr>
          <w:rtl/>
        </w:rPr>
        <w:t xml:space="preserve"> ואני אפתח </w:t>
      </w:r>
      <w:r>
        <w:rPr>
          <w:rFonts w:hint="cs"/>
          <w:rtl/>
        </w:rPr>
        <w:t>ב</w:t>
      </w:r>
      <w:r>
        <w:rPr>
          <w:rtl/>
        </w:rPr>
        <w:t xml:space="preserve">קריית שמונה. </w:t>
      </w:r>
      <w:bookmarkStart w:id="3597" w:name="_ETM_Q19_699789"/>
      <w:bookmarkEnd w:id="3597"/>
      <w:r>
        <w:rPr>
          <w:rtl/>
        </w:rPr>
        <w:t xml:space="preserve">קריית שמונה קיבלה כסף, שלא </w:t>
      </w:r>
      <w:r>
        <w:rPr>
          <w:rtl/>
        </w:rPr>
        <w:lastRenderedPageBreak/>
        <w:t xml:space="preserve">תחשבו </w:t>
      </w:r>
      <w:r>
        <w:rPr>
          <w:rFonts w:hint="cs"/>
          <w:rtl/>
        </w:rPr>
        <w:t xml:space="preserve">– </w:t>
      </w:r>
      <w:r>
        <w:rPr>
          <w:rtl/>
        </w:rPr>
        <w:t>אומרים</w:t>
      </w:r>
      <w:r>
        <w:rPr>
          <w:rFonts w:hint="cs"/>
          <w:rtl/>
        </w:rPr>
        <w:t>:</w:t>
      </w:r>
      <w:r>
        <w:rPr>
          <w:rtl/>
        </w:rPr>
        <w:t xml:space="preserve"> לא קיבלו</w:t>
      </w:r>
      <w:r>
        <w:rPr>
          <w:rFonts w:hint="cs"/>
          <w:rtl/>
        </w:rPr>
        <w:t>.</w:t>
      </w:r>
      <w:r>
        <w:rPr>
          <w:rtl/>
        </w:rPr>
        <w:t xml:space="preserve"> הם </w:t>
      </w:r>
      <w:bookmarkStart w:id="3598" w:name="_ETM_Q19_704433"/>
      <w:bookmarkEnd w:id="3598"/>
      <w:r>
        <w:rPr>
          <w:rtl/>
        </w:rPr>
        <w:t xml:space="preserve">מספר </w:t>
      </w:r>
      <w:r>
        <w:rPr>
          <w:rFonts w:hint="cs"/>
          <w:rtl/>
        </w:rPr>
        <w:t>אחת</w:t>
      </w:r>
      <w:r>
        <w:rPr>
          <w:rtl/>
        </w:rPr>
        <w:t xml:space="preserve"> בארץ בחלוקה של תקציב 2025, 9.304 מיליון</w:t>
      </w:r>
      <w:r>
        <w:rPr>
          <w:rFonts w:hint="cs"/>
          <w:rtl/>
        </w:rPr>
        <w:t xml:space="preserve"> שקלים</w:t>
      </w:r>
      <w:r>
        <w:rPr>
          <w:rtl/>
        </w:rPr>
        <w:t>. בנוסף</w:t>
      </w:r>
      <w:r>
        <w:rPr>
          <w:rFonts w:hint="cs"/>
          <w:rtl/>
        </w:rPr>
        <w:t>,</w:t>
      </w:r>
      <w:r>
        <w:rPr>
          <w:rtl/>
        </w:rPr>
        <w:t xml:space="preserve"> </w:t>
      </w:r>
      <w:bookmarkStart w:id="3599" w:name="_ETM_Q19_709077"/>
      <w:bookmarkEnd w:id="3599"/>
      <w:r>
        <w:rPr>
          <w:rtl/>
        </w:rPr>
        <w:t>יש מצ'ינג יחד עם השר אלקין שעשינו על קו העימות</w:t>
      </w:r>
      <w:r>
        <w:rPr>
          <w:rFonts w:hint="cs"/>
          <w:rtl/>
        </w:rPr>
        <w:t>,</w:t>
      </w:r>
      <w:bookmarkStart w:id="3600" w:name="_ETM_Q19_714935"/>
      <w:bookmarkEnd w:id="3600"/>
      <w:r>
        <w:rPr>
          <w:rtl/>
        </w:rPr>
        <w:t xml:space="preserve"> </w:t>
      </w:r>
      <w:bookmarkStart w:id="3601" w:name="_ETM_Q19_713721"/>
      <w:bookmarkEnd w:id="3601"/>
      <w:r>
        <w:rPr>
          <w:rtl/>
        </w:rPr>
        <w:t xml:space="preserve">וקריית שמונה אחת </w:t>
      </w:r>
      <w:r>
        <w:rPr>
          <w:rFonts w:hint="cs"/>
          <w:rtl/>
        </w:rPr>
        <w:t>הע</w:t>
      </w:r>
      <w:r>
        <w:rPr>
          <w:rtl/>
        </w:rPr>
        <w:t>יירות המובילות בקו העימות</w:t>
      </w:r>
      <w:r>
        <w:rPr>
          <w:rFonts w:hint="cs"/>
          <w:rtl/>
        </w:rPr>
        <w:t>.</w:t>
      </w:r>
      <w:r>
        <w:rPr>
          <w:rtl/>
        </w:rPr>
        <w:t xml:space="preserve"> יש ש</w:t>
      </w:r>
      <w:r>
        <w:rPr>
          <w:rFonts w:hint="cs"/>
          <w:rtl/>
        </w:rPr>
        <w:t>ם</w:t>
      </w:r>
      <w:r>
        <w:rPr>
          <w:rtl/>
        </w:rPr>
        <w:t xml:space="preserve"> </w:t>
      </w:r>
      <w:bookmarkStart w:id="3602" w:name="_ETM_Q19_718365"/>
      <w:bookmarkEnd w:id="3602"/>
      <w:r>
        <w:rPr>
          <w:rFonts w:hint="cs"/>
          <w:rtl/>
        </w:rPr>
        <w:t>90 מ</w:t>
      </w:r>
      <w:r>
        <w:rPr>
          <w:rtl/>
        </w:rPr>
        <w:t>יליון</w:t>
      </w:r>
      <w:r>
        <w:rPr>
          <w:rFonts w:hint="cs"/>
          <w:rtl/>
        </w:rPr>
        <w:t xml:space="preserve"> שקלים.</w:t>
      </w:r>
      <w:r>
        <w:rPr>
          <w:rtl/>
        </w:rPr>
        <w:t xml:space="preserve"> עשינו מצ'ינג</w:t>
      </w:r>
      <w:r>
        <w:rPr>
          <w:rFonts w:hint="cs"/>
          <w:rtl/>
        </w:rPr>
        <w:t>:</w:t>
      </w:r>
      <w:r>
        <w:rPr>
          <w:rtl/>
        </w:rPr>
        <w:t xml:space="preserve"> 45 אנחנו נתנו מהוועדה ו-</w:t>
      </w:r>
      <w:bookmarkStart w:id="3603" w:name="_ETM_Q19_723020"/>
      <w:bookmarkEnd w:id="3603"/>
      <w:r>
        <w:rPr>
          <w:rFonts w:hint="cs"/>
          <w:rtl/>
        </w:rPr>
        <w:t xml:space="preserve">45 </w:t>
      </w:r>
      <w:r>
        <w:rPr>
          <w:rtl/>
        </w:rPr>
        <w:t>השר</w:t>
      </w:r>
      <w:r>
        <w:rPr>
          <w:rFonts w:hint="cs"/>
          <w:rtl/>
        </w:rPr>
        <w:t>,</w:t>
      </w:r>
      <w:r>
        <w:rPr>
          <w:rtl/>
        </w:rPr>
        <w:t xml:space="preserve"> לקו ה</w:t>
      </w:r>
      <w:r>
        <w:rPr>
          <w:rFonts w:hint="cs"/>
          <w:rtl/>
        </w:rPr>
        <w:t>ע</w:t>
      </w:r>
      <w:r>
        <w:rPr>
          <w:rtl/>
        </w:rPr>
        <w:t>ימות</w:t>
      </w:r>
      <w:r>
        <w:rPr>
          <w:rFonts w:hint="cs"/>
          <w:rtl/>
        </w:rPr>
        <w:t xml:space="preserve"> לשיקום</w:t>
      </w:r>
      <w:r>
        <w:rPr>
          <w:rtl/>
        </w:rPr>
        <w:t>.</w:t>
      </w:r>
    </w:p>
    <w:p w:rsidR="00E50A18" w:rsidRDefault="00E50A18" w:rsidP="000F0011">
      <w:pPr>
        <w:rPr>
          <w:rtl/>
        </w:rPr>
      </w:pPr>
      <w:bookmarkStart w:id="3604" w:name="_ETM_Q19_725426"/>
      <w:bookmarkStart w:id="3605" w:name="_ETM_Q19_725478"/>
      <w:bookmarkEnd w:id="3604"/>
      <w:bookmarkEnd w:id="3605"/>
    </w:p>
    <w:p w:rsidR="00E50A18" w:rsidRDefault="00E50A18" w:rsidP="000F0011">
      <w:pPr>
        <w:pStyle w:val="af6"/>
        <w:keepNext/>
        <w:rPr>
          <w:rtl/>
        </w:rPr>
      </w:pPr>
      <w:r w:rsidRPr="00384CC8">
        <w:rPr>
          <w:rStyle w:val="TagStyle"/>
          <w:rtl/>
        </w:rPr>
        <w:t xml:space="preserve"> &lt;&lt; יור &gt;&gt;</w:t>
      </w:r>
      <w:r w:rsidRPr="00754B28">
        <w:rPr>
          <w:rStyle w:val="TagStyle"/>
          <w:rtl/>
        </w:rPr>
        <w:t xml:space="preserve"> </w:t>
      </w:r>
      <w:r>
        <w:rPr>
          <w:rtl/>
        </w:rPr>
        <w:t>היו"ר לימור סון הר מלך:</w:t>
      </w:r>
      <w:r w:rsidRPr="00754B28">
        <w:rPr>
          <w:rStyle w:val="TagStyle"/>
          <w:rtl/>
        </w:rPr>
        <w:t xml:space="preserve"> </w:t>
      </w:r>
      <w:r w:rsidRPr="00384CC8">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3606" w:name="_ETM_Q19_726003"/>
      <w:bookmarkEnd w:id="3606"/>
      <w:r>
        <w:rPr>
          <w:rtl/>
        </w:rPr>
        <w:t>אני</w:t>
      </w:r>
      <w:bookmarkStart w:id="3607" w:name="_ETM_Q19_724900"/>
      <w:bookmarkEnd w:id="3607"/>
      <w:r>
        <w:rPr>
          <w:rFonts w:hint="cs"/>
          <w:rtl/>
        </w:rPr>
        <w:t xml:space="preserve"> </w:t>
      </w:r>
      <w:r>
        <w:rPr>
          <w:rtl/>
        </w:rPr>
        <w:t>באמת רוצה לשבח את התקציב וההקצ</w:t>
      </w:r>
      <w:r>
        <w:rPr>
          <w:rFonts w:hint="cs"/>
          <w:rtl/>
        </w:rPr>
        <w:t>א</w:t>
      </w:r>
      <w:r>
        <w:rPr>
          <w:rtl/>
        </w:rPr>
        <w:t>ה</w:t>
      </w:r>
      <w:r>
        <w:rPr>
          <w:rFonts w:hint="cs"/>
          <w:rtl/>
        </w:rPr>
        <w:t xml:space="preserve"> שם. </w:t>
      </w:r>
      <w:bookmarkStart w:id="3608" w:name="_ETM_Q19_729188"/>
      <w:bookmarkEnd w:id="3608"/>
    </w:p>
    <w:p w:rsidR="00E50A18" w:rsidRDefault="00E50A18" w:rsidP="000F0011">
      <w:pPr>
        <w:rPr>
          <w:rtl/>
        </w:rPr>
      </w:pPr>
      <w:bookmarkStart w:id="3609" w:name="_ETM_Q19_727777"/>
      <w:bookmarkStart w:id="3610" w:name="_ETM_Q19_727828"/>
      <w:bookmarkEnd w:id="3609"/>
      <w:bookmarkEnd w:id="3610"/>
    </w:p>
    <w:p w:rsidR="00E50A18" w:rsidRDefault="00E50A18" w:rsidP="000F0011">
      <w:pPr>
        <w:pStyle w:val="-"/>
        <w:keepNext/>
        <w:rPr>
          <w:rtl/>
        </w:rPr>
      </w:pPr>
      <w:bookmarkStart w:id="3611" w:name="ET_speakercontinue_6162_27"/>
      <w:r w:rsidRPr="00384CC8">
        <w:rPr>
          <w:rStyle w:val="TagStyle"/>
          <w:rtl/>
        </w:rPr>
        <w:t xml:space="preserve"> &lt;&lt; דובר_המשך &gt;&gt;</w:t>
      </w:r>
      <w:r w:rsidRPr="00754B28">
        <w:rPr>
          <w:rStyle w:val="TagStyle"/>
          <w:rtl/>
        </w:rPr>
        <w:t xml:space="preserve"> </w:t>
      </w:r>
      <w:r>
        <w:rPr>
          <w:rtl/>
        </w:rPr>
        <w:t>ניסים ואטורי (הליכוד):</w:t>
      </w:r>
      <w:r w:rsidRPr="00754B28">
        <w:rPr>
          <w:rStyle w:val="TagStyle"/>
          <w:rtl/>
        </w:rPr>
        <w:t xml:space="preserve"> </w:t>
      </w:r>
      <w:r w:rsidRPr="00384CC8">
        <w:rPr>
          <w:rStyle w:val="TagStyle"/>
          <w:rtl/>
        </w:rPr>
        <w:t>&lt;&lt; דובר_המשך &gt;&gt;</w:t>
      </w:r>
      <w:r>
        <w:rPr>
          <w:rtl/>
        </w:rPr>
        <w:t xml:space="preserve"> </w:t>
      </w:r>
      <w:bookmarkEnd w:id="3611"/>
    </w:p>
    <w:p w:rsidR="00E50A18" w:rsidRDefault="00E50A18" w:rsidP="001C0776">
      <w:pPr>
        <w:rPr>
          <w:rtl/>
        </w:rPr>
      </w:pPr>
    </w:p>
    <w:p w:rsidR="00E50A18" w:rsidRDefault="00E50A18" w:rsidP="000F0011">
      <w:pPr>
        <w:rPr>
          <w:rtl/>
        </w:rPr>
      </w:pPr>
      <w:bookmarkStart w:id="3612" w:name="_ETM_Q19_728438"/>
      <w:bookmarkStart w:id="3613" w:name="_ETM_Q19_728130"/>
      <w:bookmarkEnd w:id="3612"/>
      <w:bookmarkEnd w:id="3613"/>
      <w:r>
        <w:rPr>
          <w:rtl/>
        </w:rPr>
        <w:t>תודה רבה. יש לציין שלפניי את הייתי יושבת</w:t>
      </w:r>
      <w:r>
        <w:rPr>
          <w:rFonts w:hint="cs"/>
          <w:rtl/>
        </w:rPr>
        <w:t>-</w:t>
      </w:r>
      <w:r>
        <w:rPr>
          <w:rtl/>
        </w:rPr>
        <w:t>ראש</w:t>
      </w:r>
      <w:r>
        <w:rPr>
          <w:rFonts w:hint="cs"/>
          <w:rtl/>
        </w:rPr>
        <w:t>,</w:t>
      </w:r>
      <w:r>
        <w:rPr>
          <w:rtl/>
        </w:rPr>
        <w:t xml:space="preserve"> </w:t>
      </w:r>
      <w:bookmarkStart w:id="3614" w:name="_ETM_Q19_730674"/>
      <w:bookmarkEnd w:id="3614"/>
      <w:r>
        <w:rPr>
          <w:rtl/>
        </w:rPr>
        <w:t>ועשית עבודה יפה</w:t>
      </w:r>
      <w:r w:rsidR="00122E36">
        <w:rPr>
          <w:rFonts w:hint="cs"/>
          <w:rtl/>
        </w:rPr>
        <w:t>,</w:t>
      </w:r>
      <w:r>
        <w:rPr>
          <w:rtl/>
        </w:rPr>
        <w:t xml:space="preserve"> ואני המשכתי אותה.</w:t>
      </w:r>
    </w:p>
    <w:p w:rsidR="00E50A18" w:rsidRDefault="00E50A18" w:rsidP="000F0011">
      <w:pPr>
        <w:rPr>
          <w:rtl/>
        </w:rPr>
      </w:pPr>
      <w:bookmarkStart w:id="3615" w:name="_ETM_Q19_736187"/>
      <w:bookmarkStart w:id="3616" w:name="_ETM_Q19_736249"/>
      <w:bookmarkEnd w:id="3615"/>
      <w:bookmarkEnd w:id="3616"/>
    </w:p>
    <w:p w:rsidR="00E50A18" w:rsidRDefault="00E50A18" w:rsidP="000F0011">
      <w:pPr>
        <w:pStyle w:val="af6"/>
        <w:keepNext/>
        <w:rPr>
          <w:rtl/>
        </w:rPr>
      </w:pPr>
      <w:r w:rsidRPr="00384CC8">
        <w:rPr>
          <w:rStyle w:val="TagStyle"/>
          <w:rtl/>
        </w:rPr>
        <w:t xml:space="preserve"> &lt;&lt; יור &gt;&gt;</w:t>
      </w:r>
      <w:r w:rsidRPr="00754B28">
        <w:rPr>
          <w:rStyle w:val="TagStyle"/>
          <w:rtl/>
        </w:rPr>
        <w:t xml:space="preserve"> </w:t>
      </w:r>
      <w:r>
        <w:rPr>
          <w:rtl/>
        </w:rPr>
        <w:t>היו"ר לימור סון הר מלך:</w:t>
      </w:r>
      <w:r w:rsidRPr="00754B28">
        <w:rPr>
          <w:rStyle w:val="TagStyle"/>
          <w:rtl/>
        </w:rPr>
        <w:t xml:space="preserve"> </w:t>
      </w:r>
      <w:r w:rsidRPr="00384CC8">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3617" w:name="_ETM_Q19_736791"/>
      <w:bookmarkEnd w:id="3617"/>
      <w:r>
        <w:rPr>
          <w:rFonts w:hint="cs"/>
          <w:rtl/>
        </w:rPr>
        <w:t>באמת נעשתה שם עבודה מדהימה</w:t>
      </w:r>
      <w:bookmarkStart w:id="3618" w:name="_ETM_Q19_734289"/>
      <w:bookmarkEnd w:id="3618"/>
      <w:r>
        <w:rPr>
          <w:rFonts w:hint="cs"/>
          <w:rtl/>
        </w:rPr>
        <w:t xml:space="preserve"> ו</w:t>
      </w:r>
      <w:r>
        <w:rPr>
          <w:rtl/>
        </w:rPr>
        <w:t>באמת מפ</w:t>
      </w:r>
      <w:r>
        <w:rPr>
          <w:rFonts w:hint="cs"/>
          <w:rtl/>
        </w:rPr>
        <w:t>ע</w:t>
      </w:r>
      <w:r>
        <w:rPr>
          <w:rtl/>
        </w:rPr>
        <w:t xml:space="preserve">ימה, ואני חושבת שבאמת עם קשב ממש לצפון ולפריפריה </w:t>
      </w:r>
      <w:bookmarkStart w:id="3619" w:name="_ETM_Q19_739194"/>
      <w:bookmarkEnd w:id="3619"/>
      <w:r>
        <w:rPr>
          <w:rtl/>
        </w:rPr>
        <w:t>ולצרכים של המלחמה</w:t>
      </w:r>
      <w:r>
        <w:rPr>
          <w:rFonts w:hint="cs"/>
          <w:rtl/>
        </w:rPr>
        <w:t>.</w:t>
      </w:r>
      <w:r>
        <w:rPr>
          <w:rtl/>
        </w:rPr>
        <w:t xml:space="preserve"> יישר</w:t>
      </w:r>
      <w:r>
        <w:rPr>
          <w:rFonts w:hint="cs"/>
          <w:rtl/>
        </w:rPr>
        <w:t xml:space="preserve"> </w:t>
      </w:r>
      <w:r>
        <w:rPr>
          <w:rtl/>
        </w:rPr>
        <w:t>כוח</w:t>
      </w:r>
      <w:r>
        <w:rPr>
          <w:rFonts w:hint="cs"/>
          <w:rtl/>
        </w:rPr>
        <w:t xml:space="preserve"> גדול.</w:t>
      </w:r>
    </w:p>
    <w:p w:rsidR="00E50A18" w:rsidRDefault="00E50A18" w:rsidP="000F0011">
      <w:pPr>
        <w:rPr>
          <w:rtl/>
        </w:rPr>
      </w:pPr>
      <w:bookmarkStart w:id="3620" w:name="_ETM_Q19_743792"/>
      <w:bookmarkStart w:id="3621" w:name="_ETM_Q19_743834"/>
      <w:bookmarkEnd w:id="3620"/>
      <w:bookmarkEnd w:id="3621"/>
    </w:p>
    <w:p w:rsidR="00E50A18" w:rsidRDefault="00E50A18" w:rsidP="000F0011">
      <w:pPr>
        <w:pStyle w:val="-"/>
        <w:keepNext/>
        <w:rPr>
          <w:rtl/>
        </w:rPr>
      </w:pPr>
      <w:bookmarkStart w:id="3622" w:name="ET_speakercontinue_6162_29"/>
      <w:r w:rsidRPr="00384CC8">
        <w:rPr>
          <w:rStyle w:val="TagStyle"/>
          <w:rtl/>
        </w:rPr>
        <w:t xml:space="preserve"> &lt;&lt; דובר_המשך &gt;&gt;</w:t>
      </w:r>
      <w:r w:rsidRPr="00754B28">
        <w:rPr>
          <w:rStyle w:val="TagStyle"/>
          <w:rtl/>
        </w:rPr>
        <w:t xml:space="preserve"> </w:t>
      </w:r>
      <w:r>
        <w:rPr>
          <w:rtl/>
        </w:rPr>
        <w:t>ניסים ואטורי (הליכוד):</w:t>
      </w:r>
      <w:r w:rsidRPr="00754B28">
        <w:rPr>
          <w:rStyle w:val="TagStyle"/>
          <w:rtl/>
        </w:rPr>
        <w:t xml:space="preserve"> </w:t>
      </w:r>
      <w:r w:rsidRPr="00384CC8">
        <w:rPr>
          <w:rStyle w:val="TagStyle"/>
          <w:rtl/>
        </w:rPr>
        <w:t>&lt;&lt; דובר_המשך &gt;&gt;</w:t>
      </w:r>
      <w:r>
        <w:rPr>
          <w:rtl/>
        </w:rPr>
        <w:t xml:space="preserve"> </w:t>
      </w:r>
      <w:bookmarkEnd w:id="3622"/>
    </w:p>
    <w:p w:rsidR="00E50A18" w:rsidRDefault="00E50A18" w:rsidP="001C0776">
      <w:pPr>
        <w:rPr>
          <w:rtl/>
        </w:rPr>
      </w:pPr>
    </w:p>
    <w:p w:rsidR="00E50A18" w:rsidRDefault="00E50A18" w:rsidP="000F0011">
      <w:pPr>
        <w:rPr>
          <w:rtl/>
        </w:rPr>
      </w:pPr>
      <w:bookmarkStart w:id="3623" w:name="_ETM_Q19_744384"/>
      <w:bookmarkStart w:id="3624" w:name="_ETM_Q19_744099"/>
      <w:bookmarkEnd w:id="3623"/>
      <w:bookmarkEnd w:id="3624"/>
      <w:r>
        <w:rPr>
          <w:rtl/>
        </w:rPr>
        <w:t xml:space="preserve">אני רוצה רק להגיד שנתנו בקריית שמונה </w:t>
      </w:r>
      <w:bookmarkStart w:id="3625" w:name="_ETM_Q19_748450"/>
      <w:bookmarkEnd w:id="3625"/>
      <w:r>
        <w:rPr>
          <w:rtl/>
        </w:rPr>
        <w:t xml:space="preserve">3 מיליון </w:t>
      </w:r>
      <w:r>
        <w:rPr>
          <w:rFonts w:hint="cs"/>
          <w:rtl/>
        </w:rPr>
        <w:t xml:space="preserve">שקלים </w:t>
      </w:r>
      <w:r>
        <w:rPr>
          <w:rtl/>
        </w:rPr>
        <w:t>לעידוד תעסוקה</w:t>
      </w:r>
      <w:r>
        <w:rPr>
          <w:rFonts w:hint="cs"/>
          <w:rtl/>
        </w:rPr>
        <w:t>,</w:t>
      </w:r>
      <w:r>
        <w:rPr>
          <w:rtl/>
        </w:rPr>
        <w:t xml:space="preserve"> נתנו מגרשי ספורט, נתנו </w:t>
      </w:r>
      <w:bookmarkStart w:id="3626" w:name="_ETM_Q19_754969"/>
      <w:bookmarkEnd w:id="3626"/>
      <w:r>
        <w:rPr>
          <w:rtl/>
        </w:rPr>
        <w:t>בינוי מבני ציבור במרחבים שנפגעו</w:t>
      </w:r>
      <w:r>
        <w:rPr>
          <w:rFonts w:hint="cs"/>
          <w:rtl/>
        </w:rPr>
        <w:t>,</w:t>
      </w:r>
      <w:r>
        <w:rPr>
          <w:rtl/>
        </w:rPr>
        <w:t xml:space="preserve"> נתנו הרבה כסף</w:t>
      </w:r>
      <w:r>
        <w:rPr>
          <w:rFonts w:hint="cs"/>
          <w:rtl/>
        </w:rPr>
        <w:t>.</w:t>
      </w:r>
      <w:r>
        <w:rPr>
          <w:rtl/>
        </w:rPr>
        <w:t xml:space="preserve"> אני אומר </w:t>
      </w:r>
      <w:bookmarkStart w:id="3627" w:name="_ETM_Q19_758222"/>
      <w:bookmarkEnd w:id="3627"/>
      <w:r>
        <w:rPr>
          <w:rtl/>
        </w:rPr>
        <w:t>לכם</w:t>
      </w:r>
      <w:r>
        <w:rPr>
          <w:rFonts w:hint="cs"/>
          <w:rtl/>
        </w:rPr>
        <w:t>,</w:t>
      </w:r>
      <w:r>
        <w:rPr>
          <w:rtl/>
        </w:rPr>
        <w:t xml:space="preserve"> 9 מיליון רק בכסף הישיר</w:t>
      </w:r>
      <w:r>
        <w:rPr>
          <w:rFonts w:hint="cs"/>
          <w:rtl/>
        </w:rPr>
        <w:t>,</w:t>
      </w:r>
      <w:r>
        <w:rPr>
          <w:rtl/>
        </w:rPr>
        <w:t xml:space="preserve"> מעבר להשקעה בקו העימות </w:t>
      </w:r>
      <w:bookmarkStart w:id="3628" w:name="_ETM_Q19_761476"/>
      <w:bookmarkEnd w:id="3628"/>
      <w:r>
        <w:rPr>
          <w:rtl/>
        </w:rPr>
        <w:t xml:space="preserve">ב-90 מיליון </w:t>
      </w:r>
      <w:r>
        <w:rPr>
          <w:rFonts w:hint="cs"/>
          <w:rtl/>
        </w:rPr>
        <w:t xml:space="preserve">שקלים, </w:t>
      </w:r>
      <w:bookmarkStart w:id="3629" w:name="_ETM_Q19_771133"/>
      <w:bookmarkEnd w:id="3629"/>
      <w:r>
        <w:rPr>
          <w:rtl/>
        </w:rPr>
        <w:t xml:space="preserve">שקריית שמונה היא הכי מובילה והכי גדולה שם, </w:t>
      </w:r>
      <w:bookmarkStart w:id="3630" w:name="_ETM_Q19_764730"/>
      <w:bookmarkEnd w:id="3630"/>
      <w:r>
        <w:rPr>
          <w:rtl/>
        </w:rPr>
        <w:t xml:space="preserve">בין </w:t>
      </w:r>
      <w:r>
        <w:rPr>
          <w:rFonts w:hint="cs"/>
          <w:rtl/>
        </w:rPr>
        <w:t>שמונה</w:t>
      </w:r>
      <w:r>
        <w:rPr>
          <w:rtl/>
        </w:rPr>
        <w:t xml:space="preserve"> עיירות, ולכן הם קיבלו כסף</w:t>
      </w:r>
      <w:r>
        <w:rPr>
          <w:rFonts w:hint="cs"/>
          <w:rtl/>
        </w:rPr>
        <w:t>.</w:t>
      </w:r>
      <w:r>
        <w:rPr>
          <w:rtl/>
        </w:rPr>
        <w:t xml:space="preserve"> צריך לדעת לקחת </w:t>
      </w:r>
      <w:bookmarkStart w:id="3631" w:name="_ETM_Q19_767984"/>
      <w:bookmarkEnd w:id="3631"/>
      <w:r>
        <w:rPr>
          <w:rtl/>
        </w:rPr>
        <w:t xml:space="preserve">אותו. </w:t>
      </w:r>
    </w:p>
    <w:p w:rsidR="00E50A18" w:rsidRDefault="00E50A18" w:rsidP="000F0011">
      <w:pPr>
        <w:rPr>
          <w:rtl/>
        </w:rPr>
      </w:pPr>
    </w:p>
    <w:p w:rsidR="00E50A18" w:rsidRDefault="00E50A18" w:rsidP="000F0011">
      <w:pPr>
        <w:rPr>
          <w:rtl/>
          <w:lang w:eastAsia="he-IL"/>
        </w:rPr>
      </w:pPr>
      <w:bookmarkStart w:id="3632" w:name="TOR_Q20"/>
      <w:bookmarkEnd w:id="3632"/>
      <w:r>
        <w:rPr>
          <w:rFonts w:hint="cs"/>
          <w:rtl/>
        </w:rPr>
        <w:t>כשאומרים פה וצועקים את הזעקה הזאת</w:t>
      </w:r>
      <w:r w:rsidR="00122E36">
        <w:rPr>
          <w:rFonts w:hint="cs"/>
          <w:rtl/>
        </w:rPr>
        <w:t>,</w:t>
      </w:r>
      <w:r>
        <w:rPr>
          <w:rFonts w:hint="cs"/>
          <w:rtl/>
        </w:rPr>
        <w:t xml:space="preserve"> זה טוב לאופוזיציה, </w:t>
      </w:r>
      <w:bookmarkStart w:id="3633" w:name="_ETM_Q19_771238"/>
      <w:bookmarkEnd w:id="3633"/>
      <w:r>
        <w:rPr>
          <w:rFonts w:hint="cs"/>
          <w:rtl/>
        </w:rPr>
        <w:t xml:space="preserve">שראש עיר בא ואומר: איפה אני אוסף את הכסף הזה? </w:t>
      </w:r>
      <w:bookmarkStart w:id="3634" w:name="_ETM_Q19_774492"/>
      <w:bookmarkEnd w:id="3634"/>
      <w:r>
        <w:rPr>
          <w:rFonts w:hint="cs"/>
          <w:rtl/>
        </w:rPr>
        <w:t xml:space="preserve">תגידו לי. מה זאת אומרת "תגידו לי"? קח דוגמה מטבריה, </w:t>
      </w:r>
      <w:bookmarkStart w:id="3635" w:name="_ETM_Q19_777746"/>
      <w:bookmarkEnd w:id="3635"/>
      <w:r>
        <w:rPr>
          <w:rFonts w:hint="cs"/>
          <w:rtl/>
        </w:rPr>
        <w:t xml:space="preserve">קח דוגמה מנהרייה לידך, תסתכל על העיירות האלה, איך הן </w:t>
      </w:r>
      <w:bookmarkStart w:id="3636" w:name="_ETM_Q19_779575"/>
      <w:bookmarkEnd w:id="3636"/>
      <w:r>
        <w:rPr>
          <w:rFonts w:hint="cs"/>
          <w:rtl/>
        </w:rPr>
        <w:t xml:space="preserve">לקחו מיליונים, </w:t>
      </w:r>
      <w:bookmarkStart w:id="3637" w:name="_ETM_Q20_154861"/>
      <w:bookmarkStart w:id="3638" w:name="_ETM_Q20_154914"/>
      <w:bookmarkEnd w:id="3637"/>
      <w:bookmarkEnd w:id="3638"/>
      <w:r>
        <w:rPr>
          <w:rtl/>
          <w:lang w:eastAsia="he-IL"/>
        </w:rPr>
        <w:t>מיליונים</w:t>
      </w:r>
      <w:r>
        <w:rPr>
          <w:rFonts w:hint="cs"/>
          <w:rtl/>
          <w:lang w:eastAsia="he-IL"/>
        </w:rPr>
        <w:t>,</w:t>
      </w:r>
      <w:r>
        <w:rPr>
          <w:rtl/>
          <w:lang w:eastAsia="he-IL"/>
        </w:rPr>
        <w:t xml:space="preserve"> וידעו </w:t>
      </w:r>
      <w:bookmarkStart w:id="3639" w:name="_ETM_Q20_182737"/>
      <w:bookmarkEnd w:id="3639"/>
      <w:r>
        <w:rPr>
          <w:rtl/>
          <w:lang w:eastAsia="he-IL"/>
        </w:rPr>
        <w:t>לעשות את זה</w:t>
      </w:r>
      <w:r>
        <w:rPr>
          <w:rFonts w:hint="cs"/>
          <w:rtl/>
          <w:lang w:eastAsia="he-IL"/>
        </w:rPr>
        <w:t>.</w:t>
      </w:r>
      <w:r>
        <w:rPr>
          <w:rtl/>
          <w:lang w:eastAsia="he-IL"/>
        </w:rPr>
        <w:t xml:space="preserve"> הם יודעים איך למשוך את הכסף. אני </w:t>
      </w:r>
      <w:bookmarkStart w:id="3640" w:name="_ETM_Q20_185474"/>
      <w:bookmarkEnd w:id="3640"/>
      <w:r>
        <w:rPr>
          <w:rtl/>
          <w:lang w:eastAsia="he-IL"/>
        </w:rPr>
        <w:t xml:space="preserve">לא יכול </w:t>
      </w:r>
      <w:r>
        <w:rPr>
          <w:rFonts w:hint="cs"/>
          <w:rtl/>
          <w:lang w:eastAsia="he-IL"/>
        </w:rPr>
        <w:t xml:space="preserve">לנהל </w:t>
      </w:r>
      <w:r>
        <w:rPr>
          <w:rFonts w:hint="eastAsia"/>
          <w:rtl/>
          <w:lang w:eastAsia="he-IL"/>
        </w:rPr>
        <w:t>–</w:t>
      </w:r>
      <w:r>
        <w:rPr>
          <w:rFonts w:hint="cs"/>
          <w:rtl/>
          <w:lang w:eastAsia="he-IL"/>
        </w:rPr>
        <w:t xml:space="preserve"> </w:t>
      </w:r>
      <w:r>
        <w:rPr>
          <w:rtl/>
          <w:lang w:eastAsia="he-IL"/>
        </w:rPr>
        <w:t xml:space="preserve">אני יכול אולי להחליף אותך בעתיד, לא יודע, </w:t>
      </w:r>
      <w:bookmarkStart w:id="3641" w:name="_ETM_Q20_188211"/>
      <w:bookmarkEnd w:id="3641"/>
      <w:r>
        <w:rPr>
          <w:rtl/>
          <w:lang w:eastAsia="he-IL"/>
        </w:rPr>
        <w:t>אבל אני לא יכול לנהל את העיר במקו</w:t>
      </w:r>
      <w:r>
        <w:rPr>
          <w:rFonts w:hint="cs"/>
          <w:rtl/>
          <w:lang w:eastAsia="he-IL"/>
        </w:rPr>
        <w:t>מך.</w:t>
      </w:r>
      <w:r>
        <w:rPr>
          <w:rtl/>
          <w:lang w:eastAsia="he-IL"/>
        </w:rPr>
        <w:t xml:space="preserve"> תודה רבה</w:t>
      </w:r>
      <w:r>
        <w:rPr>
          <w:rFonts w:hint="cs"/>
          <w:rtl/>
          <w:lang w:eastAsia="he-IL"/>
        </w:rPr>
        <w:t>.</w:t>
      </w:r>
      <w:bookmarkStart w:id="3642" w:name="_ETM_Q20_192498"/>
      <w:bookmarkEnd w:id="3642"/>
    </w:p>
    <w:p w:rsidR="00E50A18" w:rsidRPr="00001DF6" w:rsidRDefault="00E50A18" w:rsidP="000F0011">
      <w:pPr>
        <w:rPr>
          <w:rtl/>
        </w:rPr>
      </w:pPr>
      <w:bookmarkStart w:id="3643" w:name="_ETM_Q20_192546"/>
      <w:bookmarkStart w:id="3644" w:name="_ETM_Q20_194927"/>
      <w:bookmarkEnd w:id="3643"/>
      <w:bookmarkEnd w:id="3644"/>
    </w:p>
    <w:p w:rsidR="00E50A18" w:rsidRDefault="00E50A18" w:rsidP="000F0011">
      <w:pPr>
        <w:pStyle w:val="af6"/>
        <w:keepNext/>
        <w:rPr>
          <w:rtl/>
        </w:rPr>
      </w:pPr>
      <w:bookmarkStart w:id="3645" w:name="_ETM_Q20_195026"/>
      <w:bookmarkEnd w:id="3645"/>
      <w:r w:rsidRPr="00001DF6">
        <w:rPr>
          <w:rStyle w:val="TagStyle"/>
          <w:rtl/>
        </w:rPr>
        <w:t xml:space="preserve"> &lt;&lt; יור &gt;&gt;</w:t>
      </w:r>
      <w:r w:rsidRPr="00DF2ECE">
        <w:rPr>
          <w:rStyle w:val="TagStyle"/>
          <w:rtl/>
        </w:rPr>
        <w:t xml:space="preserve"> </w:t>
      </w:r>
      <w:r>
        <w:rPr>
          <w:rtl/>
        </w:rPr>
        <w:t>היו"ר לימור סון הר מלך:</w:t>
      </w:r>
      <w:r w:rsidRPr="00DF2ECE">
        <w:rPr>
          <w:rStyle w:val="TagStyle"/>
          <w:rtl/>
        </w:rPr>
        <w:t xml:space="preserve"> </w:t>
      </w:r>
      <w:r w:rsidRPr="00001DF6">
        <w:rPr>
          <w:rStyle w:val="TagStyle"/>
          <w:rtl/>
        </w:rPr>
        <w:t>&lt;&lt;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3646" w:name="_ETM_Q20_191079"/>
      <w:bookmarkEnd w:id="3646"/>
      <w:r>
        <w:rPr>
          <w:rtl/>
          <w:lang w:eastAsia="he-IL"/>
        </w:rPr>
        <w:t>תודה רבה. חבר הכנסת ו</w:t>
      </w:r>
      <w:r>
        <w:rPr>
          <w:rFonts w:hint="cs"/>
          <w:rtl/>
          <w:lang w:eastAsia="he-IL"/>
        </w:rPr>
        <w:t>א</w:t>
      </w:r>
      <w:r>
        <w:rPr>
          <w:rtl/>
          <w:lang w:eastAsia="he-IL"/>
        </w:rPr>
        <w:t>ליד אלהו</w:t>
      </w:r>
      <w:r>
        <w:rPr>
          <w:rFonts w:hint="cs"/>
          <w:rtl/>
          <w:lang w:eastAsia="he-IL"/>
        </w:rPr>
        <w:t>א</w:t>
      </w:r>
      <w:r>
        <w:rPr>
          <w:rtl/>
          <w:lang w:eastAsia="he-IL"/>
        </w:rPr>
        <w:t>שלה</w:t>
      </w:r>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p>
    <w:p w:rsidR="00E50A18" w:rsidRDefault="00E50A18" w:rsidP="000F0011">
      <w:pPr>
        <w:ind w:firstLine="0"/>
        <w:rPr>
          <w:rtl/>
          <w:lang w:eastAsia="he-IL"/>
        </w:rPr>
      </w:pPr>
    </w:p>
    <w:p w:rsidR="00E50A18" w:rsidRDefault="00E50A18" w:rsidP="000F0011">
      <w:pPr>
        <w:pStyle w:val="af5"/>
        <w:keepNext/>
        <w:rPr>
          <w:rtl/>
        </w:rPr>
      </w:pPr>
      <w:bookmarkStart w:id="3647" w:name="ET_interruption_6118_6"/>
      <w:r w:rsidRPr="00001DF6">
        <w:rPr>
          <w:rStyle w:val="TagStyle"/>
          <w:rtl/>
        </w:rPr>
        <w:lastRenderedPageBreak/>
        <w:t xml:space="preserve"> &lt;&lt; קריאה &gt;&gt;</w:t>
      </w:r>
      <w:r w:rsidRPr="00DF2ECE">
        <w:rPr>
          <w:rStyle w:val="TagStyle"/>
          <w:rtl/>
        </w:rPr>
        <w:t xml:space="preserve"> </w:t>
      </w:r>
      <w:r>
        <w:rPr>
          <w:rtl/>
        </w:rPr>
        <w:t>סגנית מזכיר הכנסת אלינור ימין:</w:t>
      </w:r>
      <w:r w:rsidRPr="00DF2ECE">
        <w:rPr>
          <w:rStyle w:val="TagStyle"/>
          <w:rtl/>
        </w:rPr>
        <w:t xml:space="preserve"> </w:t>
      </w:r>
      <w:r w:rsidRPr="00001DF6">
        <w:rPr>
          <w:rStyle w:val="TagStyle"/>
          <w:rtl/>
        </w:rPr>
        <w:t>&lt;&lt; קריאה &gt;&gt;</w:t>
      </w:r>
      <w:r>
        <w:rPr>
          <w:rtl/>
        </w:rPr>
        <w:t xml:space="preserve"> </w:t>
      </w:r>
      <w:bookmarkEnd w:id="3647"/>
    </w:p>
    <w:p w:rsidR="00E50A18" w:rsidRDefault="00E50A18" w:rsidP="001C0776">
      <w:pPr>
        <w:rPr>
          <w:rtl/>
          <w:lang w:eastAsia="he-IL"/>
        </w:rPr>
      </w:pPr>
    </w:p>
    <w:p w:rsidR="00E50A18" w:rsidRDefault="00E50A18" w:rsidP="000F0011">
      <w:pPr>
        <w:rPr>
          <w:rtl/>
          <w:lang w:eastAsia="he-IL"/>
        </w:rPr>
      </w:pPr>
      <w:bookmarkStart w:id="3648" w:name="_ETM_Q20_200418"/>
      <w:bookmarkEnd w:id="3648"/>
      <w:r>
        <w:rPr>
          <w:rFonts w:hint="cs"/>
          <w:rtl/>
          <w:lang w:eastAsia="he-IL"/>
        </w:rPr>
        <w:t xml:space="preserve">לא, אבל שנייה, לימור, אני משנה. עדי עזוז. </w:t>
      </w:r>
      <w:bookmarkStart w:id="3649" w:name="_ETM_Q20_197064"/>
      <w:bookmarkEnd w:id="3649"/>
      <w:r>
        <w:rPr>
          <w:rFonts w:hint="cs"/>
          <w:rtl/>
          <w:lang w:eastAsia="he-IL"/>
        </w:rPr>
        <w:t>בדיוק אני באה לשנות.</w:t>
      </w:r>
    </w:p>
    <w:p w:rsidR="00E50A18" w:rsidRDefault="00E50A18" w:rsidP="000F0011">
      <w:pPr>
        <w:rPr>
          <w:rtl/>
          <w:lang w:eastAsia="he-IL"/>
        </w:rPr>
      </w:pPr>
    </w:p>
    <w:p w:rsidR="00E50A18" w:rsidRDefault="00E50A18" w:rsidP="000F0011">
      <w:pPr>
        <w:pStyle w:val="af6"/>
        <w:keepNext/>
        <w:rPr>
          <w:rtl/>
        </w:rPr>
      </w:pPr>
      <w:r w:rsidRPr="00001DF6">
        <w:rPr>
          <w:rStyle w:val="TagStyle"/>
          <w:rtl/>
        </w:rPr>
        <w:t xml:space="preserve"> &lt;&lt; יור &gt;&gt;</w:t>
      </w:r>
      <w:r w:rsidRPr="00DF2ECE">
        <w:rPr>
          <w:rStyle w:val="TagStyle"/>
          <w:rtl/>
        </w:rPr>
        <w:t xml:space="preserve"> </w:t>
      </w:r>
      <w:r>
        <w:rPr>
          <w:rtl/>
        </w:rPr>
        <w:t>היו"ר לימור סון הר מלך:</w:t>
      </w:r>
      <w:r w:rsidRPr="00DF2ECE">
        <w:rPr>
          <w:rStyle w:val="TagStyle"/>
          <w:rtl/>
        </w:rPr>
        <w:t xml:space="preserve"> </w:t>
      </w:r>
      <w:r w:rsidRPr="00001DF6">
        <w:rPr>
          <w:rStyle w:val="TagStyle"/>
          <w:rtl/>
        </w:rPr>
        <w:t>&lt;&lt;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3650" w:name="_ETM_Q20_205774"/>
      <w:bookmarkStart w:id="3651" w:name="_ETM_Q20_195949"/>
      <w:bookmarkEnd w:id="3650"/>
      <w:bookmarkEnd w:id="3651"/>
      <w:r>
        <w:rPr>
          <w:rFonts w:hint="cs"/>
          <w:rtl/>
          <w:lang w:eastAsia="he-IL"/>
        </w:rPr>
        <w:t xml:space="preserve">הוא לא </w:t>
      </w:r>
      <w:bookmarkStart w:id="3652" w:name="_ETM_Q20_212523"/>
      <w:bookmarkEnd w:id="3652"/>
      <w:r>
        <w:rPr>
          <w:rFonts w:hint="cs"/>
          <w:rtl/>
          <w:lang w:eastAsia="he-IL"/>
        </w:rPr>
        <w:t>נמצא, אבל בסדר.</w:t>
      </w:r>
      <w:r>
        <w:rPr>
          <w:lang w:eastAsia="he-IL"/>
        </w:rPr>
        <w:t xml:space="preserve"> </w:t>
      </w:r>
      <w:r>
        <w:rPr>
          <w:rtl/>
          <w:lang w:eastAsia="he-IL"/>
        </w:rPr>
        <w:t>חברת הכנסת עדי</w:t>
      </w:r>
      <w:r>
        <w:rPr>
          <w:rFonts w:hint="cs"/>
          <w:rtl/>
          <w:lang w:eastAsia="he-IL"/>
        </w:rPr>
        <w:t xml:space="preserve"> עזוז,</w:t>
      </w:r>
      <w:r>
        <w:rPr>
          <w:rtl/>
          <w:lang w:eastAsia="he-IL"/>
        </w:rPr>
        <w:t xml:space="preserve"> בבקשה. אני נשארתי רק כדי להזמין אותה.</w:t>
      </w:r>
    </w:p>
    <w:p w:rsidR="00E50A18" w:rsidRDefault="00E50A18" w:rsidP="000F0011">
      <w:pPr>
        <w:rPr>
          <w:rtl/>
          <w:lang w:eastAsia="he-IL"/>
        </w:rPr>
      </w:pPr>
      <w:bookmarkStart w:id="3653" w:name="_ETM_Q20_230422"/>
      <w:bookmarkStart w:id="3654" w:name="_ETM_Q20_230476"/>
      <w:bookmarkEnd w:id="3653"/>
      <w:bookmarkEnd w:id="3654"/>
    </w:p>
    <w:p w:rsidR="00E50A18" w:rsidRDefault="00E50A18" w:rsidP="000F0011">
      <w:pPr>
        <w:pStyle w:val="a4"/>
        <w:keepNext/>
        <w:rPr>
          <w:rtl/>
        </w:rPr>
      </w:pPr>
      <w:bookmarkStart w:id="3655" w:name="ET_speaker_6689_10"/>
      <w:r w:rsidRPr="00001DF6">
        <w:rPr>
          <w:rStyle w:val="TagStyle"/>
          <w:rtl/>
        </w:rPr>
        <w:t xml:space="preserve"> &lt;&lt; דובר &gt;&gt;</w:t>
      </w:r>
      <w:r w:rsidRPr="00DF2ECE">
        <w:rPr>
          <w:rStyle w:val="TagStyle"/>
          <w:rtl/>
        </w:rPr>
        <w:t xml:space="preserve"> </w:t>
      </w:r>
      <w:bookmarkStart w:id="3656" w:name="_Toc225867298"/>
      <w:bookmarkStart w:id="3657" w:name="_Toc225870283"/>
      <w:r>
        <w:rPr>
          <w:rtl/>
        </w:rPr>
        <w:t>עדי עזוז (יש עתיד):</w:t>
      </w:r>
      <w:bookmarkEnd w:id="3656"/>
      <w:bookmarkEnd w:id="3657"/>
      <w:r w:rsidRPr="00DF2ECE">
        <w:rPr>
          <w:rStyle w:val="TagStyle"/>
          <w:rtl/>
        </w:rPr>
        <w:t xml:space="preserve"> </w:t>
      </w:r>
      <w:r w:rsidRPr="00001DF6">
        <w:rPr>
          <w:rStyle w:val="TagStyle"/>
          <w:rtl/>
        </w:rPr>
        <w:t>&lt;&lt; דובר &gt;&gt;</w:t>
      </w:r>
      <w:r>
        <w:rPr>
          <w:rtl/>
        </w:rPr>
        <w:t xml:space="preserve"> </w:t>
      </w:r>
      <w:bookmarkEnd w:id="3655"/>
    </w:p>
    <w:p w:rsidR="00E50A18" w:rsidRDefault="00E50A18" w:rsidP="001C0776">
      <w:pPr>
        <w:rPr>
          <w:rtl/>
          <w:lang w:eastAsia="he-IL"/>
        </w:rPr>
      </w:pPr>
    </w:p>
    <w:p w:rsidR="00E50A18" w:rsidRDefault="00E50A18" w:rsidP="000F0011">
      <w:pPr>
        <w:rPr>
          <w:rtl/>
          <w:lang w:eastAsia="he-IL"/>
        </w:rPr>
      </w:pPr>
      <w:bookmarkStart w:id="3658" w:name="_ETM_Q20_231521"/>
      <w:bookmarkStart w:id="3659" w:name="_ETM_Q20_231563"/>
      <w:bookmarkStart w:id="3660" w:name="_ETM_Q20_226380"/>
      <w:bookmarkEnd w:id="3658"/>
      <w:bookmarkEnd w:id="3659"/>
      <w:bookmarkEnd w:id="3660"/>
      <w:r>
        <w:rPr>
          <w:rFonts w:hint="cs"/>
          <w:rtl/>
          <w:lang w:eastAsia="he-IL"/>
        </w:rPr>
        <w:t>עברת מקום, אדוני.</w:t>
      </w:r>
      <w:bookmarkStart w:id="3661" w:name="_ETM_Q20_238421"/>
      <w:bookmarkStart w:id="3662" w:name="_ETM_Q20_239649"/>
      <w:bookmarkEnd w:id="3661"/>
      <w:bookmarkEnd w:id="3662"/>
    </w:p>
    <w:p w:rsidR="00E50A18" w:rsidRDefault="00E50A18" w:rsidP="000F0011">
      <w:pPr>
        <w:rPr>
          <w:rtl/>
          <w:lang w:eastAsia="he-IL"/>
        </w:rPr>
      </w:pPr>
      <w:bookmarkStart w:id="3663" w:name="_ETM_Q20_239696"/>
      <w:bookmarkEnd w:id="3663"/>
    </w:p>
    <w:p w:rsidR="00E50A18" w:rsidRDefault="00E50A18" w:rsidP="000F0011">
      <w:pPr>
        <w:pStyle w:val="af6"/>
        <w:keepNext/>
        <w:rPr>
          <w:rtl/>
        </w:rPr>
      </w:pPr>
      <w:bookmarkStart w:id="3664" w:name="ET_yor_6490_12"/>
      <w:r w:rsidRPr="00001DF6">
        <w:rPr>
          <w:rStyle w:val="TagStyle"/>
          <w:rtl/>
        </w:rPr>
        <w:t xml:space="preserve"> &lt;&lt; יור &gt;&gt;</w:t>
      </w:r>
      <w:r w:rsidRPr="00DF2ECE">
        <w:rPr>
          <w:rStyle w:val="TagStyle"/>
          <w:rtl/>
        </w:rPr>
        <w:t xml:space="preserve"> </w:t>
      </w:r>
      <w:r>
        <w:rPr>
          <w:rtl/>
        </w:rPr>
        <w:t>היו"ר ניסים ואטורי:</w:t>
      </w:r>
      <w:r w:rsidRPr="00DF2ECE">
        <w:rPr>
          <w:rStyle w:val="TagStyle"/>
          <w:rtl/>
        </w:rPr>
        <w:t xml:space="preserve"> </w:t>
      </w:r>
      <w:r w:rsidRPr="00001DF6">
        <w:rPr>
          <w:rStyle w:val="TagStyle"/>
          <w:rtl/>
        </w:rPr>
        <w:t>&lt;&lt; יור &gt;&gt;</w:t>
      </w:r>
      <w:r>
        <w:rPr>
          <w:rtl/>
        </w:rPr>
        <w:t xml:space="preserve"> </w:t>
      </w:r>
      <w:bookmarkEnd w:id="3664"/>
    </w:p>
    <w:p w:rsidR="00E50A18" w:rsidRDefault="00E50A18" w:rsidP="001C0776">
      <w:pPr>
        <w:rPr>
          <w:rtl/>
          <w:lang w:eastAsia="he-IL"/>
        </w:rPr>
      </w:pPr>
    </w:p>
    <w:p w:rsidR="00E50A18" w:rsidRDefault="00E50A18" w:rsidP="000F0011">
      <w:pPr>
        <w:rPr>
          <w:rtl/>
          <w:lang w:eastAsia="he-IL"/>
        </w:rPr>
      </w:pPr>
      <w:bookmarkStart w:id="3665" w:name="_ETM_Q20_240188"/>
      <w:bookmarkEnd w:id="3665"/>
      <w:r>
        <w:rPr>
          <w:rFonts w:hint="cs"/>
          <w:rtl/>
          <w:lang w:eastAsia="he-IL"/>
        </w:rPr>
        <w:t xml:space="preserve">כן. עשר </w:t>
      </w:r>
      <w:bookmarkStart w:id="3666" w:name="_ETM_Q20_242465"/>
      <w:bookmarkEnd w:id="3666"/>
      <w:r>
        <w:rPr>
          <w:rFonts w:hint="cs"/>
          <w:rtl/>
          <w:lang w:eastAsia="he-IL"/>
        </w:rPr>
        <w:t>דקות לרשותך. בבקשה.</w:t>
      </w:r>
    </w:p>
    <w:p w:rsidR="00E50A18" w:rsidRDefault="00E50A18" w:rsidP="000F0011">
      <w:pPr>
        <w:rPr>
          <w:rtl/>
          <w:lang w:eastAsia="he-IL"/>
        </w:rPr>
      </w:pPr>
    </w:p>
    <w:p w:rsidR="00E50A18" w:rsidRDefault="00E50A18" w:rsidP="000F0011">
      <w:pPr>
        <w:pStyle w:val="-"/>
        <w:keepNext/>
        <w:rPr>
          <w:rtl/>
        </w:rPr>
      </w:pPr>
      <w:bookmarkStart w:id="3667" w:name="ET_speakercontinue_6689_13"/>
      <w:r w:rsidRPr="00001DF6">
        <w:rPr>
          <w:rStyle w:val="TagStyle"/>
          <w:rtl/>
        </w:rPr>
        <w:t xml:space="preserve"> &lt;&lt; דובר_המשך &gt;&gt;</w:t>
      </w:r>
      <w:r w:rsidRPr="00DF2ECE">
        <w:rPr>
          <w:rStyle w:val="TagStyle"/>
          <w:rtl/>
        </w:rPr>
        <w:t xml:space="preserve"> </w:t>
      </w:r>
      <w:r>
        <w:rPr>
          <w:rtl/>
        </w:rPr>
        <w:t>עדי עזוז (יש עתיד):</w:t>
      </w:r>
      <w:r w:rsidRPr="00DF2ECE">
        <w:rPr>
          <w:rStyle w:val="TagStyle"/>
          <w:rtl/>
        </w:rPr>
        <w:t xml:space="preserve"> </w:t>
      </w:r>
      <w:r w:rsidRPr="00001DF6">
        <w:rPr>
          <w:rStyle w:val="TagStyle"/>
          <w:rtl/>
        </w:rPr>
        <w:t>&lt;&lt; דובר_המשך &gt;&gt;</w:t>
      </w:r>
      <w:r>
        <w:rPr>
          <w:rtl/>
        </w:rPr>
        <w:t xml:space="preserve"> </w:t>
      </w:r>
      <w:bookmarkEnd w:id="3667"/>
    </w:p>
    <w:p w:rsidR="00E50A18" w:rsidRDefault="00E50A18" w:rsidP="001C0776">
      <w:pPr>
        <w:rPr>
          <w:rtl/>
          <w:lang w:eastAsia="he-IL"/>
        </w:rPr>
      </w:pPr>
    </w:p>
    <w:p w:rsidR="00E50A18" w:rsidRDefault="00E50A18" w:rsidP="00122E36">
      <w:pPr>
        <w:rPr>
          <w:rtl/>
          <w:lang w:eastAsia="he-IL"/>
        </w:rPr>
      </w:pPr>
      <w:bookmarkStart w:id="3668" w:name="_ETM_Q20_239330"/>
      <w:bookmarkEnd w:id="3668"/>
      <w:r>
        <w:rPr>
          <w:rFonts w:hint="cs"/>
          <w:rtl/>
          <w:lang w:eastAsia="he-IL"/>
        </w:rPr>
        <w:t xml:space="preserve">תודה. </w:t>
      </w:r>
      <w:r>
        <w:rPr>
          <w:rtl/>
          <w:lang w:eastAsia="he-IL"/>
        </w:rPr>
        <w:t>אדוני היושב</w:t>
      </w:r>
      <w:r>
        <w:rPr>
          <w:rFonts w:hint="cs"/>
          <w:rtl/>
          <w:lang w:eastAsia="he-IL"/>
        </w:rPr>
        <w:t>-</w:t>
      </w:r>
      <w:r>
        <w:rPr>
          <w:rtl/>
          <w:lang w:eastAsia="he-IL"/>
        </w:rPr>
        <w:t>ראש, כנסת</w:t>
      </w:r>
      <w:r>
        <w:rPr>
          <w:rFonts w:hint="cs"/>
          <w:rtl/>
          <w:lang w:eastAsia="he-IL"/>
        </w:rPr>
        <w:t xml:space="preserve"> נכבדה,</w:t>
      </w:r>
      <w:r>
        <w:rPr>
          <w:rtl/>
          <w:lang w:eastAsia="he-IL"/>
        </w:rPr>
        <w:t xml:space="preserve"> </w:t>
      </w:r>
      <w:bookmarkStart w:id="3669" w:name="_ETM_Q20_244669"/>
      <w:bookmarkEnd w:id="3669"/>
      <w:r>
        <w:rPr>
          <w:rtl/>
          <w:lang w:eastAsia="he-IL"/>
        </w:rPr>
        <w:t xml:space="preserve">לפני שאני אתייחס לחוק המוצע כאן היום, אני רוצה להתייחס </w:t>
      </w:r>
      <w:bookmarkStart w:id="3670" w:name="_ETM_Q20_247529"/>
      <w:bookmarkEnd w:id="3670"/>
      <w:r>
        <w:rPr>
          <w:rtl/>
          <w:lang w:eastAsia="he-IL"/>
        </w:rPr>
        <w:t xml:space="preserve">למה שהיה כאן אתמול בערב. </w:t>
      </w:r>
      <w:bookmarkStart w:id="3671" w:name="_ETM_Q20_251889"/>
      <w:bookmarkEnd w:id="3671"/>
      <w:r>
        <w:rPr>
          <w:rtl/>
          <w:lang w:eastAsia="he-IL"/>
        </w:rPr>
        <w:t>היו פה הרבה אירועים אלימים אתמול בערב</w:t>
      </w:r>
      <w:r w:rsidR="00122E36">
        <w:rPr>
          <w:rFonts w:hint="cs"/>
          <w:rtl/>
          <w:lang w:eastAsia="he-IL"/>
        </w:rPr>
        <w:t>.</w:t>
      </w:r>
      <w:r>
        <w:rPr>
          <w:rtl/>
          <w:lang w:eastAsia="he-IL"/>
        </w:rPr>
        <w:t xml:space="preserve"> אחד </w:t>
      </w:r>
      <w:bookmarkStart w:id="3672" w:name="_ETM_Q20_253974"/>
      <w:bookmarkEnd w:id="3672"/>
      <w:r>
        <w:rPr>
          <w:rtl/>
          <w:lang w:eastAsia="he-IL"/>
        </w:rPr>
        <w:t xml:space="preserve">מהם היה </w:t>
      </w:r>
      <w:bookmarkStart w:id="3673" w:name="_ETM_Q20_256589"/>
      <w:bookmarkEnd w:id="3673"/>
      <w:r>
        <w:rPr>
          <w:rtl/>
          <w:lang w:eastAsia="he-IL"/>
        </w:rPr>
        <w:t>אדם אלים, חשוד באונס, יו</w:t>
      </w:r>
      <w:r>
        <w:rPr>
          <w:rFonts w:hint="cs"/>
          <w:rtl/>
          <w:lang w:eastAsia="he-IL"/>
        </w:rPr>
        <w:t>"</w:t>
      </w:r>
      <w:r>
        <w:rPr>
          <w:rtl/>
          <w:lang w:eastAsia="he-IL"/>
        </w:rPr>
        <w:t xml:space="preserve">ר ועדת </w:t>
      </w:r>
      <w:r>
        <w:rPr>
          <w:rFonts w:hint="cs"/>
          <w:rtl/>
          <w:lang w:eastAsia="he-IL"/>
        </w:rPr>
        <w:t>ה</w:t>
      </w:r>
      <w:r>
        <w:rPr>
          <w:rtl/>
          <w:lang w:eastAsia="he-IL"/>
        </w:rPr>
        <w:t>כספים</w:t>
      </w:r>
      <w:r>
        <w:rPr>
          <w:rFonts w:hint="cs"/>
          <w:rtl/>
          <w:lang w:eastAsia="he-IL"/>
        </w:rPr>
        <w:t>,</w:t>
      </w:r>
      <w:r>
        <w:rPr>
          <w:rtl/>
          <w:lang w:eastAsia="he-IL"/>
        </w:rPr>
        <w:t xml:space="preserve"> שעמד פה וצרח </w:t>
      </w:r>
      <w:bookmarkStart w:id="3674" w:name="_ETM_Q20_261224"/>
      <w:bookmarkEnd w:id="3674"/>
      <w:r>
        <w:rPr>
          <w:rtl/>
          <w:lang w:eastAsia="he-IL"/>
        </w:rPr>
        <w:t xml:space="preserve">לעברי בהיסטריה </w:t>
      </w:r>
      <w:bookmarkStart w:id="3675" w:name="_ETM_Q20_266580"/>
      <w:bookmarkEnd w:id="3675"/>
      <w:r>
        <w:rPr>
          <w:rtl/>
          <w:lang w:eastAsia="he-IL"/>
        </w:rPr>
        <w:t>שאני משחירה ומכפישה</w:t>
      </w:r>
      <w:r>
        <w:rPr>
          <w:rFonts w:hint="cs"/>
          <w:rtl/>
          <w:lang w:eastAsia="he-IL"/>
        </w:rPr>
        <w:t>,</w:t>
      </w:r>
      <w:r>
        <w:rPr>
          <w:rtl/>
          <w:lang w:eastAsia="he-IL"/>
        </w:rPr>
        <w:t xml:space="preserve"> והוא צעק עליי</w:t>
      </w:r>
      <w:r>
        <w:rPr>
          <w:rFonts w:hint="cs"/>
          <w:rtl/>
          <w:lang w:eastAsia="he-IL"/>
        </w:rPr>
        <w:t>:</w:t>
      </w:r>
      <w:r>
        <w:rPr>
          <w:rtl/>
          <w:lang w:eastAsia="he-IL"/>
        </w:rPr>
        <w:t xml:space="preserve"> מה עשית בחייך</w:t>
      </w:r>
      <w:r>
        <w:rPr>
          <w:rFonts w:hint="cs"/>
          <w:rtl/>
          <w:lang w:eastAsia="he-IL"/>
        </w:rPr>
        <w:t>?</w:t>
      </w:r>
      <w:r>
        <w:rPr>
          <w:rtl/>
          <w:lang w:eastAsia="he-IL"/>
        </w:rPr>
        <w:t xml:space="preserve"> לא </w:t>
      </w:r>
      <w:bookmarkStart w:id="3676" w:name="_ETM_Q20_270709"/>
      <w:bookmarkEnd w:id="3676"/>
      <w:r>
        <w:rPr>
          <w:rtl/>
          <w:lang w:eastAsia="he-IL"/>
        </w:rPr>
        <w:t>עשית דבר, דבר עלוב לא עשית בחייך</w:t>
      </w:r>
      <w:r>
        <w:rPr>
          <w:rFonts w:hint="cs"/>
          <w:rtl/>
          <w:lang w:eastAsia="he-IL"/>
        </w:rPr>
        <w:t xml:space="preserve"> –</w:t>
      </w:r>
      <w:r>
        <w:rPr>
          <w:rtl/>
          <w:lang w:eastAsia="he-IL"/>
        </w:rPr>
        <w:t xml:space="preserve"> </w:t>
      </w:r>
      <w:bookmarkStart w:id="3677" w:name="_ETM_Q20_275690"/>
      <w:bookmarkEnd w:id="3677"/>
      <w:r>
        <w:rPr>
          <w:rtl/>
          <w:lang w:eastAsia="he-IL"/>
        </w:rPr>
        <w:t xml:space="preserve">כשהוא צורח ונהיה אדום ועם היד שלו צועק ומגדף. </w:t>
      </w:r>
      <w:bookmarkStart w:id="3678" w:name="_ETM_Q20_283379"/>
      <w:bookmarkEnd w:id="3678"/>
    </w:p>
    <w:p w:rsidR="00E50A18" w:rsidRDefault="00E50A18" w:rsidP="000F0011">
      <w:pPr>
        <w:rPr>
          <w:rtl/>
          <w:lang w:eastAsia="he-IL"/>
        </w:rPr>
      </w:pPr>
    </w:p>
    <w:p w:rsidR="00E50A18" w:rsidRDefault="00E50A18" w:rsidP="000F0011">
      <w:pPr>
        <w:rPr>
          <w:rtl/>
          <w:lang w:eastAsia="he-IL"/>
        </w:rPr>
      </w:pPr>
      <w:bookmarkStart w:id="3679" w:name="_ETM_Q20_280834"/>
      <w:bookmarkStart w:id="3680" w:name="_ETM_Q20_280899"/>
      <w:bookmarkEnd w:id="3679"/>
      <w:bookmarkEnd w:id="3680"/>
      <w:r>
        <w:rPr>
          <w:rtl/>
          <w:lang w:eastAsia="he-IL"/>
        </w:rPr>
        <w:t>רציתי להגיד לחנוך מל</w:t>
      </w:r>
      <w:r>
        <w:rPr>
          <w:rFonts w:hint="cs"/>
          <w:rtl/>
          <w:lang w:eastAsia="he-IL"/>
        </w:rPr>
        <w:t>בי</w:t>
      </w:r>
      <w:r>
        <w:rPr>
          <w:rtl/>
          <w:lang w:eastAsia="he-IL"/>
        </w:rPr>
        <w:t>צקי</w:t>
      </w:r>
      <w:r>
        <w:rPr>
          <w:rFonts w:hint="cs"/>
          <w:rtl/>
          <w:lang w:eastAsia="he-IL"/>
        </w:rPr>
        <w:t>:</w:t>
      </w:r>
      <w:r>
        <w:rPr>
          <w:rtl/>
          <w:lang w:eastAsia="he-IL"/>
        </w:rPr>
        <w:t xml:space="preserve"> נכון, לא עשיתי דבר עלוב </w:t>
      </w:r>
      <w:bookmarkStart w:id="3681" w:name="_ETM_Q20_287246"/>
      <w:bookmarkEnd w:id="3681"/>
      <w:r>
        <w:rPr>
          <w:rtl/>
          <w:lang w:eastAsia="he-IL"/>
        </w:rPr>
        <w:t>בחיי, אני משתדלת לא לעשות דברים עלובים</w:t>
      </w:r>
      <w:r>
        <w:rPr>
          <w:rFonts w:hint="cs"/>
          <w:rtl/>
          <w:lang w:eastAsia="he-IL"/>
        </w:rPr>
        <w:t>.</w:t>
      </w:r>
      <w:r>
        <w:rPr>
          <w:rtl/>
          <w:lang w:eastAsia="he-IL"/>
        </w:rPr>
        <w:t xml:space="preserve"> אם כבר אני </w:t>
      </w:r>
      <w:bookmarkStart w:id="3682" w:name="_ETM_Q20_291113"/>
      <w:bookmarkEnd w:id="3682"/>
      <w:r>
        <w:rPr>
          <w:rtl/>
          <w:lang w:eastAsia="he-IL"/>
        </w:rPr>
        <w:t>עושה דברים</w:t>
      </w:r>
      <w:r>
        <w:rPr>
          <w:rFonts w:hint="cs"/>
          <w:rtl/>
          <w:lang w:eastAsia="he-IL"/>
        </w:rPr>
        <w:t>,</w:t>
      </w:r>
      <w:r>
        <w:rPr>
          <w:rtl/>
          <w:lang w:eastAsia="he-IL"/>
        </w:rPr>
        <w:t xml:space="preserve"> אני משתדלת שהם יהיו טובים</w:t>
      </w:r>
      <w:r>
        <w:rPr>
          <w:rFonts w:hint="cs"/>
          <w:rtl/>
          <w:lang w:eastAsia="he-IL"/>
        </w:rPr>
        <w:t>,</w:t>
      </w:r>
      <w:r>
        <w:rPr>
          <w:rtl/>
          <w:lang w:eastAsia="he-IL"/>
        </w:rPr>
        <w:t xml:space="preserve"> </w:t>
      </w:r>
      <w:bookmarkStart w:id="3683" w:name="_ETM_Q20_296129"/>
      <w:bookmarkEnd w:id="3683"/>
      <w:r>
        <w:rPr>
          <w:rtl/>
          <w:lang w:eastAsia="he-IL"/>
        </w:rPr>
        <w:t xml:space="preserve">ואני יודעת שגם במפלגה שלו וברבים מכיסאות הקואליציה, הישגים נחשבים </w:t>
      </w:r>
      <w:bookmarkStart w:id="3684" w:name="_ETM_Q20_300439"/>
      <w:bookmarkEnd w:id="3684"/>
      <w:r>
        <w:rPr>
          <w:rtl/>
          <w:lang w:eastAsia="he-IL"/>
        </w:rPr>
        <w:t xml:space="preserve">עבירות פליליות. </w:t>
      </w:r>
      <w:bookmarkStart w:id="3685" w:name="_ETM_Q20_305430"/>
      <w:bookmarkEnd w:id="3685"/>
      <w:r>
        <w:rPr>
          <w:rtl/>
          <w:lang w:eastAsia="he-IL"/>
        </w:rPr>
        <w:t>אז בעוונותיי, אני לא חשודה באונס</w:t>
      </w:r>
      <w:r>
        <w:rPr>
          <w:rFonts w:hint="cs"/>
          <w:rtl/>
          <w:lang w:eastAsia="he-IL"/>
        </w:rPr>
        <w:t>,</w:t>
      </w:r>
      <w:r>
        <w:rPr>
          <w:rtl/>
          <w:lang w:eastAsia="he-IL"/>
        </w:rPr>
        <w:t xml:space="preserve"> ולא חשודה בלקיחת דבר </w:t>
      </w:r>
      <w:bookmarkStart w:id="3686" w:name="_ETM_Q20_311869"/>
      <w:bookmarkEnd w:id="3686"/>
      <w:r>
        <w:rPr>
          <w:rtl/>
          <w:lang w:eastAsia="he-IL"/>
        </w:rPr>
        <w:t>במרמה, ולא חשודה בפריצה לבסיס צה"ל</w:t>
      </w:r>
      <w:r>
        <w:rPr>
          <w:rFonts w:hint="cs"/>
          <w:rtl/>
          <w:lang w:eastAsia="he-IL"/>
        </w:rPr>
        <w:t>,</w:t>
      </w:r>
      <w:r>
        <w:rPr>
          <w:rtl/>
          <w:lang w:eastAsia="he-IL"/>
        </w:rPr>
        <w:t xml:space="preserve"> ולא גנבתי</w:t>
      </w:r>
      <w:r>
        <w:rPr>
          <w:rFonts w:hint="cs"/>
          <w:rtl/>
          <w:lang w:eastAsia="he-IL"/>
        </w:rPr>
        <w:t>.</w:t>
      </w:r>
      <w:r>
        <w:rPr>
          <w:rtl/>
          <w:lang w:eastAsia="he-IL"/>
        </w:rPr>
        <w:t xml:space="preserve"> </w:t>
      </w:r>
      <w:bookmarkStart w:id="3687" w:name="_ETM_Q20_318929"/>
      <w:bookmarkEnd w:id="3687"/>
      <w:r>
        <w:rPr>
          <w:rtl/>
          <w:lang w:eastAsia="he-IL"/>
        </w:rPr>
        <w:t xml:space="preserve">ידיי נקיות. </w:t>
      </w:r>
      <w:bookmarkStart w:id="3688" w:name="_ETM_Q20_321300"/>
      <w:bookmarkEnd w:id="3688"/>
      <w:r>
        <w:rPr>
          <w:rtl/>
          <w:lang w:eastAsia="he-IL"/>
        </w:rPr>
        <w:t>אני עושה משהו ממש פשוט</w:t>
      </w:r>
      <w:r>
        <w:rPr>
          <w:rFonts w:hint="cs"/>
          <w:rtl/>
          <w:lang w:eastAsia="he-IL"/>
        </w:rPr>
        <w:t>:</w:t>
      </w:r>
      <w:r>
        <w:rPr>
          <w:rtl/>
          <w:lang w:eastAsia="he-IL"/>
        </w:rPr>
        <w:t xml:space="preserve"> אני מכבדת את החוק. </w:t>
      </w:r>
      <w:bookmarkStart w:id="3689" w:name="_ETM_Q20_326979"/>
      <w:bookmarkEnd w:id="3689"/>
      <w:r>
        <w:rPr>
          <w:rtl/>
          <w:lang w:eastAsia="he-IL"/>
        </w:rPr>
        <w:t>היום זה נשמע חתרני, אבל יש חוק</w:t>
      </w:r>
      <w:r w:rsidR="00122E36">
        <w:rPr>
          <w:rFonts w:hint="cs"/>
          <w:rtl/>
          <w:lang w:eastAsia="he-IL"/>
        </w:rPr>
        <w:t>,</w:t>
      </w:r>
      <w:r>
        <w:rPr>
          <w:rtl/>
          <w:lang w:eastAsia="he-IL"/>
        </w:rPr>
        <w:t xml:space="preserve"> ואני מכבדת אותו. </w:t>
      </w:r>
      <w:bookmarkStart w:id="3690" w:name="_ETM_Q20_334589"/>
      <w:bookmarkStart w:id="3691" w:name="_ETM_Q20_332874"/>
      <w:bookmarkStart w:id="3692" w:name="_ETM_Q20_332922"/>
      <w:bookmarkStart w:id="3693" w:name="_ETM_Q20_333065"/>
      <w:bookmarkStart w:id="3694" w:name="_ETM_Q20_333102"/>
      <w:bookmarkEnd w:id="3690"/>
      <w:bookmarkEnd w:id="3691"/>
      <w:bookmarkEnd w:id="3692"/>
      <w:bookmarkEnd w:id="3693"/>
      <w:bookmarkEnd w:id="3694"/>
      <w:r>
        <w:rPr>
          <w:rtl/>
          <w:lang w:eastAsia="he-IL"/>
        </w:rPr>
        <w:t>והאמת</w:t>
      </w:r>
      <w:r>
        <w:rPr>
          <w:rFonts w:hint="cs"/>
          <w:rtl/>
          <w:lang w:eastAsia="he-IL"/>
        </w:rPr>
        <w:t xml:space="preserve"> היא</w:t>
      </w:r>
      <w:r>
        <w:rPr>
          <w:rtl/>
          <w:lang w:eastAsia="he-IL"/>
        </w:rPr>
        <w:t xml:space="preserve"> שבסיטואציה אחרת </w:t>
      </w:r>
      <w:r>
        <w:rPr>
          <w:rFonts w:hint="cs"/>
          <w:rtl/>
          <w:lang w:eastAsia="he-IL"/>
        </w:rPr>
        <w:t xml:space="preserve">בכלל </w:t>
      </w:r>
      <w:r>
        <w:rPr>
          <w:rtl/>
          <w:lang w:eastAsia="he-IL"/>
        </w:rPr>
        <w:t>לא הייתי מתייחסת לדברים של יושב</w:t>
      </w:r>
      <w:bookmarkStart w:id="3695" w:name="_ETM_Q20_339411"/>
      <w:bookmarkEnd w:id="3695"/>
      <w:r>
        <w:rPr>
          <w:rFonts w:hint="cs"/>
          <w:rtl/>
          <w:lang w:eastAsia="he-IL"/>
        </w:rPr>
        <w:t>-</w:t>
      </w:r>
      <w:r>
        <w:rPr>
          <w:rtl/>
          <w:lang w:eastAsia="he-IL"/>
        </w:rPr>
        <w:t xml:space="preserve">ראש ועדת </w:t>
      </w:r>
      <w:r>
        <w:rPr>
          <w:rFonts w:hint="cs"/>
          <w:rtl/>
          <w:lang w:eastAsia="he-IL"/>
        </w:rPr>
        <w:t>ה</w:t>
      </w:r>
      <w:r>
        <w:rPr>
          <w:rtl/>
          <w:lang w:eastAsia="he-IL"/>
        </w:rPr>
        <w:t>כספים</w:t>
      </w:r>
      <w:r>
        <w:rPr>
          <w:rFonts w:hint="cs"/>
          <w:rtl/>
          <w:lang w:eastAsia="he-IL"/>
        </w:rPr>
        <w:t>,</w:t>
      </w:r>
      <w:r>
        <w:rPr>
          <w:rtl/>
          <w:lang w:eastAsia="he-IL"/>
        </w:rPr>
        <w:t xml:space="preserve"> החשוד באונס, אבל אני אתייחס לדברים שלו </w:t>
      </w:r>
      <w:bookmarkStart w:id="3696" w:name="_ETM_Q20_344234"/>
      <w:bookmarkEnd w:id="3696"/>
      <w:r>
        <w:rPr>
          <w:rtl/>
          <w:lang w:eastAsia="he-IL"/>
        </w:rPr>
        <w:t>כי זה היה פה, על הפודיום, מצולם</w:t>
      </w:r>
      <w:r>
        <w:rPr>
          <w:rFonts w:hint="cs"/>
          <w:rtl/>
          <w:lang w:eastAsia="he-IL"/>
        </w:rPr>
        <w:t>,</w:t>
      </w:r>
      <w:r>
        <w:rPr>
          <w:rtl/>
          <w:lang w:eastAsia="he-IL"/>
        </w:rPr>
        <w:t xml:space="preserve"> ונשים צעירות צפו </w:t>
      </w:r>
      <w:bookmarkStart w:id="3697" w:name="_ETM_Q20_349057"/>
      <w:bookmarkEnd w:id="3697"/>
      <w:r>
        <w:rPr>
          <w:rtl/>
          <w:lang w:eastAsia="he-IL"/>
        </w:rPr>
        <w:t>בזה ושלחו לי הודעות על הדברים שהם ראו ושמעו</w:t>
      </w:r>
      <w:r>
        <w:rPr>
          <w:rFonts w:hint="cs"/>
          <w:rtl/>
          <w:lang w:eastAsia="he-IL"/>
        </w:rPr>
        <w:t>.</w:t>
      </w:r>
      <w:r>
        <w:rPr>
          <w:rtl/>
          <w:lang w:eastAsia="he-IL"/>
        </w:rPr>
        <w:t xml:space="preserve"> </w:t>
      </w:r>
      <w:bookmarkStart w:id="3698" w:name="_ETM_Q20_355089"/>
      <w:bookmarkEnd w:id="3698"/>
    </w:p>
    <w:p w:rsidR="00E50A18" w:rsidRDefault="00E50A18" w:rsidP="000F0011">
      <w:pPr>
        <w:rPr>
          <w:rtl/>
          <w:lang w:eastAsia="he-IL"/>
        </w:rPr>
      </w:pPr>
    </w:p>
    <w:p w:rsidR="00E50A18" w:rsidRDefault="00E50A18" w:rsidP="00122E36">
      <w:pPr>
        <w:rPr>
          <w:rtl/>
          <w:lang w:eastAsia="he-IL"/>
        </w:rPr>
      </w:pPr>
      <w:r>
        <w:rPr>
          <w:rtl/>
          <w:lang w:eastAsia="he-IL"/>
        </w:rPr>
        <w:t>הוא שאל אותי מה עשיתי</w:t>
      </w:r>
      <w:r>
        <w:rPr>
          <w:rFonts w:hint="cs"/>
          <w:rtl/>
          <w:lang w:eastAsia="he-IL"/>
        </w:rPr>
        <w:t>,</w:t>
      </w:r>
      <w:r>
        <w:rPr>
          <w:rtl/>
          <w:lang w:eastAsia="he-IL"/>
        </w:rPr>
        <w:t xml:space="preserve"> </w:t>
      </w:r>
      <w:bookmarkStart w:id="3699" w:name="_ETM_Q20_360860"/>
      <w:bookmarkEnd w:id="3699"/>
      <w:r>
        <w:rPr>
          <w:rtl/>
          <w:lang w:eastAsia="he-IL"/>
        </w:rPr>
        <w:t xml:space="preserve">אז אני אגיד לו מה עשיתי. </w:t>
      </w:r>
      <w:bookmarkStart w:id="3700" w:name="_ETM_Q20_363660"/>
      <w:bookmarkEnd w:id="3700"/>
      <w:r>
        <w:rPr>
          <w:rtl/>
          <w:lang w:eastAsia="he-IL"/>
        </w:rPr>
        <w:t xml:space="preserve">בגיל 18 </w:t>
      </w:r>
      <w:bookmarkStart w:id="3701" w:name="_ETM_Q20_366729"/>
      <w:bookmarkEnd w:id="3701"/>
      <w:r>
        <w:rPr>
          <w:rtl/>
          <w:lang w:eastAsia="he-IL"/>
        </w:rPr>
        <w:t xml:space="preserve">אבא שלי נפטר ממחלת הסרטן </w:t>
      </w:r>
      <w:bookmarkStart w:id="3702" w:name="_ETM_Q20_370770"/>
      <w:bookmarkEnd w:id="3702"/>
      <w:r>
        <w:rPr>
          <w:rtl/>
          <w:lang w:eastAsia="he-IL"/>
        </w:rPr>
        <w:t>ויכולתי לא להתגייס לצה</w:t>
      </w:r>
      <w:r>
        <w:rPr>
          <w:rFonts w:hint="cs"/>
          <w:rtl/>
          <w:lang w:eastAsia="he-IL"/>
        </w:rPr>
        <w:t>"</w:t>
      </w:r>
      <w:r>
        <w:rPr>
          <w:rtl/>
          <w:lang w:eastAsia="he-IL"/>
        </w:rPr>
        <w:t xml:space="preserve">ל לאור הנסיבות שהיו בבית, אבל התעקשתי </w:t>
      </w:r>
      <w:bookmarkStart w:id="3703" w:name="_ETM_Q20_375810"/>
      <w:bookmarkEnd w:id="3703"/>
      <w:r>
        <w:rPr>
          <w:rtl/>
          <w:lang w:eastAsia="he-IL"/>
        </w:rPr>
        <w:t xml:space="preserve">להתגייס והתגייסתי </w:t>
      </w:r>
      <w:r>
        <w:rPr>
          <w:rtl/>
          <w:lang w:eastAsia="he-IL"/>
        </w:rPr>
        <w:lastRenderedPageBreak/>
        <w:t xml:space="preserve">כחיילת בודדה לשירות צבאי מלא. </w:t>
      </w:r>
      <w:bookmarkStart w:id="3704" w:name="_ETM_Q20_381410"/>
      <w:bookmarkEnd w:id="3704"/>
      <w:r>
        <w:rPr>
          <w:rtl/>
          <w:lang w:eastAsia="he-IL"/>
        </w:rPr>
        <w:t>בגלל שאבי היה חולה בכיתה י</w:t>
      </w:r>
      <w:r>
        <w:rPr>
          <w:rFonts w:hint="cs"/>
          <w:rtl/>
          <w:lang w:eastAsia="he-IL"/>
        </w:rPr>
        <w:t>"</w:t>
      </w:r>
      <w:r>
        <w:rPr>
          <w:rtl/>
          <w:lang w:eastAsia="he-IL"/>
        </w:rPr>
        <w:t xml:space="preserve">ב אז גם כל הבגרויות </w:t>
      </w:r>
      <w:bookmarkStart w:id="3705" w:name="_ETM_Q20_383944"/>
      <w:bookmarkEnd w:id="3705"/>
      <w:r>
        <w:rPr>
          <w:rtl/>
          <w:lang w:eastAsia="he-IL"/>
        </w:rPr>
        <w:t>שלי היו לא טובות</w:t>
      </w:r>
      <w:r>
        <w:rPr>
          <w:rFonts w:hint="cs"/>
          <w:rtl/>
          <w:lang w:eastAsia="he-IL"/>
        </w:rPr>
        <w:t>,</w:t>
      </w:r>
      <w:r>
        <w:rPr>
          <w:rtl/>
          <w:lang w:eastAsia="he-IL"/>
        </w:rPr>
        <w:t xml:space="preserve"> </w:t>
      </w:r>
      <w:bookmarkStart w:id="3706" w:name="_ETM_Q20_387669"/>
      <w:bookmarkEnd w:id="3706"/>
      <w:r>
        <w:rPr>
          <w:rtl/>
          <w:lang w:eastAsia="he-IL"/>
        </w:rPr>
        <w:t xml:space="preserve">אז היה לי קשה להתקבל לתואר ראשון </w:t>
      </w:r>
      <w:r w:rsidR="00122E36">
        <w:rPr>
          <w:rFonts w:hint="cs"/>
          <w:rtl/>
          <w:lang w:eastAsia="he-IL"/>
        </w:rPr>
        <w:t>ב</w:t>
      </w:r>
      <w:r>
        <w:rPr>
          <w:rtl/>
          <w:lang w:eastAsia="he-IL"/>
        </w:rPr>
        <w:t>משפטים</w:t>
      </w:r>
      <w:r>
        <w:rPr>
          <w:rFonts w:hint="cs"/>
          <w:rtl/>
          <w:lang w:eastAsia="he-IL"/>
        </w:rPr>
        <w:t>.</w:t>
      </w:r>
      <w:r>
        <w:rPr>
          <w:rtl/>
          <w:lang w:eastAsia="he-IL"/>
        </w:rPr>
        <w:t xml:space="preserve"> הוריי גם </w:t>
      </w:r>
      <w:bookmarkStart w:id="3707" w:name="_ETM_Q20_390854"/>
      <w:bookmarkEnd w:id="3707"/>
      <w:r>
        <w:rPr>
          <w:rtl/>
          <w:lang w:eastAsia="he-IL"/>
        </w:rPr>
        <w:t xml:space="preserve">לא אקדמאים, </w:t>
      </w:r>
      <w:r>
        <w:rPr>
          <w:rFonts w:hint="cs"/>
          <w:rtl/>
          <w:lang w:eastAsia="he-IL"/>
        </w:rPr>
        <w:t>אין ל</w:t>
      </w:r>
      <w:r>
        <w:rPr>
          <w:rtl/>
          <w:lang w:eastAsia="he-IL"/>
        </w:rPr>
        <w:t>הם אפילו 12 שנות לימוד</w:t>
      </w:r>
      <w:r>
        <w:rPr>
          <w:rFonts w:hint="cs"/>
          <w:rtl/>
          <w:lang w:eastAsia="he-IL"/>
        </w:rPr>
        <w:t>,</w:t>
      </w:r>
      <w:r>
        <w:rPr>
          <w:rtl/>
          <w:lang w:eastAsia="he-IL"/>
        </w:rPr>
        <w:t xml:space="preserve"> </w:t>
      </w:r>
      <w:bookmarkStart w:id="3708" w:name="_ETM_Q20_395279"/>
      <w:bookmarkEnd w:id="3708"/>
      <w:r>
        <w:rPr>
          <w:rtl/>
          <w:lang w:eastAsia="he-IL"/>
        </w:rPr>
        <w:t>אבל התעקשתי ללכת וללמוד</w:t>
      </w:r>
      <w:r w:rsidR="00122E36">
        <w:rPr>
          <w:rFonts w:hint="cs"/>
          <w:rtl/>
          <w:lang w:eastAsia="he-IL"/>
        </w:rPr>
        <w:t>,</w:t>
      </w:r>
      <w:r>
        <w:rPr>
          <w:rtl/>
          <w:lang w:eastAsia="he-IL"/>
        </w:rPr>
        <w:t xml:space="preserve"> </w:t>
      </w:r>
      <w:bookmarkStart w:id="3709" w:name="_ETM_Q20_398210"/>
      <w:bookmarkEnd w:id="3709"/>
      <w:r>
        <w:rPr>
          <w:rtl/>
          <w:lang w:eastAsia="he-IL"/>
        </w:rPr>
        <w:t>ולא קיבלו אותי אז עשיתי מכינה והתקבלתי על</w:t>
      </w:r>
      <w:r>
        <w:rPr>
          <w:rFonts w:hint="cs"/>
          <w:rtl/>
          <w:lang w:eastAsia="he-IL"/>
        </w:rPr>
        <w:t xml:space="preserve"> </w:t>
      </w:r>
      <w:r>
        <w:rPr>
          <w:rtl/>
          <w:lang w:eastAsia="he-IL"/>
        </w:rPr>
        <w:t>תנאי</w:t>
      </w:r>
      <w:r w:rsidR="00122E36">
        <w:rPr>
          <w:rFonts w:hint="cs"/>
          <w:rtl/>
          <w:lang w:eastAsia="he-IL"/>
        </w:rPr>
        <w:t>,</w:t>
      </w:r>
      <w:r>
        <w:rPr>
          <w:rtl/>
          <w:lang w:eastAsia="he-IL"/>
        </w:rPr>
        <w:t xml:space="preserve"> </w:t>
      </w:r>
      <w:bookmarkStart w:id="3710" w:name="_ETM_Q20_402210"/>
      <w:bookmarkEnd w:id="3710"/>
      <w:r>
        <w:rPr>
          <w:rtl/>
          <w:lang w:eastAsia="he-IL"/>
        </w:rPr>
        <w:t xml:space="preserve">ואז עבדתי בשלוש עבודות והייתי מצטיינת דיקן כל שנה. </w:t>
      </w:r>
      <w:bookmarkStart w:id="3711" w:name="_ETM_Q20_407429"/>
      <w:bookmarkEnd w:id="3711"/>
      <w:r>
        <w:rPr>
          <w:rtl/>
          <w:lang w:eastAsia="he-IL"/>
        </w:rPr>
        <w:t xml:space="preserve">ואז עשיתי תואר שני במשפטים באוניברסיטה העברית </w:t>
      </w:r>
      <w:bookmarkStart w:id="3712" w:name="_ETM_Q20_411509"/>
      <w:bookmarkEnd w:id="3712"/>
      <w:r>
        <w:rPr>
          <w:rtl/>
          <w:lang w:eastAsia="he-IL"/>
        </w:rPr>
        <w:t xml:space="preserve">והקמתי תנועה שנקראת </w:t>
      </w:r>
      <w:r>
        <w:rPr>
          <w:rFonts w:hint="cs"/>
          <w:rtl/>
          <w:lang w:eastAsia="he-IL"/>
        </w:rPr>
        <w:t>"</w:t>
      </w:r>
      <w:r>
        <w:rPr>
          <w:rtl/>
          <w:lang w:eastAsia="he-IL"/>
        </w:rPr>
        <w:t>צדק צדק רודפות</w:t>
      </w:r>
      <w:r>
        <w:rPr>
          <w:rFonts w:hint="cs"/>
          <w:rtl/>
          <w:lang w:eastAsia="he-IL"/>
        </w:rPr>
        <w:t>"</w:t>
      </w:r>
      <w:r>
        <w:rPr>
          <w:rtl/>
          <w:lang w:eastAsia="he-IL"/>
        </w:rPr>
        <w:t xml:space="preserve"> לענישה הולמת לעברייני מין. </w:t>
      </w:r>
      <w:bookmarkStart w:id="3713" w:name="_ETM_Q20_415216"/>
      <w:bookmarkEnd w:id="3713"/>
    </w:p>
    <w:p w:rsidR="00E50A18" w:rsidRDefault="00E50A18" w:rsidP="000F0011">
      <w:pPr>
        <w:rPr>
          <w:rtl/>
          <w:lang w:eastAsia="he-IL"/>
        </w:rPr>
      </w:pPr>
      <w:bookmarkStart w:id="3714" w:name="_ETM_Q20_427508"/>
      <w:bookmarkStart w:id="3715" w:name="_ETM_Q20_427545"/>
      <w:bookmarkEnd w:id="3714"/>
      <w:bookmarkEnd w:id="3715"/>
    </w:p>
    <w:p w:rsidR="00E50A18" w:rsidRDefault="00E50A18" w:rsidP="00122E36">
      <w:pPr>
        <w:rPr>
          <w:rtl/>
          <w:lang w:eastAsia="he-IL"/>
        </w:rPr>
      </w:pPr>
      <w:bookmarkStart w:id="3716" w:name="_ETM_Q20_427664"/>
      <w:bookmarkStart w:id="3717" w:name="_ETM_Q20_427702"/>
      <w:bookmarkEnd w:id="3716"/>
      <w:bookmarkEnd w:id="3717"/>
      <w:r>
        <w:rPr>
          <w:rtl/>
          <w:lang w:eastAsia="he-IL"/>
        </w:rPr>
        <w:t>ופה חשדתי</w:t>
      </w:r>
      <w:r>
        <w:rPr>
          <w:rFonts w:hint="cs"/>
          <w:rtl/>
          <w:lang w:eastAsia="he-IL"/>
        </w:rPr>
        <w:t>,</w:t>
      </w:r>
      <w:r>
        <w:rPr>
          <w:rtl/>
          <w:lang w:eastAsia="he-IL"/>
        </w:rPr>
        <w:t xml:space="preserve"> כי באמת כל מה שאני זה פשוט בניגוד </w:t>
      </w:r>
      <w:bookmarkStart w:id="3718" w:name="_ETM_Q20_418923"/>
      <w:bookmarkEnd w:id="3718"/>
      <w:r>
        <w:rPr>
          <w:rtl/>
          <w:lang w:eastAsia="he-IL"/>
        </w:rPr>
        <w:t xml:space="preserve">מוחלט לכל מה שחנוך מייצג. </w:t>
      </w:r>
      <w:bookmarkStart w:id="3719" w:name="_ETM_Q20_424839"/>
      <w:bookmarkEnd w:id="3719"/>
      <w:r>
        <w:rPr>
          <w:rtl/>
          <w:lang w:eastAsia="he-IL"/>
        </w:rPr>
        <w:t xml:space="preserve">הגבריות הרעילה, </w:t>
      </w:r>
      <w:r>
        <w:rPr>
          <w:rFonts w:hint="cs"/>
          <w:rtl/>
          <w:lang w:eastAsia="he-IL"/>
        </w:rPr>
        <w:t>הפריבילגי</w:t>
      </w:r>
      <w:r>
        <w:rPr>
          <w:rFonts w:hint="eastAsia"/>
          <w:rtl/>
          <w:lang w:eastAsia="he-IL"/>
        </w:rPr>
        <w:t>ת</w:t>
      </w:r>
      <w:r>
        <w:rPr>
          <w:rtl/>
          <w:lang w:eastAsia="he-IL"/>
        </w:rPr>
        <w:t xml:space="preserve">, </w:t>
      </w:r>
      <w:r>
        <w:rPr>
          <w:rFonts w:hint="cs"/>
          <w:rtl/>
          <w:lang w:eastAsia="he-IL"/>
        </w:rPr>
        <w:t>המתנשאת</w:t>
      </w:r>
      <w:r>
        <w:rPr>
          <w:rtl/>
          <w:lang w:eastAsia="he-IL"/>
        </w:rPr>
        <w:t>, הדוחה</w:t>
      </w:r>
      <w:r>
        <w:rPr>
          <w:rFonts w:hint="cs"/>
          <w:rtl/>
          <w:lang w:eastAsia="he-IL"/>
        </w:rPr>
        <w:t>,</w:t>
      </w:r>
      <w:r>
        <w:rPr>
          <w:rtl/>
          <w:lang w:eastAsia="he-IL"/>
        </w:rPr>
        <w:t xml:space="preserve"> שעמדה פה אתמול על הפודיום, </w:t>
      </w:r>
      <w:bookmarkStart w:id="3720" w:name="_ETM_Q20_429596"/>
      <w:bookmarkEnd w:id="3720"/>
      <w:r>
        <w:rPr>
          <w:rtl/>
          <w:lang w:eastAsia="he-IL"/>
        </w:rPr>
        <w:t xml:space="preserve">היא תעודת עניות לבית הזה. ואני אומרת לכל אישה צעירה </w:t>
      </w:r>
      <w:bookmarkStart w:id="3721" w:name="_ETM_Q20_434354"/>
      <w:bookmarkEnd w:id="3721"/>
      <w:r>
        <w:rPr>
          <w:rtl/>
          <w:lang w:eastAsia="he-IL"/>
        </w:rPr>
        <w:t>שצופה בזה</w:t>
      </w:r>
      <w:r>
        <w:rPr>
          <w:rFonts w:hint="cs"/>
          <w:rtl/>
          <w:lang w:eastAsia="he-IL"/>
        </w:rPr>
        <w:t>:</w:t>
      </w:r>
      <w:r>
        <w:rPr>
          <w:rtl/>
          <w:lang w:eastAsia="he-IL"/>
        </w:rPr>
        <w:t xml:space="preserve"> הדברים הם לא </w:t>
      </w:r>
      <w:r w:rsidR="00122E36">
        <w:rPr>
          <w:rFonts w:hint="cs"/>
          <w:rtl/>
          <w:lang w:eastAsia="he-IL"/>
        </w:rPr>
        <w:t>ע</w:t>
      </w:r>
      <w:r>
        <w:rPr>
          <w:rtl/>
          <w:lang w:eastAsia="he-IL"/>
        </w:rPr>
        <w:t>ל</w:t>
      </w:r>
      <w:r w:rsidR="00122E36">
        <w:rPr>
          <w:rFonts w:hint="cs"/>
          <w:rtl/>
          <w:lang w:eastAsia="he-IL"/>
        </w:rPr>
        <w:t xml:space="preserve"> </w:t>
      </w:r>
      <w:r>
        <w:rPr>
          <w:rtl/>
          <w:lang w:eastAsia="he-IL"/>
        </w:rPr>
        <w:t>חנוך, הוא לא מעניין</w:t>
      </w:r>
      <w:r>
        <w:rPr>
          <w:rFonts w:hint="cs"/>
          <w:rtl/>
          <w:lang w:eastAsia="he-IL"/>
        </w:rPr>
        <w:t>.</w:t>
      </w:r>
      <w:r>
        <w:rPr>
          <w:rtl/>
          <w:lang w:eastAsia="he-IL"/>
        </w:rPr>
        <w:t xml:space="preserve"> גברים </w:t>
      </w:r>
      <w:bookmarkStart w:id="3722" w:name="_ETM_Q20_439111"/>
      <w:bookmarkEnd w:id="3722"/>
      <w:r>
        <w:rPr>
          <w:rtl/>
          <w:lang w:eastAsia="he-IL"/>
        </w:rPr>
        <w:t xml:space="preserve">אלימים כמוהו יש בערמות. </w:t>
      </w:r>
      <w:bookmarkStart w:id="3723" w:name="_ETM_Q20_445200"/>
      <w:bookmarkEnd w:id="3723"/>
      <w:r>
        <w:rPr>
          <w:rtl/>
          <w:lang w:eastAsia="he-IL"/>
        </w:rPr>
        <w:t>תמשיכו בדרך שלכ</w:t>
      </w:r>
      <w:r w:rsidR="00122E36">
        <w:rPr>
          <w:rFonts w:hint="cs"/>
          <w:rtl/>
          <w:lang w:eastAsia="he-IL"/>
        </w:rPr>
        <w:t>ן</w:t>
      </w:r>
      <w:r>
        <w:rPr>
          <w:rtl/>
          <w:lang w:eastAsia="he-IL"/>
        </w:rPr>
        <w:t xml:space="preserve">, תמשיכו לעבוד כל יום, תמשיכו לעבוד קשה, </w:t>
      </w:r>
      <w:bookmarkStart w:id="3724" w:name="_ETM_Q20_448325"/>
      <w:bookmarkEnd w:id="3724"/>
      <w:r>
        <w:rPr>
          <w:rtl/>
          <w:lang w:eastAsia="he-IL"/>
        </w:rPr>
        <w:t xml:space="preserve">תמשיכו לבקש עזרה, תמשיכו לעשות. </w:t>
      </w:r>
      <w:bookmarkStart w:id="3725" w:name="_ETM_Q20_453160"/>
      <w:bookmarkEnd w:id="3725"/>
      <w:r>
        <w:rPr>
          <w:rtl/>
          <w:lang w:eastAsia="he-IL"/>
        </w:rPr>
        <w:t>אנשים כאלה זה רעשי רקע</w:t>
      </w:r>
      <w:r>
        <w:rPr>
          <w:rFonts w:hint="cs"/>
          <w:rtl/>
          <w:lang w:eastAsia="he-IL"/>
        </w:rPr>
        <w:t>,</w:t>
      </w:r>
      <w:r>
        <w:rPr>
          <w:rtl/>
          <w:lang w:eastAsia="he-IL"/>
        </w:rPr>
        <w:t xml:space="preserve"> </w:t>
      </w:r>
      <w:bookmarkStart w:id="3726" w:name="_ETM_Q20_456049"/>
      <w:bookmarkEnd w:id="3726"/>
      <w:r>
        <w:rPr>
          <w:rtl/>
          <w:lang w:eastAsia="he-IL"/>
        </w:rPr>
        <w:t xml:space="preserve">הם יחלפו. </w:t>
      </w:r>
      <w:bookmarkStart w:id="3727" w:name="_ETM_Q20_459100"/>
      <w:bookmarkEnd w:id="3727"/>
    </w:p>
    <w:p w:rsidR="00E50A18" w:rsidRDefault="00E50A18" w:rsidP="000F0011">
      <w:pPr>
        <w:rPr>
          <w:rtl/>
          <w:lang w:eastAsia="he-IL"/>
        </w:rPr>
      </w:pPr>
      <w:bookmarkStart w:id="3728" w:name="_ETM_Q20_457951"/>
      <w:bookmarkStart w:id="3729" w:name="_ETM_Q20_458000"/>
      <w:bookmarkStart w:id="3730" w:name="_ETM_Q20_458093"/>
      <w:bookmarkEnd w:id="3728"/>
      <w:bookmarkEnd w:id="3729"/>
      <w:bookmarkEnd w:id="3730"/>
    </w:p>
    <w:p w:rsidR="00E50A18" w:rsidRDefault="00E50A18" w:rsidP="00122E36">
      <w:pPr>
        <w:rPr>
          <w:rtl/>
          <w:lang w:eastAsia="he-IL"/>
        </w:rPr>
      </w:pPr>
      <w:bookmarkStart w:id="3731" w:name="_ETM_Q20_458137"/>
      <w:bookmarkStart w:id="3732" w:name="_ETM_Q20_461480"/>
      <w:bookmarkEnd w:id="3731"/>
      <w:bookmarkEnd w:id="3732"/>
      <w:r>
        <w:rPr>
          <w:rtl/>
          <w:lang w:eastAsia="he-IL"/>
        </w:rPr>
        <w:t>עכשיו אני רוצה לדבר על החוק הזה שמובא פה לפתחנו. מה יש להגיד</w:t>
      </w:r>
      <w:r>
        <w:rPr>
          <w:rFonts w:hint="cs"/>
          <w:rtl/>
          <w:lang w:eastAsia="he-IL"/>
        </w:rPr>
        <w:t>?</w:t>
      </w:r>
      <w:r>
        <w:rPr>
          <w:rtl/>
          <w:lang w:eastAsia="he-IL"/>
        </w:rPr>
        <w:t xml:space="preserve"> אתמול אותו חנוך דיבר על </w:t>
      </w:r>
      <w:bookmarkStart w:id="3733" w:name="_ETM_Q20_474905"/>
      <w:bookmarkEnd w:id="3733"/>
      <w:r>
        <w:rPr>
          <w:rtl/>
          <w:lang w:eastAsia="he-IL"/>
        </w:rPr>
        <w:t>לימודי ליבה</w:t>
      </w:r>
      <w:r>
        <w:rPr>
          <w:rFonts w:hint="cs"/>
          <w:rtl/>
          <w:lang w:eastAsia="he-IL"/>
        </w:rPr>
        <w:t>,</w:t>
      </w:r>
      <w:r>
        <w:rPr>
          <w:rtl/>
          <w:lang w:eastAsia="he-IL"/>
        </w:rPr>
        <w:t xml:space="preserve"> שלא צריך לימודי ליבה. צריך לימודי ליבה</w:t>
      </w:r>
      <w:r w:rsidR="00122E36">
        <w:rPr>
          <w:rFonts w:hint="cs"/>
          <w:rtl/>
          <w:lang w:eastAsia="he-IL"/>
        </w:rPr>
        <w:t>.</w:t>
      </w:r>
      <w:r>
        <w:rPr>
          <w:rtl/>
          <w:lang w:eastAsia="he-IL"/>
        </w:rPr>
        <w:t xml:space="preserve"> </w:t>
      </w:r>
      <w:bookmarkStart w:id="3734" w:name="_ETM_Q20_478431"/>
      <w:bookmarkEnd w:id="3734"/>
      <w:r>
        <w:rPr>
          <w:rtl/>
          <w:lang w:eastAsia="he-IL"/>
        </w:rPr>
        <w:t xml:space="preserve">למה צריך לימודי ליבה? כי </w:t>
      </w:r>
      <w:r>
        <w:rPr>
          <w:rFonts w:hint="cs"/>
          <w:rtl/>
          <w:lang w:eastAsia="he-IL"/>
        </w:rPr>
        <w:t xml:space="preserve">אם </w:t>
      </w:r>
      <w:r>
        <w:rPr>
          <w:rtl/>
          <w:lang w:eastAsia="he-IL"/>
        </w:rPr>
        <w:t>הם היו לומדים לימודי ליבה</w:t>
      </w:r>
      <w:r w:rsidR="00122E36">
        <w:rPr>
          <w:rFonts w:hint="cs"/>
          <w:rtl/>
          <w:lang w:eastAsia="he-IL"/>
        </w:rPr>
        <w:t>,</w:t>
      </w:r>
      <w:r>
        <w:rPr>
          <w:rtl/>
          <w:lang w:eastAsia="he-IL"/>
        </w:rPr>
        <w:t xml:space="preserve"> </w:t>
      </w:r>
      <w:bookmarkStart w:id="3735" w:name="_ETM_Q20_481956"/>
      <w:bookmarkEnd w:id="3735"/>
      <w:r>
        <w:rPr>
          <w:rtl/>
          <w:lang w:eastAsia="he-IL"/>
        </w:rPr>
        <w:t xml:space="preserve">הם היו יכולים גם ללמוד משפטים, הם יכלו לדעת איך </w:t>
      </w:r>
      <w:bookmarkStart w:id="3736" w:name="_ETM_Q20_485482"/>
      <w:bookmarkEnd w:id="3736"/>
      <w:r>
        <w:rPr>
          <w:rtl/>
          <w:lang w:eastAsia="he-IL"/>
        </w:rPr>
        <w:t xml:space="preserve">מחוקקים חוקים, יכלו לדעת איך לנסח את החוקים ולא לנסח </w:t>
      </w:r>
      <w:bookmarkStart w:id="3737" w:name="_ETM_Q20_489007"/>
      <w:bookmarkEnd w:id="3737"/>
      <w:r>
        <w:rPr>
          <w:rtl/>
          <w:lang w:eastAsia="he-IL"/>
        </w:rPr>
        <w:t>חוקים כל כך גרועים</w:t>
      </w:r>
      <w:r>
        <w:rPr>
          <w:rFonts w:hint="cs"/>
          <w:rtl/>
          <w:lang w:eastAsia="he-IL"/>
        </w:rPr>
        <w:t>,</w:t>
      </w:r>
      <w:r>
        <w:rPr>
          <w:rtl/>
          <w:lang w:eastAsia="he-IL"/>
        </w:rPr>
        <w:t xml:space="preserve"> למשל חוק עונש מוות למחבלים שלא </w:t>
      </w:r>
      <w:bookmarkStart w:id="3738" w:name="_ETM_Q20_492533"/>
      <w:bookmarkEnd w:id="3738"/>
      <w:r>
        <w:rPr>
          <w:rtl/>
          <w:lang w:eastAsia="he-IL"/>
        </w:rPr>
        <w:t>כולל את הנו</w:t>
      </w:r>
      <w:r>
        <w:rPr>
          <w:rFonts w:hint="cs"/>
          <w:rtl/>
          <w:lang w:eastAsia="he-IL"/>
        </w:rPr>
        <w:t>ח'</w:t>
      </w:r>
      <w:r>
        <w:rPr>
          <w:rtl/>
          <w:lang w:eastAsia="he-IL"/>
        </w:rPr>
        <w:t xml:space="preserve">בות. </w:t>
      </w:r>
      <w:bookmarkStart w:id="3739" w:name="_ETM_Q20_497209"/>
      <w:bookmarkEnd w:id="3739"/>
    </w:p>
    <w:p w:rsidR="00E50A18" w:rsidRDefault="00E50A18" w:rsidP="000F0011">
      <w:pPr>
        <w:rPr>
          <w:rtl/>
          <w:lang w:eastAsia="he-IL"/>
        </w:rPr>
      </w:pPr>
      <w:bookmarkStart w:id="3740" w:name="_ETM_Q20_500385"/>
      <w:bookmarkStart w:id="3741" w:name="_ETM_Q20_500438"/>
      <w:bookmarkEnd w:id="3740"/>
      <w:bookmarkEnd w:id="3741"/>
    </w:p>
    <w:p w:rsidR="00E50A18" w:rsidRDefault="00E50A18" w:rsidP="00122E36">
      <w:pPr>
        <w:rPr>
          <w:rtl/>
          <w:lang w:eastAsia="he-IL"/>
        </w:rPr>
      </w:pPr>
      <w:bookmarkStart w:id="3742" w:name="_ETM_Q20_500558"/>
      <w:bookmarkStart w:id="3743" w:name="_ETM_Q20_500601"/>
      <w:bookmarkEnd w:id="3742"/>
      <w:bookmarkEnd w:id="3743"/>
      <w:r>
        <w:rPr>
          <w:rtl/>
          <w:lang w:eastAsia="he-IL"/>
        </w:rPr>
        <w:t>מה זה ההזיה הזאת</w:t>
      </w:r>
      <w:r>
        <w:rPr>
          <w:rFonts w:hint="cs"/>
          <w:rtl/>
          <w:lang w:eastAsia="he-IL"/>
        </w:rPr>
        <w:t>?</w:t>
      </w:r>
      <w:r>
        <w:rPr>
          <w:rtl/>
          <w:lang w:eastAsia="he-IL"/>
        </w:rPr>
        <w:t xml:space="preserve"> חקיקה שלמה של עוצמה יהודית, </w:t>
      </w:r>
      <w:r>
        <w:rPr>
          <w:rFonts w:hint="cs"/>
          <w:rtl/>
          <w:lang w:eastAsia="he-IL"/>
        </w:rPr>
        <w:t>ו</w:t>
      </w:r>
      <w:r>
        <w:rPr>
          <w:rtl/>
          <w:lang w:eastAsia="he-IL"/>
        </w:rPr>
        <w:t xml:space="preserve">השר </w:t>
      </w:r>
      <w:bookmarkStart w:id="3744" w:name="_ETM_Q20_501366"/>
      <w:bookmarkEnd w:id="3744"/>
      <w:r>
        <w:rPr>
          <w:rtl/>
          <w:lang w:eastAsia="he-IL"/>
        </w:rPr>
        <w:t>בן גביר הוציא באמת סרטון</w:t>
      </w:r>
      <w:r>
        <w:rPr>
          <w:rFonts w:hint="cs"/>
          <w:rtl/>
          <w:lang w:eastAsia="he-IL"/>
        </w:rPr>
        <w:t xml:space="preserve"> </w:t>
      </w:r>
      <w:r>
        <w:rPr>
          <w:rFonts w:hint="eastAsia"/>
          <w:rtl/>
          <w:lang w:eastAsia="he-IL"/>
        </w:rPr>
        <w:t>–</w:t>
      </w:r>
      <w:r>
        <w:rPr>
          <w:rtl/>
          <w:lang w:eastAsia="he-IL"/>
        </w:rPr>
        <w:t xml:space="preserve"> את ראית את זה</w:t>
      </w:r>
      <w:r>
        <w:rPr>
          <w:rFonts w:hint="cs"/>
          <w:rtl/>
          <w:lang w:eastAsia="he-IL"/>
        </w:rPr>
        <w:t>,</w:t>
      </w:r>
      <w:r>
        <w:rPr>
          <w:rtl/>
          <w:lang w:eastAsia="he-IL"/>
        </w:rPr>
        <w:t xml:space="preserve"> חברת </w:t>
      </w:r>
      <w:bookmarkStart w:id="3745" w:name="_ETM_Q20_505524"/>
      <w:bookmarkEnd w:id="3745"/>
      <w:r>
        <w:rPr>
          <w:rtl/>
          <w:lang w:eastAsia="he-IL"/>
        </w:rPr>
        <w:t xml:space="preserve">הכנסת </w:t>
      </w:r>
      <w:r>
        <w:rPr>
          <w:rFonts w:hint="cs"/>
          <w:rtl/>
          <w:lang w:eastAsia="he-IL"/>
        </w:rPr>
        <w:t>ט</w:t>
      </w:r>
      <w:r>
        <w:rPr>
          <w:rtl/>
          <w:lang w:eastAsia="he-IL"/>
        </w:rPr>
        <w:t xml:space="preserve">טיאנה? סרטון מזעזע על </w:t>
      </w:r>
      <w:r>
        <w:rPr>
          <w:rFonts w:hint="cs"/>
          <w:rtl/>
          <w:lang w:eastAsia="he-IL"/>
        </w:rPr>
        <w:t>7</w:t>
      </w:r>
      <w:r>
        <w:rPr>
          <w:rtl/>
          <w:lang w:eastAsia="he-IL"/>
        </w:rPr>
        <w:t xml:space="preserve"> באוקטובר, פרסם שם תמונות </w:t>
      </w:r>
      <w:bookmarkStart w:id="3746" w:name="_ETM_Q20_509681"/>
      <w:bookmarkEnd w:id="3746"/>
      <w:r>
        <w:rPr>
          <w:rtl/>
          <w:lang w:eastAsia="he-IL"/>
        </w:rPr>
        <w:t>של משפחות שלא ראו אות</w:t>
      </w:r>
      <w:r>
        <w:rPr>
          <w:rFonts w:hint="cs"/>
          <w:rtl/>
          <w:lang w:eastAsia="he-IL"/>
        </w:rPr>
        <w:t>ן</w:t>
      </w:r>
      <w:r>
        <w:rPr>
          <w:rtl/>
          <w:lang w:eastAsia="he-IL"/>
        </w:rPr>
        <w:t xml:space="preserve"> בכלל לפני</w:t>
      </w:r>
      <w:r>
        <w:rPr>
          <w:rFonts w:hint="cs"/>
          <w:rtl/>
          <w:lang w:eastAsia="he-IL"/>
        </w:rPr>
        <w:t xml:space="preserve"> כן,</w:t>
      </w:r>
      <w:r>
        <w:rPr>
          <w:rtl/>
          <w:lang w:eastAsia="he-IL"/>
        </w:rPr>
        <w:t xml:space="preserve"> </w:t>
      </w:r>
      <w:bookmarkStart w:id="3747" w:name="_ETM_Q20_514600"/>
      <w:bookmarkEnd w:id="3747"/>
      <w:r>
        <w:rPr>
          <w:rtl/>
          <w:lang w:eastAsia="he-IL"/>
        </w:rPr>
        <w:t>והוא משקף לציבור שהוא עכשיו עושה עונש מוות למחבלים, לנו</w:t>
      </w:r>
      <w:r>
        <w:rPr>
          <w:rFonts w:hint="cs"/>
          <w:rtl/>
          <w:lang w:eastAsia="he-IL"/>
        </w:rPr>
        <w:t>ח'</w:t>
      </w:r>
      <w:r>
        <w:rPr>
          <w:rtl/>
          <w:lang w:eastAsia="he-IL"/>
        </w:rPr>
        <w:t xml:space="preserve">בות. </w:t>
      </w:r>
      <w:bookmarkStart w:id="3748" w:name="_ETM_Q20_517912"/>
      <w:bookmarkEnd w:id="3748"/>
      <w:r>
        <w:rPr>
          <w:rtl/>
          <w:lang w:eastAsia="he-IL"/>
        </w:rPr>
        <w:t>החוק הזה לא כולל את הנו</w:t>
      </w:r>
      <w:r>
        <w:rPr>
          <w:rFonts w:hint="cs"/>
          <w:rtl/>
          <w:lang w:eastAsia="he-IL"/>
        </w:rPr>
        <w:t>ח'</w:t>
      </w:r>
      <w:r>
        <w:rPr>
          <w:rtl/>
          <w:lang w:eastAsia="he-IL"/>
        </w:rPr>
        <w:t>בות, צריך להגיד את זה</w:t>
      </w:r>
      <w:r>
        <w:rPr>
          <w:rFonts w:hint="cs"/>
          <w:rtl/>
          <w:lang w:eastAsia="he-IL"/>
        </w:rPr>
        <w:t>.</w:t>
      </w:r>
      <w:r>
        <w:rPr>
          <w:rtl/>
          <w:lang w:eastAsia="he-IL"/>
        </w:rPr>
        <w:t xml:space="preserve"> </w:t>
      </w:r>
      <w:bookmarkStart w:id="3749" w:name="_ETM_Q20_521224"/>
      <w:bookmarkEnd w:id="3749"/>
      <w:r>
        <w:rPr>
          <w:rtl/>
          <w:lang w:eastAsia="he-IL"/>
        </w:rPr>
        <w:t>אף מחבל נו</w:t>
      </w:r>
      <w:r>
        <w:rPr>
          <w:rFonts w:hint="cs"/>
          <w:rtl/>
          <w:lang w:eastAsia="he-IL"/>
        </w:rPr>
        <w:t>ח'בה</w:t>
      </w:r>
      <w:r>
        <w:rPr>
          <w:rtl/>
          <w:lang w:eastAsia="he-IL"/>
        </w:rPr>
        <w:t xml:space="preserve"> אחד לא יועמד לדין לעונש מוות לפי </w:t>
      </w:r>
      <w:bookmarkStart w:id="3750" w:name="_ETM_Q20_524536"/>
      <w:bookmarkEnd w:id="3750"/>
      <w:r>
        <w:rPr>
          <w:rtl/>
          <w:lang w:eastAsia="he-IL"/>
        </w:rPr>
        <w:t xml:space="preserve">החוק הזה. כתוב פה בפירוש שזה רק לתושבים של יהודה </w:t>
      </w:r>
      <w:bookmarkStart w:id="3751" w:name="_ETM_Q20_527848"/>
      <w:bookmarkEnd w:id="3751"/>
      <w:r>
        <w:rPr>
          <w:rtl/>
          <w:lang w:eastAsia="he-IL"/>
        </w:rPr>
        <w:t xml:space="preserve">ושומרון. </w:t>
      </w:r>
      <w:bookmarkStart w:id="3752" w:name="_ETM_Q20_532829"/>
      <w:bookmarkStart w:id="3753" w:name="_ETM_Q20_532441"/>
      <w:bookmarkStart w:id="3754" w:name="_ETM_Q20_532485"/>
      <w:bookmarkStart w:id="3755" w:name="_ETM_Q20_532637"/>
      <w:bookmarkStart w:id="3756" w:name="_ETM_Q20_532667"/>
      <w:bookmarkEnd w:id="3752"/>
      <w:bookmarkEnd w:id="3753"/>
      <w:bookmarkEnd w:id="3754"/>
      <w:bookmarkEnd w:id="3755"/>
      <w:bookmarkEnd w:id="3756"/>
      <w:r>
        <w:rPr>
          <w:rtl/>
          <w:lang w:eastAsia="he-IL"/>
        </w:rPr>
        <w:t>אז מה, את מי אתם מגזלטים</w:t>
      </w:r>
      <w:r w:rsidR="00122E36">
        <w:rPr>
          <w:rFonts w:hint="cs"/>
          <w:rtl/>
          <w:lang w:eastAsia="he-IL"/>
        </w:rPr>
        <w:t>,</w:t>
      </w:r>
      <w:r>
        <w:rPr>
          <w:rtl/>
          <w:lang w:eastAsia="he-IL"/>
        </w:rPr>
        <w:t xml:space="preserve"> את הציבור שמצביע לכם</w:t>
      </w:r>
      <w:r>
        <w:rPr>
          <w:rFonts w:hint="cs"/>
          <w:rtl/>
          <w:lang w:eastAsia="he-IL"/>
        </w:rPr>
        <w:t>?</w:t>
      </w:r>
      <w:r>
        <w:rPr>
          <w:rtl/>
          <w:lang w:eastAsia="he-IL"/>
        </w:rPr>
        <w:t xml:space="preserve"> </w:t>
      </w:r>
      <w:bookmarkStart w:id="3757" w:name="_ETM_Q20_535584"/>
      <w:bookmarkEnd w:id="3757"/>
      <w:r>
        <w:rPr>
          <w:rtl/>
          <w:lang w:eastAsia="he-IL"/>
        </w:rPr>
        <w:t xml:space="preserve">כמה אתם חושבים שהציבור שלכם מטומטם? </w:t>
      </w:r>
      <w:bookmarkStart w:id="3758" w:name="_ETM_Q20_540399"/>
      <w:bookmarkStart w:id="3759" w:name="_ETM_Q20_539608"/>
      <w:bookmarkEnd w:id="3758"/>
      <w:bookmarkEnd w:id="3759"/>
    </w:p>
    <w:p w:rsidR="00E50A18" w:rsidRDefault="00E50A18" w:rsidP="000F0011">
      <w:pPr>
        <w:rPr>
          <w:rtl/>
          <w:lang w:eastAsia="he-IL"/>
        </w:rPr>
      </w:pPr>
      <w:bookmarkStart w:id="3760" w:name="_ETM_Q20_539643"/>
      <w:bookmarkStart w:id="3761" w:name="_ETM_Q20_539746"/>
      <w:bookmarkEnd w:id="3760"/>
      <w:bookmarkEnd w:id="3761"/>
    </w:p>
    <w:p w:rsidR="00E50A18" w:rsidRDefault="00E50A18" w:rsidP="00122E36">
      <w:pPr>
        <w:rPr>
          <w:rtl/>
          <w:lang w:eastAsia="he-IL"/>
        </w:rPr>
      </w:pPr>
      <w:bookmarkStart w:id="3762" w:name="_ETM_Q20_539785"/>
      <w:bookmarkEnd w:id="3762"/>
      <w:r>
        <w:rPr>
          <w:rtl/>
          <w:lang w:eastAsia="he-IL"/>
        </w:rPr>
        <w:t xml:space="preserve">וגם יש חוק טוב, הצעת חוק טובה שנידונה בימים </w:t>
      </w:r>
      <w:bookmarkStart w:id="3763" w:name="_ETM_Q20_544219"/>
      <w:bookmarkEnd w:id="3763"/>
      <w:r>
        <w:rPr>
          <w:rtl/>
          <w:lang w:eastAsia="he-IL"/>
        </w:rPr>
        <w:t xml:space="preserve">אלה בוועדת </w:t>
      </w:r>
      <w:r>
        <w:rPr>
          <w:rFonts w:hint="cs"/>
          <w:rtl/>
          <w:lang w:eastAsia="he-IL"/>
        </w:rPr>
        <w:t>ה</w:t>
      </w:r>
      <w:r>
        <w:rPr>
          <w:rtl/>
          <w:lang w:eastAsia="he-IL"/>
        </w:rPr>
        <w:t>חוקה, שיש עליה הסכמה של אופוזיציה ושל קואליציה</w:t>
      </w:r>
      <w:r w:rsidR="00122E36">
        <w:rPr>
          <w:rFonts w:hint="cs"/>
          <w:rtl/>
          <w:lang w:eastAsia="he-IL"/>
        </w:rPr>
        <w:t>,</w:t>
      </w:r>
      <w:bookmarkStart w:id="3764" w:name="_ETM_Q20_548039"/>
      <w:bookmarkEnd w:id="3764"/>
      <w:r>
        <w:rPr>
          <w:rFonts w:hint="cs"/>
          <w:rtl/>
          <w:lang w:eastAsia="he-IL"/>
        </w:rPr>
        <w:t xml:space="preserve"> </w:t>
      </w:r>
      <w:r>
        <w:rPr>
          <w:rtl/>
          <w:lang w:eastAsia="he-IL"/>
        </w:rPr>
        <w:t>להקים טריבונל, בית משפט, לדון את הנו</w:t>
      </w:r>
      <w:r>
        <w:rPr>
          <w:rFonts w:hint="cs"/>
          <w:rtl/>
          <w:lang w:eastAsia="he-IL"/>
        </w:rPr>
        <w:t>ח'</w:t>
      </w:r>
      <w:r>
        <w:rPr>
          <w:rtl/>
          <w:lang w:eastAsia="he-IL"/>
        </w:rPr>
        <w:t xml:space="preserve">בות. </w:t>
      </w:r>
      <w:bookmarkStart w:id="3765" w:name="_ETM_Q20_552609"/>
      <w:bookmarkEnd w:id="3765"/>
      <w:r>
        <w:rPr>
          <w:rtl/>
          <w:lang w:eastAsia="he-IL"/>
        </w:rPr>
        <w:t>אז מה זה כל הסיבובים האלה? בשביל מה</w:t>
      </w:r>
      <w:r w:rsidR="00122E36">
        <w:rPr>
          <w:rFonts w:hint="cs"/>
          <w:rtl/>
          <w:lang w:eastAsia="he-IL"/>
        </w:rPr>
        <w:t>,</w:t>
      </w:r>
      <w:r>
        <w:rPr>
          <w:rtl/>
          <w:lang w:eastAsia="he-IL"/>
        </w:rPr>
        <w:t xml:space="preserve"> בשביל קמפיין </w:t>
      </w:r>
      <w:bookmarkStart w:id="3766" w:name="_ETM_Q20_556396"/>
      <w:bookmarkEnd w:id="3766"/>
      <w:r>
        <w:rPr>
          <w:rtl/>
          <w:lang w:eastAsia="he-IL"/>
        </w:rPr>
        <w:t>בחירות? עוד לשסע? עוד שיסוי</w:t>
      </w:r>
      <w:r>
        <w:rPr>
          <w:rFonts w:hint="cs"/>
          <w:rtl/>
          <w:lang w:eastAsia="he-IL"/>
        </w:rPr>
        <w:t>?</w:t>
      </w:r>
      <w:r>
        <w:rPr>
          <w:rtl/>
          <w:lang w:eastAsia="he-IL"/>
        </w:rPr>
        <w:t xml:space="preserve"> עוד כאב</w:t>
      </w:r>
      <w:r>
        <w:rPr>
          <w:rFonts w:hint="cs"/>
          <w:rtl/>
          <w:lang w:eastAsia="he-IL"/>
        </w:rPr>
        <w:t>?</w:t>
      </w:r>
      <w:r>
        <w:rPr>
          <w:rtl/>
          <w:lang w:eastAsia="he-IL"/>
        </w:rPr>
        <w:t xml:space="preserve"> עוד פילוג</w:t>
      </w:r>
      <w:r>
        <w:rPr>
          <w:rFonts w:hint="cs"/>
          <w:rtl/>
          <w:lang w:eastAsia="he-IL"/>
        </w:rPr>
        <w:t>?</w:t>
      </w:r>
      <w:r>
        <w:rPr>
          <w:rtl/>
          <w:lang w:eastAsia="he-IL"/>
        </w:rPr>
        <w:t xml:space="preserve"> אבל </w:t>
      </w:r>
      <w:bookmarkStart w:id="3767" w:name="_ETM_Q20_560183"/>
      <w:bookmarkEnd w:id="3767"/>
      <w:r>
        <w:rPr>
          <w:rtl/>
          <w:lang w:eastAsia="he-IL"/>
        </w:rPr>
        <w:t>בן גב</w:t>
      </w:r>
      <w:r>
        <w:rPr>
          <w:rFonts w:hint="cs"/>
          <w:rtl/>
          <w:lang w:eastAsia="he-IL"/>
        </w:rPr>
        <w:t>י</w:t>
      </w:r>
      <w:r>
        <w:rPr>
          <w:rtl/>
          <w:lang w:eastAsia="he-IL"/>
        </w:rPr>
        <w:t xml:space="preserve">ר מסתובב כמו איזה גבר, כמו איזה </w:t>
      </w:r>
      <w:r>
        <w:rPr>
          <w:rFonts w:hint="cs"/>
          <w:rtl/>
          <w:lang w:eastAsia="he-IL"/>
        </w:rPr>
        <w:t>ע</w:t>
      </w:r>
      <w:r>
        <w:rPr>
          <w:rtl/>
          <w:lang w:eastAsia="he-IL"/>
        </w:rPr>
        <w:t>בדאי</w:t>
      </w:r>
      <w:r>
        <w:rPr>
          <w:rFonts w:hint="cs"/>
          <w:rtl/>
          <w:lang w:eastAsia="he-IL"/>
        </w:rPr>
        <w:t>.</w:t>
      </w:r>
      <w:r>
        <w:rPr>
          <w:rtl/>
          <w:lang w:eastAsia="he-IL"/>
        </w:rPr>
        <w:t xml:space="preserve"> </w:t>
      </w:r>
      <w:bookmarkStart w:id="3768" w:name="_ETM_Q20_564549"/>
      <w:bookmarkEnd w:id="3768"/>
      <w:r>
        <w:rPr>
          <w:rtl/>
          <w:lang w:eastAsia="he-IL"/>
        </w:rPr>
        <w:t>מהמקום שאני באה</w:t>
      </w:r>
      <w:r>
        <w:rPr>
          <w:rFonts w:hint="cs"/>
          <w:rtl/>
          <w:lang w:eastAsia="he-IL"/>
        </w:rPr>
        <w:t>,</w:t>
      </w:r>
      <w:r>
        <w:rPr>
          <w:rtl/>
          <w:lang w:eastAsia="he-IL"/>
        </w:rPr>
        <w:t xml:space="preserve"> מי שכל היום רק מסתובב כ</w:t>
      </w:r>
      <w:r>
        <w:rPr>
          <w:rFonts w:hint="cs"/>
          <w:rtl/>
          <w:lang w:eastAsia="he-IL"/>
        </w:rPr>
        <w:t>ך,</w:t>
      </w:r>
      <w:r>
        <w:rPr>
          <w:rtl/>
          <w:lang w:eastAsia="he-IL"/>
        </w:rPr>
        <w:t xml:space="preserve"> </w:t>
      </w:r>
      <w:bookmarkStart w:id="3769" w:name="_ETM_Q20_567164"/>
      <w:bookmarkEnd w:id="3769"/>
      <w:r>
        <w:rPr>
          <w:rtl/>
          <w:lang w:eastAsia="he-IL"/>
        </w:rPr>
        <w:t xml:space="preserve">זה רק מראה כמה הוא לא. אם אתה לא הולך </w:t>
      </w:r>
      <w:bookmarkStart w:id="3770" w:name="_ETM_Q20_569779"/>
      <w:bookmarkEnd w:id="3770"/>
      <w:r>
        <w:rPr>
          <w:rtl/>
          <w:lang w:eastAsia="he-IL"/>
        </w:rPr>
        <w:t xml:space="preserve">עם חבל </w:t>
      </w:r>
      <w:r>
        <w:rPr>
          <w:rFonts w:hint="cs"/>
          <w:rtl/>
          <w:lang w:eastAsia="he-IL"/>
        </w:rPr>
        <w:t>ה</w:t>
      </w:r>
      <w:r>
        <w:rPr>
          <w:rtl/>
          <w:lang w:eastAsia="he-IL"/>
        </w:rPr>
        <w:t xml:space="preserve">תלייה </w:t>
      </w:r>
      <w:r>
        <w:rPr>
          <w:rFonts w:hint="cs"/>
          <w:rtl/>
          <w:lang w:eastAsia="he-IL"/>
        </w:rPr>
        <w:t>ה</w:t>
      </w:r>
      <w:r>
        <w:rPr>
          <w:rtl/>
          <w:lang w:eastAsia="he-IL"/>
        </w:rPr>
        <w:t>זה כאילו אתה איראני שתולה אנשים ברחוב</w:t>
      </w:r>
      <w:r w:rsidR="00122E36">
        <w:rPr>
          <w:rFonts w:hint="cs"/>
          <w:rtl/>
          <w:lang w:eastAsia="he-IL"/>
        </w:rPr>
        <w:t>,</w:t>
      </w:r>
      <w:r>
        <w:rPr>
          <w:rtl/>
          <w:lang w:eastAsia="he-IL"/>
        </w:rPr>
        <w:t xml:space="preserve"> </w:t>
      </w:r>
      <w:bookmarkStart w:id="3771" w:name="_ETM_Q20_572394"/>
      <w:bookmarkEnd w:id="3771"/>
      <w:r>
        <w:rPr>
          <w:rtl/>
          <w:lang w:eastAsia="he-IL"/>
        </w:rPr>
        <w:t xml:space="preserve">אז מה? </w:t>
      </w:r>
      <w:bookmarkStart w:id="3772" w:name="_ETM_Q20_575899"/>
      <w:bookmarkEnd w:id="3772"/>
      <w:r>
        <w:rPr>
          <w:rtl/>
          <w:lang w:eastAsia="he-IL"/>
        </w:rPr>
        <w:t>אז אתה אוהב את הנו</w:t>
      </w:r>
      <w:r>
        <w:rPr>
          <w:rFonts w:hint="cs"/>
          <w:rtl/>
          <w:lang w:eastAsia="he-IL"/>
        </w:rPr>
        <w:t>ח'</w:t>
      </w:r>
      <w:r>
        <w:rPr>
          <w:rtl/>
          <w:lang w:eastAsia="he-IL"/>
        </w:rPr>
        <w:t xml:space="preserve">בות? לא. </w:t>
      </w:r>
      <w:bookmarkStart w:id="3773" w:name="_ETM_Q20_580976"/>
      <w:bookmarkStart w:id="3774" w:name="_ETM_Q20_581013"/>
      <w:bookmarkStart w:id="3775" w:name="_ETM_Q20_581151"/>
      <w:bookmarkStart w:id="3776" w:name="_ETM_Q20_581188"/>
      <w:bookmarkEnd w:id="3773"/>
      <w:bookmarkEnd w:id="3774"/>
      <w:bookmarkEnd w:id="3775"/>
      <w:bookmarkEnd w:id="3776"/>
      <w:r>
        <w:rPr>
          <w:rtl/>
          <w:lang w:eastAsia="he-IL"/>
        </w:rPr>
        <w:t xml:space="preserve">צריך </w:t>
      </w:r>
      <w:bookmarkStart w:id="3777" w:name="_ETM_Q20_578865"/>
      <w:bookmarkEnd w:id="3777"/>
      <w:r>
        <w:rPr>
          <w:rtl/>
          <w:lang w:eastAsia="he-IL"/>
        </w:rPr>
        <w:t>לשפוט אותם ולדו</w:t>
      </w:r>
      <w:r>
        <w:rPr>
          <w:rFonts w:hint="cs"/>
          <w:rtl/>
          <w:lang w:eastAsia="he-IL"/>
        </w:rPr>
        <w:t>ן</w:t>
      </w:r>
      <w:r>
        <w:rPr>
          <w:rtl/>
          <w:lang w:eastAsia="he-IL"/>
        </w:rPr>
        <w:t xml:space="preserve"> אותם לחומרה בדיוק כמו את הנאצים, אבל </w:t>
      </w:r>
      <w:bookmarkStart w:id="3778" w:name="_ETM_Q20_581832"/>
      <w:bookmarkEnd w:id="3778"/>
      <w:r>
        <w:rPr>
          <w:rtl/>
          <w:lang w:eastAsia="he-IL"/>
        </w:rPr>
        <w:t xml:space="preserve">לא בחקיקה הרשלנית הזאת. </w:t>
      </w:r>
      <w:bookmarkStart w:id="3779" w:name="_ETM_Q20_586519"/>
      <w:bookmarkEnd w:id="3779"/>
    </w:p>
    <w:p w:rsidR="00E50A18" w:rsidRDefault="00E50A18" w:rsidP="000F0011">
      <w:pPr>
        <w:rPr>
          <w:rtl/>
          <w:lang w:eastAsia="he-IL"/>
        </w:rPr>
      </w:pPr>
    </w:p>
    <w:p w:rsidR="00E50A18" w:rsidRDefault="00E50A18" w:rsidP="000F0011">
      <w:pPr>
        <w:rPr>
          <w:rtl/>
          <w:lang w:eastAsia="he-IL"/>
        </w:rPr>
      </w:pPr>
      <w:bookmarkStart w:id="3780" w:name="_ETM_Q20_584578"/>
      <w:bookmarkEnd w:id="3780"/>
      <w:r>
        <w:rPr>
          <w:rtl/>
          <w:lang w:eastAsia="he-IL"/>
        </w:rPr>
        <w:t>אני יודעת שקשה לממשלה הזו</w:t>
      </w:r>
      <w:r>
        <w:rPr>
          <w:rFonts w:hint="cs"/>
          <w:rtl/>
          <w:lang w:eastAsia="he-IL"/>
        </w:rPr>
        <w:t>, אבל</w:t>
      </w:r>
      <w:r>
        <w:rPr>
          <w:rtl/>
          <w:lang w:eastAsia="he-IL"/>
        </w:rPr>
        <w:t xml:space="preserve"> אנחנו מדינה דמוקרטית, ואנחנו כפופים </w:t>
      </w:r>
      <w:bookmarkStart w:id="3781" w:name="_ETM_Q20_590171"/>
      <w:bookmarkEnd w:id="3781"/>
      <w:r>
        <w:rPr>
          <w:rtl/>
          <w:lang w:eastAsia="he-IL"/>
        </w:rPr>
        <w:t>לאמנות בי</w:t>
      </w:r>
      <w:r>
        <w:rPr>
          <w:rFonts w:hint="cs"/>
          <w:rtl/>
          <w:lang w:eastAsia="he-IL"/>
        </w:rPr>
        <w:t>ן-ל</w:t>
      </w:r>
      <w:r>
        <w:rPr>
          <w:rtl/>
          <w:lang w:eastAsia="he-IL"/>
        </w:rPr>
        <w:t>אומיות</w:t>
      </w:r>
      <w:r w:rsidR="00122E36">
        <w:rPr>
          <w:rFonts w:hint="cs"/>
          <w:rtl/>
          <w:lang w:eastAsia="he-IL"/>
        </w:rPr>
        <w:t>,</w:t>
      </w:r>
      <w:r>
        <w:rPr>
          <w:rtl/>
          <w:lang w:eastAsia="he-IL"/>
        </w:rPr>
        <w:t xml:space="preserve"> וישראל חתומה על אמנת </w:t>
      </w:r>
      <w:r>
        <w:rPr>
          <w:rFonts w:hint="cs"/>
          <w:rtl/>
          <w:lang w:eastAsia="he-IL"/>
        </w:rPr>
        <w:t>ז</w:t>
      </w:r>
      <w:r>
        <w:rPr>
          <w:rtl/>
          <w:lang w:eastAsia="he-IL"/>
        </w:rPr>
        <w:t>'נבה</w:t>
      </w:r>
      <w:r>
        <w:rPr>
          <w:rFonts w:hint="cs"/>
          <w:rtl/>
          <w:lang w:eastAsia="he-IL"/>
        </w:rPr>
        <w:t>.</w:t>
      </w:r>
      <w:r>
        <w:rPr>
          <w:rtl/>
          <w:lang w:eastAsia="he-IL"/>
        </w:rPr>
        <w:t xml:space="preserve"> ובעולם מותר שיהיה </w:t>
      </w:r>
      <w:bookmarkStart w:id="3782" w:name="_ETM_Q20_593823"/>
      <w:bookmarkEnd w:id="3782"/>
      <w:r>
        <w:rPr>
          <w:rtl/>
          <w:lang w:eastAsia="he-IL"/>
        </w:rPr>
        <w:t xml:space="preserve">חוק עונש מוות, יש בעולם חוק עונש מוות, אבל גם </w:t>
      </w:r>
      <w:bookmarkStart w:id="3783" w:name="_ETM_Q20_597475"/>
      <w:bookmarkEnd w:id="3783"/>
      <w:r>
        <w:rPr>
          <w:rtl/>
          <w:lang w:eastAsia="he-IL"/>
        </w:rPr>
        <w:t>במדינות שקיים בהן חוק עונש מוות</w:t>
      </w:r>
      <w:r>
        <w:rPr>
          <w:rFonts w:hint="cs"/>
          <w:rtl/>
          <w:lang w:eastAsia="he-IL"/>
        </w:rPr>
        <w:t xml:space="preserve"> –</w:t>
      </w:r>
      <w:r>
        <w:rPr>
          <w:rtl/>
          <w:lang w:eastAsia="he-IL"/>
        </w:rPr>
        <w:t xml:space="preserve"> כמו לדוגמה טקסס</w:t>
      </w:r>
      <w:r>
        <w:rPr>
          <w:rFonts w:hint="cs"/>
          <w:rtl/>
          <w:lang w:eastAsia="he-IL"/>
        </w:rPr>
        <w:t>,</w:t>
      </w:r>
      <w:r>
        <w:rPr>
          <w:rtl/>
          <w:lang w:eastAsia="he-IL"/>
        </w:rPr>
        <w:t xml:space="preserve"> </w:t>
      </w:r>
      <w:r>
        <w:rPr>
          <w:rFonts w:hint="cs"/>
          <w:rtl/>
          <w:lang w:eastAsia="he-IL"/>
        </w:rPr>
        <w:t>ש</w:t>
      </w:r>
      <w:r>
        <w:rPr>
          <w:rtl/>
          <w:lang w:eastAsia="he-IL"/>
        </w:rPr>
        <w:t xml:space="preserve">זו </w:t>
      </w:r>
      <w:bookmarkStart w:id="3784" w:name="_ETM_Q20_601127"/>
      <w:bookmarkEnd w:id="3784"/>
      <w:r>
        <w:rPr>
          <w:rtl/>
          <w:lang w:eastAsia="he-IL"/>
        </w:rPr>
        <w:t>דוגמה למדינה קיצונית</w:t>
      </w:r>
      <w:r>
        <w:rPr>
          <w:rFonts w:hint="cs"/>
          <w:rtl/>
          <w:lang w:eastAsia="he-IL"/>
        </w:rPr>
        <w:t xml:space="preserve"> </w:t>
      </w:r>
      <w:r>
        <w:rPr>
          <w:rFonts w:hint="eastAsia"/>
          <w:rtl/>
          <w:lang w:eastAsia="he-IL"/>
        </w:rPr>
        <w:lastRenderedPageBreak/>
        <w:t>–</w:t>
      </w:r>
      <w:r>
        <w:rPr>
          <w:rtl/>
          <w:lang w:eastAsia="he-IL"/>
        </w:rPr>
        <w:t xml:space="preserve"> </w:t>
      </w:r>
      <w:bookmarkStart w:id="3785" w:name="_ETM_Q20_605390"/>
      <w:bookmarkEnd w:id="3785"/>
      <w:r>
        <w:rPr>
          <w:rtl/>
          <w:lang w:eastAsia="he-IL"/>
        </w:rPr>
        <w:t>יש בה</w:t>
      </w:r>
      <w:r>
        <w:rPr>
          <w:rFonts w:hint="cs"/>
          <w:rtl/>
          <w:lang w:eastAsia="he-IL"/>
        </w:rPr>
        <w:t>ן</w:t>
      </w:r>
      <w:r>
        <w:rPr>
          <w:rtl/>
          <w:lang w:eastAsia="he-IL"/>
        </w:rPr>
        <w:t xml:space="preserve"> אפשרות לחנינה. </w:t>
      </w:r>
      <w:bookmarkStart w:id="3786" w:name="_ETM_Q20_609549"/>
      <w:bookmarkEnd w:id="3786"/>
      <w:r>
        <w:rPr>
          <w:rtl/>
          <w:lang w:eastAsia="he-IL"/>
        </w:rPr>
        <w:t>זה מה שכתוב באמנת</w:t>
      </w:r>
      <w:r>
        <w:rPr>
          <w:rFonts w:hint="cs"/>
          <w:rtl/>
          <w:lang w:eastAsia="he-IL"/>
        </w:rPr>
        <w:t xml:space="preserve"> ז</w:t>
      </w:r>
      <w:r>
        <w:rPr>
          <w:rtl/>
          <w:lang w:eastAsia="he-IL"/>
        </w:rPr>
        <w:t>'נבה</w:t>
      </w:r>
      <w:r>
        <w:rPr>
          <w:rFonts w:hint="cs"/>
          <w:rtl/>
          <w:lang w:eastAsia="he-IL"/>
        </w:rPr>
        <w:t>,</w:t>
      </w:r>
      <w:r>
        <w:rPr>
          <w:rtl/>
          <w:lang w:eastAsia="he-IL"/>
        </w:rPr>
        <w:t xml:space="preserve"> שישראל חתומה עליה</w:t>
      </w:r>
      <w:r>
        <w:rPr>
          <w:rFonts w:hint="cs"/>
          <w:rtl/>
          <w:lang w:eastAsia="he-IL"/>
        </w:rPr>
        <w:t>.</w:t>
      </w:r>
      <w:r>
        <w:rPr>
          <w:rtl/>
          <w:lang w:eastAsia="he-IL"/>
        </w:rPr>
        <w:t xml:space="preserve"> והממשלה הזאת </w:t>
      </w:r>
      <w:bookmarkStart w:id="3787" w:name="_ETM_Q20_612777"/>
      <w:bookmarkEnd w:id="3787"/>
      <w:r>
        <w:rPr>
          <w:rtl/>
          <w:lang w:eastAsia="he-IL"/>
        </w:rPr>
        <w:t>רוצה לסבך את ישראל ואת החיילים שלנו</w:t>
      </w:r>
      <w:r>
        <w:rPr>
          <w:rFonts w:hint="cs"/>
          <w:rtl/>
          <w:lang w:eastAsia="he-IL"/>
        </w:rPr>
        <w:t>,</w:t>
      </w:r>
      <w:r>
        <w:rPr>
          <w:rtl/>
          <w:lang w:eastAsia="he-IL"/>
        </w:rPr>
        <w:t xml:space="preserve"> שהם יטוסו לחול </w:t>
      </w:r>
      <w:bookmarkStart w:id="3788" w:name="_ETM_Q20_616005"/>
      <w:bookmarkEnd w:id="3788"/>
      <w:r>
        <w:rPr>
          <w:rtl/>
          <w:lang w:eastAsia="he-IL"/>
        </w:rPr>
        <w:t>ויעצרו אותם</w:t>
      </w:r>
      <w:r>
        <w:rPr>
          <w:rFonts w:hint="cs"/>
          <w:rtl/>
          <w:lang w:eastAsia="he-IL"/>
        </w:rPr>
        <w:t>.</w:t>
      </w:r>
      <w:r>
        <w:rPr>
          <w:rtl/>
          <w:lang w:eastAsia="he-IL"/>
        </w:rPr>
        <w:t xml:space="preserve"> זה האבסורד</w:t>
      </w:r>
      <w:r>
        <w:rPr>
          <w:rFonts w:hint="cs"/>
          <w:rtl/>
          <w:lang w:eastAsia="he-IL"/>
        </w:rPr>
        <w:t>.</w:t>
      </w:r>
      <w:r>
        <w:rPr>
          <w:rtl/>
          <w:lang w:eastAsia="he-IL"/>
        </w:rPr>
        <w:t xml:space="preserve"> הממשלה הזו</w:t>
      </w:r>
      <w:r>
        <w:rPr>
          <w:rFonts w:hint="cs"/>
          <w:rtl/>
          <w:lang w:eastAsia="he-IL"/>
        </w:rPr>
        <w:t>,</w:t>
      </w:r>
      <w:r>
        <w:rPr>
          <w:rtl/>
          <w:lang w:eastAsia="he-IL"/>
        </w:rPr>
        <w:t xml:space="preserve"> זה לא שהיא לא </w:t>
      </w:r>
      <w:bookmarkStart w:id="3789" w:name="_ETM_Q20_619233"/>
      <w:bookmarkEnd w:id="3789"/>
      <w:r>
        <w:rPr>
          <w:rtl/>
          <w:lang w:eastAsia="he-IL"/>
        </w:rPr>
        <w:t>מג</w:t>
      </w:r>
      <w:r>
        <w:rPr>
          <w:rFonts w:hint="cs"/>
          <w:rtl/>
          <w:lang w:eastAsia="he-IL"/>
        </w:rPr>
        <w:t>י</w:t>
      </w:r>
      <w:r>
        <w:rPr>
          <w:rtl/>
          <w:lang w:eastAsia="he-IL"/>
        </w:rPr>
        <w:t xml:space="preserve">נה על החיילים, היא פוגעת בחיילים שלנו עם חקיקה כל </w:t>
      </w:r>
      <w:bookmarkStart w:id="3790" w:name="_ETM_Q20_622461"/>
      <w:bookmarkEnd w:id="3790"/>
      <w:r>
        <w:rPr>
          <w:rtl/>
          <w:lang w:eastAsia="he-IL"/>
        </w:rPr>
        <w:t xml:space="preserve">כך רשלנית. </w:t>
      </w:r>
      <w:bookmarkStart w:id="3791" w:name="_ETM_Q20_627750"/>
      <w:bookmarkEnd w:id="3791"/>
    </w:p>
    <w:p w:rsidR="00E50A18" w:rsidRDefault="00E50A18" w:rsidP="000F0011">
      <w:pPr>
        <w:rPr>
          <w:rtl/>
          <w:lang w:eastAsia="he-IL"/>
        </w:rPr>
      </w:pPr>
      <w:bookmarkStart w:id="3792" w:name="_ETM_Q20_627596"/>
      <w:bookmarkStart w:id="3793" w:name="_ETM_Q20_627638"/>
      <w:bookmarkEnd w:id="3792"/>
      <w:bookmarkEnd w:id="3793"/>
    </w:p>
    <w:p w:rsidR="00E50A18" w:rsidRDefault="00E50A18" w:rsidP="00122E36">
      <w:pPr>
        <w:rPr>
          <w:rtl/>
          <w:lang w:eastAsia="he-IL"/>
        </w:rPr>
      </w:pPr>
      <w:bookmarkStart w:id="3794" w:name="_ETM_Q20_627757"/>
      <w:bookmarkStart w:id="3795" w:name="_ETM_Q20_627792"/>
      <w:bookmarkEnd w:id="3794"/>
      <w:bookmarkEnd w:id="3795"/>
      <w:r>
        <w:rPr>
          <w:rtl/>
          <w:lang w:eastAsia="he-IL"/>
        </w:rPr>
        <w:t xml:space="preserve">וגם חוק עונש מוות קיים היום בחוק. </w:t>
      </w:r>
      <w:bookmarkStart w:id="3796" w:name="_ETM_Q20_631179"/>
      <w:bookmarkEnd w:id="3796"/>
      <w:r>
        <w:rPr>
          <w:rtl/>
          <w:lang w:eastAsia="he-IL"/>
        </w:rPr>
        <w:t>יש היום עונש מוות למחבלים גם בישראל וגם ביהודה ושומרון</w:t>
      </w:r>
      <w:r w:rsidR="00122E36">
        <w:rPr>
          <w:rFonts w:hint="cs"/>
          <w:rtl/>
          <w:lang w:eastAsia="he-IL"/>
        </w:rPr>
        <w:t>,</w:t>
      </w:r>
      <w:r>
        <w:rPr>
          <w:rtl/>
          <w:lang w:eastAsia="he-IL"/>
        </w:rPr>
        <w:t xml:space="preserve"> </w:t>
      </w:r>
      <w:bookmarkStart w:id="3797" w:name="_ETM_Q20_635894"/>
      <w:bookmarkEnd w:id="3797"/>
      <w:r>
        <w:rPr>
          <w:rtl/>
          <w:lang w:eastAsia="he-IL"/>
        </w:rPr>
        <w:t>והחוק הקיים הוא חוק טוב, הוא חוק טוב</w:t>
      </w:r>
      <w:r>
        <w:rPr>
          <w:rFonts w:hint="cs"/>
          <w:rtl/>
          <w:lang w:eastAsia="he-IL"/>
        </w:rPr>
        <w:t>.</w:t>
      </w:r>
      <w:r>
        <w:rPr>
          <w:rtl/>
          <w:lang w:eastAsia="he-IL"/>
        </w:rPr>
        <w:t xml:space="preserve"> </w:t>
      </w:r>
      <w:bookmarkStart w:id="3798" w:name="_ETM_Q20_641690"/>
      <w:bookmarkEnd w:id="3798"/>
      <w:r>
        <w:rPr>
          <w:rtl/>
          <w:lang w:eastAsia="he-IL"/>
        </w:rPr>
        <w:t>כתוב בו מי השופטים, מה דרגותיהם</w:t>
      </w:r>
      <w:r w:rsidR="00122E36">
        <w:rPr>
          <w:rFonts w:hint="cs"/>
          <w:rtl/>
          <w:lang w:eastAsia="he-IL"/>
        </w:rPr>
        <w:t>.</w:t>
      </w:r>
      <w:r>
        <w:rPr>
          <w:rtl/>
          <w:lang w:eastAsia="he-IL"/>
        </w:rPr>
        <w:t xml:space="preserve"> יש שם את האפשרות </w:t>
      </w:r>
      <w:bookmarkStart w:id="3799" w:name="_ETM_Q20_645933"/>
      <w:bookmarkEnd w:id="3799"/>
      <w:r>
        <w:rPr>
          <w:rtl/>
          <w:lang w:eastAsia="he-IL"/>
        </w:rPr>
        <w:t>לעונש מוות, זה לא עונש מוות חובה</w:t>
      </w:r>
      <w:r>
        <w:rPr>
          <w:rFonts w:hint="cs"/>
          <w:rtl/>
          <w:lang w:eastAsia="he-IL"/>
        </w:rPr>
        <w:t>.</w:t>
      </w:r>
      <w:r>
        <w:rPr>
          <w:rtl/>
          <w:lang w:eastAsia="he-IL"/>
        </w:rPr>
        <w:t xml:space="preserve"> אין בעולם א</w:t>
      </w:r>
      <w:r>
        <w:rPr>
          <w:rFonts w:hint="cs"/>
          <w:rtl/>
          <w:lang w:eastAsia="he-IL"/>
        </w:rPr>
        <w:t>ח</w:t>
      </w:r>
      <w:r>
        <w:rPr>
          <w:rtl/>
          <w:lang w:eastAsia="he-IL"/>
        </w:rPr>
        <w:t xml:space="preserve"> </w:t>
      </w:r>
      <w:bookmarkStart w:id="3800" w:name="_ETM_Q20_650176"/>
      <w:bookmarkEnd w:id="3800"/>
      <w:r>
        <w:rPr>
          <w:rtl/>
          <w:lang w:eastAsia="he-IL"/>
        </w:rPr>
        <w:t>ורע לחקיקת חוק עונש מוות חובה</w:t>
      </w:r>
      <w:r>
        <w:rPr>
          <w:rFonts w:hint="cs"/>
          <w:rtl/>
          <w:lang w:eastAsia="he-IL"/>
        </w:rPr>
        <w:t>.</w:t>
      </w:r>
      <w:r>
        <w:rPr>
          <w:rtl/>
          <w:lang w:eastAsia="he-IL"/>
        </w:rPr>
        <w:t xml:space="preserve"> זה לא קיים</w:t>
      </w:r>
      <w:r>
        <w:rPr>
          <w:rFonts w:hint="cs"/>
          <w:rtl/>
          <w:lang w:eastAsia="he-IL"/>
        </w:rPr>
        <w:t>.</w:t>
      </w:r>
      <w:r>
        <w:rPr>
          <w:rtl/>
          <w:lang w:eastAsia="he-IL"/>
        </w:rPr>
        <w:t xml:space="preserve"> </w:t>
      </w:r>
      <w:bookmarkStart w:id="3801" w:name="_ETM_Q20_656820"/>
      <w:bookmarkEnd w:id="3801"/>
      <w:r>
        <w:rPr>
          <w:rtl/>
          <w:lang w:eastAsia="he-IL"/>
        </w:rPr>
        <w:t xml:space="preserve">ואז גם רוצים להוציא להורג בתלייה תוך </w:t>
      </w:r>
      <w:r>
        <w:rPr>
          <w:rFonts w:hint="cs"/>
          <w:rtl/>
          <w:lang w:eastAsia="he-IL"/>
        </w:rPr>
        <w:t xml:space="preserve">90 </w:t>
      </w:r>
      <w:r>
        <w:rPr>
          <w:rtl/>
          <w:lang w:eastAsia="he-IL"/>
        </w:rPr>
        <w:t>יום</w:t>
      </w:r>
      <w:r>
        <w:rPr>
          <w:rFonts w:hint="cs"/>
          <w:rtl/>
          <w:lang w:eastAsia="he-IL"/>
        </w:rPr>
        <w:t>.</w:t>
      </w:r>
      <w:r>
        <w:rPr>
          <w:rtl/>
          <w:lang w:eastAsia="he-IL"/>
        </w:rPr>
        <w:t xml:space="preserve"> זה כאילו חבורה של ילדים </w:t>
      </w:r>
      <w:r>
        <w:rPr>
          <w:rFonts w:hint="cs"/>
          <w:rtl/>
          <w:lang w:eastAsia="he-IL"/>
        </w:rPr>
        <w:t>כ</w:t>
      </w:r>
      <w:r>
        <w:rPr>
          <w:rtl/>
          <w:lang w:eastAsia="he-IL"/>
        </w:rPr>
        <w:t>ש</w:t>
      </w:r>
      <w:bookmarkStart w:id="3802" w:name="_ETM_Q20_664020"/>
      <w:bookmarkEnd w:id="3802"/>
      <w:r>
        <w:rPr>
          <w:rtl/>
          <w:lang w:eastAsia="he-IL"/>
        </w:rPr>
        <w:t xml:space="preserve">מערכת החינוך כנראה סגורה, משעמם להם בבית והם הולכים </w:t>
      </w:r>
      <w:r>
        <w:rPr>
          <w:rFonts w:hint="cs"/>
          <w:rtl/>
          <w:lang w:eastAsia="he-IL"/>
        </w:rPr>
        <w:t>וכותבים</w:t>
      </w:r>
      <w:r>
        <w:rPr>
          <w:rtl/>
          <w:lang w:eastAsia="he-IL"/>
        </w:rPr>
        <w:t xml:space="preserve"> </w:t>
      </w:r>
      <w:bookmarkStart w:id="3803" w:name="_ETM_Q20_667620"/>
      <w:bookmarkEnd w:id="3803"/>
      <w:r>
        <w:rPr>
          <w:rtl/>
          <w:lang w:eastAsia="he-IL"/>
        </w:rPr>
        <w:t xml:space="preserve">שטויות. </w:t>
      </w:r>
      <w:bookmarkStart w:id="3804" w:name="_ETM_Q20_671980"/>
      <w:bookmarkEnd w:id="3804"/>
      <w:r>
        <w:rPr>
          <w:rtl/>
          <w:lang w:eastAsia="he-IL"/>
        </w:rPr>
        <w:t xml:space="preserve">הם </w:t>
      </w:r>
      <w:r w:rsidRPr="00305A2F">
        <w:rPr>
          <w:lang w:eastAsia="he-IL"/>
        </w:rPr>
        <w:t>underqualified</w:t>
      </w:r>
      <w:r>
        <w:rPr>
          <w:rFonts w:hint="cs"/>
          <w:rtl/>
          <w:lang w:eastAsia="he-IL"/>
        </w:rPr>
        <w:t xml:space="preserve"> </w:t>
      </w:r>
      <w:bookmarkStart w:id="3805" w:name="_ETM_Q20_671785"/>
      <w:bookmarkEnd w:id="3805"/>
      <w:r>
        <w:rPr>
          <w:rtl/>
          <w:lang w:eastAsia="he-IL"/>
        </w:rPr>
        <w:t xml:space="preserve">לתפקיד שלהם, הם לא יכולים להיות בתפקיד </w:t>
      </w:r>
      <w:bookmarkStart w:id="3806" w:name="_ETM_Q20_674224"/>
      <w:bookmarkEnd w:id="3806"/>
      <w:r>
        <w:rPr>
          <w:rtl/>
          <w:lang w:eastAsia="he-IL"/>
        </w:rPr>
        <w:t xml:space="preserve">שלהם. </w:t>
      </w:r>
      <w:bookmarkStart w:id="3807" w:name="_ETM_Q20_668422"/>
      <w:bookmarkEnd w:id="3807"/>
    </w:p>
    <w:p w:rsidR="00E50A18" w:rsidRDefault="00E50A18" w:rsidP="000F0011">
      <w:pPr>
        <w:rPr>
          <w:rtl/>
          <w:lang w:eastAsia="he-IL"/>
        </w:rPr>
      </w:pPr>
      <w:bookmarkStart w:id="3808" w:name="_ETM_Q20_668459"/>
      <w:bookmarkStart w:id="3809" w:name="_ETM_Q20_668618"/>
      <w:bookmarkEnd w:id="3808"/>
      <w:bookmarkEnd w:id="3809"/>
    </w:p>
    <w:p w:rsidR="00E50A18" w:rsidRDefault="00E50A18" w:rsidP="00122E36">
      <w:pPr>
        <w:rPr>
          <w:rtl/>
          <w:lang w:eastAsia="he-IL"/>
        </w:rPr>
      </w:pPr>
      <w:bookmarkStart w:id="3810" w:name="_ETM_Q20_668650"/>
      <w:bookmarkEnd w:id="3810"/>
      <w:r>
        <w:rPr>
          <w:rtl/>
          <w:lang w:eastAsia="he-IL"/>
        </w:rPr>
        <w:t>שאל אותי חנוך מל</w:t>
      </w:r>
      <w:r>
        <w:rPr>
          <w:rFonts w:hint="cs"/>
          <w:rtl/>
          <w:lang w:eastAsia="he-IL"/>
        </w:rPr>
        <w:t>ב</w:t>
      </w:r>
      <w:r>
        <w:rPr>
          <w:rtl/>
          <w:lang w:eastAsia="he-IL"/>
        </w:rPr>
        <w:t>יצקי מה אני עשיתי בחיים</w:t>
      </w:r>
      <w:r>
        <w:rPr>
          <w:rFonts w:hint="cs"/>
          <w:rtl/>
          <w:lang w:eastAsia="he-IL"/>
        </w:rPr>
        <w:t>.</w:t>
      </w:r>
      <w:r>
        <w:rPr>
          <w:rtl/>
          <w:lang w:eastAsia="he-IL"/>
        </w:rPr>
        <w:t xml:space="preserve"> אני </w:t>
      </w:r>
      <w:bookmarkStart w:id="3811" w:name="_ETM_Q20_676469"/>
      <w:bookmarkEnd w:id="3811"/>
      <w:r>
        <w:rPr>
          <w:rtl/>
          <w:lang w:eastAsia="he-IL"/>
        </w:rPr>
        <w:t xml:space="preserve">לא יודעת, אולי </w:t>
      </w:r>
      <w:r>
        <w:rPr>
          <w:rFonts w:hint="cs"/>
          <w:rtl/>
          <w:lang w:eastAsia="he-IL"/>
        </w:rPr>
        <w:t>נ</w:t>
      </w:r>
      <w:r>
        <w:rPr>
          <w:rtl/>
          <w:lang w:eastAsia="he-IL"/>
        </w:rPr>
        <w:t xml:space="preserve">בקש את הרזומה של חברי הכנסת </w:t>
      </w:r>
      <w:bookmarkStart w:id="3812" w:name="_ETM_Q20_678714"/>
      <w:bookmarkEnd w:id="3812"/>
      <w:r>
        <w:rPr>
          <w:rtl/>
          <w:lang w:eastAsia="he-IL"/>
        </w:rPr>
        <w:t xml:space="preserve">מהקואליציה. </w:t>
      </w:r>
      <w:bookmarkStart w:id="3813" w:name="_ETM_Q20_681670"/>
      <w:bookmarkEnd w:id="3813"/>
      <w:r>
        <w:rPr>
          <w:rtl/>
          <w:lang w:eastAsia="he-IL"/>
        </w:rPr>
        <w:t>לא נראה לי מרשים</w:t>
      </w:r>
      <w:r w:rsidR="00122E36">
        <w:rPr>
          <w:rFonts w:hint="cs"/>
          <w:rtl/>
          <w:lang w:eastAsia="he-IL"/>
        </w:rPr>
        <w:t>.</w:t>
      </w:r>
      <w:r>
        <w:rPr>
          <w:rtl/>
          <w:lang w:eastAsia="he-IL"/>
        </w:rPr>
        <w:t xml:space="preserve"> טטיאנה, אל תפתחי ציפיות. </w:t>
      </w:r>
      <w:bookmarkStart w:id="3814" w:name="_ETM_Q20_687190"/>
      <w:bookmarkEnd w:id="3814"/>
      <w:r>
        <w:rPr>
          <w:rtl/>
          <w:lang w:eastAsia="he-IL"/>
        </w:rPr>
        <w:t>להוציא להורג תוך 90 יום</w:t>
      </w:r>
      <w:r>
        <w:rPr>
          <w:rFonts w:hint="cs"/>
          <w:rtl/>
          <w:lang w:eastAsia="he-IL"/>
        </w:rPr>
        <w:t xml:space="preserve"> </w:t>
      </w:r>
      <w:r>
        <w:rPr>
          <w:rFonts w:hint="eastAsia"/>
          <w:rtl/>
          <w:lang w:eastAsia="he-IL"/>
        </w:rPr>
        <w:t>–</w:t>
      </w:r>
      <w:r>
        <w:rPr>
          <w:rtl/>
          <w:lang w:eastAsia="he-IL"/>
        </w:rPr>
        <w:t xml:space="preserve"> </w:t>
      </w:r>
      <w:bookmarkStart w:id="3815" w:name="_ETM_Q20_691480"/>
      <w:bookmarkEnd w:id="3815"/>
      <w:r>
        <w:rPr>
          <w:rtl/>
          <w:lang w:eastAsia="he-IL"/>
        </w:rPr>
        <w:t xml:space="preserve">הגיע נציב שב"ס לוועדה </w:t>
      </w:r>
      <w:bookmarkStart w:id="3816" w:name="_ETM_Q20_694400"/>
      <w:bookmarkEnd w:id="3816"/>
      <w:r>
        <w:rPr>
          <w:rtl/>
          <w:lang w:eastAsia="he-IL"/>
        </w:rPr>
        <w:t>והתחנן לא לעשות את זה</w:t>
      </w:r>
      <w:r>
        <w:rPr>
          <w:rFonts w:hint="cs"/>
          <w:rtl/>
          <w:lang w:eastAsia="he-IL"/>
        </w:rPr>
        <w:t>,</w:t>
      </w:r>
      <w:r>
        <w:rPr>
          <w:rtl/>
          <w:lang w:eastAsia="he-IL"/>
        </w:rPr>
        <w:t xml:space="preserve"> </w:t>
      </w:r>
      <w:bookmarkStart w:id="3817" w:name="_ETM_Q20_697460"/>
      <w:bookmarkEnd w:id="3817"/>
      <w:r>
        <w:rPr>
          <w:rtl/>
          <w:lang w:eastAsia="he-IL"/>
        </w:rPr>
        <w:t>כי מה שמפספסים פה בן גביר וחבורתו העבריינית</w:t>
      </w:r>
      <w:r>
        <w:rPr>
          <w:rFonts w:hint="cs"/>
          <w:rtl/>
          <w:lang w:eastAsia="he-IL"/>
        </w:rPr>
        <w:t>,</w:t>
      </w:r>
      <w:r>
        <w:rPr>
          <w:rtl/>
          <w:lang w:eastAsia="he-IL"/>
        </w:rPr>
        <w:t xml:space="preserve"> המשיחית והנקמנית, </w:t>
      </w:r>
      <w:bookmarkStart w:id="3818" w:name="_ETM_Q20_708080"/>
      <w:bookmarkEnd w:id="3818"/>
      <w:r>
        <w:rPr>
          <w:rtl/>
          <w:lang w:eastAsia="he-IL"/>
        </w:rPr>
        <w:t xml:space="preserve">זה שמי שצריך לבצע את זה זה שב"ס. </w:t>
      </w:r>
      <w:bookmarkStart w:id="3819" w:name="_ETM_Q20_712460"/>
      <w:bookmarkEnd w:id="3819"/>
      <w:r>
        <w:rPr>
          <w:rtl/>
          <w:lang w:eastAsia="he-IL"/>
        </w:rPr>
        <w:t xml:space="preserve">ויש חוות דעת שמראות על הנזק הנפשי החמור שעלול להיגרם </w:t>
      </w:r>
      <w:bookmarkStart w:id="3820" w:name="_ETM_Q20_717254"/>
      <w:bookmarkEnd w:id="3820"/>
      <w:r>
        <w:rPr>
          <w:rtl/>
          <w:lang w:eastAsia="he-IL"/>
        </w:rPr>
        <w:t xml:space="preserve">להם בהוצאות להורג של </w:t>
      </w:r>
      <w:r>
        <w:rPr>
          <w:rFonts w:hint="cs"/>
          <w:rtl/>
          <w:lang w:eastAsia="he-IL"/>
        </w:rPr>
        <w:t xml:space="preserve">מחבלים </w:t>
      </w:r>
      <w:r>
        <w:rPr>
          <w:rtl/>
          <w:lang w:eastAsia="he-IL"/>
        </w:rPr>
        <w:t xml:space="preserve">כל </w:t>
      </w:r>
      <w:r>
        <w:rPr>
          <w:rFonts w:hint="cs"/>
          <w:rtl/>
          <w:lang w:eastAsia="he-IL"/>
        </w:rPr>
        <w:t xml:space="preserve">90 </w:t>
      </w:r>
      <w:r>
        <w:rPr>
          <w:rtl/>
          <w:lang w:eastAsia="he-IL"/>
        </w:rPr>
        <w:t>יום</w:t>
      </w:r>
      <w:r>
        <w:rPr>
          <w:rFonts w:hint="cs"/>
          <w:rtl/>
          <w:lang w:eastAsia="he-IL"/>
        </w:rPr>
        <w:t>.</w:t>
      </w:r>
      <w:r>
        <w:rPr>
          <w:rtl/>
          <w:lang w:eastAsia="he-IL"/>
        </w:rPr>
        <w:t xml:space="preserve"> </w:t>
      </w:r>
      <w:bookmarkStart w:id="3821" w:name="_ETM_Q20_722590"/>
      <w:bookmarkEnd w:id="3821"/>
      <w:r>
        <w:rPr>
          <w:rtl/>
          <w:lang w:eastAsia="he-IL"/>
        </w:rPr>
        <w:t>ושוב, זה אפילו לא קשור למחבלים של הנו</w:t>
      </w:r>
      <w:r>
        <w:rPr>
          <w:rFonts w:hint="cs"/>
          <w:rtl/>
          <w:lang w:eastAsia="he-IL"/>
        </w:rPr>
        <w:t>ח'</w:t>
      </w:r>
      <w:r>
        <w:rPr>
          <w:rtl/>
          <w:lang w:eastAsia="he-IL"/>
        </w:rPr>
        <w:t xml:space="preserve">בות, זה לא </w:t>
      </w:r>
      <w:bookmarkStart w:id="3822" w:name="_ETM_Q20_726340"/>
      <w:bookmarkEnd w:id="3822"/>
      <w:r>
        <w:rPr>
          <w:rtl/>
          <w:lang w:eastAsia="he-IL"/>
        </w:rPr>
        <w:t>קשור ל-7 באוקטובר, זה לא קשור למלחמה שלנו</w:t>
      </w:r>
      <w:r>
        <w:rPr>
          <w:rFonts w:hint="cs"/>
          <w:rtl/>
          <w:lang w:eastAsia="he-IL"/>
        </w:rPr>
        <w:t>.</w:t>
      </w:r>
      <w:r>
        <w:rPr>
          <w:rtl/>
          <w:lang w:eastAsia="he-IL"/>
        </w:rPr>
        <w:t xml:space="preserve"> </w:t>
      </w:r>
      <w:bookmarkStart w:id="3823" w:name="_ETM_Q20_731539"/>
      <w:bookmarkEnd w:id="3823"/>
      <w:r>
        <w:rPr>
          <w:rtl/>
          <w:lang w:eastAsia="he-IL"/>
        </w:rPr>
        <w:t xml:space="preserve">זה פשוט קמפיין בחירות שבן גביר עושה על הראש של </w:t>
      </w:r>
      <w:bookmarkStart w:id="3824" w:name="_ETM_Q20_735091"/>
      <w:bookmarkEnd w:id="3824"/>
      <w:r>
        <w:rPr>
          <w:rtl/>
          <w:lang w:eastAsia="he-IL"/>
        </w:rPr>
        <w:t>כולם, כולל על המשפחות של הנרצחות והנ</w:t>
      </w:r>
      <w:r>
        <w:rPr>
          <w:rFonts w:hint="cs"/>
          <w:rtl/>
          <w:lang w:eastAsia="he-IL"/>
        </w:rPr>
        <w:t>אנסות</w:t>
      </w:r>
      <w:r>
        <w:rPr>
          <w:rtl/>
          <w:lang w:eastAsia="he-IL"/>
        </w:rPr>
        <w:t xml:space="preserve"> ב-7 באוקטובר. </w:t>
      </w:r>
    </w:p>
    <w:p w:rsidR="00E50A18" w:rsidRDefault="00E50A18" w:rsidP="000F0011">
      <w:pPr>
        <w:rPr>
          <w:rtl/>
          <w:lang w:eastAsia="he-IL"/>
        </w:rPr>
      </w:pPr>
      <w:bookmarkStart w:id="3825" w:name="_ETM_Q20_739251"/>
      <w:bookmarkStart w:id="3826" w:name="_ETM_Q20_739292"/>
      <w:bookmarkStart w:id="3827" w:name="_ETM_Q20_739425"/>
      <w:bookmarkEnd w:id="3825"/>
      <w:bookmarkEnd w:id="3826"/>
      <w:bookmarkEnd w:id="3827"/>
    </w:p>
    <w:p w:rsidR="00E50A18" w:rsidRDefault="00E50A18" w:rsidP="00122E36">
      <w:pPr>
        <w:rPr>
          <w:rtl/>
          <w:lang w:eastAsia="he-IL"/>
        </w:rPr>
      </w:pPr>
      <w:bookmarkStart w:id="3828" w:name="_ETM_Q20_739463"/>
      <w:bookmarkEnd w:id="3828"/>
      <w:r>
        <w:rPr>
          <w:rtl/>
          <w:lang w:eastAsia="he-IL"/>
        </w:rPr>
        <w:t xml:space="preserve">אדוני, </w:t>
      </w:r>
      <w:bookmarkStart w:id="3829" w:name="_ETM_Q20_738643"/>
      <w:bookmarkEnd w:id="3829"/>
      <w:r>
        <w:rPr>
          <w:rtl/>
          <w:lang w:eastAsia="he-IL"/>
        </w:rPr>
        <w:t xml:space="preserve">גם אתה עמדת פה קודם ואמרת שמי שאנס ומי שרצח </w:t>
      </w:r>
      <w:bookmarkStart w:id="3830" w:name="_ETM_Q20_742195"/>
      <w:bookmarkEnd w:id="3830"/>
      <w:r>
        <w:rPr>
          <w:rtl/>
          <w:lang w:eastAsia="he-IL"/>
        </w:rPr>
        <w:t>ומי שבזז, צריך להעמיד אותו לעונש מוות</w:t>
      </w:r>
      <w:r>
        <w:rPr>
          <w:rFonts w:hint="cs"/>
          <w:rtl/>
          <w:lang w:eastAsia="he-IL"/>
        </w:rPr>
        <w:t>.</w:t>
      </w:r>
      <w:r>
        <w:rPr>
          <w:rtl/>
          <w:lang w:eastAsia="he-IL"/>
        </w:rPr>
        <w:t xml:space="preserve"> אבל אני שואלת </w:t>
      </w:r>
      <w:bookmarkStart w:id="3831" w:name="_ETM_Q20_745747"/>
      <w:bookmarkEnd w:id="3831"/>
      <w:r>
        <w:rPr>
          <w:rtl/>
          <w:lang w:eastAsia="he-IL"/>
        </w:rPr>
        <w:t>אותך</w:t>
      </w:r>
      <w:r>
        <w:rPr>
          <w:rFonts w:hint="cs"/>
          <w:rtl/>
          <w:lang w:eastAsia="he-IL"/>
        </w:rPr>
        <w:t>:</w:t>
      </w:r>
      <w:r>
        <w:rPr>
          <w:rtl/>
          <w:lang w:eastAsia="he-IL"/>
        </w:rPr>
        <w:t xml:space="preserve"> איך זה קשור לחוק הזה? </w:t>
      </w:r>
      <w:bookmarkStart w:id="3832" w:name="_ETM_Q20_749780"/>
      <w:bookmarkEnd w:id="3832"/>
      <w:r>
        <w:rPr>
          <w:rtl/>
          <w:lang w:eastAsia="he-IL"/>
        </w:rPr>
        <w:t>אתה יודע שזה לא קשור לחוק הזה</w:t>
      </w:r>
      <w:r w:rsidR="00122E36">
        <w:rPr>
          <w:rFonts w:hint="cs"/>
          <w:rtl/>
          <w:lang w:eastAsia="he-IL"/>
        </w:rPr>
        <w:t>,</w:t>
      </w:r>
      <w:r>
        <w:rPr>
          <w:rtl/>
          <w:lang w:eastAsia="he-IL"/>
        </w:rPr>
        <w:t xml:space="preserve"> כי אין פה </w:t>
      </w:r>
      <w:bookmarkStart w:id="3833" w:name="_ETM_Q20_752059"/>
      <w:bookmarkEnd w:id="3833"/>
      <w:r>
        <w:rPr>
          <w:rtl/>
          <w:lang w:eastAsia="he-IL"/>
        </w:rPr>
        <w:t>מילה אחת על הנו</w:t>
      </w:r>
      <w:r>
        <w:rPr>
          <w:rFonts w:hint="cs"/>
          <w:rtl/>
          <w:lang w:eastAsia="he-IL"/>
        </w:rPr>
        <w:t>ח'</w:t>
      </w:r>
      <w:r>
        <w:rPr>
          <w:rtl/>
          <w:lang w:eastAsia="he-IL"/>
        </w:rPr>
        <w:t xml:space="preserve">בות. זה רק לתושבים של יהודה ושומרון. </w:t>
      </w:r>
      <w:bookmarkStart w:id="3834" w:name="_ETM_Q20_754340"/>
      <w:bookmarkEnd w:id="3834"/>
    </w:p>
    <w:p w:rsidR="00E50A18" w:rsidRDefault="00E50A18" w:rsidP="000F0011">
      <w:pPr>
        <w:rPr>
          <w:rtl/>
          <w:lang w:eastAsia="he-IL"/>
        </w:rPr>
      </w:pPr>
    </w:p>
    <w:p w:rsidR="00E50A18" w:rsidRDefault="00E50A18" w:rsidP="000F0011">
      <w:pPr>
        <w:pStyle w:val="af6"/>
        <w:keepNext/>
        <w:rPr>
          <w:rtl/>
        </w:rPr>
      </w:pPr>
      <w:bookmarkStart w:id="3835" w:name="ET_yor_6490_11"/>
      <w:r w:rsidRPr="00001DF6">
        <w:rPr>
          <w:rStyle w:val="TagStyle"/>
          <w:rtl/>
        </w:rPr>
        <w:t xml:space="preserve"> &lt;&lt; יור &gt;&gt; </w:t>
      </w:r>
      <w:r>
        <w:rPr>
          <w:rtl/>
        </w:rPr>
        <w:t>היו"ר ניסים ואטורי:</w:t>
      </w:r>
      <w:r w:rsidRPr="00001DF6">
        <w:rPr>
          <w:rStyle w:val="TagStyle"/>
          <w:rtl/>
        </w:rPr>
        <w:t xml:space="preserve"> &lt;&lt; יור &gt;&gt;</w:t>
      </w:r>
      <w:r>
        <w:rPr>
          <w:rtl/>
        </w:rPr>
        <w:t xml:space="preserve"> </w:t>
      </w:r>
      <w:bookmarkEnd w:id="3835"/>
    </w:p>
    <w:p w:rsidR="00E50A18" w:rsidRDefault="00E50A18" w:rsidP="001C0776">
      <w:pPr>
        <w:rPr>
          <w:rtl/>
          <w:lang w:eastAsia="he-IL"/>
        </w:rPr>
      </w:pPr>
    </w:p>
    <w:p w:rsidR="00E50A18" w:rsidRDefault="00E50A18" w:rsidP="000F0011">
      <w:pPr>
        <w:rPr>
          <w:rtl/>
          <w:lang w:eastAsia="he-IL"/>
        </w:rPr>
      </w:pPr>
      <w:r>
        <w:rPr>
          <w:rtl/>
          <w:lang w:eastAsia="he-IL"/>
        </w:rPr>
        <w:t xml:space="preserve">לכולם. </w:t>
      </w:r>
      <w:bookmarkStart w:id="3836" w:name="_ETM_Q20_750970"/>
      <w:bookmarkEnd w:id="3836"/>
    </w:p>
    <w:p w:rsidR="00E50A18" w:rsidRDefault="00E50A18" w:rsidP="000F0011">
      <w:pPr>
        <w:rPr>
          <w:rtl/>
          <w:lang w:eastAsia="he-IL"/>
        </w:rPr>
      </w:pPr>
      <w:bookmarkStart w:id="3837" w:name="_ETM_Q20_751001"/>
      <w:bookmarkEnd w:id="3837"/>
    </w:p>
    <w:p w:rsidR="00E50A18" w:rsidRDefault="00E50A18" w:rsidP="000F0011">
      <w:pPr>
        <w:pStyle w:val="-"/>
        <w:keepNext/>
        <w:rPr>
          <w:rtl/>
        </w:rPr>
      </w:pPr>
      <w:bookmarkStart w:id="3838" w:name="ET_speakercontinue_6689_12"/>
      <w:r w:rsidRPr="00001DF6">
        <w:rPr>
          <w:rStyle w:val="TagStyle"/>
          <w:rtl/>
        </w:rPr>
        <w:t xml:space="preserve"> &lt;&lt; דובר_המשך &gt;&gt; </w:t>
      </w:r>
      <w:r>
        <w:rPr>
          <w:rtl/>
        </w:rPr>
        <w:t>עדי עזוז (יש עתיד):</w:t>
      </w:r>
      <w:r w:rsidRPr="00001DF6">
        <w:rPr>
          <w:rStyle w:val="TagStyle"/>
          <w:rtl/>
        </w:rPr>
        <w:t xml:space="preserve"> &lt;&lt; דובר_המשך &gt;&gt;</w:t>
      </w:r>
      <w:r>
        <w:rPr>
          <w:rtl/>
        </w:rPr>
        <w:t xml:space="preserve"> </w:t>
      </w:r>
      <w:bookmarkEnd w:id="3838"/>
    </w:p>
    <w:p w:rsidR="00E50A18" w:rsidRDefault="00E50A18" w:rsidP="001C0776">
      <w:pPr>
        <w:rPr>
          <w:rtl/>
          <w:lang w:eastAsia="he-IL"/>
        </w:rPr>
      </w:pPr>
    </w:p>
    <w:p w:rsidR="00E50A18" w:rsidRDefault="00E50A18" w:rsidP="00122E36">
      <w:pPr>
        <w:rPr>
          <w:rtl/>
          <w:lang w:eastAsia="he-IL"/>
        </w:rPr>
      </w:pPr>
      <w:bookmarkStart w:id="3839" w:name="_ETM_Q20_751612"/>
      <w:bookmarkEnd w:id="3839"/>
      <w:r>
        <w:rPr>
          <w:rtl/>
          <w:lang w:eastAsia="he-IL"/>
        </w:rPr>
        <w:t>לא נכון</w:t>
      </w:r>
      <w:r w:rsidR="00122E36">
        <w:rPr>
          <w:rFonts w:hint="cs"/>
          <w:rtl/>
          <w:lang w:eastAsia="he-IL"/>
        </w:rPr>
        <w:t>.</w:t>
      </w:r>
      <w:r>
        <w:rPr>
          <w:rtl/>
          <w:lang w:eastAsia="he-IL"/>
        </w:rPr>
        <w:t xml:space="preserve"> תקרא את החוק.</w:t>
      </w:r>
      <w:bookmarkStart w:id="3840" w:name="_ETM_Q20_754505"/>
      <w:bookmarkEnd w:id="3840"/>
    </w:p>
    <w:p w:rsidR="00E50A18" w:rsidRDefault="00E50A18" w:rsidP="000F0011">
      <w:pPr>
        <w:rPr>
          <w:rtl/>
          <w:lang w:eastAsia="he-IL"/>
        </w:rPr>
      </w:pPr>
      <w:bookmarkStart w:id="3841" w:name="_ETM_Q20_754557"/>
      <w:bookmarkEnd w:id="3841"/>
    </w:p>
    <w:p w:rsidR="00E50A18" w:rsidRDefault="00E50A18" w:rsidP="000F0011">
      <w:pPr>
        <w:pStyle w:val="af6"/>
        <w:keepNext/>
        <w:rPr>
          <w:rtl/>
        </w:rPr>
      </w:pPr>
      <w:bookmarkStart w:id="3842" w:name="ET_yor_6490_13"/>
      <w:r w:rsidRPr="00001DF6">
        <w:rPr>
          <w:rStyle w:val="TagStyle"/>
          <w:rtl/>
        </w:rPr>
        <w:t xml:space="preserve"> &lt;&lt; יור &gt;&gt; </w:t>
      </w:r>
      <w:r>
        <w:rPr>
          <w:rtl/>
        </w:rPr>
        <w:t>היו"ר ניסים ואטורי:</w:t>
      </w:r>
      <w:r w:rsidRPr="00001DF6">
        <w:rPr>
          <w:rStyle w:val="TagStyle"/>
          <w:rtl/>
        </w:rPr>
        <w:t xml:space="preserve"> &lt;&lt; יור &gt;&gt;</w:t>
      </w:r>
      <w:r>
        <w:rPr>
          <w:rtl/>
        </w:rPr>
        <w:t xml:space="preserve"> </w:t>
      </w:r>
      <w:bookmarkEnd w:id="3842"/>
    </w:p>
    <w:p w:rsidR="00E50A18" w:rsidRDefault="00E50A18" w:rsidP="001C0776">
      <w:pPr>
        <w:rPr>
          <w:rtl/>
          <w:lang w:eastAsia="he-IL"/>
        </w:rPr>
      </w:pPr>
    </w:p>
    <w:p w:rsidR="00E50A18" w:rsidRDefault="00E50A18" w:rsidP="000F0011">
      <w:pPr>
        <w:rPr>
          <w:rtl/>
          <w:lang w:eastAsia="he-IL"/>
        </w:rPr>
      </w:pPr>
      <w:bookmarkStart w:id="3843" w:name="_ETM_Q20_755157"/>
      <w:bookmarkEnd w:id="3843"/>
      <w:r>
        <w:rPr>
          <w:rtl/>
          <w:lang w:eastAsia="he-IL"/>
        </w:rPr>
        <w:t>קראתי אותו, יש סעיף</w:t>
      </w:r>
      <w:r>
        <w:rPr>
          <w:rFonts w:hint="cs"/>
          <w:rtl/>
          <w:lang w:eastAsia="he-IL"/>
        </w:rPr>
        <w:t xml:space="preserve"> על יהודה ושומרון</w:t>
      </w:r>
      <w:r>
        <w:rPr>
          <w:rtl/>
          <w:lang w:eastAsia="he-IL"/>
        </w:rPr>
        <w:t>.</w:t>
      </w:r>
      <w:bookmarkStart w:id="3844" w:name="_ETM_Q20_756809"/>
      <w:bookmarkEnd w:id="3844"/>
    </w:p>
    <w:p w:rsidR="00E50A18" w:rsidRDefault="00E50A18" w:rsidP="000F0011">
      <w:pPr>
        <w:rPr>
          <w:rtl/>
          <w:lang w:eastAsia="he-IL"/>
        </w:rPr>
      </w:pPr>
      <w:bookmarkStart w:id="3845" w:name="_ETM_Q20_756873"/>
      <w:bookmarkEnd w:id="3845"/>
    </w:p>
    <w:p w:rsidR="00E50A18" w:rsidRDefault="00E50A18" w:rsidP="000F0011">
      <w:pPr>
        <w:pStyle w:val="-"/>
        <w:keepNext/>
        <w:rPr>
          <w:rtl/>
        </w:rPr>
      </w:pPr>
      <w:bookmarkStart w:id="3846" w:name="ET_speakercontinue_6689_14"/>
      <w:r w:rsidRPr="00001DF6">
        <w:rPr>
          <w:rStyle w:val="TagStyle"/>
          <w:rtl/>
        </w:rPr>
        <w:lastRenderedPageBreak/>
        <w:t xml:space="preserve"> &lt;&lt; דובר_המשך &gt;&gt; </w:t>
      </w:r>
      <w:r>
        <w:rPr>
          <w:rtl/>
        </w:rPr>
        <w:t>עדי עזוז (יש עתיד):</w:t>
      </w:r>
      <w:r w:rsidRPr="00001DF6">
        <w:rPr>
          <w:rStyle w:val="TagStyle"/>
          <w:rtl/>
        </w:rPr>
        <w:t xml:space="preserve"> &lt;&lt; דובר_המשך &gt;&gt;</w:t>
      </w:r>
      <w:r>
        <w:rPr>
          <w:rtl/>
        </w:rPr>
        <w:t xml:space="preserve"> </w:t>
      </w:r>
      <w:bookmarkEnd w:id="3846"/>
    </w:p>
    <w:p w:rsidR="00E50A18" w:rsidRDefault="00E50A18" w:rsidP="001C0776">
      <w:pPr>
        <w:rPr>
          <w:rtl/>
          <w:lang w:eastAsia="he-IL"/>
        </w:rPr>
      </w:pPr>
    </w:p>
    <w:p w:rsidR="00E50A18" w:rsidRDefault="00E50A18" w:rsidP="000F0011">
      <w:pPr>
        <w:rPr>
          <w:rtl/>
          <w:lang w:eastAsia="he-IL"/>
        </w:rPr>
      </w:pPr>
      <w:bookmarkStart w:id="3847" w:name="_ETM_Q20_757419"/>
      <w:bookmarkStart w:id="3848" w:name="_ETM_Q20_756620"/>
      <w:bookmarkEnd w:id="3847"/>
      <w:bookmarkEnd w:id="3848"/>
      <w:r>
        <w:rPr>
          <w:rtl/>
          <w:lang w:eastAsia="he-IL"/>
        </w:rPr>
        <w:t>קראת</w:t>
      </w:r>
      <w:r>
        <w:rPr>
          <w:rFonts w:hint="cs"/>
          <w:rtl/>
          <w:lang w:eastAsia="he-IL"/>
        </w:rPr>
        <w:t xml:space="preserve"> את החוק?</w:t>
      </w:r>
    </w:p>
    <w:p w:rsidR="00E50A18" w:rsidRDefault="00E50A18" w:rsidP="000F0011">
      <w:pPr>
        <w:rPr>
          <w:rtl/>
          <w:lang w:eastAsia="he-IL"/>
        </w:rPr>
      </w:pPr>
      <w:bookmarkStart w:id="3849" w:name="_ETM_Q20_761968"/>
      <w:bookmarkStart w:id="3850" w:name="_ETM_Q20_762019"/>
      <w:bookmarkEnd w:id="3849"/>
      <w:bookmarkEnd w:id="3850"/>
    </w:p>
    <w:p w:rsidR="00E50A18" w:rsidRDefault="00E50A18" w:rsidP="000F0011">
      <w:pPr>
        <w:pStyle w:val="af6"/>
        <w:keepNext/>
        <w:rPr>
          <w:rtl/>
        </w:rPr>
      </w:pPr>
      <w:bookmarkStart w:id="3851" w:name="ET_yor_6490_15"/>
      <w:r w:rsidRPr="00001DF6">
        <w:rPr>
          <w:rStyle w:val="TagStyle"/>
          <w:rtl/>
        </w:rPr>
        <w:t xml:space="preserve"> &lt;&lt; יור &gt;&gt; </w:t>
      </w:r>
      <w:r>
        <w:rPr>
          <w:rtl/>
        </w:rPr>
        <w:t>היו"ר ניסים ואטורי:</w:t>
      </w:r>
      <w:r w:rsidRPr="00001DF6">
        <w:rPr>
          <w:rStyle w:val="TagStyle"/>
          <w:rtl/>
        </w:rPr>
        <w:t xml:space="preserve"> &lt;&lt; יור &gt;&gt;</w:t>
      </w:r>
      <w:r>
        <w:rPr>
          <w:rtl/>
        </w:rPr>
        <w:t xml:space="preserve"> </w:t>
      </w:r>
      <w:bookmarkEnd w:id="3851"/>
    </w:p>
    <w:p w:rsidR="00E50A18" w:rsidRDefault="00E50A18" w:rsidP="001C0776">
      <w:pPr>
        <w:rPr>
          <w:rtl/>
          <w:lang w:eastAsia="he-IL"/>
        </w:rPr>
      </w:pPr>
    </w:p>
    <w:p w:rsidR="00E50A18" w:rsidRDefault="00E50A18" w:rsidP="000F0011">
      <w:pPr>
        <w:rPr>
          <w:rtl/>
          <w:lang w:eastAsia="he-IL"/>
        </w:rPr>
      </w:pPr>
      <w:bookmarkStart w:id="3852" w:name="_ETM_Q20_762534"/>
      <w:bookmarkStart w:id="3853" w:name="_ETM_Q20_758900"/>
      <w:bookmarkEnd w:id="3852"/>
      <w:bookmarkEnd w:id="3853"/>
      <w:r>
        <w:rPr>
          <w:rtl/>
          <w:lang w:eastAsia="he-IL"/>
        </w:rPr>
        <w:t xml:space="preserve">בטח, מה זה קראתי? אני </w:t>
      </w:r>
      <w:bookmarkStart w:id="3854" w:name="_ETM_Q20_760499"/>
      <w:bookmarkEnd w:id="3854"/>
      <w:r>
        <w:rPr>
          <w:rtl/>
          <w:lang w:eastAsia="he-IL"/>
        </w:rPr>
        <w:t>המציע.</w:t>
      </w:r>
    </w:p>
    <w:p w:rsidR="00E50A18" w:rsidRDefault="00E50A18" w:rsidP="000F0011">
      <w:pPr>
        <w:rPr>
          <w:rtl/>
          <w:lang w:eastAsia="he-IL"/>
        </w:rPr>
      </w:pPr>
    </w:p>
    <w:p w:rsidR="00E50A18" w:rsidRDefault="00E50A18" w:rsidP="000F0011">
      <w:pPr>
        <w:pStyle w:val="-"/>
        <w:keepNext/>
        <w:rPr>
          <w:rtl/>
        </w:rPr>
      </w:pPr>
      <w:bookmarkStart w:id="3855" w:name="ET_speakercontinue_6689_16"/>
      <w:r w:rsidRPr="00001DF6">
        <w:rPr>
          <w:rStyle w:val="TagStyle"/>
          <w:rtl/>
        </w:rPr>
        <w:t xml:space="preserve"> &lt;&lt; דובר_המשך &gt;&gt; </w:t>
      </w:r>
      <w:r>
        <w:rPr>
          <w:rtl/>
        </w:rPr>
        <w:t>עדי עזוז (יש עתיד):</w:t>
      </w:r>
      <w:r w:rsidRPr="00001DF6">
        <w:rPr>
          <w:rStyle w:val="TagStyle"/>
          <w:rtl/>
        </w:rPr>
        <w:t xml:space="preserve"> &lt;&lt; דובר_המשך &gt;&gt;</w:t>
      </w:r>
      <w:r>
        <w:rPr>
          <w:rtl/>
        </w:rPr>
        <w:t xml:space="preserve"> </w:t>
      </w:r>
      <w:bookmarkEnd w:id="3855"/>
    </w:p>
    <w:p w:rsidR="00E50A18" w:rsidRDefault="00E50A18" w:rsidP="001C0776">
      <w:pPr>
        <w:rPr>
          <w:rtl/>
          <w:lang w:eastAsia="he-IL"/>
        </w:rPr>
      </w:pPr>
    </w:p>
    <w:p w:rsidR="00E50A18" w:rsidRDefault="00E50A18" w:rsidP="000F0011">
      <w:pPr>
        <w:rPr>
          <w:rtl/>
          <w:lang w:eastAsia="he-IL"/>
        </w:rPr>
      </w:pPr>
      <w:bookmarkStart w:id="3856" w:name="_ETM_Q20_764368"/>
      <w:bookmarkStart w:id="3857" w:name="_ETM_Q20_762780"/>
      <w:bookmarkEnd w:id="3856"/>
      <w:bookmarkEnd w:id="3857"/>
      <w:r>
        <w:rPr>
          <w:rtl/>
          <w:lang w:eastAsia="he-IL"/>
        </w:rPr>
        <w:t>אבל אתה לא קראת את החוק</w:t>
      </w:r>
      <w:bookmarkStart w:id="3858" w:name="_ETM_Q20_763739"/>
      <w:bookmarkEnd w:id="3858"/>
      <w:r>
        <w:rPr>
          <w:rFonts w:hint="cs"/>
          <w:rtl/>
          <w:lang w:eastAsia="he-IL"/>
        </w:rPr>
        <w:t xml:space="preserve"> </w:t>
      </w:r>
      <w:bookmarkStart w:id="3859" w:name="_ETM_Q20_760610"/>
      <w:bookmarkEnd w:id="3859"/>
      <w:r>
        <w:rPr>
          <w:rtl/>
          <w:lang w:eastAsia="he-IL"/>
        </w:rPr>
        <w:t xml:space="preserve">שהצעת, אדוני. </w:t>
      </w:r>
      <w:bookmarkStart w:id="3860" w:name="_ETM_Q20_761934"/>
      <w:bookmarkEnd w:id="3860"/>
    </w:p>
    <w:p w:rsidR="00E50A18" w:rsidRDefault="00E50A18" w:rsidP="000F0011">
      <w:pPr>
        <w:rPr>
          <w:rtl/>
          <w:lang w:eastAsia="he-IL"/>
        </w:rPr>
      </w:pPr>
      <w:bookmarkStart w:id="3861" w:name="_ETM_Q20_761972"/>
      <w:bookmarkEnd w:id="3861"/>
    </w:p>
    <w:p w:rsidR="00E50A18" w:rsidRDefault="00E50A18" w:rsidP="000F0011">
      <w:pPr>
        <w:pStyle w:val="af6"/>
        <w:keepNext/>
        <w:rPr>
          <w:rtl/>
        </w:rPr>
      </w:pPr>
      <w:bookmarkStart w:id="3862" w:name="ET_yor_6490_17"/>
      <w:r w:rsidRPr="00001DF6">
        <w:rPr>
          <w:rStyle w:val="TagStyle"/>
          <w:rtl/>
        </w:rPr>
        <w:t xml:space="preserve"> &lt;&lt; יור &gt;&gt; </w:t>
      </w:r>
      <w:r>
        <w:rPr>
          <w:rtl/>
        </w:rPr>
        <w:t>היו"ר ניסים ואטורי:</w:t>
      </w:r>
      <w:r w:rsidRPr="00001DF6">
        <w:rPr>
          <w:rStyle w:val="TagStyle"/>
          <w:rtl/>
        </w:rPr>
        <w:t xml:space="preserve"> &lt;&lt; יור &gt;&gt;</w:t>
      </w:r>
      <w:r>
        <w:rPr>
          <w:rtl/>
        </w:rPr>
        <w:t xml:space="preserve"> </w:t>
      </w:r>
      <w:bookmarkEnd w:id="3862"/>
    </w:p>
    <w:p w:rsidR="00E50A18" w:rsidRDefault="00E50A18" w:rsidP="001C0776">
      <w:pPr>
        <w:rPr>
          <w:rtl/>
          <w:lang w:eastAsia="he-IL"/>
        </w:rPr>
      </w:pPr>
    </w:p>
    <w:p w:rsidR="00E50A18" w:rsidRDefault="00E50A18" w:rsidP="000F0011">
      <w:pPr>
        <w:rPr>
          <w:rtl/>
          <w:lang w:eastAsia="he-IL"/>
        </w:rPr>
      </w:pPr>
      <w:bookmarkStart w:id="3863" w:name="_ETM_Q20_762514"/>
      <w:bookmarkEnd w:id="3863"/>
      <w:r>
        <w:rPr>
          <w:rFonts w:hint="cs"/>
          <w:rtl/>
          <w:lang w:eastAsia="he-IL"/>
        </w:rPr>
        <w:t xml:space="preserve">הפתעתי אותך, אני המציע. </w:t>
      </w:r>
      <w:bookmarkStart w:id="3864" w:name="_ETM_Q20_765362"/>
      <w:bookmarkEnd w:id="3864"/>
    </w:p>
    <w:p w:rsidR="00E50A18" w:rsidRDefault="00E50A18" w:rsidP="000F0011">
      <w:pPr>
        <w:rPr>
          <w:rtl/>
          <w:lang w:eastAsia="he-IL"/>
        </w:rPr>
      </w:pPr>
      <w:bookmarkStart w:id="3865" w:name="_ETM_Q20_765389"/>
      <w:bookmarkEnd w:id="3865"/>
    </w:p>
    <w:p w:rsidR="00E50A18" w:rsidRDefault="00E50A18" w:rsidP="000F0011">
      <w:pPr>
        <w:pStyle w:val="-"/>
        <w:keepNext/>
        <w:rPr>
          <w:rtl/>
        </w:rPr>
      </w:pPr>
      <w:bookmarkStart w:id="3866" w:name="ET_speakercontinue_6689_18"/>
      <w:r w:rsidRPr="00001DF6">
        <w:rPr>
          <w:rStyle w:val="TagStyle"/>
          <w:rtl/>
        </w:rPr>
        <w:t xml:space="preserve"> &lt;&lt; דובר_המשך &gt;&gt; </w:t>
      </w:r>
      <w:r>
        <w:rPr>
          <w:rtl/>
        </w:rPr>
        <w:t>עדי עזוז (יש עתיד):</w:t>
      </w:r>
      <w:r w:rsidRPr="00001DF6">
        <w:rPr>
          <w:rStyle w:val="TagStyle"/>
          <w:rtl/>
        </w:rPr>
        <w:t xml:space="preserve"> &lt;&lt; דובר_המשך &gt;&gt;</w:t>
      </w:r>
      <w:r>
        <w:rPr>
          <w:rtl/>
        </w:rPr>
        <w:t xml:space="preserve"> </w:t>
      </w:r>
      <w:bookmarkEnd w:id="3866"/>
    </w:p>
    <w:p w:rsidR="00E50A18" w:rsidRDefault="00E50A18" w:rsidP="001C0776">
      <w:pPr>
        <w:rPr>
          <w:rtl/>
          <w:lang w:eastAsia="he-IL"/>
        </w:rPr>
      </w:pPr>
    </w:p>
    <w:p w:rsidR="00E50A18" w:rsidRDefault="00E50A18" w:rsidP="000F0011">
      <w:pPr>
        <w:rPr>
          <w:rtl/>
          <w:lang w:eastAsia="he-IL"/>
        </w:rPr>
      </w:pPr>
      <w:bookmarkStart w:id="3867" w:name="_ETM_Q20_766017"/>
      <w:bookmarkEnd w:id="3867"/>
      <w:r>
        <w:rPr>
          <w:rFonts w:hint="cs"/>
          <w:rtl/>
          <w:lang w:eastAsia="he-IL"/>
        </w:rPr>
        <w:t xml:space="preserve">זה שאתה המציע זה </w:t>
      </w:r>
      <w:bookmarkStart w:id="3868" w:name="_ETM_Q20_764595"/>
      <w:bookmarkEnd w:id="3868"/>
      <w:r>
        <w:rPr>
          <w:rFonts w:hint="cs"/>
          <w:rtl/>
          <w:lang w:eastAsia="he-IL"/>
        </w:rPr>
        <w:t>נהדר, זה שאתם מציעים חקיקה שלא קראתם זאת בעיה.</w:t>
      </w:r>
    </w:p>
    <w:p w:rsidR="00E50A18" w:rsidRDefault="00E50A18" w:rsidP="000F0011">
      <w:pPr>
        <w:rPr>
          <w:rtl/>
          <w:lang w:eastAsia="he-IL"/>
        </w:rPr>
      </w:pPr>
    </w:p>
    <w:p w:rsidR="00E50A18" w:rsidRDefault="00E50A18" w:rsidP="000F0011">
      <w:pPr>
        <w:pStyle w:val="af6"/>
        <w:keepNext/>
        <w:rPr>
          <w:rtl/>
        </w:rPr>
      </w:pPr>
      <w:bookmarkStart w:id="3869" w:name="ET_yor_6490_19"/>
      <w:r w:rsidRPr="00001DF6">
        <w:rPr>
          <w:rStyle w:val="TagStyle"/>
          <w:rtl/>
        </w:rPr>
        <w:t xml:space="preserve"> &lt;&lt; יור &gt;&gt; </w:t>
      </w:r>
      <w:r>
        <w:rPr>
          <w:rtl/>
        </w:rPr>
        <w:t>היו"ר ניסים ואטורי:</w:t>
      </w:r>
      <w:r w:rsidRPr="00001DF6">
        <w:rPr>
          <w:rStyle w:val="TagStyle"/>
          <w:rtl/>
        </w:rPr>
        <w:t xml:space="preserve"> &lt;&lt; יור &gt;&gt;</w:t>
      </w:r>
      <w:r>
        <w:rPr>
          <w:rtl/>
        </w:rPr>
        <w:t xml:space="preserve"> </w:t>
      </w:r>
      <w:bookmarkEnd w:id="3869"/>
    </w:p>
    <w:p w:rsidR="00E50A18" w:rsidRDefault="00E50A18" w:rsidP="001C0776">
      <w:pPr>
        <w:rPr>
          <w:rtl/>
          <w:lang w:eastAsia="he-IL"/>
        </w:rPr>
      </w:pPr>
    </w:p>
    <w:p w:rsidR="00E50A18" w:rsidRDefault="00E50A18" w:rsidP="000F0011">
      <w:pPr>
        <w:rPr>
          <w:rtl/>
          <w:lang w:eastAsia="he-IL"/>
        </w:rPr>
      </w:pPr>
      <w:bookmarkStart w:id="3870" w:name="_ETM_Q20_767573"/>
      <w:bookmarkStart w:id="3871" w:name="_ETM_Q20_767602"/>
      <w:bookmarkEnd w:id="3870"/>
      <w:bookmarkEnd w:id="3871"/>
      <w:r>
        <w:rPr>
          <w:rFonts w:hint="cs"/>
          <w:rtl/>
          <w:lang w:eastAsia="he-IL"/>
        </w:rPr>
        <w:t xml:space="preserve">החוק שלי, ואני גאה בו, </w:t>
      </w:r>
      <w:bookmarkStart w:id="3872" w:name="_ETM_Q20_769085"/>
      <w:bookmarkEnd w:id="3872"/>
      <w:r>
        <w:rPr>
          <w:rFonts w:hint="cs"/>
          <w:rtl/>
          <w:lang w:eastAsia="he-IL"/>
        </w:rPr>
        <w:t>ו</w:t>
      </w:r>
      <w:r>
        <w:rPr>
          <w:rtl/>
          <w:lang w:eastAsia="he-IL"/>
        </w:rPr>
        <w:t xml:space="preserve">יש שם סעיף שמדבר על יהודה ושומרון, נכון, כדי לפתור </w:t>
      </w:r>
      <w:bookmarkStart w:id="3873" w:name="_ETM_Q20_771504"/>
      <w:bookmarkEnd w:id="3873"/>
      <w:r>
        <w:rPr>
          <w:rtl/>
          <w:lang w:eastAsia="he-IL"/>
        </w:rPr>
        <w:t xml:space="preserve">את הבעיה שם מבחינה משפטית. למדת משפטים, לא? </w:t>
      </w:r>
    </w:p>
    <w:p w:rsidR="00E50A18" w:rsidRDefault="00E50A18" w:rsidP="000F0011">
      <w:pPr>
        <w:rPr>
          <w:rtl/>
          <w:lang w:eastAsia="he-IL"/>
        </w:rPr>
      </w:pPr>
      <w:bookmarkStart w:id="3874" w:name="_ETM_Q20_773612"/>
      <w:bookmarkStart w:id="3875" w:name="_ETM_Q20_773703"/>
      <w:bookmarkStart w:id="3876" w:name="_ETM_Q20_787994"/>
      <w:bookmarkStart w:id="3877" w:name="_ETM_Q20_788031"/>
      <w:bookmarkEnd w:id="3874"/>
      <w:bookmarkEnd w:id="3875"/>
      <w:bookmarkEnd w:id="3876"/>
      <w:bookmarkEnd w:id="3877"/>
    </w:p>
    <w:p w:rsidR="00E50A18" w:rsidRDefault="00E50A18" w:rsidP="000F0011">
      <w:pPr>
        <w:pStyle w:val="-"/>
        <w:keepNext/>
        <w:rPr>
          <w:rtl/>
        </w:rPr>
      </w:pPr>
      <w:bookmarkStart w:id="3878" w:name="ET_speakercontinue_6689_20"/>
      <w:r w:rsidRPr="000F50AE">
        <w:rPr>
          <w:rStyle w:val="TagStyle"/>
          <w:rFonts w:hint="cs"/>
          <w:rtl/>
        </w:rPr>
        <w:t>&lt;&lt; דובר_המשך &gt;&gt;</w:t>
      </w:r>
      <w:r>
        <w:rPr>
          <w:rStyle w:val="TagStyle"/>
          <w:rFonts w:hint="cs"/>
          <w:rtl/>
        </w:rPr>
        <w:t xml:space="preserve"> </w:t>
      </w:r>
      <w:r>
        <w:rPr>
          <w:rFonts w:hint="cs"/>
          <w:rtl/>
        </w:rPr>
        <w:t>עדי עזוז (יש עתיד):</w:t>
      </w:r>
      <w:r>
        <w:rPr>
          <w:rStyle w:val="TagStyle"/>
          <w:rtl/>
        </w:rPr>
        <w:t xml:space="preserve"> </w:t>
      </w:r>
      <w:r w:rsidRPr="000F50AE">
        <w:rPr>
          <w:rStyle w:val="TagStyle"/>
          <w:rtl/>
        </w:rPr>
        <w:t>&lt;&lt; דובר_המשך &gt;&gt;</w:t>
      </w:r>
      <w:r>
        <w:rPr>
          <w:rFonts w:hint="cs"/>
          <w:rtl/>
        </w:rPr>
        <w:t xml:space="preserve"> </w:t>
      </w:r>
      <w:bookmarkEnd w:id="3878"/>
    </w:p>
    <w:p w:rsidR="00E50A18" w:rsidRDefault="00E50A18" w:rsidP="001C0776">
      <w:pPr>
        <w:rPr>
          <w:rtl/>
          <w:lang w:eastAsia="he-IL"/>
        </w:rPr>
      </w:pPr>
    </w:p>
    <w:p w:rsidR="00E50A18" w:rsidRDefault="00E50A18" w:rsidP="00122E36">
      <w:pPr>
        <w:rPr>
          <w:rtl/>
          <w:lang w:eastAsia="he-IL"/>
        </w:rPr>
      </w:pPr>
      <w:bookmarkStart w:id="3879" w:name="_ETM_Q20_774229"/>
      <w:bookmarkStart w:id="3880" w:name="_ETM_Q20_773924"/>
      <w:bookmarkEnd w:id="3879"/>
      <w:bookmarkEnd w:id="3880"/>
      <w:r>
        <w:rPr>
          <w:rFonts w:hint="cs"/>
          <w:rtl/>
          <w:lang w:eastAsia="he-IL"/>
        </w:rPr>
        <w:t xml:space="preserve">אני למדתי משפטים ולכן אני אומרת לך שמה שאתה אומר – אתה </w:t>
      </w:r>
      <w:bookmarkStart w:id="3881" w:name="_ETM_Q20_777037"/>
      <w:bookmarkEnd w:id="3881"/>
      <w:r>
        <w:rPr>
          <w:rFonts w:hint="cs"/>
          <w:rtl/>
          <w:lang w:eastAsia="he-IL"/>
        </w:rPr>
        <w:t xml:space="preserve">טועה ומטעה. וגם היועצת המשפטית לכנסת אמרה לכם בפירוש שזה לא יחול על הנוח'בות. תקראו את החוק שאתם </w:t>
      </w:r>
      <w:bookmarkStart w:id="3882" w:name="_ETM_Q20_785964"/>
      <w:bookmarkEnd w:id="3882"/>
      <w:r>
        <w:rPr>
          <w:rFonts w:hint="cs"/>
          <w:rtl/>
          <w:lang w:eastAsia="he-IL"/>
        </w:rPr>
        <w:t xml:space="preserve">כתבתם. זה קצת מביך, אתם כותבים חוק ולא קראתם אותו. </w:t>
      </w:r>
      <w:r>
        <w:rPr>
          <w:rtl/>
        </w:rPr>
        <w:t xml:space="preserve">כמו שאמרתי, זה </w:t>
      </w:r>
      <w:bookmarkStart w:id="3883" w:name="_ETM_Q21_189846"/>
      <w:bookmarkEnd w:id="3883"/>
      <w:r>
        <w:rPr>
          <w:rtl/>
        </w:rPr>
        <w:t xml:space="preserve">כאילו מערכת החינוך סגורה ואין </w:t>
      </w:r>
      <w:r>
        <w:rPr>
          <w:rFonts w:hint="cs"/>
          <w:rtl/>
        </w:rPr>
        <w:t>ל</w:t>
      </w:r>
      <w:r>
        <w:rPr>
          <w:rtl/>
        </w:rPr>
        <w:t xml:space="preserve">ילדים מה לעשות אז הם </w:t>
      </w:r>
      <w:bookmarkStart w:id="3884" w:name="_ETM_Q21_193128"/>
      <w:bookmarkEnd w:id="3884"/>
      <w:r>
        <w:rPr>
          <w:rtl/>
        </w:rPr>
        <w:t>כותבים הצעת חוק מגניבה ומעבירים אותה</w:t>
      </w:r>
      <w:r w:rsidR="00122E36">
        <w:rPr>
          <w:rFonts w:hint="cs"/>
          <w:rtl/>
        </w:rPr>
        <w:t>.</w:t>
      </w:r>
      <w:r>
        <w:rPr>
          <w:rtl/>
        </w:rPr>
        <w:t xml:space="preserve"> איזה כיף, אנחנו גברים, </w:t>
      </w:r>
      <w:bookmarkStart w:id="3885" w:name="_ETM_Q21_196411"/>
      <w:bookmarkEnd w:id="3885"/>
      <w:r>
        <w:rPr>
          <w:rtl/>
        </w:rPr>
        <w:t>אנחנו נוציא להורג. לא תוציאו להורג</w:t>
      </w:r>
      <w:r>
        <w:rPr>
          <w:rFonts w:hint="cs"/>
          <w:rtl/>
        </w:rPr>
        <w:t>,</w:t>
      </w:r>
      <w:r>
        <w:rPr>
          <w:rtl/>
        </w:rPr>
        <w:t xml:space="preserve"> גם לא יהיו נו</w:t>
      </w:r>
      <w:r>
        <w:rPr>
          <w:rFonts w:hint="cs"/>
          <w:rtl/>
        </w:rPr>
        <w:t>ח'</w:t>
      </w:r>
      <w:r>
        <w:rPr>
          <w:rtl/>
        </w:rPr>
        <w:t>בות</w:t>
      </w:r>
      <w:r>
        <w:rPr>
          <w:rFonts w:hint="cs"/>
          <w:rtl/>
        </w:rPr>
        <w:t>,</w:t>
      </w:r>
      <w:r>
        <w:rPr>
          <w:rtl/>
        </w:rPr>
        <w:t xml:space="preserve"> </w:t>
      </w:r>
      <w:bookmarkStart w:id="3886" w:name="_ETM_Q21_199693"/>
      <w:bookmarkEnd w:id="3886"/>
      <w:r>
        <w:rPr>
          <w:rtl/>
        </w:rPr>
        <w:t xml:space="preserve">כי </w:t>
      </w:r>
      <w:r>
        <w:rPr>
          <w:rFonts w:hint="cs"/>
          <w:rtl/>
        </w:rPr>
        <w:t>ה</w:t>
      </w:r>
      <w:r>
        <w:rPr>
          <w:rtl/>
        </w:rPr>
        <w:t xml:space="preserve">ם לא כלולים בחוק. </w:t>
      </w:r>
    </w:p>
    <w:p w:rsidR="00E50A18" w:rsidRDefault="00E50A18" w:rsidP="000F0011">
      <w:pPr>
        <w:rPr>
          <w:rtl/>
        </w:rPr>
      </w:pPr>
      <w:bookmarkStart w:id="3887" w:name="_ETM_Q21_199008"/>
      <w:bookmarkStart w:id="3888" w:name="_ETM_Q21_199043"/>
      <w:bookmarkEnd w:id="3887"/>
      <w:bookmarkEnd w:id="3888"/>
    </w:p>
    <w:p w:rsidR="00E50A18" w:rsidRDefault="00E50A18" w:rsidP="000F0011">
      <w:pPr>
        <w:rPr>
          <w:rtl/>
        </w:rPr>
      </w:pPr>
      <w:bookmarkStart w:id="3889" w:name="_ETM_Q21_199151"/>
      <w:bookmarkStart w:id="3890" w:name="_ETM_Q21_199180"/>
      <w:bookmarkEnd w:id="3889"/>
      <w:bookmarkEnd w:id="3890"/>
      <w:r>
        <w:rPr>
          <w:rFonts w:hint="cs"/>
          <w:rtl/>
        </w:rPr>
        <w:t xml:space="preserve">אגב, </w:t>
      </w:r>
      <w:r>
        <w:rPr>
          <w:rtl/>
        </w:rPr>
        <w:t>גם שב</w:t>
      </w:r>
      <w:r>
        <w:rPr>
          <w:rFonts w:hint="cs"/>
          <w:rtl/>
        </w:rPr>
        <w:t>"</w:t>
      </w:r>
      <w:r>
        <w:rPr>
          <w:rtl/>
        </w:rPr>
        <w:t xml:space="preserve">כ מתנגדים לחוק </w:t>
      </w:r>
      <w:bookmarkStart w:id="3891" w:name="_ETM_Q21_202975"/>
      <w:bookmarkEnd w:id="3891"/>
      <w:r>
        <w:rPr>
          <w:rtl/>
        </w:rPr>
        <w:t>הזה</w:t>
      </w:r>
      <w:r>
        <w:rPr>
          <w:rFonts w:hint="cs"/>
          <w:rtl/>
        </w:rPr>
        <w:t>.</w:t>
      </w:r>
      <w:r>
        <w:rPr>
          <w:rtl/>
        </w:rPr>
        <w:t xml:space="preserve"> הגיעו היועצים המשפטיים ועובדים ואמרו שזה יוביל לפעולות נקם </w:t>
      </w:r>
      <w:bookmarkStart w:id="3892" w:name="_ETM_Q21_206257"/>
      <w:bookmarkEnd w:id="3892"/>
      <w:r>
        <w:rPr>
          <w:rtl/>
        </w:rPr>
        <w:t>ור</w:t>
      </w:r>
      <w:r>
        <w:rPr>
          <w:rFonts w:hint="cs"/>
          <w:rtl/>
        </w:rPr>
        <w:t>אוו</w:t>
      </w:r>
      <w:r>
        <w:rPr>
          <w:rtl/>
        </w:rPr>
        <w:t>ה</w:t>
      </w:r>
      <w:r>
        <w:rPr>
          <w:rFonts w:hint="cs"/>
          <w:rtl/>
        </w:rPr>
        <w:t>.</w:t>
      </w:r>
      <w:r>
        <w:rPr>
          <w:rtl/>
        </w:rPr>
        <w:t xml:space="preserve"> </w:t>
      </w:r>
      <w:bookmarkStart w:id="3893" w:name="_ETM_Q21_212470"/>
      <w:bookmarkEnd w:id="3893"/>
      <w:r>
        <w:rPr>
          <w:rtl/>
        </w:rPr>
        <w:t>אז</w:t>
      </w:r>
      <w:r>
        <w:rPr>
          <w:rFonts w:hint="cs"/>
          <w:rtl/>
        </w:rPr>
        <w:t>,</w:t>
      </w:r>
      <w:r>
        <w:rPr>
          <w:rtl/>
        </w:rPr>
        <w:t xml:space="preserve"> </w:t>
      </w:r>
      <w:bookmarkStart w:id="3894" w:name="_ETM_Q21_213779"/>
      <w:bookmarkEnd w:id="3894"/>
      <w:r>
        <w:rPr>
          <w:rtl/>
        </w:rPr>
        <w:t>באמת, היהדות שאתם מביאים</w:t>
      </w:r>
      <w:r>
        <w:rPr>
          <w:rFonts w:hint="cs"/>
          <w:rtl/>
        </w:rPr>
        <w:t xml:space="preserve"> </w:t>
      </w:r>
      <w:r>
        <w:rPr>
          <w:rFonts w:hint="eastAsia"/>
          <w:rtl/>
        </w:rPr>
        <w:t>–</w:t>
      </w:r>
      <w:r>
        <w:rPr>
          <w:rtl/>
        </w:rPr>
        <w:t xml:space="preserve"> ואני מגיעה מבית מסורתי</w:t>
      </w:r>
      <w:r>
        <w:rPr>
          <w:rFonts w:hint="cs"/>
          <w:rtl/>
        </w:rPr>
        <w:t xml:space="preserve"> </w:t>
      </w:r>
      <w:r>
        <w:rPr>
          <w:rFonts w:hint="eastAsia"/>
          <w:rtl/>
        </w:rPr>
        <w:t>–</w:t>
      </w:r>
      <w:r>
        <w:rPr>
          <w:rtl/>
        </w:rPr>
        <w:t xml:space="preserve"> </w:t>
      </w:r>
      <w:bookmarkStart w:id="3895" w:name="_ETM_Q21_217772"/>
      <w:bookmarkEnd w:id="3895"/>
      <w:r>
        <w:rPr>
          <w:rtl/>
        </w:rPr>
        <w:t xml:space="preserve">לא יודעת על איזה ערכי יהדות אתם גדלתם וחונכתם ואתם </w:t>
      </w:r>
      <w:bookmarkStart w:id="3896" w:name="_ETM_Q21_221765"/>
      <w:bookmarkEnd w:id="3896"/>
      <w:r>
        <w:rPr>
          <w:rtl/>
        </w:rPr>
        <w:t>רוצים לחנך אותנו</w:t>
      </w:r>
      <w:r>
        <w:rPr>
          <w:rFonts w:hint="cs"/>
          <w:rtl/>
        </w:rPr>
        <w:t>,</w:t>
      </w:r>
      <w:r>
        <w:rPr>
          <w:rtl/>
        </w:rPr>
        <w:t xml:space="preserve"> </w:t>
      </w:r>
      <w:bookmarkStart w:id="3897" w:name="_ETM_Q21_226520"/>
      <w:bookmarkEnd w:id="3897"/>
      <w:r>
        <w:rPr>
          <w:rtl/>
        </w:rPr>
        <w:t xml:space="preserve">אבל אותי לימדו </w:t>
      </w:r>
      <w:r>
        <w:rPr>
          <w:rFonts w:hint="cs"/>
          <w:rtl/>
        </w:rPr>
        <w:t>"</w:t>
      </w:r>
      <w:r>
        <w:rPr>
          <w:rtl/>
        </w:rPr>
        <w:t>ובחרת בחיים</w:t>
      </w:r>
      <w:r>
        <w:rPr>
          <w:rFonts w:hint="cs"/>
          <w:rtl/>
        </w:rPr>
        <w:t>"</w:t>
      </w:r>
      <w:r>
        <w:rPr>
          <w:rtl/>
        </w:rPr>
        <w:t>.</w:t>
      </w:r>
    </w:p>
    <w:p w:rsidR="00E50A18" w:rsidRDefault="00E50A18" w:rsidP="000F0011">
      <w:pPr>
        <w:rPr>
          <w:rtl/>
        </w:rPr>
      </w:pPr>
    </w:p>
    <w:p w:rsidR="00E50A18" w:rsidRDefault="00E50A18" w:rsidP="000F0011">
      <w:pPr>
        <w:pStyle w:val="af6"/>
        <w:keepNext/>
        <w:rPr>
          <w:rtl/>
        </w:rPr>
      </w:pPr>
      <w:bookmarkStart w:id="3898" w:name="ET_yor_6490_2"/>
      <w:r w:rsidRPr="000F50AE">
        <w:rPr>
          <w:rStyle w:val="TagStyle"/>
          <w:rtl/>
        </w:rPr>
        <w:t xml:space="preserve"> &lt;&lt; יור &gt;&gt;</w:t>
      </w:r>
      <w:r w:rsidRPr="00C1631A">
        <w:rPr>
          <w:rStyle w:val="TagStyle"/>
          <w:rtl/>
        </w:rPr>
        <w:t xml:space="preserve"> </w:t>
      </w:r>
      <w:r>
        <w:rPr>
          <w:rtl/>
        </w:rPr>
        <w:t>היו"ר ניסים ואטורי:</w:t>
      </w:r>
      <w:r w:rsidRPr="00C1631A">
        <w:rPr>
          <w:rStyle w:val="TagStyle"/>
          <w:rtl/>
        </w:rPr>
        <w:t xml:space="preserve"> </w:t>
      </w:r>
      <w:r w:rsidRPr="000F50AE">
        <w:rPr>
          <w:rStyle w:val="TagStyle"/>
          <w:rtl/>
        </w:rPr>
        <w:t>&lt;&lt; יור &gt;&gt;</w:t>
      </w:r>
      <w:r>
        <w:rPr>
          <w:rtl/>
        </w:rPr>
        <w:t xml:space="preserve"> </w:t>
      </w:r>
      <w:bookmarkEnd w:id="3898"/>
    </w:p>
    <w:p w:rsidR="00E50A18" w:rsidRDefault="00E50A18" w:rsidP="001C0776">
      <w:pPr>
        <w:rPr>
          <w:rtl/>
        </w:rPr>
      </w:pPr>
    </w:p>
    <w:p w:rsidR="00E50A18" w:rsidRDefault="00E50A18" w:rsidP="000F0011">
      <w:pPr>
        <w:rPr>
          <w:rtl/>
        </w:rPr>
      </w:pPr>
      <w:bookmarkStart w:id="3899" w:name="_ETM_Q21_232204"/>
      <w:bookmarkStart w:id="3900" w:name="_ETM_Q21_233400"/>
      <w:bookmarkEnd w:id="3899"/>
      <w:bookmarkEnd w:id="3900"/>
      <w:r>
        <w:rPr>
          <w:rtl/>
        </w:rPr>
        <w:t xml:space="preserve">תודה רבה. חברת הכנסת </w:t>
      </w:r>
      <w:r>
        <w:rPr>
          <w:rFonts w:hint="cs"/>
          <w:rtl/>
        </w:rPr>
        <w:t>טטיאנה</w:t>
      </w:r>
      <w:r>
        <w:rPr>
          <w:rtl/>
        </w:rPr>
        <w:t xml:space="preserve"> מזרסקי. </w:t>
      </w:r>
      <w:bookmarkStart w:id="3901" w:name="_ETM_Q21_249930"/>
      <w:bookmarkStart w:id="3902" w:name="_ETM_Q21_239905"/>
      <w:bookmarkEnd w:id="3901"/>
      <w:bookmarkEnd w:id="3902"/>
    </w:p>
    <w:p w:rsidR="00E50A18" w:rsidRDefault="00E50A18" w:rsidP="000F0011">
      <w:pPr>
        <w:rPr>
          <w:rtl/>
        </w:rPr>
      </w:pPr>
      <w:bookmarkStart w:id="3903" w:name="_ETM_Q21_239938"/>
      <w:bookmarkEnd w:id="3903"/>
    </w:p>
    <w:p w:rsidR="00E50A18" w:rsidRDefault="00E50A18" w:rsidP="000F0011">
      <w:pPr>
        <w:pStyle w:val="a4"/>
        <w:keepNext/>
        <w:rPr>
          <w:rtl/>
        </w:rPr>
      </w:pPr>
      <w:bookmarkStart w:id="3904" w:name="ET_speaker_6228_3"/>
      <w:r w:rsidRPr="000F50AE">
        <w:rPr>
          <w:rStyle w:val="TagStyle"/>
          <w:rtl/>
        </w:rPr>
        <w:t xml:space="preserve"> &lt;&lt; דובר &gt;&gt;</w:t>
      </w:r>
      <w:r w:rsidRPr="00C1631A">
        <w:rPr>
          <w:rStyle w:val="TagStyle"/>
          <w:rtl/>
        </w:rPr>
        <w:t xml:space="preserve"> </w:t>
      </w:r>
      <w:bookmarkStart w:id="3905" w:name="_Toc225867299"/>
      <w:bookmarkStart w:id="3906" w:name="_Toc225870284"/>
      <w:r>
        <w:rPr>
          <w:rtl/>
        </w:rPr>
        <w:t>טטיאנה מזרסקי (יש עתיד):</w:t>
      </w:r>
      <w:bookmarkEnd w:id="3905"/>
      <w:bookmarkEnd w:id="3906"/>
      <w:r w:rsidRPr="00C1631A">
        <w:rPr>
          <w:rStyle w:val="TagStyle"/>
          <w:rtl/>
        </w:rPr>
        <w:t xml:space="preserve"> </w:t>
      </w:r>
      <w:r w:rsidRPr="000F50AE">
        <w:rPr>
          <w:rStyle w:val="TagStyle"/>
          <w:rtl/>
        </w:rPr>
        <w:t>&lt;&lt; דובר &gt;&gt;</w:t>
      </w:r>
      <w:r>
        <w:rPr>
          <w:rtl/>
        </w:rPr>
        <w:t xml:space="preserve"> </w:t>
      </w:r>
      <w:bookmarkEnd w:id="3904"/>
    </w:p>
    <w:p w:rsidR="00E50A18" w:rsidRDefault="00E50A18" w:rsidP="001C0776">
      <w:pPr>
        <w:rPr>
          <w:rtl/>
        </w:rPr>
      </w:pPr>
    </w:p>
    <w:p w:rsidR="00E50A18" w:rsidRDefault="00E50A18" w:rsidP="000F0011">
      <w:pPr>
        <w:rPr>
          <w:rtl/>
        </w:rPr>
      </w:pPr>
      <w:bookmarkStart w:id="3907" w:name="_ETM_Q21_242223"/>
      <w:bookmarkStart w:id="3908" w:name="_ETM_Q21_242257"/>
      <w:bookmarkStart w:id="3909" w:name="_ETM_Q21_240882"/>
      <w:bookmarkStart w:id="3910" w:name="_ETM_Q21_240934"/>
      <w:bookmarkEnd w:id="3907"/>
      <w:bookmarkEnd w:id="3908"/>
      <w:bookmarkEnd w:id="3909"/>
      <w:bookmarkEnd w:id="3910"/>
      <w:r>
        <w:rPr>
          <w:rtl/>
        </w:rPr>
        <w:t>שלום, אדוני היושב</w:t>
      </w:r>
      <w:r>
        <w:rPr>
          <w:rFonts w:hint="cs"/>
          <w:rtl/>
        </w:rPr>
        <w:t>-</w:t>
      </w:r>
      <w:r>
        <w:rPr>
          <w:rtl/>
        </w:rPr>
        <w:t>ראש.</w:t>
      </w:r>
    </w:p>
    <w:p w:rsidR="00E50A18" w:rsidRDefault="00E50A18" w:rsidP="000F0011">
      <w:pPr>
        <w:rPr>
          <w:rtl/>
        </w:rPr>
      </w:pPr>
      <w:bookmarkStart w:id="3911" w:name="_ETM_Q21_251089"/>
      <w:bookmarkStart w:id="3912" w:name="_ETM_Q21_251140"/>
      <w:bookmarkEnd w:id="3911"/>
      <w:bookmarkEnd w:id="3912"/>
    </w:p>
    <w:p w:rsidR="00E50A18" w:rsidRDefault="00E50A18" w:rsidP="000F0011">
      <w:pPr>
        <w:pStyle w:val="af6"/>
        <w:keepNext/>
        <w:rPr>
          <w:rtl/>
        </w:rPr>
      </w:pPr>
      <w:bookmarkStart w:id="3913" w:name="ET_yor_6490_4"/>
      <w:r w:rsidRPr="000F50AE">
        <w:rPr>
          <w:rStyle w:val="TagStyle"/>
          <w:rtl/>
        </w:rPr>
        <w:t xml:space="preserve"> &lt;&lt; יור &gt;&gt;</w:t>
      </w:r>
      <w:r w:rsidRPr="004A4171">
        <w:rPr>
          <w:rStyle w:val="TagStyle"/>
          <w:rtl/>
        </w:rPr>
        <w:t xml:space="preserve"> </w:t>
      </w:r>
      <w:r>
        <w:rPr>
          <w:rtl/>
        </w:rPr>
        <w:t>היו"ר ניסים ואטורי:</w:t>
      </w:r>
      <w:r w:rsidRPr="004A4171">
        <w:rPr>
          <w:rStyle w:val="TagStyle"/>
          <w:rtl/>
        </w:rPr>
        <w:t xml:space="preserve"> </w:t>
      </w:r>
      <w:r w:rsidRPr="000F50AE">
        <w:rPr>
          <w:rStyle w:val="TagStyle"/>
          <w:rtl/>
        </w:rPr>
        <w:t>&lt;&lt; יור &gt;&gt;</w:t>
      </w:r>
      <w:r>
        <w:rPr>
          <w:rtl/>
        </w:rPr>
        <w:t xml:space="preserve"> </w:t>
      </w:r>
      <w:bookmarkEnd w:id="3913"/>
    </w:p>
    <w:p w:rsidR="00E50A18" w:rsidRDefault="00E50A18" w:rsidP="001C0776">
      <w:pPr>
        <w:rPr>
          <w:rtl/>
        </w:rPr>
      </w:pPr>
    </w:p>
    <w:p w:rsidR="00E50A18" w:rsidRDefault="00E50A18" w:rsidP="000F0011">
      <w:pPr>
        <w:rPr>
          <w:rtl/>
        </w:rPr>
      </w:pPr>
      <w:bookmarkStart w:id="3914" w:name="_ETM_Q21_251691"/>
      <w:bookmarkEnd w:id="3914"/>
      <w:r>
        <w:rPr>
          <w:rtl/>
        </w:rPr>
        <w:t xml:space="preserve">שלום. </w:t>
      </w:r>
      <w:bookmarkStart w:id="3915" w:name="_ETM_Q21_253201"/>
      <w:bookmarkEnd w:id="3915"/>
    </w:p>
    <w:p w:rsidR="00E50A18" w:rsidRDefault="00E50A18" w:rsidP="000F0011">
      <w:pPr>
        <w:rPr>
          <w:rtl/>
        </w:rPr>
      </w:pPr>
      <w:bookmarkStart w:id="3916" w:name="_ETM_Q21_253234"/>
      <w:bookmarkEnd w:id="3916"/>
    </w:p>
    <w:p w:rsidR="00E50A18" w:rsidRDefault="00E50A18" w:rsidP="000F0011">
      <w:pPr>
        <w:pStyle w:val="-"/>
        <w:keepNext/>
        <w:rPr>
          <w:rtl/>
        </w:rPr>
      </w:pPr>
      <w:r w:rsidRPr="000F50AE">
        <w:rPr>
          <w:rStyle w:val="TagStyle"/>
          <w:rtl/>
        </w:rPr>
        <w:t xml:space="preserve"> &lt;&lt; דובר_המשך &gt;&gt;</w:t>
      </w:r>
      <w:r w:rsidRPr="004A4171">
        <w:rPr>
          <w:rStyle w:val="TagStyle"/>
          <w:rtl/>
        </w:rPr>
        <w:t xml:space="preserve"> </w:t>
      </w:r>
      <w:r>
        <w:rPr>
          <w:rtl/>
        </w:rPr>
        <w:t>טטיאנה מזרסקי (יש עתיד):</w:t>
      </w:r>
      <w:r w:rsidRPr="004A4171">
        <w:rPr>
          <w:rStyle w:val="TagStyle"/>
          <w:rtl/>
        </w:rPr>
        <w:t xml:space="preserve"> </w:t>
      </w:r>
      <w:r w:rsidRPr="000F50AE">
        <w:rPr>
          <w:rStyle w:val="TagStyle"/>
          <w:rtl/>
        </w:rPr>
        <w:t>&lt;&lt; דובר_המשך &gt;&gt;</w:t>
      </w:r>
      <w:r>
        <w:rPr>
          <w:rtl/>
        </w:rPr>
        <w:t xml:space="preserve"> </w:t>
      </w:r>
    </w:p>
    <w:p w:rsidR="00E50A18" w:rsidRDefault="00E50A18" w:rsidP="001C0776">
      <w:pPr>
        <w:rPr>
          <w:rtl/>
        </w:rPr>
      </w:pPr>
    </w:p>
    <w:p w:rsidR="00E50A18" w:rsidRDefault="00E50A18" w:rsidP="000F0011">
      <w:pPr>
        <w:rPr>
          <w:rtl/>
        </w:rPr>
      </w:pPr>
      <w:bookmarkStart w:id="3917" w:name="_ETM_Q21_253838"/>
      <w:bookmarkEnd w:id="3917"/>
      <w:r>
        <w:rPr>
          <w:rFonts w:hint="cs"/>
          <w:rtl/>
        </w:rPr>
        <w:t>כנסת</w:t>
      </w:r>
      <w:r>
        <w:rPr>
          <w:rtl/>
        </w:rPr>
        <w:t xml:space="preserve"> נכבדה. יש פה שר? </w:t>
      </w:r>
      <w:bookmarkStart w:id="3918" w:name="_ETM_Q21_255202"/>
      <w:bookmarkEnd w:id="3918"/>
      <w:r>
        <w:rPr>
          <w:rtl/>
        </w:rPr>
        <w:t xml:space="preserve">כן, יש </w:t>
      </w:r>
      <w:r>
        <w:rPr>
          <w:rFonts w:hint="cs"/>
          <w:rtl/>
        </w:rPr>
        <w:t>פה שר.</w:t>
      </w:r>
    </w:p>
    <w:p w:rsidR="00E50A18" w:rsidRDefault="00E50A18" w:rsidP="000F0011">
      <w:pPr>
        <w:rPr>
          <w:rtl/>
        </w:rPr>
      </w:pPr>
      <w:bookmarkStart w:id="3919" w:name="_ETM_Q21_255304"/>
      <w:bookmarkStart w:id="3920" w:name="_ETM_Q21_255353"/>
      <w:bookmarkEnd w:id="3919"/>
      <w:bookmarkEnd w:id="3920"/>
    </w:p>
    <w:p w:rsidR="00E50A18" w:rsidRDefault="00E50A18" w:rsidP="000F0011">
      <w:pPr>
        <w:pStyle w:val="af6"/>
        <w:keepNext/>
        <w:rPr>
          <w:rtl/>
        </w:rPr>
      </w:pPr>
      <w:bookmarkStart w:id="3921" w:name="ET_yor_6490_6"/>
      <w:r w:rsidRPr="000F50AE">
        <w:rPr>
          <w:rStyle w:val="TagStyle"/>
          <w:rtl/>
        </w:rPr>
        <w:t xml:space="preserve"> &lt;&lt; יור &gt;&gt;</w:t>
      </w:r>
      <w:r w:rsidRPr="004A4171">
        <w:rPr>
          <w:rStyle w:val="TagStyle"/>
          <w:rtl/>
        </w:rPr>
        <w:t xml:space="preserve"> </w:t>
      </w:r>
      <w:r>
        <w:rPr>
          <w:rtl/>
        </w:rPr>
        <w:t>היו"ר ניסים ואטורי:</w:t>
      </w:r>
      <w:r w:rsidRPr="004A4171">
        <w:rPr>
          <w:rStyle w:val="TagStyle"/>
          <w:rtl/>
        </w:rPr>
        <w:t xml:space="preserve"> </w:t>
      </w:r>
      <w:r w:rsidRPr="000F50AE">
        <w:rPr>
          <w:rStyle w:val="TagStyle"/>
          <w:rtl/>
        </w:rPr>
        <w:t>&lt;&lt; יור &gt;&gt;</w:t>
      </w:r>
      <w:r>
        <w:rPr>
          <w:rtl/>
        </w:rPr>
        <w:t xml:space="preserve"> </w:t>
      </w:r>
      <w:bookmarkEnd w:id="3921"/>
    </w:p>
    <w:p w:rsidR="00E50A18" w:rsidRDefault="00E50A18" w:rsidP="001C0776">
      <w:pPr>
        <w:rPr>
          <w:rtl/>
        </w:rPr>
      </w:pPr>
    </w:p>
    <w:p w:rsidR="00E50A18" w:rsidRDefault="00E50A18" w:rsidP="000F0011">
      <w:pPr>
        <w:rPr>
          <w:rtl/>
        </w:rPr>
      </w:pPr>
      <w:bookmarkStart w:id="3922" w:name="_ETM_Q21_255795"/>
      <w:bookmarkEnd w:id="3922"/>
      <w:r>
        <w:rPr>
          <w:rtl/>
        </w:rPr>
        <w:t>בטח יש שר</w:t>
      </w:r>
      <w:r>
        <w:rPr>
          <w:rFonts w:hint="cs"/>
          <w:rtl/>
        </w:rPr>
        <w:t>,</w:t>
      </w:r>
      <w:r>
        <w:rPr>
          <w:rtl/>
        </w:rPr>
        <w:t xml:space="preserve"> שר בכיר, מה זאת אומרת? הוא בא לחגוג את העברת התקציב. </w:t>
      </w:r>
      <w:bookmarkStart w:id="3923" w:name="_ETM_Q21_262696"/>
      <w:bookmarkEnd w:id="3923"/>
    </w:p>
    <w:p w:rsidR="00E50A18" w:rsidRDefault="00E50A18" w:rsidP="000F0011">
      <w:pPr>
        <w:rPr>
          <w:rtl/>
        </w:rPr>
      </w:pPr>
      <w:bookmarkStart w:id="3924" w:name="_ETM_Q21_262729"/>
      <w:bookmarkEnd w:id="3924"/>
    </w:p>
    <w:p w:rsidR="00E50A18" w:rsidRDefault="00E50A18" w:rsidP="000F0011">
      <w:pPr>
        <w:pStyle w:val="-"/>
        <w:keepNext/>
        <w:rPr>
          <w:rtl/>
        </w:rPr>
      </w:pPr>
      <w:bookmarkStart w:id="3925" w:name="ET_speakercontinue_6228_7"/>
      <w:r w:rsidRPr="000F50AE">
        <w:rPr>
          <w:rStyle w:val="TagStyle"/>
          <w:rtl/>
        </w:rPr>
        <w:t xml:space="preserve"> &lt;&lt; דובר_המשך &gt;&gt;</w:t>
      </w:r>
      <w:r w:rsidRPr="004A4171">
        <w:rPr>
          <w:rStyle w:val="TagStyle"/>
          <w:rtl/>
        </w:rPr>
        <w:t xml:space="preserve"> </w:t>
      </w:r>
      <w:r>
        <w:rPr>
          <w:rtl/>
        </w:rPr>
        <w:t>טטיאנה מזרסקי (יש עתיד):</w:t>
      </w:r>
      <w:r w:rsidRPr="004A4171">
        <w:rPr>
          <w:rStyle w:val="TagStyle"/>
          <w:rtl/>
        </w:rPr>
        <w:t xml:space="preserve"> </w:t>
      </w:r>
      <w:r w:rsidRPr="000F50AE">
        <w:rPr>
          <w:rStyle w:val="TagStyle"/>
          <w:rtl/>
        </w:rPr>
        <w:t>&lt;&lt; דובר_המשך &gt;&gt;</w:t>
      </w:r>
      <w:r>
        <w:rPr>
          <w:rtl/>
        </w:rPr>
        <w:t xml:space="preserve"> </w:t>
      </w:r>
      <w:bookmarkEnd w:id="3925"/>
    </w:p>
    <w:p w:rsidR="00E50A18" w:rsidRDefault="00E50A18" w:rsidP="001C0776">
      <w:pPr>
        <w:rPr>
          <w:rtl/>
        </w:rPr>
      </w:pPr>
    </w:p>
    <w:p w:rsidR="00E50A18" w:rsidRDefault="007F6C7F" w:rsidP="007F6C7F">
      <w:pPr>
        <w:rPr>
          <w:rtl/>
        </w:rPr>
      </w:pPr>
      <w:bookmarkStart w:id="3926" w:name="_ETM_Q21_263224"/>
      <w:bookmarkEnd w:id="3926"/>
      <w:r>
        <w:rPr>
          <w:rFonts w:hint="cs"/>
          <w:rtl/>
        </w:rPr>
        <w:t xml:space="preserve">גם </w:t>
      </w:r>
      <w:r w:rsidR="00E50A18">
        <w:rPr>
          <w:rtl/>
        </w:rPr>
        <w:t xml:space="preserve">אני אתחיל </w:t>
      </w:r>
      <w:bookmarkStart w:id="3927" w:name="_ETM_Q21_265746"/>
      <w:bookmarkEnd w:id="3927"/>
      <w:r w:rsidR="00E50A18">
        <w:rPr>
          <w:rtl/>
        </w:rPr>
        <w:t>מ</w:t>
      </w:r>
      <w:r w:rsidR="00E50A18">
        <w:rPr>
          <w:rFonts w:hint="cs"/>
          <w:rtl/>
        </w:rPr>
        <w:t>ה</w:t>
      </w:r>
      <w:r w:rsidR="00E50A18">
        <w:rPr>
          <w:rtl/>
        </w:rPr>
        <w:t>חוויות האישיות שלי מאתמול, כמו חברתי חברת הכנסת עדי</w:t>
      </w:r>
      <w:r w:rsidR="00E50A18">
        <w:rPr>
          <w:rFonts w:hint="cs"/>
          <w:rtl/>
        </w:rPr>
        <w:t>.</w:t>
      </w:r>
      <w:r w:rsidR="00E50A18">
        <w:rPr>
          <w:rtl/>
        </w:rPr>
        <w:t xml:space="preserve"> </w:t>
      </w:r>
      <w:bookmarkStart w:id="3928" w:name="_ETM_Q21_272129"/>
      <w:bookmarkEnd w:id="3928"/>
      <w:r w:rsidR="00E50A18">
        <w:rPr>
          <w:rtl/>
        </w:rPr>
        <w:t>אני לא יודעת</w:t>
      </w:r>
      <w:r w:rsidR="00E50A18">
        <w:rPr>
          <w:rFonts w:hint="cs"/>
          <w:rtl/>
        </w:rPr>
        <w:t xml:space="preserve"> אם</w:t>
      </w:r>
      <w:r w:rsidR="00E50A18">
        <w:rPr>
          <w:rtl/>
        </w:rPr>
        <w:t xml:space="preserve"> שמעת, חבר הכנסת ניסים ו</w:t>
      </w:r>
      <w:r w:rsidR="00E50A18">
        <w:rPr>
          <w:rFonts w:hint="cs"/>
          <w:rtl/>
        </w:rPr>
        <w:t>א</w:t>
      </w:r>
      <w:r w:rsidR="00E50A18">
        <w:rPr>
          <w:rtl/>
        </w:rPr>
        <w:t xml:space="preserve">טורי, </w:t>
      </w:r>
      <w:bookmarkStart w:id="3929" w:name="_ETM_Q21_275979"/>
      <w:bookmarkEnd w:id="3929"/>
      <w:r w:rsidR="00E50A18">
        <w:rPr>
          <w:rtl/>
        </w:rPr>
        <w:t>מה קרה אתמול</w:t>
      </w:r>
      <w:r w:rsidR="00E50A18">
        <w:rPr>
          <w:rFonts w:hint="cs"/>
          <w:rtl/>
        </w:rPr>
        <w:t xml:space="preserve"> –</w:t>
      </w:r>
      <w:r w:rsidR="00E50A18">
        <w:rPr>
          <w:rtl/>
        </w:rPr>
        <w:t xml:space="preserve"> ואני אשמח לקבל תגובה של חברות הכנסת</w:t>
      </w:r>
      <w:r w:rsidR="00E50A18">
        <w:rPr>
          <w:rFonts w:hint="cs"/>
          <w:rtl/>
        </w:rPr>
        <w:t>,</w:t>
      </w:r>
      <w:r w:rsidR="00E50A18">
        <w:rPr>
          <w:rtl/>
        </w:rPr>
        <w:t xml:space="preserve"> </w:t>
      </w:r>
      <w:bookmarkStart w:id="3930" w:name="_ETM_Q21_279829"/>
      <w:bookmarkEnd w:id="3930"/>
      <w:r w:rsidR="00E50A18">
        <w:rPr>
          <w:rFonts w:hint="cs"/>
          <w:rtl/>
        </w:rPr>
        <w:t>ה</w:t>
      </w:r>
      <w:r w:rsidR="00E50A18">
        <w:rPr>
          <w:rtl/>
        </w:rPr>
        <w:t>נשים כאן</w:t>
      </w:r>
      <w:r w:rsidR="00E50A18">
        <w:rPr>
          <w:rFonts w:hint="cs"/>
          <w:rtl/>
        </w:rPr>
        <w:t xml:space="preserve"> –</w:t>
      </w:r>
      <w:r w:rsidR="00E50A18">
        <w:rPr>
          <w:rtl/>
        </w:rPr>
        <w:t xml:space="preserve"> </w:t>
      </w:r>
      <w:bookmarkStart w:id="3931" w:name="_ETM_Q21_284220"/>
      <w:bookmarkEnd w:id="3931"/>
      <w:r w:rsidR="00E50A18">
        <w:rPr>
          <w:rtl/>
        </w:rPr>
        <w:t>איך סגן יושב</w:t>
      </w:r>
      <w:r w:rsidR="00E50A18">
        <w:rPr>
          <w:rFonts w:hint="cs"/>
          <w:rtl/>
        </w:rPr>
        <w:t>-</w:t>
      </w:r>
      <w:r w:rsidR="00E50A18">
        <w:rPr>
          <w:rtl/>
        </w:rPr>
        <w:t>ראש הכנסת אל</w:t>
      </w:r>
      <w:r w:rsidR="00E50A18">
        <w:rPr>
          <w:rFonts w:hint="cs"/>
          <w:rtl/>
        </w:rPr>
        <w:t xml:space="preserve">י </w:t>
      </w:r>
      <w:r w:rsidR="00E50A18">
        <w:rPr>
          <w:rtl/>
        </w:rPr>
        <w:t xml:space="preserve">רביבו </w:t>
      </w:r>
      <w:bookmarkStart w:id="3932" w:name="_ETM_Q21_288750"/>
      <w:bookmarkEnd w:id="3932"/>
      <w:r w:rsidR="00E50A18">
        <w:rPr>
          <w:rtl/>
        </w:rPr>
        <w:t xml:space="preserve">קטע אותי באמצע הנאום שלי בגלל שהוא לא הסכים עם </w:t>
      </w:r>
      <w:bookmarkStart w:id="3933" w:name="_ETM_Q21_292970"/>
      <w:bookmarkEnd w:id="3933"/>
      <w:r w:rsidR="00E50A18">
        <w:rPr>
          <w:rtl/>
        </w:rPr>
        <w:t xml:space="preserve">הדעות שאני מביאה כאן, כי אני מייצגת את הציבור שבחר </w:t>
      </w:r>
      <w:bookmarkStart w:id="3934" w:name="_ETM_Q21_297190"/>
      <w:bookmarkEnd w:id="3934"/>
      <w:r w:rsidR="00E50A18">
        <w:rPr>
          <w:rtl/>
        </w:rPr>
        <w:t xml:space="preserve">בי והביא אותי לכנסת, </w:t>
      </w:r>
      <w:r w:rsidR="00E50A18">
        <w:rPr>
          <w:rFonts w:hint="cs"/>
          <w:rtl/>
        </w:rPr>
        <w:t>קוטע</w:t>
      </w:r>
      <w:r w:rsidR="00E50A18">
        <w:rPr>
          <w:rtl/>
        </w:rPr>
        <w:t xml:space="preserve"> אותי </w:t>
      </w:r>
      <w:r w:rsidR="00E50A18">
        <w:rPr>
          <w:rFonts w:hint="cs"/>
          <w:rtl/>
        </w:rPr>
        <w:t>ו</w:t>
      </w:r>
      <w:r w:rsidR="00E50A18">
        <w:rPr>
          <w:rtl/>
        </w:rPr>
        <w:t>אומר</w:t>
      </w:r>
      <w:r w:rsidR="00E50A18">
        <w:rPr>
          <w:rFonts w:hint="cs"/>
          <w:rtl/>
        </w:rPr>
        <w:t>:</w:t>
      </w:r>
      <w:r w:rsidR="00E50A18">
        <w:rPr>
          <w:rtl/>
        </w:rPr>
        <w:t xml:space="preserve"> את חשוכה </w:t>
      </w:r>
      <w:bookmarkStart w:id="3935" w:name="_ETM_Q21_301410"/>
      <w:bookmarkEnd w:id="3935"/>
      <w:r w:rsidR="00E50A18">
        <w:rPr>
          <w:rtl/>
        </w:rPr>
        <w:t>ואני מרחם עלייך, את גזענית</w:t>
      </w:r>
      <w:r w:rsidR="00E50A18">
        <w:rPr>
          <w:rFonts w:hint="cs"/>
          <w:rtl/>
        </w:rPr>
        <w:t>.</w:t>
      </w:r>
      <w:r w:rsidR="00E50A18">
        <w:rPr>
          <w:rtl/>
        </w:rPr>
        <w:t xml:space="preserve"> מילים קשות. אתם יודעים, אני </w:t>
      </w:r>
      <w:bookmarkStart w:id="3936" w:name="_ETM_Q21_305630"/>
      <w:bookmarkEnd w:id="3936"/>
      <w:r w:rsidR="00E50A18">
        <w:rPr>
          <w:rtl/>
        </w:rPr>
        <w:t>חזרתי ללשכה שלי</w:t>
      </w:r>
      <w:r w:rsidR="00E50A18">
        <w:rPr>
          <w:rFonts w:hint="cs"/>
          <w:rtl/>
        </w:rPr>
        <w:t>,</w:t>
      </w:r>
      <w:r w:rsidR="00E50A18">
        <w:rPr>
          <w:rtl/>
        </w:rPr>
        <w:t xml:space="preserve"> פעמיים שמעתי </w:t>
      </w:r>
      <w:r w:rsidR="00E50A18">
        <w:rPr>
          <w:rFonts w:hint="cs"/>
          <w:rtl/>
        </w:rPr>
        <w:t xml:space="preserve">את </w:t>
      </w:r>
      <w:bookmarkStart w:id="3937" w:name="_ETM_Q21_311034"/>
      <w:bookmarkEnd w:id="3937"/>
      <w:r w:rsidR="00E50A18">
        <w:rPr>
          <w:rtl/>
        </w:rPr>
        <w:t xml:space="preserve">כל הנאום שלי, לא מצאתי </w:t>
      </w:r>
      <w:bookmarkStart w:id="3938" w:name="_ETM_Q21_309850"/>
      <w:bookmarkEnd w:id="3938"/>
      <w:r w:rsidR="00E50A18">
        <w:rPr>
          <w:rtl/>
        </w:rPr>
        <w:t xml:space="preserve">אף מילה </w:t>
      </w:r>
      <w:bookmarkStart w:id="3939" w:name="_ETM_Q21_314649"/>
      <w:bookmarkEnd w:id="3939"/>
      <w:r w:rsidR="00E50A18">
        <w:rPr>
          <w:rtl/>
        </w:rPr>
        <w:t>שאפשר לקשר אותה למושג גזענות</w:t>
      </w:r>
      <w:r w:rsidR="00E50A18">
        <w:rPr>
          <w:rFonts w:hint="cs"/>
          <w:rtl/>
        </w:rPr>
        <w:t>.</w:t>
      </w:r>
      <w:r w:rsidR="00E50A18">
        <w:rPr>
          <w:rtl/>
        </w:rPr>
        <w:t xml:space="preserve"> אף מילה. </w:t>
      </w:r>
      <w:bookmarkStart w:id="3940" w:name="_ETM_Q21_320258"/>
      <w:bookmarkStart w:id="3941" w:name="_ETM_Q21_319273"/>
      <w:bookmarkStart w:id="3942" w:name="_ETM_Q21_319316"/>
      <w:bookmarkStart w:id="3943" w:name="_ETM_Q21_319418"/>
      <w:bookmarkStart w:id="3944" w:name="_ETM_Q21_319454"/>
      <w:bookmarkEnd w:id="3940"/>
      <w:bookmarkEnd w:id="3941"/>
      <w:bookmarkEnd w:id="3942"/>
      <w:bookmarkEnd w:id="3943"/>
      <w:bookmarkEnd w:id="3944"/>
      <w:r w:rsidR="00E50A18">
        <w:rPr>
          <w:rtl/>
        </w:rPr>
        <w:t>והוא גם לא מתכוון להתנצל</w:t>
      </w:r>
      <w:r w:rsidR="00E50A18">
        <w:rPr>
          <w:rFonts w:hint="cs"/>
          <w:rtl/>
        </w:rPr>
        <w:t>.</w:t>
      </w:r>
      <w:r w:rsidR="00E50A18">
        <w:rPr>
          <w:rtl/>
        </w:rPr>
        <w:t xml:space="preserve"> </w:t>
      </w:r>
    </w:p>
    <w:p w:rsidR="00E50A18" w:rsidRDefault="00E50A18" w:rsidP="000F0011">
      <w:pPr>
        <w:rPr>
          <w:rtl/>
        </w:rPr>
      </w:pPr>
      <w:bookmarkStart w:id="3945" w:name="_ETM_Q21_321558"/>
      <w:bookmarkStart w:id="3946" w:name="_ETM_Q21_321595"/>
      <w:bookmarkEnd w:id="3945"/>
      <w:bookmarkEnd w:id="3946"/>
    </w:p>
    <w:p w:rsidR="00E50A18" w:rsidRDefault="00E50A18" w:rsidP="000F0011">
      <w:pPr>
        <w:rPr>
          <w:rtl/>
        </w:rPr>
      </w:pPr>
      <w:bookmarkStart w:id="3947" w:name="_ETM_Q21_321703"/>
      <w:bookmarkStart w:id="3948" w:name="_ETM_Q21_321735"/>
      <w:bookmarkEnd w:id="3947"/>
      <w:bookmarkEnd w:id="3948"/>
      <w:r>
        <w:rPr>
          <w:rtl/>
        </w:rPr>
        <w:t>יושב</w:t>
      </w:r>
      <w:r>
        <w:rPr>
          <w:rFonts w:hint="cs"/>
          <w:rtl/>
        </w:rPr>
        <w:t>-</w:t>
      </w:r>
      <w:r>
        <w:rPr>
          <w:rtl/>
        </w:rPr>
        <w:t xml:space="preserve">ראש המפלגה שלי פנה </w:t>
      </w:r>
      <w:bookmarkStart w:id="3949" w:name="_ETM_Q21_325494"/>
      <w:bookmarkEnd w:id="3949"/>
      <w:r>
        <w:rPr>
          <w:rtl/>
        </w:rPr>
        <w:t>ליושב</w:t>
      </w:r>
      <w:r>
        <w:rPr>
          <w:rFonts w:hint="cs"/>
          <w:rtl/>
        </w:rPr>
        <w:t>-</w:t>
      </w:r>
      <w:r>
        <w:rPr>
          <w:rtl/>
        </w:rPr>
        <w:t xml:space="preserve">ראש הכנסת, לחבר הכנסת אוחנה, בדרישה </w:t>
      </w:r>
      <w:bookmarkStart w:id="3950" w:name="_ETM_Q21_331300"/>
      <w:bookmarkEnd w:id="3950"/>
      <w:r>
        <w:rPr>
          <w:rtl/>
        </w:rPr>
        <w:t>פשוט ל</w:t>
      </w:r>
      <w:r>
        <w:rPr>
          <w:rFonts w:hint="cs"/>
          <w:rtl/>
        </w:rPr>
        <w:t>ה</w:t>
      </w:r>
      <w:r>
        <w:rPr>
          <w:rtl/>
        </w:rPr>
        <w:t>שעות את חבר הכנסת רביבו מהתפקידים שלו, גם כיושב</w:t>
      </w:r>
      <w:bookmarkStart w:id="3951" w:name="_ETM_Q21_336889"/>
      <w:bookmarkEnd w:id="3951"/>
      <w:r>
        <w:rPr>
          <w:rFonts w:hint="cs"/>
          <w:rtl/>
        </w:rPr>
        <w:t>-</w:t>
      </w:r>
      <w:r>
        <w:rPr>
          <w:rtl/>
        </w:rPr>
        <w:t>ראש ועדת האתיקה וגם מתפקיד סגן יושב</w:t>
      </w:r>
      <w:r>
        <w:rPr>
          <w:rFonts w:hint="cs"/>
          <w:rtl/>
        </w:rPr>
        <w:t>-</w:t>
      </w:r>
      <w:r>
        <w:rPr>
          <w:rtl/>
        </w:rPr>
        <w:t>ראש הכנסת</w:t>
      </w:r>
      <w:r>
        <w:rPr>
          <w:rFonts w:hint="cs"/>
          <w:rtl/>
        </w:rPr>
        <w:t>,</w:t>
      </w:r>
      <w:r>
        <w:rPr>
          <w:rtl/>
        </w:rPr>
        <w:t xml:space="preserve"> עד </w:t>
      </w:r>
      <w:bookmarkStart w:id="3952" w:name="_ETM_Q21_342480"/>
      <w:bookmarkEnd w:id="3952"/>
      <w:r>
        <w:rPr>
          <w:rtl/>
        </w:rPr>
        <w:t>ש</w:t>
      </w:r>
      <w:r>
        <w:rPr>
          <w:rFonts w:hint="cs"/>
          <w:rtl/>
        </w:rPr>
        <w:t>ית</w:t>
      </w:r>
      <w:r>
        <w:rPr>
          <w:rtl/>
        </w:rPr>
        <w:t>נצל לפניי כאן מבמת הכנסת. זה לא ראוי</w:t>
      </w:r>
      <w:r>
        <w:rPr>
          <w:rFonts w:hint="cs"/>
          <w:rtl/>
        </w:rPr>
        <w:t>,</w:t>
      </w:r>
      <w:r>
        <w:rPr>
          <w:rtl/>
        </w:rPr>
        <w:t xml:space="preserve"> </w:t>
      </w:r>
      <w:bookmarkStart w:id="3953" w:name="_ETM_Q21_348320"/>
      <w:bookmarkEnd w:id="3953"/>
      <w:r>
        <w:rPr>
          <w:rtl/>
        </w:rPr>
        <w:t>גם הביטויים שלו</w:t>
      </w:r>
      <w:r>
        <w:rPr>
          <w:rFonts w:hint="cs"/>
          <w:rtl/>
        </w:rPr>
        <w:t>.</w:t>
      </w:r>
      <w:r>
        <w:rPr>
          <w:rtl/>
        </w:rPr>
        <w:t xml:space="preserve"> אנחנו פה בפרלמנט, אנחנו כאן כדי לדבר, </w:t>
      </w:r>
      <w:bookmarkStart w:id="3954" w:name="_ETM_Q21_352816"/>
      <w:bookmarkEnd w:id="3954"/>
      <w:r>
        <w:rPr>
          <w:rtl/>
        </w:rPr>
        <w:t>להבי</w:t>
      </w:r>
      <w:r>
        <w:rPr>
          <w:rFonts w:hint="cs"/>
          <w:rtl/>
        </w:rPr>
        <w:t xml:space="preserve">ע </w:t>
      </w:r>
      <w:r>
        <w:rPr>
          <w:rtl/>
        </w:rPr>
        <w:t>דעות</w:t>
      </w:r>
      <w:r>
        <w:rPr>
          <w:rFonts w:hint="cs"/>
          <w:rtl/>
        </w:rPr>
        <w:t>.</w:t>
      </w:r>
      <w:r>
        <w:rPr>
          <w:rtl/>
        </w:rPr>
        <w:t xml:space="preserve"> לא </w:t>
      </w:r>
      <w:r>
        <w:rPr>
          <w:rFonts w:hint="cs"/>
          <w:rtl/>
        </w:rPr>
        <w:t>מ</w:t>
      </w:r>
      <w:r>
        <w:rPr>
          <w:rtl/>
        </w:rPr>
        <w:t>סכים</w:t>
      </w:r>
      <w:r>
        <w:rPr>
          <w:rFonts w:hint="cs"/>
          <w:rtl/>
        </w:rPr>
        <w:t>?</w:t>
      </w:r>
      <w:r>
        <w:rPr>
          <w:rtl/>
        </w:rPr>
        <w:t xml:space="preserve"> צריך לנהל שיח</w:t>
      </w:r>
      <w:r>
        <w:rPr>
          <w:rFonts w:hint="cs"/>
          <w:rtl/>
        </w:rPr>
        <w:t xml:space="preserve"> בכבוד</w:t>
      </w:r>
      <w:r>
        <w:rPr>
          <w:rtl/>
        </w:rPr>
        <w:t xml:space="preserve">, לנמק, </w:t>
      </w:r>
      <w:bookmarkStart w:id="3955" w:name="_ETM_Q21_357312"/>
      <w:bookmarkEnd w:id="3955"/>
      <w:r>
        <w:rPr>
          <w:rtl/>
        </w:rPr>
        <w:t xml:space="preserve">אבל להגיד </w:t>
      </w:r>
      <w:r>
        <w:rPr>
          <w:rFonts w:hint="cs"/>
          <w:rtl/>
        </w:rPr>
        <w:t>"</w:t>
      </w:r>
      <w:r>
        <w:rPr>
          <w:rtl/>
        </w:rPr>
        <w:t>את חשוכה</w:t>
      </w:r>
      <w:r>
        <w:rPr>
          <w:rFonts w:hint="cs"/>
          <w:rtl/>
        </w:rPr>
        <w:t>"</w:t>
      </w:r>
      <w:r>
        <w:rPr>
          <w:rtl/>
        </w:rPr>
        <w:t>? ל</w:t>
      </w:r>
      <w:r>
        <w:rPr>
          <w:rFonts w:hint="cs"/>
          <w:rtl/>
        </w:rPr>
        <w:t>ו</w:t>
      </w:r>
      <w:r>
        <w:rPr>
          <w:rtl/>
        </w:rPr>
        <w:t xml:space="preserve"> הייתי גבר מזרחי, הוא היה </w:t>
      </w:r>
      <w:bookmarkStart w:id="3956" w:name="_ETM_Q21_361808"/>
      <w:bookmarkEnd w:id="3956"/>
      <w:r>
        <w:rPr>
          <w:rtl/>
        </w:rPr>
        <w:t>אומר לי</w:t>
      </w:r>
      <w:r>
        <w:rPr>
          <w:rFonts w:hint="cs"/>
          <w:rtl/>
        </w:rPr>
        <w:t>:</w:t>
      </w:r>
      <w:r>
        <w:rPr>
          <w:rtl/>
        </w:rPr>
        <w:t xml:space="preserve"> אתה חשוך? לא. מה, בגלל שאני אישה או </w:t>
      </w:r>
      <w:bookmarkStart w:id="3957" w:name="_ETM_Q21_366304"/>
      <w:bookmarkEnd w:id="3957"/>
      <w:r>
        <w:rPr>
          <w:rtl/>
        </w:rPr>
        <w:lastRenderedPageBreak/>
        <w:t>בגלל שאני לא מ</w:t>
      </w:r>
      <w:r>
        <w:rPr>
          <w:rFonts w:hint="cs"/>
          <w:rtl/>
        </w:rPr>
        <w:t>מוצא</w:t>
      </w:r>
      <w:r>
        <w:rPr>
          <w:rtl/>
        </w:rPr>
        <w:t xml:space="preserve"> מסוים אפשר לפנות אליי</w:t>
      </w:r>
      <w:r w:rsidRPr="00756A81">
        <w:rPr>
          <w:rtl/>
        </w:rPr>
        <w:t xml:space="preserve"> </w:t>
      </w:r>
      <w:r>
        <w:rPr>
          <w:rtl/>
        </w:rPr>
        <w:t>כ</w:t>
      </w:r>
      <w:r>
        <w:rPr>
          <w:rFonts w:hint="cs"/>
          <w:rtl/>
        </w:rPr>
        <w:t>כה?</w:t>
      </w:r>
      <w:r>
        <w:rPr>
          <w:rtl/>
        </w:rPr>
        <w:t xml:space="preserve"> </w:t>
      </w:r>
      <w:bookmarkStart w:id="3958" w:name="_ETM_Q21_371199"/>
      <w:bookmarkEnd w:id="3958"/>
      <w:r>
        <w:rPr>
          <w:rtl/>
        </w:rPr>
        <w:t>למה הוא מרשה לעצמו בכלל לפנות, ופה</w:t>
      </w:r>
      <w:r>
        <w:rPr>
          <w:rFonts w:hint="cs"/>
          <w:rtl/>
        </w:rPr>
        <w:t>,</w:t>
      </w:r>
      <w:r>
        <w:rPr>
          <w:rtl/>
        </w:rPr>
        <w:t xml:space="preserve"> מ</w:t>
      </w:r>
      <w:r>
        <w:rPr>
          <w:rFonts w:hint="cs"/>
          <w:rtl/>
        </w:rPr>
        <w:t>בימ</w:t>
      </w:r>
      <w:r>
        <w:rPr>
          <w:rtl/>
        </w:rPr>
        <w:t>ת הכנסת</w:t>
      </w:r>
      <w:r>
        <w:rPr>
          <w:rFonts w:hint="cs"/>
          <w:rtl/>
        </w:rPr>
        <w:t>?</w:t>
      </w:r>
    </w:p>
    <w:p w:rsidR="00E50A18" w:rsidRDefault="00E50A18" w:rsidP="000F0011">
      <w:pPr>
        <w:rPr>
          <w:rtl/>
        </w:rPr>
      </w:pPr>
      <w:bookmarkStart w:id="3959" w:name="_ETM_Q21_371490"/>
      <w:bookmarkStart w:id="3960" w:name="_ETM_Q21_371535"/>
      <w:bookmarkEnd w:id="3959"/>
      <w:bookmarkEnd w:id="3960"/>
    </w:p>
    <w:p w:rsidR="00E50A18" w:rsidRDefault="00E50A18" w:rsidP="007F6C7F">
      <w:pPr>
        <w:rPr>
          <w:rtl/>
        </w:rPr>
      </w:pPr>
      <w:bookmarkStart w:id="3961" w:name="_ETM_Q21_371649"/>
      <w:bookmarkStart w:id="3962" w:name="_ETM_Q21_371694"/>
      <w:bookmarkEnd w:id="3961"/>
      <w:bookmarkEnd w:id="3962"/>
      <w:r>
        <w:rPr>
          <w:rtl/>
        </w:rPr>
        <w:t xml:space="preserve">אתם </w:t>
      </w:r>
      <w:bookmarkStart w:id="3963" w:name="_ETM_Q21_375825"/>
      <w:bookmarkEnd w:id="3963"/>
      <w:r>
        <w:rPr>
          <w:rtl/>
        </w:rPr>
        <w:t xml:space="preserve">יודעים, הנאום הראשון שלי כאן בכנסת, כמעט לפני </w:t>
      </w:r>
      <w:r>
        <w:rPr>
          <w:rFonts w:hint="cs"/>
          <w:rtl/>
        </w:rPr>
        <w:t>חמש</w:t>
      </w:r>
      <w:r>
        <w:rPr>
          <w:rtl/>
        </w:rPr>
        <w:t xml:space="preserve"> שנים, </w:t>
      </w:r>
      <w:bookmarkStart w:id="3964" w:name="_ETM_Q21_380451"/>
      <w:bookmarkEnd w:id="3964"/>
      <w:r>
        <w:rPr>
          <w:rtl/>
        </w:rPr>
        <w:t>נאום בן דקה אפילו, לא נאום ב</w:t>
      </w:r>
      <w:r>
        <w:rPr>
          <w:rFonts w:hint="cs"/>
          <w:rtl/>
        </w:rPr>
        <w:t>כ</w:t>
      </w:r>
      <w:r>
        <w:rPr>
          <w:rtl/>
        </w:rPr>
        <w:t xml:space="preserve">ורה, ממש בשבוע הראשון </w:t>
      </w:r>
      <w:bookmarkStart w:id="3965" w:name="_ETM_Q21_385077"/>
      <w:bookmarkEnd w:id="3965"/>
      <w:r>
        <w:rPr>
          <w:rtl/>
        </w:rPr>
        <w:t>שנכנסתי, היה</w:t>
      </w:r>
      <w:r>
        <w:rPr>
          <w:rFonts w:hint="cs"/>
          <w:rtl/>
        </w:rPr>
        <w:t xml:space="preserve"> –</w:t>
      </w:r>
      <w:r>
        <w:rPr>
          <w:rtl/>
        </w:rPr>
        <w:t xml:space="preserve"> לאן הגעתי, איזו שפה, שפה רדודה. זה תת</w:t>
      </w:r>
      <w:r>
        <w:rPr>
          <w:rFonts w:hint="cs"/>
          <w:rtl/>
        </w:rPr>
        <w:t>-</w:t>
      </w:r>
      <w:bookmarkStart w:id="3966" w:name="_ETM_Q21_389703"/>
      <w:bookmarkEnd w:id="3966"/>
      <w:r>
        <w:rPr>
          <w:rtl/>
        </w:rPr>
        <w:t>רמה</w:t>
      </w:r>
      <w:r>
        <w:rPr>
          <w:rFonts w:hint="cs"/>
          <w:rtl/>
        </w:rPr>
        <w:t>.</w:t>
      </w:r>
      <w:r>
        <w:rPr>
          <w:rtl/>
        </w:rPr>
        <w:t xml:space="preserve"> אפילו לא רדודה</w:t>
      </w:r>
      <w:r w:rsidR="007F6C7F">
        <w:rPr>
          <w:rFonts w:hint="cs"/>
          <w:rtl/>
        </w:rPr>
        <w:t>.</w:t>
      </w:r>
      <w:r>
        <w:rPr>
          <w:rtl/>
        </w:rPr>
        <w:t xml:space="preserve"> תת</w:t>
      </w:r>
      <w:r>
        <w:rPr>
          <w:rFonts w:hint="cs"/>
          <w:rtl/>
        </w:rPr>
        <w:t>-</w:t>
      </w:r>
      <w:r>
        <w:rPr>
          <w:rtl/>
        </w:rPr>
        <w:t xml:space="preserve">רמה. </w:t>
      </w:r>
      <w:bookmarkStart w:id="3967" w:name="_ETM_Q21_394610"/>
      <w:bookmarkEnd w:id="3967"/>
      <w:r>
        <w:rPr>
          <w:rtl/>
        </w:rPr>
        <w:t>איך אפשר לבחור בביטויים כאלה? זה מבזה, מבזה את הכנסת</w:t>
      </w:r>
      <w:r>
        <w:rPr>
          <w:rFonts w:hint="cs"/>
          <w:rtl/>
        </w:rPr>
        <w:t>.</w:t>
      </w:r>
      <w:r>
        <w:rPr>
          <w:rtl/>
        </w:rPr>
        <w:t xml:space="preserve"> </w:t>
      </w:r>
      <w:bookmarkStart w:id="3968" w:name="_ETM_Q21_399333"/>
      <w:bookmarkEnd w:id="3968"/>
      <w:r>
        <w:rPr>
          <w:rtl/>
        </w:rPr>
        <w:t xml:space="preserve">אתם יודעים כמה הערות ותגובות </w:t>
      </w:r>
      <w:r>
        <w:rPr>
          <w:rFonts w:hint="cs"/>
          <w:rtl/>
        </w:rPr>
        <w:t xml:space="preserve">קיבלתי </w:t>
      </w:r>
      <w:r>
        <w:rPr>
          <w:rtl/>
        </w:rPr>
        <w:t xml:space="preserve">כשפורסם הסרטון </w:t>
      </w:r>
      <w:r>
        <w:rPr>
          <w:rFonts w:hint="cs"/>
          <w:rtl/>
        </w:rPr>
        <w:t xml:space="preserve">– </w:t>
      </w:r>
      <w:r>
        <w:rPr>
          <w:rtl/>
        </w:rPr>
        <w:t xml:space="preserve">איך </w:t>
      </w:r>
      <w:bookmarkStart w:id="3969" w:name="_ETM_Q21_404057"/>
      <w:bookmarkEnd w:id="3969"/>
      <w:r>
        <w:rPr>
          <w:rtl/>
        </w:rPr>
        <w:t>פנה אליי חבר הכנסת רביבו</w:t>
      </w:r>
      <w:r>
        <w:rPr>
          <w:rFonts w:hint="cs"/>
          <w:rtl/>
        </w:rPr>
        <w:t>,</w:t>
      </w:r>
      <w:r>
        <w:rPr>
          <w:rtl/>
        </w:rPr>
        <w:t xml:space="preserve"> איך הוא</w:t>
      </w:r>
      <w:r>
        <w:rPr>
          <w:rFonts w:hint="cs"/>
          <w:rtl/>
        </w:rPr>
        <w:t xml:space="preserve"> מכנה, </w:t>
      </w:r>
      <w:r>
        <w:rPr>
          <w:rtl/>
        </w:rPr>
        <w:t xml:space="preserve">איך הוא </w:t>
      </w:r>
      <w:bookmarkStart w:id="3970" w:name="_ETM_Q21_408781"/>
      <w:bookmarkEnd w:id="3970"/>
      <w:r>
        <w:rPr>
          <w:rtl/>
        </w:rPr>
        <w:t>קורא לי</w:t>
      </w:r>
      <w:r>
        <w:rPr>
          <w:rFonts w:hint="cs"/>
          <w:rtl/>
        </w:rPr>
        <w:t xml:space="preserve"> –</w:t>
      </w:r>
      <w:r>
        <w:rPr>
          <w:rtl/>
        </w:rPr>
        <w:t xml:space="preserve"> ומה אנשים, אזרחים, גם </w:t>
      </w:r>
      <w:r>
        <w:rPr>
          <w:rFonts w:hint="cs"/>
          <w:rtl/>
        </w:rPr>
        <w:t>מ</w:t>
      </w:r>
      <w:r>
        <w:rPr>
          <w:rtl/>
        </w:rPr>
        <w:t xml:space="preserve">צביעי ליכוד, מה הם </w:t>
      </w:r>
      <w:bookmarkStart w:id="3971" w:name="_ETM_Q21_413505"/>
      <w:bookmarkEnd w:id="3971"/>
      <w:r>
        <w:rPr>
          <w:rtl/>
        </w:rPr>
        <w:t>כותבים עליו ועל המפלגה שלהם</w:t>
      </w:r>
      <w:r>
        <w:rPr>
          <w:rFonts w:hint="cs"/>
          <w:rtl/>
        </w:rPr>
        <w:t>? שהם</w:t>
      </w:r>
      <w:r>
        <w:rPr>
          <w:rtl/>
        </w:rPr>
        <w:t xml:space="preserve"> מתביישים. </w:t>
      </w:r>
      <w:bookmarkStart w:id="3972" w:name="_ETM_Q21_419229"/>
      <w:bookmarkStart w:id="3973" w:name="_ETM_Q21_420044"/>
      <w:bookmarkStart w:id="3974" w:name="_ETM_Q21_420085"/>
      <w:bookmarkStart w:id="3975" w:name="_ETM_Q21_420189"/>
      <w:bookmarkStart w:id="3976" w:name="_ETM_Q21_420224"/>
      <w:bookmarkEnd w:id="3972"/>
      <w:bookmarkEnd w:id="3973"/>
      <w:bookmarkEnd w:id="3974"/>
      <w:bookmarkEnd w:id="3975"/>
      <w:bookmarkEnd w:id="3976"/>
      <w:r>
        <w:rPr>
          <w:rtl/>
        </w:rPr>
        <w:t xml:space="preserve">תלמדו לכבד אנשים, גם </w:t>
      </w:r>
      <w:r>
        <w:rPr>
          <w:rFonts w:hint="cs"/>
          <w:rtl/>
        </w:rPr>
        <w:t xml:space="preserve">את </w:t>
      </w:r>
      <w:r>
        <w:rPr>
          <w:rtl/>
        </w:rPr>
        <w:t>אלה שחושבים אחרת</w:t>
      </w:r>
      <w:r>
        <w:rPr>
          <w:rFonts w:hint="cs"/>
          <w:rtl/>
        </w:rPr>
        <w:t>.</w:t>
      </w:r>
      <w:r>
        <w:rPr>
          <w:rtl/>
        </w:rPr>
        <w:t xml:space="preserve"> תנו מקום </w:t>
      </w:r>
      <w:bookmarkStart w:id="3977" w:name="_ETM_Q21_423069"/>
      <w:bookmarkEnd w:id="3977"/>
      <w:r>
        <w:rPr>
          <w:rtl/>
        </w:rPr>
        <w:t>לדעות שונות</w:t>
      </w:r>
      <w:r>
        <w:rPr>
          <w:rFonts w:hint="cs"/>
          <w:rtl/>
        </w:rPr>
        <w:t>.</w:t>
      </w:r>
      <w:r>
        <w:rPr>
          <w:rtl/>
        </w:rPr>
        <w:t xml:space="preserve"> כאן זה </w:t>
      </w:r>
      <w:r>
        <w:rPr>
          <w:rFonts w:hint="cs"/>
          <w:rtl/>
        </w:rPr>
        <w:t>ה</w:t>
      </w:r>
      <w:r>
        <w:rPr>
          <w:rtl/>
        </w:rPr>
        <w:t>מקום</w:t>
      </w:r>
      <w:r>
        <w:rPr>
          <w:rFonts w:hint="cs"/>
          <w:rtl/>
        </w:rPr>
        <w:t>,</w:t>
      </w:r>
      <w:r>
        <w:rPr>
          <w:rtl/>
        </w:rPr>
        <w:t xml:space="preserve"> הפרלמנט</w:t>
      </w:r>
      <w:r>
        <w:rPr>
          <w:rFonts w:hint="cs"/>
          <w:rtl/>
        </w:rPr>
        <w:t>,</w:t>
      </w:r>
      <w:r>
        <w:rPr>
          <w:rtl/>
        </w:rPr>
        <w:t xml:space="preserve"> כדי שנביא את הדעות </w:t>
      </w:r>
      <w:bookmarkStart w:id="3978" w:name="_ETM_Q21_426909"/>
      <w:bookmarkEnd w:id="3978"/>
      <w:r>
        <w:rPr>
          <w:rtl/>
        </w:rPr>
        <w:t xml:space="preserve">שלנו. </w:t>
      </w:r>
      <w:bookmarkStart w:id="3979" w:name="_ETM_Q21_431850"/>
      <w:bookmarkEnd w:id="3979"/>
      <w:r>
        <w:rPr>
          <w:rtl/>
        </w:rPr>
        <w:t>היחיד שיצא קטן בסיטואציה הזאת הוא חבר כנסת רביבו</w:t>
      </w:r>
      <w:r>
        <w:rPr>
          <w:rFonts w:hint="cs"/>
          <w:rtl/>
        </w:rPr>
        <w:t xml:space="preserve"> בעצמו.</w:t>
      </w:r>
      <w:r>
        <w:rPr>
          <w:rtl/>
        </w:rPr>
        <w:t xml:space="preserve"> </w:t>
      </w:r>
      <w:bookmarkStart w:id="3980" w:name="_ETM_Q21_435759"/>
      <w:bookmarkEnd w:id="3980"/>
    </w:p>
    <w:p w:rsidR="00E50A18" w:rsidRDefault="00E50A18" w:rsidP="000F0011">
      <w:pPr>
        <w:rPr>
          <w:rtl/>
        </w:rPr>
      </w:pPr>
    </w:p>
    <w:p w:rsidR="00E50A18" w:rsidRDefault="00E50A18" w:rsidP="007F6C7F">
      <w:pPr>
        <w:rPr>
          <w:rtl/>
        </w:rPr>
      </w:pPr>
      <w:r>
        <w:rPr>
          <w:rtl/>
        </w:rPr>
        <w:t xml:space="preserve">אבל </w:t>
      </w:r>
      <w:r>
        <w:rPr>
          <w:rFonts w:hint="cs"/>
          <w:rtl/>
        </w:rPr>
        <w:t>אני</w:t>
      </w:r>
      <w:r>
        <w:rPr>
          <w:rtl/>
        </w:rPr>
        <w:t xml:space="preserve"> לא רוצה לדבר עליו, אני רוצה לדבר על </w:t>
      </w:r>
      <w:bookmarkStart w:id="3981" w:name="_ETM_Q21_439669"/>
      <w:bookmarkEnd w:id="3981"/>
      <w:r>
        <w:rPr>
          <w:rtl/>
        </w:rPr>
        <w:t xml:space="preserve">החוק </w:t>
      </w:r>
      <w:bookmarkStart w:id="3982" w:name="_ETM_Q21_444170"/>
      <w:bookmarkEnd w:id="3982"/>
      <w:r>
        <w:rPr>
          <w:rtl/>
        </w:rPr>
        <w:t>ש</w:t>
      </w:r>
      <w:r>
        <w:rPr>
          <w:rFonts w:hint="cs"/>
          <w:rtl/>
        </w:rPr>
        <w:t xml:space="preserve">עליו </w:t>
      </w:r>
      <w:r>
        <w:rPr>
          <w:rtl/>
        </w:rPr>
        <w:t>אנחנו מצביעים עכשיו</w:t>
      </w:r>
      <w:r>
        <w:rPr>
          <w:rFonts w:hint="cs"/>
          <w:rtl/>
        </w:rPr>
        <w:t>,</w:t>
      </w:r>
      <w:r>
        <w:rPr>
          <w:rtl/>
        </w:rPr>
        <w:t xml:space="preserve"> ויש לנו הזדמנות להביא את הדעה שלנו</w:t>
      </w:r>
      <w:r>
        <w:rPr>
          <w:rFonts w:hint="cs"/>
          <w:rtl/>
        </w:rPr>
        <w:t xml:space="preserve"> –</w:t>
      </w:r>
      <w:r>
        <w:rPr>
          <w:rtl/>
        </w:rPr>
        <w:t xml:space="preserve"> </w:t>
      </w:r>
      <w:bookmarkStart w:id="3983" w:name="_ETM_Q21_452070"/>
      <w:bookmarkEnd w:id="3983"/>
      <w:r>
        <w:rPr>
          <w:rtl/>
        </w:rPr>
        <w:t xml:space="preserve">חוק </w:t>
      </w:r>
      <w:bookmarkStart w:id="3984" w:name="_ETM_Q21_454230"/>
      <w:bookmarkEnd w:id="3984"/>
      <w:r>
        <w:rPr>
          <w:rtl/>
        </w:rPr>
        <w:t>שיכול לעשות נזק עצום למדינה שלנו</w:t>
      </w:r>
      <w:r>
        <w:rPr>
          <w:rFonts w:hint="cs"/>
          <w:rtl/>
        </w:rPr>
        <w:t>.</w:t>
      </w:r>
      <w:r>
        <w:rPr>
          <w:rtl/>
        </w:rPr>
        <w:t xml:space="preserve"> ותבינו, אין מחלוקת </w:t>
      </w:r>
      <w:bookmarkStart w:id="3985" w:name="_ETM_Q21_460399"/>
      <w:bookmarkEnd w:id="3985"/>
      <w:r>
        <w:rPr>
          <w:rtl/>
        </w:rPr>
        <w:t>ואין שום ספק שכל רוצח, כל מחבל, חייב להיענש. מבחינתי</w:t>
      </w:r>
      <w:r>
        <w:rPr>
          <w:rFonts w:hint="cs"/>
          <w:rtl/>
        </w:rPr>
        <w:t>,</w:t>
      </w:r>
      <w:r>
        <w:rPr>
          <w:rtl/>
        </w:rPr>
        <w:t xml:space="preserve"> </w:t>
      </w:r>
      <w:bookmarkStart w:id="3986" w:name="_ETM_Q21_464882"/>
      <w:bookmarkEnd w:id="3986"/>
      <w:r>
        <w:rPr>
          <w:rtl/>
        </w:rPr>
        <w:t>שימות</w:t>
      </w:r>
      <w:r w:rsidR="007F6C7F">
        <w:rPr>
          <w:rFonts w:hint="cs"/>
          <w:rtl/>
        </w:rPr>
        <w:t>,</w:t>
      </w:r>
      <w:r>
        <w:rPr>
          <w:rtl/>
        </w:rPr>
        <w:t xml:space="preserve"> ולרצוח כל מחבל שמרים יד ולוקח חיים של מישהו </w:t>
      </w:r>
      <w:bookmarkStart w:id="3987" w:name="_ETM_Q21_469366"/>
      <w:bookmarkEnd w:id="3987"/>
      <w:r>
        <w:rPr>
          <w:rtl/>
        </w:rPr>
        <w:t>אחר</w:t>
      </w:r>
      <w:r w:rsidR="007F6C7F">
        <w:rPr>
          <w:rFonts w:hint="cs"/>
          <w:rtl/>
        </w:rPr>
        <w:t>,</w:t>
      </w:r>
      <w:r>
        <w:rPr>
          <w:rtl/>
        </w:rPr>
        <w:t xml:space="preserve"> </w:t>
      </w:r>
      <w:bookmarkStart w:id="3988" w:name="_ETM_Q21_474359"/>
      <w:bookmarkEnd w:id="3988"/>
      <w:r>
        <w:rPr>
          <w:rtl/>
        </w:rPr>
        <w:t>אבל לפי החוק</w:t>
      </w:r>
      <w:r>
        <w:rPr>
          <w:rFonts w:hint="cs"/>
          <w:rtl/>
        </w:rPr>
        <w:t>.</w:t>
      </w:r>
      <w:r>
        <w:rPr>
          <w:rtl/>
        </w:rPr>
        <w:t xml:space="preserve"> אנחנו במדינה מתוקנת, והחוק צריך להיות חוק </w:t>
      </w:r>
      <w:bookmarkStart w:id="3989" w:name="_ETM_Q21_479185"/>
      <w:bookmarkEnd w:id="3989"/>
      <w:r>
        <w:rPr>
          <w:rtl/>
        </w:rPr>
        <w:t xml:space="preserve">טוב, אחראי, כזה שמגן על אזרחי מדינת ישראל ולא מסכן </w:t>
      </w:r>
      <w:bookmarkStart w:id="3990" w:name="_ETM_Q21_484012"/>
      <w:bookmarkEnd w:id="3990"/>
      <w:r>
        <w:rPr>
          <w:rtl/>
        </w:rPr>
        <w:t xml:space="preserve">אותם, כזה שמרתיע </w:t>
      </w:r>
      <w:bookmarkStart w:id="3991" w:name="_ETM_Q21_489350"/>
      <w:bookmarkEnd w:id="3991"/>
      <w:r>
        <w:rPr>
          <w:rtl/>
        </w:rPr>
        <w:t>ולא מעודד לבצע מעש</w:t>
      </w:r>
      <w:r>
        <w:rPr>
          <w:rFonts w:hint="cs"/>
          <w:rtl/>
        </w:rPr>
        <w:t>י</w:t>
      </w:r>
      <w:r>
        <w:rPr>
          <w:rtl/>
        </w:rPr>
        <w:t xml:space="preserve"> טרור עוד ועוד. </w:t>
      </w:r>
      <w:bookmarkStart w:id="3992" w:name="_ETM_Q21_494109"/>
      <w:bookmarkEnd w:id="3992"/>
    </w:p>
    <w:p w:rsidR="00E50A18" w:rsidRDefault="00E50A18" w:rsidP="000F0011">
      <w:pPr>
        <w:rPr>
          <w:rtl/>
        </w:rPr>
      </w:pPr>
      <w:bookmarkStart w:id="3993" w:name="_ETM_Q21_488427"/>
      <w:bookmarkStart w:id="3994" w:name="_ETM_Q21_488466"/>
      <w:bookmarkEnd w:id="3993"/>
      <w:bookmarkEnd w:id="3994"/>
    </w:p>
    <w:p w:rsidR="00E50A18" w:rsidRDefault="00E50A18" w:rsidP="000F0011">
      <w:pPr>
        <w:rPr>
          <w:rtl/>
        </w:rPr>
      </w:pPr>
      <w:bookmarkStart w:id="3995" w:name="_ETM_Q21_488570"/>
      <w:bookmarkStart w:id="3996" w:name="_ETM_Q21_488600"/>
      <w:bookmarkEnd w:id="3995"/>
      <w:bookmarkEnd w:id="3996"/>
      <w:r>
        <w:rPr>
          <w:rtl/>
        </w:rPr>
        <w:t xml:space="preserve">הצעת </w:t>
      </w:r>
      <w:r>
        <w:rPr>
          <w:rFonts w:hint="cs"/>
          <w:rtl/>
        </w:rPr>
        <w:t>ה</w:t>
      </w:r>
      <w:r>
        <w:rPr>
          <w:rtl/>
        </w:rPr>
        <w:t>חוק שמונחת כאן היום היא לא הפתרון, היא פופוליזם</w:t>
      </w:r>
      <w:r>
        <w:rPr>
          <w:rFonts w:hint="cs"/>
          <w:rtl/>
        </w:rPr>
        <w:t>,</w:t>
      </w:r>
      <w:r>
        <w:rPr>
          <w:rtl/>
        </w:rPr>
        <w:t xml:space="preserve"> </w:t>
      </w:r>
      <w:bookmarkStart w:id="3997" w:name="_ETM_Q21_499565"/>
      <w:bookmarkEnd w:id="3997"/>
      <w:r>
        <w:rPr>
          <w:rtl/>
        </w:rPr>
        <w:t xml:space="preserve">עוד חוליה בשרשרת מהלכים שמצטלמים טוב בכותרות אבל עלולים לעלות </w:t>
      </w:r>
      <w:bookmarkStart w:id="3998" w:name="_ETM_Q21_505023"/>
      <w:bookmarkEnd w:id="3998"/>
      <w:r>
        <w:rPr>
          <w:rtl/>
        </w:rPr>
        <w:t>לנו ביוקר</w:t>
      </w:r>
      <w:r>
        <w:rPr>
          <w:rFonts w:hint="cs"/>
          <w:rtl/>
        </w:rPr>
        <w:t>,</w:t>
      </w:r>
      <w:r>
        <w:rPr>
          <w:rtl/>
        </w:rPr>
        <w:t xml:space="preserve"> בחיי אדם. </w:t>
      </w:r>
      <w:bookmarkStart w:id="3999" w:name="_ETM_Q21_511540"/>
      <w:bookmarkEnd w:id="3999"/>
      <w:r>
        <w:rPr>
          <w:rtl/>
        </w:rPr>
        <w:t>יש מדינות בעולם שיש</w:t>
      </w:r>
      <w:r>
        <w:rPr>
          <w:rFonts w:hint="cs"/>
          <w:rtl/>
        </w:rPr>
        <w:t xml:space="preserve"> בהן</w:t>
      </w:r>
      <w:r>
        <w:rPr>
          <w:rtl/>
        </w:rPr>
        <w:t xml:space="preserve"> עונש מוות, נכון</w:t>
      </w:r>
      <w:r>
        <w:rPr>
          <w:rFonts w:hint="cs"/>
          <w:rtl/>
        </w:rPr>
        <w:t>,</w:t>
      </w:r>
      <w:r>
        <w:rPr>
          <w:rtl/>
        </w:rPr>
        <w:t xml:space="preserve"> </w:t>
      </w:r>
      <w:bookmarkStart w:id="4000" w:name="_ETM_Q21_516190"/>
      <w:bookmarkEnd w:id="4000"/>
      <w:r>
        <w:rPr>
          <w:rtl/>
        </w:rPr>
        <w:t xml:space="preserve">אבל שם הוא חלק ממערכת משפטית שלמה עם איזונים, נהלים, </w:t>
      </w:r>
      <w:bookmarkStart w:id="4001" w:name="_ETM_Q21_520366"/>
      <w:bookmarkEnd w:id="4001"/>
      <w:r>
        <w:rPr>
          <w:rtl/>
        </w:rPr>
        <w:t>בהתאם לאמנות שגם ישראל חתומה על</w:t>
      </w:r>
      <w:r>
        <w:rPr>
          <w:rFonts w:hint="cs"/>
          <w:rtl/>
        </w:rPr>
        <w:t>יהן</w:t>
      </w:r>
      <w:r>
        <w:rPr>
          <w:rtl/>
        </w:rPr>
        <w:t>, ע</w:t>
      </w:r>
      <w:r>
        <w:rPr>
          <w:rFonts w:hint="cs"/>
          <w:rtl/>
        </w:rPr>
        <w:t>ם</w:t>
      </w:r>
      <w:r>
        <w:rPr>
          <w:rtl/>
        </w:rPr>
        <w:t xml:space="preserve"> הגינות</w:t>
      </w:r>
      <w:r>
        <w:rPr>
          <w:rFonts w:hint="cs"/>
          <w:rtl/>
        </w:rPr>
        <w:t>.</w:t>
      </w:r>
      <w:r>
        <w:rPr>
          <w:rtl/>
        </w:rPr>
        <w:t xml:space="preserve"> </w:t>
      </w:r>
      <w:bookmarkStart w:id="4002" w:name="_ETM_Q21_524543"/>
      <w:bookmarkEnd w:id="4002"/>
      <w:r>
        <w:rPr>
          <w:rtl/>
        </w:rPr>
        <w:t xml:space="preserve">וכאן </w:t>
      </w:r>
      <w:bookmarkStart w:id="4003" w:name="_ETM_Q21_529339"/>
      <w:bookmarkEnd w:id="4003"/>
      <w:r>
        <w:rPr>
          <w:rtl/>
        </w:rPr>
        <w:t xml:space="preserve">מציעים לנו חצי חוק, בלי מעטפת, בלי אחריות, ובלי מחבלי </w:t>
      </w:r>
      <w:bookmarkStart w:id="4004" w:name="_ETM_Q21_533384"/>
      <w:bookmarkEnd w:id="4004"/>
      <w:r>
        <w:rPr>
          <w:rtl/>
        </w:rPr>
        <w:t>חמאס</w:t>
      </w:r>
      <w:r>
        <w:rPr>
          <w:rFonts w:hint="cs"/>
          <w:rtl/>
        </w:rPr>
        <w:t>.</w:t>
      </w:r>
      <w:r>
        <w:rPr>
          <w:rtl/>
        </w:rPr>
        <w:t xml:space="preserve"> </w:t>
      </w:r>
      <w:bookmarkStart w:id="4005" w:name="_ETM_Q21_538070"/>
      <w:bookmarkEnd w:id="4005"/>
      <w:r>
        <w:rPr>
          <w:rtl/>
        </w:rPr>
        <w:t>וזה האבסורד הגדול ביותר</w:t>
      </w:r>
      <w:r>
        <w:rPr>
          <w:rFonts w:hint="cs"/>
          <w:rtl/>
        </w:rPr>
        <w:t>,</w:t>
      </w:r>
      <w:r>
        <w:rPr>
          <w:rtl/>
        </w:rPr>
        <w:t xml:space="preserve"> שהחוק הזה אפילו לא חל רטרואקטיבית </w:t>
      </w:r>
      <w:bookmarkStart w:id="4006" w:name="_ETM_Q21_542214"/>
      <w:bookmarkEnd w:id="4006"/>
      <w:r>
        <w:rPr>
          <w:rtl/>
        </w:rPr>
        <w:t>על מחבלי הנו</w:t>
      </w:r>
      <w:r>
        <w:rPr>
          <w:rFonts w:hint="cs"/>
          <w:rtl/>
        </w:rPr>
        <w:t>ח'</w:t>
      </w:r>
      <w:r>
        <w:rPr>
          <w:rtl/>
        </w:rPr>
        <w:t>בות שביצעו את ה</w:t>
      </w:r>
      <w:r>
        <w:rPr>
          <w:rFonts w:hint="cs"/>
          <w:rtl/>
        </w:rPr>
        <w:t>טבח</w:t>
      </w:r>
      <w:r>
        <w:rPr>
          <w:rtl/>
        </w:rPr>
        <w:t xml:space="preserve"> של 7 באוקטובר</w:t>
      </w:r>
      <w:r>
        <w:rPr>
          <w:rFonts w:hint="cs"/>
          <w:rtl/>
        </w:rPr>
        <w:t>,</w:t>
      </w:r>
      <w:r>
        <w:rPr>
          <w:rtl/>
        </w:rPr>
        <w:t xml:space="preserve"> </w:t>
      </w:r>
      <w:bookmarkStart w:id="4007" w:name="_ETM_Q21_547070"/>
      <w:bookmarkEnd w:id="4007"/>
      <w:r>
        <w:rPr>
          <w:rtl/>
        </w:rPr>
        <w:t xml:space="preserve">והוא גם לא חל על עזה ולא יחול גם בעתיד. </w:t>
      </w:r>
      <w:bookmarkStart w:id="4008" w:name="_ETM_Q21_552369"/>
      <w:bookmarkEnd w:id="4008"/>
    </w:p>
    <w:p w:rsidR="00E50A18" w:rsidRDefault="00E50A18" w:rsidP="000F0011">
      <w:pPr>
        <w:rPr>
          <w:rtl/>
        </w:rPr>
      </w:pPr>
      <w:bookmarkStart w:id="4009" w:name="_ETM_Q21_551899"/>
      <w:bookmarkStart w:id="4010" w:name="_ETM_Q21_551944"/>
      <w:bookmarkEnd w:id="4009"/>
      <w:bookmarkEnd w:id="4010"/>
    </w:p>
    <w:p w:rsidR="00E50A18" w:rsidRDefault="00E50A18" w:rsidP="007F6C7F">
      <w:pPr>
        <w:rPr>
          <w:rtl/>
        </w:rPr>
      </w:pPr>
      <w:bookmarkStart w:id="4011" w:name="_ETM_Q21_552043"/>
      <w:bookmarkStart w:id="4012" w:name="_ETM_Q21_552082"/>
      <w:bookmarkEnd w:id="4011"/>
      <w:bookmarkEnd w:id="4012"/>
      <w:r>
        <w:rPr>
          <w:rtl/>
        </w:rPr>
        <w:t xml:space="preserve">אז מה כן יש בו? </w:t>
      </w:r>
      <w:bookmarkStart w:id="4013" w:name="_ETM_Q21_555369"/>
      <w:bookmarkEnd w:id="4013"/>
      <w:r>
        <w:rPr>
          <w:rtl/>
        </w:rPr>
        <w:t xml:space="preserve">כותרת, </w:t>
      </w:r>
      <w:r>
        <w:rPr>
          <w:rFonts w:hint="cs"/>
          <w:rtl/>
        </w:rPr>
        <w:t>הצ</w:t>
      </w:r>
      <w:r>
        <w:rPr>
          <w:rtl/>
        </w:rPr>
        <w:t xml:space="preserve">הרה, </w:t>
      </w:r>
      <w:bookmarkStart w:id="4014" w:name="_ETM_Q21_558660"/>
      <w:bookmarkEnd w:id="4014"/>
      <w:r>
        <w:rPr>
          <w:rtl/>
        </w:rPr>
        <w:t xml:space="preserve">פוליטיקה, </w:t>
      </w:r>
      <w:bookmarkStart w:id="4015" w:name="_ETM_Q21_560390"/>
      <w:bookmarkEnd w:id="4015"/>
      <w:r>
        <w:rPr>
          <w:rtl/>
        </w:rPr>
        <w:t xml:space="preserve">אבל ביטחון אין כאן. </w:t>
      </w:r>
      <w:bookmarkStart w:id="4016" w:name="_ETM_Q21_562899"/>
      <w:bookmarkEnd w:id="4016"/>
      <w:r>
        <w:rPr>
          <w:rtl/>
        </w:rPr>
        <w:t>החוק עם הרבה מאוד סיכונים</w:t>
      </w:r>
      <w:r w:rsidR="007F6C7F">
        <w:rPr>
          <w:rFonts w:hint="cs"/>
          <w:rtl/>
        </w:rPr>
        <w:t>.</w:t>
      </w:r>
      <w:r>
        <w:rPr>
          <w:rtl/>
        </w:rPr>
        <w:t xml:space="preserve"> גם שירותי הביטחון הכללי בעצמם </w:t>
      </w:r>
      <w:bookmarkStart w:id="4017" w:name="_ETM_Q21_566344"/>
      <w:bookmarkEnd w:id="4017"/>
      <w:r>
        <w:rPr>
          <w:rtl/>
        </w:rPr>
        <w:t xml:space="preserve">אומרים </w:t>
      </w:r>
      <w:bookmarkStart w:id="4018" w:name="_ETM_Q21_570339"/>
      <w:bookmarkEnd w:id="4018"/>
      <w:r>
        <w:rPr>
          <w:rtl/>
        </w:rPr>
        <w:t>בצורה ברורה</w:t>
      </w:r>
      <w:r>
        <w:rPr>
          <w:rFonts w:hint="cs"/>
          <w:rtl/>
        </w:rPr>
        <w:t>:</w:t>
      </w:r>
      <w:r>
        <w:rPr>
          <w:rtl/>
        </w:rPr>
        <w:t xml:space="preserve"> אין כאן שום הרתעה</w:t>
      </w:r>
      <w:r>
        <w:rPr>
          <w:rFonts w:hint="cs"/>
          <w:rtl/>
        </w:rPr>
        <w:t>,</w:t>
      </w:r>
      <w:r>
        <w:rPr>
          <w:rtl/>
        </w:rPr>
        <w:t xml:space="preserve"> וכשמדובר במחבלים שמבקשים למות </w:t>
      </w:r>
      <w:bookmarkStart w:id="4019" w:name="_ETM_Q21_576217"/>
      <w:bookmarkEnd w:id="4019"/>
      <w:r>
        <w:rPr>
          <w:rtl/>
        </w:rPr>
        <w:t>כשהידים עונש מוות הוא לא איום, הוא פרס</w:t>
      </w:r>
      <w:r>
        <w:rPr>
          <w:rFonts w:hint="cs"/>
          <w:rtl/>
        </w:rPr>
        <w:t>.</w:t>
      </w:r>
      <w:r>
        <w:rPr>
          <w:rtl/>
        </w:rPr>
        <w:t xml:space="preserve"> ולא רק </w:t>
      </w:r>
      <w:bookmarkStart w:id="4020" w:name="_ETM_Q21_582095"/>
      <w:bookmarkEnd w:id="4020"/>
      <w:r>
        <w:rPr>
          <w:rtl/>
        </w:rPr>
        <w:t>שאין הרתעה, יש סכנה</w:t>
      </w:r>
      <w:r>
        <w:rPr>
          <w:rFonts w:hint="cs"/>
          <w:rtl/>
        </w:rPr>
        <w:t>.</w:t>
      </w:r>
      <w:r>
        <w:rPr>
          <w:rtl/>
        </w:rPr>
        <w:t xml:space="preserve"> הם ינסו לחטוף את האזרחים שלנו, </w:t>
      </w:r>
      <w:bookmarkStart w:id="4021" w:name="_ETM_Q21_587973"/>
      <w:bookmarkEnd w:id="4021"/>
      <w:r>
        <w:rPr>
          <w:rtl/>
        </w:rPr>
        <w:t xml:space="preserve">גם את החיילים שלנו. אבל מה? הם לא יחזיקו אותם </w:t>
      </w:r>
      <w:bookmarkStart w:id="4022" w:name="_ETM_Q21_593851"/>
      <w:bookmarkEnd w:id="4022"/>
      <w:r>
        <w:rPr>
          <w:rtl/>
        </w:rPr>
        <w:t>כבר בדירות או אפילו במנהרות</w:t>
      </w:r>
      <w:r>
        <w:rPr>
          <w:rFonts w:hint="cs"/>
          <w:rtl/>
        </w:rPr>
        <w:t>,</w:t>
      </w:r>
      <w:r>
        <w:rPr>
          <w:rtl/>
        </w:rPr>
        <w:t xml:space="preserve"> </w:t>
      </w:r>
      <w:bookmarkStart w:id="4023" w:name="_ETM_Q21_600000"/>
      <w:bookmarkEnd w:id="4023"/>
      <w:r>
        <w:rPr>
          <w:rtl/>
        </w:rPr>
        <w:t xml:space="preserve">הם ירצו </w:t>
      </w:r>
      <w:bookmarkStart w:id="4024" w:name="_ETM_Q21_601790"/>
      <w:bookmarkEnd w:id="4024"/>
      <w:r>
        <w:rPr>
          <w:rtl/>
        </w:rPr>
        <w:t>לרצוח אותם מ</w:t>
      </w:r>
      <w:r>
        <w:rPr>
          <w:rFonts w:hint="cs"/>
          <w:rtl/>
        </w:rPr>
        <w:t>י</w:t>
      </w:r>
      <w:r>
        <w:rPr>
          <w:rtl/>
        </w:rPr>
        <w:t>יד</w:t>
      </w:r>
      <w:r w:rsidR="007F6C7F">
        <w:rPr>
          <w:rFonts w:hint="cs"/>
          <w:rtl/>
        </w:rPr>
        <w:t>,</w:t>
      </w:r>
      <w:r>
        <w:rPr>
          <w:rtl/>
        </w:rPr>
        <w:t xml:space="preserve"> </w:t>
      </w:r>
      <w:bookmarkStart w:id="4025" w:name="_ETM_Q21_604920"/>
      <w:bookmarkEnd w:id="4025"/>
      <w:r>
        <w:rPr>
          <w:rtl/>
        </w:rPr>
        <w:t>הם יהרגו את החטופים שלנו, יחטפו ויהרגו</w:t>
      </w:r>
      <w:r>
        <w:rPr>
          <w:rFonts w:hint="cs"/>
          <w:rtl/>
        </w:rPr>
        <w:t>.</w:t>
      </w:r>
      <w:r>
        <w:rPr>
          <w:rtl/>
        </w:rPr>
        <w:t xml:space="preserve"> זאת הסכנה ששב</w:t>
      </w:r>
      <w:r>
        <w:rPr>
          <w:rFonts w:hint="cs"/>
          <w:rtl/>
        </w:rPr>
        <w:t>"</w:t>
      </w:r>
      <w:r>
        <w:rPr>
          <w:rtl/>
        </w:rPr>
        <w:t xml:space="preserve">כ </w:t>
      </w:r>
      <w:bookmarkStart w:id="4026" w:name="_ETM_Q21_608885"/>
      <w:bookmarkEnd w:id="4026"/>
      <w:r>
        <w:rPr>
          <w:rtl/>
        </w:rPr>
        <w:t xml:space="preserve">מזהיר </w:t>
      </w:r>
      <w:r>
        <w:rPr>
          <w:rFonts w:hint="cs"/>
          <w:rtl/>
        </w:rPr>
        <w:t>מפניה</w:t>
      </w:r>
      <w:r>
        <w:rPr>
          <w:rtl/>
        </w:rPr>
        <w:t xml:space="preserve">. </w:t>
      </w:r>
      <w:bookmarkStart w:id="4027" w:name="_ETM_Q21_613660"/>
      <w:bookmarkEnd w:id="4027"/>
    </w:p>
    <w:p w:rsidR="00E50A18" w:rsidRDefault="00E50A18" w:rsidP="000F0011">
      <w:pPr>
        <w:rPr>
          <w:rtl/>
        </w:rPr>
      </w:pPr>
      <w:bookmarkStart w:id="4028" w:name="_ETM_Q21_607578"/>
      <w:bookmarkStart w:id="4029" w:name="_ETM_Q21_607617"/>
      <w:bookmarkEnd w:id="4028"/>
      <w:bookmarkEnd w:id="4029"/>
    </w:p>
    <w:p w:rsidR="00E50A18" w:rsidRDefault="00E50A18" w:rsidP="007F6C7F">
      <w:pPr>
        <w:rPr>
          <w:rtl/>
        </w:rPr>
      </w:pPr>
      <w:bookmarkStart w:id="4030" w:name="_ETM_Q21_607723"/>
      <w:bookmarkStart w:id="4031" w:name="_ETM_Q21_607753"/>
      <w:bookmarkEnd w:id="4030"/>
      <w:bookmarkEnd w:id="4031"/>
      <w:r>
        <w:rPr>
          <w:rtl/>
        </w:rPr>
        <w:t xml:space="preserve">האמירות של </w:t>
      </w:r>
      <w:r>
        <w:rPr>
          <w:rFonts w:hint="cs"/>
          <w:rtl/>
        </w:rPr>
        <w:t>ה</w:t>
      </w:r>
      <w:r>
        <w:rPr>
          <w:rtl/>
        </w:rPr>
        <w:t xml:space="preserve">שר בן גביר, גם בתקופה שהחטופים שלנו היו </w:t>
      </w:r>
      <w:bookmarkStart w:id="4032" w:name="_ETM_Q21_616680"/>
      <w:bookmarkEnd w:id="4032"/>
      <w:r>
        <w:rPr>
          <w:rtl/>
        </w:rPr>
        <w:t xml:space="preserve">בעזה, </w:t>
      </w:r>
      <w:bookmarkStart w:id="4033" w:name="_ETM_Q21_620350"/>
      <w:bookmarkEnd w:id="4033"/>
      <w:r>
        <w:rPr>
          <w:rtl/>
        </w:rPr>
        <w:t xml:space="preserve">גרמו לעינויים רבים </w:t>
      </w:r>
      <w:bookmarkStart w:id="4034" w:name="_ETM_Q21_622929"/>
      <w:bookmarkEnd w:id="4034"/>
      <w:r>
        <w:rPr>
          <w:rtl/>
        </w:rPr>
        <w:t xml:space="preserve">של החטופים שהיו שם ואפילו למוות. </w:t>
      </w:r>
      <w:bookmarkStart w:id="4035" w:name="_ETM_Q21_627059"/>
      <w:bookmarkEnd w:id="4035"/>
      <w:r>
        <w:rPr>
          <w:rtl/>
        </w:rPr>
        <w:t xml:space="preserve">מדינת ישראל לא צריכה חוקים </w:t>
      </w:r>
      <w:bookmarkStart w:id="4036" w:name="_ETM_Q21_631440"/>
      <w:bookmarkEnd w:id="4036"/>
      <w:r>
        <w:rPr>
          <w:rtl/>
        </w:rPr>
        <w:t>שמרגישים טוב לכמה דקות</w:t>
      </w:r>
      <w:r>
        <w:rPr>
          <w:rFonts w:hint="cs"/>
          <w:rtl/>
        </w:rPr>
        <w:t>,</w:t>
      </w:r>
      <w:r>
        <w:rPr>
          <w:rtl/>
        </w:rPr>
        <w:t xml:space="preserve"> היא צריכה מדיניות שמג</w:t>
      </w:r>
      <w:r>
        <w:rPr>
          <w:rFonts w:hint="cs"/>
          <w:rtl/>
        </w:rPr>
        <w:t>י</w:t>
      </w:r>
      <w:r>
        <w:rPr>
          <w:rtl/>
        </w:rPr>
        <w:t xml:space="preserve">נה על אזרחים </w:t>
      </w:r>
      <w:bookmarkStart w:id="4037" w:name="_ETM_Q21_635324"/>
      <w:bookmarkEnd w:id="4037"/>
      <w:r>
        <w:rPr>
          <w:rtl/>
        </w:rPr>
        <w:t xml:space="preserve">לאורך זמן. </w:t>
      </w:r>
      <w:bookmarkStart w:id="4038" w:name="_ETM_Q21_640760"/>
      <w:bookmarkEnd w:id="4038"/>
      <w:r>
        <w:rPr>
          <w:rtl/>
        </w:rPr>
        <w:t>ענישה</w:t>
      </w:r>
      <w:r>
        <w:rPr>
          <w:rFonts w:hint="cs"/>
          <w:rtl/>
        </w:rPr>
        <w:t xml:space="preserve">? </w:t>
      </w:r>
      <w:bookmarkStart w:id="4039" w:name="_ETM_Q21_642346"/>
      <w:bookmarkEnd w:id="4039"/>
      <w:r>
        <w:rPr>
          <w:rFonts w:hint="cs"/>
          <w:rtl/>
        </w:rPr>
        <w:t>כן,</w:t>
      </w:r>
      <w:r>
        <w:rPr>
          <w:rtl/>
        </w:rPr>
        <w:t xml:space="preserve"> </w:t>
      </w:r>
      <w:bookmarkStart w:id="4040" w:name="_ETM_Q21_643250"/>
      <w:bookmarkEnd w:id="4040"/>
      <w:r>
        <w:rPr>
          <w:rtl/>
        </w:rPr>
        <w:t xml:space="preserve">צריך להעניש וחובה להעניש את </w:t>
      </w:r>
      <w:r>
        <w:rPr>
          <w:rtl/>
        </w:rPr>
        <w:lastRenderedPageBreak/>
        <w:t>המחבלים. אחריות</w:t>
      </w:r>
      <w:r>
        <w:rPr>
          <w:rFonts w:hint="cs"/>
          <w:rtl/>
        </w:rPr>
        <w:t>?</w:t>
      </w:r>
      <w:r>
        <w:rPr>
          <w:rtl/>
        </w:rPr>
        <w:t xml:space="preserve"> כן</w:t>
      </w:r>
      <w:r>
        <w:rPr>
          <w:rFonts w:hint="cs"/>
          <w:rtl/>
        </w:rPr>
        <w:t>,</w:t>
      </w:r>
      <w:r>
        <w:rPr>
          <w:rtl/>
        </w:rPr>
        <w:t xml:space="preserve"> המדינה צריכה </w:t>
      </w:r>
      <w:bookmarkStart w:id="4041" w:name="_ETM_Q21_647974"/>
      <w:bookmarkEnd w:id="4041"/>
      <w:r>
        <w:rPr>
          <w:rtl/>
        </w:rPr>
        <w:t xml:space="preserve">לקחת אחריות ולדאוג לביטחון של האזרחים שלה, אבל לא על </w:t>
      </w:r>
      <w:bookmarkStart w:id="4042" w:name="_ETM_Q21_652699"/>
      <w:bookmarkEnd w:id="4042"/>
      <w:r>
        <w:rPr>
          <w:rtl/>
        </w:rPr>
        <w:t>חשבון הביטחון של האזרחים</w:t>
      </w:r>
      <w:r>
        <w:rPr>
          <w:rFonts w:hint="cs"/>
          <w:rtl/>
        </w:rPr>
        <w:t>,</w:t>
      </w:r>
      <w:r>
        <w:rPr>
          <w:rtl/>
        </w:rPr>
        <w:t xml:space="preserve"> לא על חשבון החוק ולא על </w:t>
      </w:r>
      <w:bookmarkStart w:id="4043" w:name="_ETM_Q21_657424"/>
      <w:bookmarkEnd w:id="4043"/>
      <w:r>
        <w:rPr>
          <w:rtl/>
        </w:rPr>
        <w:t xml:space="preserve">חשבון החיים. </w:t>
      </w:r>
      <w:bookmarkStart w:id="4044" w:name="_ETM_Q21_663070"/>
      <w:bookmarkEnd w:id="4044"/>
    </w:p>
    <w:p w:rsidR="00E50A18" w:rsidRDefault="00E50A18" w:rsidP="000F0011">
      <w:pPr>
        <w:rPr>
          <w:rtl/>
        </w:rPr>
      </w:pPr>
      <w:bookmarkStart w:id="4045" w:name="_ETM_Q21_658310"/>
      <w:bookmarkStart w:id="4046" w:name="_ETM_Q21_658346"/>
      <w:bookmarkEnd w:id="4045"/>
      <w:bookmarkEnd w:id="4046"/>
    </w:p>
    <w:p w:rsidR="00E50A18" w:rsidRDefault="00E50A18" w:rsidP="007F6C7F">
      <w:pPr>
        <w:rPr>
          <w:rtl/>
        </w:rPr>
      </w:pPr>
      <w:bookmarkStart w:id="4047" w:name="_ETM_Q21_658454"/>
      <w:bookmarkStart w:id="4048" w:name="_ETM_Q21_658481"/>
      <w:bookmarkEnd w:id="4047"/>
      <w:bookmarkEnd w:id="4048"/>
      <w:r>
        <w:rPr>
          <w:rtl/>
        </w:rPr>
        <w:t xml:space="preserve">ועכשיו אני רוצה להזכיר כמה עובדות. </w:t>
      </w:r>
      <w:bookmarkStart w:id="4049" w:name="_ETM_Q21_669470"/>
      <w:bookmarkEnd w:id="4049"/>
      <w:r>
        <w:rPr>
          <w:rtl/>
        </w:rPr>
        <w:t>אין ראיות חד</w:t>
      </w:r>
      <w:r>
        <w:rPr>
          <w:rFonts w:hint="cs"/>
          <w:rtl/>
        </w:rPr>
        <w:t>-</w:t>
      </w:r>
      <w:r>
        <w:rPr>
          <w:rtl/>
        </w:rPr>
        <w:t>משמעיות שעונש מוות מפחי</w:t>
      </w:r>
      <w:r>
        <w:rPr>
          <w:rFonts w:hint="cs"/>
          <w:rtl/>
        </w:rPr>
        <w:t>ת</w:t>
      </w:r>
      <w:r>
        <w:rPr>
          <w:rtl/>
        </w:rPr>
        <w:t xml:space="preserve"> טרור. </w:t>
      </w:r>
      <w:bookmarkStart w:id="4050" w:name="_ETM_Q21_675279"/>
      <w:bookmarkEnd w:id="4050"/>
      <w:r>
        <w:rPr>
          <w:rtl/>
        </w:rPr>
        <w:t xml:space="preserve">במשפט פלילי תמיד קיים סיכון לטעות, במיוחד </w:t>
      </w:r>
      <w:r>
        <w:rPr>
          <w:rFonts w:hint="cs"/>
          <w:rtl/>
        </w:rPr>
        <w:t>כ</w:t>
      </w:r>
      <w:r>
        <w:rPr>
          <w:rtl/>
        </w:rPr>
        <w:t xml:space="preserve">שיש הסתמכות על </w:t>
      </w:r>
      <w:bookmarkStart w:id="4051" w:name="_ETM_Q21_681224"/>
      <w:bookmarkEnd w:id="4051"/>
      <w:r>
        <w:rPr>
          <w:rtl/>
        </w:rPr>
        <w:t>הודאות</w:t>
      </w:r>
      <w:r w:rsidR="007F6C7F">
        <w:rPr>
          <w:rFonts w:hint="cs"/>
          <w:rtl/>
        </w:rPr>
        <w:t>,</w:t>
      </w:r>
      <w:r>
        <w:rPr>
          <w:rtl/>
        </w:rPr>
        <w:t xml:space="preserve"> שעלולות להיות הודאות שווא. </w:t>
      </w:r>
      <w:bookmarkStart w:id="4052" w:name="_ETM_Q21_688070"/>
      <w:bookmarkEnd w:id="4052"/>
      <w:r>
        <w:rPr>
          <w:rtl/>
        </w:rPr>
        <w:t xml:space="preserve">זהו עונש בלתי הפיך </w:t>
      </w:r>
      <w:r w:rsidR="007F6C7F">
        <w:rPr>
          <w:rFonts w:hint="cs"/>
          <w:rtl/>
        </w:rPr>
        <w:t xml:space="preserve">– </w:t>
      </w:r>
      <w:r>
        <w:rPr>
          <w:rtl/>
        </w:rPr>
        <w:t xml:space="preserve">טעות אחת ואין דרך לתקן. </w:t>
      </w:r>
      <w:bookmarkStart w:id="4053" w:name="_ETM_Q21_693590"/>
      <w:bookmarkEnd w:id="4053"/>
      <w:r>
        <w:rPr>
          <w:rtl/>
        </w:rPr>
        <w:t>ההצעה הזאת סותרת מחויבויות בי</w:t>
      </w:r>
      <w:r>
        <w:rPr>
          <w:rFonts w:hint="cs"/>
          <w:rtl/>
        </w:rPr>
        <w:t>ן-</w:t>
      </w:r>
      <w:r>
        <w:rPr>
          <w:rtl/>
        </w:rPr>
        <w:t xml:space="preserve">לאומיות של ישראל, כולל אמנת ז'נבה, </w:t>
      </w:r>
      <w:bookmarkStart w:id="4054" w:name="_ETM_Q21_698356"/>
      <w:bookmarkEnd w:id="4054"/>
      <w:r>
        <w:rPr>
          <w:rtl/>
        </w:rPr>
        <w:t>ומע</w:t>
      </w:r>
      <w:r>
        <w:rPr>
          <w:rFonts w:hint="cs"/>
          <w:rtl/>
        </w:rPr>
        <w:t>מ</w:t>
      </w:r>
      <w:r>
        <w:rPr>
          <w:rtl/>
        </w:rPr>
        <w:t>ידה בסיכון משפטי את המפקדים, את אנשי שב</w:t>
      </w:r>
      <w:r>
        <w:rPr>
          <w:rFonts w:hint="cs"/>
          <w:rtl/>
        </w:rPr>
        <w:t>"</w:t>
      </w:r>
      <w:r>
        <w:rPr>
          <w:rtl/>
        </w:rPr>
        <w:t xml:space="preserve">כ שלנו ואת </w:t>
      </w:r>
      <w:bookmarkStart w:id="4055" w:name="_ETM_Q21_703123"/>
      <w:bookmarkEnd w:id="4055"/>
      <w:r>
        <w:rPr>
          <w:rtl/>
        </w:rPr>
        <w:t xml:space="preserve">המדינה כולה. </w:t>
      </w:r>
      <w:bookmarkStart w:id="4056" w:name="_ETM_Q21_708940"/>
      <w:bookmarkEnd w:id="4056"/>
    </w:p>
    <w:p w:rsidR="00E50A18" w:rsidRDefault="00E50A18" w:rsidP="000F0011">
      <w:pPr>
        <w:rPr>
          <w:rtl/>
        </w:rPr>
      </w:pPr>
    </w:p>
    <w:p w:rsidR="00E50A18" w:rsidRDefault="00E50A18" w:rsidP="007F6C7F">
      <w:pPr>
        <w:rPr>
          <w:rtl/>
          <w:lang w:eastAsia="he-IL"/>
        </w:rPr>
      </w:pPr>
      <w:bookmarkStart w:id="4057" w:name="TOR_Q22"/>
      <w:bookmarkStart w:id="4058" w:name="_ETM_Q22_108076"/>
      <w:bookmarkEnd w:id="4057"/>
      <w:bookmarkEnd w:id="4058"/>
      <w:r>
        <w:rPr>
          <w:rFonts w:hint="cs"/>
          <w:rtl/>
          <w:lang w:eastAsia="he-IL"/>
        </w:rPr>
        <w:t>ואני מבקשת מכאן, אני פונה לכל חברי הכנסת</w:t>
      </w:r>
      <w:r w:rsidR="007F6C7F">
        <w:rPr>
          <w:rFonts w:hint="cs"/>
          <w:rtl/>
          <w:lang w:eastAsia="he-IL"/>
        </w:rPr>
        <w:t>:</w:t>
      </w:r>
      <w:r>
        <w:rPr>
          <w:rFonts w:hint="cs"/>
          <w:rtl/>
          <w:lang w:eastAsia="he-IL"/>
        </w:rPr>
        <w:t xml:space="preserve"> תחשבו פעמיים לפני שאתם מצביעים על החוק הזה. אני בעד שכל רוצח יקבל עונש ראוי</w:t>
      </w:r>
      <w:bookmarkStart w:id="4059" w:name="_ETM_Q22_122521"/>
      <w:bookmarkEnd w:id="4059"/>
      <w:r>
        <w:rPr>
          <w:rFonts w:hint="cs"/>
          <w:rtl/>
          <w:lang w:eastAsia="he-IL"/>
        </w:rPr>
        <w:t>, אבל לפי החוק</w:t>
      </w:r>
      <w:bookmarkStart w:id="4060" w:name="_ETM_Q22_121025"/>
      <w:bookmarkEnd w:id="4060"/>
      <w:r>
        <w:rPr>
          <w:rFonts w:hint="cs"/>
          <w:rtl/>
          <w:lang w:eastAsia="he-IL"/>
        </w:rPr>
        <w:t xml:space="preserve">, שזה לא יסכן </w:t>
      </w:r>
      <w:bookmarkStart w:id="4061" w:name="_ETM_Q22_123417"/>
      <w:bookmarkEnd w:id="4061"/>
      <w:r>
        <w:rPr>
          <w:rFonts w:hint="cs"/>
          <w:rtl/>
          <w:lang w:eastAsia="he-IL"/>
        </w:rPr>
        <w:t xml:space="preserve">את האזרחים, ושיביא </w:t>
      </w:r>
      <w:bookmarkStart w:id="4062" w:name="_ETM_Q22_125445"/>
      <w:bookmarkEnd w:id="4062"/>
      <w:r>
        <w:rPr>
          <w:rFonts w:hint="cs"/>
          <w:rtl/>
          <w:lang w:eastAsia="he-IL"/>
        </w:rPr>
        <w:t>את התוצאה.</w:t>
      </w:r>
      <w:bookmarkStart w:id="4063" w:name="_ETM_Q22_126113"/>
      <w:bookmarkStart w:id="4064" w:name="_ETM_Q22_130170"/>
      <w:bookmarkEnd w:id="4063"/>
      <w:bookmarkEnd w:id="4064"/>
      <w:r>
        <w:rPr>
          <w:rFonts w:hint="cs"/>
          <w:rtl/>
          <w:lang w:eastAsia="he-IL"/>
        </w:rPr>
        <w:t xml:space="preserve"> </w:t>
      </w:r>
      <w:bookmarkStart w:id="4065" w:name="_ETM_Q22_130355"/>
      <w:bookmarkStart w:id="4066" w:name="_ETM_Q22_130474"/>
      <w:bookmarkStart w:id="4067" w:name="_ETM_Q22_130558"/>
      <w:bookmarkEnd w:id="4065"/>
      <w:bookmarkEnd w:id="4066"/>
      <w:bookmarkEnd w:id="4067"/>
      <w:r>
        <w:rPr>
          <w:rFonts w:hint="cs"/>
          <w:rtl/>
          <w:lang w:eastAsia="he-IL"/>
        </w:rPr>
        <w:t>יש לי עוד זמן</w:t>
      </w:r>
      <w:bookmarkStart w:id="4068" w:name="_ETM_Q22_133905"/>
      <w:bookmarkStart w:id="4069" w:name="_ETM_Q22_134558"/>
      <w:bookmarkStart w:id="4070" w:name="_ETM_Q22_130985"/>
      <w:bookmarkEnd w:id="4068"/>
      <w:bookmarkEnd w:id="4069"/>
      <w:bookmarkEnd w:id="4070"/>
      <w:r>
        <w:rPr>
          <w:rFonts w:hint="cs"/>
          <w:rtl/>
          <w:lang w:eastAsia="he-IL"/>
        </w:rPr>
        <w:t>, נכון?</w:t>
      </w:r>
      <w:bookmarkStart w:id="4071" w:name="_ETM_Q22_133532"/>
      <w:bookmarkEnd w:id="4071"/>
    </w:p>
    <w:p w:rsidR="00E50A18" w:rsidRDefault="00E50A18" w:rsidP="000F0011">
      <w:pPr>
        <w:rPr>
          <w:rtl/>
          <w:lang w:eastAsia="he-IL"/>
        </w:rPr>
      </w:pPr>
      <w:bookmarkStart w:id="4072" w:name="_ETM_Q22_133659"/>
      <w:bookmarkEnd w:id="4072"/>
    </w:p>
    <w:p w:rsidR="00E50A18" w:rsidRDefault="00E50A18" w:rsidP="000F0011">
      <w:pPr>
        <w:pStyle w:val="af6"/>
        <w:keepNext/>
        <w:rPr>
          <w:rtl/>
        </w:rPr>
      </w:pPr>
      <w:bookmarkStart w:id="4073" w:name="ET_yor_6490_3"/>
      <w:r w:rsidRPr="00CC60DF">
        <w:rPr>
          <w:rStyle w:val="TagStyle"/>
          <w:rtl/>
        </w:rPr>
        <w:t xml:space="preserve"> &lt;&lt; יור &gt;&gt; </w:t>
      </w:r>
      <w:r>
        <w:rPr>
          <w:rtl/>
        </w:rPr>
        <w:t>היו"ר ניסים ואטורי:</w:t>
      </w:r>
      <w:r w:rsidRPr="00CC60DF">
        <w:rPr>
          <w:rStyle w:val="TagStyle"/>
          <w:rtl/>
        </w:rPr>
        <w:t xml:space="preserve"> &lt;&lt; יור &gt;&gt;</w:t>
      </w:r>
      <w:r>
        <w:rPr>
          <w:rtl/>
        </w:rPr>
        <w:t xml:space="preserve"> </w:t>
      </w:r>
      <w:bookmarkEnd w:id="4073"/>
    </w:p>
    <w:p w:rsidR="00E50A18" w:rsidRDefault="00E50A18" w:rsidP="001C0776">
      <w:pPr>
        <w:rPr>
          <w:rtl/>
          <w:lang w:eastAsia="he-IL"/>
        </w:rPr>
      </w:pPr>
    </w:p>
    <w:p w:rsidR="00E50A18" w:rsidRDefault="00E50A18" w:rsidP="000F0011">
      <w:pPr>
        <w:rPr>
          <w:rtl/>
          <w:lang w:eastAsia="he-IL"/>
        </w:rPr>
      </w:pPr>
      <w:bookmarkStart w:id="4074" w:name="_ETM_Q22_134953"/>
      <w:bookmarkEnd w:id="4074"/>
      <w:r>
        <w:rPr>
          <w:rFonts w:hint="cs"/>
          <w:rtl/>
          <w:lang w:eastAsia="he-IL"/>
        </w:rPr>
        <w:t xml:space="preserve">כן, </w:t>
      </w:r>
      <w:bookmarkStart w:id="4075" w:name="_ETM_Q22_138496"/>
      <w:bookmarkEnd w:id="4075"/>
      <w:r>
        <w:rPr>
          <w:rFonts w:hint="cs"/>
          <w:rtl/>
          <w:lang w:eastAsia="he-IL"/>
        </w:rPr>
        <w:t>יש לך שעון.</w:t>
      </w:r>
    </w:p>
    <w:p w:rsidR="00E50A18" w:rsidRDefault="00E50A18" w:rsidP="000F0011">
      <w:pPr>
        <w:rPr>
          <w:rtl/>
          <w:lang w:eastAsia="he-IL"/>
        </w:rPr>
      </w:pPr>
      <w:bookmarkStart w:id="4076" w:name="_ETM_Q22_141420"/>
      <w:bookmarkStart w:id="4077" w:name="_ETM_Q22_141547"/>
      <w:bookmarkStart w:id="4078" w:name="_ETM_Q22_136610"/>
      <w:bookmarkStart w:id="4079" w:name="_ETM_Q22_144536"/>
      <w:bookmarkStart w:id="4080" w:name="_ETM_Q22_134729"/>
      <w:bookmarkEnd w:id="4076"/>
      <w:bookmarkEnd w:id="4077"/>
      <w:bookmarkEnd w:id="4078"/>
      <w:bookmarkEnd w:id="4079"/>
      <w:bookmarkEnd w:id="4080"/>
    </w:p>
    <w:p w:rsidR="00E50A18" w:rsidRDefault="00E50A18" w:rsidP="00335459">
      <w:pPr>
        <w:pStyle w:val="-"/>
        <w:rPr>
          <w:rtl/>
        </w:rPr>
      </w:pPr>
      <w:bookmarkStart w:id="4081" w:name="ET_speakercontinue_6228_5"/>
      <w:r w:rsidRPr="00335459">
        <w:rPr>
          <w:rStyle w:val="TagStyle"/>
          <w:rtl/>
        </w:rPr>
        <w:t xml:space="preserve"> &lt;&lt; דובר_המשך &gt;&gt;</w:t>
      </w:r>
      <w:r w:rsidRPr="00CC60DF">
        <w:rPr>
          <w:rStyle w:val="TagStyle"/>
          <w:rtl/>
        </w:rPr>
        <w:t xml:space="preserve"> </w:t>
      </w:r>
      <w:bookmarkStart w:id="4082" w:name="_Toc225867300"/>
      <w:r>
        <w:rPr>
          <w:rtl/>
        </w:rPr>
        <w:t>טטיאנה מזרסקי (יש עתיד):</w:t>
      </w:r>
      <w:bookmarkEnd w:id="4082"/>
      <w:r w:rsidRPr="00CC60DF">
        <w:rPr>
          <w:rStyle w:val="TagStyle"/>
          <w:rtl/>
        </w:rPr>
        <w:t xml:space="preserve"> </w:t>
      </w:r>
      <w:r w:rsidRPr="00335459">
        <w:rPr>
          <w:rStyle w:val="TagStyle"/>
          <w:rtl/>
        </w:rPr>
        <w:t xml:space="preserve">&lt;&lt; דובר_המשך &gt;&gt; </w:t>
      </w:r>
      <w:r>
        <w:rPr>
          <w:rtl/>
        </w:rPr>
        <w:t xml:space="preserve"> </w:t>
      </w:r>
      <w:bookmarkEnd w:id="4081"/>
    </w:p>
    <w:p w:rsidR="00E50A18" w:rsidRDefault="00E50A18" w:rsidP="001C0776">
      <w:pPr>
        <w:rPr>
          <w:rtl/>
          <w:lang w:eastAsia="he-IL"/>
        </w:rPr>
      </w:pPr>
    </w:p>
    <w:p w:rsidR="00E50A18" w:rsidRDefault="00E50A18" w:rsidP="007F6C7F">
      <w:pPr>
        <w:rPr>
          <w:rtl/>
          <w:lang w:eastAsia="he-IL"/>
        </w:rPr>
      </w:pPr>
      <w:bookmarkStart w:id="4083" w:name="_ETM_Q22_140252"/>
      <w:bookmarkEnd w:id="4083"/>
      <w:r>
        <w:rPr>
          <w:rFonts w:hint="cs"/>
          <w:rtl/>
          <w:lang w:eastAsia="he-IL"/>
        </w:rPr>
        <w:t>מצוין</w:t>
      </w:r>
      <w:bookmarkStart w:id="4084" w:name="_ETM_Q22_136605"/>
      <w:bookmarkEnd w:id="4084"/>
      <w:r>
        <w:rPr>
          <w:rFonts w:hint="cs"/>
          <w:rtl/>
          <w:lang w:eastAsia="he-IL"/>
        </w:rPr>
        <w:t xml:space="preserve">. אז אני רוצה </w:t>
      </w:r>
      <w:bookmarkStart w:id="4085" w:name="_ETM_Q22_134294"/>
      <w:bookmarkEnd w:id="4085"/>
      <w:r>
        <w:rPr>
          <w:rFonts w:hint="cs"/>
          <w:rtl/>
          <w:lang w:eastAsia="he-IL"/>
        </w:rPr>
        <w:t>לחזור למה שעשה אתמול</w:t>
      </w:r>
      <w:bookmarkStart w:id="4086" w:name="_ETM_Q22_145828"/>
      <w:bookmarkEnd w:id="4086"/>
      <w:r>
        <w:rPr>
          <w:rFonts w:hint="cs"/>
          <w:rtl/>
          <w:lang w:eastAsia="he-IL"/>
        </w:rPr>
        <w:t xml:space="preserve"> חבר הכנסת רביבו.</w:t>
      </w:r>
      <w:bookmarkStart w:id="4087" w:name="_ETM_Q22_144602"/>
      <w:bookmarkStart w:id="4088" w:name="_ETM_Q22_140633"/>
      <w:bookmarkEnd w:id="4087"/>
      <w:bookmarkEnd w:id="4088"/>
      <w:r>
        <w:rPr>
          <w:rFonts w:hint="cs"/>
          <w:rtl/>
          <w:lang w:eastAsia="he-IL"/>
        </w:rPr>
        <w:t xml:space="preserve"> אגיד לכם</w:t>
      </w:r>
      <w:r w:rsidR="007F6C7F">
        <w:rPr>
          <w:rFonts w:hint="cs"/>
          <w:rtl/>
          <w:lang w:eastAsia="he-IL"/>
        </w:rPr>
        <w:t>,</w:t>
      </w:r>
      <w:r>
        <w:rPr>
          <w:rFonts w:hint="cs"/>
          <w:rtl/>
          <w:lang w:eastAsia="he-IL"/>
        </w:rPr>
        <w:t xml:space="preserve"> אתמול בכיתי חצי יום. </w:t>
      </w:r>
      <w:bookmarkStart w:id="4089" w:name="_ETM_Q22_156628"/>
      <w:bookmarkStart w:id="4090" w:name="_ETM_Q22_154953"/>
      <w:bookmarkStart w:id="4091" w:name="_ETM_Q22_150546"/>
      <w:bookmarkStart w:id="4092" w:name="_ETM_Q22_153609"/>
      <w:bookmarkEnd w:id="4089"/>
      <w:bookmarkEnd w:id="4090"/>
      <w:bookmarkEnd w:id="4091"/>
      <w:bookmarkEnd w:id="4092"/>
      <w:r>
        <w:rPr>
          <w:rFonts w:hint="cs"/>
          <w:rtl/>
          <w:lang w:eastAsia="he-IL"/>
        </w:rPr>
        <w:t xml:space="preserve">הפעם </w:t>
      </w:r>
      <w:bookmarkStart w:id="4093" w:name="_ETM_Q22_154079"/>
      <w:bookmarkStart w:id="4094" w:name="_ETM_Q22_154563"/>
      <w:bookmarkEnd w:id="4093"/>
      <w:bookmarkEnd w:id="4094"/>
      <w:r>
        <w:rPr>
          <w:rFonts w:hint="cs"/>
          <w:rtl/>
          <w:lang w:eastAsia="he-IL"/>
        </w:rPr>
        <w:t xml:space="preserve">הקודמת האחרונה שבכיתי </w:t>
      </w:r>
      <w:bookmarkStart w:id="4095" w:name="_ETM_Q22_155028"/>
      <w:bookmarkEnd w:id="4095"/>
      <w:r>
        <w:rPr>
          <w:rFonts w:hint="cs"/>
          <w:rtl/>
          <w:lang w:eastAsia="he-IL"/>
        </w:rPr>
        <w:t>הייתה כשדי</w:t>
      </w:r>
      <w:bookmarkStart w:id="4096" w:name="_ETM_Q22_159823"/>
      <w:bookmarkEnd w:id="4096"/>
      <w:r>
        <w:rPr>
          <w:rFonts w:hint="cs"/>
          <w:rtl/>
          <w:lang w:eastAsia="he-IL"/>
        </w:rPr>
        <w:t xml:space="preserve">ברתי עם </w:t>
      </w:r>
      <w:bookmarkStart w:id="4097" w:name="_ETM_Q22_158116"/>
      <w:bookmarkEnd w:id="4097"/>
      <w:r>
        <w:rPr>
          <w:rFonts w:hint="cs"/>
          <w:rtl/>
          <w:lang w:eastAsia="he-IL"/>
        </w:rPr>
        <w:t>משפחות החטופות, במה</w:t>
      </w:r>
      <w:bookmarkStart w:id="4098" w:name="_ETM_Q22_163217"/>
      <w:bookmarkEnd w:id="4098"/>
      <w:r>
        <w:rPr>
          <w:rFonts w:hint="cs"/>
          <w:rtl/>
          <w:lang w:eastAsia="he-IL"/>
        </w:rPr>
        <w:t xml:space="preserve"> שהיה </w:t>
      </w:r>
      <w:bookmarkStart w:id="4099" w:name="_ETM_Q22_159351"/>
      <w:bookmarkEnd w:id="4099"/>
      <w:r>
        <w:rPr>
          <w:rFonts w:hint="cs"/>
          <w:rtl/>
          <w:lang w:eastAsia="he-IL"/>
        </w:rPr>
        <w:t xml:space="preserve">קשור לחטופים שלנו, זה היה הכי כואב </w:t>
      </w:r>
      <w:bookmarkStart w:id="4100" w:name="_ETM_Q22_163609"/>
      <w:bookmarkEnd w:id="4100"/>
      <w:r>
        <w:rPr>
          <w:rFonts w:hint="cs"/>
          <w:rtl/>
          <w:lang w:eastAsia="he-IL"/>
        </w:rPr>
        <w:t>לי.</w:t>
      </w:r>
      <w:bookmarkStart w:id="4101" w:name="_ETM_Q22_164512"/>
      <w:bookmarkEnd w:id="4101"/>
      <w:r>
        <w:rPr>
          <w:rFonts w:hint="cs"/>
          <w:rtl/>
          <w:lang w:eastAsia="he-IL"/>
        </w:rPr>
        <w:t xml:space="preserve"> אבל פתאום אתמול הדמעות זלגו לי ולא הצלחתי לע</w:t>
      </w:r>
      <w:bookmarkStart w:id="4102" w:name="_ETM_Q22_167075"/>
      <w:bookmarkEnd w:id="4102"/>
      <w:r>
        <w:rPr>
          <w:rFonts w:hint="cs"/>
          <w:rtl/>
          <w:lang w:eastAsia="he-IL"/>
        </w:rPr>
        <w:t>צור אותן</w:t>
      </w:r>
      <w:r w:rsidR="007F6C7F">
        <w:rPr>
          <w:rFonts w:hint="cs"/>
          <w:rtl/>
          <w:lang w:eastAsia="he-IL"/>
        </w:rPr>
        <w:t>,</w:t>
      </w:r>
      <w:r>
        <w:rPr>
          <w:rFonts w:hint="cs"/>
          <w:rtl/>
          <w:lang w:eastAsia="he-IL"/>
        </w:rPr>
        <w:t xml:space="preserve"> </w:t>
      </w:r>
      <w:bookmarkStart w:id="4103" w:name="_ETM_Q22_170626"/>
      <w:bookmarkEnd w:id="4103"/>
      <w:r>
        <w:rPr>
          <w:rFonts w:hint="cs"/>
          <w:rtl/>
          <w:lang w:eastAsia="he-IL"/>
        </w:rPr>
        <w:t>לא בגלל הכאב</w:t>
      </w:r>
      <w:bookmarkStart w:id="4104" w:name="_ETM_Q22_170140"/>
      <w:bookmarkEnd w:id="4104"/>
      <w:r>
        <w:rPr>
          <w:rFonts w:hint="cs"/>
          <w:rtl/>
          <w:lang w:eastAsia="he-IL"/>
        </w:rPr>
        <w:t xml:space="preserve"> שכאילו </w:t>
      </w:r>
      <w:bookmarkStart w:id="4105" w:name="_ETM_Q22_170353"/>
      <w:bookmarkEnd w:id="4105"/>
      <w:r>
        <w:rPr>
          <w:rFonts w:hint="cs"/>
          <w:rtl/>
          <w:lang w:eastAsia="he-IL"/>
        </w:rPr>
        <w:t>פגע</w:t>
      </w:r>
      <w:bookmarkStart w:id="4106" w:name="_ETM_Q22_182068"/>
      <w:bookmarkEnd w:id="4106"/>
      <w:r>
        <w:rPr>
          <w:rFonts w:hint="cs"/>
          <w:rtl/>
          <w:lang w:eastAsia="he-IL"/>
        </w:rPr>
        <w:t>ו בי –</w:t>
      </w:r>
      <w:bookmarkStart w:id="4107" w:name="_ETM_Q22_181821"/>
      <w:bookmarkEnd w:id="4107"/>
      <w:r>
        <w:rPr>
          <w:rFonts w:hint="cs"/>
          <w:rtl/>
          <w:lang w:eastAsia="he-IL"/>
        </w:rPr>
        <w:t xml:space="preserve"> </w:t>
      </w:r>
      <w:bookmarkStart w:id="4108" w:name="_ETM_Q22_178075"/>
      <w:bookmarkEnd w:id="4108"/>
      <w:r>
        <w:rPr>
          <w:rFonts w:hint="cs"/>
          <w:rtl/>
          <w:lang w:eastAsia="he-IL"/>
        </w:rPr>
        <w:t>הוא פגע בי, ו</w:t>
      </w:r>
      <w:bookmarkStart w:id="4109" w:name="_ETM_Q22_172134"/>
      <w:bookmarkStart w:id="4110" w:name="_ETM_Q22_171586"/>
      <w:bookmarkEnd w:id="4109"/>
      <w:bookmarkEnd w:id="4110"/>
      <w:r>
        <w:rPr>
          <w:rFonts w:hint="cs"/>
          <w:rtl/>
          <w:lang w:eastAsia="he-IL"/>
        </w:rPr>
        <w:t xml:space="preserve">פגע בי אישית בפומבי, בלי </w:t>
      </w:r>
      <w:bookmarkStart w:id="4111" w:name="_ETM_Q22_176898"/>
      <w:bookmarkEnd w:id="4111"/>
      <w:r>
        <w:rPr>
          <w:rFonts w:hint="cs"/>
          <w:rtl/>
          <w:lang w:eastAsia="he-IL"/>
        </w:rPr>
        <w:t xml:space="preserve">להתנצל בפומבי – </w:t>
      </w:r>
      <w:bookmarkStart w:id="4112" w:name="_ETM_Q22_178061"/>
      <w:bookmarkEnd w:id="4112"/>
      <w:r>
        <w:rPr>
          <w:rFonts w:hint="cs"/>
          <w:rtl/>
          <w:lang w:eastAsia="he-IL"/>
        </w:rPr>
        <w:t>כאב</w:t>
      </w:r>
      <w:bookmarkStart w:id="4113" w:name="_ETM_Q22_178962"/>
      <w:bookmarkEnd w:id="4113"/>
      <w:r>
        <w:rPr>
          <w:rFonts w:hint="cs"/>
          <w:rtl/>
          <w:lang w:eastAsia="he-IL"/>
        </w:rPr>
        <w:t xml:space="preserve"> לי על המדינה שלנו ועל הכנסת שלנו.</w:t>
      </w:r>
    </w:p>
    <w:p w:rsidR="00E50A18" w:rsidRDefault="00E50A18" w:rsidP="000F0011">
      <w:pPr>
        <w:rPr>
          <w:rtl/>
          <w:lang w:eastAsia="he-IL"/>
        </w:rPr>
      </w:pPr>
      <w:bookmarkStart w:id="4114" w:name="_ETM_Q22_186419"/>
      <w:bookmarkStart w:id="4115" w:name="_ETM_Q22_186574"/>
      <w:bookmarkEnd w:id="4114"/>
      <w:bookmarkEnd w:id="4115"/>
    </w:p>
    <w:p w:rsidR="00E50A18" w:rsidRDefault="00E50A18" w:rsidP="007F6C7F">
      <w:pPr>
        <w:rPr>
          <w:rtl/>
        </w:rPr>
      </w:pPr>
      <w:bookmarkStart w:id="4116" w:name="_ETM_Q22_186603"/>
      <w:bookmarkStart w:id="4117" w:name="_ETM_Q22_186727"/>
      <w:bookmarkEnd w:id="4116"/>
      <w:bookmarkEnd w:id="4117"/>
      <w:r>
        <w:rPr>
          <w:rFonts w:hint="cs"/>
          <w:rtl/>
          <w:lang w:eastAsia="he-IL"/>
        </w:rPr>
        <w:t>אתם יודעים,</w:t>
      </w:r>
      <w:bookmarkStart w:id="4118" w:name="_ETM_Q22_188867"/>
      <w:bookmarkEnd w:id="4118"/>
      <w:r>
        <w:rPr>
          <w:rFonts w:hint="cs"/>
          <w:rtl/>
          <w:lang w:eastAsia="he-IL"/>
        </w:rPr>
        <w:t xml:space="preserve"> קיבלתי מאות ת</w:t>
      </w:r>
      <w:bookmarkStart w:id="4119" w:name="_ETM_Q22_186614"/>
      <w:bookmarkEnd w:id="4119"/>
      <w:r>
        <w:rPr>
          <w:rFonts w:hint="cs"/>
          <w:rtl/>
          <w:lang w:eastAsia="he-IL"/>
        </w:rPr>
        <w:t>גובות מהאזרחים</w:t>
      </w:r>
      <w:r w:rsidR="007F6C7F">
        <w:rPr>
          <w:rFonts w:hint="cs"/>
          <w:rtl/>
          <w:lang w:eastAsia="he-IL"/>
        </w:rPr>
        <w:t>,</w:t>
      </w:r>
      <w:r>
        <w:rPr>
          <w:rFonts w:hint="cs"/>
          <w:rtl/>
          <w:lang w:eastAsia="he-IL"/>
        </w:rPr>
        <w:t xml:space="preserve"> לא רק מאזרחים תושבי כרמיאל</w:t>
      </w:r>
      <w:bookmarkStart w:id="4120" w:name="_ETM_Q22_195703"/>
      <w:bookmarkEnd w:id="4120"/>
      <w:r>
        <w:rPr>
          <w:rFonts w:hint="cs"/>
          <w:rtl/>
          <w:lang w:eastAsia="he-IL"/>
        </w:rPr>
        <w:t xml:space="preserve"> שמכירים אותי אישית הי</w:t>
      </w:r>
      <w:bookmarkStart w:id="4121" w:name="_ETM_Q22_192253"/>
      <w:bookmarkEnd w:id="4121"/>
      <w:r>
        <w:rPr>
          <w:rFonts w:hint="cs"/>
          <w:rtl/>
          <w:lang w:eastAsia="he-IL"/>
        </w:rPr>
        <w:t>טב. כבר הכירו אות</w:t>
      </w:r>
      <w:bookmarkStart w:id="4122" w:name="_ETM_Q22_195475"/>
      <w:bookmarkEnd w:id="4122"/>
      <w:r>
        <w:rPr>
          <w:rFonts w:hint="cs"/>
          <w:rtl/>
          <w:lang w:eastAsia="he-IL"/>
        </w:rPr>
        <w:t xml:space="preserve">י גם במקומות </w:t>
      </w:r>
      <w:bookmarkStart w:id="4123" w:name="_ETM_Q22_197972"/>
      <w:bookmarkEnd w:id="4123"/>
      <w:r>
        <w:rPr>
          <w:rFonts w:hint="cs"/>
          <w:rtl/>
          <w:lang w:eastAsia="he-IL"/>
        </w:rPr>
        <w:t xml:space="preserve">שונים בארץ. </w:t>
      </w:r>
      <w:bookmarkStart w:id="4124" w:name="_ETM_Q22_196223"/>
      <w:bookmarkEnd w:id="4124"/>
      <w:r>
        <w:rPr>
          <w:rFonts w:hint="cs"/>
          <w:rtl/>
          <w:lang w:eastAsia="he-IL"/>
        </w:rPr>
        <w:t xml:space="preserve">כתבו לי דברים מדהימים, שחיזקו </w:t>
      </w:r>
      <w:bookmarkStart w:id="4125" w:name="_ETM_Q22_200944"/>
      <w:bookmarkEnd w:id="4125"/>
      <w:r>
        <w:rPr>
          <w:rFonts w:hint="cs"/>
          <w:rtl/>
          <w:lang w:eastAsia="he-IL"/>
        </w:rPr>
        <w:t>אותי מאוד מאוד</w:t>
      </w:r>
      <w:bookmarkStart w:id="4126" w:name="_ETM_Q22_206580"/>
      <w:bookmarkStart w:id="4127" w:name="_ETM_Q22_203139"/>
      <w:bookmarkEnd w:id="4126"/>
      <w:bookmarkEnd w:id="4127"/>
      <w:r>
        <w:rPr>
          <w:rFonts w:hint="cs"/>
          <w:rtl/>
          <w:lang w:eastAsia="he-IL"/>
        </w:rPr>
        <w:t>:</w:t>
      </w:r>
      <w:bookmarkStart w:id="4128" w:name="_ETM_Q22_204856"/>
      <w:bookmarkEnd w:id="4128"/>
      <w:r>
        <w:rPr>
          <w:rFonts w:hint="cs"/>
          <w:rtl/>
          <w:lang w:eastAsia="he-IL"/>
        </w:rPr>
        <w:t xml:space="preserve"> טטיאנה, אני חרדי ליטאי</w:t>
      </w:r>
      <w:bookmarkStart w:id="4129" w:name="_ETM_Q22_204903"/>
      <w:bookmarkEnd w:id="4129"/>
      <w:r>
        <w:rPr>
          <w:rFonts w:hint="cs"/>
          <w:rtl/>
          <w:lang w:eastAsia="he-IL"/>
        </w:rPr>
        <w:t>, ויש מלא בורות מסוג</w:t>
      </w:r>
      <w:bookmarkStart w:id="4130" w:name="_ETM_Q22_209725"/>
      <w:bookmarkEnd w:id="4130"/>
      <w:r>
        <w:rPr>
          <w:rFonts w:hint="cs"/>
          <w:rtl/>
          <w:lang w:eastAsia="he-IL"/>
        </w:rPr>
        <w:t xml:space="preserve"> </w:t>
      </w:r>
      <w:bookmarkStart w:id="4131" w:name="_ETM_Q22_207236"/>
      <w:bookmarkStart w:id="4132" w:name="_ETM_Q22_203073"/>
      <w:bookmarkStart w:id="4133" w:name="_ETM_Q22_206886"/>
      <w:bookmarkEnd w:id="4131"/>
      <w:bookmarkEnd w:id="4132"/>
      <w:bookmarkEnd w:id="4133"/>
      <w:r>
        <w:rPr>
          <w:rFonts w:hint="cs"/>
          <w:rtl/>
          <w:lang w:eastAsia="he-IL"/>
        </w:rPr>
        <w:t>האנשים כמו הסגן שהתנפל עלייך</w:t>
      </w:r>
      <w:bookmarkStart w:id="4134" w:name="_ETM_Q22_209462"/>
      <w:bookmarkEnd w:id="4134"/>
      <w:r>
        <w:rPr>
          <w:rFonts w:hint="cs"/>
          <w:rtl/>
          <w:lang w:eastAsia="he-IL"/>
        </w:rPr>
        <w:t xml:space="preserve">. תהיי חזקה, אני מאחורייך. </w:t>
      </w:r>
      <w:bookmarkStart w:id="4135" w:name="_ETM_Q22_215240"/>
      <w:bookmarkStart w:id="4136" w:name="_ETM_Q22_215372"/>
      <w:bookmarkStart w:id="4137" w:name="_ETM_Q22_215529"/>
      <w:bookmarkStart w:id="4138" w:name="_ETM_Q22_215635"/>
      <w:bookmarkEnd w:id="4135"/>
      <w:bookmarkEnd w:id="4136"/>
      <w:bookmarkEnd w:id="4137"/>
      <w:bookmarkEnd w:id="4138"/>
      <w:r>
        <w:rPr>
          <w:rFonts w:hint="cs"/>
          <w:rtl/>
          <w:lang w:eastAsia="he-IL"/>
        </w:rPr>
        <w:t>עוד תגובה:</w:t>
      </w:r>
      <w:bookmarkStart w:id="4139" w:name="_ETM_Q22_218025"/>
      <w:bookmarkEnd w:id="4139"/>
      <w:r>
        <w:rPr>
          <w:rFonts w:hint="cs"/>
          <w:rtl/>
          <w:lang w:eastAsia="he-IL"/>
        </w:rPr>
        <w:t xml:space="preserve"> אל ת</w:t>
      </w:r>
      <w:bookmarkStart w:id="4140" w:name="_ETM_Q22_213238"/>
      <w:bookmarkEnd w:id="4140"/>
      <w:r>
        <w:rPr>
          <w:rFonts w:hint="cs"/>
          <w:rtl/>
          <w:lang w:eastAsia="he-IL"/>
        </w:rPr>
        <w:t xml:space="preserve">יתני </w:t>
      </w:r>
      <w:bookmarkStart w:id="4141" w:name="_ETM_Q22_214792"/>
      <w:bookmarkEnd w:id="4141"/>
      <w:r>
        <w:rPr>
          <w:rFonts w:hint="cs"/>
          <w:rtl/>
          <w:lang w:eastAsia="he-IL"/>
        </w:rPr>
        <w:t>לחושך שלהם להשתלט על המשכן. עוד תגו</w:t>
      </w:r>
      <w:bookmarkStart w:id="4142" w:name="_ETM_Q22_222824"/>
      <w:bookmarkEnd w:id="4142"/>
      <w:r>
        <w:rPr>
          <w:rFonts w:hint="cs"/>
          <w:rtl/>
          <w:lang w:eastAsia="he-IL"/>
        </w:rPr>
        <w:t>בה: איום</w:t>
      </w:r>
      <w:bookmarkStart w:id="4143" w:name="_ETM_Q22_225335"/>
      <w:bookmarkEnd w:id="4143"/>
      <w:r>
        <w:rPr>
          <w:rFonts w:hint="cs"/>
          <w:rtl/>
          <w:lang w:eastAsia="he-IL"/>
        </w:rPr>
        <w:t xml:space="preserve"> ונורא, תראו לאן הכנסת </w:t>
      </w:r>
      <w:bookmarkStart w:id="4144" w:name="_ETM_Q22_225974"/>
      <w:bookmarkEnd w:id="4144"/>
      <w:r>
        <w:rPr>
          <w:rFonts w:hint="cs"/>
          <w:rtl/>
          <w:lang w:eastAsia="he-IL"/>
        </w:rPr>
        <w:t>מגיעה. טניה, לפני הכול, א</w:t>
      </w:r>
      <w:bookmarkStart w:id="4145" w:name="_ETM_Q22_227874"/>
      <w:bookmarkEnd w:id="4145"/>
      <w:r>
        <w:rPr>
          <w:rFonts w:hint="cs"/>
          <w:rtl/>
          <w:lang w:eastAsia="he-IL"/>
        </w:rPr>
        <w:t xml:space="preserve">והבים </w:t>
      </w:r>
      <w:bookmarkStart w:id="4146" w:name="_ETM_Q22_228784"/>
      <w:bookmarkEnd w:id="4146"/>
      <w:r>
        <w:rPr>
          <w:rFonts w:hint="cs"/>
          <w:rtl/>
          <w:lang w:eastAsia="he-IL"/>
        </w:rPr>
        <w:t>ומעריכים אותך. עוד תגובה: הכנסת הזאת תיזכר כאחד הביזיונות ש</w:t>
      </w:r>
      <w:bookmarkStart w:id="4147" w:name="_ETM_Q22_233444"/>
      <w:bookmarkStart w:id="4148" w:name="_ETM_Q22_233701"/>
      <w:bookmarkEnd w:id="4147"/>
      <w:bookmarkEnd w:id="4148"/>
      <w:r>
        <w:rPr>
          <w:rFonts w:hint="cs"/>
          <w:rtl/>
          <w:lang w:eastAsia="he-IL"/>
        </w:rPr>
        <w:t>ל ההיסטוריה הישראלית.</w:t>
      </w:r>
      <w:bookmarkStart w:id="4149" w:name="_ETM_Q22_244475"/>
      <w:bookmarkEnd w:id="4149"/>
      <w:r w:rsidR="007F6C7F">
        <w:rPr>
          <w:rFonts w:hint="cs"/>
          <w:rtl/>
          <w:lang w:eastAsia="he-IL"/>
        </w:rPr>
        <w:t xml:space="preserve"> </w:t>
      </w:r>
      <w:bookmarkStart w:id="4150" w:name="_ETM_Q22_244626"/>
      <w:bookmarkStart w:id="4151" w:name="_ETM_Q22_244703"/>
      <w:bookmarkStart w:id="4152" w:name="_ETM_Q22_244842"/>
      <w:bookmarkEnd w:id="4150"/>
      <w:bookmarkEnd w:id="4151"/>
      <w:bookmarkEnd w:id="4152"/>
      <w:r>
        <w:rPr>
          <w:rFonts w:hint="cs"/>
          <w:rtl/>
          <w:lang w:eastAsia="he-IL"/>
        </w:rPr>
        <w:t>האמת</w:t>
      </w:r>
      <w:bookmarkStart w:id="4153" w:name="_ETM_Q22_240843"/>
      <w:bookmarkEnd w:id="4153"/>
      <w:r>
        <w:rPr>
          <w:rFonts w:hint="cs"/>
          <w:rtl/>
          <w:lang w:eastAsia="he-IL"/>
        </w:rPr>
        <w:t>, כואב לי ש</w:t>
      </w:r>
      <w:bookmarkStart w:id="4154" w:name="_ETM_Q22_241148"/>
      <w:bookmarkStart w:id="4155" w:name="_ETM_Q22_240803"/>
      <w:bookmarkEnd w:id="4154"/>
      <w:bookmarkEnd w:id="4155"/>
      <w:r>
        <w:rPr>
          <w:rFonts w:hint="cs"/>
          <w:rtl/>
          <w:lang w:eastAsia="he-IL"/>
        </w:rPr>
        <w:t xml:space="preserve">אני נמצאת בכנסת </w:t>
      </w:r>
      <w:bookmarkStart w:id="4156" w:name="_ETM_Q22_240533"/>
      <w:bookmarkEnd w:id="4156"/>
      <w:r>
        <w:rPr>
          <w:rFonts w:hint="cs"/>
          <w:rtl/>
          <w:lang w:eastAsia="he-IL"/>
        </w:rPr>
        <w:t>דווקא בתקופה הז</w:t>
      </w:r>
      <w:bookmarkStart w:id="4157" w:name="_ETM_Q22_242281"/>
      <w:bookmarkStart w:id="4158" w:name="_ETM_Q22_243690"/>
      <w:bookmarkEnd w:id="4157"/>
      <w:bookmarkEnd w:id="4158"/>
      <w:r>
        <w:rPr>
          <w:rFonts w:hint="cs"/>
          <w:rtl/>
          <w:lang w:eastAsia="he-IL"/>
        </w:rPr>
        <w:t>את</w:t>
      </w:r>
      <w:bookmarkStart w:id="4159" w:name="_ETM_Q22_242672"/>
      <w:bookmarkStart w:id="4160" w:name="_ETM_Q22_235503"/>
      <w:bookmarkEnd w:id="4159"/>
      <w:bookmarkEnd w:id="4160"/>
      <w:r>
        <w:rPr>
          <w:rFonts w:hint="cs"/>
          <w:rtl/>
        </w:rPr>
        <w:t>.</w:t>
      </w:r>
      <w:r>
        <w:rPr>
          <w:rtl/>
        </w:rPr>
        <w:t xml:space="preserve"> </w:t>
      </w:r>
      <w:bookmarkStart w:id="4161" w:name="_ETM_Q22_246331"/>
      <w:bookmarkEnd w:id="4161"/>
      <w:r>
        <w:rPr>
          <w:rtl/>
        </w:rPr>
        <w:t>אני מעריכה כל דקה שאני כאן</w:t>
      </w:r>
      <w:r w:rsidR="007F6C7F">
        <w:rPr>
          <w:rFonts w:hint="cs"/>
          <w:rtl/>
        </w:rPr>
        <w:t>,</w:t>
      </w:r>
      <w:r>
        <w:rPr>
          <w:rtl/>
        </w:rPr>
        <w:t xml:space="preserve"> אני מעריכה כל מעשה </w:t>
      </w:r>
      <w:bookmarkStart w:id="4162" w:name="_ETM_Q22_251504"/>
      <w:bookmarkEnd w:id="4162"/>
      <w:r>
        <w:rPr>
          <w:rtl/>
        </w:rPr>
        <w:t xml:space="preserve">שאני יכולה לעשות למען האזרחים בתור חברת </w:t>
      </w:r>
      <w:r>
        <w:rPr>
          <w:rFonts w:hint="cs"/>
          <w:rtl/>
        </w:rPr>
        <w:t>ה</w:t>
      </w:r>
      <w:r>
        <w:rPr>
          <w:rtl/>
        </w:rPr>
        <w:t>כנסת</w:t>
      </w:r>
      <w:r w:rsidR="007F6C7F">
        <w:rPr>
          <w:rFonts w:hint="cs"/>
          <w:rtl/>
        </w:rPr>
        <w:t>,</w:t>
      </w:r>
      <w:r>
        <w:rPr>
          <w:rtl/>
        </w:rPr>
        <w:t xml:space="preserve"> אבל דווקא </w:t>
      </w:r>
      <w:bookmarkStart w:id="4163" w:name="_ETM_Q22_256676"/>
      <w:bookmarkEnd w:id="4163"/>
      <w:r>
        <w:rPr>
          <w:rtl/>
        </w:rPr>
        <w:t xml:space="preserve">בתקופה הזאת הכנסת ירדה לרמה שאני מתביישת </w:t>
      </w:r>
      <w:r>
        <w:rPr>
          <w:rFonts w:hint="cs"/>
          <w:rtl/>
        </w:rPr>
        <w:t>בה.</w:t>
      </w:r>
      <w:bookmarkStart w:id="4164" w:name="_ETM_Q22_263360"/>
      <w:bookmarkEnd w:id="4164"/>
    </w:p>
    <w:p w:rsidR="00E50A18" w:rsidRDefault="00E50A18" w:rsidP="000F0011">
      <w:pPr>
        <w:rPr>
          <w:rtl/>
        </w:rPr>
      </w:pPr>
      <w:bookmarkStart w:id="4165" w:name="_ETM_Q22_265223"/>
      <w:bookmarkStart w:id="4166" w:name="_ETM_Q22_265372"/>
      <w:bookmarkEnd w:id="4165"/>
      <w:bookmarkEnd w:id="4166"/>
    </w:p>
    <w:p w:rsidR="00E50A18" w:rsidRDefault="00E50A18" w:rsidP="000F0011">
      <w:pPr>
        <w:rPr>
          <w:rtl/>
        </w:rPr>
      </w:pPr>
      <w:bookmarkStart w:id="4167" w:name="_ETM_Q22_265402"/>
      <w:bookmarkStart w:id="4168" w:name="_ETM_Q22_265515"/>
      <w:bookmarkEnd w:id="4167"/>
      <w:bookmarkEnd w:id="4168"/>
      <w:r>
        <w:rPr>
          <w:rtl/>
        </w:rPr>
        <w:t>עוד תגובה</w:t>
      </w:r>
      <w:bookmarkStart w:id="4169" w:name="_ETM_Q22_261511"/>
      <w:bookmarkEnd w:id="4169"/>
      <w:r w:rsidRPr="00835DDA">
        <w:rPr>
          <w:rFonts w:hint="cs"/>
          <w:rtl/>
        </w:rPr>
        <w:t>:</w:t>
      </w:r>
      <w:r w:rsidRPr="00835DDA">
        <w:rPr>
          <w:rtl/>
        </w:rPr>
        <w:t xml:space="preserve"> מי החשוך</w:t>
      </w:r>
      <w:r w:rsidRPr="00835DDA">
        <w:rPr>
          <w:rFonts w:hint="cs"/>
          <w:rtl/>
        </w:rPr>
        <w:t>?</w:t>
      </w:r>
      <w:r w:rsidRPr="00835DDA">
        <w:rPr>
          <w:rtl/>
        </w:rPr>
        <w:t xml:space="preserve"> הוא</w:t>
      </w:r>
      <w:r w:rsidR="007F6C7F">
        <w:rPr>
          <w:rFonts w:hint="cs"/>
          <w:rtl/>
        </w:rPr>
        <w:t>,</w:t>
      </w:r>
      <w:r w:rsidRPr="00835DDA">
        <w:rPr>
          <w:rtl/>
        </w:rPr>
        <w:t xml:space="preserve"> מר רביבו</w:t>
      </w:r>
      <w:r>
        <w:rPr>
          <w:rFonts w:hint="cs"/>
          <w:rtl/>
        </w:rPr>
        <w:t>.</w:t>
      </w:r>
      <w:r w:rsidRPr="00835DDA">
        <w:rPr>
          <w:rtl/>
        </w:rPr>
        <w:t xml:space="preserve"> דבריו</w:t>
      </w:r>
      <w:r>
        <w:rPr>
          <w:rtl/>
        </w:rPr>
        <w:t xml:space="preserve"> מביישים רק </w:t>
      </w:r>
      <w:bookmarkStart w:id="4170" w:name="_ETM_Q22_268170"/>
      <w:bookmarkEnd w:id="4170"/>
      <w:r>
        <w:rPr>
          <w:rtl/>
        </w:rPr>
        <w:t>אותו ומעידים עליו</w:t>
      </w:r>
      <w:r>
        <w:rPr>
          <w:rFonts w:hint="cs"/>
          <w:rtl/>
        </w:rPr>
        <w:t>.</w:t>
      </w:r>
      <w:r>
        <w:rPr>
          <w:rtl/>
        </w:rPr>
        <w:t xml:space="preserve"> בושה לכנסת ישראל. </w:t>
      </w:r>
      <w:bookmarkStart w:id="4171" w:name="_ETM_Q22_274239"/>
      <w:bookmarkEnd w:id="4171"/>
      <w:r>
        <w:rPr>
          <w:rtl/>
        </w:rPr>
        <w:t>דומה הדבר לבעל מכה שממהר לבקש סליחה, וזוהי התרבות המקולקלת</w:t>
      </w:r>
      <w:r>
        <w:rPr>
          <w:rFonts w:hint="cs"/>
          <w:rtl/>
        </w:rPr>
        <w:t>.</w:t>
      </w:r>
      <w:r>
        <w:rPr>
          <w:rtl/>
        </w:rPr>
        <w:t xml:space="preserve"> </w:t>
      </w:r>
      <w:bookmarkStart w:id="4172" w:name="_ETM_Q22_279316"/>
      <w:bookmarkEnd w:id="4172"/>
      <w:r>
        <w:rPr>
          <w:rtl/>
        </w:rPr>
        <w:t>את אישה אצ</w:t>
      </w:r>
      <w:r>
        <w:rPr>
          <w:rFonts w:hint="cs"/>
          <w:rtl/>
        </w:rPr>
        <w:t>י</w:t>
      </w:r>
      <w:r>
        <w:rPr>
          <w:rtl/>
        </w:rPr>
        <w:t xml:space="preserve">לית </w:t>
      </w:r>
      <w:r>
        <w:rPr>
          <w:rtl/>
        </w:rPr>
        <w:lastRenderedPageBreak/>
        <w:t>ורגישה שהכנסת יכולה להתגאות בה.</w:t>
      </w:r>
      <w:r>
        <w:rPr>
          <w:rFonts w:hint="cs"/>
          <w:rtl/>
        </w:rPr>
        <w:t xml:space="preserve"> </w:t>
      </w:r>
      <w:bookmarkStart w:id="4173" w:name="_ETM_Q22_287389"/>
      <w:bookmarkStart w:id="4174" w:name="_ETM_Q22_287556"/>
      <w:bookmarkStart w:id="4175" w:name="_ETM_Q22_287682"/>
      <w:bookmarkStart w:id="4176" w:name="_ETM_Q22_287750"/>
      <w:bookmarkStart w:id="4177" w:name="_ETM_Q22_283874"/>
      <w:bookmarkEnd w:id="4173"/>
      <w:bookmarkEnd w:id="4174"/>
      <w:bookmarkEnd w:id="4175"/>
      <w:bookmarkEnd w:id="4176"/>
      <w:bookmarkEnd w:id="4177"/>
      <w:r>
        <w:rPr>
          <w:rtl/>
        </w:rPr>
        <w:t xml:space="preserve">אתם יודעים, </w:t>
      </w:r>
      <w:bookmarkStart w:id="4178" w:name="_ETM_Q22_284393"/>
      <w:bookmarkEnd w:id="4178"/>
      <w:r>
        <w:rPr>
          <w:rtl/>
        </w:rPr>
        <w:t>באמת הרגשתי אתמול כאישה מוכה</w:t>
      </w:r>
      <w:bookmarkStart w:id="4179" w:name="_ETM_Q22_290500"/>
      <w:bookmarkEnd w:id="4179"/>
      <w:r>
        <w:rPr>
          <w:rtl/>
        </w:rPr>
        <w:t xml:space="preserve">, </w:t>
      </w:r>
      <w:bookmarkStart w:id="4180" w:name="_ETM_Q22_295724"/>
      <w:bookmarkEnd w:id="4180"/>
      <w:r>
        <w:rPr>
          <w:rFonts w:hint="cs"/>
          <w:rtl/>
        </w:rPr>
        <w:t>אישה מוכה</w:t>
      </w:r>
      <w:r>
        <w:rPr>
          <w:rtl/>
        </w:rPr>
        <w:t xml:space="preserve"> שמייצגת את </w:t>
      </w:r>
      <w:bookmarkStart w:id="4181" w:name="_ETM_Q22_295705"/>
      <w:bookmarkEnd w:id="4181"/>
      <w:r>
        <w:rPr>
          <w:rtl/>
        </w:rPr>
        <w:t>ציבור הנשים במדינת ישראל.</w:t>
      </w:r>
      <w:bookmarkStart w:id="4182" w:name="_ETM_Q22_302730"/>
      <w:bookmarkStart w:id="4183" w:name="_ETM_Q22_302684"/>
      <w:bookmarkEnd w:id="4182"/>
      <w:bookmarkEnd w:id="4183"/>
      <w:r>
        <w:rPr>
          <w:rFonts w:hint="cs"/>
          <w:rtl/>
        </w:rPr>
        <w:t xml:space="preserve"> </w:t>
      </w:r>
      <w:bookmarkStart w:id="4184" w:name="_ETM_Q22_313153"/>
      <w:bookmarkStart w:id="4185" w:name="_ETM_Q22_302833"/>
      <w:bookmarkStart w:id="4186" w:name="_ETM_Q22_302906"/>
      <w:bookmarkStart w:id="4187" w:name="_ETM_Q22_303040"/>
      <w:bookmarkEnd w:id="4184"/>
      <w:bookmarkEnd w:id="4185"/>
      <w:bookmarkEnd w:id="4186"/>
      <w:bookmarkEnd w:id="4187"/>
      <w:r>
        <w:rPr>
          <w:rtl/>
        </w:rPr>
        <w:t xml:space="preserve">חזקי ואמצי, כולנו מאחורייך, גאים על פועלך והעשייה שלך. </w:t>
      </w:r>
      <w:bookmarkStart w:id="4188" w:name="_ETM_Q22_310270"/>
      <w:bookmarkEnd w:id="4188"/>
      <w:r>
        <w:rPr>
          <w:rtl/>
        </w:rPr>
        <w:t xml:space="preserve">עוד </w:t>
      </w:r>
      <w:r>
        <w:rPr>
          <w:rFonts w:hint="cs"/>
          <w:rtl/>
        </w:rPr>
        <w:t>ת</w:t>
      </w:r>
      <w:r>
        <w:rPr>
          <w:rtl/>
        </w:rPr>
        <w:t>גובה</w:t>
      </w:r>
      <w:r>
        <w:rPr>
          <w:rFonts w:hint="cs"/>
          <w:rtl/>
        </w:rPr>
        <w:t>:</w:t>
      </w:r>
      <w:bookmarkStart w:id="4189" w:name="_ETM_Q22_309823"/>
      <w:bookmarkEnd w:id="4189"/>
      <w:r>
        <w:rPr>
          <w:rtl/>
        </w:rPr>
        <w:t xml:space="preserve"> לאן עוד הכנסת יכולה להידרדר</w:t>
      </w:r>
      <w:r>
        <w:rPr>
          <w:rFonts w:hint="cs"/>
          <w:rtl/>
        </w:rPr>
        <w:t>?</w:t>
      </w:r>
      <w:r>
        <w:rPr>
          <w:rtl/>
        </w:rPr>
        <w:t xml:space="preserve"> </w:t>
      </w:r>
      <w:r>
        <w:rPr>
          <w:rFonts w:hint="cs"/>
          <w:rtl/>
        </w:rPr>
        <w:t>ט</w:t>
      </w:r>
      <w:r>
        <w:rPr>
          <w:rtl/>
        </w:rPr>
        <w:t>ני</w:t>
      </w:r>
      <w:r>
        <w:rPr>
          <w:rFonts w:hint="cs"/>
          <w:rtl/>
        </w:rPr>
        <w:t>ה</w:t>
      </w:r>
      <w:bookmarkStart w:id="4190" w:name="_ETM_Q22_313014"/>
      <w:bookmarkEnd w:id="4190"/>
      <w:r>
        <w:rPr>
          <w:rFonts w:hint="cs"/>
          <w:rtl/>
        </w:rPr>
        <w:t>,</w:t>
      </w:r>
      <w:r>
        <w:rPr>
          <w:rtl/>
        </w:rPr>
        <w:t xml:space="preserve"> ליבי איתך, </w:t>
      </w:r>
      <w:bookmarkStart w:id="4191" w:name="_ETM_Q22_313289"/>
      <w:bookmarkEnd w:id="4191"/>
      <w:r>
        <w:rPr>
          <w:rtl/>
        </w:rPr>
        <w:t>תהיי חזקה.</w:t>
      </w:r>
      <w:bookmarkStart w:id="4192" w:name="_ETM_Q22_316889"/>
      <w:bookmarkStart w:id="4193" w:name="_ETM_Q22_316599"/>
      <w:bookmarkEnd w:id="4192"/>
      <w:bookmarkEnd w:id="4193"/>
    </w:p>
    <w:p w:rsidR="00E50A18" w:rsidRDefault="00E50A18" w:rsidP="000F0011">
      <w:pPr>
        <w:rPr>
          <w:rtl/>
        </w:rPr>
      </w:pPr>
      <w:bookmarkStart w:id="4194" w:name="_ETM_Q22_316730"/>
      <w:bookmarkEnd w:id="4194"/>
    </w:p>
    <w:p w:rsidR="00E50A18" w:rsidRDefault="00E50A18" w:rsidP="007F6C7F">
      <w:pPr>
        <w:rPr>
          <w:rtl/>
        </w:rPr>
      </w:pPr>
      <w:bookmarkStart w:id="4195" w:name="_ETM_Q22_316768"/>
      <w:bookmarkStart w:id="4196" w:name="_ETM_Q22_316936"/>
      <w:bookmarkEnd w:id="4195"/>
      <w:bookmarkEnd w:id="4196"/>
      <w:r>
        <w:rPr>
          <w:rtl/>
        </w:rPr>
        <w:t>אני יכולה להמשיך עוד, יש כ</w:t>
      </w:r>
      <w:bookmarkStart w:id="4197" w:name="_ETM_Q22_330138"/>
      <w:bookmarkEnd w:id="4197"/>
      <w:r>
        <w:rPr>
          <w:rtl/>
        </w:rPr>
        <w:t>מה מאות תגובות</w:t>
      </w:r>
      <w:bookmarkStart w:id="4198" w:name="_ETM_Q22_332717"/>
      <w:bookmarkEnd w:id="4198"/>
      <w:r>
        <w:rPr>
          <w:rFonts w:hint="cs"/>
          <w:rtl/>
        </w:rPr>
        <w:t>,</w:t>
      </w:r>
      <w:r>
        <w:rPr>
          <w:rtl/>
        </w:rPr>
        <w:t xml:space="preserve"> </w:t>
      </w:r>
      <w:r>
        <w:rPr>
          <w:rFonts w:hint="cs"/>
          <w:rtl/>
        </w:rPr>
        <w:t>אבל</w:t>
      </w:r>
      <w:bookmarkStart w:id="4199" w:name="_ETM_Q22_327964"/>
      <w:bookmarkEnd w:id="4199"/>
      <w:r>
        <w:rPr>
          <w:rFonts w:hint="cs"/>
          <w:rtl/>
        </w:rPr>
        <w:t xml:space="preserve"> </w:t>
      </w:r>
      <w:r>
        <w:rPr>
          <w:rtl/>
        </w:rPr>
        <w:t xml:space="preserve">אני </w:t>
      </w:r>
      <w:bookmarkStart w:id="4200" w:name="_ETM_Q22_322851"/>
      <w:bookmarkEnd w:id="4200"/>
      <w:r>
        <w:rPr>
          <w:rtl/>
        </w:rPr>
        <w:t>רוצה להגיד לכם, חבריי חברי הכנסת</w:t>
      </w:r>
      <w:bookmarkStart w:id="4201" w:name="_ETM_Q22_327007"/>
      <w:bookmarkEnd w:id="4201"/>
      <w:r>
        <w:rPr>
          <w:rtl/>
        </w:rPr>
        <w:t>, בואו נחזיר</w:t>
      </w:r>
      <w:r>
        <w:rPr>
          <w:rFonts w:hint="cs"/>
          <w:rtl/>
        </w:rPr>
        <w:t xml:space="preserve"> את</w:t>
      </w:r>
      <w:r>
        <w:rPr>
          <w:rtl/>
        </w:rPr>
        <w:t xml:space="preserve"> </w:t>
      </w:r>
      <w:r>
        <w:rPr>
          <w:rFonts w:hint="cs"/>
          <w:rtl/>
        </w:rPr>
        <w:t>ה</w:t>
      </w:r>
      <w:r>
        <w:rPr>
          <w:rtl/>
        </w:rPr>
        <w:t xml:space="preserve">כבוד למשכן </w:t>
      </w:r>
      <w:bookmarkStart w:id="4202" w:name="_ETM_Q22_328814"/>
      <w:bookmarkEnd w:id="4202"/>
      <w:r>
        <w:rPr>
          <w:rtl/>
        </w:rPr>
        <w:t>הזה</w:t>
      </w:r>
      <w:r w:rsidR="007F6C7F">
        <w:rPr>
          <w:rFonts w:hint="cs"/>
          <w:rtl/>
        </w:rPr>
        <w:t>.</w:t>
      </w:r>
      <w:r>
        <w:rPr>
          <w:rtl/>
        </w:rPr>
        <w:t xml:space="preserve"> בואו נעסוק במה שאנחנו אמורים לעשות. אנחנו אמורים לשרת </w:t>
      </w:r>
      <w:bookmarkStart w:id="4203" w:name="_ETM_Q22_334777"/>
      <w:bookmarkEnd w:id="4203"/>
      <w:r>
        <w:rPr>
          <w:rtl/>
        </w:rPr>
        <w:t xml:space="preserve">את הציבור ולהתנהג </w:t>
      </w:r>
      <w:bookmarkStart w:id="4204" w:name="_ETM_Q22_341330"/>
      <w:bookmarkEnd w:id="4204"/>
      <w:r>
        <w:rPr>
          <w:rtl/>
        </w:rPr>
        <w:t>כ</w:t>
      </w:r>
      <w:bookmarkStart w:id="4205" w:name="_ETM_Q22_338617"/>
      <w:bookmarkEnd w:id="4205"/>
      <w:r>
        <w:rPr>
          <w:rtl/>
        </w:rPr>
        <w:t xml:space="preserve">מו דוגמה, דוגמה </w:t>
      </w:r>
      <w:bookmarkStart w:id="4206" w:name="_ETM_Q22_340563"/>
      <w:bookmarkEnd w:id="4206"/>
      <w:r>
        <w:rPr>
          <w:rtl/>
        </w:rPr>
        <w:t>לאזרחים במדינה שלנו</w:t>
      </w:r>
      <w:r>
        <w:rPr>
          <w:rFonts w:hint="cs"/>
          <w:rtl/>
        </w:rPr>
        <w:t>;</w:t>
      </w:r>
      <w:r>
        <w:rPr>
          <w:rtl/>
        </w:rPr>
        <w:t xml:space="preserve"> </w:t>
      </w:r>
      <w:bookmarkStart w:id="4207" w:name="_ETM_Q22_345082"/>
      <w:bookmarkEnd w:id="4207"/>
      <w:r>
        <w:rPr>
          <w:rFonts w:hint="cs"/>
          <w:rtl/>
        </w:rPr>
        <w:t xml:space="preserve">לנהל שיח </w:t>
      </w:r>
      <w:r>
        <w:rPr>
          <w:rtl/>
        </w:rPr>
        <w:t>בכבוד</w:t>
      </w:r>
      <w:bookmarkStart w:id="4208" w:name="_ETM_Q22_344401"/>
      <w:bookmarkEnd w:id="4208"/>
      <w:r>
        <w:rPr>
          <w:rtl/>
        </w:rPr>
        <w:t>, גם</w:t>
      </w:r>
      <w:r>
        <w:rPr>
          <w:rFonts w:hint="cs"/>
          <w:rtl/>
        </w:rPr>
        <w:t xml:space="preserve"> אם</w:t>
      </w:r>
      <w:r>
        <w:rPr>
          <w:rtl/>
        </w:rPr>
        <w:t xml:space="preserve"> </w:t>
      </w:r>
      <w:bookmarkStart w:id="4209" w:name="_ETM_Q22_346804"/>
      <w:bookmarkEnd w:id="4209"/>
      <w:r>
        <w:rPr>
          <w:rtl/>
        </w:rPr>
        <w:t xml:space="preserve">לא מסכימים על הדעות, ולעשות טוב למדינה, לדאוג לעתיד טוב </w:t>
      </w:r>
      <w:bookmarkStart w:id="4210" w:name="_ETM_Q22_352279"/>
      <w:bookmarkEnd w:id="4210"/>
      <w:r>
        <w:rPr>
          <w:rtl/>
        </w:rPr>
        <w:t>יותר של מדינת ישראל</w:t>
      </w:r>
      <w:r>
        <w:rPr>
          <w:rFonts w:hint="cs"/>
          <w:rtl/>
        </w:rPr>
        <w:t>.</w:t>
      </w:r>
      <w:r>
        <w:rPr>
          <w:rtl/>
        </w:rPr>
        <w:t xml:space="preserve"> אחרת</w:t>
      </w:r>
      <w:r>
        <w:rPr>
          <w:rFonts w:hint="cs"/>
          <w:rtl/>
        </w:rPr>
        <w:t>,</w:t>
      </w:r>
      <w:r>
        <w:rPr>
          <w:rtl/>
        </w:rPr>
        <w:t xml:space="preserve"> אין לנו זכות להיות כאן. </w:t>
      </w:r>
      <w:bookmarkStart w:id="4211" w:name="_ETM_Q22_357754"/>
      <w:bookmarkEnd w:id="4211"/>
      <w:r>
        <w:rPr>
          <w:rtl/>
        </w:rPr>
        <w:t>תודה רבה.</w:t>
      </w:r>
      <w:bookmarkStart w:id="4212" w:name="_ETM_Q22_364199"/>
      <w:bookmarkEnd w:id="4212"/>
    </w:p>
    <w:p w:rsidR="00E50A18" w:rsidRDefault="00E50A18" w:rsidP="000F0011">
      <w:pPr>
        <w:rPr>
          <w:rtl/>
        </w:rPr>
      </w:pPr>
      <w:bookmarkStart w:id="4213" w:name="_ETM_Q22_366117"/>
      <w:bookmarkStart w:id="4214" w:name="_ETM_Q22_361742"/>
      <w:bookmarkEnd w:id="4213"/>
      <w:bookmarkEnd w:id="4214"/>
    </w:p>
    <w:p w:rsidR="00E50A18" w:rsidRDefault="00E50A18" w:rsidP="000F0011">
      <w:pPr>
        <w:pStyle w:val="af6"/>
        <w:keepNext/>
        <w:rPr>
          <w:rtl/>
        </w:rPr>
      </w:pPr>
      <w:r w:rsidRPr="00AE5E6F">
        <w:rPr>
          <w:rStyle w:val="TagStyle"/>
          <w:rtl/>
        </w:rPr>
        <w:t xml:space="preserve"> &lt;&lt; יור &gt;&gt; </w:t>
      </w:r>
      <w:r>
        <w:rPr>
          <w:rtl/>
        </w:rPr>
        <w:t>היו"ר ניסים ואטורי:</w:t>
      </w:r>
      <w:r w:rsidRPr="00AE5E6F">
        <w:rPr>
          <w:rStyle w:val="TagStyle"/>
          <w:rtl/>
        </w:rPr>
        <w:t xml:space="preserve"> &lt;&lt; יור &gt;&gt;</w:t>
      </w:r>
      <w:r>
        <w:rPr>
          <w:rtl/>
        </w:rPr>
        <w:t xml:space="preserve"> </w:t>
      </w:r>
    </w:p>
    <w:p w:rsidR="00E50A18" w:rsidRPr="00AE5E6F" w:rsidRDefault="00E50A18" w:rsidP="000F0011">
      <w:pPr>
        <w:rPr>
          <w:rtl/>
        </w:rPr>
      </w:pPr>
    </w:p>
    <w:p w:rsidR="00E50A18" w:rsidRDefault="00E50A18" w:rsidP="000F0011">
      <w:pPr>
        <w:rPr>
          <w:rtl/>
        </w:rPr>
      </w:pPr>
      <w:bookmarkStart w:id="4215" w:name="_ETM_Q22_366377"/>
      <w:bookmarkStart w:id="4216" w:name="_ETM_Q22_366411"/>
      <w:bookmarkStart w:id="4217" w:name="_ETM_Q22_366465"/>
      <w:bookmarkEnd w:id="4215"/>
      <w:bookmarkEnd w:id="4216"/>
      <w:bookmarkEnd w:id="4217"/>
      <w:r>
        <w:rPr>
          <w:rtl/>
        </w:rPr>
        <w:t xml:space="preserve">תודה רבה. </w:t>
      </w:r>
      <w:bookmarkStart w:id="4218" w:name="_ETM_Q22_366500"/>
      <w:bookmarkEnd w:id="4218"/>
      <w:r>
        <w:rPr>
          <w:rtl/>
        </w:rPr>
        <w:t>חברת הכנסת אימ</w:t>
      </w:r>
      <w:r>
        <w:rPr>
          <w:rFonts w:hint="cs"/>
          <w:rtl/>
        </w:rPr>
        <w:t>א</w:t>
      </w:r>
      <w:r>
        <w:rPr>
          <w:rtl/>
        </w:rPr>
        <w:t>ן ח</w:t>
      </w:r>
      <w:r>
        <w:rPr>
          <w:rFonts w:hint="cs"/>
          <w:rtl/>
        </w:rPr>
        <w:t>'ט</w:t>
      </w:r>
      <w:r>
        <w:rPr>
          <w:rtl/>
        </w:rPr>
        <w:t>י</w:t>
      </w:r>
      <w:r>
        <w:rPr>
          <w:rFonts w:hint="cs"/>
          <w:rtl/>
        </w:rPr>
        <w:t>ב</w:t>
      </w:r>
      <w:r>
        <w:rPr>
          <w:rtl/>
        </w:rPr>
        <w:t xml:space="preserve"> </w:t>
      </w:r>
      <w:r>
        <w:rPr>
          <w:rFonts w:hint="cs"/>
          <w:rtl/>
        </w:rPr>
        <w:t>יא</w:t>
      </w:r>
      <w:r>
        <w:rPr>
          <w:rtl/>
        </w:rPr>
        <w:t>סין</w:t>
      </w:r>
      <w:bookmarkStart w:id="4219" w:name="_ETM_Q22_374871"/>
      <w:bookmarkEnd w:id="4219"/>
      <w:r>
        <w:rPr>
          <w:rFonts w:hint="cs"/>
          <w:rtl/>
        </w:rPr>
        <w:t>, עשר דקות לרשותך.</w:t>
      </w:r>
      <w:bookmarkStart w:id="4220" w:name="_ETM_Q22_396695"/>
      <w:bookmarkEnd w:id="4220"/>
    </w:p>
    <w:p w:rsidR="00E50A18" w:rsidRDefault="00E50A18" w:rsidP="000F0011">
      <w:pPr>
        <w:rPr>
          <w:rtl/>
        </w:rPr>
      </w:pPr>
      <w:bookmarkStart w:id="4221" w:name="_ETM_Q22_375001"/>
      <w:bookmarkEnd w:id="4221"/>
    </w:p>
    <w:p w:rsidR="00E50A18" w:rsidRDefault="00E50A18" w:rsidP="000F0011">
      <w:pPr>
        <w:pStyle w:val="a4"/>
        <w:keepNext/>
        <w:rPr>
          <w:rtl/>
        </w:rPr>
      </w:pPr>
      <w:bookmarkStart w:id="4222" w:name="ET_speaker_5918_7"/>
      <w:r w:rsidRPr="00AE5E6F">
        <w:rPr>
          <w:rStyle w:val="TagStyle"/>
          <w:rtl/>
        </w:rPr>
        <w:t xml:space="preserve"> &lt;&lt; דובר &gt;&gt; </w:t>
      </w:r>
      <w:bookmarkStart w:id="4223" w:name="_Toc225867301"/>
      <w:bookmarkStart w:id="4224" w:name="_Toc225870285"/>
      <w:r>
        <w:rPr>
          <w:rtl/>
        </w:rPr>
        <w:t>אימאן ח'טיב יאסין (רע"מ – הרשימה הערבית המאוחדת):</w:t>
      </w:r>
      <w:bookmarkEnd w:id="4223"/>
      <w:bookmarkEnd w:id="4224"/>
      <w:r w:rsidRPr="00AE5E6F">
        <w:rPr>
          <w:rStyle w:val="TagStyle"/>
          <w:rtl/>
        </w:rPr>
        <w:t xml:space="preserve"> &lt;&lt; דובר &gt;&gt;</w:t>
      </w:r>
      <w:r>
        <w:rPr>
          <w:rtl/>
        </w:rPr>
        <w:t xml:space="preserve"> </w:t>
      </w:r>
      <w:bookmarkEnd w:id="4222"/>
    </w:p>
    <w:p w:rsidR="00E50A18" w:rsidRDefault="00E50A18" w:rsidP="001C0776">
      <w:pPr>
        <w:rPr>
          <w:rtl/>
        </w:rPr>
      </w:pPr>
    </w:p>
    <w:p w:rsidR="00E50A18" w:rsidRDefault="00E50A18" w:rsidP="003F4A6D">
      <w:pPr>
        <w:rPr>
          <w:rtl/>
        </w:rPr>
      </w:pPr>
      <w:bookmarkStart w:id="4225" w:name="_ETM_Q22_380693"/>
      <w:bookmarkStart w:id="4226" w:name="_ETM_Q22_380791"/>
      <w:bookmarkStart w:id="4227" w:name="_ETM_Q22_396029"/>
      <w:bookmarkEnd w:id="4225"/>
      <w:bookmarkEnd w:id="4226"/>
      <w:bookmarkEnd w:id="4227"/>
      <w:r>
        <w:rPr>
          <w:rtl/>
        </w:rPr>
        <w:t>כבוד היושב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4228" w:name="_ETM_Q22_399809"/>
      <w:bookmarkEnd w:id="4228"/>
      <w:r>
        <w:rPr>
          <w:rtl/>
        </w:rPr>
        <w:t xml:space="preserve">צוהריים טובים לכולם. </w:t>
      </w:r>
      <w:bookmarkStart w:id="4229" w:name="_ETM_Q22_403070"/>
      <w:bookmarkEnd w:id="4229"/>
      <w:r>
        <w:rPr>
          <w:rtl/>
        </w:rPr>
        <w:t xml:space="preserve">אני לא יכולה להתחיל את דבריי בלי להתייחס לדברים של </w:t>
      </w:r>
      <w:bookmarkStart w:id="4230" w:name="_ETM_Q22_406535"/>
      <w:bookmarkEnd w:id="4230"/>
      <w:r>
        <w:rPr>
          <w:rtl/>
        </w:rPr>
        <w:t>חברתי</w:t>
      </w:r>
      <w:r>
        <w:rPr>
          <w:rFonts w:hint="cs"/>
          <w:rtl/>
        </w:rPr>
        <w:t xml:space="preserve"> חברת הכנסת </w:t>
      </w:r>
      <w:bookmarkStart w:id="4231" w:name="_ETM_Q22_408723"/>
      <w:bookmarkEnd w:id="4231"/>
      <w:r>
        <w:rPr>
          <w:rFonts w:hint="cs"/>
          <w:rtl/>
        </w:rPr>
        <w:t>טטיאנה</w:t>
      </w:r>
      <w:bookmarkStart w:id="4232" w:name="_ETM_Q22_397816"/>
      <w:bookmarkEnd w:id="4232"/>
      <w:r>
        <w:rPr>
          <w:rtl/>
        </w:rPr>
        <w:t xml:space="preserve">. </w:t>
      </w:r>
      <w:bookmarkStart w:id="4233" w:name="_ETM_Q22_410910"/>
      <w:bookmarkStart w:id="4234" w:name="_ETM_Q22_410375"/>
      <w:bookmarkStart w:id="4235" w:name="_ETM_Q22_410277"/>
      <w:bookmarkEnd w:id="4233"/>
      <w:bookmarkEnd w:id="4234"/>
      <w:bookmarkEnd w:id="4235"/>
      <w:r>
        <w:rPr>
          <w:rFonts w:hint="cs"/>
          <w:rtl/>
        </w:rPr>
        <w:t>א.</w:t>
      </w:r>
      <w:r>
        <w:rPr>
          <w:rtl/>
        </w:rPr>
        <w:t xml:space="preserve"> אני רוצה לחזק אותך ולהגיד לך </w:t>
      </w:r>
      <w:bookmarkStart w:id="4236" w:name="_ETM_Q22_415007"/>
      <w:bookmarkEnd w:id="4236"/>
      <w:r>
        <w:rPr>
          <w:rtl/>
        </w:rPr>
        <w:t>שאת איש</w:t>
      </w:r>
      <w:bookmarkStart w:id="4237" w:name="_ETM_Q22_414708"/>
      <w:bookmarkEnd w:id="4237"/>
      <w:r>
        <w:rPr>
          <w:rtl/>
        </w:rPr>
        <w:t>ה נפלאה</w:t>
      </w:r>
      <w:r w:rsidR="003F4A6D">
        <w:rPr>
          <w:rFonts w:hint="cs"/>
          <w:rtl/>
        </w:rPr>
        <w:t>.</w:t>
      </w:r>
      <w:r>
        <w:rPr>
          <w:rtl/>
        </w:rPr>
        <w:t xml:space="preserve"> את אישה מנומסת, מקצועית, שיודעת להגיד </w:t>
      </w:r>
      <w:bookmarkStart w:id="4238" w:name="_ETM_Q22_419105"/>
      <w:bookmarkEnd w:id="4238"/>
      <w:r>
        <w:rPr>
          <w:rtl/>
        </w:rPr>
        <w:t>את הדברים בכבוד, מכבדת את עצמך ומכבדת גם את האחרים.</w:t>
      </w:r>
      <w:bookmarkStart w:id="4239" w:name="_ETM_Q22_429479"/>
      <w:bookmarkStart w:id="4240" w:name="_ETM_Q22_427701"/>
      <w:bookmarkEnd w:id="4239"/>
      <w:bookmarkEnd w:id="4240"/>
    </w:p>
    <w:p w:rsidR="00E50A18" w:rsidRDefault="00E50A18" w:rsidP="000F0011">
      <w:pPr>
        <w:rPr>
          <w:rtl/>
        </w:rPr>
      </w:pPr>
      <w:bookmarkStart w:id="4241" w:name="_ETM_Q22_427859"/>
      <w:bookmarkEnd w:id="4241"/>
    </w:p>
    <w:p w:rsidR="00E50A18" w:rsidRDefault="00E50A18" w:rsidP="003F4A6D">
      <w:pPr>
        <w:rPr>
          <w:rtl/>
        </w:rPr>
      </w:pPr>
      <w:bookmarkStart w:id="4242" w:name="_ETM_Q22_427894"/>
      <w:bookmarkStart w:id="4243" w:name="_ETM_Q22_428005"/>
      <w:bookmarkEnd w:id="4242"/>
      <w:bookmarkEnd w:id="4243"/>
      <w:r>
        <w:rPr>
          <w:rtl/>
        </w:rPr>
        <w:t>לצערי הרב, זו הנורמה בכנסת הזאת</w:t>
      </w:r>
      <w:r w:rsidR="003F4A6D">
        <w:rPr>
          <w:rFonts w:hint="cs"/>
          <w:rtl/>
        </w:rPr>
        <w:t>,</w:t>
      </w:r>
      <w:r>
        <w:rPr>
          <w:rtl/>
        </w:rPr>
        <w:t xml:space="preserve"> </w:t>
      </w:r>
      <w:bookmarkStart w:id="4244" w:name="_ETM_Q22_433880"/>
      <w:bookmarkEnd w:id="4244"/>
      <w:r>
        <w:rPr>
          <w:rtl/>
        </w:rPr>
        <w:t xml:space="preserve">במיוחד מכיוון של גברים </w:t>
      </w:r>
      <w:bookmarkStart w:id="4245" w:name="_ETM_Q22_437290"/>
      <w:bookmarkEnd w:id="4245"/>
      <w:r>
        <w:rPr>
          <w:rtl/>
        </w:rPr>
        <w:t>כלפי נשים, אבל בכלל. הרמה שנמצאת בכנסת הזאת היא רמה</w:t>
      </w:r>
      <w:bookmarkStart w:id="4246" w:name="_ETM_Q22_447158"/>
      <w:bookmarkEnd w:id="4246"/>
      <w:r>
        <w:rPr>
          <w:rFonts w:hint="cs"/>
          <w:rtl/>
        </w:rPr>
        <w:t xml:space="preserve"> –</w:t>
      </w:r>
      <w:r>
        <w:rPr>
          <w:rtl/>
        </w:rPr>
        <w:t xml:space="preserve"> </w:t>
      </w:r>
      <w:bookmarkStart w:id="4247" w:name="_ETM_Q22_446720"/>
      <w:bookmarkEnd w:id="4247"/>
      <w:r>
        <w:rPr>
          <w:rtl/>
        </w:rPr>
        <w:t xml:space="preserve">לא יודעת כמה אפשר לתאר למטה, באמת, מתחת לרצפה. </w:t>
      </w:r>
      <w:bookmarkStart w:id="4248" w:name="_ETM_Q22_452010"/>
      <w:bookmarkEnd w:id="4248"/>
      <w:r>
        <w:rPr>
          <w:rtl/>
        </w:rPr>
        <w:t>אין כבוד, אין נימוסים, אין מקצועיות</w:t>
      </w:r>
      <w:r w:rsidR="003F4A6D">
        <w:rPr>
          <w:rFonts w:hint="cs"/>
          <w:rtl/>
        </w:rPr>
        <w:t>,</w:t>
      </w:r>
      <w:r>
        <w:rPr>
          <w:rtl/>
        </w:rPr>
        <w:t xml:space="preserve"> יש פופוליזם, יש צעקות. </w:t>
      </w:r>
      <w:bookmarkStart w:id="4249" w:name="_ETM_Q22_457410"/>
      <w:bookmarkEnd w:id="4249"/>
      <w:r>
        <w:rPr>
          <w:rtl/>
        </w:rPr>
        <w:t>א</w:t>
      </w:r>
      <w:bookmarkStart w:id="4250" w:name="_ETM_Q22_457977"/>
      <w:bookmarkEnd w:id="4250"/>
      <w:r>
        <w:rPr>
          <w:rtl/>
        </w:rPr>
        <w:t xml:space="preserve">ני מסתכלת מסביבי </w:t>
      </w:r>
      <w:r>
        <w:rPr>
          <w:rFonts w:hint="cs"/>
          <w:rtl/>
        </w:rPr>
        <w:t>ב</w:t>
      </w:r>
      <w:r>
        <w:rPr>
          <w:rtl/>
        </w:rPr>
        <w:t>כל פעם שאנחנו נמצאים במל</w:t>
      </w:r>
      <w:r>
        <w:rPr>
          <w:rFonts w:hint="cs"/>
          <w:rtl/>
        </w:rPr>
        <w:t>יא</w:t>
      </w:r>
      <w:r>
        <w:rPr>
          <w:rtl/>
        </w:rPr>
        <w:t>ה ותוהה</w:t>
      </w:r>
      <w:r w:rsidR="003F4A6D">
        <w:rPr>
          <w:rFonts w:hint="cs"/>
          <w:rtl/>
        </w:rPr>
        <w:t>:</w:t>
      </w:r>
      <w:r>
        <w:rPr>
          <w:rtl/>
        </w:rPr>
        <w:t xml:space="preserve"> איזה </w:t>
      </w:r>
      <w:bookmarkStart w:id="4251" w:name="_ETM_Q22_461170"/>
      <w:bookmarkEnd w:id="4251"/>
      <w:r>
        <w:rPr>
          <w:rtl/>
        </w:rPr>
        <w:t>שיח מתרחש כאן</w:t>
      </w:r>
      <w:r>
        <w:rPr>
          <w:rFonts w:hint="cs"/>
          <w:rtl/>
        </w:rPr>
        <w:t>?</w:t>
      </w:r>
      <w:r>
        <w:rPr>
          <w:rtl/>
        </w:rPr>
        <w:t xml:space="preserve"> אי</w:t>
      </w:r>
      <w:r>
        <w:rPr>
          <w:rFonts w:hint="cs"/>
          <w:rtl/>
        </w:rPr>
        <w:t>לו</w:t>
      </w:r>
      <w:r>
        <w:rPr>
          <w:rtl/>
        </w:rPr>
        <w:t xml:space="preserve"> אנשים יושבים כאן</w:t>
      </w:r>
      <w:r>
        <w:rPr>
          <w:rFonts w:hint="cs"/>
          <w:rtl/>
        </w:rPr>
        <w:t>?</w:t>
      </w:r>
      <w:r>
        <w:rPr>
          <w:rtl/>
        </w:rPr>
        <w:t xml:space="preserve"> איזו דוגמה הם </w:t>
      </w:r>
      <w:bookmarkStart w:id="4252" w:name="_ETM_Q22_464930"/>
      <w:bookmarkEnd w:id="4252"/>
      <w:r>
        <w:rPr>
          <w:rtl/>
        </w:rPr>
        <w:t>נותנים לאחרים</w:t>
      </w:r>
      <w:r>
        <w:rPr>
          <w:rFonts w:hint="cs"/>
          <w:rtl/>
        </w:rPr>
        <w:t>?</w:t>
      </w:r>
      <w:r>
        <w:rPr>
          <w:rtl/>
        </w:rPr>
        <w:t xml:space="preserve"> </w:t>
      </w:r>
      <w:bookmarkStart w:id="4253" w:name="_ETM_Q22_469700"/>
      <w:bookmarkEnd w:id="4253"/>
      <w:r>
        <w:rPr>
          <w:rtl/>
        </w:rPr>
        <w:t xml:space="preserve">ואני מגיעה לאותה נקודה כל פעם שלא צריך להתייחס לאותם </w:t>
      </w:r>
      <w:bookmarkStart w:id="4254" w:name="_ETM_Q22_474427"/>
      <w:bookmarkEnd w:id="4254"/>
      <w:r>
        <w:rPr>
          <w:rtl/>
        </w:rPr>
        <w:t>אנשים</w:t>
      </w:r>
      <w:r w:rsidR="003F4A6D">
        <w:rPr>
          <w:rFonts w:hint="cs"/>
          <w:rtl/>
        </w:rPr>
        <w:t>,</w:t>
      </w:r>
      <w:r>
        <w:rPr>
          <w:rtl/>
        </w:rPr>
        <w:t xml:space="preserve"> ואסור </w:t>
      </w:r>
      <w:r w:rsidR="003F4A6D">
        <w:rPr>
          <w:rFonts w:hint="cs"/>
          <w:rtl/>
        </w:rPr>
        <w:t>ב</w:t>
      </w:r>
      <w:r>
        <w:rPr>
          <w:rtl/>
        </w:rPr>
        <w:t>איסור מוחלט לנו לתת להם להשפיע עלינו</w:t>
      </w:r>
      <w:r w:rsidR="003F4A6D">
        <w:rPr>
          <w:rFonts w:hint="cs"/>
          <w:rtl/>
        </w:rPr>
        <w:t>,</w:t>
      </w:r>
      <w:bookmarkStart w:id="4255" w:name="_ETM_Q22_484210"/>
      <w:bookmarkEnd w:id="4255"/>
      <w:r>
        <w:rPr>
          <w:rtl/>
        </w:rPr>
        <w:t xml:space="preserve"> </w:t>
      </w:r>
      <w:bookmarkStart w:id="4256" w:name="_ETM_Q22_479154"/>
      <w:bookmarkEnd w:id="4256"/>
      <w:r>
        <w:rPr>
          <w:rtl/>
        </w:rPr>
        <w:t>לע</w:t>
      </w:r>
      <w:bookmarkStart w:id="4257" w:name="_ETM_Q22_483875"/>
      <w:bookmarkEnd w:id="4257"/>
      <w:r>
        <w:rPr>
          <w:rtl/>
        </w:rPr>
        <w:t xml:space="preserve">רער את הביטחון האישי שלנו בעצמנו, וגם לא לתת משקל </w:t>
      </w:r>
      <w:bookmarkStart w:id="4258" w:name="_ETM_Q22_483881"/>
      <w:bookmarkEnd w:id="4258"/>
      <w:r>
        <w:rPr>
          <w:rtl/>
        </w:rPr>
        <w:t>לדברים שלהם.</w:t>
      </w:r>
      <w:bookmarkStart w:id="4259" w:name="_ETM_Q22_489428"/>
      <w:bookmarkStart w:id="4260" w:name="_ETM_Q22_487488"/>
      <w:bookmarkEnd w:id="4259"/>
      <w:bookmarkEnd w:id="4260"/>
    </w:p>
    <w:p w:rsidR="00E50A18" w:rsidRDefault="00E50A18" w:rsidP="000F0011">
      <w:pPr>
        <w:rPr>
          <w:rtl/>
        </w:rPr>
      </w:pPr>
      <w:bookmarkStart w:id="4261" w:name="_ETM_Q22_487642"/>
      <w:bookmarkEnd w:id="4261"/>
    </w:p>
    <w:p w:rsidR="00E50A18" w:rsidRDefault="00E50A18" w:rsidP="003F4A6D">
      <w:pPr>
        <w:rPr>
          <w:rtl/>
        </w:rPr>
      </w:pPr>
      <w:bookmarkStart w:id="4262" w:name="_ETM_Q22_487675"/>
      <w:bookmarkStart w:id="4263" w:name="_ETM_Q22_487795"/>
      <w:bookmarkEnd w:id="4262"/>
      <w:bookmarkEnd w:id="4263"/>
      <w:r>
        <w:rPr>
          <w:rtl/>
        </w:rPr>
        <w:t xml:space="preserve">את פשוט עלית ודיברת על מה שקרה אתמול, וזה במיידי </w:t>
      </w:r>
      <w:bookmarkStart w:id="4264" w:name="_ETM_Q22_493749"/>
      <w:bookmarkEnd w:id="4264"/>
      <w:r>
        <w:rPr>
          <w:rtl/>
        </w:rPr>
        <w:t>הקפיץ לי את הסיטואציה שהייתה בוועדת הכספים לפני שלושה שבועות</w:t>
      </w:r>
      <w:r>
        <w:rPr>
          <w:rFonts w:hint="cs"/>
          <w:rtl/>
        </w:rPr>
        <w:t>,</w:t>
      </w:r>
      <w:r>
        <w:rPr>
          <w:rtl/>
        </w:rPr>
        <w:t xml:space="preserve"> </w:t>
      </w:r>
      <w:bookmarkStart w:id="4265" w:name="_ETM_Q22_499100"/>
      <w:bookmarkEnd w:id="4265"/>
      <w:r>
        <w:rPr>
          <w:rtl/>
        </w:rPr>
        <w:t>כאשר ח</w:t>
      </w:r>
      <w:r>
        <w:rPr>
          <w:rFonts w:hint="cs"/>
          <w:rtl/>
        </w:rPr>
        <w:t xml:space="preserve">ה"כ </w:t>
      </w:r>
      <w:r>
        <w:rPr>
          <w:rtl/>
        </w:rPr>
        <w:t>סו</w:t>
      </w:r>
      <w:r>
        <w:rPr>
          <w:rFonts w:hint="cs"/>
          <w:rtl/>
        </w:rPr>
        <w:t>כ</w:t>
      </w:r>
      <w:bookmarkStart w:id="4266" w:name="_ETM_Q22_500741"/>
      <w:bookmarkEnd w:id="4266"/>
      <w:r>
        <w:rPr>
          <w:rtl/>
        </w:rPr>
        <w:t>ו</w:t>
      </w:r>
      <w:bookmarkStart w:id="4267" w:name="_ETM_Q22_499023"/>
      <w:bookmarkEnd w:id="4267"/>
      <w:r>
        <w:rPr>
          <w:rtl/>
        </w:rPr>
        <w:t>ת</w:t>
      </w:r>
      <w:r w:rsidR="003F4A6D">
        <w:rPr>
          <w:rFonts w:hint="cs"/>
          <w:rtl/>
        </w:rPr>
        <w:t xml:space="preserve"> </w:t>
      </w:r>
      <w:r>
        <w:rPr>
          <w:rtl/>
        </w:rPr>
        <w:t>ככה באמצע הד</w:t>
      </w:r>
      <w:bookmarkStart w:id="4268" w:name="_ETM_Q22_501908"/>
      <w:bookmarkEnd w:id="4268"/>
      <w:r>
        <w:rPr>
          <w:rtl/>
        </w:rPr>
        <w:t>ברים שלי</w:t>
      </w:r>
      <w:r>
        <w:rPr>
          <w:rFonts w:hint="cs"/>
          <w:rtl/>
        </w:rPr>
        <w:t>,</w:t>
      </w:r>
      <w:r>
        <w:rPr>
          <w:rtl/>
        </w:rPr>
        <w:t xml:space="preserve"> </w:t>
      </w:r>
      <w:r>
        <w:rPr>
          <w:rFonts w:hint="cs"/>
          <w:rtl/>
        </w:rPr>
        <w:t>כ</w:t>
      </w:r>
      <w:r>
        <w:rPr>
          <w:rtl/>
        </w:rPr>
        <w:t xml:space="preserve">שאני מדברת דברים ענייניים </w:t>
      </w:r>
      <w:bookmarkStart w:id="4269" w:name="_ETM_Q22_504447"/>
      <w:bookmarkEnd w:id="4269"/>
      <w:r>
        <w:rPr>
          <w:rtl/>
        </w:rPr>
        <w:t>לגמרי, ב</w:t>
      </w:r>
      <w:r>
        <w:rPr>
          <w:rFonts w:hint="cs"/>
          <w:rtl/>
        </w:rPr>
        <w:t>קול ו</w:t>
      </w:r>
      <w:bookmarkStart w:id="4270" w:name="_ETM_Q22_505151"/>
      <w:bookmarkEnd w:id="4270"/>
      <w:r>
        <w:rPr>
          <w:rtl/>
        </w:rPr>
        <w:t>בטון רגוע, נמוך, כמו שאני מדברת תמיד</w:t>
      </w:r>
      <w:r>
        <w:rPr>
          <w:rFonts w:hint="cs"/>
          <w:rtl/>
        </w:rPr>
        <w:t xml:space="preserve"> –</w:t>
      </w:r>
      <w:r>
        <w:rPr>
          <w:rtl/>
        </w:rPr>
        <w:t xml:space="preserve"> כי </w:t>
      </w:r>
      <w:bookmarkStart w:id="4271" w:name="_ETM_Q22_509795"/>
      <w:bookmarkEnd w:id="4271"/>
      <w:r>
        <w:rPr>
          <w:rtl/>
        </w:rPr>
        <w:t xml:space="preserve">אני מאמינה </w:t>
      </w:r>
      <w:r>
        <w:rPr>
          <w:rFonts w:hint="cs"/>
          <w:rtl/>
        </w:rPr>
        <w:t>ש</w:t>
      </w:r>
      <w:r>
        <w:rPr>
          <w:rtl/>
        </w:rPr>
        <w:t xml:space="preserve">אם אני רוצה להעביר מסר, אני צריכה לדבר </w:t>
      </w:r>
      <w:bookmarkStart w:id="4272" w:name="_ETM_Q22_515143"/>
      <w:bookmarkEnd w:id="4272"/>
      <w:r>
        <w:rPr>
          <w:rtl/>
        </w:rPr>
        <w:t>ב</w:t>
      </w:r>
      <w:r>
        <w:rPr>
          <w:rFonts w:hint="cs"/>
          <w:rtl/>
        </w:rPr>
        <w:t>קו</w:t>
      </w:r>
      <w:r>
        <w:rPr>
          <w:rtl/>
        </w:rPr>
        <w:t>ל שהאחרים יוכלו לשמוע</w:t>
      </w:r>
      <w:bookmarkStart w:id="4273" w:name="_ETM_Q22_516412"/>
      <w:bookmarkEnd w:id="4273"/>
      <w:r>
        <w:rPr>
          <w:rFonts w:hint="cs"/>
          <w:rtl/>
        </w:rPr>
        <w:t>,</w:t>
      </w:r>
      <w:r>
        <w:rPr>
          <w:rtl/>
        </w:rPr>
        <w:t xml:space="preserve"> לפחות לשמוע</w:t>
      </w:r>
      <w:r>
        <w:rPr>
          <w:rFonts w:hint="cs"/>
          <w:rtl/>
        </w:rPr>
        <w:t>,</w:t>
      </w:r>
      <w:r>
        <w:rPr>
          <w:rtl/>
        </w:rPr>
        <w:t xml:space="preserve"> ואחר כך יעשו </w:t>
      </w:r>
      <w:bookmarkStart w:id="4274" w:name="_ETM_Q22_520491"/>
      <w:bookmarkEnd w:id="4274"/>
      <w:r>
        <w:rPr>
          <w:rtl/>
        </w:rPr>
        <w:t>ח</w:t>
      </w:r>
      <w:r>
        <w:rPr>
          <w:rFonts w:hint="cs"/>
          <w:rtl/>
        </w:rPr>
        <w:t>ו</w:t>
      </w:r>
      <w:r>
        <w:rPr>
          <w:rtl/>
        </w:rPr>
        <w:t>שבים אם</w:t>
      </w:r>
      <w:bookmarkStart w:id="4275" w:name="_ETM_Q22_519741"/>
      <w:bookmarkEnd w:id="4275"/>
      <w:r>
        <w:rPr>
          <w:rtl/>
        </w:rPr>
        <w:t xml:space="preserve"> הם מקבלים את הדברים</w:t>
      </w:r>
      <w:r>
        <w:rPr>
          <w:rFonts w:hint="cs"/>
          <w:rtl/>
        </w:rPr>
        <w:t xml:space="preserve"> או</w:t>
      </w:r>
      <w:r>
        <w:rPr>
          <w:rtl/>
        </w:rPr>
        <w:t xml:space="preserve"> לא מקבלי</w:t>
      </w:r>
      <w:r>
        <w:rPr>
          <w:rFonts w:hint="cs"/>
          <w:rtl/>
        </w:rPr>
        <w:t>ם, אם</w:t>
      </w:r>
      <w:r>
        <w:rPr>
          <w:rtl/>
        </w:rPr>
        <w:t xml:space="preserve"> </w:t>
      </w:r>
      <w:bookmarkStart w:id="4276" w:name="_ETM_Q22_525980"/>
      <w:bookmarkEnd w:id="4276"/>
      <w:r>
        <w:rPr>
          <w:rtl/>
        </w:rPr>
        <w:t>יש להם דעה אחרת</w:t>
      </w:r>
      <w:r w:rsidR="003F4A6D">
        <w:rPr>
          <w:rFonts w:hint="cs"/>
          <w:rtl/>
        </w:rPr>
        <w:t>,</w:t>
      </w:r>
      <w:bookmarkStart w:id="4277" w:name="_ETM_Q22_525952"/>
      <w:bookmarkStart w:id="4278" w:name="_ETM_Q22_526609"/>
      <w:bookmarkEnd w:id="4277"/>
      <w:bookmarkEnd w:id="4278"/>
      <w:r>
        <w:rPr>
          <w:rtl/>
        </w:rPr>
        <w:t xml:space="preserve"> אבל קודם כ</w:t>
      </w:r>
      <w:r>
        <w:rPr>
          <w:rFonts w:hint="cs"/>
          <w:rtl/>
        </w:rPr>
        <w:t>ו</w:t>
      </w:r>
      <w:r>
        <w:rPr>
          <w:rtl/>
        </w:rPr>
        <w:t>ל</w:t>
      </w:r>
      <w:r>
        <w:rPr>
          <w:rFonts w:hint="cs"/>
          <w:rtl/>
        </w:rPr>
        <w:t>,</w:t>
      </w:r>
      <w:r>
        <w:rPr>
          <w:rtl/>
        </w:rPr>
        <w:t xml:space="preserve"> אני מכבדת </w:t>
      </w:r>
      <w:bookmarkStart w:id="4279" w:name="_ETM_Q22_529683"/>
      <w:bookmarkEnd w:id="4279"/>
      <w:r>
        <w:rPr>
          <w:rtl/>
        </w:rPr>
        <w:t>את עצמי</w:t>
      </w:r>
      <w:r w:rsidR="003F4A6D">
        <w:rPr>
          <w:rFonts w:hint="cs"/>
          <w:rtl/>
        </w:rPr>
        <w:t xml:space="preserve"> – </w:t>
      </w:r>
      <w:bookmarkStart w:id="4280" w:name="_ETM_Q22_530233"/>
      <w:bookmarkEnd w:id="4280"/>
      <w:r>
        <w:rPr>
          <w:rtl/>
        </w:rPr>
        <w:t xml:space="preserve">את יודעת מה הוא אמר לי? ככה, במילה </w:t>
      </w:r>
      <w:bookmarkStart w:id="4281" w:name="_ETM_Q22_533386"/>
      <w:bookmarkEnd w:id="4281"/>
      <w:r>
        <w:rPr>
          <w:rtl/>
        </w:rPr>
        <w:t>הראשונה שלו</w:t>
      </w:r>
      <w:r>
        <w:rPr>
          <w:rFonts w:hint="cs"/>
          <w:rtl/>
        </w:rPr>
        <w:t>:</w:t>
      </w:r>
      <w:r>
        <w:rPr>
          <w:rtl/>
        </w:rPr>
        <w:t xml:space="preserve"> את חצופה. </w:t>
      </w:r>
      <w:bookmarkStart w:id="4282" w:name="_ETM_Q22_538309"/>
      <w:bookmarkEnd w:id="4282"/>
      <w:r>
        <w:rPr>
          <w:rtl/>
        </w:rPr>
        <w:t>אני חצופה</w:t>
      </w:r>
      <w:r>
        <w:rPr>
          <w:rFonts w:hint="cs"/>
          <w:rtl/>
        </w:rPr>
        <w:t>?</w:t>
      </w:r>
      <w:r>
        <w:rPr>
          <w:rtl/>
        </w:rPr>
        <w:t xml:space="preserve"> אישה בת 60 פלוס, </w:t>
      </w:r>
      <w:bookmarkStart w:id="4283" w:name="_ETM_Q22_543709"/>
      <w:bookmarkEnd w:id="4283"/>
      <w:r>
        <w:rPr>
          <w:rtl/>
        </w:rPr>
        <w:t xml:space="preserve">דתייה, עליתי לרגל, אף פעם לא פגעתי באף אחד, אף </w:t>
      </w:r>
      <w:bookmarkStart w:id="4284" w:name="_ETM_Q22_546549"/>
      <w:bookmarkEnd w:id="4284"/>
      <w:r>
        <w:rPr>
          <w:rtl/>
        </w:rPr>
        <w:t>פעם לא התנפלת</w:t>
      </w:r>
      <w:r>
        <w:rPr>
          <w:rFonts w:hint="cs"/>
          <w:rtl/>
        </w:rPr>
        <w:t>י</w:t>
      </w:r>
      <w:r>
        <w:rPr>
          <w:rtl/>
        </w:rPr>
        <w:t xml:space="preserve"> על אף </w:t>
      </w:r>
      <w:r>
        <w:rPr>
          <w:rtl/>
        </w:rPr>
        <w:lastRenderedPageBreak/>
        <w:t>אחד</w:t>
      </w:r>
      <w:r>
        <w:rPr>
          <w:rFonts w:hint="cs"/>
          <w:rtl/>
        </w:rPr>
        <w:t>.</w:t>
      </w:r>
      <w:bookmarkStart w:id="4285" w:name="_ETM_Q22_549257"/>
      <w:bookmarkEnd w:id="4285"/>
      <w:r>
        <w:rPr>
          <w:rtl/>
        </w:rPr>
        <w:t xml:space="preserve"> </w:t>
      </w:r>
      <w:bookmarkStart w:id="4286" w:name="_ETM_Q22_550079"/>
      <w:bookmarkEnd w:id="4286"/>
      <w:r>
        <w:rPr>
          <w:rtl/>
        </w:rPr>
        <w:t xml:space="preserve">הוא לא יודע מה זה </w:t>
      </w:r>
      <w:r>
        <w:rPr>
          <w:rFonts w:hint="cs"/>
          <w:rtl/>
        </w:rPr>
        <w:t>ה</w:t>
      </w:r>
      <w:r>
        <w:rPr>
          <w:rtl/>
        </w:rPr>
        <w:t>מילה חצופה</w:t>
      </w:r>
      <w:r>
        <w:rPr>
          <w:rFonts w:hint="cs"/>
          <w:rtl/>
        </w:rPr>
        <w:t>.</w:t>
      </w:r>
      <w:r>
        <w:rPr>
          <w:rtl/>
        </w:rPr>
        <w:t xml:space="preserve"> </w:t>
      </w:r>
      <w:r>
        <w:rPr>
          <w:rFonts w:hint="cs"/>
          <w:rtl/>
        </w:rPr>
        <w:t>כ</w:t>
      </w:r>
      <w:r>
        <w:rPr>
          <w:rtl/>
        </w:rPr>
        <w:t>ש</w:t>
      </w:r>
      <w:bookmarkStart w:id="4287" w:name="_ETM_Q22_549952"/>
      <w:bookmarkEnd w:id="4287"/>
      <w:r>
        <w:rPr>
          <w:rFonts w:hint="cs"/>
          <w:rtl/>
        </w:rPr>
        <w:t>הוא א</w:t>
      </w:r>
      <w:r>
        <w:rPr>
          <w:rtl/>
        </w:rPr>
        <w:t>ומר</w:t>
      </w:r>
      <w:bookmarkStart w:id="4288" w:name="_ETM_Q22_548777"/>
      <w:bookmarkEnd w:id="4288"/>
      <w:r>
        <w:rPr>
          <w:rFonts w:hint="cs"/>
          <w:rtl/>
        </w:rPr>
        <w:t xml:space="preserve"> את</w:t>
      </w:r>
      <w:r>
        <w:rPr>
          <w:rtl/>
        </w:rPr>
        <w:t xml:space="preserve"> זה</w:t>
      </w:r>
      <w:bookmarkStart w:id="4289" w:name="_ETM_Q22_550247"/>
      <w:bookmarkEnd w:id="4289"/>
      <w:r>
        <w:rPr>
          <w:rFonts w:hint="cs"/>
          <w:rtl/>
        </w:rPr>
        <w:t>,</w:t>
      </w:r>
      <w:r>
        <w:rPr>
          <w:rtl/>
        </w:rPr>
        <w:t xml:space="preserve"> במיוחד </w:t>
      </w:r>
      <w:bookmarkStart w:id="4290" w:name="_ETM_Q22_554574"/>
      <w:bookmarkEnd w:id="4290"/>
      <w:r>
        <w:rPr>
          <w:rtl/>
        </w:rPr>
        <w:t>בקונוטציה שלנו</w:t>
      </w:r>
      <w:r>
        <w:rPr>
          <w:rFonts w:hint="cs"/>
          <w:rtl/>
        </w:rPr>
        <w:t>,</w:t>
      </w:r>
      <w:r>
        <w:rPr>
          <w:rtl/>
        </w:rPr>
        <w:t xml:space="preserve"> בשפה הערבית</w:t>
      </w:r>
      <w:r>
        <w:rPr>
          <w:rFonts w:hint="cs"/>
          <w:rtl/>
        </w:rPr>
        <w:t>,</w:t>
      </w:r>
      <w:r>
        <w:rPr>
          <w:rtl/>
        </w:rPr>
        <w:t xml:space="preserve"> זה כינוי למישהי </w:t>
      </w:r>
      <w:bookmarkStart w:id="4291" w:name="_ETM_Q22_560019"/>
      <w:bookmarkEnd w:id="4291"/>
      <w:r>
        <w:rPr>
          <w:rFonts w:hint="cs"/>
          <w:rtl/>
        </w:rPr>
        <w:t>ש</w:t>
      </w:r>
      <w:r>
        <w:rPr>
          <w:rtl/>
        </w:rPr>
        <w:t>אני אפילו לא אגיד את התיאור של אותה אישה.</w:t>
      </w:r>
      <w:bookmarkStart w:id="4292" w:name="_ETM_Q22_566660"/>
      <w:bookmarkEnd w:id="4292"/>
      <w:r>
        <w:rPr>
          <w:rFonts w:hint="cs"/>
          <w:rtl/>
        </w:rPr>
        <w:t xml:space="preserve"> </w:t>
      </w:r>
      <w:bookmarkStart w:id="4293" w:name="_ETM_Q22_564554"/>
      <w:bookmarkEnd w:id="4293"/>
      <w:r>
        <w:rPr>
          <w:rtl/>
        </w:rPr>
        <w:t>לא רק זה</w:t>
      </w:r>
      <w:r w:rsidR="003F4A6D">
        <w:rPr>
          <w:rFonts w:hint="cs"/>
          <w:rtl/>
        </w:rPr>
        <w:t>,</w:t>
      </w:r>
      <w:r>
        <w:rPr>
          <w:rtl/>
        </w:rPr>
        <w:t xml:space="preserve"> </w:t>
      </w:r>
      <w:bookmarkStart w:id="4294" w:name="_ETM_Q22_568630"/>
      <w:bookmarkEnd w:id="4294"/>
      <w:r>
        <w:rPr>
          <w:rtl/>
        </w:rPr>
        <w:t>החברים שלו מסביב הולכים ומתלוננים עליי בוועדת האתיקה.</w:t>
      </w:r>
      <w:bookmarkStart w:id="4295" w:name="_ETM_Q22_577500"/>
      <w:bookmarkStart w:id="4296" w:name="_ETM_Q22_576821"/>
      <w:bookmarkEnd w:id="4295"/>
      <w:bookmarkEnd w:id="4296"/>
      <w:r>
        <w:rPr>
          <w:rFonts w:hint="cs"/>
          <w:rtl/>
        </w:rPr>
        <w:t xml:space="preserve"> </w:t>
      </w:r>
      <w:bookmarkStart w:id="4297" w:name="_ETM_Q22_576964"/>
      <w:bookmarkStart w:id="4298" w:name="_ETM_Q22_577018"/>
      <w:bookmarkStart w:id="4299" w:name="_ETM_Q22_577143"/>
      <w:bookmarkEnd w:id="4297"/>
      <w:bookmarkEnd w:id="4298"/>
      <w:bookmarkEnd w:id="4299"/>
      <w:r>
        <w:rPr>
          <w:rtl/>
        </w:rPr>
        <w:t>אז ככה, ככה זה בכנסת הזאת</w:t>
      </w:r>
      <w:r>
        <w:rPr>
          <w:rFonts w:hint="cs"/>
          <w:rtl/>
        </w:rPr>
        <w:t>:</w:t>
      </w:r>
      <w:r>
        <w:rPr>
          <w:rtl/>
        </w:rPr>
        <w:t xml:space="preserve"> אין כבוד ואין מקצועיות, </w:t>
      </w:r>
      <w:bookmarkStart w:id="4300" w:name="_ETM_Q22_584653"/>
      <w:bookmarkEnd w:id="4300"/>
      <w:r>
        <w:rPr>
          <w:rtl/>
        </w:rPr>
        <w:t xml:space="preserve">פשוט מאוד. יש פופוליזם ויש שנאה וגזענות בצורה בלתי נסבלת, </w:t>
      </w:r>
      <w:bookmarkStart w:id="4301" w:name="_ETM_Q22_591806"/>
      <w:bookmarkEnd w:id="4301"/>
      <w:r>
        <w:rPr>
          <w:rtl/>
        </w:rPr>
        <w:t>ממש בלתי נסבלת</w:t>
      </w:r>
      <w:r>
        <w:rPr>
          <w:rFonts w:hint="cs"/>
          <w:rtl/>
        </w:rPr>
        <w:t xml:space="preserve">. </w:t>
      </w:r>
      <w:bookmarkStart w:id="4302" w:name="_ETM_Q22_598917"/>
      <w:bookmarkStart w:id="4303" w:name="_ETM_Q22_599072"/>
      <w:bookmarkStart w:id="4304" w:name="_ETM_Q22_599202"/>
      <w:bookmarkStart w:id="4305" w:name="_ETM_Q22_599312"/>
      <w:bookmarkEnd w:id="4302"/>
      <w:bookmarkEnd w:id="4303"/>
      <w:bookmarkEnd w:id="4304"/>
      <w:bookmarkEnd w:id="4305"/>
      <w:r>
        <w:rPr>
          <w:rtl/>
        </w:rPr>
        <w:t>אז תהיי חזקה</w:t>
      </w:r>
      <w:r w:rsidR="003F4A6D">
        <w:rPr>
          <w:rFonts w:hint="cs"/>
          <w:rtl/>
        </w:rPr>
        <w:t>.</w:t>
      </w:r>
      <w:r>
        <w:rPr>
          <w:rtl/>
        </w:rPr>
        <w:t xml:space="preserve"> כולנו כאן</w:t>
      </w:r>
      <w:r>
        <w:rPr>
          <w:rFonts w:hint="cs"/>
          <w:rtl/>
        </w:rPr>
        <w:t>,</w:t>
      </w:r>
      <w:r>
        <w:rPr>
          <w:rtl/>
        </w:rPr>
        <w:t xml:space="preserve"> </w:t>
      </w:r>
      <w:bookmarkStart w:id="4306" w:name="_ETM_Q22_599510"/>
      <w:bookmarkStart w:id="4307" w:name="_ETM_Q22_598615"/>
      <w:bookmarkEnd w:id="4306"/>
      <w:bookmarkEnd w:id="4307"/>
      <w:r>
        <w:rPr>
          <w:rtl/>
        </w:rPr>
        <w:t>כל אלה שמאמינות בדרך שלך</w:t>
      </w:r>
      <w:r>
        <w:rPr>
          <w:rFonts w:hint="cs"/>
          <w:rtl/>
        </w:rPr>
        <w:t>,</w:t>
      </w:r>
      <w:r>
        <w:rPr>
          <w:rtl/>
        </w:rPr>
        <w:t xml:space="preserve"> נהיה </w:t>
      </w:r>
      <w:bookmarkStart w:id="4308" w:name="_ETM_Q22_602207"/>
      <w:bookmarkEnd w:id="4308"/>
      <w:r>
        <w:rPr>
          <w:rtl/>
        </w:rPr>
        <w:t>לצ</w:t>
      </w:r>
      <w:r>
        <w:rPr>
          <w:rFonts w:hint="cs"/>
          <w:rtl/>
        </w:rPr>
        <w:t>י</w:t>
      </w:r>
      <w:r>
        <w:rPr>
          <w:rtl/>
        </w:rPr>
        <w:t xml:space="preserve">דך גם במקום </w:t>
      </w:r>
      <w:bookmarkStart w:id="4309" w:name="_ETM_Q22_603424"/>
      <w:bookmarkEnd w:id="4309"/>
      <w:r>
        <w:rPr>
          <w:rtl/>
        </w:rPr>
        <w:t>הזה.</w:t>
      </w:r>
      <w:bookmarkStart w:id="4310" w:name="_ETM_Q22_609500"/>
      <w:bookmarkEnd w:id="4310"/>
    </w:p>
    <w:p w:rsidR="00E50A18" w:rsidRDefault="00E50A18" w:rsidP="000F0011">
      <w:pPr>
        <w:rPr>
          <w:rtl/>
        </w:rPr>
      </w:pPr>
      <w:bookmarkStart w:id="4311" w:name="_ETM_Q22_607019"/>
      <w:bookmarkEnd w:id="4311"/>
    </w:p>
    <w:p w:rsidR="00E50A18" w:rsidRDefault="00E50A18" w:rsidP="003F4A6D">
      <w:pPr>
        <w:rPr>
          <w:rtl/>
        </w:rPr>
      </w:pPr>
      <w:r>
        <w:rPr>
          <w:rtl/>
        </w:rPr>
        <w:t>לעניין החוק</w:t>
      </w:r>
      <w:r>
        <w:rPr>
          <w:rFonts w:hint="cs"/>
          <w:rtl/>
        </w:rPr>
        <w:t>,</w:t>
      </w:r>
      <w:r>
        <w:rPr>
          <w:rtl/>
        </w:rPr>
        <w:t xml:space="preserve"> </w:t>
      </w:r>
      <w:bookmarkStart w:id="4312" w:name="_ETM_Q22_613489"/>
      <w:bookmarkEnd w:id="4312"/>
      <w:r>
        <w:rPr>
          <w:rtl/>
        </w:rPr>
        <w:t xml:space="preserve">האמת, </w:t>
      </w:r>
      <w:bookmarkStart w:id="4313" w:name="_ETM_Q22_616010"/>
      <w:bookmarkEnd w:id="4313"/>
      <w:r>
        <w:rPr>
          <w:rtl/>
        </w:rPr>
        <w:t>אני רוצה לדעת</w:t>
      </w:r>
      <w:r w:rsidR="003F4A6D">
        <w:rPr>
          <w:rFonts w:hint="cs"/>
          <w:rtl/>
        </w:rPr>
        <w:t>,</w:t>
      </w:r>
      <w:r>
        <w:rPr>
          <w:rtl/>
        </w:rPr>
        <w:t xml:space="preserve"> </w:t>
      </w:r>
      <w:bookmarkStart w:id="4314" w:name="_ETM_Q22_619290"/>
      <w:bookmarkEnd w:id="4314"/>
      <w:r>
        <w:rPr>
          <w:rtl/>
        </w:rPr>
        <w:t>וזה הפחד האמיתי שלי מהחוק</w:t>
      </w:r>
      <w:bookmarkStart w:id="4315" w:name="_ETM_Q22_624181"/>
      <w:bookmarkEnd w:id="4315"/>
      <w:r w:rsidR="003F4A6D">
        <w:rPr>
          <w:rFonts w:hint="cs"/>
          <w:rtl/>
        </w:rPr>
        <w:t>,</w:t>
      </w:r>
      <w:r>
        <w:rPr>
          <w:rtl/>
        </w:rPr>
        <w:t xml:space="preserve"> מה ההגדרה</w:t>
      </w:r>
      <w:bookmarkStart w:id="4316" w:name="_ETM_Q22_621698"/>
      <w:bookmarkEnd w:id="4316"/>
      <w:r>
        <w:rPr>
          <w:rtl/>
        </w:rPr>
        <w:t xml:space="preserve"> </w:t>
      </w:r>
      <w:bookmarkStart w:id="4317" w:name="_ETM_Q22_624109"/>
      <w:bookmarkEnd w:id="4317"/>
      <w:r>
        <w:rPr>
          <w:rtl/>
        </w:rPr>
        <w:t xml:space="preserve">של מחבל או מחבלת </w:t>
      </w:r>
      <w:bookmarkStart w:id="4318" w:name="_ETM_Q22_627209"/>
      <w:bookmarkEnd w:id="4318"/>
      <w:r>
        <w:rPr>
          <w:rtl/>
        </w:rPr>
        <w:t>ו</w:t>
      </w:r>
      <w:r>
        <w:rPr>
          <w:rFonts w:hint="cs"/>
          <w:rtl/>
        </w:rPr>
        <w:t xml:space="preserve">את </w:t>
      </w:r>
      <w:r>
        <w:rPr>
          <w:rtl/>
        </w:rPr>
        <w:t>מי מוציאים להורג</w:t>
      </w:r>
      <w:r w:rsidR="003F4A6D">
        <w:rPr>
          <w:rFonts w:hint="cs"/>
          <w:rtl/>
        </w:rPr>
        <w:t>.</w:t>
      </w:r>
      <w:r>
        <w:rPr>
          <w:rtl/>
        </w:rPr>
        <w:t xml:space="preserve"> </w:t>
      </w:r>
      <w:bookmarkStart w:id="4319" w:name="_ETM_Q22_630529"/>
      <w:bookmarkEnd w:id="4319"/>
      <w:r>
        <w:rPr>
          <w:rtl/>
        </w:rPr>
        <w:t>בכל</w:t>
      </w:r>
      <w:bookmarkStart w:id="4320" w:name="_ETM_Q22_634512"/>
      <w:bookmarkStart w:id="4321" w:name="_ETM_Q22_633824"/>
      <w:bookmarkEnd w:id="4320"/>
      <w:bookmarkEnd w:id="4321"/>
      <w:r>
        <w:rPr>
          <w:rtl/>
        </w:rPr>
        <w:t xml:space="preserve">ל, להרוג אנשים, לא משנה מי הורג או מי נהרג, </w:t>
      </w:r>
      <w:bookmarkStart w:id="4322" w:name="_ETM_Q22_635515"/>
      <w:bookmarkEnd w:id="4322"/>
      <w:r>
        <w:rPr>
          <w:rtl/>
        </w:rPr>
        <w:t xml:space="preserve">כל אדם באשר הוא אדם, לא משנה דת, גיל, גזע, </w:t>
      </w:r>
      <w:bookmarkStart w:id="4323" w:name="_ETM_Q22_640502"/>
      <w:bookmarkEnd w:id="4323"/>
      <w:r>
        <w:rPr>
          <w:rtl/>
        </w:rPr>
        <w:t>לא משנה, בשבילי זה מעשה אסור</w:t>
      </w:r>
      <w:r w:rsidR="003F4A6D">
        <w:rPr>
          <w:rFonts w:hint="cs"/>
          <w:rtl/>
        </w:rPr>
        <w:t>,</w:t>
      </w:r>
      <w:r>
        <w:rPr>
          <w:rtl/>
        </w:rPr>
        <w:t xml:space="preserve"> </w:t>
      </w:r>
      <w:bookmarkStart w:id="4324" w:name="_ETM_Q22_647299"/>
      <w:bookmarkEnd w:id="4324"/>
      <w:r>
        <w:rPr>
          <w:rtl/>
        </w:rPr>
        <w:t xml:space="preserve">אבל מה שקורה במדינה הזאת </w:t>
      </w:r>
      <w:bookmarkStart w:id="4325" w:name="_ETM_Q22_651809"/>
      <w:bookmarkEnd w:id="4325"/>
      <w:r>
        <w:rPr>
          <w:rFonts w:hint="cs"/>
          <w:rtl/>
        </w:rPr>
        <w:t xml:space="preserve">הוא </w:t>
      </w:r>
      <w:r>
        <w:rPr>
          <w:rtl/>
        </w:rPr>
        <w:t>שהם עושים איפה ואיפה.</w:t>
      </w:r>
      <w:bookmarkStart w:id="4326" w:name="_ETM_Q22_656670"/>
      <w:bookmarkEnd w:id="4326"/>
    </w:p>
    <w:p w:rsidR="00E50A18" w:rsidRDefault="00E50A18" w:rsidP="000F0011">
      <w:pPr>
        <w:rPr>
          <w:rtl/>
        </w:rPr>
      </w:pPr>
      <w:bookmarkStart w:id="4327" w:name="_ETM_Q22_659539"/>
      <w:bookmarkStart w:id="4328" w:name="_ETM_Q22_659686"/>
      <w:bookmarkEnd w:id="4327"/>
      <w:bookmarkEnd w:id="4328"/>
    </w:p>
    <w:p w:rsidR="00E50A18" w:rsidRDefault="00E50A18" w:rsidP="003F4A6D">
      <w:pPr>
        <w:rPr>
          <w:rtl/>
        </w:rPr>
      </w:pPr>
      <w:bookmarkStart w:id="4329" w:name="_ETM_Q22_659727"/>
      <w:bookmarkStart w:id="4330" w:name="_ETM_Q22_659839"/>
      <w:bookmarkEnd w:id="4329"/>
      <w:bookmarkEnd w:id="4330"/>
      <w:r>
        <w:rPr>
          <w:rtl/>
        </w:rPr>
        <w:t xml:space="preserve">אני לא שוכחת את הסיטואציה שהייתה בבאר שבע לפני כמה </w:t>
      </w:r>
      <w:bookmarkStart w:id="4331" w:name="_ETM_Q22_660389"/>
      <w:bookmarkEnd w:id="4331"/>
      <w:r>
        <w:rPr>
          <w:rtl/>
        </w:rPr>
        <w:t xml:space="preserve">שבועות, פחות מחודש. </w:t>
      </w:r>
      <w:bookmarkStart w:id="4332" w:name="_ETM_Q22_664649"/>
      <w:bookmarkEnd w:id="4332"/>
      <w:r>
        <w:rPr>
          <w:rtl/>
        </w:rPr>
        <w:t xml:space="preserve">אישה שכנראה </w:t>
      </w:r>
      <w:bookmarkStart w:id="4333" w:name="_ETM_Q22_664728"/>
      <w:bookmarkEnd w:id="4333"/>
      <w:r>
        <w:rPr>
          <w:rFonts w:hint="cs"/>
          <w:rtl/>
        </w:rPr>
        <w:t>לוק</w:t>
      </w:r>
      <w:r>
        <w:rPr>
          <w:rtl/>
        </w:rPr>
        <w:t>ה בנפשה</w:t>
      </w:r>
      <w:r>
        <w:rPr>
          <w:rFonts w:hint="cs"/>
          <w:rtl/>
        </w:rPr>
        <w:t xml:space="preserve"> –</w:t>
      </w:r>
      <w:bookmarkStart w:id="4334" w:name="_ETM_Q22_670016"/>
      <w:bookmarkEnd w:id="4334"/>
      <w:r>
        <w:rPr>
          <w:rtl/>
        </w:rPr>
        <w:t xml:space="preserve"> </w:t>
      </w:r>
      <w:bookmarkStart w:id="4335" w:name="_ETM_Q22_668869"/>
      <w:bookmarkEnd w:id="4335"/>
      <w:r>
        <w:rPr>
          <w:rtl/>
        </w:rPr>
        <w:t xml:space="preserve">כנראה, כי אני בטוחה </w:t>
      </w:r>
      <w:r>
        <w:rPr>
          <w:rFonts w:hint="cs"/>
          <w:rtl/>
        </w:rPr>
        <w:t>ש</w:t>
      </w:r>
      <w:r>
        <w:rPr>
          <w:rtl/>
        </w:rPr>
        <w:t xml:space="preserve">בן אדם שפוי לא יעשה מעשה </w:t>
      </w:r>
      <w:bookmarkStart w:id="4336" w:name="_ETM_Q22_673214"/>
      <w:bookmarkEnd w:id="4336"/>
      <w:r>
        <w:rPr>
          <w:rtl/>
        </w:rPr>
        <w:t>כזה</w:t>
      </w:r>
      <w:r>
        <w:rPr>
          <w:rFonts w:hint="cs"/>
          <w:rtl/>
        </w:rPr>
        <w:t xml:space="preserve"> –</w:t>
      </w:r>
      <w:r>
        <w:rPr>
          <w:rtl/>
        </w:rPr>
        <w:t xml:space="preserve"> שהסתובבה עם סכין ככה, באורך כזה</w:t>
      </w:r>
      <w:r>
        <w:rPr>
          <w:rFonts w:hint="cs"/>
          <w:rtl/>
        </w:rPr>
        <w:t>,</w:t>
      </w:r>
      <w:r>
        <w:rPr>
          <w:rtl/>
        </w:rPr>
        <w:t xml:space="preserve"> </w:t>
      </w:r>
      <w:bookmarkStart w:id="4337" w:name="_ETM_Q22_678869"/>
      <w:bookmarkEnd w:id="4337"/>
      <w:r>
        <w:rPr>
          <w:rtl/>
        </w:rPr>
        <w:t>ואנשים באו מסביבה וניסו להרגיע אותה</w:t>
      </w:r>
      <w:bookmarkStart w:id="4338" w:name="_ETM_Q22_681763"/>
      <w:bookmarkEnd w:id="4338"/>
      <w:r>
        <w:rPr>
          <w:rFonts w:hint="cs"/>
          <w:rtl/>
        </w:rPr>
        <w:t xml:space="preserve">, </w:t>
      </w:r>
      <w:r>
        <w:rPr>
          <w:rtl/>
        </w:rPr>
        <w:t xml:space="preserve">גם אנשי ביטחון, ולדבר </w:t>
      </w:r>
      <w:bookmarkStart w:id="4339" w:name="_ETM_Q22_683664"/>
      <w:bookmarkEnd w:id="4339"/>
      <w:r>
        <w:rPr>
          <w:rtl/>
        </w:rPr>
        <w:t>איתה</w:t>
      </w:r>
      <w:r>
        <w:rPr>
          <w:rFonts w:hint="cs"/>
          <w:rtl/>
        </w:rPr>
        <w:t>,</w:t>
      </w:r>
      <w:r>
        <w:rPr>
          <w:rtl/>
        </w:rPr>
        <w:t xml:space="preserve"> ואיך לקחת מהיד שלה את הסכין</w:t>
      </w:r>
      <w:r>
        <w:rPr>
          <w:rFonts w:hint="cs"/>
          <w:rtl/>
        </w:rPr>
        <w:t>.</w:t>
      </w:r>
      <w:r>
        <w:rPr>
          <w:rtl/>
        </w:rPr>
        <w:t xml:space="preserve"> אמרו לה בסוף</w:t>
      </w:r>
      <w:r w:rsidR="003F4A6D">
        <w:rPr>
          <w:rFonts w:hint="cs"/>
          <w:rtl/>
        </w:rPr>
        <w:t>,</w:t>
      </w:r>
      <w:r>
        <w:rPr>
          <w:rtl/>
        </w:rPr>
        <w:t xml:space="preserve"> </w:t>
      </w:r>
      <w:bookmarkStart w:id="4340" w:name="_ETM_Q22_688459"/>
      <w:bookmarkEnd w:id="4340"/>
      <w:r>
        <w:rPr>
          <w:rtl/>
        </w:rPr>
        <w:t>כאילו, אח</w:t>
      </w:r>
      <w:bookmarkStart w:id="4341" w:name="_ETM_Q22_689478"/>
      <w:bookmarkEnd w:id="4341"/>
      <w:r>
        <w:rPr>
          <w:rtl/>
        </w:rPr>
        <w:t xml:space="preserve">רי </w:t>
      </w:r>
      <w:bookmarkStart w:id="4342" w:name="_ETM_Q22_687328"/>
      <w:bookmarkEnd w:id="4342"/>
      <w:r>
        <w:rPr>
          <w:rtl/>
        </w:rPr>
        <w:t>שהתיי</w:t>
      </w:r>
      <w:r>
        <w:rPr>
          <w:rFonts w:hint="cs"/>
          <w:rtl/>
        </w:rPr>
        <w:t>א</w:t>
      </w:r>
      <w:r>
        <w:rPr>
          <w:rtl/>
        </w:rPr>
        <w:t>שו</w:t>
      </w:r>
      <w:r w:rsidR="003F4A6D">
        <w:rPr>
          <w:rFonts w:hint="cs"/>
          <w:rtl/>
        </w:rPr>
        <w:t>:</w:t>
      </w:r>
      <w:r>
        <w:rPr>
          <w:rtl/>
        </w:rPr>
        <w:t xml:space="preserve"> אם את לא ת</w:t>
      </w:r>
      <w:bookmarkStart w:id="4343" w:name="_ETM_Q22_690447"/>
      <w:bookmarkEnd w:id="4343"/>
      <w:r>
        <w:rPr>
          <w:rFonts w:hint="cs"/>
          <w:rtl/>
        </w:rPr>
        <w:t>י</w:t>
      </w:r>
      <w:r>
        <w:rPr>
          <w:rtl/>
        </w:rPr>
        <w:t>תני לנו</w:t>
      </w:r>
      <w:bookmarkStart w:id="4344" w:name="_ETM_Q22_692630"/>
      <w:bookmarkEnd w:id="4344"/>
      <w:r>
        <w:rPr>
          <w:rFonts w:hint="cs"/>
          <w:rtl/>
        </w:rPr>
        <w:t xml:space="preserve"> </w:t>
      </w:r>
      <w:r>
        <w:rPr>
          <w:rtl/>
        </w:rPr>
        <w:t xml:space="preserve">להתקרב </w:t>
      </w:r>
      <w:bookmarkStart w:id="4345" w:name="_ETM_Q22_693254"/>
      <w:bookmarkEnd w:id="4345"/>
      <w:r>
        <w:rPr>
          <w:rtl/>
        </w:rPr>
        <w:t>ולקחת את הסכין, אנחנו נ</w:t>
      </w:r>
      <w:r>
        <w:rPr>
          <w:rFonts w:hint="cs"/>
          <w:rtl/>
        </w:rPr>
        <w:t>י</w:t>
      </w:r>
      <w:r>
        <w:rPr>
          <w:rtl/>
        </w:rPr>
        <w:t>רה לך ברגל.</w:t>
      </w:r>
      <w:bookmarkStart w:id="4346" w:name="_ETM_Q22_698669"/>
      <w:bookmarkStart w:id="4347" w:name="_ETM_Q22_701116"/>
      <w:bookmarkEnd w:id="4346"/>
      <w:bookmarkEnd w:id="4347"/>
    </w:p>
    <w:p w:rsidR="00E50A18" w:rsidRDefault="00E50A18" w:rsidP="000F0011">
      <w:pPr>
        <w:rPr>
          <w:rtl/>
        </w:rPr>
      </w:pPr>
    </w:p>
    <w:p w:rsidR="00E50A18" w:rsidRDefault="00E50A18" w:rsidP="003F4A6D">
      <w:pPr>
        <w:rPr>
          <w:rtl/>
        </w:rPr>
      </w:pPr>
      <w:bookmarkStart w:id="4348" w:name="_ETM_Q22_701274"/>
      <w:bookmarkStart w:id="4349" w:name="_ETM_Q22_701368"/>
      <w:bookmarkStart w:id="4350" w:name="_ETM_Q22_701451"/>
      <w:bookmarkEnd w:id="4348"/>
      <w:bookmarkEnd w:id="4349"/>
      <w:bookmarkEnd w:id="4350"/>
      <w:r>
        <w:rPr>
          <w:rtl/>
        </w:rPr>
        <w:t>כמובן שאני לא רוצה שהם י</w:t>
      </w:r>
      <w:r>
        <w:rPr>
          <w:rFonts w:hint="cs"/>
          <w:rtl/>
        </w:rPr>
        <w:t>י</w:t>
      </w:r>
      <w:r>
        <w:rPr>
          <w:rtl/>
        </w:rPr>
        <w:t xml:space="preserve">רו לה, לא ברגל, לא </w:t>
      </w:r>
      <w:bookmarkStart w:id="4351" w:name="_ETM_Q22_702494"/>
      <w:bookmarkEnd w:id="4351"/>
      <w:r>
        <w:rPr>
          <w:rtl/>
        </w:rPr>
        <w:t>בראש, לא בחזה, לא בשום מקום</w:t>
      </w:r>
      <w:r>
        <w:rPr>
          <w:rFonts w:hint="cs"/>
          <w:rtl/>
        </w:rPr>
        <w:t>,</w:t>
      </w:r>
      <w:r>
        <w:rPr>
          <w:rtl/>
        </w:rPr>
        <w:t xml:space="preserve"> </w:t>
      </w:r>
      <w:bookmarkStart w:id="4352" w:name="_ETM_Q22_707700"/>
      <w:bookmarkEnd w:id="4352"/>
      <w:r>
        <w:rPr>
          <w:rtl/>
        </w:rPr>
        <w:t xml:space="preserve">והייתי מעדיפה באמת שיטפלו בה בצורה יותר אנושית ורפואית. </w:t>
      </w:r>
      <w:bookmarkStart w:id="4353" w:name="_ETM_Q22_714440"/>
      <w:bookmarkEnd w:id="4353"/>
      <w:r>
        <w:rPr>
          <w:rtl/>
        </w:rPr>
        <w:t xml:space="preserve">אבל תתארו לעצמכם, ואני בטוחה </w:t>
      </w:r>
      <w:r>
        <w:rPr>
          <w:rFonts w:hint="cs"/>
          <w:rtl/>
        </w:rPr>
        <w:t>ב</w:t>
      </w:r>
      <w:bookmarkStart w:id="4354" w:name="_ETM_Q22_716008"/>
      <w:bookmarkEnd w:id="4354"/>
      <w:r>
        <w:rPr>
          <w:rtl/>
        </w:rPr>
        <w:t>תשובה כי מקרים כבר קרו</w:t>
      </w:r>
      <w:bookmarkStart w:id="4355" w:name="_ETM_Q22_720025"/>
      <w:bookmarkStart w:id="4356" w:name="_ETM_Q22_718269"/>
      <w:bookmarkEnd w:id="4355"/>
      <w:bookmarkEnd w:id="4356"/>
      <w:r>
        <w:rPr>
          <w:rFonts w:hint="cs"/>
          <w:rtl/>
        </w:rPr>
        <w:t>, ש</w:t>
      </w:r>
      <w:r>
        <w:rPr>
          <w:rtl/>
        </w:rPr>
        <w:t>זאת הייתה א</w:t>
      </w:r>
      <w:r>
        <w:rPr>
          <w:rFonts w:hint="cs"/>
          <w:rtl/>
        </w:rPr>
        <w:t>יש</w:t>
      </w:r>
      <w:r>
        <w:rPr>
          <w:rtl/>
        </w:rPr>
        <w:t>ה ערבייה</w:t>
      </w:r>
      <w:r>
        <w:rPr>
          <w:rFonts w:hint="cs"/>
          <w:rtl/>
        </w:rPr>
        <w:t>,</w:t>
      </w:r>
      <w:r>
        <w:rPr>
          <w:rtl/>
        </w:rPr>
        <w:t xml:space="preserve"> </w:t>
      </w:r>
      <w:bookmarkStart w:id="4357" w:name="_ETM_Q22_723039"/>
      <w:bookmarkEnd w:id="4357"/>
      <w:r>
        <w:rPr>
          <w:rtl/>
        </w:rPr>
        <w:t>אז מי</w:t>
      </w:r>
      <w:r>
        <w:rPr>
          <w:rFonts w:hint="cs"/>
          <w:rtl/>
        </w:rPr>
        <w:t>י</w:t>
      </w:r>
      <w:r>
        <w:rPr>
          <w:rtl/>
        </w:rPr>
        <w:t xml:space="preserve">ד </w:t>
      </w:r>
      <w:bookmarkStart w:id="4358" w:name="_ETM_Q22_725219"/>
      <w:bookmarkEnd w:id="4358"/>
      <w:r>
        <w:rPr>
          <w:rtl/>
        </w:rPr>
        <w:t xml:space="preserve">היא הייתה מחבלת, </w:t>
      </w:r>
      <w:bookmarkStart w:id="4359" w:name="_ETM_Q22_728049"/>
      <w:bookmarkEnd w:id="4359"/>
      <w:r w:rsidRPr="00835DDA">
        <w:rPr>
          <w:rtl/>
        </w:rPr>
        <w:t>והכתובת</w:t>
      </w:r>
      <w:bookmarkStart w:id="4360" w:name="_ETM_Q22_730310"/>
      <w:bookmarkEnd w:id="4360"/>
      <w:r>
        <w:rPr>
          <w:rFonts w:hint="cs"/>
          <w:rtl/>
        </w:rPr>
        <w:t>:</w:t>
      </w:r>
      <w:r>
        <w:rPr>
          <w:rtl/>
        </w:rPr>
        <w:t xml:space="preserve"> </w:t>
      </w:r>
      <w:bookmarkStart w:id="4361" w:name="_ETM_Q22_730229"/>
      <w:bookmarkEnd w:id="4361"/>
      <w:r>
        <w:rPr>
          <w:rtl/>
        </w:rPr>
        <w:t>מנוטרלת</w:t>
      </w:r>
      <w:r>
        <w:rPr>
          <w:rFonts w:hint="cs"/>
          <w:rtl/>
        </w:rPr>
        <w:t>.</w:t>
      </w:r>
      <w:r>
        <w:rPr>
          <w:rtl/>
        </w:rPr>
        <w:t xml:space="preserve"> </w:t>
      </w:r>
      <w:bookmarkStart w:id="4362" w:name="_ETM_Q22_733929"/>
      <w:bookmarkEnd w:id="4362"/>
      <w:r>
        <w:rPr>
          <w:rtl/>
        </w:rPr>
        <w:t>ז</w:t>
      </w:r>
      <w:r>
        <w:rPr>
          <w:rFonts w:hint="cs"/>
          <w:rtl/>
        </w:rPr>
        <w:t>ו</w:t>
      </w:r>
      <w:r>
        <w:rPr>
          <w:rtl/>
        </w:rPr>
        <w:t xml:space="preserve"> הסיטואציה</w:t>
      </w:r>
      <w:r w:rsidR="003F4A6D">
        <w:rPr>
          <w:rFonts w:hint="cs"/>
          <w:rtl/>
        </w:rPr>
        <w:t>.</w:t>
      </w:r>
      <w:r>
        <w:rPr>
          <w:rtl/>
        </w:rPr>
        <w:t xml:space="preserve"> זה המפחיד בכל הסיפור</w:t>
      </w:r>
      <w:r w:rsidR="003F4A6D">
        <w:rPr>
          <w:rFonts w:hint="cs"/>
          <w:rtl/>
        </w:rPr>
        <w:t>,</w:t>
      </w:r>
      <w:r>
        <w:rPr>
          <w:rtl/>
        </w:rPr>
        <w:t xml:space="preserve"> </w:t>
      </w:r>
      <w:bookmarkStart w:id="4363" w:name="_ETM_Q22_739080"/>
      <w:bookmarkEnd w:id="4363"/>
      <w:r>
        <w:rPr>
          <w:rtl/>
        </w:rPr>
        <w:t xml:space="preserve">שמתייחסים לערבים במקום הזה </w:t>
      </w:r>
      <w:bookmarkStart w:id="4364" w:name="_ETM_Q22_742809"/>
      <w:bookmarkEnd w:id="4364"/>
      <w:r>
        <w:rPr>
          <w:rtl/>
        </w:rPr>
        <w:t xml:space="preserve">כאויבים </w:t>
      </w:r>
      <w:bookmarkStart w:id="4365" w:name="_ETM_Q22_744669"/>
      <w:bookmarkEnd w:id="4365"/>
      <w:r>
        <w:rPr>
          <w:rtl/>
        </w:rPr>
        <w:t>שדבר ראשון צריך להרוג אותם.</w:t>
      </w:r>
      <w:bookmarkStart w:id="4366" w:name="_ETM_Q22_751619"/>
      <w:bookmarkStart w:id="4367" w:name="_ETM_Q22_749243"/>
      <w:bookmarkEnd w:id="4366"/>
      <w:bookmarkEnd w:id="4367"/>
    </w:p>
    <w:p w:rsidR="00E50A18" w:rsidRDefault="00E50A18" w:rsidP="000F0011">
      <w:pPr>
        <w:rPr>
          <w:rtl/>
        </w:rPr>
      </w:pPr>
      <w:bookmarkStart w:id="4368" w:name="_ETM_Q22_749399"/>
      <w:bookmarkEnd w:id="4368"/>
    </w:p>
    <w:p w:rsidR="00E50A18" w:rsidRDefault="00E50A18" w:rsidP="003F4A6D">
      <w:pPr>
        <w:rPr>
          <w:rtl/>
        </w:rPr>
      </w:pPr>
      <w:bookmarkStart w:id="4369" w:name="TOR_Q23"/>
      <w:bookmarkStart w:id="4370" w:name="_ETM_Q23_158967"/>
      <w:bookmarkEnd w:id="4369"/>
      <w:bookmarkEnd w:id="4370"/>
      <w:r w:rsidRPr="0048041D">
        <w:rPr>
          <w:rtl/>
        </w:rPr>
        <w:t>לא ס</w:t>
      </w:r>
      <w:bookmarkStart w:id="4371" w:name="_ETM_Q23_149541"/>
      <w:bookmarkEnd w:id="4371"/>
      <w:r w:rsidRPr="0048041D">
        <w:rPr>
          <w:rtl/>
        </w:rPr>
        <w:t>תם</w:t>
      </w:r>
      <w:bookmarkStart w:id="4372" w:name="_ETM_Q23_156267"/>
      <w:bookmarkStart w:id="4373" w:name="_ETM_Q23_153011"/>
      <w:bookmarkEnd w:id="4372"/>
      <w:bookmarkEnd w:id="4373"/>
      <w:r w:rsidRPr="0048041D">
        <w:rPr>
          <w:rtl/>
        </w:rPr>
        <w:t xml:space="preserve"> היום</w:t>
      </w:r>
      <w:r>
        <w:rPr>
          <w:rtl/>
        </w:rPr>
        <w:t xml:space="preserve"> זה 30 במרץ, יום האדמה בחברה הערבית כבר 50 שנה.</w:t>
      </w:r>
      <w:r>
        <w:rPr>
          <w:rFonts w:hint="cs"/>
          <w:rtl/>
        </w:rPr>
        <w:t xml:space="preserve"> </w:t>
      </w:r>
      <w:bookmarkStart w:id="4374" w:name="_ETM_Q23_163245"/>
      <w:bookmarkEnd w:id="4374"/>
      <w:r>
        <w:rPr>
          <w:rtl/>
        </w:rPr>
        <w:t>במקרה</w:t>
      </w:r>
      <w:r>
        <w:rPr>
          <w:rFonts w:hint="cs"/>
          <w:rtl/>
        </w:rPr>
        <w:t>,</w:t>
      </w:r>
      <w:r>
        <w:rPr>
          <w:rtl/>
        </w:rPr>
        <w:t xml:space="preserve"> אחד השהידים</w:t>
      </w:r>
      <w:bookmarkStart w:id="4375" w:name="_ETM_Q23_162929"/>
      <w:bookmarkEnd w:id="4375"/>
      <w:r>
        <w:rPr>
          <w:rFonts w:hint="cs"/>
          <w:rtl/>
        </w:rPr>
        <w:t xml:space="preserve"> הראשונים</w:t>
      </w:r>
      <w:r>
        <w:rPr>
          <w:rtl/>
        </w:rPr>
        <w:t xml:space="preserve"> שנר</w:t>
      </w:r>
      <w:bookmarkStart w:id="4376" w:name="_ETM_Q23_163389"/>
      <w:bookmarkStart w:id="4377" w:name="_ETM_Q23_158668"/>
      <w:bookmarkEnd w:id="4376"/>
      <w:bookmarkEnd w:id="4377"/>
      <w:r>
        <w:rPr>
          <w:rtl/>
        </w:rPr>
        <w:t xml:space="preserve">צחו </w:t>
      </w:r>
      <w:r w:rsidRPr="00883C84">
        <w:rPr>
          <w:rtl/>
        </w:rPr>
        <w:t>הו</w:t>
      </w:r>
      <w:r w:rsidRPr="00883C84">
        <w:rPr>
          <w:rFonts w:hint="cs"/>
          <w:rtl/>
        </w:rPr>
        <w:t xml:space="preserve">א </w:t>
      </w:r>
      <w:bookmarkStart w:id="4378" w:name="_ETM_Q23_168531"/>
      <w:bookmarkStart w:id="4379" w:name="_ETM_Q23_165187"/>
      <w:bookmarkStart w:id="4380" w:name="_ETM_Q23_164178"/>
      <w:bookmarkEnd w:id="4378"/>
      <w:bookmarkEnd w:id="4379"/>
      <w:bookmarkEnd w:id="4380"/>
      <w:r w:rsidRPr="00883C84">
        <w:rPr>
          <w:rFonts w:hint="cs"/>
          <w:rtl/>
        </w:rPr>
        <w:t>ח'י</w:t>
      </w:r>
      <w:r w:rsidRPr="00883C84">
        <w:rPr>
          <w:rtl/>
        </w:rPr>
        <w:t>ר</w:t>
      </w:r>
      <w:bookmarkStart w:id="4381" w:name="_ETM_Q23_165062"/>
      <w:bookmarkEnd w:id="4381"/>
      <w:r w:rsidRPr="00883C84">
        <w:rPr>
          <w:rtl/>
        </w:rPr>
        <w:t xml:space="preserve"> י</w:t>
      </w:r>
      <w:r w:rsidRPr="00883C84">
        <w:rPr>
          <w:rFonts w:hint="cs"/>
          <w:rtl/>
        </w:rPr>
        <w:t>א</w:t>
      </w:r>
      <w:r w:rsidRPr="00883C84">
        <w:rPr>
          <w:rtl/>
        </w:rPr>
        <w:t>סין</w:t>
      </w:r>
      <w:r>
        <w:rPr>
          <w:rtl/>
        </w:rPr>
        <w:t>, בן</w:t>
      </w:r>
      <w:r>
        <w:rPr>
          <w:rFonts w:hint="cs"/>
          <w:rtl/>
        </w:rPr>
        <w:t xml:space="preserve"> </w:t>
      </w:r>
      <w:r>
        <w:rPr>
          <w:rtl/>
        </w:rPr>
        <w:t xml:space="preserve">דודה שלי, שאימא שלו איבדה </w:t>
      </w:r>
      <w:r>
        <w:rPr>
          <w:rFonts w:hint="cs"/>
          <w:rtl/>
        </w:rPr>
        <w:t>חמישה</w:t>
      </w:r>
      <w:r>
        <w:rPr>
          <w:rtl/>
        </w:rPr>
        <w:t xml:space="preserve"> צעירים</w:t>
      </w:r>
      <w:bookmarkStart w:id="4382" w:name="_ETM_Q23_174769"/>
      <w:bookmarkEnd w:id="4382"/>
      <w:r>
        <w:rPr>
          <w:rFonts w:hint="cs"/>
          <w:rtl/>
        </w:rPr>
        <w:t xml:space="preserve"> – חמישה – ו</w:t>
      </w:r>
      <w:r>
        <w:rPr>
          <w:rtl/>
        </w:rPr>
        <w:t>לכולם יש קשר ויד למדינה</w:t>
      </w:r>
      <w:bookmarkStart w:id="4383" w:name="_ETM_Q23_176422"/>
      <w:bookmarkStart w:id="4384" w:name="_ETM_Q23_171748"/>
      <w:bookmarkStart w:id="4385" w:name="_ETM_Q23_167566"/>
      <w:bookmarkEnd w:id="4383"/>
      <w:bookmarkEnd w:id="4384"/>
      <w:bookmarkEnd w:id="4385"/>
      <w:r>
        <w:rPr>
          <w:rFonts w:hint="cs"/>
          <w:rtl/>
        </w:rPr>
        <w:t>.</w:t>
      </w:r>
      <w:bookmarkStart w:id="4386" w:name="_ETM_Q23_182758"/>
      <w:bookmarkStart w:id="4387" w:name="_ETM_Q23_182940"/>
      <w:bookmarkStart w:id="4388" w:name="_ETM_Q23_183012"/>
      <w:bookmarkStart w:id="4389" w:name="_ETM_Q23_183094"/>
      <w:bookmarkEnd w:id="4386"/>
      <w:bookmarkEnd w:id="4387"/>
      <w:bookmarkEnd w:id="4388"/>
      <w:bookmarkEnd w:id="4389"/>
      <w:r w:rsidR="003F4A6D">
        <w:rPr>
          <w:rFonts w:hint="cs"/>
          <w:rtl/>
        </w:rPr>
        <w:t xml:space="preserve"> </w:t>
      </w:r>
      <w:r>
        <w:rPr>
          <w:rFonts w:hint="cs"/>
          <w:rtl/>
        </w:rPr>
        <w:t>שני אחים שלו, תאומים</w:t>
      </w:r>
      <w:bookmarkStart w:id="4390" w:name="_ETM_Q23_181686"/>
      <w:bookmarkEnd w:id="4390"/>
      <w:r>
        <w:rPr>
          <w:rFonts w:hint="cs"/>
          <w:rtl/>
        </w:rPr>
        <w:t xml:space="preserve">, שיצאו </w:t>
      </w:r>
      <w:bookmarkStart w:id="4391" w:name="_ETM_Q23_183370"/>
      <w:bookmarkEnd w:id="4391"/>
      <w:r>
        <w:rPr>
          <w:rFonts w:hint="cs"/>
          <w:rtl/>
        </w:rPr>
        <w:t>לרעות את עדר הבקר שלהם באזור מגוריהם</w:t>
      </w:r>
      <w:bookmarkStart w:id="4392" w:name="_ETM_Q23_186208"/>
      <w:bookmarkEnd w:id="4392"/>
      <w:r>
        <w:rPr>
          <w:rFonts w:hint="cs"/>
          <w:rtl/>
        </w:rPr>
        <w:t xml:space="preserve"> </w:t>
      </w:r>
      <w:r>
        <w:rPr>
          <w:rtl/>
        </w:rPr>
        <w:t>–</w:t>
      </w:r>
      <w:r>
        <w:rPr>
          <w:rFonts w:hint="cs"/>
          <w:rtl/>
        </w:rPr>
        <w:t xml:space="preserve"> אגב, זה </w:t>
      </w:r>
      <w:bookmarkStart w:id="4393" w:name="_ETM_Q23_192407"/>
      <w:bookmarkEnd w:id="4393"/>
      <w:r>
        <w:rPr>
          <w:rFonts w:hint="cs"/>
          <w:rtl/>
        </w:rPr>
        <w:t>אותו אזור שהי</w:t>
      </w:r>
      <w:bookmarkStart w:id="4394" w:name="_ETM_Q23_190536"/>
      <w:bookmarkEnd w:id="4394"/>
      <w:r>
        <w:rPr>
          <w:rFonts w:hint="cs"/>
          <w:rtl/>
        </w:rPr>
        <w:t xml:space="preserve">ה מאוים בהפקעות ב-1976, ובסוף, </w:t>
      </w:r>
      <w:bookmarkStart w:id="4395" w:name="_ETM_Q23_196916"/>
      <w:bookmarkEnd w:id="4395"/>
      <w:r>
        <w:rPr>
          <w:rFonts w:hint="cs"/>
          <w:rtl/>
        </w:rPr>
        <w:t>בגלל</w:t>
      </w:r>
      <w:bookmarkStart w:id="4396" w:name="_ETM_Q23_197560"/>
      <w:bookmarkEnd w:id="4396"/>
      <w:r>
        <w:rPr>
          <w:rFonts w:hint="cs"/>
          <w:rtl/>
        </w:rPr>
        <w:t xml:space="preserve"> </w:t>
      </w:r>
      <w:bookmarkStart w:id="4397" w:name="_ETM_Q23_192916"/>
      <w:bookmarkEnd w:id="4397"/>
      <w:r>
        <w:rPr>
          <w:rFonts w:hint="cs"/>
          <w:rtl/>
        </w:rPr>
        <w:t xml:space="preserve">העמדה האיתנה והאמונה השלמה של התושבים והאזרחים באזור </w:t>
      </w:r>
      <w:r w:rsidR="003F4A6D">
        <w:rPr>
          <w:rFonts w:hint="cs"/>
          <w:rtl/>
        </w:rPr>
        <w:t>ב</w:t>
      </w:r>
      <w:r>
        <w:rPr>
          <w:rFonts w:hint="cs"/>
          <w:rtl/>
        </w:rPr>
        <w:t>בעלות שלהם ו</w:t>
      </w:r>
      <w:r w:rsidR="003F4A6D">
        <w:rPr>
          <w:rFonts w:hint="cs"/>
          <w:rtl/>
        </w:rPr>
        <w:t>ב</w:t>
      </w:r>
      <w:r>
        <w:rPr>
          <w:rFonts w:hint="cs"/>
          <w:rtl/>
        </w:rPr>
        <w:t>זכות שלהם ע</w:t>
      </w:r>
      <w:bookmarkStart w:id="4398" w:name="_ETM_Q23_204477"/>
      <w:bookmarkEnd w:id="4398"/>
      <w:r>
        <w:rPr>
          <w:rFonts w:hint="cs"/>
          <w:rtl/>
        </w:rPr>
        <w:t xml:space="preserve">ל האדמה הזאת, שהיא </w:t>
      </w:r>
      <w:bookmarkStart w:id="4399" w:name="_ETM_Q23_211924"/>
      <w:bookmarkEnd w:id="4399"/>
      <w:r>
        <w:rPr>
          <w:rFonts w:hint="cs"/>
          <w:rtl/>
        </w:rPr>
        <w:t>אדמה פרטית, שר</w:t>
      </w:r>
      <w:bookmarkStart w:id="4400" w:name="_ETM_Q23_211540"/>
      <w:bookmarkEnd w:id="4400"/>
      <w:r>
        <w:rPr>
          <w:rFonts w:hint="cs"/>
          <w:rtl/>
        </w:rPr>
        <w:t>צו להפקיע ממנה יותר מ-15,000 דונם כדי</w:t>
      </w:r>
      <w:bookmarkStart w:id="4401" w:name="_ETM_Q23_218122"/>
      <w:bookmarkEnd w:id="4401"/>
      <w:r>
        <w:rPr>
          <w:rFonts w:hint="cs"/>
          <w:rtl/>
        </w:rPr>
        <w:t xml:space="preserve"> לעשות שם</w:t>
      </w:r>
      <w:bookmarkStart w:id="4402" w:name="_ETM_Q23_220742"/>
      <w:bookmarkEnd w:id="4402"/>
      <w:r>
        <w:rPr>
          <w:rFonts w:hint="cs"/>
          <w:rtl/>
        </w:rPr>
        <w:t xml:space="preserve">, איך </w:t>
      </w:r>
      <w:bookmarkStart w:id="4403" w:name="_ETM_Q23_217316"/>
      <w:bookmarkEnd w:id="4403"/>
      <w:r w:rsidRPr="00346EAF">
        <w:rPr>
          <w:rFonts w:hint="cs"/>
          <w:rtl/>
        </w:rPr>
        <w:t>אומרים</w:t>
      </w:r>
      <w:r w:rsidR="003F4A6D">
        <w:rPr>
          <w:rFonts w:hint="cs"/>
          <w:rtl/>
        </w:rPr>
        <w:t>,</w:t>
      </w:r>
      <w:r w:rsidRPr="00346EAF">
        <w:rPr>
          <w:rFonts w:hint="cs"/>
          <w:rtl/>
        </w:rPr>
        <w:t xml:space="preserve"> </w:t>
      </w:r>
      <w:bookmarkStart w:id="4404" w:name="_ETM_Q23_223920"/>
      <w:r w:rsidRPr="00346EAF">
        <w:rPr>
          <w:rFonts w:hint="cs"/>
          <w:rtl/>
        </w:rPr>
        <w:t>(אומרת</w:t>
      </w:r>
      <w:r w:rsidR="003F4A6D">
        <w:rPr>
          <w:rFonts w:hint="cs"/>
          <w:rtl/>
        </w:rPr>
        <w:t xml:space="preserve"> בערבית ומתרגמת:</w:t>
      </w:r>
      <w:r w:rsidRPr="00346EAF">
        <w:rPr>
          <w:rFonts w:hint="cs"/>
          <w:rtl/>
        </w:rPr>
        <w:t>)</w:t>
      </w:r>
      <w:bookmarkStart w:id="4405" w:name="_ETM_Q23_221086"/>
      <w:bookmarkEnd w:id="4404"/>
      <w:bookmarkEnd w:id="4405"/>
      <w:r w:rsidRPr="00346EAF">
        <w:rPr>
          <w:rFonts w:hint="cs"/>
          <w:rtl/>
        </w:rPr>
        <w:t xml:space="preserve"> מחנה</w:t>
      </w:r>
      <w:bookmarkStart w:id="4406" w:name="_ETM_Q23_226695"/>
      <w:bookmarkEnd w:id="4406"/>
      <w:r w:rsidRPr="00346EAF">
        <w:rPr>
          <w:rFonts w:hint="cs"/>
          <w:rtl/>
        </w:rPr>
        <w:t xml:space="preserve"> צבאי. לא מצאו מקום חוץ מהאדמות הפרטי</w:t>
      </w:r>
      <w:r>
        <w:rPr>
          <w:rFonts w:hint="cs"/>
          <w:rtl/>
        </w:rPr>
        <w:t>ות של האנשים</w:t>
      </w:r>
      <w:bookmarkStart w:id="4407" w:name="_ETM_Q23_224815"/>
      <w:bookmarkEnd w:id="4407"/>
      <w:r>
        <w:rPr>
          <w:rFonts w:hint="cs"/>
          <w:rtl/>
        </w:rPr>
        <w:t>.</w:t>
      </w:r>
      <w:bookmarkStart w:id="4408" w:name="_ETM_Q23_225358"/>
      <w:bookmarkStart w:id="4409" w:name="_ETM_Q23_225485"/>
      <w:bookmarkStart w:id="4410" w:name="_ETM_Q23_225535"/>
      <w:bookmarkEnd w:id="4408"/>
      <w:bookmarkEnd w:id="4409"/>
      <w:bookmarkEnd w:id="4410"/>
      <w:r w:rsidR="003F4A6D">
        <w:rPr>
          <w:rFonts w:hint="cs"/>
          <w:rtl/>
        </w:rPr>
        <w:t xml:space="preserve"> </w:t>
      </w:r>
      <w:r>
        <w:rPr>
          <w:rFonts w:hint="cs"/>
          <w:rtl/>
        </w:rPr>
        <w:t>בר</w:t>
      </w:r>
      <w:bookmarkStart w:id="4411" w:name="_ETM_Q23_225709"/>
      <w:bookmarkEnd w:id="4411"/>
      <w:r>
        <w:rPr>
          <w:rFonts w:hint="cs"/>
          <w:rtl/>
        </w:rPr>
        <w:t>וך</w:t>
      </w:r>
      <w:bookmarkStart w:id="4412" w:name="_ETM_Q23_226317"/>
      <w:bookmarkEnd w:id="4412"/>
      <w:r>
        <w:rPr>
          <w:rFonts w:hint="cs"/>
          <w:rtl/>
        </w:rPr>
        <w:t xml:space="preserve"> השם, בסוף</w:t>
      </w:r>
      <w:bookmarkStart w:id="4413" w:name="_ETM_Q23_227855"/>
      <w:bookmarkEnd w:id="4413"/>
      <w:r>
        <w:rPr>
          <w:rFonts w:hint="cs"/>
          <w:rtl/>
        </w:rPr>
        <w:t xml:space="preserve"> זה לא קרה, אבל </w:t>
      </w:r>
      <w:bookmarkStart w:id="4414" w:name="_ETM_Q23_227667"/>
      <w:bookmarkEnd w:id="4414"/>
      <w:r>
        <w:rPr>
          <w:rFonts w:hint="cs"/>
          <w:rtl/>
        </w:rPr>
        <w:t>מה? שישה אנשים</w:t>
      </w:r>
      <w:bookmarkStart w:id="4415" w:name="_ETM_Q23_231428"/>
      <w:bookmarkEnd w:id="4415"/>
      <w:r>
        <w:rPr>
          <w:rFonts w:hint="cs"/>
          <w:rtl/>
        </w:rPr>
        <w:t xml:space="preserve"> שילמו בחיים שלהם. מה הייתה </w:t>
      </w:r>
      <w:bookmarkStart w:id="4416" w:name="_ETM_Q23_233603"/>
      <w:bookmarkEnd w:id="4416"/>
      <w:r>
        <w:rPr>
          <w:rFonts w:hint="cs"/>
          <w:rtl/>
        </w:rPr>
        <w:t xml:space="preserve">עוולתו של אותו בן-אדם, </w:t>
      </w:r>
      <w:bookmarkStart w:id="4417" w:name="_ETM_Q23_240843"/>
      <w:bookmarkEnd w:id="4417"/>
      <w:r>
        <w:rPr>
          <w:rFonts w:hint="cs"/>
          <w:rtl/>
        </w:rPr>
        <w:t>ח'יר יאסין</w:t>
      </w:r>
      <w:bookmarkStart w:id="4418" w:name="_ETM_Q23_238845"/>
      <w:bookmarkEnd w:id="4418"/>
      <w:r>
        <w:rPr>
          <w:rFonts w:hint="cs"/>
          <w:rtl/>
        </w:rPr>
        <w:t xml:space="preserve">? רק שהוא יצא כמו כל הצעירים, </w:t>
      </w:r>
      <w:bookmarkStart w:id="4419" w:name="_ETM_Q23_244333"/>
      <w:bookmarkEnd w:id="4419"/>
      <w:r>
        <w:rPr>
          <w:rFonts w:hint="cs"/>
          <w:rtl/>
        </w:rPr>
        <w:t xml:space="preserve">לא היה </w:t>
      </w:r>
      <w:bookmarkStart w:id="4420" w:name="_ETM_Q23_245634"/>
      <w:bookmarkEnd w:id="4420"/>
      <w:r>
        <w:rPr>
          <w:rFonts w:hint="cs"/>
          <w:rtl/>
        </w:rPr>
        <w:t xml:space="preserve">חמוש, </w:t>
      </w:r>
      <w:bookmarkStart w:id="4421" w:name="_ETM_Q23_242211"/>
      <w:bookmarkEnd w:id="4421"/>
      <w:r>
        <w:rPr>
          <w:rFonts w:hint="cs"/>
          <w:rtl/>
        </w:rPr>
        <w:t>לא עם סכין, בטח לא עם רובה או אקדח</w:t>
      </w:r>
      <w:bookmarkStart w:id="4422" w:name="_ETM_Q23_252794"/>
      <w:bookmarkEnd w:id="4422"/>
      <w:r>
        <w:rPr>
          <w:rFonts w:hint="cs"/>
          <w:rtl/>
        </w:rPr>
        <w:t xml:space="preserve"> או משהו כזה. הוא נהרג במקום.</w:t>
      </w:r>
      <w:bookmarkStart w:id="4423" w:name="_ETM_Q23_254042"/>
      <w:bookmarkEnd w:id="4423"/>
      <w:r>
        <w:rPr>
          <w:rFonts w:hint="cs"/>
          <w:rtl/>
        </w:rPr>
        <w:t xml:space="preserve"> אז אולי בעיני</w:t>
      </w:r>
      <w:bookmarkStart w:id="4424" w:name="_ETM_Q23_256327"/>
      <w:bookmarkEnd w:id="4424"/>
      <w:r>
        <w:rPr>
          <w:rFonts w:hint="cs"/>
          <w:rtl/>
        </w:rPr>
        <w:t xml:space="preserve"> אחרים הוא מחבל, בהגדרה של היום</w:t>
      </w:r>
      <w:bookmarkStart w:id="4425" w:name="_ETM_Q23_259663"/>
      <w:bookmarkEnd w:id="4425"/>
      <w:r>
        <w:rPr>
          <w:rFonts w:hint="cs"/>
          <w:rtl/>
        </w:rPr>
        <w:t>, לא?</w:t>
      </w:r>
      <w:bookmarkStart w:id="4426" w:name="_ETM_Q23_261024"/>
      <w:bookmarkEnd w:id="4426"/>
    </w:p>
    <w:p w:rsidR="00E50A18" w:rsidRDefault="00E50A18" w:rsidP="000F0011">
      <w:pPr>
        <w:rPr>
          <w:rtl/>
        </w:rPr>
      </w:pPr>
      <w:bookmarkStart w:id="4427" w:name="_ETM_Q23_261175"/>
      <w:bookmarkEnd w:id="4427"/>
    </w:p>
    <w:p w:rsidR="00E50A18" w:rsidRDefault="00E50A18" w:rsidP="003F4A6D">
      <w:pPr>
        <w:rPr>
          <w:rtl/>
        </w:rPr>
      </w:pPr>
      <w:bookmarkStart w:id="4428" w:name="_ETM_Q23_261219"/>
      <w:bookmarkStart w:id="4429" w:name="_ETM_Q23_261388"/>
      <w:bookmarkEnd w:id="4428"/>
      <w:bookmarkEnd w:id="4429"/>
      <w:r>
        <w:rPr>
          <w:rFonts w:hint="cs"/>
          <w:rtl/>
        </w:rPr>
        <w:t>אז על מה</w:t>
      </w:r>
      <w:bookmarkStart w:id="4430" w:name="_ETM_Q23_263041"/>
      <w:bookmarkEnd w:id="4430"/>
      <w:r>
        <w:rPr>
          <w:rFonts w:hint="cs"/>
          <w:rtl/>
        </w:rPr>
        <w:t xml:space="preserve"> אנחנו מדברים כאן? תמו הדברים שאפשר לעשות בצורה מכבד</w:t>
      </w:r>
      <w:bookmarkStart w:id="4431" w:name="_ETM_Q23_272154"/>
      <w:bookmarkEnd w:id="4431"/>
      <w:r>
        <w:rPr>
          <w:rFonts w:hint="cs"/>
          <w:rtl/>
        </w:rPr>
        <w:t>ת,</w:t>
      </w:r>
      <w:bookmarkStart w:id="4432" w:name="_ETM_Q23_273664"/>
      <w:bookmarkEnd w:id="4432"/>
      <w:r>
        <w:rPr>
          <w:rFonts w:hint="cs"/>
          <w:rtl/>
        </w:rPr>
        <w:t xml:space="preserve"> שתכבד את קדושת החיים של </w:t>
      </w:r>
      <w:bookmarkStart w:id="4433" w:name="_ETM_Q23_273044"/>
      <w:bookmarkEnd w:id="4433"/>
      <w:r>
        <w:rPr>
          <w:rFonts w:hint="cs"/>
          <w:rtl/>
        </w:rPr>
        <w:t>כולם? וגם של המדינה, אגב.</w:t>
      </w:r>
      <w:bookmarkStart w:id="4434" w:name="_ETM_Q23_282365"/>
      <w:bookmarkEnd w:id="4434"/>
      <w:r>
        <w:rPr>
          <w:rFonts w:hint="cs"/>
          <w:rtl/>
        </w:rPr>
        <w:t xml:space="preserve"> אם החוק הזה יעבור</w:t>
      </w:r>
      <w:bookmarkStart w:id="4435" w:name="_ETM_Q23_280856"/>
      <w:bookmarkEnd w:id="4435"/>
      <w:r>
        <w:rPr>
          <w:rFonts w:hint="cs"/>
          <w:rtl/>
        </w:rPr>
        <w:t>, הוא יביא הרבה רע למדינת</w:t>
      </w:r>
      <w:bookmarkStart w:id="4436" w:name="_ETM_Q23_285802"/>
      <w:bookmarkEnd w:id="4436"/>
      <w:r>
        <w:rPr>
          <w:rFonts w:hint="cs"/>
          <w:rtl/>
        </w:rPr>
        <w:t xml:space="preserve"> </w:t>
      </w:r>
      <w:r>
        <w:rPr>
          <w:rFonts w:hint="cs"/>
          <w:rtl/>
        </w:rPr>
        <w:lastRenderedPageBreak/>
        <w:t xml:space="preserve">ישראל, שמתגאה כל הזמן בנאורות שלה ובזכויות </w:t>
      </w:r>
      <w:bookmarkStart w:id="4437" w:name="_ETM_Q23_290671"/>
      <w:bookmarkEnd w:id="4437"/>
      <w:r>
        <w:rPr>
          <w:rFonts w:hint="cs"/>
          <w:rtl/>
        </w:rPr>
        <w:t>אדם.</w:t>
      </w:r>
      <w:bookmarkStart w:id="4438" w:name="_ETM_Q23_292104"/>
      <w:bookmarkStart w:id="4439" w:name="_ETM_Q23_292231"/>
      <w:bookmarkStart w:id="4440" w:name="_ETM_Q23_292280"/>
      <w:bookmarkStart w:id="4441" w:name="_ETM_Q23_292415"/>
      <w:bookmarkEnd w:id="4438"/>
      <w:bookmarkEnd w:id="4439"/>
      <w:bookmarkEnd w:id="4440"/>
      <w:bookmarkEnd w:id="4441"/>
      <w:r w:rsidR="003F4A6D">
        <w:rPr>
          <w:rFonts w:hint="cs"/>
          <w:rtl/>
        </w:rPr>
        <w:t xml:space="preserve"> </w:t>
      </w:r>
      <w:r>
        <w:rPr>
          <w:rFonts w:hint="cs"/>
          <w:rtl/>
        </w:rPr>
        <w:t>אגב, זה צחוק</w:t>
      </w:r>
      <w:bookmarkStart w:id="4442" w:name="_ETM_Q23_294881"/>
      <w:bookmarkEnd w:id="4442"/>
      <w:r>
        <w:rPr>
          <w:rFonts w:hint="cs"/>
          <w:rtl/>
        </w:rPr>
        <w:t xml:space="preserve"> אחד גדול, זכויות אדם במדינת ישראל, במיוחד לערבים </w:t>
      </w:r>
      <w:bookmarkStart w:id="4443" w:name="_ETM_Q23_301709"/>
      <w:bookmarkEnd w:id="4443"/>
      <w:r w:rsidR="003F4A6D">
        <w:rPr>
          <w:rFonts w:hint="eastAsia"/>
          <w:rtl/>
        </w:rPr>
        <w:t xml:space="preserve">– </w:t>
      </w:r>
      <w:r>
        <w:rPr>
          <w:rFonts w:hint="cs"/>
          <w:rtl/>
        </w:rPr>
        <w:t>אנחנו, הערבים</w:t>
      </w:r>
      <w:bookmarkStart w:id="4444" w:name="_ETM_Q23_300163"/>
      <w:bookmarkStart w:id="4445" w:name="_ETM_Q23_300889"/>
      <w:bookmarkEnd w:id="4444"/>
      <w:bookmarkEnd w:id="4445"/>
      <w:r>
        <w:rPr>
          <w:rFonts w:hint="cs"/>
          <w:rtl/>
        </w:rPr>
        <w:t>, שמהווים יותר מ-20%</w:t>
      </w:r>
      <w:bookmarkStart w:id="4446" w:name="_ETM_Q23_303133"/>
      <w:bookmarkEnd w:id="4446"/>
      <w:r>
        <w:rPr>
          <w:rFonts w:hint="cs"/>
          <w:rtl/>
        </w:rPr>
        <w:t xml:space="preserve"> ואנחנו אזרחים ילידים, </w:t>
      </w:r>
      <w:bookmarkStart w:id="4447" w:name="_ETM_Q23_305735"/>
      <w:bookmarkStart w:id="4448" w:name="_ETM_Q23_305421"/>
      <w:bookmarkEnd w:id="4447"/>
      <w:bookmarkEnd w:id="4448"/>
      <w:r>
        <w:rPr>
          <w:rFonts w:hint="cs"/>
          <w:rtl/>
        </w:rPr>
        <w:t xml:space="preserve">לא </w:t>
      </w:r>
      <w:bookmarkStart w:id="4449" w:name="_ETM_Q23_311545"/>
      <w:bookmarkEnd w:id="4449"/>
      <w:r>
        <w:rPr>
          <w:rFonts w:hint="cs"/>
          <w:rtl/>
        </w:rPr>
        <w:t>באנו לכאן כ</w:t>
      </w:r>
      <w:bookmarkStart w:id="4450" w:name="_ETM_Q23_308384"/>
      <w:bookmarkStart w:id="4451" w:name="_ETM_Q23_303891"/>
      <w:bookmarkEnd w:id="4450"/>
      <w:bookmarkEnd w:id="4451"/>
      <w:r>
        <w:rPr>
          <w:rFonts w:hint="cs"/>
          <w:rtl/>
        </w:rPr>
        <w:t>מהגרים</w:t>
      </w:r>
      <w:bookmarkStart w:id="4452" w:name="_ETM_Q23_309643"/>
      <w:bookmarkStart w:id="4453" w:name="_ETM_Q23_310232"/>
      <w:bookmarkEnd w:id="4452"/>
      <w:bookmarkEnd w:id="4453"/>
      <w:r>
        <w:rPr>
          <w:rFonts w:hint="cs"/>
          <w:rtl/>
        </w:rPr>
        <w:t>, לא במטוסים ולא בספינות</w:t>
      </w:r>
      <w:bookmarkStart w:id="4454" w:name="_ETM_Q23_314666"/>
      <w:bookmarkEnd w:id="4454"/>
      <w:r>
        <w:rPr>
          <w:rFonts w:hint="cs"/>
          <w:rtl/>
        </w:rPr>
        <w:t xml:space="preserve"> ולא בכלו</w:t>
      </w:r>
      <w:bookmarkStart w:id="4455" w:name="_ETM_Q23_313751"/>
      <w:bookmarkEnd w:id="4455"/>
      <w:r>
        <w:rPr>
          <w:rFonts w:hint="cs"/>
          <w:rtl/>
        </w:rPr>
        <w:t>ם, וגם מתכוונים להישאר כאן.</w:t>
      </w:r>
    </w:p>
    <w:p w:rsidR="00E50A18" w:rsidRDefault="00E50A18" w:rsidP="000F0011">
      <w:pPr>
        <w:rPr>
          <w:rtl/>
        </w:rPr>
      </w:pPr>
      <w:bookmarkStart w:id="4456" w:name="_ETM_Q23_315920"/>
      <w:bookmarkEnd w:id="4456"/>
    </w:p>
    <w:p w:rsidR="00E50A18" w:rsidRDefault="00E50A18" w:rsidP="000F0011">
      <w:pPr>
        <w:pStyle w:val="af5"/>
        <w:keepNext/>
        <w:rPr>
          <w:rtl/>
        </w:rPr>
      </w:pPr>
      <w:bookmarkStart w:id="4457" w:name="ET_interruption_6164_3"/>
      <w:r w:rsidRPr="00034A04">
        <w:rPr>
          <w:rStyle w:val="TagStyle"/>
          <w:rtl/>
        </w:rPr>
        <w:t xml:space="preserve"> &lt;&lt; קריאה &gt;&gt; </w:t>
      </w:r>
      <w:r>
        <w:rPr>
          <w:rtl/>
        </w:rPr>
        <w:t>עמית הלוי (הליכוד):</w:t>
      </w:r>
      <w:r w:rsidRPr="00034A04">
        <w:rPr>
          <w:rStyle w:val="TagStyle"/>
          <w:rtl/>
        </w:rPr>
        <w:t xml:space="preserve"> &lt;&lt; קריאה &gt;&gt;</w:t>
      </w:r>
      <w:r>
        <w:rPr>
          <w:rtl/>
        </w:rPr>
        <w:t xml:space="preserve"> </w:t>
      </w:r>
      <w:bookmarkEnd w:id="4457"/>
    </w:p>
    <w:p w:rsidR="00E50A18" w:rsidRDefault="00E50A18" w:rsidP="001C0776">
      <w:pPr>
        <w:rPr>
          <w:rtl/>
        </w:rPr>
      </w:pPr>
    </w:p>
    <w:p w:rsidR="00E50A18" w:rsidRDefault="00E50A18" w:rsidP="003F4A6D">
      <w:pPr>
        <w:rPr>
          <w:rtl/>
        </w:rPr>
      </w:pPr>
      <w:r>
        <w:rPr>
          <w:rFonts w:hint="cs"/>
          <w:rtl/>
        </w:rPr>
        <w:t>אין כמעט ערבי אחד</w:t>
      </w:r>
      <w:bookmarkStart w:id="4458" w:name="_ETM_Q23_317390"/>
      <w:bookmarkEnd w:id="4458"/>
      <w:r>
        <w:rPr>
          <w:rFonts w:hint="cs"/>
          <w:rtl/>
        </w:rPr>
        <w:t xml:space="preserve"> שהמשפחה </w:t>
      </w:r>
      <w:bookmarkStart w:id="4459" w:name="_ETM_Q23_317447"/>
      <w:bookmarkEnd w:id="4459"/>
      <w:r>
        <w:rPr>
          <w:rFonts w:hint="cs"/>
          <w:rtl/>
        </w:rPr>
        <w:t xml:space="preserve">שלו </w:t>
      </w:r>
      <w:bookmarkStart w:id="4460" w:name="_ETM_Q23_317600"/>
      <w:bookmarkStart w:id="4461" w:name="_ETM_Q23_316508"/>
      <w:bookmarkEnd w:id="4460"/>
      <w:bookmarkEnd w:id="4461"/>
      <w:r>
        <w:rPr>
          <w:rFonts w:hint="cs"/>
          <w:rtl/>
        </w:rPr>
        <w:t>-</w:t>
      </w:r>
      <w:bookmarkStart w:id="4462" w:name="_ETM_Q23_323543"/>
      <w:bookmarkEnd w:id="4462"/>
      <w:r>
        <w:rPr>
          <w:rFonts w:hint="cs"/>
          <w:rtl/>
        </w:rPr>
        <w:t xml:space="preserve"> - -</w:t>
      </w:r>
      <w:bookmarkStart w:id="4463" w:name="_ETM_Q23_321170"/>
      <w:bookmarkStart w:id="4464" w:name="_ETM_Q23_316803"/>
      <w:bookmarkStart w:id="4465" w:name="_ETM_Q23_312291"/>
      <w:bookmarkEnd w:id="4463"/>
      <w:bookmarkEnd w:id="4464"/>
      <w:bookmarkEnd w:id="4465"/>
      <w:r>
        <w:rPr>
          <w:rFonts w:hint="cs"/>
          <w:rtl/>
        </w:rPr>
        <w:t xml:space="preserve"> </w:t>
      </w:r>
      <w:r w:rsidR="003F4A6D">
        <w:rPr>
          <w:rFonts w:hint="cs"/>
          <w:rtl/>
        </w:rPr>
        <w:t>אלפיים</w:t>
      </w:r>
      <w:r>
        <w:rPr>
          <w:rFonts w:hint="cs"/>
          <w:rtl/>
        </w:rPr>
        <w:t xml:space="preserve"> שנה -</w:t>
      </w:r>
      <w:bookmarkStart w:id="4466" w:name="_ETM_Q23_325692"/>
      <w:bookmarkEnd w:id="4466"/>
      <w:r>
        <w:rPr>
          <w:rFonts w:hint="cs"/>
          <w:rtl/>
        </w:rPr>
        <w:t xml:space="preserve"> - -</w:t>
      </w:r>
    </w:p>
    <w:p w:rsidR="00E50A18" w:rsidRDefault="00E50A18" w:rsidP="000F0011">
      <w:pPr>
        <w:rPr>
          <w:rtl/>
        </w:rPr>
      </w:pPr>
    </w:p>
    <w:p w:rsidR="00E50A18" w:rsidRDefault="00E50A18" w:rsidP="000F0011">
      <w:pPr>
        <w:pStyle w:val="-"/>
        <w:keepNext/>
        <w:rPr>
          <w:rtl/>
        </w:rPr>
      </w:pPr>
      <w:bookmarkStart w:id="4467" w:name="ET_speakercontinue_5918_4"/>
      <w:r w:rsidRPr="00034A04">
        <w:rPr>
          <w:rStyle w:val="TagStyle"/>
          <w:rtl/>
        </w:rPr>
        <w:t xml:space="preserve"> &lt;&lt; דובר_המשך &gt;&gt; </w:t>
      </w:r>
      <w:r>
        <w:rPr>
          <w:rtl/>
        </w:rPr>
        <w:t>אימאן ח'טיב יאסין (רע"מ – הרשימה הערבית המאוחדת):</w:t>
      </w:r>
      <w:r w:rsidRPr="00034A04">
        <w:rPr>
          <w:rStyle w:val="TagStyle"/>
          <w:rtl/>
        </w:rPr>
        <w:t xml:space="preserve"> &lt;&lt; דובר_המשך &gt;&gt;</w:t>
      </w:r>
      <w:r>
        <w:rPr>
          <w:rtl/>
        </w:rPr>
        <w:t xml:space="preserve"> </w:t>
      </w:r>
      <w:bookmarkEnd w:id="4467"/>
    </w:p>
    <w:p w:rsidR="00E50A18" w:rsidRDefault="00E50A18" w:rsidP="001C0776">
      <w:pPr>
        <w:rPr>
          <w:rtl/>
        </w:rPr>
      </w:pPr>
    </w:p>
    <w:p w:rsidR="00E50A18" w:rsidRDefault="00E50A18" w:rsidP="000F0011">
      <w:pPr>
        <w:rPr>
          <w:rtl/>
        </w:rPr>
      </w:pPr>
      <w:bookmarkStart w:id="4468" w:name="_ETM_Q23_321373"/>
      <w:bookmarkEnd w:id="4468"/>
      <w:r>
        <w:rPr>
          <w:rFonts w:hint="cs"/>
          <w:rtl/>
        </w:rPr>
        <w:t xml:space="preserve">אוקיי. אז אני לא </w:t>
      </w:r>
      <w:bookmarkStart w:id="4469" w:name="_ETM_Q23_325140"/>
      <w:bookmarkEnd w:id="4469"/>
      <w:r>
        <w:rPr>
          <w:rFonts w:hint="cs"/>
          <w:rtl/>
        </w:rPr>
        <w:t xml:space="preserve">מתכוונת </w:t>
      </w:r>
      <w:bookmarkStart w:id="4470" w:name="_ETM_Q23_323164"/>
      <w:bookmarkEnd w:id="4470"/>
      <w:r>
        <w:rPr>
          <w:rFonts w:hint="cs"/>
          <w:rtl/>
        </w:rPr>
        <w:t>לפתח דיאלוג, כי אני</w:t>
      </w:r>
      <w:bookmarkStart w:id="4471" w:name="_ETM_Q23_326868"/>
      <w:bookmarkEnd w:id="4471"/>
      <w:r>
        <w:rPr>
          <w:rFonts w:hint="cs"/>
          <w:rtl/>
        </w:rPr>
        <w:t xml:space="preserve"> מכירה את האג'נדה של</w:t>
      </w:r>
      <w:bookmarkStart w:id="4472" w:name="_ETM_Q23_326548"/>
      <w:bookmarkEnd w:id="4472"/>
      <w:r>
        <w:rPr>
          <w:rFonts w:hint="cs"/>
          <w:rtl/>
        </w:rPr>
        <w:t>ך</w:t>
      </w:r>
      <w:bookmarkStart w:id="4473" w:name="_ETM_Q23_324659"/>
      <w:bookmarkEnd w:id="4473"/>
      <w:r>
        <w:rPr>
          <w:rFonts w:hint="cs"/>
          <w:rtl/>
        </w:rPr>
        <w:t>.</w:t>
      </w:r>
    </w:p>
    <w:p w:rsidR="00E50A18" w:rsidRDefault="00E50A18" w:rsidP="000F0011">
      <w:pPr>
        <w:rPr>
          <w:rtl/>
        </w:rPr>
      </w:pPr>
      <w:bookmarkStart w:id="4474" w:name="_ETM_Q23_325258"/>
      <w:bookmarkStart w:id="4475" w:name="_ETM_Q23_324753"/>
      <w:bookmarkEnd w:id="4474"/>
      <w:bookmarkEnd w:id="4475"/>
    </w:p>
    <w:p w:rsidR="00E50A18" w:rsidRDefault="00E50A18" w:rsidP="000F0011">
      <w:pPr>
        <w:pStyle w:val="af5"/>
        <w:keepNext/>
        <w:rPr>
          <w:rtl/>
        </w:rPr>
      </w:pPr>
      <w:bookmarkStart w:id="4476" w:name="ET_interruption_6164_5"/>
      <w:r w:rsidRPr="00034A04">
        <w:rPr>
          <w:rStyle w:val="TagStyle"/>
          <w:rtl/>
        </w:rPr>
        <w:t xml:space="preserve"> &lt;&lt; קריאה &gt;&gt; </w:t>
      </w:r>
      <w:r>
        <w:rPr>
          <w:rtl/>
        </w:rPr>
        <w:t>עמית הלוי (הליכוד):</w:t>
      </w:r>
      <w:r w:rsidRPr="00034A04">
        <w:rPr>
          <w:rStyle w:val="TagStyle"/>
          <w:rtl/>
        </w:rPr>
        <w:t xml:space="preserve"> &lt;&lt; קריאה &gt;&gt;</w:t>
      </w:r>
      <w:r>
        <w:rPr>
          <w:rtl/>
        </w:rPr>
        <w:t xml:space="preserve"> </w:t>
      </w:r>
      <w:bookmarkEnd w:id="4476"/>
    </w:p>
    <w:p w:rsidR="00E50A18" w:rsidRDefault="00E50A18" w:rsidP="001C0776">
      <w:pPr>
        <w:rPr>
          <w:rtl/>
        </w:rPr>
      </w:pPr>
    </w:p>
    <w:p w:rsidR="00E50A18" w:rsidRDefault="00E50A18" w:rsidP="000F0011">
      <w:pPr>
        <w:rPr>
          <w:rtl/>
        </w:rPr>
      </w:pPr>
      <w:r>
        <w:rPr>
          <w:rFonts w:hint="cs"/>
          <w:rtl/>
        </w:rPr>
        <w:t>ז</w:t>
      </w:r>
      <w:bookmarkStart w:id="4477" w:name="_ETM_Q23_325268"/>
      <w:bookmarkEnd w:id="4477"/>
      <w:r>
        <w:rPr>
          <w:rFonts w:hint="cs"/>
          <w:rtl/>
        </w:rPr>
        <w:t xml:space="preserve">ה לא אג'נדה, אלו עובדות. </w:t>
      </w:r>
    </w:p>
    <w:p w:rsidR="00E50A18" w:rsidRDefault="00E50A18" w:rsidP="000F0011">
      <w:pPr>
        <w:rPr>
          <w:b/>
          <w:bCs/>
          <w:u w:val="single"/>
          <w:rtl/>
          <w:lang w:eastAsia="he-IL"/>
        </w:rPr>
      </w:pPr>
      <w:bookmarkStart w:id="4478" w:name="_ETM_Q23_325178"/>
      <w:bookmarkStart w:id="4479" w:name="_ETM_Q23_326143"/>
      <w:bookmarkEnd w:id="4478"/>
      <w:bookmarkEnd w:id="4479"/>
    </w:p>
    <w:p w:rsidR="00E50A18" w:rsidRDefault="00E50A18" w:rsidP="000F0011">
      <w:pPr>
        <w:pStyle w:val="-"/>
        <w:keepNext/>
        <w:rPr>
          <w:rtl/>
        </w:rPr>
      </w:pPr>
      <w:bookmarkStart w:id="4480" w:name="ET_speakercontinue_5918_10"/>
      <w:r w:rsidRPr="006F79D2">
        <w:rPr>
          <w:rStyle w:val="TagStyle"/>
          <w:rtl/>
        </w:rPr>
        <w:t xml:space="preserve"> &lt;&lt; דובר_המשך &gt;&gt; </w:t>
      </w:r>
      <w:r>
        <w:rPr>
          <w:rtl/>
        </w:rPr>
        <w:t>אימאן ח'טיב יאסין (רע"מ – הרשימה הערבית המאוחדת):</w:t>
      </w:r>
      <w:r w:rsidRPr="006F79D2">
        <w:rPr>
          <w:rStyle w:val="TagStyle"/>
          <w:rtl/>
        </w:rPr>
        <w:t xml:space="preserve"> &lt;&lt; דובר_המשך &gt;&gt;</w:t>
      </w:r>
      <w:r>
        <w:rPr>
          <w:rtl/>
        </w:rPr>
        <w:t xml:space="preserve"> </w:t>
      </w:r>
      <w:bookmarkEnd w:id="4480"/>
    </w:p>
    <w:p w:rsidR="00E50A18" w:rsidRDefault="00E50A18" w:rsidP="001C0776">
      <w:pPr>
        <w:rPr>
          <w:rtl/>
          <w:lang w:eastAsia="he-IL"/>
        </w:rPr>
      </w:pPr>
    </w:p>
    <w:p w:rsidR="00E50A18" w:rsidRDefault="00E50A18" w:rsidP="001C0776">
      <w:pPr>
        <w:rPr>
          <w:rtl/>
        </w:rPr>
      </w:pPr>
      <w:bookmarkStart w:id="4481" w:name="_ETM_Q23_325898"/>
      <w:bookmarkStart w:id="4482" w:name="_ETM_Q23_323378"/>
      <w:bookmarkEnd w:id="4481"/>
      <w:bookmarkEnd w:id="4482"/>
      <w:r>
        <w:rPr>
          <w:rFonts w:hint="cs"/>
          <w:rtl/>
        </w:rPr>
        <w:t>ואנחנו חלוקים עד הסוף באג'נדה הזאת. יש לי זכות</w:t>
      </w:r>
      <w:bookmarkStart w:id="4483" w:name="_ETM_Q23_337894"/>
      <w:bookmarkEnd w:id="4483"/>
      <w:r>
        <w:rPr>
          <w:rFonts w:hint="cs"/>
          <w:rtl/>
        </w:rPr>
        <w:t xml:space="preserve"> מלאה, גם ל</w:t>
      </w:r>
      <w:r w:rsidR="003F4A6D">
        <w:rPr>
          <w:rFonts w:hint="cs"/>
          <w:rtl/>
        </w:rPr>
        <w:t>ילדים שלי, גם לנכדים שלי, לדורי-</w:t>
      </w:r>
      <w:r>
        <w:rPr>
          <w:rFonts w:hint="cs"/>
          <w:rtl/>
        </w:rPr>
        <w:t xml:space="preserve">דורות, לחיות כאן </w:t>
      </w:r>
      <w:bookmarkStart w:id="4484" w:name="_ETM_Q23_339467"/>
      <w:bookmarkEnd w:id="4484"/>
      <w:r>
        <w:rPr>
          <w:rFonts w:hint="cs"/>
          <w:rtl/>
        </w:rPr>
        <w:t>על אדמת האבות.</w:t>
      </w:r>
    </w:p>
    <w:p w:rsidR="00E50A18" w:rsidRDefault="00E50A18" w:rsidP="000F0011">
      <w:pPr>
        <w:rPr>
          <w:rtl/>
        </w:rPr>
      </w:pPr>
      <w:bookmarkStart w:id="4485" w:name="_ETM_Q23_344688"/>
      <w:bookmarkStart w:id="4486" w:name="_ETM_Q23_343432"/>
      <w:bookmarkEnd w:id="4485"/>
      <w:bookmarkEnd w:id="4486"/>
    </w:p>
    <w:p w:rsidR="00E50A18" w:rsidRDefault="00E50A18" w:rsidP="000F0011">
      <w:pPr>
        <w:pStyle w:val="af5"/>
        <w:keepNext/>
        <w:rPr>
          <w:rtl/>
        </w:rPr>
      </w:pPr>
      <w:bookmarkStart w:id="4487" w:name="ET_interruption_6164_11"/>
      <w:r w:rsidRPr="006C6095">
        <w:rPr>
          <w:rStyle w:val="TagStyle"/>
          <w:rtl/>
        </w:rPr>
        <w:t xml:space="preserve"> &lt;&lt; קריאה &gt;&gt; </w:t>
      </w:r>
      <w:r>
        <w:rPr>
          <w:rtl/>
        </w:rPr>
        <w:t>עמית הלוי (הליכוד):</w:t>
      </w:r>
      <w:r w:rsidRPr="006C6095">
        <w:rPr>
          <w:rStyle w:val="TagStyle"/>
          <w:rtl/>
        </w:rPr>
        <w:t xml:space="preserve"> &lt;&lt; קריאה &gt;&gt;</w:t>
      </w:r>
      <w:r>
        <w:rPr>
          <w:rtl/>
        </w:rPr>
        <w:t xml:space="preserve"> </w:t>
      </w:r>
      <w:bookmarkEnd w:id="4487"/>
    </w:p>
    <w:p w:rsidR="00E50A18" w:rsidRDefault="00E50A18" w:rsidP="001C0776">
      <w:pPr>
        <w:rPr>
          <w:rtl/>
        </w:rPr>
      </w:pPr>
    </w:p>
    <w:p w:rsidR="00E50A18" w:rsidRDefault="00E50A18" w:rsidP="000F0011">
      <w:pPr>
        <w:rPr>
          <w:rtl/>
        </w:rPr>
      </w:pPr>
      <w:bookmarkStart w:id="4488" w:name="_ETM_Q23_344297"/>
      <w:bookmarkEnd w:id="4488"/>
      <w:r>
        <w:rPr>
          <w:rFonts w:hint="cs"/>
          <w:rtl/>
        </w:rPr>
        <w:t>מי האבות?</w:t>
      </w:r>
      <w:bookmarkStart w:id="4489" w:name="_ETM_Q23_349384"/>
      <w:bookmarkEnd w:id="4489"/>
    </w:p>
    <w:p w:rsidR="00E50A18" w:rsidRDefault="00E50A18" w:rsidP="000F0011">
      <w:pPr>
        <w:rPr>
          <w:rtl/>
        </w:rPr>
      </w:pPr>
      <w:bookmarkStart w:id="4490" w:name="_ETM_Q23_349518"/>
      <w:bookmarkStart w:id="4491" w:name="_ETM_Q23_330397"/>
      <w:bookmarkEnd w:id="4490"/>
      <w:bookmarkEnd w:id="4491"/>
    </w:p>
    <w:p w:rsidR="00E50A18" w:rsidRDefault="00E50A18" w:rsidP="000F0011">
      <w:pPr>
        <w:pStyle w:val="-"/>
        <w:keepNext/>
        <w:rPr>
          <w:rtl/>
        </w:rPr>
      </w:pPr>
      <w:bookmarkStart w:id="4492" w:name="ET_speakercontinue_5918_6"/>
      <w:r w:rsidRPr="00034A04">
        <w:rPr>
          <w:rStyle w:val="TagStyle"/>
          <w:rtl/>
        </w:rPr>
        <w:t xml:space="preserve"> &lt;&lt; דובר_המשך &gt;&gt; </w:t>
      </w:r>
      <w:r>
        <w:rPr>
          <w:rtl/>
        </w:rPr>
        <w:t>אימאן ח'טיב יאסין (רע"מ – הרשימה הערבית המאוחדת):</w:t>
      </w:r>
      <w:r w:rsidRPr="00034A04">
        <w:rPr>
          <w:rStyle w:val="TagStyle"/>
          <w:rtl/>
        </w:rPr>
        <w:t xml:space="preserve"> &lt;&lt; דובר_המשך &gt;&gt;</w:t>
      </w:r>
      <w:r>
        <w:rPr>
          <w:rtl/>
        </w:rPr>
        <w:t xml:space="preserve"> </w:t>
      </w:r>
      <w:bookmarkEnd w:id="4492"/>
    </w:p>
    <w:p w:rsidR="00E50A18" w:rsidRDefault="00E50A18" w:rsidP="001C0776">
      <w:pPr>
        <w:rPr>
          <w:rtl/>
        </w:rPr>
      </w:pPr>
    </w:p>
    <w:p w:rsidR="00E50A18" w:rsidRDefault="00E50A18" w:rsidP="003F4A6D">
      <w:pPr>
        <w:rPr>
          <w:rtl/>
        </w:rPr>
      </w:pPr>
      <w:r>
        <w:rPr>
          <w:rFonts w:hint="cs"/>
          <w:rtl/>
        </w:rPr>
        <w:t>אז מ</w:t>
      </w:r>
      <w:bookmarkStart w:id="4493" w:name="_ETM_Q23_352751"/>
      <w:bookmarkEnd w:id="4493"/>
      <w:r>
        <w:rPr>
          <w:rFonts w:hint="cs"/>
          <w:rtl/>
        </w:rPr>
        <w:t>ס</w:t>
      </w:r>
      <w:bookmarkStart w:id="4494" w:name="_ETM_Q23_348566"/>
      <w:bookmarkEnd w:id="4494"/>
      <w:r>
        <w:rPr>
          <w:rFonts w:hint="cs"/>
          <w:rtl/>
        </w:rPr>
        <w:t xml:space="preserve">פיק עם הפילוג הזה, עם השנאה ועם הגזענות. </w:t>
      </w:r>
      <w:bookmarkStart w:id="4495" w:name="_ETM_Q23_357838"/>
      <w:bookmarkEnd w:id="4495"/>
      <w:r>
        <w:rPr>
          <w:rFonts w:hint="cs"/>
          <w:rtl/>
        </w:rPr>
        <w:t>המקום הזה יכול להכיל</w:t>
      </w:r>
      <w:bookmarkStart w:id="4496" w:name="_ETM_Q23_360747"/>
      <w:bookmarkEnd w:id="4496"/>
      <w:r>
        <w:rPr>
          <w:rFonts w:hint="cs"/>
          <w:rtl/>
        </w:rPr>
        <w:t xml:space="preserve"> את כולנו מעל האדמה, ולחיות </w:t>
      </w:r>
      <w:bookmarkStart w:id="4497" w:name="_ETM_Q23_363897"/>
      <w:bookmarkEnd w:id="4497"/>
      <w:r>
        <w:rPr>
          <w:rFonts w:hint="cs"/>
          <w:rtl/>
        </w:rPr>
        <w:t>בכבוד. רק צריך קצת חוכמה</w:t>
      </w:r>
      <w:bookmarkStart w:id="4498" w:name="_ETM_Q23_372579"/>
      <w:bookmarkEnd w:id="4498"/>
      <w:r>
        <w:rPr>
          <w:rFonts w:hint="cs"/>
          <w:rtl/>
        </w:rPr>
        <w:t xml:space="preserve"> ואומץ וכנות, ולא מארבים ומשחקים. בושה, בושה ש</w:t>
      </w:r>
      <w:bookmarkStart w:id="4499" w:name="_ETM_Q23_381083"/>
      <w:bookmarkEnd w:id="4499"/>
      <w:r>
        <w:rPr>
          <w:rFonts w:hint="cs"/>
          <w:rtl/>
        </w:rPr>
        <w:t>אנחנו מדברים</w:t>
      </w:r>
      <w:bookmarkStart w:id="4500" w:name="_ETM_Q23_384103"/>
      <w:bookmarkEnd w:id="4500"/>
      <w:r>
        <w:rPr>
          <w:rFonts w:hint="cs"/>
          <w:rtl/>
        </w:rPr>
        <w:t xml:space="preserve"> על זכויות אדם, ויש כאן אנשים רעבים </w:t>
      </w:r>
      <w:bookmarkStart w:id="4501" w:name="_ETM_Q23_387216"/>
      <w:bookmarkEnd w:id="4501"/>
      <w:r>
        <w:rPr>
          <w:rFonts w:hint="cs"/>
          <w:rtl/>
        </w:rPr>
        <w:t>לפת לחם</w:t>
      </w:r>
      <w:r w:rsidR="003F4A6D">
        <w:rPr>
          <w:rFonts w:hint="cs"/>
          <w:rtl/>
        </w:rPr>
        <w:t>,</w:t>
      </w:r>
      <w:r>
        <w:rPr>
          <w:rFonts w:hint="cs"/>
          <w:rtl/>
        </w:rPr>
        <w:t xml:space="preserve"> יש</w:t>
      </w:r>
      <w:bookmarkStart w:id="4502" w:name="_ETM_Q23_391404"/>
      <w:bookmarkEnd w:id="4502"/>
      <w:r>
        <w:rPr>
          <w:rFonts w:hint="cs"/>
          <w:rtl/>
        </w:rPr>
        <w:t xml:space="preserve"> כאן אנשים שאין להם קורת גג</w:t>
      </w:r>
      <w:r w:rsidR="003F4A6D">
        <w:rPr>
          <w:rFonts w:hint="cs"/>
          <w:rtl/>
        </w:rPr>
        <w:t>,</w:t>
      </w:r>
      <w:bookmarkStart w:id="4503" w:name="_ETM_Q23_390564"/>
      <w:bookmarkEnd w:id="4503"/>
      <w:r>
        <w:rPr>
          <w:rFonts w:hint="cs"/>
          <w:rtl/>
        </w:rPr>
        <w:t xml:space="preserve"> יש כאן אנשים </w:t>
      </w:r>
      <w:bookmarkStart w:id="4504" w:name="_ETM_Q23_392656"/>
      <w:bookmarkEnd w:id="4504"/>
      <w:r>
        <w:rPr>
          <w:rFonts w:hint="cs"/>
          <w:rtl/>
        </w:rPr>
        <w:t xml:space="preserve">שחיים בתוך הנפילות של הטילים, ואין להם </w:t>
      </w:r>
      <w:bookmarkStart w:id="4505" w:name="_ETM_Q23_395714"/>
      <w:bookmarkEnd w:id="4505"/>
      <w:r>
        <w:rPr>
          <w:rFonts w:hint="cs"/>
          <w:rtl/>
        </w:rPr>
        <w:t>מיגון, והם עדיי</w:t>
      </w:r>
      <w:bookmarkStart w:id="4506" w:name="_ETM_Q23_405045"/>
      <w:bookmarkEnd w:id="4506"/>
      <w:r>
        <w:rPr>
          <w:rFonts w:hint="cs"/>
          <w:rtl/>
        </w:rPr>
        <w:t>ן אזרחים ישראלים</w:t>
      </w:r>
      <w:bookmarkStart w:id="4507" w:name="_ETM_Q23_401155"/>
      <w:bookmarkEnd w:id="4507"/>
      <w:r>
        <w:rPr>
          <w:rFonts w:hint="cs"/>
          <w:rtl/>
        </w:rPr>
        <w:t>. אז בושה באמת, ואין לכם במה להתגאות</w:t>
      </w:r>
      <w:bookmarkStart w:id="4508" w:name="_ETM_Q23_406933"/>
      <w:bookmarkEnd w:id="4508"/>
      <w:r>
        <w:rPr>
          <w:rFonts w:hint="cs"/>
          <w:rtl/>
        </w:rPr>
        <w:t>.</w:t>
      </w:r>
    </w:p>
    <w:p w:rsidR="00E50A18" w:rsidRDefault="00E50A18" w:rsidP="000F0011">
      <w:pPr>
        <w:rPr>
          <w:rtl/>
        </w:rPr>
      </w:pPr>
    </w:p>
    <w:p w:rsidR="00E50A18" w:rsidRDefault="00E50A18" w:rsidP="000F0011">
      <w:pPr>
        <w:pStyle w:val="af6"/>
        <w:keepNext/>
        <w:rPr>
          <w:rtl/>
        </w:rPr>
      </w:pPr>
      <w:bookmarkStart w:id="4509" w:name="ET_yor_6490_7"/>
      <w:r w:rsidRPr="00034A04">
        <w:rPr>
          <w:rStyle w:val="TagStyle"/>
          <w:rtl/>
        </w:rPr>
        <w:t xml:space="preserve"> &lt;&lt; יור &gt;&gt; </w:t>
      </w:r>
      <w:r>
        <w:rPr>
          <w:rtl/>
        </w:rPr>
        <w:t>היו"ר ניסים ואטורי:</w:t>
      </w:r>
      <w:r w:rsidRPr="00034A04">
        <w:rPr>
          <w:rStyle w:val="TagStyle"/>
          <w:rtl/>
        </w:rPr>
        <w:t xml:space="preserve"> &lt;&lt; יור &gt;&gt;</w:t>
      </w:r>
      <w:r>
        <w:rPr>
          <w:rtl/>
        </w:rPr>
        <w:t xml:space="preserve"> </w:t>
      </w:r>
      <w:bookmarkEnd w:id="4509"/>
    </w:p>
    <w:p w:rsidR="00E50A18" w:rsidRDefault="00E50A18" w:rsidP="001C0776">
      <w:pPr>
        <w:rPr>
          <w:rtl/>
        </w:rPr>
      </w:pPr>
    </w:p>
    <w:p w:rsidR="00E50A18" w:rsidRDefault="00E50A18" w:rsidP="000F0011">
      <w:pPr>
        <w:rPr>
          <w:rtl/>
        </w:rPr>
      </w:pPr>
      <w:r>
        <w:rPr>
          <w:rFonts w:hint="cs"/>
          <w:rtl/>
        </w:rPr>
        <w:t>חבר</w:t>
      </w:r>
      <w:bookmarkStart w:id="4510" w:name="_ETM_Q23_414085"/>
      <w:bookmarkEnd w:id="4510"/>
      <w:r>
        <w:rPr>
          <w:rFonts w:hint="cs"/>
          <w:rtl/>
        </w:rPr>
        <w:t xml:space="preserve"> הכנסת עמית הלוי. </w:t>
      </w:r>
      <w:bookmarkStart w:id="4511" w:name="_ETM_Q23_416820"/>
      <w:bookmarkEnd w:id="4511"/>
    </w:p>
    <w:p w:rsidR="00E50A18" w:rsidRDefault="00E50A18" w:rsidP="000F0011">
      <w:pPr>
        <w:rPr>
          <w:rtl/>
        </w:rPr>
      </w:pPr>
      <w:bookmarkStart w:id="4512" w:name="_ETM_Q23_416979"/>
      <w:bookmarkEnd w:id="4512"/>
    </w:p>
    <w:p w:rsidR="00E50A18" w:rsidRDefault="00E50A18" w:rsidP="000F0011">
      <w:pPr>
        <w:pStyle w:val="a4"/>
        <w:keepNext/>
        <w:rPr>
          <w:rtl/>
        </w:rPr>
      </w:pPr>
      <w:bookmarkStart w:id="4513" w:name="ET_speaker_6164_8"/>
      <w:r w:rsidRPr="00034A04">
        <w:rPr>
          <w:rStyle w:val="TagStyle"/>
          <w:rtl/>
        </w:rPr>
        <w:t xml:space="preserve"> &lt;&lt; דובר &gt;&gt; </w:t>
      </w:r>
      <w:bookmarkStart w:id="4514" w:name="_Toc225867302"/>
      <w:bookmarkStart w:id="4515" w:name="_Toc225870286"/>
      <w:r>
        <w:rPr>
          <w:rtl/>
        </w:rPr>
        <w:t>עמית הלוי (הליכוד):</w:t>
      </w:r>
      <w:bookmarkEnd w:id="4514"/>
      <w:bookmarkEnd w:id="4515"/>
      <w:r w:rsidRPr="00034A04">
        <w:rPr>
          <w:rStyle w:val="TagStyle"/>
          <w:rtl/>
        </w:rPr>
        <w:t xml:space="preserve"> &lt;&lt; דובר &gt;&gt;</w:t>
      </w:r>
      <w:r>
        <w:rPr>
          <w:rtl/>
        </w:rPr>
        <w:t xml:space="preserve"> </w:t>
      </w:r>
      <w:bookmarkEnd w:id="4513"/>
    </w:p>
    <w:p w:rsidR="00E50A18" w:rsidRDefault="00E50A18" w:rsidP="001C0776">
      <w:pPr>
        <w:rPr>
          <w:rtl/>
        </w:rPr>
      </w:pPr>
    </w:p>
    <w:p w:rsidR="00E50A18" w:rsidRDefault="00E50A18" w:rsidP="003F4A6D">
      <w:pPr>
        <w:rPr>
          <w:rtl/>
        </w:rPr>
      </w:pPr>
      <w:r>
        <w:rPr>
          <w:rtl/>
        </w:rPr>
        <w:t>אני לא אמרתי שנאה, חברת הכנסת יאסין</w:t>
      </w:r>
      <w:r>
        <w:rPr>
          <w:rFonts w:hint="cs"/>
          <w:rtl/>
        </w:rPr>
        <w:t>.</w:t>
      </w:r>
      <w:r>
        <w:rPr>
          <w:rtl/>
        </w:rPr>
        <w:t xml:space="preserve"> צריך לכבד כל אדם, אבל אסור לשקר. מה שאת אמרת זה שקר</w:t>
      </w:r>
      <w:r w:rsidR="003F4A6D">
        <w:rPr>
          <w:rFonts w:hint="cs"/>
          <w:rtl/>
        </w:rPr>
        <w:t>,</w:t>
      </w:r>
      <w:r>
        <w:rPr>
          <w:rtl/>
        </w:rPr>
        <w:t xml:space="preserve"> לכן תיקנתי אותך.</w:t>
      </w:r>
    </w:p>
    <w:p w:rsidR="00E50A18" w:rsidRDefault="00E50A18" w:rsidP="000F0011">
      <w:pPr>
        <w:rPr>
          <w:rtl/>
        </w:rPr>
      </w:pPr>
    </w:p>
    <w:p w:rsidR="00E50A18" w:rsidRDefault="00E50A18" w:rsidP="000F0011">
      <w:pPr>
        <w:pStyle w:val="af6"/>
        <w:keepNext/>
        <w:rPr>
          <w:rtl/>
        </w:rPr>
      </w:pPr>
      <w:r w:rsidRPr="005135EB">
        <w:rPr>
          <w:rStyle w:val="TagStyle"/>
          <w:rtl/>
        </w:rPr>
        <w:t xml:space="preserve"> &lt;&lt; יור &gt;&gt; </w:t>
      </w:r>
      <w:r>
        <w:rPr>
          <w:rtl/>
        </w:rPr>
        <w:t>היו"ר ניסים ואטורי:</w:t>
      </w:r>
      <w:r w:rsidRPr="005135EB">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4516" w:name="_ETM_Q23_447130"/>
      <w:bookmarkEnd w:id="4516"/>
      <w:r>
        <w:rPr>
          <w:rFonts w:hint="cs"/>
          <w:rtl/>
        </w:rPr>
        <w:t>חמש דקות לרשותך.</w:t>
      </w:r>
      <w:bookmarkStart w:id="4517" w:name="_ETM_Q23_452019"/>
      <w:bookmarkStart w:id="4518" w:name="_ETM_Q23_452156"/>
      <w:bookmarkEnd w:id="4517"/>
      <w:bookmarkEnd w:id="4518"/>
    </w:p>
    <w:p w:rsidR="00E50A18" w:rsidRDefault="00E50A18" w:rsidP="001C0776">
      <w:pPr>
        <w:rPr>
          <w:rtl/>
        </w:rPr>
      </w:pPr>
    </w:p>
    <w:p w:rsidR="00E50A18" w:rsidRDefault="00E50A18" w:rsidP="000F0011">
      <w:pPr>
        <w:pStyle w:val="-"/>
        <w:keepNext/>
        <w:rPr>
          <w:rtl/>
        </w:rPr>
      </w:pPr>
      <w:bookmarkStart w:id="4519" w:name="ET_speakercontinue_6164_15"/>
      <w:r w:rsidRPr="005135EB">
        <w:rPr>
          <w:rStyle w:val="TagStyle"/>
          <w:rtl/>
        </w:rPr>
        <w:t xml:space="preserve"> &lt;&lt; דובר_המשך &gt;&gt; </w:t>
      </w:r>
      <w:r>
        <w:rPr>
          <w:rtl/>
        </w:rPr>
        <w:t>עמית הלוי (הליכוד):</w:t>
      </w:r>
      <w:r w:rsidRPr="005135EB">
        <w:rPr>
          <w:rStyle w:val="TagStyle"/>
          <w:rtl/>
        </w:rPr>
        <w:t xml:space="preserve"> &lt;&lt; דובר_המשך &gt;&gt;</w:t>
      </w:r>
      <w:r>
        <w:rPr>
          <w:rtl/>
        </w:rPr>
        <w:t xml:space="preserve"> </w:t>
      </w:r>
      <w:bookmarkEnd w:id="4519"/>
    </w:p>
    <w:p w:rsidR="00E50A18" w:rsidRDefault="00E50A18" w:rsidP="001C0776">
      <w:pPr>
        <w:rPr>
          <w:rtl/>
        </w:rPr>
      </w:pPr>
    </w:p>
    <w:p w:rsidR="00E50A18" w:rsidRDefault="00E50A18" w:rsidP="003F4A6D">
      <w:pPr>
        <w:rPr>
          <w:rtl/>
        </w:rPr>
      </w:pPr>
      <w:bookmarkStart w:id="4520" w:name="_ETM_Q23_448993"/>
      <w:bookmarkEnd w:id="4520"/>
      <w:r>
        <w:rPr>
          <w:rFonts w:hint="cs"/>
          <w:rtl/>
        </w:rPr>
        <w:t>תודה</w:t>
      </w:r>
      <w:bookmarkStart w:id="4521" w:name="_ETM_Q23_445953"/>
      <w:bookmarkStart w:id="4522" w:name="_ETM_Q23_453843"/>
      <w:bookmarkStart w:id="4523" w:name="_ETM_Q23_449273"/>
      <w:bookmarkStart w:id="4524" w:name="_ETM_Q23_450131"/>
      <w:bookmarkEnd w:id="4521"/>
      <w:bookmarkEnd w:id="4522"/>
      <w:bookmarkEnd w:id="4523"/>
      <w:bookmarkEnd w:id="4524"/>
      <w:r>
        <w:rPr>
          <w:rtl/>
        </w:rPr>
        <w:t xml:space="preserve"> רבה, אדוני היושב-ראש</w:t>
      </w:r>
      <w:r>
        <w:rPr>
          <w:rFonts w:hint="cs"/>
          <w:rtl/>
        </w:rPr>
        <w:t>.</w:t>
      </w:r>
      <w:r>
        <w:rPr>
          <w:rtl/>
        </w:rPr>
        <w:t xml:space="preserve"> חברותיי וחבריי לכנסת, אזרחי י</w:t>
      </w:r>
      <w:bookmarkStart w:id="4525" w:name="_ETM_Q23_453939"/>
      <w:bookmarkEnd w:id="4525"/>
      <w:r>
        <w:rPr>
          <w:rtl/>
        </w:rPr>
        <w:t xml:space="preserve">שראל, ערב חג החירות </w:t>
      </w:r>
      <w:r>
        <w:rPr>
          <w:rFonts w:hint="cs"/>
          <w:rtl/>
        </w:rPr>
        <w:t>ה</w:t>
      </w:r>
      <w:r>
        <w:rPr>
          <w:rtl/>
        </w:rPr>
        <w:t>תשפ</w:t>
      </w:r>
      <w:r>
        <w:rPr>
          <w:rFonts w:hint="cs"/>
          <w:rtl/>
        </w:rPr>
        <w:t>"</w:t>
      </w:r>
      <w:r>
        <w:rPr>
          <w:rtl/>
        </w:rPr>
        <w:t>ו, מדינת ישראל מובילה את המערכה הגלובלית על החירות</w:t>
      </w:r>
      <w:r>
        <w:rPr>
          <w:rFonts w:hint="cs"/>
          <w:rtl/>
        </w:rPr>
        <w:t>.</w:t>
      </w:r>
      <w:r>
        <w:rPr>
          <w:rtl/>
        </w:rPr>
        <w:t xml:space="preserve"> החיילים הגיבורים שלנו</w:t>
      </w:r>
      <w:bookmarkStart w:id="4526" w:name="_ETM_Q23_464712"/>
      <w:bookmarkEnd w:id="4526"/>
      <w:r>
        <w:rPr>
          <w:rFonts w:hint="cs"/>
          <w:rtl/>
        </w:rPr>
        <w:t xml:space="preserve"> </w:t>
      </w:r>
      <w:r>
        <w:rPr>
          <w:rtl/>
        </w:rPr>
        <w:t>נלחמים בפאתי עזה וברחובות רפיח, בשמי איראן, בהרי הלבנון</w:t>
      </w:r>
      <w:bookmarkStart w:id="4527" w:name="_ETM_Q23_470312"/>
      <w:bookmarkEnd w:id="4527"/>
      <w:r>
        <w:rPr>
          <w:rFonts w:hint="cs"/>
          <w:rtl/>
        </w:rPr>
        <w:t>,</w:t>
      </w:r>
      <w:r>
        <w:rPr>
          <w:rtl/>
        </w:rPr>
        <w:t xml:space="preserve"> אבל הם עושים את זה לא רק בשביל תל אביב וירושלים אלא גם בשביל וושינגטון ופריז, לונדון וניו דלהי, גם בשביל מכה ומדינה, האמת, ולא פחות מזה </w:t>
      </w:r>
      <w:r w:rsidR="003F4A6D">
        <w:rPr>
          <w:rFonts w:hint="cs"/>
          <w:rtl/>
        </w:rPr>
        <w:t xml:space="preserve">– </w:t>
      </w:r>
      <w:r>
        <w:rPr>
          <w:rtl/>
        </w:rPr>
        <w:t>בשביל טהר</w:t>
      </w:r>
      <w:r w:rsidR="003F4A6D">
        <w:rPr>
          <w:rFonts w:hint="cs"/>
          <w:rtl/>
        </w:rPr>
        <w:t>א</w:t>
      </w:r>
      <w:r>
        <w:rPr>
          <w:rtl/>
        </w:rPr>
        <w:t>ן ו</w:t>
      </w:r>
      <w:r>
        <w:rPr>
          <w:rFonts w:hint="cs"/>
          <w:rtl/>
        </w:rPr>
        <w:t>ב</w:t>
      </w:r>
      <w:r>
        <w:rPr>
          <w:rtl/>
        </w:rPr>
        <w:t>ירו</w:t>
      </w:r>
      <w:r>
        <w:rPr>
          <w:rFonts w:hint="cs"/>
          <w:rtl/>
        </w:rPr>
        <w:t>ת</w:t>
      </w:r>
      <w:r w:rsidR="003F4A6D">
        <w:rPr>
          <w:rFonts w:hint="cs"/>
          <w:rtl/>
        </w:rPr>
        <w:t>,</w:t>
      </w:r>
      <w:r>
        <w:rPr>
          <w:rtl/>
        </w:rPr>
        <w:t xml:space="preserve"> כיוון שישראל נלחמת במלחמה הזאת מול אויב שבתפיסתו הדתית המעוותת </w:t>
      </w:r>
      <w:bookmarkStart w:id="4528" w:name="_ETM_Q23_489702"/>
      <w:bookmarkEnd w:id="4528"/>
      <w:r>
        <w:rPr>
          <w:rtl/>
        </w:rPr>
        <w:t>מבקש לה</w:t>
      </w:r>
      <w:r>
        <w:rPr>
          <w:rFonts w:hint="cs"/>
          <w:rtl/>
        </w:rPr>
        <w:t>ח</w:t>
      </w:r>
      <w:r>
        <w:rPr>
          <w:rtl/>
        </w:rPr>
        <w:t>יל תרבות של דיכוי ברברי על כל יחיד ויחיד בעולם.</w:t>
      </w:r>
      <w:bookmarkStart w:id="4529" w:name="_ETM_Q23_497651"/>
      <w:bookmarkEnd w:id="4529"/>
    </w:p>
    <w:p w:rsidR="00E50A18" w:rsidRDefault="00E50A18" w:rsidP="000F0011">
      <w:pPr>
        <w:rPr>
          <w:rtl/>
        </w:rPr>
      </w:pPr>
    </w:p>
    <w:p w:rsidR="00E50A18" w:rsidRDefault="00E50A18" w:rsidP="003F4A6D">
      <w:pPr>
        <w:rPr>
          <w:rtl/>
        </w:rPr>
      </w:pPr>
      <w:bookmarkStart w:id="4530" w:name="_ETM_Q23_497988"/>
      <w:bookmarkStart w:id="4531" w:name="_ETM_Q23_498032"/>
      <w:bookmarkStart w:id="4532" w:name="_ETM_Q23_498082"/>
      <w:bookmarkEnd w:id="4530"/>
      <w:bookmarkEnd w:id="4531"/>
      <w:bookmarkEnd w:id="4532"/>
      <w:r>
        <w:rPr>
          <w:rtl/>
        </w:rPr>
        <w:t xml:space="preserve">בחזון של האסלאם הרדיקלי, זה שניצב מולנו, </w:t>
      </w:r>
      <w:bookmarkStart w:id="4533" w:name="_ETM_Q23_502074"/>
      <w:bookmarkEnd w:id="4533"/>
      <w:r>
        <w:rPr>
          <w:rtl/>
        </w:rPr>
        <w:t xml:space="preserve">אין עמים ומדינות, דגלים </w:t>
      </w:r>
      <w:r>
        <w:rPr>
          <w:rFonts w:hint="cs"/>
          <w:rtl/>
        </w:rPr>
        <w:t xml:space="preserve">או </w:t>
      </w:r>
      <w:r>
        <w:rPr>
          <w:rtl/>
        </w:rPr>
        <w:t>תרבויות</w:t>
      </w:r>
      <w:r>
        <w:rPr>
          <w:rFonts w:hint="cs"/>
          <w:rtl/>
        </w:rPr>
        <w:t>.</w:t>
      </w:r>
      <w:r>
        <w:rPr>
          <w:rtl/>
        </w:rPr>
        <w:t xml:space="preserve"> יש בו תר</w:t>
      </w:r>
      <w:bookmarkStart w:id="4534" w:name="_ETM_Q23_504589"/>
      <w:bookmarkEnd w:id="4534"/>
      <w:r>
        <w:rPr>
          <w:rtl/>
        </w:rPr>
        <w:t>בו</w:t>
      </w:r>
      <w:bookmarkStart w:id="4535" w:name="_ETM_Q23_505692"/>
      <w:bookmarkEnd w:id="4535"/>
      <w:r>
        <w:rPr>
          <w:rtl/>
        </w:rPr>
        <w:t xml:space="preserve">ת אחת בלבד שבה </w:t>
      </w:r>
      <w:bookmarkStart w:id="4536" w:name="_ETM_Q23_506150"/>
      <w:bookmarkEnd w:id="4536"/>
      <w:r>
        <w:rPr>
          <w:rFonts w:hint="cs"/>
          <w:rtl/>
        </w:rPr>
        <w:t>כ</w:t>
      </w:r>
      <w:r>
        <w:rPr>
          <w:rtl/>
        </w:rPr>
        <w:t xml:space="preserve">ל </w:t>
      </w:r>
      <w:r>
        <w:rPr>
          <w:rFonts w:hint="cs"/>
          <w:rtl/>
        </w:rPr>
        <w:t>"</w:t>
      </w:r>
      <w:r>
        <w:rPr>
          <w:rtl/>
        </w:rPr>
        <w:t>אחר</w:t>
      </w:r>
      <w:r>
        <w:rPr>
          <w:rFonts w:hint="cs"/>
          <w:rtl/>
        </w:rPr>
        <w:t>"</w:t>
      </w:r>
      <w:r>
        <w:rPr>
          <w:rtl/>
        </w:rPr>
        <w:t xml:space="preserve"> נידון למוות או לעבדות</w:t>
      </w:r>
      <w:bookmarkStart w:id="4537" w:name="_ETM_Q23_508558"/>
      <w:bookmarkEnd w:id="4537"/>
      <w:r>
        <w:rPr>
          <w:rtl/>
        </w:rPr>
        <w:t>,</w:t>
      </w:r>
      <w:r w:rsidRPr="00EE0182">
        <w:rPr>
          <w:rtl/>
        </w:rPr>
        <w:t xml:space="preserve"> דִ'ימִי</w:t>
      </w:r>
      <w:bookmarkStart w:id="4538" w:name="_ETM_Q23_506908"/>
      <w:bookmarkEnd w:id="4538"/>
      <w:r>
        <w:rPr>
          <w:rFonts w:hint="cs"/>
          <w:rtl/>
        </w:rPr>
        <w:t>.</w:t>
      </w:r>
      <w:r>
        <w:rPr>
          <w:rtl/>
        </w:rPr>
        <w:t xml:space="preserve"> באיד</w:t>
      </w:r>
      <w:r w:rsidR="003F4A6D">
        <w:rPr>
          <w:rFonts w:hint="cs"/>
          <w:rtl/>
        </w:rPr>
        <w:t>י</w:t>
      </w:r>
      <w:r>
        <w:rPr>
          <w:rtl/>
        </w:rPr>
        <w:t>אולוגיה הדתית הזו</w:t>
      </w:r>
      <w:r>
        <w:rPr>
          <w:rFonts w:hint="cs"/>
          <w:rtl/>
        </w:rPr>
        <w:t>,</w:t>
      </w:r>
      <w:r>
        <w:rPr>
          <w:rtl/>
        </w:rPr>
        <w:t xml:space="preserve"> אלוהים עצמו הוא דיקטטור</w:t>
      </w:r>
      <w:bookmarkStart w:id="4539" w:name="_ETM_Q23_517314"/>
      <w:bookmarkEnd w:id="4539"/>
      <w:r>
        <w:rPr>
          <w:rFonts w:hint="cs"/>
          <w:rtl/>
        </w:rPr>
        <w:t>.</w:t>
      </w:r>
      <w:r>
        <w:rPr>
          <w:rtl/>
        </w:rPr>
        <w:t xml:space="preserve"> זה המונו, זה המונו של המונותאיזם</w:t>
      </w:r>
      <w:r>
        <w:rPr>
          <w:rFonts w:hint="cs"/>
          <w:rtl/>
        </w:rPr>
        <w:t>:</w:t>
      </w:r>
      <w:r>
        <w:rPr>
          <w:rtl/>
        </w:rPr>
        <w:t xml:space="preserve"> דיקטטור שכופה את עצמו על האדם ומשעבד את האנושות כולה.</w:t>
      </w:r>
      <w:r>
        <w:rPr>
          <w:rFonts w:hint="cs"/>
          <w:rtl/>
        </w:rPr>
        <w:t xml:space="preserve"> </w:t>
      </w:r>
      <w:r>
        <w:rPr>
          <w:rtl/>
        </w:rPr>
        <w:t>מה שהם עושים בכל האזורים במזרח התיכון ומעבר לו</w:t>
      </w:r>
      <w:r w:rsidR="003F4A6D">
        <w:rPr>
          <w:rFonts w:hint="cs"/>
          <w:rtl/>
        </w:rPr>
        <w:t>.</w:t>
      </w:r>
      <w:r>
        <w:rPr>
          <w:rtl/>
        </w:rPr>
        <w:t xml:space="preserve"> כשליחיו של אללה</w:t>
      </w:r>
      <w:r>
        <w:rPr>
          <w:rFonts w:hint="cs"/>
          <w:rtl/>
        </w:rPr>
        <w:t>,</w:t>
      </w:r>
      <w:r>
        <w:rPr>
          <w:rtl/>
        </w:rPr>
        <w:t xml:space="preserve"> כביכול, הם בעצם מממשים </w:t>
      </w:r>
      <w:r>
        <w:rPr>
          <w:rFonts w:hint="cs"/>
          <w:rtl/>
        </w:rPr>
        <w:t>ו</w:t>
      </w:r>
      <w:r>
        <w:rPr>
          <w:rtl/>
        </w:rPr>
        <w:t xml:space="preserve">מיישמים למעשה את התפיסה </w:t>
      </w:r>
      <w:bookmarkStart w:id="4540" w:name="_ETM_Q23_533979"/>
      <w:bookmarkEnd w:id="4540"/>
      <w:r>
        <w:rPr>
          <w:rtl/>
        </w:rPr>
        <w:t xml:space="preserve">הדיקטטורית </w:t>
      </w:r>
      <w:bookmarkStart w:id="4541" w:name="_ETM_Q23_535556"/>
      <w:bookmarkEnd w:id="4541"/>
      <w:r>
        <w:rPr>
          <w:rFonts w:hint="cs"/>
          <w:rtl/>
        </w:rPr>
        <w:t xml:space="preserve">הזאת, </w:t>
      </w:r>
      <w:r>
        <w:rPr>
          <w:rtl/>
        </w:rPr>
        <w:t>באיראן, בסוריה, בעזה, בלבנון, בכל מקום של</w:t>
      </w:r>
      <w:r>
        <w:rPr>
          <w:rFonts w:hint="cs"/>
          <w:rtl/>
        </w:rPr>
        <w:t>אי</w:t>
      </w:r>
      <w:r>
        <w:rPr>
          <w:rtl/>
        </w:rPr>
        <w:t>ד</w:t>
      </w:r>
      <w:bookmarkStart w:id="4542" w:name="_ETM_Q23_537856"/>
      <w:bookmarkEnd w:id="4542"/>
      <w:r>
        <w:rPr>
          <w:rtl/>
        </w:rPr>
        <w:t>אולוגיה הזאת יש שליטה</w:t>
      </w:r>
      <w:r>
        <w:rPr>
          <w:rFonts w:hint="cs"/>
          <w:rtl/>
        </w:rPr>
        <w:t>.</w:t>
      </w:r>
    </w:p>
    <w:p w:rsidR="00E50A18" w:rsidRDefault="00E50A18" w:rsidP="000F0011">
      <w:pPr>
        <w:rPr>
          <w:rtl/>
        </w:rPr>
      </w:pPr>
    </w:p>
    <w:p w:rsidR="00E50A18" w:rsidRDefault="00E50A18" w:rsidP="003F4A6D">
      <w:pPr>
        <w:rPr>
          <w:rtl/>
        </w:rPr>
      </w:pPr>
      <w:bookmarkStart w:id="4543" w:name="_ETM_Q23_540116"/>
      <w:bookmarkEnd w:id="4543"/>
      <w:r>
        <w:rPr>
          <w:rtl/>
        </w:rPr>
        <w:t>ומולם אנחנו, מדינת ישראל</w:t>
      </w:r>
      <w:bookmarkStart w:id="4544" w:name="_ETM_Q23_542692"/>
      <w:bookmarkEnd w:id="4544"/>
      <w:r>
        <w:rPr>
          <w:rFonts w:hint="cs"/>
          <w:rtl/>
        </w:rPr>
        <w:t xml:space="preserve"> </w:t>
      </w:r>
      <w:r>
        <w:rPr>
          <w:rtl/>
        </w:rPr>
        <w:t xml:space="preserve">הקטנה בגודלה הפיזי, מציבה לעולם כולו אלטרנטיבה דתית ומוסרית, אלוקים שברא את האדם בצלמו, בצלם אלוקים, והצלם הזה הוא מקור החופש שלו </w:t>
      </w:r>
      <w:r w:rsidR="003F4A6D">
        <w:rPr>
          <w:rFonts w:hint="cs"/>
          <w:rtl/>
        </w:rPr>
        <w:t xml:space="preserve">– </w:t>
      </w:r>
      <w:r>
        <w:rPr>
          <w:rtl/>
        </w:rPr>
        <w:t>החופש לחשוב, החופש ליצור, החופש גם ל</w:t>
      </w:r>
      <w:r>
        <w:rPr>
          <w:rFonts w:hint="cs"/>
          <w:rtl/>
        </w:rPr>
        <w:t>חטוא</w:t>
      </w:r>
      <w:bookmarkStart w:id="4545" w:name="_ETM_Q23_560590"/>
      <w:bookmarkEnd w:id="4545"/>
      <w:r>
        <w:rPr>
          <w:rtl/>
        </w:rPr>
        <w:t xml:space="preserve"> ולטעות, החופש להיות שותף לקדוש ברוך הוא במעשה בראשית. זו לא רק ח</w:t>
      </w:r>
      <w:bookmarkStart w:id="4546" w:name="_ETM_Q23_563535"/>
      <w:bookmarkEnd w:id="4546"/>
      <w:r>
        <w:rPr>
          <w:rtl/>
        </w:rPr>
        <w:t>ירות שלילית</w:t>
      </w:r>
      <w:r>
        <w:rPr>
          <w:rFonts w:hint="cs"/>
          <w:rtl/>
        </w:rPr>
        <w:t>,</w:t>
      </w:r>
      <w:r>
        <w:rPr>
          <w:rtl/>
        </w:rPr>
        <w:t xml:space="preserve"> אזרחי ישראל, זו גם חירות חיובית</w:t>
      </w:r>
      <w:r w:rsidR="003F4A6D">
        <w:rPr>
          <w:rFonts w:hint="cs"/>
          <w:rtl/>
        </w:rPr>
        <w:t>,</w:t>
      </w:r>
      <w:r>
        <w:rPr>
          <w:rtl/>
        </w:rPr>
        <w:t xml:space="preserve"> כלומר, לא רק חירות שלילית להשתחרר מכבלים, ממשעבדים, אלא חירות חיובית להביא, להוציא לפועל את הזהות העצמית שלנו, את הזהות הלאומית של כל עם ו</w:t>
      </w:r>
      <w:r>
        <w:rPr>
          <w:rFonts w:hint="cs"/>
          <w:rtl/>
        </w:rPr>
        <w:t>ע</w:t>
      </w:r>
      <w:r>
        <w:rPr>
          <w:rtl/>
        </w:rPr>
        <w:t>ם, הזהות הייחודית של כל יחיד ויחיד, ולהביא אותה לידי ביטוי בחברה האנושית כולה.</w:t>
      </w:r>
      <w:bookmarkStart w:id="4547" w:name="_ETM_Q23_589362"/>
      <w:bookmarkEnd w:id="4547"/>
      <w:r>
        <w:rPr>
          <w:rFonts w:hint="cs"/>
          <w:rtl/>
        </w:rPr>
        <w:t xml:space="preserve"> </w:t>
      </w:r>
      <w:bookmarkStart w:id="4548" w:name="_ETM_Q23_589633"/>
      <w:bookmarkStart w:id="4549" w:name="_ETM_Q23_589670"/>
      <w:bookmarkStart w:id="4550" w:name="_ETM_Q23_589732"/>
      <w:bookmarkEnd w:id="4548"/>
      <w:bookmarkEnd w:id="4549"/>
      <w:bookmarkEnd w:id="4550"/>
      <w:r>
        <w:rPr>
          <w:rtl/>
        </w:rPr>
        <w:t>זאת מהות התורה שניתנה לנו בצ</w:t>
      </w:r>
      <w:r>
        <w:rPr>
          <w:rFonts w:hint="cs"/>
          <w:rtl/>
        </w:rPr>
        <w:t>את</w:t>
      </w:r>
      <w:bookmarkStart w:id="4551" w:name="_ETM_Q23_586632"/>
      <w:bookmarkEnd w:id="4551"/>
      <w:r>
        <w:rPr>
          <w:rtl/>
        </w:rPr>
        <w:t>נו ממצרים, כמו שאמרו חכמ</w:t>
      </w:r>
      <w:r>
        <w:rPr>
          <w:rFonts w:hint="cs"/>
          <w:rtl/>
        </w:rPr>
        <w:t>י</w:t>
      </w:r>
      <w:bookmarkStart w:id="4552" w:name="_ETM_Q23_589821"/>
      <w:bookmarkEnd w:id="4552"/>
      <w:r>
        <w:rPr>
          <w:rtl/>
        </w:rPr>
        <w:t>נו</w:t>
      </w:r>
      <w:r>
        <w:rPr>
          <w:rFonts w:hint="cs"/>
          <w:rtl/>
        </w:rPr>
        <w:t>:</w:t>
      </w:r>
      <w:r>
        <w:rPr>
          <w:rtl/>
        </w:rPr>
        <w:t xml:space="preserve"> </w:t>
      </w:r>
      <w:bookmarkStart w:id="4553" w:name="_ETM_Q23_589798"/>
      <w:r>
        <w:rPr>
          <w:rFonts w:hint="cs"/>
          <w:rtl/>
        </w:rPr>
        <w:t>"</w:t>
      </w:r>
      <w:bookmarkStart w:id="4554" w:name="_ETM_Q23_590547"/>
      <w:bookmarkEnd w:id="4554"/>
      <w:r>
        <w:rPr>
          <w:rtl/>
        </w:rPr>
        <w:t>חרות על הלוחות</w:t>
      </w:r>
      <w:r>
        <w:rPr>
          <w:rFonts w:hint="cs"/>
          <w:rtl/>
        </w:rPr>
        <w:t xml:space="preserve">  –</w:t>
      </w:r>
      <w:r>
        <w:rPr>
          <w:rtl/>
        </w:rPr>
        <w:t xml:space="preserve"> אל תקרא חרות אלא חירות</w:t>
      </w:r>
      <w:r>
        <w:rPr>
          <w:rFonts w:hint="cs"/>
          <w:rtl/>
        </w:rPr>
        <w:t>"</w:t>
      </w:r>
      <w:r>
        <w:rPr>
          <w:rtl/>
        </w:rPr>
        <w:t>.</w:t>
      </w:r>
      <w:bookmarkStart w:id="4555" w:name="_ETM_Q23_599179"/>
      <w:bookmarkEnd w:id="4553"/>
      <w:bookmarkEnd w:id="4555"/>
    </w:p>
    <w:p w:rsidR="00E50A18" w:rsidRDefault="00E50A18" w:rsidP="000F0011">
      <w:pPr>
        <w:rPr>
          <w:rtl/>
        </w:rPr>
      </w:pPr>
      <w:bookmarkStart w:id="4556" w:name="_ETM_Q23_599346"/>
      <w:bookmarkEnd w:id="4556"/>
    </w:p>
    <w:p w:rsidR="00E50A18" w:rsidRDefault="00E50A18" w:rsidP="003F4A6D">
      <w:pPr>
        <w:rPr>
          <w:rtl/>
        </w:rPr>
      </w:pPr>
      <w:bookmarkStart w:id="4557" w:name="_ETM_Q23_599385"/>
      <w:bookmarkStart w:id="4558" w:name="_ETM_Q23_599526"/>
      <w:bookmarkEnd w:id="4557"/>
      <w:bookmarkEnd w:id="4558"/>
      <w:r>
        <w:rPr>
          <w:rtl/>
        </w:rPr>
        <w:lastRenderedPageBreak/>
        <w:t>חוץ מאלוהי החירות,</w:t>
      </w:r>
      <w:bookmarkStart w:id="4559" w:name="_ETM_Q23_595940"/>
      <w:bookmarkEnd w:id="4559"/>
      <w:r>
        <w:rPr>
          <w:rtl/>
        </w:rPr>
        <w:t xml:space="preserve"> שאת נוכחותו אנחנו מקדשים כאן</w:t>
      </w:r>
      <w:r>
        <w:rPr>
          <w:rFonts w:hint="cs"/>
          <w:rtl/>
        </w:rPr>
        <w:t>,</w:t>
      </w:r>
      <w:r>
        <w:rPr>
          <w:rtl/>
        </w:rPr>
        <w:t xml:space="preserve"> גם אלוהי האחדות</w:t>
      </w:r>
      <w:bookmarkStart w:id="4560" w:name="_ETM_Q23_601560"/>
      <w:bookmarkEnd w:id="4560"/>
      <w:r w:rsidR="003F4A6D">
        <w:rPr>
          <w:rFonts w:hint="cs"/>
          <w:rtl/>
        </w:rPr>
        <w:t>,</w:t>
      </w:r>
      <w:r>
        <w:rPr>
          <w:rtl/>
        </w:rPr>
        <w:t xml:space="preserve"> כי בניגוד לתפיסה הדיקטטורית הזו ש</w:t>
      </w:r>
      <w:r>
        <w:rPr>
          <w:rFonts w:hint="cs"/>
          <w:rtl/>
        </w:rPr>
        <w:t>ל האל ה</w:t>
      </w:r>
      <w:bookmarkStart w:id="4561" w:name="_ETM_Q23_603001"/>
      <w:bookmarkEnd w:id="4561"/>
      <w:r>
        <w:rPr>
          <w:rFonts w:hint="cs"/>
          <w:rtl/>
        </w:rPr>
        <w:t>אח</w:t>
      </w:r>
      <w:bookmarkStart w:id="4562" w:name="_ETM_Q23_603872"/>
      <w:bookmarkEnd w:id="4562"/>
      <w:r>
        <w:rPr>
          <w:rFonts w:hint="cs"/>
          <w:rtl/>
        </w:rPr>
        <w:t>ד</w:t>
      </w:r>
      <w:r>
        <w:rPr>
          <w:rtl/>
        </w:rPr>
        <w:t xml:space="preserve"> אצל הא</w:t>
      </w:r>
      <w:bookmarkStart w:id="4563" w:name="_ETM_Q23_604768"/>
      <w:bookmarkEnd w:id="4563"/>
      <w:r>
        <w:rPr>
          <w:rtl/>
        </w:rPr>
        <w:t>סלאם הרדיקלי, אחד כדיקטטור, אצלנו אלוקים הוא המקור האחד לכוחות ולגוונים שונים, אל שחפץ בגילוי של ה</w:t>
      </w:r>
      <w:r>
        <w:rPr>
          <w:rFonts w:hint="cs"/>
          <w:rtl/>
        </w:rPr>
        <w:t>ע</w:t>
      </w:r>
      <w:bookmarkStart w:id="4564" w:name="_ETM_Q23_615382"/>
      <w:bookmarkEnd w:id="4564"/>
      <w:r>
        <w:rPr>
          <w:rtl/>
        </w:rPr>
        <w:t>ושר הרב, של הגוונים הללו, של הזהויות ושל התרבויות השונות</w:t>
      </w:r>
      <w:r>
        <w:rPr>
          <w:rFonts w:hint="cs"/>
          <w:rtl/>
        </w:rPr>
        <w:t>,</w:t>
      </w:r>
      <w:bookmarkStart w:id="4565" w:name="_ETM_Q23_617754"/>
      <w:bookmarkEnd w:id="4565"/>
      <w:r>
        <w:rPr>
          <w:rtl/>
        </w:rPr>
        <w:t xml:space="preserve"> ובחיבור נכון ביניהם בהרמוניה ובשלום.</w:t>
      </w:r>
      <w:bookmarkStart w:id="4566" w:name="_ETM_Q23_627323"/>
      <w:bookmarkEnd w:id="4566"/>
    </w:p>
    <w:p w:rsidR="00E50A18" w:rsidRDefault="00E50A18" w:rsidP="000F0011">
      <w:pPr>
        <w:rPr>
          <w:rtl/>
        </w:rPr>
      </w:pPr>
    </w:p>
    <w:p w:rsidR="00E50A18" w:rsidRDefault="00E50A18" w:rsidP="003F4A6D">
      <w:pPr>
        <w:rPr>
          <w:rtl/>
        </w:rPr>
      </w:pPr>
      <w:bookmarkStart w:id="4567" w:name="_ETM_Q23_627625"/>
      <w:bookmarkStart w:id="4568" w:name="_ETM_Q23_627685"/>
      <w:bookmarkStart w:id="4569" w:name="_ETM_Q23_627756"/>
      <w:bookmarkStart w:id="4570" w:name="_ETM_Q23_622932"/>
      <w:bookmarkStart w:id="4571" w:name="_ETM_Q23_618222"/>
      <w:bookmarkEnd w:id="4567"/>
      <w:bookmarkEnd w:id="4568"/>
      <w:bookmarkEnd w:id="4569"/>
      <w:bookmarkEnd w:id="4570"/>
      <w:bookmarkEnd w:id="4571"/>
      <w:r>
        <w:rPr>
          <w:rtl/>
        </w:rPr>
        <w:t>אני אומר את הדברים הללו</w:t>
      </w:r>
      <w:bookmarkStart w:id="4572" w:name="_ETM_Q23_625447"/>
      <w:bookmarkEnd w:id="4572"/>
      <w:r>
        <w:rPr>
          <w:rtl/>
        </w:rPr>
        <w:t xml:space="preserve"> על המלחמה שלנו היום על החירות</w:t>
      </w:r>
      <w:bookmarkStart w:id="4573" w:name="_ETM_Q23_628314"/>
      <w:bookmarkEnd w:id="4573"/>
      <w:r>
        <w:rPr>
          <w:rtl/>
        </w:rPr>
        <w:t xml:space="preserve"> כיוון שאנחנו בימים היסטוריים, בימים קריטיים, </w:t>
      </w:r>
      <w:r>
        <w:rPr>
          <w:rFonts w:hint="cs"/>
          <w:rtl/>
        </w:rPr>
        <w:t>כ</w:t>
      </w:r>
      <w:r>
        <w:rPr>
          <w:rtl/>
        </w:rPr>
        <w:t>שמתלבטים בוושינגטון איך להמשיך את המערכה הזאת</w:t>
      </w:r>
      <w:r>
        <w:rPr>
          <w:rFonts w:hint="cs"/>
          <w:rtl/>
        </w:rPr>
        <w:t>.</w:t>
      </w:r>
      <w:bookmarkStart w:id="4574" w:name="_ETM_Q23_632086"/>
      <w:bookmarkEnd w:id="4574"/>
      <w:r>
        <w:rPr>
          <w:rtl/>
        </w:rPr>
        <w:t xml:space="preserve"> זה הזמן להזכיר שקצ</w:t>
      </w:r>
      <w:bookmarkStart w:id="4575" w:name="_ETM_Q23_633827"/>
      <w:bookmarkEnd w:id="4575"/>
      <w:r>
        <w:rPr>
          <w:rtl/>
        </w:rPr>
        <w:t xml:space="preserve">ת לפני </w:t>
      </w:r>
      <w:bookmarkStart w:id="4576" w:name="_ETM_Q23_635360"/>
      <w:bookmarkEnd w:id="4576"/>
      <w:r>
        <w:rPr>
          <w:rtl/>
        </w:rPr>
        <w:t>מערכה דומה</w:t>
      </w:r>
      <w:bookmarkStart w:id="4577" w:name="_ETM_Q23_636362"/>
      <w:bookmarkEnd w:id="4577"/>
      <w:r>
        <w:rPr>
          <w:rtl/>
        </w:rPr>
        <w:t>, גם היא מערכה על החירות, גם היא מול אויב טוטליטרי וברברי ששאף להשתלט על כל העולם</w:t>
      </w:r>
      <w:r>
        <w:rPr>
          <w:rFonts w:hint="cs"/>
          <w:rtl/>
        </w:rPr>
        <w:t>,</w:t>
      </w:r>
      <w:r>
        <w:rPr>
          <w:rtl/>
        </w:rPr>
        <w:t xml:space="preserve"> היה זה וינסטון צ'רצ'יל</w:t>
      </w:r>
      <w:bookmarkStart w:id="4578" w:name="_ETM_Q23_648357"/>
      <w:bookmarkEnd w:id="4578"/>
      <w:r>
        <w:rPr>
          <w:rtl/>
        </w:rPr>
        <w:t xml:space="preserve"> שבניסיונות לפני סוף המלחמה, כשהציעו לו</w:t>
      </w:r>
      <w:bookmarkStart w:id="4579" w:name="_ETM_Q23_653240"/>
      <w:bookmarkStart w:id="4580" w:name="_ETM_Q23_648686"/>
      <w:bookmarkEnd w:id="4579"/>
      <w:bookmarkEnd w:id="4580"/>
      <w:r>
        <w:rPr>
          <w:rFonts w:hint="cs"/>
          <w:rtl/>
        </w:rPr>
        <w:t xml:space="preserve"> ו</w:t>
      </w:r>
      <w:r>
        <w:rPr>
          <w:rtl/>
        </w:rPr>
        <w:t>אמרו לו</w:t>
      </w:r>
      <w:r>
        <w:rPr>
          <w:rFonts w:hint="cs"/>
          <w:rtl/>
        </w:rPr>
        <w:t>:</w:t>
      </w:r>
      <w:bookmarkStart w:id="4581" w:name="_ETM_Q23_649287"/>
      <w:bookmarkEnd w:id="4581"/>
      <w:r>
        <w:rPr>
          <w:rtl/>
        </w:rPr>
        <w:t xml:space="preserve"> בואו נעשה פשרה עם היטלר, </w:t>
      </w:r>
      <w:r>
        <w:rPr>
          <w:rFonts w:hint="cs"/>
          <w:rtl/>
        </w:rPr>
        <w:t>ה</w:t>
      </w:r>
      <w:r>
        <w:rPr>
          <w:rtl/>
        </w:rPr>
        <w:t>רמטכ</w:t>
      </w:r>
      <w:r>
        <w:rPr>
          <w:rFonts w:hint="cs"/>
          <w:rtl/>
        </w:rPr>
        <w:t>"</w:t>
      </w:r>
      <w:r>
        <w:rPr>
          <w:rtl/>
        </w:rPr>
        <w:t>ל שתיו</w:t>
      </w:r>
      <w:r>
        <w:rPr>
          <w:rFonts w:hint="cs"/>
          <w:rtl/>
        </w:rPr>
        <w:t>ו</w:t>
      </w:r>
      <w:bookmarkStart w:id="4582" w:name="_ETM_Q23_653451"/>
      <w:bookmarkEnd w:id="4582"/>
      <w:r>
        <w:rPr>
          <w:rtl/>
        </w:rPr>
        <w:t>ך</w:t>
      </w:r>
      <w:r w:rsidR="003F4A6D">
        <w:rPr>
          <w:rFonts w:hint="cs"/>
          <w:rtl/>
        </w:rPr>
        <w:t>,</w:t>
      </w:r>
      <w:r>
        <w:rPr>
          <w:rFonts w:hint="cs"/>
          <w:rtl/>
        </w:rPr>
        <w:t xml:space="preserve"> </w:t>
      </w:r>
      <w:bookmarkStart w:id="4583" w:name="_ETM_Q23_649310"/>
      <w:bookmarkEnd w:id="4583"/>
      <w:r>
        <w:rPr>
          <w:rFonts w:hint="cs"/>
          <w:rtl/>
        </w:rPr>
        <w:t>ו</w:t>
      </w:r>
      <w:r>
        <w:rPr>
          <w:rtl/>
        </w:rPr>
        <w:t>הגיעו ואמרו</w:t>
      </w:r>
      <w:r w:rsidR="003F4A6D">
        <w:rPr>
          <w:rFonts w:hint="cs"/>
          <w:rtl/>
        </w:rPr>
        <w:t>,</w:t>
      </w:r>
      <w:r>
        <w:rPr>
          <w:rtl/>
        </w:rPr>
        <w:t xml:space="preserve"> אמר וינסטון</w:t>
      </w:r>
      <w:bookmarkStart w:id="4584" w:name="_ETM_Q23_657407"/>
      <w:bookmarkEnd w:id="4584"/>
      <w:r>
        <w:rPr>
          <w:rtl/>
        </w:rPr>
        <w:t xml:space="preserve"> צ'רצ'יל</w:t>
      </w:r>
      <w:r>
        <w:rPr>
          <w:rFonts w:hint="cs"/>
          <w:rtl/>
        </w:rPr>
        <w:t>:</w:t>
      </w:r>
      <w:r>
        <w:rPr>
          <w:rtl/>
        </w:rPr>
        <w:t xml:space="preserve"> אין לנו פשרה עם האידיאולוגיה הנאצית, ולכן לא תהיה לנו פשרה עם המשטר הנאצי</w:t>
      </w:r>
      <w:r>
        <w:rPr>
          <w:rFonts w:hint="cs"/>
          <w:rtl/>
        </w:rPr>
        <w:t>.</w:t>
      </w:r>
      <w:bookmarkStart w:id="4585" w:name="_ETM_Q23_667505"/>
      <w:bookmarkEnd w:id="4585"/>
      <w:r>
        <w:rPr>
          <w:rFonts w:hint="cs"/>
          <w:rtl/>
        </w:rPr>
        <w:t xml:space="preserve"> </w:t>
      </w:r>
      <w:bookmarkStart w:id="4586" w:name="_ETM_Q23_667657"/>
      <w:bookmarkStart w:id="4587" w:name="_ETM_Q23_667689"/>
      <w:bookmarkStart w:id="4588" w:name="_ETM_Q23_667818"/>
      <w:bookmarkStart w:id="4589" w:name="_ETM_Q23_669185"/>
      <w:bookmarkEnd w:id="4586"/>
      <w:bookmarkEnd w:id="4587"/>
      <w:bookmarkEnd w:id="4588"/>
      <w:bookmarkEnd w:id="4589"/>
      <w:r>
        <w:rPr>
          <w:rFonts w:hint="cs"/>
          <w:rtl/>
        </w:rPr>
        <w:t xml:space="preserve">היום </w:t>
      </w:r>
      <w:r>
        <w:rPr>
          <w:rtl/>
        </w:rPr>
        <w:t>אנחנו</w:t>
      </w:r>
      <w:bookmarkStart w:id="4590" w:name="_ETM_Q23_668181"/>
      <w:bookmarkStart w:id="4591" w:name="_ETM_Q23_662870"/>
      <w:bookmarkStart w:id="4592" w:name="_ETM_Q23_664001"/>
      <w:bookmarkStart w:id="4593" w:name="_ETM_Q23_663549"/>
      <w:bookmarkStart w:id="4594" w:name="_ETM_Q23_662745"/>
      <w:bookmarkEnd w:id="4590"/>
      <w:bookmarkEnd w:id="4591"/>
      <w:bookmarkEnd w:id="4592"/>
      <w:bookmarkEnd w:id="4593"/>
      <w:bookmarkEnd w:id="4594"/>
      <w:r>
        <w:rPr>
          <w:rFonts w:hint="cs"/>
          <w:rtl/>
        </w:rPr>
        <w:t xml:space="preserve"> </w:t>
      </w:r>
      <w:r>
        <w:rPr>
          <w:rtl/>
        </w:rPr>
        <w:t>מול אויב דומה</w:t>
      </w:r>
      <w:bookmarkStart w:id="4595" w:name="_ETM_Q23_666283"/>
      <w:bookmarkEnd w:id="4595"/>
      <w:r>
        <w:rPr>
          <w:rtl/>
        </w:rPr>
        <w:t xml:space="preserve"> במשימה הזא</w:t>
      </w:r>
      <w:bookmarkStart w:id="4596" w:name="_ETM_Q23_667306"/>
      <w:bookmarkEnd w:id="4596"/>
      <w:r>
        <w:rPr>
          <w:rtl/>
        </w:rPr>
        <w:t>ת של דורנו, במלחמה הזאת על החירות האנושית</w:t>
      </w:r>
      <w:r>
        <w:rPr>
          <w:rFonts w:hint="cs"/>
          <w:rtl/>
        </w:rPr>
        <w:t>.</w:t>
      </w:r>
      <w:r>
        <w:rPr>
          <w:rtl/>
        </w:rPr>
        <w:t xml:space="preserve"> אנחנו צריכים לאמץ את הדברים הללו.</w:t>
      </w:r>
    </w:p>
    <w:p w:rsidR="00E50A18" w:rsidRDefault="00E50A18" w:rsidP="000F0011">
      <w:pPr>
        <w:rPr>
          <w:rtl/>
        </w:rPr>
      </w:pPr>
    </w:p>
    <w:p w:rsidR="00E50A18" w:rsidRDefault="00E50A18" w:rsidP="003F4A6D">
      <w:pPr>
        <w:rPr>
          <w:rtl/>
        </w:rPr>
      </w:pPr>
      <w:bookmarkStart w:id="4597" w:name="_ETM_Q23_672102"/>
      <w:bookmarkEnd w:id="4597"/>
      <w:r>
        <w:rPr>
          <w:rtl/>
        </w:rPr>
        <w:t>אני רוצה לומר את זה באופן אישי לחיילי צה"ל</w:t>
      </w:r>
      <w:bookmarkStart w:id="4598" w:name="_ETM_Q23_675853"/>
      <w:bookmarkEnd w:id="4598"/>
      <w:r>
        <w:rPr>
          <w:rFonts w:hint="cs"/>
          <w:rtl/>
        </w:rPr>
        <w:t xml:space="preserve">, </w:t>
      </w:r>
      <w:r>
        <w:rPr>
          <w:rtl/>
        </w:rPr>
        <w:t>אדוני היושב-ראש</w:t>
      </w:r>
      <w:r w:rsidR="003F4A6D">
        <w:rPr>
          <w:rFonts w:hint="cs"/>
          <w:rtl/>
        </w:rPr>
        <w:t>,</w:t>
      </w:r>
      <w:r>
        <w:rPr>
          <w:rtl/>
        </w:rPr>
        <w:t xml:space="preserve"> חיי</w:t>
      </w:r>
      <w:bookmarkStart w:id="4599" w:name="_ETM_Q23_676092"/>
      <w:bookmarkEnd w:id="4599"/>
      <w:r>
        <w:rPr>
          <w:rtl/>
        </w:rPr>
        <w:t xml:space="preserve">לי צה"ל שבליל הסדר הזה, </w:t>
      </w:r>
      <w:bookmarkStart w:id="4600" w:name="_ETM_Q23_677670"/>
      <w:bookmarkEnd w:id="4600"/>
      <w:r>
        <w:rPr>
          <w:rFonts w:hint="cs"/>
          <w:rtl/>
        </w:rPr>
        <w:t>ה</w:t>
      </w:r>
      <w:r>
        <w:rPr>
          <w:rtl/>
        </w:rPr>
        <w:t>חיילים הגיבורים שלנו</w:t>
      </w:r>
      <w:r w:rsidR="003F4A6D">
        <w:rPr>
          <w:rFonts w:hint="cs"/>
          <w:rtl/>
        </w:rPr>
        <w:t>,</w:t>
      </w:r>
      <w:r>
        <w:rPr>
          <w:rtl/>
        </w:rPr>
        <w:t xml:space="preserve"> יילחמו בטנק, ישכבו במ</w:t>
      </w:r>
      <w:bookmarkStart w:id="4601" w:name="_ETM_Q23_682188"/>
      <w:bookmarkEnd w:id="4601"/>
      <w:r>
        <w:rPr>
          <w:rFonts w:hint="cs"/>
          <w:rtl/>
        </w:rPr>
        <w:t>א</w:t>
      </w:r>
      <w:r>
        <w:rPr>
          <w:rtl/>
        </w:rPr>
        <w:t>רבים, ויכול להיות שתתגנב המחשבה על המשפחה ש</w:t>
      </w:r>
      <w:r>
        <w:rPr>
          <w:rFonts w:hint="cs"/>
          <w:rtl/>
        </w:rPr>
        <w:t>מ</w:t>
      </w:r>
      <w:r>
        <w:rPr>
          <w:rtl/>
        </w:rPr>
        <w:t>סבה סביב שולחן הסדר</w:t>
      </w:r>
      <w:r w:rsidR="003F4A6D">
        <w:rPr>
          <w:rFonts w:hint="cs"/>
          <w:rtl/>
        </w:rPr>
        <w:t>.</w:t>
      </w:r>
      <w:bookmarkStart w:id="4602" w:name="_ETM_Q23_686450"/>
      <w:bookmarkEnd w:id="4602"/>
      <w:r>
        <w:rPr>
          <w:rtl/>
        </w:rPr>
        <w:t xml:space="preserve"> ואני אומר לכם, חיילינו, זה יהיה ליל הסדר הכי מהודר שעשיתם</w:t>
      </w:r>
      <w:r w:rsidR="003F4A6D">
        <w:rPr>
          <w:rFonts w:hint="cs"/>
          <w:rtl/>
        </w:rPr>
        <w:t>.</w:t>
      </w:r>
      <w:r>
        <w:rPr>
          <w:rtl/>
        </w:rPr>
        <w:t xml:space="preserve"> הכי מהודר שעשיתם זה ליל הסדר השנה. ההסבה הכי מהודרת תהיה ההסבה בטנק או ההסבה במ</w:t>
      </w:r>
      <w:r>
        <w:rPr>
          <w:rFonts w:hint="cs"/>
          <w:rtl/>
        </w:rPr>
        <w:t>א</w:t>
      </w:r>
      <w:r>
        <w:rPr>
          <w:rtl/>
        </w:rPr>
        <w:t>רב, כשתשכבו. היי</w:t>
      </w:r>
      <w:bookmarkStart w:id="4603" w:name="_ETM_Q23_710381"/>
      <w:bookmarkEnd w:id="4603"/>
      <w:r>
        <w:rPr>
          <w:rtl/>
        </w:rPr>
        <w:t>ן</w:t>
      </w:r>
      <w:bookmarkStart w:id="4604" w:name="_ETM_Q23_704101"/>
      <w:bookmarkEnd w:id="4604"/>
      <w:r>
        <w:rPr>
          <w:rtl/>
        </w:rPr>
        <w:t xml:space="preserve"> הכי מהודר יהי</w:t>
      </w:r>
      <w:bookmarkStart w:id="4605" w:name="_ETM_Q23_702777"/>
      <w:bookmarkEnd w:id="4605"/>
      <w:r>
        <w:rPr>
          <w:rFonts w:hint="cs"/>
          <w:rtl/>
        </w:rPr>
        <w:t>ה</w:t>
      </w:r>
      <w:r>
        <w:rPr>
          <w:rtl/>
        </w:rPr>
        <w:t xml:space="preserve"> </w:t>
      </w:r>
      <w:bookmarkStart w:id="4606" w:name="_ETM_Q23_706863"/>
      <w:bookmarkEnd w:id="4606"/>
      <w:r>
        <w:rPr>
          <w:rtl/>
        </w:rPr>
        <w:t>המים במ</w:t>
      </w:r>
      <w:r>
        <w:rPr>
          <w:rFonts w:hint="cs"/>
          <w:rtl/>
        </w:rPr>
        <w:t>י</w:t>
      </w:r>
      <w:r>
        <w:rPr>
          <w:rtl/>
        </w:rPr>
        <w:t>מיה שתשתו. את הטעם הזה של הכוסות הללו, של המ</w:t>
      </w:r>
      <w:r>
        <w:rPr>
          <w:rFonts w:hint="cs"/>
          <w:rtl/>
        </w:rPr>
        <w:t>י</w:t>
      </w:r>
      <w:bookmarkStart w:id="4607" w:name="_ETM_Q23_711243"/>
      <w:bookmarkEnd w:id="4607"/>
      <w:r>
        <w:rPr>
          <w:rtl/>
        </w:rPr>
        <w:t xml:space="preserve">מיות הללו, </w:t>
      </w:r>
      <w:r>
        <w:rPr>
          <w:rFonts w:hint="cs"/>
          <w:rtl/>
        </w:rPr>
        <w:t xml:space="preserve">את </w:t>
      </w:r>
      <w:bookmarkStart w:id="4608" w:name="_ETM_Q23_714230"/>
      <w:bookmarkEnd w:id="4608"/>
      <w:r>
        <w:rPr>
          <w:rtl/>
        </w:rPr>
        <w:t>טעם החירות הזה, אתם לא תשכחו לעולם, כי אתם החיילים של ליל הסדר. אתם מבשרים סדר עולמי חדש</w:t>
      </w:r>
      <w:r w:rsidR="003F4A6D">
        <w:rPr>
          <w:rFonts w:hint="cs"/>
          <w:rtl/>
        </w:rPr>
        <w:t>.</w:t>
      </w:r>
      <w:r>
        <w:rPr>
          <w:rtl/>
        </w:rPr>
        <w:t xml:space="preserve"> אתם מקדמים סדר של צדק ומוסר, לא רק במזרח התיכון </w:t>
      </w:r>
      <w:r w:rsidR="003F4A6D">
        <w:rPr>
          <w:rFonts w:hint="cs"/>
          <w:rtl/>
        </w:rPr>
        <w:t xml:space="preserve">– </w:t>
      </w:r>
      <w:r>
        <w:rPr>
          <w:rtl/>
        </w:rPr>
        <w:t>מעבר לזה</w:t>
      </w:r>
      <w:r w:rsidR="003F4A6D">
        <w:rPr>
          <w:rFonts w:hint="cs"/>
          <w:rtl/>
        </w:rPr>
        <w:t>.</w:t>
      </w:r>
      <w:r>
        <w:rPr>
          <w:rtl/>
        </w:rPr>
        <w:t xml:space="preserve"> סדר של חירות ושלום</w:t>
      </w:r>
      <w:r>
        <w:rPr>
          <w:rFonts w:hint="cs"/>
          <w:rtl/>
        </w:rPr>
        <w:t>.</w:t>
      </w:r>
      <w:bookmarkStart w:id="4609" w:name="_ETM_Q23_723891"/>
      <w:bookmarkEnd w:id="4609"/>
      <w:r>
        <w:rPr>
          <w:rtl/>
        </w:rPr>
        <w:t xml:space="preserve"> אתם הנחשונים שקופצים לים הזה</w:t>
      </w:r>
      <w:r>
        <w:rPr>
          <w:rFonts w:hint="cs"/>
          <w:rtl/>
        </w:rPr>
        <w:t>.</w:t>
      </w:r>
      <w:r>
        <w:rPr>
          <w:rtl/>
        </w:rPr>
        <w:t xml:space="preserve"> אחריכם</w:t>
      </w:r>
      <w:r>
        <w:rPr>
          <w:rFonts w:hint="cs"/>
          <w:rtl/>
        </w:rPr>
        <w:t>,</w:t>
      </w:r>
      <w:r>
        <w:rPr>
          <w:rtl/>
        </w:rPr>
        <w:t xml:space="preserve"> כמו הנחשון ההוא, יבואו העם והעולם.</w:t>
      </w:r>
      <w:bookmarkStart w:id="4610" w:name="_ETM_Q23_731907"/>
      <w:bookmarkEnd w:id="4610"/>
      <w:r w:rsidR="003F4A6D">
        <w:rPr>
          <w:rFonts w:hint="cs"/>
          <w:rtl/>
        </w:rPr>
        <w:t xml:space="preserve"> </w:t>
      </w:r>
      <w:r>
        <w:rPr>
          <w:rtl/>
        </w:rPr>
        <w:t>אז תהיו חזקים, תהיו נחושים</w:t>
      </w:r>
      <w:r w:rsidR="003F4A6D">
        <w:rPr>
          <w:rFonts w:hint="cs"/>
          <w:rtl/>
        </w:rPr>
        <w:t>.</w:t>
      </w:r>
      <w:r>
        <w:rPr>
          <w:rtl/>
        </w:rPr>
        <w:t xml:space="preserve"> אנחנו איתכם</w:t>
      </w:r>
      <w:r>
        <w:rPr>
          <w:rFonts w:hint="cs"/>
          <w:rtl/>
        </w:rPr>
        <w:t>.</w:t>
      </w:r>
      <w:r>
        <w:rPr>
          <w:rtl/>
        </w:rPr>
        <w:t xml:space="preserve"> </w:t>
      </w:r>
      <w:r>
        <w:rPr>
          <w:rFonts w:hint="cs"/>
          <w:rtl/>
        </w:rPr>
        <w:t>ה</w:t>
      </w:r>
      <w:r>
        <w:rPr>
          <w:rtl/>
        </w:rPr>
        <w:t>פליאו את מכותיכם באויבים שלנו, כמו המכות הה</w:t>
      </w:r>
      <w:r>
        <w:rPr>
          <w:rFonts w:hint="cs"/>
          <w:rtl/>
        </w:rPr>
        <w:t>ן</w:t>
      </w:r>
      <w:r w:rsidR="003F4A6D">
        <w:rPr>
          <w:rFonts w:hint="cs"/>
          <w:rtl/>
        </w:rPr>
        <w:t>,</w:t>
      </w:r>
      <w:r>
        <w:rPr>
          <w:rtl/>
        </w:rPr>
        <w:t xml:space="preserve"> וכמו שעברנו את פרע</w:t>
      </w:r>
      <w:r>
        <w:rPr>
          <w:rFonts w:hint="cs"/>
          <w:rtl/>
        </w:rPr>
        <w:t>ה</w:t>
      </w:r>
      <w:bookmarkStart w:id="4611" w:name="_ETM_Q23_741852"/>
      <w:bookmarkEnd w:id="4611"/>
      <w:r>
        <w:rPr>
          <w:rtl/>
        </w:rPr>
        <w:t>, נעבור גם את הח</w:t>
      </w:r>
      <w:r>
        <w:rPr>
          <w:rFonts w:hint="cs"/>
          <w:rtl/>
        </w:rPr>
        <w:t>'</w:t>
      </w:r>
      <w:bookmarkStart w:id="4612" w:name="_ETM_Q23_743514"/>
      <w:bookmarkEnd w:id="4612"/>
      <w:r>
        <w:rPr>
          <w:rtl/>
        </w:rPr>
        <w:t>מינאים של היום</w:t>
      </w:r>
      <w:r>
        <w:rPr>
          <w:rFonts w:hint="cs"/>
          <w:rtl/>
        </w:rPr>
        <w:t>,</w:t>
      </w:r>
      <w:r>
        <w:rPr>
          <w:rtl/>
        </w:rPr>
        <w:t xml:space="preserve"> ונבשר את הבשורה שלנו, בשורת ישראל, בשורת החירות לעולם כולו. תודה רבה.</w:t>
      </w:r>
      <w:bookmarkStart w:id="4613" w:name="_ETM_Q23_752191"/>
      <w:bookmarkStart w:id="4614" w:name="_ETM_Q23_751262"/>
      <w:bookmarkStart w:id="4615" w:name="_ETM_Q23_753655"/>
      <w:bookmarkEnd w:id="4613"/>
      <w:bookmarkEnd w:id="4614"/>
      <w:bookmarkEnd w:id="4615"/>
    </w:p>
    <w:p w:rsidR="00E50A18" w:rsidRDefault="00E50A18" w:rsidP="000F0011">
      <w:pPr>
        <w:rPr>
          <w:rtl/>
        </w:rPr>
      </w:pPr>
      <w:bookmarkStart w:id="4616" w:name="_ETM_Q23_753909"/>
      <w:bookmarkEnd w:id="4616"/>
    </w:p>
    <w:p w:rsidR="00E50A18" w:rsidRDefault="00E50A18" w:rsidP="000F0011">
      <w:pPr>
        <w:pStyle w:val="af6"/>
        <w:keepNext/>
        <w:rPr>
          <w:rtl/>
        </w:rPr>
      </w:pPr>
      <w:r w:rsidRPr="00FF0D12">
        <w:rPr>
          <w:rStyle w:val="TagStyle"/>
          <w:rtl/>
        </w:rPr>
        <w:t xml:space="preserve">&lt;&lt; יור &gt;&gt; </w:t>
      </w:r>
      <w:r>
        <w:rPr>
          <w:rtl/>
        </w:rPr>
        <w:t>היו"ר ניסים ואטורי:</w:t>
      </w:r>
      <w:r w:rsidRPr="00FF0D12">
        <w:rPr>
          <w:rStyle w:val="TagStyle"/>
          <w:rtl/>
        </w:rPr>
        <w:t xml:space="preserve"> &lt;&lt; יור &gt;&gt;</w:t>
      </w:r>
      <w:r>
        <w:rPr>
          <w:rtl/>
        </w:rPr>
        <w:t xml:space="preserve"> </w:t>
      </w:r>
    </w:p>
    <w:p w:rsidR="00E50A18" w:rsidRPr="00FF0D12" w:rsidRDefault="00E50A18" w:rsidP="000F0011">
      <w:pPr>
        <w:rPr>
          <w:rtl/>
          <w:lang w:eastAsia="he-IL"/>
        </w:rPr>
      </w:pPr>
    </w:p>
    <w:p w:rsidR="00E50A18" w:rsidRDefault="00E50A18" w:rsidP="000F0011">
      <w:pPr>
        <w:rPr>
          <w:rtl/>
        </w:rPr>
      </w:pPr>
      <w:bookmarkStart w:id="4617" w:name="_ETM_Q24_195867"/>
      <w:bookmarkStart w:id="4618" w:name="_ETM_Q24_191241"/>
      <w:bookmarkStart w:id="4619" w:name="_ETM_Q24_186526"/>
      <w:bookmarkStart w:id="4620" w:name="_ETM_Q24_182567"/>
      <w:bookmarkStart w:id="4621" w:name="_ETM_Q24_178302"/>
      <w:bookmarkStart w:id="4622" w:name="_ETM_Q24_175893"/>
      <w:bookmarkStart w:id="4623" w:name="_ETM_Q24_171353"/>
      <w:bookmarkStart w:id="4624" w:name="_ETM_Q24_167111"/>
      <w:bookmarkStart w:id="4625" w:name="_ETM_Q24_163245"/>
      <w:bookmarkStart w:id="4626" w:name="_ETM_Q24_159004"/>
      <w:bookmarkStart w:id="4627" w:name="_ETM_Q24_154365"/>
      <w:bookmarkStart w:id="4628" w:name="_ETM_Q24_151383"/>
      <w:bookmarkEnd w:id="4617"/>
      <w:bookmarkEnd w:id="4618"/>
      <w:bookmarkEnd w:id="4619"/>
      <w:bookmarkEnd w:id="4620"/>
      <w:bookmarkEnd w:id="4621"/>
      <w:bookmarkEnd w:id="4622"/>
      <w:bookmarkEnd w:id="4623"/>
      <w:bookmarkEnd w:id="4624"/>
      <w:bookmarkEnd w:id="4625"/>
      <w:bookmarkEnd w:id="4626"/>
      <w:bookmarkEnd w:id="4627"/>
      <w:bookmarkEnd w:id="4628"/>
      <w:r>
        <w:rPr>
          <w:rFonts w:hint="cs"/>
          <w:rtl/>
        </w:rPr>
        <w:t xml:space="preserve">תודה רבה. זה נאום שיירשם על דפי ההיסטוריה, ועמית הלוי סיים </w:t>
      </w:r>
      <w:bookmarkStart w:id="4629" w:name="_ETM_Q24_158291"/>
      <w:bookmarkEnd w:id="4629"/>
      <w:r>
        <w:rPr>
          <w:rFonts w:hint="cs"/>
          <w:rtl/>
        </w:rPr>
        <w:t>בשנייה, בדיוק.</w:t>
      </w:r>
      <w:bookmarkStart w:id="4630" w:name="_ETM_Q24_159211"/>
      <w:bookmarkEnd w:id="4630"/>
    </w:p>
    <w:p w:rsidR="00E50A18" w:rsidRDefault="00E50A18" w:rsidP="000F0011">
      <w:pPr>
        <w:rPr>
          <w:rtl/>
        </w:rPr>
      </w:pPr>
      <w:bookmarkStart w:id="4631" w:name="_ETM_Q24_159483"/>
      <w:bookmarkEnd w:id="4631"/>
    </w:p>
    <w:p w:rsidR="00E50A18" w:rsidRDefault="00E50A18" w:rsidP="000F0011">
      <w:pPr>
        <w:pStyle w:val="af5"/>
        <w:keepNext/>
        <w:rPr>
          <w:rtl/>
        </w:rPr>
      </w:pPr>
      <w:r w:rsidRPr="00794697">
        <w:rPr>
          <w:rStyle w:val="TagStyle"/>
          <w:rtl/>
        </w:rPr>
        <w:t xml:space="preserve"> &lt;&lt; קריאה &gt;&gt; </w:t>
      </w:r>
      <w:r>
        <w:rPr>
          <w:rtl/>
        </w:rPr>
        <w:t>עמית הלוי (הליכוד):</w:t>
      </w:r>
      <w:r w:rsidRPr="00794697">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bookmarkStart w:id="4632" w:name="_ETM_Q24_155133"/>
      <w:bookmarkEnd w:id="4632"/>
      <w:r>
        <w:rPr>
          <w:rFonts w:hint="cs"/>
          <w:rtl/>
        </w:rPr>
        <w:t xml:space="preserve">אה, חשבתי שאתה הולך לומר </w:t>
      </w:r>
      <w:bookmarkStart w:id="4633" w:name="_ETM_Q24_160592"/>
      <w:bookmarkEnd w:id="4633"/>
      <w:r>
        <w:rPr>
          <w:rFonts w:hint="cs"/>
          <w:rtl/>
        </w:rPr>
        <w:t>משהו על התוכן.</w:t>
      </w:r>
      <w:bookmarkStart w:id="4634" w:name="_ETM_Q24_163906"/>
      <w:bookmarkEnd w:id="4634"/>
    </w:p>
    <w:p w:rsidR="00E50A18" w:rsidRDefault="00E50A18" w:rsidP="000F0011">
      <w:pPr>
        <w:rPr>
          <w:rtl/>
        </w:rPr>
      </w:pPr>
      <w:bookmarkStart w:id="4635" w:name="_ETM_Q24_164073"/>
      <w:bookmarkEnd w:id="4635"/>
    </w:p>
    <w:p w:rsidR="00E50A18" w:rsidRDefault="00E50A18" w:rsidP="000F0011">
      <w:pPr>
        <w:pStyle w:val="af6"/>
        <w:keepNext/>
        <w:rPr>
          <w:rtl/>
        </w:rPr>
      </w:pPr>
      <w:r w:rsidRPr="00794697">
        <w:rPr>
          <w:rStyle w:val="TagStyle"/>
          <w:rtl/>
        </w:rPr>
        <w:t xml:space="preserve"> &lt;&lt; יור &gt;&gt; </w:t>
      </w:r>
      <w:r>
        <w:rPr>
          <w:rtl/>
        </w:rPr>
        <w:t>היו"ר ניסים ואטורי:</w:t>
      </w:r>
      <w:r w:rsidRPr="00794697">
        <w:rPr>
          <w:rStyle w:val="TagStyle"/>
          <w:rtl/>
        </w:rPr>
        <w:t xml:space="preserve"> &lt;&lt; יור &gt;&gt;</w:t>
      </w:r>
      <w:r>
        <w:rPr>
          <w:rtl/>
        </w:rPr>
        <w:t xml:space="preserve"> </w:t>
      </w:r>
    </w:p>
    <w:p w:rsidR="00E50A18" w:rsidRDefault="00E50A18" w:rsidP="001C0776">
      <w:pPr>
        <w:rPr>
          <w:rtl/>
        </w:rPr>
      </w:pPr>
    </w:p>
    <w:p w:rsidR="00E50A18" w:rsidRDefault="003F4A6D" w:rsidP="003F4A6D">
      <w:pPr>
        <w:rPr>
          <w:rtl/>
        </w:rPr>
      </w:pPr>
      <w:bookmarkStart w:id="4636" w:name="_ETM_Q24_165162"/>
      <w:bookmarkEnd w:id="4636"/>
      <w:r>
        <w:rPr>
          <w:rFonts w:hint="cs"/>
          <w:rtl/>
        </w:rPr>
        <w:lastRenderedPageBreak/>
        <w:t xml:space="preserve">גם </w:t>
      </w:r>
      <w:r w:rsidR="00E50A18">
        <w:rPr>
          <w:rFonts w:hint="cs"/>
          <w:rtl/>
        </w:rPr>
        <w:t>התוכן.</w:t>
      </w:r>
      <w:bookmarkStart w:id="4637" w:name="_ETM_Q24_163232"/>
      <w:bookmarkEnd w:id="4637"/>
      <w:r w:rsidR="00E50A18">
        <w:rPr>
          <w:rFonts w:hint="cs"/>
          <w:rtl/>
        </w:rPr>
        <w:t xml:space="preserve"> דרך אגב, </w:t>
      </w:r>
      <w:bookmarkStart w:id="4638" w:name="_ETM_Q24_163445"/>
      <w:bookmarkEnd w:id="4638"/>
      <w:r w:rsidR="00E50A18">
        <w:rPr>
          <w:rFonts w:hint="cs"/>
          <w:rtl/>
        </w:rPr>
        <w:t>הזד</w:t>
      </w:r>
      <w:bookmarkStart w:id="4639" w:name="_ETM_Q24_161450"/>
      <w:bookmarkEnd w:id="4639"/>
      <w:r w:rsidR="00E50A18">
        <w:rPr>
          <w:rFonts w:hint="cs"/>
          <w:rtl/>
        </w:rPr>
        <w:t>היתי, פעם ראש</w:t>
      </w:r>
      <w:bookmarkStart w:id="4640" w:name="_ETM_Q24_163984"/>
      <w:bookmarkEnd w:id="4640"/>
      <w:r w:rsidR="00E50A18">
        <w:rPr>
          <w:rFonts w:hint="cs"/>
          <w:rtl/>
        </w:rPr>
        <w:t>ונה שאני מזדהה עד כדי</w:t>
      </w:r>
      <w:bookmarkStart w:id="4641" w:name="_ETM_Q24_169525"/>
      <w:bookmarkEnd w:id="4641"/>
      <w:r w:rsidR="00E50A18">
        <w:rPr>
          <w:rFonts w:hint="cs"/>
          <w:rtl/>
        </w:rPr>
        <w:t xml:space="preserve"> כך.</w:t>
      </w:r>
      <w:bookmarkStart w:id="4642" w:name="_ETM_Q24_166497"/>
      <w:bookmarkEnd w:id="4642"/>
      <w:r w:rsidR="00E50A18">
        <w:rPr>
          <w:rFonts w:hint="cs"/>
          <w:rtl/>
        </w:rPr>
        <w:t xml:space="preserve"> </w:t>
      </w:r>
      <w:bookmarkStart w:id="4643" w:name="_ETM_Q24_159669"/>
      <w:bookmarkStart w:id="4644" w:name="_ETM_Q24_159776"/>
      <w:bookmarkStart w:id="4645" w:name="_ETM_Q24_159851"/>
      <w:bookmarkEnd w:id="4643"/>
      <w:bookmarkEnd w:id="4644"/>
      <w:bookmarkEnd w:id="4645"/>
      <w:r w:rsidR="00E50A18">
        <w:rPr>
          <w:rFonts w:hint="cs"/>
          <w:rtl/>
        </w:rPr>
        <w:t>חבר הכנסת אופיר כץ, יושב-ראש הקואליציה</w:t>
      </w:r>
      <w:bookmarkStart w:id="4646" w:name="_ETM_Q24_172142"/>
      <w:bookmarkEnd w:id="4646"/>
      <w:r w:rsidR="00E50A18">
        <w:rPr>
          <w:rFonts w:hint="cs"/>
          <w:rtl/>
        </w:rPr>
        <w:t xml:space="preserve">, יושב-ראש ועדת הכנסת, יושב-ראש </w:t>
      </w:r>
      <w:bookmarkStart w:id="4647" w:name="_ETM_Q24_174670"/>
      <w:bookmarkEnd w:id="4647"/>
      <w:r w:rsidR="00E50A18">
        <w:rPr>
          <w:rFonts w:hint="cs"/>
          <w:rtl/>
        </w:rPr>
        <w:t>סיעת הליכוד</w:t>
      </w:r>
      <w:r>
        <w:rPr>
          <w:rFonts w:hint="cs"/>
          <w:rtl/>
        </w:rPr>
        <w:t>,</w:t>
      </w:r>
      <w:r w:rsidR="00E50A18">
        <w:rPr>
          <w:rFonts w:hint="cs"/>
          <w:rtl/>
        </w:rPr>
        <w:t xml:space="preserve"> </w:t>
      </w:r>
      <w:bookmarkStart w:id="4648" w:name="_ETM_Q24_181017"/>
      <w:bookmarkEnd w:id="4648"/>
      <w:r w:rsidR="00E50A18">
        <w:rPr>
          <w:rFonts w:hint="cs"/>
          <w:rtl/>
        </w:rPr>
        <w:t>להמשיך</w:t>
      </w:r>
      <w:bookmarkStart w:id="4649" w:name="_ETM_Q24_177664"/>
      <w:bookmarkEnd w:id="4649"/>
      <w:r w:rsidR="00E50A18">
        <w:rPr>
          <w:rFonts w:hint="cs"/>
          <w:rtl/>
        </w:rPr>
        <w:t>? חנה, תוציאי לי א</w:t>
      </w:r>
      <w:bookmarkStart w:id="4650" w:name="_ETM_Q24_180554"/>
      <w:bookmarkEnd w:id="4650"/>
      <w:r w:rsidR="00E50A18">
        <w:rPr>
          <w:rFonts w:hint="cs"/>
          <w:rtl/>
        </w:rPr>
        <w:t>ת זה</w:t>
      </w:r>
      <w:bookmarkStart w:id="4651" w:name="_ETM_Q24_176677"/>
      <w:bookmarkEnd w:id="4651"/>
      <w:r w:rsidR="00E50A18">
        <w:rPr>
          <w:rFonts w:hint="cs"/>
          <w:rtl/>
        </w:rPr>
        <w:t xml:space="preserve"> ואני אפיץ את ברשתות</w:t>
      </w:r>
      <w:bookmarkStart w:id="4652" w:name="_ETM_Q24_184636"/>
      <w:bookmarkEnd w:id="4652"/>
      <w:r w:rsidR="00E50A18">
        <w:rPr>
          <w:rFonts w:hint="cs"/>
          <w:rtl/>
        </w:rPr>
        <w:t xml:space="preserve"> ואני אפרגן לו.</w:t>
      </w:r>
      <w:bookmarkStart w:id="4653" w:name="_ETM_Q24_182158"/>
      <w:bookmarkEnd w:id="4653"/>
    </w:p>
    <w:p w:rsidR="00E50A18" w:rsidRDefault="00E50A18" w:rsidP="000F0011">
      <w:pPr>
        <w:rPr>
          <w:rtl/>
        </w:rPr>
      </w:pPr>
      <w:bookmarkStart w:id="4654" w:name="_ETM_Q24_182407"/>
      <w:bookmarkStart w:id="4655" w:name="_ETM_Q24_182569"/>
      <w:bookmarkEnd w:id="4654"/>
      <w:bookmarkEnd w:id="4655"/>
    </w:p>
    <w:p w:rsidR="00E50A18" w:rsidRDefault="00E50A18" w:rsidP="000F0011">
      <w:pPr>
        <w:pStyle w:val="a4"/>
        <w:keepNext/>
        <w:rPr>
          <w:rtl/>
        </w:rPr>
      </w:pPr>
      <w:bookmarkStart w:id="4656" w:name="ET_speaker_5786_7"/>
      <w:r w:rsidRPr="00794697">
        <w:rPr>
          <w:rStyle w:val="TagStyle"/>
          <w:rtl/>
        </w:rPr>
        <w:t xml:space="preserve"> &lt;&lt; דובר &gt;&gt; </w:t>
      </w:r>
      <w:bookmarkStart w:id="4657" w:name="_Toc225867303"/>
      <w:bookmarkStart w:id="4658" w:name="_Toc225870287"/>
      <w:r>
        <w:rPr>
          <w:rtl/>
        </w:rPr>
        <w:t>אופיר כץ (הליכוד):</w:t>
      </w:r>
      <w:bookmarkEnd w:id="4657"/>
      <w:bookmarkEnd w:id="4658"/>
      <w:r w:rsidRPr="00794697">
        <w:rPr>
          <w:rStyle w:val="TagStyle"/>
          <w:rtl/>
        </w:rPr>
        <w:t xml:space="preserve"> &lt;&lt; דובר &gt;&gt;</w:t>
      </w:r>
      <w:r>
        <w:rPr>
          <w:rtl/>
        </w:rPr>
        <w:t xml:space="preserve"> </w:t>
      </w:r>
      <w:bookmarkEnd w:id="4656"/>
    </w:p>
    <w:p w:rsidR="00E50A18" w:rsidRDefault="00E50A18" w:rsidP="001C0776">
      <w:pPr>
        <w:rPr>
          <w:rtl/>
        </w:rPr>
      </w:pPr>
    </w:p>
    <w:p w:rsidR="00E50A18" w:rsidRDefault="00E50A18" w:rsidP="000F0011">
      <w:pPr>
        <w:rPr>
          <w:rtl/>
        </w:rPr>
      </w:pPr>
      <w:bookmarkStart w:id="4659" w:name="_ETM_Q24_187217"/>
      <w:bookmarkStart w:id="4660" w:name="_ETM_Q24_187319"/>
      <w:bookmarkEnd w:id="4659"/>
      <w:bookmarkEnd w:id="4660"/>
      <w:r>
        <w:rPr>
          <w:rFonts w:hint="cs"/>
          <w:rtl/>
        </w:rPr>
        <w:t>יו"ר ה</w:t>
      </w:r>
      <w:bookmarkStart w:id="4661" w:name="_ETM_Q24_185133"/>
      <w:bookmarkEnd w:id="4661"/>
      <w:r>
        <w:rPr>
          <w:rFonts w:hint="cs"/>
          <w:rtl/>
        </w:rPr>
        <w:t xml:space="preserve">סיעה שדיבר כנגד </w:t>
      </w:r>
      <w:bookmarkStart w:id="4662" w:name="_ETM_Q24_185659"/>
      <w:bookmarkEnd w:id="4662"/>
      <w:r>
        <w:rPr>
          <w:rFonts w:hint="cs"/>
          <w:rtl/>
        </w:rPr>
        <w:t>מי שדיבר</w:t>
      </w:r>
      <w:bookmarkStart w:id="4663" w:name="_ETM_Q24_189103"/>
      <w:bookmarkEnd w:id="4663"/>
      <w:r>
        <w:rPr>
          <w:rFonts w:hint="cs"/>
          <w:rtl/>
        </w:rPr>
        <w:t xml:space="preserve"> נגדך.</w:t>
      </w:r>
      <w:bookmarkStart w:id="4664" w:name="_ETM_Q24_186322"/>
      <w:bookmarkEnd w:id="4664"/>
    </w:p>
    <w:p w:rsidR="00E50A18" w:rsidRDefault="00E50A18" w:rsidP="000F0011">
      <w:pPr>
        <w:rPr>
          <w:rtl/>
        </w:rPr>
      </w:pPr>
      <w:bookmarkStart w:id="4665" w:name="_ETM_Q24_186584"/>
      <w:bookmarkStart w:id="4666" w:name="_ETM_Q24_186685"/>
      <w:bookmarkStart w:id="4667" w:name="_ETM_Q24_187287"/>
      <w:bookmarkStart w:id="4668" w:name="_ETM_Q24_184234"/>
      <w:bookmarkStart w:id="4669" w:name="_ETM_Q24_187595"/>
      <w:bookmarkStart w:id="4670" w:name="_ETM_Q24_182871"/>
      <w:bookmarkStart w:id="4671" w:name="_ETM_Q24_179440"/>
      <w:bookmarkEnd w:id="4665"/>
      <w:bookmarkEnd w:id="4666"/>
      <w:bookmarkEnd w:id="4667"/>
      <w:bookmarkEnd w:id="4668"/>
      <w:bookmarkEnd w:id="4669"/>
      <w:bookmarkEnd w:id="4670"/>
      <w:bookmarkEnd w:id="4671"/>
    </w:p>
    <w:p w:rsidR="00E50A18" w:rsidRDefault="00E50A18" w:rsidP="000F0011">
      <w:pPr>
        <w:pStyle w:val="af6"/>
        <w:keepNext/>
        <w:rPr>
          <w:rtl/>
        </w:rPr>
      </w:pPr>
      <w:bookmarkStart w:id="4672" w:name="ET_yor_6490_8"/>
      <w:r w:rsidRPr="00794697">
        <w:rPr>
          <w:rStyle w:val="TagStyle"/>
          <w:rtl/>
        </w:rPr>
        <w:t xml:space="preserve"> &lt;&lt; יור &gt;&gt; </w:t>
      </w:r>
      <w:r>
        <w:rPr>
          <w:rtl/>
        </w:rPr>
        <w:t>היו"ר ניסים ואטורי:</w:t>
      </w:r>
      <w:r w:rsidRPr="00794697">
        <w:rPr>
          <w:rStyle w:val="TagStyle"/>
          <w:rtl/>
        </w:rPr>
        <w:t xml:space="preserve"> &lt;&lt; יור &gt;&gt;</w:t>
      </w:r>
      <w:r>
        <w:rPr>
          <w:rtl/>
        </w:rPr>
        <w:t xml:space="preserve"> </w:t>
      </w:r>
      <w:bookmarkEnd w:id="4672"/>
    </w:p>
    <w:p w:rsidR="00E50A18" w:rsidRDefault="00E50A18" w:rsidP="001C0776">
      <w:pPr>
        <w:rPr>
          <w:rtl/>
        </w:rPr>
      </w:pPr>
    </w:p>
    <w:p w:rsidR="00E50A18" w:rsidRDefault="00E50A18" w:rsidP="000F0011">
      <w:pPr>
        <w:rPr>
          <w:rtl/>
        </w:rPr>
      </w:pPr>
      <w:bookmarkStart w:id="4673" w:name="_ETM_Q24_180671"/>
      <w:bookmarkEnd w:id="4673"/>
      <w:r>
        <w:rPr>
          <w:rFonts w:hint="cs"/>
          <w:rtl/>
        </w:rPr>
        <w:t>יפה.</w:t>
      </w:r>
      <w:bookmarkStart w:id="4674" w:name="_ETM_Q24_190366"/>
      <w:bookmarkEnd w:id="4674"/>
      <w:r>
        <w:rPr>
          <w:rFonts w:hint="cs"/>
          <w:rtl/>
        </w:rPr>
        <w:t xml:space="preserve"> חמש דקות.</w:t>
      </w:r>
    </w:p>
    <w:p w:rsidR="00E50A18" w:rsidRDefault="00E50A18" w:rsidP="000F0011">
      <w:pPr>
        <w:rPr>
          <w:rtl/>
          <w:lang w:eastAsia="he-IL"/>
        </w:rPr>
      </w:pPr>
      <w:bookmarkStart w:id="4675" w:name="_ETM_Q24_187138"/>
      <w:bookmarkEnd w:id="4675"/>
    </w:p>
    <w:p w:rsidR="00E50A18" w:rsidRDefault="00E50A18" w:rsidP="00335459">
      <w:pPr>
        <w:pStyle w:val="-"/>
        <w:rPr>
          <w:rtl/>
        </w:rPr>
      </w:pPr>
      <w:bookmarkStart w:id="4676" w:name="ET_speakercontinue_5786_10"/>
      <w:r w:rsidRPr="00335459">
        <w:rPr>
          <w:rStyle w:val="TagStyle"/>
          <w:rtl/>
        </w:rPr>
        <w:t xml:space="preserve"> &lt;&lt; דובר_המשך &gt;&gt;</w:t>
      </w:r>
      <w:r w:rsidRPr="00794697">
        <w:rPr>
          <w:rStyle w:val="TagStyle"/>
          <w:rtl/>
        </w:rPr>
        <w:t xml:space="preserve"> </w:t>
      </w:r>
      <w:bookmarkStart w:id="4677" w:name="_Toc225867304"/>
      <w:r>
        <w:rPr>
          <w:rtl/>
        </w:rPr>
        <w:t>אופיר כץ (הליכוד):</w:t>
      </w:r>
      <w:bookmarkEnd w:id="4677"/>
      <w:r w:rsidRPr="00794697">
        <w:rPr>
          <w:rStyle w:val="TagStyle"/>
          <w:rtl/>
        </w:rPr>
        <w:t xml:space="preserve"> </w:t>
      </w:r>
      <w:r w:rsidRPr="00335459">
        <w:rPr>
          <w:rStyle w:val="TagStyle"/>
          <w:rtl/>
        </w:rPr>
        <w:t xml:space="preserve">&lt;&lt; דובר_המשך &gt;&gt; </w:t>
      </w:r>
      <w:r>
        <w:rPr>
          <w:rtl/>
        </w:rPr>
        <w:t xml:space="preserve"> </w:t>
      </w:r>
      <w:bookmarkEnd w:id="4676"/>
    </w:p>
    <w:p w:rsidR="00E50A18" w:rsidRDefault="00E50A18" w:rsidP="001C0776">
      <w:pPr>
        <w:rPr>
          <w:rtl/>
          <w:lang w:eastAsia="he-IL"/>
        </w:rPr>
      </w:pPr>
    </w:p>
    <w:p w:rsidR="00E50A18" w:rsidRDefault="00E50A18" w:rsidP="003F4A6D">
      <w:pPr>
        <w:rPr>
          <w:rtl/>
          <w:lang w:eastAsia="he-IL"/>
        </w:rPr>
      </w:pPr>
      <w:bookmarkStart w:id="4678" w:name="_ETM_Q24_190909"/>
      <w:bookmarkEnd w:id="4678"/>
      <w:r>
        <w:rPr>
          <w:rFonts w:hint="cs"/>
          <w:rtl/>
          <w:lang w:eastAsia="he-IL"/>
        </w:rPr>
        <w:t xml:space="preserve">אדוני היושב-ראש, אדוני השר, </w:t>
      </w:r>
      <w:bookmarkStart w:id="4679" w:name="_ETM_Q24_196717"/>
      <w:bookmarkEnd w:id="4679"/>
      <w:r>
        <w:rPr>
          <w:rFonts w:hint="cs"/>
          <w:rtl/>
          <w:lang w:eastAsia="he-IL"/>
        </w:rPr>
        <w:t>חבריי חברי הכ</w:t>
      </w:r>
      <w:bookmarkStart w:id="4680" w:name="_ETM_Q24_194049"/>
      <w:bookmarkEnd w:id="4680"/>
      <w:r>
        <w:rPr>
          <w:rFonts w:hint="cs"/>
          <w:rtl/>
          <w:lang w:eastAsia="he-IL"/>
        </w:rPr>
        <w:t>נסת</w:t>
      </w:r>
      <w:r w:rsidR="003F4A6D">
        <w:rPr>
          <w:rFonts w:hint="cs"/>
          <w:rtl/>
          <w:lang w:eastAsia="he-IL"/>
        </w:rPr>
        <w:t>,</w:t>
      </w:r>
      <w:r>
        <w:rPr>
          <w:rFonts w:hint="cs"/>
          <w:rtl/>
          <w:lang w:eastAsia="he-IL"/>
        </w:rPr>
        <w:t xml:space="preserve"> חוק עונש מוות למחבלים </w:t>
      </w:r>
      <w:r>
        <w:rPr>
          <w:rtl/>
          <w:lang w:eastAsia="he-IL"/>
        </w:rPr>
        <w:t>–</w:t>
      </w:r>
      <w:r>
        <w:rPr>
          <w:rFonts w:hint="cs"/>
          <w:rtl/>
          <w:lang w:eastAsia="he-IL"/>
        </w:rPr>
        <w:t xml:space="preserve"> אני חושב</w:t>
      </w:r>
      <w:bookmarkStart w:id="4681" w:name="_ETM_Q24_205614"/>
      <w:bookmarkEnd w:id="4681"/>
      <w:r>
        <w:rPr>
          <w:rFonts w:hint="cs"/>
          <w:rtl/>
          <w:lang w:eastAsia="he-IL"/>
        </w:rPr>
        <w:t xml:space="preserve"> שאין חוק צודק מזה</w:t>
      </w:r>
      <w:bookmarkStart w:id="4682" w:name="_ETM_Q24_203157"/>
      <w:bookmarkEnd w:id="4682"/>
      <w:r>
        <w:rPr>
          <w:rFonts w:hint="cs"/>
          <w:rtl/>
          <w:lang w:eastAsia="he-IL"/>
        </w:rPr>
        <w:t>, אין חוק מוסרי מזה</w:t>
      </w:r>
      <w:bookmarkStart w:id="4683" w:name="_ETM_Q24_205619"/>
      <w:bookmarkEnd w:id="4683"/>
      <w:r>
        <w:rPr>
          <w:rFonts w:hint="cs"/>
          <w:rtl/>
          <w:lang w:eastAsia="he-IL"/>
        </w:rPr>
        <w:t>. מחבל</w:t>
      </w:r>
      <w:bookmarkStart w:id="4684" w:name="_ETM_Q24_213108"/>
      <w:bookmarkEnd w:id="4684"/>
      <w:r>
        <w:rPr>
          <w:rFonts w:hint="cs"/>
          <w:rtl/>
          <w:lang w:eastAsia="he-IL"/>
        </w:rPr>
        <w:t xml:space="preserve"> צריך למות.</w:t>
      </w:r>
    </w:p>
    <w:p w:rsidR="00E50A18" w:rsidRDefault="00E50A18" w:rsidP="000F0011">
      <w:pPr>
        <w:rPr>
          <w:rtl/>
          <w:lang w:eastAsia="he-IL"/>
        </w:rPr>
      </w:pPr>
    </w:p>
    <w:p w:rsidR="00E50A18" w:rsidRDefault="00E50A18" w:rsidP="003F4A6D">
      <w:pPr>
        <w:rPr>
          <w:rtl/>
        </w:rPr>
      </w:pPr>
      <w:r>
        <w:rPr>
          <w:rFonts w:hint="cs"/>
          <w:rtl/>
          <w:lang w:eastAsia="he-IL"/>
        </w:rPr>
        <w:t xml:space="preserve">לקראת ההצבעה על החוק, </w:t>
      </w:r>
      <w:bookmarkStart w:id="4685" w:name="_ETM_Q24_213814"/>
      <w:bookmarkEnd w:id="4685"/>
      <w:r>
        <w:rPr>
          <w:rFonts w:hint="cs"/>
          <w:rtl/>
          <w:lang w:eastAsia="he-IL"/>
        </w:rPr>
        <w:t xml:space="preserve">אני שומע </w:t>
      </w:r>
      <w:r>
        <w:rPr>
          <w:rFonts w:hint="cs"/>
          <w:rtl/>
        </w:rPr>
        <w:t>מ</w:t>
      </w:r>
      <w:r>
        <w:rPr>
          <w:rtl/>
        </w:rPr>
        <w:t>מדינה זו ו</w:t>
      </w:r>
      <w:r>
        <w:rPr>
          <w:rFonts w:hint="cs"/>
          <w:rtl/>
        </w:rPr>
        <w:t>מ</w:t>
      </w:r>
      <w:r>
        <w:rPr>
          <w:rtl/>
        </w:rPr>
        <w:t>מדינה אחרת שאי</w:t>
      </w:r>
      <w:r>
        <w:rPr>
          <w:rFonts w:hint="cs"/>
          <w:rtl/>
        </w:rPr>
        <w:t>-</w:t>
      </w:r>
      <w:r>
        <w:rPr>
          <w:rtl/>
        </w:rPr>
        <w:t>אפשר לעשות את זה, וזה לא בסדר, ולמה</w:t>
      </w:r>
      <w:bookmarkStart w:id="4686" w:name="_ETM_Q24_219466"/>
      <w:bookmarkEnd w:id="4686"/>
      <w:r>
        <w:rPr>
          <w:rFonts w:hint="cs"/>
          <w:rtl/>
        </w:rPr>
        <w:t>.</w:t>
      </w:r>
      <w:r>
        <w:rPr>
          <w:rtl/>
        </w:rPr>
        <w:t xml:space="preserve"> אף מדינה לא מתעסקת עם אוכלוסייה</w:t>
      </w:r>
      <w:bookmarkStart w:id="4687" w:name="_ETM_Q24_223916"/>
      <w:bookmarkEnd w:id="4687"/>
      <w:r>
        <w:rPr>
          <w:rFonts w:hint="cs"/>
          <w:rtl/>
        </w:rPr>
        <w:t>,</w:t>
      </w:r>
      <w:r>
        <w:rPr>
          <w:rtl/>
        </w:rPr>
        <w:t xml:space="preserve"> בתוכה</w:t>
      </w:r>
      <w:r>
        <w:rPr>
          <w:rFonts w:hint="cs"/>
          <w:rtl/>
        </w:rPr>
        <w:t>,</w:t>
      </w:r>
      <w:r>
        <w:rPr>
          <w:rtl/>
        </w:rPr>
        <w:t xml:space="preserve"> שלה, שמקבלת זכויות, שרצה מהר לביטוח לאומי</w:t>
      </w:r>
      <w:r w:rsidR="003F4A6D">
        <w:rPr>
          <w:rFonts w:hint="cs"/>
          <w:rtl/>
        </w:rPr>
        <w:t>,</w:t>
      </w:r>
      <w:r>
        <w:rPr>
          <w:rtl/>
        </w:rPr>
        <w:t xml:space="preserve"> </w:t>
      </w:r>
      <w:r>
        <w:rPr>
          <w:rFonts w:hint="cs"/>
          <w:rtl/>
        </w:rPr>
        <w:t>ש</w:t>
      </w:r>
      <w:r>
        <w:rPr>
          <w:rtl/>
        </w:rPr>
        <w:t>נהני</w:t>
      </w:r>
      <w:r>
        <w:rPr>
          <w:rFonts w:hint="cs"/>
          <w:rtl/>
        </w:rPr>
        <w:t>ת</w:t>
      </w:r>
      <w:r>
        <w:rPr>
          <w:rtl/>
        </w:rPr>
        <w:t xml:space="preserve"> מהכול</w:t>
      </w:r>
      <w:r w:rsidR="003F4A6D">
        <w:rPr>
          <w:rFonts w:hint="cs"/>
          <w:rtl/>
        </w:rPr>
        <w:t>,</w:t>
      </w:r>
      <w:r>
        <w:rPr>
          <w:rtl/>
        </w:rPr>
        <w:t xml:space="preserve"> אבל לא מכירים בנו</w:t>
      </w:r>
      <w:r>
        <w:rPr>
          <w:rFonts w:hint="cs"/>
          <w:rtl/>
        </w:rPr>
        <w:t>,</w:t>
      </w:r>
      <w:r>
        <w:rPr>
          <w:rtl/>
        </w:rPr>
        <w:t xml:space="preserve"> בעם היהודי על מדינת ישראל</w:t>
      </w:r>
      <w:bookmarkStart w:id="4688" w:name="_ETM_Q24_236251"/>
      <w:bookmarkEnd w:id="4688"/>
      <w:r w:rsidR="003F4A6D">
        <w:rPr>
          <w:rFonts w:hint="cs"/>
          <w:rtl/>
        </w:rPr>
        <w:t>,</w:t>
      </w:r>
      <w:r>
        <w:rPr>
          <w:rtl/>
        </w:rPr>
        <w:t xml:space="preserve"> וקמים בבוקר לרצוח יהודים, זו האידיאולוגיה שלהם.</w:t>
      </w:r>
      <w:bookmarkStart w:id="4689" w:name="_ETM_Q24_243203"/>
      <w:bookmarkStart w:id="4690" w:name="_ETM_Q24_243532"/>
      <w:bookmarkStart w:id="4691" w:name="_ETM_Q24_243614"/>
      <w:bookmarkStart w:id="4692" w:name="_ETM_Q24_243694"/>
      <w:bookmarkEnd w:id="4689"/>
      <w:bookmarkEnd w:id="4690"/>
      <w:bookmarkEnd w:id="4691"/>
      <w:bookmarkEnd w:id="4692"/>
      <w:r w:rsidR="003F4A6D">
        <w:rPr>
          <w:rFonts w:hint="cs"/>
          <w:rtl/>
        </w:rPr>
        <w:t xml:space="preserve"> </w:t>
      </w:r>
      <w:r>
        <w:rPr>
          <w:rtl/>
        </w:rPr>
        <w:t xml:space="preserve">תחשבו עכשיו במדינה אחרת, </w:t>
      </w:r>
      <w:bookmarkStart w:id="4693" w:name="_ETM_Q24_242011"/>
      <w:bookmarkEnd w:id="4693"/>
      <w:r>
        <w:rPr>
          <w:rtl/>
        </w:rPr>
        <w:t>בגרמניה</w:t>
      </w:r>
      <w:r w:rsidR="003F4A6D">
        <w:rPr>
          <w:rFonts w:hint="cs"/>
          <w:rtl/>
        </w:rPr>
        <w:t>,</w:t>
      </w:r>
      <w:r>
        <w:rPr>
          <w:rtl/>
        </w:rPr>
        <w:t xml:space="preserve"> שיצאו נגד, או ש</w:t>
      </w:r>
      <w:r w:rsidR="003F4A6D">
        <w:rPr>
          <w:rFonts w:hint="cs"/>
          <w:rtl/>
        </w:rPr>
        <w:t>ב</w:t>
      </w:r>
      <w:r>
        <w:rPr>
          <w:rtl/>
        </w:rPr>
        <w:t>דיה או לא יודע מה, שיש שם אזרחים שכל מה שהם רוצים</w:t>
      </w:r>
      <w:r>
        <w:rPr>
          <w:rFonts w:hint="cs"/>
          <w:rtl/>
        </w:rPr>
        <w:t xml:space="preserve"> –</w:t>
      </w:r>
      <w:r>
        <w:rPr>
          <w:rtl/>
        </w:rPr>
        <w:t xml:space="preserve"> </w:t>
      </w:r>
      <w:r>
        <w:rPr>
          <w:rFonts w:hint="cs"/>
          <w:rtl/>
        </w:rPr>
        <w:t xml:space="preserve">אני </w:t>
      </w:r>
      <w:r>
        <w:rPr>
          <w:rtl/>
        </w:rPr>
        <w:t xml:space="preserve">לא אומר </w:t>
      </w:r>
      <w:r>
        <w:rPr>
          <w:rFonts w:hint="cs"/>
          <w:rtl/>
        </w:rPr>
        <w:t>ש</w:t>
      </w:r>
      <w:r>
        <w:rPr>
          <w:rtl/>
        </w:rPr>
        <w:t>כולם</w:t>
      </w:r>
      <w:r>
        <w:rPr>
          <w:rFonts w:hint="cs"/>
          <w:rtl/>
        </w:rPr>
        <w:t xml:space="preserve"> – זה</w:t>
      </w:r>
      <w:bookmarkStart w:id="4694" w:name="_ETM_Q24_253632"/>
      <w:bookmarkEnd w:id="4694"/>
      <w:r>
        <w:rPr>
          <w:rtl/>
        </w:rPr>
        <w:t xml:space="preserve"> ל</w:t>
      </w:r>
      <w:r>
        <w:rPr>
          <w:rFonts w:hint="cs"/>
          <w:rtl/>
        </w:rPr>
        <w:t>רצ</w:t>
      </w:r>
      <w:r>
        <w:rPr>
          <w:rtl/>
        </w:rPr>
        <w:t>וח את האזרחים שחיים איתם ביחד באותה מדינה, שנהנים מהזכויות שלה אבל לא מכירים בעצם קיומם של האזרחים.</w:t>
      </w:r>
      <w:bookmarkStart w:id="4695" w:name="_ETM_Q24_267297"/>
      <w:bookmarkEnd w:id="4695"/>
    </w:p>
    <w:p w:rsidR="00E50A18" w:rsidRDefault="00E50A18" w:rsidP="000F0011">
      <w:pPr>
        <w:rPr>
          <w:rtl/>
        </w:rPr>
      </w:pPr>
      <w:bookmarkStart w:id="4696" w:name="_ETM_Q24_340212"/>
      <w:bookmarkEnd w:id="4696"/>
    </w:p>
    <w:p w:rsidR="00E50A18" w:rsidRDefault="00E50A18" w:rsidP="00C0172D">
      <w:pPr>
        <w:rPr>
          <w:rtl/>
        </w:rPr>
      </w:pPr>
      <w:bookmarkStart w:id="4697" w:name="_ETM_Q24_267600"/>
      <w:bookmarkStart w:id="4698" w:name="_ETM_Q24_267674"/>
      <w:bookmarkStart w:id="4699" w:name="_ETM_Q24_267769"/>
      <w:bookmarkEnd w:id="4697"/>
      <w:bookmarkEnd w:id="4698"/>
      <w:bookmarkEnd w:id="4699"/>
      <w:r>
        <w:rPr>
          <w:rtl/>
        </w:rPr>
        <w:t xml:space="preserve">העניין הוא שכמות המחבלים שאנחנו מכירים שקמים בבוקר, מיהודה ושומרון, </w:t>
      </w:r>
      <w:r>
        <w:rPr>
          <w:rFonts w:hint="cs"/>
          <w:rtl/>
        </w:rPr>
        <w:t>ו</w:t>
      </w:r>
      <w:r>
        <w:rPr>
          <w:rtl/>
        </w:rPr>
        <w:t>יש כאלה</w:t>
      </w:r>
      <w:bookmarkStart w:id="4700" w:name="_ETM_Q24_277147"/>
      <w:bookmarkEnd w:id="4700"/>
      <w:r>
        <w:rPr>
          <w:rtl/>
        </w:rPr>
        <w:t xml:space="preserve"> אזרחי מדינת ישראל</w:t>
      </w:r>
      <w:r>
        <w:rPr>
          <w:rFonts w:hint="cs"/>
          <w:rtl/>
        </w:rPr>
        <w:t>,</w:t>
      </w:r>
      <w:r>
        <w:rPr>
          <w:rtl/>
        </w:rPr>
        <w:t xml:space="preserve"> זה אותם אלה שהצליחו לעשות את הפיגוע, שהצליחו לרצוח יהודי, שהצליחו לפצוע יהודי</w:t>
      </w:r>
      <w:r w:rsidR="00C0172D">
        <w:rPr>
          <w:rFonts w:hint="cs"/>
          <w:rtl/>
        </w:rPr>
        <w:t>.</w:t>
      </w:r>
      <w:r>
        <w:rPr>
          <w:rtl/>
        </w:rPr>
        <w:t xml:space="preserve"> אבל יש עוד רבבות שאם</w:t>
      </w:r>
      <w:bookmarkStart w:id="4701" w:name="_ETM_Q24_285346"/>
      <w:bookmarkEnd w:id="4701"/>
      <w:r>
        <w:rPr>
          <w:rtl/>
        </w:rPr>
        <w:t xml:space="preserve"> הי</w:t>
      </w:r>
      <w:r>
        <w:rPr>
          <w:rFonts w:hint="cs"/>
          <w:rtl/>
        </w:rPr>
        <w:t>ית</w:t>
      </w:r>
      <w:r>
        <w:rPr>
          <w:rtl/>
        </w:rPr>
        <w:t>ה להם את האפשרות, הם היו עושים את זה</w:t>
      </w:r>
      <w:r>
        <w:rPr>
          <w:rFonts w:hint="cs"/>
          <w:rtl/>
        </w:rPr>
        <w:t>;</w:t>
      </w:r>
      <w:r>
        <w:rPr>
          <w:rtl/>
        </w:rPr>
        <w:t xml:space="preserve"> הם פשוט עדיין לא הצליחו</w:t>
      </w:r>
      <w:r>
        <w:rPr>
          <w:rFonts w:hint="cs"/>
          <w:rtl/>
        </w:rPr>
        <w:t>.</w:t>
      </w:r>
      <w:r>
        <w:rPr>
          <w:rtl/>
        </w:rPr>
        <w:t xml:space="preserve"> </w:t>
      </w:r>
      <w:r>
        <w:rPr>
          <w:rFonts w:hint="cs"/>
          <w:rtl/>
        </w:rPr>
        <w:t xml:space="preserve">אין אף מדינה בעולם שמתמודדת </w:t>
      </w:r>
      <w:bookmarkStart w:id="4702" w:name="_ETM_Q24_299581"/>
      <w:bookmarkEnd w:id="4702"/>
      <w:r>
        <w:rPr>
          <w:rtl/>
        </w:rPr>
        <w:t xml:space="preserve">עם הטרור שאנחנו מתמודדים </w:t>
      </w:r>
      <w:bookmarkStart w:id="4703" w:name="_ETM_Q24_290797"/>
      <w:bookmarkEnd w:id="4703"/>
      <w:r>
        <w:rPr>
          <w:rtl/>
        </w:rPr>
        <w:t xml:space="preserve">איתו </w:t>
      </w:r>
      <w:r>
        <w:rPr>
          <w:rFonts w:hint="cs"/>
          <w:rtl/>
        </w:rPr>
        <w:t>ב</w:t>
      </w:r>
      <w:bookmarkStart w:id="4704" w:name="_ETM_Q24_289771"/>
      <w:bookmarkEnd w:id="4704"/>
      <w:r>
        <w:rPr>
          <w:rtl/>
        </w:rPr>
        <w:t xml:space="preserve">מדינת ישראל, </w:t>
      </w:r>
      <w:bookmarkStart w:id="4705" w:name="_ETM_Q24_300964"/>
      <w:bookmarkStart w:id="4706" w:name="_ETM_Q24_293523"/>
      <w:bookmarkStart w:id="4707" w:name="_ETM_Q24_299520"/>
      <w:bookmarkEnd w:id="4705"/>
      <w:bookmarkEnd w:id="4706"/>
      <w:bookmarkEnd w:id="4707"/>
      <w:r>
        <w:rPr>
          <w:rtl/>
        </w:rPr>
        <w:t>שכל</w:t>
      </w:r>
      <w:r>
        <w:rPr>
          <w:rFonts w:hint="cs"/>
          <w:rtl/>
        </w:rPr>
        <w:t xml:space="preserve"> </w:t>
      </w:r>
      <w:r>
        <w:rPr>
          <w:rtl/>
        </w:rPr>
        <w:t>כך הרבה רוצים לרצוח את האזרחים שלה</w:t>
      </w:r>
      <w:r>
        <w:rPr>
          <w:rFonts w:hint="cs"/>
          <w:rtl/>
        </w:rPr>
        <w:t>.</w:t>
      </w:r>
      <w:r>
        <w:rPr>
          <w:rtl/>
        </w:rPr>
        <w:t xml:space="preserve"> </w:t>
      </w:r>
      <w:bookmarkStart w:id="4708" w:name="_ETM_Q24_303792"/>
      <w:bookmarkEnd w:id="4708"/>
      <w:r>
        <w:rPr>
          <w:rtl/>
        </w:rPr>
        <w:t>עם הטרור הזה אנחנו לא יכולים להיות נאורים</w:t>
      </w:r>
      <w:r w:rsidR="00C0172D">
        <w:rPr>
          <w:rFonts w:hint="cs"/>
          <w:rtl/>
        </w:rPr>
        <w:t>.</w:t>
      </w:r>
      <w:r>
        <w:rPr>
          <w:rtl/>
        </w:rPr>
        <w:t xml:space="preserve"> אנחנו לא יכולים לדבר בשפת שלום עם אנשים שרוצים לרצוח אותנו. מחבל צריך לקבל עונש מוות</w:t>
      </w:r>
      <w:r w:rsidR="00C0172D">
        <w:rPr>
          <w:rFonts w:hint="cs"/>
          <w:rtl/>
        </w:rPr>
        <w:t>.</w:t>
      </w:r>
      <w:r>
        <w:rPr>
          <w:rtl/>
        </w:rPr>
        <w:t xml:space="preserve"> נקודה. זה גם מוסרי וזה גם ירתיע. </w:t>
      </w:r>
      <w:bookmarkStart w:id="4709" w:name="_ETM_Q24_318746"/>
      <w:bookmarkEnd w:id="4709"/>
    </w:p>
    <w:p w:rsidR="00E50A18" w:rsidRDefault="00E50A18" w:rsidP="000F0011">
      <w:pPr>
        <w:rPr>
          <w:rtl/>
        </w:rPr>
      </w:pPr>
      <w:bookmarkStart w:id="4710" w:name="_ETM_Q24_318937"/>
      <w:bookmarkEnd w:id="4710"/>
    </w:p>
    <w:p w:rsidR="00E50A18" w:rsidRDefault="00E50A18" w:rsidP="00C0172D">
      <w:pPr>
        <w:rPr>
          <w:rtl/>
        </w:rPr>
      </w:pPr>
      <w:bookmarkStart w:id="4711" w:name="_ETM_Q24_319016"/>
      <w:bookmarkStart w:id="4712" w:name="_ETM_Q24_319106"/>
      <w:bookmarkEnd w:id="4711"/>
      <w:bookmarkEnd w:id="4712"/>
      <w:r>
        <w:rPr>
          <w:rtl/>
        </w:rPr>
        <w:t>רוצים שנתנהג כמו מדינות אחרות, אבל המדינות האחרות לא נמצאות במצב שלנו</w:t>
      </w:r>
      <w:bookmarkStart w:id="4713" w:name="_ETM_Q24_320348"/>
      <w:bookmarkEnd w:id="4713"/>
      <w:r>
        <w:rPr>
          <w:rFonts w:hint="cs"/>
          <w:rtl/>
        </w:rPr>
        <w:t>,</w:t>
      </w:r>
      <w:r>
        <w:rPr>
          <w:rtl/>
        </w:rPr>
        <w:t xml:space="preserve"> ש</w:t>
      </w:r>
      <w:r>
        <w:rPr>
          <w:rFonts w:hint="cs"/>
          <w:rtl/>
        </w:rPr>
        <w:t xml:space="preserve">כל כך </w:t>
      </w:r>
      <w:bookmarkStart w:id="4714" w:name="_ETM_Q24_320730"/>
      <w:bookmarkEnd w:id="4714"/>
      <w:r>
        <w:rPr>
          <w:rFonts w:hint="cs"/>
          <w:rtl/>
        </w:rPr>
        <w:t xml:space="preserve">הרבה </w:t>
      </w:r>
      <w:r>
        <w:rPr>
          <w:rtl/>
        </w:rPr>
        <w:t xml:space="preserve">אזרחים </w:t>
      </w:r>
      <w:bookmarkStart w:id="4715" w:name="_ETM_Q24_321719"/>
      <w:bookmarkEnd w:id="4715"/>
      <w:r>
        <w:rPr>
          <w:rtl/>
        </w:rPr>
        <w:t>רוצים לרצוח אותנו. אם היינו במצב</w:t>
      </w:r>
      <w:bookmarkStart w:id="4716" w:name="_ETM_Q24_322948"/>
      <w:bookmarkEnd w:id="4716"/>
      <w:r>
        <w:rPr>
          <w:rtl/>
        </w:rPr>
        <w:t xml:space="preserve"> כזה של מדינה רגילה, שלום ואחווה, אז אולי באמת היה צריך לשקול את החוק הזה. </w:t>
      </w:r>
      <w:bookmarkStart w:id="4717" w:name="_ETM_Q24_328831"/>
      <w:bookmarkEnd w:id="4717"/>
      <w:r>
        <w:rPr>
          <w:rtl/>
        </w:rPr>
        <w:t>אבל אי</w:t>
      </w:r>
      <w:r>
        <w:rPr>
          <w:rFonts w:hint="cs"/>
          <w:rtl/>
        </w:rPr>
        <w:t>-</w:t>
      </w:r>
      <w:r>
        <w:rPr>
          <w:rtl/>
        </w:rPr>
        <w:t>אפשר לשקול את החוק הזה ולהגיד</w:t>
      </w:r>
      <w:bookmarkStart w:id="4718" w:name="_ETM_Q24_331629"/>
      <w:bookmarkEnd w:id="4718"/>
      <w:r w:rsidR="00C0172D">
        <w:rPr>
          <w:rFonts w:hint="cs"/>
          <w:rtl/>
        </w:rPr>
        <w:t>:</w:t>
      </w:r>
      <w:bookmarkStart w:id="4719" w:name="_ETM_Q24_331831"/>
      <w:bookmarkEnd w:id="4719"/>
      <w:r>
        <w:rPr>
          <w:rtl/>
        </w:rPr>
        <w:t xml:space="preserve"> זה לא בסדר, </w:t>
      </w:r>
      <w:r>
        <w:rPr>
          <w:rFonts w:hint="cs"/>
          <w:rtl/>
        </w:rPr>
        <w:lastRenderedPageBreak/>
        <w:t>כ</w:t>
      </w:r>
      <w:r>
        <w:rPr>
          <w:rtl/>
        </w:rPr>
        <w:t>שזו המטרה של או</w:t>
      </w:r>
      <w:bookmarkStart w:id="4720" w:name="_ETM_Q24_331594"/>
      <w:bookmarkEnd w:id="4720"/>
      <w:r>
        <w:rPr>
          <w:rtl/>
        </w:rPr>
        <w:t>תם אנשים</w:t>
      </w:r>
      <w:r>
        <w:rPr>
          <w:rFonts w:hint="cs"/>
          <w:rtl/>
        </w:rPr>
        <w:t xml:space="preserve"> –</w:t>
      </w:r>
      <w:r>
        <w:rPr>
          <w:rtl/>
        </w:rPr>
        <w:t xml:space="preserve"> רק לרצוח יהודים.</w:t>
      </w:r>
      <w:bookmarkStart w:id="4721" w:name="_ETM_Q24_344450"/>
      <w:bookmarkEnd w:id="4721"/>
      <w:r>
        <w:rPr>
          <w:rFonts w:hint="cs"/>
          <w:rtl/>
        </w:rPr>
        <w:t xml:space="preserve"> </w:t>
      </w:r>
      <w:bookmarkStart w:id="4722" w:name="_ETM_Q24_344582"/>
      <w:bookmarkStart w:id="4723" w:name="_ETM_Q24_344683"/>
      <w:bookmarkStart w:id="4724" w:name="_ETM_Q24_344822"/>
      <w:bookmarkStart w:id="4725" w:name="_ETM_Q24_344908"/>
      <w:bookmarkStart w:id="4726" w:name="_ETM_Q24_345036"/>
      <w:bookmarkEnd w:id="4722"/>
      <w:bookmarkEnd w:id="4723"/>
      <w:bookmarkEnd w:id="4724"/>
      <w:bookmarkEnd w:id="4725"/>
      <w:bookmarkEnd w:id="4726"/>
      <w:r>
        <w:rPr>
          <w:rtl/>
        </w:rPr>
        <w:t>זה המענה הנכון</w:t>
      </w:r>
      <w:r>
        <w:rPr>
          <w:rFonts w:hint="cs"/>
          <w:rtl/>
        </w:rPr>
        <w:t>;</w:t>
      </w:r>
      <w:r>
        <w:rPr>
          <w:rtl/>
        </w:rPr>
        <w:t xml:space="preserve"> זה המענה הצודק</w:t>
      </w:r>
      <w:r w:rsidR="00C0172D">
        <w:rPr>
          <w:rFonts w:hint="cs"/>
          <w:rtl/>
        </w:rPr>
        <w:t>,</w:t>
      </w:r>
      <w:r>
        <w:rPr>
          <w:rtl/>
        </w:rPr>
        <w:t xml:space="preserve"> וזה המסר שצריך לצאת מפה.</w:t>
      </w:r>
    </w:p>
    <w:p w:rsidR="00E50A18" w:rsidRDefault="00E50A18" w:rsidP="000F0011">
      <w:pPr>
        <w:rPr>
          <w:rtl/>
        </w:rPr>
      </w:pPr>
    </w:p>
    <w:p w:rsidR="00E50A18" w:rsidRDefault="00E50A18" w:rsidP="00C0172D">
      <w:pPr>
        <w:rPr>
          <w:rtl/>
        </w:rPr>
      </w:pPr>
      <w:bookmarkStart w:id="4727" w:name="_ETM_Q24_342323"/>
      <w:bookmarkEnd w:id="4727"/>
      <w:r>
        <w:rPr>
          <w:rtl/>
        </w:rPr>
        <w:t>אני שמח וגאה שאחרי עבודה רבה, אנחנו נעביר</w:t>
      </w:r>
      <w:r>
        <w:rPr>
          <w:rFonts w:hint="cs"/>
          <w:rtl/>
        </w:rPr>
        <w:t>,</w:t>
      </w:r>
      <w:bookmarkStart w:id="4728" w:name="_ETM_Q24_344690"/>
      <w:bookmarkEnd w:id="4728"/>
      <w:r>
        <w:rPr>
          <w:rtl/>
        </w:rPr>
        <w:t xml:space="preserve"> בעזרת הש</w:t>
      </w:r>
      <w:bookmarkStart w:id="4729" w:name="_ETM_Q24_342253"/>
      <w:bookmarkEnd w:id="4729"/>
      <w:r>
        <w:rPr>
          <w:rtl/>
        </w:rPr>
        <w:t>ם</w:t>
      </w:r>
      <w:r>
        <w:rPr>
          <w:rFonts w:hint="cs"/>
          <w:rtl/>
        </w:rPr>
        <w:t>,</w:t>
      </w:r>
      <w:r>
        <w:rPr>
          <w:rtl/>
        </w:rPr>
        <w:t xml:space="preserve"> את חוק עונש מוות למחבלים</w:t>
      </w:r>
      <w:bookmarkStart w:id="4730" w:name="_ETM_Q24_348163"/>
      <w:bookmarkEnd w:id="4730"/>
      <w:r>
        <w:rPr>
          <w:rFonts w:hint="cs"/>
          <w:rtl/>
        </w:rPr>
        <w:t>.</w:t>
      </w:r>
      <w:r>
        <w:rPr>
          <w:rtl/>
        </w:rPr>
        <w:t xml:space="preserve"> עבדנו עליו קשה</w:t>
      </w:r>
      <w:r w:rsidR="00C0172D">
        <w:rPr>
          <w:rFonts w:hint="cs"/>
          <w:rtl/>
        </w:rPr>
        <w:t>,</w:t>
      </w:r>
      <w:r>
        <w:rPr>
          <w:rFonts w:hint="cs"/>
          <w:rtl/>
        </w:rPr>
        <w:t xml:space="preserve"> </w:t>
      </w:r>
      <w:r>
        <w:rPr>
          <w:rtl/>
        </w:rPr>
        <w:t>השגנו את הרוב הדרוש, ו</w:t>
      </w:r>
      <w:bookmarkStart w:id="4731" w:name="_ETM_Q24_353572"/>
      <w:bookmarkEnd w:id="4731"/>
      <w:r>
        <w:rPr>
          <w:rtl/>
        </w:rPr>
        <w:t xml:space="preserve">החוק </w:t>
      </w:r>
      <w:r>
        <w:rPr>
          <w:rFonts w:hint="cs"/>
          <w:rtl/>
        </w:rPr>
        <w:t xml:space="preserve">יעבור </w:t>
      </w:r>
      <w:r>
        <w:rPr>
          <w:rtl/>
        </w:rPr>
        <w:t xml:space="preserve">היום </w:t>
      </w:r>
      <w:bookmarkStart w:id="4732" w:name="_ETM_Q24_354423"/>
      <w:bookmarkEnd w:id="4732"/>
      <w:r>
        <w:rPr>
          <w:rtl/>
        </w:rPr>
        <w:t>ברוב קולות.</w:t>
      </w:r>
      <w:bookmarkStart w:id="4733" w:name="_ETM_Q24_359785"/>
      <w:bookmarkEnd w:id="4733"/>
      <w:r>
        <w:rPr>
          <w:rFonts w:hint="cs"/>
          <w:rtl/>
        </w:rPr>
        <w:t xml:space="preserve"> </w:t>
      </w:r>
      <w:bookmarkStart w:id="4734" w:name="_ETM_Q24_359916"/>
      <w:bookmarkStart w:id="4735" w:name="_ETM_Q24_359959"/>
      <w:bookmarkStart w:id="4736" w:name="_ETM_Q24_360106"/>
      <w:bookmarkEnd w:id="4734"/>
      <w:bookmarkEnd w:id="4735"/>
      <w:bookmarkEnd w:id="4736"/>
      <w:r>
        <w:rPr>
          <w:rtl/>
        </w:rPr>
        <w:t>אנחנו מיישמים את המדיניות שלנו מול הטרור</w:t>
      </w:r>
      <w:bookmarkStart w:id="4737" w:name="_ETM_Q24_360569"/>
      <w:bookmarkEnd w:id="4737"/>
      <w:r>
        <w:rPr>
          <w:rFonts w:hint="cs"/>
          <w:rtl/>
        </w:rPr>
        <w:t>.</w:t>
      </w:r>
      <w:r>
        <w:rPr>
          <w:rtl/>
        </w:rPr>
        <w:t xml:space="preserve"> </w:t>
      </w:r>
      <w:bookmarkStart w:id="4738" w:name="_ETM_Q24_360964"/>
      <w:bookmarkEnd w:id="4738"/>
      <w:r>
        <w:rPr>
          <w:rFonts w:hint="cs"/>
          <w:rtl/>
        </w:rPr>
        <w:t>ב</w:t>
      </w:r>
      <w:bookmarkStart w:id="4739" w:name="_ETM_Q24_364929"/>
      <w:bookmarkEnd w:id="4739"/>
      <w:r>
        <w:rPr>
          <w:rtl/>
        </w:rPr>
        <w:t>מבקש לפגוע בנו ול</w:t>
      </w:r>
      <w:r>
        <w:rPr>
          <w:rFonts w:hint="cs"/>
          <w:rtl/>
        </w:rPr>
        <w:t>גד</w:t>
      </w:r>
      <w:r>
        <w:rPr>
          <w:rtl/>
        </w:rPr>
        <w:t>וע את המפ</w:t>
      </w:r>
      <w:bookmarkStart w:id="4740" w:name="_ETM_Q24_363808"/>
      <w:bookmarkEnd w:id="4740"/>
      <w:r>
        <w:rPr>
          <w:rtl/>
        </w:rPr>
        <w:t>על הציוני</w:t>
      </w:r>
      <w:r>
        <w:rPr>
          <w:rFonts w:hint="cs"/>
          <w:rtl/>
        </w:rPr>
        <w:t xml:space="preserve"> </w:t>
      </w:r>
      <w:r>
        <w:rPr>
          <w:rtl/>
        </w:rPr>
        <w:t>ננהג רק ביד קשה</w:t>
      </w:r>
      <w:r>
        <w:rPr>
          <w:rFonts w:hint="cs"/>
          <w:rtl/>
        </w:rPr>
        <w:t>,</w:t>
      </w:r>
      <w:r>
        <w:rPr>
          <w:rtl/>
        </w:rPr>
        <w:t xml:space="preserve"> וללא ר</w:t>
      </w:r>
      <w:bookmarkStart w:id="4741" w:name="_ETM_Q24_361280"/>
      <w:bookmarkStart w:id="4742" w:name="_ETM_Q24_356564"/>
      <w:bookmarkEnd w:id="4741"/>
      <w:bookmarkEnd w:id="4742"/>
      <w:r>
        <w:rPr>
          <w:rtl/>
        </w:rPr>
        <w:t>חמים. ידע כל מחבל שדינו מוות.</w:t>
      </w:r>
      <w:bookmarkStart w:id="4743" w:name="_ETM_Q24_374246"/>
      <w:bookmarkEnd w:id="4743"/>
    </w:p>
    <w:p w:rsidR="00E50A18" w:rsidRDefault="00E50A18" w:rsidP="000F0011">
      <w:pPr>
        <w:rPr>
          <w:rtl/>
        </w:rPr>
      </w:pPr>
      <w:bookmarkStart w:id="4744" w:name="_ETM_Q24_374353"/>
      <w:bookmarkStart w:id="4745" w:name="_ETM_Q24_374424"/>
      <w:bookmarkEnd w:id="4744"/>
      <w:bookmarkEnd w:id="4745"/>
    </w:p>
    <w:p w:rsidR="00E50A18" w:rsidRDefault="00E50A18" w:rsidP="00F35B21">
      <w:pPr>
        <w:rPr>
          <w:rtl/>
        </w:rPr>
      </w:pPr>
      <w:bookmarkStart w:id="4746" w:name="_ETM_Q24_374547"/>
      <w:bookmarkEnd w:id="4746"/>
      <w:r>
        <w:rPr>
          <w:rtl/>
        </w:rPr>
        <w:t>לסיום, אדוני היושב</w:t>
      </w:r>
      <w:r>
        <w:rPr>
          <w:rFonts w:hint="cs"/>
          <w:rtl/>
        </w:rPr>
        <w:t>-</w:t>
      </w:r>
      <w:bookmarkStart w:id="4747" w:name="_ETM_Q24_376773"/>
      <w:bookmarkEnd w:id="4747"/>
      <w:r>
        <w:rPr>
          <w:rtl/>
        </w:rPr>
        <w:t>ראש, אני רוצה ל</w:t>
      </w:r>
      <w:bookmarkStart w:id="4748" w:name="_ETM_Q24_378242"/>
      <w:bookmarkEnd w:id="4748"/>
      <w:r>
        <w:rPr>
          <w:rtl/>
        </w:rPr>
        <w:t>הודות למי שהשקיעו ועבדו בזה ממש קשה</w:t>
      </w:r>
      <w:r>
        <w:rPr>
          <w:rFonts w:hint="cs"/>
          <w:rtl/>
        </w:rPr>
        <w:t>,</w:t>
      </w:r>
      <w:r>
        <w:rPr>
          <w:rtl/>
        </w:rPr>
        <w:t xml:space="preserve"> וזה גם בהסכם הקואליציוני וגם נוש</w:t>
      </w:r>
      <w:bookmarkStart w:id="4749" w:name="_ETM_Q24_390830"/>
      <w:bookmarkEnd w:id="4749"/>
      <w:r>
        <w:rPr>
          <w:rtl/>
        </w:rPr>
        <w:t xml:space="preserve">א </w:t>
      </w:r>
      <w:r>
        <w:rPr>
          <w:rFonts w:hint="cs"/>
          <w:rtl/>
        </w:rPr>
        <w:t>ה</w:t>
      </w:r>
      <w:r>
        <w:rPr>
          <w:rtl/>
        </w:rPr>
        <w:t xml:space="preserve">דגל שלהם, של השר לביטחון לאומי, </w:t>
      </w:r>
      <w:r>
        <w:rPr>
          <w:rFonts w:hint="cs"/>
          <w:rtl/>
        </w:rPr>
        <w:t>אי</w:t>
      </w:r>
      <w:r>
        <w:rPr>
          <w:rtl/>
        </w:rPr>
        <w:t>תמר בן גביר, על היוזמה הח</w:t>
      </w:r>
      <w:bookmarkStart w:id="4750" w:name="_ETM_Q24_390602"/>
      <w:bookmarkEnd w:id="4750"/>
      <w:r>
        <w:rPr>
          <w:rtl/>
        </w:rPr>
        <w:t>שובה והדחיפה</w:t>
      </w:r>
      <w:r>
        <w:rPr>
          <w:rFonts w:hint="cs"/>
          <w:rtl/>
        </w:rPr>
        <w:t>;</w:t>
      </w:r>
      <w:r>
        <w:rPr>
          <w:rtl/>
        </w:rPr>
        <w:t xml:space="preserve"> ליו</w:t>
      </w:r>
      <w:r>
        <w:rPr>
          <w:rFonts w:hint="cs"/>
          <w:rtl/>
        </w:rPr>
        <w:t>"</w:t>
      </w:r>
      <w:r>
        <w:rPr>
          <w:rtl/>
        </w:rPr>
        <w:t>ר הוועדה, צביקה פוגל, שהשקיע באמת שעות רבות, ניסה להגיע לפתרונות</w:t>
      </w:r>
      <w:r>
        <w:rPr>
          <w:rFonts w:hint="cs"/>
          <w:rtl/>
        </w:rPr>
        <w:t xml:space="preserve"> –</w:t>
      </w:r>
      <w:r>
        <w:rPr>
          <w:rtl/>
        </w:rPr>
        <w:t xml:space="preserve"> שינו את הנוסח, הוא לא יצא כמו שהוא נכנס </w:t>
      </w:r>
      <w:r w:rsidR="00F35B21">
        <w:rPr>
          <w:rFonts w:hint="cs"/>
          <w:rtl/>
        </w:rPr>
        <w:t xml:space="preserve">– </w:t>
      </w:r>
      <w:r>
        <w:rPr>
          <w:rtl/>
        </w:rPr>
        <w:t>וכמובן ליוזמי החוק, חברת הכנסת לימור סו</w:t>
      </w:r>
      <w:r>
        <w:rPr>
          <w:rFonts w:hint="cs"/>
          <w:rtl/>
        </w:rPr>
        <w:t>ן ה</w:t>
      </w:r>
      <w:r>
        <w:rPr>
          <w:rtl/>
        </w:rPr>
        <w:t>ר מלך, שכל מי שרואה אותה מדברת על החוק מבין כמה זה בנפשה, בטח עם הטרגדיה שהיא חוותה</w:t>
      </w:r>
      <w:bookmarkStart w:id="4751" w:name="_ETM_Q24_422300"/>
      <w:bookmarkEnd w:id="4751"/>
      <w:r w:rsidR="00F35B21">
        <w:rPr>
          <w:rFonts w:hint="cs"/>
          <w:rtl/>
        </w:rPr>
        <w:t>,</w:t>
      </w:r>
      <w:r>
        <w:rPr>
          <w:rtl/>
        </w:rPr>
        <w:t xml:space="preserve"> ו</w:t>
      </w:r>
      <w:r>
        <w:rPr>
          <w:rFonts w:hint="cs"/>
          <w:rtl/>
        </w:rPr>
        <w:t xml:space="preserve">גם </w:t>
      </w:r>
      <w:bookmarkStart w:id="4752" w:name="_ETM_Q24_422414"/>
      <w:bookmarkEnd w:id="4752"/>
      <w:r>
        <w:rPr>
          <w:rtl/>
        </w:rPr>
        <w:t xml:space="preserve">לך, </w:t>
      </w:r>
      <w:bookmarkStart w:id="4753" w:name="_ETM_Q24_422563"/>
      <w:bookmarkEnd w:id="4753"/>
      <w:r>
        <w:rPr>
          <w:rtl/>
        </w:rPr>
        <w:t>אדוני היושב</w:t>
      </w:r>
      <w:r>
        <w:rPr>
          <w:rFonts w:hint="cs"/>
          <w:rtl/>
        </w:rPr>
        <w:t>-</w:t>
      </w:r>
      <w:r>
        <w:rPr>
          <w:rtl/>
        </w:rPr>
        <w:t>ראש, יוזם החוק, ברכות</w:t>
      </w:r>
      <w:bookmarkStart w:id="4754" w:name="_ETM_Q24_424904"/>
      <w:bookmarkStart w:id="4755" w:name="_ETM_Q24_427008"/>
      <w:bookmarkEnd w:id="4754"/>
      <w:bookmarkEnd w:id="4755"/>
      <w:r>
        <w:rPr>
          <w:rFonts w:hint="cs"/>
          <w:rtl/>
        </w:rPr>
        <w:t>.</w:t>
      </w:r>
    </w:p>
    <w:p w:rsidR="00E50A18" w:rsidRDefault="00E50A18" w:rsidP="000F0011">
      <w:pPr>
        <w:rPr>
          <w:rtl/>
        </w:rPr>
      </w:pPr>
      <w:bookmarkStart w:id="4756" w:name="_ETM_Q24_427145"/>
      <w:bookmarkEnd w:id="4756"/>
    </w:p>
    <w:p w:rsidR="00E50A18" w:rsidRDefault="00E50A18" w:rsidP="000F0011">
      <w:pPr>
        <w:pStyle w:val="af6"/>
        <w:keepNext/>
        <w:rPr>
          <w:rtl/>
        </w:rPr>
      </w:pPr>
      <w:r w:rsidRPr="00EE26BE">
        <w:rPr>
          <w:rStyle w:val="TagStyle"/>
          <w:rtl/>
        </w:rPr>
        <w:t xml:space="preserve"> &lt;&lt; יור &gt;&gt; </w:t>
      </w:r>
      <w:r>
        <w:rPr>
          <w:rtl/>
        </w:rPr>
        <w:t>היו"ר ניסים ואטורי:</w:t>
      </w:r>
      <w:r w:rsidRPr="00EE26BE">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4757" w:name="_ETM_Q24_422710"/>
      <w:bookmarkEnd w:id="4757"/>
      <w:r>
        <w:rPr>
          <w:rFonts w:hint="cs"/>
          <w:rtl/>
        </w:rPr>
        <w:t>תודה רבה, ותודה</w:t>
      </w:r>
      <w:bookmarkStart w:id="4758" w:name="_ETM_Q24_425969"/>
      <w:bookmarkEnd w:id="4758"/>
      <w:r>
        <w:rPr>
          <w:rFonts w:hint="cs"/>
          <w:rtl/>
        </w:rPr>
        <w:t xml:space="preserve"> רבה לך על הסיוע בכמה </w:t>
      </w:r>
      <w:bookmarkStart w:id="4759" w:name="_ETM_Q24_425420"/>
      <w:bookmarkEnd w:id="4759"/>
      <w:r>
        <w:rPr>
          <w:rFonts w:hint="cs"/>
          <w:rtl/>
        </w:rPr>
        <w:t>חוקים - - -</w:t>
      </w:r>
      <w:bookmarkStart w:id="4760" w:name="_ETM_Q24_427098"/>
      <w:bookmarkEnd w:id="4760"/>
    </w:p>
    <w:p w:rsidR="00E50A18" w:rsidRDefault="00E50A18" w:rsidP="000F0011">
      <w:pPr>
        <w:rPr>
          <w:rtl/>
        </w:rPr>
      </w:pPr>
      <w:bookmarkStart w:id="4761" w:name="_ETM_Q24_427210"/>
      <w:bookmarkEnd w:id="4761"/>
    </w:p>
    <w:p w:rsidR="00E50A18" w:rsidRDefault="00E50A18" w:rsidP="000F0011">
      <w:pPr>
        <w:pStyle w:val="-"/>
        <w:keepNext/>
        <w:rPr>
          <w:rtl/>
        </w:rPr>
      </w:pPr>
      <w:bookmarkStart w:id="4762" w:name="ET_speakercontinue_5786_12"/>
      <w:r w:rsidRPr="00EE26BE">
        <w:rPr>
          <w:rStyle w:val="TagStyle"/>
          <w:rtl/>
        </w:rPr>
        <w:t xml:space="preserve"> &lt;&lt; דובר_המשך &gt;&gt; </w:t>
      </w:r>
      <w:r>
        <w:rPr>
          <w:rtl/>
        </w:rPr>
        <w:t>אופיר כץ (הליכוד):</w:t>
      </w:r>
      <w:r w:rsidRPr="00EE26BE">
        <w:rPr>
          <w:rStyle w:val="TagStyle"/>
          <w:rtl/>
        </w:rPr>
        <w:t xml:space="preserve"> &lt;&lt; דובר_המשך &gt;&gt;</w:t>
      </w:r>
      <w:r>
        <w:rPr>
          <w:rtl/>
        </w:rPr>
        <w:t xml:space="preserve"> </w:t>
      </w:r>
      <w:bookmarkEnd w:id="4762"/>
    </w:p>
    <w:p w:rsidR="00E50A18" w:rsidRDefault="00E50A18" w:rsidP="001C0776">
      <w:pPr>
        <w:rPr>
          <w:rtl/>
        </w:rPr>
      </w:pPr>
    </w:p>
    <w:p w:rsidR="00E50A18" w:rsidRDefault="00E50A18" w:rsidP="00F35B21">
      <w:pPr>
        <w:rPr>
          <w:rtl/>
        </w:rPr>
      </w:pPr>
      <w:bookmarkStart w:id="4763" w:name="_ETM_Q24_428439"/>
      <w:bookmarkStart w:id="4764" w:name="_ETM_Q24_427181"/>
      <w:bookmarkStart w:id="4765" w:name="_ETM_Q24_427285"/>
      <w:bookmarkStart w:id="4766" w:name="_ETM_Q24_426641"/>
      <w:bookmarkEnd w:id="4763"/>
      <w:bookmarkEnd w:id="4764"/>
      <w:bookmarkEnd w:id="4765"/>
      <w:bookmarkEnd w:id="4766"/>
      <w:r>
        <w:rPr>
          <w:rtl/>
        </w:rPr>
        <w:t>היום</w:t>
      </w:r>
      <w:r>
        <w:rPr>
          <w:rFonts w:hint="cs"/>
          <w:rtl/>
        </w:rPr>
        <w:t>, בעזרת</w:t>
      </w:r>
      <w:bookmarkStart w:id="4767" w:name="_ETM_Q24_431828"/>
      <w:bookmarkEnd w:id="4767"/>
      <w:r>
        <w:rPr>
          <w:rFonts w:hint="cs"/>
          <w:rtl/>
        </w:rPr>
        <w:t xml:space="preserve"> השם</w:t>
      </w:r>
      <w:bookmarkStart w:id="4768" w:name="_ETM_Q24_427677"/>
      <w:bookmarkEnd w:id="4768"/>
      <w:r>
        <w:rPr>
          <w:rFonts w:hint="cs"/>
          <w:rtl/>
        </w:rPr>
        <w:t>,</w:t>
      </w:r>
      <w:r>
        <w:rPr>
          <w:rtl/>
        </w:rPr>
        <w:t xml:space="preserve"> נעביר את זה </w:t>
      </w:r>
      <w:r w:rsidR="00F35B21">
        <w:rPr>
          <w:rFonts w:hint="cs"/>
          <w:rtl/>
        </w:rPr>
        <w:t xml:space="preserve">– </w:t>
      </w:r>
      <w:r>
        <w:rPr>
          <w:rtl/>
        </w:rPr>
        <w:t>וכמובן לכל מי שלקח חלק בקידום החוק החשוב הזה. תודה רבה</w:t>
      </w:r>
      <w:bookmarkStart w:id="4769" w:name="_ETM_Q24_206959"/>
      <w:bookmarkEnd w:id="4769"/>
      <w:r>
        <w:rPr>
          <w:rFonts w:hint="cs"/>
          <w:rtl/>
        </w:rPr>
        <w:t>.</w:t>
      </w:r>
      <w:bookmarkStart w:id="4770" w:name="_ETM_Q24_434908"/>
      <w:bookmarkEnd w:id="4770"/>
    </w:p>
    <w:p w:rsidR="00E50A18" w:rsidRDefault="00E50A18" w:rsidP="000F0011">
      <w:pPr>
        <w:rPr>
          <w:rtl/>
        </w:rPr>
      </w:pPr>
      <w:bookmarkStart w:id="4771" w:name="_ETM_Q24_435073"/>
      <w:bookmarkStart w:id="4772" w:name="_ETM_Q24_430830"/>
      <w:bookmarkStart w:id="4773" w:name="_ETM_Q24_427053"/>
      <w:bookmarkEnd w:id="4771"/>
      <w:bookmarkEnd w:id="4772"/>
      <w:bookmarkEnd w:id="4773"/>
    </w:p>
    <w:p w:rsidR="00E50A18" w:rsidRDefault="00E50A18" w:rsidP="000F0011">
      <w:pPr>
        <w:pStyle w:val="af6"/>
        <w:keepNext/>
        <w:rPr>
          <w:rtl/>
        </w:rPr>
      </w:pPr>
      <w:r w:rsidRPr="00D62465">
        <w:rPr>
          <w:rStyle w:val="TagStyle"/>
          <w:rtl/>
        </w:rPr>
        <w:t xml:space="preserve"> &lt;&lt; יור &gt;&gt; </w:t>
      </w:r>
      <w:r>
        <w:rPr>
          <w:rtl/>
        </w:rPr>
        <w:t>היו"ר ניסים ואטורי:</w:t>
      </w:r>
      <w:r w:rsidRPr="00D62465">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lang w:eastAsia="he-IL"/>
        </w:rPr>
      </w:pPr>
      <w:bookmarkStart w:id="4774" w:name="_ETM_Q24_429679"/>
      <w:bookmarkStart w:id="4775" w:name="_ETM_Q24_431450"/>
      <w:bookmarkEnd w:id="4774"/>
      <w:bookmarkEnd w:id="4775"/>
      <w:r>
        <w:rPr>
          <w:rFonts w:hint="cs"/>
          <w:rtl/>
        </w:rPr>
        <w:t>תודה</w:t>
      </w:r>
      <w:bookmarkStart w:id="4776" w:name="_ETM_Q24_434862"/>
      <w:bookmarkEnd w:id="4776"/>
      <w:r>
        <w:rPr>
          <w:rFonts w:hint="cs"/>
          <w:rtl/>
          <w:lang w:eastAsia="he-IL"/>
        </w:rPr>
        <w:t xml:space="preserve"> רבה. חבר הכנסת יואב סגלוביץ'. </w:t>
      </w:r>
    </w:p>
    <w:p w:rsidR="00E50A18" w:rsidRDefault="00E50A18" w:rsidP="000F0011">
      <w:pPr>
        <w:rPr>
          <w:rtl/>
          <w:lang w:eastAsia="he-IL"/>
        </w:rPr>
      </w:pPr>
    </w:p>
    <w:p w:rsidR="00E50A18" w:rsidRDefault="00E50A18" w:rsidP="000F0011">
      <w:pPr>
        <w:pStyle w:val="a4"/>
        <w:keepNext/>
        <w:rPr>
          <w:rtl/>
        </w:rPr>
      </w:pPr>
      <w:bookmarkStart w:id="4777" w:name="ET_speaker_5791_6"/>
      <w:r w:rsidRPr="00FF0D12">
        <w:rPr>
          <w:rStyle w:val="TagStyle"/>
          <w:rtl/>
        </w:rPr>
        <w:t xml:space="preserve"> &lt;&lt; דובר &gt;&gt; </w:t>
      </w:r>
      <w:bookmarkStart w:id="4778" w:name="_Toc225867305"/>
      <w:bookmarkStart w:id="4779" w:name="_Toc225870288"/>
      <w:r>
        <w:rPr>
          <w:rtl/>
        </w:rPr>
        <w:t>יואב סגלוביץ' (יש עתיד):</w:t>
      </w:r>
      <w:bookmarkEnd w:id="4778"/>
      <w:bookmarkEnd w:id="4779"/>
      <w:r w:rsidRPr="00FF0D12">
        <w:rPr>
          <w:rStyle w:val="TagStyle"/>
          <w:rtl/>
        </w:rPr>
        <w:t xml:space="preserve"> &lt;&lt; דובר &gt;&gt;</w:t>
      </w:r>
      <w:r>
        <w:rPr>
          <w:rtl/>
        </w:rPr>
        <w:t xml:space="preserve"> </w:t>
      </w:r>
      <w:bookmarkEnd w:id="4777"/>
    </w:p>
    <w:p w:rsidR="00E50A18" w:rsidRDefault="00E50A18" w:rsidP="000F0011">
      <w:pPr>
        <w:rPr>
          <w:rtl/>
          <w:lang w:eastAsia="he-IL"/>
        </w:rPr>
      </w:pPr>
    </w:p>
    <w:p w:rsidR="00E50A18" w:rsidRDefault="00E50A18" w:rsidP="00F35B21">
      <w:pPr>
        <w:rPr>
          <w:rtl/>
        </w:rPr>
      </w:pPr>
      <w:bookmarkStart w:id="4780" w:name="_ETM_Q24_443380"/>
      <w:bookmarkStart w:id="4781" w:name="_ETM_Q24_443539"/>
      <w:bookmarkEnd w:id="4780"/>
      <w:bookmarkEnd w:id="4781"/>
      <w:r>
        <w:rPr>
          <w:rtl/>
        </w:rPr>
        <w:t>אדוני היושב</w:t>
      </w:r>
      <w:r>
        <w:rPr>
          <w:rFonts w:hint="cs"/>
          <w:rtl/>
        </w:rPr>
        <w:t>-</w:t>
      </w:r>
      <w:r>
        <w:rPr>
          <w:rtl/>
        </w:rPr>
        <w:t>ראש, חבריי חברי הכנסת, סמ</w:t>
      </w:r>
      <w:r>
        <w:rPr>
          <w:rFonts w:hint="cs"/>
          <w:rtl/>
        </w:rPr>
        <w:t>ל</w:t>
      </w:r>
      <w:bookmarkStart w:id="4782" w:name="_ETM_Q24_450415"/>
      <w:bookmarkEnd w:id="4782"/>
      <w:r>
        <w:rPr>
          <w:rtl/>
        </w:rPr>
        <w:t xml:space="preserve"> לירון בן ציון, בן 19 מחולון</w:t>
      </w:r>
      <w:r>
        <w:rPr>
          <w:rFonts w:hint="cs"/>
          <w:rtl/>
        </w:rPr>
        <w:t xml:space="preserve"> –</w:t>
      </w:r>
      <w:bookmarkStart w:id="4783" w:name="_ETM_Q24_454243"/>
      <w:bookmarkEnd w:id="4783"/>
      <w:r>
        <w:rPr>
          <w:rtl/>
        </w:rPr>
        <w:t xml:space="preserve"> </w:t>
      </w:r>
      <w:r>
        <w:rPr>
          <w:rFonts w:hint="cs"/>
          <w:rtl/>
        </w:rPr>
        <w:t>הו</w:t>
      </w:r>
      <w:r>
        <w:rPr>
          <w:rtl/>
        </w:rPr>
        <w:t xml:space="preserve">תר לפרסום שהוא נפל בקרב בדרום לבנון. </w:t>
      </w:r>
      <w:r>
        <w:rPr>
          <w:rFonts w:hint="cs"/>
          <w:rtl/>
        </w:rPr>
        <w:t xml:space="preserve">אני </w:t>
      </w:r>
      <w:r>
        <w:rPr>
          <w:rtl/>
        </w:rPr>
        <w:t>משתתף בצער המשפחה.</w:t>
      </w:r>
    </w:p>
    <w:p w:rsidR="00E50A18" w:rsidRDefault="00E50A18" w:rsidP="000F0011">
      <w:pPr>
        <w:rPr>
          <w:rtl/>
        </w:rPr>
      </w:pPr>
    </w:p>
    <w:p w:rsidR="00E50A18" w:rsidRDefault="00E50A18" w:rsidP="000F0011">
      <w:pPr>
        <w:rPr>
          <w:rtl/>
        </w:rPr>
      </w:pPr>
      <w:bookmarkStart w:id="4784" w:name="_ETM_Q24_462831"/>
      <w:bookmarkEnd w:id="4784"/>
      <w:r>
        <w:rPr>
          <w:rFonts w:hint="cs"/>
          <w:rtl/>
        </w:rPr>
        <w:t xml:space="preserve">אנחנו </w:t>
      </w:r>
      <w:r>
        <w:rPr>
          <w:rtl/>
        </w:rPr>
        <w:t xml:space="preserve">נמצאים בתקופה שבמקביל </w:t>
      </w:r>
      <w:r>
        <w:rPr>
          <w:rFonts w:hint="cs"/>
          <w:rtl/>
        </w:rPr>
        <w:t>ל</w:t>
      </w:r>
      <w:r>
        <w:rPr>
          <w:rtl/>
        </w:rPr>
        <w:t>נאום הזה במליאה, אנחנו שומעים על נפילות גם בצפון, גם בבתי הזיקוק, בבז</w:t>
      </w:r>
      <w:r>
        <w:rPr>
          <w:rFonts w:hint="cs"/>
          <w:rtl/>
        </w:rPr>
        <w:t>"</w:t>
      </w:r>
      <w:r>
        <w:rPr>
          <w:rtl/>
        </w:rPr>
        <w:t>ן</w:t>
      </w:r>
      <w:r>
        <w:rPr>
          <w:rFonts w:hint="cs"/>
          <w:rtl/>
        </w:rPr>
        <w:t>,</w:t>
      </w:r>
      <w:r>
        <w:rPr>
          <w:rtl/>
        </w:rPr>
        <w:t xml:space="preserve"> וכל הארץ נמצאת בכוננות כל הזמן לטיל הבא שיגיע</w:t>
      </w:r>
      <w:r>
        <w:rPr>
          <w:rFonts w:hint="cs"/>
          <w:rtl/>
        </w:rPr>
        <w:t>,</w:t>
      </w:r>
      <w:r>
        <w:rPr>
          <w:rtl/>
        </w:rPr>
        <w:t xml:space="preserve"> א</w:t>
      </w:r>
      <w:r>
        <w:rPr>
          <w:rFonts w:hint="cs"/>
          <w:rtl/>
        </w:rPr>
        <w:t>ם</w:t>
      </w:r>
      <w:r>
        <w:rPr>
          <w:rtl/>
        </w:rPr>
        <w:t xml:space="preserve"> מפה, אם משם. </w:t>
      </w:r>
      <w:r>
        <w:rPr>
          <w:rtl/>
        </w:rPr>
        <w:lastRenderedPageBreak/>
        <w:t>ודווקא בשל הפתיחה הזו</w:t>
      </w:r>
      <w:bookmarkStart w:id="4785" w:name="_ETM_Q24_482176"/>
      <w:bookmarkEnd w:id="4785"/>
      <w:r>
        <w:rPr>
          <w:rtl/>
        </w:rPr>
        <w:t xml:space="preserve">, </w:t>
      </w:r>
      <w:r>
        <w:rPr>
          <w:rFonts w:hint="cs"/>
          <w:rtl/>
        </w:rPr>
        <w:t xml:space="preserve">אני </w:t>
      </w:r>
      <w:r>
        <w:rPr>
          <w:rtl/>
        </w:rPr>
        <w:t>רוצה להגיד כמה מילים</w:t>
      </w:r>
      <w:r>
        <w:rPr>
          <w:rFonts w:hint="cs"/>
          <w:rtl/>
        </w:rPr>
        <w:t>,</w:t>
      </w:r>
      <w:r>
        <w:rPr>
          <w:rtl/>
        </w:rPr>
        <w:t xml:space="preserve"> דווקא לפני החוק</w:t>
      </w:r>
      <w:r>
        <w:rPr>
          <w:rFonts w:hint="cs"/>
          <w:rtl/>
        </w:rPr>
        <w:t>,</w:t>
      </w:r>
      <w:r>
        <w:rPr>
          <w:rtl/>
        </w:rPr>
        <w:t xml:space="preserve"> על מה שהיה פה אתמול בלילה.</w:t>
      </w:r>
    </w:p>
    <w:p w:rsidR="00E50A18" w:rsidRDefault="00E50A18" w:rsidP="000F0011">
      <w:pPr>
        <w:rPr>
          <w:rtl/>
        </w:rPr>
      </w:pPr>
      <w:bookmarkStart w:id="4786" w:name="_ETM_Q24_485241"/>
      <w:bookmarkEnd w:id="4786"/>
    </w:p>
    <w:p w:rsidR="00E50A18" w:rsidRDefault="00E50A18" w:rsidP="00F35B21">
      <w:pPr>
        <w:rPr>
          <w:rtl/>
        </w:rPr>
      </w:pPr>
      <w:bookmarkStart w:id="4787" w:name="_ETM_Q24_483583"/>
      <w:bookmarkEnd w:id="4787"/>
      <w:r>
        <w:rPr>
          <w:rtl/>
        </w:rPr>
        <w:t>אתמול בלילה עבר תקציב המדינה</w:t>
      </w:r>
      <w:r>
        <w:rPr>
          <w:rFonts w:hint="cs"/>
          <w:rtl/>
        </w:rPr>
        <w:t>,</w:t>
      </w:r>
      <w:r>
        <w:rPr>
          <w:rtl/>
        </w:rPr>
        <w:t xml:space="preserve"> </w:t>
      </w:r>
      <w:r>
        <w:rPr>
          <w:rFonts w:hint="cs"/>
          <w:rtl/>
        </w:rPr>
        <w:t>ו</w:t>
      </w:r>
      <w:r>
        <w:rPr>
          <w:rtl/>
        </w:rPr>
        <w:t>זה לא סוד שאני ה</w:t>
      </w:r>
      <w:bookmarkStart w:id="4788" w:name="_ETM_Q24_500843"/>
      <w:bookmarkEnd w:id="4788"/>
      <w:r>
        <w:rPr>
          <w:rtl/>
        </w:rPr>
        <w:t>תנגדתי לו. זה תקציב מדינה שמעביר כסף למשתמטים ומונע כסף מלוחמים</w:t>
      </w:r>
      <w:r>
        <w:rPr>
          <w:rFonts w:hint="cs"/>
          <w:rtl/>
        </w:rPr>
        <w:t>,</w:t>
      </w:r>
      <w:r>
        <w:rPr>
          <w:rtl/>
        </w:rPr>
        <w:t xml:space="preserve"> הוא פוגע בכלכלה, הוא פוגע בחברה</w:t>
      </w:r>
      <w:r>
        <w:rPr>
          <w:rFonts w:hint="cs"/>
          <w:rtl/>
        </w:rPr>
        <w:t xml:space="preserve">. אבל </w:t>
      </w:r>
      <w:bookmarkStart w:id="4789" w:name="_ETM_Q24_507053"/>
      <w:bookmarkEnd w:id="4789"/>
      <w:r>
        <w:rPr>
          <w:rtl/>
        </w:rPr>
        <w:t>אתמול בלילה היה עוד משהו</w:t>
      </w:r>
      <w:r w:rsidR="00F35B21">
        <w:rPr>
          <w:rFonts w:hint="cs"/>
          <w:rtl/>
        </w:rPr>
        <w:t>,</w:t>
      </w:r>
      <w:r>
        <w:rPr>
          <w:rtl/>
        </w:rPr>
        <w:t xml:space="preserve"> </w:t>
      </w:r>
      <w:r>
        <w:rPr>
          <w:rFonts w:hint="cs"/>
          <w:rtl/>
        </w:rPr>
        <w:t>כש</w:t>
      </w:r>
      <w:bookmarkStart w:id="4790" w:name="_ETM_Q24_507212"/>
      <w:bookmarkEnd w:id="4790"/>
      <w:r>
        <w:rPr>
          <w:rtl/>
        </w:rPr>
        <w:t xml:space="preserve">ראיתי את השמחה הגדולה שהייתה כאן בתוך המליאה לגבי אותו תרגיל מתוחכם של להעביר עוד כסף לחרדים, וראיתי את </w:t>
      </w:r>
      <w:r>
        <w:rPr>
          <w:rFonts w:hint="cs"/>
          <w:rtl/>
        </w:rPr>
        <w:t>ה</w:t>
      </w:r>
      <w:r>
        <w:rPr>
          <w:rtl/>
        </w:rPr>
        <w:t>שר סמוט</w:t>
      </w:r>
      <w:r>
        <w:rPr>
          <w:rFonts w:hint="cs"/>
          <w:rtl/>
        </w:rPr>
        <w:t>ריץ'</w:t>
      </w:r>
      <w:bookmarkStart w:id="4791" w:name="_ETM_Q24_518876"/>
      <w:bookmarkEnd w:id="4791"/>
      <w:r>
        <w:rPr>
          <w:rtl/>
        </w:rPr>
        <w:t xml:space="preserve"> </w:t>
      </w:r>
      <w:r w:rsidR="00F35B21">
        <w:rPr>
          <w:rFonts w:hint="cs"/>
          <w:rtl/>
        </w:rPr>
        <w:t>ש</w:t>
      </w:r>
      <w:r>
        <w:rPr>
          <w:rtl/>
        </w:rPr>
        <w:t>נמצא פה</w:t>
      </w:r>
      <w:bookmarkStart w:id="4792" w:name="_ETM_Q24_520789"/>
      <w:bookmarkEnd w:id="4792"/>
      <w:r>
        <w:rPr>
          <w:rtl/>
        </w:rPr>
        <w:t xml:space="preserve"> ליד חבר </w:t>
      </w:r>
      <w:r>
        <w:rPr>
          <w:rFonts w:hint="cs"/>
          <w:rtl/>
        </w:rPr>
        <w:t>ה</w:t>
      </w:r>
      <w:r>
        <w:rPr>
          <w:rtl/>
        </w:rPr>
        <w:t>כ</w:t>
      </w:r>
      <w:bookmarkStart w:id="4793" w:name="_ETM_Q24_522033"/>
      <w:bookmarkEnd w:id="4793"/>
      <w:r>
        <w:rPr>
          <w:rtl/>
        </w:rPr>
        <w:t>נסת דרעי,</w:t>
      </w:r>
      <w:r>
        <w:rPr>
          <w:rFonts w:hint="cs"/>
          <w:rtl/>
        </w:rPr>
        <w:t xml:space="preserve"> </w:t>
      </w:r>
      <w:bookmarkStart w:id="4794" w:name="_ETM_Q24_523279"/>
      <w:bookmarkEnd w:id="4794"/>
      <w:r>
        <w:rPr>
          <w:rFonts w:hint="cs"/>
          <w:rtl/>
        </w:rPr>
        <w:t>ו</w:t>
      </w:r>
      <w:r>
        <w:rPr>
          <w:rtl/>
        </w:rPr>
        <w:t>כולם מתלהבים מהאירו</w:t>
      </w:r>
      <w:r>
        <w:rPr>
          <w:rFonts w:hint="cs"/>
          <w:rtl/>
        </w:rPr>
        <w:t>ע.</w:t>
      </w:r>
      <w:r>
        <w:rPr>
          <w:rtl/>
        </w:rPr>
        <w:t xml:space="preserve"> אני אדבר רגע על הפער</w:t>
      </w:r>
      <w:r>
        <w:rPr>
          <w:rFonts w:hint="cs"/>
          <w:rtl/>
        </w:rPr>
        <w:t>,</w:t>
      </w:r>
      <w:r>
        <w:rPr>
          <w:rtl/>
        </w:rPr>
        <w:t xml:space="preserve"> על הפער בין המציאות פה בתוך כנסת ישראל לבין המציאות שמחוץ לגדרות המבנה הזה.</w:t>
      </w:r>
      <w:bookmarkStart w:id="4795" w:name="_ETM_Q24_533905"/>
      <w:bookmarkEnd w:id="4795"/>
    </w:p>
    <w:p w:rsidR="00E50A18" w:rsidRDefault="00E50A18" w:rsidP="000F0011">
      <w:pPr>
        <w:rPr>
          <w:rtl/>
        </w:rPr>
      </w:pPr>
    </w:p>
    <w:p w:rsidR="00E50A18" w:rsidRDefault="00E50A18" w:rsidP="00F35B21">
      <w:pPr>
        <w:rPr>
          <w:rtl/>
        </w:rPr>
      </w:pPr>
      <w:bookmarkStart w:id="4796" w:name="_ETM_Q24_534194"/>
      <w:bookmarkStart w:id="4797" w:name="_ETM_Q24_534261"/>
      <w:bookmarkStart w:id="4798" w:name="_ETM_Q24_534330"/>
      <w:bookmarkEnd w:id="4796"/>
      <w:bookmarkEnd w:id="4797"/>
      <w:bookmarkEnd w:id="4798"/>
      <w:r>
        <w:rPr>
          <w:rtl/>
        </w:rPr>
        <w:t>לפעמים נראה לי שחלק מהאנשים כאן</w:t>
      </w:r>
      <w:r>
        <w:rPr>
          <w:rFonts w:hint="cs"/>
          <w:rtl/>
        </w:rPr>
        <w:t>,</w:t>
      </w:r>
      <w:bookmarkStart w:id="4799" w:name="_ETM_Q24_535343"/>
      <w:bookmarkEnd w:id="4799"/>
      <w:r>
        <w:rPr>
          <w:rtl/>
        </w:rPr>
        <w:t xml:space="preserve"> רבים מהם</w:t>
      </w:r>
      <w:r>
        <w:rPr>
          <w:rFonts w:hint="cs"/>
          <w:rtl/>
        </w:rPr>
        <w:t>,</w:t>
      </w:r>
      <w:r>
        <w:rPr>
          <w:rtl/>
        </w:rPr>
        <w:t xml:space="preserve"> מתבלבלים בתפקיד. המקום הזה</w:t>
      </w:r>
      <w:bookmarkStart w:id="4800" w:name="_ETM_Q24_536974"/>
      <w:bookmarkEnd w:id="4800"/>
      <w:r>
        <w:rPr>
          <w:rFonts w:hint="cs"/>
          <w:rtl/>
        </w:rPr>
        <w:t>,</w:t>
      </w:r>
      <w:bookmarkStart w:id="4801" w:name="_ETM_Q24_538877"/>
      <w:bookmarkEnd w:id="4801"/>
      <w:r>
        <w:rPr>
          <w:rtl/>
        </w:rPr>
        <w:t xml:space="preserve"> חשוב ככל שיהיה, הגיע למצב שהוא מקום חולה</w:t>
      </w:r>
      <w:r>
        <w:rPr>
          <w:rFonts w:hint="cs"/>
          <w:rtl/>
        </w:rPr>
        <w:t>,</w:t>
      </w:r>
      <w:r>
        <w:rPr>
          <w:rtl/>
        </w:rPr>
        <w:t xml:space="preserve"> שאין קשר בכלל בין מה שקורה בחוץ לבין מה שקורה פה פנימה</w:t>
      </w:r>
      <w:r>
        <w:rPr>
          <w:rFonts w:hint="cs"/>
          <w:rtl/>
        </w:rPr>
        <w:t xml:space="preserve"> –</w:t>
      </w:r>
      <w:r>
        <w:rPr>
          <w:rtl/>
        </w:rPr>
        <w:t xml:space="preserve"> לא בסדרי עדיפו</w:t>
      </w:r>
      <w:r w:rsidR="00F35B21">
        <w:rPr>
          <w:rFonts w:hint="cs"/>
          <w:rtl/>
        </w:rPr>
        <w:t>יו</w:t>
      </w:r>
      <w:r>
        <w:rPr>
          <w:rtl/>
        </w:rPr>
        <w:t>ת, לא בסגנון הדיבור, לא בדרך שהדברים מתבצעים</w:t>
      </w:r>
      <w:r>
        <w:rPr>
          <w:rFonts w:hint="cs"/>
          <w:rtl/>
        </w:rPr>
        <w:t>.</w:t>
      </w:r>
      <w:bookmarkStart w:id="4802" w:name="_ETM_Q24_552022"/>
      <w:bookmarkEnd w:id="4802"/>
      <w:r>
        <w:rPr>
          <w:rtl/>
        </w:rPr>
        <w:t xml:space="preserve"> אני אגיד משהו לעתיד</w:t>
      </w:r>
      <w:r>
        <w:rPr>
          <w:rFonts w:hint="cs"/>
          <w:rtl/>
        </w:rPr>
        <w:t>:</w:t>
      </w:r>
      <w:bookmarkStart w:id="4803" w:name="_ETM_Q24_556446"/>
      <w:bookmarkEnd w:id="4803"/>
      <w:r>
        <w:rPr>
          <w:rtl/>
        </w:rPr>
        <w:t xml:space="preserve"> ברגע שיהיו פה אנשים אחרים, הכול ישתנה</w:t>
      </w:r>
      <w:r>
        <w:rPr>
          <w:rFonts w:hint="cs"/>
          <w:rtl/>
        </w:rPr>
        <w:t>.</w:t>
      </w:r>
      <w:bookmarkStart w:id="4804" w:name="_ETM_Q24_556408"/>
      <w:bookmarkEnd w:id="4804"/>
      <w:r>
        <w:rPr>
          <w:rtl/>
        </w:rPr>
        <w:t xml:space="preserve"> ימשיכו ויכוחים</w:t>
      </w:r>
      <w:r>
        <w:rPr>
          <w:rFonts w:hint="cs"/>
          <w:rtl/>
        </w:rPr>
        <w:t>.</w:t>
      </w:r>
      <w:r>
        <w:rPr>
          <w:rtl/>
        </w:rPr>
        <w:t xml:space="preserve"> הם יהיו ברמה אחרת, יהיו על נושאים אחרים. אבל הגענו למצב שהיום בבוקר נותנים מחיאות כפיים למי שעושה תרגיל, ואולי הדוגמה המובהקת ביותר זה השר אלקין, שמתלהב מהתרגיל</w:t>
      </w:r>
      <w:r>
        <w:rPr>
          <w:rFonts w:hint="cs"/>
          <w:rtl/>
        </w:rPr>
        <w:t>.</w:t>
      </w:r>
      <w:r>
        <w:rPr>
          <w:rtl/>
        </w:rPr>
        <w:t xml:space="preserve"> כנראה </w:t>
      </w:r>
      <w:r>
        <w:rPr>
          <w:rFonts w:hint="cs"/>
          <w:rtl/>
        </w:rPr>
        <w:t xml:space="preserve">אחרי </w:t>
      </w:r>
      <w:r>
        <w:rPr>
          <w:rtl/>
        </w:rPr>
        <w:t>הרבה מאוד שני</w:t>
      </w:r>
      <w:bookmarkStart w:id="4805" w:name="_ETM_Q24_572059"/>
      <w:bookmarkEnd w:id="4805"/>
      <w:r>
        <w:rPr>
          <w:rtl/>
        </w:rPr>
        <w:t>ם במסדרונות האלה מאבדים קשר עם המציאות</w:t>
      </w:r>
      <w:r>
        <w:rPr>
          <w:rFonts w:hint="cs"/>
          <w:rtl/>
        </w:rPr>
        <w:t xml:space="preserve">. אוויר </w:t>
      </w:r>
      <w:bookmarkStart w:id="4806" w:name="_ETM_Q24_574357"/>
      <w:bookmarkEnd w:id="4806"/>
      <w:r>
        <w:rPr>
          <w:rFonts w:hint="cs"/>
          <w:rtl/>
        </w:rPr>
        <w:t>ה</w:t>
      </w:r>
      <w:r>
        <w:rPr>
          <w:rtl/>
        </w:rPr>
        <w:t xml:space="preserve">פסגות שחלק מהשרים נמצאים בו </w:t>
      </w:r>
      <w:bookmarkStart w:id="4807" w:name="_ETM_Q24_577969"/>
      <w:bookmarkEnd w:id="4807"/>
      <w:r>
        <w:rPr>
          <w:rFonts w:hint="cs"/>
          <w:rtl/>
        </w:rPr>
        <w:t>כנראה</w:t>
      </w:r>
      <w:r>
        <w:rPr>
          <w:rtl/>
        </w:rPr>
        <w:t xml:space="preserve"> דפק להם קצת את הראש.</w:t>
      </w:r>
      <w:bookmarkStart w:id="4808" w:name="_ETM_Q24_582464"/>
      <w:bookmarkEnd w:id="4808"/>
    </w:p>
    <w:p w:rsidR="00E50A18" w:rsidRDefault="00E50A18" w:rsidP="000F0011">
      <w:pPr>
        <w:rPr>
          <w:rtl/>
        </w:rPr>
      </w:pPr>
    </w:p>
    <w:p w:rsidR="00E50A18" w:rsidRDefault="00E50A18" w:rsidP="00F35B21">
      <w:pPr>
        <w:rPr>
          <w:rtl/>
        </w:rPr>
      </w:pPr>
      <w:bookmarkStart w:id="4809" w:name="_ETM_Q24_582720"/>
      <w:bookmarkStart w:id="4810" w:name="_ETM_Q24_582795"/>
      <w:bookmarkStart w:id="4811" w:name="_ETM_Q24_582865"/>
      <w:bookmarkEnd w:id="4809"/>
      <w:bookmarkEnd w:id="4810"/>
      <w:bookmarkEnd w:id="4811"/>
      <w:r>
        <w:rPr>
          <w:rtl/>
        </w:rPr>
        <w:t>לא צריך להתלהב מהתרגיל</w:t>
      </w:r>
      <w:bookmarkStart w:id="4812" w:name="_ETM_Q24_583063"/>
      <w:bookmarkEnd w:id="4812"/>
      <w:r>
        <w:rPr>
          <w:rFonts w:hint="cs"/>
          <w:rtl/>
        </w:rPr>
        <w:t>.</w:t>
      </w:r>
      <w:r>
        <w:rPr>
          <w:rtl/>
        </w:rPr>
        <w:t xml:space="preserve"> צריך לראות לאיפה הלך הכסף</w:t>
      </w:r>
      <w:r>
        <w:rPr>
          <w:rFonts w:hint="cs"/>
          <w:rtl/>
        </w:rPr>
        <w:t>.</w:t>
      </w:r>
      <w:r>
        <w:rPr>
          <w:rtl/>
        </w:rPr>
        <w:t xml:space="preserve"> האם אלקין מתלהב מזה שהעבירו עוד </w:t>
      </w:r>
      <w:r>
        <w:rPr>
          <w:rFonts w:hint="cs"/>
          <w:rtl/>
        </w:rPr>
        <w:t>800 מיליון</w:t>
      </w:r>
      <w:bookmarkStart w:id="4813" w:name="_ETM_Q24_587489"/>
      <w:bookmarkEnd w:id="4813"/>
      <w:r>
        <w:rPr>
          <w:rtl/>
        </w:rPr>
        <w:t xml:space="preserve"> </w:t>
      </w:r>
      <w:r>
        <w:rPr>
          <w:rFonts w:hint="cs"/>
          <w:rtl/>
        </w:rPr>
        <w:t xml:space="preserve">שקלים </w:t>
      </w:r>
      <w:r>
        <w:rPr>
          <w:rtl/>
        </w:rPr>
        <w:t>למשתמ</w:t>
      </w:r>
      <w:r>
        <w:rPr>
          <w:rFonts w:hint="cs"/>
          <w:rtl/>
        </w:rPr>
        <w:t>ט</w:t>
      </w:r>
      <w:r>
        <w:rPr>
          <w:rtl/>
        </w:rPr>
        <w:t>ים? האם על זה גאוותו של הליכוד, שקורא לעצמו מפלגה לאומית</w:t>
      </w:r>
      <w:r>
        <w:rPr>
          <w:rFonts w:hint="cs"/>
          <w:rtl/>
        </w:rPr>
        <w:t>?</w:t>
      </w:r>
      <w:r>
        <w:rPr>
          <w:rtl/>
        </w:rPr>
        <w:t xml:space="preserve"> איך מפלגה לאומית שמדברת גבוהה</w:t>
      </w:r>
      <w:r>
        <w:rPr>
          <w:rFonts w:hint="cs"/>
          <w:rtl/>
        </w:rPr>
        <w:t>-</w:t>
      </w:r>
      <w:r>
        <w:rPr>
          <w:rtl/>
        </w:rPr>
        <w:t>גבוהה יכולה להכיל בתוכה כל כך הרבה משתמטים, תחמנים, גנבים ושודדים?</w:t>
      </w:r>
      <w:bookmarkStart w:id="4814" w:name="_ETM_Q24_606917"/>
      <w:bookmarkStart w:id="4815" w:name="_ETM_Q24_607104"/>
      <w:bookmarkStart w:id="4816" w:name="_ETM_Q24_607261"/>
      <w:bookmarkStart w:id="4817" w:name="_ETM_Q24_607378"/>
      <w:bookmarkEnd w:id="4814"/>
      <w:bookmarkEnd w:id="4815"/>
      <w:bookmarkEnd w:id="4816"/>
      <w:bookmarkEnd w:id="4817"/>
      <w:r w:rsidR="00F35B21">
        <w:rPr>
          <w:rFonts w:hint="cs"/>
          <w:rtl/>
        </w:rPr>
        <w:t xml:space="preserve"> </w:t>
      </w:r>
      <w:r>
        <w:rPr>
          <w:rtl/>
        </w:rPr>
        <w:t xml:space="preserve">זאת תמונת המצב </w:t>
      </w:r>
      <w:r>
        <w:rPr>
          <w:rFonts w:hint="cs"/>
          <w:rtl/>
        </w:rPr>
        <w:t xml:space="preserve">של כנסת ישראל </w:t>
      </w:r>
      <w:r>
        <w:rPr>
          <w:rtl/>
        </w:rPr>
        <w:t>ב</w:t>
      </w:r>
      <w:bookmarkStart w:id="4818" w:name="_ETM_Q24_605633"/>
      <w:bookmarkEnd w:id="4818"/>
      <w:r>
        <w:rPr>
          <w:rtl/>
        </w:rPr>
        <w:t>-2026, והפער הוא פער בלתי נתפס</w:t>
      </w:r>
      <w:r>
        <w:rPr>
          <w:rFonts w:hint="cs"/>
          <w:rtl/>
        </w:rPr>
        <w:t>.</w:t>
      </w:r>
      <w:r>
        <w:rPr>
          <w:rtl/>
        </w:rPr>
        <w:t xml:space="preserve"> הפער הזה ישתנה, וכולנו נחזור למושכלות יסוד של ויכוחים ענייניים על תפיסות עולם</w:t>
      </w:r>
      <w:r>
        <w:rPr>
          <w:rFonts w:hint="cs"/>
          <w:rtl/>
        </w:rPr>
        <w:t>, אבל</w:t>
      </w:r>
      <w:r>
        <w:rPr>
          <w:rtl/>
        </w:rPr>
        <w:t xml:space="preserve"> </w:t>
      </w:r>
      <w:r>
        <w:rPr>
          <w:rFonts w:hint="cs"/>
          <w:rtl/>
        </w:rPr>
        <w:t xml:space="preserve">עם </w:t>
      </w:r>
      <w:bookmarkStart w:id="4819" w:name="_ETM_Q24_615491"/>
      <w:bookmarkEnd w:id="4819"/>
      <w:r>
        <w:rPr>
          <w:rtl/>
        </w:rPr>
        <w:t>חשיבה על האחר</w:t>
      </w:r>
      <w:r>
        <w:rPr>
          <w:rFonts w:hint="cs"/>
          <w:rtl/>
        </w:rPr>
        <w:t>.</w:t>
      </w:r>
      <w:r>
        <w:rPr>
          <w:rtl/>
        </w:rPr>
        <w:t xml:space="preserve"> לא כל מי שחושב אחרת ממני הוא אדם שאנחנו צריכים לשים לו את האצבע בעין, כי אחר כך נזכרים בעצם שהאצבע בעין היא בעין של עצמך בלבד.</w:t>
      </w:r>
      <w:bookmarkStart w:id="4820" w:name="_ETM_Q24_630266"/>
      <w:bookmarkEnd w:id="4820"/>
    </w:p>
    <w:p w:rsidR="00E50A18" w:rsidRDefault="00E50A18" w:rsidP="000F0011">
      <w:pPr>
        <w:rPr>
          <w:rtl/>
        </w:rPr>
      </w:pPr>
    </w:p>
    <w:p w:rsidR="00F35B21" w:rsidRDefault="00E50A18" w:rsidP="00F35B21">
      <w:pPr>
        <w:rPr>
          <w:rtl/>
        </w:rPr>
      </w:pPr>
      <w:bookmarkStart w:id="4821" w:name="_ETM_Q24_630531"/>
      <w:bookmarkStart w:id="4822" w:name="_ETM_Q24_630613"/>
      <w:bookmarkStart w:id="4823" w:name="_ETM_Q24_630684"/>
      <w:bookmarkEnd w:id="4821"/>
      <w:bookmarkEnd w:id="4822"/>
      <w:bookmarkEnd w:id="4823"/>
      <w:r>
        <w:rPr>
          <w:rtl/>
        </w:rPr>
        <w:t>לגבי החוק שנמצא כאן</w:t>
      </w:r>
      <w:bookmarkStart w:id="4824" w:name="_ETM_Q24_633636"/>
      <w:bookmarkEnd w:id="4824"/>
      <w:r>
        <w:rPr>
          <w:rFonts w:hint="cs"/>
          <w:rtl/>
        </w:rPr>
        <w:t>,</w:t>
      </w:r>
      <w:bookmarkStart w:id="4825" w:name="_ETM_Q24_633112"/>
      <w:bookmarkEnd w:id="4825"/>
      <w:r>
        <w:rPr>
          <w:rtl/>
        </w:rPr>
        <w:t xml:space="preserve"> החוק הזה הוא בעיקר </w:t>
      </w:r>
      <w:bookmarkStart w:id="4826" w:name="_ETM_Q24_630650"/>
      <w:bookmarkEnd w:id="4826"/>
      <w:r w:rsidR="00F35B21">
        <w:rPr>
          <w:rtl/>
        </w:rPr>
        <w:t>כל</w:t>
      </w:r>
      <w:r w:rsidR="00F35B21">
        <w:rPr>
          <w:rFonts w:hint="cs"/>
          <w:rtl/>
        </w:rPr>
        <w:t>-</w:t>
      </w:r>
      <w:r>
        <w:rPr>
          <w:rtl/>
        </w:rPr>
        <w:t>כולו קמפיין פוליטי</w:t>
      </w:r>
      <w:r>
        <w:rPr>
          <w:rFonts w:hint="cs"/>
          <w:rtl/>
        </w:rPr>
        <w:t>. הוא</w:t>
      </w:r>
      <w:r>
        <w:rPr>
          <w:rtl/>
        </w:rPr>
        <w:t xml:space="preserve"> לא דבר חקיקה מסודר שיורד לעומק</w:t>
      </w:r>
      <w:r w:rsidR="00F35B21">
        <w:rPr>
          <w:rFonts w:hint="cs"/>
          <w:rtl/>
        </w:rPr>
        <w:t>.</w:t>
      </w:r>
      <w:r>
        <w:rPr>
          <w:rtl/>
        </w:rPr>
        <w:t xml:space="preserve"> הכול הצגה. מס</w:t>
      </w:r>
      <w:bookmarkStart w:id="4827" w:name="_ETM_Q24_639891"/>
      <w:bookmarkEnd w:id="4827"/>
      <w:r>
        <w:rPr>
          <w:rFonts w:hint="cs"/>
          <w:rtl/>
        </w:rPr>
        <w:t>תוב</w:t>
      </w:r>
      <w:r>
        <w:rPr>
          <w:rtl/>
        </w:rPr>
        <w:t xml:space="preserve">בים פה אנשים בצורה מופרעת לחלוטין עם חבל </w:t>
      </w:r>
      <w:r>
        <w:rPr>
          <w:rFonts w:hint="cs"/>
          <w:rtl/>
        </w:rPr>
        <w:t>ת</w:t>
      </w:r>
      <w:r>
        <w:rPr>
          <w:rtl/>
        </w:rPr>
        <w:t>לייה על הדש</w:t>
      </w:r>
      <w:r>
        <w:rPr>
          <w:rFonts w:hint="cs"/>
          <w:rtl/>
        </w:rPr>
        <w:t>,</w:t>
      </w:r>
      <w:bookmarkStart w:id="4828" w:name="_ETM_Q24_644769"/>
      <w:bookmarkEnd w:id="4828"/>
      <w:r>
        <w:rPr>
          <w:rtl/>
        </w:rPr>
        <w:t xml:space="preserve"> וראש הממשלה שותק</w:t>
      </w:r>
      <w:r w:rsidR="00F35B21">
        <w:rPr>
          <w:rFonts w:hint="cs"/>
          <w:rtl/>
        </w:rPr>
        <w:t>,</w:t>
      </w:r>
      <w:r>
        <w:rPr>
          <w:rtl/>
        </w:rPr>
        <w:t xml:space="preserve"> וחברי הק</w:t>
      </w:r>
      <w:r>
        <w:rPr>
          <w:rFonts w:hint="cs"/>
          <w:rtl/>
        </w:rPr>
        <w:t>ואליציה</w:t>
      </w:r>
      <w:r>
        <w:rPr>
          <w:rtl/>
        </w:rPr>
        <w:t xml:space="preserve"> מגחכים. </w:t>
      </w:r>
      <w:r>
        <w:rPr>
          <w:rFonts w:hint="cs"/>
          <w:rtl/>
        </w:rPr>
        <w:t xml:space="preserve">השר בן גביר </w:t>
      </w:r>
      <w:bookmarkStart w:id="4829" w:name="_ETM_Q24_650881"/>
      <w:bookmarkEnd w:id="4829"/>
      <w:r>
        <w:rPr>
          <w:rtl/>
        </w:rPr>
        <w:t>מפיק סרטונים, סרטונים פופוליסט</w:t>
      </w:r>
      <w:bookmarkStart w:id="4830" w:name="_ETM_Q24_654434"/>
      <w:bookmarkEnd w:id="4830"/>
      <w:r>
        <w:rPr>
          <w:rtl/>
        </w:rPr>
        <w:t>יים שנפסלו גם על</w:t>
      </w:r>
      <w:r>
        <w:rPr>
          <w:rFonts w:hint="cs"/>
          <w:rtl/>
        </w:rPr>
        <w:t xml:space="preserve"> </w:t>
      </w:r>
      <w:bookmarkStart w:id="4831" w:name="_ETM_Q24_592062"/>
      <w:bookmarkEnd w:id="4831"/>
      <w:r>
        <w:rPr>
          <w:rtl/>
        </w:rPr>
        <w:t>ידי יושב</w:t>
      </w:r>
      <w:r>
        <w:rPr>
          <w:rFonts w:hint="cs"/>
          <w:rtl/>
        </w:rPr>
        <w:t>-</w:t>
      </w:r>
      <w:r>
        <w:rPr>
          <w:rtl/>
        </w:rPr>
        <w:t>ראש ועדת הבחירות המרכזית כת</w:t>
      </w:r>
      <w:bookmarkStart w:id="4832" w:name="_ETM_Q24_656810"/>
      <w:bookmarkEnd w:id="4832"/>
      <w:r>
        <w:rPr>
          <w:rtl/>
        </w:rPr>
        <w:t>עמולת בחירות</w:t>
      </w:r>
      <w:r w:rsidR="00F35B21">
        <w:rPr>
          <w:rFonts w:hint="cs"/>
          <w:rtl/>
        </w:rPr>
        <w:t>.</w:t>
      </w:r>
      <w:r>
        <w:rPr>
          <w:rtl/>
        </w:rPr>
        <w:t xml:space="preserve"> הכול סיפור של תעמולת בחירות.</w:t>
      </w:r>
      <w:bookmarkStart w:id="4833" w:name="_ETM_Q24_660432"/>
      <w:bookmarkStart w:id="4834" w:name="_ETM_Q24_661388"/>
      <w:bookmarkEnd w:id="4833"/>
      <w:bookmarkEnd w:id="4834"/>
      <w:r>
        <w:rPr>
          <w:rFonts w:hint="cs"/>
          <w:rtl/>
        </w:rPr>
        <w:t xml:space="preserve"> </w:t>
      </w:r>
      <w:bookmarkStart w:id="4835" w:name="_ETM_Q24_661558"/>
      <w:bookmarkStart w:id="4836" w:name="_ETM_Q24_661654"/>
      <w:bookmarkStart w:id="4837" w:name="_ETM_Q24_661730"/>
      <w:bookmarkStart w:id="4838" w:name="_ETM_Q24_674303"/>
      <w:bookmarkEnd w:id="4835"/>
      <w:bookmarkEnd w:id="4836"/>
      <w:bookmarkEnd w:id="4837"/>
      <w:bookmarkEnd w:id="4838"/>
      <w:r>
        <w:rPr>
          <w:rtl/>
        </w:rPr>
        <w:t>רואים אותו שט על סירה משטרתית, מדבר על הטבעה כחלק מקידום עונש מוות</w:t>
      </w:r>
      <w:r>
        <w:rPr>
          <w:rFonts w:hint="cs"/>
          <w:rtl/>
        </w:rPr>
        <w:t>,</w:t>
      </w:r>
      <w:r>
        <w:rPr>
          <w:rtl/>
        </w:rPr>
        <w:t xml:space="preserve"> ביקור של משפחות שכולות בבית כלא, הכול </w:t>
      </w:r>
      <w:bookmarkStart w:id="4839" w:name="_ETM_Q24_668346"/>
      <w:bookmarkEnd w:id="4839"/>
      <w:r>
        <w:rPr>
          <w:rFonts w:hint="cs"/>
          <w:rtl/>
        </w:rPr>
        <w:t>על מנ</w:t>
      </w:r>
      <w:r>
        <w:rPr>
          <w:rtl/>
        </w:rPr>
        <w:t>ת להסית, להדיח, להדליק את המערכת כולה.</w:t>
      </w:r>
      <w:r>
        <w:rPr>
          <w:rFonts w:hint="cs"/>
          <w:rtl/>
        </w:rPr>
        <w:t xml:space="preserve"> </w:t>
      </w:r>
      <w:r>
        <w:rPr>
          <w:rtl/>
        </w:rPr>
        <w:t xml:space="preserve">סרטון של </w:t>
      </w:r>
      <w:r>
        <w:rPr>
          <w:rFonts w:hint="cs"/>
          <w:rtl/>
        </w:rPr>
        <w:t>אס</w:t>
      </w:r>
      <w:r>
        <w:rPr>
          <w:rtl/>
        </w:rPr>
        <w:t xml:space="preserve">ירי המחתרות </w:t>
      </w:r>
      <w:r>
        <w:rPr>
          <w:rFonts w:hint="cs"/>
          <w:rtl/>
        </w:rPr>
        <w:t>ש</w:t>
      </w:r>
      <w:r>
        <w:rPr>
          <w:rtl/>
        </w:rPr>
        <w:t>בו</w:t>
      </w:r>
      <w:r>
        <w:rPr>
          <w:rFonts w:hint="cs"/>
          <w:rtl/>
        </w:rPr>
        <w:t xml:space="preserve"> הוא</w:t>
      </w:r>
      <w:r>
        <w:rPr>
          <w:rtl/>
        </w:rPr>
        <w:t xml:space="preserve"> נ</w:t>
      </w:r>
      <w:bookmarkStart w:id="4840" w:name="_ETM_Q24_677569"/>
      <w:bookmarkEnd w:id="4840"/>
      <w:r>
        <w:rPr>
          <w:rtl/>
        </w:rPr>
        <w:t>שאל שאלה ומתבטא</w:t>
      </w:r>
      <w:r>
        <w:rPr>
          <w:rFonts w:hint="cs"/>
          <w:rtl/>
        </w:rPr>
        <w:t>:</w:t>
      </w:r>
      <w:bookmarkStart w:id="4841" w:name="_ETM_Q24_680360"/>
      <w:bookmarkEnd w:id="4841"/>
      <w:r>
        <w:rPr>
          <w:rtl/>
        </w:rPr>
        <w:t xml:space="preserve"> אני מת כבר להוציא להורג, אומר הגיבור המופלא איתמר ב</w:t>
      </w:r>
      <w:r>
        <w:rPr>
          <w:rFonts w:hint="cs"/>
          <w:rtl/>
        </w:rPr>
        <w:t xml:space="preserve">ן </w:t>
      </w:r>
      <w:r>
        <w:rPr>
          <w:rtl/>
        </w:rPr>
        <w:t>ג</w:t>
      </w:r>
      <w:r>
        <w:rPr>
          <w:rFonts w:hint="cs"/>
          <w:rtl/>
        </w:rPr>
        <w:t>ב</w:t>
      </w:r>
      <w:bookmarkStart w:id="4842" w:name="_ETM_Q24_683669"/>
      <w:bookmarkEnd w:id="4842"/>
      <w:r>
        <w:rPr>
          <w:rtl/>
        </w:rPr>
        <w:t>יר</w:t>
      </w:r>
      <w:r>
        <w:rPr>
          <w:rFonts w:hint="cs"/>
          <w:rtl/>
        </w:rPr>
        <w:t>.</w:t>
      </w:r>
      <w:bookmarkStart w:id="4843" w:name="_ETM_Q24_686388"/>
      <w:bookmarkStart w:id="4844" w:name="_ETM_Q24_686533"/>
      <w:bookmarkStart w:id="4845" w:name="_ETM_Q24_686580"/>
      <w:bookmarkStart w:id="4846" w:name="_ETM_Q24_686688"/>
      <w:bookmarkEnd w:id="4843"/>
      <w:bookmarkEnd w:id="4844"/>
      <w:bookmarkEnd w:id="4845"/>
      <w:bookmarkEnd w:id="4846"/>
      <w:r w:rsidR="00F35B21">
        <w:rPr>
          <w:rFonts w:hint="cs"/>
          <w:rtl/>
        </w:rPr>
        <w:t xml:space="preserve"> </w:t>
      </w:r>
      <w:r>
        <w:rPr>
          <w:rtl/>
        </w:rPr>
        <w:t xml:space="preserve">אבל בעיקר, לפני יומיים גם הוצג סרטון קשה, חלק מסרט קשה של </w:t>
      </w:r>
      <w:r>
        <w:rPr>
          <w:rtl/>
        </w:rPr>
        <w:lastRenderedPageBreak/>
        <w:t xml:space="preserve">מה </w:t>
      </w:r>
      <w:bookmarkStart w:id="4847" w:name="_ETM_Q24_688871"/>
      <w:bookmarkEnd w:id="4847"/>
      <w:r>
        <w:rPr>
          <w:rtl/>
        </w:rPr>
        <w:t>שקרה במעש</w:t>
      </w:r>
      <w:r>
        <w:rPr>
          <w:rFonts w:hint="cs"/>
          <w:rtl/>
        </w:rPr>
        <w:t>י</w:t>
      </w:r>
      <w:r>
        <w:rPr>
          <w:rtl/>
        </w:rPr>
        <w:t xml:space="preserve"> הרצח הנפשעים שהיו בנובה</w:t>
      </w:r>
      <w:r>
        <w:rPr>
          <w:rFonts w:hint="cs"/>
          <w:rtl/>
        </w:rPr>
        <w:t>.</w:t>
      </w:r>
      <w:r>
        <w:rPr>
          <w:rtl/>
        </w:rPr>
        <w:t xml:space="preserve"> הוא לוקח את זה כחלק מקידום הקמפיין</w:t>
      </w:r>
      <w:bookmarkStart w:id="4848" w:name="_ETM_Q24_697670"/>
      <w:bookmarkEnd w:id="4848"/>
      <w:r>
        <w:rPr>
          <w:rtl/>
        </w:rPr>
        <w:t xml:space="preserve"> של החוק הזה שנמצא כאן. הוא משתמש בכל מה שיש ללבות יצרים, נקמה ושנאה. </w:t>
      </w:r>
    </w:p>
    <w:p w:rsidR="00F35B21" w:rsidRDefault="00F35B21" w:rsidP="00F35B21">
      <w:pPr>
        <w:rPr>
          <w:rtl/>
        </w:rPr>
      </w:pPr>
    </w:p>
    <w:p w:rsidR="00E50A18" w:rsidRDefault="00E50A18" w:rsidP="00F35B21">
      <w:pPr>
        <w:rPr>
          <w:rtl/>
        </w:rPr>
      </w:pPr>
      <w:r>
        <w:rPr>
          <w:rtl/>
        </w:rPr>
        <w:t xml:space="preserve">החוק הזה הוא בעיקר גזעני, רשלני ולא </w:t>
      </w:r>
      <w:r>
        <w:rPr>
          <w:rFonts w:hint="cs"/>
          <w:rtl/>
        </w:rPr>
        <w:t>א</w:t>
      </w:r>
      <w:r>
        <w:rPr>
          <w:rtl/>
        </w:rPr>
        <w:t>פוי. אולי הק</w:t>
      </w:r>
      <w:bookmarkStart w:id="4849" w:name="_ETM_Q24_713103"/>
      <w:bookmarkEnd w:id="4849"/>
      <w:r>
        <w:rPr>
          <w:rtl/>
        </w:rPr>
        <w:t xml:space="preserve">טע שלשמוע את בן גביר מדבר על </w:t>
      </w:r>
      <w:bookmarkStart w:id="4850" w:name="_ETM_Q24_715804"/>
      <w:bookmarkEnd w:id="4850"/>
      <w:r>
        <w:rPr>
          <w:rFonts w:hint="cs"/>
          <w:rtl/>
        </w:rPr>
        <w:t>7</w:t>
      </w:r>
      <w:r>
        <w:rPr>
          <w:rtl/>
        </w:rPr>
        <w:t xml:space="preserve"> באוקטובר בזמן שהחוק הזה</w:t>
      </w:r>
      <w:bookmarkStart w:id="4851" w:name="_ETM_Q24_718754"/>
      <w:bookmarkStart w:id="4852" w:name="_ETM_Q24_717135"/>
      <w:bookmarkEnd w:id="4851"/>
      <w:bookmarkEnd w:id="4852"/>
      <w:r>
        <w:rPr>
          <w:rtl/>
        </w:rPr>
        <w:t xml:space="preserve"> חל עליו</w:t>
      </w:r>
      <w:r>
        <w:rPr>
          <w:rFonts w:hint="cs"/>
          <w:rtl/>
        </w:rPr>
        <w:t xml:space="preserve"> –</w:t>
      </w:r>
      <w:r>
        <w:rPr>
          <w:rtl/>
        </w:rPr>
        <w:t xml:space="preserve"> אדוני היושב-ראש, אני לא יודע אם אתם יודעים, החוק הזה איננו חל על הנו</w:t>
      </w:r>
      <w:r>
        <w:rPr>
          <w:rFonts w:hint="cs"/>
          <w:rtl/>
        </w:rPr>
        <w:t>ח</w:t>
      </w:r>
      <w:bookmarkStart w:id="4853" w:name="_ETM_Q24_722422"/>
      <w:bookmarkEnd w:id="4853"/>
      <w:r>
        <w:rPr>
          <w:rFonts w:hint="cs"/>
          <w:rtl/>
        </w:rPr>
        <w:t>'</w:t>
      </w:r>
      <w:r>
        <w:rPr>
          <w:rtl/>
        </w:rPr>
        <w:t>בות</w:t>
      </w:r>
      <w:bookmarkStart w:id="4854" w:name="_ETM_Q24_720004"/>
      <w:bookmarkEnd w:id="4854"/>
      <w:r w:rsidR="00F35B21">
        <w:rPr>
          <w:rFonts w:hint="cs"/>
          <w:rtl/>
        </w:rPr>
        <w:t>.</w:t>
      </w:r>
      <w:bookmarkStart w:id="4855" w:name="_ETM_Q24_726968"/>
      <w:bookmarkEnd w:id="4855"/>
      <w:r>
        <w:rPr>
          <w:rFonts w:hint="cs"/>
          <w:rtl/>
        </w:rPr>
        <w:t xml:space="preserve"> הוא </w:t>
      </w:r>
      <w:r>
        <w:rPr>
          <w:rtl/>
        </w:rPr>
        <w:t xml:space="preserve">איננו חל </w:t>
      </w:r>
      <w:r>
        <w:rPr>
          <w:rFonts w:hint="cs"/>
          <w:rtl/>
        </w:rPr>
        <w:t>על הנוח'בות.</w:t>
      </w:r>
      <w:bookmarkStart w:id="4856" w:name="_ETM_Q24_722855"/>
      <w:bookmarkEnd w:id="4856"/>
      <w:r>
        <w:rPr>
          <w:rtl/>
        </w:rPr>
        <w:t xml:space="preserve"> </w:t>
      </w:r>
      <w:bookmarkStart w:id="4857" w:name="TOR_Q25"/>
      <w:bookmarkEnd w:id="4857"/>
      <w:r w:rsidRPr="00881A0A">
        <w:rPr>
          <w:rFonts w:hint="cs"/>
          <w:rtl/>
        </w:rPr>
        <w:t>אתם יודעים מדוע הוא איננו חל על הנוח'בות?</w:t>
      </w:r>
      <w:bookmarkStart w:id="4858" w:name="_ETM_Q24_728604"/>
      <w:bookmarkEnd w:id="4858"/>
      <w:r>
        <w:rPr>
          <w:rFonts w:hint="cs"/>
          <w:rtl/>
        </w:rPr>
        <w:t xml:space="preserve"> </w:t>
      </w:r>
      <w:bookmarkStart w:id="4859" w:name="_ETM_Q25_240"/>
      <w:bookmarkStart w:id="4860" w:name="_ETM_Q25_140073"/>
      <w:bookmarkStart w:id="4861" w:name="_ETM_Q25_138581"/>
      <w:bookmarkStart w:id="4862" w:name="_ETM_Q25_133842"/>
      <w:bookmarkStart w:id="4863" w:name="_ETM_Q25_130845"/>
      <w:bookmarkStart w:id="4864" w:name="_ETM_Q25_126163"/>
      <w:bookmarkEnd w:id="4859"/>
      <w:bookmarkEnd w:id="4860"/>
      <w:bookmarkEnd w:id="4861"/>
      <w:bookmarkEnd w:id="4862"/>
      <w:bookmarkEnd w:id="4863"/>
      <w:bookmarkEnd w:id="4864"/>
      <w:r>
        <w:rPr>
          <w:rtl/>
        </w:rPr>
        <w:t>כ</w:t>
      </w:r>
      <w:bookmarkStart w:id="4865" w:name="_ETM_Q25_126266"/>
      <w:bookmarkEnd w:id="4865"/>
      <w:r>
        <w:rPr>
          <w:rtl/>
        </w:rPr>
        <w:t>י במקביל לעשייה הרשלנית</w:t>
      </w:r>
      <w:r w:rsidR="00F35B21">
        <w:rPr>
          <w:rFonts w:hint="cs"/>
          <w:rtl/>
        </w:rPr>
        <w:t>,</w:t>
      </w:r>
      <w:r>
        <w:rPr>
          <w:rtl/>
        </w:rPr>
        <w:t xml:space="preserve"> </w:t>
      </w:r>
      <w:bookmarkStart w:id="4866" w:name="_ETM_Q25_127910"/>
      <w:bookmarkEnd w:id="4866"/>
      <w:r>
        <w:rPr>
          <w:rtl/>
        </w:rPr>
        <w:t>המופרעת, הפופוליסטית, הגזענית והלאומנית בו</w:t>
      </w:r>
      <w:bookmarkStart w:id="4867" w:name="_ETM_Q25_131622"/>
      <w:bookmarkEnd w:id="4867"/>
      <w:r>
        <w:rPr>
          <w:rtl/>
        </w:rPr>
        <w:t>ועד</w:t>
      </w:r>
      <w:r>
        <w:rPr>
          <w:rFonts w:hint="cs"/>
          <w:rtl/>
        </w:rPr>
        <w:t>ה</w:t>
      </w:r>
      <w:r>
        <w:rPr>
          <w:rtl/>
        </w:rPr>
        <w:t xml:space="preserve"> </w:t>
      </w:r>
      <w:r>
        <w:rPr>
          <w:rFonts w:hint="cs"/>
          <w:rtl/>
        </w:rPr>
        <w:t>ל</w:t>
      </w:r>
      <w:r>
        <w:rPr>
          <w:rtl/>
        </w:rPr>
        <w:t>ביטחון לאומי, מתנהל</w:t>
      </w:r>
      <w:r>
        <w:rPr>
          <w:rFonts w:hint="cs"/>
          <w:rtl/>
        </w:rPr>
        <w:t>ת</w:t>
      </w:r>
      <w:r>
        <w:rPr>
          <w:rtl/>
        </w:rPr>
        <w:t xml:space="preserve"> חקיק</w:t>
      </w:r>
      <w:bookmarkStart w:id="4868" w:name="_ETM_Q25_141602"/>
      <w:bookmarkEnd w:id="4868"/>
      <w:r>
        <w:rPr>
          <w:rtl/>
        </w:rPr>
        <w:t>תו של חוק שש</w:t>
      </w:r>
      <w:bookmarkStart w:id="4869" w:name="_ETM_Q25_138487"/>
      <w:bookmarkEnd w:id="4869"/>
      <w:r>
        <w:rPr>
          <w:rFonts w:hint="cs"/>
          <w:rtl/>
        </w:rPr>
        <w:t>מו</w:t>
      </w:r>
      <w:r>
        <w:rPr>
          <w:rtl/>
        </w:rPr>
        <w:t xml:space="preserve"> הוא </w:t>
      </w:r>
      <w:bookmarkStart w:id="4870" w:name="_ETM_Q25_139683"/>
      <w:bookmarkEnd w:id="4870"/>
      <w:r>
        <w:rPr>
          <w:rtl/>
        </w:rPr>
        <w:t xml:space="preserve">העמדה לדין של משתתפי אירועי טבח </w:t>
      </w:r>
      <w:r>
        <w:rPr>
          <w:rFonts w:hint="cs"/>
          <w:rtl/>
        </w:rPr>
        <w:t>7</w:t>
      </w:r>
      <w:bookmarkStart w:id="4871" w:name="_ETM_Q25_142056"/>
      <w:bookmarkEnd w:id="4871"/>
      <w:r>
        <w:rPr>
          <w:rtl/>
        </w:rPr>
        <w:t xml:space="preserve"> באוקטובר</w:t>
      </w:r>
      <w:r>
        <w:rPr>
          <w:rFonts w:hint="cs"/>
          <w:rtl/>
        </w:rPr>
        <w:t>.</w:t>
      </w:r>
      <w:r>
        <w:rPr>
          <w:rtl/>
        </w:rPr>
        <w:t xml:space="preserve"> החוק הזה מוכן לקריאה שנייה </w:t>
      </w:r>
      <w:r>
        <w:rPr>
          <w:rFonts w:hint="cs"/>
          <w:rtl/>
        </w:rPr>
        <w:t>ו</w:t>
      </w:r>
      <w:r>
        <w:rPr>
          <w:rtl/>
        </w:rPr>
        <w:t>שלישית</w:t>
      </w:r>
      <w:r>
        <w:rPr>
          <w:rFonts w:hint="cs"/>
          <w:rtl/>
        </w:rPr>
        <w:t>.</w:t>
      </w:r>
      <w:r>
        <w:rPr>
          <w:rtl/>
        </w:rPr>
        <w:t xml:space="preserve"> זה חוק שעובדים עליו שמחה רוטמן, יוליה מלינובסקי</w:t>
      </w:r>
      <w:r>
        <w:rPr>
          <w:rFonts w:hint="cs"/>
          <w:rtl/>
        </w:rPr>
        <w:t>,</w:t>
      </w:r>
      <w:r>
        <w:rPr>
          <w:rtl/>
        </w:rPr>
        <w:t xml:space="preserve"> כל חברי האופוזיציה והקואליציה, יחד עם כל משרדי הממשלה. החוק הזה</w:t>
      </w:r>
      <w:r>
        <w:rPr>
          <w:rFonts w:hint="cs"/>
          <w:rtl/>
        </w:rPr>
        <w:t>,</w:t>
      </w:r>
      <w:r>
        <w:rPr>
          <w:rtl/>
        </w:rPr>
        <w:t xml:space="preserve"> שאיתמר בן גביר מספר </w:t>
      </w:r>
      <w:r>
        <w:rPr>
          <w:rFonts w:hint="cs"/>
          <w:rtl/>
        </w:rPr>
        <w:t>עליו ל</w:t>
      </w:r>
      <w:bookmarkStart w:id="4872" w:name="_ETM_Q25_158579"/>
      <w:bookmarkEnd w:id="4872"/>
      <w:r>
        <w:rPr>
          <w:rtl/>
        </w:rPr>
        <w:t xml:space="preserve">כולם פה </w:t>
      </w:r>
      <w:bookmarkStart w:id="4873" w:name="_ETM_Q25_159725"/>
      <w:bookmarkEnd w:id="4873"/>
      <w:r>
        <w:rPr>
          <w:rtl/>
        </w:rPr>
        <w:t>סיפור, לא מטפל בנו</w:t>
      </w:r>
      <w:bookmarkStart w:id="4874" w:name="_ETM_Q25_162350"/>
      <w:bookmarkEnd w:id="4874"/>
      <w:r>
        <w:rPr>
          <w:rFonts w:hint="cs"/>
          <w:rtl/>
        </w:rPr>
        <w:t>ח'</w:t>
      </w:r>
      <w:r>
        <w:rPr>
          <w:rtl/>
        </w:rPr>
        <w:t>בות. החוק הזה הוא פשוט חוק רשל</w:t>
      </w:r>
      <w:r>
        <w:rPr>
          <w:rFonts w:hint="cs"/>
          <w:rtl/>
        </w:rPr>
        <w:t>ני,</w:t>
      </w:r>
      <w:r w:rsidR="00F35B21">
        <w:rPr>
          <w:rtl/>
        </w:rPr>
        <w:t xml:space="preserve"> שעושה אותו אדם שכל</w:t>
      </w:r>
      <w:r w:rsidR="00F35B21">
        <w:rPr>
          <w:rFonts w:hint="cs"/>
          <w:rtl/>
        </w:rPr>
        <w:t>-</w:t>
      </w:r>
      <w:r>
        <w:rPr>
          <w:rtl/>
        </w:rPr>
        <w:t>כולו רעש וצלצולים.</w:t>
      </w:r>
      <w:r>
        <w:rPr>
          <w:rFonts w:hint="cs"/>
          <w:rtl/>
        </w:rPr>
        <w:t xml:space="preserve"> </w:t>
      </w:r>
      <w:bookmarkStart w:id="4875" w:name="_ETM_Q25_174897"/>
      <w:bookmarkStart w:id="4876" w:name="_ETM_Q25_175039"/>
      <w:bookmarkStart w:id="4877" w:name="_ETM_Q25_175070"/>
      <w:bookmarkStart w:id="4878" w:name="_ETM_Q25_175206"/>
      <w:bookmarkEnd w:id="4875"/>
      <w:bookmarkEnd w:id="4876"/>
      <w:bookmarkEnd w:id="4877"/>
      <w:bookmarkEnd w:id="4878"/>
      <w:r>
        <w:rPr>
          <w:rtl/>
        </w:rPr>
        <w:t xml:space="preserve">לזכותו </w:t>
      </w:r>
      <w:r>
        <w:rPr>
          <w:rFonts w:hint="cs"/>
          <w:rtl/>
        </w:rPr>
        <w:t>י</w:t>
      </w:r>
      <w:r>
        <w:rPr>
          <w:rtl/>
        </w:rPr>
        <w:t>יאמר, הרעש וצלצולים האלה הם לאורך זמן.</w:t>
      </w:r>
      <w:bookmarkStart w:id="4879" w:name="_ETM_Q25_173043"/>
      <w:bookmarkStart w:id="4880" w:name="_ETM_Q25_182380"/>
      <w:bookmarkEnd w:id="4879"/>
      <w:bookmarkEnd w:id="4880"/>
    </w:p>
    <w:p w:rsidR="00E50A18" w:rsidRDefault="00E50A18" w:rsidP="000F0011">
      <w:pPr>
        <w:rPr>
          <w:rtl/>
        </w:rPr>
      </w:pPr>
    </w:p>
    <w:p w:rsidR="00E50A18" w:rsidRDefault="00E50A18" w:rsidP="00F35B21">
      <w:pPr>
        <w:rPr>
          <w:rtl/>
        </w:rPr>
      </w:pPr>
      <w:bookmarkStart w:id="4881" w:name="_ETM_Q25_182548"/>
      <w:bookmarkStart w:id="4882" w:name="_ETM_Q25_182656"/>
      <w:bookmarkStart w:id="4883" w:name="_ETM_Q25_182744"/>
      <w:bookmarkEnd w:id="4881"/>
      <w:bookmarkEnd w:id="4882"/>
      <w:bookmarkEnd w:id="4883"/>
      <w:r>
        <w:rPr>
          <w:rFonts w:hint="cs"/>
          <w:rtl/>
        </w:rPr>
        <w:t xml:space="preserve">בן גביר לא </w:t>
      </w:r>
      <w:bookmarkStart w:id="4884" w:name="_ETM_Q25_181235"/>
      <w:bookmarkEnd w:id="4884"/>
      <w:r>
        <w:rPr>
          <w:rFonts w:hint="cs"/>
          <w:rtl/>
        </w:rPr>
        <w:t>מפסיק לדבר על החוק,</w:t>
      </w:r>
      <w:bookmarkStart w:id="4885" w:name="_ETM_Q25_185376"/>
      <w:bookmarkEnd w:id="4885"/>
      <w:r>
        <w:rPr>
          <w:rFonts w:hint="cs"/>
          <w:rtl/>
        </w:rPr>
        <w:t xml:space="preserve"> אבל </w:t>
      </w:r>
      <w:bookmarkStart w:id="4886" w:name="_ETM_Q25_184472"/>
      <w:bookmarkStart w:id="4887" w:name="_ETM_Q25_181998"/>
      <w:bookmarkEnd w:id="4886"/>
      <w:bookmarkEnd w:id="4887"/>
      <w:r>
        <w:rPr>
          <w:rFonts w:hint="cs"/>
          <w:rtl/>
        </w:rPr>
        <w:t xml:space="preserve">על 7 </w:t>
      </w:r>
      <w:bookmarkStart w:id="4888" w:name="_ETM_Q25_182382"/>
      <w:bookmarkEnd w:id="4888"/>
      <w:r>
        <w:rPr>
          <w:rFonts w:hint="cs"/>
          <w:rtl/>
        </w:rPr>
        <w:t>באוקטובר אנשים יעמדו לד</w:t>
      </w:r>
      <w:bookmarkStart w:id="4889" w:name="_ETM_Q25_189332"/>
      <w:bookmarkStart w:id="4890" w:name="_ETM_Q25_184794"/>
      <w:bookmarkEnd w:id="4889"/>
      <w:bookmarkEnd w:id="4890"/>
      <w:r>
        <w:rPr>
          <w:rFonts w:hint="cs"/>
          <w:rtl/>
        </w:rPr>
        <w:t>ין על פי חוק מסו</w:t>
      </w:r>
      <w:bookmarkStart w:id="4891" w:name="_ETM_Q25_186492"/>
      <w:bookmarkEnd w:id="4891"/>
      <w:r>
        <w:rPr>
          <w:rFonts w:hint="cs"/>
          <w:rtl/>
        </w:rPr>
        <w:t>דר ומאורגן</w:t>
      </w:r>
      <w:r w:rsidR="00F35B21">
        <w:rPr>
          <w:rFonts w:hint="cs"/>
          <w:rtl/>
        </w:rPr>
        <w:t>,</w:t>
      </w:r>
      <w:r>
        <w:rPr>
          <w:rFonts w:hint="cs"/>
          <w:rtl/>
        </w:rPr>
        <w:t xml:space="preserve"> וכן</w:t>
      </w:r>
      <w:bookmarkStart w:id="4892" w:name="_ETM_Q25_187878"/>
      <w:bookmarkEnd w:id="4892"/>
      <w:r>
        <w:rPr>
          <w:rFonts w:hint="cs"/>
          <w:rtl/>
        </w:rPr>
        <w:t xml:space="preserve">, יש שם גם עונש </w:t>
      </w:r>
      <w:bookmarkStart w:id="4893" w:name="_ETM_Q25_190476"/>
      <w:bookmarkEnd w:id="4893"/>
      <w:r>
        <w:rPr>
          <w:rFonts w:hint="cs"/>
          <w:rtl/>
        </w:rPr>
        <w:t>מוות, אבל לא כזה</w:t>
      </w:r>
      <w:r w:rsidR="00F35B21">
        <w:rPr>
          <w:rFonts w:hint="cs"/>
          <w:rtl/>
        </w:rPr>
        <w:t>;</w:t>
      </w:r>
      <w:r>
        <w:rPr>
          <w:rFonts w:hint="cs"/>
          <w:rtl/>
        </w:rPr>
        <w:t xml:space="preserve"> עונש מוות שהולך </w:t>
      </w:r>
      <w:bookmarkStart w:id="4894" w:name="_ETM_Q25_193520"/>
      <w:bookmarkEnd w:id="4894"/>
      <w:r w:rsidR="00F35B21">
        <w:rPr>
          <w:rFonts w:hint="cs"/>
          <w:rtl/>
        </w:rPr>
        <w:t>ב</w:t>
      </w:r>
      <w:r>
        <w:rPr>
          <w:rFonts w:hint="cs"/>
          <w:rtl/>
        </w:rPr>
        <w:t>תהליך סדור של</w:t>
      </w:r>
      <w:bookmarkStart w:id="4895" w:name="_ETM_Q25_196229"/>
      <w:bookmarkEnd w:id="4895"/>
      <w:r>
        <w:rPr>
          <w:rFonts w:hint="cs"/>
          <w:rtl/>
        </w:rPr>
        <w:t xml:space="preserve"> חקיקה, של זכויות נאשמים</w:t>
      </w:r>
      <w:bookmarkStart w:id="4896" w:name="_ETM_Q25_197200"/>
      <w:bookmarkEnd w:id="4896"/>
      <w:r>
        <w:rPr>
          <w:rFonts w:hint="cs"/>
          <w:rtl/>
        </w:rPr>
        <w:t xml:space="preserve">, של זכויות חשודים. וכן, בסופו </w:t>
      </w:r>
      <w:bookmarkStart w:id="4897" w:name="_ETM_Q25_200632"/>
      <w:bookmarkStart w:id="4898" w:name="_ETM_Q25_200913"/>
      <w:bookmarkEnd w:id="4897"/>
      <w:bookmarkEnd w:id="4898"/>
      <w:r>
        <w:rPr>
          <w:rFonts w:hint="cs"/>
          <w:rtl/>
        </w:rPr>
        <w:t>של דבר יהיה תהליך שכ</w:t>
      </w:r>
      <w:bookmarkStart w:id="4899" w:name="_ETM_Q25_202072"/>
      <w:bookmarkEnd w:id="4899"/>
      <w:r w:rsidR="00F35B21">
        <w:rPr>
          <w:rFonts w:hint="cs"/>
          <w:rtl/>
        </w:rPr>
        <w:t>ל-</w:t>
      </w:r>
      <w:r>
        <w:rPr>
          <w:rFonts w:hint="cs"/>
          <w:rtl/>
        </w:rPr>
        <w:t>כולו גם משפט שיש</w:t>
      </w:r>
      <w:bookmarkStart w:id="4900" w:name="_ETM_Q25_208836"/>
      <w:bookmarkEnd w:id="4900"/>
      <w:r>
        <w:rPr>
          <w:rFonts w:hint="cs"/>
          <w:rtl/>
        </w:rPr>
        <w:t xml:space="preserve"> בו ממדים </w:t>
      </w:r>
      <w:bookmarkStart w:id="4901" w:name="_ETM_Q25_205372"/>
      <w:bookmarkEnd w:id="4901"/>
      <w:r>
        <w:rPr>
          <w:rFonts w:hint="cs"/>
          <w:rtl/>
        </w:rPr>
        <w:t xml:space="preserve">היסטוריים של כל אותם </w:t>
      </w:r>
      <w:bookmarkStart w:id="4902" w:name="_ETM_Q25_205679"/>
      <w:bookmarkEnd w:id="4902"/>
      <w:r>
        <w:rPr>
          <w:rFonts w:hint="cs"/>
          <w:rtl/>
        </w:rPr>
        <w:t>מחבלים ארורים שביצעו את</w:t>
      </w:r>
      <w:bookmarkStart w:id="4903" w:name="_ETM_Q25_211444"/>
      <w:bookmarkEnd w:id="4903"/>
      <w:r>
        <w:rPr>
          <w:rFonts w:hint="cs"/>
          <w:rtl/>
        </w:rPr>
        <w:t xml:space="preserve"> ה</w:t>
      </w:r>
      <w:bookmarkStart w:id="4904" w:name="_ETM_Q25_208783"/>
      <w:bookmarkEnd w:id="4904"/>
      <w:r>
        <w:rPr>
          <w:rFonts w:hint="cs"/>
          <w:rtl/>
        </w:rPr>
        <w:t>פשע של 7 בא</w:t>
      </w:r>
      <w:bookmarkStart w:id="4905" w:name="_ETM_Q25_207602"/>
      <w:bookmarkEnd w:id="4905"/>
      <w:r>
        <w:rPr>
          <w:rFonts w:hint="cs"/>
          <w:rtl/>
        </w:rPr>
        <w:t xml:space="preserve">וקטובר. זה לא מפריע לבן גביר </w:t>
      </w:r>
      <w:bookmarkStart w:id="4906" w:name="_ETM_Q25_217250"/>
      <w:bookmarkEnd w:id="4906"/>
      <w:r>
        <w:rPr>
          <w:rFonts w:hint="cs"/>
          <w:rtl/>
        </w:rPr>
        <w:t xml:space="preserve">בכלל </w:t>
      </w:r>
      <w:bookmarkStart w:id="4907" w:name="_ETM_Q25_213223"/>
      <w:bookmarkEnd w:id="4907"/>
      <w:r>
        <w:rPr>
          <w:rFonts w:hint="cs"/>
          <w:rtl/>
        </w:rPr>
        <w:t>לספר סיפור שהוא מטפל ב-7 באוקטובר. הוא פשוט שקרן</w:t>
      </w:r>
      <w:r w:rsidR="00F35B21">
        <w:rPr>
          <w:rFonts w:hint="cs"/>
          <w:rtl/>
        </w:rPr>
        <w:t>,</w:t>
      </w:r>
      <w:r>
        <w:rPr>
          <w:rFonts w:hint="cs"/>
          <w:rtl/>
        </w:rPr>
        <w:t xml:space="preserve"> מה לעשות? ולא בפעם הראשונה.</w:t>
      </w:r>
    </w:p>
    <w:p w:rsidR="00E50A18" w:rsidRDefault="00E50A18" w:rsidP="000F0011">
      <w:pPr>
        <w:rPr>
          <w:rtl/>
        </w:rPr>
      </w:pPr>
      <w:bookmarkStart w:id="4908" w:name="_ETM_Q25_217559"/>
      <w:bookmarkEnd w:id="4908"/>
    </w:p>
    <w:p w:rsidR="00E50A18" w:rsidRDefault="00E50A18" w:rsidP="00F35B21">
      <w:pPr>
        <w:rPr>
          <w:rtl/>
          <w:lang w:eastAsia="he-IL"/>
        </w:rPr>
      </w:pPr>
      <w:bookmarkStart w:id="4909" w:name="_ETM_Q25_224302"/>
      <w:bookmarkStart w:id="4910" w:name="_ETM_Q25_224496"/>
      <w:bookmarkEnd w:id="4909"/>
      <w:bookmarkEnd w:id="4910"/>
      <w:r>
        <w:rPr>
          <w:rFonts w:hint="cs"/>
          <w:rtl/>
        </w:rPr>
        <w:t xml:space="preserve">לגופו של עניין </w:t>
      </w:r>
      <w:r>
        <w:rPr>
          <w:rtl/>
          <w:lang w:eastAsia="he-IL"/>
        </w:rPr>
        <w:t>ולגופם של סעיפים בחוק הזה</w:t>
      </w:r>
      <w:r>
        <w:rPr>
          <w:rFonts w:hint="cs"/>
          <w:rtl/>
          <w:lang w:eastAsia="he-IL"/>
        </w:rPr>
        <w:t>,</w:t>
      </w:r>
      <w:r>
        <w:rPr>
          <w:rtl/>
          <w:lang w:eastAsia="he-IL"/>
        </w:rPr>
        <w:t xml:space="preserve"> </w:t>
      </w:r>
      <w:bookmarkStart w:id="4911" w:name="_ETM_Q25_225880"/>
      <w:bookmarkEnd w:id="4911"/>
      <w:r>
        <w:rPr>
          <w:rFonts w:hint="cs"/>
          <w:rtl/>
          <w:lang w:eastAsia="he-IL"/>
        </w:rPr>
        <w:t>א.</w:t>
      </w:r>
      <w:r>
        <w:rPr>
          <w:rtl/>
          <w:lang w:eastAsia="he-IL"/>
        </w:rPr>
        <w:t xml:space="preserve"> למי שלא יודע, גם היום ניתן להטיל עונש מוות</w:t>
      </w:r>
      <w:r>
        <w:rPr>
          <w:rFonts w:hint="cs"/>
          <w:rtl/>
          <w:lang w:eastAsia="he-IL"/>
        </w:rPr>
        <w:t>,</w:t>
      </w:r>
      <w:r>
        <w:rPr>
          <w:rtl/>
          <w:lang w:eastAsia="he-IL"/>
        </w:rPr>
        <w:t xml:space="preserve"> </w:t>
      </w:r>
      <w:bookmarkStart w:id="4912" w:name="_ETM_Q25_228810"/>
      <w:bookmarkEnd w:id="4912"/>
      <w:r>
        <w:rPr>
          <w:rtl/>
          <w:lang w:eastAsia="he-IL"/>
        </w:rPr>
        <w:t xml:space="preserve">על פי החוק הקיים. </w:t>
      </w:r>
      <w:bookmarkStart w:id="4913" w:name="_ETM_Q25_232330"/>
      <w:bookmarkEnd w:id="4913"/>
      <w:r>
        <w:rPr>
          <w:rtl/>
          <w:lang w:eastAsia="he-IL"/>
        </w:rPr>
        <w:t>יש פה כמה דברים שאיתמר בן גביר והקואליציה משקר</w:t>
      </w:r>
      <w:r>
        <w:rPr>
          <w:rFonts w:hint="cs"/>
          <w:rtl/>
          <w:lang w:eastAsia="he-IL"/>
        </w:rPr>
        <w:t>ים</w:t>
      </w:r>
      <w:r>
        <w:rPr>
          <w:rtl/>
          <w:lang w:eastAsia="he-IL"/>
        </w:rPr>
        <w:t xml:space="preserve"> </w:t>
      </w:r>
      <w:r>
        <w:rPr>
          <w:rFonts w:hint="cs"/>
          <w:rtl/>
          <w:lang w:eastAsia="he-IL"/>
        </w:rPr>
        <w:t xml:space="preserve">בהם </w:t>
      </w:r>
      <w:r>
        <w:rPr>
          <w:rtl/>
          <w:lang w:eastAsia="he-IL"/>
        </w:rPr>
        <w:t xml:space="preserve">לציבור. </w:t>
      </w:r>
      <w:bookmarkStart w:id="4914" w:name="_ETM_Q25_237080"/>
      <w:bookmarkEnd w:id="4914"/>
      <w:r>
        <w:rPr>
          <w:rtl/>
          <w:lang w:eastAsia="he-IL"/>
        </w:rPr>
        <w:t>לחוק הזה יש מתנגדים בתוך הקואליציה, משיקולים ענייניים</w:t>
      </w:r>
      <w:r>
        <w:rPr>
          <w:rFonts w:hint="cs"/>
          <w:rtl/>
          <w:lang w:eastAsia="he-IL"/>
        </w:rPr>
        <w:t>.</w:t>
      </w:r>
      <w:r>
        <w:rPr>
          <w:rtl/>
          <w:lang w:eastAsia="he-IL"/>
        </w:rPr>
        <w:t xml:space="preserve"> </w:t>
      </w:r>
      <w:bookmarkStart w:id="4915" w:name="_ETM_Q25_242540"/>
      <w:bookmarkEnd w:id="4915"/>
      <w:r>
        <w:rPr>
          <w:rtl/>
          <w:lang w:eastAsia="he-IL"/>
        </w:rPr>
        <w:t>שר המשפטים לא אוהב את החוק הזה</w:t>
      </w:r>
      <w:r>
        <w:rPr>
          <w:rFonts w:hint="cs"/>
          <w:rtl/>
          <w:lang w:eastAsia="he-IL"/>
        </w:rPr>
        <w:t>.</w:t>
      </w:r>
      <w:r>
        <w:rPr>
          <w:rtl/>
          <w:lang w:eastAsia="he-IL"/>
        </w:rPr>
        <w:t xml:space="preserve"> אין לו </w:t>
      </w:r>
      <w:bookmarkStart w:id="4916" w:name="_ETM_Q25_242123"/>
      <w:bookmarkEnd w:id="4916"/>
      <w:r>
        <w:rPr>
          <w:rtl/>
          <w:lang w:eastAsia="he-IL"/>
        </w:rPr>
        <w:t xml:space="preserve">ברירה, </w:t>
      </w:r>
      <w:bookmarkStart w:id="4917" w:name="_ETM_Q25_246751"/>
      <w:bookmarkEnd w:id="4917"/>
      <w:r>
        <w:rPr>
          <w:rtl/>
          <w:lang w:eastAsia="he-IL"/>
        </w:rPr>
        <w:t>יש משמעת קואליציונית, יש הסכם קואליציוני.</w:t>
      </w:r>
      <w:bookmarkStart w:id="4918" w:name="_ETM_Q25_252057"/>
      <w:bookmarkEnd w:id="4918"/>
      <w:r w:rsidR="00F35B21">
        <w:rPr>
          <w:rFonts w:hint="cs"/>
          <w:rtl/>
          <w:lang w:eastAsia="he-IL"/>
        </w:rPr>
        <w:t xml:space="preserve"> </w:t>
      </w:r>
      <w:r>
        <w:rPr>
          <w:rtl/>
          <w:lang w:eastAsia="he-IL"/>
        </w:rPr>
        <w:t xml:space="preserve">שר המשפטים מתנגד התנגדות </w:t>
      </w:r>
      <w:bookmarkStart w:id="4919" w:name="_ETM_Q25_250962"/>
      <w:bookmarkEnd w:id="4919"/>
      <w:r>
        <w:rPr>
          <w:rtl/>
          <w:lang w:eastAsia="he-IL"/>
        </w:rPr>
        <w:t>נחרצת לסעיף שאומר ש</w:t>
      </w:r>
      <w:bookmarkStart w:id="4920" w:name="_ETM_Q25_248615"/>
      <w:bookmarkEnd w:id="4920"/>
      <w:r>
        <w:rPr>
          <w:rFonts w:hint="cs"/>
          <w:rtl/>
          <w:lang w:eastAsia="he-IL"/>
        </w:rPr>
        <w:t>צריכים</w:t>
      </w:r>
      <w:r>
        <w:rPr>
          <w:rtl/>
          <w:lang w:eastAsia="he-IL"/>
        </w:rPr>
        <w:t xml:space="preserve"> לבצע את גזר </w:t>
      </w:r>
      <w:bookmarkStart w:id="4921" w:name="_ETM_Q25_250643"/>
      <w:bookmarkEnd w:id="4921"/>
      <w:r>
        <w:rPr>
          <w:rtl/>
          <w:lang w:eastAsia="he-IL"/>
        </w:rPr>
        <w:t xml:space="preserve">הדין אחרי </w:t>
      </w:r>
      <w:r>
        <w:rPr>
          <w:rFonts w:hint="cs"/>
          <w:rtl/>
          <w:lang w:eastAsia="he-IL"/>
        </w:rPr>
        <w:t>90</w:t>
      </w:r>
      <w:r>
        <w:rPr>
          <w:rtl/>
          <w:lang w:eastAsia="he-IL"/>
        </w:rPr>
        <w:t xml:space="preserve"> </w:t>
      </w:r>
      <w:bookmarkStart w:id="4922" w:name="_ETM_Q25_255174"/>
      <w:bookmarkEnd w:id="4922"/>
      <w:r>
        <w:rPr>
          <w:rtl/>
          <w:lang w:eastAsia="he-IL"/>
        </w:rPr>
        <w:t>יום. כוחות הביטחון</w:t>
      </w:r>
      <w:r>
        <w:rPr>
          <w:rFonts w:hint="cs"/>
          <w:rtl/>
          <w:lang w:eastAsia="he-IL"/>
        </w:rPr>
        <w:t>,</w:t>
      </w:r>
      <w:r>
        <w:rPr>
          <w:rtl/>
          <w:lang w:eastAsia="he-IL"/>
        </w:rPr>
        <w:t xml:space="preserve"> שאיתמר ב</w:t>
      </w:r>
      <w:r>
        <w:rPr>
          <w:rFonts w:hint="cs"/>
          <w:rtl/>
          <w:lang w:eastAsia="he-IL"/>
        </w:rPr>
        <w:t>ן ג</w:t>
      </w:r>
      <w:r>
        <w:rPr>
          <w:rtl/>
          <w:lang w:eastAsia="he-IL"/>
        </w:rPr>
        <w:t>בי</w:t>
      </w:r>
      <w:r>
        <w:rPr>
          <w:rFonts w:hint="cs"/>
          <w:rtl/>
          <w:lang w:eastAsia="he-IL"/>
        </w:rPr>
        <w:t>ר</w:t>
      </w:r>
      <w:bookmarkStart w:id="4923" w:name="_ETM_Q25_254370"/>
      <w:bookmarkEnd w:id="4923"/>
      <w:r>
        <w:rPr>
          <w:rtl/>
          <w:lang w:eastAsia="he-IL"/>
        </w:rPr>
        <w:t xml:space="preserve"> אומר שהם תומכים, אינם תומכים</w:t>
      </w:r>
      <w:r>
        <w:rPr>
          <w:rFonts w:hint="cs"/>
          <w:rtl/>
          <w:lang w:eastAsia="he-IL"/>
        </w:rPr>
        <w:t>.</w:t>
      </w:r>
      <w:r>
        <w:rPr>
          <w:rtl/>
          <w:lang w:eastAsia="he-IL"/>
        </w:rPr>
        <w:t xml:space="preserve"> </w:t>
      </w:r>
      <w:bookmarkStart w:id="4924" w:name="_ETM_Q25_259386"/>
      <w:bookmarkEnd w:id="4924"/>
      <w:r>
        <w:rPr>
          <w:rtl/>
          <w:lang w:eastAsia="he-IL"/>
        </w:rPr>
        <w:t>זה ש</w:t>
      </w:r>
      <w:bookmarkStart w:id="4925" w:name="_ETM_Q25_263653"/>
      <w:bookmarkEnd w:id="4925"/>
      <w:r>
        <w:rPr>
          <w:rtl/>
          <w:lang w:eastAsia="he-IL"/>
        </w:rPr>
        <w:t xml:space="preserve">קר. שר החוץ גדעון שר אינו תומך, הוא מסתייג </w:t>
      </w:r>
      <w:bookmarkStart w:id="4926" w:name="_ETM_Q25_263597"/>
      <w:bookmarkEnd w:id="4926"/>
      <w:r>
        <w:rPr>
          <w:rtl/>
          <w:lang w:eastAsia="he-IL"/>
        </w:rPr>
        <w:t>מהחוק הזה. המל</w:t>
      </w:r>
      <w:r>
        <w:rPr>
          <w:rFonts w:hint="cs"/>
          <w:rtl/>
          <w:lang w:eastAsia="he-IL"/>
        </w:rPr>
        <w:t>"</w:t>
      </w:r>
      <w:r>
        <w:rPr>
          <w:rtl/>
          <w:lang w:eastAsia="he-IL"/>
        </w:rPr>
        <w:t>ל</w:t>
      </w:r>
      <w:r>
        <w:rPr>
          <w:rFonts w:hint="cs"/>
          <w:rtl/>
          <w:lang w:eastAsia="he-IL"/>
        </w:rPr>
        <w:t>,</w:t>
      </w:r>
      <w:r>
        <w:rPr>
          <w:rtl/>
          <w:lang w:eastAsia="he-IL"/>
        </w:rPr>
        <w:t xml:space="preserve"> שיושב במשרד ראש הממשלה</w:t>
      </w:r>
      <w:r>
        <w:rPr>
          <w:rFonts w:hint="cs"/>
          <w:rtl/>
          <w:lang w:eastAsia="he-IL"/>
        </w:rPr>
        <w:t>,</w:t>
      </w:r>
      <w:r>
        <w:rPr>
          <w:rtl/>
          <w:lang w:eastAsia="he-IL"/>
        </w:rPr>
        <w:t xml:space="preserve"> מתנגד לחוק הזה</w:t>
      </w:r>
      <w:r>
        <w:rPr>
          <w:rFonts w:hint="cs"/>
          <w:rtl/>
          <w:lang w:eastAsia="he-IL"/>
        </w:rPr>
        <w:t>.</w:t>
      </w:r>
      <w:r>
        <w:rPr>
          <w:rtl/>
          <w:lang w:eastAsia="he-IL"/>
        </w:rPr>
        <w:t xml:space="preserve"> </w:t>
      </w:r>
      <w:bookmarkStart w:id="4927" w:name="_ETM_Q25_268260"/>
      <w:bookmarkEnd w:id="4927"/>
      <w:r>
        <w:rPr>
          <w:rtl/>
          <w:lang w:eastAsia="he-IL"/>
        </w:rPr>
        <w:t>משרד המשפטים ושר המשפטים מתנגד</w:t>
      </w:r>
      <w:bookmarkStart w:id="4928" w:name="_ETM_Q25_269676"/>
      <w:bookmarkEnd w:id="4928"/>
      <w:r>
        <w:rPr>
          <w:rFonts w:hint="cs"/>
          <w:rtl/>
          <w:lang w:eastAsia="he-IL"/>
        </w:rPr>
        <w:t>ים</w:t>
      </w:r>
      <w:r>
        <w:rPr>
          <w:rtl/>
          <w:lang w:eastAsia="he-IL"/>
        </w:rPr>
        <w:t xml:space="preserve"> לחלקים מרכזיים בחוק הזה. הצבא </w:t>
      </w:r>
      <w:bookmarkStart w:id="4929" w:name="_ETM_Q25_272530"/>
      <w:bookmarkEnd w:id="4929"/>
      <w:r>
        <w:rPr>
          <w:rtl/>
          <w:lang w:eastAsia="he-IL"/>
        </w:rPr>
        <w:t>מתנגד לחוק הזה</w:t>
      </w:r>
      <w:r>
        <w:rPr>
          <w:rFonts w:hint="cs"/>
          <w:rtl/>
          <w:lang w:eastAsia="he-IL"/>
        </w:rPr>
        <w:t>.</w:t>
      </w:r>
      <w:r>
        <w:rPr>
          <w:rtl/>
          <w:lang w:eastAsia="he-IL"/>
        </w:rPr>
        <w:t xml:space="preserve"> אפילו שירות ב</w:t>
      </w:r>
      <w:bookmarkStart w:id="4930" w:name="_ETM_Q25_274669"/>
      <w:bookmarkEnd w:id="4930"/>
      <w:r>
        <w:rPr>
          <w:rtl/>
          <w:lang w:eastAsia="he-IL"/>
        </w:rPr>
        <w:t>תי הסוהר, הנציב בעצמו</w:t>
      </w:r>
      <w:r>
        <w:rPr>
          <w:rFonts w:hint="cs"/>
          <w:rtl/>
          <w:lang w:eastAsia="he-IL"/>
        </w:rPr>
        <w:t>,</w:t>
      </w:r>
      <w:r>
        <w:rPr>
          <w:rtl/>
          <w:lang w:eastAsia="he-IL"/>
        </w:rPr>
        <w:t xml:space="preserve"> לא </w:t>
      </w:r>
      <w:bookmarkStart w:id="4931" w:name="_ETM_Q25_276800"/>
      <w:bookmarkEnd w:id="4931"/>
      <w:r>
        <w:rPr>
          <w:rtl/>
          <w:lang w:eastAsia="he-IL"/>
        </w:rPr>
        <w:t xml:space="preserve">רוצה </w:t>
      </w:r>
      <w:r w:rsidRPr="00035AA5">
        <w:rPr>
          <w:rtl/>
          <w:lang w:eastAsia="he-IL"/>
        </w:rPr>
        <w:t>שיב</w:t>
      </w:r>
      <w:r w:rsidRPr="00035AA5">
        <w:rPr>
          <w:rFonts w:hint="cs"/>
          <w:rtl/>
          <w:lang w:eastAsia="he-IL"/>
        </w:rPr>
        <w:t>צע</w:t>
      </w:r>
      <w:r w:rsidRPr="00035AA5">
        <w:rPr>
          <w:rtl/>
          <w:lang w:eastAsia="he-IL"/>
        </w:rPr>
        <w:t>ו</w:t>
      </w:r>
      <w:bookmarkStart w:id="4932" w:name="_ETM_Q25_280547"/>
      <w:bookmarkEnd w:id="4932"/>
      <w:r>
        <w:rPr>
          <w:rtl/>
          <w:lang w:eastAsia="he-IL"/>
        </w:rPr>
        <w:t xml:space="preserve"> א</w:t>
      </w:r>
      <w:r>
        <w:rPr>
          <w:rFonts w:hint="cs"/>
          <w:rtl/>
          <w:lang w:eastAsia="he-IL"/>
        </w:rPr>
        <w:t>ותו</w:t>
      </w:r>
      <w:r>
        <w:rPr>
          <w:rtl/>
          <w:lang w:eastAsia="he-IL"/>
        </w:rPr>
        <w:t xml:space="preserve"> סוהרים. הוא אמר את זה בוועדה.</w:t>
      </w:r>
      <w:r w:rsidR="00F35B21">
        <w:rPr>
          <w:rFonts w:hint="cs"/>
          <w:rtl/>
          <w:lang w:eastAsia="he-IL"/>
        </w:rPr>
        <w:t xml:space="preserve"> </w:t>
      </w:r>
      <w:r>
        <w:rPr>
          <w:rtl/>
          <w:lang w:eastAsia="he-IL"/>
        </w:rPr>
        <w:t xml:space="preserve">אבל </w:t>
      </w:r>
      <w:bookmarkStart w:id="4933" w:name="_ETM_Q25_281069"/>
      <w:bookmarkEnd w:id="4933"/>
      <w:r>
        <w:rPr>
          <w:rtl/>
          <w:lang w:eastAsia="he-IL"/>
        </w:rPr>
        <w:t>כאשר יש חוק פופוליסטי</w:t>
      </w:r>
      <w:r>
        <w:rPr>
          <w:rFonts w:hint="cs"/>
          <w:rtl/>
          <w:lang w:eastAsia="he-IL"/>
        </w:rPr>
        <w:t>,</w:t>
      </w:r>
      <w:r>
        <w:rPr>
          <w:rtl/>
          <w:lang w:eastAsia="he-IL"/>
        </w:rPr>
        <w:t xml:space="preserve"> עם חבורת שקרנים</w:t>
      </w:r>
      <w:bookmarkStart w:id="4934" w:name="_ETM_Q25_283259"/>
      <w:bookmarkEnd w:id="4934"/>
      <w:r>
        <w:rPr>
          <w:rtl/>
          <w:lang w:eastAsia="he-IL"/>
        </w:rPr>
        <w:t xml:space="preserve"> שמפיצים שנאה ושקרים </w:t>
      </w:r>
      <w:bookmarkStart w:id="4935" w:name="_ETM_Q25_285340"/>
      <w:bookmarkStart w:id="4936" w:name="_ETM_Q25_275842"/>
      <w:bookmarkEnd w:id="4935"/>
      <w:bookmarkEnd w:id="4936"/>
      <w:r>
        <w:rPr>
          <w:rtl/>
          <w:lang w:eastAsia="he-IL"/>
        </w:rPr>
        <w:t>כל</w:t>
      </w:r>
      <w:bookmarkStart w:id="4937" w:name="_ETM_Q25_284838"/>
      <w:bookmarkEnd w:id="4937"/>
      <w:r>
        <w:rPr>
          <w:rtl/>
          <w:lang w:eastAsia="he-IL"/>
        </w:rPr>
        <w:t xml:space="preserve"> הזמן, יכול להתקבל שכאילו כולם רוצים את החוק הזה</w:t>
      </w:r>
      <w:r>
        <w:rPr>
          <w:rFonts w:hint="cs"/>
          <w:rtl/>
          <w:lang w:eastAsia="he-IL"/>
        </w:rPr>
        <w:t>.</w:t>
      </w:r>
      <w:r>
        <w:rPr>
          <w:rtl/>
          <w:lang w:eastAsia="he-IL"/>
        </w:rPr>
        <w:t xml:space="preserve"> </w:t>
      </w:r>
      <w:bookmarkStart w:id="4938" w:name="_ETM_Q25_290029"/>
      <w:bookmarkEnd w:id="4938"/>
      <w:r>
        <w:rPr>
          <w:rtl/>
          <w:lang w:eastAsia="he-IL"/>
        </w:rPr>
        <w:t xml:space="preserve">הממשלה הזאת איננה רוצה את החוק הזה. החוק הזה נכפה </w:t>
      </w:r>
      <w:bookmarkStart w:id="4939" w:name="_ETM_Q25_293651"/>
      <w:bookmarkEnd w:id="4939"/>
      <w:r>
        <w:rPr>
          <w:rtl/>
          <w:lang w:eastAsia="he-IL"/>
        </w:rPr>
        <w:t>על הממשלה הזאת.</w:t>
      </w:r>
      <w:bookmarkStart w:id="4940" w:name="_ETM_Q25_298006"/>
      <w:bookmarkEnd w:id="4940"/>
    </w:p>
    <w:p w:rsidR="00E50A18" w:rsidRDefault="00E50A18" w:rsidP="000F0011">
      <w:pPr>
        <w:rPr>
          <w:rtl/>
          <w:lang w:eastAsia="he-IL"/>
        </w:rPr>
      </w:pPr>
    </w:p>
    <w:p w:rsidR="00E50A18" w:rsidRDefault="00E50A18" w:rsidP="00F35B21">
      <w:pPr>
        <w:rPr>
          <w:rtl/>
          <w:lang w:eastAsia="he-IL"/>
        </w:rPr>
      </w:pPr>
      <w:bookmarkStart w:id="4941" w:name="_ETM_Q25_298332"/>
      <w:bookmarkStart w:id="4942" w:name="_ETM_Q25_298390"/>
      <w:bookmarkStart w:id="4943" w:name="_ETM_Q25_298464"/>
      <w:bookmarkEnd w:id="4941"/>
      <w:bookmarkEnd w:id="4942"/>
      <w:bookmarkEnd w:id="4943"/>
      <w:r>
        <w:rPr>
          <w:rtl/>
          <w:lang w:eastAsia="he-IL"/>
        </w:rPr>
        <w:t>מבחינת בן גביר, העבריין הסדרתי</w:t>
      </w:r>
      <w:r>
        <w:rPr>
          <w:rFonts w:hint="cs"/>
          <w:rtl/>
          <w:lang w:eastAsia="he-IL"/>
        </w:rPr>
        <w:t>,</w:t>
      </w:r>
      <w:r>
        <w:rPr>
          <w:rtl/>
          <w:lang w:eastAsia="he-IL"/>
        </w:rPr>
        <w:t xml:space="preserve"> זה </w:t>
      </w:r>
      <w:bookmarkStart w:id="4944" w:name="_ETM_Q25_297273"/>
      <w:bookmarkEnd w:id="4944"/>
      <w:r>
        <w:rPr>
          <w:lang w:eastAsia="he-IL"/>
        </w:rPr>
        <w:t>win-win</w:t>
      </w:r>
      <w:bookmarkStart w:id="4945" w:name="_ETM_Q25_294942"/>
      <w:bookmarkEnd w:id="4945"/>
      <w:r>
        <w:rPr>
          <w:rtl/>
          <w:lang w:eastAsia="he-IL"/>
        </w:rPr>
        <w:t xml:space="preserve">. אם </w:t>
      </w:r>
      <w:bookmarkStart w:id="4946" w:name="_ETM_Q25_298983"/>
      <w:bookmarkEnd w:id="4946"/>
      <w:r>
        <w:rPr>
          <w:rtl/>
          <w:lang w:eastAsia="he-IL"/>
        </w:rPr>
        <w:t xml:space="preserve">משום מה </w:t>
      </w:r>
      <w:r>
        <w:rPr>
          <w:rFonts w:hint="cs"/>
          <w:rtl/>
          <w:lang w:eastAsia="he-IL"/>
        </w:rPr>
        <w:t xml:space="preserve">הוא </w:t>
      </w:r>
      <w:r>
        <w:rPr>
          <w:rtl/>
          <w:lang w:eastAsia="he-IL"/>
        </w:rPr>
        <w:t xml:space="preserve">לא יעבור כאן, אז יש </w:t>
      </w:r>
      <w:bookmarkStart w:id="4947" w:name="_ETM_Q25_300895"/>
      <w:bookmarkEnd w:id="4947"/>
      <w:r>
        <w:rPr>
          <w:rtl/>
          <w:lang w:eastAsia="he-IL"/>
        </w:rPr>
        <w:t>לו אחלה קמפיין</w:t>
      </w:r>
      <w:bookmarkStart w:id="4948" w:name="_ETM_Q25_299708"/>
      <w:bookmarkEnd w:id="4948"/>
      <w:r w:rsidR="00F35B21">
        <w:rPr>
          <w:rFonts w:hint="cs"/>
          <w:rtl/>
          <w:lang w:eastAsia="he-IL"/>
        </w:rPr>
        <w:t>:</w:t>
      </w:r>
      <w:r>
        <w:rPr>
          <w:rtl/>
          <w:lang w:eastAsia="he-IL"/>
        </w:rPr>
        <w:t xml:space="preserve"> רק אני רציתי, הליכוד לא מסוגל, לא </w:t>
      </w:r>
      <w:bookmarkStart w:id="4949" w:name="_ETM_Q25_304517"/>
      <w:bookmarkEnd w:id="4949"/>
      <w:r>
        <w:rPr>
          <w:rtl/>
          <w:lang w:eastAsia="he-IL"/>
        </w:rPr>
        <w:t xml:space="preserve">יכול. על הדרך </w:t>
      </w:r>
      <w:bookmarkStart w:id="4950" w:name="_ETM_Q25_303609"/>
      <w:bookmarkEnd w:id="4950"/>
      <w:r>
        <w:rPr>
          <w:rFonts w:hint="cs"/>
          <w:rtl/>
          <w:lang w:eastAsia="he-IL"/>
        </w:rPr>
        <w:t xml:space="preserve">הוא גם </w:t>
      </w:r>
      <w:r>
        <w:rPr>
          <w:rtl/>
          <w:lang w:eastAsia="he-IL"/>
        </w:rPr>
        <w:t>מנסה לעשות סיבוב בישראל ביתנו</w:t>
      </w:r>
      <w:r>
        <w:rPr>
          <w:rFonts w:hint="cs"/>
          <w:rtl/>
          <w:lang w:eastAsia="he-IL"/>
        </w:rPr>
        <w:t>.</w:t>
      </w:r>
      <w:r>
        <w:rPr>
          <w:rtl/>
          <w:lang w:eastAsia="he-IL"/>
        </w:rPr>
        <w:t xml:space="preserve"> </w:t>
      </w:r>
      <w:bookmarkStart w:id="4951" w:name="_ETM_Q25_308809"/>
      <w:bookmarkEnd w:id="4951"/>
      <w:r>
        <w:rPr>
          <w:rtl/>
          <w:lang w:eastAsia="he-IL"/>
        </w:rPr>
        <w:t xml:space="preserve">אם הוא כן יעבור, אז יש לו עוד קמפיין. </w:t>
      </w:r>
      <w:bookmarkStart w:id="4952" w:name="_ETM_Q25_309168"/>
      <w:bookmarkStart w:id="4953" w:name="_ETM_Q25_312316"/>
      <w:bookmarkEnd w:id="4952"/>
      <w:bookmarkEnd w:id="4953"/>
      <w:r>
        <w:rPr>
          <w:rtl/>
          <w:lang w:eastAsia="he-IL"/>
        </w:rPr>
        <w:t xml:space="preserve">אם הוא כן יעבור, אני אומר לכם פה, חבריי חברי </w:t>
      </w:r>
      <w:bookmarkStart w:id="4954" w:name="_ETM_Q25_315823"/>
      <w:bookmarkEnd w:id="4954"/>
      <w:r>
        <w:rPr>
          <w:rtl/>
          <w:lang w:eastAsia="he-IL"/>
        </w:rPr>
        <w:t xml:space="preserve">הכנסת, הוא ייפסל בכל מובן שהוא בבג"ץ. אז יש לו </w:t>
      </w:r>
      <w:bookmarkStart w:id="4955" w:name="_ETM_Q25_319330"/>
      <w:bookmarkEnd w:id="4955"/>
      <w:r>
        <w:rPr>
          <w:rtl/>
          <w:lang w:eastAsia="he-IL"/>
        </w:rPr>
        <w:t>עוד סיבה לקמפיין</w:t>
      </w:r>
      <w:r>
        <w:rPr>
          <w:rFonts w:hint="cs"/>
          <w:rtl/>
          <w:lang w:eastAsia="he-IL"/>
        </w:rPr>
        <w:t xml:space="preserve"> –</w:t>
      </w:r>
      <w:r>
        <w:rPr>
          <w:rtl/>
          <w:lang w:eastAsia="he-IL"/>
        </w:rPr>
        <w:t xml:space="preserve"> כי האשמים </w:t>
      </w:r>
      <w:r>
        <w:rPr>
          <w:rFonts w:hint="cs"/>
          <w:rtl/>
          <w:lang w:eastAsia="he-IL"/>
        </w:rPr>
        <w:t>ב</w:t>
      </w:r>
      <w:r>
        <w:rPr>
          <w:rtl/>
          <w:lang w:eastAsia="he-IL"/>
        </w:rPr>
        <w:t xml:space="preserve">לא </w:t>
      </w:r>
      <w:r>
        <w:rPr>
          <w:rtl/>
          <w:lang w:eastAsia="he-IL"/>
        </w:rPr>
        <w:lastRenderedPageBreak/>
        <w:t xml:space="preserve">לנצח את הטרור </w:t>
      </w:r>
      <w:r>
        <w:rPr>
          <w:rFonts w:hint="cs"/>
          <w:rtl/>
          <w:lang w:eastAsia="he-IL"/>
        </w:rPr>
        <w:t>הם</w:t>
      </w:r>
      <w:r>
        <w:rPr>
          <w:rtl/>
          <w:lang w:eastAsia="he-IL"/>
        </w:rPr>
        <w:t xml:space="preserve"> </w:t>
      </w:r>
      <w:bookmarkStart w:id="4956" w:name="_ETM_Q25_322838"/>
      <w:bookmarkEnd w:id="4956"/>
      <w:r>
        <w:rPr>
          <w:rFonts w:hint="cs"/>
          <w:rtl/>
          <w:lang w:eastAsia="he-IL"/>
        </w:rPr>
        <w:t>ב</w:t>
      </w:r>
      <w:r>
        <w:rPr>
          <w:rtl/>
          <w:lang w:eastAsia="he-IL"/>
        </w:rPr>
        <w:t xml:space="preserve">בית המשפט העליון. אז בכל </w:t>
      </w:r>
      <w:bookmarkStart w:id="4957" w:name="_ETM_Q25_322551"/>
      <w:bookmarkEnd w:id="4957"/>
      <w:r>
        <w:rPr>
          <w:rtl/>
          <w:lang w:eastAsia="he-IL"/>
        </w:rPr>
        <w:t>מקרה איתמר</w:t>
      </w:r>
      <w:r>
        <w:rPr>
          <w:rFonts w:hint="cs"/>
          <w:rtl/>
          <w:lang w:eastAsia="he-IL"/>
        </w:rPr>
        <w:t xml:space="preserve"> </w:t>
      </w:r>
      <w:r>
        <w:rPr>
          <w:rtl/>
          <w:lang w:eastAsia="he-IL"/>
        </w:rPr>
        <w:t>ב</w:t>
      </w:r>
      <w:bookmarkStart w:id="4958" w:name="_ETM_Q25_322192"/>
      <w:bookmarkEnd w:id="4958"/>
      <w:r>
        <w:rPr>
          <w:rtl/>
          <w:lang w:eastAsia="he-IL"/>
        </w:rPr>
        <w:t>ן</w:t>
      </w:r>
      <w:r>
        <w:rPr>
          <w:rFonts w:hint="cs"/>
          <w:rtl/>
          <w:lang w:eastAsia="he-IL"/>
        </w:rPr>
        <w:t xml:space="preserve"> גביר</w:t>
      </w:r>
      <w:r>
        <w:rPr>
          <w:rtl/>
          <w:lang w:eastAsia="he-IL"/>
        </w:rPr>
        <w:t xml:space="preserve"> מנצח בשדה </w:t>
      </w:r>
      <w:bookmarkStart w:id="4959" w:name="_ETM_Q25_326345"/>
      <w:bookmarkEnd w:id="4959"/>
      <w:r>
        <w:rPr>
          <w:rtl/>
          <w:lang w:eastAsia="he-IL"/>
        </w:rPr>
        <w:t xml:space="preserve">הפופוליסטי של מדינת ישראל, אותו שדה פופוליסטי שמאפיין את כנסת </w:t>
      </w:r>
      <w:bookmarkStart w:id="4960" w:name="_ETM_Q25_329852"/>
      <w:bookmarkEnd w:id="4960"/>
      <w:r>
        <w:rPr>
          <w:rtl/>
          <w:lang w:eastAsia="he-IL"/>
        </w:rPr>
        <w:t>ישראל בשנת 2026.</w:t>
      </w:r>
      <w:bookmarkStart w:id="4961" w:name="_ETM_Q25_333729"/>
      <w:bookmarkStart w:id="4962" w:name="_ETM_Q25_335210"/>
      <w:bookmarkEnd w:id="4961"/>
      <w:bookmarkEnd w:id="4962"/>
    </w:p>
    <w:p w:rsidR="00E50A18" w:rsidRDefault="00E50A18" w:rsidP="000F0011">
      <w:pPr>
        <w:rPr>
          <w:rtl/>
          <w:lang w:eastAsia="he-IL"/>
        </w:rPr>
      </w:pPr>
    </w:p>
    <w:p w:rsidR="00E50A18" w:rsidRDefault="00E50A18" w:rsidP="00F35B21">
      <w:pPr>
        <w:rPr>
          <w:rtl/>
          <w:lang w:eastAsia="he-IL"/>
        </w:rPr>
      </w:pPr>
      <w:bookmarkStart w:id="4963" w:name="_ETM_Q25_335401"/>
      <w:bookmarkStart w:id="4964" w:name="_ETM_Q25_335655"/>
      <w:bookmarkStart w:id="4965" w:name="_ETM_Q25_335760"/>
      <w:bookmarkEnd w:id="4963"/>
      <w:bookmarkEnd w:id="4964"/>
      <w:bookmarkEnd w:id="4965"/>
      <w:r>
        <w:rPr>
          <w:rtl/>
          <w:lang w:eastAsia="he-IL"/>
        </w:rPr>
        <w:t xml:space="preserve">אני לא יודע מה </w:t>
      </w:r>
      <w:bookmarkStart w:id="4966" w:name="_ETM_Q25_332289"/>
      <w:bookmarkEnd w:id="4966"/>
      <w:r>
        <w:rPr>
          <w:rFonts w:hint="cs"/>
          <w:rtl/>
          <w:lang w:eastAsia="he-IL"/>
        </w:rPr>
        <w:t xml:space="preserve">תהיה </w:t>
      </w:r>
      <w:r>
        <w:rPr>
          <w:rtl/>
          <w:lang w:eastAsia="he-IL"/>
        </w:rPr>
        <w:t xml:space="preserve">התוצאה של הדיון היום. אני יודע </w:t>
      </w:r>
      <w:bookmarkStart w:id="4967" w:name="_ETM_Q25_337902"/>
      <w:bookmarkEnd w:id="4967"/>
      <w:r>
        <w:rPr>
          <w:rtl/>
          <w:lang w:eastAsia="he-IL"/>
        </w:rPr>
        <w:t xml:space="preserve">שפרצופה של מדינת ישראל ייראה אחרת לחלוטין גם אם החוק </w:t>
      </w:r>
      <w:bookmarkStart w:id="4968" w:name="_ETM_Q25_342076"/>
      <w:bookmarkEnd w:id="4968"/>
      <w:r>
        <w:rPr>
          <w:rtl/>
          <w:lang w:eastAsia="he-IL"/>
        </w:rPr>
        <w:t>הזה לא יתקבל, כי זו תהיה מדינה גזענית, לאומנית, מסוכנת</w:t>
      </w:r>
      <w:r>
        <w:rPr>
          <w:rFonts w:hint="cs"/>
          <w:rtl/>
          <w:lang w:eastAsia="he-IL"/>
        </w:rPr>
        <w:t>.</w:t>
      </w:r>
      <w:r>
        <w:rPr>
          <w:rtl/>
          <w:lang w:eastAsia="he-IL"/>
        </w:rPr>
        <w:t xml:space="preserve"> </w:t>
      </w:r>
      <w:bookmarkStart w:id="4969" w:name="_ETM_Q25_346249"/>
      <w:bookmarkEnd w:id="4969"/>
      <w:r>
        <w:rPr>
          <w:rtl/>
          <w:lang w:eastAsia="he-IL"/>
        </w:rPr>
        <w:t>אגיד לכם דבר נוסף שהוסתר מ</w:t>
      </w:r>
      <w:bookmarkStart w:id="4970" w:name="_ETM_Q25_347435"/>
      <w:bookmarkEnd w:id="4970"/>
      <w:r>
        <w:rPr>
          <w:rFonts w:hint="cs"/>
          <w:rtl/>
          <w:lang w:eastAsia="he-IL"/>
        </w:rPr>
        <w:t>פ</w:t>
      </w:r>
      <w:r>
        <w:rPr>
          <w:rtl/>
          <w:lang w:eastAsia="he-IL"/>
        </w:rPr>
        <w:t>ניכם</w:t>
      </w:r>
      <w:r>
        <w:rPr>
          <w:rFonts w:hint="cs"/>
          <w:rtl/>
          <w:lang w:eastAsia="he-IL"/>
        </w:rPr>
        <w:t>:</w:t>
      </w:r>
      <w:r>
        <w:rPr>
          <w:rtl/>
          <w:lang w:eastAsia="he-IL"/>
        </w:rPr>
        <w:t xml:space="preserve"> חיי</w:t>
      </w:r>
      <w:r>
        <w:rPr>
          <w:rFonts w:hint="cs"/>
          <w:rtl/>
          <w:lang w:eastAsia="he-IL"/>
        </w:rPr>
        <w:t>לי</w:t>
      </w:r>
      <w:r>
        <w:rPr>
          <w:rtl/>
          <w:lang w:eastAsia="he-IL"/>
        </w:rPr>
        <w:t xml:space="preserve"> צה"ל, ממשלת </w:t>
      </w:r>
      <w:bookmarkStart w:id="4971" w:name="_ETM_Q25_350423"/>
      <w:bookmarkEnd w:id="4971"/>
      <w:r>
        <w:rPr>
          <w:rtl/>
          <w:lang w:eastAsia="he-IL"/>
        </w:rPr>
        <w:t xml:space="preserve">ישראל </w:t>
      </w:r>
      <w:r>
        <w:rPr>
          <w:rFonts w:hint="cs"/>
          <w:rtl/>
          <w:lang w:eastAsia="he-IL"/>
        </w:rPr>
        <w:t>ו</w:t>
      </w:r>
      <w:bookmarkStart w:id="4972" w:name="_ETM_Q25_350340"/>
      <w:bookmarkEnd w:id="4972"/>
      <w:r>
        <w:rPr>
          <w:rtl/>
          <w:lang w:eastAsia="he-IL"/>
        </w:rPr>
        <w:t>כולם נמצאים בסיכון לטריבונלים בי</w:t>
      </w:r>
      <w:r>
        <w:rPr>
          <w:rFonts w:hint="cs"/>
          <w:rtl/>
          <w:lang w:eastAsia="he-IL"/>
        </w:rPr>
        <w:t>ן-</w:t>
      </w:r>
      <w:r>
        <w:rPr>
          <w:rtl/>
          <w:lang w:eastAsia="he-IL"/>
        </w:rPr>
        <w:t>לאומיים</w:t>
      </w:r>
      <w:r>
        <w:rPr>
          <w:rFonts w:hint="cs"/>
          <w:rtl/>
          <w:lang w:eastAsia="he-IL"/>
        </w:rPr>
        <w:t>,</w:t>
      </w:r>
      <w:r>
        <w:rPr>
          <w:rtl/>
          <w:lang w:eastAsia="he-IL"/>
        </w:rPr>
        <w:t xml:space="preserve"> על פי אמנת ז'נבה </w:t>
      </w:r>
      <w:bookmarkStart w:id="4973" w:name="_ETM_Q25_354596"/>
      <w:bookmarkEnd w:id="4973"/>
      <w:r>
        <w:rPr>
          <w:rtl/>
          <w:lang w:eastAsia="he-IL"/>
        </w:rPr>
        <w:t>הרביעית</w:t>
      </w:r>
      <w:r>
        <w:rPr>
          <w:rFonts w:hint="cs"/>
          <w:rtl/>
          <w:lang w:eastAsia="he-IL"/>
        </w:rPr>
        <w:t>,</w:t>
      </w:r>
      <w:r>
        <w:rPr>
          <w:rtl/>
          <w:lang w:eastAsia="he-IL"/>
        </w:rPr>
        <w:t xml:space="preserve"> שמדינת ישראל היא חלק ממנה</w:t>
      </w:r>
      <w:bookmarkStart w:id="4974" w:name="_ETM_Q25_358045"/>
      <w:bookmarkEnd w:id="4974"/>
      <w:r w:rsidR="00F35B21">
        <w:rPr>
          <w:rFonts w:hint="cs"/>
          <w:rtl/>
          <w:lang w:eastAsia="he-IL"/>
        </w:rPr>
        <w:t>,</w:t>
      </w:r>
      <w:r>
        <w:rPr>
          <w:rtl/>
          <w:lang w:eastAsia="he-IL"/>
        </w:rPr>
        <w:t xml:space="preserve"> </w:t>
      </w:r>
      <w:bookmarkStart w:id="4975" w:name="_ETM_Q25_359008"/>
      <w:bookmarkEnd w:id="4975"/>
      <w:r>
        <w:rPr>
          <w:rtl/>
          <w:lang w:eastAsia="he-IL"/>
        </w:rPr>
        <w:t xml:space="preserve">כי אין מצב, </w:t>
      </w:r>
      <w:r>
        <w:rPr>
          <w:rFonts w:hint="cs"/>
          <w:rtl/>
          <w:lang w:eastAsia="he-IL"/>
        </w:rPr>
        <w:t>ו</w:t>
      </w:r>
      <w:r>
        <w:rPr>
          <w:rtl/>
          <w:lang w:eastAsia="he-IL"/>
        </w:rPr>
        <w:t xml:space="preserve">בכל מקום בעולם יש לאפשר אפשרות של </w:t>
      </w:r>
      <w:bookmarkStart w:id="4976" w:name="_ETM_Q25_363337"/>
      <w:bookmarkEnd w:id="4976"/>
      <w:r>
        <w:rPr>
          <w:rtl/>
          <w:lang w:eastAsia="he-IL"/>
        </w:rPr>
        <w:t>חנינ</w:t>
      </w:r>
      <w:r>
        <w:rPr>
          <w:rFonts w:hint="cs"/>
          <w:rtl/>
          <w:lang w:eastAsia="he-IL"/>
        </w:rPr>
        <w:t>ה.</w:t>
      </w:r>
      <w:bookmarkStart w:id="4977" w:name="_ETM_Q25_363797"/>
      <w:bookmarkEnd w:id="4977"/>
      <w:r>
        <w:rPr>
          <w:rtl/>
          <w:lang w:eastAsia="he-IL"/>
        </w:rPr>
        <w:t xml:space="preserve"> את זה פסלו בחוק הזה. לכן</w:t>
      </w:r>
      <w:r>
        <w:rPr>
          <w:rFonts w:hint="cs"/>
          <w:rtl/>
          <w:lang w:eastAsia="he-IL"/>
        </w:rPr>
        <w:t>,</w:t>
      </w:r>
      <w:r>
        <w:rPr>
          <w:rtl/>
          <w:lang w:eastAsia="he-IL"/>
        </w:rPr>
        <w:t xml:space="preserve"> גם ראש הממשלה </w:t>
      </w:r>
      <w:bookmarkStart w:id="4978" w:name="_ETM_Q25_367665"/>
      <w:bookmarkEnd w:id="4978"/>
      <w:r>
        <w:rPr>
          <w:rtl/>
          <w:lang w:eastAsia="he-IL"/>
        </w:rPr>
        <w:t>בנימין נתניהו</w:t>
      </w:r>
      <w:bookmarkStart w:id="4979" w:name="_ETM_Q25_367973"/>
      <w:bookmarkEnd w:id="4979"/>
      <w:r>
        <w:rPr>
          <w:rFonts w:hint="cs"/>
          <w:rtl/>
          <w:lang w:eastAsia="he-IL"/>
        </w:rPr>
        <w:t xml:space="preserve">, </w:t>
      </w:r>
      <w:r>
        <w:rPr>
          <w:rtl/>
          <w:lang w:eastAsia="he-IL"/>
        </w:rPr>
        <w:t xml:space="preserve">שר הביטחון ושר החוץ גדעון </w:t>
      </w:r>
      <w:r>
        <w:rPr>
          <w:rFonts w:hint="cs"/>
          <w:rtl/>
          <w:lang w:eastAsia="he-IL"/>
        </w:rPr>
        <w:t>סע</w:t>
      </w:r>
      <w:bookmarkStart w:id="4980" w:name="_ETM_Q25_369071"/>
      <w:bookmarkEnd w:id="4980"/>
      <w:r>
        <w:rPr>
          <w:rtl/>
          <w:lang w:eastAsia="he-IL"/>
        </w:rPr>
        <w:t>ר</w:t>
      </w:r>
      <w:r>
        <w:rPr>
          <w:rFonts w:hint="cs"/>
          <w:rtl/>
          <w:lang w:eastAsia="he-IL"/>
        </w:rPr>
        <w:t xml:space="preserve"> –</w:t>
      </w:r>
      <w:r>
        <w:rPr>
          <w:rtl/>
          <w:lang w:eastAsia="he-IL"/>
        </w:rPr>
        <w:t xml:space="preserve"> שמתחבא ולא </w:t>
      </w:r>
      <w:bookmarkStart w:id="4981" w:name="_ETM_Q25_371994"/>
      <w:bookmarkEnd w:id="4981"/>
      <w:r>
        <w:rPr>
          <w:rtl/>
          <w:lang w:eastAsia="he-IL"/>
        </w:rPr>
        <w:t>אומר את דעתו, אבל מסתייג מהחוק הזה</w:t>
      </w:r>
      <w:bookmarkStart w:id="4982" w:name="_ETM_Q25_374989"/>
      <w:bookmarkEnd w:id="4982"/>
      <w:r>
        <w:rPr>
          <w:rFonts w:hint="cs"/>
          <w:rtl/>
          <w:lang w:eastAsia="he-IL"/>
        </w:rPr>
        <w:t xml:space="preserve"> –</w:t>
      </w:r>
      <w:r>
        <w:rPr>
          <w:rtl/>
          <w:lang w:eastAsia="he-IL"/>
        </w:rPr>
        <w:t xml:space="preserve"> כולם בסופו של </w:t>
      </w:r>
      <w:bookmarkStart w:id="4983" w:name="_ETM_Q25_376322"/>
      <w:bookmarkEnd w:id="4983"/>
      <w:r>
        <w:rPr>
          <w:rtl/>
          <w:lang w:eastAsia="he-IL"/>
        </w:rPr>
        <w:t>דבר יכול</w:t>
      </w:r>
      <w:r>
        <w:rPr>
          <w:rFonts w:hint="cs"/>
          <w:rtl/>
          <w:lang w:eastAsia="he-IL"/>
        </w:rPr>
        <w:t>ים</w:t>
      </w:r>
      <w:bookmarkStart w:id="4984" w:name="_ETM_Q25_374314"/>
      <w:bookmarkEnd w:id="4984"/>
      <w:r>
        <w:rPr>
          <w:rtl/>
          <w:lang w:eastAsia="he-IL"/>
        </w:rPr>
        <w:t xml:space="preserve"> להיות נידונים בבית המשפט הבי</w:t>
      </w:r>
      <w:r>
        <w:rPr>
          <w:rFonts w:hint="cs"/>
          <w:rtl/>
          <w:lang w:eastAsia="he-IL"/>
        </w:rPr>
        <w:t>ן-</w:t>
      </w:r>
      <w:r>
        <w:rPr>
          <w:rtl/>
          <w:lang w:eastAsia="he-IL"/>
        </w:rPr>
        <w:t>לאומי</w:t>
      </w:r>
      <w:r>
        <w:rPr>
          <w:rFonts w:hint="cs"/>
          <w:rtl/>
          <w:lang w:eastAsia="he-IL"/>
        </w:rPr>
        <w:t>,</w:t>
      </w:r>
      <w:r>
        <w:rPr>
          <w:rtl/>
          <w:lang w:eastAsia="he-IL"/>
        </w:rPr>
        <w:t xml:space="preserve"> </w:t>
      </w:r>
      <w:r>
        <w:rPr>
          <w:rFonts w:hint="cs"/>
          <w:rtl/>
          <w:lang w:eastAsia="he-IL"/>
        </w:rPr>
        <w:t>ו</w:t>
      </w:r>
      <w:r>
        <w:rPr>
          <w:rtl/>
          <w:lang w:eastAsia="he-IL"/>
        </w:rPr>
        <w:t xml:space="preserve">לא רק הם, </w:t>
      </w:r>
      <w:bookmarkStart w:id="4985" w:name="_ETM_Q25_380650"/>
      <w:bookmarkEnd w:id="4985"/>
      <w:r>
        <w:rPr>
          <w:rtl/>
          <w:lang w:eastAsia="he-IL"/>
        </w:rPr>
        <w:t>כל חיילי צה"ל</w:t>
      </w:r>
      <w:r>
        <w:rPr>
          <w:rFonts w:hint="cs"/>
          <w:rtl/>
          <w:lang w:eastAsia="he-IL"/>
        </w:rPr>
        <w:t>.</w:t>
      </w:r>
    </w:p>
    <w:p w:rsidR="00E50A18" w:rsidRDefault="00E50A18" w:rsidP="000F0011">
      <w:pPr>
        <w:rPr>
          <w:rtl/>
          <w:lang w:eastAsia="he-IL"/>
        </w:rPr>
      </w:pPr>
      <w:bookmarkStart w:id="4986" w:name="_ETM_Q25_378976"/>
      <w:bookmarkEnd w:id="4986"/>
    </w:p>
    <w:p w:rsidR="00E50A18" w:rsidRDefault="00E50A18" w:rsidP="00F35B21">
      <w:pPr>
        <w:rPr>
          <w:rtl/>
          <w:lang w:eastAsia="he-IL"/>
        </w:rPr>
      </w:pPr>
      <w:r>
        <w:rPr>
          <w:rtl/>
          <w:lang w:eastAsia="he-IL"/>
        </w:rPr>
        <w:t>הממשלה הזאת של משתמטים, של פחדנים</w:t>
      </w:r>
      <w:r w:rsidR="00F35B21">
        <w:rPr>
          <w:rFonts w:hint="cs"/>
          <w:rtl/>
          <w:lang w:eastAsia="he-IL"/>
        </w:rPr>
        <w:t>,</w:t>
      </w:r>
      <w:r>
        <w:rPr>
          <w:rtl/>
          <w:lang w:eastAsia="he-IL"/>
        </w:rPr>
        <w:t xml:space="preserve"> </w:t>
      </w:r>
      <w:bookmarkStart w:id="4987" w:name="_ETM_Q25_385240"/>
      <w:bookmarkEnd w:id="4987"/>
      <w:r>
        <w:rPr>
          <w:rtl/>
          <w:lang w:eastAsia="he-IL"/>
        </w:rPr>
        <w:t>ש</w:t>
      </w:r>
      <w:bookmarkStart w:id="4988" w:name="_ETM_Q25_384781"/>
      <w:bookmarkEnd w:id="4988"/>
      <w:r>
        <w:rPr>
          <w:rtl/>
          <w:lang w:eastAsia="he-IL"/>
        </w:rPr>
        <w:t>אומרת גם היום פה</w:t>
      </w:r>
      <w:r>
        <w:rPr>
          <w:rFonts w:hint="cs"/>
          <w:rtl/>
          <w:lang w:eastAsia="he-IL"/>
        </w:rPr>
        <w:t>:</w:t>
      </w:r>
      <w:r>
        <w:rPr>
          <w:rtl/>
          <w:lang w:eastAsia="he-IL"/>
        </w:rPr>
        <w:t xml:space="preserve"> לוחמ</w:t>
      </w:r>
      <w:r>
        <w:rPr>
          <w:rFonts w:hint="cs"/>
          <w:rtl/>
          <w:lang w:eastAsia="he-IL"/>
        </w:rPr>
        <w:t>י</w:t>
      </w:r>
      <w:r>
        <w:rPr>
          <w:rtl/>
          <w:lang w:eastAsia="he-IL"/>
        </w:rPr>
        <w:t xml:space="preserve">נו הגיבורים, ושמענו נאומים </w:t>
      </w:r>
      <w:bookmarkStart w:id="4989" w:name="_ETM_Q25_388671"/>
      <w:bookmarkEnd w:id="4989"/>
      <w:r>
        <w:rPr>
          <w:rtl/>
          <w:lang w:eastAsia="he-IL"/>
        </w:rPr>
        <w:t>חוצבי להבות על לוחמ</w:t>
      </w:r>
      <w:bookmarkStart w:id="4990" w:name="_ETM_Q25_388657"/>
      <w:bookmarkEnd w:id="4990"/>
      <w:r>
        <w:rPr>
          <w:rFonts w:hint="cs"/>
          <w:rtl/>
          <w:lang w:eastAsia="he-IL"/>
        </w:rPr>
        <w:t>י</w:t>
      </w:r>
      <w:r>
        <w:rPr>
          <w:rtl/>
          <w:lang w:eastAsia="he-IL"/>
        </w:rPr>
        <w:t>נו הגיבורים, מעמיד</w:t>
      </w:r>
      <w:r w:rsidR="00F35B21">
        <w:rPr>
          <w:rFonts w:hint="cs"/>
          <w:rtl/>
          <w:lang w:eastAsia="he-IL"/>
        </w:rPr>
        <w:t>ה</w:t>
      </w:r>
      <w:r>
        <w:rPr>
          <w:rtl/>
          <w:lang w:eastAsia="he-IL"/>
        </w:rPr>
        <w:t xml:space="preserve"> את לוחמינו הגיבורים בסיכון</w:t>
      </w:r>
      <w:r>
        <w:rPr>
          <w:rFonts w:hint="cs"/>
          <w:rtl/>
          <w:lang w:eastAsia="he-IL"/>
        </w:rPr>
        <w:t>,</w:t>
      </w:r>
      <w:r>
        <w:rPr>
          <w:rtl/>
          <w:lang w:eastAsia="he-IL"/>
        </w:rPr>
        <w:t xml:space="preserve"> </w:t>
      </w:r>
      <w:bookmarkStart w:id="4991" w:name="_ETM_Q25_392103"/>
      <w:bookmarkEnd w:id="4991"/>
      <w:r>
        <w:rPr>
          <w:rtl/>
          <w:lang w:eastAsia="he-IL"/>
        </w:rPr>
        <w:t xml:space="preserve">כי החוק הזה לפני הכול הוא רשלני. אני ממליץ לכל </w:t>
      </w:r>
      <w:bookmarkStart w:id="4992" w:name="_ETM_Q25_395535"/>
      <w:bookmarkEnd w:id="4992"/>
      <w:r>
        <w:rPr>
          <w:rtl/>
          <w:lang w:eastAsia="he-IL"/>
        </w:rPr>
        <w:t>חברי הקואליציה</w:t>
      </w:r>
      <w:bookmarkStart w:id="4993" w:name="_ETM_Q25_396951"/>
      <w:bookmarkEnd w:id="4993"/>
      <w:r>
        <w:rPr>
          <w:rtl/>
          <w:lang w:eastAsia="he-IL"/>
        </w:rPr>
        <w:t xml:space="preserve"> ש</w:t>
      </w:r>
      <w:r>
        <w:rPr>
          <w:rFonts w:hint="cs"/>
          <w:rtl/>
          <w:lang w:eastAsia="he-IL"/>
        </w:rPr>
        <w:t xml:space="preserve">נאמו </w:t>
      </w:r>
      <w:bookmarkStart w:id="4994" w:name="_ETM_Q25_395674"/>
      <w:bookmarkEnd w:id="4994"/>
      <w:r>
        <w:rPr>
          <w:rtl/>
          <w:lang w:eastAsia="he-IL"/>
        </w:rPr>
        <w:t xml:space="preserve">פה נאומים או </w:t>
      </w:r>
      <w:r>
        <w:rPr>
          <w:rFonts w:hint="cs"/>
          <w:rtl/>
          <w:lang w:eastAsia="he-IL"/>
        </w:rPr>
        <w:t xml:space="preserve">עוד </w:t>
      </w:r>
      <w:bookmarkStart w:id="4995" w:name="_ETM_Q25_398084"/>
      <w:bookmarkEnd w:id="4995"/>
      <w:r>
        <w:rPr>
          <w:rtl/>
          <w:lang w:eastAsia="he-IL"/>
        </w:rPr>
        <w:t>ינ</w:t>
      </w:r>
      <w:r>
        <w:rPr>
          <w:rFonts w:hint="cs"/>
          <w:rtl/>
          <w:lang w:eastAsia="he-IL"/>
        </w:rPr>
        <w:t>א</w:t>
      </w:r>
      <w:r>
        <w:rPr>
          <w:rtl/>
          <w:lang w:eastAsia="he-IL"/>
        </w:rPr>
        <w:t>מו נ</w:t>
      </w:r>
      <w:r>
        <w:rPr>
          <w:rFonts w:hint="cs"/>
          <w:rtl/>
          <w:lang w:eastAsia="he-IL"/>
        </w:rPr>
        <w:t>או</w:t>
      </w:r>
      <w:r>
        <w:rPr>
          <w:rtl/>
          <w:lang w:eastAsia="he-IL"/>
        </w:rPr>
        <w:t xml:space="preserve">מים כמה החוק </w:t>
      </w:r>
      <w:bookmarkStart w:id="4996" w:name="_ETM_Q25_398967"/>
      <w:bookmarkEnd w:id="4996"/>
      <w:r>
        <w:rPr>
          <w:rtl/>
          <w:lang w:eastAsia="he-IL"/>
        </w:rPr>
        <w:t>הזה חשוב</w:t>
      </w:r>
      <w:r>
        <w:rPr>
          <w:rFonts w:hint="cs"/>
          <w:rtl/>
          <w:lang w:eastAsia="he-IL"/>
        </w:rPr>
        <w:t>,</w:t>
      </w:r>
      <w:r>
        <w:rPr>
          <w:rtl/>
          <w:lang w:eastAsia="he-IL"/>
        </w:rPr>
        <w:t xml:space="preserve"> </w:t>
      </w:r>
      <w:bookmarkStart w:id="4997" w:name="_ETM_Q25_402410"/>
      <w:bookmarkEnd w:id="4997"/>
      <w:r>
        <w:rPr>
          <w:rtl/>
          <w:lang w:eastAsia="he-IL"/>
        </w:rPr>
        <w:t>שייתנו הסבר אחד</w:t>
      </w:r>
      <w:r>
        <w:rPr>
          <w:rFonts w:hint="cs"/>
          <w:rtl/>
          <w:lang w:eastAsia="he-IL"/>
        </w:rPr>
        <w:t>:</w:t>
      </w:r>
      <w:bookmarkStart w:id="4998" w:name="_ETM_Q25_405182"/>
      <w:bookmarkEnd w:id="4998"/>
      <w:r>
        <w:rPr>
          <w:rtl/>
          <w:lang w:eastAsia="he-IL"/>
        </w:rPr>
        <w:t xml:space="preserve"> איך יכול להיות שבוועדת </w:t>
      </w:r>
      <w:r>
        <w:rPr>
          <w:rFonts w:hint="cs"/>
          <w:rtl/>
          <w:lang w:eastAsia="he-IL"/>
        </w:rPr>
        <w:t>ה</w:t>
      </w:r>
      <w:r>
        <w:rPr>
          <w:rtl/>
          <w:lang w:eastAsia="he-IL"/>
        </w:rPr>
        <w:t xml:space="preserve">חוקה, חוק ומשפט, </w:t>
      </w:r>
      <w:bookmarkStart w:id="4999" w:name="_ETM_Q25_407027"/>
      <w:bookmarkEnd w:id="4999"/>
      <w:r>
        <w:rPr>
          <w:rtl/>
          <w:lang w:eastAsia="he-IL"/>
        </w:rPr>
        <w:t xml:space="preserve">יש הצעת חוק העמדה לדין של משתתפי אירועי טבח </w:t>
      </w:r>
      <w:bookmarkStart w:id="5000" w:name="_ETM_Q25_407186"/>
      <w:bookmarkEnd w:id="5000"/>
      <w:r>
        <w:rPr>
          <w:rFonts w:hint="cs"/>
          <w:rtl/>
          <w:lang w:eastAsia="he-IL"/>
        </w:rPr>
        <w:t>7</w:t>
      </w:r>
      <w:bookmarkStart w:id="5001" w:name="_ETM_Q25_402892"/>
      <w:bookmarkEnd w:id="5001"/>
      <w:r>
        <w:rPr>
          <w:rtl/>
          <w:lang w:eastAsia="he-IL"/>
        </w:rPr>
        <w:t xml:space="preserve"> </w:t>
      </w:r>
      <w:bookmarkStart w:id="5002" w:name="_ETM_Q25_411645"/>
      <w:bookmarkEnd w:id="5002"/>
      <w:r>
        <w:rPr>
          <w:rtl/>
          <w:lang w:eastAsia="he-IL"/>
        </w:rPr>
        <w:t xml:space="preserve">באוקטובר, שעברה בוועדה בהצבעה </w:t>
      </w:r>
      <w:bookmarkStart w:id="5003" w:name="_ETM_Q25_412297"/>
      <w:bookmarkEnd w:id="5003"/>
      <w:r>
        <w:rPr>
          <w:rFonts w:hint="cs"/>
          <w:rtl/>
          <w:lang w:eastAsia="he-IL"/>
        </w:rPr>
        <w:t>ל</w:t>
      </w:r>
      <w:r>
        <w:rPr>
          <w:rtl/>
          <w:lang w:eastAsia="he-IL"/>
        </w:rPr>
        <w:t xml:space="preserve">שנייה </w:t>
      </w:r>
      <w:r>
        <w:rPr>
          <w:rFonts w:hint="cs"/>
          <w:rtl/>
          <w:lang w:eastAsia="he-IL"/>
        </w:rPr>
        <w:t>ו</w:t>
      </w:r>
      <w:bookmarkStart w:id="5004" w:name="_ETM_Q25_412241"/>
      <w:bookmarkEnd w:id="5004"/>
      <w:r>
        <w:rPr>
          <w:rtl/>
          <w:lang w:eastAsia="he-IL"/>
        </w:rPr>
        <w:t>שלישית, אחרי עבודת עומק מקצועית</w:t>
      </w:r>
      <w:r>
        <w:rPr>
          <w:rFonts w:hint="cs"/>
          <w:rtl/>
          <w:lang w:eastAsia="he-IL"/>
        </w:rPr>
        <w:t xml:space="preserve"> –</w:t>
      </w:r>
      <w:r>
        <w:rPr>
          <w:rtl/>
          <w:lang w:eastAsia="he-IL"/>
        </w:rPr>
        <w:t xml:space="preserve"> </w:t>
      </w:r>
      <w:bookmarkStart w:id="5005" w:name="_ETM_Q25_416262"/>
      <w:bookmarkEnd w:id="5005"/>
      <w:r>
        <w:rPr>
          <w:rtl/>
          <w:lang w:eastAsia="he-IL"/>
        </w:rPr>
        <w:t>שבסופו של דבר אפשר, אפשר</w:t>
      </w:r>
      <w:r>
        <w:rPr>
          <w:rFonts w:hint="cs"/>
          <w:rtl/>
          <w:lang w:eastAsia="he-IL"/>
        </w:rPr>
        <w:t>,</w:t>
      </w:r>
      <w:r>
        <w:rPr>
          <w:rtl/>
          <w:lang w:eastAsia="he-IL"/>
        </w:rPr>
        <w:t xml:space="preserve"> </w:t>
      </w:r>
      <w:bookmarkStart w:id="5006" w:name="_ETM_Q25_421220"/>
      <w:bookmarkEnd w:id="5006"/>
      <w:r>
        <w:rPr>
          <w:rtl/>
          <w:lang w:eastAsia="he-IL"/>
        </w:rPr>
        <w:t>לגזור עונש מוות, וזה יעמוד בכל מבחן בי</w:t>
      </w:r>
      <w:r>
        <w:rPr>
          <w:rFonts w:hint="cs"/>
          <w:rtl/>
          <w:lang w:eastAsia="he-IL"/>
        </w:rPr>
        <w:t>ן</w:t>
      </w:r>
      <w:bookmarkStart w:id="5007" w:name="_ETM_Q25_422832"/>
      <w:bookmarkEnd w:id="5007"/>
      <w:r>
        <w:rPr>
          <w:rFonts w:hint="cs"/>
          <w:rtl/>
          <w:lang w:eastAsia="he-IL"/>
        </w:rPr>
        <w:t>-</w:t>
      </w:r>
      <w:r>
        <w:rPr>
          <w:rtl/>
          <w:lang w:eastAsia="he-IL"/>
        </w:rPr>
        <w:t>לאומי</w:t>
      </w:r>
      <w:r>
        <w:rPr>
          <w:rFonts w:hint="cs"/>
          <w:rtl/>
          <w:lang w:eastAsia="he-IL"/>
        </w:rPr>
        <w:t xml:space="preserve"> –</w:t>
      </w:r>
      <w:r>
        <w:rPr>
          <w:rtl/>
          <w:lang w:eastAsia="he-IL"/>
        </w:rPr>
        <w:t xml:space="preserve"> ובמקום זה </w:t>
      </w:r>
      <w:bookmarkStart w:id="5008" w:name="_ETM_Q25_425461"/>
      <w:bookmarkEnd w:id="5008"/>
      <w:r>
        <w:rPr>
          <w:rtl/>
          <w:lang w:eastAsia="he-IL"/>
        </w:rPr>
        <w:t xml:space="preserve">רצים היום, בסיום מושב הכנסת, לתת עוד אתנן לעוד עבריין </w:t>
      </w:r>
      <w:bookmarkStart w:id="5009" w:name="_ETM_Q25_429703"/>
      <w:bookmarkEnd w:id="5009"/>
      <w:r>
        <w:rPr>
          <w:rtl/>
          <w:lang w:eastAsia="he-IL"/>
        </w:rPr>
        <w:t>בתוך הממשלה הזאת</w:t>
      </w:r>
      <w:bookmarkStart w:id="5010" w:name="_ETM_Q25_438406"/>
      <w:bookmarkEnd w:id="5010"/>
      <w:r>
        <w:rPr>
          <w:rtl/>
          <w:lang w:eastAsia="he-IL"/>
        </w:rPr>
        <w:t xml:space="preserve"> על מנת להגיד</w:t>
      </w:r>
      <w:bookmarkStart w:id="5011" w:name="_ETM_Q25_433708"/>
      <w:bookmarkEnd w:id="5011"/>
      <w:r>
        <w:rPr>
          <w:rFonts w:hint="cs"/>
          <w:rtl/>
          <w:lang w:eastAsia="he-IL"/>
        </w:rPr>
        <w:t>:</w:t>
      </w:r>
      <w:r>
        <w:rPr>
          <w:rtl/>
          <w:lang w:eastAsia="he-IL"/>
        </w:rPr>
        <w:t xml:space="preserve"> ה</w:t>
      </w:r>
      <w:r>
        <w:rPr>
          <w:rFonts w:hint="cs"/>
          <w:rtl/>
          <w:lang w:eastAsia="he-IL"/>
        </w:rPr>
        <w:t>י</w:t>
      </w:r>
      <w:r>
        <w:rPr>
          <w:rtl/>
          <w:lang w:eastAsia="he-IL"/>
        </w:rPr>
        <w:t xml:space="preserve">נה, הבאתי עונש מוות </w:t>
      </w:r>
      <w:bookmarkStart w:id="5012" w:name="_ETM_Q25_433945"/>
      <w:bookmarkEnd w:id="5012"/>
      <w:r>
        <w:rPr>
          <w:rtl/>
          <w:lang w:eastAsia="he-IL"/>
        </w:rPr>
        <w:t>למחבלים</w:t>
      </w:r>
      <w:r>
        <w:rPr>
          <w:rFonts w:hint="cs"/>
          <w:rtl/>
          <w:lang w:eastAsia="he-IL"/>
        </w:rPr>
        <w:t>,</w:t>
      </w:r>
      <w:r>
        <w:rPr>
          <w:rtl/>
          <w:lang w:eastAsia="he-IL"/>
        </w:rPr>
        <w:t xml:space="preserve"> שלא יעבור.</w:t>
      </w:r>
    </w:p>
    <w:p w:rsidR="00E50A18" w:rsidRDefault="00E50A18" w:rsidP="000F0011">
      <w:pPr>
        <w:rPr>
          <w:rtl/>
          <w:lang w:eastAsia="he-IL"/>
        </w:rPr>
      </w:pPr>
      <w:bookmarkStart w:id="5013" w:name="_ETM_Q25_440363"/>
      <w:bookmarkStart w:id="5014" w:name="_ETM_Q25_440450"/>
      <w:bookmarkEnd w:id="5013"/>
      <w:bookmarkEnd w:id="5014"/>
    </w:p>
    <w:p w:rsidR="00E50A18" w:rsidRDefault="00E50A18" w:rsidP="00F35B21">
      <w:pPr>
        <w:rPr>
          <w:rtl/>
          <w:lang w:eastAsia="he-IL"/>
        </w:rPr>
      </w:pPr>
      <w:bookmarkStart w:id="5015" w:name="_ETM_Q25_440571"/>
      <w:bookmarkStart w:id="5016" w:name="_ETM_Q25_440641"/>
      <w:bookmarkEnd w:id="5015"/>
      <w:bookmarkEnd w:id="5016"/>
      <w:r>
        <w:rPr>
          <w:rtl/>
          <w:lang w:eastAsia="he-IL"/>
        </w:rPr>
        <w:t xml:space="preserve">אתם משתמשים בקמפיין פוליטי של איתמר בן </w:t>
      </w:r>
      <w:bookmarkStart w:id="5017" w:name="_ETM_Q25_438187"/>
      <w:bookmarkEnd w:id="5017"/>
      <w:r>
        <w:rPr>
          <w:rtl/>
          <w:lang w:eastAsia="he-IL"/>
        </w:rPr>
        <w:t>גביר</w:t>
      </w:r>
      <w:r>
        <w:rPr>
          <w:rFonts w:hint="cs"/>
          <w:rtl/>
          <w:lang w:eastAsia="he-IL"/>
        </w:rPr>
        <w:t>.</w:t>
      </w:r>
      <w:bookmarkStart w:id="5018" w:name="_ETM_Q25_438790"/>
      <w:bookmarkEnd w:id="5018"/>
      <w:r>
        <w:rPr>
          <w:rtl/>
          <w:lang w:eastAsia="he-IL"/>
        </w:rPr>
        <w:t xml:space="preserve"> אני אומר לכם, אחרי הפסח הזה, החו</w:t>
      </w:r>
      <w:r>
        <w:rPr>
          <w:rFonts w:hint="cs"/>
          <w:rtl/>
          <w:lang w:eastAsia="he-IL"/>
        </w:rPr>
        <w:t>ק</w:t>
      </w:r>
      <w:r>
        <w:rPr>
          <w:rtl/>
          <w:lang w:eastAsia="he-IL"/>
        </w:rPr>
        <w:t xml:space="preserve"> </w:t>
      </w:r>
      <w:bookmarkStart w:id="5019" w:name="_ETM_Q25_442440"/>
      <w:bookmarkEnd w:id="5019"/>
      <w:r>
        <w:rPr>
          <w:rtl/>
          <w:lang w:eastAsia="he-IL"/>
        </w:rPr>
        <w:t xml:space="preserve">הזה שמחוקק בוועדת </w:t>
      </w:r>
      <w:r>
        <w:rPr>
          <w:rFonts w:hint="cs"/>
          <w:rtl/>
          <w:lang w:eastAsia="he-IL"/>
        </w:rPr>
        <w:t>ה</w:t>
      </w:r>
      <w:r>
        <w:rPr>
          <w:rtl/>
          <w:lang w:eastAsia="he-IL"/>
        </w:rPr>
        <w:t xml:space="preserve">חוקה, חוק ומשפט על ידי הקואליציה יחד </w:t>
      </w:r>
      <w:bookmarkStart w:id="5020" w:name="_ETM_Q25_446684"/>
      <w:bookmarkEnd w:id="5020"/>
      <w:r>
        <w:rPr>
          <w:rtl/>
          <w:lang w:eastAsia="he-IL"/>
        </w:rPr>
        <w:t>עם האופוזיציה, שבו</w:t>
      </w:r>
      <w:bookmarkStart w:id="5021" w:name="_ETM_Q25_447494"/>
      <w:bookmarkEnd w:id="5021"/>
      <w:r>
        <w:rPr>
          <w:rtl/>
          <w:lang w:eastAsia="he-IL"/>
        </w:rPr>
        <w:t xml:space="preserve"> יש לנו תרומה מכרעת לח</w:t>
      </w:r>
      <w:r>
        <w:rPr>
          <w:rFonts w:hint="cs"/>
          <w:rtl/>
          <w:lang w:eastAsia="he-IL"/>
        </w:rPr>
        <w:t>קי</w:t>
      </w:r>
      <w:r>
        <w:rPr>
          <w:rtl/>
          <w:lang w:eastAsia="he-IL"/>
        </w:rPr>
        <w:t>קת החוק</w:t>
      </w:r>
      <w:bookmarkStart w:id="5022" w:name="_ETM_Q25_448992"/>
      <w:bookmarkEnd w:id="5022"/>
      <w:r>
        <w:rPr>
          <w:rtl/>
          <w:lang w:eastAsia="he-IL"/>
        </w:rPr>
        <w:t xml:space="preserve"> </w:t>
      </w:r>
      <w:bookmarkStart w:id="5023" w:name="_ETM_Q25_450928"/>
      <w:bookmarkEnd w:id="5023"/>
      <w:r>
        <w:rPr>
          <w:rtl/>
          <w:lang w:eastAsia="he-IL"/>
        </w:rPr>
        <w:t xml:space="preserve">הזה, יעלה כאן למליאה ויעבור ברוב קולות, והוא גם יעשה </w:t>
      </w:r>
      <w:bookmarkStart w:id="5024" w:name="_ETM_Q25_455172"/>
      <w:bookmarkEnd w:id="5024"/>
      <w:r>
        <w:rPr>
          <w:rtl/>
          <w:lang w:eastAsia="he-IL"/>
        </w:rPr>
        <w:t xml:space="preserve">את השינוי. </w:t>
      </w:r>
      <w:bookmarkStart w:id="5025" w:name="_ETM_Q25_458447"/>
      <w:bookmarkStart w:id="5026" w:name="_ETM_Q25_458564"/>
      <w:bookmarkStart w:id="5027" w:name="_ETM_Q25_458646"/>
      <w:bookmarkStart w:id="5028" w:name="_ETM_Q25_458784"/>
      <w:bookmarkEnd w:id="5025"/>
      <w:bookmarkEnd w:id="5026"/>
      <w:bookmarkEnd w:id="5027"/>
      <w:bookmarkEnd w:id="5028"/>
      <w:r>
        <w:rPr>
          <w:rtl/>
          <w:lang w:eastAsia="he-IL"/>
        </w:rPr>
        <w:t xml:space="preserve">החוק הזה </w:t>
      </w:r>
      <w:r>
        <w:rPr>
          <w:rFonts w:hint="cs"/>
          <w:rtl/>
          <w:lang w:eastAsia="he-IL"/>
        </w:rPr>
        <w:t xml:space="preserve">הוא </w:t>
      </w:r>
      <w:r>
        <w:rPr>
          <w:rtl/>
          <w:lang w:eastAsia="he-IL"/>
        </w:rPr>
        <w:t>חוק פסול בכל מ</w:t>
      </w:r>
      <w:bookmarkStart w:id="5029" w:name="_ETM_Q25_455497"/>
      <w:bookmarkEnd w:id="5029"/>
      <w:r>
        <w:rPr>
          <w:rtl/>
          <w:lang w:eastAsia="he-IL"/>
        </w:rPr>
        <w:t>ובן שהוא</w:t>
      </w:r>
      <w:r w:rsidR="00F35B21">
        <w:rPr>
          <w:rFonts w:hint="cs"/>
          <w:rtl/>
          <w:lang w:eastAsia="he-IL"/>
        </w:rPr>
        <w:t>.</w:t>
      </w:r>
      <w:bookmarkStart w:id="5030" w:name="_ETM_Q25_456712"/>
      <w:bookmarkEnd w:id="5030"/>
      <w:r>
        <w:rPr>
          <w:rtl/>
          <w:lang w:eastAsia="he-IL"/>
        </w:rPr>
        <w:t xml:space="preserve"> ניתן </w:t>
      </w:r>
      <w:bookmarkStart w:id="5031" w:name="_ETM_Q25_459416"/>
      <w:bookmarkEnd w:id="5031"/>
      <w:r>
        <w:rPr>
          <w:rtl/>
          <w:lang w:eastAsia="he-IL"/>
        </w:rPr>
        <w:t>מתנה</w:t>
      </w:r>
      <w:r>
        <w:rPr>
          <w:rFonts w:hint="cs"/>
          <w:rtl/>
          <w:lang w:eastAsia="he-IL"/>
        </w:rPr>
        <w:t>,</w:t>
      </w:r>
      <w:r>
        <w:rPr>
          <w:rtl/>
          <w:lang w:eastAsia="he-IL"/>
        </w:rPr>
        <w:t xml:space="preserve"> אתנן לעבריין</w:t>
      </w:r>
      <w:r>
        <w:rPr>
          <w:rFonts w:hint="cs"/>
          <w:rtl/>
          <w:lang w:eastAsia="he-IL"/>
        </w:rPr>
        <w:t>,</w:t>
      </w:r>
      <w:r>
        <w:rPr>
          <w:rtl/>
          <w:lang w:eastAsia="he-IL"/>
        </w:rPr>
        <w:t xml:space="preserve"> על ידי ראש ממשלה שמתנהג כעבריין. תודה</w:t>
      </w:r>
      <w:r>
        <w:rPr>
          <w:rFonts w:hint="cs"/>
          <w:rtl/>
          <w:lang w:eastAsia="he-IL"/>
        </w:rPr>
        <w:t>.</w:t>
      </w:r>
      <w:bookmarkStart w:id="5032" w:name="_ETM_Q25_464846"/>
      <w:bookmarkEnd w:id="5032"/>
    </w:p>
    <w:p w:rsidR="00E50A18" w:rsidRDefault="00E50A18" w:rsidP="000F0011">
      <w:pPr>
        <w:rPr>
          <w:rtl/>
          <w:lang w:eastAsia="he-IL"/>
        </w:rPr>
      </w:pPr>
      <w:bookmarkStart w:id="5033" w:name="_ETM_Q25_464974"/>
      <w:bookmarkEnd w:id="5033"/>
    </w:p>
    <w:p w:rsidR="00E50A18" w:rsidRDefault="00E50A18" w:rsidP="000F0011">
      <w:pPr>
        <w:pStyle w:val="af6"/>
        <w:keepNext/>
        <w:rPr>
          <w:rtl/>
        </w:rPr>
      </w:pPr>
      <w:r w:rsidRPr="00727C9A">
        <w:rPr>
          <w:rStyle w:val="TagStyle"/>
          <w:rtl/>
        </w:rPr>
        <w:t xml:space="preserve"> &lt;&lt; יור &gt;&gt;</w:t>
      </w:r>
      <w:r w:rsidRPr="00414781">
        <w:rPr>
          <w:rStyle w:val="TagStyle"/>
          <w:rtl/>
        </w:rPr>
        <w:t xml:space="preserve"> </w:t>
      </w:r>
      <w:r>
        <w:rPr>
          <w:rtl/>
        </w:rPr>
        <w:t>היו"ר ניסים ואטורי:</w:t>
      </w:r>
      <w:r w:rsidRPr="00414781">
        <w:rPr>
          <w:rStyle w:val="TagStyle"/>
          <w:rtl/>
        </w:rPr>
        <w:t xml:space="preserve"> </w:t>
      </w:r>
      <w:r w:rsidRPr="00727C9A">
        <w:rPr>
          <w:rStyle w:val="TagStyle"/>
          <w:rtl/>
        </w:rPr>
        <w:t>&lt;&lt;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5034" w:name="_ETM_Q25_466957"/>
      <w:bookmarkEnd w:id="5034"/>
      <w:r>
        <w:rPr>
          <w:rFonts w:hint="cs"/>
          <w:rtl/>
          <w:lang w:eastAsia="he-IL"/>
        </w:rPr>
        <w:t>חבר הכ</w:t>
      </w:r>
      <w:bookmarkStart w:id="5035" w:name="_ETM_Q25_476437"/>
      <w:bookmarkStart w:id="5036" w:name="_ETM_Q25_478487"/>
      <w:bookmarkStart w:id="5037" w:name="_ETM_Q25_478665"/>
      <w:bookmarkEnd w:id="5035"/>
      <w:bookmarkEnd w:id="5036"/>
      <w:bookmarkEnd w:id="5037"/>
      <w:r>
        <w:rPr>
          <w:rFonts w:hint="cs"/>
          <w:rtl/>
          <w:lang w:eastAsia="he-IL"/>
        </w:rPr>
        <w:t>נסת סמיר בן סעיד.</w:t>
      </w:r>
      <w:bookmarkStart w:id="5038" w:name="_ETM_Q25_481444"/>
      <w:bookmarkStart w:id="5039" w:name="_ETM_Q25_483761"/>
      <w:bookmarkEnd w:id="5038"/>
      <w:bookmarkEnd w:id="5039"/>
    </w:p>
    <w:p w:rsidR="00E50A18" w:rsidRDefault="00E50A18" w:rsidP="000F0011">
      <w:pPr>
        <w:rPr>
          <w:rtl/>
          <w:lang w:eastAsia="he-IL"/>
        </w:rPr>
      </w:pPr>
    </w:p>
    <w:p w:rsidR="00E50A18" w:rsidRDefault="00E50A18" w:rsidP="000F0011">
      <w:pPr>
        <w:pStyle w:val="a4"/>
        <w:keepNext/>
        <w:rPr>
          <w:rtl/>
        </w:rPr>
      </w:pPr>
      <w:bookmarkStart w:id="5040" w:name="ET_speaker_6672_4"/>
      <w:r w:rsidRPr="00727C9A">
        <w:rPr>
          <w:rStyle w:val="TagStyle"/>
          <w:rtl/>
        </w:rPr>
        <w:t xml:space="preserve"> &lt;&lt; דובר &gt;&gt;</w:t>
      </w:r>
      <w:r w:rsidRPr="00EC6026">
        <w:rPr>
          <w:rStyle w:val="TagStyle"/>
          <w:rtl/>
        </w:rPr>
        <w:t xml:space="preserve"> </w:t>
      </w:r>
      <w:bookmarkStart w:id="5041" w:name="_Toc225867306"/>
      <w:bookmarkStart w:id="5042" w:name="_Toc225870289"/>
      <w:r>
        <w:rPr>
          <w:rtl/>
        </w:rPr>
        <w:t>סמיר בן סעיד (חד"ש-תע"ל):</w:t>
      </w:r>
      <w:bookmarkEnd w:id="5041"/>
      <w:bookmarkEnd w:id="5042"/>
      <w:r w:rsidRPr="00EC6026">
        <w:rPr>
          <w:rStyle w:val="TagStyle"/>
          <w:rtl/>
        </w:rPr>
        <w:t xml:space="preserve"> </w:t>
      </w:r>
      <w:r w:rsidRPr="00727C9A">
        <w:rPr>
          <w:rStyle w:val="TagStyle"/>
          <w:rtl/>
        </w:rPr>
        <w:t>&lt;&lt; דובר &gt;&gt;</w:t>
      </w:r>
      <w:r>
        <w:rPr>
          <w:rtl/>
        </w:rPr>
        <w:t xml:space="preserve"> </w:t>
      </w:r>
      <w:bookmarkEnd w:id="5040"/>
    </w:p>
    <w:p w:rsidR="00E50A18" w:rsidRDefault="00E50A18" w:rsidP="001C0776">
      <w:pPr>
        <w:rPr>
          <w:rtl/>
          <w:lang w:eastAsia="he-IL"/>
        </w:rPr>
      </w:pPr>
    </w:p>
    <w:p w:rsidR="00E50A18" w:rsidRDefault="00E50A18" w:rsidP="00F35B21">
      <w:pPr>
        <w:rPr>
          <w:rtl/>
          <w:lang w:eastAsia="he-IL"/>
        </w:rPr>
      </w:pPr>
      <w:r>
        <w:rPr>
          <w:rFonts w:hint="cs"/>
          <w:rtl/>
          <w:lang w:eastAsia="he-IL"/>
        </w:rPr>
        <w:t>אדוני היושב-ראש, חבריי חברי הכנסת, אני מתנגד כאן היום להצעה ה</w:t>
      </w:r>
      <w:bookmarkStart w:id="5043" w:name="_ETM_Q25_489413"/>
      <w:bookmarkEnd w:id="5043"/>
      <w:r>
        <w:rPr>
          <w:rFonts w:hint="cs"/>
          <w:rtl/>
          <w:lang w:eastAsia="he-IL"/>
        </w:rPr>
        <w:t>זאת</w:t>
      </w:r>
      <w:bookmarkStart w:id="5044" w:name="_ETM_Q25_489719"/>
      <w:bookmarkEnd w:id="5044"/>
      <w:r>
        <w:rPr>
          <w:rFonts w:hint="cs"/>
          <w:rtl/>
          <w:lang w:eastAsia="he-IL"/>
        </w:rPr>
        <w:t>, לא בגלל ניסוח,</w:t>
      </w:r>
      <w:bookmarkStart w:id="5045" w:name="_ETM_Q25_490521"/>
      <w:bookmarkEnd w:id="5045"/>
      <w:r>
        <w:rPr>
          <w:rFonts w:hint="cs"/>
          <w:rtl/>
          <w:lang w:eastAsia="he-IL"/>
        </w:rPr>
        <w:t xml:space="preserve"> אלא</w:t>
      </w:r>
      <w:bookmarkStart w:id="5046" w:name="_ETM_Q25_492815"/>
      <w:bookmarkEnd w:id="5046"/>
      <w:r>
        <w:rPr>
          <w:rFonts w:hint="cs"/>
          <w:rtl/>
          <w:lang w:eastAsia="he-IL"/>
        </w:rPr>
        <w:t xml:space="preserve"> כי היא חוצה קו אדום ומעגנת עי</w:t>
      </w:r>
      <w:bookmarkStart w:id="5047" w:name="_ETM_Q25_494760"/>
      <w:bookmarkEnd w:id="5047"/>
      <w:r>
        <w:rPr>
          <w:rFonts w:hint="cs"/>
          <w:rtl/>
          <w:lang w:eastAsia="he-IL"/>
        </w:rPr>
        <w:t>קרון מסוכן.</w:t>
      </w:r>
      <w:bookmarkStart w:id="5048" w:name="_ETM_Q25_497131"/>
      <w:bookmarkEnd w:id="5048"/>
      <w:r>
        <w:rPr>
          <w:rFonts w:hint="cs"/>
          <w:rtl/>
          <w:lang w:eastAsia="he-IL"/>
        </w:rPr>
        <w:t xml:space="preserve"> זה לא עוד חוק, זה לא עוד תיקון, זה שינוי עמוק באופן שבו המדינה תופסת את גבולות הכוח שלה.</w:t>
      </w:r>
      <w:bookmarkStart w:id="5049" w:name="_ETM_Q25_507930"/>
      <w:bookmarkEnd w:id="5049"/>
    </w:p>
    <w:p w:rsidR="00E50A18" w:rsidRDefault="00E50A18" w:rsidP="000F0011">
      <w:pPr>
        <w:rPr>
          <w:rtl/>
          <w:lang w:eastAsia="he-IL"/>
        </w:rPr>
      </w:pPr>
      <w:bookmarkStart w:id="5050" w:name="_ETM_Q25_508060"/>
      <w:bookmarkEnd w:id="5050"/>
    </w:p>
    <w:p w:rsidR="00E50A18" w:rsidRDefault="00E50A18" w:rsidP="00F35B21">
      <w:pPr>
        <w:rPr>
          <w:rtl/>
          <w:lang w:eastAsia="he-IL"/>
        </w:rPr>
      </w:pPr>
      <w:bookmarkStart w:id="5051" w:name="_ETM_Q25_508129"/>
      <w:bookmarkStart w:id="5052" w:name="_ETM_Q25_508270"/>
      <w:bookmarkEnd w:id="5051"/>
      <w:bookmarkEnd w:id="5052"/>
      <w:r>
        <w:rPr>
          <w:rFonts w:hint="cs"/>
          <w:rtl/>
          <w:lang w:eastAsia="he-IL"/>
        </w:rPr>
        <w:lastRenderedPageBreak/>
        <w:t>עונש מוות הוא לא כלי ענישה רגיל, הוא נקודת אל-חזור. ברגע שהמדינה</w:t>
      </w:r>
      <w:bookmarkStart w:id="5053" w:name="_ETM_Q25_514845"/>
      <w:bookmarkEnd w:id="5053"/>
      <w:r>
        <w:rPr>
          <w:rFonts w:hint="cs"/>
          <w:rtl/>
          <w:lang w:eastAsia="he-IL"/>
        </w:rPr>
        <w:t xml:space="preserve"> מחליטה שהיא מוסמכת</w:t>
      </w:r>
      <w:bookmarkStart w:id="5054" w:name="_ETM_Q25_522634"/>
      <w:bookmarkEnd w:id="5054"/>
      <w:r>
        <w:rPr>
          <w:rFonts w:hint="cs"/>
          <w:rtl/>
          <w:lang w:eastAsia="he-IL"/>
        </w:rPr>
        <w:t xml:space="preserve"> </w:t>
      </w:r>
      <w:bookmarkStart w:id="5055" w:name="_ETM_Q25_517831"/>
      <w:bookmarkEnd w:id="5055"/>
      <w:r>
        <w:rPr>
          <w:rFonts w:hint="cs"/>
          <w:rtl/>
          <w:lang w:eastAsia="he-IL"/>
        </w:rPr>
        <w:t>לקחת חיים, היא משנה את הכלל ה</w:t>
      </w:r>
      <w:bookmarkStart w:id="5056" w:name="_ETM_Q25_520174"/>
      <w:bookmarkEnd w:id="5056"/>
      <w:r>
        <w:rPr>
          <w:rFonts w:hint="cs"/>
          <w:rtl/>
          <w:lang w:eastAsia="he-IL"/>
        </w:rPr>
        <w:t>בסיסי ביותר שעליו נשענת</w:t>
      </w:r>
      <w:bookmarkStart w:id="5057" w:name="_ETM_Q25_525496"/>
      <w:bookmarkEnd w:id="5057"/>
      <w:r>
        <w:rPr>
          <w:rFonts w:hint="cs"/>
          <w:rtl/>
          <w:lang w:eastAsia="he-IL"/>
        </w:rPr>
        <w:t xml:space="preserve"> כל מערכת המשפט</w:t>
      </w:r>
      <w:bookmarkStart w:id="5058" w:name="_ETM_Q25_521669"/>
      <w:bookmarkStart w:id="5059" w:name="_ETM_Q25_521563"/>
      <w:bookmarkStart w:id="5060" w:name="_ETM_Q25_527809"/>
      <w:bookmarkStart w:id="5061" w:name="_ETM_Q25_527094"/>
      <w:bookmarkEnd w:id="5058"/>
      <w:bookmarkEnd w:id="5059"/>
      <w:bookmarkEnd w:id="5060"/>
      <w:bookmarkEnd w:id="5061"/>
      <w:r w:rsidR="00F35B21">
        <w:rPr>
          <w:rFonts w:hint="cs"/>
          <w:rtl/>
          <w:lang w:eastAsia="he-IL"/>
        </w:rPr>
        <w:t>,</w:t>
      </w:r>
      <w:r>
        <w:rPr>
          <w:rFonts w:hint="cs"/>
          <w:rtl/>
          <w:lang w:eastAsia="he-IL"/>
        </w:rPr>
        <w:t xml:space="preserve"> </w:t>
      </w:r>
      <w:r>
        <w:rPr>
          <w:rtl/>
          <w:lang w:eastAsia="he-IL"/>
        </w:rPr>
        <w:t>כי מכאן ואילך</w:t>
      </w:r>
      <w:r>
        <w:rPr>
          <w:rFonts w:hint="cs"/>
          <w:rtl/>
          <w:lang w:eastAsia="he-IL"/>
        </w:rPr>
        <w:t>,</w:t>
      </w:r>
      <w:bookmarkStart w:id="5062" w:name="_ETM_Q25_527996"/>
      <w:bookmarkEnd w:id="5062"/>
      <w:r>
        <w:rPr>
          <w:rtl/>
          <w:lang w:eastAsia="he-IL"/>
        </w:rPr>
        <w:t xml:space="preserve"> המדינה אינה רק שופטת, היא גם זו </w:t>
      </w:r>
      <w:bookmarkStart w:id="5063" w:name="_ETM_Q25_533039"/>
      <w:bookmarkEnd w:id="5063"/>
      <w:r>
        <w:rPr>
          <w:rtl/>
          <w:lang w:eastAsia="he-IL"/>
        </w:rPr>
        <w:t xml:space="preserve">שקובעת </w:t>
      </w:r>
      <w:r>
        <w:rPr>
          <w:rFonts w:hint="cs"/>
          <w:rtl/>
          <w:lang w:eastAsia="he-IL"/>
        </w:rPr>
        <w:t>ש</w:t>
      </w:r>
      <w:r>
        <w:rPr>
          <w:rtl/>
          <w:lang w:eastAsia="he-IL"/>
        </w:rPr>
        <w:t>אין דרך חזרה</w:t>
      </w:r>
      <w:r w:rsidR="00F35B21">
        <w:rPr>
          <w:rFonts w:hint="cs"/>
          <w:rtl/>
          <w:lang w:eastAsia="he-IL"/>
        </w:rPr>
        <w:t>.</w:t>
      </w:r>
      <w:r>
        <w:rPr>
          <w:rtl/>
          <w:lang w:eastAsia="he-IL"/>
        </w:rPr>
        <w:t xml:space="preserve"> וזה בדיוק העניין. </w:t>
      </w:r>
      <w:bookmarkStart w:id="5064" w:name="_ETM_Q25_542619"/>
      <w:bookmarkEnd w:id="5064"/>
      <w:r>
        <w:rPr>
          <w:rFonts w:hint="cs"/>
          <w:rtl/>
          <w:lang w:eastAsia="he-IL"/>
        </w:rPr>
        <w:t xml:space="preserve">כן, </w:t>
      </w:r>
      <w:r>
        <w:rPr>
          <w:rtl/>
          <w:lang w:eastAsia="he-IL"/>
        </w:rPr>
        <w:t xml:space="preserve">אין דרך חזרה, אין תיקון, אין חרטה מאוחרת, אין </w:t>
      </w:r>
      <w:bookmarkStart w:id="5065" w:name="_ETM_Q25_548165"/>
      <w:bookmarkEnd w:id="5065"/>
      <w:r>
        <w:rPr>
          <w:rtl/>
          <w:lang w:eastAsia="he-IL"/>
        </w:rPr>
        <w:t>אפשרות לומר</w:t>
      </w:r>
      <w:r>
        <w:rPr>
          <w:rFonts w:hint="cs"/>
          <w:rtl/>
          <w:lang w:eastAsia="he-IL"/>
        </w:rPr>
        <w:t>:</w:t>
      </w:r>
      <w:r>
        <w:rPr>
          <w:rtl/>
          <w:lang w:eastAsia="he-IL"/>
        </w:rPr>
        <w:t xml:space="preserve"> טעינו</w:t>
      </w:r>
      <w:r>
        <w:rPr>
          <w:rFonts w:hint="cs"/>
          <w:rtl/>
          <w:lang w:eastAsia="he-IL"/>
        </w:rPr>
        <w:t>.</w:t>
      </w:r>
      <w:r>
        <w:rPr>
          <w:rtl/>
          <w:lang w:eastAsia="he-IL"/>
        </w:rPr>
        <w:t xml:space="preserve"> כל מי שמכיר היסטוריה משפטית יודע </w:t>
      </w:r>
      <w:r>
        <w:rPr>
          <w:rFonts w:hint="cs"/>
          <w:rtl/>
          <w:lang w:eastAsia="he-IL"/>
        </w:rPr>
        <w:t>ש</w:t>
      </w:r>
      <w:r>
        <w:rPr>
          <w:rtl/>
          <w:lang w:eastAsia="he-IL"/>
        </w:rPr>
        <w:t>טע</w:t>
      </w:r>
      <w:r>
        <w:rPr>
          <w:rFonts w:hint="cs"/>
          <w:rtl/>
          <w:lang w:eastAsia="he-IL"/>
        </w:rPr>
        <w:t>ו</w:t>
      </w:r>
      <w:bookmarkStart w:id="5066" w:name="_ETM_Q25_557204"/>
      <w:bookmarkEnd w:id="5066"/>
      <w:r>
        <w:rPr>
          <w:rtl/>
          <w:lang w:eastAsia="he-IL"/>
        </w:rPr>
        <w:t xml:space="preserve">יות </w:t>
      </w:r>
      <w:bookmarkStart w:id="5067" w:name="_ETM_Q25_553711"/>
      <w:bookmarkEnd w:id="5067"/>
      <w:r>
        <w:rPr>
          <w:rtl/>
          <w:lang w:eastAsia="he-IL"/>
        </w:rPr>
        <w:t>קורות</w:t>
      </w:r>
      <w:r>
        <w:rPr>
          <w:rFonts w:hint="cs"/>
          <w:rtl/>
          <w:lang w:eastAsia="he-IL"/>
        </w:rPr>
        <w:t>,</w:t>
      </w:r>
      <w:r>
        <w:rPr>
          <w:rtl/>
          <w:lang w:eastAsia="he-IL"/>
        </w:rPr>
        <w:t xml:space="preserve"> גם במערכות הטובות ביותר בעולם</w:t>
      </w:r>
      <w:r w:rsidR="00F35B21">
        <w:rPr>
          <w:rFonts w:hint="cs"/>
          <w:rtl/>
          <w:lang w:eastAsia="he-IL"/>
        </w:rPr>
        <w:t>,</w:t>
      </w:r>
      <w:r>
        <w:rPr>
          <w:rtl/>
          <w:lang w:eastAsia="he-IL"/>
        </w:rPr>
        <w:t xml:space="preserve"> גם כשיש ראיות</w:t>
      </w:r>
      <w:r w:rsidR="00F35B21">
        <w:rPr>
          <w:rFonts w:hint="cs"/>
          <w:rtl/>
          <w:lang w:eastAsia="he-IL"/>
        </w:rPr>
        <w:t>,</w:t>
      </w:r>
      <w:r>
        <w:rPr>
          <w:rtl/>
          <w:lang w:eastAsia="he-IL"/>
        </w:rPr>
        <w:t xml:space="preserve"> גם </w:t>
      </w:r>
      <w:bookmarkStart w:id="5068" w:name="_ETM_Q25_559257"/>
      <w:bookmarkEnd w:id="5068"/>
      <w:r>
        <w:rPr>
          <w:rtl/>
          <w:lang w:eastAsia="he-IL"/>
        </w:rPr>
        <w:t>כשיש עדויות</w:t>
      </w:r>
      <w:r w:rsidR="00F35B21">
        <w:rPr>
          <w:rFonts w:hint="cs"/>
          <w:rtl/>
          <w:lang w:eastAsia="he-IL"/>
        </w:rPr>
        <w:t>,</w:t>
      </w:r>
      <w:r>
        <w:rPr>
          <w:rtl/>
          <w:lang w:eastAsia="he-IL"/>
        </w:rPr>
        <w:t xml:space="preserve"> גם כשיש ביטחון</w:t>
      </w:r>
      <w:r w:rsidR="00F35B21">
        <w:rPr>
          <w:rFonts w:hint="cs"/>
          <w:rtl/>
          <w:lang w:eastAsia="he-IL"/>
        </w:rPr>
        <w:t>.</w:t>
      </w:r>
      <w:r>
        <w:rPr>
          <w:rtl/>
          <w:lang w:eastAsia="he-IL"/>
        </w:rPr>
        <w:t xml:space="preserve"> אבל בעונש מוות טעות אחת </w:t>
      </w:r>
      <w:bookmarkStart w:id="5069" w:name="_ETM_Q25_564803"/>
      <w:bookmarkEnd w:id="5069"/>
      <w:r>
        <w:rPr>
          <w:rtl/>
          <w:lang w:eastAsia="he-IL"/>
        </w:rPr>
        <w:t>היא סופית.</w:t>
      </w:r>
    </w:p>
    <w:p w:rsidR="00E50A18" w:rsidRDefault="00E50A18" w:rsidP="000F0011">
      <w:pPr>
        <w:rPr>
          <w:rtl/>
          <w:lang w:eastAsia="he-IL"/>
        </w:rPr>
      </w:pPr>
      <w:bookmarkStart w:id="5070" w:name="_ETM_Q25_569913"/>
      <w:bookmarkEnd w:id="5070"/>
    </w:p>
    <w:p w:rsidR="00E50A18" w:rsidRDefault="00E50A18" w:rsidP="00F35B21">
      <w:pPr>
        <w:rPr>
          <w:rtl/>
          <w:lang w:eastAsia="he-IL"/>
        </w:rPr>
      </w:pPr>
      <w:bookmarkStart w:id="5071" w:name="_ETM_Q25_570242"/>
      <w:bookmarkStart w:id="5072" w:name="_ETM_Q25_570290"/>
      <w:bookmarkStart w:id="5073" w:name="_ETM_Q25_570388"/>
      <w:bookmarkEnd w:id="5071"/>
      <w:bookmarkEnd w:id="5072"/>
      <w:bookmarkEnd w:id="5073"/>
      <w:r>
        <w:rPr>
          <w:rtl/>
          <w:lang w:eastAsia="he-IL"/>
        </w:rPr>
        <w:t xml:space="preserve">חבריי, </w:t>
      </w:r>
      <w:bookmarkStart w:id="5074" w:name="_ETM_Q25_571290"/>
      <w:bookmarkEnd w:id="5074"/>
      <w:r>
        <w:rPr>
          <w:rtl/>
          <w:lang w:eastAsia="he-IL"/>
        </w:rPr>
        <w:t xml:space="preserve">יש כאן </w:t>
      </w:r>
      <w:bookmarkStart w:id="5075" w:name="_ETM_Q25_574787"/>
      <w:bookmarkStart w:id="5076" w:name="_ETM_Q25_575029"/>
      <w:bookmarkEnd w:id="5075"/>
      <w:bookmarkEnd w:id="5076"/>
      <w:r>
        <w:rPr>
          <w:rtl/>
          <w:lang w:eastAsia="he-IL"/>
        </w:rPr>
        <w:t>ניסיון להכשיר מהלך פשיסטי</w:t>
      </w:r>
      <w:r>
        <w:rPr>
          <w:rFonts w:hint="cs"/>
          <w:rtl/>
          <w:lang w:eastAsia="he-IL"/>
        </w:rPr>
        <w:t>,</w:t>
      </w:r>
      <w:bookmarkStart w:id="5077" w:name="_ETM_Q25_578758"/>
      <w:bookmarkEnd w:id="5077"/>
      <w:r>
        <w:rPr>
          <w:rtl/>
          <w:lang w:eastAsia="he-IL"/>
        </w:rPr>
        <w:t xml:space="preserve"> קיצוני ומסוכן מאוד על </w:t>
      </w:r>
      <w:bookmarkStart w:id="5078" w:name="_ETM_Q25_579979"/>
      <w:bookmarkEnd w:id="5078"/>
      <w:r>
        <w:rPr>
          <w:rtl/>
          <w:lang w:eastAsia="he-IL"/>
        </w:rPr>
        <w:t xml:space="preserve">חיי אדם, שמערער עקרונות יסוד ומוביל אותנו למקום שלא צריך </w:t>
      </w:r>
      <w:bookmarkStart w:id="5079" w:name="_ETM_Q25_584929"/>
      <w:bookmarkEnd w:id="5079"/>
      <w:r>
        <w:rPr>
          <w:rtl/>
          <w:lang w:eastAsia="he-IL"/>
        </w:rPr>
        <w:t xml:space="preserve">להגיע אליו בכלל, כי עונש מוות קובע </w:t>
      </w:r>
      <w:r w:rsidRPr="003148AC">
        <w:rPr>
          <w:rtl/>
          <w:lang w:eastAsia="he-IL"/>
        </w:rPr>
        <w:t>נורמה</w:t>
      </w:r>
      <w:r w:rsidRPr="003148AC">
        <w:rPr>
          <w:rFonts w:hint="cs"/>
          <w:rtl/>
          <w:lang w:eastAsia="he-IL"/>
        </w:rPr>
        <w:t>.</w:t>
      </w:r>
      <w:r w:rsidRPr="003148AC">
        <w:rPr>
          <w:rtl/>
          <w:lang w:eastAsia="he-IL"/>
        </w:rPr>
        <w:t xml:space="preserve"> </w:t>
      </w:r>
      <w:bookmarkStart w:id="5080" w:name="_ETM_Q25_592709"/>
      <w:bookmarkEnd w:id="5080"/>
      <w:r w:rsidRPr="003148AC">
        <w:rPr>
          <w:rtl/>
          <w:lang w:eastAsia="he-IL"/>
        </w:rPr>
        <w:t xml:space="preserve">יש מצבים שבהם המדינה רשאית </w:t>
      </w:r>
      <w:bookmarkStart w:id="5081" w:name="_ETM_Q25_596970"/>
      <w:bookmarkEnd w:id="5081"/>
      <w:r w:rsidRPr="003148AC">
        <w:rPr>
          <w:rtl/>
          <w:lang w:eastAsia="he-IL"/>
        </w:rPr>
        <w:t>לקחת חיים,</w:t>
      </w:r>
      <w:bookmarkStart w:id="5082" w:name="_ETM_Q25_607221"/>
      <w:bookmarkEnd w:id="5082"/>
      <w:r w:rsidRPr="003148AC">
        <w:rPr>
          <w:rtl/>
          <w:lang w:eastAsia="he-IL"/>
        </w:rPr>
        <w:t xml:space="preserve"> ואני לא מוכן לקבל את הנורמה הזו, לא </w:t>
      </w:r>
      <w:bookmarkStart w:id="5083" w:name="_ETM_Q25_601976"/>
      <w:bookmarkStart w:id="5084" w:name="_ETM_Q25_597166"/>
      <w:bookmarkEnd w:id="5083"/>
      <w:bookmarkEnd w:id="5084"/>
      <w:r w:rsidRPr="003148AC">
        <w:rPr>
          <w:rtl/>
          <w:lang w:eastAsia="he-IL"/>
        </w:rPr>
        <w:t>בשם צדק,</w:t>
      </w:r>
      <w:r>
        <w:rPr>
          <w:rtl/>
          <w:lang w:eastAsia="he-IL"/>
        </w:rPr>
        <w:t xml:space="preserve"> לא בשם הרתעה ולא בשם שום תחושת סיפוק </w:t>
      </w:r>
      <w:bookmarkStart w:id="5085" w:name="_ETM_Q25_606982"/>
      <w:bookmarkEnd w:id="5085"/>
      <w:r>
        <w:rPr>
          <w:rtl/>
          <w:lang w:eastAsia="he-IL"/>
        </w:rPr>
        <w:t>רגעית</w:t>
      </w:r>
      <w:r w:rsidR="00F35B21">
        <w:rPr>
          <w:rFonts w:hint="cs"/>
          <w:rtl/>
          <w:lang w:eastAsia="he-IL"/>
        </w:rPr>
        <w:t>.</w:t>
      </w:r>
      <w:r>
        <w:rPr>
          <w:rtl/>
          <w:lang w:eastAsia="he-IL"/>
        </w:rPr>
        <w:t xml:space="preserve"> כי צדק לא נמדד בכמה קשה אנחנו מענישי</w:t>
      </w:r>
      <w:r>
        <w:rPr>
          <w:rFonts w:hint="cs"/>
          <w:rtl/>
          <w:lang w:eastAsia="he-IL"/>
        </w:rPr>
        <w:t>ם,</w:t>
      </w:r>
      <w:r>
        <w:rPr>
          <w:rtl/>
          <w:lang w:eastAsia="he-IL"/>
        </w:rPr>
        <w:t xml:space="preserve"> </w:t>
      </w:r>
      <w:bookmarkStart w:id="5086" w:name="_ETM_Q25_612000"/>
      <w:bookmarkEnd w:id="5086"/>
      <w:r>
        <w:rPr>
          <w:rtl/>
          <w:lang w:eastAsia="he-IL"/>
        </w:rPr>
        <w:t>אלא בכמה אנחנו יודעים לעצור.</w:t>
      </w:r>
      <w:bookmarkStart w:id="5087" w:name="_ETM_Q25_616448"/>
      <w:bookmarkEnd w:id="5087"/>
      <w:r>
        <w:rPr>
          <w:rFonts w:hint="cs"/>
          <w:rtl/>
          <w:lang w:eastAsia="he-IL"/>
        </w:rPr>
        <w:t xml:space="preserve"> </w:t>
      </w:r>
      <w:bookmarkStart w:id="5088" w:name="_ETM_Q25_616737"/>
      <w:bookmarkStart w:id="5089" w:name="_ETM_Q25_616782"/>
      <w:bookmarkStart w:id="5090" w:name="_ETM_Q25_616862"/>
      <w:bookmarkStart w:id="5091" w:name="_ETM_Q25_611929"/>
      <w:bookmarkEnd w:id="5088"/>
      <w:bookmarkEnd w:id="5089"/>
      <w:bookmarkEnd w:id="5090"/>
      <w:bookmarkEnd w:id="5091"/>
      <w:r>
        <w:rPr>
          <w:rtl/>
          <w:lang w:eastAsia="he-IL"/>
        </w:rPr>
        <w:t xml:space="preserve">רק שתדע, אדוני היו"ר, ארבע </w:t>
      </w:r>
      <w:bookmarkStart w:id="5092" w:name="_ETM_Q25_617009"/>
      <w:bookmarkEnd w:id="5092"/>
      <w:r>
        <w:rPr>
          <w:rtl/>
          <w:lang w:eastAsia="he-IL"/>
        </w:rPr>
        <w:t>מדינות באיחוד האירופי התנגדו להחלטה הזו</w:t>
      </w:r>
      <w:r w:rsidR="00F35B21">
        <w:rPr>
          <w:rFonts w:hint="cs"/>
          <w:rtl/>
          <w:lang w:eastAsia="he-IL"/>
        </w:rPr>
        <w:t>.</w:t>
      </w:r>
      <w:r>
        <w:rPr>
          <w:rtl/>
          <w:lang w:eastAsia="he-IL"/>
        </w:rPr>
        <w:t xml:space="preserve"> מדובר על צרפת, על </w:t>
      </w:r>
      <w:bookmarkStart w:id="5093" w:name="_ETM_Q25_622019"/>
      <w:bookmarkEnd w:id="5093"/>
      <w:r>
        <w:rPr>
          <w:rtl/>
          <w:lang w:eastAsia="he-IL"/>
        </w:rPr>
        <w:t>איטליה, על בריטניה וגם גרמניה.</w:t>
      </w:r>
      <w:bookmarkStart w:id="5094" w:name="_ETM_Q25_627839"/>
      <w:bookmarkEnd w:id="5094"/>
    </w:p>
    <w:p w:rsidR="00E50A18" w:rsidRDefault="00E50A18" w:rsidP="000F0011">
      <w:pPr>
        <w:rPr>
          <w:rtl/>
          <w:lang w:eastAsia="he-IL"/>
        </w:rPr>
      </w:pPr>
      <w:bookmarkStart w:id="5095" w:name="_ETM_Q25_628774"/>
      <w:bookmarkStart w:id="5096" w:name="_ETM_Q25_628951"/>
      <w:bookmarkEnd w:id="5095"/>
      <w:bookmarkEnd w:id="5096"/>
    </w:p>
    <w:p w:rsidR="00E50A18" w:rsidRDefault="00E50A18" w:rsidP="00ED1499">
      <w:pPr>
        <w:rPr>
          <w:rtl/>
          <w:lang w:eastAsia="he-IL"/>
        </w:rPr>
      </w:pPr>
      <w:bookmarkStart w:id="5097" w:name="_ETM_Q25_629031"/>
      <w:bookmarkStart w:id="5098" w:name="_ETM_Q25_629140"/>
      <w:bookmarkEnd w:id="5097"/>
      <w:bookmarkEnd w:id="5098"/>
      <w:r>
        <w:rPr>
          <w:rtl/>
          <w:lang w:eastAsia="he-IL"/>
        </w:rPr>
        <w:t>ומכאן אני אומר</w:t>
      </w:r>
      <w:r w:rsidR="00ED1499">
        <w:rPr>
          <w:rFonts w:hint="cs"/>
          <w:rtl/>
          <w:lang w:eastAsia="he-IL"/>
        </w:rPr>
        <w:t>:</w:t>
      </w:r>
      <w:r>
        <w:rPr>
          <w:rFonts w:hint="cs"/>
          <w:rtl/>
          <w:lang w:eastAsia="he-IL"/>
        </w:rPr>
        <w:t xml:space="preserve"> </w:t>
      </w:r>
      <w:r w:rsidRPr="00035AA5">
        <w:rPr>
          <w:rFonts w:hint="cs"/>
          <w:rtl/>
          <w:lang w:eastAsia="he-IL"/>
        </w:rPr>
        <w:t xml:space="preserve">(אומר דברים בשפה </w:t>
      </w:r>
      <w:bookmarkStart w:id="5099" w:name="_ETM_Q25_638447"/>
      <w:bookmarkEnd w:id="5099"/>
      <w:r w:rsidRPr="00035AA5">
        <w:rPr>
          <w:rFonts w:hint="cs"/>
          <w:rtl/>
          <w:lang w:eastAsia="he-IL"/>
        </w:rPr>
        <w:t>הערבית</w:t>
      </w:r>
      <w:r w:rsidR="00ED1499">
        <w:rPr>
          <w:rFonts w:hint="cs"/>
          <w:rtl/>
          <w:lang w:eastAsia="he-IL"/>
        </w:rPr>
        <w:t>,</w:t>
      </w:r>
      <w:r w:rsidRPr="00035AA5">
        <w:rPr>
          <w:rFonts w:hint="cs"/>
          <w:rtl/>
          <w:lang w:eastAsia="he-IL"/>
        </w:rPr>
        <w:t xml:space="preserve"> להלן תרגומם</w:t>
      </w:r>
      <w:r w:rsidR="00F35B21">
        <w:rPr>
          <w:rFonts w:hint="cs"/>
          <w:rtl/>
          <w:lang w:eastAsia="he-IL"/>
        </w:rPr>
        <w:t>:</w:t>
      </w:r>
      <w:r w:rsidRPr="00035AA5">
        <w:rPr>
          <w:rFonts w:hint="cs"/>
          <w:rtl/>
          <w:lang w:eastAsia="he-IL"/>
        </w:rPr>
        <w:t>)</w:t>
      </w:r>
      <w:bookmarkStart w:id="5100" w:name="_ETM_Q25_641134"/>
      <w:bookmarkStart w:id="5101" w:name="_ETM_Q25_676686"/>
      <w:bookmarkEnd w:id="5100"/>
      <w:bookmarkEnd w:id="5101"/>
      <w:r w:rsidRPr="00035AA5">
        <w:rPr>
          <w:rFonts w:hint="cs"/>
          <w:rtl/>
          <w:lang w:eastAsia="he-IL"/>
        </w:rPr>
        <w:t xml:space="preserve"> 350,000</w:t>
      </w:r>
      <w:bookmarkStart w:id="5102" w:name="_ETM_Q25_723244"/>
      <w:bookmarkEnd w:id="5102"/>
      <w:r w:rsidRPr="00035AA5">
        <w:rPr>
          <w:rFonts w:hint="cs"/>
          <w:rtl/>
          <w:lang w:eastAsia="he-IL"/>
        </w:rPr>
        <w:t xml:space="preserve"> תושבים בנגב</w:t>
      </w:r>
      <w:bookmarkStart w:id="5103" w:name="_ETM_Q25_726515"/>
      <w:bookmarkEnd w:id="5103"/>
      <w:r w:rsidRPr="00035AA5">
        <w:rPr>
          <w:rFonts w:hint="cs"/>
          <w:rtl/>
          <w:lang w:eastAsia="he-IL"/>
        </w:rPr>
        <w:t>, בחברה הערבית</w:t>
      </w:r>
      <w:bookmarkStart w:id="5104" w:name="_ETM_Q25_725446"/>
      <w:bookmarkEnd w:id="5104"/>
      <w:r w:rsidRPr="00035AA5">
        <w:rPr>
          <w:rFonts w:hint="cs"/>
          <w:rtl/>
          <w:lang w:eastAsia="he-IL"/>
        </w:rPr>
        <w:t xml:space="preserve">, 150,000 מהם ללא מיגון בכלל. </w:t>
      </w:r>
      <w:r w:rsidRPr="00035AA5">
        <w:rPr>
          <w:rtl/>
          <w:lang w:eastAsia="he-IL"/>
        </w:rPr>
        <w:t>(אומר דברים בשפה הערבית</w:t>
      </w:r>
      <w:r w:rsidR="00F35B21">
        <w:rPr>
          <w:rFonts w:hint="cs"/>
          <w:rtl/>
          <w:lang w:eastAsia="he-IL"/>
        </w:rPr>
        <w:t>,</w:t>
      </w:r>
      <w:r w:rsidRPr="00035AA5">
        <w:rPr>
          <w:rtl/>
          <w:lang w:eastAsia="he-IL"/>
        </w:rPr>
        <w:t xml:space="preserve"> להלן תרגומם</w:t>
      </w:r>
      <w:r>
        <w:rPr>
          <w:rFonts w:hint="cs"/>
          <w:rtl/>
          <w:lang w:eastAsia="he-IL"/>
        </w:rPr>
        <w:t>:</w:t>
      </w:r>
      <w:r w:rsidRPr="00035AA5">
        <w:rPr>
          <w:rtl/>
          <w:lang w:eastAsia="he-IL"/>
        </w:rPr>
        <w:t>).</w:t>
      </w:r>
      <w:bookmarkStart w:id="5105" w:name="_ETM_Q25_770804"/>
      <w:bookmarkEnd w:id="5105"/>
      <w:r w:rsidR="00ED1499">
        <w:rPr>
          <w:rFonts w:hint="cs"/>
          <w:rtl/>
          <w:lang w:eastAsia="he-IL"/>
        </w:rPr>
        <w:t xml:space="preserve"> </w:t>
      </w:r>
      <w:r w:rsidRPr="00035AA5">
        <w:rPr>
          <w:rFonts w:hint="cs"/>
          <w:rtl/>
          <w:lang w:eastAsia="he-IL"/>
        </w:rPr>
        <w:t xml:space="preserve">יצאו </w:t>
      </w:r>
      <w:bookmarkStart w:id="5106" w:name="_ETM_Q25_774840"/>
      <w:bookmarkEnd w:id="5106"/>
      <w:r w:rsidRPr="00035AA5">
        <w:rPr>
          <w:rFonts w:hint="cs"/>
          <w:rtl/>
          <w:lang w:eastAsia="he-IL"/>
        </w:rPr>
        <w:t>בארצות</w:t>
      </w:r>
      <w:r>
        <w:rPr>
          <w:rFonts w:hint="cs"/>
          <w:rtl/>
          <w:lang w:eastAsia="he-IL"/>
        </w:rPr>
        <w:t xml:space="preserve"> </w:t>
      </w:r>
      <w:r w:rsidR="00F35B21">
        <w:rPr>
          <w:rFonts w:hint="cs"/>
          <w:rtl/>
          <w:lang w:eastAsia="he-IL"/>
        </w:rPr>
        <w:t>הברית 9</w:t>
      </w:r>
      <w:r w:rsidRPr="00035AA5">
        <w:rPr>
          <w:rFonts w:hint="cs"/>
          <w:rtl/>
          <w:lang w:eastAsia="he-IL"/>
        </w:rPr>
        <w:t xml:space="preserve"> מי</w:t>
      </w:r>
      <w:bookmarkStart w:id="5107" w:name="_ETM_Q25_771326"/>
      <w:bookmarkEnd w:id="5107"/>
      <w:r w:rsidRPr="00035AA5">
        <w:rPr>
          <w:rFonts w:hint="cs"/>
          <w:rtl/>
          <w:lang w:eastAsia="he-IL"/>
        </w:rPr>
        <w:t xml:space="preserve">ליון אנשים, אזרחים אמריקאים, נגד טראמפ </w:t>
      </w:r>
      <w:bookmarkStart w:id="5108" w:name="_ETM_Q25_775092"/>
      <w:bookmarkEnd w:id="5108"/>
      <w:r w:rsidRPr="00035AA5">
        <w:rPr>
          <w:rFonts w:hint="cs"/>
          <w:rtl/>
          <w:lang w:eastAsia="he-IL"/>
        </w:rPr>
        <w:t>ונגד</w:t>
      </w:r>
      <w:bookmarkStart w:id="5109" w:name="_ETM_Q25_776003"/>
      <w:bookmarkEnd w:id="5109"/>
      <w:r w:rsidRPr="00035AA5">
        <w:rPr>
          <w:rFonts w:hint="cs"/>
          <w:rtl/>
          <w:lang w:eastAsia="he-IL"/>
        </w:rPr>
        <w:t xml:space="preserve"> המלחמה, ב-3,</w:t>
      </w:r>
      <w:bookmarkStart w:id="5110" w:name="_ETM_Q25_781730"/>
      <w:bookmarkEnd w:id="5110"/>
      <w:r w:rsidRPr="00035AA5">
        <w:rPr>
          <w:rFonts w:hint="cs"/>
          <w:rtl/>
          <w:lang w:eastAsia="he-IL"/>
        </w:rPr>
        <w:t xml:space="preserve">100 נקודות </w:t>
      </w:r>
      <w:bookmarkStart w:id="5111" w:name="_ETM_Q25_777160"/>
      <w:bookmarkEnd w:id="5111"/>
      <w:r>
        <w:rPr>
          <w:rFonts w:hint="cs"/>
          <w:rtl/>
          <w:lang w:eastAsia="he-IL"/>
        </w:rPr>
        <w:t xml:space="preserve">בכל רחבי ארצות </w:t>
      </w:r>
      <w:r w:rsidRPr="00035AA5">
        <w:rPr>
          <w:rFonts w:hint="cs"/>
          <w:rtl/>
          <w:lang w:eastAsia="he-IL"/>
        </w:rPr>
        <w:t xml:space="preserve">הברית, נגד שיטת המשטר ונגד </w:t>
      </w:r>
      <w:bookmarkStart w:id="5112" w:name="_ETM_Q25_790583"/>
      <w:bookmarkEnd w:id="5112"/>
      <w:r w:rsidRPr="00035AA5">
        <w:rPr>
          <w:rFonts w:hint="cs"/>
          <w:rtl/>
          <w:lang w:eastAsia="he-IL"/>
        </w:rPr>
        <w:t xml:space="preserve">איך </w:t>
      </w:r>
      <w:bookmarkStart w:id="5113" w:name="_ETM_Q25_787586"/>
      <w:bookmarkEnd w:id="5113"/>
      <w:r w:rsidRPr="00035AA5">
        <w:rPr>
          <w:rFonts w:hint="cs"/>
          <w:rtl/>
          <w:lang w:eastAsia="he-IL"/>
        </w:rPr>
        <w:t>שהוא מנהל את המלחמה בימים האלו. (אומר דברים בשפה הערבית</w:t>
      </w:r>
      <w:r w:rsidR="00F35B21">
        <w:rPr>
          <w:rFonts w:hint="cs"/>
          <w:rtl/>
          <w:lang w:eastAsia="he-IL"/>
        </w:rPr>
        <w:t>,</w:t>
      </w:r>
      <w:r w:rsidRPr="00035AA5">
        <w:rPr>
          <w:rFonts w:hint="cs"/>
          <w:rtl/>
          <w:lang w:eastAsia="he-IL"/>
        </w:rPr>
        <w:t xml:space="preserve"> להלן תרגומם</w:t>
      </w:r>
      <w:r w:rsidR="00F35B21">
        <w:rPr>
          <w:rFonts w:hint="cs"/>
          <w:rtl/>
          <w:lang w:eastAsia="he-IL"/>
        </w:rPr>
        <w:t>:</w:t>
      </w:r>
      <w:r w:rsidRPr="00035AA5">
        <w:rPr>
          <w:rFonts w:hint="cs"/>
          <w:rtl/>
          <w:lang w:eastAsia="he-IL"/>
        </w:rPr>
        <w:t>) תודה רבה.</w:t>
      </w:r>
    </w:p>
    <w:p w:rsidR="00E50A18" w:rsidRDefault="00E50A18" w:rsidP="000F0011">
      <w:pPr>
        <w:rPr>
          <w:rtl/>
          <w:lang w:eastAsia="he-IL"/>
        </w:rPr>
      </w:pPr>
      <w:bookmarkStart w:id="5114" w:name="_ETM_Q25_676786"/>
      <w:bookmarkEnd w:id="5114"/>
    </w:p>
    <w:p w:rsidR="00E50A18" w:rsidRDefault="00E50A18" w:rsidP="000F0011">
      <w:pPr>
        <w:pStyle w:val="af5"/>
        <w:keepNext/>
        <w:rPr>
          <w:rtl/>
        </w:rPr>
      </w:pPr>
      <w:bookmarkStart w:id="5115" w:name="ET_interruption_קריאה_6"/>
      <w:bookmarkStart w:id="5116" w:name="ET_speaker_6672_2"/>
      <w:r w:rsidRPr="00EC4E9C">
        <w:rPr>
          <w:rStyle w:val="TagStyle"/>
          <w:rtl/>
        </w:rPr>
        <w:t xml:space="preserve">&lt;&lt; קריאה &gt;&gt; </w:t>
      </w:r>
      <w:r>
        <w:rPr>
          <w:rtl/>
        </w:rPr>
        <w:t>קריאה:</w:t>
      </w:r>
      <w:r w:rsidRPr="00EC4E9C">
        <w:rPr>
          <w:rStyle w:val="TagStyle"/>
          <w:rtl/>
        </w:rPr>
        <w:t xml:space="preserve"> &lt;&lt; קריאה &gt;&gt;</w:t>
      </w:r>
      <w:r>
        <w:rPr>
          <w:rtl/>
        </w:rPr>
        <w:t xml:space="preserve"> </w:t>
      </w:r>
      <w:bookmarkEnd w:id="5115"/>
    </w:p>
    <w:p w:rsidR="00E50A18" w:rsidRDefault="00E50A18" w:rsidP="001C0776">
      <w:pPr>
        <w:rPr>
          <w:rtl/>
          <w:lang w:eastAsia="he-IL"/>
        </w:rPr>
      </w:pPr>
    </w:p>
    <w:p w:rsidR="00E50A18" w:rsidRDefault="00E50A18" w:rsidP="000F0011">
      <w:pPr>
        <w:rPr>
          <w:rtl/>
          <w:lang w:eastAsia="he-IL"/>
        </w:rPr>
      </w:pPr>
      <w:bookmarkStart w:id="5117" w:name="_ETM_Q26_24159"/>
      <w:bookmarkStart w:id="5118" w:name="_ETM_Q26_24590"/>
      <w:bookmarkStart w:id="5119" w:name="_ETM_Q26_24750"/>
      <w:bookmarkEnd w:id="5117"/>
      <w:bookmarkEnd w:id="5118"/>
      <w:bookmarkEnd w:id="5119"/>
      <w:r>
        <w:rPr>
          <w:rFonts w:hint="cs"/>
          <w:rtl/>
          <w:lang w:eastAsia="he-IL"/>
        </w:rPr>
        <w:t>לא לרדת, לא לרדת.</w:t>
      </w:r>
      <w:bookmarkStart w:id="5120" w:name="_ETM_Q26_33916"/>
      <w:bookmarkEnd w:id="5120"/>
    </w:p>
    <w:p w:rsidR="00E50A18" w:rsidRDefault="00E50A18" w:rsidP="000F0011">
      <w:pPr>
        <w:rPr>
          <w:rtl/>
          <w:lang w:eastAsia="he-IL"/>
        </w:rPr>
      </w:pPr>
      <w:bookmarkStart w:id="5121" w:name="_ETM_Q26_34065"/>
      <w:bookmarkStart w:id="5122" w:name="_ETM_Q26_230854"/>
      <w:bookmarkStart w:id="5123" w:name="_ETM_Q26_229348"/>
      <w:bookmarkEnd w:id="5121"/>
      <w:bookmarkEnd w:id="5122"/>
      <w:bookmarkEnd w:id="5123"/>
    </w:p>
    <w:p w:rsidR="00E50A18" w:rsidRDefault="00E50A18" w:rsidP="000F0011">
      <w:pPr>
        <w:pStyle w:val="-"/>
        <w:keepNext/>
        <w:rPr>
          <w:rtl/>
        </w:rPr>
      </w:pPr>
      <w:bookmarkStart w:id="5124" w:name="ET_speakercontinue_6672_11"/>
      <w:r w:rsidRPr="00EC4E9C">
        <w:rPr>
          <w:rStyle w:val="TagStyle"/>
          <w:rtl/>
        </w:rPr>
        <w:t xml:space="preserve"> &lt;&lt; דובר_המשך &gt;&gt; </w:t>
      </w:r>
      <w:r>
        <w:rPr>
          <w:rtl/>
        </w:rPr>
        <w:t>סמיר בן סעיד (חד"ש-תע"ל):</w:t>
      </w:r>
      <w:r w:rsidRPr="00EC4E9C">
        <w:rPr>
          <w:rStyle w:val="TagStyle"/>
          <w:rtl/>
        </w:rPr>
        <w:t xml:space="preserve"> &lt;&lt; דובר_המשך &gt;&gt;</w:t>
      </w:r>
      <w:r>
        <w:rPr>
          <w:rtl/>
        </w:rPr>
        <w:t xml:space="preserve"> </w:t>
      </w:r>
      <w:bookmarkEnd w:id="5124"/>
    </w:p>
    <w:p w:rsidR="00E50A18" w:rsidRDefault="00E50A18" w:rsidP="001C0776">
      <w:pPr>
        <w:rPr>
          <w:rtl/>
          <w:lang w:eastAsia="he-IL"/>
        </w:rPr>
      </w:pPr>
    </w:p>
    <w:p w:rsidR="00E50A18" w:rsidRPr="00EC4E9C" w:rsidRDefault="00E50A18" w:rsidP="000F0011">
      <w:pPr>
        <w:rPr>
          <w:rtl/>
          <w:lang w:eastAsia="he-IL"/>
        </w:rPr>
      </w:pPr>
      <w:bookmarkStart w:id="5125" w:name="_ETM_Q26_231236"/>
      <w:bookmarkStart w:id="5126" w:name="_ETM_Q26_232140"/>
      <w:bookmarkEnd w:id="5125"/>
      <w:bookmarkEnd w:id="5126"/>
      <w:r>
        <w:rPr>
          <w:rFonts w:hint="cs"/>
          <w:rtl/>
          <w:lang w:eastAsia="he-IL"/>
        </w:rPr>
        <w:t>מה פתאום? למה?</w:t>
      </w:r>
    </w:p>
    <w:p w:rsidR="00E50A18" w:rsidRPr="00EC4E9C" w:rsidRDefault="00E50A18" w:rsidP="000F0011">
      <w:pPr>
        <w:rPr>
          <w:rtl/>
          <w:lang w:eastAsia="he-IL"/>
        </w:rPr>
      </w:pPr>
      <w:bookmarkStart w:id="5127" w:name="_ETM_Q26_233739"/>
      <w:bookmarkEnd w:id="5127"/>
    </w:p>
    <w:p w:rsidR="00E50A18" w:rsidRDefault="00E50A18" w:rsidP="000F0011">
      <w:pPr>
        <w:pStyle w:val="af6"/>
        <w:keepNext/>
        <w:rPr>
          <w:rtl/>
        </w:rPr>
      </w:pPr>
      <w:r w:rsidRPr="00EC4E9C">
        <w:rPr>
          <w:rStyle w:val="TagStyle"/>
          <w:rtl/>
        </w:rPr>
        <w:t xml:space="preserve"> &lt;&lt; יור &gt;&gt; </w:t>
      </w:r>
      <w:r>
        <w:rPr>
          <w:rtl/>
        </w:rPr>
        <w:t>היו"ר ניסים ואטורי:</w:t>
      </w:r>
      <w:r w:rsidRPr="00EC4E9C">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5128" w:name="_ETM_Q26_35431"/>
      <w:bookmarkEnd w:id="5128"/>
      <w:r>
        <w:rPr>
          <w:rFonts w:hint="cs"/>
          <w:rtl/>
          <w:lang w:eastAsia="he-IL"/>
        </w:rPr>
        <w:t xml:space="preserve">תדבר, תדבר, </w:t>
      </w:r>
      <w:bookmarkStart w:id="5129" w:name="_ETM_Q26_231412"/>
      <w:bookmarkEnd w:id="5129"/>
      <w:r>
        <w:rPr>
          <w:rFonts w:hint="cs"/>
          <w:rtl/>
          <w:lang w:eastAsia="he-IL"/>
        </w:rPr>
        <w:t xml:space="preserve">זה לפי </w:t>
      </w:r>
      <w:bookmarkStart w:id="5130" w:name="_ETM_Q26_228215"/>
      <w:bookmarkEnd w:id="5130"/>
      <w:r>
        <w:rPr>
          <w:rFonts w:hint="cs"/>
          <w:rtl/>
          <w:lang w:eastAsia="he-IL"/>
        </w:rPr>
        <w:t>סיכום.</w:t>
      </w:r>
      <w:bookmarkStart w:id="5131" w:name="_ETM_Q26_233061"/>
      <w:bookmarkStart w:id="5132" w:name="_ETM_Q26_233378"/>
      <w:bookmarkEnd w:id="5131"/>
      <w:bookmarkEnd w:id="5132"/>
    </w:p>
    <w:p w:rsidR="00E50A18" w:rsidRDefault="00E50A18" w:rsidP="000F0011">
      <w:pPr>
        <w:rPr>
          <w:rtl/>
          <w:lang w:eastAsia="he-IL"/>
        </w:rPr>
      </w:pPr>
      <w:bookmarkStart w:id="5133" w:name="_ETM_Q26_239881"/>
      <w:bookmarkStart w:id="5134" w:name="_ETM_Q26_239997"/>
      <w:bookmarkEnd w:id="5133"/>
      <w:bookmarkEnd w:id="5134"/>
    </w:p>
    <w:p w:rsidR="00E50A18" w:rsidRDefault="00E50A18" w:rsidP="000F0011">
      <w:pPr>
        <w:pStyle w:val="-"/>
        <w:keepNext/>
        <w:rPr>
          <w:rtl/>
        </w:rPr>
      </w:pPr>
      <w:bookmarkStart w:id="5135" w:name="ET_speakercontinue_6672_12"/>
      <w:r w:rsidRPr="00EC4E9C">
        <w:rPr>
          <w:rStyle w:val="TagStyle"/>
          <w:rtl/>
        </w:rPr>
        <w:t xml:space="preserve"> &lt;&lt; דובר_המשך &gt;&gt; </w:t>
      </w:r>
      <w:r>
        <w:rPr>
          <w:rtl/>
        </w:rPr>
        <w:t>סמיר בן סעיד (חד"ש-תע"ל):</w:t>
      </w:r>
      <w:r w:rsidRPr="00EC4E9C">
        <w:rPr>
          <w:rStyle w:val="TagStyle"/>
          <w:rtl/>
        </w:rPr>
        <w:t xml:space="preserve"> &lt;&lt; דובר_המשך &gt;&gt;</w:t>
      </w:r>
      <w:r>
        <w:rPr>
          <w:rtl/>
        </w:rPr>
        <w:t xml:space="preserve"> </w:t>
      </w:r>
      <w:bookmarkEnd w:id="5135"/>
    </w:p>
    <w:p w:rsidR="00E50A18" w:rsidRDefault="00E50A18" w:rsidP="001C0776">
      <w:pPr>
        <w:rPr>
          <w:rtl/>
          <w:lang w:eastAsia="he-IL"/>
        </w:rPr>
      </w:pPr>
    </w:p>
    <w:p w:rsidR="00E50A18" w:rsidRDefault="00E50A18" w:rsidP="000F0011">
      <w:pPr>
        <w:rPr>
          <w:rtl/>
          <w:lang w:eastAsia="he-IL"/>
        </w:rPr>
      </w:pPr>
      <w:bookmarkStart w:id="5136" w:name="_ETM_Q26_241753"/>
      <w:bookmarkStart w:id="5137" w:name="_ETM_Q26_237818"/>
      <w:bookmarkStart w:id="5138" w:name="_ETM_Q26_233875"/>
      <w:bookmarkEnd w:id="5136"/>
      <w:bookmarkEnd w:id="5137"/>
      <w:bookmarkEnd w:id="5138"/>
      <w:r>
        <w:rPr>
          <w:rFonts w:hint="cs"/>
          <w:rtl/>
          <w:lang w:eastAsia="he-IL"/>
        </w:rPr>
        <w:t>אה, לפי סיכום?</w:t>
      </w:r>
      <w:bookmarkStart w:id="5139" w:name="_ETM_Q26_240786"/>
      <w:bookmarkStart w:id="5140" w:name="_ETM_Q26_243098"/>
      <w:bookmarkEnd w:id="5139"/>
      <w:bookmarkEnd w:id="5140"/>
    </w:p>
    <w:p w:rsidR="00E50A18" w:rsidRDefault="00E50A18" w:rsidP="000F0011">
      <w:pPr>
        <w:rPr>
          <w:rtl/>
          <w:lang w:eastAsia="he-IL"/>
        </w:rPr>
      </w:pPr>
      <w:bookmarkStart w:id="5141" w:name="_ETM_Q26_243247"/>
      <w:bookmarkEnd w:id="5141"/>
    </w:p>
    <w:p w:rsidR="00E50A18" w:rsidRDefault="00E50A18" w:rsidP="000F0011">
      <w:pPr>
        <w:pStyle w:val="af6"/>
        <w:keepNext/>
        <w:rPr>
          <w:rtl/>
        </w:rPr>
      </w:pPr>
      <w:bookmarkStart w:id="5142" w:name="ET_yor_6490_16"/>
      <w:r w:rsidRPr="00B45289">
        <w:rPr>
          <w:rStyle w:val="TagStyle"/>
          <w:rtl/>
        </w:rPr>
        <w:lastRenderedPageBreak/>
        <w:t xml:space="preserve"> &lt;&lt; יור &gt;&gt; </w:t>
      </w:r>
      <w:r>
        <w:rPr>
          <w:rtl/>
        </w:rPr>
        <w:t>היו"ר ניסים ואטורי:</w:t>
      </w:r>
      <w:r w:rsidRPr="00B45289">
        <w:rPr>
          <w:rStyle w:val="TagStyle"/>
          <w:rtl/>
        </w:rPr>
        <w:t xml:space="preserve"> &lt;&lt; יור &gt;&gt;</w:t>
      </w:r>
      <w:r>
        <w:rPr>
          <w:rtl/>
        </w:rPr>
        <w:t xml:space="preserve"> </w:t>
      </w:r>
      <w:bookmarkEnd w:id="5142"/>
    </w:p>
    <w:p w:rsidR="00E50A18" w:rsidRDefault="00E50A18" w:rsidP="001C0776">
      <w:pPr>
        <w:rPr>
          <w:rtl/>
          <w:lang w:eastAsia="he-IL"/>
        </w:rPr>
      </w:pPr>
    </w:p>
    <w:p w:rsidR="00E50A18" w:rsidRDefault="00E50A18" w:rsidP="000F0011">
      <w:pPr>
        <w:rPr>
          <w:rtl/>
          <w:lang w:eastAsia="he-IL"/>
        </w:rPr>
      </w:pPr>
      <w:r>
        <w:rPr>
          <w:rFonts w:hint="cs"/>
          <w:rtl/>
          <w:lang w:eastAsia="he-IL"/>
        </w:rPr>
        <w:t>תדבר, תספר משהו.</w:t>
      </w:r>
    </w:p>
    <w:p w:rsidR="00E50A18" w:rsidRDefault="00E50A18" w:rsidP="000F0011">
      <w:pPr>
        <w:rPr>
          <w:rtl/>
          <w:lang w:eastAsia="he-IL"/>
        </w:rPr>
      </w:pPr>
      <w:bookmarkStart w:id="5143" w:name="_ETM_Q26_750043"/>
      <w:bookmarkEnd w:id="5143"/>
    </w:p>
    <w:p w:rsidR="00E50A18" w:rsidRDefault="00E50A18" w:rsidP="000F0011">
      <w:pPr>
        <w:pStyle w:val="-"/>
        <w:keepNext/>
        <w:rPr>
          <w:rtl/>
        </w:rPr>
      </w:pPr>
      <w:r w:rsidRPr="00EC4E9C">
        <w:rPr>
          <w:rStyle w:val="TagStyle"/>
          <w:rtl/>
        </w:rPr>
        <w:t xml:space="preserve">&lt;&lt; דובר_המשך &gt;&gt; </w:t>
      </w:r>
      <w:r>
        <w:rPr>
          <w:rtl/>
        </w:rPr>
        <w:t>סמיר בן סעיד (חד"ש-תע"ל):</w:t>
      </w:r>
      <w:r w:rsidRPr="00EC4E9C">
        <w:rPr>
          <w:rStyle w:val="TagStyle"/>
          <w:rtl/>
        </w:rPr>
        <w:t xml:space="preserve"> &lt;&lt; דובר_המשך &gt;&gt;</w:t>
      </w:r>
      <w:r>
        <w:rPr>
          <w:rtl/>
        </w:rPr>
        <w:t xml:space="preserve"> </w:t>
      </w:r>
    </w:p>
    <w:p w:rsidR="00E50A18" w:rsidRPr="00B45289" w:rsidRDefault="00E50A18" w:rsidP="000F0011">
      <w:pPr>
        <w:rPr>
          <w:rtl/>
          <w:lang w:eastAsia="he-IL"/>
        </w:rPr>
      </w:pPr>
      <w:bookmarkStart w:id="5144" w:name="_ETM_Q26_747768"/>
      <w:bookmarkEnd w:id="5144"/>
    </w:p>
    <w:p w:rsidR="00E50A18" w:rsidRDefault="00E50A18" w:rsidP="00ED1499">
      <w:pPr>
        <w:rPr>
          <w:rtl/>
        </w:rPr>
      </w:pPr>
      <w:bookmarkStart w:id="5145" w:name="_ETM_Q26_243290"/>
      <w:bookmarkStart w:id="5146" w:name="_ETM_Q26_243411"/>
      <w:bookmarkStart w:id="5147" w:name="_ETM_Q26_238595"/>
      <w:bookmarkEnd w:id="5145"/>
      <w:bookmarkEnd w:id="5146"/>
      <w:bookmarkEnd w:id="5147"/>
      <w:r>
        <w:rPr>
          <w:rFonts w:hint="cs"/>
          <w:rtl/>
          <w:lang w:eastAsia="he-IL"/>
        </w:rPr>
        <w:t>דווקא ברגעים הקשים ביותר, דווק</w:t>
      </w:r>
      <w:bookmarkStart w:id="5148" w:name="_ETM_Q26_248001"/>
      <w:bookmarkEnd w:id="5116"/>
      <w:bookmarkEnd w:id="5148"/>
      <w:r>
        <w:rPr>
          <w:rFonts w:hint="cs"/>
          <w:rtl/>
          <w:lang w:eastAsia="he-IL"/>
        </w:rPr>
        <w:t>א כשהכאב ג</w:t>
      </w:r>
      <w:bookmarkStart w:id="5149" w:name="_ETM_Q26_244017"/>
      <w:bookmarkEnd w:id="5149"/>
      <w:r>
        <w:rPr>
          <w:rFonts w:hint="cs"/>
          <w:rtl/>
          <w:lang w:eastAsia="he-IL"/>
        </w:rPr>
        <w:t>דול, דווקא גם כ</w:t>
      </w:r>
      <w:bookmarkStart w:id="5150" w:name="_ETM_Q26_270244"/>
      <w:bookmarkStart w:id="5151" w:name="_ETM_Q26_268680"/>
      <w:bookmarkEnd w:id="5150"/>
      <w:bookmarkEnd w:id="5151"/>
      <w:r>
        <w:rPr>
          <w:rFonts w:hint="cs"/>
          <w:rtl/>
          <w:lang w:eastAsia="he-IL"/>
        </w:rPr>
        <w:t xml:space="preserve">שהזעם אמיתי, שם </w:t>
      </w:r>
      <w:bookmarkStart w:id="5152" w:name="_ETM_Q26_254106"/>
      <w:bookmarkEnd w:id="5152"/>
      <w:r>
        <w:rPr>
          <w:rFonts w:hint="cs"/>
          <w:rtl/>
          <w:lang w:eastAsia="he-IL"/>
        </w:rPr>
        <w:t xml:space="preserve">הבחינה שלנו אם אנחנו </w:t>
      </w:r>
      <w:bookmarkStart w:id="5153" w:name="_ETM_Q26_253791"/>
      <w:bookmarkEnd w:id="5153"/>
      <w:r>
        <w:rPr>
          <w:rFonts w:hint="cs"/>
          <w:rtl/>
          <w:lang w:eastAsia="he-IL"/>
        </w:rPr>
        <w:t>במדינה דמוקרטית או לא. קל מאוד</w:t>
      </w:r>
      <w:bookmarkStart w:id="5154" w:name="_ETM_Q26_259383"/>
      <w:bookmarkEnd w:id="5154"/>
      <w:r>
        <w:rPr>
          <w:rFonts w:hint="cs"/>
          <w:rtl/>
          <w:lang w:eastAsia="he-IL"/>
        </w:rPr>
        <w:t xml:space="preserve"> להחמיר, קל מאוד להעניש, אבל קשה יותר גם להציב גבו</w:t>
      </w:r>
      <w:bookmarkStart w:id="5155" w:name="_ETM_Q26_263222"/>
      <w:bookmarkEnd w:id="5155"/>
      <w:r>
        <w:rPr>
          <w:rFonts w:hint="cs"/>
          <w:rtl/>
        </w:rPr>
        <w:t>ל</w:t>
      </w:r>
      <w:bookmarkStart w:id="5156" w:name="_ETM_Q26_262635"/>
      <w:bookmarkStart w:id="5157" w:name="_ETM_Q26_263117"/>
      <w:bookmarkEnd w:id="5156"/>
      <w:bookmarkEnd w:id="5157"/>
      <w:r>
        <w:rPr>
          <w:rFonts w:hint="cs"/>
          <w:rtl/>
        </w:rPr>
        <w:t>. עונש מוות הוא ה</w:t>
      </w:r>
      <w:bookmarkStart w:id="5158" w:name="_ETM_Q26_266493"/>
      <w:bookmarkEnd w:id="5158"/>
      <w:r>
        <w:rPr>
          <w:rFonts w:hint="cs"/>
          <w:rtl/>
        </w:rPr>
        <w:t>גבול</w:t>
      </w:r>
      <w:bookmarkStart w:id="5159" w:name="_ETM_Q26_264482"/>
      <w:bookmarkEnd w:id="5159"/>
      <w:r>
        <w:rPr>
          <w:rFonts w:hint="cs"/>
          <w:rtl/>
        </w:rPr>
        <w:t xml:space="preserve"> הזה</w:t>
      </w:r>
      <w:r w:rsidR="00ED1499">
        <w:rPr>
          <w:rFonts w:hint="cs"/>
          <w:rtl/>
        </w:rPr>
        <w:t>,</w:t>
      </w:r>
      <w:r>
        <w:rPr>
          <w:rFonts w:hint="cs"/>
          <w:rtl/>
        </w:rPr>
        <w:t xml:space="preserve"> קו אדום. </w:t>
      </w:r>
      <w:bookmarkStart w:id="5160" w:name="_ETM_Q26_266225"/>
      <w:bookmarkEnd w:id="5160"/>
      <w:r>
        <w:rPr>
          <w:rFonts w:hint="cs"/>
          <w:rtl/>
        </w:rPr>
        <w:t>ברגע שחוצים אותו</w:t>
      </w:r>
      <w:r w:rsidR="00ED1499">
        <w:rPr>
          <w:rFonts w:hint="cs"/>
          <w:rtl/>
        </w:rPr>
        <w:t>,</w:t>
      </w:r>
      <w:r>
        <w:rPr>
          <w:rFonts w:hint="cs"/>
          <w:rtl/>
        </w:rPr>
        <w:t xml:space="preserve"> </w:t>
      </w:r>
      <w:bookmarkStart w:id="5161" w:name="_ETM_Q26_274222"/>
      <w:bookmarkEnd w:id="5161"/>
      <w:r>
        <w:rPr>
          <w:rFonts w:hint="cs"/>
          <w:rtl/>
        </w:rPr>
        <w:t>אין דרך חזרה. זה בטוח</w:t>
      </w:r>
      <w:r w:rsidR="00ED1499">
        <w:rPr>
          <w:rFonts w:hint="cs"/>
          <w:rtl/>
        </w:rPr>
        <w:t>,</w:t>
      </w:r>
      <w:r>
        <w:rPr>
          <w:rFonts w:hint="cs"/>
          <w:rtl/>
        </w:rPr>
        <w:t xml:space="preserve"> בוודאות</w:t>
      </w:r>
      <w:r w:rsidR="00ED1499">
        <w:rPr>
          <w:rFonts w:hint="cs"/>
          <w:rtl/>
        </w:rPr>
        <w:t>,</w:t>
      </w:r>
      <w:r>
        <w:rPr>
          <w:rFonts w:hint="cs"/>
          <w:rtl/>
        </w:rPr>
        <w:t xml:space="preserve"> לא רק </w:t>
      </w:r>
      <w:bookmarkStart w:id="5162" w:name="_ETM_Q26_274913"/>
      <w:bookmarkEnd w:id="5162"/>
      <w:r>
        <w:rPr>
          <w:rFonts w:hint="cs"/>
          <w:rtl/>
        </w:rPr>
        <w:t>בעבור הנידון</w:t>
      </w:r>
      <w:bookmarkStart w:id="5163" w:name="_ETM_Q26_282107"/>
      <w:bookmarkEnd w:id="5163"/>
      <w:r>
        <w:rPr>
          <w:rFonts w:hint="cs"/>
          <w:rtl/>
        </w:rPr>
        <w:t>, אלא גם עבור החברה כולה.</w:t>
      </w:r>
      <w:bookmarkStart w:id="5164" w:name="_ETM_Q26_288354"/>
      <w:bookmarkEnd w:id="5164"/>
    </w:p>
    <w:p w:rsidR="00E50A18" w:rsidRDefault="00E50A18" w:rsidP="000F0011">
      <w:pPr>
        <w:rPr>
          <w:rtl/>
        </w:rPr>
      </w:pPr>
      <w:bookmarkStart w:id="5165" w:name="_ETM_Q26_288486"/>
      <w:bookmarkStart w:id="5166" w:name="_ETM_Q26_288516"/>
      <w:bookmarkEnd w:id="5165"/>
      <w:bookmarkEnd w:id="5166"/>
    </w:p>
    <w:p w:rsidR="00E50A18" w:rsidRDefault="00E50A18" w:rsidP="00ED1499">
      <w:pPr>
        <w:rPr>
          <w:rtl/>
          <w:lang w:eastAsia="he-IL"/>
        </w:rPr>
      </w:pPr>
      <w:bookmarkStart w:id="5167" w:name="_ETM_Q26_288645"/>
      <w:bookmarkEnd w:id="5167"/>
      <w:r>
        <w:rPr>
          <w:rFonts w:hint="cs"/>
          <w:rtl/>
        </w:rPr>
        <w:t xml:space="preserve">אני אומר </w:t>
      </w:r>
      <w:bookmarkStart w:id="5168" w:name="_ETM_Q26_285319"/>
      <w:bookmarkEnd w:id="5168"/>
      <w:r>
        <w:rPr>
          <w:rFonts w:hint="cs"/>
          <w:rtl/>
        </w:rPr>
        <w:t>בצורה ברורה: אני</w:t>
      </w:r>
      <w:bookmarkStart w:id="5169" w:name="_ETM_Q26_289400"/>
      <w:bookmarkEnd w:id="5169"/>
      <w:r>
        <w:rPr>
          <w:rFonts w:hint="cs"/>
          <w:rtl/>
        </w:rPr>
        <w:t xml:space="preserve"> לא מדבר על </w:t>
      </w:r>
      <w:bookmarkStart w:id="5170" w:name="_ETM_Q26_287275"/>
      <w:bookmarkEnd w:id="5170"/>
      <w:r>
        <w:rPr>
          <w:rFonts w:hint="cs"/>
          <w:rtl/>
        </w:rPr>
        <w:t>המעשה, אני מדבר על הגבול, על</w:t>
      </w:r>
      <w:bookmarkStart w:id="5171" w:name="_ETM_Q26_294790"/>
      <w:bookmarkEnd w:id="5171"/>
      <w:r>
        <w:rPr>
          <w:rFonts w:hint="cs"/>
          <w:rtl/>
        </w:rPr>
        <w:t xml:space="preserve"> איך אנחנו </w:t>
      </w:r>
      <w:bookmarkStart w:id="5172" w:name="_ETM_Q26_290292"/>
      <w:bookmarkEnd w:id="5172"/>
      <w:r>
        <w:rPr>
          <w:rFonts w:hint="cs"/>
          <w:rtl/>
        </w:rPr>
        <w:t>מתמודדים עם המצב הזה</w:t>
      </w:r>
      <w:r w:rsidR="00ED1499">
        <w:rPr>
          <w:rFonts w:hint="cs"/>
          <w:rtl/>
        </w:rPr>
        <w:t>.</w:t>
      </w:r>
      <w:r>
        <w:rPr>
          <w:rFonts w:hint="cs"/>
          <w:rtl/>
        </w:rPr>
        <w:t xml:space="preserve"> והחוק הזה חוצה </w:t>
      </w:r>
      <w:bookmarkStart w:id="5173" w:name="_ETM_Q26_293658"/>
      <w:bookmarkEnd w:id="5173"/>
      <w:r>
        <w:rPr>
          <w:rFonts w:hint="cs"/>
          <w:rtl/>
        </w:rPr>
        <w:t>אותו.</w:t>
      </w:r>
      <w:bookmarkStart w:id="5174" w:name="_ETM_Q26_296580"/>
      <w:bookmarkEnd w:id="5174"/>
      <w:r>
        <w:rPr>
          <w:rFonts w:hint="cs"/>
          <w:rtl/>
        </w:rPr>
        <w:t xml:space="preserve"> </w:t>
      </w:r>
      <w:bookmarkStart w:id="5175" w:name="_ETM_Q26_296703"/>
      <w:bookmarkStart w:id="5176" w:name="_ETM_Q26_296780"/>
      <w:bookmarkStart w:id="5177" w:name="_ETM_Q26_296915"/>
      <w:bookmarkEnd w:id="5175"/>
      <w:bookmarkEnd w:id="5176"/>
      <w:bookmarkEnd w:id="5177"/>
      <w:r>
        <w:rPr>
          <w:rFonts w:hint="cs"/>
          <w:rtl/>
        </w:rPr>
        <w:t xml:space="preserve">חבריי, </w:t>
      </w:r>
      <w:bookmarkStart w:id="5178" w:name="_ETM_Q26_298676"/>
      <w:bookmarkEnd w:id="5178"/>
      <w:r>
        <w:rPr>
          <w:rFonts w:hint="cs"/>
          <w:rtl/>
        </w:rPr>
        <w:t>ההתנגדות לעונש מוות אינה</w:t>
      </w:r>
      <w:bookmarkStart w:id="5179" w:name="_ETM_Q26_298224"/>
      <w:bookmarkEnd w:id="5179"/>
      <w:r>
        <w:rPr>
          <w:rFonts w:hint="cs"/>
          <w:rtl/>
        </w:rPr>
        <w:t xml:space="preserve"> רק עמדה א</w:t>
      </w:r>
      <w:bookmarkStart w:id="5180" w:name="_ETM_Q26_301215"/>
      <w:bookmarkEnd w:id="5180"/>
      <w:r>
        <w:rPr>
          <w:rFonts w:hint="cs"/>
          <w:rtl/>
        </w:rPr>
        <w:t xml:space="preserve">ישית שלי. </w:t>
      </w:r>
      <w:r>
        <w:rPr>
          <w:rtl/>
          <w:lang w:eastAsia="he-IL"/>
        </w:rPr>
        <w:t>היא נשמעת גם</w:t>
      </w:r>
      <w:bookmarkStart w:id="5181" w:name="_ETM_Q26_303402"/>
      <w:bookmarkStart w:id="5182" w:name="_ETM_Q26_303662"/>
      <w:bookmarkEnd w:id="5181"/>
      <w:bookmarkEnd w:id="5182"/>
      <w:r>
        <w:rPr>
          <w:rFonts w:hint="cs"/>
          <w:rtl/>
          <w:lang w:eastAsia="he-IL"/>
        </w:rPr>
        <w:t xml:space="preserve"> מג</w:t>
      </w:r>
      <w:bookmarkStart w:id="5183" w:name="_ETM_Q26_300543"/>
      <w:bookmarkEnd w:id="5183"/>
      <w:r>
        <w:rPr>
          <w:rtl/>
          <w:lang w:eastAsia="he-IL"/>
        </w:rPr>
        <w:t xml:space="preserve">ורמים </w:t>
      </w:r>
      <w:bookmarkStart w:id="5184" w:name="_ETM_Q26_304779"/>
      <w:bookmarkEnd w:id="5184"/>
      <w:r>
        <w:rPr>
          <w:rtl/>
          <w:lang w:eastAsia="he-IL"/>
        </w:rPr>
        <w:t>מקצועיים ומשפטיים</w:t>
      </w:r>
      <w:r>
        <w:rPr>
          <w:rFonts w:hint="cs"/>
          <w:rtl/>
          <w:lang w:eastAsia="he-IL"/>
        </w:rPr>
        <w:t>.</w:t>
      </w:r>
      <w:r>
        <w:rPr>
          <w:rtl/>
          <w:lang w:eastAsia="he-IL"/>
        </w:rPr>
        <w:t xml:space="preserve"> החוק הזה לא יעמוד בבג</w:t>
      </w:r>
      <w:r>
        <w:rPr>
          <w:rFonts w:hint="cs"/>
          <w:rtl/>
          <w:lang w:eastAsia="he-IL"/>
        </w:rPr>
        <w:t>"</w:t>
      </w:r>
      <w:r>
        <w:rPr>
          <w:rtl/>
          <w:lang w:eastAsia="he-IL"/>
        </w:rPr>
        <w:t>ץ אחר כך</w:t>
      </w:r>
      <w:r>
        <w:rPr>
          <w:rFonts w:hint="cs"/>
          <w:rtl/>
          <w:lang w:eastAsia="he-IL"/>
        </w:rPr>
        <w:t>,</w:t>
      </w:r>
      <w:r>
        <w:rPr>
          <w:rtl/>
          <w:lang w:eastAsia="he-IL"/>
        </w:rPr>
        <w:t xml:space="preserve"> בעזרת </w:t>
      </w:r>
      <w:bookmarkStart w:id="5185" w:name="_ETM_Q26_309479"/>
      <w:bookmarkEnd w:id="5185"/>
      <w:r>
        <w:rPr>
          <w:rtl/>
          <w:lang w:eastAsia="he-IL"/>
        </w:rPr>
        <w:t xml:space="preserve">השם. </w:t>
      </w:r>
      <w:bookmarkStart w:id="5186" w:name="_ETM_Q26_315179"/>
      <w:bookmarkStart w:id="5187" w:name="_ETM_Q26_317158"/>
      <w:bookmarkStart w:id="5188" w:name="_ETM_Q26_317196"/>
      <w:bookmarkStart w:id="5189" w:name="_ETM_Q26_317642"/>
      <w:bookmarkStart w:id="5190" w:name="_ETM_Q26_317673"/>
      <w:bookmarkEnd w:id="5186"/>
      <w:bookmarkEnd w:id="5187"/>
      <w:bookmarkEnd w:id="5188"/>
      <w:bookmarkEnd w:id="5189"/>
      <w:bookmarkEnd w:id="5190"/>
      <w:r>
        <w:rPr>
          <w:rtl/>
          <w:lang w:eastAsia="he-IL"/>
        </w:rPr>
        <w:t>טל שטיינר</w:t>
      </w:r>
      <w:r>
        <w:rPr>
          <w:rFonts w:hint="cs"/>
          <w:rtl/>
          <w:lang w:eastAsia="he-IL"/>
        </w:rPr>
        <w:t>,</w:t>
      </w:r>
      <w:r>
        <w:rPr>
          <w:rtl/>
          <w:lang w:eastAsia="he-IL"/>
        </w:rPr>
        <w:t xml:space="preserve"> עור</w:t>
      </w:r>
      <w:r>
        <w:rPr>
          <w:rFonts w:hint="cs"/>
          <w:rtl/>
          <w:lang w:eastAsia="he-IL"/>
        </w:rPr>
        <w:t>כת</w:t>
      </w:r>
      <w:r>
        <w:rPr>
          <w:rtl/>
          <w:lang w:eastAsia="he-IL"/>
        </w:rPr>
        <w:t xml:space="preserve"> דין מפורס</w:t>
      </w:r>
      <w:r>
        <w:rPr>
          <w:rFonts w:hint="cs"/>
          <w:rtl/>
          <w:lang w:eastAsia="he-IL"/>
        </w:rPr>
        <w:t>מת</w:t>
      </w:r>
      <w:r>
        <w:rPr>
          <w:rtl/>
          <w:lang w:eastAsia="he-IL"/>
        </w:rPr>
        <w:t xml:space="preserve"> מהוועד הציבורי נגד עינויים</w:t>
      </w:r>
      <w:bookmarkStart w:id="5191" w:name="_ETM_Q26_321631"/>
      <w:bookmarkEnd w:id="5191"/>
      <w:r>
        <w:rPr>
          <w:rtl/>
          <w:lang w:eastAsia="he-IL"/>
        </w:rPr>
        <w:t xml:space="preserve"> </w:t>
      </w:r>
      <w:bookmarkStart w:id="5192" w:name="_ETM_Q26_322081"/>
      <w:bookmarkEnd w:id="5192"/>
      <w:r>
        <w:rPr>
          <w:rtl/>
          <w:lang w:eastAsia="he-IL"/>
        </w:rPr>
        <w:t xml:space="preserve">בישראל, </w:t>
      </w:r>
      <w:r>
        <w:rPr>
          <w:rFonts w:hint="cs"/>
          <w:rtl/>
          <w:lang w:eastAsia="he-IL"/>
        </w:rPr>
        <w:t xml:space="preserve">גם </w:t>
      </w:r>
      <w:r>
        <w:rPr>
          <w:rtl/>
          <w:lang w:eastAsia="he-IL"/>
        </w:rPr>
        <w:t xml:space="preserve">היא אמרה בצורה ברורה </w:t>
      </w:r>
      <w:r>
        <w:rPr>
          <w:rFonts w:hint="cs"/>
          <w:rtl/>
          <w:lang w:eastAsia="he-IL"/>
        </w:rPr>
        <w:t>ש</w:t>
      </w:r>
      <w:bookmarkStart w:id="5193" w:name="_ETM_Q26_328385"/>
      <w:bookmarkEnd w:id="5193"/>
      <w:r>
        <w:rPr>
          <w:rtl/>
          <w:lang w:eastAsia="he-IL"/>
        </w:rPr>
        <w:t xml:space="preserve">עונש מוות </w:t>
      </w:r>
      <w:bookmarkStart w:id="5194" w:name="_ETM_Q26_328984"/>
      <w:bookmarkEnd w:id="5194"/>
      <w:r>
        <w:rPr>
          <w:rtl/>
          <w:lang w:eastAsia="he-IL"/>
        </w:rPr>
        <w:t xml:space="preserve">הוא </w:t>
      </w:r>
      <w:r>
        <w:rPr>
          <w:rFonts w:hint="cs"/>
          <w:rtl/>
          <w:lang w:eastAsia="he-IL"/>
        </w:rPr>
        <w:t>פ</w:t>
      </w:r>
      <w:r>
        <w:rPr>
          <w:rtl/>
          <w:lang w:eastAsia="he-IL"/>
        </w:rPr>
        <w:t>סול מעיקרו</w:t>
      </w:r>
      <w:r>
        <w:rPr>
          <w:rFonts w:hint="cs"/>
          <w:rtl/>
          <w:lang w:eastAsia="he-IL"/>
        </w:rPr>
        <w:t>,</w:t>
      </w:r>
      <w:r>
        <w:rPr>
          <w:rtl/>
          <w:lang w:eastAsia="he-IL"/>
        </w:rPr>
        <w:t xml:space="preserve"> אכזרי ומש</w:t>
      </w:r>
      <w:r>
        <w:rPr>
          <w:rFonts w:hint="cs"/>
          <w:rtl/>
          <w:lang w:eastAsia="he-IL"/>
        </w:rPr>
        <w:t>פיל,</w:t>
      </w:r>
      <w:r>
        <w:rPr>
          <w:rtl/>
          <w:lang w:eastAsia="he-IL"/>
        </w:rPr>
        <w:t xml:space="preserve"> </w:t>
      </w:r>
      <w:bookmarkStart w:id="5195" w:name="_ETM_Q26_331902"/>
      <w:bookmarkEnd w:id="5195"/>
      <w:r>
        <w:rPr>
          <w:rtl/>
          <w:lang w:eastAsia="he-IL"/>
        </w:rPr>
        <w:t xml:space="preserve">מהווה </w:t>
      </w:r>
      <w:r>
        <w:rPr>
          <w:rFonts w:hint="cs"/>
          <w:rtl/>
          <w:lang w:eastAsia="he-IL"/>
        </w:rPr>
        <w:t>פ</w:t>
      </w:r>
      <w:r>
        <w:rPr>
          <w:rtl/>
          <w:lang w:eastAsia="he-IL"/>
        </w:rPr>
        <w:t>שע מוסרי ו</w:t>
      </w:r>
      <w:r>
        <w:rPr>
          <w:rFonts w:hint="cs"/>
          <w:rtl/>
          <w:lang w:eastAsia="he-IL"/>
        </w:rPr>
        <w:t>יכ</w:t>
      </w:r>
      <w:bookmarkStart w:id="5196" w:name="_ETM_Q26_337784"/>
      <w:bookmarkEnd w:id="5196"/>
      <w:r>
        <w:rPr>
          <w:rtl/>
          <w:lang w:eastAsia="he-IL"/>
        </w:rPr>
        <w:t xml:space="preserve">תים </w:t>
      </w:r>
      <w:bookmarkStart w:id="5197" w:name="_ETM_Q26_335886"/>
      <w:bookmarkEnd w:id="5197"/>
      <w:r>
        <w:rPr>
          <w:rtl/>
          <w:lang w:eastAsia="he-IL"/>
        </w:rPr>
        <w:t>כל מי שייקח חלק בכך. תודה לכם.</w:t>
      </w:r>
      <w:bookmarkStart w:id="5198" w:name="_ETM_Q26_340867"/>
      <w:bookmarkEnd w:id="5198"/>
    </w:p>
    <w:p w:rsidR="00E50A18" w:rsidRDefault="00E50A18" w:rsidP="000F0011">
      <w:pPr>
        <w:rPr>
          <w:rtl/>
          <w:lang w:eastAsia="he-IL"/>
        </w:rPr>
      </w:pPr>
      <w:bookmarkStart w:id="5199" w:name="_ETM_Q26_340985"/>
      <w:bookmarkEnd w:id="5199"/>
    </w:p>
    <w:p w:rsidR="00E50A18" w:rsidRDefault="00E50A18" w:rsidP="000F0011">
      <w:pPr>
        <w:pStyle w:val="af6"/>
        <w:keepNext/>
        <w:rPr>
          <w:rtl/>
        </w:rPr>
      </w:pPr>
      <w:r w:rsidRPr="00D2660C">
        <w:rPr>
          <w:rStyle w:val="TagStyle"/>
          <w:rtl/>
        </w:rPr>
        <w:t xml:space="preserve"> &lt;&lt; יור &gt;&gt; </w:t>
      </w:r>
      <w:r>
        <w:rPr>
          <w:rtl/>
        </w:rPr>
        <w:t>היו"ר ניסים ואטורי:</w:t>
      </w:r>
      <w:r w:rsidRPr="00D2660C">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5200" w:name="_ETM_Q26_342440"/>
      <w:bookmarkStart w:id="5201" w:name="_ETM_Q26_338918"/>
      <w:bookmarkEnd w:id="5200"/>
      <w:bookmarkEnd w:id="5201"/>
      <w:r>
        <w:rPr>
          <w:rFonts w:hint="cs"/>
          <w:rtl/>
          <w:lang w:eastAsia="he-IL"/>
        </w:rPr>
        <w:t>תודה רבה. חברת הכנסת לימור סון הר מלך</w:t>
      </w:r>
      <w:bookmarkStart w:id="5202" w:name="_ETM_Q26_352840"/>
      <w:bookmarkStart w:id="5203" w:name="_ETM_Q26_361880"/>
      <w:bookmarkStart w:id="5204" w:name="_ETM_Q26_365170"/>
      <w:bookmarkEnd w:id="5202"/>
      <w:bookmarkEnd w:id="5203"/>
      <w:bookmarkEnd w:id="5204"/>
      <w:r>
        <w:rPr>
          <w:rFonts w:hint="cs"/>
          <w:rtl/>
          <w:lang w:eastAsia="he-IL"/>
        </w:rPr>
        <w:t>, חמש</w:t>
      </w:r>
      <w:bookmarkStart w:id="5205" w:name="_ETM_Q26_368085"/>
      <w:bookmarkEnd w:id="5205"/>
      <w:r>
        <w:rPr>
          <w:rFonts w:hint="cs"/>
          <w:rtl/>
          <w:lang w:eastAsia="he-IL"/>
        </w:rPr>
        <w:t xml:space="preserve"> דקות לרשותך.</w:t>
      </w:r>
    </w:p>
    <w:p w:rsidR="00E50A18" w:rsidRDefault="00E50A18" w:rsidP="000F0011">
      <w:pPr>
        <w:rPr>
          <w:rtl/>
          <w:lang w:eastAsia="he-IL"/>
        </w:rPr>
      </w:pPr>
      <w:bookmarkStart w:id="5206" w:name="_ETM_Q26_362138"/>
      <w:bookmarkEnd w:id="5206"/>
    </w:p>
    <w:p w:rsidR="00E50A18" w:rsidRDefault="00E50A18" w:rsidP="000F0011">
      <w:pPr>
        <w:pStyle w:val="a4"/>
        <w:keepNext/>
        <w:rPr>
          <w:rtl/>
        </w:rPr>
      </w:pPr>
      <w:bookmarkStart w:id="5207" w:name="ET_speaker_6356_14"/>
      <w:r w:rsidRPr="00D2660C">
        <w:rPr>
          <w:rStyle w:val="TagStyle"/>
          <w:rtl/>
        </w:rPr>
        <w:t xml:space="preserve"> &lt;&lt; דובר &gt;&gt; </w:t>
      </w:r>
      <w:bookmarkStart w:id="5208" w:name="_Toc225867307"/>
      <w:bookmarkStart w:id="5209" w:name="_Toc225870290"/>
      <w:r>
        <w:rPr>
          <w:rtl/>
        </w:rPr>
        <w:t>לימור סון הר מלך (עוצמה יהודית):</w:t>
      </w:r>
      <w:bookmarkEnd w:id="5208"/>
      <w:bookmarkEnd w:id="5209"/>
      <w:r w:rsidRPr="00D2660C">
        <w:rPr>
          <w:rStyle w:val="TagStyle"/>
          <w:rtl/>
        </w:rPr>
        <w:t xml:space="preserve"> &lt;&lt; דובר &gt;&gt;</w:t>
      </w:r>
      <w:r>
        <w:rPr>
          <w:rtl/>
        </w:rPr>
        <w:t xml:space="preserve"> </w:t>
      </w:r>
      <w:bookmarkEnd w:id="5207"/>
    </w:p>
    <w:p w:rsidR="00E50A18" w:rsidRDefault="00E50A18" w:rsidP="001C0776">
      <w:pPr>
        <w:rPr>
          <w:rtl/>
          <w:lang w:eastAsia="he-IL"/>
        </w:rPr>
      </w:pPr>
    </w:p>
    <w:p w:rsidR="00ED1499" w:rsidRDefault="00E50A18" w:rsidP="00ED1499">
      <w:pPr>
        <w:rPr>
          <w:rtl/>
          <w:lang w:eastAsia="he-IL"/>
        </w:rPr>
      </w:pPr>
      <w:bookmarkStart w:id="5210" w:name="_ETM_Q26_366771"/>
      <w:bookmarkStart w:id="5211" w:name="_ETM_Q26_366908"/>
      <w:bookmarkStart w:id="5212" w:name="_ETM_Q26_352932"/>
      <w:bookmarkEnd w:id="5210"/>
      <w:bookmarkEnd w:id="5211"/>
      <w:bookmarkEnd w:id="5212"/>
      <w:r>
        <w:rPr>
          <w:rFonts w:hint="cs"/>
          <w:rtl/>
          <w:lang w:eastAsia="he-IL"/>
        </w:rPr>
        <w:t>א</w:t>
      </w:r>
      <w:bookmarkStart w:id="5213" w:name="_ETM_Q26_368986"/>
      <w:bookmarkEnd w:id="5213"/>
      <w:r>
        <w:rPr>
          <w:rFonts w:hint="cs"/>
          <w:rtl/>
          <w:lang w:eastAsia="he-IL"/>
        </w:rPr>
        <w:t>דוני היושב-ראש, חבריי חברי הכנ</w:t>
      </w:r>
      <w:bookmarkStart w:id="5214" w:name="_ETM_Q26_371662"/>
      <w:bookmarkEnd w:id="5214"/>
      <w:r>
        <w:rPr>
          <w:rFonts w:hint="cs"/>
          <w:rtl/>
          <w:lang w:eastAsia="he-IL"/>
        </w:rPr>
        <w:t xml:space="preserve">סת, </w:t>
      </w:r>
      <w:bookmarkStart w:id="5215" w:name="_ETM_Q26_374419"/>
      <w:bookmarkEnd w:id="5215"/>
      <w:r>
        <w:rPr>
          <w:rFonts w:hint="cs"/>
          <w:rtl/>
          <w:lang w:eastAsia="he-IL"/>
        </w:rPr>
        <w:t xml:space="preserve">אלמלא היינו בתוך מלחמה, היום הזה היה צריך להיקבע כיום </w:t>
      </w:r>
      <w:bookmarkStart w:id="5216" w:name="_ETM_Q26_377216"/>
      <w:bookmarkEnd w:id="5216"/>
      <w:r>
        <w:rPr>
          <w:rFonts w:hint="cs"/>
          <w:rtl/>
          <w:lang w:eastAsia="he-IL"/>
        </w:rPr>
        <w:t>חגה של ישראל, כיום בשורה</w:t>
      </w:r>
      <w:bookmarkStart w:id="5217" w:name="_ETM_Q26_381408"/>
      <w:bookmarkEnd w:id="5217"/>
      <w:r>
        <w:rPr>
          <w:rFonts w:hint="cs"/>
          <w:rtl/>
          <w:lang w:eastAsia="he-IL"/>
        </w:rPr>
        <w:t>.</w:t>
      </w:r>
      <w:bookmarkStart w:id="5218" w:name="_ETM_Q26_381680"/>
      <w:bookmarkEnd w:id="5218"/>
      <w:r>
        <w:rPr>
          <w:rFonts w:hint="cs"/>
          <w:rtl/>
          <w:lang w:eastAsia="he-IL"/>
        </w:rPr>
        <w:t xml:space="preserve"> </w:t>
      </w:r>
      <w:bookmarkStart w:id="5219" w:name="_ETM_Q26_382296"/>
      <w:bookmarkStart w:id="5220" w:name="_ETM_Q26_382466"/>
      <w:bookmarkStart w:id="5221" w:name="_ETM_Q26_382586"/>
      <w:bookmarkStart w:id="5222" w:name="_ETM_Q26_382685"/>
      <w:bookmarkEnd w:id="5219"/>
      <w:bookmarkEnd w:id="5220"/>
      <w:bookmarkEnd w:id="5221"/>
      <w:bookmarkEnd w:id="5222"/>
      <w:r>
        <w:rPr>
          <w:rFonts w:hint="cs"/>
          <w:rtl/>
          <w:lang w:eastAsia="he-IL"/>
        </w:rPr>
        <w:t>ברגע זה,</w:t>
      </w:r>
      <w:bookmarkStart w:id="5223" w:name="_ETM_Q26_385718"/>
      <w:bookmarkEnd w:id="5223"/>
      <w:r>
        <w:rPr>
          <w:rFonts w:hint="cs"/>
          <w:rtl/>
          <w:lang w:eastAsia="he-IL"/>
        </w:rPr>
        <w:t xml:space="preserve"> שבו אנו דנים </w:t>
      </w:r>
      <w:r>
        <w:rPr>
          <w:rtl/>
          <w:lang w:eastAsia="he-IL"/>
        </w:rPr>
        <w:t xml:space="preserve">בקריאה שנייה ושלישית של חוק </w:t>
      </w:r>
      <w:bookmarkStart w:id="5224" w:name="_ETM_Q26_389835"/>
      <w:bookmarkEnd w:id="5224"/>
      <w:r>
        <w:rPr>
          <w:rtl/>
          <w:lang w:eastAsia="he-IL"/>
        </w:rPr>
        <w:t>עונש מוות למחבלים במליאת הכנסת</w:t>
      </w:r>
      <w:r>
        <w:rPr>
          <w:rFonts w:hint="cs"/>
          <w:rtl/>
          <w:lang w:eastAsia="he-IL"/>
        </w:rPr>
        <w:t>,</w:t>
      </w:r>
      <w:r>
        <w:rPr>
          <w:rtl/>
          <w:lang w:eastAsia="he-IL"/>
        </w:rPr>
        <w:t xml:space="preserve"> מדינת ישראל חוזרת להביט לאמת </w:t>
      </w:r>
      <w:bookmarkStart w:id="5225" w:name="_ETM_Q26_395261"/>
      <w:bookmarkEnd w:id="5225"/>
      <w:r>
        <w:rPr>
          <w:rtl/>
          <w:lang w:eastAsia="he-IL"/>
        </w:rPr>
        <w:t xml:space="preserve">בעיניים. זהו רגע של צדק היסטורי, רגע שבו אנו בוחרים </w:t>
      </w:r>
      <w:bookmarkStart w:id="5226" w:name="_ETM_Q26_400687"/>
      <w:bookmarkEnd w:id="5226"/>
      <w:r>
        <w:rPr>
          <w:rtl/>
          <w:lang w:eastAsia="he-IL"/>
        </w:rPr>
        <w:t>בחיים ומפסיקים להשלים עם ההפקרות.</w:t>
      </w:r>
      <w:bookmarkStart w:id="5227" w:name="_ETM_Q26_401487"/>
      <w:bookmarkStart w:id="5228" w:name="_ETM_Q26_402011"/>
      <w:bookmarkStart w:id="5229" w:name="_ETM_Q26_402049"/>
      <w:bookmarkStart w:id="5230" w:name="_ETM_Q26_402114"/>
      <w:bookmarkEnd w:id="5227"/>
      <w:bookmarkEnd w:id="5228"/>
      <w:bookmarkEnd w:id="5229"/>
      <w:bookmarkEnd w:id="5230"/>
      <w:r w:rsidR="00ED1499">
        <w:rPr>
          <w:rFonts w:hint="cs"/>
          <w:rtl/>
          <w:lang w:eastAsia="he-IL"/>
        </w:rPr>
        <w:t xml:space="preserve"> </w:t>
      </w:r>
      <w:r>
        <w:rPr>
          <w:rtl/>
          <w:lang w:eastAsia="he-IL"/>
        </w:rPr>
        <w:t xml:space="preserve">אני ניצבת כאן היום כשליחה </w:t>
      </w:r>
      <w:bookmarkStart w:id="5231" w:name="_ETM_Q26_406113"/>
      <w:bookmarkEnd w:id="5231"/>
      <w:r>
        <w:rPr>
          <w:rtl/>
          <w:lang w:eastAsia="he-IL"/>
        </w:rPr>
        <w:t>של אלפי משפחות שכולות ובראשן המשפחה הפרטית שלי</w:t>
      </w:r>
      <w:r>
        <w:rPr>
          <w:rFonts w:hint="cs"/>
          <w:rtl/>
          <w:lang w:eastAsia="he-IL"/>
        </w:rPr>
        <w:t>.</w:t>
      </w:r>
      <w:r>
        <w:rPr>
          <w:rtl/>
          <w:lang w:eastAsia="he-IL"/>
        </w:rPr>
        <w:t xml:space="preserve"> </w:t>
      </w:r>
      <w:bookmarkStart w:id="5232" w:name="_ETM_Q26_412050"/>
      <w:bookmarkEnd w:id="5232"/>
      <w:r>
        <w:rPr>
          <w:rtl/>
          <w:lang w:eastAsia="he-IL"/>
        </w:rPr>
        <w:t xml:space="preserve">אני נושאת איתי את זכרו של בעלי שולי, השם </w:t>
      </w:r>
      <w:r>
        <w:rPr>
          <w:rFonts w:hint="cs"/>
          <w:rtl/>
          <w:lang w:eastAsia="he-IL"/>
        </w:rPr>
        <w:t>יי</w:t>
      </w:r>
      <w:r>
        <w:rPr>
          <w:rtl/>
          <w:lang w:eastAsia="he-IL"/>
        </w:rPr>
        <w:t xml:space="preserve">קום </w:t>
      </w:r>
      <w:bookmarkStart w:id="5233" w:name="_ETM_Q26_417787"/>
      <w:bookmarkEnd w:id="5233"/>
      <w:r>
        <w:rPr>
          <w:rtl/>
          <w:lang w:eastAsia="he-IL"/>
        </w:rPr>
        <w:t>דמו, את המבט של המחבלים ש</w:t>
      </w:r>
      <w:bookmarkStart w:id="5234" w:name="_ETM_Q26_414935"/>
      <w:bookmarkEnd w:id="5234"/>
      <w:r>
        <w:rPr>
          <w:rFonts w:hint="cs"/>
          <w:rtl/>
          <w:lang w:eastAsia="he-IL"/>
        </w:rPr>
        <w:t>י</w:t>
      </w:r>
      <w:r>
        <w:rPr>
          <w:rtl/>
          <w:lang w:eastAsia="he-IL"/>
        </w:rPr>
        <w:t xml:space="preserve">רו בנו בקור רוח ואת </w:t>
      </w:r>
      <w:bookmarkStart w:id="5235" w:name="_ETM_Q26_423525"/>
      <w:bookmarkEnd w:id="5235"/>
      <w:r>
        <w:rPr>
          <w:rtl/>
          <w:lang w:eastAsia="he-IL"/>
        </w:rPr>
        <w:t>קולם של ילדיי האהובים אהוביה</w:t>
      </w:r>
      <w:r>
        <w:rPr>
          <w:rFonts w:hint="cs"/>
          <w:rtl/>
          <w:lang w:eastAsia="he-IL"/>
        </w:rPr>
        <w:t>-</w:t>
      </w:r>
      <w:r>
        <w:rPr>
          <w:rtl/>
          <w:lang w:eastAsia="he-IL"/>
        </w:rPr>
        <w:t xml:space="preserve">יאיר ושרה, שגדלו לתוך מציאות </w:t>
      </w:r>
      <w:bookmarkStart w:id="5236" w:name="_ETM_Q26_429263"/>
      <w:bookmarkEnd w:id="5236"/>
      <w:r>
        <w:rPr>
          <w:rtl/>
          <w:lang w:eastAsia="he-IL"/>
        </w:rPr>
        <w:t>של חלל עצום.</w:t>
      </w:r>
      <w:bookmarkStart w:id="5237" w:name="_ETM_Q26_431236"/>
      <w:bookmarkStart w:id="5238" w:name="_ETM_Q26_431685"/>
      <w:bookmarkStart w:id="5239" w:name="_ETM_Q26_431721"/>
      <w:bookmarkStart w:id="5240" w:name="_ETM_Q26_431785"/>
      <w:bookmarkStart w:id="5241" w:name="_ETM_Q26_426884"/>
      <w:bookmarkEnd w:id="5237"/>
      <w:bookmarkEnd w:id="5238"/>
      <w:bookmarkEnd w:id="5239"/>
      <w:bookmarkEnd w:id="5240"/>
      <w:bookmarkEnd w:id="5241"/>
      <w:r w:rsidR="00ED1499">
        <w:rPr>
          <w:rFonts w:hint="cs"/>
          <w:rtl/>
          <w:lang w:eastAsia="he-IL"/>
        </w:rPr>
        <w:t xml:space="preserve"> </w:t>
      </w:r>
    </w:p>
    <w:p w:rsidR="00ED1499" w:rsidRDefault="00ED1499" w:rsidP="00ED1499">
      <w:pPr>
        <w:rPr>
          <w:rtl/>
          <w:lang w:eastAsia="he-IL"/>
        </w:rPr>
      </w:pPr>
    </w:p>
    <w:p w:rsidR="00E50A18" w:rsidRDefault="00E50A18" w:rsidP="00ED1499">
      <w:pPr>
        <w:rPr>
          <w:rtl/>
          <w:lang w:eastAsia="he-IL"/>
        </w:rPr>
      </w:pPr>
      <w:r>
        <w:rPr>
          <w:rtl/>
          <w:lang w:eastAsia="he-IL"/>
        </w:rPr>
        <w:t xml:space="preserve">במשך שנים חווינו מעגל אכזרי של טרור, </w:t>
      </w:r>
      <w:bookmarkStart w:id="5242" w:name="_ETM_Q26_435001"/>
      <w:bookmarkEnd w:id="5242"/>
      <w:r>
        <w:rPr>
          <w:rtl/>
          <w:lang w:eastAsia="he-IL"/>
        </w:rPr>
        <w:t xml:space="preserve">מאסר, שחרור בעסקאות מופקרות וחזרה של מפלצות </w:t>
      </w:r>
      <w:bookmarkStart w:id="5243" w:name="_ETM_Q26_436164"/>
      <w:bookmarkEnd w:id="5243"/>
      <w:r>
        <w:rPr>
          <w:rtl/>
          <w:lang w:eastAsia="he-IL"/>
        </w:rPr>
        <w:t>אדם לרצוח יהודים</w:t>
      </w:r>
      <w:r>
        <w:rPr>
          <w:rFonts w:hint="cs"/>
          <w:rtl/>
          <w:lang w:eastAsia="he-IL"/>
        </w:rPr>
        <w:t>.</w:t>
      </w:r>
      <w:r>
        <w:rPr>
          <w:rtl/>
          <w:lang w:eastAsia="he-IL"/>
        </w:rPr>
        <w:t xml:space="preserve"> </w:t>
      </w:r>
      <w:bookmarkStart w:id="5244" w:name="_ETM_Q26_440970"/>
      <w:bookmarkEnd w:id="5244"/>
      <w:r>
        <w:rPr>
          <w:rtl/>
          <w:lang w:eastAsia="he-IL"/>
        </w:rPr>
        <w:t>ראינו איך רב</w:t>
      </w:r>
      <w:r>
        <w:rPr>
          <w:rFonts w:hint="cs"/>
          <w:rtl/>
          <w:lang w:eastAsia="he-IL"/>
        </w:rPr>
        <w:t>-</w:t>
      </w:r>
      <w:r>
        <w:rPr>
          <w:rtl/>
          <w:lang w:eastAsia="he-IL"/>
        </w:rPr>
        <w:t>מרצחים שרצח את היקרים לנו</w:t>
      </w:r>
      <w:bookmarkStart w:id="5245" w:name="_ETM_Q26_441668"/>
      <w:bookmarkEnd w:id="5245"/>
      <w:r>
        <w:rPr>
          <w:rtl/>
          <w:lang w:eastAsia="he-IL"/>
        </w:rPr>
        <w:t xml:space="preserve"> משתחרר, לו</w:t>
      </w:r>
      <w:r>
        <w:rPr>
          <w:rFonts w:hint="cs"/>
          <w:rtl/>
          <w:lang w:eastAsia="he-IL"/>
        </w:rPr>
        <w:t>ע</w:t>
      </w:r>
      <w:r>
        <w:rPr>
          <w:rtl/>
          <w:lang w:eastAsia="he-IL"/>
        </w:rPr>
        <w:t xml:space="preserve">ג </w:t>
      </w:r>
      <w:bookmarkStart w:id="5246" w:name="_ETM_Q26_445803"/>
      <w:bookmarkEnd w:id="5246"/>
      <w:r>
        <w:rPr>
          <w:rtl/>
          <w:lang w:eastAsia="he-IL"/>
        </w:rPr>
        <w:t>למדינה ורוצח ש</w:t>
      </w:r>
      <w:bookmarkStart w:id="5247" w:name="_ETM_Q26_444685"/>
      <w:bookmarkEnd w:id="5247"/>
      <w:r>
        <w:rPr>
          <w:rtl/>
          <w:lang w:eastAsia="he-IL"/>
        </w:rPr>
        <w:t>וב, כפי שקרה עם רוצחו של מל</w:t>
      </w:r>
      <w:r>
        <w:rPr>
          <w:rFonts w:hint="cs"/>
          <w:rtl/>
          <w:lang w:eastAsia="he-IL"/>
        </w:rPr>
        <w:t>א</w:t>
      </w:r>
      <w:r>
        <w:rPr>
          <w:rtl/>
          <w:lang w:eastAsia="he-IL"/>
        </w:rPr>
        <w:t xml:space="preserve">כי רוזנפלד, </w:t>
      </w:r>
      <w:bookmarkStart w:id="5248" w:name="_ETM_Q26_450636"/>
      <w:bookmarkEnd w:id="5248"/>
      <w:r>
        <w:rPr>
          <w:rtl/>
          <w:lang w:eastAsia="he-IL"/>
        </w:rPr>
        <w:t>השם י</w:t>
      </w:r>
      <w:r>
        <w:rPr>
          <w:rFonts w:hint="cs"/>
          <w:rtl/>
          <w:lang w:eastAsia="he-IL"/>
        </w:rPr>
        <w:t>י</w:t>
      </w:r>
      <w:r>
        <w:rPr>
          <w:rtl/>
          <w:lang w:eastAsia="he-IL"/>
        </w:rPr>
        <w:t>קום דמו, ועוד רבים רבים אחרים.</w:t>
      </w:r>
      <w:bookmarkStart w:id="5249" w:name="_ETM_Q26_455850"/>
      <w:bookmarkStart w:id="5250" w:name="_ETM_Q26_456954"/>
      <w:bookmarkStart w:id="5251" w:name="_ETM_Q26_457347"/>
      <w:bookmarkStart w:id="5252" w:name="_ETM_Q26_457444"/>
      <w:bookmarkStart w:id="5253" w:name="_ETM_Q26_457539"/>
      <w:bookmarkStart w:id="5254" w:name="_ETM_Q26_452681"/>
      <w:bookmarkEnd w:id="5249"/>
      <w:bookmarkEnd w:id="5250"/>
      <w:bookmarkEnd w:id="5251"/>
      <w:bookmarkEnd w:id="5252"/>
      <w:bookmarkEnd w:id="5253"/>
      <w:bookmarkEnd w:id="5254"/>
      <w:r w:rsidR="00ED1499">
        <w:rPr>
          <w:rFonts w:hint="cs"/>
          <w:rtl/>
          <w:lang w:eastAsia="he-IL"/>
        </w:rPr>
        <w:t xml:space="preserve"> </w:t>
      </w:r>
      <w:r>
        <w:rPr>
          <w:rtl/>
          <w:lang w:eastAsia="he-IL"/>
        </w:rPr>
        <w:t>והיום חבריי, המעגל הזה נגד</w:t>
      </w:r>
      <w:r>
        <w:rPr>
          <w:rFonts w:hint="cs"/>
          <w:rtl/>
          <w:lang w:eastAsia="he-IL"/>
        </w:rPr>
        <w:t>ע.</w:t>
      </w:r>
      <w:r>
        <w:rPr>
          <w:rtl/>
          <w:lang w:eastAsia="he-IL"/>
        </w:rPr>
        <w:t xml:space="preserve"> וכאן דווקא</w:t>
      </w:r>
      <w:r>
        <w:rPr>
          <w:rFonts w:hint="cs"/>
          <w:rtl/>
          <w:lang w:eastAsia="he-IL"/>
        </w:rPr>
        <w:t>,</w:t>
      </w:r>
      <w:r>
        <w:rPr>
          <w:rtl/>
          <w:lang w:eastAsia="he-IL"/>
        </w:rPr>
        <w:t xml:space="preserve"> בימים הללו, אל </w:t>
      </w:r>
      <w:bookmarkStart w:id="5255" w:name="_ETM_Q26_461812"/>
      <w:bookmarkEnd w:id="5255"/>
      <w:r>
        <w:rPr>
          <w:rtl/>
          <w:lang w:eastAsia="he-IL"/>
        </w:rPr>
        <w:t xml:space="preserve">מול עיניי </w:t>
      </w:r>
      <w:r w:rsidR="00ED1499">
        <w:rPr>
          <w:rFonts w:hint="cs"/>
          <w:rtl/>
          <w:lang w:eastAsia="he-IL"/>
        </w:rPr>
        <w:t>ניצב</w:t>
      </w:r>
      <w:r>
        <w:rPr>
          <w:rtl/>
          <w:lang w:eastAsia="he-IL"/>
        </w:rPr>
        <w:t xml:space="preserve">ת דמותה של אסתר המלכה, </w:t>
      </w:r>
      <w:r>
        <w:rPr>
          <w:rtl/>
          <w:lang w:eastAsia="he-IL"/>
        </w:rPr>
        <w:lastRenderedPageBreak/>
        <w:t xml:space="preserve">שעמדה מול </w:t>
      </w:r>
      <w:bookmarkStart w:id="5256" w:name="_ETM_Q26_467774"/>
      <w:bookmarkEnd w:id="5256"/>
      <w:r>
        <w:rPr>
          <w:rFonts w:hint="cs"/>
          <w:rtl/>
          <w:lang w:eastAsia="he-IL"/>
        </w:rPr>
        <w:t>אחשוורו</w:t>
      </w:r>
      <w:bookmarkStart w:id="5257" w:name="_ETM_Q26_462042"/>
      <w:bookmarkEnd w:id="5257"/>
      <w:r>
        <w:rPr>
          <w:rtl/>
          <w:lang w:eastAsia="he-IL"/>
        </w:rPr>
        <w:t xml:space="preserve">ש מתוך מוסר שאינו מתבלבל ויודע להבחין בין רחמים </w:t>
      </w:r>
      <w:bookmarkStart w:id="5258" w:name="_ETM_Q26_473736"/>
      <w:bookmarkEnd w:id="5258"/>
      <w:r>
        <w:rPr>
          <w:rtl/>
          <w:lang w:eastAsia="he-IL"/>
        </w:rPr>
        <w:t>לבין אחריות</w:t>
      </w:r>
      <w:r w:rsidR="00ED1499">
        <w:rPr>
          <w:rFonts w:hint="cs"/>
          <w:rtl/>
          <w:lang w:eastAsia="he-IL"/>
        </w:rPr>
        <w:t>,</w:t>
      </w:r>
      <w:r>
        <w:rPr>
          <w:rtl/>
          <w:lang w:eastAsia="he-IL"/>
        </w:rPr>
        <w:t xml:space="preserve"> מוסר שמגיע להבטיח שבני </w:t>
      </w:r>
      <w:r>
        <w:rPr>
          <w:rFonts w:hint="cs"/>
          <w:rtl/>
          <w:lang w:eastAsia="he-IL"/>
        </w:rPr>
        <w:t>ע</w:t>
      </w:r>
      <w:r>
        <w:rPr>
          <w:rtl/>
          <w:lang w:eastAsia="he-IL"/>
        </w:rPr>
        <w:t xml:space="preserve">מה לא יעמדו שוב </w:t>
      </w:r>
      <w:bookmarkStart w:id="5259" w:name="_ETM_Q26_479698"/>
      <w:bookmarkEnd w:id="5259"/>
      <w:r>
        <w:rPr>
          <w:rtl/>
          <w:lang w:eastAsia="he-IL"/>
        </w:rPr>
        <w:t>בפני סכנה</w:t>
      </w:r>
      <w:r>
        <w:rPr>
          <w:rFonts w:hint="cs"/>
          <w:rtl/>
          <w:lang w:eastAsia="he-IL"/>
        </w:rPr>
        <w:t>.</w:t>
      </w:r>
      <w:r>
        <w:rPr>
          <w:rtl/>
          <w:lang w:eastAsia="he-IL"/>
        </w:rPr>
        <w:t xml:space="preserve"> כאשר הבינה אסתר </w:t>
      </w:r>
      <w:bookmarkStart w:id="5260" w:name="_ETM_Q26_486000"/>
      <w:bookmarkEnd w:id="5260"/>
      <w:r>
        <w:rPr>
          <w:rtl/>
          <w:lang w:eastAsia="he-IL"/>
        </w:rPr>
        <w:t>שהרוע עדיין לא הוכרע</w:t>
      </w:r>
      <w:r>
        <w:rPr>
          <w:rFonts w:hint="cs"/>
          <w:rtl/>
          <w:lang w:eastAsia="he-IL"/>
        </w:rPr>
        <w:t>,</w:t>
      </w:r>
      <w:bookmarkStart w:id="5261" w:name="_ETM_Q26_485715"/>
      <w:bookmarkEnd w:id="5261"/>
      <w:r>
        <w:rPr>
          <w:rtl/>
          <w:lang w:eastAsia="he-IL"/>
        </w:rPr>
        <w:t xml:space="preserve"> היא ביקשה</w:t>
      </w:r>
      <w:r>
        <w:rPr>
          <w:rFonts w:hint="cs"/>
          <w:rtl/>
          <w:lang w:eastAsia="he-IL"/>
        </w:rPr>
        <w:t>:</w:t>
      </w:r>
      <w:r>
        <w:rPr>
          <w:rtl/>
          <w:lang w:eastAsia="he-IL"/>
        </w:rPr>
        <w:t xml:space="preserve"> יינתן גם מחר יום </w:t>
      </w:r>
      <w:bookmarkStart w:id="5262" w:name="_ETM_Q26_491820"/>
      <w:bookmarkEnd w:id="5262"/>
      <w:r>
        <w:rPr>
          <w:rtl/>
          <w:lang w:eastAsia="he-IL"/>
        </w:rPr>
        <w:t>נוסף שבו יוכלו היהודים להשלים את המלאכה ולהכרי</w:t>
      </w:r>
      <w:r>
        <w:rPr>
          <w:rFonts w:hint="cs"/>
          <w:rtl/>
          <w:lang w:eastAsia="he-IL"/>
        </w:rPr>
        <w:t>ת</w:t>
      </w:r>
      <w:r>
        <w:rPr>
          <w:rtl/>
          <w:lang w:eastAsia="he-IL"/>
        </w:rPr>
        <w:t xml:space="preserve"> את אויביהם</w:t>
      </w:r>
      <w:r>
        <w:rPr>
          <w:rFonts w:hint="cs"/>
          <w:rtl/>
          <w:lang w:eastAsia="he-IL"/>
        </w:rPr>
        <w:t>.</w:t>
      </w:r>
      <w:r>
        <w:rPr>
          <w:rtl/>
          <w:lang w:eastAsia="he-IL"/>
        </w:rPr>
        <w:t xml:space="preserve"> </w:t>
      </w:r>
      <w:bookmarkStart w:id="5263" w:name="_ETM_Q26_499220"/>
      <w:bookmarkEnd w:id="5263"/>
      <w:r>
        <w:rPr>
          <w:rtl/>
          <w:lang w:eastAsia="he-IL"/>
        </w:rPr>
        <w:t xml:space="preserve">זו הייתה בחירה של מנהיגות שנושאת באחריות לגורל </w:t>
      </w:r>
      <w:r>
        <w:rPr>
          <w:rFonts w:hint="cs"/>
          <w:rtl/>
          <w:lang w:eastAsia="he-IL"/>
        </w:rPr>
        <w:t>ע</w:t>
      </w:r>
      <w:r>
        <w:rPr>
          <w:rtl/>
          <w:lang w:eastAsia="he-IL"/>
        </w:rPr>
        <w:t xml:space="preserve">מה. זהו </w:t>
      </w:r>
      <w:bookmarkStart w:id="5264" w:name="_ETM_Q26_504700"/>
      <w:bookmarkEnd w:id="5264"/>
      <w:r>
        <w:rPr>
          <w:rtl/>
          <w:lang w:eastAsia="he-IL"/>
        </w:rPr>
        <w:t>מסר לדורות</w:t>
      </w:r>
      <w:r>
        <w:rPr>
          <w:rFonts w:hint="cs"/>
          <w:rtl/>
          <w:lang w:eastAsia="he-IL"/>
        </w:rPr>
        <w:t>:</w:t>
      </w:r>
      <w:r>
        <w:rPr>
          <w:rtl/>
          <w:lang w:eastAsia="he-IL"/>
        </w:rPr>
        <w:t xml:space="preserve"> אין משאירים את הרו</w:t>
      </w:r>
      <w:r>
        <w:rPr>
          <w:rFonts w:hint="cs"/>
          <w:rtl/>
          <w:lang w:eastAsia="he-IL"/>
        </w:rPr>
        <w:t>ע</w:t>
      </w:r>
      <w:r>
        <w:rPr>
          <w:rtl/>
          <w:lang w:eastAsia="he-IL"/>
        </w:rPr>
        <w:t xml:space="preserve"> חי, אין חצי הכרעה</w:t>
      </w:r>
      <w:r w:rsidR="00ED1499">
        <w:rPr>
          <w:rFonts w:hint="cs"/>
          <w:rtl/>
          <w:lang w:eastAsia="he-IL"/>
        </w:rPr>
        <w:t>.</w:t>
      </w:r>
      <w:r>
        <w:rPr>
          <w:rtl/>
          <w:lang w:eastAsia="he-IL"/>
        </w:rPr>
        <w:t xml:space="preserve"> </w:t>
      </w:r>
      <w:bookmarkStart w:id="5265" w:name="_ETM_Q26_510180"/>
      <w:bookmarkEnd w:id="5265"/>
      <w:r>
        <w:rPr>
          <w:rtl/>
          <w:lang w:eastAsia="he-IL"/>
        </w:rPr>
        <w:t xml:space="preserve">יש רגעים שבהם האחריות שלנו כמנהיגים וכעם היא להבטיח שהאיום </w:t>
      </w:r>
      <w:bookmarkStart w:id="5266" w:name="_ETM_Q26_515660"/>
      <w:bookmarkEnd w:id="5266"/>
      <w:r>
        <w:rPr>
          <w:rtl/>
          <w:lang w:eastAsia="he-IL"/>
        </w:rPr>
        <w:t>יחד</w:t>
      </w:r>
      <w:bookmarkStart w:id="5267" w:name="_ETM_Q26_517498"/>
      <w:bookmarkEnd w:id="5267"/>
      <w:r>
        <w:rPr>
          <w:rFonts w:hint="cs"/>
          <w:rtl/>
          <w:lang w:eastAsia="he-IL"/>
        </w:rPr>
        <w:t>ל</w:t>
      </w:r>
      <w:r>
        <w:rPr>
          <w:rtl/>
          <w:lang w:eastAsia="he-IL"/>
        </w:rPr>
        <w:t xml:space="preserve"> מן העולם</w:t>
      </w:r>
      <w:r>
        <w:rPr>
          <w:rFonts w:hint="cs"/>
          <w:rtl/>
          <w:lang w:eastAsia="he-IL"/>
        </w:rPr>
        <w:t>,</w:t>
      </w:r>
      <w:r>
        <w:rPr>
          <w:rtl/>
          <w:lang w:eastAsia="he-IL"/>
        </w:rPr>
        <w:t xml:space="preserve"> </w:t>
      </w:r>
      <w:bookmarkStart w:id="5268" w:name="_ETM_Q26_527410"/>
      <w:bookmarkEnd w:id="5268"/>
      <w:r>
        <w:rPr>
          <w:rtl/>
          <w:lang w:eastAsia="he-IL"/>
        </w:rPr>
        <w:t xml:space="preserve">מתוך נאמנות עמוקה לעם ישראל, לחיי אדם ולביטחון בני </w:t>
      </w:r>
      <w:r>
        <w:rPr>
          <w:rFonts w:hint="cs"/>
          <w:rtl/>
          <w:lang w:eastAsia="he-IL"/>
        </w:rPr>
        <w:t>ע</w:t>
      </w:r>
      <w:r>
        <w:rPr>
          <w:rtl/>
          <w:lang w:eastAsia="he-IL"/>
        </w:rPr>
        <w:t>מנו.</w:t>
      </w:r>
      <w:bookmarkStart w:id="5269" w:name="_ETM_Q26_533859"/>
      <w:bookmarkEnd w:id="5269"/>
    </w:p>
    <w:p w:rsidR="00E50A18" w:rsidRDefault="00E50A18" w:rsidP="000F0011">
      <w:pPr>
        <w:rPr>
          <w:rtl/>
          <w:lang w:eastAsia="he-IL"/>
        </w:rPr>
      </w:pPr>
    </w:p>
    <w:p w:rsidR="00E50A18" w:rsidRDefault="00E50A18" w:rsidP="00ED1499">
      <w:pPr>
        <w:rPr>
          <w:rtl/>
          <w:lang w:eastAsia="he-IL"/>
        </w:rPr>
      </w:pPr>
      <w:bookmarkStart w:id="5270" w:name="_ETM_Q26_529673"/>
      <w:bookmarkStart w:id="5271" w:name="_ETM_Q26_529987"/>
      <w:bookmarkStart w:id="5272" w:name="_ETM_Q26_530089"/>
      <w:bookmarkStart w:id="5273" w:name="_ETM_Q26_531444"/>
      <w:bookmarkStart w:id="5274" w:name="_ETM_Q26_531718"/>
      <w:bookmarkStart w:id="5275" w:name="_ETM_Q26_531799"/>
      <w:bookmarkStart w:id="5276" w:name="_ETM_Q26_531895"/>
      <w:bookmarkEnd w:id="5270"/>
      <w:bookmarkEnd w:id="5271"/>
      <w:bookmarkEnd w:id="5272"/>
      <w:bookmarkEnd w:id="5273"/>
      <w:bookmarkEnd w:id="5274"/>
      <w:bookmarkEnd w:id="5275"/>
      <w:bookmarkEnd w:id="5276"/>
      <w:r>
        <w:rPr>
          <w:rtl/>
          <w:lang w:eastAsia="he-IL"/>
        </w:rPr>
        <w:t xml:space="preserve">חבריי, החוק הזה הוא הביטוי המוסרי ביותר של </w:t>
      </w:r>
      <w:bookmarkStart w:id="5277" w:name="_ETM_Q26_540309"/>
      <w:bookmarkEnd w:id="5277"/>
      <w:r>
        <w:rPr>
          <w:rtl/>
          <w:lang w:eastAsia="he-IL"/>
        </w:rPr>
        <w:t>אומה חפצה בחיים. הוא קובע משוואה ישירה וברורה</w:t>
      </w:r>
      <w:r>
        <w:rPr>
          <w:rFonts w:hint="cs"/>
          <w:rtl/>
          <w:lang w:eastAsia="he-IL"/>
        </w:rPr>
        <w:t>:</w:t>
      </w:r>
      <w:r>
        <w:rPr>
          <w:rtl/>
          <w:lang w:eastAsia="he-IL"/>
        </w:rPr>
        <w:t xml:space="preserve"> מי שמחליט </w:t>
      </w:r>
      <w:bookmarkStart w:id="5278" w:name="_ETM_Q26_546759"/>
      <w:bookmarkEnd w:id="5278"/>
      <w:r>
        <w:rPr>
          <w:rtl/>
          <w:lang w:eastAsia="he-IL"/>
        </w:rPr>
        <w:t xml:space="preserve">לרצוח יהודים רק בשל היותם יהודים, אחת </w:t>
      </w:r>
      <w:bookmarkStart w:id="5279" w:name="_ETM_Q26_550134"/>
      <w:bookmarkEnd w:id="5279"/>
      <w:r w:rsidRPr="00D276C4">
        <w:rPr>
          <w:rFonts w:hint="cs"/>
          <w:rtl/>
          <w:lang w:eastAsia="he-IL"/>
        </w:rPr>
        <w:t>דינו</w:t>
      </w:r>
      <w:r>
        <w:rPr>
          <w:rFonts w:hint="cs"/>
          <w:rtl/>
          <w:lang w:eastAsia="he-IL"/>
        </w:rPr>
        <w:t xml:space="preserve"> </w:t>
      </w:r>
      <w:bookmarkStart w:id="5280" w:name="_ETM_Q26_553037"/>
      <w:bookmarkEnd w:id="5280"/>
      <w:r w:rsidR="00ED1499">
        <w:rPr>
          <w:rFonts w:hint="eastAsia"/>
          <w:rtl/>
          <w:lang w:eastAsia="he-IL"/>
        </w:rPr>
        <w:t>–</w:t>
      </w:r>
      <w:r w:rsidR="00ED1499">
        <w:rPr>
          <w:rFonts w:hint="cs"/>
          <w:rtl/>
          <w:lang w:eastAsia="he-IL"/>
        </w:rPr>
        <w:t xml:space="preserve"> </w:t>
      </w:r>
      <w:r>
        <w:rPr>
          <w:rtl/>
          <w:lang w:eastAsia="he-IL"/>
        </w:rPr>
        <w:t>למות</w:t>
      </w:r>
      <w:r>
        <w:rPr>
          <w:rFonts w:hint="cs"/>
          <w:rtl/>
          <w:lang w:eastAsia="he-IL"/>
        </w:rPr>
        <w:t>.</w:t>
      </w:r>
      <w:r>
        <w:rPr>
          <w:rtl/>
          <w:lang w:eastAsia="he-IL"/>
        </w:rPr>
        <w:t xml:space="preserve"> </w:t>
      </w:r>
      <w:bookmarkStart w:id="5281" w:name="_ETM_Q26_553779"/>
      <w:bookmarkEnd w:id="5281"/>
      <w:r>
        <w:rPr>
          <w:rtl/>
          <w:lang w:eastAsia="he-IL"/>
        </w:rPr>
        <w:t xml:space="preserve">אנחנו מחליפים את הפרדיגמה הישנה והחולה בבהירות לאומית, מוסרית, ישרה, </w:t>
      </w:r>
      <w:bookmarkStart w:id="5282" w:name="_ETM_Q26_559428"/>
      <w:bookmarkEnd w:id="5282"/>
      <w:r>
        <w:rPr>
          <w:rtl/>
          <w:lang w:eastAsia="he-IL"/>
        </w:rPr>
        <w:t xml:space="preserve">צודקת וחפצת חיים. </w:t>
      </w:r>
      <w:bookmarkStart w:id="5283" w:name="_ETM_Q26_565850"/>
      <w:bookmarkEnd w:id="5283"/>
      <w:r>
        <w:rPr>
          <w:rtl/>
          <w:lang w:eastAsia="he-IL"/>
        </w:rPr>
        <w:t>לא עוד בתי כלא למרצחים שהופכים למלונות</w:t>
      </w:r>
      <w:r w:rsidR="00ED1499">
        <w:rPr>
          <w:rFonts w:hint="cs"/>
          <w:rtl/>
          <w:lang w:eastAsia="he-IL"/>
        </w:rPr>
        <w:t>,</w:t>
      </w:r>
      <w:r>
        <w:rPr>
          <w:rtl/>
          <w:lang w:eastAsia="he-IL"/>
        </w:rPr>
        <w:t xml:space="preserve"> כמו שהיה טרם </w:t>
      </w:r>
      <w:bookmarkStart w:id="5284" w:name="_ETM_Q26_571592"/>
      <w:bookmarkEnd w:id="5284"/>
      <w:r>
        <w:rPr>
          <w:rtl/>
          <w:lang w:eastAsia="he-IL"/>
        </w:rPr>
        <w:t>כניסתו לתפקיד של השר לביטחון לאומי, השר איתמר בן גביר</w:t>
      </w:r>
      <w:r>
        <w:rPr>
          <w:rFonts w:hint="cs"/>
          <w:rtl/>
          <w:lang w:eastAsia="he-IL"/>
        </w:rPr>
        <w:t>;</w:t>
      </w:r>
      <w:r>
        <w:rPr>
          <w:rtl/>
          <w:lang w:eastAsia="he-IL"/>
        </w:rPr>
        <w:t xml:space="preserve"> </w:t>
      </w:r>
      <w:bookmarkStart w:id="5285" w:name="_ETM_Q26_577335"/>
      <w:bookmarkEnd w:id="5285"/>
      <w:r>
        <w:rPr>
          <w:rtl/>
          <w:lang w:eastAsia="he-IL"/>
        </w:rPr>
        <w:t xml:space="preserve">לא </w:t>
      </w:r>
      <w:r>
        <w:rPr>
          <w:rFonts w:hint="cs"/>
          <w:rtl/>
          <w:lang w:eastAsia="he-IL"/>
        </w:rPr>
        <w:t xml:space="preserve">עוד </w:t>
      </w:r>
      <w:r>
        <w:rPr>
          <w:rtl/>
          <w:lang w:eastAsia="he-IL"/>
        </w:rPr>
        <w:t>תקווה לשחרור בעסקאות עתידיות</w:t>
      </w:r>
      <w:r>
        <w:rPr>
          <w:rFonts w:hint="cs"/>
          <w:rtl/>
          <w:lang w:eastAsia="he-IL"/>
        </w:rPr>
        <w:t>.</w:t>
      </w:r>
      <w:r>
        <w:rPr>
          <w:rtl/>
          <w:lang w:eastAsia="he-IL"/>
        </w:rPr>
        <w:t xml:space="preserve"> מהיום</w:t>
      </w:r>
      <w:r>
        <w:rPr>
          <w:rFonts w:hint="cs"/>
          <w:rtl/>
          <w:lang w:eastAsia="he-IL"/>
        </w:rPr>
        <w:t>,</w:t>
      </w:r>
      <w:bookmarkStart w:id="5286" w:name="_ETM_Q26_578467"/>
      <w:bookmarkEnd w:id="5286"/>
      <w:r>
        <w:rPr>
          <w:rtl/>
          <w:lang w:eastAsia="he-IL"/>
        </w:rPr>
        <w:t xml:space="preserve"> גזר דין מוות</w:t>
      </w:r>
      <w:r>
        <w:rPr>
          <w:rFonts w:hint="cs"/>
          <w:rtl/>
          <w:lang w:eastAsia="he-IL"/>
        </w:rPr>
        <w:t>.</w:t>
      </w:r>
      <w:r>
        <w:rPr>
          <w:rtl/>
          <w:lang w:eastAsia="he-IL"/>
        </w:rPr>
        <w:t xml:space="preserve"> זהו </w:t>
      </w:r>
      <w:bookmarkStart w:id="5287" w:name="_ETM_Q26_583077"/>
      <w:bookmarkEnd w:id="5287"/>
      <w:r>
        <w:rPr>
          <w:rtl/>
          <w:lang w:eastAsia="he-IL"/>
        </w:rPr>
        <w:t>כלי חיוני למיגור האויב ולהרתעה ממשית</w:t>
      </w:r>
      <w:r>
        <w:rPr>
          <w:rFonts w:hint="cs"/>
          <w:rtl/>
          <w:lang w:eastAsia="he-IL"/>
        </w:rPr>
        <w:t>.</w:t>
      </w:r>
      <w:bookmarkStart w:id="5288" w:name="_ETM_Q26_587200"/>
      <w:bookmarkStart w:id="5289" w:name="_ETM_Q26_587559"/>
      <w:bookmarkStart w:id="5290" w:name="_ETM_Q26_587671"/>
      <w:bookmarkStart w:id="5291" w:name="_ETM_Q26_587758"/>
      <w:bookmarkEnd w:id="5288"/>
      <w:bookmarkEnd w:id="5289"/>
      <w:bookmarkEnd w:id="5290"/>
      <w:bookmarkEnd w:id="5291"/>
      <w:r w:rsidR="00ED1499">
        <w:rPr>
          <w:rFonts w:hint="cs"/>
          <w:rtl/>
          <w:lang w:eastAsia="he-IL"/>
        </w:rPr>
        <w:t xml:space="preserve"> </w:t>
      </w:r>
      <w:r>
        <w:rPr>
          <w:rtl/>
          <w:lang w:eastAsia="he-IL"/>
        </w:rPr>
        <w:t xml:space="preserve">חבריי, </w:t>
      </w:r>
      <w:bookmarkStart w:id="5292" w:name="_ETM_Q26_589109"/>
      <w:bookmarkEnd w:id="5292"/>
      <w:r>
        <w:rPr>
          <w:rtl/>
          <w:lang w:eastAsia="he-IL"/>
        </w:rPr>
        <w:t xml:space="preserve">המאבק בטרור דורש מאיתנו עוצמה. הציווי </w:t>
      </w:r>
      <w:r>
        <w:rPr>
          <w:rFonts w:hint="cs"/>
          <w:rtl/>
          <w:lang w:eastAsia="he-IL"/>
        </w:rPr>
        <w:t xml:space="preserve">"מחה תמחה את </w:t>
      </w:r>
      <w:r>
        <w:rPr>
          <w:rtl/>
          <w:lang w:eastAsia="he-IL"/>
        </w:rPr>
        <w:t xml:space="preserve">זכר </w:t>
      </w:r>
      <w:bookmarkStart w:id="5293" w:name="_ETM_Q26_593605"/>
      <w:bookmarkEnd w:id="5293"/>
      <w:r>
        <w:rPr>
          <w:rFonts w:hint="cs"/>
          <w:rtl/>
          <w:lang w:eastAsia="he-IL"/>
        </w:rPr>
        <w:t>ע</w:t>
      </w:r>
      <w:r>
        <w:rPr>
          <w:rtl/>
          <w:lang w:eastAsia="he-IL"/>
        </w:rPr>
        <w:t>מלק</w:t>
      </w:r>
      <w:bookmarkStart w:id="5294" w:name="_ETM_Q26_590747"/>
      <w:bookmarkStart w:id="5295" w:name="_ETM_Q26_588537"/>
      <w:bookmarkStart w:id="5296" w:name="_ETM_Q26_591549"/>
      <w:bookmarkEnd w:id="5294"/>
      <w:bookmarkEnd w:id="5295"/>
      <w:bookmarkEnd w:id="5296"/>
      <w:r>
        <w:rPr>
          <w:rFonts w:hint="cs"/>
          <w:rtl/>
          <w:lang w:eastAsia="he-IL"/>
        </w:rPr>
        <w:t>"</w:t>
      </w:r>
      <w:r>
        <w:rPr>
          <w:rtl/>
          <w:lang w:eastAsia="he-IL"/>
        </w:rPr>
        <w:t xml:space="preserve"> הוא ציווי של אחריות למען הדורות הבאים. בחקיקה הזו </w:t>
      </w:r>
      <w:bookmarkStart w:id="5297" w:name="_ETM_Q26_598101"/>
      <w:bookmarkEnd w:id="5297"/>
      <w:r>
        <w:rPr>
          <w:rtl/>
          <w:lang w:eastAsia="he-IL"/>
        </w:rPr>
        <w:t xml:space="preserve">אנו ממלאים את חובתנו ללוחמים שנפלו, לנרצחים שדמם זועק מן </w:t>
      </w:r>
      <w:bookmarkStart w:id="5298" w:name="_ETM_Q26_602598"/>
      <w:bookmarkEnd w:id="5298"/>
      <w:r>
        <w:rPr>
          <w:rtl/>
          <w:lang w:eastAsia="he-IL"/>
        </w:rPr>
        <w:t xml:space="preserve">האדם </w:t>
      </w:r>
      <w:bookmarkStart w:id="5299" w:name="_ETM_Q26_607105"/>
      <w:bookmarkEnd w:id="5299"/>
      <w:r>
        <w:rPr>
          <w:rtl/>
          <w:lang w:eastAsia="he-IL"/>
        </w:rPr>
        <w:t>ולכל אזרחי ישראל החפצים בחיים.</w:t>
      </w:r>
      <w:bookmarkStart w:id="5300" w:name="_ETM_Q26_611251"/>
      <w:bookmarkEnd w:id="5300"/>
    </w:p>
    <w:p w:rsidR="00E50A18" w:rsidRDefault="00E50A18" w:rsidP="000F0011">
      <w:pPr>
        <w:rPr>
          <w:rtl/>
          <w:lang w:eastAsia="he-IL"/>
        </w:rPr>
      </w:pPr>
      <w:bookmarkStart w:id="5301" w:name="_ETM_Q26_611426"/>
      <w:bookmarkEnd w:id="5301"/>
    </w:p>
    <w:p w:rsidR="00E50A18" w:rsidRDefault="00E50A18" w:rsidP="00ED1499">
      <w:pPr>
        <w:rPr>
          <w:rtl/>
          <w:lang w:eastAsia="he-IL"/>
        </w:rPr>
      </w:pPr>
      <w:bookmarkStart w:id="5302" w:name="_ETM_Q26_611458"/>
      <w:bookmarkStart w:id="5303" w:name="_ETM_Q26_611630"/>
      <w:bookmarkEnd w:id="5302"/>
      <w:bookmarkEnd w:id="5303"/>
      <w:r>
        <w:rPr>
          <w:rtl/>
          <w:lang w:eastAsia="he-IL"/>
        </w:rPr>
        <w:t>אני מודה לקדוש ברוך הוא</w:t>
      </w:r>
      <w:bookmarkStart w:id="5304" w:name="_ETM_Q26_609406"/>
      <w:bookmarkEnd w:id="5304"/>
      <w:r>
        <w:rPr>
          <w:rtl/>
          <w:lang w:eastAsia="he-IL"/>
        </w:rPr>
        <w:t xml:space="preserve"> </w:t>
      </w:r>
      <w:bookmarkStart w:id="5305" w:name="_ETM_Q26_612906"/>
      <w:bookmarkEnd w:id="5305"/>
      <w:r>
        <w:rPr>
          <w:rtl/>
          <w:lang w:eastAsia="he-IL"/>
        </w:rPr>
        <w:t xml:space="preserve">על הזכות להביא את החוק הזה לקו הסיום. זוהי שליחות </w:t>
      </w:r>
      <w:bookmarkStart w:id="5306" w:name="_ETM_Q26_618707"/>
      <w:bookmarkEnd w:id="5306"/>
      <w:r>
        <w:rPr>
          <w:rtl/>
          <w:lang w:eastAsia="he-IL"/>
        </w:rPr>
        <w:t>חיי, וזה התיקון שהחברה שלנו חייבת לעצמה</w:t>
      </w:r>
      <w:r w:rsidR="00ED1499">
        <w:rPr>
          <w:rFonts w:hint="cs"/>
          <w:rtl/>
          <w:lang w:eastAsia="he-IL"/>
        </w:rPr>
        <w:t>.</w:t>
      </w:r>
      <w:r>
        <w:rPr>
          <w:rtl/>
          <w:lang w:eastAsia="he-IL"/>
        </w:rPr>
        <w:t xml:space="preserve"> דם יהודי איננו </w:t>
      </w:r>
      <w:bookmarkStart w:id="5307" w:name="_ETM_Q26_624508"/>
      <w:bookmarkEnd w:id="5307"/>
      <w:r>
        <w:rPr>
          <w:rtl/>
          <w:lang w:eastAsia="he-IL"/>
        </w:rPr>
        <w:t>הפקר. זכיתי להימנות על החבורה המופלאה הזו שנקראת עוצמה יהודית</w:t>
      </w:r>
      <w:r>
        <w:rPr>
          <w:rFonts w:hint="cs"/>
          <w:rtl/>
          <w:lang w:eastAsia="he-IL"/>
        </w:rPr>
        <w:t>,</w:t>
      </w:r>
      <w:r>
        <w:rPr>
          <w:rtl/>
          <w:lang w:eastAsia="he-IL"/>
        </w:rPr>
        <w:t xml:space="preserve"> </w:t>
      </w:r>
      <w:bookmarkStart w:id="5308" w:name="_ETM_Q26_630760"/>
      <w:bookmarkEnd w:id="5308"/>
      <w:r>
        <w:rPr>
          <w:rtl/>
          <w:lang w:eastAsia="he-IL"/>
        </w:rPr>
        <w:t>ואני רוצה מכאן להודות לחברי יושב</w:t>
      </w:r>
      <w:r>
        <w:rPr>
          <w:rFonts w:hint="cs"/>
          <w:rtl/>
          <w:lang w:eastAsia="he-IL"/>
        </w:rPr>
        <w:t>-</w:t>
      </w:r>
      <w:bookmarkStart w:id="5309" w:name="_ETM_Q26_630065"/>
      <w:bookmarkEnd w:id="5309"/>
      <w:r>
        <w:rPr>
          <w:rtl/>
          <w:lang w:eastAsia="he-IL"/>
        </w:rPr>
        <w:t xml:space="preserve">ראש המפלגה, השר לביטחון </w:t>
      </w:r>
      <w:bookmarkStart w:id="5310" w:name="_ETM_Q26_635104"/>
      <w:bookmarkEnd w:id="5310"/>
      <w:r>
        <w:rPr>
          <w:rtl/>
          <w:lang w:eastAsia="he-IL"/>
        </w:rPr>
        <w:t xml:space="preserve">לאומי, השר איתמר בן גביר, על הזכות שניתנה לי על </w:t>
      </w:r>
      <w:bookmarkStart w:id="5311" w:name="_ETM_Q26_639448"/>
      <w:bookmarkEnd w:id="5311"/>
      <w:r>
        <w:rPr>
          <w:rtl/>
          <w:lang w:eastAsia="he-IL"/>
        </w:rPr>
        <w:t>ידו להעביר חוק חשוב זה</w:t>
      </w:r>
      <w:r>
        <w:rPr>
          <w:rFonts w:hint="cs"/>
          <w:rtl/>
          <w:lang w:eastAsia="he-IL"/>
        </w:rPr>
        <w:t>,</w:t>
      </w:r>
      <w:r>
        <w:rPr>
          <w:rtl/>
          <w:lang w:eastAsia="he-IL"/>
        </w:rPr>
        <w:t xml:space="preserve"> שעמד בלב </w:t>
      </w:r>
      <w:r>
        <w:rPr>
          <w:rFonts w:hint="cs"/>
          <w:rtl/>
          <w:lang w:eastAsia="he-IL"/>
        </w:rPr>
        <w:t>ה</w:t>
      </w:r>
      <w:r>
        <w:rPr>
          <w:rtl/>
          <w:lang w:eastAsia="he-IL"/>
        </w:rPr>
        <w:t xml:space="preserve">בטחתנו לבוחרינו ולעם </w:t>
      </w:r>
      <w:bookmarkStart w:id="5312" w:name="_ETM_Q26_643792"/>
      <w:bookmarkEnd w:id="5312"/>
      <w:r>
        <w:rPr>
          <w:rtl/>
          <w:lang w:eastAsia="he-IL"/>
        </w:rPr>
        <w:t xml:space="preserve">ישראל, יחד עם חוקים נוספים שזכינו להעביר, וכולם מתוך אהבת </w:t>
      </w:r>
      <w:bookmarkStart w:id="5313" w:name="_ETM_Q26_648136"/>
      <w:bookmarkEnd w:id="5313"/>
      <w:r>
        <w:rPr>
          <w:rtl/>
          <w:lang w:eastAsia="he-IL"/>
        </w:rPr>
        <w:t>ישראל גדולה.</w:t>
      </w:r>
      <w:bookmarkStart w:id="5314" w:name="_ETM_Q26_652899"/>
      <w:bookmarkStart w:id="5315" w:name="_ETM_Q26_652294"/>
      <w:bookmarkStart w:id="5316" w:name="_ETM_Q26_647945"/>
      <w:bookmarkStart w:id="5317" w:name="_ETM_Q26_652477"/>
      <w:bookmarkStart w:id="5318" w:name="_ETM_Q26_652604"/>
      <w:bookmarkStart w:id="5319" w:name="_ETM_Q26_652680"/>
      <w:bookmarkStart w:id="5320" w:name="_ETM_Q26_648847"/>
      <w:bookmarkEnd w:id="5314"/>
      <w:bookmarkEnd w:id="5315"/>
      <w:bookmarkEnd w:id="5316"/>
      <w:bookmarkEnd w:id="5317"/>
      <w:bookmarkEnd w:id="5318"/>
      <w:bookmarkEnd w:id="5319"/>
      <w:bookmarkEnd w:id="5320"/>
      <w:r w:rsidR="00ED1499">
        <w:rPr>
          <w:rFonts w:hint="cs"/>
          <w:rtl/>
          <w:lang w:eastAsia="he-IL"/>
        </w:rPr>
        <w:t xml:space="preserve"> </w:t>
      </w:r>
      <w:r>
        <w:rPr>
          <w:rtl/>
          <w:lang w:eastAsia="he-IL"/>
        </w:rPr>
        <w:t>אני רוצה להודות ליושב</w:t>
      </w:r>
      <w:r>
        <w:rPr>
          <w:rFonts w:hint="cs"/>
          <w:rtl/>
          <w:lang w:eastAsia="he-IL"/>
        </w:rPr>
        <w:t>-</w:t>
      </w:r>
      <w:r>
        <w:rPr>
          <w:rtl/>
          <w:lang w:eastAsia="he-IL"/>
        </w:rPr>
        <w:t xml:space="preserve">ראש הוועדה לביטחון לאומי חבר הכנסת </w:t>
      </w:r>
      <w:bookmarkStart w:id="5321" w:name="_ETM_Q26_658249"/>
      <w:bookmarkEnd w:id="5321"/>
      <w:r>
        <w:rPr>
          <w:rtl/>
          <w:lang w:eastAsia="he-IL"/>
        </w:rPr>
        <w:t>צביקה פוגל וצוותו היקר והנחוש</w:t>
      </w:r>
      <w:r>
        <w:rPr>
          <w:rFonts w:hint="cs"/>
          <w:rtl/>
          <w:lang w:eastAsia="he-IL"/>
        </w:rPr>
        <w:t>,</w:t>
      </w:r>
      <w:r>
        <w:rPr>
          <w:rtl/>
          <w:lang w:eastAsia="he-IL"/>
        </w:rPr>
        <w:t xml:space="preserve"> שעשו באמת הכול, אבל הכול</w:t>
      </w:r>
      <w:bookmarkStart w:id="5322" w:name="_ETM_Q26_663599"/>
      <w:bookmarkEnd w:id="5322"/>
      <w:r>
        <w:rPr>
          <w:rFonts w:hint="cs"/>
          <w:rtl/>
          <w:lang w:eastAsia="he-IL"/>
        </w:rPr>
        <w:t xml:space="preserve">, </w:t>
      </w:r>
      <w:r>
        <w:rPr>
          <w:rtl/>
          <w:lang w:eastAsia="he-IL"/>
        </w:rPr>
        <w:t>כדי לק</w:t>
      </w:r>
      <w:bookmarkStart w:id="5323" w:name="_ETM_Q26_668186"/>
      <w:bookmarkEnd w:id="5323"/>
      <w:r>
        <w:rPr>
          <w:rtl/>
          <w:lang w:eastAsia="he-IL"/>
        </w:rPr>
        <w:t>דם את החוק היקר הזה</w:t>
      </w:r>
      <w:r w:rsidR="00ED1499">
        <w:rPr>
          <w:rFonts w:hint="cs"/>
          <w:rtl/>
          <w:lang w:eastAsia="he-IL"/>
        </w:rPr>
        <w:t>,</w:t>
      </w:r>
      <w:r>
        <w:rPr>
          <w:rtl/>
          <w:lang w:eastAsia="he-IL"/>
        </w:rPr>
        <w:t xml:space="preserve"> וליתר ל</w:t>
      </w:r>
      <w:bookmarkStart w:id="5324" w:name="_ETM_Q26_664701"/>
      <w:bookmarkEnd w:id="5324"/>
      <w:r>
        <w:rPr>
          <w:rtl/>
          <w:lang w:eastAsia="he-IL"/>
        </w:rPr>
        <w:t xml:space="preserve">חבריי למפלגה, יצחק </w:t>
      </w:r>
      <w:bookmarkStart w:id="5325" w:name="_ETM_Q26_668949"/>
      <w:bookmarkEnd w:id="5325"/>
      <w:r>
        <w:rPr>
          <w:rtl/>
          <w:lang w:eastAsia="he-IL"/>
        </w:rPr>
        <w:t>קרויזר ויצחק וסרל</w:t>
      </w:r>
      <w:r>
        <w:rPr>
          <w:rFonts w:hint="cs"/>
          <w:rtl/>
          <w:lang w:eastAsia="he-IL"/>
        </w:rPr>
        <w:t>או</w:t>
      </w:r>
      <w:r>
        <w:rPr>
          <w:rtl/>
          <w:lang w:eastAsia="he-IL"/>
        </w:rPr>
        <w:t>ף והשר עמי</w:t>
      </w:r>
      <w:r>
        <w:rPr>
          <w:rFonts w:hint="cs"/>
          <w:rtl/>
          <w:lang w:eastAsia="he-IL"/>
        </w:rPr>
        <w:t>ח</w:t>
      </w:r>
      <w:r>
        <w:rPr>
          <w:rtl/>
          <w:lang w:eastAsia="he-IL"/>
        </w:rPr>
        <w:t>י אליהו</w:t>
      </w:r>
      <w:bookmarkStart w:id="5326" w:name="_ETM_Q26_673550"/>
      <w:bookmarkEnd w:id="5326"/>
      <w:r>
        <w:rPr>
          <w:rFonts w:hint="cs"/>
          <w:rtl/>
          <w:lang w:eastAsia="he-IL"/>
        </w:rPr>
        <w:t xml:space="preserve"> –</w:t>
      </w:r>
      <w:r>
        <w:rPr>
          <w:rtl/>
          <w:lang w:eastAsia="he-IL"/>
        </w:rPr>
        <w:t xml:space="preserve"> באמת להודות כאן</w:t>
      </w:r>
      <w:r>
        <w:rPr>
          <w:rFonts w:hint="cs"/>
          <w:rtl/>
          <w:lang w:eastAsia="he-IL"/>
        </w:rPr>
        <w:t>.</w:t>
      </w:r>
      <w:bookmarkStart w:id="5327" w:name="_ETM_Q26_673906"/>
      <w:bookmarkEnd w:id="5327"/>
      <w:r>
        <w:rPr>
          <w:rFonts w:hint="cs"/>
          <w:rtl/>
          <w:lang w:eastAsia="he-IL"/>
        </w:rPr>
        <w:t xml:space="preserve"> </w:t>
      </w:r>
      <w:bookmarkStart w:id="5328" w:name="_ETM_Q26_675924"/>
      <w:bookmarkStart w:id="5329" w:name="_ETM_Q26_676059"/>
      <w:bookmarkStart w:id="5330" w:name="_ETM_Q26_676163"/>
      <w:bookmarkStart w:id="5331" w:name="_ETM_Q26_676306"/>
      <w:bookmarkStart w:id="5332" w:name="_ETM_Q26_692559"/>
      <w:bookmarkEnd w:id="5328"/>
      <w:bookmarkEnd w:id="5329"/>
      <w:bookmarkEnd w:id="5330"/>
      <w:bookmarkEnd w:id="5331"/>
      <w:bookmarkEnd w:id="5332"/>
      <w:r>
        <w:rPr>
          <w:rtl/>
          <w:lang w:eastAsia="he-IL"/>
        </w:rPr>
        <w:t>וה</w:t>
      </w:r>
      <w:r>
        <w:rPr>
          <w:rFonts w:hint="cs"/>
          <w:rtl/>
          <w:lang w:eastAsia="he-IL"/>
        </w:rPr>
        <w:t>י</w:t>
      </w:r>
      <w:r>
        <w:rPr>
          <w:rtl/>
          <w:lang w:eastAsia="he-IL"/>
        </w:rPr>
        <w:t>נה</w:t>
      </w:r>
      <w:bookmarkStart w:id="5333" w:name="_ETM_Q26_674924"/>
      <w:bookmarkStart w:id="5334" w:name="_ETM_Q26_684702"/>
      <w:bookmarkStart w:id="5335" w:name="_ETM_Q26_680181"/>
      <w:bookmarkStart w:id="5336" w:name="_ETM_Q26_677923"/>
      <w:bookmarkEnd w:id="5333"/>
      <w:bookmarkEnd w:id="5334"/>
      <w:bookmarkEnd w:id="5335"/>
      <w:bookmarkEnd w:id="5336"/>
      <w:r w:rsidR="00ED1499">
        <w:rPr>
          <w:rFonts w:hint="cs"/>
          <w:rtl/>
          <w:lang w:eastAsia="he-IL"/>
        </w:rPr>
        <w:t>,</w:t>
      </w:r>
      <w:r>
        <w:rPr>
          <w:rtl/>
          <w:lang w:eastAsia="he-IL"/>
        </w:rPr>
        <w:t xml:space="preserve"> </w:t>
      </w:r>
      <w:bookmarkStart w:id="5337" w:name="_ETM_Q26_674299"/>
      <w:bookmarkEnd w:id="5337"/>
      <w:r>
        <w:rPr>
          <w:rtl/>
          <w:lang w:eastAsia="he-IL"/>
        </w:rPr>
        <w:t>אדוני השר</w:t>
      </w:r>
      <w:r w:rsidR="00ED1499">
        <w:rPr>
          <w:rFonts w:hint="cs"/>
          <w:rtl/>
          <w:lang w:eastAsia="he-IL"/>
        </w:rPr>
        <w:t>,</w:t>
      </w:r>
      <w:r>
        <w:rPr>
          <w:rtl/>
          <w:lang w:eastAsia="he-IL"/>
        </w:rPr>
        <w:t xml:space="preserve"> </w:t>
      </w:r>
      <w:bookmarkStart w:id="5338" w:name="_ETM_Q26_680549"/>
      <w:bookmarkEnd w:id="5338"/>
      <w:r>
        <w:rPr>
          <w:rtl/>
          <w:lang w:eastAsia="he-IL"/>
        </w:rPr>
        <w:t xml:space="preserve">אני חושבת שאין לי מספיק מילים שיצליחו לבטא </w:t>
      </w:r>
      <w:bookmarkStart w:id="5339" w:name="_ETM_Q26_685040"/>
      <w:bookmarkEnd w:id="5339"/>
      <w:r>
        <w:rPr>
          <w:rtl/>
          <w:lang w:eastAsia="he-IL"/>
        </w:rPr>
        <w:t xml:space="preserve">את עומק ההערכה והתודה שיש לי על המעמד הזה ועל </w:t>
      </w:r>
      <w:bookmarkStart w:id="5340" w:name="_ETM_Q26_689354"/>
      <w:bookmarkEnd w:id="5340"/>
      <w:r>
        <w:rPr>
          <w:rtl/>
          <w:lang w:eastAsia="he-IL"/>
        </w:rPr>
        <w:t>הזכות הזאת לעמוד כאן ברגעים האלה</w:t>
      </w:r>
      <w:r w:rsidR="00ED1499">
        <w:rPr>
          <w:rFonts w:hint="cs"/>
          <w:rtl/>
          <w:lang w:eastAsia="he-IL"/>
        </w:rPr>
        <w:t>,</w:t>
      </w:r>
      <w:r>
        <w:rPr>
          <w:rtl/>
          <w:lang w:eastAsia="he-IL"/>
        </w:rPr>
        <w:t xml:space="preserve"> אז תודה רבה</w:t>
      </w:r>
      <w:bookmarkStart w:id="5341" w:name="_ETM_Q26_690128"/>
      <w:bookmarkEnd w:id="5341"/>
      <w:r>
        <w:rPr>
          <w:rFonts w:hint="cs"/>
          <w:rtl/>
          <w:lang w:eastAsia="he-IL"/>
        </w:rPr>
        <w:t>.</w:t>
      </w:r>
      <w:bookmarkStart w:id="5342" w:name="_ETM_Q26_696840"/>
      <w:bookmarkEnd w:id="5342"/>
      <w:r w:rsidR="00ED1499">
        <w:rPr>
          <w:rFonts w:hint="cs"/>
          <w:rtl/>
          <w:lang w:eastAsia="he-IL"/>
        </w:rPr>
        <w:t xml:space="preserve"> </w:t>
      </w:r>
      <w:bookmarkStart w:id="5343" w:name="_ETM_Q26_694309"/>
      <w:bookmarkStart w:id="5344" w:name="_ETM_Q26_694448"/>
      <w:bookmarkStart w:id="5345" w:name="_ETM_Q26_694488"/>
      <w:bookmarkStart w:id="5346" w:name="_ETM_Q26_694619"/>
      <w:bookmarkEnd w:id="5343"/>
      <w:bookmarkEnd w:id="5344"/>
      <w:bookmarkEnd w:id="5345"/>
      <w:bookmarkEnd w:id="5346"/>
      <w:r>
        <w:rPr>
          <w:rtl/>
          <w:lang w:eastAsia="he-IL"/>
        </w:rPr>
        <w:t>ליושב</w:t>
      </w:r>
      <w:r>
        <w:rPr>
          <w:rFonts w:hint="cs"/>
          <w:rtl/>
          <w:lang w:eastAsia="he-IL"/>
        </w:rPr>
        <w:t>-</w:t>
      </w:r>
      <w:r>
        <w:rPr>
          <w:rtl/>
          <w:lang w:eastAsia="he-IL"/>
        </w:rPr>
        <w:t xml:space="preserve">ראש הקואליציה חבר </w:t>
      </w:r>
      <w:bookmarkStart w:id="5347" w:name="_ETM_Q26_691804"/>
      <w:bookmarkEnd w:id="5347"/>
      <w:r>
        <w:rPr>
          <w:rtl/>
          <w:lang w:eastAsia="he-IL"/>
        </w:rPr>
        <w:t xml:space="preserve">הכנסת אופיר כץ, ליועץ השר דוד </w:t>
      </w:r>
      <w:bookmarkStart w:id="5348" w:name="_ETM_Q26_701307"/>
      <w:bookmarkEnd w:id="5348"/>
      <w:r>
        <w:rPr>
          <w:rtl/>
          <w:lang w:eastAsia="he-IL"/>
        </w:rPr>
        <w:t xml:space="preserve">בבלי, לאנשי המקצוע ולמשפחות השכולות מפורום בוחרים בחיים, שליוו את </w:t>
      </w:r>
      <w:bookmarkStart w:id="5349" w:name="_ETM_Q26_705775"/>
      <w:bookmarkEnd w:id="5349"/>
      <w:r>
        <w:rPr>
          <w:rtl/>
          <w:lang w:eastAsia="he-IL"/>
        </w:rPr>
        <w:t>החוק הזה מתחילתו, ולצוות שלי</w:t>
      </w:r>
      <w:r w:rsidR="00ED1499">
        <w:rPr>
          <w:rFonts w:hint="cs"/>
          <w:rtl/>
          <w:lang w:eastAsia="he-IL"/>
        </w:rPr>
        <w:t>,</w:t>
      </w:r>
      <w:r>
        <w:rPr>
          <w:rtl/>
          <w:lang w:eastAsia="he-IL"/>
        </w:rPr>
        <w:t xml:space="preserve"> </w:t>
      </w:r>
      <w:bookmarkStart w:id="5350" w:name="_ETM_Q26_706144"/>
      <w:bookmarkEnd w:id="5350"/>
      <w:r>
        <w:rPr>
          <w:rtl/>
          <w:lang w:eastAsia="he-IL"/>
        </w:rPr>
        <w:t>רעות</w:t>
      </w:r>
      <w:r>
        <w:rPr>
          <w:rFonts w:hint="cs"/>
          <w:rtl/>
          <w:lang w:eastAsia="he-IL"/>
        </w:rPr>
        <w:t>,</w:t>
      </w:r>
      <w:r>
        <w:rPr>
          <w:rtl/>
          <w:lang w:eastAsia="he-IL"/>
        </w:rPr>
        <w:t xml:space="preserve"> יעקב, נעמה</w:t>
      </w:r>
      <w:r>
        <w:rPr>
          <w:rFonts w:hint="cs"/>
          <w:rtl/>
          <w:lang w:eastAsia="he-IL"/>
        </w:rPr>
        <w:t>,</w:t>
      </w:r>
      <w:r>
        <w:rPr>
          <w:rtl/>
          <w:lang w:eastAsia="he-IL"/>
        </w:rPr>
        <w:t xml:space="preserve"> טובה והדר</w:t>
      </w:r>
      <w:bookmarkStart w:id="5351" w:name="_ETM_Q26_709063"/>
      <w:bookmarkStart w:id="5352" w:name="_ETM_Q26_708451"/>
      <w:bookmarkEnd w:id="5351"/>
      <w:bookmarkEnd w:id="5352"/>
      <w:r w:rsidR="00ED1499">
        <w:rPr>
          <w:rFonts w:hint="cs"/>
          <w:rtl/>
          <w:lang w:eastAsia="he-IL"/>
        </w:rPr>
        <w:t>,</w:t>
      </w:r>
      <w:r>
        <w:rPr>
          <w:rtl/>
          <w:lang w:eastAsia="he-IL"/>
        </w:rPr>
        <w:t xml:space="preserve"> </w:t>
      </w:r>
      <w:bookmarkStart w:id="5353" w:name="_ETM_Q26_710242"/>
      <w:bookmarkEnd w:id="5353"/>
      <w:r>
        <w:rPr>
          <w:rtl/>
          <w:lang w:eastAsia="he-IL"/>
        </w:rPr>
        <w:t>ואחרון אחרון חביב</w:t>
      </w:r>
      <w:r>
        <w:rPr>
          <w:rFonts w:hint="cs"/>
          <w:rtl/>
          <w:lang w:eastAsia="he-IL"/>
        </w:rPr>
        <w:t>,</w:t>
      </w:r>
      <w:r>
        <w:rPr>
          <w:rtl/>
          <w:lang w:eastAsia="he-IL"/>
        </w:rPr>
        <w:t xml:space="preserve"> לאי</w:t>
      </w:r>
      <w:r>
        <w:rPr>
          <w:rFonts w:hint="cs"/>
          <w:rtl/>
          <w:lang w:eastAsia="he-IL"/>
        </w:rPr>
        <w:t>ש</w:t>
      </w:r>
      <w:r>
        <w:rPr>
          <w:rtl/>
          <w:lang w:eastAsia="he-IL"/>
        </w:rPr>
        <w:t xml:space="preserve"> שלי</w:t>
      </w:r>
      <w:r>
        <w:rPr>
          <w:rFonts w:hint="cs"/>
          <w:rtl/>
          <w:lang w:eastAsia="he-IL"/>
        </w:rPr>
        <w:t>,</w:t>
      </w:r>
      <w:r>
        <w:rPr>
          <w:rtl/>
          <w:lang w:eastAsia="he-IL"/>
        </w:rPr>
        <w:t xml:space="preserve"> </w:t>
      </w:r>
      <w:bookmarkStart w:id="5354" w:name="_ETM_Q26_715460"/>
      <w:bookmarkEnd w:id="5354"/>
      <w:r>
        <w:rPr>
          <w:rtl/>
          <w:lang w:eastAsia="he-IL"/>
        </w:rPr>
        <w:t>המשענת שלי</w:t>
      </w:r>
      <w:r>
        <w:rPr>
          <w:rFonts w:hint="cs"/>
          <w:rtl/>
          <w:lang w:eastAsia="he-IL"/>
        </w:rPr>
        <w:t>,</w:t>
      </w:r>
      <w:bookmarkStart w:id="5355" w:name="_ETM_Q26_716954"/>
      <w:bookmarkEnd w:id="5355"/>
      <w:r>
        <w:rPr>
          <w:rtl/>
          <w:lang w:eastAsia="he-IL"/>
        </w:rPr>
        <w:t xml:space="preserve"> </w:t>
      </w:r>
      <w:bookmarkStart w:id="5356" w:name="_ETM_Q26_719380"/>
      <w:bookmarkEnd w:id="5356"/>
      <w:r>
        <w:rPr>
          <w:rtl/>
          <w:lang w:eastAsia="he-IL"/>
        </w:rPr>
        <w:t>יהודה</w:t>
      </w:r>
      <w:bookmarkStart w:id="5357" w:name="_ETM_Q26_717812"/>
      <w:bookmarkEnd w:id="5357"/>
      <w:r w:rsidR="00ED1499">
        <w:rPr>
          <w:rFonts w:hint="cs"/>
          <w:rtl/>
          <w:lang w:eastAsia="he-IL"/>
        </w:rPr>
        <w:t>.</w:t>
      </w:r>
      <w:r>
        <w:rPr>
          <w:rtl/>
          <w:lang w:eastAsia="he-IL"/>
        </w:rPr>
        <w:t xml:space="preserve"> תוד</w:t>
      </w:r>
      <w:bookmarkStart w:id="5358" w:name="_ETM_Q26_717498"/>
      <w:bookmarkEnd w:id="5358"/>
      <w:r>
        <w:rPr>
          <w:rtl/>
          <w:lang w:eastAsia="he-IL"/>
        </w:rPr>
        <w:t xml:space="preserve">ה רבה. </w:t>
      </w:r>
      <w:bookmarkStart w:id="5359" w:name="_ETM_Q26_718617"/>
      <w:bookmarkEnd w:id="5359"/>
      <w:r>
        <w:rPr>
          <w:rtl/>
          <w:lang w:eastAsia="he-IL"/>
        </w:rPr>
        <w:t>עם ישראל חי</w:t>
      </w:r>
      <w:r>
        <w:rPr>
          <w:rFonts w:hint="cs"/>
          <w:rtl/>
          <w:lang w:eastAsia="he-IL"/>
        </w:rPr>
        <w:t>.</w:t>
      </w:r>
    </w:p>
    <w:p w:rsidR="00E50A18" w:rsidRDefault="00E50A18" w:rsidP="000F0011">
      <w:pPr>
        <w:rPr>
          <w:rtl/>
          <w:lang w:eastAsia="he-IL"/>
        </w:rPr>
      </w:pPr>
    </w:p>
    <w:p w:rsidR="00E50A18" w:rsidRDefault="00E50A18" w:rsidP="00ED1499">
      <w:pPr>
        <w:rPr>
          <w:rtl/>
          <w:lang w:eastAsia="he-IL"/>
        </w:rPr>
      </w:pPr>
      <w:r>
        <w:rPr>
          <w:rtl/>
          <w:lang w:eastAsia="he-IL"/>
        </w:rPr>
        <w:t>תודה לך</w:t>
      </w:r>
      <w:r>
        <w:rPr>
          <w:rFonts w:hint="cs"/>
          <w:rtl/>
          <w:lang w:eastAsia="he-IL"/>
        </w:rPr>
        <w:t xml:space="preserve">, אדוני </w:t>
      </w:r>
      <w:bookmarkStart w:id="5360" w:name="_ETM_Q26_721294"/>
      <w:bookmarkEnd w:id="5360"/>
      <w:r>
        <w:rPr>
          <w:rFonts w:hint="cs"/>
          <w:rtl/>
          <w:lang w:eastAsia="he-IL"/>
        </w:rPr>
        <w:t>היושב-ראש,</w:t>
      </w:r>
      <w:bookmarkStart w:id="5361" w:name="_ETM_Q26_724094"/>
      <w:bookmarkStart w:id="5362" w:name="_ETM_Q26_720815"/>
      <w:bookmarkEnd w:id="5361"/>
      <w:bookmarkEnd w:id="5362"/>
      <w:r>
        <w:rPr>
          <w:rFonts w:hint="cs"/>
          <w:rtl/>
          <w:lang w:eastAsia="he-IL"/>
        </w:rPr>
        <w:t xml:space="preserve"> </w:t>
      </w:r>
      <w:r>
        <w:rPr>
          <w:rtl/>
          <w:lang w:eastAsia="he-IL"/>
        </w:rPr>
        <w:t>שהיית שם לאורך כל הדרך, שהצטרפת וליווית ו</w:t>
      </w:r>
      <w:r>
        <w:rPr>
          <w:rFonts w:hint="cs"/>
          <w:rtl/>
          <w:lang w:eastAsia="he-IL"/>
        </w:rPr>
        <w:t xml:space="preserve">היית </w:t>
      </w:r>
      <w:r>
        <w:rPr>
          <w:rtl/>
          <w:lang w:eastAsia="he-IL"/>
        </w:rPr>
        <w:t xml:space="preserve">שותף </w:t>
      </w:r>
      <w:bookmarkStart w:id="5363" w:name="_ETM_Q26_728808"/>
      <w:bookmarkEnd w:id="5363"/>
      <w:r>
        <w:rPr>
          <w:rtl/>
          <w:lang w:eastAsia="he-IL"/>
        </w:rPr>
        <w:t xml:space="preserve">מלא לאורך כל הדרך, לא רק לחוק הזה </w:t>
      </w:r>
      <w:r w:rsidR="00ED1499">
        <w:rPr>
          <w:rFonts w:hint="cs"/>
          <w:rtl/>
          <w:lang w:eastAsia="he-IL"/>
        </w:rPr>
        <w:t xml:space="preserve">– </w:t>
      </w:r>
      <w:r>
        <w:rPr>
          <w:rtl/>
          <w:lang w:eastAsia="he-IL"/>
        </w:rPr>
        <w:t xml:space="preserve">לכל החקיקה </w:t>
      </w:r>
      <w:bookmarkStart w:id="5364" w:name="_ETM_Q26_733522"/>
      <w:bookmarkEnd w:id="5364"/>
      <w:r>
        <w:rPr>
          <w:rtl/>
          <w:lang w:eastAsia="he-IL"/>
        </w:rPr>
        <w:t>שהמטרה שלה להרתיע את הטרור ולמגר אותו</w:t>
      </w:r>
      <w:r>
        <w:rPr>
          <w:rFonts w:hint="cs"/>
          <w:rtl/>
          <w:lang w:eastAsia="he-IL"/>
        </w:rPr>
        <w:t>.</w:t>
      </w:r>
      <w:r>
        <w:rPr>
          <w:rtl/>
          <w:lang w:eastAsia="he-IL"/>
        </w:rPr>
        <w:t xml:space="preserve"> היית שם, התייצבת </w:t>
      </w:r>
      <w:bookmarkStart w:id="5365" w:name="_ETM_Q26_738236"/>
      <w:bookmarkEnd w:id="5365"/>
      <w:r>
        <w:rPr>
          <w:rtl/>
          <w:lang w:eastAsia="he-IL"/>
        </w:rPr>
        <w:t xml:space="preserve">מול הרבה מאוד אתגרים, </w:t>
      </w:r>
      <w:bookmarkStart w:id="5366" w:name="_ETM_Q26_743109"/>
      <w:bookmarkEnd w:id="5366"/>
      <w:r>
        <w:rPr>
          <w:rtl/>
          <w:lang w:eastAsia="he-IL"/>
        </w:rPr>
        <w:t xml:space="preserve">ועמדת </w:t>
      </w:r>
      <w:r w:rsidR="00ED1499">
        <w:rPr>
          <w:rFonts w:hint="cs"/>
          <w:rtl/>
          <w:lang w:eastAsia="he-IL"/>
        </w:rPr>
        <w:t>ב</w:t>
      </w:r>
      <w:r>
        <w:rPr>
          <w:rtl/>
          <w:lang w:eastAsia="he-IL"/>
        </w:rPr>
        <w:t>הם ויכ</w:t>
      </w:r>
      <w:r>
        <w:rPr>
          <w:rFonts w:hint="cs"/>
          <w:rtl/>
          <w:lang w:eastAsia="he-IL"/>
        </w:rPr>
        <w:t>ו</w:t>
      </w:r>
      <w:bookmarkStart w:id="5367" w:name="_ETM_Q26_740758"/>
      <w:bookmarkEnd w:id="5367"/>
      <w:r>
        <w:rPr>
          <w:rtl/>
          <w:lang w:eastAsia="he-IL"/>
        </w:rPr>
        <w:t>לת להם</w:t>
      </w:r>
      <w:r>
        <w:rPr>
          <w:rFonts w:hint="cs"/>
          <w:rtl/>
          <w:lang w:eastAsia="he-IL"/>
        </w:rPr>
        <w:t>.</w:t>
      </w:r>
      <w:r>
        <w:rPr>
          <w:rtl/>
          <w:lang w:eastAsia="he-IL"/>
        </w:rPr>
        <w:t xml:space="preserve"> אני רוצה להגיד לך על זה</w:t>
      </w:r>
      <w:bookmarkStart w:id="5368" w:name="_ETM_Q26_743538"/>
      <w:bookmarkEnd w:id="5368"/>
      <w:r>
        <w:rPr>
          <w:rtl/>
          <w:lang w:eastAsia="he-IL"/>
        </w:rPr>
        <w:t xml:space="preserve"> </w:t>
      </w:r>
      <w:bookmarkStart w:id="5369" w:name="_ETM_Q26_745609"/>
      <w:bookmarkEnd w:id="5369"/>
      <w:r>
        <w:rPr>
          <w:rtl/>
          <w:lang w:eastAsia="he-IL"/>
        </w:rPr>
        <w:t>תודה</w:t>
      </w:r>
      <w:r>
        <w:rPr>
          <w:rFonts w:hint="cs"/>
          <w:rtl/>
          <w:lang w:eastAsia="he-IL"/>
        </w:rPr>
        <w:t>.</w:t>
      </w:r>
      <w:r>
        <w:rPr>
          <w:rtl/>
          <w:lang w:eastAsia="he-IL"/>
        </w:rPr>
        <w:t xml:space="preserve"> זה לא מובן מאליו.</w:t>
      </w:r>
      <w:bookmarkStart w:id="5370" w:name="_ETM_Q26_747356"/>
      <w:bookmarkEnd w:id="5370"/>
      <w:r>
        <w:rPr>
          <w:rFonts w:hint="cs"/>
          <w:rtl/>
          <w:lang w:eastAsia="he-IL"/>
        </w:rPr>
        <w:t xml:space="preserve"> תודה</w:t>
      </w:r>
      <w:bookmarkStart w:id="5371" w:name="_ETM_Q26_750771"/>
      <w:bookmarkEnd w:id="5371"/>
      <w:r>
        <w:rPr>
          <w:rFonts w:hint="cs"/>
          <w:rtl/>
          <w:lang w:eastAsia="he-IL"/>
        </w:rPr>
        <w:t xml:space="preserve"> רבה.</w:t>
      </w:r>
    </w:p>
    <w:p w:rsidR="00E50A18" w:rsidRDefault="00E50A18" w:rsidP="000F0011">
      <w:pPr>
        <w:rPr>
          <w:rtl/>
          <w:lang w:eastAsia="he-IL"/>
        </w:rPr>
      </w:pPr>
    </w:p>
    <w:p w:rsidR="00E50A18" w:rsidRDefault="00E50A18" w:rsidP="000F0011">
      <w:pPr>
        <w:pStyle w:val="af6"/>
        <w:keepNext/>
        <w:rPr>
          <w:rtl/>
        </w:rPr>
      </w:pPr>
      <w:bookmarkStart w:id="5372" w:name="TOR_Q27"/>
      <w:bookmarkEnd w:id="5372"/>
      <w:r>
        <w:rPr>
          <w:rStyle w:val="TagStyle"/>
          <w:rFonts w:hint="cs"/>
          <w:rtl/>
        </w:rPr>
        <w:lastRenderedPageBreak/>
        <w:t xml:space="preserve">&lt;&lt; יור &gt;&gt; </w:t>
      </w:r>
      <w:r>
        <w:rPr>
          <w:rFonts w:hint="cs"/>
          <w:rtl/>
        </w:rPr>
        <w:t>היו"ר ניסים ואטורי:</w:t>
      </w:r>
      <w:r>
        <w:rPr>
          <w:rStyle w:val="TagStyle"/>
          <w:rtl/>
        </w:rPr>
        <w:t xml:space="preserve"> &lt;&lt; יור &gt;&gt;</w:t>
      </w:r>
      <w:r>
        <w:rPr>
          <w:rFonts w:hint="cs"/>
          <w:rtl/>
        </w:rPr>
        <w:t xml:space="preserve"> </w:t>
      </w:r>
    </w:p>
    <w:p w:rsidR="00E50A18" w:rsidRDefault="00E50A18" w:rsidP="001C0776">
      <w:pPr>
        <w:rPr>
          <w:rtl/>
          <w:lang w:eastAsia="he-IL"/>
        </w:rPr>
      </w:pPr>
    </w:p>
    <w:p w:rsidR="00E50A18" w:rsidRDefault="00E50A18" w:rsidP="00ED1499">
      <w:pPr>
        <w:rPr>
          <w:rtl/>
          <w:lang w:eastAsia="he-IL"/>
        </w:rPr>
      </w:pPr>
      <w:r>
        <w:rPr>
          <w:rFonts w:hint="cs"/>
          <w:rtl/>
          <w:lang w:eastAsia="he-IL"/>
        </w:rPr>
        <w:t xml:space="preserve">תודה רבה. תודה </w:t>
      </w:r>
      <w:bookmarkStart w:id="5373" w:name="_ETM_Q27_148124"/>
      <w:bookmarkEnd w:id="5373"/>
      <w:r>
        <w:rPr>
          <w:rFonts w:hint="cs"/>
          <w:rtl/>
          <w:lang w:eastAsia="he-IL"/>
        </w:rPr>
        <w:t>על השותפות ועל היותכ</w:t>
      </w:r>
      <w:bookmarkStart w:id="5374" w:name="_ETM_Q27_148676"/>
      <w:bookmarkEnd w:id="5374"/>
      <w:r>
        <w:rPr>
          <w:rFonts w:hint="cs"/>
          <w:rtl/>
          <w:lang w:eastAsia="he-IL"/>
        </w:rPr>
        <w:t xml:space="preserve">ם כאן בכלל בכנסת. חבר </w:t>
      </w:r>
      <w:bookmarkStart w:id="5375" w:name="_ETM_Q27_175478"/>
      <w:bookmarkStart w:id="5376" w:name="_ETM_Q27_170946"/>
      <w:bookmarkStart w:id="5377" w:name="_ETM_Q27_166745"/>
      <w:bookmarkEnd w:id="5375"/>
      <w:bookmarkEnd w:id="5376"/>
      <w:bookmarkEnd w:id="5377"/>
      <w:r>
        <w:rPr>
          <w:rFonts w:hint="cs"/>
          <w:rtl/>
          <w:lang w:eastAsia="he-IL"/>
        </w:rPr>
        <w:t>הכנסת אביחי</w:t>
      </w:r>
      <w:bookmarkStart w:id="5378" w:name="_ETM_Q27_177217"/>
      <w:bookmarkEnd w:id="5378"/>
      <w:r>
        <w:rPr>
          <w:rFonts w:hint="cs"/>
          <w:rtl/>
          <w:lang w:eastAsia="he-IL"/>
        </w:rPr>
        <w:t xml:space="preserve"> בוארון</w:t>
      </w:r>
      <w:bookmarkStart w:id="5379" w:name="_ETM_Q27_181855"/>
      <w:bookmarkEnd w:id="5379"/>
      <w:r>
        <w:rPr>
          <w:rFonts w:hint="cs"/>
          <w:rtl/>
          <w:lang w:eastAsia="he-IL"/>
        </w:rPr>
        <w:t>, חמש דקות, בבקשה</w:t>
      </w:r>
      <w:bookmarkStart w:id="5380" w:name="_ETM_Q27_178355"/>
      <w:bookmarkEnd w:id="5380"/>
      <w:r>
        <w:rPr>
          <w:rFonts w:hint="cs"/>
          <w:rtl/>
          <w:lang w:eastAsia="he-IL"/>
        </w:rPr>
        <w:t>.</w:t>
      </w:r>
    </w:p>
    <w:p w:rsidR="00E50A18" w:rsidRDefault="00E50A18" w:rsidP="000F0011">
      <w:pPr>
        <w:rPr>
          <w:rtl/>
          <w:lang w:eastAsia="he-IL"/>
        </w:rPr>
      </w:pPr>
      <w:bookmarkStart w:id="5381" w:name="_ETM_Q27_168194"/>
      <w:bookmarkEnd w:id="5381"/>
    </w:p>
    <w:p w:rsidR="00E50A18" w:rsidRDefault="00E50A18" w:rsidP="000F0011">
      <w:pPr>
        <w:pStyle w:val="a4"/>
        <w:keepNext/>
        <w:rPr>
          <w:rtl/>
        </w:rPr>
      </w:pPr>
      <w:bookmarkStart w:id="5382" w:name="ET_speaker_6549_13"/>
      <w:r w:rsidRPr="00D93C4B">
        <w:rPr>
          <w:rStyle w:val="TagStyle"/>
          <w:rtl/>
        </w:rPr>
        <w:t xml:space="preserve"> &lt;&lt; דובר &gt;&gt; </w:t>
      </w:r>
      <w:bookmarkStart w:id="5383" w:name="_Toc225867308"/>
      <w:bookmarkStart w:id="5384" w:name="_Toc225870291"/>
      <w:r>
        <w:rPr>
          <w:rtl/>
        </w:rPr>
        <w:t>אביחי אברהם בוארון (הליכוד):</w:t>
      </w:r>
      <w:bookmarkEnd w:id="5383"/>
      <w:bookmarkEnd w:id="5384"/>
      <w:r w:rsidRPr="00D93C4B">
        <w:rPr>
          <w:rStyle w:val="TagStyle"/>
          <w:rtl/>
        </w:rPr>
        <w:t xml:space="preserve"> &lt;&lt; דובר &gt;&gt;</w:t>
      </w:r>
      <w:r>
        <w:rPr>
          <w:rtl/>
        </w:rPr>
        <w:t xml:space="preserve"> </w:t>
      </w:r>
      <w:bookmarkEnd w:id="5382"/>
    </w:p>
    <w:p w:rsidR="00E50A18" w:rsidRDefault="00E50A18" w:rsidP="001C0776">
      <w:pPr>
        <w:rPr>
          <w:rtl/>
          <w:lang w:eastAsia="he-IL"/>
        </w:rPr>
      </w:pPr>
    </w:p>
    <w:p w:rsidR="00E50A18" w:rsidRDefault="00E50A18" w:rsidP="00ED1499">
      <w:pPr>
        <w:rPr>
          <w:rtl/>
        </w:rPr>
      </w:pPr>
      <w:bookmarkStart w:id="5385" w:name="_ETM_Q27_169370"/>
      <w:bookmarkStart w:id="5386" w:name="_ETM_Q27_169433"/>
      <w:bookmarkEnd w:id="5385"/>
      <w:bookmarkEnd w:id="5386"/>
      <w:r>
        <w:rPr>
          <w:rFonts w:hint="cs"/>
          <w:rtl/>
          <w:lang w:eastAsia="he-IL"/>
        </w:rPr>
        <w:t>אדוני היושב-ראש, חבריי חברי הכנסת, בליל ש</w:t>
      </w:r>
      <w:bookmarkStart w:id="5387" w:name="_ETM_Q27_184992"/>
      <w:bookmarkEnd w:id="5387"/>
      <w:r>
        <w:rPr>
          <w:rFonts w:hint="cs"/>
          <w:rtl/>
          <w:lang w:eastAsia="he-IL"/>
        </w:rPr>
        <w:t xml:space="preserve">בת ו' באדר התשע"א חדרו </w:t>
      </w:r>
      <w:bookmarkStart w:id="5388" w:name="_ETM_Q27_188785"/>
      <w:bookmarkEnd w:id="5388"/>
      <w:r>
        <w:rPr>
          <w:rFonts w:hint="cs"/>
          <w:rtl/>
          <w:lang w:eastAsia="he-IL"/>
        </w:rPr>
        <w:t>שני מחבלים מהכפר עוורתא</w:t>
      </w:r>
      <w:bookmarkStart w:id="5389" w:name="_ETM_Q27_190319"/>
      <w:bookmarkEnd w:id="5389"/>
      <w:r>
        <w:rPr>
          <w:rFonts w:hint="cs"/>
          <w:rtl/>
          <w:lang w:eastAsia="he-IL"/>
        </w:rPr>
        <w:t xml:space="preserve"> שליד</w:t>
      </w:r>
      <w:bookmarkStart w:id="5390" w:name="_ETM_Q27_191943"/>
      <w:bookmarkEnd w:id="5390"/>
      <w:r>
        <w:rPr>
          <w:rFonts w:hint="cs"/>
          <w:rtl/>
          <w:lang w:eastAsia="he-IL"/>
        </w:rPr>
        <w:t xml:space="preserve"> שכם, חכים עוואד ואמג'ד עוואד</w:t>
      </w:r>
      <w:bookmarkStart w:id="5391" w:name="_ETM_Q27_194306"/>
      <w:bookmarkEnd w:id="5391"/>
      <w:r>
        <w:rPr>
          <w:rFonts w:hint="cs"/>
          <w:rtl/>
          <w:lang w:eastAsia="he-IL"/>
        </w:rPr>
        <w:t>, לביתם ש</w:t>
      </w:r>
      <w:bookmarkStart w:id="5392" w:name="_ETM_Q27_197080"/>
      <w:bookmarkEnd w:id="5392"/>
      <w:r>
        <w:rPr>
          <w:rFonts w:hint="cs"/>
          <w:rtl/>
          <w:lang w:eastAsia="he-IL"/>
        </w:rPr>
        <w:t>ל משפחת</w:t>
      </w:r>
      <w:bookmarkStart w:id="5393" w:name="_ETM_Q27_197831"/>
      <w:bookmarkEnd w:id="5393"/>
      <w:r>
        <w:rPr>
          <w:rFonts w:hint="cs"/>
          <w:rtl/>
          <w:lang w:eastAsia="he-IL"/>
        </w:rPr>
        <w:t xml:space="preserve"> אודי</w:t>
      </w:r>
      <w:bookmarkStart w:id="5394" w:name="_ETM_Q27_203258"/>
      <w:bookmarkEnd w:id="5394"/>
      <w:r>
        <w:rPr>
          <w:rFonts w:hint="cs"/>
          <w:rtl/>
          <w:lang w:eastAsia="he-IL"/>
        </w:rPr>
        <w:t xml:space="preserve"> ורות </w:t>
      </w:r>
      <w:bookmarkStart w:id="5395" w:name="_ETM_Q27_199210"/>
      <w:bookmarkEnd w:id="5395"/>
      <w:r>
        <w:rPr>
          <w:rFonts w:hint="cs"/>
          <w:rtl/>
          <w:lang w:eastAsia="he-IL"/>
        </w:rPr>
        <w:t xml:space="preserve">פוגל. הם רצחו בדקירות סכין את אודי, לאחר מכן את רות, </w:t>
      </w:r>
      <w:r>
        <w:rPr>
          <w:rtl/>
        </w:rPr>
        <w:t xml:space="preserve">אבל </w:t>
      </w:r>
      <w:bookmarkStart w:id="5396" w:name="_ETM_Q27_204632"/>
      <w:bookmarkEnd w:id="5396"/>
      <w:r>
        <w:rPr>
          <w:rtl/>
        </w:rPr>
        <w:t xml:space="preserve">הם לא הסתפקו רק בזה. </w:t>
      </w:r>
      <w:bookmarkStart w:id="5397" w:name="_ETM_Q27_209540"/>
      <w:bookmarkEnd w:id="5397"/>
      <w:r>
        <w:rPr>
          <w:rtl/>
        </w:rPr>
        <w:t>הם פנו לחדרו של יואב</w:t>
      </w:r>
      <w:r>
        <w:rPr>
          <w:rFonts w:hint="cs"/>
          <w:rtl/>
        </w:rPr>
        <w:t>,</w:t>
      </w:r>
      <w:r>
        <w:rPr>
          <w:rtl/>
        </w:rPr>
        <w:t xml:space="preserve"> בן 11</w:t>
      </w:r>
      <w:r>
        <w:rPr>
          <w:rFonts w:hint="cs"/>
          <w:rtl/>
        </w:rPr>
        <w:t>,</w:t>
      </w:r>
      <w:bookmarkStart w:id="5398" w:name="_ETM_Q27_207876"/>
      <w:bookmarkEnd w:id="5398"/>
      <w:r>
        <w:rPr>
          <w:rtl/>
        </w:rPr>
        <w:t xml:space="preserve"> ורצחו גם אותו, </w:t>
      </w:r>
      <w:bookmarkStart w:id="5399" w:name="_ETM_Q27_212982"/>
      <w:bookmarkEnd w:id="5399"/>
      <w:r>
        <w:rPr>
          <w:rtl/>
        </w:rPr>
        <w:t>ולאחר מכן את אלעד</w:t>
      </w:r>
      <w:r>
        <w:rPr>
          <w:rFonts w:hint="cs"/>
          <w:rtl/>
        </w:rPr>
        <w:t>,</w:t>
      </w:r>
      <w:r>
        <w:rPr>
          <w:rtl/>
        </w:rPr>
        <w:t xml:space="preserve"> בן </w:t>
      </w:r>
      <w:bookmarkStart w:id="5400" w:name="_ETM_Q27_210574"/>
      <w:bookmarkEnd w:id="5400"/>
      <w:r>
        <w:rPr>
          <w:rtl/>
        </w:rPr>
        <w:t xml:space="preserve">4, ורצחו גם אותו, אבל </w:t>
      </w:r>
      <w:bookmarkStart w:id="5401" w:name="_ETM_Q27_216425"/>
      <w:bookmarkEnd w:id="5401"/>
      <w:r>
        <w:rPr>
          <w:rtl/>
        </w:rPr>
        <w:t>הם פנו גם לחדרה של הדס, בת שלוש</w:t>
      </w:r>
      <w:r>
        <w:rPr>
          <w:rFonts w:hint="cs"/>
          <w:rtl/>
        </w:rPr>
        <w:t>ה</w:t>
      </w:r>
      <w:r>
        <w:rPr>
          <w:rtl/>
        </w:rPr>
        <w:t xml:space="preserve"> חודשים, ורצחו </w:t>
      </w:r>
      <w:bookmarkStart w:id="5402" w:name="_ETM_Q27_219867"/>
      <w:bookmarkEnd w:id="5402"/>
      <w:r>
        <w:rPr>
          <w:rtl/>
        </w:rPr>
        <w:t>גם אותה בדקירות סכין.</w:t>
      </w:r>
      <w:bookmarkStart w:id="5403" w:name="_ETM_Q27_224700"/>
      <w:bookmarkStart w:id="5404" w:name="_ETM_Q27_225980"/>
      <w:bookmarkEnd w:id="5403"/>
      <w:bookmarkEnd w:id="5404"/>
      <w:r>
        <w:rPr>
          <w:rFonts w:hint="cs"/>
          <w:rtl/>
        </w:rPr>
        <w:t xml:space="preserve"> </w:t>
      </w:r>
      <w:bookmarkStart w:id="5405" w:name="_ETM_Q27_226420"/>
      <w:bookmarkStart w:id="5406" w:name="_ETM_Q27_226457"/>
      <w:bookmarkStart w:id="5407" w:name="_ETM_Q27_226518"/>
      <w:bookmarkStart w:id="5408" w:name="_ETM_Q27_221814"/>
      <w:bookmarkEnd w:id="5405"/>
      <w:bookmarkEnd w:id="5406"/>
      <w:bookmarkEnd w:id="5407"/>
      <w:bookmarkEnd w:id="5408"/>
      <w:r>
        <w:rPr>
          <w:rtl/>
        </w:rPr>
        <w:t xml:space="preserve">בני הדודים הארורים האלה נעצרו </w:t>
      </w:r>
      <w:r w:rsidR="00ED1499">
        <w:rPr>
          <w:rFonts w:hint="cs"/>
          <w:rtl/>
        </w:rPr>
        <w:t>כמה</w:t>
      </w:r>
      <w:r>
        <w:rPr>
          <w:rtl/>
        </w:rPr>
        <w:t xml:space="preserve"> ימים לאחר מכן</w:t>
      </w:r>
      <w:r w:rsidR="00ED1499">
        <w:rPr>
          <w:rFonts w:hint="cs"/>
          <w:rtl/>
        </w:rPr>
        <w:t>,</w:t>
      </w:r>
      <w:r>
        <w:rPr>
          <w:rtl/>
        </w:rPr>
        <w:t xml:space="preserve"> </w:t>
      </w:r>
      <w:bookmarkStart w:id="5409" w:name="_ETM_Q27_230069"/>
      <w:bookmarkEnd w:id="5409"/>
      <w:r>
        <w:rPr>
          <w:rtl/>
        </w:rPr>
        <w:t xml:space="preserve">ומאז הם נהנים ממנעמי הכלא הישראלי, אוכלים ושותים, אולי גם </w:t>
      </w:r>
      <w:bookmarkStart w:id="5410" w:name="_ETM_Q27_234869"/>
      <w:bookmarkStart w:id="5411" w:name="_ETM_Q27_234189"/>
      <w:bookmarkEnd w:id="5410"/>
      <w:bookmarkEnd w:id="5411"/>
      <w:r>
        <w:rPr>
          <w:rFonts w:hint="cs"/>
          <w:rtl/>
        </w:rPr>
        <w:t>ישלימו או</w:t>
      </w:r>
      <w:r>
        <w:rPr>
          <w:rtl/>
        </w:rPr>
        <w:t xml:space="preserve"> השלימו את לימודיהם האקדמיים, מקבלים משכורת קבועה מהרשות הפלסטינית </w:t>
      </w:r>
      <w:bookmarkStart w:id="5412" w:name="_ETM_Q27_239669"/>
      <w:bookmarkEnd w:id="5412"/>
      <w:r>
        <w:rPr>
          <w:rtl/>
        </w:rPr>
        <w:t>ומסודרים כלכלית</w:t>
      </w:r>
      <w:r>
        <w:rPr>
          <w:rFonts w:hint="cs"/>
          <w:rtl/>
        </w:rPr>
        <w:t>,</w:t>
      </w:r>
      <w:r>
        <w:rPr>
          <w:rtl/>
        </w:rPr>
        <w:t xml:space="preserve"> הם ובני משפחותיהם.</w:t>
      </w:r>
      <w:bookmarkStart w:id="5413" w:name="_ETM_Q27_245360"/>
      <w:bookmarkEnd w:id="5413"/>
    </w:p>
    <w:p w:rsidR="00E50A18" w:rsidRDefault="00E50A18" w:rsidP="000F0011">
      <w:pPr>
        <w:rPr>
          <w:rtl/>
        </w:rPr>
      </w:pPr>
    </w:p>
    <w:p w:rsidR="00E50A18" w:rsidRDefault="00E50A18" w:rsidP="00ED1499">
      <w:pPr>
        <w:rPr>
          <w:rtl/>
        </w:rPr>
      </w:pPr>
      <w:r>
        <w:rPr>
          <w:rtl/>
        </w:rPr>
        <w:t>בליל שבת כ</w:t>
      </w:r>
      <w:r>
        <w:rPr>
          <w:rFonts w:hint="cs"/>
          <w:rtl/>
        </w:rPr>
        <w:t>"ז</w:t>
      </w:r>
      <w:r>
        <w:rPr>
          <w:rtl/>
        </w:rPr>
        <w:t xml:space="preserve"> בסיוון </w:t>
      </w:r>
      <w:r>
        <w:rPr>
          <w:rFonts w:hint="cs"/>
          <w:rtl/>
        </w:rPr>
        <w:t>ה</w:t>
      </w:r>
      <w:r>
        <w:rPr>
          <w:rtl/>
        </w:rPr>
        <w:t>תשע</w:t>
      </w:r>
      <w:r>
        <w:rPr>
          <w:rFonts w:hint="cs"/>
          <w:rtl/>
        </w:rPr>
        <w:t>"</w:t>
      </w:r>
      <w:bookmarkStart w:id="5414" w:name="_ETM_Q27_241121"/>
      <w:bookmarkStart w:id="5415" w:name="_ETM_Q27_236547"/>
      <w:bookmarkEnd w:id="5414"/>
      <w:bookmarkEnd w:id="5415"/>
      <w:r>
        <w:rPr>
          <w:rtl/>
        </w:rPr>
        <w:t>ז, בזמן</w:t>
      </w:r>
      <w:bookmarkStart w:id="5416" w:name="_ETM_Q27_239938"/>
      <w:bookmarkStart w:id="5417" w:name="_ETM_Q27_235489"/>
      <w:bookmarkEnd w:id="5416"/>
      <w:bookmarkEnd w:id="5417"/>
      <w:r>
        <w:rPr>
          <w:rtl/>
        </w:rPr>
        <w:t xml:space="preserve"> שבני משפחת ס</w:t>
      </w:r>
      <w:r>
        <w:rPr>
          <w:rFonts w:hint="cs"/>
          <w:rtl/>
        </w:rPr>
        <w:t>ו</w:t>
      </w:r>
      <w:r>
        <w:rPr>
          <w:rtl/>
        </w:rPr>
        <w:t>לומון</w:t>
      </w:r>
      <w:bookmarkStart w:id="5418" w:name="_ETM_Q27_235341"/>
      <w:bookmarkEnd w:id="5418"/>
      <w:r>
        <w:rPr>
          <w:rtl/>
        </w:rPr>
        <w:t xml:space="preserve"> </w:t>
      </w:r>
      <w:bookmarkStart w:id="5419" w:name="_ETM_Q27_251540"/>
      <w:bookmarkEnd w:id="5419"/>
      <w:r>
        <w:rPr>
          <w:rtl/>
        </w:rPr>
        <w:t>הסבו לשולחן השבת ו</w:t>
      </w:r>
      <w:bookmarkStart w:id="5420" w:name="_ETM_Q27_252412"/>
      <w:bookmarkEnd w:id="5420"/>
      <w:r>
        <w:rPr>
          <w:rFonts w:hint="cs"/>
          <w:rtl/>
        </w:rPr>
        <w:t>ח</w:t>
      </w:r>
      <w:r>
        <w:rPr>
          <w:rtl/>
        </w:rPr>
        <w:t>גג</w:t>
      </w:r>
      <w:r>
        <w:rPr>
          <w:rFonts w:hint="cs"/>
          <w:rtl/>
        </w:rPr>
        <w:t>ו</w:t>
      </w:r>
      <w:r>
        <w:rPr>
          <w:rtl/>
        </w:rPr>
        <w:t xml:space="preserve"> את הולדת נ</w:t>
      </w:r>
      <w:bookmarkStart w:id="5421" w:name="_ETM_Q27_253781"/>
      <w:bookmarkEnd w:id="5421"/>
      <w:r>
        <w:rPr>
          <w:rFonts w:hint="cs"/>
          <w:rtl/>
        </w:rPr>
        <w:t>כ</w:t>
      </w:r>
      <w:r>
        <w:rPr>
          <w:rtl/>
        </w:rPr>
        <w:t>דם</w:t>
      </w:r>
      <w:r>
        <w:rPr>
          <w:rFonts w:hint="cs"/>
          <w:rtl/>
        </w:rPr>
        <w:t>,</w:t>
      </w:r>
      <w:r>
        <w:rPr>
          <w:rtl/>
        </w:rPr>
        <w:t xml:space="preserve"> </w:t>
      </w:r>
      <w:bookmarkStart w:id="5422" w:name="_ETM_Q27_255720"/>
      <w:bookmarkEnd w:id="5422"/>
      <w:r>
        <w:rPr>
          <w:rtl/>
        </w:rPr>
        <w:t xml:space="preserve">פרץ לביתם המחבל </w:t>
      </w:r>
      <w:bookmarkStart w:id="5423" w:name="_ETM_Q27_258922"/>
      <w:bookmarkStart w:id="5424" w:name="_ETM_Q27_476669"/>
      <w:bookmarkStart w:id="5425" w:name="_ETM_Q27_479640"/>
      <w:bookmarkEnd w:id="5423"/>
      <w:r w:rsidRPr="002440E5">
        <w:rPr>
          <w:rtl/>
        </w:rPr>
        <w:t>עומר עבד אל-ג'ליל</w:t>
      </w:r>
      <w:bookmarkStart w:id="5426" w:name="_ETM_Q27_254757"/>
      <w:bookmarkStart w:id="5427" w:name="_ETM_Q27_257561"/>
      <w:bookmarkEnd w:id="5424"/>
      <w:bookmarkEnd w:id="5425"/>
      <w:bookmarkEnd w:id="5426"/>
      <w:bookmarkEnd w:id="5427"/>
      <w:r>
        <w:rPr>
          <w:rFonts w:hint="cs"/>
          <w:rtl/>
        </w:rPr>
        <w:t xml:space="preserve"> </w:t>
      </w:r>
      <w:r>
        <w:rPr>
          <w:rtl/>
        </w:rPr>
        <w:t xml:space="preserve">מהכפר </w:t>
      </w:r>
      <w:r>
        <w:rPr>
          <w:rFonts w:hint="cs"/>
          <w:rtl/>
        </w:rPr>
        <w:t>כ</w:t>
      </w:r>
      <w:r>
        <w:rPr>
          <w:rtl/>
        </w:rPr>
        <w:t>וב</w:t>
      </w:r>
      <w:r>
        <w:rPr>
          <w:rFonts w:hint="cs"/>
          <w:rtl/>
        </w:rPr>
        <w:t>א</w:t>
      </w:r>
      <w:r>
        <w:rPr>
          <w:rtl/>
        </w:rPr>
        <w:t>ר. הוא רצח בדקירו</w:t>
      </w:r>
      <w:bookmarkStart w:id="5428" w:name="_ETM_Q27_260267"/>
      <w:bookmarkEnd w:id="5428"/>
      <w:r>
        <w:rPr>
          <w:rtl/>
        </w:rPr>
        <w:t xml:space="preserve">ת </w:t>
      </w:r>
      <w:bookmarkStart w:id="5429" w:name="_ETM_Q27_260196"/>
      <w:bookmarkEnd w:id="5429"/>
      <w:r>
        <w:rPr>
          <w:rtl/>
        </w:rPr>
        <w:t>סכין את יוסף ס</w:t>
      </w:r>
      <w:r>
        <w:rPr>
          <w:rFonts w:hint="cs"/>
          <w:rtl/>
        </w:rPr>
        <w:t>ו</w:t>
      </w:r>
      <w:bookmarkStart w:id="5430" w:name="_ETM_Q27_262022"/>
      <w:bookmarkEnd w:id="5430"/>
      <w:r>
        <w:rPr>
          <w:rtl/>
        </w:rPr>
        <w:t>לומון</w:t>
      </w:r>
      <w:r w:rsidR="00ED1499">
        <w:rPr>
          <w:rFonts w:hint="cs"/>
          <w:rtl/>
        </w:rPr>
        <w:t>,</w:t>
      </w:r>
      <w:r>
        <w:rPr>
          <w:rtl/>
        </w:rPr>
        <w:t xml:space="preserve"> בן 70, את חיה ס</w:t>
      </w:r>
      <w:bookmarkStart w:id="5431" w:name="_ETM_Q27_263158"/>
      <w:bookmarkEnd w:id="5431"/>
      <w:r>
        <w:rPr>
          <w:rFonts w:hint="cs"/>
          <w:rtl/>
        </w:rPr>
        <w:t>ו</w:t>
      </w:r>
      <w:r>
        <w:rPr>
          <w:rtl/>
        </w:rPr>
        <w:t>לומון</w:t>
      </w:r>
      <w:r w:rsidR="00ED1499">
        <w:rPr>
          <w:rFonts w:hint="cs"/>
          <w:rtl/>
        </w:rPr>
        <w:t>,</w:t>
      </w:r>
      <w:r>
        <w:rPr>
          <w:rtl/>
        </w:rPr>
        <w:t xml:space="preserve"> בת </w:t>
      </w:r>
      <w:bookmarkStart w:id="5432" w:name="_ETM_Q27_264673"/>
      <w:bookmarkEnd w:id="5432"/>
      <w:r>
        <w:rPr>
          <w:rtl/>
        </w:rPr>
        <w:t>69</w:t>
      </w:r>
      <w:r>
        <w:rPr>
          <w:rFonts w:hint="cs"/>
          <w:rtl/>
        </w:rPr>
        <w:t>,</w:t>
      </w:r>
      <w:r>
        <w:rPr>
          <w:rtl/>
        </w:rPr>
        <w:t xml:space="preserve"> ואת אלעד</w:t>
      </w:r>
      <w:r>
        <w:rPr>
          <w:rFonts w:hint="cs"/>
          <w:rtl/>
        </w:rPr>
        <w:t>,</w:t>
      </w:r>
      <w:r>
        <w:rPr>
          <w:rtl/>
        </w:rPr>
        <w:t xml:space="preserve"> בן </w:t>
      </w:r>
      <w:bookmarkStart w:id="5433" w:name="_ETM_Q27_266036"/>
      <w:bookmarkEnd w:id="5433"/>
      <w:r>
        <w:rPr>
          <w:rtl/>
        </w:rPr>
        <w:t xml:space="preserve">36. </w:t>
      </w:r>
      <w:bookmarkStart w:id="5434" w:name="_ETM_Q27_269680"/>
      <w:bookmarkEnd w:id="5434"/>
      <w:r>
        <w:rPr>
          <w:rtl/>
        </w:rPr>
        <w:t>רעייתו של אלעד</w:t>
      </w:r>
      <w:r>
        <w:rPr>
          <w:rFonts w:hint="cs"/>
          <w:rtl/>
        </w:rPr>
        <w:t>,</w:t>
      </w:r>
      <w:r>
        <w:rPr>
          <w:rtl/>
        </w:rPr>
        <w:t xml:space="preserve"> בעודה פצועה, </w:t>
      </w:r>
      <w:r>
        <w:rPr>
          <w:rFonts w:hint="cs"/>
          <w:rtl/>
        </w:rPr>
        <w:t>מסוככ</w:t>
      </w:r>
      <w:r>
        <w:rPr>
          <w:rtl/>
        </w:rPr>
        <w:t xml:space="preserve">ת על ילדיה, </w:t>
      </w:r>
      <w:bookmarkStart w:id="5435" w:name="_ETM_Q27_271102"/>
      <w:bookmarkEnd w:id="5435"/>
      <w:r>
        <w:rPr>
          <w:rtl/>
        </w:rPr>
        <w:t xml:space="preserve">מצליחה להזעיק </w:t>
      </w:r>
      <w:bookmarkStart w:id="5436" w:name="_ETM_Q27_274499"/>
      <w:bookmarkEnd w:id="5436"/>
      <w:r>
        <w:rPr>
          <w:rtl/>
        </w:rPr>
        <w:t>עזרה. מי שנזעק ופצ</w:t>
      </w:r>
      <w:r>
        <w:rPr>
          <w:rFonts w:hint="cs"/>
          <w:rtl/>
        </w:rPr>
        <w:t>ע</w:t>
      </w:r>
      <w:bookmarkStart w:id="5437" w:name="_ETM_Q27_275841"/>
      <w:bookmarkEnd w:id="5437"/>
      <w:r>
        <w:rPr>
          <w:rtl/>
        </w:rPr>
        <w:t xml:space="preserve"> את המחבל הוא לא אחר </w:t>
      </w:r>
      <w:bookmarkStart w:id="5438" w:name="_ETM_Q27_279319"/>
      <w:bookmarkEnd w:id="5438"/>
      <w:r>
        <w:rPr>
          <w:rtl/>
        </w:rPr>
        <w:t xml:space="preserve">מהחייל גיבור ישראל </w:t>
      </w:r>
      <w:r w:rsidRPr="00F93BE8">
        <w:rPr>
          <w:rtl/>
        </w:rPr>
        <w:t>אלחנן קלמנזון, אז חייל בחופש</w:t>
      </w:r>
      <w:r w:rsidRPr="00F93BE8">
        <w:rPr>
          <w:rFonts w:hint="cs"/>
          <w:rtl/>
        </w:rPr>
        <w:t>ה,</w:t>
      </w:r>
      <w:r w:rsidRPr="00F93BE8">
        <w:rPr>
          <w:rtl/>
        </w:rPr>
        <w:t xml:space="preserve"> תושב היישוב</w:t>
      </w:r>
      <w:r w:rsidRPr="00F93BE8">
        <w:rPr>
          <w:rFonts w:hint="cs"/>
          <w:rtl/>
        </w:rPr>
        <w:t>,</w:t>
      </w:r>
      <w:bookmarkStart w:id="5439" w:name="_ETM_Q27_282922"/>
      <w:bookmarkEnd w:id="5439"/>
      <w:r w:rsidRPr="00F93BE8">
        <w:rPr>
          <w:rtl/>
        </w:rPr>
        <w:t xml:space="preserve"> </w:t>
      </w:r>
      <w:bookmarkStart w:id="5440" w:name="_ETM_Q27_284139"/>
      <w:bookmarkEnd w:id="5440"/>
      <w:r w:rsidRPr="00F93BE8">
        <w:rPr>
          <w:rtl/>
        </w:rPr>
        <w:t>שנזעק לקריא</w:t>
      </w:r>
      <w:bookmarkStart w:id="5441" w:name="_ETM_Q27_280102"/>
      <w:bookmarkEnd w:id="5441"/>
      <w:r w:rsidRPr="00F93BE8">
        <w:rPr>
          <w:rtl/>
        </w:rPr>
        <w:t>ת העזרה. הוא ירה במחבל דרך החלון ופצ</w:t>
      </w:r>
      <w:r w:rsidRPr="00F93BE8">
        <w:rPr>
          <w:rFonts w:hint="cs"/>
          <w:rtl/>
        </w:rPr>
        <w:t>ע</w:t>
      </w:r>
      <w:r w:rsidRPr="00F93BE8">
        <w:rPr>
          <w:rtl/>
        </w:rPr>
        <w:t xml:space="preserve"> אותו, </w:t>
      </w:r>
      <w:bookmarkStart w:id="5442" w:name="_ETM_Q27_288959"/>
      <w:bookmarkEnd w:id="5442"/>
      <w:r w:rsidRPr="00F93BE8">
        <w:rPr>
          <w:rtl/>
        </w:rPr>
        <w:t xml:space="preserve">ועל המחבל נגזרו </w:t>
      </w:r>
      <w:bookmarkStart w:id="5443" w:name="_ETM_Q27_292729"/>
      <w:bookmarkEnd w:id="5443"/>
      <w:r w:rsidRPr="00F93BE8">
        <w:rPr>
          <w:rtl/>
        </w:rPr>
        <w:t>שלושה חודשי מ</w:t>
      </w:r>
      <w:r w:rsidRPr="00F93BE8">
        <w:rPr>
          <w:rFonts w:hint="cs"/>
          <w:rtl/>
        </w:rPr>
        <w:t>אסר</w:t>
      </w:r>
      <w:r w:rsidRPr="00F93BE8">
        <w:rPr>
          <w:rtl/>
        </w:rPr>
        <w:t>.</w:t>
      </w:r>
      <w:bookmarkStart w:id="5444" w:name="_ETM_Q27_294669"/>
      <w:bookmarkEnd w:id="5444"/>
      <w:r w:rsidRPr="00F93BE8">
        <w:rPr>
          <w:rFonts w:hint="cs"/>
          <w:rtl/>
        </w:rPr>
        <w:t xml:space="preserve"> </w:t>
      </w:r>
      <w:bookmarkStart w:id="5445" w:name="_ETM_Q27_290311"/>
      <w:bookmarkEnd w:id="5445"/>
      <w:r w:rsidRPr="00F93BE8">
        <w:rPr>
          <w:rtl/>
        </w:rPr>
        <w:t>גם</w:t>
      </w:r>
      <w:r>
        <w:rPr>
          <w:rtl/>
        </w:rPr>
        <w:t xml:space="preserve"> הוא, כמו המחבלים </w:t>
      </w:r>
      <w:bookmarkStart w:id="5446" w:name="_ETM_Q27_293718"/>
      <w:bookmarkEnd w:id="5446"/>
      <w:r>
        <w:rPr>
          <w:rtl/>
        </w:rPr>
        <w:t>ע</w:t>
      </w:r>
      <w:r>
        <w:rPr>
          <w:rFonts w:hint="cs"/>
          <w:rtl/>
        </w:rPr>
        <w:t>ו</w:t>
      </w:r>
      <w:r>
        <w:rPr>
          <w:rtl/>
        </w:rPr>
        <w:t>ו</w:t>
      </w:r>
      <w:r>
        <w:rPr>
          <w:rFonts w:hint="cs"/>
          <w:rtl/>
        </w:rPr>
        <w:t>א</w:t>
      </w:r>
      <w:r>
        <w:rPr>
          <w:rtl/>
        </w:rPr>
        <w:t>ד</w:t>
      </w:r>
      <w:r>
        <w:rPr>
          <w:rFonts w:hint="cs"/>
          <w:rtl/>
        </w:rPr>
        <w:t>,</w:t>
      </w:r>
      <w:r>
        <w:rPr>
          <w:rtl/>
        </w:rPr>
        <w:t xml:space="preserve"> שטבחו במשפחת פוגל, מקבל רנטה </w:t>
      </w:r>
      <w:bookmarkStart w:id="5447" w:name="_ETM_Q27_299519"/>
      <w:bookmarkEnd w:id="5447"/>
      <w:r>
        <w:rPr>
          <w:rtl/>
        </w:rPr>
        <w:t xml:space="preserve">חודשית מהרשות </w:t>
      </w:r>
      <w:bookmarkStart w:id="5448" w:name="_ETM_Q27_300718"/>
      <w:bookmarkEnd w:id="5448"/>
      <w:r>
        <w:rPr>
          <w:rtl/>
        </w:rPr>
        <w:t>הפלסטינית, שסידרה כלכלית גם את משפחתו</w:t>
      </w:r>
      <w:r>
        <w:rPr>
          <w:rFonts w:hint="cs"/>
          <w:rtl/>
        </w:rPr>
        <w:t>.</w:t>
      </w:r>
      <w:bookmarkStart w:id="5449" w:name="_ETM_Q27_305959"/>
      <w:bookmarkEnd w:id="5449"/>
    </w:p>
    <w:p w:rsidR="00E50A18" w:rsidRDefault="00E50A18" w:rsidP="000F0011">
      <w:pPr>
        <w:rPr>
          <w:rtl/>
        </w:rPr>
      </w:pPr>
      <w:bookmarkStart w:id="5450" w:name="_ETM_Q27_306587"/>
      <w:bookmarkStart w:id="5451" w:name="_ETM_Q27_302203"/>
      <w:bookmarkEnd w:id="5450"/>
      <w:bookmarkEnd w:id="5451"/>
    </w:p>
    <w:p w:rsidR="00E50A18" w:rsidRDefault="00E50A18" w:rsidP="00ED1499">
      <w:pPr>
        <w:rPr>
          <w:rtl/>
        </w:rPr>
      </w:pPr>
      <w:bookmarkStart w:id="5452" w:name="_ETM_Q27_306893"/>
      <w:bookmarkStart w:id="5453" w:name="_ETM_Q27_306978"/>
      <w:bookmarkStart w:id="5454" w:name="_ETM_Q27_307076"/>
      <w:bookmarkEnd w:id="5452"/>
      <w:bookmarkEnd w:id="5453"/>
      <w:bookmarkEnd w:id="5454"/>
      <w:r>
        <w:rPr>
          <w:rtl/>
        </w:rPr>
        <w:t xml:space="preserve">על מחבלי </w:t>
      </w:r>
      <w:r>
        <w:rPr>
          <w:rFonts w:hint="cs"/>
          <w:rtl/>
        </w:rPr>
        <w:t>7</w:t>
      </w:r>
      <w:r>
        <w:rPr>
          <w:rtl/>
        </w:rPr>
        <w:t xml:space="preserve"> באוקטובר א</w:t>
      </w:r>
      <w:bookmarkStart w:id="5455" w:name="_ETM_Q27_307904"/>
      <w:bookmarkEnd w:id="5455"/>
      <w:r>
        <w:rPr>
          <w:rFonts w:hint="cs"/>
          <w:rtl/>
        </w:rPr>
        <w:t>ין מה</w:t>
      </w:r>
      <w:r>
        <w:rPr>
          <w:rtl/>
        </w:rPr>
        <w:t xml:space="preserve"> להכביר מילים</w:t>
      </w:r>
      <w:r w:rsidR="00ED1499">
        <w:rPr>
          <w:rFonts w:hint="cs"/>
          <w:rtl/>
        </w:rPr>
        <w:t>.</w:t>
      </w:r>
      <w:r>
        <w:rPr>
          <w:rtl/>
        </w:rPr>
        <w:t xml:space="preserve"> מאות ואלפי מחבלים</w:t>
      </w:r>
      <w:bookmarkStart w:id="5456" w:name="_ETM_Q27_310844"/>
      <w:bookmarkEnd w:id="5456"/>
      <w:r>
        <w:rPr>
          <w:rtl/>
        </w:rPr>
        <w:t xml:space="preserve"> </w:t>
      </w:r>
      <w:bookmarkStart w:id="5457" w:name="_ETM_Q27_312089"/>
      <w:bookmarkEnd w:id="5457"/>
      <w:r>
        <w:rPr>
          <w:rtl/>
        </w:rPr>
        <w:t>טבחו גברים ונשים, תינוקות שלא חטאו וזקנים באים בימים</w:t>
      </w:r>
      <w:r>
        <w:rPr>
          <w:rFonts w:hint="cs"/>
          <w:rtl/>
        </w:rPr>
        <w:t>.</w:t>
      </w:r>
      <w:r>
        <w:rPr>
          <w:rtl/>
        </w:rPr>
        <w:t xml:space="preserve"> </w:t>
      </w:r>
      <w:bookmarkStart w:id="5458" w:name="_ETM_Q27_319020"/>
      <w:bookmarkEnd w:id="5458"/>
      <w:r>
        <w:rPr>
          <w:rtl/>
        </w:rPr>
        <w:t>הם ערפו ראש</w:t>
      </w:r>
      <w:r w:rsidR="00ED1499">
        <w:rPr>
          <w:rFonts w:hint="cs"/>
          <w:rtl/>
        </w:rPr>
        <w:t>ו</w:t>
      </w:r>
      <w:r>
        <w:rPr>
          <w:rtl/>
        </w:rPr>
        <w:t xml:space="preserve"> של קצין צה"ל</w:t>
      </w:r>
      <w:r w:rsidR="00ED1499">
        <w:rPr>
          <w:rFonts w:hint="cs"/>
          <w:rtl/>
        </w:rPr>
        <w:t>,</w:t>
      </w:r>
      <w:bookmarkStart w:id="5459" w:name="_ETM_Q27_320284"/>
      <w:bookmarkEnd w:id="5459"/>
      <w:r>
        <w:rPr>
          <w:rtl/>
        </w:rPr>
        <w:t xml:space="preserve"> </w:t>
      </w:r>
      <w:bookmarkStart w:id="5460" w:name="_ETM_Q27_322339"/>
      <w:bookmarkEnd w:id="5460"/>
      <w:r>
        <w:rPr>
          <w:rtl/>
        </w:rPr>
        <w:t>כר</w:t>
      </w:r>
      <w:r>
        <w:rPr>
          <w:rFonts w:hint="cs"/>
          <w:rtl/>
        </w:rPr>
        <w:t>ת</w:t>
      </w:r>
      <w:r>
        <w:rPr>
          <w:rtl/>
        </w:rPr>
        <w:t>ו</w:t>
      </w:r>
      <w:r>
        <w:rPr>
          <w:rFonts w:hint="cs"/>
          <w:rtl/>
        </w:rPr>
        <w:t xml:space="preserve"> </w:t>
      </w:r>
      <w:r>
        <w:rPr>
          <w:rtl/>
        </w:rPr>
        <w:t>שדה של אישה צעירה בעודה בחייה</w:t>
      </w:r>
      <w:r w:rsidR="00ED1499">
        <w:rPr>
          <w:rFonts w:hint="cs"/>
          <w:rtl/>
        </w:rPr>
        <w:t>;</w:t>
      </w:r>
      <w:r>
        <w:rPr>
          <w:rtl/>
        </w:rPr>
        <w:t xml:space="preserve"> </w:t>
      </w:r>
      <w:bookmarkStart w:id="5461" w:name="_ETM_Q27_326449"/>
      <w:bookmarkEnd w:id="5461"/>
      <w:r>
        <w:rPr>
          <w:rtl/>
        </w:rPr>
        <w:t xml:space="preserve">הם שחטו ילדים אל מול עיני הוריהם ולאחר מכן הרגו </w:t>
      </w:r>
      <w:bookmarkStart w:id="5462" w:name="_ETM_Q27_331479"/>
      <w:bookmarkEnd w:id="5462"/>
      <w:r>
        <w:rPr>
          <w:rtl/>
        </w:rPr>
        <w:t>את ההורים עצמם. אלה האחרונים</w:t>
      </w:r>
      <w:r>
        <w:rPr>
          <w:rFonts w:hint="cs"/>
          <w:rtl/>
        </w:rPr>
        <w:t>,</w:t>
      </w:r>
      <w:r>
        <w:rPr>
          <w:rtl/>
        </w:rPr>
        <w:t xml:space="preserve"> כמו אלה הראשונים, חיות אדם </w:t>
      </w:r>
      <w:bookmarkStart w:id="5463" w:name="_ETM_Q27_336508"/>
      <w:bookmarkEnd w:id="5463"/>
      <w:r>
        <w:rPr>
          <w:rtl/>
        </w:rPr>
        <w:t>מונעים מאיד</w:t>
      </w:r>
      <w:r>
        <w:rPr>
          <w:rFonts w:hint="cs"/>
          <w:rtl/>
        </w:rPr>
        <w:t>י</w:t>
      </w:r>
      <w:r>
        <w:rPr>
          <w:rtl/>
        </w:rPr>
        <w:t>אולוגיה רצחנית, אסלאמית, פונדמנטליסטית</w:t>
      </w:r>
      <w:bookmarkStart w:id="5464" w:name="_ETM_Q27_339756"/>
      <w:bookmarkEnd w:id="5464"/>
      <w:r>
        <w:rPr>
          <w:rFonts w:hint="cs"/>
          <w:rtl/>
        </w:rPr>
        <w:t>,</w:t>
      </w:r>
      <w:bookmarkStart w:id="5465" w:name="_ETM_Q27_342139"/>
      <w:bookmarkEnd w:id="5465"/>
      <w:r>
        <w:rPr>
          <w:rFonts w:hint="cs"/>
          <w:rtl/>
        </w:rPr>
        <w:t xml:space="preserve"> </w:t>
      </w:r>
      <w:r>
        <w:rPr>
          <w:rtl/>
        </w:rPr>
        <w:t xml:space="preserve">מלופפת בתאווה לא אנושית לרצוח ולטבוח ביהודים, </w:t>
      </w:r>
      <w:r>
        <w:rPr>
          <w:rFonts w:hint="cs"/>
          <w:rtl/>
        </w:rPr>
        <w:t>"</w:t>
      </w:r>
      <w:r>
        <w:rPr>
          <w:rtl/>
        </w:rPr>
        <w:t>ח</w:t>
      </w:r>
      <w:r>
        <w:rPr>
          <w:rFonts w:hint="cs"/>
          <w:rtl/>
        </w:rPr>
        <w:t>'</w:t>
      </w:r>
      <w:bookmarkStart w:id="5466" w:name="_ETM_Q27_343819"/>
      <w:bookmarkEnd w:id="5466"/>
      <w:r>
        <w:rPr>
          <w:rtl/>
        </w:rPr>
        <w:t>י</w:t>
      </w:r>
      <w:r>
        <w:rPr>
          <w:rFonts w:hint="cs"/>
          <w:rtl/>
        </w:rPr>
        <w:t>י</w:t>
      </w:r>
      <w:r>
        <w:rPr>
          <w:rtl/>
        </w:rPr>
        <w:t>בר</w:t>
      </w:r>
      <w:r>
        <w:rPr>
          <w:rFonts w:hint="cs"/>
          <w:rtl/>
        </w:rPr>
        <w:t>,</w:t>
      </w:r>
      <w:r>
        <w:rPr>
          <w:rtl/>
        </w:rPr>
        <w:t xml:space="preserve"> ח</w:t>
      </w:r>
      <w:r>
        <w:rPr>
          <w:rFonts w:hint="cs"/>
          <w:rtl/>
        </w:rPr>
        <w:t>'</w:t>
      </w:r>
      <w:r>
        <w:rPr>
          <w:rtl/>
        </w:rPr>
        <w:t>י</w:t>
      </w:r>
      <w:bookmarkStart w:id="5467" w:name="_ETM_Q27_345069"/>
      <w:bookmarkEnd w:id="5467"/>
      <w:r>
        <w:rPr>
          <w:rFonts w:hint="cs"/>
          <w:rtl/>
        </w:rPr>
        <w:t>י</w:t>
      </w:r>
      <w:r>
        <w:rPr>
          <w:rtl/>
        </w:rPr>
        <w:t>בר</w:t>
      </w:r>
      <w:bookmarkStart w:id="5468" w:name="_ETM_Q27_345584"/>
      <w:bookmarkEnd w:id="5468"/>
      <w:r>
        <w:rPr>
          <w:rFonts w:hint="cs"/>
          <w:rtl/>
        </w:rPr>
        <w:t>,</w:t>
      </w:r>
      <w:r>
        <w:rPr>
          <w:rtl/>
        </w:rPr>
        <w:t xml:space="preserve"> י</w:t>
      </w:r>
      <w:r>
        <w:rPr>
          <w:rFonts w:hint="cs"/>
          <w:rtl/>
        </w:rPr>
        <w:t>א י</w:t>
      </w:r>
      <w:r>
        <w:rPr>
          <w:rtl/>
        </w:rPr>
        <w:t>הוד</w:t>
      </w:r>
      <w:r>
        <w:rPr>
          <w:rFonts w:hint="cs"/>
          <w:rtl/>
        </w:rPr>
        <w:t>"</w:t>
      </w:r>
      <w:r>
        <w:rPr>
          <w:rtl/>
        </w:rPr>
        <w:t>.</w:t>
      </w:r>
      <w:bookmarkStart w:id="5469" w:name="_ETM_Q27_348538"/>
      <w:bookmarkStart w:id="5470" w:name="_ETM_Q27_348760"/>
      <w:bookmarkEnd w:id="5469"/>
      <w:bookmarkEnd w:id="5470"/>
    </w:p>
    <w:p w:rsidR="00E50A18" w:rsidRDefault="00E50A18" w:rsidP="000F0011">
      <w:pPr>
        <w:rPr>
          <w:rtl/>
        </w:rPr>
      </w:pPr>
    </w:p>
    <w:p w:rsidR="00E50A18" w:rsidRDefault="00E50A18" w:rsidP="00ED1499">
      <w:pPr>
        <w:rPr>
          <w:rtl/>
        </w:rPr>
      </w:pPr>
      <w:bookmarkStart w:id="5471" w:name="_ETM_Q27_349226"/>
      <w:bookmarkEnd w:id="5471"/>
      <w:r>
        <w:rPr>
          <w:rtl/>
        </w:rPr>
        <w:t>א</w:t>
      </w:r>
      <w:bookmarkStart w:id="5472" w:name="_ETM_Q27_349270"/>
      <w:bookmarkStart w:id="5473" w:name="_ETM_Q27_349365"/>
      <w:bookmarkEnd w:id="5472"/>
      <w:bookmarkEnd w:id="5473"/>
      <w:r>
        <w:rPr>
          <w:rtl/>
        </w:rPr>
        <w:t xml:space="preserve">בל לצד הידיעה שמעשה הטבח </w:t>
      </w:r>
      <w:r>
        <w:rPr>
          <w:rFonts w:hint="cs"/>
          <w:rtl/>
        </w:rPr>
        <w:t>ש</w:t>
      </w:r>
      <w:r>
        <w:rPr>
          <w:rtl/>
        </w:rPr>
        <w:t>אותו הם מבצעים</w:t>
      </w:r>
      <w:bookmarkStart w:id="5474" w:name="_ETM_Q27_349020"/>
      <w:bookmarkEnd w:id="5474"/>
      <w:r>
        <w:rPr>
          <w:rtl/>
        </w:rPr>
        <w:t xml:space="preserve"> יסדר אותם </w:t>
      </w:r>
      <w:bookmarkStart w:id="5475" w:name="_ETM_Q27_352979"/>
      <w:bookmarkEnd w:id="5475"/>
      <w:r>
        <w:rPr>
          <w:rtl/>
        </w:rPr>
        <w:t xml:space="preserve">כלכלית, בלב כמעט כל אחד מהם מקננת תקווה לצאת מזה </w:t>
      </w:r>
      <w:bookmarkStart w:id="5476" w:name="_ETM_Q27_357419"/>
      <w:bookmarkEnd w:id="5476"/>
      <w:r>
        <w:rPr>
          <w:rtl/>
        </w:rPr>
        <w:t xml:space="preserve">בחיים ולהשתחרר בעסקה הבאה. זהו המנוע הגדול ביותר שלהם, לקום </w:t>
      </w:r>
      <w:bookmarkStart w:id="5477" w:name="_ETM_Q27_361859"/>
      <w:bookmarkEnd w:id="5477"/>
      <w:r>
        <w:rPr>
          <w:rtl/>
        </w:rPr>
        <w:t xml:space="preserve">ולקיים את הצו </w:t>
      </w:r>
      <w:r>
        <w:rPr>
          <w:rFonts w:hint="cs"/>
          <w:rtl/>
        </w:rPr>
        <w:t>ש</w:t>
      </w:r>
      <w:r>
        <w:rPr>
          <w:rtl/>
        </w:rPr>
        <w:t xml:space="preserve">עליו התחנכו מילדות, </w:t>
      </w:r>
      <w:bookmarkStart w:id="5478" w:name="_ETM_Q27_365485"/>
      <w:bookmarkEnd w:id="5478"/>
      <w:r>
        <w:rPr>
          <w:rFonts w:hint="cs"/>
          <w:rtl/>
        </w:rPr>
        <w:t>א</w:t>
      </w:r>
      <w:r w:rsidR="00ED1499">
        <w:rPr>
          <w:rFonts w:hint="cs"/>
          <w:rtl/>
        </w:rPr>
        <w:t>ד'ב</w:t>
      </w:r>
      <w:r>
        <w:rPr>
          <w:rFonts w:hint="cs"/>
          <w:rtl/>
        </w:rPr>
        <w:t>ח</w:t>
      </w:r>
      <w:bookmarkStart w:id="5479" w:name="_ETM_Q27_367814"/>
      <w:bookmarkEnd w:id="5479"/>
      <w:r>
        <w:rPr>
          <w:rFonts w:hint="cs"/>
          <w:rtl/>
        </w:rPr>
        <w:t xml:space="preserve"> אל-</w:t>
      </w:r>
      <w:r>
        <w:rPr>
          <w:rtl/>
        </w:rPr>
        <w:t xml:space="preserve">יהוד, ולצאת מזה </w:t>
      </w:r>
      <w:bookmarkStart w:id="5480" w:name="_ETM_Q27_366299"/>
      <w:bookmarkEnd w:id="5480"/>
      <w:r>
        <w:rPr>
          <w:rtl/>
        </w:rPr>
        <w:t xml:space="preserve">בחיים. </w:t>
      </w:r>
      <w:bookmarkStart w:id="5481" w:name="_ETM_Q27_371360"/>
      <w:bookmarkEnd w:id="5481"/>
      <w:r>
        <w:rPr>
          <w:rtl/>
        </w:rPr>
        <w:t>בתקווה הזו</w:t>
      </w:r>
      <w:r>
        <w:rPr>
          <w:rFonts w:hint="cs"/>
          <w:rtl/>
        </w:rPr>
        <w:t xml:space="preserve"> </w:t>
      </w:r>
      <w:bookmarkStart w:id="5482" w:name="_ETM_Q27_370856"/>
      <w:bookmarkEnd w:id="5482"/>
      <w:r>
        <w:rPr>
          <w:rtl/>
        </w:rPr>
        <w:t>החוק הזה מטפל</w:t>
      </w:r>
      <w:r w:rsidR="00ED1499">
        <w:rPr>
          <w:rFonts w:hint="cs"/>
          <w:rtl/>
        </w:rPr>
        <w:t>,</w:t>
      </w:r>
      <w:r>
        <w:rPr>
          <w:rtl/>
        </w:rPr>
        <w:t xml:space="preserve"> את התקווה הזו החוק הזה </w:t>
      </w:r>
      <w:bookmarkStart w:id="5483" w:name="_ETM_Q27_375977"/>
      <w:bookmarkEnd w:id="5483"/>
      <w:r>
        <w:rPr>
          <w:rtl/>
        </w:rPr>
        <w:t>גודע</w:t>
      </w:r>
      <w:r w:rsidR="00ED1499">
        <w:rPr>
          <w:rFonts w:hint="cs"/>
          <w:rtl/>
        </w:rPr>
        <w:t>;</w:t>
      </w:r>
      <w:r>
        <w:rPr>
          <w:rtl/>
        </w:rPr>
        <w:t xml:space="preserve"> את המוטיבציה הזו לפגוע ביהודי כדי להיבנות </w:t>
      </w:r>
      <w:r>
        <w:rPr>
          <w:rtl/>
        </w:rPr>
        <w:lastRenderedPageBreak/>
        <w:t xml:space="preserve">כלכלית ולהשתחרר </w:t>
      </w:r>
      <w:bookmarkStart w:id="5484" w:name="_ETM_Q27_380595"/>
      <w:bookmarkEnd w:id="5484"/>
      <w:r>
        <w:rPr>
          <w:rtl/>
        </w:rPr>
        <w:t>בהמשך</w:t>
      </w:r>
      <w:r>
        <w:rPr>
          <w:rFonts w:hint="cs"/>
          <w:rtl/>
        </w:rPr>
        <w:t>,</w:t>
      </w:r>
      <w:r>
        <w:rPr>
          <w:rtl/>
        </w:rPr>
        <w:t xml:space="preserve"> את זה אנחנו גוד</w:t>
      </w:r>
      <w:r>
        <w:rPr>
          <w:rFonts w:hint="cs"/>
          <w:rtl/>
        </w:rPr>
        <w:t>ע</w:t>
      </w:r>
      <w:r>
        <w:rPr>
          <w:rtl/>
        </w:rPr>
        <w:t>ים היום.</w:t>
      </w:r>
      <w:bookmarkStart w:id="5485" w:name="_ETM_Q27_379977"/>
      <w:bookmarkEnd w:id="5485"/>
      <w:r>
        <w:rPr>
          <w:rtl/>
        </w:rPr>
        <w:t xml:space="preserve"> ידע כל מחבל פוטנציאלי</w:t>
      </w:r>
      <w:r>
        <w:rPr>
          <w:rFonts w:hint="cs"/>
          <w:rtl/>
        </w:rPr>
        <w:t>:</w:t>
      </w:r>
      <w:r>
        <w:rPr>
          <w:rtl/>
        </w:rPr>
        <w:t xml:space="preserve"> </w:t>
      </w:r>
      <w:bookmarkStart w:id="5486" w:name="_ETM_Q27_385212"/>
      <w:bookmarkEnd w:id="5486"/>
      <w:r>
        <w:rPr>
          <w:rtl/>
        </w:rPr>
        <w:t>רצח</w:t>
      </w:r>
      <w:bookmarkStart w:id="5487" w:name="_ETM_Q27_385619"/>
      <w:bookmarkEnd w:id="5487"/>
      <w:r>
        <w:rPr>
          <w:rtl/>
        </w:rPr>
        <w:t>ת יהודי, לא תצא מזה בחיים.</w:t>
      </w:r>
      <w:bookmarkStart w:id="5488" w:name="_ETM_Q27_390679"/>
      <w:bookmarkStart w:id="5489" w:name="_ETM_Q27_390289"/>
      <w:bookmarkEnd w:id="5488"/>
      <w:bookmarkEnd w:id="5489"/>
    </w:p>
    <w:p w:rsidR="00E50A18" w:rsidRDefault="00E50A18" w:rsidP="000F0011">
      <w:pPr>
        <w:rPr>
          <w:rtl/>
        </w:rPr>
      </w:pPr>
    </w:p>
    <w:p w:rsidR="00E50A18" w:rsidRDefault="00E50A18" w:rsidP="00ED1499">
      <w:pPr>
        <w:rPr>
          <w:rtl/>
        </w:rPr>
      </w:pPr>
      <w:bookmarkStart w:id="5490" w:name="_ETM_Q27_390623"/>
      <w:bookmarkStart w:id="5491" w:name="_ETM_Q27_390680"/>
      <w:bookmarkStart w:id="5492" w:name="_ETM_Q27_390780"/>
      <w:bookmarkStart w:id="5493" w:name="_ETM_Q27_394302"/>
      <w:bookmarkEnd w:id="5490"/>
      <w:bookmarkEnd w:id="5491"/>
      <w:bookmarkEnd w:id="5492"/>
      <w:bookmarkEnd w:id="5493"/>
      <w:r>
        <w:rPr>
          <w:rtl/>
        </w:rPr>
        <w:t xml:space="preserve">במשך שנים מדינת ישראל ניהלה מלחמה עיקשת בטרור, אבל במקביל </w:t>
      </w:r>
      <w:bookmarkStart w:id="5494" w:name="_ETM_Q27_394625"/>
      <w:bookmarkEnd w:id="5494"/>
      <w:r>
        <w:rPr>
          <w:rtl/>
        </w:rPr>
        <w:t xml:space="preserve">השאירה למחבלים פתח של תקווה. מחבל שיצא לרצוח יהודים ידע </w:t>
      </w:r>
      <w:bookmarkStart w:id="5495" w:name="_ETM_Q27_398571"/>
      <w:bookmarkEnd w:id="5495"/>
      <w:r>
        <w:rPr>
          <w:rtl/>
        </w:rPr>
        <w:t>שגם אם י</w:t>
      </w:r>
      <w:r>
        <w:rPr>
          <w:rFonts w:hint="cs"/>
          <w:rtl/>
        </w:rPr>
        <w:t>י</w:t>
      </w:r>
      <w:r>
        <w:rPr>
          <w:rtl/>
        </w:rPr>
        <w:t>ת</w:t>
      </w:r>
      <w:bookmarkStart w:id="5496" w:name="_ETM_Q27_398088"/>
      <w:bookmarkEnd w:id="5496"/>
      <w:r>
        <w:rPr>
          <w:rtl/>
        </w:rPr>
        <w:t xml:space="preserve">פס, גם אם יורשע, גם אם ישב </w:t>
      </w:r>
      <w:bookmarkStart w:id="5497" w:name="_ETM_Q27_402517"/>
      <w:bookmarkEnd w:id="5497"/>
      <w:r>
        <w:rPr>
          <w:rtl/>
        </w:rPr>
        <w:t xml:space="preserve">בכלא שנים ארוכות, הסוף </w:t>
      </w:r>
      <w:bookmarkStart w:id="5498" w:name="_ETM_Q27_406475"/>
      <w:bookmarkEnd w:id="5498"/>
      <w:r>
        <w:rPr>
          <w:rtl/>
        </w:rPr>
        <w:t>איננו בהכרח הסוף. ת</w:t>
      </w:r>
      <w:bookmarkStart w:id="5499" w:name="_ETM_Q27_406067"/>
      <w:bookmarkEnd w:id="5499"/>
      <w:r>
        <w:rPr>
          <w:rtl/>
        </w:rPr>
        <w:t xml:space="preserve">מיד ריחפה באוויר האפשרות של עסקה, של </w:t>
      </w:r>
      <w:bookmarkStart w:id="5500" w:name="_ETM_Q27_411740"/>
      <w:bookmarkEnd w:id="5500"/>
      <w:r>
        <w:rPr>
          <w:rtl/>
        </w:rPr>
        <w:t>חנינה, של לחץ בי</w:t>
      </w:r>
      <w:r>
        <w:rPr>
          <w:rFonts w:hint="cs"/>
          <w:rtl/>
        </w:rPr>
        <w:t>ן-</w:t>
      </w:r>
      <w:bookmarkStart w:id="5501" w:name="_ETM_Q27_409758"/>
      <w:bookmarkEnd w:id="5501"/>
      <w:r>
        <w:rPr>
          <w:rtl/>
        </w:rPr>
        <w:t xml:space="preserve">לאומי, של מערכת שממשיכה להסס גם אל </w:t>
      </w:r>
      <w:bookmarkStart w:id="5502" w:name="_ETM_Q27_417005"/>
      <w:bookmarkEnd w:id="5502"/>
      <w:r>
        <w:rPr>
          <w:rtl/>
        </w:rPr>
        <w:t>מול הרוע הברור ביותר. החו</w:t>
      </w:r>
      <w:bookmarkStart w:id="5503" w:name="_ETM_Q27_415742"/>
      <w:bookmarkEnd w:id="5503"/>
      <w:r>
        <w:rPr>
          <w:rtl/>
        </w:rPr>
        <w:t>ק הזה בא לשנות את המשוואה</w:t>
      </w:r>
      <w:r>
        <w:rPr>
          <w:rFonts w:hint="cs"/>
          <w:rtl/>
        </w:rPr>
        <w:t>.</w:t>
      </w:r>
      <w:r>
        <w:rPr>
          <w:rtl/>
        </w:rPr>
        <w:t xml:space="preserve"> </w:t>
      </w:r>
      <w:bookmarkStart w:id="5504" w:name="_ETM_Q27_422729"/>
      <w:bookmarkEnd w:id="5504"/>
      <w:r>
        <w:rPr>
          <w:rtl/>
        </w:rPr>
        <w:t xml:space="preserve">לצד שינוי תפיסת הביטחון של מדינת ישראל שהובילו ראש </w:t>
      </w:r>
      <w:bookmarkStart w:id="5505" w:name="_ETM_Q27_427515"/>
      <w:bookmarkEnd w:id="5505"/>
      <w:r>
        <w:rPr>
          <w:rtl/>
        </w:rPr>
        <w:t xml:space="preserve">הממשלה והקבינט לאחר </w:t>
      </w:r>
      <w:r>
        <w:rPr>
          <w:rFonts w:hint="cs"/>
          <w:rtl/>
        </w:rPr>
        <w:t>7</w:t>
      </w:r>
      <w:r>
        <w:rPr>
          <w:rtl/>
        </w:rPr>
        <w:t xml:space="preserve"> באוקטובר</w:t>
      </w:r>
      <w:bookmarkStart w:id="5506" w:name="_ETM_Q27_434190"/>
      <w:bookmarkStart w:id="5507" w:name="_ETM_Q27_430308"/>
      <w:bookmarkEnd w:id="5506"/>
      <w:bookmarkEnd w:id="5507"/>
      <w:r>
        <w:rPr>
          <w:rtl/>
        </w:rPr>
        <w:t xml:space="preserve">, </w:t>
      </w:r>
      <w:r>
        <w:rPr>
          <w:rFonts w:hint="cs"/>
          <w:rtl/>
        </w:rPr>
        <w:t>ו</w:t>
      </w:r>
      <w:r>
        <w:rPr>
          <w:rtl/>
        </w:rPr>
        <w:t>לצד ההב</w:t>
      </w:r>
      <w:bookmarkStart w:id="5508" w:name="_ETM_Q27_434819"/>
      <w:bookmarkEnd w:id="5508"/>
      <w:r>
        <w:rPr>
          <w:rtl/>
        </w:rPr>
        <w:t>נה שישראל לא תכ</w:t>
      </w:r>
      <w:bookmarkStart w:id="5509" w:name="_ETM_Q27_430019"/>
      <w:bookmarkEnd w:id="5509"/>
      <w:r>
        <w:rPr>
          <w:rtl/>
        </w:rPr>
        <w:t xml:space="preserve">יל </w:t>
      </w:r>
      <w:bookmarkStart w:id="5510" w:name="_ETM_Q27_432301"/>
      <w:bookmarkEnd w:id="5510"/>
      <w:r>
        <w:rPr>
          <w:rtl/>
        </w:rPr>
        <w:t>עוד את אויביה ואזרחיה לא יחיו עוד תחת איום מתמשך</w:t>
      </w:r>
      <w:r>
        <w:rPr>
          <w:rFonts w:hint="cs"/>
          <w:rtl/>
        </w:rPr>
        <w:t>,</w:t>
      </w:r>
      <w:r>
        <w:rPr>
          <w:rtl/>
        </w:rPr>
        <w:t xml:space="preserve"> </w:t>
      </w:r>
      <w:bookmarkStart w:id="5511" w:name="_ETM_Q27_437087"/>
      <w:bookmarkEnd w:id="5511"/>
      <w:r>
        <w:rPr>
          <w:rtl/>
        </w:rPr>
        <w:t>בא גם התיקון המשפטי והערכי הזה, שמב</w:t>
      </w:r>
      <w:r>
        <w:rPr>
          <w:rFonts w:hint="cs"/>
          <w:rtl/>
        </w:rPr>
        <w:t>ה</w:t>
      </w:r>
      <w:r>
        <w:rPr>
          <w:rtl/>
        </w:rPr>
        <w:t>יר למחב</w:t>
      </w:r>
      <w:bookmarkStart w:id="5512" w:name="_ETM_Q27_437855"/>
      <w:bookmarkEnd w:id="5512"/>
      <w:r>
        <w:rPr>
          <w:rtl/>
        </w:rPr>
        <w:t>לים</w:t>
      </w:r>
      <w:r>
        <w:rPr>
          <w:rFonts w:hint="cs"/>
          <w:rtl/>
        </w:rPr>
        <w:t>:</w:t>
      </w:r>
      <w:r>
        <w:rPr>
          <w:rtl/>
        </w:rPr>
        <w:t xml:space="preserve"> מי מכם </w:t>
      </w:r>
      <w:bookmarkStart w:id="5513" w:name="_ETM_Q27_441873"/>
      <w:bookmarkEnd w:id="5513"/>
      <w:r>
        <w:rPr>
          <w:rtl/>
        </w:rPr>
        <w:t>שיקום על יהודי להורגו</w:t>
      </w:r>
      <w:r w:rsidR="00ED1499">
        <w:rPr>
          <w:rFonts w:hint="cs"/>
          <w:rtl/>
        </w:rPr>
        <w:t>,</w:t>
      </w:r>
      <w:r>
        <w:rPr>
          <w:rtl/>
        </w:rPr>
        <w:t xml:space="preserve"> ישלם את מלוא המחיר.</w:t>
      </w:r>
      <w:r>
        <w:rPr>
          <w:rFonts w:hint="cs"/>
          <w:rtl/>
        </w:rPr>
        <w:t xml:space="preserve"> </w:t>
      </w:r>
      <w:bookmarkStart w:id="5514" w:name="_ETM_Q27_447477"/>
      <w:bookmarkStart w:id="5515" w:name="_ETM_Q27_447781"/>
      <w:bookmarkStart w:id="5516" w:name="_ETM_Q27_447829"/>
      <w:bookmarkStart w:id="5517" w:name="_ETM_Q27_447895"/>
      <w:bookmarkEnd w:id="5514"/>
      <w:bookmarkEnd w:id="5515"/>
      <w:bookmarkEnd w:id="5516"/>
      <w:bookmarkEnd w:id="5517"/>
      <w:r>
        <w:rPr>
          <w:rtl/>
        </w:rPr>
        <w:t xml:space="preserve">הרתעה </w:t>
      </w:r>
      <w:bookmarkStart w:id="5518" w:name="_ETM_Q27_447450"/>
      <w:bookmarkEnd w:id="5518"/>
      <w:r>
        <w:rPr>
          <w:rtl/>
        </w:rPr>
        <w:t>אינה נבנית רק ממטוסים וטנקים</w:t>
      </w:r>
      <w:r w:rsidR="00ED1499">
        <w:rPr>
          <w:rFonts w:hint="cs"/>
          <w:rtl/>
        </w:rPr>
        <w:t>,</w:t>
      </w:r>
      <w:r>
        <w:rPr>
          <w:rtl/>
        </w:rPr>
        <w:t xml:space="preserve"> הרתעה נבנית גם מהוודאות של </w:t>
      </w:r>
      <w:bookmarkStart w:id="5519" w:name="_ETM_Q27_452736"/>
      <w:bookmarkEnd w:id="5519"/>
      <w:r>
        <w:rPr>
          <w:rtl/>
        </w:rPr>
        <w:t xml:space="preserve">האויב </w:t>
      </w:r>
      <w:r>
        <w:rPr>
          <w:rFonts w:hint="cs"/>
          <w:rtl/>
        </w:rPr>
        <w:t xml:space="preserve">– </w:t>
      </w:r>
      <w:bookmarkStart w:id="5520" w:name="_ETM_Q27_452433"/>
      <w:bookmarkEnd w:id="5520"/>
      <w:r>
        <w:rPr>
          <w:rtl/>
        </w:rPr>
        <w:t>מדינה, ארגון טרור או מחבל בודד</w:t>
      </w:r>
      <w:r>
        <w:rPr>
          <w:rFonts w:hint="cs"/>
          <w:rtl/>
        </w:rPr>
        <w:t xml:space="preserve"> –</w:t>
      </w:r>
      <w:r>
        <w:rPr>
          <w:rtl/>
        </w:rPr>
        <w:t xml:space="preserve"> שהמחיר שישלם יהיה </w:t>
      </w:r>
      <w:bookmarkStart w:id="5521" w:name="_ETM_Q27_458022"/>
      <w:bookmarkEnd w:id="5521"/>
      <w:r>
        <w:rPr>
          <w:rtl/>
        </w:rPr>
        <w:t xml:space="preserve">סופי, חד ובלתי הפיך. כשמחבל יודע שסופו איננו מאסר ושחרור </w:t>
      </w:r>
      <w:bookmarkStart w:id="5522" w:name="_ETM_Q27_463308"/>
      <w:bookmarkEnd w:id="5522"/>
      <w:r>
        <w:rPr>
          <w:rtl/>
        </w:rPr>
        <w:t xml:space="preserve">בעסקה אלא גזר דין מוות, גם מרחב השיקולים שלו משתנה </w:t>
      </w:r>
      <w:bookmarkStart w:id="5523" w:name="_ETM_Q27_468594"/>
      <w:bookmarkEnd w:id="5523"/>
      <w:r>
        <w:rPr>
          <w:rtl/>
        </w:rPr>
        <w:t>וגם המסר לסביבתו משתנה.</w:t>
      </w:r>
      <w:bookmarkStart w:id="5524" w:name="_ETM_Q27_474200"/>
      <w:bookmarkStart w:id="5525" w:name="_ETM_Q27_474333"/>
      <w:bookmarkEnd w:id="5524"/>
      <w:bookmarkEnd w:id="5525"/>
    </w:p>
    <w:p w:rsidR="00E50A18" w:rsidRDefault="00E50A18" w:rsidP="000F0011">
      <w:pPr>
        <w:rPr>
          <w:rtl/>
        </w:rPr>
      </w:pPr>
    </w:p>
    <w:p w:rsidR="00240B19" w:rsidRDefault="00E50A18" w:rsidP="00240B19">
      <w:pPr>
        <w:rPr>
          <w:rtl/>
        </w:rPr>
      </w:pPr>
      <w:bookmarkStart w:id="5526" w:name="_ETM_Q27_474578"/>
      <w:bookmarkStart w:id="5527" w:name="_ETM_Q27_474637"/>
      <w:bookmarkStart w:id="5528" w:name="_ETM_Q27_474699"/>
      <w:bookmarkEnd w:id="5526"/>
      <w:bookmarkEnd w:id="5527"/>
      <w:bookmarkEnd w:id="5528"/>
      <w:r>
        <w:rPr>
          <w:rtl/>
        </w:rPr>
        <w:t>אדוני היושב</w:t>
      </w:r>
      <w:r>
        <w:rPr>
          <w:rFonts w:hint="cs"/>
          <w:rtl/>
        </w:rPr>
        <w:t>-</w:t>
      </w:r>
      <w:r>
        <w:rPr>
          <w:rtl/>
        </w:rPr>
        <w:t xml:space="preserve">ראש, בשבוע שעבר הייתה לי הזכות להצביע בעד </w:t>
      </w:r>
      <w:bookmarkStart w:id="5529" w:name="_ETM_Q27_478719"/>
      <w:bookmarkEnd w:id="5529"/>
      <w:r>
        <w:rPr>
          <w:rtl/>
        </w:rPr>
        <w:t>החוק הזה בוועדה</w:t>
      </w:r>
      <w:bookmarkStart w:id="5530" w:name="_ETM_Q27_482078"/>
      <w:bookmarkEnd w:id="5530"/>
      <w:r>
        <w:rPr>
          <w:rtl/>
        </w:rPr>
        <w:t xml:space="preserve"> ולהעביר אותו בקריאה שנייה ושלישית אצל ידידי </w:t>
      </w:r>
      <w:bookmarkStart w:id="5531" w:name="_ETM_Q27_483239"/>
      <w:bookmarkEnd w:id="5531"/>
      <w:r>
        <w:rPr>
          <w:rtl/>
        </w:rPr>
        <w:t>חבר הכנסת פוגל</w:t>
      </w:r>
      <w:r w:rsidR="00240B19">
        <w:rPr>
          <w:rFonts w:hint="cs"/>
          <w:rtl/>
        </w:rPr>
        <w:t>.</w:t>
      </w:r>
      <w:r>
        <w:rPr>
          <w:rtl/>
        </w:rPr>
        <w:t xml:space="preserve"> ואני אומר כאן בצורה ברורה ביותר</w:t>
      </w:r>
      <w:r>
        <w:rPr>
          <w:rFonts w:hint="cs"/>
          <w:rtl/>
        </w:rPr>
        <w:t>:</w:t>
      </w:r>
      <w:bookmarkStart w:id="5532" w:name="_ETM_Q27_484621"/>
      <w:bookmarkEnd w:id="5532"/>
      <w:r>
        <w:rPr>
          <w:rtl/>
        </w:rPr>
        <w:t xml:space="preserve"> זהו </w:t>
      </w:r>
      <w:bookmarkStart w:id="5533" w:name="_ETM_Q27_487759"/>
      <w:bookmarkEnd w:id="5533"/>
      <w:r>
        <w:rPr>
          <w:rtl/>
        </w:rPr>
        <w:t>חוק צודק ומוסרי, הכרחי ומתבקש</w:t>
      </w:r>
      <w:r>
        <w:rPr>
          <w:rFonts w:hint="cs"/>
          <w:rtl/>
        </w:rPr>
        <w:t>.</w:t>
      </w:r>
      <w:r>
        <w:rPr>
          <w:rtl/>
        </w:rPr>
        <w:t xml:space="preserve"> למותר לציין</w:t>
      </w:r>
      <w:r>
        <w:rPr>
          <w:rFonts w:hint="cs"/>
          <w:rtl/>
        </w:rPr>
        <w:t>,</w:t>
      </w:r>
      <w:r>
        <w:rPr>
          <w:rtl/>
        </w:rPr>
        <w:t xml:space="preserve"> </w:t>
      </w:r>
      <w:bookmarkStart w:id="5534" w:name="_ETM_Q27_492700"/>
      <w:bookmarkEnd w:id="5534"/>
      <w:r>
        <w:rPr>
          <w:rtl/>
        </w:rPr>
        <w:t>החוק הזה איננו נובע מנקמה</w:t>
      </w:r>
      <w:r w:rsidR="00C93AD3">
        <w:rPr>
          <w:rFonts w:hint="cs"/>
          <w:rtl/>
        </w:rPr>
        <w:t>;</w:t>
      </w:r>
      <w:r>
        <w:rPr>
          <w:rtl/>
        </w:rPr>
        <w:t xml:space="preserve"> הוא נובע מאחריות</w:t>
      </w:r>
      <w:r w:rsidR="00C93AD3">
        <w:rPr>
          <w:rFonts w:hint="cs"/>
          <w:rtl/>
        </w:rPr>
        <w:t xml:space="preserve">. </w:t>
      </w:r>
      <w:r>
        <w:rPr>
          <w:rtl/>
        </w:rPr>
        <w:t xml:space="preserve">האחריות הראשונה </w:t>
      </w:r>
      <w:bookmarkStart w:id="5535" w:name="_ETM_Q27_497480"/>
      <w:bookmarkEnd w:id="5535"/>
      <w:r>
        <w:rPr>
          <w:rtl/>
        </w:rPr>
        <w:t xml:space="preserve">של מדינה, ודאי מדינת ישראל, היא להגן על אזרחיה. האחריות </w:t>
      </w:r>
      <w:bookmarkStart w:id="5536" w:name="_ETM_Q27_502260"/>
      <w:bookmarkEnd w:id="5536"/>
      <w:r>
        <w:rPr>
          <w:rtl/>
        </w:rPr>
        <w:t>הראשונה של הכנסת היא לוודא שמי שקם לשחו</w:t>
      </w:r>
      <w:r>
        <w:rPr>
          <w:rFonts w:hint="cs"/>
          <w:rtl/>
        </w:rPr>
        <w:t>ט</w:t>
      </w:r>
      <w:bookmarkStart w:id="5537" w:name="_ETM_Q27_502950"/>
      <w:bookmarkEnd w:id="5537"/>
      <w:r>
        <w:rPr>
          <w:rtl/>
        </w:rPr>
        <w:t xml:space="preserve">, לרצוח, לאנוס, </w:t>
      </w:r>
      <w:bookmarkStart w:id="5538" w:name="_ETM_Q27_507040"/>
      <w:bookmarkEnd w:id="5538"/>
      <w:r>
        <w:rPr>
          <w:rtl/>
        </w:rPr>
        <w:t>לטבוח, לשרוף, לבצע מעש</w:t>
      </w:r>
      <w:r>
        <w:rPr>
          <w:rFonts w:hint="cs"/>
          <w:rtl/>
        </w:rPr>
        <w:t>י</w:t>
      </w:r>
      <w:r>
        <w:rPr>
          <w:rtl/>
        </w:rPr>
        <w:t xml:space="preserve"> זוועה נגד יהודים</w:t>
      </w:r>
      <w:r>
        <w:rPr>
          <w:rFonts w:hint="cs"/>
          <w:rtl/>
        </w:rPr>
        <w:t>,</w:t>
      </w:r>
      <w:r>
        <w:rPr>
          <w:rtl/>
        </w:rPr>
        <w:t xml:space="preserve"> לא יוכל להמשיך </w:t>
      </w:r>
      <w:bookmarkStart w:id="5539" w:name="_ETM_Q27_511820"/>
      <w:bookmarkEnd w:id="5539"/>
      <w:r>
        <w:rPr>
          <w:rtl/>
        </w:rPr>
        <w:t xml:space="preserve">לראות במדינת ישראל מקום שמכיל אותו, מקום שמזין אותו, </w:t>
      </w:r>
      <w:r>
        <w:rPr>
          <w:rFonts w:hint="cs"/>
          <w:rtl/>
        </w:rPr>
        <w:t>ש</w:t>
      </w:r>
      <w:bookmarkStart w:id="5540" w:name="_ETM_Q27_516023"/>
      <w:bookmarkEnd w:id="5540"/>
      <w:r>
        <w:rPr>
          <w:rtl/>
        </w:rPr>
        <w:t xml:space="preserve">מחזיק </w:t>
      </w:r>
      <w:bookmarkStart w:id="5541" w:name="_ETM_Q27_516600"/>
      <w:bookmarkEnd w:id="5541"/>
      <w:r>
        <w:rPr>
          <w:rtl/>
        </w:rPr>
        <w:t>אותו לשנים ארוכות בתקווה שיום יבוא והוא ישתחרר</w:t>
      </w:r>
      <w:r>
        <w:rPr>
          <w:rFonts w:hint="cs"/>
          <w:rtl/>
        </w:rPr>
        <w:t>.</w:t>
      </w:r>
      <w:r>
        <w:rPr>
          <w:rtl/>
        </w:rPr>
        <w:t xml:space="preserve"> </w:t>
      </w:r>
      <w:bookmarkStart w:id="5542" w:name="_ETM_Q27_521529"/>
      <w:bookmarkEnd w:id="5542"/>
      <w:r>
        <w:rPr>
          <w:rtl/>
        </w:rPr>
        <w:t>יש כאן אמירה מוסרית עמוקה.</w:t>
      </w:r>
      <w:bookmarkStart w:id="5543" w:name="_ETM_Q27_523900"/>
      <w:bookmarkEnd w:id="5543"/>
      <w:r>
        <w:rPr>
          <w:rFonts w:hint="cs"/>
          <w:rtl/>
        </w:rPr>
        <w:t xml:space="preserve"> </w:t>
      </w:r>
      <w:bookmarkStart w:id="5544" w:name="_ETM_Q27_524157"/>
      <w:bookmarkStart w:id="5545" w:name="_ETM_Q27_524195"/>
      <w:bookmarkStart w:id="5546" w:name="_ETM_Q27_524253"/>
      <w:bookmarkEnd w:id="5544"/>
      <w:bookmarkEnd w:id="5545"/>
      <w:bookmarkEnd w:id="5546"/>
    </w:p>
    <w:p w:rsidR="00240B19" w:rsidRDefault="00240B19" w:rsidP="00240B19">
      <w:pPr>
        <w:rPr>
          <w:rtl/>
        </w:rPr>
      </w:pPr>
    </w:p>
    <w:p w:rsidR="00E50A18" w:rsidRDefault="00E50A18" w:rsidP="00240B19">
      <w:pPr>
        <w:rPr>
          <w:rtl/>
        </w:rPr>
      </w:pPr>
      <w:r>
        <w:rPr>
          <w:rtl/>
        </w:rPr>
        <w:t xml:space="preserve">יותר מדי שנים זכויות המחבלים </w:t>
      </w:r>
      <w:bookmarkStart w:id="5547" w:name="_ETM_Q27_526392"/>
      <w:bookmarkEnd w:id="5547"/>
      <w:r>
        <w:rPr>
          <w:rtl/>
        </w:rPr>
        <w:t>עמדו במרכז.</w:t>
      </w:r>
      <w:bookmarkStart w:id="5548" w:name="_ETM_Q27_529836"/>
      <w:bookmarkStart w:id="5549" w:name="_ETM_Q27_529986"/>
      <w:bookmarkStart w:id="5550" w:name="_ETM_Q27_530024"/>
      <w:bookmarkStart w:id="5551" w:name="_ETM_Q27_530175"/>
      <w:bookmarkEnd w:id="5548"/>
      <w:bookmarkEnd w:id="5549"/>
      <w:bookmarkEnd w:id="5550"/>
      <w:bookmarkEnd w:id="5551"/>
      <w:r w:rsidR="00240B19">
        <w:rPr>
          <w:rFonts w:hint="cs"/>
          <w:rtl/>
        </w:rPr>
        <w:t xml:space="preserve"> </w:t>
      </w:r>
      <w:r>
        <w:rPr>
          <w:rtl/>
        </w:rPr>
        <w:t xml:space="preserve">אדוני היושב-ראש, זאת נקודה שחשוב מאוד לתת עליה </w:t>
      </w:r>
      <w:bookmarkStart w:id="5552" w:name="_ETM_Q27_531255"/>
      <w:bookmarkEnd w:id="5552"/>
      <w:r>
        <w:rPr>
          <w:rtl/>
        </w:rPr>
        <w:t>את הד</w:t>
      </w:r>
      <w:bookmarkStart w:id="5553" w:name="_ETM_Q27_528829"/>
      <w:bookmarkEnd w:id="5553"/>
      <w:r>
        <w:rPr>
          <w:rtl/>
        </w:rPr>
        <w:t xml:space="preserve">גש. יותר מדי שנים הסתכלנו על זכויות המחבל </w:t>
      </w:r>
      <w:bookmarkStart w:id="5554" w:name="_ETM_Q27_536690"/>
      <w:bookmarkEnd w:id="5554"/>
      <w:r>
        <w:rPr>
          <w:rtl/>
        </w:rPr>
        <w:t xml:space="preserve">בעוד </w:t>
      </w:r>
      <w:r>
        <w:rPr>
          <w:rFonts w:hint="cs"/>
          <w:rtl/>
        </w:rPr>
        <w:t>ש</w:t>
      </w:r>
      <w:r>
        <w:rPr>
          <w:rtl/>
        </w:rPr>
        <w:t>דם הנרצחים הזועק אלי</w:t>
      </w:r>
      <w:bookmarkStart w:id="5555" w:name="_ETM_Q27_535810"/>
      <w:bookmarkEnd w:id="5555"/>
      <w:r>
        <w:rPr>
          <w:rtl/>
        </w:rPr>
        <w:t xml:space="preserve">נו מהאדמה, כאב המשפחות והפחד של </w:t>
      </w:r>
      <w:bookmarkStart w:id="5556" w:name="_ETM_Q27_541227"/>
      <w:bookmarkEnd w:id="5556"/>
      <w:r>
        <w:rPr>
          <w:rtl/>
        </w:rPr>
        <w:t xml:space="preserve">אזרחי ישראל </w:t>
      </w:r>
      <w:r>
        <w:rPr>
          <w:rFonts w:hint="cs"/>
          <w:rtl/>
        </w:rPr>
        <w:t>נ</w:t>
      </w:r>
      <w:r>
        <w:rPr>
          <w:rtl/>
        </w:rPr>
        <w:t xml:space="preserve">דחקו לשוליים. קיבלנו רצח ישראלים כדבר מובן </w:t>
      </w:r>
      <w:bookmarkStart w:id="5557" w:name="_ETM_Q27_545764"/>
      <w:bookmarkEnd w:id="5557"/>
      <w:r>
        <w:rPr>
          <w:rtl/>
        </w:rPr>
        <w:t xml:space="preserve">מאליו, </w:t>
      </w:r>
      <w:r>
        <w:rPr>
          <w:rFonts w:hint="cs"/>
          <w:rtl/>
        </w:rPr>
        <w:t>כ</w:t>
      </w:r>
      <w:r>
        <w:rPr>
          <w:rtl/>
        </w:rPr>
        <w:t xml:space="preserve">חלק מהשגרה שלנו, </w:t>
      </w:r>
      <w:r>
        <w:rPr>
          <w:rFonts w:hint="cs"/>
          <w:rtl/>
        </w:rPr>
        <w:t>כ</w:t>
      </w:r>
      <w:r>
        <w:rPr>
          <w:rtl/>
        </w:rPr>
        <w:t>חלק משגרת חיינו. התרגלנו לומר לעצמנו</w:t>
      </w:r>
      <w:r>
        <w:rPr>
          <w:rFonts w:hint="cs"/>
          <w:rtl/>
        </w:rPr>
        <w:t>:</w:t>
      </w:r>
      <w:r>
        <w:rPr>
          <w:rtl/>
        </w:rPr>
        <w:t xml:space="preserve"> </w:t>
      </w:r>
      <w:bookmarkStart w:id="5558" w:name="_ETM_Q27_550301"/>
      <w:bookmarkEnd w:id="5558"/>
      <w:r>
        <w:rPr>
          <w:rFonts w:hint="cs"/>
          <w:rtl/>
        </w:rPr>
        <w:t>"</w:t>
      </w:r>
      <w:r>
        <w:rPr>
          <w:rtl/>
        </w:rPr>
        <w:t>וא</w:t>
      </w:r>
      <w:bookmarkStart w:id="5559" w:name="_ETM_Q27_550375"/>
      <w:bookmarkEnd w:id="5559"/>
      <w:r>
        <w:rPr>
          <w:rtl/>
        </w:rPr>
        <w:t>מר לך בדמי</w:t>
      </w:r>
      <w:r>
        <w:rPr>
          <w:rFonts w:hint="cs"/>
          <w:rtl/>
        </w:rPr>
        <w:t>ך</w:t>
      </w:r>
      <w:r>
        <w:rPr>
          <w:rtl/>
        </w:rPr>
        <w:t xml:space="preserve"> חיי</w:t>
      </w:r>
      <w:r>
        <w:rPr>
          <w:rFonts w:hint="cs"/>
          <w:rtl/>
        </w:rPr>
        <w:t>"</w:t>
      </w:r>
      <w:bookmarkStart w:id="5560" w:name="_ETM_Q27_551452"/>
      <w:bookmarkEnd w:id="5560"/>
      <w:r>
        <w:rPr>
          <w:rtl/>
        </w:rPr>
        <w:t xml:space="preserve">. </w:t>
      </w:r>
      <w:bookmarkStart w:id="5561" w:name="_ETM_Q27_555269"/>
      <w:bookmarkEnd w:id="5561"/>
      <w:r>
        <w:rPr>
          <w:rtl/>
        </w:rPr>
        <w:t>אבל לא עוד. פה אנחנו קמים ועושים מעשה</w:t>
      </w:r>
      <w:r w:rsidR="00240B19">
        <w:rPr>
          <w:rFonts w:hint="cs"/>
          <w:rtl/>
        </w:rPr>
        <w:t>:</w:t>
      </w:r>
      <w:r>
        <w:rPr>
          <w:rtl/>
        </w:rPr>
        <w:t xml:space="preserve"> לא רק </w:t>
      </w:r>
      <w:bookmarkStart w:id="5562" w:name="_ETM_Q27_559206"/>
      <w:bookmarkEnd w:id="5562"/>
      <w:r>
        <w:rPr>
          <w:rtl/>
        </w:rPr>
        <w:t>תפיס</w:t>
      </w:r>
      <w:bookmarkStart w:id="5563" w:name="_ETM_Q27_562163"/>
      <w:bookmarkEnd w:id="5563"/>
      <w:r>
        <w:rPr>
          <w:rtl/>
        </w:rPr>
        <w:t>ת ביטחון גלובל</w:t>
      </w:r>
      <w:bookmarkStart w:id="5564" w:name="_ETM_Q27_558446"/>
      <w:bookmarkEnd w:id="5564"/>
      <w:r>
        <w:rPr>
          <w:rtl/>
        </w:rPr>
        <w:t>ית, כללית, לאומית שמשתנה</w:t>
      </w:r>
      <w:r>
        <w:rPr>
          <w:rFonts w:hint="cs"/>
          <w:rtl/>
        </w:rPr>
        <w:t>,</w:t>
      </w:r>
      <w:r>
        <w:rPr>
          <w:rtl/>
        </w:rPr>
        <w:t xml:space="preserve"> גם תפיסת המחבל הבודד </w:t>
      </w:r>
      <w:bookmarkStart w:id="5565" w:name="_ETM_Q27_563144"/>
      <w:bookmarkEnd w:id="5565"/>
      <w:r>
        <w:rPr>
          <w:rtl/>
        </w:rPr>
        <w:t xml:space="preserve">והרתעת המחבל הבודד, גם את זה אנחנו מביאים היום לסדר, </w:t>
      </w:r>
      <w:bookmarkStart w:id="5566" w:name="_ETM_Q27_567081"/>
      <w:bookmarkEnd w:id="5566"/>
      <w:r>
        <w:rPr>
          <w:rtl/>
        </w:rPr>
        <w:t>גם את זה אנחנו מתקנים היום.</w:t>
      </w:r>
      <w:bookmarkStart w:id="5567" w:name="_ETM_Q27_573299"/>
      <w:bookmarkStart w:id="5568" w:name="_ETM_Q27_571660"/>
      <w:bookmarkStart w:id="5569" w:name="_ETM_Q27_571910"/>
      <w:bookmarkStart w:id="5570" w:name="_ETM_Q27_571950"/>
      <w:bookmarkStart w:id="5571" w:name="_ETM_Q27_572005"/>
      <w:bookmarkEnd w:id="5567"/>
      <w:bookmarkEnd w:id="5568"/>
      <w:bookmarkEnd w:id="5569"/>
      <w:bookmarkEnd w:id="5570"/>
      <w:bookmarkEnd w:id="5571"/>
      <w:r w:rsidR="00240B19">
        <w:rPr>
          <w:rFonts w:hint="cs"/>
          <w:rtl/>
        </w:rPr>
        <w:t xml:space="preserve"> </w:t>
      </w:r>
      <w:r>
        <w:rPr>
          <w:rtl/>
        </w:rPr>
        <w:t>החוק הזה מחזיר את הסדר המוסרי על כנו</w:t>
      </w:r>
      <w:r>
        <w:rPr>
          <w:rFonts w:hint="cs"/>
          <w:rtl/>
        </w:rPr>
        <w:t>:</w:t>
      </w:r>
      <w:r>
        <w:rPr>
          <w:rtl/>
        </w:rPr>
        <w:t xml:space="preserve"> קודם כול </w:t>
      </w:r>
      <w:bookmarkStart w:id="5572" w:name="_ETM_Q27_576772"/>
      <w:bookmarkEnd w:id="5572"/>
      <w:r>
        <w:rPr>
          <w:rtl/>
        </w:rPr>
        <w:t>חיי אזרחי ישראל, קו</w:t>
      </w:r>
      <w:bookmarkStart w:id="5573" w:name="_ETM_Q27_573746"/>
      <w:bookmarkEnd w:id="5573"/>
      <w:r>
        <w:rPr>
          <w:rtl/>
        </w:rPr>
        <w:t>דם כול ביטחונם, קודם כול זכותם לחיות</w:t>
      </w:r>
      <w:r>
        <w:rPr>
          <w:rFonts w:hint="cs"/>
          <w:rtl/>
        </w:rPr>
        <w:t>,</w:t>
      </w:r>
      <w:r>
        <w:rPr>
          <w:rtl/>
        </w:rPr>
        <w:t xml:space="preserve"> </w:t>
      </w:r>
      <w:bookmarkStart w:id="5574" w:name="_ETM_Q27_580246"/>
      <w:bookmarkEnd w:id="5574"/>
      <w:r>
        <w:rPr>
          <w:rtl/>
        </w:rPr>
        <w:t>בלי לחשוש שמישהו בא לרצוח</w:t>
      </w:r>
      <w:bookmarkStart w:id="5575" w:name="_ETM_Q27_585891"/>
      <w:bookmarkEnd w:id="5575"/>
      <w:r>
        <w:rPr>
          <w:rtl/>
        </w:rPr>
        <w:t xml:space="preserve"> אותם</w:t>
      </w:r>
      <w:bookmarkStart w:id="5576" w:name="_ETM_Q27_588506"/>
      <w:bookmarkStart w:id="5577" w:name="_ETM_Q27_588166"/>
      <w:bookmarkEnd w:id="5576"/>
      <w:bookmarkEnd w:id="5577"/>
      <w:r>
        <w:rPr>
          <w:rFonts w:hint="cs"/>
          <w:rtl/>
        </w:rPr>
        <w:t>,</w:t>
      </w:r>
      <w:r>
        <w:rPr>
          <w:rtl/>
        </w:rPr>
        <w:t xml:space="preserve"> </w:t>
      </w:r>
      <w:bookmarkStart w:id="5578" w:name="_ETM_Q27_584529"/>
      <w:bookmarkEnd w:id="5578"/>
      <w:r>
        <w:rPr>
          <w:rtl/>
        </w:rPr>
        <w:t>ו</w:t>
      </w:r>
      <w:r>
        <w:rPr>
          <w:rFonts w:hint="cs"/>
          <w:rtl/>
        </w:rPr>
        <w:t xml:space="preserve">בלי </w:t>
      </w:r>
      <w:r>
        <w:rPr>
          <w:rtl/>
        </w:rPr>
        <w:t xml:space="preserve">שמי שבא לרצוח אותם </w:t>
      </w:r>
      <w:r w:rsidR="00240B19">
        <w:rPr>
          <w:rFonts w:hint="cs"/>
          <w:rtl/>
        </w:rPr>
        <w:t xml:space="preserve">– </w:t>
      </w:r>
      <w:r>
        <w:rPr>
          <w:rtl/>
        </w:rPr>
        <w:t xml:space="preserve">וזה הדבר החמור ביותר </w:t>
      </w:r>
      <w:r w:rsidR="00240B19">
        <w:rPr>
          <w:rFonts w:hint="cs"/>
          <w:rtl/>
        </w:rPr>
        <w:t xml:space="preserve">– </w:t>
      </w:r>
      <w:r>
        <w:rPr>
          <w:rtl/>
        </w:rPr>
        <w:t>יחזור</w:t>
      </w:r>
      <w:bookmarkStart w:id="5579" w:name="_ETM_Q27_585290"/>
      <w:bookmarkEnd w:id="5579"/>
      <w:r>
        <w:rPr>
          <w:rtl/>
        </w:rPr>
        <w:t xml:space="preserve"> יום </w:t>
      </w:r>
      <w:bookmarkStart w:id="5580" w:name="_ETM_Q27_588669"/>
      <w:bookmarkEnd w:id="5580"/>
      <w:r>
        <w:rPr>
          <w:rtl/>
        </w:rPr>
        <w:t>אחד לרחוב כגיבור, כמו שקרה לאחרונה בירושלים.</w:t>
      </w:r>
      <w:bookmarkStart w:id="5581" w:name="_ETM_Q27_593220"/>
      <w:bookmarkStart w:id="5582" w:name="_ETM_Q27_594574"/>
      <w:bookmarkEnd w:id="5581"/>
      <w:bookmarkEnd w:id="5582"/>
    </w:p>
    <w:p w:rsidR="00E50A18" w:rsidRDefault="00E50A18" w:rsidP="000F0011">
      <w:pPr>
        <w:rPr>
          <w:rtl/>
        </w:rPr>
      </w:pPr>
    </w:p>
    <w:p w:rsidR="00E50A18" w:rsidRDefault="00E50A18" w:rsidP="00240B19">
      <w:pPr>
        <w:rPr>
          <w:rtl/>
        </w:rPr>
      </w:pPr>
      <w:bookmarkStart w:id="5583" w:name="_ETM_Q27_594761"/>
      <w:bookmarkStart w:id="5584" w:name="_ETM_Q27_594911"/>
      <w:bookmarkStart w:id="5585" w:name="_ETM_Q27_594985"/>
      <w:bookmarkEnd w:id="5583"/>
      <w:bookmarkEnd w:id="5584"/>
      <w:bookmarkEnd w:id="5585"/>
      <w:r>
        <w:rPr>
          <w:rtl/>
        </w:rPr>
        <w:t>לכן, זהו לא רק חוק פלילי</w:t>
      </w:r>
      <w:bookmarkStart w:id="5586" w:name="_ETM_Q27_594691"/>
      <w:bookmarkEnd w:id="5586"/>
      <w:r w:rsidR="00240B19">
        <w:rPr>
          <w:rFonts w:hint="cs"/>
          <w:rtl/>
        </w:rPr>
        <w:t>;</w:t>
      </w:r>
      <w:r>
        <w:rPr>
          <w:rtl/>
        </w:rPr>
        <w:t xml:space="preserve"> </w:t>
      </w:r>
      <w:bookmarkStart w:id="5587" w:name="_ETM_Q27_591791"/>
      <w:bookmarkEnd w:id="5587"/>
      <w:r>
        <w:rPr>
          <w:rtl/>
        </w:rPr>
        <w:t xml:space="preserve">זהו חוק </w:t>
      </w:r>
      <w:bookmarkStart w:id="5588" w:name="_ETM_Q27_597654"/>
      <w:bookmarkEnd w:id="5588"/>
      <w:r>
        <w:rPr>
          <w:rtl/>
        </w:rPr>
        <w:t>של ריבונות, חוק של צדק, חוק שאומר בקול ברור</w:t>
      </w:r>
      <w:r>
        <w:rPr>
          <w:rFonts w:hint="cs"/>
          <w:rtl/>
        </w:rPr>
        <w:t>:</w:t>
      </w:r>
      <w:r>
        <w:rPr>
          <w:rtl/>
        </w:rPr>
        <w:t xml:space="preserve"> מדינת </w:t>
      </w:r>
      <w:bookmarkStart w:id="5589" w:name="_ETM_Q27_602089"/>
      <w:bookmarkEnd w:id="5589"/>
      <w:r>
        <w:rPr>
          <w:rtl/>
        </w:rPr>
        <w:t xml:space="preserve">ישראל חדלה מלהיות מדינה מהססת אל מול אויב אכזר, חדלה </w:t>
      </w:r>
      <w:bookmarkStart w:id="5590" w:name="_ETM_Q27_606524"/>
      <w:bookmarkEnd w:id="5590"/>
      <w:r>
        <w:rPr>
          <w:rtl/>
        </w:rPr>
        <w:t xml:space="preserve">להיות מדינה שמכילה אויב </w:t>
      </w:r>
      <w:r>
        <w:rPr>
          <w:rtl/>
        </w:rPr>
        <w:lastRenderedPageBreak/>
        <w:t xml:space="preserve">אכזר, </w:t>
      </w:r>
      <w:r>
        <w:rPr>
          <w:rFonts w:hint="cs"/>
          <w:rtl/>
        </w:rPr>
        <w:t>ו</w:t>
      </w:r>
      <w:r>
        <w:rPr>
          <w:rtl/>
        </w:rPr>
        <w:t>חוזרת להיות מדינה שמג</w:t>
      </w:r>
      <w:r>
        <w:rPr>
          <w:rFonts w:hint="cs"/>
          <w:rtl/>
        </w:rPr>
        <w:t>י</w:t>
      </w:r>
      <w:r>
        <w:rPr>
          <w:rtl/>
        </w:rPr>
        <w:t xml:space="preserve">נה על </w:t>
      </w:r>
      <w:bookmarkStart w:id="5591" w:name="_ETM_Q27_610959"/>
      <w:bookmarkEnd w:id="5591"/>
      <w:r>
        <w:rPr>
          <w:rtl/>
        </w:rPr>
        <w:t xml:space="preserve">אזרחיה ושמה את אזרחיה בראש </w:t>
      </w:r>
      <w:bookmarkStart w:id="5592" w:name="_ETM_Q27_614384"/>
      <w:bookmarkEnd w:id="5592"/>
      <w:r>
        <w:rPr>
          <w:rtl/>
        </w:rPr>
        <w:t>מעיינ</w:t>
      </w:r>
      <w:r>
        <w:rPr>
          <w:rFonts w:hint="cs"/>
          <w:rtl/>
        </w:rPr>
        <w:t>י</w:t>
      </w:r>
      <w:r>
        <w:rPr>
          <w:rtl/>
        </w:rPr>
        <w:t>ה, מג</w:t>
      </w:r>
      <w:bookmarkStart w:id="5593" w:name="_ETM_Q27_615334"/>
      <w:bookmarkEnd w:id="5593"/>
      <w:r>
        <w:rPr>
          <w:rFonts w:hint="cs"/>
          <w:rtl/>
        </w:rPr>
        <w:t>י</w:t>
      </w:r>
      <w:r>
        <w:rPr>
          <w:rtl/>
        </w:rPr>
        <w:t xml:space="preserve">נה על אזרחיה ביד </w:t>
      </w:r>
      <w:bookmarkStart w:id="5594" w:name="_ETM_Q27_615394"/>
      <w:bookmarkEnd w:id="5594"/>
      <w:r>
        <w:rPr>
          <w:rtl/>
        </w:rPr>
        <w:t>קשה ובנחישות.</w:t>
      </w:r>
      <w:bookmarkStart w:id="5595" w:name="_ETM_Q27_620019"/>
      <w:bookmarkEnd w:id="5595"/>
    </w:p>
    <w:p w:rsidR="00E50A18" w:rsidRDefault="00E50A18" w:rsidP="000F0011">
      <w:pPr>
        <w:rPr>
          <w:rtl/>
        </w:rPr>
      </w:pPr>
      <w:bookmarkStart w:id="5596" w:name="_ETM_Q27_617412"/>
      <w:bookmarkStart w:id="5597" w:name="_ETM_Q27_617576"/>
      <w:bookmarkEnd w:id="5596"/>
      <w:bookmarkEnd w:id="5597"/>
    </w:p>
    <w:p w:rsidR="00E50A18" w:rsidRDefault="00E50A18" w:rsidP="000F0011">
      <w:pPr>
        <w:rPr>
          <w:rtl/>
        </w:rPr>
      </w:pPr>
      <w:bookmarkStart w:id="5598" w:name="_ETM_Q27_617665"/>
      <w:bookmarkStart w:id="5599" w:name="_ETM_Q27_617745"/>
      <w:bookmarkEnd w:id="5598"/>
      <w:bookmarkEnd w:id="5599"/>
      <w:r>
        <w:rPr>
          <w:rtl/>
        </w:rPr>
        <w:t xml:space="preserve">אני מברך את מי שהוביל את המהלך הזה, את </w:t>
      </w:r>
      <w:bookmarkStart w:id="5600" w:name="_ETM_Q27_623502"/>
      <w:bookmarkEnd w:id="5600"/>
      <w:r>
        <w:rPr>
          <w:rtl/>
        </w:rPr>
        <w:t>חבר הכנסת פוגל וחברת הכנסת לימור סו</w:t>
      </w:r>
      <w:r>
        <w:rPr>
          <w:rFonts w:hint="cs"/>
          <w:rtl/>
        </w:rPr>
        <w:t>ן ה</w:t>
      </w:r>
      <w:r>
        <w:rPr>
          <w:rtl/>
        </w:rPr>
        <w:t>ר</w:t>
      </w:r>
      <w:r>
        <w:rPr>
          <w:rFonts w:hint="cs"/>
          <w:rtl/>
        </w:rPr>
        <w:t xml:space="preserve"> </w:t>
      </w:r>
      <w:bookmarkStart w:id="5601" w:name="_ETM_Q27_624837"/>
      <w:bookmarkEnd w:id="5601"/>
      <w:r>
        <w:rPr>
          <w:rtl/>
        </w:rPr>
        <w:t>מלך</w:t>
      </w:r>
      <w:r>
        <w:rPr>
          <w:rFonts w:hint="cs"/>
          <w:rtl/>
        </w:rPr>
        <w:t>,</w:t>
      </w:r>
      <w:r>
        <w:rPr>
          <w:rtl/>
        </w:rPr>
        <w:t xml:space="preserve"> ואת כל חברי </w:t>
      </w:r>
      <w:bookmarkStart w:id="5602" w:name="_ETM_Q27_626985"/>
      <w:bookmarkEnd w:id="5602"/>
      <w:r>
        <w:rPr>
          <w:rtl/>
        </w:rPr>
        <w:t>הוועדה.</w:t>
      </w:r>
      <w:bookmarkStart w:id="5603" w:name="_ETM_Q27_628825"/>
      <w:bookmarkEnd w:id="5603"/>
    </w:p>
    <w:p w:rsidR="00E50A18" w:rsidRDefault="00E50A18" w:rsidP="000F0011">
      <w:pPr>
        <w:rPr>
          <w:rtl/>
        </w:rPr>
      </w:pPr>
      <w:bookmarkStart w:id="5604" w:name="_ETM_Q27_628978"/>
      <w:bookmarkEnd w:id="5604"/>
    </w:p>
    <w:p w:rsidR="00E50A18" w:rsidRDefault="00E50A18" w:rsidP="000F0011">
      <w:pPr>
        <w:pStyle w:val="af6"/>
        <w:keepNext/>
        <w:rPr>
          <w:rtl/>
        </w:rPr>
      </w:pPr>
      <w:bookmarkStart w:id="5605" w:name="ET_yor_6490_14"/>
      <w:r w:rsidRPr="00CE4233">
        <w:rPr>
          <w:rStyle w:val="TagStyle"/>
          <w:rtl/>
        </w:rPr>
        <w:t xml:space="preserve"> &lt;&lt; יור &gt;&gt; </w:t>
      </w:r>
      <w:r>
        <w:rPr>
          <w:rtl/>
        </w:rPr>
        <w:t>היו"ר ניסים ואטורי:</w:t>
      </w:r>
      <w:r w:rsidRPr="00CE4233">
        <w:rPr>
          <w:rStyle w:val="TagStyle"/>
          <w:rtl/>
        </w:rPr>
        <w:t xml:space="preserve"> &lt;&lt; יור &gt;&gt;</w:t>
      </w:r>
      <w:r>
        <w:rPr>
          <w:rtl/>
        </w:rPr>
        <w:t xml:space="preserve"> </w:t>
      </w:r>
      <w:bookmarkEnd w:id="5605"/>
    </w:p>
    <w:p w:rsidR="00E50A18" w:rsidRDefault="00E50A18" w:rsidP="001C0776">
      <w:pPr>
        <w:rPr>
          <w:rtl/>
        </w:rPr>
      </w:pPr>
    </w:p>
    <w:p w:rsidR="00E50A18" w:rsidRDefault="00E50A18" w:rsidP="000F0011">
      <w:pPr>
        <w:rPr>
          <w:rtl/>
        </w:rPr>
      </w:pPr>
      <w:bookmarkStart w:id="5606" w:name="_ETM_Q27_624473"/>
      <w:bookmarkStart w:id="5607" w:name="_ETM_Q27_629008"/>
      <w:bookmarkStart w:id="5608" w:name="_ETM_Q27_629115"/>
      <w:bookmarkEnd w:id="5606"/>
      <w:bookmarkEnd w:id="5607"/>
      <w:bookmarkEnd w:id="5608"/>
      <w:r>
        <w:rPr>
          <w:rtl/>
        </w:rPr>
        <w:t>ואת ניסים ו</w:t>
      </w:r>
      <w:r>
        <w:rPr>
          <w:rFonts w:hint="cs"/>
          <w:rtl/>
        </w:rPr>
        <w:t>א</w:t>
      </w:r>
      <w:r>
        <w:rPr>
          <w:rtl/>
        </w:rPr>
        <w:t>טורי.</w:t>
      </w:r>
      <w:bookmarkStart w:id="5609" w:name="_ETM_Q27_628912"/>
      <w:bookmarkEnd w:id="5609"/>
    </w:p>
    <w:p w:rsidR="00E50A18" w:rsidRDefault="00E50A18" w:rsidP="000F0011">
      <w:pPr>
        <w:rPr>
          <w:rtl/>
        </w:rPr>
      </w:pPr>
      <w:bookmarkStart w:id="5610" w:name="_ETM_Q27_629009"/>
      <w:bookmarkEnd w:id="5610"/>
    </w:p>
    <w:p w:rsidR="00E50A18" w:rsidRDefault="00E50A18" w:rsidP="000F0011">
      <w:pPr>
        <w:pStyle w:val="-"/>
        <w:keepNext/>
        <w:rPr>
          <w:rtl/>
        </w:rPr>
      </w:pPr>
      <w:bookmarkStart w:id="5611" w:name="ET_speakercontinue_6549_15"/>
      <w:r w:rsidRPr="00CE4233">
        <w:rPr>
          <w:rStyle w:val="TagStyle"/>
          <w:rtl/>
        </w:rPr>
        <w:t xml:space="preserve"> &lt;&lt; דובר_המשך &gt;&gt; </w:t>
      </w:r>
      <w:r>
        <w:rPr>
          <w:rtl/>
        </w:rPr>
        <w:t>אביחי אברהם בוארון (הליכוד):</w:t>
      </w:r>
      <w:r w:rsidRPr="00CE4233">
        <w:rPr>
          <w:rStyle w:val="TagStyle"/>
          <w:rtl/>
        </w:rPr>
        <w:t xml:space="preserve"> &lt;&lt; דובר_המשך &gt;&gt;</w:t>
      </w:r>
      <w:r>
        <w:rPr>
          <w:rtl/>
        </w:rPr>
        <w:t xml:space="preserve"> </w:t>
      </w:r>
      <w:bookmarkEnd w:id="5611"/>
    </w:p>
    <w:p w:rsidR="00E50A18" w:rsidRDefault="00E50A18" w:rsidP="001C0776">
      <w:pPr>
        <w:rPr>
          <w:rtl/>
        </w:rPr>
      </w:pPr>
    </w:p>
    <w:p w:rsidR="00E50A18" w:rsidRDefault="00E50A18" w:rsidP="000F0011">
      <w:pPr>
        <w:rPr>
          <w:rtl/>
        </w:rPr>
      </w:pPr>
      <w:bookmarkStart w:id="5612" w:name="_ETM_Q27_630479"/>
      <w:bookmarkStart w:id="5613" w:name="_ETM_Q27_629087"/>
      <w:bookmarkStart w:id="5614" w:name="_ETM_Q27_629182"/>
      <w:bookmarkEnd w:id="5612"/>
      <w:bookmarkEnd w:id="5613"/>
      <w:bookmarkEnd w:id="5614"/>
      <w:r>
        <w:rPr>
          <w:rtl/>
        </w:rPr>
        <w:t>את ניסים ו</w:t>
      </w:r>
      <w:r>
        <w:rPr>
          <w:rFonts w:hint="cs"/>
          <w:rtl/>
        </w:rPr>
        <w:t>א</w:t>
      </w:r>
      <w:bookmarkStart w:id="5615" w:name="_ETM_Q27_628016"/>
      <w:bookmarkEnd w:id="5615"/>
      <w:r>
        <w:rPr>
          <w:rtl/>
        </w:rPr>
        <w:t xml:space="preserve">טורי, כמובן. אני מברך </w:t>
      </w:r>
      <w:bookmarkStart w:id="5616" w:name="_ETM_Q27_630468"/>
      <w:bookmarkEnd w:id="5616"/>
      <w:r>
        <w:rPr>
          <w:rtl/>
        </w:rPr>
        <w:t>את חבר הכנסת ניסים ו</w:t>
      </w:r>
      <w:r>
        <w:rPr>
          <w:rFonts w:hint="cs"/>
          <w:rtl/>
        </w:rPr>
        <w:t>א</w:t>
      </w:r>
      <w:r>
        <w:rPr>
          <w:rtl/>
        </w:rPr>
        <w:t xml:space="preserve">טורי, שהוביל יחד עם חברת הכנסת </w:t>
      </w:r>
      <w:bookmarkStart w:id="5617" w:name="_ETM_Q27_633951"/>
      <w:bookmarkEnd w:id="5617"/>
      <w:r>
        <w:rPr>
          <w:rtl/>
        </w:rPr>
        <w:t>לימור סו</w:t>
      </w:r>
      <w:r>
        <w:rPr>
          <w:rFonts w:hint="cs"/>
          <w:rtl/>
        </w:rPr>
        <w:t>ן ה</w:t>
      </w:r>
      <w:r>
        <w:rPr>
          <w:rtl/>
        </w:rPr>
        <w:t>ר</w:t>
      </w:r>
      <w:r>
        <w:rPr>
          <w:rFonts w:hint="cs"/>
          <w:rtl/>
        </w:rPr>
        <w:t xml:space="preserve"> </w:t>
      </w:r>
      <w:bookmarkStart w:id="5618" w:name="_ETM_Q27_637808"/>
      <w:bookmarkEnd w:id="5618"/>
      <w:r>
        <w:rPr>
          <w:rtl/>
        </w:rPr>
        <w:t xml:space="preserve">מלך את המהלך הזה. </w:t>
      </w:r>
      <w:bookmarkStart w:id="5619" w:name="_ETM_Q27_637445"/>
      <w:bookmarkEnd w:id="5619"/>
      <w:r>
        <w:rPr>
          <w:rtl/>
        </w:rPr>
        <w:t>ואני אומר בצורה הברורה ביותר</w:t>
      </w:r>
      <w:r>
        <w:rPr>
          <w:rFonts w:hint="cs"/>
          <w:rtl/>
        </w:rPr>
        <w:t>:</w:t>
      </w:r>
      <w:bookmarkStart w:id="5620" w:name="_ETM_Q27_639370"/>
      <w:bookmarkEnd w:id="5620"/>
      <w:r>
        <w:rPr>
          <w:rtl/>
        </w:rPr>
        <w:t xml:space="preserve"> מי שבא ל</w:t>
      </w:r>
      <w:bookmarkStart w:id="5621" w:name="_ETM_Q27_637556"/>
      <w:bookmarkEnd w:id="5621"/>
      <w:r>
        <w:rPr>
          <w:rFonts w:hint="cs"/>
          <w:rtl/>
        </w:rPr>
        <w:t>כלות</w:t>
      </w:r>
      <w:r>
        <w:rPr>
          <w:rtl/>
        </w:rPr>
        <w:t>נ</w:t>
      </w:r>
      <w:bookmarkStart w:id="5622" w:name="_ETM_Q27_639377"/>
      <w:bookmarkEnd w:id="5622"/>
      <w:r>
        <w:rPr>
          <w:rtl/>
        </w:rPr>
        <w:t>ו</w:t>
      </w:r>
      <w:r>
        <w:rPr>
          <w:rFonts w:hint="cs"/>
          <w:rtl/>
        </w:rPr>
        <w:t>,</w:t>
      </w:r>
      <w:r>
        <w:rPr>
          <w:rtl/>
        </w:rPr>
        <w:t xml:space="preserve"> לא יזכה </w:t>
      </w:r>
      <w:bookmarkStart w:id="5623" w:name="_ETM_Q27_641801"/>
      <w:bookmarkEnd w:id="5623"/>
      <w:r>
        <w:rPr>
          <w:rtl/>
        </w:rPr>
        <w:t>לרחמים מאיתנו</w:t>
      </w:r>
      <w:r>
        <w:rPr>
          <w:rFonts w:hint="cs"/>
          <w:rtl/>
        </w:rPr>
        <w:t>.</w:t>
      </w:r>
      <w:r>
        <w:rPr>
          <w:rtl/>
        </w:rPr>
        <w:t xml:space="preserve"> כל המרחם על אכזרים</w:t>
      </w:r>
      <w:r>
        <w:rPr>
          <w:rFonts w:hint="cs"/>
          <w:rtl/>
        </w:rPr>
        <w:t>,</w:t>
      </w:r>
      <w:r>
        <w:rPr>
          <w:rtl/>
        </w:rPr>
        <w:t xml:space="preserve"> מתאכזר </w:t>
      </w:r>
      <w:bookmarkStart w:id="5624" w:name="_ETM_Q27_643316"/>
      <w:bookmarkStart w:id="5625" w:name="_ETM_Q27_638744"/>
      <w:bookmarkEnd w:id="5624"/>
      <w:bookmarkEnd w:id="5625"/>
      <w:r>
        <w:rPr>
          <w:rFonts w:hint="cs"/>
          <w:rtl/>
        </w:rPr>
        <w:t>ע</w:t>
      </w:r>
      <w:r>
        <w:rPr>
          <w:rtl/>
        </w:rPr>
        <w:t xml:space="preserve">ל רחמנים. מי </w:t>
      </w:r>
      <w:bookmarkStart w:id="5626" w:name="_ETM_Q27_646157"/>
      <w:bookmarkEnd w:id="5626"/>
      <w:r>
        <w:rPr>
          <w:rtl/>
        </w:rPr>
        <w:t>שבוחר בטרור בוחר גם בגורלו, ו</w:t>
      </w:r>
      <w:r>
        <w:rPr>
          <w:rFonts w:hint="cs"/>
          <w:rtl/>
        </w:rPr>
        <w:t>ד</w:t>
      </w:r>
      <w:r>
        <w:rPr>
          <w:rtl/>
        </w:rPr>
        <w:t xml:space="preserve">ם אזרחי ישראל איננו הפקר. </w:t>
      </w:r>
      <w:bookmarkStart w:id="5627" w:name="_ETM_Q27_650513"/>
      <w:bookmarkEnd w:id="5627"/>
      <w:r>
        <w:rPr>
          <w:rtl/>
        </w:rPr>
        <w:t>תודה רבה.</w:t>
      </w:r>
      <w:bookmarkStart w:id="5628" w:name="_ETM_Q27_654057"/>
      <w:bookmarkEnd w:id="5628"/>
    </w:p>
    <w:p w:rsidR="00E50A18" w:rsidRDefault="00E50A18" w:rsidP="000F0011">
      <w:pPr>
        <w:rPr>
          <w:rtl/>
          <w:lang w:eastAsia="he-IL"/>
        </w:rPr>
      </w:pPr>
      <w:bookmarkStart w:id="5629" w:name="_ETM_Q27_654217"/>
      <w:bookmarkStart w:id="5630" w:name="_ETM_Q27_201190"/>
      <w:bookmarkEnd w:id="5629"/>
      <w:bookmarkEnd w:id="5630"/>
    </w:p>
    <w:p w:rsidR="00E50A18" w:rsidRDefault="00E50A18" w:rsidP="000F0011">
      <w:pPr>
        <w:pStyle w:val="af6"/>
        <w:keepNext/>
        <w:rPr>
          <w:rtl/>
        </w:rPr>
      </w:pPr>
      <w:r w:rsidRPr="00663F95">
        <w:rPr>
          <w:rStyle w:val="TagStyle"/>
          <w:rtl/>
        </w:rPr>
        <w:t xml:space="preserve"> &lt;&lt; יור &gt;&gt; </w:t>
      </w:r>
      <w:r>
        <w:rPr>
          <w:rtl/>
        </w:rPr>
        <w:t>היו"ר ניסים ואטורי:</w:t>
      </w:r>
      <w:r w:rsidRPr="00663F95">
        <w:rPr>
          <w:rStyle w:val="TagStyle"/>
          <w:rtl/>
        </w:rPr>
        <w:t xml:space="preserve"> &lt;&lt; יור &gt;&gt;</w:t>
      </w:r>
      <w:r>
        <w:rPr>
          <w:rtl/>
        </w:rPr>
        <w:t xml:space="preserve"> </w:t>
      </w:r>
    </w:p>
    <w:p w:rsidR="00E50A18" w:rsidRDefault="00E50A18" w:rsidP="001C0776">
      <w:pPr>
        <w:rPr>
          <w:rtl/>
          <w:lang w:eastAsia="he-IL"/>
        </w:rPr>
      </w:pPr>
    </w:p>
    <w:p w:rsidR="00E50A18" w:rsidRDefault="00E50A18" w:rsidP="00582247">
      <w:pPr>
        <w:rPr>
          <w:rtl/>
          <w:lang w:eastAsia="he-IL"/>
        </w:rPr>
      </w:pPr>
      <w:bookmarkStart w:id="5631" w:name="_ETM_Q27_655283"/>
      <w:bookmarkEnd w:id="5631"/>
      <w:r>
        <w:rPr>
          <w:rFonts w:hint="cs"/>
          <w:rtl/>
          <w:lang w:eastAsia="he-IL"/>
        </w:rPr>
        <w:t>תודה רבה.</w:t>
      </w:r>
    </w:p>
    <w:p w:rsidR="00582247" w:rsidRDefault="00582247" w:rsidP="00582247">
      <w:pPr>
        <w:rPr>
          <w:rtl/>
          <w:lang w:eastAsia="he-IL"/>
        </w:rPr>
      </w:pPr>
    </w:p>
    <w:p w:rsidR="00582247" w:rsidRDefault="00582247" w:rsidP="00582247">
      <w:pPr>
        <w:rPr>
          <w:rtl/>
          <w:lang w:eastAsia="he-IL"/>
        </w:rPr>
      </w:pPr>
    </w:p>
    <w:p w:rsidR="00E50A18" w:rsidRDefault="00E50A18" w:rsidP="000F0011">
      <w:pPr>
        <w:pStyle w:val="a6"/>
        <w:rPr>
          <w:rtl/>
          <w:lang w:eastAsia="he-IL"/>
        </w:rPr>
      </w:pPr>
      <w:bookmarkStart w:id="5632" w:name="ET_subject_מסמכים_שהונחו_על_שולחן__16"/>
      <w:r w:rsidRPr="00CE4233">
        <w:rPr>
          <w:rStyle w:val="TagStyle"/>
          <w:rtl/>
        </w:rPr>
        <w:t xml:space="preserve"> &lt;&lt; נושא &gt;&gt; </w:t>
      </w:r>
      <w:bookmarkStart w:id="5633" w:name="_Toc225867309"/>
      <w:bookmarkStart w:id="5634" w:name="_Toc225870292"/>
      <w:r>
        <w:rPr>
          <w:rtl/>
          <w:lang w:eastAsia="he-IL"/>
        </w:rPr>
        <w:t>מסמכים שהונחו על שולחן הכנסת</w:t>
      </w:r>
      <w:bookmarkEnd w:id="5633"/>
      <w:bookmarkEnd w:id="5634"/>
      <w:r w:rsidRPr="00CE4233">
        <w:rPr>
          <w:rStyle w:val="TagStyle"/>
          <w:rtl/>
        </w:rPr>
        <w:t xml:space="preserve"> &lt;&lt; נושא &gt;&gt;</w:t>
      </w:r>
      <w:r>
        <w:rPr>
          <w:rtl/>
          <w:lang w:eastAsia="he-IL"/>
        </w:rPr>
        <w:t xml:space="preserve"> </w:t>
      </w:r>
      <w:bookmarkEnd w:id="5632"/>
    </w:p>
    <w:p w:rsidR="00E50A18" w:rsidRDefault="00E50A18" w:rsidP="001C0776">
      <w:pPr>
        <w:rPr>
          <w:rtl/>
          <w:lang w:eastAsia="he-IL"/>
        </w:rPr>
      </w:pPr>
    </w:p>
    <w:p w:rsidR="00E50A18" w:rsidRDefault="00E50A18" w:rsidP="000F0011">
      <w:pPr>
        <w:pStyle w:val="af6"/>
        <w:keepNext/>
        <w:rPr>
          <w:rtl/>
        </w:rPr>
      </w:pPr>
      <w:r w:rsidRPr="00CE4233">
        <w:rPr>
          <w:rStyle w:val="TagStyle"/>
          <w:rtl/>
        </w:rPr>
        <w:t xml:space="preserve"> &lt;&lt; יור &gt;&gt; </w:t>
      </w:r>
      <w:r>
        <w:rPr>
          <w:rtl/>
        </w:rPr>
        <w:t>היו"ר ניסים ואטורי:</w:t>
      </w:r>
      <w:r w:rsidRPr="00CE4233">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5635" w:name="_ETM_Q27_658783"/>
      <w:bookmarkEnd w:id="5635"/>
      <w:r>
        <w:rPr>
          <w:rFonts w:hint="cs"/>
          <w:rtl/>
          <w:lang w:eastAsia="he-IL"/>
        </w:rPr>
        <w:t xml:space="preserve">הודעה למזכירות </w:t>
      </w:r>
      <w:bookmarkStart w:id="5636" w:name="_ETM_Q27_660118"/>
      <w:bookmarkEnd w:id="5636"/>
      <w:r>
        <w:rPr>
          <w:rFonts w:hint="cs"/>
          <w:rtl/>
          <w:lang w:eastAsia="he-IL"/>
        </w:rPr>
        <w:t>הכנסת, בבקשה.</w:t>
      </w:r>
      <w:bookmarkStart w:id="5637" w:name="_ETM_Q27_663084"/>
      <w:bookmarkEnd w:id="5637"/>
    </w:p>
    <w:p w:rsidR="00E50A18" w:rsidRDefault="00E50A18" w:rsidP="000F0011">
      <w:pPr>
        <w:rPr>
          <w:rtl/>
          <w:lang w:eastAsia="he-IL"/>
        </w:rPr>
      </w:pPr>
      <w:bookmarkStart w:id="5638" w:name="_ETM_Q27_663219"/>
      <w:bookmarkEnd w:id="5638"/>
    </w:p>
    <w:p w:rsidR="00E50A18" w:rsidRDefault="00E50A18" w:rsidP="000F0011">
      <w:pPr>
        <w:pStyle w:val="a4"/>
        <w:keepNext/>
        <w:rPr>
          <w:rtl/>
        </w:rPr>
      </w:pPr>
      <w:bookmarkStart w:id="5639" w:name="ET_speaker_6316_18"/>
      <w:r w:rsidRPr="00CE4233">
        <w:rPr>
          <w:rStyle w:val="TagStyle"/>
          <w:rtl/>
        </w:rPr>
        <w:t xml:space="preserve"> &lt;&lt; דובר &gt;&gt; </w:t>
      </w:r>
      <w:bookmarkStart w:id="5640" w:name="_Toc225867310"/>
      <w:bookmarkStart w:id="5641" w:name="_Toc225870293"/>
      <w:r>
        <w:rPr>
          <w:rtl/>
        </w:rPr>
        <w:t>סגנית מזכיר הכנסת ראדה חסייסי:</w:t>
      </w:r>
      <w:bookmarkEnd w:id="5640"/>
      <w:bookmarkEnd w:id="5641"/>
      <w:r w:rsidRPr="00CE4233">
        <w:rPr>
          <w:rStyle w:val="TagStyle"/>
          <w:rtl/>
        </w:rPr>
        <w:t xml:space="preserve"> &lt;&lt; דובר &gt;&gt;</w:t>
      </w:r>
      <w:r>
        <w:rPr>
          <w:rtl/>
        </w:rPr>
        <w:t xml:space="preserve"> </w:t>
      </w:r>
      <w:bookmarkEnd w:id="5639"/>
    </w:p>
    <w:p w:rsidR="00E50A18" w:rsidRDefault="00E50A18" w:rsidP="001C0776">
      <w:pPr>
        <w:rPr>
          <w:rtl/>
          <w:lang w:eastAsia="he-IL"/>
        </w:rPr>
      </w:pPr>
    </w:p>
    <w:p w:rsidR="00E50A18" w:rsidRDefault="00E50A18" w:rsidP="001C0776">
      <w:pPr>
        <w:rPr>
          <w:rtl/>
          <w:lang w:eastAsia="he-IL"/>
        </w:rPr>
      </w:pPr>
      <w:bookmarkStart w:id="5642" w:name="_ETM_Q27_660878"/>
      <w:bookmarkEnd w:id="5642"/>
      <w:r>
        <w:rPr>
          <w:rFonts w:hint="cs"/>
          <w:rtl/>
          <w:lang w:eastAsia="he-IL"/>
        </w:rPr>
        <w:t>ברשות יושב-ראש</w:t>
      </w:r>
      <w:bookmarkStart w:id="5643" w:name="_ETM_Q27_659564"/>
      <w:bookmarkStart w:id="5644" w:name="_ETM_Q27_660299"/>
      <w:bookmarkEnd w:id="5643"/>
      <w:bookmarkEnd w:id="5644"/>
      <w:r>
        <w:rPr>
          <w:rFonts w:hint="cs"/>
          <w:rtl/>
          <w:lang w:eastAsia="he-IL"/>
        </w:rPr>
        <w:t xml:space="preserve"> </w:t>
      </w:r>
      <w:bookmarkStart w:id="5645" w:name="_ETM_Q27_661344"/>
      <w:bookmarkStart w:id="5646" w:name="_ETM_Q27_661465"/>
      <w:bookmarkStart w:id="5647" w:name="_ETM_Q27_661313"/>
      <w:bookmarkEnd w:id="5645"/>
      <w:bookmarkEnd w:id="5646"/>
      <w:bookmarkEnd w:id="5647"/>
      <w:r>
        <w:rPr>
          <w:rFonts w:hint="cs"/>
          <w:rtl/>
          <w:lang w:eastAsia="he-IL"/>
        </w:rPr>
        <w:t>הישיבה, אני מתכבדת להודיעכם, כי הונחה היום על שולחן הכנסת, לקריאה ראשונה, מטעם הכנסת</w:t>
      </w:r>
      <w:r w:rsidR="001C0776">
        <w:rPr>
          <w:rFonts w:hint="cs"/>
          <w:rtl/>
          <w:lang w:eastAsia="he-IL"/>
        </w:rPr>
        <w:t>,</w:t>
      </w:r>
      <w:r>
        <w:rPr>
          <w:rFonts w:hint="cs"/>
          <w:lang w:eastAsia="he-IL"/>
        </w:rPr>
        <w:t xml:space="preserve"> </w:t>
      </w:r>
      <w:r>
        <w:rPr>
          <w:rFonts w:hint="cs"/>
          <w:rtl/>
          <w:lang w:eastAsia="he-IL"/>
        </w:rPr>
        <w:t>הצעת חוק להנצחת זכרה של גולדה מאיר, התשפ"ו</w:t>
      </w:r>
      <w:r>
        <w:rPr>
          <w:rFonts w:hint="eastAsia"/>
          <w:rtl/>
          <w:lang w:eastAsia="he-IL"/>
        </w:rPr>
        <w:t>–</w:t>
      </w:r>
      <w:r>
        <w:rPr>
          <w:rFonts w:hint="cs"/>
          <w:rtl/>
          <w:lang w:eastAsia="he-IL"/>
        </w:rPr>
        <w:t xml:space="preserve">2026, של חברי הכנסת </w:t>
      </w:r>
      <w:bookmarkStart w:id="5648" w:name="_ETM_Q27_671916"/>
      <w:bookmarkEnd w:id="5648"/>
      <w:r>
        <w:rPr>
          <w:rFonts w:hint="cs"/>
          <w:rtl/>
          <w:lang w:eastAsia="he-IL"/>
        </w:rPr>
        <w:t>מרב מיכאלי, פנינה תמנו, נעמה לזימי, אפרת רייטן מרום וגלעד קריב.</w:t>
      </w:r>
      <w:bookmarkStart w:id="5649" w:name="_ETM_Q27_678784"/>
      <w:bookmarkEnd w:id="5649"/>
      <w:r>
        <w:rPr>
          <w:rFonts w:hint="cs"/>
          <w:rtl/>
          <w:lang w:eastAsia="he-IL"/>
        </w:rPr>
        <w:t xml:space="preserve"> תודה.</w:t>
      </w:r>
    </w:p>
    <w:p w:rsidR="00582247" w:rsidRDefault="00582247" w:rsidP="00582247">
      <w:pPr>
        <w:rPr>
          <w:rtl/>
          <w:lang w:eastAsia="he-IL"/>
        </w:rPr>
      </w:pPr>
    </w:p>
    <w:p w:rsidR="00582247" w:rsidRDefault="00582247" w:rsidP="00582247">
      <w:pPr>
        <w:rPr>
          <w:rtl/>
          <w:lang w:eastAsia="he-IL"/>
        </w:rPr>
      </w:pPr>
    </w:p>
    <w:p w:rsidR="00E50A18" w:rsidRDefault="00E50A18" w:rsidP="000F0011">
      <w:pPr>
        <w:pStyle w:val="a6"/>
        <w:rPr>
          <w:rtl/>
          <w:lang w:eastAsia="he-IL"/>
        </w:rPr>
      </w:pPr>
      <w:bookmarkStart w:id="5650" w:name="ET_hatsach_639051_19"/>
      <w:r w:rsidRPr="00CE4233">
        <w:rPr>
          <w:rStyle w:val="TagStyle"/>
          <w:rtl/>
        </w:rPr>
        <w:lastRenderedPageBreak/>
        <w:t xml:space="preserve"> &lt;&lt; הצח &gt;&gt; </w:t>
      </w:r>
      <w:bookmarkStart w:id="5651" w:name="_Toc225867311"/>
      <w:bookmarkStart w:id="5652" w:name="_Toc225870294"/>
      <w:r>
        <w:rPr>
          <w:rtl/>
          <w:lang w:eastAsia="he-IL"/>
        </w:rPr>
        <w:t>הצעת חוק עונש מוות למחבלים, התשפ"ו</w:t>
      </w:r>
      <w:r>
        <w:rPr>
          <w:rFonts w:hint="cs"/>
          <w:rtl/>
          <w:lang w:eastAsia="he-IL"/>
        </w:rPr>
        <w:t>–</w:t>
      </w:r>
      <w:r>
        <w:rPr>
          <w:rtl/>
          <w:lang w:eastAsia="he-IL"/>
        </w:rPr>
        <w:t>2026</w:t>
      </w:r>
      <w:bookmarkEnd w:id="5651"/>
      <w:bookmarkEnd w:id="5652"/>
      <w:r w:rsidRPr="00CE4233">
        <w:rPr>
          <w:rStyle w:val="TagStyle"/>
          <w:rtl/>
        </w:rPr>
        <w:t xml:space="preserve"> &lt;&lt; הצח &gt;&gt;</w:t>
      </w:r>
      <w:r>
        <w:rPr>
          <w:rtl/>
          <w:lang w:eastAsia="he-IL"/>
        </w:rPr>
        <w:t xml:space="preserve"> </w:t>
      </w:r>
      <w:bookmarkEnd w:id="5650"/>
    </w:p>
    <w:p w:rsidR="00E50A18" w:rsidRDefault="00E50A18" w:rsidP="000F0011">
      <w:pPr>
        <w:pStyle w:val="-0"/>
        <w:rPr>
          <w:rtl/>
          <w:lang w:eastAsia="he-IL"/>
        </w:rPr>
      </w:pPr>
      <w:r>
        <w:rPr>
          <w:rtl/>
          <w:lang w:eastAsia="he-IL"/>
        </w:rPr>
        <w:t>(קריאה שנייה וקריאה שלישית)</w:t>
      </w:r>
    </w:p>
    <w:p w:rsidR="00E50A18" w:rsidRDefault="00E50A18" w:rsidP="000F0011">
      <w:pPr>
        <w:rPr>
          <w:rtl/>
          <w:lang w:eastAsia="he-IL"/>
        </w:rPr>
      </w:pPr>
    </w:p>
    <w:p w:rsidR="00E50A18" w:rsidRDefault="00E50A18" w:rsidP="000F0011">
      <w:pPr>
        <w:pStyle w:val="af6"/>
        <w:keepNext/>
        <w:rPr>
          <w:rtl/>
        </w:rPr>
      </w:pPr>
      <w:bookmarkStart w:id="5653" w:name="ET_yor_6490_20"/>
      <w:r w:rsidRPr="00CE4233">
        <w:rPr>
          <w:rStyle w:val="TagStyle"/>
          <w:rtl/>
        </w:rPr>
        <w:t xml:space="preserve"> &lt;&lt; יור &gt;&gt; </w:t>
      </w:r>
      <w:r>
        <w:rPr>
          <w:rtl/>
        </w:rPr>
        <w:t>היו"ר ניסים ואטורי:</w:t>
      </w:r>
      <w:r w:rsidRPr="00CE4233">
        <w:rPr>
          <w:rStyle w:val="TagStyle"/>
          <w:rtl/>
        </w:rPr>
        <w:t xml:space="preserve"> &lt;&lt; יור &gt;&gt;</w:t>
      </w:r>
      <w:r>
        <w:rPr>
          <w:rtl/>
        </w:rPr>
        <w:t xml:space="preserve"> </w:t>
      </w:r>
      <w:bookmarkEnd w:id="5653"/>
    </w:p>
    <w:p w:rsidR="00E50A18" w:rsidRDefault="00E50A18" w:rsidP="001C0776">
      <w:pPr>
        <w:rPr>
          <w:rtl/>
          <w:lang w:eastAsia="he-IL"/>
        </w:rPr>
      </w:pPr>
    </w:p>
    <w:p w:rsidR="00E50A18" w:rsidRDefault="00E50A18" w:rsidP="000F0011">
      <w:pPr>
        <w:rPr>
          <w:rtl/>
          <w:lang w:eastAsia="he-IL"/>
        </w:rPr>
      </w:pPr>
      <w:bookmarkStart w:id="5654" w:name="_ETM_Q27_677380"/>
      <w:bookmarkEnd w:id="5654"/>
      <w:r>
        <w:rPr>
          <w:rFonts w:hint="cs"/>
          <w:rtl/>
          <w:lang w:eastAsia="he-IL"/>
        </w:rPr>
        <w:t>חברת הכנסת עאידה תומא סלימאן</w:t>
      </w:r>
      <w:bookmarkStart w:id="5655" w:name="_ETM_Q27_659476"/>
      <w:bookmarkEnd w:id="5655"/>
      <w:r>
        <w:rPr>
          <w:rFonts w:hint="cs"/>
          <w:rtl/>
          <w:lang w:eastAsia="he-IL"/>
        </w:rPr>
        <w:t>, 30 דקות,</w:t>
      </w:r>
      <w:bookmarkStart w:id="5656" w:name="_ETM_Q27_677243"/>
      <w:bookmarkEnd w:id="5656"/>
      <w:r>
        <w:rPr>
          <w:rFonts w:hint="cs"/>
          <w:rtl/>
          <w:lang w:eastAsia="he-IL"/>
        </w:rPr>
        <w:t xml:space="preserve"> בבקשה.</w:t>
      </w:r>
      <w:bookmarkStart w:id="5657" w:name="_ETM_Q27_678907"/>
      <w:bookmarkEnd w:id="5657"/>
    </w:p>
    <w:p w:rsidR="00E50A18" w:rsidRDefault="00E50A18" w:rsidP="001C0776">
      <w:pPr>
        <w:rPr>
          <w:rtl/>
          <w:lang w:eastAsia="he-IL"/>
        </w:rPr>
      </w:pPr>
    </w:p>
    <w:p w:rsidR="00E50A18" w:rsidRDefault="00E50A18" w:rsidP="000F0011">
      <w:pPr>
        <w:pStyle w:val="a4"/>
        <w:keepNext/>
        <w:rPr>
          <w:rtl/>
        </w:rPr>
      </w:pPr>
      <w:bookmarkStart w:id="5658" w:name="ET_speaker_5761_7"/>
      <w:r w:rsidRPr="00663F95">
        <w:rPr>
          <w:rStyle w:val="TagStyle"/>
          <w:rtl/>
        </w:rPr>
        <w:t xml:space="preserve"> &lt;&lt; דובר &gt;&gt; </w:t>
      </w:r>
      <w:bookmarkStart w:id="5659" w:name="_Toc225867312"/>
      <w:bookmarkStart w:id="5660" w:name="_Toc225870295"/>
      <w:r>
        <w:rPr>
          <w:rtl/>
        </w:rPr>
        <w:t>עאידה תומא סלימאן (חד"ש-תע"ל):</w:t>
      </w:r>
      <w:bookmarkEnd w:id="5659"/>
      <w:bookmarkEnd w:id="5660"/>
      <w:r w:rsidRPr="00663F95">
        <w:rPr>
          <w:rStyle w:val="TagStyle"/>
          <w:rtl/>
        </w:rPr>
        <w:t xml:space="preserve"> &lt;&lt; דובר &gt;&gt;</w:t>
      </w:r>
      <w:r>
        <w:rPr>
          <w:rtl/>
        </w:rPr>
        <w:t xml:space="preserve"> </w:t>
      </w:r>
      <w:bookmarkEnd w:id="5658"/>
    </w:p>
    <w:p w:rsidR="00E50A18" w:rsidRDefault="00E50A18" w:rsidP="001C0776">
      <w:pPr>
        <w:rPr>
          <w:rtl/>
          <w:lang w:eastAsia="he-IL"/>
        </w:rPr>
      </w:pPr>
    </w:p>
    <w:p w:rsidR="00E50A18" w:rsidRDefault="00E50A18" w:rsidP="000F0011">
      <w:pPr>
        <w:rPr>
          <w:rtl/>
        </w:rPr>
      </w:pPr>
      <w:r>
        <w:rPr>
          <w:rtl/>
        </w:rPr>
        <w:t>כבוד היושב</w:t>
      </w:r>
      <w:r>
        <w:rPr>
          <w:rFonts w:hint="cs"/>
          <w:rtl/>
        </w:rPr>
        <w:t>-</w:t>
      </w:r>
      <w:r>
        <w:rPr>
          <w:rtl/>
        </w:rPr>
        <w:t xml:space="preserve">ראש, חברי וחברות </w:t>
      </w:r>
      <w:r>
        <w:rPr>
          <w:rFonts w:hint="cs"/>
          <w:rtl/>
        </w:rPr>
        <w:t>ה</w:t>
      </w:r>
      <w:r>
        <w:rPr>
          <w:rtl/>
        </w:rPr>
        <w:t xml:space="preserve">כנסת, </w:t>
      </w:r>
      <w:bookmarkStart w:id="5661" w:name="_ETM_Q27_688019"/>
      <w:bookmarkStart w:id="5662" w:name="_ETM_Q27_684110"/>
      <w:bookmarkStart w:id="5663" w:name="_ETM_Q27_679477"/>
      <w:bookmarkStart w:id="5664" w:name="_ETM_Q27_674776"/>
      <w:bookmarkStart w:id="5665" w:name="_ETM_Q27_670133"/>
      <w:bookmarkEnd w:id="5661"/>
      <w:bookmarkEnd w:id="5662"/>
      <w:bookmarkEnd w:id="5663"/>
      <w:bookmarkEnd w:id="5664"/>
      <w:bookmarkEnd w:id="5665"/>
      <w:r>
        <w:rPr>
          <w:rtl/>
        </w:rPr>
        <w:t>זה אחד הימים שאנחנו מרגישים</w:t>
      </w:r>
      <w:bookmarkStart w:id="5666" w:name="_ETM_Q27_704470"/>
      <w:bookmarkEnd w:id="5666"/>
      <w:r>
        <w:rPr>
          <w:rFonts w:hint="cs"/>
          <w:rtl/>
        </w:rPr>
        <w:t>, לצערנו, שאנחנו</w:t>
      </w:r>
      <w:bookmarkStart w:id="5667" w:name="_ETM_Q27_701102"/>
      <w:bookmarkEnd w:id="5667"/>
      <w:r>
        <w:rPr>
          <w:rFonts w:hint="cs"/>
          <w:rtl/>
        </w:rPr>
        <w:t xml:space="preserve"> </w:t>
      </w:r>
      <w:r>
        <w:rPr>
          <w:rtl/>
        </w:rPr>
        <w:t xml:space="preserve">רוצים לדבר לא </w:t>
      </w:r>
      <w:bookmarkStart w:id="5668" w:name="_ETM_Q27_694851"/>
      <w:bookmarkEnd w:id="5668"/>
      <w:r>
        <w:rPr>
          <w:rtl/>
        </w:rPr>
        <w:t>רק לחברי הכנסת שלא נמצאים ב</w:t>
      </w:r>
      <w:r>
        <w:rPr>
          <w:rFonts w:hint="cs"/>
          <w:rtl/>
        </w:rPr>
        <w:t>א</w:t>
      </w:r>
      <w:r>
        <w:rPr>
          <w:rtl/>
        </w:rPr>
        <w:t>ולם הזה</w:t>
      </w:r>
      <w:r>
        <w:rPr>
          <w:rFonts w:hint="cs"/>
          <w:rtl/>
        </w:rPr>
        <w:t>,</w:t>
      </w:r>
      <w:r>
        <w:rPr>
          <w:rtl/>
        </w:rPr>
        <w:t xml:space="preserve"> </w:t>
      </w:r>
      <w:r>
        <w:rPr>
          <w:rFonts w:hint="cs"/>
          <w:rtl/>
        </w:rPr>
        <w:t>ו</w:t>
      </w:r>
      <w:bookmarkStart w:id="5669" w:name="_ETM_Q27_704162"/>
      <w:bookmarkEnd w:id="5669"/>
      <w:r>
        <w:rPr>
          <w:rtl/>
        </w:rPr>
        <w:t xml:space="preserve">אני יודעת שחלק </w:t>
      </w:r>
      <w:bookmarkStart w:id="5670" w:name="_ETM_Q27_701684"/>
      <w:bookmarkEnd w:id="5670"/>
      <w:r>
        <w:rPr>
          <w:rtl/>
        </w:rPr>
        <w:t>אולי צופה מהחדרים שלו</w:t>
      </w:r>
      <w:r>
        <w:rPr>
          <w:rFonts w:hint="cs"/>
          <w:rtl/>
        </w:rPr>
        <w:t>,</w:t>
      </w:r>
      <w:r>
        <w:rPr>
          <w:rtl/>
        </w:rPr>
        <w:t xml:space="preserve"> אבל אני מרגישה שצריכים היום לדבר </w:t>
      </w:r>
      <w:bookmarkStart w:id="5671" w:name="_ETM_Q27_708516"/>
      <w:bookmarkEnd w:id="5671"/>
      <w:r>
        <w:rPr>
          <w:rtl/>
        </w:rPr>
        <w:t xml:space="preserve">אל </w:t>
      </w:r>
      <w:r>
        <w:rPr>
          <w:rFonts w:hint="cs"/>
          <w:rtl/>
        </w:rPr>
        <w:t xml:space="preserve">העם, </w:t>
      </w:r>
      <w:bookmarkStart w:id="5672" w:name="_ETM_Q27_706702"/>
      <w:bookmarkEnd w:id="5672"/>
      <w:r>
        <w:rPr>
          <w:rFonts w:hint="cs"/>
          <w:rtl/>
        </w:rPr>
        <w:t xml:space="preserve">אל </w:t>
      </w:r>
      <w:r>
        <w:rPr>
          <w:rtl/>
        </w:rPr>
        <w:t>הציבור</w:t>
      </w:r>
      <w:r>
        <w:rPr>
          <w:rFonts w:hint="cs"/>
          <w:rtl/>
        </w:rPr>
        <w:t>,</w:t>
      </w:r>
      <w:r>
        <w:rPr>
          <w:rtl/>
        </w:rPr>
        <w:t xml:space="preserve"> כדי להזהיר ממגמות שמתפתחות והידרדרות שחלה במדינה</w:t>
      </w:r>
      <w:bookmarkStart w:id="5673" w:name="_ETM_Q27_716119"/>
      <w:bookmarkEnd w:id="5673"/>
      <w:r>
        <w:rPr>
          <w:rFonts w:hint="cs"/>
          <w:rtl/>
        </w:rPr>
        <w:t>.</w:t>
      </w:r>
      <w:bookmarkStart w:id="5674" w:name="_ETM_Q27_717154"/>
      <w:bookmarkEnd w:id="5674"/>
    </w:p>
    <w:p w:rsidR="00E50A18" w:rsidRDefault="00E50A18" w:rsidP="000F0011">
      <w:pPr>
        <w:rPr>
          <w:rtl/>
        </w:rPr>
      </w:pPr>
      <w:bookmarkStart w:id="5675" w:name="_ETM_Q27_717265"/>
      <w:bookmarkStart w:id="5676" w:name="_ETM_Q27_717361"/>
      <w:bookmarkEnd w:id="5675"/>
      <w:bookmarkEnd w:id="5676"/>
    </w:p>
    <w:p w:rsidR="00E50A18" w:rsidRDefault="00E50A18" w:rsidP="00240B19">
      <w:pPr>
        <w:rPr>
          <w:rtl/>
          <w:lang w:eastAsia="he-IL"/>
        </w:rPr>
      </w:pPr>
      <w:bookmarkStart w:id="5677" w:name="_ETM_Q27_717460"/>
      <w:bookmarkEnd w:id="5677"/>
      <w:r>
        <w:rPr>
          <w:rtl/>
        </w:rPr>
        <w:t xml:space="preserve">ביום הזה אני לא יכולה </w:t>
      </w:r>
      <w:r>
        <w:rPr>
          <w:rFonts w:hint="cs"/>
          <w:rtl/>
        </w:rPr>
        <w:t>ש</w:t>
      </w:r>
      <w:r>
        <w:rPr>
          <w:rtl/>
        </w:rPr>
        <w:t xml:space="preserve">לא להיזכר במופע </w:t>
      </w:r>
      <w:r>
        <w:rPr>
          <w:rFonts w:hint="cs"/>
          <w:rtl/>
        </w:rPr>
        <w:t>ה</w:t>
      </w:r>
      <w:bookmarkStart w:id="5678" w:name="_ETM_Q27_719821"/>
      <w:bookmarkEnd w:id="5678"/>
      <w:r>
        <w:rPr>
          <w:rtl/>
        </w:rPr>
        <w:t>להט</w:t>
      </w:r>
      <w:r>
        <w:rPr>
          <w:rFonts w:hint="cs"/>
          <w:rtl/>
        </w:rPr>
        <w:t>ו</w:t>
      </w:r>
      <w:r>
        <w:rPr>
          <w:rtl/>
        </w:rPr>
        <w:t xml:space="preserve">טנות הפוליטית </w:t>
      </w:r>
      <w:bookmarkStart w:id="5679" w:name="_ETM_Q27_721644"/>
      <w:bookmarkEnd w:id="5679"/>
      <w:r>
        <w:rPr>
          <w:rtl/>
        </w:rPr>
        <w:t xml:space="preserve">של השר איתמר בן גביר, </w:t>
      </w:r>
      <w:bookmarkStart w:id="5680" w:name="_ETM_Q27_727760"/>
      <w:bookmarkEnd w:id="5680"/>
      <w:r>
        <w:rPr>
          <w:rtl/>
        </w:rPr>
        <w:t>שה</w:t>
      </w:r>
      <w:r>
        <w:rPr>
          <w:rFonts w:hint="cs"/>
          <w:rtl/>
        </w:rPr>
        <w:t>י</w:t>
      </w:r>
      <w:r>
        <w:rPr>
          <w:rtl/>
        </w:rPr>
        <w:t>לך בשוק במהלך קמפיין בחירות 2022</w:t>
      </w:r>
      <w:r>
        <w:rPr>
          <w:rFonts w:hint="cs"/>
          <w:rtl/>
        </w:rPr>
        <w:t>,</w:t>
      </w:r>
      <w:r>
        <w:rPr>
          <w:rtl/>
        </w:rPr>
        <w:t xml:space="preserve"> ופעיל </w:t>
      </w:r>
      <w:r>
        <w:rPr>
          <w:rFonts w:hint="cs"/>
          <w:rtl/>
        </w:rPr>
        <w:t xml:space="preserve">נלהב </w:t>
      </w:r>
      <w:r>
        <w:rPr>
          <w:rtl/>
        </w:rPr>
        <w:t>של</w:t>
      </w:r>
      <w:r>
        <w:rPr>
          <w:rFonts w:hint="cs"/>
          <w:rtl/>
        </w:rPr>
        <w:t>ו</w:t>
      </w:r>
      <w:r>
        <w:rPr>
          <w:rtl/>
        </w:rPr>
        <w:t xml:space="preserve"> צעק </w:t>
      </w:r>
      <w:bookmarkStart w:id="5681" w:name="_ETM_Q27_735590"/>
      <w:bookmarkEnd w:id="5681"/>
      <w:r>
        <w:rPr>
          <w:rtl/>
        </w:rPr>
        <w:t xml:space="preserve">מתוך הקהל את הסיסמה הגלויה והקשורה לקו הפוליטי של השר </w:t>
      </w:r>
      <w:bookmarkStart w:id="5682" w:name="_ETM_Q27_743420"/>
      <w:bookmarkEnd w:id="5682"/>
      <w:r>
        <w:rPr>
          <w:rtl/>
        </w:rPr>
        <w:t>ולאנשים מסביבו</w:t>
      </w:r>
      <w:r>
        <w:rPr>
          <w:rFonts w:hint="cs"/>
          <w:rtl/>
        </w:rPr>
        <w:t>.</w:t>
      </w:r>
      <w:r>
        <w:rPr>
          <w:rtl/>
        </w:rPr>
        <w:t xml:space="preserve"> הפעיל צעק </w:t>
      </w:r>
      <w:r>
        <w:rPr>
          <w:rFonts w:hint="cs"/>
          <w:rtl/>
        </w:rPr>
        <w:t>"</w:t>
      </w:r>
      <w:r>
        <w:rPr>
          <w:rtl/>
        </w:rPr>
        <w:t>מוות לערבים</w:t>
      </w:r>
      <w:r>
        <w:rPr>
          <w:rFonts w:hint="cs"/>
          <w:rtl/>
        </w:rPr>
        <w:t>"</w:t>
      </w:r>
      <w:r>
        <w:rPr>
          <w:rtl/>
        </w:rPr>
        <w:t xml:space="preserve">. </w:t>
      </w:r>
      <w:bookmarkStart w:id="5683" w:name="_ETM_Q27_751780"/>
      <w:bookmarkEnd w:id="5683"/>
      <w:r>
        <w:rPr>
          <w:rtl/>
        </w:rPr>
        <w:t>בן גביר מ</w:t>
      </w:r>
      <w:r>
        <w:rPr>
          <w:rFonts w:hint="cs"/>
          <w:rtl/>
        </w:rPr>
        <w:t>י</w:t>
      </w:r>
      <w:r>
        <w:rPr>
          <w:rtl/>
        </w:rPr>
        <w:t xml:space="preserve">הר להשתיק אותו בצרחות, ולא בגלל </w:t>
      </w:r>
      <w:bookmarkStart w:id="5684" w:name="_ETM_Q27_757971"/>
      <w:bookmarkEnd w:id="5684"/>
      <w:r>
        <w:rPr>
          <w:rtl/>
        </w:rPr>
        <w:t xml:space="preserve">שהוא לא </w:t>
      </w:r>
      <w:bookmarkStart w:id="5685" w:name="_ETM_Q27_759077"/>
      <w:bookmarkEnd w:id="5685"/>
      <w:r>
        <w:rPr>
          <w:rtl/>
        </w:rPr>
        <w:t>מסכים</w:t>
      </w:r>
      <w:r>
        <w:rPr>
          <w:rFonts w:hint="cs"/>
          <w:rtl/>
        </w:rPr>
        <w:t>,</w:t>
      </w:r>
      <w:r>
        <w:rPr>
          <w:rtl/>
        </w:rPr>
        <w:t xml:space="preserve"> כנראה, אלא כדי לשנות את המיתוג מ</w:t>
      </w:r>
      <w:r>
        <w:rPr>
          <w:rFonts w:hint="cs"/>
          <w:rtl/>
        </w:rPr>
        <w:t>"</w:t>
      </w:r>
      <w:r>
        <w:rPr>
          <w:rtl/>
        </w:rPr>
        <w:t>מוות לערבים</w:t>
      </w:r>
      <w:r>
        <w:rPr>
          <w:rFonts w:hint="cs"/>
          <w:rtl/>
        </w:rPr>
        <w:t>"</w:t>
      </w:r>
      <w:r>
        <w:rPr>
          <w:rtl/>
        </w:rPr>
        <w:t xml:space="preserve"> ל</w:t>
      </w:r>
      <w:r>
        <w:rPr>
          <w:rFonts w:hint="cs"/>
          <w:rtl/>
        </w:rPr>
        <w:t>"</w:t>
      </w:r>
      <w:r>
        <w:rPr>
          <w:rtl/>
        </w:rPr>
        <w:t xml:space="preserve">מוות </w:t>
      </w:r>
      <w:bookmarkStart w:id="5686" w:name="_ETM_Q27_766374"/>
      <w:bookmarkEnd w:id="5686"/>
      <w:r>
        <w:rPr>
          <w:rtl/>
        </w:rPr>
        <w:t>למחבלים</w:t>
      </w:r>
      <w:r>
        <w:rPr>
          <w:rFonts w:hint="cs"/>
          <w:rtl/>
        </w:rPr>
        <w:t>"</w:t>
      </w:r>
      <w:r>
        <w:rPr>
          <w:rtl/>
        </w:rPr>
        <w:t xml:space="preserve">. הרי ככה הוא היה יכול לעבור את מערכת הבחירות, </w:t>
      </w:r>
      <w:bookmarkStart w:id="5687" w:name="_ETM_Q27_773671"/>
      <w:bookmarkEnd w:id="5687"/>
      <w:r>
        <w:rPr>
          <w:rtl/>
        </w:rPr>
        <w:t>הוא כאילו ניסה לכסות על המטרות העיקריות שלו</w:t>
      </w:r>
      <w:r>
        <w:rPr>
          <w:rFonts w:hint="cs"/>
          <w:rtl/>
        </w:rPr>
        <w:t>, וככה היה</w:t>
      </w:r>
      <w:bookmarkStart w:id="5688" w:name="_ETM_Q27_784987"/>
      <w:bookmarkEnd w:id="5688"/>
      <w:r>
        <w:rPr>
          <w:rFonts w:hint="cs"/>
          <w:rtl/>
        </w:rPr>
        <w:t xml:space="preserve"> יכול למתג </w:t>
      </w:r>
      <w:bookmarkStart w:id="5689" w:name="_ETM_Q27_782807"/>
      <w:bookmarkStart w:id="5690" w:name="_ETM_Q27_781731"/>
      <w:bookmarkEnd w:id="5689"/>
      <w:bookmarkEnd w:id="5690"/>
      <w:r>
        <w:rPr>
          <w:rFonts w:hint="cs"/>
          <w:rtl/>
        </w:rPr>
        <w:t>את הכוונות שלו בצורה חו</w:t>
      </w:r>
      <w:bookmarkStart w:id="5691" w:name="_ETM_Q27_784783"/>
      <w:bookmarkEnd w:id="5691"/>
      <w:r>
        <w:rPr>
          <w:rFonts w:hint="cs"/>
          <w:rtl/>
        </w:rPr>
        <w:t xml:space="preserve">קית, </w:t>
      </w:r>
      <w:bookmarkStart w:id="5692" w:name="_ETM_Q27_795144"/>
      <w:bookmarkEnd w:id="5692"/>
      <w:r>
        <w:rPr>
          <w:rFonts w:hint="cs"/>
          <w:rtl/>
        </w:rPr>
        <w:t>כשהוא מדבר על</w:t>
      </w:r>
      <w:bookmarkStart w:id="5693" w:name="_ETM_Q27_789689"/>
      <w:bookmarkEnd w:id="5693"/>
      <w:r>
        <w:rPr>
          <w:rFonts w:hint="cs"/>
          <w:rtl/>
        </w:rPr>
        <w:t xml:space="preserve"> מוות למחבלים.</w:t>
      </w:r>
      <w:bookmarkStart w:id="5694" w:name="_ETM_Q27_794169"/>
      <w:bookmarkEnd w:id="5694"/>
      <w:r w:rsidR="00240B19">
        <w:rPr>
          <w:rFonts w:hint="cs"/>
          <w:rtl/>
        </w:rPr>
        <w:t xml:space="preserve"> </w:t>
      </w:r>
      <w:bookmarkStart w:id="5695" w:name="_ETM_Q27_794294"/>
      <w:bookmarkStart w:id="5696" w:name="TOR_Q28"/>
      <w:bookmarkEnd w:id="5695"/>
      <w:bookmarkEnd w:id="5696"/>
      <w:r>
        <w:rPr>
          <w:rFonts w:hint="cs"/>
          <w:rtl/>
          <w:lang w:eastAsia="he-IL"/>
        </w:rPr>
        <w:t>התומך הנלהב שלו הבין מייד את הרמז והמשיך לצעוק "מוות למחבלים", כאשר הכוונה ברורה לכולם</w:t>
      </w:r>
      <w:r w:rsidR="00240B19">
        <w:rPr>
          <w:rFonts w:hint="cs"/>
          <w:rtl/>
          <w:lang w:eastAsia="he-IL"/>
        </w:rPr>
        <w:t>:</w:t>
      </w:r>
      <w:r>
        <w:rPr>
          <w:rFonts w:hint="cs"/>
          <w:rtl/>
          <w:lang w:eastAsia="he-IL"/>
        </w:rPr>
        <w:t xml:space="preserve"> מוות לערבים. הרי לפי האידיאולוגיה הזאת, ערבים הם מחבלים. ומה </w:t>
      </w:r>
      <w:bookmarkStart w:id="5697" w:name="_ETM_Q28_212276"/>
      <w:bookmarkEnd w:id="5697"/>
      <w:r>
        <w:rPr>
          <w:rFonts w:hint="cs"/>
          <w:rtl/>
          <w:lang w:eastAsia="he-IL"/>
        </w:rPr>
        <w:t>קורה היום בדיוק?</w:t>
      </w:r>
      <w:r>
        <w:rPr>
          <w:rFonts w:hint="cs"/>
          <w:lang w:eastAsia="he-IL"/>
        </w:rPr>
        <w:t xml:space="preserve"> </w:t>
      </w:r>
      <w:r>
        <w:rPr>
          <w:rFonts w:hint="cs"/>
          <w:rtl/>
          <w:lang w:eastAsia="he-IL"/>
        </w:rPr>
        <w:t xml:space="preserve">מביאים את החוק הזה. </w:t>
      </w:r>
    </w:p>
    <w:p w:rsidR="00E50A18" w:rsidRDefault="00E50A18" w:rsidP="000F0011">
      <w:pPr>
        <w:rPr>
          <w:rtl/>
          <w:lang w:eastAsia="he-IL"/>
        </w:rPr>
      </w:pPr>
      <w:bookmarkStart w:id="5698" w:name="_ETM_Q28_214561"/>
      <w:bookmarkStart w:id="5699" w:name="_ETM_Q28_214622"/>
      <w:bookmarkEnd w:id="5698"/>
      <w:bookmarkEnd w:id="5699"/>
    </w:p>
    <w:p w:rsidR="00E50A18" w:rsidRDefault="00E50A18" w:rsidP="00240B19">
      <w:pPr>
        <w:rPr>
          <w:rtl/>
          <w:lang w:eastAsia="he-IL"/>
        </w:rPr>
      </w:pPr>
      <w:bookmarkStart w:id="5700" w:name="_ETM_Q28_214697"/>
      <w:bookmarkStart w:id="5701" w:name="_ETM_Q28_214789"/>
      <w:bookmarkEnd w:id="5700"/>
      <w:bookmarkEnd w:id="5701"/>
      <w:r>
        <w:rPr>
          <w:rFonts w:hint="cs"/>
          <w:rtl/>
          <w:lang w:eastAsia="he-IL"/>
        </w:rPr>
        <w:t xml:space="preserve">אז תרשו לי, </w:t>
      </w:r>
      <w:bookmarkStart w:id="5702" w:name="_ETM_Q28_218110"/>
      <w:bookmarkEnd w:id="5702"/>
      <w:r>
        <w:rPr>
          <w:rFonts w:hint="cs"/>
          <w:rtl/>
          <w:lang w:eastAsia="he-IL"/>
        </w:rPr>
        <w:t xml:space="preserve">חברות וחברי הכנסת, לקרוא לילד בשמו </w:t>
      </w:r>
      <w:r w:rsidR="00240B19">
        <w:rPr>
          <w:rFonts w:hint="eastAsia"/>
          <w:rtl/>
          <w:lang w:eastAsia="he-IL"/>
        </w:rPr>
        <w:t xml:space="preserve">– </w:t>
      </w:r>
      <w:r>
        <w:rPr>
          <w:rFonts w:hint="cs"/>
          <w:rtl/>
          <w:lang w:eastAsia="he-IL"/>
        </w:rPr>
        <w:t>אומנם זה לא ילד</w:t>
      </w:r>
      <w:r w:rsidR="00240B19">
        <w:rPr>
          <w:rFonts w:hint="cs"/>
          <w:rtl/>
          <w:lang w:eastAsia="he-IL"/>
        </w:rPr>
        <w:t>:</w:t>
      </w:r>
      <w:r>
        <w:rPr>
          <w:rFonts w:hint="cs"/>
          <w:rtl/>
          <w:lang w:eastAsia="he-IL"/>
        </w:rPr>
        <w:t xml:space="preserve"> </w:t>
      </w:r>
      <w:bookmarkStart w:id="5703" w:name="_ETM_Q28_223527"/>
      <w:bookmarkEnd w:id="5703"/>
      <w:r>
        <w:rPr>
          <w:rFonts w:hint="cs"/>
          <w:rtl/>
          <w:lang w:eastAsia="he-IL"/>
        </w:rPr>
        <w:t xml:space="preserve">אתם עומדים להצביע היום על הוצאה להורג של </w:t>
      </w:r>
      <w:bookmarkStart w:id="5704" w:name="_ETM_Q28_231351"/>
      <w:bookmarkEnd w:id="5704"/>
      <w:r>
        <w:rPr>
          <w:rFonts w:hint="cs"/>
          <w:rtl/>
          <w:lang w:eastAsia="he-IL"/>
        </w:rPr>
        <w:t>ערבים פלסטינים. הוצאה להורג של ערבים פלסטינים</w:t>
      </w:r>
      <w:r w:rsidR="00240B19">
        <w:rPr>
          <w:rFonts w:hint="cs"/>
          <w:rtl/>
          <w:lang w:eastAsia="he-IL"/>
        </w:rPr>
        <w:t>.</w:t>
      </w:r>
      <w:r>
        <w:rPr>
          <w:rFonts w:hint="cs"/>
          <w:rtl/>
          <w:lang w:eastAsia="he-IL"/>
        </w:rPr>
        <w:t xml:space="preserve"> המותג חזר למקומו</w:t>
      </w:r>
      <w:bookmarkStart w:id="5705" w:name="_ETM_Q28_240003"/>
      <w:bookmarkEnd w:id="5705"/>
      <w:r w:rsidR="00240B19">
        <w:rPr>
          <w:rFonts w:hint="cs"/>
          <w:rtl/>
          <w:lang w:eastAsia="he-IL"/>
        </w:rPr>
        <w:t>,</w:t>
      </w:r>
      <w:r>
        <w:rPr>
          <w:rFonts w:hint="cs"/>
          <w:rtl/>
          <w:lang w:eastAsia="he-IL"/>
        </w:rPr>
        <w:t xml:space="preserve"> הסיסמה חזרה למקומה, כי מי שקורא את החוק הזה מבין </w:t>
      </w:r>
      <w:bookmarkStart w:id="5706" w:name="_ETM_Q28_247275"/>
      <w:bookmarkEnd w:id="5706"/>
      <w:r>
        <w:rPr>
          <w:rFonts w:hint="cs"/>
          <w:rtl/>
          <w:lang w:eastAsia="he-IL"/>
        </w:rPr>
        <w:t>שמדובר אך ורק בהוצאה להורג של ערבים פלסטינים. מחבלים יהודים</w:t>
      </w:r>
      <w:bookmarkStart w:id="5707" w:name="_ETM_Q28_255435"/>
      <w:bookmarkEnd w:id="5707"/>
      <w:r>
        <w:rPr>
          <w:rFonts w:hint="cs"/>
          <w:rtl/>
          <w:lang w:eastAsia="he-IL"/>
        </w:rPr>
        <w:t xml:space="preserve"> לא יוצאו להורג לפי החוק הזה.</w:t>
      </w:r>
    </w:p>
    <w:p w:rsidR="00E50A18" w:rsidRDefault="00E50A18" w:rsidP="000F0011">
      <w:pPr>
        <w:rPr>
          <w:rtl/>
          <w:lang w:eastAsia="he-IL"/>
        </w:rPr>
      </w:pPr>
      <w:bookmarkStart w:id="5708" w:name="_ETM_Q28_262400"/>
      <w:bookmarkStart w:id="5709" w:name="_ETM_Q28_262468"/>
      <w:bookmarkEnd w:id="5708"/>
      <w:bookmarkEnd w:id="5709"/>
    </w:p>
    <w:p w:rsidR="00E50A18" w:rsidRDefault="00E50A18" w:rsidP="00240B19">
      <w:pPr>
        <w:rPr>
          <w:rtl/>
          <w:lang w:eastAsia="he-IL"/>
        </w:rPr>
      </w:pPr>
      <w:bookmarkStart w:id="5710" w:name="_ETM_Q28_262569"/>
      <w:bookmarkStart w:id="5711" w:name="_ETM_Q28_262611"/>
      <w:bookmarkEnd w:id="5710"/>
      <w:bookmarkEnd w:id="5711"/>
      <w:r>
        <w:rPr>
          <w:rFonts w:hint="cs"/>
          <w:rtl/>
          <w:lang w:eastAsia="he-IL"/>
        </w:rPr>
        <w:t xml:space="preserve">החוק טרם </w:t>
      </w:r>
      <w:bookmarkStart w:id="5712" w:name="_ETM_Q28_261627"/>
      <w:bookmarkEnd w:id="5712"/>
      <w:r>
        <w:rPr>
          <w:rFonts w:hint="cs"/>
          <w:rtl/>
          <w:lang w:eastAsia="he-IL"/>
        </w:rPr>
        <w:t>נכנס לספר החוקים</w:t>
      </w:r>
      <w:r w:rsidR="00240B19">
        <w:rPr>
          <w:rFonts w:hint="cs"/>
          <w:rtl/>
          <w:lang w:eastAsia="he-IL"/>
        </w:rPr>
        <w:t>,</w:t>
      </w:r>
      <w:r>
        <w:rPr>
          <w:rFonts w:hint="cs"/>
          <w:rtl/>
          <w:lang w:eastAsia="he-IL"/>
        </w:rPr>
        <w:t xml:space="preserve"> אבל במהלך החקיקה, במהלך המייגע, היינו עדים לתהומות </w:t>
      </w:r>
      <w:bookmarkStart w:id="5713" w:name="_ETM_Q28_271387"/>
      <w:bookmarkEnd w:id="5713"/>
      <w:r>
        <w:rPr>
          <w:rFonts w:hint="cs"/>
          <w:rtl/>
          <w:lang w:eastAsia="he-IL"/>
        </w:rPr>
        <w:t xml:space="preserve">המוסריות שאליהן החוק הזה גורר את החברה הישראלית. ראינו את </w:t>
      </w:r>
      <w:bookmarkStart w:id="5714" w:name="_ETM_Q28_279786"/>
      <w:bookmarkEnd w:id="5714"/>
      <w:r>
        <w:rPr>
          <w:rFonts w:hint="cs"/>
          <w:rtl/>
          <w:lang w:eastAsia="he-IL"/>
        </w:rPr>
        <w:t>מפלגת השר הפשיסט, חבריה עונדים על דש</w:t>
      </w:r>
      <w:bookmarkStart w:id="5715" w:name="_ETM_Q28_286266"/>
      <w:bookmarkEnd w:id="5715"/>
      <w:r>
        <w:rPr>
          <w:rFonts w:hint="cs"/>
          <w:rtl/>
          <w:lang w:eastAsia="he-IL"/>
        </w:rPr>
        <w:t xml:space="preserve"> בגדם סיכות של חבל תלייה ומתגאים בזה. מופע האימים הזה, ראינו אותו כשחברת הכנסת המציעה בוחרת בחג פורים להתחפש לתליינית עם הילדים שלה. דוגמה טובה. המיצג הזה מייצג שפל מוסרי שקשה </w:t>
      </w:r>
      <w:bookmarkStart w:id="5716" w:name="_ETM_Q28_319659"/>
      <w:bookmarkEnd w:id="5716"/>
      <w:r>
        <w:rPr>
          <w:rFonts w:hint="cs"/>
          <w:rtl/>
          <w:lang w:eastAsia="he-IL"/>
        </w:rPr>
        <w:t xml:space="preserve">לי לתפוס אותו. מילא אם זה היה מסתכם בהתרברבות ומופעי </w:t>
      </w:r>
      <w:bookmarkStart w:id="5717" w:name="_ETM_Q28_325480"/>
      <w:bookmarkEnd w:id="5717"/>
      <w:r>
        <w:rPr>
          <w:rFonts w:hint="cs"/>
          <w:rtl/>
          <w:lang w:eastAsia="he-IL"/>
        </w:rPr>
        <w:t>אימה כדי לרצות את הבייס, אותו בייס שצעק "מוות לערבים"</w:t>
      </w:r>
      <w:r w:rsidR="00240B19">
        <w:rPr>
          <w:rFonts w:hint="cs"/>
          <w:rtl/>
          <w:lang w:eastAsia="he-IL"/>
        </w:rPr>
        <w:t>,</w:t>
      </w:r>
      <w:r>
        <w:rPr>
          <w:rFonts w:hint="cs"/>
          <w:rtl/>
          <w:lang w:eastAsia="he-IL"/>
        </w:rPr>
        <w:t xml:space="preserve"> אבל המופעים האלה הם הצהרת כוונות מאוד </w:t>
      </w:r>
      <w:r>
        <w:rPr>
          <w:rFonts w:hint="cs"/>
          <w:rtl/>
          <w:lang w:eastAsia="he-IL"/>
        </w:rPr>
        <w:lastRenderedPageBreak/>
        <w:t>מאוד ברורה</w:t>
      </w:r>
      <w:r w:rsidR="00240B19">
        <w:rPr>
          <w:rFonts w:hint="cs"/>
          <w:rtl/>
          <w:lang w:eastAsia="he-IL"/>
        </w:rPr>
        <w:t>,</w:t>
      </w:r>
      <w:r>
        <w:rPr>
          <w:rFonts w:hint="cs"/>
          <w:rtl/>
          <w:lang w:eastAsia="he-IL"/>
        </w:rPr>
        <w:t xml:space="preserve"> הצהרת כוונות של מנסחי החוק לייצר תליינים ממסדיים שיוציאו להורג אנשים בשר ודם, אבל הם ערבים ורק ערבים פלסטינים. </w:t>
      </w:r>
      <w:bookmarkStart w:id="5718" w:name="_ETM_Q28_359640"/>
      <w:bookmarkEnd w:id="5718"/>
    </w:p>
    <w:p w:rsidR="00E50A18" w:rsidRDefault="00E50A18" w:rsidP="000F0011">
      <w:pPr>
        <w:rPr>
          <w:rtl/>
          <w:lang w:eastAsia="he-IL"/>
        </w:rPr>
      </w:pPr>
      <w:bookmarkStart w:id="5719" w:name="_ETM_Q28_359673"/>
      <w:bookmarkEnd w:id="5719"/>
    </w:p>
    <w:p w:rsidR="00E50A18" w:rsidRDefault="00E50A18" w:rsidP="00240B19">
      <w:pPr>
        <w:rPr>
          <w:rtl/>
          <w:lang w:eastAsia="he-IL"/>
        </w:rPr>
      </w:pPr>
      <w:bookmarkStart w:id="5720" w:name="_ETM_Q28_359831"/>
      <w:bookmarkStart w:id="5721" w:name="_ETM_Q28_359859"/>
      <w:bookmarkEnd w:id="5720"/>
      <w:bookmarkEnd w:id="5721"/>
      <w:r>
        <w:rPr>
          <w:rFonts w:hint="cs"/>
          <w:rtl/>
          <w:lang w:eastAsia="he-IL"/>
        </w:rPr>
        <w:t xml:space="preserve">אתם הולכים, חברי הכנסת </w:t>
      </w:r>
      <w:bookmarkStart w:id="5722" w:name="_ETM_Q28_363647"/>
      <w:bookmarkEnd w:id="5722"/>
      <w:r>
        <w:rPr>
          <w:rFonts w:hint="cs"/>
          <w:rtl/>
          <w:lang w:eastAsia="he-IL"/>
        </w:rPr>
        <w:t>וחברות הכנסת, להצביע היום על חוק אפרטהיידי, חוק של עליונות יהודית</w:t>
      </w:r>
      <w:r w:rsidR="00240B19">
        <w:rPr>
          <w:rFonts w:hint="cs"/>
          <w:rtl/>
          <w:lang w:eastAsia="he-IL"/>
        </w:rPr>
        <w:t>,</w:t>
      </w:r>
      <w:r>
        <w:rPr>
          <w:rFonts w:hint="cs"/>
          <w:rtl/>
          <w:lang w:eastAsia="he-IL"/>
        </w:rPr>
        <w:t xml:space="preserve"> חוק אפרטהיידי גזעני שאפילו אינו מנסה להסתיר את פניו. מנסחי החוק בחרו להשית את העונש הבלתי-הפיך. הרי מאסר עולם, אם מגלים שנעשה שלא בצדק, אפשר לתקן</w:t>
      </w:r>
      <w:r w:rsidR="00240B19">
        <w:rPr>
          <w:rFonts w:hint="cs"/>
          <w:rtl/>
          <w:lang w:eastAsia="he-IL"/>
        </w:rPr>
        <w:t>,</w:t>
      </w:r>
      <w:r>
        <w:rPr>
          <w:rFonts w:hint="cs"/>
          <w:rtl/>
          <w:lang w:eastAsia="he-IL"/>
        </w:rPr>
        <w:t xml:space="preserve"> אבל עונש מוות, מה יעשו אם יגלו שטעו במערכת המשפט אחרי שגזרו </w:t>
      </w:r>
      <w:r w:rsidR="00240B19">
        <w:rPr>
          <w:rFonts w:hint="cs"/>
          <w:rtl/>
          <w:lang w:eastAsia="he-IL"/>
        </w:rPr>
        <w:t xml:space="preserve">דין </w:t>
      </w:r>
      <w:r>
        <w:rPr>
          <w:rFonts w:hint="cs"/>
          <w:rtl/>
          <w:lang w:eastAsia="he-IL"/>
        </w:rPr>
        <w:t>ותלו את הבן אדם?</w:t>
      </w:r>
      <w:r>
        <w:rPr>
          <w:rFonts w:hint="cs"/>
          <w:lang w:eastAsia="he-IL"/>
        </w:rPr>
        <w:t xml:space="preserve"> </w:t>
      </w:r>
      <w:r>
        <w:rPr>
          <w:rFonts w:hint="cs"/>
          <w:rtl/>
          <w:lang w:eastAsia="he-IL"/>
        </w:rPr>
        <w:t>זה בלתי הפיך</w:t>
      </w:r>
      <w:r w:rsidR="00240B19">
        <w:rPr>
          <w:rFonts w:hint="cs"/>
          <w:rtl/>
          <w:lang w:eastAsia="he-IL"/>
        </w:rPr>
        <w:t>,</w:t>
      </w:r>
      <w:r>
        <w:rPr>
          <w:rFonts w:hint="cs"/>
          <w:rtl/>
          <w:lang w:eastAsia="he-IL"/>
        </w:rPr>
        <w:t xml:space="preserve"> קיצוני ואכזרי ביותר. אך ורק על ערבים. השיתו את החוק הזה אך ורק על ערבים פלסטינים, באותו זמן שהטרור היהודי ההתנחלותי הולך ומתגבר באין מפריע תחת משמרתם וחסותם של אותם מציעי חוק</w:t>
      </w:r>
      <w:r w:rsidR="00240B19">
        <w:rPr>
          <w:rFonts w:hint="cs"/>
          <w:rtl/>
          <w:lang w:eastAsia="he-IL"/>
        </w:rPr>
        <w:t>.</w:t>
      </w:r>
      <w:r>
        <w:rPr>
          <w:rFonts w:hint="cs"/>
          <w:rtl/>
          <w:lang w:eastAsia="he-IL"/>
        </w:rPr>
        <w:t xml:space="preserve"> כאשר מערכת המשפט קובעת עונש לפי מוצאו של האדם במקום לפי חומרת מעשיו, היא צועדת בנתיב המוכר, מערכת בית המשפט, של משטרים אפלים כמו דרום אפריקה של האפרטהייד או ארצות הברית בתקופת העבדות. זהו המועדון המפוקפק שאליו אתם מבקשים להצטרף היום, אלה שהציעו </w:t>
      </w:r>
      <w:bookmarkStart w:id="5723" w:name="_ETM_Q28_478491"/>
      <w:bookmarkEnd w:id="5723"/>
      <w:r>
        <w:rPr>
          <w:rFonts w:hint="cs"/>
          <w:rtl/>
          <w:lang w:eastAsia="he-IL"/>
        </w:rPr>
        <w:t xml:space="preserve">ואלה שתומכים ואלה שמנסים לתת תירוצים למה הם תומכים בחוק </w:t>
      </w:r>
      <w:bookmarkStart w:id="5724" w:name="_ETM_Q28_487588"/>
      <w:bookmarkEnd w:id="5724"/>
      <w:r>
        <w:rPr>
          <w:rFonts w:hint="cs"/>
          <w:rtl/>
          <w:lang w:eastAsia="he-IL"/>
        </w:rPr>
        <w:t xml:space="preserve">אפל כזה. </w:t>
      </w:r>
    </w:p>
    <w:p w:rsidR="00E50A18" w:rsidRDefault="00E50A18" w:rsidP="000F0011">
      <w:pPr>
        <w:rPr>
          <w:rtl/>
          <w:lang w:eastAsia="he-IL"/>
        </w:rPr>
      </w:pPr>
    </w:p>
    <w:p w:rsidR="00E50A18" w:rsidRDefault="00E50A18" w:rsidP="00240B19">
      <w:pPr>
        <w:rPr>
          <w:rtl/>
          <w:lang w:eastAsia="he-IL"/>
        </w:rPr>
      </w:pPr>
      <w:r>
        <w:rPr>
          <w:rFonts w:hint="cs"/>
          <w:rtl/>
          <w:lang w:eastAsia="he-IL"/>
        </w:rPr>
        <w:t>אתם הולכים להצביע היום, חברי וחברות הכנסת, על הוצאה להורג של בני אדם שנתפסו</w:t>
      </w:r>
      <w:r w:rsidR="00240B19">
        <w:rPr>
          <w:rFonts w:hint="cs"/>
          <w:rtl/>
          <w:lang w:eastAsia="he-IL"/>
        </w:rPr>
        <w:t>,</w:t>
      </w:r>
      <w:r>
        <w:rPr>
          <w:rFonts w:hint="cs"/>
          <w:rtl/>
          <w:lang w:eastAsia="he-IL"/>
        </w:rPr>
        <w:t xml:space="preserve"> והם בידיים של הצבא או השב"ס ואינם מהווים עוד סכנה. גם אם החוק הזה היה מושת באופן שוויוני על ערבים ויהודים כאחד, הוא היה פסול מעיקרו. חשוב לי להדגיש</w:t>
      </w:r>
      <w:r w:rsidR="00240B19">
        <w:rPr>
          <w:rFonts w:hint="cs"/>
          <w:rtl/>
          <w:lang w:eastAsia="he-IL"/>
        </w:rPr>
        <w:t>:</w:t>
      </w:r>
      <w:r>
        <w:rPr>
          <w:rFonts w:hint="cs"/>
          <w:rtl/>
          <w:lang w:eastAsia="he-IL"/>
        </w:rPr>
        <w:t xml:space="preserve"> אנחנו נגד עונש מוות כעיקרון. לא שאם זה היה חל גם על טרוריסטים יהודים, אז הייתי שמחה על השוויון הזה</w:t>
      </w:r>
      <w:r w:rsidR="00240B19">
        <w:rPr>
          <w:rFonts w:hint="cs"/>
          <w:rtl/>
          <w:lang w:eastAsia="he-IL"/>
        </w:rPr>
        <w:t>.</w:t>
      </w:r>
      <w:r>
        <w:rPr>
          <w:rFonts w:hint="cs"/>
          <w:rtl/>
          <w:lang w:eastAsia="he-IL"/>
        </w:rPr>
        <w:t xml:space="preserve"> לא. אני נגד החוק הזה כעיקרון, ואני חושבת שאסור לתת למדינה את הזכות ואת החופש ואת הכוח ליטול חיים של בני אדם, יהיו מי שיהיו. יש למדינה את הכוח לשפוט</w:t>
      </w:r>
      <w:r w:rsidR="00240B19">
        <w:rPr>
          <w:rFonts w:hint="cs"/>
          <w:rtl/>
          <w:lang w:eastAsia="he-IL"/>
        </w:rPr>
        <w:t>,</w:t>
      </w:r>
      <w:r>
        <w:rPr>
          <w:rFonts w:hint="cs"/>
          <w:rtl/>
          <w:lang w:eastAsia="he-IL"/>
        </w:rPr>
        <w:t xml:space="preserve"> יש למדינה הכוח לעבוד נגד פעילות כז</w:t>
      </w:r>
      <w:r w:rsidR="00240B19">
        <w:rPr>
          <w:rFonts w:hint="cs"/>
          <w:rtl/>
          <w:lang w:eastAsia="he-IL"/>
        </w:rPr>
        <w:t>את</w:t>
      </w:r>
      <w:r>
        <w:rPr>
          <w:rFonts w:hint="cs"/>
          <w:rtl/>
          <w:lang w:eastAsia="he-IL"/>
        </w:rPr>
        <w:t xml:space="preserve"> או אחרת, אבל ליטול </w:t>
      </w:r>
      <w:bookmarkStart w:id="5725" w:name="_ETM_Q28_571827"/>
      <w:bookmarkEnd w:id="5725"/>
      <w:r>
        <w:rPr>
          <w:rFonts w:hint="cs"/>
          <w:rtl/>
          <w:lang w:eastAsia="he-IL"/>
        </w:rPr>
        <w:t xml:space="preserve">חיי בני אדם </w:t>
      </w:r>
      <w:r>
        <w:rPr>
          <w:rtl/>
          <w:lang w:eastAsia="he-IL"/>
        </w:rPr>
        <w:t>–</w:t>
      </w:r>
      <w:r>
        <w:rPr>
          <w:rFonts w:hint="cs"/>
          <w:rtl/>
          <w:lang w:eastAsia="he-IL"/>
        </w:rPr>
        <w:t xml:space="preserve"> לא. </w:t>
      </w:r>
      <w:bookmarkStart w:id="5726" w:name="_ETM_Q28_576434"/>
      <w:bookmarkEnd w:id="5726"/>
    </w:p>
    <w:p w:rsidR="00E50A18" w:rsidRDefault="00E50A18" w:rsidP="000F0011">
      <w:pPr>
        <w:rPr>
          <w:rtl/>
          <w:lang w:eastAsia="he-IL"/>
        </w:rPr>
      </w:pPr>
      <w:bookmarkStart w:id="5727" w:name="_ETM_Q28_576476"/>
      <w:bookmarkEnd w:id="5727"/>
    </w:p>
    <w:p w:rsidR="00E50A18" w:rsidRDefault="00E50A18" w:rsidP="00240B19">
      <w:pPr>
        <w:rPr>
          <w:rtl/>
          <w:lang w:eastAsia="he-IL"/>
        </w:rPr>
      </w:pPr>
      <w:bookmarkStart w:id="5728" w:name="_ETM_Q28_576746"/>
      <w:bookmarkStart w:id="5729" w:name="_ETM_Q28_576790"/>
      <w:bookmarkEnd w:id="5728"/>
      <w:bookmarkEnd w:id="5729"/>
      <w:r>
        <w:rPr>
          <w:rFonts w:hint="cs"/>
          <w:rtl/>
          <w:lang w:eastAsia="he-IL"/>
        </w:rPr>
        <w:t>הרי מה זה עונש מוות באמת?</w:t>
      </w:r>
      <w:r>
        <w:rPr>
          <w:rFonts w:hint="cs"/>
          <w:lang w:eastAsia="he-IL"/>
        </w:rPr>
        <w:t xml:space="preserve"> </w:t>
      </w:r>
      <w:r>
        <w:rPr>
          <w:rFonts w:hint="cs"/>
          <w:rtl/>
          <w:lang w:eastAsia="he-IL"/>
        </w:rPr>
        <w:t>עונש מוות הוא רצח בחסות המדינה. החוק הזה הוא יצירה של תעשיית מוות אוטומטית, נטולת שיקול דעת, שבה כל היסוס של שופט נתפס כחולשה, או אולי אפילו בגידה, וכל ספק נחשב לסכנה אסטרטגית. אם אחד מהשופטים יהיה לו חשש שאין לו ראיות מספיקות שהבן אדם רצח או לקשור אותו למקרה ספציפי, הוא יפחד לגלות זאת</w:t>
      </w:r>
      <w:r w:rsidR="00240B19">
        <w:rPr>
          <w:rFonts w:hint="cs"/>
          <w:rtl/>
          <w:lang w:eastAsia="he-IL"/>
        </w:rPr>
        <w:t>,</w:t>
      </w:r>
      <w:r>
        <w:rPr>
          <w:rFonts w:hint="cs"/>
          <w:rtl/>
          <w:lang w:eastAsia="he-IL"/>
        </w:rPr>
        <w:t xml:space="preserve"> כי לפי החוק הזה אסור לו לחשוב, אסור לו לקחת נסיבות מסוימות בחשיבה המשפטית שלו</w:t>
      </w:r>
      <w:r w:rsidR="00240B19">
        <w:rPr>
          <w:rFonts w:hint="cs"/>
          <w:rtl/>
          <w:lang w:eastAsia="he-IL"/>
        </w:rPr>
        <w:t>.</w:t>
      </w:r>
      <w:r>
        <w:rPr>
          <w:rFonts w:hint="cs"/>
          <w:rtl/>
          <w:lang w:eastAsia="he-IL"/>
        </w:rPr>
        <w:t xml:space="preserve"> הוא חייב לגזור דין מוות. </w:t>
      </w:r>
    </w:p>
    <w:p w:rsidR="00E50A18" w:rsidRDefault="00E50A18" w:rsidP="000F0011">
      <w:pPr>
        <w:rPr>
          <w:rtl/>
          <w:lang w:eastAsia="he-IL"/>
        </w:rPr>
      </w:pPr>
    </w:p>
    <w:p w:rsidR="00E50A18" w:rsidRDefault="00E50A18" w:rsidP="00240B19">
      <w:pPr>
        <w:rPr>
          <w:rtl/>
          <w:lang w:eastAsia="he-IL"/>
        </w:rPr>
      </w:pPr>
      <w:r>
        <w:rPr>
          <w:rFonts w:hint="cs"/>
          <w:rtl/>
          <w:lang w:eastAsia="he-IL"/>
        </w:rPr>
        <w:t>אתם רוצים בעצם, לפי הצעת החוק הזאת, מוות סיטונאי, מהיר, נחרץ, כזה שמשקף מנטליות מנצחת</w:t>
      </w:r>
      <w:r w:rsidR="00240B19">
        <w:rPr>
          <w:rFonts w:hint="cs"/>
          <w:rtl/>
          <w:lang w:eastAsia="he-IL"/>
        </w:rPr>
        <w:t>,</w:t>
      </w:r>
      <w:r>
        <w:rPr>
          <w:rFonts w:hint="cs"/>
          <w:rtl/>
          <w:lang w:eastAsia="he-IL"/>
        </w:rPr>
        <w:t xml:space="preserve"> אבל אתם רק בונים מכונה שתזריק רעל לתוך הוורידים של החברה הישראלית כולה. זה לא חבל התלייה, זה הופך לזריקת רעל שמרעילה את הציבור כולו ואת החברה הישראלית. </w:t>
      </w:r>
    </w:p>
    <w:p w:rsidR="00E50A18" w:rsidRDefault="00E50A18" w:rsidP="000F0011">
      <w:pPr>
        <w:rPr>
          <w:rtl/>
          <w:lang w:eastAsia="he-IL"/>
        </w:rPr>
      </w:pPr>
    </w:p>
    <w:p w:rsidR="00E50A18" w:rsidRDefault="00E50A18" w:rsidP="000F0011">
      <w:pPr>
        <w:rPr>
          <w:rtl/>
          <w:lang w:eastAsia="he-IL"/>
        </w:rPr>
      </w:pPr>
      <w:r>
        <w:rPr>
          <w:rFonts w:hint="cs"/>
          <w:rtl/>
          <w:lang w:eastAsia="he-IL"/>
        </w:rPr>
        <w:t xml:space="preserve">חברי וחברות הכנסת, אתם הולכים להצביע היום על הוצאה להורג של בני אדם שכבר נתפסו בידי כוחות הביטחון. זוהי האמת המזוקקת מאחורי כל המילים הגבוהות על ביטחון והרתעה. המדינה מבקשת לקחת לעצמה את הסמכות ליטול חיים של אדם שכבר נמצא תחת חסותה ושלטונה, כבול בשרשראות בתוך תא הכלא. ברגע שהסכנה המיידית חלפה והחשוד נתפס, ההרג </w:t>
      </w:r>
      <w:r>
        <w:rPr>
          <w:rFonts w:hint="cs"/>
          <w:rtl/>
          <w:lang w:eastAsia="he-IL"/>
        </w:rPr>
        <w:lastRenderedPageBreak/>
        <w:t xml:space="preserve">מפסיק להיות הגנה עצמית והופך לנקמנות טהורה, לרצח קר ומחושב בחסות החוק. כשהמדינה מוציאה להורג אדם רק לספק יצרים </w:t>
      </w:r>
      <w:bookmarkStart w:id="5730" w:name="_ETM_Q28_750084"/>
      <w:bookmarkEnd w:id="5730"/>
      <w:r>
        <w:rPr>
          <w:rFonts w:hint="cs"/>
          <w:rtl/>
          <w:lang w:eastAsia="he-IL"/>
        </w:rPr>
        <w:t xml:space="preserve">של נקמה ודם, או כדי להשיג מטרה פוליטית של הטלת אימה, היא בעצמה מבצעת מעשי טרור ממסדי. </w:t>
      </w:r>
      <w:bookmarkStart w:id="5731" w:name="_ETM_Q28_765299"/>
      <w:bookmarkEnd w:id="5731"/>
    </w:p>
    <w:p w:rsidR="00E50A18" w:rsidRDefault="00E50A18" w:rsidP="000F0011">
      <w:pPr>
        <w:rPr>
          <w:rtl/>
          <w:lang w:eastAsia="he-IL"/>
        </w:rPr>
      </w:pPr>
      <w:bookmarkStart w:id="5732" w:name="_ETM_Q28_765345"/>
      <w:bookmarkEnd w:id="5732"/>
    </w:p>
    <w:p w:rsidR="00E50A18" w:rsidRDefault="00E50A18" w:rsidP="00982912">
      <w:pPr>
        <w:rPr>
          <w:rtl/>
          <w:lang w:eastAsia="he-IL"/>
        </w:rPr>
      </w:pPr>
      <w:bookmarkStart w:id="5733" w:name="TOR_Q29"/>
      <w:bookmarkEnd w:id="5733"/>
      <w:r>
        <w:rPr>
          <w:rFonts w:hint="cs"/>
          <w:rtl/>
          <w:lang w:eastAsia="he-IL"/>
        </w:rPr>
        <w:t xml:space="preserve">אתם הולכים להצביע היום על הוצאה להורג של נתינים. ישבנו בדיונים, וכל אלה שצידדו בחוק או התנגדו, הביאו דוגמאות שהחוק קיים בעולם, ומדינות </w:t>
      </w:r>
      <w:bookmarkStart w:id="5734" w:name="_ETM_Q29_183401"/>
      <w:bookmarkEnd w:id="5734"/>
      <w:r>
        <w:rPr>
          <w:rFonts w:hint="cs"/>
          <w:rtl/>
          <w:lang w:eastAsia="he-IL"/>
        </w:rPr>
        <w:t xml:space="preserve">אחרות, יש </w:t>
      </w:r>
      <w:r w:rsidR="00982912">
        <w:rPr>
          <w:rFonts w:hint="cs"/>
          <w:rtl/>
          <w:lang w:eastAsia="he-IL"/>
        </w:rPr>
        <w:t>ב</w:t>
      </w:r>
      <w:r>
        <w:rPr>
          <w:rFonts w:hint="cs"/>
          <w:rtl/>
          <w:lang w:eastAsia="he-IL"/>
        </w:rPr>
        <w:t>הן גזר דין מוות, כמו יפן וסינגפור</w:t>
      </w:r>
      <w:bookmarkStart w:id="5735" w:name="_ETM_Q29_190263"/>
      <w:bookmarkEnd w:id="5735"/>
      <w:r>
        <w:rPr>
          <w:rFonts w:hint="cs"/>
          <w:rtl/>
          <w:lang w:eastAsia="he-IL"/>
        </w:rPr>
        <w:t xml:space="preserve">. אבל שכחו להדגיש שהמדינות האלה שבוחרות להוציא להורג, </w:t>
      </w:r>
      <w:bookmarkStart w:id="5736" w:name="_ETM_Q29_198015"/>
      <w:bookmarkEnd w:id="5736"/>
      <w:r>
        <w:rPr>
          <w:rFonts w:hint="cs"/>
          <w:rtl/>
          <w:lang w:eastAsia="he-IL"/>
        </w:rPr>
        <w:t>הן בוחרות להוציא להורג את האזרחים שלהן שביצעו</w:t>
      </w:r>
      <w:bookmarkStart w:id="5737" w:name="_ETM_Q29_205642"/>
      <w:bookmarkEnd w:id="5737"/>
      <w:r>
        <w:rPr>
          <w:rFonts w:hint="cs"/>
          <w:rtl/>
          <w:lang w:eastAsia="he-IL"/>
        </w:rPr>
        <w:t xml:space="preserve"> פשע, אבל האזרחים שלהן</w:t>
      </w:r>
      <w:r w:rsidR="00982912">
        <w:rPr>
          <w:rFonts w:hint="cs"/>
          <w:rtl/>
          <w:lang w:eastAsia="he-IL"/>
        </w:rPr>
        <w:t>,</w:t>
      </w:r>
      <w:r>
        <w:rPr>
          <w:rFonts w:hint="cs"/>
          <w:rtl/>
          <w:lang w:eastAsia="he-IL"/>
        </w:rPr>
        <w:t xml:space="preserve"> תחת מערכת משפטית פנימית אחת</w:t>
      </w:r>
      <w:bookmarkStart w:id="5738" w:name="_ETM_Q29_215410"/>
      <w:bookmarkEnd w:id="5738"/>
      <w:r>
        <w:rPr>
          <w:rFonts w:hint="cs"/>
          <w:rtl/>
          <w:lang w:eastAsia="he-IL"/>
        </w:rPr>
        <w:t xml:space="preserve">. אין אף מדינה בעולם שמתיימרת להיות דמוקרטית </w:t>
      </w:r>
      <w:bookmarkStart w:id="5739" w:name="_ETM_Q29_220588"/>
      <w:bookmarkEnd w:id="5739"/>
      <w:r>
        <w:rPr>
          <w:rFonts w:hint="cs"/>
          <w:rtl/>
          <w:lang w:eastAsia="he-IL"/>
        </w:rPr>
        <w:t xml:space="preserve">ומשתמשת בעונש מוות ככלי של שלטון צבאי נגד אוכלוסייה </w:t>
      </w:r>
      <w:bookmarkStart w:id="5740" w:name="_ETM_Q29_229319"/>
      <w:bookmarkEnd w:id="5740"/>
      <w:r>
        <w:rPr>
          <w:rFonts w:hint="cs"/>
          <w:rtl/>
          <w:lang w:eastAsia="he-IL"/>
        </w:rPr>
        <w:t>שהיא מחזיקה תחת כיבוש ושאינה נהנית מזכויות אזרח. הרי מה החוק הזה אומר?</w:t>
      </w:r>
      <w:r>
        <w:rPr>
          <w:rFonts w:hint="cs"/>
          <w:lang w:eastAsia="he-IL"/>
        </w:rPr>
        <w:t xml:space="preserve"> </w:t>
      </w:r>
      <w:r>
        <w:rPr>
          <w:rFonts w:hint="cs"/>
          <w:rtl/>
          <w:lang w:eastAsia="he-IL"/>
        </w:rPr>
        <w:t>החוק הזה, רוצים להחיל אותו על הפלסטינים שחיים בגדה המערבית או בעזה. אלה לא אזרחי מדינת ישראל. סינגפור ויפן וארצות הברית, כשחוקקו את החוק, חוקקו אותו נגד אזרחים שלהן. פה, במדינת ישראל</w:t>
      </w:r>
      <w:r w:rsidR="00982912">
        <w:rPr>
          <w:rFonts w:hint="cs"/>
          <w:rtl/>
          <w:lang w:eastAsia="he-IL"/>
        </w:rPr>
        <w:t>,</w:t>
      </w:r>
      <w:r>
        <w:rPr>
          <w:rFonts w:hint="cs"/>
          <w:rtl/>
          <w:lang w:eastAsia="he-IL"/>
        </w:rPr>
        <w:t xml:space="preserve"> אומרים: לא, אנחנו לא נחיל את </w:t>
      </w:r>
      <w:bookmarkStart w:id="5741" w:name="_ETM_Q29_266429"/>
      <w:bookmarkEnd w:id="5741"/>
      <w:r>
        <w:rPr>
          <w:rFonts w:hint="cs"/>
          <w:rtl/>
          <w:lang w:eastAsia="he-IL"/>
        </w:rPr>
        <w:t xml:space="preserve">זה על האזרחים שלנו, אלא אם </w:t>
      </w:r>
      <w:r w:rsidR="00982912">
        <w:rPr>
          <w:rFonts w:hint="cs"/>
          <w:rtl/>
          <w:lang w:eastAsia="he-IL"/>
        </w:rPr>
        <w:t xml:space="preserve">כן </w:t>
      </w:r>
      <w:r>
        <w:rPr>
          <w:rFonts w:hint="cs"/>
          <w:rtl/>
          <w:lang w:eastAsia="he-IL"/>
        </w:rPr>
        <w:t xml:space="preserve">הם ערבים, אבל </w:t>
      </w:r>
      <w:bookmarkStart w:id="5742" w:name="_ETM_Q29_271103"/>
      <w:bookmarkEnd w:id="5742"/>
      <w:r>
        <w:rPr>
          <w:rFonts w:hint="cs"/>
          <w:rtl/>
          <w:lang w:eastAsia="he-IL"/>
        </w:rPr>
        <w:t>נחיל אותו על אלה שנמצאים תחת הכיבוש שלנו</w:t>
      </w:r>
      <w:r w:rsidR="00982912">
        <w:rPr>
          <w:rFonts w:hint="cs"/>
          <w:rtl/>
          <w:lang w:eastAsia="he-IL"/>
        </w:rPr>
        <w:t>;</w:t>
      </w:r>
      <w:r>
        <w:rPr>
          <w:rFonts w:hint="cs"/>
          <w:rtl/>
          <w:lang w:eastAsia="he-IL"/>
        </w:rPr>
        <w:t xml:space="preserve"> </w:t>
      </w:r>
      <w:bookmarkStart w:id="5743" w:name="_ETM_Q29_275979"/>
      <w:bookmarkEnd w:id="5743"/>
      <w:r>
        <w:rPr>
          <w:rFonts w:hint="cs"/>
          <w:rtl/>
          <w:lang w:eastAsia="he-IL"/>
        </w:rPr>
        <w:t xml:space="preserve">נחיל אותו על אלה שאנחנו דורסים אותם יום-יום ומבצעים </w:t>
      </w:r>
      <w:bookmarkStart w:id="5744" w:name="_ETM_Q29_282171"/>
      <w:bookmarkEnd w:id="5744"/>
      <w:r>
        <w:rPr>
          <w:rFonts w:hint="cs"/>
          <w:rtl/>
          <w:lang w:eastAsia="he-IL"/>
        </w:rPr>
        <w:t>בהם לאחרונה לינצ'ים ושרפות</w:t>
      </w:r>
      <w:r w:rsidR="00982912">
        <w:rPr>
          <w:rFonts w:hint="cs"/>
          <w:rtl/>
          <w:lang w:eastAsia="he-IL"/>
        </w:rPr>
        <w:t>.</w:t>
      </w:r>
      <w:r>
        <w:rPr>
          <w:rFonts w:hint="cs"/>
          <w:rtl/>
          <w:lang w:eastAsia="he-IL"/>
        </w:rPr>
        <w:t xml:space="preserve"> אלה </w:t>
      </w:r>
      <w:r w:rsidR="00982912">
        <w:rPr>
          <w:rFonts w:hint="eastAsia"/>
          <w:rtl/>
          <w:lang w:eastAsia="he-IL"/>
        </w:rPr>
        <w:t>–</w:t>
      </w:r>
      <w:r w:rsidR="00982912">
        <w:rPr>
          <w:rFonts w:hint="cs"/>
          <w:rtl/>
          <w:lang w:eastAsia="he-IL"/>
        </w:rPr>
        <w:t xml:space="preserve"> </w:t>
      </w:r>
      <w:r>
        <w:rPr>
          <w:rFonts w:hint="cs"/>
          <w:rtl/>
          <w:lang w:eastAsia="he-IL"/>
        </w:rPr>
        <w:t xml:space="preserve">כן. </w:t>
      </w:r>
    </w:p>
    <w:p w:rsidR="00E50A18" w:rsidRDefault="00E50A18" w:rsidP="000F0011">
      <w:pPr>
        <w:rPr>
          <w:rtl/>
          <w:lang w:eastAsia="he-IL"/>
        </w:rPr>
      </w:pPr>
    </w:p>
    <w:p w:rsidR="00E50A18" w:rsidRDefault="00E50A18" w:rsidP="00982912">
      <w:pPr>
        <w:rPr>
          <w:rtl/>
          <w:lang w:eastAsia="he-IL"/>
        </w:rPr>
      </w:pPr>
      <w:r>
        <w:rPr>
          <w:rFonts w:hint="cs"/>
          <w:rtl/>
          <w:lang w:eastAsia="he-IL"/>
        </w:rPr>
        <w:t xml:space="preserve">בעוד במדינות אחרות עונש המוות הוא עונש פלילי שחל על כולם, החוק הזה כלי דיכוי לאומני, שבו הלאום של הרוצח ושל הקורבן הוא שקובע את העונש. קודם כול מסתכלים </w:t>
      </w:r>
      <w:bookmarkStart w:id="5745" w:name="_ETM_Q29_315006"/>
      <w:bookmarkEnd w:id="5745"/>
      <w:r>
        <w:rPr>
          <w:rFonts w:hint="cs"/>
          <w:rtl/>
          <w:lang w:eastAsia="he-IL"/>
        </w:rPr>
        <w:t>מה הלאום של הקורבן ומה הלאום של הרוצח, ואז ישר יש לנו החלטה:</w:t>
      </w:r>
      <w:r>
        <w:rPr>
          <w:rFonts w:hint="cs"/>
          <w:lang w:eastAsia="he-IL"/>
        </w:rPr>
        <w:t xml:space="preserve"> </w:t>
      </w:r>
      <w:r>
        <w:rPr>
          <w:rFonts w:hint="cs"/>
          <w:rtl/>
          <w:lang w:eastAsia="he-IL"/>
        </w:rPr>
        <w:t xml:space="preserve">או עונש מוות או פתאום הבן אדם הגן על עצמו. אתם מוודאים שהחבל לא יתקרב לעולם לטרוריסטים יהודים כמו גולדשטיין או בן אוליאל, או המתנחלים שרצחו יותר משבעה פלסטינים מתחילת שנה זו. כן, יש כאלה. בטוח הם לא יועמדו לדין ויישפטו </w:t>
      </w:r>
      <w:bookmarkStart w:id="5746" w:name="_ETM_Q29_353799"/>
      <w:bookmarkEnd w:id="5746"/>
      <w:r>
        <w:rPr>
          <w:rFonts w:hint="cs"/>
          <w:rtl/>
          <w:lang w:eastAsia="he-IL"/>
        </w:rPr>
        <w:t xml:space="preserve">ויהיה עונש מוות. מבחינתי, אני לא רוצה עונש מוות לאף אחד, אפילו לטרוריסטים האלה, המתנחלים. בעיניי זה מבהיר בצורה ברורה כל כך שהעליונות היהודית היא העובדה בשטח. </w:t>
      </w:r>
      <w:bookmarkStart w:id="5747" w:name="_ETM_Q29_384633"/>
      <w:bookmarkEnd w:id="5747"/>
    </w:p>
    <w:p w:rsidR="00E50A18" w:rsidRDefault="00E50A18" w:rsidP="000F0011">
      <w:pPr>
        <w:rPr>
          <w:rtl/>
          <w:lang w:eastAsia="he-IL"/>
        </w:rPr>
      </w:pPr>
      <w:bookmarkStart w:id="5748" w:name="_ETM_Q29_384670"/>
      <w:bookmarkEnd w:id="5748"/>
    </w:p>
    <w:p w:rsidR="00982912" w:rsidRDefault="00E50A18" w:rsidP="00982912">
      <w:pPr>
        <w:rPr>
          <w:rtl/>
          <w:lang w:eastAsia="he-IL"/>
        </w:rPr>
      </w:pPr>
      <w:bookmarkStart w:id="5749" w:name="_ETM_Q29_384824"/>
      <w:bookmarkStart w:id="5750" w:name="_ETM_Q29_384858"/>
      <w:bookmarkEnd w:id="5749"/>
      <w:bookmarkEnd w:id="5750"/>
      <w:r>
        <w:rPr>
          <w:rFonts w:hint="cs"/>
          <w:rtl/>
          <w:lang w:eastAsia="he-IL"/>
        </w:rPr>
        <w:t>יש כאלה שמופתעים מקידום חוק זה. אני עדיין זוכרת, כשהביאו את הצעת החוק לקריאה טרומית, ראיתי את רוב האופוזיציה יוצאת מהדלת, בורחת מההצבעה. התעמקתי ושאלתי</w:t>
      </w:r>
      <w:r w:rsidR="00982912">
        <w:rPr>
          <w:rFonts w:hint="cs"/>
          <w:rtl/>
          <w:lang w:eastAsia="he-IL"/>
        </w:rPr>
        <w:t>:</w:t>
      </w:r>
      <w:r>
        <w:rPr>
          <w:rFonts w:hint="cs"/>
          <w:rtl/>
          <w:lang w:eastAsia="he-IL"/>
        </w:rPr>
        <w:t xml:space="preserve"> איך יכול להיות? איך </w:t>
      </w:r>
      <w:bookmarkStart w:id="5751" w:name="_ETM_Q29_397515"/>
      <w:bookmarkEnd w:id="5751"/>
      <w:r>
        <w:rPr>
          <w:rFonts w:hint="cs"/>
          <w:rtl/>
          <w:lang w:eastAsia="he-IL"/>
        </w:rPr>
        <w:t xml:space="preserve">יכול להיות שאתם מפירים את האמון של הציבור? תגנו על הדמוקרטיה. אל תגנו על הפלסטינים, תגנו על הדמוקרטיה, שאתם חסידיה. נאמר לי: עאידה, תעזבי, החוק </w:t>
      </w:r>
      <w:bookmarkStart w:id="5752" w:name="_ETM_Q29_410347"/>
      <w:bookmarkEnd w:id="5752"/>
      <w:r>
        <w:rPr>
          <w:rFonts w:hint="cs"/>
          <w:rtl/>
          <w:lang w:eastAsia="he-IL"/>
        </w:rPr>
        <w:t xml:space="preserve">הזה לא יעבור, לא יתקדם, יחסמו אותו. כנראה הם עדיין חיים באשליה שזה מקרה יחידי כזה של קידום הצעת החוק הזאת וזה לא יקרה </w:t>
      </w:r>
      <w:r w:rsidR="00982912">
        <w:rPr>
          <w:rFonts w:hint="eastAsia"/>
          <w:rtl/>
          <w:lang w:eastAsia="he-IL"/>
        </w:rPr>
        <w:t xml:space="preserve">– </w:t>
      </w:r>
      <w:r>
        <w:rPr>
          <w:rFonts w:hint="cs"/>
          <w:rtl/>
          <w:lang w:eastAsia="he-IL"/>
        </w:rPr>
        <w:t xml:space="preserve">הרי הדמוקרטיה הישראלית חזקה, היא תעצור אותו. גם בקריאה הראשונה האופוזיציה ברובה לא הצביעה נגד. גם אנשים שמאמינים שהדת שלהם מונעת מהם להצביע </w:t>
      </w:r>
      <w:r>
        <w:rPr>
          <w:rFonts w:hint="eastAsia"/>
          <w:rtl/>
          <w:lang w:eastAsia="he-IL"/>
        </w:rPr>
        <w:t>–</w:t>
      </w:r>
      <w:r>
        <w:rPr>
          <w:rFonts w:hint="cs"/>
          <w:rtl/>
          <w:lang w:eastAsia="he-IL"/>
        </w:rPr>
        <w:t xml:space="preserve"> או שיצאו מהאולם או שהצביעו בעד. </w:t>
      </w:r>
    </w:p>
    <w:p w:rsidR="00982912" w:rsidRDefault="00982912" w:rsidP="00982912">
      <w:pPr>
        <w:rPr>
          <w:rtl/>
          <w:lang w:eastAsia="he-IL"/>
        </w:rPr>
      </w:pPr>
    </w:p>
    <w:p w:rsidR="00E50A18" w:rsidRDefault="00E50A18" w:rsidP="00982912">
      <w:pPr>
        <w:rPr>
          <w:rtl/>
          <w:lang w:eastAsia="he-IL"/>
        </w:rPr>
      </w:pPr>
      <w:r>
        <w:rPr>
          <w:rFonts w:hint="cs"/>
          <w:rtl/>
          <w:lang w:eastAsia="he-IL"/>
        </w:rPr>
        <w:t xml:space="preserve">אותי זה לא מפתיע, כי החוק הזה לא צץ </w:t>
      </w:r>
      <w:r w:rsidR="00982912">
        <w:rPr>
          <w:rFonts w:hint="cs"/>
          <w:rtl/>
          <w:lang w:eastAsia="he-IL"/>
        </w:rPr>
        <w:t xml:space="preserve">יש </w:t>
      </w:r>
      <w:r>
        <w:rPr>
          <w:rFonts w:hint="cs"/>
          <w:rtl/>
          <w:lang w:eastAsia="he-IL"/>
        </w:rPr>
        <w:t xml:space="preserve">מאין, וזה לא נכון שהחוק </w:t>
      </w:r>
      <w:r>
        <w:rPr>
          <w:rFonts w:hint="eastAsia"/>
          <w:rtl/>
          <w:lang w:eastAsia="he-IL"/>
        </w:rPr>
        <w:t>–</w:t>
      </w:r>
      <w:r>
        <w:rPr>
          <w:rFonts w:hint="cs"/>
          <w:rtl/>
          <w:lang w:eastAsia="he-IL"/>
        </w:rPr>
        <w:t xml:space="preserve"> האמת היא שהחוק הזה הוא המשך וביסוס של מדיניות עונש מוות מכוונת מזה שנים שמבוצעת לרוב בשטח. עושים </w:t>
      </w:r>
      <w:bookmarkStart w:id="5753" w:name="_ETM_Q29_485339"/>
      <w:bookmarkEnd w:id="5753"/>
      <w:r>
        <w:rPr>
          <w:rFonts w:hint="cs"/>
          <w:rtl/>
          <w:lang w:eastAsia="he-IL"/>
        </w:rPr>
        <w:t xml:space="preserve">את זה דה פקטו. הרי יש חוק גזר דין מוות במדינת ישראל. בהחלטה מדינית לא משתמשים בחוק הזה, </w:t>
      </w:r>
      <w:r>
        <w:rPr>
          <w:rFonts w:hint="cs"/>
          <w:rtl/>
          <w:lang w:eastAsia="he-IL"/>
        </w:rPr>
        <w:lastRenderedPageBreak/>
        <w:t xml:space="preserve">כי הבינו את הסכנות הטמונות בחוק שאי-אפשר לחזור בו מהענישה והפסיקו להשתמש בחוק. אבל בשטח, חיסולים תחת השם המכובס "נטרול", זה קורה וזה משתקף בהצהרות של הצבא והמשטרה, וזה הפך לאליבי מוכן. אפילו ברצח של משפחה </w:t>
      </w:r>
      <w:r>
        <w:rPr>
          <w:rFonts w:hint="eastAsia"/>
          <w:rtl/>
          <w:lang w:eastAsia="he-IL"/>
        </w:rPr>
        <w:t>–</w:t>
      </w:r>
      <w:r>
        <w:rPr>
          <w:rFonts w:hint="cs"/>
          <w:rtl/>
          <w:lang w:eastAsia="he-IL"/>
        </w:rPr>
        <w:t xml:space="preserve"> אימא, אבא, שני ילדים, אחד מהם בן חמש שנים, עיוור </w:t>
      </w:r>
      <w:r>
        <w:rPr>
          <w:rFonts w:hint="eastAsia"/>
          <w:rtl/>
          <w:lang w:eastAsia="he-IL"/>
        </w:rPr>
        <w:t>–</w:t>
      </w:r>
      <w:r>
        <w:rPr>
          <w:rFonts w:hint="cs"/>
          <w:rtl/>
          <w:lang w:eastAsia="he-IL"/>
        </w:rPr>
        <w:t xml:space="preserve"> ישר קופצים ואומרים</w:t>
      </w:r>
      <w:r w:rsidR="00982912">
        <w:rPr>
          <w:rFonts w:hint="cs"/>
          <w:rtl/>
          <w:lang w:eastAsia="he-IL"/>
        </w:rPr>
        <w:t>:</w:t>
      </w:r>
      <w:r>
        <w:rPr>
          <w:rFonts w:hint="cs"/>
          <w:rtl/>
          <w:lang w:eastAsia="he-IL"/>
        </w:rPr>
        <w:t xml:space="preserve"> הרגשנו סכנה, הם התכוונו כנראה </w:t>
      </w:r>
      <w:r w:rsidR="00982912">
        <w:rPr>
          <w:rFonts w:hint="cs"/>
          <w:rtl/>
          <w:lang w:eastAsia="he-IL"/>
        </w:rPr>
        <w:t xml:space="preserve">לבצע </w:t>
      </w:r>
      <w:r>
        <w:rPr>
          <w:rFonts w:hint="cs"/>
          <w:rtl/>
          <w:lang w:eastAsia="he-IL"/>
        </w:rPr>
        <w:t xml:space="preserve">פיגוע. זה מה שקרה בטמון לפני שבועיים. אז המדיניות הזאת </w:t>
      </w:r>
      <w:r w:rsidR="00982912">
        <w:rPr>
          <w:rFonts w:hint="cs"/>
          <w:rtl/>
          <w:lang w:eastAsia="he-IL"/>
        </w:rPr>
        <w:t xml:space="preserve">היא </w:t>
      </w:r>
      <w:r>
        <w:rPr>
          <w:rFonts w:hint="cs"/>
          <w:rtl/>
          <w:lang w:eastAsia="he-IL"/>
        </w:rPr>
        <w:t xml:space="preserve">בשטח. יש החלטת </w:t>
      </w:r>
      <w:bookmarkStart w:id="5754" w:name="_ETM_Q29_555076"/>
      <w:bookmarkEnd w:id="5754"/>
      <w:r>
        <w:rPr>
          <w:rFonts w:hint="cs"/>
          <w:rtl/>
          <w:lang w:eastAsia="he-IL"/>
        </w:rPr>
        <w:t xml:space="preserve">מדיניות שמערכת בית המשפט לא תשתמש בגזר דין </w:t>
      </w:r>
      <w:bookmarkStart w:id="5755" w:name="_ETM_Q29_558148"/>
      <w:bookmarkEnd w:id="5755"/>
      <w:r>
        <w:rPr>
          <w:rFonts w:hint="cs"/>
          <w:rtl/>
          <w:lang w:eastAsia="he-IL"/>
        </w:rPr>
        <w:t>מוות, אבל בשטח זה מתבצע. אפילו השב"כ והמשטרה</w:t>
      </w:r>
      <w:r w:rsidR="00982912">
        <w:rPr>
          <w:rFonts w:hint="cs"/>
          <w:rtl/>
          <w:lang w:eastAsia="he-IL"/>
        </w:rPr>
        <w:t xml:space="preserve"> אמרו </w:t>
      </w:r>
      <w:r>
        <w:rPr>
          <w:rFonts w:hint="cs"/>
          <w:rtl/>
          <w:lang w:eastAsia="he-IL"/>
        </w:rPr>
        <w:t>בדיונים שברוב המקרים שיש חשד או יש מקרה של ניסיון רצח פלסטיני של ישראלי, ב-80% זה מסתיים במה שקוראים לו בשפה המכובסת "נטרול"</w:t>
      </w:r>
      <w:r w:rsidR="00982912">
        <w:rPr>
          <w:rFonts w:hint="cs"/>
          <w:rtl/>
          <w:lang w:eastAsia="he-IL"/>
        </w:rPr>
        <w:t>,</w:t>
      </w:r>
      <w:r>
        <w:rPr>
          <w:rFonts w:hint="cs"/>
          <w:rtl/>
          <w:lang w:eastAsia="he-IL"/>
        </w:rPr>
        <w:t xml:space="preserve"> אוקיי?</w:t>
      </w:r>
      <w:r>
        <w:rPr>
          <w:rFonts w:hint="cs"/>
          <w:lang w:eastAsia="he-IL"/>
        </w:rPr>
        <w:t xml:space="preserve"> </w:t>
      </w:r>
      <w:r>
        <w:rPr>
          <w:rFonts w:hint="cs"/>
          <w:rtl/>
          <w:lang w:eastAsia="he-IL"/>
        </w:rPr>
        <w:t xml:space="preserve">ואז אפילו לא צריך לעבור את מסכת בית המשפט ולהוכיח </w:t>
      </w:r>
      <w:r>
        <w:rPr>
          <w:rFonts w:hint="eastAsia"/>
          <w:rtl/>
          <w:lang w:eastAsia="he-IL"/>
        </w:rPr>
        <w:t>–</w:t>
      </w:r>
      <w:r>
        <w:rPr>
          <w:rFonts w:hint="cs"/>
          <w:rtl/>
          <w:lang w:eastAsia="he-IL"/>
        </w:rPr>
        <w:t xml:space="preserve"> אכן הייתה פגיעה, אכן היה רצון לפגוע. לא צריך</w:t>
      </w:r>
      <w:r w:rsidR="00982912">
        <w:rPr>
          <w:rFonts w:hint="cs"/>
          <w:rtl/>
          <w:lang w:eastAsia="he-IL"/>
        </w:rPr>
        <w:t>,</w:t>
      </w:r>
      <w:r>
        <w:rPr>
          <w:rFonts w:hint="cs"/>
          <w:rtl/>
          <w:lang w:eastAsia="he-IL"/>
        </w:rPr>
        <w:t xml:space="preserve"> מבצעים את ההרג באותו רגע. </w:t>
      </w:r>
    </w:p>
    <w:p w:rsidR="00E50A18" w:rsidRDefault="00E50A18" w:rsidP="000F0011">
      <w:pPr>
        <w:rPr>
          <w:rtl/>
          <w:lang w:eastAsia="he-IL"/>
        </w:rPr>
      </w:pPr>
    </w:p>
    <w:p w:rsidR="00E50A18" w:rsidRDefault="00E50A18" w:rsidP="00BF6B26">
      <w:pPr>
        <w:rPr>
          <w:rtl/>
          <w:lang w:eastAsia="he-IL"/>
        </w:rPr>
      </w:pPr>
      <w:r>
        <w:rPr>
          <w:rFonts w:hint="cs"/>
          <w:rtl/>
          <w:lang w:eastAsia="he-IL"/>
        </w:rPr>
        <w:t xml:space="preserve">בשנתיים וחצי או בשלוש וחצי השנים האחרונות גם בתי הכלא הפכו למתקני עינויים </w:t>
      </w:r>
      <w:bookmarkStart w:id="5756" w:name="_ETM_Q29_618426"/>
      <w:bookmarkEnd w:id="5756"/>
      <w:r>
        <w:rPr>
          <w:rFonts w:hint="cs"/>
          <w:rtl/>
          <w:lang w:eastAsia="he-IL"/>
        </w:rPr>
        <w:t xml:space="preserve">ומתקני מוות. לפי הדוחות, 100 אסירים </w:t>
      </w:r>
      <w:r w:rsidR="00BF6B26">
        <w:rPr>
          <w:rFonts w:hint="cs"/>
          <w:rtl/>
          <w:lang w:eastAsia="he-IL"/>
        </w:rPr>
        <w:t>ב</w:t>
      </w:r>
      <w:r>
        <w:rPr>
          <w:rFonts w:hint="cs"/>
          <w:rtl/>
          <w:lang w:eastAsia="he-IL"/>
        </w:rPr>
        <w:t xml:space="preserve">תוך שנה מצאו את מותם. מצאו את מותם. הלכו, חיפשו בתוך הכלא, ומצאו את מותם. מדיניות ההרעבה וההזנחה הרפואית והאלימות האכזרית היא כל כך ברורה לפי הדוחות המתפרסמים. רק לפני שלושה ימים פורסמה כתבה באתר הארץ שלפיה שופט בית </w:t>
      </w:r>
      <w:bookmarkStart w:id="5757" w:name="_ETM_Q29_653031"/>
      <w:bookmarkEnd w:id="5757"/>
      <w:r>
        <w:rPr>
          <w:rFonts w:hint="cs"/>
          <w:rtl/>
          <w:lang w:eastAsia="he-IL"/>
        </w:rPr>
        <w:t xml:space="preserve">המשפט השלום בחדרה כתב בהחלטה בעניין חקירת סיבת מוות של הקטין וליד אחמד, בן 17 שנה במותו, שמת בשנה שעברה בעודו מוחזק בכלא מגידו. מה אמר </w:t>
      </w:r>
      <w:bookmarkStart w:id="5758" w:name="_ETM_Q29_670450"/>
      <w:bookmarkEnd w:id="5758"/>
      <w:r>
        <w:rPr>
          <w:rFonts w:hint="cs"/>
          <w:rtl/>
          <w:lang w:eastAsia="he-IL"/>
        </w:rPr>
        <w:t>השופט בפסק הדין? "את העובדה שככל הנראה הוא הורעב לא ניתן להסתיר ולא צריך להסתיר", לצד הקביעה כי החקירה מיצתה את עצמה משום שלא נקבע קשר סיבתי בין מצבו הגופני הירוד לבין המוות. אז אפשר לטעון שגם ככה מוציאים להורג ואפשר להגיד שממילא זה מתבצע בשטח</w:t>
      </w:r>
      <w:r w:rsidR="00BF6B26">
        <w:rPr>
          <w:rFonts w:hint="cs"/>
          <w:rtl/>
          <w:lang w:eastAsia="he-IL"/>
        </w:rPr>
        <w:t>,</w:t>
      </w:r>
      <w:r>
        <w:rPr>
          <w:rFonts w:hint="cs"/>
          <w:rtl/>
          <w:lang w:eastAsia="he-IL"/>
        </w:rPr>
        <w:t xml:space="preserve"> אבל אסור, אסור שהשיח הזה יהפוך להכשר, להפיכת החיסולים האלה לעניין חוקי, להפיכת גזר דין מוות לעניין של מה בכך. </w:t>
      </w:r>
    </w:p>
    <w:p w:rsidR="00E50A18" w:rsidRDefault="00E50A18" w:rsidP="000F0011">
      <w:pPr>
        <w:rPr>
          <w:rtl/>
          <w:lang w:eastAsia="he-IL"/>
        </w:rPr>
      </w:pPr>
      <w:bookmarkStart w:id="5759" w:name="_ETM_Q29_724109"/>
      <w:bookmarkStart w:id="5760" w:name="_ETM_Q29_724191"/>
      <w:bookmarkEnd w:id="5759"/>
      <w:bookmarkEnd w:id="5760"/>
    </w:p>
    <w:p w:rsidR="00E50A18" w:rsidRDefault="00E50A18" w:rsidP="00BF6B26">
      <w:pPr>
        <w:rPr>
          <w:rtl/>
          <w:lang w:eastAsia="he-IL"/>
        </w:rPr>
      </w:pPr>
      <w:bookmarkStart w:id="5761" w:name="TOR_Q30"/>
      <w:bookmarkEnd w:id="5761"/>
      <w:r>
        <w:rPr>
          <w:rFonts w:hint="cs"/>
          <w:rtl/>
          <w:lang w:eastAsia="he-IL"/>
        </w:rPr>
        <w:t>החוק הזה בעיניי הוא עוד נדבך במדיניות הכיבוש האכזרי והגזעני והמשך להשתלטות שלטון ימני משיחי פשיסטי על המדינה והחברה בישראל. זה לא חוק תגובתי</w:t>
      </w:r>
      <w:r w:rsidR="00BF6B26">
        <w:rPr>
          <w:rFonts w:hint="cs"/>
          <w:rtl/>
          <w:lang w:eastAsia="he-IL"/>
        </w:rPr>
        <w:t>,</w:t>
      </w:r>
      <w:r>
        <w:rPr>
          <w:rFonts w:hint="cs"/>
          <w:rtl/>
          <w:lang w:eastAsia="he-IL"/>
        </w:rPr>
        <w:t xml:space="preserve"> זה לא חוק הרתעתי</w:t>
      </w:r>
      <w:r w:rsidR="00BF6B26">
        <w:rPr>
          <w:rFonts w:hint="cs"/>
          <w:rtl/>
          <w:lang w:eastAsia="he-IL"/>
        </w:rPr>
        <w:t>;</w:t>
      </w:r>
      <w:r>
        <w:rPr>
          <w:rFonts w:hint="cs"/>
          <w:rtl/>
          <w:lang w:eastAsia="he-IL"/>
        </w:rPr>
        <w:t xml:space="preserve"> זה חוק שמבטא מדיניות. כי כשעומד ראש </w:t>
      </w:r>
      <w:bookmarkStart w:id="5762" w:name="_ETM_Q30_154679"/>
      <w:bookmarkEnd w:id="5762"/>
      <w:r>
        <w:rPr>
          <w:rFonts w:hint="cs"/>
          <w:rtl/>
          <w:lang w:eastAsia="he-IL"/>
        </w:rPr>
        <w:t>הסיעה של הסיעה המציעה את החוק הזה ואומר:</w:t>
      </w:r>
      <w:r>
        <w:rPr>
          <w:rFonts w:hint="cs"/>
          <w:lang w:eastAsia="he-IL"/>
        </w:rPr>
        <w:t xml:space="preserve"> </w:t>
      </w:r>
      <w:r>
        <w:rPr>
          <w:rFonts w:hint="cs"/>
          <w:rtl/>
          <w:lang w:eastAsia="he-IL"/>
        </w:rPr>
        <w:t xml:space="preserve">אין </w:t>
      </w:r>
      <w:bookmarkStart w:id="5763" w:name="_ETM_Q30_164374"/>
      <w:bookmarkEnd w:id="5763"/>
      <w:r>
        <w:rPr>
          <w:rFonts w:hint="cs"/>
          <w:rtl/>
          <w:lang w:eastAsia="he-IL"/>
        </w:rPr>
        <w:t>אזרחים תמימים בג'נין, כולל ילדים ונשים</w:t>
      </w:r>
      <w:r w:rsidR="00BF6B26">
        <w:rPr>
          <w:rFonts w:hint="cs"/>
          <w:rtl/>
          <w:lang w:eastAsia="he-IL"/>
        </w:rPr>
        <w:t>,</w:t>
      </w:r>
      <w:r>
        <w:rPr>
          <w:rFonts w:hint="cs"/>
          <w:rtl/>
          <w:lang w:eastAsia="he-IL"/>
        </w:rPr>
        <w:t xml:space="preserve"> זה מעיד על מנטליות</w:t>
      </w:r>
      <w:bookmarkStart w:id="5764" w:name="_ETM_Q30_172463"/>
      <w:bookmarkEnd w:id="5764"/>
      <w:r>
        <w:rPr>
          <w:rFonts w:hint="cs"/>
          <w:rtl/>
          <w:lang w:eastAsia="he-IL"/>
        </w:rPr>
        <w:t xml:space="preserve"> גזענית. זה מעיד על תאוות נקמה ודה-הומניזציה שנעשית לצד האחר. </w:t>
      </w:r>
      <w:bookmarkStart w:id="5765" w:name="_ETM_Q30_182884"/>
      <w:bookmarkEnd w:id="5765"/>
      <w:r>
        <w:rPr>
          <w:rFonts w:hint="cs"/>
          <w:rtl/>
          <w:lang w:eastAsia="he-IL"/>
        </w:rPr>
        <w:t>תבינו, זו לא רק הסיעה הזאת. אני עדיין זוכרת, כשאמרתי</w:t>
      </w:r>
      <w:bookmarkStart w:id="5766" w:name="_ETM_Q30_191092"/>
      <w:bookmarkEnd w:id="5766"/>
      <w:r>
        <w:rPr>
          <w:rFonts w:hint="cs"/>
          <w:rtl/>
          <w:lang w:eastAsia="he-IL"/>
        </w:rPr>
        <w:t xml:space="preserve"> מעל דוכן הכנסת: ילד זה ילד זה ילד, אם הוא </w:t>
      </w:r>
      <w:bookmarkStart w:id="5767" w:name="_ETM_Q30_195139"/>
      <w:bookmarkEnd w:id="5767"/>
      <w:r>
        <w:rPr>
          <w:rFonts w:hint="cs"/>
          <w:rtl/>
          <w:lang w:eastAsia="he-IL"/>
        </w:rPr>
        <w:t>בעוטף עזה או בעזה</w:t>
      </w:r>
      <w:r w:rsidR="00BF6B26">
        <w:rPr>
          <w:rFonts w:hint="cs"/>
          <w:rtl/>
          <w:lang w:eastAsia="he-IL"/>
        </w:rPr>
        <w:t>,</w:t>
      </w:r>
      <w:r>
        <w:rPr>
          <w:rFonts w:hint="cs"/>
          <w:rtl/>
          <w:lang w:eastAsia="he-IL"/>
        </w:rPr>
        <w:t xml:space="preserve"> קפצו לי מהאופוזיציה ונאמר לי באופן </w:t>
      </w:r>
      <w:bookmarkStart w:id="5768" w:name="_ETM_Q30_205124"/>
      <w:bookmarkEnd w:id="5768"/>
      <w:r>
        <w:rPr>
          <w:rFonts w:hint="cs"/>
          <w:rtl/>
          <w:lang w:eastAsia="he-IL"/>
        </w:rPr>
        <w:t>הכי גלוי: אל תעשי סימטריה בין הילדים שלנו לילדים שלהם</w:t>
      </w:r>
      <w:r w:rsidR="00BF6B26">
        <w:rPr>
          <w:rFonts w:hint="cs"/>
          <w:rtl/>
          <w:lang w:eastAsia="he-IL"/>
        </w:rPr>
        <w:t>.</w:t>
      </w:r>
      <w:r>
        <w:rPr>
          <w:rFonts w:hint="cs"/>
          <w:rtl/>
          <w:lang w:eastAsia="he-IL"/>
        </w:rPr>
        <w:t xml:space="preserve"> ילדי עזה הביאו את זה על עצמם. זוהי השיטה המזוקקת של הרגשת העליונות היהודית ושל הרגשת הגזע הנעלה, שאין מה להשוות לו אדם אחר. </w:t>
      </w:r>
    </w:p>
    <w:p w:rsidR="00E50A18" w:rsidRDefault="00E50A18" w:rsidP="000F0011">
      <w:pPr>
        <w:rPr>
          <w:rtl/>
          <w:lang w:eastAsia="he-IL"/>
        </w:rPr>
      </w:pPr>
    </w:p>
    <w:p w:rsidR="00E50A18" w:rsidRDefault="00E50A18" w:rsidP="000F0011">
      <w:pPr>
        <w:rPr>
          <w:rtl/>
          <w:lang w:eastAsia="he-IL"/>
        </w:rPr>
      </w:pPr>
      <w:r>
        <w:rPr>
          <w:rFonts w:hint="cs"/>
          <w:rtl/>
          <w:lang w:eastAsia="he-IL"/>
        </w:rPr>
        <w:t xml:space="preserve">הצעת החוק הזאת היא הכרזה ממסדית שכל מה שבוצע עד עכשיו במדיניות החיסולים בגדה והנטרולים </w:t>
      </w:r>
      <w:r>
        <w:rPr>
          <w:rFonts w:hint="eastAsia"/>
          <w:rtl/>
          <w:lang w:eastAsia="he-IL"/>
        </w:rPr>
        <w:t>–</w:t>
      </w:r>
      <w:r>
        <w:rPr>
          <w:rFonts w:hint="cs"/>
          <w:rtl/>
          <w:lang w:eastAsia="he-IL"/>
        </w:rPr>
        <w:t xml:space="preserve"> ההרעבה והדיכוי של אסירים, מעצרים מינהליים רק לפלסטינים, בהחלטת שר הביטחון עלק </w:t>
      </w:r>
      <w:r>
        <w:rPr>
          <w:rFonts w:hint="eastAsia"/>
          <w:rtl/>
          <w:lang w:eastAsia="he-IL"/>
        </w:rPr>
        <w:t>–</w:t>
      </w:r>
      <w:r>
        <w:rPr>
          <w:rFonts w:hint="cs"/>
          <w:rtl/>
          <w:lang w:eastAsia="he-IL"/>
        </w:rPr>
        <w:t xml:space="preserve"> אינה של מקרים נקודתיים. החיסולים והנטרולים וכו' זה לא מקרים נקודתיים, וגם לא מקרים הגנתיים או תגובתיים, אלא חלק ממערכת מפותחת לשמירה על משטר הכיבוש, הדיכוי, ההשמדה והעליונות. חודשים הדיונים בוועדה נסבו על פרטים קטנים ופרוצדורות, תוך התעלמות </w:t>
      </w:r>
      <w:r>
        <w:rPr>
          <w:rFonts w:hint="cs"/>
          <w:rtl/>
          <w:lang w:eastAsia="he-IL"/>
        </w:rPr>
        <w:lastRenderedPageBreak/>
        <w:t xml:space="preserve">מהמהות, שהיא: מדינת ישראל כובשת ומדכאת עם שלם מזה עשרות שנים; לא רק שלא מתייחסת לאסירים כאסירי מלחמה, אלא מבקשת גם להורגם. </w:t>
      </w:r>
    </w:p>
    <w:p w:rsidR="00E50A18" w:rsidRDefault="00E50A18" w:rsidP="000F0011">
      <w:pPr>
        <w:rPr>
          <w:rtl/>
          <w:lang w:eastAsia="he-IL"/>
        </w:rPr>
      </w:pPr>
    </w:p>
    <w:p w:rsidR="00E50A18" w:rsidRDefault="00E50A18" w:rsidP="000F0011">
      <w:pPr>
        <w:rPr>
          <w:rtl/>
          <w:lang w:eastAsia="he-IL"/>
        </w:rPr>
      </w:pPr>
      <w:r>
        <w:rPr>
          <w:rFonts w:hint="cs"/>
          <w:rtl/>
          <w:lang w:eastAsia="he-IL"/>
        </w:rPr>
        <w:t xml:space="preserve">מה המניעים של מציעי ותומכי </w:t>
      </w:r>
      <w:bookmarkStart w:id="5769" w:name="_ETM_Q30_323289"/>
      <w:bookmarkEnd w:id="5769"/>
      <w:r>
        <w:rPr>
          <w:rFonts w:hint="cs"/>
          <w:rtl/>
          <w:lang w:eastAsia="he-IL"/>
        </w:rPr>
        <w:t>החוק הזה?</w:t>
      </w:r>
      <w:r>
        <w:rPr>
          <w:rFonts w:hint="cs"/>
          <w:lang w:eastAsia="he-IL"/>
        </w:rPr>
        <w:t xml:space="preserve"> </w:t>
      </w:r>
      <w:r>
        <w:rPr>
          <w:rFonts w:hint="cs"/>
          <w:rtl/>
          <w:lang w:eastAsia="he-IL"/>
        </w:rPr>
        <w:t>אני לא מבינה, באמת אתם חושבים שככה מרתיעים?</w:t>
      </w:r>
      <w:r>
        <w:rPr>
          <w:rFonts w:hint="cs"/>
          <w:lang w:eastAsia="he-IL"/>
        </w:rPr>
        <w:t xml:space="preserve"> </w:t>
      </w:r>
      <w:r>
        <w:rPr>
          <w:rFonts w:hint="cs"/>
          <w:rtl/>
          <w:lang w:eastAsia="he-IL"/>
        </w:rPr>
        <w:t xml:space="preserve">משרד המשפטים אמר לכם שכל המחקרים מראים שזה לא מרתיע. השב"כ והצבא אמרו </w:t>
      </w:r>
      <w:bookmarkStart w:id="5770" w:name="_ETM_Q30_341621"/>
      <w:bookmarkEnd w:id="5770"/>
      <w:r>
        <w:rPr>
          <w:rFonts w:hint="cs"/>
          <w:rtl/>
          <w:lang w:eastAsia="he-IL"/>
        </w:rPr>
        <w:t xml:space="preserve">את אמרתם בנושא הזה, ובכל זאת אומרים: לא, ככה נחוס על חיי האזרחים. קודם כול, חיי האזרחים במדינת ישראל נמצאים בסכנה בגלל המדיניות שלכם, ולא בזכותכם אפשר להגן על האזרחים האלה. המניעים האמיתיים, שמבטא אותם בן גביר בגאווה </w:t>
      </w:r>
      <w:r>
        <w:rPr>
          <w:rFonts w:hint="eastAsia"/>
          <w:rtl/>
          <w:lang w:eastAsia="he-IL"/>
        </w:rPr>
        <w:t>–</w:t>
      </w:r>
      <w:r>
        <w:rPr>
          <w:rFonts w:hint="cs"/>
          <w:rtl/>
          <w:lang w:eastAsia="he-IL"/>
        </w:rPr>
        <w:t xml:space="preserve"> לנקום; תאוות הדם הזאת שרוצים שתחלחל בציבור. אתם זוכרים את אותו אדם שצעק "מוות לערבים"?</w:t>
      </w:r>
      <w:r>
        <w:rPr>
          <w:rFonts w:hint="cs"/>
          <w:lang w:eastAsia="he-IL"/>
        </w:rPr>
        <w:t xml:space="preserve"> </w:t>
      </w:r>
      <w:r>
        <w:rPr>
          <w:rFonts w:hint="cs"/>
          <w:rtl/>
          <w:lang w:eastAsia="he-IL"/>
        </w:rPr>
        <w:t xml:space="preserve">אז הינה, השר, </w:t>
      </w:r>
      <w:bookmarkStart w:id="5771" w:name="_ETM_Q30_390150"/>
      <w:bookmarkEnd w:id="5771"/>
      <w:r>
        <w:rPr>
          <w:rFonts w:hint="cs"/>
          <w:rtl/>
          <w:lang w:eastAsia="he-IL"/>
        </w:rPr>
        <w:t>מציעי החוק ועוד מעט כנסת ישראל, יצעקו ביחד:</w:t>
      </w:r>
      <w:r>
        <w:rPr>
          <w:rFonts w:hint="cs"/>
          <w:lang w:eastAsia="he-IL"/>
        </w:rPr>
        <w:t xml:space="preserve"> </w:t>
      </w:r>
      <w:r>
        <w:rPr>
          <w:rFonts w:hint="cs"/>
          <w:rtl/>
          <w:lang w:eastAsia="he-IL"/>
        </w:rPr>
        <w:t>"מוות לערבים", "מוות לפלסטינים". אתם הופכים את החברה הישראלית לחברה חפצת נקמ</w:t>
      </w:r>
      <w:bookmarkStart w:id="5772" w:name="_ETM_Q30_405864"/>
      <w:bookmarkEnd w:id="5772"/>
      <w:r>
        <w:rPr>
          <w:rFonts w:hint="cs"/>
          <w:rtl/>
          <w:lang w:eastAsia="he-IL"/>
        </w:rPr>
        <w:t>ה ודם, לחברה שמהלכים בה יום-יום ברחובות, בסופרים, אנשים שהוציאו להורג, או אולי מועמדים להוציא להורג. לאן זה יוביל?</w:t>
      </w:r>
      <w:r>
        <w:rPr>
          <w:rFonts w:hint="cs"/>
          <w:lang w:eastAsia="he-IL"/>
        </w:rPr>
        <w:t xml:space="preserve"> </w:t>
      </w:r>
    </w:p>
    <w:p w:rsidR="00E50A18" w:rsidRDefault="00E50A18" w:rsidP="000F0011">
      <w:pPr>
        <w:rPr>
          <w:rtl/>
          <w:lang w:eastAsia="he-IL"/>
        </w:rPr>
      </w:pPr>
    </w:p>
    <w:p w:rsidR="00E50A18" w:rsidRDefault="00E50A18" w:rsidP="00BF6B26">
      <w:pPr>
        <w:rPr>
          <w:rtl/>
          <w:lang w:eastAsia="he-IL"/>
        </w:rPr>
      </w:pPr>
      <w:r>
        <w:rPr>
          <w:rFonts w:hint="cs"/>
          <w:rtl/>
          <w:lang w:eastAsia="he-IL"/>
        </w:rPr>
        <w:t>אני רוצה להגיד לכם, נלחמתי בוועדה עם חברי חבר הכנסת גלעד קריב, למרות שכאשר החלטתי שאני רוצה לייצג את האוכלוסייה שלי ואת הציבור הערבי, וגם כן את עמי ואת הכוחות הדמוקרטיים היהודיים</w:t>
      </w:r>
      <w:bookmarkStart w:id="5773" w:name="_ETM_Q30_444095"/>
      <w:bookmarkEnd w:id="5773"/>
      <w:r>
        <w:rPr>
          <w:rFonts w:hint="cs"/>
          <w:rtl/>
          <w:lang w:eastAsia="he-IL"/>
        </w:rPr>
        <w:t xml:space="preserve"> בכנסת, לא תיארתי בסיוטים הכי גרועים שחוק שמכשיר רצח ממסדי יחוקק פה ואני אשתתף בדיונים. </w:t>
      </w:r>
      <w:bookmarkStart w:id="5774" w:name="_ETM_Q30_456563"/>
      <w:bookmarkEnd w:id="5774"/>
      <w:r>
        <w:rPr>
          <w:rFonts w:hint="cs"/>
          <w:rtl/>
          <w:lang w:eastAsia="he-IL"/>
        </w:rPr>
        <w:t xml:space="preserve">אני עדיין זוכרת, כשחוקקה הכנסת את חוק הלאום, ביציאה מהכנסת בדיוק נפגשתי עם ראש הממשלה אז והיום, מר נתניהו. הוא בדיוק רוצה לעלות לאוטו שלו, ואמרתי לו: ההיסטוריה תזכור אותך כמייסד משטר האפרטהייד במדינת ישראל. הוא צחק ואמר לי: אנחנו הדמוקרטיה היחידה. זה מתחיל משם. זה לא מקרה של היום וזה </w:t>
      </w:r>
      <w:bookmarkStart w:id="5775" w:name="_ETM_Q30_494161"/>
      <w:bookmarkEnd w:id="5775"/>
      <w:r>
        <w:rPr>
          <w:rFonts w:hint="cs"/>
          <w:rtl/>
          <w:lang w:eastAsia="he-IL"/>
        </w:rPr>
        <w:t>לא מקרה הגנה</w:t>
      </w:r>
      <w:r w:rsidR="00BF6B26">
        <w:rPr>
          <w:rFonts w:hint="cs"/>
          <w:rtl/>
          <w:lang w:eastAsia="he-IL"/>
        </w:rPr>
        <w:t>,</w:t>
      </w:r>
      <w:r>
        <w:rPr>
          <w:rFonts w:hint="cs"/>
          <w:rtl/>
          <w:lang w:eastAsia="he-IL"/>
        </w:rPr>
        <w:t xml:space="preserve"> זאת המדיניות שמובילים פה. </w:t>
      </w:r>
    </w:p>
    <w:p w:rsidR="00E50A18" w:rsidRDefault="00E50A18" w:rsidP="000F0011">
      <w:pPr>
        <w:rPr>
          <w:rtl/>
          <w:lang w:eastAsia="he-IL"/>
        </w:rPr>
      </w:pPr>
    </w:p>
    <w:p w:rsidR="00BF6B26" w:rsidRDefault="00E50A18" w:rsidP="00BF6B26">
      <w:pPr>
        <w:rPr>
          <w:rtl/>
          <w:lang w:eastAsia="he-IL"/>
        </w:rPr>
      </w:pPr>
      <w:bookmarkStart w:id="5776" w:name="_ETM_Q30_499566"/>
      <w:bookmarkStart w:id="5777" w:name="_ETM_Q30_499598"/>
      <w:bookmarkEnd w:id="5776"/>
      <w:bookmarkEnd w:id="5777"/>
      <w:r>
        <w:rPr>
          <w:rFonts w:hint="cs"/>
          <w:rtl/>
          <w:lang w:eastAsia="he-IL"/>
        </w:rPr>
        <w:t>האמת, נלחמתי נגד החוק, אבל היו רגעים, כולל הרגע הזה, שבכיתי וזלגו לי דמעות כשהלכתי הביתה. החוק הזה הוא לא אנושי. הוא מנפץ כל תקווה שתהיה פה דמוקרטיה אמיתית. האם תכף נתחיל לראות אנשים תלויים על הגרדום וקהל שמריע לזה?</w:t>
      </w:r>
      <w:r>
        <w:rPr>
          <w:rFonts w:hint="cs"/>
          <w:lang w:eastAsia="he-IL"/>
        </w:rPr>
        <w:t xml:space="preserve"> </w:t>
      </w:r>
      <w:r>
        <w:rPr>
          <w:rFonts w:hint="cs"/>
          <w:rtl/>
          <w:lang w:eastAsia="he-IL"/>
        </w:rPr>
        <w:t xml:space="preserve">אתם יכולים </w:t>
      </w:r>
      <w:bookmarkStart w:id="5778" w:name="_ETM_Q30_531918"/>
      <w:bookmarkEnd w:id="5778"/>
      <w:r>
        <w:rPr>
          <w:rFonts w:hint="cs"/>
          <w:rtl/>
          <w:lang w:eastAsia="he-IL"/>
        </w:rPr>
        <w:t>לראות את זה בעיניכם. אבל למרות הכאב ולמרות שאני שואלת את עצמי כל יום בבוקר איך אני אגיע לדיון שמשווה, אומר: מה יותר טוב, זריקת רעל או חבל?</w:t>
      </w:r>
      <w:r>
        <w:rPr>
          <w:rFonts w:hint="cs"/>
          <w:lang w:eastAsia="he-IL"/>
        </w:rPr>
        <w:t xml:space="preserve"> </w:t>
      </w:r>
      <w:r>
        <w:rPr>
          <w:rFonts w:hint="cs"/>
          <w:rtl/>
          <w:lang w:eastAsia="he-IL"/>
        </w:rPr>
        <w:t xml:space="preserve">אני מזכירה לעצמי ואמשיך לעשות זאת: לא </w:t>
      </w:r>
      <w:bookmarkStart w:id="5779" w:name="_ETM_Q30_560403"/>
      <w:bookmarkEnd w:id="5779"/>
      <w:r>
        <w:rPr>
          <w:rFonts w:hint="cs"/>
          <w:rtl/>
          <w:lang w:eastAsia="he-IL"/>
        </w:rPr>
        <w:t xml:space="preserve">נניח לזה, נמשיך להיאבק בכל הזירות העומדות לרשותנו, אם זה בג"ץ או זירות אחרות. אנחנו לא נשתוק. </w:t>
      </w:r>
    </w:p>
    <w:p w:rsidR="00BF6B26" w:rsidRDefault="00BF6B26" w:rsidP="00BF6B26">
      <w:pPr>
        <w:rPr>
          <w:rtl/>
          <w:lang w:eastAsia="he-IL"/>
        </w:rPr>
      </w:pPr>
    </w:p>
    <w:p w:rsidR="00E50A18" w:rsidRDefault="00E50A18" w:rsidP="00BF6B26">
      <w:pPr>
        <w:rPr>
          <w:rtl/>
          <w:lang w:eastAsia="he-IL"/>
        </w:rPr>
      </w:pPr>
      <w:r>
        <w:rPr>
          <w:rFonts w:hint="cs"/>
          <w:rtl/>
          <w:lang w:eastAsia="he-IL"/>
        </w:rPr>
        <w:t>דווקא היום</w:t>
      </w:r>
      <w:r w:rsidR="00BF6B26">
        <w:rPr>
          <w:rFonts w:hint="cs"/>
          <w:rtl/>
          <w:lang w:eastAsia="he-IL"/>
        </w:rPr>
        <w:t>,</w:t>
      </w:r>
      <w:r>
        <w:rPr>
          <w:rFonts w:hint="cs"/>
          <w:rtl/>
          <w:lang w:eastAsia="he-IL"/>
        </w:rPr>
        <w:t xml:space="preserve"> היום אנחנו מציינים 50 שנה ליום האדמה, אותו יום שהאוכלוסייה הערבית, אחרי נכבה, אחרי שלטון צבאי, קמה על רגליה והגנה על הקיום שלה, והתאחדה סביב המטרה הנעל</w:t>
      </w:r>
      <w:bookmarkStart w:id="5780" w:name="_ETM_Q30_593785"/>
      <w:bookmarkEnd w:id="5780"/>
      <w:r>
        <w:rPr>
          <w:rFonts w:hint="cs"/>
          <w:rtl/>
          <w:lang w:eastAsia="he-IL"/>
        </w:rPr>
        <w:t xml:space="preserve">ה של להגן על עצם קיומנו, על אדמתנו בארץ הזאת. </w:t>
      </w:r>
      <w:bookmarkStart w:id="5781" w:name="_ETM_Q30_607424"/>
      <w:bookmarkStart w:id="5782" w:name="_ETM_Q30_607460"/>
      <w:bookmarkStart w:id="5783" w:name="_ETM_Q30_607880"/>
      <w:bookmarkStart w:id="5784" w:name="_ETM_Q30_607910"/>
      <w:bookmarkEnd w:id="5781"/>
      <w:bookmarkEnd w:id="5782"/>
      <w:bookmarkEnd w:id="5783"/>
      <w:bookmarkEnd w:id="5784"/>
      <w:r>
        <w:rPr>
          <w:rFonts w:hint="cs"/>
          <w:rtl/>
          <w:lang w:eastAsia="he-IL"/>
        </w:rPr>
        <w:t xml:space="preserve">ביום הזה אני אומרת לכם ומבטיחה לכם שאנחנו נמשיך להיאבק, לא נעמוד מנגד ולא נסתכל מהצד על גזל חיי אדם. אנחנו נצביע נגד החוק הזה, נמשיך להיאבק במדיניות הדם והנקמה, ואנחנו נחתור למען פתרון מדיני ושלום שיבטיח את ביטחונם של הישראלים ושל הפלסטינים. </w:t>
      </w:r>
    </w:p>
    <w:p w:rsidR="00E50A18" w:rsidRDefault="00E50A18" w:rsidP="000F0011">
      <w:pPr>
        <w:rPr>
          <w:rtl/>
          <w:lang w:eastAsia="he-IL"/>
        </w:rPr>
      </w:pPr>
    </w:p>
    <w:p w:rsidR="00E50A18" w:rsidRDefault="00E50A18" w:rsidP="000F0011">
      <w:pPr>
        <w:pStyle w:val="af6"/>
        <w:keepNext/>
        <w:rPr>
          <w:rtl/>
        </w:rPr>
      </w:pPr>
      <w:r w:rsidRPr="005810CA">
        <w:rPr>
          <w:rStyle w:val="TagStyle"/>
          <w:rtl/>
        </w:rPr>
        <w:lastRenderedPageBreak/>
        <w:t xml:space="preserve"> &lt;&lt; יור &gt;&gt;</w:t>
      </w:r>
      <w:r w:rsidRPr="003F2175">
        <w:rPr>
          <w:rStyle w:val="TagStyle"/>
          <w:rtl/>
        </w:rPr>
        <w:t xml:space="preserve"> </w:t>
      </w:r>
      <w:r>
        <w:rPr>
          <w:rtl/>
        </w:rPr>
        <w:t>היו"ר ניסים ואטורי:</w:t>
      </w:r>
      <w:r w:rsidRPr="003F2175">
        <w:rPr>
          <w:rStyle w:val="TagStyle"/>
          <w:rtl/>
        </w:rPr>
        <w:t xml:space="preserve"> </w:t>
      </w:r>
      <w:r w:rsidRPr="005810CA">
        <w:rPr>
          <w:rStyle w:val="TagStyle"/>
          <w:rtl/>
        </w:rPr>
        <w:t>&lt;&lt;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תודה. חבר הכנסת ואליד אלהואשלה. עשר דקות לרשותך, בבקשה.</w:t>
      </w:r>
      <w:bookmarkStart w:id="5785" w:name="_ETM_Q30_648152"/>
      <w:bookmarkEnd w:id="5785"/>
    </w:p>
    <w:p w:rsidR="00E50A18" w:rsidRDefault="00E50A18" w:rsidP="000F0011">
      <w:pPr>
        <w:rPr>
          <w:rtl/>
          <w:lang w:eastAsia="he-IL"/>
        </w:rPr>
      </w:pPr>
      <w:bookmarkStart w:id="5786" w:name="_ETM_Q30_648217"/>
      <w:bookmarkEnd w:id="5786"/>
    </w:p>
    <w:p w:rsidR="00E50A18" w:rsidRDefault="00E50A18" w:rsidP="000F0011">
      <w:pPr>
        <w:pStyle w:val="a4"/>
        <w:keepNext/>
        <w:rPr>
          <w:rtl/>
        </w:rPr>
      </w:pPr>
      <w:bookmarkStart w:id="5787" w:name="ET_speaker_6340_2"/>
      <w:r w:rsidRPr="009F66DC">
        <w:rPr>
          <w:rStyle w:val="TagStyle"/>
          <w:rtl/>
        </w:rPr>
        <w:t>&lt;&lt; דובר &gt;&gt;</w:t>
      </w:r>
      <w:r w:rsidRPr="00711756">
        <w:rPr>
          <w:rStyle w:val="TagStyle"/>
          <w:rtl/>
        </w:rPr>
        <w:t xml:space="preserve"> </w:t>
      </w:r>
      <w:bookmarkStart w:id="5788" w:name="_Toc225867313"/>
      <w:bookmarkStart w:id="5789" w:name="_Toc225870296"/>
      <w:r>
        <w:rPr>
          <w:rtl/>
        </w:rPr>
        <w:t>ואליד אלהואשלה (רע"מ – הרשימה הערבית המאוחדת):</w:t>
      </w:r>
      <w:bookmarkEnd w:id="5788"/>
      <w:bookmarkEnd w:id="5789"/>
      <w:r w:rsidRPr="00711756">
        <w:rPr>
          <w:rStyle w:val="TagStyle"/>
          <w:rtl/>
        </w:rPr>
        <w:t xml:space="preserve"> </w:t>
      </w:r>
      <w:r w:rsidRPr="009F66DC">
        <w:rPr>
          <w:rStyle w:val="TagStyle"/>
          <w:rtl/>
        </w:rPr>
        <w:t>&lt;&lt; דובר &gt;&gt;</w:t>
      </w:r>
      <w:r>
        <w:rPr>
          <w:rtl/>
        </w:rPr>
        <w:t xml:space="preserve"> </w:t>
      </w:r>
      <w:bookmarkEnd w:id="5787"/>
    </w:p>
    <w:p w:rsidR="00E50A18" w:rsidRDefault="00E50A18" w:rsidP="001C0776">
      <w:pPr>
        <w:rPr>
          <w:rtl/>
          <w:lang w:eastAsia="he-IL"/>
        </w:rPr>
      </w:pPr>
    </w:p>
    <w:p w:rsidR="00BF6B26" w:rsidRDefault="00E50A18" w:rsidP="00BF6B26">
      <w:pPr>
        <w:rPr>
          <w:rtl/>
          <w:lang w:eastAsia="he-IL"/>
        </w:rPr>
      </w:pPr>
      <w:r>
        <w:rPr>
          <w:rFonts w:hint="cs"/>
          <w:rtl/>
          <w:lang w:eastAsia="he-IL"/>
        </w:rPr>
        <w:t xml:space="preserve">מכובדי היושב-ראש, חבריי חברי הכנסת, אנחנו מתכנסים היום לדון באחד </w:t>
      </w:r>
      <w:bookmarkStart w:id="5790" w:name="_ETM_Q31_75062"/>
      <w:bookmarkEnd w:id="5790"/>
      <w:r>
        <w:rPr>
          <w:rFonts w:hint="cs"/>
          <w:rtl/>
          <w:lang w:eastAsia="he-IL"/>
        </w:rPr>
        <w:t xml:space="preserve">החוקים הרגישים והמסוכנים ביותר שמונחים על שולחן הכנסת, חוק עונש </w:t>
      </w:r>
      <w:bookmarkStart w:id="5791" w:name="_ETM_Q31_81792"/>
      <w:bookmarkEnd w:id="5791"/>
      <w:r>
        <w:rPr>
          <w:rFonts w:hint="cs"/>
          <w:rtl/>
          <w:lang w:eastAsia="he-IL"/>
        </w:rPr>
        <w:t xml:space="preserve">המוות, המובא לקריאה השנייה והשלישית. </w:t>
      </w:r>
      <w:r w:rsidR="00BF6B26">
        <w:rPr>
          <w:rFonts w:hint="cs"/>
          <w:rtl/>
          <w:lang w:eastAsia="he-IL"/>
        </w:rPr>
        <w:t>לא</w:t>
      </w:r>
      <w:r>
        <w:rPr>
          <w:rFonts w:hint="cs"/>
          <w:rtl/>
          <w:lang w:eastAsia="he-IL"/>
        </w:rPr>
        <w:t xml:space="preserve"> מדובר רק בהצעה משפטית</w:t>
      </w:r>
      <w:bookmarkStart w:id="5792" w:name="_ETM_Q31_81648"/>
      <w:bookmarkEnd w:id="5792"/>
      <w:r>
        <w:rPr>
          <w:rFonts w:hint="cs"/>
          <w:rtl/>
          <w:lang w:eastAsia="he-IL"/>
        </w:rPr>
        <w:t xml:space="preserve"> אלא במהלך בעל השלכות מוסריות, פוליטיות וביטחוניות רחבות היקף. הקהילה </w:t>
      </w:r>
      <w:bookmarkStart w:id="5793" w:name="_ETM_Q31_95979"/>
      <w:bookmarkEnd w:id="5793"/>
      <w:r>
        <w:rPr>
          <w:rFonts w:hint="cs"/>
          <w:rtl/>
          <w:lang w:eastAsia="he-IL"/>
        </w:rPr>
        <w:t>הבין-לאומית כבר הביעה ביקורת נוקבת על עצם קידום החוק הזה</w:t>
      </w:r>
      <w:bookmarkStart w:id="5794" w:name="_ETM_Q31_101536"/>
      <w:bookmarkEnd w:id="5794"/>
      <w:r>
        <w:rPr>
          <w:rFonts w:hint="cs"/>
          <w:rtl/>
          <w:lang w:eastAsia="he-IL"/>
        </w:rPr>
        <w:t>, בפרט על כך שהוא נתפס כחוק סלקטיבי</w:t>
      </w:r>
      <w:r w:rsidR="00BF6B26">
        <w:rPr>
          <w:rFonts w:hint="cs"/>
          <w:rtl/>
          <w:lang w:eastAsia="he-IL"/>
        </w:rPr>
        <w:t>,</w:t>
      </w:r>
      <w:r>
        <w:rPr>
          <w:rFonts w:hint="cs"/>
          <w:rtl/>
          <w:lang w:eastAsia="he-IL"/>
        </w:rPr>
        <w:t xml:space="preserve"> </w:t>
      </w:r>
      <w:bookmarkStart w:id="5795" w:name="_ETM_Q31_106409"/>
      <w:bookmarkEnd w:id="5795"/>
      <w:r>
        <w:rPr>
          <w:rFonts w:hint="cs"/>
          <w:rtl/>
          <w:lang w:eastAsia="he-IL"/>
        </w:rPr>
        <w:t xml:space="preserve">שייושם בעיקר כלפי ערבים, בעוד מקרי טרור יהודים אינם זוכים </w:t>
      </w:r>
      <w:bookmarkStart w:id="5796" w:name="_ETM_Q31_111612"/>
      <w:bookmarkEnd w:id="5796"/>
      <w:r>
        <w:rPr>
          <w:rFonts w:hint="cs"/>
          <w:rtl/>
          <w:lang w:eastAsia="he-IL"/>
        </w:rPr>
        <w:t>להתייחסות. מצב כזה פוגע בעקרון השוויון בפני החוק ומערער את</w:t>
      </w:r>
      <w:bookmarkStart w:id="5797" w:name="_ETM_Q31_118716"/>
      <w:bookmarkEnd w:id="5797"/>
      <w:r>
        <w:rPr>
          <w:rFonts w:hint="cs"/>
          <w:rtl/>
          <w:lang w:eastAsia="he-IL"/>
        </w:rPr>
        <w:t xml:space="preserve"> מעמדה של ישראל בזירה הבין-לאומית. </w:t>
      </w:r>
      <w:bookmarkStart w:id="5798" w:name="_ETM_Q31_124981"/>
      <w:bookmarkStart w:id="5799" w:name="_ETM_Q31_125030"/>
      <w:bookmarkStart w:id="5800" w:name="_ETM_Q31_125147"/>
      <w:bookmarkStart w:id="5801" w:name="_ETM_Q31_125189"/>
      <w:bookmarkEnd w:id="5798"/>
      <w:bookmarkEnd w:id="5799"/>
      <w:bookmarkEnd w:id="5800"/>
      <w:bookmarkEnd w:id="5801"/>
    </w:p>
    <w:p w:rsidR="00BF6B26" w:rsidRDefault="00BF6B26" w:rsidP="00BF6B26">
      <w:pPr>
        <w:rPr>
          <w:rtl/>
          <w:lang w:eastAsia="he-IL"/>
        </w:rPr>
      </w:pPr>
    </w:p>
    <w:p w:rsidR="00E50A18" w:rsidRDefault="00E50A18" w:rsidP="00BF6B26">
      <w:pPr>
        <w:rPr>
          <w:rtl/>
          <w:lang w:eastAsia="he-IL"/>
        </w:rPr>
      </w:pPr>
      <w:r>
        <w:rPr>
          <w:rFonts w:hint="cs"/>
          <w:rtl/>
          <w:lang w:eastAsia="he-IL"/>
        </w:rPr>
        <w:t>אנחנו עדים למהלך פוליטי שבו</w:t>
      </w:r>
      <w:bookmarkStart w:id="5802" w:name="_ETM_Q31_125140"/>
      <w:bookmarkEnd w:id="5802"/>
      <w:r>
        <w:rPr>
          <w:rFonts w:hint="cs"/>
          <w:rtl/>
          <w:lang w:eastAsia="he-IL"/>
        </w:rPr>
        <w:t xml:space="preserve"> גורמים קיצוניים מושכים את הממשלה כולה לכיוון מסוכן ולא אחראי.</w:t>
      </w:r>
      <w:bookmarkStart w:id="5803" w:name="_ETM_Q31_135293"/>
      <w:bookmarkEnd w:id="5803"/>
      <w:r>
        <w:rPr>
          <w:rFonts w:hint="cs"/>
          <w:rtl/>
          <w:lang w:eastAsia="he-IL"/>
        </w:rPr>
        <w:t xml:space="preserve"> דווקא היום מצופה מהמפלגות החרדיות לקום ולעמוד נגד החוק הגזעני הזה, ולא לציית להוראות של בן גביר והממשלה הקיצונית הזאת. החרדים נכנעו היום לבן גביר והוציאו הודעה שהם תומכים בחוק הזה, וכך הם מצטרפים לבן גביר ולחבורה שלו. מהלכים כאלה אינם תורמים ליציבות אלא להפך, </w:t>
      </w:r>
      <w:bookmarkStart w:id="5804" w:name="_ETM_Q31_168634"/>
      <w:bookmarkEnd w:id="5804"/>
      <w:r>
        <w:rPr>
          <w:rFonts w:hint="cs"/>
          <w:rtl/>
          <w:lang w:eastAsia="he-IL"/>
        </w:rPr>
        <w:t xml:space="preserve">מעמיקים מתחים ומסכנים את השקט באזורנו. </w:t>
      </w:r>
    </w:p>
    <w:p w:rsidR="00E50A18" w:rsidRDefault="00E50A18" w:rsidP="000F0011">
      <w:pPr>
        <w:rPr>
          <w:rtl/>
          <w:lang w:eastAsia="he-IL"/>
        </w:rPr>
      </w:pPr>
    </w:p>
    <w:p w:rsidR="00E50A18" w:rsidRDefault="00E50A18" w:rsidP="00BF6B26">
      <w:pPr>
        <w:rPr>
          <w:rtl/>
          <w:lang w:eastAsia="he-IL"/>
        </w:rPr>
      </w:pPr>
      <w:r>
        <w:rPr>
          <w:rFonts w:hint="cs"/>
          <w:rtl/>
          <w:lang w:eastAsia="he-IL"/>
        </w:rPr>
        <w:t>חשוב להזכיר: כבר קיים חוק עונש מוות במסגרת הדין הצבאי</w:t>
      </w:r>
      <w:r w:rsidR="00BF6B26">
        <w:rPr>
          <w:rFonts w:hint="cs"/>
          <w:rtl/>
          <w:lang w:eastAsia="he-IL"/>
        </w:rPr>
        <w:t>,</w:t>
      </w:r>
      <w:r>
        <w:rPr>
          <w:rFonts w:hint="cs"/>
          <w:rtl/>
          <w:lang w:eastAsia="he-IL"/>
        </w:rPr>
        <w:t xml:space="preserve"> כלומר אין כאן צורך משפטי אמיתי אלא ניסיון לייצר כותרת פוליטית על חשבון שיקול הדעת, </w:t>
      </w:r>
      <w:bookmarkStart w:id="5805" w:name="_ETM_Q31_193562"/>
      <w:bookmarkEnd w:id="5805"/>
      <w:r>
        <w:rPr>
          <w:rFonts w:hint="cs"/>
          <w:rtl/>
          <w:lang w:eastAsia="he-IL"/>
        </w:rPr>
        <w:t>על חשבון שיקול דעת אחראי. זהו חוק מבית מדרשה של תפיסה פופוליסטית שמבקשת לגרוף הון פוליטי תוך פגיעה בביטחון</w:t>
      </w:r>
      <w:bookmarkStart w:id="5806" w:name="_ETM_Q31_204080"/>
      <w:bookmarkEnd w:id="5806"/>
      <w:r>
        <w:rPr>
          <w:rFonts w:hint="cs"/>
          <w:rtl/>
          <w:lang w:eastAsia="he-IL"/>
        </w:rPr>
        <w:t xml:space="preserve"> המדינה. אנחנו נמצאים בתקופה של מלחמה, בתקופה מורכבת ורגישה מאין כמותה. דווקא עכשיו נדרשת הנהגה אחראית ושקולה, לא כזאת שמוסיפה </w:t>
      </w:r>
      <w:bookmarkStart w:id="5807" w:name="_ETM_Q31_222907"/>
      <w:bookmarkEnd w:id="5807"/>
      <w:r>
        <w:rPr>
          <w:rFonts w:hint="cs"/>
          <w:rtl/>
          <w:lang w:eastAsia="he-IL"/>
        </w:rPr>
        <w:t xml:space="preserve">שמן למדורה ומחריפה את המצב. </w:t>
      </w:r>
    </w:p>
    <w:p w:rsidR="00E50A18" w:rsidRDefault="00E50A18" w:rsidP="000F0011">
      <w:pPr>
        <w:ind w:firstLine="0"/>
        <w:rPr>
          <w:rtl/>
          <w:lang w:eastAsia="he-IL"/>
        </w:rPr>
      </w:pPr>
    </w:p>
    <w:p w:rsidR="00E50A18" w:rsidRDefault="00E50A18" w:rsidP="000F0011">
      <w:pPr>
        <w:rPr>
          <w:rtl/>
        </w:rPr>
      </w:pPr>
      <w:r>
        <w:rPr>
          <w:rFonts w:hint="cs"/>
          <w:rtl/>
        </w:rPr>
        <w:t xml:space="preserve">ובמקום להתעסק ולעסוק בביטחון האישי </w:t>
      </w:r>
      <w:bookmarkStart w:id="5808" w:name="_ETM_Q31_231554"/>
      <w:bookmarkEnd w:id="5808"/>
      <w:r>
        <w:rPr>
          <w:rFonts w:hint="cs"/>
          <w:rtl/>
        </w:rPr>
        <w:t xml:space="preserve">של האזרחים, נושא שעליו מופקד השר, אנו רואים הזנחה מתמשכת. </w:t>
      </w:r>
      <w:bookmarkStart w:id="5809" w:name="_ETM_Q31_240241"/>
      <w:bookmarkEnd w:id="5809"/>
      <w:r>
        <w:rPr>
          <w:rFonts w:hint="cs"/>
          <w:rtl/>
        </w:rPr>
        <w:t>החברה שלנו מדממת, האלימות גואה, והאזרחים חיים בתחושת חוסר ביטחון יום- יומי. זהו כישלון מהותי בכל תחום שעליו אמון השר, כישלון שלא ניתן להתעלם ממנו. והינה</w:t>
      </w:r>
      <w:r w:rsidR="00BF6B26">
        <w:rPr>
          <w:rFonts w:hint="cs"/>
          <w:rtl/>
        </w:rPr>
        <w:t>,</w:t>
      </w:r>
      <w:r>
        <w:rPr>
          <w:rFonts w:hint="cs"/>
          <w:rtl/>
        </w:rPr>
        <w:t xml:space="preserve"> אנחנו יושבים כאן, שמונה שעות דיון על חוק פופוליסטי שמטרתו לרצות קבוצות ימין קיצוני. במקום לעסוק בדברים הבוערים, </w:t>
      </w:r>
      <w:bookmarkStart w:id="5810" w:name="_ETM_Q31_272450"/>
      <w:bookmarkEnd w:id="5810"/>
      <w:r>
        <w:rPr>
          <w:rFonts w:hint="cs"/>
          <w:rtl/>
        </w:rPr>
        <w:t xml:space="preserve">לעסוק בדברים הבוערים באמת, במקום לדאוג לאזרחים בדרום ובצפון, שחיים תחת איום מתמשך של </w:t>
      </w:r>
      <w:bookmarkStart w:id="5811" w:name="_ETM_Q31_282367"/>
      <w:bookmarkEnd w:id="5811"/>
      <w:r>
        <w:rPr>
          <w:rFonts w:hint="cs"/>
          <w:rtl/>
        </w:rPr>
        <w:t xml:space="preserve">טילים ובמצב של חוסר חוסן אזרחי, עוסקים בחוק שלא תורם לביטחון. </w:t>
      </w:r>
    </w:p>
    <w:p w:rsidR="00E50A18" w:rsidRDefault="00E50A18" w:rsidP="000F0011">
      <w:pPr>
        <w:rPr>
          <w:rtl/>
        </w:rPr>
      </w:pPr>
    </w:p>
    <w:p w:rsidR="00E50A18" w:rsidRDefault="00E50A18" w:rsidP="000F0011">
      <w:pPr>
        <w:rPr>
          <w:rtl/>
        </w:rPr>
      </w:pPr>
      <w:r>
        <w:rPr>
          <w:rFonts w:hint="cs"/>
          <w:rtl/>
        </w:rPr>
        <w:t>הממשלה מקצה רק 100 מיגוניות לבדואים. תגידו, אתם רציניים?</w:t>
      </w:r>
      <w:r>
        <w:rPr>
          <w:rFonts w:hint="cs"/>
        </w:rPr>
        <w:t xml:space="preserve"> </w:t>
      </w:r>
      <w:r>
        <w:rPr>
          <w:rFonts w:hint="cs"/>
          <w:rtl/>
        </w:rPr>
        <w:t>האם אתם מבינים את הפער בין ההצהרות למציאות?</w:t>
      </w:r>
      <w:r>
        <w:rPr>
          <w:rFonts w:hint="cs"/>
        </w:rPr>
        <w:t xml:space="preserve"> </w:t>
      </w:r>
      <w:r>
        <w:rPr>
          <w:rFonts w:hint="cs"/>
          <w:rtl/>
        </w:rPr>
        <w:t xml:space="preserve">בזמן שמדברים על ביטחון, בשטח אנשים נותרים חשופים. רק </w:t>
      </w:r>
      <w:r>
        <w:rPr>
          <w:rFonts w:hint="cs"/>
          <w:rtl/>
        </w:rPr>
        <w:lastRenderedPageBreak/>
        <w:t xml:space="preserve">לאחרונה הוקצו סכומים </w:t>
      </w:r>
      <w:bookmarkStart w:id="5812" w:name="_ETM_Q31_312703"/>
      <w:bookmarkEnd w:id="5812"/>
      <w:r>
        <w:rPr>
          <w:rFonts w:hint="cs"/>
          <w:rtl/>
        </w:rPr>
        <w:t xml:space="preserve">אדירים מתקציב המדינה, אך לא לטובת הגנה אמיתית על האזרחים. הגיע הזמן להתעשת </w:t>
      </w:r>
      <w:r>
        <w:rPr>
          <w:rFonts w:hint="eastAsia"/>
          <w:rtl/>
        </w:rPr>
        <w:t>–</w:t>
      </w:r>
      <w:r>
        <w:rPr>
          <w:rFonts w:hint="cs"/>
          <w:rtl/>
        </w:rPr>
        <w:t xml:space="preserve"> הגנה על הערים, היישובים והכפרים במדינה, כולם ללא יוצא מן הכלל. </w:t>
      </w:r>
      <w:bookmarkStart w:id="5813" w:name="_ETM_Q31_329107"/>
      <w:bookmarkEnd w:id="5813"/>
    </w:p>
    <w:p w:rsidR="00E50A18" w:rsidRDefault="00E50A18" w:rsidP="000F0011">
      <w:pPr>
        <w:rPr>
          <w:rtl/>
        </w:rPr>
      </w:pPr>
      <w:bookmarkStart w:id="5814" w:name="_ETM_Q31_329148"/>
      <w:bookmarkStart w:id="5815" w:name="_ETM_Q31_329300"/>
      <w:bookmarkEnd w:id="5814"/>
      <w:bookmarkEnd w:id="5815"/>
    </w:p>
    <w:p w:rsidR="00E50A18" w:rsidRDefault="00E50A18" w:rsidP="000F0011">
      <w:pPr>
        <w:rPr>
          <w:rtl/>
        </w:rPr>
      </w:pPr>
      <w:bookmarkStart w:id="5816" w:name="_ETM_Q31_329335"/>
      <w:bookmarkEnd w:id="5816"/>
      <w:r>
        <w:rPr>
          <w:rFonts w:hint="cs"/>
          <w:rtl/>
        </w:rPr>
        <w:t xml:space="preserve">ולכן, אני קורא לממשלה להסיר את החוק הזה מסדר-היום. אל </w:t>
      </w:r>
      <w:bookmarkStart w:id="5817" w:name="_ETM_Q31_332829"/>
      <w:bookmarkEnd w:id="5817"/>
      <w:r>
        <w:rPr>
          <w:rFonts w:hint="cs"/>
          <w:rtl/>
        </w:rPr>
        <w:t xml:space="preserve">תובילו אותנו צעד נוסף לכיוון הקצנה, בידוד בין-לאומי והסלמה מיותרת. את החוק הזה הביאו בן גביר וצביקה פוגל, חוק קיצוני, שמוביל את האזור להידרדרות נוספת כאשר אנחנו נמצאים בתקופה מורכבת, בתקופת מלחמה. </w:t>
      </w:r>
    </w:p>
    <w:p w:rsidR="00E50A18" w:rsidRDefault="00E50A18" w:rsidP="000F0011">
      <w:pPr>
        <w:rPr>
          <w:rtl/>
        </w:rPr>
      </w:pPr>
      <w:bookmarkStart w:id="5818" w:name="_ETM_Q31_362362"/>
      <w:bookmarkStart w:id="5819" w:name="_ETM_Q31_362389"/>
      <w:bookmarkEnd w:id="5818"/>
      <w:bookmarkEnd w:id="5819"/>
    </w:p>
    <w:p w:rsidR="00E50A18" w:rsidRDefault="00E50A18" w:rsidP="000F0011">
      <w:pPr>
        <w:rPr>
          <w:rtl/>
        </w:rPr>
      </w:pPr>
      <w:bookmarkStart w:id="5820" w:name="_ETM_Q31_362553"/>
      <w:bookmarkStart w:id="5821" w:name="_ETM_Q31_362581"/>
      <w:bookmarkEnd w:id="5820"/>
      <w:bookmarkEnd w:id="5821"/>
      <w:r>
        <w:rPr>
          <w:rFonts w:hint="cs"/>
          <w:rtl/>
        </w:rPr>
        <w:t xml:space="preserve">ואני רוצה להגיד </w:t>
      </w:r>
      <w:bookmarkStart w:id="5822" w:name="_ETM_Q31_362091"/>
      <w:bookmarkEnd w:id="5822"/>
      <w:r>
        <w:rPr>
          <w:rFonts w:hint="cs"/>
          <w:rtl/>
        </w:rPr>
        <w:t xml:space="preserve">לכולם, גם בתקופה הקשה הזאת </w:t>
      </w:r>
      <w:r>
        <w:rPr>
          <w:rFonts w:hint="eastAsia"/>
          <w:rtl/>
        </w:rPr>
        <w:t>–</w:t>
      </w:r>
      <w:r>
        <w:rPr>
          <w:rFonts w:hint="cs"/>
          <w:rtl/>
        </w:rPr>
        <w:t xml:space="preserve"> ושירשמו את זה כאן בפרוטוקול </w:t>
      </w:r>
      <w:r>
        <w:rPr>
          <w:rFonts w:hint="eastAsia"/>
          <w:rtl/>
        </w:rPr>
        <w:t>–</w:t>
      </w:r>
      <w:r>
        <w:rPr>
          <w:rFonts w:hint="cs"/>
          <w:rtl/>
        </w:rPr>
        <w:t xml:space="preserve"> שהפתרון היחיד הוא סיום הכיבוש ושתהיה הגדרה עצמית למדינה פלסטינית בגבולות </w:t>
      </w:r>
      <w:bookmarkStart w:id="5823" w:name="_ETM_Q31_378061"/>
      <w:bookmarkEnd w:id="5823"/>
      <w:r>
        <w:rPr>
          <w:rFonts w:hint="cs"/>
          <w:rtl/>
        </w:rPr>
        <w:t>67. זה הפתרון שיסיים את כל הסבל לשני העמים כאן. אנחנו שוחרי שלום, אנחנו רוצים שלום. אנחנו רוצים לעצור את ההרג ואת מכונת הרעל וההסתה שמובילים כאן קיצונ</w:t>
      </w:r>
      <w:r w:rsidR="00BF6B26">
        <w:rPr>
          <w:rFonts w:hint="cs"/>
          <w:rtl/>
        </w:rPr>
        <w:t>י</w:t>
      </w:r>
      <w:r>
        <w:rPr>
          <w:rFonts w:hint="cs"/>
          <w:rtl/>
        </w:rPr>
        <w:t xml:space="preserve">ים בממשלה הזאת. </w:t>
      </w:r>
    </w:p>
    <w:p w:rsidR="00E50A18" w:rsidRDefault="00E50A18" w:rsidP="000F0011">
      <w:pPr>
        <w:rPr>
          <w:rtl/>
        </w:rPr>
      </w:pPr>
    </w:p>
    <w:p w:rsidR="00E50A18" w:rsidRDefault="00E50A18" w:rsidP="00BF6B26">
      <w:pPr>
        <w:rPr>
          <w:rtl/>
        </w:rPr>
      </w:pPr>
      <w:r>
        <w:rPr>
          <w:rFonts w:hint="cs"/>
          <w:rtl/>
        </w:rPr>
        <w:t xml:space="preserve">אדוני היושב-ראש, כאשר אנחנו נמצאים כאן במשכן הזה יש ירי רקטי ללא הפסקה גם בצפון וגם בדרום, ואנחנו רואים התגברות לא רגילה בשעות האחרונות בנגב. בכל נאום שלי היום ומחר אני אתייחס </w:t>
      </w:r>
      <w:bookmarkStart w:id="5824" w:name="_ETM_Q31_435486"/>
      <w:bookmarkEnd w:id="5824"/>
      <w:r>
        <w:rPr>
          <w:rFonts w:hint="cs"/>
          <w:rtl/>
        </w:rPr>
        <w:t>למיגון</w:t>
      </w:r>
      <w:r w:rsidR="00BF6B26">
        <w:rPr>
          <w:rFonts w:hint="cs"/>
          <w:rtl/>
        </w:rPr>
        <w:t>,</w:t>
      </w:r>
      <w:r>
        <w:rPr>
          <w:rFonts w:hint="cs"/>
          <w:rtl/>
        </w:rPr>
        <w:t xml:space="preserve"> אני אדבר על המיגון בנגב ואגיד בצורה ברורה: מי שאחראי לחלוקה בנגב ז</w:t>
      </w:r>
      <w:r w:rsidR="00BF6B26">
        <w:rPr>
          <w:rFonts w:hint="cs"/>
          <w:rtl/>
        </w:rPr>
        <w:t>ה</w:t>
      </w:r>
      <w:r>
        <w:rPr>
          <w:rFonts w:hint="cs"/>
          <w:rtl/>
        </w:rPr>
        <w:t xml:space="preserve"> רשות הבדואים, רשות הבדואים, </w:t>
      </w:r>
      <w:r w:rsidR="00BF6B26">
        <w:rPr>
          <w:rFonts w:hint="cs"/>
          <w:rtl/>
        </w:rPr>
        <w:t>ש</w:t>
      </w:r>
      <w:r>
        <w:rPr>
          <w:rFonts w:hint="cs"/>
          <w:rtl/>
        </w:rPr>
        <w:t xml:space="preserve">אחראית לחלוקה בנווה מדבר, אל-קסום </w:t>
      </w:r>
      <w:bookmarkStart w:id="5825" w:name="_ETM_Q31_451868"/>
      <w:bookmarkEnd w:id="5825"/>
      <w:r>
        <w:rPr>
          <w:rFonts w:hint="cs"/>
          <w:rtl/>
        </w:rPr>
        <w:t>והכפרים הלא-מוכרים. עד עכשיו מסרבים להכניס מיגון לאנשים בנגב.</w:t>
      </w:r>
      <w:bookmarkStart w:id="5826" w:name="_ETM_Q31_464644"/>
      <w:bookmarkEnd w:id="5826"/>
      <w:r>
        <w:rPr>
          <w:rFonts w:hint="cs"/>
          <w:rtl/>
        </w:rPr>
        <w:t xml:space="preserve"> הם רוצים להכניס מיגון למרכזי שירותים, אבל מה עם האוכלוסייה, </w:t>
      </w:r>
      <w:bookmarkStart w:id="5827" w:name="_ETM_Q31_468247"/>
      <w:bookmarkEnd w:id="5827"/>
      <w:r>
        <w:rPr>
          <w:rFonts w:hint="cs"/>
          <w:rtl/>
        </w:rPr>
        <w:t xml:space="preserve">מה עם החברה שגרה בסביבה בין דימונה לבאר שבע לערד, במשולש </w:t>
      </w:r>
      <w:bookmarkStart w:id="5828" w:name="_ETM_Q31_476332"/>
      <w:bookmarkEnd w:id="5828"/>
      <w:r>
        <w:rPr>
          <w:rFonts w:hint="cs"/>
          <w:rtl/>
        </w:rPr>
        <w:t>הזה?</w:t>
      </w:r>
      <w:r>
        <w:rPr>
          <w:rFonts w:hint="cs"/>
        </w:rPr>
        <w:t xml:space="preserve"> </w:t>
      </w:r>
      <w:r>
        <w:rPr>
          <w:rFonts w:hint="cs"/>
          <w:rtl/>
        </w:rPr>
        <w:t>מה העם האוכלוסייה שגרה על ציר 40?</w:t>
      </w:r>
      <w:r>
        <w:rPr>
          <w:rFonts w:hint="cs"/>
        </w:rPr>
        <w:t xml:space="preserve"> </w:t>
      </w:r>
      <w:r>
        <w:rPr>
          <w:rFonts w:hint="cs"/>
          <w:rtl/>
        </w:rPr>
        <w:t>מה עם האוכלוסייה שגרה על ציר 31, 25 ו-80?</w:t>
      </w:r>
      <w:r>
        <w:rPr>
          <w:rFonts w:hint="cs"/>
        </w:rPr>
        <w:t xml:space="preserve"> </w:t>
      </w:r>
      <w:r>
        <w:rPr>
          <w:rFonts w:hint="cs"/>
          <w:rtl/>
        </w:rPr>
        <w:t xml:space="preserve">תנו פתרונות. מספיק עם ההחלטות והתוכניות נגד הבדואים. רשות הבדואים היא </w:t>
      </w:r>
      <w:bookmarkStart w:id="5829" w:name="_ETM_Q31_499396"/>
      <w:bookmarkEnd w:id="5829"/>
      <w:r>
        <w:rPr>
          <w:rFonts w:hint="cs"/>
          <w:rtl/>
        </w:rPr>
        <w:t xml:space="preserve">סרטן בתוך החברה שלנו. ואני רוצה להגיד לכם שכל המהלכים שמוביל שיקלי </w:t>
      </w:r>
      <w:bookmarkStart w:id="5830" w:name="_ETM_Q31_505937"/>
      <w:bookmarkEnd w:id="5830"/>
      <w:r>
        <w:rPr>
          <w:rFonts w:hint="cs"/>
          <w:rtl/>
        </w:rPr>
        <w:t>הם מבית היוצר של רשות הבדואים, והאחראי להם הוא יובל תורג'מן,</w:t>
      </w:r>
      <w:bookmarkStart w:id="5831" w:name="_ETM_Q31_512979"/>
      <w:bookmarkEnd w:id="5831"/>
      <w:r>
        <w:rPr>
          <w:rFonts w:hint="cs"/>
          <w:rtl/>
        </w:rPr>
        <w:t xml:space="preserve"> שכותב את התוכניות, כמו התוכנית האחרונה לנישול </w:t>
      </w:r>
      <w:r w:rsidR="00BF6B26">
        <w:rPr>
          <w:rFonts w:hint="cs"/>
          <w:rtl/>
        </w:rPr>
        <w:t>מ</w:t>
      </w:r>
      <w:r>
        <w:rPr>
          <w:rFonts w:hint="cs"/>
          <w:rtl/>
        </w:rPr>
        <w:t xml:space="preserve">הקרקעות של הבדואים בנגב. </w:t>
      </w:r>
      <w:bookmarkStart w:id="5832" w:name="_ETM_Q31_519307"/>
      <w:bookmarkStart w:id="5833" w:name="_ETM_Q31_519343"/>
      <w:bookmarkStart w:id="5834" w:name="_ETM_Q31_519547"/>
      <w:bookmarkStart w:id="5835" w:name="_ETM_Q31_519575"/>
      <w:bookmarkEnd w:id="5832"/>
      <w:bookmarkEnd w:id="5833"/>
      <w:bookmarkEnd w:id="5834"/>
      <w:bookmarkEnd w:id="5835"/>
      <w:r>
        <w:rPr>
          <w:rFonts w:hint="cs"/>
          <w:rtl/>
        </w:rPr>
        <w:t xml:space="preserve">אנחנו מבקשים </w:t>
      </w:r>
      <w:r>
        <w:rPr>
          <w:rFonts w:hint="eastAsia"/>
          <w:rtl/>
        </w:rPr>
        <w:t>–</w:t>
      </w:r>
      <w:r>
        <w:rPr>
          <w:rFonts w:hint="cs"/>
          <w:rtl/>
        </w:rPr>
        <w:t xml:space="preserve"> ואתמול שוחחתי עם ראש הממשלה על זה </w:t>
      </w:r>
      <w:r>
        <w:rPr>
          <w:rtl/>
        </w:rPr>
        <w:t>–</w:t>
      </w:r>
      <w:r>
        <w:rPr>
          <w:rFonts w:hint="cs"/>
          <w:rtl/>
        </w:rPr>
        <w:t xml:space="preserve"> אנחנו דורשים מיגון גם למועצות האזוריות וגם לכפרים הלא-מוכרים בנגב. (אומר דברים בשפה הערבית, להלן תרגומם:)</w:t>
      </w:r>
      <w:r>
        <w:rPr>
          <w:rFonts w:hint="cs"/>
        </w:rPr>
        <w:t xml:space="preserve"> </w:t>
      </w:r>
    </w:p>
    <w:p w:rsidR="00E50A18" w:rsidRDefault="00E50A18" w:rsidP="000F0011">
      <w:pPr>
        <w:rPr>
          <w:rtl/>
          <w:lang w:eastAsia="he-IL"/>
        </w:rPr>
      </w:pPr>
      <w:r>
        <w:rPr>
          <w:rFonts w:hint="cs"/>
          <w:rtl/>
        </w:rPr>
        <w:t xml:space="preserve"> </w:t>
      </w:r>
    </w:p>
    <w:p w:rsidR="00E50A18" w:rsidRDefault="00E50A18" w:rsidP="000F0011">
      <w:pPr>
        <w:pStyle w:val="af6"/>
        <w:keepNext/>
        <w:rPr>
          <w:rtl/>
        </w:rPr>
      </w:pPr>
      <w:bookmarkStart w:id="5836" w:name="_ETM_Q31_556703"/>
      <w:bookmarkStart w:id="5837" w:name="_ETM_Q31_556737"/>
      <w:bookmarkStart w:id="5838" w:name="TOR_Q32"/>
      <w:bookmarkStart w:id="5839" w:name="ET_yor_6718_2"/>
      <w:bookmarkEnd w:id="5836"/>
      <w:bookmarkEnd w:id="5837"/>
      <w:bookmarkEnd w:id="5838"/>
      <w:r w:rsidRPr="00D21EA3">
        <w:rPr>
          <w:rStyle w:val="TagStyle"/>
          <w:rtl/>
        </w:rPr>
        <w:t>&lt;&lt; יור &gt;&gt;</w:t>
      </w:r>
      <w:r w:rsidRPr="00442D10">
        <w:rPr>
          <w:rStyle w:val="TagStyle"/>
          <w:rtl/>
        </w:rPr>
        <w:t xml:space="preserve"> </w:t>
      </w:r>
      <w:r>
        <w:rPr>
          <w:rtl/>
        </w:rPr>
        <w:t>היו"ר מישל בוסקילה:</w:t>
      </w:r>
      <w:r w:rsidRPr="00442D10">
        <w:rPr>
          <w:rStyle w:val="TagStyle"/>
          <w:rtl/>
        </w:rPr>
        <w:t xml:space="preserve"> </w:t>
      </w:r>
      <w:r w:rsidRPr="00D21EA3">
        <w:rPr>
          <w:rStyle w:val="TagStyle"/>
          <w:rtl/>
        </w:rPr>
        <w:t>&lt;&lt; יור &gt;&gt;</w:t>
      </w:r>
      <w:r>
        <w:rPr>
          <w:rtl/>
        </w:rPr>
        <w:t xml:space="preserve"> </w:t>
      </w:r>
      <w:bookmarkEnd w:id="5839"/>
    </w:p>
    <w:p w:rsidR="00E50A18" w:rsidRDefault="00E50A18" w:rsidP="001C0776">
      <w:pPr>
        <w:rPr>
          <w:rtl/>
          <w:lang w:eastAsia="he-IL"/>
        </w:rPr>
      </w:pPr>
    </w:p>
    <w:p w:rsidR="00E50A18" w:rsidRDefault="00E50A18" w:rsidP="00BF6B26">
      <w:pPr>
        <w:rPr>
          <w:rtl/>
          <w:lang w:eastAsia="he-IL"/>
        </w:rPr>
      </w:pPr>
      <w:r>
        <w:rPr>
          <w:rFonts w:hint="cs"/>
          <w:rtl/>
          <w:lang w:eastAsia="he-IL"/>
        </w:rPr>
        <w:t xml:space="preserve">תודה רבה לחבר הכנסת ואליד. אני רוצה להזמין את חברת הכנסת יסמין פרידמן, </w:t>
      </w:r>
      <w:bookmarkStart w:id="5840" w:name="_ETM_Q32_79556"/>
      <w:bookmarkEnd w:id="5840"/>
      <w:r>
        <w:rPr>
          <w:rFonts w:hint="cs"/>
          <w:rtl/>
          <w:lang w:eastAsia="he-IL"/>
        </w:rPr>
        <w:t>בבקשה. לרשותך עשר דקות</w:t>
      </w:r>
      <w:r w:rsidR="00BF6B26">
        <w:rPr>
          <w:rFonts w:hint="cs"/>
          <w:rtl/>
          <w:lang w:eastAsia="he-IL"/>
        </w:rPr>
        <w:t>.</w:t>
      </w:r>
      <w:r>
        <w:rPr>
          <w:rFonts w:hint="cs"/>
          <w:rtl/>
          <w:lang w:eastAsia="he-IL"/>
        </w:rPr>
        <w:t xml:space="preserve"> בבקשה. </w:t>
      </w:r>
    </w:p>
    <w:p w:rsidR="00E50A18" w:rsidRPr="004A3735" w:rsidRDefault="00E50A18" w:rsidP="000F0011">
      <w:pPr>
        <w:rPr>
          <w:rtl/>
          <w:lang w:eastAsia="he-IL"/>
        </w:rPr>
      </w:pPr>
    </w:p>
    <w:p w:rsidR="00E50A18" w:rsidRDefault="00E50A18" w:rsidP="000F0011">
      <w:pPr>
        <w:pStyle w:val="a4"/>
        <w:keepNext/>
        <w:rPr>
          <w:rtl/>
        </w:rPr>
      </w:pPr>
      <w:bookmarkStart w:id="5841" w:name="ET_speaker_6231_3"/>
      <w:r w:rsidRPr="00D21EA3">
        <w:rPr>
          <w:rStyle w:val="TagStyle"/>
          <w:rtl/>
        </w:rPr>
        <w:t xml:space="preserve"> &lt;&lt; דובר &gt;&gt;</w:t>
      </w:r>
      <w:r w:rsidRPr="00442D10">
        <w:rPr>
          <w:rStyle w:val="TagStyle"/>
          <w:rtl/>
        </w:rPr>
        <w:t xml:space="preserve"> </w:t>
      </w:r>
      <w:bookmarkStart w:id="5842" w:name="_Toc225867314"/>
      <w:bookmarkStart w:id="5843" w:name="_Toc225870297"/>
      <w:r>
        <w:rPr>
          <w:rtl/>
        </w:rPr>
        <w:t>יסמין פרידמן (יש עתיד):</w:t>
      </w:r>
      <w:bookmarkEnd w:id="5842"/>
      <w:bookmarkEnd w:id="5843"/>
      <w:r w:rsidRPr="00442D10">
        <w:rPr>
          <w:rStyle w:val="TagStyle"/>
          <w:rtl/>
        </w:rPr>
        <w:t xml:space="preserve"> </w:t>
      </w:r>
      <w:r w:rsidRPr="00D21EA3">
        <w:rPr>
          <w:rStyle w:val="TagStyle"/>
          <w:rtl/>
        </w:rPr>
        <w:t>&lt;&lt; דובר &gt;&gt;</w:t>
      </w:r>
      <w:r>
        <w:rPr>
          <w:rtl/>
        </w:rPr>
        <w:t xml:space="preserve"> </w:t>
      </w:r>
      <w:bookmarkEnd w:id="5841"/>
    </w:p>
    <w:p w:rsidR="00E50A18" w:rsidRDefault="00E50A18" w:rsidP="001C0776">
      <w:pPr>
        <w:rPr>
          <w:rtl/>
          <w:lang w:eastAsia="he-IL"/>
        </w:rPr>
      </w:pPr>
    </w:p>
    <w:p w:rsidR="00BF6B26" w:rsidRDefault="00E50A18" w:rsidP="00BF6B26">
      <w:pPr>
        <w:rPr>
          <w:rtl/>
          <w:lang w:eastAsia="he-IL"/>
        </w:rPr>
      </w:pPr>
      <w:r>
        <w:rPr>
          <w:rFonts w:hint="cs"/>
          <w:rtl/>
          <w:lang w:eastAsia="he-IL"/>
        </w:rPr>
        <w:t xml:space="preserve">תודה, אדוני היושב </w:t>
      </w:r>
      <w:bookmarkStart w:id="5844" w:name="_ETM_Q32_94465"/>
      <w:bookmarkEnd w:id="5844"/>
      <w:r>
        <w:rPr>
          <w:rFonts w:hint="cs"/>
          <w:rtl/>
          <w:lang w:eastAsia="he-IL"/>
        </w:rPr>
        <w:t>בראש. אני קודם כול אתייחס, באמת בקצרה יחסית</w:t>
      </w:r>
      <w:bookmarkStart w:id="5845" w:name="_ETM_Q32_100090"/>
      <w:bookmarkEnd w:id="5845"/>
      <w:r>
        <w:rPr>
          <w:rFonts w:hint="cs"/>
          <w:rtl/>
          <w:lang w:eastAsia="he-IL"/>
        </w:rPr>
        <w:t>, לחוק הזה. הוא חוק פופוליסטי, שנועד אך ורק למטרה</w:t>
      </w:r>
      <w:bookmarkStart w:id="5846" w:name="_ETM_Q32_102025"/>
      <w:bookmarkEnd w:id="5846"/>
      <w:r>
        <w:rPr>
          <w:rFonts w:hint="cs"/>
          <w:rtl/>
          <w:lang w:eastAsia="he-IL"/>
        </w:rPr>
        <w:t xml:space="preserve"> אחת, מטרה של בן גביר</w:t>
      </w:r>
      <w:r w:rsidR="00BF6B26">
        <w:rPr>
          <w:rFonts w:hint="cs"/>
          <w:rtl/>
          <w:lang w:eastAsia="he-IL"/>
        </w:rPr>
        <w:t>:</w:t>
      </w:r>
      <w:r>
        <w:rPr>
          <w:rFonts w:hint="cs"/>
          <w:rtl/>
          <w:lang w:eastAsia="he-IL"/>
        </w:rPr>
        <w:t xml:space="preserve"> לקחת מצביעים מהליכוד ולהעביר לרשימה </w:t>
      </w:r>
      <w:bookmarkStart w:id="5847" w:name="_ETM_Q32_113221"/>
      <w:bookmarkEnd w:id="5847"/>
      <w:r>
        <w:rPr>
          <w:rFonts w:hint="cs"/>
          <w:rtl/>
          <w:lang w:eastAsia="he-IL"/>
        </w:rPr>
        <w:t xml:space="preserve">שלו. אלוהים יודע מדוע הליכוד משתף עם זה פעולה. אם </w:t>
      </w:r>
      <w:bookmarkStart w:id="5848" w:name="_ETM_Q32_118714"/>
      <w:bookmarkEnd w:id="5848"/>
      <w:r>
        <w:rPr>
          <w:rFonts w:hint="cs"/>
          <w:rtl/>
          <w:lang w:eastAsia="he-IL"/>
        </w:rPr>
        <w:t xml:space="preserve">אזרחי מדינת ישראל שתומכים </w:t>
      </w:r>
      <w:r>
        <w:rPr>
          <w:rFonts w:hint="cs"/>
          <w:rtl/>
          <w:lang w:eastAsia="he-IL"/>
        </w:rPr>
        <w:lastRenderedPageBreak/>
        <w:t xml:space="preserve">בחקיקה הזאת היו יודעים את </w:t>
      </w:r>
      <w:bookmarkStart w:id="5849" w:name="_ETM_Q32_123841"/>
      <w:bookmarkEnd w:id="5849"/>
      <w:r>
        <w:rPr>
          <w:rFonts w:hint="cs"/>
          <w:rtl/>
          <w:lang w:eastAsia="he-IL"/>
        </w:rPr>
        <w:t xml:space="preserve">האמת על החוק כנראה שהם היו בזים ליוזמי החוק, החוק </w:t>
      </w:r>
      <w:bookmarkStart w:id="5850" w:name="_ETM_Q32_131234"/>
      <w:bookmarkEnd w:id="5850"/>
      <w:r>
        <w:rPr>
          <w:rFonts w:hint="cs"/>
          <w:rtl/>
          <w:lang w:eastAsia="he-IL"/>
        </w:rPr>
        <w:t>הזה שמלא בחורים, שמפיצים עליו דברים כל כך לא נכונים.</w:t>
      </w:r>
      <w:bookmarkStart w:id="5851" w:name="_ETM_Q32_135686"/>
      <w:bookmarkEnd w:id="5851"/>
      <w:r>
        <w:rPr>
          <w:rFonts w:hint="cs"/>
          <w:rtl/>
          <w:lang w:eastAsia="he-IL"/>
        </w:rPr>
        <w:t xml:space="preserve"> </w:t>
      </w:r>
    </w:p>
    <w:p w:rsidR="00BF6B26" w:rsidRDefault="00BF6B26" w:rsidP="00BF6B26">
      <w:pPr>
        <w:rPr>
          <w:rtl/>
          <w:lang w:eastAsia="he-IL"/>
        </w:rPr>
      </w:pPr>
    </w:p>
    <w:p w:rsidR="00E50A18" w:rsidRDefault="00E50A18" w:rsidP="00BF6B26">
      <w:pPr>
        <w:rPr>
          <w:rtl/>
          <w:lang w:eastAsia="he-IL"/>
        </w:rPr>
      </w:pPr>
      <w:r>
        <w:rPr>
          <w:rFonts w:hint="cs"/>
          <w:rtl/>
          <w:lang w:eastAsia="he-IL"/>
        </w:rPr>
        <w:t xml:space="preserve">השר העלה אתמול סרטון, סרטון זוועות מ-7 באוקטובר, רק </w:t>
      </w:r>
      <w:bookmarkStart w:id="5852" w:name="_ETM_Q32_140650"/>
      <w:bookmarkEnd w:id="5852"/>
      <w:r>
        <w:rPr>
          <w:rFonts w:hint="cs"/>
          <w:rtl/>
          <w:lang w:eastAsia="he-IL"/>
        </w:rPr>
        <w:t>שכח לספר לציבור שהחוק שלו בכלל לא כולל את הנוח</w:t>
      </w:r>
      <w:bookmarkStart w:id="5853" w:name="_ETM_Q32_145341"/>
      <w:bookmarkEnd w:id="5853"/>
      <w:r>
        <w:rPr>
          <w:rFonts w:hint="cs"/>
          <w:rtl/>
          <w:lang w:eastAsia="he-IL"/>
        </w:rPr>
        <w:t xml:space="preserve">'בות של 7 באוקטובר. הוא מפיץ </w:t>
      </w:r>
      <w:r>
        <w:rPr>
          <w:rFonts w:hint="eastAsia"/>
          <w:rtl/>
          <w:lang w:eastAsia="he-IL"/>
        </w:rPr>
        <w:t>–</w:t>
      </w:r>
      <w:r>
        <w:rPr>
          <w:rFonts w:hint="cs"/>
          <w:rtl/>
          <w:lang w:eastAsia="he-IL"/>
        </w:rPr>
        <w:t xml:space="preserve"> אני לא </w:t>
      </w:r>
      <w:bookmarkStart w:id="5854" w:name="_ETM_Q32_151040"/>
      <w:bookmarkEnd w:id="5854"/>
      <w:r>
        <w:rPr>
          <w:rFonts w:hint="cs"/>
          <w:rtl/>
          <w:lang w:eastAsia="he-IL"/>
        </w:rPr>
        <w:t>אגיד אפילו חצאי אמיתות, מפיץ שקרים</w:t>
      </w:r>
      <w:r w:rsidR="00BF6B26">
        <w:rPr>
          <w:rFonts w:hint="cs"/>
          <w:rtl/>
          <w:lang w:eastAsia="he-IL"/>
        </w:rPr>
        <w:t>,</w:t>
      </w:r>
      <w:r>
        <w:rPr>
          <w:rFonts w:hint="cs"/>
          <w:rtl/>
          <w:lang w:eastAsia="he-IL"/>
        </w:rPr>
        <w:t xml:space="preserve"> רוצה שיתמכו בחוק הזה. </w:t>
      </w:r>
      <w:bookmarkStart w:id="5855" w:name="_ETM_Q32_154118"/>
      <w:bookmarkStart w:id="5856" w:name="_ETM_Q32_186173"/>
      <w:bookmarkStart w:id="5857" w:name="_ETM_Q32_186468"/>
      <w:bookmarkStart w:id="5858" w:name="_ETM_Q32_186506"/>
      <w:bookmarkStart w:id="5859" w:name="_ETM_Q32_186561"/>
      <w:bookmarkEnd w:id="5855"/>
      <w:bookmarkEnd w:id="5856"/>
      <w:bookmarkEnd w:id="5857"/>
      <w:bookmarkEnd w:id="5858"/>
      <w:bookmarkEnd w:id="5859"/>
      <w:r>
        <w:rPr>
          <w:rFonts w:hint="cs"/>
          <w:rtl/>
          <w:lang w:eastAsia="he-IL"/>
        </w:rPr>
        <w:t xml:space="preserve">הוא מרוויח בכל מקרה, זה פשוט מהלך פוליטי. אם החוק ייפול </w:t>
      </w:r>
      <w:r>
        <w:rPr>
          <w:rFonts w:hint="eastAsia"/>
          <w:rtl/>
          <w:lang w:eastAsia="he-IL"/>
        </w:rPr>
        <w:t>–</w:t>
      </w:r>
      <w:r>
        <w:rPr>
          <w:rFonts w:hint="cs"/>
          <w:rtl/>
          <w:lang w:eastAsia="he-IL"/>
        </w:rPr>
        <w:t xml:space="preserve"> הוא מרוויח</w:t>
      </w:r>
      <w:r w:rsidR="00BF6B26">
        <w:rPr>
          <w:rFonts w:hint="cs"/>
          <w:rtl/>
          <w:lang w:eastAsia="he-IL"/>
        </w:rPr>
        <w:t>:</w:t>
      </w:r>
      <w:r>
        <w:rPr>
          <w:rFonts w:hint="cs"/>
          <w:rtl/>
          <w:lang w:eastAsia="he-IL"/>
        </w:rPr>
        <w:t xml:space="preserve"> הינה, עצרו אותי, לא נותנים </w:t>
      </w:r>
      <w:bookmarkStart w:id="5860" w:name="_ETM_Q32_165925"/>
      <w:bookmarkEnd w:id="5860"/>
      <w:r>
        <w:rPr>
          <w:rFonts w:hint="cs"/>
          <w:rtl/>
          <w:lang w:eastAsia="he-IL"/>
        </w:rPr>
        <w:t xml:space="preserve">לי לעשות את העבודה שלי. לא מסוגל לעשות שום עבודה </w:t>
      </w:r>
      <w:bookmarkStart w:id="5861" w:name="_ETM_Q32_167769"/>
      <w:bookmarkEnd w:id="5861"/>
      <w:r>
        <w:rPr>
          <w:rFonts w:hint="cs"/>
          <w:rtl/>
          <w:lang w:eastAsia="he-IL"/>
        </w:rPr>
        <w:t xml:space="preserve">מקצועית ולכן צריך להשתמש בכל מיני תחבולות כדי שאזרחי מדינת </w:t>
      </w:r>
      <w:bookmarkStart w:id="5862" w:name="_ETM_Q32_171612"/>
      <w:bookmarkEnd w:id="5862"/>
      <w:r>
        <w:rPr>
          <w:rFonts w:hint="cs"/>
          <w:rtl/>
          <w:lang w:eastAsia="he-IL"/>
        </w:rPr>
        <w:t xml:space="preserve">ישראל לא יבחינו. אם החוק יעבור </w:t>
      </w:r>
      <w:r>
        <w:rPr>
          <w:rFonts w:hint="eastAsia"/>
          <w:rtl/>
          <w:lang w:eastAsia="he-IL"/>
        </w:rPr>
        <w:t>–</w:t>
      </w:r>
      <w:r>
        <w:rPr>
          <w:rFonts w:hint="cs"/>
          <w:rtl/>
          <w:lang w:eastAsia="he-IL"/>
        </w:rPr>
        <w:t xml:space="preserve"> הוא הרוויח, אבל אנחנו </w:t>
      </w:r>
      <w:bookmarkStart w:id="5863" w:name="_ETM_Q32_178984"/>
      <w:bookmarkEnd w:id="5863"/>
      <w:r>
        <w:rPr>
          <w:rFonts w:hint="cs"/>
          <w:rtl/>
          <w:lang w:eastAsia="he-IL"/>
        </w:rPr>
        <w:t xml:space="preserve">יודעים שגם אם החוק הזה יעבור, מחבל אחד לא יוצא </w:t>
      </w:r>
      <w:bookmarkStart w:id="5864" w:name="_ETM_Q32_183111"/>
      <w:bookmarkEnd w:id="5864"/>
      <w:r>
        <w:rPr>
          <w:rFonts w:hint="cs"/>
          <w:rtl/>
          <w:lang w:eastAsia="he-IL"/>
        </w:rPr>
        <w:t xml:space="preserve">להורג. מה לעשות, במערכת המשפט </w:t>
      </w:r>
      <w:r>
        <w:rPr>
          <w:rFonts w:hint="eastAsia"/>
          <w:rtl/>
          <w:lang w:eastAsia="he-IL"/>
        </w:rPr>
        <w:t>–</w:t>
      </w:r>
      <w:r>
        <w:rPr>
          <w:rFonts w:hint="cs"/>
          <w:rtl/>
          <w:lang w:eastAsia="he-IL"/>
        </w:rPr>
        <w:t xml:space="preserve"> לא הישראלית, העולמית </w:t>
      </w:r>
      <w:r>
        <w:rPr>
          <w:rFonts w:hint="eastAsia"/>
          <w:rtl/>
          <w:lang w:eastAsia="he-IL"/>
        </w:rPr>
        <w:t>–</w:t>
      </w:r>
      <w:r>
        <w:rPr>
          <w:rFonts w:hint="cs"/>
          <w:rtl/>
          <w:lang w:eastAsia="he-IL"/>
        </w:rPr>
        <w:t xml:space="preserve"> אין דבר </w:t>
      </w:r>
      <w:bookmarkStart w:id="5865" w:name="_ETM_Q32_189213"/>
      <w:bookmarkEnd w:id="5865"/>
      <w:r>
        <w:rPr>
          <w:rFonts w:hint="cs"/>
          <w:rtl/>
          <w:lang w:eastAsia="he-IL"/>
        </w:rPr>
        <w:t>כזה חוק שחל רק על חלק קטן מאזור. אין דבר</w:t>
      </w:r>
      <w:bookmarkStart w:id="5866" w:name="_ETM_Q32_195295"/>
      <w:bookmarkEnd w:id="5866"/>
      <w:r>
        <w:rPr>
          <w:rFonts w:hint="cs"/>
          <w:rtl/>
          <w:lang w:eastAsia="he-IL"/>
        </w:rPr>
        <w:t xml:space="preserve"> כזה. מה זה חוק שחל רק על אנשים שגרים ביהודה </w:t>
      </w:r>
      <w:bookmarkStart w:id="5867" w:name="_ETM_Q32_201984"/>
      <w:bookmarkEnd w:id="5867"/>
      <w:r>
        <w:rPr>
          <w:rFonts w:hint="cs"/>
          <w:rtl/>
          <w:lang w:eastAsia="he-IL"/>
        </w:rPr>
        <w:t xml:space="preserve">ושומרון, רק על פלסטינים שגרים ביהודה ושומרון? </w:t>
      </w:r>
    </w:p>
    <w:p w:rsidR="00E50A18" w:rsidRDefault="00E50A18" w:rsidP="000F0011">
      <w:pPr>
        <w:rPr>
          <w:rtl/>
          <w:lang w:eastAsia="he-IL"/>
        </w:rPr>
      </w:pPr>
    </w:p>
    <w:p w:rsidR="00E50A18" w:rsidRDefault="00E50A18" w:rsidP="000F0011">
      <w:pPr>
        <w:pStyle w:val="af5"/>
        <w:keepNext/>
        <w:rPr>
          <w:rtl/>
        </w:rPr>
      </w:pPr>
      <w:bookmarkStart w:id="5868" w:name="ET_interruption_6507_4"/>
      <w:r w:rsidRPr="00D21EA3">
        <w:rPr>
          <w:rStyle w:val="TagStyle"/>
          <w:rtl/>
        </w:rPr>
        <w:t xml:space="preserve"> &lt;&lt; קריאה &gt;&gt;</w:t>
      </w:r>
      <w:r w:rsidRPr="00442D10">
        <w:rPr>
          <w:rStyle w:val="TagStyle"/>
          <w:rtl/>
        </w:rPr>
        <w:t xml:space="preserve"> </w:t>
      </w:r>
      <w:r>
        <w:rPr>
          <w:rtl/>
        </w:rPr>
        <w:t>שלי טל מירון (יש עתיד):</w:t>
      </w:r>
      <w:r w:rsidRPr="00442D10">
        <w:rPr>
          <w:rStyle w:val="TagStyle"/>
          <w:rtl/>
        </w:rPr>
        <w:t xml:space="preserve"> </w:t>
      </w:r>
      <w:r w:rsidRPr="00D21EA3">
        <w:rPr>
          <w:rStyle w:val="TagStyle"/>
          <w:rtl/>
        </w:rPr>
        <w:t>&lt;&lt; קריאה &gt;&gt;</w:t>
      </w:r>
      <w:r>
        <w:rPr>
          <w:rtl/>
        </w:rPr>
        <w:t xml:space="preserve"> </w:t>
      </w:r>
      <w:bookmarkEnd w:id="5868"/>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הם אפילו לא צריכים את החוק הישראלי. </w:t>
      </w:r>
    </w:p>
    <w:p w:rsidR="00E50A18" w:rsidRDefault="00E50A18" w:rsidP="000F0011">
      <w:pPr>
        <w:rPr>
          <w:rtl/>
          <w:lang w:eastAsia="he-IL"/>
        </w:rPr>
      </w:pPr>
    </w:p>
    <w:p w:rsidR="00E50A18" w:rsidRDefault="00E50A18" w:rsidP="000F0011">
      <w:pPr>
        <w:pStyle w:val="-"/>
        <w:keepNext/>
        <w:rPr>
          <w:rtl/>
        </w:rPr>
      </w:pPr>
      <w:bookmarkStart w:id="5869" w:name="ET_speakercontinue_6231_5"/>
      <w:r w:rsidRPr="00D21EA3">
        <w:rPr>
          <w:rStyle w:val="TagStyle"/>
          <w:rtl/>
        </w:rPr>
        <w:t xml:space="preserve"> &lt;&lt; דובר_המשך &gt;&gt;</w:t>
      </w:r>
      <w:r w:rsidRPr="00442D10">
        <w:rPr>
          <w:rStyle w:val="TagStyle"/>
          <w:rtl/>
        </w:rPr>
        <w:t xml:space="preserve"> </w:t>
      </w:r>
      <w:r>
        <w:rPr>
          <w:rtl/>
        </w:rPr>
        <w:t>יסמין פרידמן (יש עתיד):</w:t>
      </w:r>
      <w:r w:rsidRPr="00442D10">
        <w:rPr>
          <w:rStyle w:val="TagStyle"/>
          <w:rtl/>
        </w:rPr>
        <w:t xml:space="preserve"> </w:t>
      </w:r>
      <w:r w:rsidRPr="00D21EA3">
        <w:rPr>
          <w:rStyle w:val="TagStyle"/>
          <w:rtl/>
        </w:rPr>
        <w:t>&lt;&lt; דובר_המשך &gt;&gt;</w:t>
      </w:r>
      <w:r>
        <w:rPr>
          <w:rtl/>
        </w:rPr>
        <w:t xml:space="preserve"> </w:t>
      </w:r>
      <w:bookmarkEnd w:id="5869"/>
    </w:p>
    <w:p w:rsidR="00E50A18" w:rsidRDefault="00E50A18" w:rsidP="001C0776">
      <w:pPr>
        <w:rPr>
          <w:rtl/>
          <w:lang w:eastAsia="he-IL"/>
        </w:rPr>
      </w:pPr>
    </w:p>
    <w:p w:rsidR="00E50A18" w:rsidRDefault="00E50A18" w:rsidP="00BF6B26">
      <w:pPr>
        <w:rPr>
          <w:rtl/>
          <w:lang w:eastAsia="he-IL"/>
        </w:rPr>
      </w:pPr>
      <w:r>
        <w:rPr>
          <w:rFonts w:hint="cs"/>
          <w:rtl/>
          <w:lang w:eastAsia="he-IL"/>
        </w:rPr>
        <w:t xml:space="preserve">באמת, החוק הזה </w:t>
      </w:r>
      <w:bookmarkStart w:id="5870" w:name="_ETM_Q32_212759"/>
      <w:bookmarkEnd w:id="5870"/>
      <w:r>
        <w:rPr>
          <w:rFonts w:hint="cs"/>
          <w:rtl/>
          <w:lang w:eastAsia="he-IL"/>
        </w:rPr>
        <w:t>מלא בכל כך הרבה סתירות, גבינה שוו</w:t>
      </w:r>
      <w:r w:rsidR="00BF6B26">
        <w:rPr>
          <w:rFonts w:hint="cs"/>
          <w:rtl/>
          <w:lang w:eastAsia="he-IL"/>
        </w:rPr>
        <w:t>י</w:t>
      </w:r>
      <w:r>
        <w:rPr>
          <w:rFonts w:hint="cs"/>
          <w:rtl/>
          <w:lang w:eastAsia="he-IL"/>
        </w:rPr>
        <w:t xml:space="preserve">יצרית. ניסו </w:t>
      </w:r>
      <w:bookmarkStart w:id="5871" w:name="_ETM_Q32_218100"/>
      <w:bookmarkEnd w:id="5871"/>
      <w:r>
        <w:rPr>
          <w:rFonts w:hint="cs"/>
          <w:rtl/>
          <w:lang w:eastAsia="he-IL"/>
        </w:rPr>
        <w:t xml:space="preserve">להכניס בו שינויים </w:t>
      </w:r>
      <w:r>
        <w:rPr>
          <w:rFonts w:hint="eastAsia"/>
          <w:rtl/>
          <w:lang w:eastAsia="he-IL"/>
        </w:rPr>
        <w:t>–</w:t>
      </w:r>
      <w:r>
        <w:rPr>
          <w:rFonts w:hint="cs"/>
          <w:rtl/>
          <w:lang w:eastAsia="he-IL"/>
        </w:rPr>
        <w:t xml:space="preserve"> הוא לא רוצה, כי הוא לא באמת</w:t>
      </w:r>
      <w:bookmarkStart w:id="5872" w:name="_ETM_Q32_219678"/>
      <w:bookmarkEnd w:id="5872"/>
      <w:r>
        <w:rPr>
          <w:rFonts w:hint="cs"/>
          <w:rtl/>
          <w:lang w:eastAsia="he-IL"/>
        </w:rPr>
        <w:t xml:space="preserve"> רוצה לעשות איזושהי עבודה. הוא רוצה לקחת מצביעים, זו המטרה היחידה של החוק. לא אכפת לו מאף אחד, רק מעצמו, רק מהסרטונים שלו ורק מהפופוליזם. ומה שהורג</w:t>
      </w:r>
      <w:bookmarkStart w:id="5873" w:name="_ETM_Q32_236200"/>
      <w:bookmarkEnd w:id="5873"/>
      <w:r>
        <w:rPr>
          <w:rFonts w:hint="cs"/>
          <w:rtl/>
          <w:lang w:eastAsia="he-IL"/>
        </w:rPr>
        <w:t xml:space="preserve"> אותי, שגם הליכוד, שיודע את זה, וגם מצביעי הליכוד</w:t>
      </w:r>
      <w:r w:rsidR="00BF6B26">
        <w:rPr>
          <w:rFonts w:hint="cs"/>
          <w:rtl/>
          <w:lang w:eastAsia="he-IL"/>
        </w:rPr>
        <w:t>,</w:t>
      </w:r>
      <w:r>
        <w:rPr>
          <w:rFonts w:hint="cs"/>
          <w:rtl/>
          <w:lang w:eastAsia="he-IL"/>
        </w:rPr>
        <w:t xml:space="preserve"> נופלים </w:t>
      </w:r>
      <w:r w:rsidR="00BF6B26">
        <w:rPr>
          <w:rFonts w:hint="cs"/>
          <w:rtl/>
          <w:lang w:eastAsia="he-IL"/>
        </w:rPr>
        <w:t>ב</w:t>
      </w:r>
      <w:r>
        <w:rPr>
          <w:rFonts w:hint="cs"/>
          <w:rtl/>
          <w:lang w:eastAsia="he-IL"/>
        </w:rPr>
        <w:t xml:space="preserve">פח הזה, </w:t>
      </w:r>
      <w:r w:rsidR="00BF6B26">
        <w:rPr>
          <w:rFonts w:hint="cs"/>
          <w:rtl/>
          <w:lang w:eastAsia="he-IL"/>
        </w:rPr>
        <w:t>ב</w:t>
      </w:r>
      <w:r>
        <w:rPr>
          <w:rFonts w:hint="cs"/>
          <w:rtl/>
          <w:lang w:eastAsia="he-IL"/>
        </w:rPr>
        <w:t xml:space="preserve">מלכודת הזאת שהכניסו אותם. זה מה שיש לי </w:t>
      </w:r>
      <w:bookmarkStart w:id="5874" w:name="_ETM_Q32_248987"/>
      <w:bookmarkEnd w:id="5874"/>
      <w:r>
        <w:rPr>
          <w:rFonts w:hint="cs"/>
          <w:rtl/>
          <w:lang w:eastAsia="he-IL"/>
        </w:rPr>
        <w:t xml:space="preserve">להגיד על החקיקה הזאת, אין לי שום עניין לבזבז </w:t>
      </w:r>
      <w:bookmarkStart w:id="5875" w:name="_ETM_Q32_250560"/>
      <w:bookmarkEnd w:id="5875"/>
      <w:r>
        <w:rPr>
          <w:rFonts w:hint="cs"/>
          <w:rtl/>
          <w:lang w:eastAsia="he-IL"/>
        </w:rPr>
        <w:t>עלי</w:t>
      </w:r>
      <w:r w:rsidR="00BF6B26">
        <w:rPr>
          <w:rFonts w:hint="cs"/>
          <w:rtl/>
          <w:lang w:eastAsia="he-IL"/>
        </w:rPr>
        <w:t>ה</w:t>
      </w:r>
      <w:r>
        <w:rPr>
          <w:rFonts w:hint="cs"/>
          <w:rtl/>
          <w:lang w:eastAsia="he-IL"/>
        </w:rPr>
        <w:t xml:space="preserve"> זמן. </w:t>
      </w:r>
    </w:p>
    <w:p w:rsidR="00E50A18" w:rsidRDefault="00E50A18" w:rsidP="000F0011">
      <w:pPr>
        <w:rPr>
          <w:rtl/>
          <w:lang w:eastAsia="he-IL"/>
        </w:rPr>
      </w:pPr>
    </w:p>
    <w:p w:rsidR="00E50A18" w:rsidRDefault="00E50A18" w:rsidP="00BF6B26">
      <w:pPr>
        <w:rPr>
          <w:rtl/>
          <w:lang w:eastAsia="he-IL"/>
        </w:rPr>
      </w:pPr>
      <w:r>
        <w:rPr>
          <w:rFonts w:hint="cs"/>
          <w:rtl/>
          <w:lang w:eastAsia="he-IL"/>
        </w:rPr>
        <w:t>בבוקר צפיתי בטלוויזיה</w:t>
      </w:r>
      <w:r w:rsidR="00BF6B26">
        <w:rPr>
          <w:rFonts w:hint="cs"/>
          <w:rtl/>
          <w:lang w:eastAsia="he-IL"/>
        </w:rPr>
        <w:t>.</w:t>
      </w:r>
      <w:r>
        <w:rPr>
          <w:rFonts w:hint="cs"/>
          <w:rtl/>
          <w:lang w:eastAsia="he-IL"/>
        </w:rPr>
        <w:t xml:space="preserve"> עלה צבי סוכות לאיזשהו ריאיון ודיבר על התקציב ואיזה בשורות מביא התקציב, בשורות לדרום ולצפון. ואללה, לא </w:t>
      </w:r>
      <w:bookmarkStart w:id="5876" w:name="_ETM_Q32_273557"/>
      <w:bookmarkEnd w:id="5876"/>
      <w:r>
        <w:rPr>
          <w:rFonts w:hint="cs"/>
          <w:rtl/>
          <w:lang w:eastAsia="he-IL"/>
        </w:rPr>
        <w:t>הצלחתי למצוא בשורות, לא לצפון ולא לדרום. האמת, התמקדתי בדרום. לא מצליחה</w:t>
      </w:r>
      <w:bookmarkStart w:id="5877" w:name="_ETM_Q32_277255"/>
      <w:bookmarkEnd w:id="5877"/>
      <w:r>
        <w:rPr>
          <w:rFonts w:hint="cs"/>
          <w:rtl/>
          <w:lang w:eastAsia="he-IL"/>
        </w:rPr>
        <w:t xml:space="preserve"> למצוא בשורות. האם יש כסף לבית החולים יוספטל?</w:t>
      </w:r>
      <w:r>
        <w:rPr>
          <w:rFonts w:hint="cs"/>
          <w:lang w:eastAsia="he-IL"/>
        </w:rPr>
        <w:t xml:space="preserve"> </w:t>
      </w:r>
      <w:r>
        <w:rPr>
          <w:rFonts w:hint="cs"/>
          <w:rtl/>
          <w:lang w:eastAsia="he-IL"/>
        </w:rPr>
        <w:t xml:space="preserve">לא ראיתי שם שקל נוסף לבית חולים שאין בו אפילו קרדיולוג. </w:t>
      </w:r>
    </w:p>
    <w:p w:rsidR="00E50A18" w:rsidRDefault="00E50A18" w:rsidP="000F0011">
      <w:pPr>
        <w:rPr>
          <w:rtl/>
          <w:lang w:eastAsia="he-IL"/>
        </w:rPr>
      </w:pPr>
    </w:p>
    <w:p w:rsidR="00E50A18" w:rsidRDefault="00E50A18" w:rsidP="000F0011">
      <w:pPr>
        <w:pStyle w:val="af5"/>
        <w:keepNext/>
        <w:rPr>
          <w:rtl/>
        </w:rPr>
      </w:pPr>
      <w:bookmarkStart w:id="5878" w:name="ET_interruption_6507_6"/>
      <w:r w:rsidRPr="00D21EA3">
        <w:rPr>
          <w:rStyle w:val="TagStyle"/>
          <w:rtl/>
        </w:rPr>
        <w:t xml:space="preserve"> &lt;&lt; קריאה &gt;&gt;</w:t>
      </w:r>
      <w:r w:rsidRPr="00442D10">
        <w:rPr>
          <w:rStyle w:val="TagStyle"/>
          <w:rtl/>
        </w:rPr>
        <w:t xml:space="preserve"> </w:t>
      </w:r>
      <w:r>
        <w:rPr>
          <w:rtl/>
        </w:rPr>
        <w:t>שלי טל מירון (יש עתיד):</w:t>
      </w:r>
      <w:r w:rsidRPr="00442D10">
        <w:rPr>
          <w:rStyle w:val="TagStyle"/>
          <w:rtl/>
        </w:rPr>
        <w:t xml:space="preserve"> </w:t>
      </w:r>
      <w:r w:rsidRPr="00D21EA3">
        <w:rPr>
          <w:rStyle w:val="TagStyle"/>
          <w:rtl/>
        </w:rPr>
        <w:t>&lt;&lt; קריאה &gt;&gt;</w:t>
      </w:r>
      <w:r>
        <w:rPr>
          <w:rtl/>
        </w:rPr>
        <w:t xml:space="preserve"> </w:t>
      </w:r>
      <w:bookmarkEnd w:id="5878"/>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זה אאוט. </w:t>
      </w:r>
    </w:p>
    <w:p w:rsidR="00E50A18" w:rsidRDefault="00E50A18" w:rsidP="000F0011">
      <w:pPr>
        <w:rPr>
          <w:rtl/>
          <w:lang w:eastAsia="he-IL"/>
        </w:rPr>
      </w:pPr>
    </w:p>
    <w:p w:rsidR="00E50A18" w:rsidRDefault="00E50A18" w:rsidP="000F0011">
      <w:pPr>
        <w:pStyle w:val="-"/>
        <w:keepNext/>
        <w:rPr>
          <w:rtl/>
        </w:rPr>
      </w:pPr>
      <w:bookmarkStart w:id="5879" w:name="ET_speakercontinue_6231_7"/>
      <w:r w:rsidRPr="00D21EA3">
        <w:rPr>
          <w:rStyle w:val="TagStyle"/>
          <w:rtl/>
        </w:rPr>
        <w:t xml:space="preserve"> &lt;&lt; דובר_המשך &gt;&gt;</w:t>
      </w:r>
      <w:r w:rsidRPr="00442D10">
        <w:rPr>
          <w:rStyle w:val="TagStyle"/>
          <w:rtl/>
        </w:rPr>
        <w:t xml:space="preserve"> </w:t>
      </w:r>
      <w:r>
        <w:rPr>
          <w:rtl/>
        </w:rPr>
        <w:t>יסמין פרידמן (יש עתיד):</w:t>
      </w:r>
      <w:r w:rsidRPr="00442D10">
        <w:rPr>
          <w:rStyle w:val="TagStyle"/>
          <w:rtl/>
        </w:rPr>
        <w:t xml:space="preserve"> </w:t>
      </w:r>
      <w:r w:rsidRPr="00D21EA3">
        <w:rPr>
          <w:rStyle w:val="TagStyle"/>
          <w:rtl/>
        </w:rPr>
        <w:t>&lt;&lt; דובר_המשך &gt;&gt;</w:t>
      </w:r>
      <w:r>
        <w:rPr>
          <w:rtl/>
        </w:rPr>
        <w:t xml:space="preserve"> </w:t>
      </w:r>
      <w:bookmarkEnd w:id="5879"/>
    </w:p>
    <w:p w:rsidR="00E50A18" w:rsidRDefault="00E50A18" w:rsidP="001C0776">
      <w:pPr>
        <w:rPr>
          <w:rtl/>
          <w:lang w:eastAsia="he-IL"/>
        </w:rPr>
      </w:pPr>
    </w:p>
    <w:p w:rsidR="00E50A18" w:rsidRDefault="00E50A18" w:rsidP="000F0011">
      <w:pPr>
        <w:rPr>
          <w:rtl/>
          <w:lang w:eastAsia="he-IL"/>
        </w:rPr>
      </w:pPr>
      <w:r>
        <w:rPr>
          <w:rFonts w:hint="cs"/>
          <w:rtl/>
          <w:lang w:eastAsia="he-IL"/>
        </w:rPr>
        <w:lastRenderedPageBreak/>
        <w:t xml:space="preserve">האם יש שם את הכסף </w:t>
      </w:r>
      <w:bookmarkStart w:id="5880" w:name="_ETM_Q32_291327"/>
      <w:bookmarkEnd w:id="5880"/>
      <w:r>
        <w:rPr>
          <w:rFonts w:hint="cs"/>
          <w:rtl/>
          <w:lang w:eastAsia="he-IL"/>
        </w:rPr>
        <w:t>שסורוקה באמת זקוק לו?</w:t>
      </w:r>
      <w:r>
        <w:rPr>
          <w:rFonts w:hint="cs"/>
          <w:lang w:eastAsia="he-IL"/>
        </w:rPr>
        <w:t xml:space="preserve"> </w:t>
      </w:r>
      <w:r>
        <w:rPr>
          <w:rFonts w:hint="cs"/>
          <w:rtl/>
          <w:lang w:eastAsia="he-IL"/>
        </w:rPr>
        <w:t xml:space="preserve">לא השליש שעשיתם טובה ונתתם לבניין </w:t>
      </w:r>
      <w:bookmarkStart w:id="5881" w:name="_ETM_Q32_296783"/>
      <w:bookmarkEnd w:id="5881"/>
      <w:r>
        <w:rPr>
          <w:rFonts w:hint="cs"/>
          <w:rtl/>
          <w:lang w:eastAsia="he-IL"/>
        </w:rPr>
        <w:t>שיקום עוד שבע שנים, אלא הכסף האמיתי שאנחנו צריכים עכשיו,</w:t>
      </w:r>
      <w:bookmarkStart w:id="5882" w:name="_ETM_Q32_304103"/>
      <w:bookmarkEnd w:id="5882"/>
      <w:r>
        <w:rPr>
          <w:rFonts w:hint="cs"/>
          <w:rtl/>
          <w:lang w:eastAsia="he-IL"/>
        </w:rPr>
        <w:t xml:space="preserve"> לשקם את חדרי הניתוח, לשקם את מחלקות האשפוז, להקים</w:t>
      </w:r>
      <w:bookmarkStart w:id="5883" w:name="_ETM_Q32_310660"/>
      <w:bookmarkEnd w:id="5883"/>
      <w:r>
        <w:rPr>
          <w:rFonts w:hint="cs"/>
          <w:rtl/>
          <w:lang w:eastAsia="he-IL"/>
        </w:rPr>
        <w:t xml:space="preserve"> עוד שתי קומות, למגן את בית החולים היחיד בנגב. לא </w:t>
      </w:r>
      <w:bookmarkStart w:id="5884" w:name="_ETM_Q32_315079"/>
      <w:bookmarkEnd w:id="5884"/>
      <w:r>
        <w:rPr>
          <w:rFonts w:hint="cs"/>
          <w:rtl/>
          <w:lang w:eastAsia="he-IL"/>
        </w:rPr>
        <w:t xml:space="preserve">ראיתי שם שום בשורה. </w:t>
      </w:r>
    </w:p>
    <w:p w:rsidR="00E50A18" w:rsidRDefault="00E50A18" w:rsidP="000F0011">
      <w:pPr>
        <w:rPr>
          <w:rtl/>
          <w:lang w:eastAsia="he-IL"/>
        </w:rPr>
      </w:pPr>
      <w:bookmarkStart w:id="5885" w:name="_ETM_Q32_318079"/>
      <w:bookmarkStart w:id="5886" w:name="_ETM_Q32_318119"/>
      <w:bookmarkEnd w:id="5885"/>
      <w:bookmarkEnd w:id="5886"/>
    </w:p>
    <w:p w:rsidR="00E50A18" w:rsidRDefault="00E50A18" w:rsidP="00BF6B26">
      <w:pPr>
        <w:rPr>
          <w:rtl/>
          <w:lang w:eastAsia="he-IL"/>
        </w:rPr>
      </w:pPr>
      <w:bookmarkStart w:id="5887" w:name="_ETM_Q32_318247"/>
      <w:bookmarkStart w:id="5888" w:name="_ETM_Q32_318296"/>
      <w:bookmarkEnd w:id="5887"/>
      <w:bookmarkEnd w:id="5888"/>
      <w:r>
        <w:rPr>
          <w:rFonts w:hint="cs"/>
          <w:rtl/>
          <w:lang w:eastAsia="he-IL"/>
        </w:rPr>
        <w:t xml:space="preserve">הוא גאה בתרגיל שנעשה פה בלילה, </w:t>
      </w:r>
      <w:bookmarkStart w:id="5889" w:name="_ETM_Q32_319669"/>
      <w:bookmarkEnd w:id="5889"/>
      <w:r>
        <w:rPr>
          <w:rFonts w:hint="cs"/>
          <w:rtl/>
          <w:lang w:eastAsia="he-IL"/>
        </w:rPr>
        <w:t xml:space="preserve">באמת תרגיל </w:t>
      </w:r>
      <w:r>
        <w:rPr>
          <w:rFonts w:hint="eastAsia"/>
          <w:rtl/>
          <w:lang w:eastAsia="he-IL"/>
        </w:rPr>
        <w:t>–</w:t>
      </w:r>
      <w:r>
        <w:rPr>
          <w:rFonts w:hint="cs"/>
          <w:rtl/>
          <w:lang w:eastAsia="he-IL"/>
        </w:rPr>
        <w:t xml:space="preserve"> מה לעשות, בזה הם טובים כנראה, רק בלקחת עוד כספים. הוא, יו"ר ועדת החינוך, גאה שאנחנו הולכים להעביר </w:t>
      </w:r>
      <w:bookmarkStart w:id="5890" w:name="_ETM_Q32_332640"/>
      <w:bookmarkEnd w:id="5890"/>
      <w:r>
        <w:rPr>
          <w:rFonts w:hint="cs"/>
          <w:rtl/>
          <w:lang w:eastAsia="he-IL"/>
        </w:rPr>
        <w:t xml:space="preserve">עוד כסף </w:t>
      </w:r>
      <w:r>
        <w:rPr>
          <w:rFonts w:hint="eastAsia"/>
          <w:rtl/>
          <w:lang w:eastAsia="he-IL"/>
        </w:rPr>
        <w:t>–</w:t>
      </w:r>
      <w:r>
        <w:rPr>
          <w:rFonts w:hint="cs"/>
          <w:rtl/>
          <w:lang w:eastAsia="he-IL"/>
        </w:rPr>
        <w:t xml:space="preserve"> לא משנה שאנחנו כנראה נמנע את זה</w:t>
      </w:r>
      <w:bookmarkStart w:id="5891" w:name="_ETM_Q32_337680"/>
      <w:bookmarkEnd w:id="5891"/>
      <w:r>
        <w:rPr>
          <w:rFonts w:hint="cs"/>
          <w:rtl/>
          <w:lang w:eastAsia="he-IL"/>
        </w:rPr>
        <w:t xml:space="preserve"> </w:t>
      </w:r>
      <w:r>
        <w:rPr>
          <w:rFonts w:hint="eastAsia"/>
          <w:rtl/>
          <w:lang w:eastAsia="he-IL"/>
        </w:rPr>
        <w:t>–</w:t>
      </w:r>
      <w:r>
        <w:rPr>
          <w:rFonts w:hint="cs"/>
          <w:rtl/>
          <w:lang w:eastAsia="he-IL"/>
        </w:rPr>
        <w:t xml:space="preserve"> עוד כסף לטובת מוסדות לימוד שאינם מלמדים ליבה. יו"ר ועדת</w:t>
      </w:r>
      <w:bookmarkStart w:id="5892" w:name="_ETM_Q32_342262"/>
      <w:bookmarkEnd w:id="5892"/>
      <w:r>
        <w:rPr>
          <w:rFonts w:hint="cs"/>
          <w:rtl/>
          <w:lang w:eastAsia="he-IL"/>
        </w:rPr>
        <w:t xml:space="preserve"> החינוך לא מצליח להבין את החשיבות של לימודי ליבה. האם זה נוגד את ערכי הדת? לא</w:t>
      </w:r>
      <w:r w:rsidR="00BF6B26">
        <w:rPr>
          <w:rFonts w:hint="cs"/>
          <w:rtl/>
          <w:lang w:eastAsia="he-IL"/>
        </w:rPr>
        <w:t>,</w:t>
      </w:r>
      <w:r>
        <w:rPr>
          <w:rFonts w:hint="cs"/>
          <w:rtl/>
          <w:lang w:eastAsia="he-IL"/>
        </w:rPr>
        <w:t xml:space="preserve"> לימודי ליבה אינם</w:t>
      </w:r>
      <w:bookmarkStart w:id="5893" w:name="_ETM_Q32_355324"/>
      <w:bookmarkEnd w:id="5893"/>
      <w:r>
        <w:rPr>
          <w:rFonts w:hint="cs"/>
          <w:rtl/>
          <w:lang w:eastAsia="he-IL"/>
        </w:rPr>
        <w:t xml:space="preserve"> נוגדים את ערכי הדת</w:t>
      </w:r>
      <w:r w:rsidR="00BF6B26">
        <w:rPr>
          <w:rFonts w:hint="cs"/>
          <w:rtl/>
          <w:lang w:eastAsia="he-IL"/>
        </w:rPr>
        <w:t>;</w:t>
      </w:r>
      <w:r>
        <w:rPr>
          <w:rFonts w:hint="cs"/>
          <w:rtl/>
          <w:lang w:eastAsia="he-IL"/>
        </w:rPr>
        <w:t xml:space="preserve"> גם לא עבודה, אגב. איפה</w:t>
      </w:r>
      <w:bookmarkStart w:id="5894" w:name="_ETM_Q32_358697"/>
      <w:bookmarkEnd w:id="5894"/>
      <w:r>
        <w:rPr>
          <w:rFonts w:hint="cs"/>
          <w:rtl/>
          <w:lang w:eastAsia="he-IL"/>
        </w:rPr>
        <w:t xml:space="preserve"> נאמר המשפט </w:t>
      </w:r>
      <w:r w:rsidR="00BF6B26">
        <w:rPr>
          <w:rFonts w:hint="cs"/>
          <w:rtl/>
          <w:lang w:eastAsia="he-IL"/>
        </w:rPr>
        <w:t>"</w:t>
      </w:r>
      <w:r>
        <w:rPr>
          <w:rFonts w:hint="cs"/>
          <w:rtl/>
          <w:lang w:eastAsia="he-IL"/>
        </w:rPr>
        <w:t>אם אין לחם אין תורה</w:t>
      </w:r>
      <w:r w:rsidR="00BF6B26">
        <w:rPr>
          <w:rFonts w:hint="cs"/>
          <w:rtl/>
          <w:lang w:eastAsia="he-IL"/>
        </w:rPr>
        <w:t>"</w:t>
      </w:r>
      <w:r>
        <w:rPr>
          <w:rFonts w:hint="cs"/>
          <w:rtl/>
          <w:lang w:eastAsia="he-IL"/>
        </w:rPr>
        <w:t>? איפה?</w:t>
      </w:r>
      <w:r>
        <w:rPr>
          <w:rFonts w:hint="cs"/>
          <w:lang w:eastAsia="he-IL"/>
        </w:rPr>
        <w:t xml:space="preserve"> </w:t>
      </w:r>
      <w:bookmarkStart w:id="5895" w:name="_ETM_Q32_363612"/>
      <w:bookmarkEnd w:id="5895"/>
      <w:r>
        <w:rPr>
          <w:rFonts w:hint="cs"/>
          <w:rtl/>
          <w:lang w:eastAsia="he-IL"/>
        </w:rPr>
        <w:t xml:space="preserve">לא אני המצאתי אותו. מה לעשות. </w:t>
      </w:r>
      <w:bookmarkStart w:id="5896" w:name="_ETM_Q32_367957"/>
      <w:bookmarkEnd w:id="5896"/>
    </w:p>
    <w:p w:rsidR="00E50A18" w:rsidRDefault="00E50A18" w:rsidP="000F0011">
      <w:pPr>
        <w:rPr>
          <w:rtl/>
          <w:lang w:eastAsia="he-IL"/>
        </w:rPr>
      </w:pPr>
      <w:bookmarkStart w:id="5897" w:name="_ETM_Q32_367993"/>
      <w:bookmarkEnd w:id="5897"/>
    </w:p>
    <w:p w:rsidR="00E50A18" w:rsidRPr="00A46418" w:rsidRDefault="00E50A18" w:rsidP="00BF09B4">
      <w:pPr>
        <w:rPr>
          <w:rtl/>
          <w:lang w:eastAsia="he-IL"/>
        </w:rPr>
      </w:pPr>
      <w:bookmarkStart w:id="5898" w:name="_ETM_Q32_368100"/>
      <w:bookmarkStart w:id="5899" w:name="_ETM_Q32_368141"/>
      <w:bookmarkEnd w:id="5898"/>
      <w:bookmarkEnd w:id="5899"/>
      <w:r>
        <w:rPr>
          <w:rFonts w:hint="cs"/>
          <w:rtl/>
          <w:lang w:eastAsia="he-IL"/>
        </w:rPr>
        <w:t xml:space="preserve">ולכן הדברים האלה באמת </w:t>
      </w:r>
      <w:bookmarkStart w:id="5900" w:name="_ETM_Q32_368769"/>
      <w:bookmarkEnd w:id="5900"/>
      <w:r>
        <w:rPr>
          <w:rFonts w:hint="cs"/>
          <w:rtl/>
          <w:lang w:eastAsia="he-IL"/>
        </w:rPr>
        <w:t>לא נתפסים לי. הוא טוען שלראשונה הם הורידו מיסים. הדבר</w:t>
      </w:r>
      <w:bookmarkStart w:id="5901" w:name="_ETM_Q32_373112"/>
      <w:bookmarkEnd w:id="5901"/>
      <w:r>
        <w:rPr>
          <w:rFonts w:hint="cs"/>
          <w:rtl/>
          <w:lang w:eastAsia="he-IL"/>
        </w:rPr>
        <w:t xml:space="preserve"> היחיד שאני זוכרת זה הורדת ימי חופשה לעובדים. הדבר היחיד </w:t>
      </w:r>
      <w:bookmarkStart w:id="5902" w:name="_ETM_Q32_380934"/>
      <w:bookmarkEnd w:id="5902"/>
      <w:r>
        <w:rPr>
          <w:rFonts w:hint="cs"/>
          <w:rtl/>
          <w:lang w:eastAsia="he-IL"/>
        </w:rPr>
        <w:t xml:space="preserve">שאני זוכרת זה יוקר המחיה וכמה קשה לאנשים לסיים פה </w:t>
      </w:r>
      <w:bookmarkStart w:id="5903" w:name="_ETM_Q32_385744"/>
      <w:bookmarkEnd w:id="5903"/>
      <w:r>
        <w:rPr>
          <w:rFonts w:hint="cs"/>
          <w:rtl/>
          <w:lang w:eastAsia="he-IL"/>
        </w:rPr>
        <w:t xml:space="preserve">את החודש. שום הורדת מיסים שהולכת להיות, </w:t>
      </w:r>
      <w:r w:rsidR="00BF09B4">
        <w:rPr>
          <w:rFonts w:hint="cs"/>
          <w:rtl/>
          <w:lang w:eastAsia="he-IL"/>
        </w:rPr>
        <w:t>ו</w:t>
      </w:r>
      <w:r>
        <w:rPr>
          <w:rFonts w:hint="cs"/>
          <w:rtl/>
          <w:lang w:eastAsia="he-IL"/>
        </w:rPr>
        <w:t xml:space="preserve">אם היא </w:t>
      </w:r>
      <w:bookmarkStart w:id="5904" w:name="_ETM_Q32_387791"/>
      <w:bookmarkEnd w:id="5904"/>
      <w:r>
        <w:rPr>
          <w:rFonts w:hint="cs"/>
          <w:rtl/>
          <w:lang w:eastAsia="he-IL"/>
        </w:rPr>
        <w:t>תהיה בכלל, היא כל כך קטנה, שהיא אפילו לא תצליח להדביק את יוקר המחיה</w:t>
      </w:r>
      <w:bookmarkStart w:id="5905" w:name="_ETM_Q32_391207"/>
      <w:bookmarkEnd w:id="5905"/>
      <w:r>
        <w:rPr>
          <w:rFonts w:hint="cs"/>
          <w:rtl/>
          <w:lang w:eastAsia="he-IL"/>
        </w:rPr>
        <w:t xml:space="preserve">. אז באמת, למה לשקר? לפחות תעמידו את </w:t>
      </w:r>
      <w:bookmarkStart w:id="5906" w:name="_ETM_Q32_396937"/>
      <w:bookmarkEnd w:id="5906"/>
      <w:r>
        <w:rPr>
          <w:rFonts w:hint="cs"/>
          <w:rtl/>
          <w:lang w:eastAsia="he-IL"/>
        </w:rPr>
        <w:t xml:space="preserve">האנשים מול המציאות. אנחנו לא ערוץ 14 של </w:t>
      </w:r>
      <w:bookmarkStart w:id="5907" w:name="_ETM_Q32_398197"/>
      <w:bookmarkEnd w:id="5907"/>
      <w:r>
        <w:rPr>
          <w:rFonts w:hint="cs"/>
          <w:rtl/>
          <w:lang w:eastAsia="he-IL"/>
        </w:rPr>
        <w:t xml:space="preserve">יאללה, </w:t>
      </w:r>
      <w:r>
        <w:rPr>
          <w:lang w:eastAsia="he-IL"/>
        </w:rPr>
        <w:t>happy</w:t>
      </w:r>
      <w:r>
        <w:rPr>
          <w:rFonts w:hint="cs"/>
          <w:rtl/>
          <w:lang w:eastAsia="he-IL"/>
        </w:rPr>
        <w:t xml:space="preserve">, </w:t>
      </w:r>
      <w:r>
        <w:rPr>
          <w:lang w:eastAsia="he-IL"/>
        </w:rPr>
        <w:t>happy</w:t>
      </w:r>
      <w:r>
        <w:rPr>
          <w:rFonts w:hint="cs"/>
          <w:rtl/>
          <w:lang w:eastAsia="he-IL"/>
        </w:rPr>
        <w:t xml:space="preserve">, לא משנה מה </w:t>
      </w:r>
      <w:r w:rsidRPr="00A46418">
        <w:rPr>
          <w:rFonts w:hint="cs"/>
          <w:rtl/>
          <w:lang w:eastAsia="he-IL"/>
        </w:rPr>
        <w:t xml:space="preserve">קורה, ומייד, שנייה </w:t>
      </w:r>
      <w:bookmarkStart w:id="5908" w:name="_ETM_Q32_403729"/>
      <w:bookmarkEnd w:id="5908"/>
      <w:r w:rsidRPr="00A46418">
        <w:rPr>
          <w:rFonts w:hint="cs"/>
          <w:rtl/>
          <w:lang w:eastAsia="he-IL"/>
        </w:rPr>
        <w:t xml:space="preserve">אחר כך יש בשורה על עוד חייל שלצערנו נפל. זאת </w:t>
      </w:r>
      <w:bookmarkStart w:id="5909" w:name="_ETM_Q32_410257"/>
      <w:bookmarkEnd w:id="5909"/>
      <w:r w:rsidRPr="00A46418">
        <w:rPr>
          <w:rFonts w:hint="cs"/>
          <w:rtl/>
          <w:lang w:eastAsia="he-IL"/>
        </w:rPr>
        <w:t>המציאות, איתה אנחנו צריכים להתמודד</w:t>
      </w:r>
      <w:r w:rsidR="00BF6B26">
        <w:rPr>
          <w:rFonts w:hint="cs"/>
          <w:rtl/>
          <w:lang w:eastAsia="he-IL"/>
        </w:rPr>
        <w:t>.</w:t>
      </w:r>
      <w:r w:rsidRPr="00A46418">
        <w:rPr>
          <w:rFonts w:hint="cs"/>
          <w:rtl/>
          <w:lang w:eastAsia="he-IL"/>
        </w:rPr>
        <w:t xml:space="preserve"> לפחות תגידו את האמת,</w:t>
      </w:r>
      <w:bookmarkStart w:id="5910" w:name="_ETM_Q32_413248"/>
      <w:bookmarkEnd w:id="5910"/>
      <w:r w:rsidRPr="00A46418">
        <w:rPr>
          <w:rFonts w:hint="cs"/>
          <w:rtl/>
          <w:lang w:eastAsia="he-IL"/>
        </w:rPr>
        <w:t xml:space="preserve"> אני לא מצליחה להבין מה הבעיה. </w:t>
      </w:r>
    </w:p>
    <w:p w:rsidR="00E50A18" w:rsidRPr="00A46418" w:rsidRDefault="00E50A18" w:rsidP="000F0011">
      <w:pPr>
        <w:rPr>
          <w:rtl/>
          <w:lang w:eastAsia="he-IL"/>
        </w:rPr>
      </w:pPr>
      <w:bookmarkStart w:id="5911" w:name="_ETM_Q32_412493"/>
      <w:bookmarkStart w:id="5912" w:name="_ETM_Q32_412528"/>
      <w:bookmarkStart w:id="5913" w:name="_ETM_Q32_412661"/>
      <w:bookmarkEnd w:id="5911"/>
      <w:bookmarkEnd w:id="5912"/>
      <w:bookmarkEnd w:id="5913"/>
    </w:p>
    <w:p w:rsidR="00E50A18" w:rsidRDefault="00E50A18" w:rsidP="001B7E9C">
      <w:pPr>
        <w:rPr>
          <w:rtl/>
          <w:lang w:eastAsia="he-IL"/>
        </w:rPr>
      </w:pPr>
      <w:bookmarkStart w:id="5914" w:name="_ETM_Q32_412711"/>
      <w:bookmarkEnd w:id="5914"/>
      <w:r w:rsidRPr="00A46418">
        <w:rPr>
          <w:rFonts w:hint="cs"/>
          <w:rtl/>
          <w:lang w:eastAsia="he-IL"/>
        </w:rPr>
        <w:t xml:space="preserve">ואפרופו לימודי ליבה, כאילו </w:t>
      </w:r>
      <w:bookmarkStart w:id="5915" w:name="_ETM_Q32_416007"/>
      <w:bookmarkEnd w:id="5915"/>
      <w:r w:rsidRPr="00A46418">
        <w:rPr>
          <w:rFonts w:hint="cs"/>
          <w:rtl/>
          <w:lang w:eastAsia="he-IL"/>
        </w:rPr>
        <w:t xml:space="preserve">נהייה איזשהו קטע. לימודי ליבה, השכלה גבוהה, זה של שמאלנים, </w:t>
      </w:r>
      <w:bookmarkStart w:id="5916" w:name="_ETM_Q32_422261"/>
      <w:bookmarkEnd w:id="5916"/>
      <w:r w:rsidRPr="00A46418">
        <w:rPr>
          <w:rFonts w:hint="cs"/>
          <w:rtl/>
          <w:lang w:eastAsia="he-IL"/>
        </w:rPr>
        <w:t xml:space="preserve">פריבילגים, אשכנזים. לא מצליחה להבין. בלי לימודי ליבה, </w:t>
      </w:r>
      <w:bookmarkStart w:id="5917" w:name="_ETM_Q32_429632"/>
      <w:bookmarkEnd w:id="5917"/>
      <w:r w:rsidRPr="00A46418">
        <w:rPr>
          <w:rFonts w:hint="cs"/>
          <w:rtl/>
          <w:lang w:eastAsia="he-IL"/>
        </w:rPr>
        <w:t>בלי השכלה גבוהה, אין ביטחון במדינה, אין כיפת ברזל, אין נשק מתקדם, אין כלכלה. אין כלום בלי לימודי ליבה והשכלה. ולמה אני מדברת על זה?</w:t>
      </w:r>
      <w:r w:rsidRPr="00A46418">
        <w:rPr>
          <w:rFonts w:hint="cs"/>
          <w:lang w:eastAsia="he-IL"/>
        </w:rPr>
        <w:t xml:space="preserve"> </w:t>
      </w:r>
      <w:r w:rsidRPr="00A46418">
        <w:rPr>
          <w:rFonts w:hint="cs"/>
          <w:rtl/>
          <w:lang w:eastAsia="he-IL"/>
        </w:rPr>
        <w:t xml:space="preserve">כי אני רוצה להתייחס לחוק החדש של בוארון. בוארון, עכשיו, הרי צריך ללכת </w:t>
      </w:r>
      <w:r>
        <w:rPr>
          <w:rFonts w:hint="cs"/>
          <w:rtl/>
          <w:lang w:eastAsia="he-IL"/>
        </w:rPr>
        <w:t>ל</w:t>
      </w:r>
      <w:r w:rsidRPr="00A46418">
        <w:rPr>
          <w:rFonts w:hint="cs"/>
          <w:rtl/>
          <w:lang w:eastAsia="he-IL"/>
        </w:rPr>
        <w:t>אל"ף-</w:t>
      </w:r>
      <w:bookmarkStart w:id="5918" w:name="_ETM_Q32_452734"/>
      <w:bookmarkEnd w:id="5918"/>
      <w:r w:rsidRPr="00A46418">
        <w:rPr>
          <w:rFonts w:hint="cs"/>
          <w:rtl/>
          <w:lang w:eastAsia="he-IL"/>
        </w:rPr>
        <w:t xml:space="preserve">בי"ת </w:t>
      </w:r>
      <w:r>
        <w:rPr>
          <w:rFonts w:hint="cs"/>
          <w:rtl/>
          <w:lang w:eastAsia="he-IL"/>
        </w:rPr>
        <w:t>ב</w:t>
      </w:r>
      <w:r w:rsidRPr="00A46418">
        <w:rPr>
          <w:rFonts w:hint="cs"/>
          <w:rtl/>
          <w:lang w:eastAsia="he-IL"/>
        </w:rPr>
        <w:t>דיקטטורה,</w:t>
      </w:r>
      <w:r>
        <w:rPr>
          <w:rFonts w:hint="cs"/>
          <w:rtl/>
          <w:lang w:eastAsia="he-IL"/>
        </w:rPr>
        <w:t xml:space="preserve"> אז תתקפו את בית המשפט, אחר כך </w:t>
      </w:r>
      <w:bookmarkStart w:id="5919" w:name="_ETM_Q32_461140"/>
      <w:bookmarkEnd w:id="5919"/>
      <w:r>
        <w:rPr>
          <w:rFonts w:hint="cs"/>
          <w:rtl/>
          <w:lang w:eastAsia="he-IL"/>
        </w:rPr>
        <w:t>תנסו להשמיד את התקשורת החופשית</w:t>
      </w:r>
      <w:r w:rsidR="001B7E9C">
        <w:rPr>
          <w:rFonts w:hint="cs"/>
          <w:rtl/>
          <w:lang w:eastAsia="he-IL"/>
        </w:rPr>
        <w:t>.</w:t>
      </w:r>
      <w:r>
        <w:rPr>
          <w:rFonts w:hint="cs"/>
          <w:rtl/>
          <w:lang w:eastAsia="he-IL"/>
        </w:rPr>
        <w:t xml:space="preserve"> מה שלב שלוש?</w:t>
      </w:r>
      <w:r>
        <w:rPr>
          <w:rFonts w:hint="cs"/>
          <w:lang w:eastAsia="he-IL"/>
        </w:rPr>
        <w:t xml:space="preserve"> </w:t>
      </w:r>
      <w:r>
        <w:rPr>
          <w:rFonts w:hint="cs"/>
          <w:rtl/>
          <w:lang w:eastAsia="he-IL"/>
        </w:rPr>
        <w:t xml:space="preserve">תתקפו את </w:t>
      </w:r>
      <w:bookmarkStart w:id="5920" w:name="_ETM_Q32_465209"/>
      <w:bookmarkEnd w:id="5920"/>
      <w:r>
        <w:rPr>
          <w:rFonts w:hint="cs"/>
          <w:rtl/>
          <w:lang w:eastAsia="he-IL"/>
        </w:rPr>
        <w:t xml:space="preserve">אנשי הרוח, ההשכלה, הידע </w:t>
      </w:r>
      <w:r w:rsidR="001B7E9C">
        <w:rPr>
          <w:rFonts w:hint="eastAsia"/>
          <w:rtl/>
          <w:lang w:eastAsia="he-IL"/>
        </w:rPr>
        <w:t xml:space="preserve">– </w:t>
      </w:r>
      <w:r>
        <w:rPr>
          <w:rFonts w:hint="cs"/>
          <w:rtl/>
          <w:lang w:eastAsia="he-IL"/>
        </w:rPr>
        <w:t>זה שלב שלוש בכל דיקטטורה. אז</w:t>
      </w:r>
      <w:bookmarkStart w:id="5921" w:name="_ETM_Q32_470987"/>
      <w:bookmarkEnd w:id="5921"/>
      <w:r>
        <w:rPr>
          <w:rFonts w:hint="cs"/>
          <w:rtl/>
          <w:lang w:eastAsia="he-IL"/>
        </w:rPr>
        <w:t xml:space="preserve"> הגענו גם לשלב שלוש במקביל. ואומר בוארון בסרטון רציני ודרמטי: </w:t>
      </w:r>
      <w:bookmarkStart w:id="5922" w:name="_ETM_Q32_481470"/>
      <w:bookmarkEnd w:id="5922"/>
      <w:r>
        <w:rPr>
          <w:rFonts w:hint="cs"/>
          <w:rtl/>
          <w:lang w:eastAsia="he-IL"/>
        </w:rPr>
        <w:t xml:space="preserve">15 מיליארד עוברים לאוניברסיטאות ומכללות והשכלה גבוהה, </w:t>
      </w:r>
      <w:r w:rsidRPr="00A46418">
        <w:rPr>
          <w:rFonts w:hint="cs"/>
          <w:rtl/>
          <w:lang w:eastAsia="he-IL"/>
        </w:rPr>
        <w:t xml:space="preserve">ואנחנו </w:t>
      </w:r>
      <w:r w:rsidRPr="00A46418">
        <w:rPr>
          <w:rFonts w:hint="eastAsia"/>
          <w:rtl/>
          <w:lang w:eastAsia="he-IL"/>
        </w:rPr>
        <w:t>–</w:t>
      </w:r>
      <w:r w:rsidRPr="00A46418">
        <w:rPr>
          <w:rFonts w:hint="cs"/>
          <w:rtl/>
          <w:lang w:eastAsia="he-IL"/>
        </w:rPr>
        <w:t xml:space="preserve"> אין שקיפות,</w:t>
      </w:r>
      <w:r>
        <w:rPr>
          <w:rFonts w:hint="cs"/>
          <w:rtl/>
          <w:lang w:eastAsia="he-IL"/>
        </w:rPr>
        <w:t xml:space="preserve"> </w:t>
      </w:r>
      <w:bookmarkStart w:id="5923" w:name="_ETM_Q32_489330"/>
      <w:bookmarkEnd w:id="5923"/>
      <w:r>
        <w:rPr>
          <w:rFonts w:hint="cs"/>
          <w:rtl/>
          <w:lang w:eastAsia="he-IL"/>
        </w:rPr>
        <w:t>אנחנו לא יודעים שקל לאן הולך</w:t>
      </w:r>
      <w:r w:rsidR="001B7E9C">
        <w:rPr>
          <w:rFonts w:hint="cs"/>
          <w:rtl/>
          <w:lang w:eastAsia="he-IL"/>
        </w:rPr>
        <w:t>.</w:t>
      </w:r>
      <w:r>
        <w:rPr>
          <w:rFonts w:hint="cs"/>
          <w:rtl/>
          <w:lang w:eastAsia="he-IL"/>
        </w:rPr>
        <w:t xml:space="preserve"> מה הם עושים עם </w:t>
      </w:r>
      <w:bookmarkStart w:id="5924" w:name="_ETM_Q32_491799"/>
      <w:bookmarkEnd w:id="5924"/>
      <w:r>
        <w:rPr>
          <w:rFonts w:hint="cs"/>
          <w:rtl/>
          <w:lang w:eastAsia="he-IL"/>
        </w:rPr>
        <w:t>הכסף?</w:t>
      </w:r>
      <w:r>
        <w:rPr>
          <w:rFonts w:hint="cs"/>
          <w:lang w:eastAsia="he-IL"/>
        </w:rPr>
        <w:t xml:space="preserve"> </w:t>
      </w:r>
      <w:r>
        <w:rPr>
          <w:rFonts w:hint="cs"/>
          <w:rtl/>
          <w:lang w:eastAsia="he-IL"/>
        </w:rPr>
        <w:t xml:space="preserve">אם בוארון היה טיפה טורח היה רואה שיש לינק, </w:t>
      </w:r>
      <w:bookmarkStart w:id="5925" w:name="_ETM_Q32_496416"/>
      <w:bookmarkEnd w:id="5925"/>
      <w:r>
        <w:rPr>
          <w:rFonts w:hint="cs"/>
          <w:rtl/>
          <w:lang w:eastAsia="he-IL"/>
        </w:rPr>
        <w:t xml:space="preserve">שהוא יכול לצפות בדיוק לאן הולך כל שקל. יש שקיפות, </w:t>
      </w:r>
      <w:bookmarkStart w:id="5926" w:name="_ETM_Q32_499697"/>
      <w:bookmarkEnd w:id="5926"/>
      <w:r>
        <w:rPr>
          <w:rFonts w:hint="cs"/>
          <w:rtl/>
          <w:lang w:eastAsia="he-IL"/>
        </w:rPr>
        <w:t>אתה יכול לראות</w:t>
      </w:r>
      <w:r w:rsidR="001B7E9C">
        <w:rPr>
          <w:rFonts w:hint="cs"/>
          <w:rtl/>
          <w:lang w:eastAsia="he-IL"/>
        </w:rPr>
        <w:t>.</w:t>
      </w:r>
      <w:r>
        <w:rPr>
          <w:rFonts w:hint="cs"/>
          <w:rtl/>
          <w:lang w:eastAsia="he-IL"/>
        </w:rPr>
        <w:t xml:space="preserve"> לא להמציא, לא לשקר. הוא רוצה בעצם </w:t>
      </w:r>
      <w:bookmarkStart w:id="5927" w:name="_ETM_Q32_506273"/>
      <w:bookmarkEnd w:id="5927"/>
      <w:r>
        <w:rPr>
          <w:rFonts w:hint="cs"/>
          <w:rtl/>
          <w:lang w:eastAsia="he-IL"/>
        </w:rPr>
        <w:t xml:space="preserve">להשתלט </w:t>
      </w:r>
      <w:r w:rsidR="001B7E9C">
        <w:rPr>
          <w:rFonts w:hint="cs"/>
          <w:rtl/>
          <w:lang w:eastAsia="he-IL"/>
        </w:rPr>
        <w:t>עוד</w:t>
      </w:r>
      <w:r>
        <w:rPr>
          <w:rFonts w:hint="cs"/>
          <w:rtl/>
          <w:lang w:eastAsia="he-IL"/>
        </w:rPr>
        <w:t xml:space="preserve"> פעם על המל"ג, על הוועדה שמחליטה לאן </w:t>
      </w:r>
      <w:bookmarkStart w:id="5928" w:name="_ETM_Q32_515735"/>
      <w:bookmarkEnd w:id="5928"/>
      <w:r>
        <w:rPr>
          <w:rFonts w:hint="cs"/>
          <w:rtl/>
          <w:lang w:eastAsia="he-IL"/>
        </w:rPr>
        <w:t>ילכו הכספים, ועדה שמתעסקת בהשכלה הגבוהה, של האקדמיה. בעצם הוא רוצה לחסל את האקדמיה. מה הוא אומר?</w:t>
      </w:r>
      <w:r>
        <w:rPr>
          <w:rFonts w:hint="cs"/>
          <w:lang w:eastAsia="he-IL"/>
        </w:rPr>
        <w:t xml:space="preserve"> </w:t>
      </w:r>
      <w:r>
        <w:rPr>
          <w:rFonts w:hint="cs"/>
          <w:rtl/>
          <w:lang w:eastAsia="he-IL"/>
        </w:rPr>
        <w:t xml:space="preserve">מעכשיו כל </w:t>
      </w:r>
      <w:bookmarkStart w:id="5929" w:name="_ETM_Q32_525994"/>
      <w:bookmarkEnd w:id="5929"/>
      <w:r>
        <w:rPr>
          <w:rFonts w:hint="cs"/>
          <w:rtl/>
          <w:lang w:eastAsia="he-IL"/>
        </w:rPr>
        <w:t xml:space="preserve">המינויים של הוועדה יהיו פוליטיים. מי שימנה זה שר החינוך, </w:t>
      </w:r>
      <w:bookmarkStart w:id="5930" w:name="_ETM_Q32_532435"/>
      <w:bookmarkEnd w:id="5930"/>
      <w:r>
        <w:rPr>
          <w:rFonts w:hint="cs"/>
          <w:rtl/>
          <w:lang w:eastAsia="he-IL"/>
        </w:rPr>
        <w:t xml:space="preserve">הוא ימנה את הוועדה. הם כמובן ישלטו בתקציב. </w:t>
      </w:r>
      <w:bookmarkStart w:id="5931" w:name="_ETM_Q32_541987"/>
      <w:bookmarkEnd w:id="5931"/>
    </w:p>
    <w:p w:rsidR="00E50A18" w:rsidRDefault="00E50A18" w:rsidP="000F0011">
      <w:pPr>
        <w:rPr>
          <w:rtl/>
          <w:lang w:eastAsia="he-IL"/>
        </w:rPr>
      </w:pPr>
      <w:bookmarkStart w:id="5932" w:name="_ETM_Q32_542053"/>
      <w:bookmarkEnd w:id="5932"/>
    </w:p>
    <w:p w:rsidR="00E50A18" w:rsidRDefault="00E50A18" w:rsidP="001B7E9C">
      <w:pPr>
        <w:rPr>
          <w:rtl/>
          <w:lang w:eastAsia="he-IL"/>
        </w:rPr>
      </w:pPr>
      <w:bookmarkStart w:id="5933" w:name="_ETM_Q32_542179"/>
      <w:bookmarkStart w:id="5934" w:name="_ETM_Q32_542240"/>
      <w:bookmarkEnd w:id="5933"/>
      <w:bookmarkEnd w:id="5934"/>
      <w:r>
        <w:rPr>
          <w:rFonts w:hint="cs"/>
          <w:rtl/>
          <w:lang w:eastAsia="he-IL"/>
        </w:rPr>
        <w:lastRenderedPageBreak/>
        <w:t>עכשיו, מה</w:t>
      </w:r>
      <w:bookmarkStart w:id="5935" w:name="_ETM_Q32_540056"/>
      <w:bookmarkEnd w:id="5935"/>
      <w:r>
        <w:rPr>
          <w:rFonts w:hint="cs"/>
          <w:rtl/>
          <w:lang w:eastAsia="he-IL"/>
        </w:rPr>
        <w:t xml:space="preserve"> אנחנו חושבים שיקרה בהליך כזה, באמת, מה אנחנו חושבים</w:t>
      </w:r>
      <w:r w:rsidR="001B7E9C">
        <w:rPr>
          <w:rFonts w:hint="cs"/>
          <w:rtl/>
          <w:lang w:eastAsia="he-IL"/>
        </w:rPr>
        <w:t>,</w:t>
      </w:r>
      <w:r>
        <w:rPr>
          <w:rFonts w:hint="cs"/>
          <w:lang w:eastAsia="he-IL"/>
        </w:rPr>
        <w:t xml:space="preserve"> </w:t>
      </w:r>
      <w:r>
        <w:rPr>
          <w:rFonts w:hint="cs"/>
          <w:rtl/>
          <w:lang w:eastAsia="he-IL"/>
        </w:rPr>
        <w:t>חוץ מבריחת מוחות המונית לחו"ל, ריסוק המעמד של האקדמיה הישראלית בעולם</w:t>
      </w:r>
      <w:bookmarkStart w:id="5936" w:name="_ETM_Q32_553688"/>
      <w:bookmarkEnd w:id="5936"/>
      <w:r>
        <w:rPr>
          <w:rFonts w:hint="cs"/>
          <w:rtl/>
          <w:lang w:eastAsia="he-IL"/>
        </w:rPr>
        <w:t>? בעצם הוא הציע</w:t>
      </w:r>
      <w:r w:rsidRPr="00E83178">
        <w:rPr>
          <w:rFonts w:hint="cs"/>
          <w:rtl/>
          <w:lang w:eastAsia="he-IL"/>
        </w:rPr>
        <w:t xml:space="preserve"> </w:t>
      </w:r>
      <w:r>
        <w:rPr>
          <w:rFonts w:hint="cs"/>
          <w:rtl/>
          <w:lang w:eastAsia="he-IL"/>
        </w:rPr>
        <w:t>גם שכל כנסת חדשה שתתמנה, כל</w:t>
      </w:r>
      <w:bookmarkStart w:id="5937" w:name="_ETM_Q32_557739"/>
      <w:bookmarkEnd w:id="5937"/>
      <w:r>
        <w:rPr>
          <w:rFonts w:hint="cs"/>
          <w:rtl/>
          <w:lang w:eastAsia="he-IL"/>
        </w:rPr>
        <w:t xml:space="preserve"> המועצה תלך הביתה ושר החינוך ימנה את החברים שלו, לא </w:t>
      </w:r>
      <w:bookmarkStart w:id="5938" w:name="_ETM_Q32_562706"/>
      <w:bookmarkEnd w:id="5938"/>
      <w:r>
        <w:rPr>
          <w:rFonts w:hint="cs"/>
          <w:rtl/>
          <w:lang w:eastAsia="he-IL"/>
        </w:rPr>
        <w:t xml:space="preserve">יודעת את מי. אז אנחנו קודם כול מפרקים את נבחרת </w:t>
      </w:r>
      <w:bookmarkStart w:id="5939" w:name="_ETM_Q32_567032"/>
      <w:bookmarkEnd w:id="5939"/>
      <w:r>
        <w:rPr>
          <w:rFonts w:hint="cs"/>
          <w:rtl/>
          <w:lang w:eastAsia="he-IL"/>
        </w:rPr>
        <w:t xml:space="preserve">הדירקטורים המקצועית, שצריכה לעמוד בתנאים. עוד פעם, אנחנו ממנים </w:t>
      </w:r>
      <w:bookmarkStart w:id="5940" w:name="_ETM_Q32_570867"/>
      <w:bookmarkEnd w:id="5940"/>
      <w:r>
        <w:rPr>
          <w:rtl/>
          <w:lang w:eastAsia="he-IL"/>
        </w:rPr>
        <w:t>–</w:t>
      </w:r>
      <w:r>
        <w:rPr>
          <w:rFonts w:hint="cs"/>
          <w:rtl/>
          <w:lang w:eastAsia="he-IL"/>
        </w:rPr>
        <w:t xml:space="preserve"> איך אמסלם אמר</w:t>
      </w:r>
      <w:r w:rsidR="001B7E9C">
        <w:rPr>
          <w:rFonts w:hint="cs"/>
          <w:rtl/>
          <w:lang w:eastAsia="he-IL"/>
        </w:rPr>
        <w:t>:</w:t>
      </w:r>
      <w:r>
        <w:rPr>
          <w:rFonts w:hint="cs"/>
          <w:rtl/>
          <w:lang w:eastAsia="he-IL"/>
        </w:rPr>
        <w:t xml:space="preserve"> את מי אני אמנה?</w:t>
      </w:r>
      <w:r>
        <w:rPr>
          <w:rFonts w:hint="cs"/>
          <w:lang w:eastAsia="he-IL"/>
        </w:rPr>
        <w:t xml:space="preserve"> </w:t>
      </w:r>
      <w:r>
        <w:rPr>
          <w:rFonts w:hint="cs"/>
          <w:rtl/>
          <w:lang w:eastAsia="he-IL"/>
        </w:rPr>
        <w:t xml:space="preserve">את החבר'ה </w:t>
      </w:r>
      <w:bookmarkStart w:id="5941" w:name="_ETM_Q32_578156"/>
      <w:bookmarkEnd w:id="5941"/>
      <w:r>
        <w:rPr>
          <w:rtl/>
          <w:lang w:eastAsia="he-IL"/>
        </w:rPr>
        <w:t>–</w:t>
      </w:r>
      <w:r>
        <w:rPr>
          <w:rFonts w:hint="cs"/>
          <w:rtl/>
          <w:lang w:eastAsia="he-IL"/>
        </w:rPr>
        <w:t xml:space="preserve"> ממנים אנשים שעלולים להיות ללא כישורים. יש נוסף לזה חוק שמוצמד לזה, של ואטורי, שגם אם יש לך </w:t>
      </w:r>
      <w:bookmarkStart w:id="5942" w:name="_ETM_Q32_586683"/>
      <w:bookmarkEnd w:id="5942"/>
      <w:r>
        <w:rPr>
          <w:rFonts w:hint="cs"/>
          <w:rtl/>
          <w:lang w:eastAsia="he-IL"/>
        </w:rPr>
        <w:t xml:space="preserve">זיקה פוליטית, אתה עדיין יכול להיות בדירקטורים של המדינה, שמחזיקים </w:t>
      </w:r>
      <w:bookmarkStart w:id="5943" w:name="_ETM_Q32_591004"/>
      <w:bookmarkEnd w:id="5943"/>
      <w:r>
        <w:rPr>
          <w:rFonts w:hint="cs"/>
          <w:rtl/>
          <w:lang w:eastAsia="he-IL"/>
        </w:rPr>
        <w:t xml:space="preserve">את החברות הכי גדולות במשק, וכמובן שאנחנו מפרקים שם בדיונים את המועצה </w:t>
      </w:r>
      <w:bookmarkStart w:id="5944" w:name="_ETM_Q32_597351"/>
      <w:bookmarkEnd w:id="5944"/>
      <w:r>
        <w:rPr>
          <w:rFonts w:hint="cs"/>
          <w:rtl/>
          <w:lang w:eastAsia="he-IL"/>
        </w:rPr>
        <w:t xml:space="preserve">של </w:t>
      </w:r>
      <w:r w:rsidRPr="004357C4">
        <w:rPr>
          <w:rFonts w:hint="cs"/>
          <w:rtl/>
          <w:lang w:eastAsia="he-IL"/>
        </w:rPr>
        <w:t>ליאת</w:t>
      </w:r>
      <w:r>
        <w:rPr>
          <w:rFonts w:hint="cs"/>
          <w:rtl/>
          <w:lang w:eastAsia="he-IL"/>
        </w:rPr>
        <w:t xml:space="preserve">, כל הזמן, את המועצה שאחראית, </w:t>
      </w:r>
      <w:bookmarkStart w:id="5945" w:name="_ETM_Q32_609800"/>
      <w:bookmarkEnd w:id="5945"/>
      <w:r>
        <w:rPr>
          <w:rFonts w:hint="cs"/>
          <w:rtl/>
          <w:lang w:eastAsia="he-IL"/>
        </w:rPr>
        <w:t xml:space="preserve">וכמובן </w:t>
      </w:r>
      <w:r>
        <w:rPr>
          <w:rFonts w:hint="eastAsia"/>
          <w:rtl/>
          <w:lang w:eastAsia="he-IL"/>
        </w:rPr>
        <w:t xml:space="preserve">– </w:t>
      </w:r>
      <w:r>
        <w:rPr>
          <w:rFonts w:hint="cs"/>
          <w:rtl/>
          <w:lang w:eastAsia="he-IL"/>
        </w:rPr>
        <w:t xml:space="preserve">את בתי המשפט. זה מה שאתם רוצים </w:t>
      </w:r>
      <w:r w:rsidR="001B7E9C">
        <w:rPr>
          <w:rFonts w:hint="eastAsia"/>
          <w:rtl/>
          <w:lang w:eastAsia="he-IL"/>
        </w:rPr>
        <w:t xml:space="preserve">– </w:t>
      </w:r>
      <w:r>
        <w:rPr>
          <w:rFonts w:hint="cs"/>
          <w:rtl/>
          <w:lang w:eastAsia="he-IL"/>
        </w:rPr>
        <w:t xml:space="preserve">מינויים פוליטיים </w:t>
      </w:r>
      <w:bookmarkStart w:id="5946" w:name="_ETM_Q32_614769"/>
      <w:bookmarkEnd w:id="5946"/>
      <w:r>
        <w:rPr>
          <w:rFonts w:hint="cs"/>
          <w:rtl/>
          <w:lang w:eastAsia="he-IL"/>
        </w:rPr>
        <w:t>גם בבית המשפט, וזה מה שיקרה</w:t>
      </w:r>
      <w:r w:rsidR="001B7E9C">
        <w:rPr>
          <w:rFonts w:hint="cs"/>
          <w:rtl/>
          <w:lang w:eastAsia="he-IL"/>
        </w:rPr>
        <w:t>:</w:t>
      </w:r>
      <w:r>
        <w:rPr>
          <w:rFonts w:hint="cs"/>
          <w:rtl/>
          <w:lang w:eastAsia="he-IL"/>
        </w:rPr>
        <w:t xml:space="preserve"> שחיקה במוניטין האקדמי, צמצום </w:t>
      </w:r>
      <w:bookmarkStart w:id="5947" w:name="_ETM_Q32_619624"/>
      <w:bookmarkEnd w:id="5947"/>
      <w:r>
        <w:rPr>
          <w:rFonts w:hint="cs"/>
          <w:rtl/>
          <w:lang w:eastAsia="he-IL"/>
        </w:rPr>
        <w:t xml:space="preserve">השקעות זרות ומענקים בין-לאומיים, פגיעה במחקר וביכולת של ישראל לשמר </w:t>
      </w:r>
      <w:bookmarkStart w:id="5948" w:name="_ETM_Q32_623731"/>
      <w:bookmarkEnd w:id="5948"/>
      <w:r>
        <w:rPr>
          <w:rFonts w:hint="cs"/>
          <w:rtl/>
          <w:lang w:eastAsia="he-IL"/>
        </w:rPr>
        <w:t xml:space="preserve">את מעמדה כמעצמה טכנולוגית וכלכלית. בכל המדינות המפותחות והמובילות, עצמאות </w:t>
      </w:r>
      <w:bookmarkStart w:id="5949" w:name="_ETM_Q32_630492"/>
      <w:bookmarkEnd w:id="5949"/>
      <w:r>
        <w:rPr>
          <w:rFonts w:hint="cs"/>
          <w:rtl/>
          <w:lang w:eastAsia="he-IL"/>
        </w:rPr>
        <w:t xml:space="preserve">מוסדות המחקר היא תנאי סף לשגשוג כלכלי ולביטחון לאומי. הצעד </w:t>
      </w:r>
      <w:bookmarkStart w:id="5950" w:name="_ETM_Q32_636945"/>
      <w:bookmarkEnd w:id="5950"/>
      <w:r>
        <w:rPr>
          <w:rFonts w:hint="cs"/>
          <w:rtl/>
          <w:lang w:eastAsia="he-IL"/>
        </w:rPr>
        <w:t>ישים את ישראל בשורה אחת עם המדינות הנחשלות בעולם.</w:t>
      </w:r>
      <w:bookmarkStart w:id="5951" w:name="_ETM_Q32_640912"/>
      <w:bookmarkEnd w:id="5951"/>
      <w:r>
        <w:rPr>
          <w:rFonts w:hint="cs"/>
          <w:rtl/>
          <w:lang w:eastAsia="he-IL"/>
        </w:rPr>
        <w:t xml:space="preserve"> לשם אתם מביאים אותנו</w:t>
      </w:r>
      <w:r w:rsidR="001B7E9C">
        <w:rPr>
          <w:rFonts w:hint="cs"/>
          <w:rtl/>
          <w:lang w:eastAsia="he-IL"/>
        </w:rPr>
        <w:t>,</w:t>
      </w:r>
      <w:r>
        <w:rPr>
          <w:rFonts w:hint="cs"/>
          <w:rtl/>
          <w:lang w:eastAsia="he-IL"/>
        </w:rPr>
        <w:t xml:space="preserve"> לשם אתם לוקחים אותנו,</w:t>
      </w:r>
      <w:bookmarkStart w:id="5952" w:name="_ETM_Q32_648264"/>
      <w:bookmarkEnd w:id="5952"/>
      <w:r>
        <w:rPr>
          <w:rFonts w:hint="cs"/>
          <w:rtl/>
          <w:lang w:eastAsia="he-IL"/>
        </w:rPr>
        <w:t xml:space="preserve"> עם תיעדוף התקציבים שלכם, עם תיעדוף הבטלנות והבורות</w:t>
      </w:r>
      <w:r w:rsidR="001B7E9C">
        <w:rPr>
          <w:rFonts w:hint="cs"/>
          <w:rtl/>
          <w:lang w:eastAsia="he-IL"/>
        </w:rPr>
        <w:t>.</w:t>
      </w:r>
      <w:r>
        <w:rPr>
          <w:rFonts w:hint="cs"/>
          <w:rtl/>
          <w:lang w:eastAsia="he-IL"/>
        </w:rPr>
        <w:t xml:space="preserve"> לשם אנחנו</w:t>
      </w:r>
      <w:bookmarkStart w:id="5953" w:name="_ETM_Q32_655220"/>
      <w:bookmarkEnd w:id="5953"/>
      <w:r>
        <w:rPr>
          <w:rFonts w:hint="cs"/>
          <w:rtl/>
          <w:lang w:eastAsia="he-IL"/>
        </w:rPr>
        <w:t xml:space="preserve"> נגיע. אבל מי שישלם זה כל אזרחי מדינת ישראל, כולל </w:t>
      </w:r>
      <w:bookmarkStart w:id="5954" w:name="_ETM_Q32_662492"/>
      <w:bookmarkEnd w:id="5954"/>
      <w:r>
        <w:rPr>
          <w:rFonts w:hint="cs"/>
          <w:rtl/>
          <w:lang w:eastAsia="he-IL"/>
        </w:rPr>
        <w:t xml:space="preserve">אתם. תודה. </w:t>
      </w:r>
    </w:p>
    <w:p w:rsidR="00E50A18" w:rsidRDefault="00E50A18" w:rsidP="000F0011">
      <w:pPr>
        <w:rPr>
          <w:rtl/>
          <w:lang w:eastAsia="he-IL"/>
        </w:rPr>
      </w:pPr>
    </w:p>
    <w:p w:rsidR="00E50A18" w:rsidRDefault="00E50A18" w:rsidP="000F0011">
      <w:pPr>
        <w:pStyle w:val="af6"/>
        <w:keepNext/>
        <w:rPr>
          <w:rtl/>
        </w:rPr>
      </w:pPr>
      <w:bookmarkStart w:id="5955" w:name="ET_yor_6718_8"/>
      <w:r w:rsidRPr="00D21EA3">
        <w:rPr>
          <w:rStyle w:val="TagStyle"/>
          <w:rtl/>
        </w:rPr>
        <w:t xml:space="preserve"> &lt;&lt; יור &gt;&gt;</w:t>
      </w:r>
      <w:r w:rsidRPr="00442D10">
        <w:rPr>
          <w:rStyle w:val="TagStyle"/>
          <w:rtl/>
        </w:rPr>
        <w:t xml:space="preserve"> </w:t>
      </w:r>
      <w:r>
        <w:rPr>
          <w:rtl/>
        </w:rPr>
        <w:t>היו"ר מישל בוסקילה:</w:t>
      </w:r>
      <w:r w:rsidRPr="00442D10">
        <w:rPr>
          <w:rStyle w:val="TagStyle"/>
          <w:rtl/>
        </w:rPr>
        <w:t xml:space="preserve"> </w:t>
      </w:r>
      <w:r w:rsidRPr="00D21EA3">
        <w:rPr>
          <w:rStyle w:val="TagStyle"/>
          <w:rtl/>
        </w:rPr>
        <w:t>&lt;&lt; יור &gt;&gt;</w:t>
      </w:r>
      <w:r>
        <w:rPr>
          <w:rtl/>
        </w:rPr>
        <w:t xml:space="preserve"> </w:t>
      </w:r>
      <w:bookmarkEnd w:id="5955"/>
    </w:p>
    <w:p w:rsidR="00E50A18" w:rsidRDefault="00E50A18" w:rsidP="001C0776">
      <w:pPr>
        <w:rPr>
          <w:rtl/>
          <w:lang w:eastAsia="he-IL"/>
        </w:rPr>
      </w:pPr>
    </w:p>
    <w:p w:rsidR="00E50A18" w:rsidRDefault="00E50A18" w:rsidP="000F0011">
      <w:pPr>
        <w:rPr>
          <w:rtl/>
          <w:lang w:eastAsia="he-IL"/>
        </w:rPr>
      </w:pPr>
      <w:r>
        <w:rPr>
          <w:rFonts w:hint="cs"/>
          <w:rtl/>
          <w:lang w:eastAsia="he-IL"/>
        </w:rPr>
        <w:t>תודה רבה לחברת הכנסת יסמין. אני רוצה להזמין</w:t>
      </w:r>
      <w:bookmarkStart w:id="5956" w:name="_ETM_Q32_667085"/>
      <w:bookmarkEnd w:id="5956"/>
      <w:r>
        <w:rPr>
          <w:rFonts w:hint="cs"/>
          <w:rtl/>
          <w:lang w:eastAsia="he-IL"/>
        </w:rPr>
        <w:t xml:space="preserve"> את חבר הכנסת משה טור פז. </w:t>
      </w:r>
    </w:p>
    <w:p w:rsidR="00E50A18" w:rsidRDefault="00E50A18" w:rsidP="000F0011">
      <w:pPr>
        <w:rPr>
          <w:rtl/>
          <w:lang w:eastAsia="he-IL"/>
        </w:rPr>
      </w:pPr>
    </w:p>
    <w:p w:rsidR="00E50A18" w:rsidRDefault="00E50A18" w:rsidP="000F0011">
      <w:pPr>
        <w:pStyle w:val="af5"/>
        <w:keepNext/>
        <w:rPr>
          <w:rtl/>
        </w:rPr>
      </w:pPr>
      <w:bookmarkStart w:id="5957" w:name="ET_interruption_6231_11"/>
      <w:r w:rsidRPr="00D21EA3">
        <w:rPr>
          <w:rStyle w:val="TagStyle"/>
          <w:rtl/>
        </w:rPr>
        <w:t xml:space="preserve"> &lt;&lt; קריאה &gt;&gt;</w:t>
      </w:r>
      <w:r w:rsidRPr="00C959EF">
        <w:rPr>
          <w:rStyle w:val="TagStyle"/>
          <w:rtl/>
        </w:rPr>
        <w:t xml:space="preserve"> </w:t>
      </w:r>
      <w:r>
        <w:rPr>
          <w:rtl/>
        </w:rPr>
        <w:t>יסמין פרידמן (יש עתיד):</w:t>
      </w:r>
      <w:r w:rsidRPr="00C959EF">
        <w:rPr>
          <w:rStyle w:val="TagStyle"/>
          <w:rtl/>
        </w:rPr>
        <w:t xml:space="preserve"> </w:t>
      </w:r>
      <w:r w:rsidRPr="00D21EA3">
        <w:rPr>
          <w:rStyle w:val="TagStyle"/>
          <w:rtl/>
        </w:rPr>
        <w:t>&lt;&lt; קריאה &gt;&gt;</w:t>
      </w:r>
      <w:r>
        <w:rPr>
          <w:rtl/>
        </w:rPr>
        <w:t xml:space="preserve"> </w:t>
      </w:r>
      <w:bookmarkEnd w:id="5957"/>
    </w:p>
    <w:p w:rsidR="00E50A18" w:rsidRDefault="00E50A18" w:rsidP="001C0776">
      <w:pPr>
        <w:rPr>
          <w:rtl/>
          <w:lang w:eastAsia="he-IL"/>
        </w:rPr>
      </w:pPr>
    </w:p>
    <w:p w:rsidR="00E50A18" w:rsidRDefault="00E50A18" w:rsidP="000F0011">
      <w:pPr>
        <w:rPr>
          <w:rtl/>
          <w:lang w:eastAsia="he-IL"/>
        </w:rPr>
      </w:pPr>
      <w:bookmarkStart w:id="5958" w:name="_ETM_Q32_668986"/>
      <w:bookmarkEnd w:id="5958"/>
      <w:r>
        <w:rPr>
          <w:rFonts w:hint="cs"/>
          <w:rtl/>
          <w:lang w:eastAsia="he-IL"/>
        </w:rPr>
        <w:t xml:space="preserve">קודם שלי, דילגת על </w:t>
      </w:r>
      <w:bookmarkStart w:id="5959" w:name="_ETM_Q32_669773"/>
      <w:bookmarkEnd w:id="5959"/>
      <w:r>
        <w:rPr>
          <w:rFonts w:hint="cs"/>
          <w:rtl/>
          <w:lang w:eastAsia="he-IL"/>
        </w:rPr>
        <w:t xml:space="preserve">שלי. </w:t>
      </w:r>
    </w:p>
    <w:p w:rsidR="00E50A18" w:rsidRDefault="00E50A18" w:rsidP="000F0011">
      <w:pPr>
        <w:rPr>
          <w:rtl/>
          <w:lang w:eastAsia="he-IL"/>
        </w:rPr>
      </w:pPr>
      <w:bookmarkStart w:id="5960" w:name="_ETM_Q32_670900"/>
      <w:bookmarkStart w:id="5961" w:name="_ETM_Q32_670952"/>
      <w:bookmarkEnd w:id="5960"/>
      <w:bookmarkEnd w:id="5961"/>
    </w:p>
    <w:p w:rsidR="00E50A18" w:rsidRDefault="00E50A18" w:rsidP="000F0011">
      <w:pPr>
        <w:pStyle w:val="af6"/>
        <w:keepNext/>
        <w:rPr>
          <w:rtl/>
        </w:rPr>
      </w:pPr>
      <w:bookmarkStart w:id="5962" w:name="ET_yor_6718_12"/>
      <w:r w:rsidRPr="00D21EA3">
        <w:rPr>
          <w:rStyle w:val="TagStyle"/>
          <w:rtl/>
        </w:rPr>
        <w:t xml:space="preserve"> &lt;&lt; יור &gt;&gt;</w:t>
      </w:r>
      <w:r w:rsidRPr="00C959EF">
        <w:rPr>
          <w:rStyle w:val="TagStyle"/>
          <w:rtl/>
        </w:rPr>
        <w:t xml:space="preserve"> </w:t>
      </w:r>
      <w:r>
        <w:rPr>
          <w:rtl/>
        </w:rPr>
        <w:t>היו"ר מישל בוסקילה:</w:t>
      </w:r>
      <w:r w:rsidRPr="00C959EF">
        <w:rPr>
          <w:rStyle w:val="TagStyle"/>
          <w:rtl/>
        </w:rPr>
        <w:t xml:space="preserve"> </w:t>
      </w:r>
      <w:r w:rsidRPr="00D21EA3">
        <w:rPr>
          <w:rStyle w:val="TagStyle"/>
          <w:rtl/>
        </w:rPr>
        <w:t>&lt;&lt; יור &gt;&gt;</w:t>
      </w:r>
      <w:r>
        <w:rPr>
          <w:rtl/>
        </w:rPr>
        <w:t xml:space="preserve"> </w:t>
      </w:r>
      <w:bookmarkEnd w:id="5962"/>
    </w:p>
    <w:p w:rsidR="00E50A18" w:rsidRDefault="00E50A18" w:rsidP="001C0776">
      <w:pPr>
        <w:rPr>
          <w:rtl/>
          <w:lang w:eastAsia="he-IL"/>
        </w:rPr>
      </w:pPr>
    </w:p>
    <w:p w:rsidR="00E50A18" w:rsidRDefault="00E50A18" w:rsidP="000F0011">
      <w:pPr>
        <w:rPr>
          <w:rtl/>
          <w:lang w:eastAsia="he-IL"/>
        </w:rPr>
      </w:pPr>
      <w:bookmarkStart w:id="5963" w:name="_ETM_Q32_671752"/>
      <w:bookmarkEnd w:id="5963"/>
      <w:r>
        <w:rPr>
          <w:rFonts w:hint="cs"/>
          <w:rtl/>
          <w:lang w:eastAsia="he-IL"/>
        </w:rPr>
        <w:t xml:space="preserve">לא דילגתי, כך זה מופיע פה. </w:t>
      </w:r>
      <w:bookmarkStart w:id="5964" w:name="_ETM_Q32_675047"/>
      <w:bookmarkEnd w:id="5964"/>
    </w:p>
    <w:p w:rsidR="00E50A18" w:rsidRDefault="00E50A18" w:rsidP="000F0011">
      <w:pPr>
        <w:rPr>
          <w:rtl/>
          <w:lang w:eastAsia="he-IL"/>
        </w:rPr>
      </w:pPr>
      <w:bookmarkStart w:id="5965" w:name="_ETM_Q32_675791"/>
      <w:bookmarkStart w:id="5966" w:name="_ETM_Q32_675833"/>
      <w:bookmarkEnd w:id="5965"/>
      <w:bookmarkEnd w:id="5966"/>
    </w:p>
    <w:p w:rsidR="00E50A18" w:rsidRDefault="00E50A18" w:rsidP="000F0011">
      <w:pPr>
        <w:pStyle w:val="af5"/>
        <w:keepNext/>
        <w:rPr>
          <w:rtl/>
        </w:rPr>
      </w:pPr>
      <w:bookmarkStart w:id="5967" w:name="ET_interruption_6231_13"/>
      <w:r w:rsidRPr="00D21EA3">
        <w:rPr>
          <w:rStyle w:val="TagStyle"/>
          <w:rtl/>
        </w:rPr>
        <w:t xml:space="preserve"> &lt;&lt; קריאה &gt;&gt;</w:t>
      </w:r>
      <w:r w:rsidRPr="00C959EF">
        <w:rPr>
          <w:rStyle w:val="TagStyle"/>
          <w:rtl/>
        </w:rPr>
        <w:t xml:space="preserve"> </w:t>
      </w:r>
      <w:r>
        <w:rPr>
          <w:rtl/>
        </w:rPr>
        <w:t>יסמין פרידמן (יש עתיד):</w:t>
      </w:r>
      <w:r w:rsidRPr="00C959EF">
        <w:rPr>
          <w:rStyle w:val="TagStyle"/>
          <w:rtl/>
        </w:rPr>
        <w:t xml:space="preserve"> </w:t>
      </w:r>
      <w:r w:rsidRPr="00D21EA3">
        <w:rPr>
          <w:rStyle w:val="TagStyle"/>
          <w:rtl/>
        </w:rPr>
        <w:t>&lt;&lt; קריאה &gt;&gt;</w:t>
      </w:r>
      <w:r>
        <w:rPr>
          <w:rtl/>
        </w:rPr>
        <w:t xml:space="preserve"> </w:t>
      </w:r>
      <w:bookmarkEnd w:id="5967"/>
    </w:p>
    <w:p w:rsidR="00E50A18" w:rsidRDefault="00E50A18" w:rsidP="001C0776">
      <w:pPr>
        <w:rPr>
          <w:rtl/>
          <w:lang w:eastAsia="he-IL"/>
        </w:rPr>
      </w:pPr>
    </w:p>
    <w:p w:rsidR="00E50A18" w:rsidRDefault="00E50A18" w:rsidP="000F0011">
      <w:pPr>
        <w:rPr>
          <w:rtl/>
          <w:lang w:eastAsia="he-IL"/>
        </w:rPr>
      </w:pPr>
      <w:bookmarkStart w:id="5968" w:name="_ETM_Q32_676265"/>
      <w:bookmarkEnd w:id="5968"/>
      <w:r>
        <w:rPr>
          <w:rFonts w:hint="cs"/>
          <w:rtl/>
          <w:lang w:eastAsia="he-IL"/>
        </w:rPr>
        <w:t xml:space="preserve">היא התחלפה עם נעמה לזימי. היא מופיעה ברשימה, שלי? </w:t>
      </w:r>
    </w:p>
    <w:p w:rsidR="00E50A18" w:rsidRDefault="00E50A18" w:rsidP="000F0011">
      <w:pPr>
        <w:rPr>
          <w:rtl/>
          <w:lang w:eastAsia="he-IL"/>
        </w:rPr>
      </w:pPr>
      <w:bookmarkStart w:id="5969" w:name="_ETM_Q32_683342"/>
      <w:bookmarkStart w:id="5970" w:name="_ETM_Q32_683404"/>
      <w:bookmarkEnd w:id="5969"/>
      <w:bookmarkEnd w:id="5970"/>
    </w:p>
    <w:p w:rsidR="00E50A18" w:rsidRDefault="00E50A18" w:rsidP="000F0011">
      <w:pPr>
        <w:pStyle w:val="af6"/>
        <w:keepNext/>
        <w:rPr>
          <w:rtl/>
        </w:rPr>
      </w:pPr>
      <w:bookmarkStart w:id="5971" w:name="ET_yor_6718_14"/>
      <w:r w:rsidRPr="00D21EA3">
        <w:rPr>
          <w:rStyle w:val="TagStyle"/>
          <w:rtl/>
        </w:rPr>
        <w:t xml:space="preserve"> &lt;&lt; יור &gt;&gt;</w:t>
      </w:r>
      <w:r w:rsidRPr="00C959EF">
        <w:rPr>
          <w:rStyle w:val="TagStyle"/>
          <w:rtl/>
        </w:rPr>
        <w:t xml:space="preserve"> </w:t>
      </w:r>
      <w:r>
        <w:rPr>
          <w:rtl/>
        </w:rPr>
        <w:t>היו"ר מישל בוסקילה:</w:t>
      </w:r>
      <w:r w:rsidRPr="00C959EF">
        <w:rPr>
          <w:rStyle w:val="TagStyle"/>
          <w:rtl/>
        </w:rPr>
        <w:t xml:space="preserve"> </w:t>
      </w:r>
      <w:r w:rsidRPr="00D21EA3">
        <w:rPr>
          <w:rStyle w:val="TagStyle"/>
          <w:rtl/>
        </w:rPr>
        <w:t>&lt;&lt; יור &gt;&gt;</w:t>
      </w:r>
      <w:r>
        <w:rPr>
          <w:rtl/>
        </w:rPr>
        <w:t xml:space="preserve"> </w:t>
      </w:r>
      <w:bookmarkEnd w:id="5971"/>
    </w:p>
    <w:p w:rsidR="00E50A18" w:rsidRDefault="00E50A18" w:rsidP="001C0776">
      <w:pPr>
        <w:rPr>
          <w:rtl/>
          <w:lang w:eastAsia="he-IL"/>
        </w:rPr>
      </w:pPr>
    </w:p>
    <w:p w:rsidR="00E50A18" w:rsidRDefault="00E50A18" w:rsidP="000F0011">
      <w:pPr>
        <w:rPr>
          <w:rtl/>
          <w:lang w:eastAsia="he-IL"/>
        </w:rPr>
      </w:pPr>
      <w:bookmarkStart w:id="5972" w:name="_ETM_Q32_681977"/>
      <w:bookmarkEnd w:id="5972"/>
      <w:r>
        <w:rPr>
          <w:rFonts w:hint="cs"/>
          <w:rtl/>
          <w:lang w:eastAsia="he-IL"/>
        </w:rPr>
        <w:t xml:space="preserve">לאחר </w:t>
      </w:r>
      <w:bookmarkStart w:id="5973" w:name="_ETM_Q32_683260"/>
      <w:bookmarkEnd w:id="5973"/>
      <w:r>
        <w:rPr>
          <w:rFonts w:hint="cs"/>
          <w:rtl/>
          <w:lang w:eastAsia="he-IL"/>
        </w:rPr>
        <w:t xml:space="preserve">מכן שלי. </w:t>
      </w:r>
    </w:p>
    <w:p w:rsidR="00E50A18" w:rsidRDefault="00E50A18" w:rsidP="000F0011">
      <w:pPr>
        <w:rPr>
          <w:rtl/>
          <w:lang w:eastAsia="he-IL"/>
        </w:rPr>
      </w:pPr>
      <w:bookmarkStart w:id="5974" w:name="_ETM_Q32_688683"/>
      <w:bookmarkStart w:id="5975" w:name="_ETM_Q32_688730"/>
      <w:bookmarkEnd w:id="5974"/>
      <w:bookmarkEnd w:id="5975"/>
    </w:p>
    <w:p w:rsidR="00E50A18" w:rsidRDefault="00E50A18" w:rsidP="000F0011">
      <w:pPr>
        <w:pStyle w:val="af5"/>
        <w:keepNext/>
        <w:rPr>
          <w:rtl/>
        </w:rPr>
      </w:pPr>
      <w:bookmarkStart w:id="5976" w:name="ET_interruption_6128_15"/>
      <w:r w:rsidRPr="00D21EA3">
        <w:rPr>
          <w:rStyle w:val="TagStyle"/>
          <w:rtl/>
        </w:rPr>
        <w:lastRenderedPageBreak/>
        <w:t xml:space="preserve"> &lt;&lt; קריאה &gt;&gt;</w:t>
      </w:r>
      <w:r w:rsidRPr="00C959EF">
        <w:rPr>
          <w:rStyle w:val="TagStyle"/>
          <w:rtl/>
        </w:rPr>
        <w:t xml:space="preserve"> </w:t>
      </w:r>
      <w:r>
        <w:rPr>
          <w:rtl/>
        </w:rPr>
        <w:t>משה טור פז (יש עתיד):</w:t>
      </w:r>
      <w:r w:rsidRPr="00C959EF">
        <w:rPr>
          <w:rStyle w:val="TagStyle"/>
          <w:rtl/>
        </w:rPr>
        <w:t xml:space="preserve"> </w:t>
      </w:r>
      <w:r w:rsidRPr="00D21EA3">
        <w:rPr>
          <w:rStyle w:val="TagStyle"/>
          <w:rtl/>
        </w:rPr>
        <w:t>&lt;&lt; קריאה &gt;&gt;</w:t>
      </w:r>
      <w:r>
        <w:rPr>
          <w:rtl/>
        </w:rPr>
        <w:t xml:space="preserve"> </w:t>
      </w:r>
      <w:bookmarkEnd w:id="5976"/>
    </w:p>
    <w:p w:rsidR="00E50A18" w:rsidRDefault="00E50A18" w:rsidP="001C0776">
      <w:pPr>
        <w:rPr>
          <w:rtl/>
          <w:lang w:eastAsia="he-IL"/>
        </w:rPr>
      </w:pPr>
    </w:p>
    <w:p w:rsidR="00E50A18" w:rsidRDefault="00E50A18" w:rsidP="000F0011">
      <w:pPr>
        <w:rPr>
          <w:rtl/>
          <w:lang w:eastAsia="he-IL"/>
        </w:rPr>
      </w:pPr>
      <w:bookmarkStart w:id="5977" w:name="_ETM_Q32_685148"/>
      <w:bookmarkEnd w:id="5977"/>
      <w:r>
        <w:rPr>
          <w:rFonts w:hint="cs"/>
          <w:rtl/>
          <w:lang w:eastAsia="he-IL"/>
        </w:rPr>
        <w:t xml:space="preserve">אין לי בעיה שהיא תהיה עכשיו. </w:t>
      </w:r>
    </w:p>
    <w:p w:rsidR="00E50A18" w:rsidRDefault="00E50A18" w:rsidP="000F0011">
      <w:pPr>
        <w:rPr>
          <w:rtl/>
          <w:lang w:eastAsia="he-IL"/>
        </w:rPr>
      </w:pPr>
    </w:p>
    <w:p w:rsidR="00E50A18" w:rsidRDefault="00E50A18" w:rsidP="000F0011">
      <w:pPr>
        <w:pStyle w:val="af6"/>
        <w:keepNext/>
        <w:rPr>
          <w:rtl/>
        </w:rPr>
      </w:pPr>
      <w:bookmarkStart w:id="5978" w:name="ET_yor_6718_16"/>
      <w:r w:rsidRPr="00D21EA3">
        <w:rPr>
          <w:rStyle w:val="TagStyle"/>
          <w:rtl/>
        </w:rPr>
        <w:t xml:space="preserve"> &lt;&lt; יור &gt;&gt;</w:t>
      </w:r>
      <w:r w:rsidRPr="00C959EF">
        <w:rPr>
          <w:rStyle w:val="TagStyle"/>
          <w:rtl/>
        </w:rPr>
        <w:t xml:space="preserve"> </w:t>
      </w:r>
      <w:r>
        <w:rPr>
          <w:rtl/>
        </w:rPr>
        <w:t>היו"ר מישל בוסקילה:</w:t>
      </w:r>
      <w:r w:rsidRPr="00C959EF">
        <w:rPr>
          <w:rStyle w:val="TagStyle"/>
          <w:rtl/>
        </w:rPr>
        <w:t xml:space="preserve"> </w:t>
      </w:r>
      <w:r w:rsidRPr="00D21EA3">
        <w:rPr>
          <w:rStyle w:val="TagStyle"/>
          <w:rtl/>
        </w:rPr>
        <w:t>&lt;&lt; יור &gt;&gt;</w:t>
      </w:r>
      <w:r>
        <w:rPr>
          <w:rtl/>
        </w:rPr>
        <w:t xml:space="preserve"> </w:t>
      </w:r>
      <w:bookmarkEnd w:id="5978"/>
    </w:p>
    <w:p w:rsidR="00E50A18" w:rsidRDefault="00E50A18" w:rsidP="001C0776">
      <w:pPr>
        <w:rPr>
          <w:rtl/>
          <w:lang w:eastAsia="he-IL"/>
        </w:rPr>
      </w:pPr>
    </w:p>
    <w:p w:rsidR="00E50A18" w:rsidRDefault="00E50A18" w:rsidP="000F0011">
      <w:pPr>
        <w:rPr>
          <w:rtl/>
          <w:lang w:eastAsia="he-IL"/>
        </w:rPr>
      </w:pPr>
      <w:bookmarkStart w:id="5979" w:name="_ETM_Q32_684922"/>
      <w:bookmarkEnd w:id="5979"/>
      <w:r>
        <w:rPr>
          <w:rFonts w:hint="cs"/>
          <w:rtl/>
          <w:lang w:eastAsia="he-IL"/>
        </w:rPr>
        <w:t xml:space="preserve">זה </w:t>
      </w:r>
      <w:bookmarkStart w:id="5980" w:name="_ETM_Q32_685496"/>
      <w:bookmarkEnd w:id="5980"/>
      <w:r>
        <w:rPr>
          <w:rFonts w:hint="cs"/>
          <w:rtl/>
          <w:lang w:eastAsia="he-IL"/>
        </w:rPr>
        <w:t xml:space="preserve">אותו הדבר, עכשיו אתה יכול, ואחרי זה היא. </w:t>
      </w:r>
      <w:bookmarkStart w:id="5981" w:name="_ETM_Q32_691003"/>
      <w:bookmarkEnd w:id="5981"/>
      <w:r>
        <w:rPr>
          <w:rFonts w:hint="cs"/>
          <w:rtl/>
          <w:lang w:eastAsia="he-IL"/>
        </w:rPr>
        <w:t xml:space="preserve">כעת מופיע משה. לאחר מכן </w:t>
      </w:r>
      <w:r>
        <w:rPr>
          <w:rFonts w:hint="eastAsia"/>
          <w:rtl/>
          <w:lang w:eastAsia="he-IL"/>
        </w:rPr>
        <w:t>–</w:t>
      </w:r>
      <w:r>
        <w:rPr>
          <w:rFonts w:hint="cs"/>
          <w:rtl/>
          <w:lang w:eastAsia="he-IL"/>
        </w:rPr>
        <w:t xml:space="preserve"> חברת </w:t>
      </w:r>
      <w:bookmarkStart w:id="5982" w:name="_ETM_Q32_697384"/>
      <w:bookmarkEnd w:id="5982"/>
      <w:r>
        <w:rPr>
          <w:rFonts w:hint="cs"/>
          <w:rtl/>
          <w:lang w:eastAsia="he-IL"/>
        </w:rPr>
        <w:t xml:space="preserve">הכנסת שלי טל מירון. בבקשה, לרשותך עשר דקות. </w:t>
      </w:r>
    </w:p>
    <w:p w:rsidR="00E50A18" w:rsidRDefault="00E50A18" w:rsidP="000F0011">
      <w:pPr>
        <w:rPr>
          <w:rtl/>
          <w:lang w:eastAsia="he-IL"/>
        </w:rPr>
      </w:pPr>
    </w:p>
    <w:p w:rsidR="00E50A18" w:rsidRDefault="00E50A18" w:rsidP="000F0011">
      <w:pPr>
        <w:pStyle w:val="a4"/>
        <w:keepNext/>
        <w:rPr>
          <w:rtl/>
        </w:rPr>
      </w:pPr>
      <w:bookmarkStart w:id="5983" w:name="ET_speaker_6128_3"/>
      <w:r w:rsidRPr="00903B80">
        <w:rPr>
          <w:rStyle w:val="TagStyle"/>
          <w:rtl/>
        </w:rPr>
        <w:t>&lt;&lt; דובר &gt;&gt;</w:t>
      </w:r>
      <w:r w:rsidRPr="000C6255">
        <w:rPr>
          <w:rStyle w:val="TagStyle"/>
          <w:rtl/>
        </w:rPr>
        <w:t xml:space="preserve"> </w:t>
      </w:r>
      <w:bookmarkStart w:id="5984" w:name="_Toc225867315"/>
      <w:bookmarkStart w:id="5985" w:name="_Toc225870298"/>
      <w:r>
        <w:rPr>
          <w:rtl/>
        </w:rPr>
        <w:t>משה טור פז (יש עתיד):</w:t>
      </w:r>
      <w:bookmarkEnd w:id="5984"/>
      <w:bookmarkEnd w:id="5985"/>
      <w:r w:rsidRPr="000C6255">
        <w:rPr>
          <w:rStyle w:val="TagStyle"/>
          <w:rtl/>
        </w:rPr>
        <w:t xml:space="preserve"> </w:t>
      </w:r>
      <w:r w:rsidRPr="00903B80">
        <w:rPr>
          <w:rStyle w:val="TagStyle"/>
          <w:rtl/>
        </w:rPr>
        <w:t>&lt;&lt; דובר &gt;&gt;</w:t>
      </w:r>
      <w:r>
        <w:rPr>
          <w:rtl/>
        </w:rPr>
        <w:t xml:space="preserve"> </w:t>
      </w:r>
      <w:bookmarkEnd w:id="5983"/>
    </w:p>
    <w:p w:rsidR="00E50A18" w:rsidRDefault="00E50A18" w:rsidP="001C0776">
      <w:pPr>
        <w:rPr>
          <w:rtl/>
          <w:lang w:eastAsia="he-IL"/>
        </w:rPr>
      </w:pPr>
    </w:p>
    <w:p w:rsidR="00E50A18" w:rsidRDefault="00E50A18" w:rsidP="001B7E9C">
      <w:pPr>
        <w:rPr>
          <w:rtl/>
          <w:lang w:eastAsia="he-IL"/>
        </w:rPr>
      </w:pPr>
      <w:r>
        <w:rPr>
          <w:rFonts w:hint="cs"/>
          <w:rtl/>
          <w:lang w:eastAsia="he-IL"/>
        </w:rPr>
        <w:t xml:space="preserve">אדוני היושב-ראש, חבריי חברי הכנסת, אדוני השר, </w:t>
      </w:r>
      <w:bookmarkStart w:id="5986" w:name="_ETM_Q32_711099"/>
      <w:bookmarkEnd w:id="5986"/>
      <w:r>
        <w:rPr>
          <w:rFonts w:hint="cs"/>
          <w:rtl/>
          <w:lang w:eastAsia="he-IL"/>
        </w:rPr>
        <w:t xml:space="preserve">החוק הזה, עונש מוות למחבלים, הוא חוק מיותר ורע. </w:t>
      </w:r>
      <w:bookmarkStart w:id="5987" w:name="_ETM_Q32_715950"/>
      <w:bookmarkEnd w:id="5987"/>
      <w:r>
        <w:rPr>
          <w:rFonts w:hint="cs"/>
          <w:rtl/>
          <w:lang w:eastAsia="he-IL"/>
        </w:rPr>
        <w:t>הוא חוק מיותר כי כבר יש חוק עונש מוות היום</w:t>
      </w:r>
      <w:r w:rsidR="001B7E9C">
        <w:rPr>
          <w:rFonts w:hint="cs"/>
          <w:rtl/>
          <w:lang w:eastAsia="he-IL"/>
        </w:rPr>
        <w:t>;</w:t>
      </w:r>
      <w:r>
        <w:rPr>
          <w:rFonts w:hint="cs"/>
          <w:rtl/>
          <w:lang w:eastAsia="he-IL"/>
        </w:rPr>
        <w:t xml:space="preserve"> </w:t>
      </w:r>
      <w:bookmarkStart w:id="5988" w:name="_ETM_Q32_719569"/>
      <w:bookmarkEnd w:id="5988"/>
      <w:r>
        <w:rPr>
          <w:rFonts w:hint="cs"/>
          <w:rtl/>
          <w:lang w:eastAsia="he-IL"/>
        </w:rPr>
        <w:t xml:space="preserve">הוא חוק רע, כי הוא לא חל על הנוח'בות, אז </w:t>
      </w:r>
      <w:bookmarkStart w:id="5989" w:name="_ETM_Q32_723189"/>
      <w:bookmarkEnd w:id="5989"/>
      <w:r>
        <w:rPr>
          <w:rFonts w:hint="cs"/>
          <w:rtl/>
          <w:lang w:eastAsia="he-IL"/>
        </w:rPr>
        <w:t xml:space="preserve">מה עשינו? דרך אגב, הוא גם לא חל על תושב </w:t>
      </w:r>
      <w:bookmarkStart w:id="5990" w:name="_ETM_Q32_726809"/>
      <w:bookmarkEnd w:id="5990"/>
      <w:r>
        <w:rPr>
          <w:rFonts w:hint="cs"/>
          <w:rtl/>
          <w:lang w:eastAsia="he-IL"/>
        </w:rPr>
        <w:t>עזה.</w:t>
      </w:r>
    </w:p>
    <w:p w:rsidR="00E50A18" w:rsidRDefault="00E50A18" w:rsidP="000F0011">
      <w:pPr>
        <w:rPr>
          <w:rtl/>
          <w:lang w:eastAsia="he-IL"/>
        </w:rPr>
      </w:pPr>
    </w:p>
    <w:p w:rsidR="00E50A18" w:rsidRDefault="00E50A18" w:rsidP="000F0011">
      <w:pPr>
        <w:pStyle w:val="af5"/>
        <w:keepNext/>
        <w:rPr>
          <w:rtl/>
        </w:rPr>
      </w:pPr>
      <w:bookmarkStart w:id="5991" w:name="ET_interruption_6357_7"/>
      <w:r w:rsidRPr="00903B80">
        <w:rPr>
          <w:rStyle w:val="TagStyle"/>
          <w:rtl/>
        </w:rPr>
        <w:t xml:space="preserve"> &lt;&lt; קריאה &gt;&gt;</w:t>
      </w:r>
      <w:r w:rsidRPr="00E61F4B">
        <w:rPr>
          <w:rStyle w:val="TagStyle"/>
          <w:rtl/>
        </w:rPr>
        <w:t xml:space="preserve"> </w:t>
      </w:r>
      <w:r>
        <w:rPr>
          <w:rtl/>
        </w:rPr>
        <w:t>משה סעדה (הליכוד):</w:t>
      </w:r>
      <w:r w:rsidRPr="00E61F4B">
        <w:rPr>
          <w:rStyle w:val="TagStyle"/>
          <w:rtl/>
        </w:rPr>
        <w:t xml:space="preserve"> </w:t>
      </w:r>
      <w:r w:rsidRPr="00903B80">
        <w:rPr>
          <w:rStyle w:val="TagStyle"/>
          <w:rtl/>
        </w:rPr>
        <w:t>&lt;&lt; קריאה &gt;&gt;</w:t>
      </w:r>
      <w:r>
        <w:rPr>
          <w:rtl/>
        </w:rPr>
        <w:t xml:space="preserve"> </w:t>
      </w:r>
      <w:bookmarkEnd w:id="5991"/>
    </w:p>
    <w:p w:rsidR="00E50A18" w:rsidRDefault="00E50A18" w:rsidP="001C0776">
      <w:pPr>
        <w:rPr>
          <w:rtl/>
          <w:lang w:eastAsia="he-IL"/>
        </w:rPr>
      </w:pPr>
    </w:p>
    <w:p w:rsidR="00E50A18" w:rsidRDefault="00E50A18" w:rsidP="000F0011">
      <w:pPr>
        <w:rPr>
          <w:rtl/>
          <w:lang w:eastAsia="he-IL"/>
        </w:rPr>
      </w:pPr>
      <w:bookmarkStart w:id="5992" w:name="_ETM_Q33_120312"/>
      <w:bookmarkStart w:id="5993" w:name="_ETM_Q33_120366"/>
      <w:bookmarkEnd w:id="5992"/>
      <w:bookmarkEnd w:id="5993"/>
      <w:r>
        <w:rPr>
          <w:rFonts w:hint="cs"/>
          <w:rtl/>
          <w:lang w:eastAsia="he-IL"/>
        </w:rPr>
        <w:t xml:space="preserve">אתה יודע שיש חוק על הנוח'בות. </w:t>
      </w:r>
    </w:p>
    <w:p w:rsidR="00E50A18" w:rsidRDefault="00E50A18" w:rsidP="000F0011">
      <w:pPr>
        <w:rPr>
          <w:rtl/>
          <w:lang w:eastAsia="he-IL"/>
        </w:rPr>
      </w:pPr>
      <w:bookmarkStart w:id="5994" w:name="_ETM_Q33_124046"/>
      <w:bookmarkStart w:id="5995" w:name="_ETM_Q33_124091"/>
      <w:bookmarkEnd w:id="5994"/>
      <w:bookmarkEnd w:id="5995"/>
    </w:p>
    <w:p w:rsidR="00E50A18" w:rsidRDefault="00E50A18" w:rsidP="000F0011">
      <w:pPr>
        <w:pStyle w:val="-"/>
        <w:keepNext/>
        <w:rPr>
          <w:rtl/>
        </w:rPr>
      </w:pPr>
      <w:bookmarkStart w:id="5996" w:name="ET_speakercontinue_6128_8"/>
      <w:r w:rsidRPr="00903B80">
        <w:rPr>
          <w:rStyle w:val="TagStyle"/>
          <w:rtl/>
        </w:rPr>
        <w:t xml:space="preserve"> &lt;&lt; דובר_המשך &gt;&gt;</w:t>
      </w:r>
      <w:r w:rsidRPr="00E61F4B">
        <w:rPr>
          <w:rStyle w:val="TagStyle"/>
          <w:rtl/>
        </w:rPr>
        <w:t xml:space="preserve"> </w:t>
      </w:r>
      <w:r>
        <w:rPr>
          <w:rtl/>
        </w:rPr>
        <w:t>משה טור פז (יש עתיד):</w:t>
      </w:r>
      <w:r w:rsidRPr="00E61F4B">
        <w:rPr>
          <w:rStyle w:val="TagStyle"/>
          <w:rtl/>
        </w:rPr>
        <w:t xml:space="preserve"> </w:t>
      </w:r>
      <w:r w:rsidRPr="00903B80">
        <w:rPr>
          <w:rStyle w:val="TagStyle"/>
          <w:rtl/>
        </w:rPr>
        <w:t>&lt;&lt; דובר_המשך &gt;&gt;</w:t>
      </w:r>
      <w:r>
        <w:rPr>
          <w:rtl/>
        </w:rPr>
        <w:t xml:space="preserve"> </w:t>
      </w:r>
      <w:bookmarkEnd w:id="5996"/>
    </w:p>
    <w:p w:rsidR="00E50A18" w:rsidRDefault="00E50A18" w:rsidP="001C0776">
      <w:pPr>
        <w:rPr>
          <w:rtl/>
          <w:lang w:eastAsia="he-IL"/>
        </w:rPr>
      </w:pPr>
    </w:p>
    <w:p w:rsidR="00E50A18" w:rsidRDefault="00E50A18" w:rsidP="000F0011">
      <w:pPr>
        <w:rPr>
          <w:rtl/>
          <w:lang w:eastAsia="he-IL"/>
        </w:rPr>
      </w:pPr>
      <w:bookmarkStart w:id="5997" w:name="_ETM_Q33_129472"/>
      <w:bookmarkEnd w:id="5997"/>
      <w:r>
        <w:rPr>
          <w:rFonts w:hint="cs"/>
          <w:rtl/>
          <w:lang w:eastAsia="he-IL"/>
        </w:rPr>
        <w:t xml:space="preserve">אני יודע, אז </w:t>
      </w:r>
      <w:bookmarkStart w:id="5998" w:name="_ETM_Q33_132061"/>
      <w:bookmarkEnd w:id="5998"/>
      <w:r>
        <w:rPr>
          <w:rFonts w:hint="cs"/>
          <w:rtl/>
          <w:lang w:eastAsia="he-IL"/>
        </w:rPr>
        <w:t>למה לעשות עוד אחד?</w:t>
      </w:r>
      <w:r>
        <w:rPr>
          <w:rFonts w:hint="cs"/>
          <w:lang w:eastAsia="he-IL"/>
        </w:rPr>
        <w:t xml:space="preserve"> </w:t>
      </w:r>
    </w:p>
    <w:p w:rsidR="00E50A18" w:rsidRDefault="00E50A18" w:rsidP="000F0011">
      <w:pPr>
        <w:rPr>
          <w:rtl/>
          <w:lang w:eastAsia="he-IL"/>
        </w:rPr>
      </w:pPr>
      <w:bookmarkStart w:id="5999" w:name="_ETM_Q33_129817"/>
      <w:bookmarkStart w:id="6000" w:name="_ETM_Q33_129871"/>
      <w:bookmarkEnd w:id="5999"/>
      <w:bookmarkEnd w:id="6000"/>
    </w:p>
    <w:p w:rsidR="00E50A18" w:rsidRDefault="00E50A18" w:rsidP="000F0011">
      <w:pPr>
        <w:pStyle w:val="af5"/>
        <w:keepNext/>
        <w:rPr>
          <w:rtl/>
        </w:rPr>
      </w:pPr>
      <w:bookmarkStart w:id="6001" w:name="ET_interruption_6231_9"/>
      <w:r w:rsidRPr="00903B80">
        <w:rPr>
          <w:rStyle w:val="TagStyle"/>
          <w:rtl/>
        </w:rPr>
        <w:t xml:space="preserve"> &lt;&lt; קריאה &gt;&gt;</w:t>
      </w:r>
      <w:r w:rsidRPr="00E61F4B">
        <w:rPr>
          <w:rStyle w:val="TagStyle"/>
          <w:rtl/>
        </w:rPr>
        <w:t xml:space="preserve"> </w:t>
      </w:r>
      <w:r>
        <w:rPr>
          <w:rtl/>
        </w:rPr>
        <w:t>יסמין פרידמן (יש עתיד):</w:t>
      </w:r>
      <w:r w:rsidRPr="00E61F4B">
        <w:rPr>
          <w:rStyle w:val="TagStyle"/>
          <w:rtl/>
        </w:rPr>
        <w:t xml:space="preserve"> </w:t>
      </w:r>
      <w:r w:rsidRPr="00903B80">
        <w:rPr>
          <w:rStyle w:val="TagStyle"/>
          <w:rtl/>
        </w:rPr>
        <w:t>&lt;&lt; קריאה &gt;&gt;</w:t>
      </w:r>
      <w:r>
        <w:rPr>
          <w:rtl/>
        </w:rPr>
        <w:t xml:space="preserve"> </w:t>
      </w:r>
      <w:bookmarkEnd w:id="6001"/>
    </w:p>
    <w:p w:rsidR="00E50A18" w:rsidRDefault="00E50A18" w:rsidP="001C0776">
      <w:pPr>
        <w:rPr>
          <w:rtl/>
          <w:lang w:eastAsia="he-IL"/>
        </w:rPr>
      </w:pPr>
    </w:p>
    <w:p w:rsidR="00E50A18" w:rsidRDefault="00E50A18" w:rsidP="000F0011">
      <w:pPr>
        <w:rPr>
          <w:rtl/>
          <w:lang w:eastAsia="he-IL"/>
        </w:rPr>
      </w:pPr>
      <w:bookmarkStart w:id="6002" w:name="_ETM_Q33_132232"/>
      <w:bookmarkEnd w:id="6002"/>
      <w:r>
        <w:rPr>
          <w:rFonts w:hint="cs"/>
          <w:rtl/>
          <w:lang w:eastAsia="he-IL"/>
        </w:rPr>
        <w:t>אז למה צריך את החוק הזה?</w:t>
      </w:r>
    </w:p>
    <w:p w:rsidR="00E50A18" w:rsidRDefault="00E50A18" w:rsidP="000F0011">
      <w:pPr>
        <w:rPr>
          <w:rtl/>
          <w:lang w:eastAsia="he-IL"/>
        </w:rPr>
      </w:pPr>
      <w:bookmarkStart w:id="6003" w:name="_ETM_Q33_126003"/>
      <w:bookmarkStart w:id="6004" w:name="_ETM_Q33_126054"/>
      <w:bookmarkEnd w:id="6003"/>
      <w:bookmarkEnd w:id="6004"/>
    </w:p>
    <w:p w:rsidR="00E50A18" w:rsidRDefault="00E50A18" w:rsidP="000F0011">
      <w:pPr>
        <w:pStyle w:val="-"/>
        <w:keepNext/>
        <w:rPr>
          <w:rtl/>
        </w:rPr>
      </w:pPr>
      <w:bookmarkStart w:id="6005" w:name="ET_speakercontinue_6128_10"/>
      <w:r w:rsidRPr="00903B80">
        <w:rPr>
          <w:rStyle w:val="TagStyle"/>
          <w:rtl/>
        </w:rPr>
        <w:t xml:space="preserve"> &lt;&lt; דובר_המשך &gt;&gt;</w:t>
      </w:r>
      <w:r w:rsidRPr="00E61F4B">
        <w:rPr>
          <w:rStyle w:val="TagStyle"/>
          <w:rtl/>
        </w:rPr>
        <w:t xml:space="preserve"> </w:t>
      </w:r>
      <w:r>
        <w:rPr>
          <w:rtl/>
        </w:rPr>
        <w:t>משה טור פז (יש עתיד):</w:t>
      </w:r>
      <w:r w:rsidRPr="00E61F4B">
        <w:rPr>
          <w:rStyle w:val="TagStyle"/>
          <w:rtl/>
        </w:rPr>
        <w:t xml:space="preserve"> </w:t>
      </w:r>
      <w:r w:rsidRPr="00903B80">
        <w:rPr>
          <w:rStyle w:val="TagStyle"/>
          <w:rtl/>
        </w:rPr>
        <w:t>&lt;&lt; דובר_המשך &gt;&gt;</w:t>
      </w:r>
      <w:r>
        <w:rPr>
          <w:rtl/>
        </w:rPr>
        <w:t xml:space="preserve"> </w:t>
      </w:r>
      <w:bookmarkEnd w:id="6005"/>
    </w:p>
    <w:p w:rsidR="00E50A18" w:rsidRDefault="00E50A18" w:rsidP="001C0776">
      <w:pPr>
        <w:rPr>
          <w:rtl/>
          <w:lang w:eastAsia="he-IL"/>
        </w:rPr>
      </w:pPr>
    </w:p>
    <w:p w:rsidR="00E50A18" w:rsidRDefault="00E50A18" w:rsidP="000F0011">
      <w:pPr>
        <w:rPr>
          <w:rtl/>
          <w:lang w:eastAsia="he-IL"/>
        </w:rPr>
      </w:pPr>
      <w:bookmarkStart w:id="6006" w:name="_ETM_Q33_126931"/>
      <w:bookmarkEnd w:id="6006"/>
      <w:r>
        <w:rPr>
          <w:rFonts w:hint="cs"/>
          <w:rtl/>
          <w:lang w:eastAsia="he-IL"/>
        </w:rPr>
        <w:t xml:space="preserve">למה </w:t>
      </w:r>
      <w:bookmarkStart w:id="6007" w:name="_ETM_Q33_133827"/>
      <w:bookmarkEnd w:id="6007"/>
      <w:r>
        <w:rPr>
          <w:rFonts w:hint="cs"/>
          <w:rtl/>
          <w:lang w:eastAsia="he-IL"/>
        </w:rPr>
        <w:t>עוד אחד?</w:t>
      </w:r>
      <w:r>
        <w:rPr>
          <w:rFonts w:hint="cs"/>
          <w:lang w:eastAsia="he-IL"/>
        </w:rPr>
        <w:t xml:space="preserve"> </w:t>
      </w:r>
    </w:p>
    <w:p w:rsidR="00E50A18" w:rsidRPr="00E61F4B" w:rsidRDefault="00E50A18" w:rsidP="000F0011">
      <w:pPr>
        <w:rPr>
          <w:rtl/>
          <w:lang w:eastAsia="he-IL"/>
        </w:rPr>
      </w:pPr>
      <w:bookmarkStart w:id="6008" w:name="_ETM_Q33_135389"/>
      <w:bookmarkStart w:id="6009" w:name="_ETM_Q33_135449"/>
      <w:bookmarkEnd w:id="6008"/>
      <w:bookmarkEnd w:id="6009"/>
    </w:p>
    <w:p w:rsidR="00E50A18" w:rsidRDefault="00E50A18" w:rsidP="000F0011">
      <w:pPr>
        <w:pStyle w:val="af5"/>
        <w:keepNext/>
        <w:rPr>
          <w:rtl/>
        </w:rPr>
      </w:pPr>
      <w:bookmarkStart w:id="6010" w:name="ET_interruption_6357_2"/>
      <w:r w:rsidRPr="00903B80">
        <w:rPr>
          <w:rStyle w:val="TagStyle"/>
          <w:rtl/>
        </w:rPr>
        <w:t>&lt;&lt; קריאה &gt;&gt;</w:t>
      </w:r>
      <w:r w:rsidRPr="000C6255">
        <w:rPr>
          <w:rStyle w:val="TagStyle"/>
          <w:rtl/>
        </w:rPr>
        <w:t xml:space="preserve"> </w:t>
      </w:r>
      <w:r>
        <w:rPr>
          <w:rtl/>
        </w:rPr>
        <w:t>משה סעדה (הליכוד):</w:t>
      </w:r>
      <w:r w:rsidRPr="000C6255">
        <w:rPr>
          <w:rStyle w:val="TagStyle"/>
          <w:rtl/>
        </w:rPr>
        <w:t xml:space="preserve"> </w:t>
      </w:r>
      <w:r w:rsidRPr="00903B80">
        <w:rPr>
          <w:rStyle w:val="TagStyle"/>
          <w:rtl/>
        </w:rPr>
        <w:t>&lt;&lt; קריאה &gt;&gt;</w:t>
      </w:r>
      <w:r>
        <w:rPr>
          <w:rtl/>
        </w:rPr>
        <w:t xml:space="preserve"> </w:t>
      </w:r>
      <w:bookmarkEnd w:id="6010"/>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הסכמתם, הצבעתם אפילו בעדו. </w:t>
      </w:r>
    </w:p>
    <w:p w:rsidR="00E50A18" w:rsidRDefault="00E50A18" w:rsidP="000F0011">
      <w:pPr>
        <w:rPr>
          <w:rtl/>
          <w:lang w:eastAsia="he-IL"/>
        </w:rPr>
      </w:pPr>
    </w:p>
    <w:p w:rsidR="00E50A18" w:rsidRDefault="00E50A18" w:rsidP="000F0011">
      <w:pPr>
        <w:pStyle w:val="-"/>
        <w:keepNext/>
        <w:rPr>
          <w:rtl/>
        </w:rPr>
      </w:pPr>
      <w:bookmarkStart w:id="6011" w:name="ET_speakercontinue_6128_11"/>
      <w:r w:rsidRPr="00903B80">
        <w:rPr>
          <w:rStyle w:val="TagStyle"/>
          <w:rtl/>
        </w:rPr>
        <w:lastRenderedPageBreak/>
        <w:t xml:space="preserve"> &lt;&lt; דובר_המשך &gt;&gt;</w:t>
      </w:r>
      <w:r w:rsidRPr="00E61F4B">
        <w:rPr>
          <w:rStyle w:val="TagStyle"/>
          <w:rtl/>
        </w:rPr>
        <w:t xml:space="preserve"> </w:t>
      </w:r>
      <w:r>
        <w:rPr>
          <w:rtl/>
        </w:rPr>
        <w:t>משה טור פז (יש עתיד):</w:t>
      </w:r>
      <w:r w:rsidRPr="00E61F4B">
        <w:rPr>
          <w:rStyle w:val="TagStyle"/>
          <w:rtl/>
        </w:rPr>
        <w:t xml:space="preserve"> </w:t>
      </w:r>
      <w:r w:rsidRPr="00903B80">
        <w:rPr>
          <w:rStyle w:val="TagStyle"/>
          <w:rtl/>
        </w:rPr>
        <w:t>&lt;&lt; דובר_המשך &gt;&gt;</w:t>
      </w:r>
      <w:r>
        <w:rPr>
          <w:rtl/>
        </w:rPr>
        <w:t xml:space="preserve"> </w:t>
      </w:r>
      <w:bookmarkEnd w:id="6011"/>
    </w:p>
    <w:p w:rsidR="00E50A18" w:rsidRDefault="00E50A18" w:rsidP="001C0776">
      <w:pPr>
        <w:rPr>
          <w:rtl/>
          <w:lang w:eastAsia="he-IL"/>
        </w:rPr>
      </w:pPr>
    </w:p>
    <w:p w:rsidR="00E50A18" w:rsidRDefault="00E50A18" w:rsidP="000F0011">
      <w:pPr>
        <w:rPr>
          <w:rtl/>
          <w:lang w:eastAsia="he-IL"/>
        </w:rPr>
      </w:pPr>
      <w:bookmarkStart w:id="6012" w:name="_ETM_Q33_135700"/>
      <w:bookmarkEnd w:id="6012"/>
      <w:r>
        <w:rPr>
          <w:rFonts w:hint="cs"/>
          <w:rtl/>
          <w:lang w:eastAsia="he-IL"/>
        </w:rPr>
        <w:t xml:space="preserve">נכון. זה מה שאני אומר, יש חוק נוח'בות, אז למה צריך גם עונש מוות? תקשיב עד הסוף, משה, </w:t>
      </w:r>
      <w:bookmarkStart w:id="6013" w:name="_ETM_Q33_144234"/>
      <w:bookmarkEnd w:id="6013"/>
      <w:r>
        <w:rPr>
          <w:rFonts w:hint="cs"/>
          <w:rtl/>
          <w:lang w:eastAsia="he-IL"/>
        </w:rPr>
        <w:t xml:space="preserve">הוא לא חל על תושב עזה שביצע טרור. הוא לא </w:t>
      </w:r>
      <w:bookmarkStart w:id="6014" w:name="_ETM_Q33_147527"/>
      <w:bookmarkEnd w:id="6014"/>
      <w:r>
        <w:rPr>
          <w:rFonts w:hint="cs"/>
          <w:rtl/>
          <w:lang w:eastAsia="he-IL"/>
        </w:rPr>
        <w:t xml:space="preserve">חל על אזרח ישראל שביצע טרור. תחולתו היחידה היא </w:t>
      </w:r>
      <w:bookmarkStart w:id="6015" w:name="_ETM_Q33_151515"/>
      <w:bookmarkEnd w:id="6015"/>
      <w:r>
        <w:rPr>
          <w:rFonts w:hint="cs"/>
          <w:rtl/>
          <w:lang w:eastAsia="he-IL"/>
        </w:rPr>
        <w:t xml:space="preserve">תושבי יו"ש. </w:t>
      </w:r>
    </w:p>
    <w:p w:rsidR="00E50A18" w:rsidRDefault="00E50A18" w:rsidP="000F0011">
      <w:pPr>
        <w:rPr>
          <w:rtl/>
          <w:lang w:eastAsia="he-IL"/>
        </w:rPr>
      </w:pPr>
      <w:bookmarkStart w:id="6016" w:name="_ETM_Q33_153627"/>
      <w:bookmarkStart w:id="6017" w:name="_ETM_Q33_153669"/>
      <w:bookmarkEnd w:id="6016"/>
      <w:bookmarkEnd w:id="6017"/>
    </w:p>
    <w:p w:rsidR="00E50A18" w:rsidRDefault="00E50A18" w:rsidP="000F0011">
      <w:pPr>
        <w:pStyle w:val="af5"/>
        <w:keepNext/>
        <w:rPr>
          <w:rtl/>
        </w:rPr>
      </w:pPr>
      <w:bookmarkStart w:id="6018" w:name="ET_interruption_6357_5"/>
      <w:r w:rsidRPr="00903B80">
        <w:rPr>
          <w:rStyle w:val="TagStyle"/>
          <w:rtl/>
        </w:rPr>
        <w:t xml:space="preserve"> &lt;&lt; קריאה &gt;&gt;</w:t>
      </w:r>
      <w:r w:rsidRPr="000C6255">
        <w:rPr>
          <w:rStyle w:val="TagStyle"/>
          <w:rtl/>
        </w:rPr>
        <w:t xml:space="preserve"> </w:t>
      </w:r>
      <w:r>
        <w:rPr>
          <w:rtl/>
        </w:rPr>
        <w:t>משה סעדה (הליכוד):</w:t>
      </w:r>
      <w:r w:rsidRPr="000C6255">
        <w:rPr>
          <w:rStyle w:val="TagStyle"/>
          <w:rtl/>
        </w:rPr>
        <w:t xml:space="preserve"> </w:t>
      </w:r>
      <w:r w:rsidRPr="00903B80">
        <w:rPr>
          <w:rStyle w:val="TagStyle"/>
          <w:rtl/>
        </w:rPr>
        <w:t>&lt;&lt; קריאה &gt;&gt;</w:t>
      </w:r>
      <w:r>
        <w:rPr>
          <w:rtl/>
        </w:rPr>
        <w:t xml:space="preserve"> </w:t>
      </w:r>
      <w:bookmarkEnd w:id="6018"/>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לא, מה פתאום, תקרא את החוק. </w:t>
      </w:r>
    </w:p>
    <w:p w:rsidR="00E50A18" w:rsidRDefault="00E50A18" w:rsidP="000F0011">
      <w:pPr>
        <w:rPr>
          <w:rtl/>
          <w:lang w:eastAsia="he-IL"/>
        </w:rPr>
      </w:pPr>
    </w:p>
    <w:p w:rsidR="00E50A18" w:rsidRDefault="00E50A18" w:rsidP="000F0011">
      <w:pPr>
        <w:pStyle w:val="-"/>
        <w:keepNext/>
        <w:rPr>
          <w:rtl/>
        </w:rPr>
      </w:pPr>
      <w:bookmarkStart w:id="6019" w:name="ET_speakercontinue_6128_12"/>
      <w:r w:rsidRPr="00903B80">
        <w:rPr>
          <w:rStyle w:val="TagStyle"/>
          <w:rtl/>
        </w:rPr>
        <w:t xml:space="preserve"> &lt;&lt; דובר_המשך &gt;&gt;</w:t>
      </w:r>
      <w:r w:rsidRPr="00E61F4B">
        <w:rPr>
          <w:rStyle w:val="TagStyle"/>
          <w:rtl/>
        </w:rPr>
        <w:t xml:space="preserve"> </w:t>
      </w:r>
      <w:r>
        <w:rPr>
          <w:rtl/>
        </w:rPr>
        <w:t>משה טור פז (יש עתיד):</w:t>
      </w:r>
      <w:r w:rsidRPr="00E61F4B">
        <w:rPr>
          <w:rStyle w:val="TagStyle"/>
          <w:rtl/>
        </w:rPr>
        <w:t xml:space="preserve"> </w:t>
      </w:r>
      <w:r w:rsidRPr="00903B80">
        <w:rPr>
          <w:rStyle w:val="TagStyle"/>
          <w:rtl/>
        </w:rPr>
        <w:t>&lt;&lt; דובר_המשך &gt;&gt;</w:t>
      </w:r>
      <w:r>
        <w:rPr>
          <w:rtl/>
        </w:rPr>
        <w:t xml:space="preserve"> </w:t>
      </w:r>
      <w:bookmarkEnd w:id="6019"/>
    </w:p>
    <w:p w:rsidR="00E50A18" w:rsidRDefault="00E50A18" w:rsidP="001C0776">
      <w:pPr>
        <w:rPr>
          <w:rtl/>
          <w:lang w:eastAsia="he-IL"/>
        </w:rPr>
      </w:pPr>
    </w:p>
    <w:p w:rsidR="00E50A18" w:rsidRDefault="00E50A18" w:rsidP="000F0011">
      <w:pPr>
        <w:rPr>
          <w:rtl/>
          <w:lang w:eastAsia="he-IL"/>
        </w:rPr>
      </w:pPr>
      <w:bookmarkStart w:id="6020" w:name="_ETM_Q33_154267"/>
      <w:bookmarkEnd w:id="6020"/>
      <w:r>
        <w:rPr>
          <w:rFonts w:hint="cs"/>
          <w:rtl/>
          <w:lang w:eastAsia="he-IL"/>
        </w:rPr>
        <w:t xml:space="preserve">לא, לא. החוק הזה, לא. </w:t>
      </w:r>
      <w:bookmarkStart w:id="6021" w:name="_ETM_Q33_158592"/>
      <w:bookmarkEnd w:id="6021"/>
    </w:p>
    <w:p w:rsidR="00E50A18" w:rsidRDefault="00E50A18" w:rsidP="000F0011">
      <w:pPr>
        <w:rPr>
          <w:rtl/>
          <w:lang w:eastAsia="he-IL"/>
        </w:rPr>
      </w:pPr>
      <w:bookmarkStart w:id="6022" w:name="_ETM_Q33_158635"/>
      <w:bookmarkEnd w:id="6022"/>
    </w:p>
    <w:p w:rsidR="00E50A18" w:rsidRDefault="00E50A18" w:rsidP="000F0011">
      <w:pPr>
        <w:pStyle w:val="af5"/>
        <w:keepNext/>
        <w:rPr>
          <w:rtl/>
        </w:rPr>
      </w:pPr>
      <w:bookmarkStart w:id="6023" w:name="ET_interruption_6357_13"/>
      <w:r w:rsidRPr="00903B80">
        <w:rPr>
          <w:rStyle w:val="TagStyle"/>
          <w:rtl/>
        </w:rPr>
        <w:t xml:space="preserve"> &lt;&lt; קריאה &gt;&gt;</w:t>
      </w:r>
      <w:r w:rsidRPr="00E61F4B">
        <w:rPr>
          <w:rStyle w:val="TagStyle"/>
          <w:rtl/>
        </w:rPr>
        <w:t xml:space="preserve"> </w:t>
      </w:r>
      <w:r>
        <w:rPr>
          <w:rtl/>
        </w:rPr>
        <w:t>משה סעדה (הליכוד):</w:t>
      </w:r>
      <w:r w:rsidRPr="00E61F4B">
        <w:rPr>
          <w:rStyle w:val="TagStyle"/>
          <w:rtl/>
        </w:rPr>
        <w:t xml:space="preserve"> </w:t>
      </w:r>
      <w:r w:rsidRPr="00903B80">
        <w:rPr>
          <w:rStyle w:val="TagStyle"/>
          <w:rtl/>
        </w:rPr>
        <w:t>&lt;&lt; קריאה &gt;&gt;</w:t>
      </w:r>
      <w:r>
        <w:rPr>
          <w:rtl/>
        </w:rPr>
        <w:t xml:space="preserve"> </w:t>
      </w:r>
      <w:bookmarkEnd w:id="6023"/>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ברור, ברור. </w:t>
      </w:r>
      <w:bookmarkStart w:id="6024" w:name="_ETM_Q33_157899"/>
      <w:bookmarkEnd w:id="6024"/>
    </w:p>
    <w:p w:rsidR="00E50A18" w:rsidRDefault="00E50A18" w:rsidP="000F0011">
      <w:pPr>
        <w:rPr>
          <w:rtl/>
          <w:lang w:eastAsia="he-IL"/>
        </w:rPr>
      </w:pPr>
      <w:bookmarkStart w:id="6025" w:name="_ETM_Q33_158091"/>
      <w:bookmarkStart w:id="6026" w:name="_ETM_Q33_158143"/>
      <w:bookmarkEnd w:id="6025"/>
      <w:bookmarkEnd w:id="6026"/>
    </w:p>
    <w:p w:rsidR="00E50A18" w:rsidRDefault="00E50A18" w:rsidP="000F0011">
      <w:pPr>
        <w:pStyle w:val="-"/>
        <w:keepNext/>
        <w:rPr>
          <w:rtl/>
        </w:rPr>
      </w:pPr>
      <w:bookmarkStart w:id="6027" w:name="ET_speakercontinue_6128_14"/>
      <w:r w:rsidRPr="00903B80">
        <w:rPr>
          <w:rStyle w:val="TagStyle"/>
          <w:rtl/>
        </w:rPr>
        <w:t xml:space="preserve"> &lt;&lt; דובר_המשך &gt;&gt;</w:t>
      </w:r>
      <w:r w:rsidRPr="00E61F4B">
        <w:rPr>
          <w:rStyle w:val="TagStyle"/>
          <w:rtl/>
        </w:rPr>
        <w:t xml:space="preserve"> </w:t>
      </w:r>
      <w:r>
        <w:rPr>
          <w:rtl/>
        </w:rPr>
        <w:t>משה טור פז (יש עתיד):</w:t>
      </w:r>
      <w:r w:rsidRPr="00E61F4B">
        <w:rPr>
          <w:rStyle w:val="TagStyle"/>
          <w:rtl/>
        </w:rPr>
        <w:t xml:space="preserve"> </w:t>
      </w:r>
      <w:r w:rsidRPr="00903B80">
        <w:rPr>
          <w:rStyle w:val="TagStyle"/>
          <w:rtl/>
        </w:rPr>
        <w:t>&lt;&lt; דובר_המשך &gt;&gt;</w:t>
      </w:r>
      <w:r>
        <w:rPr>
          <w:rtl/>
        </w:rPr>
        <w:t xml:space="preserve"> </w:t>
      </w:r>
      <w:bookmarkEnd w:id="6027"/>
    </w:p>
    <w:p w:rsidR="00E50A18" w:rsidRDefault="00E50A18" w:rsidP="001C0776">
      <w:pPr>
        <w:rPr>
          <w:rtl/>
          <w:lang w:eastAsia="he-IL"/>
        </w:rPr>
      </w:pPr>
    </w:p>
    <w:p w:rsidR="00E50A18" w:rsidRDefault="00E50A18" w:rsidP="000F0011">
      <w:pPr>
        <w:rPr>
          <w:rtl/>
          <w:lang w:eastAsia="he-IL"/>
        </w:rPr>
      </w:pPr>
      <w:bookmarkStart w:id="6028" w:name="_ETM_Q33_158906"/>
      <w:bookmarkEnd w:id="6028"/>
      <w:r>
        <w:rPr>
          <w:rFonts w:hint="cs"/>
          <w:rtl/>
          <w:lang w:eastAsia="he-IL"/>
        </w:rPr>
        <w:t xml:space="preserve">לא. טוב, בדוק נתונים. </w:t>
      </w:r>
      <w:bookmarkStart w:id="6029" w:name="_ETM_Q32_752179"/>
      <w:bookmarkStart w:id="6030" w:name="_ETM_Q32_756940"/>
      <w:bookmarkEnd w:id="6029"/>
      <w:bookmarkEnd w:id="6030"/>
      <w:r>
        <w:rPr>
          <w:rFonts w:hint="cs"/>
          <w:rtl/>
          <w:lang w:eastAsia="he-IL"/>
        </w:rPr>
        <w:t xml:space="preserve">אני מקווה שהחוק הזה ייפול </w:t>
      </w:r>
      <w:bookmarkStart w:id="6031" w:name="_ETM_Q32_762817"/>
      <w:bookmarkEnd w:id="6031"/>
      <w:r>
        <w:rPr>
          <w:rFonts w:hint="cs"/>
          <w:rtl/>
          <w:lang w:eastAsia="he-IL"/>
        </w:rPr>
        <w:t>היום בהצבעה, ולא רק בבג"ץ - - -</w:t>
      </w:r>
    </w:p>
    <w:p w:rsidR="00E50A18" w:rsidRDefault="00E50A18" w:rsidP="000F0011">
      <w:pPr>
        <w:rPr>
          <w:rtl/>
          <w:lang w:eastAsia="he-IL"/>
        </w:rPr>
      </w:pPr>
      <w:bookmarkStart w:id="6032" w:name="_ETM_Q33_166240"/>
      <w:bookmarkStart w:id="6033" w:name="_ETM_Q33_166258"/>
      <w:bookmarkStart w:id="6034" w:name="_ETM_Q33_166610"/>
      <w:bookmarkEnd w:id="6032"/>
      <w:bookmarkEnd w:id="6033"/>
      <w:bookmarkEnd w:id="6034"/>
    </w:p>
    <w:p w:rsidR="00E50A18" w:rsidRDefault="00E50A18" w:rsidP="000F0011">
      <w:pPr>
        <w:pStyle w:val="af5"/>
        <w:keepNext/>
        <w:rPr>
          <w:rtl/>
        </w:rPr>
      </w:pPr>
      <w:bookmarkStart w:id="6035" w:name="ET_interruption_6357_15"/>
      <w:r w:rsidRPr="00903B80">
        <w:rPr>
          <w:rStyle w:val="TagStyle"/>
          <w:rtl/>
        </w:rPr>
        <w:t xml:space="preserve"> &lt;&lt; קריאה &gt;&gt;</w:t>
      </w:r>
      <w:r w:rsidRPr="00E61F4B">
        <w:rPr>
          <w:rStyle w:val="TagStyle"/>
          <w:rtl/>
        </w:rPr>
        <w:t xml:space="preserve"> </w:t>
      </w:r>
      <w:r>
        <w:rPr>
          <w:rtl/>
        </w:rPr>
        <w:t>משה סעדה (הליכוד):</w:t>
      </w:r>
      <w:r w:rsidRPr="00E61F4B">
        <w:rPr>
          <w:rStyle w:val="TagStyle"/>
          <w:rtl/>
        </w:rPr>
        <w:t xml:space="preserve"> </w:t>
      </w:r>
      <w:r w:rsidRPr="00903B80">
        <w:rPr>
          <w:rStyle w:val="TagStyle"/>
          <w:rtl/>
        </w:rPr>
        <w:t>&lt;&lt; קריאה &gt;&gt;</w:t>
      </w:r>
      <w:r>
        <w:rPr>
          <w:rtl/>
        </w:rPr>
        <w:t xml:space="preserve"> </w:t>
      </w:r>
      <w:bookmarkEnd w:id="6035"/>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 - </w:t>
      </w:r>
      <w:bookmarkStart w:id="6036" w:name="_ETM_Q33_164062"/>
      <w:bookmarkEnd w:id="6036"/>
      <w:r>
        <w:rPr>
          <w:rFonts w:hint="cs"/>
          <w:rtl/>
          <w:lang w:eastAsia="he-IL"/>
        </w:rPr>
        <w:t xml:space="preserve">- </w:t>
      </w:r>
      <w:bookmarkStart w:id="6037" w:name="_ETM_Q33_164448"/>
      <w:bookmarkEnd w:id="6037"/>
    </w:p>
    <w:p w:rsidR="00E50A18" w:rsidRDefault="00E50A18" w:rsidP="000F0011">
      <w:pPr>
        <w:rPr>
          <w:rtl/>
          <w:lang w:eastAsia="he-IL"/>
        </w:rPr>
      </w:pPr>
      <w:bookmarkStart w:id="6038" w:name="_ETM_Q33_164491"/>
      <w:bookmarkEnd w:id="6038"/>
    </w:p>
    <w:p w:rsidR="00E50A18" w:rsidRDefault="00E50A18" w:rsidP="000F0011">
      <w:pPr>
        <w:pStyle w:val="-"/>
        <w:keepNext/>
        <w:rPr>
          <w:rtl/>
        </w:rPr>
      </w:pPr>
      <w:bookmarkStart w:id="6039" w:name="ET_speakercontinue_6128_16"/>
      <w:r w:rsidRPr="00903B80">
        <w:rPr>
          <w:rStyle w:val="TagStyle"/>
          <w:rtl/>
        </w:rPr>
        <w:t xml:space="preserve"> &lt;&lt; דובר_המשך &gt;&gt;</w:t>
      </w:r>
      <w:r w:rsidRPr="00E61F4B">
        <w:rPr>
          <w:rStyle w:val="TagStyle"/>
          <w:rtl/>
        </w:rPr>
        <w:t xml:space="preserve"> </w:t>
      </w:r>
      <w:r>
        <w:rPr>
          <w:rtl/>
        </w:rPr>
        <w:t>משה טור פז (יש עתיד):</w:t>
      </w:r>
      <w:r w:rsidRPr="00E61F4B">
        <w:rPr>
          <w:rStyle w:val="TagStyle"/>
          <w:rtl/>
        </w:rPr>
        <w:t xml:space="preserve"> </w:t>
      </w:r>
      <w:r w:rsidRPr="00903B80">
        <w:rPr>
          <w:rStyle w:val="TagStyle"/>
          <w:rtl/>
        </w:rPr>
        <w:t>&lt;&lt; דובר_המשך &gt;&gt;</w:t>
      </w:r>
      <w:r>
        <w:rPr>
          <w:rtl/>
        </w:rPr>
        <w:t xml:space="preserve"> </w:t>
      </w:r>
      <w:bookmarkEnd w:id="6039"/>
    </w:p>
    <w:p w:rsidR="00E50A18" w:rsidRDefault="00E50A18" w:rsidP="001C0776">
      <w:pPr>
        <w:rPr>
          <w:rtl/>
          <w:lang w:eastAsia="he-IL"/>
        </w:rPr>
      </w:pPr>
    </w:p>
    <w:p w:rsidR="00E50A18" w:rsidRDefault="00E50A18" w:rsidP="001B7E9C">
      <w:pPr>
        <w:rPr>
          <w:rtl/>
          <w:lang w:eastAsia="he-IL"/>
        </w:rPr>
      </w:pPr>
      <w:bookmarkStart w:id="6040" w:name="_ETM_Q33_165425"/>
      <w:bookmarkStart w:id="6041" w:name="_ETM_Q33_166641"/>
      <w:bookmarkEnd w:id="6040"/>
      <w:bookmarkEnd w:id="6041"/>
      <w:r>
        <w:rPr>
          <w:rFonts w:hint="cs"/>
          <w:rtl/>
          <w:lang w:eastAsia="he-IL"/>
        </w:rPr>
        <w:t xml:space="preserve">אבל הינה, משה, תקשיב. החוק </w:t>
      </w:r>
      <w:bookmarkStart w:id="6042" w:name="_ETM_Q32_768695"/>
      <w:bookmarkEnd w:id="6042"/>
      <w:r>
        <w:rPr>
          <w:rFonts w:hint="cs"/>
          <w:rtl/>
          <w:lang w:eastAsia="he-IL"/>
        </w:rPr>
        <w:t xml:space="preserve">הזה הוא גם הזדמנות, הוא הזדמנות לדבר על הערכים שלנו </w:t>
      </w:r>
      <w:bookmarkStart w:id="6043" w:name="_ETM_Q32_774572"/>
      <w:bookmarkEnd w:id="6043"/>
      <w:r>
        <w:rPr>
          <w:rFonts w:hint="cs"/>
          <w:rtl/>
          <w:lang w:eastAsia="he-IL"/>
        </w:rPr>
        <w:t xml:space="preserve">כעם </w:t>
      </w:r>
      <w:r w:rsidR="001B7E9C">
        <w:rPr>
          <w:rFonts w:hint="eastAsia"/>
          <w:rtl/>
          <w:lang w:eastAsia="he-IL"/>
        </w:rPr>
        <w:t xml:space="preserve">– </w:t>
      </w:r>
      <w:r>
        <w:rPr>
          <w:rFonts w:hint="cs"/>
          <w:rtl/>
          <w:lang w:eastAsia="he-IL"/>
        </w:rPr>
        <w:t>עם שנלחם ברגעים אלו על חייו</w:t>
      </w:r>
      <w:r w:rsidR="001B7E9C">
        <w:rPr>
          <w:rFonts w:hint="cs"/>
          <w:rtl/>
          <w:lang w:eastAsia="he-IL"/>
        </w:rPr>
        <w:t>;</w:t>
      </w:r>
      <w:r>
        <w:rPr>
          <w:rFonts w:hint="cs"/>
          <w:rtl/>
          <w:lang w:eastAsia="he-IL"/>
        </w:rPr>
        <w:t xml:space="preserve"> עם שמצוי </w:t>
      </w:r>
      <w:bookmarkStart w:id="6044" w:name="_ETM_Q33_180000"/>
      <w:bookmarkEnd w:id="6044"/>
      <w:r>
        <w:rPr>
          <w:rtl/>
          <w:lang w:eastAsia="he-IL"/>
        </w:rPr>
        <w:t>במלחמת הישרדות</w:t>
      </w:r>
      <w:r w:rsidR="001B7E9C">
        <w:rPr>
          <w:rFonts w:hint="cs"/>
          <w:rtl/>
          <w:lang w:eastAsia="he-IL"/>
        </w:rPr>
        <w:t>,</w:t>
      </w:r>
      <w:r>
        <w:rPr>
          <w:rtl/>
          <w:lang w:eastAsia="he-IL"/>
        </w:rPr>
        <w:t xml:space="preserve"> שמוקף באויבים</w:t>
      </w:r>
      <w:r w:rsidR="001B7E9C">
        <w:rPr>
          <w:rFonts w:hint="cs"/>
          <w:rtl/>
          <w:lang w:eastAsia="he-IL"/>
        </w:rPr>
        <w:t>;</w:t>
      </w:r>
      <w:r>
        <w:rPr>
          <w:rtl/>
          <w:lang w:eastAsia="he-IL"/>
        </w:rPr>
        <w:t xml:space="preserve"> עם שהאזרחים שלו נרצחים </w:t>
      </w:r>
      <w:bookmarkStart w:id="6045" w:name="_ETM_Q33_184630"/>
      <w:bookmarkEnd w:id="6045"/>
      <w:r>
        <w:rPr>
          <w:rtl/>
          <w:lang w:eastAsia="he-IL"/>
        </w:rPr>
        <w:t>באכזריות, שהלוחמים שלו נופלים בקרב</w:t>
      </w:r>
      <w:r w:rsidR="001B7E9C">
        <w:rPr>
          <w:rFonts w:hint="cs"/>
          <w:rtl/>
          <w:lang w:eastAsia="he-IL"/>
        </w:rPr>
        <w:t>,</w:t>
      </w:r>
      <w:r>
        <w:rPr>
          <w:rtl/>
          <w:lang w:eastAsia="he-IL"/>
        </w:rPr>
        <w:t xml:space="preserve"> </w:t>
      </w:r>
      <w:bookmarkStart w:id="6046" w:name="_ETM_Q33_190250"/>
      <w:bookmarkEnd w:id="6046"/>
      <w:r>
        <w:rPr>
          <w:rtl/>
          <w:lang w:eastAsia="he-IL"/>
        </w:rPr>
        <w:t xml:space="preserve">שמשפחות רבות מאוד </w:t>
      </w:r>
      <w:r>
        <w:rPr>
          <w:rFonts w:hint="cs"/>
          <w:rtl/>
          <w:lang w:eastAsia="he-IL"/>
        </w:rPr>
        <w:t>ממנו –</w:t>
      </w:r>
      <w:r>
        <w:rPr>
          <w:rtl/>
          <w:lang w:eastAsia="he-IL"/>
        </w:rPr>
        <w:t xml:space="preserve"> למעלה מ-2</w:t>
      </w:r>
      <w:r>
        <w:rPr>
          <w:rFonts w:hint="cs"/>
          <w:rtl/>
          <w:lang w:eastAsia="he-IL"/>
        </w:rPr>
        <w:t>,</w:t>
      </w:r>
      <w:r>
        <w:rPr>
          <w:rtl/>
          <w:lang w:eastAsia="he-IL"/>
        </w:rPr>
        <w:t>00</w:t>
      </w:r>
      <w:r>
        <w:rPr>
          <w:rFonts w:hint="cs"/>
          <w:rtl/>
          <w:lang w:eastAsia="he-IL"/>
        </w:rPr>
        <w:t>0</w:t>
      </w:r>
      <w:r>
        <w:rPr>
          <w:rtl/>
          <w:lang w:eastAsia="he-IL"/>
        </w:rPr>
        <w:t xml:space="preserve"> משפחות מאז </w:t>
      </w:r>
      <w:r>
        <w:rPr>
          <w:rFonts w:hint="cs"/>
          <w:rtl/>
          <w:lang w:eastAsia="he-IL"/>
        </w:rPr>
        <w:t xml:space="preserve">7 באוקטובר – </w:t>
      </w:r>
      <w:bookmarkStart w:id="6047" w:name="_ETM_Q33_194719"/>
      <w:bookmarkEnd w:id="6047"/>
      <w:r>
        <w:rPr>
          <w:rtl/>
          <w:lang w:eastAsia="he-IL"/>
        </w:rPr>
        <w:t xml:space="preserve">נשארות עם חלל שלא התמלא. ומהמקום הזה עולה הדרישה </w:t>
      </w:r>
      <w:bookmarkStart w:id="6048" w:name="_ETM_Q33_199189"/>
      <w:bookmarkEnd w:id="6048"/>
      <w:r>
        <w:rPr>
          <w:rtl/>
          <w:lang w:eastAsia="he-IL"/>
        </w:rPr>
        <w:t>לצדק והרתעה. על פניו</w:t>
      </w:r>
      <w:r>
        <w:rPr>
          <w:rFonts w:hint="cs"/>
          <w:rtl/>
          <w:lang w:eastAsia="he-IL"/>
        </w:rPr>
        <w:t>,</w:t>
      </w:r>
      <w:r>
        <w:rPr>
          <w:rtl/>
          <w:lang w:eastAsia="he-IL"/>
        </w:rPr>
        <w:t xml:space="preserve"> זו דרישה אפשרית</w:t>
      </w:r>
      <w:r w:rsidR="001B7E9C">
        <w:rPr>
          <w:rFonts w:hint="cs"/>
          <w:rtl/>
          <w:lang w:eastAsia="he-IL"/>
        </w:rPr>
        <w:t>:</w:t>
      </w:r>
      <w:r>
        <w:rPr>
          <w:rtl/>
          <w:lang w:eastAsia="he-IL"/>
        </w:rPr>
        <w:t xml:space="preserve"> </w:t>
      </w:r>
      <w:r>
        <w:rPr>
          <w:rFonts w:hint="cs"/>
          <w:rtl/>
          <w:lang w:eastAsia="he-IL"/>
        </w:rPr>
        <w:t>"</w:t>
      </w:r>
      <w:r>
        <w:rPr>
          <w:rtl/>
          <w:lang w:eastAsia="he-IL"/>
        </w:rPr>
        <w:t>הקם ל</w:t>
      </w:r>
      <w:r>
        <w:rPr>
          <w:rFonts w:hint="cs"/>
          <w:rtl/>
          <w:lang w:eastAsia="he-IL"/>
        </w:rPr>
        <w:t>ה</w:t>
      </w:r>
      <w:r>
        <w:rPr>
          <w:rtl/>
          <w:lang w:eastAsia="he-IL"/>
        </w:rPr>
        <w:t xml:space="preserve">ורגך </w:t>
      </w:r>
      <w:r>
        <w:rPr>
          <w:rFonts w:hint="cs"/>
          <w:rtl/>
          <w:lang w:eastAsia="he-IL"/>
        </w:rPr>
        <w:t>ה</w:t>
      </w:r>
      <w:r>
        <w:rPr>
          <w:rtl/>
          <w:lang w:eastAsia="he-IL"/>
        </w:rPr>
        <w:t xml:space="preserve">שכם </w:t>
      </w:r>
      <w:bookmarkStart w:id="6049" w:name="_ETM_Q33_203659"/>
      <w:bookmarkEnd w:id="6049"/>
      <w:r>
        <w:rPr>
          <w:rtl/>
          <w:lang w:eastAsia="he-IL"/>
        </w:rPr>
        <w:t>להורגו</w:t>
      </w:r>
      <w:r>
        <w:rPr>
          <w:rFonts w:hint="cs"/>
          <w:rtl/>
          <w:lang w:eastAsia="he-IL"/>
        </w:rPr>
        <w:t>"</w:t>
      </w:r>
      <w:r>
        <w:rPr>
          <w:rtl/>
          <w:lang w:eastAsia="he-IL"/>
        </w:rPr>
        <w:t xml:space="preserve">. </w:t>
      </w:r>
      <w:bookmarkStart w:id="6050" w:name="_ETM_Q33_208739"/>
      <w:bookmarkEnd w:id="6050"/>
      <w:r>
        <w:rPr>
          <w:rtl/>
          <w:lang w:eastAsia="he-IL"/>
        </w:rPr>
        <w:t xml:space="preserve">אני מהמר מקורות החיים של כמה מיושבי הבית הזה, שאני </w:t>
      </w:r>
      <w:bookmarkStart w:id="6051" w:name="_ETM_Q33_212124"/>
      <w:bookmarkEnd w:id="6051"/>
      <w:r>
        <w:rPr>
          <w:rtl/>
          <w:lang w:eastAsia="he-IL"/>
        </w:rPr>
        <w:t>אחד מכמה</w:t>
      </w:r>
      <w:r>
        <w:rPr>
          <w:rFonts w:hint="cs"/>
          <w:rtl/>
          <w:lang w:eastAsia="he-IL"/>
        </w:rPr>
        <w:t>,</w:t>
      </w:r>
      <w:r>
        <w:rPr>
          <w:rtl/>
          <w:lang w:eastAsia="he-IL"/>
        </w:rPr>
        <w:t xml:space="preserve"> לא רבים</w:t>
      </w:r>
      <w:r>
        <w:rPr>
          <w:rFonts w:hint="cs"/>
          <w:rtl/>
          <w:lang w:eastAsia="he-IL"/>
        </w:rPr>
        <w:t>,</w:t>
      </w:r>
      <w:r>
        <w:rPr>
          <w:rtl/>
          <w:lang w:eastAsia="he-IL"/>
        </w:rPr>
        <w:t xml:space="preserve"> שקיימו את האמרה הזו כפשוטה</w:t>
      </w:r>
      <w:r>
        <w:rPr>
          <w:rFonts w:hint="cs"/>
          <w:rtl/>
          <w:lang w:eastAsia="he-IL"/>
        </w:rPr>
        <w:t>: "ה</w:t>
      </w:r>
      <w:r>
        <w:rPr>
          <w:rtl/>
          <w:lang w:eastAsia="he-IL"/>
        </w:rPr>
        <w:t xml:space="preserve">קם </w:t>
      </w:r>
      <w:bookmarkStart w:id="6052" w:name="_ETM_Q33_215509"/>
      <w:bookmarkEnd w:id="6052"/>
      <w:r>
        <w:rPr>
          <w:rtl/>
          <w:lang w:eastAsia="he-IL"/>
        </w:rPr>
        <w:t xml:space="preserve">להורגך </w:t>
      </w:r>
      <w:r>
        <w:rPr>
          <w:rFonts w:hint="cs"/>
          <w:rtl/>
          <w:lang w:eastAsia="he-IL"/>
        </w:rPr>
        <w:t>ה</w:t>
      </w:r>
      <w:r>
        <w:rPr>
          <w:rtl/>
          <w:lang w:eastAsia="he-IL"/>
        </w:rPr>
        <w:t>שכם להורגו</w:t>
      </w:r>
      <w:r>
        <w:rPr>
          <w:rFonts w:hint="cs"/>
          <w:rtl/>
          <w:lang w:eastAsia="he-IL"/>
        </w:rPr>
        <w:t>"</w:t>
      </w:r>
      <w:r w:rsidR="001B7E9C">
        <w:rPr>
          <w:rFonts w:hint="cs"/>
          <w:rtl/>
          <w:lang w:eastAsia="he-IL"/>
        </w:rPr>
        <w:t>.</w:t>
      </w:r>
      <w:r>
        <w:rPr>
          <w:rtl/>
          <w:lang w:eastAsia="he-IL"/>
        </w:rPr>
        <w:t xml:space="preserve"> יצא לי לעשות את זה יותר מפעם </w:t>
      </w:r>
      <w:bookmarkStart w:id="6053" w:name="_ETM_Q33_218894"/>
      <w:bookmarkEnd w:id="6053"/>
      <w:r>
        <w:rPr>
          <w:rtl/>
          <w:lang w:eastAsia="he-IL"/>
        </w:rPr>
        <w:t xml:space="preserve">אחת. </w:t>
      </w:r>
      <w:bookmarkStart w:id="6054" w:name="_ETM_Q33_223240"/>
      <w:bookmarkEnd w:id="6054"/>
    </w:p>
    <w:p w:rsidR="00E50A18" w:rsidRDefault="00E50A18" w:rsidP="000F0011">
      <w:pPr>
        <w:rPr>
          <w:rtl/>
          <w:lang w:eastAsia="he-IL"/>
        </w:rPr>
      </w:pPr>
      <w:bookmarkStart w:id="6055" w:name="_ETM_Q33_225632"/>
      <w:bookmarkStart w:id="6056" w:name="_ETM_Q33_225679"/>
      <w:bookmarkEnd w:id="6055"/>
      <w:bookmarkEnd w:id="6056"/>
    </w:p>
    <w:p w:rsidR="00E50A18" w:rsidRDefault="00E50A18" w:rsidP="001B7E9C">
      <w:pPr>
        <w:rPr>
          <w:rtl/>
          <w:lang w:eastAsia="he-IL"/>
        </w:rPr>
      </w:pPr>
      <w:bookmarkStart w:id="6057" w:name="_ETM_Q33_225848"/>
      <w:bookmarkStart w:id="6058" w:name="_ETM_Q33_225888"/>
      <w:bookmarkEnd w:id="6057"/>
      <w:bookmarkEnd w:id="6058"/>
      <w:r>
        <w:rPr>
          <w:rtl/>
          <w:lang w:eastAsia="he-IL"/>
        </w:rPr>
        <w:lastRenderedPageBreak/>
        <w:t xml:space="preserve">ודווקא על הרקע הזה, </w:t>
      </w:r>
      <w:bookmarkStart w:id="6059" w:name="_ETM_Q33_225409"/>
      <w:bookmarkEnd w:id="6059"/>
      <w:r>
        <w:rPr>
          <w:rtl/>
          <w:lang w:eastAsia="he-IL"/>
        </w:rPr>
        <w:t xml:space="preserve">יש רגעים שבהם מדינה צריכה לשאול את עצמה לא רק </w:t>
      </w:r>
      <w:bookmarkStart w:id="6060" w:name="_ETM_Q33_229397"/>
      <w:bookmarkEnd w:id="6060"/>
      <w:r>
        <w:rPr>
          <w:rtl/>
          <w:lang w:eastAsia="he-IL"/>
        </w:rPr>
        <w:t>מי</w:t>
      </w:r>
      <w:r w:rsidR="001B7E9C">
        <w:rPr>
          <w:rFonts w:hint="cs"/>
          <w:rtl/>
          <w:lang w:eastAsia="he-IL"/>
        </w:rPr>
        <w:t xml:space="preserve"> היא</w:t>
      </w:r>
      <w:r>
        <w:rPr>
          <w:rtl/>
          <w:lang w:eastAsia="he-IL"/>
        </w:rPr>
        <w:t xml:space="preserve">, אדוני </w:t>
      </w:r>
      <w:r>
        <w:rPr>
          <w:rFonts w:hint="cs"/>
          <w:rtl/>
          <w:lang w:eastAsia="he-IL"/>
        </w:rPr>
        <w:t>ה</w:t>
      </w:r>
      <w:r>
        <w:rPr>
          <w:rtl/>
          <w:lang w:eastAsia="he-IL"/>
        </w:rPr>
        <w:t>יושב</w:t>
      </w:r>
      <w:r>
        <w:rPr>
          <w:rFonts w:hint="cs"/>
          <w:rtl/>
          <w:lang w:eastAsia="he-IL"/>
        </w:rPr>
        <w:t>-</w:t>
      </w:r>
      <w:r>
        <w:rPr>
          <w:rtl/>
          <w:lang w:eastAsia="he-IL"/>
        </w:rPr>
        <w:t>ראש, אלא מי היא רוצה להיות</w:t>
      </w:r>
      <w:r>
        <w:rPr>
          <w:rFonts w:hint="cs"/>
          <w:rtl/>
          <w:lang w:eastAsia="he-IL"/>
        </w:rPr>
        <w:t>.</w:t>
      </w:r>
      <w:r>
        <w:rPr>
          <w:rtl/>
          <w:lang w:eastAsia="he-IL"/>
        </w:rPr>
        <w:t xml:space="preserve"> </w:t>
      </w:r>
      <w:r>
        <w:rPr>
          <w:rFonts w:hint="cs"/>
          <w:rtl/>
          <w:lang w:eastAsia="he-IL"/>
        </w:rPr>
        <w:t>א</w:t>
      </w:r>
      <w:r>
        <w:rPr>
          <w:rtl/>
          <w:lang w:eastAsia="he-IL"/>
        </w:rPr>
        <w:t xml:space="preserve">ומה </w:t>
      </w:r>
      <w:bookmarkStart w:id="6061" w:name="_ETM_Q33_233386"/>
      <w:bookmarkEnd w:id="6061"/>
      <w:r>
        <w:rPr>
          <w:rtl/>
          <w:lang w:eastAsia="he-IL"/>
        </w:rPr>
        <w:t xml:space="preserve">נבחנת לא רק בכוח שלה אלא גם בגבולות ובמגבלות שהיא </w:t>
      </w:r>
      <w:bookmarkStart w:id="6062" w:name="_ETM_Q33_237375"/>
      <w:bookmarkEnd w:id="6062"/>
      <w:r>
        <w:rPr>
          <w:rtl/>
          <w:lang w:eastAsia="he-IL"/>
        </w:rPr>
        <w:t xml:space="preserve">מציבה לעצמה ולכוחה. האמריקאים הם כנראה המדינה </w:t>
      </w:r>
      <w:r>
        <w:rPr>
          <w:rFonts w:hint="cs"/>
          <w:rtl/>
          <w:lang w:eastAsia="he-IL"/>
        </w:rPr>
        <w:t>ה</w:t>
      </w:r>
      <w:r>
        <w:rPr>
          <w:rtl/>
          <w:lang w:eastAsia="he-IL"/>
        </w:rPr>
        <w:t>חזקה בעולם</w:t>
      </w:r>
      <w:r w:rsidR="001B7E9C">
        <w:rPr>
          <w:rFonts w:hint="cs"/>
          <w:rtl/>
          <w:lang w:eastAsia="he-IL"/>
        </w:rPr>
        <w:t>;</w:t>
      </w:r>
      <w:r>
        <w:rPr>
          <w:rtl/>
          <w:lang w:eastAsia="he-IL"/>
        </w:rPr>
        <w:t xml:space="preserve"> יכולים </w:t>
      </w:r>
      <w:bookmarkStart w:id="6063" w:name="_ETM_Q33_241363"/>
      <w:bookmarkEnd w:id="6063"/>
      <w:r>
        <w:rPr>
          <w:rtl/>
          <w:lang w:eastAsia="he-IL"/>
        </w:rPr>
        <w:t>להשמיד את כולם</w:t>
      </w:r>
      <w:r>
        <w:rPr>
          <w:rFonts w:hint="cs"/>
          <w:rtl/>
          <w:lang w:eastAsia="he-IL"/>
        </w:rPr>
        <w:t>,</w:t>
      </w:r>
      <w:r>
        <w:rPr>
          <w:rtl/>
          <w:lang w:eastAsia="he-IL"/>
        </w:rPr>
        <w:t xml:space="preserve"> בכפתור</w:t>
      </w:r>
      <w:r>
        <w:rPr>
          <w:rFonts w:hint="cs"/>
          <w:rtl/>
          <w:lang w:eastAsia="he-IL"/>
        </w:rPr>
        <w:t>,</w:t>
      </w:r>
      <w:r>
        <w:rPr>
          <w:rtl/>
          <w:lang w:eastAsia="he-IL"/>
        </w:rPr>
        <w:t xml:space="preserve"> עכשיו</w:t>
      </w:r>
      <w:r>
        <w:rPr>
          <w:rFonts w:hint="cs"/>
          <w:rtl/>
          <w:lang w:eastAsia="he-IL"/>
        </w:rPr>
        <w:t>.</w:t>
      </w:r>
      <w:r>
        <w:rPr>
          <w:rtl/>
          <w:lang w:eastAsia="he-IL"/>
        </w:rPr>
        <w:t xml:space="preserve"> הם לא עושים את זה, </w:t>
      </w:r>
      <w:bookmarkStart w:id="6064" w:name="_ETM_Q33_245352"/>
      <w:bookmarkEnd w:id="6064"/>
      <w:r>
        <w:rPr>
          <w:rtl/>
          <w:lang w:eastAsia="he-IL"/>
        </w:rPr>
        <w:t xml:space="preserve">אפילו לא לאויבים שלהם, למרות שזה יכול לקרות. כלומר, השאלה </w:t>
      </w:r>
      <w:bookmarkStart w:id="6065" w:name="_ETM_Q33_249341"/>
      <w:bookmarkEnd w:id="6065"/>
      <w:r>
        <w:rPr>
          <w:rtl/>
          <w:lang w:eastAsia="he-IL"/>
        </w:rPr>
        <w:t xml:space="preserve">היא לא רק מה אנחנו יכולים לעשות </w:t>
      </w:r>
      <w:bookmarkStart w:id="6066" w:name="_ETM_Q33_253639"/>
      <w:bookmarkEnd w:id="6066"/>
      <w:r>
        <w:rPr>
          <w:rtl/>
          <w:lang w:eastAsia="he-IL"/>
        </w:rPr>
        <w:t xml:space="preserve">אלא מה אנחנו מוכנים להיות ומה הפעלת הכוח עושה לנו. </w:t>
      </w:r>
      <w:bookmarkStart w:id="6067" w:name="_ETM_Q33_257559"/>
      <w:bookmarkEnd w:id="6067"/>
    </w:p>
    <w:p w:rsidR="00E50A18" w:rsidRDefault="00E50A18" w:rsidP="000F0011">
      <w:pPr>
        <w:rPr>
          <w:rtl/>
          <w:lang w:eastAsia="he-IL"/>
        </w:rPr>
      </w:pPr>
      <w:bookmarkStart w:id="6068" w:name="_ETM_Q33_259184"/>
      <w:bookmarkStart w:id="6069" w:name="_ETM_Q33_259231"/>
      <w:bookmarkStart w:id="6070" w:name="_ETM_Q33_259400"/>
      <w:bookmarkEnd w:id="6068"/>
      <w:bookmarkEnd w:id="6069"/>
      <w:bookmarkEnd w:id="6070"/>
    </w:p>
    <w:p w:rsidR="00E50A18" w:rsidRDefault="00E50A18" w:rsidP="001B7E9C">
      <w:pPr>
        <w:rPr>
          <w:rtl/>
          <w:lang w:eastAsia="he-IL"/>
        </w:rPr>
      </w:pPr>
      <w:bookmarkStart w:id="6071" w:name="_ETM_Q33_259436"/>
      <w:bookmarkEnd w:id="6071"/>
      <w:r>
        <w:rPr>
          <w:rtl/>
          <w:lang w:eastAsia="he-IL"/>
        </w:rPr>
        <w:t>עונש מוות למחבלים, כבר ציינתי</w:t>
      </w:r>
      <w:r w:rsidR="001B7E9C">
        <w:rPr>
          <w:rFonts w:hint="cs"/>
          <w:rtl/>
          <w:lang w:eastAsia="he-IL"/>
        </w:rPr>
        <w:t>,</w:t>
      </w:r>
      <w:r>
        <w:rPr>
          <w:rtl/>
          <w:lang w:eastAsia="he-IL"/>
        </w:rPr>
        <w:t xml:space="preserve"> זה עונש שקיים, שאפשר לעשות </w:t>
      </w:r>
      <w:bookmarkStart w:id="6072" w:name="_ETM_Q33_261479"/>
      <w:bookmarkEnd w:id="6072"/>
      <w:r>
        <w:rPr>
          <w:rtl/>
          <w:lang w:eastAsia="he-IL"/>
        </w:rPr>
        <w:t>בו שימוש</w:t>
      </w:r>
      <w:r>
        <w:rPr>
          <w:rFonts w:hint="cs"/>
          <w:rtl/>
          <w:lang w:eastAsia="he-IL"/>
        </w:rPr>
        <w:t>.</w:t>
      </w:r>
      <w:r>
        <w:rPr>
          <w:rtl/>
          <w:lang w:eastAsia="he-IL"/>
        </w:rPr>
        <w:t xml:space="preserve"> יש חוק כזה. למה לא עשיתם בו שימוש </w:t>
      </w:r>
      <w:bookmarkStart w:id="6073" w:name="_ETM_Q33_265399"/>
      <w:bookmarkEnd w:id="6073"/>
      <w:r>
        <w:rPr>
          <w:rtl/>
          <w:lang w:eastAsia="he-IL"/>
        </w:rPr>
        <w:t>עד עכשיו? למה מדינת ישראל כמעט לא השתמשה בו</w:t>
      </w:r>
      <w:r>
        <w:rPr>
          <w:rFonts w:hint="cs"/>
          <w:rtl/>
          <w:lang w:eastAsia="he-IL"/>
        </w:rPr>
        <w:t>?</w:t>
      </w:r>
      <w:r>
        <w:rPr>
          <w:rtl/>
          <w:lang w:eastAsia="he-IL"/>
        </w:rPr>
        <w:t xml:space="preserve"> </w:t>
      </w:r>
      <w:bookmarkStart w:id="6074" w:name="_ETM_Q33_269860"/>
      <w:bookmarkEnd w:id="6074"/>
      <w:r>
        <w:rPr>
          <w:rtl/>
          <w:lang w:eastAsia="he-IL"/>
        </w:rPr>
        <w:t>מדינת ישראל הרגה מאז הקמתה רב</w:t>
      </w:r>
      <w:r>
        <w:rPr>
          <w:rFonts w:hint="cs"/>
          <w:rtl/>
          <w:lang w:eastAsia="he-IL"/>
        </w:rPr>
        <w:t>-</w:t>
      </w:r>
      <w:r>
        <w:rPr>
          <w:rtl/>
          <w:lang w:eastAsia="he-IL"/>
        </w:rPr>
        <w:t>מרצחים אחד, את אייכמן</w:t>
      </w:r>
      <w:r>
        <w:rPr>
          <w:rFonts w:hint="cs"/>
          <w:rtl/>
          <w:lang w:eastAsia="he-IL"/>
        </w:rPr>
        <w:t>.</w:t>
      </w:r>
      <w:r>
        <w:rPr>
          <w:rtl/>
          <w:lang w:eastAsia="he-IL"/>
        </w:rPr>
        <w:t xml:space="preserve"> </w:t>
      </w:r>
      <w:bookmarkStart w:id="6075" w:name="_ETM_Q33_274604"/>
      <w:bookmarkEnd w:id="6075"/>
      <w:r>
        <w:rPr>
          <w:rtl/>
          <w:lang w:eastAsia="he-IL"/>
        </w:rPr>
        <w:t>אחד</w:t>
      </w:r>
      <w:r>
        <w:rPr>
          <w:rFonts w:hint="cs"/>
          <w:rtl/>
          <w:lang w:eastAsia="he-IL"/>
        </w:rPr>
        <w:t>.</w:t>
      </w:r>
      <w:r>
        <w:rPr>
          <w:rtl/>
          <w:lang w:eastAsia="he-IL"/>
        </w:rPr>
        <w:t xml:space="preserve"> על זה תפ</w:t>
      </w:r>
      <w:r>
        <w:rPr>
          <w:rFonts w:hint="cs"/>
          <w:rtl/>
          <w:lang w:eastAsia="he-IL"/>
        </w:rPr>
        <w:t>א</w:t>
      </w:r>
      <w:r>
        <w:rPr>
          <w:rtl/>
          <w:lang w:eastAsia="he-IL"/>
        </w:rPr>
        <w:t>ר</w:t>
      </w:r>
      <w:r>
        <w:rPr>
          <w:rFonts w:hint="cs"/>
          <w:rtl/>
          <w:lang w:eastAsia="he-IL"/>
        </w:rPr>
        <w:t>ת</w:t>
      </w:r>
      <w:r>
        <w:rPr>
          <w:rtl/>
          <w:lang w:eastAsia="he-IL"/>
        </w:rPr>
        <w:t>נו</w:t>
      </w:r>
      <w:r>
        <w:rPr>
          <w:rFonts w:hint="cs"/>
          <w:rtl/>
          <w:lang w:eastAsia="he-IL"/>
        </w:rPr>
        <w:t>.</w:t>
      </w:r>
      <w:r>
        <w:rPr>
          <w:rtl/>
          <w:lang w:eastAsia="he-IL"/>
        </w:rPr>
        <w:t xml:space="preserve"> הרגנו רב</w:t>
      </w:r>
      <w:r>
        <w:rPr>
          <w:rFonts w:hint="cs"/>
          <w:rtl/>
          <w:lang w:eastAsia="he-IL"/>
        </w:rPr>
        <w:t>-</w:t>
      </w:r>
      <w:r>
        <w:rPr>
          <w:rtl/>
          <w:lang w:eastAsia="he-IL"/>
        </w:rPr>
        <w:t>מרצחים אחד</w:t>
      </w:r>
      <w:r>
        <w:rPr>
          <w:rFonts w:hint="cs"/>
          <w:rtl/>
          <w:lang w:eastAsia="he-IL"/>
        </w:rPr>
        <w:t>,</w:t>
      </w:r>
      <w:r>
        <w:rPr>
          <w:rtl/>
          <w:lang w:eastAsia="he-IL"/>
        </w:rPr>
        <w:t xml:space="preserve"> במשפט</w:t>
      </w:r>
      <w:r w:rsidR="001B7E9C">
        <w:rPr>
          <w:rFonts w:hint="cs"/>
          <w:rtl/>
          <w:lang w:eastAsia="he-IL"/>
        </w:rPr>
        <w:t>;</w:t>
      </w:r>
      <w:r>
        <w:rPr>
          <w:rtl/>
          <w:lang w:eastAsia="he-IL"/>
        </w:rPr>
        <w:t xml:space="preserve"> דרך </w:t>
      </w:r>
      <w:bookmarkStart w:id="6076" w:name="_ETM_Q33_279349"/>
      <w:bookmarkEnd w:id="6076"/>
      <w:r>
        <w:rPr>
          <w:rtl/>
          <w:lang w:eastAsia="he-IL"/>
        </w:rPr>
        <w:t>אגב, משפט הוגן</w:t>
      </w:r>
      <w:r>
        <w:rPr>
          <w:rFonts w:hint="cs"/>
          <w:rtl/>
          <w:lang w:eastAsia="he-IL"/>
        </w:rPr>
        <w:t>.</w:t>
      </w:r>
      <w:r>
        <w:rPr>
          <w:rtl/>
          <w:lang w:eastAsia="he-IL"/>
        </w:rPr>
        <w:t xml:space="preserve"> מדינת ישראל אפילו מימנה את הייעוץ המשפטי </w:t>
      </w:r>
      <w:bookmarkStart w:id="6077" w:name="_ETM_Q33_284094"/>
      <w:bookmarkEnd w:id="6077"/>
      <w:r>
        <w:rPr>
          <w:rtl/>
          <w:lang w:eastAsia="he-IL"/>
        </w:rPr>
        <w:t xml:space="preserve">שלו, את הליווי המשפטי שלו. </w:t>
      </w:r>
      <w:bookmarkStart w:id="6078" w:name="_ETM_Q33_289389"/>
      <w:bookmarkEnd w:id="6078"/>
      <w:r>
        <w:rPr>
          <w:rtl/>
          <w:lang w:eastAsia="he-IL"/>
        </w:rPr>
        <w:t>אנחנו גם חיס</w:t>
      </w:r>
      <w:r>
        <w:rPr>
          <w:rFonts w:hint="cs"/>
          <w:rtl/>
          <w:lang w:eastAsia="he-IL"/>
        </w:rPr>
        <w:t>ל</w:t>
      </w:r>
      <w:r>
        <w:rPr>
          <w:rtl/>
          <w:lang w:eastAsia="he-IL"/>
        </w:rPr>
        <w:t xml:space="preserve">נו רבים אחרים בדרכים אחרות, אבל הרגנו במשפט </w:t>
      </w:r>
      <w:bookmarkStart w:id="6079" w:name="_ETM_Q33_294694"/>
      <w:bookmarkEnd w:id="6079"/>
      <w:r>
        <w:rPr>
          <w:rtl/>
          <w:lang w:eastAsia="he-IL"/>
        </w:rPr>
        <w:t>אדם אחד, את הגרוע מכולם, את איש הפתרון הסופי</w:t>
      </w:r>
      <w:r>
        <w:rPr>
          <w:rFonts w:hint="cs"/>
          <w:rtl/>
          <w:lang w:eastAsia="he-IL"/>
        </w:rPr>
        <w:t>.</w:t>
      </w:r>
      <w:r>
        <w:rPr>
          <w:rtl/>
          <w:lang w:eastAsia="he-IL"/>
        </w:rPr>
        <w:t xml:space="preserve"> </w:t>
      </w:r>
      <w:bookmarkStart w:id="6080" w:name="_ETM_Q33_301419"/>
      <w:bookmarkEnd w:id="6080"/>
      <w:r>
        <w:rPr>
          <w:rtl/>
          <w:lang w:eastAsia="he-IL"/>
        </w:rPr>
        <w:t>וה</w:t>
      </w:r>
      <w:r>
        <w:rPr>
          <w:rFonts w:hint="cs"/>
          <w:rtl/>
          <w:lang w:eastAsia="he-IL"/>
        </w:rPr>
        <w:t>י</w:t>
      </w:r>
      <w:r>
        <w:rPr>
          <w:rtl/>
          <w:lang w:eastAsia="he-IL"/>
        </w:rPr>
        <w:t>נה</w:t>
      </w:r>
      <w:r>
        <w:rPr>
          <w:rFonts w:hint="cs"/>
          <w:rtl/>
          <w:lang w:eastAsia="he-IL"/>
        </w:rPr>
        <w:t>,</w:t>
      </w:r>
      <w:r>
        <w:rPr>
          <w:rtl/>
          <w:lang w:eastAsia="he-IL"/>
        </w:rPr>
        <w:t xml:space="preserve"> קמו אנשים מתוכנו, מקרבנו, בעיניי תרבות אנשים חטאים</w:t>
      </w:r>
      <w:r>
        <w:rPr>
          <w:rFonts w:hint="cs"/>
          <w:rtl/>
          <w:lang w:eastAsia="he-IL"/>
        </w:rPr>
        <w:t>,</w:t>
      </w:r>
      <w:r>
        <w:rPr>
          <w:rtl/>
          <w:lang w:eastAsia="he-IL"/>
        </w:rPr>
        <w:t xml:space="preserve"> ורוצים </w:t>
      </w:r>
      <w:bookmarkStart w:id="6081" w:name="_ETM_Q33_306736"/>
      <w:bookmarkEnd w:id="6081"/>
      <w:r>
        <w:rPr>
          <w:rtl/>
          <w:lang w:eastAsia="he-IL"/>
        </w:rPr>
        <w:t xml:space="preserve">להפוך את החריג לנורמלי, ועוד הגדילו לעשות ומסתובבים פה בגאווה </w:t>
      </w:r>
      <w:bookmarkStart w:id="6082" w:name="_ETM_Q33_312054"/>
      <w:bookmarkEnd w:id="6082"/>
      <w:r>
        <w:rPr>
          <w:rtl/>
          <w:lang w:eastAsia="he-IL"/>
        </w:rPr>
        <w:t>עם סיכות חבל תלייה</w:t>
      </w:r>
      <w:r>
        <w:rPr>
          <w:rFonts w:hint="cs"/>
          <w:rtl/>
          <w:lang w:eastAsia="he-IL"/>
        </w:rPr>
        <w:t>,</w:t>
      </w:r>
      <w:r>
        <w:rPr>
          <w:rtl/>
          <w:lang w:eastAsia="he-IL"/>
        </w:rPr>
        <w:t xml:space="preserve"> ודנים בנו</w:t>
      </w:r>
      <w:r>
        <w:rPr>
          <w:rFonts w:hint="cs"/>
          <w:rtl/>
          <w:lang w:eastAsia="he-IL"/>
        </w:rPr>
        <w:t>נ</w:t>
      </w:r>
      <w:r>
        <w:rPr>
          <w:rtl/>
          <w:lang w:eastAsia="he-IL"/>
        </w:rPr>
        <w:t>שלנטיות איך הכי טוב להרוג</w:t>
      </w:r>
      <w:r w:rsidR="001B7E9C">
        <w:rPr>
          <w:rFonts w:hint="cs"/>
          <w:rtl/>
          <w:lang w:eastAsia="he-IL"/>
        </w:rPr>
        <w:t>,</w:t>
      </w:r>
      <w:r>
        <w:rPr>
          <w:rtl/>
          <w:lang w:eastAsia="he-IL"/>
        </w:rPr>
        <w:t xml:space="preserve"> </w:t>
      </w:r>
      <w:bookmarkStart w:id="6083" w:name="_ETM_Q33_317372"/>
      <w:bookmarkEnd w:id="6083"/>
      <w:r>
        <w:rPr>
          <w:rtl/>
          <w:lang w:eastAsia="he-IL"/>
        </w:rPr>
        <w:t>ומחפשים מתנדבים</w:t>
      </w:r>
      <w:r w:rsidR="001B7E9C">
        <w:rPr>
          <w:rFonts w:hint="cs"/>
          <w:rtl/>
          <w:lang w:eastAsia="he-IL"/>
        </w:rPr>
        <w:t>,</w:t>
      </w:r>
      <w:r>
        <w:rPr>
          <w:rtl/>
          <w:lang w:eastAsia="he-IL"/>
        </w:rPr>
        <w:t xml:space="preserve"> ראיתי.</w:t>
      </w:r>
      <w:bookmarkStart w:id="6084" w:name="_ETM_Q33_324008"/>
      <w:bookmarkEnd w:id="6084"/>
    </w:p>
    <w:p w:rsidR="00E50A18" w:rsidRDefault="00E50A18" w:rsidP="000F0011">
      <w:pPr>
        <w:rPr>
          <w:rtl/>
          <w:lang w:eastAsia="he-IL"/>
        </w:rPr>
      </w:pPr>
      <w:bookmarkStart w:id="6085" w:name="_ETM_Q33_326057"/>
      <w:bookmarkStart w:id="6086" w:name="_ETM_Q33_326097"/>
      <w:bookmarkEnd w:id="6085"/>
      <w:bookmarkEnd w:id="6086"/>
    </w:p>
    <w:p w:rsidR="00E50A18" w:rsidRDefault="00E50A18" w:rsidP="001B7E9C">
      <w:pPr>
        <w:rPr>
          <w:rtl/>
          <w:lang w:eastAsia="he-IL"/>
        </w:rPr>
      </w:pPr>
      <w:bookmarkStart w:id="6087" w:name="_ETM_Q33_326655"/>
      <w:bookmarkStart w:id="6088" w:name="_ETM_Q33_326687"/>
      <w:bookmarkEnd w:id="6087"/>
      <w:bookmarkEnd w:id="6088"/>
      <w:r>
        <w:rPr>
          <w:rtl/>
          <w:lang w:eastAsia="he-IL"/>
        </w:rPr>
        <w:t>אז אני אגלה לכם משהו, רבותיי</w:t>
      </w:r>
      <w:r w:rsidR="001B7E9C">
        <w:rPr>
          <w:rFonts w:hint="cs"/>
          <w:rtl/>
          <w:lang w:eastAsia="he-IL"/>
        </w:rPr>
        <w:t>:</w:t>
      </w:r>
      <w:r>
        <w:rPr>
          <w:rtl/>
          <w:lang w:eastAsia="he-IL"/>
        </w:rPr>
        <w:t xml:space="preserve"> מניסיון </w:t>
      </w:r>
      <w:bookmarkStart w:id="6089" w:name="_ETM_Q33_327139"/>
      <w:bookmarkEnd w:id="6089"/>
      <w:r>
        <w:rPr>
          <w:rtl/>
          <w:lang w:eastAsia="he-IL"/>
        </w:rPr>
        <w:t xml:space="preserve">לא טוב להרוג. עשיתי את זה בקרב בלית ברירה, אבל </w:t>
      </w:r>
      <w:bookmarkStart w:id="6090" w:name="_ETM_Q33_331470"/>
      <w:bookmarkEnd w:id="6090"/>
      <w:r>
        <w:rPr>
          <w:rtl/>
          <w:lang w:eastAsia="he-IL"/>
        </w:rPr>
        <w:t>זה לא טוב, זה לא כיף. היה אפילו פוסק הלכה</w:t>
      </w:r>
      <w:r>
        <w:rPr>
          <w:rFonts w:hint="cs"/>
          <w:rtl/>
          <w:lang w:eastAsia="he-IL"/>
        </w:rPr>
        <w:t xml:space="preserve"> –</w:t>
      </w:r>
      <w:r>
        <w:rPr>
          <w:rtl/>
          <w:lang w:eastAsia="he-IL"/>
        </w:rPr>
        <w:t xml:space="preserve"> </w:t>
      </w:r>
      <w:bookmarkStart w:id="6091" w:name="_ETM_Q33_335802"/>
      <w:bookmarkEnd w:id="6091"/>
      <w:r>
        <w:rPr>
          <w:rtl/>
          <w:lang w:eastAsia="he-IL"/>
        </w:rPr>
        <w:t xml:space="preserve">כמה פוסקי הלכה שאומרים שאם ראית אדם אכזרי, יש ספק </w:t>
      </w:r>
      <w:bookmarkStart w:id="6092" w:name="_ETM_Q33_340134"/>
      <w:bookmarkEnd w:id="6092"/>
      <w:r>
        <w:rPr>
          <w:rtl/>
          <w:lang w:eastAsia="he-IL"/>
        </w:rPr>
        <w:t xml:space="preserve">לגבי יהדותו. אתה יודע למה? כי יהודים אמורים להיות רחמנים, </w:t>
      </w:r>
      <w:bookmarkStart w:id="6093" w:name="_ETM_Q33_344466"/>
      <w:bookmarkEnd w:id="6093"/>
      <w:r>
        <w:rPr>
          <w:rtl/>
          <w:lang w:eastAsia="he-IL"/>
        </w:rPr>
        <w:t>גומלי חסדים</w:t>
      </w:r>
      <w:r w:rsidR="001B7E9C">
        <w:rPr>
          <w:rFonts w:hint="cs"/>
          <w:rtl/>
          <w:lang w:eastAsia="he-IL"/>
        </w:rPr>
        <w:t>.</w:t>
      </w:r>
      <w:r>
        <w:rPr>
          <w:rtl/>
          <w:lang w:eastAsia="he-IL"/>
        </w:rPr>
        <w:t xml:space="preserve"> זו מידתם של ישראל. אם ראית יהודי אכזרי, </w:t>
      </w:r>
      <w:bookmarkStart w:id="6094" w:name="_ETM_Q33_348798"/>
      <w:bookmarkEnd w:id="6094"/>
      <w:r>
        <w:rPr>
          <w:rtl/>
          <w:lang w:eastAsia="he-IL"/>
        </w:rPr>
        <w:t xml:space="preserve">תשאל את עצמך. </w:t>
      </w:r>
      <w:bookmarkStart w:id="6095" w:name="_ETM_Q33_353880"/>
      <w:bookmarkEnd w:id="6095"/>
      <w:r>
        <w:rPr>
          <w:rtl/>
          <w:lang w:eastAsia="he-IL"/>
        </w:rPr>
        <w:t xml:space="preserve">אני גם רוצה להזכיר לכם שהנושא החשוב הזה נדון כבר </w:t>
      </w:r>
      <w:bookmarkStart w:id="6096" w:name="_ETM_Q33_359121"/>
      <w:bookmarkEnd w:id="6096"/>
      <w:r>
        <w:rPr>
          <w:rtl/>
          <w:lang w:eastAsia="he-IL"/>
        </w:rPr>
        <w:t>בחז</w:t>
      </w:r>
      <w:r>
        <w:rPr>
          <w:rFonts w:hint="cs"/>
          <w:rtl/>
          <w:lang w:eastAsia="he-IL"/>
        </w:rPr>
        <w:t>"</w:t>
      </w:r>
      <w:r>
        <w:rPr>
          <w:rtl/>
          <w:lang w:eastAsia="he-IL"/>
        </w:rPr>
        <w:t>ל. היה להם אפילו מושג לגבי בית דין שהורג אנשים</w:t>
      </w:r>
      <w:r w:rsidR="001B7E9C">
        <w:rPr>
          <w:rFonts w:hint="cs"/>
          <w:rtl/>
          <w:lang w:eastAsia="he-IL"/>
        </w:rPr>
        <w:t>.</w:t>
      </w:r>
      <w:r>
        <w:rPr>
          <w:rtl/>
          <w:lang w:eastAsia="he-IL"/>
        </w:rPr>
        <w:t xml:space="preserve"> </w:t>
      </w:r>
      <w:bookmarkStart w:id="6097" w:name="_ETM_Q33_364363"/>
      <w:bookmarkEnd w:id="6097"/>
      <w:r>
        <w:rPr>
          <w:rtl/>
          <w:lang w:eastAsia="he-IL"/>
        </w:rPr>
        <w:t xml:space="preserve">איך הם קראו לו? סנהדרין קטלנית. סנהדרין דנה, שימו לב, </w:t>
      </w:r>
      <w:bookmarkStart w:id="6098" w:name="_ETM_Q33_369605"/>
      <w:bookmarkEnd w:id="6098"/>
      <w:r>
        <w:rPr>
          <w:rtl/>
          <w:lang w:eastAsia="he-IL"/>
        </w:rPr>
        <w:t xml:space="preserve">לא בהרכב של שלושה קצינים בדרגת סגן אלא בהרכב של </w:t>
      </w:r>
      <w:bookmarkStart w:id="6099" w:name="_ETM_Q33_374847"/>
      <w:bookmarkEnd w:id="6099"/>
      <w:r>
        <w:rPr>
          <w:rFonts w:hint="cs"/>
          <w:rtl/>
          <w:lang w:eastAsia="he-IL"/>
        </w:rPr>
        <w:t xml:space="preserve">23 גדולי ישראל </w:t>
      </w:r>
      <w:r>
        <w:rPr>
          <w:rtl/>
          <w:lang w:eastAsia="he-IL"/>
        </w:rPr>
        <w:t xml:space="preserve">בדיני נפשות. </w:t>
      </w:r>
      <w:bookmarkStart w:id="6100" w:name="_ETM_Q33_380538"/>
      <w:bookmarkStart w:id="6101" w:name="_ETM_Q33_387891"/>
      <w:bookmarkStart w:id="6102" w:name="_ETM_Q33_387939"/>
      <w:bookmarkStart w:id="6103" w:name="_ETM_Q33_388000"/>
      <w:bookmarkStart w:id="6104" w:name="_ETM_Q33_388036"/>
      <w:bookmarkEnd w:id="6100"/>
      <w:bookmarkEnd w:id="6101"/>
      <w:bookmarkEnd w:id="6102"/>
      <w:bookmarkEnd w:id="6103"/>
      <w:bookmarkEnd w:id="6104"/>
      <w:r>
        <w:rPr>
          <w:rtl/>
          <w:lang w:eastAsia="he-IL"/>
        </w:rPr>
        <w:t>המסורת היהודית לא מתחמקת מהשאלה שאנחנו דנים בה היום. חז</w:t>
      </w:r>
      <w:r>
        <w:rPr>
          <w:rFonts w:hint="cs"/>
          <w:rtl/>
          <w:lang w:eastAsia="he-IL"/>
        </w:rPr>
        <w:t>"</w:t>
      </w:r>
      <w:r>
        <w:rPr>
          <w:rtl/>
          <w:lang w:eastAsia="he-IL"/>
        </w:rPr>
        <w:t>ל</w:t>
      </w:r>
      <w:r>
        <w:rPr>
          <w:rFonts w:hint="cs"/>
          <w:rtl/>
          <w:lang w:eastAsia="he-IL"/>
        </w:rPr>
        <w:t xml:space="preserve"> קבעו</w:t>
      </w:r>
      <w:bookmarkStart w:id="6105" w:name="_ETM_Q33_385651"/>
      <w:bookmarkEnd w:id="6105"/>
      <w:r w:rsidR="001B7E9C">
        <w:rPr>
          <w:rFonts w:hint="cs"/>
          <w:rtl/>
          <w:lang w:eastAsia="he-IL"/>
        </w:rPr>
        <w:t>:</w:t>
      </w:r>
      <w:r>
        <w:rPr>
          <w:rtl/>
          <w:lang w:eastAsia="he-IL"/>
        </w:rPr>
        <w:t xml:space="preserve"> מ</w:t>
      </w:r>
      <w:r>
        <w:rPr>
          <w:rFonts w:hint="cs"/>
          <w:rtl/>
          <w:lang w:eastAsia="he-IL"/>
        </w:rPr>
        <w:t xml:space="preserve">י </w:t>
      </w:r>
      <w:bookmarkStart w:id="6106" w:name="_ETM_Q33_387181"/>
      <w:bookmarkEnd w:id="6106"/>
      <w:r>
        <w:rPr>
          <w:rFonts w:hint="cs"/>
          <w:rtl/>
          <w:lang w:eastAsia="he-IL"/>
        </w:rPr>
        <w:t xml:space="preserve">היא </w:t>
      </w:r>
      <w:r>
        <w:rPr>
          <w:rtl/>
          <w:lang w:eastAsia="he-IL"/>
        </w:rPr>
        <w:t>סנ</w:t>
      </w:r>
      <w:r>
        <w:rPr>
          <w:rFonts w:hint="cs"/>
          <w:rtl/>
          <w:lang w:eastAsia="he-IL"/>
        </w:rPr>
        <w:t>ה</w:t>
      </w:r>
      <w:r>
        <w:rPr>
          <w:rtl/>
          <w:lang w:eastAsia="he-IL"/>
        </w:rPr>
        <w:t>דרין קטלנית</w:t>
      </w:r>
      <w:r w:rsidR="001B7E9C">
        <w:rPr>
          <w:rFonts w:hint="cs"/>
          <w:rtl/>
          <w:lang w:eastAsia="he-IL"/>
        </w:rPr>
        <w:t>?</w:t>
      </w:r>
      <w:r>
        <w:rPr>
          <w:rtl/>
          <w:lang w:eastAsia="he-IL"/>
        </w:rPr>
        <w:t xml:space="preserve"> בית דין שהוציא להורג יותר מדי. אתה </w:t>
      </w:r>
      <w:bookmarkStart w:id="6107" w:name="_ETM_Q33_390764"/>
      <w:bookmarkEnd w:id="6107"/>
      <w:r>
        <w:rPr>
          <w:rtl/>
          <w:lang w:eastAsia="he-IL"/>
        </w:rPr>
        <w:t>יודע, אדוני, מה זה יותר מדי</w:t>
      </w:r>
      <w:r>
        <w:rPr>
          <w:rFonts w:hint="cs"/>
          <w:rtl/>
          <w:lang w:eastAsia="he-IL"/>
        </w:rPr>
        <w:t>י</w:t>
      </w:r>
      <w:r>
        <w:rPr>
          <w:rtl/>
          <w:lang w:eastAsia="he-IL"/>
        </w:rPr>
        <w:t>? אחת ל</w:t>
      </w:r>
      <w:r>
        <w:rPr>
          <w:rFonts w:hint="cs"/>
          <w:rtl/>
          <w:lang w:eastAsia="he-IL"/>
        </w:rPr>
        <w:t>-70</w:t>
      </w:r>
      <w:r>
        <w:rPr>
          <w:rtl/>
          <w:lang w:eastAsia="he-IL"/>
        </w:rPr>
        <w:t xml:space="preserve"> שנה, לפי </w:t>
      </w:r>
      <w:bookmarkStart w:id="6108" w:name="_ETM_Q33_395877"/>
      <w:bookmarkEnd w:id="6108"/>
      <w:r>
        <w:rPr>
          <w:rtl/>
          <w:lang w:eastAsia="he-IL"/>
        </w:rPr>
        <w:t>אחת הדעות, זה יותר מד</w:t>
      </w:r>
      <w:r>
        <w:rPr>
          <w:rFonts w:hint="cs"/>
          <w:rtl/>
          <w:lang w:eastAsia="he-IL"/>
        </w:rPr>
        <w:t>י.</w:t>
      </w:r>
      <w:r>
        <w:rPr>
          <w:rtl/>
          <w:lang w:eastAsia="he-IL"/>
        </w:rPr>
        <w:t xml:space="preserve"> בית דין שהוציא להור</w:t>
      </w:r>
      <w:r>
        <w:rPr>
          <w:rFonts w:hint="cs"/>
          <w:rtl/>
          <w:lang w:eastAsia="he-IL"/>
        </w:rPr>
        <w:t>ג</w:t>
      </w:r>
      <w:r>
        <w:rPr>
          <w:rtl/>
          <w:lang w:eastAsia="he-IL"/>
        </w:rPr>
        <w:t xml:space="preserve"> </w:t>
      </w:r>
      <w:bookmarkStart w:id="6109" w:name="_ETM_Q33_401580"/>
      <w:bookmarkEnd w:id="6109"/>
      <w:r>
        <w:rPr>
          <w:rtl/>
          <w:lang w:eastAsia="he-IL"/>
        </w:rPr>
        <w:t>אחת</w:t>
      </w:r>
      <w:r>
        <w:rPr>
          <w:rFonts w:hint="cs"/>
          <w:rtl/>
          <w:lang w:eastAsia="he-IL"/>
        </w:rPr>
        <w:t xml:space="preserve"> ל-70 שנה </w:t>
      </w:r>
      <w:r>
        <w:rPr>
          <w:rtl/>
          <w:lang w:eastAsia="he-IL"/>
        </w:rPr>
        <w:t xml:space="preserve">נקרא קטלני. למה הוא נקרא קטלני? כי </w:t>
      </w:r>
      <w:bookmarkStart w:id="6110" w:name="_ETM_Q33_405854"/>
      <w:bookmarkEnd w:id="6110"/>
      <w:r>
        <w:rPr>
          <w:rtl/>
          <w:lang w:eastAsia="he-IL"/>
        </w:rPr>
        <w:t>הוא איבד משהו עמוק, לפי חז</w:t>
      </w:r>
      <w:r>
        <w:rPr>
          <w:rFonts w:hint="cs"/>
          <w:rtl/>
          <w:lang w:eastAsia="he-IL"/>
        </w:rPr>
        <w:t>"</w:t>
      </w:r>
      <w:r>
        <w:rPr>
          <w:rtl/>
          <w:lang w:eastAsia="he-IL"/>
        </w:rPr>
        <w:t>ל</w:t>
      </w:r>
      <w:r>
        <w:rPr>
          <w:rFonts w:hint="cs"/>
          <w:rtl/>
          <w:lang w:eastAsia="he-IL"/>
        </w:rPr>
        <w:t>.</w:t>
      </w:r>
      <w:r>
        <w:rPr>
          <w:rtl/>
          <w:lang w:eastAsia="he-IL"/>
        </w:rPr>
        <w:t xml:space="preserve"> הוא איבד את הרגישות </w:t>
      </w:r>
      <w:bookmarkStart w:id="6111" w:name="_ETM_Q33_410129"/>
      <w:bookmarkEnd w:id="6111"/>
      <w:r>
        <w:rPr>
          <w:rtl/>
          <w:lang w:eastAsia="he-IL"/>
        </w:rPr>
        <w:t xml:space="preserve">לחיים, הוא איבד את הזהירות מכוח. זו לא רפיסות בעיני </w:t>
      </w:r>
      <w:bookmarkStart w:id="6112" w:name="_ETM_Q33_414404"/>
      <w:bookmarkEnd w:id="6112"/>
      <w:r>
        <w:rPr>
          <w:rtl/>
          <w:lang w:eastAsia="he-IL"/>
        </w:rPr>
        <w:t>חז</w:t>
      </w:r>
      <w:r>
        <w:rPr>
          <w:rFonts w:hint="cs"/>
          <w:rtl/>
          <w:lang w:eastAsia="he-IL"/>
        </w:rPr>
        <w:t>"</w:t>
      </w:r>
      <w:r>
        <w:rPr>
          <w:rtl/>
          <w:lang w:eastAsia="he-IL"/>
        </w:rPr>
        <w:t>ל</w:t>
      </w:r>
      <w:r w:rsidR="001B7E9C">
        <w:rPr>
          <w:rFonts w:hint="cs"/>
          <w:rtl/>
          <w:lang w:eastAsia="he-IL"/>
        </w:rPr>
        <w:t>,</w:t>
      </w:r>
      <w:r>
        <w:rPr>
          <w:rtl/>
          <w:lang w:eastAsia="he-IL"/>
        </w:rPr>
        <w:t xml:space="preserve"> זה נובע מההבנה העמוקה של משמעות הכוח</w:t>
      </w:r>
      <w:r>
        <w:rPr>
          <w:rFonts w:hint="cs"/>
          <w:rtl/>
          <w:lang w:eastAsia="he-IL"/>
        </w:rPr>
        <w:t>.</w:t>
      </w:r>
      <w:r>
        <w:rPr>
          <w:rtl/>
          <w:lang w:eastAsia="he-IL"/>
        </w:rPr>
        <w:t xml:space="preserve"> </w:t>
      </w:r>
    </w:p>
    <w:p w:rsidR="00E50A18" w:rsidRDefault="00E50A18" w:rsidP="000F0011">
      <w:pPr>
        <w:rPr>
          <w:rtl/>
          <w:lang w:eastAsia="he-IL"/>
        </w:rPr>
      </w:pPr>
    </w:p>
    <w:p w:rsidR="00E50A18" w:rsidRDefault="00E50A18" w:rsidP="001B7E9C">
      <w:pPr>
        <w:rPr>
          <w:rtl/>
          <w:lang w:eastAsia="he-IL"/>
        </w:rPr>
      </w:pPr>
      <w:r>
        <w:rPr>
          <w:rtl/>
          <w:lang w:eastAsia="he-IL"/>
        </w:rPr>
        <w:t>יותר מזה</w:t>
      </w:r>
      <w:r>
        <w:rPr>
          <w:rFonts w:hint="cs"/>
          <w:rtl/>
          <w:lang w:eastAsia="he-IL"/>
        </w:rPr>
        <w:t>,</w:t>
      </w:r>
      <w:r>
        <w:rPr>
          <w:rtl/>
          <w:lang w:eastAsia="he-IL"/>
        </w:rPr>
        <w:t xml:space="preserve"> </w:t>
      </w:r>
      <w:bookmarkStart w:id="6113" w:name="_ETM_Q33_419839"/>
      <w:bookmarkEnd w:id="6113"/>
      <w:r>
        <w:rPr>
          <w:rtl/>
          <w:lang w:eastAsia="he-IL"/>
        </w:rPr>
        <w:t xml:space="preserve">אילו היינו בסנהדרין, לא נהרג אדם מעולם. רבי טרפון ורבי </w:t>
      </w:r>
      <w:bookmarkStart w:id="6114" w:name="_ETM_Q33_425043"/>
      <w:bookmarkEnd w:id="6114"/>
      <w:r>
        <w:rPr>
          <w:rtl/>
          <w:lang w:eastAsia="he-IL"/>
        </w:rPr>
        <w:t xml:space="preserve">עקיבא, גדולי התנאים, אומרים שאם הם היו בסנהדרין, אדם לא </w:t>
      </w:r>
      <w:bookmarkStart w:id="6115" w:name="_ETM_Q33_430247"/>
      <w:bookmarkEnd w:id="6115"/>
      <w:r>
        <w:rPr>
          <w:rtl/>
          <w:lang w:eastAsia="he-IL"/>
        </w:rPr>
        <w:t>היה נהרג מעולם</w:t>
      </w:r>
      <w:r>
        <w:rPr>
          <w:rFonts w:hint="cs"/>
          <w:rtl/>
          <w:lang w:eastAsia="he-IL"/>
        </w:rPr>
        <w:t>,</w:t>
      </w:r>
      <w:r>
        <w:rPr>
          <w:rtl/>
          <w:lang w:eastAsia="he-IL"/>
        </w:rPr>
        <w:t xml:space="preserve"> מרוב הבדיקות המעמיקות, מרוב שהם היו דנים </w:t>
      </w:r>
      <w:bookmarkStart w:id="6116" w:name="_ETM_Q33_435451"/>
      <w:bookmarkEnd w:id="6116"/>
      <w:r>
        <w:rPr>
          <w:rtl/>
          <w:lang w:eastAsia="he-IL"/>
        </w:rPr>
        <w:t>בזה בקפדנות</w:t>
      </w:r>
      <w:r>
        <w:rPr>
          <w:rFonts w:hint="cs"/>
          <w:rtl/>
          <w:lang w:eastAsia="he-IL"/>
        </w:rPr>
        <w:t>.</w:t>
      </w:r>
      <w:r>
        <w:rPr>
          <w:rtl/>
          <w:lang w:eastAsia="he-IL"/>
        </w:rPr>
        <w:t xml:space="preserve"> כי כן, יש עונש מוות במסורת שלנו, אבל </w:t>
      </w:r>
      <w:bookmarkStart w:id="6117" w:name="_ETM_Q33_440654"/>
      <w:bookmarkEnd w:id="6117"/>
      <w:r>
        <w:rPr>
          <w:rtl/>
          <w:lang w:eastAsia="he-IL"/>
        </w:rPr>
        <w:t>חז</w:t>
      </w:r>
      <w:r>
        <w:rPr>
          <w:rFonts w:hint="cs"/>
          <w:rtl/>
          <w:lang w:eastAsia="he-IL"/>
        </w:rPr>
        <w:t>"</w:t>
      </w:r>
      <w:r>
        <w:rPr>
          <w:rtl/>
          <w:lang w:eastAsia="he-IL"/>
        </w:rPr>
        <w:t>ל עשו כמעט הכול כדי שהוא לא יתממש בפועל</w:t>
      </w:r>
      <w:r>
        <w:rPr>
          <w:rFonts w:hint="cs"/>
          <w:rtl/>
          <w:lang w:eastAsia="he-IL"/>
        </w:rPr>
        <w:t>.</w:t>
      </w:r>
      <w:r>
        <w:rPr>
          <w:rtl/>
          <w:lang w:eastAsia="he-IL"/>
        </w:rPr>
        <w:t xml:space="preserve"> </w:t>
      </w:r>
      <w:bookmarkStart w:id="6118" w:name="_ETM_Q33_446119"/>
      <w:bookmarkEnd w:id="6118"/>
      <w:r>
        <w:rPr>
          <w:rtl/>
          <w:lang w:eastAsia="he-IL"/>
        </w:rPr>
        <w:t>הם שמו דרישות שהיו בעצם בלתי אפשריות</w:t>
      </w:r>
      <w:r>
        <w:rPr>
          <w:rFonts w:hint="cs"/>
          <w:rtl/>
          <w:lang w:eastAsia="he-IL"/>
        </w:rPr>
        <w:t>:</w:t>
      </w:r>
      <w:r>
        <w:rPr>
          <w:rtl/>
          <w:lang w:eastAsia="he-IL"/>
        </w:rPr>
        <w:t xml:space="preserve"> הוכחה, אזהרה מוקדמת, </w:t>
      </w:r>
      <w:bookmarkStart w:id="6119" w:name="_ETM_Q33_450786"/>
      <w:bookmarkEnd w:id="6119"/>
      <w:r>
        <w:rPr>
          <w:rtl/>
          <w:lang w:eastAsia="he-IL"/>
        </w:rPr>
        <w:t>עדים מדויקים</w:t>
      </w:r>
      <w:r>
        <w:rPr>
          <w:rFonts w:hint="cs"/>
          <w:rtl/>
          <w:lang w:eastAsia="he-IL"/>
        </w:rPr>
        <w:t>.</w:t>
      </w:r>
      <w:r>
        <w:rPr>
          <w:rtl/>
          <w:lang w:eastAsia="he-IL"/>
        </w:rPr>
        <w:t xml:space="preserve"> הם בנו מערכת שלמה שנועדה לומר</w:t>
      </w:r>
      <w:r w:rsidR="001B7E9C">
        <w:rPr>
          <w:rFonts w:hint="cs"/>
          <w:rtl/>
          <w:lang w:eastAsia="he-IL"/>
        </w:rPr>
        <w:t>:</w:t>
      </w:r>
      <w:r>
        <w:rPr>
          <w:rtl/>
          <w:lang w:eastAsia="he-IL"/>
        </w:rPr>
        <w:t xml:space="preserve"> כן, יש </w:t>
      </w:r>
      <w:bookmarkStart w:id="6120" w:name="_ETM_Q33_455454"/>
      <w:bookmarkEnd w:id="6120"/>
      <w:r>
        <w:rPr>
          <w:rtl/>
          <w:lang w:eastAsia="he-IL"/>
        </w:rPr>
        <w:t xml:space="preserve">עונש מוות, אבל השימוש בו הוא הקצה של הקצה, הוא </w:t>
      </w:r>
      <w:bookmarkStart w:id="6121" w:name="_ETM_Q33_460122"/>
      <w:bookmarkEnd w:id="6121"/>
      <w:r>
        <w:rPr>
          <w:rtl/>
          <w:lang w:eastAsia="he-IL"/>
        </w:rPr>
        <w:t>החריג</w:t>
      </w:r>
      <w:r w:rsidR="001B7E9C">
        <w:rPr>
          <w:rFonts w:hint="cs"/>
          <w:rtl/>
          <w:lang w:eastAsia="he-IL"/>
        </w:rPr>
        <w:t>.</w:t>
      </w:r>
      <w:r>
        <w:rPr>
          <w:rtl/>
          <w:lang w:eastAsia="he-IL"/>
        </w:rPr>
        <w:t xml:space="preserve"> בואו בעצם לא נשתמש בו</w:t>
      </w:r>
      <w:r>
        <w:rPr>
          <w:rFonts w:hint="cs"/>
          <w:rtl/>
          <w:lang w:eastAsia="he-IL"/>
        </w:rPr>
        <w:t>.</w:t>
      </w:r>
      <w:r>
        <w:rPr>
          <w:rtl/>
          <w:lang w:eastAsia="he-IL"/>
        </w:rPr>
        <w:t xml:space="preserve"> וזה הלקח</w:t>
      </w:r>
      <w:r>
        <w:rPr>
          <w:rFonts w:hint="cs"/>
          <w:rtl/>
          <w:lang w:eastAsia="he-IL"/>
        </w:rPr>
        <w:t>.</w:t>
      </w:r>
      <w:r>
        <w:rPr>
          <w:rtl/>
          <w:lang w:eastAsia="he-IL"/>
        </w:rPr>
        <w:t xml:space="preserve"> </w:t>
      </w:r>
      <w:bookmarkStart w:id="6122" w:name="_ETM_Q33_466040"/>
      <w:bookmarkEnd w:id="6122"/>
      <w:r>
        <w:rPr>
          <w:rtl/>
          <w:lang w:eastAsia="he-IL"/>
        </w:rPr>
        <w:t xml:space="preserve">לא כל מה שחוקי הוא נכון, לא כל מה שאפשרי </w:t>
      </w:r>
      <w:bookmarkStart w:id="6123" w:name="_ETM_Q33_470266"/>
      <w:bookmarkEnd w:id="6123"/>
      <w:r>
        <w:rPr>
          <w:rtl/>
          <w:lang w:eastAsia="he-IL"/>
        </w:rPr>
        <w:t>הוא ראוי, בטח במדינה שמתהדרת שהיא מדינה יהודית</w:t>
      </w:r>
      <w:r>
        <w:rPr>
          <w:rFonts w:hint="cs"/>
          <w:rtl/>
          <w:lang w:eastAsia="he-IL"/>
        </w:rPr>
        <w:t>.</w:t>
      </w:r>
      <w:r>
        <w:rPr>
          <w:rtl/>
          <w:lang w:eastAsia="he-IL"/>
        </w:rPr>
        <w:t xml:space="preserve"> רוצים יהודית</w:t>
      </w:r>
      <w:r>
        <w:rPr>
          <w:rFonts w:hint="cs"/>
          <w:rtl/>
          <w:lang w:eastAsia="he-IL"/>
        </w:rPr>
        <w:t>?</w:t>
      </w:r>
      <w:r>
        <w:rPr>
          <w:rtl/>
          <w:lang w:eastAsia="he-IL"/>
        </w:rPr>
        <w:t xml:space="preserve"> </w:t>
      </w:r>
      <w:bookmarkStart w:id="6124" w:name="_ETM_Q33_474492"/>
      <w:bookmarkEnd w:id="6124"/>
      <w:r>
        <w:rPr>
          <w:rtl/>
          <w:lang w:eastAsia="he-IL"/>
        </w:rPr>
        <w:t xml:space="preserve">זו המסורת שלנו. </w:t>
      </w:r>
      <w:r>
        <w:rPr>
          <w:rtl/>
          <w:lang w:eastAsia="he-IL"/>
        </w:rPr>
        <w:lastRenderedPageBreak/>
        <w:t xml:space="preserve">הם היו סנהדרין. אנחנו פה </w:t>
      </w:r>
      <w:r>
        <w:rPr>
          <w:rFonts w:hint="cs"/>
          <w:rtl/>
          <w:lang w:eastAsia="he-IL"/>
        </w:rPr>
        <w:t>120</w:t>
      </w:r>
      <w:r>
        <w:rPr>
          <w:rtl/>
          <w:lang w:eastAsia="he-IL"/>
        </w:rPr>
        <w:t xml:space="preserve"> </w:t>
      </w:r>
      <w:bookmarkStart w:id="6125" w:name="_ETM_Q33_478718"/>
      <w:bookmarkEnd w:id="6125"/>
      <w:r>
        <w:rPr>
          <w:rtl/>
          <w:lang w:eastAsia="he-IL"/>
        </w:rPr>
        <w:t>נבחרי ציבור</w:t>
      </w:r>
      <w:r>
        <w:rPr>
          <w:rFonts w:hint="cs"/>
          <w:rtl/>
          <w:lang w:eastAsia="he-IL"/>
        </w:rPr>
        <w:t>,</w:t>
      </w:r>
      <w:r>
        <w:rPr>
          <w:rtl/>
          <w:lang w:eastAsia="he-IL"/>
        </w:rPr>
        <w:t xml:space="preserve"> כהד לאותו סנהדרין</w:t>
      </w:r>
      <w:r w:rsidR="001B7E9C">
        <w:rPr>
          <w:rFonts w:hint="cs"/>
          <w:rtl/>
          <w:lang w:eastAsia="he-IL"/>
        </w:rPr>
        <w:t>.</w:t>
      </w:r>
      <w:r>
        <w:rPr>
          <w:rtl/>
          <w:lang w:eastAsia="he-IL"/>
        </w:rPr>
        <w:t xml:space="preserve"> זו עמדת הסנהדרין. השאלה היא </w:t>
      </w:r>
      <w:bookmarkStart w:id="6126" w:name="_ETM_Q33_482944"/>
      <w:bookmarkEnd w:id="6126"/>
      <w:r>
        <w:rPr>
          <w:rtl/>
          <w:lang w:eastAsia="he-IL"/>
        </w:rPr>
        <w:t>לא אם אפשר להעביר חוק, השאלה היא אם צריך ונכון</w:t>
      </w:r>
      <w:r>
        <w:rPr>
          <w:rFonts w:hint="cs"/>
          <w:rtl/>
          <w:lang w:eastAsia="he-IL"/>
        </w:rPr>
        <w:t>.</w:t>
      </w:r>
    </w:p>
    <w:p w:rsidR="00E50A18" w:rsidRDefault="00E50A18" w:rsidP="000F0011">
      <w:pPr>
        <w:rPr>
          <w:rtl/>
          <w:lang w:eastAsia="he-IL"/>
        </w:rPr>
      </w:pPr>
      <w:bookmarkStart w:id="6127" w:name="_ETM_Q33_490528"/>
      <w:bookmarkStart w:id="6128" w:name="_ETM_Q33_490606"/>
      <w:bookmarkStart w:id="6129" w:name="_ETM_Q33_490695"/>
      <w:bookmarkEnd w:id="6127"/>
      <w:bookmarkEnd w:id="6128"/>
      <w:bookmarkEnd w:id="6129"/>
    </w:p>
    <w:p w:rsidR="00E50A18" w:rsidRDefault="00E50A18" w:rsidP="001B7E9C">
      <w:pPr>
        <w:rPr>
          <w:rtl/>
          <w:lang w:eastAsia="he-IL"/>
        </w:rPr>
      </w:pPr>
      <w:bookmarkStart w:id="6130" w:name="_ETM_Q33_490746"/>
      <w:bookmarkStart w:id="6131" w:name="_ETM_Q33_487480"/>
      <w:bookmarkEnd w:id="6130"/>
      <w:bookmarkEnd w:id="6131"/>
      <w:r>
        <w:rPr>
          <w:rtl/>
          <w:lang w:eastAsia="he-IL"/>
        </w:rPr>
        <w:t xml:space="preserve">הרב </w:t>
      </w:r>
      <w:r>
        <w:rPr>
          <w:rFonts w:hint="cs"/>
          <w:rtl/>
          <w:lang w:eastAsia="he-IL"/>
        </w:rPr>
        <w:t>בני לאו</w:t>
      </w:r>
      <w:r>
        <w:rPr>
          <w:rtl/>
          <w:lang w:eastAsia="he-IL"/>
        </w:rPr>
        <w:t xml:space="preserve"> כתב כמה דברים נכוחים בימים האחרונים ביחס </w:t>
      </w:r>
      <w:bookmarkStart w:id="6132" w:name="_ETM_Q33_491314"/>
      <w:bookmarkEnd w:id="6132"/>
      <w:r>
        <w:rPr>
          <w:rtl/>
          <w:lang w:eastAsia="he-IL"/>
        </w:rPr>
        <w:t>לזה. בין השאר הוא אומר</w:t>
      </w:r>
      <w:r w:rsidR="001B7E9C">
        <w:rPr>
          <w:rFonts w:hint="cs"/>
          <w:rtl/>
          <w:lang w:eastAsia="he-IL"/>
        </w:rPr>
        <w:t>:</w:t>
      </w:r>
      <w:r>
        <w:rPr>
          <w:rtl/>
          <w:lang w:eastAsia="he-IL"/>
        </w:rPr>
        <w:t xml:space="preserve"> </w:t>
      </w:r>
      <w:r>
        <w:rPr>
          <w:rFonts w:hint="cs"/>
          <w:rtl/>
          <w:lang w:eastAsia="he-IL"/>
        </w:rPr>
        <w:t>"</w:t>
      </w:r>
      <w:r>
        <w:rPr>
          <w:rtl/>
          <w:lang w:eastAsia="he-IL"/>
        </w:rPr>
        <w:t>אל נא</w:t>
      </w:r>
      <w:r>
        <w:rPr>
          <w:rFonts w:hint="cs"/>
          <w:rtl/>
          <w:lang w:eastAsia="he-IL"/>
        </w:rPr>
        <w:t xml:space="preserve"> אחיי תרעו, ו</w:t>
      </w:r>
      <w:r>
        <w:rPr>
          <w:rtl/>
          <w:lang w:eastAsia="he-IL"/>
        </w:rPr>
        <w:t xml:space="preserve">שוקל </w:t>
      </w:r>
      <w:bookmarkStart w:id="6133" w:name="_ETM_Q33_495148"/>
      <w:bookmarkEnd w:id="6133"/>
      <w:r>
        <w:rPr>
          <w:rtl/>
          <w:lang w:eastAsia="he-IL"/>
        </w:rPr>
        <w:t>שכר מצווה כנגד הפסדה</w:t>
      </w:r>
      <w:r>
        <w:rPr>
          <w:rFonts w:hint="cs"/>
          <w:rtl/>
          <w:lang w:eastAsia="he-IL"/>
        </w:rPr>
        <w:t>"</w:t>
      </w:r>
      <w:r>
        <w:rPr>
          <w:rtl/>
          <w:lang w:eastAsia="he-IL"/>
        </w:rPr>
        <w:t xml:space="preserve">. כלומר, לא רק מה נרוויח מהחוק </w:t>
      </w:r>
      <w:bookmarkStart w:id="6134" w:name="_ETM_Q33_498982"/>
      <w:bookmarkEnd w:id="6134"/>
      <w:r>
        <w:rPr>
          <w:rtl/>
          <w:lang w:eastAsia="he-IL"/>
        </w:rPr>
        <w:t xml:space="preserve">הזה, אלא מה נפסיד ממנו. קודם כול, תקשיבו לכוחות הביטחון. </w:t>
      </w:r>
      <w:bookmarkStart w:id="6135" w:name="_ETM_Q33_502817"/>
      <w:bookmarkEnd w:id="6135"/>
      <w:r>
        <w:rPr>
          <w:rtl/>
          <w:lang w:eastAsia="he-IL"/>
        </w:rPr>
        <w:t xml:space="preserve">יש פה פגיעה בהרתעה. מי שטוען שעונש מוות ירתיע, הוא </w:t>
      </w:r>
      <w:bookmarkStart w:id="6136" w:name="_ETM_Q33_506651"/>
      <w:bookmarkEnd w:id="6136"/>
      <w:r>
        <w:rPr>
          <w:rtl/>
          <w:lang w:eastAsia="he-IL"/>
        </w:rPr>
        <w:t>טועה, כי חלק גדול מהמחבלים לא פועלים מפחד מהעונש</w:t>
      </w:r>
      <w:r w:rsidR="001B7E9C">
        <w:rPr>
          <w:rFonts w:hint="cs"/>
          <w:rtl/>
          <w:lang w:eastAsia="he-IL"/>
        </w:rPr>
        <w:t>.</w:t>
      </w:r>
      <w:r>
        <w:rPr>
          <w:rtl/>
          <w:lang w:eastAsia="he-IL"/>
        </w:rPr>
        <w:t xml:space="preserve"> חלק </w:t>
      </w:r>
      <w:bookmarkStart w:id="6137" w:name="_ETM_Q33_510485"/>
      <w:bookmarkEnd w:id="6137"/>
      <w:r>
        <w:rPr>
          <w:rtl/>
          <w:lang w:eastAsia="he-IL"/>
        </w:rPr>
        <w:t xml:space="preserve">מחפשים מוות ואפילו רואים בו </w:t>
      </w:r>
      <w:bookmarkStart w:id="6138" w:name="_ETM_Q33_514329"/>
      <w:bookmarkEnd w:id="6138"/>
      <w:r>
        <w:rPr>
          <w:rtl/>
          <w:lang w:eastAsia="he-IL"/>
        </w:rPr>
        <w:t xml:space="preserve">הישג. אז מה אנחנו משיגים אם אין הרתעה אמיתית? </w:t>
      </w:r>
      <w:bookmarkStart w:id="6139" w:name="_ETM_Q33_519237"/>
      <w:bookmarkEnd w:id="6139"/>
      <w:r>
        <w:rPr>
          <w:rtl/>
          <w:lang w:eastAsia="he-IL"/>
        </w:rPr>
        <w:t xml:space="preserve">יותר מזה, המחבל הופך להיות לסמל, אז האם זה משרת </w:t>
      </w:r>
      <w:bookmarkStart w:id="6140" w:name="_ETM_Q33_524145"/>
      <w:bookmarkEnd w:id="6140"/>
      <w:r>
        <w:rPr>
          <w:rtl/>
          <w:lang w:eastAsia="he-IL"/>
        </w:rPr>
        <w:t>אותנו או פוגע בנו? בנוסף, קיים החשש לפיגועי מיקוח</w:t>
      </w:r>
      <w:r>
        <w:rPr>
          <w:rFonts w:hint="cs"/>
          <w:rtl/>
          <w:lang w:eastAsia="he-IL"/>
        </w:rPr>
        <w:t>,</w:t>
      </w:r>
      <w:r>
        <w:rPr>
          <w:rtl/>
          <w:lang w:eastAsia="he-IL"/>
        </w:rPr>
        <w:t xml:space="preserve"> לאובדן </w:t>
      </w:r>
      <w:bookmarkStart w:id="6141" w:name="_ETM_Q33_529053"/>
      <w:bookmarkEnd w:id="6141"/>
      <w:r>
        <w:rPr>
          <w:rtl/>
          <w:lang w:eastAsia="he-IL"/>
        </w:rPr>
        <w:t>חיים של ישראלים ש</w:t>
      </w:r>
      <w:r w:rsidR="001B7E9C">
        <w:rPr>
          <w:rFonts w:hint="cs"/>
          <w:rtl/>
          <w:lang w:eastAsia="he-IL"/>
        </w:rPr>
        <w:t>י</w:t>
      </w:r>
      <w:r>
        <w:rPr>
          <w:rFonts w:hint="cs"/>
          <w:rtl/>
          <w:lang w:eastAsia="he-IL"/>
        </w:rPr>
        <w:t>י</w:t>
      </w:r>
      <w:r>
        <w:rPr>
          <w:rtl/>
          <w:lang w:eastAsia="he-IL"/>
        </w:rPr>
        <w:t>חטפו רגע לפני גזר הדין</w:t>
      </w:r>
      <w:r w:rsidR="001B7E9C">
        <w:rPr>
          <w:rFonts w:hint="cs"/>
          <w:rtl/>
          <w:lang w:eastAsia="he-IL"/>
        </w:rPr>
        <w:t>,</w:t>
      </w:r>
      <w:r>
        <w:rPr>
          <w:rtl/>
          <w:lang w:eastAsia="he-IL"/>
        </w:rPr>
        <w:t xml:space="preserve"> אז יש </w:t>
      </w:r>
      <w:bookmarkStart w:id="6142" w:name="_ETM_Q33_533962"/>
      <w:bookmarkEnd w:id="6142"/>
      <w:r>
        <w:rPr>
          <w:rtl/>
          <w:lang w:eastAsia="he-IL"/>
        </w:rPr>
        <w:t>חשש נפשות אמיתי</w:t>
      </w:r>
      <w:r>
        <w:rPr>
          <w:rFonts w:hint="cs"/>
          <w:rtl/>
          <w:lang w:eastAsia="he-IL"/>
        </w:rPr>
        <w:t>.</w:t>
      </w:r>
      <w:r>
        <w:rPr>
          <w:rtl/>
          <w:lang w:eastAsia="he-IL"/>
        </w:rPr>
        <w:t xml:space="preserve"> לא במקרה התנגדו לחוק הזה רבים וטובים </w:t>
      </w:r>
      <w:bookmarkStart w:id="6143" w:name="_ETM_Q33_538870"/>
      <w:bookmarkEnd w:id="6143"/>
      <w:r>
        <w:rPr>
          <w:rtl/>
          <w:lang w:eastAsia="he-IL"/>
        </w:rPr>
        <w:t>משירותי הביטחון הישראלי</w:t>
      </w:r>
      <w:r w:rsidR="001B7E9C">
        <w:rPr>
          <w:rFonts w:hint="cs"/>
          <w:rtl/>
          <w:lang w:eastAsia="he-IL"/>
        </w:rPr>
        <w:t>י</w:t>
      </w:r>
      <w:r>
        <w:rPr>
          <w:rtl/>
          <w:lang w:eastAsia="he-IL"/>
        </w:rPr>
        <w:t xml:space="preserve">ם. </w:t>
      </w:r>
      <w:bookmarkStart w:id="6144" w:name="_ETM_Q33_540532"/>
      <w:bookmarkStart w:id="6145" w:name="_ETM_Q33_540586"/>
      <w:bookmarkStart w:id="6146" w:name="_ETM_Q33_540748"/>
      <w:bookmarkStart w:id="6147" w:name="_ETM_Q33_540785"/>
      <w:bookmarkStart w:id="6148" w:name="_ETM_Q33_541276"/>
      <w:bookmarkStart w:id="6149" w:name="_ETM_Q33_541309"/>
      <w:bookmarkEnd w:id="6144"/>
      <w:bookmarkEnd w:id="6145"/>
      <w:bookmarkEnd w:id="6146"/>
      <w:bookmarkEnd w:id="6147"/>
      <w:bookmarkEnd w:id="6148"/>
      <w:bookmarkEnd w:id="6149"/>
      <w:r>
        <w:rPr>
          <w:rtl/>
          <w:lang w:eastAsia="he-IL"/>
        </w:rPr>
        <w:t>בנוסף, כמו שנאמר גם בוועדה</w:t>
      </w:r>
      <w:r>
        <w:rPr>
          <w:rFonts w:hint="cs"/>
          <w:rtl/>
          <w:lang w:eastAsia="he-IL"/>
        </w:rPr>
        <w:t>,</w:t>
      </w:r>
      <w:r>
        <w:rPr>
          <w:rtl/>
          <w:lang w:eastAsia="he-IL"/>
        </w:rPr>
        <w:t xml:space="preserve"> </w:t>
      </w:r>
      <w:bookmarkStart w:id="6150" w:name="_ETM_Q33_543980"/>
      <w:bookmarkEnd w:id="6150"/>
      <w:r>
        <w:rPr>
          <w:rtl/>
          <w:lang w:eastAsia="he-IL"/>
        </w:rPr>
        <w:t>הם לא רוצים להיות תליינים, הם רוצים להסתכל בבוקר במראה</w:t>
      </w:r>
      <w:r w:rsidR="001B7E9C">
        <w:rPr>
          <w:rFonts w:hint="cs"/>
          <w:rtl/>
          <w:lang w:eastAsia="he-IL"/>
        </w:rPr>
        <w:t>.</w:t>
      </w:r>
      <w:r>
        <w:rPr>
          <w:rtl/>
          <w:lang w:eastAsia="he-IL"/>
        </w:rPr>
        <w:t xml:space="preserve"> </w:t>
      </w:r>
      <w:bookmarkStart w:id="6151" w:name="_ETM_Q33_548172"/>
      <w:bookmarkEnd w:id="6151"/>
      <w:r>
        <w:rPr>
          <w:rtl/>
          <w:lang w:eastAsia="he-IL"/>
        </w:rPr>
        <w:t xml:space="preserve">אנחנו עם חפץ חיים, אנחנו לא עם של תליינים. </w:t>
      </w:r>
      <w:bookmarkStart w:id="6152" w:name="_ETM_Q33_555411"/>
      <w:bookmarkEnd w:id="6152"/>
    </w:p>
    <w:p w:rsidR="00E50A18" w:rsidRDefault="00E50A18" w:rsidP="000F0011">
      <w:pPr>
        <w:rPr>
          <w:rtl/>
          <w:lang w:eastAsia="he-IL"/>
        </w:rPr>
      </w:pPr>
      <w:bookmarkStart w:id="6153" w:name="_ETM_Q33_555448"/>
      <w:bookmarkEnd w:id="6153"/>
    </w:p>
    <w:p w:rsidR="00E50A18" w:rsidRDefault="00E50A18" w:rsidP="001B7E9C">
      <w:pPr>
        <w:rPr>
          <w:rtl/>
          <w:lang w:eastAsia="he-IL"/>
        </w:rPr>
      </w:pPr>
      <w:bookmarkStart w:id="6154" w:name="_ETM_Q33_555603"/>
      <w:bookmarkStart w:id="6155" w:name="_ETM_Q33_555636"/>
      <w:bookmarkEnd w:id="6154"/>
      <w:bookmarkEnd w:id="6155"/>
      <w:r>
        <w:rPr>
          <w:rtl/>
          <w:lang w:eastAsia="he-IL"/>
        </w:rPr>
        <w:t xml:space="preserve">פה </w:t>
      </w:r>
      <w:bookmarkStart w:id="6156" w:name="_ETM_Q33_552365"/>
      <w:bookmarkEnd w:id="6156"/>
      <w:r>
        <w:rPr>
          <w:rtl/>
          <w:lang w:eastAsia="he-IL"/>
        </w:rPr>
        <w:t xml:space="preserve">אני רוצה לשאול אתכם עוד שאלה אחת, ועכשיו תענו לי </w:t>
      </w:r>
      <w:bookmarkStart w:id="6157" w:name="_ETM_Q33_556558"/>
      <w:bookmarkEnd w:id="6157"/>
      <w:r>
        <w:rPr>
          <w:rtl/>
          <w:lang w:eastAsia="he-IL"/>
        </w:rPr>
        <w:t>בכנות</w:t>
      </w:r>
      <w:r>
        <w:rPr>
          <w:rFonts w:hint="cs"/>
          <w:rtl/>
          <w:lang w:eastAsia="he-IL"/>
        </w:rPr>
        <w:t>,</w:t>
      </w:r>
      <w:r>
        <w:rPr>
          <w:rtl/>
          <w:lang w:eastAsia="he-IL"/>
        </w:rPr>
        <w:t xml:space="preserve"> מחוקקי החוק הזה. ניסיתם להנדס פה חוק שהוא רק </w:t>
      </w:r>
      <w:bookmarkStart w:id="6158" w:name="_ETM_Q33_560750"/>
      <w:bookmarkEnd w:id="6158"/>
      <w:r>
        <w:rPr>
          <w:rtl/>
          <w:lang w:eastAsia="he-IL"/>
        </w:rPr>
        <w:t>לערבים</w:t>
      </w:r>
      <w:r>
        <w:rPr>
          <w:rFonts w:hint="cs"/>
          <w:rtl/>
          <w:lang w:eastAsia="he-IL"/>
        </w:rPr>
        <w:t>,</w:t>
      </w:r>
      <w:r>
        <w:rPr>
          <w:rtl/>
          <w:lang w:eastAsia="he-IL"/>
        </w:rPr>
        <w:t xml:space="preserve"> כן, רק לערבים. זה שקוף וברור מלשון החוק</w:t>
      </w:r>
      <w:r w:rsidR="001B7E9C">
        <w:rPr>
          <w:rFonts w:hint="cs"/>
          <w:rtl/>
          <w:lang w:eastAsia="he-IL"/>
        </w:rPr>
        <w:t>.</w:t>
      </w:r>
      <w:r>
        <w:rPr>
          <w:rtl/>
          <w:lang w:eastAsia="he-IL"/>
        </w:rPr>
        <w:t xml:space="preserve"> אבל </w:t>
      </w:r>
      <w:bookmarkStart w:id="6159" w:name="_ETM_Q33_564943"/>
      <w:bookmarkEnd w:id="6159"/>
      <w:r>
        <w:rPr>
          <w:rtl/>
          <w:lang w:eastAsia="he-IL"/>
        </w:rPr>
        <w:t>זה לא יעבוד, כי אי</w:t>
      </w:r>
      <w:r>
        <w:rPr>
          <w:rFonts w:hint="cs"/>
          <w:rtl/>
          <w:lang w:eastAsia="he-IL"/>
        </w:rPr>
        <w:t>-</w:t>
      </w:r>
      <w:r>
        <w:rPr>
          <w:rtl/>
          <w:lang w:eastAsia="he-IL"/>
        </w:rPr>
        <w:t xml:space="preserve">אפשר לחוקק חוק שהוא רק </w:t>
      </w:r>
      <w:bookmarkStart w:id="6160" w:name="_ETM_Q33_569136"/>
      <w:bookmarkEnd w:id="6160"/>
      <w:r>
        <w:rPr>
          <w:rtl/>
          <w:lang w:eastAsia="he-IL"/>
        </w:rPr>
        <w:t>לערבים. קוראים לזה בשפה פשוטה</w:t>
      </w:r>
      <w:r w:rsidR="001B7E9C">
        <w:rPr>
          <w:rFonts w:hint="cs"/>
          <w:rtl/>
          <w:lang w:eastAsia="he-IL"/>
        </w:rPr>
        <w:t xml:space="preserve"> "</w:t>
      </w:r>
      <w:r>
        <w:rPr>
          <w:rtl/>
          <w:lang w:eastAsia="he-IL"/>
        </w:rPr>
        <w:t>גזענות</w:t>
      </w:r>
      <w:r w:rsidR="001B7E9C">
        <w:rPr>
          <w:rFonts w:hint="cs"/>
          <w:rtl/>
          <w:lang w:eastAsia="he-IL"/>
        </w:rPr>
        <w:t>",</w:t>
      </w:r>
      <w:r>
        <w:rPr>
          <w:rtl/>
          <w:lang w:eastAsia="he-IL"/>
        </w:rPr>
        <w:t xml:space="preserve"> </w:t>
      </w:r>
      <w:bookmarkStart w:id="6161" w:name="_ETM_Q33_573670"/>
      <w:bookmarkEnd w:id="6161"/>
      <w:r>
        <w:rPr>
          <w:rtl/>
          <w:lang w:eastAsia="he-IL"/>
        </w:rPr>
        <w:t xml:space="preserve">מושג שאולי כדאי להפנים אותו בבית הזה קצת. לאור זאת </w:t>
      </w:r>
      <w:bookmarkStart w:id="6162" w:name="_ETM_Q33_577509"/>
      <w:bookmarkEnd w:id="6162"/>
      <w:r>
        <w:rPr>
          <w:rtl/>
          <w:lang w:eastAsia="he-IL"/>
        </w:rPr>
        <w:t>אני שואל</w:t>
      </w:r>
      <w:r w:rsidR="001B7E9C">
        <w:rPr>
          <w:rFonts w:hint="cs"/>
          <w:rtl/>
          <w:lang w:eastAsia="he-IL"/>
        </w:rPr>
        <w:t>:</w:t>
      </w:r>
      <w:r>
        <w:rPr>
          <w:rtl/>
          <w:lang w:eastAsia="he-IL"/>
        </w:rPr>
        <w:t xml:space="preserve"> אתם מוכנים שהחוק הזה, חוק עונש מוות למחבלים, </w:t>
      </w:r>
      <w:bookmarkStart w:id="6163" w:name="_ETM_Q33_581349"/>
      <w:bookmarkEnd w:id="6163"/>
      <w:r>
        <w:rPr>
          <w:rtl/>
          <w:lang w:eastAsia="he-IL"/>
        </w:rPr>
        <w:t xml:space="preserve">יחול גם על מחבלים יהודים? כי זו המשמעות. אתם מוכנים </w:t>
      </w:r>
      <w:bookmarkStart w:id="6164" w:name="_ETM_Q33_585189"/>
      <w:bookmarkEnd w:id="6164"/>
      <w:r>
        <w:rPr>
          <w:rtl/>
          <w:lang w:eastAsia="he-IL"/>
        </w:rPr>
        <w:t>להוציא להורג את עמירם בן אוליאל</w:t>
      </w:r>
      <w:r>
        <w:rPr>
          <w:rFonts w:hint="cs"/>
          <w:rtl/>
          <w:lang w:eastAsia="he-IL"/>
        </w:rPr>
        <w:t>?</w:t>
      </w:r>
      <w:r>
        <w:rPr>
          <w:rtl/>
          <w:lang w:eastAsia="he-IL"/>
        </w:rPr>
        <w:t xml:space="preserve"> את ג'ק טייטל</w:t>
      </w:r>
      <w:r>
        <w:rPr>
          <w:rFonts w:hint="cs"/>
          <w:rtl/>
          <w:lang w:eastAsia="he-IL"/>
        </w:rPr>
        <w:t>?</w:t>
      </w:r>
      <w:r>
        <w:rPr>
          <w:rtl/>
          <w:lang w:eastAsia="he-IL"/>
        </w:rPr>
        <w:t xml:space="preserve"> את </w:t>
      </w:r>
      <w:bookmarkStart w:id="6165" w:name="_ETM_Q33_589029"/>
      <w:bookmarkEnd w:id="6165"/>
      <w:r>
        <w:rPr>
          <w:rtl/>
          <w:lang w:eastAsia="he-IL"/>
        </w:rPr>
        <w:t>עמי פופר</w:t>
      </w:r>
      <w:r>
        <w:rPr>
          <w:rFonts w:hint="cs"/>
          <w:rtl/>
          <w:lang w:eastAsia="he-IL"/>
        </w:rPr>
        <w:t>?</w:t>
      </w:r>
      <w:r>
        <w:rPr>
          <w:rtl/>
          <w:lang w:eastAsia="he-IL"/>
        </w:rPr>
        <w:t xml:space="preserve"> את יגאל </w:t>
      </w:r>
      <w:r w:rsidR="001B7E9C">
        <w:rPr>
          <w:rFonts w:hint="cs"/>
          <w:rtl/>
          <w:lang w:eastAsia="he-IL"/>
        </w:rPr>
        <w:t>ע</w:t>
      </w:r>
      <w:r>
        <w:rPr>
          <w:rtl/>
          <w:lang w:eastAsia="he-IL"/>
        </w:rPr>
        <w:t xml:space="preserve">מיר? הייתם מוציאים להורג את ברוך </w:t>
      </w:r>
      <w:bookmarkStart w:id="6166" w:name="_ETM_Q33_592869"/>
      <w:bookmarkEnd w:id="6166"/>
      <w:r>
        <w:rPr>
          <w:rtl/>
          <w:lang w:eastAsia="he-IL"/>
        </w:rPr>
        <w:t>גולדשטיין</w:t>
      </w:r>
      <w:r>
        <w:rPr>
          <w:rFonts w:hint="cs"/>
          <w:rtl/>
          <w:lang w:eastAsia="he-IL"/>
        </w:rPr>
        <w:t>?</w:t>
      </w:r>
      <w:r>
        <w:rPr>
          <w:rtl/>
          <w:lang w:eastAsia="he-IL"/>
        </w:rPr>
        <w:t xml:space="preserve"> זה מהתמונה בסלון של בן גביר</w:t>
      </w:r>
      <w:r>
        <w:rPr>
          <w:rFonts w:hint="cs"/>
          <w:rtl/>
          <w:lang w:eastAsia="he-IL"/>
        </w:rPr>
        <w:t>.</w:t>
      </w:r>
      <w:r>
        <w:rPr>
          <w:rtl/>
          <w:lang w:eastAsia="he-IL"/>
        </w:rPr>
        <w:t xml:space="preserve"> או שכולכם בעצם, </w:t>
      </w:r>
      <w:bookmarkStart w:id="6167" w:name="_ETM_Q33_596709"/>
      <w:bookmarkEnd w:id="6167"/>
      <w:r>
        <w:rPr>
          <w:rtl/>
          <w:lang w:eastAsia="he-IL"/>
        </w:rPr>
        <w:t xml:space="preserve">כולכם </w:t>
      </w:r>
      <w:bookmarkStart w:id="6168" w:name="_ETM_Q33_600779"/>
      <w:bookmarkEnd w:id="6168"/>
      <w:r>
        <w:rPr>
          <w:rtl/>
          <w:lang w:eastAsia="he-IL"/>
        </w:rPr>
        <w:t>אידיוטים שימושיים בקמפיין הבחירות של בן גביר</w:t>
      </w:r>
      <w:r>
        <w:rPr>
          <w:rFonts w:hint="cs"/>
          <w:rtl/>
          <w:lang w:eastAsia="he-IL"/>
        </w:rPr>
        <w:t>.</w:t>
      </w:r>
      <w:r>
        <w:rPr>
          <w:rtl/>
          <w:lang w:eastAsia="he-IL"/>
        </w:rPr>
        <w:t xml:space="preserve"> אתם מדמיינים חוק </w:t>
      </w:r>
      <w:bookmarkStart w:id="6169" w:name="_ETM_Q33_605366"/>
      <w:bookmarkEnd w:id="6169"/>
      <w:r>
        <w:rPr>
          <w:rtl/>
          <w:lang w:eastAsia="he-IL"/>
        </w:rPr>
        <w:t>לערבים בלבד</w:t>
      </w:r>
      <w:r>
        <w:rPr>
          <w:rFonts w:hint="cs"/>
          <w:rtl/>
          <w:lang w:eastAsia="he-IL"/>
        </w:rPr>
        <w:t>.</w:t>
      </w:r>
      <w:r>
        <w:rPr>
          <w:rtl/>
          <w:lang w:eastAsia="he-IL"/>
        </w:rPr>
        <w:t xml:space="preserve"> חברים, לא יהיה חוק לערבים בלבד במדינת ישראל.</w:t>
      </w:r>
    </w:p>
    <w:p w:rsidR="00E50A18" w:rsidRDefault="00E50A18" w:rsidP="000F0011">
      <w:pPr>
        <w:rPr>
          <w:rtl/>
          <w:lang w:eastAsia="he-IL"/>
        </w:rPr>
      </w:pPr>
      <w:bookmarkStart w:id="6170" w:name="_ETM_Q33_610562"/>
      <w:bookmarkStart w:id="6171" w:name="_ETM_Q33_610616"/>
      <w:bookmarkEnd w:id="6170"/>
      <w:bookmarkEnd w:id="6171"/>
    </w:p>
    <w:p w:rsidR="00E50A18" w:rsidRDefault="00E50A18" w:rsidP="001B7E9C">
      <w:pPr>
        <w:rPr>
          <w:rtl/>
          <w:lang w:eastAsia="he-IL"/>
        </w:rPr>
      </w:pPr>
      <w:bookmarkStart w:id="6172" w:name="_ETM_Q33_611137"/>
      <w:bookmarkStart w:id="6173" w:name="_ETM_Q33_611184"/>
      <w:bookmarkEnd w:id="6172"/>
      <w:bookmarkEnd w:id="6173"/>
      <w:r>
        <w:rPr>
          <w:rtl/>
          <w:lang w:eastAsia="he-IL"/>
        </w:rPr>
        <w:t xml:space="preserve"> </w:t>
      </w:r>
      <w:bookmarkStart w:id="6174" w:name="_ETM_Q33_609954"/>
      <w:bookmarkEnd w:id="6174"/>
      <w:r>
        <w:rPr>
          <w:rtl/>
          <w:lang w:eastAsia="he-IL"/>
        </w:rPr>
        <w:t xml:space="preserve">אז החוק הזה, או שמוציאים פה להורג מחבלים יהודים וערבים, </w:t>
      </w:r>
      <w:bookmarkStart w:id="6175" w:name="_ETM_Q33_614542"/>
      <w:bookmarkEnd w:id="6175"/>
      <w:r>
        <w:rPr>
          <w:rtl/>
          <w:lang w:eastAsia="he-IL"/>
        </w:rPr>
        <w:t xml:space="preserve">או שלא מוציאים פה. כלומר, מוציאים אפשרי </w:t>
      </w:r>
      <w:bookmarkStart w:id="6176" w:name="_ETM_Q33_619350"/>
      <w:bookmarkEnd w:id="6176"/>
      <w:r w:rsidR="001B7E9C">
        <w:rPr>
          <w:rFonts w:hint="cs"/>
          <w:rtl/>
          <w:lang w:eastAsia="he-IL"/>
        </w:rPr>
        <w:t xml:space="preserve">– </w:t>
      </w:r>
      <w:r>
        <w:rPr>
          <w:rtl/>
          <w:lang w:eastAsia="he-IL"/>
        </w:rPr>
        <w:t>אייכמן, אחד ב-</w:t>
      </w:r>
      <w:r>
        <w:rPr>
          <w:rFonts w:hint="cs"/>
          <w:rtl/>
          <w:lang w:eastAsia="he-IL"/>
        </w:rPr>
        <w:t>70</w:t>
      </w:r>
      <w:r>
        <w:rPr>
          <w:rtl/>
          <w:lang w:eastAsia="he-IL"/>
        </w:rPr>
        <w:t xml:space="preserve"> שנה, כי זה מה שמדינת ישראל עשתה </w:t>
      </w:r>
      <w:bookmarkStart w:id="6177" w:name="_ETM_Q33_623154"/>
      <w:bookmarkEnd w:id="6177"/>
      <w:r>
        <w:rPr>
          <w:rtl/>
          <w:lang w:eastAsia="he-IL"/>
        </w:rPr>
        <w:t>עד היום</w:t>
      </w:r>
      <w:r w:rsidR="001B7E9C">
        <w:rPr>
          <w:rFonts w:hint="cs"/>
          <w:rtl/>
          <w:lang w:eastAsia="he-IL"/>
        </w:rPr>
        <w:t>.</w:t>
      </w:r>
      <w:r>
        <w:rPr>
          <w:rtl/>
          <w:lang w:eastAsia="he-IL"/>
        </w:rPr>
        <w:t xml:space="preserve"> כן, גם לא משנה מי היה פה בשלטון, </w:t>
      </w:r>
      <w:bookmarkStart w:id="6178" w:name="_ETM_Q33_626959"/>
      <w:bookmarkEnd w:id="6178"/>
      <w:r>
        <w:rPr>
          <w:rtl/>
          <w:lang w:eastAsia="he-IL"/>
        </w:rPr>
        <w:t>הוא חשב שאת חוק עונש מוות שומרים לרבי</w:t>
      </w:r>
      <w:r>
        <w:rPr>
          <w:rFonts w:hint="cs"/>
          <w:rtl/>
          <w:lang w:eastAsia="he-IL"/>
        </w:rPr>
        <w:t>-</w:t>
      </w:r>
      <w:r>
        <w:rPr>
          <w:rtl/>
          <w:lang w:eastAsia="he-IL"/>
        </w:rPr>
        <w:t xml:space="preserve">מרצחים כמו </w:t>
      </w:r>
      <w:bookmarkStart w:id="6179" w:name="_ETM_Q33_630764"/>
      <w:bookmarkEnd w:id="6179"/>
      <w:r>
        <w:rPr>
          <w:rtl/>
          <w:lang w:eastAsia="he-IL"/>
        </w:rPr>
        <w:t>אייכמן. לא עושים תחרויות מתנדבים של לימור סו</w:t>
      </w:r>
      <w:r>
        <w:rPr>
          <w:rFonts w:hint="cs"/>
          <w:rtl/>
          <w:lang w:eastAsia="he-IL"/>
        </w:rPr>
        <w:t>ן הר</w:t>
      </w:r>
      <w:r>
        <w:rPr>
          <w:rtl/>
          <w:lang w:eastAsia="he-IL"/>
        </w:rPr>
        <w:t xml:space="preserve"> מלך</w:t>
      </w:r>
      <w:r>
        <w:rPr>
          <w:rFonts w:hint="cs"/>
          <w:rtl/>
          <w:lang w:eastAsia="he-IL"/>
        </w:rPr>
        <w:t xml:space="preserve"> –</w:t>
      </w:r>
      <w:r>
        <w:rPr>
          <w:rtl/>
          <w:lang w:eastAsia="he-IL"/>
        </w:rPr>
        <w:t xml:space="preserve"> כמו </w:t>
      </w:r>
      <w:bookmarkStart w:id="6180" w:name="_ETM_Q33_634569"/>
      <w:bookmarkEnd w:id="6180"/>
      <w:r>
        <w:rPr>
          <w:rtl/>
          <w:lang w:eastAsia="he-IL"/>
        </w:rPr>
        <w:t>שאני רואה שהיא כבר עושה</w:t>
      </w:r>
      <w:r>
        <w:rPr>
          <w:rFonts w:hint="cs"/>
          <w:rtl/>
          <w:lang w:eastAsia="he-IL"/>
        </w:rPr>
        <w:t xml:space="preserve"> –</w:t>
      </w:r>
      <w:r>
        <w:rPr>
          <w:rtl/>
          <w:lang w:eastAsia="he-IL"/>
        </w:rPr>
        <w:t xml:space="preserve"> ומסתובבים עם סיכות של חב</w:t>
      </w:r>
      <w:r>
        <w:rPr>
          <w:rFonts w:hint="cs"/>
          <w:rtl/>
          <w:lang w:eastAsia="he-IL"/>
        </w:rPr>
        <w:t>ל</w:t>
      </w:r>
      <w:r>
        <w:rPr>
          <w:rtl/>
          <w:lang w:eastAsia="he-IL"/>
        </w:rPr>
        <w:t xml:space="preserve"> </w:t>
      </w:r>
      <w:bookmarkStart w:id="6181" w:name="_ETM_Q33_638374"/>
      <w:bookmarkEnd w:id="6181"/>
      <w:r>
        <w:rPr>
          <w:rtl/>
          <w:lang w:eastAsia="he-IL"/>
        </w:rPr>
        <w:t>תלייה. זה לא מוסר יהודי.</w:t>
      </w:r>
    </w:p>
    <w:p w:rsidR="00E50A18" w:rsidRDefault="00E50A18" w:rsidP="000F0011">
      <w:pPr>
        <w:rPr>
          <w:rtl/>
          <w:lang w:eastAsia="he-IL"/>
        </w:rPr>
      </w:pPr>
      <w:bookmarkStart w:id="6182" w:name="_ETM_Q33_644002"/>
      <w:bookmarkStart w:id="6183" w:name="_ETM_Q33_644055"/>
      <w:bookmarkStart w:id="6184" w:name="_ETM_Q33_645059"/>
      <w:bookmarkEnd w:id="6182"/>
      <w:bookmarkEnd w:id="6183"/>
      <w:bookmarkEnd w:id="6184"/>
    </w:p>
    <w:p w:rsidR="00E50A18" w:rsidRDefault="00E50A18" w:rsidP="001B7E9C">
      <w:pPr>
        <w:rPr>
          <w:rtl/>
          <w:lang w:eastAsia="he-IL"/>
        </w:rPr>
      </w:pPr>
      <w:bookmarkStart w:id="6185" w:name="_ETM_Q33_645112"/>
      <w:bookmarkEnd w:id="6185"/>
      <w:r>
        <w:rPr>
          <w:rtl/>
          <w:lang w:eastAsia="he-IL"/>
        </w:rPr>
        <w:t xml:space="preserve"> </w:t>
      </w:r>
      <w:bookmarkStart w:id="6186" w:name="_ETM_Q33_642410"/>
      <w:bookmarkEnd w:id="6186"/>
      <w:r>
        <w:rPr>
          <w:rtl/>
          <w:lang w:eastAsia="he-IL"/>
        </w:rPr>
        <w:t xml:space="preserve">מדינת ישראל קמה להיות מדינה יהודית ודמוקרטית. השילוב הזה מחייב </w:t>
      </w:r>
      <w:bookmarkStart w:id="6187" w:name="_ETM_Q33_647469"/>
      <w:bookmarkEnd w:id="6187"/>
      <w:r>
        <w:rPr>
          <w:rtl/>
          <w:lang w:eastAsia="he-IL"/>
        </w:rPr>
        <w:t>אותנו לא רק לנצח אלא גם לשמור על הדרך. חז</w:t>
      </w:r>
      <w:r>
        <w:rPr>
          <w:rFonts w:hint="cs"/>
          <w:rtl/>
          <w:lang w:eastAsia="he-IL"/>
        </w:rPr>
        <w:t>"</w:t>
      </w:r>
      <w:r>
        <w:rPr>
          <w:rtl/>
          <w:lang w:eastAsia="he-IL"/>
        </w:rPr>
        <w:t xml:space="preserve">ל </w:t>
      </w:r>
      <w:bookmarkStart w:id="6188" w:name="_ETM_Q33_652529"/>
      <w:bookmarkEnd w:id="6188"/>
      <w:r>
        <w:rPr>
          <w:rtl/>
          <w:lang w:eastAsia="he-IL"/>
        </w:rPr>
        <w:t>אמרו</w:t>
      </w:r>
      <w:r w:rsidR="001B7E9C">
        <w:rPr>
          <w:rFonts w:hint="cs"/>
          <w:rtl/>
          <w:lang w:eastAsia="he-IL"/>
        </w:rPr>
        <w:t>:</w:t>
      </w:r>
      <w:r>
        <w:rPr>
          <w:rtl/>
          <w:lang w:eastAsia="he-IL"/>
        </w:rPr>
        <w:t xml:space="preserve"> סנהדרין קטלנית </w:t>
      </w:r>
      <w:r w:rsidR="001B7E9C">
        <w:rPr>
          <w:rFonts w:hint="cs"/>
          <w:rtl/>
          <w:lang w:eastAsia="he-IL"/>
        </w:rPr>
        <w:t xml:space="preserve">– </w:t>
      </w:r>
      <w:r>
        <w:rPr>
          <w:rtl/>
          <w:lang w:eastAsia="he-IL"/>
        </w:rPr>
        <w:t>אחת ל</w:t>
      </w:r>
      <w:r>
        <w:rPr>
          <w:rFonts w:hint="cs"/>
          <w:rtl/>
          <w:lang w:eastAsia="he-IL"/>
        </w:rPr>
        <w:t>-70</w:t>
      </w:r>
      <w:r>
        <w:rPr>
          <w:rtl/>
          <w:lang w:eastAsia="he-IL"/>
        </w:rPr>
        <w:t xml:space="preserve"> שנה. האזהרה הזו עתיקה ורלוונטית </w:t>
      </w:r>
      <w:bookmarkStart w:id="6189" w:name="_ETM_Q33_657589"/>
      <w:bookmarkEnd w:id="6189"/>
      <w:r>
        <w:rPr>
          <w:rtl/>
          <w:lang w:eastAsia="he-IL"/>
        </w:rPr>
        <w:t>מתמיד</w:t>
      </w:r>
      <w:r>
        <w:rPr>
          <w:rFonts w:hint="cs"/>
          <w:rtl/>
          <w:lang w:eastAsia="he-IL"/>
        </w:rPr>
        <w:t>.</w:t>
      </w:r>
      <w:r>
        <w:rPr>
          <w:rtl/>
          <w:lang w:eastAsia="he-IL"/>
        </w:rPr>
        <w:t xml:space="preserve"> לא לאבד את הרגישות לחיים</w:t>
      </w:r>
      <w:r w:rsidR="001B7E9C">
        <w:rPr>
          <w:rFonts w:hint="cs"/>
          <w:rtl/>
          <w:lang w:eastAsia="he-IL"/>
        </w:rPr>
        <w:t>.</w:t>
      </w:r>
      <w:r>
        <w:rPr>
          <w:rtl/>
          <w:lang w:eastAsia="he-IL"/>
        </w:rPr>
        <w:t xml:space="preserve"> לא לאבד את הזהירות </w:t>
      </w:r>
      <w:bookmarkStart w:id="6190" w:name="_ETM_Q33_662649"/>
      <w:bookmarkEnd w:id="6190"/>
      <w:r>
        <w:rPr>
          <w:rtl/>
          <w:lang w:eastAsia="he-IL"/>
        </w:rPr>
        <w:t>מכוח</w:t>
      </w:r>
      <w:r>
        <w:rPr>
          <w:rFonts w:hint="cs"/>
          <w:rtl/>
          <w:lang w:eastAsia="he-IL"/>
        </w:rPr>
        <w:t>.</w:t>
      </w:r>
      <w:r>
        <w:rPr>
          <w:rtl/>
          <w:lang w:eastAsia="he-IL"/>
        </w:rPr>
        <w:t xml:space="preserve"> שנבחר להיות חזקים, אבל שנבחר גם להיות ראויים. תודה</w:t>
      </w:r>
      <w:r>
        <w:rPr>
          <w:rFonts w:hint="cs"/>
          <w:rtl/>
          <w:lang w:eastAsia="he-IL"/>
        </w:rPr>
        <w:t>.</w:t>
      </w:r>
    </w:p>
    <w:p w:rsidR="00E50A18" w:rsidRDefault="00E50A18" w:rsidP="000F0011">
      <w:pPr>
        <w:rPr>
          <w:rtl/>
          <w:lang w:eastAsia="he-IL"/>
        </w:rPr>
      </w:pPr>
    </w:p>
    <w:p w:rsidR="00E50A18" w:rsidRDefault="00E50A18" w:rsidP="000F0011">
      <w:pPr>
        <w:pStyle w:val="af6"/>
        <w:keepNext/>
        <w:rPr>
          <w:rtl/>
        </w:rPr>
      </w:pPr>
      <w:bookmarkStart w:id="6191" w:name="ET_yor_6718_17"/>
      <w:r w:rsidRPr="00903B80">
        <w:rPr>
          <w:rStyle w:val="TagStyle"/>
          <w:rtl/>
        </w:rPr>
        <w:t xml:space="preserve"> &lt;&lt; יור &gt;&gt;</w:t>
      </w:r>
      <w:r w:rsidRPr="00C0513A">
        <w:rPr>
          <w:rStyle w:val="TagStyle"/>
          <w:rtl/>
        </w:rPr>
        <w:t xml:space="preserve"> </w:t>
      </w:r>
      <w:r>
        <w:rPr>
          <w:rtl/>
        </w:rPr>
        <w:t>היו"ר מישל בוסקילה:</w:t>
      </w:r>
      <w:r w:rsidRPr="00C0513A">
        <w:rPr>
          <w:rStyle w:val="TagStyle"/>
          <w:rtl/>
        </w:rPr>
        <w:t xml:space="preserve"> </w:t>
      </w:r>
      <w:r w:rsidRPr="00903B80">
        <w:rPr>
          <w:rStyle w:val="TagStyle"/>
          <w:rtl/>
        </w:rPr>
        <w:t>&lt;&lt; יור &gt;&gt;</w:t>
      </w:r>
      <w:r>
        <w:rPr>
          <w:rtl/>
        </w:rPr>
        <w:t xml:space="preserve"> </w:t>
      </w:r>
      <w:bookmarkEnd w:id="6191"/>
    </w:p>
    <w:p w:rsidR="00E50A18" w:rsidRDefault="00E50A18" w:rsidP="001C0776">
      <w:pPr>
        <w:rPr>
          <w:rtl/>
          <w:lang w:eastAsia="he-IL"/>
        </w:rPr>
      </w:pPr>
    </w:p>
    <w:p w:rsidR="00E50A18" w:rsidRDefault="00E50A18" w:rsidP="000F0011">
      <w:pPr>
        <w:rPr>
          <w:rtl/>
          <w:lang w:eastAsia="he-IL"/>
        </w:rPr>
      </w:pPr>
      <w:bookmarkStart w:id="6192" w:name="_ETM_Q33_667807"/>
      <w:bookmarkEnd w:id="6192"/>
      <w:r>
        <w:rPr>
          <w:rFonts w:hint="cs"/>
          <w:rtl/>
          <w:lang w:eastAsia="he-IL"/>
        </w:rPr>
        <w:t xml:space="preserve">תודה רבה </w:t>
      </w:r>
      <w:bookmarkStart w:id="6193" w:name="_ETM_Q33_668149"/>
      <w:bookmarkEnd w:id="6193"/>
      <w:r>
        <w:rPr>
          <w:rtl/>
          <w:lang w:eastAsia="he-IL"/>
        </w:rPr>
        <w:t>לחבר הכנסת משה טור</w:t>
      </w:r>
      <w:r>
        <w:rPr>
          <w:rFonts w:hint="cs"/>
          <w:rtl/>
          <w:lang w:eastAsia="he-IL"/>
        </w:rPr>
        <w:t xml:space="preserve"> </w:t>
      </w:r>
      <w:r>
        <w:rPr>
          <w:rtl/>
          <w:lang w:eastAsia="he-IL"/>
        </w:rPr>
        <w:t>פז</w:t>
      </w:r>
      <w:r>
        <w:rPr>
          <w:rFonts w:hint="cs"/>
          <w:rtl/>
          <w:lang w:eastAsia="he-IL"/>
        </w:rPr>
        <w:t>.</w:t>
      </w:r>
      <w:r>
        <w:rPr>
          <w:rtl/>
          <w:lang w:eastAsia="he-IL"/>
        </w:rPr>
        <w:t xml:space="preserve"> אני מזמין את חברת </w:t>
      </w:r>
      <w:bookmarkStart w:id="6194" w:name="_ETM_Q33_671924"/>
      <w:bookmarkEnd w:id="6194"/>
      <w:r>
        <w:rPr>
          <w:rtl/>
          <w:lang w:eastAsia="he-IL"/>
        </w:rPr>
        <w:t>הכנסת</w:t>
      </w:r>
      <w:r>
        <w:rPr>
          <w:rFonts w:hint="cs"/>
          <w:rtl/>
          <w:lang w:eastAsia="he-IL"/>
        </w:rPr>
        <w:t xml:space="preserve"> שלי טל מירון. </w:t>
      </w:r>
    </w:p>
    <w:p w:rsidR="00E50A18" w:rsidRDefault="00E50A18" w:rsidP="000F0011">
      <w:pPr>
        <w:rPr>
          <w:rtl/>
          <w:lang w:eastAsia="he-IL"/>
        </w:rPr>
      </w:pPr>
      <w:bookmarkStart w:id="6195" w:name="_ETM_Q33_696711"/>
      <w:bookmarkStart w:id="6196" w:name="_ETM_Q33_696745"/>
      <w:bookmarkEnd w:id="6195"/>
      <w:bookmarkEnd w:id="6196"/>
    </w:p>
    <w:p w:rsidR="00E50A18" w:rsidRDefault="00E50A18" w:rsidP="000F0011">
      <w:pPr>
        <w:pStyle w:val="a4"/>
        <w:keepNext/>
        <w:rPr>
          <w:rtl/>
        </w:rPr>
      </w:pPr>
      <w:bookmarkStart w:id="6197" w:name="ET_speaker_6507_2"/>
      <w:r w:rsidRPr="00921AE4">
        <w:rPr>
          <w:rStyle w:val="TagStyle"/>
          <w:rtl/>
        </w:rPr>
        <w:t>&lt;&lt; דובר &gt;&gt;</w:t>
      </w:r>
      <w:r w:rsidRPr="00461D93">
        <w:rPr>
          <w:rStyle w:val="TagStyle"/>
          <w:rtl/>
        </w:rPr>
        <w:t xml:space="preserve"> </w:t>
      </w:r>
      <w:bookmarkStart w:id="6198" w:name="_Toc225867316"/>
      <w:bookmarkStart w:id="6199" w:name="_Toc225870299"/>
      <w:r>
        <w:rPr>
          <w:rtl/>
        </w:rPr>
        <w:t>שלי טל מירון (יש עתיד):</w:t>
      </w:r>
      <w:bookmarkEnd w:id="6198"/>
      <w:bookmarkEnd w:id="6199"/>
      <w:r w:rsidRPr="00461D93">
        <w:rPr>
          <w:rStyle w:val="TagStyle"/>
          <w:rtl/>
        </w:rPr>
        <w:t xml:space="preserve"> </w:t>
      </w:r>
      <w:r w:rsidRPr="00921AE4">
        <w:rPr>
          <w:rStyle w:val="TagStyle"/>
          <w:rtl/>
        </w:rPr>
        <w:t>&lt;&lt; דובר &gt;&gt;</w:t>
      </w:r>
      <w:r>
        <w:rPr>
          <w:rtl/>
        </w:rPr>
        <w:t xml:space="preserve"> </w:t>
      </w:r>
      <w:bookmarkEnd w:id="6197"/>
    </w:p>
    <w:p w:rsidR="00E50A18" w:rsidRDefault="00E50A18" w:rsidP="001C0776">
      <w:pPr>
        <w:rPr>
          <w:rtl/>
        </w:rPr>
      </w:pPr>
    </w:p>
    <w:p w:rsidR="00E50A18" w:rsidRDefault="00E50A18" w:rsidP="001B7E9C">
      <w:pPr>
        <w:rPr>
          <w:rtl/>
        </w:rPr>
      </w:pPr>
      <w:r>
        <w:rPr>
          <w:rFonts w:hint="cs"/>
          <w:rtl/>
        </w:rPr>
        <w:t>תודה רבה. אדוני היושב בראש, חבריי חברי הכנסת, בזמן שאנחנו כאן מדברים על האירוע הלילי שקרה</w:t>
      </w:r>
      <w:r w:rsidR="001B7E9C">
        <w:rPr>
          <w:rFonts w:hint="cs"/>
          <w:rtl/>
        </w:rPr>
        <w:t>,</w:t>
      </w:r>
      <w:r>
        <w:rPr>
          <w:rFonts w:hint="cs"/>
          <w:rtl/>
        </w:rPr>
        <w:t xml:space="preserve"> ותכף אני אתייחס אליו, ועל החוק הזה</w:t>
      </w:r>
      <w:r w:rsidR="001B7E9C">
        <w:rPr>
          <w:rFonts w:hint="cs"/>
          <w:rtl/>
        </w:rPr>
        <w:t>,</w:t>
      </w:r>
      <w:r>
        <w:rPr>
          <w:rFonts w:hint="cs"/>
          <w:rtl/>
        </w:rPr>
        <w:t xml:space="preserve"> </w:t>
      </w:r>
      <w:bookmarkStart w:id="6200" w:name="_ETM_Q34_101008"/>
      <w:bookmarkEnd w:id="6200"/>
      <w:r>
        <w:rPr>
          <w:rFonts w:hint="cs"/>
          <w:rtl/>
        </w:rPr>
        <w:t>שתכף אני אתייחס אליו, משפחה ישראלית קיבלה נקישה בדלת בלילה</w:t>
      </w:r>
      <w:r w:rsidR="001B7E9C">
        <w:rPr>
          <w:rFonts w:hint="cs"/>
          <w:rtl/>
        </w:rPr>
        <w:t>,</w:t>
      </w:r>
      <w:r>
        <w:rPr>
          <w:rFonts w:hint="cs"/>
          <w:rtl/>
        </w:rPr>
        <w:t xml:space="preserve"> אותה דפיקה בדלת שאני חושבת שכל משפחה</w:t>
      </w:r>
      <w:bookmarkStart w:id="6201" w:name="_ETM_Q34_113257"/>
      <w:bookmarkEnd w:id="6201"/>
      <w:r>
        <w:rPr>
          <w:rFonts w:hint="cs"/>
          <w:rtl/>
        </w:rPr>
        <w:t xml:space="preserve"> ישראלית שהילדים שלה משרתים בצבא הכי חוששת מפניה. בזמן שהם קיבלו את הדפיקה הנוראית </w:t>
      </w:r>
      <w:bookmarkStart w:id="6202" w:name="_ETM_Q34_122799"/>
      <w:bookmarkEnd w:id="6202"/>
      <w:r>
        <w:rPr>
          <w:rFonts w:hint="cs"/>
          <w:rtl/>
        </w:rPr>
        <w:t>בדלת שמבשרת להם על נפילתו של בנם, פה נקשו הפטישים של תקציב המדינה. במקום שנדבר על הלוחמים שלנו, על הגיבורים שלנו, על החיילים שלנו, אלה שמוסרים את הנפש שלהם בקרבות, אנחנו</w:t>
      </w:r>
      <w:bookmarkStart w:id="6203" w:name="_ETM_Q34_142472"/>
      <w:bookmarkEnd w:id="6203"/>
      <w:r>
        <w:rPr>
          <w:rFonts w:hint="cs"/>
          <w:rtl/>
        </w:rPr>
        <w:t xml:space="preserve"> מוסרים את המדינה למקורבים. הם נלחמים על הבית של כולנו ואתם שודדים אותו.</w:t>
      </w:r>
    </w:p>
    <w:p w:rsidR="00E50A18" w:rsidRDefault="00E50A18" w:rsidP="000F0011">
      <w:pPr>
        <w:rPr>
          <w:rtl/>
        </w:rPr>
      </w:pPr>
    </w:p>
    <w:p w:rsidR="00E50A18" w:rsidRDefault="00E50A18" w:rsidP="001B7E9C">
      <w:pPr>
        <w:rPr>
          <w:rtl/>
        </w:rPr>
      </w:pPr>
      <w:r>
        <w:rPr>
          <w:rFonts w:hint="cs"/>
          <w:rtl/>
        </w:rPr>
        <w:t>אני באמת שואלת את עצמי אם אתם מסתכלים א</w:t>
      </w:r>
      <w:bookmarkStart w:id="6204" w:name="_ETM_Q34_158072"/>
      <w:bookmarkEnd w:id="6204"/>
      <w:r>
        <w:rPr>
          <w:rFonts w:hint="cs"/>
          <w:rtl/>
        </w:rPr>
        <w:t xml:space="preserve">ל המצלמות, </w:t>
      </w:r>
      <w:r w:rsidR="001B7E9C">
        <w:rPr>
          <w:rFonts w:hint="cs"/>
          <w:rtl/>
        </w:rPr>
        <w:t>א</w:t>
      </w:r>
      <w:r>
        <w:rPr>
          <w:rFonts w:hint="cs"/>
          <w:rtl/>
        </w:rPr>
        <w:t>ל</w:t>
      </w:r>
      <w:r w:rsidR="001B7E9C">
        <w:rPr>
          <w:rFonts w:hint="cs"/>
          <w:rtl/>
        </w:rPr>
        <w:t xml:space="preserve"> ה</w:t>
      </w:r>
      <w:r>
        <w:rPr>
          <w:rFonts w:hint="cs"/>
          <w:rtl/>
        </w:rPr>
        <w:t>אימא של הלוחם שנפל, שהקריב את חייו, ואתם</w:t>
      </w:r>
      <w:bookmarkStart w:id="6205" w:name="_ETM_Q34_163529"/>
      <w:bookmarkEnd w:id="6205"/>
      <w:r>
        <w:rPr>
          <w:rFonts w:hint="cs"/>
          <w:rtl/>
        </w:rPr>
        <w:t xml:space="preserve"> מסוגלים להסתכל לה בעיניים ולהגיד לה במה אתם התעסקתם הלילה הזה בזמן</w:t>
      </w:r>
      <w:bookmarkStart w:id="6206" w:name="_ETM_Q34_171904"/>
      <w:bookmarkEnd w:id="6206"/>
      <w:r>
        <w:rPr>
          <w:rFonts w:hint="cs"/>
          <w:rtl/>
        </w:rPr>
        <w:t xml:space="preserve"> שהוא חירף את נפשו</w:t>
      </w:r>
      <w:r w:rsidR="001B7E9C">
        <w:rPr>
          <w:rFonts w:hint="cs"/>
          <w:rtl/>
        </w:rPr>
        <w:t>,</w:t>
      </w:r>
      <w:r>
        <w:rPr>
          <w:rFonts w:hint="cs"/>
          <w:rtl/>
        </w:rPr>
        <w:t xml:space="preserve"> בזמן שהיא קיבלה את ההודעה. התעסקתם </w:t>
      </w:r>
      <w:bookmarkStart w:id="6207" w:name="_ETM_Q34_174435"/>
      <w:bookmarkEnd w:id="6207"/>
      <w:r>
        <w:rPr>
          <w:rFonts w:hint="cs"/>
          <w:rtl/>
        </w:rPr>
        <w:t>בציוד ללוחמים? התעסקתם במיגון? התעסקתם במילואימניקים שלנו? בתנאים שלהם? בעזרה להם? בזה שצריך עוד לוחמים ועוד חיילים וצריך להקל על המילואימניקים שלנו? לא. התעסקתם בביזה ציבורית.</w:t>
      </w:r>
      <w:bookmarkStart w:id="6208" w:name="_ETM_Q34_191040"/>
      <w:bookmarkEnd w:id="6208"/>
      <w:r>
        <w:rPr>
          <w:rFonts w:hint="cs"/>
          <w:rtl/>
        </w:rPr>
        <w:t xml:space="preserve"> זה מה שקרה פה הלילה. </w:t>
      </w:r>
      <w:bookmarkStart w:id="6209" w:name="_ETM_Q34_193133"/>
      <w:bookmarkEnd w:id="6209"/>
    </w:p>
    <w:p w:rsidR="00E50A18" w:rsidRDefault="00E50A18" w:rsidP="000F0011">
      <w:pPr>
        <w:rPr>
          <w:rtl/>
        </w:rPr>
      </w:pPr>
      <w:bookmarkStart w:id="6210" w:name="_ETM_Q34_193262"/>
      <w:bookmarkEnd w:id="6210"/>
    </w:p>
    <w:p w:rsidR="00E50A18" w:rsidRDefault="00E50A18" w:rsidP="001B7E9C">
      <w:pPr>
        <w:rPr>
          <w:rtl/>
        </w:rPr>
      </w:pPr>
      <w:bookmarkStart w:id="6211" w:name="_ETM_Q34_193295"/>
      <w:bookmarkStart w:id="6212" w:name="_ETM_Q34_193378"/>
      <w:bookmarkEnd w:id="6211"/>
      <w:bookmarkEnd w:id="6212"/>
      <w:r>
        <w:rPr>
          <w:rFonts w:hint="cs"/>
          <w:rtl/>
        </w:rPr>
        <w:t xml:space="preserve">אני רוצה להגיד לאזרחי ישראל שלא כל כך מבינים </w:t>
      </w:r>
      <w:r w:rsidR="001B7E9C">
        <w:rPr>
          <w:rFonts w:hint="cs"/>
          <w:rtl/>
        </w:rPr>
        <w:t>את מה שקורה בתוך הבית הזה לפרטי-</w:t>
      </w:r>
      <w:r>
        <w:rPr>
          <w:rFonts w:hint="cs"/>
          <w:rtl/>
        </w:rPr>
        <w:t>פרטים</w:t>
      </w:r>
      <w:bookmarkStart w:id="6213" w:name="_ETM_Q34_201183"/>
      <w:bookmarkEnd w:id="6213"/>
      <w:r>
        <w:rPr>
          <w:rFonts w:hint="cs"/>
          <w:rtl/>
        </w:rPr>
        <w:t xml:space="preserve"> ולא כל כך יודעים איך התהליכים האלה קורים. גם אני הייתי פעם במקום הזה שהיה ניזון רק מהתקשורת ומהפושים. אני רוצ</w:t>
      </w:r>
      <w:bookmarkStart w:id="6214" w:name="_ETM_Q34_209212"/>
      <w:bookmarkEnd w:id="6214"/>
      <w:r>
        <w:rPr>
          <w:rFonts w:hint="cs"/>
          <w:rtl/>
        </w:rPr>
        <w:t>ה להגיד, במיוחד לאזרחים שהם יותר במחנה שאני משתייכת אליו, לא ליפול לספ</w:t>
      </w:r>
      <w:r w:rsidR="001B7E9C">
        <w:rPr>
          <w:rFonts w:hint="cs"/>
          <w:rtl/>
        </w:rPr>
        <w:t>ינים ולפושים שכל מטרתם היא להסיט</w:t>
      </w:r>
      <w:r>
        <w:rPr>
          <w:rFonts w:hint="cs"/>
          <w:rtl/>
        </w:rPr>
        <w:t xml:space="preserve"> את תשומת הלב ממה שבאמת קרה פה. מה שבאמת קרה פה הוא שבזזו את אזרחי ישראל</w:t>
      </w:r>
      <w:r w:rsidR="001B7E9C">
        <w:rPr>
          <w:rFonts w:hint="cs"/>
          <w:rtl/>
        </w:rPr>
        <w:t>,</w:t>
      </w:r>
      <w:r>
        <w:rPr>
          <w:rFonts w:hint="cs"/>
          <w:rtl/>
        </w:rPr>
        <w:t xml:space="preserve"> לא כמו גנבים בלילה </w:t>
      </w:r>
      <w:r>
        <w:rPr>
          <w:rtl/>
        </w:rPr>
        <w:t>–</w:t>
      </w:r>
      <w:r>
        <w:rPr>
          <w:rFonts w:hint="cs"/>
          <w:rtl/>
        </w:rPr>
        <w:t xml:space="preserve"> גנבים בלילה</w:t>
      </w:r>
      <w:r w:rsidR="001B7E9C">
        <w:rPr>
          <w:rFonts w:hint="cs"/>
          <w:rtl/>
        </w:rPr>
        <w:t>,</w:t>
      </w:r>
      <w:r>
        <w:rPr>
          <w:rFonts w:hint="cs"/>
          <w:rtl/>
        </w:rPr>
        <w:t xml:space="preserve"> ממש ככה. </w:t>
      </w:r>
      <w:bookmarkStart w:id="6215" w:name="_ETM_Q34_234310"/>
      <w:bookmarkEnd w:id="6215"/>
    </w:p>
    <w:p w:rsidR="00E50A18" w:rsidRDefault="00E50A18" w:rsidP="000F0011">
      <w:pPr>
        <w:rPr>
          <w:rtl/>
        </w:rPr>
      </w:pPr>
      <w:bookmarkStart w:id="6216" w:name="_ETM_Q34_234402"/>
      <w:bookmarkStart w:id="6217" w:name="_ETM_Q34_234454"/>
      <w:bookmarkEnd w:id="6216"/>
      <w:bookmarkEnd w:id="6217"/>
    </w:p>
    <w:p w:rsidR="00E50A18" w:rsidRDefault="00E50A18" w:rsidP="001B7E9C">
      <w:pPr>
        <w:rPr>
          <w:rtl/>
        </w:rPr>
      </w:pPr>
      <w:bookmarkStart w:id="6218" w:name="_ETM_Q34_234540"/>
      <w:bookmarkEnd w:id="6218"/>
      <w:r>
        <w:rPr>
          <w:rFonts w:hint="cs"/>
          <w:rtl/>
        </w:rPr>
        <w:t>ראיתי</w:t>
      </w:r>
      <w:bookmarkStart w:id="6219" w:name="_ETM_Q34_233467"/>
      <w:bookmarkEnd w:id="6219"/>
      <w:r>
        <w:rPr>
          <w:rFonts w:hint="cs"/>
          <w:rtl/>
        </w:rPr>
        <w:t xml:space="preserve"> ממש עכשיו, לפני שעליתי לפה, סרטון ברחוב יחזקאל בירושלים של לוחמי מג"ב שלנו מסתובבים ברחוב</w:t>
      </w:r>
      <w:bookmarkStart w:id="6220" w:name="_ETM_Q34_243209"/>
      <w:bookmarkEnd w:id="6220"/>
      <w:r>
        <w:rPr>
          <w:rFonts w:hint="cs"/>
          <w:rtl/>
        </w:rPr>
        <w:t xml:space="preserve"> וחרדים צועקים להם: נאצים, נאצים, נאצים. בשבילם גנבתם את</w:t>
      </w:r>
      <w:bookmarkStart w:id="6221" w:name="_ETM_Q34_248507"/>
      <w:bookmarkEnd w:id="6221"/>
      <w:r>
        <w:rPr>
          <w:rFonts w:hint="cs"/>
          <w:rtl/>
        </w:rPr>
        <w:t xml:space="preserve"> המאות מיליונים הלילה</w:t>
      </w:r>
      <w:r w:rsidR="001B7E9C">
        <w:rPr>
          <w:rFonts w:hint="cs"/>
          <w:rtl/>
        </w:rPr>
        <w:t>,</w:t>
      </w:r>
      <w:r>
        <w:rPr>
          <w:rFonts w:hint="cs"/>
          <w:rtl/>
        </w:rPr>
        <w:t>בשביל המשתמטים האלה שקוראים ללוחמי מג"ב נאצים? בשבילם עשיתם את התרגיל המסריח</w:t>
      </w:r>
      <w:bookmarkStart w:id="6222" w:name="_ETM_Q34_256018"/>
      <w:bookmarkEnd w:id="6222"/>
      <w:r>
        <w:rPr>
          <w:rFonts w:hint="cs"/>
          <w:rtl/>
        </w:rPr>
        <w:t xml:space="preserve"> הזה? ואני אומרת לעצמי, הסתכלתי על התמונה שיצאה אתמול בכל</w:t>
      </w:r>
      <w:r w:rsidR="001B7E9C">
        <w:rPr>
          <w:rFonts w:hint="cs"/>
          <w:rtl/>
        </w:rPr>
        <w:t>י</w:t>
      </w:r>
      <w:r>
        <w:rPr>
          <w:rFonts w:hint="cs"/>
          <w:rtl/>
        </w:rPr>
        <w:t xml:space="preserve"> התקשורת</w:t>
      </w:r>
      <w:bookmarkStart w:id="6223" w:name="_ETM_Q34_262532"/>
      <w:bookmarkEnd w:id="6223"/>
      <w:r>
        <w:rPr>
          <w:rFonts w:hint="cs"/>
          <w:rtl/>
        </w:rPr>
        <w:t xml:space="preserve"> שמהדהדת את התמונה של דרעי יושב פה ומחייך</w:t>
      </w:r>
      <w:r w:rsidR="001B7E9C">
        <w:rPr>
          <w:rFonts w:hint="cs"/>
          <w:rtl/>
        </w:rPr>
        <w:t>,</w:t>
      </w:r>
      <w:r>
        <w:rPr>
          <w:rFonts w:hint="cs"/>
          <w:rtl/>
        </w:rPr>
        <w:t xml:space="preserve"> כאילו: וואי, איזה מהלך עשיתי, איזה תרגיל הבאתי. איזה תרגיל הבאת</w:t>
      </w:r>
      <w:r w:rsidR="001B7E9C">
        <w:rPr>
          <w:rFonts w:hint="cs"/>
          <w:rtl/>
        </w:rPr>
        <w:t>?</w:t>
      </w:r>
      <w:r>
        <w:rPr>
          <w:rFonts w:hint="cs"/>
          <w:rtl/>
        </w:rPr>
        <w:t xml:space="preserve"> במה אתה מתהדר? בזה שבזזתם מאות מיליונים מהמילואימניקים</w:t>
      </w:r>
      <w:bookmarkStart w:id="6224" w:name="_ETM_Q34_277920"/>
      <w:bookmarkEnd w:id="6224"/>
      <w:r>
        <w:rPr>
          <w:rFonts w:hint="cs"/>
          <w:rtl/>
        </w:rPr>
        <w:t xml:space="preserve"> והלוחמים שלנו לכיס שלכם? בזה אתה מתהדר, יושב פה ומחייך?</w:t>
      </w:r>
    </w:p>
    <w:p w:rsidR="00E50A18" w:rsidRDefault="00E50A18" w:rsidP="000F0011">
      <w:pPr>
        <w:rPr>
          <w:rtl/>
        </w:rPr>
      </w:pPr>
    </w:p>
    <w:p w:rsidR="00E50A18" w:rsidRDefault="00E50A18" w:rsidP="001B7E9C">
      <w:pPr>
        <w:rPr>
          <w:rtl/>
        </w:rPr>
      </w:pPr>
      <w:r>
        <w:rPr>
          <w:rFonts w:hint="cs"/>
          <w:rtl/>
        </w:rPr>
        <w:t>הסתכלתי הבוקר, דווקא בגלל שאני יודעת איך הבית הזה מתנהל, וראיתי שבמושב החורף</w:t>
      </w:r>
      <w:bookmarkStart w:id="6225" w:name="_ETM_Q34_291507"/>
      <w:bookmarkEnd w:id="6225"/>
      <w:r>
        <w:rPr>
          <w:rFonts w:hint="cs"/>
          <w:rtl/>
        </w:rPr>
        <w:t xml:space="preserve"> הזה, שהתחיל בסוף אוקטובר ומסתיים מחר, רגע לפני ליל הסדר </w:t>
      </w:r>
      <w:r>
        <w:rPr>
          <w:rFonts w:hint="eastAsia"/>
          <w:rtl/>
        </w:rPr>
        <w:t>–</w:t>
      </w:r>
      <w:r>
        <w:rPr>
          <w:rFonts w:hint="cs"/>
          <w:rtl/>
        </w:rPr>
        <w:t xml:space="preserve"> </w:t>
      </w:r>
      <w:bookmarkStart w:id="6226" w:name="_ETM_Q34_295390"/>
      <w:bookmarkEnd w:id="6226"/>
      <w:r>
        <w:rPr>
          <w:rFonts w:hint="cs"/>
          <w:rtl/>
        </w:rPr>
        <w:t xml:space="preserve">וגם זה </w:t>
      </w:r>
      <w:r>
        <w:t>unheard of</w:t>
      </w:r>
      <w:r>
        <w:rPr>
          <w:rFonts w:hint="cs"/>
          <w:rtl/>
        </w:rPr>
        <w:t xml:space="preserve">, מה שנקרא </w:t>
      </w:r>
      <w:r w:rsidR="001B7E9C">
        <w:rPr>
          <w:rFonts w:hint="eastAsia"/>
          <w:rtl/>
        </w:rPr>
        <w:t>–</w:t>
      </w:r>
      <w:r w:rsidR="001B7E9C">
        <w:rPr>
          <w:rFonts w:hint="cs"/>
          <w:rtl/>
        </w:rPr>
        <w:t xml:space="preserve"> </w:t>
      </w:r>
      <w:r>
        <w:rPr>
          <w:rFonts w:hint="cs"/>
          <w:rtl/>
        </w:rPr>
        <w:t>דרעי היה בבית הזה, במושב המטורף הזה</w:t>
      </w:r>
      <w:bookmarkStart w:id="6227" w:name="_ETM_Q34_302418"/>
      <w:bookmarkEnd w:id="6227"/>
      <w:r w:rsidR="001B7E9C">
        <w:rPr>
          <w:rFonts w:hint="cs"/>
          <w:rtl/>
        </w:rPr>
        <w:t>,</w:t>
      </w:r>
      <w:r>
        <w:rPr>
          <w:rFonts w:hint="cs"/>
          <w:rtl/>
        </w:rPr>
        <w:t xml:space="preserve"> 47 שעות, והוא ממוקם במקום ה-120 בכנסת. באותו זמן, חברי ועדת הכספים של יש עתיד ולדימיר בליאק ונאור שירי </w:t>
      </w:r>
      <w:r w:rsidR="001B7E9C">
        <w:rPr>
          <w:rFonts w:hint="eastAsia"/>
          <w:rtl/>
        </w:rPr>
        <w:t xml:space="preserve">– </w:t>
      </w:r>
      <w:r>
        <w:rPr>
          <w:rFonts w:hint="cs"/>
          <w:rtl/>
        </w:rPr>
        <w:t>ולדי</w:t>
      </w:r>
      <w:bookmarkStart w:id="6228" w:name="_ETM_Q34_315445"/>
      <w:bookmarkEnd w:id="6228"/>
      <w:r>
        <w:rPr>
          <w:rFonts w:hint="cs"/>
          <w:rtl/>
        </w:rPr>
        <w:t xml:space="preserve"> היה פה 867 שעות, ונאור </w:t>
      </w:r>
      <w:r>
        <w:rPr>
          <w:rFonts w:hint="cs"/>
          <w:rtl/>
        </w:rPr>
        <w:lastRenderedPageBreak/>
        <w:t xml:space="preserve">שירי היה פה 835 שעות. זה </w:t>
      </w:r>
      <w:r w:rsidR="001B7E9C">
        <w:rPr>
          <w:rFonts w:hint="eastAsia"/>
          <w:rtl/>
        </w:rPr>
        <w:t xml:space="preserve">– </w:t>
      </w:r>
      <w:r>
        <w:rPr>
          <w:rFonts w:hint="cs"/>
          <w:rtl/>
        </w:rPr>
        <w:t xml:space="preserve">נכון לאתמול. ישבו פה בוועדת הכספים שעות על שעות על שעות על שעות ונלחמו בתקציב הביזה הזה על כל סעיף וסעיף. </w:t>
      </w:r>
      <w:bookmarkStart w:id="6229" w:name="_ETM_Q34_338288"/>
      <w:bookmarkEnd w:id="6229"/>
    </w:p>
    <w:p w:rsidR="00E50A18" w:rsidRDefault="00E50A18" w:rsidP="000F0011">
      <w:pPr>
        <w:rPr>
          <w:rtl/>
        </w:rPr>
      </w:pPr>
      <w:bookmarkStart w:id="6230" w:name="_ETM_Q34_338415"/>
      <w:bookmarkEnd w:id="6230"/>
    </w:p>
    <w:p w:rsidR="00E50A18" w:rsidRDefault="00E50A18" w:rsidP="001B7E9C">
      <w:pPr>
        <w:rPr>
          <w:rtl/>
        </w:rPr>
      </w:pPr>
      <w:bookmarkStart w:id="6231" w:name="_ETM_Q34_338516"/>
      <w:bookmarkStart w:id="6232" w:name="_ETM_Q34_338573"/>
      <w:bookmarkEnd w:id="6231"/>
      <w:bookmarkEnd w:id="6232"/>
      <w:r>
        <w:rPr>
          <w:rFonts w:hint="cs"/>
          <w:rtl/>
        </w:rPr>
        <w:t>אני גם ישבתי שם</w:t>
      </w:r>
      <w:r w:rsidR="001B7E9C">
        <w:rPr>
          <w:rFonts w:hint="cs"/>
          <w:rtl/>
        </w:rPr>
        <w:t>,</w:t>
      </w:r>
      <w:r>
        <w:rPr>
          <w:rFonts w:hint="cs"/>
          <w:rtl/>
        </w:rPr>
        <w:t xml:space="preserve"> בוועדה הזאת. אומנם אני מאוד עסוקה בוועדת הכלכלה</w:t>
      </w:r>
      <w:bookmarkStart w:id="6233" w:name="_ETM_Q34_344173"/>
      <w:bookmarkEnd w:id="6233"/>
      <w:r>
        <w:rPr>
          <w:rFonts w:hint="cs"/>
          <w:rtl/>
        </w:rPr>
        <w:t xml:space="preserve"> ובוועדת השתלטות התקשורת של דיסטל, שזה אירוע אחר, אבל יצא לי להגיע לוועדת הכספים, לתת כתף, לתת יד, לעזור עם ההסתייגויות. ראיתי איך</w:t>
      </w:r>
      <w:bookmarkStart w:id="6234" w:name="_ETM_Q34_353761"/>
      <w:bookmarkEnd w:id="6234"/>
      <w:r>
        <w:rPr>
          <w:rFonts w:hint="cs"/>
          <w:rtl/>
        </w:rPr>
        <w:t xml:space="preserve"> הם יודעים כל סעיף וסעיף, איך הם מתעמקים ואיך הם</w:t>
      </w:r>
      <w:bookmarkStart w:id="6235" w:name="_ETM_Q34_357957"/>
      <w:bookmarkEnd w:id="6235"/>
      <w:r>
        <w:rPr>
          <w:rFonts w:hint="cs"/>
          <w:rtl/>
        </w:rPr>
        <w:t xml:space="preserve"> עושים עבודה מטורפת. הם הלוחמים של האופוזיציה הזאת שעשו את העבודה האמיתית מאחורי הקלעים של התקציב הזה. האזרחים שלנו</w:t>
      </w:r>
      <w:bookmarkStart w:id="6236" w:name="_ETM_Q34_365590"/>
      <w:bookmarkEnd w:id="6236"/>
      <w:r>
        <w:rPr>
          <w:rFonts w:hint="cs"/>
          <w:rtl/>
        </w:rPr>
        <w:t xml:space="preserve"> לא כל כך מבינים את המשמעות. </w:t>
      </w:r>
    </w:p>
    <w:p w:rsidR="00E50A18" w:rsidRDefault="00E50A18" w:rsidP="000F0011">
      <w:pPr>
        <w:rPr>
          <w:rtl/>
        </w:rPr>
      </w:pPr>
    </w:p>
    <w:p w:rsidR="00E50A18" w:rsidRDefault="00E50A18" w:rsidP="001B7E9C">
      <w:pPr>
        <w:rPr>
          <w:rtl/>
        </w:rPr>
      </w:pPr>
      <w:r>
        <w:rPr>
          <w:rFonts w:hint="cs"/>
          <w:rtl/>
        </w:rPr>
        <w:t xml:space="preserve">אני לא מדברת על עצמי, אני מדברת עליהם. אני מסתכלת תמיד על הנתונים שעוקבים אחרינו, כמה אנחנו בכנסת, ועל </w:t>
      </w:r>
      <w:bookmarkStart w:id="6237" w:name="_ETM_Q34_375594"/>
      <w:bookmarkEnd w:id="6237"/>
      <w:r>
        <w:rPr>
          <w:rFonts w:hint="cs"/>
          <w:rtl/>
        </w:rPr>
        <w:t>העבודה שלנו. לפני שבוע הייתי פה בערך 85 שעות בשבוע, בזמן מלחמה עם איראן, כשאני משאירה את הילדה שלי לבד לרוץ למקלטים.</w:t>
      </w:r>
      <w:bookmarkStart w:id="6238" w:name="_ETM_Q34_385996"/>
      <w:bookmarkEnd w:id="6238"/>
      <w:r>
        <w:rPr>
          <w:rFonts w:hint="cs"/>
          <w:rtl/>
        </w:rPr>
        <w:t xml:space="preserve"> זה בסדר גמור, כי אני נבחרת ציבור וזה תפקידי. אבל העבודה האמיתית היא העבודה בוועדות, מאחורי הקלעים</w:t>
      </w:r>
      <w:r w:rsidR="001B7E9C">
        <w:rPr>
          <w:rFonts w:hint="cs"/>
          <w:rtl/>
        </w:rPr>
        <w:t>,</w:t>
      </w:r>
      <w:bookmarkStart w:id="6239" w:name="_ETM_Q34_392404"/>
      <w:bookmarkEnd w:id="6239"/>
      <w:r>
        <w:rPr>
          <w:rFonts w:hint="cs"/>
          <w:rtl/>
        </w:rPr>
        <w:t xml:space="preserve"> הסיזיפית, הקשה</w:t>
      </w:r>
      <w:r w:rsidR="001B7E9C">
        <w:rPr>
          <w:rFonts w:hint="cs"/>
          <w:rtl/>
        </w:rPr>
        <w:t>,</w:t>
      </w:r>
      <w:r>
        <w:rPr>
          <w:rFonts w:hint="cs"/>
          <w:rtl/>
        </w:rPr>
        <w:t xml:space="preserve"> זאת שוולדי ונאור הובילו</w:t>
      </w:r>
      <w:r w:rsidR="001B7E9C">
        <w:rPr>
          <w:rFonts w:hint="cs"/>
          <w:rtl/>
        </w:rPr>
        <w:t>,</w:t>
      </w:r>
      <w:r>
        <w:rPr>
          <w:rFonts w:hint="cs"/>
          <w:rtl/>
        </w:rPr>
        <w:t xml:space="preserve"> אלה שחשפו את הביזה של 5.8 מיליארד שקלים שרצו לקחת לאזרחי ישראל והגישו</w:t>
      </w:r>
      <w:bookmarkStart w:id="6240" w:name="_ETM_Q34_403414"/>
      <w:bookmarkEnd w:id="6240"/>
      <w:r>
        <w:rPr>
          <w:rFonts w:hint="cs"/>
          <w:rtl/>
        </w:rPr>
        <w:t xml:space="preserve"> בג"ץ והצליחו בבג"ץ. </w:t>
      </w:r>
    </w:p>
    <w:p w:rsidR="00E50A18" w:rsidRDefault="00E50A18" w:rsidP="000F0011">
      <w:pPr>
        <w:rPr>
          <w:rtl/>
        </w:rPr>
      </w:pPr>
    </w:p>
    <w:p w:rsidR="00E50A18" w:rsidRDefault="00E50A18" w:rsidP="001B7E9C">
      <w:pPr>
        <w:rPr>
          <w:rtl/>
        </w:rPr>
      </w:pPr>
      <w:r>
        <w:rPr>
          <w:rFonts w:hint="cs"/>
          <w:rtl/>
        </w:rPr>
        <w:t xml:space="preserve">אלה הדברים האמיתיים שהמחנה הזה צריך לדבר עליהם, לא להדהד את התמונה של דרעי יושב כאן, </w:t>
      </w:r>
      <w:bookmarkStart w:id="6241" w:name="_ETM_Q34_411568"/>
      <w:bookmarkEnd w:id="6241"/>
      <w:r>
        <w:rPr>
          <w:rFonts w:hint="cs"/>
          <w:rtl/>
        </w:rPr>
        <w:t>מחייך, בזמן שהוא במקום ה-120 בכנסת והוא בא לפה רק להרים את היד שלו כדי לעשות</w:t>
      </w:r>
      <w:bookmarkStart w:id="6242" w:name="_ETM_Q34_417141"/>
      <w:bookmarkEnd w:id="6242"/>
      <w:r>
        <w:rPr>
          <w:rFonts w:hint="cs"/>
          <w:rtl/>
        </w:rPr>
        <w:t xml:space="preserve"> תרגיל ולבזוז אתכם, אזרחי ישראל</w:t>
      </w:r>
      <w:r w:rsidR="001B7E9C">
        <w:rPr>
          <w:rFonts w:hint="cs"/>
          <w:rtl/>
        </w:rPr>
        <w:t>,</w:t>
      </w:r>
      <w:r>
        <w:rPr>
          <w:rFonts w:hint="cs"/>
          <w:rtl/>
        </w:rPr>
        <w:t xml:space="preserve"> לתת כסף למשתמטים בזמן שהחיילים שלנו מחרפים את נפשם והם מתמוטטים מהעומס. הרמטכ"ל הרים עשרה דגלים אדומים,</w:t>
      </w:r>
      <w:bookmarkStart w:id="6243" w:name="_ETM_Q34_432433"/>
      <w:bookmarkEnd w:id="6243"/>
      <w:r>
        <w:rPr>
          <w:rFonts w:hint="cs"/>
          <w:rtl/>
        </w:rPr>
        <w:t xml:space="preserve"> וגם על זה תקפו אותו. על מה אתם תוקפים אותו</w:t>
      </w:r>
      <w:r w:rsidR="001B7E9C">
        <w:rPr>
          <w:rFonts w:hint="cs"/>
          <w:rtl/>
        </w:rPr>
        <w:t>,</w:t>
      </w:r>
      <w:r>
        <w:rPr>
          <w:rFonts w:hint="cs"/>
          <w:rtl/>
        </w:rPr>
        <w:t xml:space="preserve"> על זה שהוא אומר את האמת </w:t>
      </w:r>
      <w:r w:rsidR="001B7E9C">
        <w:rPr>
          <w:rFonts w:hint="eastAsia"/>
          <w:rtl/>
        </w:rPr>
        <w:t xml:space="preserve">– </w:t>
      </w:r>
      <w:r>
        <w:rPr>
          <w:rFonts w:hint="cs"/>
          <w:rtl/>
        </w:rPr>
        <w:t>שיש פה את המלחמה הכי ארוכה בהיסטוריה של מדינת</w:t>
      </w:r>
      <w:bookmarkStart w:id="6244" w:name="_ETM_Q34_439943"/>
      <w:bookmarkEnd w:id="6244"/>
      <w:r>
        <w:rPr>
          <w:rFonts w:hint="cs"/>
          <w:rtl/>
        </w:rPr>
        <w:t xml:space="preserve"> ישראל? על שהמילואימניקים שלנו זועקים שנעזור להם?</w:t>
      </w:r>
    </w:p>
    <w:p w:rsidR="00E50A18" w:rsidRDefault="00E50A18" w:rsidP="000F0011">
      <w:pPr>
        <w:rPr>
          <w:rtl/>
        </w:rPr>
      </w:pPr>
    </w:p>
    <w:p w:rsidR="00E50A18" w:rsidRDefault="00E50A18" w:rsidP="001B7E9C">
      <w:pPr>
        <w:rPr>
          <w:rtl/>
        </w:rPr>
      </w:pPr>
      <w:r>
        <w:rPr>
          <w:rFonts w:hint="cs"/>
          <w:rtl/>
        </w:rPr>
        <w:t>בשבוע שעבר הייתי בצפון. אחרי כל השבוע בכנסת נסעתי</w:t>
      </w:r>
      <w:bookmarkStart w:id="6245" w:name="_ETM_Q34_450451"/>
      <w:bookmarkEnd w:id="6245"/>
      <w:r>
        <w:rPr>
          <w:rFonts w:hint="cs"/>
          <w:rtl/>
        </w:rPr>
        <w:t xml:space="preserve"> לכפר בלום. פגשתי את התושבים בעיניים. מי שלא היה</w:t>
      </w:r>
      <w:bookmarkStart w:id="6246" w:name="_ETM_Q34_451934"/>
      <w:bookmarkEnd w:id="6246"/>
      <w:r>
        <w:rPr>
          <w:rFonts w:hint="cs"/>
          <w:rtl/>
        </w:rPr>
        <w:t xml:space="preserve"> בצפון, לא יכול להבין את זה. אני פריבילגית בתל אביב, יש לי עשר דקות התרעה. אני יכולה להכין</w:t>
      </w:r>
      <w:bookmarkStart w:id="6247" w:name="_ETM_Q34_457737"/>
      <w:bookmarkEnd w:id="6247"/>
      <w:r>
        <w:rPr>
          <w:rFonts w:hint="cs"/>
          <w:rtl/>
        </w:rPr>
        <w:t xml:space="preserve"> כוס קפה ולרדת למקלט. הם לא. הם</w:t>
      </w:r>
      <w:r w:rsidR="001B7E9C">
        <w:rPr>
          <w:rFonts w:hint="cs"/>
          <w:rtl/>
        </w:rPr>
        <w:t>,</w:t>
      </w:r>
      <w:r>
        <w:rPr>
          <w:rFonts w:hint="cs"/>
          <w:rtl/>
        </w:rPr>
        <w:t xml:space="preserve"> שלוש שניות אזעקה </w:t>
      </w:r>
      <w:r>
        <w:rPr>
          <w:rtl/>
        </w:rPr>
        <w:t>–</w:t>
      </w:r>
      <w:r>
        <w:rPr>
          <w:rFonts w:hint="cs"/>
          <w:rtl/>
        </w:rPr>
        <w:t xml:space="preserve"> בום. שומעים את הנפילה. עכשיו תדמיינו משפחות </w:t>
      </w:r>
      <w:bookmarkStart w:id="6248" w:name="_ETM_Q34_465665"/>
      <w:bookmarkEnd w:id="6248"/>
      <w:r>
        <w:rPr>
          <w:rFonts w:hint="cs"/>
          <w:rtl/>
        </w:rPr>
        <w:t>שלא יכולות לצאת מהחדר המוגן או מהמקלט</w:t>
      </w:r>
      <w:r w:rsidR="001B7E9C">
        <w:rPr>
          <w:rFonts w:hint="cs"/>
          <w:rtl/>
        </w:rPr>
        <w:t>,</w:t>
      </w:r>
      <w:r>
        <w:rPr>
          <w:rFonts w:hint="cs"/>
          <w:rtl/>
        </w:rPr>
        <w:t xml:space="preserve"> לא יכולות, </w:t>
      </w:r>
      <w:bookmarkStart w:id="6249" w:name="_ETM_Q34_470637"/>
      <w:bookmarkEnd w:id="6249"/>
      <w:r>
        <w:rPr>
          <w:rFonts w:hint="cs"/>
          <w:rtl/>
        </w:rPr>
        <w:t>כי יש להן עשר שניות, ריבונו של עולם.</w:t>
      </w:r>
      <w:bookmarkStart w:id="6250" w:name="_ETM_Q34_474837"/>
      <w:bookmarkEnd w:id="6250"/>
      <w:r>
        <w:rPr>
          <w:rFonts w:hint="cs"/>
          <w:rtl/>
        </w:rPr>
        <w:t xml:space="preserve"> עשר שניות. למה אנחנו לא מתעסקים פה בלתת</w:t>
      </w:r>
      <w:bookmarkStart w:id="6251" w:name="_ETM_Q34_477922"/>
      <w:bookmarkEnd w:id="6251"/>
      <w:r>
        <w:rPr>
          <w:rFonts w:hint="cs"/>
          <w:rtl/>
        </w:rPr>
        <w:t xml:space="preserve"> להן את הכסף? אין לה</w:t>
      </w:r>
      <w:r w:rsidR="001B7E9C">
        <w:rPr>
          <w:rFonts w:hint="cs"/>
          <w:rtl/>
        </w:rPr>
        <w:t>ן</w:t>
      </w:r>
      <w:r>
        <w:rPr>
          <w:rFonts w:hint="cs"/>
          <w:rtl/>
        </w:rPr>
        <w:t xml:space="preserve"> מרחבים מוגנים, אין</w:t>
      </w:r>
      <w:bookmarkStart w:id="6252" w:name="_ETM_Q34_481421"/>
      <w:bookmarkEnd w:id="6252"/>
      <w:r>
        <w:rPr>
          <w:rFonts w:hint="cs"/>
          <w:rtl/>
        </w:rPr>
        <w:t xml:space="preserve"> לה</w:t>
      </w:r>
      <w:r w:rsidR="001B7E9C">
        <w:rPr>
          <w:rFonts w:hint="cs"/>
          <w:rtl/>
        </w:rPr>
        <w:t>ן</w:t>
      </w:r>
      <w:r>
        <w:rPr>
          <w:rFonts w:hint="cs"/>
          <w:rtl/>
        </w:rPr>
        <w:t xml:space="preserve"> פתרונות של מערכת החינוך.</w:t>
      </w:r>
      <w:bookmarkStart w:id="6253" w:name="_ETM_Q34_484130"/>
      <w:bookmarkEnd w:id="6253"/>
    </w:p>
    <w:p w:rsidR="00E50A18" w:rsidRDefault="00E50A18" w:rsidP="000F0011">
      <w:pPr>
        <w:rPr>
          <w:rtl/>
        </w:rPr>
      </w:pPr>
      <w:bookmarkStart w:id="6254" w:name="_ETM_Q34_484239"/>
      <w:bookmarkEnd w:id="6254"/>
    </w:p>
    <w:p w:rsidR="00E50A18" w:rsidRDefault="00E50A18" w:rsidP="001B7E9C">
      <w:pPr>
        <w:rPr>
          <w:rtl/>
        </w:rPr>
      </w:pPr>
      <w:bookmarkStart w:id="6255" w:name="_ETM_Q34_484268"/>
      <w:bookmarkStart w:id="6256" w:name="_ETM_Q34_484357"/>
      <w:bookmarkEnd w:id="6255"/>
      <w:bookmarkEnd w:id="6256"/>
      <w:r>
        <w:rPr>
          <w:rFonts w:hint="cs"/>
          <w:rtl/>
        </w:rPr>
        <w:t xml:space="preserve">ישב מולי לוחם מילואים, ניסן, שעשה כבר מאות ימי מילואים. הוא אומר לי: תשמעי, אני יכול להסתדר עם הכול. עזבי את הכסף, </w:t>
      </w:r>
      <w:bookmarkStart w:id="6257" w:name="_ETM_Q34_494306"/>
      <w:bookmarkEnd w:id="6257"/>
      <w:r>
        <w:rPr>
          <w:rFonts w:hint="cs"/>
          <w:rtl/>
        </w:rPr>
        <w:t>עזבי את כל הדברים האחרים. עם הכול אני אסתדר. אבל אני רואה את שני הילדים שלי, בני שמונה ועשר, קמלים. מול הע</w:t>
      </w:r>
      <w:bookmarkStart w:id="6258" w:name="_ETM_Q34_501746"/>
      <w:bookmarkEnd w:id="6258"/>
      <w:r>
        <w:rPr>
          <w:rFonts w:hint="cs"/>
          <w:rtl/>
        </w:rPr>
        <w:t>יניים שלי קמלים. הם יושבים בבית, אין להם תעסוקה. הם</w:t>
      </w:r>
      <w:bookmarkStart w:id="6259" w:name="_ETM_Q34_504563"/>
      <w:bookmarkEnd w:id="6259"/>
      <w:r>
        <w:rPr>
          <w:rFonts w:hint="cs"/>
          <w:rtl/>
        </w:rPr>
        <w:t xml:space="preserve"> חייבים לשבת בתוך המרחב המוגן כי אין זמן, אין זמן התרעה. הוא אומר: למה מערכת החינוך לא יודעת לתת איזה פתרון? פתרון, אפילו קצר</w:t>
      </w:r>
      <w:r w:rsidR="001B7E9C">
        <w:rPr>
          <w:rFonts w:hint="cs"/>
          <w:rtl/>
        </w:rPr>
        <w:t>,</w:t>
      </w:r>
      <w:r>
        <w:rPr>
          <w:rFonts w:hint="cs"/>
          <w:rtl/>
        </w:rPr>
        <w:t xml:space="preserve"> אפילו שעתיים</w:t>
      </w:r>
      <w:bookmarkStart w:id="6260" w:name="_ETM_Q34_514918"/>
      <w:bookmarkEnd w:id="6260"/>
      <w:r>
        <w:rPr>
          <w:rFonts w:hint="cs"/>
          <w:rtl/>
        </w:rPr>
        <w:t xml:space="preserve"> ביום</w:t>
      </w:r>
      <w:r w:rsidR="001B7E9C">
        <w:rPr>
          <w:rFonts w:hint="cs"/>
          <w:rtl/>
        </w:rPr>
        <w:t>,</w:t>
      </w:r>
      <w:r>
        <w:rPr>
          <w:rFonts w:hint="cs"/>
          <w:rtl/>
        </w:rPr>
        <w:t xml:space="preserve"> פתרון שייתן </w:t>
      </w:r>
      <w:r>
        <w:rPr>
          <w:rFonts w:hint="cs"/>
          <w:rtl/>
        </w:rPr>
        <w:lastRenderedPageBreak/>
        <w:t>לילדים שלנו קצת חמצן, קצת אוויר</w:t>
      </w:r>
      <w:r w:rsidR="001B7E9C">
        <w:rPr>
          <w:rFonts w:hint="cs"/>
          <w:rtl/>
        </w:rPr>
        <w:t>,</w:t>
      </w:r>
      <w:bookmarkStart w:id="6261" w:name="_ETM_Q34_519562"/>
      <w:bookmarkEnd w:id="6261"/>
      <w:r>
        <w:rPr>
          <w:rFonts w:hint="cs"/>
          <w:rtl/>
        </w:rPr>
        <w:t xml:space="preserve"> להוציא אותם מהמצב הזה. במקום שהבית הזה יתעסק בזה, במה שחשוב לאזרחים שלנו באמת, עושים פה תרגילים מלוכלכים. </w:t>
      </w:r>
      <w:bookmarkStart w:id="6262" w:name="_ETM_Q34_528277"/>
      <w:bookmarkEnd w:id="6262"/>
    </w:p>
    <w:p w:rsidR="00E50A18" w:rsidRDefault="00E50A18" w:rsidP="000F0011">
      <w:pPr>
        <w:rPr>
          <w:rtl/>
        </w:rPr>
      </w:pPr>
      <w:bookmarkStart w:id="6263" w:name="_ETM_Q34_528404"/>
      <w:bookmarkEnd w:id="6263"/>
    </w:p>
    <w:p w:rsidR="00E50A18" w:rsidRDefault="00E50A18" w:rsidP="001B7E9C">
      <w:pPr>
        <w:rPr>
          <w:rtl/>
        </w:rPr>
      </w:pPr>
      <w:bookmarkStart w:id="6264" w:name="_ETM_Q34_528439"/>
      <w:bookmarkStart w:id="6265" w:name="_ETM_Q34_528530"/>
      <w:bookmarkEnd w:id="6264"/>
      <w:bookmarkEnd w:id="6265"/>
      <w:r>
        <w:rPr>
          <w:rFonts w:hint="cs"/>
          <w:rtl/>
        </w:rPr>
        <w:t>ושלא תהיה אי-הבנה, כן,</w:t>
      </w:r>
      <w:bookmarkStart w:id="6266" w:name="_ETM_Q34_531831"/>
      <w:bookmarkEnd w:id="6266"/>
      <w:r>
        <w:rPr>
          <w:rFonts w:hint="cs"/>
          <w:rtl/>
        </w:rPr>
        <w:t xml:space="preserve"> אז הייתה איזו טעות והצביעו לא נכון על איזו הסתייגות</w:t>
      </w:r>
      <w:r w:rsidR="001B7E9C">
        <w:rPr>
          <w:rFonts w:hint="cs"/>
          <w:rtl/>
        </w:rPr>
        <w:t>,</w:t>
      </w:r>
      <w:r>
        <w:rPr>
          <w:rFonts w:hint="cs"/>
          <w:rtl/>
        </w:rPr>
        <w:t xml:space="preserve"> אבל הרי אנחנו יודעים את האמת. זה לא</w:t>
      </w:r>
      <w:bookmarkStart w:id="6267" w:name="_ETM_Q34_537151"/>
      <w:bookmarkEnd w:id="6267"/>
      <w:r>
        <w:rPr>
          <w:rFonts w:hint="cs"/>
          <w:rtl/>
        </w:rPr>
        <w:t xml:space="preserve"> שההסתייגות הזאת לא הייתה עוברת, וממילא ההצבעה הייתה עוברת והיה</w:t>
      </w:r>
      <w:bookmarkStart w:id="6268" w:name="_ETM_Q34_541239"/>
      <w:bookmarkEnd w:id="6268"/>
      <w:r>
        <w:rPr>
          <w:rFonts w:hint="cs"/>
          <w:rtl/>
        </w:rPr>
        <w:t xml:space="preserve"> פה רוב</w:t>
      </w:r>
      <w:r w:rsidR="001B7E9C">
        <w:rPr>
          <w:rFonts w:hint="cs"/>
          <w:rtl/>
        </w:rPr>
        <w:t>.</w:t>
      </w:r>
      <w:r>
        <w:rPr>
          <w:rFonts w:hint="cs"/>
          <w:rtl/>
        </w:rPr>
        <w:t xml:space="preserve"> אבל רוצים לעשות מזה ספין גדול. למה אין ספין גדול בתקשורת עכשיו על זה שהחרדים שמשתמטים ולא רוצים להתגייס לצה"ל,</w:t>
      </w:r>
      <w:bookmarkStart w:id="6269" w:name="_ETM_Q34_553653"/>
      <w:bookmarkEnd w:id="6269"/>
      <w:r>
        <w:rPr>
          <w:rFonts w:hint="cs"/>
          <w:rtl/>
        </w:rPr>
        <w:t xml:space="preserve"> לתת כתף ולהיכנס מתחת לאלונקה, בזמן שאנחנו צריכים עוד חיילים,</w:t>
      </w:r>
      <w:bookmarkStart w:id="6270" w:name="_ETM_Q34_559201"/>
      <w:bookmarkEnd w:id="6270"/>
      <w:r>
        <w:rPr>
          <w:rFonts w:hint="cs"/>
          <w:rtl/>
        </w:rPr>
        <w:t xml:space="preserve"> הם בוזזים אותנו במאות מיליונים? למה על זה אין ספין תקשורתי?</w:t>
      </w:r>
    </w:p>
    <w:p w:rsidR="00E50A18" w:rsidRDefault="00E50A18" w:rsidP="000F0011">
      <w:pPr>
        <w:rPr>
          <w:rtl/>
        </w:rPr>
      </w:pPr>
    </w:p>
    <w:p w:rsidR="00E50A18" w:rsidRDefault="00E50A18" w:rsidP="001B7E9C">
      <w:pPr>
        <w:rPr>
          <w:rtl/>
        </w:rPr>
      </w:pPr>
      <w:r>
        <w:rPr>
          <w:rFonts w:hint="cs"/>
          <w:rtl/>
        </w:rPr>
        <w:t xml:space="preserve">באמת, אני לא יכולה להבין איך בזמן שהאזרחים שלנו במקלטים, אתם מחלקים מיליארדים למגזרים שלמים שלא לוקחים חלק בנטל. זה פשוט </w:t>
      </w:r>
      <w:bookmarkStart w:id="6271" w:name="_ETM_Q34_574378"/>
      <w:bookmarkEnd w:id="6271"/>
      <w:r>
        <w:rPr>
          <w:rFonts w:hint="cs"/>
          <w:rtl/>
        </w:rPr>
        <w:t xml:space="preserve">בלתי נתפס. זה באמת לתת שכר טרחה על פירוק המדינה. אין </w:t>
      </w:r>
      <w:bookmarkStart w:id="6272" w:name="_ETM_Q34_578940"/>
      <w:bookmarkEnd w:id="6272"/>
      <w:r>
        <w:rPr>
          <w:rFonts w:hint="cs"/>
          <w:rtl/>
        </w:rPr>
        <w:t>מילים אחרות. במה אתם מתהדרים הבוקר הזה</w:t>
      </w:r>
      <w:r w:rsidR="001B7E9C">
        <w:rPr>
          <w:rFonts w:hint="cs"/>
          <w:rtl/>
        </w:rPr>
        <w:t>,</w:t>
      </w:r>
      <w:r>
        <w:rPr>
          <w:rFonts w:hint="cs"/>
          <w:rtl/>
        </w:rPr>
        <w:t xml:space="preserve"> בתרגיל המלוכלך</w:t>
      </w:r>
      <w:bookmarkStart w:id="6273" w:name="_ETM_Q34_584780"/>
      <w:bookmarkEnd w:id="6273"/>
      <w:r>
        <w:rPr>
          <w:rFonts w:hint="cs"/>
          <w:rtl/>
        </w:rPr>
        <w:t xml:space="preserve"> הזה? בלגנוב כסף של אזרחי ישראל? אתם לוקחים מהלוחם שנמצא</w:t>
      </w:r>
      <w:bookmarkStart w:id="6274" w:name="_ETM_Q34_590558"/>
      <w:bookmarkEnd w:id="6274"/>
      <w:r>
        <w:rPr>
          <w:rFonts w:hint="cs"/>
          <w:rtl/>
        </w:rPr>
        <w:t xml:space="preserve"> בחזית כדי לתת לאנשים שאפילו לא הסכימו להתייצב בלשכת הגיוס. כן, אני מרשה לעצמי להגיד את זה כי אני סרן במילואים ועשיתי מילואים</w:t>
      </w:r>
      <w:bookmarkStart w:id="6275" w:name="_ETM_Q34_600304"/>
      <w:bookmarkEnd w:id="6275"/>
      <w:r>
        <w:rPr>
          <w:rFonts w:hint="cs"/>
          <w:rtl/>
        </w:rPr>
        <w:t xml:space="preserve"> בהתנדבות הרבה אחרי שהבנות שלי נולדו. יש לי ילדה קצינה בבית, ואני גאה בה מאוד שעשתה את כל המאמצים כדי לשרת</w:t>
      </w:r>
      <w:r w:rsidR="001B7E9C">
        <w:rPr>
          <w:rFonts w:hint="cs"/>
          <w:rtl/>
        </w:rPr>
        <w:t>;</w:t>
      </w:r>
      <w:r>
        <w:rPr>
          <w:rFonts w:hint="cs"/>
          <w:rtl/>
        </w:rPr>
        <w:t xml:space="preserve"> לא רק</w:t>
      </w:r>
      <w:bookmarkStart w:id="6276" w:name="_ETM_Q34_610200"/>
      <w:bookmarkEnd w:id="6276"/>
      <w:r>
        <w:rPr>
          <w:rFonts w:hint="cs"/>
          <w:rtl/>
        </w:rPr>
        <w:t xml:space="preserve"> לשרת </w:t>
      </w:r>
      <w:r w:rsidR="001B7E9C">
        <w:rPr>
          <w:rFonts w:hint="eastAsia"/>
          <w:rtl/>
        </w:rPr>
        <w:t xml:space="preserve">– </w:t>
      </w:r>
      <w:r>
        <w:rPr>
          <w:rFonts w:hint="cs"/>
          <w:rtl/>
        </w:rPr>
        <w:t>לתת יותר</w:t>
      </w:r>
      <w:r w:rsidR="001B7E9C">
        <w:rPr>
          <w:rFonts w:hint="cs"/>
          <w:rtl/>
        </w:rPr>
        <w:t>,</w:t>
      </w:r>
      <w:r>
        <w:rPr>
          <w:rFonts w:hint="cs"/>
          <w:rtl/>
        </w:rPr>
        <w:t xml:space="preserve"> לצאת לקצונה, לתרום יותר, לתת מעצמה. </w:t>
      </w:r>
    </w:p>
    <w:p w:rsidR="00E50A18" w:rsidRDefault="00E50A18" w:rsidP="000F0011">
      <w:pPr>
        <w:rPr>
          <w:rtl/>
        </w:rPr>
      </w:pPr>
    </w:p>
    <w:p w:rsidR="00E50A18" w:rsidRDefault="00E50A18" w:rsidP="001B7E9C">
      <w:pPr>
        <w:rPr>
          <w:rtl/>
        </w:rPr>
      </w:pPr>
      <w:r>
        <w:rPr>
          <w:rFonts w:hint="cs"/>
          <w:rtl/>
        </w:rPr>
        <w:t>אני רוצה להגיד לכם שההיסטוריה לא תזכור את הנאומים שלכם פה</w:t>
      </w:r>
      <w:bookmarkStart w:id="6277" w:name="_ETM_Q34_621205"/>
      <w:bookmarkEnd w:id="6277"/>
      <w:r>
        <w:rPr>
          <w:rFonts w:hint="cs"/>
          <w:rtl/>
        </w:rPr>
        <w:t xml:space="preserve"> ואת הספינים. היא תזכור את הרגע שאתם גנבתם את העתיד של הילדים במדינה הזאת בזמן שהם הגנו עלינו עכשיו, בהווה. אני רוצה להגיד שאנחנו לא נוותר, לא נוותר לרגע. יש עתיד לא תוותר, ויש עתיד תמשיך להילחם ג</w:t>
      </w:r>
      <w:bookmarkStart w:id="6278" w:name="_ETM_Q34_644042"/>
      <w:bookmarkEnd w:id="6278"/>
      <w:r>
        <w:rPr>
          <w:rFonts w:hint="cs"/>
          <w:rtl/>
        </w:rPr>
        <w:t>ם בוועדת הכספים וגם בבג"ץ ובכל מקום. אנחנו לא נוותר על המחטפים החשוכים שאתם עושים</w:t>
      </w:r>
      <w:bookmarkStart w:id="6279" w:name="_ETM_Q34_652203"/>
      <w:bookmarkEnd w:id="6279"/>
      <w:r>
        <w:rPr>
          <w:rFonts w:hint="cs"/>
          <w:rtl/>
        </w:rPr>
        <w:t xml:space="preserve"> פה. המטרה שלנו היא אחת: להחזיר את הכ</w:t>
      </w:r>
      <w:bookmarkStart w:id="6280" w:name="_ETM_Q34_654269"/>
      <w:bookmarkEnd w:id="6280"/>
      <w:r>
        <w:rPr>
          <w:rFonts w:hint="cs"/>
          <w:rtl/>
        </w:rPr>
        <w:t xml:space="preserve">סף לציבור. </w:t>
      </w:r>
      <w:r w:rsidR="001B7E9C">
        <w:rPr>
          <w:rFonts w:hint="cs"/>
          <w:rtl/>
        </w:rPr>
        <w:t>"</w:t>
      </w:r>
      <w:r>
        <w:rPr>
          <w:rFonts w:hint="cs"/>
          <w:rtl/>
        </w:rPr>
        <w:t>איפה הכסף</w:t>
      </w:r>
      <w:r w:rsidR="001B7E9C">
        <w:rPr>
          <w:rFonts w:hint="cs"/>
          <w:rtl/>
        </w:rPr>
        <w:t>"</w:t>
      </w:r>
      <w:r>
        <w:rPr>
          <w:rFonts w:hint="cs"/>
          <w:rtl/>
        </w:rPr>
        <w:t xml:space="preserve"> רלוונטי יותר מתמיד. הוא צריך להיות בכיסים של האזרחים שלנו, של הלוחמים שלנו, של</w:t>
      </w:r>
      <w:bookmarkStart w:id="6281" w:name="_ETM_Q34_662439"/>
      <w:bookmarkEnd w:id="6281"/>
      <w:r>
        <w:rPr>
          <w:rFonts w:hint="cs"/>
          <w:rtl/>
        </w:rPr>
        <w:t xml:space="preserve"> המילואימניקים שלנו, של אזרחי הצפון שלנו, של משפחות החטופים, שעדיין</w:t>
      </w:r>
      <w:bookmarkStart w:id="6282" w:name="_ETM_Q34_667913"/>
      <w:bookmarkEnd w:id="6282"/>
      <w:r>
        <w:rPr>
          <w:rFonts w:hint="cs"/>
          <w:rtl/>
        </w:rPr>
        <w:t xml:space="preserve"> לא מטפלים בהן. שם הכסף צריך להיות. </w:t>
      </w:r>
    </w:p>
    <w:p w:rsidR="00E50A18" w:rsidRDefault="00E50A18" w:rsidP="000F0011">
      <w:pPr>
        <w:rPr>
          <w:rtl/>
        </w:rPr>
      </w:pPr>
      <w:r>
        <w:rPr>
          <w:rFonts w:hint="cs"/>
          <w:rtl/>
        </w:rPr>
        <w:t xml:space="preserve"> </w:t>
      </w:r>
    </w:p>
    <w:p w:rsidR="00E50A18" w:rsidRDefault="00E50A18" w:rsidP="001B7E9C">
      <w:pPr>
        <w:rPr>
          <w:rtl/>
        </w:rPr>
      </w:pPr>
      <w:r>
        <w:rPr>
          <w:rFonts w:hint="cs"/>
          <w:rtl/>
        </w:rPr>
        <w:t xml:space="preserve">הכי קל להיות </w:t>
      </w:r>
      <w:bookmarkStart w:id="6283" w:name="_ETM_Q34_672952"/>
      <w:bookmarkEnd w:id="6283"/>
      <w:r>
        <w:rPr>
          <w:rFonts w:hint="cs"/>
          <w:rtl/>
        </w:rPr>
        <w:t xml:space="preserve">פטריוטים בדיבורים, אבל בפועל </w:t>
      </w:r>
      <w:r>
        <w:rPr>
          <w:rtl/>
        </w:rPr>
        <w:t>–</w:t>
      </w:r>
      <w:r>
        <w:rPr>
          <w:rFonts w:hint="cs"/>
          <w:rtl/>
        </w:rPr>
        <w:t xml:space="preserve"> גנבים במעשים. מתהדרים בכל</w:t>
      </w:r>
      <w:bookmarkStart w:id="6284" w:name="_ETM_Q34_681029"/>
      <w:bookmarkEnd w:id="6284"/>
      <w:r>
        <w:rPr>
          <w:rFonts w:hint="cs"/>
          <w:rtl/>
        </w:rPr>
        <w:t xml:space="preserve"> מיני סיסמאות בזמן שאתם גונבים, ממש גונבים את הכסף מהציבור.</w:t>
      </w:r>
      <w:bookmarkStart w:id="6285" w:name="_ETM_Q34_685081"/>
      <w:bookmarkEnd w:id="6285"/>
      <w:r>
        <w:rPr>
          <w:rFonts w:hint="cs"/>
          <w:rtl/>
        </w:rPr>
        <w:t xml:space="preserve"> הם מאוד מאוד רוצים שנדבר על הטעויות בהצבעה, כאילו זאת</w:t>
      </w:r>
      <w:bookmarkStart w:id="6286" w:name="_ETM_Q34_690843"/>
      <w:bookmarkEnd w:id="6286"/>
      <w:r>
        <w:rPr>
          <w:rFonts w:hint="cs"/>
          <w:rtl/>
        </w:rPr>
        <w:t xml:space="preserve"> מהות הכול, אבל אנחנו צריכים לזכור שבסוף זה לא משנה</w:t>
      </w:r>
      <w:bookmarkStart w:id="6287" w:name="_ETM_Q34_695542"/>
      <w:bookmarkEnd w:id="6287"/>
      <w:r>
        <w:rPr>
          <w:rFonts w:hint="cs"/>
          <w:rtl/>
        </w:rPr>
        <w:t xml:space="preserve"> שהייתה טעות בהצבעה, משנה שהקואליציה גזלה וגנבה כסף מהציבור. הם דוקרים</w:t>
      </w:r>
      <w:bookmarkStart w:id="6288" w:name="_ETM_Q34_702451"/>
      <w:bookmarkEnd w:id="6288"/>
      <w:r>
        <w:rPr>
          <w:rFonts w:hint="cs"/>
          <w:rtl/>
        </w:rPr>
        <w:t xml:space="preserve"> את המילואימניקים שלנו בגב ושולחים אותם לחזית תוך שהם גונבים להם את הכסף</w:t>
      </w:r>
      <w:r w:rsidR="001B7E9C">
        <w:rPr>
          <w:rFonts w:hint="cs"/>
          <w:rtl/>
        </w:rPr>
        <w:t>,</w:t>
      </w:r>
      <w:r>
        <w:rPr>
          <w:rFonts w:hint="cs"/>
          <w:rtl/>
        </w:rPr>
        <w:t xml:space="preserve"> ובזה אנחנו נילחם. </w:t>
      </w:r>
    </w:p>
    <w:p w:rsidR="00E50A18" w:rsidRDefault="00E50A18" w:rsidP="000F0011">
      <w:pPr>
        <w:rPr>
          <w:rtl/>
        </w:rPr>
      </w:pPr>
      <w:bookmarkStart w:id="6289" w:name="_ETM_Q34_713391"/>
      <w:bookmarkEnd w:id="6289"/>
    </w:p>
    <w:p w:rsidR="00E50A18" w:rsidRDefault="00E50A18" w:rsidP="001B7E9C">
      <w:pPr>
        <w:rPr>
          <w:rtl/>
        </w:rPr>
      </w:pPr>
      <w:bookmarkStart w:id="6290" w:name="_ETM_Q34_713518"/>
      <w:bookmarkStart w:id="6291" w:name="_ETM_Q34_713574"/>
      <w:bookmarkStart w:id="6292" w:name="_ETM_Q34_713658"/>
      <w:bookmarkEnd w:id="6290"/>
      <w:bookmarkEnd w:id="6291"/>
      <w:bookmarkEnd w:id="6292"/>
      <w:r>
        <w:rPr>
          <w:rFonts w:hint="cs"/>
          <w:rtl/>
        </w:rPr>
        <w:t>אני רק רוצה</w:t>
      </w:r>
      <w:bookmarkStart w:id="6293" w:name="_ETM_Q34_714536"/>
      <w:bookmarkEnd w:id="6293"/>
      <w:r>
        <w:rPr>
          <w:rFonts w:hint="cs"/>
          <w:rtl/>
        </w:rPr>
        <w:t xml:space="preserve"> להתייחס לחוק הזה שמונח פה היום. קודם כול,</w:t>
      </w:r>
      <w:bookmarkStart w:id="6294" w:name="_ETM_Q34_722280"/>
      <w:bookmarkEnd w:id="6294"/>
      <w:r>
        <w:rPr>
          <w:rFonts w:hint="cs"/>
          <w:rtl/>
        </w:rPr>
        <w:t xml:space="preserve"> גם את הספין הזה בואו נשים לרגע בפרופורציות. </w:t>
      </w:r>
      <w:bookmarkStart w:id="6295" w:name="_ETM_Q34_725396"/>
      <w:bookmarkStart w:id="6296" w:name="TOR_Q35"/>
      <w:bookmarkEnd w:id="6295"/>
      <w:bookmarkEnd w:id="6296"/>
      <w:r>
        <w:rPr>
          <w:rtl/>
        </w:rPr>
        <w:t xml:space="preserve">לא ברור לי יותר </w:t>
      </w:r>
      <w:bookmarkStart w:id="6297" w:name="_ETM_Q35_723949"/>
      <w:bookmarkEnd w:id="6297"/>
      <w:r>
        <w:rPr>
          <w:rtl/>
        </w:rPr>
        <w:t>מהכ</w:t>
      </w:r>
      <w:r>
        <w:rPr>
          <w:rFonts w:hint="cs"/>
          <w:rtl/>
        </w:rPr>
        <w:t>ו</w:t>
      </w:r>
      <w:r>
        <w:rPr>
          <w:rtl/>
        </w:rPr>
        <w:t>ל</w:t>
      </w:r>
      <w:r>
        <w:rPr>
          <w:rFonts w:hint="cs"/>
          <w:rtl/>
        </w:rPr>
        <w:t xml:space="preserve"> </w:t>
      </w:r>
      <w:r>
        <w:rPr>
          <w:rtl/>
        </w:rPr>
        <w:t xml:space="preserve">מה הקטע של הליכוד. הרי בבית הזה אנחנו יודעים </w:t>
      </w:r>
      <w:bookmarkStart w:id="6298" w:name="_ETM_Q35_727176"/>
      <w:bookmarkEnd w:id="6298"/>
      <w:r>
        <w:rPr>
          <w:rtl/>
        </w:rPr>
        <w:t xml:space="preserve">איך הדברים עובדים, ואנחנו מדברים אחד עם השני, ואנחנו יודעים </w:t>
      </w:r>
      <w:bookmarkStart w:id="6299" w:name="_ETM_Q35_730404"/>
      <w:bookmarkEnd w:id="6299"/>
      <w:r>
        <w:rPr>
          <w:rtl/>
        </w:rPr>
        <w:t>מה קורה מאחורי הקלעים</w:t>
      </w:r>
      <w:r w:rsidR="001B7E9C">
        <w:rPr>
          <w:rFonts w:hint="cs"/>
          <w:rtl/>
        </w:rPr>
        <w:t>.</w:t>
      </w:r>
      <w:r>
        <w:rPr>
          <w:rFonts w:hint="cs"/>
          <w:rtl/>
        </w:rPr>
        <w:t xml:space="preserve"> ו</w:t>
      </w:r>
      <w:r>
        <w:rPr>
          <w:rtl/>
        </w:rPr>
        <w:t xml:space="preserve">אני יודעת שראש הממשלה מתנגד לחוק </w:t>
      </w:r>
      <w:bookmarkStart w:id="6300" w:name="_ETM_Q35_733631"/>
      <w:bookmarkEnd w:id="6300"/>
      <w:r>
        <w:rPr>
          <w:rtl/>
        </w:rPr>
        <w:t>הזה</w:t>
      </w:r>
      <w:r w:rsidR="001B7E9C">
        <w:rPr>
          <w:rFonts w:hint="cs"/>
          <w:rtl/>
        </w:rPr>
        <w:t>,</w:t>
      </w:r>
      <w:r>
        <w:rPr>
          <w:rtl/>
        </w:rPr>
        <w:t xml:space="preserve"> </w:t>
      </w:r>
      <w:bookmarkStart w:id="6301" w:name="_ETM_Q35_737119"/>
      <w:bookmarkEnd w:id="6301"/>
      <w:r>
        <w:rPr>
          <w:rtl/>
        </w:rPr>
        <w:t>ואני יודעת שליכודניקים לדורותיהם התנגדו לחוק עונש מוות</w:t>
      </w:r>
      <w:r w:rsidR="001B7E9C">
        <w:rPr>
          <w:rFonts w:hint="cs"/>
          <w:rtl/>
        </w:rPr>
        <w:t>,</w:t>
      </w:r>
      <w:r>
        <w:rPr>
          <w:rtl/>
        </w:rPr>
        <w:t xml:space="preserve"> ואני יודעת </w:t>
      </w:r>
      <w:bookmarkStart w:id="6302" w:name="_ETM_Q35_741586"/>
      <w:bookmarkEnd w:id="6302"/>
      <w:r>
        <w:rPr>
          <w:rtl/>
        </w:rPr>
        <w:t>ששר המשפטים מתנגד לחוק הזה</w:t>
      </w:r>
      <w:r w:rsidR="001B7E9C">
        <w:rPr>
          <w:rFonts w:hint="cs"/>
          <w:rtl/>
        </w:rPr>
        <w:t>,</w:t>
      </w:r>
      <w:r>
        <w:rPr>
          <w:rtl/>
        </w:rPr>
        <w:t xml:space="preserve"> ואני יודעת ששר החוץ מתנגד </w:t>
      </w:r>
      <w:bookmarkStart w:id="6303" w:name="_ETM_Q35_746054"/>
      <w:bookmarkEnd w:id="6303"/>
      <w:r>
        <w:rPr>
          <w:rtl/>
        </w:rPr>
        <w:t>לחוק הזה</w:t>
      </w:r>
      <w:r>
        <w:rPr>
          <w:rFonts w:hint="cs"/>
          <w:rtl/>
        </w:rPr>
        <w:t>.</w:t>
      </w:r>
      <w:r>
        <w:rPr>
          <w:rtl/>
        </w:rPr>
        <w:t xml:space="preserve"> אתמול יצאו </w:t>
      </w:r>
      <w:r>
        <w:rPr>
          <w:rtl/>
        </w:rPr>
        <w:lastRenderedPageBreak/>
        <w:t xml:space="preserve">פושים שמדינות רבות בעולם הזהירו והרימו </w:t>
      </w:r>
      <w:bookmarkStart w:id="6304" w:name="_ETM_Q35_750521"/>
      <w:bookmarkEnd w:id="6304"/>
      <w:r>
        <w:rPr>
          <w:rtl/>
        </w:rPr>
        <w:t xml:space="preserve">דגל אדום שהחוק הזה מסוכן ולא טוב. </w:t>
      </w:r>
      <w:bookmarkStart w:id="6305" w:name="_ETM_Q35_755260"/>
      <w:bookmarkEnd w:id="6305"/>
      <w:r>
        <w:rPr>
          <w:rtl/>
        </w:rPr>
        <w:t xml:space="preserve">החוק הזה יסבך את הלוחמים שלנו לדורותיהם בעולם, כי יהיה </w:t>
      </w:r>
      <w:bookmarkStart w:id="6306" w:name="_ETM_Q35_759531"/>
      <w:bookmarkEnd w:id="6306"/>
      <w:r>
        <w:rPr>
          <w:rtl/>
        </w:rPr>
        <w:t>אפשר לתבוע אותם בבתי דין בעולם. ונשאלת השאלה</w:t>
      </w:r>
      <w:r>
        <w:rPr>
          <w:rFonts w:hint="cs"/>
          <w:rtl/>
        </w:rPr>
        <w:t>:</w:t>
      </w:r>
      <w:r>
        <w:rPr>
          <w:rtl/>
        </w:rPr>
        <w:t xml:space="preserve"> למה </w:t>
      </w:r>
      <w:bookmarkStart w:id="6307" w:name="_ETM_Q35_763803"/>
      <w:bookmarkEnd w:id="6307"/>
      <w:r>
        <w:rPr>
          <w:rtl/>
        </w:rPr>
        <w:t xml:space="preserve">הם לא יוצאים החוצה ואומרים שהם מתנגדים לחוק הזה? הם </w:t>
      </w:r>
      <w:bookmarkStart w:id="6308" w:name="_ETM_Q35_768075"/>
      <w:bookmarkEnd w:id="6308"/>
      <w:r>
        <w:rPr>
          <w:rtl/>
        </w:rPr>
        <w:t xml:space="preserve">לא אומרים בחוץ, בגלוי, ראש הממשלה ושר החוץ ושר המשפטים, </w:t>
      </w:r>
      <w:bookmarkStart w:id="6309" w:name="_ETM_Q35_772346"/>
      <w:bookmarkEnd w:id="6309"/>
      <w:r>
        <w:rPr>
          <w:rtl/>
        </w:rPr>
        <w:t>כל אלה שנגד החוק הזה</w:t>
      </w:r>
      <w:r>
        <w:rPr>
          <w:rFonts w:hint="cs"/>
          <w:rtl/>
        </w:rPr>
        <w:t xml:space="preserve"> –</w:t>
      </w:r>
      <w:r>
        <w:rPr>
          <w:rtl/>
        </w:rPr>
        <w:t xml:space="preserve"> ואנחנו יודעים שהוא נגדו</w:t>
      </w:r>
      <w:bookmarkStart w:id="6310" w:name="_ETM_Q35_175000"/>
      <w:bookmarkEnd w:id="6310"/>
      <w:r>
        <w:rPr>
          <w:rFonts w:hint="cs"/>
          <w:rtl/>
        </w:rPr>
        <w:t xml:space="preserve"> –</w:t>
      </w:r>
      <w:r>
        <w:rPr>
          <w:rtl/>
        </w:rPr>
        <w:t xml:space="preserve"> כי </w:t>
      </w:r>
      <w:bookmarkStart w:id="6311" w:name="_ETM_Q35_776618"/>
      <w:bookmarkEnd w:id="6311"/>
      <w:r>
        <w:rPr>
          <w:rtl/>
        </w:rPr>
        <w:t>הם פחדנים</w:t>
      </w:r>
      <w:r>
        <w:rPr>
          <w:rFonts w:hint="cs"/>
          <w:rtl/>
        </w:rPr>
        <w:t>.</w:t>
      </w:r>
      <w:r>
        <w:rPr>
          <w:rtl/>
        </w:rPr>
        <w:t xml:space="preserve"> הם מפחדים להסתכל </w:t>
      </w:r>
      <w:bookmarkStart w:id="6312" w:name="_ETM_Q35_180000"/>
      <w:bookmarkEnd w:id="6312"/>
      <w:r>
        <w:rPr>
          <w:rFonts w:hint="cs"/>
          <w:rtl/>
        </w:rPr>
        <w:t>ל</w:t>
      </w:r>
      <w:r>
        <w:rPr>
          <w:rtl/>
        </w:rPr>
        <w:t>ציבור בעיניים</w:t>
      </w:r>
      <w:r>
        <w:rPr>
          <w:rFonts w:hint="cs"/>
          <w:rtl/>
        </w:rPr>
        <w:t>.</w:t>
      </w:r>
      <w:r>
        <w:rPr>
          <w:rtl/>
        </w:rPr>
        <w:t xml:space="preserve"> למה? כי יש חוק פופוליסטי</w:t>
      </w:r>
      <w:r>
        <w:rPr>
          <w:rFonts w:hint="cs"/>
          <w:rtl/>
        </w:rPr>
        <w:t>,</w:t>
      </w:r>
      <w:r>
        <w:rPr>
          <w:rtl/>
        </w:rPr>
        <w:t xml:space="preserve"> שאפילו לא חל </w:t>
      </w:r>
      <w:bookmarkStart w:id="6313" w:name="_ETM_Q35_184003"/>
      <w:bookmarkEnd w:id="6313"/>
      <w:r>
        <w:rPr>
          <w:rtl/>
        </w:rPr>
        <w:t>על הנו</w:t>
      </w:r>
      <w:r>
        <w:rPr>
          <w:rFonts w:hint="cs"/>
          <w:rtl/>
        </w:rPr>
        <w:t>ח'</w:t>
      </w:r>
      <w:r>
        <w:rPr>
          <w:rtl/>
        </w:rPr>
        <w:t>בות, ריבונו של עולם. הרי על הנו</w:t>
      </w:r>
      <w:r>
        <w:rPr>
          <w:rFonts w:hint="cs"/>
          <w:rtl/>
        </w:rPr>
        <w:t>ח'</w:t>
      </w:r>
      <w:r>
        <w:rPr>
          <w:rtl/>
        </w:rPr>
        <w:t xml:space="preserve">בות יש חוק </w:t>
      </w:r>
      <w:bookmarkStart w:id="6314" w:name="_ETM_Q35_188007"/>
      <w:bookmarkEnd w:id="6314"/>
      <w:r>
        <w:rPr>
          <w:rtl/>
        </w:rPr>
        <w:t>אחר</w:t>
      </w:r>
      <w:r>
        <w:rPr>
          <w:rFonts w:hint="cs"/>
          <w:rtl/>
        </w:rPr>
        <w:t>,</w:t>
      </w:r>
      <w:r>
        <w:rPr>
          <w:rtl/>
        </w:rPr>
        <w:t xml:space="preserve"> שדנים בו בוועדת </w:t>
      </w:r>
      <w:r>
        <w:rPr>
          <w:rFonts w:hint="cs"/>
          <w:rtl/>
        </w:rPr>
        <w:t>ה</w:t>
      </w:r>
      <w:r>
        <w:rPr>
          <w:rtl/>
        </w:rPr>
        <w:t>חוקה</w:t>
      </w:r>
      <w:r>
        <w:rPr>
          <w:rFonts w:hint="cs"/>
          <w:rtl/>
        </w:rPr>
        <w:t>, ב</w:t>
      </w:r>
      <w:r>
        <w:rPr>
          <w:rtl/>
        </w:rPr>
        <w:t>הסכמה, אופוזיציה-קואליציה</w:t>
      </w:r>
      <w:r>
        <w:rPr>
          <w:rFonts w:hint="cs"/>
          <w:rtl/>
        </w:rPr>
        <w:t>.</w:t>
      </w:r>
      <w:r>
        <w:rPr>
          <w:rtl/>
        </w:rPr>
        <w:t xml:space="preserve"> זה סתם שקר </w:t>
      </w:r>
      <w:bookmarkStart w:id="6315" w:name="_ETM_Q35_192012"/>
      <w:bookmarkEnd w:id="6315"/>
      <w:r>
        <w:rPr>
          <w:rtl/>
        </w:rPr>
        <w:t>וספין. למה הליכוד נכנע לבן גביר</w:t>
      </w:r>
      <w:r>
        <w:rPr>
          <w:rFonts w:hint="cs"/>
          <w:rtl/>
        </w:rPr>
        <w:t xml:space="preserve"> </w:t>
      </w:r>
      <w:r>
        <w:rPr>
          <w:rtl/>
        </w:rPr>
        <w:t>–</w:t>
      </w:r>
      <w:r>
        <w:rPr>
          <w:rFonts w:hint="cs"/>
          <w:rtl/>
        </w:rPr>
        <w:t xml:space="preserve"> </w:t>
      </w:r>
      <w:r>
        <w:rPr>
          <w:rtl/>
        </w:rPr>
        <w:t>אני מסיימת</w:t>
      </w:r>
      <w:r>
        <w:rPr>
          <w:rFonts w:hint="cs"/>
          <w:rtl/>
        </w:rPr>
        <w:t xml:space="preserve"> </w:t>
      </w:r>
      <w:bookmarkStart w:id="6316" w:name="_ETM_Q35_192000"/>
      <w:bookmarkEnd w:id="6316"/>
      <w:r>
        <w:rPr>
          <w:rtl/>
        </w:rPr>
        <w:softHyphen/>
      </w:r>
      <w:r>
        <w:rPr>
          <w:rFonts w:hint="cs"/>
          <w:rtl/>
        </w:rPr>
        <w:t>–</w:t>
      </w:r>
      <w:r>
        <w:rPr>
          <w:rtl/>
        </w:rPr>
        <w:t xml:space="preserve"> לספין שהוא </w:t>
      </w:r>
      <w:bookmarkStart w:id="6317" w:name="_ETM_Q35_196015"/>
      <w:bookmarkEnd w:id="6317"/>
      <w:r>
        <w:rPr>
          <w:rtl/>
        </w:rPr>
        <w:t xml:space="preserve">עושה כדי לקחת </w:t>
      </w:r>
      <w:r w:rsidRPr="0071501B">
        <w:rPr>
          <w:rtl/>
        </w:rPr>
        <w:t>ל</w:t>
      </w:r>
      <w:bookmarkStart w:id="6318" w:name="_ETM_Q35_200030"/>
      <w:bookmarkEnd w:id="6318"/>
      <w:r w:rsidRPr="0071501B">
        <w:rPr>
          <w:rFonts w:hint="cs"/>
          <w:rtl/>
        </w:rPr>
        <w:t>כם</w:t>
      </w:r>
      <w:r>
        <w:rPr>
          <w:rFonts w:hint="cs"/>
          <w:rtl/>
        </w:rPr>
        <w:t xml:space="preserve"> </w:t>
      </w:r>
      <w:r>
        <w:rPr>
          <w:rtl/>
        </w:rPr>
        <w:t>קולות</w:t>
      </w:r>
      <w:r>
        <w:rPr>
          <w:rFonts w:hint="cs"/>
          <w:rtl/>
        </w:rPr>
        <w:t>?</w:t>
      </w:r>
      <w:r>
        <w:rPr>
          <w:rtl/>
        </w:rPr>
        <w:t xml:space="preserve"> כי הוא בקמפיין בחירות, ריבונו של עולם. </w:t>
      </w:r>
    </w:p>
    <w:p w:rsidR="00E50A18" w:rsidRDefault="00E50A18" w:rsidP="000F0011">
      <w:pPr>
        <w:rPr>
          <w:rtl/>
        </w:rPr>
      </w:pPr>
    </w:p>
    <w:p w:rsidR="00E50A18" w:rsidRDefault="00E50A18" w:rsidP="000F0011">
      <w:pPr>
        <w:rPr>
          <w:rtl/>
        </w:rPr>
      </w:pPr>
      <w:bookmarkStart w:id="6319" w:name="_ETM_Q35_205000"/>
      <w:bookmarkEnd w:id="6319"/>
      <w:r>
        <w:rPr>
          <w:rtl/>
        </w:rPr>
        <w:t xml:space="preserve">אז ראש </w:t>
      </w:r>
      <w:bookmarkStart w:id="6320" w:name="_ETM_Q35_203307"/>
      <w:bookmarkEnd w:id="6320"/>
      <w:r>
        <w:rPr>
          <w:rtl/>
        </w:rPr>
        <w:t>הממשלה ושרי הליכוד שמתנגדים לחוק</w:t>
      </w:r>
      <w:r>
        <w:rPr>
          <w:rFonts w:hint="cs"/>
          <w:rtl/>
        </w:rPr>
        <w:t xml:space="preserve"> –</w:t>
      </w:r>
      <w:r>
        <w:rPr>
          <w:rtl/>
        </w:rPr>
        <w:t xml:space="preserve"> ואנחנו יודעים שאתם מתנגדים לו</w:t>
      </w:r>
      <w:bookmarkStart w:id="6321" w:name="_ETM_Q35_206584"/>
      <w:bookmarkEnd w:id="6321"/>
      <w:r>
        <w:rPr>
          <w:rFonts w:hint="cs"/>
          <w:rtl/>
        </w:rPr>
        <w:t xml:space="preserve"> – </w:t>
      </w:r>
      <w:r>
        <w:rPr>
          <w:rtl/>
        </w:rPr>
        <w:t>תהיו אמיצים</w:t>
      </w:r>
      <w:r>
        <w:rPr>
          <w:rFonts w:hint="cs"/>
          <w:rtl/>
        </w:rPr>
        <w:t>,</w:t>
      </w:r>
      <w:r>
        <w:rPr>
          <w:rtl/>
        </w:rPr>
        <w:t xml:space="preserve"> תצאו החוצה ותגידו למה אתם מתנגדים לחוק. תודה </w:t>
      </w:r>
      <w:bookmarkStart w:id="6322" w:name="_ETM_Q35_209861"/>
      <w:bookmarkEnd w:id="6322"/>
      <w:r>
        <w:rPr>
          <w:rtl/>
        </w:rPr>
        <w:t>רבה.</w:t>
      </w:r>
    </w:p>
    <w:p w:rsidR="00E50A18" w:rsidRDefault="00E50A18" w:rsidP="000F0011">
      <w:pPr>
        <w:rPr>
          <w:rtl/>
        </w:rPr>
      </w:pPr>
      <w:bookmarkStart w:id="6323" w:name="_ETM_Q35_213000"/>
      <w:bookmarkEnd w:id="6323"/>
    </w:p>
    <w:p w:rsidR="00E50A18" w:rsidRDefault="00E50A18" w:rsidP="000F0011">
      <w:pPr>
        <w:pStyle w:val="af6"/>
        <w:keepNext/>
        <w:rPr>
          <w:rtl/>
        </w:rPr>
      </w:pPr>
      <w:r w:rsidRPr="00131287">
        <w:rPr>
          <w:rStyle w:val="TagStyle"/>
          <w:rtl/>
        </w:rPr>
        <w:t xml:space="preserve"> &lt;&lt; יור &gt;&gt; </w:t>
      </w:r>
      <w:r>
        <w:rPr>
          <w:rtl/>
        </w:rPr>
        <w:t>היו"ר מישל בוסקילה:</w:t>
      </w:r>
      <w:r w:rsidRPr="00131287">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6324" w:name="_ETM_Q35_210000"/>
      <w:bookmarkStart w:id="6325" w:name="_ETM_Q35_213750"/>
      <w:bookmarkEnd w:id="6324"/>
      <w:bookmarkEnd w:id="6325"/>
      <w:r>
        <w:rPr>
          <w:rtl/>
        </w:rPr>
        <w:t xml:space="preserve">תודה רבה לחברת הכנסת שלי טל מירון. אני מזמין את </w:t>
      </w:r>
      <w:bookmarkStart w:id="6326" w:name="_ETM_Q35_216905"/>
      <w:bookmarkEnd w:id="6326"/>
      <w:r>
        <w:rPr>
          <w:rtl/>
        </w:rPr>
        <w:t xml:space="preserve">חבר הכנסת מיקי לוי, בבקשה. </w:t>
      </w:r>
      <w:bookmarkStart w:id="6327" w:name="_ETM_Q35_224060"/>
      <w:bookmarkStart w:id="6328" w:name="_ETM_Q35_226430"/>
      <w:bookmarkStart w:id="6329" w:name="_ETM_Q35_238990"/>
      <w:bookmarkEnd w:id="6327"/>
      <w:bookmarkEnd w:id="6328"/>
      <w:bookmarkEnd w:id="6329"/>
      <w:r>
        <w:rPr>
          <w:rFonts w:hint="cs"/>
          <w:rtl/>
        </w:rPr>
        <w:t>ל</w:t>
      </w:r>
      <w:r>
        <w:rPr>
          <w:rtl/>
        </w:rPr>
        <w:t>רשותך</w:t>
      </w:r>
      <w:r>
        <w:rPr>
          <w:rFonts w:hint="cs"/>
          <w:rtl/>
        </w:rPr>
        <w:t xml:space="preserve"> עשר דקות, בבקשה.</w:t>
      </w:r>
    </w:p>
    <w:p w:rsidR="00E50A18" w:rsidRDefault="00E50A18" w:rsidP="000F0011">
      <w:pPr>
        <w:rPr>
          <w:rtl/>
        </w:rPr>
      </w:pPr>
      <w:bookmarkStart w:id="6330" w:name="_ETM_Q35_237000"/>
      <w:bookmarkEnd w:id="6330"/>
    </w:p>
    <w:p w:rsidR="00E50A18" w:rsidRDefault="00E50A18" w:rsidP="000F0011">
      <w:pPr>
        <w:pStyle w:val="a4"/>
        <w:keepNext/>
        <w:rPr>
          <w:rtl/>
        </w:rPr>
      </w:pPr>
      <w:bookmarkStart w:id="6331" w:name="ET_speaker_5084_4"/>
      <w:r w:rsidRPr="003F2DED">
        <w:rPr>
          <w:rStyle w:val="TagStyle"/>
          <w:rtl/>
        </w:rPr>
        <w:t xml:space="preserve"> &lt;&lt; דובר &gt;&gt; </w:t>
      </w:r>
      <w:bookmarkStart w:id="6332" w:name="_Toc225867317"/>
      <w:bookmarkStart w:id="6333" w:name="_Toc225870300"/>
      <w:r>
        <w:rPr>
          <w:rtl/>
        </w:rPr>
        <w:t>מיקי לוי (יש עתיד):</w:t>
      </w:r>
      <w:bookmarkEnd w:id="6332"/>
      <w:bookmarkEnd w:id="6333"/>
      <w:r w:rsidRPr="003F2DED">
        <w:rPr>
          <w:rStyle w:val="TagStyle"/>
          <w:rtl/>
        </w:rPr>
        <w:t xml:space="preserve"> &lt;&lt; דובר &gt;&gt;</w:t>
      </w:r>
      <w:r>
        <w:rPr>
          <w:rtl/>
        </w:rPr>
        <w:t xml:space="preserve"> </w:t>
      </w:r>
      <w:bookmarkEnd w:id="6331"/>
    </w:p>
    <w:p w:rsidR="00E50A18" w:rsidRDefault="00E50A18" w:rsidP="001C0776">
      <w:pPr>
        <w:rPr>
          <w:rtl/>
        </w:rPr>
      </w:pPr>
    </w:p>
    <w:p w:rsidR="00E50A18" w:rsidRDefault="00E50A18" w:rsidP="001B7E9C">
      <w:pPr>
        <w:rPr>
          <w:rtl/>
        </w:rPr>
      </w:pPr>
      <w:bookmarkStart w:id="6334" w:name="_ETM_Q35_236000"/>
      <w:bookmarkEnd w:id="6334"/>
      <w:r>
        <w:rPr>
          <w:rtl/>
        </w:rPr>
        <w:t>תודה רבה,</w:t>
      </w:r>
      <w:bookmarkStart w:id="6335" w:name="_ETM_Q35_241110"/>
      <w:bookmarkEnd w:id="6335"/>
      <w:r>
        <w:rPr>
          <w:rFonts w:hint="cs"/>
          <w:rtl/>
        </w:rPr>
        <w:t xml:space="preserve"> </w:t>
      </w:r>
      <w:r>
        <w:rPr>
          <w:rtl/>
        </w:rPr>
        <w:t xml:space="preserve">אדוני היושב בראש. </w:t>
      </w:r>
      <w:bookmarkStart w:id="6336" w:name="_ETM_Q35_245589"/>
      <w:bookmarkEnd w:id="6336"/>
      <w:r>
        <w:rPr>
          <w:rtl/>
        </w:rPr>
        <w:t xml:space="preserve">תגידו, </w:t>
      </w:r>
      <w:bookmarkStart w:id="6337" w:name="_ETM_Q35_247279"/>
      <w:bookmarkEnd w:id="6337"/>
      <w:r>
        <w:rPr>
          <w:rtl/>
        </w:rPr>
        <w:t>זה החוק שמתאים למדינה יהודית</w:t>
      </w:r>
      <w:r w:rsidR="001B7E9C">
        <w:rPr>
          <w:rFonts w:hint="cs"/>
          <w:rtl/>
        </w:rPr>
        <w:t>?</w:t>
      </w:r>
      <w:r>
        <w:rPr>
          <w:rtl/>
        </w:rPr>
        <w:t xml:space="preserve"> חבורה של פשיסטים</w:t>
      </w:r>
      <w:r w:rsidR="001B7E9C">
        <w:rPr>
          <w:rFonts w:hint="cs"/>
          <w:rtl/>
        </w:rPr>
        <w:t>.</w:t>
      </w:r>
      <w:r>
        <w:rPr>
          <w:rtl/>
        </w:rPr>
        <w:t xml:space="preserve"> </w:t>
      </w:r>
      <w:bookmarkStart w:id="6338" w:name="_ETM_Q35_253569"/>
      <w:bookmarkEnd w:id="6338"/>
      <w:r>
        <w:rPr>
          <w:rtl/>
        </w:rPr>
        <w:t>זה החוק שמתיישב עם תורת ישראל</w:t>
      </w:r>
      <w:r>
        <w:rPr>
          <w:rFonts w:hint="cs"/>
          <w:rtl/>
        </w:rPr>
        <w:t>?</w:t>
      </w:r>
      <w:r>
        <w:rPr>
          <w:rtl/>
        </w:rPr>
        <w:t xml:space="preserve"> </w:t>
      </w:r>
      <w:bookmarkStart w:id="6339" w:name="_ETM_Q35_258260"/>
      <w:bookmarkEnd w:id="6339"/>
      <w:r>
        <w:rPr>
          <w:rtl/>
        </w:rPr>
        <w:t>זה החוק שמתיישב עם האמונה הדתית</w:t>
      </w:r>
      <w:r>
        <w:rPr>
          <w:rFonts w:hint="cs"/>
          <w:rtl/>
        </w:rPr>
        <w:t>?</w:t>
      </w:r>
      <w:r>
        <w:rPr>
          <w:rtl/>
        </w:rPr>
        <w:t xml:space="preserve"> </w:t>
      </w:r>
      <w:bookmarkStart w:id="6340" w:name="_ETM_Q35_263599"/>
      <w:bookmarkEnd w:id="6340"/>
      <w:r>
        <w:rPr>
          <w:rtl/>
        </w:rPr>
        <w:t>אמר אתמול הרב בני לאו</w:t>
      </w:r>
      <w:r>
        <w:rPr>
          <w:rFonts w:hint="cs"/>
          <w:rtl/>
        </w:rPr>
        <w:t>:</w:t>
      </w:r>
      <w:r>
        <w:rPr>
          <w:rtl/>
        </w:rPr>
        <w:t xml:space="preserve"> אח</w:t>
      </w:r>
      <w:r>
        <w:rPr>
          <w:rFonts w:hint="cs"/>
          <w:rtl/>
        </w:rPr>
        <w:t>י</w:t>
      </w:r>
      <w:r>
        <w:rPr>
          <w:rtl/>
        </w:rPr>
        <w:t>י</w:t>
      </w:r>
      <w:r>
        <w:rPr>
          <w:rFonts w:hint="cs"/>
          <w:rtl/>
        </w:rPr>
        <w:t>,</w:t>
      </w:r>
      <w:r>
        <w:rPr>
          <w:rtl/>
        </w:rPr>
        <w:t xml:space="preserve"> </w:t>
      </w:r>
      <w:bookmarkStart w:id="6341" w:name="_ETM_Q35_267889"/>
      <w:bookmarkEnd w:id="6341"/>
      <w:r>
        <w:rPr>
          <w:rtl/>
        </w:rPr>
        <w:t xml:space="preserve">היזהרו לכם. </w:t>
      </w:r>
      <w:bookmarkStart w:id="6342" w:name="_ETM_Q35_271589"/>
      <w:bookmarkEnd w:id="6342"/>
      <w:r>
        <w:rPr>
          <w:rtl/>
        </w:rPr>
        <w:t>זה חוק שמתאים לנו</w:t>
      </w:r>
      <w:r w:rsidR="001B7E9C">
        <w:rPr>
          <w:rFonts w:hint="cs"/>
          <w:rtl/>
        </w:rPr>
        <w:t>?</w:t>
      </w:r>
      <w:r>
        <w:rPr>
          <w:rtl/>
        </w:rPr>
        <w:t xml:space="preserve"> חבורה של פשיסטים</w:t>
      </w:r>
      <w:r w:rsidR="001B7E9C">
        <w:rPr>
          <w:rFonts w:hint="cs"/>
          <w:rtl/>
        </w:rPr>
        <w:t>.</w:t>
      </w:r>
      <w:r>
        <w:rPr>
          <w:rtl/>
        </w:rPr>
        <w:t xml:space="preserve"> מי תופס אתכם </w:t>
      </w:r>
      <w:bookmarkStart w:id="6343" w:name="_ETM_Q35_276664"/>
      <w:bookmarkEnd w:id="6343"/>
      <w:r>
        <w:rPr>
          <w:rtl/>
        </w:rPr>
        <w:t>בגרון? מפלגה פשיסטית מבית מדרשו של הרב כהנא</w:t>
      </w:r>
      <w:bookmarkStart w:id="6344" w:name="_ETM_Q35_282940"/>
      <w:bookmarkEnd w:id="6344"/>
      <w:r>
        <w:rPr>
          <w:rFonts w:hint="cs"/>
          <w:rtl/>
        </w:rPr>
        <w:t xml:space="preserve">. </w:t>
      </w:r>
      <w:r>
        <w:rPr>
          <w:rtl/>
        </w:rPr>
        <w:t>חבורה של פחדנים</w:t>
      </w:r>
      <w:r>
        <w:rPr>
          <w:rFonts w:hint="cs"/>
          <w:rtl/>
        </w:rPr>
        <w:t>.</w:t>
      </w:r>
      <w:r>
        <w:rPr>
          <w:rtl/>
        </w:rPr>
        <w:t xml:space="preserve"> </w:t>
      </w:r>
      <w:bookmarkStart w:id="6345" w:name="_ETM_Q35_285849"/>
      <w:bookmarkEnd w:id="6345"/>
      <w:r>
        <w:rPr>
          <w:rtl/>
        </w:rPr>
        <w:t>איזו מפלגה איומה</w:t>
      </w:r>
      <w:r>
        <w:rPr>
          <w:rFonts w:hint="cs"/>
          <w:rtl/>
        </w:rPr>
        <w:t>,</w:t>
      </w:r>
      <w:r>
        <w:rPr>
          <w:rtl/>
        </w:rPr>
        <w:t xml:space="preserve"> </w:t>
      </w:r>
      <w:bookmarkStart w:id="6346" w:name="_ETM_Q35_289389"/>
      <w:bookmarkEnd w:id="6346"/>
      <w:r>
        <w:rPr>
          <w:rtl/>
        </w:rPr>
        <w:t xml:space="preserve">מפלגה פשיסטית מבית מדרשו של הרב כהנא. </w:t>
      </w:r>
      <w:bookmarkStart w:id="6347" w:name="_ETM_Q35_296410"/>
      <w:bookmarkStart w:id="6348" w:name="_ETM_Q35_297000"/>
      <w:bookmarkEnd w:id="6347"/>
      <w:bookmarkEnd w:id="6348"/>
      <w:r>
        <w:rPr>
          <w:rtl/>
        </w:rPr>
        <w:t xml:space="preserve">רוב מדינות העולם </w:t>
      </w:r>
      <w:bookmarkStart w:id="6349" w:name="_ETM_Q35_299500"/>
      <w:bookmarkEnd w:id="6349"/>
      <w:r>
        <w:rPr>
          <w:rtl/>
        </w:rPr>
        <w:t xml:space="preserve">הדמוקרטיות </w:t>
      </w:r>
      <w:bookmarkStart w:id="6350" w:name="_ETM_Q35_301779"/>
      <w:bookmarkEnd w:id="6350"/>
      <w:r>
        <w:rPr>
          <w:rtl/>
        </w:rPr>
        <w:t xml:space="preserve">ביטלו את עונש המוות. </w:t>
      </w:r>
      <w:bookmarkStart w:id="6351" w:name="_ETM_Q35_305629"/>
      <w:bookmarkEnd w:id="6351"/>
      <w:r>
        <w:rPr>
          <w:rtl/>
        </w:rPr>
        <w:t xml:space="preserve">גם צרפת לאחרונה ביטלה את עונש המוות. </w:t>
      </w:r>
      <w:bookmarkStart w:id="6352" w:name="_ETM_Q35_310210"/>
      <w:bookmarkEnd w:id="6352"/>
    </w:p>
    <w:p w:rsidR="00E50A18" w:rsidRDefault="00E50A18" w:rsidP="000F0011">
      <w:pPr>
        <w:rPr>
          <w:rtl/>
        </w:rPr>
      </w:pPr>
    </w:p>
    <w:p w:rsidR="00E50A18" w:rsidRDefault="00E50A18" w:rsidP="000F0011">
      <w:pPr>
        <w:rPr>
          <w:rtl/>
        </w:rPr>
      </w:pPr>
      <w:bookmarkStart w:id="6353" w:name="_ETM_Q35_348000"/>
      <w:bookmarkEnd w:id="6353"/>
      <w:r>
        <w:rPr>
          <w:rtl/>
        </w:rPr>
        <w:t xml:space="preserve">אתמול ראינו שר בריון מטיל אימה על ראש ממשלת ישראל. </w:t>
      </w:r>
      <w:bookmarkStart w:id="6354" w:name="_ETM_Q35_314953"/>
      <w:bookmarkEnd w:id="6354"/>
      <w:r w:rsidR="001B7E9C">
        <w:rPr>
          <w:rtl/>
        </w:rPr>
        <w:t>איזו בושה. אץ</w:t>
      </w:r>
      <w:r w:rsidR="001B7E9C">
        <w:rPr>
          <w:rFonts w:hint="cs"/>
          <w:rtl/>
        </w:rPr>
        <w:t>-</w:t>
      </w:r>
      <w:r>
        <w:rPr>
          <w:rFonts w:hint="cs"/>
          <w:rtl/>
        </w:rPr>
        <w:t xml:space="preserve">רץ </w:t>
      </w:r>
      <w:r>
        <w:rPr>
          <w:rtl/>
        </w:rPr>
        <w:t xml:space="preserve">במדרגות האלה ראש הממשלה יחד עם איזו </w:t>
      </w:r>
      <w:bookmarkStart w:id="6355" w:name="_ETM_Q35_319697"/>
      <w:bookmarkEnd w:id="6355"/>
      <w:r>
        <w:rPr>
          <w:rtl/>
        </w:rPr>
        <w:t>חבורה</w:t>
      </w:r>
      <w:r>
        <w:rPr>
          <w:rFonts w:hint="cs"/>
          <w:rtl/>
        </w:rPr>
        <w:t>.</w:t>
      </w:r>
      <w:r>
        <w:rPr>
          <w:rtl/>
        </w:rPr>
        <w:t xml:space="preserve"> לא הבנו בהתחלה מה קרה. אחרי בירור קצר</w:t>
      </w:r>
      <w:r>
        <w:rPr>
          <w:rFonts w:hint="cs"/>
          <w:rtl/>
        </w:rPr>
        <w:t>,</w:t>
      </w:r>
      <w:r>
        <w:rPr>
          <w:rtl/>
        </w:rPr>
        <w:t xml:space="preserve"> העלינו </w:t>
      </w:r>
      <w:bookmarkStart w:id="6356" w:name="_ETM_Q35_324441"/>
      <w:bookmarkEnd w:id="6356"/>
      <w:r>
        <w:rPr>
          <w:rtl/>
        </w:rPr>
        <w:t xml:space="preserve">שהוא איים על ראש הממשלה שהוא לא יצביע על התקציב. </w:t>
      </w:r>
      <w:bookmarkStart w:id="6357" w:name="_ETM_Q35_329185"/>
      <w:bookmarkEnd w:id="6357"/>
      <w:r>
        <w:rPr>
          <w:rtl/>
        </w:rPr>
        <w:t>אין לך ערכים</w:t>
      </w:r>
      <w:r>
        <w:rPr>
          <w:rFonts w:hint="cs"/>
          <w:rtl/>
        </w:rPr>
        <w:t>?</w:t>
      </w:r>
      <w:r>
        <w:rPr>
          <w:rtl/>
        </w:rPr>
        <w:t xml:space="preserve"> </w:t>
      </w:r>
      <w:bookmarkStart w:id="6358" w:name="_ETM_Q35_334880"/>
      <w:bookmarkEnd w:id="6358"/>
      <w:r>
        <w:rPr>
          <w:rtl/>
        </w:rPr>
        <w:t>אין לך דרך</w:t>
      </w:r>
      <w:r>
        <w:rPr>
          <w:rFonts w:hint="cs"/>
          <w:rtl/>
        </w:rPr>
        <w:t>?</w:t>
      </w:r>
      <w:r>
        <w:rPr>
          <w:rtl/>
        </w:rPr>
        <w:t xml:space="preserve"> </w:t>
      </w:r>
      <w:bookmarkStart w:id="6359" w:name="_ETM_Q35_337089"/>
      <w:bookmarkEnd w:id="6359"/>
      <w:r>
        <w:rPr>
          <w:rtl/>
        </w:rPr>
        <w:t>הכול כשר, אדוני ראש הממשלה</w:t>
      </w:r>
      <w:r>
        <w:rPr>
          <w:rFonts w:hint="cs"/>
          <w:rtl/>
        </w:rPr>
        <w:t>?</w:t>
      </w:r>
      <w:r>
        <w:rPr>
          <w:rtl/>
        </w:rPr>
        <w:t xml:space="preserve"> </w:t>
      </w:r>
      <w:bookmarkStart w:id="6360" w:name="_ETM_Q35_340639"/>
      <w:bookmarkEnd w:id="6360"/>
      <w:r>
        <w:rPr>
          <w:rtl/>
        </w:rPr>
        <w:t xml:space="preserve">תזכור, ההיסטוריה תשפוט אותך. </w:t>
      </w:r>
      <w:bookmarkStart w:id="6361" w:name="_ETM_Q35_346080"/>
      <w:bookmarkEnd w:id="6361"/>
    </w:p>
    <w:p w:rsidR="00E50A18" w:rsidRDefault="00E50A18" w:rsidP="000F0011">
      <w:pPr>
        <w:rPr>
          <w:rtl/>
        </w:rPr>
      </w:pPr>
    </w:p>
    <w:p w:rsidR="00E50A18" w:rsidRDefault="00E50A18" w:rsidP="001B7E9C">
      <w:pPr>
        <w:rPr>
          <w:rtl/>
        </w:rPr>
      </w:pPr>
      <w:bookmarkStart w:id="6362" w:name="_ETM_Q35_345000"/>
      <w:bookmarkEnd w:id="6362"/>
      <w:r>
        <w:rPr>
          <w:rtl/>
        </w:rPr>
        <w:t>עד שלא הבטיח ראש הממשלה לבן גביר להגיע להצבעה</w:t>
      </w:r>
      <w:bookmarkStart w:id="6363" w:name="_ETM_Q35_351580"/>
      <w:bookmarkStart w:id="6364" w:name="_ETM_Q35_352000"/>
      <w:bookmarkEnd w:id="6363"/>
      <w:bookmarkEnd w:id="6364"/>
      <w:r>
        <w:rPr>
          <w:rFonts w:hint="cs"/>
          <w:rtl/>
        </w:rPr>
        <w:t xml:space="preserve"> </w:t>
      </w:r>
      <w:r>
        <w:rPr>
          <w:rtl/>
        </w:rPr>
        <w:t xml:space="preserve">על חוק עונש מוות למחבלים, </w:t>
      </w:r>
      <w:bookmarkStart w:id="6365" w:name="_ETM_Q35_355139"/>
      <w:bookmarkEnd w:id="6365"/>
      <w:r>
        <w:rPr>
          <w:rtl/>
        </w:rPr>
        <w:t xml:space="preserve">הבריון לא נרגע. </w:t>
      </w:r>
      <w:bookmarkStart w:id="6366" w:name="_ETM_Q35_358529"/>
      <w:bookmarkEnd w:id="6366"/>
      <w:r>
        <w:rPr>
          <w:rtl/>
        </w:rPr>
        <w:t>זה ראש הממשלה של המדינה היהודית</w:t>
      </w:r>
      <w:r>
        <w:rPr>
          <w:rFonts w:hint="cs"/>
          <w:rtl/>
        </w:rPr>
        <w:t>?</w:t>
      </w:r>
      <w:r>
        <w:rPr>
          <w:rtl/>
        </w:rPr>
        <w:t xml:space="preserve"> זו הנשמה היהודית</w:t>
      </w:r>
      <w:r>
        <w:rPr>
          <w:rFonts w:hint="cs"/>
          <w:rtl/>
        </w:rPr>
        <w:t>?</w:t>
      </w:r>
      <w:r>
        <w:rPr>
          <w:rtl/>
        </w:rPr>
        <w:t xml:space="preserve"> זו </w:t>
      </w:r>
      <w:bookmarkStart w:id="6367" w:name="_ETM_Q35_363234"/>
      <w:bookmarkEnd w:id="6367"/>
      <w:r>
        <w:rPr>
          <w:rtl/>
        </w:rPr>
        <w:t>תורת ישראל</w:t>
      </w:r>
      <w:r>
        <w:rPr>
          <w:rFonts w:hint="cs"/>
          <w:rtl/>
        </w:rPr>
        <w:t>?</w:t>
      </w:r>
      <w:r>
        <w:rPr>
          <w:rtl/>
        </w:rPr>
        <w:t xml:space="preserve"> </w:t>
      </w:r>
      <w:bookmarkStart w:id="6368" w:name="_ETM_Q35_369508"/>
      <w:bookmarkEnd w:id="6368"/>
      <w:r>
        <w:rPr>
          <w:rtl/>
        </w:rPr>
        <w:t>זה לא תוך כדי מלחמה</w:t>
      </w:r>
      <w:r>
        <w:rPr>
          <w:rFonts w:hint="cs"/>
          <w:rtl/>
        </w:rPr>
        <w:t>,</w:t>
      </w:r>
      <w:r>
        <w:rPr>
          <w:rtl/>
        </w:rPr>
        <w:t xml:space="preserve"> </w:t>
      </w:r>
      <w:bookmarkStart w:id="6369" w:name="_ETM_Q35_372940"/>
      <w:bookmarkEnd w:id="6369"/>
      <w:r>
        <w:rPr>
          <w:rtl/>
        </w:rPr>
        <w:t>ששם</w:t>
      </w:r>
      <w:r>
        <w:rPr>
          <w:rFonts w:hint="cs"/>
          <w:rtl/>
        </w:rPr>
        <w:t xml:space="preserve"> –</w:t>
      </w:r>
      <w:r>
        <w:rPr>
          <w:rtl/>
        </w:rPr>
        <w:t xml:space="preserve"> ואני אחד מאלה שטוענים שצריך לחסל מחבלים</w:t>
      </w:r>
      <w:r>
        <w:rPr>
          <w:rFonts w:hint="cs"/>
          <w:rtl/>
        </w:rPr>
        <w:t>.</w:t>
      </w:r>
      <w:r>
        <w:rPr>
          <w:rtl/>
        </w:rPr>
        <w:t xml:space="preserve"> </w:t>
      </w:r>
      <w:bookmarkStart w:id="6370" w:name="_ETM_Q35_380300"/>
      <w:bookmarkEnd w:id="6370"/>
      <w:r>
        <w:rPr>
          <w:rtl/>
        </w:rPr>
        <w:t xml:space="preserve">גם שר המשפטים </w:t>
      </w:r>
      <w:r>
        <w:rPr>
          <w:rFonts w:hint="cs"/>
          <w:rtl/>
        </w:rPr>
        <w:t>מ</w:t>
      </w:r>
      <w:r>
        <w:rPr>
          <w:rtl/>
        </w:rPr>
        <w:t xml:space="preserve">תנגד לחוק </w:t>
      </w:r>
      <w:r>
        <w:rPr>
          <w:rFonts w:hint="cs"/>
          <w:rtl/>
        </w:rPr>
        <w:t>ה</w:t>
      </w:r>
      <w:r>
        <w:rPr>
          <w:rtl/>
        </w:rPr>
        <w:t>מתו</w:t>
      </w:r>
      <w:r>
        <w:rPr>
          <w:rFonts w:hint="cs"/>
          <w:rtl/>
        </w:rPr>
        <w:t>ע</w:t>
      </w:r>
      <w:r>
        <w:rPr>
          <w:rtl/>
        </w:rPr>
        <w:t>ב הזה</w:t>
      </w:r>
      <w:r w:rsidR="001B7E9C">
        <w:rPr>
          <w:rFonts w:hint="cs"/>
          <w:rtl/>
        </w:rPr>
        <w:t>,</w:t>
      </w:r>
      <w:r>
        <w:rPr>
          <w:rtl/>
        </w:rPr>
        <w:t xml:space="preserve"> </w:t>
      </w:r>
      <w:r w:rsidR="001B7E9C">
        <w:rPr>
          <w:rFonts w:hint="cs"/>
          <w:rtl/>
        </w:rPr>
        <w:t>ה</w:t>
      </w:r>
      <w:r>
        <w:rPr>
          <w:rtl/>
        </w:rPr>
        <w:t>מלא חורים</w:t>
      </w:r>
      <w:bookmarkStart w:id="6371" w:name="_ETM_Q35_387710"/>
      <w:bookmarkEnd w:id="6371"/>
      <w:r>
        <w:rPr>
          <w:rFonts w:hint="cs"/>
          <w:rtl/>
        </w:rPr>
        <w:t xml:space="preserve">. </w:t>
      </w:r>
      <w:r>
        <w:rPr>
          <w:rtl/>
        </w:rPr>
        <w:t>גם ראש השב"כ</w:t>
      </w:r>
      <w:r>
        <w:rPr>
          <w:rFonts w:hint="cs"/>
          <w:rtl/>
        </w:rPr>
        <w:t>.</w:t>
      </w:r>
      <w:r>
        <w:rPr>
          <w:rtl/>
        </w:rPr>
        <w:t xml:space="preserve"> נציב שירות בתי הסוהר אמר שלא יימצא </w:t>
      </w:r>
      <w:bookmarkStart w:id="6372" w:name="_ETM_Q35_393655"/>
      <w:bookmarkEnd w:id="6372"/>
      <w:r>
        <w:rPr>
          <w:rtl/>
        </w:rPr>
        <w:t xml:space="preserve">סוהר שיוכל נפשית לבצע את הוראת השופטים. </w:t>
      </w:r>
      <w:bookmarkStart w:id="6373" w:name="_ETM_Q35_403740"/>
      <w:bookmarkEnd w:id="6373"/>
      <w:r>
        <w:rPr>
          <w:rtl/>
        </w:rPr>
        <w:t>ולא חשוב אם אין פה אחד</w:t>
      </w:r>
      <w:r w:rsidR="001B7E9C">
        <w:rPr>
          <w:rFonts w:hint="cs"/>
          <w:rtl/>
        </w:rPr>
        <w:t>,</w:t>
      </w:r>
      <w:r>
        <w:rPr>
          <w:rtl/>
        </w:rPr>
        <w:t xml:space="preserve"> </w:t>
      </w:r>
      <w:bookmarkStart w:id="6374" w:name="_ETM_Q35_407199"/>
      <w:bookmarkEnd w:id="6374"/>
      <w:r>
        <w:rPr>
          <w:rtl/>
        </w:rPr>
        <w:t>מספיק רוב</w:t>
      </w:r>
      <w:r>
        <w:rPr>
          <w:rFonts w:hint="cs"/>
          <w:rtl/>
        </w:rPr>
        <w:t>.</w:t>
      </w:r>
      <w:r>
        <w:rPr>
          <w:rtl/>
        </w:rPr>
        <w:t xml:space="preserve"> </w:t>
      </w:r>
      <w:bookmarkStart w:id="6375" w:name="_ETM_Q35_409479"/>
      <w:bookmarkEnd w:id="6375"/>
      <w:r>
        <w:rPr>
          <w:rtl/>
        </w:rPr>
        <w:t xml:space="preserve">מספיק רוב </w:t>
      </w:r>
      <w:r>
        <w:rPr>
          <w:rtl/>
        </w:rPr>
        <w:lastRenderedPageBreak/>
        <w:t xml:space="preserve">כדי לדון </w:t>
      </w:r>
      <w:bookmarkStart w:id="6376" w:name="_ETM_Q35_413179"/>
      <w:bookmarkEnd w:id="6376"/>
      <w:r>
        <w:rPr>
          <w:rtl/>
        </w:rPr>
        <w:t>רוצח פלסטיני, טרוריסט מתועב</w:t>
      </w:r>
      <w:r w:rsidR="001B7E9C">
        <w:rPr>
          <w:rFonts w:hint="cs"/>
          <w:rtl/>
        </w:rPr>
        <w:t>,</w:t>
      </w:r>
      <w:r>
        <w:rPr>
          <w:rtl/>
        </w:rPr>
        <w:t xml:space="preserve"> למוות, במקום לשים אותו בבית האסורים </w:t>
      </w:r>
      <w:bookmarkStart w:id="6377" w:name="_ETM_Q35_418564"/>
      <w:bookmarkEnd w:id="6377"/>
      <w:r>
        <w:rPr>
          <w:rtl/>
        </w:rPr>
        <w:t>לכל החיים, בתא מבודד, שלא יראה אור יום</w:t>
      </w:r>
      <w:r>
        <w:rPr>
          <w:rFonts w:hint="cs"/>
          <w:rtl/>
        </w:rPr>
        <w:t>.</w:t>
      </w:r>
      <w:r>
        <w:rPr>
          <w:rtl/>
        </w:rPr>
        <w:t xml:space="preserve"> </w:t>
      </w:r>
      <w:bookmarkStart w:id="6378" w:name="_ETM_Q35_425410"/>
      <w:bookmarkEnd w:id="6378"/>
      <w:r>
        <w:rPr>
          <w:rtl/>
        </w:rPr>
        <w:t xml:space="preserve">יש דרכים. </w:t>
      </w:r>
      <w:bookmarkStart w:id="6379" w:name="_ETM_Q35_429910"/>
      <w:bookmarkEnd w:id="6379"/>
    </w:p>
    <w:p w:rsidR="00E50A18" w:rsidRDefault="00E50A18" w:rsidP="000F0011">
      <w:pPr>
        <w:rPr>
          <w:rtl/>
        </w:rPr>
      </w:pPr>
    </w:p>
    <w:p w:rsidR="00E50A18" w:rsidRDefault="00E50A18" w:rsidP="000F0011">
      <w:pPr>
        <w:rPr>
          <w:rtl/>
        </w:rPr>
      </w:pPr>
      <w:bookmarkStart w:id="6380" w:name="_ETM_Q35_426000"/>
      <w:bookmarkEnd w:id="6380"/>
      <w:r>
        <w:rPr>
          <w:rtl/>
        </w:rPr>
        <w:t>זה חוק פשיסטי שמיועד רק לערבים</w:t>
      </w:r>
      <w:r>
        <w:rPr>
          <w:rFonts w:hint="cs"/>
          <w:rtl/>
        </w:rPr>
        <w:t>.</w:t>
      </w:r>
      <w:r>
        <w:rPr>
          <w:rtl/>
        </w:rPr>
        <w:t xml:space="preserve"> תגידו את האמת</w:t>
      </w:r>
      <w:r>
        <w:rPr>
          <w:rFonts w:hint="cs"/>
          <w:rtl/>
        </w:rPr>
        <w:t xml:space="preserve"> </w:t>
      </w:r>
      <w:r>
        <w:rPr>
          <w:rFonts w:hint="eastAsia"/>
          <w:rtl/>
        </w:rPr>
        <w:t>–</w:t>
      </w:r>
      <w:r>
        <w:rPr>
          <w:rtl/>
        </w:rPr>
        <w:t xml:space="preserve"> </w:t>
      </w:r>
      <w:bookmarkStart w:id="6381" w:name="_ETM_Q35_435330"/>
      <w:bookmarkEnd w:id="6381"/>
      <w:r>
        <w:rPr>
          <w:rtl/>
        </w:rPr>
        <w:t>רק לערבים</w:t>
      </w:r>
      <w:r>
        <w:rPr>
          <w:rFonts w:hint="cs"/>
          <w:rtl/>
        </w:rPr>
        <w:t>.</w:t>
      </w:r>
      <w:r>
        <w:rPr>
          <w:rtl/>
        </w:rPr>
        <w:t xml:space="preserve"> אותם שופטים, תובעים, ואולי גם חברי </w:t>
      </w:r>
      <w:r>
        <w:rPr>
          <w:rFonts w:hint="cs"/>
          <w:rtl/>
        </w:rPr>
        <w:t>ה</w:t>
      </w:r>
      <w:r>
        <w:rPr>
          <w:rtl/>
        </w:rPr>
        <w:t xml:space="preserve">כנסת ושרים </w:t>
      </w:r>
      <w:bookmarkStart w:id="6382" w:name="_ETM_Q35_442194"/>
      <w:bookmarkEnd w:id="6382"/>
      <w:r>
        <w:rPr>
          <w:rtl/>
        </w:rPr>
        <w:t>שיגיעו לחו</w:t>
      </w:r>
      <w:r>
        <w:rPr>
          <w:rFonts w:hint="cs"/>
          <w:rtl/>
        </w:rPr>
        <w:t>"</w:t>
      </w:r>
      <w:r>
        <w:rPr>
          <w:rtl/>
        </w:rPr>
        <w:t>ל, ירימו היום את ידם, י</w:t>
      </w:r>
      <w:r>
        <w:rPr>
          <w:rFonts w:hint="cs"/>
          <w:rtl/>
        </w:rPr>
        <w:t>י</w:t>
      </w:r>
      <w:r>
        <w:rPr>
          <w:rtl/>
        </w:rPr>
        <w:t xml:space="preserve">עצרו </w:t>
      </w:r>
      <w:bookmarkStart w:id="6383" w:name="_ETM_Q35_450040"/>
      <w:bookmarkEnd w:id="6383"/>
      <w:r>
        <w:rPr>
          <w:rtl/>
        </w:rPr>
        <w:t xml:space="preserve">על ידי אותה מדינה שהם </w:t>
      </w:r>
      <w:bookmarkStart w:id="6384" w:name="_ETM_Q35_452320"/>
      <w:bookmarkEnd w:id="6384"/>
      <w:r>
        <w:rPr>
          <w:rtl/>
        </w:rPr>
        <w:t>נ</w:t>
      </w:r>
      <w:r>
        <w:rPr>
          <w:rFonts w:hint="cs"/>
          <w:rtl/>
        </w:rPr>
        <w:t>ו</w:t>
      </w:r>
      <w:r>
        <w:rPr>
          <w:rtl/>
        </w:rPr>
        <w:t>חתים בה, כי זה חוק לא רציני</w:t>
      </w:r>
      <w:r>
        <w:rPr>
          <w:rFonts w:hint="cs"/>
          <w:rtl/>
        </w:rPr>
        <w:t>.</w:t>
      </w:r>
      <w:r>
        <w:rPr>
          <w:rtl/>
        </w:rPr>
        <w:t xml:space="preserve"> זה חוק לא </w:t>
      </w:r>
      <w:bookmarkStart w:id="6385" w:name="_ETM_Q35_455984"/>
      <w:bookmarkEnd w:id="6385"/>
      <w:r>
        <w:rPr>
          <w:rtl/>
        </w:rPr>
        <w:t>שוויוני</w:t>
      </w:r>
      <w:r>
        <w:rPr>
          <w:rFonts w:hint="cs"/>
          <w:rtl/>
        </w:rPr>
        <w:t>.</w:t>
      </w:r>
      <w:r>
        <w:rPr>
          <w:rtl/>
        </w:rPr>
        <w:t xml:space="preserve"> זה חוק פשיסטי</w:t>
      </w:r>
      <w:r>
        <w:rPr>
          <w:rFonts w:hint="cs"/>
          <w:rtl/>
        </w:rPr>
        <w:t>.</w:t>
      </w:r>
      <w:r>
        <w:rPr>
          <w:rtl/>
        </w:rPr>
        <w:t xml:space="preserve"> הוא מיועד רק לאוכלוסייה אחת</w:t>
      </w:r>
      <w:r>
        <w:rPr>
          <w:rFonts w:hint="cs"/>
          <w:rtl/>
        </w:rPr>
        <w:t>,</w:t>
      </w:r>
      <w:r>
        <w:rPr>
          <w:rtl/>
        </w:rPr>
        <w:t xml:space="preserve"> </w:t>
      </w:r>
      <w:bookmarkStart w:id="6386" w:name="_ETM_Q35_461720"/>
      <w:bookmarkEnd w:id="6386"/>
      <w:r>
        <w:rPr>
          <w:rtl/>
        </w:rPr>
        <w:t>מתו</w:t>
      </w:r>
      <w:r>
        <w:rPr>
          <w:rFonts w:hint="cs"/>
          <w:rtl/>
        </w:rPr>
        <w:t>ע</w:t>
      </w:r>
      <w:r>
        <w:rPr>
          <w:rtl/>
        </w:rPr>
        <w:t>בת</w:t>
      </w:r>
      <w:r>
        <w:rPr>
          <w:rFonts w:hint="cs"/>
          <w:rtl/>
        </w:rPr>
        <w:t>,</w:t>
      </w:r>
      <w:r>
        <w:rPr>
          <w:rtl/>
        </w:rPr>
        <w:t xml:space="preserve"> אוכלוסיית הרוצחים</w:t>
      </w:r>
      <w:r>
        <w:rPr>
          <w:rFonts w:hint="cs"/>
          <w:rtl/>
        </w:rPr>
        <w:t>.</w:t>
      </w:r>
      <w:r>
        <w:rPr>
          <w:rtl/>
        </w:rPr>
        <w:t xml:space="preserve"> הטרוריסטים </w:t>
      </w:r>
      <w:r>
        <w:rPr>
          <w:rFonts w:hint="cs"/>
          <w:rtl/>
        </w:rPr>
        <w:t xml:space="preserve">הם </w:t>
      </w:r>
      <w:r>
        <w:rPr>
          <w:rtl/>
        </w:rPr>
        <w:t>מתו</w:t>
      </w:r>
      <w:r>
        <w:rPr>
          <w:rFonts w:hint="cs"/>
          <w:rtl/>
        </w:rPr>
        <w:t>ע</w:t>
      </w:r>
      <w:r>
        <w:rPr>
          <w:rtl/>
        </w:rPr>
        <w:t>ב</w:t>
      </w:r>
      <w:r>
        <w:rPr>
          <w:rFonts w:hint="cs"/>
          <w:rtl/>
        </w:rPr>
        <w:t>ים,</w:t>
      </w:r>
      <w:r>
        <w:rPr>
          <w:rtl/>
        </w:rPr>
        <w:t xml:space="preserve"> אינני מגן עליהם. </w:t>
      </w:r>
      <w:bookmarkStart w:id="6387" w:name="_ETM_Q35_472290"/>
      <w:bookmarkEnd w:id="6387"/>
      <w:r>
        <w:rPr>
          <w:rtl/>
        </w:rPr>
        <w:t xml:space="preserve">אבל תתכוננו שיעצרו אתכם. </w:t>
      </w:r>
      <w:bookmarkStart w:id="6388" w:name="_ETM_Q35_475100"/>
      <w:bookmarkEnd w:id="6388"/>
    </w:p>
    <w:p w:rsidR="00E50A18" w:rsidRDefault="00E50A18" w:rsidP="000F0011">
      <w:pPr>
        <w:rPr>
          <w:rtl/>
        </w:rPr>
      </w:pPr>
    </w:p>
    <w:p w:rsidR="00E50A18" w:rsidRDefault="00E50A18" w:rsidP="001B7E9C">
      <w:pPr>
        <w:rPr>
          <w:rtl/>
        </w:rPr>
      </w:pPr>
      <w:bookmarkStart w:id="6389" w:name="_ETM_Q35_477000"/>
      <w:bookmarkEnd w:id="6389"/>
      <w:r>
        <w:rPr>
          <w:rtl/>
        </w:rPr>
        <w:t>זה לא יעבור לסדר</w:t>
      </w:r>
      <w:r>
        <w:rPr>
          <w:rFonts w:hint="cs"/>
          <w:rtl/>
        </w:rPr>
        <w:t>-</w:t>
      </w:r>
      <w:r>
        <w:rPr>
          <w:rtl/>
        </w:rPr>
        <w:t xml:space="preserve">היום. </w:t>
      </w:r>
      <w:bookmarkStart w:id="6390" w:name="_ETM_Q35_478519"/>
      <w:bookmarkEnd w:id="6390"/>
      <w:r>
        <w:rPr>
          <w:rtl/>
        </w:rPr>
        <w:t xml:space="preserve">ונשאלת השאלה, </w:t>
      </w:r>
      <w:bookmarkStart w:id="6391" w:name="_ETM_Q35_482459"/>
      <w:bookmarkEnd w:id="6391"/>
      <w:r>
        <w:rPr>
          <w:rtl/>
        </w:rPr>
        <w:t>חברים, אדוני השר</w:t>
      </w:r>
      <w:r>
        <w:rPr>
          <w:rFonts w:hint="cs"/>
          <w:rtl/>
        </w:rPr>
        <w:t>:</w:t>
      </w:r>
      <w:r>
        <w:rPr>
          <w:rtl/>
        </w:rPr>
        <w:t xml:space="preserve"> האם אתם מוכנים להוציא להורג את עמי </w:t>
      </w:r>
      <w:bookmarkStart w:id="6392" w:name="_ETM_Q35_486719"/>
      <w:bookmarkEnd w:id="6392"/>
      <w:r>
        <w:rPr>
          <w:rtl/>
        </w:rPr>
        <w:t>פופר? גם הוא רוצח מתועב</w:t>
      </w:r>
      <w:r>
        <w:rPr>
          <w:rFonts w:hint="cs"/>
          <w:rtl/>
        </w:rPr>
        <w:t>,</w:t>
      </w:r>
      <w:r>
        <w:rPr>
          <w:rtl/>
        </w:rPr>
        <w:t xml:space="preserve"> </w:t>
      </w:r>
      <w:bookmarkStart w:id="6393" w:name="_ETM_Q35_491549"/>
      <w:bookmarkEnd w:id="6393"/>
      <w:r>
        <w:rPr>
          <w:rtl/>
        </w:rPr>
        <w:t>שרצח פלסטינים על לא עוול בכפם</w:t>
      </w:r>
      <w:r w:rsidR="001B7E9C">
        <w:rPr>
          <w:rFonts w:hint="cs"/>
          <w:rtl/>
        </w:rPr>
        <w:t>,</w:t>
      </w:r>
      <w:r>
        <w:rPr>
          <w:rtl/>
        </w:rPr>
        <w:t xml:space="preserve"> </w:t>
      </w:r>
      <w:bookmarkStart w:id="6394" w:name="_ETM_Q35_495630"/>
      <w:bookmarkEnd w:id="6394"/>
      <w:r>
        <w:rPr>
          <w:rtl/>
        </w:rPr>
        <w:t xml:space="preserve">רוצח מתועב </w:t>
      </w:r>
      <w:bookmarkStart w:id="6395" w:name="_ETM_Q35_499720"/>
      <w:bookmarkEnd w:id="6395"/>
      <w:r>
        <w:rPr>
          <w:rtl/>
        </w:rPr>
        <w:t xml:space="preserve">שזכה לקיצור עונשו. </w:t>
      </w:r>
      <w:bookmarkStart w:id="6396" w:name="_ETM_Q35_503510"/>
      <w:bookmarkEnd w:id="6396"/>
      <w:r>
        <w:rPr>
          <w:rtl/>
        </w:rPr>
        <w:t xml:space="preserve">האם אתם מוכנים להוציא למוות את </w:t>
      </w:r>
      <w:r>
        <w:rPr>
          <w:rFonts w:hint="cs"/>
          <w:rtl/>
        </w:rPr>
        <w:t xml:space="preserve">בן אוליאל, </w:t>
      </w:r>
      <w:r>
        <w:rPr>
          <w:rtl/>
        </w:rPr>
        <w:t xml:space="preserve">שזרק בקבוק </w:t>
      </w:r>
      <w:bookmarkStart w:id="6397" w:name="_ETM_Q35_506695"/>
      <w:bookmarkEnd w:id="6397"/>
      <w:r>
        <w:rPr>
          <w:rtl/>
        </w:rPr>
        <w:t>תב</w:t>
      </w:r>
      <w:r>
        <w:rPr>
          <w:rFonts w:hint="cs"/>
          <w:rtl/>
        </w:rPr>
        <w:t>ע</w:t>
      </w:r>
      <w:r>
        <w:rPr>
          <w:rtl/>
        </w:rPr>
        <w:t xml:space="preserve">רה </w:t>
      </w:r>
      <w:bookmarkStart w:id="6398" w:name="_ETM_Q35_510850"/>
      <w:bookmarkEnd w:id="6398"/>
      <w:r>
        <w:rPr>
          <w:rtl/>
        </w:rPr>
        <w:t xml:space="preserve">לחדר השינה של משפחה פלסטינית </w:t>
      </w:r>
      <w:bookmarkStart w:id="6399" w:name="_ETM_Q35_514178"/>
      <w:bookmarkEnd w:id="6399"/>
      <w:r>
        <w:rPr>
          <w:rtl/>
        </w:rPr>
        <w:t xml:space="preserve">תמימה </w:t>
      </w:r>
      <w:bookmarkStart w:id="6400" w:name="_ETM_Q35_516049"/>
      <w:bookmarkEnd w:id="6400"/>
      <w:r>
        <w:rPr>
          <w:rFonts w:hint="cs"/>
          <w:rtl/>
        </w:rPr>
        <w:t>ו</w:t>
      </w:r>
      <w:r>
        <w:rPr>
          <w:rtl/>
        </w:rPr>
        <w:t>הרג הורים וילדים</w:t>
      </w:r>
      <w:r>
        <w:rPr>
          <w:rFonts w:hint="cs"/>
          <w:rtl/>
        </w:rPr>
        <w:t>?</w:t>
      </w:r>
      <w:r>
        <w:rPr>
          <w:rtl/>
        </w:rPr>
        <w:t xml:space="preserve"> </w:t>
      </w:r>
      <w:bookmarkStart w:id="6401" w:name="_ETM_Q35_519950"/>
      <w:bookmarkEnd w:id="6401"/>
      <w:r>
        <w:rPr>
          <w:rtl/>
        </w:rPr>
        <w:t xml:space="preserve">תגידו לי, מישהו מוכן להוציא את </w:t>
      </w:r>
      <w:r>
        <w:rPr>
          <w:rFonts w:hint="cs"/>
          <w:rtl/>
        </w:rPr>
        <w:t xml:space="preserve">בן אוליאל </w:t>
      </w:r>
      <w:r>
        <w:rPr>
          <w:rtl/>
        </w:rPr>
        <w:t xml:space="preserve">להורג? </w:t>
      </w:r>
      <w:bookmarkStart w:id="6402" w:name="_ETM_Q35_524630"/>
      <w:bookmarkEnd w:id="6402"/>
      <w:r>
        <w:rPr>
          <w:rtl/>
        </w:rPr>
        <w:t xml:space="preserve">איך אמרה כאן אחת מחברות הכנסת של אותה מפלגה </w:t>
      </w:r>
      <w:bookmarkStart w:id="6403" w:name="_ETM_Q35_529497"/>
      <w:bookmarkEnd w:id="6403"/>
      <w:r>
        <w:rPr>
          <w:rtl/>
        </w:rPr>
        <w:t>פשיסטית</w:t>
      </w:r>
      <w:r>
        <w:rPr>
          <w:rFonts w:hint="cs"/>
          <w:rtl/>
        </w:rPr>
        <w:t>?</w:t>
      </w:r>
      <w:r>
        <w:rPr>
          <w:rtl/>
        </w:rPr>
        <w:t xml:space="preserve"> פגשתי אותו. איזה צדיק</w:t>
      </w:r>
      <w:r>
        <w:rPr>
          <w:rFonts w:hint="cs"/>
          <w:rtl/>
        </w:rPr>
        <w:t>.</w:t>
      </w:r>
      <w:r>
        <w:rPr>
          <w:rtl/>
        </w:rPr>
        <w:t xml:space="preserve"> הוא לא ה</w:t>
      </w:r>
      <w:r>
        <w:rPr>
          <w:rFonts w:hint="cs"/>
          <w:rtl/>
        </w:rPr>
        <w:t>י</w:t>
      </w:r>
      <w:r>
        <w:rPr>
          <w:rtl/>
        </w:rPr>
        <w:t>שיר אליי מבט</w:t>
      </w:r>
      <w:bookmarkStart w:id="6404" w:name="_ETM_Q35_534365"/>
      <w:bookmarkEnd w:id="6404"/>
      <w:r>
        <w:rPr>
          <w:rFonts w:hint="cs"/>
          <w:rtl/>
        </w:rPr>
        <w:t xml:space="preserve">. </w:t>
      </w:r>
      <w:r>
        <w:rPr>
          <w:rtl/>
        </w:rPr>
        <w:t xml:space="preserve">הוא כבש את עיניו ואת מבטו ברצפה. אוי אוי אוי, </w:t>
      </w:r>
      <w:bookmarkStart w:id="6405" w:name="_ETM_Q35_539232"/>
      <w:bookmarkEnd w:id="6405"/>
      <w:r>
        <w:rPr>
          <w:rtl/>
        </w:rPr>
        <w:t xml:space="preserve">איזה צדיק. רוצח מתועב, רוצח ילדים. </w:t>
      </w:r>
      <w:bookmarkStart w:id="6406" w:name="_ETM_Q35_547220"/>
      <w:bookmarkEnd w:id="6406"/>
    </w:p>
    <w:p w:rsidR="00E50A18" w:rsidRDefault="00E50A18" w:rsidP="000F0011">
      <w:pPr>
        <w:rPr>
          <w:rtl/>
        </w:rPr>
      </w:pPr>
      <w:bookmarkStart w:id="6407" w:name="_ETM_Q35_374735"/>
      <w:bookmarkStart w:id="6408" w:name="_ETM_Q35_374789"/>
      <w:bookmarkEnd w:id="6407"/>
      <w:bookmarkEnd w:id="6408"/>
    </w:p>
    <w:p w:rsidR="00E50A18" w:rsidRDefault="00E50A18" w:rsidP="001B7E9C">
      <w:pPr>
        <w:rPr>
          <w:rtl/>
        </w:rPr>
      </w:pPr>
      <w:bookmarkStart w:id="6409" w:name="_ETM_Q35_374868"/>
      <w:bookmarkStart w:id="6410" w:name="_ETM_Q35_374907"/>
      <w:bookmarkEnd w:id="6409"/>
      <w:bookmarkEnd w:id="6410"/>
      <w:r>
        <w:rPr>
          <w:rtl/>
        </w:rPr>
        <w:t>האם אתם מוכנים להוציא להורג</w:t>
      </w:r>
      <w:r>
        <w:rPr>
          <w:rFonts w:hint="cs"/>
          <w:rtl/>
        </w:rPr>
        <w:t xml:space="preserve"> </w:t>
      </w:r>
      <w:r>
        <w:rPr>
          <w:rFonts w:hint="eastAsia"/>
          <w:rtl/>
        </w:rPr>
        <w:t>–</w:t>
      </w:r>
      <w:r>
        <w:rPr>
          <w:rtl/>
        </w:rPr>
        <w:t xml:space="preserve"> שאלה תיאורטית, כי ברוך גולדשטיין </w:t>
      </w:r>
      <w:bookmarkStart w:id="6411" w:name="_ETM_Q35_552067"/>
      <w:bookmarkEnd w:id="6411"/>
      <w:r>
        <w:rPr>
          <w:rtl/>
        </w:rPr>
        <w:t xml:space="preserve">נהרג בסופו של דבר על ידי אותם מתפללים כהגנה עצמית, </w:t>
      </w:r>
      <w:bookmarkStart w:id="6412" w:name="_ETM_Q35_556915"/>
      <w:bookmarkEnd w:id="6412"/>
      <w:r>
        <w:rPr>
          <w:rtl/>
        </w:rPr>
        <w:t>כי הוא המשיך לרסס אותם</w:t>
      </w:r>
      <w:r w:rsidR="001B7E9C">
        <w:rPr>
          <w:rFonts w:hint="cs"/>
          <w:rtl/>
        </w:rPr>
        <w:t>,</w:t>
      </w:r>
      <w:r>
        <w:rPr>
          <w:rtl/>
        </w:rPr>
        <w:t xml:space="preserve"> אבל אם הוא היה נותר </w:t>
      </w:r>
      <w:bookmarkStart w:id="6413" w:name="_ETM_Q35_561763"/>
      <w:bookmarkEnd w:id="6413"/>
      <w:r>
        <w:rPr>
          <w:rtl/>
        </w:rPr>
        <w:t>בחיים, האם הייתם דנים אותו גם למוות</w:t>
      </w:r>
      <w:r>
        <w:rPr>
          <w:rFonts w:hint="cs"/>
          <w:rtl/>
        </w:rPr>
        <w:t>,</w:t>
      </w:r>
      <w:r>
        <w:rPr>
          <w:rtl/>
        </w:rPr>
        <w:t xml:space="preserve"> רוצח מתועב</w:t>
      </w:r>
      <w:r>
        <w:rPr>
          <w:rFonts w:hint="cs"/>
          <w:rtl/>
        </w:rPr>
        <w:t>,</w:t>
      </w:r>
      <w:r>
        <w:rPr>
          <w:rtl/>
        </w:rPr>
        <w:t xml:space="preserve"> שרצח </w:t>
      </w:r>
      <w:bookmarkStart w:id="6414" w:name="_ETM_Q35_566611"/>
      <w:bookmarkEnd w:id="6414"/>
      <w:r>
        <w:rPr>
          <w:rtl/>
        </w:rPr>
        <w:t xml:space="preserve">פלסטינים מתפללים </w:t>
      </w:r>
      <w:bookmarkStart w:id="6415" w:name="_ETM_Q35_572730"/>
      <w:bookmarkEnd w:id="6415"/>
      <w:r>
        <w:rPr>
          <w:rtl/>
        </w:rPr>
        <w:t>במערת ה</w:t>
      </w:r>
      <w:r>
        <w:rPr>
          <w:rFonts w:hint="cs"/>
          <w:rtl/>
        </w:rPr>
        <w:t>מ</w:t>
      </w:r>
      <w:r>
        <w:rPr>
          <w:rtl/>
        </w:rPr>
        <w:t>כפלה, מקום קדוש ליהודים ולמוסלמים</w:t>
      </w:r>
      <w:r>
        <w:rPr>
          <w:rFonts w:hint="cs"/>
          <w:rtl/>
        </w:rPr>
        <w:t>?</w:t>
      </w:r>
      <w:r>
        <w:rPr>
          <w:rtl/>
        </w:rPr>
        <w:t xml:space="preserve"> </w:t>
      </w:r>
      <w:bookmarkStart w:id="6416" w:name="_ETM_Q35_577730"/>
      <w:bookmarkEnd w:id="6416"/>
      <w:r>
        <w:rPr>
          <w:rtl/>
        </w:rPr>
        <w:t xml:space="preserve">תגידו, חבורה של פחדנים. </w:t>
      </w:r>
      <w:bookmarkStart w:id="6417" w:name="_ETM_Q35_581950"/>
      <w:bookmarkEnd w:id="6417"/>
    </w:p>
    <w:p w:rsidR="00E50A18" w:rsidRDefault="00E50A18" w:rsidP="000F0011">
      <w:pPr>
        <w:rPr>
          <w:rtl/>
        </w:rPr>
      </w:pPr>
      <w:bookmarkStart w:id="6418" w:name="_ETM_Q35_583000"/>
      <w:bookmarkEnd w:id="6418"/>
    </w:p>
    <w:p w:rsidR="00E50A18" w:rsidRDefault="00E50A18" w:rsidP="001B7E9C">
      <w:pPr>
        <w:rPr>
          <w:rtl/>
        </w:rPr>
      </w:pPr>
      <w:r>
        <w:rPr>
          <w:rtl/>
        </w:rPr>
        <w:t>זהו חוק פשיסטי</w:t>
      </w:r>
      <w:r w:rsidR="001B7E9C">
        <w:rPr>
          <w:rFonts w:hint="cs"/>
          <w:rtl/>
        </w:rPr>
        <w:t>,</w:t>
      </w:r>
      <w:r>
        <w:rPr>
          <w:rtl/>
        </w:rPr>
        <w:t xml:space="preserve"> נוראי</w:t>
      </w:r>
      <w:r>
        <w:rPr>
          <w:rFonts w:hint="cs"/>
          <w:rtl/>
        </w:rPr>
        <w:t>,</w:t>
      </w:r>
      <w:r>
        <w:rPr>
          <w:rtl/>
        </w:rPr>
        <w:t xml:space="preserve"> שמתאים למדינה חשוכה</w:t>
      </w:r>
      <w:r>
        <w:rPr>
          <w:rFonts w:hint="cs"/>
          <w:rtl/>
        </w:rPr>
        <w:t>,</w:t>
      </w:r>
      <w:bookmarkStart w:id="6419" w:name="_ETM_Q35_587000"/>
      <w:bookmarkEnd w:id="6419"/>
      <w:r>
        <w:rPr>
          <w:rtl/>
        </w:rPr>
        <w:t xml:space="preserve"> </w:t>
      </w:r>
      <w:bookmarkStart w:id="6420" w:name="_ETM_Q35_588488"/>
      <w:bookmarkEnd w:id="6420"/>
      <w:r>
        <w:rPr>
          <w:rtl/>
        </w:rPr>
        <w:t xml:space="preserve">לא למדינת היהודים. </w:t>
      </w:r>
      <w:bookmarkStart w:id="6421" w:name="_ETM_Q35_592100"/>
      <w:bookmarkEnd w:id="6421"/>
      <w:r>
        <w:rPr>
          <w:rtl/>
        </w:rPr>
        <w:t xml:space="preserve">תגידו את האמת, זה המוסר היהודי? </w:t>
      </w:r>
      <w:bookmarkStart w:id="6422" w:name="_ETM_Q35_596609"/>
      <w:bookmarkEnd w:id="6422"/>
      <w:r>
        <w:rPr>
          <w:rtl/>
        </w:rPr>
        <w:t>כן, גם אני מת</w:t>
      </w:r>
      <w:r>
        <w:rPr>
          <w:rFonts w:hint="cs"/>
          <w:rtl/>
        </w:rPr>
        <w:t>ע</w:t>
      </w:r>
      <w:r>
        <w:rPr>
          <w:rtl/>
        </w:rPr>
        <w:t xml:space="preserve">ב את אותם רוצחים. </w:t>
      </w:r>
      <w:bookmarkStart w:id="6423" w:name="_ETM_Q35_601380"/>
      <w:bookmarkEnd w:id="6423"/>
      <w:r>
        <w:rPr>
          <w:rtl/>
        </w:rPr>
        <w:t>כמפקד פלוגה ועד מפקד מחוז</w:t>
      </w:r>
      <w:r>
        <w:rPr>
          <w:rFonts w:hint="cs"/>
          <w:rtl/>
        </w:rPr>
        <w:t>,</w:t>
      </w:r>
      <w:r>
        <w:rPr>
          <w:rtl/>
        </w:rPr>
        <w:t xml:space="preserve"> כשהייתי נותן תדריך, הייתי אומר</w:t>
      </w:r>
      <w:r>
        <w:rPr>
          <w:rFonts w:hint="cs"/>
          <w:rtl/>
        </w:rPr>
        <w:t>:</w:t>
      </w:r>
      <w:r>
        <w:rPr>
          <w:rtl/>
        </w:rPr>
        <w:t xml:space="preserve"> </w:t>
      </w:r>
      <w:bookmarkStart w:id="6424" w:name="_ETM_Q35_610269"/>
      <w:bookmarkEnd w:id="6424"/>
      <w:r>
        <w:rPr>
          <w:rtl/>
        </w:rPr>
        <w:t xml:space="preserve">מחבלים לא מנטרלים. עכשיו היועצים המשפטיים פה יקפצו, כמו שהיועצת </w:t>
      </w:r>
      <w:bookmarkStart w:id="6425" w:name="_ETM_Q35_614179"/>
      <w:bookmarkEnd w:id="6425"/>
      <w:r>
        <w:rPr>
          <w:rtl/>
        </w:rPr>
        <w:t xml:space="preserve">המשפטית שלי במחוז קפצה. </w:t>
      </w:r>
      <w:bookmarkStart w:id="6426" w:name="_ETM_Q35_619079"/>
      <w:bookmarkEnd w:id="6426"/>
      <w:r>
        <w:rPr>
          <w:rtl/>
        </w:rPr>
        <w:t>אמצעי, כוונה, סכנה</w:t>
      </w:r>
      <w:r>
        <w:rPr>
          <w:rFonts w:hint="cs"/>
          <w:rtl/>
        </w:rPr>
        <w:t xml:space="preserve"> </w:t>
      </w:r>
      <w:r>
        <w:rPr>
          <w:rFonts w:hint="eastAsia"/>
          <w:rtl/>
        </w:rPr>
        <w:t>–</w:t>
      </w:r>
      <w:r>
        <w:rPr>
          <w:rFonts w:hint="cs"/>
          <w:rtl/>
        </w:rPr>
        <w:t xml:space="preserve"> </w:t>
      </w:r>
      <w:r>
        <w:rPr>
          <w:rtl/>
        </w:rPr>
        <w:t>מחסלים אותם</w:t>
      </w:r>
      <w:r w:rsidR="001B7E9C">
        <w:rPr>
          <w:rFonts w:hint="cs"/>
          <w:rtl/>
        </w:rPr>
        <w:t>,</w:t>
      </w:r>
      <w:r>
        <w:rPr>
          <w:rtl/>
        </w:rPr>
        <w:t xml:space="preserve"> לא מנטרלים אותם</w:t>
      </w:r>
      <w:r>
        <w:rPr>
          <w:rFonts w:hint="cs"/>
          <w:rtl/>
        </w:rPr>
        <w:t xml:space="preserve">. </w:t>
      </w:r>
      <w:r>
        <w:rPr>
          <w:rtl/>
        </w:rPr>
        <w:t xml:space="preserve">לא יורים </w:t>
      </w:r>
      <w:bookmarkStart w:id="6427" w:name="_ETM_Q35_622679"/>
      <w:bookmarkEnd w:id="6427"/>
      <w:r>
        <w:rPr>
          <w:rtl/>
        </w:rPr>
        <w:t xml:space="preserve">ברגל כדי לנטרל אותו, ואז הוא יכול להמשיך לאחוז בנשק </w:t>
      </w:r>
      <w:bookmarkStart w:id="6428" w:name="_ETM_Q35_626279"/>
      <w:bookmarkEnd w:id="6428"/>
      <w:r>
        <w:rPr>
          <w:rtl/>
        </w:rPr>
        <w:t>ול</w:t>
      </w:r>
      <w:r>
        <w:rPr>
          <w:rFonts w:hint="cs"/>
          <w:rtl/>
        </w:rPr>
        <w:t>י</w:t>
      </w:r>
      <w:r>
        <w:rPr>
          <w:rtl/>
        </w:rPr>
        <w:t xml:space="preserve">רות. </w:t>
      </w:r>
      <w:bookmarkStart w:id="6429" w:name="_ETM_Q35_630839"/>
      <w:bookmarkEnd w:id="6429"/>
      <w:r>
        <w:rPr>
          <w:rtl/>
        </w:rPr>
        <w:t>אין בבית הזה אחד שנתן פקודה, שיכול להגיד</w:t>
      </w:r>
      <w:r>
        <w:rPr>
          <w:rFonts w:hint="cs"/>
          <w:rtl/>
        </w:rPr>
        <w:t>:</w:t>
      </w:r>
      <w:r>
        <w:rPr>
          <w:rtl/>
        </w:rPr>
        <w:t xml:space="preserve"> אני נתתי </w:t>
      </w:r>
      <w:bookmarkStart w:id="6430" w:name="_ETM_Q35_634894"/>
      <w:bookmarkEnd w:id="6430"/>
      <w:r>
        <w:rPr>
          <w:rtl/>
        </w:rPr>
        <w:t>פקודה</w:t>
      </w:r>
      <w:r w:rsidR="001B7E9C">
        <w:rPr>
          <w:rFonts w:hint="cs"/>
          <w:rtl/>
        </w:rPr>
        <w:t>.</w:t>
      </w:r>
      <w:r>
        <w:rPr>
          <w:rtl/>
        </w:rPr>
        <w:t xml:space="preserve"> אני נתתי הוראה לחסל מחבל. </w:t>
      </w:r>
      <w:bookmarkStart w:id="6431" w:name="_ETM_Q35_640220"/>
      <w:bookmarkEnd w:id="6431"/>
      <w:r>
        <w:rPr>
          <w:rtl/>
        </w:rPr>
        <w:t>כן, אני נתתי הוראה לחסל מחבל כפות</w:t>
      </w:r>
      <w:bookmarkStart w:id="6432" w:name="_ETM_Q35_646660"/>
      <w:bookmarkEnd w:id="6432"/>
      <w:r>
        <w:rPr>
          <w:rFonts w:hint="cs"/>
          <w:rtl/>
        </w:rPr>
        <w:t xml:space="preserve"> </w:t>
      </w:r>
      <w:r>
        <w:rPr>
          <w:rtl/>
        </w:rPr>
        <w:t>עם ידיים לאחור</w:t>
      </w:r>
      <w:r w:rsidR="001B7E9C">
        <w:rPr>
          <w:rFonts w:hint="cs"/>
          <w:rtl/>
        </w:rPr>
        <w:t>,</w:t>
      </w:r>
      <w:r>
        <w:rPr>
          <w:rtl/>
        </w:rPr>
        <w:t xml:space="preserve"> </w:t>
      </w:r>
      <w:bookmarkStart w:id="6433" w:name="_ETM_Q35_651410"/>
      <w:bookmarkEnd w:id="6433"/>
      <w:r>
        <w:rPr>
          <w:rtl/>
        </w:rPr>
        <w:t>לכאורה פקודה בלתי חוקית בעליל</w:t>
      </w:r>
      <w:r>
        <w:rPr>
          <w:rFonts w:hint="cs"/>
          <w:rtl/>
        </w:rPr>
        <w:t>.</w:t>
      </w:r>
      <w:r>
        <w:rPr>
          <w:rtl/>
        </w:rPr>
        <w:t xml:space="preserve"> אבל על ב</w:t>
      </w:r>
      <w:r>
        <w:rPr>
          <w:rFonts w:hint="cs"/>
          <w:rtl/>
        </w:rPr>
        <w:t xml:space="preserve">טנו </w:t>
      </w:r>
      <w:r>
        <w:rPr>
          <w:rtl/>
        </w:rPr>
        <w:t xml:space="preserve">הייתה חגורת </w:t>
      </w:r>
      <w:bookmarkStart w:id="6434" w:name="_ETM_Q35_655216"/>
      <w:bookmarkEnd w:id="6434"/>
      <w:r>
        <w:rPr>
          <w:rtl/>
        </w:rPr>
        <w:t>נפץ</w:t>
      </w:r>
      <w:r>
        <w:rPr>
          <w:rFonts w:hint="cs"/>
          <w:rtl/>
        </w:rPr>
        <w:t xml:space="preserve">, והוא איים </w:t>
      </w:r>
      <w:r>
        <w:rPr>
          <w:rtl/>
        </w:rPr>
        <w:t xml:space="preserve">לזרוק את עצמו לרצפה ולהפעיל עם כפתור </w:t>
      </w:r>
      <w:r>
        <w:rPr>
          <w:rFonts w:hint="cs"/>
          <w:rtl/>
        </w:rPr>
        <w:t>אוף-או</w:t>
      </w:r>
      <w:bookmarkStart w:id="6435" w:name="_ETM_Q35_660000"/>
      <w:bookmarkEnd w:id="6435"/>
      <w:r>
        <w:rPr>
          <w:rFonts w:hint="cs"/>
          <w:rtl/>
        </w:rPr>
        <w:t>ן</w:t>
      </w:r>
      <w:r w:rsidR="001B7E9C">
        <w:rPr>
          <w:rFonts w:hint="cs"/>
          <w:rtl/>
        </w:rPr>
        <w:t>,</w:t>
      </w:r>
      <w:r>
        <w:rPr>
          <w:rFonts w:hint="cs"/>
          <w:rtl/>
        </w:rPr>
        <w:t xml:space="preserve"> </w:t>
      </w:r>
      <w:bookmarkStart w:id="6436" w:name="_ETM_Q35_659022"/>
      <w:bookmarkEnd w:id="6436"/>
      <w:r>
        <w:rPr>
          <w:rtl/>
        </w:rPr>
        <w:t xml:space="preserve">פשוט </w:t>
      </w:r>
      <w:bookmarkStart w:id="6437" w:name="_ETM_Q35_664109"/>
      <w:bookmarkEnd w:id="6437"/>
      <w:r>
        <w:rPr>
          <w:rtl/>
        </w:rPr>
        <w:t>את חגורת הנפץ</w:t>
      </w:r>
      <w:r w:rsidR="001B7E9C">
        <w:rPr>
          <w:rFonts w:hint="cs"/>
          <w:rtl/>
        </w:rPr>
        <w:t>,</w:t>
      </w:r>
      <w:r>
        <w:rPr>
          <w:rtl/>
        </w:rPr>
        <w:t xml:space="preserve"> לכן </w:t>
      </w:r>
      <w:r>
        <w:rPr>
          <w:rFonts w:hint="cs"/>
          <w:rtl/>
        </w:rPr>
        <w:t xml:space="preserve">נתתי הוראה לירות </w:t>
      </w:r>
      <w:r>
        <w:rPr>
          <w:rtl/>
        </w:rPr>
        <w:t xml:space="preserve">בראשו ולחסל אותו. </w:t>
      </w:r>
      <w:bookmarkStart w:id="6438" w:name="_ETM_Q35_669549"/>
      <w:bookmarkEnd w:id="6438"/>
      <w:r>
        <w:rPr>
          <w:rtl/>
        </w:rPr>
        <w:t>הקייס הזה הגיע לבית המשפט העליון</w:t>
      </w:r>
      <w:r>
        <w:rPr>
          <w:rFonts w:hint="cs"/>
          <w:rtl/>
        </w:rPr>
        <w:t>.</w:t>
      </w:r>
      <w:r>
        <w:rPr>
          <w:rtl/>
        </w:rPr>
        <w:t xml:space="preserve"> תחטטו, תכתבו מיקי לוי, </w:t>
      </w:r>
      <w:bookmarkStart w:id="6439" w:name="_ETM_Q35_672939"/>
      <w:bookmarkEnd w:id="6439"/>
      <w:r>
        <w:rPr>
          <w:rtl/>
        </w:rPr>
        <w:t>מפקד מחוז ירושלים, בית משפט עליון, הוראה לחסל מחבל</w:t>
      </w:r>
      <w:r w:rsidR="001B7E9C">
        <w:rPr>
          <w:rFonts w:hint="cs"/>
          <w:rtl/>
        </w:rPr>
        <w:t>,</w:t>
      </w:r>
      <w:r>
        <w:rPr>
          <w:rFonts w:hint="cs"/>
          <w:rtl/>
        </w:rPr>
        <w:t xml:space="preserve"> ו</w:t>
      </w:r>
      <w:r>
        <w:rPr>
          <w:rtl/>
        </w:rPr>
        <w:t xml:space="preserve">תמצאו </w:t>
      </w:r>
      <w:bookmarkStart w:id="6440" w:name="_ETM_Q35_676329"/>
      <w:bookmarkEnd w:id="6440"/>
      <w:r>
        <w:rPr>
          <w:rtl/>
        </w:rPr>
        <w:t xml:space="preserve">את זה. </w:t>
      </w:r>
      <w:bookmarkStart w:id="6441" w:name="_ETM_Q35_681130"/>
      <w:bookmarkEnd w:id="6441"/>
    </w:p>
    <w:p w:rsidR="00E50A18" w:rsidRDefault="00E50A18" w:rsidP="000F0011">
      <w:pPr>
        <w:rPr>
          <w:rtl/>
        </w:rPr>
      </w:pPr>
    </w:p>
    <w:p w:rsidR="00E50A18" w:rsidRDefault="00E50A18" w:rsidP="001B7E9C">
      <w:pPr>
        <w:rPr>
          <w:rtl/>
        </w:rPr>
      </w:pPr>
      <w:bookmarkStart w:id="6442" w:name="_ETM_Q35_682000"/>
      <w:bookmarkEnd w:id="6442"/>
      <w:r>
        <w:rPr>
          <w:rtl/>
        </w:rPr>
        <w:t>לא דומה הדבר</w:t>
      </w:r>
      <w:r>
        <w:rPr>
          <w:rFonts w:hint="cs"/>
          <w:rtl/>
        </w:rPr>
        <w:t>.</w:t>
      </w:r>
      <w:r>
        <w:rPr>
          <w:rtl/>
        </w:rPr>
        <w:t xml:space="preserve"> לא דומה הדבר. </w:t>
      </w:r>
      <w:bookmarkStart w:id="6443" w:name="_ETM_Q35_688299"/>
      <w:bookmarkEnd w:id="6443"/>
      <w:r>
        <w:rPr>
          <w:rtl/>
        </w:rPr>
        <w:t>אין בבית הזה אחד שיכול להעיד על עצמו</w:t>
      </w:r>
      <w:r>
        <w:rPr>
          <w:rFonts w:hint="cs"/>
          <w:rtl/>
        </w:rPr>
        <w:t xml:space="preserve">: </w:t>
      </w:r>
      <w:r>
        <w:rPr>
          <w:rtl/>
        </w:rPr>
        <w:t>וא</w:t>
      </w:r>
      <w:r w:rsidR="001B7E9C">
        <w:rPr>
          <w:rFonts w:hint="cs"/>
          <w:rtl/>
        </w:rPr>
        <w:t>ל</w:t>
      </w:r>
      <w:r>
        <w:rPr>
          <w:rtl/>
        </w:rPr>
        <w:t xml:space="preserve">לה, קיבלתי </w:t>
      </w:r>
      <w:bookmarkStart w:id="6444" w:name="_ETM_Q35_690554"/>
      <w:bookmarkEnd w:id="6444"/>
      <w:r>
        <w:rPr>
          <w:rtl/>
        </w:rPr>
        <w:t>החלטה</w:t>
      </w:r>
      <w:r w:rsidR="001B7E9C">
        <w:rPr>
          <w:rFonts w:hint="cs"/>
          <w:rtl/>
        </w:rPr>
        <w:t>,</w:t>
      </w:r>
      <w:r>
        <w:rPr>
          <w:rtl/>
        </w:rPr>
        <w:t xml:space="preserve"> </w:t>
      </w:r>
      <w:bookmarkStart w:id="6445" w:name="_ETM_Q35_694309"/>
      <w:bookmarkEnd w:id="6445"/>
      <w:r>
        <w:rPr>
          <w:rtl/>
        </w:rPr>
        <w:t xml:space="preserve">בפרט לא חלק בצד הזה של המשתמטים. </w:t>
      </w:r>
      <w:bookmarkStart w:id="6446" w:name="_ETM_Q35_701169"/>
      <w:bookmarkEnd w:id="6446"/>
      <w:r>
        <w:rPr>
          <w:rtl/>
        </w:rPr>
        <w:t>כן הוא היה מחבל מתועב, וכן</w:t>
      </w:r>
      <w:r w:rsidR="001B7E9C">
        <w:rPr>
          <w:rFonts w:hint="cs"/>
          <w:rtl/>
        </w:rPr>
        <w:t>,</w:t>
      </w:r>
      <w:r>
        <w:rPr>
          <w:rtl/>
        </w:rPr>
        <w:t xml:space="preserve"> היה מגיע לו למות</w:t>
      </w:r>
      <w:r>
        <w:rPr>
          <w:rFonts w:hint="cs"/>
          <w:rtl/>
        </w:rPr>
        <w:t>,</w:t>
      </w:r>
      <w:r>
        <w:rPr>
          <w:rtl/>
        </w:rPr>
        <w:t xml:space="preserve"> </w:t>
      </w:r>
      <w:bookmarkStart w:id="6447" w:name="_ETM_Q35_704009"/>
      <w:bookmarkEnd w:id="6447"/>
      <w:r>
        <w:rPr>
          <w:rtl/>
        </w:rPr>
        <w:t>וכן</w:t>
      </w:r>
      <w:r w:rsidR="001B7E9C">
        <w:rPr>
          <w:rFonts w:hint="cs"/>
          <w:rtl/>
        </w:rPr>
        <w:t>,</w:t>
      </w:r>
      <w:r>
        <w:rPr>
          <w:rtl/>
        </w:rPr>
        <w:t xml:space="preserve"> לא הייתה ברירה אחרת. אבל אם הוא היה מרים </w:t>
      </w:r>
      <w:bookmarkStart w:id="6448" w:name="_ETM_Q35_706849"/>
      <w:bookmarkEnd w:id="6448"/>
      <w:r>
        <w:rPr>
          <w:rtl/>
        </w:rPr>
        <w:t xml:space="preserve">ידיים ונכנע, </w:t>
      </w:r>
      <w:bookmarkStart w:id="6449" w:name="_ETM_Q35_710330"/>
      <w:bookmarkEnd w:id="6449"/>
      <w:r>
        <w:rPr>
          <w:rtl/>
        </w:rPr>
        <w:t xml:space="preserve">מי אני שאקח את חייו? </w:t>
      </w:r>
      <w:bookmarkStart w:id="6450" w:name="_ETM_Q35_713840"/>
      <w:bookmarkStart w:id="6451" w:name="TOR_Q36"/>
      <w:bookmarkStart w:id="6452" w:name="_ETM_Q36_261248"/>
      <w:bookmarkStart w:id="6453" w:name="_ETM_Q36_117736"/>
      <w:bookmarkStart w:id="6454" w:name="_ETM_Q36_112867"/>
      <w:bookmarkStart w:id="6455" w:name="_ETM_Q36_107876"/>
      <w:bookmarkEnd w:id="6450"/>
      <w:bookmarkEnd w:id="6451"/>
      <w:bookmarkEnd w:id="6452"/>
      <w:bookmarkEnd w:id="6453"/>
      <w:bookmarkEnd w:id="6454"/>
      <w:bookmarkEnd w:id="6455"/>
      <w:r w:rsidRPr="0003480C">
        <w:rPr>
          <w:rtl/>
        </w:rPr>
        <w:t xml:space="preserve">למי </w:t>
      </w:r>
      <w:r w:rsidRPr="0003480C">
        <w:rPr>
          <w:rtl/>
        </w:rPr>
        <w:lastRenderedPageBreak/>
        <w:t>נת</w:t>
      </w:r>
      <w:r>
        <w:rPr>
          <w:rFonts w:hint="cs"/>
          <w:rtl/>
        </w:rPr>
        <w:t>ו</w:t>
      </w:r>
      <w:r w:rsidRPr="0003480C">
        <w:rPr>
          <w:rtl/>
        </w:rPr>
        <w:t>נ</w:t>
      </w:r>
      <w:r>
        <w:rPr>
          <w:rFonts w:hint="cs"/>
          <w:rtl/>
        </w:rPr>
        <w:t>ה</w:t>
      </w:r>
      <w:bookmarkStart w:id="6456" w:name="_ETM_Q36_121316"/>
      <w:bookmarkEnd w:id="6456"/>
      <w:r w:rsidRPr="0003480C">
        <w:rPr>
          <w:rtl/>
        </w:rPr>
        <w:t xml:space="preserve"> הסמכות לקחת את החיים, חבריי היהודים הדתיים</w:t>
      </w:r>
      <w:r>
        <w:rPr>
          <w:rFonts w:hint="cs"/>
          <w:rtl/>
        </w:rPr>
        <w:t>?</w:t>
      </w:r>
      <w:r w:rsidRPr="0003480C">
        <w:rPr>
          <w:rtl/>
        </w:rPr>
        <w:t xml:space="preserve"> </w:t>
      </w:r>
      <w:bookmarkStart w:id="6457" w:name="_ETM_Q36_123118"/>
      <w:bookmarkStart w:id="6458" w:name="_ETM_Q36_118226"/>
      <w:bookmarkEnd w:id="6457"/>
      <w:bookmarkEnd w:id="6458"/>
      <w:r w:rsidRPr="0003480C">
        <w:rPr>
          <w:rtl/>
        </w:rPr>
        <w:t>לקדוש ברוך הוא</w:t>
      </w:r>
      <w:r w:rsidR="001B7E9C">
        <w:rPr>
          <w:rFonts w:hint="cs"/>
          <w:rtl/>
        </w:rPr>
        <w:t>,</w:t>
      </w:r>
      <w:bookmarkStart w:id="6459" w:name="_ETM_Q36_124416"/>
      <w:bookmarkEnd w:id="6459"/>
      <w:r w:rsidRPr="0003480C">
        <w:rPr>
          <w:rtl/>
        </w:rPr>
        <w:t xml:space="preserve"> לא לאף אחד אחר, לא לבן </w:t>
      </w:r>
      <w:r>
        <w:rPr>
          <w:rFonts w:hint="cs"/>
          <w:rtl/>
        </w:rPr>
        <w:t>ה</w:t>
      </w:r>
      <w:r w:rsidRPr="0003480C">
        <w:rPr>
          <w:rtl/>
        </w:rPr>
        <w:t>מוות</w:t>
      </w:r>
      <w:r>
        <w:rPr>
          <w:rFonts w:hint="cs"/>
          <w:rtl/>
        </w:rPr>
        <w:t>.</w:t>
      </w:r>
      <w:r w:rsidRPr="0003480C">
        <w:rPr>
          <w:rtl/>
        </w:rPr>
        <w:t xml:space="preserve"> ואתם הולכים להצביע על החוק הזה</w:t>
      </w:r>
      <w:r>
        <w:rPr>
          <w:rFonts w:hint="cs"/>
          <w:rtl/>
        </w:rPr>
        <w:t>,</w:t>
      </w:r>
      <w:r w:rsidRPr="0003480C">
        <w:rPr>
          <w:rtl/>
        </w:rPr>
        <w:t xml:space="preserve"> אנשים מאמינים, אנשים דתיים, חלקכם. איזו בוש</w:t>
      </w:r>
      <w:bookmarkStart w:id="6460" w:name="_ETM_Q36_137766"/>
      <w:bookmarkStart w:id="6461" w:name="_ETM_Q36_132906"/>
      <w:bookmarkStart w:id="6462" w:name="_ETM_Q36_128026"/>
      <w:bookmarkStart w:id="6463" w:name="_ETM_Q36_123146"/>
      <w:bookmarkEnd w:id="6460"/>
      <w:bookmarkEnd w:id="6461"/>
      <w:bookmarkEnd w:id="6462"/>
      <w:bookmarkEnd w:id="6463"/>
      <w:r w:rsidRPr="0003480C">
        <w:rPr>
          <w:rtl/>
        </w:rPr>
        <w:t>ה.</w:t>
      </w:r>
      <w:bookmarkStart w:id="6464" w:name="_ETM_Q36_118257"/>
      <w:bookmarkEnd w:id="6464"/>
      <w:r w:rsidRPr="0003480C">
        <w:rPr>
          <w:rtl/>
        </w:rPr>
        <w:t xml:space="preserve"> </w:t>
      </w:r>
      <w:bookmarkStart w:id="6465" w:name="_ETM_Q36_140616"/>
      <w:bookmarkStart w:id="6466" w:name="_ETM_Q36_140670"/>
      <w:bookmarkStart w:id="6467" w:name="_ETM_Q36_140808"/>
      <w:bookmarkStart w:id="6468" w:name="_ETM_Q36_140849"/>
      <w:bookmarkEnd w:id="6465"/>
      <w:bookmarkEnd w:id="6466"/>
      <w:bookmarkEnd w:id="6467"/>
      <w:bookmarkEnd w:id="6468"/>
      <w:r w:rsidRPr="0003480C">
        <w:rPr>
          <w:rtl/>
        </w:rPr>
        <w:t xml:space="preserve">זה גם לא כולל את </w:t>
      </w:r>
      <w:r w:rsidRPr="0003480C">
        <w:rPr>
          <w:rFonts w:hint="cs"/>
          <w:rtl/>
        </w:rPr>
        <w:t>הנוח'בו</w:t>
      </w:r>
      <w:r w:rsidRPr="0003480C">
        <w:rPr>
          <w:rFonts w:hint="eastAsia"/>
          <w:rtl/>
        </w:rPr>
        <w:t>ת</w:t>
      </w:r>
      <w:r>
        <w:rPr>
          <w:rFonts w:hint="cs"/>
          <w:rtl/>
        </w:rPr>
        <w:t>.</w:t>
      </w:r>
      <w:r w:rsidRPr="0003480C">
        <w:rPr>
          <w:rtl/>
        </w:rPr>
        <w:t xml:space="preserve"> שמעתי את סעד</w:t>
      </w:r>
      <w:r>
        <w:rPr>
          <w:rFonts w:hint="cs"/>
          <w:rtl/>
        </w:rPr>
        <w:t>ה</w:t>
      </w:r>
      <w:r w:rsidRPr="0003480C">
        <w:rPr>
          <w:rtl/>
        </w:rPr>
        <w:t xml:space="preserve"> אומר, אבל </w:t>
      </w:r>
      <w:r w:rsidRPr="0003480C">
        <w:rPr>
          <w:rFonts w:hint="cs"/>
          <w:rtl/>
        </w:rPr>
        <w:t>הנוח'בו</w:t>
      </w:r>
      <w:r w:rsidRPr="0003480C">
        <w:rPr>
          <w:rFonts w:hint="eastAsia"/>
          <w:rtl/>
        </w:rPr>
        <w:t>ת</w:t>
      </w:r>
      <w:r>
        <w:rPr>
          <w:rFonts w:hint="cs"/>
          <w:rtl/>
        </w:rPr>
        <w:t xml:space="preserve"> </w:t>
      </w:r>
      <w:r>
        <w:rPr>
          <w:rtl/>
        </w:rPr>
        <w:t>–</w:t>
      </w:r>
      <w:r w:rsidRPr="0003480C">
        <w:rPr>
          <w:rtl/>
        </w:rPr>
        <w:t xml:space="preserve"> </w:t>
      </w:r>
      <w:bookmarkStart w:id="6469" w:name="_ETM_Q36_119733"/>
      <w:bookmarkStart w:id="6470" w:name="_ETM_Q36_119770"/>
      <w:bookmarkStart w:id="6471" w:name="_ETM_Q36_120205"/>
      <w:bookmarkStart w:id="6472" w:name="_ETM_Q36_120232"/>
      <w:bookmarkEnd w:id="6469"/>
      <w:bookmarkEnd w:id="6470"/>
      <w:bookmarkEnd w:id="6471"/>
      <w:bookmarkEnd w:id="6472"/>
      <w:r w:rsidRPr="0003480C">
        <w:rPr>
          <w:rtl/>
        </w:rPr>
        <w:t>ה</w:t>
      </w:r>
      <w:bookmarkStart w:id="6473" w:name="_ETM_Q36_140067"/>
      <w:bookmarkEnd w:id="6473"/>
      <w:r w:rsidRPr="0003480C">
        <w:rPr>
          <w:rtl/>
        </w:rPr>
        <w:t xml:space="preserve">חוק מוכן. אם החוק מוכן, תביאו את החוק של </w:t>
      </w:r>
      <w:r w:rsidRPr="0003480C">
        <w:rPr>
          <w:rFonts w:hint="cs"/>
          <w:rtl/>
        </w:rPr>
        <w:t>הנוח'בו</w:t>
      </w:r>
      <w:r w:rsidRPr="0003480C">
        <w:rPr>
          <w:rFonts w:hint="eastAsia"/>
          <w:rtl/>
        </w:rPr>
        <w:t>ת</w:t>
      </w:r>
      <w:r w:rsidRPr="0003480C">
        <w:rPr>
          <w:rtl/>
        </w:rPr>
        <w:t>, מגיע ל</w:t>
      </w:r>
      <w:r>
        <w:rPr>
          <w:rtl/>
        </w:rPr>
        <w:t>הם למות.</w:t>
      </w:r>
    </w:p>
    <w:p w:rsidR="00E50A18" w:rsidRDefault="00E50A18" w:rsidP="000F0011">
      <w:pPr>
        <w:rPr>
          <w:rtl/>
        </w:rPr>
      </w:pPr>
    </w:p>
    <w:p w:rsidR="00E50A18" w:rsidRDefault="00E50A18" w:rsidP="001B7E9C">
      <w:pPr>
        <w:rPr>
          <w:rtl/>
        </w:rPr>
      </w:pPr>
      <w:r>
        <w:rPr>
          <w:rtl/>
        </w:rPr>
        <w:t>זה חוק פשיסטי, לא ראוי</w:t>
      </w:r>
      <w:r w:rsidRPr="0003480C">
        <w:rPr>
          <w:rtl/>
        </w:rPr>
        <w:t xml:space="preserve"> </w:t>
      </w:r>
      <w:r w:rsidR="001B7E9C">
        <w:rPr>
          <w:rFonts w:hint="cs"/>
          <w:rtl/>
        </w:rPr>
        <w:t xml:space="preserve">– </w:t>
      </w:r>
      <w:r w:rsidRPr="0003480C">
        <w:rPr>
          <w:rtl/>
        </w:rPr>
        <w:t>לא ראוי למדינת היהודים</w:t>
      </w:r>
      <w:r w:rsidR="001B7E9C">
        <w:rPr>
          <w:rFonts w:hint="cs"/>
          <w:rtl/>
        </w:rPr>
        <w:t>,</w:t>
      </w:r>
      <w:r w:rsidRPr="0003480C">
        <w:rPr>
          <w:rtl/>
        </w:rPr>
        <w:t xml:space="preserve"> לא מתיישב עם דת ישראל, עם מסו</w:t>
      </w:r>
      <w:r>
        <w:rPr>
          <w:rFonts w:hint="cs"/>
          <w:rtl/>
        </w:rPr>
        <w:t>ר</w:t>
      </w:r>
      <w:r w:rsidRPr="0003480C">
        <w:rPr>
          <w:rtl/>
        </w:rPr>
        <w:t>ת ישראל, ע</w:t>
      </w:r>
      <w:r>
        <w:rPr>
          <w:rtl/>
        </w:rPr>
        <w:t>ם תורת ישראל. רק הקדוש ברוך הוא</w:t>
      </w:r>
      <w:r>
        <w:rPr>
          <w:rFonts w:hint="cs"/>
          <w:rtl/>
        </w:rPr>
        <w:t xml:space="preserve"> –</w:t>
      </w:r>
      <w:r w:rsidRPr="0003480C">
        <w:rPr>
          <w:rtl/>
        </w:rPr>
        <w:t xml:space="preserve"> ואני אדם מאמין שבא מבית דתי</w:t>
      </w:r>
      <w:r>
        <w:rPr>
          <w:rFonts w:hint="cs"/>
          <w:rtl/>
        </w:rPr>
        <w:t xml:space="preserve"> –</w:t>
      </w:r>
      <w:r>
        <w:rPr>
          <w:rtl/>
        </w:rPr>
        <w:t xml:space="preserve"> יכול לקחת חיים בצורה הזו</w:t>
      </w:r>
      <w:r>
        <w:rPr>
          <w:rFonts w:hint="cs"/>
          <w:rtl/>
        </w:rPr>
        <w:t>.</w:t>
      </w:r>
      <w:r w:rsidRPr="0003480C">
        <w:rPr>
          <w:rtl/>
        </w:rPr>
        <w:t xml:space="preserve"> תוך כדי לחימה</w:t>
      </w:r>
      <w:r>
        <w:rPr>
          <w:rFonts w:hint="cs"/>
          <w:rtl/>
        </w:rPr>
        <w:t xml:space="preserve"> –</w:t>
      </w:r>
      <w:r w:rsidRPr="0003480C">
        <w:rPr>
          <w:rtl/>
        </w:rPr>
        <w:t xml:space="preserve"> ותיארתי כאן אפילו פחות מלחימה</w:t>
      </w:r>
      <w:r>
        <w:rPr>
          <w:rFonts w:hint="cs"/>
          <w:rtl/>
        </w:rPr>
        <w:t>,</w:t>
      </w:r>
      <w:bookmarkStart w:id="6474" w:name="_ETM_Q36_173897"/>
      <w:bookmarkEnd w:id="6474"/>
      <w:r w:rsidRPr="0003480C">
        <w:rPr>
          <w:rtl/>
        </w:rPr>
        <w:t xml:space="preserve"> שנתתי הוראה ל</w:t>
      </w:r>
      <w:r>
        <w:rPr>
          <w:rFonts w:hint="cs"/>
          <w:rtl/>
        </w:rPr>
        <w:t>ח</w:t>
      </w:r>
      <w:r w:rsidRPr="0003480C">
        <w:rPr>
          <w:rtl/>
        </w:rPr>
        <w:t xml:space="preserve">סל מחבל. </w:t>
      </w:r>
    </w:p>
    <w:p w:rsidR="00E50A18" w:rsidRDefault="00E50A18" w:rsidP="000F0011">
      <w:pPr>
        <w:rPr>
          <w:rtl/>
        </w:rPr>
      </w:pPr>
      <w:bookmarkStart w:id="6475" w:name="_ETM_Q36_189901"/>
      <w:bookmarkStart w:id="6476" w:name="_ETM_Q36_189956"/>
      <w:bookmarkEnd w:id="6475"/>
      <w:bookmarkEnd w:id="6476"/>
    </w:p>
    <w:p w:rsidR="00E50A18" w:rsidRDefault="00E50A18" w:rsidP="001B7E9C">
      <w:pPr>
        <w:rPr>
          <w:rtl/>
        </w:rPr>
      </w:pPr>
      <w:bookmarkStart w:id="6477" w:name="_ETM_Q36_190101"/>
      <w:bookmarkStart w:id="6478" w:name="_ETM_Q36_190131"/>
      <w:bookmarkStart w:id="6479" w:name="_ETM_Q36_186448"/>
      <w:bookmarkStart w:id="6480" w:name="_ETM_Q36_181467"/>
      <w:bookmarkStart w:id="6481" w:name="_ETM_Q36_176598"/>
      <w:bookmarkStart w:id="6482" w:name="_ETM_Q36_171697"/>
      <w:bookmarkStart w:id="6483" w:name="_ETM_Q36_166798"/>
      <w:bookmarkStart w:id="6484" w:name="_ETM_Q36_161877"/>
      <w:bookmarkStart w:id="6485" w:name="_ETM_Q36_156987"/>
      <w:bookmarkStart w:id="6486" w:name="_ETM_Q36_152076"/>
      <w:bookmarkStart w:id="6487" w:name="_ETM_Q36_150937"/>
      <w:bookmarkStart w:id="6488" w:name="_ETM_Q36_146066"/>
      <w:bookmarkStart w:id="6489" w:name="_ETM_Q36_141197"/>
      <w:bookmarkStart w:id="6490" w:name="_ETM_Q36_136337"/>
      <w:bookmarkStart w:id="6491" w:name="_ETM_Q36_131437"/>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r w:rsidRPr="0003480C">
        <w:rPr>
          <w:rtl/>
        </w:rPr>
        <w:t>בן גביר עשה סיבוב על הליכוד. ואתם חבורה</w:t>
      </w:r>
      <w:bookmarkStart w:id="6492" w:name="_ETM_Q36_180000"/>
      <w:bookmarkEnd w:id="6492"/>
      <w:r>
        <w:rPr>
          <w:rFonts w:hint="cs"/>
          <w:rtl/>
        </w:rPr>
        <w:t xml:space="preserve"> </w:t>
      </w:r>
      <w:r>
        <w:rPr>
          <w:rtl/>
        </w:rPr>
        <w:t>של פחדנים</w:t>
      </w:r>
      <w:r w:rsidR="001B7E9C">
        <w:rPr>
          <w:rFonts w:hint="cs"/>
          <w:rtl/>
        </w:rPr>
        <w:t>,</w:t>
      </w:r>
      <w:r>
        <w:rPr>
          <w:rtl/>
        </w:rPr>
        <w:t xml:space="preserve"> </w:t>
      </w:r>
      <w:bookmarkStart w:id="6493" w:name="_ETM_Q36_184019"/>
      <w:bookmarkEnd w:id="6493"/>
      <w:r>
        <w:rPr>
          <w:rtl/>
        </w:rPr>
        <w:t>חבורה של כבשים</w:t>
      </w:r>
      <w:r w:rsidR="001B7E9C">
        <w:rPr>
          <w:rFonts w:hint="cs"/>
          <w:rtl/>
        </w:rPr>
        <w:t>,</w:t>
      </w:r>
      <w:r>
        <w:rPr>
          <w:rtl/>
        </w:rPr>
        <w:t xml:space="preserve"> </w:t>
      </w:r>
      <w:bookmarkStart w:id="6494" w:name="_ETM_Q36_186539"/>
      <w:bookmarkEnd w:id="6494"/>
      <w:r>
        <w:rPr>
          <w:rtl/>
        </w:rPr>
        <w:t>דגים קפואים במחלקת הדגים בסופר</w:t>
      </w:r>
      <w:r>
        <w:rPr>
          <w:rFonts w:hint="cs"/>
          <w:rtl/>
        </w:rPr>
        <w:t xml:space="preserve"> –</w:t>
      </w:r>
      <w:r>
        <w:rPr>
          <w:rtl/>
        </w:rPr>
        <w:t xml:space="preserve"> לא מצייצים</w:t>
      </w:r>
      <w:r>
        <w:rPr>
          <w:rFonts w:hint="cs"/>
          <w:rtl/>
        </w:rPr>
        <w:t>. אני</w:t>
      </w:r>
      <w:r>
        <w:rPr>
          <w:rtl/>
        </w:rPr>
        <w:t xml:space="preserve"> לא שומע לא </w:t>
      </w:r>
      <w:bookmarkStart w:id="6495" w:name="_ETM_Q36_191055"/>
      <w:bookmarkEnd w:id="6495"/>
      <w:r>
        <w:rPr>
          <w:rtl/>
        </w:rPr>
        <w:t xml:space="preserve">את שר המשפטים, לא את שר החוץ, שמתנגדים לחוק </w:t>
      </w:r>
      <w:bookmarkStart w:id="6496" w:name="_ETM_Q36_195573"/>
      <w:bookmarkEnd w:id="6496"/>
      <w:r>
        <w:rPr>
          <w:rtl/>
        </w:rPr>
        <w:t xml:space="preserve">הזה. </w:t>
      </w:r>
      <w:bookmarkStart w:id="6497" w:name="_ETM_Q36_200889"/>
      <w:bookmarkEnd w:id="6497"/>
      <w:r>
        <w:rPr>
          <w:rtl/>
        </w:rPr>
        <w:t xml:space="preserve">גם ראש הממשלה ניסה להכניס אותו לפריזר אבל לא הצליח </w:t>
      </w:r>
      <w:bookmarkStart w:id="6498" w:name="_ETM_Q36_205678"/>
      <w:bookmarkEnd w:id="6498"/>
      <w:r w:rsidR="001B7E9C">
        <w:rPr>
          <w:rFonts w:hint="cs"/>
          <w:rtl/>
        </w:rPr>
        <w:t xml:space="preserve">– </w:t>
      </w:r>
      <w:r>
        <w:rPr>
          <w:rtl/>
        </w:rPr>
        <w:t xml:space="preserve">בן גביר מהלך עליו אימים. </w:t>
      </w:r>
      <w:bookmarkStart w:id="6499" w:name="_ETM_Q36_209166"/>
      <w:bookmarkEnd w:id="6499"/>
    </w:p>
    <w:p w:rsidR="00E50A18" w:rsidRDefault="00E50A18" w:rsidP="000F0011">
      <w:pPr>
        <w:rPr>
          <w:rtl/>
        </w:rPr>
      </w:pPr>
      <w:bookmarkStart w:id="6500" w:name="_ETM_Q36_209195"/>
      <w:bookmarkEnd w:id="6500"/>
    </w:p>
    <w:p w:rsidR="00E50A18" w:rsidRDefault="00E50A18" w:rsidP="001B7E9C">
      <w:pPr>
        <w:rPr>
          <w:rtl/>
        </w:rPr>
      </w:pPr>
      <w:bookmarkStart w:id="6501" w:name="_ETM_Q36_209374"/>
      <w:bookmarkStart w:id="6502" w:name="_ETM_Q36_209400"/>
      <w:bookmarkEnd w:id="6501"/>
      <w:bookmarkEnd w:id="6502"/>
      <w:r>
        <w:rPr>
          <w:rtl/>
        </w:rPr>
        <w:t>אדוני ראש הממשלה</w:t>
      </w:r>
      <w:r>
        <w:rPr>
          <w:rFonts w:hint="cs"/>
          <w:rtl/>
        </w:rPr>
        <w:t>,</w:t>
      </w:r>
      <w:r>
        <w:rPr>
          <w:rtl/>
        </w:rPr>
        <w:t xml:space="preserve"> </w:t>
      </w:r>
      <w:bookmarkStart w:id="6503" w:name="_ETM_Q36_211370"/>
      <w:bookmarkEnd w:id="6503"/>
      <w:r>
        <w:rPr>
          <w:rtl/>
        </w:rPr>
        <w:t>אני מאוד מקווה שהחוק הזה לא יעבור</w:t>
      </w:r>
      <w:r>
        <w:rPr>
          <w:rFonts w:hint="cs"/>
          <w:rtl/>
        </w:rPr>
        <w:t>,</w:t>
      </w:r>
      <w:r>
        <w:rPr>
          <w:rtl/>
        </w:rPr>
        <w:t xml:space="preserve"> כי הוא איננו </w:t>
      </w:r>
      <w:bookmarkStart w:id="6504" w:name="_ETM_Q36_215484"/>
      <w:bookmarkEnd w:id="6504"/>
      <w:r>
        <w:rPr>
          <w:rtl/>
        </w:rPr>
        <w:t xml:space="preserve">מתאים לעם ישראל, לדת ישראל, לתורת ישראל. </w:t>
      </w:r>
      <w:bookmarkStart w:id="6505" w:name="_ETM_Q36_220250"/>
      <w:bookmarkEnd w:id="6505"/>
      <w:r>
        <w:rPr>
          <w:rtl/>
        </w:rPr>
        <w:t>תתפלל שהחוק הזה לא יעבור</w:t>
      </w:r>
      <w:r>
        <w:rPr>
          <w:rFonts w:hint="cs"/>
          <w:rtl/>
        </w:rPr>
        <w:t>.</w:t>
      </w:r>
      <w:r>
        <w:rPr>
          <w:rtl/>
        </w:rPr>
        <w:t xml:space="preserve"> אם החוק הזה יעבור</w:t>
      </w:r>
      <w:r w:rsidR="001B7E9C">
        <w:rPr>
          <w:rFonts w:hint="cs"/>
          <w:rtl/>
        </w:rPr>
        <w:t>,</w:t>
      </w:r>
      <w:r>
        <w:rPr>
          <w:rtl/>
        </w:rPr>
        <w:t xml:space="preserve"> </w:t>
      </w:r>
      <w:bookmarkStart w:id="6506" w:name="_ETM_Q36_224490"/>
      <w:bookmarkEnd w:id="6506"/>
      <w:r>
        <w:rPr>
          <w:rFonts w:hint="cs"/>
          <w:rtl/>
        </w:rPr>
        <w:t>תהיינה</w:t>
      </w:r>
      <w:r>
        <w:rPr>
          <w:rtl/>
        </w:rPr>
        <w:t xml:space="preserve"> עוד מדינות שירצו לעצור אותך כשת</w:t>
      </w:r>
      <w:r>
        <w:rPr>
          <w:rFonts w:hint="cs"/>
          <w:rtl/>
        </w:rPr>
        <w:t>נח</w:t>
      </w:r>
      <w:r>
        <w:rPr>
          <w:rtl/>
        </w:rPr>
        <w:t xml:space="preserve">ת </w:t>
      </w:r>
      <w:r>
        <w:rPr>
          <w:rFonts w:hint="cs"/>
          <w:rtl/>
        </w:rPr>
        <w:t>אצלן</w:t>
      </w:r>
      <w:r>
        <w:rPr>
          <w:rtl/>
        </w:rPr>
        <w:t xml:space="preserve">. זה חוק </w:t>
      </w:r>
      <w:bookmarkStart w:id="6507" w:name="_ETM_Q36_228729"/>
      <w:bookmarkEnd w:id="6507"/>
      <w:r>
        <w:rPr>
          <w:rtl/>
        </w:rPr>
        <w:t>לא טוב</w:t>
      </w:r>
      <w:r w:rsidR="001B7E9C">
        <w:rPr>
          <w:rFonts w:hint="cs"/>
          <w:rtl/>
        </w:rPr>
        <w:t>.</w:t>
      </w:r>
      <w:r>
        <w:rPr>
          <w:rtl/>
        </w:rPr>
        <w:t xml:space="preserve"> זה חוק פשיסטי</w:t>
      </w:r>
      <w:r w:rsidR="001B7E9C">
        <w:rPr>
          <w:rFonts w:hint="cs"/>
          <w:rtl/>
        </w:rPr>
        <w:t>.</w:t>
      </w:r>
      <w:r>
        <w:rPr>
          <w:rtl/>
        </w:rPr>
        <w:t xml:space="preserve"> זה חוק בזוי </w:t>
      </w:r>
      <w:bookmarkStart w:id="6508" w:name="_ETM_Q36_234069"/>
      <w:bookmarkEnd w:id="6508"/>
      <w:r>
        <w:rPr>
          <w:rtl/>
        </w:rPr>
        <w:t xml:space="preserve">שצריך להיעלם מן העולם. </w:t>
      </w:r>
      <w:bookmarkStart w:id="6509" w:name="_ETM_Q36_238270"/>
      <w:bookmarkEnd w:id="6509"/>
      <w:r>
        <w:rPr>
          <w:rtl/>
        </w:rPr>
        <w:t>תודה רבה.</w:t>
      </w:r>
    </w:p>
    <w:p w:rsidR="00E50A18" w:rsidRDefault="00E50A18" w:rsidP="009635F5">
      <w:pPr>
        <w:rPr>
          <w:rtl/>
        </w:rPr>
      </w:pPr>
    </w:p>
    <w:p w:rsidR="00E50A18" w:rsidRDefault="00E50A18" w:rsidP="000F0011">
      <w:pPr>
        <w:pStyle w:val="af6"/>
        <w:keepNext/>
        <w:rPr>
          <w:rtl/>
        </w:rPr>
      </w:pPr>
      <w:bookmarkStart w:id="6510" w:name="ET_yor_6718_3"/>
      <w:r w:rsidRPr="0003480C">
        <w:rPr>
          <w:rStyle w:val="TagStyle"/>
          <w:rtl/>
        </w:rPr>
        <w:t xml:space="preserve"> &lt;&lt; יור &gt;&gt; </w:t>
      </w:r>
      <w:r>
        <w:rPr>
          <w:rtl/>
        </w:rPr>
        <w:t>היו"ר מישל בוסקילה:</w:t>
      </w:r>
      <w:r w:rsidRPr="0003480C">
        <w:rPr>
          <w:rStyle w:val="TagStyle"/>
          <w:rtl/>
        </w:rPr>
        <w:t xml:space="preserve"> &lt;&lt; יור &gt;&gt;</w:t>
      </w:r>
      <w:r>
        <w:rPr>
          <w:rtl/>
        </w:rPr>
        <w:t xml:space="preserve"> </w:t>
      </w:r>
      <w:bookmarkEnd w:id="6510"/>
    </w:p>
    <w:p w:rsidR="00E50A18" w:rsidRDefault="00E50A18" w:rsidP="001C0776">
      <w:pPr>
        <w:rPr>
          <w:rtl/>
        </w:rPr>
      </w:pPr>
    </w:p>
    <w:p w:rsidR="00E50A18" w:rsidRDefault="00E50A18" w:rsidP="009635F5">
      <w:pPr>
        <w:rPr>
          <w:rtl/>
        </w:rPr>
      </w:pPr>
      <w:bookmarkStart w:id="6511" w:name="_ETM_Q36_239549"/>
      <w:bookmarkEnd w:id="6511"/>
      <w:r>
        <w:rPr>
          <w:rtl/>
        </w:rPr>
        <w:t xml:space="preserve">תודה רבה לחבר הכנסת מיקי לוי. </w:t>
      </w:r>
    </w:p>
    <w:p w:rsidR="00E50A18" w:rsidRDefault="00E50A18" w:rsidP="009635F5">
      <w:pPr>
        <w:rPr>
          <w:rtl/>
        </w:rPr>
      </w:pPr>
    </w:p>
    <w:p w:rsidR="00582247" w:rsidRDefault="00582247" w:rsidP="009635F5">
      <w:pPr>
        <w:rPr>
          <w:rtl/>
        </w:rPr>
      </w:pPr>
    </w:p>
    <w:p w:rsidR="00E50A18" w:rsidRDefault="00E50A18" w:rsidP="000F0011">
      <w:pPr>
        <w:pStyle w:val="a6"/>
        <w:rPr>
          <w:rtl/>
        </w:rPr>
      </w:pPr>
      <w:bookmarkStart w:id="6512" w:name="ET_subject_מסמכים_שהונחו_על_שלחן_ה_4"/>
      <w:r w:rsidRPr="0003480C">
        <w:rPr>
          <w:rStyle w:val="TagStyle"/>
          <w:rtl/>
        </w:rPr>
        <w:t xml:space="preserve">&lt;&lt; נושא &gt;&gt; </w:t>
      </w:r>
      <w:bookmarkStart w:id="6513" w:name="_Toc225867318"/>
      <w:bookmarkStart w:id="6514" w:name="_Toc225870301"/>
      <w:r>
        <w:rPr>
          <w:rtl/>
        </w:rPr>
        <w:t>מסמכים שהונחו על ש</w:t>
      </w:r>
      <w:r>
        <w:rPr>
          <w:rFonts w:hint="cs"/>
          <w:rtl/>
        </w:rPr>
        <w:t>ו</w:t>
      </w:r>
      <w:r>
        <w:rPr>
          <w:rtl/>
        </w:rPr>
        <w:t>לחן הכנסת</w:t>
      </w:r>
      <w:bookmarkEnd w:id="6513"/>
      <w:bookmarkEnd w:id="6514"/>
      <w:r w:rsidRPr="0003480C">
        <w:rPr>
          <w:rStyle w:val="TagStyle"/>
          <w:rtl/>
        </w:rPr>
        <w:t xml:space="preserve"> &lt;&lt; נושא &gt;&gt;</w:t>
      </w:r>
      <w:r>
        <w:rPr>
          <w:rtl/>
        </w:rPr>
        <w:t xml:space="preserve"> </w:t>
      </w:r>
      <w:bookmarkEnd w:id="6512"/>
    </w:p>
    <w:p w:rsidR="00E50A18" w:rsidRDefault="00E50A18" w:rsidP="001C0776">
      <w:pPr>
        <w:rPr>
          <w:rtl/>
        </w:rPr>
      </w:pPr>
    </w:p>
    <w:p w:rsidR="00E50A18" w:rsidRDefault="00E50A18" w:rsidP="000F0011">
      <w:pPr>
        <w:pStyle w:val="af6"/>
        <w:keepNext/>
        <w:rPr>
          <w:rtl/>
        </w:rPr>
      </w:pPr>
      <w:bookmarkStart w:id="6515" w:name="ET_yor_6718_5"/>
      <w:r w:rsidRPr="0003480C">
        <w:rPr>
          <w:rStyle w:val="TagStyle"/>
          <w:rtl/>
        </w:rPr>
        <w:t xml:space="preserve"> &lt;&lt; יור &gt;&gt; </w:t>
      </w:r>
      <w:r>
        <w:rPr>
          <w:rtl/>
        </w:rPr>
        <w:t>היו"ר מישל בוסקילה:</w:t>
      </w:r>
      <w:r w:rsidRPr="0003480C">
        <w:rPr>
          <w:rStyle w:val="TagStyle"/>
          <w:rtl/>
        </w:rPr>
        <w:t xml:space="preserve"> &lt;&lt; יור &gt;&gt;</w:t>
      </w:r>
      <w:r>
        <w:rPr>
          <w:rtl/>
        </w:rPr>
        <w:t xml:space="preserve"> </w:t>
      </w:r>
      <w:bookmarkEnd w:id="6515"/>
    </w:p>
    <w:p w:rsidR="00E50A18" w:rsidRDefault="00E50A18" w:rsidP="001C0776">
      <w:pPr>
        <w:rPr>
          <w:rtl/>
        </w:rPr>
      </w:pPr>
    </w:p>
    <w:p w:rsidR="00E50A18" w:rsidRDefault="00E50A18" w:rsidP="000F0011">
      <w:pPr>
        <w:rPr>
          <w:rtl/>
        </w:rPr>
      </w:pPr>
      <w:r>
        <w:rPr>
          <w:rtl/>
        </w:rPr>
        <w:t>הודעה למזכירות</w:t>
      </w:r>
      <w:r>
        <w:rPr>
          <w:rFonts w:hint="cs"/>
          <w:rtl/>
        </w:rPr>
        <w:t>, בבקשה.</w:t>
      </w:r>
    </w:p>
    <w:p w:rsidR="00E50A18" w:rsidRDefault="00E50A18" w:rsidP="009635F5">
      <w:pPr>
        <w:rPr>
          <w:rtl/>
        </w:rPr>
      </w:pPr>
    </w:p>
    <w:p w:rsidR="00E50A18" w:rsidRDefault="00E50A18" w:rsidP="000F0011">
      <w:pPr>
        <w:pStyle w:val="a4"/>
        <w:keepNext/>
        <w:rPr>
          <w:rtl/>
        </w:rPr>
      </w:pPr>
      <w:bookmarkStart w:id="6516" w:name="ET_speaker_6118_6"/>
      <w:r w:rsidRPr="0003480C">
        <w:rPr>
          <w:rStyle w:val="TagStyle"/>
          <w:rtl/>
        </w:rPr>
        <w:t xml:space="preserve"> &lt;&lt; דובר &gt;&gt; </w:t>
      </w:r>
      <w:bookmarkStart w:id="6517" w:name="_Toc225867319"/>
      <w:bookmarkStart w:id="6518" w:name="_Toc225870302"/>
      <w:r>
        <w:rPr>
          <w:rtl/>
        </w:rPr>
        <w:t>סגנית מזכיר הכנסת אלינור ימין:</w:t>
      </w:r>
      <w:bookmarkEnd w:id="6517"/>
      <w:bookmarkEnd w:id="6518"/>
      <w:r w:rsidRPr="0003480C">
        <w:rPr>
          <w:rStyle w:val="TagStyle"/>
          <w:rtl/>
        </w:rPr>
        <w:t xml:space="preserve"> &lt;&lt; דובר &gt;&gt;</w:t>
      </w:r>
      <w:r>
        <w:rPr>
          <w:rtl/>
        </w:rPr>
        <w:t xml:space="preserve"> </w:t>
      </w:r>
      <w:bookmarkEnd w:id="6516"/>
    </w:p>
    <w:p w:rsidR="00E50A18" w:rsidRDefault="00E50A18" w:rsidP="001C0776">
      <w:pPr>
        <w:rPr>
          <w:rtl/>
        </w:rPr>
      </w:pPr>
    </w:p>
    <w:p w:rsidR="00E50A18" w:rsidRDefault="00E50A18" w:rsidP="001C0776">
      <w:pPr>
        <w:rPr>
          <w:rtl/>
        </w:rPr>
      </w:pPr>
      <w:bookmarkStart w:id="6519" w:name="_ETM_Q36_264019"/>
      <w:bookmarkStart w:id="6520" w:name="_ETM_Q36_264258"/>
      <w:bookmarkStart w:id="6521" w:name="_ETM_Q36_264311"/>
      <w:bookmarkStart w:id="6522" w:name="_ETM_Q36_243590"/>
      <w:bookmarkEnd w:id="6519"/>
      <w:bookmarkEnd w:id="6520"/>
      <w:bookmarkEnd w:id="6521"/>
      <w:bookmarkEnd w:id="6522"/>
      <w:r>
        <w:rPr>
          <w:rtl/>
        </w:rPr>
        <w:t>תודה. ברשות יוש</w:t>
      </w:r>
      <w:r>
        <w:rPr>
          <w:rFonts w:hint="cs"/>
          <w:rtl/>
        </w:rPr>
        <w:t>ב-</w:t>
      </w:r>
      <w:r>
        <w:rPr>
          <w:rtl/>
        </w:rPr>
        <w:t xml:space="preserve">ראש הישיבה, </w:t>
      </w:r>
      <w:r>
        <w:rPr>
          <w:rFonts w:hint="cs"/>
          <w:rtl/>
        </w:rPr>
        <w:t>הינני</w:t>
      </w:r>
      <w:r>
        <w:rPr>
          <w:rtl/>
        </w:rPr>
        <w:t xml:space="preserve"> מת</w:t>
      </w:r>
      <w:r>
        <w:rPr>
          <w:rFonts w:hint="cs"/>
          <w:rtl/>
        </w:rPr>
        <w:t>כ</w:t>
      </w:r>
      <w:r>
        <w:rPr>
          <w:rtl/>
        </w:rPr>
        <w:t>ב</w:t>
      </w:r>
      <w:r>
        <w:rPr>
          <w:rFonts w:hint="cs"/>
          <w:rtl/>
        </w:rPr>
        <w:t>ד</w:t>
      </w:r>
      <w:bookmarkStart w:id="6523" w:name="_ETM_Q36_246407"/>
      <w:bookmarkEnd w:id="6523"/>
      <w:r>
        <w:rPr>
          <w:rtl/>
        </w:rPr>
        <w:t>ת להודיעכם</w:t>
      </w:r>
      <w:r>
        <w:rPr>
          <w:rFonts w:hint="cs"/>
          <w:rtl/>
        </w:rPr>
        <w:t>,</w:t>
      </w:r>
      <w:r>
        <w:rPr>
          <w:rtl/>
        </w:rPr>
        <w:t xml:space="preserve"> </w:t>
      </w:r>
      <w:bookmarkStart w:id="6524" w:name="_ETM_Q36_247343"/>
      <w:bookmarkEnd w:id="6524"/>
      <w:r>
        <w:rPr>
          <w:rtl/>
        </w:rPr>
        <w:t>כי הונח היום על שולחן הכנסת</w:t>
      </w:r>
      <w:bookmarkStart w:id="6525" w:name="_ETM_Q36_251277"/>
      <w:bookmarkEnd w:id="6525"/>
      <w:r>
        <w:rPr>
          <w:rFonts w:hint="cs"/>
          <w:rtl/>
        </w:rPr>
        <w:t xml:space="preserve"> </w:t>
      </w:r>
      <w:r>
        <w:rPr>
          <w:rtl/>
        </w:rPr>
        <w:t xml:space="preserve">לוח תיקונים להסתייגויות ולבקשת </w:t>
      </w:r>
      <w:bookmarkStart w:id="6526" w:name="_ETM_Q36_251096"/>
      <w:bookmarkEnd w:id="6526"/>
      <w:r>
        <w:rPr>
          <w:rtl/>
        </w:rPr>
        <w:t>רשות דיבור להצעת חוק עונש מוות למחבלים, התשפ"ו–2026. תודה</w:t>
      </w:r>
      <w:r>
        <w:rPr>
          <w:rFonts w:hint="cs"/>
          <w:rtl/>
        </w:rPr>
        <w:t>.</w:t>
      </w:r>
    </w:p>
    <w:p w:rsidR="001B7E9C" w:rsidRDefault="001B7E9C" w:rsidP="001B7E9C">
      <w:pPr>
        <w:rPr>
          <w:rtl/>
        </w:rPr>
      </w:pPr>
    </w:p>
    <w:p w:rsidR="001B7E9C" w:rsidRDefault="001B7E9C" w:rsidP="001B7E9C">
      <w:pPr>
        <w:pStyle w:val="af6"/>
        <w:keepNext/>
        <w:rPr>
          <w:rtl/>
        </w:rPr>
      </w:pPr>
      <w:r w:rsidRPr="0003480C">
        <w:rPr>
          <w:rStyle w:val="TagStyle"/>
          <w:rtl/>
        </w:rPr>
        <w:t xml:space="preserve"> &lt;&lt; יור &gt;&gt; </w:t>
      </w:r>
      <w:r>
        <w:rPr>
          <w:rtl/>
        </w:rPr>
        <w:t>היו"ר מישל בוסקילה:</w:t>
      </w:r>
      <w:r w:rsidRPr="0003480C">
        <w:rPr>
          <w:rStyle w:val="TagStyle"/>
          <w:rtl/>
        </w:rPr>
        <w:t xml:space="preserve"> &lt;&lt; יור &gt;&gt;</w:t>
      </w:r>
      <w:r>
        <w:rPr>
          <w:rtl/>
        </w:rPr>
        <w:t xml:space="preserve"> </w:t>
      </w:r>
    </w:p>
    <w:p w:rsidR="001B7E9C" w:rsidRDefault="001B7E9C" w:rsidP="001B7E9C">
      <w:pPr>
        <w:rPr>
          <w:rtl/>
        </w:rPr>
      </w:pPr>
    </w:p>
    <w:p w:rsidR="001B7E9C" w:rsidRDefault="001B7E9C" w:rsidP="001B7E9C">
      <w:pPr>
        <w:rPr>
          <w:rtl/>
        </w:rPr>
      </w:pPr>
      <w:r>
        <w:rPr>
          <w:rtl/>
        </w:rPr>
        <w:t>תודה רבה.</w:t>
      </w:r>
    </w:p>
    <w:p w:rsidR="00E50A18" w:rsidRDefault="00E50A18" w:rsidP="009635F5">
      <w:pPr>
        <w:rPr>
          <w:rtl/>
        </w:rPr>
      </w:pPr>
    </w:p>
    <w:p w:rsidR="00582247" w:rsidRDefault="00582247" w:rsidP="009635F5">
      <w:pPr>
        <w:rPr>
          <w:rtl/>
        </w:rPr>
      </w:pPr>
    </w:p>
    <w:p w:rsidR="00E50A18" w:rsidRDefault="00E50A18" w:rsidP="000F0011">
      <w:pPr>
        <w:pStyle w:val="a6"/>
        <w:rPr>
          <w:rtl/>
        </w:rPr>
      </w:pPr>
      <w:bookmarkStart w:id="6527" w:name="ET_hatsach_639051_8"/>
      <w:r w:rsidRPr="0003480C">
        <w:rPr>
          <w:rStyle w:val="TagStyle"/>
          <w:rtl/>
        </w:rPr>
        <w:t xml:space="preserve">&lt;&lt; הצח &gt;&gt; </w:t>
      </w:r>
      <w:bookmarkStart w:id="6528" w:name="_Toc225867320"/>
      <w:bookmarkStart w:id="6529" w:name="_Toc225870303"/>
      <w:r>
        <w:rPr>
          <w:rtl/>
        </w:rPr>
        <w:t>הצעת חוק עונש מוות למחבלים, התשפ"ו–2026</w:t>
      </w:r>
      <w:bookmarkEnd w:id="6528"/>
      <w:bookmarkEnd w:id="6529"/>
      <w:r w:rsidRPr="0003480C">
        <w:rPr>
          <w:rStyle w:val="TagStyle"/>
          <w:rtl/>
        </w:rPr>
        <w:t xml:space="preserve"> &lt;&lt; הצח &gt;&gt;</w:t>
      </w:r>
      <w:r>
        <w:rPr>
          <w:rtl/>
        </w:rPr>
        <w:t xml:space="preserve"> </w:t>
      </w:r>
      <w:bookmarkEnd w:id="6527"/>
    </w:p>
    <w:p w:rsidR="00E50A18" w:rsidRDefault="00E50A18" w:rsidP="000F0011">
      <w:pPr>
        <w:pStyle w:val="-0"/>
        <w:rPr>
          <w:rtl/>
        </w:rPr>
      </w:pPr>
      <w:r>
        <w:rPr>
          <w:rtl/>
        </w:rPr>
        <w:t>(קריאה שנייה וקריאה שלישית)</w:t>
      </w:r>
    </w:p>
    <w:p w:rsidR="00E50A18" w:rsidRDefault="00E50A18" w:rsidP="000F0011">
      <w:pPr>
        <w:rPr>
          <w:rtl/>
        </w:rPr>
      </w:pPr>
    </w:p>
    <w:p w:rsidR="00E50A18" w:rsidRDefault="00E50A18" w:rsidP="000F0011">
      <w:pPr>
        <w:pStyle w:val="af6"/>
        <w:keepNext/>
        <w:rPr>
          <w:rtl/>
        </w:rPr>
      </w:pPr>
      <w:bookmarkStart w:id="6530" w:name="ET_yor_6718_7"/>
      <w:r w:rsidRPr="0003480C">
        <w:rPr>
          <w:rStyle w:val="TagStyle"/>
          <w:rtl/>
        </w:rPr>
        <w:t xml:space="preserve"> &lt;&lt; יור &gt;&gt; </w:t>
      </w:r>
      <w:r>
        <w:rPr>
          <w:rtl/>
        </w:rPr>
        <w:t>היו"ר מישל בוסקילה:</w:t>
      </w:r>
      <w:r w:rsidRPr="0003480C">
        <w:rPr>
          <w:rStyle w:val="TagStyle"/>
          <w:rtl/>
        </w:rPr>
        <w:t xml:space="preserve"> &lt;&lt; יור &gt;&gt;</w:t>
      </w:r>
      <w:r>
        <w:rPr>
          <w:rtl/>
        </w:rPr>
        <w:t xml:space="preserve"> </w:t>
      </w:r>
      <w:bookmarkEnd w:id="6530"/>
    </w:p>
    <w:p w:rsidR="00E50A18" w:rsidRDefault="00E50A18" w:rsidP="001C0776">
      <w:pPr>
        <w:rPr>
          <w:rtl/>
        </w:rPr>
      </w:pPr>
    </w:p>
    <w:p w:rsidR="00E50A18" w:rsidRDefault="00E50A18" w:rsidP="001B7E9C">
      <w:pPr>
        <w:rPr>
          <w:rtl/>
        </w:rPr>
      </w:pPr>
      <w:bookmarkStart w:id="6531" w:name="_ETM_Q36_256220"/>
      <w:bookmarkEnd w:id="6531"/>
      <w:r>
        <w:rPr>
          <w:rtl/>
        </w:rPr>
        <w:t>רבה. אני מזמין את חברת הכנסת קארין אלהרר</w:t>
      </w:r>
      <w:r w:rsidR="001B7E9C">
        <w:rPr>
          <w:rFonts w:hint="cs"/>
          <w:rtl/>
        </w:rPr>
        <w:t>.</w:t>
      </w:r>
      <w:r>
        <w:rPr>
          <w:rtl/>
        </w:rPr>
        <w:t xml:space="preserve"> בבקשה</w:t>
      </w:r>
      <w:r>
        <w:rPr>
          <w:rFonts w:hint="cs"/>
          <w:rtl/>
        </w:rPr>
        <w:t>,</w:t>
      </w:r>
      <w:r>
        <w:rPr>
          <w:rtl/>
        </w:rPr>
        <w:t xml:space="preserve"> </w:t>
      </w:r>
      <w:bookmarkStart w:id="6532" w:name="_ETM_Q36_262889"/>
      <w:bookmarkStart w:id="6533" w:name="_ETM_Q36_266870"/>
      <w:bookmarkEnd w:id="6532"/>
      <w:bookmarkEnd w:id="6533"/>
      <w:r>
        <w:rPr>
          <w:rtl/>
        </w:rPr>
        <w:t xml:space="preserve">לרשותך </w:t>
      </w:r>
      <w:r>
        <w:rPr>
          <w:rFonts w:hint="cs"/>
          <w:rtl/>
        </w:rPr>
        <w:t>עשר</w:t>
      </w:r>
      <w:r>
        <w:rPr>
          <w:rtl/>
        </w:rPr>
        <w:t xml:space="preserve"> דקות</w:t>
      </w:r>
      <w:r>
        <w:rPr>
          <w:rFonts w:hint="cs"/>
          <w:rtl/>
        </w:rPr>
        <w:t>.</w:t>
      </w:r>
      <w:r>
        <w:rPr>
          <w:rtl/>
        </w:rPr>
        <w:t xml:space="preserve"> </w:t>
      </w:r>
    </w:p>
    <w:p w:rsidR="00E50A18" w:rsidRDefault="00E50A18" w:rsidP="009635F5">
      <w:pPr>
        <w:rPr>
          <w:rtl/>
        </w:rPr>
      </w:pPr>
    </w:p>
    <w:p w:rsidR="00E50A18" w:rsidRDefault="00E50A18" w:rsidP="000F0011">
      <w:pPr>
        <w:pStyle w:val="a4"/>
        <w:keepNext/>
        <w:rPr>
          <w:rtl/>
        </w:rPr>
      </w:pPr>
      <w:bookmarkStart w:id="6534" w:name="ET_speaker_5068_9"/>
      <w:r w:rsidRPr="0003480C">
        <w:rPr>
          <w:rStyle w:val="TagStyle"/>
          <w:rtl/>
        </w:rPr>
        <w:t xml:space="preserve"> &lt;&lt; דובר &gt;&gt; </w:t>
      </w:r>
      <w:bookmarkStart w:id="6535" w:name="_Toc225867321"/>
      <w:bookmarkStart w:id="6536" w:name="_Toc225870304"/>
      <w:r>
        <w:rPr>
          <w:rtl/>
        </w:rPr>
        <w:t>קארין אלהרר (יש עתיד):</w:t>
      </w:r>
      <w:bookmarkEnd w:id="6535"/>
      <w:bookmarkEnd w:id="6536"/>
      <w:r w:rsidRPr="0003480C">
        <w:rPr>
          <w:rStyle w:val="TagStyle"/>
          <w:rtl/>
        </w:rPr>
        <w:t xml:space="preserve"> &lt;&lt; דובר &gt;&gt;</w:t>
      </w:r>
      <w:r>
        <w:rPr>
          <w:rtl/>
        </w:rPr>
        <w:t xml:space="preserve"> </w:t>
      </w:r>
      <w:bookmarkEnd w:id="6534"/>
    </w:p>
    <w:p w:rsidR="00E50A18" w:rsidRDefault="00E50A18" w:rsidP="001C0776">
      <w:pPr>
        <w:rPr>
          <w:rtl/>
        </w:rPr>
      </w:pPr>
    </w:p>
    <w:p w:rsidR="00E50A18" w:rsidRDefault="00E50A18" w:rsidP="001B7E9C">
      <w:pPr>
        <w:rPr>
          <w:rtl/>
        </w:rPr>
      </w:pPr>
      <w:bookmarkStart w:id="6537" w:name="_ETM_Q36_269900"/>
      <w:bookmarkStart w:id="6538" w:name="_ETM_Q36_271879"/>
      <w:bookmarkEnd w:id="6537"/>
      <w:bookmarkEnd w:id="6538"/>
      <w:r>
        <w:rPr>
          <w:rtl/>
        </w:rPr>
        <w:t xml:space="preserve">תודה רבה, אדוני </w:t>
      </w:r>
      <w:r w:rsidR="00B121A1">
        <w:rPr>
          <w:rFonts w:hint="cs"/>
          <w:rtl/>
        </w:rPr>
        <w:t>ה</w:t>
      </w:r>
      <w:r>
        <w:rPr>
          <w:rtl/>
        </w:rPr>
        <w:t>יושב</w:t>
      </w:r>
      <w:r>
        <w:rPr>
          <w:rFonts w:hint="cs"/>
          <w:rtl/>
        </w:rPr>
        <w:t>-</w:t>
      </w:r>
      <w:r>
        <w:rPr>
          <w:rtl/>
        </w:rPr>
        <w:t>ראש</w:t>
      </w:r>
      <w:r w:rsidR="001B7E9C">
        <w:rPr>
          <w:rFonts w:hint="cs"/>
          <w:rtl/>
        </w:rPr>
        <w:t>.</w:t>
      </w:r>
      <w:r>
        <w:rPr>
          <w:rtl/>
        </w:rPr>
        <w:t xml:space="preserve"> </w:t>
      </w:r>
      <w:bookmarkStart w:id="6539" w:name="_ETM_Q36_275239"/>
      <w:bookmarkEnd w:id="6539"/>
      <w:r>
        <w:rPr>
          <w:rtl/>
        </w:rPr>
        <w:t>אדוני השר</w:t>
      </w:r>
      <w:r>
        <w:rPr>
          <w:rFonts w:hint="cs"/>
          <w:rtl/>
        </w:rPr>
        <w:t>,</w:t>
      </w:r>
      <w:r>
        <w:rPr>
          <w:rtl/>
        </w:rPr>
        <w:t xml:space="preserve"> כנסת נכבדה</w:t>
      </w:r>
      <w:r>
        <w:rPr>
          <w:rFonts w:hint="cs"/>
          <w:rtl/>
        </w:rPr>
        <w:t>,</w:t>
      </w:r>
      <w:r>
        <w:rPr>
          <w:rtl/>
        </w:rPr>
        <w:t xml:space="preserve"> </w:t>
      </w:r>
      <w:bookmarkStart w:id="6540" w:name="_ETM_Q36_278959"/>
      <w:bookmarkEnd w:id="6540"/>
      <w:r>
        <w:rPr>
          <w:rtl/>
        </w:rPr>
        <w:t>בן גביר בקמפיין</w:t>
      </w:r>
      <w:r>
        <w:rPr>
          <w:rFonts w:hint="cs"/>
          <w:rtl/>
        </w:rPr>
        <w:t>,</w:t>
      </w:r>
      <w:r>
        <w:rPr>
          <w:rtl/>
        </w:rPr>
        <w:t xml:space="preserve"> </w:t>
      </w:r>
      <w:bookmarkStart w:id="6541" w:name="_ETM_Q36_282559"/>
      <w:bookmarkEnd w:id="6541"/>
      <w:r>
        <w:rPr>
          <w:rtl/>
        </w:rPr>
        <w:t xml:space="preserve">הוא בקמפיין על מלא. </w:t>
      </w:r>
      <w:bookmarkStart w:id="6542" w:name="_ETM_Q36_284860"/>
      <w:bookmarkEnd w:id="6542"/>
      <w:r>
        <w:rPr>
          <w:rtl/>
        </w:rPr>
        <w:t xml:space="preserve">כי מי מאיתנו לא רואה את הכותרות ומי מאיתנו לא </w:t>
      </w:r>
      <w:bookmarkStart w:id="6543" w:name="_ETM_Q36_290334"/>
      <w:bookmarkEnd w:id="6543"/>
      <w:r>
        <w:rPr>
          <w:rtl/>
        </w:rPr>
        <w:t xml:space="preserve">מרגיש שהביטחון האישי לא קיים במדינת ישראל. </w:t>
      </w:r>
      <w:bookmarkStart w:id="6544" w:name="_ETM_Q36_296389"/>
      <w:bookmarkEnd w:id="6544"/>
      <w:r>
        <w:rPr>
          <w:rtl/>
        </w:rPr>
        <w:t>אנחנו רואים מדי יום נרצחים</w:t>
      </w:r>
      <w:r>
        <w:rPr>
          <w:rFonts w:hint="cs"/>
          <w:rtl/>
        </w:rPr>
        <w:t>,</w:t>
      </w:r>
      <w:r>
        <w:rPr>
          <w:rtl/>
        </w:rPr>
        <w:t xml:space="preserve"> גם בחברה הערבית וגם בחברה </w:t>
      </w:r>
      <w:bookmarkStart w:id="6545" w:name="_ETM_Q36_302949"/>
      <w:bookmarkEnd w:id="6545"/>
      <w:r>
        <w:rPr>
          <w:rtl/>
        </w:rPr>
        <w:t>היהודית, ואין ביטחון אישי בישראל</w:t>
      </w:r>
      <w:r w:rsidR="001B7E9C">
        <w:rPr>
          <w:rFonts w:hint="cs"/>
          <w:rtl/>
        </w:rPr>
        <w:t>,</w:t>
      </w:r>
      <w:r>
        <w:rPr>
          <w:rtl/>
        </w:rPr>
        <w:t xml:space="preserve"> והפשיעה גואה. </w:t>
      </w:r>
      <w:bookmarkStart w:id="6546" w:name="_ETM_Q36_310679"/>
      <w:bookmarkStart w:id="6547" w:name="_ETM_Q36_304065"/>
      <w:bookmarkStart w:id="6548" w:name="_ETM_Q36_304097"/>
      <w:bookmarkStart w:id="6549" w:name="_ETM_Q36_304424"/>
      <w:bookmarkStart w:id="6550" w:name="_ETM_Q36_304460"/>
      <w:bookmarkStart w:id="6551" w:name="_ETM_Q36_366157"/>
      <w:bookmarkEnd w:id="6546"/>
      <w:bookmarkEnd w:id="6547"/>
      <w:bookmarkEnd w:id="6548"/>
      <w:bookmarkEnd w:id="6549"/>
      <w:bookmarkEnd w:id="6550"/>
      <w:bookmarkEnd w:id="6551"/>
      <w:r>
        <w:rPr>
          <w:rtl/>
        </w:rPr>
        <w:t>אבל בן גביר צריך קמפיין</w:t>
      </w:r>
      <w:r>
        <w:rPr>
          <w:rFonts w:hint="cs"/>
          <w:rtl/>
        </w:rPr>
        <w:t>,</w:t>
      </w:r>
      <w:r>
        <w:rPr>
          <w:rtl/>
        </w:rPr>
        <w:t xml:space="preserve"> </w:t>
      </w:r>
      <w:bookmarkStart w:id="6552" w:name="_ETM_Q36_314440"/>
      <w:bookmarkEnd w:id="6552"/>
      <w:r>
        <w:rPr>
          <w:rtl/>
        </w:rPr>
        <w:t xml:space="preserve">הוא צריך לכפר </w:t>
      </w:r>
      <w:bookmarkStart w:id="6553" w:name="_ETM_Q36_316960"/>
      <w:bookmarkEnd w:id="6553"/>
      <w:r>
        <w:rPr>
          <w:rtl/>
        </w:rPr>
        <w:t>על הכישלון המ</w:t>
      </w:r>
      <w:r>
        <w:rPr>
          <w:rFonts w:hint="cs"/>
          <w:rtl/>
        </w:rPr>
        <w:t>ה</w:t>
      </w:r>
      <w:r>
        <w:rPr>
          <w:rtl/>
        </w:rPr>
        <w:t>ד</w:t>
      </w:r>
      <w:r>
        <w:rPr>
          <w:rFonts w:hint="cs"/>
          <w:rtl/>
        </w:rPr>
        <w:t>ה</w:t>
      </w:r>
      <w:r>
        <w:rPr>
          <w:rtl/>
        </w:rPr>
        <w:t>ד שלו</w:t>
      </w:r>
      <w:r w:rsidR="001B7E9C">
        <w:rPr>
          <w:rFonts w:hint="cs"/>
          <w:rtl/>
        </w:rPr>
        <w:t>,</w:t>
      </w:r>
      <w:r>
        <w:rPr>
          <w:rtl/>
        </w:rPr>
        <w:t xml:space="preserve"> </w:t>
      </w:r>
      <w:bookmarkStart w:id="6554" w:name="_ETM_Q36_319940"/>
      <w:bookmarkEnd w:id="6554"/>
      <w:r>
        <w:rPr>
          <w:rtl/>
        </w:rPr>
        <w:t xml:space="preserve">אז מה הוא עושה? הוא מביא חוק </w:t>
      </w:r>
      <w:bookmarkStart w:id="6555" w:name="_ETM_Q36_323990"/>
      <w:bookmarkEnd w:id="6555"/>
      <w:r>
        <w:rPr>
          <w:rtl/>
        </w:rPr>
        <w:t xml:space="preserve">שמנוגד לכול </w:t>
      </w:r>
      <w:r w:rsidR="001B7E9C">
        <w:rPr>
          <w:rFonts w:hint="cs"/>
          <w:rtl/>
        </w:rPr>
        <w:t xml:space="preserve">– </w:t>
      </w:r>
      <w:r>
        <w:rPr>
          <w:rtl/>
        </w:rPr>
        <w:t>הוא מנוגד לדין הבי</w:t>
      </w:r>
      <w:r>
        <w:rPr>
          <w:rFonts w:hint="cs"/>
          <w:rtl/>
        </w:rPr>
        <w:t>ן-</w:t>
      </w:r>
      <w:r>
        <w:rPr>
          <w:rtl/>
        </w:rPr>
        <w:t xml:space="preserve">לאומי, הוא מנוגד ליהדות, הוא </w:t>
      </w:r>
      <w:bookmarkStart w:id="6556" w:name="_ETM_Q36_329035"/>
      <w:bookmarkEnd w:id="6556"/>
      <w:r>
        <w:rPr>
          <w:rtl/>
        </w:rPr>
        <w:t>מנוגד לערכים</w:t>
      </w:r>
      <w:r>
        <w:rPr>
          <w:rFonts w:hint="cs"/>
          <w:rtl/>
        </w:rPr>
        <w:t>.</w:t>
      </w:r>
      <w:r>
        <w:rPr>
          <w:rtl/>
        </w:rPr>
        <w:t xml:space="preserve"> </w:t>
      </w:r>
      <w:bookmarkStart w:id="6557" w:name="_ETM_Q36_334600"/>
      <w:bookmarkEnd w:id="6557"/>
      <w:r>
        <w:rPr>
          <w:rtl/>
        </w:rPr>
        <w:t xml:space="preserve">אבל הוא בקמפיין. </w:t>
      </w:r>
      <w:bookmarkStart w:id="6558" w:name="_ETM_Q36_336889"/>
      <w:bookmarkEnd w:id="6558"/>
    </w:p>
    <w:p w:rsidR="00E50A18" w:rsidRDefault="00E50A18" w:rsidP="000F0011">
      <w:pPr>
        <w:rPr>
          <w:rtl/>
        </w:rPr>
      </w:pPr>
      <w:bookmarkStart w:id="6559" w:name="_ETM_Q36_355426"/>
      <w:bookmarkStart w:id="6560" w:name="_ETM_Q36_355461"/>
      <w:bookmarkEnd w:id="6559"/>
      <w:bookmarkEnd w:id="6560"/>
    </w:p>
    <w:p w:rsidR="00E50A18" w:rsidRDefault="00E50A18" w:rsidP="001B7E9C">
      <w:pPr>
        <w:rPr>
          <w:rtl/>
        </w:rPr>
      </w:pPr>
      <w:bookmarkStart w:id="6561" w:name="_ETM_Q36_355569"/>
      <w:bookmarkStart w:id="6562" w:name="_ETM_Q36_355596"/>
      <w:bookmarkEnd w:id="6561"/>
      <w:bookmarkEnd w:id="6562"/>
      <w:r>
        <w:rPr>
          <w:rtl/>
        </w:rPr>
        <w:t xml:space="preserve">לפני יומיים </w:t>
      </w:r>
      <w:bookmarkStart w:id="6563" w:name="_ETM_Q36_338899"/>
      <w:bookmarkEnd w:id="6563"/>
      <w:r>
        <w:rPr>
          <w:rFonts w:hint="cs"/>
          <w:rtl/>
        </w:rPr>
        <w:t>ה</w:t>
      </w:r>
      <w:r>
        <w:rPr>
          <w:rtl/>
        </w:rPr>
        <w:t>שר בן גבי</w:t>
      </w:r>
      <w:r>
        <w:rPr>
          <w:rFonts w:hint="cs"/>
          <w:rtl/>
        </w:rPr>
        <w:t>ר</w:t>
      </w:r>
      <w:r>
        <w:rPr>
          <w:rtl/>
        </w:rPr>
        <w:t xml:space="preserve"> העלה סרטון</w:t>
      </w:r>
      <w:r w:rsidR="001B7E9C">
        <w:rPr>
          <w:rFonts w:hint="cs"/>
          <w:rtl/>
        </w:rPr>
        <w:t>,</w:t>
      </w:r>
      <w:r>
        <w:rPr>
          <w:rtl/>
        </w:rPr>
        <w:t xml:space="preserve"> </w:t>
      </w:r>
      <w:bookmarkStart w:id="6564" w:name="_ETM_Q36_342369"/>
      <w:bookmarkEnd w:id="6564"/>
      <w:r>
        <w:rPr>
          <w:rtl/>
        </w:rPr>
        <w:t>סרטון מזעזע</w:t>
      </w:r>
      <w:r>
        <w:rPr>
          <w:rFonts w:hint="cs"/>
          <w:rtl/>
        </w:rPr>
        <w:t>,</w:t>
      </w:r>
      <w:r>
        <w:rPr>
          <w:rtl/>
        </w:rPr>
        <w:t xml:space="preserve"> </w:t>
      </w:r>
      <w:bookmarkStart w:id="6565" w:name="_ETM_Q36_344699"/>
      <w:bookmarkEnd w:id="6565"/>
      <w:r>
        <w:rPr>
          <w:rtl/>
        </w:rPr>
        <w:t xml:space="preserve">שמנצל את הכאב של המשפחות השכולות מ-7 באוקטובר בצורה הכי </w:t>
      </w:r>
      <w:bookmarkStart w:id="6566" w:name="_ETM_Q36_352086"/>
      <w:bookmarkEnd w:id="6566"/>
      <w:r>
        <w:rPr>
          <w:rtl/>
        </w:rPr>
        <w:t>צינית שיש</w:t>
      </w:r>
      <w:r>
        <w:rPr>
          <w:rFonts w:hint="cs"/>
          <w:rtl/>
        </w:rPr>
        <w:t>,</w:t>
      </w:r>
      <w:r>
        <w:rPr>
          <w:rtl/>
        </w:rPr>
        <w:t xml:space="preserve"> סרטון שמראה תמונות גרפיות מזעזעות</w:t>
      </w:r>
      <w:r w:rsidR="001B7E9C">
        <w:rPr>
          <w:rFonts w:hint="cs"/>
          <w:rtl/>
        </w:rPr>
        <w:t>;</w:t>
      </w:r>
      <w:r>
        <w:rPr>
          <w:rtl/>
        </w:rPr>
        <w:t xml:space="preserve"> אגב, תמונות שחלק </w:t>
      </w:r>
      <w:bookmarkStart w:id="6567" w:name="_ETM_Q36_359474"/>
      <w:bookmarkEnd w:id="6567"/>
      <w:r>
        <w:rPr>
          <w:rtl/>
        </w:rPr>
        <w:t>מהמשפחות בכלל לא ראו</w:t>
      </w:r>
      <w:r w:rsidR="001B7E9C">
        <w:rPr>
          <w:rFonts w:hint="cs"/>
          <w:rtl/>
        </w:rPr>
        <w:t>,</w:t>
      </w:r>
      <w:r>
        <w:rPr>
          <w:rtl/>
        </w:rPr>
        <w:t xml:space="preserve"> אבל לבן גביר יש צינור בלהב </w:t>
      </w:r>
      <w:bookmarkStart w:id="6568" w:name="_ETM_Q36_366862"/>
      <w:bookmarkEnd w:id="6568"/>
      <w:r>
        <w:rPr>
          <w:rtl/>
        </w:rPr>
        <w:t>שאסף את המוצגים</w:t>
      </w:r>
      <w:r>
        <w:rPr>
          <w:rFonts w:hint="cs"/>
          <w:rtl/>
        </w:rPr>
        <w:t>.</w:t>
      </w:r>
      <w:r>
        <w:rPr>
          <w:rtl/>
        </w:rPr>
        <w:t xml:space="preserve"> הוא לקח את הסרטון </w:t>
      </w:r>
      <w:bookmarkStart w:id="6569" w:name="_ETM_Q36_374630"/>
      <w:bookmarkEnd w:id="6569"/>
      <w:r>
        <w:rPr>
          <w:rtl/>
        </w:rPr>
        <w:t xml:space="preserve">וחיבר תמונה לתמונה, </w:t>
      </w:r>
      <w:r w:rsidR="001B7E9C">
        <w:rPr>
          <w:rFonts w:hint="cs"/>
          <w:rtl/>
        </w:rPr>
        <w:t>ו</w:t>
      </w:r>
      <w:r>
        <w:rPr>
          <w:rtl/>
        </w:rPr>
        <w:t xml:space="preserve">בסרטון הזה רואים גופות </w:t>
      </w:r>
      <w:bookmarkStart w:id="6570" w:name="_ETM_Q36_382470"/>
      <w:bookmarkEnd w:id="6570"/>
      <w:r>
        <w:rPr>
          <w:rtl/>
        </w:rPr>
        <w:t xml:space="preserve">מהנובה </w:t>
      </w:r>
      <w:bookmarkStart w:id="6571" w:name="_ETM_Q36_384139"/>
      <w:bookmarkEnd w:id="6571"/>
      <w:r>
        <w:rPr>
          <w:rFonts w:hint="cs"/>
          <w:rtl/>
        </w:rPr>
        <w:t>ו</w:t>
      </w:r>
      <w:r>
        <w:rPr>
          <w:rtl/>
        </w:rPr>
        <w:t>איברים כרותים</w:t>
      </w:r>
      <w:bookmarkStart w:id="6572" w:name="_ETM_Q36_389727"/>
      <w:bookmarkStart w:id="6573" w:name="_ETM_Q36_387796"/>
      <w:bookmarkStart w:id="6574" w:name="_ETM_Q36_383386"/>
      <w:bookmarkEnd w:id="6572"/>
      <w:bookmarkEnd w:id="6573"/>
      <w:bookmarkEnd w:id="6574"/>
      <w:r>
        <w:rPr>
          <w:rtl/>
        </w:rPr>
        <w:t xml:space="preserve"> </w:t>
      </w:r>
      <w:bookmarkStart w:id="6575" w:name="_ETM_Q36_386919"/>
      <w:bookmarkEnd w:id="6575"/>
      <w:r>
        <w:rPr>
          <w:rtl/>
        </w:rPr>
        <w:t xml:space="preserve">בתמונות שהמשפחות </w:t>
      </w:r>
      <w:r w:rsidR="001B7E9C">
        <w:rPr>
          <w:rFonts w:hint="cs"/>
          <w:rtl/>
        </w:rPr>
        <w:t xml:space="preserve">עדיין </w:t>
      </w:r>
      <w:r>
        <w:rPr>
          <w:rtl/>
        </w:rPr>
        <w:t xml:space="preserve">לא ראו. </w:t>
      </w:r>
      <w:bookmarkStart w:id="6576" w:name="_ETM_Q36_391580"/>
      <w:bookmarkStart w:id="6577" w:name="_ETM_Q36_390921"/>
      <w:bookmarkEnd w:id="6576"/>
      <w:bookmarkEnd w:id="6577"/>
    </w:p>
    <w:p w:rsidR="00E50A18" w:rsidRDefault="00E50A18" w:rsidP="000F0011">
      <w:pPr>
        <w:rPr>
          <w:rtl/>
        </w:rPr>
      </w:pPr>
      <w:bookmarkStart w:id="6578" w:name="_ETM_Q36_390965"/>
      <w:bookmarkStart w:id="6579" w:name="_ETM_Q36_391129"/>
      <w:bookmarkEnd w:id="6578"/>
      <w:bookmarkEnd w:id="6579"/>
    </w:p>
    <w:p w:rsidR="00E50A18" w:rsidRDefault="00E50A18" w:rsidP="001B7E9C">
      <w:pPr>
        <w:rPr>
          <w:rtl/>
        </w:rPr>
      </w:pPr>
      <w:bookmarkStart w:id="6580" w:name="_ETM_Q36_391165"/>
      <w:bookmarkEnd w:id="6580"/>
      <w:r>
        <w:rPr>
          <w:rtl/>
        </w:rPr>
        <w:t xml:space="preserve">הייתי בקשר עם אחת מהאחיות השכולות </w:t>
      </w:r>
      <w:bookmarkStart w:id="6581" w:name="_ETM_Q36_397369"/>
      <w:bookmarkEnd w:id="6581"/>
      <w:r>
        <w:rPr>
          <w:rtl/>
        </w:rPr>
        <w:t xml:space="preserve">של </w:t>
      </w:r>
      <w:bookmarkStart w:id="6582" w:name="_ETM_Q36_399500"/>
      <w:bookmarkEnd w:id="6582"/>
      <w:r>
        <w:rPr>
          <w:rtl/>
        </w:rPr>
        <w:t>צעיר שהיה בנובה</w:t>
      </w:r>
      <w:r>
        <w:rPr>
          <w:rFonts w:hint="cs"/>
          <w:rtl/>
        </w:rPr>
        <w:t>,</w:t>
      </w:r>
      <w:r>
        <w:rPr>
          <w:rtl/>
        </w:rPr>
        <w:t xml:space="preserve"> </w:t>
      </w:r>
      <w:bookmarkStart w:id="6583" w:name="_ETM_Q36_402479"/>
      <w:bookmarkEnd w:id="6583"/>
      <w:r>
        <w:rPr>
          <w:rtl/>
        </w:rPr>
        <w:t xml:space="preserve">והיא סיפרה לי </w:t>
      </w:r>
      <w:bookmarkStart w:id="6584" w:name="_ETM_Q36_405270"/>
      <w:bookmarkEnd w:id="6584"/>
      <w:r>
        <w:rPr>
          <w:rtl/>
        </w:rPr>
        <w:t xml:space="preserve">שהדבר הזה קרה. </w:t>
      </w:r>
      <w:bookmarkStart w:id="6585" w:name="_ETM_Q36_408460"/>
      <w:bookmarkEnd w:id="6585"/>
      <w:r>
        <w:rPr>
          <w:rtl/>
        </w:rPr>
        <w:t>היא דיברה על השימוש הציני שעשה</w:t>
      </w:r>
      <w:r>
        <w:rPr>
          <w:rFonts w:hint="cs"/>
          <w:rtl/>
        </w:rPr>
        <w:t xml:space="preserve"> </w:t>
      </w:r>
      <w:r>
        <w:rPr>
          <w:rtl/>
        </w:rPr>
        <w:t xml:space="preserve">– </w:t>
      </w:r>
      <w:bookmarkStart w:id="6586" w:name="_ETM_Q36_413679"/>
      <w:bookmarkEnd w:id="6586"/>
      <w:r>
        <w:rPr>
          <w:rtl/>
        </w:rPr>
        <w:t xml:space="preserve">באמת הייתי קוראת לו בן אדם, אבל הוא לא בן </w:t>
      </w:r>
      <w:bookmarkStart w:id="6587" w:name="_ETM_Q36_415624"/>
      <w:bookmarkEnd w:id="6587"/>
      <w:r>
        <w:rPr>
          <w:rtl/>
        </w:rPr>
        <w:t xml:space="preserve">אדם. </w:t>
      </w:r>
      <w:bookmarkStart w:id="6588" w:name="_ETM_Q36_418470"/>
      <w:bookmarkEnd w:id="6588"/>
      <w:r>
        <w:rPr>
          <w:rtl/>
        </w:rPr>
        <w:t xml:space="preserve">כמה </w:t>
      </w:r>
      <w:bookmarkStart w:id="6589" w:name="_ETM_Q36_420070"/>
      <w:bookmarkEnd w:id="6589"/>
      <w:r>
        <w:rPr>
          <w:rtl/>
        </w:rPr>
        <w:t xml:space="preserve">ציני, מכוער, שפל, בן אדם יכול להיות </w:t>
      </w:r>
      <w:bookmarkStart w:id="6590" w:name="_ETM_Q36_427649"/>
      <w:bookmarkEnd w:id="6590"/>
      <w:r>
        <w:rPr>
          <w:rtl/>
        </w:rPr>
        <w:t xml:space="preserve">כדי שהוא ישתמש בתמונות האלה </w:t>
      </w:r>
      <w:bookmarkStart w:id="6591" w:name="_ETM_Q36_430919"/>
      <w:bookmarkEnd w:id="6591"/>
      <w:r>
        <w:rPr>
          <w:rtl/>
        </w:rPr>
        <w:t>כדי להצדיק את החוק המשוקץ הזה</w:t>
      </w:r>
      <w:r>
        <w:rPr>
          <w:rFonts w:hint="cs"/>
          <w:rtl/>
        </w:rPr>
        <w:t>?</w:t>
      </w:r>
      <w:r>
        <w:rPr>
          <w:rtl/>
        </w:rPr>
        <w:t xml:space="preserve"> </w:t>
      </w:r>
      <w:bookmarkStart w:id="6592" w:name="_ETM_Q36_435580"/>
      <w:bookmarkStart w:id="6593" w:name="_ETM_Q36_439001"/>
      <w:bookmarkStart w:id="6594" w:name="_ETM_Q36_439040"/>
      <w:bookmarkStart w:id="6595" w:name="_ETM_Q36_439145"/>
      <w:bookmarkStart w:id="6596" w:name="_ETM_Q36_439172"/>
      <w:bookmarkStart w:id="6597" w:name="_ETM_Q36_471166"/>
      <w:bookmarkEnd w:id="6592"/>
      <w:bookmarkEnd w:id="6593"/>
      <w:bookmarkEnd w:id="6594"/>
      <w:bookmarkEnd w:id="6595"/>
      <w:bookmarkEnd w:id="6596"/>
      <w:bookmarkEnd w:id="6597"/>
      <w:r>
        <w:rPr>
          <w:rtl/>
        </w:rPr>
        <w:t>זה חומר גלם טוב לקמפיין</w:t>
      </w:r>
      <w:r>
        <w:rPr>
          <w:rFonts w:hint="cs"/>
          <w:rtl/>
        </w:rPr>
        <w:t>.</w:t>
      </w:r>
      <w:r>
        <w:rPr>
          <w:rtl/>
        </w:rPr>
        <w:t xml:space="preserve"> מבחינתו</w:t>
      </w:r>
      <w:r>
        <w:rPr>
          <w:rFonts w:hint="cs"/>
          <w:rtl/>
        </w:rPr>
        <w:t>,</w:t>
      </w:r>
      <w:r>
        <w:rPr>
          <w:rtl/>
        </w:rPr>
        <w:t xml:space="preserve"> אלה לא אנשים</w:t>
      </w:r>
      <w:r w:rsidR="001B7E9C">
        <w:rPr>
          <w:rFonts w:hint="cs"/>
          <w:rtl/>
        </w:rPr>
        <w:t>.</w:t>
      </w:r>
      <w:r>
        <w:rPr>
          <w:rtl/>
        </w:rPr>
        <w:t xml:space="preserve"> </w:t>
      </w:r>
      <w:bookmarkStart w:id="6598" w:name="_ETM_Q36_442320"/>
      <w:bookmarkEnd w:id="6598"/>
      <w:r>
        <w:rPr>
          <w:rtl/>
        </w:rPr>
        <w:t xml:space="preserve">הוא לא באמת רוצה לדאוג למשפחות שלהם. </w:t>
      </w:r>
      <w:bookmarkStart w:id="6599" w:name="_ETM_Q36_445850"/>
      <w:bookmarkEnd w:id="6599"/>
      <w:r>
        <w:rPr>
          <w:rtl/>
        </w:rPr>
        <w:t xml:space="preserve">אם הוא היה רוצה, </w:t>
      </w:r>
      <w:bookmarkStart w:id="6600" w:name="_ETM_Q36_447869"/>
      <w:bookmarkEnd w:id="6600"/>
      <w:r>
        <w:rPr>
          <w:rtl/>
        </w:rPr>
        <w:t>קודם כול הוא היה מביא חוק אמיתי</w:t>
      </w:r>
      <w:r>
        <w:rPr>
          <w:rFonts w:hint="cs"/>
          <w:rtl/>
        </w:rPr>
        <w:t>,</w:t>
      </w:r>
      <w:r>
        <w:rPr>
          <w:rtl/>
        </w:rPr>
        <w:t xml:space="preserve"> </w:t>
      </w:r>
      <w:bookmarkStart w:id="6601" w:name="_ETM_Q36_451779"/>
      <w:bookmarkEnd w:id="6601"/>
      <w:r>
        <w:rPr>
          <w:rtl/>
        </w:rPr>
        <w:t>טוב</w:t>
      </w:r>
      <w:r>
        <w:rPr>
          <w:rFonts w:hint="cs"/>
          <w:rtl/>
        </w:rPr>
        <w:t>,</w:t>
      </w:r>
      <w:r>
        <w:rPr>
          <w:rtl/>
        </w:rPr>
        <w:t xml:space="preserve"> </w:t>
      </w:r>
      <w:bookmarkStart w:id="6602" w:name="_ETM_Q36_453589"/>
      <w:bookmarkEnd w:id="6602"/>
      <w:r>
        <w:rPr>
          <w:rtl/>
        </w:rPr>
        <w:t>עם זכויות</w:t>
      </w:r>
      <w:r w:rsidR="001B7E9C">
        <w:rPr>
          <w:rFonts w:hint="cs"/>
          <w:rtl/>
        </w:rPr>
        <w:t>,</w:t>
      </w:r>
      <w:r>
        <w:rPr>
          <w:rtl/>
        </w:rPr>
        <w:t xml:space="preserve"> </w:t>
      </w:r>
      <w:r>
        <w:t>d</w:t>
      </w:r>
      <w:bookmarkStart w:id="6603" w:name="_ETM_Q36_452376"/>
      <w:bookmarkEnd w:id="6603"/>
      <w:r w:rsidRPr="00022773">
        <w:t>ue process</w:t>
      </w:r>
      <w:r>
        <w:rPr>
          <w:rFonts w:hint="cs"/>
          <w:rtl/>
        </w:rPr>
        <w:t>.</w:t>
      </w:r>
      <w:r>
        <w:rPr>
          <w:rtl/>
        </w:rPr>
        <w:t xml:space="preserve"> הוא לא עשה את זה</w:t>
      </w:r>
      <w:r>
        <w:rPr>
          <w:rFonts w:hint="cs"/>
          <w:rtl/>
        </w:rPr>
        <w:t>.</w:t>
      </w:r>
      <w:r>
        <w:rPr>
          <w:rtl/>
        </w:rPr>
        <w:t xml:space="preserve"> זה </w:t>
      </w:r>
      <w:bookmarkStart w:id="6604" w:name="_ETM_Q36_456699"/>
      <w:bookmarkEnd w:id="6604"/>
      <w:r>
        <w:rPr>
          <w:rtl/>
        </w:rPr>
        <w:t>לא מעניין אותו</w:t>
      </w:r>
      <w:r>
        <w:rPr>
          <w:rFonts w:hint="cs"/>
          <w:rtl/>
        </w:rPr>
        <w:t>,</w:t>
      </w:r>
      <w:r>
        <w:rPr>
          <w:rtl/>
        </w:rPr>
        <w:t xml:space="preserve"> </w:t>
      </w:r>
      <w:bookmarkStart w:id="6605" w:name="_ETM_Q36_460480"/>
      <w:bookmarkEnd w:id="6605"/>
      <w:r>
        <w:rPr>
          <w:rtl/>
        </w:rPr>
        <w:t xml:space="preserve">זה פשוט לא מעניין אותו. </w:t>
      </w:r>
      <w:bookmarkStart w:id="6606" w:name="_ETM_Q36_462880"/>
      <w:bookmarkEnd w:id="6606"/>
    </w:p>
    <w:p w:rsidR="00E50A18" w:rsidRDefault="00E50A18" w:rsidP="000F0011">
      <w:pPr>
        <w:rPr>
          <w:rtl/>
        </w:rPr>
      </w:pPr>
    </w:p>
    <w:p w:rsidR="00E50A18" w:rsidRDefault="00E50A18" w:rsidP="001B7E9C">
      <w:pPr>
        <w:rPr>
          <w:rtl/>
        </w:rPr>
      </w:pPr>
      <w:r>
        <w:rPr>
          <w:rtl/>
        </w:rPr>
        <w:lastRenderedPageBreak/>
        <w:t xml:space="preserve">אם כבר מדברים למשפחות השכולות, </w:t>
      </w:r>
      <w:bookmarkStart w:id="6607" w:name="_ETM_Q36_466529"/>
      <w:bookmarkEnd w:id="6607"/>
      <w:r>
        <w:rPr>
          <w:rtl/>
        </w:rPr>
        <w:t>יש דבר אחד שמגיע לה</w:t>
      </w:r>
      <w:r>
        <w:rPr>
          <w:rFonts w:hint="cs"/>
          <w:rtl/>
        </w:rPr>
        <w:t>ן</w:t>
      </w:r>
      <w:r>
        <w:rPr>
          <w:rtl/>
        </w:rPr>
        <w:t xml:space="preserve"> מהממשלה שהיא עוד לא </w:t>
      </w:r>
      <w:r>
        <w:rPr>
          <w:rFonts w:hint="cs"/>
          <w:rtl/>
        </w:rPr>
        <w:t>טרחה</w:t>
      </w:r>
      <w:r>
        <w:rPr>
          <w:rtl/>
        </w:rPr>
        <w:t xml:space="preserve"> </w:t>
      </w:r>
      <w:bookmarkStart w:id="6608" w:name="_ETM_Q36_469609"/>
      <w:bookmarkEnd w:id="6608"/>
      <w:r>
        <w:rPr>
          <w:rtl/>
        </w:rPr>
        <w:t xml:space="preserve">לעשות </w:t>
      </w:r>
      <w:bookmarkStart w:id="6609" w:name="_ETM_Q36_473390"/>
      <w:bookmarkEnd w:id="6609"/>
      <w:r w:rsidR="001B7E9C">
        <w:rPr>
          <w:rFonts w:hint="cs"/>
          <w:rtl/>
        </w:rPr>
        <w:t xml:space="preserve">– </w:t>
      </w:r>
      <w:r>
        <w:rPr>
          <w:rtl/>
        </w:rPr>
        <w:t>מגיעה לה</w:t>
      </w:r>
      <w:r>
        <w:rPr>
          <w:rFonts w:hint="cs"/>
          <w:rtl/>
        </w:rPr>
        <w:t>ן</w:t>
      </w:r>
      <w:r>
        <w:rPr>
          <w:rtl/>
        </w:rPr>
        <w:t xml:space="preserve"> סליחה. </w:t>
      </w:r>
      <w:bookmarkStart w:id="6610" w:name="_ETM_Q36_476480"/>
      <w:bookmarkEnd w:id="6610"/>
      <w:r>
        <w:rPr>
          <w:rtl/>
        </w:rPr>
        <w:t>מגיעה לה</w:t>
      </w:r>
      <w:r>
        <w:rPr>
          <w:rFonts w:hint="cs"/>
          <w:rtl/>
        </w:rPr>
        <w:t>ן</w:t>
      </w:r>
      <w:r>
        <w:rPr>
          <w:rtl/>
        </w:rPr>
        <w:t xml:space="preserve"> בקשת סליחה </w:t>
      </w:r>
      <w:bookmarkStart w:id="6611" w:name="_ETM_Q36_479559"/>
      <w:bookmarkEnd w:id="6611"/>
      <w:r>
        <w:rPr>
          <w:rtl/>
        </w:rPr>
        <w:t xml:space="preserve">על ההפקרה </w:t>
      </w:r>
      <w:bookmarkStart w:id="6612" w:name="_ETM_Q36_482230"/>
      <w:bookmarkEnd w:id="6612"/>
      <w:r>
        <w:rPr>
          <w:rtl/>
        </w:rPr>
        <w:t>הגדולה ביותר שקרתה בתולדות המדינה. מגיע לה</w:t>
      </w:r>
      <w:r>
        <w:rPr>
          <w:rFonts w:hint="cs"/>
          <w:rtl/>
        </w:rPr>
        <w:t>ן</w:t>
      </w:r>
      <w:r>
        <w:rPr>
          <w:rtl/>
        </w:rPr>
        <w:t xml:space="preserve"> שהם </w:t>
      </w:r>
      <w:r>
        <w:rPr>
          <w:rFonts w:hint="cs"/>
          <w:rtl/>
        </w:rPr>
        <w:t>ייקח</w:t>
      </w:r>
      <w:r>
        <w:rPr>
          <w:rFonts w:hint="eastAsia"/>
          <w:rtl/>
        </w:rPr>
        <w:t>ו</w:t>
      </w:r>
      <w:r>
        <w:rPr>
          <w:rtl/>
        </w:rPr>
        <w:t xml:space="preserve"> אחריות</w:t>
      </w:r>
      <w:r w:rsidR="001B7E9C">
        <w:rPr>
          <w:rFonts w:hint="cs"/>
          <w:rtl/>
        </w:rPr>
        <w:t>.</w:t>
      </w:r>
      <w:r>
        <w:rPr>
          <w:rtl/>
        </w:rPr>
        <w:t xml:space="preserve"> </w:t>
      </w:r>
      <w:bookmarkStart w:id="6613" w:name="_ETM_Q36_489865"/>
      <w:bookmarkEnd w:id="6613"/>
      <w:r>
        <w:rPr>
          <w:rtl/>
        </w:rPr>
        <w:t>מגיע לה</w:t>
      </w:r>
      <w:r>
        <w:rPr>
          <w:rFonts w:hint="cs"/>
          <w:rtl/>
        </w:rPr>
        <w:t>ן</w:t>
      </w:r>
      <w:r>
        <w:rPr>
          <w:rtl/>
        </w:rPr>
        <w:t xml:space="preserve"> שהם יגידו</w:t>
      </w:r>
      <w:r w:rsidR="001B7E9C">
        <w:rPr>
          <w:rFonts w:hint="cs"/>
          <w:rtl/>
        </w:rPr>
        <w:t>:</w:t>
      </w:r>
      <w:r>
        <w:rPr>
          <w:rtl/>
        </w:rPr>
        <w:t xml:space="preserve"> שגינו, טעינו, סליחה, סליחה ומ</w:t>
      </w:r>
      <w:r>
        <w:rPr>
          <w:rFonts w:hint="cs"/>
          <w:rtl/>
        </w:rPr>
        <w:t>ח</w:t>
      </w:r>
      <w:r>
        <w:rPr>
          <w:rtl/>
        </w:rPr>
        <w:t>ילה</w:t>
      </w:r>
      <w:r>
        <w:rPr>
          <w:rFonts w:hint="cs"/>
          <w:rtl/>
        </w:rPr>
        <w:t>.</w:t>
      </w:r>
      <w:r>
        <w:rPr>
          <w:rtl/>
        </w:rPr>
        <w:t xml:space="preserve"> </w:t>
      </w:r>
      <w:bookmarkStart w:id="6614" w:name="_ETM_Q36_498089"/>
      <w:bookmarkEnd w:id="6614"/>
      <w:r>
        <w:rPr>
          <w:rtl/>
        </w:rPr>
        <w:t>במקום שכל בעלי התפקידים יניחו את המפתחות, ילכו הביתה ויאמרו</w:t>
      </w:r>
      <w:r w:rsidR="001B7E9C">
        <w:rPr>
          <w:rFonts w:hint="cs"/>
          <w:rtl/>
        </w:rPr>
        <w:t>:</w:t>
      </w:r>
      <w:r>
        <w:rPr>
          <w:rtl/>
        </w:rPr>
        <w:t xml:space="preserve"> </w:t>
      </w:r>
      <w:bookmarkStart w:id="6615" w:name="_ETM_Q36_507559"/>
      <w:bookmarkEnd w:id="6615"/>
      <w:r>
        <w:rPr>
          <w:rtl/>
        </w:rPr>
        <w:t>אנחנו גרמנו למחדל</w:t>
      </w:r>
      <w:r>
        <w:rPr>
          <w:rFonts w:hint="cs"/>
          <w:rtl/>
        </w:rPr>
        <w:t>,</w:t>
      </w:r>
      <w:r>
        <w:rPr>
          <w:rtl/>
        </w:rPr>
        <w:t xml:space="preserve"> </w:t>
      </w:r>
      <w:bookmarkStart w:id="6616" w:name="_ETM_Q36_511000"/>
      <w:bookmarkEnd w:id="6616"/>
      <w:r>
        <w:rPr>
          <w:rtl/>
        </w:rPr>
        <w:t>מר ביטחון</w:t>
      </w:r>
      <w:r>
        <w:rPr>
          <w:rFonts w:hint="cs"/>
          <w:rtl/>
        </w:rPr>
        <w:t xml:space="preserve"> </w:t>
      </w:r>
      <w:r>
        <w:rPr>
          <w:rtl/>
        </w:rPr>
        <w:t xml:space="preserve">– </w:t>
      </w:r>
      <w:bookmarkStart w:id="6617" w:name="_ETM_Q36_513410"/>
      <w:bookmarkEnd w:id="6617"/>
      <w:r>
        <w:rPr>
          <w:rtl/>
        </w:rPr>
        <w:t>בעל הבית השתגע, ככה הוא קרא לעצמו</w:t>
      </w:r>
      <w:r>
        <w:rPr>
          <w:rFonts w:hint="cs"/>
          <w:rtl/>
        </w:rPr>
        <w:t xml:space="preserve"> </w:t>
      </w:r>
      <w:r>
        <w:rPr>
          <w:rtl/>
        </w:rPr>
        <w:t>–</w:t>
      </w:r>
      <w:bookmarkStart w:id="6618" w:name="_ETM_Q36_523655"/>
      <w:bookmarkEnd w:id="6618"/>
      <w:r>
        <w:rPr>
          <w:rtl/>
        </w:rPr>
        <w:t xml:space="preserve"> עושה קמפיין על </w:t>
      </w:r>
      <w:bookmarkStart w:id="6619" w:name="_ETM_Q36_517934"/>
      <w:bookmarkEnd w:id="6619"/>
      <w:r>
        <w:rPr>
          <w:rtl/>
        </w:rPr>
        <w:t xml:space="preserve">גבן של המשפחות. </w:t>
      </w:r>
      <w:bookmarkStart w:id="6620" w:name="_ETM_Q36_523119"/>
      <w:bookmarkEnd w:id="6620"/>
      <w:r>
        <w:rPr>
          <w:rtl/>
        </w:rPr>
        <w:t xml:space="preserve">לאיזו תהום ערכית עוד הוא יגיע? </w:t>
      </w:r>
      <w:bookmarkStart w:id="6621" w:name="_ETM_Q36_528279"/>
      <w:bookmarkStart w:id="6622" w:name="_ETM_Q36_529799"/>
      <w:bookmarkEnd w:id="6621"/>
      <w:bookmarkEnd w:id="6622"/>
    </w:p>
    <w:p w:rsidR="00E50A18" w:rsidRDefault="00E50A18" w:rsidP="000F0011">
      <w:pPr>
        <w:rPr>
          <w:rtl/>
        </w:rPr>
      </w:pPr>
      <w:bookmarkStart w:id="6623" w:name="_ETM_Q36_529840"/>
      <w:bookmarkEnd w:id="6623"/>
    </w:p>
    <w:p w:rsidR="00E50A18" w:rsidRDefault="00E50A18" w:rsidP="001B7E9C">
      <w:pPr>
        <w:rPr>
          <w:rtl/>
        </w:rPr>
      </w:pPr>
      <w:bookmarkStart w:id="6624" w:name="_ETM_Q36_529967"/>
      <w:bookmarkStart w:id="6625" w:name="_ETM_Q36_530006"/>
      <w:bookmarkEnd w:id="6624"/>
      <w:bookmarkEnd w:id="6625"/>
      <w:r>
        <w:rPr>
          <w:rtl/>
        </w:rPr>
        <w:t xml:space="preserve">מעבר לכל הזוועות המוסריות, ויש כאלה, </w:t>
      </w:r>
      <w:bookmarkStart w:id="6626" w:name="_ETM_Q36_534799"/>
      <w:bookmarkEnd w:id="6626"/>
      <w:r>
        <w:rPr>
          <w:rtl/>
        </w:rPr>
        <w:t>בואו נגיע לחלק האבסורדי ביותר</w:t>
      </w:r>
      <w:r>
        <w:rPr>
          <w:rFonts w:hint="cs"/>
          <w:rtl/>
        </w:rPr>
        <w:t>:</w:t>
      </w:r>
      <w:bookmarkStart w:id="6627" w:name="_ETM_Q36_546816"/>
      <w:bookmarkEnd w:id="6627"/>
      <w:r>
        <w:rPr>
          <w:rtl/>
        </w:rPr>
        <w:t xml:space="preserve"> </w:t>
      </w:r>
      <w:bookmarkStart w:id="6628" w:name="_ETM_Q36_538029"/>
      <w:bookmarkEnd w:id="6628"/>
      <w:r>
        <w:rPr>
          <w:rtl/>
        </w:rPr>
        <w:t xml:space="preserve">החוק הזה לא חל על קורבנות </w:t>
      </w:r>
      <w:r>
        <w:rPr>
          <w:rFonts w:hint="cs"/>
          <w:rtl/>
        </w:rPr>
        <w:t>7</w:t>
      </w:r>
      <w:r>
        <w:rPr>
          <w:rtl/>
        </w:rPr>
        <w:t xml:space="preserve"> באוקטובר. </w:t>
      </w:r>
      <w:bookmarkStart w:id="6629" w:name="_ETM_Q36_542869"/>
      <w:bookmarkEnd w:id="6629"/>
      <w:r>
        <w:rPr>
          <w:rtl/>
        </w:rPr>
        <w:t xml:space="preserve">הוא לא חל </w:t>
      </w:r>
      <w:bookmarkStart w:id="6630" w:name="_ETM_Q36_544779"/>
      <w:bookmarkEnd w:id="6630"/>
      <w:r>
        <w:rPr>
          <w:rtl/>
        </w:rPr>
        <w:t>כי בוועדת החוקה</w:t>
      </w:r>
      <w:r>
        <w:rPr>
          <w:rFonts w:hint="cs"/>
          <w:rtl/>
        </w:rPr>
        <w:t xml:space="preserve"> </w:t>
      </w:r>
      <w:r>
        <w:rPr>
          <w:rtl/>
        </w:rPr>
        <w:t>– אם הוא היה מתעניין</w:t>
      </w:r>
      <w:r>
        <w:rPr>
          <w:rFonts w:hint="cs"/>
          <w:rtl/>
        </w:rPr>
        <w:t xml:space="preserve"> </w:t>
      </w:r>
      <w:r>
        <w:rPr>
          <w:rtl/>
        </w:rPr>
        <w:t xml:space="preserve">– </w:t>
      </w:r>
      <w:bookmarkStart w:id="6631" w:name="_ETM_Q36_549070"/>
      <w:bookmarkEnd w:id="6631"/>
      <w:r>
        <w:rPr>
          <w:rtl/>
        </w:rPr>
        <w:t>עמלנו</w:t>
      </w:r>
      <w:r>
        <w:rPr>
          <w:rFonts w:hint="cs"/>
          <w:rtl/>
        </w:rPr>
        <w:t>,</w:t>
      </w:r>
      <w:r>
        <w:rPr>
          <w:rtl/>
        </w:rPr>
        <w:t xml:space="preserve"> קואליציה ואופוזיציה</w:t>
      </w:r>
      <w:r>
        <w:rPr>
          <w:rFonts w:hint="cs"/>
          <w:rtl/>
        </w:rPr>
        <w:t>,</w:t>
      </w:r>
      <w:r>
        <w:rPr>
          <w:rtl/>
        </w:rPr>
        <w:t xml:space="preserve"> על הצעת חוק מסודרת</w:t>
      </w:r>
      <w:r>
        <w:rPr>
          <w:rFonts w:hint="cs"/>
          <w:rtl/>
        </w:rPr>
        <w:t>,</w:t>
      </w:r>
      <w:r>
        <w:rPr>
          <w:rtl/>
        </w:rPr>
        <w:t xml:space="preserve"> שמייצרת בתי דין </w:t>
      </w:r>
      <w:bookmarkStart w:id="6632" w:name="_ETM_Q36_556814"/>
      <w:bookmarkEnd w:id="6632"/>
      <w:r>
        <w:rPr>
          <w:rtl/>
        </w:rPr>
        <w:t>מיוחדים להעמד</w:t>
      </w:r>
      <w:r>
        <w:rPr>
          <w:rFonts w:hint="cs"/>
          <w:rtl/>
        </w:rPr>
        <w:t>ה</w:t>
      </w:r>
      <w:r>
        <w:rPr>
          <w:rtl/>
        </w:rPr>
        <w:t xml:space="preserve"> לדין של מחבלי </w:t>
      </w:r>
      <w:r>
        <w:rPr>
          <w:rFonts w:hint="cs"/>
          <w:rtl/>
        </w:rPr>
        <w:t>הנוח'ב</w:t>
      </w:r>
      <w:r>
        <w:rPr>
          <w:rFonts w:hint="eastAsia"/>
          <w:rtl/>
        </w:rPr>
        <w:t>ה</w:t>
      </w:r>
      <w:r>
        <w:rPr>
          <w:rtl/>
        </w:rPr>
        <w:t xml:space="preserve">. </w:t>
      </w:r>
      <w:bookmarkStart w:id="6633" w:name="_ETM_Q36_565549"/>
      <w:bookmarkEnd w:id="6633"/>
      <w:r>
        <w:rPr>
          <w:rtl/>
        </w:rPr>
        <w:t>הכול אצלו זה ציניות, הכול אצלו זה טיקטוק, הכ</w:t>
      </w:r>
      <w:r>
        <w:rPr>
          <w:rFonts w:hint="cs"/>
          <w:rtl/>
        </w:rPr>
        <w:t>ו</w:t>
      </w:r>
      <w:r>
        <w:rPr>
          <w:rtl/>
        </w:rPr>
        <w:t xml:space="preserve">ל </w:t>
      </w:r>
      <w:bookmarkStart w:id="6634" w:name="_ETM_Q36_569964"/>
      <w:bookmarkEnd w:id="6634"/>
      <w:r>
        <w:rPr>
          <w:rtl/>
        </w:rPr>
        <w:t>אצלו ז</w:t>
      </w:r>
      <w:r>
        <w:rPr>
          <w:rFonts w:hint="cs"/>
          <w:rtl/>
        </w:rPr>
        <w:t>ו</w:t>
      </w:r>
      <w:r>
        <w:rPr>
          <w:rtl/>
        </w:rPr>
        <w:t xml:space="preserve"> פוליטיקה זולה</w:t>
      </w:r>
      <w:r>
        <w:rPr>
          <w:rFonts w:hint="cs"/>
          <w:rtl/>
        </w:rPr>
        <w:t>,</w:t>
      </w:r>
      <w:r>
        <w:rPr>
          <w:rtl/>
        </w:rPr>
        <w:t xml:space="preserve"> </w:t>
      </w:r>
      <w:bookmarkStart w:id="6635" w:name="_ETM_Q36_574899"/>
      <w:bookmarkEnd w:id="6635"/>
      <w:r>
        <w:rPr>
          <w:rtl/>
        </w:rPr>
        <w:t>הכול אצלו זה הוא והקולות שהוא יקבל</w:t>
      </w:r>
      <w:r w:rsidR="001B7E9C">
        <w:rPr>
          <w:rFonts w:hint="cs"/>
          <w:rtl/>
        </w:rPr>
        <w:t>,</w:t>
      </w:r>
      <w:r>
        <w:rPr>
          <w:rtl/>
        </w:rPr>
        <w:t xml:space="preserve"> ולעזאזל הכול. </w:t>
      </w:r>
      <w:bookmarkStart w:id="6636" w:name="_ETM_Q36_582988"/>
      <w:bookmarkEnd w:id="6636"/>
    </w:p>
    <w:p w:rsidR="00E50A18" w:rsidRDefault="00E50A18" w:rsidP="000F0011">
      <w:pPr>
        <w:rPr>
          <w:rtl/>
        </w:rPr>
      </w:pPr>
      <w:bookmarkStart w:id="6637" w:name="_ETM_Q36_587350"/>
      <w:bookmarkStart w:id="6638" w:name="_ETM_Q36_587383"/>
      <w:bookmarkEnd w:id="6637"/>
      <w:bookmarkEnd w:id="6638"/>
    </w:p>
    <w:p w:rsidR="00E50A18" w:rsidRDefault="00E50A18" w:rsidP="001B7E9C">
      <w:pPr>
        <w:rPr>
          <w:rtl/>
        </w:rPr>
      </w:pPr>
      <w:bookmarkStart w:id="6639" w:name="_ETM_Q36_587510"/>
      <w:bookmarkStart w:id="6640" w:name="_ETM_Q36_587554"/>
      <w:bookmarkEnd w:id="6639"/>
      <w:bookmarkEnd w:id="6640"/>
      <w:r>
        <w:rPr>
          <w:rtl/>
        </w:rPr>
        <w:t>עכשיו</w:t>
      </w:r>
      <w:r>
        <w:rPr>
          <w:rFonts w:hint="cs"/>
          <w:rtl/>
        </w:rPr>
        <w:t xml:space="preserve"> </w:t>
      </w:r>
      <w:r>
        <w:rPr>
          <w:rtl/>
        </w:rPr>
        <w:t>אני אומרת לשר בן גביר</w:t>
      </w:r>
      <w:r w:rsidR="001B7E9C">
        <w:rPr>
          <w:rFonts w:hint="cs"/>
          <w:rtl/>
        </w:rPr>
        <w:t>:</w:t>
      </w:r>
      <w:r>
        <w:rPr>
          <w:rtl/>
        </w:rPr>
        <w:t xml:space="preserve"> </w:t>
      </w:r>
      <w:bookmarkStart w:id="6641" w:name="_ETM_Q36_587309"/>
      <w:bookmarkEnd w:id="6641"/>
      <w:r>
        <w:rPr>
          <w:rtl/>
        </w:rPr>
        <w:t>לאן אתה הולך? הרי נכשלת בכ</w:t>
      </w:r>
      <w:r>
        <w:rPr>
          <w:rFonts w:hint="cs"/>
          <w:rtl/>
        </w:rPr>
        <w:t>ו</w:t>
      </w:r>
      <w:r>
        <w:rPr>
          <w:rtl/>
        </w:rPr>
        <w:t>ל</w:t>
      </w:r>
      <w:r>
        <w:rPr>
          <w:rFonts w:hint="cs"/>
          <w:rtl/>
        </w:rPr>
        <w:t>,</w:t>
      </w:r>
      <w:r>
        <w:rPr>
          <w:rtl/>
        </w:rPr>
        <w:t xml:space="preserve"> </w:t>
      </w:r>
      <w:bookmarkStart w:id="6642" w:name="_ETM_Q36_591678"/>
      <w:bookmarkEnd w:id="6642"/>
      <w:r>
        <w:rPr>
          <w:rtl/>
        </w:rPr>
        <w:t>לא עשית כלום</w:t>
      </w:r>
      <w:r>
        <w:rPr>
          <w:rFonts w:hint="cs"/>
          <w:rtl/>
        </w:rPr>
        <w:t>.</w:t>
      </w:r>
      <w:r>
        <w:rPr>
          <w:rtl/>
        </w:rPr>
        <w:t xml:space="preserve"> רבת עם תנינים, </w:t>
      </w:r>
      <w:bookmarkStart w:id="6643" w:name="_ETM_Q36_597510"/>
      <w:bookmarkEnd w:id="6643"/>
      <w:r>
        <w:rPr>
          <w:rtl/>
        </w:rPr>
        <w:t xml:space="preserve">שכשכת בבריכה, בעוד האזרחים רצים למקלטים. </w:t>
      </w:r>
      <w:bookmarkStart w:id="6644" w:name="_ETM_Q36_604570"/>
      <w:bookmarkEnd w:id="6644"/>
      <w:r>
        <w:rPr>
          <w:rtl/>
        </w:rPr>
        <w:t>אתה לא באת לכל המקומות, אתה לא באת לזירות</w:t>
      </w:r>
      <w:r>
        <w:rPr>
          <w:rFonts w:hint="cs"/>
          <w:rtl/>
        </w:rPr>
        <w:t>.</w:t>
      </w:r>
      <w:r>
        <w:rPr>
          <w:rtl/>
        </w:rPr>
        <w:t xml:space="preserve"> חוץ </w:t>
      </w:r>
      <w:bookmarkStart w:id="6645" w:name="_ETM_Q36_610269"/>
      <w:bookmarkEnd w:id="6645"/>
      <w:r>
        <w:rPr>
          <w:rtl/>
        </w:rPr>
        <w:t>מלעורר ריב ומדון, אתה לא יודע לעשות שום דבר</w:t>
      </w:r>
      <w:r>
        <w:rPr>
          <w:rFonts w:hint="cs"/>
          <w:rtl/>
        </w:rPr>
        <w:t>.</w:t>
      </w:r>
      <w:r>
        <w:rPr>
          <w:rtl/>
        </w:rPr>
        <w:t xml:space="preserve"> אתה </w:t>
      </w:r>
      <w:bookmarkStart w:id="6646" w:name="_ETM_Q36_615969"/>
      <w:bookmarkEnd w:id="6646"/>
      <w:r>
        <w:rPr>
          <w:rtl/>
        </w:rPr>
        <w:t>רק משקר לציבור כשאתה מספר שהפשיעה ירדה</w:t>
      </w:r>
      <w:r w:rsidR="001B7E9C">
        <w:rPr>
          <w:rFonts w:hint="cs"/>
          <w:rtl/>
        </w:rPr>
        <w:t>.</w:t>
      </w:r>
      <w:r>
        <w:rPr>
          <w:rtl/>
        </w:rPr>
        <w:t xml:space="preserve"> אתה רק מספר </w:t>
      </w:r>
      <w:bookmarkStart w:id="6647" w:name="_ETM_Q36_621669"/>
      <w:bookmarkEnd w:id="6647"/>
      <w:r>
        <w:rPr>
          <w:rtl/>
        </w:rPr>
        <w:t>סיפורי מעשיות כדי להצדיק את הקיום הפוליטי שלך</w:t>
      </w:r>
      <w:r>
        <w:rPr>
          <w:rFonts w:hint="cs"/>
          <w:rtl/>
        </w:rPr>
        <w:t>.</w:t>
      </w:r>
      <w:r>
        <w:rPr>
          <w:rtl/>
        </w:rPr>
        <w:t xml:space="preserve"> </w:t>
      </w:r>
      <w:bookmarkStart w:id="6648" w:name="_ETM_Q36_628230"/>
      <w:bookmarkStart w:id="6649" w:name="_ETM_Q36_640958"/>
      <w:bookmarkStart w:id="6650" w:name="_ETM_Q36_640995"/>
      <w:bookmarkStart w:id="6651" w:name="_ETM_Q36_641118"/>
      <w:bookmarkStart w:id="6652" w:name="_ETM_Q36_641150"/>
      <w:bookmarkStart w:id="6653" w:name="_ETM_Q36_675416"/>
      <w:bookmarkEnd w:id="6648"/>
      <w:bookmarkEnd w:id="6649"/>
      <w:bookmarkEnd w:id="6650"/>
      <w:bookmarkEnd w:id="6651"/>
      <w:bookmarkEnd w:id="6652"/>
      <w:bookmarkEnd w:id="6653"/>
      <w:r>
        <w:rPr>
          <w:rtl/>
        </w:rPr>
        <w:t>אני שואלת</w:t>
      </w:r>
      <w:r w:rsidR="001B7E9C">
        <w:rPr>
          <w:rFonts w:hint="cs"/>
          <w:rtl/>
        </w:rPr>
        <w:t>:</w:t>
      </w:r>
      <w:r>
        <w:rPr>
          <w:rtl/>
        </w:rPr>
        <w:t xml:space="preserve"> מה אתה חושב</w:t>
      </w:r>
      <w:r w:rsidR="001B7E9C">
        <w:rPr>
          <w:rFonts w:hint="cs"/>
          <w:rtl/>
        </w:rPr>
        <w:t>,</w:t>
      </w:r>
      <w:r>
        <w:rPr>
          <w:rtl/>
        </w:rPr>
        <w:t xml:space="preserve"> שהציבור מטומטם? </w:t>
      </w:r>
      <w:bookmarkStart w:id="6654" w:name="_ETM_Q36_634959"/>
      <w:bookmarkEnd w:id="6654"/>
      <w:r>
        <w:rPr>
          <w:rtl/>
        </w:rPr>
        <w:t>שהוא לא רואה את הכישלונות</w:t>
      </w:r>
      <w:r>
        <w:rPr>
          <w:rFonts w:hint="cs"/>
          <w:rtl/>
        </w:rPr>
        <w:t>?</w:t>
      </w:r>
      <w:r>
        <w:rPr>
          <w:rtl/>
        </w:rPr>
        <w:t xml:space="preserve"> </w:t>
      </w:r>
      <w:bookmarkStart w:id="6655" w:name="_ETM_Q36_638109"/>
      <w:bookmarkEnd w:id="6655"/>
      <w:r>
        <w:rPr>
          <w:rtl/>
        </w:rPr>
        <w:t>כמה אתה חושב שלהיות פרזנטור בטיקטוק ישרת אותך</w:t>
      </w:r>
      <w:r>
        <w:rPr>
          <w:rFonts w:hint="cs"/>
          <w:rtl/>
        </w:rPr>
        <w:t>?</w:t>
      </w:r>
      <w:r>
        <w:rPr>
          <w:rtl/>
        </w:rPr>
        <w:t xml:space="preserve"> בסוף </w:t>
      </w:r>
      <w:bookmarkStart w:id="6656" w:name="_ETM_Q36_641984"/>
      <w:bookmarkEnd w:id="6656"/>
      <w:r>
        <w:rPr>
          <w:rtl/>
        </w:rPr>
        <w:t xml:space="preserve">הבועה תתפוצץ. </w:t>
      </w:r>
      <w:bookmarkStart w:id="6657" w:name="_ETM_Q36_646390"/>
      <w:bookmarkEnd w:id="6657"/>
    </w:p>
    <w:p w:rsidR="00E50A18" w:rsidRDefault="00E50A18" w:rsidP="000F0011">
      <w:pPr>
        <w:rPr>
          <w:rtl/>
        </w:rPr>
      </w:pPr>
    </w:p>
    <w:p w:rsidR="00E50A18" w:rsidRDefault="00E50A18" w:rsidP="001B7E9C">
      <w:pPr>
        <w:rPr>
          <w:rtl/>
        </w:rPr>
      </w:pPr>
      <w:r>
        <w:rPr>
          <w:rtl/>
        </w:rPr>
        <w:t xml:space="preserve">אני אומרת לחבריי בקואליציה, </w:t>
      </w:r>
      <w:bookmarkStart w:id="6658" w:name="_ETM_Q36_651750"/>
      <w:bookmarkEnd w:id="6658"/>
      <w:r>
        <w:rPr>
          <w:rtl/>
        </w:rPr>
        <w:t>לאלה שמציגים את עצמם יראי שמיים</w:t>
      </w:r>
      <w:r>
        <w:rPr>
          <w:rFonts w:hint="cs"/>
          <w:rtl/>
        </w:rPr>
        <w:t xml:space="preserve"> </w:t>
      </w:r>
      <w:r>
        <w:rPr>
          <w:rtl/>
        </w:rPr>
        <w:t xml:space="preserve">– </w:t>
      </w:r>
      <w:bookmarkStart w:id="6659" w:name="_ETM_Q36_655170"/>
      <w:bookmarkEnd w:id="6659"/>
      <w:r>
        <w:rPr>
          <w:rtl/>
        </w:rPr>
        <w:t xml:space="preserve">הרי ולדי, הם היו יראי שמיים כשהם רצו לקחת כסף </w:t>
      </w:r>
      <w:bookmarkStart w:id="6660" w:name="_ETM_Q36_657715"/>
      <w:bookmarkEnd w:id="6660"/>
      <w:r>
        <w:rPr>
          <w:rtl/>
        </w:rPr>
        <w:t xml:space="preserve">לישיבות. </w:t>
      </w:r>
      <w:bookmarkStart w:id="6661" w:name="_ETM_Q36_660790"/>
      <w:bookmarkEnd w:id="6661"/>
      <w:r>
        <w:rPr>
          <w:rtl/>
        </w:rPr>
        <w:t>שם, ברוך השם</w:t>
      </w:r>
      <w:r w:rsidR="001B7E9C">
        <w:rPr>
          <w:rFonts w:hint="cs"/>
          <w:rtl/>
        </w:rPr>
        <w:t>,</w:t>
      </w:r>
      <w:r>
        <w:rPr>
          <w:rtl/>
        </w:rPr>
        <w:t xml:space="preserve"> </w:t>
      </w:r>
      <w:bookmarkStart w:id="6662" w:name="_ETM_Q36_663380"/>
      <w:bookmarkEnd w:id="6662"/>
      <w:r>
        <w:rPr>
          <w:rtl/>
        </w:rPr>
        <w:t xml:space="preserve">הם היו יראי שמיים, 6 מיליארד </w:t>
      </w:r>
      <w:r>
        <w:rPr>
          <w:rFonts w:hint="cs"/>
          <w:rtl/>
        </w:rPr>
        <w:t xml:space="preserve">שקלים </w:t>
      </w:r>
      <w:r>
        <w:rPr>
          <w:rtl/>
        </w:rPr>
        <w:t>קואליציוניים</w:t>
      </w:r>
      <w:r w:rsidR="001B7E9C">
        <w:rPr>
          <w:rFonts w:hint="cs"/>
          <w:rtl/>
        </w:rPr>
        <w:t>,</w:t>
      </w:r>
      <w:r>
        <w:rPr>
          <w:rtl/>
        </w:rPr>
        <w:t xml:space="preserve"> ברוך השם. </w:t>
      </w:r>
      <w:bookmarkStart w:id="6663" w:name="_ETM_Q36_671059"/>
      <w:bookmarkEnd w:id="6663"/>
      <w:r>
        <w:rPr>
          <w:rtl/>
        </w:rPr>
        <w:t>אבל הם לא ירא</w:t>
      </w:r>
      <w:r>
        <w:rPr>
          <w:rFonts w:hint="cs"/>
          <w:rtl/>
        </w:rPr>
        <w:t>י</w:t>
      </w:r>
      <w:r>
        <w:rPr>
          <w:rtl/>
        </w:rPr>
        <w:t xml:space="preserve"> שמיים לחוק עונש מוות. שם </w:t>
      </w:r>
      <w:bookmarkStart w:id="6664" w:name="_ETM_Q36_677329"/>
      <w:bookmarkEnd w:id="6664"/>
      <w:r w:rsidR="001B7E9C">
        <w:rPr>
          <w:rFonts w:hint="cs"/>
          <w:rtl/>
        </w:rPr>
        <w:t xml:space="preserve">– </w:t>
      </w:r>
      <w:r>
        <w:rPr>
          <w:rtl/>
        </w:rPr>
        <w:t xml:space="preserve">עד כאן. </w:t>
      </w:r>
      <w:bookmarkStart w:id="6665" w:name="_ETM_Q36_679440"/>
      <w:bookmarkEnd w:id="6665"/>
    </w:p>
    <w:p w:rsidR="00E50A18" w:rsidRDefault="00E50A18" w:rsidP="000F0011">
      <w:pPr>
        <w:rPr>
          <w:rtl/>
        </w:rPr>
      </w:pPr>
    </w:p>
    <w:p w:rsidR="00E50A18" w:rsidRDefault="00E50A18" w:rsidP="001B7E9C">
      <w:pPr>
        <w:rPr>
          <w:rtl/>
        </w:rPr>
      </w:pPr>
      <w:r>
        <w:rPr>
          <w:rtl/>
        </w:rPr>
        <w:t xml:space="preserve">מעבר לכל זה, </w:t>
      </w:r>
      <w:bookmarkStart w:id="6666" w:name="_ETM_Q36_682329"/>
      <w:bookmarkEnd w:id="6666"/>
      <w:r>
        <w:rPr>
          <w:rtl/>
        </w:rPr>
        <w:t xml:space="preserve">גורמי הביטחון כולם אומרים שעונש מוות לא מרתיע. </w:t>
      </w:r>
      <w:bookmarkStart w:id="6667" w:name="_ETM_Q36_687850"/>
      <w:bookmarkEnd w:id="6667"/>
      <w:r>
        <w:rPr>
          <w:rtl/>
        </w:rPr>
        <w:t>הוא מעודד פיגועי טרור</w:t>
      </w:r>
      <w:r>
        <w:rPr>
          <w:rFonts w:hint="cs"/>
          <w:rtl/>
        </w:rPr>
        <w:t>.</w:t>
      </w:r>
      <w:r>
        <w:rPr>
          <w:rtl/>
        </w:rPr>
        <w:t xml:space="preserve"> </w:t>
      </w:r>
      <w:bookmarkStart w:id="6668" w:name="_ETM_Q36_690489"/>
      <w:bookmarkEnd w:id="6668"/>
      <w:r>
        <w:rPr>
          <w:rtl/>
        </w:rPr>
        <w:t>מחבל שאין לו מה להפסיד לא ייכנ</w:t>
      </w:r>
      <w:r>
        <w:rPr>
          <w:rFonts w:hint="cs"/>
          <w:rtl/>
        </w:rPr>
        <w:t>ע</w:t>
      </w:r>
      <w:r>
        <w:rPr>
          <w:rtl/>
        </w:rPr>
        <w:t xml:space="preserve">. </w:t>
      </w:r>
      <w:bookmarkStart w:id="6669" w:name="_ETM_Q36_694580"/>
      <w:bookmarkEnd w:id="6669"/>
      <w:r>
        <w:rPr>
          <w:rtl/>
        </w:rPr>
        <w:t>עונש מוות מגביר מוטיבציה</w:t>
      </w:r>
      <w:r>
        <w:rPr>
          <w:rFonts w:hint="cs"/>
          <w:rtl/>
        </w:rPr>
        <w:t>,</w:t>
      </w:r>
      <w:r>
        <w:rPr>
          <w:rtl/>
        </w:rPr>
        <w:t xml:space="preserve"> </w:t>
      </w:r>
      <w:bookmarkStart w:id="6670" w:name="_ETM_Q36_697619"/>
      <w:bookmarkEnd w:id="6670"/>
      <w:r>
        <w:rPr>
          <w:rtl/>
        </w:rPr>
        <w:t>הוא לא מוריד אותה. לאורך כל השנים שב"</w:t>
      </w:r>
      <w:r>
        <w:rPr>
          <w:rFonts w:hint="cs"/>
          <w:rtl/>
        </w:rPr>
        <w:t>כ</w:t>
      </w:r>
      <w:r>
        <w:rPr>
          <w:rtl/>
        </w:rPr>
        <w:t xml:space="preserve"> התנגד</w:t>
      </w:r>
      <w:r w:rsidR="001B7E9C">
        <w:rPr>
          <w:rFonts w:hint="cs"/>
          <w:rtl/>
        </w:rPr>
        <w:t>,</w:t>
      </w:r>
      <w:r>
        <w:rPr>
          <w:rtl/>
        </w:rPr>
        <w:t xml:space="preserve"> וגם </w:t>
      </w:r>
      <w:bookmarkStart w:id="6671" w:name="_ETM_Q36_704703"/>
      <w:bookmarkEnd w:id="6671"/>
      <w:r>
        <w:rPr>
          <w:rtl/>
        </w:rPr>
        <w:t>עכשיו אנשי המקצוע מתנגדים</w:t>
      </w:r>
      <w:r>
        <w:rPr>
          <w:rFonts w:hint="cs"/>
          <w:rtl/>
        </w:rPr>
        <w:t>.</w:t>
      </w:r>
      <w:r>
        <w:rPr>
          <w:rtl/>
        </w:rPr>
        <w:t xml:space="preserve"> שב"ס מתנגד. ברוב מדינות העולם הדמוקרטיות</w:t>
      </w:r>
      <w:r>
        <w:rPr>
          <w:rFonts w:hint="cs"/>
          <w:rtl/>
        </w:rPr>
        <w:t xml:space="preserve"> –</w:t>
      </w:r>
      <w:r>
        <w:rPr>
          <w:rtl/>
        </w:rPr>
        <w:t xml:space="preserve"> </w:t>
      </w:r>
      <w:bookmarkStart w:id="6672" w:name="_ETM_Q36_712380"/>
      <w:bookmarkEnd w:id="6672"/>
      <w:r>
        <w:rPr>
          <w:rtl/>
        </w:rPr>
        <w:t>אם ישראל עוד רוצה להיות כזאת דמוקרטיה</w:t>
      </w:r>
      <w:r>
        <w:rPr>
          <w:rFonts w:hint="cs"/>
          <w:rtl/>
        </w:rPr>
        <w:t xml:space="preserve"> –</w:t>
      </w:r>
      <w:r>
        <w:rPr>
          <w:rtl/>
        </w:rPr>
        <w:t xml:space="preserve"> אין כזה עונש. </w:t>
      </w:r>
      <w:bookmarkStart w:id="6673" w:name="_ETM_Q36_718799"/>
      <w:bookmarkEnd w:id="6673"/>
    </w:p>
    <w:p w:rsidR="00E50A18" w:rsidRDefault="00E50A18" w:rsidP="000F0011">
      <w:pPr>
        <w:rPr>
          <w:rtl/>
        </w:rPr>
      </w:pPr>
      <w:bookmarkStart w:id="6674" w:name="_ETM_Q36_683105"/>
      <w:bookmarkStart w:id="6675" w:name="_ETM_Q36_683151"/>
      <w:bookmarkEnd w:id="6674"/>
      <w:bookmarkEnd w:id="6675"/>
    </w:p>
    <w:p w:rsidR="00E50A18" w:rsidRDefault="00E50A18" w:rsidP="001B7E9C">
      <w:pPr>
        <w:rPr>
          <w:rtl/>
        </w:rPr>
      </w:pPr>
      <w:bookmarkStart w:id="6676" w:name="TOR_Q37"/>
      <w:bookmarkEnd w:id="6676"/>
      <w:r w:rsidRPr="00117573">
        <w:rPr>
          <w:rFonts w:hint="cs"/>
          <w:rtl/>
        </w:rPr>
        <w:t xml:space="preserve">אני אומרת לכם, אזרחי ישראל, </w:t>
      </w:r>
      <w:bookmarkStart w:id="6677" w:name="_ETM_Q36_723640"/>
      <w:bookmarkEnd w:id="6677"/>
      <w:r w:rsidRPr="00117573">
        <w:rPr>
          <w:rFonts w:hint="cs"/>
          <w:rtl/>
        </w:rPr>
        <w:t>זה לא חוק אמיתי</w:t>
      </w:r>
      <w:r>
        <w:rPr>
          <w:rFonts w:hint="cs"/>
          <w:rtl/>
        </w:rPr>
        <w:t>.</w:t>
      </w:r>
      <w:r w:rsidRPr="00117573">
        <w:rPr>
          <w:rFonts w:hint="cs"/>
          <w:rtl/>
        </w:rPr>
        <w:t xml:space="preserve"> זה קמפיין, קמפיין ציני, פוליטי, מגעיל, </w:t>
      </w:r>
      <w:bookmarkStart w:id="6678" w:name="_ETM_Q36_733099"/>
      <w:bookmarkEnd w:id="6678"/>
      <w:r w:rsidRPr="00117573">
        <w:rPr>
          <w:rFonts w:hint="cs"/>
          <w:rtl/>
        </w:rPr>
        <w:t>שכל תכליתו היא לרומם את מפלגת</w:t>
      </w:r>
      <w:r>
        <w:rPr>
          <w:rFonts w:hint="cs"/>
          <w:rtl/>
        </w:rPr>
        <w:t xml:space="preserve"> –</w:t>
      </w:r>
      <w:r w:rsidRPr="00117573">
        <w:rPr>
          <w:rFonts w:hint="cs"/>
          <w:rtl/>
        </w:rPr>
        <w:t xml:space="preserve"> עוצמה יהודית הם קוראים </w:t>
      </w:r>
      <w:bookmarkStart w:id="6679" w:name="_ETM_Q36_739509"/>
      <w:bookmarkEnd w:id="6679"/>
      <w:r w:rsidRPr="00117573">
        <w:rPr>
          <w:rFonts w:hint="cs"/>
          <w:rtl/>
        </w:rPr>
        <w:t>לעצמם</w:t>
      </w:r>
      <w:r>
        <w:rPr>
          <w:rFonts w:hint="cs"/>
          <w:rtl/>
        </w:rPr>
        <w:t>.</w:t>
      </w:r>
      <w:r w:rsidRPr="00117573">
        <w:rPr>
          <w:rFonts w:hint="cs"/>
          <w:rtl/>
        </w:rPr>
        <w:t xml:space="preserve"> אין בהם שום עוצמה</w:t>
      </w:r>
      <w:r>
        <w:rPr>
          <w:rFonts w:hint="cs"/>
          <w:rtl/>
        </w:rPr>
        <w:t>.</w:t>
      </w:r>
      <w:r w:rsidRPr="00117573">
        <w:rPr>
          <w:rFonts w:hint="cs"/>
          <w:rtl/>
        </w:rPr>
        <w:t xml:space="preserve"> יש בהם רק הניסיון להידמות </w:t>
      </w:r>
      <w:bookmarkStart w:id="6680" w:name="_ETM_Q36_745919"/>
      <w:bookmarkEnd w:id="6680"/>
      <w:r w:rsidRPr="00117573">
        <w:rPr>
          <w:rFonts w:hint="cs"/>
          <w:rtl/>
        </w:rPr>
        <w:t>לגרועים שבאויבינו, שכל מה שהם רוצים זה מוות</w:t>
      </w:r>
      <w:r>
        <w:rPr>
          <w:rFonts w:hint="cs"/>
          <w:rtl/>
        </w:rPr>
        <w:t>.</w:t>
      </w:r>
      <w:r w:rsidRPr="00117573">
        <w:rPr>
          <w:rFonts w:hint="cs"/>
          <w:rtl/>
        </w:rPr>
        <w:t xml:space="preserve"> </w:t>
      </w:r>
      <w:bookmarkStart w:id="6681" w:name="_ETM_Q36_753429"/>
      <w:bookmarkStart w:id="6682" w:name="_ETM_Q37_159276"/>
      <w:bookmarkStart w:id="6683" w:name="_ETM_Q37_159514"/>
      <w:bookmarkStart w:id="6684" w:name="_ETM_Q37_159583"/>
      <w:bookmarkStart w:id="6685" w:name="_ETM_Q37_159783"/>
      <w:bookmarkEnd w:id="6681"/>
      <w:bookmarkEnd w:id="6682"/>
      <w:bookmarkEnd w:id="6683"/>
      <w:bookmarkEnd w:id="6684"/>
      <w:bookmarkEnd w:id="6685"/>
      <w:r w:rsidRPr="00117573">
        <w:rPr>
          <w:rFonts w:hint="cs"/>
          <w:rtl/>
        </w:rPr>
        <w:t>ואני רוצה לקרוא מכאן</w:t>
      </w:r>
      <w:r>
        <w:rPr>
          <w:rFonts w:hint="cs"/>
          <w:rtl/>
        </w:rPr>
        <w:t>,</w:t>
      </w:r>
      <w:r w:rsidRPr="00117573">
        <w:rPr>
          <w:rFonts w:hint="cs"/>
          <w:rtl/>
        </w:rPr>
        <w:t xml:space="preserve"> </w:t>
      </w:r>
      <w:bookmarkStart w:id="6686" w:name="_ETM_Q36_757690"/>
      <w:bookmarkEnd w:id="6686"/>
      <w:r w:rsidRPr="00117573">
        <w:rPr>
          <w:rFonts w:hint="cs"/>
          <w:rtl/>
        </w:rPr>
        <w:t>גם לך</w:t>
      </w:r>
      <w:r w:rsidR="001B7E9C">
        <w:rPr>
          <w:rFonts w:hint="cs"/>
          <w:rtl/>
        </w:rPr>
        <w:t>,</w:t>
      </w:r>
      <w:r w:rsidRPr="00117573">
        <w:rPr>
          <w:rFonts w:hint="cs"/>
          <w:rtl/>
        </w:rPr>
        <w:t xml:space="preserve"> השר מיקי זוהר</w:t>
      </w:r>
      <w:r w:rsidR="001B7E9C">
        <w:rPr>
          <w:rFonts w:hint="cs"/>
          <w:rtl/>
        </w:rPr>
        <w:t>:</w:t>
      </w:r>
      <w:r w:rsidRPr="00117573">
        <w:rPr>
          <w:rFonts w:hint="cs"/>
          <w:rtl/>
        </w:rPr>
        <w:t xml:space="preserve"> </w:t>
      </w:r>
      <w:bookmarkStart w:id="6687" w:name="_ETM_Q36_761460"/>
      <w:bookmarkEnd w:id="6687"/>
      <w:r w:rsidRPr="00117573">
        <w:rPr>
          <w:rFonts w:hint="cs"/>
          <w:rtl/>
        </w:rPr>
        <w:t>יש לכם עוד זמן להתחרט</w:t>
      </w:r>
      <w:r w:rsidR="008157B4">
        <w:rPr>
          <w:rFonts w:hint="cs"/>
          <w:rtl/>
        </w:rPr>
        <w:t>.</w:t>
      </w:r>
      <w:r w:rsidRPr="00117573">
        <w:rPr>
          <w:rFonts w:hint="cs"/>
          <w:rtl/>
        </w:rPr>
        <w:t xml:space="preserve"> </w:t>
      </w:r>
      <w:bookmarkStart w:id="6688" w:name="_ETM_Q36_764489"/>
      <w:bookmarkEnd w:id="6688"/>
      <w:r w:rsidRPr="00117573">
        <w:rPr>
          <w:rFonts w:hint="cs"/>
          <w:rtl/>
        </w:rPr>
        <w:t xml:space="preserve">גם לחברי הכנסת החרדים. </w:t>
      </w:r>
      <w:bookmarkStart w:id="6689" w:name="_ETM_Q36_767479"/>
      <w:bookmarkEnd w:id="6689"/>
      <w:r w:rsidRPr="00117573">
        <w:rPr>
          <w:rFonts w:hint="cs"/>
          <w:rtl/>
        </w:rPr>
        <w:t>יהדות זה לא יום כן</w:t>
      </w:r>
      <w:r>
        <w:rPr>
          <w:rFonts w:hint="cs"/>
          <w:rtl/>
        </w:rPr>
        <w:t>,</w:t>
      </w:r>
      <w:r w:rsidRPr="00117573">
        <w:rPr>
          <w:rFonts w:hint="cs"/>
          <w:rtl/>
        </w:rPr>
        <w:t xml:space="preserve"> יום לא</w:t>
      </w:r>
      <w:r w:rsidR="001B7E9C">
        <w:rPr>
          <w:rFonts w:hint="cs"/>
          <w:rtl/>
        </w:rPr>
        <w:t>,</w:t>
      </w:r>
      <w:r w:rsidRPr="00117573">
        <w:rPr>
          <w:rFonts w:hint="cs"/>
          <w:rtl/>
        </w:rPr>
        <w:t xml:space="preserve"> </w:t>
      </w:r>
      <w:bookmarkStart w:id="6690" w:name="_ETM_Q36_770809"/>
      <w:bookmarkEnd w:id="6690"/>
      <w:r w:rsidRPr="00117573">
        <w:rPr>
          <w:rFonts w:hint="cs"/>
          <w:rtl/>
        </w:rPr>
        <w:t>יהדות זה לא רק לפי מה מתאים</w:t>
      </w:r>
      <w:r w:rsidR="001B7E9C">
        <w:rPr>
          <w:rFonts w:hint="cs"/>
          <w:rtl/>
        </w:rPr>
        <w:t>,</w:t>
      </w:r>
      <w:r w:rsidRPr="00117573">
        <w:rPr>
          <w:rFonts w:hint="cs"/>
          <w:rtl/>
        </w:rPr>
        <w:t xml:space="preserve"> </w:t>
      </w:r>
      <w:bookmarkStart w:id="6691" w:name="_ETM_Q36_773940"/>
      <w:bookmarkEnd w:id="6691"/>
      <w:r w:rsidRPr="00117573">
        <w:rPr>
          <w:rFonts w:hint="cs"/>
          <w:rtl/>
        </w:rPr>
        <w:t>ולפעמים שרידות קואליציונית היא לא חזות הכול.</w:t>
      </w:r>
      <w:r>
        <w:rPr>
          <w:rFonts w:hint="cs"/>
          <w:rtl/>
        </w:rPr>
        <w:t xml:space="preserve"> </w:t>
      </w:r>
      <w:bookmarkStart w:id="6692" w:name="_ETM_Q37_180519"/>
      <w:bookmarkEnd w:id="6692"/>
      <w:r>
        <w:rPr>
          <w:rtl/>
        </w:rPr>
        <w:t xml:space="preserve">תחשבו טוב טוב מה אתם עושים לפני ההצבעה הזאת. בן </w:t>
      </w:r>
      <w:bookmarkStart w:id="6693" w:name="_ETM_Q37_186029"/>
      <w:bookmarkEnd w:id="6693"/>
      <w:r>
        <w:rPr>
          <w:rtl/>
        </w:rPr>
        <w:t>גביר מאיים</w:t>
      </w:r>
      <w:r>
        <w:rPr>
          <w:rFonts w:hint="cs"/>
          <w:rtl/>
        </w:rPr>
        <w:t>?</w:t>
      </w:r>
      <w:r>
        <w:rPr>
          <w:rtl/>
        </w:rPr>
        <w:t xml:space="preserve"> בואו, הוא איים כל הקדנציה. </w:t>
      </w:r>
      <w:bookmarkStart w:id="6694" w:name="_ETM_Q37_192420"/>
      <w:bookmarkEnd w:id="6694"/>
      <w:r>
        <w:rPr>
          <w:rtl/>
        </w:rPr>
        <w:t xml:space="preserve">הוא לא </w:t>
      </w:r>
      <w:r>
        <w:rPr>
          <w:rtl/>
        </w:rPr>
        <w:lastRenderedPageBreak/>
        <w:t xml:space="preserve">ילך לשום מקום. </w:t>
      </w:r>
      <w:bookmarkStart w:id="6695" w:name="_ETM_Q37_195500"/>
      <w:bookmarkEnd w:id="6695"/>
      <w:r>
        <w:rPr>
          <w:rFonts w:hint="cs"/>
          <w:rtl/>
        </w:rPr>
        <w:t>ל</w:t>
      </w:r>
      <w:r>
        <w:rPr>
          <w:rtl/>
        </w:rPr>
        <w:t>שום מקום הוא לא ילך</w:t>
      </w:r>
      <w:r>
        <w:rPr>
          <w:rFonts w:hint="cs"/>
          <w:rtl/>
        </w:rPr>
        <w:t>.</w:t>
      </w:r>
      <w:r>
        <w:rPr>
          <w:rtl/>
        </w:rPr>
        <w:t xml:space="preserve"> אם אתם תצביעו בעד החוק </w:t>
      </w:r>
      <w:bookmarkStart w:id="6696" w:name="_ETM_Q37_199715"/>
      <w:bookmarkEnd w:id="6696"/>
      <w:r>
        <w:rPr>
          <w:rtl/>
        </w:rPr>
        <w:t>הזה, הקלון יהיה על ראשכם</w:t>
      </w:r>
      <w:r w:rsidR="001B7E9C">
        <w:rPr>
          <w:rFonts w:hint="cs"/>
          <w:rtl/>
        </w:rPr>
        <w:t>,</w:t>
      </w:r>
      <w:r>
        <w:rPr>
          <w:rtl/>
        </w:rPr>
        <w:t xml:space="preserve"> </w:t>
      </w:r>
      <w:bookmarkStart w:id="6697" w:name="_ETM_Q37_204579"/>
      <w:bookmarkEnd w:id="6697"/>
      <w:r>
        <w:rPr>
          <w:rtl/>
        </w:rPr>
        <w:t>לא רק היום אלא לתמיד.</w:t>
      </w:r>
      <w:bookmarkStart w:id="6698" w:name="_ETM_Q37_209059"/>
      <w:bookmarkEnd w:id="6698"/>
      <w:r>
        <w:rPr>
          <w:rFonts w:hint="cs"/>
          <w:rtl/>
        </w:rPr>
        <w:t xml:space="preserve"> </w:t>
      </w:r>
      <w:r>
        <w:rPr>
          <w:rtl/>
        </w:rPr>
        <w:t xml:space="preserve">תודה. </w:t>
      </w:r>
      <w:bookmarkStart w:id="6699" w:name="_ETM_Q37_210190"/>
      <w:bookmarkStart w:id="6700" w:name="_ETM_Q37_212907"/>
      <w:bookmarkEnd w:id="6699"/>
      <w:bookmarkEnd w:id="6700"/>
    </w:p>
    <w:p w:rsidR="00E50A18" w:rsidRDefault="00E50A18" w:rsidP="000F0011">
      <w:pPr>
        <w:rPr>
          <w:rtl/>
        </w:rPr>
      </w:pPr>
      <w:bookmarkStart w:id="6701" w:name="_ETM_Q37_213049"/>
      <w:bookmarkEnd w:id="6701"/>
    </w:p>
    <w:p w:rsidR="00E50A18" w:rsidRDefault="00E50A18" w:rsidP="000F0011">
      <w:pPr>
        <w:pStyle w:val="af6"/>
        <w:keepNext/>
        <w:rPr>
          <w:rtl/>
        </w:rPr>
      </w:pPr>
      <w:r w:rsidRPr="00254BF8">
        <w:rPr>
          <w:rStyle w:val="TagStyle"/>
          <w:rtl/>
        </w:rPr>
        <w:t xml:space="preserve"> &lt;&lt; יור &gt;&gt; </w:t>
      </w:r>
      <w:r>
        <w:rPr>
          <w:rtl/>
        </w:rPr>
        <w:t>היו"ר מישל בוסקילה:</w:t>
      </w:r>
      <w:r w:rsidRPr="00254BF8">
        <w:rPr>
          <w:rStyle w:val="TagStyle"/>
          <w:rtl/>
        </w:rPr>
        <w:t xml:space="preserve"> &lt;&lt; יור &gt;&gt;</w:t>
      </w:r>
      <w:r>
        <w:rPr>
          <w:rtl/>
        </w:rPr>
        <w:t xml:space="preserve"> </w:t>
      </w:r>
    </w:p>
    <w:p w:rsidR="00E50A18" w:rsidRPr="00254BF8" w:rsidRDefault="00E50A18" w:rsidP="000F0011">
      <w:pPr>
        <w:ind w:firstLine="0"/>
        <w:rPr>
          <w:rtl/>
        </w:rPr>
      </w:pPr>
    </w:p>
    <w:p w:rsidR="00E50A18" w:rsidRDefault="00E50A18" w:rsidP="001B7E9C">
      <w:pPr>
        <w:rPr>
          <w:rtl/>
        </w:rPr>
      </w:pPr>
      <w:bookmarkStart w:id="6702" w:name="_ETM_Q37_213148"/>
      <w:bookmarkStart w:id="6703" w:name="_ETM_Q37_213356"/>
      <w:bookmarkEnd w:id="6702"/>
      <w:bookmarkEnd w:id="6703"/>
      <w:r>
        <w:rPr>
          <w:rtl/>
        </w:rPr>
        <w:t xml:space="preserve">תודה רבה לחברת הכנסת קארין אלהרר. אני רוצה להזמין את </w:t>
      </w:r>
      <w:bookmarkStart w:id="6704" w:name="_ETM_Q37_213310"/>
      <w:bookmarkEnd w:id="6704"/>
      <w:r>
        <w:rPr>
          <w:rtl/>
        </w:rPr>
        <w:t>חברת הכנסת דבי ביטון</w:t>
      </w:r>
      <w:r>
        <w:rPr>
          <w:rFonts w:hint="cs"/>
          <w:rtl/>
        </w:rPr>
        <w:t>,</w:t>
      </w:r>
      <w:r>
        <w:rPr>
          <w:rtl/>
        </w:rPr>
        <w:t xml:space="preserve"> בבקשה</w:t>
      </w:r>
      <w:r>
        <w:rPr>
          <w:rFonts w:hint="cs"/>
          <w:rtl/>
        </w:rPr>
        <w:t>.</w:t>
      </w:r>
      <w:r>
        <w:rPr>
          <w:rtl/>
        </w:rPr>
        <w:t xml:space="preserve"> </w:t>
      </w:r>
      <w:bookmarkStart w:id="6705" w:name="_ETM_Q37_229750"/>
      <w:bookmarkEnd w:id="6705"/>
      <w:r>
        <w:rPr>
          <w:rtl/>
        </w:rPr>
        <w:t xml:space="preserve">לרשותך </w:t>
      </w:r>
      <w:r>
        <w:rPr>
          <w:rFonts w:hint="cs"/>
          <w:rtl/>
        </w:rPr>
        <w:t>עשר</w:t>
      </w:r>
      <w:r>
        <w:rPr>
          <w:rtl/>
        </w:rPr>
        <w:t xml:space="preserve"> דקות, בבקשה.</w:t>
      </w:r>
    </w:p>
    <w:p w:rsidR="00E50A18" w:rsidRDefault="00E50A18" w:rsidP="000F0011">
      <w:pPr>
        <w:rPr>
          <w:rtl/>
        </w:rPr>
      </w:pPr>
    </w:p>
    <w:p w:rsidR="00E50A18" w:rsidRPr="00254BF8" w:rsidRDefault="00E50A18" w:rsidP="000F0011">
      <w:pPr>
        <w:pStyle w:val="a4"/>
        <w:keepNext/>
        <w:rPr>
          <w:rtl/>
        </w:rPr>
      </w:pPr>
      <w:bookmarkStart w:id="6706" w:name="ET_speaker_6341_4"/>
      <w:r w:rsidRPr="00254BF8">
        <w:rPr>
          <w:rStyle w:val="TagStyle"/>
          <w:rtl/>
        </w:rPr>
        <w:t xml:space="preserve"> &lt;&lt; דובר &gt;&gt; </w:t>
      </w:r>
      <w:bookmarkStart w:id="6707" w:name="_Toc225867322"/>
      <w:bookmarkStart w:id="6708" w:name="_Toc225870305"/>
      <w:r>
        <w:rPr>
          <w:rtl/>
        </w:rPr>
        <w:t>דבי ביטון (יש עתיד):</w:t>
      </w:r>
      <w:bookmarkEnd w:id="6707"/>
      <w:bookmarkEnd w:id="6708"/>
      <w:r w:rsidRPr="00254BF8">
        <w:rPr>
          <w:rStyle w:val="TagStyle"/>
          <w:rtl/>
        </w:rPr>
        <w:t xml:space="preserve"> &lt;&lt; דובר &gt;&gt;</w:t>
      </w:r>
      <w:r>
        <w:rPr>
          <w:rtl/>
        </w:rPr>
        <w:t xml:space="preserve"> </w:t>
      </w:r>
      <w:bookmarkEnd w:id="6706"/>
    </w:p>
    <w:p w:rsidR="00E50A18" w:rsidRDefault="00E50A18" w:rsidP="000F0011">
      <w:pPr>
        <w:rPr>
          <w:rtl/>
        </w:rPr>
      </w:pPr>
    </w:p>
    <w:p w:rsidR="00E50A18" w:rsidRDefault="00E50A18" w:rsidP="001B7E9C">
      <w:pPr>
        <w:rPr>
          <w:rtl/>
        </w:rPr>
      </w:pPr>
      <w:bookmarkStart w:id="6709" w:name="_ETM_Q37_232549"/>
      <w:bookmarkEnd w:id="6709"/>
      <w:r>
        <w:rPr>
          <w:rtl/>
        </w:rPr>
        <w:t>תודה</w:t>
      </w:r>
      <w:r>
        <w:rPr>
          <w:rFonts w:hint="cs"/>
          <w:rtl/>
        </w:rPr>
        <w:t>,</w:t>
      </w:r>
      <w:r>
        <w:rPr>
          <w:rtl/>
        </w:rPr>
        <w:t xml:space="preserve"> כבוד היושב-ראש</w:t>
      </w:r>
      <w:r w:rsidR="001B7E9C">
        <w:rPr>
          <w:rFonts w:hint="cs"/>
          <w:rtl/>
        </w:rPr>
        <w:t>.</w:t>
      </w:r>
      <w:r>
        <w:rPr>
          <w:rtl/>
        </w:rPr>
        <w:t xml:space="preserve"> חבריי חברי הכנסת</w:t>
      </w:r>
      <w:r w:rsidR="001B7E9C">
        <w:rPr>
          <w:rFonts w:hint="cs"/>
          <w:rtl/>
        </w:rPr>
        <w:t>,</w:t>
      </w:r>
      <w:r>
        <w:rPr>
          <w:rtl/>
        </w:rPr>
        <w:t xml:space="preserve"> </w:t>
      </w:r>
      <w:bookmarkStart w:id="6710" w:name="_ETM_Q37_237740"/>
      <w:bookmarkEnd w:id="6710"/>
      <w:r>
        <w:rPr>
          <w:rtl/>
        </w:rPr>
        <w:t xml:space="preserve">היום אני דווקא לא רוצה לדבר לחברי הכנסת, אני רוצה </w:t>
      </w:r>
      <w:bookmarkStart w:id="6711" w:name="_ETM_Q37_241270"/>
      <w:bookmarkEnd w:id="6711"/>
      <w:r>
        <w:rPr>
          <w:rtl/>
        </w:rPr>
        <w:t xml:space="preserve">לדבר לאזרחי מדינת ישראל. </w:t>
      </w:r>
      <w:bookmarkStart w:id="6712" w:name="_ETM_Q37_246050"/>
      <w:bookmarkEnd w:id="6712"/>
      <w:r>
        <w:rPr>
          <w:rtl/>
        </w:rPr>
        <w:t>מי כמוני</w:t>
      </w:r>
      <w:r w:rsidR="001B7E9C">
        <w:rPr>
          <w:rFonts w:hint="cs"/>
          <w:rtl/>
        </w:rPr>
        <w:t>,</w:t>
      </w:r>
      <w:r>
        <w:rPr>
          <w:rtl/>
        </w:rPr>
        <w:t xml:space="preserve"> שעברה את </w:t>
      </w:r>
      <w:r>
        <w:rPr>
          <w:rFonts w:hint="cs"/>
          <w:rtl/>
        </w:rPr>
        <w:t>7</w:t>
      </w:r>
      <w:r>
        <w:rPr>
          <w:rtl/>
        </w:rPr>
        <w:t xml:space="preserve"> באוקטובר </w:t>
      </w:r>
      <w:bookmarkStart w:id="6713" w:name="_ETM_Q37_250400"/>
      <w:bookmarkEnd w:id="6713"/>
      <w:r>
        <w:rPr>
          <w:rtl/>
        </w:rPr>
        <w:t>ואלוהים עשה איתה חסד ו</w:t>
      </w:r>
      <w:r w:rsidR="008157B4">
        <w:rPr>
          <w:rFonts w:hint="cs"/>
          <w:rtl/>
        </w:rPr>
        <w:t xml:space="preserve">היא </w:t>
      </w:r>
      <w:r>
        <w:rPr>
          <w:rtl/>
        </w:rPr>
        <w:t xml:space="preserve">עומדת פה על הפודיום, </w:t>
      </w:r>
      <w:bookmarkStart w:id="6714" w:name="_ETM_Q37_254449"/>
      <w:bookmarkEnd w:id="6714"/>
      <w:r>
        <w:rPr>
          <w:rtl/>
        </w:rPr>
        <w:t>וילדתה</w:t>
      </w:r>
      <w:r>
        <w:rPr>
          <w:rFonts w:hint="cs"/>
          <w:rtl/>
        </w:rPr>
        <w:t>,</w:t>
      </w:r>
      <w:r>
        <w:rPr>
          <w:rtl/>
        </w:rPr>
        <w:t xml:space="preserve"> נכדיה וחתנה ניצלו </w:t>
      </w:r>
      <w:r>
        <w:rPr>
          <w:rFonts w:hint="cs"/>
          <w:rtl/>
        </w:rPr>
        <w:t>מהתופת</w:t>
      </w:r>
      <w:r>
        <w:rPr>
          <w:rtl/>
        </w:rPr>
        <w:t xml:space="preserve"> בכפר עזה</w:t>
      </w:r>
      <w:r>
        <w:rPr>
          <w:rFonts w:hint="cs"/>
          <w:rtl/>
        </w:rPr>
        <w:t>;</w:t>
      </w:r>
      <w:r>
        <w:rPr>
          <w:rtl/>
        </w:rPr>
        <w:t xml:space="preserve"> מי כמוני</w:t>
      </w:r>
      <w:r>
        <w:rPr>
          <w:rFonts w:hint="cs"/>
          <w:rtl/>
        </w:rPr>
        <w:t>,</w:t>
      </w:r>
      <w:r>
        <w:rPr>
          <w:rtl/>
        </w:rPr>
        <w:t xml:space="preserve"> </w:t>
      </w:r>
      <w:bookmarkStart w:id="6715" w:name="_ETM_Q37_259239"/>
      <w:bookmarkEnd w:id="6715"/>
      <w:r>
        <w:rPr>
          <w:rFonts w:hint="cs"/>
          <w:rtl/>
        </w:rPr>
        <w:t>ש</w:t>
      </w:r>
      <w:r>
        <w:rPr>
          <w:rtl/>
        </w:rPr>
        <w:t>מייחל</w:t>
      </w:r>
      <w:r>
        <w:rPr>
          <w:rFonts w:hint="cs"/>
          <w:rtl/>
        </w:rPr>
        <w:t>ת</w:t>
      </w:r>
      <w:r>
        <w:rPr>
          <w:rtl/>
        </w:rPr>
        <w:t xml:space="preserve"> שלא יהיה מחבל אחד במדינת ישראל</w:t>
      </w:r>
      <w:r>
        <w:rPr>
          <w:rFonts w:hint="cs"/>
          <w:rtl/>
        </w:rPr>
        <w:t>.</w:t>
      </w:r>
      <w:r>
        <w:rPr>
          <w:rtl/>
        </w:rPr>
        <w:t xml:space="preserve"> כן, גם אני</w:t>
      </w:r>
      <w:r>
        <w:rPr>
          <w:rFonts w:hint="cs"/>
          <w:rtl/>
        </w:rPr>
        <w:t>,</w:t>
      </w:r>
      <w:r>
        <w:rPr>
          <w:rtl/>
        </w:rPr>
        <w:t xml:space="preserve"> </w:t>
      </w:r>
      <w:bookmarkStart w:id="6716" w:name="_ETM_Q37_264029"/>
      <w:bookmarkEnd w:id="6716"/>
      <w:r>
        <w:rPr>
          <w:rtl/>
        </w:rPr>
        <w:t xml:space="preserve">כשראיתי את החוק, </w:t>
      </w:r>
      <w:bookmarkStart w:id="6717" w:name="_ETM_Q37_269639"/>
      <w:bookmarkEnd w:id="6717"/>
      <w:r>
        <w:rPr>
          <w:rtl/>
        </w:rPr>
        <w:t>אמרתי</w:t>
      </w:r>
      <w:r>
        <w:rPr>
          <w:rFonts w:hint="cs"/>
          <w:rtl/>
        </w:rPr>
        <w:t>:</w:t>
      </w:r>
      <w:r>
        <w:rPr>
          <w:rtl/>
        </w:rPr>
        <w:t xml:space="preserve"> ז</w:t>
      </w:r>
      <w:r>
        <w:rPr>
          <w:rFonts w:hint="cs"/>
          <w:rtl/>
        </w:rPr>
        <w:t>את</w:t>
      </w:r>
      <w:r>
        <w:rPr>
          <w:rtl/>
        </w:rPr>
        <w:t xml:space="preserve"> בכלל לא שאלה</w:t>
      </w:r>
      <w:r>
        <w:rPr>
          <w:rFonts w:hint="cs"/>
          <w:rtl/>
        </w:rPr>
        <w:t>.</w:t>
      </w:r>
      <w:r>
        <w:rPr>
          <w:rtl/>
        </w:rPr>
        <w:t xml:space="preserve"> </w:t>
      </w:r>
      <w:bookmarkStart w:id="6718" w:name="_ETM_Q37_274379"/>
      <w:bookmarkEnd w:id="6718"/>
      <w:r>
        <w:rPr>
          <w:rtl/>
        </w:rPr>
        <w:t>בכלל לא שאלה</w:t>
      </w:r>
      <w:r w:rsidR="001B7E9C">
        <w:rPr>
          <w:rFonts w:hint="cs"/>
          <w:rtl/>
        </w:rPr>
        <w:t>.</w:t>
      </w:r>
      <w:r>
        <w:rPr>
          <w:rtl/>
        </w:rPr>
        <w:t xml:space="preserve"> </w:t>
      </w:r>
      <w:r>
        <w:rPr>
          <w:rFonts w:hint="cs"/>
          <w:rtl/>
        </w:rPr>
        <w:t>המתועבים</w:t>
      </w:r>
      <w:r>
        <w:rPr>
          <w:rtl/>
        </w:rPr>
        <w:t xml:space="preserve"> האלה</w:t>
      </w:r>
      <w:r w:rsidR="001B7E9C">
        <w:rPr>
          <w:rFonts w:hint="cs"/>
          <w:rtl/>
        </w:rPr>
        <w:t>,</w:t>
      </w:r>
      <w:r>
        <w:rPr>
          <w:rtl/>
        </w:rPr>
        <w:t xml:space="preserve"> סופם מוות</w:t>
      </w:r>
      <w:r>
        <w:rPr>
          <w:rFonts w:hint="cs"/>
          <w:rtl/>
        </w:rPr>
        <w:t>,</w:t>
      </w:r>
      <w:r>
        <w:rPr>
          <w:rtl/>
        </w:rPr>
        <w:t xml:space="preserve"> ומוות בייסורים. כל </w:t>
      </w:r>
      <w:bookmarkStart w:id="6719" w:name="_ETM_Q37_279119"/>
      <w:bookmarkEnd w:id="6719"/>
      <w:r>
        <w:rPr>
          <w:rtl/>
        </w:rPr>
        <w:t xml:space="preserve">מי שמנסה לפגוע בנו צריך לרדת </w:t>
      </w:r>
      <w:r>
        <w:rPr>
          <w:rFonts w:hint="cs"/>
          <w:rtl/>
        </w:rPr>
        <w:t>שאולה,</w:t>
      </w:r>
      <w:r>
        <w:rPr>
          <w:rtl/>
        </w:rPr>
        <w:t xml:space="preserve"> ואנחנו צריכים להרוג </w:t>
      </w:r>
      <w:bookmarkStart w:id="6720" w:name="_ETM_Q37_283859"/>
      <w:bookmarkEnd w:id="6720"/>
      <w:r>
        <w:rPr>
          <w:rtl/>
        </w:rPr>
        <w:t xml:space="preserve">אותו. </w:t>
      </w:r>
      <w:bookmarkStart w:id="6721" w:name="_ETM_Q37_290260"/>
      <w:bookmarkEnd w:id="6721"/>
    </w:p>
    <w:p w:rsidR="00E50A18" w:rsidRDefault="00E50A18" w:rsidP="000F0011">
      <w:pPr>
        <w:rPr>
          <w:rtl/>
        </w:rPr>
      </w:pPr>
    </w:p>
    <w:p w:rsidR="00E50A18" w:rsidRDefault="00E50A18" w:rsidP="001B7E9C">
      <w:pPr>
        <w:rPr>
          <w:rtl/>
        </w:rPr>
      </w:pPr>
      <w:r>
        <w:rPr>
          <w:rtl/>
        </w:rPr>
        <w:t>אבל אז</w:t>
      </w:r>
      <w:r>
        <w:rPr>
          <w:rFonts w:hint="cs"/>
          <w:rtl/>
        </w:rPr>
        <w:t>,</w:t>
      </w:r>
      <w:r>
        <w:rPr>
          <w:rtl/>
        </w:rPr>
        <w:t xml:space="preserve"> </w:t>
      </w:r>
      <w:bookmarkStart w:id="6722" w:name="_ETM_Q37_292150"/>
      <w:bookmarkEnd w:id="6722"/>
      <w:r>
        <w:rPr>
          <w:rtl/>
        </w:rPr>
        <w:t xml:space="preserve">אולי כעורכת דין, אולי כאדם מאמין, </w:t>
      </w:r>
      <w:bookmarkStart w:id="6723" w:name="_ETM_Q37_296279"/>
      <w:bookmarkEnd w:id="6723"/>
      <w:r>
        <w:rPr>
          <w:rtl/>
        </w:rPr>
        <w:t>נכנסתי קצת לנ</w:t>
      </w:r>
      <w:r w:rsidR="001B7E9C">
        <w:rPr>
          <w:rFonts w:hint="cs"/>
          <w:rtl/>
        </w:rPr>
        <w:t>בכ</w:t>
      </w:r>
      <w:r>
        <w:rPr>
          <w:rtl/>
        </w:rPr>
        <w:t xml:space="preserve">י החוק, רציתי להבין מה הוא בעצם מביא </w:t>
      </w:r>
      <w:bookmarkStart w:id="6724" w:name="_ETM_Q37_300054"/>
      <w:bookmarkEnd w:id="6724"/>
      <w:r w:rsidR="001B7E9C">
        <w:rPr>
          <w:rFonts w:hint="cs"/>
          <w:rtl/>
        </w:rPr>
        <w:t xml:space="preserve">– </w:t>
      </w:r>
      <w:r>
        <w:rPr>
          <w:rtl/>
        </w:rPr>
        <w:t xml:space="preserve">אנחנו הרי צריכים להצביע. </w:t>
      </w:r>
      <w:bookmarkStart w:id="6725" w:name="_ETM_Q37_304839"/>
      <w:bookmarkEnd w:id="6725"/>
      <w:r>
        <w:rPr>
          <w:rtl/>
        </w:rPr>
        <w:t xml:space="preserve">התמזל מזלי ואני במפלגת מרכז, </w:t>
      </w:r>
      <w:r w:rsidR="001B7E9C">
        <w:rPr>
          <w:rFonts w:hint="cs"/>
          <w:rtl/>
        </w:rPr>
        <w:t>ו</w:t>
      </w:r>
      <w:r>
        <w:rPr>
          <w:rtl/>
        </w:rPr>
        <w:t xml:space="preserve">כל אחד מאיתנו יכול לומר </w:t>
      </w:r>
      <w:bookmarkStart w:id="6726" w:name="_ETM_Q37_310564"/>
      <w:bookmarkEnd w:id="6726"/>
      <w:r>
        <w:rPr>
          <w:rtl/>
        </w:rPr>
        <w:t>מה הוא חושב, מה דעתו</w:t>
      </w:r>
      <w:r>
        <w:rPr>
          <w:rFonts w:hint="cs"/>
          <w:rtl/>
        </w:rPr>
        <w:t>.</w:t>
      </w:r>
      <w:r>
        <w:rPr>
          <w:rtl/>
        </w:rPr>
        <w:t xml:space="preserve"> אני יכולה לומר לכם </w:t>
      </w:r>
      <w:bookmarkStart w:id="6727" w:name="_ETM_Q37_317070"/>
      <w:bookmarkEnd w:id="6727"/>
      <w:r>
        <w:rPr>
          <w:rtl/>
        </w:rPr>
        <w:t>שטרם הכרנו את הסעיפים הקטנים בחוק, האינסטינקט היה</w:t>
      </w:r>
      <w:r>
        <w:rPr>
          <w:rFonts w:hint="cs"/>
          <w:rtl/>
        </w:rPr>
        <w:t>:</w:t>
      </w:r>
      <w:r>
        <w:rPr>
          <w:rtl/>
        </w:rPr>
        <w:t xml:space="preserve"> ברור, ברור. </w:t>
      </w:r>
      <w:bookmarkStart w:id="6728" w:name="_ETM_Q37_321943"/>
      <w:bookmarkEnd w:id="6728"/>
      <w:r>
        <w:rPr>
          <w:rtl/>
        </w:rPr>
        <w:t>הרי זה גם ברור לי שהיום אני אצביע נגד</w:t>
      </w:r>
      <w:r>
        <w:rPr>
          <w:rFonts w:hint="cs"/>
          <w:rtl/>
        </w:rPr>
        <w:t>,</w:t>
      </w:r>
      <w:r>
        <w:rPr>
          <w:rtl/>
        </w:rPr>
        <w:t xml:space="preserve"> ומחר </w:t>
      </w:r>
      <w:bookmarkStart w:id="6729" w:name="_ETM_Q37_326816"/>
      <w:bookmarkEnd w:id="6729"/>
      <w:r>
        <w:rPr>
          <w:rtl/>
        </w:rPr>
        <w:t>אני אהיה במכולת ויגידו לי</w:t>
      </w:r>
      <w:r>
        <w:rPr>
          <w:rFonts w:hint="cs"/>
          <w:rtl/>
        </w:rPr>
        <w:t>:</w:t>
      </w:r>
      <w:r>
        <w:rPr>
          <w:rtl/>
        </w:rPr>
        <w:t xml:space="preserve"> מה</w:t>
      </w:r>
      <w:r>
        <w:rPr>
          <w:rFonts w:hint="cs"/>
          <w:rtl/>
        </w:rPr>
        <w:t>,</w:t>
      </w:r>
      <w:r>
        <w:rPr>
          <w:rtl/>
        </w:rPr>
        <w:t xml:space="preserve"> </w:t>
      </w:r>
      <w:bookmarkStart w:id="6730" w:name="_ETM_Q37_332210"/>
      <w:bookmarkEnd w:id="6730"/>
      <w:r>
        <w:rPr>
          <w:rtl/>
        </w:rPr>
        <w:t>את אוהבת מחבלים</w:t>
      </w:r>
      <w:r>
        <w:rPr>
          <w:rFonts w:hint="cs"/>
          <w:rtl/>
        </w:rPr>
        <w:t>,</w:t>
      </w:r>
      <w:r>
        <w:rPr>
          <w:rtl/>
        </w:rPr>
        <w:t xml:space="preserve"> את שמאל</w:t>
      </w:r>
      <w:r>
        <w:rPr>
          <w:rFonts w:hint="cs"/>
          <w:rtl/>
        </w:rPr>
        <w:t>.</w:t>
      </w:r>
      <w:r>
        <w:rPr>
          <w:rtl/>
        </w:rPr>
        <w:t xml:space="preserve"> </w:t>
      </w:r>
    </w:p>
    <w:p w:rsidR="00E50A18" w:rsidRDefault="00E50A18" w:rsidP="000F0011">
      <w:pPr>
        <w:rPr>
          <w:rtl/>
        </w:rPr>
      </w:pPr>
      <w:bookmarkStart w:id="6731" w:name="_ETM_Q37_333160"/>
      <w:bookmarkEnd w:id="6731"/>
    </w:p>
    <w:p w:rsidR="00E50A18" w:rsidRDefault="00E50A18" w:rsidP="001B7E9C">
      <w:pPr>
        <w:rPr>
          <w:rtl/>
        </w:rPr>
      </w:pPr>
      <w:bookmarkStart w:id="6732" w:name="_ETM_Q37_333642"/>
      <w:bookmarkStart w:id="6733" w:name="_ETM_Q37_333787"/>
      <w:bookmarkStart w:id="6734" w:name="_ETM_Q37_333928"/>
      <w:bookmarkEnd w:id="6732"/>
      <w:bookmarkEnd w:id="6733"/>
      <w:bookmarkEnd w:id="6734"/>
      <w:r>
        <w:rPr>
          <w:rtl/>
        </w:rPr>
        <w:t>לא, אני לא אוהבת מחבלים</w:t>
      </w:r>
      <w:r>
        <w:rPr>
          <w:rFonts w:hint="cs"/>
          <w:rtl/>
        </w:rPr>
        <w:t>.</w:t>
      </w:r>
      <w:r>
        <w:rPr>
          <w:rtl/>
        </w:rPr>
        <w:t xml:space="preserve"> אני </w:t>
      </w:r>
      <w:bookmarkStart w:id="6735" w:name="_ETM_Q37_335946"/>
      <w:bookmarkEnd w:id="6735"/>
      <w:r>
        <w:rPr>
          <w:rtl/>
        </w:rPr>
        <w:t>לא אוהבת רוצחים</w:t>
      </w:r>
      <w:r>
        <w:rPr>
          <w:rFonts w:hint="cs"/>
          <w:rtl/>
        </w:rPr>
        <w:t>.</w:t>
      </w:r>
      <w:r>
        <w:rPr>
          <w:rtl/>
        </w:rPr>
        <w:t xml:space="preserve"> אני גם לא אוהבת גנבים</w:t>
      </w:r>
      <w:r>
        <w:rPr>
          <w:rFonts w:hint="cs"/>
          <w:rtl/>
        </w:rPr>
        <w:t>.</w:t>
      </w:r>
      <w:r>
        <w:rPr>
          <w:rtl/>
        </w:rPr>
        <w:t xml:space="preserve"> אני רק </w:t>
      </w:r>
      <w:bookmarkStart w:id="6736" w:name="_ETM_Q37_339682"/>
      <w:bookmarkEnd w:id="6736"/>
      <w:r>
        <w:rPr>
          <w:rtl/>
        </w:rPr>
        <w:t xml:space="preserve">חושבת </w:t>
      </w:r>
      <w:bookmarkStart w:id="6737" w:name="_ETM_Q37_344490"/>
      <w:bookmarkEnd w:id="6737"/>
      <w:r>
        <w:rPr>
          <w:rtl/>
        </w:rPr>
        <w:t>שלא נועדתי אני</w:t>
      </w:r>
      <w:r>
        <w:rPr>
          <w:rFonts w:hint="cs"/>
          <w:rtl/>
        </w:rPr>
        <w:t>,</w:t>
      </w:r>
      <w:r>
        <w:rPr>
          <w:rtl/>
        </w:rPr>
        <w:t xml:space="preserve"> או מי</w:t>
      </w:r>
      <w:r w:rsidR="008157B4">
        <w:rPr>
          <w:rFonts w:hint="cs"/>
          <w:rtl/>
        </w:rPr>
        <w:t>שהי</w:t>
      </w:r>
      <w:r>
        <w:rPr>
          <w:rtl/>
        </w:rPr>
        <w:t xml:space="preserve"> כמוני, לקבל החלטות ליטול חיים. </w:t>
      </w:r>
      <w:bookmarkStart w:id="6738" w:name="_ETM_Q37_348659"/>
      <w:bookmarkEnd w:id="6738"/>
      <w:r>
        <w:rPr>
          <w:rtl/>
        </w:rPr>
        <w:t>יש דרך לקחת חיים</w:t>
      </w:r>
      <w:r>
        <w:rPr>
          <w:rFonts w:hint="cs"/>
          <w:rtl/>
        </w:rPr>
        <w:t>.</w:t>
      </w:r>
      <w:r>
        <w:rPr>
          <w:rtl/>
        </w:rPr>
        <w:t xml:space="preserve"> יש לנו את המודיעין הכי טוב</w:t>
      </w:r>
      <w:r w:rsidR="001B7E9C">
        <w:rPr>
          <w:rFonts w:hint="cs"/>
          <w:rtl/>
        </w:rPr>
        <w:t>.</w:t>
      </w:r>
      <w:r>
        <w:rPr>
          <w:rtl/>
        </w:rPr>
        <w:t xml:space="preserve"> </w:t>
      </w:r>
      <w:bookmarkStart w:id="6739" w:name="_ETM_Q37_352829"/>
      <w:bookmarkEnd w:id="6739"/>
      <w:r>
        <w:rPr>
          <w:rtl/>
        </w:rPr>
        <w:t>ברגע שאנחנו יודעים, תוך דקה אתה מפרק אותם</w:t>
      </w:r>
      <w:r>
        <w:rPr>
          <w:rFonts w:hint="cs"/>
          <w:rtl/>
        </w:rPr>
        <w:t>.</w:t>
      </w:r>
      <w:r>
        <w:rPr>
          <w:rtl/>
        </w:rPr>
        <w:t xml:space="preserve"> עשינו את </w:t>
      </w:r>
      <w:bookmarkStart w:id="6740" w:name="_ETM_Q37_356999"/>
      <w:bookmarkEnd w:id="6740"/>
      <w:r>
        <w:rPr>
          <w:rtl/>
        </w:rPr>
        <w:t>זה</w:t>
      </w:r>
      <w:r>
        <w:rPr>
          <w:rFonts w:hint="cs"/>
          <w:rtl/>
        </w:rPr>
        <w:t>,</w:t>
      </w:r>
      <w:r>
        <w:rPr>
          <w:rtl/>
        </w:rPr>
        <w:t xml:space="preserve"> ועשינו את זה טוב. כשהם עושים את הט</w:t>
      </w:r>
      <w:r>
        <w:rPr>
          <w:rFonts w:hint="cs"/>
          <w:rtl/>
        </w:rPr>
        <w:t>ר</w:t>
      </w:r>
      <w:r>
        <w:rPr>
          <w:rtl/>
        </w:rPr>
        <w:t xml:space="preserve">ור, אל </w:t>
      </w:r>
      <w:bookmarkStart w:id="6741" w:name="_ETM_Q37_361169"/>
      <w:bookmarkEnd w:id="6741"/>
      <w:r>
        <w:rPr>
          <w:rtl/>
        </w:rPr>
        <w:t>ת</w:t>
      </w:r>
      <w:r>
        <w:rPr>
          <w:rFonts w:hint="cs"/>
          <w:rtl/>
        </w:rPr>
        <w:t>ח</w:t>
      </w:r>
      <w:r>
        <w:rPr>
          <w:rtl/>
        </w:rPr>
        <w:t>וסו</w:t>
      </w:r>
      <w:r w:rsidR="001B7E9C">
        <w:rPr>
          <w:rFonts w:hint="cs"/>
          <w:rtl/>
        </w:rPr>
        <w:t>.</w:t>
      </w:r>
      <w:r>
        <w:rPr>
          <w:rtl/>
        </w:rPr>
        <w:t xml:space="preserve"> זה הרגע לסיים אותם</w:t>
      </w:r>
      <w:r>
        <w:rPr>
          <w:rFonts w:hint="cs"/>
          <w:rtl/>
        </w:rPr>
        <w:t>.</w:t>
      </w:r>
      <w:r>
        <w:rPr>
          <w:rtl/>
        </w:rPr>
        <w:t xml:space="preserve"> אל תחכו לחבל </w:t>
      </w:r>
      <w:r>
        <w:rPr>
          <w:rFonts w:hint="cs"/>
          <w:rtl/>
        </w:rPr>
        <w:t>ת</w:t>
      </w:r>
      <w:r>
        <w:rPr>
          <w:rtl/>
        </w:rPr>
        <w:t>לייה</w:t>
      </w:r>
      <w:r>
        <w:rPr>
          <w:rFonts w:hint="cs"/>
          <w:rtl/>
        </w:rPr>
        <w:t>.</w:t>
      </w:r>
      <w:r>
        <w:rPr>
          <w:rtl/>
        </w:rPr>
        <w:t xml:space="preserve"> זה </w:t>
      </w:r>
      <w:bookmarkStart w:id="6742" w:name="_ETM_Q37_365339"/>
      <w:bookmarkEnd w:id="6742"/>
      <w:r>
        <w:rPr>
          <w:rtl/>
        </w:rPr>
        <w:t xml:space="preserve">הרגע, בזמן אמת. </w:t>
      </w:r>
      <w:bookmarkStart w:id="6743" w:name="_ETM_Q37_370389"/>
      <w:bookmarkEnd w:id="6743"/>
      <w:r>
        <w:rPr>
          <w:rtl/>
        </w:rPr>
        <w:t>וכן, מהרגע שהם פוגעים במישהו</w:t>
      </w:r>
      <w:r>
        <w:rPr>
          <w:rFonts w:hint="cs"/>
          <w:rtl/>
        </w:rPr>
        <w:t>,</w:t>
      </w:r>
      <w:r>
        <w:rPr>
          <w:rtl/>
        </w:rPr>
        <w:t xml:space="preserve"> הם מאיימים, הם מסוכנים</w:t>
      </w:r>
      <w:r w:rsidR="001B7E9C">
        <w:rPr>
          <w:rFonts w:hint="cs"/>
          <w:rtl/>
        </w:rPr>
        <w:t>,</w:t>
      </w:r>
      <w:r>
        <w:rPr>
          <w:rtl/>
        </w:rPr>
        <w:t xml:space="preserve"> הם </w:t>
      </w:r>
      <w:bookmarkStart w:id="6744" w:name="_ETM_Q37_374799"/>
      <w:bookmarkEnd w:id="6744"/>
      <w:r>
        <w:rPr>
          <w:rtl/>
        </w:rPr>
        <w:t xml:space="preserve">לא צריכים לחיות. </w:t>
      </w:r>
      <w:bookmarkStart w:id="6745" w:name="_ETM_Q37_373594"/>
      <w:bookmarkStart w:id="6746" w:name="_ETM_Q37_374017"/>
      <w:bookmarkStart w:id="6747" w:name="_ETM_Q37_374104"/>
      <w:bookmarkStart w:id="6748" w:name="_ETM_Q37_374200"/>
      <w:bookmarkEnd w:id="6745"/>
      <w:bookmarkEnd w:id="6746"/>
      <w:bookmarkEnd w:id="6747"/>
      <w:bookmarkEnd w:id="6748"/>
      <w:r>
        <w:rPr>
          <w:rtl/>
        </w:rPr>
        <w:t xml:space="preserve">אבל היה ויש נסיבות אחרות שעלולות </w:t>
      </w:r>
      <w:bookmarkStart w:id="6749" w:name="_ETM_Q37_379209"/>
      <w:bookmarkEnd w:id="6749"/>
      <w:r>
        <w:rPr>
          <w:rtl/>
        </w:rPr>
        <w:t xml:space="preserve">לסכן אותנו, אז גם </w:t>
      </w:r>
      <w:r>
        <w:rPr>
          <w:rFonts w:hint="cs"/>
          <w:rtl/>
        </w:rPr>
        <w:t xml:space="preserve">על </w:t>
      </w:r>
      <w:r>
        <w:rPr>
          <w:rtl/>
        </w:rPr>
        <w:t>זה אנחנו צריכים לתת את הדעת</w:t>
      </w:r>
      <w:r>
        <w:rPr>
          <w:rFonts w:hint="cs"/>
          <w:rtl/>
        </w:rPr>
        <w:t>.</w:t>
      </w:r>
      <w:r>
        <w:rPr>
          <w:rtl/>
        </w:rPr>
        <w:t xml:space="preserve"> </w:t>
      </w:r>
      <w:bookmarkStart w:id="6750" w:name="_ETM_Q37_384500"/>
      <w:bookmarkStart w:id="6751" w:name="_ETM_Q37_386312"/>
      <w:bookmarkEnd w:id="6750"/>
      <w:bookmarkEnd w:id="6751"/>
    </w:p>
    <w:p w:rsidR="00E50A18" w:rsidRDefault="00E50A18" w:rsidP="000F0011">
      <w:pPr>
        <w:rPr>
          <w:rtl/>
        </w:rPr>
      </w:pPr>
      <w:bookmarkStart w:id="6752" w:name="_ETM_Q37_386620"/>
      <w:bookmarkEnd w:id="6752"/>
    </w:p>
    <w:p w:rsidR="00E50A18" w:rsidRDefault="00E50A18" w:rsidP="001B7E9C">
      <w:pPr>
        <w:rPr>
          <w:rtl/>
        </w:rPr>
      </w:pPr>
      <w:bookmarkStart w:id="6753" w:name="_ETM_Q37_386684"/>
      <w:bookmarkStart w:id="6754" w:name="_ETM_Q37_386832"/>
      <w:bookmarkEnd w:id="6753"/>
      <w:bookmarkEnd w:id="6754"/>
      <w:r>
        <w:rPr>
          <w:rtl/>
        </w:rPr>
        <w:t>אנחנו כולנו שותפים לכאב הזה. זה נורא</w:t>
      </w:r>
      <w:r>
        <w:rPr>
          <w:rFonts w:hint="cs"/>
          <w:rtl/>
        </w:rPr>
        <w:t>.</w:t>
      </w:r>
      <w:r>
        <w:rPr>
          <w:rtl/>
        </w:rPr>
        <w:t xml:space="preserve"> זה מזעזע. </w:t>
      </w:r>
      <w:bookmarkStart w:id="6755" w:name="_ETM_Q37_391600"/>
      <w:bookmarkEnd w:id="6755"/>
      <w:r>
        <w:rPr>
          <w:rtl/>
        </w:rPr>
        <w:t xml:space="preserve">אבל חברים, איזה אבסורד שבתוך החוק הזה לא נכנסים מחבלים </w:t>
      </w:r>
      <w:bookmarkStart w:id="6756" w:name="_ETM_Q37_397710"/>
      <w:bookmarkEnd w:id="6756"/>
      <w:r>
        <w:rPr>
          <w:rtl/>
        </w:rPr>
        <w:t>עזתים, לא נכנסים נו</w:t>
      </w:r>
      <w:r>
        <w:rPr>
          <w:rFonts w:hint="cs"/>
          <w:rtl/>
        </w:rPr>
        <w:t>ח'</w:t>
      </w:r>
      <w:r>
        <w:rPr>
          <w:rtl/>
        </w:rPr>
        <w:t>בות. מה אנחנו עכשיו עסוקים ביהודה ושומרון</w:t>
      </w:r>
      <w:r>
        <w:rPr>
          <w:rFonts w:hint="cs"/>
          <w:rtl/>
        </w:rPr>
        <w:t>?</w:t>
      </w:r>
      <w:r>
        <w:rPr>
          <w:rtl/>
        </w:rPr>
        <w:t xml:space="preserve"> </w:t>
      </w:r>
      <w:bookmarkStart w:id="6757" w:name="_ETM_Q37_404399"/>
      <w:bookmarkEnd w:id="6757"/>
      <w:r>
        <w:rPr>
          <w:rtl/>
        </w:rPr>
        <w:t>תטפל במחבלים</w:t>
      </w:r>
      <w:r>
        <w:rPr>
          <w:rFonts w:hint="cs"/>
          <w:rtl/>
        </w:rPr>
        <w:t>.</w:t>
      </w:r>
      <w:r>
        <w:rPr>
          <w:rtl/>
        </w:rPr>
        <w:t xml:space="preserve"> לא חסר</w:t>
      </w:r>
      <w:r>
        <w:rPr>
          <w:rFonts w:hint="cs"/>
          <w:rtl/>
        </w:rPr>
        <w:t>ות</w:t>
      </w:r>
      <w:r>
        <w:rPr>
          <w:rtl/>
        </w:rPr>
        <w:t xml:space="preserve"> דרכים לטפל בהם. אבל למה </w:t>
      </w:r>
      <w:bookmarkStart w:id="6758" w:name="_ETM_Q37_408299"/>
      <w:bookmarkEnd w:id="6758"/>
      <w:r>
        <w:rPr>
          <w:rtl/>
        </w:rPr>
        <w:t>אתה עושה חוק רק למען יהודה ושומרון</w:t>
      </w:r>
      <w:r w:rsidR="001B7E9C">
        <w:rPr>
          <w:rFonts w:hint="cs"/>
          <w:rtl/>
        </w:rPr>
        <w:t>,</w:t>
      </w:r>
      <w:r>
        <w:rPr>
          <w:rtl/>
        </w:rPr>
        <w:t xml:space="preserve"> כי אתה עוצמה </w:t>
      </w:r>
      <w:bookmarkStart w:id="6759" w:name="_ETM_Q37_412199"/>
      <w:bookmarkEnd w:id="6759"/>
      <w:r>
        <w:rPr>
          <w:rtl/>
        </w:rPr>
        <w:t xml:space="preserve">יהודית? לא, תעשה את זה גם לעזתים שמעבר לכביש </w:t>
      </w:r>
      <w:bookmarkStart w:id="6760" w:name="_ETM_Q37_416099"/>
      <w:bookmarkEnd w:id="6760"/>
      <w:r>
        <w:rPr>
          <w:rtl/>
        </w:rPr>
        <w:t>של הבית שלי ותעשה לנוח</w:t>
      </w:r>
      <w:r>
        <w:rPr>
          <w:rFonts w:hint="cs"/>
          <w:rtl/>
        </w:rPr>
        <w:t>'</w:t>
      </w:r>
      <w:r>
        <w:rPr>
          <w:rtl/>
        </w:rPr>
        <w:t xml:space="preserve">בות שרצחו. </w:t>
      </w:r>
      <w:bookmarkStart w:id="6761" w:name="_ETM_Q37_420960"/>
      <w:bookmarkEnd w:id="6761"/>
    </w:p>
    <w:p w:rsidR="00E50A18" w:rsidRDefault="00E50A18" w:rsidP="000F0011">
      <w:pPr>
        <w:rPr>
          <w:rtl/>
        </w:rPr>
      </w:pPr>
    </w:p>
    <w:p w:rsidR="00E50A18" w:rsidRDefault="00E50A18" w:rsidP="001B7E9C">
      <w:pPr>
        <w:rPr>
          <w:rtl/>
        </w:rPr>
      </w:pPr>
      <w:r>
        <w:rPr>
          <w:rtl/>
        </w:rPr>
        <w:lastRenderedPageBreak/>
        <w:t xml:space="preserve">השר עושה, מוציא סרטון </w:t>
      </w:r>
      <w:r w:rsidR="001B7E9C">
        <w:rPr>
          <w:rFonts w:hint="cs"/>
          <w:rtl/>
        </w:rPr>
        <w:t xml:space="preserve">– </w:t>
      </w:r>
      <w:r>
        <w:rPr>
          <w:rtl/>
        </w:rPr>
        <w:t>אני לא אפרט</w:t>
      </w:r>
      <w:r w:rsidR="001B7E9C">
        <w:rPr>
          <w:rFonts w:hint="cs"/>
          <w:rtl/>
        </w:rPr>
        <w:t>,</w:t>
      </w:r>
      <w:r>
        <w:rPr>
          <w:rtl/>
        </w:rPr>
        <w:t xml:space="preserve"> כי חברתי קארין </w:t>
      </w:r>
      <w:bookmarkStart w:id="6762" w:name="_ETM_Q37_424940"/>
      <w:bookmarkEnd w:id="6762"/>
      <w:r>
        <w:rPr>
          <w:rtl/>
        </w:rPr>
        <w:t xml:space="preserve">דיברה עליו </w:t>
      </w:r>
      <w:r w:rsidR="001B7E9C">
        <w:rPr>
          <w:rFonts w:hint="cs"/>
          <w:rtl/>
        </w:rPr>
        <w:t xml:space="preserve">– </w:t>
      </w:r>
      <w:r>
        <w:rPr>
          <w:rtl/>
        </w:rPr>
        <w:t>מזעזע, חברים</w:t>
      </w:r>
      <w:r>
        <w:rPr>
          <w:rFonts w:hint="cs"/>
          <w:rtl/>
        </w:rPr>
        <w:t>.</w:t>
      </w:r>
      <w:r>
        <w:rPr>
          <w:rtl/>
        </w:rPr>
        <w:t xml:space="preserve"> אנחנו, אנחנו, שעברנו תופת, לא מע</w:t>
      </w:r>
      <w:r w:rsidR="008157B4">
        <w:rPr>
          <w:rFonts w:hint="cs"/>
          <w:rtl/>
        </w:rPr>
        <w:t>י</w:t>
      </w:r>
      <w:r>
        <w:rPr>
          <w:rtl/>
        </w:rPr>
        <w:t xml:space="preserve">זים </w:t>
      </w:r>
      <w:bookmarkStart w:id="6763" w:name="_ETM_Q37_428920"/>
      <w:bookmarkEnd w:id="6763"/>
      <w:r>
        <w:rPr>
          <w:rtl/>
        </w:rPr>
        <w:t>להסתכל על התמונות האלה</w:t>
      </w:r>
      <w:r w:rsidR="001B7E9C">
        <w:rPr>
          <w:rFonts w:hint="cs"/>
          <w:rtl/>
        </w:rPr>
        <w:t>,</w:t>
      </w:r>
      <w:r>
        <w:rPr>
          <w:rtl/>
        </w:rPr>
        <w:t xml:space="preserve"> לא על הגופות, לא על הבנות </w:t>
      </w:r>
      <w:bookmarkStart w:id="6764" w:name="_ETM_Q37_432900"/>
      <w:bookmarkEnd w:id="6764"/>
      <w:r>
        <w:rPr>
          <w:rtl/>
        </w:rPr>
        <w:t xml:space="preserve">החשופות, לא על האיברים הכרותים. </w:t>
      </w:r>
      <w:bookmarkStart w:id="6765" w:name="_ETM_Q37_437390"/>
      <w:bookmarkEnd w:id="6765"/>
      <w:r>
        <w:rPr>
          <w:rtl/>
        </w:rPr>
        <w:t xml:space="preserve">אתה מעלה סרטון ואתה מטעה </w:t>
      </w:r>
      <w:r>
        <w:rPr>
          <w:rFonts w:hint="cs"/>
          <w:rtl/>
        </w:rPr>
        <w:t xml:space="preserve">את </w:t>
      </w:r>
      <w:r>
        <w:rPr>
          <w:rtl/>
        </w:rPr>
        <w:t>תודעת אזרחי מדינת ישראל</w:t>
      </w:r>
      <w:r w:rsidR="001B7E9C">
        <w:rPr>
          <w:rFonts w:hint="cs"/>
          <w:rtl/>
        </w:rPr>
        <w:t>,</w:t>
      </w:r>
      <w:r>
        <w:rPr>
          <w:rtl/>
        </w:rPr>
        <w:t xml:space="preserve"> </w:t>
      </w:r>
      <w:bookmarkStart w:id="6766" w:name="_ETM_Q37_441027"/>
      <w:bookmarkEnd w:id="6766"/>
      <w:r>
        <w:rPr>
          <w:rtl/>
        </w:rPr>
        <w:t>כי מה בעצם אתה אומר? אלה שעשו את הנורא מכ</w:t>
      </w:r>
      <w:r w:rsidR="008157B4">
        <w:rPr>
          <w:rFonts w:hint="cs"/>
          <w:rtl/>
        </w:rPr>
        <w:t>ו</w:t>
      </w:r>
      <w:r>
        <w:rPr>
          <w:rtl/>
        </w:rPr>
        <w:t xml:space="preserve">ל, </w:t>
      </w:r>
      <w:bookmarkStart w:id="6767" w:name="_ETM_Q37_444665"/>
      <w:bookmarkEnd w:id="6767"/>
      <w:r>
        <w:rPr>
          <w:rtl/>
        </w:rPr>
        <w:t xml:space="preserve">אני לא רוצה אותם. אני אגיד לך את האמת, אם </w:t>
      </w:r>
      <w:bookmarkStart w:id="6768" w:name="_ETM_Q37_448302"/>
      <w:bookmarkEnd w:id="6768"/>
      <w:r>
        <w:rPr>
          <w:rFonts w:hint="cs"/>
          <w:rtl/>
        </w:rPr>
        <w:t>הם</w:t>
      </w:r>
      <w:r>
        <w:rPr>
          <w:rtl/>
        </w:rPr>
        <w:t xml:space="preserve"> היו אלה</w:t>
      </w:r>
      <w:r>
        <w:rPr>
          <w:rFonts w:hint="cs"/>
          <w:rtl/>
        </w:rPr>
        <w:t xml:space="preserve"> –</w:t>
      </w:r>
      <w:r>
        <w:rPr>
          <w:rtl/>
        </w:rPr>
        <w:t xml:space="preserve"> אני עכשיו בעד. </w:t>
      </w:r>
      <w:bookmarkStart w:id="6769" w:name="_ETM_Q37_452309"/>
      <w:bookmarkEnd w:id="6769"/>
      <w:r>
        <w:rPr>
          <w:rtl/>
        </w:rPr>
        <w:t>אבל הם לא חלק מהחוק. נהפוך</w:t>
      </w:r>
      <w:r>
        <w:rPr>
          <w:rFonts w:hint="cs"/>
          <w:rtl/>
        </w:rPr>
        <w:t xml:space="preserve"> הוא</w:t>
      </w:r>
      <w:r>
        <w:rPr>
          <w:rtl/>
        </w:rPr>
        <w:t xml:space="preserve">, הם יושבים, מחכים לחוק </w:t>
      </w:r>
      <w:bookmarkStart w:id="6770" w:name="_ETM_Q37_456774"/>
      <w:bookmarkEnd w:id="6770"/>
      <w:r>
        <w:rPr>
          <w:rtl/>
        </w:rPr>
        <w:t>של עצמם</w:t>
      </w:r>
      <w:r>
        <w:rPr>
          <w:rFonts w:hint="cs"/>
          <w:rtl/>
        </w:rPr>
        <w:t>.</w:t>
      </w:r>
      <w:r>
        <w:rPr>
          <w:rtl/>
        </w:rPr>
        <w:t xml:space="preserve"> יש כבר בוועדת </w:t>
      </w:r>
      <w:r>
        <w:rPr>
          <w:rFonts w:hint="cs"/>
          <w:rtl/>
        </w:rPr>
        <w:t>ה</w:t>
      </w:r>
      <w:r>
        <w:rPr>
          <w:rtl/>
        </w:rPr>
        <w:t>חוקה חוק כזה</w:t>
      </w:r>
      <w:r w:rsidR="008157B4">
        <w:rPr>
          <w:rFonts w:hint="cs"/>
          <w:rtl/>
        </w:rPr>
        <w:t>.</w:t>
      </w:r>
      <w:r>
        <w:rPr>
          <w:rtl/>
        </w:rPr>
        <w:t xml:space="preserve"> תביאו אותו, </w:t>
      </w:r>
      <w:bookmarkStart w:id="6771" w:name="_ETM_Q37_461239"/>
      <w:bookmarkEnd w:id="6771"/>
      <w:r>
        <w:rPr>
          <w:rtl/>
        </w:rPr>
        <w:t xml:space="preserve">תנו לנו לטפל </w:t>
      </w:r>
      <w:r>
        <w:rPr>
          <w:rFonts w:hint="cs"/>
          <w:rtl/>
        </w:rPr>
        <w:t>במתועבים</w:t>
      </w:r>
      <w:r>
        <w:rPr>
          <w:rtl/>
        </w:rPr>
        <w:t xml:space="preserve"> האלה</w:t>
      </w:r>
      <w:r w:rsidR="008157B4">
        <w:rPr>
          <w:rFonts w:hint="cs"/>
          <w:rtl/>
        </w:rPr>
        <w:t>.</w:t>
      </w:r>
      <w:r>
        <w:rPr>
          <w:rtl/>
        </w:rPr>
        <w:t xml:space="preserve"> הצעירים שלנו, הנשים שלנו, הסבתות </w:t>
      </w:r>
      <w:bookmarkStart w:id="6772" w:name="_ETM_Q37_465704"/>
      <w:bookmarkEnd w:id="6772"/>
      <w:r>
        <w:rPr>
          <w:rtl/>
        </w:rPr>
        <w:t>שלנו שילמו מחיר. אל תביא מ</w:t>
      </w:r>
      <w:r>
        <w:rPr>
          <w:rFonts w:hint="cs"/>
          <w:rtl/>
        </w:rPr>
        <w:t>ע</w:t>
      </w:r>
      <w:r>
        <w:rPr>
          <w:rtl/>
        </w:rPr>
        <w:t xml:space="preserve">ין חוק כזה, </w:t>
      </w:r>
      <w:r>
        <w:rPr>
          <w:rFonts w:hint="cs"/>
          <w:rtl/>
        </w:rPr>
        <w:t xml:space="preserve">שראשית, </w:t>
      </w:r>
      <w:r>
        <w:rPr>
          <w:rtl/>
        </w:rPr>
        <w:t xml:space="preserve">כאילו אתה בא להרתיע. במה אתה בא </w:t>
      </w:r>
      <w:bookmarkStart w:id="6773" w:name="_ETM_Q37_474634"/>
      <w:bookmarkEnd w:id="6773"/>
      <w:r>
        <w:rPr>
          <w:rtl/>
        </w:rPr>
        <w:t xml:space="preserve">להרתיע? אלה </w:t>
      </w:r>
      <w:r w:rsidRPr="00A37139">
        <w:rPr>
          <w:rtl/>
        </w:rPr>
        <w:t>שהידים</w:t>
      </w:r>
      <w:r>
        <w:rPr>
          <w:rtl/>
        </w:rPr>
        <w:t xml:space="preserve">. </w:t>
      </w:r>
      <w:bookmarkStart w:id="6774" w:name="_ETM_Q37_480000"/>
      <w:bookmarkEnd w:id="6774"/>
      <w:r>
        <w:rPr>
          <w:rtl/>
        </w:rPr>
        <w:t xml:space="preserve">זה הדבר הכי טוב אצלם, כשהם קמים בבוקר, </w:t>
      </w:r>
      <w:r w:rsidRPr="003E2542">
        <w:rPr>
          <w:rtl/>
        </w:rPr>
        <w:t>ע</w:t>
      </w:r>
      <w:r w:rsidRPr="003E2542">
        <w:rPr>
          <w:rFonts w:hint="cs"/>
          <w:rtl/>
        </w:rPr>
        <w:t>ו</w:t>
      </w:r>
      <w:r w:rsidRPr="003E2542">
        <w:rPr>
          <w:rtl/>
        </w:rPr>
        <w:t>טים</w:t>
      </w:r>
      <w:r>
        <w:rPr>
          <w:rtl/>
        </w:rPr>
        <w:t xml:space="preserve"> </w:t>
      </w:r>
      <w:bookmarkStart w:id="6775" w:name="_ETM_Q37_484199"/>
      <w:bookmarkEnd w:id="6775"/>
      <w:r>
        <w:rPr>
          <w:rtl/>
        </w:rPr>
        <w:t>את הנשק ואומרים</w:t>
      </w:r>
      <w:r>
        <w:rPr>
          <w:rFonts w:hint="cs"/>
          <w:rtl/>
        </w:rPr>
        <w:t>:</w:t>
      </w:r>
      <w:r>
        <w:rPr>
          <w:rtl/>
        </w:rPr>
        <w:t xml:space="preserve"> </w:t>
      </w:r>
      <w:r>
        <w:rPr>
          <w:rFonts w:hint="cs"/>
          <w:rtl/>
        </w:rPr>
        <w:t>ואלכ</w:t>
      </w:r>
      <w:r>
        <w:rPr>
          <w:rtl/>
        </w:rPr>
        <w:t xml:space="preserve">, </w:t>
      </w:r>
      <w:r>
        <w:rPr>
          <w:rFonts w:hint="cs"/>
          <w:rtl/>
        </w:rPr>
        <w:t>ה</w:t>
      </w:r>
      <w:r>
        <w:rPr>
          <w:rtl/>
        </w:rPr>
        <w:t xml:space="preserve">יום אני מת, </w:t>
      </w:r>
      <w:r>
        <w:rPr>
          <w:rFonts w:hint="cs"/>
          <w:rtl/>
        </w:rPr>
        <w:t>70</w:t>
      </w:r>
      <w:r>
        <w:rPr>
          <w:rtl/>
        </w:rPr>
        <w:t xml:space="preserve"> בתולות</w:t>
      </w:r>
      <w:r w:rsidR="008157B4">
        <w:rPr>
          <w:rFonts w:hint="cs"/>
          <w:rtl/>
        </w:rPr>
        <w:t>,</w:t>
      </w:r>
      <w:r>
        <w:rPr>
          <w:rtl/>
        </w:rPr>
        <w:t xml:space="preserve"> וכולם </w:t>
      </w:r>
      <w:bookmarkStart w:id="6776" w:name="_ETM_Q37_488399"/>
      <w:bookmarkEnd w:id="6776"/>
      <w:r>
        <w:rPr>
          <w:rtl/>
        </w:rPr>
        <w:t>סוגדים לי עם פרחים וחגיגות וסוכריות. אלה המר</w:t>
      </w:r>
      <w:r>
        <w:rPr>
          <w:rFonts w:hint="cs"/>
          <w:rtl/>
        </w:rPr>
        <w:t>א</w:t>
      </w:r>
      <w:r>
        <w:rPr>
          <w:rtl/>
        </w:rPr>
        <w:t xml:space="preserve">ות שאנחנו רוצים </w:t>
      </w:r>
      <w:bookmarkStart w:id="6777" w:name="_ETM_Q37_492599"/>
      <w:bookmarkEnd w:id="6777"/>
      <w:r>
        <w:rPr>
          <w:rtl/>
        </w:rPr>
        <w:t>לראות</w:t>
      </w:r>
      <w:r>
        <w:rPr>
          <w:rFonts w:hint="cs"/>
          <w:rtl/>
        </w:rPr>
        <w:t>?</w:t>
      </w:r>
      <w:r>
        <w:rPr>
          <w:rtl/>
        </w:rPr>
        <w:t xml:space="preserve"> </w:t>
      </w:r>
      <w:r>
        <w:rPr>
          <w:rFonts w:hint="cs"/>
          <w:rtl/>
        </w:rPr>
        <w:t>על</w:t>
      </w:r>
      <w:r>
        <w:rPr>
          <w:rtl/>
        </w:rPr>
        <w:t xml:space="preserve"> אלה תבזבז חבל </w:t>
      </w:r>
      <w:r>
        <w:rPr>
          <w:rFonts w:hint="cs"/>
          <w:rtl/>
        </w:rPr>
        <w:t>ת</w:t>
      </w:r>
      <w:r>
        <w:rPr>
          <w:rtl/>
        </w:rPr>
        <w:t>לייה</w:t>
      </w:r>
      <w:r>
        <w:rPr>
          <w:rFonts w:hint="cs"/>
          <w:rtl/>
        </w:rPr>
        <w:t>?</w:t>
      </w:r>
      <w:r>
        <w:rPr>
          <w:rtl/>
        </w:rPr>
        <w:t xml:space="preserve"> </w:t>
      </w:r>
      <w:bookmarkStart w:id="6778" w:name="_ETM_Q37_498959"/>
      <w:bookmarkEnd w:id="6778"/>
    </w:p>
    <w:p w:rsidR="00E50A18" w:rsidRDefault="00E50A18" w:rsidP="000F0011">
      <w:pPr>
        <w:rPr>
          <w:rtl/>
        </w:rPr>
      </w:pPr>
      <w:bookmarkStart w:id="6779" w:name="_ETM_Q37_501259"/>
      <w:bookmarkStart w:id="6780" w:name="_ETM_Q37_501528"/>
      <w:bookmarkEnd w:id="6779"/>
      <w:bookmarkEnd w:id="6780"/>
    </w:p>
    <w:p w:rsidR="00E50A18" w:rsidRDefault="00E50A18" w:rsidP="001B7E9C">
      <w:pPr>
        <w:rPr>
          <w:rtl/>
        </w:rPr>
      </w:pPr>
      <w:bookmarkStart w:id="6781" w:name="_ETM_Q37_501712"/>
      <w:bookmarkStart w:id="6782" w:name="_ETM_Q37_501926"/>
      <w:bookmarkEnd w:id="6781"/>
      <w:bookmarkEnd w:id="6782"/>
      <w:r>
        <w:rPr>
          <w:rtl/>
        </w:rPr>
        <w:t xml:space="preserve">שנית, </w:t>
      </w:r>
      <w:bookmarkStart w:id="6783" w:name="_ETM_Q37_501790"/>
      <w:bookmarkEnd w:id="6783"/>
      <w:r>
        <w:rPr>
          <w:rtl/>
        </w:rPr>
        <w:t xml:space="preserve">אני רוצה גם להתייחס לזה שכל המומחים וכל בעלי הניסיון </w:t>
      </w:r>
      <w:bookmarkStart w:id="6784" w:name="_ETM_Q37_508159"/>
      <w:bookmarkEnd w:id="6784"/>
      <w:r>
        <w:rPr>
          <w:rtl/>
        </w:rPr>
        <w:t xml:space="preserve">אומרים שזה לא חוק מרתיע. למה אנחנו כחברי </w:t>
      </w:r>
      <w:r>
        <w:rPr>
          <w:rFonts w:hint="cs"/>
          <w:rtl/>
        </w:rPr>
        <w:t>ה</w:t>
      </w:r>
      <w:r>
        <w:rPr>
          <w:rtl/>
        </w:rPr>
        <w:t>כנסת</w:t>
      </w:r>
      <w:r>
        <w:rPr>
          <w:rFonts w:hint="cs"/>
          <w:rtl/>
        </w:rPr>
        <w:t xml:space="preserve"> –</w:t>
      </w:r>
      <w:r>
        <w:rPr>
          <w:rtl/>
        </w:rPr>
        <w:t xml:space="preserve"> ובואו</w:t>
      </w:r>
      <w:r>
        <w:rPr>
          <w:rFonts w:hint="cs"/>
          <w:rtl/>
        </w:rPr>
        <w:t>,</w:t>
      </w:r>
      <w:r>
        <w:rPr>
          <w:rtl/>
        </w:rPr>
        <w:t xml:space="preserve"> </w:t>
      </w:r>
      <w:bookmarkStart w:id="6785" w:name="_ETM_Q37_515109"/>
      <w:bookmarkEnd w:id="6785"/>
      <w:r>
        <w:rPr>
          <w:rtl/>
        </w:rPr>
        <w:t xml:space="preserve">הרבה מחברי הכנסת, כולל אותי, כנראה זו תחנת מעבר בעבורנו, </w:t>
      </w:r>
      <w:bookmarkStart w:id="6786" w:name="_ETM_Q37_518584"/>
      <w:bookmarkEnd w:id="6786"/>
      <w:r>
        <w:rPr>
          <w:rtl/>
        </w:rPr>
        <w:t xml:space="preserve">כנסת ישראל. </w:t>
      </w:r>
      <w:bookmarkStart w:id="6787" w:name="_ETM_Q37_522540"/>
      <w:bookmarkEnd w:id="6787"/>
      <w:r>
        <w:rPr>
          <w:rtl/>
        </w:rPr>
        <w:t>איך אתה יכול לקחת כז</w:t>
      </w:r>
      <w:r w:rsidR="001B7E9C">
        <w:rPr>
          <w:rFonts w:hint="cs"/>
          <w:rtl/>
        </w:rPr>
        <w:t>את</w:t>
      </w:r>
      <w:r>
        <w:rPr>
          <w:rtl/>
        </w:rPr>
        <w:t xml:space="preserve"> אחריות</w:t>
      </w:r>
      <w:r>
        <w:rPr>
          <w:rFonts w:hint="cs"/>
          <w:rtl/>
        </w:rPr>
        <w:t>,</w:t>
      </w:r>
      <w:r>
        <w:rPr>
          <w:rtl/>
        </w:rPr>
        <w:t xml:space="preserve"> לחוקק כזה חוק שאתה </w:t>
      </w:r>
      <w:bookmarkStart w:id="6788" w:name="_ETM_Q37_526670"/>
      <w:bookmarkEnd w:id="6788"/>
      <w:r>
        <w:rPr>
          <w:rtl/>
        </w:rPr>
        <w:t xml:space="preserve">יודע שיכול לעלות לנו בחיי אדם, האזרחים שלנו, החיילים? הרי </w:t>
      </w:r>
      <w:bookmarkStart w:id="6789" w:name="_ETM_Q37_530800"/>
      <w:bookmarkEnd w:id="6789"/>
      <w:r>
        <w:rPr>
          <w:rtl/>
        </w:rPr>
        <w:t xml:space="preserve">מה תעשה? ברגע שאתה תיקח את אותו מחבל, יש לו </w:t>
      </w:r>
      <w:bookmarkStart w:id="6790" w:name="_ETM_Q37_534930"/>
      <w:bookmarkEnd w:id="6790"/>
      <w:r>
        <w:rPr>
          <w:rFonts w:hint="cs"/>
          <w:rtl/>
        </w:rPr>
        <w:t>90</w:t>
      </w:r>
      <w:r>
        <w:rPr>
          <w:rtl/>
        </w:rPr>
        <w:t xml:space="preserve"> </w:t>
      </w:r>
      <w:r>
        <w:rPr>
          <w:rFonts w:hint="cs"/>
          <w:rtl/>
        </w:rPr>
        <w:t>ימים.</w:t>
      </w:r>
      <w:r>
        <w:rPr>
          <w:rtl/>
        </w:rPr>
        <w:t xml:space="preserve"> </w:t>
      </w:r>
      <w:r>
        <w:rPr>
          <w:rFonts w:hint="cs"/>
          <w:rtl/>
        </w:rPr>
        <w:t>90</w:t>
      </w:r>
      <w:r>
        <w:rPr>
          <w:rtl/>
        </w:rPr>
        <w:t xml:space="preserve"> </w:t>
      </w:r>
      <w:r>
        <w:rPr>
          <w:rFonts w:hint="cs"/>
          <w:rtl/>
        </w:rPr>
        <w:t>ימים</w:t>
      </w:r>
      <w:r w:rsidR="001B7E9C">
        <w:rPr>
          <w:rFonts w:hint="cs"/>
          <w:rtl/>
        </w:rPr>
        <w:t>.</w:t>
      </w:r>
      <w:r>
        <w:rPr>
          <w:rtl/>
        </w:rPr>
        <w:t xml:space="preserve"> אין לו זכות ערעור, </w:t>
      </w:r>
      <w:r>
        <w:rPr>
          <w:rFonts w:hint="cs"/>
          <w:rtl/>
        </w:rPr>
        <w:t>ל</w:t>
      </w:r>
      <w:r>
        <w:rPr>
          <w:rtl/>
        </w:rPr>
        <w:t xml:space="preserve">בתי משפט </w:t>
      </w:r>
      <w:bookmarkStart w:id="6791" w:name="_ETM_Q37_539060"/>
      <w:bookmarkEnd w:id="6791"/>
      <w:r>
        <w:rPr>
          <w:rtl/>
        </w:rPr>
        <w:t>אין שום כוח כאן</w:t>
      </w:r>
      <w:r>
        <w:rPr>
          <w:rFonts w:hint="cs"/>
          <w:rtl/>
        </w:rPr>
        <w:t>.</w:t>
      </w:r>
      <w:r>
        <w:rPr>
          <w:rtl/>
        </w:rPr>
        <w:t xml:space="preserve"> אפילו מי שאחראי </w:t>
      </w:r>
      <w:r>
        <w:rPr>
          <w:rFonts w:hint="cs"/>
          <w:rtl/>
        </w:rPr>
        <w:t>ל</w:t>
      </w:r>
      <w:r>
        <w:rPr>
          <w:rtl/>
        </w:rPr>
        <w:t xml:space="preserve">ביטחון, לקחו </w:t>
      </w:r>
      <w:bookmarkStart w:id="6792" w:name="_ETM_Q37_543190"/>
      <w:bookmarkEnd w:id="6792"/>
      <w:r>
        <w:rPr>
          <w:rtl/>
        </w:rPr>
        <w:t>לו את כל הסמכויות</w:t>
      </w:r>
      <w:r>
        <w:rPr>
          <w:rFonts w:hint="cs"/>
          <w:rtl/>
        </w:rPr>
        <w:t>.</w:t>
      </w:r>
      <w:r>
        <w:rPr>
          <w:rtl/>
        </w:rPr>
        <w:t xml:space="preserve"> </w:t>
      </w:r>
      <w:bookmarkStart w:id="6793" w:name="_ETM_Q37_548049"/>
      <w:bookmarkEnd w:id="6793"/>
      <w:r>
        <w:rPr>
          <w:rFonts w:hint="cs"/>
          <w:rtl/>
        </w:rPr>
        <w:t>ב-90 הימים</w:t>
      </w:r>
      <w:r>
        <w:rPr>
          <w:rtl/>
        </w:rPr>
        <w:t xml:space="preserve"> האלה מספיק להם לחטוף לנו חייל אחד </w:t>
      </w:r>
      <w:bookmarkStart w:id="6794" w:name="_ETM_Q37_551647"/>
      <w:bookmarkEnd w:id="6794"/>
      <w:r>
        <w:rPr>
          <w:rFonts w:hint="cs"/>
          <w:rtl/>
        </w:rPr>
        <w:t>ו</w:t>
      </w:r>
      <w:r>
        <w:rPr>
          <w:rtl/>
        </w:rPr>
        <w:t>להעמיד אותו לגרדום</w:t>
      </w:r>
      <w:r>
        <w:rPr>
          <w:rFonts w:hint="cs"/>
          <w:rtl/>
        </w:rPr>
        <w:t>.</w:t>
      </w:r>
      <w:r>
        <w:rPr>
          <w:rtl/>
        </w:rPr>
        <w:t xml:space="preserve"> אני רוצה לראות מי מאיתנו יעמוד במראה </w:t>
      </w:r>
      <w:bookmarkStart w:id="6795" w:name="_ETM_Q37_555245"/>
      <w:bookmarkEnd w:id="6795"/>
      <w:r>
        <w:rPr>
          <w:rtl/>
        </w:rPr>
        <w:t>הזה</w:t>
      </w:r>
      <w:r w:rsidR="001B7E9C">
        <w:rPr>
          <w:rFonts w:hint="cs"/>
          <w:rtl/>
        </w:rPr>
        <w:t>,</w:t>
      </w:r>
      <w:r>
        <w:rPr>
          <w:rtl/>
        </w:rPr>
        <w:t xml:space="preserve"> מי מאיתנו יגיד</w:t>
      </w:r>
      <w:r>
        <w:rPr>
          <w:rFonts w:hint="cs"/>
          <w:rtl/>
        </w:rPr>
        <w:t>:</w:t>
      </w:r>
      <w:r>
        <w:rPr>
          <w:rtl/>
        </w:rPr>
        <w:t xml:space="preserve"> </w:t>
      </w:r>
      <w:r>
        <w:rPr>
          <w:rFonts w:hint="cs"/>
          <w:rtl/>
        </w:rPr>
        <w:t>ואלכ</w:t>
      </w:r>
      <w:r>
        <w:rPr>
          <w:rtl/>
        </w:rPr>
        <w:t xml:space="preserve">, מחבל כנגד חייל או מחבל </w:t>
      </w:r>
      <w:bookmarkStart w:id="6796" w:name="_ETM_Q37_558843"/>
      <w:bookmarkEnd w:id="6796"/>
      <w:r>
        <w:rPr>
          <w:rtl/>
        </w:rPr>
        <w:t xml:space="preserve">כנגד ילד. </w:t>
      </w:r>
    </w:p>
    <w:p w:rsidR="00E50A18" w:rsidRDefault="00E50A18" w:rsidP="000F0011">
      <w:pPr>
        <w:rPr>
          <w:rtl/>
        </w:rPr>
      </w:pPr>
      <w:bookmarkStart w:id="6797" w:name="_ETM_Q37_559406"/>
      <w:bookmarkEnd w:id="6797"/>
    </w:p>
    <w:p w:rsidR="00E50A18" w:rsidRDefault="00E50A18" w:rsidP="001B7E9C">
      <w:pPr>
        <w:rPr>
          <w:rtl/>
        </w:rPr>
      </w:pPr>
      <w:bookmarkStart w:id="6798" w:name="_ETM_Q37_559781"/>
      <w:bookmarkStart w:id="6799" w:name="_ETM_Q37_559839"/>
      <w:bookmarkStart w:id="6800" w:name="_ETM_Q37_559962"/>
      <w:bookmarkEnd w:id="6798"/>
      <w:bookmarkEnd w:id="6799"/>
      <w:bookmarkEnd w:id="6800"/>
      <w:r>
        <w:rPr>
          <w:rtl/>
        </w:rPr>
        <w:t>תגידו, אנחנו השתגענו? מה</w:t>
      </w:r>
      <w:r>
        <w:rPr>
          <w:rFonts w:hint="cs"/>
          <w:rtl/>
        </w:rPr>
        <w:t>,</w:t>
      </w:r>
      <w:r>
        <w:rPr>
          <w:rtl/>
        </w:rPr>
        <w:t xml:space="preserve"> חסר</w:t>
      </w:r>
      <w:r>
        <w:rPr>
          <w:rFonts w:hint="cs"/>
          <w:rtl/>
        </w:rPr>
        <w:t>ה</w:t>
      </w:r>
      <w:r>
        <w:rPr>
          <w:rtl/>
        </w:rPr>
        <w:t xml:space="preserve"> לנו דרך להרוג </w:t>
      </w:r>
      <w:bookmarkStart w:id="6801" w:name="_ETM_Q37_562441"/>
      <w:bookmarkEnd w:id="6801"/>
      <w:r>
        <w:rPr>
          <w:rtl/>
        </w:rPr>
        <w:t xml:space="preserve">אותם? </w:t>
      </w:r>
      <w:bookmarkStart w:id="6802" w:name="_ETM_Q37_566570"/>
      <w:bookmarkEnd w:id="6802"/>
      <w:r>
        <w:rPr>
          <w:rtl/>
        </w:rPr>
        <w:t>חסר</w:t>
      </w:r>
      <w:r>
        <w:rPr>
          <w:rFonts w:hint="cs"/>
          <w:rtl/>
        </w:rPr>
        <w:t>ה</w:t>
      </w:r>
      <w:r>
        <w:rPr>
          <w:rtl/>
        </w:rPr>
        <w:t xml:space="preserve"> לנו דרך להרוג אותם, חברים</w:t>
      </w:r>
      <w:r>
        <w:rPr>
          <w:rFonts w:hint="cs"/>
          <w:rtl/>
        </w:rPr>
        <w:t xml:space="preserve">, </w:t>
      </w:r>
      <w:r>
        <w:rPr>
          <w:rtl/>
        </w:rPr>
        <w:t>בחוק</w:t>
      </w:r>
      <w:r>
        <w:rPr>
          <w:rFonts w:hint="cs"/>
          <w:rtl/>
        </w:rPr>
        <w:t>?</w:t>
      </w:r>
      <w:r>
        <w:rPr>
          <w:rtl/>
        </w:rPr>
        <w:t xml:space="preserve"> ראשית, אנחנו חתומים </w:t>
      </w:r>
      <w:bookmarkStart w:id="6803" w:name="_ETM_Q37_570210"/>
      <w:bookmarkEnd w:id="6803"/>
      <w:r>
        <w:rPr>
          <w:rFonts w:hint="cs"/>
          <w:rtl/>
        </w:rPr>
        <w:t xml:space="preserve">על </w:t>
      </w:r>
      <w:r>
        <w:rPr>
          <w:rtl/>
        </w:rPr>
        <w:t>אמנה</w:t>
      </w:r>
      <w:r>
        <w:rPr>
          <w:rFonts w:hint="cs"/>
          <w:rtl/>
        </w:rPr>
        <w:t>,</w:t>
      </w:r>
      <w:r>
        <w:rPr>
          <w:rtl/>
        </w:rPr>
        <w:t xml:space="preserve"> מה לעשות</w:t>
      </w:r>
      <w:r>
        <w:rPr>
          <w:rFonts w:hint="cs"/>
          <w:rtl/>
        </w:rPr>
        <w:t>?</w:t>
      </w:r>
      <w:r>
        <w:rPr>
          <w:rtl/>
        </w:rPr>
        <w:t xml:space="preserve"> אנח</w:t>
      </w:r>
      <w:r w:rsidR="001B7E9C">
        <w:rPr>
          <w:rtl/>
        </w:rPr>
        <w:t>נו לא מדינה כ</w:t>
      </w:r>
      <w:r w:rsidR="001B7E9C">
        <w:rPr>
          <w:rFonts w:hint="cs"/>
          <w:rtl/>
        </w:rPr>
        <w:t>ו</w:t>
      </w:r>
      <w:r w:rsidR="001B7E9C">
        <w:rPr>
          <w:rtl/>
        </w:rPr>
        <w:t>ל</w:t>
      </w:r>
      <w:r w:rsidR="001B7E9C">
        <w:rPr>
          <w:rFonts w:hint="cs"/>
          <w:rtl/>
        </w:rPr>
        <w:t>-</w:t>
      </w:r>
      <w:r>
        <w:rPr>
          <w:rtl/>
        </w:rPr>
        <w:t>יכול</w:t>
      </w:r>
      <w:r>
        <w:rPr>
          <w:rFonts w:hint="cs"/>
          <w:rtl/>
        </w:rPr>
        <w:t>ה.</w:t>
      </w:r>
      <w:r>
        <w:rPr>
          <w:rtl/>
        </w:rPr>
        <w:t xml:space="preserve"> אנחנו מדינה </w:t>
      </w:r>
      <w:bookmarkStart w:id="6804" w:name="_ETM_Q37_573850"/>
      <w:bookmarkEnd w:id="6804"/>
      <w:r>
        <w:rPr>
          <w:rtl/>
        </w:rPr>
        <w:t>טובה, אנחנו עם צבא טוב, עם המודיעין הכי חזק</w:t>
      </w:r>
      <w:r>
        <w:rPr>
          <w:rFonts w:hint="cs"/>
          <w:rtl/>
        </w:rPr>
        <w:t>.</w:t>
      </w:r>
      <w:r>
        <w:rPr>
          <w:rtl/>
        </w:rPr>
        <w:t xml:space="preserve"> אבל </w:t>
      </w:r>
      <w:bookmarkStart w:id="6805" w:name="_ETM_Q37_577490"/>
      <w:bookmarkEnd w:id="6805"/>
      <w:r>
        <w:rPr>
          <w:rtl/>
        </w:rPr>
        <w:t>אנחנו לא לבד</w:t>
      </w:r>
      <w:r w:rsidR="001B7E9C">
        <w:rPr>
          <w:rFonts w:hint="cs"/>
          <w:rtl/>
        </w:rPr>
        <w:t>,</w:t>
      </w:r>
      <w:r>
        <w:rPr>
          <w:rtl/>
        </w:rPr>
        <w:t xml:space="preserve"> </w:t>
      </w:r>
      <w:bookmarkStart w:id="6806" w:name="_ETM_Q37_581649"/>
      <w:bookmarkEnd w:id="6806"/>
      <w:r>
        <w:rPr>
          <w:rtl/>
        </w:rPr>
        <w:t xml:space="preserve">אנחנו לא לבד, ויש צורך לחשוב על זה. אם נתחיל </w:t>
      </w:r>
      <w:bookmarkStart w:id="6807" w:name="_ETM_Q37_583803"/>
      <w:bookmarkEnd w:id="6807"/>
      <w:r>
        <w:rPr>
          <w:rtl/>
        </w:rPr>
        <w:t xml:space="preserve">להטיל </w:t>
      </w:r>
      <w:bookmarkStart w:id="6808" w:name="_ETM_Q37_586519"/>
      <w:bookmarkEnd w:id="6808"/>
      <w:r>
        <w:rPr>
          <w:rtl/>
        </w:rPr>
        <w:t xml:space="preserve">עונש מוות, כל מעשה כזה, זה יהיה קלף מיקוח שאנחנו </w:t>
      </w:r>
      <w:bookmarkStart w:id="6809" w:name="_ETM_Q37_591626"/>
      <w:bookmarkEnd w:id="6809"/>
      <w:r w:rsidR="001B7E9C">
        <w:rPr>
          <w:rtl/>
        </w:rPr>
        <w:t>נשלם באבי</w:t>
      </w:r>
      <w:r w:rsidR="001B7E9C">
        <w:rPr>
          <w:rFonts w:hint="cs"/>
          <w:rtl/>
        </w:rPr>
        <w:t>-</w:t>
      </w:r>
      <w:r>
        <w:rPr>
          <w:rtl/>
        </w:rPr>
        <w:t>אבינו</w:t>
      </w:r>
      <w:r>
        <w:rPr>
          <w:rFonts w:hint="cs"/>
          <w:rtl/>
        </w:rPr>
        <w:t>.</w:t>
      </w:r>
      <w:r>
        <w:rPr>
          <w:rtl/>
        </w:rPr>
        <w:t xml:space="preserve"> </w:t>
      </w:r>
    </w:p>
    <w:p w:rsidR="00E50A18" w:rsidRDefault="00E50A18" w:rsidP="000F0011">
      <w:pPr>
        <w:rPr>
          <w:rtl/>
        </w:rPr>
      </w:pPr>
    </w:p>
    <w:p w:rsidR="00E50A18" w:rsidRDefault="00E50A18" w:rsidP="001B7E9C">
      <w:pPr>
        <w:rPr>
          <w:rtl/>
        </w:rPr>
      </w:pPr>
      <w:r>
        <w:rPr>
          <w:rtl/>
        </w:rPr>
        <w:t>די</w:t>
      </w:r>
      <w:r w:rsidR="001B7E9C">
        <w:rPr>
          <w:rFonts w:hint="cs"/>
          <w:rtl/>
        </w:rPr>
        <w:t>.</w:t>
      </w:r>
      <w:r>
        <w:rPr>
          <w:rtl/>
        </w:rPr>
        <w:t xml:space="preserve"> המדינה הזו רוצה ביטחון. אנחנו אחרי </w:t>
      </w:r>
      <w:bookmarkStart w:id="6810" w:name="_ETM_Q37_596734"/>
      <w:bookmarkEnd w:id="6810"/>
      <w:r>
        <w:rPr>
          <w:rtl/>
        </w:rPr>
        <w:t xml:space="preserve">הפדיחה של </w:t>
      </w:r>
      <w:r>
        <w:rPr>
          <w:rFonts w:hint="cs"/>
          <w:rtl/>
        </w:rPr>
        <w:t>7</w:t>
      </w:r>
      <w:r>
        <w:rPr>
          <w:rtl/>
        </w:rPr>
        <w:t xml:space="preserve"> באוקטובר</w:t>
      </w:r>
      <w:r>
        <w:rPr>
          <w:rFonts w:hint="cs"/>
          <w:rtl/>
        </w:rPr>
        <w:t>.</w:t>
      </w:r>
      <w:r>
        <w:rPr>
          <w:rtl/>
        </w:rPr>
        <w:t xml:space="preserve"> הנמנמת הזו</w:t>
      </w:r>
      <w:r>
        <w:rPr>
          <w:rFonts w:hint="cs"/>
          <w:rtl/>
        </w:rPr>
        <w:t>,</w:t>
      </w:r>
      <w:r>
        <w:rPr>
          <w:rtl/>
        </w:rPr>
        <w:t xml:space="preserve"> אנחנו לא זוכים </w:t>
      </w:r>
      <w:bookmarkStart w:id="6811" w:name="_ETM_Q37_601842"/>
      <w:bookmarkEnd w:id="6811"/>
      <w:r>
        <w:rPr>
          <w:rtl/>
        </w:rPr>
        <w:t>עד עכשיו לאיזושהי ועדת חקירה שתספר לנו מה קורה</w:t>
      </w:r>
      <w:r>
        <w:rPr>
          <w:rFonts w:hint="cs"/>
          <w:rtl/>
        </w:rPr>
        <w:t>.</w:t>
      </w:r>
      <w:r>
        <w:rPr>
          <w:rtl/>
        </w:rPr>
        <w:t xml:space="preserve"> </w:t>
      </w:r>
      <w:bookmarkStart w:id="6812" w:name="_ETM_Q37_607390"/>
      <w:bookmarkEnd w:id="6812"/>
      <w:r>
        <w:rPr>
          <w:rtl/>
        </w:rPr>
        <w:t>אני רוצה להזכיר</w:t>
      </w:r>
      <w:r w:rsidR="001B7E9C">
        <w:rPr>
          <w:rFonts w:hint="cs"/>
          <w:rtl/>
        </w:rPr>
        <w:t>,</w:t>
      </w:r>
      <w:r>
        <w:rPr>
          <w:rtl/>
        </w:rPr>
        <w:t xml:space="preserve"> למי שלא יודע </w:t>
      </w:r>
      <w:r w:rsidR="001B7E9C">
        <w:rPr>
          <w:rFonts w:hint="cs"/>
          <w:rtl/>
        </w:rPr>
        <w:t xml:space="preserve">– </w:t>
      </w:r>
      <w:r>
        <w:rPr>
          <w:rtl/>
        </w:rPr>
        <w:t xml:space="preserve">וסליחה שאני חופרת </w:t>
      </w:r>
      <w:r w:rsidR="001B7E9C">
        <w:rPr>
          <w:rFonts w:hint="cs"/>
          <w:rtl/>
        </w:rPr>
        <w:t xml:space="preserve">– </w:t>
      </w:r>
      <w:r>
        <w:rPr>
          <w:rtl/>
        </w:rPr>
        <w:t xml:space="preserve">אני </w:t>
      </w:r>
      <w:bookmarkStart w:id="6813" w:name="_ETM_Q37_611336"/>
      <w:bookmarkEnd w:id="6813"/>
      <w:r>
        <w:rPr>
          <w:rtl/>
        </w:rPr>
        <w:t xml:space="preserve">גרה בשדרות, </w:t>
      </w:r>
      <w:r w:rsidR="001B7E9C">
        <w:rPr>
          <w:rFonts w:hint="cs"/>
          <w:rtl/>
        </w:rPr>
        <w:t>ו</w:t>
      </w:r>
      <w:r w:rsidR="008157B4">
        <w:rPr>
          <w:rFonts w:hint="cs"/>
          <w:rtl/>
        </w:rPr>
        <w:t>ש</w:t>
      </w:r>
      <w:r>
        <w:rPr>
          <w:rtl/>
        </w:rPr>
        <w:t>לשום הבתים שלנו רעדו</w:t>
      </w:r>
      <w:r>
        <w:rPr>
          <w:rFonts w:hint="cs"/>
          <w:rtl/>
        </w:rPr>
        <w:t>.</w:t>
      </w:r>
      <w:r>
        <w:rPr>
          <w:rtl/>
        </w:rPr>
        <w:t xml:space="preserve"> הם רעדו בטוב. קיבלנו </w:t>
      </w:r>
      <w:bookmarkStart w:id="6814" w:name="_ETM_Q37_615283"/>
      <w:bookmarkEnd w:id="6814"/>
      <w:r>
        <w:rPr>
          <w:rtl/>
        </w:rPr>
        <w:t xml:space="preserve">הודעה שעכשיו </w:t>
      </w:r>
      <w:r>
        <w:rPr>
          <w:rFonts w:hint="cs"/>
          <w:rtl/>
        </w:rPr>
        <w:t>מטהרים</w:t>
      </w:r>
      <w:r>
        <w:rPr>
          <w:rtl/>
        </w:rPr>
        <w:t xml:space="preserve"> ותהיה ארטילריה</w:t>
      </w:r>
      <w:r>
        <w:rPr>
          <w:rFonts w:hint="cs"/>
          <w:rtl/>
        </w:rPr>
        <w:t>.</w:t>
      </w:r>
      <w:r>
        <w:rPr>
          <w:rtl/>
        </w:rPr>
        <w:t xml:space="preserve"> יפה. מה לעשות, כולנו </w:t>
      </w:r>
      <w:r w:rsidR="008157B4">
        <w:rPr>
          <w:rFonts w:hint="cs"/>
          <w:rtl/>
        </w:rPr>
        <w:t>ב</w:t>
      </w:r>
      <w:r>
        <w:rPr>
          <w:rtl/>
        </w:rPr>
        <w:t>פוסט</w:t>
      </w:r>
      <w:bookmarkStart w:id="6815" w:name="_ETM_Q37_619230"/>
      <w:bookmarkEnd w:id="6815"/>
      <w:r>
        <w:rPr>
          <w:rFonts w:hint="cs"/>
          <w:rtl/>
        </w:rPr>
        <w:t>-</w:t>
      </w:r>
      <w:r>
        <w:rPr>
          <w:rtl/>
        </w:rPr>
        <w:t>טראומה</w:t>
      </w:r>
      <w:r w:rsidR="001B7E9C">
        <w:rPr>
          <w:rFonts w:hint="cs"/>
          <w:rtl/>
        </w:rPr>
        <w:t>.</w:t>
      </w:r>
      <w:r>
        <w:rPr>
          <w:rtl/>
        </w:rPr>
        <w:t xml:space="preserve"> אתה אף פעם לא יודע אם זה הם או </w:t>
      </w:r>
      <w:bookmarkStart w:id="6816" w:name="_ETM_Q37_623176"/>
      <w:bookmarkEnd w:id="6816"/>
      <w:r>
        <w:rPr>
          <w:rtl/>
        </w:rPr>
        <w:t>אנחנו</w:t>
      </w:r>
      <w:r>
        <w:rPr>
          <w:rFonts w:hint="cs"/>
          <w:rtl/>
        </w:rPr>
        <w:t>.</w:t>
      </w:r>
      <w:r>
        <w:rPr>
          <w:rtl/>
        </w:rPr>
        <w:t xml:space="preserve"> אף פעם אתה לא יודע</w:t>
      </w:r>
      <w:r>
        <w:rPr>
          <w:rFonts w:hint="cs"/>
          <w:rtl/>
        </w:rPr>
        <w:t>.</w:t>
      </w:r>
      <w:r>
        <w:rPr>
          <w:rtl/>
        </w:rPr>
        <w:t xml:space="preserve"> אז נכון</w:t>
      </w:r>
      <w:r w:rsidR="001B7E9C">
        <w:rPr>
          <w:rFonts w:hint="cs"/>
          <w:rtl/>
        </w:rPr>
        <w:t>,</w:t>
      </w:r>
      <w:r>
        <w:rPr>
          <w:rtl/>
        </w:rPr>
        <w:t xml:space="preserve"> ששולחים לך </w:t>
      </w:r>
      <w:bookmarkStart w:id="6817" w:name="_ETM_Q37_627123"/>
      <w:bookmarkEnd w:id="6817"/>
      <w:r>
        <w:rPr>
          <w:rtl/>
        </w:rPr>
        <w:t>את ההודעה אחרי איזה חצי שעה</w:t>
      </w:r>
      <w:r>
        <w:rPr>
          <w:rFonts w:hint="cs"/>
          <w:rtl/>
        </w:rPr>
        <w:t xml:space="preserve"> –</w:t>
      </w:r>
      <w:r>
        <w:rPr>
          <w:rtl/>
        </w:rPr>
        <w:t xml:space="preserve"> או שתתכוננו </w:t>
      </w:r>
      <w:bookmarkStart w:id="6818" w:name="_ETM_Q37_632450"/>
      <w:bookmarkEnd w:id="6818"/>
      <w:r w:rsidR="008157B4">
        <w:rPr>
          <w:rFonts w:hint="cs"/>
          <w:rtl/>
        </w:rPr>
        <w:t xml:space="preserve">– </w:t>
      </w:r>
      <w:r>
        <w:rPr>
          <w:rtl/>
        </w:rPr>
        <w:t>אבל עדיין יש שם חמאס, ואם צריך להוציא מישהו להורג</w:t>
      </w:r>
      <w:r>
        <w:rPr>
          <w:rFonts w:hint="cs"/>
          <w:rtl/>
        </w:rPr>
        <w:t>,</w:t>
      </w:r>
      <w:r>
        <w:rPr>
          <w:rtl/>
        </w:rPr>
        <w:t xml:space="preserve"> </w:t>
      </w:r>
      <w:bookmarkStart w:id="6819" w:name="_ETM_Q37_638124"/>
      <w:bookmarkEnd w:id="6819"/>
      <w:r>
        <w:rPr>
          <w:rtl/>
        </w:rPr>
        <w:t xml:space="preserve">זה </w:t>
      </w:r>
      <w:r w:rsidR="008157B4">
        <w:rPr>
          <w:rFonts w:hint="cs"/>
          <w:rtl/>
        </w:rPr>
        <w:t>אלה</w:t>
      </w:r>
      <w:r>
        <w:rPr>
          <w:rtl/>
        </w:rPr>
        <w:t xml:space="preserve"> </w:t>
      </w:r>
      <w:r>
        <w:rPr>
          <w:rFonts w:hint="cs"/>
          <w:rtl/>
        </w:rPr>
        <w:t>שמטפסים</w:t>
      </w:r>
      <w:r>
        <w:rPr>
          <w:rtl/>
        </w:rPr>
        <w:t xml:space="preserve"> על משאיות ומחלקים כספים ומחלקים מזון</w:t>
      </w:r>
      <w:r>
        <w:rPr>
          <w:rFonts w:hint="cs"/>
          <w:rtl/>
        </w:rPr>
        <w:t>.</w:t>
      </w:r>
      <w:r>
        <w:rPr>
          <w:rtl/>
        </w:rPr>
        <w:t xml:space="preserve"> </w:t>
      </w:r>
      <w:bookmarkStart w:id="6820" w:name="_ETM_Q37_644329"/>
      <w:bookmarkEnd w:id="6820"/>
      <w:r>
        <w:rPr>
          <w:rtl/>
        </w:rPr>
        <w:t xml:space="preserve">אתה רץ לי עכשיו ליהודה ושומרון? בוא קצת לעזה, בוא </w:t>
      </w:r>
      <w:bookmarkStart w:id="6821" w:name="_ETM_Q37_647409"/>
      <w:bookmarkEnd w:id="6821"/>
      <w:r>
        <w:rPr>
          <w:rtl/>
        </w:rPr>
        <w:t xml:space="preserve">קצת לידינו, שם המחבלים האמיתיים האלה. </w:t>
      </w:r>
      <w:bookmarkStart w:id="6822" w:name="_ETM_Q37_653000"/>
      <w:bookmarkEnd w:id="6822"/>
    </w:p>
    <w:p w:rsidR="00E50A18" w:rsidRDefault="00E50A18" w:rsidP="000F0011">
      <w:pPr>
        <w:rPr>
          <w:rtl/>
        </w:rPr>
      </w:pPr>
      <w:bookmarkStart w:id="6823" w:name="_ETM_Q37_647179"/>
      <w:bookmarkEnd w:id="6823"/>
    </w:p>
    <w:p w:rsidR="00E50A18" w:rsidRDefault="00E50A18" w:rsidP="001B7E9C">
      <w:pPr>
        <w:rPr>
          <w:rtl/>
        </w:rPr>
      </w:pPr>
      <w:bookmarkStart w:id="6824" w:name="_ETM_Q37_647525"/>
      <w:bookmarkStart w:id="6825" w:name="_ETM_Q37_647580"/>
      <w:bookmarkStart w:id="6826" w:name="_ETM_Q37_647648"/>
      <w:bookmarkEnd w:id="6824"/>
      <w:bookmarkEnd w:id="6825"/>
      <w:bookmarkEnd w:id="6826"/>
      <w:r>
        <w:rPr>
          <w:rtl/>
        </w:rPr>
        <w:lastRenderedPageBreak/>
        <w:t xml:space="preserve">חשוב גם שנדע שזה חוק שלא פועל </w:t>
      </w:r>
      <w:bookmarkStart w:id="6827" w:name="_ETM_Q37_656522"/>
      <w:bookmarkEnd w:id="6827"/>
      <w:r>
        <w:rPr>
          <w:rtl/>
        </w:rPr>
        <w:t>שוויוני</w:t>
      </w:r>
      <w:r>
        <w:rPr>
          <w:rFonts w:hint="cs"/>
          <w:rtl/>
        </w:rPr>
        <w:t>ת</w:t>
      </w:r>
      <w:r>
        <w:rPr>
          <w:rtl/>
        </w:rPr>
        <w:t xml:space="preserve">, כי אנחנו לא נוטלים חיים של </w:t>
      </w:r>
      <w:bookmarkStart w:id="6828" w:name="_ETM_Q37_660044"/>
      <w:bookmarkEnd w:id="6828"/>
      <w:r>
        <w:rPr>
          <w:rtl/>
        </w:rPr>
        <w:t>יהודים, אסור לנו, אנחנו דתיים. זה לא דתי</w:t>
      </w:r>
      <w:r w:rsidR="008157B4">
        <w:rPr>
          <w:rFonts w:hint="cs"/>
          <w:rtl/>
        </w:rPr>
        <w:t>,</w:t>
      </w:r>
      <w:r>
        <w:rPr>
          <w:rtl/>
        </w:rPr>
        <w:t xml:space="preserve"> לפי דעתי</w:t>
      </w:r>
      <w:r>
        <w:rPr>
          <w:rFonts w:hint="cs"/>
          <w:rtl/>
        </w:rPr>
        <w:t>,</w:t>
      </w:r>
      <w:r>
        <w:rPr>
          <w:rtl/>
        </w:rPr>
        <w:t xml:space="preserve"> </w:t>
      </w:r>
      <w:bookmarkStart w:id="6829" w:name="_ETM_Q37_663566"/>
      <w:bookmarkEnd w:id="6829"/>
      <w:r>
        <w:rPr>
          <w:rtl/>
        </w:rPr>
        <w:t xml:space="preserve">מה שקורה כאן. </w:t>
      </w:r>
      <w:bookmarkStart w:id="6830" w:name="_ETM_Q37_668359"/>
      <w:bookmarkEnd w:id="6830"/>
      <w:r>
        <w:rPr>
          <w:rtl/>
        </w:rPr>
        <w:t xml:space="preserve">מי שם אותנו ליטול חיים? מי שם אותנו? גדולי הרבנים, </w:t>
      </w:r>
      <w:bookmarkStart w:id="6831" w:name="_ETM_Q37_672730"/>
      <w:bookmarkEnd w:id="6831"/>
      <w:r>
        <w:rPr>
          <w:rtl/>
        </w:rPr>
        <w:t xml:space="preserve">התורה אוסרת את זה עלינו. אז היה אחד, אייכמן, </w:t>
      </w:r>
      <w:bookmarkStart w:id="6832" w:name="_ETM_Q37_677102"/>
      <w:bookmarkEnd w:id="6832"/>
      <w:r>
        <w:rPr>
          <w:rtl/>
        </w:rPr>
        <w:t xml:space="preserve">שהייתי תולה עוד פעם, אבל </w:t>
      </w:r>
      <w:r w:rsidR="001B7E9C">
        <w:rPr>
          <w:rFonts w:hint="cs"/>
          <w:rtl/>
        </w:rPr>
        <w:t xml:space="preserve">אני </w:t>
      </w:r>
      <w:r>
        <w:rPr>
          <w:rtl/>
        </w:rPr>
        <w:t>גם אומרת לכם שאם</w:t>
      </w:r>
      <w:r>
        <w:rPr>
          <w:rFonts w:hint="cs"/>
          <w:rtl/>
        </w:rPr>
        <w:t xml:space="preserve"> זה</w:t>
      </w:r>
      <w:r>
        <w:rPr>
          <w:rtl/>
        </w:rPr>
        <w:t xml:space="preserve"> היה </w:t>
      </w:r>
      <w:bookmarkStart w:id="6833" w:name="_ETM_Q37_681474"/>
      <w:bookmarkEnd w:id="6833"/>
      <w:r>
        <w:rPr>
          <w:rtl/>
        </w:rPr>
        <w:t>תלוי בי, גם גולדשטיין היה מקבל את אותו עונש</w:t>
      </w:r>
      <w:r>
        <w:rPr>
          <w:rFonts w:hint="cs"/>
          <w:rtl/>
        </w:rPr>
        <w:t>.</w:t>
      </w:r>
      <w:r>
        <w:rPr>
          <w:rtl/>
        </w:rPr>
        <w:t xml:space="preserve"> </w:t>
      </w:r>
      <w:bookmarkStart w:id="6834" w:name="_ETM_Q37_685846"/>
      <w:bookmarkEnd w:id="6834"/>
      <w:r>
        <w:rPr>
          <w:rtl/>
        </w:rPr>
        <w:t>הוא נענש דרך אותם מתפללים</w:t>
      </w:r>
      <w:r>
        <w:rPr>
          <w:rFonts w:hint="cs"/>
          <w:rtl/>
        </w:rPr>
        <w:t>.</w:t>
      </w:r>
      <w:r>
        <w:rPr>
          <w:rtl/>
        </w:rPr>
        <w:t xml:space="preserve"> לבוא, להיכנס, לרצוח </w:t>
      </w:r>
      <w:r>
        <w:rPr>
          <w:rFonts w:hint="cs"/>
          <w:rtl/>
        </w:rPr>
        <w:t>20</w:t>
      </w:r>
      <w:r>
        <w:rPr>
          <w:rtl/>
        </w:rPr>
        <w:t xml:space="preserve"> מתפללים</w:t>
      </w:r>
      <w:r>
        <w:rPr>
          <w:rFonts w:hint="cs"/>
          <w:rtl/>
        </w:rPr>
        <w:t>?</w:t>
      </w:r>
      <w:r>
        <w:rPr>
          <w:rtl/>
        </w:rPr>
        <w:t xml:space="preserve"> </w:t>
      </w:r>
      <w:bookmarkStart w:id="6835" w:name="_ETM_Q37_690218"/>
      <w:bookmarkEnd w:id="6835"/>
      <w:r>
        <w:rPr>
          <w:rtl/>
        </w:rPr>
        <w:t>מה</w:t>
      </w:r>
      <w:r>
        <w:rPr>
          <w:rFonts w:hint="cs"/>
          <w:rtl/>
        </w:rPr>
        <w:t>,</w:t>
      </w:r>
      <w:r>
        <w:rPr>
          <w:rtl/>
        </w:rPr>
        <w:t xml:space="preserve"> כל אלה היו מחבלים</w:t>
      </w:r>
      <w:r>
        <w:rPr>
          <w:rFonts w:hint="cs"/>
          <w:rtl/>
        </w:rPr>
        <w:t>?</w:t>
      </w:r>
      <w:r>
        <w:rPr>
          <w:rtl/>
        </w:rPr>
        <w:t xml:space="preserve"> </w:t>
      </w:r>
      <w:bookmarkStart w:id="6836" w:name="_ETM_Q37_695150"/>
      <w:bookmarkEnd w:id="6836"/>
      <w:r>
        <w:rPr>
          <w:rtl/>
        </w:rPr>
        <w:t xml:space="preserve">לא, זה לא חוק שוויוני. </w:t>
      </w:r>
      <w:bookmarkStart w:id="6837" w:name="_ETM_Q37_697640"/>
      <w:bookmarkEnd w:id="6837"/>
      <w:r>
        <w:rPr>
          <w:rtl/>
        </w:rPr>
        <w:t xml:space="preserve">אנחנו לא </w:t>
      </w:r>
      <w:bookmarkStart w:id="6838" w:name="_ETM_Q37_700383"/>
      <w:bookmarkEnd w:id="6838"/>
      <w:r>
        <w:rPr>
          <w:rtl/>
        </w:rPr>
        <w:t>רוצים לעשות שפטים בנושא הזה</w:t>
      </w:r>
      <w:r>
        <w:rPr>
          <w:rFonts w:hint="cs"/>
          <w:rtl/>
        </w:rPr>
        <w:t>.</w:t>
      </w:r>
      <w:r>
        <w:rPr>
          <w:rtl/>
        </w:rPr>
        <w:t xml:space="preserve"> בשביל זה יש מערכת משפט </w:t>
      </w:r>
      <w:bookmarkStart w:id="6839" w:name="_ETM_Q37_703126"/>
      <w:bookmarkEnd w:id="6839"/>
      <w:r>
        <w:rPr>
          <w:rtl/>
        </w:rPr>
        <w:t xml:space="preserve">שזה תפקידה. </w:t>
      </w:r>
      <w:bookmarkStart w:id="6840" w:name="_ETM_Q37_708849"/>
      <w:bookmarkEnd w:id="6840"/>
    </w:p>
    <w:p w:rsidR="00E50A18" w:rsidRDefault="00E50A18" w:rsidP="000F0011">
      <w:pPr>
        <w:rPr>
          <w:rtl/>
        </w:rPr>
      </w:pPr>
    </w:p>
    <w:p w:rsidR="00E50A18" w:rsidRDefault="00E50A18" w:rsidP="001B7E9C">
      <w:pPr>
        <w:rPr>
          <w:rtl/>
        </w:rPr>
      </w:pPr>
      <w:r>
        <w:rPr>
          <w:rtl/>
        </w:rPr>
        <w:t xml:space="preserve">כפי שאמרתי, אני חושבת שזה מבחינתי הדבר שהכי גורם לי </w:t>
      </w:r>
      <w:bookmarkStart w:id="6841" w:name="_ETM_Q37_713404"/>
      <w:bookmarkEnd w:id="6841"/>
      <w:r>
        <w:rPr>
          <w:rtl/>
        </w:rPr>
        <w:t xml:space="preserve">היום להתנגד לחוק הזה, כי אני לא רואה בחוק </w:t>
      </w:r>
      <w:bookmarkStart w:id="6842" w:name="_ETM_Q37_717958"/>
      <w:bookmarkEnd w:id="6842"/>
      <w:r>
        <w:rPr>
          <w:rtl/>
        </w:rPr>
        <w:t>הזה את הנו</w:t>
      </w:r>
      <w:r>
        <w:rPr>
          <w:rFonts w:hint="cs"/>
          <w:rtl/>
        </w:rPr>
        <w:t>ח'</w:t>
      </w:r>
      <w:r>
        <w:rPr>
          <w:rtl/>
        </w:rPr>
        <w:t>בות, את הפלסטינים העזתי</w:t>
      </w:r>
      <w:r>
        <w:rPr>
          <w:rFonts w:hint="cs"/>
          <w:rtl/>
        </w:rPr>
        <w:t>י</w:t>
      </w:r>
      <w:r>
        <w:rPr>
          <w:rtl/>
        </w:rPr>
        <w:t>ם, את האכזריות שהייתה שם</w:t>
      </w:r>
      <w:r>
        <w:rPr>
          <w:rFonts w:hint="cs"/>
          <w:rtl/>
        </w:rPr>
        <w:t>.</w:t>
      </w:r>
      <w:r>
        <w:rPr>
          <w:rtl/>
        </w:rPr>
        <w:t xml:space="preserve"> </w:t>
      </w:r>
      <w:bookmarkStart w:id="6843" w:name="_ETM_Q37_722514"/>
      <w:bookmarkStart w:id="6844" w:name="TOR_Q38"/>
      <w:bookmarkEnd w:id="6843"/>
      <w:bookmarkEnd w:id="6844"/>
      <w:r>
        <w:rPr>
          <w:rFonts w:hint="cs"/>
          <w:rtl/>
        </w:rPr>
        <w:t>אני מכבדת משמעת קואליציונית</w:t>
      </w:r>
      <w:r w:rsidR="001B7E9C">
        <w:rPr>
          <w:rFonts w:hint="cs"/>
          <w:rtl/>
        </w:rPr>
        <w:t>.</w:t>
      </w:r>
      <w:r>
        <w:rPr>
          <w:rFonts w:hint="cs"/>
          <w:rtl/>
        </w:rPr>
        <w:t xml:space="preserve"> אני בטוחה שכולנו היינו חלק מזה, אף על פי </w:t>
      </w:r>
      <w:bookmarkStart w:id="6845" w:name="_ETM_Q38_135323"/>
      <w:bookmarkEnd w:id="6845"/>
      <w:r>
        <w:rPr>
          <w:rFonts w:hint="cs"/>
          <w:rtl/>
        </w:rPr>
        <w:t xml:space="preserve">שיש לנו גם הסתייגות כיהודים, כבני אדם, </w:t>
      </w:r>
      <w:r w:rsidR="001B7E9C">
        <w:rPr>
          <w:rFonts w:hint="cs"/>
          <w:rtl/>
        </w:rPr>
        <w:t>מ</w:t>
      </w:r>
      <w:r>
        <w:rPr>
          <w:rFonts w:hint="cs"/>
          <w:rtl/>
        </w:rPr>
        <w:t>נטילת חיים. זה לא חוק רטרואקטיבי</w:t>
      </w:r>
      <w:r w:rsidR="001B7E9C">
        <w:rPr>
          <w:rFonts w:hint="cs"/>
          <w:rtl/>
        </w:rPr>
        <w:t>,</w:t>
      </w:r>
      <w:r>
        <w:rPr>
          <w:rFonts w:hint="cs"/>
          <w:rtl/>
        </w:rPr>
        <w:t xml:space="preserve"> ומי שביצע את הטבח, זה לא יחול עליו. </w:t>
      </w:r>
    </w:p>
    <w:p w:rsidR="00E50A18" w:rsidRDefault="00E50A18" w:rsidP="000F0011">
      <w:pPr>
        <w:rPr>
          <w:rtl/>
        </w:rPr>
      </w:pPr>
    </w:p>
    <w:p w:rsidR="00E50A18" w:rsidRDefault="00E50A18" w:rsidP="001B7E9C">
      <w:pPr>
        <w:rPr>
          <w:rtl/>
        </w:rPr>
      </w:pPr>
      <w:bookmarkStart w:id="6846" w:name="_ETM_Q38_151430"/>
      <w:bookmarkEnd w:id="6846"/>
      <w:r>
        <w:rPr>
          <w:rFonts w:hint="cs"/>
          <w:rtl/>
        </w:rPr>
        <w:t xml:space="preserve">לכן אני צריכה לומר לכם ביושר: אולי זה </w:t>
      </w:r>
      <w:bookmarkStart w:id="6847" w:name="_ETM_Q38_152360"/>
      <w:bookmarkEnd w:id="6847"/>
      <w:r>
        <w:rPr>
          <w:rFonts w:hint="cs"/>
          <w:rtl/>
        </w:rPr>
        <w:t>חוק שנשמע בכותרות מצוין. הוא מתאים טוב לקמפיין</w:t>
      </w:r>
      <w:r w:rsidR="001B7E9C">
        <w:rPr>
          <w:rFonts w:hint="cs"/>
          <w:rtl/>
        </w:rPr>
        <w:t>.</w:t>
      </w:r>
      <w:r>
        <w:rPr>
          <w:rFonts w:hint="cs"/>
          <w:rtl/>
        </w:rPr>
        <w:t xml:space="preserve"> אנחנו נצא</w:t>
      </w:r>
      <w:bookmarkStart w:id="6848" w:name="_ETM_Q38_156063"/>
      <w:bookmarkEnd w:id="6848"/>
      <w:r>
        <w:rPr>
          <w:rFonts w:hint="cs"/>
          <w:rtl/>
        </w:rPr>
        <w:t xml:space="preserve"> לרחוב אחרי החוק </w:t>
      </w:r>
      <w:r w:rsidR="001B7E9C">
        <w:rPr>
          <w:rFonts w:hint="eastAsia"/>
          <w:rtl/>
        </w:rPr>
        <w:t>–</w:t>
      </w:r>
      <w:r w:rsidR="001B7E9C">
        <w:rPr>
          <w:rFonts w:hint="cs"/>
          <w:rtl/>
        </w:rPr>
        <w:t xml:space="preserve"> </w:t>
      </w:r>
      <w:r>
        <w:rPr>
          <w:rFonts w:hint="cs"/>
          <w:rtl/>
        </w:rPr>
        <w:t>שסביר להניח שהוא יעבור. מה לעשות</w:t>
      </w:r>
      <w:bookmarkStart w:id="6849" w:name="_ETM_Q38_160608"/>
      <w:bookmarkEnd w:id="6849"/>
      <w:r>
        <w:rPr>
          <w:rFonts w:hint="cs"/>
          <w:rtl/>
        </w:rPr>
        <w:t xml:space="preserve">? בסוף יש פה איזה כוח מספרי </w:t>
      </w:r>
      <w:r w:rsidR="001B7E9C">
        <w:rPr>
          <w:rFonts w:hint="eastAsia"/>
          <w:rtl/>
        </w:rPr>
        <w:t xml:space="preserve">– </w:t>
      </w:r>
      <w:r>
        <w:rPr>
          <w:rFonts w:hint="cs"/>
          <w:rtl/>
        </w:rPr>
        <w:t>נצא לרחוב ויגידו לנו:</w:t>
      </w:r>
      <w:bookmarkStart w:id="6850" w:name="_ETM_Q38_164486"/>
      <w:bookmarkEnd w:id="6850"/>
      <w:r>
        <w:rPr>
          <w:rFonts w:hint="cs"/>
          <w:rtl/>
        </w:rPr>
        <w:t xml:space="preserve"> איך העזתם? אז אני אומרת לכם, אזרחי מדינת ישראל: אל </w:t>
      </w:r>
      <w:bookmarkStart w:id="6851" w:name="_ETM_Q38_166044"/>
      <w:bookmarkEnd w:id="6851"/>
      <w:r>
        <w:rPr>
          <w:rFonts w:hint="cs"/>
          <w:rtl/>
        </w:rPr>
        <w:t>ת</w:t>
      </w:r>
      <w:r w:rsidR="008157B4">
        <w:rPr>
          <w:rFonts w:hint="cs"/>
          <w:rtl/>
        </w:rPr>
        <w:t>י</w:t>
      </w:r>
      <w:r>
        <w:rPr>
          <w:rFonts w:hint="cs"/>
          <w:rtl/>
        </w:rPr>
        <w:t>פלו בפח. אל ת</w:t>
      </w:r>
      <w:r w:rsidR="008157B4">
        <w:rPr>
          <w:rFonts w:hint="cs"/>
          <w:rtl/>
        </w:rPr>
        <w:t>י</w:t>
      </w:r>
      <w:r>
        <w:rPr>
          <w:rFonts w:hint="cs"/>
          <w:rtl/>
        </w:rPr>
        <w:t>פלו בפח. זה לא חוק שאתם</w:t>
      </w:r>
      <w:bookmarkStart w:id="6852" w:name="_ETM_Q38_173287"/>
      <w:bookmarkEnd w:id="6852"/>
      <w:r>
        <w:rPr>
          <w:rFonts w:hint="cs"/>
          <w:rtl/>
        </w:rPr>
        <w:t xml:space="preserve"> באמת רוצים. אתם רוצים לראות את המחבלים העזתים</w:t>
      </w:r>
      <w:r w:rsidR="001B7E9C">
        <w:rPr>
          <w:rFonts w:hint="cs"/>
          <w:rtl/>
        </w:rPr>
        <w:t>,</w:t>
      </w:r>
      <w:r>
        <w:rPr>
          <w:rFonts w:hint="cs"/>
          <w:rtl/>
        </w:rPr>
        <w:t xml:space="preserve"> אתם רוצים </w:t>
      </w:r>
      <w:bookmarkStart w:id="6853" w:name="_ETM_Q38_178478"/>
      <w:bookmarkEnd w:id="6853"/>
      <w:r>
        <w:rPr>
          <w:rFonts w:hint="cs"/>
          <w:rtl/>
        </w:rPr>
        <w:t>לראות את הנוח'בות, שעשו לנו את הרע מכ</w:t>
      </w:r>
      <w:r w:rsidR="008157B4">
        <w:rPr>
          <w:rFonts w:hint="cs"/>
          <w:rtl/>
        </w:rPr>
        <w:t>ו</w:t>
      </w:r>
      <w:r>
        <w:rPr>
          <w:rFonts w:hint="cs"/>
          <w:rtl/>
        </w:rPr>
        <w:t>ל</w:t>
      </w:r>
      <w:r w:rsidR="001B7E9C">
        <w:rPr>
          <w:rFonts w:hint="cs"/>
          <w:rtl/>
        </w:rPr>
        <w:t>,</w:t>
      </w:r>
      <w:r>
        <w:rPr>
          <w:rFonts w:hint="cs"/>
          <w:rtl/>
        </w:rPr>
        <w:t xml:space="preserve"> שאי-אפשר לתת </w:t>
      </w:r>
      <w:bookmarkStart w:id="6854" w:name="_ETM_Q38_181672"/>
      <w:bookmarkEnd w:id="6854"/>
      <w:r>
        <w:rPr>
          <w:rFonts w:hint="cs"/>
          <w:rtl/>
        </w:rPr>
        <w:t xml:space="preserve">להם אפילו כוס מים, </w:t>
      </w:r>
      <w:r>
        <w:rPr>
          <w:rtl/>
        </w:rPr>
        <w:t>שצריך להעלים אותם מעולמנו</w:t>
      </w:r>
      <w:r>
        <w:rPr>
          <w:rFonts w:hint="cs"/>
          <w:rtl/>
        </w:rPr>
        <w:t>.</w:t>
      </w:r>
      <w:r>
        <w:rPr>
          <w:rtl/>
        </w:rPr>
        <w:t xml:space="preserve"> </w:t>
      </w:r>
      <w:bookmarkStart w:id="6855" w:name="_ETM_Q38_190091"/>
      <w:bookmarkStart w:id="6856" w:name="_ETM_Q38_190126"/>
      <w:bookmarkStart w:id="6857" w:name="_ETM_Q38_190283"/>
      <w:bookmarkStart w:id="6858" w:name="_ETM_Q38_190310"/>
      <w:bookmarkEnd w:id="6855"/>
      <w:bookmarkEnd w:id="6856"/>
      <w:bookmarkEnd w:id="6857"/>
      <w:bookmarkEnd w:id="6858"/>
      <w:r>
        <w:rPr>
          <w:rtl/>
        </w:rPr>
        <w:t xml:space="preserve">אבל אם אתה מביא חוק </w:t>
      </w:r>
      <w:bookmarkStart w:id="6859" w:name="_ETM_Q38_188583"/>
      <w:bookmarkEnd w:id="6859"/>
      <w:r>
        <w:rPr>
          <w:rtl/>
        </w:rPr>
        <w:t xml:space="preserve">בשביל לעשות קמפיין או לטפח איזשהו אזור גיאוגרפי שהוא נכון </w:t>
      </w:r>
      <w:bookmarkStart w:id="6860" w:name="_ETM_Q38_192875"/>
      <w:bookmarkEnd w:id="6860"/>
      <w:r>
        <w:rPr>
          <w:rtl/>
        </w:rPr>
        <w:t xml:space="preserve">לך, יש לנו בעיה עם זה. </w:t>
      </w:r>
    </w:p>
    <w:p w:rsidR="00E50A18" w:rsidRDefault="00E50A18" w:rsidP="000F0011">
      <w:pPr>
        <w:rPr>
          <w:rtl/>
        </w:rPr>
      </w:pPr>
    </w:p>
    <w:p w:rsidR="00E50A18" w:rsidRDefault="00E50A18" w:rsidP="001B7E9C">
      <w:pPr>
        <w:rPr>
          <w:rtl/>
        </w:rPr>
      </w:pPr>
      <w:r>
        <w:rPr>
          <w:rtl/>
        </w:rPr>
        <w:t xml:space="preserve">אנחנו צריכים לזכור שבעצם </w:t>
      </w:r>
      <w:bookmarkStart w:id="6861" w:name="_ETM_Q38_197166"/>
      <w:bookmarkEnd w:id="6861"/>
      <w:r>
        <w:rPr>
          <w:rtl/>
        </w:rPr>
        <w:t>החוק הזה מנטרל את המערכת הביטחונית ואת המערכת המשפטית</w:t>
      </w:r>
      <w:r>
        <w:rPr>
          <w:rFonts w:hint="cs"/>
          <w:rtl/>
        </w:rPr>
        <w:t>.</w:t>
      </w:r>
      <w:r>
        <w:rPr>
          <w:rtl/>
        </w:rPr>
        <w:t xml:space="preserve"> הם </w:t>
      </w:r>
      <w:bookmarkStart w:id="6862" w:name="_ETM_Q38_201458"/>
      <w:bookmarkEnd w:id="6862"/>
      <w:r>
        <w:rPr>
          <w:rtl/>
        </w:rPr>
        <w:t>בכלל לא חלק מהאירוע</w:t>
      </w:r>
      <w:r w:rsidR="001B7E9C">
        <w:rPr>
          <w:rFonts w:hint="cs"/>
          <w:rtl/>
        </w:rPr>
        <w:t>.</w:t>
      </w:r>
      <w:r>
        <w:rPr>
          <w:rtl/>
        </w:rPr>
        <w:t xml:space="preserve"> </w:t>
      </w:r>
      <w:bookmarkStart w:id="6863" w:name="_ETM_Q38_205989"/>
      <w:bookmarkEnd w:id="6863"/>
      <w:r>
        <w:rPr>
          <w:rtl/>
        </w:rPr>
        <w:t xml:space="preserve">יש </w:t>
      </w:r>
      <w:r>
        <w:rPr>
          <w:rFonts w:hint="cs"/>
          <w:rtl/>
        </w:rPr>
        <w:t>90</w:t>
      </w:r>
      <w:r>
        <w:rPr>
          <w:rtl/>
        </w:rPr>
        <w:t xml:space="preserve"> יום</w:t>
      </w:r>
      <w:r>
        <w:rPr>
          <w:rFonts w:hint="cs"/>
          <w:rtl/>
        </w:rPr>
        <w:t xml:space="preserve">. </w:t>
      </w:r>
      <w:r>
        <w:rPr>
          <w:rtl/>
        </w:rPr>
        <w:t xml:space="preserve">אתה </w:t>
      </w:r>
      <w:bookmarkStart w:id="6864" w:name="_ETM_Q38_210259"/>
      <w:bookmarkEnd w:id="6864"/>
      <w:r>
        <w:rPr>
          <w:rtl/>
        </w:rPr>
        <w:t>יודע, יש הליכים משפטיים</w:t>
      </w:r>
      <w:r w:rsidRPr="009C4492">
        <w:rPr>
          <w:rtl/>
        </w:rPr>
        <w:t xml:space="preserve"> </w:t>
      </w:r>
      <w:r>
        <w:rPr>
          <w:rtl/>
        </w:rPr>
        <w:t>שמתנהלים, ואנחנו רואים אותם</w:t>
      </w:r>
      <w:r>
        <w:rPr>
          <w:rFonts w:hint="cs"/>
          <w:rtl/>
        </w:rPr>
        <w:t>.</w:t>
      </w:r>
      <w:r>
        <w:rPr>
          <w:rtl/>
        </w:rPr>
        <w:t xml:space="preserve"> </w:t>
      </w:r>
      <w:bookmarkStart w:id="6865" w:name="_ETM_Q38_215220"/>
      <w:bookmarkEnd w:id="6865"/>
      <w:r>
        <w:rPr>
          <w:rtl/>
        </w:rPr>
        <w:t>אין ערעור</w:t>
      </w:r>
      <w:r>
        <w:rPr>
          <w:rFonts w:hint="cs"/>
          <w:rtl/>
        </w:rPr>
        <w:t>,</w:t>
      </w:r>
      <w:r>
        <w:rPr>
          <w:rtl/>
        </w:rPr>
        <w:t xml:space="preserve"> </w:t>
      </w:r>
      <w:bookmarkStart w:id="6866" w:name="_ETM_Q38_217299"/>
      <w:bookmarkEnd w:id="6866"/>
      <w:r>
        <w:rPr>
          <w:rtl/>
        </w:rPr>
        <w:t>אין אפשרות חנינה</w:t>
      </w:r>
      <w:r>
        <w:rPr>
          <w:rFonts w:hint="cs"/>
          <w:rtl/>
        </w:rPr>
        <w:t xml:space="preserve"> </w:t>
      </w:r>
      <w:r>
        <w:rPr>
          <w:rFonts w:hint="eastAsia"/>
          <w:rtl/>
        </w:rPr>
        <w:t>–</w:t>
      </w:r>
      <w:r>
        <w:rPr>
          <w:rtl/>
        </w:rPr>
        <w:t xml:space="preserve"> לא הייתי נותנת חנינה, כן? אבל אם </w:t>
      </w:r>
      <w:bookmarkStart w:id="6867" w:name="_ETM_Q38_220462"/>
      <w:bookmarkEnd w:id="6867"/>
      <w:r>
        <w:rPr>
          <w:rtl/>
        </w:rPr>
        <w:t>בסוף זה בן</w:t>
      </w:r>
      <w:r>
        <w:rPr>
          <w:rFonts w:hint="cs"/>
          <w:rtl/>
        </w:rPr>
        <w:t xml:space="preserve"> </w:t>
      </w:r>
      <w:r>
        <w:rPr>
          <w:rtl/>
        </w:rPr>
        <w:t xml:space="preserve">אדם עם צרכים מיוחדים, איזה מישהו </w:t>
      </w:r>
      <w:bookmarkStart w:id="6868" w:name="_ETM_Q38_223626"/>
      <w:bookmarkEnd w:id="6868"/>
      <w:r>
        <w:rPr>
          <w:rtl/>
        </w:rPr>
        <w:t xml:space="preserve">שלא היה מסוגל, אני לא יודעת. </w:t>
      </w:r>
      <w:bookmarkStart w:id="6869" w:name="_ETM_Q38_227479"/>
      <w:bookmarkEnd w:id="6869"/>
      <w:r>
        <w:rPr>
          <w:rtl/>
        </w:rPr>
        <w:t xml:space="preserve">אני לא יודעת. </w:t>
      </w:r>
      <w:bookmarkStart w:id="6870" w:name="_ETM_Q38_229080"/>
      <w:bookmarkEnd w:id="6870"/>
      <w:r>
        <w:rPr>
          <w:rtl/>
        </w:rPr>
        <w:t>זה לא בא. זאת אומרת, 90 יום</w:t>
      </w:r>
      <w:r>
        <w:rPr>
          <w:rFonts w:hint="cs"/>
          <w:rtl/>
        </w:rPr>
        <w:t xml:space="preserve"> </w:t>
      </w:r>
      <w:r>
        <w:rPr>
          <w:rFonts w:hint="eastAsia"/>
          <w:rtl/>
        </w:rPr>
        <w:t>–</w:t>
      </w:r>
      <w:r>
        <w:rPr>
          <w:rtl/>
        </w:rPr>
        <w:t xml:space="preserve"> שלום, באת, יש </w:t>
      </w:r>
      <w:bookmarkStart w:id="6871" w:name="_ETM_Q38_231756"/>
      <w:bookmarkEnd w:id="6871"/>
      <w:r>
        <w:rPr>
          <w:rtl/>
        </w:rPr>
        <w:t xml:space="preserve">לך </w:t>
      </w:r>
      <w:r>
        <w:rPr>
          <w:rFonts w:hint="cs"/>
          <w:rtl/>
        </w:rPr>
        <w:t>שלושה</w:t>
      </w:r>
      <w:r>
        <w:rPr>
          <w:rtl/>
        </w:rPr>
        <w:t xml:space="preserve"> חודשים</w:t>
      </w:r>
      <w:r>
        <w:rPr>
          <w:rFonts w:hint="cs"/>
          <w:rtl/>
        </w:rPr>
        <w:t xml:space="preserve"> </w:t>
      </w:r>
      <w:r>
        <w:rPr>
          <w:rFonts w:hint="eastAsia"/>
          <w:rtl/>
        </w:rPr>
        <w:t>–</w:t>
      </w:r>
      <w:r>
        <w:rPr>
          <w:rtl/>
        </w:rPr>
        <w:t xml:space="preserve"> אתה מת</w:t>
      </w:r>
      <w:r>
        <w:rPr>
          <w:rFonts w:hint="cs"/>
          <w:rtl/>
        </w:rPr>
        <w:t>.</w:t>
      </w:r>
      <w:r>
        <w:rPr>
          <w:rtl/>
        </w:rPr>
        <w:t xml:space="preserve"> זה הזמן שלך להתארגן</w:t>
      </w:r>
      <w:r>
        <w:rPr>
          <w:rFonts w:hint="cs"/>
          <w:rtl/>
        </w:rPr>
        <w:t>.</w:t>
      </w:r>
      <w:r>
        <w:rPr>
          <w:rtl/>
        </w:rPr>
        <w:t xml:space="preserve"> זה </w:t>
      </w:r>
      <w:bookmarkStart w:id="6872" w:name="_ETM_Q38_234433"/>
      <w:bookmarkEnd w:id="6872"/>
      <w:r>
        <w:rPr>
          <w:rtl/>
        </w:rPr>
        <w:t>מה שקורה</w:t>
      </w:r>
      <w:r>
        <w:rPr>
          <w:rFonts w:hint="cs"/>
          <w:rtl/>
        </w:rPr>
        <w:t>.</w:t>
      </w:r>
      <w:r>
        <w:rPr>
          <w:rtl/>
        </w:rPr>
        <w:t xml:space="preserve"> יבש. </w:t>
      </w:r>
      <w:bookmarkStart w:id="6873" w:name="_ETM_Q38_237790"/>
      <w:bookmarkEnd w:id="6873"/>
    </w:p>
    <w:p w:rsidR="00E50A18" w:rsidRDefault="00E50A18" w:rsidP="000F0011">
      <w:pPr>
        <w:rPr>
          <w:rtl/>
        </w:rPr>
      </w:pPr>
      <w:bookmarkStart w:id="6874" w:name="_ETM_Q38_236979"/>
      <w:bookmarkStart w:id="6875" w:name="_ETM_Q38_237014"/>
      <w:bookmarkStart w:id="6876" w:name="_ETM_Q38_237123"/>
      <w:bookmarkEnd w:id="6874"/>
      <w:bookmarkEnd w:id="6875"/>
      <w:bookmarkEnd w:id="6876"/>
    </w:p>
    <w:p w:rsidR="00E50A18" w:rsidRDefault="00E50A18" w:rsidP="001B7E9C">
      <w:pPr>
        <w:rPr>
          <w:rtl/>
        </w:rPr>
      </w:pPr>
      <w:bookmarkStart w:id="6877" w:name="_ETM_Q38_237153"/>
      <w:bookmarkEnd w:id="6877"/>
      <w:r>
        <w:rPr>
          <w:rtl/>
        </w:rPr>
        <w:t>תגידו, אתם חשבתם איך אנחנו נ</w:t>
      </w:r>
      <w:r>
        <w:rPr>
          <w:rFonts w:hint="cs"/>
          <w:rtl/>
        </w:rPr>
        <w:t>י</w:t>
      </w:r>
      <w:r>
        <w:rPr>
          <w:rtl/>
        </w:rPr>
        <w:t xml:space="preserve">ראה </w:t>
      </w:r>
      <w:bookmarkStart w:id="6878" w:name="_ETM_Q38_240869"/>
      <w:bookmarkEnd w:id="6878"/>
      <w:r>
        <w:rPr>
          <w:rtl/>
        </w:rPr>
        <w:t xml:space="preserve">בארץ </w:t>
      </w:r>
      <w:r>
        <w:rPr>
          <w:rFonts w:hint="cs"/>
          <w:rtl/>
        </w:rPr>
        <w:t>ו</w:t>
      </w:r>
      <w:r>
        <w:rPr>
          <w:rtl/>
        </w:rPr>
        <w:t>בעולם</w:t>
      </w:r>
      <w:r>
        <w:rPr>
          <w:rFonts w:hint="cs"/>
          <w:rtl/>
        </w:rPr>
        <w:t>?</w:t>
      </w:r>
      <w:r>
        <w:rPr>
          <w:rtl/>
        </w:rPr>
        <w:t xml:space="preserve"> </w:t>
      </w:r>
      <w:bookmarkStart w:id="6879" w:name="_ETM_Q38_243369"/>
      <w:bookmarkEnd w:id="6879"/>
      <w:r>
        <w:rPr>
          <w:rFonts w:hint="cs"/>
          <w:rtl/>
        </w:rPr>
        <w:t>ה</w:t>
      </w:r>
      <w:r>
        <w:rPr>
          <w:rtl/>
        </w:rPr>
        <w:t xml:space="preserve">עיקר אנחנו הולכים עם כיסוי ראש, עושים חסדים, מתפללים, מסתכלים </w:t>
      </w:r>
      <w:bookmarkStart w:id="6880" w:name="_ETM_Q38_248122"/>
      <w:bookmarkEnd w:id="6880"/>
      <w:r>
        <w:rPr>
          <w:rtl/>
        </w:rPr>
        <w:t>לקדוש ברוך הוא בעת הצורך, אבל גם עוקפים אותו</w:t>
      </w:r>
      <w:r>
        <w:rPr>
          <w:rFonts w:hint="cs"/>
          <w:rtl/>
        </w:rPr>
        <w:t>.</w:t>
      </w:r>
      <w:r>
        <w:rPr>
          <w:rtl/>
        </w:rPr>
        <w:t xml:space="preserve"> כי </w:t>
      </w:r>
      <w:bookmarkStart w:id="6881" w:name="_ETM_Q38_252875"/>
      <w:bookmarkEnd w:id="6881"/>
      <w:r>
        <w:rPr>
          <w:rtl/>
        </w:rPr>
        <w:t>אנחנו עוקפים אותו</w:t>
      </w:r>
      <w:r w:rsidR="001B7E9C">
        <w:rPr>
          <w:rFonts w:hint="cs"/>
          <w:rtl/>
        </w:rPr>
        <w:t>,</w:t>
      </w:r>
      <w:r>
        <w:rPr>
          <w:rtl/>
        </w:rPr>
        <w:t xml:space="preserve"> אנחנו עושים מעשה שלא ייעשה מבחינה דתית</w:t>
      </w:r>
      <w:r>
        <w:rPr>
          <w:rFonts w:hint="cs"/>
          <w:rtl/>
        </w:rPr>
        <w:t>.</w:t>
      </w:r>
      <w:r>
        <w:rPr>
          <w:rtl/>
        </w:rPr>
        <w:t xml:space="preserve"> </w:t>
      </w:r>
      <w:bookmarkStart w:id="6882" w:name="_ETM_Q38_260180"/>
      <w:bookmarkEnd w:id="6882"/>
      <w:r>
        <w:rPr>
          <w:rtl/>
        </w:rPr>
        <w:t>חוק כזה</w:t>
      </w:r>
      <w:r w:rsidR="001B7E9C">
        <w:rPr>
          <w:rFonts w:hint="cs"/>
          <w:rtl/>
        </w:rPr>
        <w:t>,</w:t>
      </w:r>
      <w:r>
        <w:rPr>
          <w:rtl/>
        </w:rPr>
        <w:t xml:space="preserve"> שגורם לצמצום של שיקול דעת</w:t>
      </w:r>
      <w:r>
        <w:rPr>
          <w:rFonts w:hint="cs"/>
          <w:rtl/>
        </w:rPr>
        <w:t xml:space="preserve">, </w:t>
      </w:r>
      <w:bookmarkStart w:id="6883" w:name="_ETM_Q38_269510"/>
      <w:bookmarkEnd w:id="6883"/>
      <w:r>
        <w:rPr>
          <w:rtl/>
        </w:rPr>
        <w:t xml:space="preserve">לקבוע עונש </w:t>
      </w:r>
      <w:bookmarkStart w:id="6884" w:name="_ETM_Q38_265972"/>
      <w:bookmarkEnd w:id="6884"/>
      <w:r>
        <w:rPr>
          <w:rtl/>
        </w:rPr>
        <w:t xml:space="preserve">כברירת מחדל, </w:t>
      </w:r>
      <w:r>
        <w:rPr>
          <w:rFonts w:hint="cs"/>
          <w:rtl/>
        </w:rPr>
        <w:t>כ</w:t>
      </w:r>
      <w:r>
        <w:rPr>
          <w:rtl/>
        </w:rPr>
        <w:t>שבמציאות שלנו זה לא עובד</w:t>
      </w:r>
      <w:r>
        <w:rPr>
          <w:rFonts w:hint="cs"/>
          <w:rtl/>
        </w:rPr>
        <w:t>.</w:t>
      </w:r>
      <w:r>
        <w:rPr>
          <w:rtl/>
        </w:rPr>
        <w:t xml:space="preserve"> המציאות שלנו היא </w:t>
      </w:r>
      <w:bookmarkStart w:id="6885" w:name="_ETM_Q38_271764"/>
      <w:bookmarkEnd w:id="6885"/>
      <w:r>
        <w:rPr>
          <w:rtl/>
        </w:rPr>
        <w:t xml:space="preserve">קשה, היא מורכבת. כשאנחנו </w:t>
      </w:r>
      <w:r>
        <w:rPr>
          <w:rFonts w:hint="cs"/>
          <w:rtl/>
        </w:rPr>
        <w:t>כ</w:t>
      </w:r>
      <w:r>
        <w:rPr>
          <w:rtl/>
        </w:rPr>
        <w:t>ובלים את הידיים של מי שאחראי</w:t>
      </w:r>
      <w:r>
        <w:rPr>
          <w:rFonts w:hint="cs"/>
          <w:rtl/>
        </w:rPr>
        <w:t>ם</w:t>
      </w:r>
      <w:r>
        <w:rPr>
          <w:rtl/>
        </w:rPr>
        <w:t xml:space="preserve"> </w:t>
      </w:r>
      <w:bookmarkStart w:id="6886" w:name="_ETM_Q38_277556"/>
      <w:bookmarkEnd w:id="6886"/>
      <w:r>
        <w:rPr>
          <w:rtl/>
        </w:rPr>
        <w:t>לביטחון שלנו, אנחנו לא מחזקים אותם, אנחנו מחלישים אותם</w:t>
      </w:r>
      <w:r>
        <w:rPr>
          <w:rFonts w:hint="cs"/>
          <w:rtl/>
        </w:rPr>
        <w:t>.</w:t>
      </w:r>
      <w:r>
        <w:rPr>
          <w:rtl/>
        </w:rPr>
        <w:t xml:space="preserve"> </w:t>
      </w:r>
      <w:bookmarkStart w:id="6887" w:name="_ETM_Q38_284319"/>
      <w:bookmarkEnd w:id="6887"/>
    </w:p>
    <w:p w:rsidR="00E50A18" w:rsidRDefault="00E50A18" w:rsidP="000F0011">
      <w:pPr>
        <w:rPr>
          <w:rtl/>
        </w:rPr>
      </w:pPr>
      <w:bookmarkStart w:id="6888" w:name="_ETM_Q38_283245"/>
      <w:bookmarkStart w:id="6889" w:name="_ETM_Q38_283274"/>
      <w:bookmarkStart w:id="6890" w:name="_ETM_Q38_283389"/>
      <w:bookmarkEnd w:id="6888"/>
      <w:bookmarkEnd w:id="6889"/>
      <w:bookmarkEnd w:id="6890"/>
    </w:p>
    <w:p w:rsidR="00E50A18" w:rsidRDefault="00E50A18" w:rsidP="001B7E9C">
      <w:pPr>
        <w:rPr>
          <w:rtl/>
        </w:rPr>
      </w:pPr>
      <w:bookmarkStart w:id="6891" w:name="_ETM_Q38_283420"/>
      <w:bookmarkEnd w:id="6891"/>
      <w:r>
        <w:rPr>
          <w:rtl/>
        </w:rPr>
        <w:t xml:space="preserve">חבריי חברי הכנסת, קל מאוד להצביע על חוק שנשמע חזק, </w:t>
      </w:r>
      <w:bookmarkStart w:id="6892" w:name="_ETM_Q38_289589"/>
      <w:bookmarkEnd w:id="6892"/>
      <w:r>
        <w:rPr>
          <w:rtl/>
        </w:rPr>
        <w:t>אולי אפילו צודק. קל מאוד להגיד</w:t>
      </w:r>
      <w:r>
        <w:rPr>
          <w:rFonts w:hint="cs"/>
          <w:rtl/>
        </w:rPr>
        <w:t>:</w:t>
      </w:r>
      <w:r>
        <w:rPr>
          <w:rtl/>
        </w:rPr>
        <w:t xml:space="preserve"> ה</w:t>
      </w:r>
      <w:r>
        <w:rPr>
          <w:rFonts w:hint="cs"/>
          <w:rtl/>
        </w:rPr>
        <w:t>י</w:t>
      </w:r>
      <w:r>
        <w:rPr>
          <w:rtl/>
        </w:rPr>
        <w:t xml:space="preserve">נה, אנחנו מחמירים, אנחנו </w:t>
      </w:r>
      <w:bookmarkStart w:id="6893" w:name="_ETM_Q38_294859"/>
      <w:bookmarkEnd w:id="6893"/>
      <w:r>
        <w:rPr>
          <w:rtl/>
        </w:rPr>
        <w:t>נלחמים בטרור</w:t>
      </w:r>
      <w:r w:rsidR="001B7E9C">
        <w:rPr>
          <w:rFonts w:hint="cs"/>
          <w:rtl/>
        </w:rPr>
        <w:t>.</w:t>
      </w:r>
      <w:r>
        <w:rPr>
          <w:rtl/>
        </w:rPr>
        <w:t xml:space="preserve"> אבל הנהגה אמיתית לא נמדדת בסיסמאות </w:t>
      </w:r>
      <w:r>
        <w:rPr>
          <w:rtl/>
        </w:rPr>
        <w:lastRenderedPageBreak/>
        <w:t>אלא בתוצאות</w:t>
      </w:r>
      <w:r>
        <w:rPr>
          <w:rFonts w:hint="cs"/>
          <w:rtl/>
        </w:rPr>
        <w:t>.</w:t>
      </w:r>
      <w:r>
        <w:rPr>
          <w:rtl/>
        </w:rPr>
        <w:t xml:space="preserve"> </w:t>
      </w:r>
      <w:bookmarkStart w:id="6894" w:name="_ETM_Q38_300129"/>
      <w:bookmarkEnd w:id="6894"/>
      <w:r>
        <w:rPr>
          <w:rtl/>
        </w:rPr>
        <w:t>השאלה שצריכה להנחות אותנו היא אחת</w:t>
      </w:r>
      <w:r>
        <w:rPr>
          <w:rFonts w:hint="cs"/>
          <w:rtl/>
        </w:rPr>
        <w:t>:</w:t>
      </w:r>
      <w:r>
        <w:rPr>
          <w:rtl/>
        </w:rPr>
        <w:t xml:space="preserve"> האם זה יעשה את </w:t>
      </w:r>
      <w:bookmarkStart w:id="6895" w:name="_ETM_Q38_305399"/>
      <w:bookmarkEnd w:id="6895"/>
      <w:r>
        <w:rPr>
          <w:rtl/>
        </w:rPr>
        <w:t xml:space="preserve">אזרחי מדינת ישראל בטוחים יותר? </w:t>
      </w:r>
      <w:bookmarkStart w:id="6896" w:name="_ETM_Q38_310820"/>
      <w:bookmarkEnd w:id="6896"/>
      <w:r>
        <w:rPr>
          <w:rtl/>
        </w:rPr>
        <w:t xml:space="preserve">אם התשובה לא ברורה ואם יש סיכון שזה </w:t>
      </w:r>
      <w:bookmarkStart w:id="6897" w:name="_ETM_Q38_313923"/>
      <w:bookmarkEnd w:id="6897"/>
      <w:r>
        <w:rPr>
          <w:rtl/>
        </w:rPr>
        <w:t xml:space="preserve">יפגע </w:t>
      </w:r>
      <w:r w:rsidR="001B7E9C">
        <w:rPr>
          <w:rFonts w:hint="cs"/>
          <w:rtl/>
        </w:rPr>
        <w:t xml:space="preserve">אפילו </w:t>
      </w:r>
      <w:r>
        <w:rPr>
          <w:rtl/>
        </w:rPr>
        <w:t>בביטחון של אחד, אנחנו צריכים לעצו</w:t>
      </w:r>
      <w:r>
        <w:rPr>
          <w:rFonts w:hint="cs"/>
          <w:rtl/>
        </w:rPr>
        <w:t>ר</w:t>
      </w:r>
      <w:r w:rsidR="001B7E9C">
        <w:rPr>
          <w:rFonts w:hint="cs"/>
          <w:rtl/>
        </w:rPr>
        <w:t>,</w:t>
      </w:r>
      <w:r>
        <w:rPr>
          <w:rtl/>
        </w:rPr>
        <w:t xml:space="preserve"> לא להיגרר אחרי </w:t>
      </w:r>
      <w:bookmarkStart w:id="6898" w:name="_ETM_Q38_317026"/>
      <w:bookmarkEnd w:id="6898"/>
      <w:r>
        <w:rPr>
          <w:rtl/>
        </w:rPr>
        <w:t xml:space="preserve">רגש, </w:t>
      </w:r>
      <w:bookmarkStart w:id="6899" w:name="_ETM_Q38_320639"/>
      <w:bookmarkEnd w:id="6899"/>
      <w:r>
        <w:rPr>
          <w:rtl/>
        </w:rPr>
        <w:t>גם כשהוא מוצדק</w:t>
      </w:r>
      <w:r>
        <w:rPr>
          <w:rFonts w:hint="cs"/>
          <w:rtl/>
        </w:rPr>
        <w:t>.</w:t>
      </w:r>
      <w:r>
        <w:rPr>
          <w:rtl/>
        </w:rPr>
        <w:t xml:space="preserve"> </w:t>
      </w:r>
    </w:p>
    <w:p w:rsidR="00E50A18" w:rsidRDefault="00E50A18" w:rsidP="000F0011">
      <w:pPr>
        <w:rPr>
          <w:rtl/>
        </w:rPr>
      </w:pPr>
    </w:p>
    <w:p w:rsidR="00E50A18" w:rsidRDefault="00E50A18" w:rsidP="000F0011">
      <w:pPr>
        <w:pStyle w:val="af6"/>
        <w:keepNext/>
        <w:rPr>
          <w:rtl/>
        </w:rPr>
      </w:pPr>
      <w:r w:rsidRPr="000B4AEB">
        <w:rPr>
          <w:rStyle w:val="TagStyle"/>
          <w:rtl/>
        </w:rPr>
        <w:t xml:space="preserve"> &lt;&lt; יור &gt;&gt; </w:t>
      </w:r>
      <w:r>
        <w:rPr>
          <w:rtl/>
        </w:rPr>
        <w:t>היו"ר מישל בוסקילה:</w:t>
      </w:r>
      <w:r w:rsidRPr="000B4AEB">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אם אפשר לסיים.</w:t>
      </w:r>
      <w:bookmarkStart w:id="6900" w:name="_ETM_Q38_321850"/>
      <w:bookmarkEnd w:id="6900"/>
    </w:p>
    <w:p w:rsidR="00E50A18" w:rsidRDefault="00E50A18" w:rsidP="000F0011">
      <w:pPr>
        <w:rPr>
          <w:rtl/>
        </w:rPr>
      </w:pPr>
      <w:bookmarkStart w:id="6901" w:name="_ETM_Q38_321924"/>
      <w:bookmarkEnd w:id="6901"/>
    </w:p>
    <w:p w:rsidR="00E50A18" w:rsidRDefault="00E50A18" w:rsidP="000F0011">
      <w:pPr>
        <w:pStyle w:val="-"/>
        <w:keepNext/>
        <w:rPr>
          <w:rtl/>
        </w:rPr>
      </w:pPr>
      <w:bookmarkStart w:id="6902" w:name="ET_speakercontinue_6341_4"/>
      <w:r w:rsidRPr="000B4AEB">
        <w:rPr>
          <w:rStyle w:val="TagStyle"/>
          <w:rtl/>
        </w:rPr>
        <w:t xml:space="preserve"> &lt;&lt; דובר_המשך &gt;&gt; </w:t>
      </w:r>
      <w:r>
        <w:rPr>
          <w:rtl/>
        </w:rPr>
        <w:t>דבי ביטון (יש עתיד):</w:t>
      </w:r>
      <w:r w:rsidRPr="000B4AEB">
        <w:rPr>
          <w:rStyle w:val="TagStyle"/>
          <w:rtl/>
        </w:rPr>
        <w:t xml:space="preserve"> &lt;&lt; דובר_המשך &gt;&gt;</w:t>
      </w:r>
      <w:r>
        <w:rPr>
          <w:rtl/>
        </w:rPr>
        <w:t xml:space="preserve"> </w:t>
      </w:r>
      <w:bookmarkEnd w:id="6902"/>
    </w:p>
    <w:p w:rsidR="00E50A18" w:rsidRDefault="00E50A18" w:rsidP="001C0776">
      <w:pPr>
        <w:rPr>
          <w:rtl/>
        </w:rPr>
      </w:pPr>
    </w:p>
    <w:p w:rsidR="00E50A18" w:rsidRDefault="00E50A18" w:rsidP="001B7E9C">
      <w:pPr>
        <w:rPr>
          <w:rtl/>
        </w:rPr>
      </w:pPr>
      <w:r>
        <w:rPr>
          <w:rtl/>
        </w:rPr>
        <w:t xml:space="preserve">לא לקבל החלטות מתוך כאב אלא מתוך </w:t>
      </w:r>
      <w:bookmarkStart w:id="6903" w:name="_ETM_Q38_325432"/>
      <w:bookmarkEnd w:id="6903"/>
      <w:r>
        <w:rPr>
          <w:rtl/>
        </w:rPr>
        <w:t xml:space="preserve">אחריות. ההרתעה האמיתית שלנו לא מגיעה מחקיקה שמייצרת כותרות, היא </w:t>
      </w:r>
      <w:bookmarkStart w:id="6904" w:name="_ETM_Q38_330226"/>
      <w:bookmarkEnd w:id="6904"/>
      <w:r>
        <w:rPr>
          <w:rtl/>
        </w:rPr>
        <w:t xml:space="preserve">מגיעה ממודיעין חזק, מצבא חזק, </w:t>
      </w:r>
      <w:bookmarkStart w:id="6905" w:name="_ETM_Q38_335949"/>
      <w:bookmarkEnd w:id="6905"/>
      <w:r>
        <w:rPr>
          <w:rtl/>
        </w:rPr>
        <w:t xml:space="preserve">מפעולה נחושה ומהבנה עמוקה של המציאות. החוק הזה אולי נשמע </w:t>
      </w:r>
      <w:bookmarkStart w:id="6906" w:name="_ETM_Q38_340773"/>
      <w:bookmarkEnd w:id="6906"/>
      <w:r>
        <w:rPr>
          <w:rtl/>
        </w:rPr>
        <w:t xml:space="preserve">מסר תקיף, אבל בפועל הוא עלול להיות מסוכן. אנחנו חייבים </w:t>
      </w:r>
      <w:bookmarkStart w:id="6907" w:name="_ETM_Q38_345597"/>
      <w:bookmarkEnd w:id="6907"/>
      <w:r>
        <w:rPr>
          <w:rtl/>
        </w:rPr>
        <w:t xml:space="preserve">לבחור לא במה שנשמע טוב אלא במה שעובד למען </w:t>
      </w:r>
      <w:bookmarkStart w:id="6908" w:name="_ETM_Q38_350421"/>
      <w:bookmarkEnd w:id="6908"/>
      <w:r>
        <w:rPr>
          <w:rtl/>
        </w:rPr>
        <w:t xml:space="preserve">הביטחון של אזרחי מדינת ישראל, למען החיילים שלנו ולמען העתיד </w:t>
      </w:r>
      <w:bookmarkStart w:id="6909" w:name="_ETM_Q38_355245"/>
      <w:bookmarkEnd w:id="6909"/>
      <w:r>
        <w:rPr>
          <w:rtl/>
        </w:rPr>
        <w:t xml:space="preserve">שלנו. </w:t>
      </w:r>
      <w:r>
        <w:rPr>
          <w:rFonts w:hint="cs"/>
          <w:rtl/>
        </w:rPr>
        <w:t>כמה זמן עוד יש לי?</w:t>
      </w:r>
    </w:p>
    <w:p w:rsidR="00E50A18" w:rsidRDefault="00E50A18" w:rsidP="000F0011">
      <w:pPr>
        <w:rPr>
          <w:rtl/>
        </w:rPr>
      </w:pPr>
    </w:p>
    <w:p w:rsidR="00E50A18" w:rsidRDefault="00E50A18" w:rsidP="000F0011">
      <w:pPr>
        <w:pStyle w:val="af6"/>
        <w:keepNext/>
        <w:rPr>
          <w:rtl/>
        </w:rPr>
      </w:pPr>
      <w:r w:rsidRPr="00435F28">
        <w:rPr>
          <w:rStyle w:val="TagStyle"/>
          <w:rtl/>
        </w:rPr>
        <w:t xml:space="preserve"> &lt;&lt; יור &gt;&gt; </w:t>
      </w:r>
      <w:r>
        <w:rPr>
          <w:rtl/>
        </w:rPr>
        <w:t>היו"ר מישל בוסקילה:</w:t>
      </w:r>
      <w:r w:rsidRPr="00435F28">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נגמר. את שתי </w:t>
      </w:r>
      <w:bookmarkStart w:id="6910" w:name="_ETM_Q38_358931"/>
      <w:bookmarkEnd w:id="6910"/>
      <w:r>
        <w:rPr>
          <w:rFonts w:hint="cs"/>
          <w:rtl/>
        </w:rPr>
        <w:t>דקות אחרי.</w:t>
      </w:r>
      <w:bookmarkStart w:id="6911" w:name="_ETM_Q38_360443"/>
      <w:bookmarkEnd w:id="6911"/>
    </w:p>
    <w:p w:rsidR="00E50A18" w:rsidRDefault="00E50A18" w:rsidP="000F0011">
      <w:pPr>
        <w:rPr>
          <w:rtl/>
        </w:rPr>
      </w:pPr>
      <w:bookmarkStart w:id="6912" w:name="_ETM_Q38_360494"/>
      <w:bookmarkEnd w:id="6912"/>
    </w:p>
    <w:p w:rsidR="00E50A18" w:rsidRDefault="00E50A18" w:rsidP="000F0011">
      <w:pPr>
        <w:pStyle w:val="-"/>
        <w:keepNext/>
        <w:rPr>
          <w:rtl/>
        </w:rPr>
      </w:pPr>
      <w:bookmarkStart w:id="6913" w:name="ET_speakercontinue_6341_6"/>
      <w:r w:rsidRPr="00435F28">
        <w:rPr>
          <w:rStyle w:val="TagStyle"/>
          <w:rtl/>
        </w:rPr>
        <w:t xml:space="preserve"> &lt;&lt; דובר_המשך &gt;&gt; </w:t>
      </w:r>
      <w:r>
        <w:rPr>
          <w:rtl/>
        </w:rPr>
        <w:t>דבי ביטון (יש עתיד):</w:t>
      </w:r>
      <w:r w:rsidRPr="00435F28">
        <w:rPr>
          <w:rStyle w:val="TagStyle"/>
          <w:rtl/>
        </w:rPr>
        <w:t xml:space="preserve"> &lt;&lt; דובר_המשך &gt;&gt;</w:t>
      </w:r>
      <w:r>
        <w:rPr>
          <w:rtl/>
        </w:rPr>
        <w:t xml:space="preserve"> </w:t>
      </w:r>
      <w:bookmarkEnd w:id="6913"/>
    </w:p>
    <w:p w:rsidR="00E50A18" w:rsidRDefault="00E50A18" w:rsidP="001C0776">
      <w:pPr>
        <w:rPr>
          <w:rtl/>
        </w:rPr>
      </w:pPr>
    </w:p>
    <w:p w:rsidR="00E50A18" w:rsidRDefault="00E50A18" w:rsidP="000F0011">
      <w:pPr>
        <w:rPr>
          <w:rtl/>
        </w:rPr>
      </w:pPr>
      <w:bookmarkStart w:id="6914" w:name="_ETM_Q38_361359"/>
      <w:bookmarkEnd w:id="6914"/>
      <w:r>
        <w:rPr>
          <w:rFonts w:hint="cs"/>
          <w:rtl/>
        </w:rPr>
        <w:t>אני לא רואה מפה.</w:t>
      </w:r>
    </w:p>
    <w:p w:rsidR="00E50A18" w:rsidRDefault="00E50A18" w:rsidP="000F0011">
      <w:pPr>
        <w:rPr>
          <w:rtl/>
        </w:rPr>
      </w:pPr>
      <w:bookmarkStart w:id="6915" w:name="_ETM_Q38_362083"/>
      <w:bookmarkStart w:id="6916" w:name="_ETM_Q38_362123"/>
      <w:bookmarkEnd w:id="6915"/>
      <w:bookmarkEnd w:id="6916"/>
    </w:p>
    <w:p w:rsidR="00E50A18" w:rsidRDefault="00E50A18" w:rsidP="000F0011">
      <w:pPr>
        <w:pStyle w:val="af6"/>
        <w:keepNext/>
        <w:rPr>
          <w:rtl/>
        </w:rPr>
      </w:pPr>
      <w:r w:rsidRPr="00435F28">
        <w:rPr>
          <w:rStyle w:val="TagStyle"/>
          <w:rtl/>
        </w:rPr>
        <w:t xml:space="preserve"> &lt;&lt; יור &gt;&gt; </w:t>
      </w:r>
      <w:r>
        <w:rPr>
          <w:rtl/>
        </w:rPr>
        <w:t>היו"ר מישל בוסקילה:</w:t>
      </w:r>
      <w:r w:rsidRPr="00435F28">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6917" w:name="_ETM_Q38_362649"/>
      <w:bookmarkEnd w:id="6917"/>
      <w:r>
        <w:rPr>
          <w:rFonts w:hint="cs"/>
          <w:rtl/>
        </w:rPr>
        <w:t>טוב.</w:t>
      </w:r>
      <w:bookmarkStart w:id="6918" w:name="_ETM_Q38_364363"/>
      <w:bookmarkEnd w:id="6918"/>
    </w:p>
    <w:p w:rsidR="00E50A18" w:rsidRDefault="00E50A18" w:rsidP="000F0011">
      <w:pPr>
        <w:rPr>
          <w:rtl/>
        </w:rPr>
      </w:pPr>
      <w:bookmarkStart w:id="6919" w:name="_ETM_Q38_364398"/>
      <w:bookmarkEnd w:id="6919"/>
    </w:p>
    <w:p w:rsidR="00E50A18" w:rsidRDefault="00E50A18" w:rsidP="000F0011">
      <w:pPr>
        <w:pStyle w:val="-"/>
        <w:keepNext/>
        <w:rPr>
          <w:rtl/>
        </w:rPr>
      </w:pPr>
      <w:bookmarkStart w:id="6920" w:name="ET_speakercontinue_6341_8"/>
      <w:r w:rsidRPr="00435F28">
        <w:rPr>
          <w:rStyle w:val="TagStyle"/>
          <w:rtl/>
        </w:rPr>
        <w:t xml:space="preserve"> &lt;&lt; דובר_המשך &gt;&gt; </w:t>
      </w:r>
      <w:r>
        <w:rPr>
          <w:rtl/>
        </w:rPr>
        <w:t>דבי ביטון (יש עתיד):</w:t>
      </w:r>
      <w:r w:rsidRPr="00435F28">
        <w:rPr>
          <w:rStyle w:val="TagStyle"/>
          <w:rtl/>
        </w:rPr>
        <w:t xml:space="preserve"> &lt;&lt; דובר_המשך &gt;&gt;</w:t>
      </w:r>
      <w:r>
        <w:rPr>
          <w:rtl/>
        </w:rPr>
        <w:t xml:space="preserve"> </w:t>
      </w:r>
      <w:bookmarkEnd w:id="6920"/>
    </w:p>
    <w:p w:rsidR="00E50A18" w:rsidRDefault="00E50A18" w:rsidP="001C0776">
      <w:pPr>
        <w:rPr>
          <w:rtl/>
        </w:rPr>
      </w:pPr>
    </w:p>
    <w:p w:rsidR="00E50A18" w:rsidRDefault="00E50A18" w:rsidP="001B7E9C">
      <w:pPr>
        <w:rPr>
          <w:rtl/>
        </w:rPr>
      </w:pPr>
      <w:bookmarkStart w:id="6921" w:name="_ETM_Q38_365193"/>
      <w:bookmarkStart w:id="6922" w:name="_ETM_Q38_360869"/>
      <w:bookmarkStart w:id="6923" w:name="_ETM_Q38_362360"/>
      <w:bookmarkEnd w:id="6921"/>
      <w:bookmarkEnd w:id="6922"/>
      <w:bookmarkEnd w:id="6923"/>
      <w:r>
        <w:rPr>
          <w:rtl/>
        </w:rPr>
        <w:t xml:space="preserve">טוב, בעוד יממה </w:t>
      </w:r>
      <w:r>
        <w:rPr>
          <w:rFonts w:hint="cs"/>
          <w:rtl/>
        </w:rPr>
        <w:t xml:space="preserve">אנחנו </w:t>
      </w:r>
      <w:r>
        <w:rPr>
          <w:rtl/>
        </w:rPr>
        <w:t xml:space="preserve">נסיים את המושב הקשה, המורכב, </w:t>
      </w:r>
      <w:bookmarkStart w:id="6924" w:name="_ETM_Q38_369275"/>
      <w:bookmarkEnd w:id="6924"/>
      <w:r>
        <w:rPr>
          <w:rtl/>
        </w:rPr>
        <w:t>אבל אני רוצה לשלוח מכאן לכל אזרחי מדינת ישראל</w:t>
      </w:r>
      <w:r>
        <w:rPr>
          <w:rFonts w:hint="cs"/>
          <w:rtl/>
        </w:rPr>
        <w:t>:</w:t>
      </w:r>
      <w:r>
        <w:rPr>
          <w:rtl/>
        </w:rPr>
        <w:t xml:space="preserve"> </w:t>
      </w:r>
      <w:bookmarkStart w:id="6925" w:name="_ETM_Q38_376550"/>
      <w:bookmarkEnd w:id="6925"/>
      <w:r>
        <w:rPr>
          <w:rtl/>
        </w:rPr>
        <w:t>אני מתפללת לחג חירות אמיתי, שנחזור לחיינו הטובים</w:t>
      </w:r>
      <w:r w:rsidR="001B7E9C">
        <w:rPr>
          <w:rFonts w:hint="cs"/>
          <w:rtl/>
        </w:rPr>
        <w:t>,</w:t>
      </w:r>
      <w:r>
        <w:rPr>
          <w:rtl/>
        </w:rPr>
        <w:t xml:space="preserve"> שכל אחד </w:t>
      </w:r>
      <w:bookmarkStart w:id="6926" w:name="_ETM_Q38_381750"/>
      <w:bookmarkEnd w:id="6926"/>
      <w:r>
        <w:rPr>
          <w:rtl/>
        </w:rPr>
        <w:t>יעשה למען ביתו. אני קוראת פה לממשלה</w:t>
      </w:r>
      <w:r w:rsidR="001B7E9C">
        <w:rPr>
          <w:rFonts w:hint="cs"/>
          <w:rtl/>
        </w:rPr>
        <w:t>:</w:t>
      </w:r>
      <w:r>
        <w:rPr>
          <w:rtl/>
        </w:rPr>
        <w:t xml:space="preserve"> תסתכלו על אזרחי </w:t>
      </w:r>
      <w:bookmarkStart w:id="6927" w:name="_ETM_Q38_386950"/>
      <w:bookmarkEnd w:id="6927"/>
      <w:r>
        <w:rPr>
          <w:rtl/>
        </w:rPr>
        <w:t>מדינת ישראל</w:t>
      </w:r>
      <w:r w:rsidR="001B7E9C">
        <w:rPr>
          <w:rFonts w:hint="cs"/>
          <w:rtl/>
        </w:rPr>
        <w:t>.</w:t>
      </w:r>
      <w:r>
        <w:rPr>
          <w:rtl/>
        </w:rPr>
        <w:t xml:space="preserve"> די, אנחנו כבר כמעט </w:t>
      </w:r>
      <w:r>
        <w:rPr>
          <w:rFonts w:hint="cs"/>
          <w:rtl/>
        </w:rPr>
        <w:t>שש</w:t>
      </w:r>
      <w:r>
        <w:rPr>
          <w:rtl/>
        </w:rPr>
        <w:t xml:space="preserve"> שנים באירוע שלא </w:t>
      </w:r>
      <w:bookmarkStart w:id="6928" w:name="_ETM_Q38_392150"/>
      <w:bookmarkEnd w:id="6928"/>
      <w:r>
        <w:rPr>
          <w:rtl/>
        </w:rPr>
        <w:t>נגמר</w:t>
      </w:r>
      <w:r w:rsidR="001B7E9C">
        <w:rPr>
          <w:rFonts w:hint="cs"/>
          <w:rtl/>
        </w:rPr>
        <w:t>.</w:t>
      </w:r>
      <w:r>
        <w:rPr>
          <w:rtl/>
        </w:rPr>
        <w:t xml:space="preserve"> </w:t>
      </w:r>
      <w:r>
        <w:rPr>
          <w:rFonts w:hint="cs"/>
          <w:rtl/>
        </w:rPr>
        <w:t>מ</w:t>
      </w:r>
      <w:r>
        <w:rPr>
          <w:rtl/>
        </w:rPr>
        <w:t>גיע לנו את החג הכי טוב</w:t>
      </w:r>
      <w:r>
        <w:rPr>
          <w:rFonts w:hint="cs"/>
          <w:rtl/>
        </w:rPr>
        <w:t>.</w:t>
      </w:r>
      <w:r>
        <w:rPr>
          <w:rtl/>
        </w:rPr>
        <w:t xml:space="preserve"> חג פסח שמח</w:t>
      </w:r>
      <w:r>
        <w:rPr>
          <w:rFonts w:hint="cs"/>
          <w:rtl/>
        </w:rPr>
        <w:t>.</w:t>
      </w:r>
    </w:p>
    <w:p w:rsidR="00E50A18" w:rsidRDefault="00E50A18" w:rsidP="000F0011">
      <w:pPr>
        <w:rPr>
          <w:rtl/>
        </w:rPr>
      </w:pPr>
      <w:bookmarkStart w:id="6929" w:name="_ETM_Q38_397587"/>
      <w:bookmarkStart w:id="6930" w:name="_ETM_Q38_397637"/>
      <w:bookmarkEnd w:id="6929"/>
      <w:bookmarkEnd w:id="6930"/>
    </w:p>
    <w:p w:rsidR="00E50A18" w:rsidRDefault="00E50A18" w:rsidP="000F0011">
      <w:pPr>
        <w:pStyle w:val="af6"/>
        <w:keepNext/>
        <w:rPr>
          <w:rtl/>
        </w:rPr>
      </w:pPr>
      <w:bookmarkStart w:id="6931" w:name="ET_yor_6718_9"/>
      <w:r w:rsidRPr="00435F28">
        <w:rPr>
          <w:rStyle w:val="TagStyle"/>
          <w:rtl/>
        </w:rPr>
        <w:lastRenderedPageBreak/>
        <w:t xml:space="preserve"> &lt;&lt; יור &gt;&gt; </w:t>
      </w:r>
      <w:r>
        <w:rPr>
          <w:rtl/>
        </w:rPr>
        <w:t>היו"ר מישל בוסקילה:</w:t>
      </w:r>
      <w:r w:rsidRPr="00435F28">
        <w:rPr>
          <w:rStyle w:val="TagStyle"/>
          <w:rtl/>
        </w:rPr>
        <w:t xml:space="preserve"> &lt;&lt; יור &gt;&gt;</w:t>
      </w:r>
      <w:r>
        <w:rPr>
          <w:rtl/>
        </w:rPr>
        <w:t xml:space="preserve"> </w:t>
      </w:r>
      <w:bookmarkEnd w:id="6931"/>
    </w:p>
    <w:p w:rsidR="00E50A18" w:rsidRDefault="00E50A18" w:rsidP="001C0776">
      <w:pPr>
        <w:rPr>
          <w:rtl/>
        </w:rPr>
      </w:pPr>
    </w:p>
    <w:p w:rsidR="00E50A18" w:rsidRDefault="00E50A18" w:rsidP="000F0011">
      <w:pPr>
        <w:rPr>
          <w:rtl/>
        </w:rPr>
      </w:pPr>
      <w:bookmarkStart w:id="6932" w:name="_ETM_Q38_398317"/>
      <w:bookmarkStart w:id="6933" w:name="_ETM_Q38_397669"/>
      <w:bookmarkEnd w:id="6932"/>
      <w:bookmarkEnd w:id="6933"/>
      <w:r>
        <w:rPr>
          <w:rFonts w:hint="eastAsia"/>
          <w:rtl/>
        </w:rPr>
        <w:t>תודה</w:t>
      </w:r>
      <w:r>
        <w:rPr>
          <w:rtl/>
        </w:rPr>
        <w:t xml:space="preserve"> לחברת הכנסת דבי ביטון. אני רוצה להזמין את חבר </w:t>
      </w:r>
      <w:bookmarkStart w:id="6934" w:name="_ETM_Q38_400469"/>
      <w:bookmarkEnd w:id="6934"/>
      <w:r>
        <w:rPr>
          <w:rtl/>
        </w:rPr>
        <w:t xml:space="preserve">הכנסת ולדימיר בליאק, בבקשה. </w:t>
      </w:r>
      <w:bookmarkStart w:id="6935" w:name="_ETM_Q38_415289"/>
      <w:bookmarkEnd w:id="6935"/>
      <w:r>
        <w:rPr>
          <w:rtl/>
        </w:rPr>
        <w:t xml:space="preserve">לרשותך </w:t>
      </w:r>
      <w:r>
        <w:rPr>
          <w:rFonts w:hint="cs"/>
          <w:rtl/>
        </w:rPr>
        <w:t xml:space="preserve">עשר </w:t>
      </w:r>
      <w:r>
        <w:rPr>
          <w:rtl/>
        </w:rPr>
        <w:t>דקות, בבקשה.</w:t>
      </w:r>
      <w:bookmarkStart w:id="6936" w:name="_ETM_Q38_404914"/>
      <w:bookmarkEnd w:id="6936"/>
    </w:p>
    <w:p w:rsidR="00E50A18" w:rsidRDefault="00E50A18" w:rsidP="000F0011">
      <w:pPr>
        <w:rPr>
          <w:rtl/>
        </w:rPr>
      </w:pPr>
      <w:bookmarkStart w:id="6937" w:name="_ETM_Q38_404951"/>
      <w:bookmarkStart w:id="6938" w:name="_ETM_Q38_406138"/>
      <w:bookmarkEnd w:id="6937"/>
      <w:bookmarkEnd w:id="6938"/>
    </w:p>
    <w:p w:rsidR="00E50A18" w:rsidRDefault="00E50A18" w:rsidP="000F0011">
      <w:pPr>
        <w:pStyle w:val="a4"/>
        <w:keepNext/>
        <w:rPr>
          <w:rtl/>
        </w:rPr>
      </w:pPr>
      <w:bookmarkStart w:id="6939" w:name="ET_speaker_6127_10"/>
      <w:r w:rsidRPr="00435F28">
        <w:rPr>
          <w:rStyle w:val="TagStyle"/>
          <w:rtl/>
        </w:rPr>
        <w:t xml:space="preserve"> &lt;&lt; דובר &gt;&gt; </w:t>
      </w:r>
      <w:bookmarkStart w:id="6940" w:name="_Toc225867323"/>
      <w:bookmarkStart w:id="6941" w:name="_Toc225870306"/>
      <w:r>
        <w:rPr>
          <w:rtl/>
        </w:rPr>
        <w:t>ולדימיר בליאק (יש עתיד):</w:t>
      </w:r>
      <w:bookmarkEnd w:id="6940"/>
      <w:bookmarkEnd w:id="6941"/>
      <w:r w:rsidRPr="00435F28">
        <w:rPr>
          <w:rStyle w:val="TagStyle"/>
          <w:rtl/>
        </w:rPr>
        <w:t xml:space="preserve"> &lt;&lt; דובר &gt;&gt;</w:t>
      </w:r>
      <w:r>
        <w:rPr>
          <w:rtl/>
        </w:rPr>
        <w:t xml:space="preserve"> </w:t>
      </w:r>
      <w:bookmarkEnd w:id="6939"/>
    </w:p>
    <w:p w:rsidR="00E50A18" w:rsidRDefault="00E50A18" w:rsidP="001C0776">
      <w:pPr>
        <w:rPr>
          <w:rtl/>
        </w:rPr>
      </w:pPr>
    </w:p>
    <w:p w:rsidR="00E50A18" w:rsidRDefault="00E50A18" w:rsidP="001B7E9C">
      <w:pPr>
        <w:rPr>
          <w:rtl/>
        </w:rPr>
      </w:pPr>
      <w:bookmarkStart w:id="6942" w:name="_ETM_Q38_406474"/>
      <w:bookmarkStart w:id="6943" w:name="_ETM_Q38_406522"/>
      <w:bookmarkStart w:id="6944" w:name="_ETM_Q38_418509"/>
      <w:bookmarkEnd w:id="6942"/>
      <w:bookmarkEnd w:id="6943"/>
      <w:bookmarkEnd w:id="6944"/>
      <w:r>
        <w:rPr>
          <w:rFonts w:hint="eastAsia"/>
          <w:rtl/>
        </w:rPr>
        <w:t>תודה</w:t>
      </w:r>
      <w:r>
        <w:rPr>
          <w:rtl/>
        </w:rPr>
        <w:t>, אדוני היושב</w:t>
      </w:r>
      <w:r>
        <w:rPr>
          <w:rFonts w:hint="cs"/>
          <w:rtl/>
        </w:rPr>
        <w:t>-</w:t>
      </w:r>
      <w:r>
        <w:rPr>
          <w:rtl/>
        </w:rPr>
        <w:t xml:space="preserve">ראש. </w:t>
      </w:r>
      <w:bookmarkStart w:id="6945" w:name="_ETM_Q38_420899"/>
      <w:bookmarkEnd w:id="6945"/>
      <w:r>
        <w:rPr>
          <w:rtl/>
        </w:rPr>
        <w:t xml:space="preserve">חבריי חברי הכנסת, </w:t>
      </w:r>
      <w:bookmarkStart w:id="6946" w:name="_ETM_Q38_423610"/>
      <w:bookmarkEnd w:id="6946"/>
      <w:r>
        <w:rPr>
          <w:rtl/>
        </w:rPr>
        <w:t xml:space="preserve">אני לא רוצה לדבר הרבה על החוק המיותר והמסוכן הזה </w:t>
      </w:r>
      <w:bookmarkStart w:id="6947" w:name="_ETM_Q38_428357"/>
      <w:bookmarkEnd w:id="6947"/>
      <w:r>
        <w:rPr>
          <w:rtl/>
        </w:rPr>
        <w:t>שמונח כאן על שולחנה של הכנסת</w:t>
      </w:r>
      <w:r>
        <w:rPr>
          <w:rFonts w:hint="cs"/>
          <w:rtl/>
        </w:rPr>
        <w:t>,</w:t>
      </w:r>
      <w:r>
        <w:rPr>
          <w:rtl/>
        </w:rPr>
        <w:t xml:space="preserve"> מבית יוצרו של עבריין </w:t>
      </w:r>
      <w:bookmarkStart w:id="6948" w:name="_ETM_Q38_433105"/>
      <w:bookmarkEnd w:id="6948"/>
      <w:r>
        <w:rPr>
          <w:rtl/>
        </w:rPr>
        <w:t>מורש</w:t>
      </w:r>
      <w:r>
        <w:rPr>
          <w:rFonts w:hint="cs"/>
          <w:rtl/>
        </w:rPr>
        <w:t>ע</w:t>
      </w:r>
      <w:r>
        <w:rPr>
          <w:rtl/>
        </w:rPr>
        <w:t xml:space="preserve">, שבשלוש השנים האחרונות הוריד את הביטחון האישי של אזרחי </w:t>
      </w:r>
      <w:bookmarkStart w:id="6949" w:name="_ETM_Q38_437852"/>
      <w:bookmarkEnd w:id="6949"/>
      <w:r>
        <w:rPr>
          <w:rtl/>
        </w:rPr>
        <w:t xml:space="preserve">מדינת ישראל לשפל חסר תקדים. </w:t>
      </w:r>
      <w:bookmarkStart w:id="6950" w:name="_ETM_Q38_443440"/>
      <w:bookmarkStart w:id="6951" w:name="_ETM_Q38_440962"/>
      <w:bookmarkStart w:id="6952" w:name="_ETM_Q38_441005"/>
      <w:bookmarkStart w:id="6953" w:name="_ETM_Q38_441370"/>
      <w:bookmarkStart w:id="6954" w:name="_ETM_Q38_441408"/>
      <w:bookmarkEnd w:id="6950"/>
      <w:bookmarkEnd w:id="6951"/>
      <w:bookmarkEnd w:id="6952"/>
      <w:bookmarkEnd w:id="6953"/>
      <w:bookmarkEnd w:id="6954"/>
      <w:r>
        <w:rPr>
          <w:rtl/>
        </w:rPr>
        <w:t>זה חוק לא מוסרי, לא יהודי, לא חל על הנו</w:t>
      </w:r>
      <w:r>
        <w:rPr>
          <w:rFonts w:hint="cs"/>
          <w:rtl/>
        </w:rPr>
        <w:t>ח'ב</w:t>
      </w:r>
      <w:r>
        <w:rPr>
          <w:rtl/>
        </w:rPr>
        <w:t xml:space="preserve">ות </w:t>
      </w:r>
      <w:bookmarkStart w:id="6955" w:name="_ETM_Q38_447479"/>
      <w:bookmarkEnd w:id="6955"/>
      <w:r>
        <w:rPr>
          <w:rFonts w:hint="cs"/>
          <w:rtl/>
        </w:rPr>
        <w:t>ו</w:t>
      </w:r>
      <w:r>
        <w:rPr>
          <w:rtl/>
        </w:rPr>
        <w:t>גם לא יעיל מבחינה ביטחונית</w:t>
      </w:r>
      <w:r w:rsidR="001B7E9C">
        <w:rPr>
          <w:rFonts w:hint="cs"/>
          <w:rtl/>
        </w:rPr>
        <w:t>,</w:t>
      </w:r>
      <w:r>
        <w:rPr>
          <w:rtl/>
        </w:rPr>
        <w:t xml:space="preserve"> </w:t>
      </w:r>
      <w:bookmarkStart w:id="6956" w:name="_ETM_Q38_452100"/>
      <w:bookmarkEnd w:id="6956"/>
      <w:r>
        <w:rPr>
          <w:rtl/>
        </w:rPr>
        <w:t xml:space="preserve">לכן אני אצביע נגד, כפי שכל פטריוט ישראלי ציוני היה </w:t>
      </w:r>
      <w:bookmarkStart w:id="6957" w:name="_ETM_Q38_455719"/>
      <w:bookmarkEnd w:id="6957"/>
      <w:r>
        <w:rPr>
          <w:rtl/>
        </w:rPr>
        <w:t>מצביע נגד</w:t>
      </w:r>
      <w:r>
        <w:rPr>
          <w:rFonts w:hint="cs"/>
          <w:rtl/>
        </w:rPr>
        <w:t>,</w:t>
      </w:r>
      <w:r>
        <w:rPr>
          <w:rtl/>
        </w:rPr>
        <w:t xml:space="preserve"> בדיוק כמוני. </w:t>
      </w:r>
      <w:bookmarkStart w:id="6958" w:name="_ETM_Q38_460130"/>
      <w:bookmarkEnd w:id="6958"/>
    </w:p>
    <w:p w:rsidR="00E50A18" w:rsidRDefault="00E50A18" w:rsidP="000F0011">
      <w:pPr>
        <w:rPr>
          <w:rtl/>
        </w:rPr>
      </w:pPr>
      <w:bookmarkStart w:id="6959" w:name="_ETM_Q38_459532"/>
      <w:bookmarkStart w:id="6960" w:name="_ETM_Q38_459566"/>
      <w:bookmarkEnd w:id="6959"/>
      <w:bookmarkEnd w:id="6960"/>
    </w:p>
    <w:p w:rsidR="00E50A18" w:rsidRDefault="00E50A18" w:rsidP="001B7E9C">
      <w:pPr>
        <w:rPr>
          <w:rtl/>
        </w:rPr>
      </w:pPr>
      <w:bookmarkStart w:id="6961" w:name="_ETM_Q38_459675"/>
      <w:bookmarkStart w:id="6962" w:name="_ETM_Q38_459707"/>
      <w:bookmarkEnd w:id="6961"/>
      <w:bookmarkEnd w:id="6962"/>
      <w:r>
        <w:rPr>
          <w:rtl/>
        </w:rPr>
        <w:t>המציאות היא ש</w:t>
      </w:r>
      <w:r>
        <w:rPr>
          <w:rFonts w:hint="cs"/>
          <w:rtl/>
        </w:rPr>
        <w:t xml:space="preserve">בקדנציה של </w:t>
      </w:r>
      <w:r>
        <w:rPr>
          <w:rtl/>
        </w:rPr>
        <w:t xml:space="preserve">הממשלה הזאת נרצחו או נהרגו </w:t>
      </w:r>
      <w:bookmarkStart w:id="6963" w:name="_ETM_Q38_466850"/>
      <w:bookmarkEnd w:id="6963"/>
      <w:r w:rsidR="001B7E9C">
        <w:rPr>
          <w:rFonts w:hint="cs"/>
          <w:rtl/>
        </w:rPr>
        <w:t>אלפיים</w:t>
      </w:r>
      <w:r>
        <w:rPr>
          <w:rFonts w:hint="cs"/>
          <w:rtl/>
        </w:rPr>
        <w:t xml:space="preserve"> </w:t>
      </w:r>
      <w:r>
        <w:rPr>
          <w:rtl/>
        </w:rPr>
        <w:t>ישראלים ונפצעו עשרות אלפים</w:t>
      </w:r>
      <w:r>
        <w:rPr>
          <w:rFonts w:hint="cs"/>
          <w:rtl/>
        </w:rPr>
        <w:t>,</w:t>
      </w:r>
      <w:r>
        <w:rPr>
          <w:rtl/>
        </w:rPr>
        <w:t xml:space="preserve"> וכעת הממשלה הזאת מנסה ל</w:t>
      </w:r>
      <w:r>
        <w:rPr>
          <w:rFonts w:hint="cs"/>
          <w:rtl/>
        </w:rPr>
        <w:t>ח</w:t>
      </w:r>
      <w:r>
        <w:rPr>
          <w:rtl/>
        </w:rPr>
        <w:t xml:space="preserve">פות על </w:t>
      </w:r>
      <w:bookmarkStart w:id="6964" w:name="_ETM_Q38_473570"/>
      <w:bookmarkEnd w:id="6964"/>
      <w:r>
        <w:rPr>
          <w:rtl/>
        </w:rPr>
        <w:t xml:space="preserve">הכישלון הנורא הזה באמצעות ספינים עלובים, שגם עלולים לסבך אותנו </w:t>
      </w:r>
      <w:bookmarkStart w:id="6965" w:name="_ETM_Q38_480290"/>
      <w:bookmarkEnd w:id="6965"/>
      <w:r>
        <w:rPr>
          <w:rtl/>
        </w:rPr>
        <w:t xml:space="preserve">כמדינה </w:t>
      </w:r>
      <w:r>
        <w:rPr>
          <w:rFonts w:hint="cs"/>
          <w:rtl/>
        </w:rPr>
        <w:t>ו</w:t>
      </w:r>
      <w:r>
        <w:rPr>
          <w:rtl/>
        </w:rPr>
        <w:t xml:space="preserve">עלולים לסבך את חיילי צה"ל </w:t>
      </w:r>
      <w:bookmarkStart w:id="6966" w:name="_ETM_Q38_487160"/>
      <w:bookmarkEnd w:id="6966"/>
      <w:r>
        <w:rPr>
          <w:rtl/>
        </w:rPr>
        <w:t xml:space="preserve">בזירה </w:t>
      </w:r>
      <w:r>
        <w:rPr>
          <w:rFonts w:hint="cs"/>
          <w:rtl/>
        </w:rPr>
        <w:t>ה</w:t>
      </w:r>
      <w:r>
        <w:rPr>
          <w:rtl/>
        </w:rPr>
        <w:t>בי</w:t>
      </w:r>
      <w:r>
        <w:rPr>
          <w:rFonts w:hint="cs"/>
          <w:rtl/>
        </w:rPr>
        <w:t>ן-</w:t>
      </w:r>
      <w:r>
        <w:rPr>
          <w:rtl/>
        </w:rPr>
        <w:t>לאומית</w:t>
      </w:r>
      <w:r>
        <w:rPr>
          <w:rFonts w:hint="cs"/>
          <w:rtl/>
        </w:rPr>
        <w:t>.</w:t>
      </w:r>
      <w:r>
        <w:rPr>
          <w:rtl/>
        </w:rPr>
        <w:t xml:space="preserve"> אני קורא לכל חברי הכנסת להצביע נגד. </w:t>
      </w:r>
      <w:bookmarkStart w:id="6967" w:name="_ETM_Q38_492869"/>
      <w:bookmarkEnd w:id="6967"/>
    </w:p>
    <w:p w:rsidR="00E50A18" w:rsidRDefault="00E50A18" w:rsidP="000F0011">
      <w:pPr>
        <w:rPr>
          <w:rtl/>
        </w:rPr>
      </w:pPr>
      <w:bookmarkStart w:id="6968" w:name="_ETM_Q38_490166"/>
      <w:bookmarkStart w:id="6969" w:name="_ETM_Q38_490204"/>
      <w:bookmarkStart w:id="6970" w:name="_ETM_Q38_490333"/>
      <w:bookmarkEnd w:id="6968"/>
      <w:bookmarkEnd w:id="6969"/>
      <w:bookmarkEnd w:id="6970"/>
    </w:p>
    <w:p w:rsidR="00E50A18" w:rsidRDefault="00E50A18" w:rsidP="001B7E9C">
      <w:pPr>
        <w:rPr>
          <w:rtl/>
        </w:rPr>
      </w:pPr>
      <w:bookmarkStart w:id="6971" w:name="_ETM_Q38_490357"/>
      <w:bookmarkEnd w:id="6971"/>
      <w:r>
        <w:rPr>
          <w:rtl/>
        </w:rPr>
        <w:t>עברנו לילה לא פשוט, ליל</w:t>
      </w:r>
      <w:r>
        <w:rPr>
          <w:rFonts w:hint="cs"/>
          <w:rtl/>
        </w:rPr>
        <w:t xml:space="preserve"> </w:t>
      </w:r>
      <w:bookmarkStart w:id="6972" w:name="_ETM_Q38_493761"/>
      <w:bookmarkEnd w:id="6972"/>
      <w:r>
        <w:rPr>
          <w:rtl/>
        </w:rPr>
        <w:t>התק</w:t>
      </w:r>
      <w:r>
        <w:rPr>
          <w:rFonts w:hint="cs"/>
          <w:rtl/>
        </w:rPr>
        <w:t>ציב.</w:t>
      </w:r>
      <w:r>
        <w:rPr>
          <w:rtl/>
        </w:rPr>
        <w:t xml:space="preserve"> ראינו כאן הלילה מחזה </w:t>
      </w:r>
      <w:bookmarkStart w:id="6973" w:name="_ETM_Q38_496499"/>
      <w:bookmarkEnd w:id="6973"/>
      <w:r>
        <w:rPr>
          <w:rtl/>
        </w:rPr>
        <w:t xml:space="preserve">הזוי. </w:t>
      </w:r>
      <w:bookmarkStart w:id="6974" w:name="_ETM_Q38_500678"/>
      <w:bookmarkEnd w:id="6974"/>
      <w:r>
        <w:rPr>
          <w:rtl/>
        </w:rPr>
        <w:t xml:space="preserve">ראינו כאן התרגשות יתרה לנוכח התרגיל המסריח של הקואליציה והניסיון </w:t>
      </w:r>
      <w:bookmarkStart w:id="6975" w:name="_ETM_Q38_507184"/>
      <w:bookmarkEnd w:id="6975"/>
      <w:r>
        <w:rPr>
          <w:rtl/>
        </w:rPr>
        <w:t xml:space="preserve">הביזיוני לגנוב מאות מיליוני שקלים מחיילי צה"ל, ממשרתי </w:t>
      </w:r>
      <w:r>
        <w:rPr>
          <w:rFonts w:hint="cs"/>
          <w:rtl/>
        </w:rPr>
        <w:t>ה</w:t>
      </w:r>
      <w:r>
        <w:rPr>
          <w:rtl/>
        </w:rPr>
        <w:t xml:space="preserve">מילואים, מכל </w:t>
      </w:r>
      <w:bookmarkStart w:id="6976" w:name="_ETM_Q38_513689"/>
      <w:bookmarkEnd w:id="6976"/>
      <w:r>
        <w:rPr>
          <w:rtl/>
        </w:rPr>
        <w:t>ישראלי שעובד, שמשרת, שמשלם מיסים</w:t>
      </w:r>
      <w:r>
        <w:rPr>
          <w:rFonts w:hint="cs"/>
          <w:rtl/>
        </w:rPr>
        <w:t>,</w:t>
      </w:r>
      <w:r>
        <w:rPr>
          <w:rtl/>
        </w:rPr>
        <w:t xml:space="preserve"> לטובת חבורה מושחתת וחסרת בושה </w:t>
      </w:r>
      <w:bookmarkStart w:id="6977" w:name="_ETM_Q38_520194"/>
      <w:bookmarkEnd w:id="6977"/>
      <w:r>
        <w:rPr>
          <w:rtl/>
        </w:rPr>
        <w:t xml:space="preserve">מהקואליציה שהופכת את ישראל לרפובליקת בננות נפסדת. </w:t>
      </w:r>
      <w:bookmarkStart w:id="6978" w:name="_ETM_Q38_528250"/>
      <w:bookmarkStart w:id="6979" w:name="_ETM_Q38_526627"/>
      <w:bookmarkStart w:id="6980" w:name="_ETM_Q38_526685"/>
      <w:bookmarkStart w:id="6981" w:name="_ETM_Q38_526770"/>
      <w:bookmarkStart w:id="6982" w:name="_ETM_Q38_526804"/>
      <w:bookmarkEnd w:id="6978"/>
      <w:bookmarkEnd w:id="6979"/>
      <w:bookmarkEnd w:id="6980"/>
      <w:bookmarkEnd w:id="6981"/>
      <w:bookmarkEnd w:id="6982"/>
      <w:r>
        <w:rPr>
          <w:rtl/>
        </w:rPr>
        <w:t xml:space="preserve">מי הכי התרגש? </w:t>
      </w:r>
      <w:bookmarkStart w:id="6983" w:name="_ETM_Q38_530730"/>
      <w:bookmarkEnd w:id="6983"/>
      <w:r>
        <w:rPr>
          <w:rtl/>
        </w:rPr>
        <w:t xml:space="preserve">דווקא </w:t>
      </w:r>
      <w:bookmarkStart w:id="6984" w:name="_ETM_Q38_533500"/>
      <w:bookmarkEnd w:id="6984"/>
      <w:r>
        <w:rPr>
          <w:rtl/>
        </w:rPr>
        <w:t>הליכודניקים</w:t>
      </w:r>
      <w:r>
        <w:rPr>
          <w:rFonts w:hint="cs"/>
          <w:rtl/>
        </w:rPr>
        <w:t>,</w:t>
      </w:r>
      <w:r>
        <w:rPr>
          <w:rtl/>
        </w:rPr>
        <w:t xml:space="preserve"> באופן מפתיע</w:t>
      </w:r>
      <w:r>
        <w:rPr>
          <w:rFonts w:hint="cs"/>
          <w:rtl/>
        </w:rPr>
        <w:t>,</w:t>
      </w:r>
      <w:r>
        <w:rPr>
          <w:rtl/>
        </w:rPr>
        <w:t xml:space="preserve"> וכל מיני עסקנים ששדדו את המנדטים של </w:t>
      </w:r>
      <w:bookmarkStart w:id="6985" w:name="_ETM_Q38_539366"/>
      <w:bookmarkEnd w:id="6985"/>
      <w:r>
        <w:rPr>
          <w:rtl/>
        </w:rPr>
        <w:t>המחנה הליברלי, לא מייצגים אף אחד ומתגאים, ממש מתגאים</w:t>
      </w:r>
      <w:r>
        <w:rPr>
          <w:rFonts w:hint="cs"/>
          <w:rtl/>
        </w:rPr>
        <w:t>,</w:t>
      </w:r>
      <w:r>
        <w:rPr>
          <w:rtl/>
        </w:rPr>
        <w:t xml:space="preserve"> בפגיעה </w:t>
      </w:r>
      <w:bookmarkStart w:id="6986" w:name="_ETM_Q38_545233"/>
      <w:bookmarkEnd w:id="6986"/>
      <w:r>
        <w:rPr>
          <w:rtl/>
        </w:rPr>
        <w:t>בישראל המשרתת, הנלחמת, העובדת</w:t>
      </w:r>
      <w:r>
        <w:rPr>
          <w:rFonts w:hint="cs"/>
          <w:rtl/>
        </w:rPr>
        <w:t>.</w:t>
      </w:r>
      <w:r>
        <w:rPr>
          <w:rtl/>
        </w:rPr>
        <w:t xml:space="preserve"> </w:t>
      </w:r>
      <w:bookmarkStart w:id="6987" w:name="_ETM_Q38_551649"/>
      <w:bookmarkEnd w:id="6987"/>
      <w:r>
        <w:rPr>
          <w:rtl/>
        </w:rPr>
        <w:t>וכל זה, חבריי חברי הכנסת, בזמן המלחמה</w:t>
      </w:r>
      <w:r>
        <w:rPr>
          <w:rFonts w:hint="cs"/>
          <w:rtl/>
        </w:rPr>
        <w:t>.</w:t>
      </w:r>
      <w:r>
        <w:rPr>
          <w:rtl/>
        </w:rPr>
        <w:t xml:space="preserve"> איזו </w:t>
      </w:r>
      <w:bookmarkStart w:id="6988" w:name="_ETM_Q38_556564"/>
      <w:bookmarkEnd w:id="6988"/>
      <w:r>
        <w:rPr>
          <w:rtl/>
        </w:rPr>
        <w:t>בושה</w:t>
      </w:r>
      <w:r w:rsidR="001B7E9C">
        <w:rPr>
          <w:rFonts w:hint="cs"/>
          <w:rtl/>
        </w:rPr>
        <w:t>.</w:t>
      </w:r>
      <w:r>
        <w:rPr>
          <w:rtl/>
        </w:rPr>
        <w:t xml:space="preserve"> באמת אחד הלילות </w:t>
      </w:r>
      <w:bookmarkStart w:id="6989" w:name="_ETM_Q38_562140"/>
      <w:bookmarkEnd w:id="6989"/>
      <w:r>
        <w:rPr>
          <w:rtl/>
        </w:rPr>
        <w:t>הביזיוני</w:t>
      </w:r>
      <w:r>
        <w:rPr>
          <w:rFonts w:hint="cs"/>
          <w:rtl/>
        </w:rPr>
        <w:t>י</w:t>
      </w:r>
      <w:r>
        <w:rPr>
          <w:rtl/>
        </w:rPr>
        <w:t>ם שחוויתי כאן ב</w:t>
      </w:r>
      <w:r>
        <w:rPr>
          <w:rFonts w:hint="cs"/>
          <w:rtl/>
        </w:rPr>
        <w:t>חמש</w:t>
      </w:r>
      <w:r>
        <w:rPr>
          <w:rtl/>
        </w:rPr>
        <w:t xml:space="preserve"> השנים האחרונות. </w:t>
      </w:r>
      <w:bookmarkStart w:id="6990" w:name="_ETM_Q38_568350"/>
      <w:bookmarkEnd w:id="6990"/>
    </w:p>
    <w:p w:rsidR="00E50A18" w:rsidRDefault="00E50A18" w:rsidP="000F0011">
      <w:pPr>
        <w:rPr>
          <w:rtl/>
        </w:rPr>
      </w:pPr>
      <w:bookmarkStart w:id="6991" w:name="_ETM_Q38_568377"/>
      <w:bookmarkStart w:id="6992" w:name="_ETM_Q38_568411"/>
      <w:bookmarkEnd w:id="6991"/>
      <w:bookmarkEnd w:id="6992"/>
    </w:p>
    <w:p w:rsidR="00E50A18" w:rsidRDefault="00E50A18" w:rsidP="001B7E9C">
      <w:pPr>
        <w:rPr>
          <w:rtl/>
        </w:rPr>
      </w:pPr>
      <w:bookmarkStart w:id="6993" w:name="_ETM_Q38_568569"/>
      <w:bookmarkStart w:id="6994" w:name="_ETM_Q38_568596"/>
      <w:bookmarkEnd w:id="6993"/>
      <w:bookmarkEnd w:id="6994"/>
      <w:r>
        <w:rPr>
          <w:rtl/>
        </w:rPr>
        <w:t>אז בואו נעשה סדר</w:t>
      </w:r>
      <w:r w:rsidR="001B7E9C">
        <w:rPr>
          <w:rFonts w:hint="cs"/>
          <w:rtl/>
        </w:rPr>
        <w:t>.</w:t>
      </w:r>
      <w:r>
        <w:rPr>
          <w:rtl/>
        </w:rPr>
        <w:t xml:space="preserve"> מה קרה כאן? </w:t>
      </w:r>
      <w:bookmarkStart w:id="6995" w:name="_ETM_Q38_571839"/>
      <w:bookmarkEnd w:id="6995"/>
      <w:r>
        <w:rPr>
          <w:rtl/>
        </w:rPr>
        <w:t>מאות מיליוני שקלים כביכול עברו באמצעות הסתייגויות למשתמ</w:t>
      </w:r>
      <w:r>
        <w:rPr>
          <w:rFonts w:hint="cs"/>
          <w:rtl/>
        </w:rPr>
        <w:t>ט</w:t>
      </w:r>
      <w:r>
        <w:rPr>
          <w:rtl/>
        </w:rPr>
        <w:t xml:space="preserve">ים החרדים ולרשת </w:t>
      </w:r>
      <w:bookmarkStart w:id="6996" w:name="_ETM_Q38_578129"/>
      <w:bookmarkEnd w:id="6996"/>
      <w:r>
        <w:rPr>
          <w:rtl/>
        </w:rPr>
        <w:t xml:space="preserve">החינוך שלא מלמדת לימודי ליבה בניגוד לחוק. </w:t>
      </w:r>
      <w:bookmarkStart w:id="6997" w:name="_ETM_Q38_585089"/>
      <w:bookmarkEnd w:id="6997"/>
      <w:r>
        <w:rPr>
          <w:rtl/>
        </w:rPr>
        <w:t>למען הסר ספק</w:t>
      </w:r>
      <w:r w:rsidR="001B7E9C">
        <w:rPr>
          <w:rFonts w:hint="cs"/>
          <w:rtl/>
        </w:rPr>
        <w:t>,</w:t>
      </w:r>
      <w:r>
        <w:rPr>
          <w:rtl/>
        </w:rPr>
        <w:t xml:space="preserve"> זה תקציב לא חוקי</w:t>
      </w:r>
      <w:r>
        <w:rPr>
          <w:rFonts w:hint="cs"/>
          <w:rtl/>
        </w:rPr>
        <w:t>.</w:t>
      </w:r>
      <w:r>
        <w:rPr>
          <w:rtl/>
        </w:rPr>
        <w:t xml:space="preserve"> זה תקציב לא </w:t>
      </w:r>
      <w:bookmarkStart w:id="6998" w:name="_ETM_Q38_589309"/>
      <w:bookmarkEnd w:id="6998"/>
      <w:r>
        <w:rPr>
          <w:rtl/>
        </w:rPr>
        <w:t>חוקי</w:t>
      </w:r>
      <w:r w:rsidR="001B7E9C">
        <w:rPr>
          <w:rFonts w:hint="cs"/>
          <w:rtl/>
        </w:rPr>
        <w:t>,</w:t>
      </w:r>
      <w:r>
        <w:rPr>
          <w:rtl/>
        </w:rPr>
        <w:t xml:space="preserve"> שאין עליו אישור משפטי. </w:t>
      </w:r>
      <w:bookmarkStart w:id="6999" w:name="_ETM_Q38_594299"/>
      <w:bookmarkEnd w:id="6999"/>
      <w:r>
        <w:rPr>
          <w:rtl/>
        </w:rPr>
        <w:t xml:space="preserve">ההצבעה במליאה, בטח </w:t>
      </w:r>
      <w:r>
        <w:rPr>
          <w:rFonts w:hint="cs"/>
          <w:rtl/>
        </w:rPr>
        <w:t>הע</w:t>
      </w:r>
      <w:r>
        <w:rPr>
          <w:rtl/>
        </w:rPr>
        <w:t xml:space="preserve">ברת הכספים באמצעות הסתייגות מתקנה אחת לתקנה </w:t>
      </w:r>
      <w:bookmarkStart w:id="7000" w:name="_ETM_Q38_599059"/>
      <w:bookmarkEnd w:id="7000"/>
      <w:r>
        <w:rPr>
          <w:rtl/>
        </w:rPr>
        <w:t>אחרת</w:t>
      </w:r>
      <w:r w:rsidR="001B7E9C">
        <w:rPr>
          <w:rFonts w:hint="cs"/>
          <w:rtl/>
        </w:rPr>
        <w:t>,</w:t>
      </w:r>
      <w:r>
        <w:rPr>
          <w:rtl/>
        </w:rPr>
        <w:t xml:space="preserve"> לא משנה את המצב המשפטי</w:t>
      </w:r>
      <w:r>
        <w:rPr>
          <w:rFonts w:hint="cs"/>
          <w:rtl/>
        </w:rPr>
        <w:t>,</w:t>
      </w:r>
      <w:r>
        <w:rPr>
          <w:rtl/>
        </w:rPr>
        <w:t xml:space="preserve"> וגם כעת הכסף הזה </w:t>
      </w:r>
      <w:bookmarkStart w:id="7001" w:name="_ETM_Q38_603819"/>
      <w:bookmarkEnd w:id="7001"/>
      <w:r>
        <w:rPr>
          <w:rtl/>
        </w:rPr>
        <w:t xml:space="preserve">הוא לא חוקי. </w:t>
      </w:r>
      <w:bookmarkStart w:id="7002" w:name="_ETM_Q38_609459"/>
      <w:bookmarkEnd w:id="7002"/>
    </w:p>
    <w:p w:rsidR="00E50A18" w:rsidRDefault="00E50A18" w:rsidP="000F0011">
      <w:pPr>
        <w:rPr>
          <w:rtl/>
        </w:rPr>
      </w:pPr>
      <w:bookmarkStart w:id="7003" w:name="_ETM_Q38_607310"/>
      <w:bookmarkStart w:id="7004" w:name="_ETM_Q38_607341"/>
      <w:bookmarkEnd w:id="7003"/>
      <w:bookmarkEnd w:id="7004"/>
    </w:p>
    <w:p w:rsidR="00E50A18" w:rsidRDefault="00E50A18" w:rsidP="001B7E9C">
      <w:pPr>
        <w:rPr>
          <w:rtl/>
        </w:rPr>
      </w:pPr>
      <w:bookmarkStart w:id="7005" w:name="_ETM_Q38_607621"/>
      <w:bookmarkStart w:id="7006" w:name="_ETM_Q38_607652"/>
      <w:bookmarkEnd w:id="7005"/>
      <w:bookmarkEnd w:id="7006"/>
      <w:r>
        <w:rPr>
          <w:rtl/>
        </w:rPr>
        <w:t>אכן שגינו בשלוש הצבעות בתום לב</w:t>
      </w:r>
      <w:r w:rsidR="001B7E9C">
        <w:rPr>
          <w:rFonts w:hint="cs"/>
          <w:rtl/>
        </w:rPr>
        <w:t>,</w:t>
      </w:r>
      <w:r>
        <w:rPr>
          <w:rtl/>
        </w:rPr>
        <w:t xml:space="preserve"> </w:t>
      </w:r>
      <w:r>
        <w:rPr>
          <w:rFonts w:hint="cs"/>
          <w:rtl/>
        </w:rPr>
        <w:t>ו</w:t>
      </w:r>
      <w:r>
        <w:rPr>
          <w:rtl/>
        </w:rPr>
        <w:t xml:space="preserve">בכל מקרה לקואליציה היה </w:t>
      </w:r>
      <w:bookmarkStart w:id="7007" w:name="_ETM_Q38_613539"/>
      <w:bookmarkEnd w:id="7007"/>
      <w:r>
        <w:rPr>
          <w:rtl/>
        </w:rPr>
        <w:t>רוב</w:t>
      </w:r>
      <w:r>
        <w:rPr>
          <w:rFonts w:hint="cs"/>
          <w:rtl/>
        </w:rPr>
        <w:t>,</w:t>
      </w:r>
      <w:r>
        <w:rPr>
          <w:rtl/>
        </w:rPr>
        <w:t xml:space="preserve"> והסיבה שההסתייגויות עברו </w:t>
      </w:r>
      <w:r>
        <w:rPr>
          <w:rFonts w:hint="cs"/>
          <w:rtl/>
        </w:rPr>
        <w:t>היא</w:t>
      </w:r>
      <w:r>
        <w:rPr>
          <w:rtl/>
        </w:rPr>
        <w:t xml:space="preserve"> לא הצבעה של האופוזיציה </w:t>
      </w:r>
      <w:r w:rsidR="001B7E9C">
        <w:rPr>
          <w:rFonts w:hint="cs"/>
          <w:rtl/>
        </w:rPr>
        <w:t xml:space="preserve">– </w:t>
      </w:r>
      <w:r>
        <w:rPr>
          <w:rtl/>
        </w:rPr>
        <w:t xml:space="preserve">זו </w:t>
      </w:r>
      <w:bookmarkStart w:id="7008" w:name="_ETM_Q38_617619"/>
      <w:bookmarkEnd w:id="7008"/>
      <w:r>
        <w:rPr>
          <w:rFonts w:hint="cs"/>
          <w:rtl/>
        </w:rPr>
        <w:t>ה</w:t>
      </w:r>
      <w:r>
        <w:rPr>
          <w:rtl/>
        </w:rPr>
        <w:t>הצבעה של הקואליציה</w:t>
      </w:r>
      <w:bookmarkStart w:id="7009" w:name="_ETM_Q38_622549"/>
      <w:bookmarkEnd w:id="7009"/>
      <w:r>
        <w:rPr>
          <w:rFonts w:hint="cs"/>
          <w:rtl/>
        </w:rPr>
        <w:t xml:space="preserve">. </w:t>
      </w:r>
      <w:r>
        <w:rPr>
          <w:rtl/>
        </w:rPr>
        <w:t>לכן</w:t>
      </w:r>
      <w:r w:rsidR="001B7E9C">
        <w:rPr>
          <w:rFonts w:hint="cs"/>
          <w:rtl/>
        </w:rPr>
        <w:t>,</w:t>
      </w:r>
      <w:r>
        <w:rPr>
          <w:rtl/>
        </w:rPr>
        <w:t xml:space="preserve"> מי שעושה מהלילה ספין די עלוב וחלש על האופוזיציה</w:t>
      </w:r>
      <w:r>
        <w:rPr>
          <w:rFonts w:hint="cs"/>
          <w:rtl/>
        </w:rPr>
        <w:t>,</w:t>
      </w:r>
      <w:r>
        <w:rPr>
          <w:rtl/>
        </w:rPr>
        <w:t xml:space="preserve"> </w:t>
      </w:r>
      <w:bookmarkStart w:id="7010" w:name="_ETM_Q38_627254"/>
      <w:bookmarkEnd w:id="7010"/>
      <w:r>
        <w:rPr>
          <w:rtl/>
        </w:rPr>
        <w:t>מנסה להסתיר את העיקר</w:t>
      </w:r>
      <w:r>
        <w:rPr>
          <w:rFonts w:hint="cs"/>
          <w:rtl/>
        </w:rPr>
        <w:t>:</w:t>
      </w:r>
      <w:r>
        <w:rPr>
          <w:rtl/>
        </w:rPr>
        <w:t xml:space="preserve"> </w:t>
      </w:r>
      <w:bookmarkStart w:id="7011" w:name="_ETM_Q38_632500"/>
      <w:bookmarkEnd w:id="7011"/>
      <w:r>
        <w:rPr>
          <w:rtl/>
        </w:rPr>
        <w:t xml:space="preserve">קואליציית נתניהו וסמוטריץ' </w:t>
      </w:r>
      <w:r>
        <w:rPr>
          <w:rtl/>
        </w:rPr>
        <w:lastRenderedPageBreak/>
        <w:t>ניסתה לשדו</w:t>
      </w:r>
      <w:r>
        <w:rPr>
          <w:rFonts w:hint="cs"/>
          <w:rtl/>
        </w:rPr>
        <w:t>ד</w:t>
      </w:r>
      <w:r>
        <w:rPr>
          <w:rtl/>
        </w:rPr>
        <w:t xml:space="preserve"> הלילה מאות מיליוני שקלים מהציבור </w:t>
      </w:r>
      <w:bookmarkStart w:id="7012" w:name="_ETM_Q38_638244"/>
      <w:bookmarkEnd w:id="7012"/>
      <w:r>
        <w:rPr>
          <w:rtl/>
        </w:rPr>
        <w:t xml:space="preserve">העובד והמשרת </w:t>
      </w:r>
      <w:bookmarkStart w:id="7013" w:name="_ETM_Q38_644670"/>
      <w:bookmarkEnd w:id="7013"/>
      <w:r>
        <w:rPr>
          <w:rtl/>
        </w:rPr>
        <w:t>והכסף הזה</w:t>
      </w:r>
      <w:r>
        <w:rPr>
          <w:rFonts w:hint="cs"/>
          <w:rtl/>
        </w:rPr>
        <w:t xml:space="preserve"> </w:t>
      </w:r>
      <w:r>
        <w:rPr>
          <w:rFonts w:hint="eastAsia"/>
          <w:rtl/>
        </w:rPr>
        <w:t>–</w:t>
      </w:r>
      <w:r>
        <w:rPr>
          <w:rFonts w:hint="cs"/>
          <w:rtl/>
        </w:rPr>
        <w:t xml:space="preserve"> </w:t>
      </w:r>
      <w:r>
        <w:rPr>
          <w:rtl/>
        </w:rPr>
        <w:t>אני שוב חוזר על זה</w:t>
      </w:r>
      <w:r>
        <w:rPr>
          <w:rFonts w:hint="cs"/>
          <w:rtl/>
        </w:rPr>
        <w:t xml:space="preserve"> </w:t>
      </w:r>
      <w:r>
        <w:rPr>
          <w:rFonts w:hint="eastAsia"/>
          <w:rtl/>
        </w:rPr>
        <w:t>–</w:t>
      </w:r>
      <w:r>
        <w:rPr>
          <w:rtl/>
        </w:rPr>
        <w:t xml:space="preserve"> הכסף הזה עדיין </w:t>
      </w:r>
      <w:bookmarkStart w:id="7014" w:name="_ETM_Q38_647239"/>
      <w:bookmarkEnd w:id="7014"/>
      <w:r>
        <w:rPr>
          <w:rtl/>
        </w:rPr>
        <w:t xml:space="preserve">לא חוקי. </w:t>
      </w:r>
      <w:bookmarkStart w:id="7015" w:name="_ETM_Q38_650339"/>
      <w:bookmarkEnd w:id="7015"/>
      <w:r>
        <w:rPr>
          <w:rtl/>
        </w:rPr>
        <w:t>כן, כי יש לנו עסק עם חבורה של נוכלים</w:t>
      </w:r>
      <w:r>
        <w:rPr>
          <w:rFonts w:hint="cs"/>
          <w:rtl/>
        </w:rPr>
        <w:t>,</w:t>
      </w:r>
      <w:r>
        <w:rPr>
          <w:rtl/>
        </w:rPr>
        <w:t xml:space="preserve"> ולכן </w:t>
      </w:r>
      <w:bookmarkStart w:id="7016" w:name="_ETM_Q38_656834"/>
      <w:bookmarkEnd w:id="7016"/>
      <w:r>
        <w:rPr>
          <w:rtl/>
        </w:rPr>
        <w:t>אנחנו פועלים כדי לסכל את המ</w:t>
      </w:r>
      <w:r>
        <w:rPr>
          <w:rFonts w:hint="cs"/>
          <w:rtl/>
        </w:rPr>
        <w:t>חטף</w:t>
      </w:r>
      <w:r>
        <w:rPr>
          <w:rtl/>
        </w:rPr>
        <w:t xml:space="preserve"> הזה</w:t>
      </w:r>
      <w:r w:rsidR="001B7E9C">
        <w:rPr>
          <w:rFonts w:hint="cs"/>
          <w:rtl/>
        </w:rPr>
        <w:t>,</w:t>
      </w:r>
      <w:r>
        <w:rPr>
          <w:rFonts w:hint="cs"/>
          <w:rtl/>
        </w:rPr>
        <w:t xml:space="preserve"> </w:t>
      </w:r>
      <w:r w:rsidRPr="00CF5806">
        <w:rPr>
          <w:rtl/>
        </w:rPr>
        <w:t>המ</w:t>
      </w:r>
      <w:r w:rsidRPr="00CF5806">
        <w:rPr>
          <w:rFonts w:hint="cs"/>
          <w:rtl/>
        </w:rPr>
        <w:t>חטף</w:t>
      </w:r>
      <w:r w:rsidR="001B7E9C">
        <w:rPr>
          <w:rtl/>
        </w:rPr>
        <w:t xml:space="preserve"> הלא</w:t>
      </w:r>
      <w:r w:rsidR="001B7E9C">
        <w:rPr>
          <w:rFonts w:hint="cs"/>
          <w:rtl/>
        </w:rPr>
        <w:t>-</w:t>
      </w:r>
      <w:r>
        <w:rPr>
          <w:rtl/>
        </w:rPr>
        <w:t>חוקי</w:t>
      </w:r>
      <w:r>
        <w:rPr>
          <w:rFonts w:hint="cs"/>
          <w:rtl/>
        </w:rPr>
        <w:t>.</w:t>
      </w:r>
      <w:r>
        <w:rPr>
          <w:rtl/>
        </w:rPr>
        <w:t xml:space="preserve"> </w:t>
      </w:r>
      <w:bookmarkStart w:id="7017" w:name="_ETM_Q38_664190"/>
      <w:bookmarkEnd w:id="7017"/>
    </w:p>
    <w:p w:rsidR="00E50A18" w:rsidRDefault="00E50A18" w:rsidP="000F0011">
      <w:pPr>
        <w:rPr>
          <w:rtl/>
        </w:rPr>
      </w:pPr>
      <w:bookmarkStart w:id="7018" w:name="_ETM_Q38_664031"/>
      <w:bookmarkStart w:id="7019" w:name="_ETM_Q38_664074"/>
      <w:bookmarkEnd w:id="7018"/>
      <w:bookmarkEnd w:id="7019"/>
    </w:p>
    <w:p w:rsidR="00E50A18" w:rsidRDefault="00E50A18" w:rsidP="001B7E9C">
      <w:pPr>
        <w:rPr>
          <w:rtl/>
        </w:rPr>
      </w:pPr>
      <w:bookmarkStart w:id="7020" w:name="_ETM_Q38_664271"/>
      <w:bookmarkStart w:id="7021" w:name="_ETM_Q38_664303"/>
      <w:bookmarkEnd w:id="7020"/>
      <w:bookmarkEnd w:id="7021"/>
      <w:r>
        <w:rPr>
          <w:rtl/>
        </w:rPr>
        <w:t xml:space="preserve">אני רוצה להגיד לכם עוד משהו. </w:t>
      </w:r>
      <w:bookmarkStart w:id="7022" w:name="_ETM_Q38_667239"/>
      <w:bookmarkEnd w:id="7022"/>
      <w:r>
        <w:rPr>
          <w:rtl/>
        </w:rPr>
        <w:t xml:space="preserve">עדיף </w:t>
      </w:r>
      <w:bookmarkStart w:id="7023" w:name="_ETM_Q38_669619"/>
      <w:bookmarkEnd w:id="7023"/>
      <w:r>
        <w:rPr>
          <w:rtl/>
        </w:rPr>
        <w:t>פי</w:t>
      </w:r>
      <w:r w:rsidR="001B7E9C">
        <w:rPr>
          <w:rFonts w:hint="cs"/>
          <w:rtl/>
        </w:rPr>
        <w:t xml:space="preserve">  </w:t>
      </w:r>
      <w:r>
        <w:rPr>
          <w:rtl/>
        </w:rPr>
        <w:t>אלף מונים</w:t>
      </w:r>
      <w:r>
        <w:rPr>
          <w:rFonts w:hint="cs"/>
          <w:rtl/>
        </w:rPr>
        <w:t xml:space="preserve"> להיות</w:t>
      </w:r>
      <w:r>
        <w:rPr>
          <w:rtl/>
        </w:rPr>
        <w:t xml:space="preserve"> </w:t>
      </w:r>
      <w:bookmarkStart w:id="7024" w:name="_ETM_Q38_672670"/>
      <w:bookmarkEnd w:id="7024"/>
      <w:r>
        <w:rPr>
          <w:rtl/>
        </w:rPr>
        <w:t xml:space="preserve">בצד הנכון של ההיסטוריה. עדיף לשגות בהצבעה בשלוש הסתייגויות מתוך </w:t>
      </w:r>
      <w:bookmarkStart w:id="7025" w:name="_ETM_Q38_678129"/>
      <w:bookmarkEnd w:id="7025"/>
      <w:r>
        <w:rPr>
          <w:rtl/>
        </w:rPr>
        <w:t>מאות רבות מאשר לשאת כל החיים את קלון הביז</w:t>
      </w:r>
      <w:r>
        <w:rPr>
          <w:rFonts w:hint="cs"/>
          <w:rtl/>
        </w:rPr>
        <w:t>ה</w:t>
      </w:r>
      <w:r>
        <w:rPr>
          <w:rtl/>
        </w:rPr>
        <w:t xml:space="preserve"> </w:t>
      </w:r>
      <w:bookmarkStart w:id="7026" w:name="_ETM_Q38_684149"/>
      <w:bookmarkEnd w:id="7026"/>
      <w:r>
        <w:rPr>
          <w:rtl/>
        </w:rPr>
        <w:t>בזמן המלחמה. מבחינתי זה פשוט מאוד מאוד</w:t>
      </w:r>
      <w:r>
        <w:rPr>
          <w:rFonts w:hint="cs"/>
          <w:rtl/>
        </w:rPr>
        <w:t>,</w:t>
      </w:r>
      <w:r>
        <w:rPr>
          <w:rtl/>
        </w:rPr>
        <w:t xml:space="preserve"> </w:t>
      </w:r>
      <w:bookmarkStart w:id="7027" w:name="_ETM_Q38_689399"/>
      <w:bookmarkEnd w:id="7027"/>
      <w:r>
        <w:rPr>
          <w:rtl/>
        </w:rPr>
        <w:t xml:space="preserve">אבל מסתבר הבוקר שזה רק חלק מהסיפור. </w:t>
      </w:r>
      <w:bookmarkStart w:id="7028" w:name="_ETM_Q38_693559"/>
      <w:bookmarkEnd w:id="7028"/>
      <w:r>
        <w:rPr>
          <w:rtl/>
        </w:rPr>
        <w:t>אני רוצה לשאול אתכם, ואני רוצה לשאול את שר האוצר</w:t>
      </w:r>
      <w:r w:rsidR="001B7E9C">
        <w:rPr>
          <w:rFonts w:hint="cs"/>
          <w:rtl/>
        </w:rPr>
        <w:t>:</w:t>
      </w:r>
      <w:r>
        <w:rPr>
          <w:rtl/>
        </w:rPr>
        <w:t xml:space="preserve"> </w:t>
      </w:r>
      <w:bookmarkStart w:id="7029" w:name="_ETM_Q38_698309"/>
      <w:bookmarkEnd w:id="7029"/>
      <w:r>
        <w:rPr>
          <w:rtl/>
        </w:rPr>
        <w:t xml:space="preserve">האם הכלכלן הראשי במשרד האוצר הסתיר מהציבור ומחברי </w:t>
      </w:r>
      <w:r>
        <w:rPr>
          <w:rFonts w:hint="cs"/>
          <w:rtl/>
        </w:rPr>
        <w:t>ה</w:t>
      </w:r>
      <w:r>
        <w:rPr>
          <w:rtl/>
        </w:rPr>
        <w:t xml:space="preserve">כנסת את </w:t>
      </w:r>
      <w:bookmarkStart w:id="7030" w:name="_ETM_Q38_703059"/>
      <w:bookmarkEnd w:id="7030"/>
      <w:r>
        <w:rPr>
          <w:rtl/>
        </w:rPr>
        <w:t>תחזית הצמיחה המעודכנת לפני אישור התקציב הלילה</w:t>
      </w:r>
      <w:r>
        <w:rPr>
          <w:rFonts w:hint="cs"/>
          <w:rtl/>
        </w:rPr>
        <w:t>?</w:t>
      </w:r>
      <w:r>
        <w:rPr>
          <w:rtl/>
        </w:rPr>
        <w:t xml:space="preserve"> למה אני שואל </w:t>
      </w:r>
      <w:bookmarkStart w:id="7031" w:name="_ETM_Q38_707809"/>
      <w:bookmarkEnd w:id="7031"/>
      <w:r>
        <w:rPr>
          <w:rtl/>
        </w:rPr>
        <w:t xml:space="preserve">את זה? </w:t>
      </w:r>
      <w:bookmarkStart w:id="7032" w:name="_ETM_Q38_712789"/>
      <w:bookmarkEnd w:id="7032"/>
      <w:r>
        <w:rPr>
          <w:rtl/>
        </w:rPr>
        <w:t>כי הבוקר</w:t>
      </w:r>
      <w:r>
        <w:rPr>
          <w:rFonts w:hint="cs"/>
          <w:rtl/>
        </w:rPr>
        <w:t>,</w:t>
      </w:r>
      <w:r>
        <w:rPr>
          <w:rtl/>
        </w:rPr>
        <w:t xml:space="preserve"> שעות ספורות לאחר אישור התקציב במליאת הכנסת, אגף </w:t>
      </w:r>
      <w:bookmarkStart w:id="7033" w:name="_ETM_Q38_719019"/>
      <w:bookmarkEnd w:id="7033"/>
      <w:r>
        <w:rPr>
          <w:rtl/>
        </w:rPr>
        <w:t xml:space="preserve">הכלכלן הראשי במשרד האוצר פרסם </w:t>
      </w:r>
      <w:r>
        <w:rPr>
          <w:rFonts w:hint="cs"/>
          <w:rtl/>
        </w:rPr>
        <w:t xml:space="preserve">את </w:t>
      </w:r>
      <w:r>
        <w:rPr>
          <w:rtl/>
        </w:rPr>
        <w:t>תחזית הצמיחה המעודכנת ל</w:t>
      </w:r>
      <w:r w:rsidR="001B7E9C">
        <w:rPr>
          <w:rFonts w:hint="cs"/>
          <w:rtl/>
        </w:rPr>
        <w:t>נוכח</w:t>
      </w:r>
      <w:r>
        <w:rPr>
          <w:rtl/>
        </w:rPr>
        <w:t xml:space="preserve"> הימשכות </w:t>
      </w:r>
      <w:bookmarkStart w:id="7034" w:name="_ETM_Q38_725249"/>
      <w:bookmarkEnd w:id="7034"/>
      <w:r>
        <w:rPr>
          <w:rtl/>
        </w:rPr>
        <w:t>הלחימה באיראן ובצפון</w:t>
      </w:r>
      <w:r w:rsidR="001B7E9C">
        <w:rPr>
          <w:rFonts w:hint="cs"/>
          <w:rtl/>
        </w:rPr>
        <w:t>,</w:t>
      </w:r>
      <w:r>
        <w:rPr>
          <w:rtl/>
        </w:rPr>
        <w:t xml:space="preserve"> </w:t>
      </w:r>
      <w:bookmarkStart w:id="7035" w:name="_ETM_Q38_727426"/>
      <w:bookmarkStart w:id="7036" w:name="_ETM_Q38_727479"/>
      <w:bookmarkStart w:id="7037" w:name="TOR_Q39"/>
      <w:bookmarkEnd w:id="7035"/>
      <w:bookmarkEnd w:id="7036"/>
      <w:bookmarkEnd w:id="7037"/>
      <w:r>
        <w:rPr>
          <w:rFonts w:hint="cs"/>
          <w:rtl/>
        </w:rPr>
        <w:t>ובתרחיש הסביר של סיום הלחימה באיר</w:t>
      </w:r>
      <w:r w:rsidR="001B7E9C">
        <w:rPr>
          <w:rFonts w:hint="cs"/>
          <w:rtl/>
        </w:rPr>
        <w:t>א</w:t>
      </w:r>
      <w:r>
        <w:rPr>
          <w:rFonts w:hint="cs"/>
          <w:rtl/>
        </w:rPr>
        <w:t xml:space="preserve">ן בסוף אפריל, ובלבנון בסוף הרבעון השני, תחזית הצמיחה יורדת באופן דרמטי מ-4.8% ל-3.3% </w:t>
      </w:r>
      <w:r>
        <w:rPr>
          <w:rFonts w:hint="eastAsia"/>
        </w:rPr>
        <w:t>–</w:t>
      </w:r>
      <w:r>
        <w:rPr>
          <w:rtl/>
        </w:rPr>
        <w:t xml:space="preserve"> </w:t>
      </w:r>
      <w:r>
        <w:rPr>
          <w:rFonts w:hint="cs"/>
          <w:rtl/>
        </w:rPr>
        <w:t xml:space="preserve">ב-1.5%. </w:t>
      </w:r>
    </w:p>
    <w:p w:rsidR="00E50A18" w:rsidRDefault="00E50A18" w:rsidP="000F0011">
      <w:pPr>
        <w:rPr>
          <w:rtl/>
        </w:rPr>
      </w:pPr>
      <w:bookmarkStart w:id="7038" w:name="_ETM_Q39_149626"/>
      <w:bookmarkStart w:id="7039" w:name="_ETM_Q39_149716"/>
      <w:bookmarkEnd w:id="7038"/>
      <w:bookmarkEnd w:id="7039"/>
    </w:p>
    <w:p w:rsidR="00E50A18" w:rsidRDefault="00E50A18" w:rsidP="001B7E9C">
      <w:bookmarkStart w:id="7040" w:name="_ETM_Q39_149761"/>
      <w:bookmarkStart w:id="7041" w:name="_ETM_Q39_149829"/>
      <w:bookmarkEnd w:id="7040"/>
      <w:bookmarkEnd w:id="7041"/>
      <w:r>
        <w:rPr>
          <w:rFonts w:hint="cs"/>
          <w:rtl/>
        </w:rPr>
        <w:t xml:space="preserve">אני רוצה לומר לכם, מי </w:t>
      </w:r>
      <w:bookmarkStart w:id="7042" w:name="_ETM_Q39_151447"/>
      <w:bookmarkEnd w:id="7042"/>
      <w:r>
        <w:rPr>
          <w:rFonts w:hint="cs"/>
          <w:rtl/>
        </w:rPr>
        <w:t xml:space="preserve">שלא מכיר, 1.5% בצמיחה זה כ-30 מיליארד </w:t>
      </w:r>
      <w:bookmarkStart w:id="7043" w:name="_ETM_Q39_158288"/>
      <w:bookmarkEnd w:id="7043"/>
      <w:r>
        <w:rPr>
          <w:rFonts w:hint="cs"/>
          <w:rtl/>
        </w:rPr>
        <w:t xml:space="preserve">שקל, ובעקבות עדכון התחזית גם הגירעון בתקציב המדינה יגדל </w:t>
      </w:r>
      <w:bookmarkStart w:id="7044" w:name="_ETM_Q39_163568"/>
      <w:bookmarkEnd w:id="7044"/>
      <w:r>
        <w:rPr>
          <w:rFonts w:hint="cs"/>
          <w:rtl/>
        </w:rPr>
        <w:t>ב-1% לפחות</w:t>
      </w:r>
      <w:r w:rsidR="001B7E9C">
        <w:rPr>
          <w:rFonts w:hint="cs"/>
          <w:rtl/>
        </w:rPr>
        <w:t>,</w:t>
      </w:r>
      <w:r>
        <w:rPr>
          <w:rFonts w:hint="cs"/>
          <w:rtl/>
        </w:rPr>
        <w:t xml:space="preserve"> כלומר מ-4.9% </w:t>
      </w:r>
      <w:r w:rsidR="001B7E9C">
        <w:rPr>
          <w:rFonts w:hint="eastAsia"/>
          <w:rtl/>
        </w:rPr>
        <w:t xml:space="preserve">– </w:t>
      </w:r>
      <w:r>
        <w:rPr>
          <w:rFonts w:hint="cs"/>
          <w:rtl/>
        </w:rPr>
        <w:t>ואתם</w:t>
      </w:r>
      <w:bookmarkStart w:id="7045" w:name="_ETM_Q39_167967"/>
      <w:bookmarkStart w:id="7046" w:name="_ETM_Q39_168041"/>
      <w:bookmarkEnd w:id="7045"/>
      <w:bookmarkEnd w:id="7046"/>
      <w:r>
        <w:rPr>
          <w:rFonts w:hint="cs"/>
          <w:rtl/>
        </w:rPr>
        <w:t xml:space="preserve">, </w:t>
      </w:r>
      <w:bookmarkStart w:id="7047" w:name="_ETM_Q39_167021"/>
      <w:bookmarkEnd w:id="7047"/>
      <w:r>
        <w:rPr>
          <w:rFonts w:hint="cs"/>
          <w:rtl/>
        </w:rPr>
        <w:t xml:space="preserve">הקואליציה, הצבעתם על זה אתמול </w:t>
      </w:r>
      <w:r w:rsidR="001B7E9C">
        <w:rPr>
          <w:rFonts w:hint="eastAsia"/>
          <w:rtl/>
        </w:rPr>
        <w:t xml:space="preserve">– </w:t>
      </w:r>
      <w:r>
        <w:rPr>
          <w:rFonts w:hint="cs"/>
          <w:rtl/>
        </w:rPr>
        <w:t>ל-5.9%. כבר הצבעתם אתמול על התקציב שאמרנו לכם שהוא פיקציה</w:t>
      </w:r>
      <w:bookmarkStart w:id="7048" w:name="_ETM_Q39_175596"/>
      <w:bookmarkEnd w:id="7048"/>
      <w:r>
        <w:rPr>
          <w:rFonts w:hint="cs"/>
          <w:rtl/>
        </w:rPr>
        <w:t xml:space="preserve">. אבל זה כנראה לא מפריע לכם, כי הכלכלה, הצמיחה, הגירעון </w:t>
      </w:r>
      <w:bookmarkStart w:id="7049" w:name="_ETM_Q39_185218"/>
      <w:bookmarkEnd w:id="7049"/>
      <w:r>
        <w:rPr>
          <w:rFonts w:hint="cs"/>
          <w:rtl/>
        </w:rPr>
        <w:t xml:space="preserve">ורמת החיים לא באמת עניינו אתכם כל התקופה בשלוש השנים </w:t>
      </w:r>
      <w:bookmarkStart w:id="7050" w:name="_ETM_Q39_189894"/>
      <w:bookmarkEnd w:id="7050"/>
      <w:r>
        <w:rPr>
          <w:rFonts w:hint="cs"/>
          <w:rtl/>
        </w:rPr>
        <w:t xml:space="preserve">האחרונות. </w:t>
      </w:r>
    </w:p>
    <w:p w:rsidR="00E50A18" w:rsidRDefault="00E50A18" w:rsidP="000F0011">
      <w:pPr>
        <w:ind w:firstLine="0"/>
        <w:rPr>
          <w:rtl/>
        </w:rPr>
      </w:pPr>
    </w:p>
    <w:p w:rsidR="00E50A18" w:rsidRDefault="00E50A18" w:rsidP="001B7E9C">
      <w:pPr>
        <w:rPr>
          <w:rtl/>
        </w:rPr>
      </w:pPr>
      <w:bookmarkStart w:id="7051" w:name="_ETM_Q39_180000"/>
      <w:bookmarkEnd w:id="7051"/>
      <w:r>
        <w:rPr>
          <w:rtl/>
        </w:rPr>
        <w:t>אבל מה ש</w:t>
      </w:r>
      <w:r>
        <w:rPr>
          <w:rFonts w:hint="cs"/>
          <w:rtl/>
        </w:rPr>
        <w:t xml:space="preserve">באמת מעניין ובאמת מטריד זה </w:t>
      </w:r>
      <w:bookmarkStart w:id="7052" w:name="_ETM_Q39_190514"/>
      <w:bookmarkEnd w:id="7052"/>
      <w:r>
        <w:rPr>
          <w:rtl/>
        </w:rPr>
        <w:t>שלפני</w:t>
      </w:r>
      <w:r>
        <w:rPr>
          <w:rFonts w:hint="cs"/>
          <w:rtl/>
        </w:rPr>
        <w:t xml:space="preserve"> עשרה</w:t>
      </w:r>
      <w:r>
        <w:rPr>
          <w:rtl/>
        </w:rPr>
        <w:t xml:space="preserve"> ימים</w:t>
      </w:r>
      <w:r>
        <w:rPr>
          <w:rFonts w:hint="cs"/>
          <w:rtl/>
        </w:rPr>
        <w:t>, כבר</w:t>
      </w:r>
      <w:r>
        <w:rPr>
          <w:rtl/>
        </w:rPr>
        <w:t xml:space="preserve"> </w:t>
      </w:r>
      <w:bookmarkStart w:id="7053" w:name="_ETM_Q39_194770"/>
      <w:bookmarkEnd w:id="7053"/>
      <w:r>
        <w:rPr>
          <w:rtl/>
        </w:rPr>
        <w:t>תוך כדי המלחמה</w:t>
      </w:r>
      <w:r>
        <w:rPr>
          <w:rFonts w:hint="cs"/>
          <w:rtl/>
        </w:rPr>
        <w:t>,</w:t>
      </w:r>
      <w:r>
        <w:rPr>
          <w:rtl/>
        </w:rPr>
        <w:t xml:space="preserve"> בדיון בוועדת הכספים על הצעת חוק </w:t>
      </w:r>
      <w:bookmarkStart w:id="7054" w:name="_ETM_Q39_200124"/>
      <w:bookmarkEnd w:id="7054"/>
      <w:r>
        <w:rPr>
          <w:rtl/>
        </w:rPr>
        <w:t xml:space="preserve">מסגרות התקציב, אני שאלתי במפורש את נציגת אגף הכלכלן </w:t>
      </w:r>
      <w:bookmarkStart w:id="7055" w:name="_ETM_Q39_205478"/>
      <w:bookmarkEnd w:id="7055"/>
      <w:r>
        <w:rPr>
          <w:rtl/>
        </w:rPr>
        <w:t xml:space="preserve">הראשי, שאלתי פעם אחר פעם אם תחזית הצמיחה צפויה להתעדכן </w:t>
      </w:r>
      <w:bookmarkStart w:id="7056" w:name="_ETM_Q39_210832"/>
      <w:bookmarkEnd w:id="7056"/>
      <w:r>
        <w:rPr>
          <w:rtl/>
        </w:rPr>
        <w:t>ולרדת ואם יש להם כבר נתונים בנושא</w:t>
      </w:r>
      <w:r>
        <w:rPr>
          <w:rFonts w:hint="cs"/>
          <w:rtl/>
        </w:rPr>
        <w:t>.</w:t>
      </w:r>
      <w:r>
        <w:rPr>
          <w:rtl/>
        </w:rPr>
        <w:t xml:space="preserve"> שאלתי כי לתשובה </w:t>
      </w:r>
      <w:bookmarkStart w:id="7057" w:name="_ETM_Q39_216186"/>
      <w:bookmarkEnd w:id="7057"/>
      <w:r w:rsidR="001B7E9C">
        <w:rPr>
          <w:rFonts w:hint="cs"/>
          <w:rtl/>
        </w:rPr>
        <w:t>ע</w:t>
      </w:r>
      <w:r>
        <w:rPr>
          <w:rtl/>
        </w:rPr>
        <w:t>ל</w:t>
      </w:r>
      <w:r w:rsidR="001B7E9C">
        <w:rPr>
          <w:rFonts w:hint="cs"/>
          <w:rtl/>
        </w:rPr>
        <w:t xml:space="preserve"> ה</w:t>
      </w:r>
      <w:r>
        <w:rPr>
          <w:rtl/>
        </w:rPr>
        <w:t xml:space="preserve">שאלה הזאת </w:t>
      </w:r>
      <w:bookmarkStart w:id="7058" w:name="_ETM_Q39_221720"/>
      <w:bookmarkEnd w:id="7058"/>
      <w:r>
        <w:rPr>
          <w:rtl/>
        </w:rPr>
        <w:t xml:space="preserve">ישנה השפעה מהותית על מסגרת התקציב. </w:t>
      </w:r>
      <w:bookmarkStart w:id="7059" w:name="_ETM_Q39_226729"/>
      <w:bookmarkEnd w:id="7059"/>
      <w:r>
        <w:rPr>
          <w:rtl/>
        </w:rPr>
        <w:t>לצערי קיבלתי תשובה, איך אני אגדיר אותה</w:t>
      </w:r>
      <w:r>
        <w:rPr>
          <w:rFonts w:hint="cs"/>
          <w:rtl/>
        </w:rPr>
        <w:t>,</w:t>
      </w:r>
      <w:r>
        <w:rPr>
          <w:rtl/>
        </w:rPr>
        <w:t xml:space="preserve"> מתחמקת</w:t>
      </w:r>
      <w:r>
        <w:rPr>
          <w:rFonts w:hint="cs"/>
          <w:rtl/>
        </w:rPr>
        <w:t>,</w:t>
      </w:r>
      <w:r>
        <w:rPr>
          <w:rtl/>
        </w:rPr>
        <w:t xml:space="preserve"> כדי לא </w:t>
      </w:r>
      <w:bookmarkStart w:id="7060" w:name="_ETM_Q39_230684"/>
      <w:bookmarkEnd w:id="7060"/>
      <w:r>
        <w:rPr>
          <w:rtl/>
        </w:rPr>
        <w:t>לפגוע באף אחד</w:t>
      </w:r>
      <w:r>
        <w:rPr>
          <w:rFonts w:hint="cs"/>
          <w:rtl/>
        </w:rPr>
        <w:t>.</w:t>
      </w:r>
      <w:r>
        <w:rPr>
          <w:rtl/>
        </w:rPr>
        <w:t xml:space="preserve"> מתחמקת. </w:t>
      </w:r>
      <w:bookmarkStart w:id="7061" w:name="_ETM_Q39_235529"/>
      <w:bookmarkEnd w:id="7061"/>
      <w:r>
        <w:rPr>
          <w:rtl/>
        </w:rPr>
        <w:t xml:space="preserve">והשאלה </w:t>
      </w:r>
      <w:r>
        <w:rPr>
          <w:rFonts w:hint="cs"/>
          <w:rtl/>
        </w:rPr>
        <w:t>ה</w:t>
      </w:r>
      <w:r>
        <w:rPr>
          <w:rtl/>
        </w:rPr>
        <w:t>מטרידה עוד יותר</w:t>
      </w:r>
      <w:r>
        <w:rPr>
          <w:rFonts w:hint="cs"/>
          <w:rtl/>
        </w:rPr>
        <w:t xml:space="preserve"> היא</w:t>
      </w:r>
      <w:r>
        <w:rPr>
          <w:rtl/>
        </w:rPr>
        <w:t xml:space="preserve"> אם הכלכלן הראשי בחר במודע</w:t>
      </w:r>
      <w:r>
        <w:rPr>
          <w:rFonts w:hint="cs"/>
          <w:rtl/>
        </w:rPr>
        <w:t>,</w:t>
      </w:r>
      <w:r>
        <w:rPr>
          <w:rtl/>
        </w:rPr>
        <w:t xml:space="preserve"> או </w:t>
      </w:r>
      <w:bookmarkStart w:id="7062" w:name="_ETM_Q39_241902"/>
      <w:bookmarkEnd w:id="7062"/>
      <w:r>
        <w:rPr>
          <w:rtl/>
        </w:rPr>
        <w:t>בהוראת הדרגים הבכירים</w:t>
      </w:r>
      <w:r>
        <w:rPr>
          <w:rFonts w:hint="cs"/>
          <w:rtl/>
        </w:rPr>
        <w:t>,</w:t>
      </w:r>
      <w:r>
        <w:rPr>
          <w:rtl/>
        </w:rPr>
        <w:t xml:space="preserve"> לעכב את פרסום תחזית הצמיחה המעודכנת על </w:t>
      </w:r>
      <w:bookmarkStart w:id="7063" w:name="_ETM_Q39_248276"/>
      <w:bookmarkEnd w:id="7063"/>
      <w:r>
        <w:rPr>
          <w:rtl/>
        </w:rPr>
        <w:t>מנת לסייע לקואליציה להעביר תקציב שאין לו שום קשר למציאות</w:t>
      </w:r>
      <w:r>
        <w:rPr>
          <w:rFonts w:hint="cs"/>
          <w:rtl/>
        </w:rPr>
        <w:t>.</w:t>
      </w:r>
    </w:p>
    <w:p w:rsidR="00E50A18" w:rsidRDefault="00E50A18" w:rsidP="000F0011">
      <w:pPr>
        <w:ind w:firstLine="0"/>
        <w:rPr>
          <w:rtl/>
        </w:rPr>
      </w:pPr>
      <w:bookmarkStart w:id="7064" w:name="_ETM_Q39_255236"/>
      <w:bookmarkStart w:id="7065" w:name="_ETM_Q39_255308"/>
      <w:bookmarkEnd w:id="7064"/>
      <w:bookmarkEnd w:id="7065"/>
    </w:p>
    <w:p w:rsidR="00E50A18" w:rsidRDefault="00E50A18" w:rsidP="000F0011">
      <w:pPr>
        <w:pStyle w:val="af5"/>
        <w:keepNext/>
        <w:rPr>
          <w:rtl/>
        </w:rPr>
      </w:pPr>
      <w:bookmarkStart w:id="7066" w:name="ET_interruption_5109_5"/>
      <w:r w:rsidRPr="0085051F">
        <w:rPr>
          <w:rStyle w:val="TagStyle"/>
          <w:rtl/>
        </w:rPr>
        <w:t xml:space="preserve"> &lt;&lt; קריאה &gt;&gt;</w:t>
      </w:r>
      <w:r w:rsidRPr="001B5B75">
        <w:rPr>
          <w:rStyle w:val="TagStyle"/>
          <w:rtl/>
        </w:rPr>
        <w:t xml:space="preserve"> </w:t>
      </w:r>
      <w:r>
        <w:rPr>
          <w:rtl/>
        </w:rPr>
        <w:t>אלעזר שטרן (יש עתיד):</w:t>
      </w:r>
      <w:r w:rsidRPr="001B5B75">
        <w:rPr>
          <w:rStyle w:val="TagStyle"/>
          <w:rtl/>
        </w:rPr>
        <w:t xml:space="preserve"> </w:t>
      </w:r>
      <w:r w:rsidRPr="0085051F">
        <w:rPr>
          <w:rStyle w:val="TagStyle"/>
          <w:rtl/>
        </w:rPr>
        <w:t>&lt;&lt; קריאה &gt;&gt;</w:t>
      </w:r>
      <w:r>
        <w:rPr>
          <w:rtl/>
        </w:rPr>
        <w:t xml:space="preserve"> </w:t>
      </w:r>
      <w:bookmarkEnd w:id="7066"/>
    </w:p>
    <w:p w:rsidR="00E50A18" w:rsidRDefault="00E50A18" w:rsidP="001C0776">
      <w:pPr>
        <w:rPr>
          <w:rtl/>
        </w:rPr>
      </w:pPr>
      <w:bookmarkStart w:id="7067" w:name="_ETM_Q39_259077"/>
      <w:bookmarkEnd w:id="7067"/>
    </w:p>
    <w:p w:rsidR="00E50A18" w:rsidRDefault="00E50A18" w:rsidP="000F0011">
      <w:pPr>
        <w:rPr>
          <w:rtl/>
        </w:rPr>
      </w:pPr>
      <w:bookmarkStart w:id="7068" w:name="_ETM_Q39_255000"/>
      <w:bookmarkEnd w:id="7068"/>
      <w:r>
        <w:rPr>
          <w:rtl/>
        </w:rPr>
        <w:t xml:space="preserve">האם מנכ"ל משרד האוצר חיכה להתפטרות שלו </w:t>
      </w:r>
      <w:r>
        <w:rPr>
          <w:rFonts w:hint="cs"/>
          <w:rtl/>
        </w:rPr>
        <w:t>לבוקר?</w:t>
      </w:r>
    </w:p>
    <w:p w:rsidR="00E50A18" w:rsidRDefault="00E50A18" w:rsidP="001C0776">
      <w:pPr>
        <w:rPr>
          <w:rtl/>
        </w:rPr>
      </w:pPr>
      <w:bookmarkStart w:id="7069" w:name="_ETM_Q39_261039"/>
      <w:bookmarkStart w:id="7070" w:name="_ETM_Q39_261095"/>
      <w:bookmarkStart w:id="7071" w:name="_ETM_Q39_262390"/>
      <w:bookmarkEnd w:id="7069"/>
      <w:bookmarkEnd w:id="7070"/>
      <w:bookmarkEnd w:id="7071"/>
    </w:p>
    <w:p w:rsidR="00E50A18" w:rsidRDefault="00E50A18" w:rsidP="000F0011">
      <w:pPr>
        <w:pStyle w:val="-"/>
        <w:keepNext/>
        <w:rPr>
          <w:rtl/>
        </w:rPr>
      </w:pPr>
      <w:bookmarkStart w:id="7072" w:name="ET_speakercontinue_6127_7"/>
      <w:r w:rsidRPr="0085051F">
        <w:rPr>
          <w:rStyle w:val="TagStyle"/>
          <w:rtl/>
        </w:rPr>
        <w:t xml:space="preserve"> &lt;&lt; דובר_המשך &gt;&gt;</w:t>
      </w:r>
      <w:r w:rsidRPr="001B5B75">
        <w:rPr>
          <w:rStyle w:val="TagStyle"/>
          <w:rtl/>
        </w:rPr>
        <w:t xml:space="preserve"> </w:t>
      </w:r>
      <w:r>
        <w:rPr>
          <w:rtl/>
        </w:rPr>
        <w:t>ולדימיר בליאק (יש עתיד):</w:t>
      </w:r>
      <w:r w:rsidRPr="001B5B75">
        <w:rPr>
          <w:rStyle w:val="TagStyle"/>
          <w:rtl/>
        </w:rPr>
        <w:t xml:space="preserve"> </w:t>
      </w:r>
      <w:r w:rsidRPr="0085051F">
        <w:rPr>
          <w:rStyle w:val="TagStyle"/>
          <w:rtl/>
        </w:rPr>
        <w:t>&lt;&lt; דובר_המשך &gt;&gt;</w:t>
      </w:r>
      <w:r>
        <w:rPr>
          <w:rtl/>
        </w:rPr>
        <w:t xml:space="preserve"> </w:t>
      </w:r>
      <w:bookmarkEnd w:id="7072"/>
    </w:p>
    <w:p w:rsidR="00E50A18" w:rsidRDefault="00E50A18" w:rsidP="001C0776">
      <w:pPr>
        <w:rPr>
          <w:rtl/>
        </w:rPr>
      </w:pPr>
      <w:bookmarkStart w:id="7073" w:name="_ETM_Q39_262076"/>
      <w:bookmarkEnd w:id="7073"/>
    </w:p>
    <w:p w:rsidR="00E50A18" w:rsidRDefault="00E50A18" w:rsidP="001B7E9C">
      <w:pPr>
        <w:rPr>
          <w:rtl/>
        </w:rPr>
      </w:pPr>
      <w:bookmarkStart w:id="7074" w:name="_ETM_Q39_260019"/>
      <w:bookmarkEnd w:id="7074"/>
      <w:r>
        <w:rPr>
          <w:rFonts w:hint="cs"/>
          <w:rtl/>
        </w:rPr>
        <w:lastRenderedPageBreak/>
        <w:t xml:space="preserve">אני יודע שאני מעלה טענה לא פשוטה, אבל </w:t>
      </w:r>
      <w:r>
        <w:rPr>
          <w:rtl/>
        </w:rPr>
        <w:t>כל מי שמכיר אותי</w:t>
      </w:r>
      <w:r>
        <w:rPr>
          <w:rFonts w:hint="cs"/>
          <w:rtl/>
        </w:rPr>
        <w:t xml:space="preserve"> ואת ה</w:t>
      </w:r>
      <w:r>
        <w:rPr>
          <w:rtl/>
        </w:rPr>
        <w:t xml:space="preserve">פעילות שלי </w:t>
      </w:r>
      <w:bookmarkStart w:id="7075" w:name="_ETM_Q39_263464"/>
      <w:bookmarkEnd w:id="7075"/>
      <w:r>
        <w:rPr>
          <w:rtl/>
        </w:rPr>
        <w:t>בכנסת</w:t>
      </w:r>
      <w:r>
        <w:rPr>
          <w:rFonts w:hint="cs"/>
          <w:rtl/>
        </w:rPr>
        <w:t xml:space="preserve">, </w:t>
      </w:r>
      <w:bookmarkStart w:id="7076" w:name="_ETM_Q39_269545"/>
      <w:bookmarkEnd w:id="7076"/>
      <w:r>
        <w:rPr>
          <w:rFonts w:hint="cs"/>
          <w:rtl/>
        </w:rPr>
        <w:t xml:space="preserve">בוועדת הכספים, </w:t>
      </w:r>
      <w:bookmarkStart w:id="7077" w:name="_ETM_Q39_272178"/>
      <w:bookmarkEnd w:id="7077"/>
      <w:r>
        <w:rPr>
          <w:rtl/>
        </w:rPr>
        <w:t>מכיר את הכבוד הגדול שאני רו</w:t>
      </w:r>
      <w:r>
        <w:rPr>
          <w:rFonts w:hint="cs"/>
          <w:rtl/>
        </w:rPr>
        <w:t>ח</w:t>
      </w:r>
      <w:r>
        <w:rPr>
          <w:rtl/>
        </w:rPr>
        <w:t xml:space="preserve">ש לדרג המקצועי של משרדי </w:t>
      </w:r>
      <w:bookmarkStart w:id="7078" w:name="_ETM_Q39_276926"/>
      <w:bookmarkEnd w:id="7078"/>
      <w:r>
        <w:rPr>
          <w:rtl/>
        </w:rPr>
        <w:t>הממשלה, להבדיל מהרבה מאוד ח</w:t>
      </w:r>
      <w:r>
        <w:rPr>
          <w:rFonts w:hint="cs"/>
          <w:rtl/>
        </w:rPr>
        <w:t xml:space="preserve">ברי כנסת </w:t>
      </w:r>
      <w:r>
        <w:rPr>
          <w:rtl/>
        </w:rPr>
        <w:t xml:space="preserve">מהקואליציה הנוכחית. ולצערי, לצערי, אני </w:t>
      </w:r>
      <w:bookmarkStart w:id="7079" w:name="_ETM_Q39_281674"/>
      <w:bookmarkEnd w:id="7079"/>
      <w:r>
        <w:rPr>
          <w:rtl/>
        </w:rPr>
        <w:t>אומר את זה באמת בצער ובדאגה גדולה, מדובר</w:t>
      </w:r>
      <w:r>
        <w:rPr>
          <w:rFonts w:hint="cs"/>
          <w:rtl/>
        </w:rPr>
        <w:t xml:space="preserve"> כאן</w:t>
      </w:r>
      <w:r>
        <w:rPr>
          <w:rtl/>
        </w:rPr>
        <w:t xml:space="preserve"> לכאורה </w:t>
      </w:r>
      <w:bookmarkStart w:id="7080" w:name="_ETM_Q39_286422"/>
      <w:bookmarkEnd w:id="7080"/>
      <w:r>
        <w:rPr>
          <w:rtl/>
        </w:rPr>
        <w:t>בשע</w:t>
      </w:r>
      <w:r>
        <w:rPr>
          <w:rFonts w:hint="cs"/>
          <w:rtl/>
        </w:rPr>
        <w:t xml:space="preserve">רורייה </w:t>
      </w:r>
      <w:r>
        <w:rPr>
          <w:rtl/>
        </w:rPr>
        <w:t>שגובלת בהפרת אמונים</w:t>
      </w:r>
      <w:r w:rsidR="001B7E9C">
        <w:rPr>
          <w:rFonts w:hint="cs"/>
          <w:rtl/>
        </w:rPr>
        <w:t>,</w:t>
      </w:r>
      <w:r>
        <w:rPr>
          <w:rtl/>
        </w:rPr>
        <w:t xml:space="preserve"> באמת, לא פחות מזה. כשראיתי </w:t>
      </w:r>
      <w:bookmarkStart w:id="7081" w:name="_ETM_Q39_291170"/>
      <w:bookmarkEnd w:id="7081"/>
      <w:r>
        <w:rPr>
          <w:rtl/>
        </w:rPr>
        <w:t xml:space="preserve">את זה הבוקר, </w:t>
      </w:r>
      <w:bookmarkStart w:id="7082" w:name="_ETM_Q39_296110"/>
      <w:bookmarkEnd w:id="7082"/>
      <w:r>
        <w:rPr>
          <w:rtl/>
        </w:rPr>
        <w:t>אני מאוד כעסתי</w:t>
      </w:r>
      <w:r>
        <w:rPr>
          <w:rFonts w:hint="cs"/>
          <w:rtl/>
        </w:rPr>
        <w:t>.</w:t>
      </w:r>
      <w:r>
        <w:rPr>
          <w:rtl/>
        </w:rPr>
        <w:t xml:space="preserve"> כי אני עליתי על זה בוועדת הכספים</w:t>
      </w:r>
      <w:r w:rsidR="001B7E9C">
        <w:rPr>
          <w:rFonts w:hint="cs"/>
          <w:rtl/>
        </w:rPr>
        <w:t>,</w:t>
      </w:r>
      <w:r>
        <w:rPr>
          <w:rtl/>
        </w:rPr>
        <w:t xml:space="preserve"> </w:t>
      </w:r>
      <w:bookmarkStart w:id="7083" w:name="_ETM_Q39_299842"/>
      <w:bookmarkEnd w:id="7083"/>
      <w:r>
        <w:rPr>
          <w:rtl/>
        </w:rPr>
        <w:t>כי אין שום מצב שאנחנו במלחמה ותחזית הצמיחה לא מתעדכנת</w:t>
      </w:r>
      <w:r w:rsidR="001B7E9C">
        <w:rPr>
          <w:rFonts w:hint="cs"/>
          <w:rtl/>
        </w:rPr>
        <w:t>,</w:t>
      </w:r>
      <w:r>
        <w:rPr>
          <w:rtl/>
        </w:rPr>
        <w:t xml:space="preserve"> </w:t>
      </w:r>
      <w:bookmarkStart w:id="7084" w:name="_ETM_Q39_303574"/>
      <w:bookmarkEnd w:id="7084"/>
      <w:r>
        <w:rPr>
          <w:rtl/>
        </w:rPr>
        <w:t xml:space="preserve">ולתחזית הצמיחה יש השפעות על התקציב, על הכנסות המדינה, על </w:t>
      </w:r>
      <w:bookmarkStart w:id="7085" w:name="_ETM_Q39_307306"/>
      <w:bookmarkEnd w:id="7085"/>
      <w:r>
        <w:rPr>
          <w:rtl/>
        </w:rPr>
        <w:t>הפעילות במשק, על הגירעון</w:t>
      </w:r>
      <w:r>
        <w:rPr>
          <w:rFonts w:hint="cs"/>
          <w:rtl/>
        </w:rPr>
        <w:t>. ואיך אני אגדיר את זה?</w:t>
      </w:r>
      <w:r>
        <w:rPr>
          <w:rFonts w:hint="cs"/>
        </w:rPr>
        <w:t xml:space="preserve"> </w:t>
      </w:r>
      <w:r>
        <w:rPr>
          <w:rFonts w:hint="cs"/>
          <w:rtl/>
        </w:rPr>
        <w:t>שיקרו לי בוועדה, ופת</w:t>
      </w:r>
      <w:r>
        <w:rPr>
          <w:rtl/>
        </w:rPr>
        <w:t>אום כמה שעות אחרי אישור התקציב צ</w:t>
      </w:r>
      <w:r>
        <w:rPr>
          <w:rFonts w:hint="cs"/>
          <w:rtl/>
        </w:rPr>
        <w:t>צה</w:t>
      </w:r>
      <w:r>
        <w:rPr>
          <w:rtl/>
        </w:rPr>
        <w:t xml:space="preserve"> </w:t>
      </w:r>
      <w:bookmarkStart w:id="7086" w:name="_ETM_Q39_321304"/>
      <w:bookmarkEnd w:id="7086"/>
      <w:r>
        <w:rPr>
          <w:rtl/>
        </w:rPr>
        <w:t>התחזית המעודכנת</w:t>
      </w:r>
      <w:r>
        <w:rPr>
          <w:rFonts w:hint="cs"/>
          <w:rtl/>
        </w:rPr>
        <w:t>?</w:t>
      </w:r>
      <w:r>
        <w:rPr>
          <w:rFonts w:hint="cs"/>
        </w:rPr>
        <w:t xml:space="preserve"> </w:t>
      </w:r>
      <w:r>
        <w:rPr>
          <w:rtl/>
        </w:rPr>
        <w:t>זה מוזר, זה מחייב הסברים</w:t>
      </w:r>
      <w:r>
        <w:rPr>
          <w:rFonts w:hint="cs"/>
          <w:rtl/>
        </w:rPr>
        <w:t>.</w:t>
      </w:r>
      <w:bookmarkStart w:id="7087" w:name="_ETM_Q39_331521"/>
      <w:bookmarkStart w:id="7088" w:name="_ETM_Q39_331596"/>
      <w:bookmarkStart w:id="7089" w:name="_ETM_Q39_331649"/>
      <w:bookmarkStart w:id="7090" w:name="_ETM_Q39_331711"/>
      <w:bookmarkEnd w:id="7087"/>
      <w:bookmarkEnd w:id="7088"/>
      <w:bookmarkEnd w:id="7089"/>
      <w:bookmarkEnd w:id="7090"/>
      <w:r>
        <w:rPr>
          <w:rFonts w:hint="cs"/>
          <w:rtl/>
        </w:rPr>
        <w:t xml:space="preserve"> </w:t>
      </w:r>
      <w:r>
        <w:rPr>
          <w:rtl/>
        </w:rPr>
        <w:t xml:space="preserve"> </w:t>
      </w:r>
      <w:bookmarkStart w:id="7091" w:name="_ETM_Q39_328919"/>
      <w:bookmarkEnd w:id="7091"/>
      <w:r>
        <w:rPr>
          <w:rtl/>
        </w:rPr>
        <w:t xml:space="preserve">ואני באמת מצפה מהכלכלן הראשי, מאגף הכלכלן הראשי, </w:t>
      </w:r>
      <w:r>
        <w:rPr>
          <w:rFonts w:hint="cs"/>
          <w:rtl/>
        </w:rPr>
        <w:t>ו</w:t>
      </w:r>
      <w:r>
        <w:rPr>
          <w:rtl/>
        </w:rPr>
        <w:t xml:space="preserve">אני מצפה </w:t>
      </w:r>
      <w:bookmarkStart w:id="7092" w:name="_ETM_Q39_331984"/>
      <w:bookmarkEnd w:id="7092"/>
      <w:r>
        <w:rPr>
          <w:rtl/>
        </w:rPr>
        <w:t>גם משר האוצר</w:t>
      </w:r>
      <w:r>
        <w:rPr>
          <w:rFonts w:hint="cs"/>
          <w:rtl/>
        </w:rPr>
        <w:t>,</w:t>
      </w:r>
      <w:r>
        <w:rPr>
          <w:rtl/>
        </w:rPr>
        <w:t xml:space="preserve"> </w:t>
      </w:r>
      <w:bookmarkStart w:id="7093" w:name="_ETM_Q39_335729"/>
      <w:bookmarkEnd w:id="7093"/>
      <w:r>
        <w:rPr>
          <w:rtl/>
        </w:rPr>
        <w:t>לתת הסברים מאוד מפורטים בהקשר הזה</w:t>
      </w:r>
      <w:r>
        <w:rPr>
          <w:rFonts w:hint="cs"/>
          <w:rtl/>
        </w:rPr>
        <w:t>,</w:t>
      </w:r>
      <w:r>
        <w:rPr>
          <w:rtl/>
        </w:rPr>
        <w:t xml:space="preserve"> גם לכנסת</w:t>
      </w:r>
      <w:r>
        <w:rPr>
          <w:rFonts w:hint="cs"/>
          <w:rtl/>
        </w:rPr>
        <w:t>,</w:t>
      </w:r>
      <w:r>
        <w:rPr>
          <w:rtl/>
        </w:rPr>
        <w:t xml:space="preserve"> ובעיקר לציבור, </w:t>
      </w:r>
      <w:bookmarkStart w:id="7094" w:name="_ETM_Q39_341374"/>
      <w:bookmarkEnd w:id="7094"/>
      <w:r>
        <w:rPr>
          <w:rtl/>
        </w:rPr>
        <w:t xml:space="preserve">כי לציבור מגיע לדעת את האמת. </w:t>
      </w:r>
      <w:bookmarkStart w:id="7095" w:name="_ETM_Q39_348979"/>
      <w:bookmarkEnd w:id="7095"/>
    </w:p>
    <w:p w:rsidR="00E50A18" w:rsidRDefault="00E50A18" w:rsidP="000F0011">
      <w:pPr>
        <w:rPr>
          <w:rtl/>
        </w:rPr>
      </w:pPr>
      <w:bookmarkStart w:id="7096" w:name="_ETM_Q39_348785"/>
      <w:bookmarkEnd w:id="7096"/>
    </w:p>
    <w:p w:rsidR="00E50A18" w:rsidRDefault="00E50A18" w:rsidP="001B7E9C">
      <w:pPr>
        <w:rPr>
          <w:rtl/>
        </w:rPr>
      </w:pPr>
      <w:bookmarkStart w:id="7097" w:name="_ETM_Q39_348910"/>
      <w:bookmarkStart w:id="7098" w:name="_ETM_Q39_348938"/>
      <w:bookmarkStart w:id="7099" w:name="_ETM_Q39_348980"/>
      <w:bookmarkEnd w:id="7097"/>
      <w:bookmarkEnd w:id="7098"/>
      <w:bookmarkEnd w:id="7099"/>
      <w:r>
        <w:rPr>
          <w:rtl/>
        </w:rPr>
        <w:t>זה היה לילה קשה</w:t>
      </w:r>
      <w:r>
        <w:rPr>
          <w:rFonts w:hint="cs"/>
          <w:rtl/>
        </w:rPr>
        <w:t>.</w:t>
      </w:r>
      <w:r>
        <w:rPr>
          <w:rtl/>
        </w:rPr>
        <w:t xml:space="preserve"> זה היה לילה קשה</w:t>
      </w:r>
      <w:r>
        <w:rPr>
          <w:rFonts w:hint="cs"/>
          <w:rtl/>
        </w:rPr>
        <w:t xml:space="preserve"> עבורי</w:t>
      </w:r>
      <w:r>
        <w:rPr>
          <w:rtl/>
        </w:rPr>
        <w:t xml:space="preserve">, זה </w:t>
      </w:r>
      <w:bookmarkStart w:id="7100" w:name="_ETM_Q39_352989"/>
      <w:bookmarkEnd w:id="7100"/>
      <w:r>
        <w:rPr>
          <w:rtl/>
        </w:rPr>
        <w:t>היה לילה קשה לנו, כאופוזיציה</w:t>
      </w:r>
      <w:r>
        <w:rPr>
          <w:rFonts w:hint="cs"/>
          <w:rtl/>
        </w:rPr>
        <w:t>.</w:t>
      </w:r>
      <w:r>
        <w:rPr>
          <w:rtl/>
        </w:rPr>
        <w:t xml:space="preserve"> זה היה לילה קשה </w:t>
      </w:r>
      <w:bookmarkStart w:id="7101" w:name="_ETM_Q39_356999"/>
      <w:bookmarkEnd w:id="7101"/>
      <w:r w:rsidR="001B7E9C">
        <w:rPr>
          <w:rFonts w:hint="cs"/>
          <w:rtl/>
        </w:rPr>
        <w:t xml:space="preserve">גם </w:t>
      </w:r>
      <w:r>
        <w:rPr>
          <w:rtl/>
        </w:rPr>
        <w:t>למדינת ישראל</w:t>
      </w:r>
      <w:r>
        <w:rPr>
          <w:rFonts w:hint="cs"/>
          <w:rtl/>
        </w:rPr>
        <w:t>,</w:t>
      </w:r>
      <w:r>
        <w:rPr>
          <w:rtl/>
        </w:rPr>
        <w:t xml:space="preserve"> כי עוד קו אדום נחצה</w:t>
      </w:r>
      <w:r w:rsidR="001B7E9C">
        <w:rPr>
          <w:rFonts w:hint="cs"/>
          <w:rtl/>
        </w:rPr>
        <w:t>,</w:t>
      </w:r>
      <w:r>
        <w:rPr>
          <w:rtl/>
        </w:rPr>
        <w:t xml:space="preserve"> והגענו לשפל חדש</w:t>
      </w:r>
      <w:r>
        <w:rPr>
          <w:rFonts w:hint="cs"/>
          <w:rtl/>
        </w:rPr>
        <w:t>.</w:t>
      </w:r>
      <w:r>
        <w:rPr>
          <w:rtl/>
        </w:rPr>
        <w:t xml:space="preserve"> </w:t>
      </w:r>
      <w:bookmarkStart w:id="7102" w:name="_ETM_Q39_361009"/>
      <w:bookmarkEnd w:id="7102"/>
      <w:r>
        <w:rPr>
          <w:rtl/>
        </w:rPr>
        <w:t>לא שהיה חסר לנו, אבל הגענו לעוד שפל</w:t>
      </w:r>
      <w:r>
        <w:rPr>
          <w:rFonts w:hint="cs"/>
          <w:rtl/>
        </w:rPr>
        <w:t>.</w:t>
      </w:r>
      <w:r>
        <w:rPr>
          <w:rtl/>
        </w:rPr>
        <w:t xml:space="preserve"> </w:t>
      </w:r>
      <w:bookmarkStart w:id="7103" w:name="_ETM_Q39_365679"/>
      <w:bookmarkEnd w:id="7103"/>
      <w:r>
        <w:rPr>
          <w:rtl/>
        </w:rPr>
        <w:t xml:space="preserve">אבל דווקא מכאן אנחנו נצמח ונתקן. </w:t>
      </w:r>
      <w:bookmarkStart w:id="7104" w:name="_ETM_Q39_369788"/>
      <w:bookmarkEnd w:id="7104"/>
      <w:r>
        <w:rPr>
          <w:rtl/>
        </w:rPr>
        <w:t>הלילה אני השתכנעתי באופן סופי</w:t>
      </w:r>
      <w:r>
        <w:rPr>
          <w:rFonts w:hint="cs"/>
          <w:rtl/>
        </w:rPr>
        <w:t>:</w:t>
      </w:r>
      <w:r>
        <w:rPr>
          <w:rtl/>
        </w:rPr>
        <w:t xml:space="preserve"> את האוטונומיה החרדית, המסואבת והמושחתת </w:t>
      </w:r>
      <w:bookmarkStart w:id="7105" w:name="_ETM_Q39_375332"/>
      <w:bookmarkEnd w:id="7105"/>
      <w:r>
        <w:rPr>
          <w:rtl/>
        </w:rPr>
        <w:t>צריך לפרק</w:t>
      </w:r>
      <w:r w:rsidR="001B7E9C">
        <w:rPr>
          <w:rFonts w:hint="cs"/>
          <w:rtl/>
        </w:rPr>
        <w:t>,</w:t>
      </w:r>
      <w:r>
        <w:rPr>
          <w:rtl/>
        </w:rPr>
        <w:t xml:space="preserve"> ואני מבטיח לכם, </w:t>
      </w:r>
      <w:r>
        <w:rPr>
          <w:rFonts w:hint="cs"/>
          <w:rtl/>
        </w:rPr>
        <w:t>ו</w:t>
      </w:r>
      <w:r>
        <w:rPr>
          <w:rtl/>
        </w:rPr>
        <w:t>דווקא היום</w:t>
      </w:r>
      <w:r>
        <w:rPr>
          <w:rFonts w:hint="cs"/>
          <w:rtl/>
        </w:rPr>
        <w:t>,</w:t>
      </w:r>
      <w:r>
        <w:rPr>
          <w:rtl/>
        </w:rPr>
        <w:t xml:space="preserve"> שבקרוב זה גם </w:t>
      </w:r>
      <w:bookmarkStart w:id="7106" w:name="_ETM_Q39_380875"/>
      <w:bookmarkEnd w:id="7106"/>
      <w:r>
        <w:rPr>
          <w:rtl/>
        </w:rPr>
        <w:t>יקרה. תודה רבה.</w:t>
      </w:r>
    </w:p>
    <w:p w:rsidR="00E50A18" w:rsidRDefault="00E50A18" w:rsidP="009635F5">
      <w:pPr>
        <w:rPr>
          <w:rtl/>
        </w:rPr>
      </w:pPr>
    </w:p>
    <w:p w:rsidR="00E50A18" w:rsidRDefault="00E50A18" w:rsidP="000F0011">
      <w:pPr>
        <w:pStyle w:val="af6"/>
        <w:keepNext/>
        <w:rPr>
          <w:rtl/>
        </w:rPr>
      </w:pPr>
      <w:bookmarkStart w:id="7107" w:name="_ETM_Q39_387758"/>
      <w:bookmarkStart w:id="7108" w:name="_ETM_Q39_387833"/>
      <w:bookmarkEnd w:id="7107"/>
      <w:bookmarkEnd w:id="7108"/>
      <w:r w:rsidRPr="0085051F">
        <w:rPr>
          <w:rStyle w:val="TagStyle"/>
          <w:rtl/>
        </w:rPr>
        <w:t>&lt;&lt; יור &gt;&gt;</w:t>
      </w:r>
      <w:r w:rsidRPr="00A85C0A">
        <w:rPr>
          <w:rStyle w:val="TagStyle"/>
          <w:rtl/>
        </w:rPr>
        <w:t xml:space="preserve"> </w:t>
      </w:r>
      <w:r>
        <w:rPr>
          <w:rtl/>
        </w:rPr>
        <w:t>היו"ר מישל בוסקילה:</w:t>
      </w:r>
      <w:r w:rsidRPr="00A85C0A">
        <w:rPr>
          <w:rStyle w:val="TagStyle"/>
          <w:rtl/>
        </w:rPr>
        <w:t xml:space="preserve"> </w:t>
      </w:r>
      <w:r w:rsidRPr="0085051F">
        <w:rPr>
          <w:rStyle w:val="TagStyle"/>
          <w:rtl/>
        </w:rPr>
        <w:t>&lt;&lt; יור &gt;&gt;</w:t>
      </w:r>
      <w:r>
        <w:rPr>
          <w:rtl/>
        </w:rPr>
        <w:t xml:space="preserve"> </w:t>
      </w:r>
    </w:p>
    <w:p w:rsidR="00E50A18" w:rsidRDefault="00E50A18" w:rsidP="001C0776">
      <w:pPr>
        <w:rPr>
          <w:rtl/>
        </w:rPr>
      </w:pPr>
    </w:p>
    <w:p w:rsidR="00E50A18" w:rsidRDefault="00E50A18" w:rsidP="001B7E9C">
      <w:pPr>
        <w:rPr>
          <w:rtl/>
        </w:rPr>
      </w:pPr>
      <w:bookmarkStart w:id="7109" w:name="_ETM_Q39_388783"/>
      <w:bookmarkStart w:id="7110" w:name="_ETM_Q39_386869"/>
      <w:bookmarkEnd w:id="7109"/>
      <w:bookmarkEnd w:id="7110"/>
      <w:r>
        <w:rPr>
          <w:rtl/>
        </w:rPr>
        <w:t xml:space="preserve">תודה רבה לחבר הכנסת ולדימיר בליאק. </w:t>
      </w:r>
      <w:bookmarkStart w:id="7111" w:name="_ETM_Q39_390706"/>
      <w:bookmarkStart w:id="7112" w:name="_ETM_Q39_390747"/>
      <w:bookmarkStart w:id="7113" w:name="_ETM_Q39_391954"/>
      <w:bookmarkStart w:id="7114" w:name="_ETM_Q39_392021"/>
      <w:bookmarkStart w:id="7115" w:name="_ETM_Q39_390818"/>
      <w:bookmarkStart w:id="7116" w:name="_ETM_Q39_390878"/>
      <w:bookmarkEnd w:id="7111"/>
      <w:bookmarkEnd w:id="7112"/>
      <w:bookmarkEnd w:id="7113"/>
      <w:bookmarkEnd w:id="7114"/>
      <w:bookmarkEnd w:id="7115"/>
      <w:bookmarkEnd w:id="7116"/>
      <w:r>
        <w:rPr>
          <w:rtl/>
        </w:rPr>
        <w:t xml:space="preserve">אני רוצה להזמין את </w:t>
      </w:r>
      <w:bookmarkStart w:id="7117" w:name="_ETM_Q39_389724"/>
      <w:bookmarkEnd w:id="7117"/>
      <w:r>
        <w:rPr>
          <w:rtl/>
        </w:rPr>
        <w:t>חבר הכנסת אלעזר שטרן</w:t>
      </w:r>
      <w:r w:rsidR="001B7E9C">
        <w:rPr>
          <w:rFonts w:hint="cs"/>
          <w:rtl/>
        </w:rPr>
        <w:t>.</w:t>
      </w:r>
      <w:r>
        <w:rPr>
          <w:rtl/>
        </w:rPr>
        <w:t xml:space="preserve"> בבקשה</w:t>
      </w:r>
      <w:r w:rsidR="001B7E9C">
        <w:rPr>
          <w:rFonts w:hint="cs"/>
          <w:rtl/>
        </w:rPr>
        <w:t>,</w:t>
      </w:r>
      <w:r>
        <w:rPr>
          <w:rtl/>
        </w:rPr>
        <w:t xml:space="preserve"> </w:t>
      </w:r>
      <w:bookmarkStart w:id="7118" w:name="_ETM_Q39_400580"/>
      <w:bookmarkEnd w:id="7118"/>
      <w:r>
        <w:rPr>
          <w:rFonts w:hint="cs"/>
          <w:rtl/>
        </w:rPr>
        <w:t>ל</w:t>
      </w:r>
      <w:r>
        <w:rPr>
          <w:rtl/>
        </w:rPr>
        <w:t>רשותך</w:t>
      </w:r>
      <w:r>
        <w:rPr>
          <w:rFonts w:hint="cs"/>
          <w:rtl/>
        </w:rPr>
        <w:t xml:space="preserve"> </w:t>
      </w:r>
      <w:bookmarkStart w:id="7119" w:name="_ETM_Q39_399955"/>
      <w:bookmarkEnd w:id="7119"/>
      <w:r>
        <w:rPr>
          <w:rFonts w:hint="cs"/>
          <w:rtl/>
        </w:rPr>
        <w:t>עשר</w:t>
      </w:r>
      <w:r>
        <w:rPr>
          <w:rtl/>
        </w:rPr>
        <w:t xml:space="preserve"> דקות</w:t>
      </w:r>
      <w:r>
        <w:rPr>
          <w:rFonts w:hint="cs"/>
          <w:rtl/>
        </w:rPr>
        <w:t>.</w:t>
      </w:r>
    </w:p>
    <w:p w:rsidR="00E50A18" w:rsidRDefault="00E50A18" w:rsidP="000F0011">
      <w:pPr>
        <w:ind w:firstLine="0"/>
        <w:rPr>
          <w:rtl/>
        </w:rPr>
      </w:pPr>
      <w:bookmarkStart w:id="7120" w:name="_ETM_Q39_403515"/>
      <w:bookmarkStart w:id="7121" w:name="_ETM_Q39_403590"/>
      <w:bookmarkStart w:id="7122" w:name="_ETM_Q39_404603"/>
      <w:bookmarkEnd w:id="7120"/>
      <w:bookmarkEnd w:id="7121"/>
      <w:bookmarkEnd w:id="7122"/>
    </w:p>
    <w:p w:rsidR="00E50A18" w:rsidRDefault="00E50A18" w:rsidP="000F0011">
      <w:pPr>
        <w:pStyle w:val="a4"/>
        <w:keepNext/>
        <w:rPr>
          <w:rtl/>
        </w:rPr>
      </w:pPr>
      <w:bookmarkStart w:id="7123" w:name="ET_speaker_5109_10"/>
      <w:r w:rsidRPr="0085051F">
        <w:rPr>
          <w:rStyle w:val="TagStyle"/>
          <w:rtl/>
        </w:rPr>
        <w:t xml:space="preserve"> &lt;&lt; דובר &gt;&gt;</w:t>
      </w:r>
      <w:r w:rsidRPr="00A85C0A">
        <w:rPr>
          <w:rStyle w:val="TagStyle"/>
          <w:rtl/>
        </w:rPr>
        <w:t xml:space="preserve"> </w:t>
      </w:r>
      <w:bookmarkStart w:id="7124" w:name="_Toc225867324"/>
      <w:bookmarkStart w:id="7125" w:name="_Toc225870307"/>
      <w:r>
        <w:rPr>
          <w:rtl/>
        </w:rPr>
        <w:t>אלעזר שטרן (יש עתיד):</w:t>
      </w:r>
      <w:bookmarkEnd w:id="7124"/>
      <w:bookmarkEnd w:id="7125"/>
      <w:r w:rsidRPr="00A85C0A">
        <w:rPr>
          <w:rStyle w:val="TagStyle"/>
          <w:rtl/>
        </w:rPr>
        <w:t xml:space="preserve"> </w:t>
      </w:r>
      <w:r w:rsidRPr="0085051F">
        <w:rPr>
          <w:rStyle w:val="TagStyle"/>
          <w:rtl/>
        </w:rPr>
        <w:t>&lt;&lt; דובר &gt;&gt;</w:t>
      </w:r>
      <w:r>
        <w:rPr>
          <w:rtl/>
        </w:rPr>
        <w:t xml:space="preserve"> </w:t>
      </w:r>
      <w:bookmarkEnd w:id="7123"/>
    </w:p>
    <w:p w:rsidR="00E50A18" w:rsidRDefault="00E50A18" w:rsidP="001C0776">
      <w:pPr>
        <w:rPr>
          <w:rtl/>
        </w:rPr>
      </w:pPr>
      <w:bookmarkStart w:id="7126" w:name="_ETM_Q39_405309"/>
      <w:bookmarkStart w:id="7127" w:name="_ETM_Q39_405347"/>
      <w:bookmarkEnd w:id="7126"/>
      <w:bookmarkEnd w:id="7127"/>
    </w:p>
    <w:p w:rsidR="00E50A18" w:rsidRDefault="00E50A18" w:rsidP="001B7E9C">
      <w:pPr>
        <w:rPr>
          <w:rtl/>
        </w:rPr>
      </w:pPr>
      <w:bookmarkStart w:id="7128" w:name="_ETM_Q39_403020"/>
      <w:bookmarkEnd w:id="7128"/>
      <w:r>
        <w:rPr>
          <w:rtl/>
        </w:rPr>
        <w:t>אדוני היושב</w:t>
      </w:r>
      <w:r w:rsidR="001B7E9C">
        <w:rPr>
          <w:rFonts w:hint="cs"/>
          <w:rtl/>
        </w:rPr>
        <w:t xml:space="preserve"> </w:t>
      </w:r>
      <w:r>
        <w:rPr>
          <w:rtl/>
        </w:rPr>
        <w:t xml:space="preserve">בראש, </w:t>
      </w:r>
      <w:r>
        <w:rPr>
          <w:rFonts w:hint="cs"/>
          <w:rtl/>
        </w:rPr>
        <w:t xml:space="preserve">רבותיי </w:t>
      </w:r>
      <w:r>
        <w:rPr>
          <w:rtl/>
        </w:rPr>
        <w:t>חברי הכנסת</w:t>
      </w:r>
      <w:r>
        <w:rPr>
          <w:rFonts w:hint="cs"/>
          <w:rtl/>
        </w:rPr>
        <w:t>,</w:t>
      </w:r>
      <w:r>
        <w:rPr>
          <w:rtl/>
        </w:rPr>
        <w:t xml:space="preserve"> </w:t>
      </w:r>
      <w:bookmarkStart w:id="7129" w:name="_ETM_Q39_407330"/>
      <w:bookmarkEnd w:id="7129"/>
      <w:r>
        <w:rPr>
          <w:rtl/>
        </w:rPr>
        <w:t xml:space="preserve">תראו, זוהי ממשלה, </w:t>
      </w:r>
      <w:bookmarkStart w:id="7130" w:name="_ETM_Q39_410270"/>
      <w:bookmarkEnd w:id="7130"/>
      <w:r>
        <w:rPr>
          <w:rtl/>
        </w:rPr>
        <w:t>זוהי קואליציה</w:t>
      </w:r>
      <w:r>
        <w:rPr>
          <w:rFonts w:hint="cs"/>
          <w:rtl/>
        </w:rPr>
        <w:t>,</w:t>
      </w:r>
      <w:r>
        <w:rPr>
          <w:rtl/>
        </w:rPr>
        <w:t xml:space="preserve"> של </w:t>
      </w:r>
      <w:r>
        <w:rPr>
          <w:rFonts w:hint="cs"/>
          <w:rtl/>
        </w:rPr>
        <w:t>"אכול ושת</w:t>
      </w:r>
      <w:r w:rsidR="001B7E9C">
        <w:rPr>
          <w:rFonts w:hint="cs"/>
          <w:rtl/>
        </w:rPr>
        <w:t>ה</w:t>
      </w:r>
      <w:r>
        <w:rPr>
          <w:rFonts w:hint="cs"/>
          <w:rtl/>
        </w:rPr>
        <w:t xml:space="preserve"> </w:t>
      </w:r>
      <w:r>
        <w:rPr>
          <w:rtl/>
        </w:rPr>
        <w:t>כי מחר נמות</w:t>
      </w:r>
      <w:r>
        <w:rPr>
          <w:rFonts w:hint="cs"/>
          <w:rtl/>
        </w:rPr>
        <w:t>"</w:t>
      </w:r>
      <w:r>
        <w:rPr>
          <w:rtl/>
        </w:rPr>
        <w:t xml:space="preserve">. </w:t>
      </w:r>
      <w:bookmarkStart w:id="7131" w:name="_ETM_Q39_416580"/>
      <w:bookmarkEnd w:id="7131"/>
      <w:r>
        <w:rPr>
          <w:rtl/>
        </w:rPr>
        <w:t>הם יודעים שהם לא יהיו פה</w:t>
      </w:r>
      <w:r w:rsidR="001B7E9C">
        <w:rPr>
          <w:rFonts w:hint="cs"/>
          <w:rtl/>
        </w:rPr>
        <w:t>,</w:t>
      </w:r>
      <w:r>
        <w:rPr>
          <w:rtl/>
        </w:rPr>
        <w:t xml:space="preserve"> </w:t>
      </w:r>
      <w:bookmarkStart w:id="7132" w:name="_ETM_Q39_420000"/>
      <w:bookmarkEnd w:id="7132"/>
      <w:r>
        <w:rPr>
          <w:rtl/>
        </w:rPr>
        <w:t xml:space="preserve">הם יודעים </w:t>
      </w:r>
      <w:bookmarkStart w:id="7133" w:name="_ETM_Q39_422020"/>
      <w:bookmarkEnd w:id="7133"/>
      <w:r>
        <w:rPr>
          <w:rtl/>
        </w:rPr>
        <w:t>שאת</w:t>
      </w:r>
      <w:r>
        <w:rPr>
          <w:rFonts w:hint="cs"/>
          <w:rtl/>
        </w:rPr>
        <w:t xml:space="preserve"> המחירים הכבדים של </w:t>
      </w:r>
      <w:r>
        <w:rPr>
          <w:rtl/>
        </w:rPr>
        <w:t xml:space="preserve">התקציב המטורלל </w:t>
      </w:r>
      <w:bookmarkStart w:id="7134" w:name="_ETM_Q39_424979"/>
      <w:bookmarkEnd w:id="7134"/>
      <w:r>
        <w:rPr>
          <w:rFonts w:hint="cs"/>
          <w:rtl/>
        </w:rPr>
        <w:t>ו</w:t>
      </w:r>
      <w:r>
        <w:rPr>
          <w:rtl/>
        </w:rPr>
        <w:t xml:space="preserve">השקרי הזה </w:t>
      </w:r>
      <w:bookmarkStart w:id="7135" w:name="_ETM_Q39_428559"/>
      <w:bookmarkEnd w:id="7135"/>
      <w:r>
        <w:rPr>
          <w:rtl/>
        </w:rPr>
        <w:t>ת</w:t>
      </w:r>
      <w:r>
        <w:rPr>
          <w:rFonts w:hint="cs"/>
          <w:rtl/>
        </w:rPr>
        <w:t>א</w:t>
      </w:r>
      <w:r>
        <w:rPr>
          <w:rtl/>
        </w:rPr>
        <w:t xml:space="preserve">כל </w:t>
      </w:r>
      <w:r>
        <w:rPr>
          <w:rFonts w:hint="cs"/>
          <w:rtl/>
        </w:rPr>
        <w:t>ה</w:t>
      </w:r>
      <w:r>
        <w:rPr>
          <w:rtl/>
        </w:rPr>
        <w:t>ממשלה הבאה</w:t>
      </w:r>
      <w:r w:rsidR="001B7E9C">
        <w:rPr>
          <w:rFonts w:hint="cs"/>
          <w:rtl/>
        </w:rPr>
        <w:t>,</w:t>
      </w:r>
      <w:r>
        <w:rPr>
          <w:rtl/>
        </w:rPr>
        <w:t xml:space="preserve"> </w:t>
      </w:r>
      <w:bookmarkStart w:id="7136" w:name="_ETM_Q39_433289"/>
      <w:bookmarkEnd w:id="7136"/>
      <w:r>
        <w:rPr>
          <w:rtl/>
        </w:rPr>
        <w:t xml:space="preserve">אבל הם שכחו שגם אזרחי מדינת ישראל. </w:t>
      </w:r>
      <w:bookmarkStart w:id="7137" w:name="_ETM_Q39_438178"/>
      <w:bookmarkEnd w:id="7137"/>
      <w:r>
        <w:rPr>
          <w:rtl/>
        </w:rPr>
        <w:t xml:space="preserve">הם יודעים שהם לא יהיו בשלטון. </w:t>
      </w:r>
      <w:bookmarkStart w:id="7138" w:name="_ETM_Q39_441119"/>
      <w:bookmarkEnd w:id="7138"/>
      <w:r>
        <w:rPr>
          <w:rtl/>
        </w:rPr>
        <w:t>מנכ"ל משרד האוצר</w:t>
      </w:r>
      <w:r>
        <w:rPr>
          <w:rFonts w:hint="cs"/>
          <w:rtl/>
        </w:rPr>
        <w:t>,</w:t>
      </w:r>
      <w:r>
        <w:rPr>
          <w:rtl/>
        </w:rPr>
        <w:t xml:space="preserve"> שריכז</w:t>
      </w:r>
      <w:r>
        <w:rPr>
          <w:rFonts w:hint="cs"/>
          <w:rtl/>
        </w:rPr>
        <w:t xml:space="preserve"> כנראה</w:t>
      </w:r>
      <w:r>
        <w:rPr>
          <w:rtl/>
        </w:rPr>
        <w:t xml:space="preserve"> את עבודת התקציב, כנראה </w:t>
      </w:r>
      <w:bookmarkStart w:id="7139" w:name="_ETM_Q39_446769"/>
      <w:bookmarkEnd w:id="7139"/>
      <w:r>
        <w:rPr>
          <w:rtl/>
        </w:rPr>
        <w:t>התפטר הבוקר</w:t>
      </w:r>
      <w:bookmarkStart w:id="7140" w:name="_ETM_Q39_454958"/>
      <w:bookmarkEnd w:id="7140"/>
      <w:r>
        <w:rPr>
          <w:rFonts w:hint="cs"/>
          <w:rtl/>
        </w:rPr>
        <w:t>,</w:t>
      </w:r>
      <w:r>
        <w:rPr>
          <w:rtl/>
        </w:rPr>
        <w:t xml:space="preserve"> למ</w:t>
      </w:r>
      <w:r>
        <w:rPr>
          <w:rFonts w:hint="cs"/>
          <w:rtl/>
        </w:rPr>
        <w:t>ו</w:t>
      </w:r>
      <w:r>
        <w:rPr>
          <w:rtl/>
        </w:rPr>
        <w:t xml:space="preserve">חרת אישור אותו תקציב. </w:t>
      </w:r>
      <w:bookmarkStart w:id="7141" w:name="_ETM_Q39_452359"/>
      <w:bookmarkStart w:id="7142" w:name="_ETM_Q39_457911"/>
      <w:bookmarkStart w:id="7143" w:name="_ETM_Q39_457976"/>
      <w:bookmarkStart w:id="7144" w:name="_ETM_Q39_458022"/>
      <w:bookmarkStart w:id="7145" w:name="_ETM_Q39_458067"/>
      <w:bookmarkEnd w:id="7141"/>
      <w:bookmarkEnd w:id="7142"/>
      <w:bookmarkEnd w:id="7143"/>
      <w:bookmarkEnd w:id="7144"/>
      <w:bookmarkEnd w:id="7145"/>
      <w:r>
        <w:rPr>
          <w:rtl/>
        </w:rPr>
        <w:t xml:space="preserve">אבל מה אכפת להם? </w:t>
      </w:r>
      <w:bookmarkStart w:id="7146" w:name="_ETM_Q39_455160"/>
      <w:bookmarkEnd w:id="7146"/>
      <w:r>
        <w:rPr>
          <w:rtl/>
        </w:rPr>
        <w:t>מה אכפת להם שהתרגיל שהם חוגגים עליו</w:t>
      </w:r>
      <w:r>
        <w:rPr>
          <w:rFonts w:hint="cs"/>
          <w:rtl/>
        </w:rPr>
        <w:t xml:space="preserve"> </w:t>
      </w:r>
      <w:bookmarkStart w:id="7147" w:name="_ETM_Q39_466009"/>
      <w:bookmarkEnd w:id="7147"/>
      <w:r>
        <w:rPr>
          <w:rFonts w:hint="eastAsia"/>
          <w:rtl/>
        </w:rPr>
        <w:t>–</w:t>
      </w:r>
      <w:r>
        <w:rPr>
          <w:rtl/>
        </w:rPr>
        <w:t xml:space="preserve"> </w:t>
      </w:r>
      <w:bookmarkStart w:id="7148" w:name="_ETM_Q39_459820"/>
      <w:bookmarkEnd w:id="7148"/>
      <w:r>
        <w:rPr>
          <w:rtl/>
        </w:rPr>
        <w:t>הציבור לא מבין</w:t>
      </w:r>
      <w:r>
        <w:rPr>
          <w:rFonts w:hint="cs"/>
          <w:rtl/>
        </w:rPr>
        <w:t>.</w:t>
      </w:r>
      <w:r>
        <w:rPr>
          <w:rtl/>
        </w:rPr>
        <w:t xml:space="preserve"> הוא חושב שהתרגיל היה שבאופוזיציה בטעות הצביעו </w:t>
      </w:r>
      <w:bookmarkStart w:id="7149" w:name="_ETM_Q39_464839"/>
      <w:bookmarkEnd w:id="7149"/>
      <w:r>
        <w:rPr>
          <w:rtl/>
        </w:rPr>
        <w:t xml:space="preserve">על חלק מהסעיפים. </w:t>
      </w:r>
      <w:bookmarkStart w:id="7150" w:name="_ETM_Q39_470700"/>
      <w:bookmarkEnd w:id="7150"/>
      <w:r>
        <w:rPr>
          <w:rtl/>
        </w:rPr>
        <w:t xml:space="preserve">הם לא יודעים שהתרגיל המסריח שהיה </w:t>
      </w:r>
      <w:bookmarkStart w:id="7151" w:name="_ETM_Q39_475339"/>
      <w:bookmarkEnd w:id="7151"/>
      <w:r>
        <w:rPr>
          <w:rtl/>
        </w:rPr>
        <w:t xml:space="preserve">הוא תרגיל היועצת המשפטית לממשלה </w:t>
      </w:r>
      <w:r>
        <w:rPr>
          <w:rFonts w:hint="cs"/>
          <w:rtl/>
        </w:rPr>
        <w:t xml:space="preserve">– </w:t>
      </w:r>
      <w:r>
        <w:rPr>
          <w:rtl/>
        </w:rPr>
        <w:t xml:space="preserve">איך נעביר כספים למשתמטים </w:t>
      </w:r>
      <w:bookmarkStart w:id="7152" w:name="_ETM_Q39_483359"/>
      <w:bookmarkEnd w:id="7152"/>
      <w:r>
        <w:rPr>
          <w:rtl/>
        </w:rPr>
        <w:t xml:space="preserve">על הראש של היועצת המשפטית לממשלה. </w:t>
      </w:r>
      <w:bookmarkStart w:id="7153" w:name="_ETM_Q39_488079"/>
      <w:bookmarkStart w:id="7154" w:name="_ETM_Q39_492561"/>
      <w:bookmarkStart w:id="7155" w:name="_ETM_Q39_492628"/>
      <w:bookmarkStart w:id="7156" w:name="_ETM_Q39_492683"/>
      <w:bookmarkStart w:id="7157" w:name="_ETM_Q39_492738"/>
      <w:bookmarkEnd w:id="7153"/>
      <w:bookmarkEnd w:id="7154"/>
      <w:bookmarkEnd w:id="7155"/>
      <w:bookmarkEnd w:id="7156"/>
      <w:bookmarkEnd w:id="7157"/>
      <w:r>
        <w:rPr>
          <w:rtl/>
        </w:rPr>
        <w:t>אתם יודעים מה הבעיה</w:t>
      </w:r>
      <w:r>
        <w:rPr>
          <w:rFonts w:hint="cs"/>
          <w:rtl/>
        </w:rPr>
        <w:t>?</w:t>
      </w:r>
      <w:r>
        <w:rPr>
          <w:rtl/>
        </w:rPr>
        <w:t xml:space="preserve"> </w:t>
      </w:r>
      <w:bookmarkStart w:id="7158" w:name="_ETM_Q39_490269"/>
      <w:bookmarkEnd w:id="7158"/>
      <w:r>
        <w:rPr>
          <w:rtl/>
        </w:rPr>
        <w:t>אני אומר את זה גם ליושב-ראש</w:t>
      </w:r>
      <w:r>
        <w:rPr>
          <w:rFonts w:hint="cs"/>
          <w:rtl/>
        </w:rPr>
        <w:t>.</w:t>
      </w:r>
      <w:r>
        <w:rPr>
          <w:rtl/>
        </w:rPr>
        <w:t xml:space="preserve"> אתה יודע למה הצבעת, </w:t>
      </w:r>
      <w:bookmarkStart w:id="7159" w:name="_ETM_Q39_493229"/>
      <w:bookmarkEnd w:id="7159"/>
      <w:r>
        <w:rPr>
          <w:rtl/>
        </w:rPr>
        <w:t xml:space="preserve">נכון? הצבעת להעביר מאות מיליונים </w:t>
      </w:r>
      <w:bookmarkStart w:id="7160" w:name="_ETM_Q39_496829"/>
      <w:bookmarkEnd w:id="7160"/>
      <w:r>
        <w:rPr>
          <w:rtl/>
        </w:rPr>
        <w:t>למוסדות חינוך שמחנכים לא לשרת</w:t>
      </w:r>
      <w:r>
        <w:rPr>
          <w:rFonts w:hint="cs"/>
          <w:rtl/>
        </w:rPr>
        <w:t>,</w:t>
      </w:r>
      <w:r>
        <w:rPr>
          <w:rtl/>
        </w:rPr>
        <w:t xml:space="preserve"> </w:t>
      </w:r>
      <w:bookmarkStart w:id="7161" w:name="_ETM_Q39_501540"/>
      <w:bookmarkEnd w:id="7161"/>
      <w:r>
        <w:rPr>
          <w:rtl/>
        </w:rPr>
        <w:t xml:space="preserve">זה מה שעשית. </w:t>
      </w:r>
      <w:bookmarkStart w:id="7162" w:name="_ETM_Q39_504000"/>
      <w:bookmarkEnd w:id="7162"/>
      <w:r>
        <w:rPr>
          <w:rtl/>
        </w:rPr>
        <w:t>זה מה שעשת</w:t>
      </w:r>
      <w:r>
        <w:rPr>
          <w:rFonts w:hint="cs"/>
          <w:rtl/>
        </w:rPr>
        <w:t>ה</w:t>
      </w:r>
      <w:r>
        <w:rPr>
          <w:rtl/>
        </w:rPr>
        <w:t xml:space="preserve"> הקואליציה</w:t>
      </w:r>
      <w:r w:rsidR="001B7E9C">
        <w:rPr>
          <w:rFonts w:hint="cs"/>
          <w:rtl/>
        </w:rPr>
        <w:t>.</w:t>
      </w:r>
      <w:r>
        <w:rPr>
          <w:rtl/>
        </w:rPr>
        <w:t xml:space="preserve"> זאת האמת. זה לא הודעה שלי </w:t>
      </w:r>
      <w:bookmarkStart w:id="7163" w:name="_ETM_Q39_508220"/>
      <w:bookmarkEnd w:id="7163"/>
      <w:r>
        <w:rPr>
          <w:rtl/>
        </w:rPr>
        <w:t xml:space="preserve">כחבר כנסת באופוזיציה. </w:t>
      </w:r>
      <w:bookmarkStart w:id="7164" w:name="_ETM_Q39_513369"/>
      <w:bookmarkEnd w:id="7164"/>
      <w:r>
        <w:rPr>
          <w:rtl/>
        </w:rPr>
        <w:t xml:space="preserve">אלה הסעיפים. </w:t>
      </w:r>
      <w:bookmarkStart w:id="7165" w:name="_ETM_Q39_516450"/>
      <w:bookmarkEnd w:id="7165"/>
      <w:r>
        <w:rPr>
          <w:rtl/>
        </w:rPr>
        <w:t>מוסדות חינוך, שבשעה כזאת</w:t>
      </w:r>
      <w:r w:rsidR="001B7E9C">
        <w:rPr>
          <w:rFonts w:hint="cs"/>
          <w:rtl/>
        </w:rPr>
        <w:t>,</w:t>
      </w:r>
      <w:r>
        <w:rPr>
          <w:rtl/>
        </w:rPr>
        <w:t xml:space="preserve"> </w:t>
      </w:r>
      <w:r w:rsidR="001B7E9C">
        <w:rPr>
          <w:rFonts w:hint="cs"/>
          <w:rtl/>
        </w:rPr>
        <w:t>כ</w:t>
      </w:r>
      <w:r>
        <w:rPr>
          <w:rtl/>
        </w:rPr>
        <w:t>שהרמטכ</w:t>
      </w:r>
      <w:r>
        <w:rPr>
          <w:rFonts w:hint="cs"/>
          <w:rtl/>
        </w:rPr>
        <w:t>"</w:t>
      </w:r>
      <w:r>
        <w:rPr>
          <w:rtl/>
        </w:rPr>
        <w:t>ל אומר</w:t>
      </w:r>
      <w:r>
        <w:rPr>
          <w:rFonts w:hint="cs"/>
          <w:rtl/>
        </w:rPr>
        <w:t>:</w:t>
      </w:r>
      <w:r>
        <w:rPr>
          <w:rtl/>
        </w:rPr>
        <w:t xml:space="preserve"> </w:t>
      </w:r>
      <w:bookmarkStart w:id="7166" w:name="_ETM_Q39_522920"/>
      <w:bookmarkEnd w:id="7166"/>
      <w:r>
        <w:rPr>
          <w:rtl/>
        </w:rPr>
        <w:t>צה"ל, צבא המילואים</w:t>
      </w:r>
      <w:r>
        <w:rPr>
          <w:rFonts w:hint="cs"/>
          <w:rtl/>
        </w:rPr>
        <w:t>,</w:t>
      </w:r>
      <w:r>
        <w:rPr>
          <w:rtl/>
        </w:rPr>
        <w:t xml:space="preserve"> קורס לתוך עצמו </w:t>
      </w:r>
      <w:bookmarkStart w:id="7167" w:name="_ETM_Q39_526980"/>
      <w:bookmarkEnd w:id="7167"/>
      <w:r w:rsidR="001B7E9C">
        <w:rPr>
          <w:rFonts w:hint="cs"/>
          <w:rtl/>
        </w:rPr>
        <w:t xml:space="preserve">– </w:t>
      </w:r>
      <w:r>
        <w:rPr>
          <w:rtl/>
        </w:rPr>
        <w:t xml:space="preserve">אתם, הקואליציה, </w:t>
      </w:r>
      <w:bookmarkStart w:id="7168" w:name="_ETM_Q39_530470"/>
      <w:bookmarkEnd w:id="7168"/>
      <w:r>
        <w:rPr>
          <w:rtl/>
        </w:rPr>
        <w:t>מעבירים מאות מיליוני</w:t>
      </w:r>
      <w:r>
        <w:rPr>
          <w:rFonts w:hint="cs"/>
          <w:rtl/>
        </w:rPr>
        <w:t xml:space="preserve"> שקלים</w:t>
      </w:r>
      <w:r>
        <w:rPr>
          <w:rtl/>
        </w:rPr>
        <w:t xml:space="preserve"> למוסדות </w:t>
      </w:r>
      <w:bookmarkStart w:id="7169" w:name="_ETM_Q39_536570"/>
      <w:bookmarkEnd w:id="7169"/>
      <w:r>
        <w:rPr>
          <w:rtl/>
        </w:rPr>
        <w:lastRenderedPageBreak/>
        <w:t xml:space="preserve">שדואגים </w:t>
      </w:r>
      <w:bookmarkStart w:id="7170" w:name="_ETM_Q39_540279"/>
      <w:bookmarkEnd w:id="7170"/>
      <w:r>
        <w:rPr>
          <w:rtl/>
        </w:rPr>
        <w:t>שצבא המילואים לא יקבל תגבורת</w:t>
      </w:r>
      <w:bookmarkStart w:id="7171" w:name="_ETM_Q39_544880"/>
      <w:bookmarkStart w:id="7172" w:name="_ETM_Q39_546930"/>
      <w:bookmarkStart w:id="7173" w:name="_ETM_Q39_546991"/>
      <w:bookmarkStart w:id="7174" w:name="_ETM_Q39_547035"/>
      <w:bookmarkStart w:id="7175" w:name="_ETM_Q39_547075"/>
      <w:bookmarkEnd w:id="7171"/>
      <w:bookmarkEnd w:id="7172"/>
      <w:bookmarkEnd w:id="7173"/>
      <w:bookmarkEnd w:id="7174"/>
      <w:bookmarkEnd w:id="7175"/>
      <w:r>
        <w:rPr>
          <w:rFonts w:hint="cs"/>
          <w:rtl/>
        </w:rPr>
        <w:t xml:space="preserve"> </w:t>
      </w:r>
      <w:r>
        <w:rPr>
          <w:rFonts w:hint="eastAsia"/>
          <w:rtl/>
        </w:rPr>
        <w:t>–</w:t>
      </w:r>
      <w:r>
        <w:rPr>
          <w:rFonts w:hint="cs"/>
          <w:rtl/>
        </w:rPr>
        <w:t xml:space="preserve"> אני </w:t>
      </w:r>
      <w:r>
        <w:rPr>
          <w:rtl/>
        </w:rPr>
        <w:t>לא מדבר על פסח</w:t>
      </w:r>
      <w:r>
        <w:rPr>
          <w:rFonts w:hint="cs"/>
          <w:rtl/>
        </w:rPr>
        <w:t>,</w:t>
      </w:r>
      <w:r>
        <w:rPr>
          <w:rtl/>
        </w:rPr>
        <w:t xml:space="preserve"> גם לא </w:t>
      </w:r>
      <w:r>
        <w:rPr>
          <w:rFonts w:hint="cs"/>
          <w:rtl/>
        </w:rPr>
        <w:t>ל</w:t>
      </w:r>
      <w:r>
        <w:rPr>
          <w:rtl/>
        </w:rPr>
        <w:t>ראש השנה</w:t>
      </w:r>
      <w:r w:rsidR="001B7E9C">
        <w:rPr>
          <w:rFonts w:hint="cs"/>
          <w:rtl/>
        </w:rPr>
        <w:t>;</w:t>
      </w:r>
      <w:r>
        <w:rPr>
          <w:rtl/>
        </w:rPr>
        <w:t xml:space="preserve"> </w:t>
      </w:r>
      <w:bookmarkStart w:id="7176" w:name="_ETM_Q39_549959"/>
      <w:bookmarkEnd w:id="7176"/>
      <w:r>
        <w:rPr>
          <w:rtl/>
        </w:rPr>
        <w:t xml:space="preserve">לא רק ראש השנה הקרוב, גם ראש השנה בעוד שנה </w:t>
      </w:r>
      <w:bookmarkStart w:id="7177" w:name="_ETM_Q39_552284"/>
      <w:bookmarkEnd w:id="7177"/>
      <w:r>
        <w:rPr>
          <w:rtl/>
        </w:rPr>
        <w:t xml:space="preserve">או בעוד שנתיים. </w:t>
      </w:r>
      <w:bookmarkStart w:id="7178" w:name="_ETM_Q39_557488"/>
      <w:bookmarkEnd w:id="7178"/>
      <w:r>
        <w:rPr>
          <w:rtl/>
        </w:rPr>
        <w:t xml:space="preserve">זאת קואליציה שדואגת לנכדים של חברי הכנסת החרדים המשתמטים. </w:t>
      </w:r>
      <w:bookmarkStart w:id="7179" w:name="_ETM_Q39_566450"/>
      <w:bookmarkEnd w:id="7179"/>
    </w:p>
    <w:p w:rsidR="00E50A18" w:rsidRDefault="00E50A18" w:rsidP="000F0011">
      <w:pPr>
        <w:rPr>
          <w:rtl/>
        </w:rPr>
      </w:pPr>
      <w:bookmarkStart w:id="7180" w:name="_ETM_Q39_565739"/>
      <w:bookmarkStart w:id="7181" w:name="_ETM_Q39_565783"/>
      <w:bookmarkEnd w:id="7180"/>
      <w:bookmarkEnd w:id="7181"/>
    </w:p>
    <w:p w:rsidR="00E50A18" w:rsidRDefault="00E50A18" w:rsidP="001B7E9C">
      <w:pPr>
        <w:rPr>
          <w:rtl/>
        </w:rPr>
      </w:pPr>
      <w:bookmarkStart w:id="7182" w:name="_ETM_Q39_565843"/>
      <w:bookmarkStart w:id="7183" w:name="_ETM_Q39_565891"/>
      <w:bookmarkEnd w:id="7182"/>
      <w:bookmarkEnd w:id="7183"/>
      <w:r>
        <w:rPr>
          <w:rtl/>
        </w:rPr>
        <w:t xml:space="preserve">אנחנו לא יודעים איך ייראה פסח. </w:t>
      </w:r>
      <w:bookmarkStart w:id="7184" w:name="_ETM_Q39_571940"/>
      <w:bookmarkEnd w:id="7184"/>
      <w:r>
        <w:rPr>
          <w:rtl/>
        </w:rPr>
        <w:t xml:space="preserve">ציבור המצביעים המשרת </w:t>
      </w:r>
      <w:bookmarkStart w:id="7185" w:name="_ETM_Q39_575399"/>
      <w:bookmarkEnd w:id="7185"/>
      <w:r>
        <w:rPr>
          <w:rtl/>
        </w:rPr>
        <w:t xml:space="preserve">עוד לא בטוח מי ישב בליל הסדר ומי לא. הם </w:t>
      </w:r>
      <w:bookmarkStart w:id="7186" w:name="_ETM_Q39_577729"/>
      <w:bookmarkEnd w:id="7186"/>
      <w:r>
        <w:rPr>
          <w:rtl/>
        </w:rPr>
        <w:t>יודעים</w:t>
      </w:r>
      <w:r w:rsidR="001B7E9C">
        <w:rPr>
          <w:rFonts w:hint="cs"/>
          <w:rtl/>
        </w:rPr>
        <w:t>:</w:t>
      </w:r>
      <w:r>
        <w:rPr>
          <w:rFonts w:hint="cs"/>
          <w:rtl/>
        </w:rPr>
        <w:t xml:space="preserve"> </w:t>
      </w:r>
      <w:r>
        <w:rPr>
          <w:rtl/>
        </w:rPr>
        <w:t xml:space="preserve">לזה נתתם כסף היום. </w:t>
      </w:r>
      <w:bookmarkStart w:id="7187" w:name="_ETM_Q39_584390"/>
      <w:bookmarkEnd w:id="7187"/>
      <w:r>
        <w:rPr>
          <w:rtl/>
        </w:rPr>
        <w:t xml:space="preserve">אתם חוגגים תרגיל? </w:t>
      </w:r>
      <w:bookmarkStart w:id="7188" w:name="_ETM_Q39_587690"/>
      <w:bookmarkEnd w:id="7188"/>
      <w:r>
        <w:rPr>
          <w:rtl/>
        </w:rPr>
        <w:t xml:space="preserve">איזה תרגיל אתם חוגגים? </w:t>
      </w:r>
      <w:bookmarkStart w:id="7189" w:name="_ETM_Q39_592070"/>
      <w:bookmarkEnd w:id="7189"/>
      <w:r>
        <w:rPr>
          <w:rFonts w:hint="cs"/>
          <w:rtl/>
        </w:rPr>
        <w:t xml:space="preserve">אני </w:t>
      </w:r>
      <w:r>
        <w:rPr>
          <w:rtl/>
        </w:rPr>
        <w:t>לא יודע מי השר התורן פה</w:t>
      </w:r>
      <w:r>
        <w:rPr>
          <w:rFonts w:hint="cs"/>
          <w:rtl/>
        </w:rPr>
        <w:t>.</w:t>
      </w:r>
      <w:r>
        <w:rPr>
          <w:rtl/>
        </w:rPr>
        <w:t xml:space="preserve"> מתחבא</w:t>
      </w:r>
      <w:r>
        <w:rPr>
          <w:rFonts w:hint="cs"/>
          <w:rtl/>
        </w:rPr>
        <w:t>,</w:t>
      </w:r>
      <w:r>
        <w:rPr>
          <w:rtl/>
        </w:rPr>
        <w:t xml:space="preserve"> </w:t>
      </w:r>
      <w:bookmarkStart w:id="7190" w:name="_ETM_Q39_595470"/>
      <w:bookmarkEnd w:id="7190"/>
      <w:r>
        <w:rPr>
          <w:rFonts w:hint="cs"/>
          <w:rtl/>
        </w:rPr>
        <w:t>ל</w:t>
      </w:r>
      <w:r>
        <w:rPr>
          <w:rtl/>
        </w:rPr>
        <w:t>דעתי</w:t>
      </w:r>
      <w:r w:rsidR="001B7E9C">
        <w:rPr>
          <w:rFonts w:hint="cs"/>
          <w:rtl/>
        </w:rPr>
        <w:t>.</w:t>
      </w:r>
      <w:r>
        <w:rPr>
          <w:rtl/>
        </w:rPr>
        <w:t xml:space="preserve"> בצדק. </w:t>
      </w:r>
      <w:bookmarkStart w:id="7191" w:name="_ETM_Q39_598750"/>
      <w:bookmarkEnd w:id="7191"/>
      <w:r>
        <w:rPr>
          <w:rtl/>
        </w:rPr>
        <w:t>בצדק. דוגרי, גם אני הייתי מתחב</w:t>
      </w:r>
      <w:r>
        <w:rPr>
          <w:rFonts w:hint="cs"/>
          <w:rtl/>
        </w:rPr>
        <w:t>א.</w:t>
      </w:r>
      <w:r>
        <w:rPr>
          <w:rtl/>
        </w:rPr>
        <w:t xml:space="preserve"> לא הייתי נכנס בכלל. </w:t>
      </w:r>
      <w:bookmarkStart w:id="7192" w:name="_ETM_Q39_603279"/>
      <w:bookmarkEnd w:id="7192"/>
      <w:r>
        <w:rPr>
          <w:rtl/>
        </w:rPr>
        <w:t>יש שר פה</w:t>
      </w:r>
      <w:r>
        <w:rPr>
          <w:rFonts w:hint="cs"/>
          <w:rtl/>
        </w:rPr>
        <w:t>?</w:t>
      </w:r>
      <w:r>
        <w:rPr>
          <w:rtl/>
        </w:rPr>
        <w:t xml:space="preserve"> לא משנה, לא משנה. עזוב, לא משנה, </w:t>
      </w:r>
      <w:bookmarkStart w:id="7193" w:name="_ETM_Q39_604989"/>
      <w:bookmarkEnd w:id="7193"/>
      <w:r>
        <w:rPr>
          <w:rtl/>
        </w:rPr>
        <w:t xml:space="preserve">לא משנה. </w:t>
      </w:r>
      <w:bookmarkStart w:id="7194" w:name="_ETM_Q39_607480"/>
      <w:bookmarkEnd w:id="7194"/>
      <w:r>
        <w:rPr>
          <w:rtl/>
        </w:rPr>
        <w:t>ערמה של 36 שרים, סגני שרים</w:t>
      </w:r>
      <w:r>
        <w:rPr>
          <w:rFonts w:hint="cs"/>
          <w:rtl/>
        </w:rPr>
        <w:t xml:space="preserve"> </w:t>
      </w:r>
      <w:r>
        <w:rPr>
          <w:rFonts w:hint="eastAsia"/>
        </w:rPr>
        <w:t>–</w:t>
      </w:r>
      <w:r>
        <w:rPr>
          <w:rtl/>
        </w:rPr>
        <w:t xml:space="preserve"> מי מכיר</w:t>
      </w:r>
      <w:r w:rsidR="001B7E9C">
        <w:rPr>
          <w:rFonts w:hint="cs"/>
          <w:rtl/>
        </w:rPr>
        <w:t>?</w:t>
      </w:r>
      <w:r>
        <w:rPr>
          <w:rtl/>
        </w:rPr>
        <w:t xml:space="preserve"> מי יודע? </w:t>
      </w:r>
      <w:bookmarkStart w:id="7195" w:name="_ETM_Q39_615089"/>
      <w:bookmarkEnd w:id="7195"/>
      <w:r>
        <w:rPr>
          <w:rtl/>
        </w:rPr>
        <w:t>כמה ש</w:t>
      </w:r>
      <w:r>
        <w:rPr>
          <w:rFonts w:hint="cs"/>
          <w:rtl/>
        </w:rPr>
        <w:t xml:space="preserve">עות </w:t>
      </w:r>
      <w:r>
        <w:rPr>
          <w:rtl/>
        </w:rPr>
        <w:t xml:space="preserve">הצבענו הלילה בשבילם. </w:t>
      </w:r>
      <w:bookmarkStart w:id="7196" w:name="_ETM_Q39_618959"/>
      <w:bookmarkEnd w:id="7196"/>
      <w:r>
        <w:rPr>
          <w:rtl/>
        </w:rPr>
        <w:t xml:space="preserve">ותדעו </w:t>
      </w:r>
      <w:bookmarkStart w:id="7197" w:name="_ETM_Q39_621109"/>
      <w:bookmarkEnd w:id="7197"/>
      <w:r>
        <w:rPr>
          <w:rtl/>
        </w:rPr>
        <w:t>שזה מה שעשיתם הלילה</w:t>
      </w:r>
      <w:r w:rsidR="001B7E9C">
        <w:rPr>
          <w:rFonts w:hint="cs"/>
          <w:rtl/>
        </w:rPr>
        <w:t>:</w:t>
      </w:r>
      <w:r>
        <w:rPr>
          <w:rFonts w:hint="cs"/>
          <w:rtl/>
        </w:rPr>
        <w:t xml:space="preserve"> </w:t>
      </w:r>
      <w:r>
        <w:rPr>
          <w:rtl/>
        </w:rPr>
        <w:t xml:space="preserve">דאגתם </w:t>
      </w:r>
      <w:bookmarkStart w:id="7198" w:name="_ETM_Q39_626320"/>
      <w:bookmarkEnd w:id="7198"/>
      <w:r>
        <w:rPr>
          <w:rtl/>
        </w:rPr>
        <w:t>ש</w:t>
      </w:r>
      <w:r>
        <w:rPr>
          <w:rFonts w:hint="cs"/>
          <w:rtl/>
        </w:rPr>
        <w:t>ל</w:t>
      </w:r>
      <w:r>
        <w:rPr>
          <w:rtl/>
        </w:rPr>
        <w:t>בתי הספר התיכוניים החרדי</w:t>
      </w:r>
      <w:r w:rsidR="001B7E9C">
        <w:rPr>
          <w:rFonts w:hint="cs"/>
          <w:rtl/>
        </w:rPr>
        <w:t>י</w:t>
      </w:r>
      <w:r>
        <w:rPr>
          <w:rtl/>
        </w:rPr>
        <w:t xml:space="preserve">ם, קוראים לזה </w:t>
      </w:r>
      <w:r>
        <w:rPr>
          <w:rFonts w:hint="cs"/>
          <w:rtl/>
        </w:rPr>
        <w:t>"</w:t>
      </w:r>
      <w:r>
        <w:rPr>
          <w:rtl/>
        </w:rPr>
        <w:t>ישיבות קטנות</w:t>
      </w:r>
      <w:r>
        <w:rPr>
          <w:rFonts w:hint="cs"/>
          <w:rtl/>
        </w:rPr>
        <w:t>"</w:t>
      </w:r>
      <w:r>
        <w:rPr>
          <w:rtl/>
        </w:rPr>
        <w:t xml:space="preserve">, יהיה </w:t>
      </w:r>
      <w:bookmarkStart w:id="7199" w:name="_ETM_Q39_632059"/>
      <w:bookmarkEnd w:id="7199"/>
      <w:r>
        <w:rPr>
          <w:rtl/>
        </w:rPr>
        <w:t xml:space="preserve">כסף להמשיך לחנך לא לשרת. </w:t>
      </w:r>
      <w:bookmarkStart w:id="7200" w:name="_ETM_Q39_639510"/>
      <w:bookmarkEnd w:id="7200"/>
      <w:r>
        <w:rPr>
          <w:rtl/>
        </w:rPr>
        <w:t xml:space="preserve">נמות ולא נתגייס. </w:t>
      </w:r>
      <w:bookmarkStart w:id="7201" w:name="_ETM_Q39_641769"/>
      <w:bookmarkEnd w:id="7201"/>
    </w:p>
    <w:p w:rsidR="00E50A18" w:rsidRDefault="00E50A18" w:rsidP="000F0011">
      <w:pPr>
        <w:rPr>
          <w:rtl/>
        </w:rPr>
      </w:pPr>
      <w:bookmarkStart w:id="7202" w:name="_ETM_Q39_642007"/>
      <w:bookmarkStart w:id="7203" w:name="_ETM_Q39_642068"/>
      <w:bookmarkEnd w:id="7202"/>
      <w:bookmarkEnd w:id="7203"/>
    </w:p>
    <w:p w:rsidR="00E50A18" w:rsidRDefault="00E50A18" w:rsidP="001B7E9C">
      <w:pPr>
        <w:rPr>
          <w:rtl/>
        </w:rPr>
      </w:pPr>
      <w:bookmarkStart w:id="7204" w:name="_ETM_Q39_642110"/>
      <w:bookmarkStart w:id="7205" w:name="_ETM_Q39_642175"/>
      <w:bookmarkEnd w:id="7204"/>
      <w:bookmarkEnd w:id="7205"/>
      <w:r>
        <w:rPr>
          <w:rtl/>
        </w:rPr>
        <w:t>תראו, ז</w:t>
      </w:r>
      <w:r>
        <w:rPr>
          <w:rFonts w:hint="cs"/>
          <w:rtl/>
        </w:rPr>
        <w:t>ו</w:t>
      </w:r>
      <w:r>
        <w:rPr>
          <w:rtl/>
        </w:rPr>
        <w:t xml:space="preserve"> ערמה של מנהיגים מושחתים</w:t>
      </w:r>
      <w:r>
        <w:rPr>
          <w:rFonts w:hint="cs"/>
          <w:rtl/>
        </w:rPr>
        <w:t>,</w:t>
      </w:r>
      <w:r>
        <w:rPr>
          <w:rtl/>
        </w:rPr>
        <w:t xml:space="preserve"> כולל הרבנים שלהם. </w:t>
      </w:r>
      <w:bookmarkStart w:id="7206" w:name="_ETM_Q39_647899"/>
      <w:bookmarkEnd w:id="7206"/>
      <w:r>
        <w:rPr>
          <w:rtl/>
        </w:rPr>
        <w:t xml:space="preserve">אין לי מילה אחרת. </w:t>
      </w:r>
      <w:bookmarkStart w:id="7207" w:name="_ETM_Q39_650359"/>
      <w:bookmarkEnd w:id="7207"/>
      <w:r>
        <w:rPr>
          <w:rtl/>
        </w:rPr>
        <w:t xml:space="preserve">דרך אגב, מושחתים זה לא רק בדם, מושחתים זה גם </w:t>
      </w:r>
      <w:bookmarkStart w:id="7208" w:name="_ETM_Q39_652624"/>
      <w:bookmarkEnd w:id="7208"/>
      <w:r>
        <w:rPr>
          <w:rtl/>
        </w:rPr>
        <w:t>בדמים</w:t>
      </w:r>
      <w:r w:rsidR="001B7E9C">
        <w:rPr>
          <w:rFonts w:hint="cs"/>
          <w:rtl/>
        </w:rPr>
        <w:t>,</w:t>
      </w:r>
      <w:r>
        <w:rPr>
          <w:rtl/>
        </w:rPr>
        <w:t xml:space="preserve"> </w:t>
      </w:r>
      <w:bookmarkStart w:id="7209" w:name="_ETM_Q39_656299"/>
      <w:bookmarkEnd w:id="7209"/>
      <w:r>
        <w:rPr>
          <w:rtl/>
        </w:rPr>
        <w:t xml:space="preserve">זאת אומרת גם בכסף, גם בחיי אדם. </w:t>
      </w:r>
      <w:bookmarkStart w:id="7210" w:name="_ETM_Q39_659209"/>
      <w:bookmarkEnd w:id="7210"/>
      <w:r>
        <w:rPr>
          <w:rtl/>
        </w:rPr>
        <w:t xml:space="preserve">הרי אתה יודע, הם אמרו לנו שאם יעבור חוק הגיוס, </w:t>
      </w:r>
      <w:bookmarkStart w:id="7211" w:name="_ETM_Q39_662604"/>
      <w:bookmarkEnd w:id="7211"/>
      <w:r>
        <w:rPr>
          <w:rtl/>
        </w:rPr>
        <w:t xml:space="preserve">בשום מקרה לא ייגעו </w:t>
      </w:r>
      <w:r>
        <w:rPr>
          <w:rFonts w:hint="cs"/>
          <w:rtl/>
        </w:rPr>
        <w:t xml:space="preserve">בשום </w:t>
      </w:r>
      <w:r>
        <w:rPr>
          <w:rtl/>
        </w:rPr>
        <w:t>מישהו שלומד תורה</w:t>
      </w:r>
      <w:r>
        <w:rPr>
          <w:rFonts w:hint="cs"/>
          <w:rtl/>
        </w:rPr>
        <w:t>.</w:t>
      </w:r>
      <w:r>
        <w:rPr>
          <w:rtl/>
        </w:rPr>
        <w:t xml:space="preserve"> </w:t>
      </w:r>
      <w:bookmarkStart w:id="7212" w:name="_ETM_Q39_667089"/>
      <w:bookmarkEnd w:id="7212"/>
      <w:r>
        <w:rPr>
          <w:rtl/>
        </w:rPr>
        <w:t>ואז גם אמרו</w:t>
      </w:r>
      <w:r>
        <w:rPr>
          <w:rFonts w:hint="cs"/>
          <w:rtl/>
        </w:rPr>
        <w:t>:</w:t>
      </w:r>
      <w:r>
        <w:rPr>
          <w:rtl/>
        </w:rPr>
        <w:t xml:space="preserve"> אנחנו, אם יעבור חוק הגיוס </w:t>
      </w:r>
      <w:r>
        <w:rPr>
          <w:rFonts w:hint="cs"/>
          <w:rtl/>
        </w:rPr>
        <w:t xml:space="preserve">– </w:t>
      </w:r>
      <w:r>
        <w:rPr>
          <w:rtl/>
        </w:rPr>
        <w:t xml:space="preserve">כבר לפני </w:t>
      </w:r>
      <w:bookmarkStart w:id="7213" w:name="_ETM_Q39_670235"/>
      <w:bookmarkEnd w:id="7213"/>
      <w:r>
        <w:rPr>
          <w:rtl/>
        </w:rPr>
        <w:t xml:space="preserve">כמה חודשים </w:t>
      </w:r>
      <w:r>
        <w:rPr>
          <w:rFonts w:hint="cs"/>
          <w:rtl/>
        </w:rPr>
        <w:t xml:space="preserve">– </w:t>
      </w:r>
      <w:r>
        <w:rPr>
          <w:rtl/>
        </w:rPr>
        <w:t>נ</w:t>
      </w:r>
      <w:r>
        <w:rPr>
          <w:rFonts w:hint="cs"/>
          <w:rtl/>
        </w:rPr>
        <w:t xml:space="preserve">עמיד </w:t>
      </w:r>
      <w:r w:rsidR="001B7E9C">
        <w:rPr>
          <w:rtl/>
        </w:rPr>
        <w:t>השנה 8,500</w:t>
      </w:r>
      <w:r w:rsidR="001B7E9C">
        <w:rPr>
          <w:rFonts w:hint="cs"/>
          <w:rtl/>
        </w:rPr>
        <w:t>,</w:t>
      </w:r>
      <w:r>
        <w:rPr>
          <w:rtl/>
        </w:rPr>
        <w:t xml:space="preserve"> זאת אומרת, כאלה שלא </w:t>
      </w:r>
      <w:bookmarkStart w:id="7214" w:name="_ETM_Q39_673382"/>
      <w:bookmarkEnd w:id="7214"/>
      <w:r>
        <w:rPr>
          <w:rtl/>
        </w:rPr>
        <w:t>לומדים</w:t>
      </w:r>
      <w:r>
        <w:rPr>
          <w:rFonts w:hint="cs"/>
          <w:rtl/>
        </w:rPr>
        <w:t>.</w:t>
      </w:r>
      <w:r>
        <w:rPr>
          <w:rtl/>
        </w:rPr>
        <w:t xml:space="preserve"> איפה הם? </w:t>
      </w:r>
      <w:bookmarkStart w:id="7215" w:name="_ETM_Q39_677679"/>
      <w:bookmarkEnd w:id="7215"/>
      <w:r>
        <w:rPr>
          <w:rtl/>
        </w:rPr>
        <w:t xml:space="preserve">למה לא קראת להם? </w:t>
      </w:r>
      <w:bookmarkStart w:id="7216" w:name="_ETM_Q39_679339"/>
      <w:bookmarkEnd w:id="7216"/>
      <w:r>
        <w:rPr>
          <w:rtl/>
        </w:rPr>
        <w:t>אם אתה יודע שהם לא לומדים</w:t>
      </w:r>
      <w:r>
        <w:rPr>
          <w:rFonts w:hint="cs"/>
          <w:rtl/>
        </w:rPr>
        <w:t>,</w:t>
      </w:r>
      <w:r>
        <w:rPr>
          <w:rtl/>
        </w:rPr>
        <w:t xml:space="preserve"> </w:t>
      </w:r>
      <w:bookmarkStart w:id="7217" w:name="_ETM_Q39_681739"/>
      <w:bookmarkEnd w:id="7217"/>
      <w:r>
        <w:rPr>
          <w:rtl/>
        </w:rPr>
        <w:t>למה לא אמרת ל</w:t>
      </w:r>
      <w:r>
        <w:rPr>
          <w:rFonts w:hint="cs"/>
          <w:rtl/>
        </w:rPr>
        <w:t>הם:</w:t>
      </w:r>
      <w:r>
        <w:rPr>
          <w:rtl/>
        </w:rPr>
        <w:t xml:space="preserve"> אתם לא לומדים? </w:t>
      </w:r>
      <w:r>
        <w:rPr>
          <w:rFonts w:hint="cs"/>
          <w:rtl/>
        </w:rPr>
        <w:t>ה</w:t>
      </w:r>
      <w:r>
        <w:rPr>
          <w:rtl/>
        </w:rPr>
        <w:t>רבנים</w:t>
      </w:r>
      <w:r>
        <w:rPr>
          <w:rFonts w:hint="cs"/>
          <w:rtl/>
        </w:rPr>
        <w:t>,</w:t>
      </w:r>
      <w:r>
        <w:rPr>
          <w:rtl/>
        </w:rPr>
        <w:t xml:space="preserve"> </w:t>
      </w:r>
      <w:bookmarkStart w:id="7218" w:name="_ETM_Q39_684920"/>
      <w:bookmarkEnd w:id="7218"/>
      <w:r>
        <w:rPr>
          <w:rtl/>
        </w:rPr>
        <w:t>האדמו</w:t>
      </w:r>
      <w:r>
        <w:rPr>
          <w:rFonts w:hint="cs"/>
          <w:rtl/>
        </w:rPr>
        <w:t>"</w:t>
      </w:r>
      <w:r>
        <w:rPr>
          <w:rtl/>
        </w:rPr>
        <w:t>רים, גדולי התורה</w:t>
      </w:r>
      <w:r>
        <w:rPr>
          <w:rFonts w:hint="cs"/>
          <w:rtl/>
        </w:rPr>
        <w:t>,</w:t>
      </w:r>
      <w:r>
        <w:rPr>
          <w:rtl/>
        </w:rPr>
        <w:t xml:space="preserve"> </w:t>
      </w:r>
      <w:bookmarkStart w:id="7219" w:name="_ETM_Q39_688660"/>
      <w:bookmarkEnd w:id="7219"/>
      <w:r>
        <w:rPr>
          <w:rtl/>
        </w:rPr>
        <w:t>הפוליטיקאים</w:t>
      </w:r>
      <w:r>
        <w:rPr>
          <w:rFonts w:hint="cs"/>
          <w:rtl/>
        </w:rPr>
        <w:t>,</w:t>
      </w:r>
      <w:r>
        <w:rPr>
          <w:rtl/>
        </w:rPr>
        <w:t xml:space="preserve"> </w:t>
      </w:r>
      <w:bookmarkStart w:id="7220" w:name="_ETM_Q39_691000"/>
      <w:bookmarkEnd w:id="7220"/>
      <w:r>
        <w:rPr>
          <w:rtl/>
        </w:rPr>
        <w:t>למה לא אמרת</w:t>
      </w:r>
      <w:r>
        <w:rPr>
          <w:rFonts w:hint="cs"/>
          <w:rtl/>
        </w:rPr>
        <w:t>ם</w:t>
      </w:r>
      <w:r>
        <w:rPr>
          <w:rtl/>
        </w:rPr>
        <w:t xml:space="preserve"> להם עכשיו</w:t>
      </w:r>
      <w:r>
        <w:rPr>
          <w:rFonts w:hint="cs"/>
          <w:rtl/>
        </w:rPr>
        <w:t>:</w:t>
      </w:r>
      <w:r>
        <w:rPr>
          <w:rtl/>
        </w:rPr>
        <w:t xml:space="preserve"> </w:t>
      </w:r>
      <w:bookmarkStart w:id="7221" w:name="_ETM_Q39_694030"/>
      <w:bookmarkEnd w:id="7221"/>
      <w:r>
        <w:rPr>
          <w:rtl/>
        </w:rPr>
        <w:t>הרי אתם לא לומדים</w:t>
      </w:r>
      <w:r>
        <w:rPr>
          <w:rFonts w:hint="cs"/>
          <w:rtl/>
        </w:rPr>
        <w:t>.</w:t>
      </w:r>
      <w:r>
        <w:rPr>
          <w:rtl/>
        </w:rPr>
        <w:t xml:space="preserve"> 8,500</w:t>
      </w:r>
      <w:r>
        <w:rPr>
          <w:rFonts w:hint="cs"/>
          <w:rtl/>
        </w:rPr>
        <w:t>?</w:t>
      </w:r>
      <w:r>
        <w:rPr>
          <w:rtl/>
        </w:rPr>
        <w:t xml:space="preserve"> יש הרבה יותר, אבל נגיד </w:t>
      </w:r>
      <w:bookmarkStart w:id="7222" w:name="_ETM_Q39_697770"/>
      <w:bookmarkEnd w:id="7222"/>
      <w:r>
        <w:rPr>
          <w:rtl/>
        </w:rPr>
        <w:t xml:space="preserve">8,500. אתם רואים מה קורה </w:t>
      </w:r>
      <w:r>
        <w:rPr>
          <w:rFonts w:hint="cs"/>
          <w:rtl/>
        </w:rPr>
        <w:t>ו</w:t>
      </w:r>
      <w:r>
        <w:rPr>
          <w:rtl/>
        </w:rPr>
        <w:t>מה אומר הרמטכ"ל</w:t>
      </w:r>
      <w:r>
        <w:rPr>
          <w:rFonts w:hint="cs"/>
          <w:rtl/>
        </w:rPr>
        <w:t>.</w:t>
      </w:r>
      <w:r>
        <w:rPr>
          <w:rtl/>
        </w:rPr>
        <w:t xml:space="preserve"> </w:t>
      </w:r>
      <w:bookmarkStart w:id="7223" w:name="_ETM_Q39_702270"/>
      <w:bookmarkEnd w:id="7223"/>
      <w:r>
        <w:rPr>
          <w:rtl/>
        </w:rPr>
        <w:t xml:space="preserve">למה אתם לא קוראים להם להתגייס? הם לא לומדים. בתפיסה </w:t>
      </w:r>
      <w:bookmarkStart w:id="7224" w:name="_ETM_Q39_706409"/>
      <w:bookmarkEnd w:id="7224"/>
      <w:r>
        <w:rPr>
          <w:rtl/>
        </w:rPr>
        <w:t>שלנו גם מי שלומד צריך לצאת ולשרת בזמנים כאלה</w:t>
      </w:r>
      <w:r>
        <w:rPr>
          <w:rFonts w:hint="cs"/>
          <w:rtl/>
        </w:rPr>
        <w:t>.</w:t>
      </w:r>
      <w:r>
        <w:rPr>
          <w:rtl/>
        </w:rPr>
        <w:t xml:space="preserve"> </w:t>
      </w:r>
      <w:bookmarkStart w:id="7225" w:name="_ETM_Q39_711570"/>
      <w:bookmarkEnd w:id="7225"/>
      <w:r>
        <w:rPr>
          <w:rFonts w:hint="cs"/>
          <w:rtl/>
        </w:rPr>
        <w:t xml:space="preserve">האם </w:t>
      </w:r>
      <w:r>
        <w:rPr>
          <w:rtl/>
        </w:rPr>
        <w:t xml:space="preserve">בשביל שתוכלו לחגוג? </w:t>
      </w:r>
      <w:bookmarkStart w:id="7226" w:name="_ETM_Q39_715080"/>
      <w:bookmarkEnd w:id="7226"/>
    </w:p>
    <w:p w:rsidR="00E50A18" w:rsidRDefault="00E50A18" w:rsidP="000F0011">
      <w:pPr>
        <w:rPr>
          <w:rtl/>
        </w:rPr>
      </w:pPr>
      <w:bookmarkStart w:id="7227" w:name="_ETM_Q39_717821"/>
      <w:bookmarkStart w:id="7228" w:name="_ETM_Q39_717906"/>
      <w:bookmarkEnd w:id="7227"/>
      <w:bookmarkEnd w:id="7228"/>
    </w:p>
    <w:p w:rsidR="00E50A18" w:rsidRDefault="00E50A18" w:rsidP="001B7E9C">
      <w:pPr>
        <w:rPr>
          <w:rtl/>
        </w:rPr>
      </w:pPr>
      <w:bookmarkStart w:id="7229" w:name="_ETM_Q39_717957"/>
      <w:bookmarkStart w:id="7230" w:name="_ETM_Q39_718019"/>
      <w:bookmarkEnd w:id="7229"/>
      <w:bookmarkEnd w:id="7230"/>
      <w:r>
        <w:rPr>
          <w:rtl/>
        </w:rPr>
        <w:t xml:space="preserve">אבל הבעיה </w:t>
      </w:r>
      <w:bookmarkStart w:id="7231" w:name="_ETM_Q39_717900"/>
      <w:bookmarkEnd w:id="7231"/>
      <w:r>
        <w:rPr>
          <w:rtl/>
        </w:rPr>
        <w:t>היא לא רק אות</w:t>
      </w:r>
      <w:r>
        <w:rPr>
          <w:rFonts w:hint="cs"/>
          <w:rtl/>
        </w:rPr>
        <w:t xml:space="preserve">ם חברי כנסת </w:t>
      </w:r>
      <w:r>
        <w:rPr>
          <w:rtl/>
        </w:rPr>
        <w:t xml:space="preserve">שחוגגים את ברית המילה של </w:t>
      </w:r>
      <w:bookmarkStart w:id="7232" w:name="_ETM_Q39_720719"/>
      <w:bookmarkEnd w:id="7232"/>
      <w:r>
        <w:rPr>
          <w:rtl/>
        </w:rPr>
        <w:t xml:space="preserve">הנכד ויודעים שגם הוא לא יעשה צבא בגלל שהם דואגים </w:t>
      </w:r>
      <w:bookmarkStart w:id="7233" w:name="_ETM_Q39_723539"/>
      <w:bookmarkEnd w:id="7233"/>
      <w:r>
        <w:rPr>
          <w:rtl/>
        </w:rPr>
        <w:t xml:space="preserve">לו. </w:t>
      </w:r>
      <w:bookmarkStart w:id="7234" w:name="_ETM_Q39_727109"/>
      <w:bookmarkStart w:id="7235" w:name="TOR_Q40"/>
      <w:bookmarkEnd w:id="7234"/>
      <w:bookmarkEnd w:id="7235"/>
      <w:r>
        <w:rPr>
          <w:rFonts w:hint="cs"/>
          <w:rtl/>
        </w:rPr>
        <w:t>הבעיה היא כל מי שנותן לזה יד בהרמת אצבע ובהעברת תקציבים. אף אחד לא יינקה. אף אחד לא נקי כבר עכשיו</w:t>
      </w:r>
      <w:r w:rsidR="001B7E9C">
        <w:rPr>
          <w:rFonts w:hint="cs"/>
          <w:rtl/>
        </w:rPr>
        <w:t>,</w:t>
      </w:r>
      <w:r>
        <w:rPr>
          <w:rFonts w:hint="cs"/>
          <w:rtl/>
        </w:rPr>
        <w:t xml:space="preserve"> לא יכולים להישיר מבט ולהגיד ללוחמים </w:t>
      </w:r>
      <w:bookmarkStart w:id="7236" w:name="_ETM_Q40_148046"/>
      <w:bookmarkEnd w:id="7236"/>
      <w:r>
        <w:rPr>
          <w:rFonts w:hint="cs"/>
          <w:rtl/>
        </w:rPr>
        <w:t>שלנו: אנחנו דואגים לכם. אחרי זה, הדבר הזה שנקרא יושב-ראש</w:t>
      </w:r>
      <w:bookmarkStart w:id="7237" w:name="_ETM_Q40_153309"/>
      <w:bookmarkEnd w:id="7237"/>
      <w:r>
        <w:rPr>
          <w:rFonts w:hint="cs"/>
          <w:rtl/>
        </w:rPr>
        <w:t xml:space="preserve"> ועדת חוץ וביטחון</w:t>
      </w:r>
      <w:r w:rsidR="001B7E9C">
        <w:rPr>
          <w:rFonts w:hint="cs"/>
          <w:rtl/>
        </w:rPr>
        <w:t>,</w:t>
      </w:r>
      <w:r>
        <w:rPr>
          <w:rFonts w:hint="cs"/>
          <w:rtl/>
        </w:rPr>
        <w:t xml:space="preserve"> ביסמוט, יש לו תלונות לרמטכ"ל שבישיבת</w:t>
      </w:r>
      <w:bookmarkStart w:id="7238" w:name="_ETM_Q40_161859"/>
      <w:bookmarkEnd w:id="7238"/>
      <w:r>
        <w:rPr>
          <w:rFonts w:hint="cs"/>
          <w:rtl/>
        </w:rPr>
        <w:t xml:space="preserve"> קבינט אמר שצבא המילואים או הצבא קורס לתוך עצמו, שהוא </w:t>
      </w:r>
      <w:bookmarkStart w:id="7239" w:name="_ETM_Q40_166256"/>
      <w:bookmarkEnd w:id="7239"/>
      <w:r>
        <w:rPr>
          <w:rFonts w:hint="cs"/>
          <w:rtl/>
        </w:rPr>
        <w:t>מרים עשרה דגלים. מה רציתם, שהוא לא יגיד?</w:t>
      </w:r>
      <w:r>
        <w:rPr>
          <w:rFonts w:hint="cs"/>
        </w:rPr>
        <w:t xml:space="preserve"> </w:t>
      </w:r>
      <w:bookmarkStart w:id="7240" w:name="_ETM_Q40_171822"/>
      <w:bookmarkEnd w:id="7240"/>
      <w:r>
        <w:rPr>
          <w:rFonts w:hint="cs"/>
          <w:rtl/>
        </w:rPr>
        <w:t xml:space="preserve">זה בתוך </w:t>
      </w:r>
      <w:r w:rsidR="001B7E9C">
        <w:rPr>
          <w:rFonts w:hint="cs"/>
          <w:rtl/>
        </w:rPr>
        <w:t>ה</w:t>
      </w:r>
      <w:r>
        <w:rPr>
          <w:rFonts w:hint="cs"/>
          <w:rtl/>
        </w:rPr>
        <w:t>קבינט. האופוזיציה לא יושבת בקבינט</w:t>
      </w:r>
      <w:r w:rsidR="001B7E9C">
        <w:rPr>
          <w:rFonts w:hint="cs"/>
          <w:rtl/>
        </w:rPr>
        <w:t>,</w:t>
      </w:r>
      <w:r>
        <w:rPr>
          <w:rFonts w:hint="cs"/>
          <w:rtl/>
        </w:rPr>
        <w:t xml:space="preserve"> האופוזיציה לא הדליפה </w:t>
      </w:r>
      <w:bookmarkStart w:id="7241" w:name="_ETM_Q40_177540"/>
      <w:bookmarkEnd w:id="7241"/>
      <w:r>
        <w:rPr>
          <w:rFonts w:hint="cs"/>
          <w:rtl/>
        </w:rPr>
        <w:t xml:space="preserve">את זה. </w:t>
      </w:r>
    </w:p>
    <w:p w:rsidR="00E50A18" w:rsidRDefault="00E50A18" w:rsidP="000F0011">
      <w:pPr>
        <w:ind w:firstLine="0"/>
        <w:rPr>
          <w:rtl/>
        </w:rPr>
      </w:pPr>
    </w:p>
    <w:p w:rsidR="00E50A18" w:rsidRDefault="00E50A18" w:rsidP="001B7E9C">
      <w:pPr>
        <w:rPr>
          <w:rtl/>
        </w:rPr>
      </w:pPr>
      <w:bookmarkStart w:id="7242" w:name="_ETM_Q40_180000"/>
      <w:bookmarkEnd w:id="7242"/>
      <w:r>
        <w:rPr>
          <w:rtl/>
        </w:rPr>
        <w:t xml:space="preserve">דרך אגב, אני אמרתי את הדברים האלה בוועדת חוץ וביטחון </w:t>
      </w:r>
      <w:bookmarkStart w:id="7243" w:name="_ETM_Q40_181705"/>
      <w:bookmarkEnd w:id="7243"/>
      <w:r>
        <w:rPr>
          <w:rtl/>
        </w:rPr>
        <w:t xml:space="preserve">כמה פעמים. </w:t>
      </w:r>
      <w:bookmarkStart w:id="7244" w:name="_ETM_Q40_184199"/>
      <w:bookmarkEnd w:id="7244"/>
      <w:r>
        <w:rPr>
          <w:rtl/>
        </w:rPr>
        <w:t xml:space="preserve">אבל </w:t>
      </w:r>
      <w:r>
        <w:rPr>
          <w:rFonts w:hint="cs"/>
          <w:rtl/>
        </w:rPr>
        <w:t>ביסמוט</w:t>
      </w:r>
      <w:r>
        <w:rPr>
          <w:rtl/>
        </w:rPr>
        <w:t xml:space="preserve"> עסוק, אין לו ועדת חוץ וביטחון. </w:t>
      </w:r>
      <w:bookmarkStart w:id="7245" w:name="_ETM_Q40_187760"/>
      <w:bookmarkEnd w:id="7245"/>
      <w:r>
        <w:rPr>
          <w:rtl/>
        </w:rPr>
        <w:t xml:space="preserve">הוא עסוק בהשתמטות ובפריימריז. </w:t>
      </w:r>
      <w:bookmarkStart w:id="7246" w:name="_ETM_Q40_194590"/>
      <w:bookmarkEnd w:id="7246"/>
      <w:r>
        <w:rPr>
          <w:rtl/>
        </w:rPr>
        <w:t>אז הוא מתלונן על הרמטכ</w:t>
      </w:r>
      <w:r>
        <w:rPr>
          <w:rFonts w:hint="cs"/>
          <w:rtl/>
        </w:rPr>
        <w:t>"</w:t>
      </w:r>
      <w:r>
        <w:rPr>
          <w:rtl/>
        </w:rPr>
        <w:t xml:space="preserve">ל. </w:t>
      </w:r>
      <w:bookmarkStart w:id="7247" w:name="_ETM_Q40_198690"/>
      <w:bookmarkEnd w:id="7247"/>
      <w:r>
        <w:rPr>
          <w:rtl/>
        </w:rPr>
        <w:t xml:space="preserve">הרי מ-7 באוקטובר הם רק מתלוננים על גופי הביטחון. מה, </w:t>
      </w:r>
      <w:bookmarkStart w:id="7248" w:name="_ETM_Q40_201880"/>
      <w:bookmarkEnd w:id="7248"/>
      <w:r>
        <w:rPr>
          <w:rtl/>
        </w:rPr>
        <w:t xml:space="preserve">הם אחראים </w:t>
      </w:r>
      <w:r>
        <w:rPr>
          <w:rFonts w:hint="cs"/>
          <w:rtl/>
        </w:rPr>
        <w:t>ל</w:t>
      </w:r>
      <w:r>
        <w:rPr>
          <w:rtl/>
        </w:rPr>
        <w:t xml:space="preserve">משהו? ראש הממשלה אחראי למשהו? </w:t>
      </w:r>
      <w:r>
        <w:rPr>
          <w:rFonts w:hint="cs"/>
          <w:rtl/>
        </w:rPr>
        <w:t xml:space="preserve">הוא </w:t>
      </w:r>
      <w:r>
        <w:rPr>
          <w:rtl/>
        </w:rPr>
        <w:t xml:space="preserve">רק </w:t>
      </w:r>
      <w:bookmarkStart w:id="7249" w:name="_ETM_Q40_205070"/>
      <w:bookmarkEnd w:id="7249"/>
      <w:r>
        <w:rPr>
          <w:rtl/>
        </w:rPr>
        <w:t>ראש ממשלה</w:t>
      </w:r>
      <w:bookmarkStart w:id="7250" w:name="_ETM_Q40_211549"/>
      <w:bookmarkEnd w:id="7250"/>
      <w:r>
        <w:rPr>
          <w:rFonts w:hint="cs"/>
          <w:rtl/>
        </w:rPr>
        <w:t xml:space="preserve">. </w:t>
      </w:r>
      <w:r>
        <w:rPr>
          <w:rtl/>
        </w:rPr>
        <w:t>אין גבולות. באמת</w:t>
      </w:r>
      <w:r>
        <w:rPr>
          <w:rFonts w:hint="cs"/>
          <w:rtl/>
        </w:rPr>
        <w:t>,</w:t>
      </w:r>
      <w:r>
        <w:rPr>
          <w:rtl/>
        </w:rPr>
        <w:t xml:space="preserve"> </w:t>
      </w:r>
      <w:bookmarkStart w:id="7251" w:name="_ETM_Q40_215209"/>
      <w:bookmarkEnd w:id="7251"/>
      <w:r>
        <w:rPr>
          <w:rtl/>
        </w:rPr>
        <w:t>אתם</w:t>
      </w:r>
      <w:bookmarkStart w:id="7252" w:name="_ETM_Q40_217110"/>
      <w:bookmarkEnd w:id="7252"/>
      <w:r>
        <w:rPr>
          <w:rFonts w:hint="cs"/>
          <w:rtl/>
        </w:rPr>
        <w:t xml:space="preserve"> </w:t>
      </w:r>
      <w:r w:rsidR="001B7E9C">
        <w:rPr>
          <w:rFonts w:hint="eastAsia"/>
          <w:rtl/>
        </w:rPr>
        <w:t>–</w:t>
      </w:r>
      <w:r w:rsidR="001B7E9C">
        <w:rPr>
          <w:rFonts w:hint="cs"/>
          <w:rtl/>
        </w:rPr>
        <w:t xml:space="preserve"> </w:t>
      </w:r>
      <w:r>
        <w:rPr>
          <w:rtl/>
        </w:rPr>
        <w:t xml:space="preserve">איך אמרה את זה פעם איזה </w:t>
      </w:r>
      <w:r>
        <w:rPr>
          <w:rFonts w:hint="cs"/>
          <w:rtl/>
        </w:rPr>
        <w:t>אם</w:t>
      </w:r>
      <w:r>
        <w:rPr>
          <w:rtl/>
        </w:rPr>
        <w:t xml:space="preserve"> ש</w:t>
      </w:r>
      <w:r>
        <w:rPr>
          <w:rFonts w:hint="cs"/>
          <w:rtl/>
        </w:rPr>
        <w:t>כ</w:t>
      </w:r>
      <w:r>
        <w:rPr>
          <w:rtl/>
        </w:rPr>
        <w:t xml:space="preserve">ולה לא מזמן </w:t>
      </w:r>
      <w:bookmarkStart w:id="7253" w:name="_ETM_Q40_219595"/>
      <w:bookmarkEnd w:id="7253"/>
      <w:r w:rsidR="001B7E9C">
        <w:rPr>
          <w:rFonts w:hint="cs"/>
          <w:rtl/>
        </w:rPr>
        <w:t xml:space="preserve">– </w:t>
      </w:r>
      <w:r>
        <w:rPr>
          <w:rFonts w:hint="cs"/>
          <w:rtl/>
        </w:rPr>
        <w:t>ז</w:t>
      </w:r>
      <w:r>
        <w:rPr>
          <w:rtl/>
        </w:rPr>
        <w:t>את ההגדרה אולי הכי טובה</w:t>
      </w:r>
      <w:r>
        <w:rPr>
          <w:rFonts w:hint="cs"/>
          <w:rtl/>
        </w:rPr>
        <w:t>:</w:t>
      </w:r>
      <w:r>
        <w:rPr>
          <w:rtl/>
        </w:rPr>
        <w:t xml:space="preserve"> </w:t>
      </w:r>
      <w:bookmarkStart w:id="7254" w:name="_ETM_Q40_222750"/>
      <w:bookmarkEnd w:id="7254"/>
      <w:r>
        <w:rPr>
          <w:rtl/>
        </w:rPr>
        <w:t xml:space="preserve">מרוקנים את המדינה מהערכים שלה. </w:t>
      </w:r>
      <w:bookmarkStart w:id="7255" w:name="_ETM_Q40_228360"/>
      <w:bookmarkStart w:id="7256" w:name="_ETM_Q40_226292"/>
      <w:bookmarkEnd w:id="7255"/>
      <w:bookmarkEnd w:id="7256"/>
    </w:p>
    <w:p w:rsidR="00E50A18" w:rsidRDefault="00E50A18" w:rsidP="000F0011">
      <w:pPr>
        <w:rPr>
          <w:rtl/>
        </w:rPr>
      </w:pPr>
      <w:bookmarkStart w:id="7257" w:name="_ETM_Q40_226327"/>
      <w:bookmarkStart w:id="7258" w:name="_ETM_Q40_226619"/>
      <w:bookmarkEnd w:id="7257"/>
      <w:bookmarkEnd w:id="7258"/>
    </w:p>
    <w:p w:rsidR="00E50A18" w:rsidRDefault="00E50A18" w:rsidP="001B7E9C">
      <w:pPr>
        <w:rPr>
          <w:rtl/>
        </w:rPr>
      </w:pPr>
      <w:bookmarkStart w:id="7259" w:name="_ETM_Q40_226671"/>
      <w:bookmarkEnd w:id="7259"/>
      <w:r>
        <w:rPr>
          <w:rtl/>
        </w:rPr>
        <w:lastRenderedPageBreak/>
        <w:t>אני אומר לחבריי בציונות הדתית</w:t>
      </w:r>
      <w:r w:rsidR="001B7E9C">
        <w:rPr>
          <w:rFonts w:hint="cs"/>
          <w:rtl/>
        </w:rPr>
        <w:t>:</w:t>
      </w:r>
      <w:r>
        <w:rPr>
          <w:rtl/>
        </w:rPr>
        <w:t xml:space="preserve"> תראו, זה אתם</w:t>
      </w:r>
      <w:r>
        <w:rPr>
          <w:rFonts w:hint="cs"/>
          <w:rtl/>
        </w:rPr>
        <w:t>.</w:t>
      </w:r>
      <w:r>
        <w:rPr>
          <w:rtl/>
        </w:rPr>
        <w:t xml:space="preserve"> עזבו את </w:t>
      </w:r>
      <w:bookmarkStart w:id="7260" w:name="_ETM_Q40_231930"/>
      <w:bookmarkEnd w:id="7260"/>
      <w:r>
        <w:rPr>
          <w:rtl/>
        </w:rPr>
        <w:t>השאר, אין לנו מה להגיד</w:t>
      </w:r>
      <w:r w:rsidR="001B7E9C">
        <w:rPr>
          <w:rFonts w:hint="cs"/>
          <w:rtl/>
        </w:rPr>
        <w:t>,</w:t>
      </w:r>
      <w:r>
        <w:rPr>
          <w:rtl/>
        </w:rPr>
        <w:t xml:space="preserve"> אין לנו מה להגיד להם</w:t>
      </w:r>
      <w:r>
        <w:rPr>
          <w:rFonts w:hint="cs"/>
          <w:rtl/>
        </w:rPr>
        <w:t>.</w:t>
      </w:r>
      <w:r>
        <w:rPr>
          <w:rtl/>
        </w:rPr>
        <w:t xml:space="preserve"> </w:t>
      </w:r>
      <w:bookmarkStart w:id="7261" w:name="_ETM_Q40_236430"/>
      <w:bookmarkEnd w:id="7261"/>
      <w:r>
        <w:rPr>
          <w:rtl/>
        </w:rPr>
        <w:t xml:space="preserve">אתם הייתם מקבלים ראש ממשלה שקורא למנהיגי קו העימות </w:t>
      </w:r>
      <w:bookmarkStart w:id="7262" w:name="_ETM_Q40_243139"/>
      <w:bookmarkEnd w:id="7262"/>
      <w:r>
        <w:rPr>
          <w:rtl/>
        </w:rPr>
        <w:t>ואומר להם</w:t>
      </w:r>
      <w:r>
        <w:rPr>
          <w:rFonts w:hint="cs"/>
          <w:rtl/>
        </w:rPr>
        <w:t>:</w:t>
      </w:r>
      <w:r>
        <w:rPr>
          <w:rtl/>
        </w:rPr>
        <w:t xml:space="preserve"> תדאגו שהתושבים שלכם </w:t>
      </w:r>
      <w:bookmarkStart w:id="7263" w:name="_ETM_Q40_247410"/>
      <w:bookmarkEnd w:id="7263"/>
      <w:r>
        <w:rPr>
          <w:rtl/>
        </w:rPr>
        <w:t>לא יזוזו אחורה</w:t>
      </w:r>
      <w:r>
        <w:rPr>
          <w:rFonts w:hint="cs"/>
          <w:rtl/>
        </w:rPr>
        <w:t>,</w:t>
      </w:r>
      <w:r>
        <w:rPr>
          <w:rtl/>
        </w:rPr>
        <w:t xml:space="preserve"> </w:t>
      </w:r>
      <w:bookmarkStart w:id="7264" w:name="_ETM_Q40_251730"/>
      <w:bookmarkEnd w:id="7264"/>
      <w:r>
        <w:rPr>
          <w:rtl/>
        </w:rPr>
        <w:t>לא למיאמי ביץ'</w:t>
      </w:r>
      <w:r>
        <w:rPr>
          <w:rFonts w:hint="cs"/>
          <w:rtl/>
        </w:rPr>
        <w:t>,</w:t>
      </w:r>
      <w:r>
        <w:rPr>
          <w:rtl/>
        </w:rPr>
        <w:t xml:space="preserve"> </w:t>
      </w:r>
      <w:bookmarkStart w:id="7265" w:name="_ETM_Q40_254620"/>
      <w:bookmarkEnd w:id="7265"/>
      <w:r>
        <w:rPr>
          <w:rtl/>
        </w:rPr>
        <w:t>לא לבודפשט</w:t>
      </w:r>
      <w:bookmarkStart w:id="7266" w:name="_ETM_Q40_257580"/>
      <w:bookmarkStart w:id="7267" w:name="_ETM_Q40_257598"/>
      <w:bookmarkStart w:id="7268" w:name="_ETM_Q40_257654"/>
      <w:bookmarkEnd w:id="7266"/>
      <w:bookmarkEnd w:id="7267"/>
      <w:bookmarkEnd w:id="7268"/>
      <w:r>
        <w:rPr>
          <w:rFonts w:hint="cs"/>
          <w:rtl/>
        </w:rPr>
        <w:t xml:space="preserve">, </w:t>
      </w:r>
      <w:r>
        <w:rPr>
          <w:rtl/>
        </w:rPr>
        <w:t>לא לוושינגטון</w:t>
      </w:r>
      <w:r>
        <w:rPr>
          <w:rFonts w:hint="cs"/>
          <w:rtl/>
        </w:rPr>
        <w:t xml:space="preserve"> </w:t>
      </w:r>
      <w:r>
        <w:rPr>
          <w:rFonts w:hint="eastAsia"/>
          <w:rtl/>
        </w:rPr>
        <w:t>–</w:t>
      </w:r>
      <w:r>
        <w:rPr>
          <w:rtl/>
        </w:rPr>
        <w:t xml:space="preserve"> </w:t>
      </w:r>
      <w:bookmarkStart w:id="7269" w:name="_ETM_Q40_261389"/>
      <w:bookmarkEnd w:id="7269"/>
      <w:r>
        <w:rPr>
          <w:rtl/>
        </w:rPr>
        <w:t xml:space="preserve">לחדרה, לתל אביב. </w:t>
      </w:r>
      <w:bookmarkStart w:id="7270" w:name="_ETM_Q40_265139"/>
      <w:bookmarkEnd w:id="7270"/>
      <w:r>
        <w:rPr>
          <w:rtl/>
        </w:rPr>
        <w:t>דוגמה אישית מתה</w:t>
      </w:r>
      <w:r>
        <w:rPr>
          <w:rFonts w:hint="cs"/>
          <w:rtl/>
        </w:rPr>
        <w:t>.</w:t>
      </w:r>
      <w:r>
        <w:rPr>
          <w:rtl/>
        </w:rPr>
        <w:t xml:space="preserve"> </w:t>
      </w:r>
      <w:bookmarkStart w:id="7271" w:name="_ETM_Q40_269040"/>
      <w:bookmarkEnd w:id="7271"/>
      <w:r>
        <w:rPr>
          <w:rtl/>
        </w:rPr>
        <w:t xml:space="preserve">בבית שלך פעם </w:t>
      </w:r>
      <w:bookmarkStart w:id="7272" w:name="_ETM_Q40_272150"/>
      <w:bookmarkEnd w:id="7272"/>
      <w:r>
        <w:rPr>
          <w:rtl/>
        </w:rPr>
        <w:t xml:space="preserve">מישהו עשה יום מילואים? </w:t>
      </w:r>
      <w:bookmarkStart w:id="7273" w:name="_ETM_Q40_277629"/>
      <w:bookmarkEnd w:id="7273"/>
      <w:r>
        <w:rPr>
          <w:rtl/>
        </w:rPr>
        <w:t xml:space="preserve">ואתם בציונות הדתית, אנחנו בציונות הדתית, </w:t>
      </w:r>
      <w:bookmarkStart w:id="7274" w:name="_ETM_Q40_283139"/>
      <w:bookmarkEnd w:id="7274"/>
      <w:r>
        <w:rPr>
          <w:rtl/>
        </w:rPr>
        <w:t>שמשרתים</w:t>
      </w:r>
      <w:r>
        <w:rPr>
          <w:rFonts w:hint="cs"/>
          <w:rtl/>
        </w:rPr>
        <w:t>,</w:t>
      </w:r>
      <w:r>
        <w:rPr>
          <w:rtl/>
        </w:rPr>
        <w:t xml:space="preserve"> </w:t>
      </w:r>
      <w:bookmarkStart w:id="7275" w:name="_ETM_Q40_285459"/>
      <w:bookmarkEnd w:id="7275"/>
      <w:r>
        <w:rPr>
          <w:rtl/>
        </w:rPr>
        <w:t>שיודעים מה זה דוגמה אישית</w:t>
      </w:r>
      <w:r>
        <w:rPr>
          <w:rFonts w:hint="cs"/>
          <w:rtl/>
        </w:rPr>
        <w:t>,</w:t>
      </w:r>
      <w:r>
        <w:rPr>
          <w:rtl/>
        </w:rPr>
        <w:t xml:space="preserve"> </w:t>
      </w:r>
      <w:bookmarkStart w:id="7276" w:name="_ETM_Q40_289379"/>
      <w:bookmarkEnd w:id="7276"/>
      <w:r>
        <w:rPr>
          <w:rtl/>
        </w:rPr>
        <w:t xml:space="preserve">סותמים את הפה. </w:t>
      </w:r>
      <w:bookmarkStart w:id="7277" w:name="_ETM_Q40_292440"/>
      <w:bookmarkEnd w:id="7277"/>
      <w:r>
        <w:rPr>
          <w:rtl/>
        </w:rPr>
        <w:t xml:space="preserve">העיקר שמעבירים כסף, כסף, כסף. </w:t>
      </w:r>
      <w:bookmarkStart w:id="7278" w:name="_ETM_Q40_296580"/>
      <w:bookmarkEnd w:id="7278"/>
    </w:p>
    <w:p w:rsidR="00E50A18" w:rsidRDefault="00E50A18" w:rsidP="000F0011">
      <w:pPr>
        <w:rPr>
          <w:rtl/>
        </w:rPr>
      </w:pPr>
      <w:bookmarkStart w:id="7279" w:name="_ETM_Q40_294992"/>
      <w:bookmarkStart w:id="7280" w:name="_ETM_Q40_295032"/>
      <w:bookmarkEnd w:id="7279"/>
      <w:bookmarkEnd w:id="7280"/>
    </w:p>
    <w:p w:rsidR="00E50A18" w:rsidRDefault="00E50A18" w:rsidP="001B7E9C">
      <w:pPr>
        <w:rPr>
          <w:rtl/>
        </w:rPr>
      </w:pPr>
      <w:bookmarkStart w:id="7281" w:name="_ETM_Q40_295248"/>
      <w:bookmarkStart w:id="7282" w:name="_ETM_Q40_295294"/>
      <w:bookmarkEnd w:id="7281"/>
      <w:bookmarkEnd w:id="7282"/>
      <w:r>
        <w:rPr>
          <w:rtl/>
        </w:rPr>
        <w:t xml:space="preserve">ואני רוצה לסיים </w:t>
      </w:r>
      <w:bookmarkStart w:id="7283" w:name="_ETM_Q40_299510"/>
      <w:bookmarkEnd w:id="7283"/>
      <w:r>
        <w:rPr>
          <w:rtl/>
        </w:rPr>
        <w:t xml:space="preserve">בהצבעה על עונש </w:t>
      </w:r>
      <w:r>
        <w:rPr>
          <w:rFonts w:hint="cs"/>
          <w:rtl/>
        </w:rPr>
        <w:t xml:space="preserve">דין </w:t>
      </w:r>
      <w:r>
        <w:rPr>
          <w:rtl/>
        </w:rPr>
        <w:t xml:space="preserve">מוות. אדוני היושב-ראש, </w:t>
      </w:r>
      <w:bookmarkStart w:id="7284" w:name="_ETM_Q40_304010"/>
      <w:bookmarkEnd w:id="7284"/>
      <w:r>
        <w:rPr>
          <w:rtl/>
        </w:rPr>
        <w:t>תשמע, אני לא רוצה שאף מחבל שבא להרוג מישהו יחיה</w:t>
      </w:r>
      <w:bookmarkStart w:id="7285" w:name="_ETM_Q40_306689"/>
      <w:bookmarkEnd w:id="7285"/>
      <w:r>
        <w:rPr>
          <w:rFonts w:hint="cs"/>
          <w:rtl/>
        </w:rPr>
        <w:t xml:space="preserve">. </w:t>
      </w:r>
      <w:r>
        <w:rPr>
          <w:rtl/>
        </w:rPr>
        <w:t xml:space="preserve">לא רוצה. </w:t>
      </w:r>
      <w:bookmarkStart w:id="7286" w:name="_ETM_Q40_312080"/>
      <w:bookmarkEnd w:id="7286"/>
      <w:r>
        <w:rPr>
          <w:rtl/>
        </w:rPr>
        <w:t>אבל אני אגיד מה אני עוד לא רוצה</w:t>
      </w:r>
      <w:r>
        <w:rPr>
          <w:rFonts w:hint="cs"/>
          <w:rtl/>
        </w:rPr>
        <w:t>:</w:t>
      </w:r>
      <w:r>
        <w:rPr>
          <w:rtl/>
        </w:rPr>
        <w:t xml:space="preserve"> </w:t>
      </w:r>
      <w:bookmarkStart w:id="7287" w:name="_ETM_Q40_315690"/>
      <w:bookmarkEnd w:id="7287"/>
      <w:r>
        <w:rPr>
          <w:rtl/>
        </w:rPr>
        <w:t xml:space="preserve">אני לא רוצה גזענות. </w:t>
      </w:r>
      <w:bookmarkStart w:id="7288" w:name="_ETM_Q40_321490"/>
      <w:bookmarkEnd w:id="7288"/>
      <w:r>
        <w:rPr>
          <w:rtl/>
        </w:rPr>
        <w:t xml:space="preserve">וזה חוק של גזענות. </w:t>
      </w:r>
      <w:bookmarkStart w:id="7289" w:name="_ETM_Q40_324970"/>
      <w:bookmarkEnd w:id="7289"/>
      <w:r>
        <w:rPr>
          <w:rtl/>
        </w:rPr>
        <w:t xml:space="preserve">בגלל שבחוק הזה </w:t>
      </w:r>
      <w:bookmarkStart w:id="7290" w:name="_ETM_Q40_327600"/>
      <w:bookmarkEnd w:id="7290"/>
      <w:r>
        <w:rPr>
          <w:rtl/>
        </w:rPr>
        <w:t xml:space="preserve">ברוך גולדשטיין, </w:t>
      </w:r>
      <w:bookmarkStart w:id="7291" w:name="_ETM_Q40_330100"/>
      <w:bookmarkEnd w:id="7291"/>
      <w:r>
        <w:rPr>
          <w:rtl/>
        </w:rPr>
        <w:t>מותר לו להרוג</w:t>
      </w:r>
      <w:r>
        <w:rPr>
          <w:rFonts w:hint="cs"/>
          <w:rtl/>
        </w:rPr>
        <w:t>.</w:t>
      </w:r>
      <w:r>
        <w:rPr>
          <w:rtl/>
        </w:rPr>
        <w:t xml:space="preserve"> </w:t>
      </w:r>
      <w:bookmarkStart w:id="7292" w:name="_ETM_Q40_332070"/>
      <w:bookmarkEnd w:id="7292"/>
      <w:r>
        <w:rPr>
          <w:rtl/>
        </w:rPr>
        <w:t xml:space="preserve">עליו לא יהיה עונש דין מוות. </w:t>
      </w:r>
      <w:bookmarkStart w:id="7293" w:name="_ETM_Q40_335660"/>
      <w:bookmarkEnd w:id="7293"/>
      <w:r>
        <w:rPr>
          <w:rtl/>
        </w:rPr>
        <w:t xml:space="preserve">הוא אזרח מדינת ישראל. </w:t>
      </w:r>
      <w:bookmarkStart w:id="7294" w:name="_ETM_Q40_339038"/>
      <w:bookmarkEnd w:id="7294"/>
      <w:r>
        <w:rPr>
          <w:rtl/>
        </w:rPr>
        <w:t xml:space="preserve">איך זה יכול להיות? </w:t>
      </w:r>
      <w:bookmarkStart w:id="7295" w:name="_ETM_Q40_341258"/>
      <w:bookmarkEnd w:id="7295"/>
      <w:r>
        <w:rPr>
          <w:rtl/>
        </w:rPr>
        <w:t xml:space="preserve">זה לא טרור? </w:t>
      </w:r>
      <w:bookmarkStart w:id="7296" w:name="_ETM_Q40_342669"/>
      <w:bookmarkEnd w:id="7296"/>
      <w:r>
        <w:rPr>
          <w:rtl/>
        </w:rPr>
        <w:t>הוא לא טרוריסט</w:t>
      </w:r>
      <w:r>
        <w:rPr>
          <w:rFonts w:hint="cs"/>
          <w:rtl/>
        </w:rPr>
        <w:t>?</w:t>
      </w:r>
      <w:r>
        <w:rPr>
          <w:rtl/>
        </w:rPr>
        <w:t xml:space="preserve"> דרך אגב, גם הנו</w:t>
      </w:r>
      <w:r>
        <w:rPr>
          <w:rFonts w:hint="cs"/>
          <w:rtl/>
        </w:rPr>
        <w:t>ח'</w:t>
      </w:r>
      <w:r>
        <w:rPr>
          <w:rtl/>
        </w:rPr>
        <w:t xml:space="preserve">בה משוחררים מהחוק הזה. </w:t>
      </w:r>
      <w:bookmarkStart w:id="7297" w:name="_ETM_Q40_348410"/>
      <w:bookmarkEnd w:id="7297"/>
      <w:r>
        <w:rPr>
          <w:rtl/>
        </w:rPr>
        <w:t xml:space="preserve">זה חוק ליהודה ושומרון. אתה יודע למה? </w:t>
      </w:r>
      <w:bookmarkStart w:id="7298" w:name="_ETM_Q40_352440"/>
      <w:bookmarkEnd w:id="7298"/>
      <w:r>
        <w:rPr>
          <w:rtl/>
        </w:rPr>
        <w:t xml:space="preserve">אני לא רוצה להגיד למה. </w:t>
      </w:r>
      <w:bookmarkStart w:id="7299" w:name="_ETM_Q40_354910"/>
      <w:bookmarkEnd w:id="7299"/>
      <w:r>
        <w:rPr>
          <w:rtl/>
        </w:rPr>
        <w:t>אבל זה חוק ישיר</w:t>
      </w:r>
      <w:r>
        <w:rPr>
          <w:rFonts w:hint="cs"/>
          <w:rtl/>
        </w:rPr>
        <w:t>,</w:t>
      </w:r>
      <w:r>
        <w:rPr>
          <w:rtl/>
        </w:rPr>
        <w:t xml:space="preserve"> שאם מישהו מאיתנו יחפש הסבר </w:t>
      </w:r>
      <w:bookmarkStart w:id="7300" w:name="_ETM_Q40_359729"/>
      <w:bookmarkEnd w:id="7300"/>
      <w:r>
        <w:rPr>
          <w:rtl/>
        </w:rPr>
        <w:t>למה יש אלימות של יהודים, טרור של יהודים ביהודה ושומרון</w:t>
      </w:r>
      <w:r>
        <w:rPr>
          <w:rFonts w:hint="cs"/>
          <w:rtl/>
        </w:rPr>
        <w:t>,</w:t>
      </w:r>
      <w:r>
        <w:rPr>
          <w:rtl/>
        </w:rPr>
        <w:t xml:space="preserve"> </w:t>
      </w:r>
      <w:bookmarkStart w:id="7301" w:name="_ETM_Q40_363424"/>
      <w:bookmarkEnd w:id="7301"/>
      <w:r>
        <w:rPr>
          <w:rtl/>
        </w:rPr>
        <w:t xml:space="preserve">זה בגלל שהממשלה הזאת ככה מגינה עליהם. </w:t>
      </w:r>
      <w:bookmarkStart w:id="7302" w:name="_ETM_Q40_368199"/>
      <w:bookmarkEnd w:id="7302"/>
      <w:r>
        <w:rPr>
          <w:rtl/>
        </w:rPr>
        <w:t xml:space="preserve">זה ההסבר </w:t>
      </w:r>
      <w:r w:rsidR="001B7E9C">
        <w:rPr>
          <w:rFonts w:hint="cs"/>
          <w:rtl/>
        </w:rPr>
        <w:t xml:space="preserve">– </w:t>
      </w:r>
      <w:r>
        <w:rPr>
          <w:rtl/>
        </w:rPr>
        <w:t>אין להם מה לפחד</w:t>
      </w:r>
      <w:r>
        <w:rPr>
          <w:rFonts w:hint="cs"/>
          <w:rtl/>
        </w:rPr>
        <w:t>.</w:t>
      </w:r>
      <w:r>
        <w:rPr>
          <w:rtl/>
        </w:rPr>
        <w:t xml:space="preserve"> להפך, נותנים להם </w:t>
      </w:r>
      <w:r>
        <w:rPr>
          <w:rFonts w:hint="cs"/>
          <w:rtl/>
        </w:rPr>
        <w:t>טרקטורוני</w:t>
      </w:r>
      <w:r>
        <w:rPr>
          <w:rFonts w:hint="eastAsia"/>
          <w:rtl/>
        </w:rPr>
        <w:t>ם</w:t>
      </w:r>
      <w:r>
        <w:rPr>
          <w:rtl/>
        </w:rPr>
        <w:t xml:space="preserve"> </w:t>
      </w:r>
      <w:bookmarkStart w:id="7303" w:name="_ETM_Q40_372288"/>
      <w:bookmarkEnd w:id="7303"/>
      <w:r>
        <w:rPr>
          <w:rtl/>
        </w:rPr>
        <w:t>לנסוע עוד פעם ועוד פעם ועוד פעם</w:t>
      </w:r>
      <w:r w:rsidR="001B7E9C">
        <w:rPr>
          <w:rFonts w:hint="cs"/>
          <w:rtl/>
        </w:rPr>
        <w:t>.</w:t>
      </w:r>
      <w:r>
        <w:rPr>
          <w:rtl/>
        </w:rPr>
        <w:t xml:space="preserve"> נדמה לי שהשנה </w:t>
      </w:r>
      <w:bookmarkStart w:id="7304" w:name="_ETM_Q40_373979"/>
      <w:bookmarkEnd w:id="7304"/>
      <w:r>
        <w:rPr>
          <w:rtl/>
        </w:rPr>
        <w:t xml:space="preserve">לבד </w:t>
      </w:r>
      <w:bookmarkStart w:id="7305" w:name="_ETM_Q40_377250"/>
      <w:bookmarkEnd w:id="7305"/>
      <w:r>
        <w:rPr>
          <w:rtl/>
        </w:rPr>
        <w:t>נרצחו</w:t>
      </w:r>
      <w:r>
        <w:rPr>
          <w:rFonts w:hint="cs"/>
          <w:rtl/>
        </w:rPr>
        <w:t>-</w:t>
      </w:r>
      <w:r>
        <w:rPr>
          <w:rtl/>
        </w:rPr>
        <w:t xml:space="preserve">נהרגו </w:t>
      </w:r>
      <w:r>
        <w:rPr>
          <w:rFonts w:hint="cs"/>
          <w:rtl/>
        </w:rPr>
        <w:t>שישה</w:t>
      </w:r>
      <w:r>
        <w:rPr>
          <w:rtl/>
        </w:rPr>
        <w:t xml:space="preserve"> פלסטינים בפעולות האלה. </w:t>
      </w:r>
      <w:bookmarkStart w:id="7306" w:name="_ETM_Q40_383330"/>
      <w:bookmarkEnd w:id="7306"/>
      <w:r>
        <w:rPr>
          <w:rtl/>
        </w:rPr>
        <w:t xml:space="preserve">דרך אגב, </w:t>
      </w:r>
      <w:bookmarkStart w:id="7307" w:name="_ETM_Q40_384960"/>
      <w:bookmarkEnd w:id="7307"/>
      <w:r>
        <w:rPr>
          <w:rtl/>
        </w:rPr>
        <w:t xml:space="preserve">התקציב של הלילה זה עוד </w:t>
      </w:r>
      <w:r>
        <w:rPr>
          <w:rFonts w:hint="cs"/>
          <w:rtl/>
        </w:rPr>
        <w:t>טרקטורוני</w:t>
      </w:r>
      <w:r>
        <w:rPr>
          <w:rFonts w:hint="eastAsia"/>
          <w:rtl/>
        </w:rPr>
        <w:t>ם</w:t>
      </w:r>
      <w:r w:rsidR="001B7E9C">
        <w:rPr>
          <w:rFonts w:hint="cs"/>
          <w:rtl/>
        </w:rPr>
        <w:t>,</w:t>
      </w:r>
      <w:r>
        <w:rPr>
          <w:rtl/>
        </w:rPr>
        <w:t xml:space="preserve"> </w:t>
      </w:r>
      <w:bookmarkStart w:id="7308" w:name="_ETM_Q40_388589"/>
      <w:bookmarkEnd w:id="7308"/>
      <w:r>
        <w:rPr>
          <w:rtl/>
        </w:rPr>
        <w:t xml:space="preserve">כדי שיוכלו לעשות עוד יותר טרור יהודי. </w:t>
      </w:r>
      <w:bookmarkStart w:id="7309" w:name="_ETM_Q40_394258"/>
      <w:bookmarkEnd w:id="7309"/>
    </w:p>
    <w:p w:rsidR="00E50A18" w:rsidRDefault="00E50A18" w:rsidP="000F0011">
      <w:pPr>
        <w:rPr>
          <w:rtl/>
        </w:rPr>
      </w:pPr>
      <w:bookmarkStart w:id="7310" w:name="_ETM_Q40_392305"/>
      <w:bookmarkStart w:id="7311" w:name="_ETM_Q40_392349"/>
      <w:bookmarkStart w:id="7312" w:name="_ETM_Q40_396926"/>
      <w:bookmarkEnd w:id="7310"/>
      <w:bookmarkEnd w:id="7311"/>
      <w:bookmarkEnd w:id="7312"/>
    </w:p>
    <w:p w:rsidR="00E50A18" w:rsidRDefault="00E50A18" w:rsidP="001B7E9C">
      <w:pPr>
        <w:rPr>
          <w:rtl/>
        </w:rPr>
      </w:pPr>
      <w:bookmarkStart w:id="7313" w:name="_ETM_Q40_396961"/>
      <w:bookmarkEnd w:id="7313"/>
      <w:r>
        <w:rPr>
          <w:rtl/>
        </w:rPr>
        <w:t xml:space="preserve">ויש מקום לשקול עונש דין </w:t>
      </w:r>
      <w:bookmarkStart w:id="7314" w:name="_ETM_Q40_395855"/>
      <w:bookmarkStart w:id="7315" w:name="_ETM_Q40_395888"/>
      <w:bookmarkEnd w:id="7314"/>
      <w:bookmarkEnd w:id="7315"/>
      <w:r>
        <w:rPr>
          <w:rtl/>
        </w:rPr>
        <w:t xml:space="preserve">מוות, אבל לא כשהוא חוק </w:t>
      </w:r>
      <w:bookmarkStart w:id="7316" w:name="_ETM_Q40_396669"/>
      <w:bookmarkEnd w:id="7316"/>
      <w:r>
        <w:rPr>
          <w:rtl/>
        </w:rPr>
        <w:t>של גזענות</w:t>
      </w:r>
      <w:r w:rsidR="001B7E9C">
        <w:rPr>
          <w:rFonts w:hint="cs"/>
          <w:rtl/>
        </w:rPr>
        <w:t>,</w:t>
      </w:r>
      <w:r>
        <w:rPr>
          <w:rtl/>
        </w:rPr>
        <w:t xml:space="preserve"> </w:t>
      </w:r>
      <w:bookmarkStart w:id="7317" w:name="_ETM_Q40_399600"/>
      <w:bookmarkEnd w:id="7317"/>
      <w:r>
        <w:rPr>
          <w:rtl/>
        </w:rPr>
        <w:t xml:space="preserve">לא חוק </w:t>
      </w:r>
      <w:r>
        <w:rPr>
          <w:rFonts w:hint="cs"/>
          <w:rtl/>
        </w:rPr>
        <w:t>ש</w:t>
      </w:r>
      <w:r>
        <w:rPr>
          <w:rtl/>
        </w:rPr>
        <w:t xml:space="preserve">מעודד טרור יהודי, בגלל שמה הוא אומר? </w:t>
      </w:r>
      <w:bookmarkStart w:id="7318" w:name="_ETM_Q40_405250"/>
      <w:bookmarkEnd w:id="7318"/>
      <w:r>
        <w:rPr>
          <w:rtl/>
        </w:rPr>
        <w:t>הטרור היהודי זה בסדר, זו דרגה אחרת</w:t>
      </w:r>
      <w:r>
        <w:rPr>
          <w:rFonts w:hint="cs"/>
          <w:rtl/>
        </w:rPr>
        <w:t>;</w:t>
      </w:r>
      <w:r>
        <w:rPr>
          <w:rtl/>
        </w:rPr>
        <w:t xml:space="preserve"> </w:t>
      </w:r>
      <w:bookmarkStart w:id="7319" w:name="_ETM_Q40_408860"/>
      <w:bookmarkEnd w:id="7319"/>
      <w:r>
        <w:rPr>
          <w:rtl/>
        </w:rPr>
        <w:t xml:space="preserve">הטרור הפלסטיני זה מקום אחר. </w:t>
      </w:r>
      <w:bookmarkStart w:id="7320" w:name="_ETM_Q40_413729"/>
      <w:bookmarkEnd w:id="7320"/>
      <w:r>
        <w:rPr>
          <w:rtl/>
        </w:rPr>
        <w:t>זה לא עניין איך עכשיו נטען</w:t>
      </w:r>
      <w:r>
        <w:rPr>
          <w:rFonts w:hint="cs"/>
          <w:rtl/>
        </w:rPr>
        <w:t xml:space="preserve"> </w:t>
      </w:r>
      <w:bookmarkStart w:id="7321" w:name="_ETM_Q40_416336"/>
      <w:bookmarkEnd w:id="7321"/>
      <w:r>
        <w:rPr>
          <w:rFonts w:hint="eastAsia"/>
          <w:rtl/>
        </w:rPr>
        <w:t>–</w:t>
      </w:r>
      <w:r>
        <w:rPr>
          <w:rtl/>
        </w:rPr>
        <w:t xml:space="preserve"> אני מסיים, אדוני</w:t>
      </w:r>
      <w:r>
        <w:rPr>
          <w:rFonts w:hint="cs"/>
          <w:rtl/>
        </w:rPr>
        <w:t xml:space="preserve"> </w:t>
      </w:r>
      <w:r>
        <w:rPr>
          <w:rFonts w:hint="eastAsia"/>
          <w:rtl/>
        </w:rPr>
        <w:t>–</w:t>
      </w:r>
      <w:r>
        <w:rPr>
          <w:rtl/>
        </w:rPr>
        <w:t xml:space="preserve"> </w:t>
      </w:r>
      <w:bookmarkStart w:id="7322" w:name="_ETM_Q40_418440"/>
      <w:bookmarkEnd w:id="7322"/>
      <w:r>
        <w:rPr>
          <w:rtl/>
        </w:rPr>
        <w:t>העניין הוא מה מבין האזרח הפשוט</w:t>
      </w:r>
      <w:r>
        <w:rPr>
          <w:rFonts w:hint="cs"/>
          <w:rtl/>
        </w:rPr>
        <w:t>:</w:t>
      </w:r>
      <w:r>
        <w:rPr>
          <w:rtl/>
        </w:rPr>
        <w:t xml:space="preserve"> </w:t>
      </w:r>
      <w:bookmarkStart w:id="7323" w:name="_ETM_Q40_422960"/>
      <w:bookmarkEnd w:id="7323"/>
      <w:r>
        <w:rPr>
          <w:rFonts w:hint="cs"/>
          <w:rtl/>
        </w:rPr>
        <w:t>נ</w:t>
      </w:r>
      <w:r>
        <w:rPr>
          <w:rtl/>
        </w:rPr>
        <w:t xml:space="preserve">הרוג אותם </w:t>
      </w:r>
      <w:r w:rsidR="001B7E9C">
        <w:rPr>
          <w:rFonts w:hint="cs"/>
          <w:rtl/>
        </w:rPr>
        <w:t xml:space="preserve">– </w:t>
      </w:r>
      <w:r>
        <w:rPr>
          <w:rtl/>
        </w:rPr>
        <w:t xml:space="preserve">זה בסדר, גם אני, יותר מהקואליציה הזאת </w:t>
      </w:r>
      <w:bookmarkStart w:id="7324" w:name="_ETM_Q40_428789"/>
      <w:bookmarkEnd w:id="7324"/>
      <w:r w:rsidR="001B7E9C">
        <w:rPr>
          <w:rFonts w:hint="cs"/>
          <w:rtl/>
        </w:rPr>
        <w:t xml:space="preserve">– </w:t>
      </w:r>
      <w:r>
        <w:rPr>
          <w:rtl/>
        </w:rPr>
        <w:t xml:space="preserve">אבל אם אנחנו יהודים, מותר לנו להתעלל ומותר לנו להשחית </w:t>
      </w:r>
      <w:bookmarkStart w:id="7325" w:name="_ETM_Q40_433722"/>
      <w:bookmarkEnd w:id="7325"/>
      <w:r>
        <w:rPr>
          <w:rtl/>
        </w:rPr>
        <w:t xml:space="preserve">צלם אנוש, ועוד נקבל מהממשלה הזאת, ומותר לנו גם לא </w:t>
      </w:r>
      <w:bookmarkStart w:id="7326" w:name="_ETM_Q40_438655"/>
      <w:bookmarkEnd w:id="7326"/>
      <w:r>
        <w:rPr>
          <w:rtl/>
        </w:rPr>
        <w:t>לשרת, ונקבל מהממשלה הזאת מיליונים, מיליארדים. תודה, אדוני</w:t>
      </w:r>
      <w:r>
        <w:rPr>
          <w:rFonts w:hint="cs"/>
          <w:rtl/>
        </w:rPr>
        <w:t>.</w:t>
      </w:r>
    </w:p>
    <w:p w:rsidR="00E50A18" w:rsidRDefault="00E50A18" w:rsidP="000F0011">
      <w:pPr>
        <w:rPr>
          <w:rtl/>
        </w:rPr>
      </w:pPr>
    </w:p>
    <w:p w:rsidR="00E50A18" w:rsidRDefault="00E50A18" w:rsidP="000F0011">
      <w:pPr>
        <w:pStyle w:val="af6"/>
        <w:keepNext/>
        <w:rPr>
          <w:rtl/>
        </w:rPr>
      </w:pPr>
      <w:r w:rsidRPr="001E44B4">
        <w:rPr>
          <w:rStyle w:val="TagStyle"/>
          <w:rtl/>
        </w:rPr>
        <w:t xml:space="preserve"> &lt;&lt; יור &gt;&gt; </w:t>
      </w:r>
      <w:r>
        <w:rPr>
          <w:rtl/>
        </w:rPr>
        <w:t>היו"ר מישל בוסקילה:</w:t>
      </w:r>
      <w:r w:rsidRPr="001E44B4">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7327" w:name="_ETM_Q40_444119"/>
      <w:bookmarkEnd w:id="7327"/>
      <w:r>
        <w:rPr>
          <w:rtl/>
        </w:rPr>
        <w:t xml:space="preserve">תודה רבה לחבר הכנסת אלעזר שטרן. אני רוצה להזמין את </w:t>
      </w:r>
      <w:bookmarkStart w:id="7328" w:name="_ETM_Q40_446849"/>
      <w:bookmarkEnd w:id="7328"/>
      <w:r>
        <w:rPr>
          <w:rtl/>
        </w:rPr>
        <w:t>חבר הכנסת רון כץ</w:t>
      </w:r>
      <w:r>
        <w:rPr>
          <w:rFonts w:hint="cs"/>
          <w:rtl/>
        </w:rPr>
        <w:t>.</w:t>
      </w:r>
      <w:r>
        <w:rPr>
          <w:rtl/>
        </w:rPr>
        <w:t xml:space="preserve"> לרשותך עשר דקות, בבקשה.</w:t>
      </w:r>
    </w:p>
    <w:p w:rsidR="00E50A18" w:rsidRDefault="00E50A18" w:rsidP="000F0011">
      <w:pPr>
        <w:rPr>
          <w:rtl/>
        </w:rPr>
      </w:pPr>
    </w:p>
    <w:p w:rsidR="00E50A18" w:rsidRDefault="00E50A18" w:rsidP="000F0011">
      <w:pPr>
        <w:pStyle w:val="a4"/>
        <w:keepNext/>
        <w:rPr>
          <w:rtl/>
        </w:rPr>
      </w:pPr>
      <w:bookmarkStart w:id="7329" w:name="ET_speaker_6151_4"/>
      <w:r w:rsidRPr="001E44B4">
        <w:rPr>
          <w:rStyle w:val="TagStyle"/>
          <w:rtl/>
        </w:rPr>
        <w:t xml:space="preserve"> &lt;&lt; דובר &gt;&gt; </w:t>
      </w:r>
      <w:bookmarkStart w:id="7330" w:name="_Toc225867325"/>
      <w:bookmarkStart w:id="7331" w:name="_Toc225870308"/>
      <w:r>
        <w:rPr>
          <w:rtl/>
        </w:rPr>
        <w:t>רון כץ (יש עתיד):</w:t>
      </w:r>
      <w:bookmarkEnd w:id="7330"/>
      <w:bookmarkEnd w:id="7331"/>
      <w:r w:rsidRPr="001E44B4">
        <w:rPr>
          <w:rStyle w:val="TagStyle"/>
          <w:rtl/>
        </w:rPr>
        <w:t xml:space="preserve"> &lt;&lt; דובר &gt;&gt;</w:t>
      </w:r>
      <w:r>
        <w:rPr>
          <w:rtl/>
        </w:rPr>
        <w:t xml:space="preserve"> </w:t>
      </w:r>
      <w:bookmarkEnd w:id="7329"/>
    </w:p>
    <w:p w:rsidR="00E50A18" w:rsidRDefault="00E50A18" w:rsidP="000F0011">
      <w:pPr>
        <w:rPr>
          <w:rtl/>
        </w:rPr>
      </w:pPr>
      <w:bookmarkStart w:id="7332" w:name="_ETM_Q40_467100"/>
      <w:bookmarkEnd w:id="7332"/>
    </w:p>
    <w:p w:rsidR="00E50A18" w:rsidRDefault="00E50A18" w:rsidP="001B7E9C">
      <w:pPr>
        <w:rPr>
          <w:rtl/>
        </w:rPr>
      </w:pPr>
      <w:bookmarkStart w:id="7333" w:name="_ETM_Q40_469700"/>
      <w:bookmarkEnd w:id="7333"/>
      <w:r>
        <w:rPr>
          <w:rtl/>
        </w:rPr>
        <w:t xml:space="preserve">אדוני היו"ר, חבריי חברי הכנסת, יש פה שר, אדוני השר </w:t>
      </w:r>
      <w:bookmarkStart w:id="7334" w:name="_ETM_Q40_472737"/>
      <w:bookmarkEnd w:id="7334"/>
      <w:r>
        <w:rPr>
          <w:rtl/>
        </w:rPr>
        <w:t>הנעלם</w:t>
      </w:r>
      <w:r>
        <w:rPr>
          <w:rFonts w:hint="cs"/>
          <w:rtl/>
        </w:rPr>
        <w:t>?</w:t>
      </w:r>
      <w:r>
        <w:rPr>
          <w:rtl/>
        </w:rPr>
        <w:t xml:space="preserve"> בסדר, יש פה שר, איפשהו </w:t>
      </w:r>
      <w:r>
        <w:rPr>
          <w:rFonts w:hint="cs"/>
          <w:rtl/>
        </w:rPr>
        <w:t>יש</w:t>
      </w:r>
      <w:r>
        <w:rPr>
          <w:rtl/>
        </w:rPr>
        <w:t xml:space="preserve"> שר. </w:t>
      </w:r>
      <w:bookmarkStart w:id="7335" w:name="_ETM_Q40_475775"/>
      <w:bookmarkEnd w:id="7335"/>
      <w:r>
        <w:rPr>
          <w:rtl/>
        </w:rPr>
        <w:t>ראשית נתחיל בדברים משמחים</w:t>
      </w:r>
      <w:r w:rsidR="001B7E9C">
        <w:rPr>
          <w:rFonts w:hint="cs"/>
          <w:rtl/>
        </w:rPr>
        <w:t>:</w:t>
      </w:r>
      <w:r>
        <w:rPr>
          <w:rtl/>
        </w:rPr>
        <w:t xml:space="preserve"> מזל טוב לעליזה בר</w:t>
      </w:r>
      <w:r>
        <w:rPr>
          <w:rFonts w:hint="cs"/>
          <w:rtl/>
        </w:rPr>
        <w:t>א</w:t>
      </w:r>
      <w:r>
        <w:rPr>
          <w:rtl/>
        </w:rPr>
        <w:t xml:space="preserve">שי, שנולדה לה </w:t>
      </w:r>
      <w:bookmarkStart w:id="7336" w:name="_ETM_Q40_478812"/>
      <w:bookmarkEnd w:id="7336"/>
      <w:r>
        <w:rPr>
          <w:rtl/>
        </w:rPr>
        <w:t>נכדה לא מזמן</w:t>
      </w:r>
      <w:bookmarkStart w:id="7337" w:name="_ETM_Q40_482480"/>
      <w:bookmarkEnd w:id="7337"/>
      <w:r>
        <w:rPr>
          <w:rFonts w:hint="cs"/>
          <w:rtl/>
        </w:rPr>
        <w:t xml:space="preserve">. </w:t>
      </w:r>
      <w:r>
        <w:rPr>
          <w:rtl/>
        </w:rPr>
        <w:t xml:space="preserve">ברכות מכאן. </w:t>
      </w:r>
      <w:bookmarkStart w:id="7338" w:name="_ETM_Q40_485660"/>
      <w:bookmarkEnd w:id="7338"/>
    </w:p>
    <w:p w:rsidR="00E50A18" w:rsidRDefault="00E50A18" w:rsidP="000F0011">
      <w:pPr>
        <w:rPr>
          <w:rtl/>
        </w:rPr>
      </w:pPr>
      <w:bookmarkStart w:id="7339" w:name="_ETM_Q40_486797"/>
      <w:bookmarkStart w:id="7340" w:name="_ETM_Q40_486846"/>
      <w:bookmarkEnd w:id="7339"/>
      <w:bookmarkEnd w:id="7340"/>
    </w:p>
    <w:p w:rsidR="00E50A18" w:rsidRDefault="00E50A18" w:rsidP="001B7E9C">
      <w:pPr>
        <w:rPr>
          <w:rtl/>
        </w:rPr>
      </w:pPr>
      <w:bookmarkStart w:id="7341" w:name="_ETM_Q40_487197"/>
      <w:bookmarkStart w:id="7342" w:name="_ETM_Q40_487243"/>
      <w:bookmarkEnd w:id="7341"/>
      <w:bookmarkEnd w:id="7342"/>
      <w:r>
        <w:rPr>
          <w:rtl/>
        </w:rPr>
        <w:lastRenderedPageBreak/>
        <w:t xml:space="preserve">לא כהרגלי, אני רוצה לדבר רגע על החוק שאנחנו הולכים </w:t>
      </w:r>
      <w:bookmarkStart w:id="7343" w:name="_ETM_Q40_489795"/>
      <w:bookmarkEnd w:id="7343"/>
      <w:r>
        <w:rPr>
          <w:rtl/>
        </w:rPr>
        <w:t>להצביע עליו</w:t>
      </w:r>
      <w:r>
        <w:rPr>
          <w:rFonts w:hint="cs"/>
          <w:rtl/>
        </w:rPr>
        <w:t>.</w:t>
      </w:r>
      <w:r>
        <w:rPr>
          <w:rtl/>
        </w:rPr>
        <w:t xml:space="preserve"> אני לא יודע אם כל אזרחי ישראל יודעים </w:t>
      </w:r>
      <w:bookmarkStart w:id="7344" w:name="_ETM_Q40_493931"/>
      <w:bookmarkEnd w:id="7344"/>
      <w:r>
        <w:rPr>
          <w:rtl/>
        </w:rPr>
        <w:t xml:space="preserve">על מה הכנסת הולכת להצביע, כי משווקים את זה כיום </w:t>
      </w:r>
      <w:bookmarkStart w:id="7345" w:name="_ETM_Q40_498066"/>
      <w:bookmarkEnd w:id="7345"/>
      <w:r>
        <w:rPr>
          <w:rtl/>
        </w:rPr>
        <w:t xml:space="preserve">היסטורי וחוק דגל ועוד כל מיני דברים שבן גביר אוהב </w:t>
      </w:r>
      <w:bookmarkStart w:id="7346" w:name="_ETM_Q40_502202"/>
      <w:bookmarkEnd w:id="7346"/>
      <w:r>
        <w:rPr>
          <w:rtl/>
        </w:rPr>
        <w:t>להלל ולשבח</w:t>
      </w:r>
      <w:r>
        <w:rPr>
          <w:rFonts w:hint="cs"/>
          <w:rtl/>
        </w:rPr>
        <w:t>.</w:t>
      </w:r>
      <w:r>
        <w:rPr>
          <w:rtl/>
        </w:rPr>
        <w:t xml:space="preserve"> ו</w:t>
      </w:r>
      <w:r>
        <w:rPr>
          <w:rFonts w:hint="cs"/>
          <w:rtl/>
        </w:rPr>
        <w:t>י</w:t>
      </w:r>
      <w:r>
        <w:rPr>
          <w:rtl/>
        </w:rPr>
        <w:t>יאמר לזכותו</w:t>
      </w:r>
      <w:r>
        <w:rPr>
          <w:rFonts w:hint="cs"/>
          <w:rtl/>
        </w:rPr>
        <w:t xml:space="preserve">, </w:t>
      </w:r>
      <w:r>
        <w:rPr>
          <w:rtl/>
        </w:rPr>
        <w:t>בטיקטוק הוא מבין</w:t>
      </w:r>
      <w:r>
        <w:rPr>
          <w:rFonts w:hint="cs"/>
          <w:rtl/>
        </w:rPr>
        <w:t>.</w:t>
      </w:r>
      <w:r>
        <w:rPr>
          <w:rtl/>
        </w:rPr>
        <w:t xml:space="preserve"> אבל אני </w:t>
      </w:r>
      <w:bookmarkStart w:id="7347" w:name="_ETM_Q40_506337"/>
      <w:bookmarkEnd w:id="7347"/>
      <w:r>
        <w:rPr>
          <w:rtl/>
        </w:rPr>
        <w:t>רוצה לשאול אותך</w:t>
      </w:r>
      <w:r>
        <w:rPr>
          <w:rFonts w:hint="cs"/>
          <w:rtl/>
        </w:rPr>
        <w:t>,</w:t>
      </w:r>
      <w:r>
        <w:rPr>
          <w:rtl/>
        </w:rPr>
        <w:t xml:space="preserve"> אדוני היו"ר</w:t>
      </w:r>
      <w:r>
        <w:rPr>
          <w:rFonts w:hint="cs"/>
          <w:rtl/>
        </w:rPr>
        <w:t>:</w:t>
      </w:r>
      <w:r>
        <w:rPr>
          <w:rtl/>
        </w:rPr>
        <w:t xml:space="preserve"> האם אתה יודע שחוק עונש </w:t>
      </w:r>
      <w:bookmarkStart w:id="7348" w:name="_ETM_Q40_510473"/>
      <w:bookmarkEnd w:id="7348"/>
      <w:r>
        <w:rPr>
          <w:rtl/>
        </w:rPr>
        <w:t xml:space="preserve">מוות למחבלים </w:t>
      </w:r>
      <w:bookmarkStart w:id="7349" w:name="_ETM_Q40_515130"/>
      <w:bookmarkEnd w:id="7349"/>
      <w:r>
        <w:rPr>
          <w:rtl/>
        </w:rPr>
        <w:t>לא כולל את הנו</w:t>
      </w:r>
      <w:r>
        <w:rPr>
          <w:rFonts w:hint="cs"/>
          <w:rtl/>
        </w:rPr>
        <w:t>ח'</w:t>
      </w:r>
      <w:r>
        <w:rPr>
          <w:rtl/>
        </w:rPr>
        <w:t xml:space="preserve">בות? </w:t>
      </w:r>
      <w:bookmarkStart w:id="7350" w:name="_ETM_Q40_517299"/>
      <w:bookmarkEnd w:id="7350"/>
      <w:r>
        <w:rPr>
          <w:rtl/>
        </w:rPr>
        <w:t>ידעת את זה? אנשים לא יודעים את זה</w:t>
      </w:r>
      <w:r>
        <w:rPr>
          <w:rFonts w:hint="cs"/>
          <w:rtl/>
        </w:rPr>
        <w:t>.</w:t>
      </w:r>
      <w:r>
        <w:rPr>
          <w:rtl/>
        </w:rPr>
        <w:t xml:space="preserve"> אתה יודע, </w:t>
      </w:r>
      <w:bookmarkStart w:id="7351" w:name="_ETM_Q40_521400"/>
      <w:bookmarkEnd w:id="7351"/>
      <w:r>
        <w:rPr>
          <w:rtl/>
        </w:rPr>
        <w:t xml:space="preserve">אני אומר את זה מהבוקר לכמה אנשים, אף אחד לא </w:t>
      </w:r>
      <w:bookmarkStart w:id="7352" w:name="_ETM_Q40_525502"/>
      <w:bookmarkEnd w:id="7352"/>
      <w:r>
        <w:rPr>
          <w:rtl/>
        </w:rPr>
        <w:t>יודע את זה. אז אני רוצה לומר לאזרחי מדינת ישראל</w:t>
      </w:r>
      <w:r>
        <w:rPr>
          <w:rFonts w:hint="cs"/>
          <w:rtl/>
        </w:rPr>
        <w:t>:</w:t>
      </w:r>
      <w:r>
        <w:rPr>
          <w:rtl/>
        </w:rPr>
        <w:t xml:space="preserve"> </w:t>
      </w:r>
      <w:bookmarkStart w:id="7353" w:name="_ETM_Q40_529604"/>
      <w:bookmarkEnd w:id="7353"/>
      <w:r>
        <w:rPr>
          <w:rtl/>
        </w:rPr>
        <w:t xml:space="preserve">חוק עונש מוות למחבלים לא כולל </w:t>
      </w:r>
      <w:r>
        <w:rPr>
          <w:rFonts w:hint="cs"/>
          <w:rtl/>
        </w:rPr>
        <w:t>נוח'בות.</w:t>
      </w:r>
      <w:r>
        <w:rPr>
          <w:rtl/>
        </w:rPr>
        <w:t xml:space="preserve"> מה עוד הוא </w:t>
      </w:r>
      <w:bookmarkStart w:id="7354" w:name="_ETM_Q40_533706"/>
      <w:bookmarkEnd w:id="7354"/>
      <w:r>
        <w:rPr>
          <w:rtl/>
        </w:rPr>
        <w:t>לא כולל? הוא לא כולל אף מחבל שיצא מעזה</w:t>
      </w:r>
      <w:r w:rsidR="001B7E9C">
        <w:rPr>
          <w:rFonts w:hint="cs"/>
          <w:rtl/>
        </w:rPr>
        <w:t>.</w:t>
      </w:r>
      <w:r>
        <w:rPr>
          <w:rtl/>
        </w:rPr>
        <w:t xml:space="preserve"> אף </w:t>
      </w:r>
      <w:bookmarkStart w:id="7355" w:name="_ETM_Q40_537808"/>
      <w:bookmarkEnd w:id="7355"/>
      <w:r>
        <w:rPr>
          <w:rtl/>
        </w:rPr>
        <w:t xml:space="preserve">אחד. כל המחבלים </w:t>
      </w:r>
      <w:r>
        <w:rPr>
          <w:rFonts w:hint="cs"/>
          <w:rtl/>
        </w:rPr>
        <w:t>המתועבים</w:t>
      </w:r>
      <w:r>
        <w:rPr>
          <w:rtl/>
        </w:rPr>
        <w:t xml:space="preserve"> שיצאו מעזה לא כוללים בחוק הזה</w:t>
      </w:r>
      <w:r w:rsidR="001B7E9C">
        <w:rPr>
          <w:rFonts w:hint="cs"/>
          <w:rtl/>
        </w:rPr>
        <w:t>.</w:t>
      </w:r>
      <w:r>
        <w:rPr>
          <w:rtl/>
        </w:rPr>
        <w:t xml:space="preserve"> </w:t>
      </w:r>
      <w:bookmarkStart w:id="7356" w:name="_ETM_Q40_542670"/>
      <w:bookmarkEnd w:id="7356"/>
      <w:r>
        <w:rPr>
          <w:rtl/>
        </w:rPr>
        <w:t>והוא לא כולל עוד אין</w:t>
      </w:r>
      <w:r>
        <w:rPr>
          <w:rFonts w:hint="cs"/>
          <w:rtl/>
        </w:rPr>
        <w:t>-</w:t>
      </w:r>
      <w:r>
        <w:rPr>
          <w:rtl/>
        </w:rPr>
        <w:t xml:space="preserve">ספור עבירות שעליהן צריך להטיל </w:t>
      </w:r>
      <w:bookmarkStart w:id="7357" w:name="_ETM_Q40_547579"/>
      <w:bookmarkEnd w:id="7357"/>
      <w:r>
        <w:rPr>
          <w:rtl/>
        </w:rPr>
        <w:t xml:space="preserve">עונש מוות. </w:t>
      </w:r>
    </w:p>
    <w:p w:rsidR="00E50A18" w:rsidRDefault="00E50A18" w:rsidP="000F0011">
      <w:pPr>
        <w:rPr>
          <w:rtl/>
        </w:rPr>
      </w:pPr>
    </w:p>
    <w:p w:rsidR="00E50A18" w:rsidRDefault="00E50A18" w:rsidP="001B7E9C">
      <w:pPr>
        <w:rPr>
          <w:rtl/>
        </w:rPr>
      </w:pPr>
      <w:r>
        <w:rPr>
          <w:rtl/>
        </w:rPr>
        <w:t xml:space="preserve">מה הוא כן כולל? איזה הגדרה לא ברורה </w:t>
      </w:r>
      <w:bookmarkStart w:id="7358" w:name="_ETM_Q40_552489"/>
      <w:bookmarkEnd w:id="7358"/>
      <w:r>
        <w:rPr>
          <w:rtl/>
        </w:rPr>
        <w:t>שמדברת על עבירות שעושים באיו</w:t>
      </w:r>
      <w:r>
        <w:rPr>
          <w:rFonts w:hint="cs"/>
          <w:rtl/>
        </w:rPr>
        <w:t>"</w:t>
      </w:r>
      <w:r>
        <w:rPr>
          <w:rtl/>
        </w:rPr>
        <w:t xml:space="preserve">ש שבפרשנות רחבה יחולו גם על </w:t>
      </w:r>
      <w:bookmarkStart w:id="7359" w:name="_ETM_Q40_557399"/>
      <w:bookmarkEnd w:id="7359"/>
      <w:r>
        <w:rPr>
          <w:rtl/>
        </w:rPr>
        <w:t>יהודים</w:t>
      </w:r>
      <w:r>
        <w:rPr>
          <w:rFonts w:hint="cs"/>
          <w:rtl/>
        </w:rPr>
        <w:t>,</w:t>
      </w:r>
      <w:r>
        <w:rPr>
          <w:rtl/>
        </w:rPr>
        <w:t xml:space="preserve"> ועל זה </w:t>
      </w:r>
      <w:bookmarkStart w:id="7360" w:name="_ETM_Q40_562779"/>
      <w:bookmarkEnd w:id="7360"/>
      <w:r>
        <w:rPr>
          <w:rtl/>
        </w:rPr>
        <w:t>בן גביר עומד פה ומתגאה ומספר לנו על חוק הדגל</w:t>
      </w:r>
      <w:bookmarkStart w:id="7361" w:name="_ETM_Q40_565767"/>
      <w:bookmarkEnd w:id="7361"/>
      <w:r>
        <w:rPr>
          <w:rFonts w:hint="cs"/>
          <w:rtl/>
        </w:rPr>
        <w:t xml:space="preserve">. </w:t>
      </w:r>
      <w:r>
        <w:rPr>
          <w:rtl/>
        </w:rPr>
        <w:t>אז אני רוצה לאתגר את בן גביר</w:t>
      </w:r>
      <w:r>
        <w:rPr>
          <w:rFonts w:hint="cs"/>
          <w:rtl/>
        </w:rPr>
        <w:t>.</w:t>
      </w:r>
      <w:r>
        <w:rPr>
          <w:rtl/>
        </w:rPr>
        <w:t xml:space="preserve"> אמרתי לו את </w:t>
      </w:r>
      <w:bookmarkStart w:id="7362" w:name="_ETM_Q40_568755"/>
      <w:bookmarkEnd w:id="7362"/>
      <w:r>
        <w:rPr>
          <w:rtl/>
        </w:rPr>
        <w:t>זה אתמול, אז אני אומר את זה גם היום במליאה</w:t>
      </w:r>
      <w:r>
        <w:rPr>
          <w:rFonts w:hint="cs"/>
          <w:rtl/>
        </w:rPr>
        <w:t>:</w:t>
      </w:r>
      <w:r>
        <w:rPr>
          <w:rtl/>
        </w:rPr>
        <w:t xml:space="preserve"> </w:t>
      </w:r>
      <w:bookmarkStart w:id="7363" w:name="_ETM_Q40_571743"/>
      <w:bookmarkEnd w:id="7363"/>
      <w:r>
        <w:rPr>
          <w:rtl/>
        </w:rPr>
        <w:t>תוסיף את הנו</w:t>
      </w:r>
      <w:r>
        <w:rPr>
          <w:rFonts w:hint="cs"/>
          <w:rtl/>
        </w:rPr>
        <w:t>ח'</w:t>
      </w:r>
      <w:r>
        <w:rPr>
          <w:rtl/>
        </w:rPr>
        <w:t>בות לחוק עונש מוות למחבלים</w:t>
      </w:r>
      <w:r>
        <w:rPr>
          <w:rFonts w:hint="cs"/>
          <w:rtl/>
        </w:rPr>
        <w:t>,</w:t>
      </w:r>
      <w:r>
        <w:rPr>
          <w:rtl/>
        </w:rPr>
        <w:t xml:space="preserve"> ואני מצביע </w:t>
      </w:r>
      <w:r>
        <w:rPr>
          <w:rFonts w:hint="cs"/>
          <w:rtl/>
        </w:rPr>
        <w:t>בעד</w:t>
      </w:r>
      <w:r>
        <w:rPr>
          <w:rtl/>
        </w:rPr>
        <w:t xml:space="preserve"> </w:t>
      </w:r>
      <w:bookmarkStart w:id="7364" w:name="_ETM_Q40_574731"/>
      <w:bookmarkEnd w:id="7364"/>
      <w:r>
        <w:rPr>
          <w:rtl/>
        </w:rPr>
        <w:t xml:space="preserve">וגם עושה לך לובי. </w:t>
      </w:r>
      <w:bookmarkStart w:id="7365" w:name="_ETM_Q40_579940"/>
      <w:bookmarkEnd w:id="7365"/>
      <w:r>
        <w:rPr>
          <w:rtl/>
        </w:rPr>
        <w:t>שיהיה ברור, אם הנו</w:t>
      </w:r>
      <w:r>
        <w:rPr>
          <w:rFonts w:hint="cs"/>
          <w:rtl/>
        </w:rPr>
        <w:t>ח'</w:t>
      </w:r>
      <w:r>
        <w:rPr>
          <w:rtl/>
        </w:rPr>
        <w:t xml:space="preserve">בות בפנים </w:t>
      </w:r>
      <w:r>
        <w:rPr>
          <w:rFonts w:hint="cs"/>
          <w:rtl/>
        </w:rPr>
        <w:t xml:space="preserve">– </w:t>
      </w:r>
      <w:r>
        <w:rPr>
          <w:rtl/>
        </w:rPr>
        <w:t>וי</w:t>
      </w:r>
      <w:r>
        <w:rPr>
          <w:rFonts w:hint="cs"/>
          <w:rtl/>
        </w:rPr>
        <w:t>ש</w:t>
      </w:r>
      <w:r>
        <w:rPr>
          <w:rtl/>
        </w:rPr>
        <w:t xml:space="preserve"> זמן לשנות</w:t>
      </w:r>
      <w:r>
        <w:rPr>
          <w:rFonts w:hint="cs"/>
          <w:rtl/>
        </w:rPr>
        <w:t xml:space="preserve"> </w:t>
      </w:r>
      <w:r>
        <w:rPr>
          <w:rFonts w:hint="eastAsia"/>
          <w:rtl/>
        </w:rPr>
        <w:t>–</w:t>
      </w:r>
      <w:r>
        <w:rPr>
          <w:rFonts w:hint="cs"/>
          <w:rtl/>
        </w:rPr>
        <w:t xml:space="preserve"> </w:t>
      </w:r>
      <w:r>
        <w:rPr>
          <w:rtl/>
        </w:rPr>
        <w:t xml:space="preserve">אני מצביע בעד ועושה פה לובי בכל הבית הזה. </w:t>
      </w:r>
      <w:bookmarkStart w:id="7366" w:name="_ETM_Q40_588045"/>
      <w:bookmarkEnd w:id="7366"/>
      <w:r>
        <w:rPr>
          <w:rtl/>
        </w:rPr>
        <w:t>אבל אם הנו</w:t>
      </w:r>
      <w:r>
        <w:rPr>
          <w:rFonts w:hint="cs"/>
          <w:rtl/>
        </w:rPr>
        <w:t>ח'</w:t>
      </w:r>
      <w:r>
        <w:rPr>
          <w:rtl/>
        </w:rPr>
        <w:t>בות בחוץ</w:t>
      </w:r>
      <w:r>
        <w:rPr>
          <w:rFonts w:hint="cs"/>
          <w:rtl/>
        </w:rPr>
        <w:t xml:space="preserve">, </w:t>
      </w:r>
      <w:r>
        <w:rPr>
          <w:rtl/>
        </w:rPr>
        <w:t xml:space="preserve">והם בחוץ, תהיה מספיק גבר לעמוד </w:t>
      </w:r>
      <w:bookmarkStart w:id="7367" w:name="_ETM_Q40_592098"/>
      <w:bookmarkEnd w:id="7367"/>
      <w:r>
        <w:rPr>
          <w:rtl/>
        </w:rPr>
        <w:t>פה ותגיד</w:t>
      </w:r>
      <w:r>
        <w:rPr>
          <w:rFonts w:hint="cs"/>
          <w:rtl/>
        </w:rPr>
        <w:t>:</w:t>
      </w:r>
      <w:r>
        <w:rPr>
          <w:rtl/>
        </w:rPr>
        <w:t xml:space="preserve"> החוק לא מספיק טוב, צריך לעשות חוק טוב </w:t>
      </w:r>
      <w:bookmarkStart w:id="7368" w:name="_ETM_Q40_596150"/>
      <w:bookmarkEnd w:id="7368"/>
      <w:r>
        <w:rPr>
          <w:rtl/>
        </w:rPr>
        <w:t>יותר</w:t>
      </w:r>
      <w:r>
        <w:rPr>
          <w:rFonts w:hint="cs"/>
          <w:rtl/>
        </w:rPr>
        <w:t>.</w:t>
      </w:r>
      <w:r>
        <w:rPr>
          <w:rtl/>
        </w:rPr>
        <w:t xml:space="preserve"> כי אם אנחנו נעשה חוק של חצי עבודה, הוא </w:t>
      </w:r>
      <w:bookmarkStart w:id="7369" w:name="_ETM_Q40_600203"/>
      <w:bookmarkEnd w:id="7369"/>
      <w:r>
        <w:rPr>
          <w:rtl/>
        </w:rPr>
        <w:t>לא יחול על אותם נו</w:t>
      </w:r>
      <w:r>
        <w:rPr>
          <w:rFonts w:hint="cs"/>
          <w:rtl/>
        </w:rPr>
        <w:t>ח'</w:t>
      </w:r>
      <w:r>
        <w:rPr>
          <w:rtl/>
        </w:rPr>
        <w:t xml:space="preserve">בות שאנחנו מחויבים למצות איתם את </w:t>
      </w:r>
      <w:bookmarkStart w:id="7370" w:name="_ETM_Q40_604256"/>
      <w:bookmarkEnd w:id="7370"/>
      <w:r>
        <w:rPr>
          <w:rtl/>
        </w:rPr>
        <w:t>הדין. אז לפחות בוא נשים את הקלפים על השולחן</w:t>
      </w:r>
      <w:r>
        <w:rPr>
          <w:rFonts w:hint="cs"/>
          <w:rtl/>
        </w:rPr>
        <w:t>.</w:t>
      </w:r>
      <w:r>
        <w:rPr>
          <w:rtl/>
        </w:rPr>
        <w:t xml:space="preserve"> </w:t>
      </w:r>
      <w:bookmarkStart w:id="7371" w:name="_ETM_Q40_608570"/>
      <w:bookmarkEnd w:id="7371"/>
      <w:r>
        <w:rPr>
          <w:rtl/>
        </w:rPr>
        <w:t>זה האירוע</w:t>
      </w:r>
      <w:r>
        <w:rPr>
          <w:rFonts w:hint="cs"/>
          <w:rtl/>
        </w:rPr>
        <w:t>.</w:t>
      </w:r>
      <w:r>
        <w:rPr>
          <w:rtl/>
        </w:rPr>
        <w:t xml:space="preserve"> האירוע </w:t>
      </w:r>
      <w:r>
        <w:rPr>
          <w:rFonts w:hint="cs"/>
          <w:rtl/>
        </w:rPr>
        <w:t xml:space="preserve">הוא </w:t>
      </w:r>
      <w:r>
        <w:rPr>
          <w:rtl/>
        </w:rPr>
        <w:t xml:space="preserve">שיש פה חוק פופוליסטי שלא ייתן שום </w:t>
      </w:r>
      <w:bookmarkStart w:id="7372" w:name="_ETM_Q40_612162"/>
      <w:bookmarkEnd w:id="7372"/>
      <w:r>
        <w:rPr>
          <w:rtl/>
        </w:rPr>
        <w:t xml:space="preserve">דבר, הוא ישאיר את המצב כמו שהוא, הוא יעשה לנו </w:t>
      </w:r>
      <w:bookmarkStart w:id="7373" w:name="_ETM_Q40_615754"/>
      <w:bookmarkEnd w:id="7373"/>
      <w:r>
        <w:rPr>
          <w:rtl/>
        </w:rPr>
        <w:t xml:space="preserve">מלא בעיות בעולם, ינדו אותנו </w:t>
      </w:r>
      <w:r>
        <w:rPr>
          <w:rFonts w:hint="cs"/>
          <w:rtl/>
        </w:rPr>
        <w:t xml:space="preserve">– </w:t>
      </w:r>
      <w:r>
        <w:rPr>
          <w:rtl/>
        </w:rPr>
        <w:t xml:space="preserve">אותי זה לא מעניין, אבל </w:t>
      </w:r>
      <w:bookmarkStart w:id="7374" w:name="_ETM_Q40_619347"/>
      <w:bookmarkEnd w:id="7374"/>
      <w:r>
        <w:rPr>
          <w:rtl/>
        </w:rPr>
        <w:t>זה מה שיקרה</w:t>
      </w:r>
      <w:r>
        <w:rPr>
          <w:rFonts w:hint="cs"/>
          <w:rtl/>
        </w:rPr>
        <w:t>.</w:t>
      </w:r>
      <w:r>
        <w:rPr>
          <w:rtl/>
        </w:rPr>
        <w:t xml:space="preserve"> אבל בסוף מה שצריך לעניין את אזרחי </w:t>
      </w:r>
      <w:bookmarkStart w:id="7375" w:name="_ETM_Q40_622939"/>
      <w:bookmarkEnd w:id="7375"/>
      <w:r>
        <w:rPr>
          <w:rtl/>
        </w:rPr>
        <w:t>מדינת ישראל זה שלא יצא מזה כלום</w:t>
      </w:r>
      <w:r>
        <w:rPr>
          <w:rFonts w:hint="cs"/>
          <w:rtl/>
        </w:rPr>
        <w:t>.</w:t>
      </w:r>
      <w:r>
        <w:rPr>
          <w:rtl/>
        </w:rPr>
        <w:t xml:space="preserve"> לא יצא מזה </w:t>
      </w:r>
      <w:bookmarkStart w:id="7376" w:name="_ETM_Q40_626531"/>
      <w:bookmarkEnd w:id="7376"/>
      <w:r>
        <w:rPr>
          <w:rtl/>
        </w:rPr>
        <w:t>שום דבר. הנו</w:t>
      </w:r>
      <w:r>
        <w:rPr>
          <w:rFonts w:hint="cs"/>
          <w:rtl/>
        </w:rPr>
        <w:t>ח'</w:t>
      </w:r>
      <w:r>
        <w:rPr>
          <w:rtl/>
        </w:rPr>
        <w:t>בות יישארו בכלא, המחבלים של עזה יישארו בכלא</w:t>
      </w:r>
      <w:r w:rsidR="001B7E9C">
        <w:rPr>
          <w:rFonts w:hint="cs"/>
          <w:rtl/>
        </w:rPr>
        <w:t>.</w:t>
      </w:r>
      <w:r>
        <w:rPr>
          <w:rtl/>
        </w:rPr>
        <w:t xml:space="preserve"> </w:t>
      </w:r>
      <w:bookmarkStart w:id="7377" w:name="_ETM_Q40_630124"/>
      <w:bookmarkEnd w:id="7377"/>
      <w:r>
        <w:rPr>
          <w:rtl/>
        </w:rPr>
        <w:t>החוק הזה לא יעשה כלום חוץ מדבר אחד</w:t>
      </w:r>
      <w:r w:rsidR="001B7E9C">
        <w:rPr>
          <w:rFonts w:hint="cs"/>
          <w:rtl/>
        </w:rPr>
        <w:t>.</w:t>
      </w:r>
      <w:r>
        <w:rPr>
          <w:rFonts w:hint="cs"/>
          <w:rtl/>
        </w:rPr>
        <w:t xml:space="preserve"> </w:t>
      </w:r>
      <w:r>
        <w:rPr>
          <w:rtl/>
        </w:rPr>
        <w:t xml:space="preserve">אתם יודעים </w:t>
      </w:r>
      <w:bookmarkStart w:id="7378" w:name="_ETM_Q40_633716"/>
      <w:bookmarkEnd w:id="7378"/>
      <w:r>
        <w:rPr>
          <w:rtl/>
        </w:rPr>
        <w:t xml:space="preserve">מה החוק הזה הולך לעשות? </w:t>
      </w:r>
      <w:bookmarkStart w:id="7379" w:name="_ETM_Q40_638190"/>
      <w:bookmarkEnd w:id="7379"/>
      <w:r>
        <w:rPr>
          <w:rtl/>
        </w:rPr>
        <w:t>מלא סרטונים היום לבן גבי</w:t>
      </w:r>
      <w:r>
        <w:rPr>
          <w:rFonts w:hint="cs"/>
          <w:rtl/>
        </w:rPr>
        <w:t>ר</w:t>
      </w:r>
      <w:r w:rsidR="001B7E9C">
        <w:rPr>
          <w:rFonts w:hint="cs"/>
          <w:rtl/>
        </w:rPr>
        <w:t>.</w:t>
      </w:r>
      <w:r>
        <w:rPr>
          <w:rtl/>
        </w:rPr>
        <w:t xml:space="preserve"> ראיתי אותו כבר מתראיין בחוץ. </w:t>
      </w:r>
      <w:bookmarkStart w:id="7380" w:name="_ETM_Q40_642211"/>
      <w:bookmarkStart w:id="7381" w:name="_ETM_Q40_641004"/>
      <w:bookmarkStart w:id="7382" w:name="_ETM_Q40_641057"/>
      <w:bookmarkStart w:id="7383" w:name="_ETM_Q40_641235"/>
      <w:bookmarkStart w:id="7384" w:name="_ETM_Q40_641277"/>
      <w:bookmarkEnd w:id="7380"/>
      <w:bookmarkEnd w:id="7381"/>
      <w:bookmarkEnd w:id="7382"/>
      <w:bookmarkEnd w:id="7383"/>
      <w:bookmarkEnd w:id="7384"/>
      <w:r>
        <w:rPr>
          <w:rtl/>
        </w:rPr>
        <w:t>למה הנו</w:t>
      </w:r>
      <w:r>
        <w:rPr>
          <w:rFonts w:hint="cs"/>
          <w:rtl/>
        </w:rPr>
        <w:t>ח'</w:t>
      </w:r>
      <w:r>
        <w:rPr>
          <w:rtl/>
        </w:rPr>
        <w:t>בות לא בפנים</w:t>
      </w:r>
      <w:r>
        <w:rPr>
          <w:rFonts w:hint="cs"/>
          <w:rtl/>
        </w:rPr>
        <w:t>?</w:t>
      </w:r>
      <w:r>
        <w:rPr>
          <w:rtl/>
        </w:rPr>
        <w:t xml:space="preserve"> אין לו תשובה. </w:t>
      </w:r>
    </w:p>
    <w:p w:rsidR="00E50A18" w:rsidRDefault="00E50A18" w:rsidP="000F0011">
      <w:pPr>
        <w:rPr>
          <w:rtl/>
        </w:rPr>
      </w:pPr>
      <w:bookmarkStart w:id="7385" w:name="_ETM_Q40_642972"/>
      <w:bookmarkStart w:id="7386" w:name="_ETM_Q40_643023"/>
      <w:bookmarkStart w:id="7387" w:name="_ETM_Q40_643268"/>
      <w:bookmarkEnd w:id="7385"/>
      <w:bookmarkEnd w:id="7386"/>
      <w:bookmarkEnd w:id="7387"/>
    </w:p>
    <w:p w:rsidR="001B7E9C" w:rsidRDefault="00E50A18" w:rsidP="001B7E9C">
      <w:pPr>
        <w:rPr>
          <w:rtl/>
          <w:lang w:eastAsia="he-IL"/>
        </w:rPr>
      </w:pPr>
      <w:bookmarkStart w:id="7388" w:name="_ETM_Q40_643303"/>
      <w:bookmarkEnd w:id="7388"/>
      <w:r>
        <w:rPr>
          <w:rtl/>
        </w:rPr>
        <w:t xml:space="preserve">אני רוצה לומר </w:t>
      </w:r>
      <w:bookmarkStart w:id="7389" w:name="_ETM_Q40_646232"/>
      <w:bookmarkEnd w:id="7389"/>
      <w:r>
        <w:rPr>
          <w:rtl/>
        </w:rPr>
        <w:t>עוד משהו</w:t>
      </w:r>
      <w:r w:rsidR="001B7E9C">
        <w:rPr>
          <w:rFonts w:hint="cs"/>
          <w:rtl/>
        </w:rPr>
        <w:t>.</w:t>
      </w:r>
      <w:r>
        <w:rPr>
          <w:rtl/>
        </w:rPr>
        <w:t xml:space="preserve"> יש חוק טוב, חוק טוב שמקדמים בהסכמה בוועדת </w:t>
      </w:r>
      <w:bookmarkStart w:id="7390" w:name="_ETM_Q40_650253"/>
      <w:bookmarkEnd w:id="7390"/>
      <w:r>
        <w:rPr>
          <w:rtl/>
        </w:rPr>
        <w:t>החוקה</w:t>
      </w:r>
      <w:r>
        <w:rPr>
          <w:rFonts w:hint="cs"/>
          <w:rtl/>
        </w:rPr>
        <w:t>,</w:t>
      </w:r>
      <w:r>
        <w:rPr>
          <w:rtl/>
        </w:rPr>
        <w:t xml:space="preserve"> חוק שיש עליו הסכמות קואליציה ואופוזיציה</w:t>
      </w:r>
      <w:r>
        <w:rPr>
          <w:rFonts w:hint="cs"/>
          <w:rtl/>
        </w:rPr>
        <w:t>,</w:t>
      </w:r>
      <w:r>
        <w:rPr>
          <w:rtl/>
        </w:rPr>
        <w:t xml:space="preserve"> חוק אמיתי שהולך </w:t>
      </w:r>
      <w:bookmarkStart w:id="7391" w:name="_ETM_Q40_654275"/>
      <w:bookmarkEnd w:id="7391"/>
      <w:r>
        <w:rPr>
          <w:rtl/>
        </w:rPr>
        <w:t>לטפל בנו</w:t>
      </w:r>
      <w:r>
        <w:rPr>
          <w:rFonts w:hint="cs"/>
          <w:rtl/>
        </w:rPr>
        <w:t>ח'</w:t>
      </w:r>
      <w:r>
        <w:rPr>
          <w:rtl/>
        </w:rPr>
        <w:t>בות</w:t>
      </w:r>
      <w:r>
        <w:rPr>
          <w:rFonts w:hint="cs"/>
          <w:rtl/>
        </w:rPr>
        <w:t>.</w:t>
      </w:r>
      <w:r>
        <w:rPr>
          <w:rtl/>
        </w:rPr>
        <w:t xml:space="preserve"> ואתם לא תאמינו מה יש בחוק הזה. אתה </w:t>
      </w:r>
      <w:bookmarkStart w:id="7392" w:name="_ETM_Q40_658296"/>
      <w:bookmarkEnd w:id="7392"/>
      <w:r>
        <w:rPr>
          <w:rtl/>
        </w:rPr>
        <w:t xml:space="preserve">יודע מה יש בחוק הזה, אדוני </w:t>
      </w:r>
      <w:r>
        <w:rPr>
          <w:rFonts w:hint="cs"/>
          <w:rtl/>
        </w:rPr>
        <w:t>היו"ר</w:t>
      </w:r>
      <w:r>
        <w:rPr>
          <w:rtl/>
        </w:rPr>
        <w:t xml:space="preserve">? עונש מוות למחבלים, </w:t>
      </w:r>
      <w:bookmarkStart w:id="7393" w:name="_ETM_Q40_662317"/>
      <w:bookmarkEnd w:id="7393"/>
      <w:r>
        <w:rPr>
          <w:rtl/>
        </w:rPr>
        <w:t>כולל הנו</w:t>
      </w:r>
      <w:r>
        <w:rPr>
          <w:rFonts w:hint="cs"/>
          <w:rtl/>
        </w:rPr>
        <w:t>ח'</w:t>
      </w:r>
      <w:r>
        <w:rPr>
          <w:rtl/>
        </w:rPr>
        <w:t xml:space="preserve">בות, כולל כולם. </w:t>
      </w:r>
      <w:bookmarkStart w:id="7394" w:name="_ETM_Q40_666600"/>
      <w:bookmarkStart w:id="7395" w:name="_ETM_Q40_668235"/>
      <w:bookmarkStart w:id="7396" w:name="_ETM_Q40_668286"/>
      <w:bookmarkEnd w:id="7394"/>
      <w:bookmarkEnd w:id="7395"/>
      <w:bookmarkEnd w:id="7396"/>
      <w:r>
        <w:rPr>
          <w:rtl/>
        </w:rPr>
        <w:t>אז אני באמת לא מבין</w:t>
      </w:r>
      <w:r>
        <w:rPr>
          <w:rFonts w:hint="cs"/>
          <w:rtl/>
        </w:rPr>
        <w:t>,</w:t>
      </w:r>
      <w:r>
        <w:rPr>
          <w:rtl/>
        </w:rPr>
        <w:t xml:space="preserve"> על מי אנחנו עובדים</w:t>
      </w:r>
      <w:r>
        <w:rPr>
          <w:rFonts w:hint="cs"/>
          <w:rtl/>
        </w:rPr>
        <w:t>?</w:t>
      </w:r>
      <w:r>
        <w:rPr>
          <w:rtl/>
        </w:rPr>
        <w:t xml:space="preserve"> למה </w:t>
      </w:r>
      <w:bookmarkStart w:id="7397" w:name="_ETM_Q40_670213"/>
      <w:bookmarkEnd w:id="7397"/>
      <w:r>
        <w:rPr>
          <w:rtl/>
        </w:rPr>
        <w:t xml:space="preserve">צריכים את ההצגה הזאת? למה צריכים היום לייצר ספין שלם, </w:t>
      </w:r>
      <w:bookmarkStart w:id="7398" w:name="_ETM_Q40_673826"/>
      <w:bookmarkEnd w:id="7398"/>
      <w:r>
        <w:rPr>
          <w:rtl/>
        </w:rPr>
        <w:t xml:space="preserve">הצגה שלמה, </w:t>
      </w:r>
      <w:r>
        <w:rPr>
          <w:rFonts w:hint="cs"/>
          <w:rtl/>
        </w:rPr>
        <w:t>כ</w:t>
      </w:r>
      <w:r>
        <w:rPr>
          <w:rtl/>
        </w:rPr>
        <w:t xml:space="preserve">שיש חוק טוב, </w:t>
      </w:r>
      <w:bookmarkStart w:id="7399" w:name="_ETM_Q40_678059"/>
      <w:bookmarkEnd w:id="7399"/>
      <w:r>
        <w:rPr>
          <w:rtl/>
        </w:rPr>
        <w:t>שהוא עוד רגע מגיע להסכמות בכנסת ואנחנו נעביר אותו</w:t>
      </w:r>
      <w:r w:rsidR="001B7E9C">
        <w:rPr>
          <w:rFonts w:hint="cs"/>
          <w:rtl/>
        </w:rPr>
        <w:t>?</w:t>
      </w:r>
      <w:r>
        <w:rPr>
          <w:rtl/>
        </w:rPr>
        <w:t xml:space="preserve"> אז </w:t>
      </w:r>
      <w:bookmarkStart w:id="7400" w:name="_ETM_Q40_682023"/>
      <w:bookmarkEnd w:id="7400"/>
      <w:r>
        <w:rPr>
          <w:rtl/>
        </w:rPr>
        <w:t>למה כל ה</w:t>
      </w:r>
      <w:bookmarkStart w:id="7401" w:name="_ETM_Q40_682375"/>
      <w:bookmarkStart w:id="7402" w:name="_ETM_Q40_682449"/>
      <w:bookmarkEnd w:id="7401"/>
      <w:bookmarkEnd w:id="7402"/>
      <w:r>
        <w:rPr>
          <w:rtl/>
        </w:rPr>
        <w:t>ווס</w:t>
      </w:r>
      <w:r>
        <w:rPr>
          <w:rFonts w:hint="cs"/>
          <w:rtl/>
        </w:rPr>
        <w:t>א</w:t>
      </w:r>
      <w:r>
        <w:rPr>
          <w:rtl/>
        </w:rPr>
        <w:t xml:space="preserve">ח הזה? למה צריך את זה? הרי אנחנו </w:t>
      </w:r>
      <w:bookmarkStart w:id="7403" w:name="_ETM_Q40_685987"/>
      <w:bookmarkEnd w:id="7403"/>
      <w:r>
        <w:rPr>
          <w:rtl/>
        </w:rPr>
        <w:t xml:space="preserve">יודעים, אני יודע, היועצים המשפטיים יודעים, חבריי חברי הכנסת יודעים, </w:t>
      </w:r>
      <w:bookmarkStart w:id="7404" w:name="_ETM_Q40_689951"/>
      <w:bookmarkEnd w:id="7404"/>
      <w:r>
        <w:rPr>
          <w:rtl/>
        </w:rPr>
        <w:t xml:space="preserve">השרים יודעים, בן גביר יודע, כולם יודעים שמהחוק הזה לא </w:t>
      </w:r>
      <w:bookmarkStart w:id="7405" w:name="_ETM_Q40_693916"/>
      <w:bookmarkEnd w:id="7405"/>
      <w:r>
        <w:rPr>
          <w:rtl/>
        </w:rPr>
        <w:t>יצא כלום. אז מה הקטע</w:t>
      </w:r>
      <w:r>
        <w:rPr>
          <w:rFonts w:hint="cs"/>
          <w:rtl/>
        </w:rPr>
        <w:t>?</w:t>
      </w:r>
      <w:r>
        <w:rPr>
          <w:rtl/>
        </w:rPr>
        <w:t xml:space="preserve"> מה כל הדרמה</w:t>
      </w:r>
      <w:r>
        <w:rPr>
          <w:rFonts w:hint="cs"/>
          <w:rtl/>
        </w:rPr>
        <w:t>?</w:t>
      </w:r>
      <w:r>
        <w:rPr>
          <w:rtl/>
        </w:rPr>
        <w:t xml:space="preserve"> וראיתי שיש </w:t>
      </w:r>
      <w:bookmarkStart w:id="7406" w:name="_ETM_Q40_697880"/>
      <w:bookmarkEnd w:id="7406"/>
      <w:r>
        <w:rPr>
          <w:rtl/>
        </w:rPr>
        <w:t>פה מלא לבטים</w:t>
      </w:r>
      <w:r w:rsidR="001B7E9C">
        <w:rPr>
          <w:rFonts w:hint="cs"/>
          <w:rtl/>
        </w:rPr>
        <w:t>:</w:t>
      </w:r>
      <w:r>
        <w:rPr>
          <w:rtl/>
        </w:rPr>
        <w:t xml:space="preserve"> כן, לא, לא להצביע, כן להצביע. אתם </w:t>
      </w:r>
      <w:bookmarkStart w:id="7407" w:name="_ETM_Q40_701844"/>
      <w:bookmarkEnd w:id="7407"/>
      <w:r>
        <w:rPr>
          <w:rtl/>
        </w:rPr>
        <w:t xml:space="preserve">יודעים למה הרבנים שחררו את ההצבעה? </w:t>
      </w:r>
      <w:bookmarkStart w:id="7408" w:name="_ETM_Q40_706039"/>
      <w:bookmarkEnd w:id="7408"/>
      <w:r>
        <w:rPr>
          <w:rtl/>
        </w:rPr>
        <w:t xml:space="preserve">כי הם יודעים שמהחוק הזה לא יצא כלום, כי החוק </w:t>
      </w:r>
      <w:bookmarkStart w:id="7409" w:name="_ETM_Q40_709741"/>
      <w:bookmarkEnd w:id="7409"/>
      <w:r>
        <w:rPr>
          <w:rtl/>
        </w:rPr>
        <w:t>הזה לא עומד בשום מבחן, לא בבג</w:t>
      </w:r>
      <w:r>
        <w:rPr>
          <w:rFonts w:hint="cs"/>
          <w:rtl/>
        </w:rPr>
        <w:t>"</w:t>
      </w:r>
      <w:r>
        <w:rPr>
          <w:rtl/>
        </w:rPr>
        <w:t>ץ ולא בחיים האמיתיים</w:t>
      </w:r>
      <w:r>
        <w:rPr>
          <w:rFonts w:hint="cs"/>
          <w:rtl/>
        </w:rPr>
        <w:t>.</w:t>
      </w:r>
      <w:r>
        <w:rPr>
          <w:rtl/>
        </w:rPr>
        <w:t xml:space="preserve"> </w:t>
      </w:r>
      <w:bookmarkStart w:id="7410" w:name="_ETM_Q40_713444"/>
      <w:bookmarkEnd w:id="7410"/>
      <w:r>
        <w:rPr>
          <w:rtl/>
        </w:rPr>
        <w:t xml:space="preserve">מחבל אחד לא יוצא להורג בזכות החוק של בן גביר. </w:t>
      </w:r>
      <w:bookmarkStart w:id="7411" w:name="_ETM_Q40_717146"/>
      <w:bookmarkStart w:id="7412" w:name="_ETM_Q40_719255"/>
      <w:bookmarkStart w:id="7413" w:name="_ETM_Q40_719309"/>
      <w:bookmarkStart w:id="7414" w:name="_ETM_Q40_719944"/>
      <w:bookmarkStart w:id="7415" w:name="_ETM_Q40_719991"/>
      <w:bookmarkStart w:id="7416" w:name="_ETM_Q40_45569"/>
      <w:bookmarkStart w:id="7417" w:name="TOR_Q41"/>
      <w:bookmarkEnd w:id="7411"/>
      <w:bookmarkEnd w:id="7412"/>
      <w:bookmarkEnd w:id="7413"/>
      <w:bookmarkEnd w:id="7414"/>
      <w:bookmarkEnd w:id="7415"/>
      <w:bookmarkEnd w:id="7416"/>
      <w:bookmarkEnd w:id="7417"/>
      <w:r>
        <w:rPr>
          <w:rFonts w:hint="cs"/>
          <w:rtl/>
          <w:lang w:eastAsia="he-IL"/>
        </w:rPr>
        <w:t xml:space="preserve">אנחנו רוצים חוק אמיתי, שייתן </w:t>
      </w:r>
      <w:r w:rsidRPr="002F4F0C">
        <w:rPr>
          <w:rtl/>
          <w:lang w:eastAsia="he-IL"/>
        </w:rPr>
        <w:t>באמת כלים אמיתיים למדינת ישראל להתמודד עם הנו</w:t>
      </w:r>
      <w:r>
        <w:rPr>
          <w:rFonts w:hint="cs"/>
          <w:rtl/>
          <w:lang w:eastAsia="he-IL"/>
        </w:rPr>
        <w:t>ח'</w:t>
      </w:r>
      <w:r>
        <w:rPr>
          <w:rtl/>
          <w:lang w:eastAsia="he-IL"/>
        </w:rPr>
        <w:t>בו</w:t>
      </w:r>
      <w:r>
        <w:rPr>
          <w:rFonts w:hint="cs"/>
          <w:rtl/>
          <w:lang w:eastAsia="he-IL"/>
        </w:rPr>
        <w:t>ת</w:t>
      </w:r>
      <w:r w:rsidRPr="002F4F0C">
        <w:rPr>
          <w:rtl/>
          <w:lang w:eastAsia="he-IL"/>
        </w:rPr>
        <w:t xml:space="preserve"> ועם מחבלים מהסוג הזה? חכו כמה ימים, תנו לפגרה לעבור, חכו כמה ימים </w:t>
      </w:r>
      <w:r w:rsidRPr="002F4F0C">
        <w:rPr>
          <w:rtl/>
          <w:lang w:eastAsia="he-IL"/>
        </w:rPr>
        <w:lastRenderedPageBreak/>
        <w:t>ותנו ליוליה</w:t>
      </w:r>
      <w:r>
        <w:rPr>
          <w:rFonts w:hint="cs"/>
          <w:rtl/>
          <w:lang w:eastAsia="he-IL"/>
        </w:rPr>
        <w:t>,</w:t>
      </w:r>
      <w:r w:rsidRPr="002F4F0C">
        <w:rPr>
          <w:rtl/>
          <w:lang w:eastAsia="he-IL"/>
        </w:rPr>
        <w:t xml:space="preserve"> ולשמחה</w:t>
      </w:r>
      <w:r>
        <w:rPr>
          <w:rFonts w:hint="cs"/>
          <w:rtl/>
          <w:lang w:eastAsia="he-IL"/>
        </w:rPr>
        <w:t>,</w:t>
      </w:r>
      <w:r w:rsidRPr="002F4F0C">
        <w:rPr>
          <w:rtl/>
          <w:lang w:eastAsia="he-IL"/>
        </w:rPr>
        <w:t xml:space="preserve"> וליואב</w:t>
      </w:r>
      <w:r w:rsidR="001B7E9C">
        <w:rPr>
          <w:rFonts w:hint="cs"/>
          <w:rtl/>
          <w:lang w:eastAsia="he-IL"/>
        </w:rPr>
        <w:t>,</w:t>
      </w:r>
      <w:r w:rsidRPr="002F4F0C">
        <w:rPr>
          <w:rtl/>
          <w:lang w:eastAsia="he-IL"/>
        </w:rPr>
        <w:t xml:space="preserve"> ולקארין להביא חוק בהסכמה, שחלק מהסנקציות שלו זה עונש מוות למחבלים</w:t>
      </w:r>
      <w:r>
        <w:rPr>
          <w:rFonts w:hint="cs"/>
          <w:rtl/>
          <w:lang w:eastAsia="he-IL"/>
        </w:rPr>
        <w:t>.</w:t>
      </w:r>
      <w:r w:rsidRPr="002F4F0C">
        <w:rPr>
          <w:rtl/>
          <w:lang w:eastAsia="he-IL"/>
        </w:rPr>
        <w:t xml:space="preserve"> </w:t>
      </w:r>
    </w:p>
    <w:p w:rsidR="001B7E9C" w:rsidRDefault="001B7E9C" w:rsidP="001B7E9C">
      <w:pPr>
        <w:rPr>
          <w:rtl/>
          <w:lang w:eastAsia="he-IL"/>
        </w:rPr>
      </w:pPr>
    </w:p>
    <w:p w:rsidR="001B7E9C" w:rsidRDefault="00E50A18" w:rsidP="001B7E9C">
      <w:pPr>
        <w:rPr>
          <w:rtl/>
          <w:lang w:eastAsia="he-IL"/>
        </w:rPr>
      </w:pPr>
      <w:r w:rsidRPr="002F4F0C">
        <w:rPr>
          <w:rtl/>
          <w:lang w:eastAsia="he-IL"/>
        </w:rPr>
        <w:t>אני באמת לא מבין את כל האירוע הביז</w:t>
      </w:r>
      <w:r>
        <w:rPr>
          <w:rFonts w:hint="cs"/>
          <w:rtl/>
          <w:lang w:eastAsia="he-IL"/>
        </w:rPr>
        <w:t>א</w:t>
      </w:r>
      <w:r w:rsidRPr="002F4F0C">
        <w:rPr>
          <w:rtl/>
          <w:lang w:eastAsia="he-IL"/>
        </w:rPr>
        <w:t>רי הזה</w:t>
      </w:r>
      <w:r w:rsidR="001B7E9C">
        <w:rPr>
          <w:rFonts w:hint="cs"/>
          <w:rtl/>
          <w:lang w:eastAsia="he-IL"/>
        </w:rPr>
        <w:t>.</w:t>
      </w:r>
      <w:r w:rsidRPr="002F4F0C">
        <w:rPr>
          <w:rtl/>
          <w:lang w:eastAsia="he-IL"/>
        </w:rPr>
        <w:t xml:space="preserve"> וזה מאוד מתחבר למה שקרה פה אתמול בערב. אתמול בערב, בזמן העברת תקציב, הכניסו הסתייגות</w:t>
      </w:r>
      <w:r>
        <w:rPr>
          <w:rFonts w:hint="cs"/>
          <w:rtl/>
          <w:lang w:eastAsia="he-IL"/>
        </w:rPr>
        <w:t xml:space="preserve"> </w:t>
      </w:r>
      <w:r>
        <w:rPr>
          <w:rFonts w:hint="eastAsia"/>
          <w:rtl/>
          <w:lang w:eastAsia="he-IL"/>
        </w:rPr>
        <w:t>–</w:t>
      </w:r>
      <w:r w:rsidRPr="002F4F0C">
        <w:rPr>
          <w:rtl/>
          <w:lang w:eastAsia="he-IL"/>
        </w:rPr>
        <w:t xml:space="preserve"> שלא אומרת כלום, שתשאיר את המצב בדיוק כמו שהוא, אבל תדמיתית עשו אחלה סיבוב</w:t>
      </w:r>
      <w:r>
        <w:rPr>
          <w:rFonts w:hint="cs"/>
          <w:rtl/>
          <w:lang w:eastAsia="he-IL"/>
        </w:rPr>
        <w:t xml:space="preserve"> </w:t>
      </w:r>
      <w:r>
        <w:rPr>
          <w:rFonts w:hint="eastAsia"/>
          <w:rtl/>
          <w:lang w:eastAsia="he-IL"/>
        </w:rPr>
        <w:t>–</w:t>
      </w:r>
      <w:r w:rsidRPr="002F4F0C">
        <w:rPr>
          <w:rtl/>
          <w:lang w:eastAsia="he-IL"/>
        </w:rPr>
        <w:t xml:space="preserve"> שמעבירה 800 מיליון </w:t>
      </w:r>
      <w:r>
        <w:rPr>
          <w:rFonts w:hint="cs"/>
          <w:rtl/>
          <w:lang w:eastAsia="he-IL"/>
        </w:rPr>
        <w:t>שקל</w:t>
      </w:r>
      <w:r w:rsidRPr="002F4F0C">
        <w:rPr>
          <w:rtl/>
          <w:lang w:eastAsia="he-IL"/>
        </w:rPr>
        <w:t xml:space="preserve"> ממשרתי המילואים למשתמ</w:t>
      </w:r>
      <w:r>
        <w:rPr>
          <w:rFonts w:hint="cs"/>
          <w:rtl/>
          <w:lang w:eastAsia="he-IL"/>
        </w:rPr>
        <w:t>ט</w:t>
      </w:r>
      <w:r w:rsidRPr="002F4F0C">
        <w:rPr>
          <w:rtl/>
          <w:lang w:eastAsia="he-IL"/>
        </w:rPr>
        <w:t>ים, ועל זה אנשים עמדו פה, עשו סלפי, חגיגות, איזה אושר גדול.</w:t>
      </w:r>
      <w:bookmarkStart w:id="7418" w:name="_ETM_Q41_178039"/>
      <w:bookmarkStart w:id="7419" w:name="_ETM_Q41_178081"/>
      <w:bookmarkStart w:id="7420" w:name="_ETM_Q41_178502"/>
      <w:bookmarkStart w:id="7421" w:name="_ETM_Q41_178529"/>
      <w:bookmarkEnd w:id="7418"/>
      <w:bookmarkEnd w:id="7419"/>
      <w:bookmarkEnd w:id="7420"/>
      <w:bookmarkEnd w:id="7421"/>
      <w:r>
        <w:rPr>
          <w:rFonts w:hint="cs"/>
          <w:rtl/>
          <w:lang w:eastAsia="he-IL"/>
        </w:rPr>
        <w:t xml:space="preserve"> </w:t>
      </w:r>
      <w:r w:rsidRPr="002F4F0C">
        <w:rPr>
          <w:rtl/>
          <w:lang w:eastAsia="he-IL"/>
        </w:rPr>
        <w:t>עכשיו, אנחנו חיים בעולם של פייק</w:t>
      </w:r>
      <w:r w:rsidR="001B7E9C">
        <w:rPr>
          <w:rFonts w:hint="cs"/>
          <w:rtl/>
          <w:lang w:eastAsia="he-IL"/>
        </w:rPr>
        <w:t>.</w:t>
      </w:r>
      <w:r w:rsidRPr="002F4F0C">
        <w:rPr>
          <w:rtl/>
          <w:lang w:eastAsia="he-IL"/>
        </w:rPr>
        <w:t xml:space="preserve"> זה פייק על פייק. לא יוצא מזה כלום, זה חוזר </w:t>
      </w:r>
      <w:r>
        <w:rPr>
          <w:rFonts w:hint="cs"/>
          <w:rtl/>
          <w:lang w:eastAsia="he-IL"/>
        </w:rPr>
        <w:t xml:space="preserve">לאותו מצב, </w:t>
      </w:r>
      <w:bookmarkStart w:id="7422" w:name="_ETM_Q41_182656"/>
      <w:bookmarkStart w:id="7423" w:name="_ETM_Q41_180000"/>
      <w:bookmarkEnd w:id="7422"/>
      <w:bookmarkEnd w:id="7423"/>
      <w:r>
        <w:rPr>
          <w:rtl/>
          <w:lang w:eastAsia="he-IL"/>
        </w:rPr>
        <w:t>שאזרחי ישראל ידעו</w:t>
      </w:r>
      <w:r>
        <w:rPr>
          <w:rFonts w:hint="cs"/>
          <w:rtl/>
          <w:lang w:eastAsia="he-IL"/>
        </w:rPr>
        <w:t>.</w:t>
      </w:r>
      <w:r>
        <w:rPr>
          <w:rtl/>
          <w:lang w:eastAsia="he-IL"/>
        </w:rPr>
        <w:t xml:space="preserve"> זה חוזר </w:t>
      </w:r>
      <w:bookmarkStart w:id="7424" w:name="_ETM_Q41_183660"/>
      <w:bookmarkEnd w:id="7424"/>
      <w:r>
        <w:rPr>
          <w:rtl/>
          <w:lang w:eastAsia="he-IL"/>
        </w:rPr>
        <w:t xml:space="preserve">למשרדים, המשרדים צריכים להעביר את זה בהרשאה, אותה הרשאה תקועה </w:t>
      </w:r>
      <w:bookmarkStart w:id="7425" w:name="_ETM_Q41_187320"/>
      <w:bookmarkEnd w:id="7425"/>
      <w:r>
        <w:rPr>
          <w:rtl/>
          <w:lang w:eastAsia="he-IL"/>
        </w:rPr>
        <w:t>בגלל בג</w:t>
      </w:r>
      <w:r>
        <w:rPr>
          <w:rFonts w:hint="cs"/>
          <w:rtl/>
          <w:lang w:eastAsia="he-IL"/>
        </w:rPr>
        <w:t>"</w:t>
      </w:r>
      <w:r>
        <w:rPr>
          <w:rtl/>
          <w:lang w:eastAsia="he-IL"/>
        </w:rPr>
        <w:t xml:space="preserve">ץ, היועצת המשפטית לא תיתן לזה לעבור, ולא עשינו </w:t>
      </w:r>
      <w:bookmarkStart w:id="7426" w:name="_ETM_Q41_190980"/>
      <w:bookmarkEnd w:id="7426"/>
      <w:r>
        <w:rPr>
          <w:rtl/>
          <w:lang w:eastAsia="he-IL"/>
        </w:rPr>
        <w:t xml:space="preserve">כלום. מה כן עשינו? </w:t>
      </w:r>
      <w:bookmarkStart w:id="7427" w:name="_ETM_Q41_195159"/>
      <w:bookmarkEnd w:id="7427"/>
      <w:r>
        <w:rPr>
          <w:rtl/>
          <w:lang w:eastAsia="he-IL"/>
        </w:rPr>
        <w:t xml:space="preserve">נכון, מלא סרטונים ועוד קצת פילוג והסתה בעם ישראל. ואני </w:t>
      </w:r>
      <w:bookmarkStart w:id="7428" w:name="_ETM_Q41_198864"/>
      <w:bookmarkEnd w:id="7428"/>
      <w:r>
        <w:rPr>
          <w:rtl/>
          <w:lang w:eastAsia="he-IL"/>
        </w:rPr>
        <w:t>שואל את עצמי</w:t>
      </w:r>
      <w:r w:rsidR="001B7E9C">
        <w:rPr>
          <w:rFonts w:hint="cs"/>
          <w:rtl/>
          <w:lang w:eastAsia="he-IL"/>
        </w:rPr>
        <w:t>:</w:t>
      </w:r>
      <w:r>
        <w:rPr>
          <w:rtl/>
          <w:lang w:eastAsia="he-IL"/>
        </w:rPr>
        <w:t xml:space="preserve"> למי זה טוב? למי זה טוב</w:t>
      </w:r>
      <w:r w:rsidR="001B7E9C">
        <w:rPr>
          <w:rFonts w:hint="cs"/>
          <w:rtl/>
          <w:lang w:eastAsia="he-IL"/>
        </w:rPr>
        <w:t>,</w:t>
      </w:r>
      <w:r>
        <w:rPr>
          <w:rtl/>
          <w:lang w:eastAsia="he-IL"/>
        </w:rPr>
        <w:t xml:space="preserve"> כל </w:t>
      </w:r>
      <w:bookmarkStart w:id="7429" w:name="_ETM_Q41_202569"/>
      <w:bookmarkEnd w:id="7429"/>
      <w:r>
        <w:rPr>
          <w:rtl/>
          <w:lang w:eastAsia="he-IL"/>
        </w:rPr>
        <w:t>ההסתה וכל הפילוג שהבית הזה יו</w:t>
      </w:r>
      <w:r>
        <w:rPr>
          <w:rFonts w:hint="cs"/>
          <w:rtl/>
          <w:lang w:eastAsia="he-IL"/>
        </w:rPr>
        <w:t>צ</w:t>
      </w:r>
      <w:r>
        <w:rPr>
          <w:rtl/>
          <w:lang w:eastAsia="he-IL"/>
        </w:rPr>
        <w:t xml:space="preserve">ר? </w:t>
      </w:r>
    </w:p>
    <w:p w:rsidR="001B7E9C" w:rsidRDefault="001B7E9C" w:rsidP="001B7E9C">
      <w:pPr>
        <w:rPr>
          <w:rtl/>
          <w:lang w:eastAsia="he-IL"/>
        </w:rPr>
      </w:pPr>
    </w:p>
    <w:p w:rsidR="00E50A18" w:rsidRDefault="00E50A18" w:rsidP="001B7E9C">
      <w:pPr>
        <w:rPr>
          <w:rtl/>
          <w:lang w:eastAsia="he-IL"/>
        </w:rPr>
      </w:pPr>
      <w:r>
        <w:rPr>
          <w:rtl/>
          <w:lang w:eastAsia="he-IL"/>
        </w:rPr>
        <w:t xml:space="preserve">אני יכול לומר לכם </w:t>
      </w:r>
      <w:bookmarkStart w:id="7430" w:name="_ETM_Q41_206274"/>
      <w:bookmarkEnd w:id="7430"/>
      <w:r>
        <w:rPr>
          <w:rtl/>
          <w:lang w:eastAsia="he-IL"/>
        </w:rPr>
        <w:t xml:space="preserve">למי זה לא טוב </w:t>
      </w:r>
      <w:r w:rsidR="001B7E9C">
        <w:rPr>
          <w:rFonts w:hint="cs"/>
          <w:rtl/>
          <w:lang w:eastAsia="he-IL"/>
        </w:rPr>
        <w:t xml:space="preserve">– </w:t>
      </w:r>
      <w:r>
        <w:rPr>
          <w:rtl/>
          <w:lang w:eastAsia="he-IL"/>
        </w:rPr>
        <w:t xml:space="preserve">זה לא טוב לילדי </w:t>
      </w:r>
      <w:r>
        <w:rPr>
          <w:rFonts w:hint="cs"/>
          <w:rtl/>
          <w:lang w:eastAsia="he-IL"/>
        </w:rPr>
        <w:t>ה</w:t>
      </w:r>
      <w:r>
        <w:rPr>
          <w:rtl/>
          <w:lang w:eastAsia="he-IL"/>
        </w:rPr>
        <w:t xml:space="preserve">גיל הרך </w:t>
      </w:r>
      <w:bookmarkStart w:id="7431" w:name="_ETM_Q41_209979"/>
      <w:bookmarkEnd w:id="7431"/>
      <w:r>
        <w:rPr>
          <w:rtl/>
          <w:lang w:eastAsia="he-IL"/>
        </w:rPr>
        <w:t>והגננות שלהם</w:t>
      </w:r>
      <w:r>
        <w:rPr>
          <w:rFonts w:hint="cs"/>
          <w:rtl/>
          <w:lang w:eastAsia="he-IL"/>
        </w:rPr>
        <w:t>. הם</w:t>
      </w:r>
      <w:r>
        <w:rPr>
          <w:rtl/>
          <w:lang w:eastAsia="he-IL"/>
        </w:rPr>
        <w:t xml:space="preserve"> נמצא</w:t>
      </w:r>
      <w:r>
        <w:rPr>
          <w:rFonts w:hint="cs"/>
          <w:rtl/>
          <w:lang w:eastAsia="he-IL"/>
        </w:rPr>
        <w:t>ים</w:t>
      </w:r>
      <w:r>
        <w:rPr>
          <w:rtl/>
          <w:lang w:eastAsia="he-IL"/>
        </w:rPr>
        <w:t xml:space="preserve"> עכשיו מחוץ לכנסת ומפגינים והפגינו גם </w:t>
      </w:r>
      <w:bookmarkStart w:id="7432" w:name="_ETM_Q41_213684"/>
      <w:bookmarkEnd w:id="7432"/>
      <w:r>
        <w:rPr>
          <w:rtl/>
          <w:lang w:eastAsia="he-IL"/>
        </w:rPr>
        <w:t>אתמול</w:t>
      </w:r>
      <w:r>
        <w:rPr>
          <w:rFonts w:hint="cs"/>
          <w:rtl/>
          <w:lang w:eastAsia="he-IL"/>
        </w:rPr>
        <w:t>.</w:t>
      </w:r>
      <w:r>
        <w:rPr>
          <w:rtl/>
          <w:lang w:eastAsia="he-IL"/>
        </w:rPr>
        <w:t xml:space="preserve"> </w:t>
      </w:r>
      <w:bookmarkStart w:id="7433" w:name="_ETM_Q41_218189"/>
      <w:bookmarkEnd w:id="7433"/>
      <w:r>
        <w:rPr>
          <w:rtl/>
          <w:lang w:eastAsia="he-IL"/>
        </w:rPr>
        <w:t>הם מבקשים את הזכויות שלהם</w:t>
      </w:r>
      <w:r w:rsidR="001B7E9C">
        <w:rPr>
          <w:rFonts w:hint="cs"/>
          <w:rtl/>
          <w:lang w:eastAsia="he-IL"/>
        </w:rPr>
        <w:t>.</w:t>
      </w:r>
      <w:r>
        <w:rPr>
          <w:rtl/>
          <w:lang w:eastAsia="he-IL"/>
        </w:rPr>
        <w:t xml:space="preserve"> הם מבקשים שלא יוציאו אותם </w:t>
      </w:r>
      <w:bookmarkStart w:id="7434" w:name="_ETM_Q41_221714"/>
      <w:bookmarkEnd w:id="7434"/>
      <w:r>
        <w:rPr>
          <w:rtl/>
          <w:lang w:eastAsia="he-IL"/>
        </w:rPr>
        <w:t>לחל</w:t>
      </w:r>
      <w:r>
        <w:rPr>
          <w:rFonts w:hint="cs"/>
          <w:rtl/>
          <w:lang w:eastAsia="he-IL"/>
        </w:rPr>
        <w:t>"ת</w:t>
      </w:r>
      <w:r>
        <w:rPr>
          <w:rtl/>
          <w:lang w:eastAsia="he-IL"/>
        </w:rPr>
        <w:t xml:space="preserve"> בהוראה של פיקוד העורף ולא ייתנו להם כסף לפני </w:t>
      </w:r>
      <w:bookmarkStart w:id="7435" w:name="_ETM_Q41_225239"/>
      <w:bookmarkEnd w:id="7435"/>
      <w:r>
        <w:rPr>
          <w:rtl/>
          <w:lang w:eastAsia="he-IL"/>
        </w:rPr>
        <w:t xml:space="preserve">החג. </w:t>
      </w:r>
      <w:r>
        <w:rPr>
          <w:rFonts w:hint="cs"/>
          <w:rtl/>
          <w:lang w:eastAsia="he-IL"/>
        </w:rPr>
        <w:t>800 מיליון השקלים האל</w:t>
      </w:r>
      <w:r w:rsidR="001B7E9C">
        <w:rPr>
          <w:rFonts w:hint="cs"/>
          <w:rtl/>
          <w:lang w:eastAsia="he-IL"/>
        </w:rPr>
        <w:t>ה</w:t>
      </w:r>
      <w:r>
        <w:rPr>
          <w:rtl/>
          <w:lang w:eastAsia="he-IL"/>
        </w:rPr>
        <w:t xml:space="preserve"> שאתמול ניסו לגנוב פה </w:t>
      </w:r>
      <w:r>
        <w:rPr>
          <w:rFonts w:hint="cs"/>
          <w:rtl/>
          <w:lang w:eastAsia="he-IL"/>
        </w:rPr>
        <w:t>היו מרצים אותם, היו משרתים אותם.</w:t>
      </w:r>
      <w:r>
        <w:rPr>
          <w:rtl/>
          <w:lang w:eastAsia="he-IL"/>
        </w:rPr>
        <w:t xml:space="preserve"> אתם יודעים למי זה לא </w:t>
      </w:r>
      <w:bookmarkStart w:id="7436" w:name="_ETM_Q41_232289"/>
      <w:bookmarkEnd w:id="7436"/>
      <w:r>
        <w:rPr>
          <w:rtl/>
          <w:lang w:eastAsia="he-IL"/>
        </w:rPr>
        <w:t>טוב? זה לא טוב לבעלי העסקים</w:t>
      </w:r>
      <w:r w:rsidR="001B7E9C">
        <w:rPr>
          <w:rFonts w:hint="cs"/>
          <w:rtl/>
          <w:lang w:eastAsia="he-IL"/>
        </w:rPr>
        <w:t>,</w:t>
      </w:r>
      <w:r>
        <w:rPr>
          <w:rtl/>
          <w:lang w:eastAsia="he-IL"/>
        </w:rPr>
        <w:t xml:space="preserve"> בעלי העסקים שמוציאים את </w:t>
      </w:r>
      <w:bookmarkStart w:id="7437" w:name="_ETM_Q41_235814"/>
      <w:bookmarkEnd w:id="7437"/>
      <w:r>
        <w:rPr>
          <w:rtl/>
          <w:lang w:eastAsia="he-IL"/>
        </w:rPr>
        <w:t xml:space="preserve">העובדים שלהם עכשיו לחג </w:t>
      </w:r>
      <w:bookmarkStart w:id="7438" w:name="_ETM_Q41_239650"/>
      <w:bookmarkEnd w:id="7438"/>
      <w:r>
        <w:rPr>
          <w:rtl/>
          <w:lang w:eastAsia="he-IL"/>
        </w:rPr>
        <w:t>וצריכים להפחית להם מהשכר אלפי שקלים</w:t>
      </w:r>
      <w:r>
        <w:rPr>
          <w:rFonts w:hint="cs"/>
          <w:rtl/>
          <w:lang w:eastAsia="he-IL"/>
        </w:rPr>
        <w:t>.</w:t>
      </w:r>
      <w:r>
        <w:rPr>
          <w:rtl/>
          <w:lang w:eastAsia="he-IL"/>
        </w:rPr>
        <w:t xml:space="preserve"> </w:t>
      </w:r>
      <w:r>
        <w:rPr>
          <w:rFonts w:hint="cs"/>
          <w:rtl/>
          <w:lang w:eastAsia="he-IL"/>
        </w:rPr>
        <w:t>800 מיליון השקלים</w:t>
      </w:r>
      <w:r>
        <w:rPr>
          <w:rtl/>
          <w:lang w:eastAsia="he-IL"/>
        </w:rPr>
        <w:t xml:space="preserve"> שניסו לגנוב </w:t>
      </w:r>
      <w:bookmarkStart w:id="7439" w:name="_ETM_Q41_243944"/>
      <w:bookmarkEnd w:id="7439"/>
      <w:r>
        <w:rPr>
          <w:rtl/>
          <w:lang w:eastAsia="he-IL"/>
        </w:rPr>
        <w:t xml:space="preserve">אתמול, להם, להם  צריך, להם </w:t>
      </w:r>
      <w:r>
        <w:rPr>
          <w:rFonts w:hint="cs"/>
          <w:rtl/>
          <w:lang w:eastAsia="he-IL"/>
        </w:rPr>
        <w:t>זה</w:t>
      </w:r>
      <w:r>
        <w:rPr>
          <w:rtl/>
          <w:lang w:eastAsia="he-IL"/>
        </w:rPr>
        <w:t xml:space="preserve"> טוב</w:t>
      </w:r>
      <w:r>
        <w:rPr>
          <w:rFonts w:hint="cs"/>
          <w:rtl/>
          <w:lang w:eastAsia="he-IL"/>
        </w:rPr>
        <w:t>.</w:t>
      </w:r>
      <w:r>
        <w:rPr>
          <w:rtl/>
          <w:lang w:eastAsia="he-IL"/>
        </w:rPr>
        <w:t xml:space="preserve"> </w:t>
      </w:r>
      <w:bookmarkStart w:id="7440" w:name="_ETM_Q41_248790"/>
      <w:bookmarkEnd w:id="7440"/>
      <w:r>
        <w:rPr>
          <w:rtl/>
          <w:lang w:eastAsia="he-IL"/>
        </w:rPr>
        <w:t xml:space="preserve">ואתם יודעים למי עוד </w:t>
      </w:r>
      <w:r>
        <w:rPr>
          <w:rFonts w:hint="cs"/>
          <w:rtl/>
          <w:lang w:eastAsia="he-IL"/>
        </w:rPr>
        <w:t xml:space="preserve">זה </w:t>
      </w:r>
      <w:r>
        <w:rPr>
          <w:rtl/>
          <w:lang w:eastAsia="he-IL"/>
        </w:rPr>
        <w:t>טוב? למילוא</w:t>
      </w:r>
      <w:r>
        <w:rPr>
          <w:rFonts w:hint="cs"/>
          <w:rtl/>
          <w:lang w:eastAsia="he-IL"/>
        </w:rPr>
        <w:t>ימ</w:t>
      </w:r>
      <w:r>
        <w:rPr>
          <w:rtl/>
          <w:lang w:eastAsia="he-IL"/>
        </w:rPr>
        <w:t xml:space="preserve">ניקים שלנו, שעכשיו </w:t>
      </w:r>
      <w:bookmarkStart w:id="7441" w:name="_ETM_Q41_252759"/>
      <w:bookmarkEnd w:id="7441"/>
      <w:r>
        <w:rPr>
          <w:rtl/>
          <w:lang w:eastAsia="he-IL"/>
        </w:rPr>
        <w:t>קופאים מקור בלבנון, ועכשיו נמצאים מעבר לקווי האויב ועושים מ</w:t>
      </w:r>
      <w:bookmarkStart w:id="7442" w:name="_ETM_Q41_256729"/>
      <w:bookmarkEnd w:id="7442"/>
      <w:r>
        <w:rPr>
          <w:rFonts w:hint="cs"/>
          <w:rtl/>
          <w:lang w:eastAsia="he-IL"/>
        </w:rPr>
        <w:t xml:space="preserve">גבית </w:t>
      </w:r>
      <w:r>
        <w:rPr>
          <w:rtl/>
          <w:lang w:eastAsia="he-IL"/>
        </w:rPr>
        <w:t>לקנות ציוד לחימה</w:t>
      </w:r>
      <w:r>
        <w:rPr>
          <w:rFonts w:hint="cs"/>
          <w:rtl/>
          <w:lang w:eastAsia="he-IL"/>
        </w:rPr>
        <w:t>.</w:t>
      </w:r>
      <w:r>
        <w:rPr>
          <w:rtl/>
          <w:lang w:eastAsia="he-IL"/>
        </w:rPr>
        <w:t xml:space="preserve"> קחו את </w:t>
      </w:r>
      <w:r>
        <w:rPr>
          <w:rFonts w:hint="cs"/>
          <w:rtl/>
          <w:lang w:eastAsia="he-IL"/>
        </w:rPr>
        <w:t>800 מיליון השקלים</w:t>
      </w:r>
      <w:r>
        <w:rPr>
          <w:rtl/>
          <w:lang w:eastAsia="he-IL"/>
        </w:rPr>
        <w:t xml:space="preserve"> שניסיתם לגנוב אתמול </w:t>
      </w:r>
      <w:bookmarkStart w:id="7443" w:name="_ETM_Q41_260699"/>
      <w:bookmarkEnd w:id="7443"/>
      <w:r>
        <w:rPr>
          <w:rtl/>
          <w:lang w:eastAsia="he-IL"/>
        </w:rPr>
        <w:t xml:space="preserve">ותעבירו להם אותם. </w:t>
      </w:r>
      <w:bookmarkStart w:id="7444" w:name="_ETM_Q41_265559"/>
      <w:bookmarkEnd w:id="7444"/>
    </w:p>
    <w:p w:rsidR="00E50A18" w:rsidRDefault="00E50A18" w:rsidP="000F0011">
      <w:pPr>
        <w:rPr>
          <w:rtl/>
          <w:lang w:eastAsia="he-IL"/>
        </w:rPr>
      </w:pPr>
    </w:p>
    <w:p w:rsidR="00E50A18" w:rsidRDefault="00E50A18" w:rsidP="001B7E9C">
      <w:pPr>
        <w:rPr>
          <w:rtl/>
          <w:lang w:eastAsia="he-IL"/>
        </w:rPr>
      </w:pPr>
      <w:r>
        <w:rPr>
          <w:rtl/>
          <w:lang w:eastAsia="he-IL"/>
        </w:rPr>
        <w:t xml:space="preserve">ואתם יודעים, השבוע שאלתי את השר דיכטר מה קורה עם </w:t>
      </w:r>
      <w:bookmarkStart w:id="7445" w:name="_ETM_Q41_269485"/>
      <w:bookmarkEnd w:id="7445"/>
      <w:r>
        <w:rPr>
          <w:rtl/>
          <w:lang w:eastAsia="he-IL"/>
        </w:rPr>
        <w:t>המיגוניות לעובדי החקלאות</w:t>
      </w:r>
      <w:r>
        <w:rPr>
          <w:rFonts w:hint="cs"/>
          <w:rtl/>
          <w:lang w:eastAsia="he-IL"/>
        </w:rPr>
        <w:t>,</w:t>
      </w:r>
      <w:r>
        <w:rPr>
          <w:rtl/>
          <w:lang w:eastAsia="he-IL"/>
        </w:rPr>
        <w:t xml:space="preserve"> שנמצאים בחקלאות ולא יכולים להגיע למרחב מוגן </w:t>
      </w:r>
      <w:bookmarkStart w:id="7446" w:name="_ETM_Q41_273412"/>
      <w:bookmarkEnd w:id="7446"/>
      <w:r>
        <w:rPr>
          <w:rtl/>
          <w:lang w:eastAsia="he-IL"/>
        </w:rPr>
        <w:t xml:space="preserve">באמצע השדה. ואתם יודעים מה הוא ענה לי? הוא אמר </w:t>
      </w:r>
      <w:bookmarkStart w:id="7447" w:name="_ETM_Q41_277339"/>
      <w:bookmarkEnd w:id="7447"/>
      <w:r>
        <w:rPr>
          <w:rtl/>
          <w:lang w:eastAsia="he-IL"/>
        </w:rPr>
        <w:t>לי</w:t>
      </w:r>
      <w:r w:rsidR="001B7E9C">
        <w:rPr>
          <w:rFonts w:hint="cs"/>
          <w:rtl/>
          <w:lang w:eastAsia="he-IL"/>
        </w:rPr>
        <w:t>:</w:t>
      </w:r>
      <w:r>
        <w:rPr>
          <w:rtl/>
          <w:lang w:eastAsia="he-IL"/>
        </w:rPr>
        <w:t xml:space="preserve"> מיגונית זה דבר יקר. אז אני רוצה לומר לך, </w:t>
      </w:r>
      <w:bookmarkStart w:id="7448" w:name="_ETM_Q41_281266"/>
      <w:bookmarkEnd w:id="7448"/>
      <w:r>
        <w:rPr>
          <w:rtl/>
          <w:lang w:eastAsia="he-IL"/>
        </w:rPr>
        <w:t>השר דיכטר, מצאתי מקור תקציבי, יש 800 מיליון</w:t>
      </w:r>
      <w:r>
        <w:rPr>
          <w:rFonts w:hint="cs"/>
          <w:rtl/>
          <w:lang w:eastAsia="he-IL"/>
        </w:rPr>
        <w:t xml:space="preserve"> </w:t>
      </w:r>
      <w:bookmarkStart w:id="7449" w:name="_ETM_Q41_288202"/>
      <w:bookmarkEnd w:id="7449"/>
      <w:r>
        <w:rPr>
          <w:rFonts w:hint="cs"/>
          <w:rtl/>
          <w:lang w:eastAsia="he-IL"/>
        </w:rPr>
        <w:t>שקלים</w:t>
      </w:r>
      <w:r>
        <w:rPr>
          <w:rtl/>
          <w:lang w:eastAsia="he-IL"/>
        </w:rPr>
        <w:t xml:space="preserve"> שניסו לגנוב </w:t>
      </w:r>
      <w:bookmarkStart w:id="7450" w:name="_ETM_Q41_285193"/>
      <w:bookmarkEnd w:id="7450"/>
      <w:r>
        <w:rPr>
          <w:rtl/>
          <w:lang w:eastAsia="he-IL"/>
        </w:rPr>
        <w:t xml:space="preserve">אתמול </w:t>
      </w:r>
      <w:bookmarkStart w:id="7451" w:name="_ETM_Q41_289419"/>
      <w:bookmarkEnd w:id="7451"/>
      <w:r>
        <w:rPr>
          <w:rtl/>
          <w:lang w:eastAsia="he-IL"/>
        </w:rPr>
        <w:t>ולא הצליחו</w:t>
      </w:r>
      <w:r w:rsidR="001B7E9C">
        <w:rPr>
          <w:rFonts w:hint="cs"/>
          <w:rtl/>
          <w:lang w:eastAsia="he-IL"/>
        </w:rPr>
        <w:t>.</w:t>
      </w:r>
      <w:r>
        <w:rPr>
          <w:rtl/>
          <w:lang w:eastAsia="he-IL"/>
        </w:rPr>
        <w:t xml:space="preserve"> קח את הכסף משם</w:t>
      </w:r>
      <w:r>
        <w:rPr>
          <w:rFonts w:hint="cs"/>
          <w:rtl/>
          <w:lang w:eastAsia="he-IL"/>
        </w:rPr>
        <w:t>.</w:t>
      </w:r>
      <w:r>
        <w:rPr>
          <w:rtl/>
          <w:lang w:eastAsia="he-IL"/>
        </w:rPr>
        <w:t xml:space="preserve"> לא חסר במדינת ישראל </w:t>
      </w:r>
      <w:bookmarkStart w:id="7452" w:name="_ETM_Q41_293399"/>
      <w:bookmarkEnd w:id="7452"/>
      <w:r>
        <w:rPr>
          <w:rtl/>
          <w:lang w:eastAsia="he-IL"/>
        </w:rPr>
        <w:t xml:space="preserve">לאן להעביר את הכספים. </w:t>
      </w:r>
      <w:bookmarkStart w:id="7453" w:name="_ETM_Q41_298216"/>
      <w:bookmarkStart w:id="7454" w:name="_ETM_Q41_298252"/>
      <w:bookmarkStart w:id="7455" w:name="_ETM_Q41_298327"/>
      <w:bookmarkStart w:id="7456" w:name="_ETM_Q41_298353"/>
      <w:bookmarkEnd w:id="7453"/>
      <w:bookmarkEnd w:id="7454"/>
      <w:bookmarkEnd w:id="7455"/>
      <w:bookmarkEnd w:id="7456"/>
      <w:r>
        <w:rPr>
          <w:rtl/>
          <w:lang w:eastAsia="he-IL"/>
        </w:rPr>
        <w:t xml:space="preserve">קיצוץ במשרד החינוך, קיצוץ במשרד הרווחה, </w:t>
      </w:r>
      <w:bookmarkStart w:id="7457" w:name="_ETM_Q41_297379"/>
      <w:bookmarkEnd w:id="7457"/>
      <w:r>
        <w:rPr>
          <w:rtl/>
          <w:lang w:eastAsia="he-IL"/>
        </w:rPr>
        <w:t xml:space="preserve">קיצוץ במשרד הבריאות </w:t>
      </w:r>
      <w:r>
        <w:rPr>
          <w:rFonts w:hint="cs"/>
          <w:rtl/>
          <w:lang w:eastAsia="he-IL"/>
        </w:rPr>
        <w:t xml:space="preserve">– </w:t>
      </w:r>
      <w:r>
        <w:rPr>
          <w:rtl/>
          <w:lang w:eastAsia="he-IL"/>
        </w:rPr>
        <w:t xml:space="preserve">לשם הכסף היה צריך ללכת. </w:t>
      </w:r>
    </w:p>
    <w:p w:rsidR="00E50A18" w:rsidRDefault="00E50A18" w:rsidP="000F0011">
      <w:pPr>
        <w:rPr>
          <w:rtl/>
          <w:lang w:eastAsia="he-IL"/>
        </w:rPr>
      </w:pPr>
    </w:p>
    <w:p w:rsidR="00E50A18" w:rsidRDefault="00E50A18" w:rsidP="001B7E9C">
      <w:pPr>
        <w:rPr>
          <w:rtl/>
          <w:lang w:eastAsia="he-IL"/>
        </w:rPr>
      </w:pPr>
      <w:r>
        <w:rPr>
          <w:rtl/>
          <w:lang w:eastAsia="he-IL"/>
        </w:rPr>
        <w:t xml:space="preserve">אני באמת </w:t>
      </w:r>
      <w:bookmarkStart w:id="7458" w:name="_ETM_Q41_301359"/>
      <w:bookmarkEnd w:id="7458"/>
      <w:r>
        <w:rPr>
          <w:rtl/>
          <w:lang w:eastAsia="he-IL"/>
        </w:rPr>
        <w:t>לא מבין איך אפשר לשבת פה</w:t>
      </w:r>
      <w:bookmarkStart w:id="7459" w:name="_ETM_Q41_305790"/>
      <w:bookmarkEnd w:id="7459"/>
      <w:r>
        <w:rPr>
          <w:rFonts w:hint="cs"/>
          <w:rtl/>
          <w:lang w:eastAsia="he-IL"/>
        </w:rPr>
        <w:t xml:space="preserve">, </w:t>
      </w:r>
      <w:r>
        <w:rPr>
          <w:rtl/>
          <w:lang w:eastAsia="he-IL"/>
        </w:rPr>
        <w:t>לעמוד פה ולעשות ספין על ספין על ספין, ב</w:t>
      </w:r>
      <w:r>
        <w:rPr>
          <w:rFonts w:hint="cs"/>
          <w:rtl/>
          <w:lang w:eastAsia="he-IL"/>
        </w:rPr>
        <w:t>קיט</w:t>
      </w:r>
      <w:r>
        <w:rPr>
          <w:rtl/>
          <w:lang w:eastAsia="he-IL"/>
        </w:rPr>
        <w:t xml:space="preserve">וב, ושנאה, </w:t>
      </w:r>
      <w:bookmarkStart w:id="7460" w:name="_ETM_Q41_310912"/>
      <w:bookmarkEnd w:id="7460"/>
      <w:r>
        <w:rPr>
          <w:rtl/>
          <w:lang w:eastAsia="he-IL"/>
        </w:rPr>
        <w:t xml:space="preserve">בזמן שאזרחי מדינת ישראל נחנקים מיוקר המחיה, בזמן שאנחנו יומיים </w:t>
      </w:r>
      <w:bookmarkStart w:id="7461" w:name="_ETM_Q41_316034"/>
      <w:bookmarkEnd w:id="7461"/>
      <w:r>
        <w:rPr>
          <w:rtl/>
          <w:lang w:eastAsia="he-IL"/>
        </w:rPr>
        <w:t xml:space="preserve">לפני החג, ואנשים עושים חשבונות מה כן לקנות הביתה ומה </w:t>
      </w:r>
      <w:bookmarkStart w:id="7462" w:name="_ETM_Q41_321156"/>
      <w:bookmarkEnd w:id="7462"/>
      <w:r>
        <w:rPr>
          <w:rtl/>
          <w:lang w:eastAsia="he-IL"/>
        </w:rPr>
        <w:t xml:space="preserve">לא לקנות הביתה. יומיים לפני החג, </w:t>
      </w:r>
      <w:bookmarkStart w:id="7463" w:name="_ETM_Q41_326960"/>
      <w:bookmarkEnd w:id="7463"/>
      <w:r>
        <w:rPr>
          <w:rtl/>
          <w:lang w:eastAsia="he-IL"/>
        </w:rPr>
        <w:t xml:space="preserve">ואנשי עסקים </w:t>
      </w:r>
      <w:r w:rsidR="001B7E9C">
        <w:rPr>
          <w:rFonts w:hint="cs"/>
          <w:rtl/>
          <w:lang w:eastAsia="he-IL"/>
        </w:rPr>
        <w:t xml:space="preserve">– </w:t>
      </w:r>
      <w:r>
        <w:rPr>
          <w:rtl/>
          <w:lang w:eastAsia="he-IL"/>
        </w:rPr>
        <w:t xml:space="preserve">העצמאים שלנו מצרפים עכשיו </w:t>
      </w:r>
      <w:r>
        <w:rPr>
          <w:rFonts w:hint="cs"/>
          <w:rtl/>
          <w:lang w:eastAsia="he-IL"/>
        </w:rPr>
        <w:t xml:space="preserve">– </w:t>
      </w:r>
      <w:r>
        <w:rPr>
          <w:rtl/>
          <w:lang w:eastAsia="he-IL"/>
        </w:rPr>
        <w:t xml:space="preserve">אני לא יודע אם </w:t>
      </w:r>
      <w:bookmarkStart w:id="7464" w:name="_ETM_Q41_330069"/>
      <w:bookmarkEnd w:id="7464"/>
      <w:r>
        <w:rPr>
          <w:rtl/>
          <w:lang w:eastAsia="he-IL"/>
        </w:rPr>
        <w:t xml:space="preserve">אתה יודע את זה, אדוני </w:t>
      </w:r>
      <w:r>
        <w:rPr>
          <w:rFonts w:hint="cs"/>
          <w:rtl/>
          <w:lang w:eastAsia="he-IL"/>
        </w:rPr>
        <w:t>היושב-ראש</w:t>
      </w:r>
      <w:r>
        <w:rPr>
          <w:rtl/>
          <w:lang w:eastAsia="he-IL"/>
        </w:rPr>
        <w:t xml:space="preserve">, יש יוזמה של שחר </w:t>
      </w:r>
      <w:bookmarkStart w:id="7465" w:name="_ETM_Q41_333179"/>
      <w:bookmarkEnd w:id="7465"/>
      <w:r>
        <w:rPr>
          <w:rFonts w:hint="cs"/>
          <w:rtl/>
          <w:lang w:eastAsia="he-IL"/>
        </w:rPr>
        <w:t>ת</w:t>
      </w:r>
      <w:r>
        <w:rPr>
          <w:rtl/>
          <w:lang w:eastAsia="he-IL"/>
        </w:rPr>
        <w:t>ורג'מן, נשיא לשכות המסחר, לצרף את ההצבעה השמית</w:t>
      </w:r>
      <w:r>
        <w:rPr>
          <w:rFonts w:hint="cs"/>
          <w:rtl/>
          <w:lang w:eastAsia="he-IL"/>
        </w:rPr>
        <w:t>,</w:t>
      </w:r>
      <w:r>
        <w:rPr>
          <w:rtl/>
          <w:lang w:eastAsia="he-IL"/>
        </w:rPr>
        <w:t xml:space="preserve"> מי הצביע </w:t>
      </w:r>
      <w:bookmarkStart w:id="7466" w:name="_ETM_Q41_336289"/>
      <w:bookmarkEnd w:id="7466"/>
      <w:r>
        <w:rPr>
          <w:rtl/>
          <w:lang w:eastAsia="he-IL"/>
        </w:rPr>
        <w:t>אתמול על מתווה התקציב</w:t>
      </w:r>
      <w:r w:rsidR="001B7E9C">
        <w:rPr>
          <w:rFonts w:hint="cs"/>
          <w:rtl/>
          <w:lang w:eastAsia="he-IL"/>
        </w:rPr>
        <w:t>.</w:t>
      </w:r>
      <w:r>
        <w:rPr>
          <w:rFonts w:hint="cs"/>
          <w:rtl/>
          <w:lang w:eastAsia="he-IL"/>
        </w:rPr>
        <w:t xml:space="preserve"> </w:t>
      </w:r>
      <w:r>
        <w:rPr>
          <w:rtl/>
          <w:lang w:eastAsia="he-IL"/>
        </w:rPr>
        <w:t xml:space="preserve">אני יכול לומר לך שחברים שלי </w:t>
      </w:r>
      <w:bookmarkStart w:id="7467" w:name="_ETM_Q41_339399"/>
      <w:bookmarkEnd w:id="7467"/>
      <w:r>
        <w:rPr>
          <w:rtl/>
          <w:lang w:eastAsia="he-IL"/>
        </w:rPr>
        <w:t>עושים את זה</w:t>
      </w:r>
      <w:r>
        <w:rPr>
          <w:rFonts w:hint="cs"/>
          <w:rtl/>
          <w:lang w:eastAsia="he-IL"/>
        </w:rPr>
        <w:t>,</w:t>
      </w:r>
      <w:r>
        <w:rPr>
          <w:rtl/>
          <w:lang w:eastAsia="he-IL"/>
        </w:rPr>
        <w:t xml:space="preserve"> שלחו לי היום איך זה נראה</w:t>
      </w:r>
      <w:r>
        <w:rPr>
          <w:rFonts w:hint="cs"/>
          <w:rtl/>
          <w:lang w:eastAsia="he-IL"/>
        </w:rPr>
        <w:t>:</w:t>
      </w:r>
      <w:r>
        <w:rPr>
          <w:rtl/>
          <w:lang w:eastAsia="he-IL"/>
        </w:rPr>
        <w:t xml:space="preserve"> יש </w:t>
      </w:r>
      <w:bookmarkStart w:id="7468" w:name="_ETM_Q41_342509"/>
      <w:bookmarkEnd w:id="7468"/>
      <w:r>
        <w:rPr>
          <w:rtl/>
          <w:lang w:eastAsia="he-IL"/>
        </w:rPr>
        <w:t xml:space="preserve">את השמות </w:t>
      </w:r>
      <w:r>
        <w:rPr>
          <w:rtl/>
          <w:lang w:eastAsia="he-IL"/>
        </w:rPr>
        <w:lastRenderedPageBreak/>
        <w:t>של כולם, גם השם שלך, אדוני</w:t>
      </w:r>
      <w:r>
        <w:rPr>
          <w:rFonts w:hint="cs"/>
          <w:rtl/>
          <w:lang w:eastAsia="he-IL"/>
        </w:rPr>
        <w:t>,</w:t>
      </w:r>
      <w:r>
        <w:rPr>
          <w:rtl/>
          <w:lang w:eastAsia="he-IL"/>
        </w:rPr>
        <w:t xml:space="preserve"> </w:t>
      </w:r>
      <w:bookmarkStart w:id="7469" w:name="_ETM_Q41_345630"/>
      <w:bookmarkEnd w:id="7469"/>
      <w:r>
        <w:rPr>
          <w:rtl/>
          <w:lang w:eastAsia="he-IL"/>
        </w:rPr>
        <w:t xml:space="preserve">השם של כולם, </w:t>
      </w:r>
      <w:r>
        <w:rPr>
          <w:rFonts w:hint="cs"/>
          <w:rtl/>
          <w:lang w:eastAsia="he-IL"/>
        </w:rPr>
        <w:t>ו</w:t>
      </w:r>
      <w:r>
        <w:rPr>
          <w:rtl/>
          <w:lang w:eastAsia="he-IL"/>
        </w:rPr>
        <w:t xml:space="preserve">הם מצרפים את זה לתלוש השכר. כל </w:t>
      </w:r>
      <w:bookmarkStart w:id="7470" w:name="_ETM_Q41_349547"/>
      <w:bookmarkEnd w:id="7470"/>
      <w:r>
        <w:rPr>
          <w:rtl/>
          <w:lang w:eastAsia="he-IL"/>
        </w:rPr>
        <w:t>עובד במדינת ישראל שנמצא עכשיו במגזר הפרטי העסקי</w:t>
      </w:r>
      <w:r>
        <w:rPr>
          <w:rFonts w:hint="cs"/>
          <w:rtl/>
          <w:lang w:eastAsia="he-IL"/>
        </w:rPr>
        <w:t xml:space="preserve"> </w:t>
      </w:r>
      <w:r>
        <w:rPr>
          <w:rFonts w:hint="eastAsia"/>
          <w:rtl/>
          <w:lang w:eastAsia="he-IL"/>
        </w:rPr>
        <w:t>–</w:t>
      </w:r>
      <w:r>
        <w:rPr>
          <w:rtl/>
          <w:lang w:eastAsia="he-IL"/>
        </w:rPr>
        <w:t xml:space="preserve"> ואני יודע </w:t>
      </w:r>
      <w:bookmarkStart w:id="7471" w:name="_ETM_Q41_353464"/>
      <w:bookmarkEnd w:id="7471"/>
      <w:r>
        <w:rPr>
          <w:rtl/>
          <w:lang w:eastAsia="he-IL"/>
        </w:rPr>
        <w:t xml:space="preserve">שאתה מבין בזה טוב, ואני יודע שלא רצית להצביע על </w:t>
      </w:r>
      <w:bookmarkStart w:id="7472" w:name="_ETM_Q41_357381"/>
      <w:bookmarkEnd w:id="7472"/>
      <w:r>
        <w:rPr>
          <w:rtl/>
          <w:lang w:eastAsia="he-IL"/>
        </w:rPr>
        <w:t>זה, ואני יודע שאתה איש הגון ונכון</w:t>
      </w:r>
      <w:r w:rsidR="001B7E9C">
        <w:rPr>
          <w:rFonts w:hint="cs"/>
          <w:rtl/>
          <w:lang w:eastAsia="he-IL"/>
        </w:rPr>
        <w:t>,</w:t>
      </w:r>
      <w:r>
        <w:rPr>
          <w:rtl/>
          <w:lang w:eastAsia="he-IL"/>
        </w:rPr>
        <w:t xml:space="preserve"> אבל אני אומר </w:t>
      </w:r>
      <w:bookmarkStart w:id="7473" w:name="_ETM_Q41_361298"/>
      <w:bookmarkEnd w:id="7473"/>
      <w:r>
        <w:rPr>
          <w:rtl/>
          <w:lang w:eastAsia="he-IL"/>
        </w:rPr>
        <w:t xml:space="preserve">לכם עכשיו שכל עובד שנמצא עכשיו במגזר הפרטי והעסקי מקבל </w:t>
      </w:r>
      <w:bookmarkStart w:id="7474" w:name="_ETM_Q41_365215"/>
      <w:bookmarkEnd w:id="7474"/>
      <w:r>
        <w:rPr>
          <w:rtl/>
          <w:lang w:eastAsia="he-IL"/>
        </w:rPr>
        <w:t xml:space="preserve">יחד עם התלוש שלו הפחתה של אלפי שקלים מהשכר ואת </w:t>
      </w:r>
      <w:bookmarkStart w:id="7475" w:name="_ETM_Q41_369132"/>
      <w:bookmarkEnd w:id="7475"/>
      <w:r>
        <w:rPr>
          <w:rtl/>
          <w:lang w:eastAsia="he-IL"/>
        </w:rPr>
        <w:t xml:space="preserve">שמות האחראים. </w:t>
      </w:r>
    </w:p>
    <w:p w:rsidR="00E50A18" w:rsidRDefault="00E50A18" w:rsidP="000F0011">
      <w:pPr>
        <w:rPr>
          <w:rtl/>
          <w:lang w:eastAsia="he-IL"/>
        </w:rPr>
      </w:pPr>
      <w:bookmarkStart w:id="7476" w:name="_ETM_Q41_374188"/>
      <w:bookmarkStart w:id="7477" w:name="_ETM_Q41_374244"/>
      <w:bookmarkStart w:id="7478" w:name="_ETM_Q41_374587"/>
      <w:bookmarkEnd w:id="7476"/>
      <w:bookmarkEnd w:id="7477"/>
      <w:bookmarkEnd w:id="7478"/>
    </w:p>
    <w:p w:rsidR="001B7E9C" w:rsidRDefault="00E50A18" w:rsidP="001B7E9C">
      <w:pPr>
        <w:rPr>
          <w:rtl/>
          <w:lang w:eastAsia="he-IL"/>
        </w:rPr>
      </w:pPr>
      <w:bookmarkStart w:id="7479" w:name="_ETM_Q41_374618"/>
      <w:bookmarkEnd w:id="7479"/>
      <w:r>
        <w:rPr>
          <w:rtl/>
          <w:lang w:eastAsia="he-IL"/>
        </w:rPr>
        <w:t xml:space="preserve">אז במקום לעמוד פה </w:t>
      </w:r>
      <w:bookmarkStart w:id="7480" w:name="_ETM_Q41_373258"/>
      <w:bookmarkEnd w:id="7480"/>
      <w:r>
        <w:rPr>
          <w:rtl/>
          <w:lang w:eastAsia="he-IL"/>
        </w:rPr>
        <w:t xml:space="preserve">ולהתגאות איך ניסו לגנוב 800 מיליון </w:t>
      </w:r>
      <w:r>
        <w:rPr>
          <w:rFonts w:hint="cs"/>
          <w:rtl/>
          <w:lang w:eastAsia="he-IL"/>
        </w:rPr>
        <w:t>שקלים</w:t>
      </w:r>
      <w:r>
        <w:rPr>
          <w:rtl/>
          <w:lang w:eastAsia="he-IL"/>
        </w:rPr>
        <w:t>, תעבירו אות</w:t>
      </w:r>
      <w:r>
        <w:rPr>
          <w:rFonts w:hint="cs"/>
          <w:rtl/>
          <w:lang w:eastAsia="he-IL"/>
        </w:rPr>
        <w:t>ם</w:t>
      </w:r>
      <w:r>
        <w:rPr>
          <w:rtl/>
          <w:lang w:eastAsia="he-IL"/>
        </w:rPr>
        <w:t xml:space="preserve"> למי </w:t>
      </w:r>
      <w:bookmarkStart w:id="7481" w:name="_ETM_Q41_376619"/>
      <w:bookmarkEnd w:id="7481"/>
      <w:r>
        <w:rPr>
          <w:rtl/>
          <w:lang w:eastAsia="he-IL"/>
        </w:rPr>
        <w:t xml:space="preserve">שצריך את זה. תעבירו את זה לאותם עובדים שמגיעים לחג </w:t>
      </w:r>
      <w:bookmarkStart w:id="7482" w:name="_ETM_Q41_379979"/>
      <w:bookmarkEnd w:id="7482"/>
      <w:r>
        <w:rPr>
          <w:rtl/>
          <w:lang w:eastAsia="he-IL"/>
        </w:rPr>
        <w:t xml:space="preserve">ולא יודעים איך להסביר לילדים שלהם למה הם לא יוכלו </w:t>
      </w:r>
      <w:bookmarkStart w:id="7483" w:name="_ETM_Q41_383339"/>
      <w:bookmarkEnd w:id="7483"/>
      <w:r>
        <w:rPr>
          <w:rtl/>
          <w:lang w:eastAsia="he-IL"/>
        </w:rPr>
        <w:t xml:space="preserve">להניח את כל הדברים שהם רצו להניח על השולחן כמו </w:t>
      </w:r>
      <w:bookmarkStart w:id="7484" w:name="_ETM_Q41_386699"/>
      <w:bookmarkEnd w:id="7484"/>
      <w:r>
        <w:rPr>
          <w:rtl/>
          <w:lang w:eastAsia="he-IL"/>
        </w:rPr>
        <w:t>כל שנה. תעבירו את זה למילואי</w:t>
      </w:r>
      <w:r>
        <w:rPr>
          <w:rFonts w:hint="cs"/>
          <w:rtl/>
          <w:lang w:eastAsia="he-IL"/>
        </w:rPr>
        <w:t>מ</w:t>
      </w:r>
      <w:r>
        <w:rPr>
          <w:rtl/>
          <w:lang w:eastAsia="he-IL"/>
        </w:rPr>
        <w:t xml:space="preserve">ניקים שלא יודעים אם </w:t>
      </w:r>
      <w:bookmarkStart w:id="7485" w:name="_ETM_Q41_390059"/>
      <w:bookmarkEnd w:id="7485"/>
      <w:r>
        <w:rPr>
          <w:rtl/>
          <w:lang w:eastAsia="he-IL"/>
        </w:rPr>
        <w:t xml:space="preserve">יהיה להם ציוד או לא יהיה להם ציוד רגע לפני </w:t>
      </w:r>
      <w:bookmarkStart w:id="7486" w:name="_ETM_Q41_393419"/>
      <w:bookmarkEnd w:id="7486"/>
      <w:r>
        <w:rPr>
          <w:rtl/>
          <w:lang w:eastAsia="he-IL"/>
        </w:rPr>
        <w:t>שהם מנתקים את הטלפונים שלהם</w:t>
      </w:r>
      <w:r w:rsidR="001B7E9C">
        <w:rPr>
          <w:rFonts w:hint="cs"/>
          <w:rtl/>
          <w:lang w:eastAsia="he-IL"/>
        </w:rPr>
        <w:t>.</w:t>
      </w:r>
      <w:r>
        <w:rPr>
          <w:rtl/>
          <w:lang w:eastAsia="he-IL"/>
        </w:rPr>
        <w:t xml:space="preserve"> תעבירו את זה לרופאים וה</w:t>
      </w:r>
      <w:r>
        <w:rPr>
          <w:rFonts w:hint="cs"/>
          <w:rtl/>
          <w:lang w:eastAsia="he-IL"/>
        </w:rPr>
        <w:t>א</w:t>
      </w:r>
      <w:r>
        <w:rPr>
          <w:rtl/>
          <w:lang w:eastAsia="he-IL"/>
        </w:rPr>
        <w:t xml:space="preserve">חיות </w:t>
      </w:r>
      <w:bookmarkStart w:id="7487" w:name="_ETM_Q41_396779"/>
      <w:bookmarkEnd w:id="7487"/>
      <w:r>
        <w:rPr>
          <w:rtl/>
          <w:lang w:eastAsia="he-IL"/>
        </w:rPr>
        <w:t>שלנו</w:t>
      </w:r>
      <w:r>
        <w:rPr>
          <w:rFonts w:hint="cs"/>
          <w:rtl/>
          <w:lang w:eastAsia="he-IL"/>
        </w:rPr>
        <w:t>,</w:t>
      </w:r>
      <w:r>
        <w:rPr>
          <w:rtl/>
          <w:lang w:eastAsia="he-IL"/>
        </w:rPr>
        <w:t xml:space="preserve"> </w:t>
      </w:r>
      <w:bookmarkStart w:id="7488" w:name="_ETM_Q41_400690"/>
      <w:bookmarkEnd w:id="7488"/>
      <w:r>
        <w:rPr>
          <w:rtl/>
          <w:lang w:eastAsia="he-IL"/>
        </w:rPr>
        <w:t xml:space="preserve">שעשו עכשיו מאמץ אדיר להעביר את כל בתי החולים למרחבים </w:t>
      </w:r>
      <w:bookmarkStart w:id="7489" w:name="_ETM_Q41_404641"/>
      <w:bookmarkEnd w:id="7489"/>
      <w:r>
        <w:rPr>
          <w:rtl/>
          <w:lang w:eastAsia="he-IL"/>
        </w:rPr>
        <w:t xml:space="preserve">מוגנים ואין להם מספיק. יש בתי חולים שאין להם חדרי </w:t>
      </w:r>
      <w:bookmarkStart w:id="7490" w:name="_ETM_Q41_408593"/>
      <w:bookmarkEnd w:id="7490"/>
      <w:r>
        <w:rPr>
          <w:rtl/>
          <w:lang w:eastAsia="he-IL"/>
        </w:rPr>
        <w:t xml:space="preserve">ניתוח, יש בתי חולים שמנתחים בכמה בתי חולים את אותם </w:t>
      </w:r>
      <w:bookmarkStart w:id="7491" w:name="_ETM_Q41_412545"/>
      <w:bookmarkEnd w:id="7491"/>
      <w:r>
        <w:rPr>
          <w:rtl/>
          <w:lang w:eastAsia="he-IL"/>
        </w:rPr>
        <w:t>ניתוחים כי הצוותים לא מסכימים לע</w:t>
      </w:r>
      <w:r>
        <w:rPr>
          <w:rFonts w:hint="cs"/>
          <w:rtl/>
          <w:lang w:eastAsia="he-IL"/>
        </w:rPr>
        <w:t>ב</w:t>
      </w:r>
      <w:r>
        <w:rPr>
          <w:rtl/>
          <w:lang w:eastAsia="he-IL"/>
        </w:rPr>
        <w:t xml:space="preserve">וד במרחבים שהם לא מוגנים, </w:t>
      </w:r>
      <w:bookmarkStart w:id="7492" w:name="_ETM_Q41_416497"/>
      <w:bookmarkEnd w:id="7492"/>
      <w:r w:rsidR="001B7E9C">
        <w:rPr>
          <w:rtl/>
          <w:lang w:eastAsia="he-IL"/>
        </w:rPr>
        <w:t>כי אי</w:t>
      </w:r>
      <w:r w:rsidR="001B7E9C">
        <w:rPr>
          <w:rFonts w:hint="cs"/>
          <w:rtl/>
          <w:lang w:eastAsia="he-IL"/>
        </w:rPr>
        <w:t>-</w:t>
      </w:r>
      <w:r>
        <w:rPr>
          <w:rtl/>
          <w:lang w:eastAsia="he-IL"/>
        </w:rPr>
        <w:t xml:space="preserve">אפשר להפסיק ניתוח באמצע. </w:t>
      </w:r>
      <w:bookmarkStart w:id="7493" w:name="_ETM_Q41_421070"/>
      <w:bookmarkStart w:id="7494" w:name="_ETM_Q41_422916"/>
      <w:bookmarkStart w:id="7495" w:name="_ETM_Q41_422958"/>
      <w:bookmarkStart w:id="7496" w:name="_ETM_Q41_423051"/>
      <w:bookmarkStart w:id="7497" w:name="_ETM_Q41_423077"/>
      <w:bookmarkEnd w:id="7493"/>
      <w:bookmarkEnd w:id="7494"/>
      <w:bookmarkEnd w:id="7495"/>
      <w:bookmarkEnd w:id="7496"/>
      <w:bookmarkEnd w:id="7497"/>
      <w:r>
        <w:rPr>
          <w:rtl/>
          <w:lang w:eastAsia="he-IL"/>
        </w:rPr>
        <w:t>תעבירו את זה לרווחה</w:t>
      </w:r>
      <w:r>
        <w:rPr>
          <w:rFonts w:hint="cs"/>
          <w:rtl/>
          <w:lang w:eastAsia="he-IL"/>
        </w:rPr>
        <w:t xml:space="preserve"> </w:t>
      </w:r>
      <w:r>
        <w:rPr>
          <w:rFonts w:hint="eastAsia"/>
          <w:rtl/>
          <w:lang w:eastAsia="he-IL"/>
        </w:rPr>
        <w:t>–</w:t>
      </w:r>
      <w:r>
        <w:rPr>
          <w:rtl/>
          <w:lang w:eastAsia="he-IL"/>
        </w:rPr>
        <w:t xml:space="preserve"> שאנחנו השנה בשנת שיא של גיוס </w:t>
      </w:r>
      <w:bookmarkStart w:id="7498" w:name="_ETM_Q41_424914"/>
      <w:bookmarkEnd w:id="7498"/>
      <w:r>
        <w:rPr>
          <w:rtl/>
          <w:lang w:eastAsia="he-IL"/>
        </w:rPr>
        <w:t>תרומות לנזקקים</w:t>
      </w:r>
      <w:r>
        <w:rPr>
          <w:rFonts w:hint="cs"/>
          <w:rtl/>
          <w:lang w:eastAsia="he-IL"/>
        </w:rPr>
        <w:t>.</w:t>
      </w:r>
      <w:r>
        <w:rPr>
          <w:rtl/>
          <w:lang w:eastAsia="he-IL"/>
        </w:rPr>
        <w:t xml:space="preserve"> תעבירו את זה </w:t>
      </w:r>
      <w:bookmarkStart w:id="7499" w:name="_ETM_Q41_429330"/>
      <w:bookmarkEnd w:id="7499"/>
      <w:r>
        <w:rPr>
          <w:rtl/>
          <w:lang w:eastAsia="he-IL"/>
        </w:rPr>
        <w:t>לאזרחי ישראל, אלו שבחרו בכם ואלו שלא בחרו בכם</w:t>
      </w:r>
      <w:r w:rsidR="001B7E9C">
        <w:rPr>
          <w:rFonts w:hint="cs"/>
          <w:rtl/>
          <w:lang w:eastAsia="he-IL"/>
        </w:rPr>
        <w:t>,</w:t>
      </w:r>
      <w:r>
        <w:rPr>
          <w:rtl/>
          <w:lang w:eastAsia="he-IL"/>
        </w:rPr>
        <w:t xml:space="preserve"> </w:t>
      </w:r>
      <w:bookmarkStart w:id="7500" w:name="_ETM_Q41_434080"/>
      <w:bookmarkEnd w:id="7500"/>
      <w:r>
        <w:rPr>
          <w:rtl/>
          <w:lang w:eastAsia="he-IL"/>
        </w:rPr>
        <w:t>אלו שהולכים לעשות את החג הזה</w:t>
      </w:r>
      <w:r w:rsidR="001B7E9C">
        <w:rPr>
          <w:rFonts w:hint="cs"/>
          <w:rtl/>
          <w:lang w:eastAsia="he-IL"/>
        </w:rPr>
        <w:t>.</w:t>
      </w:r>
      <w:r>
        <w:rPr>
          <w:rtl/>
          <w:lang w:eastAsia="he-IL"/>
        </w:rPr>
        <w:t xml:space="preserve"> </w:t>
      </w:r>
    </w:p>
    <w:p w:rsidR="001B7E9C" w:rsidRDefault="001B7E9C" w:rsidP="001B7E9C">
      <w:pPr>
        <w:rPr>
          <w:rtl/>
          <w:lang w:eastAsia="he-IL"/>
        </w:rPr>
      </w:pPr>
    </w:p>
    <w:p w:rsidR="00E50A18" w:rsidRDefault="00E50A18" w:rsidP="001B7E9C">
      <w:pPr>
        <w:rPr>
          <w:rtl/>
          <w:lang w:eastAsia="he-IL"/>
        </w:rPr>
      </w:pPr>
      <w:r>
        <w:rPr>
          <w:rtl/>
          <w:lang w:eastAsia="he-IL"/>
        </w:rPr>
        <w:t xml:space="preserve">וזה יהיה חג קשה </w:t>
      </w:r>
      <w:bookmarkStart w:id="7501" w:name="_ETM_Q41_437848"/>
      <w:bookmarkEnd w:id="7501"/>
      <w:r>
        <w:rPr>
          <w:rtl/>
          <w:lang w:eastAsia="he-IL"/>
        </w:rPr>
        <w:t xml:space="preserve">מאוד, כי לאף אחד לא אכפת מאזרחי מדינת ישראל, כי </w:t>
      </w:r>
      <w:bookmarkStart w:id="7502" w:name="_ETM_Q41_441616"/>
      <w:bookmarkEnd w:id="7502"/>
      <w:r>
        <w:rPr>
          <w:rtl/>
          <w:lang w:eastAsia="he-IL"/>
        </w:rPr>
        <w:t>לממשלה הזאת אכפת מ</w:t>
      </w:r>
      <w:r>
        <w:rPr>
          <w:rFonts w:hint="cs"/>
          <w:rtl/>
          <w:lang w:eastAsia="he-IL"/>
        </w:rPr>
        <w:t>ע</w:t>
      </w:r>
      <w:r>
        <w:rPr>
          <w:rtl/>
          <w:lang w:eastAsia="he-IL"/>
        </w:rPr>
        <w:t xml:space="preserve">וד יום להישאר בשלטון, מאיך שומרים על </w:t>
      </w:r>
      <w:bookmarkStart w:id="7503" w:name="_ETM_Q41_445385"/>
      <w:bookmarkEnd w:id="7503"/>
      <w:r>
        <w:rPr>
          <w:rtl/>
          <w:lang w:eastAsia="he-IL"/>
        </w:rPr>
        <w:t>עוד רגע בכיסאות של הממשלה</w:t>
      </w:r>
      <w:r>
        <w:rPr>
          <w:rFonts w:hint="cs"/>
          <w:rtl/>
          <w:lang w:eastAsia="he-IL"/>
        </w:rPr>
        <w:t>.</w:t>
      </w:r>
      <w:r>
        <w:rPr>
          <w:rtl/>
          <w:lang w:eastAsia="he-IL"/>
        </w:rPr>
        <w:t xml:space="preserve"> הם רואים את הסקרים </w:t>
      </w:r>
      <w:bookmarkStart w:id="7504" w:name="_ETM_Q41_449153"/>
      <w:bookmarkEnd w:id="7504"/>
      <w:r>
        <w:rPr>
          <w:rtl/>
          <w:lang w:eastAsia="he-IL"/>
        </w:rPr>
        <w:t>כמו שאני רואה את הסקרים</w:t>
      </w:r>
      <w:r>
        <w:rPr>
          <w:rFonts w:hint="cs"/>
          <w:rtl/>
          <w:lang w:eastAsia="he-IL"/>
        </w:rPr>
        <w:t>,</w:t>
      </w:r>
      <w:r>
        <w:rPr>
          <w:rtl/>
          <w:lang w:eastAsia="he-IL"/>
        </w:rPr>
        <w:t xml:space="preserve"> והם רואים ש-70% </w:t>
      </w:r>
      <w:bookmarkStart w:id="7505" w:name="_ETM_Q41_452922"/>
      <w:bookmarkEnd w:id="7505"/>
      <w:r>
        <w:rPr>
          <w:rtl/>
          <w:lang w:eastAsia="he-IL"/>
        </w:rPr>
        <w:t>מהציבור לא רוצה את הממשלה הזאת</w:t>
      </w:r>
      <w:r>
        <w:rPr>
          <w:rFonts w:hint="cs"/>
          <w:rtl/>
          <w:lang w:eastAsia="he-IL"/>
        </w:rPr>
        <w:t>,</w:t>
      </w:r>
      <w:r>
        <w:rPr>
          <w:rtl/>
          <w:lang w:eastAsia="he-IL"/>
        </w:rPr>
        <w:t xml:space="preserve"> והם רואים שבכל קונס</w:t>
      </w:r>
      <w:r>
        <w:rPr>
          <w:rFonts w:hint="cs"/>
          <w:rtl/>
          <w:lang w:eastAsia="he-IL"/>
        </w:rPr>
        <w:t>ט</w:t>
      </w:r>
      <w:r>
        <w:rPr>
          <w:rtl/>
          <w:lang w:eastAsia="he-IL"/>
        </w:rPr>
        <w:t>לציה</w:t>
      </w:r>
      <w:r>
        <w:rPr>
          <w:rFonts w:hint="cs"/>
          <w:rtl/>
          <w:lang w:eastAsia="he-IL"/>
        </w:rPr>
        <w:t>,</w:t>
      </w:r>
      <w:r>
        <w:rPr>
          <w:rtl/>
          <w:lang w:eastAsia="he-IL"/>
        </w:rPr>
        <w:t xml:space="preserve"> </w:t>
      </w:r>
      <w:bookmarkStart w:id="7506" w:name="_ETM_Q41_456690"/>
      <w:bookmarkEnd w:id="7506"/>
      <w:r>
        <w:rPr>
          <w:rtl/>
          <w:lang w:eastAsia="he-IL"/>
        </w:rPr>
        <w:t>אפילו בערוץ שהם מממנים וקונים, אין להם ממשלה</w:t>
      </w:r>
      <w:r>
        <w:rPr>
          <w:rFonts w:hint="cs"/>
          <w:rtl/>
          <w:lang w:eastAsia="he-IL"/>
        </w:rPr>
        <w:t>.</w:t>
      </w:r>
      <w:r>
        <w:rPr>
          <w:rtl/>
          <w:lang w:eastAsia="he-IL"/>
        </w:rPr>
        <w:t xml:space="preserve"> </w:t>
      </w:r>
      <w:bookmarkStart w:id="7507" w:name="_ETM_Q41_460980"/>
      <w:bookmarkEnd w:id="7507"/>
      <w:r>
        <w:rPr>
          <w:rtl/>
          <w:lang w:eastAsia="he-IL"/>
        </w:rPr>
        <w:t xml:space="preserve">והם יודעים, כמו שאני יודע, שהממשלה הבאה תהיה שונה, היא </w:t>
      </w:r>
      <w:bookmarkStart w:id="7508" w:name="_ETM_Q41_464308"/>
      <w:bookmarkEnd w:id="7508"/>
      <w:r>
        <w:rPr>
          <w:rtl/>
          <w:lang w:eastAsia="he-IL"/>
        </w:rPr>
        <w:t>תהיה טובה, היא תהיה אחרת. אנחנו נגיע, אנחנו נתקן</w:t>
      </w:r>
      <w:r>
        <w:rPr>
          <w:rFonts w:hint="cs"/>
          <w:rtl/>
          <w:lang w:eastAsia="he-IL"/>
        </w:rPr>
        <w:t>.</w:t>
      </w:r>
      <w:r>
        <w:rPr>
          <w:rtl/>
          <w:lang w:eastAsia="he-IL"/>
        </w:rPr>
        <w:t xml:space="preserve"> זה </w:t>
      </w:r>
      <w:bookmarkStart w:id="7509" w:name="_ETM_Q41_467636"/>
      <w:bookmarkEnd w:id="7509"/>
      <w:r>
        <w:rPr>
          <w:rtl/>
          <w:lang w:eastAsia="he-IL"/>
        </w:rPr>
        <w:t xml:space="preserve">ייקח זמן, כי עשו פה באמת נזק אדיר, אבל אנחנו </w:t>
      </w:r>
      <w:bookmarkStart w:id="7510" w:name="_ETM_Q41_470964"/>
      <w:bookmarkEnd w:id="7510"/>
      <w:r>
        <w:rPr>
          <w:rtl/>
          <w:lang w:eastAsia="he-IL"/>
        </w:rPr>
        <w:t>נגיע ואנחנו נתקן</w:t>
      </w:r>
      <w:r w:rsidR="001B7E9C">
        <w:rPr>
          <w:rFonts w:hint="cs"/>
          <w:rtl/>
          <w:lang w:eastAsia="he-IL"/>
        </w:rPr>
        <w:t>,</w:t>
      </w:r>
      <w:r>
        <w:rPr>
          <w:rtl/>
          <w:lang w:eastAsia="he-IL"/>
        </w:rPr>
        <w:t xml:space="preserve"> וזה ייראה אחרת. חג שמח לאזרחי מדינת </w:t>
      </w:r>
      <w:bookmarkStart w:id="7511" w:name="_ETM_Q41_474293"/>
      <w:bookmarkEnd w:id="7511"/>
      <w:r>
        <w:rPr>
          <w:rtl/>
          <w:lang w:eastAsia="he-IL"/>
        </w:rPr>
        <w:t>ישראל</w:t>
      </w:r>
      <w:r>
        <w:rPr>
          <w:rFonts w:hint="cs"/>
          <w:rtl/>
          <w:lang w:eastAsia="he-IL"/>
        </w:rPr>
        <w:t>.</w:t>
      </w:r>
      <w:r>
        <w:rPr>
          <w:rtl/>
          <w:lang w:eastAsia="he-IL"/>
        </w:rPr>
        <w:t xml:space="preserve"> זה יהיה חג קשה, אבל החג הבא יהיה הרבה </w:t>
      </w:r>
      <w:bookmarkStart w:id="7512" w:name="_ETM_Q41_477621"/>
      <w:bookmarkEnd w:id="7512"/>
      <w:r>
        <w:rPr>
          <w:rtl/>
          <w:lang w:eastAsia="he-IL"/>
        </w:rPr>
        <w:t>יותר טוב. תודה רבה, אדוני.</w:t>
      </w:r>
    </w:p>
    <w:p w:rsidR="00E50A18" w:rsidRDefault="00E50A18" w:rsidP="000F0011">
      <w:pPr>
        <w:ind w:firstLine="0"/>
        <w:rPr>
          <w:rtl/>
          <w:lang w:eastAsia="he-IL"/>
        </w:rPr>
      </w:pPr>
    </w:p>
    <w:p w:rsidR="00E50A18" w:rsidRDefault="00E50A18" w:rsidP="000F0011">
      <w:pPr>
        <w:pStyle w:val="af6"/>
        <w:keepNext/>
        <w:rPr>
          <w:rtl/>
        </w:rPr>
      </w:pPr>
      <w:bookmarkStart w:id="7513" w:name="ET_yor_6718_1"/>
      <w:r w:rsidRPr="002A2EC5">
        <w:rPr>
          <w:rStyle w:val="TagStyle"/>
          <w:rtl/>
        </w:rPr>
        <w:t xml:space="preserve"> &lt;&lt; יור &gt;&gt; </w:t>
      </w:r>
      <w:r>
        <w:rPr>
          <w:rtl/>
        </w:rPr>
        <w:t>היו"ר מישל בוסקילה:</w:t>
      </w:r>
      <w:r w:rsidRPr="002A2EC5">
        <w:rPr>
          <w:rStyle w:val="TagStyle"/>
          <w:rtl/>
        </w:rPr>
        <w:t xml:space="preserve"> &lt;&lt; יור &gt;&gt;</w:t>
      </w:r>
      <w:r>
        <w:rPr>
          <w:rtl/>
        </w:rPr>
        <w:t xml:space="preserve"> </w:t>
      </w:r>
      <w:bookmarkEnd w:id="7513"/>
    </w:p>
    <w:p w:rsidR="00E50A18" w:rsidRDefault="00E50A18" w:rsidP="001C0776">
      <w:pPr>
        <w:rPr>
          <w:rtl/>
          <w:lang w:eastAsia="he-IL"/>
        </w:rPr>
      </w:pPr>
    </w:p>
    <w:p w:rsidR="00E50A18" w:rsidRDefault="00E50A18" w:rsidP="001B7E9C">
      <w:pPr>
        <w:rPr>
          <w:rtl/>
          <w:lang w:eastAsia="he-IL"/>
        </w:rPr>
      </w:pPr>
      <w:r>
        <w:rPr>
          <w:rFonts w:hint="cs"/>
          <w:rtl/>
          <w:lang w:eastAsia="he-IL"/>
        </w:rPr>
        <w:t>תודה רבה לחבר הכנסת רון כץ. אני רוצה להזמין את חברת הכנסת מירב כהן. בבקשה, לרשותך עשר דקות</w:t>
      </w:r>
      <w:r w:rsidR="001B7E9C">
        <w:rPr>
          <w:rFonts w:hint="cs"/>
          <w:rtl/>
          <w:lang w:eastAsia="he-IL"/>
        </w:rPr>
        <w:t>.</w:t>
      </w:r>
      <w:r>
        <w:rPr>
          <w:rFonts w:hint="cs"/>
          <w:rtl/>
          <w:lang w:eastAsia="he-IL"/>
        </w:rPr>
        <w:t xml:space="preserve"> בבקשה. </w:t>
      </w:r>
    </w:p>
    <w:p w:rsidR="00E50A18" w:rsidRDefault="00E50A18" w:rsidP="000F0011">
      <w:pPr>
        <w:ind w:firstLine="0"/>
        <w:rPr>
          <w:rtl/>
          <w:lang w:eastAsia="he-IL"/>
        </w:rPr>
      </w:pPr>
      <w:bookmarkStart w:id="7514" w:name="_ETM_Q41_486917"/>
      <w:bookmarkStart w:id="7515" w:name="_ETM_Q41_486983"/>
      <w:bookmarkStart w:id="7516" w:name="_ETM_Q41_488661"/>
      <w:bookmarkEnd w:id="7514"/>
      <w:bookmarkEnd w:id="7515"/>
      <w:bookmarkEnd w:id="7516"/>
    </w:p>
    <w:p w:rsidR="00E50A18" w:rsidRDefault="00E50A18" w:rsidP="000F0011">
      <w:pPr>
        <w:pStyle w:val="a4"/>
        <w:keepNext/>
        <w:rPr>
          <w:rtl/>
        </w:rPr>
      </w:pPr>
      <w:bookmarkStart w:id="7517" w:name="ET_speaker_5783_2"/>
      <w:r w:rsidRPr="002A2EC5">
        <w:rPr>
          <w:rStyle w:val="TagStyle"/>
          <w:rtl/>
        </w:rPr>
        <w:t xml:space="preserve"> &lt;&lt; דובר &gt;&gt; </w:t>
      </w:r>
      <w:bookmarkStart w:id="7518" w:name="_Toc225867326"/>
      <w:bookmarkStart w:id="7519" w:name="_Toc225870309"/>
      <w:r>
        <w:rPr>
          <w:rtl/>
        </w:rPr>
        <w:t>מירב כהן (יש עתיד):</w:t>
      </w:r>
      <w:bookmarkEnd w:id="7518"/>
      <w:bookmarkEnd w:id="7519"/>
      <w:r w:rsidRPr="002A2EC5">
        <w:rPr>
          <w:rStyle w:val="TagStyle"/>
          <w:rtl/>
        </w:rPr>
        <w:t xml:space="preserve"> &lt;&lt; דובר &gt;&gt;</w:t>
      </w:r>
      <w:r>
        <w:rPr>
          <w:rtl/>
        </w:rPr>
        <w:t xml:space="preserve"> </w:t>
      </w:r>
      <w:bookmarkEnd w:id="7517"/>
    </w:p>
    <w:p w:rsidR="00E50A18" w:rsidRDefault="00E50A18" w:rsidP="001C0776">
      <w:pPr>
        <w:rPr>
          <w:rtl/>
          <w:lang w:eastAsia="he-IL"/>
        </w:rPr>
      </w:pPr>
    </w:p>
    <w:p w:rsidR="00E50A18" w:rsidRDefault="00E50A18" w:rsidP="001B7E9C">
      <w:pPr>
        <w:rPr>
          <w:rtl/>
          <w:lang w:eastAsia="he-IL"/>
        </w:rPr>
      </w:pPr>
      <w:bookmarkStart w:id="7520" w:name="_ETM_Q41_489108"/>
      <w:bookmarkStart w:id="7521" w:name="_ETM_Q41_489183"/>
      <w:bookmarkStart w:id="7522" w:name="_ETM_Q41_481339"/>
      <w:bookmarkStart w:id="7523" w:name="_ETM_Q41_502529"/>
      <w:bookmarkEnd w:id="7520"/>
      <w:bookmarkEnd w:id="7521"/>
      <w:bookmarkEnd w:id="7522"/>
      <w:bookmarkEnd w:id="7523"/>
      <w:r>
        <w:rPr>
          <w:rtl/>
          <w:lang w:eastAsia="he-IL"/>
        </w:rPr>
        <w:t>טוב, אני לא יודעת אם ראיתם את זה</w:t>
      </w:r>
      <w:r>
        <w:rPr>
          <w:rFonts w:hint="cs"/>
          <w:rtl/>
          <w:lang w:eastAsia="he-IL"/>
        </w:rPr>
        <w:t>,</w:t>
      </w:r>
      <w:r>
        <w:rPr>
          <w:rtl/>
          <w:lang w:eastAsia="he-IL"/>
        </w:rPr>
        <w:t xml:space="preserve"> </w:t>
      </w:r>
      <w:bookmarkStart w:id="7524" w:name="_ETM_Q41_506609"/>
      <w:bookmarkEnd w:id="7524"/>
      <w:r>
        <w:rPr>
          <w:rtl/>
          <w:lang w:eastAsia="he-IL"/>
        </w:rPr>
        <w:t xml:space="preserve">אבל השר בן גביר פרסם ברשתות החברתיות סרטונים שהיו גנוזים, </w:t>
      </w:r>
      <w:bookmarkStart w:id="7525" w:name="_ETM_Q41_512742"/>
      <w:bookmarkEnd w:id="7525"/>
      <w:r>
        <w:rPr>
          <w:rtl/>
          <w:lang w:eastAsia="he-IL"/>
        </w:rPr>
        <w:t xml:space="preserve">סרטונים מאוד מאוד מאוד קשים מ-7 באוקטובר של האסון הנורא </w:t>
      </w:r>
      <w:bookmarkStart w:id="7526" w:name="_ETM_Q41_518876"/>
      <w:bookmarkEnd w:id="7526"/>
      <w:r>
        <w:rPr>
          <w:rtl/>
          <w:lang w:eastAsia="he-IL"/>
        </w:rPr>
        <w:t xml:space="preserve">שקרה לנו, הפשעים הנוראיים שעשו </w:t>
      </w:r>
      <w:bookmarkStart w:id="7527" w:name="_ETM_Q41_525619"/>
      <w:bookmarkEnd w:id="7527"/>
      <w:r>
        <w:rPr>
          <w:rtl/>
          <w:lang w:eastAsia="he-IL"/>
        </w:rPr>
        <w:t>בבני עמנו, בנשותינו, באמת רגעים מאוד קשים</w:t>
      </w:r>
      <w:r>
        <w:rPr>
          <w:rFonts w:hint="cs"/>
          <w:rtl/>
          <w:lang w:eastAsia="he-IL"/>
        </w:rPr>
        <w:t>,</w:t>
      </w:r>
      <w:r>
        <w:rPr>
          <w:rtl/>
          <w:lang w:eastAsia="he-IL"/>
        </w:rPr>
        <w:t xml:space="preserve"> שאפילו המשפחות של </w:t>
      </w:r>
      <w:bookmarkStart w:id="7528" w:name="_ETM_Q41_530069"/>
      <w:bookmarkEnd w:id="7528"/>
      <w:r>
        <w:rPr>
          <w:rtl/>
          <w:lang w:eastAsia="he-IL"/>
        </w:rPr>
        <w:lastRenderedPageBreak/>
        <w:t>הנרצחים והנרצחות לא ראו</w:t>
      </w:r>
      <w:r w:rsidR="001B7E9C">
        <w:rPr>
          <w:rFonts w:hint="cs"/>
          <w:rtl/>
          <w:lang w:eastAsia="he-IL"/>
        </w:rPr>
        <w:t>,</w:t>
      </w:r>
      <w:r>
        <w:rPr>
          <w:rtl/>
          <w:lang w:eastAsia="he-IL"/>
        </w:rPr>
        <w:t xml:space="preserve"> </w:t>
      </w:r>
      <w:bookmarkStart w:id="7529" w:name="_ETM_Q41_535029"/>
      <w:bookmarkEnd w:id="7529"/>
      <w:r>
        <w:rPr>
          <w:rtl/>
          <w:lang w:eastAsia="he-IL"/>
        </w:rPr>
        <w:t xml:space="preserve">והוא עשה את הדבר הזה כדי להצדיק את החוק שמובא </w:t>
      </w:r>
      <w:bookmarkStart w:id="7530" w:name="_ETM_Q41_539924"/>
      <w:bookmarkEnd w:id="7530"/>
      <w:r>
        <w:rPr>
          <w:rtl/>
          <w:lang w:eastAsia="he-IL"/>
        </w:rPr>
        <w:t xml:space="preserve">היום להצבעה, חוק עונש מוות למחבלים. </w:t>
      </w:r>
      <w:bookmarkStart w:id="7531" w:name="_ETM_Q41_545549"/>
      <w:bookmarkEnd w:id="7531"/>
      <w:r>
        <w:rPr>
          <w:rtl/>
          <w:lang w:eastAsia="he-IL"/>
        </w:rPr>
        <w:t xml:space="preserve">אבל רגע, בואו נסתכל על האמת והעובדות. החוק שנמצא פה </w:t>
      </w:r>
      <w:bookmarkStart w:id="7532" w:name="_ETM_Q41_550400"/>
      <w:bookmarkEnd w:id="7532"/>
      <w:r>
        <w:rPr>
          <w:rtl/>
          <w:lang w:eastAsia="he-IL"/>
        </w:rPr>
        <w:t>היום לא חל על מחבלי הנו</w:t>
      </w:r>
      <w:r>
        <w:rPr>
          <w:rFonts w:hint="cs"/>
          <w:rtl/>
          <w:lang w:eastAsia="he-IL"/>
        </w:rPr>
        <w:t>ח'</w:t>
      </w:r>
      <w:r>
        <w:rPr>
          <w:rtl/>
          <w:lang w:eastAsia="he-IL"/>
        </w:rPr>
        <w:t>בה</w:t>
      </w:r>
      <w:r w:rsidR="001B7E9C">
        <w:rPr>
          <w:rFonts w:hint="cs"/>
          <w:rtl/>
          <w:lang w:eastAsia="he-IL"/>
        </w:rPr>
        <w:t>.</w:t>
      </w:r>
      <w:r>
        <w:rPr>
          <w:rtl/>
          <w:lang w:eastAsia="he-IL"/>
        </w:rPr>
        <w:t xml:space="preserve"> לא חל. זה לא </w:t>
      </w:r>
      <w:bookmarkStart w:id="7533" w:name="_ETM_Q41_555252"/>
      <w:bookmarkEnd w:id="7533"/>
      <w:r>
        <w:rPr>
          <w:rtl/>
          <w:lang w:eastAsia="he-IL"/>
        </w:rPr>
        <w:t xml:space="preserve">מונע מאותו שר כושל לבוא ולעשות שימוש פוליטי וציני בחומרים </w:t>
      </w:r>
      <w:bookmarkStart w:id="7534" w:name="_ETM_Q41_560104"/>
      <w:bookmarkEnd w:id="7534"/>
      <w:r>
        <w:rPr>
          <w:rtl/>
          <w:lang w:eastAsia="he-IL"/>
        </w:rPr>
        <w:t xml:space="preserve">הכי קשים שיש בלי לבקש את אישור המשפחות ותוך הטעיה </w:t>
      </w:r>
      <w:bookmarkStart w:id="7535" w:name="_ETM_Q41_564956"/>
      <w:bookmarkEnd w:id="7535"/>
      <w:r>
        <w:rPr>
          <w:rtl/>
          <w:lang w:eastAsia="he-IL"/>
        </w:rPr>
        <w:t xml:space="preserve">מטורפת, כי החוק שהוא מביא לכאן היום פשוט לא חל </w:t>
      </w:r>
      <w:bookmarkStart w:id="7536" w:name="_ETM_Q41_569808"/>
      <w:bookmarkEnd w:id="7536"/>
      <w:r>
        <w:rPr>
          <w:rtl/>
          <w:lang w:eastAsia="he-IL"/>
        </w:rPr>
        <w:t>על מחבלי הנו</w:t>
      </w:r>
      <w:r>
        <w:rPr>
          <w:rFonts w:hint="cs"/>
          <w:rtl/>
          <w:lang w:eastAsia="he-IL"/>
        </w:rPr>
        <w:t>ח'</w:t>
      </w:r>
      <w:r>
        <w:rPr>
          <w:rtl/>
          <w:lang w:eastAsia="he-IL"/>
        </w:rPr>
        <w:t>בות</w:t>
      </w:r>
      <w:r w:rsidR="001B7E9C">
        <w:rPr>
          <w:rFonts w:hint="cs"/>
          <w:rtl/>
          <w:lang w:eastAsia="he-IL"/>
        </w:rPr>
        <w:t>.</w:t>
      </w:r>
      <w:r>
        <w:rPr>
          <w:rtl/>
          <w:lang w:eastAsia="he-IL"/>
        </w:rPr>
        <w:t xml:space="preserve"> אלה העובדות. </w:t>
      </w:r>
      <w:bookmarkStart w:id="7537" w:name="_ETM_Q41_575399"/>
      <w:bookmarkEnd w:id="7537"/>
    </w:p>
    <w:p w:rsidR="00E50A18" w:rsidRDefault="00E50A18" w:rsidP="000F0011">
      <w:pPr>
        <w:rPr>
          <w:rtl/>
          <w:lang w:eastAsia="he-IL"/>
        </w:rPr>
      </w:pPr>
    </w:p>
    <w:p w:rsidR="00E50A18" w:rsidRDefault="00E50A18" w:rsidP="001B7E9C">
      <w:pPr>
        <w:rPr>
          <w:rtl/>
          <w:lang w:eastAsia="he-IL"/>
        </w:rPr>
      </w:pPr>
      <w:r>
        <w:rPr>
          <w:rtl/>
          <w:lang w:eastAsia="he-IL"/>
        </w:rPr>
        <w:t>במקביל</w:t>
      </w:r>
      <w:r>
        <w:rPr>
          <w:rFonts w:hint="cs"/>
          <w:rtl/>
          <w:lang w:eastAsia="he-IL"/>
        </w:rPr>
        <w:t>,</w:t>
      </w:r>
      <w:r>
        <w:rPr>
          <w:rtl/>
          <w:lang w:eastAsia="he-IL"/>
        </w:rPr>
        <w:t xml:space="preserve"> בוועדת החוקה יש חוק אחר</w:t>
      </w:r>
      <w:r>
        <w:rPr>
          <w:rFonts w:hint="cs"/>
          <w:rtl/>
          <w:lang w:eastAsia="he-IL"/>
        </w:rPr>
        <w:t>,</w:t>
      </w:r>
      <w:r>
        <w:rPr>
          <w:rtl/>
          <w:lang w:eastAsia="he-IL"/>
        </w:rPr>
        <w:t xml:space="preserve"> שמקודם בהסכמה, אופוזיציה וקואליציה, </w:t>
      </w:r>
      <w:bookmarkStart w:id="7538" w:name="_ETM_Q41_578946"/>
      <w:bookmarkEnd w:id="7538"/>
      <w:r>
        <w:rPr>
          <w:rtl/>
          <w:lang w:eastAsia="he-IL"/>
        </w:rPr>
        <w:t>כי כולנו רוצים שהפושעים הנוראי</w:t>
      </w:r>
      <w:r>
        <w:rPr>
          <w:rFonts w:hint="cs"/>
          <w:rtl/>
          <w:lang w:eastAsia="he-IL"/>
        </w:rPr>
        <w:t>י</w:t>
      </w:r>
      <w:r>
        <w:rPr>
          <w:rtl/>
          <w:lang w:eastAsia="he-IL"/>
        </w:rPr>
        <w:t xml:space="preserve">ם האלה יקבלו את מה שמגיע </w:t>
      </w:r>
      <w:bookmarkStart w:id="7539" w:name="_ETM_Q41_582493"/>
      <w:bookmarkEnd w:id="7539"/>
      <w:r>
        <w:rPr>
          <w:rtl/>
          <w:lang w:eastAsia="he-IL"/>
        </w:rPr>
        <w:t>להם</w:t>
      </w:r>
      <w:r>
        <w:rPr>
          <w:rFonts w:hint="cs"/>
          <w:rtl/>
          <w:lang w:eastAsia="he-IL"/>
        </w:rPr>
        <w:t>.</w:t>
      </w:r>
      <w:r>
        <w:rPr>
          <w:rtl/>
          <w:lang w:eastAsia="he-IL"/>
        </w:rPr>
        <w:t xml:space="preserve"> </w:t>
      </w:r>
      <w:bookmarkStart w:id="7540" w:name="_ETM_Q41_586619"/>
      <w:bookmarkEnd w:id="7540"/>
      <w:r>
        <w:rPr>
          <w:rtl/>
          <w:lang w:eastAsia="he-IL"/>
        </w:rPr>
        <w:t>אז ש</w:t>
      </w:r>
      <w:r w:rsidR="001B7E9C">
        <w:rPr>
          <w:rFonts w:hint="cs"/>
          <w:rtl/>
          <w:lang w:eastAsia="he-IL"/>
        </w:rPr>
        <w:t>ם</w:t>
      </w:r>
      <w:r>
        <w:rPr>
          <w:rtl/>
          <w:lang w:eastAsia="he-IL"/>
        </w:rPr>
        <w:t xml:space="preserve"> מקודם חוק בהסכמה שבעצם מייצר בית דין י</w:t>
      </w:r>
      <w:r>
        <w:rPr>
          <w:rFonts w:hint="cs"/>
          <w:rtl/>
          <w:lang w:eastAsia="he-IL"/>
        </w:rPr>
        <w:t>יע</w:t>
      </w:r>
      <w:r>
        <w:rPr>
          <w:rtl/>
          <w:lang w:eastAsia="he-IL"/>
        </w:rPr>
        <w:t xml:space="preserve">ודי </w:t>
      </w:r>
      <w:bookmarkStart w:id="7541" w:name="_ETM_Q41_592007"/>
      <w:bookmarkEnd w:id="7541"/>
      <w:r>
        <w:rPr>
          <w:rtl/>
          <w:lang w:eastAsia="he-IL"/>
        </w:rPr>
        <w:t>שיטפל במחבלים ו</w:t>
      </w:r>
      <w:r>
        <w:rPr>
          <w:rFonts w:hint="cs"/>
          <w:rtl/>
          <w:lang w:eastAsia="he-IL"/>
        </w:rPr>
        <w:t>ב</w:t>
      </w:r>
      <w:r>
        <w:rPr>
          <w:rtl/>
          <w:lang w:eastAsia="he-IL"/>
        </w:rPr>
        <w:t>פושעים האלה</w:t>
      </w:r>
      <w:r>
        <w:rPr>
          <w:rFonts w:hint="cs"/>
          <w:rtl/>
          <w:lang w:eastAsia="he-IL"/>
        </w:rPr>
        <w:t>,</w:t>
      </w:r>
      <w:r>
        <w:rPr>
          <w:rtl/>
          <w:lang w:eastAsia="he-IL"/>
        </w:rPr>
        <w:t xml:space="preserve"> שאיבדו כל צלם אנוש, שבאמת מגיע </w:t>
      </w:r>
      <w:bookmarkStart w:id="7542" w:name="_ETM_Q41_597396"/>
      <w:bookmarkEnd w:id="7542"/>
      <w:r>
        <w:rPr>
          <w:rtl/>
          <w:lang w:eastAsia="he-IL"/>
        </w:rPr>
        <w:t>להם הנורא מכ</w:t>
      </w:r>
      <w:r>
        <w:rPr>
          <w:rFonts w:hint="cs"/>
          <w:rtl/>
          <w:lang w:eastAsia="he-IL"/>
        </w:rPr>
        <w:t>ו</w:t>
      </w:r>
      <w:r>
        <w:rPr>
          <w:rtl/>
          <w:lang w:eastAsia="he-IL"/>
        </w:rPr>
        <w:t>ל</w:t>
      </w:r>
      <w:r>
        <w:rPr>
          <w:rFonts w:hint="cs"/>
          <w:rtl/>
          <w:lang w:eastAsia="he-IL"/>
        </w:rPr>
        <w:t>.</w:t>
      </w:r>
      <w:r>
        <w:rPr>
          <w:rtl/>
          <w:lang w:eastAsia="he-IL"/>
        </w:rPr>
        <w:t xml:space="preserve"> ש</w:t>
      </w:r>
      <w:r w:rsidR="001B7E9C">
        <w:rPr>
          <w:rFonts w:hint="cs"/>
          <w:rtl/>
          <w:lang w:eastAsia="he-IL"/>
        </w:rPr>
        <w:t>ם</w:t>
      </w:r>
      <w:r>
        <w:rPr>
          <w:rtl/>
          <w:lang w:eastAsia="he-IL"/>
        </w:rPr>
        <w:t xml:space="preserve"> זה באמת ייתן </w:t>
      </w:r>
      <w:bookmarkStart w:id="7543" w:name="_ETM_Q41_602795"/>
      <w:bookmarkEnd w:id="7543"/>
      <w:r>
        <w:rPr>
          <w:rtl/>
          <w:lang w:eastAsia="he-IL"/>
        </w:rPr>
        <w:t>מענה למחבלי הנו</w:t>
      </w:r>
      <w:r>
        <w:rPr>
          <w:rFonts w:hint="cs"/>
          <w:rtl/>
          <w:lang w:eastAsia="he-IL"/>
        </w:rPr>
        <w:t>ח'</w:t>
      </w:r>
      <w:r>
        <w:rPr>
          <w:rtl/>
          <w:lang w:eastAsia="he-IL"/>
        </w:rPr>
        <w:t>בות</w:t>
      </w:r>
      <w:r w:rsidR="001B7E9C">
        <w:rPr>
          <w:rFonts w:hint="cs"/>
          <w:rtl/>
          <w:lang w:eastAsia="he-IL"/>
        </w:rPr>
        <w:t>.</w:t>
      </w:r>
      <w:r>
        <w:rPr>
          <w:rtl/>
          <w:lang w:eastAsia="he-IL"/>
        </w:rPr>
        <w:t xml:space="preserve"> אבל פה זה פשוט חוק שחל אך </w:t>
      </w:r>
      <w:bookmarkStart w:id="7544" w:name="_ETM_Q41_606838"/>
      <w:bookmarkEnd w:id="7544"/>
      <w:r>
        <w:rPr>
          <w:rtl/>
          <w:lang w:eastAsia="he-IL"/>
        </w:rPr>
        <w:t>ורק על ערבים מיו</w:t>
      </w:r>
      <w:r>
        <w:rPr>
          <w:rFonts w:hint="cs"/>
          <w:rtl/>
          <w:lang w:eastAsia="he-IL"/>
        </w:rPr>
        <w:t>"</w:t>
      </w:r>
      <w:r>
        <w:rPr>
          <w:rtl/>
          <w:lang w:eastAsia="he-IL"/>
        </w:rPr>
        <w:t>ש</w:t>
      </w:r>
      <w:r>
        <w:rPr>
          <w:rFonts w:hint="cs"/>
          <w:rtl/>
          <w:lang w:eastAsia="he-IL"/>
        </w:rPr>
        <w:t>.</w:t>
      </w:r>
      <w:r>
        <w:rPr>
          <w:rtl/>
          <w:lang w:eastAsia="he-IL"/>
        </w:rPr>
        <w:t xml:space="preserve"> גם על זה</w:t>
      </w:r>
      <w:r>
        <w:rPr>
          <w:rFonts w:hint="cs"/>
          <w:rtl/>
          <w:lang w:eastAsia="he-IL"/>
        </w:rPr>
        <w:t>, זה</w:t>
      </w:r>
      <w:r>
        <w:rPr>
          <w:rtl/>
          <w:lang w:eastAsia="he-IL"/>
        </w:rPr>
        <w:t xml:space="preserve"> לא חל רטרואקטיבית, </w:t>
      </w:r>
      <w:bookmarkStart w:id="7545" w:name="_ETM_Q41_610882"/>
      <w:bookmarkEnd w:id="7545"/>
      <w:r>
        <w:rPr>
          <w:rtl/>
          <w:lang w:eastAsia="he-IL"/>
        </w:rPr>
        <w:t>וגם רק על מי שמגיע מיו</w:t>
      </w:r>
      <w:r>
        <w:rPr>
          <w:rFonts w:hint="cs"/>
          <w:rtl/>
          <w:lang w:eastAsia="he-IL"/>
        </w:rPr>
        <w:t>"</w:t>
      </w:r>
      <w:r>
        <w:rPr>
          <w:rtl/>
          <w:lang w:eastAsia="he-IL"/>
        </w:rPr>
        <w:t>ש</w:t>
      </w:r>
      <w:r>
        <w:rPr>
          <w:rFonts w:hint="cs"/>
          <w:rtl/>
          <w:lang w:eastAsia="he-IL"/>
        </w:rPr>
        <w:t>,</w:t>
      </w:r>
      <w:r>
        <w:rPr>
          <w:rtl/>
          <w:lang w:eastAsia="he-IL"/>
        </w:rPr>
        <w:t xml:space="preserve"> ומחבלי הנו</w:t>
      </w:r>
      <w:r>
        <w:rPr>
          <w:rFonts w:hint="cs"/>
          <w:rtl/>
          <w:lang w:eastAsia="he-IL"/>
        </w:rPr>
        <w:t>ח'</w:t>
      </w:r>
      <w:r>
        <w:rPr>
          <w:rtl/>
          <w:lang w:eastAsia="he-IL"/>
        </w:rPr>
        <w:t xml:space="preserve">בות הנוראיים הגיעו </w:t>
      </w:r>
      <w:bookmarkStart w:id="7546" w:name="_ETM_Q41_614926"/>
      <w:bookmarkEnd w:id="7546"/>
      <w:r>
        <w:rPr>
          <w:rtl/>
          <w:lang w:eastAsia="he-IL"/>
        </w:rPr>
        <w:t xml:space="preserve">בכלל מעזה, </w:t>
      </w:r>
      <w:r>
        <w:rPr>
          <w:rFonts w:hint="cs"/>
          <w:rtl/>
          <w:lang w:eastAsia="he-IL"/>
        </w:rPr>
        <w:t>ו</w:t>
      </w:r>
      <w:r>
        <w:rPr>
          <w:rtl/>
          <w:lang w:eastAsia="he-IL"/>
        </w:rPr>
        <w:t xml:space="preserve">זה לא חל עליהם. </w:t>
      </w:r>
      <w:bookmarkStart w:id="7547" w:name="_ETM_Q41_620250"/>
      <w:bookmarkEnd w:id="7547"/>
    </w:p>
    <w:p w:rsidR="00E50A18" w:rsidRDefault="00E50A18" w:rsidP="000F0011">
      <w:pPr>
        <w:rPr>
          <w:rtl/>
          <w:lang w:eastAsia="he-IL"/>
        </w:rPr>
      </w:pPr>
    </w:p>
    <w:p w:rsidR="00E50A18" w:rsidRDefault="00E50A18" w:rsidP="001B7E9C">
      <w:pPr>
        <w:rPr>
          <w:rtl/>
          <w:lang w:eastAsia="he-IL"/>
        </w:rPr>
      </w:pPr>
      <w:r>
        <w:rPr>
          <w:rtl/>
          <w:lang w:eastAsia="he-IL"/>
        </w:rPr>
        <w:t xml:space="preserve">השר הכושל הזה, השר בן גביר, באמת בתקופתו כל כך </w:t>
      </w:r>
      <w:bookmarkStart w:id="7548" w:name="_ETM_Q41_625027"/>
      <w:bookmarkEnd w:id="7548"/>
      <w:r>
        <w:rPr>
          <w:rtl/>
          <w:lang w:eastAsia="he-IL"/>
        </w:rPr>
        <w:t>הרבה דם נשפך</w:t>
      </w:r>
      <w:r w:rsidR="001B7E9C">
        <w:rPr>
          <w:rFonts w:hint="cs"/>
          <w:rtl/>
          <w:lang w:eastAsia="he-IL"/>
        </w:rPr>
        <w:t>,</w:t>
      </w:r>
      <w:r>
        <w:rPr>
          <w:rtl/>
          <w:lang w:eastAsia="he-IL"/>
        </w:rPr>
        <w:t xml:space="preserve"> שיא של רציחות</w:t>
      </w:r>
      <w:r>
        <w:rPr>
          <w:rFonts w:hint="cs"/>
          <w:rtl/>
          <w:lang w:eastAsia="he-IL"/>
        </w:rPr>
        <w:t xml:space="preserve">, </w:t>
      </w:r>
      <w:r>
        <w:rPr>
          <w:rtl/>
          <w:lang w:eastAsia="he-IL"/>
        </w:rPr>
        <w:t xml:space="preserve">גם בחברה הערבית, גם </w:t>
      </w:r>
      <w:bookmarkStart w:id="7549" w:name="_ETM_Q41_629804"/>
      <w:bookmarkEnd w:id="7549"/>
      <w:r>
        <w:rPr>
          <w:rtl/>
          <w:lang w:eastAsia="he-IL"/>
        </w:rPr>
        <w:t xml:space="preserve">בחברה </w:t>
      </w:r>
      <w:r>
        <w:rPr>
          <w:rFonts w:hint="cs"/>
          <w:rtl/>
          <w:lang w:eastAsia="he-IL"/>
        </w:rPr>
        <w:t xml:space="preserve">היהודית </w:t>
      </w:r>
      <w:r>
        <w:rPr>
          <w:rFonts w:hint="eastAsia"/>
          <w:rtl/>
          <w:lang w:eastAsia="he-IL"/>
        </w:rPr>
        <w:t>–</w:t>
      </w:r>
      <w:r>
        <w:rPr>
          <w:rFonts w:hint="cs"/>
          <w:rtl/>
          <w:lang w:eastAsia="he-IL"/>
        </w:rPr>
        <w:t xml:space="preserve"> </w:t>
      </w:r>
      <w:r>
        <w:rPr>
          <w:rtl/>
          <w:lang w:eastAsia="he-IL"/>
        </w:rPr>
        <w:t>בעניין הזה הוא שוויוני, כולם נרצחים</w:t>
      </w:r>
      <w:r>
        <w:rPr>
          <w:rFonts w:hint="cs"/>
          <w:rtl/>
          <w:lang w:eastAsia="he-IL"/>
        </w:rPr>
        <w:t xml:space="preserve"> </w:t>
      </w:r>
      <w:r>
        <w:rPr>
          <w:rFonts w:hint="eastAsia"/>
          <w:rtl/>
          <w:lang w:eastAsia="he-IL"/>
        </w:rPr>
        <w:t>–</w:t>
      </w:r>
      <w:r>
        <w:rPr>
          <w:rtl/>
          <w:lang w:eastAsia="he-IL"/>
        </w:rPr>
        <w:t xml:space="preserve"> שיא של </w:t>
      </w:r>
      <w:bookmarkStart w:id="7550" w:name="_ETM_Q41_634581"/>
      <w:bookmarkEnd w:id="7550"/>
      <w:r>
        <w:rPr>
          <w:rtl/>
          <w:lang w:eastAsia="he-IL"/>
        </w:rPr>
        <w:t>רציחות לא רק על רקע לאומני, גם פלילי</w:t>
      </w:r>
      <w:r>
        <w:rPr>
          <w:rFonts w:hint="cs"/>
          <w:rtl/>
          <w:lang w:eastAsia="he-IL"/>
        </w:rPr>
        <w:t>.</w:t>
      </w:r>
      <w:r>
        <w:rPr>
          <w:rtl/>
          <w:lang w:eastAsia="he-IL"/>
        </w:rPr>
        <w:t xml:space="preserve"> </w:t>
      </w:r>
      <w:bookmarkStart w:id="7551" w:name="_ETM_Q41_640309"/>
      <w:bookmarkEnd w:id="7551"/>
      <w:r>
        <w:rPr>
          <w:rtl/>
          <w:lang w:eastAsia="he-IL"/>
        </w:rPr>
        <w:t>במקום לתת מענה רציני, תשתיתי, לשפי</w:t>
      </w:r>
      <w:r>
        <w:rPr>
          <w:rFonts w:hint="cs"/>
          <w:rtl/>
          <w:lang w:eastAsia="he-IL"/>
        </w:rPr>
        <w:t>כ</w:t>
      </w:r>
      <w:r>
        <w:rPr>
          <w:rtl/>
          <w:lang w:eastAsia="he-IL"/>
        </w:rPr>
        <w:t xml:space="preserve">ות הדמים הנוראית הזו, לפגיעה </w:t>
      </w:r>
      <w:bookmarkStart w:id="7552" w:name="_ETM_Q41_646067"/>
      <w:bookmarkEnd w:id="7552"/>
      <w:r>
        <w:rPr>
          <w:rtl/>
          <w:lang w:eastAsia="he-IL"/>
        </w:rPr>
        <w:t>האמיתית בביטחון האישי של כולנו, אנחנו מקבלים כל היום גימיקים</w:t>
      </w:r>
      <w:r>
        <w:rPr>
          <w:rFonts w:hint="cs"/>
          <w:rtl/>
          <w:lang w:eastAsia="he-IL"/>
        </w:rPr>
        <w:t>.</w:t>
      </w:r>
      <w:r>
        <w:rPr>
          <w:rtl/>
          <w:lang w:eastAsia="he-IL"/>
        </w:rPr>
        <w:t xml:space="preserve"> </w:t>
      </w:r>
      <w:bookmarkStart w:id="7553" w:name="_ETM_Q41_651825"/>
      <w:bookmarkEnd w:id="7553"/>
      <w:r>
        <w:rPr>
          <w:rtl/>
          <w:lang w:eastAsia="he-IL"/>
        </w:rPr>
        <w:t xml:space="preserve">פעם זה היה פיתות, אחר כך זה היה תנינים, עכשיו </w:t>
      </w:r>
      <w:bookmarkStart w:id="7554" w:name="_ETM_Q41_657583"/>
      <w:bookmarkEnd w:id="7554"/>
      <w:r>
        <w:rPr>
          <w:rtl/>
          <w:lang w:eastAsia="he-IL"/>
        </w:rPr>
        <w:t>זה עונש מוות למחבלי נו</w:t>
      </w:r>
      <w:r>
        <w:rPr>
          <w:rFonts w:hint="cs"/>
          <w:rtl/>
          <w:lang w:eastAsia="he-IL"/>
        </w:rPr>
        <w:t>ח'</w:t>
      </w:r>
      <w:r>
        <w:rPr>
          <w:rtl/>
          <w:lang w:eastAsia="he-IL"/>
        </w:rPr>
        <w:t xml:space="preserve">בות שלא </w:t>
      </w:r>
      <w:r>
        <w:rPr>
          <w:rFonts w:hint="cs"/>
          <w:rtl/>
          <w:lang w:eastAsia="he-IL"/>
        </w:rPr>
        <w:t>חל</w:t>
      </w:r>
      <w:r>
        <w:rPr>
          <w:rtl/>
          <w:lang w:eastAsia="he-IL"/>
        </w:rPr>
        <w:t xml:space="preserve"> על מחבלי נו</w:t>
      </w:r>
      <w:r>
        <w:rPr>
          <w:rFonts w:hint="cs"/>
          <w:rtl/>
          <w:lang w:eastAsia="he-IL"/>
        </w:rPr>
        <w:t>ח'</w:t>
      </w:r>
      <w:r>
        <w:rPr>
          <w:rtl/>
          <w:lang w:eastAsia="he-IL"/>
        </w:rPr>
        <w:t>בות</w:t>
      </w:r>
      <w:r w:rsidR="001B7E9C">
        <w:rPr>
          <w:rFonts w:hint="cs"/>
          <w:rtl/>
          <w:lang w:eastAsia="he-IL"/>
        </w:rPr>
        <w:t>.</w:t>
      </w:r>
      <w:r>
        <w:rPr>
          <w:rtl/>
          <w:lang w:eastAsia="he-IL"/>
        </w:rPr>
        <w:t xml:space="preserve"> </w:t>
      </w:r>
      <w:bookmarkStart w:id="7555" w:name="_ETM_Q41_663341"/>
      <w:bookmarkEnd w:id="7555"/>
      <w:r>
        <w:rPr>
          <w:rtl/>
          <w:lang w:eastAsia="he-IL"/>
        </w:rPr>
        <w:t>ביקר לי, ביקר לי, זה המוצר.</w:t>
      </w:r>
      <w:bookmarkStart w:id="7556" w:name="_ETM_Q41_669496"/>
      <w:bookmarkEnd w:id="7556"/>
    </w:p>
    <w:p w:rsidR="00E50A18" w:rsidRDefault="00E50A18" w:rsidP="000F0011">
      <w:pPr>
        <w:rPr>
          <w:rtl/>
          <w:lang w:eastAsia="he-IL"/>
        </w:rPr>
      </w:pPr>
      <w:bookmarkStart w:id="7557" w:name="_ETM_Q41_669541"/>
      <w:bookmarkEnd w:id="7557"/>
    </w:p>
    <w:p w:rsidR="00E50A18" w:rsidRDefault="00E50A18" w:rsidP="000F0011">
      <w:pPr>
        <w:pStyle w:val="af5"/>
        <w:keepNext/>
        <w:rPr>
          <w:rtl/>
        </w:rPr>
      </w:pPr>
      <w:bookmarkStart w:id="7558" w:name="ET_interruption_6236_3"/>
      <w:r w:rsidRPr="00766EFA">
        <w:rPr>
          <w:rStyle w:val="TagStyle"/>
          <w:rtl/>
        </w:rPr>
        <w:t xml:space="preserve"> &lt;&lt; קריאה &gt;&gt; </w:t>
      </w:r>
      <w:r>
        <w:rPr>
          <w:rtl/>
        </w:rPr>
        <w:t>נעמה לזימי (העבודה):</w:t>
      </w:r>
      <w:r w:rsidRPr="00766EFA">
        <w:rPr>
          <w:rStyle w:val="TagStyle"/>
          <w:rtl/>
        </w:rPr>
        <w:t xml:space="preserve"> &lt;&lt; קריאה &gt;&gt;</w:t>
      </w:r>
      <w:r>
        <w:rPr>
          <w:rtl/>
        </w:rPr>
        <w:t xml:space="preserve"> </w:t>
      </w:r>
      <w:bookmarkEnd w:id="7558"/>
    </w:p>
    <w:p w:rsidR="00E50A18" w:rsidRDefault="00E50A18" w:rsidP="001C0776">
      <w:pPr>
        <w:rPr>
          <w:rtl/>
          <w:lang w:eastAsia="he-IL"/>
        </w:rPr>
      </w:pPr>
    </w:p>
    <w:p w:rsidR="00E50A18" w:rsidRDefault="00E50A18" w:rsidP="000F0011">
      <w:pPr>
        <w:rPr>
          <w:rtl/>
          <w:lang w:eastAsia="he-IL"/>
        </w:rPr>
      </w:pPr>
      <w:r>
        <w:rPr>
          <w:rFonts w:hint="cs"/>
          <w:rtl/>
          <w:lang w:eastAsia="he-IL"/>
        </w:rPr>
        <w:t>כל מילה.</w:t>
      </w:r>
    </w:p>
    <w:p w:rsidR="00E50A18" w:rsidRDefault="00E50A18" w:rsidP="000F0011">
      <w:pPr>
        <w:rPr>
          <w:rtl/>
          <w:lang w:eastAsia="he-IL"/>
        </w:rPr>
      </w:pPr>
    </w:p>
    <w:p w:rsidR="00E50A18" w:rsidRDefault="00E50A18" w:rsidP="000F0011">
      <w:pPr>
        <w:pStyle w:val="-"/>
        <w:keepNext/>
        <w:rPr>
          <w:rtl/>
        </w:rPr>
      </w:pPr>
      <w:bookmarkStart w:id="7559" w:name="ET_speakercontinue_5783_4"/>
      <w:r w:rsidRPr="00766EFA">
        <w:rPr>
          <w:rStyle w:val="TagStyle"/>
          <w:rtl/>
        </w:rPr>
        <w:t xml:space="preserve"> &lt;&lt; דובר_המשך &gt;&gt; </w:t>
      </w:r>
      <w:r>
        <w:rPr>
          <w:rtl/>
        </w:rPr>
        <w:t>מירב כהן (יש עתיד):</w:t>
      </w:r>
      <w:r w:rsidRPr="00766EFA">
        <w:rPr>
          <w:rStyle w:val="TagStyle"/>
          <w:rtl/>
        </w:rPr>
        <w:t xml:space="preserve"> &lt;&lt; דובר_המשך &gt;&gt;</w:t>
      </w:r>
      <w:r>
        <w:rPr>
          <w:rtl/>
        </w:rPr>
        <w:t xml:space="preserve"> </w:t>
      </w:r>
      <w:bookmarkEnd w:id="7559"/>
    </w:p>
    <w:p w:rsidR="00E50A18" w:rsidRPr="00766EFA" w:rsidRDefault="00E50A18" w:rsidP="000F0011">
      <w:pPr>
        <w:rPr>
          <w:rtl/>
          <w:lang w:eastAsia="he-IL"/>
        </w:rPr>
      </w:pPr>
    </w:p>
    <w:p w:rsidR="00E50A18" w:rsidRDefault="00E50A18" w:rsidP="000F0011">
      <w:pPr>
        <w:rPr>
          <w:rtl/>
          <w:lang w:eastAsia="he-IL"/>
        </w:rPr>
      </w:pPr>
      <w:r>
        <w:rPr>
          <w:rtl/>
          <w:lang w:eastAsia="he-IL"/>
        </w:rPr>
        <w:t xml:space="preserve"> אנחנו חייבי</w:t>
      </w:r>
      <w:r>
        <w:rPr>
          <w:rFonts w:hint="cs"/>
          <w:rtl/>
          <w:lang w:eastAsia="he-IL"/>
        </w:rPr>
        <w:t>ם</w:t>
      </w:r>
      <w:r>
        <w:rPr>
          <w:rtl/>
          <w:lang w:eastAsia="he-IL"/>
        </w:rPr>
        <w:t xml:space="preserve"> </w:t>
      </w:r>
      <w:bookmarkStart w:id="7560" w:name="_ETM_Q41_669750"/>
      <w:bookmarkEnd w:id="7560"/>
      <w:r>
        <w:rPr>
          <w:rtl/>
          <w:lang w:eastAsia="he-IL"/>
        </w:rPr>
        <w:t xml:space="preserve">לעצור את הטירוף הזה, את הטירוף הזה. </w:t>
      </w:r>
      <w:bookmarkStart w:id="7561" w:name="_ETM_Q41_675149"/>
      <w:bookmarkStart w:id="7562" w:name="_ETM_Q41_676927"/>
      <w:bookmarkEnd w:id="7561"/>
      <w:bookmarkEnd w:id="7562"/>
    </w:p>
    <w:p w:rsidR="00E50A18" w:rsidRDefault="00E50A18" w:rsidP="000F0011">
      <w:pPr>
        <w:rPr>
          <w:rtl/>
          <w:lang w:eastAsia="he-IL"/>
        </w:rPr>
      </w:pPr>
      <w:bookmarkStart w:id="7563" w:name="_ETM_Q41_676978"/>
      <w:bookmarkEnd w:id="7563"/>
    </w:p>
    <w:p w:rsidR="00E50A18" w:rsidRDefault="00E50A18" w:rsidP="001B7E9C">
      <w:pPr>
        <w:rPr>
          <w:rtl/>
          <w:lang w:eastAsia="he-IL"/>
        </w:rPr>
      </w:pPr>
      <w:bookmarkStart w:id="7564" w:name="_ETM_Q41_677040"/>
      <w:bookmarkStart w:id="7565" w:name="_ETM_Q41_677068"/>
      <w:bookmarkEnd w:id="7564"/>
      <w:bookmarkEnd w:id="7565"/>
      <w:r>
        <w:rPr>
          <w:rtl/>
          <w:lang w:eastAsia="he-IL"/>
        </w:rPr>
        <w:t>עכשיו, חשוב לי שהציבור ידע</w:t>
      </w:r>
      <w:r>
        <w:rPr>
          <w:rFonts w:hint="cs"/>
          <w:rtl/>
          <w:lang w:eastAsia="he-IL"/>
        </w:rPr>
        <w:t>:</w:t>
      </w:r>
      <w:r>
        <w:rPr>
          <w:rtl/>
          <w:lang w:eastAsia="he-IL"/>
        </w:rPr>
        <w:t xml:space="preserve"> בשנת 1954 בוטל חוק במדינת </w:t>
      </w:r>
      <w:bookmarkStart w:id="7566" w:name="_ETM_Q41_679999"/>
      <w:bookmarkEnd w:id="7566"/>
      <w:r>
        <w:rPr>
          <w:rtl/>
          <w:lang w:eastAsia="he-IL"/>
        </w:rPr>
        <w:t>ישראל שהתיר הוצאה להורג בגין רצח</w:t>
      </w:r>
      <w:r>
        <w:rPr>
          <w:rFonts w:hint="cs"/>
          <w:rtl/>
          <w:lang w:eastAsia="he-IL"/>
        </w:rPr>
        <w:t>.</w:t>
      </w:r>
      <w:r>
        <w:rPr>
          <w:rtl/>
          <w:lang w:eastAsia="he-IL"/>
        </w:rPr>
        <w:t xml:space="preserve"> היה חוק כזה פעם </w:t>
      </w:r>
      <w:bookmarkStart w:id="7567" w:name="_ETM_Q41_684849"/>
      <w:bookmarkEnd w:id="7567"/>
      <w:r>
        <w:rPr>
          <w:rtl/>
          <w:lang w:eastAsia="he-IL"/>
        </w:rPr>
        <w:t xml:space="preserve">במדינת ישראל, והמחוקקים פה החליטו לבטל אותו </w:t>
      </w:r>
      <w:r>
        <w:rPr>
          <w:rFonts w:hint="cs"/>
          <w:rtl/>
          <w:lang w:eastAsia="he-IL"/>
        </w:rPr>
        <w:t xml:space="preserve">– </w:t>
      </w:r>
      <w:r>
        <w:rPr>
          <w:rtl/>
          <w:lang w:eastAsia="he-IL"/>
        </w:rPr>
        <w:t xml:space="preserve">אגב, גם מטעמים </w:t>
      </w:r>
      <w:bookmarkStart w:id="7568" w:name="_ETM_Q41_689699"/>
      <w:bookmarkEnd w:id="7568"/>
      <w:r>
        <w:rPr>
          <w:rtl/>
          <w:lang w:eastAsia="he-IL"/>
        </w:rPr>
        <w:t xml:space="preserve">של אמונה, גם מטעמים דתיים. </w:t>
      </w:r>
      <w:bookmarkStart w:id="7569" w:name="_ETM_Q41_695468"/>
      <w:bookmarkEnd w:id="7569"/>
      <w:r>
        <w:rPr>
          <w:rtl/>
          <w:lang w:eastAsia="he-IL"/>
        </w:rPr>
        <w:t xml:space="preserve">אבל גם היום יש במדינת ישראל חוקים קיימים </w:t>
      </w:r>
      <w:bookmarkStart w:id="7570" w:name="_ETM_Q41_699020"/>
      <w:bookmarkEnd w:id="7570"/>
      <w:r>
        <w:rPr>
          <w:rtl/>
          <w:lang w:eastAsia="he-IL"/>
        </w:rPr>
        <w:t>שמאפשרים הוצאה להורג בנסיבות מסוימות</w:t>
      </w:r>
      <w:r>
        <w:rPr>
          <w:rFonts w:hint="cs"/>
          <w:rtl/>
          <w:lang w:eastAsia="he-IL"/>
        </w:rPr>
        <w:t>.</w:t>
      </w:r>
      <w:r>
        <w:rPr>
          <w:rtl/>
          <w:lang w:eastAsia="he-IL"/>
        </w:rPr>
        <w:t xml:space="preserve"> ישנו החוק לעשיית דין </w:t>
      </w:r>
      <w:bookmarkStart w:id="7571" w:name="_ETM_Q41_703916"/>
      <w:bookmarkEnd w:id="7571"/>
      <w:r>
        <w:rPr>
          <w:rtl/>
          <w:lang w:eastAsia="he-IL"/>
        </w:rPr>
        <w:t>בנאצים ועוזריהם</w:t>
      </w:r>
      <w:r>
        <w:rPr>
          <w:rFonts w:hint="cs"/>
          <w:rtl/>
          <w:lang w:eastAsia="he-IL"/>
        </w:rPr>
        <w:t>,</w:t>
      </w:r>
      <w:r>
        <w:rPr>
          <w:rtl/>
          <w:lang w:eastAsia="he-IL"/>
        </w:rPr>
        <w:t xml:space="preserve"> יש </w:t>
      </w:r>
      <w:r w:rsidR="001B7E9C">
        <w:rPr>
          <w:rFonts w:hint="cs"/>
          <w:rtl/>
          <w:lang w:eastAsia="he-IL"/>
        </w:rPr>
        <w:t xml:space="preserve">את </w:t>
      </w:r>
      <w:r>
        <w:rPr>
          <w:rtl/>
          <w:lang w:eastAsia="he-IL"/>
        </w:rPr>
        <w:t xml:space="preserve">החוק בדבר מניעתו וענישתו של </w:t>
      </w:r>
      <w:bookmarkStart w:id="7572" w:name="_ETM_Q41_708813"/>
      <w:bookmarkEnd w:id="7572"/>
      <w:r>
        <w:rPr>
          <w:rtl/>
          <w:lang w:eastAsia="he-IL"/>
        </w:rPr>
        <w:t xml:space="preserve">הפשע השמדת עם, יש את הסעיף סיוע לאויב בשעת מלחמה, </w:t>
      </w:r>
      <w:bookmarkStart w:id="7573" w:name="_ETM_Q41_713710"/>
      <w:bookmarkEnd w:id="7573"/>
      <w:r>
        <w:rPr>
          <w:rtl/>
          <w:lang w:eastAsia="he-IL"/>
        </w:rPr>
        <w:t xml:space="preserve">יש את חוק השיפוט הצבאי, יש את תקנות ההגנה </w:t>
      </w:r>
      <w:bookmarkStart w:id="7574" w:name="_ETM_Q41_718606"/>
      <w:bookmarkEnd w:id="7574"/>
      <w:r>
        <w:rPr>
          <w:rtl/>
          <w:lang w:eastAsia="he-IL"/>
        </w:rPr>
        <w:t xml:space="preserve">לשעת חירום. יש דרכים לעשות את זה, ובכל זאת, </w:t>
      </w:r>
      <w:bookmarkStart w:id="7575" w:name="_ETM_Q41_723503"/>
      <w:bookmarkEnd w:id="7575"/>
      <w:r>
        <w:rPr>
          <w:rtl/>
          <w:lang w:eastAsia="he-IL"/>
        </w:rPr>
        <w:t xml:space="preserve">ובכל זאת, בכל ההיסטוריה של המדינה </w:t>
      </w:r>
      <w:bookmarkStart w:id="7576" w:name="_ETM_Q41_728619"/>
      <w:bookmarkEnd w:id="7576"/>
      <w:r>
        <w:rPr>
          <w:rFonts w:hint="cs"/>
          <w:rtl/>
          <w:lang w:eastAsia="he-IL"/>
        </w:rPr>
        <w:t xml:space="preserve">– </w:t>
      </w:r>
      <w:r>
        <w:rPr>
          <w:rtl/>
          <w:lang w:eastAsia="he-IL"/>
        </w:rPr>
        <w:t>אנחנו קיימים 78 שנים</w:t>
      </w:r>
      <w:r>
        <w:rPr>
          <w:rFonts w:hint="cs"/>
          <w:rtl/>
          <w:lang w:eastAsia="he-IL"/>
        </w:rPr>
        <w:t xml:space="preserve"> </w:t>
      </w:r>
      <w:r>
        <w:rPr>
          <w:rFonts w:hint="eastAsia"/>
          <w:rtl/>
          <w:lang w:eastAsia="he-IL"/>
        </w:rPr>
        <w:t>–</w:t>
      </w:r>
      <w:r>
        <w:rPr>
          <w:rtl/>
          <w:lang w:eastAsia="he-IL"/>
        </w:rPr>
        <w:t xml:space="preserve"> </w:t>
      </w:r>
      <w:bookmarkStart w:id="7577" w:name="_ETM_Q41_685152"/>
      <w:bookmarkStart w:id="7578" w:name="_ETM_Q41_685233"/>
      <w:bookmarkStart w:id="7579" w:name="TOR_Q42"/>
      <w:bookmarkEnd w:id="7577"/>
      <w:bookmarkEnd w:id="7578"/>
      <w:bookmarkEnd w:id="7579"/>
      <w:r>
        <w:rPr>
          <w:rFonts w:hint="cs"/>
          <w:rtl/>
          <w:lang w:eastAsia="he-IL"/>
        </w:rPr>
        <w:t xml:space="preserve">רק אדולף אייכמן הוצא להורג בעקבות הרשעה בבית משפט, ואגב, גם אז – זה מידע </w:t>
      </w:r>
      <w:bookmarkStart w:id="7580" w:name="_ETM_Q42_141272"/>
      <w:bookmarkEnd w:id="7580"/>
      <w:r>
        <w:rPr>
          <w:rFonts w:hint="cs"/>
          <w:rtl/>
          <w:lang w:eastAsia="he-IL"/>
        </w:rPr>
        <w:t xml:space="preserve">שבעיניי הוא חשוב – מדינת ישראל </w:t>
      </w:r>
      <w:bookmarkStart w:id="7581" w:name="_ETM_Q42_142872"/>
      <w:bookmarkEnd w:id="7581"/>
      <w:r>
        <w:rPr>
          <w:rFonts w:hint="cs"/>
          <w:rtl/>
          <w:lang w:eastAsia="he-IL"/>
        </w:rPr>
        <w:t xml:space="preserve">התעקשה לממן לו עורך </w:t>
      </w:r>
      <w:r>
        <w:rPr>
          <w:rFonts w:hint="cs"/>
          <w:rtl/>
          <w:lang w:eastAsia="he-IL"/>
        </w:rPr>
        <w:lastRenderedPageBreak/>
        <w:t xml:space="preserve">דין כדי שזה יהיה משפט צדק. </w:t>
      </w:r>
      <w:bookmarkStart w:id="7582" w:name="_ETM_Q42_148583"/>
      <w:bookmarkEnd w:id="7582"/>
      <w:r>
        <w:rPr>
          <w:rFonts w:hint="cs"/>
          <w:rtl/>
          <w:lang w:eastAsia="he-IL"/>
        </w:rPr>
        <w:t xml:space="preserve">וזה היה משפט מאוד חשוב. אז יש לנו מערכת משפט </w:t>
      </w:r>
      <w:bookmarkStart w:id="7583" w:name="_ETM_Q42_150882"/>
      <w:bookmarkEnd w:id="7583"/>
      <w:r>
        <w:rPr>
          <w:rFonts w:hint="cs"/>
          <w:rtl/>
          <w:lang w:eastAsia="he-IL"/>
        </w:rPr>
        <w:t>שהובילה להוצאה להורג אחת, ואם היינו מסתכלים על זה כסנהדרין</w:t>
      </w:r>
      <w:r w:rsidR="001B7E9C">
        <w:rPr>
          <w:rFonts w:hint="cs"/>
          <w:rtl/>
          <w:lang w:eastAsia="he-IL"/>
        </w:rPr>
        <w:t>,</w:t>
      </w:r>
      <w:r>
        <w:rPr>
          <w:rFonts w:hint="cs"/>
          <w:rtl/>
          <w:lang w:eastAsia="he-IL"/>
        </w:rPr>
        <w:t xml:space="preserve"> זו הייתה נחשבת לסנהדרין קטלנית על </w:t>
      </w:r>
      <w:bookmarkStart w:id="7584" w:name="_ETM_Q42_161100"/>
      <w:bookmarkEnd w:id="7584"/>
      <w:r>
        <w:rPr>
          <w:rFonts w:hint="cs"/>
          <w:rtl/>
          <w:lang w:eastAsia="he-IL"/>
        </w:rPr>
        <w:t xml:space="preserve">פי היהדות. </w:t>
      </w:r>
      <w:bookmarkStart w:id="7585" w:name="_ETM_Q42_168270"/>
      <w:bookmarkEnd w:id="7585"/>
    </w:p>
    <w:p w:rsidR="00E50A18" w:rsidRDefault="00E50A18" w:rsidP="000F0011">
      <w:pPr>
        <w:rPr>
          <w:rtl/>
          <w:lang w:eastAsia="he-IL"/>
        </w:rPr>
      </w:pPr>
      <w:bookmarkStart w:id="7586" w:name="_ETM_Q42_168370"/>
      <w:bookmarkEnd w:id="7586"/>
    </w:p>
    <w:p w:rsidR="00E50A18" w:rsidRDefault="00E50A18" w:rsidP="001B7E9C">
      <w:pPr>
        <w:rPr>
          <w:rtl/>
          <w:lang w:eastAsia="he-IL"/>
        </w:rPr>
      </w:pPr>
      <w:r>
        <w:rPr>
          <w:rFonts w:hint="cs"/>
          <w:rtl/>
          <w:lang w:eastAsia="he-IL"/>
        </w:rPr>
        <w:t>ההצעה לעונש מוות שעולה כאן היום להצבעה היא</w:t>
      </w:r>
      <w:bookmarkStart w:id="7587" w:name="_ETM_Q42_171510"/>
      <w:bookmarkEnd w:id="7587"/>
      <w:r>
        <w:rPr>
          <w:rFonts w:hint="cs"/>
          <w:rtl/>
          <w:lang w:eastAsia="he-IL"/>
        </w:rPr>
        <w:t xml:space="preserve"> בטח לא הצעה שמבטאת עוצמה ובטח לא מבטאת עוצמה </w:t>
      </w:r>
      <w:bookmarkStart w:id="7588" w:name="_ETM_Q42_175956"/>
      <w:bookmarkEnd w:id="7588"/>
      <w:r>
        <w:rPr>
          <w:rFonts w:hint="cs"/>
          <w:rtl/>
          <w:lang w:eastAsia="he-IL"/>
        </w:rPr>
        <w:t xml:space="preserve">יהודית. היא באמת מבטאת רק דבר אחד: את הרצון </w:t>
      </w:r>
      <w:bookmarkStart w:id="7589" w:name="_ETM_Q42_180533"/>
      <w:bookmarkEnd w:id="7589"/>
      <w:r w:rsidR="001B7E9C">
        <w:rPr>
          <w:rFonts w:hint="cs"/>
          <w:rtl/>
          <w:lang w:eastAsia="he-IL"/>
        </w:rPr>
        <w:t>הבלתי-</w:t>
      </w:r>
      <w:r>
        <w:rPr>
          <w:rFonts w:hint="cs"/>
          <w:rtl/>
          <w:lang w:eastAsia="he-IL"/>
        </w:rPr>
        <w:t>ניתן לסיפוק של האיש המסוכן</w:t>
      </w:r>
      <w:bookmarkStart w:id="7590" w:name="_ETM_Q42_180330"/>
      <w:bookmarkEnd w:id="7590"/>
      <w:r>
        <w:rPr>
          <w:rFonts w:hint="cs"/>
          <w:rtl/>
          <w:lang w:eastAsia="he-IL"/>
        </w:rPr>
        <w:t xml:space="preserve"> </w:t>
      </w:r>
      <w:r>
        <w:rPr>
          <w:rtl/>
          <w:lang w:eastAsia="he-IL"/>
        </w:rPr>
        <w:t xml:space="preserve">איתמר בן </w:t>
      </w:r>
      <w:bookmarkStart w:id="7591" w:name="_ETM_Q42_185140"/>
      <w:bookmarkEnd w:id="7591"/>
      <w:r>
        <w:rPr>
          <w:rtl/>
          <w:lang w:eastAsia="he-IL"/>
        </w:rPr>
        <w:t>גביר</w:t>
      </w:r>
      <w:r>
        <w:rPr>
          <w:rFonts w:hint="cs"/>
          <w:rtl/>
          <w:lang w:eastAsia="he-IL"/>
        </w:rPr>
        <w:t xml:space="preserve"> </w:t>
      </w:r>
      <w:r>
        <w:rPr>
          <w:rtl/>
          <w:lang w:eastAsia="he-IL"/>
        </w:rPr>
        <w:t>להפוך דם לתשובה ולהפוך כותרת למדיניות. הכ</w:t>
      </w:r>
      <w:r>
        <w:rPr>
          <w:rFonts w:hint="cs"/>
          <w:rtl/>
          <w:lang w:eastAsia="he-IL"/>
        </w:rPr>
        <w:t>ו</w:t>
      </w:r>
      <w:r>
        <w:rPr>
          <w:rtl/>
          <w:lang w:eastAsia="he-IL"/>
        </w:rPr>
        <w:t xml:space="preserve">ל אצלו </w:t>
      </w:r>
      <w:bookmarkStart w:id="7592" w:name="_ETM_Q42_189950"/>
      <w:bookmarkEnd w:id="7592"/>
      <w:r>
        <w:rPr>
          <w:rtl/>
          <w:lang w:eastAsia="he-IL"/>
        </w:rPr>
        <w:t>כשר כדי לקבל כותרת, גם אם זה עולה בחיי אדם</w:t>
      </w:r>
      <w:r>
        <w:rPr>
          <w:rFonts w:hint="cs"/>
          <w:rtl/>
          <w:lang w:eastAsia="he-IL"/>
        </w:rPr>
        <w:t>.</w:t>
      </w:r>
      <w:r>
        <w:rPr>
          <w:rtl/>
          <w:lang w:eastAsia="he-IL"/>
        </w:rPr>
        <w:t xml:space="preserve"> </w:t>
      </w:r>
      <w:bookmarkStart w:id="7593" w:name="_ETM_Q42_194760"/>
      <w:bookmarkEnd w:id="7593"/>
      <w:r>
        <w:rPr>
          <w:rtl/>
          <w:lang w:eastAsia="he-IL"/>
        </w:rPr>
        <w:t>ראינו את זה גם אז</w:t>
      </w:r>
      <w:r>
        <w:rPr>
          <w:rFonts w:hint="cs"/>
          <w:rtl/>
          <w:lang w:eastAsia="he-IL"/>
        </w:rPr>
        <w:t>,</w:t>
      </w:r>
      <w:r>
        <w:rPr>
          <w:rtl/>
          <w:lang w:eastAsia="he-IL"/>
        </w:rPr>
        <w:t xml:space="preserve"> </w:t>
      </w:r>
      <w:r>
        <w:rPr>
          <w:rFonts w:hint="cs"/>
          <w:rtl/>
          <w:lang w:eastAsia="he-IL"/>
        </w:rPr>
        <w:t>כ</w:t>
      </w:r>
      <w:r>
        <w:rPr>
          <w:rtl/>
          <w:lang w:eastAsia="he-IL"/>
        </w:rPr>
        <w:t xml:space="preserve">שהוא עשה כותרות על חשבון </w:t>
      </w:r>
      <w:bookmarkStart w:id="7594" w:name="_ETM_Q42_199570"/>
      <w:bookmarkEnd w:id="7594"/>
      <w:r>
        <w:rPr>
          <w:rtl/>
          <w:lang w:eastAsia="he-IL"/>
        </w:rPr>
        <w:t>החטופים</w:t>
      </w:r>
      <w:r>
        <w:rPr>
          <w:rFonts w:hint="cs"/>
          <w:rtl/>
          <w:lang w:eastAsia="he-IL"/>
        </w:rPr>
        <w:t>,</w:t>
      </w:r>
      <w:r>
        <w:rPr>
          <w:rtl/>
          <w:lang w:eastAsia="he-IL"/>
        </w:rPr>
        <w:t xml:space="preserve"> שחטפו עוד ועוד כשהם היו שם בשבי</w:t>
      </w:r>
      <w:r>
        <w:rPr>
          <w:rFonts w:hint="cs"/>
          <w:rtl/>
          <w:lang w:eastAsia="he-IL"/>
        </w:rPr>
        <w:t>.</w:t>
      </w:r>
      <w:r>
        <w:rPr>
          <w:rtl/>
          <w:lang w:eastAsia="he-IL"/>
        </w:rPr>
        <w:t xml:space="preserve"> זה לא </w:t>
      </w:r>
      <w:bookmarkStart w:id="7595" w:name="_ETM_Q42_204380"/>
      <w:bookmarkEnd w:id="7595"/>
      <w:r>
        <w:rPr>
          <w:rtl/>
          <w:lang w:eastAsia="he-IL"/>
        </w:rPr>
        <w:t>עניין אותו, כי הכותרת לפני הכ</w:t>
      </w:r>
      <w:r>
        <w:rPr>
          <w:rFonts w:hint="cs"/>
          <w:rtl/>
          <w:lang w:eastAsia="he-IL"/>
        </w:rPr>
        <w:t>ו</w:t>
      </w:r>
      <w:r>
        <w:rPr>
          <w:rtl/>
          <w:lang w:eastAsia="he-IL"/>
        </w:rPr>
        <w:t>ל</w:t>
      </w:r>
      <w:r>
        <w:rPr>
          <w:rFonts w:hint="cs"/>
          <w:rtl/>
          <w:lang w:eastAsia="he-IL"/>
        </w:rPr>
        <w:t>.</w:t>
      </w:r>
      <w:r>
        <w:rPr>
          <w:rtl/>
          <w:lang w:eastAsia="he-IL"/>
        </w:rPr>
        <w:t xml:space="preserve"> </w:t>
      </w:r>
      <w:bookmarkStart w:id="7596" w:name="_ETM_Q42_209799"/>
      <w:bookmarkEnd w:id="7596"/>
      <w:r>
        <w:rPr>
          <w:rtl/>
          <w:lang w:eastAsia="he-IL"/>
        </w:rPr>
        <w:t xml:space="preserve">באמת מדובר בשר הכושל ביותר בתולדות מדינת ישראל, זה שבמשמרת </w:t>
      </w:r>
      <w:bookmarkStart w:id="7597" w:name="_ETM_Q42_214951"/>
      <w:bookmarkEnd w:id="7597"/>
      <w:r>
        <w:rPr>
          <w:rtl/>
          <w:lang w:eastAsia="he-IL"/>
        </w:rPr>
        <w:t>שלו חווינו שיא של רציחות,</w:t>
      </w:r>
      <w:r>
        <w:rPr>
          <w:rFonts w:hint="cs"/>
          <w:rtl/>
          <w:lang w:eastAsia="he-IL"/>
        </w:rPr>
        <w:t xml:space="preserve"> </w:t>
      </w:r>
      <w:r>
        <w:rPr>
          <w:rtl/>
          <w:lang w:eastAsia="he-IL"/>
        </w:rPr>
        <w:t xml:space="preserve">שיא של פשיעה, שיא של </w:t>
      </w:r>
      <w:bookmarkStart w:id="7598" w:name="_ETM_Q42_220104"/>
      <w:bookmarkEnd w:id="7598"/>
      <w:r>
        <w:rPr>
          <w:rtl/>
          <w:lang w:eastAsia="he-IL"/>
        </w:rPr>
        <w:t xml:space="preserve">טרור, והוא חושב שאולי הצעת החוק הזו תשכיח את הכישלונות </w:t>
      </w:r>
      <w:bookmarkStart w:id="7599" w:name="_ETM_Q42_225256"/>
      <w:bookmarkEnd w:id="7599"/>
      <w:r>
        <w:rPr>
          <w:rtl/>
          <w:lang w:eastAsia="he-IL"/>
        </w:rPr>
        <w:t xml:space="preserve">שלו, זו כל המטרה. </w:t>
      </w:r>
      <w:bookmarkStart w:id="7600" w:name="_ETM_Q42_231330"/>
      <w:bookmarkEnd w:id="7600"/>
      <w:r>
        <w:rPr>
          <w:rtl/>
          <w:lang w:eastAsia="he-IL"/>
        </w:rPr>
        <w:t>אבל בואו נאמר את האמת, גם</w:t>
      </w:r>
      <w:r>
        <w:rPr>
          <w:rFonts w:hint="cs"/>
          <w:rtl/>
          <w:lang w:eastAsia="he-IL"/>
        </w:rPr>
        <w:t xml:space="preserve"> אלף</w:t>
      </w:r>
      <w:r>
        <w:rPr>
          <w:rtl/>
          <w:lang w:eastAsia="he-IL"/>
        </w:rPr>
        <w:t xml:space="preserve"> הוצאות להורג, שאלוהים </w:t>
      </w:r>
      <w:bookmarkStart w:id="7601" w:name="_ETM_Q42_234323"/>
      <w:bookmarkEnd w:id="7601"/>
      <w:r>
        <w:rPr>
          <w:rtl/>
          <w:lang w:eastAsia="he-IL"/>
        </w:rPr>
        <w:t>יודע מי יבצע אותן, לא יש</w:t>
      </w:r>
      <w:r>
        <w:rPr>
          <w:rFonts w:hint="cs"/>
          <w:rtl/>
          <w:lang w:eastAsia="he-IL"/>
        </w:rPr>
        <w:t>ט</w:t>
      </w:r>
      <w:r>
        <w:rPr>
          <w:rtl/>
          <w:lang w:eastAsia="he-IL"/>
        </w:rPr>
        <w:t xml:space="preserve">פו את האחריות של בן </w:t>
      </w:r>
      <w:bookmarkStart w:id="7602" w:name="_ETM_Q42_237316"/>
      <w:bookmarkEnd w:id="7602"/>
      <w:r>
        <w:rPr>
          <w:rtl/>
          <w:lang w:eastAsia="he-IL"/>
        </w:rPr>
        <w:t xml:space="preserve">גביר </w:t>
      </w:r>
      <w:bookmarkStart w:id="7603" w:name="_ETM_Q42_241139"/>
      <w:bookmarkEnd w:id="7603"/>
      <w:r>
        <w:rPr>
          <w:rtl/>
          <w:lang w:eastAsia="he-IL"/>
        </w:rPr>
        <w:t xml:space="preserve">לתקופה שבה הביטחון האישי שלנו במדינת ישראל הגיע לשפל שאין </w:t>
      </w:r>
      <w:bookmarkStart w:id="7604" w:name="_ETM_Q42_245063"/>
      <w:bookmarkEnd w:id="7604"/>
      <w:r>
        <w:rPr>
          <w:rtl/>
          <w:lang w:eastAsia="he-IL"/>
        </w:rPr>
        <w:t xml:space="preserve">כדוגמתו. </w:t>
      </w:r>
      <w:bookmarkStart w:id="7605" w:name="_ETM_Q42_249680"/>
      <w:bookmarkEnd w:id="7605"/>
      <w:r>
        <w:rPr>
          <w:rtl/>
          <w:lang w:eastAsia="he-IL"/>
        </w:rPr>
        <w:t xml:space="preserve">פשיזם לא זקוק לצדק, פשיזם זקוק אך ורק לדם כדי </w:t>
      </w:r>
      <w:bookmarkStart w:id="7606" w:name="_ETM_Q42_253874"/>
      <w:bookmarkEnd w:id="7606"/>
      <w:r>
        <w:rPr>
          <w:rtl/>
          <w:lang w:eastAsia="he-IL"/>
        </w:rPr>
        <w:t xml:space="preserve">להצדיק את קיומו. </w:t>
      </w:r>
      <w:bookmarkStart w:id="7607" w:name="_ETM_Q42_259250"/>
      <w:bookmarkEnd w:id="7607"/>
    </w:p>
    <w:p w:rsidR="00E50A18" w:rsidRDefault="00E50A18" w:rsidP="000F0011">
      <w:pPr>
        <w:rPr>
          <w:rtl/>
          <w:lang w:eastAsia="he-IL"/>
        </w:rPr>
      </w:pPr>
    </w:p>
    <w:p w:rsidR="00E50A18" w:rsidRDefault="00E50A18" w:rsidP="001B7E9C">
      <w:pPr>
        <w:rPr>
          <w:rtl/>
          <w:lang w:eastAsia="he-IL"/>
        </w:rPr>
      </w:pPr>
      <w:r>
        <w:rPr>
          <w:rtl/>
          <w:lang w:eastAsia="he-IL"/>
        </w:rPr>
        <w:t xml:space="preserve">ובאמת ראינו איך בימים האחרונים בן גביר והשותפים שלו עושים </w:t>
      </w:r>
      <w:bookmarkStart w:id="7608" w:name="_ETM_Q42_264007"/>
      <w:bookmarkEnd w:id="7608"/>
      <w:r>
        <w:rPr>
          <w:rtl/>
          <w:lang w:eastAsia="he-IL"/>
        </w:rPr>
        <w:t>שימוש גרפי מזעזע בזוועות של</w:t>
      </w:r>
      <w:r>
        <w:rPr>
          <w:rFonts w:hint="cs"/>
          <w:rtl/>
          <w:lang w:eastAsia="he-IL"/>
        </w:rPr>
        <w:t xml:space="preserve"> 7</w:t>
      </w:r>
      <w:r>
        <w:rPr>
          <w:rtl/>
          <w:lang w:eastAsia="he-IL"/>
        </w:rPr>
        <w:t xml:space="preserve"> באוקטובר כדי לקדם את </w:t>
      </w:r>
      <w:bookmarkStart w:id="7609" w:name="_ETM_Q42_268764"/>
      <w:bookmarkEnd w:id="7609"/>
      <w:r>
        <w:rPr>
          <w:rtl/>
          <w:lang w:eastAsia="he-IL"/>
        </w:rPr>
        <w:t>החקיקה הזו של עונש מוות למחבלים</w:t>
      </w:r>
      <w:r>
        <w:rPr>
          <w:rFonts w:hint="cs"/>
          <w:rtl/>
          <w:lang w:eastAsia="he-IL"/>
        </w:rPr>
        <w:t>.</w:t>
      </w:r>
      <w:r>
        <w:rPr>
          <w:rtl/>
          <w:lang w:eastAsia="he-IL"/>
        </w:rPr>
        <w:t xml:space="preserve"> אבל שימו לב, זו </w:t>
      </w:r>
      <w:bookmarkStart w:id="7610" w:name="_ETM_Q42_273521"/>
      <w:bookmarkEnd w:id="7610"/>
      <w:r>
        <w:rPr>
          <w:rtl/>
          <w:lang w:eastAsia="he-IL"/>
        </w:rPr>
        <w:t xml:space="preserve">אחיזת עיניים, כי הם יודעים היטב שהחוק הזה לא חל </w:t>
      </w:r>
      <w:bookmarkStart w:id="7611" w:name="_ETM_Q42_278278"/>
      <w:bookmarkEnd w:id="7611"/>
      <w:r>
        <w:rPr>
          <w:rtl/>
          <w:lang w:eastAsia="he-IL"/>
        </w:rPr>
        <w:t>על מחבלי הנוח</w:t>
      </w:r>
      <w:r>
        <w:rPr>
          <w:rFonts w:hint="cs"/>
          <w:rtl/>
          <w:lang w:eastAsia="he-IL"/>
        </w:rPr>
        <w:t>'בה</w:t>
      </w:r>
      <w:r>
        <w:rPr>
          <w:rtl/>
          <w:lang w:eastAsia="he-IL"/>
        </w:rPr>
        <w:t xml:space="preserve">, </w:t>
      </w:r>
      <w:bookmarkStart w:id="7612" w:name="_ETM_Q42_283044"/>
      <w:bookmarkEnd w:id="7612"/>
      <w:r>
        <w:rPr>
          <w:rtl/>
          <w:lang w:eastAsia="he-IL"/>
        </w:rPr>
        <w:t>לא חל על המחבלים הנורא</w:t>
      </w:r>
      <w:r>
        <w:rPr>
          <w:rFonts w:hint="cs"/>
          <w:rtl/>
          <w:lang w:eastAsia="he-IL"/>
        </w:rPr>
        <w:t>י</w:t>
      </w:r>
      <w:r>
        <w:rPr>
          <w:rtl/>
          <w:lang w:eastAsia="he-IL"/>
        </w:rPr>
        <w:t>ים</w:t>
      </w:r>
      <w:r>
        <w:rPr>
          <w:rFonts w:hint="cs"/>
          <w:rtl/>
          <w:lang w:eastAsia="he-IL"/>
        </w:rPr>
        <w:t>,</w:t>
      </w:r>
      <w:r>
        <w:rPr>
          <w:rtl/>
          <w:lang w:eastAsia="he-IL"/>
        </w:rPr>
        <w:t xml:space="preserve"> המתו</w:t>
      </w:r>
      <w:r>
        <w:rPr>
          <w:rFonts w:hint="cs"/>
          <w:rtl/>
          <w:lang w:eastAsia="he-IL"/>
        </w:rPr>
        <w:t>ע</w:t>
      </w:r>
      <w:r>
        <w:rPr>
          <w:rtl/>
          <w:lang w:eastAsia="he-IL"/>
        </w:rPr>
        <w:t>בים</w:t>
      </w:r>
      <w:r>
        <w:rPr>
          <w:rFonts w:hint="cs"/>
          <w:rtl/>
          <w:lang w:eastAsia="he-IL"/>
        </w:rPr>
        <w:t>,</w:t>
      </w:r>
      <w:r>
        <w:rPr>
          <w:rtl/>
          <w:lang w:eastAsia="he-IL"/>
        </w:rPr>
        <w:t xml:space="preserve"> מ</w:t>
      </w:r>
      <w:r>
        <w:rPr>
          <w:rFonts w:hint="cs"/>
          <w:rtl/>
          <w:lang w:eastAsia="he-IL"/>
        </w:rPr>
        <w:t xml:space="preserve">-7 </w:t>
      </w:r>
      <w:r>
        <w:rPr>
          <w:rtl/>
          <w:lang w:eastAsia="he-IL"/>
        </w:rPr>
        <w:t>באוקטובר</w:t>
      </w:r>
      <w:r>
        <w:rPr>
          <w:rFonts w:hint="cs"/>
          <w:rtl/>
          <w:lang w:eastAsia="he-IL"/>
        </w:rPr>
        <w:t>,</w:t>
      </w:r>
      <w:r>
        <w:rPr>
          <w:rtl/>
          <w:lang w:eastAsia="he-IL"/>
        </w:rPr>
        <w:t xml:space="preserve"> וגם</w:t>
      </w:r>
      <w:r>
        <w:rPr>
          <w:rFonts w:hint="cs"/>
          <w:rtl/>
          <w:lang w:eastAsia="he-IL"/>
        </w:rPr>
        <w:t>,</w:t>
      </w:r>
      <w:r>
        <w:rPr>
          <w:rtl/>
          <w:lang w:eastAsia="he-IL"/>
        </w:rPr>
        <w:t xml:space="preserve"> חס </w:t>
      </w:r>
      <w:bookmarkStart w:id="7613" w:name="_ETM_Q42_287283"/>
      <w:bookmarkEnd w:id="7613"/>
      <w:r>
        <w:rPr>
          <w:rtl/>
          <w:lang w:eastAsia="he-IL"/>
        </w:rPr>
        <w:t>וחלילה</w:t>
      </w:r>
      <w:r>
        <w:rPr>
          <w:rFonts w:hint="cs"/>
          <w:rtl/>
          <w:lang w:eastAsia="he-IL"/>
        </w:rPr>
        <w:t>,</w:t>
      </w:r>
      <w:r>
        <w:rPr>
          <w:rtl/>
          <w:lang w:eastAsia="he-IL"/>
        </w:rPr>
        <w:t xml:space="preserve"> אם יהיו לנו עוד מחבלים,</w:t>
      </w:r>
      <w:r>
        <w:rPr>
          <w:rFonts w:hint="cs"/>
          <w:rtl/>
          <w:lang w:eastAsia="he-IL"/>
        </w:rPr>
        <w:t xml:space="preserve"> </w:t>
      </w:r>
      <w:r>
        <w:rPr>
          <w:rtl/>
          <w:lang w:eastAsia="he-IL"/>
        </w:rPr>
        <w:t>גם עליהם</w:t>
      </w:r>
      <w:r>
        <w:rPr>
          <w:rFonts w:hint="cs"/>
          <w:rtl/>
          <w:lang w:eastAsia="he-IL"/>
        </w:rPr>
        <w:t xml:space="preserve"> זה</w:t>
      </w:r>
      <w:r>
        <w:rPr>
          <w:rtl/>
          <w:lang w:eastAsia="he-IL"/>
        </w:rPr>
        <w:t xml:space="preserve"> לא </w:t>
      </w:r>
      <w:bookmarkStart w:id="7614" w:name="_ETM_Q42_291522"/>
      <w:bookmarkEnd w:id="7614"/>
      <w:r>
        <w:rPr>
          <w:rtl/>
          <w:lang w:eastAsia="he-IL"/>
        </w:rPr>
        <w:t>יחול</w:t>
      </w:r>
      <w:r>
        <w:rPr>
          <w:rFonts w:hint="cs"/>
          <w:rtl/>
          <w:lang w:eastAsia="he-IL"/>
        </w:rPr>
        <w:t>,</w:t>
      </w:r>
      <w:r>
        <w:rPr>
          <w:rtl/>
          <w:lang w:eastAsia="he-IL"/>
        </w:rPr>
        <w:t xml:space="preserve"> כי שוב, זה חל רק על ערבים ביהודה </w:t>
      </w:r>
      <w:bookmarkStart w:id="7615" w:name="_ETM_Q42_295761"/>
      <w:bookmarkEnd w:id="7615"/>
      <w:r>
        <w:rPr>
          <w:rtl/>
          <w:lang w:eastAsia="he-IL"/>
        </w:rPr>
        <w:t xml:space="preserve">ושומרון. זו החקיקה המוזרה הזו. </w:t>
      </w:r>
      <w:bookmarkStart w:id="7616" w:name="_ETM_Q42_300849"/>
      <w:bookmarkEnd w:id="7616"/>
      <w:r>
        <w:rPr>
          <w:rtl/>
          <w:lang w:eastAsia="he-IL"/>
        </w:rPr>
        <w:t>הם יודעים את זה</w:t>
      </w:r>
      <w:r>
        <w:rPr>
          <w:rFonts w:hint="cs"/>
          <w:rtl/>
          <w:lang w:eastAsia="he-IL"/>
        </w:rPr>
        <w:t>,</w:t>
      </w:r>
      <w:r>
        <w:rPr>
          <w:rtl/>
          <w:lang w:eastAsia="he-IL"/>
        </w:rPr>
        <w:t xml:space="preserve"> והם בכל זאת בוחרים לה</w:t>
      </w:r>
      <w:r>
        <w:rPr>
          <w:rFonts w:hint="cs"/>
          <w:rtl/>
          <w:lang w:eastAsia="he-IL"/>
        </w:rPr>
        <w:t>ת</w:t>
      </w:r>
      <w:r>
        <w:rPr>
          <w:rtl/>
          <w:lang w:eastAsia="he-IL"/>
        </w:rPr>
        <w:t xml:space="preserve">ל בציבור, </w:t>
      </w:r>
      <w:bookmarkStart w:id="7617" w:name="_ETM_Q42_304824"/>
      <w:bookmarkEnd w:id="7617"/>
      <w:r>
        <w:rPr>
          <w:rtl/>
          <w:lang w:eastAsia="he-IL"/>
        </w:rPr>
        <w:t xml:space="preserve">תוך שהם באמת מייצרים כאב </w:t>
      </w:r>
      <w:bookmarkStart w:id="7618" w:name="_ETM_Q42_309309"/>
      <w:bookmarkEnd w:id="7618"/>
      <w:r>
        <w:rPr>
          <w:rtl/>
          <w:lang w:eastAsia="he-IL"/>
        </w:rPr>
        <w:t>ועוגמת נפש נוספ</w:t>
      </w:r>
      <w:r>
        <w:rPr>
          <w:rFonts w:hint="cs"/>
          <w:rtl/>
          <w:lang w:eastAsia="he-IL"/>
        </w:rPr>
        <w:t>ים</w:t>
      </w:r>
      <w:r>
        <w:rPr>
          <w:rtl/>
          <w:lang w:eastAsia="he-IL"/>
        </w:rPr>
        <w:t xml:space="preserve"> למשפחות שחוו שכול נוראי</w:t>
      </w:r>
      <w:r>
        <w:rPr>
          <w:rFonts w:hint="cs"/>
          <w:rtl/>
          <w:lang w:eastAsia="he-IL"/>
        </w:rPr>
        <w:t>.</w:t>
      </w:r>
      <w:r>
        <w:rPr>
          <w:rtl/>
          <w:lang w:eastAsia="he-IL"/>
        </w:rPr>
        <w:t xml:space="preserve"> הכול כשר מבחינתם </w:t>
      </w:r>
      <w:bookmarkStart w:id="7619" w:name="_ETM_Q42_315049"/>
      <w:bookmarkEnd w:id="7619"/>
      <w:r>
        <w:rPr>
          <w:rtl/>
          <w:lang w:eastAsia="he-IL"/>
        </w:rPr>
        <w:t>במסגרת הספין</w:t>
      </w:r>
      <w:r w:rsidR="001B7E9C">
        <w:rPr>
          <w:rFonts w:hint="cs"/>
          <w:rtl/>
          <w:lang w:eastAsia="he-IL"/>
        </w:rPr>
        <w:t>.</w:t>
      </w:r>
      <w:r>
        <w:rPr>
          <w:rtl/>
          <w:lang w:eastAsia="he-IL"/>
        </w:rPr>
        <w:t xml:space="preserve"> הכ</w:t>
      </w:r>
      <w:r>
        <w:rPr>
          <w:rFonts w:hint="cs"/>
          <w:rtl/>
          <w:lang w:eastAsia="he-IL"/>
        </w:rPr>
        <w:t>ו</w:t>
      </w:r>
      <w:r>
        <w:rPr>
          <w:rtl/>
          <w:lang w:eastAsia="he-IL"/>
        </w:rPr>
        <w:t>ל</w:t>
      </w:r>
      <w:r>
        <w:rPr>
          <w:rFonts w:hint="cs"/>
          <w:rtl/>
          <w:lang w:eastAsia="he-IL"/>
        </w:rPr>
        <w:t>.</w:t>
      </w:r>
      <w:r>
        <w:rPr>
          <w:rtl/>
          <w:lang w:eastAsia="he-IL"/>
        </w:rPr>
        <w:t xml:space="preserve"> הכ</w:t>
      </w:r>
      <w:r>
        <w:rPr>
          <w:rFonts w:hint="cs"/>
          <w:rtl/>
          <w:lang w:eastAsia="he-IL"/>
        </w:rPr>
        <w:t>ו</w:t>
      </w:r>
      <w:r>
        <w:rPr>
          <w:rtl/>
          <w:lang w:eastAsia="he-IL"/>
        </w:rPr>
        <w:t xml:space="preserve">ל מצדיק את הכותרת ואת </w:t>
      </w:r>
      <w:bookmarkStart w:id="7620" w:name="_ETM_Q42_320788"/>
      <w:bookmarkEnd w:id="7620"/>
      <w:r>
        <w:rPr>
          <w:rtl/>
          <w:lang w:eastAsia="he-IL"/>
        </w:rPr>
        <w:t>הרעש התקשורתי, שזו כל התוחלת של ההצעה שמוגשת פה היום</w:t>
      </w:r>
      <w:r>
        <w:rPr>
          <w:rFonts w:hint="cs"/>
          <w:rtl/>
          <w:lang w:eastAsia="he-IL"/>
        </w:rPr>
        <w:t>.</w:t>
      </w:r>
      <w:bookmarkStart w:id="7621" w:name="_ETM_Q42_326690"/>
      <w:bookmarkEnd w:id="7621"/>
      <w:r>
        <w:rPr>
          <w:rFonts w:hint="cs"/>
          <w:rtl/>
          <w:lang w:eastAsia="he-IL"/>
        </w:rPr>
        <w:t xml:space="preserve"> </w:t>
      </w:r>
      <w:r>
        <w:rPr>
          <w:rtl/>
          <w:lang w:eastAsia="he-IL"/>
        </w:rPr>
        <w:t>על המחבלים הנוראי</w:t>
      </w:r>
      <w:r>
        <w:rPr>
          <w:rFonts w:hint="cs"/>
          <w:rtl/>
          <w:lang w:eastAsia="he-IL"/>
        </w:rPr>
        <w:t>י</w:t>
      </w:r>
      <w:r>
        <w:rPr>
          <w:rtl/>
          <w:lang w:eastAsia="he-IL"/>
        </w:rPr>
        <w:t>ם עצמם</w:t>
      </w:r>
      <w:r>
        <w:rPr>
          <w:rFonts w:hint="cs"/>
          <w:rtl/>
          <w:lang w:eastAsia="he-IL"/>
        </w:rPr>
        <w:t xml:space="preserve"> באמת</w:t>
      </w:r>
      <w:r>
        <w:rPr>
          <w:rtl/>
          <w:lang w:eastAsia="he-IL"/>
        </w:rPr>
        <w:t xml:space="preserve"> אין לי שום רחמים</w:t>
      </w:r>
      <w:r w:rsidR="001B7E9C">
        <w:rPr>
          <w:rFonts w:hint="cs"/>
          <w:rtl/>
          <w:lang w:eastAsia="he-IL"/>
        </w:rPr>
        <w:t>.</w:t>
      </w:r>
      <w:r>
        <w:rPr>
          <w:rtl/>
          <w:lang w:eastAsia="he-IL"/>
        </w:rPr>
        <w:t xml:space="preserve"> שום </w:t>
      </w:r>
      <w:bookmarkStart w:id="7622" w:name="_ETM_Q42_331649"/>
      <w:bookmarkEnd w:id="7622"/>
      <w:r>
        <w:rPr>
          <w:rtl/>
          <w:lang w:eastAsia="he-IL"/>
        </w:rPr>
        <w:t>רחמים</w:t>
      </w:r>
      <w:r>
        <w:rPr>
          <w:rFonts w:hint="cs"/>
          <w:rtl/>
          <w:lang w:eastAsia="he-IL"/>
        </w:rPr>
        <w:t>.</w:t>
      </w:r>
      <w:r>
        <w:rPr>
          <w:rtl/>
          <w:lang w:eastAsia="he-IL"/>
        </w:rPr>
        <w:t xml:space="preserve"> הם טרוריסטים, רוצחים, שפלים</w:t>
      </w:r>
      <w:r>
        <w:rPr>
          <w:rFonts w:hint="cs"/>
          <w:rtl/>
          <w:lang w:eastAsia="he-IL"/>
        </w:rPr>
        <w:t>.</w:t>
      </w:r>
      <w:r>
        <w:rPr>
          <w:rtl/>
          <w:lang w:eastAsia="he-IL"/>
        </w:rPr>
        <w:t xml:space="preserve"> הם לא ראויים לשום רחמים </w:t>
      </w:r>
      <w:bookmarkStart w:id="7623" w:name="_ETM_Q42_336609"/>
      <w:bookmarkEnd w:id="7623"/>
      <w:r>
        <w:rPr>
          <w:rtl/>
          <w:lang w:eastAsia="he-IL"/>
        </w:rPr>
        <w:t>והם לא רא</w:t>
      </w:r>
      <w:r>
        <w:rPr>
          <w:rFonts w:hint="cs"/>
          <w:rtl/>
          <w:lang w:eastAsia="he-IL"/>
        </w:rPr>
        <w:t>וי</w:t>
      </w:r>
      <w:r>
        <w:rPr>
          <w:rtl/>
          <w:lang w:eastAsia="he-IL"/>
        </w:rPr>
        <w:t>ים לחמלה</w:t>
      </w:r>
      <w:r>
        <w:rPr>
          <w:rFonts w:hint="cs"/>
          <w:rtl/>
          <w:lang w:eastAsia="he-IL"/>
        </w:rPr>
        <w:t xml:space="preserve">. </w:t>
      </w:r>
      <w:r>
        <w:rPr>
          <w:rtl/>
          <w:lang w:eastAsia="he-IL"/>
        </w:rPr>
        <w:t>מן הצדק</w:t>
      </w:r>
      <w:r>
        <w:rPr>
          <w:rFonts w:hint="cs"/>
          <w:rtl/>
          <w:lang w:eastAsia="he-IL"/>
        </w:rPr>
        <w:t>,</w:t>
      </w:r>
      <w:r>
        <w:rPr>
          <w:rtl/>
          <w:lang w:eastAsia="he-IL"/>
        </w:rPr>
        <w:t xml:space="preserve"> הם באמת ראויים </w:t>
      </w:r>
      <w:bookmarkStart w:id="7624" w:name="_ETM_Q42_341569"/>
      <w:bookmarkEnd w:id="7624"/>
      <w:r>
        <w:rPr>
          <w:rtl/>
          <w:lang w:eastAsia="he-IL"/>
        </w:rPr>
        <w:t xml:space="preserve">למוות. ההתנגדות שלי </w:t>
      </w:r>
      <w:bookmarkStart w:id="7625" w:name="_ETM_Q42_347169"/>
      <w:bookmarkEnd w:id="7625"/>
      <w:r>
        <w:rPr>
          <w:rtl/>
          <w:lang w:eastAsia="he-IL"/>
        </w:rPr>
        <w:t>לחוק הזה לא נובעת חס וחלילה מרחמים על האנשים המתו</w:t>
      </w:r>
      <w:r>
        <w:rPr>
          <w:rFonts w:hint="cs"/>
          <w:rtl/>
          <w:lang w:eastAsia="he-IL"/>
        </w:rPr>
        <w:t>ע</w:t>
      </w:r>
      <w:r>
        <w:rPr>
          <w:rtl/>
          <w:lang w:eastAsia="he-IL"/>
        </w:rPr>
        <w:t xml:space="preserve">בים </w:t>
      </w:r>
      <w:bookmarkStart w:id="7626" w:name="_ETM_Q42_351939"/>
      <w:bookmarkEnd w:id="7626"/>
      <w:r>
        <w:rPr>
          <w:rtl/>
          <w:lang w:eastAsia="he-IL"/>
        </w:rPr>
        <w:t xml:space="preserve">האלה, היא נובעת מהדאגה לנו כאומה. </w:t>
      </w:r>
      <w:bookmarkStart w:id="7627" w:name="_ETM_Q42_361960"/>
      <w:bookmarkEnd w:id="7627"/>
    </w:p>
    <w:p w:rsidR="00E50A18" w:rsidRDefault="00E50A18" w:rsidP="000F0011">
      <w:pPr>
        <w:rPr>
          <w:rtl/>
          <w:lang w:eastAsia="he-IL"/>
        </w:rPr>
      </w:pPr>
      <w:bookmarkStart w:id="7628" w:name="_ETM_Q42_362712"/>
      <w:bookmarkStart w:id="7629" w:name="_ETM_Q42_362801"/>
      <w:bookmarkStart w:id="7630" w:name="_ETM_Q42_362914"/>
      <w:bookmarkStart w:id="7631" w:name="_ETM_Q42_362976"/>
      <w:bookmarkEnd w:id="7628"/>
      <w:bookmarkEnd w:id="7629"/>
      <w:bookmarkEnd w:id="7630"/>
      <w:bookmarkEnd w:id="7631"/>
    </w:p>
    <w:p w:rsidR="00E50A18" w:rsidRDefault="00E50A18" w:rsidP="001B7E9C">
      <w:pPr>
        <w:rPr>
          <w:rtl/>
          <w:lang w:eastAsia="he-IL"/>
        </w:rPr>
      </w:pPr>
      <w:bookmarkStart w:id="7632" w:name="_ETM_Q42_363919"/>
      <w:bookmarkStart w:id="7633" w:name="_ETM_Q42_363974"/>
      <w:bookmarkEnd w:id="7632"/>
      <w:bookmarkEnd w:id="7633"/>
      <w:r>
        <w:rPr>
          <w:rtl/>
          <w:lang w:eastAsia="he-IL"/>
        </w:rPr>
        <w:t xml:space="preserve">יש גם מקום להטיל ספק גדול בנוגע למה שהחוק הזה </w:t>
      </w:r>
      <w:bookmarkStart w:id="7634" w:name="_ETM_Q42_366532"/>
      <w:bookmarkEnd w:id="7634"/>
      <w:r>
        <w:rPr>
          <w:rtl/>
          <w:lang w:eastAsia="he-IL"/>
        </w:rPr>
        <w:t>יעשה לאויבים שלנו</w:t>
      </w:r>
      <w:r>
        <w:rPr>
          <w:rFonts w:hint="cs"/>
          <w:rtl/>
          <w:lang w:eastAsia="he-IL"/>
        </w:rPr>
        <w:t>.</w:t>
      </w:r>
      <w:r>
        <w:rPr>
          <w:rtl/>
          <w:lang w:eastAsia="he-IL"/>
        </w:rPr>
        <w:t xml:space="preserve"> חשוב לציין שאין שום הוכחה שהוצאות להורג </w:t>
      </w:r>
      <w:bookmarkStart w:id="7635" w:name="_ETM_Q42_371104"/>
      <w:bookmarkEnd w:id="7635"/>
      <w:r>
        <w:rPr>
          <w:rtl/>
          <w:lang w:eastAsia="he-IL"/>
        </w:rPr>
        <w:t xml:space="preserve">יוצרות איזושהי הרתעה, מחסלות טרור. אני לא מכירה תקדים כזה </w:t>
      </w:r>
      <w:bookmarkStart w:id="7636" w:name="_ETM_Q42_375675"/>
      <w:bookmarkEnd w:id="7636"/>
      <w:r>
        <w:rPr>
          <w:rtl/>
          <w:lang w:eastAsia="he-IL"/>
        </w:rPr>
        <w:t xml:space="preserve">באף מדינה בהיסטוריה כולה שהוצאות להורג צמצמו, אולי אפילו באופן </w:t>
      </w:r>
      <w:bookmarkStart w:id="7637" w:name="_ETM_Q42_380248"/>
      <w:bookmarkEnd w:id="7637"/>
      <w:r>
        <w:rPr>
          <w:rtl/>
          <w:lang w:eastAsia="he-IL"/>
        </w:rPr>
        <w:t>משמעותי, משהו, את הטרור</w:t>
      </w:r>
      <w:r>
        <w:rPr>
          <w:rFonts w:hint="cs"/>
          <w:rtl/>
          <w:lang w:eastAsia="he-IL"/>
        </w:rPr>
        <w:t>.</w:t>
      </w:r>
      <w:r>
        <w:rPr>
          <w:rtl/>
          <w:lang w:eastAsia="he-IL"/>
        </w:rPr>
        <w:t xml:space="preserve"> </w:t>
      </w:r>
      <w:bookmarkStart w:id="7638" w:name="_ETM_Q42_385179"/>
      <w:bookmarkEnd w:id="7638"/>
      <w:r>
        <w:rPr>
          <w:rtl/>
          <w:lang w:eastAsia="he-IL"/>
        </w:rPr>
        <w:t xml:space="preserve">יותר מכך, גופי הביטחון והמשפט רובם ככולם מתנגדים לחוק הזה, </w:t>
      </w:r>
      <w:bookmarkStart w:id="7639" w:name="_ETM_Q42_389856"/>
      <w:bookmarkEnd w:id="7639"/>
      <w:r>
        <w:rPr>
          <w:rtl/>
          <w:lang w:eastAsia="he-IL"/>
        </w:rPr>
        <w:t>לנוסח שנמצא פה</w:t>
      </w:r>
      <w:r>
        <w:rPr>
          <w:rFonts w:hint="cs"/>
          <w:rtl/>
          <w:lang w:eastAsia="he-IL"/>
        </w:rPr>
        <w:t>.</w:t>
      </w:r>
      <w:r>
        <w:rPr>
          <w:rtl/>
          <w:lang w:eastAsia="he-IL"/>
        </w:rPr>
        <w:t xml:space="preserve"> חלקם ממש מזהירים מפניו, מזהירים שיותר ממה </w:t>
      </w:r>
      <w:bookmarkStart w:id="7640" w:name="_ETM_Q42_394532"/>
      <w:bookmarkEnd w:id="7640"/>
      <w:r>
        <w:rPr>
          <w:rtl/>
          <w:lang w:eastAsia="he-IL"/>
        </w:rPr>
        <w:t>שהוא ירתיע</w:t>
      </w:r>
      <w:r w:rsidR="001B7E9C">
        <w:rPr>
          <w:rFonts w:hint="cs"/>
          <w:rtl/>
          <w:lang w:eastAsia="he-IL"/>
        </w:rPr>
        <w:t>,</w:t>
      </w:r>
      <w:r>
        <w:rPr>
          <w:rtl/>
          <w:lang w:eastAsia="he-IL"/>
        </w:rPr>
        <w:t xml:space="preserve"> הוא ייצר מוטיבציה.</w:t>
      </w:r>
      <w:bookmarkStart w:id="7641" w:name="_ETM_Q42_399410"/>
      <w:bookmarkEnd w:id="7641"/>
      <w:r>
        <w:rPr>
          <w:rFonts w:hint="cs"/>
          <w:rtl/>
          <w:lang w:eastAsia="he-IL"/>
        </w:rPr>
        <w:t xml:space="preserve"> </w:t>
      </w:r>
      <w:r>
        <w:rPr>
          <w:rtl/>
          <w:lang w:eastAsia="he-IL"/>
        </w:rPr>
        <w:t>בואו, אם יש ש</w:t>
      </w:r>
      <w:r>
        <w:rPr>
          <w:rFonts w:hint="cs"/>
          <w:rtl/>
          <w:lang w:eastAsia="he-IL"/>
        </w:rPr>
        <w:t>היד</w:t>
      </w:r>
      <w:r>
        <w:rPr>
          <w:rtl/>
          <w:lang w:eastAsia="he-IL"/>
        </w:rPr>
        <w:t xml:space="preserve"> שכל משאת נפשו ה</w:t>
      </w:r>
      <w:r>
        <w:rPr>
          <w:rFonts w:hint="cs"/>
          <w:rtl/>
          <w:lang w:eastAsia="he-IL"/>
        </w:rPr>
        <w:t>יא</w:t>
      </w:r>
      <w:r>
        <w:rPr>
          <w:rtl/>
          <w:lang w:eastAsia="he-IL"/>
        </w:rPr>
        <w:t xml:space="preserve"> </w:t>
      </w:r>
      <w:bookmarkStart w:id="7642" w:name="_ETM_Q42_403926"/>
      <w:bookmarkEnd w:id="7642"/>
      <w:r>
        <w:rPr>
          <w:rtl/>
          <w:lang w:eastAsia="he-IL"/>
        </w:rPr>
        <w:t xml:space="preserve">להתאבד כדי להרוג יהודים, אז פה אנחנו נותנים לו כמעט </w:t>
      </w:r>
      <w:bookmarkStart w:id="7643" w:name="_ETM_Q42_408443"/>
      <w:bookmarkEnd w:id="7643"/>
      <w:r>
        <w:rPr>
          <w:rtl/>
          <w:lang w:eastAsia="he-IL"/>
        </w:rPr>
        <w:t>פרס, אנחנו נותנים לו פרסום, אנחנו נותנים לו מעמד מיוחד</w:t>
      </w:r>
      <w:r>
        <w:rPr>
          <w:rFonts w:hint="cs"/>
          <w:rtl/>
          <w:lang w:eastAsia="he-IL"/>
        </w:rPr>
        <w:t>.</w:t>
      </w:r>
      <w:r>
        <w:rPr>
          <w:rtl/>
          <w:lang w:eastAsia="he-IL"/>
        </w:rPr>
        <w:t xml:space="preserve"> </w:t>
      </w:r>
      <w:bookmarkStart w:id="7644" w:name="_ETM_Q42_412959"/>
      <w:bookmarkEnd w:id="7644"/>
      <w:r>
        <w:rPr>
          <w:rtl/>
          <w:lang w:eastAsia="he-IL"/>
        </w:rPr>
        <w:t xml:space="preserve">מה גם שבתקופת המשפט זה רק ייצר מוטיבציה לחטוף עוד </w:t>
      </w:r>
      <w:bookmarkStart w:id="7645" w:name="_ETM_Q42_417476"/>
      <w:bookmarkEnd w:id="7645"/>
      <w:r>
        <w:rPr>
          <w:rtl/>
          <w:lang w:eastAsia="he-IL"/>
        </w:rPr>
        <w:t>אנשים וגם לאיים להוציא אותם להורג</w:t>
      </w:r>
      <w:r>
        <w:rPr>
          <w:rFonts w:hint="cs"/>
          <w:rtl/>
          <w:lang w:eastAsia="he-IL"/>
        </w:rPr>
        <w:t>.</w:t>
      </w:r>
      <w:r>
        <w:rPr>
          <w:rtl/>
          <w:lang w:eastAsia="he-IL"/>
        </w:rPr>
        <w:t xml:space="preserve"> זה מנגנון לא חכם</w:t>
      </w:r>
      <w:r w:rsidR="001B7E9C">
        <w:rPr>
          <w:rFonts w:hint="cs"/>
          <w:rtl/>
          <w:lang w:eastAsia="he-IL"/>
        </w:rPr>
        <w:t>,</w:t>
      </w:r>
      <w:r>
        <w:rPr>
          <w:rtl/>
          <w:lang w:eastAsia="he-IL"/>
        </w:rPr>
        <w:t xml:space="preserve"> </w:t>
      </w:r>
      <w:bookmarkStart w:id="7646" w:name="_ETM_Q42_421992"/>
      <w:bookmarkEnd w:id="7646"/>
      <w:r>
        <w:rPr>
          <w:rtl/>
          <w:lang w:eastAsia="he-IL"/>
        </w:rPr>
        <w:t>לא חכם</w:t>
      </w:r>
      <w:r w:rsidR="001B7E9C">
        <w:rPr>
          <w:rFonts w:hint="cs"/>
          <w:rtl/>
          <w:lang w:eastAsia="he-IL"/>
        </w:rPr>
        <w:t>,</w:t>
      </w:r>
      <w:r>
        <w:rPr>
          <w:rtl/>
          <w:lang w:eastAsia="he-IL"/>
        </w:rPr>
        <w:t xml:space="preserve"> וגורמי המקצוע ממש מזהירים</w:t>
      </w:r>
      <w:bookmarkStart w:id="7647" w:name="_ETM_Q42_426720"/>
      <w:bookmarkEnd w:id="7647"/>
      <w:r>
        <w:rPr>
          <w:rFonts w:hint="cs"/>
          <w:rtl/>
          <w:lang w:eastAsia="he-IL"/>
        </w:rPr>
        <w:t xml:space="preserve"> </w:t>
      </w:r>
      <w:bookmarkStart w:id="7648" w:name="_ETM_Q42_429113"/>
      <w:bookmarkEnd w:id="7648"/>
      <w:r>
        <w:rPr>
          <w:rtl/>
          <w:lang w:eastAsia="he-IL"/>
        </w:rPr>
        <w:t>שהוצאה להורג כז</w:t>
      </w:r>
      <w:r w:rsidR="001B7E9C">
        <w:rPr>
          <w:rFonts w:hint="cs"/>
          <w:rtl/>
          <w:lang w:eastAsia="he-IL"/>
        </w:rPr>
        <w:t>את</w:t>
      </w:r>
      <w:r>
        <w:rPr>
          <w:rFonts w:hint="cs"/>
          <w:rtl/>
          <w:lang w:eastAsia="he-IL"/>
        </w:rPr>
        <w:t>,</w:t>
      </w:r>
      <w:r>
        <w:rPr>
          <w:rtl/>
          <w:lang w:eastAsia="he-IL"/>
        </w:rPr>
        <w:t xml:space="preserve"> בנוסח הזה</w:t>
      </w:r>
      <w:r>
        <w:rPr>
          <w:rFonts w:hint="cs"/>
          <w:rtl/>
          <w:lang w:eastAsia="he-IL"/>
        </w:rPr>
        <w:t>, היא</w:t>
      </w:r>
      <w:r>
        <w:rPr>
          <w:rtl/>
          <w:lang w:eastAsia="he-IL"/>
        </w:rPr>
        <w:t xml:space="preserve"> פעולה מאוד </w:t>
      </w:r>
      <w:bookmarkStart w:id="7649" w:name="_ETM_Q42_431440"/>
      <w:bookmarkEnd w:id="7649"/>
      <w:r>
        <w:rPr>
          <w:rtl/>
          <w:lang w:eastAsia="he-IL"/>
        </w:rPr>
        <w:t xml:space="preserve">מסוכנת. </w:t>
      </w:r>
    </w:p>
    <w:p w:rsidR="00E50A18" w:rsidRDefault="00E50A18" w:rsidP="000F0011">
      <w:pPr>
        <w:rPr>
          <w:rtl/>
          <w:lang w:eastAsia="he-IL"/>
        </w:rPr>
      </w:pPr>
    </w:p>
    <w:p w:rsidR="00E50A18" w:rsidRDefault="00E50A18" w:rsidP="001B7E9C">
      <w:pPr>
        <w:rPr>
          <w:rtl/>
          <w:lang w:eastAsia="he-IL"/>
        </w:rPr>
      </w:pPr>
      <w:r>
        <w:rPr>
          <w:rtl/>
          <w:lang w:eastAsia="he-IL"/>
        </w:rPr>
        <w:t xml:space="preserve">כמובן שהוצאה להורג שאין בה שום מנגנונים מאזנים </w:t>
      </w:r>
      <w:bookmarkStart w:id="7650" w:name="_ETM_Q42_436160"/>
      <w:bookmarkEnd w:id="7650"/>
      <w:r>
        <w:rPr>
          <w:rtl/>
          <w:lang w:eastAsia="he-IL"/>
        </w:rPr>
        <w:t>מתאימה למערכת משפט שאין בה טעויות,</w:t>
      </w:r>
      <w:r>
        <w:rPr>
          <w:rFonts w:hint="cs"/>
          <w:rtl/>
          <w:lang w:eastAsia="he-IL"/>
        </w:rPr>
        <w:t xml:space="preserve"> </w:t>
      </w:r>
      <w:r>
        <w:rPr>
          <w:rtl/>
          <w:lang w:eastAsia="he-IL"/>
        </w:rPr>
        <w:t xml:space="preserve">ואין דבר כזה מערכת </w:t>
      </w:r>
      <w:bookmarkStart w:id="7651" w:name="_ETM_Q42_440880"/>
      <w:bookmarkEnd w:id="7651"/>
      <w:r>
        <w:rPr>
          <w:rtl/>
          <w:lang w:eastAsia="he-IL"/>
        </w:rPr>
        <w:t>משפט שאין בה טעויות</w:t>
      </w:r>
      <w:r>
        <w:rPr>
          <w:rFonts w:hint="cs"/>
          <w:rtl/>
          <w:lang w:eastAsia="he-IL"/>
        </w:rPr>
        <w:t>.</w:t>
      </w:r>
      <w:r>
        <w:rPr>
          <w:rtl/>
          <w:lang w:eastAsia="he-IL"/>
        </w:rPr>
        <w:t xml:space="preserve"> ובהצעת החוק הקיצונית</w:t>
      </w:r>
      <w:r>
        <w:rPr>
          <w:rFonts w:hint="cs"/>
          <w:rtl/>
          <w:lang w:eastAsia="he-IL"/>
        </w:rPr>
        <w:t xml:space="preserve">, </w:t>
      </w:r>
      <w:r>
        <w:rPr>
          <w:rtl/>
          <w:lang w:eastAsia="he-IL"/>
        </w:rPr>
        <w:t>הלא</w:t>
      </w:r>
      <w:r>
        <w:rPr>
          <w:rFonts w:hint="cs"/>
          <w:rtl/>
          <w:lang w:eastAsia="he-IL"/>
        </w:rPr>
        <w:t>-</w:t>
      </w:r>
      <w:r>
        <w:rPr>
          <w:rtl/>
          <w:lang w:eastAsia="he-IL"/>
        </w:rPr>
        <w:t xml:space="preserve">רצינית והשטחית </w:t>
      </w:r>
      <w:bookmarkStart w:id="7652" w:name="_ETM_Q42_445600"/>
      <w:bookmarkEnd w:id="7652"/>
      <w:r>
        <w:rPr>
          <w:rtl/>
          <w:lang w:eastAsia="he-IL"/>
        </w:rPr>
        <w:t xml:space="preserve">שמוגשת פה אין גם מנגנוני בקרה. </w:t>
      </w:r>
      <w:bookmarkStart w:id="7653" w:name="_ETM_Q42_451690"/>
      <w:bookmarkEnd w:id="7653"/>
      <w:r>
        <w:rPr>
          <w:rtl/>
          <w:lang w:eastAsia="he-IL"/>
        </w:rPr>
        <w:t>החוק שלפנינו</w:t>
      </w:r>
      <w:r>
        <w:rPr>
          <w:rFonts w:hint="cs"/>
          <w:rtl/>
          <w:lang w:eastAsia="he-IL"/>
        </w:rPr>
        <w:t xml:space="preserve"> בעצם</w:t>
      </w:r>
      <w:r>
        <w:rPr>
          <w:rtl/>
          <w:lang w:eastAsia="he-IL"/>
        </w:rPr>
        <w:t xml:space="preserve"> דורש עונש מוות כעונש חובה</w:t>
      </w:r>
      <w:r w:rsidR="001B7E9C">
        <w:rPr>
          <w:rFonts w:hint="cs"/>
          <w:rtl/>
          <w:lang w:eastAsia="he-IL"/>
        </w:rPr>
        <w:t>.</w:t>
      </w:r>
      <w:r>
        <w:rPr>
          <w:rtl/>
          <w:lang w:eastAsia="he-IL"/>
        </w:rPr>
        <w:t xml:space="preserve"> חובה.</w:t>
      </w:r>
      <w:bookmarkStart w:id="7654" w:name="_ETM_Q42_456228"/>
      <w:bookmarkEnd w:id="7654"/>
      <w:r>
        <w:rPr>
          <w:rFonts w:hint="cs"/>
          <w:rtl/>
          <w:lang w:eastAsia="he-IL"/>
        </w:rPr>
        <w:t xml:space="preserve"> </w:t>
      </w:r>
      <w:r>
        <w:rPr>
          <w:rtl/>
          <w:lang w:eastAsia="he-IL"/>
        </w:rPr>
        <w:t>זה משהו ש</w:t>
      </w:r>
      <w:r>
        <w:rPr>
          <w:rFonts w:hint="cs"/>
          <w:rtl/>
          <w:lang w:eastAsia="he-IL"/>
        </w:rPr>
        <w:t>אפילו</w:t>
      </w:r>
      <w:r>
        <w:rPr>
          <w:rtl/>
          <w:lang w:eastAsia="he-IL"/>
        </w:rPr>
        <w:t xml:space="preserve"> לא דורש גזר דין שיינתן פה </w:t>
      </w:r>
      <w:bookmarkStart w:id="7655" w:name="_ETM_Q42_460766"/>
      <w:bookmarkEnd w:id="7655"/>
      <w:r>
        <w:rPr>
          <w:rtl/>
          <w:lang w:eastAsia="he-IL"/>
        </w:rPr>
        <w:t>אחד, אלא מספיק רוב רגיל</w:t>
      </w:r>
      <w:r>
        <w:rPr>
          <w:rFonts w:hint="cs"/>
          <w:rtl/>
          <w:lang w:eastAsia="he-IL"/>
        </w:rPr>
        <w:t>.</w:t>
      </w:r>
      <w:r>
        <w:rPr>
          <w:rtl/>
          <w:lang w:eastAsia="he-IL"/>
        </w:rPr>
        <w:t xml:space="preserve"> ויש סיבה שעד היום לא </w:t>
      </w:r>
      <w:bookmarkStart w:id="7656" w:name="_ETM_Q42_465305"/>
      <w:bookmarkEnd w:id="7656"/>
      <w:r>
        <w:rPr>
          <w:rtl/>
          <w:lang w:eastAsia="he-IL"/>
        </w:rPr>
        <w:t>הוצאנו להורג על ימין ועל שמאל</w:t>
      </w:r>
      <w:r>
        <w:rPr>
          <w:rFonts w:hint="cs"/>
          <w:rtl/>
          <w:lang w:eastAsia="he-IL"/>
        </w:rPr>
        <w:t>.</w:t>
      </w:r>
      <w:r>
        <w:rPr>
          <w:rtl/>
          <w:lang w:eastAsia="he-IL"/>
        </w:rPr>
        <w:t xml:space="preserve"> כמו שההוצאה להורג היא </w:t>
      </w:r>
      <w:bookmarkStart w:id="7657" w:name="_ETM_Q42_469843"/>
      <w:bookmarkEnd w:id="7657"/>
      <w:r>
        <w:rPr>
          <w:rtl/>
          <w:lang w:eastAsia="he-IL"/>
        </w:rPr>
        <w:t xml:space="preserve">לא עדות לעוצמה, ככה הימנעות מההוצאה להורג היא לא עדות </w:t>
      </w:r>
      <w:bookmarkStart w:id="7658" w:name="_ETM_Q42_474381"/>
      <w:bookmarkEnd w:id="7658"/>
      <w:r>
        <w:rPr>
          <w:rtl/>
          <w:lang w:eastAsia="he-IL"/>
        </w:rPr>
        <w:t>לחולשה.</w:t>
      </w:r>
      <w:bookmarkStart w:id="7659" w:name="_ETM_Q42_479089"/>
      <w:bookmarkEnd w:id="7659"/>
      <w:r>
        <w:rPr>
          <w:rFonts w:hint="cs"/>
          <w:rtl/>
          <w:lang w:eastAsia="he-IL"/>
        </w:rPr>
        <w:t xml:space="preserve"> </w:t>
      </w:r>
      <w:r>
        <w:rPr>
          <w:rtl/>
          <w:lang w:eastAsia="he-IL"/>
        </w:rPr>
        <w:t xml:space="preserve">יש הבדל גדול בין הריגה כהגנה עצמית או הריגה כחלק </w:t>
      </w:r>
      <w:bookmarkStart w:id="7660" w:name="_ETM_Q42_483986"/>
      <w:bookmarkEnd w:id="7660"/>
      <w:r>
        <w:rPr>
          <w:rtl/>
          <w:lang w:eastAsia="he-IL"/>
        </w:rPr>
        <w:t xml:space="preserve">ממלחמה ובין הניסיון להחליף את אלוקים במעשה ההריגה. אנחנו אומרים </w:t>
      </w:r>
      <w:bookmarkStart w:id="7661" w:name="_ETM_Q42_488884"/>
      <w:bookmarkEnd w:id="7661"/>
      <w:r>
        <w:rPr>
          <w:rtl/>
          <w:lang w:eastAsia="he-IL"/>
        </w:rPr>
        <w:t xml:space="preserve">ביהדות </w:t>
      </w:r>
      <w:r>
        <w:rPr>
          <w:rFonts w:hint="cs"/>
          <w:rtl/>
          <w:lang w:eastAsia="he-IL"/>
        </w:rPr>
        <w:t>"</w:t>
      </w:r>
      <w:r>
        <w:rPr>
          <w:rtl/>
          <w:lang w:eastAsia="he-IL"/>
        </w:rPr>
        <w:t>ה</w:t>
      </w:r>
      <w:r>
        <w:rPr>
          <w:rFonts w:hint="cs"/>
          <w:rtl/>
          <w:lang w:eastAsia="he-IL"/>
        </w:rPr>
        <w:t>שם</w:t>
      </w:r>
      <w:r>
        <w:rPr>
          <w:rtl/>
          <w:lang w:eastAsia="he-IL"/>
        </w:rPr>
        <w:t xml:space="preserve"> ייקום דמו</w:t>
      </w:r>
      <w:r>
        <w:rPr>
          <w:rFonts w:hint="cs"/>
          <w:rtl/>
          <w:lang w:eastAsia="he-IL"/>
        </w:rPr>
        <w:t>"</w:t>
      </w:r>
      <w:r>
        <w:rPr>
          <w:rtl/>
          <w:lang w:eastAsia="he-IL"/>
        </w:rPr>
        <w:t xml:space="preserve">, </w:t>
      </w:r>
      <w:r>
        <w:rPr>
          <w:rFonts w:hint="cs"/>
          <w:rtl/>
          <w:lang w:eastAsia="he-IL"/>
        </w:rPr>
        <w:t>"</w:t>
      </w:r>
      <w:r>
        <w:rPr>
          <w:rtl/>
          <w:lang w:eastAsia="he-IL"/>
        </w:rPr>
        <w:t>ה</w:t>
      </w:r>
      <w:r>
        <w:rPr>
          <w:rFonts w:hint="cs"/>
          <w:rtl/>
          <w:lang w:eastAsia="he-IL"/>
        </w:rPr>
        <w:t>שם</w:t>
      </w:r>
      <w:r>
        <w:rPr>
          <w:rtl/>
          <w:lang w:eastAsia="he-IL"/>
        </w:rPr>
        <w:t xml:space="preserve"> ייקום דמו</w:t>
      </w:r>
      <w:r>
        <w:rPr>
          <w:rFonts w:hint="cs"/>
          <w:rtl/>
          <w:lang w:eastAsia="he-IL"/>
        </w:rPr>
        <w:t>" –</w:t>
      </w:r>
      <w:r>
        <w:rPr>
          <w:rtl/>
          <w:lang w:eastAsia="he-IL"/>
        </w:rPr>
        <w:t xml:space="preserve"> לא אנחנו </w:t>
      </w:r>
      <w:bookmarkStart w:id="7662" w:name="_ETM_Q42_493781"/>
      <w:bookmarkEnd w:id="7662"/>
      <w:r>
        <w:rPr>
          <w:rtl/>
          <w:lang w:eastAsia="he-IL"/>
        </w:rPr>
        <w:t>ניקום את הדם, ה</w:t>
      </w:r>
      <w:r>
        <w:rPr>
          <w:rFonts w:hint="cs"/>
          <w:rtl/>
          <w:lang w:eastAsia="he-IL"/>
        </w:rPr>
        <w:t>שם,</w:t>
      </w:r>
      <w:r>
        <w:rPr>
          <w:rtl/>
          <w:lang w:eastAsia="he-IL"/>
        </w:rPr>
        <w:t xml:space="preserve"> זה התפקיד של אלוקים</w:t>
      </w:r>
      <w:r>
        <w:rPr>
          <w:rFonts w:hint="cs"/>
          <w:rtl/>
          <w:lang w:eastAsia="he-IL"/>
        </w:rPr>
        <w:t>.</w:t>
      </w:r>
      <w:r>
        <w:rPr>
          <w:rtl/>
          <w:lang w:eastAsia="he-IL"/>
        </w:rPr>
        <w:t xml:space="preserve"> </w:t>
      </w:r>
      <w:bookmarkStart w:id="7663" w:name="_ETM_Q42_499200"/>
      <w:bookmarkEnd w:id="7663"/>
      <w:r>
        <w:rPr>
          <w:rtl/>
          <w:lang w:eastAsia="he-IL"/>
        </w:rPr>
        <w:t>ביטחון ישראל, כמובן, לפני הכ</w:t>
      </w:r>
      <w:r>
        <w:rPr>
          <w:rFonts w:hint="cs"/>
          <w:rtl/>
          <w:lang w:eastAsia="he-IL"/>
        </w:rPr>
        <w:t>ו</w:t>
      </w:r>
      <w:r>
        <w:rPr>
          <w:rtl/>
          <w:lang w:eastAsia="he-IL"/>
        </w:rPr>
        <w:t xml:space="preserve">ל, אבל הוצאה להורג כנקמה זה </w:t>
      </w:r>
      <w:bookmarkStart w:id="7664" w:name="_ETM_Q42_503429"/>
      <w:bookmarkEnd w:id="7664"/>
      <w:r>
        <w:rPr>
          <w:rtl/>
          <w:lang w:eastAsia="he-IL"/>
        </w:rPr>
        <w:t>לא, זה לא מעשה יהודי</w:t>
      </w:r>
      <w:r w:rsidR="001B7E9C">
        <w:rPr>
          <w:rFonts w:hint="cs"/>
          <w:rtl/>
          <w:lang w:eastAsia="he-IL"/>
        </w:rPr>
        <w:t>,</w:t>
      </w:r>
      <w:r>
        <w:rPr>
          <w:rtl/>
          <w:lang w:eastAsia="he-IL"/>
        </w:rPr>
        <w:t xml:space="preserve"> והוא לא יביא לתוצאה הרצויה. </w:t>
      </w:r>
      <w:bookmarkStart w:id="7665" w:name="_ETM_Q42_507659"/>
      <w:bookmarkEnd w:id="7665"/>
    </w:p>
    <w:p w:rsidR="00E50A18" w:rsidRDefault="00E50A18" w:rsidP="000F0011">
      <w:pPr>
        <w:rPr>
          <w:rtl/>
          <w:lang w:eastAsia="he-IL"/>
        </w:rPr>
      </w:pPr>
    </w:p>
    <w:p w:rsidR="00E50A18" w:rsidRDefault="00E50A18" w:rsidP="000F0011">
      <w:pPr>
        <w:rPr>
          <w:rtl/>
          <w:lang w:eastAsia="he-IL"/>
        </w:rPr>
      </w:pPr>
      <w:r>
        <w:rPr>
          <w:rtl/>
          <w:lang w:eastAsia="he-IL"/>
        </w:rPr>
        <w:t>מדינה שתרשה לעצמה ככה להוציא להורג בקלות</w:t>
      </w:r>
      <w:r>
        <w:rPr>
          <w:rFonts w:hint="cs"/>
          <w:rtl/>
          <w:lang w:eastAsia="he-IL"/>
        </w:rPr>
        <w:t>,</w:t>
      </w:r>
      <w:r>
        <w:rPr>
          <w:rtl/>
          <w:lang w:eastAsia="he-IL"/>
        </w:rPr>
        <w:t xml:space="preserve"> כמו</w:t>
      </w:r>
      <w:r>
        <w:rPr>
          <w:rFonts w:hint="cs"/>
          <w:rtl/>
          <w:lang w:eastAsia="he-IL"/>
        </w:rPr>
        <w:t xml:space="preserve"> </w:t>
      </w:r>
      <w:r>
        <w:rPr>
          <w:rtl/>
          <w:lang w:eastAsia="he-IL"/>
        </w:rPr>
        <w:t xml:space="preserve">הנוסח שמוצע </w:t>
      </w:r>
      <w:bookmarkStart w:id="7666" w:name="_ETM_Q42_511889"/>
      <w:bookmarkEnd w:id="7666"/>
      <w:r>
        <w:rPr>
          <w:rtl/>
          <w:lang w:eastAsia="he-IL"/>
        </w:rPr>
        <w:t>לפנינו</w:t>
      </w:r>
      <w:r>
        <w:rPr>
          <w:rFonts w:hint="cs"/>
          <w:rtl/>
          <w:lang w:eastAsia="he-IL"/>
        </w:rPr>
        <w:t>,</w:t>
      </w:r>
      <w:r>
        <w:rPr>
          <w:rtl/>
          <w:lang w:eastAsia="he-IL"/>
        </w:rPr>
        <w:t xml:space="preserve"> להרוג כבי</w:t>
      </w:r>
      <w:r>
        <w:rPr>
          <w:rFonts w:hint="cs"/>
          <w:rtl/>
          <w:lang w:eastAsia="he-IL"/>
        </w:rPr>
        <w:t>ו</w:t>
      </w:r>
      <w:r>
        <w:rPr>
          <w:rtl/>
          <w:lang w:eastAsia="he-IL"/>
        </w:rPr>
        <w:t>רוקרטיה</w:t>
      </w:r>
      <w:r>
        <w:rPr>
          <w:rFonts w:hint="cs"/>
          <w:rtl/>
          <w:lang w:eastAsia="he-IL"/>
        </w:rPr>
        <w:t>,</w:t>
      </w:r>
      <w:r>
        <w:rPr>
          <w:rtl/>
          <w:lang w:eastAsia="he-IL"/>
        </w:rPr>
        <w:t xml:space="preserve"> עלולה להתרגל לזה. המחבלים אולי יהיו הראשונים, </w:t>
      </w:r>
      <w:bookmarkStart w:id="7667" w:name="_ETM_Q42_516119"/>
      <w:bookmarkEnd w:id="7667"/>
      <w:r>
        <w:rPr>
          <w:rtl/>
          <w:lang w:eastAsia="he-IL"/>
        </w:rPr>
        <w:t xml:space="preserve">אולי, אם בכלל, שיוצאו להורג, אבל אני מבטיחה לכם שהם </w:t>
      </w:r>
      <w:bookmarkStart w:id="7668" w:name="_ETM_Q42_520349"/>
      <w:bookmarkEnd w:id="7668"/>
      <w:r>
        <w:rPr>
          <w:rtl/>
          <w:lang w:eastAsia="he-IL"/>
        </w:rPr>
        <w:t xml:space="preserve">לא יהיו האחרונים. </w:t>
      </w:r>
      <w:bookmarkStart w:id="7669" w:name="_ETM_Q42_524839"/>
      <w:bookmarkEnd w:id="7669"/>
      <w:r>
        <w:rPr>
          <w:rtl/>
          <w:lang w:eastAsia="he-IL"/>
        </w:rPr>
        <w:t xml:space="preserve">אנשים שהולכים עם סיכה מוזהבת של חבל </w:t>
      </w:r>
      <w:r>
        <w:rPr>
          <w:rFonts w:hint="cs"/>
          <w:rtl/>
          <w:lang w:eastAsia="he-IL"/>
        </w:rPr>
        <w:t>ת</w:t>
      </w:r>
      <w:r>
        <w:rPr>
          <w:rtl/>
          <w:lang w:eastAsia="he-IL"/>
        </w:rPr>
        <w:t xml:space="preserve">לייה על דש </w:t>
      </w:r>
      <w:bookmarkStart w:id="7670" w:name="_ETM_Q42_528761"/>
      <w:bookmarkEnd w:id="7670"/>
      <w:r>
        <w:rPr>
          <w:rtl/>
          <w:lang w:eastAsia="he-IL"/>
        </w:rPr>
        <w:t>הבגד שלהם</w:t>
      </w:r>
      <w:r>
        <w:rPr>
          <w:rFonts w:hint="cs"/>
          <w:rtl/>
          <w:lang w:eastAsia="he-IL"/>
        </w:rPr>
        <w:t xml:space="preserve"> </w:t>
      </w:r>
      <w:r>
        <w:rPr>
          <w:rtl/>
          <w:lang w:eastAsia="he-IL"/>
        </w:rPr>
        <w:t xml:space="preserve">לא יסתפקו בהוצאה להורג של מחבלים. </w:t>
      </w:r>
      <w:r>
        <w:rPr>
          <w:rFonts w:hint="cs"/>
          <w:rtl/>
          <w:lang w:eastAsia="he-IL"/>
        </w:rPr>
        <w:t xml:space="preserve">אולי </w:t>
      </w:r>
      <w:r>
        <w:rPr>
          <w:rtl/>
          <w:lang w:eastAsia="he-IL"/>
        </w:rPr>
        <w:t xml:space="preserve">זה </w:t>
      </w:r>
      <w:bookmarkStart w:id="7671" w:name="_ETM_Q42_532683"/>
      <w:bookmarkEnd w:id="7671"/>
      <w:r>
        <w:rPr>
          <w:rtl/>
          <w:lang w:eastAsia="he-IL"/>
        </w:rPr>
        <w:t>לא יקרה בן יום, אבל זה יקרה, זה יקרה</w:t>
      </w:r>
      <w:r>
        <w:rPr>
          <w:rFonts w:hint="cs"/>
          <w:rtl/>
          <w:lang w:eastAsia="he-IL"/>
        </w:rPr>
        <w:t>.</w:t>
      </w:r>
      <w:r>
        <w:rPr>
          <w:rtl/>
          <w:lang w:eastAsia="he-IL"/>
        </w:rPr>
        <w:t xml:space="preserve"> </w:t>
      </w:r>
      <w:bookmarkStart w:id="7672" w:name="_ETM_Q42_536605"/>
      <w:bookmarkEnd w:id="7672"/>
      <w:r>
        <w:rPr>
          <w:rtl/>
          <w:lang w:eastAsia="he-IL"/>
        </w:rPr>
        <w:t xml:space="preserve">החוק הזה לא יביא ביטחון, הוא לא יחזק את ההרתעה, </w:t>
      </w:r>
      <w:bookmarkStart w:id="7673" w:name="_ETM_Q42_540527"/>
      <w:bookmarkEnd w:id="7673"/>
      <w:r>
        <w:rPr>
          <w:rtl/>
          <w:lang w:eastAsia="he-IL"/>
        </w:rPr>
        <w:t xml:space="preserve">הוא רק ינרמל את המוות וישכפל אותו. </w:t>
      </w:r>
      <w:bookmarkStart w:id="7674" w:name="_ETM_Q42_544928"/>
      <w:bookmarkEnd w:id="7674"/>
      <w:r>
        <w:rPr>
          <w:rtl/>
          <w:lang w:eastAsia="he-IL"/>
        </w:rPr>
        <w:t>זה חוק מאוד מאוד מסוכן</w:t>
      </w:r>
      <w:r>
        <w:rPr>
          <w:rFonts w:hint="cs"/>
          <w:rtl/>
          <w:lang w:eastAsia="he-IL"/>
        </w:rPr>
        <w:t>,</w:t>
      </w:r>
      <w:r>
        <w:rPr>
          <w:rtl/>
          <w:lang w:eastAsia="he-IL"/>
        </w:rPr>
        <w:t xml:space="preserve"> שאין בו טיפה אחת של </w:t>
      </w:r>
      <w:bookmarkStart w:id="7675" w:name="_ETM_Q42_547988"/>
      <w:bookmarkEnd w:id="7675"/>
      <w:r>
        <w:rPr>
          <w:rtl/>
          <w:lang w:eastAsia="he-IL"/>
        </w:rPr>
        <w:t>אמת.</w:t>
      </w:r>
    </w:p>
    <w:p w:rsidR="00E50A18" w:rsidRDefault="00E50A18" w:rsidP="000F0011">
      <w:pPr>
        <w:rPr>
          <w:rtl/>
          <w:lang w:eastAsia="he-IL"/>
        </w:rPr>
      </w:pPr>
      <w:bookmarkStart w:id="7676" w:name="_ETM_Q42_550998"/>
      <w:bookmarkStart w:id="7677" w:name="_ETM_Q42_551084"/>
      <w:bookmarkEnd w:id="7676"/>
      <w:bookmarkEnd w:id="7677"/>
    </w:p>
    <w:p w:rsidR="00E50A18" w:rsidRDefault="00E50A18" w:rsidP="000F0011">
      <w:pPr>
        <w:pStyle w:val="af6"/>
        <w:keepNext/>
        <w:rPr>
          <w:rtl/>
        </w:rPr>
      </w:pPr>
      <w:bookmarkStart w:id="7678" w:name="ET_yor_6718_4"/>
      <w:r w:rsidRPr="00294D6A">
        <w:rPr>
          <w:rStyle w:val="TagStyle"/>
          <w:rtl/>
        </w:rPr>
        <w:t xml:space="preserve"> &lt;&lt; יור &gt;&gt; </w:t>
      </w:r>
      <w:r>
        <w:rPr>
          <w:rtl/>
        </w:rPr>
        <w:t>היו"ר מישל בוסקילה:</w:t>
      </w:r>
      <w:r w:rsidRPr="00294D6A">
        <w:rPr>
          <w:rStyle w:val="TagStyle"/>
          <w:rtl/>
        </w:rPr>
        <w:t xml:space="preserve"> &lt;&lt; יור &gt;&gt;</w:t>
      </w:r>
      <w:r>
        <w:rPr>
          <w:rtl/>
        </w:rPr>
        <w:t xml:space="preserve"> </w:t>
      </w:r>
      <w:bookmarkEnd w:id="7678"/>
    </w:p>
    <w:p w:rsidR="00E50A18" w:rsidRPr="002B49DB" w:rsidRDefault="00E50A18" w:rsidP="000F0011">
      <w:pPr>
        <w:rPr>
          <w:rtl/>
          <w:lang w:eastAsia="he-IL"/>
        </w:rPr>
      </w:pPr>
    </w:p>
    <w:p w:rsidR="00E50A18" w:rsidRDefault="00E50A18" w:rsidP="001B7E9C">
      <w:pPr>
        <w:rPr>
          <w:rtl/>
          <w:lang w:eastAsia="he-IL"/>
        </w:rPr>
      </w:pPr>
      <w:bookmarkStart w:id="7679" w:name="_ETM_Q42_551049"/>
      <w:bookmarkEnd w:id="7679"/>
      <w:r>
        <w:rPr>
          <w:rFonts w:hint="cs"/>
          <w:rtl/>
          <w:lang w:eastAsia="he-IL"/>
        </w:rPr>
        <w:t xml:space="preserve">תודה </w:t>
      </w:r>
      <w:r>
        <w:rPr>
          <w:rtl/>
          <w:lang w:eastAsia="he-IL"/>
        </w:rPr>
        <w:t>רבה</w:t>
      </w:r>
      <w:r>
        <w:rPr>
          <w:rFonts w:hint="cs"/>
          <w:rtl/>
          <w:lang w:eastAsia="he-IL"/>
        </w:rPr>
        <w:t>,</w:t>
      </w:r>
      <w:r>
        <w:rPr>
          <w:rtl/>
          <w:lang w:eastAsia="he-IL"/>
        </w:rPr>
        <w:t xml:space="preserve"> חברת הכנסת מירב כהן. אני רוצה להזמין את חבר </w:t>
      </w:r>
      <w:bookmarkStart w:id="7680" w:name="_ETM_Q42_554279"/>
      <w:bookmarkEnd w:id="7680"/>
      <w:r>
        <w:rPr>
          <w:rtl/>
          <w:lang w:eastAsia="he-IL"/>
        </w:rPr>
        <w:t>הכנסת צבי ידידיה סוכות</w:t>
      </w:r>
      <w:r>
        <w:rPr>
          <w:rFonts w:hint="cs"/>
          <w:rtl/>
          <w:lang w:eastAsia="he-IL"/>
        </w:rPr>
        <w:t xml:space="preserve"> –</w:t>
      </w:r>
      <w:r>
        <w:rPr>
          <w:rtl/>
          <w:lang w:eastAsia="he-IL"/>
        </w:rPr>
        <w:t xml:space="preserve"> </w:t>
      </w:r>
      <w:bookmarkStart w:id="7681" w:name="_ETM_Q42_558450"/>
      <w:bookmarkEnd w:id="7681"/>
      <w:r>
        <w:rPr>
          <w:rtl/>
          <w:lang w:eastAsia="he-IL"/>
        </w:rPr>
        <w:t>איננו</w:t>
      </w:r>
      <w:r w:rsidR="001B7E9C">
        <w:rPr>
          <w:rFonts w:hint="cs"/>
          <w:rtl/>
          <w:lang w:eastAsia="he-IL"/>
        </w:rPr>
        <w:t>.</w:t>
      </w:r>
      <w:r>
        <w:rPr>
          <w:rtl/>
          <w:lang w:eastAsia="he-IL"/>
        </w:rPr>
        <w:t xml:space="preserve"> אני רוצה להזמין את חברת הכנסת נעמה לזימי</w:t>
      </w:r>
      <w:r w:rsidR="001B7E9C">
        <w:rPr>
          <w:rFonts w:hint="cs"/>
          <w:rtl/>
          <w:lang w:eastAsia="he-IL"/>
        </w:rPr>
        <w:t>.</w:t>
      </w:r>
      <w:r>
        <w:rPr>
          <w:rtl/>
          <w:lang w:eastAsia="he-IL"/>
        </w:rPr>
        <w:t xml:space="preserve"> בבקשה</w:t>
      </w:r>
      <w:r w:rsidR="001B7E9C">
        <w:rPr>
          <w:rFonts w:hint="cs"/>
          <w:rtl/>
          <w:lang w:eastAsia="he-IL"/>
        </w:rPr>
        <w:t>,</w:t>
      </w:r>
      <w:bookmarkStart w:id="7682" w:name="_ETM_Q42_566820"/>
      <w:bookmarkStart w:id="7683" w:name="_ETM_Q42_567380"/>
      <w:bookmarkStart w:id="7684" w:name="_ETM_Q42_575170"/>
      <w:bookmarkEnd w:id="7682"/>
      <w:bookmarkEnd w:id="7683"/>
      <w:bookmarkEnd w:id="7684"/>
      <w:r>
        <w:rPr>
          <w:rFonts w:hint="cs"/>
          <w:rtl/>
          <w:lang w:eastAsia="he-IL"/>
        </w:rPr>
        <w:t xml:space="preserve"> עשר </w:t>
      </w:r>
      <w:r>
        <w:rPr>
          <w:rtl/>
          <w:lang w:eastAsia="he-IL"/>
        </w:rPr>
        <w:t>דקות לרשותך.</w:t>
      </w:r>
    </w:p>
    <w:p w:rsidR="00E50A18" w:rsidRDefault="00E50A18" w:rsidP="000F0011">
      <w:pPr>
        <w:rPr>
          <w:rtl/>
          <w:lang w:eastAsia="he-IL"/>
        </w:rPr>
      </w:pPr>
      <w:bookmarkStart w:id="7685" w:name="_ETM_Q42_576840"/>
      <w:bookmarkStart w:id="7686" w:name="_ETM_Q42_576919"/>
      <w:bookmarkEnd w:id="7685"/>
      <w:bookmarkEnd w:id="7686"/>
    </w:p>
    <w:p w:rsidR="00E50A18" w:rsidRDefault="00E50A18" w:rsidP="000F0011">
      <w:pPr>
        <w:pStyle w:val="a4"/>
        <w:keepNext/>
        <w:rPr>
          <w:rtl/>
        </w:rPr>
      </w:pPr>
      <w:bookmarkStart w:id="7687" w:name="ET_speaker_6236_5"/>
      <w:r w:rsidRPr="002B49DB">
        <w:rPr>
          <w:rStyle w:val="TagStyle"/>
          <w:rtl/>
        </w:rPr>
        <w:t xml:space="preserve"> &lt;&lt; דובר &gt;&gt; </w:t>
      </w:r>
      <w:bookmarkStart w:id="7688" w:name="_Toc225867327"/>
      <w:bookmarkStart w:id="7689" w:name="_Toc225870310"/>
      <w:r>
        <w:rPr>
          <w:rtl/>
        </w:rPr>
        <w:t>נעמה לזימי (העבודה):</w:t>
      </w:r>
      <w:bookmarkEnd w:id="7688"/>
      <w:bookmarkEnd w:id="7689"/>
      <w:r w:rsidRPr="002B49DB">
        <w:rPr>
          <w:rStyle w:val="TagStyle"/>
          <w:rtl/>
        </w:rPr>
        <w:t xml:space="preserve"> &lt;&lt; דובר &gt;&gt;</w:t>
      </w:r>
      <w:r>
        <w:rPr>
          <w:rtl/>
        </w:rPr>
        <w:t xml:space="preserve"> </w:t>
      </w:r>
      <w:bookmarkEnd w:id="7687"/>
    </w:p>
    <w:p w:rsidR="00E50A18" w:rsidRPr="002B49DB" w:rsidRDefault="00E50A18" w:rsidP="000F0011">
      <w:pPr>
        <w:rPr>
          <w:rtl/>
          <w:lang w:eastAsia="he-IL"/>
        </w:rPr>
      </w:pPr>
    </w:p>
    <w:p w:rsidR="001B7E9C" w:rsidRDefault="00E50A18" w:rsidP="001B7E9C">
      <w:pPr>
        <w:rPr>
          <w:rtl/>
          <w:lang w:eastAsia="he-IL"/>
        </w:rPr>
      </w:pPr>
      <w:bookmarkStart w:id="7690" w:name="_ETM_Q42_577089"/>
      <w:bookmarkEnd w:id="7690"/>
      <w:r>
        <w:rPr>
          <w:rtl/>
          <w:lang w:eastAsia="he-IL"/>
        </w:rPr>
        <w:t xml:space="preserve">תודה רבה. </w:t>
      </w:r>
      <w:bookmarkStart w:id="7691" w:name="_ETM_Q42_580519"/>
      <w:bookmarkEnd w:id="7691"/>
      <w:r>
        <w:rPr>
          <w:rtl/>
          <w:lang w:eastAsia="he-IL"/>
        </w:rPr>
        <w:t>תראו מה זה</w:t>
      </w:r>
      <w:r>
        <w:rPr>
          <w:rFonts w:hint="cs"/>
          <w:rtl/>
          <w:lang w:eastAsia="he-IL"/>
        </w:rPr>
        <w:t>,</w:t>
      </w:r>
      <w:r>
        <w:rPr>
          <w:rtl/>
          <w:lang w:eastAsia="he-IL"/>
        </w:rPr>
        <w:t xml:space="preserve"> בעולם הדמוקרטי כולו נמנעים מעונש מוות</w:t>
      </w:r>
      <w:r>
        <w:rPr>
          <w:rFonts w:hint="cs"/>
          <w:rtl/>
          <w:lang w:eastAsia="he-IL"/>
        </w:rPr>
        <w:t>,</w:t>
      </w:r>
      <w:r>
        <w:rPr>
          <w:rtl/>
          <w:lang w:eastAsia="he-IL"/>
        </w:rPr>
        <w:t xml:space="preserve"> </w:t>
      </w:r>
      <w:bookmarkStart w:id="7692" w:name="_ETM_Q42_588660"/>
      <w:bookmarkEnd w:id="7692"/>
      <w:r>
        <w:rPr>
          <w:rtl/>
          <w:lang w:eastAsia="he-IL"/>
        </w:rPr>
        <w:t>מבטלים אותו, רואים בו ברברי</w:t>
      </w:r>
      <w:r>
        <w:rPr>
          <w:rFonts w:hint="cs"/>
          <w:rtl/>
          <w:lang w:eastAsia="he-IL"/>
        </w:rPr>
        <w:t>,</w:t>
      </w:r>
      <w:r>
        <w:rPr>
          <w:rtl/>
          <w:lang w:eastAsia="he-IL"/>
        </w:rPr>
        <w:t xml:space="preserve"> כזה שלא מתאים לאומות נאורות, </w:t>
      </w:r>
      <w:bookmarkStart w:id="7693" w:name="_ETM_Q42_592895"/>
      <w:bookmarkEnd w:id="7693"/>
      <w:r>
        <w:rPr>
          <w:rtl/>
          <w:lang w:eastAsia="he-IL"/>
        </w:rPr>
        <w:t>אומות מתקדמות</w:t>
      </w:r>
      <w:r>
        <w:rPr>
          <w:rFonts w:hint="cs"/>
          <w:rtl/>
          <w:lang w:eastAsia="he-IL"/>
        </w:rPr>
        <w:t>,</w:t>
      </w:r>
      <w:r>
        <w:rPr>
          <w:rtl/>
          <w:lang w:eastAsia="he-IL"/>
        </w:rPr>
        <w:t xml:space="preserve"> </w:t>
      </w:r>
      <w:bookmarkStart w:id="7694" w:name="_ETM_Q42_597738"/>
      <w:bookmarkEnd w:id="7694"/>
      <w:r>
        <w:rPr>
          <w:rtl/>
          <w:lang w:eastAsia="he-IL"/>
        </w:rPr>
        <w:t>שמבינות שקידוש חיים זה חלק מהמערכת הדמוקרטית הליברלית</w:t>
      </w:r>
      <w:r w:rsidR="001B7E9C">
        <w:rPr>
          <w:rFonts w:hint="cs"/>
          <w:rtl/>
          <w:lang w:eastAsia="he-IL"/>
        </w:rPr>
        <w:t>.</w:t>
      </w:r>
      <w:r>
        <w:rPr>
          <w:rtl/>
          <w:lang w:eastAsia="he-IL"/>
        </w:rPr>
        <w:t xml:space="preserve"> </w:t>
      </w:r>
      <w:bookmarkStart w:id="7695" w:name="_ETM_Q42_603170"/>
      <w:bookmarkEnd w:id="7695"/>
      <w:r>
        <w:rPr>
          <w:rtl/>
          <w:lang w:eastAsia="he-IL"/>
        </w:rPr>
        <w:t>פה מרסקים את הדמוקרטיה ומביאים בן</w:t>
      </w:r>
      <w:r>
        <w:rPr>
          <w:rFonts w:hint="cs"/>
          <w:rtl/>
          <w:lang w:eastAsia="he-IL"/>
        </w:rPr>
        <w:t>-</w:t>
      </w:r>
      <w:r>
        <w:rPr>
          <w:rtl/>
          <w:lang w:eastAsia="he-IL"/>
        </w:rPr>
        <w:t xml:space="preserve">גביריזם על מלא למערכת </w:t>
      </w:r>
      <w:bookmarkStart w:id="7696" w:name="_ETM_Q42_608139"/>
      <w:bookmarkEnd w:id="7696"/>
      <w:r>
        <w:rPr>
          <w:rtl/>
          <w:lang w:eastAsia="he-IL"/>
        </w:rPr>
        <w:t>החוק הישראלית</w:t>
      </w:r>
      <w:r>
        <w:rPr>
          <w:rFonts w:hint="cs"/>
          <w:rtl/>
          <w:lang w:eastAsia="he-IL"/>
        </w:rPr>
        <w:t>.</w:t>
      </w:r>
      <w:r>
        <w:rPr>
          <w:rtl/>
          <w:lang w:eastAsia="he-IL"/>
        </w:rPr>
        <w:t xml:space="preserve"> עונש מוות. </w:t>
      </w:r>
      <w:bookmarkStart w:id="7697" w:name="_ETM_Q42_614600"/>
      <w:bookmarkEnd w:id="7697"/>
      <w:r>
        <w:rPr>
          <w:rtl/>
          <w:lang w:eastAsia="he-IL"/>
        </w:rPr>
        <w:t xml:space="preserve">מדינה צריכה למגר טרור </w:t>
      </w:r>
      <w:bookmarkStart w:id="7698" w:name="_ETM_Q42_618470"/>
      <w:bookmarkEnd w:id="7698"/>
      <w:r>
        <w:rPr>
          <w:rtl/>
          <w:lang w:eastAsia="he-IL"/>
        </w:rPr>
        <w:t>וצריכה להעיף את חל</w:t>
      </w:r>
      <w:r>
        <w:rPr>
          <w:rFonts w:hint="cs"/>
          <w:rtl/>
          <w:lang w:eastAsia="he-IL"/>
        </w:rPr>
        <w:t>א</w:t>
      </w:r>
      <w:r>
        <w:rPr>
          <w:rtl/>
          <w:lang w:eastAsia="he-IL"/>
        </w:rPr>
        <w:t>ות האדם מהחברה, חד</w:t>
      </w:r>
      <w:r>
        <w:rPr>
          <w:rFonts w:hint="cs"/>
          <w:rtl/>
          <w:lang w:eastAsia="he-IL"/>
        </w:rPr>
        <w:t>-</w:t>
      </w:r>
      <w:r>
        <w:rPr>
          <w:rtl/>
          <w:lang w:eastAsia="he-IL"/>
        </w:rPr>
        <w:t>משמעית</w:t>
      </w:r>
      <w:r>
        <w:rPr>
          <w:rFonts w:hint="cs"/>
          <w:rtl/>
          <w:lang w:eastAsia="he-IL"/>
        </w:rPr>
        <w:t>.</w:t>
      </w:r>
      <w:r>
        <w:rPr>
          <w:rtl/>
          <w:lang w:eastAsia="he-IL"/>
        </w:rPr>
        <w:t xml:space="preserve"> זה חלק </w:t>
      </w:r>
      <w:bookmarkStart w:id="7699" w:name="_ETM_Q42_623005"/>
      <w:bookmarkEnd w:id="7699"/>
      <w:r>
        <w:rPr>
          <w:rtl/>
          <w:lang w:eastAsia="he-IL"/>
        </w:rPr>
        <w:t>מההגנה עלינו, חלק משמירה על החיים</w:t>
      </w:r>
      <w:r w:rsidR="001B7E9C">
        <w:rPr>
          <w:rFonts w:hint="cs"/>
          <w:rtl/>
          <w:lang w:eastAsia="he-IL"/>
        </w:rPr>
        <w:t>.</w:t>
      </w:r>
      <w:r>
        <w:rPr>
          <w:rtl/>
          <w:lang w:eastAsia="he-IL"/>
        </w:rPr>
        <w:t xml:space="preserve"> </w:t>
      </w:r>
      <w:bookmarkStart w:id="7700" w:name="_ETM_Q42_628269"/>
      <w:bookmarkEnd w:id="7700"/>
      <w:r>
        <w:rPr>
          <w:rtl/>
          <w:lang w:eastAsia="he-IL"/>
        </w:rPr>
        <w:t xml:space="preserve">אבל אנחנו לא צריכים להפוך להיות האויבים שלנו. </w:t>
      </w:r>
      <w:bookmarkStart w:id="7701" w:name="_ETM_Q42_632480"/>
      <w:bookmarkEnd w:id="7701"/>
      <w:r>
        <w:rPr>
          <w:rtl/>
          <w:lang w:eastAsia="he-IL"/>
        </w:rPr>
        <w:t xml:space="preserve">אנחנו </w:t>
      </w:r>
      <w:bookmarkStart w:id="7702" w:name="_ETM_Q42_634809"/>
      <w:bookmarkEnd w:id="7702"/>
      <w:r>
        <w:rPr>
          <w:rtl/>
          <w:lang w:eastAsia="he-IL"/>
        </w:rPr>
        <w:t>גאים בזה שאנחנו אומה שמקדשת חיים, אומה לא ברברית</w:t>
      </w:r>
      <w:r w:rsidR="001B7E9C">
        <w:rPr>
          <w:rFonts w:hint="cs"/>
          <w:rtl/>
          <w:lang w:eastAsia="he-IL"/>
        </w:rPr>
        <w:t>.</w:t>
      </w:r>
      <w:r>
        <w:rPr>
          <w:rtl/>
          <w:lang w:eastAsia="he-IL"/>
        </w:rPr>
        <w:t xml:space="preserve"> </w:t>
      </w:r>
      <w:bookmarkStart w:id="7703" w:name="_ETM_Q42_642890"/>
      <w:bookmarkEnd w:id="7703"/>
    </w:p>
    <w:p w:rsidR="001B7E9C" w:rsidRDefault="001B7E9C" w:rsidP="001B7E9C">
      <w:pPr>
        <w:rPr>
          <w:rtl/>
          <w:lang w:eastAsia="he-IL"/>
        </w:rPr>
      </w:pPr>
    </w:p>
    <w:p w:rsidR="00E50A18" w:rsidRDefault="00E50A18" w:rsidP="001B7E9C">
      <w:pPr>
        <w:rPr>
          <w:rtl/>
          <w:lang w:eastAsia="he-IL"/>
        </w:rPr>
      </w:pPr>
      <w:r>
        <w:rPr>
          <w:rtl/>
          <w:lang w:eastAsia="he-IL"/>
        </w:rPr>
        <w:t>אבל פה יש גם הונאה.</w:t>
      </w:r>
      <w:bookmarkStart w:id="7704" w:name="_ETM_Q42_646459"/>
      <w:bookmarkEnd w:id="7704"/>
      <w:r w:rsidR="001B7E9C">
        <w:rPr>
          <w:rFonts w:hint="cs"/>
          <w:rtl/>
          <w:lang w:eastAsia="he-IL"/>
        </w:rPr>
        <w:t xml:space="preserve"> </w:t>
      </w:r>
      <w:r>
        <w:rPr>
          <w:rtl/>
          <w:lang w:eastAsia="he-IL"/>
        </w:rPr>
        <w:t xml:space="preserve">לא רק שהדבר הזה, שלא עבר אף פעם מאז קום </w:t>
      </w:r>
      <w:bookmarkStart w:id="7705" w:name="_ETM_Q42_649759"/>
      <w:bookmarkEnd w:id="7705"/>
      <w:r>
        <w:rPr>
          <w:rtl/>
          <w:lang w:eastAsia="he-IL"/>
        </w:rPr>
        <w:t>המדינה בגלל סיבה מסוימת</w:t>
      </w:r>
      <w:r>
        <w:rPr>
          <w:rFonts w:hint="cs"/>
          <w:rtl/>
          <w:lang w:eastAsia="he-IL"/>
        </w:rPr>
        <w:t xml:space="preserve"> –</w:t>
      </w:r>
      <w:r>
        <w:rPr>
          <w:rtl/>
          <w:lang w:eastAsia="he-IL"/>
        </w:rPr>
        <w:t xml:space="preserve"> </w:t>
      </w:r>
      <w:r>
        <w:rPr>
          <w:rFonts w:hint="cs"/>
          <w:rtl/>
          <w:lang w:eastAsia="he-IL"/>
        </w:rPr>
        <w:t>באופן הזה, כמובן, אני מדברת</w:t>
      </w:r>
      <w:bookmarkStart w:id="7706" w:name="_ETM_Q42_653059"/>
      <w:bookmarkEnd w:id="7706"/>
      <w:r>
        <w:rPr>
          <w:rFonts w:hint="cs"/>
          <w:rtl/>
          <w:lang w:eastAsia="he-IL"/>
        </w:rPr>
        <w:t xml:space="preserve"> –</w:t>
      </w:r>
      <w:r>
        <w:rPr>
          <w:rtl/>
          <w:lang w:eastAsia="he-IL"/>
        </w:rPr>
        <w:t xml:space="preserve"> </w:t>
      </w:r>
      <w:bookmarkStart w:id="7707" w:name="_ETM_Q42_658209"/>
      <w:bookmarkEnd w:id="7707"/>
      <w:r>
        <w:rPr>
          <w:rtl/>
          <w:lang w:eastAsia="he-IL"/>
        </w:rPr>
        <w:t xml:space="preserve">לא מקדם שום דבר, לא תורם לביטחון, כי אין שום </w:t>
      </w:r>
      <w:bookmarkStart w:id="7708" w:name="_ETM_Q42_662056"/>
      <w:bookmarkEnd w:id="7708"/>
      <w:r>
        <w:rPr>
          <w:rtl/>
          <w:lang w:eastAsia="he-IL"/>
        </w:rPr>
        <w:t xml:space="preserve">סימוכין שהדבר הזה קשור בביטחון המדינה, אלא שגם לא מדובר </w:t>
      </w:r>
      <w:bookmarkStart w:id="7709" w:name="_ETM_Q42_665903"/>
      <w:bookmarkEnd w:id="7709"/>
      <w:r>
        <w:rPr>
          <w:rtl/>
          <w:lang w:eastAsia="he-IL"/>
        </w:rPr>
        <w:t>בכלל במחבלי הנו</w:t>
      </w:r>
      <w:r>
        <w:rPr>
          <w:rFonts w:hint="cs"/>
          <w:rtl/>
          <w:lang w:eastAsia="he-IL"/>
        </w:rPr>
        <w:t>ח'</w:t>
      </w:r>
      <w:r>
        <w:rPr>
          <w:rtl/>
          <w:lang w:eastAsia="he-IL"/>
        </w:rPr>
        <w:t xml:space="preserve">בות. </w:t>
      </w:r>
      <w:bookmarkStart w:id="7710" w:name="_ETM_Q42_671510"/>
      <w:bookmarkEnd w:id="7710"/>
      <w:r>
        <w:rPr>
          <w:rtl/>
          <w:lang w:eastAsia="he-IL"/>
        </w:rPr>
        <w:t>שר חבל התלייה מתרברב שהוא יטפל במתו</w:t>
      </w:r>
      <w:r>
        <w:rPr>
          <w:rFonts w:hint="cs"/>
          <w:rtl/>
          <w:lang w:eastAsia="he-IL"/>
        </w:rPr>
        <w:t>ע</w:t>
      </w:r>
      <w:r>
        <w:rPr>
          <w:rtl/>
          <w:lang w:eastAsia="he-IL"/>
        </w:rPr>
        <w:t>בים שברוצחים, הנו</w:t>
      </w:r>
      <w:r>
        <w:rPr>
          <w:rFonts w:hint="cs"/>
          <w:rtl/>
          <w:lang w:eastAsia="he-IL"/>
        </w:rPr>
        <w:t>ח'</w:t>
      </w:r>
      <w:r>
        <w:rPr>
          <w:rtl/>
          <w:lang w:eastAsia="he-IL"/>
        </w:rPr>
        <w:t xml:space="preserve">בות, אלא </w:t>
      </w:r>
      <w:bookmarkStart w:id="7711" w:name="_ETM_Q42_676180"/>
      <w:bookmarkEnd w:id="7711"/>
      <w:r>
        <w:rPr>
          <w:rtl/>
          <w:lang w:eastAsia="he-IL"/>
        </w:rPr>
        <w:t xml:space="preserve">שהעונש הזה לא קשור אליהם </w:t>
      </w:r>
      <w:r>
        <w:rPr>
          <w:rtl/>
          <w:lang w:eastAsia="he-IL"/>
        </w:rPr>
        <w:lastRenderedPageBreak/>
        <w:t xml:space="preserve">בכלל. </w:t>
      </w:r>
      <w:bookmarkStart w:id="7712" w:name="_ETM_Q42_681380"/>
      <w:bookmarkEnd w:id="7712"/>
      <w:r>
        <w:rPr>
          <w:rtl/>
          <w:lang w:eastAsia="he-IL"/>
        </w:rPr>
        <w:t xml:space="preserve">הוא גם </w:t>
      </w:r>
      <w:bookmarkStart w:id="7713" w:name="_ETM_Q42_683250"/>
      <w:bookmarkEnd w:id="7713"/>
      <w:r>
        <w:rPr>
          <w:rtl/>
          <w:lang w:eastAsia="he-IL"/>
        </w:rPr>
        <w:t xml:space="preserve">שוכח לומר שיש כבר עונש מוות בדין הצבאי ויש עונש </w:t>
      </w:r>
      <w:bookmarkStart w:id="7714" w:name="_ETM_Q42_689279"/>
      <w:bookmarkEnd w:id="7714"/>
      <w:r>
        <w:rPr>
          <w:rtl/>
          <w:lang w:eastAsia="he-IL"/>
        </w:rPr>
        <w:t>מוות במקרים חריגים של בגידה, של רצח</w:t>
      </w:r>
      <w:r>
        <w:rPr>
          <w:rFonts w:hint="cs"/>
          <w:rtl/>
          <w:lang w:eastAsia="he-IL"/>
        </w:rPr>
        <w:t xml:space="preserve"> ע</w:t>
      </w:r>
      <w:r>
        <w:rPr>
          <w:rtl/>
          <w:lang w:eastAsia="he-IL"/>
        </w:rPr>
        <w:t>ם</w:t>
      </w:r>
      <w:r>
        <w:rPr>
          <w:rFonts w:hint="cs"/>
          <w:rtl/>
          <w:lang w:eastAsia="he-IL"/>
        </w:rPr>
        <w:t>,</w:t>
      </w:r>
      <w:r>
        <w:rPr>
          <w:rtl/>
          <w:lang w:eastAsia="he-IL"/>
        </w:rPr>
        <w:t xml:space="preserve"> </w:t>
      </w:r>
      <w:bookmarkStart w:id="7715" w:name="_ETM_Q42_695919"/>
      <w:bookmarkEnd w:id="7715"/>
      <w:r>
        <w:rPr>
          <w:rtl/>
          <w:lang w:eastAsia="he-IL"/>
        </w:rPr>
        <w:t>של סוגיות שהן חד</w:t>
      </w:r>
      <w:r>
        <w:rPr>
          <w:rFonts w:hint="cs"/>
          <w:rtl/>
          <w:lang w:eastAsia="he-IL"/>
        </w:rPr>
        <w:t>-</w:t>
      </w:r>
      <w:r>
        <w:rPr>
          <w:rtl/>
          <w:lang w:eastAsia="he-IL"/>
        </w:rPr>
        <w:t xml:space="preserve">משמעיות בחוק הישראלי. </w:t>
      </w:r>
      <w:bookmarkStart w:id="7716" w:name="_ETM_Q42_702940"/>
      <w:bookmarkEnd w:id="7716"/>
      <w:r>
        <w:rPr>
          <w:rtl/>
          <w:lang w:eastAsia="he-IL"/>
        </w:rPr>
        <w:t xml:space="preserve">המדינה לא משתמשת </w:t>
      </w:r>
      <w:bookmarkStart w:id="7717" w:name="_ETM_Q42_705750"/>
      <w:bookmarkEnd w:id="7717"/>
      <w:r>
        <w:rPr>
          <w:rtl/>
          <w:lang w:eastAsia="he-IL"/>
        </w:rPr>
        <w:t xml:space="preserve">בחוק הזה, </w:t>
      </w:r>
      <w:bookmarkStart w:id="7718" w:name="_ETM_Q42_707630"/>
      <w:bookmarkEnd w:id="7718"/>
      <w:r>
        <w:rPr>
          <w:rtl/>
          <w:lang w:eastAsia="he-IL"/>
        </w:rPr>
        <w:t xml:space="preserve">כי היא ממצה את כל שאר האפשרויות לפני שהיא בוחרת </w:t>
      </w:r>
      <w:bookmarkStart w:id="7719" w:name="_ETM_Q42_711536"/>
      <w:bookmarkEnd w:id="7719"/>
      <w:r>
        <w:rPr>
          <w:rtl/>
          <w:lang w:eastAsia="he-IL"/>
        </w:rPr>
        <w:t>במימוש החוק הזה</w:t>
      </w:r>
      <w:r>
        <w:rPr>
          <w:rFonts w:hint="cs"/>
          <w:rtl/>
          <w:lang w:eastAsia="he-IL"/>
        </w:rPr>
        <w:t>,</w:t>
      </w:r>
      <w:r>
        <w:rPr>
          <w:rtl/>
          <w:lang w:eastAsia="he-IL"/>
        </w:rPr>
        <w:t xml:space="preserve"> שהוא קיצוני</w:t>
      </w:r>
      <w:r>
        <w:rPr>
          <w:rFonts w:hint="cs"/>
          <w:rtl/>
          <w:lang w:eastAsia="he-IL"/>
        </w:rPr>
        <w:t>,</w:t>
      </w:r>
      <w:r>
        <w:rPr>
          <w:rtl/>
          <w:lang w:eastAsia="he-IL"/>
        </w:rPr>
        <w:t xml:space="preserve"> וכמו שאמרתי, מרבית האומות הליברליות </w:t>
      </w:r>
      <w:bookmarkStart w:id="7720" w:name="_ETM_Q42_715442"/>
      <w:bookmarkEnd w:id="7720"/>
      <w:r>
        <w:rPr>
          <w:rtl/>
          <w:lang w:eastAsia="he-IL"/>
        </w:rPr>
        <w:t>לא נוהגות בו.</w:t>
      </w:r>
      <w:bookmarkStart w:id="7721" w:name="_ETM_Q42_720000"/>
      <w:bookmarkEnd w:id="7721"/>
    </w:p>
    <w:p w:rsidR="00E50A18" w:rsidRDefault="00E50A18" w:rsidP="000F0011">
      <w:pPr>
        <w:rPr>
          <w:rtl/>
          <w:lang w:eastAsia="he-IL"/>
        </w:rPr>
      </w:pPr>
    </w:p>
    <w:p w:rsidR="00E50A18" w:rsidRDefault="00E50A18" w:rsidP="001B7E9C">
      <w:pPr>
        <w:rPr>
          <w:rtl/>
        </w:rPr>
      </w:pPr>
      <w:bookmarkStart w:id="7722" w:name="TOR_Q43"/>
      <w:bookmarkEnd w:id="7722"/>
      <w:r>
        <w:rPr>
          <w:rFonts w:hint="cs"/>
          <w:rtl/>
        </w:rPr>
        <w:t xml:space="preserve">מה שבן גביר עשה כאן זה חוק ללא כל שיקול דעת. האם זה מה שאנחנו הופכים </w:t>
      </w:r>
      <w:bookmarkStart w:id="7723" w:name="_ETM_Q43_124580"/>
      <w:bookmarkEnd w:id="7723"/>
      <w:r>
        <w:rPr>
          <w:rFonts w:hint="cs"/>
          <w:rtl/>
        </w:rPr>
        <w:t xml:space="preserve">להיות, ללא כל שיקול דעת? בן גביר לא מעוניין לטפל בטרור, הוא </w:t>
      </w:r>
      <w:bookmarkStart w:id="7724" w:name="_ETM_Q43_136734"/>
      <w:bookmarkEnd w:id="7724"/>
      <w:r>
        <w:rPr>
          <w:rFonts w:hint="cs"/>
          <w:rtl/>
        </w:rPr>
        <w:t xml:space="preserve">מעוניין לטפל בדמוקרטיה הישראלית. הוא מעוניין לטפל במערכת הערכים שלנו, </w:t>
      </w:r>
      <w:bookmarkStart w:id="7725" w:name="_ETM_Q43_142013"/>
      <w:bookmarkEnd w:id="7725"/>
      <w:r>
        <w:rPr>
          <w:rFonts w:hint="cs"/>
          <w:rtl/>
        </w:rPr>
        <w:t>ערכי מגילת העצמאות</w:t>
      </w:r>
      <w:r w:rsidR="001B7E9C">
        <w:rPr>
          <w:rFonts w:hint="cs"/>
          <w:rtl/>
        </w:rPr>
        <w:t>.</w:t>
      </w:r>
      <w:r>
        <w:rPr>
          <w:rFonts w:hint="cs"/>
          <w:rtl/>
        </w:rPr>
        <w:t xml:space="preserve"> זה מה שמפריע לבן גביר. </w:t>
      </w:r>
      <w:bookmarkStart w:id="7726" w:name="_ETM_Q43_147647"/>
      <w:bookmarkEnd w:id="7726"/>
      <w:r>
        <w:rPr>
          <w:rFonts w:hint="cs"/>
          <w:rtl/>
        </w:rPr>
        <w:t>החוק הזה הוא חוק דגל עבורו להשמדת ערכי מדינת ישראל</w:t>
      </w:r>
      <w:bookmarkStart w:id="7727" w:name="_ETM_Q43_150861"/>
      <w:bookmarkEnd w:id="7727"/>
      <w:r>
        <w:rPr>
          <w:rFonts w:hint="cs"/>
          <w:rtl/>
        </w:rPr>
        <w:t xml:space="preserve">. ולא כי אנחנו מחבבי מחבלים, ולא כי אנחנו חובבי </w:t>
      </w:r>
      <w:bookmarkStart w:id="7728" w:name="_ETM_Q43_161326"/>
      <w:bookmarkEnd w:id="7728"/>
      <w:r>
        <w:rPr>
          <w:rFonts w:hint="cs"/>
          <w:rtl/>
        </w:rPr>
        <w:t xml:space="preserve">טרור </w:t>
      </w:r>
      <w:r w:rsidR="001B7E9C">
        <w:rPr>
          <w:rFonts w:hint="eastAsia"/>
          <w:rtl/>
        </w:rPr>
        <w:t xml:space="preserve">– </w:t>
      </w:r>
      <w:r>
        <w:rPr>
          <w:rFonts w:hint="cs"/>
          <w:rtl/>
        </w:rPr>
        <w:t xml:space="preserve">הרי אתם ממשלת "חמאס הוא נכס". אתם </w:t>
      </w:r>
      <w:bookmarkStart w:id="7729" w:name="_ETM_Q43_164577"/>
      <w:bookmarkEnd w:id="7729"/>
      <w:r>
        <w:rPr>
          <w:rFonts w:hint="cs"/>
          <w:rtl/>
        </w:rPr>
        <w:t xml:space="preserve">אלו שריפדתם מחבלים שנים ארוכות, לא אנחנו. אנחנו פשוט </w:t>
      </w:r>
      <w:bookmarkStart w:id="7730" w:name="_ETM_Q43_167932"/>
      <w:bookmarkEnd w:id="7730"/>
      <w:r>
        <w:rPr>
          <w:rFonts w:hint="cs"/>
          <w:rtl/>
        </w:rPr>
        <w:t xml:space="preserve">זוכרים מי אנחנו, מהי ישראל, על איזה ערכים </w:t>
      </w:r>
      <w:bookmarkStart w:id="7731" w:name="_ETM_Q43_174139"/>
      <w:bookmarkEnd w:id="7731"/>
      <w:r>
        <w:rPr>
          <w:rFonts w:hint="cs"/>
          <w:rtl/>
        </w:rPr>
        <w:t xml:space="preserve">המדינה הזאת. זוכרים גם מה הוא מוסר </w:t>
      </w:r>
      <w:bookmarkStart w:id="7732" w:name="_ETM_Q43_175609"/>
      <w:bookmarkEnd w:id="7732"/>
      <w:r>
        <w:rPr>
          <w:rFonts w:hint="cs"/>
          <w:rtl/>
        </w:rPr>
        <w:t xml:space="preserve">יהודי, אותו מוסר יהודי שאין לבן גביר, שהצביע נגד השבת </w:t>
      </w:r>
      <w:bookmarkStart w:id="7733" w:name="_ETM_Q43_186377"/>
      <w:bookmarkEnd w:id="7733"/>
      <w:r>
        <w:rPr>
          <w:rFonts w:hint="cs"/>
          <w:rtl/>
        </w:rPr>
        <w:t xml:space="preserve">פעוטות וילדים משבי החמאס שהוא מימן. זה המוסר שלו שמנחה את החוק הזה. </w:t>
      </w:r>
      <w:bookmarkStart w:id="7734" w:name="_ETM_Q43_197290"/>
      <w:bookmarkEnd w:id="7734"/>
    </w:p>
    <w:p w:rsidR="00E50A18" w:rsidRDefault="00E50A18" w:rsidP="000F0011">
      <w:pPr>
        <w:rPr>
          <w:rtl/>
        </w:rPr>
      </w:pPr>
    </w:p>
    <w:p w:rsidR="00E50A18" w:rsidRDefault="00E50A18" w:rsidP="001B7E9C">
      <w:pPr>
        <w:rPr>
          <w:rtl/>
        </w:rPr>
      </w:pPr>
      <w:r>
        <w:rPr>
          <w:rtl/>
        </w:rPr>
        <w:t>אני נגד עונש מוות קודם כול קטגורית</w:t>
      </w:r>
      <w:r>
        <w:rPr>
          <w:rFonts w:hint="cs"/>
          <w:rtl/>
        </w:rPr>
        <w:t xml:space="preserve"> –</w:t>
      </w:r>
      <w:r>
        <w:rPr>
          <w:rtl/>
        </w:rPr>
        <w:t xml:space="preserve"> </w:t>
      </w:r>
      <w:bookmarkStart w:id="7735" w:name="_ETM_Q43_201809"/>
      <w:bookmarkEnd w:id="7735"/>
      <w:r>
        <w:rPr>
          <w:rtl/>
        </w:rPr>
        <w:t xml:space="preserve">לא נגד עונש מוות למחבלים, אלא נגד עונש מוות, כי </w:t>
      </w:r>
      <w:bookmarkStart w:id="7736" w:name="_ETM_Q43_204724"/>
      <w:bookmarkEnd w:id="7736"/>
      <w:r>
        <w:rPr>
          <w:rtl/>
        </w:rPr>
        <w:t xml:space="preserve">אני זוכרת מי אני. </w:t>
      </w:r>
      <w:bookmarkStart w:id="7737" w:name="_ETM_Q43_208190"/>
      <w:bookmarkEnd w:id="7737"/>
      <w:r>
        <w:rPr>
          <w:rtl/>
        </w:rPr>
        <w:t xml:space="preserve">המצפון האנושי שלי, היהודי שלי, </w:t>
      </w:r>
      <w:bookmarkStart w:id="7738" w:name="_ETM_Q43_212560"/>
      <w:bookmarkEnd w:id="7738"/>
      <w:r>
        <w:rPr>
          <w:rtl/>
        </w:rPr>
        <w:t>איך שגידלו אותי, איך שגדלנו כולנו</w:t>
      </w:r>
      <w:r>
        <w:rPr>
          <w:rFonts w:hint="cs"/>
          <w:rtl/>
        </w:rPr>
        <w:t xml:space="preserve"> –</w:t>
      </w:r>
      <w:r>
        <w:rPr>
          <w:rtl/>
        </w:rPr>
        <w:t xml:space="preserve"> </w:t>
      </w:r>
      <w:bookmarkStart w:id="7739" w:name="_ETM_Q43_216270"/>
      <w:bookmarkEnd w:id="7739"/>
      <w:r>
        <w:rPr>
          <w:rtl/>
        </w:rPr>
        <w:t>זאת מערכת הערכים שלנו</w:t>
      </w:r>
      <w:r w:rsidR="001B7E9C">
        <w:rPr>
          <w:rFonts w:hint="cs"/>
          <w:rtl/>
        </w:rPr>
        <w:t>.</w:t>
      </w:r>
      <w:r>
        <w:rPr>
          <w:rtl/>
        </w:rPr>
        <w:t xml:space="preserve"> זה לא הופך אותנו לחלשים. </w:t>
      </w:r>
      <w:bookmarkStart w:id="7740" w:name="_ETM_Q43_220750"/>
      <w:bookmarkEnd w:id="7740"/>
      <w:r>
        <w:rPr>
          <w:rtl/>
        </w:rPr>
        <w:t xml:space="preserve">זה לא הופך אותנו לכפופים. </w:t>
      </w:r>
      <w:bookmarkStart w:id="7741" w:name="_ETM_Q43_223439"/>
      <w:bookmarkEnd w:id="7741"/>
      <w:r>
        <w:rPr>
          <w:rtl/>
        </w:rPr>
        <w:t>זאת האומה שלנו, אומה מקדשת חיים, הסיפור הישראלי</w:t>
      </w:r>
      <w:r>
        <w:rPr>
          <w:rFonts w:hint="cs"/>
          <w:rtl/>
        </w:rPr>
        <w:t>,</w:t>
      </w:r>
      <w:r>
        <w:rPr>
          <w:rtl/>
        </w:rPr>
        <w:t xml:space="preserve"> </w:t>
      </w:r>
      <w:bookmarkStart w:id="7742" w:name="_ETM_Q43_230098"/>
      <w:bookmarkEnd w:id="7742"/>
      <w:r>
        <w:rPr>
          <w:rtl/>
        </w:rPr>
        <w:t xml:space="preserve">זה הסיפור שהקמנו כאן. </w:t>
      </w:r>
      <w:bookmarkStart w:id="7743" w:name="_ETM_Q43_233220"/>
      <w:bookmarkEnd w:id="7743"/>
      <w:r>
        <w:rPr>
          <w:rtl/>
        </w:rPr>
        <w:t xml:space="preserve">ואני בטח לא רוצה להפוך להיות דומה ולו במעט לאויבים </w:t>
      </w:r>
      <w:bookmarkStart w:id="7744" w:name="_ETM_Q43_236704"/>
      <w:bookmarkEnd w:id="7744"/>
      <w:r>
        <w:rPr>
          <w:rtl/>
        </w:rPr>
        <w:t xml:space="preserve">שלי. </w:t>
      </w:r>
      <w:bookmarkStart w:id="7745" w:name="_ETM_Q43_243029"/>
      <w:bookmarkEnd w:id="7745"/>
      <w:r>
        <w:rPr>
          <w:rtl/>
        </w:rPr>
        <w:t>ותראו מה הפכתם להיות</w:t>
      </w:r>
      <w:r>
        <w:rPr>
          <w:rFonts w:hint="cs"/>
          <w:rtl/>
        </w:rPr>
        <w:t xml:space="preserve"> –</w:t>
      </w:r>
      <w:r>
        <w:rPr>
          <w:rtl/>
        </w:rPr>
        <w:t xml:space="preserve"> בן גביר בסוף לקח את החברה </w:t>
      </w:r>
      <w:bookmarkStart w:id="7746" w:name="_ETM_Q43_247749"/>
      <w:bookmarkEnd w:id="7746"/>
      <w:r>
        <w:rPr>
          <w:rtl/>
        </w:rPr>
        <w:t>הדמוקרטית הישראלית והחליט לשים את ה</w:t>
      </w:r>
      <w:r w:rsidR="001B7E9C">
        <w:rPr>
          <w:rtl/>
        </w:rPr>
        <w:t>בן</w:t>
      </w:r>
      <w:r w:rsidR="001B7E9C">
        <w:rPr>
          <w:rFonts w:hint="cs"/>
          <w:rtl/>
        </w:rPr>
        <w:t>-</w:t>
      </w:r>
      <w:r>
        <w:rPr>
          <w:rtl/>
        </w:rPr>
        <w:t>גביר</w:t>
      </w:r>
      <w:r>
        <w:rPr>
          <w:rFonts w:hint="cs"/>
          <w:rtl/>
        </w:rPr>
        <w:t>י</w:t>
      </w:r>
      <w:r>
        <w:rPr>
          <w:rtl/>
        </w:rPr>
        <w:t xml:space="preserve">זם לפני הערכים שלנו. </w:t>
      </w:r>
      <w:bookmarkStart w:id="7747" w:name="_ETM_Q43_252469"/>
      <w:bookmarkEnd w:id="7747"/>
    </w:p>
    <w:p w:rsidR="00E50A18" w:rsidRDefault="00E50A18" w:rsidP="000F0011">
      <w:pPr>
        <w:rPr>
          <w:rtl/>
        </w:rPr>
      </w:pPr>
      <w:bookmarkStart w:id="7748" w:name="_ETM_Q43_258368"/>
      <w:bookmarkStart w:id="7749" w:name="_ETM_Q43_258432"/>
      <w:bookmarkEnd w:id="7748"/>
      <w:bookmarkEnd w:id="7749"/>
    </w:p>
    <w:p w:rsidR="00E50A18" w:rsidRDefault="00E50A18" w:rsidP="000F0011">
      <w:pPr>
        <w:rPr>
          <w:rtl/>
        </w:rPr>
      </w:pPr>
      <w:bookmarkStart w:id="7750" w:name="_ETM_Q43_258608"/>
      <w:bookmarkStart w:id="7751" w:name="_ETM_Q43_258660"/>
      <w:bookmarkEnd w:id="7750"/>
      <w:bookmarkEnd w:id="7751"/>
      <w:r>
        <w:rPr>
          <w:rtl/>
        </w:rPr>
        <w:t xml:space="preserve">אני רוצה רגע לדבר על שר </w:t>
      </w:r>
      <w:r>
        <w:rPr>
          <w:rFonts w:hint="cs"/>
          <w:rtl/>
        </w:rPr>
        <w:t>ה</w:t>
      </w:r>
      <w:r>
        <w:rPr>
          <w:rtl/>
        </w:rPr>
        <w:t>בצל והדמעות</w:t>
      </w:r>
      <w:r>
        <w:rPr>
          <w:rFonts w:hint="cs"/>
          <w:rtl/>
        </w:rPr>
        <w:t xml:space="preserve"> –</w:t>
      </w:r>
      <w:r>
        <w:rPr>
          <w:rtl/>
        </w:rPr>
        <w:t xml:space="preserve"> </w:t>
      </w:r>
      <w:bookmarkStart w:id="7752" w:name="_ETM_Q43_257779"/>
      <w:bookmarkEnd w:id="7752"/>
      <w:r>
        <w:rPr>
          <w:rtl/>
        </w:rPr>
        <w:t xml:space="preserve">כבר לא שר, אגב, אם כבר לדבר על איש הבצל </w:t>
      </w:r>
      <w:bookmarkStart w:id="7753" w:name="_ETM_Q43_260879"/>
      <w:bookmarkEnd w:id="7753"/>
      <w:r>
        <w:rPr>
          <w:rtl/>
        </w:rPr>
        <w:t>והדמעות אריה דרעי</w:t>
      </w:r>
      <w:r>
        <w:rPr>
          <w:rFonts w:hint="cs"/>
          <w:rtl/>
        </w:rPr>
        <w:t>.</w:t>
      </w:r>
      <w:r>
        <w:rPr>
          <w:rtl/>
        </w:rPr>
        <w:t xml:space="preserve"> </w:t>
      </w:r>
      <w:bookmarkStart w:id="7754" w:name="_ETM_Q43_265940"/>
      <w:bookmarkEnd w:id="7754"/>
      <w:r>
        <w:rPr>
          <w:rFonts w:hint="cs"/>
          <w:rtl/>
        </w:rPr>
        <w:t>ה</w:t>
      </w:r>
      <w:r>
        <w:rPr>
          <w:rtl/>
        </w:rPr>
        <w:t xml:space="preserve">בן אדם לא מגיע לכאן חודשים, אפס נוכחות, כי מר </w:t>
      </w:r>
      <w:bookmarkStart w:id="7755" w:name="_ETM_Q43_269754"/>
      <w:bookmarkEnd w:id="7755"/>
      <w:r>
        <w:rPr>
          <w:rtl/>
        </w:rPr>
        <w:t xml:space="preserve">כבודו, אם הוא לא שר, אז לא מכבודו לשרת ציבור, </w:t>
      </w:r>
      <w:bookmarkStart w:id="7756" w:name="_ETM_Q43_273569"/>
      <w:bookmarkEnd w:id="7756"/>
      <w:r>
        <w:rPr>
          <w:rtl/>
        </w:rPr>
        <w:t>להיות שליח ציבור, אחד מ</w:t>
      </w:r>
      <w:r>
        <w:rPr>
          <w:rFonts w:hint="cs"/>
          <w:rtl/>
        </w:rPr>
        <w:t xml:space="preserve">-120. </w:t>
      </w:r>
      <w:r>
        <w:rPr>
          <w:rtl/>
        </w:rPr>
        <w:t>עבורי זה כבוד</w:t>
      </w:r>
      <w:r>
        <w:rPr>
          <w:rFonts w:hint="cs"/>
          <w:rtl/>
        </w:rPr>
        <w:t>.</w:t>
      </w:r>
      <w:r>
        <w:rPr>
          <w:rtl/>
        </w:rPr>
        <w:t xml:space="preserve"> מישל, </w:t>
      </w:r>
      <w:bookmarkStart w:id="7757" w:name="_ETM_Q43_277384"/>
      <w:bookmarkEnd w:id="7757"/>
      <w:r>
        <w:rPr>
          <w:rtl/>
        </w:rPr>
        <w:t xml:space="preserve">עבורך זה כבוד להיות כאן? </w:t>
      </w:r>
      <w:bookmarkStart w:id="7758" w:name="_ETM_Q43_281739"/>
      <w:bookmarkEnd w:id="7758"/>
      <w:r>
        <w:rPr>
          <w:rtl/>
        </w:rPr>
        <w:t xml:space="preserve">כבוד גדול מאוד גם כשקשה לי פה, גם כשאני נכנסת </w:t>
      </w:r>
      <w:bookmarkStart w:id="7759" w:name="_ETM_Q43_285039"/>
      <w:bookmarkEnd w:id="7759"/>
      <w:r>
        <w:rPr>
          <w:rtl/>
        </w:rPr>
        <w:t>לכאן ויש לי ר</w:t>
      </w:r>
      <w:r>
        <w:rPr>
          <w:rFonts w:hint="cs"/>
          <w:rtl/>
        </w:rPr>
        <w:t>א</w:t>
      </w:r>
      <w:r>
        <w:rPr>
          <w:rtl/>
        </w:rPr>
        <w:t>מה על הנשמה</w:t>
      </w:r>
      <w:r>
        <w:rPr>
          <w:rFonts w:hint="cs"/>
          <w:rtl/>
        </w:rPr>
        <w:t>,</w:t>
      </w:r>
      <w:r>
        <w:rPr>
          <w:rtl/>
        </w:rPr>
        <w:t xml:space="preserve"> כן</w:t>
      </w:r>
      <w:r>
        <w:rPr>
          <w:rFonts w:hint="cs"/>
          <w:rtl/>
        </w:rPr>
        <w:t>?</w:t>
      </w:r>
      <w:r>
        <w:rPr>
          <w:rtl/>
        </w:rPr>
        <w:t xml:space="preserve"> כבוד, כבוד שלי </w:t>
      </w:r>
      <w:bookmarkStart w:id="7760" w:name="_ETM_Q43_288339"/>
      <w:bookmarkEnd w:id="7760"/>
      <w:r>
        <w:rPr>
          <w:rtl/>
        </w:rPr>
        <w:t>להיות כאן.</w:t>
      </w:r>
    </w:p>
    <w:p w:rsidR="00E50A18" w:rsidRDefault="00E50A18" w:rsidP="000F0011">
      <w:pPr>
        <w:rPr>
          <w:rtl/>
        </w:rPr>
      </w:pPr>
    </w:p>
    <w:p w:rsidR="00E50A18" w:rsidRDefault="00E50A18" w:rsidP="000F0011">
      <w:pPr>
        <w:pStyle w:val="af6"/>
        <w:keepNext/>
        <w:rPr>
          <w:rtl/>
        </w:rPr>
      </w:pPr>
      <w:r w:rsidRPr="009B6F53">
        <w:rPr>
          <w:rStyle w:val="TagStyle"/>
          <w:rtl/>
        </w:rPr>
        <w:t xml:space="preserve"> &lt;&lt; יור &gt;&gt; </w:t>
      </w:r>
      <w:r>
        <w:rPr>
          <w:rtl/>
        </w:rPr>
        <w:t>היו"ר מישל בוסקילה:</w:t>
      </w:r>
      <w:r w:rsidRPr="009B6F53">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7761" w:name="_ETM_Q43_292260"/>
      <w:bookmarkEnd w:id="7761"/>
      <w:r>
        <w:rPr>
          <w:rtl/>
        </w:rPr>
        <w:t>לי</w:t>
      </w:r>
      <w:r>
        <w:rPr>
          <w:rFonts w:hint="cs"/>
          <w:rtl/>
        </w:rPr>
        <w:t xml:space="preserve"> אין ראמה. </w:t>
      </w:r>
    </w:p>
    <w:p w:rsidR="00E50A18" w:rsidRDefault="00E50A18" w:rsidP="000F0011">
      <w:pPr>
        <w:rPr>
          <w:rtl/>
        </w:rPr>
      </w:pPr>
      <w:bookmarkStart w:id="7762" w:name="_ETM_Q43_288454"/>
      <w:bookmarkStart w:id="7763" w:name="_ETM_Q43_288532"/>
      <w:bookmarkEnd w:id="7762"/>
      <w:bookmarkEnd w:id="7763"/>
    </w:p>
    <w:p w:rsidR="00E50A18" w:rsidRDefault="00E50A18" w:rsidP="000F0011">
      <w:pPr>
        <w:pStyle w:val="-"/>
        <w:keepNext/>
        <w:rPr>
          <w:rtl/>
        </w:rPr>
      </w:pPr>
      <w:bookmarkStart w:id="7764" w:name="ET_speakercontinue_6236_5"/>
      <w:r w:rsidRPr="009B6F53">
        <w:rPr>
          <w:rStyle w:val="TagStyle"/>
          <w:rtl/>
        </w:rPr>
        <w:t xml:space="preserve"> &lt;&lt; דובר_המשך &gt;&gt; </w:t>
      </w:r>
      <w:r>
        <w:rPr>
          <w:rtl/>
        </w:rPr>
        <w:t>נעמה לזימי (העבודה):</w:t>
      </w:r>
      <w:r w:rsidRPr="009B6F53">
        <w:rPr>
          <w:rStyle w:val="TagStyle"/>
          <w:rtl/>
        </w:rPr>
        <w:t xml:space="preserve"> &lt;&lt; דובר_המשך &gt;&gt;</w:t>
      </w:r>
      <w:r>
        <w:rPr>
          <w:rtl/>
        </w:rPr>
        <w:t xml:space="preserve"> </w:t>
      </w:r>
      <w:bookmarkEnd w:id="7764"/>
    </w:p>
    <w:p w:rsidR="00E50A18" w:rsidRDefault="00E50A18" w:rsidP="001C0776">
      <w:pPr>
        <w:rPr>
          <w:rtl/>
        </w:rPr>
      </w:pPr>
    </w:p>
    <w:p w:rsidR="00E50A18" w:rsidRDefault="00E50A18" w:rsidP="000F0011">
      <w:pPr>
        <w:rPr>
          <w:rtl/>
        </w:rPr>
      </w:pPr>
      <w:r>
        <w:rPr>
          <w:rtl/>
        </w:rPr>
        <w:t xml:space="preserve">לי </w:t>
      </w:r>
      <w:r>
        <w:rPr>
          <w:rFonts w:hint="cs"/>
          <w:rtl/>
        </w:rPr>
        <w:t xml:space="preserve">כן, לי </w:t>
      </w:r>
      <w:r>
        <w:rPr>
          <w:rtl/>
        </w:rPr>
        <w:t xml:space="preserve">יש. </w:t>
      </w:r>
      <w:bookmarkStart w:id="7765" w:name="_ETM_Q43_295010"/>
      <w:bookmarkEnd w:id="7765"/>
    </w:p>
    <w:p w:rsidR="00E50A18" w:rsidRDefault="00E50A18" w:rsidP="000F0011">
      <w:pPr>
        <w:rPr>
          <w:rtl/>
        </w:rPr>
      </w:pPr>
    </w:p>
    <w:p w:rsidR="00E50A18" w:rsidRDefault="00E50A18" w:rsidP="000F0011">
      <w:pPr>
        <w:pStyle w:val="af6"/>
        <w:keepNext/>
        <w:rPr>
          <w:rtl/>
        </w:rPr>
      </w:pPr>
      <w:bookmarkStart w:id="7766" w:name="ET_yor_6718_6"/>
      <w:r w:rsidRPr="009B6F53">
        <w:rPr>
          <w:rStyle w:val="TagStyle"/>
          <w:rtl/>
        </w:rPr>
        <w:lastRenderedPageBreak/>
        <w:t xml:space="preserve"> &lt;&lt; יור &gt;&gt; </w:t>
      </w:r>
      <w:r>
        <w:rPr>
          <w:rtl/>
        </w:rPr>
        <w:t>היו"ר מישל בוסקילה:</w:t>
      </w:r>
      <w:r w:rsidRPr="009B6F53">
        <w:rPr>
          <w:rStyle w:val="TagStyle"/>
          <w:rtl/>
        </w:rPr>
        <w:t xml:space="preserve"> &lt;&lt; יור &gt;&gt;</w:t>
      </w:r>
      <w:r>
        <w:rPr>
          <w:rtl/>
        </w:rPr>
        <w:t xml:space="preserve"> </w:t>
      </w:r>
      <w:bookmarkEnd w:id="7766"/>
    </w:p>
    <w:p w:rsidR="00E50A18" w:rsidRDefault="00E50A18" w:rsidP="001C0776">
      <w:pPr>
        <w:rPr>
          <w:rtl/>
        </w:rPr>
      </w:pPr>
    </w:p>
    <w:p w:rsidR="00E50A18" w:rsidRDefault="00E50A18" w:rsidP="000F0011">
      <w:pPr>
        <w:rPr>
          <w:rtl/>
        </w:rPr>
      </w:pPr>
      <w:r>
        <w:rPr>
          <w:rFonts w:hint="cs"/>
          <w:rtl/>
        </w:rPr>
        <w:t xml:space="preserve">את לא צריכה לסבול. </w:t>
      </w:r>
    </w:p>
    <w:p w:rsidR="00E50A18" w:rsidRDefault="00E50A18" w:rsidP="000F0011">
      <w:pPr>
        <w:rPr>
          <w:rtl/>
        </w:rPr>
      </w:pPr>
      <w:bookmarkStart w:id="7767" w:name="_ETM_Q43_296759"/>
      <w:bookmarkStart w:id="7768" w:name="_ETM_Q43_296823"/>
      <w:bookmarkEnd w:id="7767"/>
      <w:bookmarkEnd w:id="7768"/>
    </w:p>
    <w:p w:rsidR="00E50A18" w:rsidRDefault="00E50A18" w:rsidP="000F0011">
      <w:pPr>
        <w:pStyle w:val="-"/>
        <w:keepNext/>
        <w:rPr>
          <w:rtl/>
        </w:rPr>
      </w:pPr>
      <w:bookmarkStart w:id="7769" w:name="ET_speakercontinue_6236_7"/>
      <w:r w:rsidRPr="009B6F53">
        <w:rPr>
          <w:rStyle w:val="TagStyle"/>
          <w:rtl/>
        </w:rPr>
        <w:t xml:space="preserve"> &lt;&lt; דובר_המשך &gt;&gt; </w:t>
      </w:r>
      <w:r>
        <w:rPr>
          <w:rtl/>
        </w:rPr>
        <w:t>נעמה לזימי (העבודה):</w:t>
      </w:r>
      <w:r w:rsidRPr="009B6F53">
        <w:rPr>
          <w:rStyle w:val="TagStyle"/>
          <w:rtl/>
        </w:rPr>
        <w:t xml:space="preserve"> &lt;&lt; דובר_המשך &gt;&gt;</w:t>
      </w:r>
      <w:r>
        <w:rPr>
          <w:rtl/>
        </w:rPr>
        <w:t xml:space="preserve"> </w:t>
      </w:r>
      <w:bookmarkEnd w:id="7769"/>
    </w:p>
    <w:p w:rsidR="00E50A18" w:rsidRDefault="00E50A18" w:rsidP="001C0776">
      <w:pPr>
        <w:rPr>
          <w:rtl/>
        </w:rPr>
      </w:pPr>
    </w:p>
    <w:p w:rsidR="00E50A18" w:rsidRDefault="00E50A18" w:rsidP="001B7E9C">
      <w:pPr>
        <w:rPr>
          <w:rtl/>
        </w:rPr>
      </w:pPr>
      <w:bookmarkStart w:id="7770" w:name="_ETM_Q43_297770"/>
      <w:bookmarkEnd w:id="7770"/>
      <w:r>
        <w:rPr>
          <w:rtl/>
        </w:rPr>
        <w:t>לא, אני שליחת ציבור</w:t>
      </w:r>
      <w:r w:rsidR="001B7E9C">
        <w:rPr>
          <w:rFonts w:hint="cs"/>
          <w:rtl/>
        </w:rPr>
        <w:t>.</w:t>
      </w:r>
      <w:r>
        <w:rPr>
          <w:rtl/>
        </w:rPr>
        <w:t xml:space="preserve"> גם כשעושים </w:t>
      </w:r>
      <w:bookmarkStart w:id="7771" w:name="_ETM_Q43_298713"/>
      <w:bookmarkEnd w:id="7771"/>
      <w:r>
        <w:rPr>
          <w:rtl/>
        </w:rPr>
        <w:t>פה דברים מתו</w:t>
      </w:r>
      <w:r>
        <w:rPr>
          <w:rFonts w:hint="cs"/>
          <w:rtl/>
        </w:rPr>
        <w:t>ע</w:t>
      </w:r>
      <w:r>
        <w:rPr>
          <w:rtl/>
        </w:rPr>
        <w:t>בים ואני נכנסת לפה בקושי, ז</w:t>
      </w:r>
      <w:r>
        <w:rPr>
          <w:rFonts w:hint="cs"/>
          <w:rtl/>
        </w:rPr>
        <w:t>את</w:t>
      </w:r>
      <w:r>
        <w:rPr>
          <w:rtl/>
        </w:rPr>
        <w:t xml:space="preserve"> </w:t>
      </w:r>
      <w:bookmarkStart w:id="7772" w:name="_ETM_Q43_302417"/>
      <w:bookmarkEnd w:id="7772"/>
      <w:r>
        <w:rPr>
          <w:rtl/>
        </w:rPr>
        <w:t xml:space="preserve">זכות עבורי לשרת את המדינה שלי. אני אוהבת את העם </w:t>
      </w:r>
      <w:bookmarkStart w:id="7773" w:name="_ETM_Q43_306120"/>
      <w:bookmarkEnd w:id="7773"/>
      <w:r>
        <w:rPr>
          <w:rtl/>
        </w:rPr>
        <w:t>הזה, אני אוהבת את המדינה, אני משרתת פה ציבור יום</w:t>
      </w:r>
      <w:bookmarkStart w:id="7774" w:name="_ETM_Q43_309824"/>
      <w:bookmarkEnd w:id="7774"/>
      <w:r>
        <w:rPr>
          <w:rFonts w:hint="cs"/>
          <w:rtl/>
        </w:rPr>
        <w:t>-</w:t>
      </w:r>
      <w:r>
        <w:rPr>
          <w:rtl/>
        </w:rPr>
        <w:t>יום</w:t>
      </w:r>
      <w:r>
        <w:rPr>
          <w:rFonts w:hint="cs"/>
          <w:rtl/>
        </w:rPr>
        <w:t xml:space="preserve"> –</w:t>
      </w:r>
      <w:r>
        <w:rPr>
          <w:rtl/>
        </w:rPr>
        <w:t xml:space="preserve"> אבל הוא לא מגיע</w:t>
      </w:r>
      <w:r>
        <w:rPr>
          <w:rFonts w:hint="cs"/>
          <w:rtl/>
        </w:rPr>
        <w:t>.</w:t>
      </w:r>
      <w:r>
        <w:rPr>
          <w:rtl/>
        </w:rPr>
        <w:t xml:space="preserve"> אם הוא לא שר של </w:t>
      </w:r>
      <w:bookmarkStart w:id="7775" w:name="_ETM_Q43_313528"/>
      <w:bookmarkEnd w:id="7775"/>
      <w:r>
        <w:rPr>
          <w:rtl/>
        </w:rPr>
        <w:t>ארבעה משרדים, כבודו לא יגיע</w:t>
      </w:r>
      <w:r>
        <w:rPr>
          <w:rFonts w:hint="cs"/>
          <w:rtl/>
        </w:rPr>
        <w:t>.</w:t>
      </w:r>
      <w:r>
        <w:rPr>
          <w:rtl/>
        </w:rPr>
        <w:t xml:space="preserve"> מתי הוא כן מגיע למליאה</w:t>
      </w:r>
      <w:r>
        <w:rPr>
          <w:rFonts w:hint="cs"/>
          <w:rtl/>
        </w:rPr>
        <w:t>,</w:t>
      </w:r>
      <w:r>
        <w:rPr>
          <w:rtl/>
        </w:rPr>
        <w:t xml:space="preserve"> </w:t>
      </w:r>
      <w:bookmarkStart w:id="7776" w:name="_ETM_Q43_317231"/>
      <w:bookmarkEnd w:id="7776"/>
      <w:r>
        <w:rPr>
          <w:rtl/>
        </w:rPr>
        <w:t>מר בצל לדמעות? מתי הוא כן מגיע</w:t>
      </w:r>
      <w:r>
        <w:rPr>
          <w:rFonts w:hint="cs"/>
          <w:rtl/>
        </w:rPr>
        <w:t>?</w:t>
      </w:r>
      <w:r>
        <w:rPr>
          <w:rtl/>
        </w:rPr>
        <w:t xml:space="preserve"> לשדוד בלילה, לעשות </w:t>
      </w:r>
      <w:bookmarkStart w:id="7777" w:name="_ETM_Q43_320935"/>
      <w:bookmarkEnd w:id="7777"/>
      <w:r>
        <w:rPr>
          <w:rtl/>
        </w:rPr>
        <w:t xml:space="preserve">תרגיל. </w:t>
      </w:r>
      <w:bookmarkStart w:id="7778" w:name="_ETM_Q43_325080"/>
      <w:bookmarkEnd w:id="7778"/>
      <w:r>
        <w:rPr>
          <w:rtl/>
        </w:rPr>
        <w:t xml:space="preserve">זה רוצה חוק דרעי </w:t>
      </w:r>
      <w:r>
        <w:rPr>
          <w:rFonts w:hint="cs"/>
          <w:rtl/>
        </w:rPr>
        <w:t>2,</w:t>
      </w:r>
      <w:r>
        <w:rPr>
          <w:rtl/>
        </w:rPr>
        <w:t xml:space="preserve"> תגידו לי</w:t>
      </w:r>
      <w:r>
        <w:rPr>
          <w:rFonts w:hint="cs"/>
          <w:rtl/>
        </w:rPr>
        <w:t>?</w:t>
      </w:r>
      <w:r>
        <w:rPr>
          <w:rtl/>
        </w:rPr>
        <w:t xml:space="preserve"> זה חוק דרעי </w:t>
      </w:r>
      <w:bookmarkStart w:id="7779" w:name="_ETM_Q43_328356"/>
      <w:bookmarkEnd w:id="7779"/>
      <w:r>
        <w:rPr>
          <w:rFonts w:hint="cs"/>
          <w:rtl/>
        </w:rPr>
        <w:t>2,</w:t>
      </w:r>
      <w:r>
        <w:rPr>
          <w:rtl/>
        </w:rPr>
        <w:t xml:space="preserve"> הראה לנו בדיוק מי הוא</w:t>
      </w:r>
      <w:r>
        <w:rPr>
          <w:rFonts w:hint="cs"/>
          <w:rtl/>
        </w:rPr>
        <w:t>.</w:t>
      </w:r>
      <w:r>
        <w:rPr>
          <w:rtl/>
        </w:rPr>
        <w:t xml:space="preserve"> בא לפה חד</w:t>
      </w:r>
      <w:r>
        <w:rPr>
          <w:rFonts w:hint="cs"/>
          <w:rtl/>
        </w:rPr>
        <w:t>-</w:t>
      </w:r>
      <w:r>
        <w:rPr>
          <w:rtl/>
        </w:rPr>
        <w:t xml:space="preserve">פעמי </w:t>
      </w:r>
      <w:bookmarkStart w:id="7780" w:name="_ETM_Q43_331633"/>
      <w:bookmarkEnd w:id="7780"/>
      <w:r>
        <w:rPr>
          <w:rtl/>
        </w:rPr>
        <w:t>לשדוד</w:t>
      </w:r>
      <w:r>
        <w:rPr>
          <w:rFonts w:hint="cs"/>
          <w:rtl/>
        </w:rPr>
        <w:t>,</w:t>
      </w:r>
      <w:r>
        <w:rPr>
          <w:rtl/>
        </w:rPr>
        <w:t xml:space="preserve"> </w:t>
      </w:r>
      <w:bookmarkStart w:id="7781" w:name="_ETM_Q43_335830"/>
      <w:bookmarkEnd w:id="7781"/>
      <w:r>
        <w:rPr>
          <w:rtl/>
        </w:rPr>
        <w:t>צוחק</w:t>
      </w:r>
      <w:r>
        <w:rPr>
          <w:rFonts w:hint="cs"/>
          <w:rtl/>
        </w:rPr>
        <w:t>.</w:t>
      </w:r>
      <w:r>
        <w:rPr>
          <w:rtl/>
        </w:rPr>
        <w:t xml:space="preserve"> </w:t>
      </w:r>
      <w:bookmarkStart w:id="7782" w:name="_ETM_Q43_338160"/>
      <w:bookmarkEnd w:id="7782"/>
      <w:r>
        <w:rPr>
          <w:rtl/>
        </w:rPr>
        <w:t>תגיד לי</w:t>
      </w:r>
      <w:r>
        <w:rPr>
          <w:rFonts w:hint="cs"/>
          <w:rtl/>
        </w:rPr>
        <w:t>,</w:t>
      </w:r>
      <w:r>
        <w:rPr>
          <w:rtl/>
        </w:rPr>
        <w:t xml:space="preserve"> אריה דרעי, החג הכי יקר עכשיו הולך להיות</w:t>
      </w:r>
      <w:r>
        <w:rPr>
          <w:rFonts w:hint="cs"/>
          <w:rtl/>
        </w:rPr>
        <w:t>,</w:t>
      </w:r>
      <w:r>
        <w:rPr>
          <w:rtl/>
        </w:rPr>
        <w:t xml:space="preserve"> </w:t>
      </w:r>
      <w:bookmarkStart w:id="7783" w:name="_ETM_Q43_344899"/>
      <w:bookmarkEnd w:id="7783"/>
      <w:r>
        <w:rPr>
          <w:rtl/>
        </w:rPr>
        <w:t xml:space="preserve">על מה הגעת לכאן? </w:t>
      </w:r>
      <w:bookmarkStart w:id="7784" w:name="_ETM_Q43_347279"/>
      <w:bookmarkEnd w:id="7784"/>
      <w:r>
        <w:rPr>
          <w:rtl/>
        </w:rPr>
        <w:t xml:space="preserve">אתם הצבעתם נגד החוק שלי למניעת אפליה של נערות ספרדיות </w:t>
      </w:r>
      <w:bookmarkStart w:id="7785" w:name="_ETM_Q43_352244"/>
      <w:bookmarkEnd w:id="7785"/>
      <w:r>
        <w:rPr>
          <w:rtl/>
        </w:rPr>
        <w:t>בסמינרים, חוק שבגללו הוקמה ש</w:t>
      </w:r>
      <w:r>
        <w:rPr>
          <w:rFonts w:hint="cs"/>
          <w:rtl/>
        </w:rPr>
        <w:t>"</w:t>
      </w:r>
      <w:r>
        <w:rPr>
          <w:rtl/>
        </w:rPr>
        <w:t xml:space="preserve">ס. </w:t>
      </w:r>
      <w:bookmarkStart w:id="7786" w:name="_ETM_Q43_358399"/>
      <w:bookmarkEnd w:id="7786"/>
      <w:r>
        <w:rPr>
          <w:rtl/>
        </w:rPr>
        <w:t>אתה מגיע לכאן</w:t>
      </w:r>
      <w:r>
        <w:rPr>
          <w:rFonts w:hint="cs"/>
          <w:rtl/>
        </w:rPr>
        <w:t>,</w:t>
      </w:r>
      <w:r>
        <w:rPr>
          <w:rtl/>
        </w:rPr>
        <w:t xml:space="preserve"> צוחק ששדדת מיליארד</w:t>
      </w:r>
      <w:r>
        <w:rPr>
          <w:rFonts w:hint="cs"/>
          <w:rtl/>
        </w:rPr>
        <w:t xml:space="preserve"> שקלים ב</w:t>
      </w:r>
      <w:r>
        <w:rPr>
          <w:rtl/>
        </w:rPr>
        <w:t>תרגיל</w:t>
      </w:r>
      <w:r>
        <w:rPr>
          <w:rFonts w:hint="cs"/>
          <w:rtl/>
        </w:rPr>
        <w:t>,</w:t>
      </w:r>
      <w:r>
        <w:rPr>
          <w:rtl/>
        </w:rPr>
        <w:t xml:space="preserve"> בקומבינה, </w:t>
      </w:r>
      <w:bookmarkStart w:id="7787" w:name="_ETM_Q43_362979"/>
      <w:bookmarkEnd w:id="7787"/>
      <w:r>
        <w:rPr>
          <w:rtl/>
        </w:rPr>
        <w:t>כי זה כל מה שאתה יודע</w:t>
      </w:r>
      <w:r>
        <w:rPr>
          <w:rFonts w:hint="cs"/>
          <w:rtl/>
        </w:rPr>
        <w:t xml:space="preserve"> –</w:t>
      </w:r>
      <w:r>
        <w:rPr>
          <w:rtl/>
        </w:rPr>
        <w:t xml:space="preserve"> כשנכנסים לחג הכי יקר, </w:t>
      </w:r>
      <w:bookmarkStart w:id="7788" w:name="_ETM_Q43_367559"/>
      <w:bookmarkEnd w:id="7788"/>
      <w:r>
        <w:rPr>
          <w:rtl/>
        </w:rPr>
        <w:t>הכי יקר שידעה המדינה</w:t>
      </w:r>
      <w:r>
        <w:rPr>
          <w:rFonts w:hint="cs"/>
          <w:rtl/>
        </w:rPr>
        <w:t>.</w:t>
      </w:r>
    </w:p>
    <w:p w:rsidR="00E50A18" w:rsidRDefault="00E50A18" w:rsidP="000F0011">
      <w:pPr>
        <w:rPr>
          <w:rtl/>
        </w:rPr>
      </w:pPr>
    </w:p>
    <w:p w:rsidR="00E50A18" w:rsidRDefault="00E50A18" w:rsidP="001B7E9C">
      <w:pPr>
        <w:rPr>
          <w:rtl/>
        </w:rPr>
      </w:pPr>
      <w:bookmarkStart w:id="7789" w:name="_ETM_Q43_369610"/>
      <w:bookmarkStart w:id="7790" w:name="_ETM_Q43_369669"/>
      <w:bookmarkEnd w:id="7789"/>
      <w:bookmarkEnd w:id="7790"/>
      <w:r>
        <w:rPr>
          <w:rtl/>
        </w:rPr>
        <w:t>אנשים גמורים</w:t>
      </w:r>
      <w:r w:rsidR="001B7E9C">
        <w:rPr>
          <w:rFonts w:hint="cs"/>
          <w:rtl/>
        </w:rPr>
        <w:t>,</w:t>
      </w:r>
      <w:r>
        <w:rPr>
          <w:rFonts w:hint="cs"/>
          <w:rtl/>
        </w:rPr>
        <w:t xml:space="preserve"> </w:t>
      </w:r>
      <w:r>
        <w:rPr>
          <w:rtl/>
        </w:rPr>
        <w:t>ואין מתווה פיצויים לעסקים</w:t>
      </w:r>
      <w:r>
        <w:rPr>
          <w:rFonts w:hint="cs"/>
          <w:rtl/>
        </w:rPr>
        <w:t>,</w:t>
      </w:r>
      <w:r>
        <w:rPr>
          <w:rtl/>
        </w:rPr>
        <w:t xml:space="preserve"> </w:t>
      </w:r>
      <w:bookmarkStart w:id="7791" w:name="_ETM_Q43_372710"/>
      <w:bookmarkEnd w:id="7791"/>
      <w:r>
        <w:rPr>
          <w:rtl/>
        </w:rPr>
        <w:t>ולא מפנים את קריית שמונה לתת להם לנשום</w:t>
      </w:r>
      <w:r>
        <w:rPr>
          <w:rFonts w:hint="cs"/>
          <w:rtl/>
        </w:rPr>
        <w:t>,</w:t>
      </w:r>
      <w:r>
        <w:rPr>
          <w:rtl/>
        </w:rPr>
        <w:t xml:space="preserve"> </w:t>
      </w:r>
      <w:bookmarkStart w:id="7792" w:name="_ETM_Q43_377800"/>
      <w:bookmarkEnd w:id="7792"/>
      <w:r>
        <w:rPr>
          <w:rFonts w:hint="cs"/>
          <w:rtl/>
        </w:rPr>
        <w:t>ו</w:t>
      </w:r>
      <w:r>
        <w:rPr>
          <w:rtl/>
        </w:rPr>
        <w:t>כל מה שקורה כאן</w:t>
      </w:r>
      <w:r>
        <w:rPr>
          <w:rFonts w:hint="cs"/>
          <w:rtl/>
        </w:rPr>
        <w:t xml:space="preserve"> –</w:t>
      </w:r>
      <w:r>
        <w:rPr>
          <w:rtl/>
        </w:rPr>
        <w:t xml:space="preserve"> ואתה צוחק</w:t>
      </w:r>
      <w:r>
        <w:rPr>
          <w:rFonts w:hint="cs"/>
          <w:rtl/>
        </w:rPr>
        <w:t>, כי</w:t>
      </w:r>
      <w:r>
        <w:rPr>
          <w:rtl/>
        </w:rPr>
        <w:t xml:space="preserve"> שדדת לקומבינת השתמטות, קומבינת </w:t>
      </w:r>
      <w:bookmarkStart w:id="7793" w:name="_ETM_Q43_382630"/>
      <w:bookmarkEnd w:id="7793"/>
      <w:r>
        <w:rPr>
          <w:rtl/>
        </w:rPr>
        <w:t>הב</w:t>
      </w:r>
      <w:r>
        <w:rPr>
          <w:rFonts w:hint="cs"/>
          <w:rtl/>
        </w:rPr>
        <w:t>ע</w:t>
      </w:r>
      <w:r>
        <w:rPr>
          <w:rtl/>
        </w:rPr>
        <w:t>רות של למנוע ליבה מילדים חרדים</w:t>
      </w:r>
      <w:r>
        <w:rPr>
          <w:rFonts w:hint="cs"/>
          <w:rtl/>
        </w:rPr>
        <w:t>?</w:t>
      </w:r>
      <w:r>
        <w:rPr>
          <w:rtl/>
        </w:rPr>
        <w:t xml:space="preserve"> </w:t>
      </w:r>
      <w:bookmarkStart w:id="7794" w:name="_ETM_Q43_388500"/>
      <w:bookmarkEnd w:id="7794"/>
      <w:r>
        <w:rPr>
          <w:rtl/>
        </w:rPr>
        <w:t>אתה פיקציה, אריה דרעי</w:t>
      </w:r>
      <w:r w:rsidR="001B7E9C">
        <w:rPr>
          <w:rFonts w:hint="cs"/>
          <w:rtl/>
        </w:rPr>
        <w:t>.</w:t>
      </w:r>
      <w:r>
        <w:rPr>
          <w:rtl/>
        </w:rPr>
        <w:t xml:space="preserve"> הברית שלך עם נתניהו מובנת לי. </w:t>
      </w:r>
      <w:bookmarkStart w:id="7795" w:name="_ETM_Q43_393779"/>
      <w:bookmarkEnd w:id="7795"/>
      <w:r>
        <w:rPr>
          <w:rtl/>
        </w:rPr>
        <w:t>מובנת לי הברית הזאת</w:t>
      </w:r>
      <w:r>
        <w:rPr>
          <w:rFonts w:hint="cs"/>
          <w:rtl/>
        </w:rPr>
        <w:t>,</w:t>
      </w:r>
      <w:r>
        <w:rPr>
          <w:rtl/>
        </w:rPr>
        <w:t xml:space="preserve"> ברית של מושחתים. אני אומרת את </w:t>
      </w:r>
      <w:bookmarkStart w:id="7796" w:name="_ETM_Q43_399484"/>
      <w:bookmarkEnd w:id="7796"/>
      <w:r>
        <w:rPr>
          <w:rtl/>
        </w:rPr>
        <w:t>זה בכאב, כי בעבר חשבתי שדר</w:t>
      </w:r>
      <w:r>
        <w:rPr>
          <w:rFonts w:hint="cs"/>
          <w:rtl/>
        </w:rPr>
        <w:t>עי</w:t>
      </w:r>
      <w:r>
        <w:rPr>
          <w:rtl/>
        </w:rPr>
        <w:t xml:space="preserve"> יכול להיות שותף</w:t>
      </w:r>
      <w:r>
        <w:rPr>
          <w:rFonts w:hint="cs"/>
          <w:rtl/>
        </w:rPr>
        <w:t>.</w:t>
      </w:r>
      <w:r>
        <w:rPr>
          <w:rtl/>
        </w:rPr>
        <w:t xml:space="preserve"> </w:t>
      </w:r>
      <w:bookmarkStart w:id="7797" w:name="_ETM_Q43_405990"/>
      <w:bookmarkEnd w:id="7797"/>
      <w:r>
        <w:rPr>
          <w:rtl/>
        </w:rPr>
        <w:t>אני מבינה כמה נאיבית הייתי</w:t>
      </w:r>
      <w:r w:rsidR="001B7E9C">
        <w:rPr>
          <w:rFonts w:hint="cs"/>
          <w:rtl/>
        </w:rPr>
        <w:t>.</w:t>
      </w:r>
      <w:r>
        <w:rPr>
          <w:rtl/>
        </w:rPr>
        <w:t xml:space="preserve"> </w:t>
      </w:r>
      <w:bookmarkStart w:id="7798" w:name="_ETM_Q43_410220"/>
      <w:bookmarkEnd w:id="7798"/>
      <w:r>
        <w:rPr>
          <w:rtl/>
        </w:rPr>
        <w:t xml:space="preserve">מאוד נאיבית. </w:t>
      </w:r>
      <w:bookmarkStart w:id="7799" w:name="_ETM_Q43_412529"/>
      <w:bookmarkEnd w:id="7799"/>
      <w:r>
        <w:rPr>
          <w:rtl/>
        </w:rPr>
        <w:t>אני חושבת שדר</w:t>
      </w:r>
      <w:r>
        <w:rPr>
          <w:rFonts w:hint="cs"/>
          <w:rtl/>
        </w:rPr>
        <w:t>עי</w:t>
      </w:r>
      <w:r>
        <w:rPr>
          <w:rtl/>
        </w:rPr>
        <w:t xml:space="preserve"> הוא חלק מהאסון שקרה לנו, המפלגות החרדיות </w:t>
      </w:r>
      <w:bookmarkStart w:id="7800" w:name="_ETM_Q43_417502"/>
      <w:bookmarkEnd w:id="7800"/>
      <w:r>
        <w:rPr>
          <w:rtl/>
        </w:rPr>
        <w:t>שהפקירו את מצוות פדיון שבו</w:t>
      </w:r>
      <w:r>
        <w:rPr>
          <w:rFonts w:hint="cs"/>
          <w:rtl/>
        </w:rPr>
        <w:t>י</w:t>
      </w:r>
      <w:r>
        <w:rPr>
          <w:rtl/>
        </w:rPr>
        <w:t>ים</w:t>
      </w:r>
      <w:r>
        <w:rPr>
          <w:rFonts w:hint="cs"/>
          <w:rtl/>
        </w:rPr>
        <w:t>.</w:t>
      </w:r>
      <w:r>
        <w:rPr>
          <w:rtl/>
        </w:rPr>
        <w:t xml:space="preserve"> ועכשיו הוא בא לפה להצביע </w:t>
      </w:r>
      <w:bookmarkStart w:id="7801" w:name="_ETM_Q43_422475"/>
      <w:bookmarkEnd w:id="7801"/>
      <w:r>
        <w:rPr>
          <w:rtl/>
        </w:rPr>
        <w:t xml:space="preserve">בעד עונש מוות, </w:t>
      </w:r>
      <w:r>
        <w:rPr>
          <w:rFonts w:hint="cs"/>
          <w:rtl/>
        </w:rPr>
        <w:t xml:space="preserve">הוא </w:t>
      </w:r>
      <w:bookmarkStart w:id="7802" w:name="_ETM_Q43_426004"/>
      <w:bookmarkEnd w:id="7802"/>
      <w:r>
        <w:rPr>
          <w:rFonts w:hint="cs"/>
          <w:rtl/>
        </w:rPr>
        <w:t>וה</w:t>
      </w:r>
      <w:r>
        <w:rPr>
          <w:rtl/>
        </w:rPr>
        <w:t>מפלגה שלו, מה זה מוסר יהודי</w:t>
      </w:r>
      <w:r>
        <w:rPr>
          <w:rFonts w:hint="cs"/>
          <w:rtl/>
        </w:rPr>
        <w:t>.</w:t>
      </w:r>
      <w:r>
        <w:rPr>
          <w:rtl/>
        </w:rPr>
        <w:t xml:space="preserve"> </w:t>
      </w:r>
      <w:bookmarkStart w:id="7803" w:name="_ETM_Q43_427970"/>
      <w:bookmarkEnd w:id="7803"/>
      <w:r>
        <w:rPr>
          <w:rtl/>
        </w:rPr>
        <w:t>מרוב מ</w:t>
      </w:r>
      <w:r>
        <w:rPr>
          <w:rFonts w:hint="cs"/>
          <w:rtl/>
        </w:rPr>
        <w:t>י</w:t>
      </w:r>
      <w:r>
        <w:rPr>
          <w:rtl/>
        </w:rPr>
        <w:t xml:space="preserve">נהלות לזהות יהודית ותרבות יהודית ריסקו כל מוסר יהודי </w:t>
      </w:r>
      <w:bookmarkStart w:id="7804" w:name="_ETM_Q43_433279"/>
      <w:bookmarkEnd w:id="7804"/>
      <w:r>
        <w:rPr>
          <w:rtl/>
        </w:rPr>
        <w:t>פה</w:t>
      </w:r>
      <w:bookmarkStart w:id="7805" w:name="_ETM_Q43_436786"/>
      <w:bookmarkEnd w:id="7805"/>
      <w:r>
        <w:rPr>
          <w:rFonts w:hint="cs"/>
          <w:rtl/>
        </w:rPr>
        <w:t xml:space="preserve">. </w:t>
      </w:r>
      <w:bookmarkStart w:id="7806" w:name="_ETM_Q43_436879"/>
      <w:bookmarkStart w:id="7807" w:name="_ETM_Q43_436978"/>
      <w:bookmarkStart w:id="7808" w:name="_ETM_Q43_437054"/>
      <w:bookmarkEnd w:id="7806"/>
      <w:bookmarkEnd w:id="7807"/>
      <w:bookmarkEnd w:id="7808"/>
      <w:r>
        <w:rPr>
          <w:rtl/>
        </w:rPr>
        <w:t>אנחנו פה</w:t>
      </w:r>
      <w:r>
        <w:rPr>
          <w:rFonts w:hint="cs"/>
          <w:rtl/>
        </w:rPr>
        <w:t>,</w:t>
      </w:r>
      <w:r>
        <w:rPr>
          <w:rtl/>
        </w:rPr>
        <w:t xml:space="preserve"> בצד הזה, </w:t>
      </w:r>
      <w:bookmarkStart w:id="7809" w:name="_ETM_Q43_439220"/>
      <w:bookmarkEnd w:id="7809"/>
      <w:r>
        <w:rPr>
          <w:rtl/>
        </w:rPr>
        <w:t>זוכרים מה זה להיות יהודים</w:t>
      </w:r>
      <w:bookmarkStart w:id="7810" w:name="_ETM_Q43_442670"/>
      <w:bookmarkEnd w:id="7810"/>
      <w:r w:rsidR="001B7E9C">
        <w:rPr>
          <w:rFonts w:hint="cs"/>
          <w:rtl/>
        </w:rPr>
        <w:t>,</w:t>
      </w:r>
      <w:r>
        <w:rPr>
          <w:rFonts w:hint="cs"/>
          <w:rtl/>
        </w:rPr>
        <w:t xml:space="preserve"> </w:t>
      </w:r>
      <w:r>
        <w:rPr>
          <w:rtl/>
        </w:rPr>
        <w:t>כולנו</w:t>
      </w:r>
      <w:r>
        <w:rPr>
          <w:rFonts w:hint="cs"/>
          <w:rtl/>
        </w:rPr>
        <w:t xml:space="preserve">. </w:t>
      </w:r>
      <w:bookmarkStart w:id="7811" w:name="_ETM_Q43_444869"/>
      <w:bookmarkStart w:id="7812" w:name="_ETM_Q43_448954"/>
      <w:bookmarkEnd w:id="7811"/>
      <w:bookmarkEnd w:id="7812"/>
    </w:p>
    <w:p w:rsidR="00E50A18" w:rsidRDefault="00E50A18" w:rsidP="000F0011">
      <w:pPr>
        <w:rPr>
          <w:rtl/>
        </w:rPr>
      </w:pPr>
      <w:bookmarkStart w:id="7813" w:name="_ETM_Q43_449009"/>
      <w:bookmarkEnd w:id="7813"/>
    </w:p>
    <w:p w:rsidR="00E50A18" w:rsidRDefault="00E50A18" w:rsidP="001B7E9C">
      <w:pPr>
        <w:rPr>
          <w:rtl/>
        </w:rPr>
      </w:pPr>
      <w:bookmarkStart w:id="7814" w:name="_ETM_Q43_449074"/>
      <w:bookmarkStart w:id="7815" w:name="_ETM_Q43_449124"/>
      <w:bookmarkEnd w:id="7814"/>
      <w:bookmarkEnd w:id="7815"/>
      <w:r>
        <w:rPr>
          <w:rtl/>
        </w:rPr>
        <w:t xml:space="preserve">אני אסיים </w:t>
      </w:r>
      <w:bookmarkStart w:id="7816" w:name="_ETM_Q43_448029"/>
      <w:bookmarkEnd w:id="7816"/>
      <w:r>
        <w:rPr>
          <w:rtl/>
        </w:rPr>
        <w:t>במשהו הזוי</w:t>
      </w:r>
      <w:r>
        <w:rPr>
          <w:rFonts w:hint="cs"/>
          <w:rtl/>
        </w:rPr>
        <w:t>:</w:t>
      </w:r>
      <w:r>
        <w:rPr>
          <w:rtl/>
        </w:rPr>
        <w:t xml:space="preserve"> </w:t>
      </w:r>
      <w:bookmarkStart w:id="7817" w:name="_ETM_Q43_451089"/>
      <w:bookmarkEnd w:id="7817"/>
      <w:r>
        <w:rPr>
          <w:rtl/>
        </w:rPr>
        <w:t xml:space="preserve">הולכים </w:t>
      </w:r>
      <w:bookmarkStart w:id="7818" w:name="_ETM_Q43_452279"/>
      <w:bookmarkEnd w:id="7818"/>
      <w:r>
        <w:rPr>
          <w:rtl/>
        </w:rPr>
        <w:t xml:space="preserve">להעמיד לדין משמעתי שוטר כי הוא אמר לחבריו </w:t>
      </w:r>
      <w:r>
        <w:rPr>
          <w:rFonts w:hint="cs"/>
          <w:rtl/>
        </w:rPr>
        <w:t>ב</w:t>
      </w:r>
      <w:r>
        <w:rPr>
          <w:rtl/>
        </w:rPr>
        <w:t xml:space="preserve">תחנת </w:t>
      </w:r>
      <w:bookmarkStart w:id="7819" w:name="_ETM_Q43_457609"/>
      <w:bookmarkEnd w:id="7819"/>
      <w:r>
        <w:rPr>
          <w:rtl/>
        </w:rPr>
        <w:t>המשטרה שבן גביר עבריין. עכשיו</w:t>
      </w:r>
      <w:r>
        <w:rPr>
          <w:rFonts w:hint="cs"/>
          <w:rtl/>
        </w:rPr>
        <w:t xml:space="preserve">, </w:t>
      </w:r>
      <w:r>
        <w:rPr>
          <w:rtl/>
        </w:rPr>
        <w:t xml:space="preserve">תשמע, </w:t>
      </w:r>
      <w:bookmarkStart w:id="7820" w:name="_ETM_Q43_464238"/>
      <w:bookmarkEnd w:id="7820"/>
      <w:r>
        <w:rPr>
          <w:rtl/>
        </w:rPr>
        <w:t xml:space="preserve">בן גביר עבריין, הוא הורשע </w:t>
      </w:r>
      <w:r>
        <w:rPr>
          <w:rFonts w:hint="cs"/>
          <w:rtl/>
        </w:rPr>
        <w:t>13</w:t>
      </w:r>
      <w:r>
        <w:rPr>
          <w:rtl/>
        </w:rPr>
        <w:t xml:space="preserve"> פעמים</w:t>
      </w:r>
      <w:r w:rsidR="001B7E9C">
        <w:rPr>
          <w:rFonts w:hint="cs"/>
          <w:rtl/>
        </w:rPr>
        <w:t>.</w:t>
      </w:r>
      <w:r>
        <w:rPr>
          <w:rtl/>
        </w:rPr>
        <w:t xml:space="preserve"> אמת דיברתי? </w:t>
      </w:r>
      <w:bookmarkStart w:id="7821" w:name="_ETM_Q43_470140"/>
      <w:bookmarkEnd w:id="7821"/>
      <w:r>
        <w:rPr>
          <w:rtl/>
        </w:rPr>
        <w:t>אני מבינה שאתה לא יכול להגיב</w:t>
      </w:r>
      <w:r>
        <w:rPr>
          <w:rFonts w:hint="cs"/>
          <w:rtl/>
        </w:rPr>
        <w:t xml:space="preserve">. </w:t>
      </w:r>
    </w:p>
    <w:p w:rsidR="00E50A18" w:rsidRDefault="00E50A18" w:rsidP="000F0011">
      <w:pPr>
        <w:rPr>
          <w:rtl/>
        </w:rPr>
      </w:pPr>
      <w:bookmarkStart w:id="7822" w:name="_ETM_Q43_469988"/>
      <w:bookmarkStart w:id="7823" w:name="_ETM_Q43_470047"/>
      <w:bookmarkEnd w:id="7822"/>
      <w:bookmarkEnd w:id="7823"/>
    </w:p>
    <w:p w:rsidR="00E50A18" w:rsidRDefault="00E50A18" w:rsidP="000F0011">
      <w:pPr>
        <w:pStyle w:val="af6"/>
        <w:keepNext/>
        <w:rPr>
          <w:rtl/>
        </w:rPr>
      </w:pPr>
      <w:r w:rsidRPr="009B6F53">
        <w:rPr>
          <w:rStyle w:val="TagStyle"/>
          <w:rtl/>
        </w:rPr>
        <w:t xml:space="preserve"> &lt;&lt; יור &gt;&gt; </w:t>
      </w:r>
      <w:r>
        <w:rPr>
          <w:rtl/>
        </w:rPr>
        <w:t>היו"ר מישל בוסקילה:</w:t>
      </w:r>
      <w:r w:rsidRPr="009B6F53">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7824" w:name="_ETM_Q43_471168"/>
      <w:bookmarkEnd w:id="7824"/>
      <w:r>
        <w:rPr>
          <w:rtl/>
        </w:rPr>
        <w:t>אני יכול להגיב, אבל</w:t>
      </w:r>
      <w:r>
        <w:rPr>
          <w:rFonts w:hint="cs"/>
          <w:rtl/>
        </w:rPr>
        <w:t xml:space="preserve"> זה שלך.</w:t>
      </w:r>
      <w:r>
        <w:rPr>
          <w:rtl/>
        </w:rPr>
        <w:t xml:space="preserve"> </w:t>
      </w:r>
      <w:bookmarkStart w:id="7825" w:name="_ETM_Q43_473913"/>
      <w:bookmarkEnd w:id="7825"/>
    </w:p>
    <w:p w:rsidR="00E50A18" w:rsidRDefault="00E50A18" w:rsidP="000F0011">
      <w:pPr>
        <w:rPr>
          <w:rtl/>
        </w:rPr>
      </w:pPr>
      <w:bookmarkStart w:id="7826" w:name="_ETM_Q43_474224"/>
      <w:bookmarkStart w:id="7827" w:name="_ETM_Q43_474280"/>
      <w:bookmarkEnd w:id="7826"/>
      <w:bookmarkEnd w:id="7827"/>
    </w:p>
    <w:p w:rsidR="00E50A18" w:rsidRDefault="00E50A18" w:rsidP="000F0011">
      <w:pPr>
        <w:pStyle w:val="-"/>
        <w:keepNext/>
        <w:rPr>
          <w:rtl/>
        </w:rPr>
      </w:pPr>
      <w:bookmarkStart w:id="7828" w:name="ET_speakercontinue_6236_9"/>
      <w:r w:rsidRPr="009B6F53">
        <w:rPr>
          <w:rStyle w:val="TagStyle"/>
          <w:rtl/>
        </w:rPr>
        <w:t xml:space="preserve"> &lt;&lt; דובר_המשך &gt;&gt; </w:t>
      </w:r>
      <w:r>
        <w:rPr>
          <w:rtl/>
        </w:rPr>
        <w:t>נעמה לזימי (העבודה):</w:t>
      </w:r>
      <w:r w:rsidRPr="009B6F53">
        <w:rPr>
          <w:rStyle w:val="TagStyle"/>
          <w:rtl/>
        </w:rPr>
        <w:t xml:space="preserve"> &lt;&lt; דובר_המשך &gt;&gt;</w:t>
      </w:r>
      <w:r>
        <w:rPr>
          <w:rtl/>
        </w:rPr>
        <w:t xml:space="preserve"> </w:t>
      </w:r>
      <w:bookmarkEnd w:id="7828"/>
    </w:p>
    <w:p w:rsidR="00E50A18" w:rsidRDefault="00E50A18" w:rsidP="001C0776">
      <w:pPr>
        <w:rPr>
          <w:rtl/>
        </w:rPr>
      </w:pPr>
    </w:p>
    <w:p w:rsidR="00E50A18" w:rsidRDefault="00E50A18" w:rsidP="001B7E9C">
      <w:pPr>
        <w:rPr>
          <w:rtl/>
        </w:rPr>
      </w:pPr>
      <w:bookmarkStart w:id="7829" w:name="_ETM_Q43_475333"/>
      <w:bookmarkEnd w:id="7829"/>
      <w:r>
        <w:rPr>
          <w:rFonts w:hint="cs"/>
          <w:rtl/>
        </w:rPr>
        <w:lastRenderedPageBreak/>
        <w:t xml:space="preserve">אבל זאת האמת. </w:t>
      </w:r>
      <w:r>
        <w:rPr>
          <w:rtl/>
        </w:rPr>
        <w:t>הגיש</w:t>
      </w:r>
      <w:r>
        <w:rPr>
          <w:rFonts w:hint="cs"/>
          <w:rtl/>
        </w:rPr>
        <w:t>ו</w:t>
      </w:r>
      <w:r>
        <w:rPr>
          <w:rtl/>
        </w:rPr>
        <w:t xml:space="preserve"> נגדו יותר מ-50 </w:t>
      </w:r>
      <w:bookmarkStart w:id="7830" w:name="_ETM_Q43_477686"/>
      <w:bookmarkEnd w:id="7830"/>
      <w:r>
        <w:rPr>
          <w:rtl/>
        </w:rPr>
        <w:t>כתבי אישום. הוא הורשע 13 פעמים</w:t>
      </w:r>
      <w:r w:rsidR="001B7E9C">
        <w:rPr>
          <w:rFonts w:hint="cs"/>
          <w:rtl/>
        </w:rPr>
        <w:t>,</w:t>
      </w:r>
      <w:r>
        <w:rPr>
          <w:rtl/>
        </w:rPr>
        <w:t xml:space="preserve"> כולל על סיוע לטרור</w:t>
      </w:r>
      <w:r>
        <w:rPr>
          <w:rFonts w:hint="cs"/>
          <w:rtl/>
        </w:rPr>
        <w:t>.</w:t>
      </w:r>
      <w:r>
        <w:rPr>
          <w:rtl/>
        </w:rPr>
        <w:t xml:space="preserve"> </w:t>
      </w:r>
      <w:bookmarkStart w:id="7831" w:name="_ETM_Q43_482040"/>
      <w:bookmarkEnd w:id="7831"/>
      <w:r>
        <w:rPr>
          <w:rtl/>
        </w:rPr>
        <w:t xml:space="preserve">יש לו כ-90 עבירות תעבורה. עכשיו בית המשפט אמר שהוא </w:t>
      </w:r>
      <w:bookmarkStart w:id="7832" w:name="_ETM_Q43_487219"/>
      <w:bookmarkEnd w:id="7832"/>
      <w:r>
        <w:rPr>
          <w:rtl/>
        </w:rPr>
        <w:t>עבר על חוק בחירות עם תעמולת בחירות אסורה</w:t>
      </w:r>
      <w:r>
        <w:rPr>
          <w:rFonts w:hint="cs"/>
          <w:rtl/>
        </w:rPr>
        <w:t xml:space="preserve"> </w:t>
      </w:r>
      <w:bookmarkStart w:id="7833" w:name="_ETM_Q43_493016"/>
      <w:bookmarkEnd w:id="7833"/>
      <w:r>
        <w:rPr>
          <w:rtl/>
        </w:rPr>
        <w:t xml:space="preserve">– </w:t>
      </w:r>
      <w:bookmarkStart w:id="7834" w:name="_ETM_Q43_493510"/>
      <w:bookmarkEnd w:id="7834"/>
      <w:r>
        <w:rPr>
          <w:rtl/>
        </w:rPr>
        <w:t>עבריין</w:t>
      </w:r>
      <w:r>
        <w:rPr>
          <w:rFonts w:hint="cs"/>
          <w:rtl/>
        </w:rPr>
        <w:t xml:space="preserve"> </w:t>
      </w:r>
      <w:r>
        <w:rPr>
          <w:rtl/>
        </w:rPr>
        <w:t>סדרתי</w:t>
      </w:r>
      <w:r>
        <w:rPr>
          <w:rFonts w:hint="cs"/>
          <w:rtl/>
        </w:rPr>
        <w:t>,</w:t>
      </w:r>
      <w:r>
        <w:rPr>
          <w:rtl/>
        </w:rPr>
        <w:t xml:space="preserve"> </w:t>
      </w:r>
      <w:bookmarkStart w:id="7835" w:name="_ETM_Q43_495809"/>
      <w:bookmarkEnd w:id="7835"/>
      <w:r>
        <w:rPr>
          <w:rtl/>
        </w:rPr>
        <w:t>עבריין סדרתי מועד</w:t>
      </w:r>
      <w:r>
        <w:rPr>
          <w:rFonts w:hint="cs"/>
          <w:rtl/>
        </w:rPr>
        <w:t>,</w:t>
      </w:r>
      <w:r>
        <w:rPr>
          <w:rtl/>
        </w:rPr>
        <w:t xml:space="preserve"> </w:t>
      </w:r>
      <w:bookmarkStart w:id="7836" w:name="_ETM_Q43_498649"/>
      <w:bookmarkEnd w:id="7836"/>
      <w:r>
        <w:rPr>
          <w:rtl/>
        </w:rPr>
        <w:t>עבריין סדרתי שהשתלט על המשטרה</w:t>
      </w:r>
      <w:r>
        <w:rPr>
          <w:rFonts w:hint="cs"/>
          <w:rtl/>
        </w:rPr>
        <w:t>.</w:t>
      </w:r>
      <w:r>
        <w:rPr>
          <w:rtl/>
        </w:rPr>
        <w:t xml:space="preserve"> על מה מעמידים את השוטר </w:t>
      </w:r>
      <w:bookmarkStart w:id="7837" w:name="_ETM_Q43_501309"/>
      <w:bookmarkEnd w:id="7837"/>
      <w:r>
        <w:rPr>
          <w:rtl/>
        </w:rPr>
        <w:t>לדין</w:t>
      </w:r>
      <w:r>
        <w:rPr>
          <w:rFonts w:hint="cs"/>
          <w:rtl/>
        </w:rPr>
        <w:t>?</w:t>
      </w:r>
      <w:r>
        <w:rPr>
          <w:rtl/>
        </w:rPr>
        <w:t xml:space="preserve"> </w:t>
      </w:r>
      <w:bookmarkStart w:id="7838" w:name="_ETM_Q43_504988"/>
      <w:bookmarkEnd w:id="7838"/>
      <w:r>
        <w:rPr>
          <w:rtl/>
        </w:rPr>
        <w:t>השוטר אפילו לא נקט עמדה פוליטית, הוא פשוט אמר עובדה</w:t>
      </w:r>
      <w:r>
        <w:rPr>
          <w:rFonts w:hint="cs"/>
          <w:rtl/>
        </w:rPr>
        <w:t>.</w:t>
      </w:r>
      <w:r>
        <w:rPr>
          <w:rtl/>
        </w:rPr>
        <w:t xml:space="preserve"> </w:t>
      </w:r>
      <w:bookmarkStart w:id="7839" w:name="_ETM_Q43_507937"/>
      <w:bookmarkEnd w:id="7839"/>
      <w:r>
        <w:rPr>
          <w:rtl/>
        </w:rPr>
        <w:t xml:space="preserve">אין לי מושג אפילו איך השוטר הזה או מי הוא, </w:t>
      </w:r>
      <w:bookmarkStart w:id="7840" w:name="_ETM_Q43_510885"/>
      <w:bookmarkEnd w:id="7840"/>
      <w:r>
        <w:rPr>
          <w:rtl/>
        </w:rPr>
        <w:t>אני רק יודעת שהוא אמר אמת ברורה לחלוטין</w:t>
      </w:r>
      <w:r>
        <w:rPr>
          <w:rFonts w:hint="cs"/>
          <w:rtl/>
        </w:rPr>
        <w:t xml:space="preserve"> –</w:t>
      </w:r>
      <w:r>
        <w:rPr>
          <w:rtl/>
        </w:rPr>
        <w:t xml:space="preserve"> לא רק </w:t>
      </w:r>
      <w:bookmarkStart w:id="7841" w:name="_ETM_Q43_513833"/>
      <w:bookmarkEnd w:id="7841"/>
      <w:r>
        <w:rPr>
          <w:rtl/>
        </w:rPr>
        <w:t>ברורה, כי ז</w:t>
      </w:r>
      <w:r>
        <w:rPr>
          <w:rFonts w:hint="cs"/>
          <w:rtl/>
        </w:rPr>
        <w:t>ו</w:t>
      </w:r>
      <w:r>
        <w:rPr>
          <w:rtl/>
        </w:rPr>
        <w:t xml:space="preserve"> לא רק הרשעה אחת</w:t>
      </w:r>
      <w:r w:rsidR="001B7E9C">
        <w:rPr>
          <w:rFonts w:hint="cs"/>
          <w:rtl/>
        </w:rPr>
        <w:t>;</w:t>
      </w:r>
      <w:r>
        <w:rPr>
          <w:rtl/>
        </w:rPr>
        <w:t xml:space="preserve"> הבן אדם עבריין </w:t>
      </w:r>
      <w:bookmarkStart w:id="7842" w:name="_ETM_Q43_516781"/>
      <w:bookmarkEnd w:id="7842"/>
      <w:r>
        <w:rPr>
          <w:rtl/>
        </w:rPr>
        <w:t xml:space="preserve">סדרתי, </w:t>
      </w:r>
      <w:bookmarkStart w:id="7843" w:name="_ETM_Q43_520410"/>
      <w:bookmarkEnd w:id="7843"/>
      <w:r>
        <w:rPr>
          <w:rtl/>
        </w:rPr>
        <w:t>ברמות הגבוהות ביותר</w:t>
      </w:r>
      <w:r>
        <w:rPr>
          <w:rFonts w:hint="cs"/>
          <w:rtl/>
        </w:rPr>
        <w:t>.</w:t>
      </w:r>
      <w:r>
        <w:rPr>
          <w:rtl/>
        </w:rPr>
        <w:t xml:space="preserve"> זה שהוא קיבל את המפתחות למשרד לביטחון </w:t>
      </w:r>
      <w:bookmarkStart w:id="7844" w:name="_ETM_Q43_524725"/>
      <w:bookmarkEnd w:id="7844"/>
      <w:r>
        <w:rPr>
          <w:rtl/>
        </w:rPr>
        <w:t xml:space="preserve">לאומי זה חלק מהפרת האמונים של נתניהו, האיש המושחת שלקח </w:t>
      </w:r>
      <w:bookmarkStart w:id="7845" w:name="_ETM_Q43_529040"/>
      <w:bookmarkEnd w:id="7845"/>
      <w:r>
        <w:rPr>
          <w:rtl/>
        </w:rPr>
        <w:t xml:space="preserve">מדינה שלמה כבת ערובה בגלל המשפט שלו. אבל בן גביר </w:t>
      </w:r>
      <w:bookmarkStart w:id="7846" w:name="_ETM_Q43_533355"/>
      <w:bookmarkEnd w:id="7846"/>
      <w:r>
        <w:rPr>
          <w:rtl/>
        </w:rPr>
        <w:t>עבריין</w:t>
      </w:r>
      <w:r>
        <w:rPr>
          <w:rFonts w:hint="cs"/>
          <w:rtl/>
        </w:rPr>
        <w:t>.</w:t>
      </w:r>
      <w:r>
        <w:rPr>
          <w:rtl/>
        </w:rPr>
        <w:t xml:space="preserve"> בן גביר עבריין זה הכי </w:t>
      </w:r>
      <w:r w:rsidR="001B7E9C">
        <w:rPr>
          <w:rFonts w:hint="cs"/>
          <w:rtl/>
        </w:rPr>
        <w:t>"</w:t>
      </w:r>
      <w:r>
        <w:rPr>
          <w:rtl/>
        </w:rPr>
        <w:t>אמת דיברתי</w:t>
      </w:r>
      <w:r w:rsidR="001B7E9C">
        <w:rPr>
          <w:rFonts w:hint="cs"/>
          <w:rtl/>
        </w:rPr>
        <w:t>"</w:t>
      </w:r>
      <w:r>
        <w:rPr>
          <w:rtl/>
        </w:rPr>
        <w:t xml:space="preserve"> שיש כאן</w:t>
      </w:r>
      <w:r>
        <w:rPr>
          <w:rFonts w:hint="cs"/>
          <w:rtl/>
        </w:rPr>
        <w:t>.</w:t>
      </w:r>
    </w:p>
    <w:p w:rsidR="00E50A18" w:rsidRDefault="00E50A18" w:rsidP="000F0011">
      <w:pPr>
        <w:rPr>
          <w:rtl/>
        </w:rPr>
      </w:pPr>
      <w:bookmarkStart w:id="7847" w:name="_ETM_Q43_548000"/>
      <w:bookmarkStart w:id="7848" w:name="_ETM_Q43_548113"/>
      <w:bookmarkEnd w:id="7847"/>
      <w:bookmarkEnd w:id="7848"/>
    </w:p>
    <w:p w:rsidR="00E50A18" w:rsidRDefault="00E50A18" w:rsidP="001B7E9C">
      <w:pPr>
        <w:rPr>
          <w:rtl/>
        </w:rPr>
      </w:pPr>
      <w:bookmarkStart w:id="7849" w:name="_ETM_Q43_548144"/>
      <w:bookmarkStart w:id="7850" w:name="_ETM_Q43_548227"/>
      <w:bookmarkStart w:id="7851" w:name="_ETM_Q43_538790"/>
      <w:bookmarkEnd w:id="7849"/>
      <w:bookmarkEnd w:id="7850"/>
      <w:bookmarkEnd w:id="7851"/>
      <w:r>
        <w:rPr>
          <w:rtl/>
        </w:rPr>
        <w:t xml:space="preserve">בן גביר עבריין סדרתי, ומי שחושב במשטרה </w:t>
      </w:r>
      <w:bookmarkStart w:id="7852" w:name="_ETM_Q43_545480"/>
      <w:bookmarkEnd w:id="7852"/>
      <w:r>
        <w:rPr>
          <w:rtl/>
        </w:rPr>
        <w:t xml:space="preserve">שלנהל הליך נגד שוטר שאמר עובדה יקדם אותו, הוא בעצם </w:t>
      </w:r>
      <w:bookmarkStart w:id="7853" w:name="_ETM_Q43_550974"/>
      <w:bookmarkEnd w:id="7853"/>
      <w:r>
        <w:rPr>
          <w:rtl/>
        </w:rPr>
        <w:t>מוכיח את הטענה הזאת חד</w:t>
      </w:r>
      <w:r>
        <w:rPr>
          <w:rFonts w:hint="cs"/>
          <w:rtl/>
        </w:rPr>
        <w:t>-</w:t>
      </w:r>
      <w:r>
        <w:rPr>
          <w:rtl/>
        </w:rPr>
        <w:t xml:space="preserve">משמעית. עבריין סדרתי, אבל עוד </w:t>
      </w:r>
      <w:bookmarkStart w:id="7854" w:name="_ETM_Q43_556469"/>
      <w:bookmarkEnd w:id="7854"/>
      <w:r>
        <w:rPr>
          <w:rtl/>
        </w:rPr>
        <w:t>יותר גרוע</w:t>
      </w:r>
      <w:r>
        <w:rPr>
          <w:rFonts w:hint="cs"/>
          <w:rtl/>
        </w:rPr>
        <w:t xml:space="preserve"> –</w:t>
      </w:r>
      <w:r>
        <w:rPr>
          <w:rtl/>
        </w:rPr>
        <w:t xml:space="preserve"> מחריב ערכי מדינת ישראל, הערכים שעליהם המדינה הזאת </w:t>
      </w:r>
      <w:bookmarkStart w:id="7855" w:name="_ETM_Q43_561964"/>
      <w:bookmarkEnd w:id="7855"/>
      <w:r>
        <w:rPr>
          <w:rtl/>
        </w:rPr>
        <w:t>נוסדה</w:t>
      </w:r>
      <w:r>
        <w:rPr>
          <w:rFonts w:hint="cs"/>
          <w:rtl/>
        </w:rPr>
        <w:t>.</w:t>
      </w:r>
      <w:r>
        <w:rPr>
          <w:rtl/>
        </w:rPr>
        <w:t xml:space="preserve"> ואנחנו לא רק נשקם, אנחנו נבנה מחדש</w:t>
      </w:r>
      <w:r>
        <w:rPr>
          <w:rFonts w:hint="cs"/>
          <w:rtl/>
        </w:rPr>
        <w:t>.</w:t>
      </w:r>
      <w:r>
        <w:rPr>
          <w:rtl/>
        </w:rPr>
        <w:t xml:space="preserve"> </w:t>
      </w:r>
      <w:bookmarkStart w:id="7856" w:name="_ETM_Q43_568178"/>
      <w:bookmarkEnd w:id="7856"/>
      <w:r>
        <w:rPr>
          <w:rtl/>
        </w:rPr>
        <w:t>בדיוק כמו ש</w:t>
      </w:r>
      <w:r>
        <w:rPr>
          <w:rFonts w:hint="cs"/>
          <w:rtl/>
        </w:rPr>
        <w:t>כ</w:t>
      </w:r>
      <w:r>
        <w:rPr>
          <w:rtl/>
        </w:rPr>
        <w:t>הנא יצא מחוץ לחוק</w:t>
      </w:r>
      <w:r>
        <w:rPr>
          <w:rFonts w:hint="cs"/>
          <w:rtl/>
        </w:rPr>
        <w:t>,</w:t>
      </w:r>
      <w:r>
        <w:rPr>
          <w:rtl/>
        </w:rPr>
        <w:t xml:space="preserve"> את בן גביר</w:t>
      </w:r>
      <w:bookmarkStart w:id="7857" w:name="_ETM_Q43_573632"/>
      <w:bookmarkEnd w:id="7857"/>
      <w:r>
        <w:rPr>
          <w:rtl/>
        </w:rPr>
        <w:t xml:space="preserve"> נוציא מחוץ לחוק, כי הוא עבריין, כי הוא אלים, </w:t>
      </w:r>
      <w:bookmarkStart w:id="7858" w:name="_ETM_Q43_579086"/>
      <w:bookmarkEnd w:id="7858"/>
      <w:r>
        <w:rPr>
          <w:rtl/>
        </w:rPr>
        <w:t>כי הוא פושע</w:t>
      </w:r>
      <w:r>
        <w:rPr>
          <w:rFonts w:hint="cs"/>
          <w:rtl/>
        </w:rPr>
        <w:t>,</w:t>
      </w:r>
      <w:r>
        <w:rPr>
          <w:rtl/>
        </w:rPr>
        <w:t xml:space="preserve"> והוא פוגע במדינה ובביטחון המדינה</w:t>
      </w:r>
      <w:r>
        <w:rPr>
          <w:rFonts w:hint="cs"/>
          <w:rtl/>
        </w:rPr>
        <w:t xml:space="preserve">. </w:t>
      </w:r>
    </w:p>
    <w:p w:rsidR="00E50A18" w:rsidRDefault="00E50A18" w:rsidP="000F0011">
      <w:pPr>
        <w:rPr>
          <w:rtl/>
        </w:rPr>
      </w:pPr>
      <w:r>
        <w:rPr>
          <w:rtl/>
        </w:rPr>
        <w:t xml:space="preserve"> </w:t>
      </w:r>
    </w:p>
    <w:p w:rsidR="00E50A18" w:rsidRDefault="00E50A18" w:rsidP="000F0011">
      <w:pPr>
        <w:pStyle w:val="af6"/>
        <w:keepNext/>
        <w:rPr>
          <w:rtl/>
        </w:rPr>
      </w:pPr>
      <w:r w:rsidRPr="00941C14">
        <w:rPr>
          <w:rStyle w:val="TagStyle"/>
          <w:rtl/>
        </w:rPr>
        <w:t xml:space="preserve"> &lt;&lt; יור &gt;&gt; </w:t>
      </w:r>
      <w:r>
        <w:rPr>
          <w:rtl/>
        </w:rPr>
        <w:t>היו"ר מישל בוסקילה:</w:t>
      </w:r>
      <w:r w:rsidRPr="00941C14">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7859" w:name="_ETM_Q43_141742"/>
      <w:bookmarkStart w:id="7860" w:name="_ETM_Q43_585500"/>
      <w:bookmarkEnd w:id="7859"/>
      <w:bookmarkEnd w:id="7860"/>
      <w:r>
        <w:rPr>
          <w:rtl/>
        </w:rPr>
        <w:t xml:space="preserve">תודה רבה לחברת הכנסת נעמה לזימי. אני רוצה להזמין את </w:t>
      </w:r>
      <w:bookmarkStart w:id="7861" w:name="_ETM_Q43_588225"/>
      <w:bookmarkEnd w:id="7861"/>
      <w:r>
        <w:rPr>
          <w:rtl/>
        </w:rPr>
        <w:t>חבר הכנסת מאיר פרוש</w:t>
      </w:r>
      <w:r>
        <w:rPr>
          <w:rFonts w:hint="cs"/>
          <w:rtl/>
        </w:rPr>
        <w:t>.</w:t>
      </w:r>
      <w:r>
        <w:rPr>
          <w:rtl/>
        </w:rPr>
        <w:t xml:space="preserve"> בבקשה</w:t>
      </w:r>
      <w:r>
        <w:rPr>
          <w:rFonts w:hint="cs"/>
          <w:rtl/>
        </w:rPr>
        <w:t>,</w:t>
      </w:r>
      <w:r>
        <w:rPr>
          <w:rtl/>
        </w:rPr>
        <w:t xml:space="preserve"> </w:t>
      </w:r>
      <w:bookmarkStart w:id="7862" w:name="_ETM_Q43_611519"/>
      <w:bookmarkEnd w:id="7862"/>
      <w:r>
        <w:rPr>
          <w:rtl/>
        </w:rPr>
        <w:t xml:space="preserve">לרשותך </w:t>
      </w:r>
      <w:r>
        <w:rPr>
          <w:rFonts w:hint="cs"/>
          <w:rtl/>
        </w:rPr>
        <w:t>עשר</w:t>
      </w:r>
      <w:r>
        <w:rPr>
          <w:rtl/>
        </w:rPr>
        <w:t xml:space="preserve"> דקות.</w:t>
      </w:r>
    </w:p>
    <w:p w:rsidR="00E50A18" w:rsidRDefault="00E50A18" w:rsidP="000F0011">
      <w:pPr>
        <w:rPr>
          <w:rtl/>
        </w:rPr>
      </w:pPr>
    </w:p>
    <w:p w:rsidR="00E50A18" w:rsidRDefault="00E50A18" w:rsidP="000F0011">
      <w:pPr>
        <w:pStyle w:val="a4"/>
        <w:keepNext/>
        <w:rPr>
          <w:rtl/>
        </w:rPr>
      </w:pPr>
      <w:bookmarkStart w:id="7863" w:name="_ETM_Q43_13425"/>
      <w:bookmarkStart w:id="7864" w:name="_ETM_Q43_13517"/>
      <w:bookmarkStart w:id="7865" w:name="_ETM_Q43_15129"/>
      <w:bookmarkStart w:id="7866" w:name="ET_speaker_4679_10"/>
      <w:bookmarkEnd w:id="7863"/>
      <w:bookmarkEnd w:id="7864"/>
      <w:bookmarkEnd w:id="7865"/>
      <w:r w:rsidRPr="00F06A51">
        <w:rPr>
          <w:rStyle w:val="TagStyle"/>
          <w:rtl/>
        </w:rPr>
        <w:t xml:space="preserve"> &lt;&lt; דובר &gt;&gt; </w:t>
      </w:r>
      <w:bookmarkStart w:id="7867" w:name="_Toc225867328"/>
      <w:bookmarkStart w:id="7868" w:name="_Toc225870311"/>
      <w:r>
        <w:rPr>
          <w:rtl/>
        </w:rPr>
        <w:t>מאיר פרוש (יהדות התורה):</w:t>
      </w:r>
      <w:bookmarkEnd w:id="7867"/>
      <w:bookmarkEnd w:id="7868"/>
      <w:r w:rsidRPr="00F06A51">
        <w:rPr>
          <w:rStyle w:val="TagStyle"/>
          <w:rtl/>
        </w:rPr>
        <w:t xml:space="preserve"> &lt;&lt; דובר &gt;&gt;</w:t>
      </w:r>
      <w:r>
        <w:rPr>
          <w:rtl/>
        </w:rPr>
        <w:t xml:space="preserve"> </w:t>
      </w:r>
      <w:bookmarkEnd w:id="7866"/>
    </w:p>
    <w:p w:rsidR="00E50A18" w:rsidRDefault="00E50A18" w:rsidP="001C0776">
      <w:pPr>
        <w:rPr>
          <w:rtl/>
        </w:rPr>
      </w:pPr>
    </w:p>
    <w:p w:rsidR="00E50A18" w:rsidRPr="00F06A51" w:rsidRDefault="00E50A18" w:rsidP="001B7E9C">
      <w:pPr>
        <w:rPr>
          <w:rtl/>
        </w:rPr>
      </w:pPr>
      <w:bookmarkStart w:id="7869" w:name="_ETM_Q43_615239"/>
      <w:bookmarkEnd w:id="7869"/>
      <w:r>
        <w:rPr>
          <w:rtl/>
        </w:rPr>
        <w:t>מכובדי היושב</w:t>
      </w:r>
      <w:r>
        <w:rPr>
          <w:rFonts w:hint="cs"/>
          <w:rtl/>
        </w:rPr>
        <w:t>-</w:t>
      </w:r>
      <w:r>
        <w:rPr>
          <w:rtl/>
        </w:rPr>
        <w:t xml:space="preserve">בראש, </w:t>
      </w:r>
      <w:bookmarkStart w:id="7870" w:name="_ETM_Q43_618619"/>
      <w:bookmarkEnd w:id="7870"/>
      <w:r>
        <w:rPr>
          <w:rtl/>
        </w:rPr>
        <w:t xml:space="preserve">חברי הכנסת, </w:t>
      </w:r>
      <w:bookmarkStart w:id="7871" w:name="_ETM_Q43_620829"/>
      <w:bookmarkEnd w:id="7871"/>
      <w:r>
        <w:rPr>
          <w:rtl/>
        </w:rPr>
        <w:t xml:space="preserve">אני יודע שכולם פה עייפים מאתמול </w:t>
      </w:r>
      <w:bookmarkStart w:id="7872" w:name="_ETM_Q43_624170"/>
      <w:bookmarkEnd w:id="7872"/>
      <w:r>
        <w:rPr>
          <w:rFonts w:hint="cs"/>
          <w:rtl/>
        </w:rPr>
        <w:t>ו</w:t>
      </w:r>
      <w:r>
        <w:rPr>
          <w:rtl/>
        </w:rPr>
        <w:t>ס</w:t>
      </w:r>
      <w:r>
        <w:rPr>
          <w:rFonts w:hint="cs"/>
          <w:rtl/>
        </w:rPr>
        <w:t>דר-</w:t>
      </w:r>
      <w:r>
        <w:rPr>
          <w:rtl/>
        </w:rPr>
        <w:t>היום עוד ארוך</w:t>
      </w:r>
      <w:r>
        <w:rPr>
          <w:rFonts w:hint="cs"/>
          <w:rtl/>
        </w:rPr>
        <w:t>,</w:t>
      </w:r>
      <w:r>
        <w:rPr>
          <w:rtl/>
        </w:rPr>
        <w:t xml:space="preserve"> </w:t>
      </w:r>
      <w:bookmarkStart w:id="7873" w:name="_ETM_Q43_626649"/>
      <w:bookmarkEnd w:id="7873"/>
      <w:r>
        <w:rPr>
          <w:rtl/>
        </w:rPr>
        <w:t xml:space="preserve">אז אני אעשה את זה קצר. </w:t>
      </w:r>
      <w:bookmarkStart w:id="7874" w:name="_ETM_Q43_629709"/>
      <w:bookmarkEnd w:id="7874"/>
      <w:r>
        <w:rPr>
          <w:rtl/>
        </w:rPr>
        <w:t>אבל אני לא יכול וגם אי</w:t>
      </w:r>
      <w:r>
        <w:rPr>
          <w:rFonts w:hint="cs"/>
          <w:rtl/>
        </w:rPr>
        <w:t>-</w:t>
      </w:r>
      <w:r>
        <w:rPr>
          <w:rtl/>
        </w:rPr>
        <w:t xml:space="preserve">אפשר לוותר ביום כזה </w:t>
      </w:r>
      <w:bookmarkStart w:id="7875" w:name="_ETM_Q43_634140"/>
      <w:bookmarkEnd w:id="7875"/>
      <w:r>
        <w:rPr>
          <w:rtl/>
        </w:rPr>
        <w:t>על נאום ממשלת הלוזרים</w:t>
      </w:r>
      <w:r w:rsidR="001B7E9C">
        <w:rPr>
          <w:rFonts w:hint="cs"/>
          <w:rtl/>
        </w:rPr>
        <w:t>,</w:t>
      </w:r>
      <w:r>
        <w:rPr>
          <w:rtl/>
        </w:rPr>
        <w:t xml:space="preserve"> והפעם זה יהיה שלישי במספר</w:t>
      </w:r>
      <w:r>
        <w:rPr>
          <w:rFonts w:hint="cs"/>
          <w:rtl/>
        </w:rPr>
        <w:t>.</w:t>
      </w:r>
      <w:r>
        <w:rPr>
          <w:rtl/>
        </w:rPr>
        <w:t xml:space="preserve"> הפעם </w:t>
      </w:r>
      <w:bookmarkStart w:id="7876" w:name="_ETM_Q43_639623"/>
      <w:bookmarkEnd w:id="7876"/>
      <w:r>
        <w:rPr>
          <w:rtl/>
        </w:rPr>
        <w:t>ליתר דיוק יש לומר</w:t>
      </w:r>
      <w:r>
        <w:rPr>
          <w:rFonts w:hint="cs"/>
          <w:rtl/>
        </w:rPr>
        <w:t xml:space="preserve"> </w:t>
      </w:r>
      <w:r>
        <w:rPr>
          <w:rtl/>
        </w:rPr>
        <w:t>אופוזיציית הלוזרים.</w:t>
      </w:r>
    </w:p>
    <w:p w:rsidR="00E50A18" w:rsidRDefault="00E50A18" w:rsidP="009635F5">
      <w:pPr>
        <w:rPr>
          <w:rtl/>
        </w:rPr>
      </w:pPr>
      <w:bookmarkStart w:id="7877" w:name="_ETM_Q43_15844"/>
      <w:bookmarkStart w:id="7878" w:name="_ETM_Q43_15880"/>
      <w:bookmarkStart w:id="7879" w:name="_ETM_Q43_10905"/>
      <w:bookmarkStart w:id="7880" w:name="_ETM_Q43_11007"/>
      <w:bookmarkStart w:id="7881" w:name="_ETM_Q43_9657"/>
      <w:bookmarkStart w:id="7882" w:name="_ETM_Q43_9760"/>
      <w:bookmarkStart w:id="7883" w:name="_ETM_Q43_5865"/>
      <w:bookmarkStart w:id="7884" w:name="_ETM_Q43_5968"/>
      <w:bookmarkEnd w:id="7877"/>
      <w:bookmarkEnd w:id="7878"/>
      <w:bookmarkEnd w:id="7879"/>
      <w:bookmarkEnd w:id="7880"/>
      <w:bookmarkEnd w:id="7881"/>
      <w:bookmarkEnd w:id="7882"/>
      <w:bookmarkEnd w:id="7883"/>
      <w:bookmarkEnd w:id="7884"/>
    </w:p>
    <w:p w:rsidR="00E50A18" w:rsidRDefault="00E50A18" w:rsidP="001B7E9C">
      <w:pPr>
        <w:rPr>
          <w:rtl/>
        </w:rPr>
      </w:pPr>
      <w:bookmarkStart w:id="7885" w:name="_ETM_Q43_652017"/>
      <w:bookmarkStart w:id="7886" w:name="_ETM_Q43_654494"/>
      <w:bookmarkStart w:id="7887" w:name="_ETM_Q43_654559"/>
      <w:bookmarkEnd w:id="7885"/>
      <w:bookmarkEnd w:id="7886"/>
      <w:bookmarkEnd w:id="7887"/>
      <w:r>
        <w:rPr>
          <w:rtl/>
        </w:rPr>
        <w:t xml:space="preserve">נראה לי שצריך להגדיר </w:t>
      </w:r>
      <w:bookmarkStart w:id="7888" w:name="_ETM_Q43_645106"/>
      <w:bookmarkEnd w:id="7888"/>
      <w:r>
        <w:rPr>
          <w:rtl/>
        </w:rPr>
        <w:t>מחדש את המושג לוזרים אחרי אתמול בלילה</w:t>
      </w:r>
      <w:r w:rsidR="001B7E9C">
        <w:rPr>
          <w:rFonts w:hint="cs"/>
          <w:rtl/>
        </w:rPr>
        <w:t>,</w:t>
      </w:r>
      <w:r>
        <w:rPr>
          <w:rtl/>
        </w:rPr>
        <w:t xml:space="preserve"> </w:t>
      </w:r>
      <w:bookmarkStart w:id="7889" w:name="_ETM_Q43_651209"/>
      <w:bookmarkEnd w:id="7889"/>
      <w:r>
        <w:rPr>
          <w:rtl/>
        </w:rPr>
        <w:t xml:space="preserve">אבל הפעם אני דווקא רוצה לפרגן ללוזרים. </w:t>
      </w:r>
      <w:bookmarkStart w:id="7890" w:name="_ETM_Q43_654890"/>
      <w:bookmarkEnd w:id="7890"/>
      <w:r>
        <w:rPr>
          <w:rFonts w:hint="cs"/>
          <w:rtl/>
        </w:rPr>
        <w:t>ה</w:t>
      </w:r>
      <w:r>
        <w:rPr>
          <w:rtl/>
        </w:rPr>
        <w:t xml:space="preserve">הצבעה שלכם אתמול בעד החזרת התקציב שנגזל מילדי החינוך החרדי </w:t>
      </w:r>
      <w:bookmarkStart w:id="7891" w:name="_ETM_Q43_660170"/>
      <w:bookmarkEnd w:id="7891"/>
      <w:r>
        <w:rPr>
          <w:rtl/>
        </w:rPr>
        <w:t xml:space="preserve">ועולם התורה ראויה לשבח. </w:t>
      </w:r>
      <w:bookmarkStart w:id="7892" w:name="_ETM_Q43_666329"/>
      <w:bookmarkEnd w:id="7892"/>
      <w:r>
        <w:rPr>
          <w:rtl/>
        </w:rPr>
        <w:t>אצלנו יש מושג</w:t>
      </w:r>
      <w:r w:rsidR="001B7E9C">
        <w:rPr>
          <w:rFonts w:hint="cs"/>
          <w:rtl/>
        </w:rPr>
        <w:t>,</w:t>
      </w:r>
      <w:r>
        <w:rPr>
          <w:rFonts w:hint="cs"/>
          <w:rtl/>
        </w:rPr>
        <w:t xml:space="preserve"> "</w:t>
      </w:r>
      <w:r>
        <w:rPr>
          <w:rtl/>
        </w:rPr>
        <w:t>שכר שיחה נ</w:t>
      </w:r>
      <w:r>
        <w:rPr>
          <w:rFonts w:hint="cs"/>
          <w:rtl/>
        </w:rPr>
        <w:t>א</w:t>
      </w:r>
      <w:r>
        <w:rPr>
          <w:rtl/>
        </w:rPr>
        <w:t>ה</w:t>
      </w:r>
      <w:r>
        <w:rPr>
          <w:rFonts w:hint="cs"/>
          <w:rtl/>
        </w:rPr>
        <w:t>";</w:t>
      </w:r>
      <w:r>
        <w:rPr>
          <w:rtl/>
        </w:rPr>
        <w:t xml:space="preserve"> פה דווקא השיחה שלכם </w:t>
      </w:r>
      <w:bookmarkStart w:id="7893" w:name="_ETM_Q43_670979"/>
      <w:bookmarkEnd w:id="7893"/>
      <w:r>
        <w:rPr>
          <w:rtl/>
        </w:rPr>
        <w:t>לא נ</w:t>
      </w:r>
      <w:r>
        <w:rPr>
          <w:rFonts w:hint="cs"/>
          <w:rtl/>
        </w:rPr>
        <w:t>א</w:t>
      </w:r>
      <w:r>
        <w:rPr>
          <w:rtl/>
        </w:rPr>
        <w:t>ה בכלל, אבל במעשה אתם דווקא מפתיעים לטובה</w:t>
      </w:r>
      <w:r>
        <w:rPr>
          <w:rFonts w:hint="cs"/>
          <w:rtl/>
        </w:rPr>
        <w:t>,</w:t>
      </w:r>
      <w:r>
        <w:rPr>
          <w:rtl/>
        </w:rPr>
        <w:t xml:space="preserve"> ואני </w:t>
      </w:r>
      <w:bookmarkStart w:id="7894" w:name="_ETM_Q43_675629"/>
      <w:bookmarkEnd w:id="7894"/>
      <w:r>
        <w:rPr>
          <w:rtl/>
        </w:rPr>
        <w:t>רוצה לומר</w:t>
      </w:r>
      <w:r w:rsidR="001B7E9C">
        <w:rPr>
          <w:rFonts w:hint="cs"/>
          <w:rtl/>
        </w:rPr>
        <w:t>:</w:t>
      </w:r>
      <w:r>
        <w:rPr>
          <w:rtl/>
        </w:rPr>
        <w:t xml:space="preserve"> כל הכבוד. </w:t>
      </w:r>
      <w:bookmarkStart w:id="7895" w:name="_ETM_Q43_680899"/>
      <w:bookmarkEnd w:id="7895"/>
      <w:r>
        <w:rPr>
          <w:rtl/>
        </w:rPr>
        <w:t xml:space="preserve">אבל לא באמת חשבתי שאחרי מופע הלוזריות שלכם אמש תצליחו </w:t>
      </w:r>
      <w:bookmarkStart w:id="7896" w:name="_ETM_Q43_685169"/>
      <w:bookmarkEnd w:id="7896"/>
      <w:r>
        <w:rPr>
          <w:rtl/>
        </w:rPr>
        <w:t>להתאפק. לא חלפו דקות</w:t>
      </w:r>
      <w:r>
        <w:rPr>
          <w:rFonts w:hint="cs"/>
          <w:rtl/>
        </w:rPr>
        <w:t>,</w:t>
      </w:r>
      <w:r>
        <w:rPr>
          <w:rtl/>
        </w:rPr>
        <w:t xml:space="preserve"> </w:t>
      </w:r>
      <w:bookmarkStart w:id="7897" w:name="_ETM_Q43_689950"/>
      <w:bookmarkEnd w:id="7897"/>
      <w:r>
        <w:rPr>
          <w:rtl/>
        </w:rPr>
        <w:t>ובניסיון ל</w:t>
      </w:r>
      <w:r>
        <w:rPr>
          <w:rFonts w:hint="cs"/>
          <w:rtl/>
        </w:rPr>
        <w:t>ח</w:t>
      </w:r>
      <w:r>
        <w:rPr>
          <w:rtl/>
        </w:rPr>
        <w:t xml:space="preserve">פות על המבוכה יצאו כל בכירי </w:t>
      </w:r>
      <w:bookmarkStart w:id="7898" w:name="_ETM_Q43_695280"/>
      <w:bookmarkEnd w:id="7898"/>
      <w:r>
        <w:rPr>
          <w:rtl/>
        </w:rPr>
        <w:t>אופוזיציית הלוזרים למופע השתוללות משולח</w:t>
      </w:r>
      <w:r>
        <w:rPr>
          <w:rFonts w:hint="cs"/>
          <w:rtl/>
        </w:rPr>
        <w:t xml:space="preserve"> ר</w:t>
      </w:r>
      <w:r>
        <w:rPr>
          <w:rtl/>
        </w:rPr>
        <w:t xml:space="preserve">סן, מלא בהסתה, שנאה נגד </w:t>
      </w:r>
      <w:bookmarkStart w:id="7899" w:name="_ETM_Q43_701509"/>
      <w:bookmarkEnd w:id="7899"/>
      <w:r>
        <w:rPr>
          <w:rtl/>
        </w:rPr>
        <w:t>ילדים מסכנים, מסכנים שאולי לא נולדו למשפחה ה</w:t>
      </w:r>
      <w:r w:rsidR="001B7E9C">
        <w:rPr>
          <w:rFonts w:hint="cs"/>
          <w:rtl/>
        </w:rPr>
        <w:t>"</w:t>
      </w:r>
      <w:r>
        <w:rPr>
          <w:rtl/>
        </w:rPr>
        <w:t>נכונה</w:t>
      </w:r>
      <w:r w:rsidR="001B7E9C">
        <w:rPr>
          <w:rFonts w:hint="cs"/>
          <w:rtl/>
        </w:rPr>
        <w:t>"</w:t>
      </w:r>
      <w:r>
        <w:rPr>
          <w:rFonts w:hint="cs"/>
          <w:rtl/>
        </w:rPr>
        <w:t>.</w:t>
      </w:r>
      <w:r>
        <w:rPr>
          <w:rtl/>
        </w:rPr>
        <w:t xml:space="preserve"> </w:t>
      </w:r>
      <w:bookmarkStart w:id="7900" w:name="_ETM_Q43_708030"/>
      <w:bookmarkEnd w:id="7900"/>
      <w:r>
        <w:rPr>
          <w:rtl/>
        </w:rPr>
        <w:t>ופה כרגיל התחרות קשה</w:t>
      </w:r>
      <w:r>
        <w:rPr>
          <w:rFonts w:hint="cs"/>
          <w:rtl/>
        </w:rPr>
        <w:t>,</w:t>
      </w:r>
      <w:r>
        <w:rPr>
          <w:rtl/>
        </w:rPr>
        <w:t xml:space="preserve"> הייתי אומר גם קשה מאוד, </w:t>
      </w:r>
      <w:bookmarkStart w:id="7901" w:name="_ETM_Q43_713612"/>
      <w:bookmarkEnd w:id="7901"/>
      <w:r>
        <w:rPr>
          <w:rtl/>
        </w:rPr>
        <w:t>כי יש לנו את לפיד, בנט, ליברמן</w:t>
      </w:r>
      <w:r>
        <w:rPr>
          <w:rFonts w:hint="cs"/>
          <w:rtl/>
        </w:rPr>
        <w:t>,</w:t>
      </w:r>
      <w:r>
        <w:rPr>
          <w:rtl/>
        </w:rPr>
        <w:t xml:space="preserve"> כמובן, אפילו איזנקוט </w:t>
      </w:r>
      <w:bookmarkStart w:id="7902" w:name="_ETM_Q43_719194"/>
      <w:bookmarkEnd w:id="7902"/>
      <w:r>
        <w:rPr>
          <w:rtl/>
        </w:rPr>
        <w:t>קצת, יאיר גולן</w:t>
      </w:r>
      <w:r>
        <w:rPr>
          <w:rFonts w:hint="cs"/>
          <w:rtl/>
        </w:rPr>
        <w:t>,</w:t>
      </w:r>
      <w:r>
        <w:rPr>
          <w:rtl/>
        </w:rPr>
        <w:t xml:space="preserve"> כמובן</w:t>
      </w:r>
      <w:r>
        <w:rPr>
          <w:rFonts w:hint="cs"/>
          <w:rtl/>
        </w:rPr>
        <w:t xml:space="preserve"> –</w:t>
      </w:r>
      <w:r>
        <w:rPr>
          <w:rtl/>
        </w:rPr>
        <w:t xml:space="preserve"> כל בכירי אופוזיציית הלוזרים בכנסת ומחו</w:t>
      </w:r>
      <w:r>
        <w:rPr>
          <w:rFonts w:hint="cs"/>
          <w:rtl/>
        </w:rPr>
        <w:t>צה</w:t>
      </w:r>
      <w:r>
        <w:rPr>
          <w:rtl/>
        </w:rPr>
        <w:t xml:space="preserve"> </w:t>
      </w:r>
      <w:bookmarkStart w:id="7903" w:name="_ETM_Q43_724776"/>
      <w:bookmarkEnd w:id="7903"/>
      <w:r>
        <w:rPr>
          <w:rtl/>
        </w:rPr>
        <w:t>לה יצאו באישון לילה להשתלח בילדים החרדים</w:t>
      </w:r>
      <w:bookmarkStart w:id="7904" w:name="_ETM_Q43_731039"/>
      <w:bookmarkStart w:id="7905" w:name="_ETM_Q43_108917"/>
      <w:bookmarkStart w:id="7906" w:name="_ETM_Q43_109013"/>
      <w:bookmarkEnd w:id="7904"/>
      <w:bookmarkEnd w:id="7905"/>
      <w:bookmarkEnd w:id="7906"/>
      <w:r>
        <w:rPr>
          <w:rFonts w:hint="cs"/>
          <w:rtl/>
        </w:rPr>
        <w:t xml:space="preserve">. </w:t>
      </w:r>
    </w:p>
    <w:p w:rsidR="00E50A18" w:rsidRDefault="00E50A18" w:rsidP="000F0011">
      <w:pPr>
        <w:rPr>
          <w:rtl/>
        </w:rPr>
      </w:pPr>
      <w:bookmarkStart w:id="7907" w:name="_ETM_Q43_116346"/>
      <w:bookmarkStart w:id="7908" w:name="_ETM_Q43_116427"/>
      <w:bookmarkEnd w:id="7907"/>
      <w:bookmarkEnd w:id="7908"/>
    </w:p>
    <w:p w:rsidR="00E50A18" w:rsidRDefault="00E50A18" w:rsidP="001B7E9C">
      <w:pPr>
        <w:rPr>
          <w:rtl/>
        </w:rPr>
      </w:pPr>
      <w:bookmarkStart w:id="7909" w:name="_ETM_Q43_109061"/>
      <w:bookmarkStart w:id="7910" w:name="_ETM_Q43_109135"/>
      <w:bookmarkStart w:id="7911" w:name="TOR_Q44"/>
      <w:bookmarkEnd w:id="7909"/>
      <w:bookmarkEnd w:id="7910"/>
      <w:bookmarkEnd w:id="7911"/>
      <w:r>
        <w:rPr>
          <w:rFonts w:hint="cs"/>
          <w:rtl/>
        </w:rPr>
        <w:t xml:space="preserve">ראש ממשלת הלוזרים לשעבר נפתלי בנט, שהחל לדמם מנדטים בסקרים לאיזנקוט, חושב שאולי עם </w:t>
      </w:r>
      <w:bookmarkStart w:id="7912" w:name="_ETM_Q44_140621"/>
      <w:bookmarkEnd w:id="7912"/>
      <w:r>
        <w:rPr>
          <w:rFonts w:hint="cs"/>
          <w:rtl/>
        </w:rPr>
        <w:t xml:space="preserve">שנאה והסתה הוא יציל את מצבו. אותו לוזר הגדיר אתמול את כבשת הרש כחזירות. </w:t>
      </w:r>
      <w:bookmarkStart w:id="7913" w:name="_ETM_Q44_151900"/>
      <w:bookmarkStart w:id="7914" w:name="_ETM_Q44_152000"/>
      <w:bookmarkStart w:id="7915" w:name="_ETM_Q44_152037"/>
      <w:bookmarkStart w:id="7916" w:name="_ETM_Q44_152104"/>
      <w:bookmarkEnd w:id="7913"/>
      <w:bookmarkEnd w:id="7914"/>
      <w:bookmarkEnd w:id="7915"/>
      <w:bookmarkEnd w:id="7916"/>
      <w:r>
        <w:rPr>
          <w:rFonts w:hint="cs"/>
          <w:rtl/>
        </w:rPr>
        <w:t xml:space="preserve">אם מדברים על לוזריות וחזירות, אז ממש אתמול פורסם כי בעוד רוב המפלגות פעלו לצמצום דרסטי של חובותיהן לכנסת, לפי הנתונים, נפתלי בנט, אהוד ברק ויועז הנדל לא החזירו </w:t>
      </w:r>
      <w:bookmarkStart w:id="7917" w:name="_ETM_Q44_165355"/>
      <w:bookmarkEnd w:id="7917"/>
      <w:r>
        <w:rPr>
          <w:rFonts w:hint="cs"/>
          <w:rtl/>
        </w:rPr>
        <w:t>אף לא שקל בשנים האחרונות</w:t>
      </w:r>
      <w:r w:rsidR="001B7E9C">
        <w:rPr>
          <w:rFonts w:hint="cs"/>
          <w:rtl/>
        </w:rPr>
        <w:t>,</w:t>
      </w:r>
      <w:r>
        <w:rPr>
          <w:rFonts w:hint="cs"/>
          <w:rtl/>
        </w:rPr>
        <w:t xml:space="preserve"> והם ממשיכים להחזיק בחובות של מיליוני שקלים לקופת המדינה בזמן ש</w:t>
      </w:r>
      <w:bookmarkStart w:id="7918" w:name="_ETM_Q44_177897"/>
      <w:bookmarkEnd w:id="7918"/>
      <w:r>
        <w:rPr>
          <w:rFonts w:hint="cs"/>
          <w:rtl/>
        </w:rPr>
        <w:t xml:space="preserve">כלפי חוץ הם מציגים יושרה ושמירה על האינטרסים של הציבור. </w:t>
      </w:r>
      <w:r>
        <w:rPr>
          <w:rtl/>
        </w:rPr>
        <w:t>נפתלי בנט</w:t>
      </w:r>
      <w:r>
        <w:rPr>
          <w:rFonts w:hint="cs"/>
          <w:rtl/>
        </w:rPr>
        <w:t>,</w:t>
      </w:r>
      <w:r>
        <w:rPr>
          <w:rtl/>
        </w:rPr>
        <w:t xml:space="preserve"> עבור המפלגות שעמד בראשן</w:t>
      </w:r>
      <w:r>
        <w:rPr>
          <w:rFonts w:hint="cs"/>
          <w:rtl/>
        </w:rPr>
        <w:t>,</w:t>
      </w:r>
      <w:r>
        <w:rPr>
          <w:rtl/>
        </w:rPr>
        <w:t xml:space="preserve"> הבית היהודי וימינה, מחזיק </w:t>
      </w:r>
      <w:bookmarkStart w:id="7919" w:name="_ETM_Q44_186089"/>
      <w:bookmarkEnd w:id="7919"/>
      <w:r>
        <w:rPr>
          <w:rtl/>
        </w:rPr>
        <w:t>בחו</w:t>
      </w:r>
      <w:r>
        <w:rPr>
          <w:rFonts w:hint="cs"/>
          <w:rtl/>
        </w:rPr>
        <w:t>ב</w:t>
      </w:r>
      <w:r>
        <w:rPr>
          <w:rtl/>
        </w:rPr>
        <w:t xml:space="preserve"> כולל של קרוב ל</w:t>
      </w:r>
      <w:r>
        <w:rPr>
          <w:rFonts w:hint="cs"/>
          <w:rtl/>
        </w:rPr>
        <w:t>-20</w:t>
      </w:r>
      <w:r>
        <w:rPr>
          <w:rtl/>
        </w:rPr>
        <w:t xml:space="preserve"> מיליון</w:t>
      </w:r>
      <w:r>
        <w:rPr>
          <w:rFonts w:hint="cs"/>
          <w:rtl/>
        </w:rPr>
        <w:t xml:space="preserve"> שקלים</w:t>
      </w:r>
      <w:r w:rsidR="001B7E9C">
        <w:rPr>
          <w:rFonts w:hint="cs"/>
          <w:rtl/>
        </w:rPr>
        <w:t>,</w:t>
      </w:r>
      <w:r>
        <w:rPr>
          <w:rtl/>
        </w:rPr>
        <w:t xml:space="preserve"> או ליתר דיוק </w:t>
      </w:r>
      <w:bookmarkStart w:id="7920" w:name="_ETM_Q44_191689"/>
      <w:bookmarkEnd w:id="7920"/>
      <w:r>
        <w:rPr>
          <w:rFonts w:hint="cs"/>
          <w:rtl/>
        </w:rPr>
        <w:t>18.392 מיליון שקלים,</w:t>
      </w:r>
      <w:r>
        <w:rPr>
          <w:rtl/>
        </w:rPr>
        <w:t xml:space="preserve"> שנותר בעינו בשנים האחרונות. יו</w:t>
      </w:r>
      <w:r>
        <w:rPr>
          <w:rFonts w:hint="cs"/>
          <w:rtl/>
        </w:rPr>
        <w:t>עז</w:t>
      </w:r>
      <w:r>
        <w:rPr>
          <w:rtl/>
        </w:rPr>
        <w:t xml:space="preserve"> </w:t>
      </w:r>
      <w:r>
        <w:rPr>
          <w:rFonts w:hint="cs"/>
          <w:rtl/>
        </w:rPr>
        <w:t>ה</w:t>
      </w:r>
      <w:r>
        <w:rPr>
          <w:rtl/>
        </w:rPr>
        <w:t xml:space="preserve">נדל נותר עם </w:t>
      </w:r>
      <w:bookmarkStart w:id="7921" w:name="_ETM_Q44_197289"/>
      <w:bookmarkEnd w:id="7921"/>
      <w:r>
        <w:rPr>
          <w:rtl/>
        </w:rPr>
        <w:t>חוב של 2.7 מיליון</w:t>
      </w:r>
      <w:r>
        <w:rPr>
          <w:rFonts w:hint="cs"/>
          <w:rtl/>
        </w:rPr>
        <w:t xml:space="preserve"> שקלים,</w:t>
      </w:r>
      <w:r>
        <w:rPr>
          <w:rtl/>
        </w:rPr>
        <w:t xml:space="preserve"> ואהוד ברק </w:t>
      </w:r>
      <w:r>
        <w:rPr>
          <w:rFonts w:hint="cs"/>
          <w:rtl/>
        </w:rPr>
        <w:t xml:space="preserve">– </w:t>
      </w:r>
      <w:r>
        <w:rPr>
          <w:rtl/>
        </w:rPr>
        <w:t xml:space="preserve">עם חוב של קרוב </w:t>
      </w:r>
      <w:bookmarkStart w:id="7922" w:name="_ETM_Q44_202889"/>
      <w:bookmarkEnd w:id="7922"/>
      <w:r>
        <w:rPr>
          <w:rtl/>
        </w:rPr>
        <w:t>ל</w:t>
      </w:r>
      <w:r>
        <w:rPr>
          <w:rFonts w:hint="cs"/>
          <w:rtl/>
        </w:rPr>
        <w:t>-4</w:t>
      </w:r>
      <w:r>
        <w:rPr>
          <w:rtl/>
        </w:rPr>
        <w:t xml:space="preserve"> מיליון</w:t>
      </w:r>
      <w:r>
        <w:rPr>
          <w:rFonts w:hint="cs"/>
          <w:rtl/>
        </w:rPr>
        <w:t xml:space="preserve"> שקלים</w:t>
      </w:r>
      <w:r>
        <w:rPr>
          <w:rtl/>
        </w:rPr>
        <w:t xml:space="preserve">, ללא כל החזר. </w:t>
      </w:r>
      <w:bookmarkStart w:id="7923" w:name="_ETM_Q44_209049"/>
      <w:bookmarkEnd w:id="7923"/>
    </w:p>
    <w:p w:rsidR="00E50A18" w:rsidRDefault="00E50A18" w:rsidP="000F0011">
      <w:pPr>
        <w:rPr>
          <w:rtl/>
        </w:rPr>
      </w:pPr>
      <w:bookmarkStart w:id="7924" w:name="_ETM_Q44_216249"/>
      <w:bookmarkStart w:id="7925" w:name="_ETM_Q44_216324"/>
      <w:bookmarkEnd w:id="7924"/>
      <w:bookmarkEnd w:id="7925"/>
    </w:p>
    <w:p w:rsidR="00E50A18" w:rsidRDefault="00E50A18" w:rsidP="001B7E9C">
      <w:pPr>
        <w:rPr>
          <w:rtl/>
        </w:rPr>
      </w:pPr>
      <w:bookmarkStart w:id="7926" w:name="_ETM_Q44_216450"/>
      <w:bookmarkStart w:id="7927" w:name="_ETM_Q44_216500"/>
      <w:bookmarkEnd w:id="7926"/>
      <w:bookmarkEnd w:id="7927"/>
      <w:r>
        <w:rPr>
          <w:rtl/>
        </w:rPr>
        <w:t>בנט</w:t>
      </w:r>
      <w:r>
        <w:rPr>
          <w:rFonts w:hint="cs"/>
          <w:rtl/>
        </w:rPr>
        <w:t xml:space="preserve"> </w:t>
      </w:r>
      <w:r>
        <w:rPr>
          <w:rtl/>
        </w:rPr>
        <w:t>–</w:t>
      </w:r>
      <w:r>
        <w:rPr>
          <w:rFonts w:hint="cs"/>
          <w:rtl/>
        </w:rPr>
        <w:t xml:space="preserve"> </w:t>
      </w:r>
      <w:r>
        <w:rPr>
          <w:rtl/>
        </w:rPr>
        <w:t>נקרא לילד בשמו</w:t>
      </w:r>
      <w:r w:rsidR="001B7E9C">
        <w:rPr>
          <w:rFonts w:hint="cs"/>
          <w:rtl/>
        </w:rPr>
        <w:t>;</w:t>
      </w:r>
      <w:r>
        <w:rPr>
          <w:rFonts w:hint="cs"/>
          <w:rtl/>
        </w:rPr>
        <w:t xml:space="preserve"> </w:t>
      </w:r>
      <w:bookmarkStart w:id="7928" w:name="_ETM_Q44_213400"/>
      <w:bookmarkEnd w:id="7928"/>
      <w:r>
        <w:rPr>
          <w:rtl/>
        </w:rPr>
        <w:t>אחרים יגידו שקוראים לזה גונב כספי ציבור, ואני מתבטא בעדינות</w:t>
      </w:r>
      <w:r>
        <w:rPr>
          <w:rFonts w:hint="cs"/>
          <w:rtl/>
        </w:rPr>
        <w:t>,</w:t>
      </w:r>
      <w:r>
        <w:rPr>
          <w:rtl/>
        </w:rPr>
        <w:t xml:space="preserve"> </w:t>
      </w:r>
      <w:bookmarkStart w:id="7929" w:name="_ETM_Q44_219790"/>
      <w:bookmarkEnd w:id="7929"/>
      <w:r>
        <w:rPr>
          <w:rtl/>
        </w:rPr>
        <w:t xml:space="preserve">כי יש הגדרה הרבה </w:t>
      </w:r>
      <w:r>
        <w:rPr>
          <w:rFonts w:hint="cs"/>
          <w:rtl/>
        </w:rPr>
        <w:t>פחות</w:t>
      </w:r>
      <w:r>
        <w:rPr>
          <w:rtl/>
        </w:rPr>
        <w:t xml:space="preserve"> פרלמנטרית למה שבנט עושה. </w:t>
      </w:r>
      <w:bookmarkStart w:id="7930" w:name="_ETM_Q44_225509"/>
      <w:bookmarkEnd w:id="7930"/>
      <w:r>
        <w:rPr>
          <w:rtl/>
        </w:rPr>
        <w:t>ולפני שאתה</w:t>
      </w:r>
      <w:r>
        <w:rPr>
          <w:rFonts w:hint="cs"/>
          <w:rtl/>
        </w:rPr>
        <w:t>,</w:t>
      </w:r>
      <w:r>
        <w:rPr>
          <w:rtl/>
        </w:rPr>
        <w:t xml:space="preserve"> נפתלי בנט</w:t>
      </w:r>
      <w:r>
        <w:rPr>
          <w:rFonts w:hint="cs"/>
          <w:rtl/>
        </w:rPr>
        <w:t>,</w:t>
      </w:r>
      <w:r>
        <w:rPr>
          <w:rtl/>
        </w:rPr>
        <w:t xml:space="preserve"> מדבר על ילדים חרדים</w:t>
      </w:r>
      <w:r>
        <w:rPr>
          <w:rFonts w:hint="cs"/>
          <w:rtl/>
        </w:rPr>
        <w:t>,</w:t>
      </w:r>
      <w:r>
        <w:rPr>
          <w:rtl/>
        </w:rPr>
        <w:t xml:space="preserve"> שהייעוץ המשפטי </w:t>
      </w:r>
      <w:bookmarkStart w:id="7931" w:name="_ETM_Q44_229322"/>
      <w:bookmarkEnd w:id="7931"/>
      <w:r>
        <w:rPr>
          <w:rtl/>
        </w:rPr>
        <w:t>רוצה לגזול מהם את החלב והלחם</w:t>
      </w:r>
      <w:r>
        <w:rPr>
          <w:rFonts w:hint="cs"/>
          <w:rtl/>
        </w:rPr>
        <w:t>,</w:t>
      </w:r>
      <w:r>
        <w:rPr>
          <w:rtl/>
        </w:rPr>
        <w:t xml:space="preserve"> ומכנה אותם </w:t>
      </w:r>
      <w:bookmarkStart w:id="7932" w:name="_ETM_Q44_233136"/>
      <w:bookmarkEnd w:id="7932"/>
      <w:r>
        <w:rPr>
          <w:rtl/>
        </w:rPr>
        <w:t>בכינוי</w:t>
      </w:r>
      <w:r>
        <w:rPr>
          <w:rFonts w:hint="cs"/>
          <w:rtl/>
        </w:rPr>
        <w:t>י</w:t>
      </w:r>
      <w:r>
        <w:rPr>
          <w:rtl/>
        </w:rPr>
        <w:t xml:space="preserve"> גנאי</w:t>
      </w:r>
      <w:r w:rsidR="001B7E9C">
        <w:rPr>
          <w:rFonts w:hint="cs"/>
          <w:rtl/>
        </w:rPr>
        <w:t>,</w:t>
      </w:r>
      <w:r>
        <w:rPr>
          <w:rtl/>
        </w:rPr>
        <w:t xml:space="preserve"> </w:t>
      </w:r>
      <w:bookmarkStart w:id="7933" w:name="_ETM_Q44_237540"/>
      <w:bookmarkEnd w:id="7933"/>
      <w:r>
        <w:rPr>
          <w:rtl/>
        </w:rPr>
        <w:t>נפתלי, תסתכל במראה ותחזיר את הכסף. אתה לוזר</w:t>
      </w:r>
      <w:r>
        <w:rPr>
          <w:rFonts w:hint="cs"/>
          <w:rtl/>
        </w:rPr>
        <w:t>.</w:t>
      </w:r>
      <w:r>
        <w:rPr>
          <w:rtl/>
        </w:rPr>
        <w:t xml:space="preserve"> אולי אצל </w:t>
      </w:r>
      <w:bookmarkStart w:id="7934" w:name="_ETM_Q44_241977"/>
      <w:bookmarkEnd w:id="7934"/>
      <w:r>
        <w:rPr>
          <w:rtl/>
        </w:rPr>
        <w:t>פוליטיקאים יודעים לומר</w:t>
      </w:r>
      <w:r w:rsidR="001B7E9C">
        <w:rPr>
          <w:rFonts w:hint="cs"/>
          <w:rtl/>
        </w:rPr>
        <w:t>:</w:t>
      </w:r>
      <w:r>
        <w:rPr>
          <w:rtl/>
        </w:rPr>
        <w:t xml:space="preserve"> חתימה, חתמתי, לא נורא, לא צריך לקיים</w:t>
      </w:r>
      <w:r w:rsidR="001B7E9C">
        <w:rPr>
          <w:rFonts w:hint="cs"/>
          <w:rtl/>
        </w:rPr>
        <w:t>,</w:t>
      </w:r>
      <w:r>
        <w:rPr>
          <w:rtl/>
        </w:rPr>
        <w:t xml:space="preserve"> </w:t>
      </w:r>
      <w:bookmarkStart w:id="7935" w:name="_ETM_Q44_246415"/>
      <w:bookmarkEnd w:id="7935"/>
      <w:r>
        <w:rPr>
          <w:rtl/>
        </w:rPr>
        <w:t xml:space="preserve">אבל אתה לוזר שלוקח כספי ציבור ופשוט לא מחזיר. בעולם </w:t>
      </w:r>
      <w:bookmarkStart w:id="7936" w:name="_ETM_Q44_250852"/>
      <w:bookmarkEnd w:id="7936"/>
      <w:r>
        <w:rPr>
          <w:rtl/>
        </w:rPr>
        <w:t>קוראים ל</w:t>
      </w:r>
      <w:r>
        <w:rPr>
          <w:rFonts w:hint="cs"/>
          <w:rtl/>
        </w:rPr>
        <w:t>א</w:t>
      </w:r>
      <w:r>
        <w:rPr>
          <w:rtl/>
        </w:rPr>
        <w:t xml:space="preserve">דם כזה גנב. </w:t>
      </w:r>
      <w:bookmarkStart w:id="7937" w:name="_ETM_Q44_257139"/>
      <w:bookmarkEnd w:id="7937"/>
    </w:p>
    <w:p w:rsidR="00E50A18" w:rsidRDefault="00E50A18" w:rsidP="000F0011">
      <w:pPr>
        <w:rPr>
          <w:rtl/>
        </w:rPr>
      </w:pPr>
      <w:bookmarkStart w:id="7938" w:name="_ETM_Q44_257594"/>
      <w:bookmarkStart w:id="7939" w:name="_ETM_Q44_257665"/>
      <w:bookmarkEnd w:id="7938"/>
      <w:bookmarkEnd w:id="7939"/>
    </w:p>
    <w:p w:rsidR="00E50A18" w:rsidRDefault="00E50A18" w:rsidP="001B7E9C">
      <w:pPr>
        <w:rPr>
          <w:rtl/>
        </w:rPr>
      </w:pPr>
      <w:bookmarkStart w:id="7940" w:name="_ETM_Q44_257745"/>
      <w:bookmarkStart w:id="7941" w:name="_ETM_Q44_257800"/>
      <w:bookmarkEnd w:id="7940"/>
      <w:bookmarkEnd w:id="7941"/>
      <w:r>
        <w:rPr>
          <w:rtl/>
        </w:rPr>
        <w:t xml:space="preserve">ויש לי גם מה להגיד על ההסתה של החברים פה </w:t>
      </w:r>
      <w:bookmarkStart w:id="7942" w:name="_ETM_Q44_261444"/>
      <w:bookmarkEnd w:id="7942"/>
      <w:r>
        <w:rPr>
          <w:rtl/>
        </w:rPr>
        <w:t>בבניין</w:t>
      </w:r>
      <w:r>
        <w:rPr>
          <w:rFonts w:hint="cs"/>
          <w:rtl/>
        </w:rPr>
        <w:t>,</w:t>
      </w:r>
      <w:r>
        <w:rPr>
          <w:rtl/>
        </w:rPr>
        <w:t xml:space="preserve"> אבל היום אני רוצה לרחם עליהם</w:t>
      </w:r>
      <w:r>
        <w:rPr>
          <w:rFonts w:hint="cs"/>
          <w:rtl/>
        </w:rPr>
        <w:t>.</w:t>
      </w:r>
      <w:r>
        <w:rPr>
          <w:rtl/>
        </w:rPr>
        <w:t xml:space="preserve"> פניהם ש</w:t>
      </w:r>
      <w:r>
        <w:rPr>
          <w:rFonts w:hint="cs"/>
          <w:rtl/>
        </w:rPr>
        <w:t>ל</w:t>
      </w:r>
      <w:r>
        <w:rPr>
          <w:rtl/>
        </w:rPr>
        <w:t xml:space="preserve"> </w:t>
      </w:r>
      <w:bookmarkStart w:id="7943" w:name="_ETM_Q44_266599"/>
      <w:bookmarkEnd w:id="7943"/>
      <w:r>
        <w:rPr>
          <w:rtl/>
        </w:rPr>
        <w:t>חברי האופוזיציה נפולות כאן במ</w:t>
      </w:r>
      <w:r>
        <w:rPr>
          <w:rFonts w:hint="cs"/>
          <w:rtl/>
        </w:rPr>
        <w:t>סדר</w:t>
      </w:r>
      <w:r>
        <w:rPr>
          <w:rtl/>
        </w:rPr>
        <w:t>ונות</w:t>
      </w:r>
      <w:r>
        <w:rPr>
          <w:rFonts w:hint="cs"/>
          <w:rtl/>
        </w:rPr>
        <w:t>.</w:t>
      </w:r>
      <w:r>
        <w:rPr>
          <w:rtl/>
        </w:rPr>
        <w:t xml:space="preserve"> כולם יודעים על הסיפור העצוב </w:t>
      </w:r>
      <w:bookmarkStart w:id="7944" w:name="_ETM_Q44_271499"/>
      <w:bookmarkEnd w:id="7944"/>
      <w:r>
        <w:rPr>
          <w:rtl/>
        </w:rPr>
        <w:t>שקרה להם אתמול</w:t>
      </w:r>
      <w:r w:rsidR="001B7E9C">
        <w:rPr>
          <w:rFonts w:hint="cs"/>
          <w:rtl/>
        </w:rPr>
        <w:t>.</w:t>
      </w:r>
      <w:r>
        <w:rPr>
          <w:rFonts w:hint="cs"/>
          <w:rtl/>
        </w:rPr>
        <w:t xml:space="preserve"> </w:t>
      </w:r>
      <w:r>
        <w:rPr>
          <w:rtl/>
        </w:rPr>
        <w:t>ולי יש דווקא נחמה בשבילם</w:t>
      </w:r>
      <w:r w:rsidR="001B7E9C">
        <w:rPr>
          <w:rFonts w:hint="cs"/>
          <w:rtl/>
        </w:rPr>
        <w:t>:</w:t>
      </w:r>
      <w:r>
        <w:rPr>
          <w:rtl/>
        </w:rPr>
        <w:t xml:space="preserve"> </w:t>
      </w:r>
      <w:bookmarkStart w:id="7945" w:name="_ETM_Q44_276930"/>
      <w:bookmarkEnd w:id="7945"/>
      <w:r>
        <w:rPr>
          <w:rtl/>
        </w:rPr>
        <w:t>אין לכם</w:t>
      </w:r>
      <w:r>
        <w:rPr>
          <w:rFonts w:hint="cs"/>
          <w:rtl/>
        </w:rPr>
        <w:t>,</w:t>
      </w:r>
      <w:r>
        <w:rPr>
          <w:rtl/>
        </w:rPr>
        <w:t xml:space="preserve"> חברי האופוזיציה</w:t>
      </w:r>
      <w:r>
        <w:rPr>
          <w:rFonts w:hint="cs"/>
          <w:rtl/>
        </w:rPr>
        <w:t>,</w:t>
      </w:r>
      <w:r>
        <w:rPr>
          <w:rtl/>
        </w:rPr>
        <w:t xml:space="preserve"> באמת במה להתבייש. אתם אישרתם כסף </w:t>
      </w:r>
      <w:bookmarkStart w:id="7946" w:name="_ETM_Q44_282312"/>
      <w:bookmarkEnd w:id="7946"/>
      <w:r>
        <w:rPr>
          <w:rtl/>
        </w:rPr>
        <w:t xml:space="preserve">לילדים וילדות, אישרתם גם כסף ללומדי תורה, אישרתם כסף לבנות </w:t>
      </w:r>
      <w:bookmarkStart w:id="7947" w:name="_ETM_Q44_287694"/>
      <w:bookmarkEnd w:id="7947"/>
      <w:r>
        <w:rPr>
          <w:rtl/>
        </w:rPr>
        <w:t>בסמינרים, אישרתם כסף לנוער בסיכון, לפריפריה, לרווחה</w:t>
      </w:r>
      <w:r>
        <w:rPr>
          <w:rFonts w:hint="cs"/>
          <w:rtl/>
        </w:rPr>
        <w:t xml:space="preserve"> </w:t>
      </w:r>
      <w:r>
        <w:rPr>
          <w:rtl/>
        </w:rPr>
        <w:t>–</w:t>
      </w:r>
      <w:r>
        <w:rPr>
          <w:rFonts w:hint="cs"/>
          <w:rtl/>
        </w:rPr>
        <w:t xml:space="preserve"> </w:t>
      </w:r>
      <w:r>
        <w:rPr>
          <w:rtl/>
        </w:rPr>
        <w:t xml:space="preserve">זה לא משהו </w:t>
      </w:r>
      <w:bookmarkStart w:id="7948" w:name="_ETM_Q44_293076"/>
      <w:bookmarkEnd w:id="7948"/>
      <w:r>
        <w:rPr>
          <w:rtl/>
        </w:rPr>
        <w:t>שצריכים להתבייש בו. והכי חשוב</w:t>
      </w:r>
      <w:r w:rsidR="001B7E9C">
        <w:rPr>
          <w:rFonts w:hint="cs"/>
          <w:rtl/>
        </w:rPr>
        <w:t>:</w:t>
      </w:r>
      <w:r>
        <w:rPr>
          <w:rtl/>
        </w:rPr>
        <w:t xml:space="preserve"> </w:t>
      </w:r>
      <w:bookmarkStart w:id="7949" w:name="_ETM_Q44_299040"/>
      <w:bookmarkEnd w:id="7949"/>
      <w:r>
        <w:rPr>
          <w:rtl/>
        </w:rPr>
        <w:t xml:space="preserve">אזרחי ישראל, אל תאמינו לשקרים. זה לא כסף חדש, זה </w:t>
      </w:r>
      <w:bookmarkStart w:id="7950" w:name="_ETM_Q44_303958"/>
      <w:bookmarkEnd w:id="7950"/>
      <w:r>
        <w:rPr>
          <w:rtl/>
        </w:rPr>
        <w:t>בגדר מ</w:t>
      </w:r>
      <w:r>
        <w:rPr>
          <w:rFonts w:hint="cs"/>
          <w:rtl/>
        </w:rPr>
        <w:t xml:space="preserve">ה </w:t>
      </w:r>
      <w:r>
        <w:rPr>
          <w:rtl/>
        </w:rPr>
        <w:t xml:space="preserve">שכתוב </w:t>
      </w:r>
      <w:r>
        <w:rPr>
          <w:rFonts w:hint="cs"/>
          <w:rtl/>
        </w:rPr>
        <w:t>"</w:t>
      </w:r>
      <w:r>
        <w:rPr>
          <w:rtl/>
        </w:rPr>
        <w:t>והשיב את הגזלה</w:t>
      </w:r>
      <w:r>
        <w:rPr>
          <w:rFonts w:hint="cs"/>
          <w:rtl/>
        </w:rPr>
        <w:t>"</w:t>
      </w:r>
      <w:r>
        <w:rPr>
          <w:rtl/>
        </w:rPr>
        <w:t xml:space="preserve">. מדובר בכספים בסיסיים ביותר שמגיעים </w:t>
      </w:r>
      <w:bookmarkStart w:id="7951" w:name="_ETM_Q44_308876"/>
      <w:bookmarkEnd w:id="7951"/>
      <w:r>
        <w:rPr>
          <w:rtl/>
        </w:rPr>
        <w:t>בדין ל</w:t>
      </w:r>
      <w:r>
        <w:rPr>
          <w:rFonts w:hint="cs"/>
          <w:rtl/>
        </w:rPr>
        <w:t>יע</w:t>
      </w:r>
      <w:r>
        <w:rPr>
          <w:rtl/>
        </w:rPr>
        <w:t>דם, וז</w:t>
      </w:r>
      <w:r>
        <w:rPr>
          <w:rFonts w:hint="cs"/>
          <w:rtl/>
        </w:rPr>
        <w:t>את</w:t>
      </w:r>
      <w:r>
        <w:rPr>
          <w:rtl/>
        </w:rPr>
        <w:t xml:space="preserve"> בושה שהייעוץ המשפטי תוקע אותם. הבושה הז</w:t>
      </w:r>
      <w:bookmarkStart w:id="7952" w:name="_ETM_Q44_313794"/>
      <w:bookmarkEnd w:id="7952"/>
      <w:r>
        <w:rPr>
          <w:rFonts w:hint="cs"/>
          <w:rtl/>
        </w:rPr>
        <w:t xml:space="preserve">את </w:t>
      </w:r>
      <w:r>
        <w:rPr>
          <w:rtl/>
        </w:rPr>
        <w:t>תוקנה אתמול בלילה</w:t>
      </w:r>
      <w:r>
        <w:rPr>
          <w:rFonts w:hint="cs"/>
          <w:rtl/>
        </w:rPr>
        <w:t xml:space="preserve">. </w:t>
      </w:r>
      <w:bookmarkStart w:id="7953" w:name="_ETM_Q44_322013"/>
      <w:bookmarkEnd w:id="7953"/>
      <w:r>
        <w:rPr>
          <w:rtl/>
        </w:rPr>
        <w:t xml:space="preserve">אני ממש שמח על כך שגם </w:t>
      </w:r>
      <w:r>
        <w:rPr>
          <w:rFonts w:hint="cs"/>
          <w:rtl/>
        </w:rPr>
        <w:t>ל</w:t>
      </w:r>
      <w:r>
        <w:rPr>
          <w:rtl/>
        </w:rPr>
        <w:t xml:space="preserve">נציגי </w:t>
      </w:r>
      <w:bookmarkStart w:id="7954" w:name="_ETM_Q44_318712"/>
      <w:bookmarkEnd w:id="7954"/>
      <w:r>
        <w:rPr>
          <w:rtl/>
        </w:rPr>
        <w:t xml:space="preserve">האופוזיציה היה חלק בהשבת הגזלה. </w:t>
      </w:r>
      <w:bookmarkStart w:id="7955" w:name="_ETM_Q44_324350"/>
      <w:bookmarkEnd w:id="7955"/>
      <w:r>
        <w:rPr>
          <w:rtl/>
        </w:rPr>
        <w:t>ואם הם ינסו להמשיך ולחבל בכסף הזה, מי שירצה, חלילה</w:t>
      </w:r>
      <w:r>
        <w:rPr>
          <w:rFonts w:hint="cs"/>
          <w:rtl/>
        </w:rPr>
        <w:t>,</w:t>
      </w:r>
      <w:r>
        <w:rPr>
          <w:rtl/>
        </w:rPr>
        <w:t xml:space="preserve"> </w:t>
      </w:r>
      <w:bookmarkStart w:id="7956" w:name="_ETM_Q44_328741"/>
      <w:bookmarkEnd w:id="7956"/>
      <w:r>
        <w:rPr>
          <w:rtl/>
        </w:rPr>
        <w:t xml:space="preserve">לעשות את זה, אנחנו נצטרך להמשיך לקדם כאן בכנסת בלמים </w:t>
      </w:r>
      <w:bookmarkStart w:id="7957" w:name="_ETM_Q44_333133"/>
      <w:bookmarkEnd w:id="7957"/>
      <w:r>
        <w:rPr>
          <w:rtl/>
        </w:rPr>
        <w:t xml:space="preserve">נוספים נגד השתוללות הפקידים המשפטיים. </w:t>
      </w:r>
    </w:p>
    <w:p w:rsidR="00E50A18" w:rsidRDefault="00E50A18" w:rsidP="000F0011">
      <w:pPr>
        <w:rPr>
          <w:rtl/>
        </w:rPr>
      </w:pPr>
      <w:bookmarkStart w:id="7958" w:name="_ETM_Q44_338716"/>
      <w:bookmarkStart w:id="7959" w:name="_ETM_Q44_338770"/>
      <w:bookmarkEnd w:id="7958"/>
      <w:bookmarkEnd w:id="7959"/>
    </w:p>
    <w:p w:rsidR="00E50A18" w:rsidRDefault="00E50A18" w:rsidP="000F0011">
      <w:pPr>
        <w:rPr>
          <w:rtl/>
        </w:rPr>
      </w:pPr>
      <w:bookmarkStart w:id="7960" w:name="_ETM_Q44_338884"/>
      <w:bookmarkStart w:id="7961" w:name="_ETM_Q44_338937"/>
      <w:bookmarkEnd w:id="7960"/>
      <w:bookmarkEnd w:id="7961"/>
      <w:r>
        <w:rPr>
          <w:rtl/>
        </w:rPr>
        <w:t xml:space="preserve">בסוף </w:t>
      </w:r>
      <w:r>
        <w:rPr>
          <w:rFonts w:hint="cs"/>
          <w:rtl/>
        </w:rPr>
        <w:t xml:space="preserve">אני </w:t>
      </w:r>
      <w:r>
        <w:rPr>
          <w:rtl/>
        </w:rPr>
        <w:t xml:space="preserve">רוצה לאחל לכולם, </w:t>
      </w:r>
      <w:bookmarkStart w:id="7962" w:name="_ETM_Q44_337525"/>
      <w:bookmarkEnd w:id="7962"/>
      <w:r>
        <w:rPr>
          <w:rtl/>
        </w:rPr>
        <w:t>כי בכל אופן עשיתם מעשה טוב אתמול</w:t>
      </w:r>
      <w:r>
        <w:rPr>
          <w:rFonts w:hint="cs"/>
          <w:rtl/>
        </w:rPr>
        <w:t xml:space="preserve"> </w:t>
      </w:r>
      <w:r>
        <w:rPr>
          <w:rtl/>
        </w:rPr>
        <w:t>–</w:t>
      </w:r>
      <w:r>
        <w:rPr>
          <w:rFonts w:hint="cs"/>
          <w:rtl/>
        </w:rPr>
        <w:t xml:space="preserve"> </w:t>
      </w:r>
      <w:r>
        <w:rPr>
          <w:rtl/>
        </w:rPr>
        <w:t>גם אנחנו</w:t>
      </w:r>
      <w:r>
        <w:rPr>
          <w:rFonts w:hint="cs"/>
          <w:rtl/>
        </w:rPr>
        <w:t xml:space="preserve"> </w:t>
      </w:r>
      <w:r>
        <w:rPr>
          <w:rtl/>
        </w:rPr>
        <w:t>–</w:t>
      </w:r>
      <w:r>
        <w:rPr>
          <w:rFonts w:hint="cs"/>
          <w:rtl/>
        </w:rPr>
        <w:t xml:space="preserve"> </w:t>
      </w:r>
      <w:r>
        <w:rPr>
          <w:rtl/>
        </w:rPr>
        <w:t xml:space="preserve">אז </w:t>
      </w:r>
      <w:bookmarkStart w:id="7963" w:name="_ETM_Q44_341917"/>
      <w:bookmarkEnd w:id="7963"/>
      <w:r>
        <w:rPr>
          <w:rtl/>
        </w:rPr>
        <w:t xml:space="preserve">אני רוצה לאחל לכולם פסח </w:t>
      </w:r>
      <w:r>
        <w:rPr>
          <w:rFonts w:hint="cs"/>
          <w:rtl/>
        </w:rPr>
        <w:t>כשר</w:t>
      </w:r>
      <w:r>
        <w:rPr>
          <w:rtl/>
        </w:rPr>
        <w:t xml:space="preserve"> ושמח</w:t>
      </w:r>
      <w:r>
        <w:rPr>
          <w:rFonts w:hint="cs"/>
          <w:rtl/>
        </w:rPr>
        <w:t>,</w:t>
      </w:r>
      <w:r>
        <w:rPr>
          <w:rtl/>
        </w:rPr>
        <w:t xml:space="preserve"> </w:t>
      </w:r>
      <w:bookmarkStart w:id="7964" w:name="_ETM_Q44_346460"/>
      <w:bookmarkEnd w:id="7964"/>
      <w:r>
        <w:rPr>
          <w:rtl/>
        </w:rPr>
        <w:t xml:space="preserve">לכל בית ישראל, לכל </w:t>
      </w:r>
      <w:r>
        <w:rPr>
          <w:rFonts w:hint="cs"/>
          <w:rtl/>
        </w:rPr>
        <w:t xml:space="preserve">באי </w:t>
      </w:r>
      <w:r>
        <w:rPr>
          <w:rtl/>
        </w:rPr>
        <w:t>הבית הזה</w:t>
      </w:r>
      <w:r>
        <w:rPr>
          <w:rFonts w:hint="cs"/>
          <w:rtl/>
        </w:rPr>
        <w:t xml:space="preserve"> - -</w:t>
      </w:r>
    </w:p>
    <w:p w:rsidR="00E50A18" w:rsidRDefault="00E50A18" w:rsidP="000F0011">
      <w:pPr>
        <w:ind w:firstLine="0"/>
        <w:rPr>
          <w:rtl/>
        </w:rPr>
      </w:pPr>
    </w:p>
    <w:p w:rsidR="00E50A18" w:rsidRDefault="00E50A18" w:rsidP="000F0011">
      <w:pPr>
        <w:pStyle w:val="af6"/>
        <w:keepNext/>
        <w:rPr>
          <w:rtl/>
        </w:rPr>
      </w:pPr>
      <w:bookmarkStart w:id="7965" w:name="ET_yor_6688_4"/>
      <w:r w:rsidRPr="00A5657D">
        <w:rPr>
          <w:rStyle w:val="TagStyle"/>
          <w:rtl/>
        </w:rPr>
        <w:t xml:space="preserve"> &lt;&lt; יור &gt;&gt;</w:t>
      </w:r>
      <w:r w:rsidRPr="001C26EE">
        <w:rPr>
          <w:rStyle w:val="TagStyle"/>
          <w:rtl/>
        </w:rPr>
        <w:t xml:space="preserve"> </w:t>
      </w:r>
      <w:r>
        <w:rPr>
          <w:rtl/>
        </w:rPr>
        <w:t>היו"ר יעקב מרגי:</w:t>
      </w:r>
      <w:r w:rsidRPr="001C26EE">
        <w:rPr>
          <w:rStyle w:val="TagStyle"/>
          <w:rtl/>
        </w:rPr>
        <w:t xml:space="preserve"> </w:t>
      </w:r>
      <w:r w:rsidRPr="00A5657D">
        <w:rPr>
          <w:rStyle w:val="TagStyle"/>
          <w:rtl/>
        </w:rPr>
        <w:t>&lt;&lt; יור &gt;&gt;</w:t>
      </w:r>
      <w:r>
        <w:rPr>
          <w:rtl/>
        </w:rPr>
        <w:t xml:space="preserve"> </w:t>
      </w:r>
      <w:bookmarkEnd w:id="7965"/>
    </w:p>
    <w:p w:rsidR="00E50A18" w:rsidRDefault="00E50A18" w:rsidP="001C0776">
      <w:pPr>
        <w:rPr>
          <w:rtl/>
        </w:rPr>
      </w:pPr>
    </w:p>
    <w:p w:rsidR="00E50A18" w:rsidRDefault="00E50A18" w:rsidP="000F0011">
      <w:pPr>
        <w:rPr>
          <w:rtl/>
        </w:rPr>
      </w:pPr>
      <w:r>
        <w:rPr>
          <w:rFonts w:hint="cs"/>
          <w:rtl/>
        </w:rPr>
        <w:t xml:space="preserve">אמן. </w:t>
      </w:r>
    </w:p>
    <w:p w:rsidR="00E50A18" w:rsidRDefault="00E50A18" w:rsidP="000F0011">
      <w:pPr>
        <w:rPr>
          <w:rtl/>
        </w:rPr>
      </w:pPr>
    </w:p>
    <w:p w:rsidR="00E50A18" w:rsidRDefault="00E50A18" w:rsidP="000F0011">
      <w:pPr>
        <w:pStyle w:val="-"/>
        <w:keepNext/>
        <w:rPr>
          <w:rtl/>
        </w:rPr>
      </w:pPr>
      <w:bookmarkStart w:id="7966" w:name="ET_speakercontinue_4679_6"/>
      <w:r w:rsidRPr="00A5657D">
        <w:rPr>
          <w:rStyle w:val="TagStyle"/>
          <w:rtl/>
        </w:rPr>
        <w:lastRenderedPageBreak/>
        <w:t xml:space="preserve"> &lt;&lt; דובר_המשך &gt;&gt;</w:t>
      </w:r>
      <w:r w:rsidRPr="001C26EE">
        <w:rPr>
          <w:rStyle w:val="TagStyle"/>
          <w:rtl/>
        </w:rPr>
        <w:t xml:space="preserve"> </w:t>
      </w:r>
      <w:r>
        <w:rPr>
          <w:rtl/>
        </w:rPr>
        <w:t>מאיר פרוש (יהדות התורה):</w:t>
      </w:r>
      <w:r w:rsidRPr="001C26EE">
        <w:rPr>
          <w:rStyle w:val="TagStyle"/>
          <w:rtl/>
        </w:rPr>
        <w:t xml:space="preserve"> </w:t>
      </w:r>
      <w:r w:rsidRPr="00A5657D">
        <w:rPr>
          <w:rStyle w:val="TagStyle"/>
          <w:rtl/>
        </w:rPr>
        <w:t>&lt;&lt; דובר_המשך &gt;&gt;</w:t>
      </w:r>
      <w:r>
        <w:rPr>
          <w:rtl/>
        </w:rPr>
        <w:t xml:space="preserve"> </w:t>
      </w:r>
      <w:bookmarkEnd w:id="7966"/>
    </w:p>
    <w:p w:rsidR="00E50A18" w:rsidRDefault="00E50A18" w:rsidP="001C0776">
      <w:pPr>
        <w:rPr>
          <w:rtl/>
        </w:rPr>
      </w:pPr>
    </w:p>
    <w:p w:rsidR="00E50A18" w:rsidRDefault="00E50A18" w:rsidP="000F0011">
      <w:pPr>
        <w:rPr>
          <w:rtl/>
        </w:rPr>
      </w:pPr>
      <w:r>
        <w:rPr>
          <w:rFonts w:hint="cs"/>
          <w:rtl/>
        </w:rPr>
        <w:t>- -</w:t>
      </w:r>
      <w:r>
        <w:rPr>
          <w:rtl/>
        </w:rPr>
        <w:t xml:space="preserve"> קואליציה ואופוזיציה </w:t>
      </w:r>
      <w:r>
        <w:rPr>
          <w:rFonts w:hint="cs"/>
          <w:rtl/>
        </w:rPr>
        <w:t>כ</w:t>
      </w:r>
      <w:r>
        <w:rPr>
          <w:rtl/>
        </w:rPr>
        <w:t>אחד</w:t>
      </w:r>
      <w:r>
        <w:rPr>
          <w:rFonts w:hint="cs"/>
          <w:rtl/>
        </w:rPr>
        <w:t>:</w:t>
      </w:r>
      <w:r>
        <w:rPr>
          <w:rtl/>
        </w:rPr>
        <w:t xml:space="preserve"> </w:t>
      </w:r>
      <w:bookmarkStart w:id="7967" w:name="_ETM_Q44_350719"/>
      <w:bookmarkEnd w:id="7967"/>
      <w:r>
        <w:rPr>
          <w:rtl/>
        </w:rPr>
        <w:t>חג כשר ושמח.</w:t>
      </w:r>
      <w:bookmarkStart w:id="7968" w:name="_ETM_Q44_357953"/>
      <w:bookmarkEnd w:id="7968"/>
    </w:p>
    <w:p w:rsidR="00E50A18" w:rsidRDefault="00E50A18" w:rsidP="000F0011">
      <w:pPr>
        <w:rPr>
          <w:rtl/>
        </w:rPr>
      </w:pPr>
      <w:bookmarkStart w:id="7969" w:name="_ETM_Q44_358037"/>
      <w:bookmarkEnd w:id="7969"/>
    </w:p>
    <w:p w:rsidR="00E50A18" w:rsidRDefault="00E50A18" w:rsidP="000F0011">
      <w:pPr>
        <w:pStyle w:val="af6"/>
        <w:keepNext/>
        <w:rPr>
          <w:rtl/>
        </w:rPr>
      </w:pPr>
      <w:bookmarkStart w:id="7970" w:name="ET_yor_6688_7"/>
      <w:r w:rsidRPr="00A5657D">
        <w:rPr>
          <w:rStyle w:val="TagStyle"/>
          <w:rtl/>
        </w:rPr>
        <w:t xml:space="preserve"> &lt;&lt; יור &gt;&gt;</w:t>
      </w:r>
      <w:r w:rsidRPr="001C26EE">
        <w:rPr>
          <w:rStyle w:val="TagStyle"/>
          <w:rtl/>
        </w:rPr>
        <w:t xml:space="preserve"> </w:t>
      </w:r>
      <w:r>
        <w:rPr>
          <w:rtl/>
        </w:rPr>
        <w:t>היו"ר יעקב מרגי:</w:t>
      </w:r>
      <w:r w:rsidRPr="001C26EE">
        <w:rPr>
          <w:rStyle w:val="TagStyle"/>
          <w:rtl/>
        </w:rPr>
        <w:t xml:space="preserve"> </w:t>
      </w:r>
      <w:r w:rsidRPr="00A5657D">
        <w:rPr>
          <w:rStyle w:val="TagStyle"/>
          <w:rtl/>
        </w:rPr>
        <w:t>&lt;&lt; יור &gt;&gt;</w:t>
      </w:r>
      <w:r>
        <w:rPr>
          <w:rtl/>
        </w:rPr>
        <w:t xml:space="preserve"> </w:t>
      </w:r>
      <w:bookmarkEnd w:id="7970"/>
    </w:p>
    <w:p w:rsidR="00E50A18" w:rsidRDefault="00E50A18" w:rsidP="001C0776">
      <w:pPr>
        <w:rPr>
          <w:rtl/>
        </w:rPr>
      </w:pPr>
    </w:p>
    <w:p w:rsidR="00E50A18" w:rsidRDefault="00E50A18" w:rsidP="000F0011">
      <w:pPr>
        <w:rPr>
          <w:rtl/>
        </w:rPr>
      </w:pPr>
      <w:bookmarkStart w:id="7971" w:name="_ETM_Q44_358996"/>
      <w:bookmarkStart w:id="7972" w:name="_ETM_Q44_355500"/>
      <w:bookmarkEnd w:id="7971"/>
      <w:bookmarkEnd w:id="7972"/>
      <w:r>
        <w:rPr>
          <w:rtl/>
        </w:rPr>
        <w:t>תודה רבה. אני מזמי</w:t>
      </w:r>
      <w:r>
        <w:rPr>
          <w:rFonts w:hint="cs"/>
          <w:rtl/>
        </w:rPr>
        <w:t xml:space="preserve">ן את </w:t>
      </w:r>
      <w:r>
        <w:rPr>
          <w:rtl/>
        </w:rPr>
        <w:t xml:space="preserve">חבר הכנסת גלעד קריב. </w:t>
      </w:r>
      <w:bookmarkStart w:id="7973" w:name="_ETM_Q44_363580"/>
      <w:bookmarkEnd w:id="7973"/>
      <w:r>
        <w:rPr>
          <w:rtl/>
        </w:rPr>
        <w:t xml:space="preserve">אחריו </w:t>
      </w:r>
      <w:r>
        <w:rPr>
          <w:rFonts w:hint="cs"/>
          <w:rtl/>
        </w:rPr>
        <w:t xml:space="preserve">– </w:t>
      </w:r>
      <w:r>
        <w:rPr>
          <w:rtl/>
        </w:rPr>
        <w:t>חבר הכנסת אחמד טיבי</w:t>
      </w:r>
      <w:r>
        <w:rPr>
          <w:rFonts w:hint="cs"/>
          <w:rtl/>
        </w:rPr>
        <w:t>,</w:t>
      </w:r>
      <w:r>
        <w:rPr>
          <w:rtl/>
        </w:rPr>
        <w:t xml:space="preserve"> </w:t>
      </w:r>
      <w:r>
        <w:rPr>
          <w:rFonts w:hint="cs"/>
          <w:rtl/>
        </w:rPr>
        <w:t>אם יהיה נו</w:t>
      </w:r>
      <w:r>
        <w:rPr>
          <w:rtl/>
        </w:rPr>
        <w:t xml:space="preserve">כח. </w:t>
      </w:r>
      <w:bookmarkStart w:id="7974" w:name="_ETM_Q44_369788"/>
      <w:bookmarkStart w:id="7975" w:name="_ETM_Q44_371700"/>
      <w:bookmarkEnd w:id="7974"/>
      <w:bookmarkEnd w:id="7975"/>
    </w:p>
    <w:p w:rsidR="00E50A18" w:rsidRDefault="00E50A18" w:rsidP="000F0011">
      <w:pPr>
        <w:ind w:firstLine="0"/>
        <w:rPr>
          <w:rtl/>
        </w:rPr>
      </w:pPr>
      <w:bookmarkStart w:id="7976" w:name="_ETM_Q44_371743"/>
      <w:bookmarkStart w:id="7977" w:name="_ETM_Q44_372605"/>
      <w:bookmarkStart w:id="7978" w:name="_ETM_Q44_372657"/>
      <w:bookmarkStart w:id="7979" w:name="_ETM_Q44_374333"/>
      <w:bookmarkEnd w:id="7976"/>
      <w:bookmarkEnd w:id="7977"/>
      <w:bookmarkEnd w:id="7978"/>
      <w:bookmarkEnd w:id="7979"/>
    </w:p>
    <w:p w:rsidR="00E50A18" w:rsidRDefault="00E50A18" w:rsidP="000F0011">
      <w:pPr>
        <w:pStyle w:val="af5"/>
        <w:keepNext/>
        <w:rPr>
          <w:rtl/>
        </w:rPr>
      </w:pPr>
      <w:bookmarkStart w:id="7980" w:name="_ETM_Q44_374382"/>
      <w:bookmarkStart w:id="7981" w:name="ET_interruption_5264_8"/>
      <w:bookmarkEnd w:id="7980"/>
      <w:r w:rsidRPr="00A5657D">
        <w:rPr>
          <w:rStyle w:val="TagStyle"/>
          <w:rtl/>
        </w:rPr>
        <w:t xml:space="preserve"> &lt;&lt; קריאה &gt;&gt;</w:t>
      </w:r>
      <w:r w:rsidRPr="001C26EE">
        <w:rPr>
          <w:rStyle w:val="TagStyle"/>
          <w:rtl/>
        </w:rPr>
        <w:t xml:space="preserve"> </w:t>
      </w:r>
      <w:r>
        <w:rPr>
          <w:rtl/>
        </w:rPr>
        <w:t>אחמד טיבי (חד"ש-תע"ל):</w:t>
      </w:r>
      <w:r w:rsidRPr="001C26EE">
        <w:rPr>
          <w:rStyle w:val="TagStyle"/>
          <w:rtl/>
        </w:rPr>
        <w:t xml:space="preserve"> </w:t>
      </w:r>
      <w:r w:rsidRPr="00A5657D">
        <w:rPr>
          <w:rStyle w:val="TagStyle"/>
          <w:rtl/>
        </w:rPr>
        <w:t>&lt;&lt; קריאה &gt;&gt;</w:t>
      </w:r>
      <w:r>
        <w:rPr>
          <w:rtl/>
        </w:rPr>
        <w:t xml:space="preserve"> </w:t>
      </w:r>
      <w:bookmarkEnd w:id="7981"/>
    </w:p>
    <w:p w:rsidR="00E50A18" w:rsidRDefault="00E50A18" w:rsidP="001C0776">
      <w:pPr>
        <w:rPr>
          <w:rtl/>
        </w:rPr>
      </w:pPr>
    </w:p>
    <w:p w:rsidR="00E50A18" w:rsidRDefault="00E50A18" w:rsidP="000F0011">
      <w:pPr>
        <w:rPr>
          <w:rtl/>
        </w:rPr>
      </w:pPr>
      <w:r>
        <w:rPr>
          <w:rFonts w:hint="cs"/>
          <w:rtl/>
        </w:rPr>
        <w:t xml:space="preserve">אני פה. </w:t>
      </w:r>
      <w:bookmarkStart w:id="7982" w:name="_ETM_Q44_374880"/>
      <w:bookmarkStart w:id="7983" w:name="_ETM_Q44_375332"/>
      <w:bookmarkEnd w:id="7982"/>
      <w:bookmarkEnd w:id="7983"/>
    </w:p>
    <w:p w:rsidR="00E50A18" w:rsidRDefault="00E50A18" w:rsidP="000F0011">
      <w:pPr>
        <w:ind w:firstLine="0"/>
        <w:rPr>
          <w:rtl/>
        </w:rPr>
      </w:pPr>
      <w:bookmarkStart w:id="7984" w:name="_ETM_Q44_375381"/>
      <w:bookmarkEnd w:id="7984"/>
    </w:p>
    <w:p w:rsidR="00E50A18" w:rsidRDefault="00E50A18" w:rsidP="000F0011">
      <w:pPr>
        <w:pStyle w:val="af6"/>
        <w:keepNext/>
        <w:rPr>
          <w:rtl/>
        </w:rPr>
      </w:pPr>
      <w:bookmarkStart w:id="7985" w:name="ET_yor_6688_9"/>
      <w:r w:rsidRPr="00A5657D">
        <w:rPr>
          <w:rStyle w:val="TagStyle"/>
          <w:rtl/>
        </w:rPr>
        <w:t xml:space="preserve"> &lt;&lt; יור &gt;&gt;</w:t>
      </w:r>
      <w:r w:rsidRPr="001C26EE">
        <w:rPr>
          <w:rStyle w:val="TagStyle"/>
          <w:rtl/>
        </w:rPr>
        <w:t xml:space="preserve"> </w:t>
      </w:r>
      <w:r>
        <w:rPr>
          <w:rtl/>
        </w:rPr>
        <w:t>היו"ר יעקב מרגי:</w:t>
      </w:r>
      <w:r w:rsidRPr="001C26EE">
        <w:rPr>
          <w:rStyle w:val="TagStyle"/>
          <w:rtl/>
        </w:rPr>
        <w:t xml:space="preserve"> </w:t>
      </w:r>
      <w:r w:rsidRPr="00A5657D">
        <w:rPr>
          <w:rStyle w:val="TagStyle"/>
          <w:rtl/>
        </w:rPr>
        <w:t>&lt;&lt; יור &gt;&gt;</w:t>
      </w:r>
      <w:r>
        <w:rPr>
          <w:rtl/>
        </w:rPr>
        <w:t xml:space="preserve"> </w:t>
      </w:r>
      <w:bookmarkEnd w:id="7985"/>
    </w:p>
    <w:p w:rsidR="00E50A18" w:rsidRDefault="00E50A18" w:rsidP="001C0776">
      <w:pPr>
        <w:rPr>
          <w:rtl/>
        </w:rPr>
      </w:pPr>
    </w:p>
    <w:p w:rsidR="00E50A18" w:rsidRDefault="00E50A18" w:rsidP="000F0011">
      <w:pPr>
        <w:rPr>
          <w:rtl/>
        </w:rPr>
      </w:pPr>
      <w:bookmarkStart w:id="7986" w:name="_ETM_Q44_377480"/>
      <w:bookmarkStart w:id="7987" w:name="_ETM_Q44_375877"/>
      <w:bookmarkStart w:id="7988" w:name="_ETM_Q44_375932"/>
      <w:bookmarkStart w:id="7989" w:name="_ETM_Q44_379050"/>
      <w:bookmarkEnd w:id="7986"/>
      <w:bookmarkEnd w:id="7987"/>
      <w:bookmarkEnd w:id="7988"/>
      <w:bookmarkEnd w:id="7989"/>
      <w:r>
        <w:rPr>
          <w:rtl/>
        </w:rPr>
        <w:t xml:space="preserve">בבקשה, אדוני, </w:t>
      </w:r>
      <w:r>
        <w:rPr>
          <w:rFonts w:hint="cs"/>
          <w:rtl/>
        </w:rPr>
        <w:t>עשר</w:t>
      </w:r>
      <w:r>
        <w:rPr>
          <w:rtl/>
        </w:rPr>
        <w:t xml:space="preserve"> דקות לרשותך.</w:t>
      </w:r>
    </w:p>
    <w:p w:rsidR="00E50A18" w:rsidRDefault="00E50A18" w:rsidP="009635F5">
      <w:pPr>
        <w:rPr>
          <w:rtl/>
        </w:rPr>
      </w:pPr>
    </w:p>
    <w:p w:rsidR="00E50A18" w:rsidRDefault="00E50A18" w:rsidP="000F0011">
      <w:pPr>
        <w:pStyle w:val="a4"/>
        <w:keepNext/>
        <w:rPr>
          <w:rtl/>
        </w:rPr>
      </w:pPr>
      <w:bookmarkStart w:id="7990" w:name="ET_speaker_6156_3"/>
      <w:r w:rsidRPr="00A5657D">
        <w:rPr>
          <w:rStyle w:val="TagStyle"/>
          <w:rtl/>
        </w:rPr>
        <w:t xml:space="preserve"> &lt;&lt; דובר &gt;&gt;</w:t>
      </w:r>
      <w:r w:rsidRPr="00833ABC">
        <w:rPr>
          <w:rStyle w:val="TagStyle"/>
          <w:rtl/>
        </w:rPr>
        <w:t xml:space="preserve"> </w:t>
      </w:r>
      <w:bookmarkStart w:id="7991" w:name="_Toc225867329"/>
      <w:bookmarkStart w:id="7992" w:name="_Toc225870312"/>
      <w:r>
        <w:rPr>
          <w:rtl/>
        </w:rPr>
        <w:t>גלעד קריב (העבודה):</w:t>
      </w:r>
      <w:bookmarkEnd w:id="7991"/>
      <w:bookmarkEnd w:id="7992"/>
      <w:r w:rsidRPr="00833ABC">
        <w:rPr>
          <w:rStyle w:val="TagStyle"/>
          <w:rtl/>
        </w:rPr>
        <w:t xml:space="preserve"> </w:t>
      </w:r>
      <w:r w:rsidRPr="00A5657D">
        <w:rPr>
          <w:rStyle w:val="TagStyle"/>
          <w:rtl/>
        </w:rPr>
        <w:t>&lt;&lt; דובר &gt;&gt;</w:t>
      </w:r>
      <w:r>
        <w:rPr>
          <w:rtl/>
        </w:rPr>
        <w:t xml:space="preserve"> </w:t>
      </w:r>
      <w:bookmarkEnd w:id="7990"/>
    </w:p>
    <w:p w:rsidR="00E50A18" w:rsidRDefault="00E50A18" w:rsidP="001C0776">
      <w:pPr>
        <w:rPr>
          <w:rtl/>
          <w:lang w:eastAsia="he-IL"/>
        </w:rPr>
      </w:pPr>
    </w:p>
    <w:p w:rsidR="00E50A18" w:rsidRDefault="00E50A18" w:rsidP="000F0011">
      <w:pPr>
        <w:rPr>
          <w:rtl/>
        </w:rPr>
      </w:pPr>
      <w:bookmarkStart w:id="7993" w:name="_ETM_Q44_381929"/>
      <w:bookmarkEnd w:id="7993"/>
      <w:r>
        <w:rPr>
          <w:rtl/>
        </w:rPr>
        <w:t xml:space="preserve">תודה. </w:t>
      </w:r>
      <w:bookmarkStart w:id="7994" w:name="_ETM_Q44_383960"/>
      <w:bookmarkEnd w:id="7994"/>
      <w:r>
        <w:rPr>
          <w:rtl/>
        </w:rPr>
        <w:t>אדוני היושב</w:t>
      </w:r>
      <w:r>
        <w:rPr>
          <w:rFonts w:hint="cs"/>
          <w:rtl/>
        </w:rPr>
        <w:t>-</w:t>
      </w:r>
      <w:r>
        <w:rPr>
          <w:rtl/>
        </w:rPr>
        <w:t>ראש, כנסת נכבדה, מכובדי השר</w:t>
      </w:r>
      <w:r>
        <w:rPr>
          <w:rFonts w:hint="cs"/>
          <w:rtl/>
        </w:rPr>
        <w:t>,</w:t>
      </w:r>
      <w:r>
        <w:rPr>
          <w:rtl/>
        </w:rPr>
        <w:t xml:space="preserve"> </w:t>
      </w:r>
      <w:bookmarkStart w:id="7995" w:name="_ETM_Q44_389899"/>
      <w:bookmarkEnd w:id="7995"/>
      <w:r>
        <w:rPr>
          <w:rtl/>
        </w:rPr>
        <w:t>הרבה שיאים של גו</w:t>
      </w:r>
      <w:r>
        <w:rPr>
          <w:rFonts w:hint="cs"/>
          <w:rtl/>
        </w:rPr>
        <w:t>ע</w:t>
      </w:r>
      <w:r>
        <w:rPr>
          <w:rtl/>
        </w:rPr>
        <w:t xml:space="preserve">ל </w:t>
      </w:r>
      <w:bookmarkStart w:id="7996" w:name="_ETM_Q44_393080"/>
      <w:bookmarkEnd w:id="7996"/>
      <w:r>
        <w:rPr>
          <w:rtl/>
        </w:rPr>
        <w:t>הקואליציה הנוכחית רשמה ב</w:t>
      </w:r>
      <w:r>
        <w:rPr>
          <w:rFonts w:hint="cs"/>
          <w:rtl/>
        </w:rPr>
        <w:t>שלוש</w:t>
      </w:r>
      <w:r>
        <w:rPr>
          <w:rtl/>
        </w:rPr>
        <w:t xml:space="preserve"> השנים </w:t>
      </w:r>
      <w:r>
        <w:rPr>
          <w:rFonts w:hint="cs"/>
          <w:rtl/>
        </w:rPr>
        <w:t xml:space="preserve">וחצי </w:t>
      </w:r>
      <w:r>
        <w:rPr>
          <w:rtl/>
        </w:rPr>
        <w:t xml:space="preserve">האחרונות, </w:t>
      </w:r>
      <w:bookmarkStart w:id="7997" w:name="_ETM_Q44_400789"/>
      <w:bookmarkEnd w:id="7997"/>
      <w:r>
        <w:rPr>
          <w:rtl/>
        </w:rPr>
        <w:t xml:space="preserve">אבל אתמול </w:t>
      </w:r>
      <w:bookmarkStart w:id="7998" w:name="_ETM_Q44_402850"/>
      <w:bookmarkEnd w:id="7998"/>
      <w:r>
        <w:rPr>
          <w:rtl/>
        </w:rPr>
        <w:t xml:space="preserve">היא הצליחה לשבור אפילו את השיאים של עצמה. </w:t>
      </w:r>
      <w:bookmarkStart w:id="7999" w:name="_ETM_Q44_409259"/>
      <w:bookmarkEnd w:id="7999"/>
    </w:p>
    <w:p w:rsidR="00E50A18" w:rsidRDefault="00E50A18" w:rsidP="000F0011">
      <w:pPr>
        <w:rPr>
          <w:rtl/>
        </w:rPr>
      </w:pPr>
      <w:bookmarkStart w:id="8000" w:name="_ETM_Q44_411578"/>
      <w:bookmarkStart w:id="8001" w:name="_ETM_Q44_411638"/>
      <w:bookmarkStart w:id="8002" w:name="_ETM_Q44_411826"/>
      <w:bookmarkEnd w:id="8000"/>
      <w:bookmarkEnd w:id="8001"/>
      <w:bookmarkEnd w:id="8002"/>
    </w:p>
    <w:p w:rsidR="00E50A18" w:rsidRDefault="00E50A18" w:rsidP="001B7E9C">
      <w:pPr>
        <w:rPr>
          <w:rtl/>
        </w:rPr>
      </w:pPr>
      <w:bookmarkStart w:id="8003" w:name="_ETM_Q44_411873"/>
      <w:bookmarkEnd w:id="8003"/>
      <w:r>
        <w:rPr>
          <w:rtl/>
        </w:rPr>
        <w:t>אתמול נרשם שיא בתולדות הפוליטיקה הישראלית</w:t>
      </w:r>
      <w:r w:rsidR="001B7E9C">
        <w:rPr>
          <w:rFonts w:hint="cs"/>
          <w:rtl/>
        </w:rPr>
        <w:t>:</w:t>
      </w:r>
      <w:r>
        <w:rPr>
          <w:rFonts w:hint="cs"/>
          <w:rtl/>
        </w:rPr>
        <w:t xml:space="preserve"> </w:t>
      </w:r>
      <w:r>
        <w:rPr>
          <w:rtl/>
        </w:rPr>
        <w:t xml:space="preserve">קמפיין הבחירות היקר ביותר </w:t>
      </w:r>
      <w:bookmarkStart w:id="8004" w:name="_ETM_Q44_415079"/>
      <w:bookmarkEnd w:id="8004"/>
      <w:r>
        <w:rPr>
          <w:rtl/>
        </w:rPr>
        <w:t>בתולדות המדינה</w:t>
      </w:r>
      <w:r>
        <w:rPr>
          <w:rFonts w:hint="cs"/>
          <w:rtl/>
        </w:rPr>
        <w:t xml:space="preserve"> </w:t>
      </w:r>
      <w:r>
        <w:rPr>
          <w:rtl/>
        </w:rPr>
        <w:t>–</w:t>
      </w:r>
      <w:r>
        <w:rPr>
          <w:rFonts w:hint="cs"/>
          <w:rtl/>
        </w:rPr>
        <w:t xml:space="preserve"> </w:t>
      </w:r>
      <w:bookmarkStart w:id="8005" w:name="_ETM_Q44_421580"/>
      <w:bookmarkEnd w:id="8005"/>
      <w:r>
        <w:rPr>
          <w:rtl/>
        </w:rPr>
        <w:t xml:space="preserve">800 מיליון </w:t>
      </w:r>
      <w:r>
        <w:rPr>
          <w:rFonts w:hint="cs"/>
          <w:rtl/>
        </w:rPr>
        <w:t xml:space="preserve">– </w:t>
      </w:r>
      <w:r>
        <w:rPr>
          <w:rtl/>
        </w:rPr>
        <w:t xml:space="preserve">כדי שבן גביר יוכל לצלם סרטוני טיקטוק </w:t>
      </w:r>
      <w:bookmarkStart w:id="8006" w:name="_ETM_Q44_427739"/>
      <w:bookmarkEnd w:id="8006"/>
      <w:r>
        <w:rPr>
          <w:rtl/>
        </w:rPr>
        <w:t xml:space="preserve">ולנהל קמפיין בחירות. </w:t>
      </w:r>
      <w:bookmarkStart w:id="8007" w:name="_ETM_Q44_435029"/>
      <w:bookmarkEnd w:id="8007"/>
      <w:r>
        <w:rPr>
          <w:rtl/>
        </w:rPr>
        <w:t>בעסקה הבזויה הזו</w:t>
      </w:r>
      <w:r w:rsidR="001B7E9C">
        <w:rPr>
          <w:rFonts w:hint="cs"/>
          <w:rtl/>
        </w:rPr>
        <w:t>,</w:t>
      </w:r>
      <w:r>
        <w:rPr>
          <w:rtl/>
        </w:rPr>
        <w:t xml:space="preserve"> מן הצד האחד</w:t>
      </w:r>
      <w:r>
        <w:rPr>
          <w:rFonts w:hint="cs"/>
          <w:rtl/>
        </w:rPr>
        <w:t xml:space="preserve"> </w:t>
      </w:r>
      <w:r>
        <w:rPr>
          <w:rtl/>
        </w:rPr>
        <w:t xml:space="preserve">העבריין המורשע איתמר בן </w:t>
      </w:r>
      <w:bookmarkStart w:id="8008" w:name="_ETM_Q44_440902"/>
      <w:bookmarkEnd w:id="8008"/>
      <w:r>
        <w:rPr>
          <w:rtl/>
        </w:rPr>
        <w:t>גביר, ומן הצד השני העבריין המורשע אריה דרעי</w:t>
      </w:r>
      <w:r>
        <w:rPr>
          <w:rFonts w:hint="cs"/>
          <w:rtl/>
        </w:rPr>
        <w:t>,</w:t>
      </w:r>
      <w:r>
        <w:rPr>
          <w:rtl/>
        </w:rPr>
        <w:t xml:space="preserve"> והסרסור לדבר </w:t>
      </w:r>
      <w:bookmarkStart w:id="8009" w:name="_ETM_Q44_446775"/>
      <w:bookmarkEnd w:id="8009"/>
      <w:r>
        <w:rPr>
          <w:rtl/>
        </w:rPr>
        <w:t>עבירה</w:t>
      </w:r>
      <w:r w:rsidR="001B7E9C">
        <w:rPr>
          <w:rFonts w:hint="cs"/>
          <w:rtl/>
        </w:rPr>
        <w:t>,</w:t>
      </w:r>
      <w:r>
        <w:rPr>
          <w:rtl/>
        </w:rPr>
        <w:t xml:space="preserve"> </w:t>
      </w:r>
      <w:bookmarkStart w:id="8010" w:name="_ETM_Q44_453160"/>
      <w:bookmarkEnd w:id="8010"/>
      <w:r>
        <w:rPr>
          <w:rtl/>
        </w:rPr>
        <w:t>בנימין נתניהו</w:t>
      </w:r>
      <w:r>
        <w:rPr>
          <w:rFonts w:hint="cs"/>
          <w:rtl/>
        </w:rPr>
        <w:t xml:space="preserve"> </w:t>
      </w:r>
      <w:r>
        <w:rPr>
          <w:rtl/>
        </w:rPr>
        <w:t>–</w:t>
      </w:r>
      <w:r>
        <w:rPr>
          <w:rFonts w:hint="cs"/>
          <w:rtl/>
        </w:rPr>
        <w:t xml:space="preserve"> </w:t>
      </w:r>
      <w:bookmarkStart w:id="8011" w:name="_ETM_Q44_458879"/>
      <w:bookmarkEnd w:id="8011"/>
      <w:r>
        <w:rPr>
          <w:rtl/>
        </w:rPr>
        <w:t xml:space="preserve">מי שעתיד להיות עבריין מורשע. </w:t>
      </w:r>
      <w:bookmarkStart w:id="8012" w:name="_ETM_Q44_460839"/>
      <w:bookmarkStart w:id="8013" w:name="_ETM_Q44_464199"/>
      <w:bookmarkStart w:id="8014" w:name="_ETM_Q44_464265"/>
      <w:bookmarkStart w:id="8015" w:name="_ETM_Q44_464383"/>
      <w:bookmarkStart w:id="8016" w:name="_ETM_Q44_464443"/>
      <w:bookmarkEnd w:id="8012"/>
      <w:bookmarkEnd w:id="8013"/>
      <w:bookmarkEnd w:id="8014"/>
      <w:bookmarkEnd w:id="8015"/>
      <w:bookmarkEnd w:id="8016"/>
      <w:r>
        <w:rPr>
          <w:rtl/>
        </w:rPr>
        <w:t>וכמו בעסקאות של פשע</w:t>
      </w:r>
      <w:r w:rsidR="001B7E9C">
        <w:rPr>
          <w:rFonts w:hint="cs"/>
          <w:rtl/>
        </w:rPr>
        <w:t>,</w:t>
      </w:r>
      <w:r>
        <w:rPr>
          <w:rtl/>
        </w:rPr>
        <w:t xml:space="preserve"> הכסף הוא כסף גנוב מהכיס של </w:t>
      </w:r>
      <w:bookmarkStart w:id="8017" w:name="_ETM_Q44_465799"/>
      <w:bookmarkEnd w:id="8017"/>
      <w:r>
        <w:rPr>
          <w:rtl/>
        </w:rPr>
        <w:t xml:space="preserve">כולנו. </w:t>
      </w:r>
      <w:bookmarkStart w:id="8018" w:name="_ETM_Q44_471760"/>
      <w:bookmarkEnd w:id="8018"/>
      <w:r>
        <w:rPr>
          <w:rtl/>
        </w:rPr>
        <w:t xml:space="preserve">הביטוי </w:t>
      </w:r>
      <w:r>
        <w:rPr>
          <w:rFonts w:hint="cs"/>
          <w:rtl/>
        </w:rPr>
        <w:t>"</w:t>
      </w:r>
      <w:r>
        <w:rPr>
          <w:rtl/>
        </w:rPr>
        <w:t>כסף דמים</w:t>
      </w:r>
      <w:r>
        <w:rPr>
          <w:rFonts w:hint="cs"/>
          <w:rtl/>
        </w:rPr>
        <w:t>"</w:t>
      </w:r>
      <w:r>
        <w:rPr>
          <w:rtl/>
        </w:rPr>
        <w:t xml:space="preserve"> </w:t>
      </w:r>
      <w:bookmarkStart w:id="8019" w:name="_ETM_Q44_474988"/>
      <w:bookmarkEnd w:id="8019"/>
      <w:r>
        <w:rPr>
          <w:rtl/>
        </w:rPr>
        <w:t>קיבל אתמול ומקבל היום משמעות חדשה ומצמררת</w:t>
      </w:r>
      <w:r>
        <w:rPr>
          <w:rFonts w:hint="cs"/>
          <w:rtl/>
        </w:rPr>
        <w:t xml:space="preserve"> –</w:t>
      </w:r>
      <w:r>
        <w:rPr>
          <w:rtl/>
        </w:rPr>
        <w:t xml:space="preserve"> </w:t>
      </w:r>
      <w:bookmarkStart w:id="8020" w:name="_ETM_Q44_482290"/>
      <w:bookmarkEnd w:id="8020"/>
      <w:r>
        <w:rPr>
          <w:rtl/>
        </w:rPr>
        <w:t xml:space="preserve">שק של מזומנים גנובים תמורת חבל תלייה וגרדום. </w:t>
      </w:r>
      <w:bookmarkStart w:id="8021" w:name="_ETM_Q44_491260"/>
      <w:bookmarkEnd w:id="8021"/>
      <w:r>
        <w:rPr>
          <w:rtl/>
        </w:rPr>
        <w:t>מסתבר שקל לקנות את הערכים של רבני תנועת ש</w:t>
      </w:r>
      <w:r>
        <w:rPr>
          <w:rFonts w:hint="cs"/>
          <w:rtl/>
        </w:rPr>
        <w:t>"</w:t>
      </w:r>
      <w:r>
        <w:rPr>
          <w:rtl/>
        </w:rPr>
        <w:t>ס</w:t>
      </w:r>
      <w:r>
        <w:rPr>
          <w:rFonts w:hint="cs"/>
          <w:rtl/>
        </w:rPr>
        <w:t>,</w:t>
      </w:r>
      <w:r>
        <w:rPr>
          <w:rtl/>
        </w:rPr>
        <w:t xml:space="preserve"> שבמשך </w:t>
      </w:r>
      <w:bookmarkStart w:id="8022" w:name="_ETM_Q44_498002"/>
      <w:bookmarkEnd w:id="8022"/>
      <w:r>
        <w:rPr>
          <w:rtl/>
        </w:rPr>
        <w:t>עשורים התנגדו לכל יוזמה של חקיקת עונש מוות</w:t>
      </w:r>
      <w:r>
        <w:rPr>
          <w:rFonts w:hint="cs"/>
          <w:rtl/>
        </w:rPr>
        <w:t>.</w:t>
      </w:r>
      <w:r>
        <w:rPr>
          <w:rtl/>
        </w:rPr>
        <w:t xml:space="preserve"> אבל מול </w:t>
      </w:r>
      <w:bookmarkStart w:id="8023" w:name="_ETM_Q44_504745"/>
      <w:bookmarkEnd w:id="8023"/>
      <w:r>
        <w:rPr>
          <w:rtl/>
        </w:rPr>
        <w:t>הפיתוי של</w:t>
      </w:r>
      <w:r>
        <w:rPr>
          <w:rFonts w:hint="cs"/>
          <w:rtl/>
        </w:rPr>
        <w:t xml:space="preserve"> 800</w:t>
      </w:r>
      <w:r>
        <w:rPr>
          <w:rtl/>
        </w:rPr>
        <w:t xml:space="preserve"> מיליון</w:t>
      </w:r>
      <w:r>
        <w:rPr>
          <w:rFonts w:hint="cs"/>
          <w:rtl/>
        </w:rPr>
        <w:t xml:space="preserve"> שקל</w:t>
      </w:r>
      <w:r>
        <w:rPr>
          <w:rtl/>
        </w:rPr>
        <w:t xml:space="preserve">, מול הפיתוי של מינוי עשרות רבני </w:t>
      </w:r>
      <w:bookmarkStart w:id="8024" w:name="_ETM_Q44_511487"/>
      <w:bookmarkEnd w:id="8024"/>
      <w:r>
        <w:rPr>
          <w:rtl/>
        </w:rPr>
        <w:t xml:space="preserve">ערים מקרב המקורבים, </w:t>
      </w:r>
      <w:bookmarkStart w:id="8025" w:name="_ETM_Q44_518480"/>
      <w:bookmarkEnd w:id="8025"/>
      <w:r>
        <w:rPr>
          <w:rtl/>
        </w:rPr>
        <w:t>אפילו רבני ש</w:t>
      </w:r>
      <w:r>
        <w:rPr>
          <w:rFonts w:hint="cs"/>
          <w:rtl/>
        </w:rPr>
        <w:t>"</w:t>
      </w:r>
      <w:r>
        <w:rPr>
          <w:rtl/>
        </w:rPr>
        <w:t xml:space="preserve">ס לא הצליחו לעמוד. </w:t>
      </w:r>
      <w:bookmarkStart w:id="8026" w:name="_ETM_Q44_523700"/>
      <w:bookmarkStart w:id="8027" w:name="_ETM_Q44_525659"/>
      <w:bookmarkEnd w:id="8026"/>
      <w:bookmarkEnd w:id="8027"/>
    </w:p>
    <w:p w:rsidR="00E50A18" w:rsidRDefault="00E50A18" w:rsidP="000F0011">
      <w:pPr>
        <w:rPr>
          <w:rtl/>
        </w:rPr>
      </w:pPr>
      <w:bookmarkStart w:id="8028" w:name="_ETM_Q44_525724"/>
      <w:bookmarkEnd w:id="8028"/>
    </w:p>
    <w:p w:rsidR="00E50A18" w:rsidRDefault="00E50A18" w:rsidP="0030237D">
      <w:pPr>
        <w:rPr>
          <w:rtl/>
        </w:rPr>
      </w:pPr>
      <w:bookmarkStart w:id="8029" w:name="_ETM_Q44_525820"/>
      <w:bookmarkStart w:id="8030" w:name="_ETM_Q44_525907"/>
      <w:bookmarkEnd w:id="8029"/>
      <w:bookmarkEnd w:id="8030"/>
      <w:r>
        <w:rPr>
          <w:rtl/>
        </w:rPr>
        <w:t>אתה יודע, אדוני היושב</w:t>
      </w:r>
      <w:r w:rsidR="0030237D">
        <w:rPr>
          <w:rFonts w:hint="cs"/>
          <w:rtl/>
        </w:rPr>
        <w:t>-</w:t>
      </w:r>
      <w:r>
        <w:rPr>
          <w:rtl/>
        </w:rPr>
        <w:t xml:space="preserve">ראש, בשנת 1974 חבר הכנסת יוסי </w:t>
      </w:r>
      <w:bookmarkStart w:id="8031" w:name="_ETM_Q44_530904"/>
      <w:bookmarkEnd w:id="8031"/>
      <w:r>
        <w:rPr>
          <w:rtl/>
        </w:rPr>
        <w:t>שריד</w:t>
      </w:r>
      <w:r>
        <w:rPr>
          <w:rFonts w:hint="cs"/>
          <w:rtl/>
        </w:rPr>
        <w:t>,</w:t>
      </w:r>
      <w:r>
        <w:rPr>
          <w:rtl/>
        </w:rPr>
        <w:t xml:space="preserve"> זכרו לברכה, עבר עם משפחתו מתל אביב לקריית שמונה</w:t>
      </w:r>
      <w:r>
        <w:rPr>
          <w:rFonts w:hint="cs"/>
          <w:rtl/>
        </w:rPr>
        <w:t>.</w:t>
      </w:r>
      <w:r>
        <w:rPr>
          <w:rtl/>
        </w:rPr>
        <w:t xml:space="preserve"> </w:t>
      </w:r>
      <w:bookmarkStart w:id="8032" w:name="_ETM_Q44_538940"/>
      <w:bookmarkEnd w:id="8032"/>
      <w:r>
        <w:rPr>
          <w:rtl/>
        </w:rPr>
        <w:t xml:space="preserve">היו אלה ימים שבהם חברי כנסת </w:t>
      </w:r>
      <w:r>
        <w:rPr>
          <w:rFonts w:hint="cs"/>
          <w:rtl/>
        </w:rPr>
        <w:t xml:space="preserve">היו </w:t>
      </w:r>
      <w:r>
        <w:rPr>
          <w:rtl/>
        </w:rPr>
        <w:t>יכ</w:t>
      </w:r>
      <w:r>
        <w:rPr>
          <w:rFonts w:hint="cs"/>
          <w:rtl/>
        </w:rPr>
        <w:t>ו</w:t>
      </w:r>
      <w:r>
        <w:rPr>
          <w:rtl/>
        </w:rPr>
        <w:t>ל</w:t>
      </w:r>
      <w:r>
        <w:rPr>
          <w:rFonts w:hint="cs"/>
          <w:rtl/>
        </w:rPr>
        <w:t>ים</w:t>
      </w:r>
      <w:r>
        <w:rPr>
          <w:rtl/>
        </w:rPr>
        <w:t xml:space="preserve"> לעסוק בעיסוק נוסף</w:t>
      </w:r>
      <w:r w:rsidR="001B7E9C">
        <w:rPr>
          <w:rFonts w:hint="cs"/>
          <w:rtl/>
        </w:rPr>
        <w:t>,</w:t>
      </w:r>
      <w:r>
        <w:rPr>
          <w:rtl/>
        </w:rPr>
        <w:t xml:space="preserve"> </w:t>
      </w:r>
      <w:bookmarkStart w:id="8033" w:name="_ETM_Q44_544649"/>
      <w:bookmarkEnd w:id="8033"/>
      <w:r>
        <w:rPr>
          <w:rtl/>
        </w:rPr>
        <w:t xml:space="preserve">אז חבר הכנסת יוסי שריד </w:t>
      </w:r>
      <w:bookmarkStart w:id="8034" w:name="_ETM_Q44_547980"/>
      <w:bookmarkEnd w:id="8034"/>
      <w:r>
        <w:rPr>
          <w:rtl/>
        </w:rPr>
        <w:t xml:space="preserve">הפך עצמו למורה לאזרחות, ובמשך </w:t>
      </w:r>
      <w:r>
        <w:rPr>
          <w:rFonts w:hint="cs"/>
          <w:rtl/>
        </w:rPr>
        <w:t>שלוש</w:t>
      </w:r>
      <w:r>
        <w:rPr>
          <w:rtl/>
        </w:rPr>
        <w:t xml:space="preserve"> שנים</w:t>
      </w:r>
      <w:r>
        <w:rPr>
          <w:rFonts w:hint="cs"/>
          <w:rtl/>
        </w:rPr>
        <w:t>,</w:t>
      </w:r>
      <w:r>
        <w:rPr>
          <w:rtl/>
        </w:rPr>
        <w:t xml:space="preserve"> עד 1977, לימד </w:t>
      </w:r>
      <w:bookmarkStart w:id="8035" w:name="_ETM_Q44_555576"/>
      <w:bookmarkEnd w:id="8035"/>
      <w:r>
        <w:rPr>
          <w:rtl/>
        </w:rPr>
        <w:t xml:space="preserve">אזרחות </w:t>
      </w:r>
      <w:r>
        <w:rPr>
          <w:rtl/>
        </w:rPr>
        <w:lastRenderedPageBreak/>
        <w:t>בקר</w:t>
      </w:r>
      <w:r>
        <w:rPr>
          <w:rFonts w:hint="cs"/>
          <w:rtl/>
        </w:rPr>
        <w:t>י</w:t>
      </w:r>
      <w:r>
        <w:rPr>
          <w:rtl/>
        </w:rPr>
        <w:t>ית שמונה. בשנת 1999</w:t>
      </w:r>
      <w:r>
        <w:rPr>
          <w:rFonts w:hint="cs"/>
          <w:rtl/>
        </w:rPr>
        <w:t xml:space="preserve">, </w:t>
      </w:r>
      <w:r>
        <w:rPr>
          <w:rtl/>
        </w:rPr>
        <w:t>לפני הנסיגה מלבנון</w:t>
      </w:r>
      <w:r>
        <w:rPr>
          <w:rFonts w:hint="cs"/>
          <w:rtl/>
        </w:rPr>
        <w:t xml:space="preserve">, </w:t>
      </w:r>
      <w:bookmarkStart w:id="8036" w:name="_ETM_Q44_565961"/>
      <w:bookmarkEnd w:id="8036"/>
      <w:r>
        <w:rPr>
          <w:rtl/>
        </w:rPr>
        <w:t xml:space="preserve">הוא עבר </w:t>
      </w:r>
      <w:bookmarkStart w:id="8037" w:name="_ETM_Q44_563172"/>
      <w:bookmarkEnd w:id="8037"/>
      <w:r>
        <w:rPr>
          <w:rtl/>
        </w:rPr>
        <w:t>עם רעייתו למושב מרגליות</w:t>
      </w:r>
      <w:r>
        <w:rPr>
          <w:rFonts w:hint="cs"/>
          <w:rtl/>
        </w:rPr>
        <w:t>,</w:t>
      </w:r>
      <w:r>
        <w:rPr>
          <w:rtl/>
        </w:rPr>
        <w:t xml:space="preserve"> שצמוד לגבול. </w:t>
      </w:r>
      <w:bookmarkStart w:id="8038" w:name="_ETM_Q44_571959"/>
      <w:bookmarkEnd w:id="8038"/>
      <w:r>
        <w:rPr>
          <w:rtl/>
        </w:rPr>
        <w:t>אתה יודע, אדוני היושב</w:t>
      </w:r>
      <w:r>
        <w:rPr>
          <w:rFonts w:hint="cs"/>
          <w:rtl/>
        </w:rPr>
        <w:t>-</w:t>
      </w:r>
      <w:r>
        <w:rPr>
          <w:rtl/>
        </w:rPr>
        <w:t>ראש, שליושב</w:t>
      </w:r>
      <w:r>
        <w:rPr>
          <w:rFonts w:hint="cs"/>
          <w:rtl/>
        </w:rPr>
        <w:t>-</w:t>
      </w:r>
      <w:r>
        <w:rPr>
          <w:rtl/>
        </w:rPr>
        <w:t>ראש תנועתך</w:t>
      </w:r>
      <w:r>
        <w:rPr>
          <w:rFonts w:hint="cs"/>
          <w:rtl/>
        </w:rPr>
        <w:t>,</w:t>
      </w:r>
      <w:r>
        <w:rPr>
          <w:rtl/>
        </w:rPr>
        <w:t xml:space="preserve"> חבר הכנסת </w:t>
      </w:r>
      <w:bookmarkStart w:id="8039" w:name="_ETM_Q44_578332"/>
      <w:bookmarkEnd w:id="8039"/>
      <w:r>
        <w:rPr>
          <w:rtl/>
        </w:rPr>
        <w:t>אריה דרעי</w:t>
      </w:r>
      <w:r>
        <w:rPr>
          <w:rFonts w:hint="cs"/>
          <w:rtl/>
        </w:rPr>
        <w:t>,</w:t>
      </w:r>
      <w:r>
        <w:rPr>
          <w:rtl/>
        </w:rPr>
        <w:t xml:space="preserve"> ישנה אחוזה מפוארת בספסופה. </w:t>
      </w:r>
    </w:p>
    <w:p w:rsidR="00E50A18" w:rsidRDefault="00E50A18" w:rsidP="000F0011">
      <w:pPr>
        <w:ind w:firstLine="0"/>
        <w:rPr>
          <w:rtl/>
        </w:rPr>
      </w:pPr>
    </w:p>
    <w:p w:rsidR="00E50A18" w:rsidRDefault="00E50A18" w:rsidP="000F0011">
      <w:pPr>
        <w:pStyle w:val="af6"/>
        <w:keepNext/>
        <w:rPr>
          <w:rtl/>
        </w:rPr>
      </w:pPr>
      <w:bookmarkStart w:id="8040" w:name="ET_yor_6688_10"/>
      <w:r w:rsidRPr="00A5657D">
        <w:rPr>
          <w:rStyle w:val="TagStyle"/>
          <w:rtl/>
        </w:rPr>
        <w:t xml:space="preserve"> &lt;&lt; יור &gt;&gt;</w:t>
      </w:r>
      <w:r w:rsidRPr="000E74E3">
        <w:rPr>
          <w:rStyle w:val="TagStyle"/>
          <w:rtl/>
        </w:rPr>
        <w:t xml:space="preserve"> </w:t>
      </w:r>
      <w:r>
        <w:rPr>
          <w:rtl/>
        </w:rPr>
        <w:t>היו"ר יעקב מרגי:</w:t>
      </w:r>
      <w:r w:rsidRPr="000E74E3">
        <w:rPr>
          <w:rStyle w:val="TagStyle"/>
          <w:rtl/>
        </w:rPr>
        <w:t xml:space="preserve"> </w:t>
      </w:r>
      <w:r w:rsidRPr="00A5657D">
        <w:rPr>
          <w:rStyle w:val="TagStyle"/>
          <w:rtl/>
        </w:rPr>
        <w:t>&lt;&lt; יור &gt;&gt;</w:t>
      </w:r>
      <w:r>
        <w:rPr>
          <w:rtl/>
        </w:rPr>
        <w:t xml:space="preserve"> </w:t>
      </w:r>
      <w:bookmarkEnd w:id="8040"/>
    </w:p>
    <w:p w:rsidR="00E50A18" w:rsidRDefault="00E50A18" w:rsidP="001C0776">
      <w:pPr>
        <w:rPr>
          <w:rtl/>
        </w:rPr>
      </w:pPr>
    </w:p>
    <w:p w:rsidR="00E50A18" w:rsidRDefault="00E50A18" w:rsidP="000F0011">
      <w:pPr>
        <w:rPr>
          <w:rtl/>
        </w:rPr>
      </w:pPr>
      <w:r>
        <w:rPr>
          <w:rFonts w:hint="cs"/>
          <w:rtl/>
        </w:rPr>
        <w:t>ת</w:t>
      </w:r>
      <w:r>
        <w:rPr>
          <w:rtl/>
        </w:rPr>
        <w:t xml:space="preserve">דייק. </w:t>
      </w:r>
    </w:p>
    <w:p w:rsidR="00E50A18" w:rsidRDefault="00E50A18" w:rsidP="000F0011">
      <w:pPr>
        <w:ind w:firstLine="0"/>
        <w:rPr>
          <w:rtl/>
        </w:rPr>
      </w:pPr>
    </w:p>
    <w:p w:rsidR="00E50A18" w:rsidRDefault="00E50A18" w:rsidP="000F0011">
      <w:pPr>
        <w:pStyle w:val="-"/>
        <w:keepNext/>
        <w:rPr>
          <w:rtl/>
        </w:rPr>
      </w:pPr>
      <w:r w:rsidRPr="00A5657D">
        <w:rPr>
          <w:rStyle w:val="TagStyle"/>
          <w:rtl/>
        </w:rPr>
        <w:t xml:space="preserve"> &lt;&lt; דובר_המשך &gt;&gt;</w:t>
      </w:r>
      <w:r w:rsidRPr="000E74E3">
        <w:rPr>
          <w:rStyle w:val="TagStyle"/>
          <w:rtl/>
        </w:rPr>
        <w:t xml:space="preserve"> </w:t>
      </w:r>
      <w:r>
        <w:rPr>
          <w:rtl/>
        </w:rPr>
        <w:t>גלעד קריב (העבודה):</w:t>
      </w:r>
      <w:r w:rsidRPr="000E74E3">
        <w:rPr>
          <w:rStyle w:val="TagStyle"/>
          <w:rtl/>
        </w:rPr>
        <w:t xml:space="preserve"> </w:t>
      </w:r>
      <w:r w:rsidRPr="00A5657D">
        <w:rPr>
          <w:rStyle w:val="TagStyle"/>
          <w:rtl/>
        </w:rPr>
        <w:t>&lt;&lt; דובר_המשך &gt;&gt;</w:t>
      </w:r>
      <w:r>
        <w:rPr>
          <w:rtl/>
        </w:rPr>
        <w:t xml:space="preserve"> </w:t>
      </w:r>
    </w:p>
    <w:p w:rsidR="00E50A18" w:rsidRDefault="00E50A18" w:rsidP="001C0776">
      <w:pPr>
        <w:rPr>
          <w:rtl/>
        </w:rPr>
      </w:pPr>
    </w:p>
    <w:p w:rsidR="00E50A18" w:rsidRDefault="00E50A18" w:rsidP="000F0011">
      <w:pPr>
        <w:rPr>
          <w:rtl/>
        </w:rPr>
      </w:pPr>
      <w:r>
        <w:rPr>
          <w:rFonts w:hint="cs"/>
          <w:rtl/>
        </w:rPr>
        <w:t>ס</w:t>
      </w:r>
      <w:r>
        <w:rPr>
          <w:rtl/>
        </w:rPr>
        <w:t xml:space="preserve">פר לי. </w:t>
      </w:r>
      <w:bookmarkStart w:id="8041" w:name="_ETM_Q44_584025"/>
      <w:bookmarkEnd w:id="8041"/>
    </w:p>
    <w:p w:rsidR="00E50A18" w:rsidRDefault="00E50A18" w:rsidP="000F0011">
      <w:pPr>
        <w:ind w:firstLine="0"/>
        <w:rPr>
          <w:rtl/>
        </w:rPr>
      </w:pPr>
      <w:bookmarkStart w:id="8042" w:name="_ETM_Q44_584083"/>
      <w:bookmarkEnd w:id="8042"/>
    </w:p>
    <w:p w:rsidR="00E50A18" w:rsidRDefault="00E50A18" w:rsidP="000F0011">
      <w:pPr>
        <w:pStyle w:val="af6"/>
        <w:keepNext/>
        <w:rPr>
          <w:rtl/>
        </w:rPr>
      </w:pPr>
      <w:bookmarkStart w:id="8043" w:name="ET_yor_6688_13"/>
      <w:r w:rsidRPr="00A5657D">
        <w:rPr>
          <w:rStyle w:val="TagStyle"/>
          <w:rtl/>
        </w:rPr>
        <w:t xml:space="preserve"> &lt;&lt; יור &gt;&gt;</w:t>
      </w:r>
      <w:r w:rsidRPr="000E74E3">
        <w:rPr>
          <w:rStyle w:val="TagStyle"/>
          <w:rtl/>
        </w:rPr>
        <w:t xml:space="preserve"> </w:t>
      </w:r>
      <w:r>
        <w:rPr>
          <w:rtl/>
        </w:rPr>
        <w:t>היו"ר יעקב מרגי:</w:t>
      </w:r>
      <w:r w:rsidRPr="000E74E3">
        <w:rPr>
          <w:rStyle w:val="TagStyle"/>
          <w:rtl/>
        </w:rPr>
        <w:t xml:space="preserve"> </w:t>
      </w:r>
      <w:r w:rsidRPr="00A5657D">
        <w:rPr>
          <w:rStyle w:val="TagStyle"/>
          <w:rtl/>
        </w:rPr>
        <w:t>&lt;&lt; יור &gt;&gt;</w:t>
      </w:r>
      <w:r>
        <w:rPr>
          <w:rtl/>
        </w:rPr>
        <w:t xml:space="preserve"> </w:t>
      </w:r>
      <w:bookmarkEnd w:id="8043"/>
    </w:p>
    <w:p w:rsidR="00E50A18" w:rsidRDefault="00E50A18" w:rsidP="001C0776">
      <w:pPr>
        <w:rPr>
          <w:rtl/>
        </w:rPr>
      </w:pPr>
    </w:p>
    <w:p w:rsidR="00E50A18" w:rsidRDefault="00E50A18" w:rsidP="000F0011">
      <w:pPr>
        <w:rPr>
          <w:rtl/>
        </w:rPr>
      </w:pPr>
      <w:bookmarkStart w:id="8044" w:name="_ETM_Q44_586468"/>
      <w:bookmarkEnd w:id="8044"/>
      <w:r>
        <w:rPr>
          <w:rFonts w:hint="cs"/>
          <w:rtl/>
        </w:rPr>
        <w:t xml:space="preserve">אתה לא מעודכן. כבר לא. </w:t>
      </w:r>
      <w:bookmarkStart w:id="8045" w:name="_ETM_Q44_589455"/>
      <w:bookmarkEnd w:id="8045"/>
    </w:p>
    <w:p w:rsidR="00E50A18" w:rsidRDefault="00E50A18" w:rsidP="000F0011">
      <w:pPr>
        <w:rPr>
          <w:rtl/>
        </w:rPr>
      </w:pPr>
      <w:bookmarkStart w:id="8046" w:name="_ETM_Q44_589727"/>
      <w:bookmarkStart w:id="8047" w:name="_ETM_Q44_589806"/>
      <w:bookmarkEnd w:id="8046"/>
      <w:bookmarkEnd w:id="8047"/>
    </w:p>
    <w:p w:rsidR="00E50A18" w:rsidRDefault="00E50A18" w:rsidP="000F0011">
      <w:pPr>
        <w:pStyle w:val="-"/>
        <w:keepNext/>
        <w:rPr>
          <w:rtl/>
        </w:rPr>
      </w:pPr>
      <w:r w:rsidRPr="00A5657D">
        <w:rPr>
          <w:rStyle w:val="TagStyle"/>
          <w:rtl/>
        </w:rPr>
        <w:t xml:space="preserve"> &lt;&lt; דובר_המשך &gt;&gt;</w:t>
      </w:r>
      <w:r w:rsidRPr="000E74E3">
        <w:rPr>
          <w:rStyle w:val="TagStyle"/>
          <w:rtl/>
        </w:rPr>
        <w:t xml:space="preserve"> </w:t>
      </w:r>
      <w:r>
        <w:rPr>
          <w:rtl/>
        </w:rPr>
        <w:t>גלעד קריב (העבודה):</w:t>
      </w:r>
      <w:r w:rsidRPr="000E74E3">
        <w:rPr>
          <w:rStyle w:val="TagStyle"/>
          <w:rtl/>
        </w:rPr>
        <w:t xml:space="preserve"> </w:t>
      </w:r>
      <w:r w:rsidRPr="00A5657D">
        <w:rPr>
          <w:rStyle w:val="TagStyle"/>
          <w:rtl/>
        </w:rPr>
        <w:t>&lt;&lt; דובר_המשך &gt;&gt;</w:t>
      </w:r>
      <w:r>
        <w:rPr>
          <w:rtl/>
        </w:rPr>
        <w:t xml:space="preserve"> </w:t>
      </w:r>
    </w:p>
    <w:p w:rsidR="00E50A18" w:rsidRDefault="00E50A18" w:rsidP="001C0776">
      <w:pPr>
        <w:rPr>
          <w:rtl/>
        </w:rPr>
      </w:pPr>
    </w:p>
    <w:p w:rsidR="00E50A18" w:rsidRDefault="00E50A18" w:rsidP="000F0011">
      <w:pPr>
        <w:rPr>
          <w:rtl/>
        </w:rPr>
      </w:pPr>
      <w:r>
        <w:rPr>
          <w:rFonts w:hint="cs"/>
          <w:rtl/>
        </w:rPr>
        <w:t xml:space="preserve">ספר לי. </w:t>
      </w:r>
    </w:p>
    <w:p w:rsidR="00E50A18" w:rsidRDefault="00E50A18" w:rsidP="000F0011">
      <w:pPr>
        <w:rPr>
          <w:rtl/>
        </w:rPr>
      </w:pPr>
    </w:p>
    <w:p w:rsidR="00E50A18" w:rsidRDefault="00E50A18" w:rsidP="000F0011">
      <w:pPr>
        <w:pStyle w:val="af6"/>
        <w:keepNext/>
        <w:rPr>
          <w:rtl/>
        </w:rPr>
      </w:pPr>
      <w:bookmarkStart w:id="8048" w:name="ET_yor_6688_15"/>
      <w:r w:rsidRPr="00A5657D">
        <w:rPr>
          <w:rStyle w:val="TagStyle"/>
          <w:rtl/>
        </w:rPr>
        <w:t xml:space="preserve"> &lt;&lt; יור &gt;&gt;</w:t>
      </w:r>
      <w:r w:rsidRPr="000E74E3">
        <w:rPr>
          <w:rStyle w:val="TagStyle"/>
          <w:rtl/>
        </w:rPr>
        <w:t xml:space="preserve"> </w:t>
      </w:r>
      <w:r>
        <w:rPr>
          <w:rtl/>
        </w:rPr>
        <w:t>היו"ר יעקב מרגי:</w:t>
      </w:r>
      <w:r w:rsidRPr="000E74E3">
        <w:rPr>
          <w:rStyle w:val="TagStyle"/>
          <w:rtl/>
        </w:rPr>
        <w:t xml:space="preserve"> </w:t>
      </w:r>
      <w:r w:rsidRPr="00A5657D">
        <w:rPr>
          <w:rStyle w:val="TagStyle"/>
          <w:rtl/>
        </w:rPr>
        <w:t>&lt;&lt; יור &gt;&gt;</w:t>
      </w:r>
      <w:r>
        <w:rPr>
          <w:rtl/>
        </w:rPr>
        <w:t xml:space="preserve"> </w:t>
      </w:r>
      <w:bookmarkEnd w:id="8048"/>
    </w:p>
    <w:p w:rsidR="00E50A18" w:rsidRDefault="00E50A18" w:rsidP="001C0776">
      <w:pPr>
        <w:rPr>
          <w:rtl/>
        </w:rPr>
      </w:pPr>
    </w:p>
    <w:p w:rsidR="00E50A18" w:rsidRDefault="00E50A18" w:rsidP="000F0011">
      <w:pPr>
        <w:rPr>
          <w:rtl/>
        </w:rPr>
      </w:pPr>
      <w:r>
        <w:rPr>
          <w:rFonts w:hint="cs"/>
          <w:rtl/>
        </w:rPr>
        <w:t xml:space="preserve">כבר לא. </w:t>
      </w:r>
      <w:bookmarkStart w:id="8049" w:name="_ETM_Q44_592171"/>
      <w:bookmarkEnd w:id="8049"/>
    </w:p>
    <w:p w:rsidR="00E50A18" w:rsidRDefault="00E50A18" w:rsidP="000F0011">
      <w:pPr>
        <w:ind w:firstLine="0"/>
        <w:rPr>
          <w:rtl/>
        </w:rPr>
      </w:pPr>
      <w:bookmarkStart w:id="8050" w:name="_ETM_Q44_592289"/>
      <w:bookmarkEnd w:id="8050"/>
    </w:p>
    <w:p w:rsidR="00E50A18" w:rsidRDefault="00E50A18" w:rsidP="000F0011">
      <w:pPr>
        <w:pStyle w:val="-"/>
        <w:keepNext/>
        <w:rPr>
          <w:rtl/>
        </w:rPr>
      </w:pPr>
      <w:r w:rsidRPr="00A5657D">
        <w:rPr>
          <w:rStyle w:val="TagStyle"/>
          <w:rtl/>
        </w:rPr>
        <w:t xml:space="preserve"> &lt;&lt; דובר_המשך &gt;&gt;</w:t>
      </w:r>
      <w:r w:rsidRPr="001220AC">
        <w:rPr>
          <w:rStyle w:val="TagStyle"/>
          <w:rtl/>
        </w:rPr>
        <w:t xml:space="preserve"> </w:t>
      </w:r>
      <w:r>
        <w:rPr>
          <w:rtl/>
        </w:rPr>
        <w:t>גלעד קריב (העבודה):</w:t>
      </w:r>
      <w:r w:rsidRPr="001220AC">
        <w:rPr>
          <w:rStyle w:val="TagStyle"/>
          <w:rtl/>
        </w:rPr>
        <w:t xml:space="preserve"> </w:t>
      </w:r>
      <w:r w:rsidRPr="00A5657D">
        <w:rPr>
          <w:rStyle w:val="TagStyle"/>
          <w:rtl/>
        </w:rPr>
        <w:t>&lt;&lt; דובר_המשך &gt;&gt;</w:t>
      </w:r>
      <w:r>
        <w:rPr>
          <w:rtl/>
        </w:rPr>
        <w:t xml:space="preserve"> </w:t>
      </w:r>
    </w:p>
    <w:p w:rsidR="00E50A18" w:rsidRDefault="00E50A18" w:rsidP="001C0776">
      <w:pPr>
        <w:rPr>
          <w:rtl/>
        </w:rPr>
      </w:pPr>
    </w:p>
    <w:p w:rsidR="00E50A18" w:rsidRDefault="00E50A18" w:rsidP="000F0011">
      <w:pPr>
        <w:rPr>
          <w:rtl/>
        </w:rPr>
      </w:pPr>
      <w:r>
        <w:rPr>
          <w:rFonts w:hint="cs"/>
          <w:rtl/>
        </w:rPr>
        <w:t xml:space="preserve">כן, כבר לא. </w:t>
      </w:r>
      <w:bookmarkStart w:id="8051" w:name="_ETM_Q44_584490"/>
      <w:bookmarkStart w:id="8052" w:name="_ETM_Q44_584541"/>
      <w:bookmarkStart w:id="8053" w:name="_ETM_Q44_584705"/>
      <w:bookmarkStart w:id="8054" w:name="_ETM_Q44_591390"/>
      <w:bookmarkEnd w:id="8051"/>
      <w:bookmarkEnd w:id="8052"/>
      <w:bookmarkEnd w:id="8053"/>
      <w:bookmarkEnd w:id="8054"/>
      <w:r>
        <w:rPr>
          <w:rtl/>
        </w:rPr>
        <w:t>אז ספר לי</w:t>
      </w:r>
      <w:r>
        <w:rPr>
          <w:rFonts w:hint="cs"/>
          <w:rtl/>
        </w:rPr>
        <w:t>:</w:t>
      </w:r>
      <w:r>
        <w:rPr>
          <w:rtl/>
        </w:rPr>
        <w:t xml:space="preserve"> האם בתור תושב לשעבר של ספסופה אריה </w:t>
      </w:r>
      <w:bookmarkStart w:id="8055" w:name="_ETM_Q44_597826"/>
      <w:bookmarkEnd w:id="8055"/>
      <w:r>
        <w:rPr>
          <w:rtl/>
        </w:rPr>
        <w:t xml:space="preserve">דרעי עלה לגבול הצפון בחודשים האחרונים, בחודש האחרון, לסייע לשכניו </w:t>
      </w:r>
      <w:bookmarkStart w:id="8056" w:name="_ETM_Q44_604263"/>
      <w:bookmarkEnd w:id="8056"/>
      <w:r>
        <w:rPr>
          <w:rtl/>
        </w:rPr>
        <w:t>בעבר</w:t>
      </w:r>
      <w:r>
        <w:rPr>
          <w:rFonts w:hint="cs"/>
          <w:rtl/>
        </w:rPr>
        <w:t>,</w:t>
      </w:r>
      <w:r>
        <w:rPr>
          <w:rtl/>
        </w:rPr>
        <w:t xml:space="preserve"> תושבי ספסופה ותושבי האזור</w:t>
      </w:r>
      <w:r>
        <w:rPr>
          <w:rFonts w:hint="cs"/>
          <w:rtl/>
        </w:rPr>
        <w:t>?</w:t>
      </w:r>
      <w:r>
        <w:rPr>
          <w:rtl/>
        </w:rPr>
        <w:t xml:space="preserve"> </w:t>
      </w:r>
      <w:bookmarkStart w:id="8057" w:name="_ETM_Q44_611100"/>
      <w:bookmarkEnd w:id="8057"/>
      <w:r>
        <w:rPr>
          <w:rtl/>
        </w:rPr>
        <w:t>איפה יוסי שריד ואיפה אריה דר</w:t>
      </w:r>
      <w:r>
        <w:rPr>
          <w:rFonts w:hint="cs"/>
          <w:rtl/>
        </w:rPr>
        <w:t>ע</w:t>
      </w:r>
      <w:r>
        <w:rPr>
          <w:rtl/>
        </w:rPr>
        <w:t>י</w:t>
      </w:r>
      <w:r>
        <w:rPr>
          <w:rFonts w:hint="cs"/>
          <w:rtl/>
        </w:rPr>
        <w:t>,</w:t>
      </w:r>
      <w:r>
        <w:rPr>
          <w:rtl/>
        </w:rPr>
        <w:t xml:space="preserve"> שמה שמעניין אותו זה </w:t>
      </w:r>
      <w:bookmarkStart w:id="8058" w:name="_ETM_Q44_616880"/>
      <w:bookmarkEnd w:id="8058"/>
      <w:r>
        <w:rPr>
          <w:rtl/>
        </w:rPr>
        <w:t>מינוי מקורבים למשרות רבני ערים ולגנוב ולחמוס עוד כסף</w:t>
      </w:r>
      <w:r>
        <w:rPr>
          <w:rFonts w:hint="cs"/>
          <w:rtl/>
        </w:rPr>
        <w:t xml:space="preserve">, </w:t>
      </w:r>
      <w:bookmarkStart w:id="8059" w:name="_ETM_Q44_627673"/>
      <w:bookmarkEnd w:id="8059"/>
      <w:r>
        <w:rPr>
          <w:rtl/>
        </w:rPr>
        <w:t xml:space="preserve">כסף </w:t>
      </w:r>
      <w:bookmarkStart w:id="8060" w:name="_ETM_Q44_622660"/>
      <w:bookmarkEnd w:id="8060"/>
      <w:r>
        <w:rPr>
          <w:rtl/>
        </w:rPr>
        <w:t>ציבורי</w:t>
      </w:r>
      <w:r>
        <w:rPr>
          <w:rFonts w:hint="cs"/>
          <w:rtl/>
        </w:rPr>
        <w:t>,</w:t>
      </w:r>
      <w:r>
        <w:rPr>
          <w:rtl/>
        </w:rPr>
        <w:t xml:space="preserve"> במחטפים ליליים. </w:t>
      </w:r>
      <w:bookmarkStart w:id="8061" w:name="_ETM_Q44_629850"/>
      <w:bookmarkStart w:id="8062" w:name="_ETM_Q44_631009"/>
      <w:bookmarkEnd w:id="8061"/>
      <w:bookmarkEnd w:id="8062"/>
    </w:p>
    <w:p w:rsidR="00E50A18" w:rsidRDefault="00E50A18" w:rsidP="000F0011">
      <w:pPr>
        <w:rPr>
          <w:rtl/>
        </w:rPr>
      </w:pPr>
      <w:bookmarkStart w:id="8063" w:name="_ETM_Q44_631068"/>
      <w:bookmarkEnd w:id="8063"/>
    </w:p>
    <w:p w:rsidR="00E50A18" w:rsidRDefault="00E50A18" w:rsidP="000F0011">
      <w:pPr>
        <w:rPr>
          <w:rtl/>
        </w:rPr>
      </w:pPr>
      <w:bookmarkStart w:id="8064" w:name="_ETM_Q44_631153"/>
      <w:bookmarkStart w:id="8065" w:name="_ETM_Q44_631203"/>
      <w:bookmarkEnd w:id="8064"/>
      <w:bookmarkEnd w:id="8065"/>
      <w:r>
        <w:rPr>
          <w:rtl/>
        </w:rPr>
        <w:t xml:space="preserve">החוק הזה, חוק עונש מוות, עומד בסתירה לכל האמונות שאתם </w:t>
      </w:r>
      <w:bookmarkStart w:id="8066" w:name="_ETM_Q44_636104"/>
      <w:bookmarkEnd w:id="8066"/>
      <w:r>
        <w:rPr>
          <w:rtl/>
        </w:rPr>
        <w:t>נלחמתם בעבורן במשך השנים</w:t>
      </w:r>
      <w:r>
        <w:rPr>
          <w:rFonts w:hint="cs"/>
          <w:rtl/>
        </w:rPr>
        <w:t>.</w:t>
      </w:r>
      <w:r>
        <w:rPr>
          <w:rtl/>
        </w:rPr>
        <w:t xml:space="preserve"> במשך שנים </w:t>
      </w:r>
      <w:bookmarkStart w:id="8067" w:name="_ETM_Q44_642929"/>
      <w:bookmarkEnd w:id="8067"/>
      <w:r>
        <w:rPr>
          <w:rtl/>
        </w:rPr>
        <w:t>תנועת ש</w:t>
      </w:r>
      <w:r>
        <w:rPr>
          <w:rFonts w:hint="cs"/>
          <w:rtl/>
        </w:rPr>
        <w:t>"</w:t>
      </w:r>
      <w:r>
        <w:rPr>
          <w:rtl/>
        </w:rPr>
        <w:t>ס התנגדה לעונש מוות</w:t>
      </w:r>
      <w:r>
        <w:rPr>
          <w:rFonts w:hint="cs"/>
          <w:rtl/>
        </w:rPr>
        <w:t>.</w:t>
      </w:r>
      <w:r>
        <w:rPr>
          <w:rtl/>
        </w:rPr>
        <w:t xml:space="preserve"> ומה קרה? </w:t>
      </w:r>
      <w:bookmarkStart w:id="8068" w:name="_ETM_Q44_648279"/>
      <w:bookmarkEnd w:id="8068"/>
      <w:r>
        <w:rPr>
          <w:rtl/>
        </w:rPr>
        <w:t>הכסף, הכסף מסנ</w:t>
      </w:r>
      <w:r>
        <w:rPr>
          <w:rFonts w:hint="cs"/>
          <w:rtl/>
        </w:rPr>
        <w:t>וו</w:t>
      </w:r>
      <w:r>
        <w:rPr>
          <w:rtl/>
        </w:rPr>
        <w:t xml:space="preserve">ר את עיניכם. ובשביל מה? </w:t>
      </w:r>
      <w:bookmarkStart w:id="8069" w:name="_ETM_Q44_654950"/>
      <w:bookmarkEnd w:id="8069"/>
      <w:r>
        <w:rPr>
          <w:rtl/>
        </w:rPr>
        <w:t>בשביל חוק בזוי</w:t>
      </w:r>
      <w:bookmarkStart w:id="8070" w:name="_ETM_Q44_657970"/>
      <w:bookmarkEnd w:id="8070"/>
      <w:r>
        <w:rPr>
          <w:rFonts w:hint="cs"/>
          <w:rtl/>
        </w:rPr>
        <w:t xml:space="preserve">, </w:t>
      </w:r>
      <w:r>
        <w:rPr>
          <w:rtl/>
        </w:rPr>
        <w:t>בשביל חוק לא מוסרי ולא חוקתי</w:t>
      </w:r>
      <w:r>
        <w:rPr>
          <w:rFonts w:hint="cs"/>
          <w:rtl/>
        </w:rPr>
        <w:t>,</w:t>
      </w:r>
      <w:r>
        <w:rPr>
          <w:rtl/>
        </w:rPr>
        <w:t xml:space="preserve"> </w:t>
      </w:r>
      <w:bookmarkStart w:id="8071" w:name="_ETM_Q44_661869"/>
      <w:bookmarkEnd w:id="8071"/>
      <w:r>
        <w:rPr>
          <w:rtl/>
        </w:rPr>
        <w:t>בשביל חוק שאין בו לחלו</w:t>
      </w:r>
      <w:r>
        <w:rPr>
          <w:rFonts w:hint="cs"/>
          <w:rtl/>
        </w:rPr>
        <w:t>ח</w:t>
      </w:r>
      <w:r>
        <w:rPr>
          <w:rtl/>
        </w:rPr>
        <w:t xml:space="preserve">ית של תורת ישראל, ובוודאי אין </w:t>
      </w:r>
      <w:bookmarkStart w:id="8072" w:name="_ETM_Q44_667064"/>
      <w:bookmarkEnd w:id="8072"/>
      <w:r>
        <w:rPr>
          <w:rtl/>
        </w:rPr>
        <w:t xml:space="preserve">בו דבר מערכי הדמוקרטיה הישראלית. </w:t>
      </w:r>
      <w:bookmarkStart w:id="8073" w:name="_ETM_Q44_673290"/>
      <w:bookmarkEnd w:id="8073"/>
    </w:p>
    <w:p w:rsidR="00E50A18" w:rsidRDefault="00E50A18" w:rsidP="000F0011">
      <w:pPr>
        <w:rPr>
          <w:rtl/>
        </w:rPr>
      </w:pPr>
      <w:bookmarkStart w:id="8074" w:name="_ETM_Q44_673863"/>
      <w:bookmarkStart w:id="8075" w:name="_ETM_Q44_673921"/>
      <w:bookmarkEnd w:id="8074"/>
      <w:bookmarkEnd w:id="8075"/>
    </w:p>
    <w:p w:rsidR="001B7E9C" w:rsidRDefault="00E50A18" w:rsidP="001B7E9C">
      <w:pPr>
        <w:rPr>
          <w:rtl/>
        </w:rPr>
      </w:pPr>
      <w:bookmarkStart w:id="8076" w:name="_ETM_Q44_674023"/>
      <w:bookmarkStart w:id="8077" w:name="_ETM_Q44_674067"/>
      <w:bookmarkEnd w:id="8076"/>
      <w:bookmarkEnd w:id="8077"/>
      <w:r>
        <w:rPr>
          <w:rtl/>
        </w:rPr>
        <w:lastRenderedPageBreak/>
        <w:t>אזכיר בקצרה את הדברים שאמרתי הבוקר</w:t>
      </w:r>
      <w:r>
        <w:rPr>
          <w:rFonts w:hint="cs"/>
          <w:rtl/>
        </w:rPr>
        <w:t>:</w:t>
      </w:r>
      <w:r>
        <w:rPr>
          <w:rtl/>
        </w:rPr>
        <w:t xml:space="preserve"> </w:t>
      </w:r>
      <w:bookmarkStart w:id="8078" w:name="_ETM_Q44_679019"/>
      <w:bookmarkEnd w:id="8078"/>
      <w:r>
        <w:rPr>
          <w:rtl/>
        </w:rPr>
        <w:t xml:space="preserve">החוק הזה </w:t>
      </w:r>
      <w:bookmarkStart w:id="8079" w:name="_ETM_Q44_681329"/>
      <w:bookmarkEnd w:id="8079"/>
      <w:r>
        <w:rPr>
          <w:rtl/>
        </w:rPr>
        <w:t xml:space="preserve">לא נשען על אף חוות דעת מקצועית של השב"כ, של </w:t>
      </w:r>
      <w:bookmarkStart w:id="8080" w:name="_ETM_Q44_686214"/>
      <w:bookmarkEnd w:id="8080"/>
      <w:r>
        <w:rPr>
          <w:rtl/>
        </w:rPr>
        <w:t>צה"ל, של המשטרה, של המל</w:t>
      </w:r>
      <w:r>
        <w:rPr>
          <w:rFonts w:hint="cs"/>
          <w:rtl/>
        </w:rPr>
        <w:t>"</w:t>
      </w:r>
      <w:r>
        <w:rPr>
          <w:rtl/>
        </w:rPr>
        <w:t>ל</w:t>
      </w:r>
      <w:bookmarkStart w:id="8081" w:name="_ETM_Q44_692130"/>
      <w:bookmarkStart w:id="8082" w:name="_ETM_Q44_694344"/>
      <w:bookmarkStart w:id="8083" w:name="_ETM_Q44_694434"/>
      <w:bookmarkEnd w:id="8081"/>
      <w:bookmarkEnd w:id="8082"/>
      <w:bookmarkEnd w:id="8083"/>
      <w:r w:rsidR="001B7E9C">
        <w:rPr>
          <w:rFonts w:hint="cs"/>
          <w:rtl/>
        </w:rPr>
        <w:t>,</w:t>
      </w:r>
      <w:r>
        <w:rPr>
          <w:rFonts w:hint="cs"/>
          <w:rtl/>
        </w:rPr>
        <w:t xml:space="preserve"> </w:t>
      </w:r>
      <w:r>
        <w:rPr>
          <w:rtl/>
        </w:rPr>
        <w:t>שמלמדת שיש בעונש מוות כדי להרתיע טרוריסטים</w:t>
      </w:r>
      <w:r w:rsidR="001B7E9C">
        <w:rPr>
          <w:rFonts w:hint="cs"/>
          <w:rtl/>
        </w:rPr>
        <w:t>;</w:t>
      </w:r>
      <w:r>
        <w:rPr>
          <w:rtl/>
        </w:rPr>
        <w:t xml:space="preserve"> השב"כ, צה"ל, המל</w:t>
      </w:r>
      <w:r>
        <w:rPr>
          <w:rFonts w:hint="cs"/>
          <w:rtl/>
        </w:rPr>
        <w:t>"</w:t>
      </w:r>
      <w:r>
        <w:rPr>
          <w:rtl/>
        </w:rPr>
        <w:t xml:space="preserve">ל, </w:t>
      </w:r>
      <w:bookmarkStart w:id="8084" w:name="_ETM_Q44_698594"/>
      <w:bookmarkEnd w:id="8084"/>
      <w:r>
        <w:rPr>
          <w:rtl/>
        </w:rPr>
        <w:t>משרד החוץ</w:t>
      </w:r>
      <w:r w:rsidR="001B7E9C">
        <w:rPr>
          <w:rFonts w:hint="cs"/>
          <w:rtl/>
        </w:rPr>
        <w:t>,</w:t>
      </w:r>
      <w:r>
        <w:rPr>
          <w:rtl/>
        </w:rPr>
        <w:t xml:space="preserve"> התנגדו לנוסח הקיצוני של החוק הזה</w:t>
      </w:r>
      <w:r w:rsidR="001B7E9C">
        <w:rPr>
          <w:rFonts w:hint="cs"/>
          <w:rtl/>
        </w:rPr>
        <w:t>;</w:t>
      </w:r>
      <w:r>
        <w:rPr>
          <w:rtl/>
        </w:rPr>
        <w:t xml:space="preserve"> החוק הזה </w:t>
      </w:r>
      <w:bookmarkStart w:id="8085" w:name="_ETM_Q44_705059"/>
      <w:bookmarkEnd w:id="8085"/>
      <w:r>
        <w:rPr>
          <w:rtl/>
        </w:rPr>
        <w:t>מסכן את קציני צה"ל בפיקוד המרכז ובמערכת הדין הצבאית</w:t>
      </w:r>
      <w:r>
        <w:rPr>
          <w:rFonts w:hint="cs"/>
          <w:rtl/>
        </w:rPr>
        <w:t xml:space="preserve">; </w:t>
      </w:r>
      <w:r>
        <w:rPr>
          <w:rtl/>
        </w:rPr>
        <w:t xml:space="preserve">הוא </w:t>
      </w:r>
      <w:bookmarkStart w:id="8086" w:name="_ETM_Q44_711524"/>
      <w:bookmarkEnd w:id="8086"/>
      <w:r>
        <w:rPr>
          <w:rtl/>
        </w:rPr>
        <w:t xml:space="preserve">מסכן את לוחמי הכליאה בשירות בתי הסוהר. </w:t>
      </w:r>
      <w:bookmarkStart w:id="8087" w:name="_ETM_Q44_718549"/>
      <w:bookmarkStart w:id="8088" w:name="_ETM_Q44_719495"/>
      <w:bookmarkStart w:id="8089" w:name="_ETM_Q44_719545"/>
      <w:bookmarkStart w:id="8090" w:name="TOR_Q45"/>
      <w:bookmarkEnd w:id="8087"/>
      <w:bookmarkEnd w:id="8088"/>
      <w:bookmarkEnd w:id="8089"/>
      <w:bookmarkEnd w:id="8090"/>
      <w:r>
        <w:rPr>
          <w:rFonts w:hint="cs"/>
          <w:rtl/>
        </w:rPr>
        <w:t>ולכם לא אכפת. בן גביר מפקיר, תוקע סכין בגבם של קצינים וחיילים, בגבם של סוהרים, ואתם הופכים את עצמכם שותפים לדבר עבירה. מוסרית וחוקתית החוק הזה מייצר הבחנה פסולה בין טרוריסט יהודי לבין טרוריסט ערבי. זה שבן גביר מעריץ את ברוך גולדשטיין</w:t>
      </w:r>
      <w:r w:rsidR="001B7E9C">
        <w:rPr>
          <w:rFonts w:hint="cs"/>
          <w:rtl/>
        </w:rPr>
        <w:t>,</w:t>
      </w:r>
      <w:r>
        <w:rPr>
          <w:rFonts w:hint="cs"/>
          <w:rtl/>
        </w:rPr>
        <w:t xml:space="preserve"> כולנו יודעים</w:t>
      </w:r>
      <w:r w:rsidR="001B7E9C">
        <w:rPr>
          <w:rFonts w:hint="cs"/>
          <w:rtl/>
        </w:rPr>
        <w:t>.</w:t>
      </w:r>
      <w:r>
        <w:rPr>
          <w:rFonts w:hint="cs"/>
          <w:rtl/>
        </w:rPr>
        <w:t xml:space="preserve"> זה שקרויזר עמד פה לפני כמה ימים </w:t>
      </w:r>
      <w:bookmarkStart w:id="8091" w:name="_ETM_Q45_152353"/>
      <w:bookmarkEnd w:id="8091"/>
      <w:r>
        <w:rPr>
          <w:rFonts w:hint="cs"/>
          <w:rtl/>
        </w:rPr>
        <w:t>ואמר: אין תינוק אחד חף מפשע בג'נין</w:t>
      </w:r>
      <w:r w:rsidR="001B7E9C">
        <w:rPr>
          <w:rFonts w:hint="cs"/>
          <w:rtl/>
        </w:rPr>
        <w:t>,</w:t>
      </w:r>
      <w:r>
        <w:rPr>
          <w:rFonts w:hint="cs"/>
          <w:rtl/>
        </w:rPr>
        <w:t xml:space="preserve"> אנחנו יודעים</w:t>
      </w:r>
      <w:r w:rsidR="001B7E9C">
        <w:rPr>
          <w:rFonts w:hint="cs"/>
          <w:rtl/>
        </w:rPr>
        <w:t>.</w:t>
      </w:r>
      <w:r>
        <w:rPr>
          <w:rFonts w:hint="cs"/>
          <w:rtl/>
        </w:rPr>
        <w:t xml:space="preserve"> זה שהיום יוזמת החוק לימור סון הר מלך אמרה</w:t>
      </w:r>
      <w:r w:rsidR="001B7E9C">
        <w:rPr>
          <w:rFonts w:hint="cs"/>
          <w:rtl/>
        </w:rPr>
        <w:t>:</w:t>
      </w:r>
      <w:r>
        <w:rPr>
          <w:rFonts w:hint="cs"/>
          <w:rtl/>
        </w:rPr>
        <w:t xml:space="preserve"> כן, גם אם אדם שביצע רצח הוא בעל מוגבלות קוגניטיבית, צריך להעלות אותו לגרדום – זה הפרצוף של ממשיכי דרכו של מאיר כהנא. אדם עם מוגבלות קוגניטיבית צריך לעלות לגרדום בתפיסת הצדק היהודית של בן גביר, קרויזר</w:t>
      </w:r>
      <w:bookmarkStart w:id="8092" w:name="_ETM_Q45_190769"/>
      <w:bookmarkEnd w:id="8092"/>
      <w:r>
        <w:rPr>
          <w:rFonts w:hint="cs"/>
          <w:rtl/>
        </w:rPr>
        <w:t xml:space="preserve"> ולימור סון הר מלך.</w:t>
      </w:r>
      <w:bookmarkStart w:id="8093" w:name="_ETM_Q45_193728"/>
      <w:bookmarkStart w:id="8094" w:name="_ETM_Q45_193794"/>
      <w:bookmarkEnd w:id="8093"/>
      <w:bookmarkEnd w:id="8094"/>
      <w:r>
        <w:rPr>
          <w:rFonts w:hint="cs"/>
          <w:rtl/>
        </w:rPr>
        <w:t xml:space="preserve"> </w:t>
      </w:r>
    </w:p>
    <w:p w:rsidR="001B7E9C" w:rsidRDefault="001B7E9C" w:rsidP="001B7E9C">
      <w:pPr>
        <w:rPr>
          <w:rtl/>
        </w:rPr>
      </w:pPr>
    </w:p>
    <w:p w:rsidR="00E50A18" w:rsidRDefault="00E50A18" w:rsidP="001B7E9C">
      <w:pPr>
        <w:rPr>
          <w:rtl/>
        </w:rPr>
      </w:pPr>
      <w:r>
        <w:rPr>
          <w:rFonts w:hint="cs"/>
          <w:rtl/>
        </w:rPr>
        <w:t>אבל אתם?</w:t>
      </w:r>
      <w:r>
        <w:rPr>
          <w:rFonts w:hint="cs"/>
        </w:rPr>
        <w:t xml:space="preserve"> </w:t>
      </w:r>
      <w:r>
        <w:rPr>
          <w:rFonts w:hint="cs"/>
          <w:rtl/>
        </w:rPr>
        <w:t>אתם נותנים ידיכם במעל הזה? בהרמת היד הזו על תורת ישראל?</w:t>
      </w:r>
      <w:r>
        <w:rPr>
          <w:rFonts w:hint="cs"/>
        </w:rPr>
        <w:t xml:space="preserve"> </w:t>
      </w:r>
      <w:r>
        <w:rPr>
          <w:rFonts w:hint="cs"/>
          <w:rtl/>
        </w:rPr>
        <w:t xml:space="preserve">כן, נכון, בתורת ישראל קיים עונש מוות. אבל קיימים גם 36 ציוויים של </w:t>
      </w:r>
      <w:bookmarkStart w:id="8095" w:name="_ETM_Q45_212186"/>
      <w:bookmarkEnd w:id="8095"/>
      <w:r>
        <w:rPr>
          <w:rFonts w:hint="cs"/>
          <w:rtl/>
        </w:rPr>
        <w:t>אהבת הגר, וקיים גם הרעיון שכל אדם נברא בצלם אלוהים.</w:t>
      </w:r>
      <w:bookmarkStart w:id="8096" w:name="_ETM_Q45_222537"/>
      <w:bookmarkEnd w:id="8096"/>
      <w:r>
        <w:rPr>
          <w:rFonts w:hint="cs"/>
          <w:rtl/>
        </w:rPr>
        <w:t xml:space="preserve"> וקין, שמנחתו לא התקבלה, אות נטבע במצחו על כך שהוא הפך את עצמו לשופט כל הארץ </w:t>
      </w:r>
      <w:bookmarkStart w:id="8097" w:name="_ETM_Q45_228648"/>
      <w:bookmarkEnd w:id="8097"/>
      <w:r>
        <w:rPr>
          <w:rFonts w:hint="cs"/>
          <w:rtl/>
        </w:rPr>
        <w:t>וגזל חיים. והתורה שלנו אומרת: "לא תתעב מצרי"</w:t>
      </w:r>
      <w:r w:rsidR="001B7E9C">
        <w:rPr>
          <w:rFonts w:hint="cs"/>
          <w:rtl/>
        </w:rPr>
        <w:t>,</w:t>
      </w:r>
      <w:r>
        <w:rPr>
          <w:rFonts w:hint="cs"/>
          <w:rtl/>
        </w:rPr>
        <w:t xml:space="preserve"> והתורה שלנו </w:t>
      </w:r>
      <w:bookmarkStart w:id="8098" w:name="_ETM_Q45_237768"/>
      <w:bookmarkEnd w:id="8098"/>
      <w:r>
        <w:rPr>
          <w:rFonts w:hint="cs"/>
          <w:rtl/>
        </w:rPr>
        <w:t xml:space="preserve">קוראת להותיר פתח להימלטות ממצור, כי יש חפים מפשע בעיר </w:t>
      </w:r>
      <w:bookmarkStart w:id="8099" w:name="_ETM_Q45_247512"/>
      <w:bookmarkEnd w:id="8099"/>
      <w:r>
        <w:rPr>
          <w:rFonts w:hint="cs"/>
          <w:rtl/>
        </w:rPr>
        <w:t>שאתה קם עליה להילחם</w:t>
      </w:r>
      <w:r w:rsidR="001B7E9C">
        <w:rPr>
          <w:rFonts w:hint="cs"/>
          <w:rtl/>
        </w:rPr>
        <w:t>,</w:t>
      </w:r>
      <w:r>
        <w:rPr>
          <w:rFonts w:hint="cs"/>
          <w:rtl/>
        </w:rPr>
        <w:t xml:space="preserve"> והתורה שלנו באה ואומרת: עין תחת </w:t>
      </w:r>
      <w:bookmarkStart w:id="8100" w:name="_ETM_Q45_254334"/>
      <w:bookmarkEnd w:id="8100"/>
      <w:r>
        <w:rPr>
          <w:rFonts w:hint="cs"/>
          <w:rtl/>
        </w:rPr>
        <w:t>עין – לא בגופו, אלא בממון</w:t>
      </w:r>
      <w:r w:rsidR="001B7E9C">
        <w:rPr>
          <w:rFonts w:hint="cs"/>
          <w:rtl/>
        </w:rPr>
        <w:t>,</w:t>
      </w:r>
      <w:r>
        <w:rPr>
          <w:rFonts w:hint="cs"/>
          <w:rtl/>
        </w:rPr>
        <w:t xml:space="preserve"> והתורה שלנו קוראת לסנהדרין שמוציאה אדם להורג פעם ב-70 שנה סנהדרין חבלנית.</w:t>
      </w:r>
    </w:p>
    <w:p w:rsidR="00E50A18" w:rsidRDefault="00E50A18" w:rsidP="000F0011">
      <w:pPr>
        <w:rPr>
          <w:rtl/>
        </w:rPr>
      </w:pPr>
    </w:p>
    <w:p w:rsidR="00E50A18" w:rsidRDefault="00E50A18" w:rsidP="001B7E9C">
      <w:pPr>
        <w:rPr>
          <w:rtl/>
        </w:rPr>
      </w:pPr>
      <w:r>
        <w:rPr>
          <w:rFonts w:hint="cs"/>
          <w:rtl/>
        </w:rPr>
        <w:t xml:space="preserve">אבל את זה אין בתורה של איתמר בן גביר ואין בתורה של לימור סון הר מלך. כל מגמתה של מסורת ישראל במשך </w:t>
      </w:r>
      <w:r w:rsidR="001B7E9C">
        <w:rPr>
          <w:rFonts w:hint="cs"/>
          <w:rtl/>
        </w:rPr>
        <w:t xml:space="preserve">ארבעת אלפים </w:t>
      </w:r>
      <w:r>
        <w:rPr>
          <w:rFonts w:hint="cs"/>
          <w:rtl/>
        </w:rPr>
        <w:t>שנים</w:t>
      </w:r>
      <w:r w:rsidR="001B7E9C">
        <w:rPr>
          <w:rFonts w:hint="cs"/>
          <w:rtl/>
        </w:rPr>
        <w:t>,</w:t>
      </w:r>
      <w:r>
        <w:rPr>
          <w:rFonts w:hint="cs"/>
          <w:rtl/>
        </w:rPr>
        <w:t xml:space="preserve"> להעצים את קדושת החיים – כל זה </w:t>
      </w:r>
      <w:bookmarkStart w:id="8101" w:name="_ETM_Q45_280910"/>
      <w:bookmarkEnd w:id="8101"/>
      <w:r>
        <w:rPr>
          <w:rFonts w:hint="cs"/>
          <w:rtl/>
        </w:rPr>
        <w:t xml:space="preserve">נעלם מנגד עיניהם, אבל גם מנגד עיניכם, חבר הכנסת מרגי. השתבשה דעתכם. השתבשה אמונתכם. בשביל עוד </w:t>
      </w:r>
      <w:bookmarkStart w:id="8102" w:name="_ETM_Q45_294158"/>
      <w:bookmarkEnd w:id="8102"/>
      <w:r>
        <w:rPr>
          <w:rFonts w:hint="cs"/>
          <w:rtl/>
        </w:rPr>
        <w:t>כמה חודשים - - -</w:t>
      </w:r>
    </w:p>
    <w:p w:rsidR="00E50A18" w:rsidRDefault="00E50A18" w:rsidP="000F0011">
      <w:pPr>
        <w:rPr>
          <w:rtl/>
        </w:rPr>
      </w:pPr>
    </w:p>
    <w:p w:rsidR="00E50A18" w:rsidRDefault="00E50A18" w:rsidP="000F0011">
      <w:pPr>
        <w:pStyle w:val="af6"/>
        <w:keepNext/>
        <w:rPr>
          <w:rtl/>
        </w:rPr>
      </w:pPr>
      <w:bookmarkStart w:id="8103" w:name="ET_yor_6688_3"/>
      <w:r w:rsidRPr="00134D6C">
        <w:rPr>
          <w:rStyle w:val="TagStyle"/>
          <w:rtl/>
        </w:rPr>
        <w:t xml:space="preserve"> &lt;&lt; יור &gt;&gt; </w:t>
      </w:r>
      <w:r>
        <w:rPr>
          <w:rtl/>
        </w:rPr>
        <w:t>היו"ר יעקב מרגי:</w:t>
      </w:r>
      <w:r w:rsidRPr="00134D6C">
        <w:rPr>
          <w:rStyle w:val="TagStyle"/>
          <w:rtl/>
        </w:rPr>
        <w:t xml:space="preserve"> &lt;&lt; יור &gt;&gt;</w:t>
      </w:r>
      <w:r>
        <w:rPr>
          <w:rtl/>
        </w:rPr>
        <w:t xml:space="preserve"> </w:t>
      </w:r>
      <w:bookmarkEnd w:id="8103"/>
    </w:p>
    <w:p w:rsidR="00E50A18" w:rsidRDefault="00E50A18" w:rsidP="001C0776">
      <w:pPr>
        <w:rPr>
          <w:rtl/>
        </w:rPr>
      </w:pPr>
    </w:p>
    <w:p w:rsidR="00E50A18" w:rsidRDefault="00E50A18" w:rsidP="000F0011">
      <w:pPr>
        <w:rPr>
          <w:rtl/>
        </w:rPr>
      </w:pPr>
      <w:r>
        <w:rPr>
          <w:rFonts w:hint="cs"/>
          <w:rtl/>
        </w:rPr>
        <w:t>אולי בדקה שנותרה תתייחס לנוח'בות? אולי תתייחס למעשים של הנוח'בות בדקה שנותרה.</w:t>
      </w:r>
    </w:p>
    <w:p w:rsidR="00E50A18" w:rsidRDefault="00E50A18" w:rsidP="000F0011">
      <w:pPr>
        <w:rPr>
          <w:rtl/>
        </w:rPr>
      </w:pPr>
    </w:p>
    <w:p w:rsidR="00E50A18" w:rsidRDefault="00E50A18" w:rsidP="000F0011">
      <w:pPr>
        <w:pStyle w:val="-"/>
        <w:keepNext/>
        <w:rPr>
          <w:rtl/>
        </w:rPr>
      </w:pPr>
      <w:r w:rsidRPr="00134D6C">
        <w:rPr>
          <w:rStyle w:val="TagStyle"/>
          <w:rtl/>
        </w:rPr>
        <w:t xml:space="preserve"> &lt;&lt; דובר_המשך &gt;&gt; </w:t>
      </w:r>
      <w:r>
        <w:rPr>
          <w:rtl/>
        </w:rPr>
        <w:t>גלעד קריב (העבודה):</w:t>
      </w:r>
      <w:r w:rsidRPr="00134D6C">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 xml:space="preserve">בשביל עוד כמה חודשים של שלטון השתבשה דעתכם. זו רוחה של מסורת ישראל, הדברים שנאמרו פה על ידי קרויזר ועל ידי לימור סון הר מלך? זו רוחה של מסורת </w:t>
      </w:r>
      <w:bookmarkStart w:id="8104" w:name="_ETM_Q45_315464"/>
      <w:bookmarkEnd w:id="8104"/>
      <w:r>
        <w:rPr>
          <w:rFonts w:hint="cs"/>
          <w:rtl/>
        </w:rPr>
        <w:t>ישראל? אתה מדבר איתי - - -</w:t>
      </w:r>
    </w:p>
    <w:p w:rsidR="00E50A18" w:rsidRDefault="00E50A18" w:rsidP="000F0011">
      <w:pPr>
        <w:rPr>
          <w:rtl/>
        </w:rPr>
      </w:pPr>
    </w:p>
    <w:p w:rsidR="00E50A18" w:rsidRDefault="00E50A18" w:rsidP="000F0011">
      <w:pPr>
        <w:pStyle w:val="af6"/>
        <w:keepNext/>
        <w:rPr>
          <w:rtl/>
        </w:rPr>
      </w:pPr>
      <w:bookmarkStart w:id="8105" w:name="ET_yor_6688_5"/>
      <w:r w:rsidRPr="00134D6C">
        <w:rPr>
          <w:rStyle w:val="TagStyle"/>
          <w:rtl/>
        </w:rPr>
        <w:lastRenderedPageBreak/>
        <w:t xml:space="preserve"> &lt;&lt; יור &gt;&gt; </w:t>
      </w:r>
      <w:r>
        <w:rPr>
          <w:rtl/>
        </w:rPr>
        <w:t>היו"ר יעקב מרגי:</w:t>
      </w:r>
      <w:r w:rsidRPr="00134D6C">
        <w:rPr>
          <w:rStyle w:val="TagStyle"/>
          <w:rtl/>
        </w:rPr>
        <w:t xml:space="preserve"> &lt;&lt; יור &gt;&gt;</w:t>
      </w:r>
      <w:r>
        <w:rPr>
          <w:rtl/>
        </w:rPr>
        <w:t xml:space="preserve"> </w:t>
      </w:r>
      <w:bookmarkEnd w:id="8105"/>
    </w:p>
    <w:p w:rsidR="00E50A18" w:rsidRDefault="00E50A18" w:rsidP="001C0776">
      <w:pPr>
        <w:rPr>
          <w:rtl/>
        </w:rPr>
      </w:pPr>
    </w:p>
    <w:p w:rsidR="00E50A18" w:rsidRDefault="00E50A18" w:rsidP="000F0011">
      <w:pPr>
        <w:rPr>
          <w:rtl/>
        </w:rPr>
      </w:pPr>
      <w:r>
        <w:rPr>
          <w:rFonts w:hint="cs"/>
          <w:rtl/>
        </w:rPr>
        <w:t xml:space="preserve">תגיד לי, אתה לוקח אחריות על כל מה שנעמה לזימי </w:t>
      </w:r>
      <w:bookmarkStart w:id="8106" w:name="_ETM_Q45_321467"/>
      <w:bookmarkEnd w:id="8106"/>
      <w:r>
        <w:rPr>
          <w:rFonts w:hint="cs"/>
          <w:rtl/>
        </w:rPr>
        <w:t>מלהגת פה ומפטפטת עצמה לדעת?</w:t>
      </w:r>
    </w:p>
    <w:p w:rsidR="00E50A18" w:rsidRDefault="00E50A18" w:rsidP="000F0011">
      <w:pPr>
        <w:rPr>
          <w:rtl/>
        </w:rPr>
      </w:pPr>
    </w:p>
    <w:p w:rsidR="00E50A18" w:rsidRDefault="00E50A18" w:rsidP="000F0011">
      <w:pPr>
        <w:pStyle w:val="-"/>
        <w:keepNext/>
        <w:rPr>
          <w:rtl/>
        </w:rPr>
      </w:pPr>
      <w:r w:rsidRPr="00134D6C">
        <w:rPr>
          <w:rStyle w:val="TagStyle"/>
          <w:rtl/>
        </w:rPr>
        <w:t xml:space="preserve"> &lt;&lt; דובר_המשך &gt;&gt; </w:t>
      </w:r>
      <w:r>
        <w:rPr>
          <w:rtl/>
        </w:rPr>
        <w:t>גלעד קריב (העבודה):</w:t>
      </w:r>
      <w:r w:rsidRPr="00134D6C">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אני שמח לקחת שותפות בכל מה שהיא אומרת.</w:t>
      </w:r>
    </w:p>
    <w:p w:rsidR="00E50A18" w:rsidRDefault="00E50A18" w:rsidP="000F0011">
      <w:pPr>
        <w:rPr>
          <w:rtl/>
        </w:rPr>
      </w:pPr>
    </w:p>
    <w:p w:rsidR="00E50A18" w:rsidRDefault="00E50A18" w:rsidP="000F0011">
      <w:pPr>
        <w:pStyle w:val="af6"/>
        <w:keepNext/>
        <w:rPr>
          <w:rtl/>
        </w:rPr>
      </w:pPr>
      <w:r w:rsidRPr="00134D6C">
        <w:rPr>
          <w:rStyle w:val="TagStyle"/>
          <w:rtl/>
        </w:rPr>
        <w:t xml:space="preserve"> &lt;&lt; יור &gt;&gt; </w:t>
      </w:r>
      <w:r>
        <w:rPr>
          <w:rtl/>
        </w:rPr>
        <w:t>היו"ר יעקב מרגי:</w:t>
      </w:r>
      <w:r w:rsidRPr="00134D6C">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אז אני לא</w:t>
      </w:r>
      <w:bookmarkStart w:id="8107" w:name="_ETM_Q45_326518"/>
      <w:bookmarkEnd w:id="8107"/>
      <w:r>
        <w:rPr>
          <w:rFonts w:hint="cs"/>
          <w:rtl/>
        </w:rPr>
        <w:t xml:space="preserve"> לוקח אחריות על אחרים.</w:t>
      </w:r>
    </w:p>
    <w:p w:rsidR="00E50A18" w:rsidRDefault="00E50A18" w:rsidP="000F0011">
      <w:pPr>
        <w:rPr>
          <w:rtl/>
        </w:rPr>
      </w:pPr>
    </w:p>
    <w:p w:rsidR="00E50A18" w:rsidRDefault="00E50A18" w:rsidP="000F0011">
      <w:pPr>
        <w:pStyle w:val="-"/>
        <w:keepNext/>
        <w:rPr>
          <w:rtl/>
        </w:rPr>
      </w:pPr>
      <w:r w:rsidRPr="00134D6C">
        <w:rPr>
          <w:rStyle w:val="TagStyle"/>
          <w:rtl/>
        </w:rPr>
        <w:t xml:space="preserve"> &lt;&lt; דובר_המשך &gt;&gt; </w:t>
      </w:r>
      <w:r>
        <w:rPr>
          <w:rtl/>
        </w:rPr>
        <w:t>גלעד קריב (העבודה):</w:t>
      </w:r>
      <w:r w:rsidRPr="00134D6C">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 xml:space="preserve">אתה, אדוני, העלית את עניין הנוח'בות? הרי </w:t>
      </w:r>
      <w:bookmarkStart w:id="8108" w:name="_ETM_Q45_334917"/>
      <w:bookmarkEnd w:id="8108"/>
      <w:r>
        <w:rPr>
          <w:rFonts w:hint="cs"/>
          <w:rtl/>
        </w:rPr>
        <w:t xml:space="preserve">אתה מכיר את הדברים, אתה יודע שהחוק הזה לא חל </w:t>
      </w:r>
      <w:bookmarkStart w:id="8109" w:name="_ETM_Q45_339158"/>
      <w:bookmarkEnd w:id="8109"/>
      <w:r>
        <w:rPr>
          <w:rFonts w:hint="cs"/>
          <w:rtl/>
        </w:rPr>
        <w:t>על מחבלי הנוח'בות.</w:t>
      </w:r>
    </w:p>
    <w:p w:rsidR="00E50A18" w:rsidRDefault="00E50A18" w:rsidP="000F0011">
      <w:pPr>
        <w:rPr>
          <w:rtl/>
        </w:rPr>
      </w:pPr>
    </w:p>
    <w:p w:rsidR="00E50A18" w:rsidRDefault="00E50A18" w:rsidP="000F0011">
      <w:pPr>
        <w:pStyle w:val="af6"/>
        <w:keepNext/>
        <w:rPr>
          <w:rtl/>
        </w:rPr>
      </w:pPr>
      <w:r w:rsidRPr="00134D6C">
        <w:rPr>
          <w:rStyle w:val="TagStyle"/>
          <w:rtl/>
        </w:rPr>
        <w:t xml:space="preserve"> &lt;&lt; יור &gt;&gt; </w:t>
      </w:r>
      <w:r>
        <w:rPr>
          <w:rtl/>
        </w:rPr>
        <w:t>היו"ר יעקב מרגי:</w:t>
      </w:r>
      <w:r w:rsidRPr="00134D6C">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אין לי בעיה, לא התייחסתי לחוק. האמת, ציפיתי, מתוך עשר דקות</w:t>
      </w:r>
      <w:bookmarkStart w:id="8110" w:name="_ETM_Q45_343186"/>
      <w:bookmarkEnd w:id="8110"/>
      <w:r>
        <w:rPr>
          <w:rFonts w:hint="cs"/>
          <w:rtl/>
        </w:rPr>
        <w:t xml:space="preserve"> - -</w:t>
      </w:r>
    </w:p>
    <w:p w:rsidR="00E50A18" w:rsidRDefault="00E50A18" w:rsidP="001B7E9C">
      <w:pPr>
        <w:rPr>
          <w:b/>
          <w:bCs/>
          <w:u w:val="single"/>
          <w:rtl/>
          <w:lang w:eastAsia="he-IL"/>
        </w:rPr>
      </w:pPr>
    </w:p>
    <w:p w:rsidR="00E50A18" w:rsidRDefault="00E50A18" w:rsidP="000F0011">
      <w:pPr>
        <w:pStyle w:val="-"/>
        <w:keepNext/>
        <w:rPr>
          <w:rtl/>
        </w:rPr>
      </w:pPr>
      <w:r w:rsidRPr="00AD775A">
        <w:rPr>
          <w:rStyle w:val="TagStyle"/>
          <w:rtl/>
        </w:rPr>
        <w:t xml:space="preserve"> &lt;&lt; דובר_המשך &gt;&gt; </w:t>
      </w:r>
      <w:r>
        <w:rPr>
          <w:rtl/>
        </w:rPr>
        <w:t>גלעד קריב (העבודה):</w:t>
      </w:r>
      <w:r w:rsidRPr="00AD775A">
        <w:rPr>
          <w:rStyle w:val="TagStyle"/>
          <w:rtl/>
        </w:rPr>
        <w:t xml:space="preserve"> &lt;&lt; דובר_המשך &gt;&gt;</w:t>
      </w:r>
      <w:r>
        <w:rPr>
          <w:rStyle w:val="TagStyle"/>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אני לא צריך, מכיוון - - - </w:t>
      </w:r>
    </w:p>
    <w:p w:rsidR="00E50A18" w:rsidRDefault="00E50A18" w:rsidP="000F0011">
      <w:pPr>
        <w:rPr>
          <w:rtl/>
          <w:lang w:eastAsia="he-IL"/>
        </w:rPr>
      </w:pPr>
    </w:p>
    <w:p w:rsidR="00E50A18" w:rsidRPr="00AD775A" w:rsidRDefault="00E50A18" w:rsidP="000F0011">
      <w:pPr>
        <w:pStyle w:val="af6"/>
        <w:keepNext/>
        <w:rPr>
          <w:rtl/>
        </w:rPr>
      </w:pPr>
      <w:bookmarkStart w:id="8111" w:name="ET_yor_6688_27"/>
      <w:r w:rsidRPr="00AD775A">
        <w:rPr>
          <w:rStyle w:val="TagStyle"/>
          <w:rtl/>
        </w:rPr>
        <w:t xml:space="preserve"> &lt;&lt; יור &gt;&gt; </w:t>
      </w:r>
      <w:r>
        <w:rPr>
          <w:rtl/>
        </w:rPr>
        <w:t>היו"ר יעקב מרגי:</w:t>
      </w:r>
      <w:r w:rsidRPr="00AD775A">
        <w:rPr>
          <w:rStyle w:val="TagStyle"/>
          <w:rtl/>
        </w:rPr>
        <w:t xml:space="preserve"> &lt;&lt; יור &gt;&gt;</w:t>
      </w:r>
      <w:r>
        <w:rPr>
          <w:rtl/>
        </w:rPr>
        <w:t xml:space="preserve"> </w:t>
      </w:r>
      <w:bookmarkEnd w:id="8111"/>
    </w:p>
    <w:p w:rsidR="00E50A18" w:rsidRDefault="00E50A18" w:rsidP="001C0776">
      <w:pPr>
        <w:rPr>
          <w:rtl/>
        </w:rPr>
      </w:pPr>
    </w:p>
    <w:p w:rsidR="00E50A18" w:rsidRDefault="00E50A18" w:rsidP="000F0011">
      <w:pPr>
        <w:rPr>
          <w:rtl/>
        </w:rPr>
      </w:pPr>
      <w:r>
        <w:rPr>
          <w:rFonts w:hint="cs"/>
          <w:rtl/>
        </w:rPr>
        <w:t>- - אולי תדבר דקה על האסון, על המעשים של הנוח'בות.</w:t>
      </w:r>
    </w:p>
    <w:p w:rsidR="00E50A18" w:rsidRDefault="00E50A18" w:rsidP="000F0011">
      <w:pPr>
        <w:rPr>
          <w:rtl/>
        </w:rPr>
      </w:pPr>
    </w:p>
    <w:p w:rsidR="00E50A18" w:rsidRDefault="00E50A18" w:rsidP="000F0011">
      <w:pPr>
        <w:pStyle w:val="-"/>
        <w:keepNext/>
        <w:rPr>
          <w:rtl/>
        </w:rPr>
      </w:pPr>
      <w:r w:rsidRPr="00134D6C">
        <w:rPr>
          <w:rStyle w:val="TagStyle"/>
          <w:rtl/>
        </w:rPr>
        <w:t xml:space="preserve"> &lt;&lt; דובר_המשך &gt;&gt; </w:t>
      </w:r>
      <w:r>
        <w:rPr>
          <w:rtl/>
        </w:rPr>
        <w:t>גלעד קריב (העבודה):</w:t>
      </w:r>
      <w:r w:rsidRPr="00134D6C">
        <w:rPr>
          <w:rStyle w:val="TagStyle"/>
          <w:rtl/>
        </w:rPr>
        <w:t xml:space="preserve"> &lt;&lt; דובר_המשך &gt;&gt;</w:t>
      </w:r>
      <w:r>
        <w:rPr>
          <w:rtl/>
        </w:rPr>
        <w:t xml:space="preserve"> </w:t>
      </w:r>
    </w:p>
    <w:p w:rsidR="00E50A18" w:rsidRDefault="00E50A18" w:rsidP="001C0776">
      <w:pPr>
        <w:rPr>
          <w:rtl/>
        </w:rPr>
      </w:pPr>
    </w:p>
    <w:p w:rsidR="00E50A18" w:rsidRDefault="00E50A18" w:rsidP="000F0011">
      <w:r>
        <w:rPr>
          <w:rFonts w:hint="cs"/>
          <w:rtl/>
        </w:rPr>
        <w:t>אני שכחתי את 7 באוקטובר?</w:t>
      </w:r>
      <w:r>
        <w:rPr>
          <w:rFonts w:hint="cs"/>
        </w:rPr>
        <w:t xml:space="preserve"> </w:t>
      </w:r>
      <w:r>
        <w:rPr>
          <w:rFonts w:hint="cs"/>
          <w:rtl/>
        </w:rPr>
        <w:t>אני זה שהדרתי את רגליי מניר עוז ובארי?</w:t>
      </w:r>
    </w:p>
    <w:p w:rsidR="00E50A18" w:rsidRDefault="00E50A18" w:rsidP="000F0011"/>
    <w:p w:rsidR="00E50A18" w:rsidRDefault="00E50A18" w:rsidP="000F0011">
      <w:pPr>
        <w:pStyle w:val="af6"/>
        <w:keepNext/>
        <w:rPr>
          <w:rtl/>
        </w:rPr>
      </w:pPr>
      <w:bookmarkStart w:id="8112" w:name="ET_yor_6688_28"/>
      <w:r w:rsidRPr="00AD775A">
        <w:rPr>
          <w:rStyle w:val="TagStyle"/>
          <w:rtl/>
        </w:rPr>
        <w:t xml:space="preserve"> &lt;&lt; יור &gt;&gt; </w:t>
      </w:r>
      <w:r>
        <w:rPr>
          <w:rtl/>
        </w:rPr>
        <w:t>היו"ר יעקב מרגי:</w:t>
      </w:r>
      <w:r w:rsidRPr="00AD775A">
        <w:rPr>
          <w:rStyle w:val="TagStyle"/>
          <w:rtl/>
        </w:rPr>
        <w:t xml:space="preserve"> &lt;&lt; יור &gt;&gt;</w:t>
      </w:r>
      <w:r>
        <w:rPr>
          <w:rtl/>
        </w:rPr>
        <w:t xml:space="preserve"> </w:t>
      </w:r>
      <w:bookmarkEnd w:id="8112"/>
    </w:p>
    <w:p w:rsidR="00E50A18" w:rsidRDefault="00E50A18" w:rsidP="001C0776">
      <w:pPr>
        <w:rPr>
          <w:rtl/>
        </w:rPr>
      </w:pPr>
    </w:p>
    <w:p w:rsidR="00E50A18" w:rsidRDefault="00E50A18" w:rsidP="000F0011">
      <w:pPr>
        <w:rPr>
          <w:rtl/>
        </w:rPr>
      </w:pPr>
      <w:r>
        <w:rPr>
          <w:rFonts w:hint="cs"/>
          <w:rtl/>
        </w:rPr>
        <w:t>אני בטח שלא.</w:t>
      </w:r>
    </w:p>
    <w:p w:rsidR="00E50A18" w:rsidRDefault="00E50A18" w:rsidP="000F0011">
      <w:pPr>
        <w:rPr>
          <w:rtl/>
        </w:rPr>
      </w:pPr>
    </w:p>
    <w:p w:rsidR="00E50A18" w:rsidRDefault="00E50A18" w:rsidP="000F0011">
      <w:pPr>
        <w:pStyle w:val="-"/>
        <w:keepNext/>
        <w:rPr>
          <w:rtl/>
        </w:rPr>
      </w:pPr>
      <w:bookmarkStart w:id="8113" w:name="ET_speakercontinue_6156_29"/>
      <w:r w:rsidRPr="00AD775A">
        <w:rPr>
          <w:rStyle w:val="TagStyle"/>
          <w:rtl/>
        </w:rPr>
        <w:t xml:space="preserve"> &lt;&lt; דובר_המשך &gt;&gt; </w:t>
      </w:r>
      <w:r>
        <w:rPr>
          <w:rtl/>
        </w:rPr>
        <w:t>גלעד קריב (העבודה):</w:t>
      </w:r>
      <w:r w:rsidRPr="00AD775A">
        <w:rPr>
          <w:rStyle w:val="TagStyle"/>
          <w:rtl/>
        </w:rPr>
        <w:t xml:space="preserve"> &lt;&lt; דובר_המשך &gt;&gt;</w:t>
      </w:r>
      <w:r>
        <w:rPr>
          <w:rtl/>
        </w:rPr>
        <w:t xml:space="preserve"> </w:t>
      </w:r>
      <w:bookmarkEnd w:id="8113"/>
    </w:p>
    <w:p w:rsidR="00E50A18" w:rsidRDefault="00E50A18" w:rsidP="001C0776">
      <w:pPr>
        <w:rPr>
          <w:rtl/>
        </w:rPr>
      </w:pPr>
    </w:p>
    <w:p w:rsidR="00E50A18" w:rsidRDefault="00E50A18" w:rsidP="000F0011">
      <w:pPr>
        <w:rPr>
          <w:rtl/>
        </w:rPr>
      </w:pPr>
      <w:r>
        <w:rPr>
          <w:rFonts w:hint="cs"/>
          <w:rtl/>
        </w:rPr>
        <w:t>אני זה שהצבעתי נגד עסקאות לשחרור חטופים, או היוזמים הבזויים של החוק הזה?</w:t>
      </w:r>
    </w:p>
    <w:p w:rsidR="00E50A18" w:rsidRDefault="00E50A18" w:rsidP="000F0011">
      <w:pPr>
        <w:rPr>
          <w:rtl/>
        </w:rPr>
      </w:pPr>
    </w:p>
    <w:p w:rsidR="00E50A18" w:rsidRDefault="00E50A18" w:rsidP="000F0011">
      <w:pPr>
        <w:pStyle w:val="af6"/>
        <w:keepNext/>
        <w:rPr>
          <w:rtl/>
        </w:rPr>
      </w:pPr>
      <w:bookmarkStart w:id="8114" w:name="ET_yor_6688_11"/>
      <w:r w:rsidRPr="00134D6C">
        <w:rPr>
          <w:rStyle w:val="TagStyle"/>
          <w:rtl/>
        </w:rPr>
        <w:t xml:space="preserve"> &lt;&lt; יור &gt;&gt; </w:t>
      </w:r>
      <w:r>
        <w:rPr>
          <w:rtl/>
        </w:rPr>
        <w:t>היו"ר יעקב מרגי:</w:t>
      </w:r>
      <w:r w:rsidRPr="00134D6C">
        <w:rPr>
          <w:rStyle w:val="TagStyle"/>
          <w:rtl/>
        </w:rPr>
        <w:t xml:space="preserve"> &lt;&lt; יור &gt;&gt;</w:t>
      </w:r>
      <w:r>
        <w:rPr>
          <w:rtl/>
        </w:rPr>
        <w:t xml:space="preserve"> </w:t>
      </w:r>
      <w:bookmarkEnd w:id="8114"/>
    </w:p>
    <w:p w:rsidR="00E50A18" w:rsidRDefault="00E50A18" w:rsidP="001C0776">
      <w:pPr>
        <w:rPr>
          <w:rtl/>
        </w:rPr>
      </w:pPr>
    </w:p>
    <w:p w:rsidR="00E50A18" w:rsidRDefault="00E50A18" w:rsidP="000F0011">
      <w:pPr>
        <w:rPr>
          <w:rtl/>
        </w:rPr>
      </w:pPr>
      <w:r>
        <w:rPr>
          <w:rFonts w:hint="cs"/>
          <w:rtl/>
        </w:rPr>
        <w:t>פנית אליי, לא לאחרים.</w:t>
      </w:r>
      <w:bookmarkStart w:id="8115" w:name="_ETM_Q45_359992"/>
      <w:bookmarkEnd w:id="8115"/>
    </w:p>
    <w:p w:rsidR="00E50A18" w:rsidRDefault="00E50A18" w:rsidP="000F0011">
      <w:pPr>
        <w:rPr>
          <w:rtl/>
        </w:rPr>
      </w:pPr>
      <w:bookmarkStart w:id="8116" w:name="_ETM_Q45_360042"/>
      <w:bookmarkEnd w:id="8116"/>
    </w:p>
    <w:p w:rsidR="00E50A18" w:rsidRDefault="00E50A18" w:rsidP="000F0011">
      <w:pPr>
        <w:pStyle w:val="-"/>
        <w:keepNext/>
        <w:rPr>
          <w:rtl/>
        </w:rPr>
      </w:pPr>
      <w:r w:rsidRPr="00134D6C">
        <w:rPr>
          <w:rStyle w:val="TagStyle"/>
          <w:rtl/>
        </w:rPr>
        <w:t xml:space="preserve"> &lt;&lt; דובר_המשך &gt;&gt; </w:t>
      </w:r>
      <w:r>
        <w:rPr>
          <w:rtl/>
        </w:rPr>
        <w:t>גלעד קריב (העבודה):</w:t>
      </w:r>
      <w:r w:rsidRPr="00134D6C">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 xml:space="preserve">אני זה שהחלפתי את סיכת החטופים הצהובה בסיכה של חבל </w:t>
      </w:r>
      <w:bookmarkStart w:id="8117" w:name="_ETM_Q45_370600"/>
      <w:bookmarkEnd w:id="8117"/>
      <w:r>
        <w:rPr>
          <w:rFonts w:hint="cs"/>
          <w:rtl/>
        </w:rPr>
        <w:t>תלייה?</w:t>
      </w:r>
      <w:bookmarkStart w:id="8118" w:name="_ETM_Q45_371688"/>
      <w:bookmarkEnd w:id="8118"/>
    </w:p>
    <w:p w:rsidR="00E50A18" w:rsidRDefault="00E50A18" w:rsidP="000F0011">
      <w:pPr>
        <w:rPr>
          <w:rtl/>
        </w:rPr>
      </w:pPr>
    </w:p>
    <w:p w:rsidR="00E50A18" w:rsidRDefault="00E50A18" w:rsidP="000F0011">
      <w:pPr>
        <w:pStyle w:val="af6"/>
        <w:keepNext/>
        <w:rPr>
          <w:rtl/>
        </w:rPr>
      </w:pPr>
      <w:bookmarkStart w:id="8119" w:name="ET_yor_6688_31"/>
      <w:r w:rsidRPr="00AD775A">
        <w:rPr>
          <w:rStyle w:val="TagStyle"/>
          <w:rtl/>
        </w:rPr>
        <w:t xml:space="preserve"> &lt;&lt; יור &gt;&gt; </w:t>
      </w:r>
      <w:r>
        <w:rPr>
          <w:rtl/>
        </w:rPr>
        <w:t>היו"ר יעקב מרגי:</w:t>
      </w:r>
      <w:r w:rsidRPr="00AD775A">
        <w:rPr>
          <w:rStyle w:val="TagStyle"/>
          <w:rtl/>
        </w:rPr>
        <w:t xml:space="preserve"> &lt;&lt; יור &gt;&gt;</w:t>
      </w:r>
      <w:r>
        <w:rPr>
          <w:rtl/>
        </w:rPr>
        <w:t xml:space="preserve"> </w:t>
      </w:r>
      <w:bookmarkEnd w:id="8119"/>
    </w:p>
    <w:p w:rsidR="00E50A18" w:rsidRDefault="00E50A18" w:rsidP="001C0776">
      <w:pPr>
        <w:rPr>
          <w:rtl/>
        </w:rPr>
      </w:pPr>
    </w:p>
    <w:p w:rsidR="00E50A18" w:rsidRPr="00AD775A" w:rsidRDefault="00E50A18" w:rsidP="000F0011">
      <w:pPr>
        <w:rPr>
          <w:rtl/>
        </w:rPr>
      </w:pPr>
      <w:r>
        <w:rPr>
          <w:rFonts w:hint="cs"/>
          <w:rtl/>
        </w:rPr>
        <w:t>תפנה אליו, אין בעיה.</w:t>
      </w:r>
    </w:p>
    <w:p w:rsidR="00E50A18" w:rsidRDefault="00E50A18" w:rsidP="000F0011">
      <w:pPr>
        <w:rPr>
          <w:rtl/>
        </w:rPr>
      </w:pPr>
      <w:bookmarkStart w:id="8120" w:name="_ETM_Q45_371723"/>
      <w:bookmarkEnd w:id="8120"/>
    </w:p>
    <w:p w:rsidR="00E50A18" w:rsidRDefault="00E50A18" w:rsidP="000F0011">
      <w:pPr>
        <w:pStyle w:val="-"/>
        <w:keepNext/>
        <w:rPr>
          <w:rtl/>
        </w:rPr>
      </w:pPr>
      <w:r w:rsidRPr="00AD775A">
        <w:rPr>
          <w:rStyle w:val="TagStyle"/>
          <w:rtl/>
        </w:rPr>
        <w:t xml:space="preserve"> &lt;&lt; דובר_המשך &gt;&gt; </w:t>
      </w:r>
      <w:r>
        <w:rPr>
          <w:rtl/>
        </w:rPr>
        <w:t>גלעד קריב (העבודה):</w:t>
      </w:r>
      <w:r w:rsidRPr="00AD775A">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 xml:space="preserve">אני לא צריך לפנות אליו, כי ממנו אין לי שום ציפייה </w:t>
      </w:r>
      <w:r>
        <w:rPr>
          <w:rtl/>
        </w:rPr>
        <w:t>–</w:t>
      </w:r>
      <w:r>
        <w:rPr>
          <w:rFonts w:hint="cs"/>
          <w:rtl/>
        </w:rPr>
        <w:t xml:space="preserve"> מיורשו של מאיר כהנא, ממעריצו של ברוך גולדשטיין. אבל אנחנו, למרות המחלוקות הגדולות שיש בינינו, היו בינינו גם הבנות, מה פניה של היהדות</w:t>
      </w:r>
      <w:bookmarkStart w:id="8121" w:name="_ETM_Q45_394551"/>
      <w:bookmarkEnd w:id="8121"/>
      <w:r>
        <w:rPr>
          <w:rFonts w:hint="cs"/>
          <w:rtl/>
        </w:rPr>
        <w:t xml:space="preserve"> שצריכות להיות מוצגות לעולם ובראש ובראשונה לאזרחי ישראל. אתה יודע שאברבנאל - - -</w:t>
      </w:r>
    </w:p>
    <w:p w:rsidR="00E50A18" w:rsidRDefault="00E50A18" w:rsidP="000F0011">
      <w:pPr>
        <w:rPr>
          <w:rtl/>
        </w:rPr>
      </w:pPr>
    </w:p>
    <w:p w:rsidR="00E50A18" w:rsidRDefault="00E50A18" w:rsidP="000F0011">
      <w:pPr>
        <w:pStyle w:val="af6"/>
        <w:keepNext/>
        <w:rPr>
          <w:rtl/>
        </w:rPr>
      </w:pPr>
      <w:r w:rsidRPr="00134D6C">
        <w:rPr>
          <w:rStyle w:val="TagStyle"/>
          <w:rtl/>
        </w:rPr>
        <w:t xml:space="preserve"> &lt;&lt; יור &gt;&gt; </w:t>
      </w:r>
      <w:r>
        <w:rPr>
          <w:rtl/>
        </w:rPr>
        <w:t>היו"ר יעקב מרגי:</w:t>
      </w:r>
      <w:r w:rsidRPr="00134D6C">
        <w:rPr>
          <w:rStyle w:val="TagStyle"/>
          <w:rtl/>
        </w:rPr>
        <w:t xml:space="preserve"> &lt;&lt; יור &gt;&gt;</w:t>
      </w:r>
      <w:r>
        <w:rPr>
          <w:rtl/>
        </w:rPr>
        <w:t xml:space="preserve"> </w:t>
      </w:r>
    </w:p>
    <w:p w:rsidR="00E50A18" w:rsidRDefault="00E50A18" w:rsidP="001C0776">
      <w:pPr>
        <w:rPr>
          <w:rtl/>
        </w:rPr>
      </w:pPr>
    </w:p>
    <w:p w:rsidR="00E50A18" w:rsidRPr="00AD775A" w:rsidRDefault="00E50A18" w:rsidP="000F0011">
      <w:pPr>
        <w:rPr>
          <w:rtl/>
        </w:rPr>
      </w:pPr>
      <w:r>
        <w:rPr>
          <w:rFonts w:hint="cs"/>
          <w:rtl/>
        </w:rPr>
        <w:t>נא להתכנס לסיום.</w:t>
      </w:r>
    </w:p>
    <w:p w:rsidR="00E50A18" w:rsidRDefault="00E50A18" w:rsidP="000F0011">
      <w:pPr>
        <w:rPr>
          <w:rtl/>
        </w:rPr>
      </w:pPr>
    </w:p>
    <w:p w:rsidR="00E50A18" w:rsidRDefault="00E50A18" w:rsidP="000F0011">
      <w:pPr>
        <w:pStyle w:val="-"/>
        <w:keepNext/>
        <w:rPr>
          <w:rtl/>
        </w:rPr>
      </w:pPr>
      <w:r w:rsidRPr="00134D6C">
        <w:rPr>
          <w:rStyle w:val="TagStyle"/>
          <w:rtl/>
        </w:rPr>
        <w:t xml:space="preserve"> &lt;&lt; דובר_המשך &gt;&gt; </w:t>
      </w:r>
      <w:r>
        <w:rPr>
          <w:rtl/>
        </w:rPr>
        <w:t>גלעד קריב (העבודה):</w:t>
      </w:r>
      <w:r w:rsidRPr="00134D6C">
        <w:rPr>
          <w:rStyle w:val="TagStyle"/>
          <w:rtl/>
        </w:rPr>
        <w:t xml:space="preserve"> &lt;&lt; דובר_המשך &gt;&gt;</w:t>
      </w:r>
      <w:r>
        <w:rPr>
          <w:rtl/>
        </w:rPr>
        <w:t xml:space="preserve"> </w:t>
      </w:r>
    </w:p>
    <w:p w:rsidR="00E50A18" w:rsidRDefault="00E50A18" w:rsidP="001C0776">
      <w:pPr>
        <w:rPr>
          <w:rtl/>
        </w:rPr>
      </w:pPr>
    </w:p>
    <w:p w:rsidR="00E50A18" w:rsidRDefault="00E50A18" w:rsidP="001B7E9C">
      <w:pPr>
        <w:rPr>
          <w:rtl/>
        </w:rPr>
      </w:pPr>
      <w:r>
        <w:rPr>
          <w:rFonts w:hint="cs"/>
          <w:rtl/>
        </w:rPr>
        <w:t>אני מסיים</w:t>
      </w:r>
      <w:r w:rsidR="001B7E9C">
        <w:rPr>
          <w:rFonts w:hint="cs"/>
          <w:rtl/>
        </w:rPr>
        <w:t>.</w:t>
      </w:r>
      <w:r>
        <w:rPr>
          <w:rFonts w:hint="cs"/>
          <w:rtl/>
        </w:rPr>
        <w:t xml:space="preserve"> אתה יודע שאברבנאל, </w:t>
      </w:r>
      <w:bookmarkStart w:id="8122" w:name="_ETM_Q45_406061"/>
      <w:bookmarkEnd w:id="8122"/>
      <w:r>
        <w:rPr>
          <w:rFonts w:hint="cs"/>
          <w:rtl/>
        </w:rPr>
        <w:t xml:space="preserve">שגורש בגירוש פורטוגל וספרד, הוא זה שלימד אותנו שאנחנו מוציאים טיפות יין מכוס היין של שולחן הסדר בעת שאנו אומרים את עשר המכות כדי להראות שאנחנו לא </w:t>
      </w:r>
      <w:bookmarkStart w:id="8123" w:name="_ETM_Q45_420822"/>
      <w:bookmarkEnd w:id="8123"/>
      <w:r>
        <w:rPr>
          <w:rFonts w:hint="cs"/>
          <w:rtl/>
        </w:rPr>
        <w:t xml:space="preserve">חוגגים את מפלת האויבים, שאין בנו תאוות נקם, שכוס השמחה שלנו מתמעטת - - </w:t>
      </w:r>
    </w:p>
    <w:p w:rsidR="00E50A18" w:rsidRDefault="00E50A18" w:rsidP="000F0011">
      <w:pPr>
        <w:rPr>
          <w:rtl/>
        </w:rPr>
      </w:pPr>
    </w:p>
    <w:p w:rsidR="00E50A18" w:rsidRDefault="00E50A18" w:rsidP="000F0011">
      <w:pPr>
        <w:pStyle w:val="af6"/>
        <w:keepNext/>
        <w:rPr>
          <w:rtl/>
        </w:rPr>
      </w:pPr>
      <w:r w:rsidRPr="00134D6C">
        <w:rPr>
          <w:rStyle w:val="TagStyle"/>
          <w:rtl/>
        </w:rPr>
        <w:lastRenderedPageBreak/>
        <w:t xml:space="preserve"> &lt;&lt; יור &gt;&gt; </w:t>
      </w:r>
      <w:r>
        <w:rPr>
          <w:rtl/>
        </w:rPr>
        <w:t>היו"ר יעקב מרגי:</w:t>
      </w:r>
      <w:r w:rsidRPr="00134D6C">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תודה.</w:t>
      </w:r>
    </w:p>
    <w:p w:rsidR="00E50A18" w:rsidRDefault="00E50A18" w:rsidP="000F0011">
      <w:pPr>
        <w:rPr>
          <w:rtl/>
        </w:rPr>
      </w:pPr>
    </w:p>
    <w:p w:rsidR="00E50A18" w:rsidRDefault="00E50A18" w:rsidP="000F0011">
      <w:pPr>
        <w:pStyle w:val="-"/>
        <w:keepNext/>
        <w:rPr>
          <w:rtl/>
        </w:rPr>
      </w:pPr>
      <w:r w:rsidRPr="00134D6C">
        <w:rPr>
          <w:rStyle w:val="TagStyle"/>
          <w:rtl/>
        </w:rPr>
        <w:t xml:space="preserve"> &lt;&lt; דובר_המשך &gt;&gt; </w:t>
      </w:r>
      <w:r>
        <w:rPr>
          <w:rtl/>
        </w:rPr>
        <w:t>גלעד קריב (העבודה):</w:t>
      </w:r>
      <w:r w:rsidRPr="00134D6C">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 - מכך שגאולתנו</w:t>
      </w:r>
      <w:bookmarkStart w:id="8124" w:name="_ETM_Q45_432248"/>
      <w:bookmarkEnd w:id="8124"/>
      <w:r>
        <w:rPr>
          <w:rFonts w:hint="cs"/>
          <w:rtl/>
        </w:rPr>
        <w:t xml:space="preserve"> באה במותם של האחרים? מה לאיתמר בן גביר ולאברבנאל?</w:t>
      </w:r>
    </w:p>
    <w:p w:rsidR="00E50A18" w:rsidRDefault="00E50A18" w:rsidP="000F0011">
      <w:pPr>
        <w:rPr>
          <w:rtl/>
        </w:rPr>
      </w:pPr>
    </w:p>
    <w:p w:rsidR="00E50A18" w:rsidRDefault="00E50A18" w:rsidP="000F0011">
      <w:pPr>
        <w:pStyle w:val="af6"/>
        <w:keepNext/>
        <w:rPr>
          <w:rtl/>
        </w:rPr>
      </w:pPr>
      <w:bookmarkStart w:id="8125" w:name="ET_yor_6688_17"/>
      <w:r w:rsidRPr="00134D6C">
        <w:rPr>
          <w:rStyle w:val="TagStyle"/>
          <w:rtl/>
        </w:rPr>
        <w:t xml:space="preserve"> &lt;&lt; יור &gt;&gt; </w:t>
      </w:r>
      <w:r>
        <w:rPr>
          <w:rtl/>
        </w:rPr>
        <w:t>היו"ר יעקב מרגי:</w:t>
      </w:r>
      <w:r w:rsidRPr="00134D6C">
        <w:rPr>
          <w:rStyle w:val="TagStyle"/>
          <w:rtl/>
        </w:rPr>
        <w:t xml:space="preserve"> &lt;&lt; יור &gt;&gt;</w:t>
      </w:r>
      <w:r>
        <w:rPr>
          <w:rtl/>
        </w:rPr>
        <w:t xml:space="preserve"> </w:t>
      </w:r>
      <w:bookmarkEnd w:id="8125"/>
    </w:p>
    <w:p w:rsidR="00E50A18" w:rsidRDefault="00E50A18" w:rsidP="001C0776">
      <w:pPr>
        <w:rPr>
          <w:rtl/>
        </w:rPr>
      </w:pPr>
    </w:p>
    <w:p w:rsidR="00E50A18" w:rsidRDefault="00E50A18" w:rsidP="000F0011">
      <w:pPr>
        <w:rPr>
          <w:rtl/>
        </w:rPr>
      </w:pPr>
      <w:r>
        <w:rPr>
          <w:rFonts w:hint="cs"/>
          <w:rtl/>
        </w:rPr>
        <w:t>תודה.</w:t>
      </w:r>
    </w:p>
    <w:p w:rsidR="00E50A18" w:rsidRDefault="00E50A18" w:rsidP="000F0011">
      <w:pPr>
        <w:rPr>
          <w:rtl/>
        </w:rPr>
      </w:pPr>
    </w:p>
    <w:p w:rsidR="00E50A18" w:rsidRDefault="00E50A18" w:rsidP="000F0011">
      <w:pPr>
        <w:pStyle w:val="-"/>
        <w:keepNext/>
        <w:rPr>
          <w:rtl/>
        </w:rPr>
      </w:pPr>
      <w:r w:rsidRPr="00134D6C">
        <w:rPr>
          <w:rStyle w:val="TagStyle"/>
          <w:rtl/>
        </w:rPr>
        <w:t xml:space="preserve"> &lt;&lt; דובר_המשך &gt;&gt; </w:t>
      </w:r>
      <w:r>
        <w:rPr>
          <w:rtl/>
        </w:rPr>
        <w:t>גלעד קריב (העבודה):</w:t>
      </w:r>
      <w:r w:rsidRPr="00134D6C">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 xml:space="preserve">מה לכם ולאיתמר </w:t>
      </w:r>
      <w:bookmarkStart w:id="8126" w:name="_ETM_Q45_440634"/>
      <w:bookmarkEnd w:id="8126"/>
      <w:r>
        <w:rPr>
          <w:rFonts w:hint="cs"/>
          <w:rtl/>
        </w:rPr>
        <w:t xml:space="preserve">בן גביר ותאוות הנקם שלו? חוק בזוי - - </w:t>
      </w:r>
    </w:p>
    <w:p w:rsidR="00E50A18" w:rsidRDefault="00E50A18" w:rsidP="000F0011">
      <w:pPr>
        <w:rPr>
          <w:rtl/>
        </w:rPr>
      </w:pPr>
    </w:p>
    <w:p w:rsidR="00E50A18" w:rsidRDefault="00E50A18" w:rsidP="000F0011">
      <w:pPr>
        <w:pStyle w:val="af6"/>
        <w:keepNext/>
        <w:rPr>
          <w:rtl/>
        </w:rPr>
      </w:pPr>
      <w:bookmarkStart w:id="8127" w:name="ET_yor_6688_19"/>
      <w:r w:rsidRPr="00134D6C">
        <w:rPr>
          <w:rStyle w:val="TagStyle"/>
          <w:rtl/>
        </w:rPr>
        <w:t xml:space="preserve"> &lt;&lt; יור &gt;&gt; </w:t>
      </w:r>
      <w:r>
        <w:rPr>
          <w:rtl/>
        </w:rPr>
        <w:t>היו"ר יעקב מרגי:</w:t>
      </w:r>
      <w:r w:rsidRPr="00134D6C">
        <w:rPr>
          <w:rStyle w:val="TagStyle"/>
          <w:rtl/>
        </w:rPr>
        <w:t xml:space="preserve"> &lt;&lt; יור &gt;&gt;</w:t>
      </w:r>
      <w:r>
        <w:rPr>
          <w:rtl/>
        </w:rPr>
        <w:t xml:space="preserve"> </w:t>
      </w:r>
      <w:bookmarkEnd w:id="8127"/>
    </w:p>
    <w:p w:rsidR="00E50A18" w:rsidRDefault="00E50A18" w:rsidP="001C0776">
      <w:pPr>
        <w:rPr>
          <w:rtl/>
        </w:rPr>
      </w:pPr>
    </w:p>
    <w:p w:rsidR="00E50A18" w:rsidRDefault="00E50A18" w:rsidP="000F0011">
      <w:pPr>
        <w:rPr>
          <w:rtl/>
        </w:rPr>
      </w:pPr>
      <w:r>
        <w:rPr>
          <w:rFonts w:hint="cs"/>
          <w:rtl/>
        </w:rPr>
        <w:t>נא לסיים.</w:t>
      </w:r>
    </w:p>
    <w:p w:rsidR="00E50A18" w:rsidRDefault="00E50A18" w:rsidP="000F0011">
      <w:pPr>
        <w:rPr>
          <w:rtl/>
        </w:rPr>
      </w:pPr>
    </w:p>
    <w:p w:rsidR="00E50A18" w:rsidRDefault="00E50A18" w:rsidP="000F0011">
      <w:pPr>
        <w:pStyle w:val="-"/>
        <w:keepNext/>
        <w:rPr>
          <w:rtl/>
        </w:rPr>
      </w:pPr>
      <w:r w:rsidRPr="00134D6C">
        <w:rPr>
          <w:rStyle w:val="TagStyle"/>
          <w:rtl/>
        </w:rPr>
        <w:t xml:space="preserve"> &lt;&lt; דובר_המשך &gt;&gt; </w:t>
      </w:r>
      <w:r>
        <w:rPr>
          <w:rtl/>
        </w:rPr>
        <w:t>גלעד קריב (העבודה):</w:t>
      </w:r>
      <w:r w:rsidRPr="00134D6C">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 - לא רק מן הבחינה החוקתית – בראש ובראשונה חוק בזוי מבחינת דרכה ורוחה של תורת ישראל. תורת ישראל חוגרת היום שק, שאנשים יראי שמיים ושומרי תורה ומצוות עתידים בעוד שעות אחדות להרים את ידם בעד החוק הבזוי הזה.</w:t>
      </w:r>
      <w:bookmarkStart w:id="8128" w:name="_ETM_Q45_467055"/>
      <w:bookmarkStart w:id="8129" w:name="_ETM_Q45_467107"/>
      <w:bookmarkEnd w:id="8128"/>
      <w:bookmarkEnd w:id="8129"/>
    </w:p>
    <w:p w:rsidR="00E50A18" w:rsidRPr="001B7E9C" w:rsidRDefault="00E50A18" w:rsidP="000F0011">
      <w:pPr>
        <w:rPr>
          <w:rtl/>
        </w:rPr>
      </w:pPr>
    </w:p>
    <w:p w:rsidR="00E50A18" w:rsidRDefault="00E50A18" w:rsidP="000F0011">
      <w:pPr>
        <w:pStyle w:val="af6"/>
        <w:keepNext/>
        <w:rPr>
          <w:rtl/>
        </w:rPr>
      </w:pPr>
      <w:bookmarkStart w:id="8130" w:name="ET_yor_6688_22"/>
      <w:r w:rsidRPr="00134D6C">
        <w:rPr>
          <w:rStyle w:val="TagStyle"/>
          <w:rtl/>
        </w:rPr>
        <w:t xml:space="preserve"> &lt;&lt; יור &gt;&gt; </w:t>
      </w:r>
      <w:r>
        <w:rPr>
          <w:rtl/>
        </w:rPr>
        <w:t>היו"ר יעקב מרגי:</w:t>
      </w:r>
      <w:r w:rsidRPr="00134D6C">
        <w:rPr>
          <w:rStyle w:val="TagStyle"/>
          <w:rtl/>
        </w:rPr>
        <w:t xml:space="preserve"> &lt;&lt; יור &gt;&gt;</w:t>
      </w:r>
      <w:r>
        <w:rPr>
          <w:rtl/>
        </w:rPr>
        <w:t xml:space="preserve"> </w:t>
      </w:r>
      <w:bookmarkEnd w:id="8130"/>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תודה. אחמד טיבי, בבקשה, </w:t>
      </w:r>
      <w:bookmarkStart w:id="8131" w:name="_ETM_Q45_473711"/>
      <w:bookmarkEnd w:id="8131"/>
      <w:r>
        <w:rPr>
          <w:rFonts w:hint="cs"/>
          <w:rtl/>
          <w:lang w:eastAsia="he-IL"/>
        </w:rPr>
        <w:t>אדוני, 20 דקות לרשותך.</w:t>
      </w:r>
    </w:p>
    <w:p w:rsidR="00E50A18" w:rsidRDefault="00E50A18" w:rsidP="000F0011">
      <w:pPr>
        <w:rPr>
          <w:rtl/>
          <w:lang w:eastAsia="he-IL"/>
        </w:rPr>
      </w:pPr>
    </w:p>
    <w:p w:rsidR="00E50A18" w:rsidRDefault="00E50A18" w:rsidP="000F0011">
      <w:pPr>
        <w:pStyle w:val="a4"/>
        <w:keepNext/>
        <w:rPr>
          <w:rtl/>
        </w:rPr>
      </w:pPr>
      <w:bookmarkStart w:id="8132" w:name="ET_speaker_5264_23"/>
      <w:r w:rsidRPr="00134D6C">
        <w:rPr>
          <w:rStyle w:val="TagStyle"/>
          <w:rtl/>
        </w:rPr>
        <w:t xml:space="preserve"> &lt;&lt; דובר &gt;&gt; </w:t>
      </w:r>
      <w:bookmarkStart w:id="8133" w:name="_Toc225867330"/>
      <w:bookmarkStart w:id="8134" w:name="_Toc225870313"/>
      <w:r>
        <w:rPr>
          <w:rtl/>
        </w:rPr>
        <w:t>אחמד טיבי (חד"ש-תע"ל):</w:t>
      </w:r>
      <w:bookmarkEnd w:id="8133"/>
      <w:bookmarkEnd w:id="8134"/>
      <w:r w:rsidRPr="00134D6C">
        <w:rPr>
          <w:rStyle w:val="TagStyle"/>
          <w:rtl/>
        </w:rPr>
        <w:t xml:space="preserve"> &lt;&lt; דובר &gt;&gt;</w:t>
      </w:r>
      <w:r>
        <w:rPr>
          <w:rtl/>
        </w:rPr>
        <w:t xml:space="preserve"> </w:t>
      </w:r>
      <w:bookmarkEnd w:id="8132"/>
    </w:p>
    <w:p w:rsidR="00E50A18" w:rsidRDefault="00E50A18" w:rsidP="001C0776">
      <w:pPr>
        <w:rPr>
          <w:rtl/>
          <w:lang w:eastAsia="he-IL"/>
        </w:rPr>
      </w:pPr>
    </w:p>
    <w:p w:rsidR="00E50A18" w:rsidRDefault="00E50A18" w:rsidP="000F0011">
      <w:pPr>
        <w:rPr>
          <w:rtl/>
          <w:lang w:eastAsia="he-IL"/>
        </w:rPr>
      </w:pPr>
      <w:r>
        <w:rPr>
          <w:rFonts w:hint="cs"/>
          <w:rtl/>
          <w:lang w:eastAsia="he-IL"/>
        </w:rPr>
        <w:t>תודה. אולי אני לא אצטרך את</w:t>
      </w:r>
      <w:bookmarkStart w:id="8135" w:name="_ETM_Q45_484938"/>
      <w:bookmarkEnd w:id="8135"/>
      <w:r>
        <w:rPr>
          <w:rFonts w:hint="cs"/>
          <w:rtl/>
          <w:lang w:eastAsia="he-IL"/>
        </w:rPr>
        <w:t xml:space="preserve"> כולן.</w:t>
      </w:r>
    </w:p>
    <w:p w:rsidR="00E50A18" w:rsidRDefault="00E50A18" w:rsidP="000F0011">
      <w:pPr>
        <w:rPr>
          <w:rtl/>
          <w:lang w:eastAsia="he-IL"/>
        </w:rPr>
      </w:pPr>
    </w:p>
    <w:p w:rsidR="00E50A18" w:rsidRDefault="00E50A18" w:rsidP="000F0011">
      <w:pPr>
        <w:pStyle w:val="af6"/>
        <w:keepNext/>
        <w:rPr>
          <w:rtl/>
        </w:rPr>
      </w:pPr>
      <w:bookmarkStart w:id="8136" w:name="ET_yor_6688_24"/>
      <w:r w:rsidRPr="00134D6C">
        <w:rPr>
          <w:rStyle w:val="TagStyle"/>
          <w:rtl/>
        </w:rPr>
        <w:t xml:space="preserve"> &lt;&lt; יור &gt;&gt; </w:t>
      </w:r>
      <w:r>
        <w:rPr>
          <w:rtl/>
        </w:rPr>
        <w:t>היו"ר יעקב מרגי:</w:t>
      </w:r>
      <w:r w:rsidRPr="00134D6C">
        <w:rPr>
          <w:rStyle w:val="TagStyle"/>
          <w:rtl/>
        </w:rPr>
        <w:t xml:space="preserve"> &lt;&lt; יור &gt;&gt;</w:t>
      </w:r>
      <w:r>
        <w:rPr>
          <w:rtl/>
        </w:rPr>
        <w:t xml:space="preserve"> </w:t>
      </w:r>
      <w:bookmarkEnd w:id="8136"/>
    </w:p>
    <w:p w:rsidR="00E50A18" w:rsidRDefault="00E50A18" w:rsidP="001C0776">
      <w:pPr>
        <w:rPr>
          <w:rtl/>
          <w:lang w:eastAsia="he-IL"/>
        </w:rPr>
      </w:pPr>
    </w:p>
    <w:p w:rsidR="00E50A18" w:rsidRDefault="00E50A18" w:rsidP="000F0011">
      <w:pPr>
        <w:rPr>
          <w:rtl/>
          <w:lang w:eastAsia="he-IL"/>
        </w:rPr>
      </w:pPr>
      <w:r>
        <w:rPr>
          <w:rFonts w:hint="cs"/>
          <w:rtl/>
          <w:lang w:eastAsia="he-IL"/>
        </w:rPr>
        <w:lastRenderedPageBreak/>
        <w:t>בכל אופן אני מקצה אותן.</w:t>
      </w:r>
    </w:p>
    <w:p w:rsidR="00E50A18" w:rsidRDefault="00E50A18" w:rsidP="000F0011">
      <w:pPr>
        <w:rPr>
          <w:rtl/>
          <w:lang w:eastAsia="he-IL"/>
        </w:rPr>
      </w:pPr>
    </w:p>
    <w:p w:rsidR="00E50A18" w:rsidRDefault="00E50A18" w:rsidP="000F0011">
      <w:pPr>
        <w:pStyle w:val="-"/>
        <w:keepNext/>
        <w:rPr>
          <w:rtl/>
        </w:rPr>
      </w:pPr>
      <w:r w:rsidRPr="00134D6C">
        <w:rPr>
          <w:rStyle w:val="TagStyle"/>
          <w:rtl/>
        </w:rPr>
        <w:t xml:space="preserve"> &lt;&lt; דובר_המשך &gt;&gt; </w:t>
      </w:r>
      <w:r>
        <w:rPr>
          <w:rtl/>
        </w:rPr>
        <w:t>אחמד טיבי (חד"ש-תע"ל):</w:t>
      </w:r>
      <w:r w:rsidRPr="00134D6C">
        <w:rPr>
          <w:rStyle w:val="TagStyle"/>
          <w:rtl/>
        </w:rPr>
        <w:t xml:space="preserve"> &lt;&lt; דובר_המשך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כבוד היושב-ראש, רבותיי חברי הכנסת, אקדים ואומר שתמיד הייתי נגד חוק עונש מוות כאן ובכל מקום בעולם. אני </w:t>
      </w:r>
      <w:r>
        <w:rPr>
          <w:rtl/>
          <w:lang w:eastAsia="he-IL"/>
        </w:rPr>
        <w:t>–</w:t>
      </w:r>
      <w:r>
        <w:rPr>
          <w:rFonts w:hint="cs"/>
          <w:rtl/>
          <w:lang w:eastAsia="he-IL"/>
        </w:rPr>
        <w:t xml:space="preserve"> </w:t>
      </w:r>
      <w:bookmarkStart w:id="8137" w:name="_ETM_Q45_505974"/>
      <w:bookmarkEnd w:id="8137"/>
      <w:r>
        <w:rPr>
          <w:rFonts w:hint="cs"/>
          <w:rtl/>
          <w:lang w:eastAsia="he-IL"/>
        </w:rPr>
        <w:t xml:space="preserve">עקרונית, מצפונית, מוסרית </w:t>
      </w:r>
      <w:r>
        <w:rPr>
          <w:rtl/>
          <w:lang w:eastAsia="he-IL"/>
        </w:rPr>
        <w:t>–</w:t>
      </w:r>
      <w:r>
        <w:rPr>
          <w:rFonts w:hint="cs"/>
          <w:rtl/>
          <w:lang w:eastAsia="he-IL"/>
        </w:rPr>
        <w:t xml:space="preserve"> נגד עונש מוות.</w:t>
      </w:r>
      <w:bookmarkStart w:id="8138" w:name="_ETM_Q45_514119"/>
      <w:bookmarkEnd w:id="8138"/>
    </w:p>
    <w:p w:rsidR="00E50A18" w:rsidRDefault="00E50A18" w:rsidP="000F0011">
      <w:pPr>
        <w:rPr>
          <w:rtl/>
          <w:lang w:eastAsia="he-IL"/>
        </w:rPr>
      </w:pPr>
      <w:bookmarkStart w:id="8139" w:name="_ETM_Q45_514156"/>
      <w:bookmarkStart w:id="8140" w:name="_ETM_Q45_514247"/>
      <w:bookmarkEnd w:id="8139"/>
      <w:bookmarkEnd w:id="8140"/>
    </w:p>
    <w:p w:rsidR="00E50A18" w:rsidRDefault="00E50A18" w:rsidP="001B7E9C">
      <w:pPr>
        <w:rPr>
          <w:rtl/>
          <w:lang w:eastAsia="he-IL"/>
        </w:rPr>
      </w:pPr>
      <w:bookmarkStart w:id="8141" w:name="_ETM_Q45_514294"/>
      <w:bookmarkEnd w:id="8141"/>
      <w:r>
        <w:rPr>
          <w:rFonts w:hint="cs"/>
          <w:rtl/>
          <w:lang w:eastAsia="he-IL"/>
        </w:rPr>
        <w:t>עכשיו, החוק הזה שמביא</w:t>
      </w:r>
      <w:r w:rsidR="001B7E9C">
        <w:rPr>
          <w:rFonts w:hint="cs"/>
          <w:rtl/>
          <w:lang w:eastAsia="he-IL"/>
        </w:rPr>
        <w:t>ים</w:t>
      </w:r>
      <w:r>
        <w:rPr>
          <w:rFonts w:hint="cs"/>
          <w:rtl/>
          <w:lang w:eastAsia="he-IL"/>
        </w:rPr>
        <w:t xml:space="preserve"> בן גביר וחבורתו, שעונדים סיכת חבל תלייה, אומרים שהחוק הזה, במקרה שיש רוצח פלסטיני ורוצח יהודי </w:t>
      </w:r>
      <w:r>
        <w:rPr>
          <w:rtl/>
          <w:lang w:eastAsia="he-IL"/>
        </w:rPr>
        <w:t>–</w:t>
      </w:r>
      <w:r>
        <w:rPr>
          <w:rFonts w:hint="cs"/>
          <w:rtl/>
          <w:lang w:eastAsia="he-IL"/>
        </w:rPr>
        <w:t xml:space="preserve"> יחול על הפלסטיני, לא יחול על היהודי. זה נקרא אפרטהייד משפטי. אני מקווה שרק על הסעיף הזה בג"ץ יפסול אותו. אני לא בטוח, אבל אני מקווה.</w:t>
      </w:r>
      <w:bookmarkStart w:id="8142" w:name="_ETM_Q45_550811"/>
      <w:bookmarkEnd w:id="8142"/>
    </w:p>
    <w:p w:rsidR="00E50A18" w:rsidRDefault="00E50A18" w:rsidP="000F0011">
      <w:pPr>
        <w:rPr>
          <w:rtl/>
          <w:lang w:eastAsia="he-IL"/>
        </w:rPr>
      </w:pPr>
      <w:bookmarkStart w:id="8143" w:name="_ETM_Q45_550862"/>
      <w:bookmarkEnd w:id="8143"/>
    </w:p>
    <w:p w:rsidR="00E50A18" w:rsidRDefault="00E50A18" w:rsidP="000F0011">
      <w:pPr>
        <w:pStyle w:val="af5"/>
        <w:keepNext/>
        <w:rPr>
          <w:rtl/>
        </w:rPr>
      </w:pPr>
      <w:bookmarkStart w:id="8144" w:name="ET_interruption_6357_32"/>
      <w:r w:rsidRPr="009A1654">
        <w:rPr>
          <w:rStyle w:val="TagStyle"/>
          <w:rtl/>
        </w:rPr>
        <w:t xml:space="preserve"> &lt;&lt; קריאה &gt;&gt; </w:t>
      </w:r>
      <w:r>
        <w:rPr>
          <w:rtl/>
        </w:rPr>
        <w:t>משה סעדה (הליכוד):</w:t>
      </w:r>
      <w:r w:rsidRPr="009A1654">
        <w:rPr>
          <w:rStyle w:val="TagStyle"/>
          <w:rtl/>
        </w:rPr>
        <w:t xml:space="preserve"> &lt;&lt; קריאה &gt;&gt;</w:t>
      </w:r>
      <w:r>
        <w:rPr>
          <w:rtl/>
        </w:rPr>
        <w:t xml:space="preserve"> </w:t>
      </w:r>
      <w:bookmarkEnd w:id="8144"/>
    </w:p>
    <w:p w:rsidR="00E50A18" w:rsidRPr="009A1654" w:rsidRDefault="00E50A18" w:rsidP="000F0011">
      <w:pPr>
        <w:rPr>
          <w:rtl/>
          <w:lang w:eastAsia="he-IL"/>
        </w:rPr>
      </w:pPr>
    </w:p>
    <w:p w:rsidR="00E50A18" w:rsidRDefault="00E50A18" w:rsidP="000F0011">
      <w:pPr>
        <w:rPr>
          <w:rtl/>
          <w:lang w:eastAsia="he-IL"/>
        </w:rPr>
      </w:pPr>
      <w:r>
        <w:rPr>
          <w:rFonts w:hint="cs"/>
          <w:rtl/>
          <w:lang w:eastAsia="he-IL"/>
        </w:rPr>
        <w:t>אל תבנה על בג"ץ, כי הוא לא יפסול את החוק, ויהיה פה עונש מוות למחבלים.</w:t>
      </w:r>
      <w:bookmarkStart w:id="8145" w:name="_ETM_Q45_554640"/>
      <w:bookmarkEnd w:id="8145"/>
    </w:p>
    <w:p w:rsidR="00E50A18" w:rsidRDefault="00E50A18" w:rsidP="000F0011">
      <w:pPr>
        <w:rPr>
          <w:rtl/>
          <w:lang w:eastAsia="he-IL"/>
        </w:rPr>
      </w:pPr>
      <w:bookmarkStart w:id="8146" w:name="_ETM_Q45_554692"/>
      <w:bookmarkEnd w:id="8146"/>
    </w:p>
    <w:p w:rsidR="00E50A18" w:rsidRDefault="00E50A18" w:rsidP="000F0011">
      <w:pPr>
        <w:pStyle w:val="af6"/>
        <w:keepNext/>
        <w:rPr>
          <w:rtl/>
        </w:rPr>
      </w:pPr>
      <w:bookmarkStart w:id="8147" w:name="ET_yor_6688_33"/>
      <w:r w:rsidRPr="009A1654">
        <w:rPr>
          <w:rStyle w:val="TagStyle"/>
          <w:rtl/>
        </w:rPr>
        <w:t xml:space="preserve"> &lt;&lt; יור &gt;&gt; </w:t>
      </w:r>
      <w:r>
        <w:rPr>
          <w:rtl/>
        </w:rPr>
        <w:t>היו"ר יעקב מרגי:</w:t>
      </w:r>
      <w:r w:rsidRPr="009A1654">
        <w:rPr>
          <w:rStyle w:val="TagStyle"/>
          <w:rtl/>
        </w:rPr>
        <w:t xml:space="preserve"> &lt;&lt; יור &gt;&gt;</w:t>
      </w:r>
      <w:r>
        <w:rPr>
          <w:rtl/>
        </w:rPr>
        <w:t xml:space="preserve"> </w:t>
      </w:r>
      <w:bookmarkEnd w:id="8147"/>
    </w:p>
    <w:p w:rsidR="00E50A18" w:rsidRDefault="00E50A18" w:rsidP="001C0776">
      <w:pPr>
        <w:rPr>
          <w:rtl/>
          <w:lang w:eastAsia="he-IL"/>
        </w:rPr>
      </w:pPr>
    </w:p>
    <w:p w:rsidR="00E50A18" w:rsidRDefault="00E50A18" w:rsidP="000F0011">
      <w:pPr>
        <w:rPr>
          <w:rtl/>
          <w:lang w:eastAsia="he-IL"/>
        </w:rPr>
      </w:pPr>
      <w:bookmarkStart w:id="8148" w:name="_ETM_Q45_555305"/>
      <w:bookmarkEnd w:id="8148"/>
      <w:r>
        <w:rPr>
          <w:rFonts w:hint="cs"/>
          <w:rtl/>
          <w:lang w:eastAsia="he-IL"/>
        </w:rPr>
        <w:t>נא לא להפריע. תודה.</w:t>
      </w:r>
      <w:bookmarkStart w:id="8149" w:name="_ETM_Q45_556456"/>
      <w:bookmarkEnd w:id="8149"/>
    </w:p>
    <w:p w:rsidR="00E50A18" w:rsidRDefault="00E50A18" w:rsidP="000F0011">
      <w:pPr>
        <w:rPr>
          <w:rtl/>
          <w:lang w:eastAsia="he-IL"/>
        </w:rPr>
      </w:pPr>
    </w:p>
    <w:p w:rsidR="00E50A18" w:rsidRDefault="00E50A18" w:rsidP="000F0011">
      <w:pPr>
        <w:pStyle w:val="-"/>
        <w:keepNext/>
        <w:rPr>
          <w:rtl/>
        </w:rPr>
      </w:pPr>
      <w:bookmarkStart w:id="8150" w:name="ET_speakercontinue_5264_35"/>
      <w:r w:rsidRPr="009A1654">
        <w:rPr>
          <w:rStyle w:val="TagStyle"/>
          <w:rtl/>
        </w:rPr>
        <w:t xml:space="preserve"> &lt;&lt; דובר_המשך &gt;&gt; </w:t>
      </w:r>
      <w:r>
        <w:rPr>
          <w:rtl/>
        </w:rPr>
        <w:t>אחמד טיבי (חד"ש-תע"ל):</w:t>
      </w:r>
      <w:r w:rsidRPr="009A1654">
        <w:rPr>
          <w:rStyle w:val="TagStyle"/>
          <w:rtl/>
        </w:rPr>
        <w:t xml:space="preserve"> &lt;&lt; דובר_המשך &gt;&gt;</w:t>
      </w:r>
      <w:r>
        <w:rPr>
          <w:rStyle w:val="TagStyle"/>
          <w:rtl/>
        </w:rPr>
        <w:t xml:space="preserve"> </w:t>
      </w:r>
      <w:bookmarkEnd w:id="8150"/>
    </w:p>
    <w:p w:rsidR="00E50A18" w:rsidRDefault="00E50A18" w:rsidP="001C0776">
      <w:pPr>
        <w:rPr>
          <w:rtl/>
          <w:lang w:eastAsia="he-IL"/>
        </w:rPr>
      </w:pPr>
    </w:p>
    <w:p w:rsidR="00E50A18" w:rsidRPr="009A1654" w:rsidRDefault="00E50A18" w:rsidP="000F0011">
      <w:pPr>
        <w:rPr>
          <w:rtl/>
          <w:lang w:eastAsia="he-IL"/>
        </w:rPr>
      </w:pPr>
      <w:r>
        <w:rPr>
          <w:rFonts w:hint="cs"/>
          <w:rtl/>
          <w:lang w:eastAsia="he-IL"/>
        </w:rPr>
        <w:t xml:space="preserve">תודה </w:t>
      </w:r>
      <w:bookmarkStart w:id="8151" w:name="_ETM_Q45_550700"/>
      <w:bookmarkEnd w:id="8151"/>
      <w:r>
        <w:rPr>
          <w:rFonts w:hint="cs"/>
          <w:rtl/>
          <w:lang w:eastAsia="he-IL"/>
        </w:rPr>
        <w:t>רבה.</w:t>
      </w:r>
    </w:p>
    <w:p w:rsidR="00E50A18" w:rsidRDefault="00E50A18" w:rsidP="001C0776">
      <w:pPr>
        <w:rPr>
          <w:rtl/>
          <w:lang w:eastAsia="he-IL"/>
        </w:rPr>
      </w:pPr>
      <w:bookmarkStart w:id="8152" w:name="_ETM_Q45_556513"/>
      <w:bookmarkEnd w:id="8152"/>
    </w:p>
    <w:p w:rsidR="00E50A18" w:rsidRDefault="00E50A18" w:rsidP="000F0011">
      <w:pPr>
        <w:pStyle w:val="af5"/>
        <w:keepNext/>
        <w:rPr>
          <w:rtl/>
        </w:rPr>
      </w:pPr>
      <w:bookmarkStart w:id="8153" w:name="ET_interruption_6357_36"/>
      <w:r w:rsidRPr="009A1654">
        <w:rPr>
          <w:rStyle w:val="TagStyle"/>
          <w:rtl/>
        </w:rPr>
        <w:t xml:space="preserve"> &lt;&lt; קריאה &gt;&gt; </w:t>
      </w:r>
      <w:r>
        <w:rPr>
          <w:rtl/>
        </w:rPr>
        <w:t>משה סעדה (הליכוד):</w:t>
      </w:r>
      <w:r w:rsidRPr="009A1654">
        <w:rPr>
          <w:rStyle w:val="TagStyle"/>
          <w:rtl/>
        </w:rPr>
        <w:t xml:space="preserve"> &lt;&lt; קריאה &gt;&gt;</w:t>
      </w:r>
      <w:r>
        <w:rPr>
          <w:rtl/>
        </w:rPr>
        <w:t xml:space="preserve"> </w:t>
      </w:r>
      <w:bookmarkEnd w:id="8153"/>
    </w:p>
    <w:p w:rsidR="00E50A18" w:rsidRDefault="00E50A18" w:rsidP="001C0776">
      <w:pPr>
        <w:rPr>
          <w:rtl/>
          <w:lang w:eastAsia="he-IL"/>
        </w:rPr>
      </w:pPr>
    </w:p>
    <w:p w:rsidR="00E50A18" w:rsidRDefault="00E50A18" w:rsidP="000F0011">
      <w:pPr>
        <w:rPr>
          <w:rtl/>
          <w:lang w:eastAsia="he-IL"/>
        </w:rPr>
      </w:pPr>
      <w:bookmarkStart w:id="8154" w:name="_ETM_Q45_557092"/>
      <w:bookmarkEnd w:id="8154"/>
      <w:r>
        <w:rPr>
          <w:rFonts w:hint="cs"/>
          <w:rtl/>
          <w:lang w:eastAsia="he-IL"/>
        </w:rPr>
        <w:t xml:space="preserve">זה לא יעזור. אני מבין את החשש שלך ושל החברים שלך - - </w:t>
      </w:r>
      <w:bookmarkStart w:id="8155" w:name="_ETM_Q45_557474"/>
      <w:bookmarkEnd w:id="8155"/>
    </w:p>
    <w:p w:rsidR="00E50A18" w:rsidRDefault="00E50A18" w:rsidP="000F0011">
      <w:pPr>
        <w:rPr>
          <w:rtl/>
          <w:lang w:eastAsia="he-IL"/>
        </w:rPr>
      </w:pPr>
      <w:bookmarkStart w:id="8156" w:name="_ETM_Q45_557533"/>
      <w:bookmarkEnd w:id="8156"/>
    </w:p>
    <w:p w:rsidR="00E50A18" w:rsidRDefault="00E50A18" w:rsidP="000F0011">
      <w:pPr>
        <w:pStyle w:val="-"/>
        <w:keepNext/>
        <w:rPr>
          <w:rtl/>
        </w:rPr>
      </w:pPr>
      <w:bookmarkStart w:id="8157" w:name="ET_speakercontinue_5264_37"/>
      <w:r w:rsidRPr="009A1654">
        <w:rPr>
          <w:rStyle w:val="TagStyle"/>
          <w:rtl/>
        </w:rPr>
        <w:t xml:space="preserve"> &lt;&lt; דובר_המשך &gt;&gt; </w:t>
      </w:r>
      <w:r>
        <w:rPr>
          <w:rtl/>
        </w:rPr>
        <w:t>אחמד טיבי (חד"ש-תע"ל):</w:t>
      </w:r>
      <w:r w:rsidRPr="009A1654">
        <w:rPr>
          <w:rStyle w:val="TagStyle"/>
          <w:rtl/>
        </w:rPr>
        <w:t xml:space="preserve"> &lt;&lt; דובר_המשך &gt;&gt;</w:t>
      </w:r>
      <w:r>
        <w:rPr>
          <w:rtl/>
        </w:rPr>
        <w:t xml:space="preserve"> </w:t>
      </w:r>
      <w:bookmarkEnd w:id="8157"/>
    </w:p>
    <w:p w:rsidR="00E50A18" w:rsidRDefault="00E50A18" w:rsidP="001C0776">
      <w:pPr>
        <w:rPr>
          <w:rtl/>
          <w:lang w:eastAsia="he-IL"/>
        </w:rPr>
      </w:pPr>
    </w:p>
    <w:p w:rsidR="00E50A18" w:rsidRDefault="00E50A18" w:rsidP="000F0011">
      <w:pPr>
        <w:rPr>
          <w:rtl/>
          <w:lang w:eastAsia="he-IL"/>
        </w:rPr>
      </w:pPr>
      <w:bookmarkStart w:id="8158" w:name="_ETM_Q45_558494"/>
      <w:bookmarkEnd w:id="8158"/>
      <w:r>
        <w:rPr>
          <w:rFonts w:hint="cs"/>
          <w:rtl/>
          <w:lang w:eastAsia="he-IL"/>
        </w:rPr>
        <w:t>תודה רבה.</w:t>
      </w:r>
      <w:bookmarkStart w:id="8159" w:name="_ETM_Q45_559970"/>
      <w:bookmarkEnd w:id="8159"/>
    </w:p>
    <w:p w:rsidR="00E50A18" w:rsidRDefault="00E50A18" w:rsidP="000F0011">
      <w:pPr>
        <w:rPr>
          <w:rtl/>
          <w:lang w:eastAsia="he-IL"/>
        </w:rPr>
      </w:pPr>
      <w:bookmarkStart w:id="8160" w:name="_ETM_Q45_560035"/>
      <w:bookmarkEnd w:id="8160"/>
    </w:p>
    <w:p w:rsidR="00E50A18" w:rsidRDefault="00E50A18" w:rsidP="000F0011">
      <w:pPr>
        <w:pStyle w:val="af5"/>
        <w:keepNext/>
        <w:rPr>
          <w:rtl/>
        </w:rPr>
      </w:pPr>
      <w:bookmarkStart w:id="8161" w:name="ET_interruption_6357_38"/>
      <w:r w:rsidRPr="009A1654">
        <w:rPr>
          <w:rStyle w:val="TagStyle"/>
          <w:rtl/>
        </w:rPr>
        <w:t xml:space="preserve"> &lt;&lt; קריאה &gt;&gt; </w:t>
      </w:r>
      <w:r>
        <w:rPr>
          <w:rtl/>
        </w:rPr>
        <w:t>משה סעדה (הליכוד):</w:t>
      </w:r>
      <w:r w:rsidRPr="009A1654">
        <w:rPr>
          <w:rStyle w:val="TagStyle"/>
          <w:rtl/>
        </w:rPr>
        <w:t xml:space="preserve"> &lt;&lt; קריאה &gt;&gt;</w:t>
      </w:r>
      <w:r>
        <w:rPr>
          <w:rtl/>
        </w:rPr>
        <w:t xml:space="preserve"> </w:t>
      </w:r>
      <w:bookmarkEnd w:id="8161"/>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 - אבל אני אומר לך, ואמרתי לך </w:t>
      </w:r>
      <w:bookmarkStart w:id="8162" w:name="_ETM_Q45_559990"/>
      <w:bookmarkEnd w:id="8162"/>
      <w:r>
        <w:rPr>
          <w:rFonts w:hint="cs"/>
          <w:rtl/>
          <w:lang w:eastAsia="he-IL"/>
        </w:rPr>
        <w:t>את זה בכנסת</w:t>
      </w:r>
      <w:bookmarkStart w:id="8163" w:name="_ETM_Q45_562461"/>
      <w:bookmarkEnd w:id="8163"/>
      <w:r>
        <w:rPr>
          <w:rFonts w:hint="cs"/>
          <w:rtl/>
          <w:lang w:eastAsia="he-IL"/>
        </w:rPr>
        <w:t xml:space="preserve"> - -</w:t>
      </w:r>
    </w:p>
    <w:p w:rsidR="00E50A18" w:rsidRDefault="00E50A18" w:rsidP="000F0011">
      <w:pPr>
        <w:rPr>
          <w:rtl/>
          <w:lang w:eastAsia="he-IL"/>
        </w:rPr>
      </w:pPr>
      <w:bookmarkStart w:id="8164" w:name="_ETM_Q45_562517"/>
      <w:bookmarkEnd w:id="8164"/>
    </w:p>
    <w:p w:rsidR="00E50A18" w:rsidRDefault="00E50A18" w:rsidP="000F0011">
      <w:pPr>
        <w:pStyle w:val="af6"/>
        <w:keepNext/>
        <w:rPr>
          <w:rtl/>
        </w:rPr>
      </w:pPr>
      <w:bookmarkStart w:id="8165" w:name="ET_yor_6688_39"/>
      <w:r w:rsidRPr="009A1654">
        <w:rPr>
          <w:rStyle w:val="TagStyle"/>
          <w:rtl/>
        </w:rPr>
        <w:lastRenderedPageBreak/>
        <w:t xml:space="preserve"> &lt;&lt; יור &gt;&gt; </w:t>
      </w:r>
      <w:r>
        <w:rPr>
          <w:rtl/>
        </w:rPr>
        <w:t>היו"ר יעקב מרגי:</w:t>
      </w:r>
      <w:r w:rsidRPr="009A1654">
        <w:rPr>
          <w:rStyle w:val="TagStyle"/>
          <w:rtl/>
        </w:rPr>
        <w:t xml:space="preserve"> &lt;&lt; יור &gt;&gt;</w:t>
      </w:r>
      <w:r>
        <w:rPr>
          <w:rtl/>
        </w:rPr>
        <w:t xml:space="preserve"> </w:t>
      </w:r>
      <w:bookmarkEnd w:id="8165"/>
    </w:p>
    <w:p w:rsidR="00E50A18" w:rsidRDefault="00E50A18" w:rsidP="001C0776">
      <w:pPr>
        <w:rPr>
          <w:rtl/>
          <w:lang w:eastAsia="he-IL"/>
        </w:rPr>
      </w:pPr>
    </w:p>
    <w:p w:rsidR="00E50A18" w:rsidRDefault="00E50A18" w:rsidP="000F0011">
      <w:pPr>
        <w:rPr>
          <w:rtl/>
          <w:lang w:eastAsia="he-IL"/>
        </w:rPr>
      </w:pPr>
      <w:bookmarkStart w:id="8166" w:name="_ETM_Q45_563528"/>
      <w:bookmarkEnd w:id="8166"/>
      <w:r>
        <w:rPr>
          <w:rFonts w:hint="cs"/>
          <w:rtl/>
          <w:lang w:eastAsia="he-IL"/>
        </w:rPr>
        <w:t>תודה.</w:t>
      </w:r>
      <w:bookmarkStart w:id="8167" w:name="_ETM_Q45_564541"/>
      <w:bookmarkEnd w:id="8167"/>
    </w:p>
    <w:p w:rsidR="00E50A18" w:rsidRDefault="00E50A18" w:rsidP="000F0011">
      <w:pPr>
        <w:rPr>
          <w:rtl/>
          <w:lang w:eastAsia="he-IL"/>
        </w:rPr>
      </w:pPr>
      <w:bookmarkStart w:id="8168" w:name="_ETM_Q45_564591"/>
      <w:bookmarkEnd w:id="8168"/>
    </w:p>
    <w:p w:rsidR="00E50A18" w:rsidRDefault="00E50A18" w:rsidP="000F0011">
      <w:pPr>
        <w:pStyle w:val="af5"/>
        <w:keepNext/>
        <w:rPr>
          <w:rtl/>
        </w:rPr>
      </w:pPr>
      <w:bookmarkStart w:id="8169" w:name="ET_interruption_6357_40"/>
      <w:r w:rsidRPr="009A1654">
        <w:rPr>
          <w:rStyle w:val="TagStyle"/>
          <w:rtl/>
        </w:rPr>
        <w:t xml:space="preserve"> &lt;&lt; קריאה &gt;&gt; </w:t>
      </w:r>
      <w:r>
        <w:rPr>
          <w:rtl/>
        </w:rPr>
        <w:t>משה סעדה (הליכוד):</w:t>
      </w:r>
      <w:r w:rsidRPr="009A1654">
        <w:rPr>
          <w:rStyle w:val="TagStyle"/>
          <w:rtl/>
        </w:rPr>
        <w:t xml:space="preserve"> &lt;&lt; קריאה &gt;&gt;</w:t>
      </w:r>
      <w:r>
        <w:rPr>
          <w:rtl/>
        </w:rPr>
        <w:t xml:space="preserve"> </w:t>
      </w:r>
      <w:bookmarkEnd w:id="8169"/>
    </w:p>
    <w:p w:rsidR="00E50A18" w:rsidRDefault="00E50A18" w:rsidP="001C0776">
      <w:pPr>
        <w:rPr>
          <w:rtl/>
          <w:lang w:eastAsia="he-IL"/>
        </w:rPr>
      </w:pPr>
    </w:p>
    <w:p w:rsidR="00E50A18" w:rsidRDefault="00E50A18" w:rsidP="000F0011">
      <w:pPr>
        <w:rPr>
          <w:rtl/>
          <w:lang w:eastAsia="he-IL"/>
        </w:rPr>
      </w:pPr>
      <w:r>
        <w:rPr>
          <w:rFonts w:hint="cs"/>
          <w:rtl/>
          <w:lang w:eastAsia="he-IL"/>
        </w:rPr>
        <w:t>- - מה שהיה - - -</w:t>
      </w:r>
      <w:bookmarkStart w:id="8170" w:name="_ETM_Q45_564440"/>
      <w:bookmarkEnd w:id="8170"/>
    </w:p>
    <w:p w:rsidR="00E50A18" w:rsidRDefault="00E50A18" w:rsidP="000F0011">
      <w:pPr>
        <w:rPr>
          <w:rtl/>
          <w:lang w:eastAsia="he-IL"/>
        </w:rPr>
      </w:pPr>
      <w:bookmarkStart w:id="8171" w:name="_ETM_Q45_564488"/>
      <w:bookmarkEnd w:id="8171"/>
    </w:p>
    <w:p w:rsidR="00E50A18" w:rsidRDefault="00E50A18" w:rsidP="000F0011">
      <w:pPr>
        <w:pStyle w:val="af6"/>
        <w:keepNext/>
        <w:rPr>
          <w:rtl/>
        </w:rPr>
      </w:pPr>
      <w:bookmarkStart w:id="8172" w:name="ET_yor_6688_41"/>
      <w:r w:rsidRPr="009A1654">
        <w:rPr>
          <w:rStyle w:val="TagStyle"/>
          <w:rtl/>
        </w:rPr>
        <w:t xml:space="preserve"> &lt;&lt; יור &gt;&gt; </w:t>
      </w:r>
      <w:r>
        <w:rPr>
          <w:rtl/>
        </w:rPr>
        <w:t>היו"ר יעקב מרגי:</w:t>
      </w:r>
      <w:r w:rsidRPr="009A1654">
        <w:rPr>
          <w:rStyle w:val="TagStyle"/>
          <w:rtl/>
        </w:rPr>
        <w:t xml:space="preserve"> &lt;&lt; יור &gt;&gt;</w:t>
      </w:r>
      <w:r>
        <w:rPr>
          <w:rtl/>
        </w:rPr>
        <w:t xml:space="preserve"> </w:t>
      </w:r>
      <w:bookmarkEnd w:id="8172"/>
    </w:p>
    <w:p w:rsidR="00E50A18" w:rsidRDefault="00E50A18" w:rsidP="001C0776">
      <w:pPr>
        <w:rPr>
          <w:rtl/>
          <w:lang w:eastAsia="he-IL"/>
        </w:rPr>
      </w:pPr>
    </w:p>
    <w:p w:rsidR="00E50A18" w:rsidRDefault="00E50A18" w:rsidP="000F0011">
      <w:pPr>
        <w:rPr>
          <w:rtl/>
          <w:lang w:eastAsia="he-IL"/>
        </w:rPr>
      </w:pPr>
      <w:bookmarkStart w:id="8173" w:name="_ETM_Q45_565544"/>
      <w:bookmarkEnd w:id="8173"/>
      <w:r>
        <w:rPr>
          <w:rFonts w:hint="cs"/>
          <w:rtl/>
          <w:lang w:eastAsia="he-IL"/>
        </w:rPr>
        <w:t>בישיבה.</w:t>
      </w:r>
      <w:bookmarkStart w:id="8174" w:name="_ETM_Q45_565429"/>
      <w:bookmarkStart w:id="8175" w:name="_ETM_Q45_565483"/>
      <w:bookmarkEnd w:id="8174"/>
      <w:bookmarkEnd w:id="8175"/>
    </w:p>
    <w:p w:rsidR="00E50A18" w:rsidRPr="001B7E9C" w:rsidRDefault="00E50A18" w:rsidP="000F0011">
      <w:pPr>
        <w:rPr>
          <w:rtl/>
        </w:rPr>
      </w:pPr>
    </w:p>
    <w:p w:rsidR="00E50A18" w:rsidRDefault="00E50A18" w:rsidP="000F0011">
      <w:pPr>
        <w:pStyle w:val="-"/>
        <w:keepNext/>
        <w:rPr>
          <w:rtl/>
        </w:rPr>
      </w:pPr>
      <w:bookmarkStart w:id="8176" w:name="ET_speakercontinue_5264_43"/>
      <w:r w:rsidRPr="009A1654">
        <w:rPr>
          <w:rStyle w:val="TagStyle"/>
          <w:rtl/>
        </w:rPr>
        <w:t xml:space="preserve"> &lt;&lt; דובר_המשך &gt;&gt; </w:t>
      </w:r>
      <w:r>
        <w:rPr>
          <w:rtl/>
        </w:rPr>
        <w:t>אחמד טיבי (חד"ש-תע"ל):</w:t>
      </w:r>
      <w:r w:rsidRPr="009A1654">
        <w:rPr>
          <w:rStyle w:val="TagStyle"/>
          <w:rtl/>
        </w:rPr>
        <w:t xml:space="preserve"> &lt;&lt; דובר_המשך &gt;&gt;</w:t>
      </w:r>
      <w:r>
        <w:rPr>
          <w:rtl/>
        </w:rPr>
        <w:t xml:space="preserve"> </w:t>
      </w:r>
      <w:bookmarkEnd w:id="8176"/>
    </w:p>
    <w:p w:rsidR="00E50A18" w:rsidRDefault="00E50A18" w:rsidP="001C0776">
      <w:pPr>
        <w:rPr>
          <w:rtl/>
          <w:lang w:eastAsia="he-IL"/>
        </w:rPr>
      </w:pPr>
    </w:p>
    <w:p w:rsidR="00E50A18" w:rsidRDefault="00E50A18" w:rsidP="000F0011">
      <w:pPr>
        <w:rPr>
          <w:rtl/>
          <w:lang w:eastAsia="he-IL"/>
        </w:rPr>
      </w:pPr>
      <w:bookmarkStart w:id="8177" w:name="_ETM_Q45_564384"/>
      <w:bookmarkEnd w:id="8177"/>
      <w:r>
        <w:rPr>
          <w:rFonts w:hint="cs"/>
          <w:rtl/>
          <w:lang w:eastAsia="he-IL"/>
        </w:rPr>
        <w:t>אני לא רוצה</w:t>
      </w:r>
      <w:bookmarkStart w:id="8178" w:name="_ETM_Q45_565804"/>
      <w:bookmarkEnd w:id="8178"/>
      <w:r>
        <w:rPr>
          <w:rFonts w:hint="cs"/>
          <w:rtl/>
          <w:lang w:eastAsia="he-IL"/>
        </w:rPr>
        <w:t xml:space="preserve"> - - - </w:t>
      </w:r>
    </w:p>
    <w:p w:rsidR="00E50A18" w:rsidRDefault="00E50A18" w:rsidP="000F0011">
      <w:pPr>
        <w:rPr>
          <w:rtl/>
          <w:lang w:eastAsia="he-IL"/>
        </w:rPr>
      </w:pPr>
      <w:bookmarkStart w:id="8179" w:name="_ETM_Q45_562106"/>
      <w:bookmarkStart w:id="8180" w:name="_ETM_Q45_562156"/>
      <w:bookmarkEnd w:id="8179"/>
      <w:bookmarkEnd w:id="8180"/>
    </w:p>
    <w:p w:rsidR="00E50A18" w:rsidRDefault="00E50A18" w:rsidP="000F0011">
      <w:pPr>
        <w:pStyle w:val="af6"/>
        <w:keepNext/>
        <w:rPr>
          <w:rtl/>
        </w:rPr>
      </w:pPr>
      <w:bookmarkStart w:id="8181" w:name="ET_yor_6688_44"/>
      <w:r w:rsidRPr="009A1654">
        <w:rPr>
          <w:rStyle w:val="TagStyle"/>
          <w:rtl/>
        </w:rPr>
        <w:t xml:space="preserve"> &lt;&lt; יור &gt;&gt; </w:t>
      </w:r>
      <w:r>
        <w:rPr>
          <w:rtl/>
        </w:rPr>
        <w:t>היו"ר יעקב מרגי:</w:t>
      </w:r>
      <w:r w:rsidRPr="009A1654">
        <w:rPr>
          <w:rStyle w:val="TagStyle"/>
          <w:rtl/>
        </w:rPr>
        <w:t xml:space="preserve"> &lt;&lt; יור &gt;&gt;</w:t>
      </w:r>
      <w:r>
        <w:rPr>
          <w:rtl/>
        </w:rPr>
        <w:t xml:space="preserve"> </w:t>
      </w:r>
      <w:bookmarkEnd w:id="8181"/>
    </w:p>
    <w:p w:rsidR="00E50A18" w:rsidRDefault="00E50A18" w:rsidP="001C0776">
      <w:pPr>
        <w:rPr>
          <w:rtl/>
          <w:lang w:eastAsia="he-IL"/>
        </w:rPr>
      </w:pPr>
    </w:p>
    <w:p w:rsidR="00E50A18" w:rsidRDefault="00E50A18" w:rsidP="000F0011">
      <w:pPr>
        <w:rPr>
          <w:rtl/>
          <w:lang w:eastAsia="he-IL"/>
        </w:rPr>
      </w:pPr>
      <w:bookmarkStart w:id="8182" w:name="_ETM_Q45_563000"/>
      <w:bookmarkEnd w:id="8182"/>
      <w:r>
        <w:rPr>
          <w:rFonts w:hint="cs"/>
          <w:rtl/>
          <w:lang w:eastAsia="he-IL"/>
        </w:rPr>
        <w:t>לא, השאלה אם הוא מסכים - - -</w:t>
      </w:r>
    </w:p>
    <w:p w:rsidR="00E50A18" w:rsidRDefault="00E50A18" w:rsidP="000F0011">
      <w:pPr>
        <w:rPr>
          <w:rtl/>
          <w:lang w:eastAsia="he-IL"/>
        </w:rPr>
      </w:pPr>
    </w:p>
    <w:p w:rsidR="00E50A18" w:rsidRDefault="00E50A18" w:rsidP="000F0011">
      <w:pPr>
        <w:pStyle w:val="af5"/>
        <w:keepNext/>
        <w:rPr>
          <w:rtl/>
        </w:rPr>
      </w:pPr>
      <w:bookmarkStart w:id="8183" w:name="ET_interruption_6357_45"/>
      <w:r w:rsidRPr="009A1654">
        <w:rPr>
          <w:rStyle w:val="TagStyle"/>
          <w:rtl/>
        </w:rPr>
        <w:t xml:space="preserve"> &lt;&lt; קריאה &gt;&gt; </w:t>
      </w:r>
      <w:r>
        <w:rPr>
          <w:rtl/>
        </w:rPr>
        <w:t>משה סעדה (הליכוד):</w:t>
      </w:r>
      <w:r w:rsidRPr="009A1654">
        <w:rPr>
          <w:rStyle w:val="TagStyle"/>
          <w:rtl/>
        </w:rPr>
        <w:t xml:space="preserve"> &lt;&lt; קריאה &gt;&gt;</w:t>
      </w:r>
      <w:r>
        <w:rPr>
          <w:rtl/>
        </w:rPr>
        <w:t xml:space="preserve"> </w:t>
      </w:r>
      <w:bookmarkEnd w:id="8183"/>
    </w:p>
    <w:p w:rsidR="00E50A18" w:rsidRDefault="00E50A18" w:rsidP="001C0776">
      <w:pPr>
        <w:rPr>
          <w:rtl/>
          <w:lang w:eastAsia="he-IL"/>
        </w:rPr>
      </w:pPr>
    </w:p>
    <w:p w:rsidR="00E50A18" w:rsidRDefault="00E50A18" w:rsidP="000F0011">
      <w:pPr>
        <w:rPr>
          <w:rtl/>
          <w:lang w:eastAsia="he-IL"/>
        </w:rPr>
      </w:pPr>
      <w:bookmarkStart w:id="8184" w:name="_ETM_Q45_566898"/>
      <w:bookmarkEnd w:id="8184"/>
      <w:r>
        <w:rPr>
          <w:rFonts w:hint="cs"/>
          <w:rtl/>
          <w:lang w:eastAsia="he-IL"/>
        </w:rPr>
        <w:t>מה שהיה -</w:t>
      </w:r>
      <w:bookmarkStart w:id="8185" w:name="_ETM_Q45_568402"/>
      <w:bookmarkEnd w:id="8185"/>
      <w:r>
        <w:rPr>
          <w:rFonts w:hint="cs"/>
          <w:rtl/>
          <w:lang w:eastAsia="he-IL"/>
        </w:rPr>
        <w:t xml:space="preserve"> - - </w:t>
      </w:r>
      <w:bookmarkStart w:id="8186" w:name="_ETM_Q45_569009"/>
      <w:bookmarkEnd w:id="8186"/>
    </w:p>
    <w:p w:rsidR="00E50A18" w:rsidRDefault="00E50A18" w:rsidP="000F0011">
      <w:pPr>
        <w:rPr>
          <w:rtl/>
          <w:lang w:eastAsia="he-IL"/>
        </w:rPr>
      </w:pPr>
      <w:bookmarkStart w:id="8187" w:name="_ETM_Q45_569085"/>
      <w:bookmarkEnd w:id="8187"/>
    </w:p>
    <w:p w:rsidR="00E50A18" w:rsidRDefault="00E50A18" w:rsidP="000F0011">
      <w:pPr>
        <w:pStyle w:val="af6"/>
        <w:keepNext/>
        <w:rPr>
          <w:rtl/>
        </w:rPr>
      </w:pPr>
      <w:bookmarkStart w:id="8188" w:name="ET_yor_6688_46"/>
      <w:r w:rsidRPr="009A1654">
        <w:rPr>
          <w:rStyle w:val="TagStyle"/>
          <w:rtl/>
        </w:rPr>
        <w:t xml:space="preserve"> &lt;&lt; יור &gt;&gt; </w:t>
      </w:r>
      <w:r>
        <w:rPr>
          <w:rtl/>
        </w:rPr>
        <w:t>היו"ר יעקב מרגי:</w:t>
      </w:r>
      <w:r w:rsidRPr="009A1654">
        <w:rPr>
          <w:rStyle w:val="TagStyle"/>
          <w:rtl/>
        </w:rPr>
        <w:t xml:space="preserve"> &lt;&lt; יור &gt;&gt;</w:t>
      </w:r>
      <w:r>
        <w:rPr>
          <w:rtl/>
        </w:rPr>
        <w:t xml:space="preserve"> </w:t>
      </w:r>
      <w:bookmarkEnd w:id="8188"/>
    </w:p>
    <w:p w:rsidR="00E50A18" w:rsidRDefault="00E50A18" w:rsidP="001C0776">
      <w:pPr>
        <w:rPr>
          <w:rtl/>
          <w:lang w:eastAsia="he-IL"/>
        </w:rPr>
      </w:pPr>
    </w:p>
    <w:p w:rsidR="00E50A18" w:rsidRDefault="00E50A18" w:rsidP="000F0011">
      <w:pPr>
        <w:rPr>
          <w:rtl/>
          <w:lang w:eastAsia="he-IL"/>
        </w:rPr>
      </w:pPr>
      <w:bookmarkStart w:id="8189" w:name="_ETM_Q45_570472"/>
      <w:bookmarkEnd w:id="8189"/>
      <w:r>
        <w:rPr>
          <w:rFonts w:hint="cs"/>
          <w:rtl/>
          <w:lang w:eastAsia="he-IL"/>
        </w:rPr>
        <w:t>חבר הכנסת סעדה.</w:t>
      </w:r>
      <w:bookmarkStart w:id="8190" w:name="_ETM_Q45_568583"/>
      <w:bookmarkEnd w:id="8190"/>
    </w:p>
    <w:p w:rsidR="00E50A18" w:rsidRDefault="00E50A18" w:rsidP="000F0011">
      <w:pPr>
        <w:rPr>
          <w:rtl/>
          <w:lang w:eastAsia="he-IL"/>
        </w:rPr>
      </w:pPr>
      <w:bookmarkStart w:id="8191" w:name="_ETM_Q45_568634"/>
      <w:bookmarkEnd w:id="8191"/>
    </w:p>
    <w:p w:rsidR="00E50A18" w:rsidRDefault="00E50A18" w:rsidP="000F0011">
      <w:pPr>
        <w:pStyle w:val="-"/>
        <w:keepNext/>
        <w:rPr>
          <w:rtl/>
        </w:rPr>
      </w:pPr>
      <w:bookmarkStart w:id="8192" w:name="ET_speakercontinue_5264_47"/>
      <w:r w:rsidRPr="009A1654">
        <w:rPr>
          <w:rStyle w:val="TagStyle"/>
          <w:rtl/>
        </w:rPr>
        <w:t xml:space="preserve"> &lt;&lt; דובר_המשך &gt;&gt; </w:t>
      </w:r>
      <w:r>
        <w:rPr>
          <w:rtl/>
        </w:rPr>
        <w:t>אחמד טיבי (חד"ש-תע"ל):</w:t>
      </w:r>
      <w:r w:rsidRPr="009A1654">
        <w:rPr>
          <w:rStyle w:val="TagStyle"/>
          <w:rtl/>
        </w:rPr>
        <w:t xml:space="preserve"> &lt;&lt; דובר_המשך &gt;&gt;</w:t>
      </w:r>
      <w:r>
        <w:rPr>
          <w:rtl/>
        </w:rPr>
        <w:t xml:space="preserve"> </w:t>
      </w:r>
      <w:bookmarkEnd w:id="8192"/>
    </w:p>
    <w:p w:rsidR="00E50A18" w:rsidRDefault="00E50A18" w:rsidP="001C0776">
      <w:pPr>
        <w:rPr>
          <w:rtl/>
          <w:lang w:eastAsia="he-IL"/>
        </w:rPr>
      </w:pPr>
    </w:p>
    <w:p w:rsidR="00E50A18" w:rsidRDefault="00E50A18" w:rsidP="000F0011">
      <w:pPr>
        <w:rPr>
          <w:rtl/>
          <w:lang w:eastAsia="he-IL"/>
        </w:rPr>
      </w:pPr>
      <w:bookmarkStart w:id="8193" w:name="_ETM_Q45_569559"/>
      <w:bookmarkEnd w:id="8193"/>
      <w:r>
        <w:rPr>
          <w:rFonts w:hint="cs"/>
          <w:rtl/>
          <w:lang w:eastAsia="he-IL"/>
        </w:rPr>
        <w:t>תשב, תשב.</w:t>
      </w:r>
      <w:bookmarkStart w:id="8194" w:name="_ETM_Q45_570551"/>
      <w:bookmarkEnd w:id="8194"/>
    </w:p>
    <w:p w:rsidR="00E50A18" w:rsidRDefault="00E50A18" w:rsidP="000F0011">
      <w:pPr>
        <w:rPr>
          <w:rtl/>
          <w:lang w:eastAsia="he-IL"/>
        </w:rPr>
      </w:pPr>
      <w:bookmarkStart w:id="8195" w:name="_ETM_Q45_570596"/>
      <w:bookmarkEnd w:id="8195"/>
    </w:p>
    <w:p w:rsidR="00E50A18" w:rsidRDefault="00E50A18" w:rsidP="000F0011">
      <w:pPr>
        <w:pStyle w:val="af6"/>
        <w:keepNext/>
        <w:rPr>
          <w:rtl/>
        </w:rPr>
      </w:pPr>
      <w:bookmarkStart w:id="8196" w:name="ET_yor_6688_48"/>
      <w:r w:rsidRPr="009A1654">
        <w:rPr>
          <w:rStyle w:val="TagStyle"/>
          <w:rtl/>
        </w:rPr>
        <w:t xml:space="preserve"> &lt;&lt; יור &gt;&gt; </w:t>
      </w:r>
      <w:r>
        <w:rPr>
          <w:rtl/>
        </w:rPr>
        <w:t>היו"ר יעקב מרגי:</w:t>
      </w:r>
      <w:r w:rsidRPr="009A1654">
        <w:rPr>
          <w:rStyle w:val="TagStyle"/>
          <w:rtl/>
        </w:rPr>
        <w:t xml:space="preserve"> &lt;&lt; יור &gt;&gt;</w:t>
      </w:r>
      <w:r>
        <w:rPr>
          <w:rtl/>
        </w:rPr>
        <w:t xml:space="preserve"> </w:t>
      </w:r>
      <w:bookmarkEnd w:id="8196"/>
    </w:p>
    <w:p w:rsidR="00E50A18" w:rsidRDefault="00E50A18" w:rsidP="001C0776">
      <w:pPr>
        <w:rPr>
          <w:rtl/>
          <w:lang w:eastAsia="he-IL"/>
        </w:rPr>
      </w:pPr>
    </w:p>
    <w:p w:rsidR="00E50A18" w:rsidRDefault="00E50A18" w:rsidP="000F0011">
      <w:pPr>
        <w:rPr>
          <w:rtl/>
          <w:lang w:eastAsia="he-IL"/>
        </w:rPr>
      </w:pPr>
      <w:bookmarkStart w:id="8197" w:name="_ETM_Q45_571425"/>
      <w:bookmarkEnd w:id="8197"/>
      <w:r>
        <w:rPr>
          <w:rFonts w:hint="cs"/>
          <w:rtl/>
          <w:lang w:eastAsia="he-IL"/>
        </w:rPr>
        <w:t>השאלה אם הוא מסכים, זה הזמן</w:t>
      </w:r>
      <w:bookmarkStart w:id="8198" w:name="_ETM_Q45_569030"/>
      <w:bookmarkEnd w:id="8198"/>
      <w:r>
        <w:rPr>
          <w:rFonts w:hint="cs"/>
          <w:rtl/>
          <w:lang w:eastAsia="he-IL"/>
        </w:rPr>
        <w:t xml:space="preserve"> שלו. אם הוא הסכים – דיברת.</w:t>
      </w:r>
      <w:bookmarkStart w:id="8199" w:name="_ETM_Q45_578560"/>
      <w:bookmarkEnd w:id="8199"/>
    </w:p>
    <w:p w:rsidR="00E50A18" w:rsidRDefault="00E50A18" w:rsidP="000F0011">
      <w:pPr>
        <w:rPr>
          <w:rtl/>
          <w:lang w:eastAsia="he-IL"/>
        </w:rPr>
      </w:pPr>
      <w:bookmarkStart w:id="8200" w:name="_ETM_Q45_578609"/>
      <w:bookmarkEnd w:id="8200"/>
    </w:p>
    <w:p w:rsidR="00E50A18" w:rsidRDefault="00E50A18" w:rsidP="000F0011">
      <w:pPr>
        <w:pStyle w:val="-"/>
        <w:keepNext/>
        <w:rPr>
          <w:rtl/>
        </w:rPr>
      </w:pPr>
      <w:bookmarkStart w:id="8201" w:name="ET_speakercontinue_5264_49"/>
      <w:r w:rsidRPr="009A1654">
        <w:rPr>
          <w:rStyle w:val="TagStyle"/>
          <w:rtl/>
        </w:rPr>
        <w:lastRenderedPageBreak/>
        <w:t xml:space="preserve"> &lt;&lt; דובר_המשך &gt;&gt; </w:t>
      </w:r>
      <w:r>
        <w:rPr>
          <w:rtl/>
        </w:rPr>
        <w:t>אחמד טיבי (חד"ש-תע"ל):</w:t>
      </w:r>
      <w:r w:rsidRPr="009A1654">
        <w:rPr>
          <w:rStyle w:val="TagStyle"/>
          <w:rtl/>
        </w:rPr>
        <w:t xml:space="preserve"> &lt;&lt; דובר_המשך &gt;&gt;</w:t>
      </w:r>
      <w:r>
        <w:rPr>
          <w:rtl/>
        </w:rPr>
        <w:t xml:space="preserve"> </w:t>
      </w:r>
      <w:bookmarkEnd w:id="8201"/>
    </w:p>
    <w:p w:rsidR="00E50A18" w:rsidRDefault="00E50A18" w:rsidP="001C0776">
      <w:pPr>
        <w:rPr>
          <w:rtl/>
          <w:lang w:eastAsia="he-IL"/>
        </w:rPr>
      </w:pPr>
    </w:p>
    <w:p w:rsidR="00E50A18" w:rsidRDefault="00E50A18" w:rsidP="000F0011">
      <w:pPr>
        <w:rPr>
          <w:rtl/>
          <w:lang w:eastAsia="he-IL"/>
        </w:rPr>
      </w:pPr>
      <w:bookmarkStart w:id="8202" w:name="_ETM_Q45_581113"/>
      <w:bookmarkEnd w:id="8202"/>
      <w:r>
        <w:rPr>
          <w:rFonts w:hint="cs"/>
          <w:rtl/>
          <w:lang w:eastAsia="he-IL"/>
        </w:rPr>
        <w:t xml:space="preserve">אגב, בכנסת הזו יש מחבל </w:t>
      </w:r>
      <w:bookmarkStart w:id="8203" w:name="_ETM_Q45_580221"/>
      <w:bookmarkEnd w:id="8203"/>
      <w:r>
        <w:rPr>
          <w:rFonts w:hint="cs"/>
          <w:rtl/>
          <w:lang w:eastAsia="he-IL"/>
        </w:rPr>
        <w:t xml:space="preserve">מורשע אחד, יכול להיות שהחוק יחול עליו בלבד. הוא חבר </w:t>
      </w:r>
      <w:bookmarkStart w:id="8204" w:name="_ETM_Q45_581779"/>
      <w:bookmarkEnd w:id="8204"/>
      <w:r>
        <w:rPr>
          <w:rFonts w:hint="cs"/>
          <w:rtl/>
          <w:lang w:eastAsia="he-IL"/>
        </w:rPr>
        <w:t>שלך, לא שלי.</w:t>
      </w:r>
    </w:p>
    <w:p w:rsidR="00E50A18" w:rsidRDefault="00E50A18" w:rsidP="000F0011">
      <w:pPr>
        <w:rPr>
          <w:rtl/>
          <w:lang w:eastAsia="he-IL"/>
        </w:rPr>
      </w:pPr>
      <w:bookmarkStart w:id="8205" w:name="_ETM_Q45_583379"/>
      <w:bookmarkStart w:id="8206" w:name="_ETM_Q45_583463"/>
      <w:bookmarkEnd w:id="8205"/>
      <w:bookmarkEnd w:id="8206"/>
    </w:p>
    <w:p w:rsidR="00E50A18" w:rsidRDefault="00E50A18" w:rsidP="000F0011">
      <w:pPr>
        <w:pStyle w:val="af5"/>
        <w:keepNext/>
        <w:rPr>
          <w:rtl/>
        </w:rPr>
      </w:pPr>
      <w:bookmarkStart w:id="8207" w:name="ET_interruption_6357_50"/>
      <w:r w:rsidRPr="009A1654">
        <w:rPr>
          <w:rStyle w:val="TagStyle"/>
          <w:rtl/>
        </w:rPr>
        <w:t xml:space="preserve"> &lt;&lt; קריאה &gt;&gt; </w:t>
      </w:r>
      <w:r>
        <w:rPr>
          <w:rtl/>
        </w:rPr>
        <w:t>משה סעדה (הליכוד):</w:t>
      </w:r>
      <w:r w:rsidRPr="009A1654">
        <w:rPr>
          <w:rStyle w:val="TagStyle"/>
          <w:rtl/>
        </w:rPr>
        <w:t xml:space="preserve"> &lt;&lt; קריאה &gt;&gt;</w:t>
      </w:r>
      <w:r>
        <w:rPr>
          <w:rtl/>
        </w:rPr>
        <w:t xml:space="preserve"> </w:t>
      </w:r>
      <w:bookmarkEnd w:id="8207"/>
    </w:p>
    <w:p w:rsidR="00E50A18" w:rsidRDefault="00E50A18" w:rsidP="001C0776">
      <w:pPr>
        <w:rPr>
          <w:rtl/>
          <w:lang w:eastAsia="he-IL"/>
        </w:rPr>
      </w:pPr>
    </w:p>
    <w:p w:rsidR="00E50A18" w:rsidRDefault="00E50A18" w:rsidP="000F0011">
      <w:pPr>
        <w:rPr>
          <w:rtl/>
          <w:lang w:eastAsia="he-IL"/>
        </w:rPr>
      </w:pPr>
      <w:bookmarkStart w:id="8208" w:name="_ETM_Q45_586483"/>
      <w:bookmarkEnd w:id="8208"/>
      <w:r>
        <w:rPr>
          <w:rFonts w:hint="cs"/>
          <w:rtl/>
          <w:lang w:eastAsia="he-IL"/>
        </w:rPr>
        <w:t>- - -</w:t>
      </w:r>
    </w:p>
    <w:p w:rsidR="00E50A18" w:rsidRDefault="00E50A18" w:rsidP="000F0011">
      <w:pPr>
        <w:rPr>
          <w:rtl/>
          <w:lang w:eastAsia="he-IL"/>
        </w:rPr>
      </w:pPr>
      <w:bookmarkStart w:id="8209" w:name="_ETM_Q45_586942"/>
      <w:bookmarkStart w:id="8210" w:name="_ETM_Q45_587000"/>
      <w:bookmarkEnd w:id="8209"/>
      <w:bookmarkEnd w:id="8210"/>
    </w:p>
    <w:p w:rsidR="00E50A18" w:rsidRDefault="00E50A18" w:rsidP="000F0011">
      <w:pPr>
        <w:pStyle w:val="-"/>
        <w:keepNext/>
        <w:rPr>
          <w:rtl/>
        </w:rPr>
      </w:pPr>
      <w:bookmarkStart w:id="8211" w:name="ET_speakercontinue_5264_51"/>
      <w:r w:rsidRPr="009A1654">
        <w:rPr>
          <w:rStyle w:val="TagStyle"/>
          <w:rtl/>
        </w:rPr>
        <w:t xml:space="preserve"> &lt;&lt; דובר_המשך &gt;&gt; </w:t>
      </w:r>
      <w:r>
        <w:rPr>
          <w:rtl/>
        </w:rPr>
        <w:t>אחמד טיבי (חד"ש-תע"ל):</w:t>
      </w:r>
      <w:r w:rsidRPr="009A1654">
        <w:rPr>
          <w:rStyle w:val="TagStyle"/>
          <w:rtl/>
        </w:rPr>
        <w:t xml:space="preserve"> &lt;&lt; דובר_המשך &gt;&gt;</w:t>
      </w:r>
      <w:r>
        <w:rPr>
          <w:rtl/>
        </w:rPr>
        <w:t xml:space="preserve"> </w:t>
      </w:r>
      <w:bookmarkEnd w:id="8211"/>
    </w:p>
    <w:p w:rsidR="00E50A18" w:rsidRDefault="00E50A18" w:rsidP="001C0776">
      <w:pPr>
        <w:rPr>
          <w:rtl/>
          <w:lang w:eastAsia="he-IL"/>
        </w:rPr>
      </w:pPr>
    </w:p>
    <w:p w:rsidR="00E50A18" w:rsidRDefault="00E50A18" w:rsidP="000F0011">
      <w:pPr>
        <w:rPr>
          <w:rtl/>
          <w:lang w:eastAsia="he-IL"/>
        </w:rPr>
      </w:pPr>
      <w:bookmarkStart w:id="8212" w:name="_ETM_Q45_588572"/>
      <w:bookmarkEnd w:id="8212"/>
      <w:r>
        <w:rPr>
          <w:rFonts w:hint="cs"/>
          <w:rtl/>
          <w:lang w:eastAsia="he-IL"/>
        </w:rPr>
        <w:t xml:space="preserve">הוא חבר שלך, לא </w:t>
      </w:r>
      <w:bookmarkStart w:id="8213" w:name="_ETM_Q45_586444"/>
      <w:bookmarkEnd w:id="8213"/>
      <w:r>
        <w:rPr>
          <w:rFonts w:hint="cs"/>
          <w:rtl/>
          <w:lang w:eastAsia="he-IL"/>
        </w:rPr>
        <w:t>שלי. אני מדבר על התואר "מחבל".</w:t>
      </w:r>
    </w:p>
    <w:p w:rsidR="00E50A18" w:rsidRDefault="00E50A18" w:rsidP="000F0011">
      <w:pPr>
        <w:rPr>
          <w:rtl/>
          <w:lang w:eastAsia="he-IL"/>
        </w:rPr>
      </w:pPr>
    </w:p>
    <w:p w:rsidR="00E50A18" w:rsidRDefault="00E50A18" w:rsidP="000F0011">
      <w:pPr>
        <w:pStyle w:val="af5"/>
        <w:keepNext/>
        <w:rPr>
          <w:rtl/>
        </w:rPr>
      </w:pPr>
      <w:bookmarkStart w:id="8214" w:name="ET_interruption_6357_52"/>
      <w:r w:rsidRPr="009A1654">
        <w:rPr>
          <w:rStyle w:val="TagStyle"/>
          <w:rtl/>
        </w:rPr>
        <w:t xml:space="preserve"> &lt;&lt; קריאה &gt;&gt; </w:t>
      </w:r>
      <w:r>
        <w:rPr>
          <w:rtl/>
        </w:rPr>
        <w:t>משה סעדה (הליכוד):</w:t>
      </w:r>
      <w:r w:rsidRPr="009A1654">
        <w:rPr>
          <w:rStyle w:val="TagStyle"/>
          <w:rtl/>
        </w:rPr>
        <w:t xml:space="preserve"> &lt;&lt; קריאה &gt;&gt;</w:t>
      </w:r>
      <w:r>
        <w:rPr>
          <w:rtl/>
        </w:rPr>
        <w:t xml:space="preserve"> </w:t>
      </w:r>
      <w:bookmarkEnd w:id="8214"/>
    </w:p>
    <w:p w:rsidR="00E50A18" w:rsidRDefault="00E50A18" w:rsidP="001C0776">
      <w:pPr>
        <w:rPr>
          <w:rtl/>
          <w:lang w:eastAsia="he-IL"/>
        </w:rPr>
      </w:pPr>
    </w:p>
    <w:p w:rsidR="00E50A18" w:rsidRDefault="00E50A18" w:rsidP="000F0011">
      <w:pPr>
        <w:rPr>
          <w:rtl/>
          <w:lang w:eastAsia="he-IL"/>
        </w:rPr>
      </w:pPr>
      <w:bookmarkStart w:id="8215" w:name="_ETM_Q45_588529"/>
      <w:bookmarkEnd w:id="8215"/>
      <w:r>
        <w:rPr>
          <w:rFonts w:hint="cs"/>
          <w:rtl/>
          <w:lang w:eastAsia="he-IL"/>
        </w:rPr>
        <w:t>- - - הוא לא חבר שלי - - -</w:t>
      </w:r>
    </w:p>
    <w:p w:rsidR="00E50A18" w:rsidRDefault="00E50A18" w:rsidP="000F0011">
      <w:pPr>
        <w:rPr>
          <w:rtl/>
          <w:lang w:eastAsia="he-IL"/>
        </w:rPr>
      </w:pPr>
      <w:bookmarkStart w:id="8216" w:name="_ETM_Q45_588096"/>
      <w:bookmarkStart w:id="8217" w:name="_ETM_Q45_588153"/>
      <w:bookmarkEnd w:id="8216"/>
      <w:bookmarkEnd w:id="8217"/>
    </w:p>
    <w:p w:rsidR="00E50A18" w:rsidRDefault="00E50A18" w:rsidP="000F0011">
      <w:pPr>
        <w:pStyle w:val="-"/>
        <w:keepNext/>
        <w:rPr>
          <w:rtl/>
        </w:rPr>
      </w:pPr>
      <w:bookmarkStart w:id="8218" w:name="ET_speakercontinue_5264_53"/>
      <w:r w:rsidRPr="009A1654">
        <w:rPr>
          <w:rStyle w:val="TagStyle"/>
          <w:rtl/>
        </w:rPr>
        <w:t xml:space="preserve"> &lt;&lt; דובר_המשך &gt;&gt; </w:t>
      </w:r>
      <w:r>
        <w:rPr>
          <w:rtl/>
        </w:rPr>
        <w:t>אחמד טיבי (חד"ש-תע"ל):</w:t>
      </w:r>
      <w:r w:rsidRPr="009A1654">
        <w:rPr>
          <w:rStyle w:val="TagStyle"/>
          <w:rtl/>
        </w:rPr>
        <w:t xml:space="preserve"> &lt;&lt; דובר_המשך &gt;&gt;</w:t>
      </w:r>
      <w:r>
        <w:rPr>
          <w:rtl/>
        </w:rPr>
        <w:t xml:space="preserve"> </w:t>
      </w:r>
      <w:bookmarkEnd w:id="8218"/>
    </w:p>
    <w:p w:rsidR="00E50A18" w:rsidRDefault="00E50A18" w:rsidP="001C0776">
      <w:pPr>
        <w:rPr>
          <w:rtl/>
          <w:lang w:eastAsia="he-IL"/>
        </w:rPr>
      </w:pPr>
    </w:p>
    <w:p w:rsidR="00E50A18" w:rsidRDefault="00E50A18" w:rsidP="000F0011">
      <w:pPr>
        <w:rPr>
          <w:rtl/>
          <w:lang w:eastAsia="he-IL"/>
        </w:rPr>
      </w:pPr>
      <w:bookmarkStart w:id="8219" w:name="_ETM_Q45_589779"/>
      <w:bookmarkEnd w:id="8219"/>
      <w:r>
        <w:rPr>
          <w:rFonts w:hint="cs"/>
          <w:rtl/>
          <w:lang w:eastAsia="he-IL"/>
        </w:rPr>
        <w:t>התואר "מחבל</w:t>
      </w:r>
      <w:bookmarkStart w:id="8220" w:name="_ETM_Q45_591760"/>
      <w:bookmarkEnd w:id="8220"/>
      <w:r>
        <w:rPr>
          <w:rFonts w:hint="cs"/>
          <w:rtl/>
          <w:lang w:eastAsia="he-IL"/>
        </w:rPr>
        <w:t xml:space="preserve">" – בכנסת הזאת יש מחבל מורשע אחד - </w:t>
      </w:r>
      <w:bookmarkStart w:id="8221" w:name="_ETM_Q45_593533"/>
      <w:bookmarkEnd w:id="8221"/>
      <w:r>
        <w:rPr>
          <w:rFonts w:hint="cs"/>
          <w:rtl/>
          <w:lang w:eastAsia="he-IL"/>
        </w:rPr>
        <w:t>-</w:t>
      </w:r>
      <w:bookmarkStart w:id="8222" w:name="_ETM_Q45_594028"/>
      <w:bookmarkEnd w:id="8222"/>
    </w:p>
    <w:p w:rsidR="00E50A18" w:rsidRDefault="00E50A18" w:rsidP="000F0011">
      <w:pPr>
        <w:rPr>
          <w:rtl/>
          <w:lang w:eastAsia="he-IL"/>
        </w:rPr>
      </w:pPr>
      <w:bookmarkStart w:id="8223" w:name="_ETM_Q45_594110"/>
      <w:bookmarkEnd w:id="8223"/>
    </w:p>
    <w:p w:rsidR="00E50A18" w:rsidRDefault="00E50A18" w:rsidP="000F0011">
      <w:pPr>
        <w:pStyle w:val="af5"/>
        <w:keepNext/>
        <w:rPr>
          <w:rtl/>
        </w:rPr>
      </w:pPr>
      <w:bookmarkStart w:id="8224" w:name="ET_interruption_6357_54"/>
      <w:r w:rsidRPr="009A1654">
        <w:rPr>
          <w:rStyle w:val="TagStyle"/>
          <w:rtl/>
        </w:rPr>
        <w:t xml:space="preserve"> &lt;&lt; קריאה &gt;&gt; </w:t>
      </w:r>
      <w:r>
        <w:rPr>
          <w:rtl/>
        </w:rPr>
        <w:t>משה סעדה (הליכוד):</w:t>
      </w:r>
      <w:r w:rsidRPr="009A1654">
        <w:rPr>
          <w:rStyle w:val="TagStyle"/>
          <w:rtl/>
        </w:rPr>
        <w:t xml:space="preserve"> &lt;&lt; קריאה &gt;&gt;</w:t>
      </w:r>
      <w:r>
        <w:rPr>
          <w:rtl/>
        </w:rPr>
        <w:t xml:space="preserve"> </w:t>
      </w:r>
      <w:bookmarkEnd w:id="8224"/>
    </w:p>
    <w:p w:rsidR="00E50A18" w:rsidRDefault="00E50A18" w:rsidP="001C0776">
      <w:pPr>
        <w:rPr>
          <w:rtl/>
          <w:lang w:eastAsia="he-IL"/>
        </w:rPr>
      </w:pPr>
    </w:p>
    <w:p w:rsidR="00E50A18" w:rsidRDefault="00E50A18" w:rsidP="000F0011">
      <w:pPr>
        <w:rPr>
          <w:rtl/>
          <w:lang w:eastAsia="he-IL"/>
        </w:rPr>
      </w:pPr>
      <w:bookmarkStart w:id="8225" w:name="_ETM_Q45_597989"/>
      <w:bookmarkEnd w:id="8225"/>
      <w:r>
        <w:rPr>
          <w:rFonts w:hint="cs"/>
          <w:rtl/>
          <w:lang w:eastAsia="he-IL"/>
        </w:rPr>
        <w:t>החוק אומר עבירת רצח</w:t>
      </w:r>
      <w:bookmarkStart w:id="8226" w:name="_ETM_Q45_595757"/>
      <w:bookmarkEnd w:id="8226"/>
      <w:r>
        <w:rPr>
          <w:rFonts w:hint="cs"/>
          <w:rtl/>
          <w:lang w:eastAsia="he-IL"/>
        </w:rPr>
        <w:t xml:space="preserve"> - - -</w:t>
      </w:r>
    </w:p>
    <w:p w:rsidR="00E50A18" w:rsidRDefault="00E50A18" w:rsidP="000F0011">
      <w:pPr>
        <w:rPr>
          <w:rtl/>
          <w:lang w:eastAsia="he-IL"/>
        </w:rPr>
      </w:pPr>
      <w:bookmarkStart w:id="8227" w:name="_ETM_Q45_595814"/>
      <w:bookmarkEnd w:id="8227"/>
    </w:p>
    <w:p w:rsidR="00E50A18" w:rsidRDefault="00E50A18" w:rsidP="000F0011">
      <w:pPr>
        <w:pStyle w:val="-"/>
        <w:keepNext/>
        <w:rPr>
          <w:rtl/>
        </w:rPr>
      </w:pPr>
      <w:bookmarkStart w:id="8228" w:name="ET_speakercontinue_5264_55"/>
      <w:r w:rsidRPr="009A1654">
        <w:rPr>
          <w:rStyle w:val="TagStyle"/>
          <w:rtl/>
        </w:rPr>
        <w:t xml:space="preserve"> &lt;&lt; דובר_המשך &gt;&gt; </w:t>
      </w:r>
      <w:r>
        <w:rPr>
          <w:rtl/>
        </w:rPr>
        <w:t>אחמד טיבי (חד"ש-תע"ל):</w:t>
      </w:r>
      <w:r w:rsidRPr="009A1654">
        <w:rPr>
          <w:rStyle w:val="TagStyle"/>
          <w:rtl/>
        </w:rPr>
        <w:t xml:space="preserve"> &lt;&lt; דובר_המשך &gt;&gt;</w:t>
      </w:r>
      <w:r>
        <w:rPr>
          <w:rtl/>
        </w:rPr>
        <w:t xml:space="preserve"> </w:t>
      </w:r>
      <w:bookmarkEnd w:id="8228"/>
    </w:p>
    <w:p w:rsidR="00E50A18" w:rsidRDefault="00E50A18" w:rsidP="001C0776">
      <w:pPr>
        <w:rPr>
          <w:rtl/>
          <w:lang w:eastAsia="he-IL"/>
        </w:rPr>
      </w:pPr>
    </w:p>
    <w:p w:rsidR="00E50A18" w:rsidRDefault="00E50A18" w:rsidP="000F0011">
      <w:pPr>
        <w:rPr>
          <w:rtl/>
          <w:lang w:eastAsia="he-IL"/>
        </w:rPr>
      </w:pPr>
      <w:bookmarkStart w:id="8229" w:name="_ETM_Q45_596703"/>
      <w:bookmarkEnd w:id="8229"/>
      <w:r>
        <w:rPr>
          <w:rFonts w:hint="cs"/>
          <w:rtl/>
          <w:lang w:eastAsia="he-IL"/>
        </w:rPr>
        <w:t xml:space="preserve">- - והוא יהודי ולא ערבי, והוא </w:t>
      </w:r>
      <w:bookmarkStart w:id="8230" w:name="_ETM_Q45_597279"/>
      <w:bookmarkEnd w:id="8230"/>
      <w:r>
        <w:rPr>
          <w:rFonts w:hint="cs"/>
          <w:rtl/>
          <w:lang w:eastAsia="he-IL"/>
        </w:rPr>
        <w:t>שר, אוקיי? השר אבו נפחא הוא המחבל המורשע היחידי. שר</w:t>
      </w:r>
      <w:bookmarkStart w:id="8231" w:name="_ETM_Q45_602220"/>
      <w:bookmarkEnd w:id="8231"/>
      <w:r>
        <w:rPr>
          <w:rFonts w:hint="cs"/>
          <w:rtl/>
          <w:lang w:eastAsia="he-IL"/>
        </w:rPr>
        <w:t xml:space="preserve"> עם חבל תלייה, שר המוות היהודי, הוא השר בן גביר. </w:t>
      </w:r>
      <w:bookmarkStart w:id="8232" w:name="_ETM_Q45_608235"/>
      <w:bookmarkEnd w:id="8232"/>
      <w:r>
        <w:rPr>
          <w:rFonts w:hint="cs"/>
          <w:rtl/>
          <w:lang w:eastAsia="he-IL"/>
        </w:rPr>
        <w:t>הוא הולך עם סיכת תלייה - -</w:t>
      </w:r>
      <w:bookmarkStart w:id="8233" w:name="_ETM_Q45_608258"/>
      <w:bookmarkEnd w:id="8233"/>
    </w:p>
    <w:p w:rsidR="00E50A18" w:rsidRDefault="00E50A18" w:rsidP="000F0011">
      <w:pPr>
        <w:rPr>
          <w:rtl/>
          <w:lang w:eastAsia="he-IL"/>
        </w:rPr>
      </w:pPr>
      <w:bookmarkStart w:id="8234" w:name="_ETM_Q45_608320"/>
      <w:bookmarkEnd w:id="8234"/>
    </w:p>
    <w:p w:rsidR="00E50A18" w:rsidRDefault="00E50A18" w:rsidP="000F0011">
      <w:pPr>
        <w:pStyle w:val="af5"/>
        <w:keepNext/>
        <w:rPr>
          <w:rtl/>
        </w:rPr>
      </w:pPr>
      <w:bookmarkStart w:id="8235" w:name="ET_interruption_6357_56"/>
      <w:r w:rsidRPr="009A1654">
        <w:rPr>
          <w:rStyle w:val="TagStyle"/>
          <w:rtl/>
        </w:rPr>
        <w:t xml:space="preserve"> &lt;&lt; קריאה &gt;&gt; </w:t>
      </w:r>
      <w:r>
        <w:rPr>
          <w:rtl/>
        </w:rPr>
        <w:t>משה סעדה (הליכוד):</w:t>
      </w:r>
      <w:r w:rsidRPr="009A1654">
        <w:rPr>
          <w:rStyle w:val="TagStyle"/>
          <w:rtl/>
        </w:rPr>
        <w:t xml:space="preserve"> &lt;&lt; קריאה &gt;&gt;</w:t>
      </w:r>
      <w:r>
        <w:rPr>
          <w:rtl/>
        </w:rPr>
        <w:t xml:space="preserve"> </w:t>
      </w:r>
      <w:bookmarkEnd w:id="8235"/>
    </w:p>
    <w:p w:rsidR="00E50A18" w:rsidRDefault="00E50A18" w:rsidP="001C0776">
      <w:pPr>
        <w:rPr>
          <w:rtl/>
          <w:lang w:eastAsia="he-IL"/>
        </w:rPr>
      </w:pPr>
    </w:p>
    <w:p w:rsidR="00E50A18" w:rsidRDefault="00E50A18" w:rsidP="000F0011">
      <w:pPr>
        <w:rPr>
          <w:rtl/>
          <w:lang w:eastAsia="he-IL"/>
        </w:rPr>
      </w:pPr>
      <w:r>
        <w:rPr>
          <w:rFonts w:hint="cs"/>
          <w:rtl/>
          <w:lang w:eastAsia="he-IL"/>
        </w:rPr>
        <w:t>תגיד לי, אתה מתכחש</w:t>
      </w:r>
      <w:bookmarkStart w:id="8236" w:name="_ETM_Q45_609564"/>
      <w:bookmarkEnd w:id="8236"/>
      <w:r>
        <w:rPr>
          <w:rFonts w:hint="cs"/>
          <w:rtl/>
          <w:lang w:eastAsia="he-IL"/>
        </w:rPr>
        <w:t xml:space="preserve"> לזה שעשרות ערבים רוצחים יהודים כל יום?</w:t>
      </w:r>
      <w:bookmarkStart w:id="8237" w:name="_ETM_Q45_609998"/>
      <w:bookmarkEnd w:id="8237"/>
    </w:p>
    <w:p w:rsidR="00E50A18" w:rsidRDefault="00E50A18" w:rsidP="000F0011">
      <w:pPr>
        <w:rPr>
          <w:rtl/>
          <w:lang w:eastAsia="he-IL"/>
        </w:rPr>
      </w:pPr>
      <w:bookmarkStart w:id="8238" w:name="_ETM_Q45_610055"/>
      <w:bookmarkEnd w:id="8238"/>
    </w:p>
    <w:p w:rsidR="00E50A18" w:rsidRDefault="00E50A18" w:rsidP="000F0011">
      <w:pPr>
        <w:pStyle w:val="-"/>
        <w:keepNext/>
        <w:rPr>
          <w:rtl/>
        </w:rPr>
      </w:pPr>
      <w:bookmarkStart w:id="8239" w:name="ET_speakercontinue_5264_57"/>
      <w:r w:rsidRPr="009A1654">
        <w:rPr>
          <w:rStyle w:val="TagStyle"/>
          <w:rtl/>
        </w:rPr>
        <w:t xml:space="preserve"> &lt;&lt; דובר_המשך &gt;&gt; </w:t>
      </w:r>
      <w:r>
        <w:rPr>
          <w:rtl/>
        </w:rPr>
        <w:t>אחמד טיבי (חד"ש-תע"ל):</w:t>
      </w:r>
      <w:r w:rsidRPr="009A1654">
        <w:rPr>
          <w:rStyle w:val="TagStyle"/>
          <w:rtl/>
        </w:rPr>
        <w:t xml:space="preserve"> &lt;&lt; דובר_המשך &gt;&gt;</w:t>
      </w:r>
      <w:r>
        <w:rPr>
          <w:rtl/>
        </w:rPr>
        <w:t xml:space="preserve"> </w:t>
      </w:r>
      <w:bookmarkEnd w:id="8239"/>
    </w:p>
    <w:p w:rsidR="00E50A18" w:rsidRDefault="00E50A18" w:rsidP="001C0776">
      <w:pPr>
        <w:rPr>
          <w:rtl/>
          <w:lang w:eastAsia="he-IL"/>
        </w:rPr>
      </w:pPr>
    </w:p>
    <w:p w:rsidR="00E50A18" w:rsidRDefault="00E50A18" w:rsidP="001B7E9C">
      <w:pPr>
        <w:rPr>
          <w:rtl/>
          <w:lang w:eastAsia="he-IL"/>
        </w:rPr>
      </w:pPr>
      <w:bookmarkStart w:id="8240" w:name="_ETM_Q45_610945"/>
      <w:bookmarkEnd w:id="8240"/>
      <w:r>
        <w:rPr>
          <w:rFonts w:hint="cs"/>
          <w:rtl/>
          <w:lang w:eastAsia="he-IL"/>
        </w:rPr>
        <w:lastRenderedPageBreak/>
        <w:t xml:space="preserve">- - הוא </w:t>
      </w:r>
      <w:bookmarkStart w:id="8241" w:name="_ETM_Q45_610697"/>
      <w:bookmarkEnd w:id="8241"/>
      <w:r>
        <w:rPr>
          <w:rFonts w:hint="cs"/>
          <w:rtl/>
          <w:lang w:eastAsia="he-IL"/>
        </w:rPr>
        <w:t>אחראי למוות הנורא, של רצח אחרי רצח בחברה הערבית.</w:t>
      </w:r>
    </w:p>
    <w:p w:rsidR="00E50A18" w:rsidRDefault="00E50A18" w:rsidP="000F0011">
      <w:pPr>
        <w:rPr>
          <w:rtl/>
          <w:lang w:eastAsia="he-IL"/>
        </w:rPr>
      </w:pPr>
    </w:p>
    <w:p w:rsidR="00E50A18" w:rsidRDefault="00E50A18" w:rsidP="000F0011">
      <w:pPr>
        <w:pStyle w:val="af5"/>
        <w:keepNext/>
        <w:rPr>
          <w:rtl/>
        </w:rPr>
      </w:pPr>
      <w:bookmarkStart w:id="8242" w:name="ET_interruption_6357_58"/>
      <w:r w:rsidRPr="009A1654">
        <w:rPr>
          <w:rStyle w:val="TagStyle"/>
          <w:rtl/>
        </w:rPr>
        <w:t xml:space="preserve"> &lt;&lt; קריאה &gt;&gt; </w:t>
      </w:r>
      <w:r>
        <w:rPr>
          <w:rtl/>
        </w:rPr>
        <w:t>משה סעדה (הליכוד):</w:t>
      </w:r>
      <w:r w:rsidRPr="009A1654">
        <w:rPr>
          <w:rStyle w:val="TagStyle"/>
          <w:rtl/>
        </w:rPr>
        <w:t xml:space="preserve"> &lt;&lt; קריאה &gt;&gt;</w:t>
      </w:r>
      <w:r>
        <w:rPr>
          <w:rtl/>
        </w:rPr>
        <w:t xml:space="preserve"> </w:t>
      </w:r>
      <w:bookmarkEnd w:id="8242"/>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מה </w:t>
      </w:r>
      <w:bookmarkStart w:id="8243" w:name="_ETM_Q45_605826"/>
      <w:bookmarkEnd w:id="8243"/>
      <w:r>
        <w:rPr>
          <w:rFonts w:hint="cs"/>
          <w:rtl/>
          <w:lang w:eastAsia="he-IL"/>
        </w:rPr>
        <w:t>אתה - - -</w:t>
      </w:r>
    </w:p>
    <w:p w:rsidR="00E50A18" w:rsidRDefault="00E50A18" w:rsidP="000F0011">
      <w:pPr>
        <w:rPr>
          <w:rtl/>
          <w:lang w:eastAsia="he-IL"/>
        </w:rPr>
      </w:pPr>
      <w:bookmarkStart w:id="8244" w:name="_ETM_Q45_608691"/>
      <w:bookmarkStart w:id="8245" w:name="_ETM_Q45_608755"/>
      <w:bookmarkEnd w:id="8244"/>
      <w:bookmarkEnd w:id="8245"/>
    </w:p>
    <w:p w:rsidR="00E50A18" w:rsidRDefault="00E50A18" w:rsidP="000F0011">
      <w:pPr>
        <w:pStyle w:val="-"/>
        <w:keepNext/>
        <w:rPr>
          <w:rtl/>
        </w:rPr>
      </w:pPr>
      <w:bookmarkStart w:id="8246" w:name="ET_speakercontinue_5264_59"/>
      <w:r w:rsidRPr="009A1654">
        <w:rPr>
          <w:rStyle w:val="TagStyle"/>
          <w:rtl/>
        </w:rPr>
        <w:t xml:space="preserve"> &lt;&lt; דובר_המשך &gt;&gt; </w:t>
      </w:r>
      <w:r>
        <w:rPr>
          <w:rtl/>
        </w:rPr>
        <w:t>אחמד טיבי (חד"ש-תע"ל):</w:t>
      </w:r>
      <w:r w:rsidRPr="009A1654">
        <w:rPr>
          <w:rStyle w:val="TagStyle"/>
          <w:rtl/>
        </w:rPr>
        <w:t xml:space="preserve"> &lt;&lt; דובר_המשך &gt;&gt;</w:t>
      </w:r>
      <w:r>
        <w:rPr>
          <w:rtl/>
        </w:rPr>
        <w:t xml:space="preserve"> </w:t>
      </w:r>
      <w:bookmarkEnd w:id="8246"/>
    </w:p>
    <w:p w:rsidR="00E50A18" w:rsidRDefault="00E50A18" w:rsidP="001C0776">
      <w:pPr>
        <w:rPr>
          <w:rtl/>
          <w:lang w:eastAsia="he-IL"/>
        </w:rPr>
      </w:pPr>
    </w:p>
    <w:p w:rsidR="00E50A18" w:rsidRDefault="00E50A18" w:rsidP="001B7E9C">
      <w:pPr>
        <w:rPr>
          <w:rtl/>
          <w:lang w:eastAsia="he-IL"/>
        </w:rPr>
      </w:pPr>
      <w:bookmarkStart w:id="8247" w:name="_ETM_Q45_609865"/>
      <w:bookmarkEnd w:id="8247"/>
      <w:r>
        <w:rPr>
          <w:rFonts w:hint="cs"/>
          <w:rtl/>
          <w:lang w:eastAsia="he-IL"/>
        </w:rPr>
        <w:t xml:space="preserve">הוא מחייך בכל פעם שערבי נרצח בחברה </w:t>
      </w:r>
      <w:bookmarkStart w:id="8248" w:name="_ETM_Q45_616671"/>
      <w:bookmarkEnd w:id="8248"/>
      <w:r>
        <w:rPr>
          <w:rFonts w:hint="cs"/>
          <w:rtl/>
          <w:lang w:eastAsia="he-IL"/>
        </w:rPr>
        <w:t>הערבית</w:t>
      </w:r>
      <w:bookmarkStart w:id="8249" w:name="_ETM_Q45_621354"/>
      <w:bookmarkStart w:id="8250" w:name="_ETM_Q45_621406"/>
      <w:bookmarkEnd w:id="8249"/>
      <w:bookmarkEnd w:id="8250"/>
      <w:r w:rsidR="001B7E9C">
        <w:rPr>
          <w:rFonts w:hint="cs"/>
          <w:rtl/>
          <w:lang w:eastAsia="he-IL"/>
        </w:rPr>
        <w:t>.</w:t>
      </w:r>
      <w:r>
        <w:rPr>
          <w:rFonts w:hint="cs"/>
          <w:rtl/>
          <w:lang w:eastAsia="he-IL"/>
        </w:rPr>
        <w:t xml:space="preserve"> הוא השר שבנימין נתניהו, האיש שיש נגדו</w:t>
      </w:r>
      <w:bookmarkStart w:id="8251" w:name="_ETM_Q45_628442"/>
      <w:bookmarkEnd w:id="8251"/>
      <w:r>
        <w:rPr>
          <w:rFonts w:hint="cs"/>
          <w:rtl/>
          <w:lang w:eastAsia="he-IL"/>
        </w:rPr>
        <w:t xml:space="preserve"> צו בין-לאומי בהאג בגלל פשעי מלחמה </w:t>
      </w:r>
      <w:r>
        <w:rPr>
          <w:rtl/>
          <w:lang w:eastAsia="he-IL"/>
        </w:rPr>
        <w:t>–</w:t>
      </w:r>
      <w:r>
        <w:rPr>
          <w:rFonts w:hint="cs"/>
          <w:rtl/>
          <w:lang w:eastAsia="he-IL"/>
        </w:rPr>
        <w:t xml:space="preserve"> כשהוא</w:t>
      </w:r>
      <w:bookmarkStart w:id="8252" w:name="_ETM_Q45_633738"/>
      <w:bookmarkEnd w:id="8252"/>
      <w:r>
        <w:rPr>
          <w:rFonts w:hint="cs"/>
          <w:rtl/>
          <w:lang w:eastAsia="he-IL"/>
        </w:rPr>
        <w:t xml:space="preserve"> יבוא לפה ויצביע – כתב נחום ברנע היום: כשיבוא לפה להצביע </w:t>
      </w:r>
      <w:bookmarkStart w:id="8253" w:name="_ETM_Q45_641053"/>
      <w:bookmarkEnd w:id="8253"/>
      <w:r>
        <w:rPr>
          <w:rFonts w:hint="cs"/>
          <w:rtl/>
          <w:lang w:eastAsia="he-IL"/>
        </w:rPr>
        <w:t>בנימין נתניהו, תגבר האשמה שלו כפושע מלחמה</w:t>
      </w:r>
      <w:r w:rsidR="001B7E9C">
        <w:rPr>
          <w:rFonts w:hint="cs"/>
          <w:rtl/>
          <w:lang w:eastAsia="he-IL"/>
        </w:rPr>
        <w:t>.</w:t>
      </w:r>
      <w:r>
        <w:rPr>
          <w:rFonts w:hint="cs"/>
          <w:rtl/>
          <w:lang w:eastAsia="he-IL"/>
        </w:rPr>
        <w:t xml:space="preserve"> העולם יתחיל להתייחס </w:t>
      </w:r>
      <w:bookmarkStart w:id="8254" w:name="_ETM_Q45_645822"/>
      <w:bookmarkEnd w:id="8254"/>
      <w:r>
        <w:rPr>
          <w:rFonts w:hint="cs"/>
          <w:rtl/>
          <w:lang w:eastAsia="he-IL"/>
        </w:rPr>
        <w:t>אליו עוד יותר כאל פושע מלחמה. המאמר המצוין</w:t>
      </w:r>
      <w:bookmarkStart w:id="8255" w:name="_ETM_Q45_647690"/>
      <w:bookmarkEnd w:id="8255"/>
      <w:r>
        <w:rPr>
          <w:rFonts w:hint="cs"/>
          <w:rtl/>
          <w:lang w:eastAsia="he-IL"/>
        </w:rPr>
        <w:t xml:space="preserve"> שכתב נחום ברנע היום בידיעות אחרונות תחת הכותרת: חוק </w:t>
      </w:r>
      <w:bookmarkStart w:id="8256" w:name="_ETM_Q45_655610"/>
      <w:bookmarkEnd w:id="8256"/>
      <w:r>
        <w:rPr>
          <w:rFonts w:hint="cs"/>
          <w:rtl/>
          <w:lang w:eastAsia="he-IL"/>
        </w:rPr>
        <w:t xml:space="preserve">עונש המוות הוא חוק צמא דם – אני מביא ציטוט </w:t>
      </w:r>
      <w:bookmarkStart w:id="8257" w:name="_ETM_Q45_663386"/>
      <w:bookmarkEnd w:id="8257"/>
      <w:r>
        <w:rPr>
          <w:rFonts w:hint="cs"/>
          <w:rtl/>
          <w:lang w:eastAsia="he-IL"/>
        </w:rPr>
        <w:t xml:space="preserve">מהמאמר הזה: זהו חוק צמא דם. מי שהגה אותו ראוי </w:t>
      </w:r>
      <w:bookmarkStart w:id="8258" w:name="_ETM_Q45_672125"/>
      <w:bookmarkEnd w:id="8258"/>
      <w:r>
        <w:rPr>
          <w:rFonts w:hint="cs"/>
          <w:rtl/>
          <w:lang w:eastAsia="he-IL"/>
        </w:rPr>
        <w:t xml:space="preserve">לכינוי וולדמורט, גונב מוות, כשמו של האיש הרע בספרי </w:t>
      </w:r>
      <w:bookmarkStart w:id="8259" w:name="_ETM_Q45_679181"/>
      <w:bookmarkEnd w:id="8259"/>
      <w:r>
        <w:rPr>
          <w:rFonts w:hint="cs"/>
          <w:rtl/>
          <w:lang w:eastAsia="he-IL"/>
        </w:rPr>
        <w:t>הארי פוטר.</w:t>
      </w:r>
    </w:p>
    <w:p w:rsidR="00E50A18" w:rsidRDefault="00E50A18" w:rsidP="000F0011">
      <w:pPr>
        <w:rPr>
          <w:rtl/>
          <w:lang w:eastAsia="he-IL"/>
        </w:rPr>
      </w:pPr>
    </w:p>
    <w:p w:rsidR="00E50A18" w:rsidRPr="009A1654" w:rsidRDefault="00E50A18" w:rsidP="001B7E9C">
      <w:pPr>
        <w:rPr>
          <w:rtl/>
          <w:lang w:eastAsia="he-IL"/>
        </w:rPr>
      </w:pPr>
      <w:r>
        <w:rPr>
          <w:rFonts w:hint="cs"/>
          <w:rtl/>
          <w:lang w:eastAsia="he-IL"/>
        </w:rPr>
        <w:t xml:space="preserve">אגב, הוא גם חוק שלא מתיישב עם ההתחייבויות </w:t>
      </w:r>
      <w:bookmarkStart w:id="8260" w:name="_ETM_Q45_683815"/>
      <w:bookmarkEnd w:id="8260"/>
      <w:r>
        <w:rPr>
          <w:rFonts w:hint="cs"/>
          <w:rtl/>
          <w:lang w:eastAsia="he-IL"/>
        </w:rPr>
        <w:t>הבין-לאומיות של ישראל, אמנת ז'נבה וכדומה.</w:t>
      </w:r>
      <w:bookmarkStart w:id="8261" w:name="_ETM_Q45_688068"/>
      <w:bookmarkStart w:id="8262" w:name="_ETM_Q45_688129"/>
      <w:bookmarkStart w:id="8263" w:name="_ETM_Q45_688228"/>
      <w:bookmarkStart w:id="8264" w:name="_ETM_Q45_688292"/>
      <w:bookmarkEnd w:id="8261"/>
      <w:bookmarkEnd w:id="8262"/>
      <w:bookmarkEnd w:id="8263"/>
      <w:bookmarkEnd w:id="8264"/>
      <w:r>
        <w:rPr>
          <w:rFonts w:hint="cs"/>
          <w:rtl/>
          <w:lang w:eastAsia="he-IL"/>
        </w:rPr>
        <w:t xml:space="preserve"> בכירי משרד המשפטים </w:t>
      </w:r>
      <w:bookmarkStart w:id="8265" w:name="_ETM_Q45_691588"/>
      <w:bookmarkEnd w:id="8265"/>
      <w:r>
        <w:rPr>
          <w:rFonts w:hint="cs"/>
          <w:rtl/>
          <w:lang w:eastAsia="he-IL"/>
        </w:rPr>
        <w:t>התנגדו לו</w:t>
      </w:r>
      <w:r w:rsidR="001B7E9C">
        <w:rPr>
          <w:rFonts w:hint="cs"/>
          <w:rtl/>
          <w:lang w:eastAsia="he-IL"/>
        </w:rPr>
        <w:t>.</w:t>
      </w:r>
      <w:r>
        <w:rPr>
          <w:rFonts w:hint="cs"/>
          <w:rtl/>
          <w:lang w:eastAsia="he-IL"/>
        </w:rPr>
        <w:t xml:space="preserve"> אפילו גורמי ביטחון התנגדו לו כאן בכנסת. כל</w:t>
      </w:r>
      <w:bookmarkStart w:id="8266" w:name="_ETM_Q45_698341"/>
      <w:bookmarkEnd w:id="8266"/>
      <w:r>
        <w:rPr>
          <w:rFonts w:hint="cs"/>
          <w:rtl/>
          <w:lang w:eastAsia="he-IL"/>
        </w:rPr>
        <w:t xml:space="preserve"> אלה מתנגדים </w:t>
      </w:r>
      <w:r>
        <w:rPr>
          <w:rtl/>
          <w:lang w:eastAsia="he-IL"/>
        </w:rPr>
        <w:t>–</w:t>
      </w:r>
      <w:r>
        <w:rPr>
          <w:rFonts w:hint="cs"/>
          <w:rtl/>
          <w:lang w:eastAsia="he-IL"/>
        </w:rPr>
        <w:t xml:space="preserve"> במקביל, אגב, יש חוק אחר בוועדת חוקה</w:t>
      </w:r>
      <w:bookmarkStart w:id="8267" w:name="_ETM_Q45_700668"/>
      <w:bookmarkEnd w:id="8267"/>
      <w:r>
        <w:rPr>
          <w:rFonts w:hint="cs"/>
          <w:rtl/>
          <w:lang w:eastAsia="he-IL"/>
        </w:rPr>
        <w:t xml:space="preserve"> – כולם מתנגדים</w:t>
      </w:r>
      <w:r w:rsidR="001B7E9C">
        <w:rPr>
          <w:rFonts w:hint="cs"/>
          <w:rtl/>
          <w:lang w:eastAsia="he-IL"/>
        </w:rPr>
        <w:t>,</w:t>
      </w:r>
      <w:r>
        <w:rPr>
          <w:rFonts w:hint="cs"/>
          <w:rtl/>
          <w:lang w:eastAsia="he-IL"/>
        </w:rPr>
        <w:t xml:space="preserve"> ובסוף החוק יעבור, כי הקואליציה </w:t>
      </w:r>
      <w:bookmarkStart w:id="8268" w:name="_ETM_Q45_707710"/>
      <w:bookmarkEnd w:id="8268"/>
      <w:r>
        <w:rPr>
          <w:rFonts w:hint="cs"/>
          <w:rtl/>
          <w:lang w:eastAsia="he-IL"/>
        </w:rPr>
        <w:t>היא אוטומט</w:t>
      </w:r>
      <w:bookmarkStart w:id="8269" w:name="_ETM_Q45_709692"/>
      <w:bookmarkStart w:id="8270" w:name="_ETM_Q45_709746"/>
      <w:bookmarkStart w:id="8271" w:name="_ETM_Q45_709837"/>
      <w:bookmarkStart w:id="8272" w:name="_ETM_Q45_709889"/>
      <w:bookmarkEnd w:id="8269"/>
      <w:bookmarkEnd w:id="8270"/>
      <w:bookmarkEnd w:id="8271"/>
      <w:bookmarkEnd w:id="8272"/>
      <w:r w:rsidR="001B7E9C">
        <w:rPr>
          <w:rFonts w:hint="cs"/>
          <w:rtl/>
          <w:lang w:eastAsia="he-IL"/>
        </w:rPr>
        <w:t>,</w:t>
      </w:r>
      <w:r>
        <w:rPr>
          <w:rFonts w:hint="cs"/>
          <w:rtl/>
          <w:lang w:eastAsia="he-IL"/>
        </w:rPr>
        <w:t xml:space="preserve"> חוץ מחלק מיהדות התורה, שאומרים בריש גלי: היהדות שלנו </w:t>
      </w:r>
      <w:bookmarkStart w:id="8273" w:name="_ETM_Q45_719521"/>
      <w:bookmarkEnd w:id="8273"/>
      <w:r>
        <w:rPr>
          <w:rFonts w:hint="cs"/>
          <w:rtl/>
          <w:lang w:eastAsia="he-IL"/>
        </w:rPr>
        <w:t>אוסרת עלינו לתמוך בחוק הזה.</w:t>
      </w:r>
    </w:p>
    <w:p w:rsidR="00E50A18" w:rsidRDefault="00E50A18" w:rsidP="000F0011">
      <w:pPr>
        <w:ind w:firstLine="0"/>
        <w:rPr>
          <w:rtl/>
          <w:lang w:eastAsia="he-IL"/>
        </w:rPr>
      </w:pPr>
      <w:bookmarkStart w:id="8274" w:name="_ETM_Q45_566247"/>
      <w:bookmarkEnd w:id="8274"/>
    </w:p>
    <w:p w:rsidR="00E50A18" w:rsidRDefault="00E50A18" w:rsidP="001B7E9C">
      <w:pPr>
        <w:rPr>
          <w:rtl/>
        </w:rPr>
      </w:pPr>
      <w:bookmarkStart w:id="8275" w:name="TOR_Q46"/>
      <w:bookmarkEnd w:id="8275"/>
      <w:r>
        <w:rPr>
          <w:rFonts w:hint="cs"/>
          <w:rtl/>
        </w:rPr>
        <w:t xml:space="preserve">אבל יש כל מיני יהודים חרדים פה, יש כל מיני </w:t>
      </w:r>
      <w:bookmarkStart w:id="8276" w:name="_ETM_Q46_121000"/>
      <w:bookmarkEnd w:id="8276"/>
      <w:r>
        <w:rPr>
          <w:rFonts w:hint="cs"/>
          <w:rtl/>
        </w:rPr>
        <w:t xml:space="preserve">יהודים ויש כל מיני יהדות, שמתייחסים אחרת לנטילת חיי אדם </w:t>
      </w:r>
      <w:bookmarkStart w:id="8277" w:name="_ETM_Q46_134000"/>
      <w:bookmarkEnd w:id="8277"/>
      <w:r>
        <w:rPr>
          <w:rFonts w:hint="cs"/>
          <w:rtl/>
        </w:rPr>
        <w:t xml:space="preserve">וגזר דין מוות ללא ערעור וללא אפשרות חנינה. </w:t>
      </w:r>
      <w:bookmarkStart w:id="8278" w:name="_ETM_Q46_138000"/>
      <w:bookmarkEnd w:id="8278"/>
      <w:r>
        <w:rPr>
          <w:rFonts w:hint="cs"/>
          <w:rtl/>
        </w:rPr>
        <w:t xml:space="preserve">מקובל בכל מקום בעולם. </w:t>
      </w:r>
      <w:bookmarkStart w:id="8279" w:name="_ETM_Q46_137000"/>
      <w:bookmarkEnd w:id="8279"/>
      <w:r>
        <w:rPr>
          <w:rFonts w:hint="cs"/>
          <w:rtl/>
        </w:rPr>
        <w:t>בארצות הברית יש גזר דין מוות, אבל</w:t>
      </w:r>
      <w:bookmarkStart w:id="8280" w:name="_ETM_Q46_139000"/>
      <w:bookmarkEnd w:id="8280"/>
      <w:r>
        <w:rPr>
          <w:rFonts w:hint="cs"/>
          <w:rtl/>
        </w:rPr>
        <w:t xml:space="preserve"> יש אפשרות לערעור, יש אפשרות לחנינה. פה, בחוק הזה – 90 יום וזהו. </w:t>
      </w:r>
    </w:p>
    <w:p w:rsidR="00E50A18" w:rsidRDefault="00E50A18" w:rsidP="009635F5">
      <w:pPr>
        <w:rPr>
          <w:rtl/>
        </w:rPr>
      </w:pPr>
    </w:p>
    <w:p w:rsidR="00E50A18" w:rsidRDefault="00E50A18" w:rsidP="000F0011">
      <w:pPr>
        <w:pStyle w:val="af5"/>
        <w:keepNext/>
        <w:rPr>
          <w:rtl/>
        </w:rPr>
      </w:pPr>
      <w:bookmarkStart w:id="8281" w:name="ET_interruption_6357_1"/>
      <w:r w:rsidRPr="007954B1">
        <w:rPr>
          <w:rStyle w:val="TagStyle"/>
          <w:rtl/>
        </w:rPr>
        <w:t xml:space="preserve"> &lt;&lt; קריאה &gt;&gt; </w:t>
      </w:r>
      <w:r>
        <w:rPr>
          <w:rtl/>
        </w:rPr>
        <w:t>משה סעדה (הליכוד):</w:t>
      </w:r>
      <w:r w:rsidRPr="007954B1">
        <w:rPr>
          <w:rStyle w:val="TagStyle"/>
          <w:rtl/>
        </w:rPr>
        <w:t xml:space="preserve"> &lt;&lt; קריאה &gt;&gt;</w:t>
      </w:r>
      <w:r>
        <w:rPr>
          <w:rtl/>
        </w:rPr>
        <w:t xml:space="preserve"> </w:t>
      </w:r>
      <w:bookmarkEnd w:id="8281"/>
    </w:p>
    <w:p w:rsidR="00E50A18" w:rsidRDefault="00E50A18" w:rsidP="001C0776">
      <w:pPr>
        <w:rPr>
          <w:rtl/>
        </w:rPr>
      </w:pPr>
    </w:p>
    <w:p w:rsidR="00E50A18" w:rsidRDefault="00E50A18" w:rsidP="000F0011">
      <w:pPr>
        <w:rPr>
          <w:rtl/>
        </w:rPr>
      </w:pPr>
      <w:r>
        <w:rPr>
          <w:rFonts w:hint="cs"/>
          <w:rtl/>
        </w:rPr>
        <w:t>יש אפשרות ערעור - - -</w:t>
      </w:r>
    </w:p>
    <w:p w:rsidR="00E50A18" w:rsidRDefault="00E50A18" w:rsidP="000F0011">
      <w:pPr>
        <w:rPr>
          <w:rtl/>
        </w:rPr>
      </w:pPr>
      <w:bookmarkStart w:id="8282" w:name="_ETM_Q46_155000"/>
      <w:bookmarkEnd w:id="8282"/>
    </w:p>
    <w:p w:rsidR="00E50A18" w:rsidRDefault="00E50A18" w:rsidP="000F0011">
      <w:pPr>
        <w:pStyle w:val="-"/>
        <w:keepNext/>
        <w:rPr>
          <w:rtl/>
        </w:rPr>
      </w:pPr>
      <w:bookmarkStart w:id="8283" w:name="ET_speakercontinue_5264_2"/>
      <w:r w:rsidRPr="007954B1">
        <w:rPr>
          <w:rStyle w:val="TagStyle"/>
          <w:rtl/>
        </w:rPr>
        <w:t xml:space="preserve"> &lt;&lt; דובר_המשך &gt;&gt; </w:t>
      </w:r>
      <w:r>
        <w:rPr>
          <w:rtl/>
        </w:rPr>
        <w:t>אחמד טיבי (חד"ש-תע"ל):</w:t>
      </w:r>
      <w:r w:rsidRPr="007954B1">
        <w:rPr>
          <w:rStyle w:val="TagStyle"/>
          <w:rtl/>
        </w:rPr>
        <w:t xml:space="preserve"> &lt;&lt; דובר_המשך &gt;&gt;</w:t>
      </w:r>
      <w:r>
        <w:rPr>
          <w:rtl/>
        </w:rPr>
        <w:t xml:space="preserve"> </w:t>
      </w:r>
      <w:bookmarkEnd w:id="8283"/>
    </w:p>
    <w:p w:rsidR="00E50A18" w:rsidRDefault="00E50A18" w:rsidP="001C0776">
      <w:pPr>
        <w:rPr>
          <w:rtl/>
        </w:rPr>
      </w:pPr>
    </w:p>
    <w:p w:rsidR="00E50A18" w:rsidRDefault="00E50A18" w:rsidP="000F0011">
      <w:pPr>
        <w:rPr>
          <w:rtl/>
        </w:rPr>
      </w:pPr>
      <w:r>
        <w:rPr>
          <w:rFonts w:hint="cs"/>
          <w:rtl/>
        </w:rPr>
        <w:t>לא, לא. ראיתי</w:t>
      </w:r>
      <w:bookmarkStart w:id="8284" w:name="_ETM_Q46_153000"/>
      <w:bookmarkEnd w:id="8284"/>
      <w:r>
        <w:rPr>
          <w:rFonts w:hint="cs"/>
          <w:rtl/>
        </w:rPr>
        <w:t xml:space="preserve"> את המשפט הזה. </w:t>
      </w:r>
      <w:bookmarkStart w:id="8285" w:name="_ETM_Q46_154000"/>
      <w:bookmarkEnd w:id="8285"/>
    </w:p>
    <w:p w:rsidR="00E50A18" w:rsidRDefault="00E50A18" w:rsidP="000F0011">
      <w:pPr>
        <w:rPr>
          <w:rtl/>
        </w:rPr>
      </w:pPr>
    </w:p>
    <w:p w:rsidR="00E50A18" w:rsidRDefault="00E50A18" w:rsidP="000F0011">
      <w:pPr>
        <w:pStyle w:val="af5"/>
        <w:keepNext/>
        <w:rPr>
          <w:rtl/>
        </w:rPr>
      </w:pPr>
      <w:bookmarkStart w:id="8286" w:name="ET_interruption_6357_3"/>
      <w:r w:rsidRPr="007954B1">
        <w:rPr>
          <w:rStyle w:val="TagStyle"/>
          <w:rtl/>
        </w:rPr>
        <w:t xml:space="preserve"> &lt;&lt; קריאה &gt;&gt; </w:t>
      </w:r>
      <w:r>
        <w:rPr>
          <w:rtl/>
        </w:rPr>
        <w:t>משה סעדה (הליכוד):</w:t>
      </w:r>
      <w:r w:rsidRPr="007954B1">
        <w:rPr>
          <w:rStyle w:val="TagStyle"/>
          <w:rtl/>
        </w:rPr>
        <w:t xml:space="preserve"> &lt;&lt; קריאה &gt;&gt;</w:t>
      </w:r>
      <w:r>
        <w:rPr>
          <w:rtl/>
        </w:rPr>
        <w:t xml:space="preserve"> </w:t>
      </w:r>
      <w:bookmarkEnd w:id="8286"/>
    </w:p>
    <w:p w:rsidR="00E50A18" w:rsidRDefault="00E50A18" w:rsidP="001C0776">
      <w:pPr>
        <w:rPr>
          <w:rtl/>
        </w:rPr>
      </w:pPr>
    </w:p>
    <w:p w:rsidR="00E50A18" w:rsidRDefault="00E50A18" w:rsidP="000F0011">
      <w:pPr>
        <w:rPr>
          <w:rtl/>
        </w:rPr>
      </w:pPr>
      <w:bookmarkStart w:id="8287" w:name="_ETM_Q46_157000"/>
      <w:bookmarkEnd w:id="8287"/>
      <w:r>
        <w:rPr>
          <w:rFonts w:hint="cs"/>
          <w:rtl/>
        </w:rPr>
        <w:lastRenderedPageBreak/>
        <w:t xml:space="preserve">תקרא </w:t>
      </w:r>
      <w:bookmarkStart w:id="8288" w:name="_ETM_Q46_150000"/>
      <w:bookmarkEnd w:id="8288"/>
      <w:r>
        <w:rPr>
          <w:rFonts w:hint="cs"/>
          <w:rtl/>
        </w:rPr>
        <w:t>את החוק. אתם לא יודעים לקרוא. יש אפשרות ערעור - - -</w:t>
      </w:r>
    </w:p>
    <w:p w:rsidR="00E50A18" w:rsidRDefault="00E50A18" w:rsidP="000F0011">
      <w:pPr>
        <w:rPr>
          <w:rtl/>
        </w:rPr>
      </w:pPr>
    </w:p>
    <w:p w:rsidR="00E50A18" w:rsidRDefault="00E50A18" w:rsidP="000F0011">
      <w:pPr>
        <w:pStyle w:val="-"/>
        <w:keepNext/>
        <w:rPr>
          <w:rtl/>
        </w:rPr>
      </w:pPr>
      <w:bookmarkStart w:id="8289" w:name="ET_speakercontinue_5264_4"/>
      <w:r w:rsidRPr="007954B1">
        <w:rPr>
          <w:rStyle w:val="TagStyle"/>
          <w:rtl/>
        </w:rPr>
        <w:t xml:space="preserve"> &lt;&lt; דובר_המשך &gt;&gt; </w:t>
      </w:r>
      <w:r>
        <w:rPr>
          <w:rtl/>
        </w:rPr>
        <w:t>אחמד טיבי (חד"ש-תע"ל):</w:t>
      </w:r>
      <w:r w:rsidRPr="007954B1">
        <w:rPr>
          <w:rStyle w:val="TagStyle"/>
          <w:rtl/>
        </w:rPr>
        <w:t xml:space="preserve"> &lt;&lt; דובר_המשך &gt;&gt;</w:t>
      </w:r>
      <w:r>
        <w:rPr>
          <w:rtl/>
        </w:rPr>
        <w:t xml:space="preserve"> </w:t>
      </w:r>
      <w:bookmarkEnd w:id="8289"/>
    </w:p>
    <w:p w:rsidR="00E50A18" w:rsidRDefault="00E50A18" w:rsidP="001C0776">
      <w:pPr>
        <w:rPr>
          <w:rtl/>
        </w:rPr>
      </w:pPr>
    </w:p>
    <w:p w:rsidR="00E50A18" w:rsidRPr="007954B1" w:rsidRDefault="00E50A18" w:rsidP="000F0011">
      <w:pPr>
        <w:rPr>
          <w:rtl/>
        </w:rPr>
      </w:pPr>
      <w:bookmarkStart w:id="8290" w:name="_ETM_Q46_163000"/>
      <w:bookmarkEnd w:id="8290"/>
      <w:r>
        <w:rPr>
          <w:rFonts w:hint="cs"/>
          <w:rtl/>
        </w:rPr>
        <w:t>משפט כדי לצאת ידי חובה, וזה לא ערעור ולא חנינה.</w:t>
      </w:r>
    </w:p>
    <w:p w:rsidR="00E50A18" w:rsidRDefault="00E50A18" w:rsidP="009635F5">
      <w:pPr>
        <w:rPr>
          <w:rtl/>
        </w:rPr>
      </w:pPr>
    </w:p>
    <w:p w:rsidR="00E50A18" w:rsidRDefault="00E50A18" w:rsidP="000F0011">
      <w:pPr>
        <w:pStyle w:val="af5"/>
        <w:keepNext/>
        <w:rPr>
          <w:rtl/>
        </w:rPr>
      </w:pPr>
      <w:r w:rsidRPr="00544593">
        <w:rPr>
          <w:rStyle w:val="TagStyle"/>
          <w:rtl/>
        </w:rPr>
        <w:t xml:space="preserve"> &lt;&lt; קריאה &gt;&gt; </w:t>
      </w:r>
      <w:r>
        <w:rPr>
          <w:rtl/>
        </w:rPr>
        <w:t>משה סעדה (הליכוד):</w:t>
      </w:r>
      <w:r w:rsidRPr="00544593">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r>
        <w:rPr>
          <w:rFonts w:hint="cs"/>
          <w:rtl/>
        </w:rPr>
        <w:t xml:space="preserve">עד כמה אתם </w:t>
      </w:r>
      <w:bookmarkStart w:id="8291" w:name="_ETM_Q46_159000"/>
      <w:bookmarkEnd w:id="8291"/>
      <w:r>
        <w:rPr>
          <w:rFonts w:hint="cs"/>
          <w:rtl/>
        </w:rPr>
        <w:t>יכולים - - - קראת את החוק - - -</w:t>
      </w:r>
    </w:p>
    <w:p w:rsidR="00E50A18" w:rsidRDefault="00E50A18" w:rsidP="000F0011">
      <w:pPr>
        <w:rPr>
          <w:rtl/>
        </w:rPr>
      </w:pPr>
      <w:bookmarkStart w:id="8292" w:name="_ETM_Q46_167000"/>
      <w:bookmarkEnd w:id="8292"/>
    </w:p>
    <w:p w:rsidR="00E50A18" w:rsidRDefault="00E50A18" w:rsidP="000F0011">
      <w:pPr>
        <w:pStyle w:val="-"/>
        <w:keepNext/>
        <w:rPr>
          <w:rtl/>
        </w:rPr>
      </w:pPr>
      <w:bookmarkStart w:id="8293" w:name="ET_speakercontinue_5264_6"/>
      <w:r w:rsidRPr="00544593">
        <w:rPr>
          <w:rStyle w:val="TagStyle"/>
          <w:rtl/>
        </w:rPr>
        <w:t xml:space="preserve"> &lt;&lt; דובר_המשך &gt;&gt; </w:t>
      </w:r>
      <w:r>
        <w:rPr>
          <w:rtl/>
        </w:rPr>
        <w:t>אחמד טיבי (חד"ש-תע"ל):</w:t>
      </w:r>
      <w:r w:rsidRPr="00544593">
        <w:rPr>
          <w:rStyle w:val="TagStyle"/>
          <w:rtl/>
        </w:rPr>
        <w:t xml:space="preserve"> &lt;&lt; דובר_המשך &gt;&gt;</w:t>
      </w:r>
      <w:r>
        <w:rPr>
          <w:rtl/>
        </w:rPr>
        <w:t xml:space="preserve"> </w:t>
      </w:r>
      <w:bookmarkEnd w:id="8293"/>
    </w:p>
    <w:p w:rsidR="00E50A18" w:rsidRDefault="00E50A18" w:rsidP="001C0776">
      <w:pPr>
        <w:rPr>
          <w:rtl/>
        </w:rPr>
      </w:pPr>
    </w:p>
    <w:p w:rsidR="00E50A18" w:rsidRDefault="00E50A18" w:rsidP="000F0011">
      <w:pPr>
        <w:rPr>
          <w:rtl/>
        </w:rPr>
      </w:pPr>
      <w:r>
        <w:rPr>
          <w:rFonts w:hint="cs"/>
          <w:rtl/>
        </w:rPr>
        <w:t xml:space="preserve">כן, כן. עכשיו – תגיד, אתה אחד הפקידים הגרועים ביותר שהיו בשירות המדינה, </w:t>
      </w:r>
      <w:bookmarkStart w:id="8294" w:name="_ETM_Q46_177000"/>
      <w:bookmarkEnd w:id="8294"/>
      <w:r>
        <w:rPr>
          <w:rFonts w:hint="cs"/>
          <w:rtl/>
        </w:rPr>
        <w:t>זרקו אותך ממקום העבודה שלך במח"ש.</w:t>
      </w:r>
    </w:p>
    <w:p w:rsidR="00E50A18" w:rsidRDefault="00E50A18" w:rsidP="000F0011">
      <w:pPr>
        <w:rPr>
          <w:rtl/>
        </w:rPr>
      </w:pPr>
      <w:bookmarkStart w:id="8295" w:name="_ETM_Q46_169000"/>
      <w:bookmarkEnd w:id="8295"/>
    </w:p>
    <w:p w:rsidR="00E50A18" w:rsidRDefault="00E50A18" w:rsidP="000F0011">
      <w:pPr>
        <w:pStyle w:val="af5"/>
        <w:keepNext/>
        <w:rPr>
          <w:rtl/>
        </w:rPr>
      </w:pPr>
      <w:r w:rsidRPr="00544593">
        <w:rPr>
          <w:rStyle w:val="TagStyle"/>
          <w:rtl/>
        </w:rPr>
        <w:t xml:space="preserve"> &lt;&lt; קריאה &gt;&gt; </w:t>
      </w:r>
      <w:r>
        <w:rPr>
          <w:rtl/>
        </w:rPr>
        <w:t>משה סעדה (הליכוד):</w:t>
      </w:r>
      <w:r w:rsidRPr="00544593">
        <w:rPr>
          <w:rStyle w:val="TagStyle"/>
          <w:rtl/>
        </w:rPr>
        <w:t xml:space="preserve"> &lt;&lt; קריאה &gt;&gt;</w:t>
      </w:r>
      <w:r>
        <w:rPr>
          <w:rtl/>
        </w:rPr>
        <w:t xml:space="preserve"> </w:t>
      </w:r>
    </w:p>
    <w:p w:rsidR="00E50A18" w:rsidRDefault="00E50A18" w:rsidP="001C0776">
      <w:pPr>
        <w:rPr>
          <w:rtl/>
        </w:rPr>
      </w:pPr>
    </w:p>
    <w:p w:rsidR="00E50A18" w:rsidRDefault="00E50A18" w:rsidP="001B7E9C">
      <w:pPr>
        <w:rPr>
          <w:rtl/>
        </w:rPr>
      </w:pPr>
      <w:bookmarkStart w:id="8296" w:name="_ETM_Q46_172000"/>
      <w:bookmarkEnd w:id="8296"/>
      <w:r>
        <w:rPr>
          <w:rFonts w:hint="cs"/>
          <w:rtl/>
        </w:rPr>
        <w:t>אני אחד האנשים שנלח</w:t>
      </w:r>
      <w:r w:rsidR="001B7E9C">
        <w:rPr>
          <w:rFonts w:hint="cs"/>
          <w:rtl/>
        </w:rPr>
        <w:t>מו</w:t>
      </w:r>
      <w:r>
        <w:rPr>
          <w:rFonts w:hint="cs"/>
          <w:rtl/>
        </w:rPr>
        <w:t xml:space="preserve"> - - - ליהודים, לערבים - - -</w:t>
      </w:r>
    </w:p>
    <w:p w:rsidR="00E50A18" w:rsidRDefault="00E50A18" w:rsidP="000F0011">
      <w:pPr>
        <w:rPr>
          <w:rtl/>
        </w:rPr>
      </w:pPr>
    </w:p>
    <w:p w:rsidR="00E50A18" w:rsidRDefault="00E50A18" w:rsidP="000F0011">
      <w:pPr>
        <w:pStyle w:val="-"/>
        <w:keepNext/>
        <w:rPr>
          <w:rtl/>
        </w:rPr>
      </w:pPr>
      <w:bookmarkStart w:id="8297" w:name="ET_speakercontinue_5264_8"/>
      <w:r w:rsidRPr="00544593">
        <w:rPr>
          <w:rStyle w:val="TagStyle"/>
          <w:rtl/>
        </w:rPr>
        <w:t xml:space="preserve"> &lt;&lt; דובר_המשך &gt;&gt; </w:t>
      </w:r>
      <w:r>
        <w:rPr>
          <w:rtl/>
        </w:rPr>
        <w:t>אחמד טיבי (חד"ש-תע"ל):</w:t>
      </w:r>
      <w:r w:rsidRPr="00544593">
        <w:rPr>
          <w:rStyle w:val="TagStyle"/>
          <w:rtl/>
        </w:rPr>
        <w:t xml:space="preserve"> &lt;&lt; דובר_המשך &gt;&gt;</w:t>
      </w:r>
      <w:r>
        <w:rPr>
          <w:rtl/>
        </w:rPr>
        <w:t xml:space="preserve"> </w:t>
      </w:r>
      <w:bookmarkEnd w:id="8297"/>
    </w:p>
    <w:p w:rsidR="00E50A18" w:rsidRDefault="00E50A18" w:rsidP="001C0776">
      <w:pPr>
        <w:rPr>
          <w:rtl/>
        </w:rPr>
      </w:pPr>
    </w:p>
    <w:p w:rsidR="00E50A18" w:rsidRDefault="00E50A18" w:rsidP="000F0011">
      <w:pPr>
        <w:rPr>
          <w:rtl/>
        </w:rPr>
      </w:pPr>
      <w:r>
        <w:rPr>
          <w:rFonts w:hint="cs"/>
          <w:rtl/>
        </w:rPr>
        <w:t>לכן יש לך רגש נקמנות נגד מח"ש, נגד</w:t>
      </w:r>
      <w:bookmarkStart w:id="8298" w:name="_ETM_Q46_183000"/>
      <w:bookmarkEnd w:id="8298"/>
      <w:r>
        <w:rPr>
          <w:rFonts w:hint="cs"/>
          <w:rtl/>
        </w:rPr>
        <w:t xml:space="preserve"> כל אחד. כל ההוויה שלך - -</w:t>
      </w:r>
    </w:p>
    <w:p w:rsidR="00E50A18" w:rsidRDefault="00E50A18" w:rsidP="000F0011">
      <w:pPr>
        <w:rPr>
          <w:rtl/>
        </w:rPr>
      </w:pPr>
    </w:p>
    <w:p w:rsidR="00E50A18" w:rsidRDefault="00E50A18" w:rsidP="000F0011">
      <w:pPr>
        <w:pStyle w:val="af5"/>
        <w:keepNext/>
        <w:rPr>
          <w:rtl/>
        </w:rPr>
      </w:pPr>
      <w:bookmarkStart w:id="8299" w:name="ET_interruption_6357_9"/>
      <w:r w:rsidRPr="00544593">
        <w:rPr>
          <w:rStyle w:val="TagStyle"/>
          <w:rtl/>
        </w:rPr>
        <w:t xml:space="preserve"> &lt;&lt; קריאה &gt;&gt; </w:t>
      </w:r>
      <w:r>
        <w:rPr>
          <w:rtl/>
        </w:rPr>
        <w:t>משה סעדה (הליכוד):</w:t>
      </w:r>
      <w:r w:rsidRPr="00544593">
        <w:rPr>
          <w:rStyle w:val="TagStyle"/>
          <w:rtl/>
        </w:rPr>
        <w:t xml:space="preserve"> &lt;&lt; קריאה &gt;&gt;</w:t>
      </w:r>
      <w:r>
        <w:rPr>
          <w:rtl/>
        </w:rPr>
        <w:t xml:space="preserve"> </w:t>
      </w:r>
      <w:bookmarkEnd w:id="8299"/>
    </w:p>
    <w:p w:rsidR="00E50A18" w:rsidRDefault="00E50A18" w:rsidP="001C0776">
      <w:pPr>
        <w:rPr>
          <w:rtl/>
        </w:rPr>
      </w:pPr>
    </w:p>
    <w:p w:rsidR="00E50A18" w:rsidRDefault="00E50A18" w:rsidP="000F0011">
      <w:pPr>
        <w:rPr>
          <w:rtl/>
        </w:rPr>
      </w:pPr>
      <w:bookmarkStart w:id="8300" w:name="_ETM_Q46_187000"/>
      <w:bookmarkEnd w:id="8300"/>
      <w:r>
        <w:rPr>
          <w:rFonts w:hint="cs"/>
          <w:rtl/>
        </w:rPr>
        <w:t xml:space="preserve">- - - אתה איש שלא מייצג את </w:t>
      </w:r>
      <w:bookmarkStart w:id="8301" w:name="_ETM_Q46_185000"/>
      <w:bookmarkEnd w:id="8301"/>
      <w:r>
        <w:rPr>
          <w:rFonts w:hint="cs"/>
          <w:rtl/>
        </w:rPr>
        <w:t>החברה הערבית - - - אתה איש נקלה - - -</w:t>
      </w:r>
    </w:p>
    <w:p w:rsidR="00E50A18" w:rsidRDefault="00E50A18" w:rsidP="000F0011">
      <w:pPr>
        <w:rPr>
          <w:rtl/>
        </w:rPr>
      </w:pPr>
    </w:p>
    <w:p w:rsidR="00E50A18" w:rsidRDefault="00E50A18" w:rsidP="000F0011">
      <w:pPr>
        <w:pStyle w:val="-"/>
        <w:keepNext/>
        <w:rPr>
          <w:rtl/>
        </w:rPr>
      </w:pPr>
      <w:bookmarkStart w:id="8302" w:name="ET_speakercontinue_5264_10"/>
      <w:r w:rsidRPr="00544593">
        <w:rPr>
          <w:rStyle w:val="TagStyle"/>
          <w:rtl/>
        </w:rPr>
        <w:t xml:space="preserve"> &lt;&lt; דובר_המשך &gt;&gt; </w:t>
      </w:r>
      <w:r>
        <w:rPr>
          <w:rtl/>
        </w:rPr>
        <w:t>אחמד טיבי (חד"ש-תע"ל):</w:t>
      </w:r>
      <w:r w:rsidRPr="00544593">
        <w:rPr>
          <w:rStyle w:val="TagStyle"/>
          <w:rtl/>
        </w:rPr>
        <w:t xml:space="preserve"> &lt;&lt; דובר_המשך &gt;&gt;</w:t>
      </w:r>
      <w:r>
        <w:rPr>
          <w:rtl/>
        </w:rPr>
        <w:t xml:space="preserve"> </w:t>
      </w:r>
      <w:bookmarkEnd w:id="8302"/>
    </w:p>
    <w:p w:rsidR="00E50A18" w:rsidRDefault="00E50A18" w:rsidP="001C0776">
      <w:pPr>
        <w:rPr>
          <w:rtl/>
        </w:rPr>
      </w:pPr>
    </w:p>
    <w:p w:rsidR="00E50A18" w:rsidRDefault="00E50A18" w:rsidP="000F0011">
      <w:pPr>
        <w:rPr>
          <w:rtl/>
        </w:rPr>
      </w:pPr>
      <w:bookmarkStart w:id="8303" w:name="_ETM_Q46_190000"/>
      <w:bookmarkEnd w:id="8303"/>
      <w:r>
        <w:rPr>
          <w:rFonts w:hint="cs"/>
          <w:rtl/>
        </w:rPr>
        <w:t>- - לעמוד פה כמו פרחח קטן</w:t>
      </w:r>
      <w:bookmarkStart w:id="8304" w:name="_ETM_Q46_188000"/>
      <w:bookmarkEnd w:id="8304"/>
      <w:r>
        <w:rPr>
          <w:rFonts w:hint="cs"/>
          <w:rtl/>
        </w:rPr>
        <w:t xml:space="preserve"> - - </w:t>
      </w:r>
    </w:p>
    <w:p w:rsidR="00E50A18" w:rsidRDefault="00E50A18" w:rsidP="000F0011">
      <w:pPr>
        <w:rPr>
          <w:rtl/>
        </w:rPr>
      </w:pPr>
    </w:p>
    <w:p w:rsidR="00E50A18" w:rsidRDefault="00E50A18" w:rsidP="000F0011">
      <w:pPr>
        <w:pStyle w:val="af6"/>
        <w:keepNext/>
        <w:rPr>
          <w:rtl/>
        </w:rPr>
      </w:pPr>
      <w:r w:rsidRPr="00544593">
        <w:rPr>
          <w:rStyle w:val="TagStyle"/>
          <w:rtl/>
        </w:rPr>
        <w:t xml:space="preserve"> &lt;&lt; יור &gt;&gt; </w:t>
      </w:r>
      <w:r>
        <w:rPr>
          <w:rtl/>
        </w:rPr>
        <w:t>היו"ר יעקב מרגי:</w:t>
      </w:r>
      <w:r w:rsidRPr="00544593">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חבר הכנסת סעדה, בישיבה. </w:t>
      </w:r>
    </w:p>
    <w:p w:rsidR="00E50A18" w:rsidRDefault="00E50A18" w:rsidP="000F0011">
      <w:pPr>
        <w:rPr>
          <w:rtl/>
        </w:rPr>
      </w:pPr>
    </w:p>
    <w:p w:rsidR="00E50A18" w:rsidRDefault="00E50A18" w:rsidP="000F0011">
      <w:pPr>
        <w:pStyle w:val="-"/>
        <w:keepNext/>
        <w:rPr>
          <w:rtl/>
        </w:rPr>
      </w:pPr>
      <w:bookmarkStart w:id="8305" w:name="ET_speakercontinue_5264_12"/>
      <w:r w:rsidRPr="00544593">
        <w:rPr>
          <w:rStyle w:val="TagStyle"/>
          <w:rtl/>
        </w:rPr>
        <w:lastRenderedPageBreak/>
        <w:t xml:space="preserve"> &lt;&lt; דובר_המשך &gt;&gt; </w:t>
      </w:r>
      <w:r>
        <w:rPr>
          <w:rtl/>
        </w:rPr>
        <w:t>אחמד טיבי (חד"ש-תע"ל):</w:t>
      </w:r>
      <w:r w:rsidRPr="00544593">
        <w:rPr>
          <w:rStyle w:val="TagStyle"/>
          <w:rtl/>
        </w:rPr>
        <w:t xml:space="preserve"> &lt;&lt; דובר_המשך &gt;&gt;</w:t>
      </w:r>
      <w:r>
        <w:rPr>
          <w:rtl/>
        </w:rPr>
        <w:t xml:space="preserve"> </w:t>
      </w:r>
      <w:bookmarkEnd w:id="8305"/>
    </w:p>
    <w:p w:rsidR="00E50A18" w:rsidRDefault="00E50A18" w:rsidP="001C0776">
      <w:pPr>
        <w:rPr>
          <w:rtl/>
        </w:rPr>
      </w:pPr>
    </w:p>
    <w:p w:rsidR="00E50A18" w:rsidRDefault="00E50A18" w:rsidP="000F0011">
      <w:pPr>
        <w:rPr>
          <w:rtl/>
        </w:rPr>
      </w:pPr>
      <w:r>
        <w:rPr>
          <w:rFonts w:hint="cs"/>
          <w:rtl/>
        </w:rPr>
        <w:t xml:space="preserve">- - ילד שהוא חבר כנסת, חבר כנסת שהוא </w:t>
      </w:r>
      <w:bookmarkStart w:id="8306" w:name="_ETM_Q46_194000"/>
      <w:bookmarkEnd w:id="8306"/>
      <w:r>
        <w:rPr>
          <w:rFonts w:hint="cs"/>
          <w:rtl/>
        </w:rPr>
        <w:t xml:space="preserve">ילד, ולצעוק בכל פעם שיש פה ח"כ ערבי. </w:t>
      </w:r>
    </w:p>
    <w:p w:rsidR="00E50A18" w:rsidRDefault="00E50A18" w:rsidP="000F0011">
      <w:pPr>
        <w:rPr>
          <w:rtl/>
        </w:rPr>
      </w:pPr>
    </w:p>
    <w:p w:rsidR="00E50A18" w:rsidRDefault="00E50A18" w:rsidP="000F0011">
      <w:pPr>
        <w:pStyle w:val="af5"/>
        <w:keepNext/>
        <w:rPr>
          <w:rtl/>
        </w:rPr>
      </w:pPr>
      <w:r w:rsidRPr="00544593">
        <w:rPr>
          <w:rStyle w:val="TagStyle"/>
          <w:rtl/>
        </w:rPr>
        <w:t xml:space="preserve"> &lt;&lt; קריאה &gt;&gt; </w:t>
      </w:r>
      <w:r>
        <w:rPr>
          <w:rtl/>
        </w:rPr>
        <w:t>משה סעדה (הליכוד):</w:t>
      </w:r>
      <w:r w:rsidRPr="00544593">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r>
        <w:rPr>
          <w:rFonts w:hint="cs"/>
          <w:rtl/>
        </w:rPr>
        <w:t>ממש לא.</w:t>
      </w:r>
    </w:p>
    <w:p w:rsidR="00E50A18" w:rsidRDefault="00E50A18" w:rsidP="000F0011">
      <w:pPr>
        <w:rPr>
          <w:rtl/>
        </w:rPr>
      </w:pPr>
    </w:p>
    <w:p w:rsidR="00E50A18" w:rsidRDefault="00E50A18" w:rsidP="000F0011">
      <w:pPr>
        <w:pStyle w:val="-"/>
        <w:keepNext/>
        <w:rPr>
          <w:rtl/>
        </w:rPr>
      </w:pPr>
      <w:bookmarkStart w:id="8307" w:name="ET_speakercontinue_5264_14"/>
      <w:r w:rsidRPr="00544593">
        <w:rPr>
          <w:rStyle w:val="TagStyle"/>
          <w:rtl/>
        </w:rPr>
        <w:t xml:space="preserve"> &lt;&lt; דובר_המשך &gt;&gt; </w:t>
      </w:r>
      <w:r>
        <w:rPr>
          <w:rtl/>
        </w:rPr>
        <w:t>אחמד טיבי (חד"ש-תע"ל):</w:t>
      </w:r>
      <w:r w:rsidRPr="00544593">
        <w:rPr>
          <w:rStyle w:val="TagStyle"/>
          <w:rtl/>
        </w:rPr>
        <w:t xml:space="preserve"> &lt;&lt; דובר_המשך &gt;&gt;</w:t>
      </w:r>
      <w:r>
        <w:rPr>
          <w:rtl/>
        </w:rPr>
        <w:t xml:space="preserve"> </w:t>
      </w:r>
      <w:bookmarkEnd w:id="8307"/>
    </w:p>
    <w:p w:rsidR="00E50A18" w:rsidRDefault="00E50A18" w:rsidP="001C0776">
      <w:pPr>
        <w:rPr>
          <w:rtl/>
        </w:rPr>
      </w:pPr>
    </w:p>
    <w:p w:rsidR="00E50A18" w:rsidRDefault="00E50A18" w:rsidP="000F0011">
      <w:pPr>
        <w:rPr>
          <w:rtl/>
        </w:rPr>
      </w:pPr>
      <w:r>
        <w:rPr>
          <w:rFonts w:hint="cs"/>
          <w:rtl/>
        </w:rPr>
        <w:t xml:space="preserve">יש לך </w:t>
      </w:r>
      <w:bookmarkStart w:id="8308" w:name="_ETM_Q46_196000"/>
      <w:bookmarkEnd w:id="8308"/>
      <w:r>
        <w:rPr>
          <w:rFonts w:hint="cs"/>
          <w:rtl/>
        </w:rPr>
        <w:t xml:space="preserve">רגשי נחיתות כלפינו, כי אני יותר טוב ממך בכל דבר. </w:t>
      </w:r>
      <w:bookmarkStart w:id="8309" w:name="_ETM_Q46_198000"/>
      <w:bookmarkEnd w:id="8309"/>
    </w:p>
    <w:p w:rsidR="00E50A18" w:rsidRDefault="00E50A18" w:rsidP="000F0011">
      <w:pPr>
        <w:rPr>
          <w:rtl/>
        </w:rPr>
      </w:pPr>
    </w:p>
    <w:p w:rsidR="00E50A18" w:rsidRDefault="00E50A18" w:rsidP="000F0011">
      <w:pPr>
        <w:pStyle w:val="af5"/>
        <w:keepNext/>
        <w:rPr>
          <w:rtl/>
        </w:rPr>
      </w:pPr>
      <w:r w:rsidRPr="00544593">
        <w:rPr>
          <w:rStyle w:val="TagStyle"/>
          <w:rtl/>
        </w:rPr>
        <w:t xml:space="preserve"> &lt;&lt; קריאה &gt;&gt; </w:t>
      </w:r>
      <w:r>
        <w:rPr>
          <w:rtl/>
        </w:rPr>
        <w:t>משה סעדה (הליכוד):</w:t>
      </w:r>
      <w:r w:rsidRPr="00544593">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r>
        <w:rPr>
          <w:rFonts w:hint="cs"/>
          <w:rtl/>
        </w:rPr>
        <w:t>באמת?</w:t>
      </w:r>
    </w:p>
    <w:p w:rsidR="00E50A18" w:rsidRDefault="00E50A18" w:rsidP="000F0011">
      <w:pPr>
        <w:rPr>
          <w:rtl/>
        </w:rPr>
      </w:pPr>
    </w:p>
    <w:p w:rsidR="00E50A18" w:rsidRDefault="00E50A18" w:rsidP="000F0011">
      <w:pPr>
        <w:pStyle w:val="-"/>
        <w:keepNext/>
        <w:rPr>
          <w:rtl/>
        </w:rPr>
      </w:pPr>
      <w:bookmarkStart w:id="8310" w:name="ET_speakercontinue_5264_16"/>
      <w:r w:rsidRPr="00544593">
        <w:rPr>
          <w:rStyle w:val="TagStyle"/>
          <w:rtl/>
        </w:rPr>
        <w:t xml:space="preserve"> &lt;&lt; דובר_המשך &gt;&gt; </w:t>
      </w:r>
      <w:r>
        <w:rPr>
          <w:rtl/>
        </w:rPr>
        <w:t>אחמד טיבי (חד"ש-תע"ל):</w:t>
      </w:r>
      <w:r w:rsidRPr="00544593">
        <w:rPr>
          <w:rStyle w:val="TagStyle"/>
          <w:rtl/>
        </w:rPr>
        <w:t xml:space="preserve"> &lt;&lt; דובר_המשך &gt;&gt;</w:t>
      </w:r>
      <w:r>
        <w:rPr>
          <w:rtl/>
        </w:rPr>
        <w:t xml:space="preserve"> </w:t>
      </w:r>
      <w:bookmarkEnd w:id="8310"/>
    </w:p>
    <w:p w:rsidR="00E50A18" w:rsidRDefault="00E50A18" w:rsidP="001C0776">
      <w:pPr>
        <w:rPr>
          <w:rtl/>
        </w:rPr>
      </w:pPr>
    </w:p>
    <w:p w:rsidR="00E50A18" w:rsidRDefault="00E50A18" w:rsidP="000F0011">
      <w:pPr>
        <w:rPr>
          <w:rtl/>
        </w:rPr>
      </w:pPr>
      <w:bookmarkStart w:id="8311" w:name="_ETM_Q46_200000"/>
      <w:bookmarkEnd w:id="8311"/>
      <w:r>
        <w:rPr>
          <w:rFonts w:hint="cs"/>
          <w:rtl/>
        </w:rPr>
        <w:t xml:space="preserve">כל חבר כנסת ערבי עולה עליך בכל קנה מידה. אתה </w:t>
      </w:r>
      <w:bookmarkStart w:id="8312" w:name="_ETM_Q46_204000"/>
      <w:bookmarkEnd w:id="8312"/>
      <w:r>
        <w:rPr>
          <w:rFonts w:hint="cs"/>
          <w:rtl/>
        </w:rPr>
        <w:t xml:space="preserve">אפס קטן בכל פרמטר, אתה כישלון מוחלט. </w:t>
      </w:r>
    </w:p>
    <w:p w:rsidR="00E50A18" w:rsidRDefault="00E50A18" w:rsidP="000F0011">
      <w:pPr>
        <w:rPr>
          <w:rtl/>
        </w:rPr>
      </w:pPr>
      <w:bookmarkStart w:id="8313" w:name="_ETM_Q46_209000"/>
      <w:bookmarkEnd w:id="8313"/>
    </w:p>
    <w:p w:rsidR="00E50A18" w:rsidRDefault="00E50A18" w:rsidP="000F0011">
      <w:pPr>
        <w:pStyle w:val="af5"/>
        <w:keepNext/>
        <w:rPr>
          <w:rtl/>
        </w:rPr>
      </w:pPr>
      <w:bookmarkStart w:id="8314" w:name="ET_interruption_6357_17"/>
      <w:r w:rsidRPr="00544593">
        <w:rPr>
          <w:rStyle w:val="TagStyle"/>
          <w:rtl/>
        </w:rPr>
        <w:t xml:space="preserve"> &lt;&lt; קריאה &gt;&gt; </w:t>
      </w:r>
      <w:r>
        <w:rPr>
          <w:rtl/>
        </w:rPr>
        <w:t>משה סעדה (הליכוד):</w:t>
      </w:r>
      <w:r w:rsidRPr="00544593">
        <w:rPr>
          <w:rStyle w:val="TagStyle"/>
          <w:rtl/>
        </w:rPr>
        <w:t xml:space="preserve"> &lt;&lt; קריאה &gt;&gt;</w:t>
      </w:r>
      <w:r>
        <w:rPr>
          <w:rtl/>
        </w:rPr>
        <w:t xml:space="preserve"> </w:t>
      </w:r>
      <w:bookmarkEnd w:id="8314"/>
    </w:p>
    <w:p w:rsidR="00E50A18" w:rsidRDefault="00E50A18" w:rsidP="001C0776">
      <w:pPr>
        <w:rPr>
          <w:rtl/>
        </w:rPr>
      </w:pPr>
    </w:p>
    <w:p w:rsidR="00E50A18" w:rsidRDefault="00E50A18" w:rsidP="000F0011">
      <w:pPr>
        <w:rPr>
          <w:rtl/>
        </w:rPr>
      </w:pPr>
      <w:r>
        <w:rPr>
          <w:rFonts w:hint="cs"/>
          <w:rtl/>
        </w:rPr>
        <w:t>ממש</w:t>
      </w:r>
      <w:bookmarkStart w:id="8315" w:name="_ETM_Q46_199000"/>
      <w:bookmarkEnd w:id="8315"/>
      <w:r>
        <w:rPr>
          <w:rFonts w:hint="cs"/>
          <w:rtl/>
        </w:rPr>
        <w:t xml:space="preserve"> לא. ממש לא - - -</w:t>
      </w:r>
    </w:p>
    <w:p w:rsidR="00E50A18" w:rsidRDefault="00E50A18" w:rsidP="000F0011">
      <w:pPr>
        <w:rPr>
          <w:rtl/>
        </w:rPr>
      </w:pPr>
    </w:p>
    <w:p w:rsidR="00E50A18" w:rsidRDefault="00E50A18" w:rsidP="000F0011">
      <w:pPr>
        <w:pStyle w:val="af6"/>
        <w:keepNext/>
        <w:rPr>
          <w:rtl/>
        </w:rPr>
      </w:pPr>
      <w:bookmarkStart w:id="8316" w:name="ET_yor_6688_20"/>
      <w:r w:rsidRPr="00544593">
        <w:rPr>
          <w:rStyle w:val="TagStyle"/>
          <w:rtl/>
        </w:rPr>
        <w:t xml:space="preserve"> &lt;&lt; יור &gt;&gt; </w:t>
      </w:r>
      <w:r>
        <w:rPr>
          <w:rtl/>
        </w:rPr>
        <w:t>היו"ר יעקב מרגי:</w:t>
      </w:r>
      <w:r w:rsidRPr="00544593">
        <w:rPr>
          <w:rStyle w:val="TagStyle"/>
          <w:rtl/>
        </w:rPr>
        <w:t xml:space="preserve"> &lt;&lt; יור &gt;&gt;</w:t>
      </w:r>
      <w:r>
        <w:rPr>
          <w:rtl/>
        </w:rPr>
        <w:t xml:space="preserve"> </w:t>
      </w:r>
      <w:bookmarkEnd w:id="8316"/>
    </w:p>
    <w:p w:rsidR="00E50A18" w:rsidRDefault="00E50A18" w:rsidP="001C0776">
      <w:pPr>
        <w:rPr>
          <w:rtl/>
        </w:rPr>
      </w:pPr>
    </w:p>
    <w:p w:rsidR="00E50A18" w:rsidRPr="00544593" w:rsidRDefault="00E50A18" w:rsidP="000F0011">
      <w:pPr>
        <w:rPr>
          <w:rtl/>
        </w:rPr>
      </w:pPr>
      <w:r>
        <w:rPr>
          <w:rFonts w:hint="cs"/>
          <w:rtl/>
        </w:rPr>
        <w:t>חבר הכנסת סעדה.</w:t>
      </w:r>
    </w:p>
    <w:p w:rsidR="00E50A18" w:rsidRDefault="00E50A18" w:rsidP="000F0011">
      <w:pPr>
        <w:rPr>
          <w:rtl/>
        </w:rPr>
      </w:pPr>
    </w:p>
    <w:p w:rsidR="00E50A18" w:rsidRDefault="00E50A18" w:rsidP="000F0011">
      <w:pPr>
        <w:pStyle w:val="-"/>
        <w:keepNext/>
        <w:rPr>
          <w:rtl/>
        </w:rPr>
      </w:pPr>
      <w:bookmarkStart w:id="8317" w:name="ET_speakercontinue_5264_18"/>
      <w:r w:rsidRPr="00544593">
        <w:rPr>
          <w:rStyle w:val="TagStyle"/>
          <w:rtl/>
        </w:rPr>
        <w:t xml:space="preserve"> &lt;&lt; דובר_המשך &gt;&gt; </w:t>
      </w:r>
      <w:r>
        <w:rPr>
          <w:rtl/>
        </w:rPr>
        <w:t>אחמד טיבי (חד"ש-תע"ל):</w:t>
      </w:r>
      <w:r w:rsidRPr="00544593">
        <w:rPr>
          <w:rStyle w:val="TagStyle"/>
          <w:rtl/>
        </w:rPr>
        <w:t xml:space="preserve"> &lt;&lt; דובר_המשך &gt;&gt;</w:t>
      </w:r>
      <w:r>
        <w:rPr>
          <w:rtl/>
        </w:rPr>
        <w:t xml:space="preserve"> </w:t>
      </w:r>
      <w:bookmarkEnd w:id="8317"/>
    </w:p>
    <w:p w:rsidR="00E50A18" w:rsidRDefault="00E50A18" w:rsidP="001C0776">
      <w:pPr>
        <w:rPr>
          <w:rtl/>
        </w:rPr>
      </w:pPr>
    </w:p>
    <w:p w:rsidR="00E50A18" w:rsidRDefault="00E50A18" w:rsidP="000F0011">
      <w:pPr>
        <w:rPr>
          <w:rtl/>
        </w:rPr>
      </w:pPr>
      <w:bookmarkStart w:id="8318" w:name="_ETM_Q46_214000"/>
      <w:bookmarkEnd w:id="8318"/>
      <w:r>
        <w:rPr>
          <w:rFonts w:hint="cs"/>
          <w:rtl/>
        </w:rPr>
        <w:t>כל ח"כ ערבי שם אותך בכיס הקטן, כל אחד. אתה מביך את עצמך לדעת. את</w:t>
      </w:r>
      <w:bookmarkStart w:id="8319" w:name="_ETM_Q46_217000"/>
      <w:bookmarkEnd w:id="8319"/>
      <w:r>
        <w:rPr>
          <w:rFonts w:hint="cs"/>
          <w:rtl/>
        </w:rPr>
        <w:t>ה מביך את עצמך.</w:t>
      </w:r>
    </w:p>
    <w:p w:rsidR="00E50A18" w:rsidRDefault="00E50A18" w:rsidP="000F0011">
      <w:pPr>
        <w:rPr>
          <w:rtl/>
        </w:rPr>
      </w:pPr>
      <w:bookmarkStart w:id="8320" w:name="_ETM_Q46_211000"/>
      <w:bookmarkEnd w:id="8320"/>
    </w:p>
    <w:p w:rsidR="00E50A18" w:rsidRDefault="00E50A18" w:rsidP="000F0011">
      <w:pPr>
        <w:pStyle w:val="af5"/>
        <w:keepNext/>
        <w:rPr>
          <w:rtl/>
        </w:rPr>
      </w:pPr>
      <w:bookmarkStart w:id="8321" w:name="ET_interruption_6357_19"/>
      <w:r w:rsidRPr="00544593">
        <w:rPr>
          <w:rStyle w:val="TagStyle"/>
          <w:rtl/>
        </w:rPr>
        <w:t xml:space="preserve"> &lt;&lt; קריאה &gt;&gt; </w:t>
      </w:r>
      <w:r>
        <w:rPr>
          <w:rtl/>
        </w:rPr>
        <w:t>משה סעדה (הליכוד):</w:t>
      </w:r>
      <w:r w:rsidRPr="00544593">
        <w:rPr>
          <w:rStyle w:val="TagStyle"/>
          <w:rtl/>
        </w:rPr>
        <w:t xml:space="preserve"> &lt;&lt; קריאה &gt;&gt;</w:t>
      </w:r>
      <w:r>
        <w:rPr>
          <w:rtl/>
        </w:rPr>
        <w:t xml:space="preserve"> </w:t>
      </w:r>
      <w:bookmarkEnd w:id="8321"/>
    </w:p>
    <w:p w:rsidR="00E50A18" w:rsidRDefault="00E50A18" w:rsidP="001C0776">
      <w:pPr>
        <w:rPr>
          <w:rtl/>
        </w:rPr>
      </w:pPr>
    </w:p>
    <w:p w:rsidR="00E50A18" w:rsidRDefault="00E50A18" w:rsidP="000F0011">
      <w:pPr>
        <w:rPr>
          <w:rtl/>
        </w:rPr>
      </w:pPr>
      <w:bookmarkStart w:id="8322" w:name="_ETM_Q46_213000"/>
      <w:bookmarkStart w:id="8323" w:name="_ETM_Q46_214753"/>
      <w:bookmarkEnd w:id="8322"/>
      <w:bookmarkEnd w:id="8323"/>
      <w:r>
        <w:rPr>
          <w:rFonts w:hint="cs"/>
          <w:rtl/>
        </w:rPr>
        <w:lastRenderedPageBreak/>
        <w:t>- - - אני – לא נוח לכם - - - אני שם לכם את האמת בפרצוף. קשה לך, אתה לא יכול להתמודד עם ימין ערכי - - -</w:t>
      </w:r>
    </w:p>
    <w:p w:rsidR="00E50A18" w:rsidRDefault="00E50A18" w:rsidP="000F0011">
      <w:pPr>
        <w:rPr>
          <w:rtl/>
        </w:rPr>
      </w:pPr>
      <w:bookmarkStart w:id="8324" w:name="_ETM_Q46_219000"/>
      <w:bookmarkEnd w:id="8324"/>
    </w:p>
    <w:p w:rsidR="00E50A18" w:rsidRDefault="00E50A18" w:rsidP="000F0011">
      <w:pPr>
        <w:pStyle w:val="-"/>
        <w:keepNext/>
        <w:rPr>
          <w:rtl/>
        </w:rPr>
      </w:pPr>
      <w:bookmarkStart w:id="8325" w:name="ET_speakercontinue_5264_21"/>
      <w:r w:rsidRPr="00544593">
        <w:rPr>
          <w:rStyle w:val="TagStyle"/>
          <w:rtl/>
        </w:rPr>
        <w:t xml:space="preserve"> &lt;&lt; דובר_המשך &gt;&gt; </w:t>
      </w:r>
      <w:r>
        <w:rPr>
          <w:rtl/>
        </w:rPr>
        <w:t>אחמד טיבי (חד"ש-תע"ל):</w:t>
      </w:r>
      <w:r w:rsidRPr="00544593">
        <w:rPr>
          <w:rStyle w:val="TagStyle"/>
          <w:rtl/>
        </w:rPr>
        <w:t xml:space="preserve"> &lt;&lt; דובר_המשך &gt;&gt;</w:t>
      </w:r>
      <w:r>
        <w:rPr>
          <w:rtl/>
        </w:rPr>
        <w:t xml:space="preserve"> </w:t>
      </w:r>
      <w:bookmarkEnd w:id="8325"/>
    </w:p>
    <w:p w:rsidR="00E50A18" w:rsidRDefault="00E50A18" w:rsidP="001C0776">
      <w:pPr>
        <w:rPr>
          <w:rtl/>
        </w:rPr>
      </w:pPr>
    </w:p>
    <w:p w:rsidR="00E50A18" w:rsidRDefault="00E50A18" w:rsidP="000F0011">
      <w:pPr>
        <w:rPr>
          <w:rtl/>
        </w:rPr>
      </w:pPr>
      <w:bookmarkStart w:id="8326" w:name="_ETM_Q46_221000"/>
      <w:bookmarkEnd w:id="8326"/>
      <w:r>
        <w:rPr>
          <w:rFonts w:hint="cs"/>
          <w:rtl/>
        </w:rPr>
        <w:t xml:space="preserve">שב ותשתוק. שב, שב. תשמע אותנו ותלמד, אולי תשכיל, אולי תהיה ח"כ נורמטיבי. אתה </w:t>
      </w:r>
      <w:bookmarkStart w:id="8327" w:name="_ETM_Q46_229000"/>
      <w:bookmarkEnd w:id="8327"/>
      <w:r>
        <w:rPr>
          <w:rFonts w:hint="cs"/>
          <w:rtl/>
        </w:rPr>
        <w:t>אפס מוחלט, אפס מוחלט.</w:t>
      </w:r>
    </w:p>
    <w:p w:rsidR="00E50A18" w:rsidRDefault="00E50A18" w:rsidP="000F0011">
      <w:pPr>
        <w:rPr>
          <w:rtl/>
        </w:rPr>
      </w:pPr>
    </w:p>
    <w:p w:rsidR="00E50A18" w:rsidRDefault="00E50A18" w:rsidP="000F0011">
      <w:pPr>
        <w:pStyle w:val="af5"/>
        <w:keepNext/>
        <w:rPr>
          <w:rtl/>
        </w:rPr>
      </w:pPr>
      <w:bookmarkStart w:id="8328" w:name="ET_interruption_6357_22"/>
      <w:r w:rsidRPr="00406280">
        <w:rPr>
          <w:rStyle w:val="TagStyle"/>
          <w:rtl/>
        </w:rPr>
        <w:t xml:space="preserve"> &lt;&lt; קריאה &gt;&gt; </w:t>
      </w:r>
      <w:r>
        <w:rPr>
          <w:rtl/>
        </w:rPr>
        <w:t>משה סעדה (הליכוד):</w:t>
      </w:r>
      <w:r w:rsidRPr="00406280">
        <w:rPr>
          <w:rStyle w:val="TagStyle"/>
          <w:rtl/>
        </w:rPr>
        <w:t xml:space="preserve"> &lt;&lt; קריאה &gt;&gt;</w:t>
      </w:r>
      <w:r>
        <w:rPr>
          <w:rtl/>
        </w:rPr>
        <w:t xml:space="preserve"> </w:t>
      </w:r>
      <w:bookmarkEnd w:id="8328"/>
    </w:p>
    <w:p w:rsidR="00E50A18" w:rsidRDefault="00E50A18" w:rsidP="001C0776">
      <w:pPr>
        <w:rPr>
          <w:rtl/>
        </w:rPr>
      </w:pPr>
    </w:p>
    <w:p w:rsidR="00E50A18" w:rsidRDefault="00E50A18" w:rsidP="000F0011">
      <w:pPr>
        <w:rPr>
          <w:rtl/>
        </w:rPr>
      </w:pPr>
      <w:r>
        <w:rPr>
          <w:rFonts w:hint="cs"/>
          <w:rtl/>
        </w:rPr>
        <w:t xml:space="preserve">אתה </w:t>
      </w:r>
      <w:bookmarkStart w:id="8329" w:name="_ETM_Q46_232000"/>
      <w:bookmarkEnd w:id="8329"/>
      <w:r>
        <w:rPr>
          <w:rFonts w:hint="cs"/>
          <w:rtl/>
        </w:rPr>
        <w:t>משקר. אתה משקר - - -</w:t>
      </w:r>
    </w:p>
    <w:p w:rsidR="00E50A18" w:rsidRDefault="00E50A18" w:rsidP="000F0011">
      <w:pPr>
        <w:rPr>
          <w:rtl/>
        </w:rPr>
      </w:pPr>
    </w:p>
    <w:p w:rsidR="00E50A18" w:rsidRDefault="00E50A18" w:rsidP="000F0011">
      <w:pPr>
        <w:pStyle w:val="-"/>
        <w:keepNext/>
        <w:rPr>
          <w:rtl/>
        </w:rPr>
      </w:pPr>
      <w:bookmarkStart w:id="8330" w:name="ET_speakercontinue_5264_23"/>
      <w:r w:rsidRPr="00406280">
        <w:rPr>
          <w:rStyle w:val="TagStyle"/>
          <w:rtl/>
        </w:rPr>
        <w:t xml:space="preserve"> &lt;&lt; דובר_המשך &gt;&gt; </w:t>
      </w:r>
      <w:r>
        <w:rPr>
          <w:rtl/>
        </w:rPr>
        <w:t>אחמד טיבי (חד"ש-תע"ל):</w:t>
      </w:r>
      <w:r w:rsidRPr="00406280">
        <w:rPr>
          <w:rStyle w:val="TagStyle"/>
          <w:rtl/>
        </w:rPr>
        <w:t xml:space="preserve"> &lt;&lt; דובר_המשך &gt;&gt;</w:t>
      </w:r>
      <w:r>
        <w:rPr>
          <w:rtl/>
        </w:rPr>
        <w:t xml:space="preserve"> </w:t>
      </w:r>
      <w:bookmarkEnd w:id="8330"/>
    </w:p>
    <w:p w:rsidR="00E50A18" w:rsidRDefault="00E50A18" w:rsidP="001C0776">
      <w:pPr>
        <w:rPr>
          <w:rtl/>
        </w:rPr>
      </w:pPr>
    </w:p>
    <w:p w:rsidR="00E50A18" w:rsidRDefault="00E50A18" w:rsidP="000F0011">
      <w:pPr>
        <w:rPr>
          <w:rtl/>
        </w:rPr>
      </w:pPr>
      <w:r>
        <w:rPr>
          <w:rFonts w:hint="cs"/>
          <w:rtl/>
        </w:rPr>
        <w:t>תמשיך לצעוק. תמשיך לצעוק, אפס.</w:t>
      </w:r>
    </w:p>
    <w:p w:rsidR="00E50A18" w:rsidRDefault="00E50A18" w:rsidP="000F0011">
      <w:pPr>
        <w:rPr>
          <w:rtl/>
        </w:rPr>
      </w:pPr>
      <w:bookmarkStart w:id="8331" w:name="_ETM_Q46_235000"/>
      <w:bookmarkEnd w:id="8331"/>
    </w:p>
    <w:p w:rsidR="00E50A18" w:rsidRDefault="00E50A18" w:rsidP="000F0011">
      <w:pPr>
        <w:pStyle w:val="af5"/>
        <w:keepNext/>
        <w:rPr>
          <w:rtl/>
        </w:rPr>
      </w:pPr>
      <w:bookmarkStart w:id="8332" w:name="ET_interruption_6357_24"/>
      <w:r w:rsidRPr="00406280">
        <w:rPr>
          <w:rStyle w:val="TagStyle"/>
          <w:rtl/>
        </w:rPr>
        <w:t xml:space="preserve"> &lt;&lt; קריאה &gt;&gt; </w:t>
      </w:r>
      <w:r>
        <w:rPr>
          <w:rtl/>
        </w:rPr>
        <w:t>משה סעדה (הליכוד):</w:t>
      </w:r>
      <w:r w:rsidRPr="00406280">
        <w:rPr>
          <w:rStyle w:val="TagStyle"/>
          <w:rtl/>
        </w:rPr>
        <w:t xml:space="preserve"> &lt;&lt; קריאה &gt;&gt;</w:t>
      </w:r>
      <w:r>
        <w:rPr>
          <w:rtl/>
        </w:rPr>
        <w:t xml:space="preserve"> </w:t>
      </w:r>
      <w:bookmarkEnd w:id="8332"/>
    </w:p>
    <w:p w:rsidR="00E50A18" w:rsidRDefault="00E50A18" w:rsidP="001C0776">
      <w:pPr>
        <w:rPr>
          <w:rtl/>
        </w:rPr>
      </w:pPr>
    </w:p>
    <w:p w:rsidR="00E50A18" w:rsidRDefault="00E50A18" w:rsidP="000F0011">
      <w:pPr>
        <w:rPr>
          <w:rtl/>
        </w:rPr>
      </w:pPr>
      <w:r>
        <w:rPr>
          <w:rFonts w:hint="cs"/>
          <w:rtl/>
        </w:rPr>
        <w:t>אני שם לך את האמת - - -</w:t>
      </w:r>
    </w:p>
    <w:p w:rsidR="00E50A18" w:rsidRDefault="00E50A18" w:rsidP="000F0011">
      <w:pPr>
        <w:rPr>
          <w:rtl/>
        </w:rPr>
      </w:pPr>
      <w:bookmarkStart w:id="8333" w:name="_ETM_Q46_237000"/>
      <w:bookmarkEnd w:id="8333"/>
    </w:p>
    <w:p w:rsidR="00E50A18" w:rsidRDefault="00E50A18" w:rsidP="000F0011">
      <w:pPr>
        <w:pStyle w:val="-"/>
        <w:keepNext/>
        <w:rPr>
          <w:rtl/>
        </w:rPr>
      </w:pPr>
      <w:bookmarkStart w:id="8334" w:name="ET_speakercontinue_5264_25"/>
      <w:r w:rsidRPr="00406280">
        <w:rPr>
          <w:rStyle w:val="TagStyle"/>
          <w:rtl/>
        </w:rPr>
        <w:t xml:space="preserve"> &lt;&lt; דובר_המשך &gt;&gt; </w:t>
      </w:r>
      <w:r>
        <w:rPr>
          <w:rtl/>
        </w:rPr>
        <w:t>אחמד טיבי (חד"ש-תע"ל):</w:t>
      </w:r>
      <w:r w:rsidRPr="00406280">
        <w:rPr>
          <w:rStyle w:val="TagStyle"/>
          <w:rtl/>
        </w:rPr>
        <w:t xml:space="preserve"> &lt;&lt; דובר_המשך &gt;&gt;</w:t>
      </w:r>
      <w:r>
        <w:rPr>
          <w:rtl/>
        </w:rPr>
        <w:t xml:space="preserve"> </w:t>
      </w:r>
      <w:bookmarkEnd w:id="8334"/>
    </w:p>
    <w:p w:rsidR="00E50A18" w:rsidRDefault="00E50A18" w:rsidP="001C0776">
      <w:pPr>
        <w:rPr>
          <w:rtl/>
        </w:rPr>
      </w:pPr>
    </w:p>
    <w:p w:rsidR="00E50A18" w:rsidRDefault="00E50A18" w:rsidP="000F0011">
      <w:pPr>
        <w:rPr>
          <w:rtl/>
        </w:rPr>
      </w:pPr>
      <w:bookmarkStart w:id="8335" w:name="_ETM_Q46_238000"/>
      <w:bookmarkEnd w:id="8335"/>
      <w:r>
        <w:rPr>
          <w:rFonts w:hint="cs"/>
          <w:rtl/>
        </w:rPr>
        <w:t xml:space="preserve">אמרתי אפס, </w:t>
      </w:r>
      <w:bookmarkStart w:id="8336" w:name="_ETM_Q46_236000"/>
      <w:bookmarkEnd w:id="8336"/>
      <w:r>
        <w:rPr>
          <w:rFonts w:hint="cs"/>
          <w:rtl/>
        </w:rPr>
        <w:t xml:space="preserve">אין יותר נמוך מאפס. </w:t>
      </w:r>
    </w:p>
    <w:p w:rsidR="00E50A18" w:rsidRDefault="00E50A18" w:rsidP="000F0011">
      <w:pPr>
        <w:rPr>
          <w:rtl/>
        </w:rPr>
      </w:pPr>
    </w:p>
    <w:p w:rsidR="00E50A18" w:rsidRDefault="00E50A18" w:rsidP="000F0011">
      <w:pPr>
        <w:pStyle w:val="af6"/>
        <w:keepNext/>
        <w:rPr>
          <w:rtl/>
        </w:rPr>
      </w:pPr>
      <w:bookmarkStart w:id="8337" w:name="ET_yor_6688_26"/>
      <w:r w:rsidRPr="00406280">
        <w:rPr>
          <w:rStyle w:val="TagStyle"/>
          <w:rtl/>
        </w:rPr>
        <w:t xml:space="preserve"> &lt;&lt; יור &gt;&gt; </w:t>
      </w:r>
      <w:r>
        <w:rPr>
          <w:rtl/>
        </w:rPr>
        <w:t>היו"ר יעקב מרגי:</w:t>
      </w:r>
      <w:r w:rsidRPr="00406280">
        <w:rPr>
          <w:rStyle w:val="TagStyle"/>
          <w:rtl/>
        </w:rPr>
        <w:t xml:space="preserve"> &lt;&lt; יור &gt;&gt;</w:t>
      </w:r>
      <w:r>
        <w:rPr>
          <w:rtl/>
        </w:rPr>
        <w:t xml:space="preserve"> </w:t>
      </w:r>
      <w:bookmarkEnd w:id="8337"/>
    </w:p>
    <w:p w:rsidR="00E50A18" w:rsidRDefault="00E50A18" w:rsidP="001C0776">
      <w:pPr>
        <w:rPr>
          <w:rtl/>
        </w:rPr>
      </w:pPr>
    </w:p>
    <w:p w:rsidR="00E50A18" w:rsidRDefault="00E50A18" w:rsidP="000F0011">
      <w:pPr>
        <w:rPr>
          <w:rtl/>
        </w:rPr>
      </w:pPr>
      <w:bookmarkStart w:id="8338" w:name="_ETM_Q46_242000"/>
      <w:bookmarkEnd w:id="8338"/>
      <w:r>
        <w:rPr>
          <w:rFonts w:hint="cs"/>
          <w:rtl/>
        </w:rPr>
        <w:t xml:space="preserve">טוב, נגמר. זה דו-שיח אומנם - - </w:t>
      </w:r>
    </w:p>
    <w:p w:rsidR="00E50A18" w:rsidRDefault="00E50A18" w:rsidP="000F0011">
      <w:pPr>
        <w:rPr>
          <w:rtl/>
        </w:rPr>
      </w:pPr>
    </w:p>
    <w:p w:rsidR="00E50A18" w:rsidRDefault="00E50A18" w:rsidP="000F0011">
      <w:pPr>
        <w:pStyle w:val="-"/>
        <w:keepNext/>
        <w:rPr>
          <w:rtl/>
        </w:rPr>
      </w:pPr>
      <w:bookmarkStart w:id="8339" w:name="ET_speakercontinue_5264_27"/>
      <w:r w:rsidRPr="00406280">
        <w:rPr>
          <w:rStyle w:val="TagStyle"/>
          <w:rtl/>
        </w:rPr>
        <w:t xml:space="preserve"> &lt;&lt; דובר_המשך &gt;&gt; </w:t>
      </w:r>
      <w:r>
        <w:rPr>
          <w:rtl/>
        </w:rPr>
        <w:t>אחמד טיבי (חד"ש-תע"ל):</w:t>
      </w:r>
      <w:r w:rsidRPr="00406280">
        <w:rPr>
          <w:rStyle w:val="TagStyle"/>
          <w:rtl/>
        </w:rPr>
        <w:t xml:space="preserve"> &lt;&lt; דובר_המשך &gt;&gt;</w:t>
      </w:r>
      <w:r>
        <w:rPr>
          <w:rtl/>
        </w:rPr>
        <w:t xml:space="preserve"> </w:t>
      </w:r>
      <w:bookmarkEnd w:id="8339"/>
    </w:p>
    <w:p w:rsidR="00E50A18" w:rsidRDefault="00E50A18" w:rsidP="001C0776">
      <w:pPr>
        <w:rPr>
          <w:rtl/>
        </w:rPr>
      </w:pPr>
    </w:p>
    <w:p w:rsidR="00E50A18" w:rsidRDefault="00E50A18" w:rsidP="000F0011">
      <w:pPr>
        <w:rPr>
          <w:rtl/>
        </w:rPr>
      </w:pPr>
      <w:bookmarkStart w:id="8340" w:name="_ETM_Q46_239000"/>
      <w:bookmarkEnd w:id="8340"/>
      <w:r>
        <w:rPr>
          <w:rFonts w:hint="cs"/>
          <w:rtl/>
        </w:rPr>
        <w:t>יש מינוס אחד, יש מינוס שתיים, עד לאיפה אתה רוצה להגיע?</w:t>
      </w:r>
    </w:p>
    <w:p w:rsidR="00E50A18" w:rsidRDefault="00E50A18" w:rsidP="000F0011">
      <w:pPr>
        <w:rPr>
          <w:rtl/>
        </w:rPr>
      </w:pPr>
      <w:bookmarkStart w:id="8341" w:name="_ETM_Q46_243000"/>
      <w:bookmarkEnd w:id="8341"/>
    </w:p>
    <w:p w:rsidR="00E50A18" w:rsidRDefault="00E50A18" w:rsidP="000F0011">
      <w:pPr>
        <w:pStyle w:val="af6"/>
        <w:keepNext/>
        <w:rPr>
          <w:rtl/>
        </w:rPr>
      </w:pPr>
      <w:bookmarkStart w:id="8342" w:name="ET_yor_6688_29"/>
      <w:r w:rsidRPr="00406280">
        <w:rPr>
          <w:rStyle w:val="TagStyle"/>
          <w:rtl/>
        </w:rPr>
        <w:t xml:space="preserve"> &lt;&lt; יור &gt;&gt; </w:t>
      </w:r>
      <w:r>
        <w:rPr>
          <w:rtl/>
        </w:rPr>
        <w:t>היו"ר יעקב מרגי:</w:t>
      </w:r>
      <w:r w:rsidRPr="00406280">
        <w:rPr>
          <w:rStyle w:val="TagStyle"/>
          <w:rtl/>
        </w:rPr>
        <w:t xml:space="preserve"> &lt;&lt; יור &gt;&gt;</w:t>
      </w:r>
      <w:r>
        <w:rPr>
          <w:rtl/>
        </w:rPr>
        <w:t xml:space="preserve"> </w:t>
      </w:r>
      <w:bookmarkEnd w:id="8342"/>
    </w:p>
    <w:p w:rsidR="00E50A18" w:rsidRDefault="00E50A18" w:rsidP="001C0776">
      <w:pPr>
        <w:rPr>
          <w:rtl/>
        </w:rPr>
      </w:pPr>
    </w:p>
    <w:p w:rsidR="00E50A18" w:rsidRPr="00406280" w:rsidRDefault="00E50A18" w:rsidP="000F0011">
      <w:pPr>
        <w:rPr>
          <w:rtl/>
        </w:rPr>
      </w:pPr>
      <w:bookmarkStart w:id="8343" w:name="_ETM_Q46_245000"/>
      <w:bookmarkEnd w:id="8343"/>
      <w:r>
        <w:rPr>
          <w:rFonts w:hint="cs"/>
          <w:rtl/>
        </w:rPr>
        <w:t>- - ואני רואה שאתם נהנים בהדדיות.</w:t>
      </w:r>
    </w:p>
    <w:p w:rsidR="00E50A18" w:rsidRDefault="00E50A18" w:rsidP="000F0011">
      <w:pPr>
        <w:rPr>
          <w:rtl/>
        </w:rPr>
      </w:pPr>
      <w:bookmarkStart w:id="8344" w:name="_ETM_Q46_220000"/>
      <w:bookmarkEnd w:id="8344"/>
    </w:p>
    <w:p w:rsidR="00E50A18" w:rsidRDefault="00E50A18" w:rsidP="000F0011">
      <w:pPr>
        <w:pStyle w:val="af5"/>
        <w:keepNext/>
        <w:rPr>
          <w:rtl/>
        </w:rPr>
      </w:pPr>
      <w:bookmarkStart w:id="8345" w:name="ET_interruption_6357_28"/>
      <w:r w:rsidRPr="00406280">
        <w:rPr>
          <w:rStyle w:val="TagStyle"/>
          <w:rtl/>
        </w:rPr>
        <w:lastRenderedPageBreak/>
        <w:t xml:space="preserve"> &lt;&lt; קריאה &gt;&gt; </w:t>
      </w:r>
      <w:r>
        <w:rPr>
          <w:rtl/>
        </w:rPr>
        <w:t>משה סעדה (הליכוד):</w:t>
      </w:r>
      <w:r w:rsidRPr="00406280">
        <w:rPr>
          <w:rStyle w:val="TagStyle"/>
          <w:rtl/>
        </w:rPr>
        <w:t xml:space="preserve"> &lt;&lt; קריאה &gt;&gt;</w:t>
      </w:r>
      <w:r>
        <w:rPr>
          <w:rtl/>
        </w:rPr>
        <w:t xml:space="preserve"> </w:t>
      </w:r>
      <w:bookmarkEnd w:id="8345"/>
    </w:p>
    <w:p w:rsidR="00E50A18" w:rsidRDefault="00E50A18" w:rsidP="001C0776">
      <w:pPr>
        <w:rPr>
          <w:rtl/>
        </w:rPr>
      </w:pPr>
    </w:p>
    <w:p w:rsidR="00E50A18" w:rsidRDefault="00E50A18" w:rsidP="001B7E9C">
      <w:pPr>
        <w:rPr>
          <w:rtl/>
        </w:rPr>
      </w:pPr>
      <w:r>
        <w:rPr>
          <w:rFonts w:hint="cs"/>
          <w:rtl/>
        </w:rPr>
        <w:t>- - - התרגלתם שאתם בעלי הבית</w:t>
      </w:r>
      <w:r w:rsidR="001B7E9C">
        <w:rPr>
          <w:rFonts w:hint="cs"/>
          <w:rtl/>
        </w:rPr>
        <w:t>.</w:t>
      </w:r>
      <w:r>
        <w:rPr>
          <w:rFonts w:hint="cs"/>
          <w:rtl/>
        </w:rPr>
        <w:t xml:space="preserve"> זה נגמר. זה נגמר.</w:t>
      </w:r>
    </w:p>
    <w:p w:rsidR="00E50A18" w:rsidRDefault="00E50A18" w:rsidP="000F0011">
      <w:pPr>
        <w:rPr>
          <w:rtl/>
        </w:rPr>
      </w:pPr>
      <w:bookmarkStart w:id="8346" w:name="_ETM_Q46_247000"/>
      <w:bookmarkEnd w:id="8346"/>
    </w:p>
    <w:p w:rsidR="00E50A18" w:rsidRDefault="00E50A18" w:rsidP="000F0011">
      <w:pPr>
        <w:pStyle w:val="-"/>
        <w:keepNext/>
        <w:rPr>
          <w:rtl/>
        </w:rPr>
      </w:pPr>
      <w:bookmarkStart w:id="8347" w:name="ET_speakercontinue_5264_30"/>
      <w:r w:rsidRPr="00406280">
        <w:rPr>
          <w:rStyle w:val="TagStyle"/>
          <w:rtl/>
        </w:rPr>
        <w:t xml:space="preserve"> &lt;&lt; דובר_המשך &gt;&gt; </w:t>
      </w:r>
      <w:r>
        <w:rPr>
          <w:rtl/>
        </w:rPr>
        <w:t>אחמד טיבי (חד"ש-תע"ל):</w:t>
      </w:r>
      <w:r w:rsidRPr="00406280">
        <w:rPr>
          <w:rStyle w:val="TagStyle"/>
          <w:rtl/>
        </w:rPr>
        <w:t xml:space="preserve"> &lt;&lt; דובר_המשך &gt;&gt;</w:t>
      </w:r>
      <w:r>
        <w:rPr>
          <w:rtl/>
        </w:rPr>
        <w:t xml:space="preserve"> </w:t>
      </w:r>
      <w:bookmarkEnd w:id="8347"/>
    </w:p>
    <w:p w:rsidR="00E50A18" w:rsidRDefault="00E50A18" w:rsidP="001C0776">
      <w:pPr>
        <w:rPr>
          <w:rtl/>
        </w:rPr>
      </w:pPr>
    </w:p>
    <w:p w:rsidR="00E50A18" w:rsidRDefault="00E50A18" w:rsidP="001B7E9C">
      <w:pPr>
        <w:rPr>
          <w:rtl/>
        </w:rPr>
      </w:pPr>
      <w:r>
        <w:rPr>
          <w:rFonts w:hint="cs"/>
          <w:rtl/>
        </w:rPr>
        <w:t xml:space="preserve">שתוק. שתוק, שתוק. היושב-ראש לא יכול </w:t>
      </w:r>
      <w:bookmarkStart w:id="8348" w:name="_ETM_Q46_248000"/>
      <w:bookmarkEnd w:id="8348"/>
      <w:r>
        <w:rPr>
          <w:rFonts w:hint="cs"/>
          <w:rtl/>
        </w:rPr>
        <w:t>להשתיק אותך, קשה לו</w:t>
      </w:r>
      <w:r w:rsidR="001B7E9C">
        <w:rPr>
          <w:rFonts w:hint="cs"/>
          <w:rtl/>
        </w:rPr>
        <w:t>,</w:t>
      </w:r>
      <w:r>
        <w:rPr>
          <w:rFonts w:hint="cs"/>
          <w:rtl/>
        </w:rPr>
        <w:t xml:space="preserve"> אז שתוק.</w:t>
      </w:r>
    </w:p>
    <w:p w:rsidR="00E50A18" w:rsidRDefault="00E50A18" w:rsidP="000F0011">
      <w:pPr>
        <w:rPr>
          <w:rtl/>
        </w:rPr>
      </w:pPr>
    </w:p>
    <w:p w:rsidR="00E50A18" w:rsidRDefault="00E50A18" w:rsidP="000F0011">
      <w:pPr>
        <w:pStyle w:val="af6"/>
        <w:keepNext/>
        <w:rPr>
          <w:rtl/>
        </w:rPr>
      </w:pPr>
      <w:r w:rsidRPr="00406280">
        <w:rPr>
          <w:rStyle w:val="TagStyle"/>
          <w:rtl/>
        </w:rPr>
        <w:t xml:space="preserve"> &lt;&lt; יור &gt;&gt; </w:t>
      </w:r>
      <w:r>
        <w:rPr>
          <w:rtl/>
        </w:rPr>
        <w:t>היו"ר יעקב מרגי:</w:t>
      </w:r>
      <w:r w:rsidRPr="00406280">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8349" w:name="_ETM_Q46_253000"/>
      <w:bookmarkEnd w:id="8349"/>
      <w:r>
        <w:rPr>
          <w:rFonts w:hint="cs"/>
          <w:rtl/>
        </w:rPr>
        <w:t>חבר הכנסת סעדה</w:t>
      </w:r>
      <w:bookmarkStart w:id="8350" w:name="_ETM_Q46_250000"/>
      <w:bookmarkEnd w:id="8350"/>
      <w:r>
        <w:rPr>
          <w:rFonts w:hint="cs"/>
          <w:rtl/>
        </w:rPr>
        <w:t xml:space="preserve">, לא, לא. ברגע שאתה פונה אליו ומשוחח איתו - - </w:t>
      </w:r>
      <w:bookmarkStart w:id="8351" w:name="_ETM_Q46_258000"/>
      <w:bookmarkEnd w:id="8351"/>
      <w:r>
        <w:rPr>
          <w:rFonts w:hint="cs"/>
          <w:rtl/>
        </w:rPr>
        <w:t>-</w:t>
      </w:r>
    </w:p>
    <w:p w:rsidR="00E50A18" w:rsidRDefault="00E50A18" w:rsidP="000F0011">
      <w:pPr>
        <w:rPr>
          <w:rtl/>
        </w:rPr>
      </w:pPr>
    </w:p>
    <w:p w:rsidR="00E50A18" w:rsidRDefault="00E50A18" w:rsidP="000F0011">
      <w:pPr>
        <w:pStyle w:val="-"/>
        <w:keepNext/>
        <w:rPr>
          <w:rtl/>
        </w:rPr>
      </w:pPr>
      <w:bookmarkStart w:id="8352" w:name="ET_speakercontinue_5264_32"/>
      <w:r w:rsidRPr="00406280">
        <w:rPr>
          <w:rStyle w:val="TagStyle"/>
          <w:rtl/>
        </w:rPr>
        <w:t xml:space="preserve"> &lt;&lt; דובר_המשך &gt;&gt; </w:t>
      </w:r>
      <w:r>
        <w:rPr>
          <w:rtl/>
        </w:rPr>
        <w:t>אחמד טיבי (חד"ש-תע"ל):</w:t>
      </w:r>
      <w:r w:rsidRPr="00406280">
        <w:rPr>
          <w:rStyle w:val="TagStyle"/>
          <w:rtl/>
        </w:rPr>
        <w:t xml:space="preserve"> &lt;&lt; דובר_המשך &gt;&gt;</w:t>
      </w:r>
      <w:r>
        <w:rPr>
          <w:rtl/>
        </w:rPr>
        <w:t xml:space="preserve"> </w:t>
      </w:r>
      <w:bookmarkEnd w:id="8352"/>
    </w:p>
    <w:p w:rsidR="00E50A18" w:rsidRDefault="00E50A18" w:rsidP="001C0776">
      <w:pPr>
        <w:rPr>
          <w:rtl/>
        </w:rPr>
      </w:pPr>
    </w:p>
    <w:p w:rsidR="00E50A18" w:rsidRDefault="00E50A18" w:rsidP="000F0011">
      <w:pPr>
        <w:rPr>
          <w:rtl/>
        </w:rPr>
      </w:pPr>
      <w:r>
        <w:rPr>
          <w:rFonts w:hint="cs"/>
          <w:rtl/>
        </w:rPr>
        <w:t>הוא עומד, הוא</w:t>
      </w:r>
      <w:bookmarkStart w:id="8353" w:name="_ETM_Q46_254000"/>
      <w:bookmarkEnd w:id="8353"/>
      <w:r>
        <w:rPr>
          <w:rFonts w:hint="cs"/>
          <w:rtl/>
        </w:rPr>
        <w:t xml:space="preserve"> צועק - - -</w:t>
      </w:r>
    </w:p>
    <w:p w:rsidR="00E50A18" w:rsidRDefault="00E50A18" w:rsidP="000F0011">
      <w:pPr>
        <w:rPr>
          <w:rtl/>
        </w:rPr>
      </w:pPr>
      <w:bookmarkStart w:id="8354" w:name="_ETM_Q46_255000"/>
      <w:bookmarkEnd w:id="8354"/>
    </w:p>
    <w:p w:rsidR="00E50A18" w:rsidRDefault="00E50A18" w:rsidP="000F0011">
      <w:pPr>
        <w:pStyle w:val="af6"/>
        <w:keepNext/>
        <w:rPr>
          <w:rtl/>
        </w:rPr>
      </w:pPr>
      <w:r w:rsidRPr="00406280">
        <w:rPr>
          <w:rStyle w:val="TagStyle"/>
          <w:rtl/>
        </w:rPr>
        <w:t xml:space="preserve"> &lt;&lt; יור &gt;&gt; </w:t>
      </w:r>
      <w:r>
        <w:rPr>
          <w:rtl/>
        </w:rPr>
        <w:t>היו"ר יעקב מרגי:</w:t>
      </w:r>
      <w:r w:rsidRPr="00406280">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בסדר, הערתי לו. הערתי לו.</w:t>
      </w:r>
    </w:p>
    <w:p w:rsidR="00E50A18" w:rsidRDefault="00E50A18" w:rsidP="000F0011">
      <w:pPr>
        <w:rPr>
          <w:rtl/>
        </w:rPr>
      </w:pPr>
    </w:p>
    <w:p w:rsidR="00E50A18" w:rsidRDefault="00E50A18" w:rsidP="000F0011">
      <w:pPr>
        <w:pStyle w:val="-"/>
        <w:keepNext/>
        <w:rPr>
          <w:rtl/>
        </w:rPr>
      </w:pPr>
      <w:bookmarkStart w:id="8355" w:name="ET_speakercontinue_5264_34"/>
      <w:r w:rsidRPr="00406280">
        <w:rPr>
          <w:rStyle w:val="TagStyle"/>
          <w:rtl/>
        </w:rPr>
        <w:t xml:space="preserve"> &lt;&lt; דובר_המשך &gt;&gt; </w:t>
      </w:r>
      <w:r>
        <w:rPr>
          <w:rtl/>
        </w:rPr>
        <w:t>אחמד טיבי (חד"ש-תע"ל):</w:t>
      </w:r>
      <w:r w:rsidRPr="00406280">
        <w:rPr>
          <w:rStyle w:val="TagStyle"/>
          <w:rtl/>
        </w:rPr>
        <w:t xml:space="preserve"> &lt;&lt; דובר_המשך &gt;&gt;</w:t>
      </w:r>
      <w:r>
        <w:rPr>
          <w:rtl/>
        </w:rPr>
        <w:t xml:space="preserve"> </w:t>
      </w:r>
      <w:bookmarkEnd w:id="8355"/>
    </w:p>
    <w:p w:rsidR="00E50A18" w:rsidRDefault="00E50A18" w:rsidP="001C0776">
      <w:pPr>
        <w:rPr>
          <w:rtl/>
        </w:rPr>
      </w:pPr>
    </w:p>
    <w:p w:rsidR="00E50A18" w:rsidRDefault="00E50A18" w:rsidP="000F0011">
      <w:pPr>
        <w:rPr>
          <w:rtl/>
        </w:rPr>
      </w:pPr>
      <w:r>
        <w:rPr>
          <w:rFonts w:hint="cs"/>
          <w:rtl/>
        </w:rPr>
        <w:t>מה זה הערתי לו?</w:t>
      </w:r>
    </w:p>
    <w:p w:rsidR="00E50A18" w:rsidRDefault="00E50A18" w:rsidP="000F0011">
      <w:pPr>
        <w:rPr>
          <w:rtl/>
        </w:rPr>
      </w:pPr>
    </w:p>
    <w:p w:rsidR="00E50A18" w:rsidRDefault="00E50A18" w:rsidP="000F0011">
      <w:pPr>
        <w:pStyle w:val="af6"/>
        <w:keepNext/>
        <w:rPr>
          <w:rtl/>
        </w:rPr>
      </w:pPr>
      <w:bookmarkStart w:id="8356" w:name="ET_yor_6688_35"/>
      <w:r w:rsidRPr="00406280">
        <w:rPr>
          <w:rStyle w:val="TagStyle"/>
          <w:rtl/>
        </w:rPr>
        <w:t xml:space="preserve"> &lt;&lt; יור &gt;&gt; </w:t>
      </w:r>
      <w:r>
        <w:rPr>
          <w:rtl/>
        </w:rPr>
        <w:t>היו"ר יעקב מרגי:</w:t>
      </w:r>
      <w:r w:rsidRPr="00406280">
        <w:rPr>
          <w:rStyle w:val="TagStyle"/>
          <w:rtl/>
        </w:rPr>
        <w:t xml:space="preserve"> &lt;&lt; יור &gt;&gt;</w:t>
      </w:r>
      <w:r>
        <w:rPr>
          <w:rtl/>
        </w:rPr>
        <w:t xml:space="preserve"> </w:t>
      </w:r>
      <w:bookmarkEnd w:id="8356"/>
    </w:p>
    <w:p w:rsidR="00E50A18" w:rsidRDefault="00E50A18" w:rsidP="001C0776">
      <w:pPr>
        <w:rPr>
          <w:rtl/>
        </w:rPr>
      </w:pPr>
    </w:p>
    <w:p w:rsidR="00E50A18" w:rsidRDefault="00E50A18" w:rsidP="000F0011">
      <w:pPr>
        <w:rPr>
          <w:rtl/>
        </w:rPr>
      </w:pPr>
      <w:bookmarkStart w:id="8357" w:name="_ETM_Q46_262000"/>
      <w:bookmarkEnd w:id="8357"/>
      <w:r>
        <w:rPr>
          <w:rFonts w:hint="cs"/>
          <w:rtl/>
        </w:rPr>
        <w:t>ברגע שאתה פונה אליו ומשוחח איתו - - -</w:t>
      </w:r>
    </w:p>
    <w:p w:rsidR="00E50A18" w:rsidRDefault="00E50A18" w:rsidP="000F0011">
      <w:pPr>
        <w:rPr>
          <w:rtl/>
        </w:rPr>
      </w:pPr>
      <w:bookmarkStart w:id="8358" w:name="_ETM_Q46_264000"/>
      <w:bookmarkEnd w:id="8358"/>
    </w:p>
    <w:p w:rsidR="00E50A18" w:rsidRDefault="00E50A18" w:rsidP="000F0011">
      <w:pPr>
        <w:pStyle w:val="-"/>
        <w:keepNext/>
        <w:rPr>
          <w:rtl/>
        </w:rPr>
      </w:pPr>
      <w:bookmarkStart w:id="8359" w:name="ET_speakercontinue_5264_36"/>
      <w:r w:rsidRPr="00406280">
        <w:rPr>
          <w:rStyle w:val="TagStyle"/>
          <w:rtl/>
        </w:rPr>
        <w:t xml:space="preserve"> &lt;&lt; דובר_המשך &gt;&gt; </w:t>
      </w:r>
      <w:r>
        <w:rPr>
          <w:rtl/>
        </w:rPr>
        <w:t>אחמד טיבי (חד"ש-תע"ל):</w:t>
      </w:r>
      <w:r w:rsidRPr="00406280">
        <w:rPr>
          <w:rStyle w:val="TagStyle"/>
          <w:rtl/>
        </w:rPr>
        <w:t xml:space="preserve"> &lt;&lt; דובר_המשך &gt;&gt;</w:t>
      </w:r>
      <w:r>
        <w:rPr>
          <w:rtl/>
        </w:rPr>
        <w:t xml:space="preserve"> </w:t>
      </w:r>
      <w:bookmarkEnd w:id="8359"/>
    </w:p>
    <w:p w:rsidR="00E50A18" w:rsidRDefault="00E50A18" w:rsidP="001C0776">
      <w:pPr>
        <w:rPr>
          <w:rtl/>
        </w:rPr>
      </w:pPr>
    </w:p>
    <w:p w:rsidR="00E50A18" w:rsidRDefault="00E50A18" w:rsidP="000F0011">
      <w:pPr>
        <w:rPr>
          <w:rtl/>
        </w:rPr>
      </w:pPr>
      <w:r>
        <w:rPr>
          <w:rFonts w:hint="cs"/>
          <w:rtl/>
        </w:rPr>
        <w:t xml:space="preserve">לא, עניתי לו על זה </w:t>
      </w:r>
      <w:bookmarkStart w:id="8360" w:name="_ETM_Q46_256000"/>
      <w:bookmarkEnd w:id="8360"/>
      <w:r>
        <w:rPr>
          <w:rFonts w:hint="cs"/>
          <w:rtl/>
        </w:rPr>
        <w:t>שהוא עומד כל הזמן וקוטע את הדברים.</w:t>
      </w:r>
    </w:p>
    <w:p w:rsidR="00E50A18" w:rsidRDefault="00E50A18" w:rsidP="000F0011">
      <w:pPr>
        <w:rPr>
          <w:rtl/>
        </w:rPr>
      </w:pPr>
      <w:bookmarkStart w:id="8361" w:name="_ETM_Q46_265000"/>
      <w:bookmarkEnd w:id="8361"/>
    </w:p>
    <w:p w:rsidR="00E50A18" w:rsidRDefault="00E50A18" w:rsidP="000F0011">
      <w:pPr>
        <w:pStyle w:val="af6"/>
        <w:keepNext/>
        <w:rPr>
          <w:rtl/>
        </w:rPr>
      </w:pPr>
      <w:bookmarkStart w:id="8362" w:name="ET_yor_6688_37"/>
      <w:r w:rsidRPr="00406280">
        <w:rPr>
          <w:rStyle w:val="TagStyle"/>
          <w:rtl/>
        </w:rPr>
        <w:t xml:space="preserve"> &lt;&lt; יור &gt;&gt; </w:t>
      </w:r>
      <w:r>
        <w:rPr>
          <w:rtl/>
        </w:rPr>
        <w:t>היו"ר יעקב מרגי:</w:t>
      </w:r>
      <w:r w:rsidRPr="00406280">
        <w:rPr>
          <w:rStyle w:val="TagStyle"/>
          <w:rtl/>
        </w:rPr>
        <w:t xml:space="preserve"> &lt;&lt; יור &gt;&gt;</w:t>
      </w:r>
      <w:r>
        <w:rPr>
          <w:rtl/>
        </w:rPr>
        <w:t xml:space="preserve"> </w:t>
      </w:r>
      <w:bookmarkEnd w:id="8362"/>
    </w:p>
    <w:p w:rsidR="00E50A18" w:rsidRDefault="00E50A18" w:rsidP="001C0776">
      <w:pPr>
        <w:rPr>
          <w:rtl/>
        </w:rPr>
      </w:pPr>
    </w:p>
    <w:p w:rsidR="00E50A18" w:rsidRDefault="00E50A18" w:rsidP="000F0011">
      <w:pPr>
        <w:rPr>
          <w:rtl/>
        </w:rPr>
      </w:pPr>
      <w:bookmarkStart w:id="8363" w:name="_ETM_Q46_266000"/>
      <w:bookmarkEnd w:id="8363"/>
      <w:r>
        <w:rPr>
          <w:rFonts w:hint="cs"/>
          <w:rtl/>
        </w:rPr>
        <w:t xml:space="preserve">הערתי </w:t>
      </w:r>
      <w:bookmarkStart w:id="8364" w:name="_ETM_Q46_268000"/>
      <w:bookmarkEnd w:id="8364"/>
      <w:r>
        <w:rPr>
          <w:rFonts w:hint="cs"/>
          <w:rtl/>
        </w:rPr>
        <w:t>לו. הערתי לו, פנית אליו, הטחת בו דברים – השיב לך.</w:t>
      </w:r>
    </w:p>
    <w:p w:rsidR="00E50A18" w:rsidRDefault="00E50A18" w:rsidP="000F0011">
      <w:pPr>
        <w:rPr>
          <w:rtl/>
        </w:rPr>
      </w:pPr>
    </w:p>
    <w:p w:rsidR="00E50A18" w:rsidRDefault="00E50A18" w:rsidP="000F0011">
      <w:pPr>
        <w:pStyle w:val="-"/>
        <w:keepNext/>
        <w:rPr>
          <w:rtl/>
        </w:rPr>
      </w:pPr>
      <w:bookmarkStart w:id="8365" w:name="ET_speakercontinue_5264_38"/>
      <w:r w:rsidRPr="00406280">
        <w:rPr>
          <w:rStyle w:val="TagStyle"/>
          <w:rtl/>
        </w:rPr>
        <w:lastRenderedPageBreak/>
        <w:t xml:space="preserve"> &lt;&lt; דובר_המשך &gt;&gt; </w:t>
      </w:r>
      <w:r>
        <w:rPr>
          <w:rtl/>
        </w:rPr>
        <w:t>אחמד טיבי (חד"ש-תע"ל):</w:t>
      </w:r>
      <w:r w:rsidRPr="00406280">
        <w:rPr>
          <w:rStyle w:val="TagStyle"/>
          <w:rtl/>
        </w:rPr>
        <w:t xml:space="preserve"> &lt;&lt; דובר_המשך &gt;&gt;</w:t>
      </w:r>
      <w:r>
        <w:rPr>
          <w:rtl/>
        </w:rPr>
        <w:t xml:space="preserve"> </w:t>
      </w:r>
      <w:bookmarkEnd w:id="8365"/>
    </w:p>
    <w:p w:rsidR="00E50A18" w:rsidRDefault="00E50A18" w:rsidP="001C0776">
      <w:pPr>
        <w:rPr>
          <w:rtl/>
        </w:rPr>
      </w:pPr>
    </w:p>
    <w:p w:rsidR="00E50A18" w:rsidRDefault="00E50A18" w:rsidP="001B7E9C">
      <w:pPr>
        <w:rPr>
          <w:rtl/>
        </w:rPr>
      </w:pPr>
      <w:bookmarkStart w:id="8366" w:name="_ETM_Q46_267000"/>
      <w:bookmarkEnd w:id="8366"/>
      <w:r>
        <w:rPr>
          <w:rFonts w:hint="cs"/>
          <w:rtl/>
        </w:rPr>
        <w:t xml:space="preserve">זה בתגובה </w:t>
      </w:r>
      <w:bookmarkStart w:id="8367" w:name="_ETM_Q46_269000"/>
      <w:bookmarkEnd w:id="8367"/>
      <w:r w:rsidR="001B7E9C">
        <w:rPr>
          <w:rFonts w:hint="cs"/>
          <w:rtl/>
        </w:rPr>
        <w:t>ע</w:t>
      </w:r>
      <w:r>
        <w:rPr>
          <w:rFonts w:hint="cs"/>
          <w:rtl/>
        </w:rPr>
        <w:t>ל</w:t>
      </w:r>
      <w:r w:rsidR="001B7E9C">
        <w:rPr>
          <w:rFonts w:hint="cs"/>
          <w:rtl/>
        </w:rPr>
        <w:t xml:space="preserve"> </w:t>
      </w:r>
      <w:r>
        <w:rPr>
          <w:rFonts w:hint="cs"/>
          <w:rtl/>
        </w:rPr>
        <w:t xml:space="preserve">מה שהוא אמר. אמרתי – לחצים בין-לאומיים. האמת, הממשלה הזאת, לא </w:t>
      </w:r>
      <w:bookmarkStart w:id="8368" w:name="_ETM_Q46_212000"/>
      <w:bookmarkStart w:id="8369" w:name="_ETM_Q46_271639"/>
      <w:bookmarkEnd w:id="8368"/>
      <w:bookmarkEnd w:id="8369"/>
      <w:r>
        <w:rPr>
          <w:rtl/>
        </w:rPr>
        <w:t>מעניין אותה לחצים בי</w:t>
      </w:r>
      <w:r>
        <w:rPr>
          <w:rFonts w:hint="cs"/>
          <w:rtl/>
        </w:rPr>
        <w:t>ן-</w:t>
      </w:r>
      <w:r>
        <w:rPr>
          <w:rtl/>
        </w:rPr>
        <w:t>לאומי</w:t>
      </w:r>
      <w:r>
        <w:rPr>
          <w:rFonts w:hint="cs"/>
          <w:rtl/>
        </w:rPr>
        <w:t>ים</w:t>
      </w:r>
      <w:r>
        <w:rPr>
          <w:rtl/>
        </w:rPr>
        <w:t xml:space="preserve">. היא חושבת </w:t>
      </w:r>
      <w:bookmarkStart w:id="8370" w:name="_ETM_Q46_283484"/>
      <w:bookmarkEnd w:id="8370"/>
      <w:r>
        <w:rPr>
          <w:rtl/>
        </w:rPr>
        <w:t>שהרפרנס היחידי בעולם זה דונלד טראמפ</w:t>
      </w:r>
      <w:r>
        <w:rPr>
          <w:rFonts w:hint="cs"/>
          <w:rtl/>
        </w:rPr>
        <w:t>,</w:t>
      </w:r>
      <w:r>
        <w:rPr>
          <w:rtl/>
        </w:rPr>
        <w:t xml:space="preserve"> </w:t>
      </w:r>
      <w:bookmarkStart w:id="8371" w:name="_ETM_Q46_288589"/>
      <w:bookmarkEnd w:id="8371"/>
      <w:r>
        <w:rPr>
          <w:rtl/>
        </w:rPr>
        <w:t xml:space="preserve">איש </w:t>
      </w:r>
      <w:r>
        <w:rPr>
          <w:rFonts w:hint="cs"/>
          <w:rtl/>
        </w:rPr>
        <w:t>ש</w:t>
      </w:r>
      <w:r>
        <w:rPr>
          <w:rtl/>
        </w:rPr>
        <w:t xml:space="preserve">מערכת </w:t>
      </w:r>
      <w:bookmarkStart w:id="8372" w:name="_ETM_Q46_290580"/>
      <w:bookmarkEnd w:id="8372"/>
      <w:r>
        <w:rPr>
          <w:rtl/>
        </w:rPr>
        <w:t>המוסר שלו קצת קלוקלת, ה</w:t>
      </w:r>
      <w:r>
        <w:rPr>
          <w:rFonts w:hint="cs"/>
          <w:rtl/>
        </w:rPr>
        <w:t>ו</w:t>
      </w:r>
      <w:r>
        <w:rPr>
          <w:rtl/>
        </w:rPr>
        <w:t xml:space="preserve">א לא בדיוק </w:t>
      </w:r>
      <w:bookmarkStart w:id="8373" w:name="_ETM_Q46_295319"/>
      <w:bookmarkEnd w:id="8373"/>
      <w:r>
        <w:rPr>
          <w:rtl/>
        </w:rPr>
        <w:t xml:space="preserve">הרפרנס </w:t>
      </w:r>
      <w:bookmarkStart w:id="8374" w:name="_ETM_Q46_297019"/>
      <w:bookmarkEnd w:id="8374"/>
      <w:r>
        <w:rPr>
          <w:rtl/>
        </w:rPr>
        <w:t>המוסרי והאבסולוטי בעולם. גם הוא לא מכבד את החוקים</w:t>
      </w:r>
      <w:r w:rsidR="001B7E9C">
        <w:rPr>
          <w:rFonts w:hint="cs"/>
          <w:rtl/>
        </w:rPr>
        <w:t>,</w:t>
      </w:r>
      <w:r>
        <w:rPr>
          <w:rtl/>
        </w:rPr>
        <w:t xml:space="preserve"> אפילו </w:t>
      </w:r>
      <w:bookmarkStart w:id="8375" w:name="_ETM_Q46_299684"/>
      <w:bookmarkEnd w:id="8375"/>
      <w:r>
        <w:rPr>
          <w:rtl/>
        </w:rPr>
        <w:t xml:space="preserve">בארצות הברית. </w:t>
      </w:r>
      <w:bookmarkStart w:id="8376" w:name="_ETM_Q46_303430"/>
      <w:bookmarkEnd w:id="8376"/>
    </w:p>
    <w:p w:rsidR="00E50A18" w:rsidRDefault="00E50A18" w:rsidP="000F0011">
      <w:pPr>
        <w:rPr>
          <w:rtl/>
        </w:rPr>
      </w:pPr>
    </w:p>
    <w:p w:rsidR="00E50A18" w:rsidRDefault="00E50A18" w:rsidP="001B7E9C">
      <w:pPr>
        <w:rPr>
          <w:rtl/>
        </w:rPr>
      </w:pPr>
      <w:bookmarkStart w:id="8377" w:name="_ETM_Q46_304000"/>
      <w:bookmarkEnd w:id="8377"/>
      <w:r>
        <w:rPr>
          <w:rtl/>
        </w:rPr>
        <w:t>וכשראש ממשלת ישראל או הממשלה חושב</w:t>
      </w:r>
      <w:r>
        <w:rPr>
          <w:rFonts w:hint="cs"/>
          <w:rtl/>
        </w:rPr>
        <w:t>ים</w:t>
      </w:r>
      <w:r>
        <w:rPr>
          <w:rtl/>
        </w:rPr>
        <w:t xml:space="preserve"> שהאיש הזה, שאתמול אמר </w:t>
      </w:r>
      <w:bookmarkStart w:id="8378" w:name="_ETM_Q46_308252"/>
      <w:bookmarkEnd w:id="8378"/>
      <w:r>
        <w:rPr>
          <w:rtl/>
        </w:rPr>
        <w:t>שהמלחמה היא כדי להשתלט על הנפט של איראן</w:t>
      </w:r>
      <w:r>
        <w:rPr>
          <w:rFonts w:hint="cs"/>
          <w:rtl/>
        </w:rPr>
        <w:t xml:space="preserve"> –</w:t>
      </w:r>
      <w:r>
        <w:rPr>
          <w:rtl/>
        </w:rPr>
        <w:t xml:space="preserve"> </w:t>
      </w:r>
      <w:bookmarkStart w:id="8379" w:name="_ETM_Q46_313075"/>
      <w:bookmarkEnd w:id="8379"/>
      <w:r>
        <w:rPr>
          <w:rtl/>
        </w:rPr>
        <w:t>אנשים מתים כדי שטראמפ ישתלט על הנפט של איראן</w:t>
      </w:r>
      <w:r>
        <w:rPr>
          <w:rFonts w:hint="cs"/>
          <w:rtl/>
        </w:rPr>
        <w:t>,</w:t>
      </w:r>
      <w:r>
        <w:rPr>
          <w:rtl/>
        </w:rPr>
        <w:t xml:space="preserve"> כמו </w:t>
      </w:r>
      <w:bookmarkStart w:id="8380" w:name="_ETM_Q46_317897"/>
      <w:bookmarkEnd w:id="8380"/>
      <w:r>
        <w:rPr>
          <w:rtl/>
        </w:rPr>
        <w:t>שהשתלט על הנפט של ונצואלה</w:t>
      </w:r>
      <w:r w:rsidR="001B7E9C">
        <w:rPr>
          <w:rFonts w:hint="cs"/>
          <w:rtl/>
        </w:rPr>
        <w:t>.</w:t>
      </w:r>
      <w:r>
        <w:rPr>
          <w:rtl/>
        </w:rPr>
        <w:t xml:space="preserve"> זו המטרה. </w:t>
      </w:r>
      <w:bookmarkStart w:id="8381" w:name="_ETM_Q46_323690"/>
      <w:bookmarkEnd w:id="8381"/>
      <w:r>
        <w:rPr>
          <w:rtl/>
        </w:rPr>
        <w:t>זו המטרה</w:t>
      </w:r>
      <w:r>
        <w:rPr>
          <w:rFonts w:hint="cs"/>
          <w:rtl/>
        </w:rPr>
        <w:t>.</w:t>
      </w:r>
      <w:r>
        <w:rPr>
          <w:rtl/>
        </w:rPr>
        <w:t xml:space="preserve"> אנשים נהרגים, נהרגו, </w:t>
      </w:r>
      <w:r>
        <w:rPr>
          <w:rFonts w:hint="cs"/>
          <w:rtl/>
        </w:rPr>
        <w:t xml:space="preserve">180 </w:t>
      </w:r>
      <w:r>
        <w:rPr>
          <w:rtl/>
        </w:rPr>
        <w:t xml:space="preserve">תלמידות נהרגו בהפצצה הראשונה </w:t>
      </w:r>
      <w:bookmarkStart w:id="8382" w:name="_ETM_Q46_328402"/>
      <w:bookmarkEnd w:id="8382"/>
      <w:r>
        <w:rPr>
          <w:rtl/>
        </w:rPr>
        <w:t>באיראן, אנשים נהרגו בישראל ככה סתם, אנשים נהרגו במדינות המפרץ</w:t>
      </w:r>
      <w:r w:rsidR="001B7E9C">
        <w:rPr>
          <w:rFonts w:hint="cs"/>
          <w:rtl/>
        </w:rPr>
        <w:t>,</w:t>
      </w:r>
      <w:r>
        <w:rPr>
          <w:rtl/>
        </w:rPr>
        <w:t xml:space="preserve"> </w:t>
      </w:r>
      <w:bookmarkStart w:id="8383" w:name="_ETM_Q46_333114"/>
      <w:bookmarkEnd w:id="8383"/>
      <w:r>
        <w:rPr>
          <w:rtl/>
        </w:rPr>
        <w:t xml:space="preserve">כדי שטראמפ יגיד שהוא רוצה להשתלט על הנפט של </w:t>
      </w:r>
      <w:bookmarkStart w:id="8384" w:name="_ETM_Q46_337826"/>
      <w:bookmarkEnd w:id="8384"/>
      <w:r>
        <w:rPr>
          <w:rtl/>
        </w:rPr>
        <w:t xml:space="preserve">איראן. </w:t>
      </w:r>
      <w:bookmarkStart w:id="8385" w:name="_ETM_Q46_343100"/>
      <w:bookmarkEnd w:id="8385"/>
      <w:r>
        <w:rPr>
          <w:rtl/>
        </w:rPr>
        <w:t xml:space="preserve">גם זו מערכת מוסר, זה המצפן שלכם. </w:t>
      </w:r>
      <w:bookmarkStart w:id="8386" w:name="_ETM_Q46_348520"/>
      <w:bookmarkEnd w:id="8386"/>
    </w:p>
    <w:p w:rsidR="00E50A18" w:rsidRDefault="00E50A18" w:rsidP="000F0011">
      <w:pPr>
        <w:rPr>
          <w:rtl/>
        </w:rPr>
      </w:pPr>
    </w:p>
    <w:p w:rsidR="00E50A18" w:rsidRDefault="00E50A18" w:rsidP="001B7E9C">
      <w:pPr>
        <w:rPr>
          <w:rtl/>
        </w:rPr>
      </w:pPr>
      <w:bookmarkStart w:id="8387" w:name="_ETM_Q46_348000"/>
      <w:bookmarkStart w:id="8388" w:name="_ETM_Q46_350250"/>
      <w:bookmarkEnd w:id="8387"/>
      <w:bookmarkEnd w:id="8388"/>
      <w:r>
        <w:rPr>
          <w:rtl/>
        </w:rPr>
        <w:t xml:space="preserve">אמרתי שכולם התנגדו לחוק הזה </w:t>
      </w:r>
      <w:bookmarkStart w:id="8389" w:name="_ETM_Q46_356490"/>
      <w:bookmarkEnd w:id="8389"/>
      <w:r>
        <w:rPr>
          <w:rtl/>
        </w:rPr>
        <w:t xml:space="preserve">כי יש בו אפרטהייד משפטי. עכשיו אני רוצה להגיד לך, </w:t>
      </w:r>
      <w:bookmarkStart w:id="8390" w:name="_ETM_Q46_360680"/>
      <w:bookmarkEnd w:id="8390"/>
      <w:r>
        <w:rPr>
          <w:rtl/>
        </w:rPr>
        <w:t>כבוד היושב</w:t>
      </w:r>
      <w:r>
        <w:rPr>
          <w:rFonts w:hint="cs"/>
          <w:rtl/>
        </w:rPr>
        <w:t>-</w:t>
      </w:r>
      <w:r>
        <w:rPr>
          <w:rtl/>
        </w:rPr>
        <w:t>ראש</w:t>
      </w:r>
      <w:r>
        <w:rPr>
          <w:rFonts w:hint="cs"/>
          <w:rtl/>
        </w:rPr>
        <w:t>:</w:t>
      </w:r>
      <w:r>
        <w:rPr>
          <w:rtl/>
        </w:rPr>
        <w:t xml:space="preserve"> גם אם החוק חל על רוצח יהודי, </w:t>
      </w:r>
      <w:bookmarkStart w:id="8391" w:name="_ETM_Q46_364870"/>
      <w:bookmarkEnd w:id="8391"/>
      <w:r>
        <w:rPr>
          <w:rtl/>
        </w:rPr>
        <w:t>אני נגדו</w:t>
      </w:r>
      <w:r>
        <w:rPr>
          <w:rFonts w:hint="cs"/>
          <w:rtl/>
        </w:rPr>
        <w:t>,</w:t>
      </w:r>
      <w:r>
        <w:rPr>
          <w:rtl/>
        </w:rPr>
        <w:t xml:space="preserve"> כי אני נגד עונש מוות</w:t>
      </w:r>
      <w:r>
        <w:rPr>
          <w:rFonts w:hint="cs"/>
          <w:rtl/>
        </w:rPr>
        <w:t xml:space="preserve"> </w:t>
      </w:r>
      <w:r>
        <w:rPr>
          <w:rFonts w:hint="eastAsia"/>
          <w:rtl/>
        </w:rPr>
        <w:t>–</w:t>
      </w:r>
      <w:r>
        <w:rPr>
          <w:rtl/>
        </w:rPr>
        <w:t xml:space="preserve"> לא נגד פלסטינים, </w:t>
      </w:r>
      <w:bookmarkStart w:id="8392" w:name="_ETM_Q46_369060"/>
      <w:bookmarkEnd w:id="8392"/>
      <w:r>
        <w:rPr>
          <w:rtl/>
        </w:rPr>
        <w:t>לא נגד יהודים, לא נגד סינים, לא נגד אף אחד</w:t>
      </w:r>
      <w:r w:rsidR="001B7E9C">
        <w:rPr>
          <w:rFonts w:hint="cs"/>
          <w:rtl/>
        </w:rPr>
        <w:t>;</w:t>
      </w:r>
      <w:r>
        <w:rPr>
          <w:rtl/>
        </w:rPr>
        <w:t xml:space="preserve"> </w:t>
      </w:r>
      <w:bookmarkStart w:id="8393" w:name="_ETM_Q46_373250"/>
      <w:bookmarkEnd w:id="8393"/>
      <w:r>
        <w:rPr>
          <w:rtl/>
        </w:rPr>
        <w:t>אפילו לא נגד משה סעדה</w:t>
      </w:r>
      <w:r>
        <w:rPr>
          <w:rFonts w:hint="cs"/>
          <w:rtl/>
        </w:rPr>
        <w:t>.</w:t>
      </w:r>
      <w:r>
        <w:rPr>
          <w:rtl/>
        </w:rPr>
        <w:t xml:space="preserve"> אני מתנגד. </w:t>
      </w:r>
      <w:bookmarkStart w:id="8394" w:name="_ETM_Q46_378710"/>
      <w:bookmarkEnd w:id="8394"/>
      <w:r>
        <w:rPr>
          <w:rFonts w:hint="cs"/>
          <w:rtl/>
        </w:rPr>
        <w:t xml:space="preserve">אני </w:t>
      </w:r>
      <w:r>
        <w:rPr>
          <w:rtl/>
        </w:rPr>
        <w:t>מתנגד לחוק הזה כעיקרון</w:t>
      </w:r>
      <w:r>
        <w:rPr>
          <w:rFonts w:hint="cs"/>
          <w:rtl/>
        </w:rPr>
        <w:t>,</w:t>
      </w:r>
      <w:r>
        <w:rPr>
          <w:rtl/>
        </w:rPr>
        <w:t xml:space="preserve"> מבחינה מצפונית. </w:t>
      </w:r>
      <w:bookmarkStart w:id="8395" w:name="_ETM_Q46_384220"/>
      <w:bookmarkEnd w:id="8395"/>
      <w:r>
        <w:rPr>
          <w:rtl/>
        </w:rPr>
        <w:t xml:space="preserve">למה משה סעדה? כי אני חושב שלהיות </w:t>
      </w:r>
      <w:bookmarkStart w:id="8396" w:name="_ETM_Q46_388479"/>
      <w:bookmarkEnd w:id="8396"/>
      <w:r>
        <w:rPr>
          <w:rtl/>
        </w:rPr>
        <w:t>כישלון זה לא סיבה להוצאת אנשים להור</w:t>
      </w:r>
      <w:r>
        <w:rPr>
          <w:rFonts w:hint="cs"/>
          <w:rtl/>
        </w:rPr>
        <w:t>ג</w:t>
      </w:r>
      <w:r>
        <w:rPr>
          <w:rtl/>
        </w:rPr>
        <w:t xml:space="preserve">. </w:t>
      </w:r>
      <w:bookmarkStart w:id="8397" w:name="_ETM_Q46_393960"/>
      <w:bookmarkEnd w:id="8397"/>
      <w:r>
        <w:rPr>
          <w:rtl/>
        </w:rPr>
        <w:t>לא כל מי שנכשל בחייו</w:t>
      </w:r>
      <w:r>
        <w:rPr>
          <w:rFonts w:hint="cs"/>
          <w:rtl/>
        </w:rPr>
        <w:t>,</w:t>
      </w:r>
      <w:r>
        <w:rPr>
          <w:rtl/>
        </w:rPr>
        <w:t xml:space="preserve"> צריך להעמיד אותו לגרדום. </w:t>
      </w:r>
      <w:bookmarkStart w:id="8398" w:name="_ETM_Q46_401660"/>
      <w:bookmarkStart w:id="8399" w:name="_ETM_Q46_401000"/>
      <w:bookmarkEnd w:id="8398"/>
      <w:bookmarkEnd w:id="8399"/>
      <w:r>
        <w:rPr>
          <w:rtl/>
        </w:rPr>
        <w:t>אני שב ואומר</w:t>
      </w:r>
      <w:r>
        <w:rPr>
          <w:rFonts w:hint="cs"/>
          <w:rtl/>
        </w:rPr>
        <w:t>:</w:t>
      </w:r>
      <w:r>
        <w:rPr>
          <w:rtl/>
        </w:rPr>
        <w:t xml:space="preserve"> ההתנגדות שלי ושל ס</w:t>
      </w:r>
      <w:r>
        <w:rPr>
          <w:rFonts w:hint="cs"/>
          <w:rtl/>
        </w:rPr>
        <w:t>י</w:t>
      </w:r>
      <w:r>
        <w:rPr>
          <w:rtl/>
        </w:rPr>
        <w:t>עתי חד</w:t>
      </w:r>
      <w:r>
        <w:rPr>
          <w:rFonts w:hint="cs"/>
          <w:rtl/>
        </w:rPr>
        <w:t>"</w:t>
      </w:r>
      <w:r>
        <w:rPr>
          <w:rtl/>
        </w:rPr>
        <w:t>ש</w:t>
      </w:r>
      <w:r>
        <w:rPr>
          <w:rFonts w:hint="cs"/>
          <w:rtl/>
        </w:rPr>
        <w:t>-</w:t>
      </w:r>
      <w:r>
        <w:rPr>
          <w:rtl/>
        </w:rPr>
        <w:t>תע</w:t>
      </w:r>
      <w:r>
        <w:rPr>
          <w:rFonts w:hint="cs"/>
          <w:rtl/>
        </w:rPr>
        <w:t>"</w:t>
      </w:r>
      <w:r>
        <w:rPr>
          <w:rtl/>
        </w:rPr>
        <w:t xml:space="preserve">ל היא </w:t>
      </w:r>
      <w:bookmarkStart w:id="8400" w:name="_ETM_Q46_406020"/>
      <w:bookmarkEnd w:id="8400"/>
      <w:r>
        <w:rPr>
          <w:rtl/>
        </w:rPr>
        <w:t>התנגדות מוסרית, מצפונית, עקרונית</w:t>
      </w:r>
      <w:r>
        <w:rPr>
          <w:rFonts w:hint="cs"/>
          <w:rtl/>
        </w:rPr>
        <w:t>,</w:t>
      </w:r>
      <w:r>
        <w:rPr>
          <w:rtl/>
        </w:rPr>
        <w:t xml:space="preserve"> </w:t>
      </w:r>
      <w:bookmarkStart w:id="8401" w:name="_ETM_Q46_411220"/>
      <w:bookmarkEnd w:id="8401"/>
      <w:r>
        <w:rPr>
          <w:rtl/>
        </w:rPr>
        <w:t xml:space="preserve">מה עוד שאנחנו היחידים בבית הזה, </w:t>
      </w:r>
      <w:bookmarkStart w:id="8402" w:name="_ETM_Q46_416240"/>
      <w:bookmarkEnd w:id="8402"/>
      <w:r>
        <w:rPr>
          <w:rtl/>
        </w:rPr>
        <w:t xml:space="preserve">שתי הסיעות, </w:t>
      </w:r>
      <w:bookmarkStart w:id="8403" w:name="_ETM_Q46_417979"/>
      <w:bookmarkEnd w:id="8403"/>
      <w:r>
        <w:rPr>
          <w:rtl/>
        </w:rPr>
        <w:t>שהתנגדנו להרג ילדים ואזרחים</w:t>
      </w:r>
      <w:r>
        <w:rPr>
          <w:rFonts w:hint="cs"/>
          <w:rtl/>
        </w:rPr>
        <w:t xml:space="preserve"> –</w:t>
      </w:r>
      <w:r>
        <w:rPr>
          <w:rtl/>
        </w:rPr>
        <w:t xml:space="preserve"> היחידים</w:t>
      </w:r>
      <w:r>
        <w:rPr>
          <w:rFonts w:hint="cs"/>
          <w:rtl/>
        </w:rPr>
        <w:t>,</w:t>
      </w:r>
      <w:r>
        <w:rPr>
          <w:rtl/>
        </w:rPr>
        <w:t xml:space="preserve"> </w:t>
      </w:r>
      <w:bookmarkStart w:id="8404" w:name="_ETM_Q46_423059"/>
      <w:bookmarkEnd w:id="8404"/>
      <w:r>
        <w:rPr>
          <w:rtl/>
        </w:rPr>
        <w:t xml:space="preserve">שתי הסיעות. </w:t>
      </w:r>
      <w:bookmarkStart w:id="8405" w:name="_ETM_Q46_426160"/>
      <w:bookmarkEnd w:id="8405"/>
    </w:p>
    <w:p w:rsidR="00E50A18" w:rsidRDefault="00E50A18" w:rsidP="000F0011">
      <w:pPr>
        <w:rPr>
          <w:rtl/>
        </w:rPr>
      </w:pPr>
    </w:p>
    <w:p w:rsidR="00E50A18" w:rsidRDefault="00E50A18" w:rsidP="000F0011">
      <w:pPr>
        <w:rPr>
          <w:rtl/>
        </w:rPr>
      </w:pPr>
      <w:bookmarkStart w:id="8406" w:name="_ETM_Q46_428000"/>
      <w:bookmarkEnd w:id="8406"/>
      <w:r>
        <w:rPr>
          <w:rtl/>
        </w:rPr>
        <w:t>ואני שואל את השאלה</w:t>
      </w:r>
      <w:r>
        <w:rPr>
          <w:rFonts w:hint="cs"/>
          <w:rtl/>
        </w:rPr>
        <w:t>,</w:t>
      </w:r>
      <w:r>
        <w:rPr>
          <w:rtl/>
        </w:rPr>
        <w:t xml:space="preserve"> </w:t>
      </w:r>
      <w:bookmarkStart w:id="8407" w:name="_ETM_Q46_429009"/>
      <w:bookmarkEnd w:id="8407"/>
      <w:r>
        <w:rPr>
          <w:rtl/>
        </w:rPr>
        <w:t>כבוד היושב</w:t>
      </w:r>
      <w:r>
        <w:rPr>
          <w:rFonts w:hint="cs"/>
          <w:rtl/>
        </w:rPr>
        <w:t>-</w:t>
      </w:r>
      <w:r>
        <w:rPr>
          <w:rtl/>
        </w:rPr>
        <w:t>ראש</w:t>
      </w:r>
      <w:r>
        <w:rPr>
          <w:rFonts w:hint="cs"/>
          <w:rtl/>
        </w:rPr>
        <w:t>:</w:t>
      </w:r>
      <w:r>
        <w:rPr>
          <w:rtl/>
        </w:rPr>
        <w:t xml:space="preserve"> </w:t>
      </w:r>
      <w:bookmarkStart w:id="8408" w:name="_ETM_Q46_431179"/>
      <w:bookmarkEnd w:id="8408"/>
      <w:r>
        <w:rPr>
          <w:rtl/>
        </w:rPr>
        <w:t>מה יספק את יצר הנ</w:t>
      </w:r>
      <w:r>
        <w:rPr>
          <w:rFonts w:hint="cs"/>
          <w:rtl/>
        </w:rPr>
        <w:t>ק</w:t>
      </w:r>
      <w:r>
        <w:rPr>
          <w:rtl/>
        </w:rPr>
        <w:t xml:space="preserve">ם </w:t>
      </w:r>
      <w:bookmarkStart w:id="8409" w:name="_ETM_Q46_434949"/>
      <w:bookmarkEnd w:id="8409"/>
      <w:r>
        <w:rPr>
          <w:rtl/>
        </w:rPr>
        <w:t>של בן גביר, של ה</w:t>
      </w:r>
      <w:r>
        <w:rPr>
          <w:rFonts w:hint="cs"/>
          <w:rtl/>
        </w:rPr>
        <w:t>ס</w:t>
      </w:r>
      <w:r>
        <w:rPr>
          <w:rtl/>
        </w:rPr>
        <w:t xml:space="preserve">יעה שלו ושל כל מי שיצביע </w:t>
      </w:r>
      <w:bookmarkStart w:id="8410" w:name="_ETM_Q46_438494"/>
      <w:bookmarkEnd w:id="8410"/>
      <w:r>
        <w:rPr>
          <w:rtl/>
        </w:rPr>
        <w:t>בעד החוק הנורא הזה</w:t>
      </w:r>
      <w:r>
        <w:rPr>
          <w:rFonts w:hint="cs"/>
          <w:rtl/>
        </w:rPr>
        <w:t>?</w:t>
      </w:r>
      <w:r>
        <w:rPr>
          <w:rtl/>
        </w:rPr>
        <w:t xml:space="preserve"> מה יספק להם</w:t>
      </w:r>
      <w:r>
        <w:rPr>
          <w:rFonts w:hint="cs"/>
          <w:rtl/>
        </w:rPr>
        <w:t>? 20,000</w:t>
      </w:r>
      <w:bookmarkStart w:id="8411" w:name="_ETM_Q46_442609"/>
      <w:bookmarkEnd w:id="8411"/>
      <w:r>
        <w:rPr>
          <w:rtl/>
        </w:rPr>
        <w:t xml:space="preserve"> ילדים הרוגים זה לא מספיק</w:t>
      </w:r>
      <w:r>
        <w:rPr>
          <w:rFonts w:hint="cs"/>
          <w:rtl/>
        </w:rPr>
        <w:t xml:space="preserve">? 20,000 – </w:t>
      </w:r>
      <w:bookmarkStart w:id="8412" w:name="_ETM_Q46_447260"/>
      <w:bookmarkEnd w:id="8412"/>
      <w:r>
        <w:rPr>
          <w:rtl/>
        </w:rPr>
        <w:t>לא מספיק</w:t>
      </w:r>
      <w:r>
        <w:rPr>
          <w:rFonts w:hint="cs"/>
          <w:rtl/>
        </w:rPr>
        <w:t>?</w:t>
      </w:r>
      <w:r>
        <w:rPr>
          <w:rtl/>
        </w:rPr>
        <w:t xml:space="preserve"> </w:t>
      </w:r>
      <w:bookmarkStart w:id="8413" w:name="_ETM_Q46_450488"/>
      <w:bookmarkEnd w:id="8413"/>
      <w:r>
        <w:rPr>
          <w:rtl/>
        </w:rPr>
        <w:t>כל יום הרוג או נרצח</w:t>
      </w:r>
      <w:r>
        <w:rPr>
          <w:rFonts w:hint="cs"/>
          <w:rtl/>
        </w:rPr>
        <w:t>,</w:t>
      </w:r>
      <w:r>
        <w:rPr>
          <w:rtl/>
        </w:rPr>
        <w:t xml:space="preserve"> </w:t>
      </w:r>
      <w:bookmarkStart w:id="8414" w:name="_ETM_Q46_455940"/>
      <w:bookmarkEnd w:id="8414"/>
      <w:r>
        <w:rPr>
          <w:rtl/>
        </w:rPr>
        <w:t>עשרות בתים שרופים</w:t>
      </w:r>
      <w:r>
        <w:rPr>
          <w:rFonts w:hint="cs"/>
          <w:rtl/>
        </w:rPr>
        <w:t xml:space="preserve"> –</w:t>
      </w:r>
      <w:r>
        <w:rPr>
          <w:rtl/>
        </w:rPr>
        <w:t xml:space="preserve"> לא מספיק</w:t>
      </w:r>
      <w:r>
        <w:rPr>
          <w:rFonts w:hint="cs"/>
          <w:rtl/>
        </w:rPr>
        <w:t>?</w:t>
      </w:r>
      <w:r>
        <w:rPr>
          <w:rtl/>
        </w:rPr>
        <w:t xml:space="preserve"> </w:t>
      </w:r>
      <w:bookmarkStart w:id="8415" w:name="_ETM_Q46_461859"/>
      <w:bookmarkEnd w:id="8415"/>
      <w:r>
        <w:rPr>
          <w:rtl/>
        </w:rPr>
        <w:t>כמה עוד צריך כדי שיצר הנ</w:t>
      </w:r>
      <w:r>
        <w:rPr>
          <w:rFonts w:hint="cs"/>
          <w:rtl/>
        </w:rPr>
        <w:t>ק</w:t>
      </w:r>
      <w:r>
        <w:rPr>
          <w:rtl/>
        </w:rPr>
        <w:t xml:space="preserve">ם </w:t>
      </w:r>
      <w:bookmarkStart w:id="8416" w:name="_ETM_Q46_466450"/>
      <w:bookmarkEnd w:id="8416"/>
      <w:r>
        <w:rPr>
          <w:rtl/>
        </w:rPr>
        <w:t>י</w:t>
      </w:r>
      <w:r>
        <w:rPr>
          <w:rFonts w:hint="cs"/>
          <w:rtl/>
        </w:rPr>
        <w:t>י</w:t>
      </w:r>
      <w:r>
        <w:rPr>
          <w:rtl/>
        </w:rPr>
        <w:t>ענה, יספיק למישהו</w:t>
      </w:r>
      <w:r>
        <w:rPr>
          <w:rFonts w:hint="cs"/>
          <w:rtl/>
        </w:rPr>
        <w:t>?</w:t>
      </w:r>
    </w:p>
    <w:p w:rsidR="00E50A18" w:rsidRDefault="00E50A18" w:rsidP="000F0011">
      <w:pPr>
        <w:rPr>
          <w:rtl/>
        </w:rPr>
      </w:pPr>
    </w:p>
    <w:p w:rsidR="00E50A18" w:rsidRDefault="00E50A18" w:rsidP="000F0011">
      <w:pPr>
        <w:rPr>
          <w:rtl/>
        </w:rPr>
      </w:pPr>
      <w:bookmarkStart w:id="8417" w:name="_ETM_Q46_471000"/>
      <w:bookmarkStart w:id="8418" w:name="_ETM_Q46_469790"/>
      <w:bookmarkStart w:id="8419" w:name="_ETM_Q46_471678"/>
      <w:bookmarkEnd w:id="8417"/>
      <w:bookmarkEnd w:id="8418"/>
      <w:bookmarkEnd w:id="8419"/>
      <w:r>
        <w:rPr>
          <w:rtl/>
        </w:rPr>
        <w:t xml:space="preserve">אני מכיר אותך באופן אישי שנים רבות. אני בטוח שגם </w:t>
      </w:r>
      <w:bookmarkStart w:id="8420" w:name="_ETM_Q46_474479"/>
      <w:bookmarkEnd w:id="8420"/>
      <w:r>
        <w:rPr>
          <w:rtl/>
        </w:rPr>
        <w:t xml:space="preserve">אתה חושב </w:t>
      </w:r>
      <w:bookmarkStart w:id="8421" w:name="_ETM_Q46_477928"/>
      <w:bookmarkEnd w:id="8421"/>
      <w:r>
        <w:rPr>
          <w:rtl/>
        </w:rPr>
        <w:t>בסתר ל</w:t>
      </w:r>
      <w:r>
        <w:rPr>
          <w:rFonts w:hint="cs"/>
          <w:rtl/>
        </w:rPr>
        <w:t>י</w:t>
      </w:r>
      <w:r>
        <w:rPr>
          <w:rtl/>
        </w:rPr>
        <w:t>בך</w:t>
      </w:r>
      <w:r>
        <w:rPr>
          <w:rFonts w:hint="cs"/>
          <w:rtl/>
        </w:rPr>
        <w:t xml:space="preserve"> </w:t>
      </w:r>
      <w:r>
        <w:rPr>
          <w:rFonts w:hint="eastAsia"/>
          <w:rtl/>
        </w:rPr>
        <w:t>–</w:t>
      </w:r>
      <w:r>
        <w:rPr>
          <w:rtl/>
        </w:rPr>
        <w:t xml:space="preserve"> אני לא רוצה להביך</w:t>
      </w:r>
      <w:r>
        <w:rPr>
          <w:rFonts w:hint="cs"/>
          <w:rtl/>
        </w:rPr>
        <w:t xml:space="preserve"> </w:t>
      </w:r>
      <w:r>
        <w:rPr>
          <w:rFonts w:hint="eastAsia"/>
          <w:rtl/>
        </w:rPr>
        <w:t>–</w:t>
      </w:r>
      <w:r>
        <w:rPr>
          <w:rtl/>
        </w:rPr>
        <w:t xml:space="preserve"> שזה חוק לא מוסרי</w:t>
      </w:r>
      <w:r>
        <w:rPr>
          <w:rFonts w:hint="cs"/>
          <w:rtl/>
        </w:rPr>
        <w:t>,</w:t>
      </w:r>
      <w:r>
        <w:rPr>
          <w:rtl/>
        </w:rPr>
        <w:t xml:space="preserve"> </w:t>
      </w:r>
      <w:bookmarkStart w:id="8422" w:name="_ETM_Q46_482339"/>
      <w:bookmarkEnd w:id="8422"/>
      <w:r>
        <w:rPr>
          <w:rtl/>
        </w:rPr>
        <w:t xml:space="preserve">חוק לא מוסרי, אבל יש קואליציה, המשמעת הקואליציונית דוחפת אנשים </w:t>
      </w:r>
      <w:bookmarkStart w:id="8423" w:name="_ETM_Q46_489244"/>
      <w:bookmarkEnd w:id="8423"/>
      <w:r>
        <w:rPr>
          <w:rtl/>
        </w:rPr>
        <w:t>להצביע הצבעות נוראיות, ש</w:t>
      </w:r>
      <w:r>
        <w:rPr>
          <w:rFonts w:hint="cs"/>
          <w:rtl/>
        </w:rPr>
        <w:t>יי</w:t>
      </w:r>
      <w:r>
        <w:rPr>
          <w:rtl/>
        </w:rPr>
        <w:t>זכרו לדיר</w:t>
      </w:r>
      <w:r>
        <w:rPr>
          <w:rFonts w:hint="cs"/>
          <w:rtl/>
        </w:rPr>
        <w:t>א</w:t>
      </w:r>
      <w:r>
        <w:rPr>
          <w:rtl/>
        </w:rPr>
        <w:t>ון עולם</w:t>
      </w:r>
      <w:r>
        <w:rPr>
          <w:rFonts w:hint="cs"/>
          <w:rtl/>
        </w:rPr>
        <w:t>,</w:t>
      </w:r>
      <w:r>
        <w:rPr>
          <w:rtl/>
        </w:rPr>
        <w:t xml:space="preserve"> </w:t>
      </w:r>
      <w:bookmarkStart w:id="8424" w:name="_ETM_Q46_498660"/>
      <w:bookmarkEnd w:id="8424"/>
      <w:r>
        <w:rPr>
          <w:rtl/>
        </w:rPr>
        <w:t>ייזכרו לדיר</w:t>
      </w:r>
      <w:r>
        <w:rPr>
          <w:rFonts w:hint="cs"/>
          <w:rtl/>
        </w:rPr>
        <w:t>א</w:t>
      </w:r>
      <w:r>
        <w:rPr>
          <w:rtl/>
        </w:rPr>
        <w:t xml:space="preserve">ון עולם. </w:t>
      </w:r>
      <w:bookmarkStart w:id="8425" w:name="_ETM_Q46_501700"/>
      <w:bookmarkStart w:id="8426" w:name="_ETM_Q46_502000"/>
      <w:bookmarkEnd w:id="8425"/>
      <w:bookmarkEnd w:id="8426"/>
      <w:r>
        <w:rPr>
          <w:rtl/>
        </w:rPr>
        <w:t>ולכן, ברור, כבוד היושב</w:t>
      </w:r>
      <w:r>
        <w:rPr>
          <w:rFonts w:hint="cs"/>
          <w:rtl/>
        </w:rPr>
        <w:t>-</w:t>
      </w:r>
      <w:r>
        <w:rPr>
          <w:rtl/>
        </w:rPr>
        <w:t>ראש, שבסופו של דבר נלך לבג</w:t>
      </w:r>
      <w:r>
        <w:rPr>
          <w:rFonts w:hint="cs"/>
          <w:rtl/>
        </w:rPr>
        <w:t>"</w:t>
      </w:r>
      <w:r>
        <w:rPr>
          <w:rtl/>
        </w:rPr>
        <w:t xml:space="preserve">ץ כסיעה. </w:t>
      </w:r>
    </w:p>
    <w:p w:rsidR="00E50A18" w:rsidRDefault="00E50A18" w:rsidP="000F0011">
      <w:pPr>
        <w:rPr>
          <w:rtl/>
        </w:rPr>
      </w:pPr>
    </w:p>
    <w:p w:rsidR="00E50A18" w:rsidRDefault="00E50A18" w:rsidP="000F0011">
      <w:pPr>
        <w:pStyle w:val="af6"/>
        <w:keepNext/>
        <w:rPr>
          <w:rtl/>
        </w:rPr>
      </w:pPr>
      <w:r w:rsidRPr="000C3FBC">
        <w:rPr>
          <w:rStyle w:val="TagStyle"/>
          <w:rtl/>
        </w:rPr>
        <w:t xml:space="preserve"> &lt;&lt; יור &gt;&gt; </w:t>
      </w:r>
      <w:r>
        <w:rPr>
          <w:rtl/>
        </w:rPr>
        <w:t>היו"ר יעקב מרגי:</w:t>
      </w:r>
      <w:r w:rsidRPr="000C3FBC">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8427" w:name="_ETM_Q46_508000"/>
      <w:bookmarkStart w:id="8428" w:name="_ETM_Q46_507000"/>
      <w:bookmarkEnd w:id="8427"/>
      <w:bookmarkEnd w:id="8428"/>
      <w:r>
        <w:rPr>
          <w:rtl/>
        </w:rPr>
        <w:t xml:space="preserve">אין </w:t>
      </w:r>
      <w:bookmarkStart w:id="8429" w:name="_ETM_Q46_508146"/>
      <w:bookmarkEnd w:id="8429"/>
      <w:r>
        <w:rPr>
          <w:rtl/>
        </w:rPr>
        <w:t>ספק שזה יגיע לבג</w:t>
      </w:r>
      <w:r>
        <w:rPr>
          <w:rFonts w:hint="cs"/>
          <w:rtl/>
        </w:rPr>
        <w:t>"</w:t>
      </w:r>
      <w:r>
        <w:rPr>
          <w:rtl/>
        </w:rPr>
        <w:t xml:space="preserve">ץ. </w:t>
      </w:r>
    </w:p>
    <w:p w:rsidR="00E50A18" w:rsidRDefault="00E50A18" w:rsidP="000F0011">
      <w:pPr>
        <w:rPr>
          <w:rtl/>
        </w:rPr>
      </w:pPr>
    </w:p>
    <w:p w:rsidR="00E50A18" w:rsidRDefault="00E50A18" w:rsidP="000F0011">
      <w:pPr>
        <w:pStyle w:val="-"/>
        <w:keepNext/>
        <w:rPr>
          <w:rtl/>
        </w:rPr>
      </w:pPr>
      <w:bookmarkStart w:id="8430" w:name="ET_speakercontinue_5264_40"/>
      <w:r w:rsidRPr="000C3FBC">
        <w:rPr>
          <w:rStyle w:val="TagStyle"/>
          <w:rtl/>
        </w:rPr>
        <w:lastRenderedPageBreak/>
        <w:t xml:space="preserve"> &lt;&lt; דובר_המשך &gt;&gt; </w:t>
      </w:r>
      <w:r>
        <w:rPr>
          <w:rtl/>
        </w:rPr>
        <w:t>אחמד טיבי (חד"ש-תע"ל):</w:t>
      </w:r>
      <w:r w:rsidRPr="000C3FBC">
        <w:rPr>
          <w:rStyle w:val="TagStyle"/>
          <w:rtl/>
        </w:rPr>
        <w:t xml:space="preserve"> &lt;&lt; דובר_המשך &gt;&gt;</w:t>
      </w:r>
      <w:r>
        <w:rPr>
          <w:rtl/>
        </w:rPr>
        <w:t xml:space="preserve"> </w:t>
      </w:r>
      <w:bookmarkEnd w:id="8430"/>
    </w:p>
    <w:p w:rsidR="00E50A18" w:rsidRDefault="00E50A18" w:rsidP="001C0776">
      <w:pPr>
        <w:rPr>
          <w:rtl/>
        </w:rPr>
      </w:pPr>
    </w:p>
    <w:p w:rsidR="00E50A18" w:rsidRDefault="00E50A18" w:rsidP="000F0011">
      <w:pPr>
        <w:rPr>
          <w:rtl/>
        </w:rPr>
      </w:pPr>
      <w:bookmarkStart w:id="8431" w:name="_ETM_Q46_505000"/>
      <w:bookmarkEnd w:id="8431"/>
      <w:r>
        <w:rPr>
          <w:rtl/>
        </w:rPr>
        <w:t>ברור שזה יגיע לבג</w:t>
      </w:r>
      <w:r>
        <w:rPr>
          <w:rFonts w:hint="cs"/>
          <w:rtl/>
        </w:rPr>
        <w:t>"</w:t>
      </w:r>
      <w:r>
        <w:rPr>
          <w:rtl/>
        </w:rPr>
        <w:t xml:space="preserve">ץ. אני אומר </w:t>
      </w:r>
      <w:bookmarkStart w:id="8432" w:name="_ETM_Q46_511293"/>
      <w:bookmarkEnd w:id="8432"/>
      <w:r>
        <w:rPr>
          <w:rtl/>
        </w:rPr>
        <w:t>שאנחנו נלך לבג</w:t>
      </w:r>
      <w:r>
        <w:rPr>
          <w:rFonts w:hint="cs"/>
          <w:rtl/>
        </w:rPr>
        <w:t>"</w:t>
      </w:r>
      <w:r>
        <w:rPr>
          <w:rtl/>
        </w:rPr>
        <w:t>ץ כ</w:t>
      </w:r>
      <w:r>
        <w:rPr>
          <w:rFonts w:hint="cs"/>
          <w:rtl/>
        </w:rPr>
        <w:t>ס</w:t>
      </w:r>
      <w:r>
        <w:rPr>
          <w:rtl/>
        </w:rPr>
        <w:t>יעה</w:t>
      </w:r>
      <w:r>
        <w:rPr>
          <w:rFonts w:hint="cs"/>
          <w:rtl/>
        </w:rPr>
        <w:t>,</w:t>
      </w:r>
      <w:r>
        <w:rPr>
          <w:rtl/>
        </w:rPr>
        <w:t xml:space="preserve"> </w:t>
      </w:r>
      <w:bookmarkStart w:id="8433" w:name="_ETM_Q46_516359"/>
      <w:bookmarkEnd w:id="8433"/>
      <w:r>
        <w:rPr>
          <w:rtl/>
        </w:rPr>
        <w:t>כס</w:t>
      </w:r>
      <w:r>
        <w:rPr>
          <w:rFonts w:hint="cs"/>
          <w:rtl/>
        </w:rPr>
        <w:t>יע</w:t>
      </w:r>
      <w:r>
        <w:rPr>
          <w:rtl/>
        </w:rPr>
        <w:t xml:space="preserve">ה. </w:t>
      </w:r>
    </w:p>
    <w:p w:rsidR="00E50A18" w:rsidRDefault="00E50A18" w:rsidP="009635F5">
      <w:pPr>
        <w:rPr>
          <w:rtl/>
        </w:rPr>
      </w:pPr>
    </w:p>
    <w:p w:rsidR="00E50A18" w:rsidRDefault="00E50A18" w:rsidP="000F0011">
      <w:pPr>
        <w:pStyle w:val="af6"/>
        <w:keepNext/>
        <w:rPr>
          <w:rtl/>
        </w:rPr>
      </w:pPr>
      <w:r w:rsidRPr="000C3FBC">
        <w:rPr>
          <w:rStyle w:val="TagStyle"/>
          <w:rtl/>
        </w:rPr>
        <w:t xml:space="preserve"> &lt;&lt; יור &gt;&gt; </w:t>
      </w:r>
      <w:r>
        <w:rPr>
          <w:rtl/>
        </w:rPr>
        <w:t>היו"ר יעקב מרגי:</w:t>
      </w:r>
      <w:r w:rsidRPr="000C3FBC">
        <w:rPr>
          <w:rStyle w:val="TagStyle"/>
          <w:rtl/>
        </w:rPr>
        <w:t xml:space="preserve"> &lt;&lt; יור &gt;&gt;</w:t>
      </w:r>
      <w:r>
        <w:rPr>
          <w:rtl/>
        </w:rPr>
        <w:t xml:space="preserve"> </w:t>
      </w:r>
    </w:p>
    <w:p w:rsidR="00E50A18" w:rsidRDefault="00E50A18" w:rsidP="001C0776">
      <w:pPr>
        <w:rPr>
          <w:rtl/>
        </w:rPr>
      </w:pPr>
    </w:p>
    <w:p w:rsidR="00E50A18" w:rsidRDefault="00E50A18" w:rsidP="001B7E9C">
      <w:pPr>
        <w:rPr>
          <w:rtl/>
        </w:rPr>
      </w:pPr>
      <w:bookmarkStart w:id="8434" w:name="_ETM_Q46_517000"/>
      <w:bookmarkStart w:id="8435" w:name="_ETM_Q46_519160"/>
      <w:bookmarkEnd w:id="8434"/>
      <w:bookmarkEnd w:id="8435"/>
      <w:r>
        <w:rPr>
          <w:rtl/>
        </w:rPr>
        <w:t>מ</w:t>
      </w:r>
      <w:r>
        <w:rPr>
          <w:rFonts w:hint="cs"/>
          <w:rtl/>
        </w:rPr>
        <w:t>א</w:t>
      </w:r>
      <w:r>
        <w:rPr>
          <w:rtl/>
        </w:rPr>
        <w:t xml:space="preserve">חר </w:t>
      </w:r>
      <w:r w:rsidR="001B7E9C">
        <w:rPr>
          <w:rFonts w:hint="cs"/>
          <w:rtl/>
        </w:rPr>
        <w:t>ש</w:t>
      </w:r>
      <w:r>
        <w:rPr>
          <w:rtl/>
        </w:rPr>
        <w:t>פנית אליי, אני יכול לומר לך</w:t>
      </w:r>
      <w:r>
        <w:rPr>
          <w:rFonts w:hint="cs"/>
          <w:rtl/>
        </w:rPr>
        <w:t xml:space="preserve"> - -</w:t>
      </w:r>
      <w:r>
        <w:rPr>
          <w:rtl/>
        </w:rPr>
        <w:t xml:space="preserve"> </w:t>
      </w:r>
    </w:p>
    <w:p w:rsidR="00E50A18" w:rsidRDefault="00E50A18" w:rsidP="009635F5">
      <w:pPr>
        <w:rPr>
          <w:rtl/>
        </w:rPr>
      </w:pPr>
      <w:bookmarkStart w:id="8436" w:name="_ETM_Q46_519000"/>
      <w:bookmarkEnd w:id="8436"/>
    </w:p>
    <w:p w:rsidR="00E50A18" w:rsidRDefault="00E50A18" w:rsidP="000F0011">
      <w:pPr>
        <w:pStyle w:val="-"/>
        <w:keepNext/>
        <w:rPr>
          <w:rtl/>
        </w:rPr>
      </w:pPr>
      <w:bookmarkStart w:id="8437" w:name="ET_speakercontinue_5264_42"/>
      <w:r w:rsidRPr="000C3FBC">
        <w:rPr>
          <w:rStyle w:val="TagStyle"/>
          <w:rtl/>
        </w:rPr>
        <w:t xml:space="preserve"> &lt;&lt; דובר_המשך &gt;&gt; </w:t>
      </w:r>
      <w:r>
        <w:rPr>
          <w:rtl/>
        </w:rPr>
        <w:t>אחמד טיבי (חד"ש-תע"ל):</w:t>
      </w:r>
      <w:r w:rsidRPr="000C3FBC">
        <w:rPr>
          <w:rStyle w:val="TagStyle"/>
          <w:rtl/>
        </w:rPr>
        <w:t xml:space="preserve"> &lt;&lt; דובר_המשך &gt;&gt;</w:t>
      </w:r>
      <w:r>
        <w:rPr>
          <w:rtl/>
        </w:rPr>
        <w:t xml:space="preserve"> </w:t>
      </w:r>
      <w:bookmarkEnd w:id="8437"/>
    </w:p>
    <w:p w:rsidR="00E50A18" w:rsidRDefault="00E50A18" w:rsidP="001C0776">
      <w:pPr>
        <w:rPr>
          <w:rtl/>
        </w:rPr>
      </w:pPr>
    </w:p>
    <w:p w:rsidR="00E50A18" w:rsidRDefault="00E50A18" w:rsidP="009635F5">
      <w:pPr>
        <w:rPr>
          <w:rtl/>
        </w:rPr>
      </w:pPr>
      <w:bookmarkStart w:id="8438" w:name="_ETM_Q46_521000"/>
      <w:bookmarkStart w:id="8439" w:name="_ETM_Q46_520000"/>
      <w:bookmarkEnd w:id="8438"/>
      <w:bookmarkEnd w:id="8439"/>
      <w:r>
        <w:rPr>
          <w:rtl/>
        </w:rPr>
        <w:t xml:space="preserve">בבקשה. </w:t>
      </w:r>
      <w:bookmarkStart w:id="8440" w:name="_ETM_Q46_523089"/>
      <w:bookmarkEnd w:id="8440"/>
    </w:p>
    <w:p w:rsidR="00E50A18" w:rsidRDefault="00E50A18" w:rsidP="009635F5">
      <w:pPr>
        <w:rPr>
          <w:rtl/>
        </w:rPr>
      </w:pPr>
    </w:p>
    <w:p w:rsidR="00E50A18" w:rsidRDefault="00E50A18" w:rsidP="000F0011">
      <w:pPr>
        <w:pStyle w:val="af6"/>
        <w:keepNext/>
        <w:rPr>
          <w:rtl/>
        </w:rPr>
      </w:pPr>
      <w:bookmarkStart w:id="8441" w:name="ET_yor_6688_43"/>
      <w:r w:rsidRPr="000C3FBC">
        <w:rPr>
          <w:rStyle w:val="TagStyle"/>
          <w:rtl/>
        </w:rPr>
        <w:t xml:space="preserve"> &lt;&lt; יור &gt;&gt; </w:t>
      </w:r>
      <w:r>
        <w:rPr>
          <w:rtl/>
        </w:rPr>
        <w:t>היו"ר יעקב מרגי:</w:t>
      </w:r>
      <w:r w:rsidRPr="000C3FBC">
        <w:rPr>
          <w:rStyle w:val="TagStyle"/>
          <w:rtl/>
        </w:rPr>
        <w:t xml:space="preserve"> &lt;&lt; יור &gt;&gt;</w:t>
      </w:r>
      <w:r>
        <w:rPr>
          <w:rtl/>
        </w:rPr>
        <w:t xml:space="preserve"> </w:t>
      </w:r>
      <w:bookmarkEnd w:id="8441"/>
    </w:p>
    <w:p w:rsidR="00E50A18" w:rsidRDefault="00E50A18" w:rsidP="001C0776">
      <w:pPr>
        <w:rPr>
          <w:rtl/>
        </w:rPr>
      </w:pPr>
    </w:p>
    <w:p w:rsidR="00E50A18" w:rsidRDefault="00E50A18" w:rsidP="001B7E9C">
      <w:pPr>
        <w:rPr>
          <w:rtl/>
        </w:rPr>
      </w:pPr>
      <w:bookmarkStart w:id="8442" w:name="_ETM_Q46_526000"/>
      <w:bookmarkStart w:id="8443" w:name="_ETM_Q46_524000"/>
      <w:bookmarkEnd w:id="8442"/>
      <w:bookmarkEnd w:id="8443"/>
      <w:r>
        <w:rPr>
          <w:rFonts w:hint="cs"/>
          <w:rtl/>
        </w:rPr>
        <w:t>- -</w:t>
      </w:r>
      <w:r>
        <w:rPr>
          <w:rtl/>
        </w:rPr>
        <w:t xml:space="preserve"> חוק</w:t>
      </w:r>
      <w:r>
        <w:rPr>
          <w:rFonts w:hint="cs"/>
          <w:rtl/>
        </w:rPr>
        <w:t>, ודאי</w:t>
      </w:r>
      <w:bookmarkStart w:id="8444" w:name="_ETM_Q46_525000"/>
      <w:bookmarkEnd w:id="8444"/>
      <w:r>
        <w:rPr>
          <w:rFonts w:hint="cs"/>
          <w:rtl/>
        </w:rPr>
        <w:t xml:space="preserve"> </w:t>
      </w:r>
      <w:bookmarkStart w:id="8445" w:name="_ETM_Q46_524809"/>
      <w:bookmarkEnd w:id="8445"/>
      <w:r>
        <w:rPr>
          <w:rtl/>
        </w:rPr>
        <w:t>חוק עונש מוות</w:t>
      </w:r>
      <w:r>
        <w:rPr>
          <w:rFonts w:hint="cs"/>
          <w:rtl/>
        </w:rPr>
        <w:t>,</w:t>
      </w:r>
      <w:r>
        <w:rPr>
          <w:rtl/>
        </w:rPr>
        <w:t xml:space="preserve"> </w:t>
      </w:r>
      <w:bookmarkStart w:id="8446" w:name="_ETM_Q46_528010"/>
      <w:bookmarkEnd w:id="8446"/>
      <w:r>
        <w:rPr>
          <w:rtl/>
        </w:rPr>
        <w:t>שהמהות שלו ה</w:t>
      </w:r>
      <w:r>
        <w:rPr>
          <w:rFonts w:hint="cs"/>
          <w:rtl/>
        </w:rPr>
        <w:t>יא</w:t>
      </w:r>
      <w:r>
        <w:rPr>
          <w:rtl/>
        </w:rPr>
        <w:t xml:space="preserve"> נקם</w:t>
      </w:r>
      <w:r w:rsidR="001B7E9C">
        <w:rPr>
          <w:rFonts w:hint="cs"/>
          <w:rtl/>
        </w:rPr>
        <w:t>,</w:t>
      </w:r>
      <w:r>
        <w:rPr>
          <w:rtl/>
        </w:rPr>
        <w:t xml:space="preserve"> הוא פסול. כל חוק שהמהות שלו </w:t>
      </w:r>
      <w:bookmarkStart w:id="8447" w:name="_ETM_Q46_531475"/>
      <w:bookmarkEnd w:id="8447"/>
      <w:r>
        <w:rPr>
          <w:rtl/>
        </w:rPr>
        <w:t>ה</w:t>
      </w:r>
      <w:r>
        <w:rPr>
          <w:rFonts w:hint="cs"/>
          <w:rtl/>
        </w:rPr>
        <w:t>י</w:t>
      </w:r>
      <w:r>
        <w:rPr>
          <w:rtl/>
        </w:rPr>
        <w:t>א נקם, הוא פסול.</w:t>
      </w:r>
    </w:p>
    <w:p w:rsidR="00E50A18" w:rsidRDefault="00E50A18" w:rsidP="000F0011">
      <w:pPr>
        <w:rPr>
          <w:rtl/>
        </w:rPr>
      </w:pPr>
    </w:p>
    <w:p w:rsidR="00E50A18" w:rsidRDefault="00E50A18" w:rsidP="000F0011">
      <w:pPr>
        <w:pStyle w:val="-"/>
        <w:keepNext/>
        <w:rPr>
          <w:rtl/>
        </w:rPr>
      </w:pPr>
      <w:bookmarkStart w:id="8448" w:name="ET_speakercontinue_5264_44"/>
      <w:r w:rsidRPr="000C3FBC">
        <w:rPr>
          <w:rStyle w:val="TagStyle"/>
          <w:rtl/>
        </w:rPr>
        <w:t xml:space="preserve"> &lt;&lt; דובר_המשך &gt;&gt; </w:t>
      </w:r>
      <w:r>
        <w:rPr>
          <w:rtl/>
        </w:rPr>
        <w:t>אחמד טיבי (חד"ש-תע"ל):</w:t>
      </w:r>
      <w:r w:rsidRPr="000C3FBC">
        <w:rPr>
          <w:rStyle w:val="TagStyle"/>
          <w:rtl/>
        </w:rPr>
        <w:t xml:space="preserve"> &lt;&lt; דובר_המשך &gt;&gt;</w:t>
      </w:r>
      <w:r>
        <w:rPr>
          <w:rtl/>
        </w:rPr>
        <w:t xml:space="preserve"> </w:t>
      </w:r>
      <w:bookmarkEnd w:id="8448"/>
    </w:p>
    <w:p w:rsidR="00E50A18" w:rsidRDefault="00E50A18" w:rsidP="001C0776">
      <w:pPr>
        <w:rPr>
          <w:rtl/>
        </w:rPr>
      </w:pPr>
    </w:p>
    <w:p w:rsidR="00E50A18" w:rsidRDefault="00E50A18" w:rsidP="001B7E9C">
      <w:pPr>
        <w:rPr>
          <w:rtl/>
        </w:rPr>
      </w:pPr>
      <w:bookmarkStart w:id="8449" w:name="_ETM_Q46_534000"/>
      <w:bookmarkStart w:id="8450" w:name="_ETM_Q46_537678"/>
      <w:bookmarkEnd w:id="8449"/>
      <w:bookmarkEnd w:id="8450"/>
      <w:r>
        <w:rPr>
          <w:rtl/>
        </w:rPr>
        <w:t>אמרת את מה שאמרתי בתחילת דבריי, ואני אחזור</w:t>
      </w:r>
      <w:r>
        <w:rPr>
          <w:rFonts w:hint="cs"/>
          <w:rtl/>
        </w:rPr>
        <w:t>.</w:t>
      </w:r>
      <w:r>
        <w:rPr>
          <w:rtl/>
        </w:rPr>
        <w:t xml:space="preserve"> </w:t>
      </w:r>
      <w:bookmarkStart w:id="8451" w:name="_ETM_Q46_543130"/>
      <w:bookmarkStart w:id="8452" w:name="_ETM_Q46_544910"/>
      <w:bookmarkEnd w:id="8451"/>
      <w:bookmarkEnd w:id="8452"/>
      <w:r>
        <w:rPr>
          <w:rtl/>
        </w:rPr>
        <w:t>אתה יודע יותר ממני את המשפט</w:t>
      </w:r>
      <w:r w:rsidR="001B7E9C">
        <w:rPr>
          <w:rFonts w:hint="cs"/>
          <w:rtl/>
        </w:rPr>
        <w:t>:</w:t>
      </w:r>
      <w:r>
        <w:rPr>
          <w:rtl/>
        </w:rPr>
        <w:t xml:space="preserve"> </w:t>
      </w:r>
      <w:bookmarkStart w:id="8453" w:name="_ETM_Q46_549130"/>
      <w:bookmarkEnd w:id="8453"/>
      <w:r>
        <w:rPr>
          <w:rtl/>
        </w:rPr>
        <w:t>כי אדם נברא בצלם אלוקים</w:t>
      </w:r>
      <w:r>
        <w:rPr>
          <w:rFonts w:hint="cs"/>
          <w:rtl/>
        </w:rPr>
        <w:t>;</w:t>
      </w:r>
      <w:r>
        <w:rPr>
          <w:rtl/>
        </w:rPr>
        <w:t xml:space="preserve"> בכנסת הזאת צריך להוסיף</w:t>
      </w:r>
      <w:r>
        <w:rPr>
          <w:rFonts w:hint="cs"/>
          <w:rtl/>
        </w:rPr>
        <w:t>:</w:t>
      </w:r>
      <w:r>
        <w:rPr>
          <w:rtl/>
        </w:rPr>
        <w:t xml:space="preserve"> </w:t>
      </w:r>
      <w:bookmarkStart w:id="8454" w:name="_ETM_Q46_556160"/>
      <w:bookmarkEnd w:id="8454"/>
      <w:r>
        <w:rPr>
          <w:rtl/>
        </w:rPr>
        <w:t xml:space="preserve">בתנאי שהוא יהודי. כל אדם נברא בצלם אלוקים בתנאי שהוא </w:t>
      </w:r>
      <w:bookmarkStart w:id="8455" w:name="_ETM_Q46_561315"/>
      <w:bookmarkEnd w:id="8455"/>
      <w:r>
        <w:rPr>
          <w:rtl/>
        </w:rPr>
        <w:t xml:space="preserve">יהודי </w:t>
      </w:r>
      <w:r w:rsidR="001B7E9C">
        <w:rPr>
          <w:rFonts w:hint="cs"/>
          <w:rtl/>
        </w:rPr>
        <w:t xml:space="preserve">– </w:t>
      </w:r>
      <w:r>
        <w:rPr>
          <w:rtl/>
        </w:rPr>
        <w:t xml:space="preserve">ככה מתנהגת הכנסת הזאת. אתם מעוותים את היהדות שלכם </w:t>
      </w:r>
      <w:bookmarkStart w:id="8456" w:name="_ETM_Q46_567119"/>
      <w:bookmarkEnd w:id="8456"/>
      <w:r>
        <w:rPr>
          <w:rFonts w:hint="cs"/>
          <w:rtl/>
        </w:rPr>
        <w:t xml:space="preserve">– </w:t>
      </w:r>
      <w:r>
        <w:rPr>
          <w:rtl/>
        </w:rPr>
        <w:t>לא אתה</w:t>
      </w:r>
      <w:r>
        <w:rPr>
          <w:rFonts w:hint="cs"/>
          <w:rtl/>
        </w:rPr>
        <w:t xml:space="preserve"> </w:t>
      </w:r>
      <w:r>
        <w:rPr>
          <w:rFonts w:hint="eastAsia"/>
          <w:rtl/>
        </w:rPr>
        <w:t>–</w:t>
      </w:r>
      <w:r>
        <w:rPr>
          <w:rtl/>
        </w:rPr>
        <w:t xml:space="preserve"> אתם, </w:t>
      </w:r>
      <w:bookmarkStart w:id="8457" w:name="_ETM_Q46_569359"/>
      <w:bookmarkEnd w:id="8457"/>
      <w:r>
        <w:rPr>
          <w:rtl/>
        </w:rPr>
        <w:t xml:space="preserve">אתם מעוותים את הדת, את המוסר. </w:t>
      </w:r>
      <w:bookmarkStart w:id="8458" w:name="_ETM_Q46_574570"/>
      <w:bookmarkEnd w:id="8458"/>
      <w:r>
        <w:rPr>
          <w:rtl/>
        </w:rPr>
        <w:t xml:space="preserve">כל אדם נברא בצלם אלוקים בתנאי שהוא יהודי. </w:t>
      </w:r>
      <w:bookmarkStart w:id="8459" w:name="_ETM_Q46_579529"/>
      <w:bookmarkEnd w:id="8459"/>
      <w:r>
        <w:rPr>
          <w:rtl/>
        </w:rPr>
        <w:t xml:space="preserve">זה התרגום של העליונות היהודית, </w:t>
      </w:r>
      <w:r>
        <w:t xml:space="preserve">Jewish </w:t>
      </w:r>
      <w:r>
        <w:rPr>
          <w:rFonts w:hint="cs"/>
        </w:rPr>
        <w:t>S</w:t>
      </w:r>
      <w:r>
        <w:t>upremacy</w:t>
      </w:r>
      <w:r>
        <w:rPr>
          <w:rtl/>
        </w:rPr>
        <w:t xml:space="preserve">, שבו אתם חושבים </w:t>
      </w:r>
      <w:bookmarkStart w:id="8460" w:name="_ETM_Q46_585794"/>
      <w:bookmarkEnd w:id="8460"/>
      <w:r>
        <w:rPr>
          <w:rtl/>
        </w:rPr>
        <w:t>שאפילו ח</w:t>
      </w:r>
      <w:r>
        <w:rPr>
          <w:rFonts w:hint="cs"/>
          <w:rtl/>
        </w:rPr>
        <w:t>"</w:t>
      </w:r>
      <w:r>
        <w:rPr>
          <w:rtl/>
        </w:rPr>
        <w:t>כ</w:t>
      </w:r>
      <w:r>
        <w:rPr>
          <w:rFonts w:hint="cs"/>
          <w:rtl/>
        </w:rPr>
        <w:t>י</w:t>
      </w:r>
      <w:r>
        <w:rPr>
          <w:rtl/>
        </w:rPr>
        <w:t xml:space="preserve">ם כושלים, מטומטמים, </w:t>
      </w:r>
      <w:bookmarkStart w:id="8461" w:name="_ETM_Q46_592970"/>
      <w:bookmarkEnd w:id="8461"/>
      <w:r>
        <w:rPr>
          <w:rtl/>
        </w:rPr>
        <w:t>בכל מקום בעולם</w:t>
      </w:r>
      <w:r>
        <w:rPr>
          <w:rFonts w:hint="cs"/>
          <w:rtl/>
        </w:rPr>
        <w:t xml:space="preserve"> –</w:t>
      </w:r>
      <w:r>
        <w:rPr>
          <w:rtl/>
        </w:rPr>
        <w:t xml:space="preserve"> אם הם יהודים, הם עדיפים על הח</w:t>
      </w:r>
      <w:r>
        <w:rPr>
          <w:rFonts w:hint="cs"/>
          <w:rtl/>
        </w:rPr>
        <w:t>"</w:t>
      </w:r>
      <w:r>
        <w:rPr>
          <w:rtl/>
        </w:rPr>
        <w:t>כ</w:t>
      </w:r>
      <w:r>
        <w:rPr>
          <w:rFonts w:hint="cs"/>
          <w:rtl/>
        </w:rPr>
        <w:t>י</w:t>
      </w:r>
      <w:r>
        <w:rPr>
          <w:rtl/>
        </w:rPr>
        <w:t xml:space="preserve">ם </w:t>
      </w:r>
      <w:bookmarkStart w:id="8462" w:name="_ETM_Q46_597963"/>
      <w:bookmarkEnd w:id="8462"/>
      <w:r>
        <w:rPr>
          <w:rtl/>
        </w:rPr>
        <w:t>הערבים פה, שהם יותר טובים מהם בכל פרמטר, בכל פרמטר</w:t>
      </w:r>
      <w:r w:rsidR="001B7E9C">
        <w:rPr>
          <w:rFonts w:hint="cs"/>
          <w:rtl/>
        </w:rPr>
        <w:t>,</w:t>
      </w:r>
      <w:r>
        <w:rPr>
          <w:rtl/>
        </w:rPr>
        <w:t xml:space="preserve"> </w:t>
      </w:r>
      <w:bookmarkStart w:id="8463" w:name="_ETM_Q46_602956"/>
      <w:bookmarkEnd w:id="8463"/>
      <w:r>
        <w:rPr>
          <w:rtl/>
        </w:rPr>
        <w:t>רק בשל העובדה ש</w:t>
      </w:r>
      <w:r>
        <w:rPr>
          <w:rFonts w:hint="cs"/>
          <w:rtl/>
        </w:rPr>
        <w:t>-</w:t>
      </w:r>
      <w:r w:rsidR="001B7E9C">
        <w:t>x</w:t>
      </w:r>
      <w:r>
        <w:rPr>
          <w:rtl/>
        </w:rPr>
        <w:t xml:space="preserve"> הוא יהודי</w:t>
      </w:r>
      <w:r>
        <w:rPr>
          <w:rFonts w:hint="cs"/>
          <w:rtl/>
        </w:rPr>
        <w:t xml:space="preserve"> ו-</w:t>
      </w:r>
      <w:r w:rsidR="001B7E9C">
        <w:t>y</w:t>
      </w:r>
      <w:r>
        <w:rPr>
          <w:rFonts w:hint="cs"/>
          <w:rtl/>
        </w:rPr>
        <w:t xml:space="preserve"> </w:t>
      </w:r>
      <w:r>
        <w:rPr>
          <w:rtl/>
        </w:rPr>
        <w:t xml:space="preserve">הוא ערבי. </w:t>
      </w:r>
      <w:bookmarkStart w:id="8464" w:name="_ETM_Q46_608000"/>
      <w:bookmarkEnd w:id="8464"/>
      <w:r>
        <w:rPr>
          <w:rtl/>
        </w:rPr>
        <w:t xml:space="preserve">אתם </w:t>
      </w:r>
      <w:bookmarkStart w:id="8465" w:name="_ETM_Q46_607949"/>
      <w:bookmarkEnd w:id="8465"/>
      <w:r>
        <w:rPr>
          <w:rtl/>
        </w:rPr>
        <w:t>חושבים שהוא יותר טוב למרות שהוא כישלון מוחלט</w:t>
      </w:r>
      <w:r>
        <w:rPr>
          <w:rFonts w:hint="cs"/>
          <w:rtl/>
        </w:rPr>
        <w:t>.</w:t>
      </w:r>
      <w:r>
        <w:rPr>
          <w:rtl/>
        </w:rPr>
        <w:t xml:space="preserve"> פעם אחר </w:t>
      </w:r>
      <w:bookmarkStart w:id="8466" w:name="_ETM_Q46_612942"/>
      <w:bookmarkEnd w:id="8466"/>
      <w:r>
        <w:rPr>
          <w:rtl/>
        </w:rPr>
        <w:t xml:space="preserve">פעם מתגלה שכמה מכם כישלון מוחלט. בן גביר, במה </w:t>
      </w:r>
      <w:bookmarkStart w:id="8467" w:name="_ETM_Q46_617935"/>
      <w:bookmarkEnd w:id="8467"/>
      <w:r>
        <w:rPr>
          <w:rtl/>
        </w:rPr>
        <w:t>הצליח בן גביר? הוא כישלון בכל קנה מידה</w:t>
      </w:r>
      <w:r>
        <w:rPr>
          <w:rFonts w:hint="cs"/>
          <w:rtl/>
        </w:rPr>
        <w:t>.</w:t>
      </w:r>
      <w:r>
        <w:rPr>
          <w:rtl/>
        </w:rPr>
        <w:t xml:space="preserve"> </w:t>
      </w:r>
      <w:bookmarkStart w:id="8468" w:name="_ETM_Q46_623149"/>
      <w:bookmarkEnd w:id="8468"/>
      <w:r>
        <w:rPr>
          <w:rtl/>
        </w:rPr>
        <w:t>הוא עובד עליכם</w:t>
      </w:r>
      <w:r w:rsidR="001B7E9C">
        <w:rPr>
          <w:rFonts w:hint="cs"/>
          <w:rtl/>
        </w:rPr>
        <w:t>.</w:t>
      </w:r>
      <w:r>
        <w:rPr>
          <w:rtl/>
        </w:rPr>
        <w:t xml:space="preserve"> הוא מצלם לטיקטוק</w:t>
      </w:r>
      <w:r>
        <w:rPr>
          <w:rFonts w:hint="cs"/>
          <w:rtl/>
        </w:rPr>
        <w:t xml:space="preserve"> –</w:t>
      </w:r>
      <w:r>
        <w:rPr>
          <w:rtl/>
        </w:rPr>
        <w:t xml:space="preserve"> אגב, גם החוק </w:t>
      </w:r>
      <w:bookmarkStart w:id="8469" w:name="_ETM_Q46_626679"/>
      <w:bookmarkEnd w:id="8469"/>
      <w:r>
        <w:rPr>
          <w:rtl/>
        </w:rPr>
        <w:t xml:space="preserve">הזה, הוא יודע שיכול להיות שהוא </w:t>
      </w:r>
      <w:r>
        <w:rPr>
          <w:rFonts w:hint="cs"/>
          <w:rtl/>
        </w:rPr>
        <w:t>יי</w:t>
      </w:r>
      <w:r>
        <w:rPr>
          <w:rtl/>
        </w:rPr>
        <w:t xml:space="preserve">פסל. על זה הוא </w:t>
      </w:r>
      <w:bookmarkStart w:id="8470" w:name="_ETM_Q46_630209"/>
      <w:bookmarkEnd w:id="8470"/>
      <w:r>
        <w:rPr>
          <w:rtl/>
        </w:rPr>
        <w:t xml:space="preserve">יעשה קמפיין. </w:t>
      </w:r>
      <w:bookmarkStart w:id="8471" w:name="_ETM_Q46_634549"/>
      <w:bookmarkEnd w:id="8471"/>
    </w:p>
    <w:p w:rsidR="00E50A18" w:rsidRDefault="00E50A18" w:rsidP="000F0011">
      <w:pPr>
        <w:rPr>
          <w:rtl/>
        </w:rPr>
      </w:pPr>
    </w:p>
    <w:p w:rsidR="00E50A18" w:rsidRDefault="00E50A18" w:rsidP="000F0011">
      <w:pPr>
        <w:pStyle w:val="af5"/>
        <w:keepNext/>
        <w:rPr>
          <w:rtl/>
        </w:rPr>
      </w:pPr>
      <w:bookmarkStart w:id="8472" w:name="ET_interruption_5293_45"/>
      <w:r w:rsidRPr="00B24FEE">
        <w:rPr>
          <w:rStyle w:val="TagStyle"/>
          <w:rtl/>
        </w:rPr>
        <w:t xml:space="preserve"> &lt;&lt; קריאה &gt;&gt; </w:t>
      </w:r>
      <w:r>
        <w:rPr>
          <w:rtl/>
        </w:rPr>
        <w:t>איימן עודה (חד"ש-תע"ל):</w:t>
      </w:r>
      <w:r w:rsidRPr="00B24FEE">
        <w:rPr>
          <w:rStyle w:val="TagStyle"/>
          <w:rtl/>
        </w:rPr>
        <w:t xml:space="preserve"> &lt;&lt; קריאה &gt;&gt;</w:t>
      </w:r>
      <w:r>
        <w:rPr>
          <w:rtl/>
        </w:rPr>
        <w:t xml:space="preserve"> </w:t>
      </w:r>
      <w:bookmarkEnd w:id="8472"/>
    </w:p>
    <w:p w:rsidR="00E50A18" w:rsidRDefault="00E50A18" w:rsidP="001C0776">
      <w:pPr>
        <w:rPr>
          <w:rtl/>
        </w:rPr>
      </w:pPr>
    </w:p>
    <w:p w:rsidR="00E50A18" w:rsidRDefault="00E50A18" w:rsidP="000F0011">
      <w:pPr>
        <w:rPr>
          <w:rtl/>
        </w:rPr>
      </w:pPr>
      <w:r>
        <w:rPr>
          <w:rFonts w:hint="cs"/>
          <w:rtl/>
        </w:rPr>
        <w:t>אגב, סעדה – כישלון?</w:t>
      </w:r>
    </w:p>
    <w:p w:rsidR="00E50A18" w:rsidRDefault="00E50A18" w:rsidP="000F0011">
      <w:pPr>
        <w:rPr>
          <w:rtl/>
        </w:rPr>
      </w:pPr>
      <w:bookmarkStart w:id="8473" w:name="_ETM_Q46_636000"/>
      <w:bookmarkEnd w:id="8473"/>
    </w:p>
    <w:p w:rsidR="00E50A18" w:rsidRDefault="00E50A18" w:rsidP="000F0011">
      <w:pPr>
        <w:pStyle w:val="-"/>
        <w:keepNext/>
        <w:rPr>
          <w:rtl/>
        </w:rPr>
      </w:pPr>
      <w:bookmarkStart w:id="8474" w:name="ET_speakercontinue_5264_46"/>
      <w:r w:rsidRPr="00B24FEE">
        <w:rPr>
          <w:rStyle w:val="TagStyle"/>
          <w:rtl/>
        </w:rPr>
        <w:t xml:space="preserve"> &lt;&lt; דובר_המשך &gt;&gt; </w:t>
      </w:r>
      <w:r>
        <w:rPr>
          <w:rtl/>
        </w:rPr>
        <w:t>אחמד טיבי (חד"ש-תע"ל):</w:t>
      </w:r>
      <w:r w:rsidRPr="00B24FEE">
        <w:rPr>
          <w:rStyle w:val="TagStyle"/>
          <w:rtl/>
        </w:rPr>
        <w:t xml:space="preserve"> &lt;&lt; דובר_המשך &gt;&gt;</w:t>
      </w:r>
      <w:r>
        <w:rPr>
          <w:rtl/>
        </w:rPr>
        <w:t xml:space="preserve"> </w:t>
      </w:r>
      <w:bookmarkEnd w:id="8474"/>
    </w:p>
    <w:p w:rsidR="00E50A18" w:rsidRDefault="00E50A18" w:rsidP="001C0776">
      <w:pPr>
        <w:rPr>
          <w:rtl/>
        </w:rPr>
      </w:pPr>
    </w:p>
    <w:p w:rsidR="00E50A18" w:rsidRDefault="00E50A18" w:rsidP="001B7E9C">
      <w:pPr>
        <w:rPr>
          <w:rtl/>
        </w:rPr>
      </w:pPr>
      <w:r>
        <w:rPr>
          <w:rFonts w:hint="cs"/>
          <w:rtl/>
        </w:rPr>
        <w:lastRenderedPageBreak/>
        <w:t xml:space="preserve">זה אב טיפוס של </w:t>
      </w:r>
      <w:bookmarkStart w:id="8475" w:name="_ETM_Q46_633000"/>
      <w:bookmarkEnd w:id="8475"/>
      <w:r>
        <w:rPr>
          <w:rFonts w:hint="cs"/>
          <w:rtl/>
        </w:rPr>
        <w:t xml:space="preserve">כישלון, </w:t>
      </w:r>
      <w:bookmarkStart w:id="8476" w:name="_ETM_Q46_629000"/>
      <w:bookmarkStart w:id="8477" w:name="_ETM_Q46_638589"/>
      <w:bookmarkEnd w:id="8476"/>
      <w:bookmarkEnd w:id="8477"/>
      <w:r>
        <w:rPr>
          <w:rFonts w:hint="cs"/>
          <w:rtl/>
        </w:rPr>
        <w:t xml:space="preserve">אב </w:t>
      </w:r>
      <w:r>
        <w:rPr>
          <w:rtl/>
        </w:rPr>
        <w:t xml:space="preserve">טיפוס. </w:t>
      </w:r>
      <w:bookmarkStart w:id="8478" w:name="_ETM_Q46_641959"/>
      <w:bookmarkEnd w:id="8478"/>
      <w:r>
        <w:rPr>
          <w:rtl/>
        </w:rPr>
        <w:t xml:space="preserve">ולכן, </w:t>
      </w:r>
      <w:bookmarkStart w:id="8479" w:name="_ETM_Q46_645829"/>
      <w:bookmarkEnd w:id="8479"/>
      <w:r>
        <w:rPr>
          <w:rtl/>
        </w:rPr>
        <w:t xml:space="preserve">חוק בשביל טיקטוק, בשביל קמפיין בחירות, </w:t>
      </w:r>
      <w:bookmarkStart w:id="8480" w:name="_ETM_Q46_650209"/>
      <w:bookmarkEnd w:id="8480"/>
      <w:r>
        <w:rPr>
          <w:rtl/>
        </w:rPr>
        <w:t>וחברת כנסת ש</w:t>
      </w:r>
      <w:r>
        <w:rPr>
          <w:rFonts w:hint="cs"/>
          <w:rtl/>
        </w:rPr>
        <w:t>ל</w:t>
      </w:r>
      <w:r>
        <w:rPr>
          <w:rtl/>
        </w:rPr>
        <w:t>ו מ</w:t>
      </w:r>
      <w:r>
        <w:rPr>
          <w:rFonts w:hint="cs"/>
          <w:rtl/>
        </w:rPr>
        <w:t>א</w:t>
      </w:r>
      <w:r>
        <w:rPr>
          <w:rtl/>
        </w:rPr>
        <w:t>ותה</w:t>
      </w:r>
      <w:bookmarkStart w:id="8481" w:name="_ETM_Q46_653380"/>
      <w:bookmarkEnd w:id="8481"/>
      <w:r>
        <w:rPr>
          <w:rFonts w:hint="cs"/>
          <w:rtl/>
        </w:rPr>
        <w:t xml:space="preserve"> </w:t>
      </w:r>
      <w:r>
        <w:rPr>
          <w:rtl/>
        </w:rPr>
        <w:t xml:space="preserve">סיעה, </w:t>
      </w:r>
      <w:r>
        <w:rPr>
          <w:rFonts w:hint="cs"/>
          <w:rtl/>
        </w:rPr>
        <w:t>ס</w:t>
      </w:r>
      <w:r>
        <w:rPr>
          <w:rtl/>
        </w:rPr>
        <w:t>יעת המוות</w:t>
      </w:r>
      <w:r>
        <w:rPr>
          <w:rFonts w:hint="cs"/>
          <w:rtl/>
        </w:rPr>
        <w:t>,</w:t>
      </w:r>
      <w:r>
        <w:rPr>
          <w:rtl/>
        </w:rPr>
        <w:t xml:space="preserve"> </w:t>
      </w:r>
      <w:bookmarkStart w:id="8482" w:name="_ETM_Q46_656970"/>
      <w:bookmarkEnd w:id="8482"/>
      <w:r>
        <w:rPr>
          <w:rtl/>
        </w:rPr>
        <w:t>מצטלמת עם הבן שלה בפורים</w:t>
      </w:r>
      <w:r>
        <w:rPr>
          <w:rFonts w:hint="cs"/>
          <w:rtl/>
        </w:rPr>
        <w:t>,</w:t>
      </w:r>
      <w:r>
        <w:rPr>
          <w:rtl/>
        </w:rPr>
        <w:t xml:space="preserve"> </w:t>
      </w:r>
      <w:bookmarkStart w:id="8483" w:name="_ETM_Q46_661049"/>
      <w:bookmarkEnd w:id="8483"/>
      <w:r>
        <w:rPr>
          <w:rtl/>
        </w:rPr>
        <w:t>מלמדת אותו את תורת המוות</w:t>
      </w:r>
      <w:r>
        <w:rPr>
          <w:rFonts w:hint="cs"/>
          <w:rtl/>
        </w:rPr>
        <w:t>,</w:t>
      </w:r>
      <w:r>
        <w:rPr>
          <w:rtl/>
        </w:rPr>
        <w:t xml:space="preserve"> </w:t>
      </w:r>
      <w:bookmarkStart w:id="8484" w:name="_ETM_Q46_666100"/>
      <w:bookmarkEnd w:id="8484"/>
      <w:r>
        <w:rPr>
          <w:rtl/>
        </w:rPr>
        <w:t>והיא עונדת ו</w:t>
      </w:r>
      <w:r w:rsidR="001B7E9C">
        <w:rPr>
          <w:rFonts w:hint="cs"/>
          <w:rtl/>
        </w:rPr>
        <w:t xml:space="preserve">גם </w:t>
      </w:r>
      <w:r>
        <w:rPr>
          <w:rtl/>
        </w:rPr>
        <w:t xml:space="preserve">משתמשת בחבל תלייה. </w:t>
      </w:r>
      <w:bookmarkStart w:id="8485" w:name="_ETM_Q46_670609"/>
      <w:bookmarkEnd w:id="8485"/>
    </w:p>
    <w:p w:rsidR="00E50A18" w:rsidRDefault="00E50A18" w:rsidP="000F0011">
      <w:pPr>
        <w:rPr>
          <w:rtl/>
        </w:rPr>
      </w:pPr>
    </w:p>
    <w:p w:rsidR="001B7E9C" w:rsidRDefault="00E50A18" w:rsidP="00975589">
      <w:pPr>
        <w:rPr>
          <w:rtl/>
        </w:rPr>
      </w:pPr>
      <w:bookmarkStart w:id="8486" w:name="_ETM_Q46_671000"/>
      <w:bookmarkEnd w:id="8486"/>
      <w:r>
        <w:rPr>
          <w:rFonts w:hint="cs"/>
          <w:rtl/>
        </w:rPr>
        <w:t>ו</w:t>
      </w:r>
      <w:r>
        <w:rPr>
          <w:rtl/>
        </w:rPr>
        <w:t>עומד כאן יושב</w:t>
      </w:r>
      <w:r>
        <w:rPr>
          <w:rFonts w:hint="cs"/>
          <w:rtl/>
        </w:rPr>
        <w:t>-</w:t>
      </w:r>
      <w:r>
        <w:rPr>
          <w:rtl/>
        </w:rPr>
        <w:t>ראש ה</w:t>
      </w:r>
      <w:r>
        <w:rPr>
          <w:rFonts w:hint="cs"/>
          <w:rtl/>
        </w:rPr>
        <w:t>ס</w:t>
      </w:r>
      <w:r>
        <w:rPr>
          <w:rtl/>
        </w:rPr>
        <w:t xml:space="preserve">יעה שלהם </w:t>
      </w:r>
      <w:bookmarkStart w:id="8487" w:name="_ETM_Q46_674799"/>
      <w:bookmarkEnd w:id="8487"/>
      <w:r>
        <w:rPr>
          <w:rtl/>
        </w:rPr>
        <w:t>ואומר</w:t>
      </w:r>
      <w:r>
        <w:rPr>
          <w:rFonts w:hint="cs"/>
          <w:rtl/>
        </w:rPr>
        <w:t>:</w:t>
      </w:r>
      <w:r>
        <w:rPr>
          <w:rtl/>
        </w:rPr>
        <w:t xml:space="preserve"> אין ילדים תמימים בג'נין. </w:t>
      </w:r>
      <w:bookmarkStart w:id="8488" w:name="_ETM_Q46_680820"/>
      <w:bookmarkEnd w:id="8488"/>
      <w:r>
        <w:rPr>
          <w:rtl/>
        </w:rPr>
        <w:t>תקשיב, כבוד היושב</w:t>
      </w:r>
      <w:r>
        <w:rPr>
          <w:rFonts w:hint="cs"/>
          <w:rtl/>
        </w:rPr>
        <w:t>-</w:t>
      </w:r>
      <w:r>
        <w:rPr>
          <w:rtl/>
        </w:rPr>
        <w:t>ראש, אם יבוא ערבי</w:t>
      </w:r>
      <w:r>
        <w:rPr>
          <w:rFonts w:hint="cs"/>
          <w:rtl/>
        </w:rPr>
        <w:t>,</w:t>
      </w:r>
      <w:r>
        <w:rPr>
          <w:rtl/>
        </w:rPr>
        <w:t xml:space="preserve"> יגיד</w:t>
      </w:r>
      <w:r w:rsidR="001B7E9C">
        <w:rPr>
          <w:rFonts w:hint="cs"/>
          <w:rtl/>
        </w:rPr>
        <w:t>:</w:t>
      </w:r>
      <w:r>
        <w:rPr>
          <w:rtl/>
        </w:rPr>
        <w:t xml:space="preserve"> אין ילדים </w:t>
      </w:r>
      <w:bookmarkStart w:id="8489" w:name="_ETM_Q46_684934"/>
      <w:bookmarkEnd w:id="8489"/>
      <w:r>
        <w:rPr>
          <w:rtl/>
        </w:rPr>
        <w:t>יהודים תמימים</w:t>
      </w:r>
      <w:r>
        <w:rPr>
          <w:rFonts w:hint="cs"/>
          <w:rtl/>
        </w:rPr>
        <w:t xml:space="preserve"> –</w:t>
      </w:r>
      <w:r>
        <w:rPr>
          <w:rtl/>
        </w:rPr>
        <w:t xml:space="preserve"> זה משפט נ</w:t>
      </w:r>
      <w:r>
        <w:rPr>
          <w:rFonts w:hint="cs"/>
          <w:rtl/>
        </w:rPr>
        <w:t>י</w:t>
      </w:r>
      <w:r>
        <w:rPr>
          <w:rtl/>
        </w:rPr>
        <w:t xml:space="preserve">או-נאצי. </w:t>
      </w:r>
      <w:bookmarkStart w:id="8490" w:name="_ETM_Q46_690100"/>
      <w:bookmarkEnd w:id="8490"/>
      <w:r>
        <w:rPr>
          <w:rtl/>
        </w:rPr>
        <w:t>הבנת? וכשעומד פה יושב</w:t>
      </w:r>
      <w:r>
        <w:rPr>
          <w:rFonts w:hint="cs"/>
          <w:rtl/>
        </w:rPr>
        <w:t>-</w:t>
      </w:r>
      <w:r>
        <w:rPr>
          <w:rtl/>
        </w:rPr>
        <w:t>ראש סיעה ואומר</w:t>
      </w:r>
      <w:r w:rsidR="00975589">
        <w:rPr>
          <w:rFonts w:hint="cs"/>
          <w:rtl/>
        </w:rPr>
        <w:t>:</w:t>
      </w:r>
      <w:r>
        <w:rPr>
          <w:rtl/>
        </w:rPr>
        <w:t xml:space="preserve"> אין ערבים </w:t>
      </w:r>
      <w:bookmarkStart w:id="8491" w:name="_ETM_Q46_694609"/>
      <w:bookmarkEnd w:id="8491"/>
      <w:r>
        <w:rPr>
          <w:rtl/>
        </w:rPr>
        <w:t>תמימים בג'נין, הוא אומר משפט ניאו-נאצי</w:t>
      </w:r>
      <w:r>
        <w:rPr>
          <w:rFonts w:hint="cs"/>
          <w:rtl/>
        </w:rPr>
        <w:t xml:space="preserve"> כאן ב</w:t>
      </w:r>
      <w:r>
        <w:rPr>
          <w:rtl/>
        </w:rPr>
        <w:t>כנסת</w:t>
      </w:r>
      <w:r>
        <w:rPr>
          <w:rFonts w:hint="cs"/>
          <w:rtl/>
        </w:rPr>
        <w:t>.</w:t>
      </w:r>
      <w:r>
        <w:rPr>
          <w:rtl/>
        </w:rPr>
        <w:t xml:space="preserve"> </w:t>
      </w:r>
      <w:bookmarkStart w:id="8492" w:name="_ETM_Q46_699669"/>
      <w:bookmarkEnd w:id="8492"/>
      <w:r>
        <w:rPr>
          <w:rtl/>
        </w:rPr>
        <w:t>אבל זה יעבור, כי הוא ח</w:t>
      </w:r>
      <w:r>
        <w:rPr>
          <w:rFonts w:hint="cs"/>
          <w:rtl/>
        </w:rPr>
        <w:t>"כ</w:t>
      </w:r>
      <w:r>
        <w:rPr>
          <w:rtl/>
        </w:rPr>
        <w:t xml:space="preserve"> יהודי. </w:t>
      </w:r>
      <w:bookmarkStart w:id="8493" w:name="_ETM_Q46_702789"/>
      <w:bookmarkEnd w:id="8493"/>
      <w:r>
        <w:rPr>
          <w:rtl/>
        </w:rPr>
        <w:t>אם ח</w:t>
      </w:r>
      <w:r>
        <w:rPr>
          <w:rFonts w:hint="cs"/>
          <w:rtl/>
        </w:rPr>
        <w:t>"כ</w:t>
      </w:r>
      <w:r>
        <w:rPr>
          <w:rtl/>
        </w:rPr>
        <w:t xml:space="preserve"> ערבי היה אומר משפט הפוך, </w:t>
      </w:r>
      <w:bookmarkStart w:id="8494" w:name="_ETM_Q46_707739"/>
      <w:bookmarkEnd w:id="8494"/>
      <w:r>
        <w:rPr>
          <w:rtl/>
        </w:rPr>
        <w:t>הייתם מד</w:t>
      </w:r>
      <w:r>
        <w:rPr>
          <w:rFonts w:hint="cs"/>
          <w:rtl/>
        </w:rPr>
        <w:t>י</w:t>
      </w:r>
      <w:r>
        <w:rPr>
          <w:rtl/>
        </w:rPr>
        <w:t>חים אותו</w:t>
      </w:r>
      <w:r>
        <w:rPr>
          <w:rFonts w:hint="cs"/>
          <w:rtl/>
        </w:rPr>
        <w:t>.</w:t>
      </w:r>
      <w:r>
        <w:rPr>
          <w:rtl/>
        </w:rPr>
        <w:t xml:space="preserve"> מי</w:t>
      </w:r>
      <w:r>
        <w:rPr>
          <w:rFonts w:hint="cs"/>
          <w:rtl/>
        </w:rPr>
        <w:t>י</w:t>
      </w:r>
      <w:r>
        <w:rPr>
          <w:rtl/>
        </w:rPr>
        <w:t xml:space="preserve">ד היה מגיע </w:t>
      </w:r>
      <w:r>
        <w:rPr>
          <w:rFonts w:hint="cs"/>
          <w:rtl/>
        </w:rPr>
        <w:t xml:space="preserve">ח"כ </w:t>
      </w:r>
      <w:r>
        <w:rPr>
          <w:rtl/>
        </w:rPr>
        <w:t>מהספסלים האחורי</w:t>
      </w:r>
      <w:r>
        <w:rPr>
          <w:rFonts w:hint="cs"/>
          <w:rtl/>
        </w:rPr>
        <w:t>י</w:t>
      </w:r>
      <w:r>
        <w:rPr>
          <w:rtl/>
        </w:rPr>
        <w:t xml:space="preserve">ם, </w:t>
      </w:r>
      <w:bookmarkStart w:id="8495" w:name="_ETM_Q46_712644"/>
      <w:bookmarkEnd w:id="8495"/>
      <w:r>
        <w:rPr>
          <w:rtl/>
        </w:rPr>
        <w:t>הכושלים</w:t>
      </w:r>
      <w:r>
        <w:rPr>
          <w:rFonts w:hint="cs"/>
          <w:rtl/>
        </w:rPr>
        <w:t>,</w:t>
      </w:r>
      <w:r>
        <w:rPr>
          <w:rtl/>
        </w:rPr>
        <w:t xml:space="preserve"> ומתחיל להריץ עצומות. </w:t>
      </w:r>
      <w:bookmarkStart w:id="8496" w:name="_ETM_Q46_720000"/>
      <w:bookmarkStart w:id="8497" w:name="_ETM_Q46_744000"/>
      <w:bookmarkStart w:id="8498" w:name="TOR_Q47"/>
      <w:bookmarkEnd w:id="8496"/>
      <w:bookmarkEnd w:id="8497"/>
      <w:bookmarkEnd w:id="8498"/>
      <w:r>
        <w:rPr>
          <w:rFonts w:hint="cs"/>
          <w:rtl/>
        </w:rPr>
        <w:t>אבל במדינת ישראל 2026 מותר ליהודי להתגזען על ערבים גם בכנסת, גם במקומות העבודה, מותר ליהודי להסית לרצח ערבים או לקרוא להשמדה</w:t>
      </w:r>
      <w:r w:rsidR="001B7E9C">
        <w:rPr>
          <w:rFonts w:hint="cs"/>
          <w:rtl/>
        </w:rPr>
        <w:t xml:space="preserve">, </w:t>
      </w:r>
      <w:r>
        <w:rPr>
          <w:rFonts w:hint="cs"/>
          <w:rtl/>
        </w:rPr>
        <w:t xml:space="preserve">והוא לעולם לא יוזמן לחקירה. כך קרו מאות מקרים. </w:t>
      </w:r>
      <w:bookmarkStart w:id="8499" w:name="_ETM_Q47_143000"/>
      <w:bookmarkEnd w:id="8499"/>
      <w:r>
        <w:rPr>
          <w:rFonts w:hint="cs"/>
          <w:rtl/>
        </w:rPr>
        <w:t xml:space="preserve">על פחות מזה מאות ערבים הוזמנו לחקירה. </w:t>
      </w:r>
    </w:p>
    <w:p w:rsidR="001B7E9C" w:rsidRDefault="001B7E9C" w:rsidP="001B7E9C">
      <w:pPr>
        <w:rPr>
          <w:rtl/>
        </w:rPr>
      </w:pPr>
    </w:p>
    <w:p w:rsidR="00E50A18" w:rsidRDefault="00E50A18" w:rsidP="001B7E9C">
      <w:pPr>
        <w:rPr>
          <w:rtl/>
        </w:rPr>
      </w:pPr>
      <w:r>
        <w:rPr>
          <w:rFonts w:hint="cs"/>
          <w:rtl/>
        </w:rPr>
        <w:t>וב-2026 בישראל מותר למתנחלים וליהודים לרצוח פלסטינים בלי לעמוד לדין.</w:t>
      </w:r>
      <w:bookmarkStart w:id="8500" w:name="_ETM_Q47_156000"/>
      <w:bookmarkEnd w:id="8500"/>
      <w:r w:rsidR="001B7E9C">
        <w:rPr>
          <w:rFonts w:hint="cs"/>
          <w:rtl/>
        </w:rPr>
        <w:t xml:space="preserve"> </w:t>
      </w:r>
      <w:r>
        <w:rPr>
          <w:rFonts w:hint="cs"/>
          <w:rtl/>
        </w:rPr>
        <w:t xml:space="preserve">אתם זוכרים את סרטון הווידיאו שבו מתנחל ירה? יש סרטון וידיאו </w:t>
      </w:r>
      <w:r w:rsidR="001B7E9C">
        <w:rPr>
          <w:rFonts w:hint="cs"/>
          <w:rtl/>
        </w:rPr>
        <w:t>ש</w:t>
      </w:r>
      <w:r>
        <w:rPr>
          <w:rFonts w:hint="cs"/>
          <w:rtl/>
        </w:rPr>
        <w:t>מוכח</w:t>
      </w:r>
      <w:r w:rsidR="001B7E9C">
        <w:rPr>
          <w:rFonts w:hint="cs"/>
          <w:rtl/>
        </w:rPr>
        <w:t>,</w:t>
      </w:r>
      <w:r>
        <w:rPr>
          <w:rFonts w:hint="cs"/>
          <w:rtl/>
        </w:rPr>
        <w:t xml:space="preserve"> </w:t>
      </w:r>
      <w:bookmarkStart w:id="8501" w:name="_ETM_Q47_163000"/>
      <w:bookmarkEnd w:id="8501"/>
      <w:r>
        <w:rPr>
          <w:rFonts w:hint="cs"/>
          <w:rtl/>
        </w:rPr>
        <w:t xml:space="preserve">הוא ירה בפלסטיני, הרג אותו, רצח אותו </w:t>
      </w:r>
      <w:r>
        <w:rPr>
          <w:rtl/>
        </w:rPr>
        <w:t>–</w:t>
      </w:r>
      <w:r>
        <w:rPr>
          <w:rFonts w:hint="cs"/>
          <w:rtl/>
        </w:rPr>
        <w:t xml:space="preserve"> כלום. למה זה קורה? כי הרוצח יהודי והקורבן פלסטיני. הבסיס הוא עליונות יהודית, ולכן הוא לא מועמד לדין. </w:t>
      </w:r>
    </w:p>
    <w:p w:rsidR="00E50A18" w:rsidRDefault="00E50A18" w:rsidP="000F0011">
      <w:pPr>
        <w:rPr>
          <w:rtl/>
        </w:rPr>
      </w:pPr>
      <w:bookmarkStart w:id="8502" w:name="_ETM_Q47_180000"/>
      <w:bookmarkEnd w:id="8502"/>
    </w:p>
    <w:p w:rsidR="00E50A18" w:rsidRDefault="00E50A18" w:rsidP="001B7E9C">
      <w:pPr>
        <w:rPr>
          <w:rtl/>
        </w:rPr>
      </w:pPr>
      <w:bookmarkStart w:id="8503" w:name="_ETM_Q47_181000"/>
      <w:bookmarkEnd w:id="8503"/>
      <w:r>
        <w:rPr>
          <w:rFonts w:hint="cs"/>
          <w:rtl/>
        </w:rPr>
        <w:t>בישראל 2026 חייל שהורג פלסטיני לא מוענש</w:t>
      </w:r>
      <w:r w:rsidR="001B7E9C">
        <w:rPr>
          <w:rFonts w:hint="cs"/>
          <w:rtl/>
        </w:rPr>
        <w:t>.</w:t>
      </w:r>
      <w:r>
        <w:rPr>
          <w:rFonts w:hint="cs"/>
          <w:rtl/>
        </w:rPr>
        <w:t xml:space="preserve"> לא מוענש. הינה, עכשיו כדי לצאת ידי חובה הרמטכ"ל התייחס ליחידה שהעליבה או פגעה בצוות ה-</w:t>
      </w:r>
      <w:r>
        <w:rPr>
          <w:rFonts w:hint="cs"/>
        </w:rPr>
        <w:t>CNN</w:t>
      </w:r>
      <w:r>
        <w:rPr>
          <w:rFonts w:hint="cs"/>
          <w:rtl/>
        </w:rPr>
        <w:t xml:space="preserve"> והעניש את היחידה. יושב-ראש ועדת החוץ והביטחון כאן, ביסמוט, שלח לו מכתב. הוא אומר לו: צריך לעודד את החיילים, לתמוך בחיילים, לא להעניש אותם. </w:t>
      </w:r>
      <w:bookmarkStart w:id="8504" w:name="_ETM_Q47_222000"/>
      <w:bookmarkEnd w:id="8504"/>
      <w:r>
        <w:rPr>
          <w:rFonts w:hint="cs"/>
          <w:rtl/>
        </w:rPr>
        <w:t>אבל שים לב שהרמטכ"ל לא העניש חיילים שחיסלו משפחה פלסטינית שלמה – אבא, אימא ושני ילדים</w:t>
      </w:r>
      <w:r w:rsidR="001B7E9C">
        <w:rPr>
          <w:rFonts w:hint="cs"/>
          <w:rtl/>
        </w:rPr>
        <w:t>.</w:t>
      </w:r>
      <w:r>
        <w:rPr>
          <w:rFonts w:hint="cs"/>
          <w:rtl/>
        </w:rPr>
        <w:t xml:space="preserve"> לא</w:t>
      </w:r>
      <w:r w:rsidR="001B7E9C">
        <w:rPr>
          <w:rFonts w:hint="cs"/>
          <w:rtl/>
        </w:rPr>
        <w:t>.</w:t>
      </w:r>
      <w:r>
        <w:rPr>
          <w:rFonts w:hint="cs"/>
          <w:rtl/>
        </w:rPr>
        <w:t xml:space="preserve"> בטח לא הפצ"ר המתנחל</w:t>
      </w:r>
      <w:r w:rsidR="001B7E9C">
        <w:rPr>
          <w:rFonts w:hint="cs"/>
          <w:rtl/>
        </w:rPr>
        <w:t>,</w:t>
      </w:r>
      <w:r>
        <w:rPr>
          <w:rFonts w:hint="cs"/>
          <w:rtl/>
        </w:rPr>
        <w:t xml:space="preserve"> ממש לא. בגלל הפגיעה התדמיתית ובגלל שזה </w:t>
      </w:r>
      <w:r>
        <w:rPr>
          <w:rFonts w:hint="cs"/>
        </w:rPr>
        <w:t>CNN</w:t>
      </w:r>
      <w:r>
        <w:rPr>
          <w:rFonts w:hint="cs"/>
          <w:rtl/>
        </w:rPr>
        <w:t xml:space="preserve">, רצו אצו והוציאו הודעה לגבי היחידה. </w:t>
      </w:r>
      <w:bookmarkStart w:id="8505" w:name="_ETM_Q47_257000"/>
      <w:bookmarkStart w:id="8506" w:name="_ETM_Q47_258000"/>
      <w:bookmarkEnd w:id="8505"/>
      <w:bookmarkEnd w:id="8506"/>
      <w:r>
        <w:rPr>
          <w:rFonts w:hint="cs"/>
          <w:rtl/>
        </w:rPr>
        <w:t xml:space="preserve">לא אותו זקן (אומר בערבית:) מכפר </w:t>
      </w:r>
      <w:r w:rsidRPr="0067533A">
        <w:rPr>
          <w:rtl/>
        </w:rPr>
        <w:t>תיאסיר</w:t>
      </w:r>
      <w:r>
        <w:rPr>
          <w:rFonts w:hint="cs"/>
          <w:rtl/>
        </w:rPr>
        <w:t>, שהפנים שלו התמלאו בדם מההתעללות של המתנחלים. הרמטכ"ל לא התייחס לזה</w:t>
      </w:r>
      <w:r w:rsidR="001B7E9C">
        <w:rPr>
          <w:rFonts w:hint="cs"/>
          <w:rtl/>
        </w:rPr>
        <w:t>,</w:t>
      </w:r>
      <w:r>
        <w:rPr>
          <w:rFonts w:hint="cs"/>
          <w:rtl/>
        </w:rPr>
        <w:t xml:space="preserve"> לא </w:t>
      </w:r>
      <w:r w:rsidR="001B7E9C">
        <w:rPr>
          <w:rFonts w:hint="cs"/>
          <w:rtl/>
        </w:rPr>
        <w:t>ל</w:t>
      </w:r>
      <w:r>
        <w:rPr>
          <w:rFonts w:hint="cs"/>
          <w:rtl/>
        </w:rPr>
        <w:t>בתים שהוצתו או מכוניות שהוחרבו והוצתו</w:t>
      </w:r>
      <w:r w:rsidR="001B7E9C">
        <w:rPr>
          <w:rFonts w:hint="cs"/>
          <w:rtl/>
        </w:rPr>
        <w:t>,</w:t>
      </w:r>
      <w:r>
        <w:rPr>
          <w:rFonts w:hint="cs"/>
          <w:rtl/>
        </w:rPr>
        <w:t xml:space="preserve"> לא </w:t>
      </w:r>
      <w:r w:rsidR="001B7E9C">
        <w:rPr>
          <w:rFonts w:hint="cs"/>
          <w:rtl/>
        </w:rPr>
        <w:t>ל</w:t>
      </w:r>
      <w:r>
        <w:rPr>
          <w:rFonts w:hint="cs"/>
          <w:rtl/>
        </w:rPr>
        <w:t xml:space="preserve">מטעים שהוצתו או פלסטינים שנמנע מהם למסוק זיתים </w:t>
      </w:r>
      <w:r>
        <w:rPr>
          <w:rtl/>
        </w:rPr>
        <w:t>–</w:t>
      </w:r>
      <w:r>
        <w:rPr>
          <w:rFonts w:hint="cs"/>
          <w:rtl/>
        </w:rPr>
        <w:t xml:space="preserve"> הרמטכ"ל לא התייחס לזה, גם לא אלוף הפיקוד, שהוא מתנחל, שהוא נושא באחריות ישירה לכל הפעילות הזאת. גם הרמטכ"ל נושא </w:t>
      </w:r>
      <w:bookmarkStart w:id="8507" w:name="_ETM_Q47_299000"/>
      <w:bookmarkEnd w:id="8507"/>
      <w:r>
        <w:rPr>
          <w:rFonts w:hint="cs"/>
          <w:rtl/>
        </w:rPr>
        <w:t xml:space="preserve">באחריות, לא רק מוסרית, אלא פיקודית. הוא האחראי. </w:t>
      </w:r>
      <w:bookmarkStart w:id="8508" w:name="_ETM_Q47_306000"/>
      <w:bookmarkEnd w:id="8508"/>
      <w:r>
        <w:rPr>
          <w:rFonts w:hint="cs"/>
          <w:rtl/>
        </w:rPr>
        <w:t xml:space="preserve">ובאה בסופו של דבר קואליציה שתומכת בשר אבו נפחא, שיש לו מניירה, שרוצה לשים חבל תלייה </w:t>
      </w:r>
      <w:bookmarkStart w:id="8509" w:name="_ETM_Q47_324000"/>
      <w:bookmarkEnd w:id="8509"/>
      <w:r>
        <w:rPr>
          <w:rFonts w:hint="cs"/>
          <w:rtl/>
        </w:rPr>
        <w:t xml:space="preserve">פה, לשים אותו באיזה מוזיאון, שכל חברי הסיעה שלו יענדו </w:t>
      </w:r>
      <w:bookmarkStart w:id="8510" w:name="_ETM_Q47_329000"/>
      <w:bookmarkEnd w:id="8510"/>
      <w:r>
        <w:rPr>
          <w:rFonts w:hint="cs"/>
          <w:rtl/>
        </w:rPr>
        <w:t xml:space="preserve">סיכת חבל תלייה. </w:t>
      </w:r>
    </w:p>
    <w:p w:rsidR="00E50A18" w:rsidRDefault="00E50A18" w:rsidP="000F0011">
      <w:pPr>
        <w:rPr>
          <w:rtl/>
        </w:rPr>
      </w:pPr>
    </w:p>
    <w:p w:rsidR="00E50A18" w:rsidRDefault="00E50A18" w:rsidP="001B7E9C">
      <w:pPr>
        <w:rPr>
          <w:rtl/>
        </w:rPr>
      </w:pPr>
      <w:bookmarkStart w:id="8511" w:name="_ETM_Q47_335000"/>
      <w:bookmarkEnd w:id="8511"/>
      <w:r>
        <w:rPr>
          <w:rFonts w:hint="cs"/>
          <w:rtl/>
        </w:rPr>
        <w:t xml:space="preserve">אגב, חבל שאין פסיכיאטר מלווה בבניין הזה. </w:t>
      </w:r>
      <w:bookmarkStart w:id="8512" w:name="_ETM_Q47_341000"/>
      <w:bookmarkEnd w:id="8512"/>
      <w:r>
        <w:rPr>
          <w:rFonts w:hint="cs"/>
          <w:rtl/>
        </w:rPr>
        <w:t>זאת סטייה, זאת סטייה נפשית</w:t>
      </w:r>
      <w:r w:rsidR="001B7E9C">
        <w:rPr>
          <w:rFonts w:hint="cs"/>
          <w:rtl/>
        </w:rPr>
        <w:t>,</w:t>
      </w:r>
      <w:r>
        <w:rPr>
          <w:rFonts w:hint="cs"/>
          <w:rtl/>
        </w:rPr>
        <w:t xml:space="preserve"> פגיעה נפשית קשה, אם אנשים מרגישים שהם צריכים לשים חבל תלייה על הסיכה שלהם </w:t>
      </w:r>
      <w:bookmarkStart w:id="8513" w:name="_ETM_Q47_349000"/>
      <w:bookmarkEnd w:id="8513"/>
      <w:r>
        <w:rPr>
          <w:rFonts w:hint="cs"/>
          <w:rtl/>
        </w:rPr>
        <w:t xml:space="preserve">וללמד את הילדים שלהם את הדברים האלה ולחשוב שזה הישג. </w:t>
      </w:r>
      <w:bookmarkStart w:id="8514" w:name="_ETM_Q47_354000"/>
      <w:bookmarkEnd w:id="8514"/>
    </w:p>
    <w:p w:rsidR="00E50A18" w:rsidRDefault="00E50A18" w:rsidP="000F0011">
      <w:pPr>
        <w:rPr>
          <w:rtl/>
        </w:rPr>
      </w:pPr>
    </w:p>
    <w:p w:rsidR="00E50A18" w:rsidRDefault="00E50A18" w:rsidP="001B7E9C">
      <w:pPr>
        <w:rPr>
          <w:rtl/>
        </w:rPr>
      </w:pPr>
      <w:bookmarkStart w:id="8515" w:name="_ETM_Q47_360000"/>
      <w:bookmarkEnd w:id="8515"/>
      <w:r>
        <w:rPr>
          <w:rFonts w:hint="cs"/>
          <w:rtl/>
        </w:rPr>
        <w:lastRenderedPageBreak/>
        <w:t>היום היינו בטייבה לציון 50 שנה ליום האדמה. היה איתי חברי חבר הכנסת סמיר בן סעיד, היה ראש העיר, היה יחיא חאג'</w:t>
      </w:r>
      <w:bookmarkStart w:id="8516" w:name="_ETM_Q47_378000"/>
      <w:bookmarkEnd w:id="8516"/>
      <w:r>
        <w:rPr>
          <w:rFonts w:hint="cs"/>
          <w:rtl/>
        </w:rPr>
        <w:t xml:space="preserve"> יחיא, היה יושב-ראש ועדת המעקב ג'מאל זחאלקה, היו נציגי המפלגות חד"ש ובל"ד, שדיברו על החשיבות של האדמה בהווי והתרבות. דיבר </w:t>
      </w:r>
      <w:r w:rsidRPr="008A44AB">
        <w:rPr>
          <w:rtl/>
        </w:rPr>
        <w:t>עאדל עאמר</w:t>
      </w:r>
      <w:r>
        <w:rPr>
          <w:rFonts w:hint="cs"/>
          <w:rtl/>
        </w:rPr>
        <w:t xml:space="preserve">, דיבר סאמי אבו שחאדה, ואני תיארתי את אותו רגע ב-1976 – הייתי סטודנט מתחיל, עמדנו </w:t>
      </w:r>
      <w:bookmarkStart w:id="8517" w:name="_ETM_Q47_421000"/>
      <w:bookmarkEnd w:id="8517"/>
      <w:r>
        <w:rPr>
          <w:rFonts w:hint="cs"/>
          <w:rtl/>
        </w:rPr>
        <w:t>שם בהפגנה נגד ההפקעה, עמדתי יחד עם ד"ר זוהיר טיבי, עליו השלום. שמענו ירייה במרחק כמה עשרות מטרים, ואז נפל רפאאת א-זוהיירי</w:t>
      </w:r>
      <w:r w:rsidR="001B7E9C">
        <w:rPr>
          <w:rFonts w:hint="cs"/>
          <w:rtl/>
        </w:rPr>
        <w:t>,</w:t>
      </w:r>
      <w:r>
        <w:rPr>
          <w:rFonts w:hint="cs"/>
          <w:rtl/>
        </w:rPr>
        <w:t xml:space="preserve"> עליו </w:t>
      </w:r>
      <w:r w:rsidRPr="00CE1E09">
        <w:rPr>
          <w:rFonts w:hint="cs"/>
          <w:rtl/>
        </w:rPr>
        <w:t>השלום (אומר דברים בשפה הערבית</w:t>
      </w:r>
      <w:r>
        <w:rPr>
          <w:rFonts w:hint="cs"/>
          <w:rtl/>
        </w:rPr>
        <w:t>, להלן תרגומם:) - - -</w:t>
      </w:r>
    </w:p>
    <w:p w:rsidR="00E50A18" w:rsidRDefault="00E50A18" w:rsidP="009635F5">
      <w:pPr>
        <w:rPr>
          <w:rtl/>
        </w:rPr>
      </w:pPr>
    </w:p>
    <w:p w:rsidR="00E50A18" w:rsidRDefault="00E50A18" w:rsidP="000F0011">
      <w:pPr>
        <w:pStyle w:val="af5"/>
        <w:keepNext/>
        <w:rPr>
          <w:rtl/>
        </w:rPr>
      </w:pPr>
      <w:bookmarkStart w:id="8518" w:name="ET_interruption_5293_6"/>
      <w:r w:rsidRPr="008A44AB">
        <w:rPr>
          <w:rStyle w:val="TagStyle"/>
          <w:rtl/>
        </w:rPr>
        <w:t xml:space="preserve"> &lt;&lt; קריאה &gt;&gt; </w:t>
      </w:r>
      <w:r>
        <w:rPr>
          <w:rtl/>
        </w:rPr>
        <w:t>איימן עודה (חד"ש-תע"ל):</w:t>
      </w:r>
      <w:r w:rsidRPr="008A44AB">
        <w:rPr>
          <w:rStyle w:val="TagStyle"/>
          <w:rtl/>
        </w:rPr>
        <w:t xml:space="preserve"> &lt;&lt; קריאה &gt;&gt;</w:t>
      </w:r>
      <w:r>
        <w:rPr>
          <w:rtl/>
        </w:rPr>
        <w:t xml:space="preserve"> </w:t>
      </w:r>
      <w:bookmarkEnd w:id="8518"/>
    </w:p>
    <w:p w:rsidR="00E50A18" w:rsidRDefault="00E50A18" w:rsidP="001C0776">
      <w:pPr>
        <w:rPr>
          <w:rtl/>
        </w:rPr>
      </w:pPr>
    </w:p>
    <w:p w:rsidR="00E50A18" w:rsidRDefault="00E50A18" w:rsidP="009635F5">
      <w:pPr>
        <w:rPr>
          <w:rtl/>
        </w:rPr>
      </w:pPr>
      <w:bookmarkStart w:id="8519" w:name="_ETM_Q47_445000"/>
      <w:bookmarkEnd w:id="8519"/>
      <w:r>
        <w:rPr>
          <w:rFonts w:hint="cs"/>
          <w:rtl/>
        </w:rPr>
        <w:t>אנדרטה.</w:t>
      </w:r>
    </w:p>
    <w:p w:rsidR="00E50A18" w:rsidRDefault="00E50A18" w:rsidP="009635F5">
      <w:pPr>
        <w:rPr>
          <w:rtl/>
        </w:rPr>
      </w:pPr>
    </w:p>
    <w:p w:rsidR="00E50A18" w:rsidRDefault="00E50A18" w:rsidP="000F0011">
      <w:pPr>
        <w:pStyle w:val="-"/>
        <w:keepNext/>
        <w:rPr>
          <w:rtl/>
        </w:rPr>
      </w:pPr>
      <w:bookmarkStart w:id="8520" w:name="ET_speakercontinue_5264_3"/>
      <w:r w:rsidRPr="00FD1E71">
        <w:rPr>
          <w:rStyle w:val="TagStyle"/>
          <w:rtl/>
        </w:rPr>
        <w:t xml:space="preserve"> &lt;&lt; דובר_המשך &gt;&gt; </w:t>
      </w:r>
      <w:r>
        <w:rPr>
          <w:rtl/>
        </w:rPr>
        <w:t>אחמד טיבי (חד"ש-תע"ל):</w:t>
      </w:r>
      <w:r w:rsidRPr="00FD1E71">
        <w:rPr>
          <w:rStyle w:val="TagStyle"/>
          <w:rtl/>
        </w:rPr>
        <w:t xml:space="preserve"> &lt;&lt; דובר_המשך &gt;&gt;</w:t>
      </w:r>
      <w:r>
        <w:rPr>
          <w:rtl/>
        </w:rPr>
        <w:t xml:space="preserve"> </w:t>
      </w:r>
      <w:bookmarkEnd w:id="8520"/>
    </w:p>
    <w:p w:rsidR="00E50A18" w:rsidRDefault="00E50A18" w:rsidP="001C0776">
      <w:pPr>
        <w:rPr>
          <w:rtl/>
        </w:rPr>
      </w:pPr>
    </w:p>
    <w:p w:rsidR="00E50A18" w:rsidRDefault="00E50A18" w:rsidP="000F0011">
      <w:pPr>
        <w:rPr>
          <w:rtl/>
        </w:rPr>
      </w:pPr>
      <w:bookmarkStart w:id="8521" w:name="_ETM_Q47_446000"/>
      <w:bookmarkEnd w:id="8521"/>
      <w:r w:rsidRPr="0030253F">
        <w:rPr>
          <w:rtl/>
        </w:rPr>
        <w:t xml:space="preserve">(אומר דברים בשפה הערבית; להלן תרגומם.) </w:t>
      </w:r>
      <w:r>
        <w:rPr>
          <w:rFonts w:hint="cs"/>
          <w:rtl/>
        </w:rPr>
        <w:t xml:space="preserve">בטייבה כל שנה. וזה מוכיח שאנשים לא שוכחים, ויש עיקרון שהם לא מוותרים. המכשול העיקרי בין הממסד לאזרח הערבי </w:t>
      </w:r>
      <w:bookmarkStart w:id="8522" w:name="_ETM_Q47_473000"/>
      <w:bookmarkEnd w:id="8522"/>
      <w:r>
        <w:rPr>
          <w:rFonts w:hint="cs"/>
          <w:rtl/>
        </w:rPr>
        <w:t xml:space="preserve">או לאדם הפלסטיני באופן כללי זה האדמה והאדם. אדמה </w:t>
      </w:r>
      <w:r>
        <w:rPr>
          <w:rFonts w:hint="eastAsia"/>
          <w:rtl/>
        </w:rPr>
        <w:t>–</w:t>
      </w:r>
      <w:r>
        <w:rPr>
          <w:rFonts w:hint="cs"/>
          <w:rtl/>
        </w:rPr>
        <w:t xml:space="preserve"> או שהיא נכבשת, או שהורסים את הבית; האדם </w:t>
      </w:r>
      <w:r>
        <w:rPr>
          <w:rFonts w:hint="eastAsia"/>
          <w:rtl/>
        </w:rPr>
        <w:t>–</w:t>
      </w:r>
      <w:r>
        <w:rPr>
          <w:rFonts w:hint="cs"/>
          <w:rtl/>
        </w:rPr>
        <w:t xml:space="preserve"> או שהוא נהרג, או שהוא מגורש, או שמופעלת נגדו מדיניות של אפליה גזענית על רקע לאומי. למרות זאת, הקולקטיב הפלסטיני דבק באדמתו ובזכויותיו</w:t>
      </w:r>
      <w:r w:rsidR="001B7E9C">
        <w:rPr>
          <w:rFonts w:hint="cs"/>
          <w:rtl/>
        </w:rPr>
        <w:t>,</w:t>
      </w:r>
      <w:r>
        <w:rPr>
          <w:rFonts w:hint="cs"/>
          <w:rtl/>
        </w:rPr>
        <w:t xml:space="preserve"> במיוחד בתקופה הקשה הזאת. </w:t>
      </w:r>
    </w:p>
    <w:p w:rsidR="00E50A18" w:rsidRDefault="00E50A18" w:rsidP="000F0011">
      <w:pPr>
        <w:rPr>
          <w:rtl/>
        </w:rPr>
      </w:pPr>
    </w:p>
    <w:p w:rsidR="00E50A18" w:rsidRDefault="00E50A18" w:rsidP="001B7E9C">
      <w:pPr>
        <w:rPr>
          <w:rtl/>
        </w:rPr>
      </w:pPr>
      <w:bookmarkStart w:id="8523" w:name="_ETM_Q47_511000"/>
      <w:bookmarkEnd w:id="8523"/>
      <w:r>
        <w:rPr>
          <w:rFonts w:hint="cs"/>
          <w:rtl/>
        </w:rPr>
        <w:t>אנחנו כחברי כנסת בכנסת הזאת, הגרועה ביותר מבין כל הכנסות, שתיזכר לדיראון עולם ככתם שחור בתולדות מדינת ישראל, הכנסת הזאת, שבה בנימין נתניהו ממנה את בן גביר לשר לביטחון לאומי למרות שהוא יודע שהוא מחבל מורשע, והתוצאות טופחות על פניו ועל</w:t>
      </w:r>
      <w:bookmarkStart w:id="8524" w:name="_ETM_Q47_545000"/>
      <w:bookmarkEnd w:id="8524"/>
      <w:r>
        <w:rPr>
          <w:rFonts w:hint="cs"/>
          <w:rtl/>
        </w:rPr>
        <w:t xml:space="preserve"> פני כל החברה הישראלית, יהודים וערבים, פעם אחר פעם, יום אחרי יום. </w:t>
      </w:r>
    </w:p>
    <w:p w:rsidR="00E50A18" w:rsidRDefault="00E50A18" w:rsidP="000F0011">
      <w:pPr>
        <w:rPr>
          <w:rtl/>
        </w:rPr>
      </w:pPr>
    </w:p>
    <w:p w:rsidR="00E50A18" w:rsidRDefault="00E50A18" w:rsidP="000F0011">
      <w:pPr>
        <w:pStyle w:val="af6"/>
        <w:keepNext/>
        <w:rPr>
          <w:rtl/>
        </w:rPr>
      </w:pPr>
      <w:r w:rsidRPr="00062A67">
        <w:rPr>
          <w:rStyle w:val="TagStyle"/>
          <w:rtl/>
        </w:rPr>
        <w:t xml:space="preserve"> &lt;&lt; יור &gt;&gt; </w:t>
      </w:r>
      <w:r>
        <w:rPr>
          <w:rtl/>
        </w:rPr>
        <w:t>היו"ר יעקב מרגי:</w:t>
      </w:r>
      <w:r w:rsidRPr="00062A67">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8525" w:name="_ETM_Q47_552000"/>
      <w:bookmarkEnd w:id="8525"/>
      <w:r>
        <w:rPr>
          <w:rFonts w:hint="cs"/>
          <w:rtl/>
        </w:rPr>
        <w:t>תודה.</w:t>
      </w:r>
    </w:p>
    <w:p w:rsidR="00E50A18" w:rsidRDefault="00E50A18" w:rsidP="000F0011">
      <w:pPr>
        <w:rPr>
          <w:rtl/>
        </w:rPr>
      </w:pPr>
      <w:bookmarkStart w:id="8526" w:name="_ETM_Q47_551000"/>
      <w:bookmarkEnd w:id="8526"/>
    </w:p>
    <w:p w:rsidR="00E50A18" w:rsidRDefault="00E50A18" w:rsidP="000F0011">
      <w:pPr>
        <w:pStyle w:val="-"/>
        <w:keepNext/>
        <w:rPr>
          <w:rtl/>
        </w:rPr>
      </w:pPr>
      <w:bookmarkStart w:id="8527" w:name="_ETM_Q47_550000"/>
      <w:bookmarkStart w:id="8528" w:name="ET_speaker_5264_8"/>
      <w:bookmarkEnd w:id="8527"/>
      <w:r w:rsidRPr="00062A67">
        <w:rPr>
          <w:rStyle w:val="TagStyle"/>
          <w:rtl/>
        </w:rPr>
        <w:t xml:space="preserve"> &lt;&lt; דובר_המשך &gt;&gt; </w:t>
      </w:r>
      <w:r>
        <w:rPr>
          <w:rtl/>
        </w:rPr>
        <w:t>אחמד טיבי (חד"ש-תע"ל):</w:t>
      </w:r>
      <w:r w:rsidRPr="00062A67">
        <w:rPr>
          <w:rStyle w:val="TagStyle"/>
          <w:rtl/>
        </w:rPr>
        <w:t xml:space="preserve"> &lt;&lt; דובר_המשך &gt;&gt;</w:t>
      </w:r>
      <w:r>
        <w:rPr>
          <w:rStyle w:val="TagStyle"/>
          <w:rtl/>
        </w:rPr>
        <w:t xml:space="preserve"> </w:t>
      </w:r>
      <w:bookmarkEnd w:id="8528"/>
    </w:p>
    <w:p w:rsidR="00E50A18" w:rsidRDefault="00E50A18" w:rsidP="001C0776">
      <w:pPr>
        <w:rPr>
          <w:rtl/>
        </w:rPr>
      </w:pPr>
    </w:p>
    <w:p w:rsidR="00E50A18" w:rsidRDefault="00E50A18" w:rsidP="000F0011">
      <w:pPr>
        <w:rPr>
          <w:rtl/>
        </w:rPr>
      </w:pPr>
      <w:bookmarkStart w:id="8529" w:name="_ETM_Q47_546000"/>
      <w:bookmarkStart w:id="8530" w:name="_ETM_Q47_548000"/>
      <w:bookmarkEnd w:id="8529"/>
      <w:bookmarkEnd w:id="8530"/>
      <w:r>
        <w:rPr>
          <w:rFonts w:hint="cs"/>
          <w:rtl/>
        </w:rPr>
        <w:t>החוק הזה, עונש מוות, הוא מוות למוסר, לעקרונות האוניברסליים של זכויות אדם ודמוקרטיה. בוז גדול לחוק הזה. מוות לעונש מוות.</w:t>
      </w:r>
    </w:p>
    <w:p w:rsidR="00E50A18" w:rsidRDefault="00E50A18" w:rsidP="000F0011">
      <w:pPr>
        <w:rPr>
          <w:rtl/>
        </w:rPr>
      </w:pPr>
    </w:p>
    <w:p w:rsidR="00E50A18" w:rsidRDefault="00E50A18" w:rsidP="000F0011">
      <w:pPr>
        <w:pStyle w:val="af6"/>
        <w:keepNext/>
        <w:rPr>
          <w:rtl/>
        </w:rPr>
      </w:pPr>
      <w:r w:rsidRPr="00062A67">
        <w:rPr>
          <w:rStyle w:val="TagStyle"/>
          <w:rtl/>
        </w:rPr>
        <w:t xml:space="preserve"> &lt;&lt; יור &gt;&gt; </w:t>
      </w:r>
      <w:r>
        <w:rPr>
          <w:rtl/>
        </w:rPr>
        <w:t>היו"ר יעקב מרגי:</w:t>
      </w:r>
      <w:r w:rsidRPr="00062A67">
        <w:rPr>
          <w:rStyle w:val="TagStyle"/>
          <w:rtl/>
        </w:rPr>
        <w:t xml:space="preserve"> &lt;&lt; יור &gt;&gt;</w:t>
      </w:r>
      <w:r>
        <w:rPr>
          <w:rtl/>
        </w:rPr>
        <w:t xml:space="preserve"> </w:t>
      </w:r>
    </w:p>
    <w:p w:rsidR="00E50A18" w:rsidRDefault="00E50A18" w:rsidP="001C0776">
      <w:pPr>
        <w:rPr>
          <w:rtl/>
        </w:rPr>
      </w:pPr>
    </w:p>
    <w:p w:rsidR="00E50A18" w:rsidRDefault="00E50A18" w:rsidP="00582247">
      <w:pPr>
        <w:rPr>
          <w:rtl/>
        </w:rPr>
      </w:pPr>
      <w:bookmarkStart w:id="8531" w:name="_ETM_Q47_574000"/>
      <w:bookmarkEnd w:id="8531"/>
      <w:r>
        <w:rPr>
          <w:rFonts w:hint="cs"/>
          <w:rtl/>
        </w:rPr>
        <w:t>תודה. חבר הנכנסת ווליד טאהא, בבקשה, אדוני.</w:t>
      </w:r>
    </w:p>
    <w:p w:rsidR="00582247" w:rsidRDefault="00582247" w:rsidP="00582247">
      <w:pPr>
        <w:rPr>
          <w:rtl/>
        </w:rPr>
      </w:pPr>
    </w:p>
    <w:p w:rsidR="00582247" w:rsidRDefault="00582247" w:rsidP="00582247"/>
    <w:p w:rsidR="00E50A18" w:rsidRDefault="00E50A18" w:rsidP="000F0011">
      <w:pPr>
        <w:pStyle w:val="a6"/>
        <w:rPr>
          <w:rtl/>
        </w:rPr>
      </w:pPr>
      <w:bookmarkStart w:id="8532" w:name="ET_subject_מסמכים_הונחו_על_שולחן_ה_14"/>
      <w:r w:rsidRPr="00CE53D7">
        <w:rPr>
          <w:rStyle w:val="TagStyle"/>
          <w:rtl/>
        </w:rPr>
        <w:t xml:space="preserve"> &lt;&lt; נושא &gt;&gt; </w:t>
      </w:r>
      <w:bookmarkStart w:id="8533" w:name="_Toc225867331"/>
      <w:bookmarkStart w:id="8534" w:name="_Toc225870314"/>
      <w:r>
        <w:rPr>
          <w:rtl/>
        </w:rPr>
        <w:t>מסמכים הונחו על שולחן הכנסת</w:t>
      </w:r>
      <w:bookmarkEnd w:id="8533"/>
      <w:bookmarkEnd w:id="8534"/>
      <w:r w:rsidRPr="00CE53D7">
        <w:rPr>
          <w:rStyle w:val="TagStyle"/>
          <w:rtl/>
        </w:rPr>
        <w:t xml:space="preserve"> &lt;&lt; נושא &gt;&gt;</w:t>
      </w:r>
      <w:r>
        <w:rPr>
          <w:rtl/>
        </w:rPr>
        <w:t xml:space="preserve">   </w:t>
      </w:r>
      <w:bookmarkEnd w:id="8532"/>
    </w:p>
    <w:p w:rsidR="00E50A18" w:rsidRPr="00CE53D7" w:rsidRDefault="00E50A18" w:rsidP="000F0011">
      <w:pPr>
        <w:ind w:firstLine="0"/>
        <w:rPr>
          <w:rtl/>
        </w:rPr>
      </w:pPr>
    </w:p>
    <w:p w:rsidR="00E50A18" w:rsidRDefault="00E50A18" w:rsidP="000F0011">
      <w:pPr>
        <w:pStyle w:val="af6"/>
        <w:keepNext/>
        <w:rPr>
          <w:rtl/>
        </w:rPr>
      </w:pPr>
      <w:r w:rsidRPr="00062A67">
        <w:rPr>
          <w:rStyle w:val="TagStyle"/>
          <w:rtl/>
        </w:rPr>
        <w:t xml:space="preserve"> &lt;&lt; יור &gt;&gt; </w:t>
      </w:r>
      <w:r>
        <w:rPr>
          <w:rtl/>
        </w:rPr>
        <w:t>היו"ר יעקב מרגי:</w:t>
      </w:r>
      <w:r w:rsidRPr="00062A67">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בינתיים, הודעה לסגנית מזכיר הכנסת.</w:t>
      </w:r>
    </w:p>
    <w:p w:rsidR="00E50A18" w:rsidRDefault="00E50A18" w:rsidP="000F0011">
      <w:pPr>
        <w:rPr>
          <w:rtl/>
        </w:rPr>
      </w:pPr>
      <w:bookmarkStart w:id="8535" w:name="_ETM_Q47_581000"/>
      <w:bookmarkEnd w:id="8535"/>
    </w:p>
    <w:p w:rsidR="00E50A18" w:rsidRDefault="00E50A18" w:rsidP="000F0011">
      <w:pPr>
        <w:pStyle w:val="a4"/>
        <w:keepNext/>
        <w:rPr>
          <w:rtl/>
        </w:rPr>
      </w:pPr>
      <w:bookmarkStart w:id="8536" w:name="ET_speaker_6316_12"/>
      <w:r w:rsidRPr="00062A67">
        <w:rPr>
          <w:rStyle w:val="TagStyle"/>
          <w:rtl/>
        </w:rPr>
        <w:t xml:space="preserve"> &lt;&lt; דובר &gt;&gt; </w:t>
      </w:r>
      <w:bookmarkStart w:id="8537" w:name="_Toc225867332"/>
      <w:bookmarkStart w:id="8538" w:name="_Toc225870315"/>
      <w:r>
        <w:rPr>
          <w:rtl/>
        </w:rPr>
        <w:t>סגנית מזכיר הכנסת ראדה חסייסי:</w:t>
      </w:r>
      <w:bookmarkEnd w:id="8537"/>
      <w:bookmarkEnd w:id="8538"/>
      <w:r w:rsidRPr="00062A67">
        <w:rPr>
          <w:rStyle w:val="TagStyle"/>
          <w:rtl/>
        </w:rPr>
        <w:t xml:space="preserve"> &lt;&lt; דובר &gt;&gt;</w:t>
      </w:r>
      <w:r>
        <w:rPr>
          <w:rtl/>
        </w:rPr>
        <w:t xml:space="preserve"> </w:t>
      </w:r>
      <w:bookmarkEnd w:id="8536"/>
    </w:p>
    <w:p w:rsidR="00E50A18" w:rsidRDefault="00E50A18" w:rsidP="001C0776">
      <w:pPr>
        <w:rPr>
          <w:rtl/>
        </w:rPr>
      </w:pPr>
    </w:p>
    <w:p w:rsidR="00E50A18" w:rsidRDefault="00E50A18" w:rsidP="000F0011">
      <w:pPr>
        <w:rPr>
          <w:rtl/>
        </w:rPr>
      </w:pPr>
      <w:bookmarkStart w:id="8539" w:name="_ETM_Q47_580000"/>
      <w:bookmarkEnd w:id="8539"/>
      <w:r>
        <w:rPr>
          <w:rFonts w:hint="cs"/>
          <w:rtl/>
        </w:rPr>
        <w:t xml:space="preserve">תודה. ברשות יושב-ראש </w:t>
      </w:r>
      <w:bookmarkStart w:id="8540" w:name="_ETM_Q47_582000"/>
      <w:bookmarkEnd w:id="8540"/>
      <w:r>
        <w:rPr>
          <w:rFonts w:hint="cs"/>
          <w:rtl/>
        </w:rPr>
        <w:t xml:space="preserve">הישיבה, אני מתכבדת להודיעכם, כי הונחו היום על שולחן הכנסת </w:t>
      </w:r>
      <w:r>
        <w:rPr>
          <w:rFonts w:hint="eastAsia"/>
          <w:rtl/>
        </w:rPr>
        <w:t>–</w:t>
      </w:r>
      <w:r>
        <w:rPr>
          <w:rFonts w:hint="cs"/>
          <w:rtl/>
        </w:rPr>
        <w:t xml:space="preserve"> </w:t>
      </w:r>
      <w:bookmarkStart w:id="8541" w:name="_ETM_Q47_586000"/>
      <w:bookmarkEnd w:id="8541"/>
    </w:p>
    <w:p w:rsidR="00E50A18" w:rsidRDefault="00E50A18" w:rsidP="000F0011">
      <w:pPr>
        <w:rPr>
          <w:rtl/>
        </w:rPr>
      </w:pPr>
    </w:p>
    <w:p w:rsidR="00E50A18" w:rsidRDefault="00E50A18" w:rsidP="001C0776">
      <w:pPr>
        <w:rPr>
          <w:rtl/>
        </w:rPr>
      </w:pPr>
      <w:r>
        <w:rPr>
          <w:rFonts w:hint="cs"/>
          <w:rtl/>
        </w:rPr>
        <w:t xml:space="preserve">לקריאה ראשונה, מטעם הכנסת: הצעת חוק תאגידי מים וביוב (תיקון </w:t>
      </w:r>
      <w:bookmarkStart w:id="8542" w:name="_ETM_Q47_590000"/>
      <w:bookmarkEnd w:id="8542"/>
      <w:r>
        <w:rPr>
          <w:rFonts w:hint="cs"/>
          <w:rtl/>
        </w:rPr>
        <w:t xml:space="preserve">מס' 20) </w:t>
      </w:r>
      <w:bookmarkStart w:id="8543" w:name="_ETM_Q47_585000"/>
      <w:bookmarkEnd w:id="8543"/>
      <w:r>
        <w:rPr>
          <w:rFonts w:hint="cs"/>
          <w:rtl/>
        </w:rPr>
        <w:t>(</w:t>
      </w:r>
      <w:r w:rsidRPr="00062A67">
        <w:rPr>
          <w:rtl/>
        </w:rPr>
        <w:t>הפעלת שירותי מים וביוב על ידי רשות מקומית), התשפ"</w:t>
      </w:r>
      <w:r>
        <w:rPr>
          <w:rFonts w:hint="cs"/>
          <w:rtl/>
        </w:rPr>
        <w:t xml:space="preserve">ו–2026, של חבר הכנסת ווליד טאהא וקבוצת חברי הכנסת; הצעת חוק תאגידי מים וביוב (תיקון מס' 21) </w:t>
      </w:r>
      <w:bookmarkStart w:id="8544" w:name="_ETM_Q47_602000"/>
      <w:bookmarkEnd w:id="8544"/>
      <w:r>
        <w:rPr>
          <w:rFonts w:hint="cs"/>
          <w:rtl/>
        </w:rPr>
        <w:t>(הפעלת שירותי מים וביוב על ידי רשות מקומית)</w:t>
      </w:r>
      <w:bookmarkStart w:id="8545" w:name="_ETM_Q47_607000"/>
      <w:bookmarkEnd w:id="8545"/>
      <w:r>
        <w:rPr>
          <w:rFonts w:hint="cs"/>
          <w:rtl/>
        </w:rPr>
        <w:t>, התשפ"ו</w:t>
      </w:r>
      <w:r>
        <w:rPr>
          <w:rFonts w:hint="eastAsia"/>
          <w:rtl/>
        </w:rPr>
        <w:t>–</w:t>
      </w:r>
      <w:r>
        <w:rPr>
          <w:rFonts w:hint="cs"/>
          <w:rtl/>
        </w:rPr>
        <w:t>2026, של חבר הכנסת איתן גינזבורג. תודה.</w:t>
      </w:r>
    </w:p>
    <w:p w:rsidR="00E50A18" w:rsidRDefault="00E50A18" w:rsidP="000F0011">
      <w:pPr>
        <w:rPr>
          <w:rtl/>
        </w:rPr>
      </w:pPr>
    </w:p>
    <w:p w:rsidR="00E50A18" w:rsidRDefault="00E50A18" w:rsidP="000F0011">
      <w:pPr>
        <w:pStyle w:val="af6"/>
        <w:keepNext/>
        <w:rPr>
          <w:rtl/>
        </w:rPr>
      </w:pPr>
      <w:r w:rsidRPr="001753FA">
        <w:rPr>
          <w:rStyle w:val="TagStyle"/>
          <w:rtl/>
        </w:rPr>
        <w:t xml:space="preserve"> &lt;&lt; יור &gt;&gt; </w:t>
      </w:r>
      <w:r>
        <w:rPr>
          <w:rtl/>
        </w:rPr>
        <w:t>היו"ר יעקב מרגי:</w:t>
      </w:r>
      <w:r w:rsidRPr="001753FA">
        <w:rPr>
          <w:rStyle w:val="TagStyle"/>
          <w:rtl/>
        </w:rPr>
        <w:t xml:space="preserve"> &lt;&lt; יור &gt;&gt;</w:t>
      </w:r>
      <w:r>
        <w:rPr>
          <w:rtl/>
        </w:rPr>
        <w:t xml:space="preserve"> </w:t>
      </w:r>
    </w:p>
    <w:p w:rsidR="00E50A18" w:rsidRDefault="00E50A18" w:rsidP="001C0776">
      <w:pPr>
        <w:rPr>
          <w:rtl/>
        </w:rPr>
      </w:pPr>
    </w:p>
    <w:p w:rsidR="00E50A18" w:rsidRDefault="00E50A18" w:rsidP="00582247">
      <w:pPr>
        <w:rPr>
          <w:rtl/>
        </w:rPr>
      </w:pPr>
      <w:r>
        <w:rPr>
          <w:rFonts w:hint="cs"/>
          <w:rtl/>
        </w:rPr>
        <w:t>תודה רבה.</w:t>
      </w:r>
    </w:p>
    <w:p w:rsidR="00582247" w:rsidRDefault="00582247" w:rsidP="00582247">
      <w:pPr>
        <w:rPr>
          <w:rtl/>
        </w:rPr>
      </w:pPr>
    </w:p>
    <w:p w:rsidR="00582247" w:rsidRDefault="00582247" w:rsidP="00582247">
      <w:pPr>
        <w:rPr>
          <w:rtl/>
        </w:rPr>
      </w:pPr>
    </w:p>
    <w:p w:rsidR="00E50A18" w:rsidRDefault="00E50A18" w:rsidP="000F0011">
      <w:pPr>
        <w:pStyle w:val="a6"/>
        <w:rPr>
          <w:rtl/>
        </w:rPr>
      </w:pPr>
      <w:bookmarkStart w:id="8546" w:name="ET_hatsach_639051_5"/>
      <w:r w:rsidRPr="006D3F2D">
        <w:rPr>
          <w:rStyle w:val="TagStyle"/>
          <w:rtl/>
        </w:rPr>
        <w:t xml:space="preserve"> &lt;&lt; הצח &gt;&gt; </w:t>
      </w:r>
      <w:bookmarkStart w:id="8547" w:name="_Toc225867333"/>
      <w:bookmarkStart w:id="8548" w:name="_Toc225870316"/>
      <w:r>
        <w:rPr>
          <w:rtl/>
        </w:rPr>
        <w:t>הצעת חוק עונש מוות למחבלים, התשפ"ו</w:t>
      </w:r>
      <w:r>
        <w:rPr>
          <w:rFonts w:hint="cs"/>
          <w:rtl/>
        </w:rPr>
        <w:t>–</w:t>
      </w:r>
      <w:r>
        <w:rPr>
          <w:rtl/>
        </w:rPr>
        <w:t>2026</w:t>
      </w:r>
      <w:bookmarkEnd w:id="8547"/>
      <w:bookmarkEnd w:id="8548"/>
      <w:r w:rsidRPr="006D3F2D">
        <w:rPr>
          <w:rStyle w:val="TagStyle"/>
          <w:rtl/>
        </w:rPr>
        <w:t xml:space="preserve"> &lt;&lt; הצח &gt;&gt;</w:t>
      </w:r>
    </w:p>
    <w:bookmarkEnd w:id="8546"/>
    <w:p w:rsidR="00E50A18" w:rsidRDefault="00E50A18" w:rsidP="000F0011">
      <w:pPr>
        <w:pStyle w:val="-0"/>
        <w:rPr>
          <w:rtl/>
        </w:rPr>
      </w:pPr>
      <w:r w:rsidRPr="00A733AA">
        <w:rPr>
          <w:u w:val="none"/>
          <w:rtl/>
        </w:rPr>
        <w:t xml:space="preserve"> </w:t>
      </w:r>
      <w:r>
        <w:rPr>
          <w:rtl/>
        </w:rPr>
        <w:t>(קריאה שנייה וקריאה שלישית)</w:t>
      </w:r>
    </w:p>
    <w:p w:rsidR="00E50A18" w:rsidRDefault="00E50A18" w:rsidP="000F0011">
      <w:pPr>
        <w:rPr>
          <w:rtl/>
        </w:rPr>
      </w:pPr>
    </w:p>
    <w:p w:rsidR="00E50A18" w:rsidRDefault="00E50A18" w:rsidP="000F0011">
      <w:pPr>
        <w:pStyle w:val="af6"/>
        <w:keepNext/>
        <w:rPr>
          <w:rtl/>
        </w:rPr>
      </w:pPr>
      <w:bookmarkStart w:id="8549" w:name="ET_yor_6688_6"/>
      <w:r w:rsidRPr="006D3F2D">
        <w:rPr>
          <w:rStyle w:val="TagStyle"/>
          <w:rtl/>
        </w:rPr>
        <w:t xml:space="preserve"> &lt;&lt; יור &gt;&gt; </w:t>
      </w:r>
      <w:r>
        <w:rPr>
          <w:rtl/>
        </w:rPr>
        <w:t>היו"ר יעקב מרגי:</w:t>
      </w:r>
      <w:r w:rsidRPr="006D3F2D">
        <w:rPr>
          <w:rStyle w:val="TagStyle"/>
          <w:rtl/>
        </w:rPr>
        <w:t xml:space="preserve"> &lt;&lt; יור &gt;&gt;</w:t>
      </w:r>
      <w:r>
        <w:rPr>
          <w:rtl/>
        </w:rPr>
        <w:t xml:space="preserve"> </w:t>
      </w:r>
      <w:bookmarkEnd w:id="8549"/>
    </w:p>
    <w:p w:rsidR="00E50A18" w:rsidRDefault="00E50A18" w:rsidP="001C0776">
      <w:pPr>
        <w:rPr>
          <w:rtl/>
        </w:rPr>
      </w:pPr>
    </w:p>
    <w:p w:rsidR="00E50A18" w:rsidRDefault="00E50A18" w:rsidP="000F0011">
      <w:pPr>
        <w:rPr>
          <w:rtl/>
        </w:rPr>
      </w:pPr>
      <w:bookmarkStart w:id="8550" w:name="_ETM_Q47_610000"/>
      <w:bookmarkEnd w:id="8550"/>
      <w:r>
        <w:rPr>
          <w:rFonts w:hint="cs"/>
          <w:rtl/>
        </w:rPr>
        <w:t>בבקשה, אדוני, עשר דקות לרשותך.</w:t>
      </w:r>
    </w:p>
    <w:p w:rsidR="00E50A18" w:rsidRDefault="00E50A18" w:rsidP="000F0011">
      <w:pPr>
        <w:rPr>
          <w:rtl/>
        </w:rPr>
      </w:pPr>
      <w:bookmarkStart w:id="8551" w:name="_ETM_Q47_612000"/>
      <w:bookmarkEnd w:id="8551"/>
    </w:p>
    <w:p w:rsidR="00E50A18" w:rsidRDefault="00E50A18" w:rsidP="000F0011">
      <w:pPr>
        <w:pStyle w:val="a4"/>
        <w:keepNext/>
        <w:rPr>
          <w:rtl/>
        </w:rPr>
      </w:pPr>
      <w:bookmarkStart w:id="8552" w:name="ET_speaker_5854_14"/>
      <w:r w:rsidRPr="001753FA">
        <w:rPr>
          <w:rStyle w:val="TagStyle"/>
          <w:rtl/>
        </w:rPr>
        <w:t xml:space="preserve"> &lt;&lt; דובר &gt;&gt; </w:t>
      </w:r>
      <w:bookmarkStart w:id="8553" w:name="_Toc225867334"/>
      <w:bookmarkStart w:id="8554" w:name="_Toc225870317"/>
      <w:r>
        <w:rPr>
          <w:rtl/>
        </w:rPr>
        <w:t>ווליד טאהא (רע"מ – הרשימה הערבית המאוחדת):</w:t>
      </w:r>
      <w:bookmarkEnd w:id="8553"/>
      <w:bookmarkEnd w:id="8554"/>
      <w:r w:rsidRPr="001753FA">
        <w:rPr>
          <w:rStyle w:val="TagStyle"/>
          <w:rtl/>
        </w:rPr>
        <w:t xml:space="preserve"> &lt;&lt; דובר &gt;&gt;</w:t>
      </w:r>
      <w:r>
        <w:rPr>
          <w:rtl/>
        </w:rPr>
        <w:t xml:space="preserve"> </w:t>
      </w:r>
      <w:bookmarkEnd w:id="8552"/>
    </w:p>
    <w:p w:rsidR="00E50A18" w:rsidRDefault="00E50A18" w:rsidP="001C0776">
      <w:pPr>
        <w:rPr>
          <w:rtl/>
        </w:rPr>
      </w:pPr>
    </w:p>
    <w:p w:rsidR="00E50A18" w:rsidRDefault="00E50A18" w:rsidP="001B7E9C">
      <w:pPr>
        <w:rPr>
          <w:rtl/>
        </w:rPr>
      </w:pPr>
      <w:bookmarkStart w:id="8555" w:name="_ETM_Q47_611000"/>
      <w:bookmarkEnd w:id="8555"/>
      <w:r>
        <w:rPr>
          <w:rFonts w:hint="cs"/>
          <w:rtl/>
        </w:rPr>
        <w:t>תודה</w:t>
      </w:r>
      <w:bookmarkStart w:id="8556" w:name="_ETM_Q47_614000"/>
      <w:bookmarkEnd w:id="8556"/>
      <w:r>
        <w:rPr>
          <w:rFonts w:hint="cs"/>
          <w:rtl/>
        </w:rPr>
        <w:t xml:space="preserve"> רבה, היושב בראש. אני רוצה תחילה לחלוק עליך, ידידי </w:t>
      </w:r>
      <w:bookmarkStart w:id="8557" w:name="_ETM_Q47_622000"/>
      <w:bookmarkEnd w:id="8557"/>
      <w:r>
        <w:rPr>
          <w:rFonts w:hint="cs"/>
          <w:rtl/>
        </w:rPr>
        <w:t>ד"ר אחמד: לא כל תועבה שמעלים על נייר ומביאים לבניין הזה</w:t>
      </w:r>
      <w:bookmarkStart w:id="8558" w:name="_ETM_Q47_629000"/>
      <w:bookmarkEnd w:id="8558"/>
      <w:r>
        <w:rPr>
          <w:rFonts w:hint="cs"/>
          <w:rtl/>
        </w:rPr>
        <w:t xml:space="preserve"> הופכת להיות חוק. התועבה הזאת – אנחנו אנשים מאמינים, היושב-ראש, יודעים </w:t>
      </w:r>
      <w:bookmarkStart w:id="8559" w:name="_ETM_Q47_640000"/>
      <w:bookmarkEnd w:id="8559"/>
      <w:r>
        <w:rPr>
          <w:rFonts w:hint="cs"/>
          <w:rtl/>
        </w:rPr>
        <w:t xml:space="preserve">מה זה תועבה. אתה יודע מה זה תועבה. תועבה שמעלים </w:t>
      </w:r>
      <w:bookmarkStart w:id="8560" w:name="_ETM_Q47_645000"/>
      <w:bookmarkEnd w:id="8560"/>
      <w:r>
        <w:rPr>
          <w:rFonts w:hint="cs"/>
          <w:rtl/>
        </w:rPr>
        <w:t xml:space="preserve">על נייר ומביאים אותה לפרלמנט לא הופכת להיות חוק, כי </w:t>
      </w:r>
      <w:bookmarkStart w:id="8561" w:name="_ETM_Q47_651000"/>
      <w:bookmarkEnd w:id="8561"/>
      <w:r>
        <w:rPr>
          <w:rFonts w:hint="cs"/>
          <w:rtl/>
        </w:rPr>
        <w:t>חוק צריך להיות חוקתי</w:t>
      </w:r>
      <w:bookmarkStart w:id="8562" w:name="_ETM_Q47_654000"/>
      <w:bookmarkEnd w:id="8562"/>
      <w:r>
        <w:rPr>
          <w:rFonts w:hint="cs"/>
          <w:rtl/>
        </w:rPr>
        <w:t xml:space="preserve">, והתועבה הזאת היא לא חוקתית. </w:t>
      </w:r>
    </w:p>
    <w:p w:rsidR="00E50A18" w:rsidRDefault="00E50A18" w:rsidP="000F0011">
      <w:pPr>
        <w:rPr>
          <w:rtl/>
        </w:rPr>
      </w:pPr>
    </w:p>
    <w:p w:rsidR="00E50A18" w:rsidRDefault="00E50A18" w:rsidP="001B7E9C">
      <w:pPr>
        <w:rPr>
          <w:rtl/>
        </w:rPr>
      </w:pPr>
      <w:bookmarkStart w:id="8563" w:name="_ETM_Q47_660000"/>
      <w:bookmarkEnd w:id="8563"/>
      <w:r>
        <w:rPr>
          <w:rFonts w:hint="cs"/>
          <w:rtl/>
        </w:rPr>
        <w:t xml:space="preserve">בואו </w:t>
      </w:r>
      <w:bookmarkStart w:id="8564" w:name="_ETM_Q47_658000"/>
      <w:bookmarkEnd w:id="8564"/>
      <w:r>
        <w:rPr>
          <w:rFonts w:hint="cs"/>
          <w:rtl/>
        </w:rPr>
        <w:t xml:space="preserve">נראה ביחד בפני מה אנחנו עומדים: ההצעה הזאת, שאני לא אקרא לה חוק, שהיא יכולה </w:t>
      </w:r>
      <w:bookmarkStart w:id="8565" w:name="_ETM_Q47_671000"/>
      <w:bookmarkEnd w:id="8565"/>
      <w:r>
        <w:rPr>
          <w:rFonts w:hint="cs"/>
          <w:rtl/>
        </w:rPr>
        <w:t>להיות הכול</w:t>
      </w:r>
      <w:r w:rsidR="001B7E9C">
        <w:rPr>
          <w:rFonts w:hint="cs"/>
          <w:rtl/>
        </w:rPr>
        <w:t>,</w:t>
      </w:r>
      <w:r>
        <w:rPr>
          <w:rFonts w:hint="cs"/>
          <w:rtl/>
        </w:rPr>
        <w:t xml:space="preserve"> אבל היא לא חוק, והיא גם לא </w:t>
      </w:r>
      <w:bookmarkStart w:id="8566" w:name="_ETM_Q47_673000"/>
      <w:bookmarkEnd w:id="8566"/>
      <w:r>
        <w:rPr>
          <w:rFonts w:hint="cs"/>
          <w:rtl/>
        </w:rPr>
        <w:t xml:space="preserve">יכולה להיות חוק </w:t>
      </w:r>
      <w:r>
        <w:rPr>
          <w:rFonts w:hint="eastAsia"/>
          <w:rtl/>
        </w:rPr>
        <w:t>–</w:t>
      </w:r>
      <w:r>
        <w:rPr>
          <w:rFonts w:hint="cs"/>
          <w:rtl/>
        </w:rPr>
        <w:t xml:space="preserve"> ההצעה המונחת בפנינו, היושב-ראש, מקודמת על ידי מפלגה שחבריה גדלו על אג'נדות חשוכות, גזעניות ואפלות. הם הביאו איתם לכאן, למשכן, היסטוריה של הסתה, קיצוניות וחציית גבולות מוסריים. </w:t>
      </w:r>
    </w:p>
    <w:p w:rsidR="00E50A18" w:rsidRDefault="00E50A18" w:rsidP="000F0011">
      <w:pPr>
        <w:rPr>
          <w:rtl/>
        </w:rPr>
      </w:pPr>
    </w:p>
    <w:p w:rsidR="00E50A18" w:rsidRDefault="00E50A18" w:rsidP="001B7E9C">
      <w:pPr>
        <w:rPr>
          <w:rtl/>
          <w:lang w:eastAsia="he-IL"/>
        </w:rPr>
      </w:pPr>
      <w:r>
        <w:rPr>
          <w:rFonts w:hint="cs"/>
          <w:rtl/>
        </w:rPr>
        <w:t xml:space="preserve">בראש המפלגה עומד אדם גזען, שמעודד התנכלויות </w:t>
      </w:r>
      <w:r w:rsidR="001B7E9C">
        <w:rPr>
          <w:rFonts w:hint="cs"/>
          <w:rtl/>
        </w:rPr>
        <w:t>ל</w:t>
      </w:r>
      <w:r>
        <w:rPr>
          <w:rFonts w:hint="cs"/>
          <w:rtl/>
        </w:rPr>
        <w:t xml:space="preserve">פלסטינים ועקירתם מבתיהם ואדמתם באופן שוטף ויום-יומי. </w:t>
      </w:r>
      <w:bookmarkStart w:id="8567" w:name="TOR_Q48"/>
      <w:bookmarkEnd w:id="8567"/>
      <w:r>
        <w:rPr>
          <w:rFonts w:hint="cs"/>
          <w:rtl/>
          <w:lang w:eastAsia="he-IL"/>
        </w:rPr>
        <w:t xml:space="preserve">על איזה אדם אנחנו מדברים? אנחנו מדברים על אדם שהורשע על ידי ערכאה </w:t>
      </w:r>
      <w:bookmarkStart w:id="8568" w:name="_ETM_Q48_134646"/>
      <w:bookmarkEnd w:id="8568"/>
      <w:r>
        <w:rPr>
          <w:rFonts w:hint="cs"/>
          <w:rtl/>
          <w:lang w:eastAsia="he-IL"/>
        </w:rPr>
        <w:t>משפטית ישראלית, ערכאה משפטית ישראלית</w:t>
      </w:r>
      <w:bookmarkStart w:id="8569" w:name="_ETM_Q48_144673"/>
      <w:bookmarkStart w:id="8570" w:name="_ETM_Q48_144735"/>
      <w:bookmarkEnd w:id="8569"/>
      <w:bookmarkEnd w:id="8570"/>
      <w:r>
        <w:rPr>
          <w:rFonts w:hint="cs"/>
          <w:rtl/>
          <w:lang w:eastAsia="he-IL"/>
        </w:rPr>
        <w:t xml:space="preserve"> </w:t>
      </w:r>
      <w:r>
        <w:rPr>
          <w:rtl/>
          <w:lang w:eastAsia="he-IL"/>
        </w:rPr>
        <w:t>–</w:t>
      </w:r>
      <w:bookmarkStart w:id="8571" w:name="_ETM_Q48_145732"/>
      <w:bookmarkStart w:id="8572" w:name="_ETM_Q48_145789"/>
      <w:bookmarkEnd w:id="8571"/>
      <w:bookmarkEnd w:id="8572"/>
      <w:r>
        <w:rPr>
          <w:rFonts w:hint="cs"/>
          <w:rtl/>
          <w:lang w:eastAsia="he-IL"/>
        </w:rPr>
        <w:t xml:space="preserve"> לא פלסטינית, לא</w:t>
      </w:r>
      <w:bookmarkStart w:id="8573" w:name="_ETM_Q48_147128"/>
      <w:bookmarkEnd w:id="8573"/>
      <w:r>
        <w:rPr>
          <w:rFonts w:hint="cs"/>
          <w:rtl/>
          <w:lang w:eastAsia="he-IL"/>
        </w:rPr>
        <w:t xml:space="preserve"> אינדונזית, אפילו לא איראנית </w:t>
      </w:r>
      <w:r w:rsidR="001B7E9C">
        <w:rPr>
          <w:rFonts w:hint="eastAsia"/>
          <w:rtl/>
          <w:lang w:eastAsia="he-IL"/>
        </w:rPr>
        <w:t>–</w:t>
      </w:r>
      <w:r w:rsidR="001B7E9C">
        <w:rPr>
          <w:rFonts w:hint="cs"/>
          <w:rtl/>
          <w:lang w:eastAsia="he-IL"/>
        </w:rPr>
        <w:t xml:space="preserve"> </w:t>
      </w:r>
      <w:r>
        <w:rPr>
          <w:rFonts w:hint="cs"/>
          <w:rtl/>
          <w:lang w:eastAsia="he-IL"/>
        </w:rPr>
        <w:t>בערכאה משפטית ישראלי</w:t>
      </w:r>
      <w:r>
        <w:rPr>
          <w:rFonts w:hint="eastAsia"/>
          <w:rtl/>
          <w:lang w:eastAsia="he-IL"/>
        </w:rPr>
        <w:t>ת</w:t>
      </w:r>
      <w:r>
        <w:rPr>
          <w:rFonts w:hint="cs"/>
          <w:rtl/>
          <w:lang w:eastAsia="he-IL"/>
        </w:rPr>
        <w:t xml:space="preserve"> הוא </w:t>
      </w:r>
      <w:bookmarkStart w:id="8574" w:name="_ETM_Q48_154066"/>
      <w:bookmarkEnd w:id="8574"/>
      <w:r>
        <w:rPr>
          <w:rFonts w:hint="cs"/>
          <w:rtl/>
          <w:lang w:eastAsia="he-IL"/>
        </w:rPr>
        <w:t>הורשע בתמיכה בארגון טרור. ככה הוא הורשע, זה לא</w:t>
      </w:r>
      <w:bookmarkStart w:id="8575" w:name="_ETM_Q48_157157"/>
      <w:bookmarkEnd w:id="8575"/>
      <w:r>
        <w:rPr>
          <w:rFonts w:hint="cs"/>
          <w:rtl/>
          <w:lang w:eastAsia="he-IL"/>
        </w:rPr>
        <w:t xml:space="preserve"> מהכיס שלי, אני לא שולף כלום מהכיס, זה האדם ובז</w:t>
      </w:r>
      <w:bookmarkStart w:id="8576" w:name="_ETM_Q48_164944"/>
      <w:bookmarkEnd w:id="8576"/>
      <w:r>
        <w:rPr>
          <w:rFonts w:hint="cs"/>
          <w:rtl/>
          <w:lang w:eastAsia="he-IL"/>
        </w:rPr>
        <w:t xml:space="preserve">ה הוא הורשע. הוא הורשע על </w:t>
      </w:r>
      <w:bookmarkStart w:id="8577" w:name="_ETM_Q48_169609"/>
      <w:bookmarkEnd w:id="8577"/>
      <w:r>
        <w:rPr>
          <w:rFonts w:hint="cs"/>
          <w:rtl/>
          <w:lang w:eastAsia="he-IL"/>
        </w:rPr>
        <w:t xml:space="preserve">ידי ערכאה משפטית ישראלית בתמיכה בארגון טרור. </w:t>
      </w:r>
      <w:bookmarkStart w:id="8578" w:name="_ETM_Q48_177846"/>
      <w:bookmarkStart w:id="8579" w:name="_ETM_Q48_177878"/>
      <w:bookmarkEnd w:id="8578"/>
      <w:bookmarkEnd w:id="8579"/>
      <w:r>
        <w:rPr>
          <w:rFonts w:hint="cs"/>
          <w:rtl/>
          <w:lang w:eastAsia="he-IL"/>
        </w:rPr>
        <w:t>אותו אדם מורשע, אותו</w:t>
      </w:r>
      <w:bookmarkStart w:id="8580" w:name="_ETM_Q48_181353"/>
      <w:bookmarkEnd w:id="8580"/>
      <w:r>
        <w:rPr>
          <w:rFonts w:hint="cs"/>
          <w:rtl/>
          <w:lang w:eastAsia="he-IL"/>
        </w:rPr>
        <w:t xml:space="preserve"> אדם שהקריירה שלו מביישת את אחרוני העבריינים </w:t>
      </w:r>
      <w:r>
        <w:rPr>
          <w:rFonts w:hint="eastAsia"/>
          <w:rtl/>
          <w:lang w:eastAsia="he-IL"/>
        </w:rPr>
        <w:t xml:space="preserve">– </w:t>
      </w:r>
      <w:r>
        <w:rPr>
          <w:rFonts w:hint="cs"/>
          <w:rtl/>
          <w:lang w:eastAsia="he-IL"/>
        </w:rPr>
        <w:t xml:space="preserve">מביישת את אחרוני העבריינים, הפרחחים </w:t>
      </w:r>
      <w:r w:rsidR="001B7E9C">
        <w:rPr>
          <w:rFonts w:hint="eastAsia"/>
          <w:rtl/>
          <w:lang w:eastAsia="he-IL"/>
        </w:rPr>
        <w:t>–</w:t>
      </w:r>
      <w:r w:rsidR="001B7E9C">
        <w:rPr>
          <w:rFonts w:hint="cs"/>
          <w:rtl/>
          <w:lang w:eastAsia="he-IL"/>
        </w:rPr>
        <w:t xml:space="preserve"> </w:t>
      </w:r>
      <w:r>
        <w:rPr>
          <w:rFonts w:hint="cs"/>
          <w:rtl/>
          <w:lang w:eastAsia="he-IL"/>
        </w:rPr>
        <w:t>שולט כיום בראש ממשלת ישרא</w:t>
      </w:r>
      <w:bookmarkStart w:id="8581" w:name="_ETM_Q48_199166"/>
      <w:bookmarkStart w:id="8582" w:name="_ETM_Q48_199223"/>
      <w:bookmarkEnd w:id="8581"/>
      <w:bookmarkEnd w:id="8582"/>
      <w:r>
        <w:rPr>
          <w:rFonts w:hint="cs"/>
          <w:rtl/>
          <w:lang w:eastAsia="he-IL"/>
        </w:rPr>
        <w:t>ל.</w:t>
      </w:r>
      <w:bookmarkStart w:id="8583" w:name="_ETM_Q48_200762"/>
      <w:bookmarkStart w:id="8584" w:name="_ETM_Q48_200809"/>
      <w:bookmarkEnd w:id="8583"/>
      <w:bookmarkEnd w:id="8584"/>
      <w:r>
        <w:rPr>
          <w:rFonts w:hint="cs"/>
          <w:rtl/>
          <w:lang w:eastAsia="he-IL"/>
        </w:rPr>
        <w:t xml:space="preserve"> אוי לבושה, אוי לבושה, אוי לבושה. חברי המפלגה שלו, שמצדדים בתאוריות טוהר הגזע, תאוריות של טוהר הגזע</w:t>
      </w:r>
      <w:bookmarkStart w:id="8585" w:name="_ETM_Q48_220707"/>
      <w:bookmarkEnd w:id="8585"/>
      <w:r>
        <w:rPr>
          <w:rFonts w:hint="cs"/>
          <w:rtl/>
          <w:lang w:eastAsia="he-IL"/>
        </w:rPr>
        <w:t xml:space="preserve"> </w:t>
      </w:r>
      <w:r>
        <w:rPr>
          <w:rtl/>
          <w:lang w:eastAsia="he-IL"/>
        </w:rPr>
        <w:t>–</w:t>
      </w:r>
      <w:r>
        <w:rPr>
          <w:rFonts w:hint="cs"/>
          <w:rtl/>
          <w:lang w:eastAsia="he-IL"/>
        </w:rPr>
        <w:t xml:space="preserve"> אמרת עליונות יהודית, ד"ר אחמד</w:t>
      </w:r>
      <w:r w:rsidR="001B7E9C">
        <w:rPr>
          <w:rFonts w:hint="cs"/>
          <w:rtl/>
          <w:lang w:eastAsia="he-IL"/>
        </w:rPr>
        <w:t>.</w:t>
      </w:r>
      <w:r>
        <w:rPr>
          <w:rFonts w:hint="cs"/>
          <w:rtl/>
          <w:lang w:eastAsia="he-IL"/>
        </w:rPr>
        <w:t xml:space="preserve"> הם מצדדים בתאוריות של טוהר</w:t>
      </w:r>
      <w:bookmarkStart w:id="8586" w:name="_ETM_Q48_229673"/>
      <w:bookmarkEnd w:id="8586"/>
      <w:r>
        <w:rPr>
          <w:rFonts w:hint="cs"/>
          <w:rtl/>
          <w:lang w:eastAsia="he-IL"/>
        </w:rPr>
        <w:t xml:space="preserve"> הגזע.</w:t>
      </w:r>
    </w:p>
    <w:p w:rsidR="00E50A18" w:rsidRDefault="00E50A18" w:rsidP="000F0011">
      <w:pPr>
        <w:rPr>
          <w:rtl/>
          <w:lang w:eastAsia="he-IL"/>
        </w:rPr>
      </w:pPr>
    </w:p>
    <w:p w:rsidR="00E50A18" w:rsidRDefault="00E50A18" w:rsidP="000F0011">
      <w:pPr>
        <w:pStyle w:val="af5"/>
        <w:keepNext/>
        <w:rPr>
          <w:rtl/>
        </w:rPr>
      </w:pPr>
      <w:bookmarkStart w:id="8587" w:name="ET_interruption_5264_3"/>
      <w:r w:rsidRPr="00FD4FEF">
        <w:rPr>
          <w:rStyle w:val="TagStyle"/>
          <w:rtl/>
        </w:rPr>
        <w:t xml:space="preserve"> &lt;&lt; קריאה &gt;&gt; </w:t>
      </w:r>
      <w:r>
        <w:rPr>
          <w:rtl/>
        </w:rPr>
        <w:t>אחמד טיבי (חד"ש-תע"ל):</w:t>
      </w:r>
      <w:r w:rsidRPr="00FD4FEF">
        <w:rPr>
          <w:rStyle w:val="TagStyle"/>
          <w:rtl/>
        </w:rPr>
        <w:t xml:space="preserve"> &lt;&lt; קריאה &gt;&gt;</w:t>
      </w:r>
      <w:r>
        <w:rPr>
          <w:rtl/>
        </w:rPr>
        <w:t xml:space="preserve"> </w:t>
      </w:r>
      <w:bookmarkEnd w:id="8587"/>
    </w:p>
    <w:p w:rsidR="00E50A18" w:rsidRDefault="00E50A18" w:rsidP="001C0776">
      <w:pPr>
        <w:rPr>
          <w:rtl/>
          <w:lang w:eastAsia="he-IL"/>
        </w:rPr>
      </w:pPr>
    </w:p>
    <w:p w:rsidR="00E50A18" w:rsidRDefault="00E50A18" w:rsidP="000F0011">
      <w:pPr>
        <w:rPr>
          <w:rtl/>
          <w:lang w:eastAsia="he-IL"/>
        </w:rPr>
      </w:pPr>
      <w:r w:rsidRPr="00A416A0">
        <w:rPr>
          <w:rFonts w:hint="cs"/>
          <w:rtl/>
          <w:lang w:eastAsia="he-IL"/>
        </w:rPr>
        <w:t>בזבט.</w:t>
      </w:r>
    </w:p>
    <w:p w:rsidR="00E50A18" w:rsidRDefault="00E50A18" w:rsidP="000F0011">
      <w:pPr>
        <w:rPr>
          <w:rtl/>
          <w:lang w:eastAsia="he-IL"/>
        </w:rPr>
      </w:pPr>
    </w:p>
    <w:p w:rsidR="00E50A18" w:rsidRDefault="00E50A18" w:rsidP="000F0011">
      <w:pPr>
        <w:pStyle w:val="-"/>
        <w:rPr>
          <w:rtl/>
        </w:rPr>
      </w:pPr>
      <w:bookmarkStart w:id="8588" w:name="ET_interruption_5854_4"/>
      <w:bookmarkStart w:id="8589" w:name="ET_speakercontinue_ווליד_טאהא_רעמ__32"/>
      <w:r w:rsidRPr="00A416A0">
        <w:rPr>
          <w:rStyle w:val="TagStyle"/>
          <w:rtl/>
        </w:rPr>
        <w:t xml:space="preserve"> &lt;&lt; דובר_המשך &gt;&gt;</w:t>
      </w:r>
      <w:r w:rsidRPr="00FD4FEF">
        <w:rPr>
          <w:rStyle w:val="TagStyle"/>
          <w:rtl/>
        </w:rPr>
        <w:t xml:space="preserve"> </w:t>
      </w:r>
      <w:r>
        <w:rPr>
          <w:rtl/>
        </w:rPr>
        <w:t>ווליד טאהא (רע"מ – הרשימה הערבית המאוחדת):</w:t>
      </w:r>
      <w:r w:rsidRPr="00FD4FEF">
        <w:rPr>
          <w:rStyle w:val="TagStyle"/>
          <w:rtl/>
        </w:rPr>
        <w:t xml:space="preserve"> </w:t>
      </w:r>
      <w:r w:rsidRPr="00A416A0">
        <w:rPr>
          <w:rStyle w:val="TagStyle"/>
          <w:rtl/>
        </w:rPr>
        <w:t xml:space="preserve">&lt;&lt; דובר_המשך &gt;&gt;  </w:t>
      </w:r>
      <w:r>
        <w:rPr>
          <w:rtl/>
        </w:rPr>
        <w:t xml:space="preserve"> </w:t>
      </w:r>
      <w:bookmarkEnd w:id="8588"/>
    </w:p>
    <w:bookmarkEnd w:id="8589"/>
    <w:p w:rsidR="00E50A18" w:rsidRDefault="00E50A18" w:rsidP="001C0776">
      <w:pPr>
        <w:rPr>
          <w:rtl/>
          <w:lang w:eastAsia="he-IL"/>
        </w:rPr>
      </w:pPr>
    </w:p>
    <w:p w:rsidR="00E50A18" w:rsidRDefault="00E50A18" w:rsidP="000F0011">
      <w:pPr>
        <w:rPr>
          <w:rtl/>
          <w:lang w:eastAsia="he-IL"/>
        </w:rPr>
      </w:pPr>
      <w:r>
        <w:rPr>
          <w:rFonts w:hint="cs"/>
          <w:rtl/>
          <w:lang w:eastAsia="he-IL"/>
        </w:rPr>
        <w:t xml:space="preserve">תאוריות מבית היוצר של האידיאולוגיה החשוכה ביותר שנוצרה אי-פעם </w:t>
      </w:r>
      <w:bookmarkStart w:id="8590" w:name="_ETM_Q48_241254"/>
      <w:bookmarkEnd w:id="8590"/>
      <w:r>
        <w:rPr>
          <w:rFonts w:hint="cs"/>
          <w:rtl/>
          <w:lang w:eastAsia="he-IL"/>
        </w:rPr>
        <w:t xml:space="preserve">בהיסטוריה. היושב-ראש יודע על איזה אידיאולוגיה אני מדבר, לא צריך </w:t>
      </w:r>
      <w:bookmarkStart w:id="8591" w:name="_ETM_Q48_249565"/>
      <w:bookmarkEnd w:id="8591"/>
      <w:r>
        <w:rPr>
          <w:rFonts w:hint="cs"/>
          <w:rtl/>
          <w:lang w:eastAsia="he-IL"/>
        </w:rPr>
        <w:t>לנקוב בשמה. אני מופתע שיהודים מצדדים בתיאוריה הזאת.</w:t>
      </w:r>
      <w:bookmarkStart w:id="8592" w:name="_ETM_Q48_261142"/>
      <w:bookmarkEnd w:id="8592"/>
      <w:r>
        <w:rPr>
          <w:rFonts w:hint="cs"/>
          <w:rtl/>
          <w:lang w:eastAsia="he-IL"/>
        </w:rPr>
        <w:t xml:space="preserve"> </w:t>
      </w:r>
    </w:p>
    <w:p w:rsidR="00E50A18" w:rsidRDefault="00E50A18" w:rsidP="000F0011">
      <w:pPr>
        <w:rPr>
          <w:rtl/>
          <w:lang w:eastAsia="he-IL"/>
        </w:rPr>
      </w:pPr>
    </w:p>
    <w:p w:rsidR="00E50A18" w:rsidRDefault="00E50A18" w:rsidP="000F0011">
      <w:pPr>
        <w:rPr>
          <w:rtl/>
          <w:lang w:eastAsia="he-IL"/>
        </w:rPr>
      </w:pPr>
      <w:r>
        <w:rPr>
          <w:rFonts w:hint="cs"/>
          <w:rtl/>
          <w:lang w:eastAsia="he-IL"/>
        </w:rPr>
        <w:t>חברי המפלגה של אלה שהעלו את ההצעה, את הת</w:t>
      </w:r>
      <w:bookmarkStart w:id="8593" w:name="_ETM_Q48_272181"/>
      <w:bookmarkEnd w:id="8593"/>
      <w:r>
        <w:rPr>
          <w:rFonts w:hint="cs"/>
          <w:rtl/>
          <w:lang w:eastAsia="he-IL"/>
        </w:rPr>
        <w:t xml:space="preserve">ועבה הזאת, קראו לא פעם לשרוף כפרים </w:t>
      </w:r>
      <w:bookmarkStart w:id="8594" w:name="_ETM_Q48_280934"/>
      <w:bookmarkEnd w:id="8594"/>
      <w:r>
        <w:rPr>
          <w:rtl/>
          <w:lang w:eastAsia="he-IL"/>
        </w:rPr>
        <w:t>–</w:t>
      </w:r>
      <w:bookmarkStart w:id="8595" w:name="_ETM_Q48_281549"/>
      <w:bookmarkStart w:id="8596" w:name="_ETM_Q48_281615"/>
      <w:bookmarkEnd w:id="8595"/>
      <w:bookmarkEnd w:id="8596"/>
      <w:r>
        <w:rPr>
          <w:rFonts w:hint="cs"/>
          <w:rtl/>
          <w:lang w:eastAsia="he-IL"/>
        </w:rPr>
        <w:t xml:space="preserve"> לשרוף, לשרוף כפרים. </w:t>
      </w:r>
    </w:p>
    <w:p w:rsidR="00E50A18" w:rsidRDefault="00E50A18" w:rsidP="000F0011">
      <w:pPr>
        <w:rPr>
          <w:rtl/>
          <w:lang w:eastAsia="he-IL"/>
        </w:rPr>
      </w:pPr>
    </w:p>
    <w:p w:rsidR="00E50A18" w:rsidRDefault="00E50A18" w:rsidP="000F0011">
      <w:pPr>
        <w:pStyle w:val="af5"/>
        <w:keepNext/>
        <w:rPr>
          <w:rtl/>
        </w:rPr>
      </w:pPr>
      <w:bookmarkStart w:id="8597" w:name="ET_interruption_6350_5"/>
      <w:r w:rsidRPr="00FD4FEF">
        <w:rPr>
          <w:rStyle w:val="TagStyle"/>
          <w:rtl/>
        </w:rPr>
        <w:t xml:space="preserve"> &lt;&lt; קריאה &gt;&gt; </w:t>
      </w:r>
      <w:r>
        <w:rPr>
          <w:rtl/>
        </w:rPr>
        <w:t>יאסר חוג'יראת (רע"מ – הרשימה הערבית המאוחדת):</w:t>
      </w:r>
      <w:r w:rsidRPr="00FD4FEF">
        <w:rPr>
          <w:rStyle w:val="TagStyle"/>
          <w:rtl/>
        </w:rPr>
        <w:t xml:space="preserve"> &lt;&lt; קריאה &gt;&gt;</w:t>
      </w:r>
      <w:r>
        <w:rPr>
          <w:rtl/>
        </w:rPr>
        <w:t xml:space="preserve"> </w:t>
      </w:r>
      <w:bookmarkEnd w:id="8597"/>
    </w:p>
    <w:p w:rsidR="00E50A18" w:rsidRDefault="00E50A18" w:rsidP="001C0776">
      <w:pPr>
        <w:rPr>
          <w:rtl/>
          <w:lang w:eastAsia="he-IL"/>
        </w:rPr>
      </w:pPr>
    </w:p>
    <w:p w:rsidR="00E50A18" w:rsidRDefault="00E50A18" w:rsidP="000F0011">
      <w:pPr>
        <w:rPr>
          <w:rtl/>
          <w:lang w:eastAsia="he-IL"/>
        </w:rPr>
      </w:pPr>
      <w:r>
        <w:rPr>
          <w:rFonts w:hint="cs"/>
          <w:rtl/>
          <w:lang w:eastAsia="he-IL"/>
        </w:rPr>
        <w:t>וגם שרפו.</w:t>
      </w:r>
    </w:p>
    <w:p w:rsidR="00E50A18" w:rsidRDefault="00E50A18" w:rsidP="000F0011">
      <w:pPr>
        <w:rPr>
          <w:rtl/>
          <w:lang w:eastAsia="he-IL"/>
        </w:rPr>
      </w:pPr>
    </w:p>
    <w:p w:rsidR="00E50A18" w:rsidRDefault="00E50A18" w:rsidP="000F0011">
      <w:pPr>
        <w:pStyle w:val="-"/>
        <w:rPr>
          <w:rtl/>
        </w:rPr>
      </w:pPr>
      <w:bookmarkStart w:id="8598" w:name="ET_speaker_5854_6"/>
      <w:bookmarkStart w:id="8599" w:name="ET_speakercontinue_ווליד_טאהא_רעמ__7"/>
      <w:r w:rsidRPr="00FD4FEF">
        <w:rPr>
          <w:rStyle w:val="TagStyle"/>
          <w:rtl/>
        </w:rPr>
        <w:t xml:space="preserve"> &lt;&lt; דובר_המשך &gt;&gt; </w:t>
      </w:r>
      <w:r>
        <w:rPr>
          <w:rtl/>
        </w:rPr>
        <w:t>ווליד טאהא (רע"מ – הרשימה הערבית המאוחדת):</w:t>
      </w:r>
      <w:r w:rsidRPr="00FD4FEF">
        <w:rPr>
          <w:rStyle w:val="TagStyle"/>
          <w:rtl/>
        </w:rPr>
        <w:t xml:space="preserve"> &lt;&lt; דובר_המשך &gt;&gt;</w:t>
      </w:r>
      <w:r>
        <w:rPr>
          <w:rStyle w:val="TagStyle"/>
          <w:rtl/>
        </w:rPr>
        <w:t xml:space="preserve"> </w:t>
      </w:r>
      <w:bookmarkEnd w:id="8598"/>
    </w:p>
    <w:bookmarkEnd w:id="8599"/>
    <w:p w:rsidR="00E50A18" w:rsidRDefault="00E50A18" w:rsidP="001C0776">
      <w:pPr>
        <w:rPr>
          <w:rtl/>
          <w:lang w:eastAsia="he-IL"/>
        </w:rPr>
      </w:pPr>
    </w:p>
    <w:p w:rsidR="00E50A18" w:rsidRDefault="00E50A18" w:rsidP="001B7E9C">
      <w:pPr>
        <w:rPr>
          <w:rtl/>
          <w:lang w:eastAsia="he-IL"/>
        </w:rPr>
      </w:pPr>
      <w:r>
        <w:rPr>
          <w:rFonts w:hint="cs"/>
          <w:rtl/>
          <w:lang w:eastAsia="he-IL"/>
        </w:rPr>
        <w:lastRenderedPageBreak/>
        <w:t xml:space="preserve">אנחנו יודעים מה </w:t>
      </w:r>
      <w:bookmarkStart w:id="8600" w:name="_ETM_Q48_281718"/>
      <w:bookmarkEnd w:id="8600"/>
      <w:r>
        <w:rPr>
          <w:rFonts w:hint="cs"/>
          <w:rtl/>
          <w:lang w:eastAsia="he-IL"/>
        </w:rPr>
        <w:t>זאת המילה לשרוף. הם העלו על נס, העלו על נס</w:t>
      </w:r>
      <w:bookmarkStart w:id="8601" w:name="_ETM_Q48_295399"/>
      <w:bookmarkEnd w:id="8601"/>
      <w:r>
        <w:rPr>
          <w:rFonts w:hint="cs"/>
          <w:rtl/>
          <w:lang w:eastAsia="he-IL"/>
        </w:rPr>
        <w:t xml:space="preserve"> שורפי בני אדם פלסטינים בעודם בחיים. העלו על נס שורפי בני אדם פלסטינים, את אלו </w:t>
      </w:r>
      <w:bookmarkStart w:id="8602" w:name="_ETM_Q48_308481"/>
      <w:bookmarkEnd w:id="8602"/>
      <w:r>
        <w:rPr>
          <w:rFonts w:hint="cs"/>
          <w:rtl/>
          <w:lang w:eastAsia="he-IL"/>
        </w:rPr>
        <w:t xml:space="preserve">ששרפו בני אדם פלסטינים בעודם בחיים, וכינו אותם צדיקים. הם אמרו </w:t>
      </w:r>
      <w:bookmarkStart w:id="8603" w:name="_ETM_Q48_324303"/>
      <w:bookmarkEnd w:id="8603"/>
      <w:r>
        <w:rPr>
          <w:rFonts w:hint="cs"/>
          <w:rtl/>
          <w:lang w:eastAsia="he-IL"/>
        </w:rPr>
        <w:t xml:space="preserve">על אלו ששרפו בני אדם בעודם בחיים "צדיקים" (אומר דברים </w:t>
      </w:r>
      <w:bookmarkStart w:id="8604" w:name="_ETM_Q48_330978"/>
      <w:bookmarkEnd w:id="8604"/>
      <w:r>
        <w:rPr>
          <w:rFonts w:hint="cs"/>
          <w:rtl/>
          <w:lang w:eastAsia="he-IL"/>
        </w:rPr>
        <w:t>בשפה הערבית</w:t>
      </w:r>
      <w:r w:rsidR="001B7E9C">
        <w:rPr>
          <w:rFonts w:hint="cs"/>
          <w:rtl/>
          <w:lang w:eastAsia="he-IL"/>
        </w:rPr>
        <w:t>,</w:t>
      </w:r>
      <w:r>
        <w:rPr>
          <w:rFonts w:hint="cs"/>
          <w:rtl/>
          <w:lang w:eastAsia="he-IL"/>
        </w:rPr>
        <w:t xml:space="preserve"> להלן תרגומם).</w:t>
      </w:r>
    </w:p>
    <w:p w:rsidR="00E50A18" w:rsidRDefault="00E50A18" w:rsidP="000F0011">
      <w:pPr>
        <w:rPr>
          <w:rtl/>
          <w:lang w:eastAsia="he-IL"/>
        </w:rPr>
      </w:pPr>
    </w:p>
    <w:p w:rsidR="00E50A18" w:rsidRDefault="00E50A18" w:rsidP="001B7E9C">
      <w:pPr>
        <w:rPr>
          <w:rtl/>
          <w:lang w:eastAsia="he-IL"/>
        </w:rPr>
      </w:pPr>
      <w:r>
        <w:rPr>
          <w:rFonts w:hint="cs"/>
          <w:rtl/>
          <w:lang w:eastAsia="he-IL"/>
        </w:rPr>
        <w:t>אנשים שעסוקים באופן יום-יומי ושוטף בהסתה לאלימות ובפגיעה פיזית בגוף וברכוש של הפלסטינים בשטחים הכבושים. איך ייתכן שמי שקרא לשרוף כפרים שלמים, וזה שמחזיק באידיאולוגיה פשיסטית</w:t>
      </w:r>
      <w:bookmarkStart w:id="8605" w:name="_ETM_Q48_389795"/>
      <w:bookmarkEnd w:id="8605"/>
      <w:r>
        <w:rPr>
          <w:rFonts w:hint="cs"/>
          <w:rtl/>
          <w:lang w:eastAsia="he-IL"/>
        </w:rPr>
        <w:t>-גזענית ואף יותר מזה, הוא זה שמעצב את פניה של</w:t>
      </w:r>
      <w:bookmarkStart w:id="8606" w:name="_ETM_Q48_395690"/>
      <w:bookmarkEnd w:id="8606"/>
      <w:r>
        <w:rPr>
          <w:rFonts w:hint="cs"/>
          <w:rtl/>
          <w:lang w:eastAsia="he-IL"/>
        </w:rPr>
        <w:t xml:space="preserve"> מדינת ישראל? מה קרה לכם, היושב-ראש, נפלתם על הראש? נפלתם על הראש? אתה אדם עם ערכים</w:t>
      </w:r>
      <w:r w:rsidR="001B7E9C">
        <w:rPr>
          <w:rFonts w:hint="cs"/>
          <w:rtl/>
          <w:lang w:eastAsia="he-IL"/>
        </w:rPr>
        <w:t>.</w:t>
      </w:r>
      <w:r>
        <w:rPr>
          <w:rFonts w:hint="cs"/>
          <w:rtl/>
          <w:lang w:eastAsia="he-IL"/>
        </w:rPr>
        <w:t xml:space="preserve"> הפקדתם את כל הערכים</w:t>
      </w:r>
      <w:bookmarkStart w:id="8607" w:name="_ETM_Q48_406135"/>
      <w:bookmarkEnd w:id="8607"/>
      <w:r>
        <w:rPr>
          <w:rFonts w:hint="cs"/>
          <w:rtl/>
          <w:lang w:eastAsia="he-IL"/>
        </w:rPr>
        <w:t xml:space="preserve"> שלכם בידי חשוכים, בידי אנשים שמאמינים באידיאולוגיה של טוהר הגזע, עליונות הגזע, בידי אנשים שמכנים שורפי בני אדם בעודם </w:t>
      </w:r>
      <w:bookmarkStart w:id="8608" w:name="_ETM_Q48_422501"/>
      <w:bookmarkEnd w:id="8608"/>
      <w:r>
        <w:rPr>
          <w:rFonts w:hint="cs"/>
          <w:rtl/>
          <w:lang w:eastAsia="he-IL"/>
        </w:rPr>
        <w:t>בחיים "צדיקים"? בידי אנשים שמתנכלים יום-יום,</w:t>
      </w:r>
      <w:bookmarkStart w:id="8609" w:name="_ETM_Q48_433667"/>
      <w:bookmarkEnd w:id="8609"/>
      <w:r>
        <w:rPr>
          <w:rFonts w:hint="cs"/>
          <w:rtl/>
          <w:lang w:eastAsia="he-IL"/>
        </w:rPr>
        <w:t xml:space="preserve"> בכל יום, לפלסטינים תמימים, לילדים, לנשים ולזקנים בחסות הצבא</w:t>
      </w:r>
      <w:r w:rsidR="001B7E9C">
        <w:rPr>
          <w:rFonts w:hint="cs"/>
          <w:rtl/>
          <w:lang w:eastAsia="he-IL"/>
        </w:rPr>
        <w:t>,</w:t>
      </w:r>
      <w:r>
        <w:rPr>
          <w:rFonts w:hint="cs"/>
          <w:rtl/>
          <w:lang w:eastAsia="he-IL"/>
        </w:rPr>
        <w:t xml:space="preserve"> </w:t>
      </w:r>
      <w:bookmarkStart w:id="8610" w:name="_ETM_Q48_441880"/>
      <w:bookmarkEnd w:id="8610"/>
      <w:r>
        <w:rPr>
          <w:rFonts w:hint="cs"/>
          <w:rtl/>
          <w:lang w:eastAsia="he-IL"/>
        </w:rPr>
        <w:t xml:space="preserve">ולפעמים הצבא בעצמו עושה את זה לילדים. רק לפני יומיים בבית פוריכ בדרום שכם </w:t>
      </w:r>
      <w:r w:rsidRPr="007A23F0">
        <w:rPr>
          <w:rtl/>
          <w:lang w:eastAsia="he-IL"/>
        </w:rPr>
        <w:t>(אומר דברים בשפה הערבית; להלן תרגומם)</w:t>
      </w:r>
      <w:r>
        <w:rPr>
          <w:rFonts w:hint="cs"/>
          <w:rtl/>
          <w:lang w:eastAsia="he-IL"/>
        </w:rPr>
        <w:t>.</w:t>
      </w:r>
    </w:p>
    <w:p w:rsidR="00E50A18" w:rsidRDefault="00E50A18" w:rsidP="000F0011">
      <w:pPr>
        <w:rPr>
          <w:rtl/>
          <w:lang w:eastAsia="he-IL"/>
        </w:rPr>
      </w:pPr>
      <w:bookmarkStart w:id="8611" w:name="_ETM_Q48_467520"/>
      <w:bookmarkStart w:id="8612" w:name="_ETM_Q48_467575"/>
      <w:bookmarkEnd w:id="8611"/>
      <w:bookmarkEnd w:id="8612"/>
    </w:p>
    <w:p w:rsidR="00E50A18" w:rsidRDefault="00E50A18" w:rsidP="001B7E9C">
      <w:pPr>
        <w:rPr>
          <w:rtl/>
          <w:lang w:eastAsia="he-IL"/>
        </w:rPr>
      </w:pPr>
      <w:r>
        <w:rPr>
          <w:rFonts w:hint="cs"/>
          <w:rtl/>
          <w:lang w:eastAsia="he-IL"/>
        </w:rPr>
        <w:t>היושב-ראש,</w:t>
      </w:r>
      <w:bookmarkStart w:id="8613" w:name="_ETM_Q48_524346"/>
      <w:bookmarkEnd w:id="8613"/>
      <w:r>
        <w:rPr>
          <w:rFonts w:hint="cs"/>
          <w:rtl/>
          <w:lang w:eastAsia="he-IL"/>
        </w:rPr>
        <w:t xml:space="preserve"> הם רוצים את מדינת ישראל כאפרטהייד, מדינה של אפרטהייד </w:t>
      </w:r>
      <w:r>
        <w:rPr>
          <w:rtl/>
          <w:lang w:eastAsia="he-IL"/>
        </w:rPr>
        <w:t>–</w:t>
      </w:r>
      <w:bookmarkStart w:id="8614" w:name="_ETM_Q48_531893"/>
      <w:bookmarkEnd w:id="8614"/>
      <w:r>
        <w:rPr>
          <w:rFonts w:hint="cs"/>
          <w:rtl/>
          <w:lang w:eastAsia="he-IL"/>
        </w:rPr>
        <w:t xml:space="preserve"> דרום אפריקה לשעבר. אגב, המשטר הגזעני של דרום אפריקה לשעבר הסתיים בפח הזבל של ההיסטוריה, וגם אלה יסיימו בפח</w:t>
      </w:r>
      <w:bookmarkStart w:id="8615" w:name="_ETM_Q48_549232"/>
      <w:bookmarkEnd w:id="8615"/>
      <w:r>
        <w:rPr>
          <w:rFonts w:hint="cs"/>
          <w:rtl/>
          <w:lang w:eastAsia="he-IL"/>
        </w:rPr>
        <w:t xml:space="preserve"> הזבל של ההיסטוריה </w:t>
      </w:r>
      <w:r w:rsidRPr="007A23F0">
        <w:rPr>
          <w:rtl/>
          <w:lang w:eastAsia="he-IL"/>
        </w:rPr>
        <w:t>(אומר דברים בשפה הערבית; להלן תרגומם)</w:t>
      </w:r>
      <w:r>
        <w:rPr>
          <w:rFonts w:hint="cs"/>
          <w:rtl/>
          <w:lang w:eastAsia="he-IL"/>
        </w:rPr>
        <w:t xml:space="preserve">. </w:t>
      </w:r>
      <w:bookmarkStart w:id="8616" w:name="_ETM_Q48_562202"/>
      <w:bookmarkEnd w:id="8616"/>
      <w:r>
        <w:rPr>
          <w:rFonts w:hint="cs"/>
          <w:rtl/>
          <w:lang w:eastAsia="he-IL"/>
        </w:rPr>
        <w:t>בפח הזבל של ההיסטוריה עברו הרבה משטרים</w:t>
      </w:r>
      <w:r w:rsidR="001B7E9C">
        <w:rPr>
          <w:rFonts w:hint="cs"/>
          <w:rtl/>
          <w:lang w:eastAsia="he-IL"/>
        </w:rPr>
        <w:t>.</w:t>
      </w:r>
      <w:r>
        <w:rPr>
          <w:rFonts w:hint="cs"/>
          <w:rtl/>
          <w:lang w:eastAsia="he-IL"/>
        </w:rPr>
        <w:t xml:space="preserve"> גם </w:t>
      </w:r>
      <w:bookmarkStart w:id="8617" w:name="_ETM_Q48_609167"/>
      <w:bookmarkEnd w:id="8617"/>
      <w:r>
        <w:rPr>
          <w:rFonts w:hint="cs"/>
          <w:rtl/>
          <w:lang w:eastAsia="he-IL"/>
        </w:rPr>
        <w:t xml:space="preserve">המשטר הזה יעבור אל פח הזבל של ההיסטוריה. </w:t>
      </w:r>
      <w:bookmarkStart w:id="8618" w:name="_ETM_Q48_614520"/>
      <w:bookmarkEnd w:id="8618"/>
    </w:p>
    <w:p w:rsidR="00E50A18" w:rsidRDefault="00E50A18" w:rsidP="000F0011">
      <w:pPr>
        <w:ind w:firstLine="0"/>
        <w:rPr>
          <w:rtl/>
          <w:lang w:eastAsia="he-IL"/>
        </w:rPr>
      </w:pPr>
    </w:p>
    <w:p w:rsidR="00E50A18" w:rsidRDefault="00E50A18" w:rsidP="000F0011">
      <w:pPr>
        <w:pStyle w:val="af6"/>
        <w:keepNext/>
      </w:pPr>
      <w:r w:rsidRPr="00EA1CFF">
        <w:rPr>
          <w:rStyle w:val="TagStyle"/>
          <w:rtl/>
        </w:rPr>
        <w:t xml:space="preserve"> &lt;&lt; יור &gt;&gt; </w:t>
      </w:r>
      <w:r>
        <w:rPr>
          <w:rtl/>
        </w:rPr>
        <w:t>היו"ר יעקב מרגי:</w:t>
      </w:r>
      <w:r w:rsidRPr="00EA1CFF">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תודה רבה. חבר הכנסת אחמד טיבי</w:t>
      </w:r>
      <w:bookmarkStart w:id="8619" w:name="_ETM_Q48_619194"/>
      <w:bookmarkEnd w:id="8619"/>
      <w:r>
        <w:rPr>
          <w:rFonts w:hint="cs"/>
          <w:rtl/>
          <w:lang w:eastAsia="he-IL"/>
        </w:rPr>
        <w:t>.</w:t>
      </w:r>
    </w:p>
    <w:p w:rsidR="00E50A18" w:rsidRDefault="00E50A18" w:rsidP="000F0011">
      <w:pPr>
        <w:rPr>
          <w:rtl/>
          <w:lang w:eastAsia="he-IL"/>
        </w:rPr>
      </w:pPr>
      <w:bookmarkStart w:id="8620" w:name="_ETM_Q48_619239"/>
      <w:bookmarkEnd w:id="8620"/>
    </w:p>
    <w:p w:rsidR="00E50A18" w:rsidRDefault="00E50A18" w:rsidP="000F0011">
      <w:pPr>
        <w:pStyle w:val="af5"/>
        <w:keepNext/>
        <w:rPr>
          <w:rtl/>
        </w:rPr>
      </w:pPr>
      <w:bookmarkStart w:id="8621" w:name="ET_interruption_5264_9"/>
      <w:r w:rsidRPr="006B058B">
        <w:rPr>
          <w:rStyle w:val="TagStyle"/>
          <w:rtl/>
        </w:rPr>
        <w:t xml:space="preserve"> &lt;&lt; קריאה &gt;&gt; </w:t>
      </w:r>
      <w:r>
        <w:rPr>
          <w:rtl/>
        </w:rPr>
        <w:t>אחמד טיבי (חד"ש-תע"ל):</w:t>
      </w:r>
      <w:r w:rsidRPr="006B058B">
        <w:rPr>
          <w:rStyle w:val="TagStyle"/>
          <w:rtl/>
        </w:rPr>
        <w:t xml:space="preserve"> &lt;&lt; קריאה &gt;&gt;</w:t>
      </w:r>
      <w:r>
        <w:rPr>
          <w:rtl/>
        </w:rPr>
        <w:t xml:space="preserve"> </w:t>
      </w:r>
      <w:bookmarkEnd w:id="8621"/>
    </w:p>
    <w:p w:rsidR="00E50A18" w:rsidRDefault="00E50A18" w:rsidP="001C0776">
      <w:pPr>
        <w:rPr>
          <w:rtl/>
          <w:lang w:eastAsia="he-IL"/>
        </w:rPr>
      </w:pPr>
    </w:p>
    <w:p w:rsidR="00E50A18" w:rsidRDefault="00E50A18" w:rsidP="000F0011">
      <w:pPr>
        <w:rPr>
          <w:rtl/>
          <w:lang w:eastAsia="he-IL"/>
        </w:rPr>
      </w:pPr>
      <w:bookmarkStart w:id="8622" w:name="_ETM_Q48_612939"/>
      <w:bookmarkEnd w:id="8622"/>
      <w:r>
        <w:rPr>
          <w:rFonts w:hint="cs"/>
          <w:rtl/>
          <w:lang w:eastAsia="he-IL"/>
        </w:rPr>
        <w:t>מה?</w:t>
      </w:r>
    </w:p>
    <w:p w:rsidR="00E50A18" w:rsidRDefault="00E50A18" w:rsidP="000F0011">
      <w:pPr>
        <w:rPr>
          <w:rtl/>
          <w:lang w:eastAsia="he-IL"/>
        </w:rPr>
      </w:pPr>
      <w:bookmarkStart w:id="8623" w:name="_ETM_Q48_612041"/>
      <w:bookmarkStart w:id="8624" w:name="_ETM_Q48_612077"/>
      <w:bookmarkEnd w:id="8623"/>
      <w:bookmarkEnd w:id="8624"/>
    </w:p>
    <w:p w:rsidR="00E50A18" w:rsidRDefault="00E50A18" w:rsidP="000F0011">
      <w:pPr>
        <w:pStyle w:val="af6"/>
        <w:keepNext/>
        <w:rPr>
          <w:rtl/>
        </w:rPr>
      </w:pPr>
      <w:r w:rsidRPr="006B058B">
        <w:rPr>
          <w:rStyle w:val="TagStyle"/>
          <w:rtl/>
        </w:rPr>
        <w:t xml:space="preserve"> &lt;&lt; יור &gt;&gt; </w:t>
      </w:r>
      <w:r>
        <w:rPr>
          <w:rtl/>
        </w:rPr>
        <w:t>היו"ר יעקב מרגי:</w:t>
      </w:r>
      <w:r w:rsidRPr="006B058B">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 זה אותו חבר כנסת שאמר שהוא לא </w:t>
      </w:r>
      <w:bookmarkStart w:id="8625" w:name="_ETM_Q48_620160"/>
      <w:bookmarkEnd w:id="8625"/>
      <w:r>
        <w:rPr>
          <w:rFonts w:hint="cs"/>
          <w:rtl/>
          <w:lang w:eastAsia="he-IL"/>
        </w:rPr>
        <w:t>ינצל 20 דקות.</w:t>
      </w:r>
      <w:bookmarkStart w:id="8626" w:name="_ETM_Q48_622067"/>
      <w:bookmarkEnd w:id="8626"/>
      <w:r w:rsidRPr="00A416A0">
        <w:rPr>
          <w:rFonts w:hint="cs"/>
          <w:rtl/>
          <w:lang w:eastAsia="he-IL"/>
        </w:rPr>
        <w:t xml:space="preserve"> </w:t>
      </w:r>
      <w:r>
        <w:rPr>
          <w:rFonts w:hint="cs"/>
          <w:rtl/>
          <w:lang w:eastAsia="he-IL"/>
        </w:rPr>
        <w:t>דיבר 24 דקות</w:t>
      </w:r>
      <w:bookmarkStart w:id="8627" w:name="_ETM_Q48_625152"/>
      <w:bookmarkEnd w:id="8627"/>
      <w:r>
        <w:rPr>
          <w:rFonts w:hint="cs"/>
          <w:rtl/>
          <w:lang w:eastAsia="he-IL"/>
        </w:rPr>
        <w:t xml:space="preserve"> ועכשיו עוד שלוש דקות.</w:t>
      </w:r>
    </w:p>
    <w:p w:rsidR="00E50A18" w:rsidRDefault="00E50A18" w:rsidP="000F0011">
      <w:pPr>
        <w:rPr>
          <w:rtl/>
          <w:lang w:eastAsia="he-IL"/>
        </w:rPr>
      </w:pPr>
      <w:bookmarkStart w:id="8628" w:name="_ETM_Q48_622137"/>
      <w:bookmarkEnd w:id="8628"/>
    </w:p>
    <w:p w:rsidR="00E50A18" w:rsidRDefault="00E50A18" w:rsidP="000F0011">
      <w:pPr>
        <w:pStyle w:val="af5"/>
        <w:rPr>
          <w:rtl/>
        </w:rPr>
      </w:pPr>
      <w:bookmarkStart w:id="8629" w:name="ET_speaker_5854_11"/>
      <w:r w:rsidRPr="00A416A0">
        <w:rPr>
          <w:rStyle w:val="TagStyle"/>
          <w:rtl/>
        </w:rPr>
        <w:t xml:space="preserve"> &lt;&lt; קריאה &gt;&gt;</w:t>
      </w:r>
      <w:r w:rsidRPr="006B058B">
        <w:rPr>
          <w:rStyle w:val="TagStyle"/>
          <w:rtl/>
        </w:rPr>
        <w:t xml:space="preserve"> </w:t>
      </w:r>
      <w:r>
        <w:rPr>
          <w:rtl/>
        </w:rPr>
        <w:t>ווליד טאהא (רע"מ – הרשימה הערבית המאוחדת):</w:t>
      </w:r>
      <w:r w:rsidRPr="006B058B">
        <w:rPr>
          <w:rStyle w:val="TagStyle"/>
          <w:rtl/>
        </w:rPr>
        <w:t xml:space="preserve"> </w:t>
      </w:r>
      <w:r w:rsidRPr="00A416A0">
        <w:rPr>
          <w:rStyle w:val="TagStyle"/>
          <w:rtl/>
        </w:rPr>
        <w:t xml:space="preserve">&lt;&lt; קריאה &gt;&gt; </w:t>
      </w:r>
      <w:r>
        <w:rPr>
          <w:rtl/>
        </w:rPr>
        <w:t xml:space="preserve"> </w:t>
      </w:r>
      <w:bookmarkEnd w:id="8629"/>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לא, זה כי הזכרתי אותו. </w:t>
      </w:r>
      <w:bookmarkStart w:id="8630" w:name="_ETM_Q48_623341"/>
      <w:bookmarkEnd w:id="8630"/>
    </w:p>
    <w:p w:rsidR="00E50A18" w:rsidRDefault="00E50A18" w:rsidP="000F0011">
      <w:pPr>
        <w:rPr>
          <w:rtl/>
          <w:lang w:eastAsia="he-IL"/>
        </w:rPr>
      </w:pPr>
      <w:bookmarkStart w:id="8631" w:name="_ETM_Q48_623380"/>
      <w:bookmarkEnd w:id="8631"/>
    </w:p>
    <w:p w:rsidR="00E50A18" w:rsidRDefault="00E50A18" w:rsidP="000F0011">
      <w:pPr>
        <w:pStyle w:val="af6"/>
        <w:keepNext/>
        <w:rPr>
          <w:rtl/>
        </w:rPr>
      </w:pPr>
      <w:bookmarkStart w:id="8632" w:name="ET_yor_6688_12"/>
      <w:r w:rsidRPr="006B058B">
        <w:rPr>
          <w:rStyle w:val="TagStyle"/>
          <w:rtl/>
        </w:rPr>
        <w:lastRenderedPageBreak/>
        <w:t xml:space="preserve"> &lt;&lt; יור &gt;&gt; </w:t>
      </w:r>
      <w:r>
        <w:rPr>
          <w:rtl/>
        </w:rPr>
        <w:t>היו"ר יעקב מרגי:</w:t>
      </w:r>
      <w:r w:rsidRPr="006B058B">
        <w:rPr>
          <w:rStyle w:val="TagStyle"/>
          <w:rtl/>
        </w:rPr>
        <w:t xml:space="preserve"> &lt;&lt; יור &gt;&gt;</w:t>
      </w:r>
      <w:r>
        <w:rPr>
          <w:rtl/>
        </w:rPr>
        <w:t xml:space="preserve"> </w:t>
      </w:r>
      <w:bookmarkEnd w:id="8632"/>
    </w:p>
    <w:p w:rsidR="00E50A18" w:rsidRDefault="00E50A18" w:rsidP="001C0776">
      <w:pPr>
        <w:rPr>
          <w:rtl/>
          <w:lang w:eastAsia="he-IL"/>
        </w:rPr>
      </w:pPr>
    </w:p>
    <w:p w:rsidR="00E50A18" w:rsidRDefault="00E50A18" w:rsidP="000F0011">
      <w:pPr>
        <w:rPr>
          <w:rtl/>
          <w:lang w:eastAsia="he-IL"/>
        </w:rPr>
      </w:pPr>
      <w:bookmarkStart w:id="8633" w:name="_ETM_Q48_624129"/>
      <w:bookmarkEnd w:id="8633"/>
      <w:r>
        <w:rPr>
          <w:rFonts w:hint="cs"/>
          <w:rtl/>
          <w:lang w:eastAsia="he-IL"/>
        </w:rPr>
        <w:t xml:space="preserve">אה, זאת הודעה אישית, זאת פלטפורמה </w:t>
      </w:r>
      <w:bookmarkStart w:id="8634" w:name="_ETM_Q48_630601"/>
      <w:bookmarkEnd w:id="8634"/>
      <w:r>
        <w:rPr>
          <w:rFonts w:hint="cs"/>
          <w:rtl/>
          <w:lang w:eastAsia="he-IL"/>
        </w:rPr>
        <w:t xml:space="preserve">חדשה. בבקשה, אדוני </w:t>
      </w:r>
      <w:r>
        <w:rPr>
          <w:rtl/>
          <w:lang w:eastAsia="he-IL"/>
        </w:rPr>
        <w:t>–</w:t>
      </w:r>
      <w:bookmarkStart w:id="8635" w:name="_ETM_Q48_632731"/>
      <w:bookmarkStart w:id="8636" w:name="_ETM_Q48_632810"/>
      <w:bookmarkEnd w:id="8635"/>
      <w:bookmarkEnd w:id="8636"/>
      <w:r>
        <w:rPr>
          <w:rFonts w:hint="cs"/>
          <w:rtl/>
          <w:lang w:eastAsia="he-IL"/>
        </w:rPr>
        <w:t xml:space="preserve"> כמה דקות?</w:t>
      </w:r>
      <w:bookmarkStart w:id="8637" w:name="_ETM_Q48_633532"/>
      <w:bookmarkStart w:id="8638" w:name="_ETM_Q48_633732"/>
      <w:bookmarkStart w:id="8639" w:name="_ETM_Q48_633796"/>
      <w:bookmarkEnd w:id="8637"/>
      <w:bookmarkEnd w:id="8638"/>
      <w:bookmarkEnd w:id="8639"/>
    </w:p>
    <w:p w:rsidR="00E50A18" w:rsidRDefault="00E50A18" w:rsidP="000F0011">
      <w:pPr>
        <w:rPr>
          <w:rtl/>
          <w:lang w:eastAsia="he-IL"/>
        </w:rPr>
      </w:pPr>
    </w:p>
    <w:p w:rsidR="00E50A18" w:rsidRDefault="00E50A18" w:rsidP="000F0011">
      <w:pPr>
        <w:pStyle w:val="af5"/>
        <w:keepNext/>
        <w:rPr>
          <w:rtl/>
        </w:rPr>
      </w:pPr>
      <w:bookmarkStart w:id="8640" w:name="ET_interruption_6316_13"/>
      <w:r w:rsidRPr="009C554A">
        <w:rPr>
          <w:rStyle w:val="TagStyle"/>
          <w:rtl/>
        </w:rPr>
        <w:t xml:space="preserve"> &lt;&lt; קריאה &gt;&gt; </w:t>
      </w:r>
      <w:r>
        <w:rPr>
          <w:rtl/>
        </w:rPr>
        <w:t>סגנית מזכיר הכנסת ראדה חסייסי:</w:t>
      </w:r>
      <w:r w:rsidRPr="009C554A">
        <w:rPr>
          <w:rStyle w:val="TagStyle"/>
          <w:rtl/>
        </w:rPr>
        <w:t xml:space="preserve"> &lt;&lt; קריאה &gt;&gt;</w:t>
      </w:r>
      <w:r>
        <w:rPr>
          <w:rtl/>
        </w:rPr>
        <w:t xml:space="preserve"> </w:t>
      </w:r>
      <w:bookmarkEnd w:id="8640"/>
    </w:p>
    <w:p w:rsidR="00E50A18" w:rsidRDefault="00E50A18" w:rsidP="001C0776">
      <w:pPr>
        <w:rPr>
          <w:rtl/>
          <w:lang w:eastAsia="he-IL"/>
        </w:rPr>
      </w:pPr>
    </w:p>
    <w:p w:rsidR="00E50A18" w:rsidRDefault="00E50A18" w:rsidP="000F0011">
      <w:pPr>
        <w:rPr>
          <w:rtl/>
          <w:lang w:eastAsia="he-IL"/>
        </w:rPr>
      </w:pPr>
      <w:bookmarkStart w:id="8641" w:name="_ETM_Q48_635419"/>
      <w:bookmarkEnd w:id="8641"/>
      <w:r>
        <w:rPr>
          <w:rFonts w:hint="cs"/>
          <w:rtl/>
          <w:lang w:eastAsia="he-IL"/>
        </w:rPr>
        <w:t xml:space="preserve">שלוש. </w:t>
      </w:r>
    </w:p>
    <w:p w:rsidR="00E50A18" w:rsidRDefault="00E50A18" w:rsidP="000F0011">
      <w:pPr>
        <w:rPr>
          <w:rtl/>
          <w:lang w:eastAsia="he-IL"/>
        </w:rPr>
      </w:pPr>
      <w:bookmarkStart w:id="8642" w:name="_ETM_Q48_634084"/>
      <w:bookmarkStart w:id="8643" w:name="_ETM_Q48_634130"/>
      <w:bookmarkEnd w:id="8642"/>
      <w:bookmarkEnd w:id="8643"/>
    </w:p>
    <w:p w:rsidR="00E50A18" w:rsidRDefault="00E50A18" w:rsidP="000F0011">
      <w:pPr>
        <w:pStyle w:val="af6"/>
        <w:keepNext/>
        <w:rPr>
          <w:rtl/>
        </w:rPr>
      </w:pPr>
      <w:bookmarkStart w:id="8644" w:name="ET_yor_6688_14"/>
      <w:r w:rsidRPr="009C554A">
        <w:rPr>
          <w:rStyle w:val="TagStyle"/>
          <w:rtl/>
        </w:rPr>
        <w:t xml:space="preserve"> &lt;&lt; יור &gt;&gt; </w:t>
      </w:r>
      <w:r>
        <w:rPr>
          <w:rtl/>
        </w:rPr>
        <w:t>היו"ר יעקב מרגי:</w:t>
      </w:r>
      <w:r w:rsidRPr="009C554A">
        <w:rPr>
          <w:rStyle w:val="TagStyle"/>
          <w:rtl/>
        </w:rPr>
        <w:t xml:space="preserve"> &lt;&lt; יור &gt;&gt;</w:t>
      </w:r>
      <w:r>
        <w:rPr>
          <w:rtl/>
        </w:rPr>
        <w:t xml:space="preserve"> </w:t>
      </w:r>
      <w:bookmarkEnd w:id="8644"/>
    </w:p>
    <w:p w:rsidR="00E50A18" w:rsidRDefault="00E50A18" w:rsidP="001C0776">
      <w:pPr>
        <w:rPr>
          <w:rtl/>
          <w:lang w:eastAsia="he-IL"/>
        </w:rPr>
      </w:pPr>
    </w:p>
    <w:p w:rsidR="00E50A18" w:rsidRPr="009C554A" w:rsidRDefault="00E50A18" w:rsidP="000F0011">
      <w:pPr>
        <w:rPr>
          <w:rtl/>
          <w:lang w:eastAsia="he-IL"/>
        </w:rPr>
      </w:pPr>
      <w:bookmarkStart w:id="8645" w:name="_ETM_Q48_634808"/>
      <w:bookmarkEnd w:id="8645"/>
      <w:r>
        <w:rPr>
          <w:rFonts w:hint="cs"/>
          <w:rtl/>
          <w:lang w:eastAsia="he-IL"/>
        </w:rPr>
        <w:t>שלוש דקות לרשותך.</w:t>
      </w:r>
    </w:p>
    <w:p w:rsidR="00E50A18" w:rsidRDefault="00E50A18" w:rsidP="000F0011">
      <w:pPr>
        <w:rPr>
          <w:rtl/>
          <w:lang w:eastAsia="he-IL"/>
        </w:rPr>
      </w:pPr>
    </w:p>
    <w:p w:rsidR="00E50A18" w:rsidRDefault="00E50A18" w:rsidP="000F0011">
      <w:pPr>
        <w:pStyle w:val="af5"/>
        <w:keepNext/>
        <w:rPr>
          <w:rtl/>
        </w:rPr>
      </w:pPr>
      <w:bookmarkStart w:id="8646" w:name="ET_interruption_5795_15"/>
      <w:r w:rsidRPr="009C554A">
        <w:rPr>
          <w:rStyle w:val="TagStyle"/>
          <w:rtl/>
        </w:rPr>
        <w:t xml:space="preserve"> &lt;&lt; קריאה &gt;&gt; </w:t>
      </w:r>
      <w:r>
        <w:rPr>
          <w:rtl/>
        </w:rPr>
        <w:t>מנסור עבאס (רע"מ – הרשימה הערבית המאוחדת):</w:t>
      </w:r>
      <w:r w:rsidRPr="009C554A">
        <w:rPr>
          <w:rStyle w:val="TagStyle"/>
          <w:rtl/>
        </w:rPr>
        <w:t xml:space="preserve"> &lt;&lt; קריאה &gt;&gt;</w:t>
      </w:r>
      <w:r>
        <w:rPr>
          <w:rtl/>
        </w:rPr>
        <w:t xml:space="preserve"> </w:t>
      </w:r>
      <w:bookmarkEnd w:id="8646"/>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הודעה אישית זה חמש דקות. </w:t>
      </w:r>
    </w:p>
    <w:p w:rsidR="00E50A18" w:rsidRPr="009C554A" w:rsidRDefault="00E50A18" w:rsidP="000F0011">
      <w:pPr>
        <w:rPr>
          <w:rtl/>
          <w:lang w:eastAsia="he-IL"/>
        </w:rPr>
      </w:pPr>
      <w:bookmarkStart w:id="8647" w:name="_ETM_Q48_638388"/>
      <w:bookmarkStart w:id="8648" w:name="_ETM_Q48_638436"/>
      <w:bookmarkEnd w:id="8647"/>
      <w:bookmarkEnd w:id="8648"/>
    </w:p>
    <w:p w:rsidR="00E50A18" w:rsidRDefault="00E50A18" w:rsidP="000F0011">
      <w:pPr>
        <w:pStyle w:val="a4"/>
        <w:keepNext/>
      </w:pPr>
      <w:bookmarkStart w:id="8649" w:name="ET_speaker_5264_10"/>
      <w:r w:rsidRPr="00EA1CFF">
        <w:rPr>
          <w:rStyle w:val="TagStyle"/>
          <w:rtl/>
        </w:rPr>
        <w:t xml:space="preserve"> &lt;&lt; דובר &gt;&gt; </w:t>
      </w:r>
      <w:bookmarkStart w:id="8650" w:name="_Toc225867335"/>
      <w:bookmarkStart w:id="8651" w:name="_Toc225870318"/>
      <w:r>
        <w:rPr>
          <w:rtl/>
        </w:rPr>
        <w:t>אחמד טיבי (חד"ש-תע"ל):</w:t>
      </w:r>
      <w:bookmarkEnd w:id="8650"/>
      <w:bookmarkEnd w:id="8651"/>
      <w:r w:rsidRPr="00EA1CFF">
        <w:rPr>
          <w:rStyle w:val="TagStyle"/>
          <w:rtl/>
        </w:rPr>
        <w:t xml:space="preserve"> &lt;&lt; דובר &gt;&gt;</w:t>
      </w:r>
      <w:r>
        <w:rPr>
          <w:rtl/>
        </w:rPr>
        <w:t xml:space="preserve"> </w:t>
      </w:r>
      <w:bookmarkEnd w:id="8649"/>
    </w:p>
    <w:p w:rsidR="00E50A18" w:rsidRDefault="00E50A18" w:rsidP="001C0776">
      <w:pPr>
        <w:rPr>
          <w:rtl/>
          <w:lang w:eastAsia="he-IL"/>
        </w:rPr>
      </w:pPr>
      <w:bookmarkStart w:id="8652" w:name="_ETM_Q48_637659"/>
      <w:bookmarkEnd w:id="8652"/>
    </w:p>
    <w:p w:rsidR="00E50A18" w:rsidRDefault="00E50A18" w:rsidP="000F0011">
      <w:pPr>
        <w:rPr>
          <w:rtl/>
          <w:lang w:eastAsia="he-IL"/>
        </w:rPr>
      </w:pPr>
      <w:bookmarkStart w:id="8653" w:name="_ETM_Q48_637701"/>
      <w:bookmarkStart w:id="8654" w:name="_ETM_Q48_641483"/>
      <w:bookmarkStart w:id="8655" w:name="_ETM_Q48_641531"/>
      <w:bookmarkStart w:id="8656" w:name="_ETM_Q48_655596"/>
      <w:bookmarkEnd w:id="8653"/>
      <w:bookmarkEnd w:id="8654"/>
      <w:bookmarkEnd w:id="8655"/>
      <w:bookmarkEnd w:id="8656"/>
      <w:r w:rsidRPr="00D7188D">
        <w:rPr>
          <w:rtl/>
          <w:lang w:eastAsia="he-IL"/>
        </w:rPr>
        <w:t>(אומר דברים בשפה הערבית</w:t>
      </w:r>
      <w:r>
        <w:rPr>
          <w:rFonts w:hint="cs"/>
          <w:rtl/>
          <w:lang w:eastAsia="he-IL"/>
        </w:rPr>
        <w:t>,</w:t>
      </w:r>
      <w:r w:rsidRPr="00D7188D">
        <w:rPr>
          <w:rtl/>
          <w:lang w:eastAsia="he-IL"/>
        </w:rPr>
        <w:t xml:space="preserve"> להלן תרגומם</w:t>
      </w:r>
      <w:r>
        <w:rPr>
          <w:rFonts w:hint="cs"/>
          <w:rtl/>
          <w:lang w:eastAsia="he-IL"/>
        </w:rPr>
        <w:t>:</w:t>
      </w:r>
      <w:r w:rsidRPr="00D7188D">
        <w:rPr>
          <w:rtl/>
          <w:lang w:eastAsia="he-IL"/>
        </w:rPr>
        <w:t>)</w:t>
      </w:r>
      <w:r>
        <w:rPr>
          <w:rFonts w:hint="cs"/>
          <w:rtl/>
          <w:lang w:eastAsia="he-IL"/>
        </w:rPr>
        <w:t xml:space="preserve">. טוהר הגזע </w:t>
      </w:r>
      <w:r w:rsidRPr="00D7188D">
        <w:rPr>
          <w:rtl/>
          <w:lang w:eastAsia="he-IL"/>
        </w:rPr>
        <w:t>(אומר דברים בשפה הערבית</w:t>
      </w:r>
      <w:r>
        <w:rPr>
          <w:rFonts w:hint="cs"/>
          <w:rtl/>
          <w:lang w:eastAsia="he-IL"/>
        </w:rPr>
        <w:t>,</w:t>
      </w:r>
      <w:r w:rsidRPr="00D7188D">
        <w:rPr>
          <w:rtl/>
          <w:lang w:eastAsia="he-IL"/>
        </w:rPr>
        <w:t xml:space="preserve"> להלן תרגומם</w:t>
      </w:r>
      <w:r>
        <w:rPr>
          <w:rFonts w:hint="cs"/>
          <w:rtl/>
          <w:lang w:eastAsia="he-IL"/>
        </w:rPr>
        <w:t>:</w:t>
      </w:r>
      <w:r w:rsidRPr="00D7188D">
        <w:rPr>
          <w:rtl/>
          <w:lang w:eastAsia="he-IL"/>
        </w:rPr>
        <w:t>)</w:t>
      </w:r>
      <w:r>
        <w:rPr>
          <w:rFonts w:hint="cs"/>
          <w:rtl/>
          <w:lang w:eastAsia="he-IL"/>
        </w:rPr>
        <w:t>.</w:t>
      </w:r>
    </w:p>
    <w:p w:rsidR="00E50A18" w:rsidRDefault="00E50A18" w:rsidP="000F0011">
      <w:pPr>
        <w:rPr>
          <w:rtl/>
          <w:lang w:eastAsia="he-IL"/>
        </w:rPr>
      </w:pPr>
      <w:bookmarkStart w:id="8657" w:name="_ETM_Q48_655652"/>
      <w:bookmarkEnd w:id="8657"/>
    </w:p>
    <w:p w:rsidR="00E50A18" w:rsidRDefault="00E50A18" w:rsidP="000F0011">
      <w:pPr>
        <w:pStyle w:val="af5"/>
        <w:keepNext/>
        <w:rPr>
          <w:rtl/>
        </w:rPr>
      </w:pPr>
      <w:bookmarkStart w:id="8658" w:name="ET_interruption_6345_16"/>
      <w:r w:rsidRPr="009C554A">
        <w:rPr>
          <w:rStyle w:val="TagStyle"/>
          <w:rtl/>
        </w:rPr>
        <w:t xml:space="preserve"> &lt;&lt; קריאה &gt;&gt; </w:t>
      </w:r>
      <w:r>
        <w:rPr>
          <w:rtl/>
        </w:rPr>
        <w:t>טלי גוטליב (הליכוד):</w:t>
      </w:r>
      <w:r w:rsidRPr="009C554A">
        <w:rPr>
          <w:rStyle w:val="TagStyle"/>
          <w:rtl/>
        </w:rPr>
        <w:t xml:space="preserve"> &lt;&lt; קריאה &gt;&gt;</w:t>
      </w:r>
      <w:r>
        <w:rPr>
          <w:rtl/>
        </w:rPr>
        <w:t xml:space="preserve"> </w:t>
      </w:r>
      <w:bookmarkEnd w:id="8658"/>
    </w:p>
    <w:p w:rsidR="00E50A18" w:rsidRDefault="00E50A18" w:rsidP="001C0776">
      <w:pPr>
        <w:rPr>
          <w:rtl/>
          <w:lang w:eastAsia="he-IL"/>
        </w:rPr>
      </w:pPr>
    </w:p>
    <w:p w:rsidR="00E50A18" w:rsidRDefault="00E50A18" w:rsidP="000F0011">
      <w:pPr>
        <w:rPr>
          <w:rtl/>
          <w:lang w:eastAsia="he-IL"/>
        </w:rPr>
      </w:pPr>
      <w:bookmarkStart w:id="8659" w:name="_ETM_Q48_653286"/>
      <w:bookmarkEnd w:id="8659"/>
      <w:r>
        <w:rPr>
          <w:rFonts w:hint="cs"/>
          <w:rtl/>
          <w:lang w:eastAsia="he-IL"/>
        </w:rPr>
        <w:t>תדברו</w:t>
      </w:r>
      <w:bookmarkStart w:id="8660" w:name="_ETM_Q48_668496"/>
      <w:bookmarkEnd w:id="8660"/>
      <w:r>
        <w:rPr>
          <w:rFonts w:hint="cs"/>
          <w:rtl/>
          <w:lang w:eastAsia="he-IL"/>
        </w:rPr>
        <w:t xml:space="preserve">, תדברו, תדברו. </w:t>
      </w:r>
      <w:bookmarkStart w:id="8661" w:name="_ETM_Q48_671004"/>
      <w:bookmarkStart w:id="8662" w:name="_ETM_Q48_671049"/>
      <w:bookmarkEnd w:id="8661"/>
      <w:bookmarkEnd w:id="8662"/>
    </w:p>
    <w:p w:rsidR="00E50A18" w:rsidRDefault="00E50A18" w:rsidP="000F0011">
      <w:pPr>
        <w:rPr>
          <w:rtl/>
          <w:lang w:eastAsia="he-IL"/>
        </w:rPr>
      </w:pPr>
    </w:p>
    <w:p w:rsidR="00E50A18" w:rsidRDefault="00E50A18" w:rsidP="000F0011">
      <w:pPr>
        <w:pStyle w:val="-"/>
        <w:keepNext/>
        <w:rPr>
          <w:rtl/>
        </w:rPr>
      </w:pPr>
      <w:r w:rsidRPr="003E41AE">
        <w:rPr>
          <w:rStyle w:val="TagStyle"/>
          <w:rtl/>
        </w:rPr>
        <w:t xml:space="preserve"> &lt;&lt; דובר_המשך &gt;&gt; </w:t>
      </w:r>
      <w:r>
        <w:rPr>
          <w:rtl/>
        </w:rPr>
        <w:t>אחמד טיבי (חד"ש-תע"ל):</w:t>
      </w:r>
      <w:r w:rsidRPr="003E41AE">
        <w:rPr>
          <w:rStyle w:val="TagStyle"/>
          <w:rtl/>
        </w:rPr>
        <w:t xml:space="preserve"> &lt;&lt; דובר_המשך &gt;&gt;</w:t>
      </w:r>
      <w:r>
        <w:rPr>
          <w:rtl/>
        </w:rPr>
        <w:t xml:space="preserve"> </w:t>
      </w:r>
    </w:p>
    <w:p w:rsidR="00E50A18" w:rsidRPr="003E41AE" w:rsidRDefault="00E50A18" w:rsidP="000F0011">
      <w:pPr>
        <w:ind w:firstLine="0"/>
        <w:rPr>
          <w:rtl/>
          <w:lang w:eastAsia="he-IL"/>
        </w:rPr>
      </w:pPr>
    </w:p>
    <w:p w:rsidR="00E50A18" w:rsidRDefault="00E50A18" w:rsidP="000F0011">
      <w:pPr>
        <w:rPr>
          <w:rtl/>
          <w:lang w:eastAsia="he-IL"/>
        </w:rPr>
      </w:pPr>
      <w:r>
        <w:rPr>
          <w:rFonts w:hint="cs"/>
          <w:rtl/>
          <w:lang w:eastAsia="he-IL"/>
        </w:rPr>
        <w:t>ולכן, נמשיך (אומר דברים בשפה הערבית, להלן תרגומם:).</w:t>
      </w:r>
    </w:p>
    <w:p w:rsidR="00E50A18" w:rsidRDefault="00E50A18" w:rsidP="000F0011">
      <w:pPr>
        <w:rPr>
          <w:rtl/>
          <w:lang w:eastAsia="he-IL"/>
        </w:rPr>
      </w:pPr>
    </w:p>
    <w:p w:rsidR="00E50A18" w:rsidRDefault="00E50A18" w:rsidP="000F0011">
      <w:pPr>
        <w:pStyle w:val="af5"/>
        <w:keepNext/>
        <w:rPr>
          <w:rtl/>
        </w:rPr>
      </w:pPr>
      <w:bookmarkStart w:id="8663" w:name="ET_interruption_5854_19"/>
      <w:r w:rsidRPr="009C554A">
        <w:rPr>
          <w:rStyle w:val="TagStyle"/>
          <w:rtl/>
        </w:rPr>
        <w:t xml:space="preserve"> &lt;&lt; קריאה &gt;&gt; </w:t>
      </w:r>
      <w:r>
        <w:rPr>
          <w:rtl/>
        </w:rPr>
        <w:t>ווליד טאהא (רע"מ – הרשימה הערבית המאוחדת):</w:t>
      </w:r>
      <w:r w:rsidRPr="009C554A">
        <w:rPr>
          <w:rStyle w:val="TagStyle"/>
          <w:rtl/>
        </w:rPr>
        <w:t xml:space="preserve"> &lt;&lt; קריאה &gt;&gt;</w:t>
      </w:r>
      <w:r>
        <w:rPr>
          <w:rtl/>
        </w:rPr>
        <w:t xml:space="preserve"> </w:t>
      </w:r>
      <w:bookmarkEnd w:id="8663"/>
    </w:p>
    <w:p w:rsidR="00E50A18" w:rsidRDefault="00E50A18" w:rsidP="001C0776">
      <w:pPr>
        <w:rPr>
          <w:rtl/>
          <w:lang w:eastAsia="he-IL"/>
        </w:rPr>
      </w:pPr>
    </w:p>
    <w:p w:rsidR="00E50A18" w:rsidRDefault="00E50A18" w:rsidP="000F0011">
      <w:pPr>
        <w:rPr>
          <w:rtl/>
          <w:lang w:eastAsia="he-IL"/>
        </w:rPr>
      </w:pPr>
      <w:r>
        <w:rPr>
          <w:rFonts w:hint="cs"/>
          <w:rtl/>
          <w:lang w:eastAsia="he-IL"/>
        </w:rPr>
        <w:t>אדוני היושב-ראש</w:t>
      </w:r>
      <w:bookmarkStart w:id="8664" w:name="_ETM_Q48_674759"/>
      <w:bookmarkEnd w:id="8664"/>
      <w:r>
        <w:rPr>
          <w:rFonts w:hint="cs"/>
          <w:rtl/>
          <w:lang w:eastAsia="he-IL"/>
        </w:rPr>
        <w:t xml:space="preserve">, תשתיק אותה. </w:t>
      </w:r>
    </w:p>
    <w:p w:rsidR="00E50A18" w:rsidRDefault="00E50A18" w:rsidP="000F0011">
      <w:pPr>
        <w:rPr>
          <w:rtl/>
          <w:lang w:eastAsia="he-IL"/>
        </w:rPr>
      </w:pPr>
    </w:p>
    <w:p w:rsidR="00E50A18" w:rsidRDefault="00E50A18" w:rsidP="000F0011">
      <w:pPr>
        <w:pStyle w:val="af6"/>
        <w:keepNext/>
        <w:rPr>
          <w:rtl/>
        </w:rPr>
      </w:pPr>
      <w:r w:rsidRPr="009C554A">
        <w:rPr>
          <w:rStyle w:val="TagStyle"/>
          <w:rtl/>
        </w:rPr>
        <w:t xml:space="preserve"> &lt;&lt; יור &gt;&gt; </w:t>
      </w:r>
      <w:r>
        <w:rPr>
          <w:rtl/>
        </w:rPr>
        <w:t>היו"ר יעקב מרגי:</w:t>
      </w:r>
      <w:r w:rsidRPr="009C554A">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8665" w:name="_ETM_Q48_674224"/>
      <w:bookmarkEnd w:id="8665"/>
      <w:r>
        <w:rPr>
          <w:rFonts w:hint="cs"/>
          <w:rtl/>
          <w:lang w:eastAsia="he-IL"/>
        </w:rPr>
        <w:t>חברת הכנסת גוטליב, בישיבה.</w:t>
      </w:r>
    </w:p>
    <w:p w:rsidR="00E50A18" w:rsidRDefault="00E50A18" w:rsidP="000F0011">
      <w:pPr>
        <w:rPr>
          <w:rtl/>
          <w:lang w:eastAsia="he-IL"/>
        </w:rPr>
      </w:pPr>
    </w:p>
    <w:p w:rsidR="00E50A18" w:rsidRDefault="00E50A18" w:rsidP="000F0011">
      <w:pPr>
        <w:pStyle w:val="-"/>
        <w:keepNext/>
        <w:rPr>
          <w:rtl/>
        </w:rPr>
      </w:pPr>
      <w:r w:rsidRPr="000F6974">
        <w:rPr>
          <w:rStyle w:val="TagStyle"/>
          <w:rtl/>
        </w:rPr>
        <w:t xml:space="preserve"> &lt;&lt; דובר_המשך &gt;&gt; </w:t>
      </w:r>
      <w:r>
        <w:rPr>
          <w:rtl/>
        </w:rPr>
        <w:t>אחמד טיבי (חד"ש-תע"ל):</w:t>
      </w:r>
      <w:r w:rsidRPr="000F6974">
        <w:rPr>
          <w:rStyle w:val="TagStyle"/>
          <w:rtl/>
        </w:rPr>
        <w:t xml:space="preserve"> &lt;&lt; דובר_המשך &gt;&gt;</w:t>
      </w:r>
      <w:r>
        <w:rPr>
          <w:rtl/>
        </w:rPr>
        <w:t xml:space="preserve"> </w:t>
      </w:r>
    </w:p>
    <w:p w:rsidR="00E50A18" w:rsidRDefault="00E50A18" w:rsidP="001C0776">
      <w:pPr>
        <w:rPr>
          <w:rtl/>
          <w:lang w:eastAsia="he-IL"/>
        </w:rPr>
      </w:pPr>
    </w:p>
    <w:p w:rsidR="00E50A18" w:rsidRDefault="00E50A18" w:rsidP="000F0011">
      <w:pPr>
        <w:rPr>
          <w:rtl/>
          <w:lang w:eastAsia="he-IL"/>
        </w:rPr>
      </w:pPr>
      <w:bookmarkStart w:id="8666" w:name="_ETM_Q48_678856"/>
      <w:bookmarkEnd w:id="8666"/>
      <w:r>
        <w:rPr>
          <w:rFonts w:hint="cs"/>
          <w:rtl/>
          <w:lang w:eastAsia="he-IL"/>
        </w:rPr>
        <w:t>זה תרגום של</w:t>
      </w:r>
      <w:bookmarkStart w:id="8667" w:name="_ETM_Q48_677967"/>
      <w:bookmarkEnd w:id="8667"/>
      <w:r>
        <w:rPr>
          <w:rFonts w:hint="cs"/>
          <w:rtl/>
          <w:lang w:eastAsia="he-IL"/>
        </w:rPr>
        <w:t xml:space="preserve"> - - -</w:t>
      </w:r>
    </w:p>
    <w:p w:rsidR="00E50A18" w:rsidRDefault="00E50A18" w:rsidP="000F0011">
      <w:pPr>
        <w:rPr>
          <w:rtl/>
          <w:lang w:eastAsia="he-IL"/>
        </w:rPr>
      </w:pPr>
    </w:p>
    <w:p w:rsidR="00E50A18" w:rsidRDefault="00E50A18" w:rsidP="000F0011">
      <w:pPr>
        <w:pStyle w:val="af5"/>
        <w:keepNext/>
        <w:rPr>
          <w:rtl/>
        </w:rPr>
      </w:pPr>
      <w:bookmarkStart w:id="8668" w:name="_ETM_Q48_680282"/>
      <w:bookmarkStart w:id="8669" w:name="_ETM_Q48_680355"/>
      <w:bookmarkStart w:id="8670" w:name="ET_interruption_6345_22"/>
      <w:bookmarkEnd w:id="8668"/>
      <w:bookmarkEnd w:id="8669"/>
      <w:r w:rsidRPr="000F6974">
        <w:rPr>
          <w:rStyle w:val="TagStyle"/>
          <w:rtl/>
        </w:rPr>
        <w:t xml:space="preserve">&lt;&lt; קריאה &gt;&gt; </w:t>
      </w:r>
      <w:r>
        <w:rPr>
          <w:rtl/>
        </w:rPr>
        <w:t>טלי גוטליב (הליכוד):</w:t>
      </w:r>
      <w:r w:rsidRPr="000F6974">
        <w:rPr>
          <w:rStyle w:val="TagStyle"/>
          <w:rtl/>
        </w:rPr>
        <w:t xml:space="preserve"> &lt;&lt; קריאה &gt;&gt;</w:t>
      </w:r>
      <w:r>
        <w:rPr>
          <w:rtl/>
        </w:rPr>
        <w:t xml:space="preserve"> </w:t>
      </w:r>
      <w:bookmarkEnd w:id="8670"/>
    </w:p>
    <w:p w:rsidR="00E50A18" w:rsidRDefault="00E50A18" w:rsidP="001C0776">
      <w:pPr>
        <w:rPr>
          <w:rtl/>
          <w:lang w:eastAsia="he-IL"/>
        </w:rPr>
      </w:pPr>
    </w:p>
    <w:p w:rsidR="00E50A18" w:rsidRDefault="00E50A18" w:rsidP="000F0011">
      <w:pPr>
        <w:rPr>
          <w:rtl/>
          <w:lang w:eastAsia="he-IL"/>
        </w:rPr>
      </w:pPr>
      <w:bookmarkStart w:id="8671" w:name="_ETM_Q48_677282"/>
      <w:bookmarkEnd w:id="8671"/>
      <w:r>
        <w:rPr>
          <w:rFonts w:hint="cs"/>
          <w:rtl/>
          <w:lang w:eastAsia="he-IL"/>
        </w:rPr>
        <w:t>מותרת לי הערת ביניים.</w:t>
      </w:r>
      <w:bookmarkStart w:id="8672" w:name="_ETM_Q48_681226"/>
      <w:bookmarkEnd w:id="8672"/>
    </w:p>
    <w:p w:rsidR="00E50A18" w:rsidRDefault="00E50A18" w:rsidP="000F0011">
      <w:pPr>
        <w:rPr>
          <w:rtl/>
          <w:lang w:eastAsia="he-IL"/>
        </w:rPr>
      </w:pPr>
      <w:bookmarkStart w:id="8673" w:name="_ETM_Q48_681278"/>
      <w:bookmarkEnd w:id="8673"/>
    </w:p>
    <w:p w:rsidR="00E50A18" w:rsidRDefault="00E50A18" w:rsidP="000F0011">
      <w:pPr>
        <w:pStyle w:val="af6"/>
        <w:keepNext/>
        <w:rPr>
          <w:rtl/>
        </w:rPr>
      </w:pPr>
      <w:bookmarkStart w:id="8674" w:name="ET_yor_6688_23"/>
      <w:r w:rsidRPr="00DA7394">
        <w:rPr>
          <w:rStyle w:val="TagStyle"/>
          <w:rtl/>
        </w:rPr>
        <w:t xml:space="preserve"> &lt;&lt; יור &gt;&gt; </w:t>
      </w:r>
      <w:r>
        <w:rPr>
          <w:rtl/>
        </w:rPr>
        <w:t>היו"ר יעקב מרגי:</w:t>
      </w:r>
      <w:r w:rsidRPr="00DA7394">
        <w:rPr>
          <w:rStyle w:val="TagStyle"/>
          <w:rtl/>
        </w:rPr>
        <w:t xml:space="preserve"> &lt;&lt; יור &gt;&gt;</w:t>
      </w:r>
      <w:r>
        <w:rPr>
          <w:rtl/>
        </w:rPr>
        <w:t xml:space="preserve"> </w:t>
      </w:r>
      <w:bookmarkEnd w:id="8674"/>
    </w:p>
    <w:p w:rsidR="00E50A18" w:rsidRDefault="00E50A18" w:rsidP="001C0776">
      <w:pPr>
        <w:rPr>
          <w:rtl/>
          <w:lang w:eastAsia="he-IL"/>
        </w:rPr>
      </w:pPr>
    </w:p>
    <w:p w:rsidR="00E50A18" w:rsidRDefault="00E50A18" w:rsidP="000F0011">
      <w:pPr>
        <w:rPr>
          <w:rtl/>
          <w:lang w:eastAsia="he-IL"/>
        </w:rPr>
      </w:pPr>
      <w:r>
        <w:rPr>
          <w:rFonts w:hint="cs"/>
          <w:rtl/>
          <w:lang w:eastAsia="he-IL"/>
        </w:rPr>
        <w:t>כן, אבל בישיבה.</w:t>
      </w:r>
      <w:bookmarkStart w:id="8675" w:name="_ETM_Q48_678649"/>
      <w:bookmarkEnd w:id="8675"/>
      <w:r>
        <w:rPr>
          <w:rFonts w:hint="cs"/>
          <w:rtl/>
          <w:lang w:eastAsia="he-IL"/>
        </w:rPr>
        <w:t xml:space="preserve"> הערת ביניים או קריאת ביניים </w:t>
      </w:r>
      <w:r>
        <w:rPr>
          <w:rtl/>
          <w:lang w:eastAsia="he-IL"/>
        </w:rPr>
        <w:t>–</w:t>
      </w:r>
      <w:bookmarkStart w:id="8676" w:name="_ETM_Q48_681593"/>
      <w:bookmarkStart w:id="8677" w:name="_ETM_Q48_681669"/>
      <w:bookmarkEnd w:id="8676"/>
      <w:bookmarkEnd w:id="8677"/>
      <w:r>
        <w:rPr>
          <w:rFonts w:hint="cs"/>
          <w:rtl/>
          <w:lang w:eastAsia="he-IL"/>
        </w:rPr>
        <w:t xml:space="preserve"> בישיבה, בבקשה. </w:t>
      </w:r>
    </w:p>
    <w:p w:rsidR="00E50A18" w:rsidRDefault="00E50A18" w:rsidP="000F0011">
      <w:pPr>
        <w:rPr>
          <w:rtl/>
          <w:lang w:eastAsia="he-IL"/>
        </w:rPr>
      </w:pPr>
      <w:bookmarkStart w:id="8678" w:name="_ETM_Q48_682818"/>
      <w:bookmarkStart w:id="8679" w:name="_ETM_Q48_682866"/>
      <w:bookmarkEnd w:id="8678"/>
      <w:bookmarkEnd w:id="8679"/>
    </w:p>
    <w:p w:rsidR="00E50A18" w:rsidRDefault="00E50A18" w:rsidP="000F0011">
      <w:pPr>
        <w:pStyle w:val="af5"/>
        <w:keepNext/>
        <w:rPr>
          <w:rtl/>
        </w:rPr>
      </w:pPr>
      <w:bookmarkStart w:id="8680" w:name="ET_interruption_6345_24"/>
      <w:r w:rsidRPr="00DA7394">
        <w:rPr>
          <w:rStyle w:val="TagStyle"/>
          <w:rtl/>
        </w:rPr>
        <w:t xml:space="preserve"> &lt;&lt; קריאה &gt;&gt; </w:t>
      </w:r>
      <w:r>
        <w:rPr>
          <w:rtl/>
        </w:rPr>
        <w:t>טלי גוטליב (הליכוד):</w:t>
      </w:r>
      <w:r w:rsidRPr="00DA7394">
        <w:rPr>
          <w:rStyle w:val="TagStyle"/>
          <w:rtl/>
        </w:rPr>
        <w:t xml:space="preserve"> &lt;&lt; קריאה &gt;&gt;</w:t>
      </w:r>
      <w:r>
        <w:rPr>
          <w:rtl/>
        </w:rPr>
        <w:t xml:space="preserve"> </w:t>
      </w:r>
      <w:bookmarkEnd w:id="8680"/>
    </w:p>
    <w:p w:rsidR="00E50A18" w:rsidRDefault="00E50A18" w:rsidP="001C0776">
      <w:pPr>
        <w:rPr>
          <w:rtl/>
          <w:lang w:eastAsia="he-IL"/>
        </w:rPr>
      </w:pPr>
    </w:p>
    <w:p w:rsidR="00E50A18" w:rsidRDefault="00E50A18" w:rsidP="000F0011">
      <w:pPr>
        <w:rPr>
          <w:rtl/>
          <w:lang w:eastAsia="he-IL"/>
        </w:rPr>
      </w:pPr>
      <w:bookmarkStart w:id="8681" w:name="_ETM_Q48_682273"/>
      <w:bookmarkEnd w:id="8681"/>
      <w:r>
        <w:rPr>
          <w:rFonts w:hint="cs"/>
          <w:rtl/>
          <w:lang w:eastAsia="he-IL"/>
        </w:rPr>
        <w:t xml:space="preserve">אני יושבת. </w:t>
      </w:r>
      <w:bookmarkStart w:id="8682" w:name="_ETM_Q48_683921"/>
      <w:bookmarkEnd w:id="8682"/>
      <w:r>
        <w:rPr>
          <w:rFonts w:hint="cs"/>
          <w:rtl/>
          <w:lang w:eastAsia="he-IL"/>
        </w:rPr>
        <w:t xml:space="preserve">תדברו, תדברו, תדברו - - - </w:t>
      </w:r>
      <w:bookmarkStart w:id="8683" w:name="_ETM_Q48_688420"/>
      <w:bookmarkEnd w:id="8683"/>
    </w:p>
    <w:p w:rsidR="00E50A18" w:rsidRDefault="00E50A18" w:rsidP="000F0011">
      <w:pPr>
        <w:rPr>
          <w:rtl/>
          <w:lang w:eastAsia="he-IL"/>
        </w:rPr>
      </w:pPr>
      <w:bookmarkStart w:id="8684" w:name="_ETM_Q48_688468"/>
      <w:bookmarkEnd w:id="8684"/>
    </w:p>
    <w:p w:rsidR="00E50A18" w:rsidRDefault="00E50A18" w:rsidP="000F0011">
      <w:pPr>
        <w:pStyle w:val="-"/>
        <w:keepNext/>
        <w:rPr>
          <w:rtl/>
        </w:rPr>
      </w:pPr>
      <w:r w:rsidRPr="00DA7394">
        <w:rPr>
          <w:rStyle w:val="TagStyle"/>
          <w:rtl/>
        </w:rPr>
        <w:t xml:space="preserve"> &lt;&lt; דובר_המשך &gt;&gt; </w:t>
      </w:r>
      <w:r>
        <w:rPr>
          <w:rtl/>
        </w:rPr>
        <w:t>אחמד טיבי (חד"ש-תע"ל):</w:t>
      </w:r>
      <w:r w:rsidRPr="00DA7394">
        <w:rPr>
          <w:rStyle w:val="TagStyle"/>
          <w:rtl/>
        </w:rPr>
        <w:t xml:space="preserve"> &lt;&lt; דובר_המשך &gt;&gt;</w:t>
      </w:r>
      <w:r>
        <w:rPr>
          <w:rtl/>
        </w:rPr>
        <w:t xml:space="preserve"> </w:t>
      </w:r>
    </w:p>
    <w:p w:rsidR="00E50A18" w:rsidRDefault="00E50A18" w:rsidP="001C0776">
      <w:pPr>
        <w:rPr>
          <w:rtl/>
          <w:lang w:eastAsia="he-IL"/>
        </w:rPr>
      </w:pPr>
    </w:p>
    <w:p w:rsidR="00E50A18" w:rsidRDefault="00E50A18" w:rsidP="000F0011">
      <w:pPr>
        <w:rPr>
          <w:rtl/>
          <w:lang w:eastAsia="he-IL"/>
        </w:rPr>
      </w:pPr>
      <w:bookmarkStart w:id="8685" w:name="_ETM_Q48_689492"/>
      <w:bookmarkEnd w:id="8685"/>
      <w:r>
        <w:rPr>
          <w:rFonts w:hint="cs"/>
          <w:rtl/>
          <w:lang w:eastAsia="he-IL"/>
        </w:rPr>
        <w:t>(אומר דברים בשפה הערבית, להלן תרגומם:).</w:t>
      </w:r>
    </w:p>
    <w:p w:rsidR="00E50A18" w:rsidRDefault="00E50A18" w:rsidP="000F0011">
      <w:pPr>
        <w:rPr>
          <w:rtl/>
          <w:lang w:eastAsia="he-IL"/>
        </w:rPr>
      </w:pPr>
      <w:bookmarkStart w:id="8686" w:name="_ETM_Q48_689535"/>
      <w:bookmarkEnd w:id="8686"/>
    </w:p>
    <w:p w:rsidR="00E50A18" w:rsidRDefault="00E50A18" w:rsidP="000F0011">
      <w:pPr>
        <w:pStyle w:val="af6"/>
        <w:keepNext/>
        <w:rPr>
          <w:rtl/>
        </w:rPr>
      </w:pPr>
      <w:r w:rsidRPr="00DA7394">
        <w:rPr>
          <w:rStyle w:val="TagStyle"/>
          <w:rtl/>
        </w:rPr>
        <w:t xml:space="preserve"> &lt;&lt; יור &gt;&gt; </w:t>
      </w:r>
      <w:r>
        <w:rPr>
          <w:rtl/>
        </w:rPr>
        <w:t>היו"ר יעקב מרגי:</w:t>
      </w:r>
      <w:r w:rsidRPr="00DA7394">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8687" w:name="_ETM_Q48_689327"/>
      <w:bookmarkEnd w:id="8687"/>
      <w:r>
        <w:rPr>
          <w:rFonts w:hint="cs"/>
          <w:rtl/>
          <w:lang w:eastAsia="he-IL"/>
        </w:rPr>
        <w:t xml:space="preserve">בישיבה. סיכמנו </w:t>
      </w:r>
      <w:r>
        <w:rPr>
          <w:rFonts w:hint="eastAsia"/>
          <w:rtl/>
          <w:lang w:eastAsia="he-IL"/>
        </w:rPr>
        <w:t>–</w:t>
      </w:r>
      <w:r>
        <w:rPr>
          <w:rFonts w:hint="cs"/>
          <w:rtl/>
          <w:lang w:eastAsia="he-IL"/>
        </w:rPr>
        <w:t xml:space="preserve"> בישיבה. </w:t>
      </w:r>
      <w:bookmarkStart w:id="8688" w:name="_ETM_Q48_691221"/>
      <w:bookmarkStart w:id="8689" w:name="_ETM_Q48_691264"/>
      <w:bookmarkStart w:id="8690" w:name="_ETM_Q48_691724"/>
      <w:bookmarkStart w:id="8691" w:name="_ETM_Q48_691765"/>
      <w:bookmarkEnd w:id="8688"/>
      <w:bookmarkEnd w:id="8689"/>
      <w:bookmarkEnd w:id="8690"/>
      <w:bookmarkEnd w:id="8691"/>
      <w:r>
        <w:rPr>
          <w:rFonts w:hint="cs"/>
          <w:rtl/>
          <w:lang w:eastAsia="he-IL"/>
        </w:rPr>
        <w:t>לא נהוג בעמידה.</w:t>
      </w:r>
      <w:bookmarkStart w:id="8692" w:name="_ETM_Q48_688898"/>
      <w:bookmarkEnd w:id="8692"/>
    </w:p>
    <w:p w:rsidR="00E50A18" w:rsidRDefault="00E50A18" w:rsidP="000F0011">
      <w:pPr>
        <w:rPr>
          <w:rtl/>
          <w:lang w:eastAsia="he-IL"/>
        </w:rPr>
      </w:pPr>
      <w:bookmarkStart w:id="8693" w:name="_ETM_Q48_688939"/>
      <w:bookmarkEnd w:id="8693"/>
    </w:p>
    <w:p w:rsidR="00E50A18" w:rsidRDefault="00E50A18" w:rsidP="000F0011">
      <w:pPr>
        <w:pStyle w:val="-"/>
        <w:keepNext/>
        <w:rPr>
          <w:rtl/>
        </w:rPr>
      </w:pPr>
      <w:r w:rsidRPr="00DA7394">
        <w:rPr>
          <w:rStyle w:val="TagStyle"/>
          <w:rtl/>
        </w:rPr>
        <w:t xml:space="preserve"> &lt;&lt; דובר_המשך &gt;&gt; </w:t>
      </w:r>
      <w:r>
        <w:rPr>
          <w:rtl/>
        </w:rPr>
        <w:t>אחמד טיבי (חד"ש-תע"ל):</w:t>
      </w:r>
      <w:r w:rsidRPr="00DA7394">
        <w:rPr>
          <w:rStyle w:val="TagStyle"/>
          <w:rtl/>
        </w:rPr>
        <w:t xml:space="preserve"> &lt;&lt; דובר_המשך &gt;&gt;</w:t>
      </w:r>
      <w:r>
        <w:rPr>
          <w:rtl/>
        </w:rPr>
        <w:t xml:space="preserve"> </w:t>
      </w:r>
    </w:p>
    <w:p w:rsidR="00E50A18" w:rsidRDefault="00E50A18" w:rsidP="001C0776">
      <w:pPr>
        <w:rPr>
          <w:rtl/>
          <w:lang w:eastAsia="he-IL"/>
        </w:rPr>
      </w:pPr>
    </w:p>
    <w:p w:rsidR="00E50A18" w:rsidRDefault="00E50A18" w:rsidP="000F0011">
      <w:pPr>
        <w:rPr>
          <w:rtl/>
          <w:lang w:eastAsia="he-IL"/>
        </w:rPr>
      </w:pPr>
      <w:bookmarkStart w:id="8694" w:name="_ETM_Q48_690000"/>
      <w:bookmarkEnd w:id="8694"/>
      <w:r>
        <w:rPr>
          <w:rFonts w:hint="cs"/>
          <w:rtl/>
          <w:lang w:eastAsia="he-IL"/>
        </w:rPr>
        <w:t>(אומר דברים בשפה הערבית, להלן תרגומם:).</w:t>
      </w:r>
    </w:p>
    <w:p w:rsidR="00E50A18" w:rsidRDefault="00E50A18" w:rsidP="000F0011">
      <w:pPr>
        <w:rPr>
          <w:rtl/>
          <w:lang w:eastAsia="he-IL"/>
        </w:rPr>
      </w:pPr>
      <w:bookmarkStart w:id="8695" w:name="_ETM_Q48_691733"/>
      <w:bookmarkStart w:id="8696" w:name="_ETM_Q48_691775"/>
      <w:bookmarkEnd w:id="8695"/>
      <w:bookmarkEnd w:id="8696"/>
    </w:p>
    <w:p w:rsidR="00E50A18" w:rsidRDefault="00E50A18" w:rsidP="000F0011">
      <w:pPr>
        <w:pStyle w:val="af6"/>
        <w:keepNext/>
        <w:rPr>
          <w:rtl/>
        </w:rPr>
      </w:pPr>
      <w:r w:rsidRPr="00DA7394">
        <w:rPr>
          <w:rStyle w:val="TagStyle"/>
          <w:rtl/>
        </w:rPr>
        <w:t xml:space="preserve"> &lt;&lt; יור &gt;&gt; </w:t>
      </w:r>
      <w:r>
        <w:rPr>
          <w:rtl/>
        </w:rPr>
        <w:t>היו"ר יעקב מרגי:</w:t>
      </w:r>
      <w:r w:rsidRPr="00DA7394">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זה לא נהוג בעמידה.</w:t>
      </w:r>
      <w:bookmarkStart w:id="8697" w:name="_ETM_Q48_691917"/>
      <w:bookmarkEnd w:id="8697"/>
    </w:p>
    <w:p w:rsidR="00E50A18" w:rsidRDefault="00E50A18" w:rsidP="000F0011">
      <w:pPr>
        <w:rPr>
          <w:rtl/>
          <w:lang w:eastAsia="he-IL"/>
        </w:rPr>
      </w:pPr>
      <w:bookmarkStart w:id="8698" w:name="_ETM_Q48_694325"/>
      <w:bookmarkStart w:id="8699" w:name="_ETM_Q48_694382"/>
      <w:bookmarkEnd w:id="8698"/>
      <w:bookmarkEnd w:id="8699"/>
    </w:p>
    <w:p w:rsidR="00E50A18" w:rsidRDefault="00E50A18" w:rsidP="000F0011">
      <w:pPr>
        <w:pStyle w:val="af5"/>
        <w:keepNext/>
        <w:rPr>
          <w:rtl/>
        </w:rPr>
      </w:pPr>
      <w:bookmarkStart w:id="8700" w:name="ET_interruption_5854_29"/>
      <w:r w:rsidRPr="00164E2D">
        <w:rPr>
          <w:rStyle w:val="TagStyle"/>
          <w:rtl/>
        </w:rPr>
        <w:t xml:space="preserve"> &lt;&lt; קריאה &gt;&gt; </w:t>
      </w:r>
      <w:r>
        <w:rPr>
          <w:rtl/>
        </w:rPr>
        <w:t>ווליד טאהא (רע"מ – הרשימה הערבית המאוחדת):</w:t>
      </w:r>
      <w:r w:rsidRPr="00164E2D">
        <w:rPr>
          <w:rStyle w:val="TagStyle"/>
          <w:rtl/>
        </w:rPr>
        <w:t xml:space="preserve"> &lt;&lt; קריאה &gt;&gt;</w:t>
      </w:r>
      <w:r>
        <w:rPr>
          <w:rtl/>
        </w:rPr>
        <w:t xml:space="preserve"> </w:t>
      </w:r>
      <w:bookmarkEnd w:id="8700"/>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 - - - על טוהר הגזע. על טוהר הגזע, גזענית.</w:t>
      </w:r>
    </w:p>
    <w:p w:rsidR="00E50A18" w:rsidRDefault="00E50A18" w:rsidP="000F0011">
      <w:pPr>
        <w:rPr>
          <w:rtl/>
          <w:lang w:eastAsia="he-IL"/>
        </w:rPr>
      </w:pPr>
    </w:p>
    <w:p w:rsidR="00E50A18" w:rsidRDefault="00E50A18" w:rsidP="000F0011">
      <w:pPr>
        <w:pStyle w:val="af5"/>
        <w:keepNext/>
        <w:rPr>
          <w:rtl/>
        </w:rPr>
      </w:pPr>
      <w:bookmarkStart w:id="8701" w:name="ET_interruption_6345_30"/>
      <w:r w:rsidRPr="00164E2D">
        <w:rPr>
          <w:rStyle w:val="TagStyle"/>
          <w:rtl/>
        </w:rPr>
        <w:t xml:space="preserve"> &lt;&lt; קריאה &gt;&gt; </w:t>
      </w:r>
      <w:r>
        <w:rPr>
          <w:rtl/>
        </w:rPr>
        <w:t>טלי גוטליב (הליכוד):</w:t>
      </w:r>
      <w:r w:rsidRPr="00164E2D">
        <w:rPr>
          <w:rStyle w:val="TagStyle"/>
          <w:rtl/>
        </w:rPr>
        <w:t xml:space="preserve"> &lt;&lt; קריאה &gt;&gt;</w:t>
      </w:r>
      <w:r>
        <w:rPr>
          <w:rtl/>
        </w:rPr>
        <w:t xml:space="preserve"> </w:t>
      </w:r>
      <w:bookmarkEnd w:id="8701"/>
    </w:p>
    <w:p w:rsidR="00E50A18" w:rsidRDefault="00E50A18" w:rsidP="001C0776">
      <w:pPr>
        <w:rPr>
          <w:rtl/>
          <w:lang w:eastAsia="he-IL"/>
        </w:rPr>
      </w:pPr>
    </w:p>
    <w:p w:rsidR="00E50A18" w:rsidRDefault="00E50A18" w:rsidP="000F0011">
      <w:pPr>
        <w:rPr>
          <w:rtl/>
          <w:lang w:eastAsia="he-IL"/>
        </w:rPr>
      </w:pPr>
      <w:r>
        <w:rPr>
          <w:rFonts w:hint="cs"/>
          <w:rtl/>
          <w:lang w:eastAsia="he-IL"/>
        </w:rPr>
        <w:t>- - - ומחבל זה לא טוהר גזע, מחבל שרוצח ואונס זה לא טוהר גזע.</w:t>
      </w:r>
      <w:bookmarkStart w:id="8702" w:name="_ETM_Q48_702951"/>
      <w:bookmarkEnd w:id="8702"/>
    </w:p>
    <w:p w:rsidR="00E50A18" w:rsidRDefault="00E50A18" w:rsidP="000F0011">
      <w:pPr>
        <w:rPr>
          <w:rtl/>
          <w:lang w:eastAsia="he-IL"/>
        </w:rPr>
      </w:pPr>
      <w:bookmarkStart w:id="8703" w:name="_ETM_Q48_703004"/>
      <w:bookmarkEnd w:id="8703"/>
    </w:p>
    <w:p w:rsidR="00E50A18" w:rsidRDefault="00E50A18" w:rsidP="000F0011">
      <w:pPr>
        <w:pStyle w:val="af6"/>
        <w:keepNext/>
        <w:rPr>
          <w:rtl/>
        </w:rPr>
      </w:pPr>
      <w:r w:rsidRPr="00182E51">
        <w:rPr>
          <w:rStyle w:val="TagStyle"/>
          <w:rtl/>
        </w:rPr>
        <w:t xml:space="preserve"> &lt;&lt; יור &gt;&gt; </w:t>
      </w:r>
      <w:r>
        <w:rPr>
          <w:rtl/>
        </w:rPr>
        <w:t>היו"ר יעקב מרגי:</w:t>
      </w:r>
      <w:r w:rsidRPr="00182E51">
        <w:rPr>
          <w:rStyle w:val="TagStyle"/>
          <w:rtl/>
        </w:rPr>
        <w:t xml:space="preserve"> &lt;&lt; יור &gt;&gt;</w:t>
      </w:r>
      <w:r>
        <w:rPr>
          <w:rtl/>
        </w:rPr>
        <w:t xml:space="preserve"> </w:t>
      </w:r>
    </w:p>
    <w:p w:rsidR="00E50A18" w:rsidRDefault="00E50A18" w:rsidP="001C0776">
      <w:pPr>
        <w:rPr>
          <w:rtl/>
          <w:lang w:eastAsia="he-IL"/>
        </w:rPr>
      </w:pPr>
    </w:p>
    <w:p w:rsidR="00E50A18" w:rsidRPr="00182E51" w:rsidRDefault="00E50A18" w:rsidP="000F0011">
      <w:pPr>
        <w:rPr>
          <w:rtl/>
          <w:lang w:eastAsia="he-IL"/>
        </w:rPr>
      </w:pPr>
      <w:r>
        <w:rPr>
          <w:rFonts w:hint="cs"/>
          <w:rtl/>
          <w:lang w:eastAsia="he-IL"/>
        </w:rPr>
        <w:t>טלי, אין סיבה ש</w:t>
      </w:r>
      <w:bookmarkStart w:id="8704" w:name="_ETM_Q48_702476"/>
      <w:bookmarkEnd w:id="8704"/>
      <w:r>
        <w:rPr>
          <w:rFonts w:hint="cs"/>
          <w:rtl/>
          <w:lang w:eastAsia="he-IL"/>
        </w:rPr>
        <w:t>נקרא קריאות לסדר, נא לשבת.</w:t>
      </w:r>
    </w:p>
    <w:p w:rsidR="00E50A18" w:rsidRDefault="00E50A18" w:rsidP="000F0011">
      <w:pPr>
        <w:ind w:firstLine="0"/>
        <w:rPr>
          <w:rtl/>
          <w:lang w:eastAsia="he-IL"/>
        </w:rPr>
      </w:pPr>
      <w:bookmarkStart w:id="8705" w:name="_ETM_Q48_691958"/>
      <w:bookmarkStart w:id="8706" w:name="_ETM_Q48_667511"/>
      <w:bookmarkStart w:id="8707" w:name="_ETM_Q48_667545"/>
      <w:bookmarkEnd w:id="8705"/>
      <w:bookmarkEnd w:id="8706"/>
      <w:bookmarkEnd w:id="8707"/>
    </w:p>
    <w:p w:rsidR="00E50A18" w:rsidRDefault="00E50A18" w:rsidP="000F0011">
      <w:pPr>
        <w:pStyle w:val="-"/>
        <w:rPr>
          <w:rtl/>
        </w:rPr>
      </w:pPr>
      <w:bookmarkStart w:id="8708" w:name="ET_speakercontinue_5264_1066"/>
      <w:r w:rsidRPr="000F0011">
        <w:rPr>
          <w:rStyle w:val="TagStyle"/>
          <w:rtl/>
        </w:rPr>
        <w:t xml:space="preserve"> &lt;&lt; דובר_המשך &gt;&gt;</w:t>
      </w:r>
      <w:r w:rsidRPr="000F0011">
        <w:rPr>
          <w:rtl/>
        </w:rPr>
        <w:t>אחמד טיבי (חד"ש-תע"ל):</w:t>
      </w:r>
      <w:r>
        <w:rPr>
          <w:rStyle w:val="TagStyle"/>
          <w:rtl/>
        </w:rPr>
        <w:t xml:space="preserve"> </w:t>
      </w:r>
      <w:r w:rsidRPr="000F0011">
        <w:rPr>
          <w:rStyle w:val="TagStyle"/>
          <w:rtl/>
        </w:rPr>
        <w:t>&lt;&lt; דובר_המשך &gt;&gt;</w:t>
      </w:r>
      <w:bookmarkEnd w:id="8708"/>
      <w:r w:rsidRPr="000F0011">
        <w:rPr>
          <w:rStyle w:val="TagStyle"/>
          <w:rtl/>
        </w:rPr>
        <w:t xml:space="preserve"> </w:t>
      </w:r>
    </w:p>
    <w:p w:rsidR="00E50A18" w:rsidRPr="000F0011" w:rsidRDefault="00E50A18" w:rsidP="000F0011">
      <w:pPr>
        <w:rPr>
          <w:rtl/>
          <w:lang w:eastAsia="he-IL"/>
        </w:rPr>
      </w:pPr>
    </w:p>
    <w:p w:rsidR="00E50A18" w:rsidRDefault="00E50A18" w:rsidP="000F0011">
      <w:pPr>
        <w:rPr>
          <w:rtl/>
        </w:rPr>
      </w:pPr>
      <w:bookmarkStart w:id="8709" w:name="TOR_Q49"/>
      <w:bookmarkEnd w:id="8709"/>
      <w:r w:rsidRPr="00936556">
        <w:rPr>
          <w:rtl/>
        </w:rPr>
        <w:t>(אומר ד</w:t>
      </w:r>
      <w:r>
        <w:rPr>
          <w:rtl/>
        </w:rPr>
        <w:t>ברים בשפה הערבית, להלן תרגומם:)</w:t>
      </w:r>
    </w:p>
    <w:p w:rsidR="00E50A18" w:rsidRPr="00936556" w:rsidRDefault="00E50A18" w:rsidP="000F0011">
      <w:pPr>
        <w:rPr>
          <w:rtl/>
        </w:rPr>
      </w:pPr>
    </w:p>
    <w:p w:rsidR="00E50A18" w:rsidRDefault="00E50A18" w:rsidP="000F0011">
      <w:pPr>
        <w:pStyle w:val="af5"/>
        <w:keepNext/>
        <w:rPr>
          <w:rtl/>
        </w:rPr>
      </w:pPr>
      <w:bookmarkStart w:id="8710" w:name="ET_interruption_6345_19"/>
      <w:r w:rsidRPr="004A278E">
        <w:rPr>
          <w:rStyle w:val="TagStyle"/>
          <w:rtl/>
        </w:rPr>
        <w:t xml:space="preserve"> &lt;&lt; קריאה &gt;&gt;</w:t>
      </w:r>
      <w:r w:rsidRPr="00A15591">
        <w:rPr>
          <w:rStyle w:val="TagStyle"/>
          <w:rtl/>
        </w:rPr>
        <w:t xml:space="preserve"> </w:t>
      </w:r>
      <w:r>
        <w:rPr>
          <w:rtl/>
        </w:rPr>
        <w:t>טלי גוטליב (הליכוד):</w:t>
      </w:r>
      <w:r w:rsidRPr="00A15591">
        <w:rPr>
          <w:rStyle w:val="TagStyle"/>
          <w:rtl/>
        </w:rPr>
        <w:t xml:space="preserve"> </w:t>
      </w:r>
      <w:r w:rsidRPr="004A278E">
        <w:rPr>
          <w:rStyle w:val="TagStyle"/>
          <w:rtl/>
        </w:rPr>
        <w:t>&lt;&lt; קריאה &gt;&gt;</w:t>
      </w:r>
      <w:r>
        <w:rPr>
          <w:rtl/>
        </w:rPr>
        <w:t xml:space="preserve"> </w:t>
      </w:r>
      <w:bookmarkEnd w:id="8710"/>
    </w:p>
    <w:p w:rsidR="00E50A18" w:rsidRDefault="00E50A18" w:rsidP="001C0776">
      <w:pPr>
        <w:rPr>
          <w:rtl/>
        </w:rPr>
      </w:pPr>
    </w:p>
    <w:p w:rsidR="00E50A18" w:rsidRDefault="00E50A18" w:rsidP="000F0011">
      <w:pPr>
        <w:rPr>
          <w:rtl/>
        </w:rPr>
      </w:pPr>
      <w:bookmarkStart w:id="8711" w:name="_ETM_Q49_168755"/>
      <w:bookmarkStart w:id="8712" w:name="_ETM_Q49_169017"/>
      <w:bookmarkStart w:id="8713" w:name="_ETM_Q49_169156"/>
      <w:bookmarkEnd w:id="8711"/>
      <w:bookmarkEnd w:id="8712"/>
      <w:bookmarkEnd w:id="8713"/>
      <w:r>
        <w:rPr>
          <w:rFonts w:hint="cs"/>
          <w:rtl/>
        </w:rPr>
        <w:t xml:space="preserve">- - - בשביל מה אתם פה? הורסים את המדינה. </w:t>
      </w:r>
    </w:p>
    <w:p w:rsidR="00E50A18" w:rsidRDefault="00E50A18" w:rsidP="000F0011">
      <w:pPr>
        <w:rPr>
          <w:rtl/>
        </w:rPr>
      </w:pPr>
    </w:p>
    <w:p w:rsidR="00E50A18" w:rsidRDefault="00E50A18" w:rsidP="000F0011">
      <w:pPr>
        <w:pStyle w:val="af6"/>
        <w:keepNext/>
        <w:rPr>
          <w:rtl/>
        </w:rPr>
      </w:pPr>
      <w:bookmarkStart w:id="8714" w:name="ET_yor_6688_21"/>
      <w:r w:rsidRPr="004A278E">
        <w:rPr>
          <w:rStyle w:val="TagStyle"/>
          <w:rtl/>
        </w:rPr>
        <w:t xml:space="preserve"> &lt;&lt; יור &gt;&gt;</w:t>
      </w:r>
      <w:r w:rsidRPr="00A15591">
        <w:rPr>
          <w:rStyle w:val="TagStyle"/>
          <w:rtl/>
        </w:rPr>
        <w:t xml:space="preserve"> </w:t>
      </w:r>
      <w:r>
        <w:rPr>
          <w:rtl/>
        </w:rPr>
        <w:t>היו"ר יעקב מרגי:</w:t>
      </w:r>
      <w:r w:rsidRPr="00A15591">
        <w:rPr>
          <w:rStyle w:val="TagStyle"/>
          <w:rtl/>
        </w:rPr>
        <w:t xml:space="preserve"> </w:t>
      </w:r>
      <w:r w:rsidRPr="004A278E">
        <w:rPr>
          <w:rStyle w:val="TagStyle"/>
          <w:rtl/>
        </w:rPr>
        <w:t>&lt;&lt; יור &gt;&gt;</w:t>
      </w:r>
      <w:r>
        <w:rPr>
          <w:rtl/>
        </w:rPr>
        <w:t xml:space="preserve"> </w:t>
      </w:r>
      <w:bookmarkEnd w:id="8714"/>
    </w:p>
    <w:p w:rsidR="00E50A18" w:rsidRDefault="00E50A18" w:rsidP="001C0776">
      <w:pPr>
        <w:rPr>
          <w:rtl/>
        </w:rPr>
      </w:pPr>
    </w:p>
    <w:p w:rsidR="00E50A18" w:rsidRDefault="00E50A18" w:rsidP="000F0011">
      <w:pPr>
        <w:rPr>
          <w:rtl/>
        </w:rPr>
      </w:pPr>
      <w:bookmarkStart w:id="8715" w:name="_ETM_Q49_213801"/>
      <w:bookmarkEnd w:id="8715"/>
      <w:r>
        <w:rPr>
          <w:rFonts w:hint="cs"/>
          <w:rtl/>
        </w:rPr>
        <w:t xml:space="preserve">נא לשבת. </w:t>
      </w:r>
      <w:bookmarkStart w:id="8716" w:name="_ETM_Q49_212415"/>
      <w:bookmarkEnd w:id="8716"/>
    </w:p>
    <w:p w:rsidR="00E50A18" w:rsidRDefault="00E50A18" w:rsidP="000F0011">
      <w:pPr>
        <w:rPr>
          <w:rtl/>
        </w:rPr>
      </w:pPr>
      <w:bookmarkStart w:id="8717" w:name="_ETM_Q49_212518"/>
      <w:bookmarkEnd w:id="8717"/>
    </w:p>
    <w:p w:rsidR="00E50A18" w:rsidRDefault="00E50A18" w:rsidP="000F0011">
      <w:pPr>
        <w:pStyle w:val="af5"/>
        <w:keepNext/>
        <w:rPr>
          <w:rtl/>
        </w:rPr>
      </w:pPr>
      <w:r w:rsidRPr="004A278E">
        <w:rPr>
          <w:rStyle w:val="TagStyle"/>
          <w:rtl/>
        </w:rPr>
        <w:t xml:space="preserve"> &lt;&lt; קריאה &gt;&gt;</w:t>
      </w:r>
      <w:r w:rsidRPr="00A15591">
        <w:rPr>
          <w:rStyle w:val="TagStyle"/>
          <w:rtl/>
        </w:rPr>
        <w:t xml:space="preserve"> </w:t>
      </w:r>
      <w:r>
        <w:rPr>
          <w:rtl/>
        </w:rPr>
        <w:t>טלי גוטליב (הליכוד):</w:t>
      </w:r>
      <w:r w:rsidRPr="00A15591">
        <w:rPr>
          <w:rStyle w:val="TagStyle"/>
          <w:rtl/>
        </w:rPr>
        <w:t xml:space="preserve"> </w:t>
      </w:r>
      <w:r w:rsidRPr="004A278E">
        <w:rPr>
          <w:rStyle w:val="TagStyle"/>
          <w:rtl/>
        </w:rPr>
        <w:t>&lt;&lt; קריאה &gt;&gt;</w:t>
      </w:r>
      <w:r>
        <w:rPr>
          <w:rtl/>
        </w:rPr>
        <w:t xml:space="preserve"> </w:t>
      </w:r>
    </w:p>
    <w:p w:rsidR="00E50A18" w:rsidRDefault="00E50A18" w:rsidP="001C0776">
      <w:pPr>
        <w:rPr>
          <w:rtl/>
        </w:rPr>
      </w:pPr>
    </w:p>
    <w:p w:rsidR="00E50A18" w:rsidRDefault="00E50A18" w:rsidP="000F0011">
      <w:pPr>
        <w:rPr>
          <w:rtl/>
        </w:rPr>
      </w:pPr>
      <w:bookmarkStart w:id="8718" w:name="_ETM_Q49_213518"/>
      <w:bookmarkEnd w:id="8718"/>
      <w:r>
        <w:rPr>
          <w:rFonts w:hint="cs"/>
          <w:rtl/>
        </w:rPr>
        <w:t>הו</w:t>
      </w:r>
      <w:bookmarkStart w:id="8719" w:name="_ETM_Q49_213793"/>
      <w:bookmarkStart w:id="8720" w:name="_ETM_Q49_213917"/>
      <w:bookmarkEnd w:id="8719"/>
      <w:bookmarkEnd w:id="8720"/>
      <w:r>
        <w:rPr>
          <w:rFonts w:hint="cs"/>
          <w:rtl/>
        </w:rPr>
        <w:t xml:space="preserve">רסים את המדינה. </w:t>
      </w:r>
      <w:bookmarkStart w:id="8721" w:name="_ETM_Q49_213402"/>
      <w:bookmarkEnd w:id="8721"/>
    </w:p>
    <w:p w:rsidR="00E50A18" w:rsidRPr="004A278E" w:rsidRDefault="00E50A18" w:rsidP="000F0011">
      <w:pPr>
        <w:rPr>
          <w:rtl/>
        </w:rPr>
      </w:pPr>
      <w:bookmarkStart w:id="8722" w:name="_ETM_Q49_213509"/>
      <w:bookmarkStart w:id="8723" w:name="_ETM_Q49_217325"/>
      <w:bookmarkStart w:id="8724" w:name="_ETM_Q49_217622"/>
      <w:bookmarkStart w:id="8725" w:name="_ETM_Q49_217752"/>
      <w:bookmarkEnd w:id="8722"/>
      <w:bookmarkEnd w:id="8723"/>
      <w:bookmarkEnd w:id="8724"/>
      <w:bookmarkEnd w:id="8725"/>
    </w:p>
    <w:p w:rsidR="00E50A18" w:rsidRDefault="00E50A18" w:rsidP="000F0011">
      <w:pPr>
        <w:pStyle w:val="-"/>
        <w:keepNext/>
        <w:rPr>
          <w:rtl/>
        </w:rPr>
      </w:pPr>
      <w:bookmarkStart w:id="8726" w:name="ET_speakercontinue_5264_24"/>
      <w:r w:rsidRPr="004A278E">
        <w:rPr>
          <w:rStyle w:val="TagStyle"/>
          <w:rtl/>
        </w:rPr>
        <w:t xml:space="preserve"> &lt;&lt; דובר_המשך &gt;&gt;</w:t>
      </w:r>
      <w:r w:rsidRPr="00A15591">
        <w:rPr>
          <w:rStyle w:val="TagStyle"/>
          <w:rtl/>
        </w:rPr>
        <w:t xml:space="preserve"> </w:t>
      </w:r>
      <w:r>
        <w:rPr>
          <w:rtl/>
        </w:rPr>
        <w:t>אחמד טיבי (חד"ש-תע"ל):</w:t>
      </w:r>
      <w:r w:rsidRPr="00A15591">
        <w:rPr>
          <w:rStyle w:val="TagStyle"/>
          <w:rtl/>
        </w:rPr>
        <w:t xml:space="preserve"> </w:t>
      </w:r>
      <w:r w:rsidRPr="004A278E">
        <w:rPr>
          <w:rStyle w:val="TagStyle"/>
          <w:rtl/>
        </w:rPr>
        <w:t>&lt;&lt; דובר_המשך &gt;&gt;</w:t>
      </w:r>
      <w:r>
        <w:rPr>
          <w:rtl/>
        </w:rPr>
        <w:t xml:space="preserve"> </w:t>
      </w:r>
      <w:bookmarkEnd w:id="8726"/>
    </w:p>
    <w:p w:rsidR="00E50A18" w:rsidRDefault="00E50A18" w:rsidP="000F0011">
      <w:pPr>
        <w:rPr>
          <w:rtl/>
        </w:rPr>
      </w:pPr>
      <w:bookmarkStart w:id="8727" w:name="_ETM_Q49_229771"/>
      <w:bookmarkEnd w:id="8727"/>
    </w:p>
    <w:p w:rsidR="00E50A18" w:rsidRDefault="00E50A18" w:rsidP="000F0011">
      <w:pPr>
        <w:rPr>
          <w:rtl/>
        </w:rPr>
      </w:pPr>
      <w:r w:rsidRPr="00936556">
        <w:rPr>
          <w:rtl/>
        </w:rPr>
        <w:t>(אומר ד</w:t>
      </w:r>
      <w:r>
        <w:rPr>
          <w:rtl/>
        </w:rPr>
        <w:t>ברים בשפה הערבית, להלן תרגומם:)</w:t>
      </w:r>
    </w:p>
    <w:p w:rsidR="00E50A18" w:rsidRPr="00A15591" w:rsidRDefault="00E50A18" w:rsidP="000F0011">
      <w:pPr>
        <w:rPr>
          <w:rtl/>
        </w:rPr>
      </w:pPr>
    </w:p>
    <w:p w:rsidR="00E50A18" w:rsidRDefault="00E50A18" w:rsidP="000F0011">
      <w:pPr>
        <w:pStyle w:val="af6"/>
        <w:keepNext/>
        <w:rPr>
          <w:rtl/>
        </w:rPr>
      </w:pPr>
      <w:bookmarkStart w:id="8728" w:name="ET_yor_6688_1"/>
      <w:r w:rsidRPr="004A278E">
        <w:rPr>
          <w:rStyle w:val="TagStyle"/>
          <w:rtl/>
        </w:rPr>
        <w:t xml:space="preserve"> &lt;&lt; יור &gt;&gt;</w:t>
      </w:r>
      <w:r w:rsidRPr="004F24C0">
        <w:rPr>
          <w:rStyle w:val="TagStyle"/>
          <w:rtl/>
        </w:rPr>
        <w:t xml:space="preserve"> </w:t>
      </w:r>
      <w:r>
        <w:rPr>
          <w:rtl/>
        </w:rPr>
        <w:t>היו"ר יעקב מרגי:</w:t>
      </w:r>
      <w:r w:rsidRPr="004F24C0">
        <w:rPr>
          <w:rStyle w:val="TagStyle"/>
          <w:rtl/>
        </w:rPr>
        <w:t xml:space="preserve"> </w:t>
      </w:r>
      <w:r w:rsidRPr="004A278E">
        <w:rPr>
          <w:rStyle w:val="TagStyle"/>
          <w:rtl/>
        </w:rPr>
        <w:t>&lt;&lt; יור &gt;&gt;</w:t>
      </w:r>
      <w:r>
        <w:rPr>
          <w:rtl/>
        </w:rPr>
        <w:t xml:space="preserve"> </w:t>
      </w:r>
      <w:bookmarkEnd w:id="8728"/>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נא לסיים. </w:t>
      </w:r>
    </w:p>
    <w:p w:rsidR="00E50A18" w:rsidRDefault="00E50A18" w:rsidP="000F0011">
      <w:pPr>
        <w:rPr>
          <w:rtl/>
          <w:lang w:eastAsia="he-IL"/>
        </w:rPr>
      </w:pPr>
    </w:p>
    <w:p w:rsidR="00E50A18" w:rsidRDefault="00E50A18" w:rsidP="000F0011">
      <w:pPr>
        <w:pStyle w:val="-"/>
        <w:rPr>
          <w:rtl/>
        </w:rPr>
      </w:pPr>
      <w:r w:rsidRPr="00577E52">
        <w:rPr>
          <w:rStyle w:val="TagStyle"/>
          <w:rtl/>
        </w:rPr>
        <w:t xml:space="preserve"> &lt;&lt; דובר_המשך &gt;&gt;</w:t>
      </w:r>
      <w:r w:rsidRPr="004F24C0">
        <w:rPr>
          <w:rStyle w:val="TagStyle"/>
          <w:rtl/>
        </w:rPr>
        <w:t xml:space="preserve"> </w:t>
      </w:r>
      <w:r>
        <w:rPr>
          <w:rtl/>
        </w:rPr>
        <w:t>אחמד טיבי (חד"ש-תע"ל):</w:t>
      </w:r>
      <w:r w:rsidRPr="004F24C0">
        <w:rPr>
          <w:rStyle w:val="TagStyle"/>
          <w:rtl/>
        </w:rPr>
        <w:t xml:space="preserve"> </w:t>
      </w:r>
      <w:r w:rsidRPr="00577E52">
        <w:rPr>
          <w:rStyle w:val="TagStyle"/>
          <w:rtl/>
        </w:rPr>
        <w:t xml:space="preserve">&lt;&lt; דובר_המשך &gt;&gt; </w:t>
      </w:r>
      <w:r>
        <w:rPr>
          <w:rtl/>
        </w:rPr>
        <w:t xml:space="preserve"> </w:t>
      </w:r>
    </w:p>
    <w:p w:rsidR="00E50A18" w:rsidRDefault="00E50A18" w:rsidP="001C0776">
      <w:pPr>
        <w:rPr>
          <w:rtl/>
          <w:lang w:eastAsia="he-IL"/>
        </w:rPr>
      </w:pPr>
    </w:p>
    <w:p w:rsidR="00E50A18" w:rsidRDefault="00E50A18" w:rsidP="000F0011">
      <w:pPr>
        <w:rPr>
          <w:rtl/>
        </w:rPr>
      </w:pPr>
      <w:r w:rsidRPr="00936556">
        <w:rPr>
          <w:rtl/>
        </w:rPr>
        <w:t>(אומר ד</w:t>
      </w:r>
      <w:r>
        <w:rPr>
          <w:rtl/>
        </w:rPr>
        <w:t>ברים בשפה הערבית, להלן תרגומם:)</w:t>
      </w:r>
    </w:p>
    <w:p w:rsidR="00E50A18" w:rsidRDefault="00E50A18" w:rsidP="000F0011">
      <w:pPr>
        <w:rPr>
          <w:rtl/>
          <w:lang w:eastAsia="he-IL"/>
        </w:rPr>
      </w:pPr>
    </w:p>
    <w:p w:rsidR="00E50A18" w:rsidRDefault="00E50A18" w:rsidP="000F0011">
      <w:pPr>
        <w:pStyle w:val="af6"/>
        <w:keepNext/>
        <w:rPr>
          <w:rtl/>
        </w:rPr>
      </w:pPr>
      <w:r w:rsidRPr="004A278E">
        <w:rPr>
          <w:rStyle w:val="TagStyle"/>
          <w:rtl/>
        </w:rPr>
        <w:t xml:space="preserve"> &lt;&lt; יור &gt;&gt;</w:t>
      </w:r>
      <w:r w:rsidRPr="004F24C0">
        <w:rPr>
          <w:rStyle w:val="TagStyle"/>
          <w:rtl/>
        </w:rPr>
        <w:t xml:space="preserve"> </w:t>
      </w:r>
      <w:r>
        <w:rPr>
          <w:rtl/>
        </w:rPr>
        <w:t>היו"ר יעקב מרגי:</w:t>
      </w:r>
      <w:r w:rsidRPr="004F24C0">
        <w:rPr>
          <w:rStyle w:val="TagStyle"/>
          <w:rtl/>
        </w:rPr>
        <w:t xml:space="preserve"> </w:t>
      </w:r>
      <w:r w:rsidRPr="004A278E">
        <w:rPr>
          <w:rStyle w:val="TagStyle"/>
          <w:rtl/>
        </w:rPr>
        <w:t>&lt;&lt;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תודה רבה. חבר הכנסת איימן עודה</w:t>
      </w:r>
      <w:bookmarkStart w:id="8729" w:name="_ETM_Q49_187221"/>
      <w:bookmarkStart w:id="8730" w:name="_ETM_Q49_259948"/>
      <w:bookmarkStart w:id="8731" w:name="_ETM_Q49_260048"/>
      <w:bookmarkEnd w:id="8729"/>
      <w:bookmarkEnd w:id="8730"/>
      <w:bookmarkEnd w:id="8731"/>
      <w:r>
        <w:rPr>
          <w:rFonts w:hint="cs"/>
          <w:rtl/>
          <w:lang w:eastAsia="he-IL"/>
        </w:rPr>
        <w:t>, בבקשה,</w:t>
      </w:r>
      <w:bookmarkStart w:id="8732" w:name="_ETM_Q49_260975"/>
      <w:bookmarkEnd w:id="8732"/>
      <w:r>
        <w:rPr>
          <w:rFonts w:hint="cs"/>
          <w:rtl/>
          <w:lang w:eastAsia="he-IL"/>
        </w:rPr>
        <w:t xml:space="preserve"> אדוני. </w:t>
      </w:r>
    </w:p>
    <w:p w:rsidR="00E50A18" w:rsidRDefault="00E50A18" w:rsidP="000F0011">
      <w:pPr>
        <w:rPr>
          <w:rtl/>
          <w:lang w:eastAsia="he-IL"/>
        </w:rPr>
      </w:pPr>
      <w:bookmarkStart w:id="8733" w:name="_ETM_Q49_187369"/>
      <w:bookmarkEnd w:id="8733"/>
    </w:p>
    <w:p w:rsidR="00E50A18" w:rsidRDefault="00E50A18" w:rsidP="000F0011">
      <w:pPr>
        <w:pStyle w:val="af5"/>
        <w:keepNext/>
        <w:rPr>
          <w:rtl/>
        </w:rPr>
      </w:pPr>
      <w:bookmarkStart w:id="8734" w:name="ET_interruption_6345_20"/>
      <w:r w:rsidRPr="004A278E">
        <w:rPr>
          <w:rStyle w:val="TagStyle"/>
          <w:rtl/>
        </w:rPr>
        <w:t xml:space="preserve"> &lt;&lt; קריאה &gt;&gt;</w:t>
      </w:r>
      <w:r w:rsidRPr="00A15591">
        <w:rPr>
          <w:rStyle w:val="TagStyle"/>
          <w:rtl/>
        </w:rPr>
        <w:t xml:space="preserve"> </w:t>
      </w:r>
      <w:r>
        <w:rPr>
          <w:rtl/>
        </w:rPr>
        <w:t>טלי גוטליב (הליכוד):</w:t>
      </w:r>
      <w:r w:rsidRPr="00A15591">
        <w:rPr>
          <w:rStyle w:val="TagStyle"/>
          <w:rtl/>
        </w:rPr>
        <w:t xml:space="preserve"> </w:t>
      </w:r>
      <w:r w:rsidRPr="004A278E">
        <w:rPr>
          <w:rStyle w:val="TagStyle"/>
          <w:rtl/>
        </w:rPr>
        <w:t>&lt;&lt; קריאה &gt;&gt;</w:t>
      </w:r>
      <w:r>
        <w:rPr>
          <w:rtl/>
        </w:rPr>
        <w:t xml:space="preserve"> </w:t>
      </w:r>
      <w:bookmarkEnd w:id="8734"/>
    </w:p>
    <w:p w:rsidR="00E50A18" w:rsidRDefault="00E50A18" w:rsidP="001C0776">
      <w:pPr>
        <w:rPr>
          <w:rtl/>
          <w:lang w:eastAsia="he-IL"/>
        </w:rPr>
      </w:pPr>
    </w:p>
    <w:p w:rsidR="00E50A18" w:rsidRDefault="00E50A18" w:rsidP="000F0011">
      <w:pPr>
        <w:rPr>
          <w:rtl/>
        </w:rPr>
      </w:pPr>
      <w:bookmarkStart w:id="8735" w:name="_ETM_Q49_192302"/>
      <w:bookmarkEnd w:id="8735"/>
      <w:r>
        <w:rPr>
          <w:rFonts w:hint="cs"/>
          <w:rtl/>
          <w:lang w:eastAsia="he-IL"/>
        </w:rPr>
        <w:t xml:space="preserve">אוה, </w:t>
      </w:r>
      <w:bookmarkStart w:id="8736" w:name="_ETM_Q49_258843"/>
      <w:bookmarkEnd w:id="8736"/>
      <w:r>
        <w:rPr>
          <w:rFonts w:hint="cs"/>
          <w:rtl/>
          <w:lang w:eastAsia="he-IL"/>
        </w:rPr>
        <w:t xml:space="preserve">חבר של אל-עארורי וג'יבריל רג'וב. איזה חברים. אמור לי מי חברך ואומר לך מי אתה. אל-עארורי חוסל בפעילות - - - בטח היה </w:t>
      </w:r>
      <w:bookmarkStart w:id="8737" w:name="_ETM_Q49_270111"/>
      <w:bookmarkEnd w:id="8737"/>
      <w:r>
        <w:rPr>
          <w:rFonts w:hint="cs"/>
          <w:rtl/>
          <w:lang w:eastAsia="he-IL"/>
        </w:rPr>
        <w:t xml:space="preserve">תכף תשמעו אותו אומר שהוא בעד שלום עולמי. מחבלים שרצחו, אנסו, ככה זה. </w:t>
      </w:r>
    </w:p>
    <w:p w:rsidR="00E50A18" w:rsidRPr="001B7E9C" w:rsidRDefault="00E50A18" w:rsidP="000F0011">
      <w:pPr>
        <w:ind w:firstLine="0"/>
        <w:rPr>
          <w:rtl/>
        </w:rPr>
      </w:pPr>
    </w:p>
    <w:p w:rsidR="00E50A18" w:rsidRDefault="00E50A18" w:rsidP="000F0011">
      <w:pPr>
        <w:pStyle w:val="af6"/>
        <w:keepNext/>
        <w:rPr>
          <w:rtl/>
        </w:rPr>
      </w:pPr>
      <w:r w:rsidRPr="004A278E">
        <w:rPr>
          <w:rStyle w:val="TagStyle"/>
          <w:rtl/>
        </w:rPr>
        <w:t xml:space="preserve"> &lt;&lt; יור &gt;&gt;</w:t>
      </w:r>
      <w:r w:rsidRPr="00A15591">
        <w:rPr>
          <w:rStyle w:val="TagStyle"/>
          <w:rtl/>
        </w:rPr>
        <w:t xml:space="preserve"> </w:t>
      </w:r>
      <w:r>
        <w:rPr>
          <w:rtl/>
        </w:rPr>
        <w:t>היו"ר יעקב מרגי:</w:t>
      </w:r>
      <w:r w:rsidRPr="00A15591">
        <w:rPr>
          <w:rStyle w:val="TagStyle"/>
          <w:rtl/>
        </w:rPr>
        <w:t xml:space="preserve"> </w:t>
      </w:r>
      <w:r w:rsidRPr="004A278E">
        <w:rPr>
          <w:rStyle w:val="TagStyle"/>
          <w:rtl/>
        </w:rPr>
        <w:t>&lt;&lt;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בבקשה, אדוני, 20 דקות</w:t>
      </w:r>
      <w:bookmarkStart w:id="8738" w:name="_ETM_Q49_280994"/>
      <w:bookmarkEnd w:id="8738"/>
      <w:r>
        <w:rPr>
          <w:rFonts w:hint="cs"/>
          <w:rtl/>
          <w:lang w:eastAsia="he-IL"/>
        </w:rPr>
        <w:t xml:space="preserve"> לרשותך. </w:t>
      </w:r>
    </w:p>
    <w:p w:rsidR="00E50A18" w:rsidRDefault="00E50A18" w:rsidP="000F0011">
      <w:pPr>
        <w:rPr>
          <w:rtl/>
          <w:lang w:eastAsia="he-IL"/>
        </w:rPr>
      </w:pPr>
      <w:bookmarkStart w:id="8739" w:name="_ETM_Q49_282514"/>
      <w:bookmarkStart w:id="8740" w:name="_ETM_Q49_282616"/>
      <w:bookmarkStart w:id="8741" w:name="_ETM_Q49_280666"/>
      <w:bookmarkStart w:id="8742" w:name="_ETM_Q49_280870"/>
      <w:bookmarkEnd w:id="8739"/>
      <w:bookmarkEnd w:id="8740"/>
      <w:bookmarkEnd w:id="8741"/>
      <w:bookmarkEnd w:id="8742"/>
    </w:p>
    <w:p w:rsidR="00E50A18" w:rsidRDefault="00E50A18" w:rsidP="000F0011">
      <w:pPr>
        <w:pStyle w:val="af5"/>
        <w:keepNext/>
        <w:rPr>
          <w:rtl/>
        </w:rPr>
      </w:pPr>
      <w:bookmarkStart w:id="8743" w:name="ET_interruption_6345_48"/>
      <w:r w:rsidRPr="00CB7BD3">
        <w:rPr>
          <w:rStyle w:val="TagStyle"/>
          <w:rtl/>
        </w:rPr>
        <w:t xml:space="preserve"> &lt;&lt; קריאה &gt;&gt; </w:t>
      </w:r>
      <w:r>
        <w:rPr>
          <w:rtl/>
        </w:rPr>
        <w:t>טלי גוטליב (הליכוד):</w:t>
      </w:r>
      <w:r w:rsidRPr="00CB7BD3">
        <w:rPr>
          <w:rStyle w:val="TagStyle"/>
          <w:rtl/>
        </w:rPr>
        <w:t xml:space="preserve"> &lt;&lt; קריאה &gt;&gt;</w:t>
      </w:r>
      <w:r>
        <w:rPr>
          <w:rtl/>
        </w:rPr>
        <w:t xml:space="preserve">   </w:t>
      </w:r>
      <w:bookmarkEnd w:id="8743"/>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הוא חפץ חיים בכלל - - - </w:t>
      </w:r>
    </w:p>
    <w:p w:rsidR="00E50A18" w:rsidRPr="00CB7BD3" w:rsidRDefault="00E50A18" w:rsidP="000F0011">
      <w:pPr>
        <w:rPr>
          <w:rtl/>
          <w:lang w:eastAsia="he-IL"/>
        </w:rPr>
      </w:pPr>
      <w:bookmarkStart w:id="8744" w:name="_ETM_Q49_276857"/>
      <w:bookmarkStart w:id="8745" w:name="_ETM_Q49_277032"/>
      <w:bookmarkEnd w:id="8744"/>
      <w:bookmarkEnd w:id="8745"/>
    </w:p>
    <w:p w:rsidR="00E50A18" w:rsidRDefault="00E50A18" w:rsidP="000F0011">
      <w:pPr>
        <w:pStyle w:val="a4"/>
        <w:keepNext/>
        <w:rPr>
          <w:rtl/>
        </w:rPr>
      </w:pPr>
      <w:bookmarkStart w:id="8746" w:name="ET_speaker_5293_27"/>
      <w:r w:rsidRPr="004A278E">
        <w:rPr>
          <w:rStyle w:val="TagStyle"/>
          <w:rtl/>
        </w:rPr>
        <w:t xml:space="preserve"> &lt;&lt; דובר &gt;&gt;</w:t>
      </w:r>
      <w:r w:rsidRPr="00A15591">
        <w:rPr>
          <w:rStyle w:val="TagStyle"/>
          <w:rtl/>
        </w:rPr>
        <w:t xml:space="preserve"> </w:t>
      </w:r>
      <w:bookmarkStart w:id="8747" w:name="_Toc225867336"/>
      <w:bookmarkStart w:id="8748" w:name="_Toc225870319"/>
      <w:r>
        <w:rPr>
          <w:rtl/>
        </w:rPr>
        <w:t>איימן עודה (חד"ש-תע"ל):</w:t>
      </w:r>
      <w:bookmarkEnd w:id="8747"/>
      <w:bookmarkEnd w:id="8748"/>
      <w:r w:rsidRPr="00A15591">
        <w:rPr>
          <w:rStyle w:val="TagStyle"/>
          <w:rtl/>
        </w:rPr>
        <w:t xml:space="preserve"> </w:t>
      </w:r>
      <w:r w:rsidRPr="004A278E">
        <w:rPr>
          <w:rStyle w:val="TagStyle"/>
          <w:rtl/>
        </w:rPr>
        <w:t>&lt;&lt; דובר &gt;&gt;</w:t>
      </w:r>
      <w:r>
        <w:rPr>
          <w:rtl/>
        </w:rPr>
        <w:t xml:space="preserve"> </w:t>
      </w:r>
      <w:bookmarkEnd w:id="8746"/>
    </w:p>
    <w:p w:rsidR="00E50A18" w:rsidRDefault="00E50A18" w:rsidP="001C0776">
      <w:pPr>
        <w:rPr>
          <w:rtl/>
          <w:lang w:eastAsia="he-IL"/>
        </w:rPr>
      </w:pPr>
    </w:p>
    <w:p w:rsidR="00E50A18" w:rsidRDefault="00E50A18" w:rsidP="000F0011">
      <w:pPr>
        <w:rPr>
          <w:rtl/>
          <w:lang w:eastAsia="he-IL"/>
        </w:rPr>
      </w:pPr>
      <w:bookmarkStart w:id="8749" w:name="_ETM_Q49_284656"/>
      <w:bookmarkStart w:id="8750" w:name="_ETM_Q49_284956"/>
      <w:bookmarkEnd w:id="8749"/>
      <w:bookmarkEnd w:id="8750"/>
      <w:r>
        <w:rPr>
          <w:rFonts w:hint="cs"/>
          <w:rtl/>
          <w:lang w:eastAsia="he-IL"/>
        </w:rPr>
        <w:t>כ</w:t>
      </w:r>
      <w:bookmarkStart w:id="8751" w:name="_ETM_Q49_285092"/>
      <w:bookmarkEnd w:id="8751"/>
      <w:r>
        <w:rPr>
          <w:rFonts w:hint="cs"/>
          <w:rtl/>
          <w:lang w:eastAsia="he-IL"/>
        </w:rPr>
        <w:t>בוד היושב-ראש, עמיתיי חברי הכנסת וחברות הכנסת</w:t>
      </w:r>
      <w:bookmarkStart w:id="8752" w:name="_ETM_Q49_286594"/>
      <w:bookmarkEnd w:id="8752"/>
      <w:r>
        <w:rPr>
          <w:rFonts w:hint="cs"/>
          <w:rtl/>
          <w:lang w:eastAsia="he-IL"/>
        </w:rPr>
        <w:t xml:space="preserve"> - - - </w:t>
      </w:r>
    </w:p>
    <w:p w:rsidR="00E50A18" w:rsidRDefault="00E50A18" w:rsidP="000F0011">
      <w:pPr>
        <w:rPr>
          <w:rtl/>
          <w:lang w:eastAsia="he-IL"/>
        </w:rPr>
      </w:pPr>
      <w:bookmarkStart w:id="8753" w:name="_ETM_Q49_286694"/>
      <w:bookmarkEnd w:id="8753"/>
    </w:p>
    <w:p w:rsidR="00E50A18" w:rsidRDefault="00E50A18" w:rsidP="000F0011">
      <w:pPr>
        <w:pStyle w:val="af6"/>
        <w:keepNext/>
        <w:rPr>
          <w:rtl/>
        </w:rPr>
      </w:pPr>
      <w:r w:rsidRPr="004A278E">
        <w:rPr>
          <w:rStyle w:val="TagStyle"/>
          <w:rtl/>
        </w:rPr>
        <w:t>&lt;&lt; יור &gt;&gt;</w:t>
      </w:r>
      <w:r w:rsidRPr="00A15591">
        <w:rPr>
          <w:rStyle w:val="TagStyle"/>
          <w:rtl/>
        </w:rPr>
        <w:t xml:space="preserve"> </w:t>
      </w:r>
      <w:r>
        <w:rPr>
          <w:rtl/>
        </w:rPr>
        <w:t>היו"ר יעקב מרגי:</w:t>
      </w:r>
      <w:r w:rsidRPr="00A15591">
        <w:rPr>
          <w:rStyle w:val="TagStyle"/>
          <w:rtl/>
        </w:rPr>
        <w:t xml:space="preserve"> </w:t>
      </w:r>
      <w:r w:rsidRPr="004A278E">
        <w:rPr>
          <w:rStyle w:val="TagStyle"/>
          <w:rtl/>
        </w:rPr>
        <w:t>&lt;&lt;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חברת הכנסת טלי גוטליב, די, מספיק. בבקשה.</w:t>
      </w:r>
    </w:p>
    <w:p w:rsidR="00E50A18" w:rsidRDefault="00E50A18" w:rsidP="000F0011">
      <w:pPr>
        <w:rPr>
          <w:rtl/>
          <w:lang w:eastAsia="he-IL"/>
        </w:rPr>
      </w:pPr>
    </w:p>
    <w:p w:rsidR="00E50A18" w:rsidRDefault="00E50A18" w:rsidP="000F0011">
      <w:pPr>
        <w:pStyle w:val="-"/>
        <w:keepNext/>
        <w:rPr>
          <w:rtl/>
        </w:rPr>
      </w:pPr>
      <w:r w:rsidRPr="004A278E">
        <w:rPr>
          <w:rStyle w:val="TagStyle"/>
          <w:rtl/>
        </w:rPr>
        <w:t>&lt;&lt; דובר_המשך &gt;&gt;</w:t>
      </w:r>
      <w:r w:rsidRPr="009937D1">
        <w:rPr>
          <w:rStyle w:val="TagStyle"/>
          <w:rtl/>
        </w:rPr>
        <w:t xml:space="preserve"> </w:t>
      </w:r>
      <w:r>
        <w:rPr>
          <w:rtl/>
        </w:rPr>
        <w:t>איימן עודה (חד"ש-תע"ל):</w:t>
      </w:r>
      <w:r w:rsidRPr="009937D1">
        <w:rPr>
          <w:rStyle w:val="TagStyle"/>
          <w:rtl/>
        </w:rPr>
        <w:t xml:space="preserve"> </w:t>
      </w:r>
      <w:r w:rsidRPr="004A278E">
        <w:rPr>
          <w:rStyle w:val="TagStyle"/>
          <w:rtl/>
        </w:rPr>
        <w:t>&lt;&lt; דובר_המשך &gt;&gt;</w:t>
      </w:r>
      <w:r>
        <w:rPr>
          <w:rtl/>
        </w:rPr>
        <w:t xml:space="preserve"> </w:t>
      </w:r>
    </w:p>
    <w:p w:rsidR="00E50A18" w:rsidRDefault="00E50A18" w:rsidP="001C0776">
      <w:pPr>
        <w:rPr>
          <w:rtl/>
          <w:lang w:eastAsia="he-IL"/>
        </w:rPr>
      </w:pPr>
    </w:p>
    <w:p w:rsidR="00E50A18" w:rsidRDefault="00E50A18" w:rsidP="001B7E9C">
      <w:pPr>
        <w:rPr>
          <w:rtl/>
          <w:lang w:eastAsia="he-IL"/>
        </w:rPr>
      </w:pPr>
      <w:r>
        <w:rPr>
          <w:rFonts w:hint="cs"/>
          <w:rtl/>
          <w:lang w:eastAsia="he-IL"/>
        </w:rPr>
        <w:t>כבוד היושב-ראש, עמיתיי חברי הכנסת וחברות הכנסת, זה</w:t>
      </w:r>
      <w:bookmarkStart w:id="8754" w:name="_ETM_Q49_292044"/>
      <w:bookmarkEnd w:id="8754"/>
      <w:r>
        <w:rPr>
          <w:rFonts w:hint="cs"/>
          <w:rtl/>
          <w:lang w:eastAsia="he-IL"/>
        </w:rPr>
        <w:t xml:space="preserve"> לא רק חוק נפשע, זה חוק אווילי. זה חוק טיפשי. אין ילד ערבי אחד שלא יודע את השמות מוחמד ג'מג'ום, עטא א-זיר,</w:t>
      </w:r>
      <w:bookmarkStart w:id="8755" w:name="_ETM_Q49_307738"/>
      <w:bookmarkEnd w:id="8755"/>
      <w:r>
        <w:rPr>
          <w:rFonts w:hint="cs"/>
          <w:rtl/>
          <w:lang w:eastAsia="he-IL"/>
        </w:rPr>
        <w:t xml:space="preserve"> פואד חיג'אזי, עאזי דאחירי. אין ילד ערבי אחד שלא יודע את השמות הללו</w:t>
      </w:r>
      <w:r w:rsidR="001B7E9C">
        <w:rPr>
          <w:rFonts w:hint="cs"/>
          <w:rtl/>
          <w:lang w:eastAsia="he-IL"/>
        </w:rPr>
        <w:t>,</w:t>
      </w:r>
      <w:r>
        <w:rPr>
          <w:rFonts w:hint="cs"/>
          <w:rtl/>
          <w:lang w:eastAsia="he-IL"/>
        </w:rPr>
        <w:t xml:space="preserve"> שהבריטים העלו אותם לגרדום. אין ילד פלסטיני אחד שלא יודע דווקא את השמות הללו</w:t>
      </w:r>
      <w:r w:rsidR="001B7E9C">
        <w:rPr>
          <w:rFonts w:hint="cs"/>
          <w:rtl/>
          <w:lang w:eastAsia="he-IL"/>
        </w:rPr>
        <w:t>,</w:t>
      </w:r>
      <w:r>
        <w:rPr>
          <w:rFonts w:hint="cs"/>
          <w:rtl/>
          <w:lang w:eastAsia="he-IL"/>
        </w:rPr>
        <w:t xml:space="preserve"> בגלל שזה היה אירוע, וידעו שביום שלישי מביאים אותם לגרדום, </w:t>
      </w:r>
      <w:r w:rsidR="001B7E9C">
        <w:rPr>
          <w:rFonts w:hint="cs"/>
          <w:rtl/>
          <w:lang w:eastAsia="he-IL"/>
        </w:rPr>
        <w:t>ו</w:t>
      </w:r>
      <w:r>
        <w:rPr>
          <w:rFonts w:hint="cs"/>
          <w:rtl/>
          <w:lang w:eastAsia="he-IL"/>
        </w:rPr>
        <w:t xml:space="preserve">כל העם חיכה. זה היה אירוע מכונן. כל פלסטיני, תינוק </w:t>
      </w:r>
      <w:bookmarkStart w:id="8756" w:name="_ETM_Q49_342632"/>
      <w:bookmarkEnd w:id="8756"/>
      <w:r>
        <w:rPr>
          <w:rFonts w:hint="cs"/>
          <w:rtl/>
          <w:lang w:eastAsia="he-IL"/>
        </w:rPr>
        <w:t xml:space="preserve">פלסטיני יודע את השמות של מוחמד ג'מג'ום, עטא א-זיר, פואד חיג'אזי, עאזי דאחירי. ככה אומר </w:t>
      </w:r>
      <w:bookmarkStart w:id="8757" w:name="_ETM_Q49_350104"/>
      <w:bookmarkEnd w:id="8757"/>
      <w:r>
        <w:rPr>
          <w:rFonts w:hint="cs"/>
          <w:rtl/>
          <w:lang w:eastAsia="he-IL"/>
        </w:rPr>
        <w:t xml:space="preserve">השיר. יש שיר על זה. לכן, זה לא רק נפשע, זה גם אווילי. </w:t>
      </w:r>
    </w:p>
    <w:p w:rsidR="00E50A18" w:rsidRDefault="00E50A18" w:rsidP="000F0011">
      <w:pPr>
        <w:rPr>
          <w:rtl/>
          <w:lang w:eastAsia="he-IL"/>
        </w:rPr>
      </w:pPr>
    </w:p>
    <w:p w:rsidR="00E50A18" w:rsidRDefault="00E50A18" w:rsidP="000F0011">
      <w:pPr>
        <w:rPr>
          <w:rtl/>
          <w:lang w:eastAsia="he-IL"/>
        </w:rPr>
      </w:pPr>
      <w:r>
        <w:rPr>
          <w:rFonts w:hint="cs"/>
          <w:rtl/>
          <w:lang w:eastAsia="he-IL"/>
        </w:rPr>
        <w:t>אבל למה עושים את זה? כבוד היושב-ראש, אני גיליתי חולשה. גיליתי אנשים בורחים</w:t>
      </w:r>
      <w:bookmarkStart w:id="8758" w:name="_ETM_Q49_365685"/>
      <w:bookmarkEnd w:id="8758"/>
      <w:r>
        <w:rPr>
          <w:rFonts w:hint="cs"/>
          <w:rtl/>
          <w:lang w:eastAsia="he-IL"/>
        </w:rPr>
        <w:t xml:space="preserve"> קדימה. גיליתי אנשים שרצו לנצל את 7 באוקטובר בשביל לגרש את הפלסטינים, בשביל לשנות את המשוואה העיקרית, והם לא הצליחו, הם נכשלו. לכן, הם בורחים קדימה </w:t>
      </w:r>
      <w:r>
        <w:rPr>
          <w:rtl/>
          <w:lang w:eastAsia="he-IL"/>
        </w:rPr>
        <w:t>–</w:t>
      </w:r>
      <w:r>
        <w:rPr>
          <w:rFonts w:hint="cs"/>
          <w:rtl/>
          <w:lang w:eastAsia="he-IL"/>
        </w:rPr>
        <w:t xml:space="preserve"> עוד חוק ועוד חוק. וזה כל כך אווילי. </w:t>
      </w:r>
    </w:p>
    <w:p w:rsidR="00E50A18" w:rsidRDefault="00E50A18" w:rsidP="000F0011">
      <w:pPr>
        <w:rPr>
          <w:rtl/>
          <w:lang w:eastAsia="he-IL"/>
        </w:rPr>
      </w:pPr>
    </w:p>
    <w:p w:rsidR="00E50A18" w:rsidRDefault="00E50A18" w:rsidP="000F0011">
      <w:pPr>
        <w:rPr>
          <w:rtl/>
          <w:lang w:eastAsia="he-IL"/>
        </w:rPr>
      </w:pPr>
      <w:r>
        <w:rPr>
          <w:rFonts w:hint="cs"/>
          <w:rtl/>
          <w:lang w:eastAsia="he-IL"/>
        </w:rPr>
        <w:t>אני רוצה להגיד לחברה הישראלית: תתבונני בתוך עצמך, מה הכיבוש הזה עושה לחברה הישראלית. מה הוא עושה לה. לא רק הצעת החוק הזאת. אתמול, תקציב המדינה. למה 142 מיליארד שקלים למה שנקרא ביטחון? בגלל הכיבוש.</w:t>
      </w:r>
      <w:bookmarkStart w:id="8759" w:name="_ETM_Q49_419189"/>
      <w:bookmarkEnd w:id="8759"/>
      <w:r>
        <w:rPr>
          <w:rFonts w:hint="cs"/>
          <w:rtl/>
          <w:lang w:eastAsia="he-IL"/>
        </w:rPr>
        <w:t xml:space="preserve"> תראו כמה זה עולה לחברה הישראלית. </w:t>
      </w:r>
    </w:p>
    <w:p w:rsidR="00E50A18" w:rsidRPr="004A278E" w:rsidRDefault="00E50A18" w:rsidP="000F0011">
      <w:pPr>
        <w:rPr>
          <w:rtl/>
        </w:rPr>
      </w:pPr>
      <w:bookmarkStart w:id="8760" w:name="_ETM_Q49_422581"/>
      <w:bookmarkStart w:id="8761" w:name="_ETM_Q49_422730"/>
      <w:bookmarkStart w:id="8762" w:name="ET_interruption_6345_29"/>
      <w:bookmarkEnd w:id="8760"/>
      <w:bookmarkEnd w:id="8761"/>
    </w:p>
    <w:p w:rsidR="00E50A18" w:rsidRDefault="00E50A18" w:rsidP="000F0011">
      <w:pPr>
        <w:pStyle w:val="af5"/>
        <w:keepNext/>
        <w:rPr>
          <w:rtl/>
        </w:rPr>
      </w:pPr>
      <w:r w:rsidRPr="004A278E">
        <w:rPr>
          <w:rStyle w:val="TagStyle"/>
          <w:rtl/>
        </w:rPr>
        <w:t>&lt;&lt; קריאה &gt;&gt;</w:t>
      </w:r>
      <w:r w:rsidRPr="009937D1">
        <w:rPr>
          <w:rStyle w:val="TagStyle"/>
          <w:rtl/>
        </w:rPr>
        <w:t xml:space="preserve"> </w:t>
      </w:r>
      <w:r>
        <w:rPr>
          <w:rtl/>
        </w:rPr>
        <w:t>טלי גוטליב (הליכוד):</w:t>
      </w:r>
      <w:r w:rsidRPr="009937D1">
        <w:rPr>
          <w:rStyle w:val="TagStyle"/>
          <w:rtl/>
        </w:rPr>
        <w:t xml:space="preserve"> </w:t>
      </w:r>
      <w:r w:rsidRPr="004A278E">
        <w:rPr>
          <w:rStyle w:val="TagStyle"/>
          <w:rtl/>
        </w:rPr>
        <w:t>&lt;&lt; קריאה &gt;&gt;</w:t>
      </w:r>
      <w:r>
        <w:rPr>
          <w:rtl/>
        </w:rPr>
        <w:t xml:space="preserve"> </w:t>
      </w:r>
      <w:bookmarkEnd w:id="8762"/>
    </w:p>
    <w:p w:rsidR="00E50A18" w:rsidRDefault="00E50A18" w:rsidP="001C0776">
      <w:pPr>
        <w:rPr>
          <w:rtl/>
          <w:lang w:eastAsia="he-IL"/>
        </w:rPr>
      </w:pPr>
    </w:p>
    <w:p w:rsidR="00E50A18" w:rsidRDefault="00E50A18" w:rsidP="000F0011">
      <w:pPr>
        <w:rPr>
          <w:rtl/>
          <w:lang w:eastAsia="he-IL"/>
        </w:rPr>
      </w:pPr>
      <w:bookmarkStart w:id="8763" w:name="_ETM_Q49_425905"/>
      <w:bookmarkEnd w:id="8763"/>
      <w:r>
        <w:rPr>
          <w:rFonts w:hint="cs"/>
          <w:rtl/>
          <w:lang w:eastAsia="he-IL"/>
        </w:rPr>
        <w:t xml:space="preserve">בגלל הכיבוש רצחו ואנסו את הבנות ואת הבנים שלנו? לא הבנתי. </w:t>
      </w:r>
    </w:p>
    <w:p w:rsidR="00E50A18" w:rsidRDefault="00E50A18" w:rsidP="000F0011">
      <w:pPr>
        <w:rPr>
          <w:rtl/>
          <w:lang w:eastAsia="he-IL"/>
        </w:rPr>
      </w:pPr>
    </w:p>
    <w:p w:rsidR="00E50A18" w:rsidRDefault="00E50A18" w:rsidP="000F0011">
      <w:pPr>
        <w:pStyle w:val="-"/>
        <w:keepNext/>
        <w:rPr>
          <w:rtl/>
        </w:rPr>
      </w:pPr>
      <w:bookmarkStart w:id="8764" w:name="ET_speakercontinue_5293_30"/>
      <w:r w:rsidRPr="004A278E">
        <w:rPr>
          <w:rStyle w:val="TagStyle"/>
          <w:rtl/>
        </w:rPr>
        <w:t xml:space="preserve"> &lt;&lt; דובר_המשך &gt;&gt;</w:t>
      </w:r>
      <w:r w:rsidRPr="009937D1">
        <w:rPr>
          <w:rStyle w:val="TagStyle"/>
          <w:rtl/>
        </w:rPr>
        <w:t xml:space="preserve"> </w:t>
      </w:r>
      <w:r>
        <w:rPr>
          <w:rtl/>
        </w:rPr>
        <w:t>איימן עודה (חד"ש-תע"ל):</w:t>
      </w:r>
      <w:r w:rsidRPr="009937D1">
        <w:rPr>
          <w:rStyle w:val="TagStyle"/>
          <w:rtl/>
        </w:rPr>
        <w:t xml:space="preserve"> </w:t>
      </w:r>
      <w:r w:rsidRPr="004A278E">
        <w:rPr>
          <w:rStyle w:val="TagStyle"/>
          <w:rtl/>
        </w:rPr>
        <w:t>&lt;&lt; דובר_המשך &gt;&gt;</w:t>
      </w:r>
      <w:r>
        <w:rPr>
          <w:rtl/>
        </w:rPr>
        <w:t xml:space="preserve"> </w:t>
      </w:r>
      <w:bookmarkEnd w:id="8764"/>
    </w:p>
    <w:p w:rsidR="00E50A18" w:rsidRDefault="00E50A18" w:rsidP="001C0776">
      <w:pPr>
        <w:rPr>
          <w:rtl/>
          <w:lang w:eastAsia="he-IL"/>
        </w:rPr>
      </w:pPr>
    </w:p>
    <w:p w:rsidR="00E50A18" w:rsidRDefault="00E50A18" w:rsidP="000F0011">
      <w:pPr>
        <w:rPr>
          <w:rtl/>
          <w:lang w:eastAsia="he-IL"/>
        </w:rPr>
      </w:pPr>
      <w:r>
        <w:rPr>
          <w:rFonts w:hint="cs"/>
          <w:rtl/>
          <w:lang w:eastAsia="he-IL"/>
        </w:rPr>
        <w:t>למה היה החוק הזה של</w:t>
      </w:r>
      <w:bookmarkStart w:id="8765" w:name="_ETM_Q49_426379"/>
      <w:bookmarkEnd w:id="8765"/>
      <w:r>
        <w:rPr>
          <w:rFonts w:hint="cs"/>
          <w:rtl/>
          <w:lang w:eastAsia="he-IL"/>
        </w:rPr>
        <w:t xml:space="preserve"> הגנבה?</w:t>
      </w:r>
      <w:bookmarkStart w:id="8766" w:name="_ETM_Q49_430940"/>
      <w:bookmarkEnd w:id="8766"/>
    </w:p>
    <w:p w:rsidR="00E50A18" w:rsidRPr="009937D1" w:rsidRDefault="00E50A18" w:rsidP="000F0011">
      <w:pPr>
        <w:rPr>
          <w:rtl/>
          <w:lang w:eastAsia="he-IL"/>
        </w:rPr>
      </w:pPr>
      <w:bookmarkStart w:id="8767" w:name="_ETM_Q49_431046"/>
      <w:bookmarkEnd w:id="8767"/>
    </w:p>
    <w:p w:rsidR="00E50A18" w:rsidRDefault="00E50A18" w:rsidP="000F0011">
      <w:pPr>
        <w:pStyle w:val="af6"/>
        <w:keepNext/>
        <w:rPr>
          <w:rtl/>
        </w:rPr>
      </w:pPr>
      <w:r w:rsidRPr="004A278E">
        <w:rPr>
          <w:rStyle w:val="TagStyle"/>
          <w:rtl/>
        </w:rPr>
        <w:t xml:space="preserve"> &lt;&lt; יור &gt;&gt;</w:t>
      </w:r>
      <w:r w:rsidRPr="004F24C0">
        <w:rPr>
          <w:rStyle w:val="TagStyle"/>
          <w:rtl/>
        </w:rPr>
        <w:t xml:space="preserve"> </w:t>
      </w:r>
      <w:r>
        <w:rPr>
          <w:rtl/>
        </w:rPr>
        <w:t>היו"ר יעקב מרגי:</w:t>
      </w:r>
      <w:r w:rsidRPr="004F24C0">
        <w:rPr>
          <w:rStyle w:val="TagStyle"/>
          <w:rtl/>
        </w:rPr>
        <w:t xml:space="preserve"> </w:t>
      </w:r>
      <w:r w:rsidRPr="004A278E">
        <w:rPr>
          <w:rStyle w:val="TagStyle"/>
          <w:rtl/>
        </w:rPr>
        <w:t>&lt;&lt;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חברת הכנסת גוטליב, לא נהוג בעמידה. </w:t>
      </w:r>
    </w:p>
    <w:p w:rsidR="00E50A18" w:rsidRDefault="00E50A18" w:rsidP="000F0011">
      <w:pPr>
        <w:rPr>
          <w:rtl/>
          <w:lang w:eastAsia="he-IL"/>
        </w:rPr>
      </w:pPr>
    </w:p>
    <w:p w:rsidR="00E50A18" w:rsidRDefault="00E50A18" w:rsidP="000F0011">
      <w:pPr>
        <w:pStyle w:val="-"/>
        <w:keepNext/>
        <w:rPr>
          <w:rtl/>
        </w:rPr>
      </w:pPr>
      <w:bookmarkStart w:id="8768" w:name="ET_speakercontinue_5293_7"/>
      <w:r w:rsidRPr="004A278E">
        <w:rPr>
          <w:rStyle w:val="TagStyle"/>
          <w:rtl/>
        </w:rPr>
        <w:t xml:space="preserve"> &lt;&lt; דובר_המשך &gt;&gt;</w:t>
      </w:r>
      <w:r w:rsidRPr="004F24C0">
        <w:rPr>
          <w:rStyle w:val="TagStyle"/>
          <w:rtl/>
        </w:rPr>
        <w:t xml:space="preserve"> </w:t>
      </w:r>
      <w:r>
        <w:rPr>
          <w:rtl/>
        </w:rPr>
        <w:t>איימן עודה (חד"ש-תע"ל):</w:t>
      </w:r>
      <w:r w:rsidRPr="004F24C0">
        <w:rPr>
          <w:rStyle w:val="TagStyle"/>
          <w:rtl/>
        </w:rPr>
        <w:t xml:space="preserve"> </w:t>
      </w:r>
      <w:r w:rsidRPr="004A278E">
        <w:rPr>
          <w:rStyle w:val="TagStyle"/>
          <w:rtl/>
        </w:rPr>
        <w:t>&lt;&lt; דובר_המשך &gt;&gt;</w:t>
      </w:r>
      <w:r>
        <w:rPr>
          <w:rtl/>
        </w:rPr>
        <w:t xml:space="preserve"> </w:t>
      </w:r>
      <w:bookmarkEnd w:id="8768"/>
    </w:p>
    <w:p w:rsidR="00E50A18" w:rsidRDefault="00E50A18" w:rsidP="001C0776">
      <w:pPr>
        <w:rPr>
          <w:rtl/>
          <w:lang w:eastAsia="he-IL"/>
        </w:rPr>
      </w:pPr>
    </w:p>
    <w:p w:rsidR="00E50A18" w:rsidRDefault="00E50A18" w:rsidP="001B7E9C">
      <w:pPr>
        <w:rPr>
          <w:rtl/>
          <w:lang w:eastAsia="he-IL"/>
        </w:rPr>
      </w:pPr>
      <w:r>
        <w:rPr>
          <w:rFonts w:hint="cs"/>
          <w:rtl/>
          <w:lang w:eastAsia="he-IL"/>
        </w:rPr>
        <w:t xml:space="preserve">והשאלה של חוק הגיוס </w:t>
      </w:r>
      <w:r>
        <w:rPr>
          <w:rFonts w:hint="eastAsia"/>
          <w:rtl/>
          <w:lang w:eastAsia="he-IL"/>
        </w:rPr>
        <w:t>–</w:t>
      </w:r>
      <w:r>
        <w:rPr>
          <w:rFonts w:hint="cs"/>
          <w:rtl/>
          <w:lang w:eastAsia="he-IL"/>
        </w:rPr>
        <w:t xml:space="preserve"> למה חוק גיוס? בגלל הכיבוש. למה חוק גיוס</w:t>
      </w:r>
      <w:bookmarkStart w:id="8769" w:name="_ETM_Q49_436329"/>
      <w:bookmarkEnd w:id="8769"/>
      <w:r>
        <w:rPr>
          <w:rFonts w:hint="cs"/>
          <w:rtl/>
          <w:lang w:eastAsia="he-IL"/>
        </w:rPr>
        <w:t>? כן, בגלל הכיבוש. בלי כיבוש לא צריך גיוס חובה. אני נכנס לוועדות</w:t>
      </w:r>
      <w:bookmarkStart w:id="8770" w:name="_ETM_Q49_446078"/>
      <w:bookmarkEnd w:id="8770"/>
      <w:r>
        <w:rPr>
          <w:rFonts w:hint="cs"/>
          <w:rtl/>
          <w:lang w:eastAsia="he-IL"/>
        </w:rPr>
        <w:t xml:space="preserve"> הכנסת </w:t>
      </w:r>
      <w:r>
        <w:rPr>
          <w:rFonts w:hint="eastAsia"/>
          <w:rtl/>
          <w:lang w:eastAsia="he-IL"/>
        </w:rPr>
        <w:t>–</w:t>
      </w:r>
      <w:r>
        <w:rPr>
          <w:rFonts w:hint="cs"/>
          <w:rtl/>
          <w:lang w:eastAsia="he-IL"/>
        </w:rPr>
        <w:t xml:space="preserve"> בכל ועדה, הכיבוש נמצא שם. רצח של נשים בשנה האחרונה, הכי הרבה</w:t>
      </w:r>
      <w:r w:rsidR="001B7E9C">
        <w:rPr>
          <w:rFonts w:hint="cs"/>
          <w:rtl/>
          <w:lang w:eastAsia="he-IL"/>
        </w:rPr>
        <w:t>.</w:t>
      </w:r>
      <w:r>
        <w:rPr>
          <w:rFonts w:hint="cs"/>
          <w:rtl/>
          <w:lang w:eastAsia="he-IL"/>
        </w:rPr>
        <w:t xml:space="preserve"> למה? כי כשיש מלחמה אז יש אלימות, מנטליות </w:t>
      </w:r>
      <w:bookmarkStart w:id="8771" w:name="_ETM_Q49_456700"/>
      <w:bookmarkEnd w:id="8771"/>
      <w:r>
        <w:rPr>
          <w:rFonts w:hint="cs"/>
          <w:rtl/>
          <w:lang w:eastAsia="he-IL"/>
        </w:rPr>
        <w:t>של אלימות</w:t>
      </w:r>
      <w:r w:rsidR="001B7E9C">
        <w:rPr>
          <w:rFonts w:hint="cs"/>
          <w:rtl/>
          <w:lang w:eastAsia="he-IL"/>
        </w:rPr>
        <w:t>.</w:t>
      </w:r>
      <w:r>
        <w:rPr>
          <w:rFonts w:hint="cs"/>
          <w:rtl/>
          <w:lang w:eastAsia="he-IL"/>
        </w:rPr>
        <w:t xml:space="preserve"> מעמד הגבר מתחזק. </w:t>
      </w:r>
      <w:bookmarkStart w:id="8772" w:name="_ETM_Q49_457334"/>
      <w:bookmarkEnd w:id="8772"/>
    </w:p>
    <w:p w:rsidR="00E50A18" w:rsidRDefault="00E50A18" w:rsidP="000F0011">
      <w:pPr>
        <w:rPr>
          <w:rtl/>
          <w:lang w:eastAsia="he-IL"/>
        </w:rPr>
      </w:pPr>
      <w:bookmarkStart w:id="8773" w:name="_ETM_Q49_457466"/>
      <w:bookmarkEnd w:id="8773"/>
    </w:p>
    <w:p w:rsidR="00E50A18" w:rsidRDefault="00E50A18" w:rsidP="000F0011">
      <w:pPr>
        <w:pStyle w:val="af5"/>
        <w:keepNext/>
        <w:rPr>
          <w:rtl/>
        </w:rPr>
      </w:pPr>
      <w:bookmarkStart w:id="8774" w:name="ET_interruption_6345_31"/>
      <w:r w:rsidRPr="004A278E">
        <w:rPr>
          <w:rStyle w:val="TagStyle"/>
          <w:rtl/>
        </w:rPr>
        <w:t xml:space="preserve"> &lt;&lt; קריאה &gt;&gt;</w:t>
      </w:r>
      <w:r w:rsidRPr="009937D1">
        <w:rPr>
          <w:rStyle w:val="TagStyle"/>
          <w:rtl/>
        </w:rPr>
        <w:t xml:space="preserve"> </w:t>
      </w:r>
      <w:r>
        <w:rPr>
          <w:rtl/>
        </w:rPr>
        <w:t>טלי גוטליב (הליכוד):</w:t>
      </w:r>
      <w:r w:rsidRPr="009937D1">
        <w:rPr>
          <w:rStyle w:val="TagStyle"/>
          <w:rtl/>
        </w:rPr>
        <w:t xml:space="preserve"> </w:t>
      </w:r>
      <w:r w:rsidRPr="004A278E">
        <w:rPr>
          <w:rStyle w:val="TagStyle"/>
          <w:rtl/>
        </w:rPr>
        <w:t>&lt;&lt; קריאה &gt;&gt;</w:t>
      </w:r>
      <w:r>
        <w:rPr>
          <w:rtl/>
        </w:rPr>
        <w:t xml:space="preserve"> </w:t>
      </w:r>
      <w:bookmarkEnd w:id="8774"/>
    </w:p>
    <w:p w:rsidR="00E50A18" w:rsidRDefault="00E50A18" w:rsidP="001C0776">
      <w:pPr>
        <w:rPr>
          <w:rtl/>
          <w:lang w:eastAsia="he-IL"/>
        </w:rPr>
      </w:pPr>
    </w:p>
    <w:p w:rsidR="00E50A18" w:rsidRDefault="00E50A18" w:rsidP="000F0011">
      <w:pPr>
        <w:rPr>
          <w:rtl/>
          <w:lang w:eastAsia="he-IL"/>
        </w:rPr>
      </w:pPr>
      <w:bookmarkStart w:id="8775" w:name="_ETM_Q49_459793"/>
      <w:bookmarkEnd w:id="8775"/>
      <w:r>
        <w:rPr>
          <w:rFonts w:hint="cs"/>
          <w:rtl/>
          <w:lang w:eastAsia="he-IL"/>
        </w:rPr>
        <w:t xml:space="preserve">- - - גבר - - -  </w:t>
      </w:r>
    </w:p>
    <w:p w:rsidR="00E50A18" w:rsidRDefault="00E50A18" w:rsidP="000F0011">
      <w:pPr>
        <w:rPr>
          <w:rtl/>
          <w:lang w:eastAsia="he-IL"/>
        </w:rPr>
      </w:pPr>
    </w:p>
    <w:p w:rsidR="00E50A18" w:rsidRDefault="00E50A18" w:rsidP="000F0011">
      <w:pPr>
        <w:pStyle w:val="-"/>
        <w:keepNext/>
        <w:rPr>
          <w:rtl/>
        </w:rPr>
      </w:pPr>
      <w:bookmarkStart w:id="8776" w:name="ET_speakercontinue_5293_32"/>
      <w:r w:rsidRPr="004A278E">
        <w:rPr>
          <w:rStyle w:val="TagStyle"/>
          <w:rtl/>
        </w:rPr>
        <w:t xml:space="preserve"> &lt;&lt; דובר_המשך &gt;&gt;</w:t>
      </w:r>
      <w:r w:rsidRPr="009937D1">
        <w:rPr>
          <w:rStyle w:val="TagStyle"/>
          <w:rtl/>
        </w:rPr>
        <w:t xml:space="preserve"> </w:t>
      </w:r>
      <w:r>
        <w:rPr>
          <w:rtl/>
        </w:rPr>
        <w:t>איימן עודה (חד"ש-תע"ל):</w:t>
      </w:r>
      <w:r w:rsidRPr="009937D1">
        <w:rPr>
          <w:rStyle w:val="TagStyle"/>
          <w:rtl/>
        </w:rPr>
        <w:t xml:space="preserve"> </w:t>
      </w:r>
      <w:r w:rsidRPr="004A278E">
        <w:rPr>
          <w:rStyle w:val="TagStyle"/>
          <w:rtl/>
        </w:rPr>
        <w:t>&lt;&lt; דובר_המשך &gt;&gt;</w:t>
      </w:r>
      <w:r>
        <w:rPr>
          <w:rtl/>
        </w:rPr>
        <w:t xml:space="preserve"> </w:t>
      </w:r>
      <w:bookmarkEnd w:id="8776"/>
    </w:p>
    <w:p w:rsidR="00E50A18" w:rsidRDefault="00E50A18" w:rsidP="001C0776">
      <w:pPr>
        <w:rPr>
          <w:rtl/>
          <w:lang w:eastAsia="he-IL"/>
        </w:rPr>
      </w:pPr>
    </w:p>
    <w:p w:rsidR="00E50A18" w:rsidRDefault="001B7E9C" w:rsidP="000F0011">
      <w:pPr>
        <w:rPr>
          <w:rtl/>
          <w:lang w:eastAsia="he-IL"/>
        </w:rPr>
      </w:pPr>
      <w:bookmarkStart w:id="8777" w:name="_ETM_Q49_462324"/>
      <w:bookmarkEnd w:id="8777"/>
      <w:r>
        <w:rPr>
          <w:rFonts w:hint="cs"/>
          <w:rtl/>
          <w:lang w:eastAsia="he-IL"/>
        </w:rPr>
        <w:t xml:space="preserve">- - </w:t>
      </w:r>
      <w:r w:rsidR="00E50A18">
        <w:rPr>
          <w:rFonts w:hint="cs"/>
          <w:rtl/>
          <w:lang w:eastAsia="he-IL"/>
        </w:rPr>
        <w:t>מצב כלכלי</w:t>
      </w:r>
      <w:bookmarkStart w:id="8778" w:name="_ETM_Q49_462333"/>
      <w:bookmarkEnd w:id="8778"/>
      <w:r w:rsidR="00E50A18">
        <w:rPr>
          <w:rFonts w:hint="cs"/>
          <w:rtl/>
          <w:lang w:eastAsia="he-IL"/>
        </w:rPr>
        <w:t xml:space="preserve"> קשה בצל הכיבוש והמלחמות.</w:t>
      </w:r>
      <w:bookmarkStart w:id="8779" w:name="_ETM_Q49_466443"/>
      <w:bookmarkEnd w:id="8779"/>
      <w:r w:rsidR="00E50A18">
        <w:rPr>
          <w:rFonts w:hint="cs"/>
          <w:rtl/>
          <w:lang w:eastAsia="he-IL"/>
        </w:rPr>
        <w:t xml:space="preserve"> מי שמשלם זה בעיקר הנשים.</w:t>
      </w:r>
    </w:p>
    <w:p w:rsidR="00E50A18" w:rsidRDefault="00E50A18" w:rsidP="000F0011">
      <w:pPr>
        <w:rPr>
          <w:rtl/>
          <w:lang w:eastAsia="he-IL"/>
        </w:rPr>
      </w:pPr>
      <w:bookmarkStart w:id="8780" w:name="_ETM_Q49_466607"/>
      <w:bookmarkEnd w:id="8780"/>
    </w:p>
    <w:p w:rsidR="00E50A18" w:rsidRDefault="00E50A18" w:rsidP="000F0011">
      <w:pPr>
        <w:pStyle w:val="af6"/>
        <w:keepNext/>
        <w:rPr>
          <w:rtl/>
        </w:rPr>
      </w:pPr>
      <w:r w:rsidRPr="004A278E">
        <w:rPr>
          <w:rStyle w:val="TagStyle"/>
          <w:rtl/>
        </w:rPr>
        <w:t xml:space="preserve"> &lt;&lt; יור &gt;&gt;</w:t>
      </w:r>
      <w:r w:rsidRPr="009937D1">
        <w:rPr>
          <w:rStyle w:val="TagStyle"/>
          <w:rtl/>
        </w:rPr>
        <w:t xml:space="preserve"> </w:t>
      </w:r>
      <w:r>
        <w:rPr>
          <w:rtl/>
        </w:rPr>
        <w:t>היו"ר יעקב מרגי:</w:t>
      </w:r>
      <w:r w:rsidRPr="009937D1">
        <w:rPr>
          <w:rStyle w:val="TagStyle"/>
          <w:rtl/>
        </w:rPr>
        <w:t xml:space="preserve"> </w:t>
      </w:r>
      <w:r w:rsidRPr="004A278E">
        <w:rPr>
          <w:rStyle w:val="TagStyle"/>
          <w:rtl/>
        </w:rPr>
        <w:t>&lt;&lt;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8781" w:name="_ETM_Q49_467220"/>
      <w:bookmarkEnd w:id="8781"/>
      <w:r>
        <w:rPr>
          <w:rFonts w:hint="cs"/>
          <w:rtl/>
          <w:lang w:eastAsia="he-IL"/>
        </w:rPr>
        <w:t xml:space="preserve">נא לשבת. לא בעמידה. </w:t>
      </w:r>
    </w:p>
    <w:p w:rsidR="00E50A18" w:rsidRDefault="00E50A18" w:rsidP="000F0011">
      <w:pPr>
        <w:rPr>
          <w:rtl/>
          <w:lang w:eastAsia="he-IL"/>
        </w:rPr>
      </w:pPr>
      <w:bookmarkStart w:id="8782" w:name="_ETM_Q49_464991"/>
      <w:bookmarkStart w:id="8783" w:name="_ETM_Q49_465112"/>
      <w:bookmarkEnd w:id="8782"/>
      <w:bookmarkEnd w:id="8783"/>
    </w:p>
    <w:p w:rsidR="00E50A18" w:rsidRDefault="00E50A18" w:rsidP="000F0011">
      <w:pPr>
        <w:pStyle w:val="af5"/>
        <w:keepNext/>
        <w:rPr>
          <w:rtl/>
        </w:rPr>
      </w:pPr>
      <w:bookmarkStart w:id="8784" w:name="ET_interruption_6345_34"/>
      <w:r w:rsidRPr="004A278E">
        <w:rPr>
          <w:rStyle w:val="TagStyle"/>
          <w:rtl/>
        </w:rPr>
        <w:t xml:space="preserve"> &lt;&lt; קריאה &gt;&gt;</w:t>
      </w:r>
      <w:r w:rsidRPr="009937D1">
        <w:rPr>
          <w:rStyle w:val="TagStyle"/>
          <w:rtl/>
        </w:rPr>
        <w:t xml:space="preserve"> </w:t>
      </w:r>
      <w:r>
        <w:rPr>
          <w:rtl/>
        </w:rPr>
        <w:t>טלי גוטליב (הליכוד):</w:t>
      </w:r>
      <w:r w:rsidRPr="009937D1">
        <w:rPr>
          <w:rStyle w:val="TagStyle"/>
          <w:rtl/>
        </w:rPr>
        <w:t xml:space="preserve"> </w:t>
      </w:r>
      <w:r w:rsidRPr="004A278E">
        <w:rPr>
          <w:rStyle w:val="TagStyle"/>
          <w:rtl/>
        </w:rPr>
        <w:t>&lt;&lt; קריאה &gt;&gt;</w:t>
      </w:r>
      <w:r>
        <w:rPr>
          <w:rtl/>
        </w:rPr>
        <w:t xml:space="preserve"> </w:t>
      </w:r>
      <w:bookmarkEnd w:id="8784"/>
    </w:p>
    <w:p w:rsidR="00E50A18" w:rsidRDefault="00E50A18" w:rsidP="001C0776">
      <w:pPr>
        <w:rPr>
          <w:rtl/>
          <w:lang w:eastAsia="he-IL"/>
        </w:rPr>
      </w:pPr>
    </w:p>
    <w:p w:rsidR="00E50A18" w:rsidRDefault="00E50A18" w:rsidP="000F0011">
      <w:pPr>
        <w:rPr>
          <w:rtl/>
          <w:lang w:eastAsia="he-IL"/>
        </w:rPr>
      </w:pPr>
      <w:bookmarkStart w:id="8785" w:name="_ETM_Q49_464640"/>
      <w:bookmarkStart w:id="8786" w:name="_ETM_Q49_464905"/>
      <w:bookmarkStart w:id="8787" w:name="_ETM_Q49_465017"/>
      <w:bookmarkEnd w:id="8785"/>
      <w:bookmarkEnd w:id="8786"/>
      <w:bookmarkEnd w:id="8787"/>
      <w:r>
        <w:rPr>
          <w:rFonts w:hint="cs"/>
          <w:rtl/>
          <w:lang w:eastAsia="he-IL"/>
        </w:rPr>
        <w:t xml:space="preserve">תת-תרבות, תת-תרבות. </w:t>
      </w:r>
      <w:bookmarkStart w:id="8788" w:name="_ETM_Q49_465295"/>
      <w:bookmarkEnd w:id="8788"/>
    </w:p>
    <w:p w:rsidR="00E50A18" w:rsidRDefault="00E50A18" w:rsidP="000F0011">
      <w:pPr>
        <w:rPr>
          <w:rtl/>
          <w:lang w:eastAsia="he-IL"/>
        </w:rPr>
      </w:pPr>
      <w:bookmarkStart w:id="8789" w:name="_ETM_Q49_465374"/>
      <w:bookmarkEnd w:id="8789"/>
    </w:p>
    <w:p w:rsidR="00E50A18" w:rsidRDefault="00E50A18" w:rsidP="000F0011">
      <w:pPr>
        <w:pStyle w:val="af6"/>
        <w:keepNext/>
        <w:rPr>
          <w:rtl/>
        </w:rPr>
      </w:pPr>
      <w:r w:rsidRPr="004A278E">
        <w:rPr>
          <w:rStyle w:val="TagStyle"/>
          <w:rtl/>
        </w:rPr>
        <w:t xml:space="preserve"> &lt;&lt; יור &gt;&gt;</w:t>
      </w:r>
      <w:r w:rsidRPr="009937D1">
        <w:rPr>
          <w:rStyle w:val="TagStyle"/>
          <w:rtl/>
        </w:rPr>
        <w:t xml:space="preserve"> </w:t>
      </w:r>
      <w:r>
        <w:rPr>
          <w:rtl/>
        </w:rPr>
        <w:t>היו"ר יעקב מרגי:</w:t>
      </w:r>
      <w:r w:rsidRPr="009937D1">
        <w:rPr>
          <w:rStyle w:val="TagStyle"/>
          <w:rtl/>
        </w:rPr>
        <w:t xml:space="preserve"> </w:t>
      </w:r>
      <w:r w:rsidRPr="004A278E">
        <w:rPr>
          <w:rStyle w:val="TagStyle"/>
          <w:rtl/>
        </w:rPr>
        <w:t>&lt;&lt;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8790" w:name="_ETM_Q49_466780"/>
      <w:bookmarkEnd w:id="8790"/>
      <w:r>
        <w:rPr>
          <w:rFonts w:hint="cs"/>
          <w:rtl/>
          <w:lang w:eastAsia="he-IL"/>
        </w:rPr>
        <w:t>חברת הכנסת</w:t>
      </w:r>
      <w:bookmarkStart w:id="8791" w:name="_ETM_Q49_466911"/>
      <w:bookmarkEnd w:id="8791"/>
      <w:r>
        <w:rPr>
          <w:rFonts w:hint="cs"/>
          <w:rtl/>
          <w:lang w:eastAsia="he-IL"/>
        </w:rPr>
        <w:t xml:space="preserve"> גוטליב, את לא מקשיבה לי. </w:t>
      </w:r>
      <w:bookmarkStart w:id="8792" w:name="_ETM_Q49_468541"/>
      <w:bookmarkEnd w:id="8792"/>
    </w:p>
    <w:p w:rsidR="00E50A18" w:rsidRDefault="00E50A18" w:rsidP="000F0011">
      <w:pPr>
        <w:rPr>
          <w:rtl/>
          <w:lang w:eastAsia="he-IL"/>
        </w:rPr>
      </w:pPr>
      <w:bookmarkStart w:id="8793" w:name="_ETM_Q49_468638"/>
      <w:bookmarkStart w:id="8794" w:name="_ETM_Q49_470257"/>
      <w:bookmarkStart w:id="8795" w:name="_ETM_Q49_470366"/>
      <w:bookmarkEnd w:id="8793"/>
      <w:bookmarkEnd w:id="8794"/>
      <w:bookmarkEnd w:id="8795"/>
    </w:p>
    <w:p w:rsidR="00E50A18" w:rsidRDefault="00E50A18" w:rsidP="000F0011">
      <w:pPr>
        <w:pStyle w:val="af5"/>
        <w:keepNext/>
        <w:rPr>
          <w:rtl/>
        </w:rPr>
      </w:pPr>
      <w:bookmarkStart w:id="8796" w:name="ET_interruption_6345_36"/>
      <w:r w:rsidRPr="004A278E">
        <w:rPr>
          <w:rStyle w:val="TagStyle"/>
          <w:rtl/>
        </w:rPr>
        <w:t xml:space="preserve"> &lt;&lt; קריאה &gt;&gt;</w:t>
      </w:r>
      <w:r w:rsidRPr="009937D1">
        <w:rPr>
          <w:rStyle w:val="TagStyle"/>
          <w:rtl/>
        </w:rPr>
        <w:t xml:space="preserve"> </w:t>
      </w:r>
      <w:r>
        <w:rPr>
          <w:rtl/>
        </w:rPr>
        <w:t>טלי גוטליב (הליכוד):</w:t>
      </w:r>
      <w:r w:rsidRPr="009937D1">
        <w:rPr>
          <w:rStyle w:val="TagStyle"/>
          <w:rtl/>
        </w:rPr>
        <w:t xml:space="preserve"> </w:t>
      </w:r>
      <w:r w:rsidRPr="004A278E">
        <w:rPr>
          <w:rStyle w:val="TagStyle"/>
          <w:rtl/>
        </w:rPr>
        <w:t>&lt;&lt; קריאה &gt;&gt;</w:t>
      </w:r>
      <w:r>
        <w:rPr>
          <w:rtl/>
        </w:rPr>
        <w:t xml:space="preserve"> </w:t>
      </w:r>
      <w:bookmarkEnd w:id="8796"/>
    </w:p>
    <w:p w:rsidR="00E50A18" w:rsidRDefault="00E50A18" w:rsidP="001C0776">
      <w:pPr>
        <w:rPr>
          <w:rtl/>
          <w:lang w:eastAsia="he-IL"/>
        </w:rPr>
      </w:pPr>
    </w:p>
    <w:p w:rsidR="00E50A18" w:rsidRDefault="00E50A18" w:rsidP="000F0011">
      <w:pPr>
        <w:rPr>
          <w:rtl/>
          <w:lang w:eastAsia="he-IL"/>
        </w:rPr>
      </w:pPr>
      <w:bookmarkStart w:id="8797" w:name="_ETM_Q49_470873"/>
      <w:bookmarkStart w:id="8798" w:name="_ETM_Q49_465474"/>
      <w:bookmarkStart w:id="8799" w:name="_ETM_Q49_465602"/>
      <w:bookmarkEnd w:id="8797"/>
      <w:bookmarkEnd w:id="8798"/>
      <w:bookmarkEnd w:id="8799"/>
      <w:r>
        <w:rPr>
          <w:rFonts w:hint="cs"/>
          <w:rtl/>
          <w:lang w:eastAsia="he-IL"/>
        </w:rPr>
        <w:t xml:space="preserve">הגבר רוצח את האישה שלו. לא כיסתה את הפנים מספיק, בוא נירה בה. </w:t>
      </w:r>
    </w:p>
    <w:p w:rsidR="00E50A18" w:rsidRDefault="00E50A18" w:rsidP="000F0011">
      <w:pPr>
        <w:rPr>
          <w:rtl/>
          <w:lang w:eastAsia="he-IL"/>
        </w:rPr>
      </w:pPr>
    </w:p>
    <w:p w:rsidR="00E50A18" w:rsidRDefault="00E50A18" w:rsidP="000F0011">
      <w:pPr>
        <w:pStyle w:val="-"/>
        <w:keepNext/>
        <w:rPr>
          <w:rtl/>
        </w:rPr>
      </w:pPr>
      <w:bookmarkStart w:id="8800" w:name="ET_speakercontinue_5293_37"/>
      <w:r w:rsidRPr="004A278E">
        <w:rPr>
          <w:rStyle w:val="TagStyle"/>
          <w:rtl/>
        </w:rPr>
        <w:t xml:space="preserve"> &lt;&lt; דובר_המשך &gt;&gt;</w:t>
      </w:r>
      <w:r w:rsidRPr="009937D1">
        <w:rPr>
          <w:rStyle w:val="TagStyle"/>
          <w:rtl/>
        </w:rPr>
        <w:t xml:space="preserve"> </w:t>
      </w:r>
      <w:r>
        <w:rPr>
          <w:rtl/>
        </w:rPr>
        <w:t>איימן עודה (חד"ש-תע"ל):</w:t>
      </w:r>
      <w:r w:rsidRPr="009937D1">
        <w:rPr>
          <w:rStyle w:val="TagStyle"/>
          <w:rtl/>
        </w:rPr>
        <w:t xml:space="preserve"> </w:t>
      </w:r>
      <w:r w:rsidRPr="004A278E">
        <w:rPr>
          <w:rStyle w:val="TagStyle"/>
          <w:rtl/>
        </w:rPr>
        <w:t>&lt;&lt; דובר_המשך &gt;&gt;</w:t>
      </w:r>
      <w:r>
        <w:rPr>
          <w:rtl/>
        </w:rPr>
        <w:t xml:space="preserve"> </w:t>
      </w:r>
      <w:bookmarkEnd w:id="8800"/>
    </w:p>
    <w:p w:rsidR="00E50A18" w:rsidRDefault="00E50A18" w:rsidP="001C0776">
      <w:pPr>
        <w:rPr>
          <w:rtl/>
          <w:lang w:eastAsia="he-IL"/>
        </w:rPr>
      </w:pPr>
    </w:p>
    <w:p w:rsidR="00E50A18" w:rsidRDefault="00E50A18" w:rsidP="000F0011">
      <w:pPr>
        <w:rPr>
          <w:rtl/>
          <w:lang w:eastAsia="he-IL"/>
        </w:rPr>
      </w:pPr>
      <w:bookmarkStart w:id="8801" w:name="_ETM_Q49_472468"/>
      <w:bookmarkEnd w:id="8801"/>
      <w:r>
        <w:rPr>
          <w:rFonts w:hint="cs"/>
          <w:rtl/>
          <w:lang w:eastAsia="he-IL"/>
        </w:rPr>
        <w:t xml:space="preserve">מעמד האזרחים הערבים </w:t>
      </w:r>
      <w:r>
        <w:rPr>
          <w:rtl/>
          <w:lang w:eastAsia="he-IL"/>
        </w:rPr>
        <w:t>–</w:t>
      </w:r>
      <w:r>
        <w:rPr>
          <w:rFonts w:hint="cs"/>
          <w:rtl/>
          <w:lang w:eastAsia="he-IL"/>
        </w:rPr>
        <w:t xml:space="preserve"> זה</w:t>
      </w:r>
      <w:bookmarkStart w:id="8802" w:name="_ETM_Q49_471424"/>
      <w:bookmarkEnd w:id="8802"/>
      <w:r>
        <w:rPr>
          <w:rFonts w:hint="cs"/>
          <w:rtl/>
          <w:lang w:eastAsia="he-IL"/>
        </w:rPr>
        <w:t xml:space="preserve"> בגלל הסוגיה של הכיבוש. </w:t>
      </w:r>
      <w:bookmarkStart w:id="8803" w:name="_ETM_Q49_473738"/>
      <w:bookmarkEnd w:id="8803"/>
    </w:p>
    <w:p w:rsidR="00E50A18" w:rsidRDefault="00E50A18" w:rsidP="000F0011">
      <w:pPr>
        <w:rPr>
          <w:rtl/>
          <w:lang w:eastAsia="he-IL"/>
        </w:rPr>
      </w:pPr>
      <w:bookmarkStart w:id="8804" w:name="_ETM_Q49_473856"/>
      <w:bookmarkEnd w:id="8804"/>
    </w:p>
    <w:p w:rsidR="00E50A18" w:rsidRDefault="00E50A18" w:rsidP="000F0011">
      <w:pPr>
        <w:pStyle w:val="af6"/>
        <w:keepNext/>
        <w:rPr>
          <w:rtl/>
        </w:rPr>
      </w:pPr>
      <w:bookmarkStart w:id="8805" w:name="ET_yor_6688_38"/>
      <w:r w:rsidRPr="004A278E">
        <w:rPr>
          <w:rStyle w:val="TagStyle"/>
          <w:rtl/>
        </w:rPr>
        <w:t xml:space="preserve"> &lt;&lt; יור &gt;&gt;</w:t>
      </w:r>
      <w:r w:rsidRPr="009937D1">
        <w:rPr>
          <w:rStyle w:val="TagStyle"/>
          <w:rtl/>
        </w:rPr>
        <w:t xml:space="preserve"> </w:t>
      </w:r>
      <w:r>
        <w:rPr>
          <w:rtl/>
        </w:rPr>
        <w:t>היו"ר יעקב מרגי:</w:t>
      </w:r>
      <w:r w:rsidRPr="009937D1">
        <w:rPr>
          <w:rStyle w:val="TagStyle"/>
          <w:rtl/>
        </w:rPr>
        <w:t xml:space="preserve"> </w:t>
      </w:r>
      <w:r w:rsidRPr="004A278E">
        <w:rPr>
          <w:rStyle w:val="TagStyle"/>
          <w:rtl/>
        </w:rPr>
        <w:t>&lt;&lt; יור &gt;&gt;</w:t>
      </w:r>
      <w:r>
        <w:rPr>
          <w:rtl/>
        </w:rPr>
        <w:t xml:space="preserve"> </w:t>
      </w:r>
      <w:bookmarkEnd w:id="8805"/>
    </w:p>
    <w:p w:rsidR="00E50A18" w:rsidRDefault="00E50A18" w:rsidP="001C0776">
      <w:pPr>
        <w:rPr>
          <w:rtl/>
          <w:lang w:eastAsia="he-IL"/>
        </w:rPr>
      </w:pPr>
    </w:p>
    <w:p w:rsidR="00E50A18" w:rsidRDefault="00E50A18" w:rsidP="000F0011">
      <w:pPr>
        <w:rPr>
          <w:rtl/>
          <w:lang w:eastAsia="he-IL"/>
        </w:rPr>
      </w:pPr>
      <w:bookmarkStart w:id="8806" w:name="_ETM_Q49_474724"/>
      <w:bookmarkEnd w:id="8806"/>
      <w:r>
        <w:rPr>
          <w:rFonts w:hint="cs"/>
          <w:rtl/>
          <w:lang w:eastAsia="he-IL"/>
        </w:rPr>
        <w:t xml:space="preserve">אני אקרא אותך לסדר. </w:t>
      </w:r>
      <w:bookmarkStart w:id="8807" w:name="_ETM_Q49_476738"/>
      <w:bookmarkEnd w:id="8807"/>
    </w:p>
    <w:p w:rsidR="00E50A18" w:rsidRPr="009937D1" w:rsidRDefault="00E50A18" w:rsidP="000F0011">
      <w:pPr>
        <w:rPr>
          <w:rtl/>
          <w:lang w:eastAsia="he-IL"/>
        </w:rPr>
      </w:pPr>
      <w:bookmarkStart w:id="8808" w:name="_ETM_Q49_476851"/>
      <w:bookmarkEnd w:id="8808"/>
    </w:p>
    <w:p w:rsidR="00E50A18" w:rsidRDefault="00E50A18" w:rsidP="000F0011">
      <w:pPr>
        <w:pStyle w:val="-"/>
        <w:keepNext/>
        <w:rPr>
          <w:rtl/>
        </w:rPr>
      </w:pPr>
      <w:bookmarkStart w:id="8809" w:name="ET_speakercontinue_5293_8"/>
      <w:r w:rsidRPr="004A278E">
        <w:rPr>
          <w:rStyle w:val="TagStyle"/>
          <w:rtl/>
        </w:rPr>
        <w:t xml:space="preserve"> &lt;&lt; דובר_המשך &gt;&gt;</w:t>
      </w:r>
      <w:r w:rsidRPr="004F24C0">
        <w:rPr>
          <w:rStyle w:val="TagStyle"/>
          <w:rtl/>
        </w:rPr>
        <w:t xml:space="preserve"> </w:t>
      </w:r>
      <w:r>
        <w:rPr>
          <w:rtl/>
        </w:rPr>
        <w:t>איימן עודה (חד"ש-תע"ל):</w:t>
      </w:r>
      <w:r w:rsidRPr="004F24C0">
        <w:rPr>
          <w:rStyle w:val="TagStyle"/>
          <w:rtl/>
        </w:rPr>
        <w:t xml:space="preserve"> </w:t>
      </w:r>
      <w:r w:rsidRPr="004A278E">
        <w:rPr>
          <w:rStyle w:val="TagStyle"/>
          <w:rtl/>
        </w:rPr>
        <w:t>&lt;&lt; דובר_המשך &gt;&gt;</w:t>
      </w:r>
      <w:r>
        <w:rPr>
          <w:rtl/>
        </w:rPr>
        <w:t xml:space="preserve"> </w:t>
      </w:r>
      <w:bookmarkEnd w:id="8809"/>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הרי על מה הוויכוח והצרחות פה? למה ההאשמות נגדנו? בעיקר בגלל הכיבוש. </w:t>
      </w:r>
    </w:p>
    <w:p w:rsidR="00E50A18" w:rsidRDefault="00E50A18" w:rsidP="000F0011">
      <w:pPr>
        <w:rPr>
          <w:rtl/>
          <w:lang w:eastAsia="he-IL"/>
        </w:rPr>
      </w:pPr>
      <w:bookmarkStart w:id="8810" w:name="_ETM_Q49_482915"/>
      <w:bookmarkStart w:id="8811" w:name="_ETM_Q49_483075"/>
      <w:bookmarkEnd w:id="8810"/>
      <w:bookmarkEnd w:id="8811"/>
    </w:p>
    <w:p w:rsidR="00E50A18" w:rsidRDefault="00E50A18" w:rsidP="000F0011">
      <w:pPr>
        <w:pStyle w:val="af5"/>
        <w:keepNext/>
        <w:rPr>
          <w:rtl/>
        </w:rPr>
      </w:pPr>
      <w:bookmarkStart w:id="8812" w:name="ET_interruption_6345_39"/>
      <w:r w:rsidRPr="004A278E">
        <w:rPr>
          <w:rStyle w:val="TagStyle"/>
          <w:rtl/>
        </w:rPr>
        <w:t xml:space="preserve"> &lt;&lt; קריאה &gt;&gt;</w:t>
      </w:r>
      <w:r w:rsidRPr="009937D1">
        <w:rPr>
          <w:rStyle w:val="TagStyle"/>
          <w:rtl/>
        </w:rPr>
        <w:t xml:space="preserve"> </w:t>
      </w:r>
      <w:r>
        <w:rPr>
          <w:rtl/>
        </w:rPr>
        <w:t>טלי גוטליב (הליכוד):</w:t>
      </w:r>
      <w:r w:rsidRPr="009937D1">
        <w:rPr>
          <w:rStyle w:val="TagStyle"/>
          <w:rtl/>
        </w:rPr>
        <w:t xml:space="preserve"> </w:t>
      </w:r>
      <w:r w:rsidRPr="004A278E">
        <w:rPr>
          <w:rStyle w:val="TagStyle"/>
          <w:rtl/>
        </w:rPr>
        <w:t>&lt;&lt; קריאה &gt;&gt;</w:t>
      </w:r>
      <w:r>
        <w:rPr>
          <w:rtl/>
        </w:rPr>
        <w:t xml:space="preserve"> </w:t>
      </w:r>
      <w:bookmarkEnd w:id="8812"/>
    </w:p>
    <w:p w:rsidR="00E50A18" w:rsidRDefault="00E50A18" w:rsidP="001C0776">
      <w:pPr>
        <w:rPr>
          <w:rtl/>
          <w:lang w:eastAsia="he-IL"/>
        </w:rPr>
      </w:pPr>
    </w:p>
    <w:p w:rsidR="00E50A18" w:rsidRDefault="00E50A18" w:rsidP="000F0011">
      <w:pPr>
        <w:rPr>
          <w:rtl/>
          <w:lang w:eastAsia="he-IL"/>
        </w:rPr>
      </w:pPr>
      <w:r>
        <w:rPr>
          <w:rFonts w:hint="cs"/>
          <w:rtl/>
          <w:lang w:eastAsia="he-IL"/>
        </w:rPr>
        <w:t>למה אתה צורח? למה אתה לא עובר לירדן?</w:t>
      </w:r>
    </w:p>
    <w:p w:rsidR="00E50A18" w:rsidRDefault="00E50A18" w:rsidP="000F0011">
      <w:pPr>
        <w:rPr>
          <w:rtl/>
          <w:lang w:eastAsia="he-IL"/>
        </w:rPr>
      </w:pPr>
    </w:p>
    <w:p w:rsidR="00E50A18" w:rsidRDefault="00E50A18" w:rsidP="000F0011">
      <w:pPr>
        <w:pStyle w:val="af6"/>
        <w:keepNext/>
        <w:rPr>
          <w:rtl/>
        </w:rPr>
      </w:pPr>
      <w:r w:rsidRPr="004A278E">
        <w:rPr>
          <w:rStyle w:val="TagStyle"/>
          <w:rtl/>
        </w:rPr>
        <w:t xml:space="preserve"> &lt;&lt; יור &gt;&gt;</w:t>
      </w:r>
      <w:r w:rsidRPr="004F24C0">
        <w:rPr>
          <w:rStyle w:val="TagStyle"/>
          <w:rtl/>
        </w:rPr>
        <w:t xml:space="preserve"> </w:t>
      </w:r>
      <w:r>
        <w:rPr>
          <w:rtl/>
        </w:rPr>
        <w:t>היו"ר יעקב מרגי:</w:t>
      </w:r>
      <w:r w:rsidRPr="004F24C0">
        <w:rPr>
          <w:rStyle w:val="TagStyle"/>
          <w:rtl/>
        </w:rPr>
        <w:t xml:space="preserve"> </w:t>
      </w:r>
      <w:r w:rsidRPr="004A278E">
        <w:rPr>
          <w:rStyle w:val="TagStyle"/>
          <w:rtl/>
        </w:rPr>
        <w:t>&lt;&lt;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נא לאפשר לו לדבר. </w:t>
      </w:r>
    </w:p>
    <w:p w:rsidR="00E50A18" w:rsidRDefault="00E50A18" w:rsidP="000F0011">
      <w:pPr>
        <w:rPr>
          <w:rtl/>
          <w:lang w:eastAsia="he-IL"/>
        </w:rPr>
      </w:pPr>
    </w:p>
    <w:p w:rsidR="00E50A18" w:rsidRDefault="00E50A18" w:rsidP="000F0011">
      <w:pPr>
        <w:pStyle w:val="-"/>
        <w:keepNext/>
        <w:rPr>
          <w:rtl/>
        </w:rPr>
      </w:pPr>
      <w:bookmarkStart w:id="8813" w:name="ET_speakercontinue_5293_10"/>
      <w:r w:rsidRPr="004A278E">
        <w:rPr>
          <w:rStyle w:val="TagStyle"/>
          <w:rtl/>
        </w:rPr>
        <w:t xml:space="preserve"> &lt;&lt; דובר_המשך &gt;&gt;</w:t>
      </w:r>
      <w:r w:rsidRPr="004F24C0">
        <w:rPr>
          <w:rStyle w:val="TagStyle"/>
          <w:rtl/>
        </w:rPr>
        <w:t xml:space="preserve"> </w:t>
      </w:r>
      <w:r>
        <w:rPr>
          <w:rtl/>
        </w:rPr>
        <w:t>איימן עודה (חד"ש-תע"ל):</w:t>
      </w:r>
      <w:r w:rsidRPr="004F24C0">
        <w:rPr>
          <w:rStyle w:val="TagStyle"/>
          <w:rtl/>
        </w:rPr>
        <w:t xml:space="preserve"> </w:t>
      </w:r>
      <w:r w:rsidRPr="004A278E">
        <w:rPr>
          <w:rStyle w:val="TagStyle"/>
          <w:rtl/>
        </w:rPr>
        <w:t>&lt;&lt; דובר_המשך &gt;&gt;</w:t>
      </w:r>
      <w:r>
        <w:rPr>
          <w:rtl/>
        </w:rPr>
        <w:t xml:space="preserve"> </w:t>
      </w:r>
      <w:bookmarkEnd w:id="8813"/>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כלומר, כל </w:t>
      </w:r>
      <w:bookmarkStart w:id="8814" w:name="_ETM_Q49_484971"/>
      <w:bookmarkEnd w:id="8814"/>
      <w:r>
        <w:rPr>
          <w:rFonts w:hint="cs"/>
          <w:rtl/>
          <w:lang w:eastAsia="he-IL"/>
        </w:rPr>
        <w:t>זמן שמדינת ישראל כובשת את העם הפלסטיני, אני בהיותי</w:t>
      </w:r>
      <w:bookmarkStart w:id="8815" w:name="_ETM_Q49_489177"/>
      <w:bookmarkEnd w:id="8815"/>
      <w:r>
        <w:rPr>
          <w:rFonts w:hint="cs"/>
          <w:rtl/>
          <w:lang w:eastAsia="he-IL"/>
        </w:rPr>
        <w:t xml:space="preserve"> אזרח ערבי בתוך מדינת ישראל, אני נמצא במעמד הזה. לכן הכיבוש הארור הזה פוגע בנו, פוגע בנו כל יום. </w:t>
      </w:r>
      <w:bookmarkStart w:id="8816" w:name="_ETM_Q49_498352"/>
      <w:bookmarkEnd w:id="8816"/>
      <w:r>
        <w:rPr>
          <w:rFonts w:hint="cs"/>
          <w:rtl/>
          <w:lang w:eastAsia="he-IL"/>
        </w:rPr>
        <w:t xml:space="preserve">כל יום. </w:t>
      </w:r>
      <w:bookmarkStart w:id="8817" w:name="_ETM_Q49_505645"/>
      <w:bookmarkStart w:id="8818" w:name="_ETM_Q49_505760"/>
      <w:bookmarkStart w:id="8819" w:name="_ETM_Q49_505790"/>
      <w:bookmarkStart w:id="8820" w:name="_ETM_Q49_505903"/>
      <w:bookmarkEnd w:id="8817"/>
      <w:bookmarkEnd w:id="8818"/>
      <w:bookmarkEnd w:id="8819"/>
      <w:bookmarkEnd w:id="8820"/>
    </w:p>
    <w:p w:rsidR="00E50A18" w:rsidRDefault="00E50A18" w:rsidP="000F0011">
      <w:pPr>
        <w:rPr>
          <w:rtl/>
          <w:lang w:eastAsia="he-IL"/>
        </w:rPr>
      </w:pPr>
      <w:bookmarkStart w:id="8821" w:name="_ETM_Q49_498481"/>
      <w:bookmarkEnd w:id="8821"/>
    </w:p>
    <w:p w:rsidR="00E50A18" w:rsidRDefault="00E50A18" w:rsidP="000F0011">
      <w:pPr>
        <w:pStyle w:val="af5"/>
        <w:keepNext/>
        <w:rPr>
          <w:rtl/>
        </w:rPr>
      </w:pPr>
      <w:bookmarkStart w:id="8822" w:name="ET_interruption_6345_40"/>
      <w:r w:rsidRPr="004A278E">
        <w:rPr>
          <w:rStyle w:val="TagStyle"/>
          <w:rtl/>
        </w:rPr>
        <w:t xml:space="preserve"> &lt;&lt; קריאה &gt;&gt;</w:t>
      </w:r>
      <w:r w:rsidRPr="009937D1">
        <w:rPr>
          <w:rStyle w:val="TagStyle"/>
          <w:rtl/>
        </w:rPr>
        <w:t xml:space="preserve"> </w:t>
      </w:r>
      <w:r>
        <w:rPr>
          <w:rtl/>
        </w:rPr>
        <w:t>טלי גוטליב (הליכוד):</w:t>
      </w:r>
      <w:r w:rsidRPr="009937D1">
        <w:rPr>
          <w:rStyle w:val="TagStyle"/>
          <w:rtl/>
        </w:rPr>
        <w:t xml:space="preserve"> </w:t>
      </w:r>
      <w:r w:rsidRPr="004A278E">
        <w:rPr>
          <w:rStyle w:val="TagStyle"/>
          <w:rtl/>
        </w:rPr>
        <w:t>&lt;&lt; קריאה &gt;&gt;</w:t>
      </w:r>
      <w:r>
        <w:rPr>
          <w:rtl/>
        </w:rPr>
        <w:t xml:space="preserve"> </w:t>
      </w:r>
      <w:bookmarkEnd w:id="8822"/>
    </w:p>
    <w:p w:rsidR="00E50A18" w:rsidRDefault="00E50A18" w:rsidP="001C0776">
      <w:pPr>
        <w:rPr>
          <w:rtl/>
          <w:lang w:eastAsia="he-IL"/>
        </w:rPr>
      </w:pPr>
    </w:p>
    <w:p w:rsidR="00E50A18" w:rsidRDefault="00E50A18" w:rsidP="000F0011">
      <w:pPr>
        <w:rPr>
          <w:rtl/>
          <w:lang w:eastAsia="he-IL"/>
        </w:rPr>
      </w:pPr>
      <w:bookmarkStart w:id="8823" w:name="_ETM_Q49_501437"/>
      <w:bookmarkEnd w:id="8823"/>
      <w:r>
        <w:rPr>
          <w:rFonts w:hint="cs"/>
          <w:rtl/>
          <w:lang w:eastAsia="he-IL"/>
        </w:rPr>
        <w:t>לא להאמין, פשוט לא להאמין. מחבלים, כדור בראש צריכים לקבל. גם החבר שלך אל</w:t>
      </w:r>
      <w:bookmarkStart w:id="8824" w:name="_ETM_Q49_507715"/>
      <w:bookmarkEnd w:id="8824"/>
      <w:r>
        <w:rPr>
          <w:rFonts w:hint="cs"/>
          <w:rtl/>
          <w:lang w:eastAsia="he-IL"/>
        </w:rPr>
        <w:t xml:space="preserve">-עארורי. </w:t>
      </w:r>
      <w:bookmarkStart w:id="8825" w:name="_ETM_Q49_510210"/>
      <w:bookmarkEnd w:id="8825"/>
    </w:p>
    <w:p w:rsidR="00E50A18" w:rsidRDefault="00E50A18" w:rsidP="000F0011">
      <w:pPr>
        <w:rPr>
          <w:rtl/>
          <w:lang w:eastAsia="he-IL"/>
        </w:rPr>
      </w:pPr>
      <w:bookmarkStart w:id="8826" w:name="_ETM_Q49_510324"/>
      <w:bookmarkEnd w:id="8826"/>
    </w:p>
    <w:p w:rsidR="00E50A18" w:rsidRDefault="00E50A18" w:rsidP="000F0011">
      <w:pPr>
        <w:pStyle w:val="af6"/>
        <w:keepNext/>
        <w:rPr>
          <w:rtl/>
        </w:rPr>
      </w:pPr>
      <w:r w:rsidRPr="004A278E">
        <w:rPr>
          <w:rStyle w:val="TagStyle"/>
          <w:rtl/>
        </w:rPr>
        <w:t xml:space="preserve"> &lt;&lt; יור &gt;&gt;</w:t>
      </w:r>
      <w:r w:rsidRPr="009937D1">
        <w:rPr>
          <w:rStyle w:val="TagStyle"/>
          <w:rtl/>
        </w:rPr>
        <w:t xml:space="preserve"> </w:t>
      </w:r>
      <w:r>
        <w:rPr>
          <w:rtl/>
        </w:rPr>
        <w:t>היו"ר יעקב מרגי:</w:t>
      </w:r>
      <w:r w:rsidRPr="009937D1">
        <w:rPr>
          <w:rStyle w:val="TagStyle"/>
          <w:rtl/>
        </w:rPr>
        <w:t xml:space="preserve"> </w:t>
      </w:r>
      <w:r w:rsidRPr="004A278E">
        <w:rPr>
          <w:rStyle w:val="TagStyle"/>
          <w:rtl/>
        </w:rPr>
        <w:t>&lt;&lt;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טלי. </w:t>
      </w:r>
    </w:p>
    <w:p w:rsidR="00E50A18" w:rsidRDefault="00E50A18" w:rsidP="000F0011">
      <w:pPr>
        <w:rPr>
          <w:rtl/>
          <w:lang w:eastAsia="he-IL"/>
        </w:rPr>
      </w:pPr>
    </w:p>
    <w:p w:rsidR="00E50A18" w:rsidRDefault="00E50A18" w:rsidP="000F0011">
      <w:pPr>
        <w:pStyle w:val="-"/>
        <w:keepNext/>
        <w:rPr>
          <w:rtl/>
        </w:rPr>
      </w:pPr>
      <w:bookmarkStart w:id="8827" w:name="ET_speakercontinue_5293_42"/>
      <w:r w:rsidRPr="004A278E">
        <w:rPr>
          <w:rStyle w:val="TagStyle"/>
          <w:rtl/>
        </w:rPr>
        <w:t xml:space="preserve"> &lt;&lt; דובר_המשך &gt;&gt;</w:t>
      </w:r>
      <w:r w:rsidRPr="009937D1">
        <w:rPr>
          <w:rStyle w:val="TagStyle"/>
          <w:rtl/>
        </w:rPr>
        <w:t xml:space="preserve"> </w:t>
      </w:r>
      <w:r>
        <w:rPr>
          <w:rtl/>
        </w:rPr>
        <w:t>איימן עודה (חד"ש-תע"ל):</w:t>
      </w:r>
      <w:r w:rsidRPr="009937D1">
        <w:rPr>
          <w:rStyle w:val="TagStyle"/>
          <w:rtl/>
        </w:rPr>
        <w:t xml:space="preserve"> </w:t>
      </w:r>
      <w:r w:rsidRPr="004A278E">
        <w:rPr>
          <w:rStyle w:val="TagStyle"/>
          <w:rtl/>
        </w:rPr>
        <w:t>&lt;&lt; דובר_המשך &gt;&gt;</w:t>
      </w:r>
      <w:r>
        <w:rPr>
          <w:rtl/>
        </w:rPr>
        <w:t xml:space="preserve"> </w:t>
      </w:r>
      <w:bookmarkEnd w:id="8827"/>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כבוד היושב-ראש, בכיתה ב' בבית הספר למדנו שיר נחמד מאוד. </w:t>
      </w:r>
      <w:bookmarkStart w:id="8828" w:name="_ETM_Q49_514777"/>
      <w:bookmarkEnd w:id="8828"/>
    </w:p>
    <w:p w:rsidR="00E50A18" w:rsidRDefault="00E50A18" w:rsidP="000F0011">
      <w:pPr>
        <w:rPr>
          <w:rtl/>
          <w:lang w:eastAsia="he-IL"/>
        </w:rPr>
      </w:pPr>
    </w:p>
    <w:p w:rsidR="00E50A18" w:rsidRDefault="00E50A18" w:rsidP="000F0011">
      <w:pPr>
        <w:pStyle w:val="af5"/>
        <w:keepNext/>
        <w:rPr>
          <w:rtl/>
        </w:rPr>
      </w:pPr>
      <w:bookmarkStart w:id="8829" w:name="ET_interruption_6345_43"/>
      <w:r w:rsidRPr="004A278E">
        <w:rPr>
          <w:rStyle w:val="TagStyle"/>
          <w:rtl/>
        </w:rPr>
        <w:t xml:space="preserve"> &lt;&lt; קריאה &gt;&gt;</w:t>
      </w:r>
      <w:r w:rsidRPr="009937D1">
        <w:rPr>
          <w:rStyle w:val="TagStyle"/>
          <w:rtl/>
        </w:rPr>
        <w:t xml:space="preserve"> </w:t>
      </w:r>
      <w:r>
        <w:rPr>
          <w:rtl/>
        </w:rPr>
        <w:t>טלי גוטליב (הליכוד):</w:t>
      </w:r>
      <w:r w:rsidRPr="009937D1">
        <w:rPr>
          <w:rStyle w:val="TagStyle"/>
          <w:rtl/>
        </w:rPr>
        <w:t xml:space="preserve"> </w:t>
      </w:r>
      <w:r w:rsidRPr="004A278E">
        <w:rPr>
          <w:rStyle w:val="TagStyle"/>
          <w:rtl/>
        </w:rPr>
        <w:t>&lt;&lt; קריאה &gt;&gt;</w:t>
      </w:r>
      <w:r>
        <w:rPr>
          <w:rtl/>
        </w:rPr>
        <w:t xml:space="preserve"> </w:t>
      </w:r>
      <w:bookmarkEnd w:id="8829"/>
    </w:p>
    <w:p w:rsidR="00E50A18" w:rsidRDefault="00E50A18" w:rsidP="001C0776">
      <w:pPr>
        <w:rPr>
          <w:rtl/>
          <w:lang w:eastAsia="he-IL"/>
        </w:rPr>
      </w:pPr>
    </w:p>
    <w:p w:rsidR="00E50A18" w:rsidRDefault="00E50A18" w:rsidP="000F0011">
      <w:pPr>
        <w:rPr>
          <w:rtl/>
          <w:lang w:eastAsia="he-IL"/>
        </w:rPr>
      </w:pPr>
      <w:bookmarkStart w:id="8830" w:name="_ETM_Q49_515844"/>
      <w:bookmarkEnd w:id="8830"/>
      <w:r>
        <w:rPr>
          <w:rFonts w:hint="cs"/>
          <w:rtl/>
          <w:lang w:eastAsia="he-IL"/>
        </w:rPr>
        <w:t xml:space="preserve">כן, לרצוח יהודים. למדו בבית ספר לרצוח יהודים. </w:t>
      </w:r>
      <w:bookmarkStart w:id="8831" w:name="_ETM_Q49_518672"/>
      <w:bookmarkEnd w:id="8831"/>
    </w:p>
    <w:p w:rsidR="00E50A18" w:rsidRDefault="00E50A18" w:rsidP="000F0011">
      <w:pPr>
        <w:rPr>
          <w:rtl/>
          <w:lang w:eastAsia="he-IL"/>
        </w:rPr>
      </w:pPr>
      <w:bookmarkStart w:id="8832" w:name="_ETM_Q49_518750"/>
      <w:bookmarkStart w:id="8833" w:name="_ETM_Q49_518824"/>
      <w:bookmarkEnd w:id="8832"/>
      <w:bookmarkEnd w:id="8833"/>
    </w:p>
    <w:p w:rsidR="00E50A18" w:rsidRDefault="00E50A18" w:rsidP="000F0011">
      <w:pPr>
        <w:pStyle w:val="-"/>
        <w:keepNext/>
        <w:rPr>
          <w:rtl/>
        </w:rPr>
      </w:pPr>
      <w:bookmarkStart w:id="8834" w:name="ET_speakercontinue_5293_44"/>
      <w:r w:rsidRPr="004A278E">
        <w:rPr>
          <w:rStyle w:val="TagStyle"/>
          <w:rtl/>
        </w:rPr>
        <w:t xml:space="preserve"> &lt;&lt; דובר_המשך &gt;&gt;</w:t>
      </w:r>
      <w:r w:rsidRPr="009937D1">
        <w:rPr>
          <w:rStyle w:val="TagStyle"/>
          <w:rtl/>
        </w:rPr>
        <w:t xml:space="preserve"> </w:t>
      </w:r>
      <w:r>
        <w:rPr>
          <w:rtl/>
        </w:rPr>
        <w:t>איימן עודה (חד"ש-תע"ל):</w:t>
      </w:r>
      <w:r w:rsidRPr="009937D1">
        <w:rPr>
          <w:rStyle w:val="TagStyle"/>
          <w:rtl/>
        </w:rPr>
        <w:t xml:space="preserve"> </w:t>
      </w:r>
      <w:r w:rsidRPr="004A278E">
        <w:rPr>
          <w:rStyle w:val="TagStyle"/>
          <w:rtl/>
        </w:rPr>
        <w:t>&lt;&lt; דובר_המשך &gt;&gt;</w:t>
      </w:r>
      <w:r>
        <w:rPr>
          <w:rtl/>
        </w:rPr>
        <w:t xml:space="preserve"> </w:t>
      </w:r>
      <w:bookmarkEnd w:id="8834"/>
    </w:p>
    <w:p w:rsidR="00E50A18" w:rsidRDefault="00E50A18" w:rsidP="001C0776">
      <w:pPr>
        <w:rPr>
          <w:rtl/>
          <w:lang w:eastAsia="he-IL"/>
        </w:rPr>
      </w:pPr>
    </w:p>
    <w:p w:rsidR="00E50A18" w:rsidRDefault="00E50A18" w:rsidP="000F0011">
      <w:pPr>
        <w:rPr>
          <w:rtl/>
          <w:lang w:eastAsia="he-IL"/>
        </w:rPr>
      </w:pPr>
      <w:r>
        <w:rPr>
          <w:rFonts w:hint="cs"/>
          <w:rtl/>
          <w:lang w:eastAsia="he-IL"/>
        </w:rPr>
        <w:t>הוא אומר ש</w:t>
      </w:r>
      <w:bookmarkStart w:id="8835" w:name="_ETM_Q49_518905"/>
      <w:bookmarkEnd w:id="8835"/>
      <w:r>
        <w:rPr>
          <w:rFonts w:hint="cs"/>
          <w:rtl/>
          <w:lang w:eastAsia="he-IL"/>
        </w:rPr>
        <w:t>האוטו שלנו גדול וירוק.</w:t>
      </w:r>
    </w:p>
    <w:p w:rsidR="00E50A18" w:rsidRDefault="00E50A18" w:rsidP="000F0011">
      <w:pPr>
        <w:rPr>
          <w:rtl/>
          <w:lang w:eastAsia="he-IL"/>
        </w:rPr>
      </w:pPr>
      <w:bookmarkStart w:id="8836" w:name="_ETM_Q49_521599"/>
      <w:bookmarkStart w:id="8837" w:name="_ETM_Q49_521733"/>
      <w:bookmarkEnd w:id="8836"/>
      <w:bookmarkEnd w:id="8837"/>
    </w:p>
    <w:p w:rsidR="00E50A18" w:rsidRDefault="00E50A18" w:rsidP="000F0011">
      <w:pPr>
        <w:pStyle w:val="af5"/>
        <w:keepNext/>
        <w:rPr>
          <w:rtl/>
        </w:rPr>
      </w:pPr>
      <w:bookmarkStart w:id="8838" w:name="ET_interruption_6345_46"/>
      <w:r w:rsidRPr="004A278E">
        <w:rPr>
          <w:rStyle w:val="TagStyle"/>
          <w:rtl/>
        </w:rPr>
        <w:t xml:space="preserve"> &lt;&lt; קריאה &gt;&gt;</w:t>
      </w:r>
      <w:r w:rsidRPr="00962026">
        <w:rPr>
          <w:rStyle w:val="TagStyle"/>
          <w:rtl/>
        </w:rPr>
        <w:t xml:space="preserve"> </w:t>
      </w:r>
      <w:r>
        <w:rPr>
          <w:rtl/>
        </w:rPr>
        <w:t>טלי גוטליב (הליכוד):</w:t>
      </w:r>
      <w:r w:rsidRPr="00962026">
        <w:rPr>
          <w:rStyle w:val="TagStyle"/>
          <w:rtl/>
        </w:rPr>
        <w:t xml:space="preserve"> </w:t>
      </w:r>
      <w:r w:rsidRPr="004A278E">
        <w:rPr>
          <w:rStyle w:val="TagStyle"/>
          <w:rtl/>
        </w:rPr>
        <w:t>&lt;&lt; קריאה &gt;&gt;</w:t>
      </w:r>
      <w:r>
        <w:rPr>
          <w:rtl/>
        </w:rPr>
        <w:t xml:space="preserve"> </w:t>
      </w:r>
      <w:bookmarkEnd w:id="8838"/>
    </w:p>
    <w:p w:rsidR="00E50A18" w:rsidRDefault="00E50A18" w:rsidP="001C0776">
      <w:pPr>
        <w:rPr>
          <w:rtl/>
          <w:lang w:eastAsia="he-IL"/>
        </w:rPr>
      </w:pPr>
    </w:p>
    <w:p w:rsidR="00E50A18" w:rsidRDefault="00E50A18" w:rsidP="000F0011">
      <w:pPr>
        <w:rPr>
          <w:rtl/>
          <w:lang w:eastAsia="he-IL"/>
        </w:rPr>
      </w:pPr>
      <w:bookmarkStart w:id="8839" w:name="_ETM_Q49_525584"/>
      <w:bookmarkEnd w:id="8839"/>
      <w:r>
        <w:rPr>
          <w:rFonts w:hint="cs"/>
          <w:rtl/>
          <w:lang w:eastAsia="he-IL"/>
        </w:rPr>
        <w:t xml:space="preserve">מה זה הרמה הזאת? </w:t>
      </w:r>
    </w:p>
    <w:p w:rsidR="00E50A18" w:rsidRDefault="00E50A18" w:rsidP="000F0011">
      <w:pPr>
        <w:rPr>
          <w:rtl/>
          <w:lang w:eastAsia="he-IL"/>
        </w:rPr>
      </w:pPr>
    </w:p>
    <w:p w:rsidR="00E50A18" w:rsidRDefault="00E50A18" w:rsidP="000F0011">
      <w:pPr>
        <w:pStyle w:val="af6"/>
        <w:keepNext/>
        <w:rPr>
          <w:rtl/>
        </w:rPr>
      </w:pPr>
      <w:r w:rsidRPr="004A278E">
        <w:rPr>
          <w:rStyle w:val="TagStyle"/>
          <w:rtl/>
        </w:rPr>
        <w:t xml:space="preserve"> &lt;&lt; יור &gt;&gt;</w:t>
      </w:r>
      <w:r w:rsidRPr="004F24C0">
        <w:rPr>
          <w:rStyle w:val="TagStyle"/>
          <w:rtl/>
        </w:rPr>
        <w:t xml:space="preserve"> </w:t>
      </w:r>
      <w:r>
        <w:rPr>
          <w:rtl/>
        </w:rPr>
        <w:t>היו"ר יעקב מרגי:</w:t>
      </w:r>
      <w:r w:rsidRPr="004F24C0">
        <w:rPr>
          <w:rStyle w:val="TagStyle"/>
          <w:rtl/>
        </w:rPr>
        <w:t xml:space="preserve"> </w:t>
      </w:r>
      <w:r w:rsidRPr="004A278E">
        <w:rPr>
          <w:rStyle w:val="TagStyle"/>
          <w:rtl/>
        </w:rPr>
        <w:t>&lt;&lt;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טלי, אני מבקש. </w:t>
      </w:r>
    </w:p>
    <w:p w:rsidR="00E50A18" w:rsidRDefault="00E50A18" w:rsidP="000F0011">
      <w:pPr>
        <w:rPr>
          <w:rtl/>
          <w:lang w:eastAsia="he-IL"/>
        </w:rPr>
      </w:pPr>
    </w:p>
    <w:p w:rsidR="00E50A18" w:rsidRDefault="00E50A18" w:rsidP="000F0011">
      <w:pPr>
        <w:pStyle w:val="-"/>
        <w:keepNext/>
        <w:rPr>
          <w:rtl/>
        </w:rPr>
      </w:pPr>
      <w:bookmarkStart w:id="8840" w:name="ET_speakercontinue_5293_12"/>
      <w:r w:rsidRPr="004A278E">
        <w:rPr>
          <w:rStyle w:val="TagStyle"/>
          <w:rtl/>
        </w:rPr>
        <w:lastRenderedPageBreak/>
        <w:t xml:space="preserve"> &lt;&lt; דובר_המשך &gt;&gt;</w:t>
      </w:r>
      <w:r w:rsidRPr="004F24C0">
        <w:rPr>
          <w:rStyle w:val="TagStyle"/>
          <w:rtl/>
        </w:rPr>
        <w:t xml:space="preserve"> </w:t>
      </w:r>
      <w:r>
        <w:rPr>
          <w:rtl/>
        </w:rPr>
        <w:t>איימן עודה (חד"ש-תע"ל):</w:t>
      </w:r>
      <w:r w:rsidRPr="004F24C0">
        <w:rPr>
          <w:rStyle w:val="TagStyle"/>
          <w:rtl/>
        </w:rPr>
        <w:t xml:space="preserve"> </w:t>
      </w:r>
      <w:r w:rsidRPr="004A278E">
        <w:rPr>
          <w:rStyle w:val="TagStyle"/>
          <w:rtl/>
        </w:rPr>
        <w:t>&lt;&lt; דובר_המשך &gt;&gt;</w:t>
      </w:r>
      <w:r>
        <w:rPr>
          <w:rtl/>
        </w:rPr>
        <w:t xml:space="preserve"> </w:t>
      </w:r>
      <w:bookmarkEnd w:id="8840"/>
    </w:p>
    <w:p w:rsidR="00E50A18" w:rsidRDefault="00E50A18" w:rsidP="001C0776">
      <w:pPr>
        <w:rPr>
          <w:rtl/>
          <w:lang w:eastAsia="he-IL"/>
        </w:rPr>
      </w:pPr>
    </w:p>
    <w:p w:rsidR="00E50A18" w:rsidRDefault="00E50A18" w:rsidP="001B7E9C">
      <w:pPr>
        <w:rPr>
          <w:rtl/>
          <w:lang w:eastAsia="he-IL"/>
        </w:rPr>
      </w:pPr>
      <w:r>
        <w:rPr>
          <w:rFonts w:hint="cs"/>
          <w:rtl/>
          <w:lang w:eastAsia="he-IL"/>
        </w:rPr>
        <w:t>בכיתה ב' למדנו שיר שמתאים לילדים בכיתה ב'</w:t>
      </w:r>
      <w:bookmarkStart w:id="8841" w:name="_ETM_Q49_532104"/>
      <w:bookmarkEnd w:id="8841"/>
      <w:r>
        <w:rPr>
          <w:rFonts w:hint="cs"/>
          <w:rtl/>
          <w:lang w:eastAsia="he-IL"/>
        </w:rPr>
        <w:t>: "האוטו שלנו גדול וירוק / האוטו שלנו נוסע רחוק / בבוקר נוסע,</w:t>
      </w:r>
      <w:bookmarkStart w:id="8842" w:name="_ETM_Q49_536747"/>
      <w:bookmarkEnd w:id="8842"/>
      <w:r>
        <w:rPr>
          <w:rFonts w:hint="cs"/>
          <w:rtl/>
          <w:lang w:eastAsia="he-IL"/>
        </w:rPr>
        <w:t xml:space="preserve"> בערב הוא שב / מוביל הוא לתנובה ביצים וחלב"</w:t>
      </w:r>
      <w:r w:rsidR="001B7E9C">
        <w:rPr>
          <w:rFonts w:hint="cs"/>
          <w:rtl/>
          <w:lang w:eastAsia="he-IL"/>
        </w:rPr>
        <w:t>.</w:t>
      </w:r>
      <w:r>
        <w:rPr>
          <w:rFonts w:hint="cs"/>
          <w:rtl/>
          <w:lang w:eastAsia="he-IL"/>
        </w:rPr>
        <w:t xml:space="preserve"> </w:t>
      </w:r>
    </w:p>
    <w:p w:rsidR="00E50A18" w:rsidRDefault="00E50A18" w:rsidP="000F0011">
      <w:pPr>
        <w:rPr>
          <w:rtl/>
          <w:lang w:eastAsia="he-IL"/>
        </w:rPr>
      </w:pPr>
    </w:p>
    <w:p w:rsidR="00E50A18" w:rsidRDefault="00E50A18" w:rsidP="000F0011">
      <w:pPr>
        <w:pStyle w:val="af5"/>
        <w:keepNext/>
        <w:rPr>
          <w:rtl/>
        </w:rPr>
      </w:pPr>
      <w:bookmarkStart w:id="8843" w:name="ET_interruption_6345_47"/>
      <w:r w:rsidRPr="004A278E">
        <w:rPr>
          <w:rStyle w:val="TagStyle"/>
          <w:rtl/>
        </w:rPr>
        <w:t xml:space="preserve"> &lt;&lt; קריאה &gt;&gt;</w:t>
      </w:r>
      <w:r w:rsidRPr="00962026">
        <w:rPr>
          <w:rStyle w:val="TagStyle"/>
          <w:rtl/>
        </w:rPr>
        <w:t xml:space="preserve"> </w:t>
      </w:r>
      <w:r>
        <w:rPr>
          <w:rtl/>
        </w:rPr>
        <w:t>טלי גוטליב (הליכוד):</w:t>
      </w:r>
      <w:r w:rsidRPr="00962026">
        <w:rPr>
          <w:rStyle w:val="TagStyle"/>
          <w:rtl/>
        </w:rPr>
        <w:t xml:space="preserve"> </w:t>
      </w:r>
      <w:r w:rsidRPr="004A278E">
        <w:rPr>
          <w:rStyle w:val="TagStyle"/>
          <w:rtl/>
        </w:rPr>
        <w:t>&lt;&lt; קריאה &gt;&gt;</w:t>
      </w:r>
      <w:r>
        <w:rPr>
          <w:rtl/>
        </w:rPr>
        <w:t xml:space="preserve"> </w:t>
      </w:r>
      <w:bookmarkEnd w:id="8843"/>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זה בכיתה ב'. </w:t>
      </w:r>
    </w:p>
    <w:p w:rsidR="00E50A18" w:rsidRDefault="00E50A18" w:rsidP="000F0011">
      <w:pPr>
        <w:rPr>
          <w:rtl/>
          <w:lang w:eastAsia="he-IL"/>
        </w:rPr>
      </w:pPr>
    </w:p>
    <w:p w:rsidR="00E50A18" w:rsidRDefault="00E50A18" w:rsidP="000F0011">
      <w:pPr>
        <w:pStyle w:val="-"/>
        <w:keepNext/>
        <w:rPr>
          <w:rtl/>
        </w:rPr>
      </w:pPr>
      <w:bookmarkStart w:id="8844" w:name="ET_speakercontinue_5293_13"/>
      <w:r w:rsidRPr="004A278E">
        <w:rPr>
          <w:rStyle w:val="TagStyle"/>
          <w:rtl/>
        </w:rPr>
        <w:t xml:space="preserve"> &lt;&lt; דובר_המשך &gt;&gt;</w:t>
      </w:r>
      <w:r w:rsidRPr="004F24C0">
        <w:rPr>
          <w:rStyle w:val="TagStyle"/>
          <w:rtl/>
        </w:rPr>
        <w:t xml:space="preserve"> </w:t>
      </w:r>
      <w:r>
        <w:rPr>
          <w:rtl/>
        </w:rPr>
        <w:t>איימן עודה (חד"ש-תע"ל):</w:t>
      </w:r>
      <w:r w:rsidRPr="004F24C0">
        <w:rPr>
          <w:rStyle w:val="TagStyle"/>
          <w:rtl/>
        </w:rPr>
        <w:t xml:space="preserve"> </w:t>
      </w:r>
      <w:r w:rsidRPr="004A278E">
        <w:rPr>
          <w:rStyle w:val="TagStyle"/>
          <w:rtl/>
        </w:rPr>
        <w:t>&lt;&lt; דובר_המשך &gt;&gt;</w:t>
      </w:r>
      <w:r>
        <w:rPr>
          <w:rtl/>
        </w:rPr>
        <w:t xml:space="preserve"> </w:t>
      </w:r>
      <w:bookmarkEnd w:id="8844"/>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אהבנו את השיר הזה בכיתה ב'. בכיתה ב' אני לא מצפה מהתלמידים לחשוב על הרכב. על </w:t>
      </w:r>
      <w:bookmarkStart w:id="8845" w:name="_ETM_Q49_553081"/>
      <w:bookmarkEnd w:id="8845"/>
      <w:r>
        <w:rPr>
          <w:rFonts w:hint="cs"/>
          <w:rtl/>
          <w:lang w:eastAsia="he-IL"/>
        </w:rPr>
        <w:t>סוג הרכב, על הנהג, על מעמד הנהג, מעמד הפועלים, האם באמת הרכב יכול לעבוד כל הזמן או לא. כי אלה ילדים בכיתה ב', לא צריכה להיות מחשבה ביקורתית. אבל אני מצפה מאנשים מבוגרים להתחיל לחשוב מחדש. לא "האוטו שלנו גדול</w:t>
      </w:r>
      <w:bookmarkStart w:id="8846" w:name="_ETM_Q49_572892"/>
      <w:bookmarkEnd w:id="8846"/>
      <w:r>
        <w:rPr>
          <w:rFonts w:hint="cs"/>
          <w:rtl/>
          <w:lang w:eastAsia="he-IL"/>
        </w:rPr>
        <w:t xml:space="preserve"> וירוק / האוטו שלנו נוסע רחוק", אלא לחשוב יותר.</w:t>
      </w:r>
    </w:p>
    <w:p w:rsidR="00E50A18" w:rsidRDefault="00E50A18" w:rsidP="000F0011">
      <w:pPr>
        <w:rPr>
          <w:rtl/>
          <w:lang w:eastAsia="he-IL"/>
        </w:rPr>
      </w:pPr>
    </w:p>
    <w:p w:rsidR="00E50A18" w:rsidRDefault="00E50A18" w:rsidP="000F0011">
      <w:pPr>
        <w:pStyle w:val="af5"/>
        <w:keepNext/>
        <w:rPr>
          <w:rtl/>
        </w:rPr>
      </w:pPr>
      <w:bookmarkStart w:id="8847" w:name="ET_interruption_6345_45"/>
      <w:r w:rsidRPr="004A278E">
        <w:rPr>
          <w:rStyle w:val="TagStyle"/>
          <w:rtl/>
        </w:rPr>
        <w:t xml:space="preserve"> &lt;&lt; קריאה &gt;&gt;</w:t>
      </w:r>
      <w:r w:rsidRPr="009937D1">
        <w:rPr>
          <w:rStyle w:val="TagStyle"/>
          <w:rtl/>
        </w:rPr>
        <w:t xml:space="preserve"> </w:t>
      </w:r>
      <w:r>
        <w:rPr>
          <w:rtl/>
        </w:rPr>
        <w:t>טלי גוטליב (הליכוד):</w:t>
      </w:r>
      <w:r w:rsidRPr="009937D1">
        <w:rPr>
          <w:rStyle w:val="TagStyle"/>
          <w:rtl/>
        </w:rPr>
        <w:t xml:space="preserve"> </w:t>
      </w:r>
      <w:r w:rsidRPr="004A278E">
        <w:rPr>
          <w:rStyle w:val="TagStyle"/>
          <w:rtl/>
        </w:rPr>
        <w:t>&lt;&lt; קריאה &gt;&gt;</w:t>
      </w:r>
      <w:r>
        <w:rPr>
          <w:rtl/>
        </w:rPr>
        <w:t xml:space="preserve"> </w:t>
      </w:r>
      <w:bookmarkEnd w:id="8847"/>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ואם אנחנו רוצים אוטו אחר, נגנוב. אפשר פשוט לגנוב. </w:t>
      </w:r>
    </w:p>
    <w:p w:rsidR="00E50A18" w:rsidRDefault="00E50A18" w:rsidP="000F0011">
      <w:pPr>
        <w:rPr>
          <w:rtl/>
          <w:lang w:eastAsia="he-IL"/>
        </w:rPr>
      </w:pPr>
    </w:p>
    <w:p w:rsidR="00E50A18" w:rsidRDefault="00E50A18" w:rsidP="000F0011">
      <w:pPr>
        <w:pStyle w:val="-"/>
        <w:keepNext/>
        <w:rPr>
          <w:rtl/>
        </w:rPr>
      </w:pPr>
      <w:bookmarkStart w:id="8848" w:name="ET_speakercontinue_5293_14"/>
      <w:r w:rsidRPr="004A278E">
        <w:rPr>
          <w:rStyle w:val="TagStyle"/>
          <w:rtl/>
        </w:rPr>
        <w:t xml:space="preserve"> &lt;&lt; דובר_המשך &gt;&gt;</w:t>
      </w:r>
      <w:r w:rsidRPr="004F24C0">
        <w:rPr>
          <w:rStyle w:val="TagStyle"/>
          <w:rtl/>
        </w:rPr>
        <w:t xml:space="preserve"> </w:t>
      </w:r>
      <w:r>
        <w:rPr>
          <w:rtl/>
        </w:rPr>
        <w:t>איימן עודה (חד"ש-תע"ל):</w:t>
      </w:r>
      <w:r w:rsidRPr="004F24C0">
        <w:rPr>
          <w:rStyle w:val="TagStyle"/>
          <w:rtl/>
        </w:rPr>
        <w:t xml:space="preserve"> </w:t>
      </w:r>
      <w:r w:rsidRPr="004A278E">
        <w:rPr>
          <w:rStyle w:val="TagStyle"/>
          <w:rtl/>
        </w:rPr>
        <w:t>&lt;&lt; דובר_המשך &gt;&gt;</w:t>
      </w:r>
      <w:r>
        <w:rPr>
          <w:rtl/>
        </w:rPr>
        <w:t xml:space="preserve"> </w:t>
      </w:r>
      <w:bookmarkEnd w:id="8848"/>
    </w:p>
    <w:p w:rsidR="00E50A18" w:rsidRDefault="00E50A18" w:rsidP="001C0776">
      <w:pPr>
        <w:rPr>
          <w:rtl/>
          <w:lang w:eastAsia="he-IL"/>
        </w:rPr>
      </w:pPr>
    </w:p>
    <w:p w:rsidR="00E50A18" w:rsidRDefault="00E50A18" w:rsidP="001B7E9C">
      <w:pPr>
        <w:rPr>
          <w:rtl/>
          <w:lang w:eastAsia="he-IL"/>
        </w:rPr>
      </w:pPr>
      <w:r>
        <w:rPr>
          <w:rFonts w:hint="cs"/>
          <w:rtl/>
          <w:lang w:eastAsia="he-IL"/>
        </w:rPr>
        <w:t>אתמול תקפו</w:t>
      </w:r>
      <w:bookmarkStart w:id="8849" w:name="_ETM_Q49_579550"/>
      <w:bookmarkEnd w:id="8849"/>
      <w:r>
        <w:rPr>
          <w:rFonts w:hint="cs"/>
          <w:rtl/>
          <w:lang w:eastAsia="he-IL"/>
        </w:rPr>
        <w:t xml:space="preserve"> אותי פה ואמרו לי: אתה נמצא בדמוקרטיה היחידה במזרח התיכון. ואני רוצה להגיד להם שבמקום "האוטו שלנו גדול וירוק", בואו נחשוב</w:t>
      </w:r>
      <w:r w:rsidR="001B7E9C">
        <w:rPr>
          <w:rFonts w:hint="cs"/>
          <w:rtl/>
          <w:lang w:eastAsia="he-IL"/>
        </w:rPr>
        <w:t>:</w:t>
      </w:r>
      <w:r>
        <w:rPr>
          <w:rFonts w:hint="cs"/>
          <w:rtl/>
          <w:lang w:eastAsia="he-IL"/>
        </w:rPr>
        <w:t xml:space="preserve"> מה יגיד בן אדם כמוני? הייתי</w:t>
      </w:r>
      <w:bookmarkStart w:id="8850" w:name="_ETM_Q49_596315"/>
      <w:bookmarkEnd w:id="8850"/>
      <w:r>
        <w:rPr>
          <w:rFonts w:hint="cs"/>
          <w:rtl/>
          <w:lang w:eastAsia="he-IL"/>
        </w:rPr>
        <w:t xml:space="preserve"> בחיפה, היינו 70,000 ערבים בשנת 1947. הפכנו ל-2,000 אנשים. מ-70,000 ל-2,000</w:t>
      </w:r>
      <w:bookmarkStart w:id="8851" w:name="_ETM_Q49_603800"/>
      <w:bookmarkEnd w:id="8851"/>
      <w:r>
        <w:rPr>
          <w:rFonts w:hint="cs"/>
          <w:rtl/>
          <w:lang w:eastAsia="he-IL"/>
        </w:rPr>
        <w:t xml:space="preserve"> אנשים. 900,000 מבני העם שלי לא נשארו במולדת משנת 1948. אחרי שהחליפו את העם, התחילו את הדמוקרטיה. לא רק כך, הרסו 530 כפרים.</w:t>
      </w:r>
      <w:bookmarkStart w:id="8852" w:name="_ETM_Q49_619477"/>
      <w:bookmarkEnd w:id="8852"/>
      <w:r>
        <w:rPr>
          <w:rFonts w:hint="cs"/>
          <w:rtl/>
          <w:lang w:eastAsia="he-IL"/>
        </w:rPr>
        <w:t xml:space="preserve"> כבוד היושב-ראש, משנת 1948 עד שנת 1950 מוסדות המדינה הרסו במתכוון 530 כפרים. שם שמו את הדגל ואמרו: מפה התחלנו את הדמוקרטיה המפוארת שלנו. </w:t>
      </w:r>
    </w:p>
    <w:p w:rsidR="00E50A18" w:rsidRDefault="00E50A18" w:rsidP="000F0011">
      <w:pPr>
        <w:rPr>
          <w:rtl/>
          <w:lang w:eastAsia="he-IL"/>
        </w:rPr>
      </w:pPr>
      <w:bookmarkStart w:id="8853" w:name="_ETM_Q49_634172"/>
      <w:bookmarkStart w:id="8854" w:name="_ETM_Q49_634190"/>
      <w:bookmarkEnd w:id="8853"/>
      <w:bookmarkEnd w:id="8854"/>
    </w:p>
    <w:p w:rsidR="00E50A18" w:rsidRDefault="00E50A18" w:rsidP="000F0011">
      <w:pPr>
        <w:rPr>
          <w:rtl/>
          <w:lang w:eastAsia="he-IL"/>
        </w:rPr>
      </w:pPr>
      <w:bookmarkStart w:id="8855" w:name="_ETM_Q49_634219"/>
      <w:bookmarkStart w:id="8856" w:name="_ETM_Q49_634311"/>
      <w:bookmarkEnd w:id="8855"/>
      <w:bookmarkEnd w:id="8856"/>
      <w:r>
        <w:rPr>
          <w:rFonts w:hint="cs"/>
          <w:rtl/>
          <w:lang w:eastAsia="he-IL"/>
        </w:rPr>
        <w:t>אתה חושב שאני צריך להיות שייך לזה, לתפיסה</w:t>
      </w:r>
      <w:bookmarkStart w:id="8857" w:name="_ETM_Q49_637730"/>
      <w:bookmarkEnd w:id="8857"/>
      <w:r>
        <w:rPr>
          <w:rFonts w:hint="cs"/>
          <w:rtl/>
          <w:lang w:eastAsia="he-IL"/>
        </w:rPr>
        <w:t xml:space="preserve"> הזאת? אבא שלי, שחי בממשל צבאי </w:t>
      </w:r>
      <w:r>
        <w:rPr>
          <w:rFonts w:hint="eastAsia"/>
          <w:rtl/>
          <w:lang w:eastAsia="he-IL"/>
        </w:rPr>
        <w:t>–</w:t>
      </w:r>
      <w:r>
        <w:rPr>
          <w:rFonts w:hint="cs"/>
          <w:rtl/>
          <w:lang w:eastAsia="he-IL"/>
        </w:rPr>
        <w:t xml:space="preserve"> אני באמת צריך להיות שותף לתפיסה הזאת? זה לא "האוטו שלנו גדול וירוק", אלא צריך לחשוב קצת מעבר. </w:t>
      </w:r>
      <w:bookmarkStart w:id="8858" w:name="_ETM_Q49_651942"/>
      <w:bookmarkEnd w:id="8858"/>
    </w:p>
    <w:p w:rsidR="00E50A18" w:rsidRDefault="00E50A18" w:rsidP="000F0011">
      <w:pPr>
        <w:rPr>
          <w:rtl/>
          <w:lang w:eastAsia="he-IL"/>
        </w:rPr>
      </w:pPr>
      <w:bookmarkStart w:id="8859" w:name="_ETM_Q49_652064"/>
      <w:bookmarkEnd w:id="8859"/>
    </w:p>
    <w:p w:rsidR="00E50A18" w:rsidRDefault="00E50A18" w:rsidP="000F0011">
      <w:pPr>
        <w:pStyle w:val="af5"/>
        <w:keepNext/>
        <w:rPr>
          <w:rtl/>
        </w:rPr>
      </w:pPr>
      <w:r w:rsidRPr="004A278E">
        <w:rPr>
          <w:rStyle w:val="TagStyle"/>
          <w:rtl/>
        </w:rPr>
        <w:t xml:space="preserve"> &lt;&lt; קריאה &gt;&gt;</w:t>
      </w:r>
      <w:r w:rsidRPr="00962026">
        <w:rPr>
          <w:rStyle w:val="TagStyle"/>
          <w:rtl/>
        </w:rPr>
        <w:t xml:space="preserve"> </w:t>
      </w:r>
      <w:r>
        <w:rPr>
          <w:rtl/>
        </w:rPr>
        <w:t>טלי גוטליב (הליכוד):</w:t>
      </w:r>
      <w:r w:rsidRPr="00962026">
        <w:rPr>
          <w:rStyle w:val="TagStyle"/>
          <w:rtl/>
        </w:rPr>
        <w:t xml:space="preserve"> </w:t>
      </w:r>
      <w:r w:rsidRPr="004A278E">
        <w:rPr>
          <w:rStyle w:val="TagStyle"/>
          <w:rtl/>
        </w:rPr>
        <w:t>&lt;&lt; קריאה &gt;&gt;</w:t>
      </w:r>
      <w:r>
        <w:rPr>
          <w:rtl/>
        </w:rPr>
        <w:t xml:space="preserve"> </w:t>
      </w:r>
    </w:p>
    <w:p w:rsidR="00E50A18" w:rsidRDefault="00E50A18" w:rsidP="001C0776">
      <w:pPr>
        <w:rPr>
          <w:rtl/>
          <w:lang w:eastAsia="he-IL"/>
        </w:rPr>
      </w:pPr>
    </w:p>
    <w:p w:rsidR="00E50A18" w:rsidRDefault="00E50A18" w:rsidP="000F0011">
      <w:pPr>
        <w:rPr>
          <w:rtl/>
          <w:lang w:eastAsia="he-IL"/>
        </w:rPr>
      </w:pPr>
      <w:bookmarkStart w:id="8860" w:name="_ETM_Q49_653258"/>
      <w:bookmarkStart w:id="8861" w:name="_ETM_Q49_653522"/>
      <w:bookmarkStart w:id="8862" w:name="_ETM_Q49_653636"/>
      <w:bookmarkEnd w:id="8860"/>
      <w:bookmarkEnd w:id="8861"/>
      <w:bookmarkEnd w:id="8862"/>
      <w:r>
        <w:rPr>
          <w:rFonts w:hint="cs"/>
          <w:rtl/>
          <w:lang w:eastAsia="he-IL"/>
        </w:rPr>
        <w:t>האוטו שלך מלא - - - שהעברת לרשות הפלסטינית תוך ניצול החסינות הפרלמנטרית - - -</w:t>
      </w:r>
    </w:p>
    <w:p w:rsidR="00E50A18" w:rsidRDefault="00E50A18" w:rsidP="000F0011">
      <w:pPr>
        <w:rPr>
          <w:rtl/>
          <w:lang w:eastAsia="he-IL"/>
        </w:rPr>
      </w:pPr>
    </w:p>
    <w:p w:rsidR="00E50A18" w:rsidRDefault="00E50A18" w:rsidP="000F0011">
      <w:pPr>
        <w:pStyle w:val="-"/>
        <w:keepNext/>
        <w:rPr>
          <w:rtl/>
        </w:rPr>
      </w:pPr>
      <w:bookmarkStart w:id="8863" w:name="ET_speakercontinue_5293_49"/>
      <w:r w:rsidRPr="004A278E">
        <w:rPr>
          <w:rStyle w:val="TagStyle"/>
          <w:rtl/>
        </w:rPr>
        <w:t xml:space="preserve"> &lt;&lt; דובר_המשך &gt;&gt;</w:t>
      </w:r>
      <w:r w:rsidRPr="00962026">
        <w:rPr>
          <w:rStyle w:val="TagStyle"/>
          <w:rtl/>
        </w:rPr>
        <w:t xml:space="preserve"> </w:t>
      </w:r>
      <w:r>
        <w:rPr>
          <w:rtl/>
        </w:rPr>
        <w:t>איימן עודה (חד"ש-תע"ל):</w:t>
      </w:r>
      <w:r w:rsidRPr="00962026">
        <w:rPr>
          <w:rStyle w:val="TagStyle"/>
          <w:rtl/>
        </w:rPr>
        <w:t xml:space="preserve"> </w:t>
      </w:r>
      <w:r w:rsidRPr="004A278E">
        <w:rPr>
          <w:rStyle w:val="TagStyle"/>
          <w:rtl/>
        </w:rPr>
        <w:t>&lt;&lt; דובר_המשך &gt;&gt;</w:t>
      </w:r>
      <w:r>
        <w:rPr>
          <w:rtl/>
        </w:rPr>
        <w:t xml:space="preserve"> </w:t>
      </w:r>
      <w:bookmarkEnd w:id="8863"/>
    </w:p>
    <w:p w:rsidR="00E50A18" w:rsidRDefault="00E50A18" w:rsidP="001C0776">
      <w:pPr>
        <w:rPr>
          <w:rtl/>
          <w:lang w:eastAsia="he-IL"/>
        </w:rPr>
      </w:pPr>
    </w:p>
    <w:p w:rsidR="00E50A18" w:rsidRDefault="00E50A18" w:rsidP="000F0011">
      <w:pPr>
        <w:rPr>
          <w:rtl/>
          <w:lang w:eastAsia="he-IL"/>
        </w:rPr>
      </w:pPr>
      <w:r>
        <w:rPr>
          <w:rFonts w:hint="cs"/>
          <w:rtl/>
          <w:lang w:eastAsia="he-IL"/>
        </w:rPr>
        <w:t>אתה יודע שבסולם מאסלו, הדבר החשוב ביותר זה חיי בני</w:t>
      </w:r>
      <w:bookmarkStart w:id="8864" w:name="_ETM_Q49_660985"/>
      <w:bookmarkEnd w:id="8864"/>
      <w:r>
        <w:rPr>
          <w:rFonts w:hint="cs"/>
          <w:rtl/>
          <w:lang w:eastAsia="he-IL"/>
        </w:rPr>
        <w:t xml:space="preserve"> אדם. </w:t>
      </w:r>
      <w:bookmarkStart w:id="8865" w:name="_ETM_Q49_662297"/>
      <w:bookmarkEnd w:id="8865"/>
    </w:p>
    <w:p w:rsidR="00E50A18" w:rsidRPr="00962026" w:rsidRDefault="00E50A18" w:rsidP="000F0011">
      <w:pPr>
        <w:rPr>
          <w:rtl/>
          <w:lang w:eastAsia="he-IL"/>
        </w:rPr>
      </w:pPr>
      <w:bookmarkStart w:id="8866" w:name="_ETM_Q49_662408"/>
      <w:bookmarkEnd w:id="8866"/>
    </w:p>
    <w:p w:rsidR="00E50A18" w:rsidRDefault="00E50A18" w:rsidP="000F0011">
      <w:pPr>
        <w:pStyle w:val="af6"/>
        <w:keepNext/>
        <w:rPr>
          <w:rtl/>
        </w:rPr>
      </w:pPr>
      <w:r w:rsidRPr="004A278E">
        <w:rPr>
          <w:rStyle w:val="TagStyle"/>
          <w:rtl/>
        </w:rPr>
        <w:t xml:space="preserve"> &lt;&lt; יור &gt;&gt;</w:t>
      </w:r>
      <w:r w:rsidRPr="004F24C0">
        <w:rPr>
          <w:rStyle w:val="TagStyle"/>
          <w:rtl/>
        </w:rPr>
        <w:t xml:space="preserve"> </w:t>
      </w:r>
      <w:r>
        <w:rPr>
          <w:rtl/>
        </w:rPr>
        <w:t>היו"ר יעקב מרגי:</w:t>
      </w:r>
      <w:r w:rsidRPr="004F24C0">
        <w:rPr>
          <w:rStyle w:val="TagStyle"/>
          <w:rtl/>
        </w:rPr>
        <w:t xml:space="preserve"> </w:t>
      </w:r>
      <w:r w:rsidRPr="004A278E">
        <w:rPr>
          <w:rStyle w:val="TagStyle"/>
          <w:rtl/>
        </w:rPr>
        <w:t>&lt;&lt;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טלי, חברת הכנסת טלי גוטליב, די. </w:t>
      </w:r>
    </w:p>
    <w:p w:rsidR="00E50A18" w:rsidRDefault="00E50A18" w:rsidP="000F0011">
      <w:pPr>
        <w:rPr>
          <w:rtl/>
          <w:lang w:eastAsia="he-IL"/>
        </w:rPr>
      </w:pPr>
    </w:p>
    <w:p w:rsidR="00E50A18" w:rsidRDefault="00E50A18" w:rsidP="000F0011">
      <w:pPr>
        <w:pStyle w:val="-"/>
        <w:keepNext/>
        <w:rPr>
          <w:rtl/>
        </w:rPr>
      </w:pPr>
      <w:bookmarkStart w:id="8867" w:name="ET_speakercontinue_5293_16"/>
      <w:r w:rsidRPr="004A278E">
        <w:rPr>
          <w:rStyle w:val="TagStyle"/>
          <w:rtl/>
        </w:rPr>
        <w:t xml:space="preserve"> &lt;&lt; דובר_המשך &gt;&gt;</w:t>
      </w:r>
      <w:r w:rsidRPr="004F24C0">
        <w:rPr>
          <w:rStyle w:val="TagStyle"/>
          <w:rtl/>
        </w:rPr>
        <w:t xml:space="preserve"> </w:t>
      </w:r>
      <w:r>
        <w:rPr>
          <w:rtl/>
        </w:rPr>
        <w:t>איימן עודה (חד"ש-תע"ל):</w:t>
      </w:r>
      <w:r w:rsidRPr="004F24C0">
        <w:rPr>
          <w:rStyle w:val="TagStyle"/>
          <w:rtl/>
        </w:rPr>
        <w:t xml:space="preserve"> </w:t>
      </w:r>
      <w:r w:rsidRPr="004A278E">
        <w:rPr>
          <w:rStyle w:val="TagStyle"/>
          <w:rtl/>
        </w:rPr>
        <w:t>&lt;&lt; דובר_המשך &gt;&gt;</w:t>
      </w:r>
      <w:r>
        <w:rPr>
          <w:rtl/>
        </w:rPr>
        <w:t xml:space="preserve"> </w:t>
      </w:r>
      <w:bookmarkEnd w:id="8867"/>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זה חיי בני אדם. אתה יודע </w:t>
      </w:r>
      <w:bookmarkStart w:id="8868" w:name="_ETM_Q49_669823"/>
      <w:bookmarkEnd w:id="8868"/>
      <w:r>
        <w:rPr>
          <w:rFonts w:hint="cs"/>
          <w:rtl/>
          <w:lang w:eastAsia="he-IL"/>
        </w:rPr>
        <w:t>שאחוז הנרצחים הערבים בתוך מדינת ישראל עולה על כל מדינה ערבית במזרח? עולה על כל מדינה ערבית. בסולם מאסלו חיי בני אדם זה מס</w:t>
      </w:r>
      <w:bookmarkStart w:id="8869" w:name="_ETM_Q49_680325"/>
      <w:bookmarkEnd w:id="8869"/>
      <w:r>
        <w:rPr>
          <w:rFonts w:hint="cs"/>
          <w:rtl/>
          <w:lang w:eastAsia="he-IL"/>
        </w:rPr>
        <w:t xml:space="preserve">פר אחת. </w:t>
      </w:r>
      <w:bookmarkStart w:id="8870" w:name="_ETM_Q49_680797"/>
      <w:bookmarkEnd w:id="8870"/>
    </w:p>
    <w:p w:rsidR="00E50A18" w:rsidRDefault="00E50A18" w:rsidP="000F0011">
      <w:pPr>
        <w:rPr>
          <w:rtl/>
          <w:lang w:eastAsia="he-IL"/>
        </w:rPr>
      </w:pPr>
      <w:bookmarkStart w:id="8871" w:name="_ETM_Q49_680905"/>
      <w:bookmarkEnd w:id="8871"/>
    </w:p>
    <w:p w:rsidR="00E50A18" w:rsidRDefault="00E50A18" w:rsidP="000F0011">
      <w:pPr>
        <w:pStyle w:val="af5"/>
        <w:keepNext/>
        <w:rPr>
          <w:rtl/>
        </w:rPr>
      </w:pPr>
      <w:bookmarkStart w:id="8872" w:name="ET_interruption_6345_50"/>
      <w:r w:rsidRPr="004A278E">
        <w:rPr>
          <w:rStyle w:val="TagStyle"/>
          <w:rtl/>
        </w:rPr>
        <w:t xml:space="preserve"> &lt;&lt; קריאה &gt;&gt;</w:t>
      </w:r>
      <w:r w:rsidRPr="00962026">
        <w:rPr>
          <w:rStyle w:val="TagStyle"/>
          <w:rtl/>
        </w:rPr>
        <w:t xml:space="preserve"> </w:t>
      </w:r>
      <w:r>
        <w:rPr>
          <w:rtl/>
        </w:rPr>
        <w:t>טלי גוטליב (הליכוד):</w:t>
      </w:r>
      <w:r w:rsidRPr="00962026">
        <w:rPr>
          <w:rStyle w:val="TagStyle"/>
          <w:rtl/>
        </w:rPr>
        <w:t xml:space="preserve"> </w:t>
      </w:r>
      <w:r w:rsidRPr="004A278E">
        <w:rPr>
          <w:rStyle w:val="TagStyle"/>
          <w:rtl/>
        </w:rPr>
        <w:t>&lt;&lt; קריאה &gt;&gt;</w:t>
      </w:r>
      <w:r>
        <w:rPr>
          <w:rtl/>
        </w:rPr>
        <w:t xml:space="preserve"> </w:t>
      </w:r>
      <w:bookmarkEnd w:id="8872"/>
    </w:p>
    <w:p w:rsidR="00E50A18" w:rsidRDefault="00E50A18" w:rsidP="001C0776">
      <w:pPr>
        <w:rPr>
          <w:rtl/>
          <w:lang w:eastAsia="he-IL"/>
        </w:rPr>
      </w:pPr>
    </w:p>
    <w:p w:rsidR="00E50A18" w:rsidRDefault="00E50A18" w:rsidP="000F0011">
      <w:pPr>
        <w:rPr>
          <w:rtl/>
          <w:lang w:eastAsia="he-IL"/>
        </w:rPr>
      </w:pPr>
      <w:bookmarkStart w:id="8873" w:name="_ETM_Q49_680988"/>
      <w:bookmarkEnd w:id="8873"/>
      <w:r>
        <w:rPr>
          <w:rFonts w:hint="cs"/>
          <w:rtl/>
          <w:lang w:eastAsia="he-IL"/>
        </w:rPr>
        <w:t>מי ייקח אותך במדינה ערבית? מי ייקח אותו?</w:t>
      </w:r>
    </w:p>
    <w:p w:rsidR="00E50A18" w:rsidRDefault="00E50A18" w:rsidP="000F0011">
      <w:pPr>
        <w:rPr>
          <w:rtl/>
          <w:lang w:eastAsia="he-IL"/>
        </w:rPr>
      </w:pPr>
    </w:p>
    <w:p w:rsidR="00E50A18" w:rsidRDefault="00E50A18" w:rsidP="000F0011">
      <w:pPr>
        <w:pStyle w:val="-"/>
        <w:keepNext/>
        <w:rPr>
          <w:rtl/>
        </w:rPr>
      </w:pPr>
      <w:bookmarkStart w:id="8874" w:name="ET_speakercontinue_5293_17"/>
      <w:r w:rsidRPr="004A278E">
        <w:rPr>
          <w:rStyle w:val="TagStyle"/>
          <w:rtl/>
        </w:rPr>
        <w:t xml:space="preserve"> &lt;&lt; דובר_המשך &gt;&gt;</w:t>
      </w:r>
      <w:r w:rsidRPr="004F24C0">
        <w:rPr>
          <w:rStyle w:val="TagStyle"/>
          <w:rtl/>
        </w:rPr>
        <w:t xml:space="preserve"> </w:t>
      </w:r>
      <w:r>
        <w:rPr>
          <w:rtl/>
        </w:rPr>
        <w:t>איימן עודה (חד"ש-תע"ל):</w:t>
      </w:r>
      <w:r w:rsidRPr="004F24C0">
        <w:rPr>
          <w:rStyle w:val="TagStyle"/>
          <w:rtl/>
        </w:rPr>
        <w:t xml:space="preserve"> </w:t>
      </w:r>
      <w:r w:rsidRPr="004A278E">
        <w:rPr>
          <w:rStyle w:val="TagStyle"/>
          <w:rtl/>
        </w:rPr>
        <w:t>&lt;&lt; דובר_המשך &gt;&gt;</w:t>
      </w:r>
      <w:r>
        <w:rPr>
          <w:rtl/>
        </w:rPr>
        <w:t xml:space="preserve"> </w:t>
      </w:r>
      <w:bookmarkEnd w:id="8874"/>
    </w:p>
    <w:p w:rsidR="00E50A18" w:rsidRDefault="00E50A18" w:rsidP="001C0776">
      <w:pPr>
        <w:rPr>
          <w:rtl/>
          <w:lang w:eastAsia="he-IL"/>
        </w:rPr>
      </w:pPr>
    </w:p>
    <w:p w:rsidR="00E50A18" w:rsidRDefault="00E50A18" w:rsidP="000F0011">
      <w:pPr>
        <w:rPr>
          <w:rtl/>
          <w:lang w:eastAsia="he-IL"/>
        </w:rPr>
      </w:pPr>
      <w:r>
        <w:rPr>
          <w:rFonts w:hint="cs"/>
          <w:rtl/>
          <w:lang w:eastAsia="he-IL"/>
        </w:rPr>
        <w:t>אז מעבר ל"האוטו שלנו גדול</w:t>
      </w:r>
      <w:bookmarkStart w:id="8875" w:name="_ETM_Q49_685493"/>
      <w:bookmarkEnd w:id="8875"/>
      <w:r>
        <w:rPr>
          <w:rFonts w:hint="cs"/>
          <w:rtl/>
          <w:lang w:eastAsia="he-IL"/>
        </w:rPr>
        <w:t xml:space="preserve"> וירוק / האוטו שלנו נוסע רחוק / בבוקר נוסע בערב הוא שב / מוביל הוא לתנובה ביצים וחלב" </w:t>
      </w:r>
      <w:r>
        <w:rPr>
          <w:rFonts w:hint="eastAsia"/>
          <w:rtl/>
          <w:lang w:eastAsia="he-IL"/>
        </w:rPr>
        <w:t>–</w:t>
      </w:r>
      <w:r>
        <w:rPr>
          <w:rFonts w:hint="cs"/>
          <w:rtl/>
          <w:lang w:eastAsia="he-IL"/>
        </w:rPr>
        <w:t xml:space="preserve"> זה טוב לכיתה ב', אבל אחר כך צריך לחשוב. </w:t>
      </w:r>
    </w:p>
    <w:p w:rsidR="00E50A18" w:rsidRDefault="00E50A18" w:rsidP="000F0011">
      <w:pPr>
        <w:rPr>
          <w:rtl/>
          <w:lang w:eastAsia="he-IL"/>
        </w:rPr>
      </w:pPr>
    </w:p>
    <w:p w:rsidR="00E50A18" w:rsidRDefault="00E50A18" w:rsidP="000F0011">
      <w:pPr>
        <w:pStyle w:val="af5"/>
        <w:keepNext/>
        <w:rPr>
          <w:rtl/>
        </w:rPr>
      </w:pPr>
      <w:bookmarkStart w:id="8876" w:name="ET_interruption_6345_51"/>
      <w:r w:rsidRPr="004A278E">
        <w:rPr>
          <w:rStyle w:val="TagStyle"/>
          <w:rtl/>
        </w:rPr>
        <w:t xml:space="preserve"> &lt;&lt; קריאה &gt;&gt;</w:t>
      </w:r>
      <w:r w:rsidRPr="00962026">
        <w:rPr>
          <w:rStyle w:val="TagStyle"/>
          <w:rtl/>
        </w:rPr>
        <w:t xml:space="preserve"> </w:t>
      </w:r>
      <w:r>
        <w:rPr>
          <w:rtl/>
        </w:rPr>
        <w:t>טלי גוטליב (הליכוד):</w:t>
      </w:r>
      <w:r w:rsidRPr="00962026">
        <w:rPr>
          <w:rStyle w:val="TagStyle"/>
          <w:rtl/>
        </w:rPr>
        <w:t xml:space="preserve"> </w:t>
      </w:r>
      <w:r w:rsidRPr="004A278E">
        <w:rPr>
          <w:rStyle w:val="TagStyle"/>
          <w:rtl/>
        </w:rPr>
        <w:t>&lt;&lt; קריאה &gt;&gt;</w:t>
      </w:r>
      <w:r>
        <w:rPr>
          <w:rtl/>
        </w:rPr>
        <w:t xml:space="preserve"> </w:t>
      </w:r>
      <w:bookmarkEnd w:id="8876"/>
    </w:p>
    <w:p w:rsidR="00E50A18" w:rsidRDefault="00E50A18" w:rsidP="001C0776">
      <w:pPr>
        <w:rPr>
          <w:rtl/>
          <w:lang w:eastAsia="he-IL"/>
        </w:rPr>
      </w:pPr>
    </w:p>
    <w:p w:rsidR="00E50A18" w:rsidRDefault="00E50A18" w:rsidP="000F0011">
      <w:pPr>
        <w:rPr>
          <w:rtl/>
          <w:lang w:eastAsia="he-IL"/>
        </w:rPr>
      </w:pPr>
      <w:bookmarkStart w:id="8877" w:name="_ETM_Q49_703673"/>
      <w:bookmarkEnd w:id="8877"/>
      <w:r>
        <w:rPr>
          <w:rFonts w:hint="cs"/>
          <w:rtl/>
          <w:lang w:eastAsia="he-IL"/>
        </w:rPr>
        <w:t xml:space="preserve">טוב לגיל שנתיים. </w:t>
      </w:r>
    </w:p>
    <w:p w:rsidR="00E50A18" w:rsidRDefault="00E50A18" w:rsidP="000F0011">
      <w:pPr>
        <w:rPr>
          <w:rtl/>
          <w:lang w:eastAsia="he-IL"/>
        </w:rPr>
      </w:pPr>
    </w:p>
    <w:p w:rsidR="00E50A18" w:rsidRDefault="00E50A18" w:rsidP="000F0011">
      <w:pPr>
        <w:pStyle w:val="-"/>
        <w:keepNext/>
        <w:rPr>
          <w:rtl/>
        </w:rPr>
      </w:pPr>
      <w:bookmarkStart w:id="8878" w:name="ET_speakercontinue_5293_18"/>
      <w:r w:rsidRPr="004A278E">
        <w:rPr>
          <w:rStyle w:val="TagStyle"/>
          <w:rtl/>
        </w:rPr>
        <w:t xml:space="preserve"> &lt;&lt; דובר_המשך &gt;&gt;</w:t>
      </w:r>
      <w:r w:rsidRPr="004F24C0">
        <w:rPr>
          <w:rStyle w:val="TagStyle"/>
          <w:rtl/>
        </w:rPr>
        <w:t xml:space="preserve"> </w:t>
      </w:r>
      <w:r>
        <w:rPr>
          <w:rtl/>
        </w:rPr>
        <w:t>איימן עודה (חד"ש-תע"ל):</w:t>
      </w:r>
      <w:r w:rsidRPr="004F24C0">
        <w:rPr>
          <w:rStyle w:val="TagStyle"/>
          <w:rtl/>
        </w:rPr>
        <w:t xml:space="preserve"> </w:t>
      </w:r>
      <w:r w:rsidRPr="004A278E">
        <w:rPr>
          <w:rStyle w:val="TagStyle"/>
          <w:rtl/>
        </w:rPr>
        <w:t>&lt;&lt; דובר_המשך &gt;&gt;</w:t>
      </w:r>
      <w:r>
        <w:rPr>
          <w:rtl/>
        </w:rPr>
        <w:t xml:space="preserve"> </w:t>
      </w:r>
      <w:bookmarkEnd w:id="8878"/>
    </w:p>
    <w:p w:rsidR="00E50A18" w:rsidRDefault="00E50A18" w:rsidP="001C0776">
      <w:pPr>
        <w:rPr>
          <w:rtl/>
          <w:lang w:eastAsia="he-IL"/>
        </w:rPr>
      </w:pPr>
      <w:bookmarkStart w:id="8879" w:name="_ETM_Q49_705394"/>
      <w:bookmarkEnd w:id="8879"/>
    </w:p>
    <w:p w:rsidR="00E50A18" w:rsidRDefault="00E50A18" w:rsidP="000F0011">
      <w:pPr>
        <w:rPr>
          <w:rtl/>
        </w:rPr>
      </w:pPr>
      <w:bookmarkStart w:id="8880" w:name="_ETM_Q49_705497"/>
      <w:bookmarkEnd w:id="8880"/>
      <w:r>
        <w:rPr>
          <w:rFonts w:hint="cs"/>
          <w:rtl/>
          <w:lang w:eastAsia="he-IL"/>
        </w:rPr>
        <w:t>קפצו</w:t>
      </w:r>
      <w:bookmarkStart w:id="8881" w:name="_ETM_Q49_704309"/>
      <w:bookmarkEnd w:id="8881"/>
      <w:r>
        <w:rPr>
          <w:rFonts w:hint="cs"/>
          <w:rtl/>
          <w:lang w:eastAsia="he-IL"/>
        </w:rPr>
        <w:t xml:space="preserve"> פה ואמרו לי: הצבא הישראלי הוא הצבא המוסרי ביותר בעולם כולו. ואללה, אין</w:t>
      </w:r>
      <w:bookmarkStart w:id="8882" w:name="_ETM_Q49_712139"/>
      <w:bookmarkEnd w:id="8882"/>
      <w:r>
        <w:rPr>
          <w:rFonts w:hint="cs"/>
          <w:rtl/>
          <w:lang w:eastAsia="he-IL"/>
        </w:rPr>
        <w:t xml:space="preserve"> מחשבה? לא חושבים מה עשה בעזה? יש מישהו פה</w:t>
      </w:r>
      <w:bookmarkStart w:id="8883" w:name="_ETM_Q49_719536"/>
      <w:bookmarkEnd w:id="8883"/>
      <w:r>
        <w:rPr>
          <w:rFonts w:hint="cs"/>
          <w:rtl/>
          <w:lang w:eastAsia="he-IL"/>
        </w:rPr>
        <w:t xml:space="preserve"> שעמד ואמר כמה תינוקות נהרגו? 20,000 ילדים. חושבים על זה</w:t>
      </w:r>
      <w:bookmarkStart w:id="8884" w:name="_ETM_Q49_725161"/>
      <w:bookmarkEnd w:id="8884"/>
      <w:r>
        <w:rPr>
          <w:rFonts w:hint="cs"/>
          <w:rtl/>
          <w:lang w:eastAsia="he-IL"/>
        </w:rPr>
        <w:t xml:space="preserve"> או לא חושבים על זה? </w:t>
      </w:r>
      <w:bookmarkStart w:id="8885" w:name="TOR_Q50"/>
      <w:bookmarkEnd w:id="8885"/>
      <w:r>
        <w:rPr>
          <w:rtl/>
        </w:rPr>
        <w:t>כמה בתי חולים, כמה אוניברסיטאות</w:t>
      </w:r>
      <w:r>
        <w:rPr>
          <w:rFonts w:hint="cs"/>
          <w:rtl/>
        </w:rPr>
        <w:t xml:space="preserve"> –</w:t>
      </w:r>
      <w:r>
        <w:rPr>
          <w:rtl/>
        </w:rPr>
        <w:t xml:space="preserve"> חושבים </w:t>
      </w:r>
      <w:bookmarkStart w:id="8886" w:name="_ETM_Q50_728769"/>
      <w:bookmarkEnd w:id="8886"/>
      <w:r>
        <w:rPr>
          <w:rtl/>
        </w:rPr>
        <w:t>על זה או לא רוצים לחשוב על זה</w:t>
      </w:r>
      <w:r>
        <w:rPr>
          <w:rFonts w:hint="cs"/>
          <w:rtl/>
        </w:rPr>
        <w:t>?</w:t>
      </w:r>
    </w:p>
    <w:p w:rsidR="00E50A18" w:rsidRDefault="00E50A18" w:rsidP="000F0011">
      <w:pPr>
        <w:rPr>
          <w:rtl/>
        </w:rPr>
      </w:pPr>
    </w:p>
    <w:p w:rsidR="00E50A18" w:rsidRDefault="00E50A18" w:rsidP="000F0011">
      <w:pPr>
        <w:pStyle w:val="af5"/>
        <w:keepNext/>
        <w:rPr>
          <w:rtl/>
        </w:rPr>
      </w:pPr>
      <w:bookmarkStart w:id="8887" w:name="ET_interruption_6345_107"/>
      <w:r w:rsidRPr="00174688">
        <w:rPr>
          <w:rStyle w:val="TagStyle"/>
          <w:rtl/>
        </w:rPr>
        <w:t xml:space="preserve"> &lt;&lt; קריאה &gt;&gt; </w:t>
      </w:r>
      <w:r>
        <w:rPr>
          <w:rtl/>
        </w:rPr>
        <w:t>טלי גוטליב (הליכוד):</w:t>
      </w:r>
      <w:r w:rsidRPr="00174688">
        <w:rPr>
          <w:rStyle w:val="TagStyle"/>
          <w:rtl/>
        </w:rPr>
        <w:t xml:space="preserve"> &lt;&lt; קריאה &gt;&gt;</w:t>
      </w:r>
      <w:r>
        <w:rPr>
          <w:rtl/>
        </w:rPr>
        <w:t xml:space="preserve"> </w:t>
      </w:r>
      <w:bookmarkEnd w:id="8887"/>
    </w:p>
    <w:p w:rsidR="00E50A18" w:rsidRDefault="00E50A18" w:rsidP="001C0776">
      <w:pPr>
        <w:rPr>
          <w:rtl/>
        </w:rPr>
      </w:pPr>
    </w:p>
    <w:p w:rsidR="00E50A18" w:rsidRPr="00174688" w:rsidRDefault="00E50A18" w:rsidP="000F0011">
      <w:pPr>
        <w:rPr>
          <w:rtl/>
        </w:rPr>
      </w:pPr>
      <w:r>
        <w:rPr>
          <w:rFonts w:hint="cs"/>
          <w:rtl/>
        </w:rPr>
        <w:lastRenderedPageBreak/>
        <w:t>אדוני היו"ר, הוא לא יכול להגיד את זה.</w:t>
      </w:r>
      <w:bookmarkStart w:id="8888" w:name="_ETM_Q50_116000"/>
      <w:bookmarkEnd w:id="8888"/>
      <w:r>
        <w:rPr>
          <w:rFonts w:hint="cs"/>
          <w:rtl/>
        </w:rPr>
        <w:t xml:space="preserve"> </w:t>
      </w:r>
    </w:p>
    <w:p w:rsidR="00E50A18" w:rsidRDefault="00E50A18" w:rsidP="000F0011">
      <w:pPr>
        <w:rPr>
          <w:rtl/>
        </w:rPr>
      </w:pPr>
    </w:p>
    <w:p w:rsidR="00E50A18" w:rsidRDefault="00E50A18" w:rsidP="000F0011">
      <w:pPr>
        <w:pStyle w:val="af6"/>
        <w:keepNext/>
        <w:rPr>
          <w:rtl/>
        </w:rPr>
      </w:pPr>
      <w:bookmarkStart w:id="8889" w:name="ET_yor_6688_106"/>
      <w:r w:rsidRPr="00174688">
        <w:rPr>
          <w:rStyle w:val="TagStyle"/>
          <w:rtl/>
        </w:rPr>
        <w:t xml:space="preserve"> &lt;&lt; יור &gt;&gt; </w:t>
      </w:r>
      <w:r>
        <w:rPr>
          <w:rtl/>
        </w:rPr>
        <w:t>היו"ר יעקב מרגי:</w:t>
      </w:r>
      <w:r w:rsidRPr="00174688">
        <w:rPr>
          <w:rStyle w:val="TagStyle"/>
          <w:rtl/>
        </w:rPr>
        <w:t xml:space="preserve"> &lt;&lt; יור &gt;&gt;</w:t>
      </w:r>
      <w:r>
        <w:rPr>
          <w:rtl/>
        </w:rPr>
        <w:t xml:space="preserve"> </w:t>
      </w:r>
      <w:bookmarkEnd w:id="8889"/>
    </w:p>
    <w:p w:rsidR="00E50A18" w:rsidRDefault="00E50A18" w:rsidP="001C0776">
      <w:pPr>
        <w:rPr>
          <w:rtl/>
        </w:rPr>
      </w:pPr>
    </w:p>
    <w:p w:rsidR="00E50A18" w:rsidRDefault="00E50A18" w:rsidP="000F0011">
      <w:pPr>
        <w:rPr>
          <w:rtl/>
        </w:rPr>
      </w:pPr>
      <w:r>
        <w:rPr>
          <w:rFonts w:hint="cs"/>
          <w:rtl/>
        </w:rPr>
        <w:t>מה הוא</w:t>
      </w:r>
      <w:bookmarkStart w:id="8890" w:name="_ETM_Q50_126000"/>
      <w:bookmarkEnd w:id="8890"/>
      <w:r>
        <w:rPr>
          <w:rFonts w:hint="cs"/>
          <w:rtl/>
        </w:rPr>
        <w:t xml:space="preserve"> אמר? </w:t>
      </w:r>
      <w:bookmarkStart w:id="8891" w:name="_ETM_Q50_119000"/>
      <w:bookmarkEnd w:id="8891"/>
    </w:p>
    <w:p w:rsidR="00E50A18" w:rsidRDefault="00E50A18" w:rsidP="000F0011">
      <w:pPr>
        <w:rPr>
          <w:rtl/>
        </w:rPr>
      </w:pPr>
      <w:bookmarkStart w:id="8892" w:name="_ETM_Q50_128000"/>
      <w:bookmarkEnd w:id="8892"/>
    </w:p>
    <w:p w:rsidR="00E50A18" w:rsidRDefault="00E50A18" w:rsidP="000F0011">
      <w:pPr>
        <w:pStyle w:val="af5"/>
        <w:keepNext/>
        <w:rPr>
          <w:rtl/>
        </w:rPr>
      </w:pPr>
      <w:bookmarkStart w:id="8893" w:name="ET_interruption_6345_109"/>
      <w:r w:rsidRPr="00174688">
        <w:rPr>
          <w:rStyle w:val="TagStyle"/>
          <w:rtl/>
        </w:rPr>
        <w:t xml:space="preserve"> &lt;&lt; קריאה &gt;&gt; </w:t>
      </w:r>
      <w:r>
        <w:rPr>
          <w:rtl/>
        </w:rPr>
        <w:t>טלי גוטליב (הליכוד):</w:t>
      </w:r>
      <w:r w:rsidRPr="00174688">
        <w:rPr>
          <w:rStyle w:val="TagStyle"/>
          <w:rtl/>
        </w:rPr>
        <w:t xml:space="preserve"> &lt;&lt; קריאה &gt;&gt;</w:t>
      </w:r>
      <w:r>
        <w:rPr>
          <w:rtl/>
        </w:rPr>
        <w:t xml:space="preserve"> </w:t>
      </w:r>
      <w:bookmarkEnd w:id="8893"/>
    </w:p>
    <w:p w:rsidR="00E50A18" w:rsidRDefault="00E50A18" w:rsidP="001C0776">
      <w:pPr>
        <w:rPr>
          <w:rtl/>
        </w:rPr>
      </w:pPr>
    </w:p>
    <w:p w:rsidR="00E50A18" w:rsidRDefault="00E50A18" w:rsidP="000F0011">
      <w:pPr>
        <w:rPr>
          <w:rtl/>
        </w:rPr>
      </w:pPr>
      <w:bookmarkStart w:id="8894" w:name="_ETM_Q50_130000"/>
      <w:bookmarkEnd w:id="8894"/>
      <w:r>
        <w:rPr>
          <w:rFonts w:hint="cs"/>
          <w:rtl/>
        </w:rPr>
        <w:t>הוא אמר שחיילי צה"ל עושים פשעי מלחמה בעזה.</w:t>
      </w:r>
    </w:p>
    <w:p w:rsidR="00E50A18" w:rsidRPr="00174688" w:rsidRDefault="00E50A18" w:rsidP="000F0011">
      <w:pPr>
        <w:rPr>
          <w:rtl/>
        </w:rPr>
      </w:pPr>
      <w:bookmarkStart w:id="8895" w:name="_ETM_Q50_131000"/>
      <w:bookmarkEnd w:id="8895"/>
    </w:p>
    <w:p w:rsidR="00E50A18" w:rsidRDefault="00E50A18" w:rsidP="000F0011">
      <w:pPr>
        <w:pStyle w:val="-"/>
        <w:keepNext/>
        <w:rPr>
          <w:rtl/>
        </w:rPr>
      </w:pPr>
      <w:bookmarkStart w:id="8896" w:name="ET_speakercontinue_5293_108"/>
      <w:r w:rsidRPr="00174688">
        <w:rPr>
          <w:rStyle w:val="TagStyle"/>
          <w:rtl/>
        </w:rPr>
        <w:t xml:space="preserve"> &lt;&lt; דובר_המשך &gt;&gt; </w:t>
      </w:r>
      <w:r>
        <w:rPr>
          <w:rtl/>
        </w:rPr>
        <w:t>איימן עודה (חד"ש-תע"ל):</w:t>
      </w:r>
      <w:r w:rsidRPr="00174688">
        <w:rPr>
          <w:rStyle w:val="TagStyle"/>
          <w:rtl/>
        </w:rPr>
        <w:t xml:space="preserve"> &lt;&lt; דובר_המשך &gt;&gt;</w:t>
      </w:r>
      <w:r>
        <w:rPr>
          <w:rtl/>
        </w:rPr>
        <w:t xml:space="preserve"> </w:t>
      </w:r>
      <w:bookmarkEnd w:id="8896"/>
    </w:p>
    <w:p w:rsidR="00E50A18" w:rsidRDefault="00E50A18" w:rsidP="001C0776">
      <w:pPr>
        <w:rPr>
          <w:rtl/>
        </w:rPr>
      </w:pPr>
    </w:p>
    <w:p w:rsidR="00E50A18" w:rsidRDefault="00E50A18" w:rsidP="000F0011">
      <w:pPr>
        <w:rPr>
          <w:rtl/>
        </w:rPr>
      </w:pPr>
      <w:bookmarkStart w:id="8897" w:name="_ETM_Q50_120000"/>
      <w:bookmarkEnd w:id="8897"/>
      <w:r>
        <w:rPr>
          <w:rtl/>
        </w:rPr>
        <w:t xml:space="preserve">רק </w:t>
      </w:r>
      <w:r>
        <w:rPr>
          <w:rFonts w:hint="cs"/>
          <w:rtl/>
        </w:rPr>
        <w:t>"</w:t>
      </w:r>
      <w:r>
        <w:rPr>
          <w:rtl/>
        </w:rPr>
        <w:t xml:space="preserve">הצבא </w:t>
      </w:r>
      <w:bookmarkStart w:id="8898" w:name="_ETM_Q50_733473"/>
      <w:bookmarkEnd w:id="8898"/>
      <w:r>
        <w:rPr>
          <w:rtl/>
        </w:rPr>
        <w:t>המוסרי ביותר בעולם</w:t>
      </w:r>
      <w:r>
        <w:rPr>
          <w:rFonts w:hint="cs"/>
          <w:rtl/>
        </w:rPr>
        <w:t>";</w:t>
      </w:r>
      <w:r>
        <w:rPr>
          <w:rtl/>
        </w:rPr>
        <w:t xml:space="preserve"> </w:t>
      </w:r>
      <w:r>
        <w:rPr>
          <w:rFonts w:hint="cs"/>
          <w:rtl/>
        </w:rPr>
        <w:t>"</w:t>
      </w:r>
      <w:r>
        <w:rPr>
          <w:rtl/>
        </w:rPr>
        <w:t>האוטו שלנו גדול וירוק</w:t>
      </w:r>
      <w:r>
        <w:rPr>
          <w:rFonts w:hint="cs"/>
          <w:rtl/>
        </w:rPr>
        <w:t>"</w:t>
      </w:r>
      <w:r>
        <w:rPr>
          <w:rtl/>
        </w:rPr>
        <w:t xml:space="preserve">. צריך לחשוב קצת </w:t>
      </w:r>
      <w:bookmarkStart w:id="8899" w:name="_ETM_Q50_738176"/>
      <w:bookmarkEnd w:id="8899"/>
      <w:r>
        <w:rPr>
          <w:rtl/>
        </w:rPr>
        <w:t xml:space="preserve">מעבר. </w:t>
      </w:r>
      <w:bookmarkStart w:id="8900" w:name="_ETM_Q50_743440"/>
      <w:bookmarkEnd w:id="8900"/>
    </w:p>
    <w:p w:rsidR="00E50A18" w:rsidRDefault="00E50A18" w:rsidP="000F0011">
      <w:pPr>
        <w:rPr>
          <w:rtl/>
        </w:rPr>
      </w:pPr>
    </w:p>
    <w:p w:rsidR="00E50A18" w:rsidRDefault="00E50A18" w:rsidP="000F0011">
      <w:pPr>
        <w:pStyle w:val="af5"/>
        <w:keepNext/>
        <w:rPr>
          <w:rtl/>
        </w:rPr>
      </w:pPr>
      <w:bookmarkStart w:id="8901" w:name="ET_interruption_6345_2"/>
      <w:r w:rsidRPr="007E0F7E">
        <w:rPr>
          <w:rStyle w:val="TagStyle"/>
          <w:rtl/>
        </w:rPr>
        <w:t xml:space="preserve"> &lt;&lt; קריאה &gt;&gt; </w:t>
      </w:r>
      <w:r>
        <w:rPr>
          <w:rtl/>
        </w:rPr>
        <w:t>טלי גוטליב (הליכוד):</w:t>
      </w:r>
      <w:r w:rsidRPr="007E0F7E">
        <w:rPr>
          <w:rStyle w:val="TagStyle"/>
          <w:rtl/>
        </w:rPr>
        <w:t xml:space="preserve"> &lt;&lt; קריאה &gt;&gt;</w:t>
      </w:r>
      <w:r>
        <w:rPr>
          <w:rtl/>
        </w:rPr>
        <w:t xml:space="preserve"> </w:t>
      </w:r>
      <w:bookmarkEnd w:id="8901"/>
    </w:p>
    <w:p w:rsidR="00E50A18" w:rsidRDefault="00E50A18" w:rsidP="001C0776">
      <w:pPr>
        <w:rPr>
          <w:rtl/>
        </w:rPr>
      </w:pPr>
    </w:p>
    <w:p w:rsidR="00E50A18" w:rsidRDefault="00E50A18" w:rsidP="000F0011">
      <w:pPr>
        <w:rPr>
          <w:rtl/>
        </w:rPr>
      </w:pPr>
      <w:bookmarkStart w:id="8902" w:name="_ETM_Q50_138000"/>
      <w:bookmarkEnd w:id="8902"/>
      <w:r>
        <w:rPr>
          <w:rFonts w:hint="cs"/>
          <w:rtl/>
        </w:rPr>
        <w:t xml:space="preserve">הוא לא יכול </w:t>
      </w:r>
      <w:bookmarkStart w:id="8903" w:name="_ETM_Q50_132000"/>
      <w:bookmarkEnd w:id="8903"/>
      <w:r>
        <w:rPr>
          <w:rFonts w:hint="cs"/>
          <w:rtl/>
        </w:rPr>
        <w:t xml:space="preserve">להגיד את זה. אדוני, הוא לא יכול. מורידים </w:t>
      </w:r>
      <w:bookmarkStart w:id="8904" w:name="_ETM_Q50_140000"/>
      <w:bookmarkEnd w:id="8904"/>
      <w:r>
        <w:rPr>
          <w:rFonts w:hint="cs"/>
          <w:rtl/>
        </w:rPr>
        <w:t>אותו. אדוני היו"ר, הוא לא יכול להגיד את זה.</w:t>
      </w:r>
    </w:p>
    <w:p w:rsidR="00E50A18" w:rsidRDefault="00E50A18" w:rsidP="000F0011">
      <w:pPr>
        <w:rPr>
          <w:rtl/>
        </w:rPr>
      </w:pPr>
      <w:bookmarkStart w:id="8905" w:name="_ETM_Q50_142000"/>
      <w:bookmarkEnd w:id="8905"/>
    </w:p>
    <w:p w:rsidR="00E50A18" w:rsidRDefault="00E50A18" w:rsidP="000F0011">
      <w:pPr>
        <w:pStyle w:val="-"/>
        <w:keepNext/>
        <w:rPr>
          <w:rtl/>
        </w:rPr>
      </w:pPr>
      <w:bookmarkStart w:id="8906" w:name="ET_speakercontinue_5293_3"/>
      <w:r w:rsidRPr="007E0F7E">
        <w:rPr>
          <w:rStyle w:val="TagStyle"/>
          <w:rtl/>
        </w:rPr>
        <w:t xml:space="preserve"> &lt;&lt; דובר_המשך &gt;&gt; </w:t>
      </w:r>
      <w:r>
        <w:rPr>
          <w:rtl/>
        </w:rPr>
        <w:t>איימן עודה (חד"ש-תע"ל):</w:t>
      </w:r>
      <w:r w:rsidRPr="007E0F7E">
        <w:rPr>
          <w:rStyle w:val="TagStyle"/>
          <w:rtl/>
        </w:rPr>
        <w:t xml:space="preserve"> &lt;&lt; דובר_המשך &gt;&gt;</w:t>
      </w:r>
      <w:r>
        <w:rPr>
          <w:rtl/>
        </w:rPr>
        <w:t xml:space="preserve"> </w:t>
      </w:r>
      <w:bookmarkEnd w:id="8906"/>
    </w:p>
    <w:p w:rsidR="00E50A18" w:rsidRDefault="00E50A18" w:rsidP="001C0776">
      <w:pPr>
        <w:rPr>
          <w:rtl/>
        </w:rPr>
      </w:pPr>
    </w:p>
    <w:p w:rsidR="00E50A18" w:rsidRDefault="00E50A18" w:rsidP="000F0011">
      <w:pPr>
        <w:rPr>
          <w:rtl/>
        </w:rPr>
      </w:pPr>
      <w:r>
        <w:rPr>
          <w:rtl/>
        </w:rPr>
        <w:t xml:space="preserve">לפני שבוע </w:t>
      </w:r>
      <w:bookmarkStart w:id="8907" w:name="_ETM_Q50_746159"/>
      <w:bookmarkEnd w:id="8907"/>
      <w:r>
        <w:rPr>
          <w:rtl/>
        </w:rPr>
        <w:t>עמד פה חבר כנסת</w:t>
      </w:r>
      <w:r>
        <w:rPr>
          <w:rFonts w:hint="cs"/>
          <w:rtl/>
        </w:rPr>
        <w:t xml:space="preserve"> - -</w:t>
      </w:r>
    </w:p>
    <w:p w:rsidR="00E50A18" w:rsidRDefault="00E50A18" w:rsidP="000F0011">
      <w:pPr>
        <w:rPr>
          <w:rtl/>
        </w:rPr>
      </w:pPr>
      <w:bookmarkStart w:id="8908" w:name="_ETM_Q50_143000"/>
      <w:bookmarkEnd w:id="8908"/>
    </w:p>
    <w:p w:rsidR="00E50A18" w:rsidRDefault="00E50A18" w:rsidP="000F0011">
      <w:pPr>
        <w:pStyle w:val="af6"/>
        <w:keepNext/>
        <w:rPr>
          <w:rtl/>
        </w:rPr>
      </w:pPr>
      <w:r w:rsidRPr="007E0F7E">
        <w:rPr>
          <w:rStyle w:val="TagStyle"/>
          <w:rtl/>
        </w:rPr>
        <w:t xml:space="preserve"> &lt;&lt; יור &gt;&gt; </w:t>
      </w:r>
      <w:r>
        <w:rPr>
          <w:rtl/>
        </w:rPr>
        <w:t>היו"ר יעקב מרגי:</w:t>
      </w:r>
      <w:r w:rsidRPr="007E0F7E">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8909" w:name="_ETM_Q50_144000"/>
      <w:bookmarkEnd w:id="8909"/>
      <w:r>
        <w:rPr>
          <w:rFonts w:hint="cs"/>
          <w:rtl/>
        </w:rPr>
        <w:t>אני לא שמעתי שח</w:t>
      </w:r>
      <w:r>
        <w:rPr>
          <w:rtl/>
        </w:rPr>
        <w:t>י</w:t>
      </w:r>
      <w:r>
        <w:rPr>
          <w:rFonts w:hint="cs"/>
          <w:rtl/>
        </w:rPr>
        <w:t>ילי</w:t>
      </w:r>
      <w:r>
        <w:rPr>
          <w:rtl/>
        </w:rPr>
        <w:t xml:space="preserve"> לצה"ל </w:t>
      </w:r>
      <w:r>
        <w:rPr>
          <w:rFonts w:hint="cs"/>
          <w:rtl/>
        </w:rPr>
        <w:t>עושים - - -</w:t>
      </w:r>
    </w:p>
    <w:p w:rsidR="00E50A18" w:rsidRDefault="00E50A18" w:rsidP="000F0011">
      <w:pPr>
        <w:rPr>
          <w:rtl/>
        </w:rPr>
      </w:pPr>
      <w:bookmarkStart w:id="8910" w:name="_ETM_Q50_148000"/>
      <w:bookmarkEnd w:id="8910"/>
    </w:p>
    <w:p w:rsidR="00E50A18" w:rsidRDefault="00E50A18" w:rsidP="000F0011">
      <w:pPr>
        <w:pStyle w:val="-"/>
        <w:keepNext/>
        <w:rPr>
          <w:rtl/>
        </w:rPr>
      </w:pPr>
      <w:bookmarkStart w:id="8911" w:name="ET_speakercontinue_5293_5"/>
      <w:r w:rsidRPr="007E0F7E">
        <w:rPr>
          <w:rStyle w:val="TagStyle"/>
          <w:rtl/>
        </w:rPr>
        <w:t xml:space="preserve"> &lt;&lt; דובר_המשך &gt;&gt; </w:t>
      </w:r>
      <w:r>
        <w:rPr>
          <w:rtl/>
        </w:rPr>
        <w:t>איימן עודה (חד"ש-תע"ל):</w:t>
      </w:r>
      <w:r w:rsidRPr="007E0F7E">
        <w:rPr>
          <w:rStyle w:val="TagStyle"/>
          <w:rtl/>
        </w:rPr>
        <w:t xml:space="preserve"> &lt;&lt; דובר_המשך &gt;&gt;</w:t>
      </w:r>
      <w:r>
        <w:rPr>
          <w:rtl/>
        </w:rPr>
        <w:t xml:space="preserve"> </w:t>
      </w:r>
      <w:bookmarkEnd w:id="8911"/>
    </w:p>
    <w:p w:rsidR="00E50A18" w:rsidRDefault="00E50A18" w:rsidP="001C0776">
      <w:pPr>
        <w:rPr>
          <w:rtl/>
        </w:rPr>
      </w:pPr>
    </w:p>
    <w:p w:rsidR="00E50A18" w:rsidRDefault="00E50A18" w:rsidP="000F0011">
      <w:pPr>
        <w:rPr>
          <w:rtl/>
        </w:rPr>
      </w:pPr>
      <w:bookmarkStart w:id="8912" w:name="_ETM_Q50_146000"/>
      <w:bookmarkEnd w:id="8912"/>
      <w:r>
        <w:rPr>
          <w:rFonts w:hint="cs"/>
          <w:rtl/>
        </w:rPr>
        <w:t xml:space="preserve">- - </w:t>
      </w:r>
      <w:r>
        <w:rPr>
          <w:rtl/>
        </w:rPr>
        <w:t xml:space="preserve">ואמר לי שאנחנו </w:t>
      </w:r>
      <w:bookmarkStart w:id="8913" w:name="_ETM_Q50_751119"/>
      <w:bookmarkEnd w:id="8913"/>
      <w:r>
        <w:rPr>
          <w:rFonts w:hint="cs"/>
          <w:rtl/>
        </w:rPr>
        <w:t>ה</w:t>
      </w:r>
      <w:r>
        <w:rPr>
          <w:rtl/>
        </w:rPr>
        <w:t xml:space="preserve">ערבים חיים בעבר, </w:t>
      </w:r>
      <w:r>
        <w:rPr>
          <w:rFonts w:hint="cs"/>
          <w:rtl/>
        </w:rPr>
        <w:t>ב</w:t>
      </w:r>
      <w:r>
        <w:rPr>
          <w:rtl/>
        </w:rPr>
        <w:t xml:space="preserve">עבר הרחוק. </w:t>
      </w:r>
    </w:p>
    <w:p w:rsidR="00E50A18" w:rsidRDefault="00E50A18" w:rsidP="000F0011">
      <w:pPr>
        <w:rPr>
          <w:rtl/>
        </w:rPr>
      </w:pPr>
    </w:p>
    <w:p w:rsidR="00E50A18" w:rsidRDefault="00E50A18" w:rsidP="000F0011">
      <w:pPr>
        <w:pStyle w:val="af5"/>
        <w:keepNext/>
        <w:rPr>
          <w:rtl/>
        </w:rPr>
      </w:pPr>
      <w:bookmarkStart w:id="8914" w:name="ET_interruption_6345_6"/>
      <w:r w:rsidRPr="007E0F7E">
        <w:rPr>
          <w:rStyle w:val="TagStyle"/>
          <w:rtl/>
        </w:rPr>
        <w:t xml:space="preserve"> &lt;&lt; קריאה &gt;&gt; </w:t>
      </w:r>
      <w:r>
        <w:rPr>
          <w:rtl/>
        </w:rPr>
        <w:t>טלי גוטליב (הליכוד):</w:t>
      </w:r>
      <w:r w:rsidRPr="007E0F7E">
        <w:rPr>
          <w:rStyle w:val="TagStyle"/>
          <w:rtl/>
        </w:rPr>
        <w:t xml:space="preserve"> &lt;&lt; קריאה &gt;&gt;</w:t>
      </w:r>
      <w:r>
        <w:rPr>
          <w:rtl/>
        </w:rPr>
        <w:t xml:space="preserve"> </w:t>
      </w:r>
      <w:bookmarkEnd w:id="8914"/>
    </w:p>
    <w:p w:rsidR="00E50A18" w:rsidRDefault="00E50A18" w:rsidP="001C0776">
      <w:pPr>
        <w:rPr>
          <w:rtl/>
        </w:rPr>
      </w:pPr>
    </w:p>
    <w:p w:rsidR="00E50A18" w:rsidRDefault="00E50A18" w:rsidP="000F0011">
      <w:pPr>
        <w:rPr>
          <w:rtl/>
        </w:rPr>
      </w:pPr>
      <w:bookmarkStart w:id="8915" w:name="_ETM_Q50_147000"/>
      <w:bookmarkEnd w:id="8915"/>
      <w:r>
        <w:rPr>
          <w:rFonts w:hint="cs"/>
          <w:rtl/>
        </w:rPr>
        <w:t xml:space="preserve">אדוני, הוא אמר את זה. שאל אותו אם </w:t>
      </w:r>
      <w:bookmarkStart w:id="8916" w:name="_ETM_Q50_153000"/>
      <w:bookmarkEnd w:id="8916"/>
      <w:r>
        <w:rPr>
          <w:rFonts w:hint="cs"/>
          <w:rtl/>
        </w:rPr>
        <w:t>חוזר בו.</w:t>
      </w:r>
    </w:p>
    <w:p w:rsidR="00E50A18" w:rsidRDefault="00E50A18" w:rsidP="000F0011">
      <w:pPr>
        <w:rPr>
          <w:rtl/>
        </w:rPr>
      </w:pPr>
    </w:p>
    <w:p w:rsidR="00E50A18" w:rsidRDefault="00E50A18" w:rsidP="000F0011">
      <w:pPr>
        <w:pStyle w:val="-"/>
        <w:keepNext/>
        <w:rPr>
          <w:rtl/>
        </w:rPr>
      </w:pPr>
      <w:r w:rsidRPr="007E0F7E">
        <w:rPr>
          <w:rStyle w:val="TagStyle"/>
          <w:rtl/>
        </w:rPr>
        <w:lastRenderedPageBreak/>
        <w:t xml:space="preserve"> &lt;&lt; דובר_המשך &gt;&gt; </w:t>
      </w:r>
      <w:r>
        <w:rPr>
          <w:rtl/>
        </w:rPr>
        <w:t>איימן עודה (חד"ש-תע"ל):</w:t>
      </w:r>
      <w:r w:rsidRPr="007E0F7E">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8917" w:name="_ETM_Q50_150000"/>
      <w:bookmarkEnd w:id="8917"/>
      <w:r>
        <w:rPr>
          <w:rtl/>
        </w:rPr>
        <w:t xml:space="preserve">חבר הכנסת טיבי, באים עם </w:t>
      </w:r>
      <w:bookmarkStart w:id="8918" w:name="_ETM_Q50_756079"/>
      <w:bookmarkEnd w:id="8918"/>
      <w:r>
        <w:rPr>
          <w:rtl/>
        </w:rPr>
        <w:t xml:space="preserve">נרטיב של </w:t>
      </w:r>
      <w:r>
        <w:rPr>
          <w:rFonts w:hint="cs"/>
          <w:rtl/>
        </w:rPr>
        <w:t>אלפיים</w:t>
      </w:r>
      <w:r>
        <w:rPr>
          <w:rtl/>
        </w:rPr>
        <w:t xml:space="preserve"> שנה</w:t>
      </w:r>
      <w:r>
        <w:rPr>
          <w:rFonts w:hint="cs"/>
          <w:rtl/>
        </w:rPr>
        <w:t>, אלפיים</w:t>
      </w:r>
      <w:r>
        <w:rPr>
          <w:rtl/>
        </w:rPr>
        <w:t xml:space="preserve"> שנה</w:t>
      </w:r>
      <w:r w:rsidR="001B7E9C">
        <w:rPr>
          <w:rFonts w:hint="cs"/>
          <w:rtl/>
        </w:rPr>
        <w:t xml:space="preserve"> - -</w:t>
      </w:r>
    </w:p>
    <w:p w:rsidR="00E50A18" w:rsidRDefault="00E50A18" w:rsidP="000F0011">
      <w:pPr>
        <w:rPr>
          <w:rtl/>
        </w:rPr>
      </w:pPr>
      <w:bookmarkStart w:id="8919" w:name="_ETM_Q50_157000"/>
      <w:bookmarkEnd w:id="8919"/>
    </w:p>
    <w:p w:rsidR="00E50A18" w:rsidRDefault="00E50A18" w:rsidP="000F0011">
      <w:pPr>
        <w:pStyle w:val="af6"/>
        <w:keepNext/>
        <w:rPr>
          <w:rtl/>
        </w:rPr>
      </w:pPr>
      <w:bookmarkStart w:id="8920" w:name="ET_yor_6688_8"/>
      <w:r w:rsidRPr="007E0F7E">
        <w:rPr>
          <w:rStyle w:val="TagStyle"/>
          <w:rtl/>
        </w:rPr>
        <w:t xml:space="preserve"> &lt;&lt; יור &gt;&gt; </w:t>
      </w:r>
      <w:r>
        <w:rPr>
          <w:rtl/>
        </w:rPr>
        <w:t>היו"ר יעקב מרגי:</w:t>
      </w:r>
      <w:r w:rsidRPr="007E0F7E">
        <w:rPr>
          <w:rStyle w:val="TagStyle"/>
          <w:rtl/>
        </w:rPr>
        <w:t xml:space="preserve"> &lt;&lt; יור &gt;&gt;</w:t>
      </w:r>
      <w:r>
        <w:rPr>
          <w:rtl/>
        </w:rPr>
        <w:t xml:space="preserve"> </w:t>
      </w:r>
      <w:bookmarkEnd w:id="8920"/>
    </w:p>
    <w:p w:rsidR="00E50A18" w:rsidRDefault="00E50A18" w:rsidP="001C0776">
      <w:pPr>
        <w:rPr>
          <w:rtl/>
        </w:rPr>
      </w:pPr>
    </w:p>
    <w:p w:rsidR="00E50A18" w:rsidRDefault="00E50A18" w:rsidP="000F0011">
      <w:pPr>
        <w:rPr>
          <w:rtl/>
        </w:rPr>
      </w:pPr>
      <w:r>
        <w:rPr>
          <w:rFonts w:hint="cs"/>
          <w:rtl/>
        </w:rPr>
        <w:t>חבר הכנסת עודה, אתה - - -</w:t>
      </w:r>
    </w:p>
    <w:p w:rsidR="00E50A18" w:rsidRDefault="00E50A18" w:rsidP="000F0011">
      <w:pPr>
        <w:rPr>
          <w:rtl/>
        </w:rPr>
      </w:pPr>
      <w:bookmarkStart w:id="8921" w:name="_ETM_Q50_158000"/>
      <w:bookmarkEnd w:id="8921"/>
    </w:p>
    <w:p w:rsidR="00E50A18" w:rsidRDefault="00E50A18" w:rsidP="000F0011">
      <w:pPr>
        <w:pStyle w:val="-"/>
        <w:keepNext/>
        <w:rPr>
          <w:rtl/>
        </w:rPr>
      </w:pPr>
      <w:bookmarkStart w:id="8922" w:name="ET_speakercontinue_5293_9"/>
      <w:r w:rsidRPr="007E0F7E">
        <w:rPr>
          <w:rStyle w:val="TagStyle"/>
          <w:rtl/>
        </w:rPr>
        <w:t xml:space="preserve"> &lt;&lt; דובר_המשך &gt;&gt; </w:t>
      </w:r>
      <w:r>
        <w:rPr>
          <w:rtl/>
        </w:rPr>
        <w:t>איימן עודה (חד"ש-תע"ל):</w:t>
      </w:r>
      <w:r w:rsidRPr="007E0F7E">
        <w:rPr>
          <w:rStyle w:val="TagStyle"/>
          <w:rtl/>
        </w:rPr>
        <w:t xml:space="preserve"> &lt;&lt; דובר_המשך &gt;&gt;</w:t>
      </w:r>
      <w:r>
        <w:rPr>
          <w:rtl/>
        </w:rPr>
        <w:t xml:space="preserve"> </w:t>
      </w:r>
      <w:bookmarkEnd w:id="8922"/>
    </w:p>
    <w:p w:rsidR="00E50A18" w:rsidRDefault="00E50A18" w:rsidP="001C0776">
      <w:pPr>
        <w:rPr>
          <w:rtl/>
        </w:rPr>
      </w:pPr>
    </w:p>
    <w:p w:rsidR="00E50A18" w:rsidRDefault="001B7E9C" w:rsidP="000F0011">
      <w:pPr>
        <w:rPr>
          <w:rtl/>
        </w:rPr>
      </w:pPr>
      <w:bookmarkStart w:id="8923" w:name="_ETM_Q50_159000"/>
      <w:bookmarkEnd w:id="8923"/>
      <w:r>
        <w:rPr>
          <w:rFonts w:hint="cs"/>
          <w:rtl/>
        </w:rPr>
        <w:t xml:space="preserve">- - </w:t>
      </w:r>
      <w:r w:rsidR="00E50A18">
        <w:rPr>
          <w:rtl/>
        </w:rPr>
        <w:t>ואומרים לי</w:t>
      </w:r>
      <w:r w:rsidR="00E50A18">
        <w:rPr>
          <w:rFonts w:hint="cs"/>
          <w:rtl/>
        </w:rPr>
        <w:t>:</w:t>
      </w:r>
      <w:r w:rsidR="00E50A18">
        <w:rPr>
          <w:rtl/>
        </w:rPr>
        <w:t xml:space="preserve"> למה </w:t>
      </w:r>
      <w:bookmarkStart w:id="8924" w:name="_ETM_Q50_761039"/>
      <w:bookmarkEnd w:id="8924"/>
      <w:r w:rsidR="00E50A18">
        <w:rPr>
          <w:rtl/>
        </w:rPr>
        <w:t xml:space="preserve">אתה מדבר על שנת </w:t>
      </w:r>
      <w:r w:rsidR="00E50A18">
        <w:rPr>
          <w:rFonts w:hint="cs"/>
          <w:rtl/>
        </w:rPr>
        <w:t>1948?</w:t>
      </w:r>
      <w:r w:rsidR="00E50A18">
        <w:rPr>
          <w:rtl/>
        </w:rPr>
        <w:t xml:space="preserve"> </w:t>
      </w:r>
      <w:r w:rsidR="00E50A18">
        <w:rPr>
          <w:rFonts w:hint="cs"/>
          <w:rtl/>
        </w:rPr>
        <w:t>לא רק זה.</w:t>
      </w:r>
    </w:p>
    <w:p w:rsidR="00E50A18" w:rsidRDefault="00E50A18" w:rsidP="000F0011">
      <w:pPr>
        <w:rPr>
          <w:rtl/>
        </w:rPr>
      </w:pPr>
      <w:bookmarkStart w:id="8925" w:name="_ETM_Q50_163000"/>
      <w:bookmarkEnd w:id="8925"/>
    </w:p>
    <w:p w:rsidR="00E50A18" w:rsidRDefault="00E50A18" w:rsidP="000F0011">
      <w:pPr>
        <w:pStyle w:val="af6"/>
        <w:keepNext/>
        <w:rPr>
          <w:rtl/>
        </w:rPr>
      </w:pPr>
      <w:r w:rsidRPr="007E0F7E">
        <w:rPr>
          <w:rStyle w:val="TagStyle"/>
          <w:rtl/>
        </w:rPr>
        <w:t xml:space="preserve"> &lt;&lt; יור &gt;&gt; </w:t>
      </w:r>
      <w:r>
        <w:rPr>
          <w:rtl/>
        </w:rPr>
        <w:t>היו"ר יעקב מרגי:</w:t>
      </w:r>
      <w:r w:rsidRPr="007E0F7E">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8926" w:name="_ETM_Q50_165000"/>
      <w:bookmarkEnd w:id="8926"/>
      <w:r>
        <w:rPr>
          <w:rFonts w:hint="cs"/>
          <w:rtl/>
        </w:rPr>
        <w:t>חבר</w:t>
      </w:r>
      <w:bookmarkStart w:id="8927" w:name="_ETM_Q50_162000"/>
      <w:bookmarkEnd w:id="8927"/>
      <w:r>
        <w:rPr>
          <w:rFonts w:hint="cs"/>
          <w:rtl/>
        </w:rPr>
        <w:t xml:space="preserve"> הכנסת עודה, </w:t>
      </w:r>
      <w:bookmarkStart w:id="8928" w:name="_ETM_Q50_766539"/>
      <w:bookmarkEnd w:id="8928"/>
      <w:r>
        <w:rPr>
          <w:rtl/>
        </w:rPr>
        <w:t xml:space="preserve">האם אמרת שחיילי צה"ל </w:t>
      </w:r>
      <w:r>
        <w:rPr>
          <w:rFonts w:hint="cs"/>
          <w:rtl/>
        </w:rPr>
        <w:t xml:space="preserve">עשו </w:t>
      </w:r>
      <w:r>
        <w:rPr>
          <w:rtl/>
        </w:rPr>
        <w:t xml:space="preserve">פשעי מלחמה </w:t>
      </w:r>
      <w:bookmarkStart w:id="8929" w:name="_ETM_Q50_770131"/>
      <w:bookmarkEnd w:id="8929"/>
      <w:r>
        <w:rPr>
          <w:rtl/>
        </w:rPr>
        <w:t>בעזה</w:t>
      </w:r>
      <w:r>
        <w:rPr>
          <w:rFonts w:hint="cs"/>
          <w:rtl/>
        </w:rPr>
        <w:t>?</w:t>
      </w:r>
    </w:p>
    <w:p w:rsidR="00E50A18" w:rsidRDefault="00E50A18" w:rsidP="000F0011">
      <w:pPr>
        <w:rPr>
          <w:rtl/>
        </w:rPr>
      </w:pPr>
    </w:p>
    <w:p w:rsidR="00E50A18" w:rsidRDefault="00E50A18" w:rsidP="000F0011">
      <w:pPr>
        <w:pStyle w:val="-"/>
        <w:keepNext/>
        <w:rPr>
          <w:rtl/>
        </w:rPr>
      </w:pPr>
      <w:bookmarkStart w:id="8930" w:name="ET_speakercontinue_5293_11"/>
      <w:r w:rsidRPr="007E0F7E">
        <w:rPr>
          <w:rStyle w:val="TagStyle"/>
          <w:rtl/>
        </w:rPr>
        <w:t xml:space="preserve"> &lt;&lt; דובר_המשך &gt;&gt; </w:t>
      </w:r>
      <w:r>
        <w:rPr>
          <w:rtl/>
        </w:rPr>
        <w:t>איימן עודה (חד"ש-תע"ל):</w:t>
      </w:r>
      <w:r w:rsidRPr="007E0F7E">
        <w:rPr>
          <w:rStyle w:val="TagStyle"/>
          <w:rtl/>
        </w:rPr>
        <w:t xml:space="preserve"> &lt;&lt; דובר_המשך &gt;&gt;</w:t>
      </w:r>
      <w:r>
        <w:rPr>
          <w:rtl/>
        </w:rPr>
        <w:t xml:space="preserve"> </w:t>
      </w:r>
      <w:bookmarkEnd w:id="8930"/>
    </w:p>
    <w:p w:rsidR="00E50A18" w:rsidRDefault="00E50A18" w:rsidP="001C0776">
      <w:pPr>
        <w:rPr>
          <w:rtl/>
        </w:rPr>
      </w:pPr>
    </w:p>
    <w:p w:rsidR="00E50A18" w:rsidRDefault="00E50A18" w:rsidP="000F0011">
      <w:pPr>
        <w:rPr>
          <w:rtl/>
        </w:rPr>
      </w:pPr>
      <w:r>
        <w:rPr>
          <w:rtl/>
        </w:rPr>
        <w:t>אני דיברתי את מה שדיברתי</w:t>
      </w:r>
      <w:r>
        <w:rPr>
          <w:rFonts w:hint="cs"/>
          <w:rtl/>
        </w:rPr>
        <w:t>,</w:t>
      </w:r>
      <w:r>
        <w:rPr>
          <w:rtl/>
        </w:rPr>
        <w:t xml:space="preserve"> </w:t>
      </w:r>
      <w:bookmarkStart w:id="8931" w:name="_ETM_Q50_773724"/>
      <w:bookmarkEnd w:id="8931"/>
      <w:r>
        <w:rPr>
          <w:rtl/>
        </w:rPr>
        <w:t>ואתה הקשבת.</w:t>
      </w:r>
    </w:p>
    <w:p w:rsidR="00E50A18" w:rsidRDefault="00E50A18" w:rsidP="000F0011">
      <w:pPr>
        <w:rPr>
          <w:rtl/>
        </w:rPr>
      </w:pPr>
      <w:bookmarkStart w:id="8932" w:name="_ETM_Q50_170000"/>
      <w:bookmarkEnd w:id="8932"/>
    </w:p>
    <w:p w:rsidR="00E50A18" w:rsidRDefault="00E50A18" w:rsidP="000F0011">
      <w:pPr>
        <w:pStyle w:val="af5"/>
        <w:keepNext/>
        <w:rPr>
          <w:rtl/>
        </w:rPr>
      </w:pPr>
      <w:bookmarkStart w:id="8933" w:name="ET_interruption_6345_12"/>
      <w:r w:rsidRPr="007E0F7E">
        <w:rPr>
          <w:rStyle w:val="TagStyle"/>
          <w:rtl/>
        </w:rPr>
        <w:t xml:space="preserve"> &lt;&lt; קריאה &gt;&gt; </w:t>
      </w:r>
      <w:r>
        <w:rPr>
          <w:rtl/>
        </w:rPr>
        <w:t>טלי גוטליב (הליכוד):</w:t>
      </w:r>
      <w:r w:rsidRPr="007E0F7E">
        <w:rPr>
          <w:rStyle w:val="TagStyle"/>
          <w:rtl/>
        </w:rPr>
        <w:t xml:space="preserve"> &lt;&lt; קריאה &gt;&gt;</w:t>
      </w:r>
      <w:r>
        <w:rPr>
          <w:rtl/>
        </w:rPr>
        <w:t xml:space="preserve"> </w:t>
      </w:r>
      <w:bookmarkEnd w:id="8933"/>
    </w:p>
    <w:p w:rsidR="00E50A18" w:rsidRDefault="00E50A18" w:rsidP="001C0776">
      <w:pPr>
        <w:rPr>
          <w:rtl/>
        </w:rPr>
      </w:pPr>
    </w:p>
    <w:p w:rsidR="00E50A18" w:rsidRDefault="00E50A18" w:rsidP="000F0011">
      <w:pPr>
        <w:rPr>
          <w:rtl/>
        </w:rPr>
      </w:pPr>
      <w:bookmarkStart w:id="8934" w:name="_ETM_Q50_172000"/>
      <w:bookmarkEnd w:id="8934"/>
      <w:r>
        <w:rPr>
          <w:rFonts w:hint="cs"/>
          <w:rtl/>
        </w:rPr>
        <w:t>אמרת או לא אמרת?</w:t>
      </w:r>
    </w:p>
    <w:p w:rsidR="00E50A18" w:rsidRDefault="00E50A18" w:rsidP="000F0011">
      <w:pPr>
        <w:rPr>
          <w:rtl/>
        </w:rPr>
      </w:pPr>
      <w:bookmarkStart w:id="8935" w:name="_ETM_Q50_176000"/>
      <w:bookmarkEnd w:id="8935"/>
    </w:p>
    <w:p w:rsidR="00E50A18" w:rsidRDefault="00E50A18" w:rsidP="000F0011">
      <w:pPr>
        <w:pStyle w:val="af6"/>
        <w:keepNext/>
        <w:rPr>
          <w:rtl/>
        </w:rPr>
      </w:pPr>
      <w:r w:rsidRPr="007E0F7E">
        <w:rPr>
          <w:rStyle w:val="TagStyle"/>
          <w:rtl/>
        </w:rPr>
        <w:t xml:space="preserve"> &lt;&lt; יור &gt;&gt; </w:t>
      </w:r>
      <w:r>
        <w:rPr>
          <w:rtl/>
        </w:rPr>
        <w:t>היו"ר יעקב מרגי:</w:t>
      </w:r>
      <w:r w:rsidRPr="007E0F7E">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8936" w:name="_ETM_Q50_171000"/>
      <w:bookmarkEnd w:id="8936"/>
      <w:r>
        <w:rPr>
          <w:rtl/>
        </w:rPr>
        <w:t xml:space="preserve">לא שמעתי. </w:t>
      </w:r>
    </w:p>
    <w:p w:rsidR="00E50A18" w:rsidRDefault="00E50A18" w:rsidP="000F0011">
      <w:pPr>
        <w:rPr>
          <w:rtl/>
        </w:rPr>
      </w:pPr>
    </w:p>
    <w:p w:rsidR="00E50A18" w:rsidRDefault="00E50A18" w:rsidP="000F0011">
      <w:pPr>
        <w:pStyle w:val="-"/>
        <w:keepNext/>
        <w:rPr>
          <w:rtl/>
        </w:rPr>
      </w:pPr>
      <w:r w:rsidRPr="007E0F7E">
        <w:rPr>
          <w:rStyle w:val="TagStyle"/>
          <w:rtl/>
        </w:rPr>
        <w:t xml:space="preserve"> &lt;&lt; דובר_המשך &gt;&gt; </w:t>
      </w:r>
      <w:r>
        <w:rPr>
          <w:rtl/>
        </w:rPr>
        <w:t>איימן עודה (חד"ש-תע"ל):</w:t>
      </w:r>
      <w:r w:rsidRPr="007E0F7E">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8937" w:name="_ETM_Q50_173000"/>
      <w:bookmarkEnd w:id="8937"/>
      <w:r>
        <w:rPr>
          <w:rtl/>
        </w:rPr>
        <w:t xml:space="preserve">היא לא צריכה להתנהל, היא </w:t>
      </w:r>
      <w:bookmarkStart w:id="8938" w:name="_ETM_Q50_777316"/>
      <w:bookmarkEnd w:id="8938"/>
      <w:r>
        <w:rPr>
          <w:rtl/>
        </w:rPr>
        <w:t>לא צריכה. אני תקפתי את הכיבוש ודיברת</w:t>
      </w:r>
      <w:r>
        <w:rPr>
          <w:rFonts w:hint="cs"/>
          <w:rtl/>
        </w:rPr>
        <w:t>י על הכיבוש. נקודה.</w:t>
      </w:r>
    </w:p>
    <w:p w:rsidR="00E50A18" w:rsidRDefault="00E50A18" w:rsidP="000F0011">
      <w:pPr>
        <w:rPr>
          <w:rtl/>
        </w:rPr>
      </w:pPr>
      <w:bookmarkStart w:id="8939" w:name="_ETM_Q50_178000"/>
      <w:bookmarkEnd w:id="8939"/>
    </w:p>
    <w:p w:rsidR="00E50A18" w:rsidRDefault="00E50A18" w:rsidP="000F0011">
      <w:pPr>
        <w:pStyle w:val="af5"/>
        <w:keepNext/>
        <w:rPr>
          <w:rtl/>
        </w:rPr>
      </w:pPr>
      <w:bookmarkStart w:id="8940" w:name="ET_interruption_6345_15"/>
      <w:r w:rsidRPr="007E0F7E">
        <w:rPr>
          <w:rStyle w:val="TagStyle"/>
          <w:rtl/>
        </w:rPr>
        <w:t xml:space="preserve"> &lt;&lt; קריאה &gt;&gt; </w:t>
      </w:r>
      <w:r>
        <w:rPr>
          <w:rtl/>
        </w:rPr>
        <w:t>טלי גוטליב (הליכוד):</w:t>
      </w:r>
      <w:r w:rsidRPr="007E0F7E">
        <w:rPr>
          <w:rStyle w:val="TagStyle"/>
          <w:rtl/>
        </w:rPr>
        <w:t xml:space="preserve"> &lt;&lt; קריאה &gt;&gt;</w:t>
      </w:r>
      <w:r>
        <w:rPr>
          <w:rtl/>
        </w:rPr>
        <w:t xml:space="preserve"> </w:t>
      </w:r>
      <w:bookmarkEnd w:id="8940"/>
    </w:p>
    <w:p w:rsidR="00E50A18" w:rsidRDefault="00E50A18" w:rsidP="001C0776">
      <w:pPr>
        <w:rPr>
          <w:rtl/>
        </w:rPr>
      </w:pPr>
    </w:p>
    <w:p w:rsidR="00E50A18" w:rsidRDefault="00E50A18" w:rsidP="000F0011">
      <w:pPr>
        <w:rPr>
          <w:rtl/>
        </w:rPr>
      </w:pPr>
      <w:r>
        <w:rPr>
          <w:rFonts w:hint="cs"/>
          <w:rtl/>
        </w:rPr>
        <w:t xml:space="preserve">אמרת או לא אמרת? לא, לא. זה מה שאמרת, שהצבא הכי מוסרי בעולם עושה </w:t>
      </w:r>
      <w:bookmarkStart w:id="8941" w:name="_ETM_Q50_182000"/>
      <w:bookmarkEnd w:id="8941"/>
      <w:r>
        <w:rPr>
          <w:rFonts w:hint="cs"/>
          <w:rtl/>
        </w:rPr>
        <w:t>פשעי מלחמה בעזה.</w:t>
      </w:r>
    </w:p>
    <w:p w:rsidR="00E50A18" w:rsidRDefault="00E50A18" w:rsidP="000F0011">
      <w:pPr>
        <w:rPr>
          <w:rtl/>
        </w:rPr>
      </w:pPr>
    </w:p>
    <w:p w:rsidR="00E50A18" w:rsidRDefault="00E50A18" w:rsidP="000F0011">
      <w:pPr>
        <w:pStyle w:val="-"/>
        <w:keepNext/>
        <w:rPr>
          <w:rtl/>
        </w:rPr>
      </w:pPr>
      <w:r w:rsidRPr="007E0F7E">
        <w:rPr>
          <w:rStyle w:val="TagStyle"/>
          <w:rtl/>
        </w:rPr>
        <w:t xml:space="preserve"> &lt;&lt; דובר_המשך &gt;&gt; </w:t>
      </w:r>
      <w:r>
        <w:rPr>
          <w:rtl/>
        </w:rPr>
        <w:t>איימן עודה (חד"ש-תע"ל):</w:t>
      </w:r>
      <w:r w:rsidRPr="007E0F7E">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8942" w:name="_ETM_Q50_183230"/>
      <w:bookmarkEnd w:id="8942"/>
      <w:r>
        <w:rPr>
          <w:rtl/>
        </w:rPr>
        <w:t>סליחה, זה לא יכול להיות</w:t>
      </w:r>
      <w:r>
        <w:rPr>
          <w:rFonts w:hint="cs"/>
          <w:rtl/>
        </w:rPr>
        <w:t>.</w:t>
      </w:r>
      <w:r>
        <w:rPr>
          <w:rtl/>
        </w:rPr>
        <w:t xml:space="preserve"> אם אני היית</w:t>
      </w:r>
      <w:r>
        <w:rPr>
          <w:rFonts w:hint="cs"/>
          <w:rtl/>
        </w:rPr>
        <w:t>י</w:t>
      </w:r>
      <w:r>
        <w:rPr>
          <w:rtl/>
        </w:rPr>
        <w:t xml:space="preserve"> </w:t>
      </w:r>
      <w:bookmarkStart w:id="8943" w:name="_ETM_Q50_185663"/>
      <w:bookmarkEnd w:id="8943"/>
      <w:r>
        <w:rPr>
          <w:rtl/>
        </w:rPr>
        <w:t>עושה כמוה, היית</w:t>
      </w:r>
      <w:r>
        <w:rPr>
          <w:rFonts w:hint="cs"/>
          <w:rtl/>
        </w:rPr>
        <w:t xml:space="preserve"> </w:t>
      </w:r>
      <w:bookmarkStart w:id="8944" w:name="_ETM_Q50_184000"/>
      <w:bookmarkEnd w:id="8944"/>
      <w:r>
        <w:rPr>
          <w:rFonts w:hint="cs"/>
          <w:rtl/>
        </w:rPr>
        <w:t>קורא</w:t>
      </w:r>
      <w:r>
        <w:rPr>
          <w:rtl/>
        </w:rPr>
        <w:t xml:space="preserve"> </w:t>
      </w:r>
      <w:r>
        <w:rPr>
          <w:rFonts w:hint="cs"/>
          <w:rtl/>
        </w:rPr>
        <w:t>אות</w:t>
      </w:r>
      <w:r>
        <w:rPr>
          <w:rtl/>
        </w:rPr>
        <w:t>י לסדר פעם ראשונה, שנייה, שלישית</w:t>
      </w:r>
      <w:r>
        <w:rPr>
          <w:rFonts w:hint="cs"/>
          <w:rtl/>
        </w:rPr>
        <w:t>.</w:t>
      </w:r>
      <w:bookmarkStart w:id="8945" w:name="_ETM_Q50_188096"/>
      <w:bookmarkEnd w:id="8945"/>
      <w:r>
        <w:rPr>
          <w:rFonts w:hint="cs"/>
          <w:rtl/>
        </w:rPr>
        <w:t xml:space="preserve"> לא</w:t>
      </w:r>
      <w:r>
        <w:rPr>
          <w:rtl/>
        </w:rPr>
        <w:t xml:space="preserve"> יכול להיות.</w:t>
      </w:r>
    </w:p>
    <w:p w:rsidR="00E50A18" w:rsidRDefault="00E50A18" w:rsidP="000F0011">
      <w:pPr>
        <w:rPr>
          <w:rtl/>
        </w:rPr>
      </w:pPr>
      <w:bookmarkStart w:id="8946" w:name="_ETM_Q50_188000"/>
      <w:bookmarkEnd w:id="8946"/>
    </w:p>
    <w:p w:rsidR="00E50A18" w:rsidRDefault="00E50A18" w:rsidP="000F0011">
      <w:pPr>
        <w:pStyle w:val="af6"/>
        <w:keepNext/>
        <w:rPr>
          <w:rtl/>
        </w:rPr>
      </w:pPr>
      <w:r w:rsidRPr="00F12AED">
        <w:rPr>
          <w:rStyle w:val="TagStyle"/>
          <w:rtl/>
        </w:rPr>
        <w:t xml:space="preserve"> &lt;&lt; יור &gt;&gt; </w:t>
      </w:r>
      <w:r>
        <w:rPr>
          <w:rtl/>
        </w:rPr>
        <w:t>היו"ר יעקב מרגי:</w:t>
      </w:r>
      <w:r w:rsidRPr="00F12AED">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8947" w:name="_ETM_Q50_189000"/>
      <w:bookmarkEnd w:id="8947"/>
      <w:r>
        <w:rPr>
          <w:rFonts w:hint="cs"/>
          <w:rtl/>
        </w:rPr>
        <w:t>טלי.</w:t>
      </w:r>
    </w:p>
    <w:p w:rsidR="00E50A18" w:rsidRDefault="00E50A18" w:rsidP="000F0011">
      <w:pPr>
        <w:rPr>
          <w:rtl/>
        </w:rPr>
      </w:pPr>
      <w:bookmarkStart w:id="8948" w:name="_ETM_Q50_185000"/>
      <w:bookmarkEnd w:id="8948"/>
    </w:p>
    <w:p w:rsidR="00E50A18" w:rsidRDefault="00E50A18" w:rsidP="000F0011">
      <w:pPr>
        <w:pStyle w:val="af5"/>
        <w:keepNext/>
        <w:rPr>
          <w:rtl/>
        </w:rPr>
      </w:pPr>
      <w:bookmarkStart w:id="8949" w:name="ET_interruption_6345_18"/>
      <w:r w:rsidRPr="00F12AED">
        <w:rPr>
          <w:rStyle w:val="TagStyle"/>
          <w:rtl/>
        </w:rPr>
        <w:t xml:space="preserve"> &lt;&lt; קריאה &gt;&gt; </w:t>
      </w:r>
      <w:r>
        <w:rPr>
          <w:rtl/>
        </w:rPr>
        <w:t>טלי גוטליב (הליכוד):</w:t>
      </w:r>
      <w:r w:rsidRPr="00F12AED">
        <w:rPr>
          <w:rStyle w:val="TagStyle"/>
          <w:rtl/>
        </w:rPr>
        <w:t xml:space="preserve"> &lt;&lt; קריאה &gt;&gt;</w:t>
      </w:r>
      <w:r>
        <w:rPr>
          <w:rtl/>
        </w:rPr>
        <w:t xml:space="preserve"> </w:t>
      </w:r>
      <w:bookmarkEnd w:id="8949"/>
    </w:p>
    <w:p w:rsidR="00E50A18" w:rsidRDefault="00E50A18" w:rsidP="001C0776">
      <w:pPr>
        <w:rPr>
          <w:rtl/>
        </w:rPr>
      </w:pPr>
    </w:p>
    <w:p w:rsidR="00E50A18" w:rsidRDefault="00E50A18" w:rsidP="000F0011">
      <w:pPr>
        <w:rPr>
          <w:rtl/>
        </w:rPr>
      </w:pPr>
      <w:bookmarkStart w:id="8950" w:name="_ETM_Q50_187000"/>
      <w:bookmarkEnd w:id="8950"/>
      <w:r>
        <w:rPr>
          <w:rFonts w:hint="cs"/>
          <w:rtl/>
        </w:rPr>
        <w:t>למה הוא משקר - - - הוא אמר שהחיילים עושים פשעי מלחמה.</w:t>
      </w:r>
    </w:p>
    <w:p w:rsidR="00E50A18" w:rsidRDefault="00E50A18" w:rsidP="000F0011">
      <w:pPr>
        <w:rPr>
          <w:rtl/>
        </w:rPr>
      </w:pPr>
    </w:p>
    <w:p w:rsidR="00E50A18" w:rsidRDefault="00E50A18" w:rsidP="000F0011">
      <w:pPr>
        <w:pStyle w:val="af6"/>
        <w:keepNext/>
        <w:rPr>
          <w:rtl/>
        </w:rPr>
      </w:pPr>
      <w:r w:rsidRPr="00F12AED">
        <w:rPr>
          <w:rStyle w:val="TagStyle"/>
          <w:rtl/>
        </w:rPr>
        <w:t xml:space="preserve"> &lt;&lt; יור &gt;&gt; </w:t>
      </w:r>
      <w:r>
        <w:rPr>
          <w:rtl/>
        </w:rPr>
        <w:t>היו"ר יעקב מרגי:</w:t>
      </w:r>
      <w:r w:rsidRPr="00F12AED">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8951" w:name="_ETM_Q50_194000"/>
      <w:bookmarkStart w:id="8952" w:name="_ETM_Q50_191590"/>
      <w:bookmarkEnd w:id="8951"/>
      <w:bookmarkEnd w:id="8952"/>
      <w:r>
        <w:rPr>
          <w:rtl/>
        </w:rPr>
        <w:t>טוב, אוקיי. אני קראתי לך לשבת, קודם כול</w:t>
      </w:r>
      <w:r>
        <w:rPr>
          <w:rFonts w:hint="cs"/>
          <w:rtl/>
        </w:rPr>
        <w:t>.</w:t>
      </w:r>
      <w:r>
        <w:rPr>
          <w:rtl/>
        </w:rPr>
        <w:t xml:space="preserve"> אני לא </w:t>
      </w:r>
      <w:bookmarkStart w:id="8953" w:name="_ETM_Q50_195510"/>
      <w:bookmarkEnd w:id="8953"/>
      <w:r>
        <w:rPr>
          <w:rtl/>
        </w:rPr>
        <w:t>שמעתי</w:t>
      </w:r>
      <w:r>
        <w:rPr>
          <w:rFonts w:hint="cs"/>
          <w:rtl/>
        </w:rPr>
        <w:t>. נ</w:t>
      </w:r>
      <w:r>
        <w:rPr>
          <w:rtl/>
        </w:rPr>
        <w:t>א לשבת.</w:t>
      </w:r>
    </w:p>
    <w:p w:rsidR="00E50A18" w:rsidRDefault="00E50A18" w:rsidP="000F0011">
      <w:pPr>
        <w:rPr>
          <w:rtl/>
        </w:rPr>
      </w:pPr>
      <w:bookmarkStart w:id="8954" w:name="_ETM_Q50_193000"/>
      <w:bookmarkEnd w:id="8954"/>
    </w:p>
    <w:p w:rsidR="00E50A18" w:rsidRDefault="00E50A18" w:rsidP="000F0011">
      <w:pPr>
        <w:pStyle w:val="af5"/>
        <w:keepNext/>
        <w:rPr>
          <w:rtl/>
        </w:rPr>
      </w:pPr>
      <w:r w:rsidRPr="00F12AED">
        <w:rPr>
          <w:rStyle w:val="TagStyle"/>
          <w:rtl/>
        </w:rPr>
        <w:t xml:space="preserve"> &lt;&lt; קריאה &gt;&gt; </w:t>
      </w:r>
      <w:r>
        <w:rPr>
          <w:rtl/>
        </w:rPr>
        <w:t>טלי גוטליב (הליכוד):</w:t>
      </w:r>
      <w:r w:rsidRPr="00F12AED">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bookmarkStart w:id="8955" w:name="_ETM_Q50_197000"/>
      <w:bookmarkEnd w:id="8955"/>
      <w:r>
        <w:rPr>
          <w:rFonts w:hint="cs"/>
          <w:rtl/>
        </w:rPr>
        <w:t>אני אומרת לך - - -</w:t>
      </w:r>
    </w:p>
    <w:p w:rsidR="00E50A18" w:rsidRDefault="00E50A18" w:rsidP="000F0011">
      <w:pPr>
        <w:rPr>
          <w:rtl/>
        </w:rPr>
      </w:pPr>
      <w:bookmarkStart w:id="8956" w:name="_ETM_Q50_190000"/>
      <w:bookmarkEnd w:id="8956"/>
    </w:p>
    <w:p w:rsidR="00E50A18" w:rsidRDefault="00E50A18" w:rsidP="000F0011">
      <w:pPr>
        <w:pStyle w:val="af6"/>
        <w:keepNext/>
        <w:rPr>
          <w:rtl/>
        </w:rPr>
      </w:pPr>
      <w:r w:rsidRPr="00F12AED">
        <w:rPr>
          <w:rStyle w:val="TagStyle"/>
          <w:rtl/>
        </w:rPr>
        <w:t xml:space="preserve"> &lt;&lt; יור &gt;&gt; </w:t>
      </w:r>
      <w:r>
        <w:rPr>
          <w:rtl/>
        </w:rPr>
        <w:t>היו"ר יעקב מרגי:</w:t>
      </w:r>
      <w:r w:rsidRPr="00F12AED">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8957" w:name="_ETM_Q50_191000"/>
      <w:bookmarkEnd w:id="8957"/>
      <w:r>
        <w:rPr>
          <w:rtl/>
        </w:rPr>
        <w:t xml:space="preserve">בסדר. טוב, אז </w:t>
      </w:r>
      <w:bookmarkStart w:id="8958" w:name="_ETM_Q50_199430"/>
      <w:bookmarkEnd w:id="8958"/>
      <w:r>
        <w:rPr>
          <w:rtl/>
        </w:rPr>
        <w:t>תוציאי את זה מהפרוטוקול</w:t>
      </w:r>
      <w:r>
        <w:rPr>
          <w:rFonts w:hint="cs"/>
          <w:rtl/>
        </w:rPr>
        <w:t>.</w:t>
      </w:r>
      <w:r>
        <w:rPr>
          <w:rtl/>
        </w:rPr>
        <w:t xml:space="preserve"> ואם כן, תגישי</w:t>
      </w:r>
      <w:r>
        <w:rPr>
          <w:rFonts w:hint="cs"/>
          <w:rtl/>
        </w:rPr>
        <w:t xml:space="preserve"> </w:t>
      </w:r>
      <w:bookmarkStart w:id="8959" w:name="_ETM_Q50_203350"/>
      <w:bookmarkEnd w:id="8959"/>
      <w:r>
        <w:rPr>
          <w:rtl/>
        </w:rPr>
        <w:t>תלונה.</w:t>
      </w:r>
    </w:p>
    <w:p w:rsidR="00E50A18" w:rsidRDefault="00E50A18" w:rsidP="000F0011">
      <w:pPr>
        <w:rPr>
          <w:rtl/>
        </w:rPr>
      </w:pPr>
      <w:bookmarkStart w:id="8960" w:name="_ETM_Q50_200000"/>
      <w:bookmarkEnd w:id="8960"/>
    </w:p>
    <w:p w:rsidR="00E50A18" w:rsidRDefault="00E50A18" w:rsidP="000F0011">
      <w:pPr>
        <w:pStyle w:val="-"/>
        <w:keepNext/>
        <w:rPr>
          <w:rtl/>
        </w:rPr>
      </w:pPr>
      <w:bookmarkStart w:id="8961" w:name="ET_speakercontinue_5293_22"/>
      <w:r w:rsidRPr="00F12AED">
        <w:rPr>
          <w:rStyle w:val="TagStyle"/>
          <w:rtl/>
        </w:rPr>
        <w:t xml:space="preserve"> &lt;&lt; דובר_המשך &gt;&gt; </w:t>
      </w:r>
      <w:r>
        <w:rPr>
          <w:rtl/>
        </w:rPr>
        <w:t>איימן עודה (חד"ש-תע"ל):</w:t>
      </w:r>
      <w:r w:rsidRPr="00F12AED">
        <w:rPr>
          <w:rStyle w:val="TagStyle"/>
          <w:rtl/>
        </w:rPr>
        <w:t xml:space="preserve"> &lt;&lt; דובר_המשך &gt;&gt;</w:t>
      </w:r>
      <w:r>
        <w:rPr>
          <w:rtl/>
        </w:rPr>
        <w:t xml:space="preserve"> </w:t>
      </w:r>
      <w:bookmarkEnd w:id="8961"/>
    </w:p>
    <w:p w:rsidR="00E50A18" w:rsidRDefault="00E50A18" w:rsidP="001C0776">
      <w:pPr>
        <w:rPr>
          <w:rtl/>
        </w:rPr>
      </w:pPr>
    </w:p>
    <w:p w:rsidR="00E50A18" w:rsidRDefault="00E50A18" w:rsidP="000F0011">
      <w:pPr>
        <w:rPr>
          <w:rtl/>
        </w:rPr>
      </w:pPr>
      <w:bookmarkStart w:id="8962" w:name="_ETM_Q50_201000"/>
      <w:bookmarkEnd w:id="8962"/>
      <w:r>
        <w:rPr>
          <w:rFonts w:hint="cs"/>
          <w:rtl/>
        </w:rPr>
        <w:t xml:space="preserve">אני מבקש </w:t>
      </w:r>
      <w:r>
        <w:rPr>
          <w:rtl/>
        </w:rPr>
        <w:t>את הזמן שלי</w:t>
      </w:r>
      <w:r>
        <w:rPr>
          <w:rFonts w:hint="cs"/>
          <w:rtl/>
        </w:rPr>
        <w:t>, כבוד היושב-ראש.</w:t>
      </w:r>
    </w:p>
    <w:p w:rsidR="00E50A18" w:rsidRDefault="00E50A18" w:rsidP="000F0011">
      <w:pPr>
        <w:rPr>
          <w:rtl/>
        </w:rPr>
      </w:pPr>
      <w:bookmarkStart w:id="8963" w:name="_ETM_Q50_202000"/>
      <w:bookmarkStart w:id="8964" w:name="_ETM_Q50_203000"/>
      <w:bookmarkEnd w:id="8963"/>
      <w:bookmarkEnd w:id="8964"/>
    </w:p>
    <w:p w:rsidR="00E50A18" w:rsidRDefault="00E50A18" w:rsidP="000F0011">
      <w:pPr>
        <w:pStyle w:val="af6"/>
        <w:keepNext/>
        <w:rPr>
          <w:rtl/>
        </w:rPr>
      </w:pPr>
      <w:r w:rsidRPr="00F12AED">
        <w:rPr>
          <w:rStyle w:val="TagStyle"/>
          <w:rtl/>
        </w:rPr>
        <w:t xml:space="preserve"> &lt;&lt; יור &gt;&gt; </w:t>
      </w:r>
      <w:r>
        <w:rPr>
          <w:rtl/>
        </w:rPr>
        <w:t>היו"ר יעקב מרגי:</w:t>
      </w:r>
      <w:r w:rsidRPr="00F12AED">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tl/>
        </w:rPr>
        <w:t>תגישי תלונה</w:t>
      </w:r>
      <w:r>
        <w:rPr>
          <w:rFonts w:hint="cs"/>
          <w:rtl/>
        </w:rPr>
        <w:t xml:space="preserve"> </w:t>
      </w:r>
      <w:bookmarkStart w:id="8965" w:name="_ETM_Q50_205149"/>
      <w:bookmarkEnd w:id="8965"/>
      <w:r>
        <w:rPr>
          <w:rtl/>
        </w:rPr>
        <w:t xml:space="preserve">בוועדת האתיקה. </w:t>
      </w:r>
    </w:p>
    <w:p w:rsidR="00E50A18" w:rsidRDefault="00E50A18" w:rsidP="000F0011">
      <w:pPr>
        <w:rPr>
          <w:rtl/>
        </w:rPr>
      </w:pPr>
    </w:p>
    <w:p w:rsidR="00E50A18" w:rsidRDefault="00E50A18" w:rsidP="000F0011">
      <w:pPr>
        <w:pStyle w:val="af5"/>
        <w:keepNext/>
        <w:rPr>
          <w:rtl/>
        </w:rPr>
      </w:pPr>
      <w:r w:rsidRPr="00F12AED">
        <w:rPr>
          <w:rStyle w:val="TagStyle"/>
          <w:rtl/>
        </w:rPr>
        <w:t xml:space="preserve"> &lt;&lt; קריאה &gt;&gt; </w:t>
      </w:r>
      <w:r>
        <w:rPr>
          <w:rtl/>
        </w:rPr>
        <w:t>טלי גוטליב (הליכוד):</w:t>
      </w:r>
      <w:r w:rsidRPr="00F12AED">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bookmarkStart w:id="8966" w:name="_ETM_Q50_204000"/>
      <w:bookmarkEnd w:id="8966"/>
      <w:r>
        <w:rPr>
          <w:rFonts w:hint="cs"/>
          <w:rtl/>
        </w:rPr>
        <w:lastRenderedPageBreak/>
        <w:t>- - -</w:t>
      </w:r>
    </w:p>
    <w:p w:rsidR="00E50A18" w:rsidRDefault="00E50A18" w:rsidP="000F0011">
      <w:pPr>
        <w:rPr>
          <w:rtl/>
        </w:rPr>
      </w:pPr>
    </w:p>
    <w:p w:rsidR="00E50A18" w:rsidRDefault="00E50A18" w:rsidP="000F0011">
      <w:pPr>
        <w:pStyle w:val="af6"/>
        <w:keepNext/>
        <w:rPr>
          <w:rtl/>
        </w:rPr>
      </w:pPr>
      <w:bookmarkStart w:id="8967" w:name="ET_yor_6688_25"/>
      <w:r w:rsidRPr="00F12AED">
        <w:rPr>
          <w:rStyle w:val="TagStyle"/>
          <w:rtl/>
        </w:rPr>
        <w:t xml:space="preserve"> &lt;&lt; יור &gt;&gt; </w:t>
      </w:r>
      <w:r>
        <w:rPr>
          <w:rtl/>
        </w:rPr>
        <w:t>היו"ר יעקב מרגי:</w:t>
      </w:r>
      <w:r w:rsidRPr="00F12AED">
        <w:rPr>
          <w:rStyle w:val="TagStyle"/>
          <w:rtl/>
        </w:rPr>
        <w:t xml:space="preserve"> &lt;&lt; יור &gt;&gt;</w:t>
      </w:r>
      <w:r>
        <w:rPr>
          <w:rtl/>
        </w:rPr>
        <w:t xml:space="preserve"> </w:t>
      </w:r>
      <w:bookmarkEnd w:id="8967"/>
    </w:p>
    <w:p w:rsidR="00E50A18" w:rsidRDefault="00E50A18" w:rsidP="001C0776">
      <w:pPr>
        <w:rPr>
          <w:rtl/>
        </w:rPr>
      </w:pPr>
    </w:p>
    <w:p w:rsidR="00E50A18" w:rsidRDefault="00E50A18" w:rsidP="000F0011">
      <w:pPr>
        <w:rPr>
          <w:rtl/>
        </w:rPr>
      </w:pPr>
      <w:r>
        <w:rPr>
          <w:rtl/>
        </w:rPr>
        <w:t>נאפשר לו להמשיך לנאום.</w:t>
      </w:r>
    </w:p>
    <w:p w:rsidR="00E50A18" w:rsidRDefault="00E50A18" w:rsidP="000F0011">
      <w:pPr>
        <w:rPr>
          <w:rtl/>
        </w:rPr>
      </w:pPr>
      <w:bookmarkStart w:id="8968" w:name="_ETM_Q50_206000"/>
      <w:bookmarkEnd w:id="8968"/>
    </w:p>
    <w:p w:rsidR="00E50A18" w:rsidRDefault="00E50A18" w:rsidP="000F0011">
      <w:pPr>
        <w:pStyle w:val="af5"/>
        <w:keepNext/>
        <w:rPr>
          <w:rtl/>
        </w:rPr>
      </w:pPr>
      <w:bookmarkStart w:id="8969" w:name="ET_interruption_6345_26"/>
      <w:r w:rsidRPr="00F12AED">
        <w:rPr>
          <w:rStyle w:val="TagStyle"/>
          <w:rtl/>
        </w:rPr>
        <w:t xml:space="preserve"> &lt;&lt; קריאה &gt;&gt; </w:t>
      </w:r>
      <w:r>
        <w:rPr>
          <w:rtl/>
        </w:rPr>
        <w:t>טלי גוטליב (הליכוד):</w:t>
      </w:r>
      <w:r w:rsidRPr="00F12AED">
        <w:rPr>
          <w:rStyle w:val="TagStyle"/>
          <w:rtl/>
        </w:rPr>
        <w:t xml:space="preserve"> &lt;&lt; קריאה &gt;&gt;</w:t>
      </w:r>
      <w:r>
        <w:rPr>
          <w:rtl/>
        </w:rPr>
        <w:t xml:space="preserve"> </w:t>
      </w:r>
      <w:bookmarkEnd w:id="8969"/>
    </w:p>
    <w:p w:rsidR="00E50A18" w:rsidRDefault="00E50A18" w:rsidP="001C0776">
      <w:pPr>
        <w:rPr>
          <w:rtl/>
        </w:rPr>
      </w:pPr>
    </w:p>
    <w:p w:rsidR="00E50A18" w:rsidRDefault="00E50A18" w:rsidP="000F0011">
      <w:pPr>
        <w:rPr>
          <w:rtl/>
        </w:rPr>
      </w:pPr>
      <w:bookmarkStart w:id="8970" w:name="_ETM_Q50_208000"/>
      <w:bookmarkEnd w:id="8970"/>
      <w:r>
        <w:rPr>
          <w:rFonts w:hint="cs"/>
          <w:rtl/>
        </w:rPr>
        <w:t xml:space="preserve">אדוני, </w:t>
      </w:r>
      <w:bookmarkStart w:id="8971" w:name="_ETM_Q50_205000"/>
      <w:bookmarkEnd w:id="8971"/>
      <w:r>
        <w:rPr>
          <w:rFonts w:hint="cs"/>
          <w:rtl/>
        </w:rPr>
        <w:t xml:space="preserve">הוא אמר את זה. הוא משקר אותך פה. מה </w:t>
      </w:r>
      <w:bookmarkStart w:id="8972" w:name="_ETM_Q50_209000"/>
      <w:bookmarkEnd w:id="8972"/>
      <w:r>
        <w:rPr>
          <w:rFonts w:hint="cs"/>
          <w:rtl/>
        </w:rPr>
        <w:t>עשית? הוא משקר אותך.</w:t>
      </w:r>
    </w:p>
    <w:p w:rsidR="00E50A18" w:rsidRDefault="00E50A18" w:rsidP="000F0011">
      <w:pPr>
        <w:rPr>
          <w:rtl/>
        </w:rPr>
      </w:pPr>
    </w:p>
    <w:p w:rsidR="00E50A18" w:rsidRDefault="00E50A18" w:rsidP="000F0011">
      <w:pPr>
        <w:pStyle w:val="af6"/>
        <w:keepNext/>
        <w:rPr>
          <w:rtl/>
        </w:rPr>
      </w:pPr>
      <w:r w:rsidRPr="00F12AED">
        <w:rPr>
          <w:rStyle w:val="TagStyle"/>
          <w:rtl/>
        </w:rPr>
        <w:t xml:space="preserve"> &lt;&lt; יור &gt;&gt; </w:t>
      </w:r>
      <w:r>
        <w:rPr>
          <w:rtl/>
        </w:rPr>
        <w:t>היו"ר יעקב מרגי:</w:t>
      </w:r>
      <w:r w:rsidRPr="00F12AED">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8973" w:name="_ETM_Q50_207000"/>
      <w:bookmarkEnd w:id="8973"/>
      <w:r>
        <w:rPr>
          <w:rtl/>
        </w:rPr>
        <w:t xml:space="preserve"> אוקיי. </w:t>
      </w:r>
      <w:bookmarkStart w:id="8974" w:name="_ETM_Q50_210739"/>
      <w:bookmarkEnd w:id="8974"/>
      <w:r>
        <w:rPr>
          <w:rtl/>
        </w:rPr>
        <w:t>אני אבדוק את הפרוטוקול ו</w:t>
      </w:r>
      <w:r>
        <w:rPr>
          <w:rFonts w:hint="cs"/>
          <w:rtl/>
        </w:rPr>
        <w:t>נ</w:t>
      </w:r>
      <w:r>
        <w:rPr>
          <w:rtl/>
        </w:rPr>
        <w:t xml:space="preserve">גיש </w:t>
      </w:r>
      <w:r>
        <w:rPr>
          <w:rFonts w:hint="cs"/>
          <w:rtl/>
        </w:rPr>
        <w:t xml:space="preserve">תלונה </w:t>
      </w:r>
      <w:r>
        <w:rPr>
          <w:rtl/>
        </w:rPr>
        <w:t>לוועדת האתיקה</w:t>
      </w:r>
      <w:r>
        <w:rPr>
          <w:rFonts w:hint="cs"/>
          <w:rtl/>
        </w:rPr>
        <w:t>.</w:t>
      </w:r>
      <w:r>
        <w:rPr>
          <w:rtl/>
        </w:rPr>
        <w:t xml:space="preserve"> נו, טלי, </w:t>
      </w:r>
      <w:bookmarkStart w:id="8975" w:name="_ETM_Q50_214793"/>
      <w:bookmarkEnd w:id="8975"/>
      <w:r>
        <w:rPr>
          <w:rtl/>
        </w:rPr>
        <w:t>אני קורא אותך לסדר.</w:t>
      </w:r>
    </w:p>
    <w:p w:rsidR="00E50A18" w:rsidRDefault="00E50A18" w:rsidP="000F0011">
      <w:pPr>
        <w:rPr>
          <w:rtl/>
        </w:rPr>
      </w:pPr>
    </w:p>
    <w:p w:rsidR="00E50A18" w:rsidRDefault="00E50A18" w:rsidP="000F0011">
      <w:pPr>
        <w:pStyle w:val="-"/>
        <w:keepNext/>
        <w:rPr>
          <w:rtl/>
        </w:rPr>
      </w:pPr>
      <w:bookmarkStart w:id="8976" w:name="ET_speakercontinue_5293_28"/>
      <w:r w:rsidRPr="00F12AED">
        <w:rPr>
          <w:rStyle w:val="TagStyle"/>
          <w:rtl/>
        </w:rPr>
        <w:t xml:space="preserve"> &lt;&lt; דובר_המשך &gt;&gt; </w:t>
      </w:r>
      <w:r>
        <w:rPr>
          <w:rtl/>
        </w:rPr>
        <w:t>איימן עודה (חד"ש-תע"ל):</w:t>
      </w:r>
      <w:r w:rsidRPr="00F12AED">
        <w:rPr>
          <w:rStyle w:val="TagStyle"/>
          <w:rtl/>
        </w:rPr>
        <w:t xml:space="preserve"> &lt;&lt; דובר_המשך &gt;&gt;</w:t>
      </w:r>
      <w:r>
        <w:rPr>
          <w:rtl/>
        </w:rPr>
        <w:t xml:space="preserve"> </w:t>
      </w:r>
      <w:bookmarkEnd w:id="8976"/>
    </w:p>
    <w:p w:rsidR="00E50A18" w:rsidRDefault="00E50A18" w:rsidP="001C0776">
      <w:pPr>
        <w:rPr>
          <w:rtl/>
        </w:rPr>
      </w:pPr>
    </w:p>
    <w:p w:rsidR="00E50A18" w:rsidRDefault="00E50A18" w:rsidP="000F0011">
      <w:pPr>
        <w:rPr>
          <w:rtl/>
        </w:rPr>
      </w:pPr>
      <w:bookmarkStart w:id="8977" w:name="_ETM_Q50_215000"/>
      <w:bookmarkEnd w:id="8977"/>
      <w:r>
        <w:rPr>
          <w:rFonts w:hint="cs"/>
          <w:rtl/>
        </w:rPr>
        <w:t xml:space="preserve">כבוד היושב-ראש, </w:t>
      </w:r>
      <w:bookmarkStart w:id="8978" w:name="_ETM_Q50_219299"/>
      <w:bookmarkEnd w:id="8978"/>
      <w:r>
        <w:rPr>
          <w:rFonts w:hint="cs"/>
          <w:rtl/>
        </w:rPr>
        <w:t xml:space="preserve">אני </w:t>
      </w:r>
      <w:r>
        <w:rPr>
          <w:rtl/>
        </w:rPr>
        <w:t>לא יכול לעשות כך</w:t>
      </w:r>
      <w:r>
        <w:rPr>
          <w:rFonts w:hint="cs"/>
          <w:rtl/>
        </w:rPr>
        <w:t>,</w:t>
      </w:r>
      <w:r>
        <w:rPr>
          <w:rtl/>
        </w:rPr>
        <w:t xml:space="preserve"> הייתם מוציאים</w:t>
      </w:r>
      <w:r>
        <w:rPr>
          <w:rFonts w:hint="cs"/>
          <w:rtl/>
        </w:rPr>
        <w:t xml:space="preserve"> אותי</w:t>
      </w:r>
      <w:r>
        <w:rPr>
          <w:rtl/>
        </w:rPr>
        <w:t>.</w:t>
      </w:r>
    </w:p>
    <w:p w:rsidR="00E50A18" w:rsidRDefault="00E50A18" w:rsidP="000F0011">
      <w:pPr>
        <w:rPr>
          <w:rtl/>
        </w:rPr>
      </w:pPr>
      <w:bookmarkStart w:id="8979" w:name="_ETM_Q50_220000"/>
      <w:bookmarkEnd w:id="8979"/>
    </w:p>
    <w:p w:rsidR="00E50A18" w:rsidRDefault="00E50A18" w:rsidP="000F0011">
      <w:pPr>
        <w:pStyle w:val="af6"/>
        <w:keepNext/>
        <w:rPr>
          <w:rtl/>
        </w:rPr>
      </w:pPr>
      <w:r w:rsidRPr="00F12AED">
        <w:rPr>
          <w:rStyle w:val="TagStyle"/>
          <w:rtl/>
        </w:rPr>
        <w:t xml:space="preserve"> &lt;&lt; יור &gt;&gt; </w:t>
      </w:r>
      <w:r>
        <w:rPr>
          <w:rtl/>
        </w:rPr>
        <w:t>היו"ר יעקב מרגי:</w:t>
      </w:r>
      <w:r w:rsidRPr="00F12AED">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8980" w:name="_ETM_Q50_223139"/>
      <w:bookmarkEnd w:id="8980"/>
      <w:r>
        <w:rPr>
          <w:rFonts w:hint="cs"/>
          <w:rtl/>
        </w:rPr>
        <w:t>בבקשה,</w:t>
      </w:r>
      <w:bookmarkStart w:id="8981" w:name="_ETM_Q50_222000"/>
      <w:bookmarkEnd w:id="8981"/>
      <w:r>
        <w:rPr>
          <w:rFonts w:hint="cs"/>
          <w:rtl/>
        </w:rPr>
        <w:t xml:space="preserve"> אדוני.</w:t>
      </w:r>
    </w:p>
    <w:p w:rsidR="00E50A18" w:rsidRDefault="00E50A18" w:rsidP="000F0011">
      <w:pPr>
        <w:rPr>
          <w:rtl/>
        </w:rPr>
      </w:pPr>
      <w:bookmarkStart w:id="8982" w:name="_ETM_Q50_219000"/>
      <w:bookmarkEnd w:id="8982"/>
    </w:p>
    <w:p w:rsidR="00E50A18" w:rsidRDefault="00E50A18" w:rsidP="000F0011">
      <w:pPr>
        <w:pStyle w:val="-"/>
        <w:keepNext/>
        <w:rPr>
          <w:rtl/>
        </w:rPr>
      </w:pPr>
      <w:r w:rsidRPr="00F12AED">
        <w:rPr>
          <w:rStyle w:val="TagStyle"/>
          <w:rtl/>
        </w:rPr>
        <w:t xml:space="preserve"> &lt;&lt; דובר_המשך &gt;&gt; </w:t>
      </w:r>
      <w:r>
        <w:rPr>
          <w:rtl/>
        </w:rPr>
        <w:t>איימן עודה (חד"ש-תע"ל):</w:t>
      </w:r>
      <w:r w:rsidRPr="00F12AED">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8983" w:name="_ETM_Q50_221000"/>
      <w:bookmarkEnd w:id="8983"/>
      <w:r>
        <w:rPr>
          <w:rtl/>
        </w:rPr>
        <w:t>עכשיו, מי אמר לי</w:t>
      </w:r>
      <w:r>
        <w:rPr>
          <w:rFonts w:hint="cs"/>
          <w:rtl/>
        </w:rPr>
        <w:t>:</w:t>
      </w:r>
      <w:r>
        <w:rPr>
          <w:rtl/>
        </w:rPr>
        <w:t xml:space="preserve"> למה אתם מדברים </w:t>
      </w:r>
      <w:bookmarkStart w:id="8984" w:name="_ETM_Q50_225464"/>
      <w:bookmarkEnd w:id="8984"/>
      <w:r>
        <w:rPr>
          <w:rtl/>
        </w:rPr>
        <w:t>על העבר</w:t>
      </w:r>
      <w:r>
        <w:rPr>
          <w:rFonts w:hint="cs"/>
          <w:rtl/>
        </w:rPr>
        <w:t>,</w:t>
      </w:r>
      <w:r>
        <w:rPr>
          <w:rtl/>
        </w:rPr>
        <w:t xml:space="preserve"> </w:t>
      </w:r>
      <w:bookmarkStart w:id="8985" w:name="_ETM_Q50_228630"/>
      <w:bookmarkEnd w:id="8985"/>
      <w:r>
        <w:rPr>
          <w:rtl/>
        </w:rPr>
        <w:t xml:space="preserve">והוא בא לפה עם נרטיב של </w:t>
      </w:r>
      <w:r>
        <w:rPr>
          <w:rFonts w:hint="cs"/>
          <w:rtl/>
        </w:rPr>
        <w:t>אלפיים</w:t>
      </w:r>
      <w:r>
        <w:rPr>
          <w:rtl/>
        </w:rPr>
        <w:t xml:space="preserve"> שנה</w:t>
      </w:r>
      <w:r>
        <w:rPr>
          <w:rFonts w:hint="cs"/>
          <w:rtl/>
        </w:rPr>
        <w:t>?</w:t>
      </w:r>
      <w:r>
        <w:rPr>
          <w:rtl/>
        </w:rPr>
        <w:t xml:space="preserve"> הוא לא </w:t>
      </w:r>
      <w:bookmarkStart w:id="8986" w:name="_ETM_Q50_231633"/>
      <w:bookmarkEnd w:id="8986"/>
      <w:r>
        <w:rPr>
          <w:rtl/>
        </w:rPr>
        <w:t>רוצה ש</w:t>
      </w:r>
      <w:r>
        <w:rPr>
          <w:rFonts w:hint="cs"/>
          <w:rtl/>
        </w:rPr>
        <w:t>נ</w:t>
      </w:r>
      <w:r>
        <w:rPr>
          <w:rtl/>
        </w:rPr>
        <w:t xml:space="preserve">דבר על </w:t>
      </w:r>
      <w:r>
        <w:rPr>
          <w:rFonts w:hint="cs"/>
          <w:rtl/>
        </w:rPr>
        <w:t>194</w:t>
      </w:r>
      <w:r>
        <w:rPr>
          <w:rtl/>
        </w:rPr>
        <w:t xml:space="preserve">8. מי זה? זה היה אחד דווקא </w:t>
      </w:r>
      <w:bookmarkStart w:id="8987" w:name="_ETM_Q50_234636"/>
      <w:bookmarkEnd w:id="8987"/>
      <w:r>
        <w:rPr>
          <w:rtl/>
        </w:rPr>
        <w:t>מזרחי, כבוד היושב</w:t>
      </w:r>
      <w:r>
        <w:rPr>
          <w:rFonts w:hint="cs"/>
          <w:rtl/>
        </w:rPr>
        <w:t>-</w:t>
      </w:r>
      <w:r>
        <w:rPr>
          <w:rtl/>
        </w:rPr>
        <w:t xml:space="preserve">ראש. </w:t>
      </w:r>
      <w:bookmarkStart w:id="8988" w:name="_ETM_Q50_238459"/>
      <w:bookmarkEnd w:id="8988"/>
      <w:r>
        <w:rPr>
          <w:rtl/>
        </w:rPr>
        <w:t>שאלתי אותו</w:t>
      </w:r>
      <w:r>
        <w:rPr>
          <w:rFonts w:hint="cs"/>
          <w:rtl/>
        </w:rPr>
        <w:t>:</w:t>
      </w:r>
      <w:r>
        <w:rPr>
          <w:rtl/>
        </w:rPr>
        <w:t xml:space="preserve"> למה אתם כועסים על מפא</w:t>
      </w:r>
      <w:r>
        <w:rPr>
          <w:rFonts w:hint="cs"/>
          <w:rtl/>
        </w:rPr>
        <w:t>"</w:t>
      </w:r>
      <w:r>
        <w:rPr>
          <w:rtl/>
        </w:rPr>
        <w:t>י</w:t>
      </w:r>
      <w:r>
        <w:rPr>
          <w:rFonts w:hint="cs"/>
          <w:rtl/>
        </w:rPr>
        <w:t xml:space="preserve">? </w:t>
      </w:r>
      <w:r>
        <w:rPr>
          <w:rtl/>
        </w:rPr>
        <w:t>אמר לי</w:t>
      </w:r>
      <w:r>
        <w:rPr>
          <w:rFonts w:hint="cs"/>
          <w:rtl/>
        </w:rPr>
        <w:t xml:space="preserve">: </w:t>
      </w:r>
      <w:r>
        <w:rPr>
          <w:rtl/>
        </w:rPr>
        <w:t xml:space="preserve">אתה </w:t>
      </w:r>
      <w:bookmarkStart w:id="8989" w:name="_ETM_Q50_241597"/>
      <w:bookmarkEnd w:id="8989"/>
      <w:r>
        <w:rPr>
          <w:rtl/>
        </w:rPr>
        <w:t>לא יודע כמה השפילו את ההורים שלנו. אמרתי לו</w:t>
      </w:r>
      <w:r>
        <w:rPr>
          <w:rFonts w:hint="cs"/>
          <w:rtl/>
        </w:rPr>
        <w:t>:</w:t>
      </w:r>
      <w:r>
        <w:rPr>
          <w:rtl/>
        </w:rPr>
        <w:t xml:space="preserve"> וואו, </w:t>
      </w:r>
      <w:bookmarkStart w:id="8990" w:name="_ETM_Q50_244735"/>
      <w:bookmarkEnd w:id="8990"/>
      <w:r>
        <w:rPr>
          <w:rtl/>
        </w:rPr>
        <w:t>השפילו את ההורים שלך בשנות החמישים והשישי</w:t>
      </w:r>
      <w:r>
        <w:rPr>
          <w:rFonts w:hint="cs"/>
          <w:rtl/>
        </w:rPr>
        <w:t xml:space="preserve">ם, </w:t>
      </w:r>
      <w:r>
        <w:rPr>
          <w:rtl/>
        </w:rPr>
        <w:t xml:space="preserve">ואתה לא </w:t>
      </w:r>
      <w:bookmarkStart w:id="8991" w:name="_ETM_Q50_247873"/>
      <w:bookmarkEnd w:id="8991"/>
      <w:r>
        <w:rPr>
          <w:rtl/>
        </w:rPr>
        <w:t>שכחת</w:t>
      </w:r>
      <w:r>
        <w:rPr>
          <w:rFonts w:hint="cs"/>
          <w:rtl/>
        </w:rPr>
        <w:t>?</w:t>
      </w:r>
      <w:r>
        <w:rPr>
          <w:rtl/>
        </w:rPr>
        <w:t xml:space="preserve"> ואתה רוצה שאני אשכח את </w:t>
      </w:r>
      <w:r>
        <w:rPr>
          <w:rFonts w:hint="cs"/>
          <w:rtl/>
        </w:rPr>
        <w:t xml:space="preserve">1948 </w:t>
      </w:r>
      <w:r>
        <w:rPr>
          <w:rtl/>
        </w:rPr>
        <w:t xml:space="preserve">ואת הממשל </w:t>
      </w:r>
      <w:bookmarkStart w:id="8992" w:name="_ETM_Q50_251011"/>
      <w:bookmarkEnd w:id="8992"/>
      <w:r>
        <w:rPr>
          <w:rtl/>
        </w:rPr>
        <w:t xml:space="preserve">הצבאי? </w:t>
      </w:r>
      <w:bookmarkStart w:id="8993" w:name="_ETM_Q50_255110"/>
      <w:bookmarkEnd w:id="8993"/>
      <w:r>
        <w:rPr>
          <w:rtl/>
        </w:rPr>
        <w:t>זה בדיוק כך</w:t>
      </w:r>
      <w:r>
        <w:rPr>
          <w:rFonts w:hint="cs"/>
          <w:rtl/>
        </w:rPr>
        <w:t>:</w:t>
      </w:r>
      <w:r>
        <w:rPr>
          <w:rtl/>
        </w:rPr>
        <w:t xml:space="preserve"> </w:t>
      </w:r>
      <w:r>
        <w:rPr>
          <w:rFonts w:hint="cs"/>
          <w:rtl/>
        </w:rPr>
        <w:t>"</w:t>
      </w:r>
      <w:r>
        <w:rPr>
          <w:rtl/>
        </w:rPr>
        <w:t>האוטו שלנו גדול וירוק</w:t>
      </w:r>
      <w:r>
        <w:rPr>
          <w:rFonts w:hint="cs"/>
          <w:rtl/>
        </w:rPr>
        <w:t xml:space="preserve"> /</w:t>
      </w:r>
      <w:r>
        <w:rPr>
          <w:rtl/>
        </w:rPr>
        <w:t xml:space="preserve"> האוטו שלנו נוסע </w:t>
      </w:r>
      <w:bookmarkStart w:id="8994" w:name="_ETM_Q50_259950"/>
      <w:bookmarkEnd w:id="8994"/>
      <w:r>
        <w:rPr>
          <w:rtl/>
        </w:rPr>
        <w:t>רחוק</w:t>
      </w:r>
      <w:r>
        <w:rPr>
          <w:rFonts w:hint="cs"/>
          <w:rtl/>
        </w:rPr>
        <w:t>".</w:t>
      </w:r>
      <w:r>
        <w:rPr>
          <w:rtl/>
        </w:rPr>
        <w:t xml:space="preserve"> לא רוצים לחשוב מעבר. </w:t>
      </w:r>
      <w:bookmarkStart w:id="8995" w:name="_ETM_Q50_265989"/>
      <w:bookmarkEnd w:id="8995"/>
    </w:p>
    <w:p w:rsidR="00E50A18" w:rsidRDefault="00E50A18" w:rsidP="000F0011">
      <w:pPr>
        <w:rPr>
          <w:rtl/>
        </w:rPr>
      </w:pPr>
    </w:p>
    <w:p w:rsidR="00E50A18" w:rsidRDefault="00E50A18" w:rsidP="000F0011">
      <w:pPr>
        <w:rPr>
          <w:rtl/>
        </w:rPr>
      </w:pPr>
      <w:bookmarkStart w:id="8996" w:name="_ETM_Q50_266000"/>
      <w:bookmarkEnd w:id="8996"/>
      <w:r>
        <w:rPr>
          <w:rtl/>
        </w:rPr>
        <w:t>עכשיו מישהו עמד פה ואמר לי</w:t>
      </w:r>
      <w:r>
        <w:rPr>
          <w:rFonts w:hint="cs"/>
          <w:rtl/>
        </w:rPr>
        <w:t>:</w:t>
      </w:r>
      <w:r>
        <w:rPr>
          <w:rtl/>
        </w:rPr>
        <w:t xml:space="preserve"> סליחה, אתה לא פלסטיני, </w:t>
      </w:r>
      <w:bookmarkStart w:id="8997" w:name="_ETM_Q50_269929"/>
      <w:bookmarkEnd w:id="8997"/>
      <w:r>
        <w:rPr>
          <w:rtl/>
        </w:rPr>
        <w:t xml:space="preserve">אתה ערבי, כי אין עם פלסטיני. </w:t>
      </w:r>
    </w:p>
    <w:p w:rsidR="00E50A18" w:rsidRDefault="00E50A18" w:rsidP="000F0011">
      <w:pPr>
        <w:rPr>
          <w:rtl/>
        </w:rPr>
      </w:pPr>
    </w:p>
    <w:p w:rsidR="00E50A18" w:rsidRDefault="00E50A18" w:rsidP="000F0011">
      <w:pPr>
        <w:pStyle w:val="af5"/>
        <w:keepNext/>
        <w:rPr>
          <w:rtl/>
        </w:rPr>
      </w:pPr>
      <w:r w:rsidRPr="00F12AED">
        <w:rPr>
          <w:rStyle w:val="TagStyle"/>
          <w:rtl/>
        </w:rPr>
        <w:t xml:space="preserve"> &lt;&lt; קריאה &gt;&gt; </w:t>
      </w:r>
      <w:r>
        <w:rPr>
          <w:rtl/>
        </w:rPr>
        <w:t>טלי גוטליב (הליכוד):</w:t>
      </w:r>
      <w:r w:rsidRPr="00F12AED">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bookmarkStart w:id="8998" w:name="_ETM_Q50_272000"/>
      <w:bookmarkEnd w:id="8998"/>
      <w:r>
        <w:rPr>
          <w:rFonts w:hint="cs"/>
          <w:rtl/>
        </w:rPr>
        <w:lastRenderedPageBreak/>
        <w:t>- - -</w:t>
      </w:r>
    </w:p>
    <w:p w:rsidR="00E50A18" w:rsidRDefault="00E50A18" w:rsidP="000F0011">
      <w:pPr>
        <w:rPr>
          <w:rtl/>
        </w:rPr>
      </w:pPr>
      <w:bookmarkStart w:id="8999" w:name="_ETM_Q50_268000"/>
      <w:bookmarkEnd w:id="8999"/>
    </w:p>
    <w:p w:rsidR="00E50A18" w:rsidRDefault="00E50A18" w:rsidP="000F0011">
      <w:pPr>
        <w:pStyle w:val="af6"/>
        <w:keepNext/>
        <w:rPr>
          <w:rtl/>
        </w:rPr>
      </w:pPr>
      <w:bookmarkStart w:id="9000" w:name="ET_yor_6688_32"/>
      <w:r w:rsidRPr="00F12AED">
        <w:rPr>
          <w:rStyle w:val="TagStyle"/>
          <w:rtl/>
        </w:rPr>
        <w:t xml:space="preserve"> &lt;&lt; יור &gt;&gt; </w:t>
      </w:r>
      <w:r>
        <w:rPr>
          <w:rtl/>
        </w:rPr>
        <w:t>היו"ר יעקב מרגי:</w:t>
      </w:r>
      <w:r w:rsidRPr="00F12AED">
        <w:rPr>
          <w:rStyle w:val="TagStyle"/>
          <w:rtl/>
        </w:rPr>
        <w:t xml:space="preserve"> &lt;&lt; יור &gt;&gt;</w:t>
      </w:r>
      <w:r>
        <w:rPr>
          <w:rtl/>
        </w:rPr>
        <w:t xml:space="preserve"> </w:t>
      </w:r>
      <w:bookmarkEnd w:id="9000"/>
    </w:p>
    <w:p w:rsidR="00E50A18" w:rsidRDefault="00E50A18" w:rsidP="001C0776">
      <w:pPr>
        <w:rPr>
          <w:rtl/>
        </w:rPr>
      </w:pPr>
    </w:p>
    <w:p w:rsidR="00E50A18" w:rsidRDefault="00E50A18" w:rsidP="000F0011">
      <w:pPr>
        <w:rPr>
          <w:rtl/>
        </w:rPr>
      </w:pPr>
      <w:bookmarkStart w:id="9001" w:name="_ETM_Q50_269000"/>
      <w:bookmarkEnd w:id="9001"/>
      <w:r>
        <w:rPr>
          <w:rFonts w:hint="cs"/>
          <w:rtl/>
        </w:rPr>
        <w:t xml:space="preserve">טלי גוטליב, את מפריעה </w:t>
      </w:r>
      <w:bookmarkStart w:id="9002" w:name="_ETM_Q50_271000"/>
      <w:bookmarkEnd w:id="9002"/>
      <w:r>
        <w:rPr>
          <w:rFonts w:hint="cs"/>
          <w:rtl/>
        </w:rPr>
        <w:t>לדיון.</w:t>
      </w:r>
    </w:p>
    <w:p w:rsidR="00E50A18" w:rsidRDefault="00E50A18" w:rsidP="000F0011">
      <w:pPr>
        <w:rPr>
          <w:rtl/>
        </w:rPr>
      </w:pPr>
      <w:bookmarkStart w:id="9003" w:name="_ETM_Q50_273000"/>
      <w:bookmarkEnd w:id="9003"/>
    </w:p>
    <w:p w:rsidR="00E50A18" w:rsidRDefault="00E50A18" w:rsidP="000F0011">
      <w:pPr>
        <w:pStyle w:val="-"/>
        <w:keepNext/>
        <w:rPr>
          <w:rtl/>
        </w:rPr>
      </w:pPr>
      <w:bookmarkStart w:id="9004" w:name="ET_speakercontinue_5293_33"/>
      <w:r w:rsidRPr="00F12AED">
        <w:rPr>
          <w:rStyle w:val="TagStyle"/>
          <w:rtl/>
        </w:rPr>
        <w:t xml:space="preserve"> &lt;&lt; דובר_המשך &gt;&gt; </w:t>
      </w:r>
      <w:r>
        <w:rPr>
          <w:rtl/>
        </w:rPr>
        <w:t>איימן עודה (חד"ש-תע"ל):</w:t>
      </w:r>
      <w:r w:rsidRPr="00F12AED">
        <w:rPr>
          <w:rStyle w:val="TagStyle"/>
          <w:rtl/>
        </w:rPr>
        <w:t xml:space="preserve"> &lt;&lt; דובר_המשך &gt;&gt;</w:t>
      </w:r>
      <w:r>
        <w:rPr>
          <w:rtl/>
        </w:rPr>
        <w:t xml:space="preserve"> </w:t>
      </w:r>
      <w:bookmarkEnd w:id="9004"/>
    </w:p>
    <w:p w:rsidR="00E50A18" w:rsidRDefault="00E50A18" w:rsidP="001C0776">
      <w:pPr>
        <w:rPr>
          <w:rtl/>
        </w:rPr>
      </w:pPr>
    </w:p>
    <w:p w:rsidR="00E50A18" w:rsidRDefault="00E50A18" w:rsidP="001B7E9C">
      <w:pPr>
        <w:rPr>
          <w:rtl/>
        </w:rPr>
      </w:pPr>
      <w:r>
        <w:rPr>
          <w:rFonts w:hint="cs"/>
          <w:rtl/>
        </w:rPr>
        <w:t>אמרתי לו: מה אתה? אתה</w:t>
      </w:r>
      <w:r>
        <w:rPr>
          <w:rtl/>
        </w:rPr>
        <w:t xml:space="preserve"> יודע מה ענה לי? אמר לי</w:t>
      </w:r>
      <w:r>
        <w:rPr>
          <w:rFonts w:hint="cs"/>
          <w:rtl/>
        </w:rPr>
        <w:t>:</w:t>
      </w:r>
      <w:r>
        <w:rPr>
          <w:rtl/>
        </w:rPr>
        <w:t xml:space="preserve"> אני מרוקאי</w:t>
      </w:r>
      <w:r>
        <w:rPr>
          <w:rFonts w:hint="cs"/>
          <w:rtl/>
        </w:rPr>
        <w:t>.</w:t>
      </w:r>
      <w:r>
        <w:rPr>
          <w:rtl/>
        </w:rPr>
        <w:t xml:space="preserve"> </w:t>
      </w:r>
      <w:bookmarkStart w:id="9005" w:name="_ETM_Q50_279319"/>
      <w:bookmarkEnd w:id="9005"/>
      <w:r>
        <w:rPr>
          <w:rtl/>
        </w:rPr>
        <w:t>אמרת</w:t>
      </w:r>
      <w:r>
        <w:rPr>
          <w:rFonts w:hint="cs"/>
          <w:rtl/>
        </w:rPr>
        <w:t>י</w:t>
      </w:r>
      <w:r>
        <w:rPr>
          <w:rtl/>
        </w:rPr>
        <w:t xml:space="preserve"> לו</w:t>
      </w:r>
      <w:r>
        <w:rPr>
          <w:rFonts w:hint="cs"/>
          <w:rtl/>
        </w:rPr>
        <w:t>:</w:t>
      </w:r>
      <w:r>
        <w:rPr>
          <w:rtl/>
        </w:rPr>
        <w:t xml:space="preserve"> אתה יכול להיות מרוקאי ולא ערבי</w:t>
      </w:r>
      <w:r w:rsidR="001B7E9C">
        <w:rPr>
          <w:rFonts w:hint="cs"/>
          <w:rtl/>
        </w:rPr>
        <w:t>,</w:t>
      </w:r>
      <w:r>
        <w:rPr>
          <w:rtl/>
        </w:rPr>
        <w:t xml:space="preserve"> ואני צריך </w:t>
      </w:r>
      <w:bookmarkStart w:id="9006" w:name="_ETM_Q50_282930"/>
      <w:bookmarkEnd w:id="9006"/>
      <w:r>
        <w:rPr>
          <w:rtl/>
        </w:rPr>
        <w:t xml:space="preserve">להיות ערבי אבל לא פלסטיני? מה אתה מהנדס כל </w:t>
      </w:r>
      <w:bookmarkStart w:id="9007" w:name="_ETM_Q50_286541"/>
      <w:bookmarkEnd w:id="9007"/>
      <w:r>
        <w:rPr>
          <w:rtl/>
        </w:rPr>
        <w:t>אחד לפי הזהות</w:t>
      </w:r>
      <w:r>
        <w:rPr>
          <w:rFonts w:hint="cs"/>
          <w:rtl/>
        </w:rPr>
        <w:t xml:space="preserve"> </w:t>
      </w:r>
      <w:r>
        <w:rPr>
          <w:rtl/>
        </w:rPr>
        <w:t xml:space="preserve">הפטריוטית המקומית ואחד לפי </w:t>
      </w:r>
      <w:r>
        <w:rPr>
          <w:rFonts w:hint="cs"/>
          <w:rtl/>
        </w:rPr>
        <w:t>ה</w:t>
      </w:r>
      <w:r>
        <w:rPr>
          <w:rtl/>
        </w:rPr>
        <w:t>כלל</w:t>
      </w:r>
      <w:r>
        <w:rPr>
          <w:rFonts w:hint="cs"/>
          <w:rtl/>
        </w:rPr>
        <w:t>-</w:t>
      </w:r>
      <w:r>
        <w:rPr>
          <w:rtl/>
        </w:rPr>
        <w:t xml:space="preserve">ערביות? אתה </w:t>
      </w:r>
      <w:bookmarkStart w:id="9008" w:name="_ETM_Q50_290153"/>
      <w:bookmarkEnd w:id="9008"/>
      <w:r>
        <w:rPr>
          <w:rtl/>
        </w:rPr>
        <w:t>רוצה שאני אהיה כלל</w:t>
      </w:r>
      <w:r>
        <w:rPr>
          <w:rFonts w:hint="cs"/>
          <w:rtl/>
        </w:rPr>
        <w:t>-</w:t>
      </w:r>
      <w:r>
        <w:rPr>
          <w:rtl/>
        </w:rPr>
        <w:t>ערבי</w:t>
      </w:r>
      <w:r>
        <w:rPr>
          <w:rFonts w:hint="cs"/>
          <w:rtl/>
        </w:rPr>
        <w:t>,</w:t>
      </w:r>
      <w:r>
        <w:rPr>
          <w:rtl/>
        </w:rPr>
        <w:t xml:space="preserve"> ואתה רוצה להיות מקומי מרוקאי</w:t>
      </w:r>
      <w:r>
        <w:rPr>
          <w:rFonts w:hint="cs"/>
          <w:rtl/>
        </w:rPr>
        <w:t>?</w:t>
      </w:r>
      <w:r>
        <w:rPr>
          <w:rtl/>
        </w:rPr>
        <w:t xml:space="preserve"> </w:t>
      </w:r>
      <w:bookmarkStart w:id="9009" w:name="_ETM_Q50_293764"/>
      <w:bookmarkEnd w:id="9009"/>
      <w:r>
        <w:rPr>
          <w:rtl/>
        </w:rPr>
        <w:t>אמר לי</w:t>
      </w:r>
      <w:r>
        <w:rPr>
          <w:rFonts w:hint="cs"/>
          <w:rtl/>
        </w:rPr>
        <w:t>:</w:t>
      </w:r>
      <w:r>
        <w:rPr>
          <w:rtl/>
        </w:rPr>
        <w:t xml:space="preserve"> אני תוניסאי, אני עיראקי. אה, אתה </w:t>
      </w:r>
      <w:bookmarkStart w:id="9010" w:name="_ETM_Q50_297376"/>
      <w:bookmarkEnd w:id="9010"/>
      <w:r>
        <w:rPr>
          <w:rtl/>
        </w:rPr>
        <w:t xml:space="preserve">יכול להיות עיראקי, אתה יכול להיות תוניסאי, אתה יכול להיות </w:t>
      </w:r>
      <w:bookmarkStart w:id="9011" w:name="_ETM_Q50_300987"/>
      <w:bookmarkEnd w:id="9011"/>
      <w:r>
        <w:rPr>
          <w:rtl/>
        </w:rPr>
        <w:t>מרוקאי</w:t>
      </w:r>
      <w:r>
        <w:rPr>
          <w:rFonts w:hint="cs"/>
          <w:rtl/>
        </w:rPr>
        <w:t xml:space="preserve"> </w:t>
      </w:r>
      <w:r>
        <w:rPr>
          <w:rtl/>
        </w:rPr>
        <w:t xml:space="preserve">– אבל רק הפלסטינים </w:t>
      </w:r>
      <w:bookmarkStart w:id="9012" w:name="_ETM_Q50_304809"/>
      <w:bookmarkEnd w:id="9012"/>
      <w:r>
        <w:rPr>
          <w:rtl/>
        </w:rPr>
        <w:t>צריכים את התנועה הציונית בשביל לבנות את הזהות הייחודית שלהם</w:t>
      </w:r>
      <w:r>
        <w:rPr>
          <w:rFonts w:hint="cs"/>
          <w:rtl/>
        </w:rPr>
        <w:t>?</w:t>
      </w:r>
      <w:r>
        <w:rPr>
          <w:rtl/>
        </w:rPr>
        <w:t xml:space="preserve"> </w:t>
      </w:r>
      <w:bookmarkStart w:id="9013" w:name="_ETM_Q50_310880"/>
      <w:bookmarkEnd w:id="9013"/>
      <w:r>
        <w:rPr>
          <w:rtl/>
        </w:rPr>
        <w:t xml:space="preserve">אז למה זה לא נכון למצרים? למה לא נכון לתוניסאים, </w:t>
      </w:r>
      <w:bookmarkStart w:id="9014" w:name="_ETM_Q50_315319"/>
      <w:bookmarkEnd w:id="9014"/>
      <w:r>
        <w:rPr>
          <w:rtl/>
        </w:rPr>
        <w:t xml:space="preserve">למרוקאים, לעיראקים? למה הם כן יכולים? </w:t>
      </w:r>
    </w:p>
    <w:p w:rsidR="00E50A18" w:rsidRDefault="00E50A18" w:rsidP="000F0011">
      <w:pPr>
        <w:rPr>
          <w:rtl/>
        </w:rPr>
      </w:pPr>
      <w:bookmarkStart w:id="9015" w:name="_ETM_Q50_320000"/>
      <w:bookmarkEnd w:id="9015"/>
    </w:p>
    <w:p w:rsidR="00E50A18" w:rsidRDefault="00E50A18" w:rsidP="000F0011">
      <w:pPr>
        <w:rPr>
          <w:rtl/>
        </w:rPr>
      </w:pPr>
      <w:r>
        <w:rPr>
          <w:rtl/>
        </w:rPr>
        <w:t>אבל זה סתם כך</w:t>
      </w:r>
      <w:r>
        <w:rPr>
          <w:rFonts w:hint="cs"/>
          <w:rtl/>
        </w:rPr>
        <w:t>:</w:t>
      </w:r>
      <w:r>
        <w:rPr>
          <w:rtl/>
        </w:rPr>
        <w:t xml:space="preserve"> </w:t>
      </w:r>
      <w:bookmarkStart w:id="9016" w:name="_ETM_Q50_320300"/>
      <w:bookmarkEnd w:id="9016"/>
      <w:r>
        <w:rPr>
          <w:rFonts w:hint="cs"/>
          <w:rtl/>
        </w:rPr>
        <w:t>"</w:t>
      </w:r>
      <w:r>
        <w:rPr>
          <w:rtl/>
        </w:rPr>
        <w:t>בבוקר נוסע, בערב הוא שב</w:t>
      </w:r>
      <w:r>
        <w:rPr>
          <w:rFonts w:hint="cs"/>
          <w:rtl/>
        </w:rPr>
        <w:t xml:space="preserve"> /</w:t>
      </w:r>
      <w:r>
        <w:rPr>
          <w:rtl/>
        </w:rPr>
        <w:t xml:space="preserve"> מ</w:t>
      </w:r>
      <w:r>
        <w:rPr>
          <w:rFonts w:hint="cs"/>
          <w:rtl/>
        </w:rPr>
        <w:t>ו</w:t>
      </w:r>
      <w:r>
        <w:rPr>
          <w:rtl/>
        </w:rPr>
        <w:t>בי</w:t>
      </w:r>
      <w:r>
        <w:rPr>
          <w:rFonts w:hint="cs"/>
          <w:rtl/>
        </w:rPr>
        <w:t>ל הוא</w:t>
      </w:r>
      <w:r>
        <w:rPr>
          <w:rtl/>
        </w:rPr>
        <w:t xml:space="preserve"> </w:t>
      </w:r>
      <w:r>
        <w:rPr>
          <w:rFonts w:hint="cs"/>
          <w:rtl/>
        </w:rPr>
        <w:t>ל</w:t>
      </w:r>
      <w:r>
        <w:rPr>
          <w:rtl/>
        </w:rPr>
        <w:t>תנובה ביצים וחלב</w:t>
      </w:r>
      <w:r>
        <w:rPr>
          <w:rFonts w:hint="cs"/>
          <w:rtl/>
        </w:rPr>
        <w:t>."</w:t>
      </w:r>
      <w:r>
        <w:rPr>
          <w:rtl/>
        </w:rPr>
        <w:t xml:space="preserve"> </w:t>
      </w:r>
      <w:bookmarkStart w:id="9017" w:name="_ETM_Q50_327630"/>
      <w:bookmarkStart w:id="9018" w:name="_ETM_Q50_338000"/>
      <w:bookmarkEnd w:id="9017"/>
      <w:bookmarkEnd w:id="9018"/>
      <w:r>
        <w:rPr>
          <w:rtl/>
        </w:rPr>
        <w:t>אז פשוט מאוד, יש דברים שלימדו אותם בכיתה ב'</w:t>
      </w:r>
      <w:r>
        <w:rPr>
          <w:rFonts w:hint="cs"/>
          <w:rtl/>
        </w:rPr>
        <w:t xml:space="preserve"> - - </w:t>
      </w:r>
    </w:p>
    <w:p w:rsidR="00E50A18" w:rsidRDefault="00E50A18" w:rsidP="000F0011">
      <w:pPr>
        <w:rPr>
          <w:rtl/>
        </w:rPr>
      </w:pPr>
    </w:p>
    <w:p w:rsidR="00E50A18" w:rsidRDefault="00E50A18" w:rsidP="000F0011">
      <w:pPr>
        <w:pStyle w:val="af5"/>
        <w:keepNext/>
        <w:rPr>
          <w:rtl/>
        </w:rPr>
      </w:pPr>
      <w:r w:rsidRPr="0040284F">
        <w:rPr>
          <w:rStyle w:val="TagStyle"/>
          <w:rtl/>
        </w:rPr>
        <w:t xml:space="preserve"> &lt;&lt; קריאה &gt;&gt; </w:t>
      </w:r>
      <w:r>
        <w:rPr>
          <w:rtl/>
        </w:rPr>
        <w:t>טלי גוטליב (הליכוד):</w:t>
      </w:r>
      <w:r w:rsidRPr="0040284F">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bookmarkStart w:id="9019" w:name="_ETM_Q50_335000"/>
      <w:bookmarkEnd w:id="9019"/>
      <w:r>
        <w:rPr>
          <w:rFonts w:hint="cs"/>
          <w:rtl/>
        </w:rPr>
        <w:t>לא שותים חלב נוכרי, אדוני</w:t>
      </w:r>
      <w:bookmarkStart w:id="9020" w:name="_ETM_Q50_337000"/>
      <w:bookmarkEnd w:id="9020"/>
      <w:r>
        <w:rPr>
          <w:rFonts w:hint="cs"/>
          <w:rtl/>
        </w:rPr>
        <w:t xml:space="preserve"> היו"ר.</w:t>
      </w:r>
    </w:p>
    <w:p w:rsidR="00E50A18" w:rsidRDefault="00E50A18" w:rsidP="000F0011">
      <w:pPr>
        <w:rPr>
          <w:rtl/>
        </w:rPr>
      </w:pPr>
      <w:bookmarkStart w:id="9021" w:name="_ETM_Q50_330000"/>
      <w:bookmarkStart w:id="9022" w:name="_ETM_Q50_331000"/>
      <w:bookmarkEnd w:id="9021"/>
      <w:bookmarkEnd w:id="9022"/>
    </w:p>
    <w:p w:rsidR="00E50A18" w:rsidRDefault="00E50A18" w:rsidP="000F0011">
      <w:pPr>
        <w:pStyle w:val="-"/>
        <w:keepNext/>
        <w:rPr>
          <w:rtl/>
        </w:rPr>
      </w:pPr>
      <w:bookmarkStart w:id="9023" w:name="ET_speakercontinue_5293_35"/>
      <w:r w:rsidRPr="0040284F">
        <w:rPr>
          <w:rStyle w:val="TagStyle"/>
          <w:rtl/>
        </w:rPr>
        <w:t xml:space="preserve"> &lt;&lt; דובר_המשך &gt;&gt; </w:t>
      </w:r>
      <w:r>
        <w:rPr>
          <w:rtl/>
        </w:rPr>
        <w:t>איימן עודה (חד"ש-תע"ל):</w:t>
      </w:r>
      <w:r w:rsidRPr="0040284F">
        <w:rPr>
          <w:rStyle w:val="TagStyle"/>
          <w:rtl/>
        </w:rPr>
        <w:t xml:space="preserve"> &lt;&lt; דובר_המשך &gt;&gt;</w:t>
      </w:r>
      <w:r>
        <w:rPr>
          <w:rtl/>
        </w:rPr>
        <w:t xml:space="preserve"> </w:t>
      </w:r>
      <w:bookmarkEnd w:id="9023"/>
    </w:p>
    <w:p w:rsidR="00E50A18" w:rsidRDefault="00E50A18" w:rsidP="001C0776">
      <w:pPr>
        <w:rPr>
          <w:rtl/>
        </w:rPr>
      </w:pPr>
    </w:p>
    <w:p w:rsidR="00E50A18" w:rsidRDefault="00E50A18" w:rsidP="000F0011">
      <w:pPr>
        <w:rPr>
          <w:rtl/>
        </w:rPr>
      </w:pPr>
      <w:bookmarkStart w:id="9024" w:name="_ETM_Q50_327000"/>
      <w:bookmarkEnd w:id="9024"/>
      <w:r>
        <w:rPr>
          <w:rFonts w:hint="cs"/>
          <w:rtl/>
        </w:rPr>
        <w:t xml:space="preserve">- - </w:t>
      </w:r>
      <w:r>
        <w:rPr>
          <w:rtl/>
        </w:rPr>
        <w:t xml:space="preserve">אחרי </w:t>
      </w:r>
      <w:bookmarkStart w:id="9025" w:name="_ETM_Q50_333312"/>
      <w:bookmarkEnd w:id="9025"/>
      <w:r>
        <w:rPr>
          <w:rtl/>
        </w:rPr>
        <w:t>זה לא מוכנים לחשוב</w:t>
      </w:r>
      <w:r>
        <w:rPr>
          <w:rFonts w:hint="cs"/>
          <w:rtl/>
        </w:rPr>
        <w:t>.</w:t>
      </w:r>
      <w:r>
        <w:rPr>
          <w:rtl/>
        </w:rPr>
        <w:t xml:space="preserve"> אין מחשבה ביקורתית. אני מבין ש</w:t>
      </w:r>
      <w:bookmarkStart w:id="9026" w:name="_ETM_Q50_338995"/>
      <w:bookmarkEnd w:id="9026"/>
      <w:r>
        <w:rPr>
          <w:rFonts w:hint="cs"/>
          <w:rtl/>
        </w:rPr>
        <w:t xml:space="preserve">את </w:t>
      </w:r>
      <w:r>
        <w:rPr>
          <w:rtl/>
        </w:rPr>
        <w:t>הדברים הללו</w:t>
      </w:r>
      <w:r>
        <w:rPr>
          <w:rFonts w:hint="cs"/>
          <w:rtl/>
        </w:rPr>
        <w:t>,</w:t>
      </w:r>
      <w:r>
        <w:rPr>
          <w:rtl/>
        </w:rPr>
        <w:t xml:space="preserve"> בשביל ה</w:t>
      </w:r>
      <w:r>
        <w:rPr>
          <w:rFonts w:hint="cs"/>
          <w:rtl/>
        </w:rPr>
        <w:t>-</w:t>
      </w:r>
      <w:r>
        <w:t>nation building</w:t>
      </w:r>
      <w:r>
        <w:rPr>
          <w:rFonts w:hint="cs"/>
          <w:rtl/>
        </w:rPr>
        <w:t>,</w:t>
      </w:r>
      <w:r>
        <w:rPr>
          <w:rtl/>
        </w:rPr>
        <w:t xml:space="preserve"> בשביל בניית אומה, מלמדים ילדים </w:t>
      </w:r>
      <w:bookmarkStart w:id="9027" w:name="_ETM_Q50_344677"/>
      <w:bookmarkEnd w:id="9027"/>
      <w:r>
        <w:rPr>
          <w:rtl/>
        </w:rPr>
        <w:t>בכיתה ב'</w:t>
      </w:r>
      <w:r>
        <w:rPr>
          <w:rFonts w:hint="cs"/>
          <w:rtl/>
        </w:rPr>
        <w:t>.</w:t>
      </w:r>
      <w:r>
        <w:rPr>
          <w:rtl/>
        </w:rPr>
        <w:t xml:space="preserve"> אני מבין. אבל אחרי זה צריכים להתחיל לחשוב</w:t>
      </w:r>
      <w:r>
        <w:rPr>
          <w:rFonts w:hint="cs"/>
          <w:rtl/>
        </w:rPr>
        <w:t>,</w:t>
      </w:r>
      <w:r>
        <w:rPr>
          <w:rtl/>
        </w:rPr>
        <w:t xml:space="preserve"> </w:t>
      </w:r>
      <w:bookmarkStart w:id="9028" w:name="_ETM_Q50_350679"/>
      <w:bookmarkEnd w:id="9028"/>
      <w:r>
        <w:rPr>
          <w:rtl/>
        </w:rPr>
        <w:t xml:space="preserve">אולי זה היה מין בניית אומה, </w:t>
      </w:r>
      <w:r>
        <w:rPr>
          <w:rFonts w:hint="cs"/>
          <w:rtl/>
        </w:rPr>
        <w:t>כ</w:t>
      </w:r>
      <w:r>
        <w:rPr>
          <w:rtl/>
        </w:rPr>
        <w:t>ור היתוך בצורה מסוימת</w:t>
      </w:r>
      <w:r>
        <w:rPr>
          <w:rFonts w:hint="cs"/>
          <w:rtl/>
        </w:rPr>
        <w:t>.</w:t>
      </w:r>
      <w:r>
        <w:rPr>
          <w:rtl/>
        </w:rPr>
        <w:t xml:space="preserve"> </w:t>
      </w:r>
      <w:bookmarkStart w:id="9029" w:name="_ETM_Q50_354279"/>
      <w:bookmarkEnd w:id="9029"/>
      <w:r>
        <w:rPr>
          <w:rtl/>
        </w:rPr>
        <w:t xml:space="preserve">אחרי זה צריך לערער, לחשוב, אולי טעינו, אולי יש ביקורת </w:t>
      </w:r>
      <w:bookmarkStart w:id="9030" w:name="_ETM_Q50_357879"/>
      <w:bookmarkEnd w:id="9030"/>
      <w:r>
        <w:rPr>
          <w:rtl/>
        </w:rPr>
        <w:t>מסוימת, אולי עכשיו צריך לחשוב אחרת</w:t>
      </w:r>
      <w:r>
        <w:rPr>
          <w:rFonts w:hint="cs"/>
          <w:rtl/>
        </w:rPr>
        <w:t>.</w:t>
      </w:r>
      <w:r>
        <w:rPr>
          <w:rtl/>
        </w:rPr>
        <w:t xml:space="preserve"> אבל לא, זה לא </w:t>
      </w:r>
      <w:bookmarkStart w:id="9031" w:name="_ETM_Q50_361479"/>
      <w:bookmarkEnd w:id="9031"/>
      <w:r>
        <w:rPr>
          <w:rtl/>
        </w:rPr>
        <w:t>המצב.</w:t>
      </w:r>
    </w:p>
    <w:p w:rsidR="00E50A18" w:rsidRDefault="00E50A18" w:rsidP="000F0011">
      <w:pPr>
        <w:rPr>
          <w:rtl/>
        </w:rPr>
      </w:pPr>
      <w:bookmarkStart w:id="9032" w:name="_ETM_Q50_363000"/>
      <w:bookmarkEnd w:id="9032"/>
    </w:p>
    <w:p w:rsidR="00E50A18" w:rsidRDefault="00E50A18" w:rsidP="001B7E9C">
      <w:pPr>
        <w:rPr>
          <w:rtl/>
        </w:rPr>
      </w:pPr>
      <w:bookmarkStart w:id="9033" w:name="_ETM_Q50_364000"/>
      <w:bookmarkStart w:id="9034" w:name="_ETM_Q50_365758"/>
      <w:bookmarkEnd w:id="9033"/>
      <w:bookmarkEnd w:id="9034"/>
      <w:r>
        <w:rPr>
          <w:rtl/>
        </w:rPr>
        <w:t>וכבוד היושב</w:t>
      </w:r>
      <w:r>
        <w:rPr>
          <w:rFonts w:hint="cs"/>
          <w:rtl/>
        </w:rPr>
        <w:t>-</w:t>
      </w:r>
      <w:r>
        <w:rPr>
          <w:rtl/>
        </w:rPr>
        <w:t xml:space="preserve">ראש, </w:t>
      </w:r>
      <w:bookmarkStart w:id="9035" w:name="_ETM_Q50_367929"/>
      <w:bookmarkEnd w:id="9035"/>
      <w:r>
        <w:rPr>
          <w:rtl/>
        </w:rPr>
        <w:t>אני בטוח שמה שאני מציע הוא טוב</w:t>
      </w:r>
      <w:r>
        <w:rPr>
          <w:rFonts w:hint="cs"/>
          <w:rtl/>
        </w:rPr>
        <w:t>.</w:t>
      </w:r>
      <w:r>
        <w:rPr>
          <w:rtl/>
        </w:rPr>
        <w:t xml:space="preserve"> הוא טוב לכל </w:t>
      </w:r>
      <w:bookmarkStart w:id="9036" w:name="_ETM_Q50_373106"/>
      <w:bookmarkEnd w:id="9036"/>
      <w:r>
        <w:rPr>
          <w:rtl/>
        </w:rPr>
        <w:t>אזרחי המדינה. אני מאמין שהאינטרס האמיתי</w:t>
      </w:r>
      <w:r w:rsidR="001B7E9C">
        <w:rPr>
          <w:rFonts w:hint="cs"/>
          <w:rtl/>
        </w:rPr>
        <w:t>,</w:t>
      </w:r>
      <w:bookmarkStart w:id="9037" w:name="_ETM_Q50_372000"/>
      <w:bookmarkEnd w:id="9037"/>
      <w:r>
        <w:rPr>
          <w:rFonts w:hint="cs"/>
          <w:rtl/>
        </w:rPr>
        <w:t xml:space="preserve"> </w:t>
      </w:r>
      <w:r>
        <w:rPr>
          <w:rtl/>
        </w:rPr>
        <w:t>האמיתי</w:t>
      </w:r>
      <w:r w:rsidR="001B7E9C">
        <w:rPr>
          <w:rFonts w:hint="cs"/>
          <w:rtl/>
        </w:rPr>
        <w:t>,</w:t>
      </w:r>
      <w:r>
        <w:rPr>
          <w:rtl/>
        </w:rPr>
        <w:t xml:space="preserve"> של היהודים ושל </w:t>
      </w:r>
      <w:bookmarkStart w:id="9038" w:name="_ETM_Q50_378282"/>
      <w:bookmarkEnd w:id="9038"/>
      <w:r>
        <w:rPr>
          <w:rtl/>
        </w:rPr>
        <w:t>הערבים</w:t>
      </w:r>
      <w:r w:rsidR="001B7E9C">
        <w:rPr>
          <w:rFonts w:hint="cs"/>
          <w:rtl/>
        </w:rPr>
        <w:t>,</w:t>
      </w:r>
      <w:r>
        <w:rPr>
          <w:rtl/>
        </w:rPr>
        <w:t xml:space="preserve"> </w:t>
      </w:r>
      <w:r>
        <w:rPr>
          <w:rFonts w:hint="cs"/>
          <w:rtl/>
        </w:rPr>
        <w:t xml:space="preserve">הוא </w:t>
      </w:r>
      <w:r>
        <w:rPr>
          <w:rtl/>
        </w:rPr>
        <w:t xml:space="preserve">לחיות בשלום, בדמוקרטיה, בשוויון. </w:t>
      </w:r>
      <w:bookmarkStart w:id="9039" w:name="_ETM_Q50_383820"/>
      <w:bookmarkEnd w:id="9039"/>
      <w:r>
        <w:rPr>
          <w:rtl/>
        </w:rPr>
        <w:t xml:space="preserve">אני מאמין שהערבים צריכים להכיר ביהודים, שהיהודים צריכים להכיר בערבים. </w:t>
      </w:r>
      <w:bookmarkStart w:id="9040" w:name="_ETM_Q50_389494"/>
      <w:bookmarkEnd w:id="9040"/>
      <w:r>
        <w:rPr>
          <w:rtl/>
        </w:rPr>
        <w:t xml:space="preserve">אני מאמין שהישראלים צריכים להכיר בפלסטינים והפלסטינים צריכים להכיר בישראלים. </w:t>
      </w:r>
      <w:bookmarkStart w:id="9041" w:name="_ETM_Q50_395168"/>
      <w:bookmarkEnd w:id="9041"/>
      <w:r>
        <w:rPr>
          <w:rtl/>
        </w:rPr>
        <w:t>אני מאמין שצריכים להגיע למשוואה</w:t>
      </w:r>
      <w:r>
        <w:rPr>
          <w:rFonts w:hint="cs"/>
          <w:rtl/>
        </w:rPr>
        <w:t>.</w:t>
      </w:r>
      <w:r>
        <w:rPr>
          <w:rtl/>
        </w:rPr>
        <w:t xml:space="preserve"> אבל את הקרקס הזה</w:t>
      </w:r>
      <w:r>
        <w:rPr>
          <w:rFonts w:hint="cs"/>
          <w:rtl/>
        </w:rPr>
        <w:t xml:space="preserve"> </w:t>
      </w:r>
      <w:r>
        <w:rPr>
          <w:rtl/>
        </w:rPr>
        <w:t>– מה</w:t>
      </w:r>
      <w:bookmarkStart w:id="9042" w:name="_ETM_Q50_400842"/>
      <w:bookmarkEnd w:id="9042"/>
      <w:r>
        <w:rPr>
          <w:rtl/>
        </w:rPr>
        <w:t xml:space="preserve">, מה, מה קורה פה בכנסת? מה קורה פה בכנסת? </w:t>
      </w:r>
      <w:bookmarkStart w:id="9043" w:name="_ETM_Q50_406516"/>
      <w:bookmarkEnd w:id="9043"/>
      <w:r>
        <w:rPr>
          <w:rtl/>
        </w:rPr>
        <w:t xml:space="preserve">מה ההתנהלות הזו בכנסת? </w:t>
      </w:r>
    </w:p>
    <w:p w:rsidR="00E50A18" w:rsidRDefault="00E50A18" w:rsidP="000F0011">
      <w:pPr>
        <w:rPr>
          <w:rtl/>
        </w:rPr>
      </w:pPr>
      <w:bookmarkStart w:id="9044" w:name="_ETM_Q50_408000"/>
      <w:bookmarkEnd w:id="9044"/>
    </w:p>
    <w:p w:rsidR="00E50A18" w:rsidRDefault="00E50A18" w:rsidP="000F0011">
      <w:pPr>
        <w:pStyle w:val="af5"/>
        <w:keepNext/>
        <w:rPr>
          <w:rtl/>
        </w:rPr>
      </w:pPr>
      <w:r w:rsidRPr="0040284F">
        <w:rPr>
          <w:rStyle w:val="TagStyle"/>
          <w:rtl/>
        </w:rPr>
        <w:t xml:space="preserve"> &lt;&lt; קריאה &gt;&gt; </w:t>
      </w:r>
      <w:r>
        <w:rPr>
          <w:rtl/>
        </w:rPr>
        <w:t>טלי גוטליב (הליכוד):</w:t>
      </w:r>
      <w:r w:rsidRPr="0040284F">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bookmarkStart w:id="9045" w:name="_ETM_Q50_407000"/>
      <w:bookmarkEnd w:id="9045"/>
      <w:r>
        <w:rPr>
          <w:rFonts w:hint="cs"/>
          <w:rtl/>
        </w:rPr>
        <w:t xml:space="preserve">תגנה את </w:t>
      </w:r>
      <w:bookmarkStart w:id="9046" w:name="_ETM_Q50_405000"/>
      <w:bookmarkEnd w:id="9046"/>
      <w:r>
        <w:rPr>
          <w:rFonts w:hint="cs"/>
          <w:rtl/>
        </w:rPr>
        <w:t xml:space="preserve">חמאס. תגנה את חמאס, שרצח, שאנס. </w:t>
      </w:r>
      <w:bookmarkStart w:id="9047" w:name="_ETM_Q50_414000"/>
      <w:bookmarkEnd w:id="9047"/>
    </w:p>
    <w:p w:rsidR="00E50A18" w:rsidRDefault="00E50A18" w:rsidP="000F0011">
      <w:pPr>
        <w:rPr>
          <w:rtl/>
        </w:rPr>
      </w:pPr>
      <w:bookmarkStart w:id="9048" w:name="_ETM_Q50_410000"/>
      <w:bookmarkEnd w:id="9048"/>
    </w:p>
    <w:p w:rsidR="00E50A18" w:rsidRDefault="00E50A18" w:rsidP="000F0011">
      <w:pPr>
        <w:pStyle w:val="-"/>
        <w:keepNext/>
        <w:rPr>
          <w:rtl/>
        </w:rPr>
      </w:pPr>
      <w:r w:rsidRPr="0040284F">
        <w:rPr>
          <w:rStyle w:val="TagStyle"/>
          <w:rtl/>
        </w:rPr>
        <w:t xml:space="preserve"> &lt;&lt; דובר_המשך &gt;&gt; </w:t>
      </w:r>
      <w:r>
        <w:rPr>
          <w:rtl/>
        </w:rPr>
        <w:t>איימן עודה (חד"ש-תע"ל):</w:t>
      </w:r>
      <w:r w:rsidRPr="0040284F">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9049" w:name="_ETM_Q50_411000"/>
      <w:bookmarkEnd w:id="9049"/>
      <w:r>
        <w:rPr>
          <w:rtl/>
        </w:rPr>
        <w:t xml:space="preserve">אתה רואה </w:t>
      </w:r>
      <w:bookmarkStart w:id="9050" w:name="_ETM_Q50_412539"/>
      <w:bookmarkEnd w:id="9050"/>
      <w:r>
        <w:rPr>
          <w:rtl/>
        </w:rPr>
        <w:t xml:space="preserve">את הבחורה הזו, </w:t>
      </w:r>
      <w:r>
        <w:rPr>
          <w:rFonts w:hint="cs"/>
          <w:rtl/>
        </w:rPr>
        <w:t xml:space="preserve">את </w:t>
      </w:r>
      <w:r>
        <w:rPr>
          <w:rtl/>
        </w:rPr>
        <w:t>חברת הכנסת גוטל</w:t>
      </w:r>
      <w:r>
        <w:rPr>
          <w:rFonts w:hint="cs"/>
          <w:rtl/>
        </w:rPr>
        <w:t>י</w:t>
      </w:r>
      <w:r>
        <w:rPr>
          <w:rtl/>
        </w:rPr>
        <w:t>ב</w:t>
      </w:r>
      <w:r>
        <w:rPr>
          <w:rFonts w:hint="cs"/>
          <w:rtl/>
        </w:rPr>
        <w:t>?</w:t>
      </w:r>
      <w:r>
        <w:rPr>
          <w:rtl/>
        </w:rPr>
        <w:t xml:space="preserve"> פעם היה אחד כמוה. </w:t>
      </w:r>
      <w:bookmarkStart w:id="9051" w:name="_ETM_Q50_418940"/>
      <w:bookmarkEnd w:id="9051"/>
    </w:p>
    <w:p w:rsidR="00E50A18" w:rsidRDefault="00E50A18" w:rsidP="000F0011">
      <w:pPr>
        <w:rPr>
          <w:rtl/>
        </w:rPr>
      </w:pPr>
      <w:bookmarkStart w:id="9052" w:name="_ETM_Q50_415000"/>
      <w:bookmarkEnd w:id="9052"/>
    </w:p>
    <w:p w:rsidR="00E50A18" w:rsidRDefault="00E50A18" w:rsidP="000F0011">
      <w:pPr>
        <w:pStyle w:val="af5"/>
        <w:keepNext/>
        <w:rPr>
          <w:rtl/>
        </w:rPr>
      </w:pPr>
      <w:bookmarkStart w:id="9053" w:name="ET_interruption_6345_38"/>
      <w:r w:rsidRPr="0040284F">
        <w:rPr>
          <w:rStyle w:val="TagStyle"/>
          <w:rtl/>
        </w:rPr>
        <w:t xml:space="preserve"> &lt;&lt; קריאה &gt;&gt; </w:t>
      </w:r>
      <w:r>
        <w:rPr>
          <w:rtl/>
        </w:rPr>
        <w:t>טלי גוטליב (הליכוד):</w:t>
      </w:r>
      <w:r w:rsidRPr="0040284F">
        <w:rPr>
          <w:rStyle w:val="TagStyle"/>
          <w:rtl/>
        </w:rPr>
        <w:t xml:space="preserve"> &lt;&lt; קריאה &gt;&gt;</w:t>
      </w:r>
      <w:r>
        <w:rPr>
          <w:rtl/>
        </w:rPr>
        <w:t xml:space="preserve"> </w:t>
      </w:r>
      <w:bookmarkEnd w:id="9053"/>
    </w:p>
    <w:p w:rsidR="00E50A18" w:rsidRDefault="00E50A18" w:rsidP="001C0776">
      <w:pPr>
        <w:rPr>
          <w:rtl/>
        </w:rPr>
      </w:pPr>
    </w:p>
    <w:p w:rsidR="00E50A18" w:rsidRDefault="00E50A18" w:rsidP="000F0011">
      <w:pPr>
        <w:rPr>
          <w:rtl/>
        </w:rPr>
      </w:pPr>
      <w:r>
        <w:rPr>
          <w:rFonts w:hint="cs"/>
          <w:rtl/>
        </w:rPr>
        <w:t xml:space="preserve">למה לאנוס יהודיות? למה? למה לאנוס יהודיות? למה </w:t>
      </w:r>
      <w:bookmarkStart w:id="9054" w:name="_ETM_Q50_422000"/>
      <w:bookmarkEnd w:id="9054"/>
      <w:r>
        <w:rPr>
          <w:rFonts w:hint="cs"/>
          <w:rtl/>
        </w:rPr>
        <w:t>אתה - - - בלאנוס יהודייה?</w:t>
      </w:r>
    </w:p>
    <w:p w:rsidR="00E50A18" w:rsidRDefault="00E50A18" w:rsidP="000F0011">
      <w:pPr>
        <w:rPr>
          <w:rtl/>
        </w:rPr>
      </w:pPr>
      <w:bookmarkStart w:id="9055" w:name="_ETM_Q50_419000"/>
      <w:bookmarkEnd w:id="9055"/>
    </w:p>
    <w:p w:rsidR="00E50A18" w:rsidRDefault="00E50A18" w:rsidP="000F0011">
      <w:pPr>
        <w:pStyle w:val="-"/>
        <w:keepNext/>
        <w:rPr>
          <w:rtl/>
        </w:rPr>
      </w:pPr>
      <w:bookmarkStart w:id="9056" w:name="ET_speakercontinue_5293_39"/>
      <w:r w:rsidRPr="0040284F">
        <w:rPr>
          <w:rStyle w:val="TagStyle"/>
          <w:rtl/>
        </w:rPr>
        <w:t xml:space="preserve"> &lt;&lt; דובר_המשך &gt;&gt; </w:t>
      </w:r>
      <w:r>
        <w:rPr>
          <w:rtl/>
        </w:rPr>
        <w:t>איימן עודה (חד"ש-תע"ל):</w:t>
      </w:r>
      <w:r w:rsidRPr="0040284F">
        <w:rPr>
          <w:rStyle w:val="TagStyle"/>
          <w:rtl/>
        </w:rPr>
        <w:t xml:space="preserve"> &lt;&lt; דובר_המשך &gt;&gt;</w:t>
      </w:r>
      <w:r>
        <w:rPr>
          <w:rtl/>
        </w:rPr>
        <w:t xml:space="preserve"> </w:t>
      </w:r>
      <w:bookmarkEnd w:id="9056"/>
    </w:p>
    <w:p w:rsidR="00E50A18" w:rsidRDefault="00E50A18" w:rsidP="001C0776">
      <w:pPr>
        <w:rPr>
          <w:rtl/>
        </w:rPr>
      </w:pPr>
    </w:p>
    <w:p w:rsidR="00E50A18" w:rsidRDefault="00E50A18" w:rsidP="000F0011">
      <w:pPr>
        <w:rPr>
          <w:rtl/>
        </w:rPr>
      </w:pPr>
      <w:r>
        <w:rPr>
          <w:rtl/>
        </w:rPr>
        <w:t xml:space="preserve">פעם היה אחד כמוה. קראו לו אורן חזן. </w:t>
      </w:r>
    </w:p>
    <w:p w:rsidR="00E50A18" w:rsidRDefault="00E50A18" w:rsidP="000F0011">
      <w:pPr>
        <w:rPr>
          <w:rtl/>
        </w:rPr>
      </w:pPr>
      <w:bookmarkStart w:id="9057" w:name="_ETM_Q50_420000"/>
      <w:bookmarkEnd w:id="9057"/>
    </w:p>
    <w:p w:rsidR="00E50A18" w:rsidRDefault="00E50A18" w:rsidP="000F0011">
      <w:pPr>
        <w:pStyle w:val="af6"/>
        <w:keepNext/>
        <w:rPr>
          <w:rtl/>
        </w:rPr>
      </w:pPr>
      <w:bookmarkStart w:id="9058" w:name="ET_yor_6688_40"/>
      <w:r w:rsidRPr="00B93735">
        <w:rPr>
          <w:rStyle w:val="TagStyle"/>
          <w:rtl/>
        </w:rPr>
        <w:t xml:space="preserve"> &lt;&lt; יור &gt;&gt; </w:t>
      </w:r>
      <w:r>
        <w:rPr>
          <w:rtl/>
        </w:rPr>
        <w:t>היו"ר יעקב מרגי:</w:t>
      </w:r>
      <w:r w:rsidRPr="00B93735">
        <w:rPr>
          <w:rStyle w:val="TagStyle"/>
          <w:rtl/>
        </w:rPr>
        <w:t xml:space="preserve"> &lt;&lt; יור &gt;&gt;</w:t>
      </w:r>
      <w:r>
        <w:rPr>
          <w:rtl/>
        </w:rPr>
        <w:t xml:space="preserve"> </w:t>
      </w:r>
      <w:bookmarkEnd w:id="9058"/>
    </w:p>
    <w:p w:rsidR="00E50A18" w:rsidRDefault="00E50A18" w:rsidP="001C0776">
      <w:pPr>
        <w:rPr>
          <w:rtl/>
        </w:rPr>
      </w:pPr>
    </w:p>
    <w:p w:rsidR="00E50A18" w:rsidRDefault="00E50A18" w:rsidP="000F0011">
      <w:pPr>
        <w:rPr>
          <w:rtl/>
        </w:rPr>
      </w:pPr>
      <w:bookmarkStart w:id="9059" w:name="_ETM_Q50_421000"/>
      <w:bookmarkEnd w:id="9059"/>
      <w:r>
        <w:rPr>
          <w:rFonts w:hint="cs"/>
          <w:rtl/>
        </w:rPr>
        <w:t>טלי</w:t>
      </w:r>
      <w:r>
        <w:rPr>
          <w:rtl/>
        </w:rPr>
        <w:t xml:space="preserve"> </w:t>
      </w:r>
      <w:bookmarkStart w:id="9060" w:name="_ETM_Q50_424020"/>
      <w:bookmarkEnd w:id="9060"/>
      <w:r>
        <w:rPr>
          <w:rtl/>
        </w:rPr>
        <w:t>גוטלי</w:t>
      </w:r>
      <w:r>
        <w:rPr>
          <w:rFonts w:hint="cs"/>
          <w:rtl/>
        </w:rPr>
        <w:t>ב</w:t>
      </w:r>
      <w:r>
        <w:rPr>
          <w:rtl/>
        </w:rPr>
        <w:t xml:space="preserve">, בבקשה. </w:t>
      </w:r>
    </w:p>
    <w:p w:rsidR="00E50A18" w:rsidRDefault="00E50A18" w:rsidP="000F0011">
      <w:pPr>
        <w:rPr>
          <w:rtl/>
        </w:rPr>
      </w:pPr>
      <w:bookmarkStart w:id="9061" w:name="_ETM_Q50_424000"/>
      <w:bookmarkEnd w:id="9061"/>
    </w:p>
    <w:p w:rsidR="00E50A18" w:rsidRDefault="00E50A18" w:rsidP="000F0011">
      <w:pPr>
        <w:pStyle w:val="af5"/>
        <w:keepNext/>
        <w:rPr>
          <w:rtl/>
        </w:rPr>
      </w:pPr>
      <w:bookmarkStart w:id="9062" w:name="ET_interruption_6345_41"/>
      <w:r w:rsidRPr="00B93735">
        <w:rPr>
          <w:rStyle w:val="TagStyle"/>
          <w:rtl/>
        </w:rPr>
        <w:t xml:space="preserve"> &lt;&lt; קריאה &gt;&gt; </w:t>
      </w:r>
      <w:r>
        <w:rPr>
          <w:rtl/>
        </w:rPr>
        <w:t>טלי גוטליב (הליכוד):</w:t>
      </w:r>
      <w:r w:rsidRPr="00B93735">
        <w:rPr>
          <w:rStyle w:val="TagStyle"/>
          <w:rtl/>
        </w:rPr>
        <w:t xml:space="preserve"> &lt;&lt; קריאה &gt;&gt;</w:t>
      </w:r>
      <w:r>
        <w:rPr>
          <w:rtl/>
        </w:rPr>
        <w:t xml:space="preserve"> </w:t>
      </w:r>
      <w:bookmarkEnd w:id="9062"/>
    </w:p>
    <w:p w:rsidR="00E50A18" w:rsidRDefault="00E50A18" w:rsidP="001C0776">
      <w:pPr>
        <w:rPr>
          <w:rtl/>
        </w:rPr>
      </w:pPr>
    </w:p>
    <w:p w:rsidR="00E50A18" w:rsidRDefault="00E50A18" w:rsidP="000F0011">
      <w:pPr>
        <w:rPr>
          <w:rtl/>
        </w:rPr>
      </w:pPr>
      <w:r>
        <w:rPr>
          <w:rFonts w:hint="cs"/>
          <w:rtl/>
        </w:rPr>
        <w:t>למה לאנוס יהודייה?</w:t>
      </w:r>
    </w:p>
    <w:p w:rsidR="00E50A18" w:rsidRDefault="00E50A18" w:rsidP="000F0011">
      <w:pPr>
        <w:rPr>
          <w:rtl/>
        </w:rPr>
      </w:pPr>
    </w:p>
    <w:p w:rsidR="00E50A18" w:rsidRDefault="00E50A18" w:rsidP="000F0011">
      <w:pPr>
        <w:pStyle w:val="-"/>
        <w:keepNext/>
        <w:rPr>
          <w:rtl/>
        </w:rPr>
      </w:pPr>
      <w:r w:rsidRPr="00B93735">
        <w:rPr>
          <w:rStyle w:val="TagStyle"/>
          <w:rtl/>
        </w:rPr>
        <w:t xml:space="preserve"> &lt;&lt; דובר_המשך &gt;&gt; </w:t>
      </w:r>
      <w:r>
        <w:rPr>
          <w:rtl/>
        </w:rPr>
        <w:t>איימן עודה (חד"ש-תע"ל):</w:t>
      </w:r>
      <w:r w:rsidRPr="00B93735">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tl/>
        </w:rPr>
        <w:t xml:space="preserve">אורן חזן דומה לך. </w:t>
      </w:r>
    </w:p>
    <w:p w:rsidR="00E50A18" w:rsidRDefault="00E50A18" w:rsidP="000F0011">
      <w:pPr>
        <w:rPr>
          <w:rtl/>
        </w:rPr>
      </w:pPr>
      <w:bookmarkStart w:id="9063" w:name="_ETM_Q50_426000"/>
      <w:bookmarkEnd w:id="9063"/>
    </w:p>
    <w:p w:rsidR="00E50A18" w:rsidRDefault="00E50A18" w:rsidP="000F0011">
      <w:pPr>
        <w:pStyle w:val="af6"/>
        <w:keepNext/>
        <w:rPr>
          <w:rtl/>
        </w:rPr>
      </w:pPr>
      <w:r w:rsidRPr="00B93735">
        <w:rPr>
          <w:rStyle w:val="TagStyle"/>
          <w:rtl/>
        </w:rPr>
        <w:t xml:space="preserve"> &lt;&lt; יור &gt;&gt; </w:t>
      </w:r>
      <w:r>
        <w:rPr>
          <w:rtl/>
        </w:rPr>
        <w:t>היו"ר יעקב מרגי:</w:t>
      </w:r>
      <w:r w:rsidRPr="00B93735">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הוא </w:t>
      </w:r>
      <w:r>
        <w:rPr>
          <w:rtl/>
        </w:rPr>
        <w:t>לא רוצה להשי</w:t>
      </w:r>
      <w:r>
        <w:rPr>
          <w:rFonts w:hint="cs"/>
          <w:rtl/>
        </w:rPr>
        <w:t xml:space="preserve">ב לך. </w:t>
      </w:r>
      <w:bookmarkStart w:id="9064" w:name="_ETM_Q50_425000"/>
      <w:bookmarkEnd w:id="9064"/>
      <w:r>
        <w:rPr>
          <w:rFonts w:hint="cs"/>
          <w:rtl/>
        </w:rPr>
        <w:t>הוא לא רוצה להשיב לך.</w:t>
      </w:r>
    </w:p>
    <w:p w:rsidR="00E50A18" w:rsidRDefault="00E50A18" w:rsidP="009635F5">
      <w:pPr>
        <w:rPr>
          <w:rtl/>
        </w:rPr>
      </w:pPr>
    </w:p>
    <w:p w:rsidR="00E50A18" w:rsidRDefault="00E50A18" w:rsidP="000F0011">
      <w:pPr>
        <w:pStyle w:val="af5"/>
        <w:keepNext/>
        <w:rPr>
          <w:rtl/>
        </w:rPr>
      </w:pPr>
      <w:bookmarkStart w:id="9065" w:name="ET_interruption_6345_44"/>
      <w:r w:rsidRPr="00B93735">
        <w:rPr>
          <w:rStyle w:val="TagStyle"/>
          <w:rtl/>
        </w:rPr>
        <w:t xml:space="preserve"> &lt;&lt; קריאה &gt;&gt; </w:t>
      </w:r>
      <w:r>
        <w:rPr>
          <w:rtl/>
        </w:rPr>
        <w:t>טלי גוטליב (הליכוד):</w:t>
      </w:r>
      <w:r w:rsidRPr="00B93735">
        <w:rPr>
          <w:rStyle w:val="TagStyle"/>
          <w:rtl/>
        </w:rPr>
        <w:t xml:space="preserve"> &lt;&lt; קריאה &gt;&gt;</w:t>
      </w:r>
      <w:r>
        <w:rPr>
          <w:rtl/>
        </w:rPr>
        <w:t xml:space="preserve"> </w:t>
      </w:r>
      <w:bookmarkEnd w:id="9065"/>
    </w:p>
    <w:p w:rsidR="00E50A18" w:rsidRDefault="00E50A18" w:rsidP="001C0776">
      <w:pPr>
        <w:rPr>
          <w:rtl/>
        </w:rPr>
      </w:pPr>
    </w:p>
    <w:p w:rsidR="00E50A18" w:rsidRDefault="00E50A18" w:rsidP="000F0011">
      <w:pPr>
        <w:rPr>
          <w:rtl/>
        </w:rPr>
      </w:pPr>
      <w:bookmarkStart w:id="9066" w:name="_ETM_Q50_431000"/>
      <w:bookmarkEnd w:id="9066"/>
      <w:r>
        <w:rPr>
          <w:rFonts w:hint="cs"/>
          <w:rtl/>
        </w:rPr>
        <w:t>למה לאנוס יהודיות?</w:t>
      </w:r>
    </w:p>
    <w:p w:rsidR="00E50A18" w:rsidRDefault="00E50A18" w:rsidP="000F0011">
      <w:pPr>
        <w:rPr>
          <w:rtl/>
        </w:rPr>
      </w:pPr>
      <w:bookmarkStart w:id="9067" w:name="_ETM_Q50_432000"/>
      <w:bookmarkEnd w:id="9067"/>
    </w:p>
    <w:p w:rsidR="00E50A18" w:rsidRDefault="00E50A18" w:rsidP="000F0011">
      <w:pPr>
        <w:pStyle w:val="-"/>
        <w:keepNext/>
        <w:rPr>
          <w:rtl/>
        </w:rPr>
      </w:pPr>
      <w:bookmarkStart w:id="9068" w:name="ET_speakercontinue_5293_45"/>
      <w:r w:rsidRPr="00B93735">
        <w:rPr>
          <w:rStyle w:val="TagStyle"/>
          <w:rtl/>
        </w:rPr>
        <w:t xml:space="preserve"> &lt;&lt; דובר_המשך &gt;&gt; </w:t>
      </w:r>
      <w:r>
        <w:rPr>
          <w:rtl/>
        </w:rPr>
        <w:t>איימן עודה (חד"ש-תע"ל):</w:t>
      </w:r>
      <w:r w:rsidRPr="00B93735">
        <w:rPr>
          <w:rStyle w:val="TagStyle"/>
          <w:rtl/>
        </w:rPr>
        <w:t xml:space="preserve"> &lt;&lt; דובר_המשך &gt;&gt;</w:t>
      </w:r>
      <w:r>
        <w:rPr>
          <w:rtl/>
        </w:rPr>
        <w:t xml:space="preserve"> </w:t>
      </w:r>
      <w:bookmarkEnd w:id="9068"/>
    </w:p>
    <w:p w:rsidR="00E50A18" w:rsidRDefault="00E50A18" w:rsidP="001C0776">
      <w:pPr>
        <w:rPr>
          <w:rtl/>
        </w:rPr>
      </w:pPr>
    </w:p>
    <w:p w:rsidR="00E50A18" w:rsidRDefault="00E50A18" w:rsidP="000F0011">
      <w:pPr>
        <w:rPr>
          <w:rtl/>
        </w:rPr>
      </w:pPr>
      <w:bookmarkStart w:id="9069" w:name="_ETM_Q50_427000"/>
      <w:bookmarkStart w:id="9070" w:name="_ETM_Q50_429100"/>
      <w:bookmarkEnd w:id="9069"/>
      <w:bookmarkEnd w:id="9070"/>
      <w:r>
        <w:rPr>
          <w:rFonts w:hint="cs"/>
          <w:rtl/>
        </w:rPr>
        <w:t>א</w:t>
      </w:r>
      <w:r>
        <w:rPr>
          <w:rtl/>
        </w:rPr>
        <w:t>בל</w:t>
      </w:r>
      <w:r>
        <w:rPr>
          <w:rFonts w:hint="cs"/>
          <w:rtl/>
        </w:rPr>
        <w:t xml:space="preserve"> </w:t>
      </w:r>
      <w:bookmarkStart w:id="9071" w:name="_ETM_Q50_430339"/>
      <w:bookmarkEnd w:id="9071"/>
      <w:r>
        <w:rPr>
          <w:rtl/>
        </w:rPr>
        <w:t>אחרי קדנצ</w:t>
      </w:r>
      <w:r>
        <w:rPr>
          <w:rFonts w:hint="cs"/>
          <w:rtl/>
        </w:rPr>
        <w:t>י</w:t>
      </w:r>
      <w:r>
        <w:rPr>
          <w:rtl/>
        </w:rPr>
        <w:t>ה אחת, אורן חזן לא נשאר</w:t>
      </w:r>
      <w:r>
        <w:rPr>
          <w:rFonts w:hint="cs"/>
          <w:rtl/>
        </w:rPr>
        <w:t>.</w:t>
      </w:r>
      <w:r>
        <w:rPr>
          <w:rtl/>
        </w:rPr>
        <w:t xml:space="preserve"> אבל את עכשיו </w:t>
      </w:r>
      <w:bookmarkStart w:id="9072" w:name="_ETM_Q50_436029"/>
      <w:bookmarkEnd w:id="9072"/>
      <w:r>
        <w:rPr>
          <w:rtl/>
        </w:rPr>
        <w:t xml:space="preserve">נבחרת </w:t>
      </w:r>
      <w:r>
        <w:rPr>
          <w:rFonts w:hint="cs"/>
          <w:rtl/>
        </w:rPr>
        <w:t>לעשיריי</w:t>
      </w:r>
      <w:r>
        <w:rPr>
          <w:rFonts w:hint="eastAsia"/>
          <w:rtl/>
        </w:rPr>
        <w:t>ה</w:t>
      </w:r>
      <w:r>
        <w:rPr>
          <w:rtl/>
        </w:rPr>
        <w:t xml:space="preserve"> הפותחת</w:t>
      </w:r>
      <w:r>
        <w:rPr>
          <w:rFonts w:hint="cs"/>
          <w:rtl/>
        </w:rPr>
        <w:t>.</w:t>
      </w:r>
      <w:r>
        <w:rPr>
          <w:rtl/>
        </w:rPr>
        <w:t xml:space="preserve"> את יודעת למה? </w:t>
      </w:r>
    </w:p>
    <w:p w:rsidR="00E50A18" w:rsidRDefault="00E50A18" w:rsidP="000F0011">
      <w:pPr>
        <w:rPr>
          <w:rtl/>
        </w:rPr>
      </w:pPr>
    </w:p>
    <w:p w:rsidR="00E50A18" w:rsidRDefault="00E50A18" w:rsidP="000F0011">
      <w:pPr>
        <w:pStyle w:val="af5"/>
        <w:keepNext/>
        <w:rPr>
          <w:rtl/>
        </w:rPr>
      </w:pPr>
      <w:r w:rsidRPr="00B93735">
        <w:rPr>
          <w:rStyle w:val="TagStyle"/>
          <w:rtl/>
        </w:rPr>
        <w:t xml:space="preserve"> &lt;&lt; קריאה &gt;&gt; </w:t>
      </w:r>
      <w:r>
        <w:rPr>
          <w:rtl/>
        </w:rPr>
        <w:t>טלי גוטליב (הליכוד):</w:t>
      </w:r>
      <w:r w:rsidRPr="00B93735">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bookmarkStart w:id="9073" w:name="_ETM_Q50_434000"/>
      <w:bookmarkEnd w:id="9073"/>
      <w:r>
        <w:rPr>
          <w:rFonts w:hint="cs"/>
          <w:rtl/>
        </w:rPr>
        <w:t xml:space="preserve">אני גאה בזה </w:t>
      </w:r>
      <w:bookmarkStart w:id="9074" w:name="_ETM_Q50_439000"/>
      <w:bookmarkEnd w:id="9074"/>
      <w:r>
        <w:rPr>
          <w:rFonts w:hint="cs"/>
          <w:rtl/>
        </w:rPr>
        <w:t>- - -</w:t>
      </w:r>
    </w:p>
    <w:p w:rsidR="00E50A18" w:rsidRDefault="00E50A18" w:rsidP="000F0011">
      <w:pPr>
        <w:rPr>
          <w:rtl/>
        </w:rPr>
      </w:pPr>
      <w:bookmarkStart w:id="9075" w:name="_ETM_Q50_441000"/>
      <w:bookmarkEnd w:id="9075"/>
    </w:p>
    <w:p w:rsidR="00E50A18" w:rsidRDefault="00E50A18" w:rsidP="000F0011">
      <w:pPr>
        <w:pStyle w:val="-"/>
        <w:keepNext/>
        <w:rPr>
          <w:rtl/>
        </w:rPr>
      </w:pPr>
      <w:bookmarkStart w:id="9076" w:name="ET_speakercontinue_5293_47"/>
      <w:r w:rsidRPr="00B93735">
        <w:rPr>
          <w:rStyle w:val="TagStyle"/>
          <w:rtl/>
        </w:rPr>
        <w:t xml:space="preserve"> &lt;&lt; דובר_המשך &gt;&gt; </w:t>
      </w:r>
      <w:r>
        <w:rPr>
          <w:rtl/>
        </w:rPr>
        <w:t>איימן עודה (חד"ש-תע"ל):</w:t>
      </w:r>
      <w:r w:rsidRPr="00B93735">
        <w:rPr>
          <w:rStyle w:val="TagStyle"/>
          <w:rtl/>
        </w:rPr>
        <w:t xml:space="preserve"> &lt;&lt; דובר_המשך &gt;&gt;</w:t>
      </w:r>
      <w:r>
        <w:rPr>
          <w:rtl/>
        </w:rPr>
        <w:t xml:space="preserve"> </w:t>
      </w:r>
      <w:bookmarkEnd w:id="9076"/>
    </w:p>
    <w:p w:rsidR="00E50A18" w:rsidRDefault="00E50A18" w:rsidP="001C0776">
      <w:pPr>
        <w:rPr>
          <w:rtl/>
        </w:rPr>
      </w:pPr>
    </w:p>
    <w:p w:rsidR="00E50A18" w:rsidRDefault="00E50A18" w:rsidP="000F0011">
      <w:pPr>
        <w:rPr>
          <w:rtl/>
        </w:rPr>
      </w:pPr>
      <w:bookmarkStart w:id="9077" w:name="_ETM_Q50_437000"/>
      <w:bookmarkEnd w:id="9077"/>
      <w:r>
        <w:rPr>
          <w:rtl/>
        </w:rPr>
        <w:t>בגלל שאפילו הליכוד</w:t>
      </w:r>
      <w:r>
        <w:rPr>
          <w:rFonts w:hint="cs"/>
          <w:rtl/>
        </w:rPr>
        <w:t>,</w:t>
      </w:r>
      <w:r>
        <w:rPr>
          <w:rtl/>
        </w:rPr>
        <w:t xml:space="preserve"> </w:t>
      </w:r>
      <w:bookmarkStart w:id="9078" w:name="_ETM_Q50_441719"/>
      <w:bookmarkEnd w:id="9078"/>
      <w:r>
        <w:rPr>
          <w:rtl/>
        </w:rPr>
        <w:t>שהיה גזען, נהיה</w:t>
      </w:r>
      <w:r>
        <w:rPr>
          <w:rFonts w:hint="cs"/>
          <w:rtl/>
        </w:rPr>
        <w:t xml:space="preserve"> גם</w:t>
      </w:r>
      <w:r>
        <w:rPr>
          <w:rtl/>
        </w:rPr>
        <w:t xml:space="preserve"> פשיסט וא</w:t>
      </w:r>
      <w:r>
        <w:rPr>
          <w:rFonts w:hint="cs"/>
          <w:rtl/>
        </w:rPr>
        <w:t>ווילי</w:t>
      </w:r>
      <w:r>
        <w:rPr>
          <w:rtl/>
        </w:rPr>
        <w:t xml:space="preserve">. </w:t>
      </w:r>
      <w:bookmarkStart w:id="9079" w:name="_ETM_Q50_448100"/>
      <w:bookmarkEnd w:id="9079"/>
      <w:r>
        <w:rPr>
          <w:rtl/>
        </w:rPr>
        <w:t>לכן את בע</w:t>
      </w:r>
      <w:r>
        <w:rPr>
          <w:rFonts w:hint="cs"/>
          <w:rtl/>
        </w:rPr>
        <w:t>שי</w:t>
      </w:r>
      <w:r>
        <w:rPr>
          <w:rtl/>
        </w:rPr>
        <w:t xml:space="preserve">רייה הפותחת. </w:t>
      </w:r>
    </w:p>
    <w:p w:rsidR="00E50A18" w:rsidRDefault="00E50A18" w:rsidP="000F0011">
      <w:pPr>
        <w:rPr>
          <w:rtl/>
        </w:rPr>
      </w:pPr>
    </w:p>
    <w:p w:rsidR="00E50A18" w:rsidRDefault="00E50A18" w:rsidP="000F0011">
      <w:pPr>
        <w:pStyle w:val="af5"/>
        <w:keepNext/>
        <w:rPr>
          <w:rtl/>
        </w:rPr>
      </w:pPr>
      <w:r w:rsidRPr="00C925D8">
        <w:rPr>
          <w:rStyle w:val="TagStyle"/>
          <w:rtl/>
        </w:rPr>
        <w:t xml:space="preserve"> &lt;&lt; קריאה &gt;&gt; </w:t>
      </w:r>
      <w:r>
        <w:rPr>
          <w:rtl/>
        </w:rPr>
        <w:t>טלי גוטליב (הליכוד):</w:t>
      </w:r>
      <w:r w:rsidRPr="00C925D8">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bookmarkStart w:id="9080" w:name="_ETM_Q50_446000"/>
      <w:bookmarkEnd w:id="9080"/>
      <w:r>
        <w:rPr>
          <w:rFonts w:hint="cs"/>
          <w:rtl/>
        </w:rPr>
        <w:t>- - -</w:t>
      </w:r>
    </w:p>
    <w:p w:rsidR="00E50A18" w:rsidRDefault="00E50A18" w:rsidP="000F0011">
      <w:pPr>
        <w:rPr>
          <w:rtl/>
        </w:rPr>
      </w:pPr>
    </w:p>
    <w:p w:rsidR="00E50A18" w:rsidRDefault="00E50A18" w:rsidP="000F0011">
      <w:pPr>
        <w:pStyle w:val="af6"/>
        <w:keepNext/>
        <w:rPr>
          <w:rtl/>
        </w:rPr>
      </w:pPr>
      <w:bookmarkStart w:id="9081" w:name="ET_yor_6688_49"/>
      <w:r w:rsidRPr="00C925D8">
        <w:rPr>
          <w:rStyle w:val="TagStyle"/>
          <w:rtl/>
        </w:rPr>
        <w:t xml:space="preserve"> &lt;&lt; יור &gt;&gt; </w:t>
      </w:r>
      <w:r>
        <w:rPr>
          <w:rtl/>
        </w:rPr>
        <w:t>היו"ר יעקב מרגי:</w:t>
      </w:r>
      <w:r w:rsidRPr="00C925D8">
        <w:rPr>
          <w:rStyle w:val="TagStyle"/>
          <w:rtl/>
        </w:rPr>
        <w:t xml:space="preserve"> &lt;&lt; יור &gt;&gt;</w:t>
      </w:r>
      <w:r>
        <w:rPr>
          <w:rtl/>
        </w:rPr>
        <w:t xml:space="preserve"> </w:t>
      </w:r>
      <w:bookmarkEnd w:id="9081"/>
    </w:p>
    <w:p w:rsidR="00E50A18" w:rsidRDefault="00E50A18" w:rsidP="001C0776">
      <w:pPr>
        <w:rPr>
          <w:rtl/>
        </w:rPr>
      </w:pPr>
    </w:p>
    <w:p w:rsidR="00E50A18" w:rsidRDefault="00E50A18" w:rsidP="000F0011">
      <w:pPr>
        <w:rPr>
          <w:rtl/>
        </w:rPr>
      </w:pPr>
      <w:r>
        <w:rPr>
          <w:rFonts w:hint="cs"/>
          <w:rtl/>
        </w:rPr>
        <w:t>טלי גוטליב, לאפשר לו.</w:t>
      </w:r>
    </w:p>
    <w:p w:rsidR="00E50A18" w:rsidRDefault="00E50A18" w:rsidP="000F0011">
      <w:pPr>
        <w:rPr>
          <w:rtl/>
        </w:rPr>
      </w:pPr>
      <w:bookmarkStart w:id="9082" w:name="_ETM_Q50_450000"/>
      <w:bookmarkEnd w:id="9082"/>
    </w:p>
    <w:p w:rsidR="00E50A18" w:rsidRDefault="00E50A18" w:rsidP="000F0011">
      <w:pPr>
        <w:pStyle w:val="-"/>
        <w:keepNext/>
        <w:rPr>
          <w:rtl/>
        </w:rPr>
      </w:pPr>
      <w:bookmarkStart w:id="9083" w:name="ET_speakercontinue_5293_50"/>
      <w:r w:rsidRPr="00C925D8">
        <w:rPr>
          <w:rStyle w:val="TagStyle"/>
          <w:rtl/>
        </w:rPr>
        <w:t xml:space="preserve"> &lt;&lt; דובר_המשך &gt;&gt; </w:t>
      </w:r>
      <w:r>
        <w:rPr>
          <w:rtl/>
        </w:rPr>
        <w:t>איימן עודה (חד"ש-תע"ל):</w:t>
      </w:r>
      <w:r w:rsidRPr="00C925D8">
        <w:rPr>
          <w:rStyle w:val="TagStyle"/>
          <w:rtl/>
        </w:rPr>
        <w:t xml:space="preserve"> &lt;&lt; דובר_המשך &gt;&gt;</w:t>
      </w:r>
      <w:r>
        <w:rPr>
          <w:rtl/>
        </w:rPr>
        <w:t xml:space="preserve"> </w:t>
      </w:r>
      <w:bookmarkEnd w:id="9083"/>
    </w:p>
    <w:p w:rsidR="00E50A18" w:rsidRDefault="00E50A18" w:rsidP="001C0776">
      <w:pPr>
        <w:rPr>
          <w:rtl/>
        </w:rPr>
      </w:pPr>
    </w:p>
    <w:p w:rsidR="00E50A18" w:rsidRDefault="00E50A18" w:rsidP="000F0011">
      <w:pPr>
        <w:rPr>
          <w:rtl/>
        </w:rPr>
      </w:pPr>
      <w:r>
        <w:rPr>
          <w:rtl/>
        </w:rPr>
        <w:t>אבל אח</w:t>
      </w:r>
      <w:r>
        <w:rPr>
          <w:rFonts w:hint="cs"/>
          <w:rtl/>
        </w:rPr>
        <w:t>ת</w:t>
      </w:r>
      <w:r>
        <w:rPr>
          <w:rtl/>
        </w:rPr>
        <w:t xml:space="preserve"> כמוך, </w:t>
      </w:r>
      <w:r>
        <w:rPr>
          <w:rFonts w:hint="cs"/>
          <w:rtl/>
        </w:rPr>
        <w:t>כמו אורן</w:t>
      </w:r>
      <w:r>
        <w:rPr>
          <w:rtl/>
        </w:rPr>
        <w:t xml:space="preserve"> </w:t>
      </w:r>
      <w:bookmarkStart w:id="9084" w:name="_ETM_Q50_452695"/>
      <w:bookmarkEnd w:id="9084"/>
      <w:r>
        <w:rPr>
          <w:rtl/>
        </w:rPr>
        <w:t>חזן</w:t>
      </w:r>
      <w:r>
        <w:rPr>
          <w:rFonts w:hint="cs"/>
          <w:rtl/>
        </w:rPr>
        <w:t xml:space="preserve"> –</w:t>
      </w:r>
      <w:r>
        <w:rPr>
          <w:rtl/>
        </w:rPr>
        <w:t xml:space="preserve"> הספיק </w:t>
      </w:r>
      <w:r>
        <w:rPr>
          <w:rFonts w:hint="cs"/>
          <w:rtl/>
        </w:rPr>
        <w:t>ל</w:t>
      </w:r>
      <w:r>
        <w:rPr>
          <w:rtl/>
        </w:rPr>
        <w:t>ק</w:t>
      </w:r>
      <w:r>
        <w:rPr>
          <w:rFonts w:hint="cs"/>
          <w:rtl/>
        </w:rPr>
        <w:t>ד</w:t>
      </w:r>
      <w:r>
        <w:rPr>
          <w:rtl/>
        </w:rPr>
        <w:t>נצ</w:t>
      </w:r>
      <w:r>
        <w:rPr>
          <w:rFonts w:hint="cs"/>
          <w:rtl/>
        </w:rPr>
        <w:t>י</w:t>
      </w:r>
      <w:r>
        <w:rPr>
          <w:rtl/>
        </w:rPr>
        <w:t>ה אחת</w:t>
      </w:r>
      <w:r>
        <w:rPr>
          <w:rFonts w:hint="cs"/>
          <w:rtl/>
        </w:rPr>
        <w:t>.</w:t>
      </w:r>
      <w:bookmarkStart w:id="9085" w:name="_ETM_Q50_451000"/>
      <w:bookmarkEnd w:id="9085"/>
    </w:p>
    <w:p w:rsidR="00E50A18" w:rsidRDefault="00E50A18" w:rsidP="000F0011">
      <w:pPr>
        <w:rPr>
          <w:rtl/>
        </w:rPr>
      </w:pPr>
    </w:p>
    <w:p w:rsidR="00E50A18" w:rsidRDefault="00E50A18" w:rsidP="000F0011">
      <w:pPr>
        <w:pStyle w:val="af5"/>
        <w:keepNext/>
        <w:rPr>
          <w:rtl/>
        </w:rPr>
      </w:pPr>
      <w:r w:rsidRPr="00C925D8">
        <w:rPr>
          <w:rStyle w:val="TagStyle"/>
          <w:rtl/>
        </w:rPr>
        <w:t xml:space="preserve"> &lt;&lt; קריאה &gt;&gt; </w:t>
      </w:r>
      <w:r>
        <w:rPr>
          <w:rtl/>
        </w:rPr>
        <w:t>טלי גוטליב (הליכוד):</w:t>
      </w:r>
      <w:r w:rsidRPr="00C925D8">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bookmarkStart w:id="9086" w:name="_ETM_Q50_448000"/>
      <w:bookmarkEnd w:id="9086"/>
      <w:r>
        <w:rPr>
          <w:rFonts w:hint="cs"/>
          <w:rtl/>
        </w:rPr>
        <w:t xml:space="preserve">הוא הזכיר את שמי. </w:t>
      </w:r>
      <w:bookmarkStart w:id="9087" w:name="_ETM_Q50_449000"/>
      <w:bookmarkEnd w:id="9087"/>
      <w:r>
        <w:rPr>
          <w:rFonts w:hint="cs"/>
          <w:rtl/>
        </w:rPr>
        <w:t>מגיעה לי הודעה אישית.</w:t>
      </w:r>
    </w:p>
    <w:p w:rsidR="00E50A18" w:rsidRDefault="00E50A18" w:rsidP="000F0011">
      <w:pPr>
        <w:rPr>
          <w:rtl/>
        </w:rPr>
      </w:pPr>
    </w:p>
    <w:p w:rsidR="00E50A18" w:rsidRDefault="00E50A18" w:rsidP="000F0011">
      <w:pPr>
        <w:pStyle w:val="af6"/>
        <w:keepNext/>
        <w:rPr>
          <w:rtl/>
        </w:rPr>
      </w:pPr>
      <w:bookmarkStart w:id="9088" w:name="ET_yor_6688_52"/>
      <w:r w:rsidRPr="00C925D8">
        <w:rPr>
          <w:rStyle w:val="TagStyle"/>
          <w:rtl/>
        </w:rPr>
        <w:t xml:space="preserve"> &lt;&lt; יור &gt;&gt; </w:t>
      </w:r>
      <w:r>
        <w:rPr>
          <w:rtl/>
        </w:rPr>
        <w:t>היו"ר יעקב מרגי:</w:t>
      </w:r>
      <w:r w:rsidRPr="00C925D8">
        <w:rPr>
          <w:rStyle w:val="TagStyle"/>
          <w:rtl/>
        </w:rPr>
        <w:t xml:space="preserve"> &lt;&lt; יור &gt;&gt;</w:t>
      </w:r>
      <w:r>
        <w:rPr>
          <w:rtl/>
        </w:rPr>
        <w:t xml:space="preserve"> </w:t>
      </w:r>
      <w:bookmarkEnd w:id="9088"/>
    </w:p>
    <w:p w:rsidR="00E50A18" w:rsidRDefault="00E50A18" w:rsidP="001C0776">
      <w:pPr>
        <w:rPr>
          <w:rtl/>
        </w:rPr>
      </w:pPr>
    </w:p>
    <w:p w:rsidR="00E50A18" w:rsidRDefault="00E50A18" w:rsidP="000F0011">
      <w:pPr>
        <w:rPr>
          <w:rtl/>
        </w:rPr>
      </w:pPr>
      <w:r>
        <w:rPr>
          <w:rFonts w:hint="cs"/>
          <w:rtl/>
        </w:rPr>
        <w:t>תבקשי הודעה אישית.</w:t>
      </w:r>
    </w:p>
    <w:p w:rsidR="00E50A18" w:rsidRDefault="00E50A18" w:rsidP="000F0011">
      <w:pPr>
        <w:rPr>
          <w:rtl/>
        </w:rPr>
      </w:pPr>
      <w:bookmarkStart w:id="9089" w:name="_ETM_Q50_454000"/>
      <w:bookmarkEnd w:id="9089"/>
    </w:p>
    <w:p w:rsidR="00E50A18" w:rsidRDefault="00E50A18" w:rsidP="000F0011">
      <w:pPr>
        <w:pStyle w:val="-"/>
        <w:keepNext/>
        <w:rPr>
          <w:rtl/>
        </w:rPr>
      </w:pPr>
      <w:bookmarkStart w:id="9090" w:name="ET_speakercontinue_5293_53"/>
      <w:r w:rsidRPr="00C925D8">
        <w:rPr>
          <w:rStyle w:val="TagStyle"/>
          <w:rtl/>
        </w:rPr>
        <w:t xml:space="preserve"> &lt;&lt; דובר_המשך &gt;&gt; </w:t>
      </w:r>
      <w:r>
        <w:rPr>
          <w:rtl/>
        </w:rPr>
        <w:t>איימן עודה (חד"ש-תע"ל):</w:t>
      </w:r>
      <w:r w:rsidRPr="00C925D8">
        <w:rPr>
          <w:rStyle w:val="TagStyle"/>
          <w:rtl/>
        </w:rPr>
        <w:t xml:space="preserve"> &lt;&lt; דובר_המשך &gt;&gt;</w:t>
      </w:r>
      <w:r>
        <w:rPr>
          <w:rtl/>
        </w:rPr>
        <w:t xml:space="preserve"> </w:t>
      </w:r>
      <w:bookmarkEnd w:id="9090"/>
    </w:p>
    <w:p w:rsidR="00E50A18" w:rsidRDefault="00E50A18" w:rsidP="001C0776">
      <w:pPr>
        <w:rPr>
          <w:rtl/>
        </w:rPr>
      </w:pPr>
    </w:p>
    <w:p w:rsidR="00E50A18" w:rsidRDefault="00E50A18" w:rsidP="000F0011">
      <w:pPr>
        <w:rPr>
          <w:rtl/>
        </w:rPr>
      </w:pPr>
      <w:bookmarkStart w:id="9091" w:name="_ETM_Q50_452000"/>
      <w:bookmarkEnd w:id="9091"/>
      <w:r>
        <w:rPr>
          <w:rtl/>
        </w:rPr>
        <w:lastRenderedPageBreak/>
        <w:t>אמרו לו</w:t>
      </w:r>
      <w:r>
        <w:rPr>
          <w:rFonts w:hint="cs"/>
          <w:rtl/>
        </w:rPr>
        <w:t xml:space="preserve">: </w:t>
      </w:r>
      <w:r>
        <w:rPr>
          <w:rtl/>
        </w:rPr>
        <w:t>ביי ביי, ביי ביי</w:t>
      </w:r>
      <w:r>
        <w:rPr>
          <w:rFonts w:hint="cs"/>
          <w:rtl/>
        </w:rPr>
        <w:t>,</w:t>
      </w:r>
      <w:r>
        <w:rPr>
          <w:rtl/>
        </w:rPr>
        <w:t xml:space="preserve"> </w:t>
      </w:r>
      <w:bookmarkStart w:id="9092" w:name="_ETM_Q50_457291"/>
      <w:bookmarkEnd w:id="9092"/>
      <w:r>
        <w:rPr>
          <w:rtl/>
        </w:rPr>
        <w:t>אתה לא מתאים. את בדיוק כמו אור</w:t>
      </w:r>
      <w:r>
        <w:rPr>
          <w:rFonts w:hint="cs"/>
          <w:rtl/>
        </w:rPr>
        <w:t>ן</w:t>
      </w:r>
      <w:r>
        <w:rPr>
          <w:rtl/>
        </w:rPr>
        <w:t xml:space="preserve"> חזן</w:t>
      </w:r>
      <w:r>
        <w:rPr>
          <w:rFonts w:hint="cs"/>
          <w:rtl/>
        </w:rPr>
        <w:t>.</w:t>
      </w:r>
      <w:r>
        <w:rPr>
          <w:rtl/>
        </w:rPr>
        <w:t xml:space="preserve"> אבל הליכוד </w:t>
      </w:r>
      <w:bookmarkStart w:id="9093" w:name="_ETM_Q50_461887"/>
      <w:bookmarkEnd w:id="9093"/>
      <w:r>
        <w:rPr>
          <w:rtl/>
        </w:rPr>
        <w:t>השתנה</w:t>
      </w:r>
      <w:r>
        <w:rPr>
          <w:rFonts w:hint="cs"/>
          <w:rtl/>
        </w:rPr>
        <w:t>.</w:t>
      </w:r>
      <w:r>
        <w:rPr>
          <w:rtl/>
        </w:rPr>
        <w:t xml:space="preserve"> זה לא אותו ליכוד</w:t>
      </w:r>
      <w:r>
        <w:rPr>
          <w:rFonts w:hint="cs"/>
          <w:rtl/>
        </w:rPr>
        <w:t xml:space="preserve">, </w:t>
      </w:r>
      <w:r>
        <w:rPr>
          <w:rtl/>
        </w:rPr>
        <w:t xml:space="preserve">שהיה גזען, אבל הפך לפשיסט </w:t>
      </w:r>
      <w:bookmarkStart w:id="9094" w:name="_ETM_Q50_466483"/>
      <w:bookmarkEnd w:id="9094"/>
      <w:r>
        <w:rPr>
          <w:rtl/>
        </w:rPr>
        <w:t>וא</w:t>
      </w:r>
      <w:r>
        <w:rPr>
          <w:rFonts w:hint="cs"/>
          <w:rtl/>
        </w:rPr>
        <w:t>וו</w:t>
      </w:r>
      <w:r>
        <w:rPr>
          <w:rtl/>
        </w:rPr>
        <w:t>ילי</w:t>
      </w:r>
      <w:r>
        <w:rPr>
          <w:rFonts w:hint="cs"/>
          <w:rtl/>
        </w:rPr>
        <w:t xml:space="preserve">. </w:t>
      </w:r>
      <w:r>
        <w:rPr>
          <w:rtl/>
        </w:rPr>
        <w:t>לכן את בע</w:t>
      </w:r>
      <w:r>
        <w:rPr>
          <w:rFonts w:hint="cs"/>
          <w:rtl/>
        </w:rPr>
        <w:t>שי</w:t>
      </w:r>
      <w:r>
        <w:rPr>
          <w:rtl/>
        </w:rPr>
        <w:t xml:space="preserve">רייה הפותחת. </w:t>
      </w:r>
      <w:bookmarkStart w:id="9095" w:name="_ETM_Q50_471940"/>
      <w:bookmarkEnd w:id="9095"/>
    </w:p>
    <w:p w:rsidR="00E50A18" w:rsidRDefault="00E50A18" w:rsidP="000F0011">
      <w:pPr>
        <w:rPr>
          <w:rtl/>
        </w:rPr>
      </w:pPr>
      <w:bookmarkStart w:id="9096" w:name="_ETM_Q50_463000"/>
      <w:bookmarkEnd w:id="9096"/>
    </w:p>
    <w:p w:rsidR="00E50A18" w:rsidRDefault="00E50A18" w:rsidP="000F0011">
      <w:pPr>
        <w:pStyle w:val="af5"/>
        <w:keepNext/>
        <w:rPr>
          <w:rtl/>
        </w:rPr>
      </w:pPr>
      <w:bookmarkStart w:id="9097" w:name="ET_interruption_6345_54"/>
      <w:r w:rsidRPr="00C925D8">
        <w:rPr>
          <w:rStyle w:val="TagStyle"/>
          <w:rtl/>
        </w:rPr>
        <w:t xml:space="preserve"> &lt;&lt; קריאה &gt;&gt; </w:t>
      </w:r>
      <w:r>
        <w:rPr>
          <w:rtl/>
        </w:rPr>
        <w:t>טלי גוטליב (הליכוד):</w:t>
      </w:r>
      <w:r w:rsidRPr="00C925D8">
        <w:rPr>
          <w:rStyle w:val="TagStyle"/>
          <w:rtl/>
        </w:rPr>
        <w:t xml:space="preserve"> &lt;&lt; קריאה &gt;&gt;</w:t>
      </w:r>
      <w:r>
        <w:rPr>
          <w:rtl/>
        </w:rPr>
        <w:t xml:space="preserve"> </w:t>
      </w:r>
      <w:bookmarkEnd w:id="9097"/>
    </w:p>
    <w:p w:rsidR="00E50A18" w:rsidRDefault="00E50A18" w:rsidP="001C0776">
      <w:pPr>
        <w:rPr>
          <w:rtl/>
        </w:rPr>
      </w:pPr>
    </w:p>
    <w:p w:rsidR="00E50A18" w:rsidRDefault="00E50A18" w:rsidP="000F0011">
      <w:pPr>
        <w:rPr>
          <w:rtl/>
        </w:rPr>
      </w:pPr>
      <w:r>
        <w:rPr>
          <w:rFonts w:hint="cs"/>
          <w:rtl/>
        </w:rPr>
        <w:t>אני לא מורידה את הראש לפניך. לא מורידה את הראש לפניך.</w:t>
      </w:r>
    </w:p>
    <w:p w:rsidR="00E50A18" w:rsidRDefault="00E50A18" w:rsidP="009635F5">
      <w:pPr>
        <w:rPr>
          <w:rtl/>
        </w:rPr>
      </w:pPr>
      <w:bookmarkStart w:id="9098" w:name="_ETM_Q50_465000"/>
      <w:bookmarkStart w:id="9099" w:name="_ETM_Q50_466000"/>
      <w:bookmarkEnd w:id="9098"/>
      <w:bookmarkEnd w:id="9099"/>
    </w:p>
    <w:p w:rsidR="00E50A18" w:rsidRDefault="00E50A18" w:rsidP="000F0011">
      <w:pPr>
        <w:pStyle w:val="af6"/>
        <w:keepNext/>
        <w:rPr>
          <w:rtl/>
        </w:rPr>
      </w:pPr>
      <w:r w:rsidRPr="007E0F7E">
        <w:rPr>
          <w:rStyle w:val="TagStyle"/>
          <w:rtl/>
        </w:rPr>
        <w:t xml:space="preserve"> &lt;&lt; יור &gt;&gt; </w:t>
      </w:r>
      <w:r>
        <w:rPr>
          <w:rtl/>
        </w:rPr>
        <w:t>היו"ר יעקב מרגי:</w:t>
      </w:r>
      <w:r w:rsidRPr="007E0F7E">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9100" w:name="_ETM_Q50_472859"/>
      <w:bookmarkEnd w:id="9100"/>
      <w:r>
        <w:rPr>
          <w:rFonts w:hint="cs"/>
          <w:rtl/>
        </w:rPr>
        <w:t xml:space="preserve">חברת הכנסת </w:t>
      </w:r>
      <w:r>
        <w:rPr>
          <w:rtl/>
        </w:rPr>
        <w:t xml:space="preserve">גוטליב, אני אקרא אותך לסדר, אפילו </w:t>
      </w:r>
      <w:r>
        <w:rPr>
          <w:rFonts w:hint="cs"/>
          <w:rtl/>
        </w:rPr>
        <w:t>שאולם המ</w:t>
      </w:r>
      <w:r>
        <w:rPr>
          <w:rtl/>
        </w:rPr>
        <w:t xml:space="preserve">ליאה ריק. </w:t>
      </w:r>
      <w:bookmarkStart w:id="9101" w:name="_ETM_Q50_478170"/>
      <w:bookmarkEnd w:id="9101"/>
    </w:p>
    <w:p w:rsidR="00E50A18" w:rsidRDefault="00E50A18" w:rsidP="000F0011">
      <w:pPr>
        <w:rPr>
          <w:rtl/>
        </w:rPr>
      </w:pPr>
    </w:p>
    <w:p w:rsidR="00E50A18" w:rsidRDefault="00E50A18" w:rsidP="000F0011">
      <w:pPr>
        <w:pStyle w:val="af5"/>
        <w:keepNext/>
        <w:rPr>
          <w:rtl/>
        </w:rPr>
      </w:pPr>
      <w:bookmarkStart w:id="9102" w:name="ET_interruption_6345_56"/>
      <w:r w:rsidRPr="00C925D8">
        <w:rPr>
          <w:rStyle w:val="TagStyle"/>
          <w:rtl/>
        </w:rPr>
        <w:t xml:space="preserve"> &lt;&lt; קריאה &gt;&gt; </w:t>
      </w:r>
      <w:r>
        <w:rPr>
          <w:rtl/>
        </w:rPr>
        <w:t>טלי גוטליב (הליכוד):</w:t>
      </w:r>
      <w:r w:rsidRPr="00C925D8">
        <w:rPr>
          <w:rStyle w:val="TagStyle"/>
          <w:rtl/>
        </w:rPr>
        <w:t xml:space="preserve"> &lt;&lt; קריאה &gt;&gt;</w:t>
      </w:r>
      <w:r>
        <w:rPr>
          <w:rtl/>
        </w:rPr>
        <w:t xml:space="preserve"> </w:t>
      </w:r>
      <w:bookmarkEnd w:id="9102"/>
    </w:p>
    <w:p w:rsidR="00E50A18" w:rsidRDefault="00E50A18" w:rsidP="001C0776">
      <w:pPr>
        <w:rPr>
          <w:rtl/>
        </w:rPr>
      </w:pPr>
    </w:p>
    <w:p w:rsidR="00E50A18" w:rsidRDefault="00E50A18" w:rsidP="000F0011">
      <w:pPr>
        <w:rPr>
          <w:rtl/>
        </w:rPr>
      </w:pPr>
      <w:r>
        <w:rPr>
          <w:rFonts w:hint="cs"/>
          <w:rtl/>
        </w:rPr>
        <w:t>ברור.</w:t>
      </w:r>
    </w:p>
    <w:p w:rsidR="00E50A18" w:rsidRDefault="00E50A18" w:rsidP="000F0011">
      <w:pPr>
        <w:rPr>
          <w:rtl/>
        </w:rPr>
      </w:pPr>
      <w:bookmarkStart w:id="9103" w:name="_ETM_Q50_473000"/>
      <w:bookmarkEnd w:id="9103"/>
    </w:p>
    <w:p w:rsidR="00E50A18" w:rsidRDefault="00E50A18" w:rsidP="000F0011">
      <w:pPr>
        <w:pStyle w:val="af5"/>
        <w:keepNext/>
        <w:rPr>
          <w:rtl/>
        </w:rPr>
      </w:pPr>
      <w:bookmarkStart w:id="9104" w:name="ET_interruption_5264_57"/>
      <w:r w:rsidRPr="00C925D8">
        <w:rPr>
          <w:rStyle w:val="TagStyle"/>
          <w:rtl/>
        </w:rPr>
        <w:t xml:space="preserve"> &lt;&lt; קריאה &gt;&gt; </w:t>
      </w:r>
      <w:r>
        <w:rPr>
          <w:rtl/>
        </w:rPr>
        <w:t>אחמד טיבי (חד"ש-תע"ל):</w:t>
      </w:r>
      <w:r w:rsidRPr="00C925D8">
        <w:rPr>
          <w:rStyle w:val="TagStyle"/>
          <w:rtl/>
        </w:rPr>
        <w:t xml:space="preserve"> &lt;&lt; קריאה &gt;&gt;</w:t>
      </w:r>
      <w:r>
        <w:rPr>
          <w:rtl/>
        </w:rPr>
        <w:t xml:space="preserve"> </w:t>
      </w:r>
      <w:bookmarkEnd w:id="9104"/>
    </w:p>
    <w:p w:rsidR="00E50A18" w:rsidRDefault="00E50A18" w:rsidP="001C0776">
      <w:pPr>
        <w:rPr>
          <w:rtl/>
        </w:rPr>
      </w:pPr>
    </w:p>
    <w:p w:rsidR="00E50A18" w:rsidRDefault="00E50A18" w:rsidP="000F0011">
      <w:pPr>
        <w:rPr>
          <w:rtl/>
        </w:rPr>
      </w:pPr>
      <w:bookmarkStart w:id="9105" w:name="_ETM_Q50_474000"/>
      <w:bookmarkEnd w:id="9105"/>
      <w:r>
        <w:rPr>
          <w:rFonts w:hint="cs"/>
          <w:rtl/>
        </w:rPr>
        <w:t xml:space="preserve">לא, </w:t>
      </w:r>
      <w:r>
        <w:rPr>
          <w:rtl/>
        </w:rPr>
        <w:t>אל ת</w:t>
      </w:r>
      <w:r>
        <w:rPr>
          <w:rFonts w:hint="cs"/>
          <w:rtl/>
        </w:rPr>
        <w:t xml:space="preserve">גזים. </w:t>
      </w:r>
      <w:r>
        <w:rPr>
          <w:rtl/>
        </w:rPr>
        <w:t xml:space="preserve">אל </w:t>
      </w:r>
      <w:r>
        <w:rPr>
          <w:rFonts w:hint="cs"/>
          <w:rtl/>
        </w:rPr>
        <w:t>תיסחף.</w:t>
      </w:r>
    </w:p>
    <w:p w:rsidR="00E50A18" w:rsidRDefault="00E50A18" w:rsidP="000F0011">
      <w:pPr>
        <w:rPr>
          <w:rtl/>
        </w:rPr>
      </w:pPr>
      <w:bookmarkStart w:id="9106" w:name="_ETM_Q50_475000"/>
      <w:bookmarkEnd w:id="9106"/>
    </w:p>
    <w:p w:rsidR="00E50A18" w:rsidRDefault="00E50A18" w:rsidP="000F0011">
      <w:pPr>
        <w:pStyle w:val="af6"/>
        <w:keepNext/>
        <w:rPr>
          <w:rtl/>
        </w:rPr>
      </w:pPr>
      <w:bookmarkStart w:id="9107" w:name="ET_yor_6688_59"/>
      <w:bookmarkStart w:id="9108" w:name="ET_interruption_6345_58"/>
      <w:r w:rsidRPr="00865255">
        <w:rPr>
          <w:rStyle w:val="TagStyle"/>
          <w:rtl/>
        </w:rPr>
        <w:t xml:space="preserve"> &lt;&lt; יור &gt;&gt; </w:t>
      </w:r>
      <w:r>
        <w:rPr>
          <w:rtl/>
        </w:rPr>
        <w:t>היו"ר יעקב מרגי:</w:t>
      </w:r>
      <w:r w:rsidRPr="00865255">
        <w:rPr>
          <w:rStyle w:val="TagStyle"/>
          <w:rtl/>
        </w:rPr>
        <w:t xml:space="preserve"> &lt;&lt; יור &gt;&gt;</w:t>
      </w:r>
      <w:r>
        <w:rPr>
          <w:rtl/>
        </w:rPr>
        <w:t xml:space="preserve"> </w:t>
      </w:r>
      <w:bookmarkEnd w:id="9107"/>
    </w:p>
    <w:p w:rsidR="00E50A18" w:rsidRDefault="00E50A18" w:rsidP="001C0776">
      <w:pPr>
        <w:rPr>
          <w:rtl/>
        </w:rPr>
      </w:pPr>
    </w:p>
    <w:p w:rsidR="00E50A18" w:rsidRDefault="00E50A18" w:rsidP="000F0011">
      <w:pPr>
        <w:rPr>
          <w:rtl/>
        </w:rPr>
      </w:pPr>
      <w:bookmarkStart w:id="9109" w:name="_ETM_Q50_479000"/>
      <w:bookmarkEnd w:id="9109"/>
      <w:r>
        <w:rPr>
          <w:rtl/>
        </w:rPr>
        <w:t xml:space="preserve">מספיק, מספיק. </w:t>
      </w:r>
      <w:bookmarkStart w:id="9110" w:name="_ETM_Q50_483980"/>
      <w:bookmarkEnd w:id="9110"/>
    </w:p>
    <w:p w:rsidR="00E50A18" w:rsidRDefault="00E50A18" w:rsidP="000F0011">
      <w:pPr>
        <w:rPr>
          <w:rtl/>
        </w:rPr>
      </w:pPr>
    </w:p>
    <w:p w:rsidR="00E50A18" w:rsidRDefault="00E50A18" w:rsidP="000F0011">
      <w:pPr>
        <w:pStyle w:val="af5"/>
        <w:keepNext/>
        <w:rPr>
          <w:rtl/>
        </w:rPr>
      </w:pPr>
      <w:r w:rsidRPr="00865255">
        <w:rPr>
          <w:rStyle w:val="TagStyle"/>
          <w:rtl/>
        </w:rPr>
        <w:t xml:space="preserve"> &lt;&lt; קריאה &gt;&gt; </w:t>
      </w:r>
      <w:r>
        <w:rPr>
          <w:rtl/>
        </w:rPr>
        <w:t>טלי גוטליב (הליכוד):</w:t>
      </w:r>
      <w:r w:rsidRPr="00865255">
        <w:rPr>
          <w:rStyle w:val="TagStyle"/>
          <w:rtl/>
        </w:rPr>
        <w:t xml:space="preserve"> &lt;&lt; קריאה &gt;&gt;</w:t>
      </w:r>
      <w:r>
        <w:rPr>
          <w:rtl/>
        </w:rPr>
        <w:t xml:space="preserve"> </w:t>
      </w:r>
      <w:bookmarkEnd w:id="9108"/>
    </w:p>
    <w:p w:rsidR="00E50A18" w:rsidRDefault="00E50A18" w:rsidP="001C0776">
      <w:pPr>
        <w:rPr>
          <w:rtl/>
        </w:rPr>
      </w:pPr>
    </w:p>
    <w:p w:rsidR="00E50A18" w:rsidRDefault="00E50A18" w:rsidP="000F0011">
      <w:pPr>
        <w:rPr>
          <w:rtl/>
        </w:rPr>
      </w:pPr>
      <w:bookmarkStart w:id="9111" w:name="_ETM_Q50_480000"/>
      <w:bookmarkEnd w:id="9111"/>
      <w:r>
        <w:rPr>
          <w:rFonts w:hint="cs"/>
          <w:rtl/>
        </w:rPr>
        <w:t>ברור. הינה, תראה מה זה, אדוני היו"</w:t>
      </w:r>
      <w:r w:rsidRPr="004066EB">
        <w:rPr>
          <w:rFonts w:hint="cs"/>
          <w:rtl/>
        </w:rPr>
        <w:t>ר, ה</w:t>
      </w:r>
      <w:bookmarkStart w:id="9112" w:name="_ETM_Q50_481000"/>
      <w:bookmarkStart w:id="9113" w:name="_ETM_Q50_476000"/>
      <w:bookmarkEnd w:id="9112"/>
      <w:bookmarkEnd w:id="9113"/>
      <w:r w:rsidRPr="004066EB">
        <w:rPr>
          <w:rFonts w:hint="cs"/>
          <w:rtl/>
        </w:rPr>
        <w:t>ם גם</w:t>
      </w:r>
      <w:r>
        <w:rPr>
          <w:rFonts w:hint="cs"/>
          <w:rtl/>
        </w:rPr>
        <w:t xml:space="preserve"> משפילים אותך, אדוני. הם משפילים </w:t>
      </w:r>
      <w:bookmarkStart w:id="9114" w:name="_ETM_Q50_485129"/>
      <w:bookmarkEnd w:id="9114"/>
      <w:r>
        <w:rPr>
          <w:rFonts w:hint="cs"/>
          <w:rtl/>
        </w:rPr>
        <w:t>אותך.</w:t>
      </w:r>
    </w:p>
    <w:p w:rsidR="00E50A18" w:rsidRDefault="00E50A18" w:rsidP="009635F5">
      <w:pPr>
        <w:rPr>
          <w:rtl/>
        </w:rPr>
      </w:pPr>
      <w:bookmarkStart w:id="9115" w:name="_ETM_Q50_477000"/>
      <w:bookmarkEnd w:id="9115"/>
    </w:p>
    <w:p w:rsidR="00E50A18" w:rsidRDefault="00E50A18" w:rsidP="000F0011">
      <w:pPr>
        <w:pStyle w:val="af6"/>
        <w:keepNext/>
        <w:rPr>
          <w:rtl/>
        </w:rPr>
      </w:pPr>
      <w:bookmarkStart w:id="9116" w:name="ET_yor_6688_60"/>
      <w:r w:rsidRPr="00865255">
        <w:rPr>
          <w:rStyle w:val="TagStyle"/>
          <w:rtl/>
        </w:rPr>
        <w:t xml:space="preserve"> &lt;&lt; יור &gt;&gt; </w:t>
      </w:r>
      <w:r>
        <w:rPr>
          <w:rtl/>
        </w:rPr>
        <w:t>היו"ר יעקב מרגי:</w:t>
      </w:r>
      <w:r w:rsidRPr="00865255">
        <w:rPr>
          <w:rStyle w:val="TagStyle"/>
          <w:rtl/>
        </w:rPr>
        <w:t xml:space="preserve"> &lt;&lt; יור &gt;&gt;</w:t>
      </w:r>
      <w:r>
        <w:rPr>
          <w:rtl/>
        </w:rPr>
        <w:t xml:space="preserve"> </w:t>
      </w:r>
      <w:bookmarkEnd w:id="9116"/>
    </w:p>
    <w:p w:rsidR="00E50A18" w:rsidRDefault="00E50A18" w:rsidP="001C0776">
      <w:pPr>
        <w:rPr>
          <w:rtl/>
        </w:rPr>
      </w:pPr>
    </w:p>
    <w:p w:rsidR="00E50A18" w:rsidRDefault="00E50A18" w:rsidP="000F0011">
      <w:pPr>
        <w:rPr>
          <w:rtl/>
        </w:rPr>
      </w:pPr>
      <w:r>
        <w:rPr>
          <w:rFonts w:hint="cs"/>
          <w:rtl/>
        </w:rPr>
        <w:t>אין לי ב</w:t>
      </w:r>
      <w:r>
        <w:rPr>
          <w:rtl/>
        </w:rPr>
        <w:t xml:space="preserve">עיה. יש לי יכולת ספיגה ויכולת </w:t>
      </w:r>
      <w:r>
        <w:rPr>
          <w:rFonts w:hint="cs"/>
          <w:rtl/>
        </w:rPr>
        <w:t>ה</w:t>
      </w:r>
      <w:r>
        <w:rPr>
          <w:rtl/>
        </w:rPr>
        <w:t>כלה</w:t>
      </w:r>
      <w:r>
        <w:rPr>
          <w:rFonts w:hint="cs"/>
          <w:rtl/>
        </w:rPr>
        <w:t>. ואני יכול לשמוע הכול.</w:t>
      </w:r>
    </w:p>
    <w:p w:rsidR="00E50A18" w:rsidRDefault="00E50A18" w:rsidP="000F0011">
      <w:pPr>
        <w:rPr>
          <w:rtl/>
        </w:rPr>
      </w:pPr>
      <w:bookmarkStart w:id="9117" w:name="_ETM_Q50_490000"/>
      <w:bookmarkEnd w:id="9117"/>
    </w:p>
    <w:p w:rsidR="00E50A18" w:rsidRDefault="00E50A18" w:rsidP="000F0011">
      <w:pPr>
        <w:pStyle w:val="af5"/>
        <w:keepNext/>
        <w:rPr>
          <w:rtl/>
        </w:rPr>
      </w:pPr>
      <w:bookmarkStart w:id="9118" w:name="ET_interruption_6345_61"/>
      <w:r w:rsidRPr="00865255">
        <w:rPr>
          <w:rStyle w:val="TagStyle"/>
          <w:rtl/>
        </w:rPr>
        <w:t xml:space="preserve"> &lt;&lt; קריאה &gt;&gt; </w:t>
      </w:r>
      <w:r>
        <w:rPr>
          <w:rtl/>
        </w:rPr>
        <w:t>טלי גוטליב (הליכוד):</w:t>
      </w:r>
      <w:r w:rsidRPr="00865255">
        <w:rPr>
          <w:rStyle w:val="TagStyle"/>
          <w:rtl/>
        </w:rPr>
        <w:t xml:space="preserve"> &lt;&lt; קריאה &gt;&gt;</w:t>
      </w:r>
      <w:r>
        <w:rPr>
          <w:rtl/>
        </w:rPr>
        <w:t xml:space="preserve"> </w:t>
      </w:r>
      <w:bookmarkEnd w:id="9118"/>
    </w:p>
    <w:p w:rsidR="00E50A18" w:rsidRDefault="00E50A18" w:rsidP="001C0776">
      <w:pPr>
        <w:rPr>
          <w:rtl/>
        </w:rPr>
      </w:pPr>
    </w:p>
    <w:p w:rsidR="00E50A18" w:rsidRDefault="00E50A18" w:rsidP="000F0011">
      <w:pPr>
        <w:rPr>
          <w:rtl/>
        </w:rPr>
      </w:pPr>
      <w:bookmarkStart w:id="9119" w:name="_ETM_Q50_493000"/>
      <w:bookmarkEnd w:id="9119"/>
      <w:r>
        <w:rPr>
          <w:rFonts w:hint="cs"/>
          <w:rtl/>
        </w:rPr>
        <w:t>אני יודעת.</w:t>
      </w:r>
    </w:p>
    <w:p w:rsidR="00E50A18" w:rsidRDefault="00E50A18" w:rsidP="000F0011">
      <w:pPr>
        <w:rPr>
          <w:rtl/>
        </w:rPr>
      </w:pPr>
      <w:bookmarkStart w:id="9120" w:name="_ETM_Q50_491000"/>
      <w:bookmarkEnd w:id="9120"/>
    </w:p>
    <w:p w:rsidR="00E50A18" w:rsidRDefault="00E50A18" w:rsidP="000F0011">
      <w:pPr>
        <w:pStyle w:val="af6"/>
        <w:keepNext/>
        <w:rPr>
          <w:rtl/>
        </w:rPr>
      </w:pPr>
      <w:bookmarkStart w:id="9121" w:name="ET_yor_6688_62"/>
      <w:r w:rsidRPr="00865255">
        <w:rPr>
          <w:rStyle w:val="TagStyle"/>
          <w:rtl/>
        </w:rPr>
        <w:lastRenderedPageBreak/>
        <w:t xml:space="preserve"> &lt;&lt; יור &gt;&gt; </w:t>
      </w:r>
      <w:r>
        <w:rPr>
          <w:rtl/>
        </w:rPr>
        <w:t>היו"ר יעקב מרגי:</w:t>
      </w:r>
      <w:r w:rsidRPr="00865255">
        <w:rPr>
          <w:rStyle w:val="TagStyle"/>
          <w:rtl/>
        </w:rPr>
        <w:t xml:space="preserve"> &lt;&lt; יור &gt;&gt;</w:t>
      </w:r>
      <w:r>
        <w:rPr>
          <w:rtl/>
        </w:rPr>
        <w:t xml:space="preserve"> </w:t>
      </w:r>
      <w:bookmarkEnd w:id="9121"/>
    </w:p>
    <w:p w:rsidR="00E50A18" w:rsidRDefault="00E50A18" w:rsidP="001C0776">
      <w:pPr>
        <w:rPr>
          <w:rtl/>
        </w:rPr>
      </w:pPr>
    </w:p>
    <w:p w:rsidR="00E50A18" w:rsidRDefault="00E50A18" w:rsidP="000F0011">
      <w:pPr>
        <w:rPr>
          <w:rtl/>
        </w:rPr>
      </w:pPr>
      <w:r>
        <w:rPr>
          <w:rtl/>
        </w:rPr>
        <w:t xml:space="preserve">אני שומע </w:t>
      </w:r>
      <w:r>
        <w:rPr>
          <w:rFonts w:hint="cs"/>
          <w:rtl/>
        </w:rPr>
        <w:t>70</w:t>
      </w:r>
      <w:r>
        <w:rPr>
          <w:rtl/>
        </w:rPr>
        <w:t xml:space="preserve"> שפות. </w:t>
      </w:r>
      <w:bookmarkStart w:id="9122" w:name="_ETM_Q50_492000"/>
      <w:bookmarkEnd w:id="9122"/>
      <w:r>
        <w:rPr>
          <w:rtl/>
        </w:rPr>
        <w:t>בבקשה, אדוני.</w:t>
      </w:r>
    </w:p>
    <w:p w:rsidR="00E50A18" w:rsidRDefault="00E50A18" w:rsidP="009635F5">
      <w:pPr>
        <w:rPr>
          <w:rtl/>
        </w:rPr>
      </w:pPr>
      <w:bookmarkStart w:id="9123" w:name="_ETM_Q50_495000"/>
      <w:bookmarkEnd w:id="9123"/>
    </w:p>
    <w:p w:rsidR="00E50A18" w:rsidRDefault="00E50A18" w:rsidP="000F0011">
      <w:pPr>
        <w:pStyle w:val="-"/>
        <w:keepNext/>
        <w:rPr>
          <w:rtl/>
        </w:rPr>
      </w:pPr>
      <w:bookmarkStart w:id="9124" w:name="ET_speakercontinue_5293_63"/>
      <w:r w:rsidRPr="00865255">
        <w:rPr>
          <w:rStyle w:val="TagStyle"/>
          <w:rtl/>
        </w:rPr>
        <w:t xml:space="preserve"> &lt;&lt; דובר_המשך &gt;&gt; </w:t>
      </w:r>
      <w:r>
        <w:rPr>
          <w:rtl/>
        </w:rPr>
        <w:t>איימן עודה (חד"ש-תע"ל):</w:t>
      </w:r>
      <w:r w:rsidRPr="00865255">
        <w:rPr>
          <w:rStyle w:val="TagStyle"/>
          <w:rtl/>
        </w:rPr>
        <w:t xml:space="preserve"> &lt;&lt; דובר_המשך &gt;&gt;</w:t>
      </w:r>
      <w:r>
        <w:rPr>
          <w:rtl/>
        </w:rPr>
        <w:t xml:space="preserve"> </w:t>
      </w:r>
      <w:bookmarkEnd w:id="9124"/>
    </w:p>
    <w:p w:rsidR="00E50A18" w:rsidRDefault="00E50A18" w:rsidP="001C0776">
      <w:pPr>
        <w:rPr>
          <w:rtl/>
        </w:rPr>
      </w:pPr>
    </w:p>
    <w:p w:rsidR="00E50A18" w:rsidRDefault="00E50A18" w:rsidP="000F0011">
      <w:pPr>
        <w:rPr>
          <w:rtl/>
        </w:rPr>
      </w:pPr>
      <w:bookmarkStart w:id="9125" w:name="_ETM_Q50_496000"/>
      <w:bookmarkStart w:id="9126" w:name="_ETM_Q50_495709"/>
      <w:bookmarkEnd w:id="9125"/>
      <w:bookmarkEnd w:id="9126"/>
      <w:r>
        <w:rPr>
          <w:rtl/>
        </w:rPr>
        <w:t xml:space="preserve">לכן אני פונה לאזרחי המדינה. נכון שאני ערבי, ונכון שהיא </w:t>
      </w:r>
      <w:bookmarkStart w:id="9127" w:name="_ETM_Q50_499956"/>
      <w:bookmarkEnd w:id="9127"/>
      <w:r>
        <w:rPr>
          <w:rtl/>
        </w:rPr>
        <w:t>יהודייה</w:t>
      </w:r>
      <w:r>
        <w:rPr>
          <w:rFonts w:hint="cs"/>
          <w:rtl/>
        </w:rPr>
        <w:t>.</w:t>
      </w:r>
    </w:p>
    <w:p w:rsidR="00E50A18" w:rsidRDefault="00E50A18" w:rsidP="000F0011">
      <w:pPr>
        <w:rPr>
          <w:rtl/>
        </w:rPr>
      </w:pPr>
    </w:p>
    <w:p w:rsidR="00E50A18" w:rsidRDefault="00E50A18" w:rsidP="000F0011">
      <w:pPr>
        <w:pStyle w:val="af5"/>
        <w:keepNext/>
        <w:rPr>
          <w:rtl/>
        </w:rPr>
      </w:pPr>
      <w:bookmarkStart w:id="9128" w:name="ET_interruption_6345_64"/>
      <w:r w:rsidRPr="00865255">
        <w:rPr>
          <w:rStyle w:val="TagStyle"/>
          <w:rtl/>
        </w:rPr>
        <w:t xml:space="preserve"> &lt;&lt; קריאה &gt;&gt; </w:t>
      </w:r>
      <w:r>
        <w:rPr>
          <w:rtl/>
        </w:rPr>
        <w:t>טלי גוטליב (הליכוד):</w:t>
      </w:r>
      <w:r w:rsidRPr="00865255">
        <w:rPr>
          <w:rStyle w:val="TagStyle"/>
          <w:rtl/>
        </w:rPr>
        <w:t xml:space="preserve"> &lt;&lt; קריאה &gt;&gt;</w:t>
      </w:r>
      <w:r>
        <w:rPr>
          <w:rtl/>
        </w:rPr>
        <w:t xml:space="preserve"> </w:t>
      </w:r>
      <w:bookmarkEnd w:id="9128"/>
    </w:p>
    <w:p w:rsidR="00E50A18" w:rsidRDefault="00E50A18" w:rsidP="001C0776">
      <w:pPr>
        <w:rPr>
          <w:rtl/>
        </w:rPr>
      </w:pPr>
    </w:p>
    <w:p w:rsidR="00E50A18" w:rsidRDefault="00E50A18" w:rsidP="000F0011">
      <w:pPr>
        <w:rPr>
          <w:rtl/>
        </w:rPr>
      </w:pPr>
      <w:bookmarkStart w:id="9129" w:name="_ETM_Q50_498000"/>
      <w:bookmarkEnd w:id="9129"/>
      <w:r>
        <w:rPr>
          <w:rFonts w:hint="cs"/>
          <w:rtl/>
        </w:rPr>
        <w:t xml:space="preserve">נכון שאתה ערבי - </w:t>
      </w:r>
      <w:bookmarkStart w:id="9130" w:name="_ETM_Q50_499000"/>
      <w:bookmarkEnd w:id="9130"/>
      <w:r>
        <w:rPr>
          <w:rFonts w:hint="cs"/>
          <w:rtl/>
        </w:rPr>
        <w:t>- -</w:t>
      </w:r>
    </w:p>
    <w:p w:rsidR="00E50A18" w:rsidRDefault="00E50A18" w:rsidP="000F0011">
      <w:pPr>
        <w:rPr>
          <w:rtl/>
        </w:rPr>
      </w:pPr>
      <w:bookmarkStart w:id="9131" w:name="_ETM_Q50_500000"/>
      <w:bookmarkEnd w:id="9131"/>
    </w:p>
    <w:p w:rsidR="00E50A18" w:rsidRDefault="00E50A18" w:rsidP="000F0011">
      <w:pPr>
        <w:pStyle w:val="af6"/>
        <w:keepNext/>
        <w:rPr>
          <w:rtl/>
        </w:rPr>
      </w:pPr>
      <w:bookmarkStart w:id="9132" w:name="ET_yor_6688_65"/>
      <w:r w:rsidRPr="00865255">
        <w:rPr>
          <w:rStyle w:val="TagStyle"/>
          <w:rtl/>
        </w:rPr>
        <w:t xml:space="preserve"> &lt;&lt; יור &gt;&gt; </w:t>
      </w:r>
      <w:r>
        <w:rPr>
          <w:rtl/>
        </w:rPr>
        <w:t>היו"ר יעקב מרגי:</w:t>
      </w:r>
      <w:r w:rsidRPr="00865255">
        <w:rPr>
          <w:rStyle w:val="TagStyle"/>
          <w:rtl/>
        </w:rPr>
        <w:t xml:space="preserve"> &lt;&lt; יור &gt;&gt;</w:t>
      </w:r>
      <w:r>
        <w:rPr>
          <w:rtl/>
        </w:rPr>
        <w:t xml:space="preserve"> </w:t>
      </w:r>
      <w:bookmarkEnd w:id="9132"/>
    </w:p>
    <w:p w:rsidR="00E50A18" w:rsidRDefault="00E50A18" w:rsidP="001C0776">
      <w:pPr>
        <w:rPr>
          <w:rtl/>
        </w:rPr>
      </w:pPr>
    </w:p>
    <w:p w:rsidR="00E50A18" w:rsidRDefault="00E50A18" w:rsidP="000F0011">
      <w:pPr>
        <w:rPr>
          <w:rtl/>
        </w:rPr>
      </w:pPr>
      <w:r>
        <w:rPr>
          <w:rFonts w:hint="cs"/>
          <w:rtl/>
        </w:rPr>
        <w:t>טלי, את לא חייבת להגיב על כל משפט.</w:t>
      </w:r>
    </w:p>
    <w:p w:rsidR="00E50A18" w:rsidRDefault="00E50A18" w:rsidP="000F0011">
      <w:pPr>
        <w:rPr>
          <w:rtl/>
        </w:rPr>
      </w:pPr>
    </w:p>
    <w:p w:rsidR="00E50A18" w:rsidRDefault="00E50A18" w:rsidP="000F0011">
      <w:pPr>
        <w:pStyle w:val="-"/>
        <w:keepNext/>
        <w:rPr>
          <w:rtl/>
        </w:rPr>
      </w:pPr>
      <w:bookmarkStart w:id="9133" w:name="ET_speakercontinue_5293_66"/>
      <w:r w:rsidRPr="00865255">
        <w:rPr>
          <w:rStyle w:val="TagStyle"/>
          <w:rtl/>
        </w:rPr>
        <w:t xml:space="preserve"> &lt;&lt; דובר_המשך &gt;&gt; </w:t>
      </w:r>
      <w:r>
        <w:rPr>
          <w:rtl/>
        </w:rPr>
        <w:t>איימן עודה (חד"ש-תע"ל):</w:t>
      </w:r>
      <w:r w:rsidRPr="00865255">
        <w:rPr>
          <w:rStyle w:val="TagStyle"/>
          <w:rtl/>
        </w:rPr>
        <w:t xml:space="preserve"> &lt;&lt; דובר_המשך &gt;&gt;</w:t>
      </w:r>
      <w:r>
        <w:rPr>
          <w:rtl/>
        </w:rPr>
        <w:t xml:space="preserve"> </w:t>
      </w:r>
      <w:bookmarkEnd w:id="9133"/>
    </w:p>
    <w:p w:rsidR="00E50A18" w:rsidRDefault="00E50A18" w:rsidP="001C0776">
      <w:pPr>
        <w:rPr>
          <w:rtl/>
        </w:rPr>
      </w:pPr>
    </w:p>
    <w:p w:rsidR="00E50A18" w:rsidRDefault="00E50A18" w:rsidP="001B7E9C">
      <w:pPr>
        <w:rPr>
          <w:rtl/>
        </w:rPr>
      </w:pPr>
      <w:bookmarkStart w:id="9134" w:name="_ETM_Q50_501000"/>
      <w:bookmarkEnd w:id="9134"/>
      <w:r>
        <w:rPr>
          <w:rtl/>
        </w:rPr>
        <w:t>אבל אני מציע את ה</w:t>
      </w:r>
      <w:bookmarkStart w:id="9135" w:name="_ETM_Q50_504204"/>
      <w:bookmarkEnd w:id="9135"/>
      <w:r>
        <w:rPr>
          <w:rFonts w:hint="cs"/>
          <w:rtl/>
        </w:rPr>
        <w:t xml:space="preserve">דבר </w:t>
      </w:r>
      <w:bookmarkStart w:id="9136" w:name="_ETM_Q50_502000"/>
      <w:bookmarkEnd w:id="9136"/>
      <w:r>
        <w:rPr>
          <w:rFonts w:hint="cs"/>
          <w:rtl/>
        </w:rPr>
        <w:t>הדמוקרטי וה</w:t>
      </w:r>
      <w:r>
        <w:rPr>
          <w:rtl/>
        </w:rPr>
        <w:t>נכון לכולם, לכולם</w:t>
      </w:r>
      <w:r w:rsidR="001B7E9C">
        <w:rPr>
          <w:rFonts w:hint="cs"/>
          <w:rtl/>
        </w:rPr>
        <w:t>:</w:t>
      </w:r>
      <w:r>
        <w:rPr>
          <w:rtl/>
        </w:rPr>
        <w:t xml:space="preserve"> לחיות ללא כיבוש</w:t>
      </w:r>
      <w:r>
        <w:rPr>
          <w:rFonts w:hint="cs"/>
          <w:rtl/>
        </w:rPr>
        <w:t>,</w:t>
      </w:r>
      <w:r>
        <w:rPr>
          <w:rtl/>
        </w:rPr>
        <w:t xml:space="preserve"> עם שלום</w:t>
      </w:r>
      <w:r>
        <w:rPr>
          <w:rFonts w:hint="cs"/>
          <w:rtl/>
        </w:rPr>
        <w:t>,</w:t>
      </w:r>
      <w:r>
        <w:rPr>
          <w:rtl/>
        </w:rPr>
        <w:t xml:space="preserve"> ללא </w:t>
      </w:r>
      <w:bookmarkStart w:id="9137" w:name="_ETM_Q50_508452"/>
      <w:bookmarkEnd w:id="9137"/>
      <w:r>
        <w:rPr>
          <w:rtl/>
        </w:rPr>
        <w:t>אפליה</w:t>
      </w:r>
      <w:r>
        <w:rPr>
          <w:rFonts w:hint="cs"/>
          <w:rtl/>
        </w:rPr>
        <w:t>,</w:t>
      </w:r>
      <w:r>
        <w:rPr>
          <w:rtl/>
        </w:rPr>
        <w:t xml:space="preserve"> עם שוויון. </w:t>
      </w:r>
      <w:bookmarkStart w:id="9138" w:name="_ETM_Q50_513299"/>
      <w:bookmarkEnd w:id="9138"/>
    </w:p>
    <w:p w:rsidR="00E50A18" w:rsidRDefault="00E50A18" w:rsidP="000F0011">
      <w:pPr>
        <w:rPr>
          <w:rtl/>
        </w:rPr>
      </w:pPr>
      <w:bookmarkStart w:id="9139" w:name="_ETM_Q50_508000"/>
      <w:bookmarkEnd w:id="9139"/>
    </w:p>
    <w:p w:rsidR="00E50A18" w:rsidRDefault="00E50A18" w:rsidP="000F0011">
      <w:pPr>
        <w:pStyle w:val="af5"/>
        <w:keepNext/>
        <w:rPr>
          <w:rtl/>
        </w:rPr>
      </w:pPr>
      <w:bookmarkStart w:id="9140" w:name="ET_interruption_6345_67"/>
      <w:r w:rsidRPr="00865255">
        <w:rPr>
          <w:rStyle w:val="TagStyle"/>
          <w:rtl/>
        </w:rPr>
        <w:t xml:space="preserve"> &lt;&lt; קריאה &gt;&gt; </w:t>
      </w:r>
      <w:r>
        <w:rPr>
          <w:rtl/>
        </w:rPr>
        <w:t>טלי גוטליב (הליכוד):</w:t>
      </w:r>
      <w:r w:rsidRPr="00865255">
        <w:rPr>
          <w:rStyle w:val="TagStyle"/>
          <w:rtl/>
        </w:rPr>
        <w:t xml:space="preserve"> &lt;&lt; קריאה &gt;&gt;</w:t>
      </w:r>
      <w:r>
        <w:rPr>
          <w:rtl/>
        </w:rPr>
        <w:t xml:space="preserve"> </w:t>
      </w:r>
      <w:bookmarkEnd w:id="9140"/>
    </w:p>
    <w:p w:rsidR="00E50A18" w:rsidRDefault="00E50A18" w:rsidP="001C0776">
      <w:pPr>
        <w:rPr>
          <w:rtl/>
        </w:rPr>
      </w:pPr>
    </w:p>
    <w:p w:rsidR="00E50A18" w:rsidRDefault="00E50A18" w:rsidP="000F0011">
      <w:pPr>
        <w:rPr>
          <w:rtl/>
        </w:rPr>
      </w:pPr>
      <w:bookmarkStart w:id="9141" w:name="_ETM_Q50_511000"/>
      <w:bookmarkEnd w:id="9141"/>
      <w:r>
        <w:rPr>
          <w:rFonts w:hint="cs"/>
          <w:rtl/>
        </w:rPr>
        <w:t>כן, בטח.</w:t>
      </w:r>
    </w:p>
    <w:p w:rsidR="00E50A18" w:rsidRDefault="00E50A18" w:rsidP="000F0011">
      <w:pPr>
        <w:rPr>
          <w:rtl/>
        </w:rPr>
      </w:pPr>
    </w:p>
    <w:p w:rsidR="00E50A18" w:rsidRDefault="00E50A18" w:rsidP="000F0011">
      <w:pPr>
        <w:pStyle w:val="-"/>
        <w:keepNext/>
        <w:rPr>
          <w:rtl/>
        </w:rPr>
      </w:pPr>
      <w:bookmarkStart w:id="9142" w:name="ET_speakercontinue_5293_68"/>
      <w:r w:rsidRPr="00865255">
        <w:rPr>
          <w:rStyle w:val="TagStyle"/>
          <w:rtl/>
        </w:rPr>
        <w:t xml:space="preserve"> &lt;&lt; דובר_המשך &gt;&gt; </w:t>
      </w:r>
      <w:r>
        <w:rPr>
          <w:rtl/>
        </w:rPr>
        <w:t>איימן עודה (חד"ש-תע"ל):</w:t>
      </w:r>
      <w:r w:rsidRPr="00865255">
        <w:rPr>
          <w:rStyle w:val="TagStyle"/>
          <w:rtl/>
        </w:rPr>
        <w:t xml:space="preserve"> &lt;&lt; דובר_המשך &gt;&gt;</w:t>
      </w:r>
      <w:r>
        <w:rPr>
          <w:rtl/>
        </w:rPr>
        <w:t xml:space="preserve"> </w:t>
      </w:r>
      <w:bookmarkEnd w:id="9142"/>
    </w:p>
    <w:p w:rsidR="00E50A18" w:rsidRDefault="00E50A18" w:rsidP="001C0776">
      <w:pPr>
        <w:rPr>
          <w:rtl/>
        </w:rPr>
      </w:pPr>
    </w:p>
    <w:p w:rsidR="00E50A18" w:rsidRDefault="00E50A18" w:rsidP="000F0011">
      <w:pPr>
        <w:rPr>
          <w:rtl/>
        </w:rPr>
      </w:pPr>
      <w:bookmarkStart w:id="9143" w:name="_ETM_Q50_510000"/>
      <w:bookmarkEnd w:id="9143"/>
      <w:r>
        <w:rPr>
          <w:rtl/>
        </w:rPr>
        <w:t>ללא דיקטטורה וההפיכה משטרית</w:t>
      </w:r>
      <w:r>
        <w:rPr>
          <w:rFonts w:hint="cs"/>
          <w:rtl/>
        </w:rPr>
        <w:t>,</w:t>
      </w:r>
      <w:r>
        <w:rPr>
          <w:rtl/>
        </w:rPr>
        <w:t xml:space="preserve"> עם דמוקרטיה לכולם. </w:t>
      </w:r>
      <w:bookmarkStart w:id="9144" w:name="_ETM_Q50_518279"/>
      <w:bookmarkEnd w:id="9144"/>
      <w:r>
        <w:rPr>
          <w:rtl/>
        </w:rPr>
        <w:t xml:space="preserve">וללא פערים חברתיים, אלא עם צדק חברתי. </w:t>
      </w:r>
    </w:p>
    <w:p w:rsidR="00E50A18" w:rsidRDefault="00E50A18" w:rsidP="000F0011">
      <w:pPr>
        <w:rPr>
          <w:rtl/>
        </w:rPr>
      </w:pPr>
      <w:bookmarkStart w:id="9145" w:name="_ETM_Q50_517000"/>
      <w:bookmarkEnd w:id="9145"/>
    </w:p>
    <w:p w:rsidR="00E50A18" w:rsidRDefault="00E50A18" w:rsidP="000F0011">
      <w:pPr>
        <w:pStyle w:val="af5"/>
        <w:keepNext/>
        <w:rPr>
          <w:rtl/>
        </w:rPr>
      </w:pPr>
      <w:bookmarkStart w:id="9146" w:name="ET_interruption_6345_69"/>
      <w:r w:rsidRPr="00865255">
        <w:rPr>
          <w:rStyle w:val="TagStyle"/>
          <w:rtl/>
        </w:rPr>
        <w:t xml:space="preserve"> &lt;&lt; קריאה &gt;&gt; </w:t>
      </w:r>
      <w:r>
        <w:rPr>
          <w:rtl/>
        </w:rPr>
        <w:t>טלי גוטליב (הליכוד):</w:t>
      </w:r>
      <w:r w:rsidRPr="00865255">
        <w:rPr>
          <w:rStyle w:val="TagStyle"/>
          <w:rtl/>
        </w:rPr>
        <w:t xml:space="preserve"> &lt;&lt; קריאה &gt;&gt;</w:t>
      </w:r>
      <w:r>
        <w:rPr>
          <w:rtl/>
        </w:rPr>
        <w:t xml:space="preserve"> </w:t>
      </w:r>
      <w:bookmarkEnd w:id="9146"/>
    </w:p>
    <w:p w:rsidR="00E50A18" w:rsidRDefault="00E50A18" w:rsidP="001C0776">
      <w:pPr>
        <w:rPr>
          <w:rtl/>
        </w:rPr>
      </w:pPr>
    </w:p>
    <w:p w:rsidR="00E50A18" w:rsidRDefault="00E50A18" w:rsidP="000F0011">
      <w:pPr>
        <w:rPr>
          <w:rtl/>
        </w:rPr>
      </w:pPr>
      <w:bookmarkStart w:id="9147" w:name="_ETM_Q50_519000"/>
      <w:bookmarkEnd w:id="9147"/>
      <w:r>
        <w:rPr>
          <w:rFonts w:hint="cs"/>
          <w:rtl/>
        </w:rPr>
        <w:t>בטח.</w:t>
      </w:r>
    </w:p>
    <w:p w:rsidR="00E50A18" w:rsidRDefault="00E50A18" w:rsidP="000F0011">
      <w:pPr>
        <w:rPr>
          <w:rtl/>
        </w:rPr>
      </w:pPr>
      <w:bookmarkStart w:id="9148" w:name="_ETM_Q50_521000"/>
      <w:bookmarkEnd w:id="9148"/>
    </w:p>
    <w:p w:rsidR="00E50A18" w:rsidRDefault="00E50A18" w:rsidP="000F0011">
      <w:pPr>
        <w:pStyle w:val="-"/>
        <w:keepNext/>
        <w:rPr>
          <w:rtl/>
        </w:rPr>
      </w:pPr>
      <w:bookmarkStart w:id="9149" w:name="ET_speakercontinue_5293_70"/>
      <w:r w:rsidRPr="00865255">
        <w:rPr>
          <w:rStyle w:val="TagStyle"/>
          <w:rtl/>
        </w:rPr>
        <w:t xml:space="preserve"> &lt;&lt; דובר_המשך &gt;&gt; </w:t>
      </w:r>
      <w:r>
        <w:rPr>
          <w:rtl/>
        </w:rPr>
        <w:t>איימן עודה (חד"ש-תע"ל):</w:t>
      </w:r>
      <w:r w:rsidRPr="00865255">
        <w:rPr>
          <w:rStyle w:val="TagStyle"/>
          <w:rtl/>
        </w:rPr>
        <w:t xml:space="preserve"> &lt;&lt; דובר_המשך &gt;&gt;</w:t>
      </w:r>
      <w:r>
        <w:rPr>
          <w:rtl/>
        </w:rPr>
        <w:t xml:space="preserve"> </w:t>
      </w:r>
      <w:bookmarkEnd w:id="9149"/>
    </w:p>
    <w:p w:rsidR="00E50A18" w:rsidRDefault="00E50A18" w:rsidP="001C0776">
      <w:pPr>
        <w:rPr>
          <w:rtl/>
        </w:rPr>
      </w:pPr>
    </w:p>
    <w:p w:rsidR="00E50A18" w:rsidRDefault="00E50A18" w:rsidP="000F0011">
      <w:pPr>
        <w:rPr>
          <w:rtl/>
        </w:rPr>
      </w:pPr>
      <w:r>
        <w:rPr>
          <w:rtl/>
        </w:rPr>
        <w:lastRenderedPageBreak/>
        <w:t xml:space="preserve">אני מאמין שזה </w:t>
      </w:r>
      <w:bookmarkStart w:id="9150" w:name="_ETM_Q50_523709"/>
      <w:bookmarkEnd w:id="9150"/>
      <w:r>
        <w:rPr>
          <w:rtl/>
        </w:rPr>
        <w:t>האינטרס של כולנו, יהודים כערבים</w:t>
      </w:r>
      <w:r>
        <w:rPr>
          <w:rFonts w:hint="cs"/>
          <w:rtl/>
        </w:rPr>
        <w:t>.</w:t>
      </w:r>
      <w:r>
        <w:rPr>
          <w:rtl/>
        </w:rPr>
        <w:t xml:space="preserve"> ואני מאמין שאנחנו נגיע לשם. </w:t>
      </w:r>
      <w:bookmarkStart w:id="9151" w:name="_ETM_Q50_529139"/>
      <w:bookmarkEnd w:id="9151"/>
    </w:p>
    <w:p w:rsidR="00E50A18" w:rsidRDefault="00E50A18" w:rsidP="000F0011">
      <w:pPr>
        <w:rPr>
          <w:rtl/>
        </w:rPr>
      </w:pPr>
    </w:p>
    <w:p w:rsidR="00E50A18" w:rsidRDefault="00E50A18" w:rsidP="000F0011">
      <w:pPr>
        <w:pStyle w:val="af5"/>
        <w:keepNext/>
        <w:rPr>
          <w:rtl/>
        </w:rPr>
      </w:pPr>
      <w:bookmarkStart w:id="9152" w:name="ET_interruption_6345_71"/>
      <w:r w:rsidRPr="00865255">
        <w:rPr>
          <w:rStyle w:val="TagStyle"/>
          <w:rtl/>
        </w:rPr>
        <w:t xml:space="preserve"> &lt;&lt; קריאה &gt;&gt; </w:t>
      </w:r>
      <w:r>
        <w:rPr>
          <w:rtl/>
        </w:rPr>
        <w:t>טלי גוטליב (הליכוד):</w:t>
      </w:r>
      <w:r w:rsidRPr="00865255">
        <w:rPr>
          <w:rStyle w:val="TagStyle"/>
          <w:rtl/>
        </w:rPr>
        <w:t xml:space="preserve"> &lt;&lt; קריאה &gt;&gt;</w:t>
      </w:r>
      <w:r>
        <w:rPr>
          <w:rtl/>
        </w:rPr>
        <w:t xml:space="preserve"> </w:t>
      </w:r>
      <w:bookmarkEnd w:id="9152"/>
    </w:p>
    <w:p w:rsidR="00E50A18" w:rsidRDefault="00E50A18" w:rsidP="001C0776">
      <w:pPr>
        <w:rPr>
          <w:rtl/>
        </w:rPr>
      </w:pPr>
    </w:p>
    <w:p w:rsidR="00E50A18" w:rsidRDefault="00E50A18" w:rsidP="000F0011">
      <w:pPr>
        <w:rPr>
          <w:rtl/>
        </w:rPr>
      </w:pPr>
      <w:bookmarkStart w:id="9153" w:name="_ETM_Q50_528000"/>
      <w:bookmarkEnd w:id="9153"/>
      <w:r>
        <w:rPr>
          <w:rFonts w:hint="cs"/>
          <w:rtl/>
        </w:rPr>
        <w:t xml:space="preserve">אז למה אתה לא מגנה את הטרור בעזה, את הטרור ביהודה ושומרון? </w:t>
      </w:r>
      <w:bookmarkStart w:id="9154" w:name="_ETM_Q50_529000"/>
      <w:bookmarkEnd w:id="9154"/>
    </w:p>
    <w:p w:rsidR="00E50A18" w:rsidRDefault="00E50A18" w:rsidP="000F0011">
      <w:pPr>
        <w:rPr>
          <w:rtl/>
        </w:rPr>
      </w:pPr>
      <w:bookmarkStart w:id="9155" w:name="_ETM_Q50_527000"/>
      <w:bookmarkEnd w:id="9155"/>
    </w:p>
    <w:p w:rsidR="00E50A18" w:rsidRDefault="00E50A18" w:rsidP="000F0011">
      <w:pPr>
        <w:pStyle w:val="-"/>
        <w:keepNext/>
        <w:rPr>
          <w:rtl/>
        </w:rPr>
      </w:pPr>
      <w:bookmarkStart w:id="9156" w:name="ET_speakercontinue_5293_72"/>
      <w:r w:rsidRPr="00865255">
        <w:rPr>
          <w:rStyle w:val="TagStyle"/>
          <w:rtl/>
        </w:rPr>
        <w:t xml:space="preserve"> &lt;&lt; דובר_המשך &gt;&gt; </w:t>
      </w:r>
      <w:r>
        <w:rPr>
          <w:rtl/>
        </w:rPr>
        <w:t>איימן עודה (חד"ש-תע"ל):</w:t>
      </w:r>
      <w:r w:rsidRPr="00865255">
        <w:rPr>
          <w:rStyle w:val="TagStyle"/>
          <w:rtl/>
        </w:rPr>
        <w:t xml:space="preserve"> &lt;&lt; דובר_המשך &gt;&gt;</w:t>
      </w:r>
      <w:r>
        <w:rPr>
          <w:rtl/>
        </w:rPr>
        <w:t xml:space="preserve"> </w:t>
      </w:r>
      <w:bookmarkEnd w:id="9156"/>
    </w:p>
    <w:p w:rsidR="00E50A18" w:rsidRDefault="00E50A18" w:rsidP="001C0776">
      <w:pPr>
        <w:rPr>
          <w:rtl/>
        </w:rPr>
      </w:pPr>
    </w:p>
    <w:p w:rsidR="00E50A18" w:rsidRDefault="00E50A18" w:rsidP="000F0011">
      <w:pPr>
        <w:rPr>
          <w:rtl/>
        </w:rPr>
      </w:pPr>
      <w:bookmarkStart w:id="9157" w:name="_ETM_Q50_522000"/>
      <w:bookmarkEnd w:id="9157"/>
      <w:r>
        <w:rPr>
          <w:rtl/>
        </w:rPr>
        <w:t>אני מבין שעכשיו תוקפים אותי</w:t>
      </w:r>
      <w:r>
        <w:rPr>
          <w:rFonts w:hint="cs"/>
          <w:rtl/>
        </w:rPr>
        <w:t>.</w:t>
      </w:r>
      <w:r>
        <w:rPr>
          <w:rtl/>
        </w:rPr>
        <w:t xml:space="preserve"> אני מבין שמנסים את הכ</w:t>
      </w:r>
      <w:r>
        <w:rPr>
          <w:rFonts w:hint="cs"/>
          <w:rtl/>
        </w:rPr>
        <w:t>ו</w:t>
      </w:r>
      <w:r>
        <w:rPr>
          <w:rtl/>
        </w:rPr>
        <w:t xml:space="preserve">ל </w:t>
      </w:r>
      <w:bookmarkStart w:id="9158" w:name="_ETM_Q50_534569"/>
      <w:bookmarkEnd w:id="9158"/>
      <w:r>
        <w:rPr>
          <w:rtl/>
        </w:rPr>
        <w:t>לעשות דה-לגיטימציה, דה-לגיטימציה</w:t>
      </w:r>
      <w:r>
        <w:rPr>
          <w:rFonts w:hint="cs"/>
          <w:rtl/>
        </w:rPr>
        <w:t xml:space="preserve"> - -</w:t>
      </w:r>
      <w:r>
        <w:rPr>
          <w:rtl/>
        </w:rPr>
        <w:t xml:space="preserve"> </w:t>
      </w:r>
      <w:bookmarkStart w:id="9159" w:name="_ETM_Q50_540540"/>
      <w:bookmarkEnd w:id="9159"/>
    </w:p>
    <w:p w:rsidR="00E50A18" w:rsidRDefault="00E50A18" w:rsidP="000F0011">
      <w:pPr>
        <w:rPr>
          <w:rtl/>
        </w:rPr>
      </w:pPr>
      <w:bookmarkStart w:id="9160" w:name="_ETM_Q50_537000"/>
      <w:bookmarkEnd w:id="9160"/>
    </w:p>
    <w:p w:rsidR="00E50A18" w:rsidRDefault="00E50A18" w:rsidP="000F0011">
      <w:pPr>
        <w:pStyle w:val="af5"/>
        <w:keepNext/>
        <w:rPr>
          <w:rtl/>
        </w:rPr>
      </w:pPr>
      <w:bookmarkStart w:id="9161" w:name="ET_interruption_6345_73"/>
      <w:r w:rsidRPr="00865255">
        <w:rPr>
          <w:rStyle w:val="TagStyle"/>
          <w:rtl/>
        </w:rPr>
        <w:t xml:space="preserve"> &lt;&lt; קריאה &gt;&gt; </w:t>
      </w:r>
      <w:r>
        <w:rPr>
          <w:rtl/>
        </w:rPr>
        <w:t>טלי גוטליב (הליכוד):</w:t>
      </w:r>
      <w:r w:rsidRPr="00865255">
        <w:rPr>
          <w:rStyle w:val="TagStyle"/>
          <w:rtl/>
        </w:rPr>
        <w:t xml:space="preserve"> &lt;&lt; קריאה &gt;&gt;</w:t>
      </w:r>
      <w:r>
        <w:rPr>
          <w:rtl/>
        </w:rPr>
        <w:t xml:space="preserve"> </w:t>
      </w:r>
      <w:bookmarkEnd w:id="9161"/>
    </w:p>
    <w:p w:rsidR="00E50A18" w:rsidRDefault="00E50A18" w:rsidP="001C0776">
      <w:pPr>
        <w:rPr>
          <w:rtl/>
        </w:rPr>
      </w:pPr>
    </w:p>
    <w:p w:rsidR="00E50A18" w:rsidRDefault="00E50A18" w:rsidP="000F0011">
      <w:pPr>
        <w:rPr>
          <w:rtl/>
        </w:rPr>
      </w:pPr>
      <w:r>
        <w:rPr>
          <w:rFonts w:hint="cs"/>
          <w:rtl/>
        </w:rPr>
        <w:t>לא. דה-לגיטימצי</w:t>
      </w:r>
      <w:r>
        <w:rPr>
          <w:rFonts w:hint="eastAsia"/>
          <w:rtl/>
        </w:rPr>
        <w:t>ה</w:t>
      </w:r>
      <w:r>
        <w:rPr>
          <w:rFonts w:hint="cs"/>
          <w:rtl/>
        </w:rPr>
        <w:t xml:space="preserve"> לטרור. אתה תומך טרור. אתה תומך טרור. אתה </w:t>
      </w:r>
      <w:bookmarkStart w:id="9162" w:name="_ETM_Q50_542000"/>
      <w:bookmarkEnd w:id="9162"/>
      <w:r>
        <w:rPr>
          <w:rFonts w:hint="cs"/>
          <w:rtl/>
        </w:rPr>
        <w:t>תומך טרור.</w:t>
      </w:r>
    </w:p>
    <w:p w:rsidR="00E50A18" w:rsidRDefault="00E50A18" w:rsidP="000F0011">
      <w:pPr>
        <w:rPr>
          <w:rtl/>
        </w:rPr>
      </w:pPr>
      <w:bookmarkStart w:id="9163" w:name="_ETM_Q50_538000"/>
      <w:bookmarkEnd w:id="9163"/>
    </w:p>
    <w:p w:rsidR="00E50A18" w:rsidRDefault="00E50A18" w:rsidP="000F0011">
      <w:pPr>
        <w:pStyle w:val="-"/>
        <w:keepNext/>
        <w:rPr>
          <w:rtl/>
        </w:rPr>
      </w:pPr>
      <w:bookmarkStart w:id="9164" w:name="ET_speakercontinue_5293_74"/>
      <w:r w:rsidRPr="00865255">
        <w:rPr>
          <w:rStyle w:val="TagStyle"/>
          <w:rtl/>
        </w:rPr>
        <w:t xml:space="preserve"> &lt;&lt; דובר_המשך &gt;&gt; </w:t>
      </w:r>
      <w:r>
        <w:rPr>
          <w:rtl/>
        </w:rPr>
        <w:t>איימן עודה (חד"ש-תע"ל):</w:t>
      </w:r>
      <w:r w:rsidRPr="00865255">
        <w:rPr>
          <w:rStyle w:val="TagStyle"/>
          <w:rtl/>
        </w:rPr>
        <w:t xml:space="preserve"> &lt;&lt; דובר_המשך &gt;&gt;</w:t>
      </w:r>
      <w:r>
        <w:rPr>
          <w:rtl/>
        </w:rPr>
        <w:t xml:space="preserve"> </w:t>
      </w:r>
      <w:bookmarkEnd w:id="9164"/>
    </w:p>
    <w:p w:rsidR="00E50A18" w:rsidRDefault="00E50A18" w:rsidP="001C0776">
      <w:pPr>
        <w:rPr>
          <w:rtl/>
        </w:rPr>
      </w:pPr>
    </w:p>
    <w:p w:rsidR="00E50A18" w:rsidRDefault="00E50A18" w:rsidP="000F0011">
      <w:pPr>
        <w:rPr>
          <w:rtl/>
        </w:rPr>
      </w:pPr>
      <w:bookmarkStart w:id="9165" w:name="_ETM_Q50_539000"/>
      <w:bookmarkEnd w:id="9165"/>
      <w:r>
        <w:rPr>
          <w:rFonts w:hint="cs"/>
          <w:rtl/>
        </w:rPr>
        <w:t xml:space="preserve">- - </w:t>
      </w:r>
      <w:r>
        <w:rPr>
          <w:rtl/>
        </w:rPr>
        <w:t xml:space="preserve">ולראות </w:t>
      </w:r>
      <w:r>
        <w:rPr>
          <w:rFonts w:hint="cs"/>
          <w:rtl/>
        </w:rPr>
        <w:t>בי</w:t>
      </w:r>
      <w:r>
        <w:rPr>
          <w:rtl/>
        </w:rPr>
        <w:t xml:space="preserve"> בן אדם לא לגיטימי</w:t>
      </w:r>
      <w:r>
        <w:rPr>
          <w:rFonts w:hint="cs"/>
          <w:rtl/>
        </w:rPr>
        <w:t>.</w:t>
      </w:r>
      <w:r>
        <w:rPr>
          <w:rtl/>
        </w:rPr>
        <w:t xml:space="preserve"> אבל אני מאמין שאלה </w:t>
      </w:r>
      <w:bookmarkStart w:id="9166" w:name="_ETM_Q50_545563"/>
      <w:bookmarkEnd w:id="9166"/>
      <w:r>
        <w:rPr>
          <w:rtl/>
        </w:rPr>
        <w:t xml:space="preserve">הם הדברים שמהווים אינטרסים אמיתיים, אמיתיים, גם לישראלים, גם לפלסטינים, </w:t>
      </w:r>
      <w:bookmarkStart w:id="9167" w:name="_ETM_Q50_550586"/>
      <w:bookmarkEnd w:id="9167"/>
      <w:r>
        <w:rPr>
          <w:rtl/>
        </w:rPr>
        <w:t xml:space="preserve">גם ליהודים, גם לערבים ולמרחב כולו. </w:t>
      </w:r>
      <w:bookmarkStart w:id="9168" w:name="_ETM_Q50_556170"/>
      <w:bookmarkEnd w:id="9168"/>
    </w:p>
    <w:p w:rsidR="00E50A18" w:rsidRDefault="00E50A18" w:rsidP="000F0011">
      <w:pPr>
        <w:rPr>
          <w:rtl/>
        </w:rPr>
      </w:pPr>
      <w:bookmarkStart w:id="9169" w:name="_ETM_Q50_551000"/>
      <w:bookmarkEnd w:id="9169"/>
    </w:p>
    <w:p w:rsidR="00E50A18" w:rsidRDefault="00E50A18" w:rsidP="000F0011">
      <w:pPr>
        <w:pStyle w:val="af5"/>
        <w:keepNext/>
        <w:rPr>
          <w:rtl/>
        </w:rPr>
      </w:pPr>
      <w:bookmarkStart w:id="9170" w:name="ET_interruption_6345_75"/>
      <w:r w:rsidRPr="00865255">
        <w:rPr>
          <w:rStyle w:val="TagStyle"/>
          <w:rtl/>
        </w:rPr>
        <w:t xml:space="preserve"> &lt;&lt; קריאה &gt;&gt; </w:t>
      </w:r>
      <w:r>
        <w:rPr>
          <w:rtl/>
        </w:rPr>
        <w:t>טלי גוטליב (הליכוד):</w:t>
      </w:r>
      <w:r w:rsidRPr="00865255">
        <w:rPr>
          <w:rStyle w:val="TagStyle"/>
          <w:rtl/>
        </w:rPr>
        <w:t xml:space="preserve"> &lt;&lt; קריאה &gt;&gt;</w:t>
      </w:r>
      <w:r>
        <w:rPr>
          <w:rtl/>
        </w:rPr>
        <w:t xml:space="preserve"> </w:t>
      </w:r>
      <w:bookmarkEnd w:id="9170"/>
    </w:p>
    <w:p w:rsidR="00E50A18" w:rsidRDefault="00E50A18" w:rsidP="001C0776">
      <w:pPr>
        <w:rPr>
          <w:rtl/>
        </w:rPr>
      </w:pPr>
    </w:p>
    <w:p w:rsidR="00E50A18" w:rsidRDefault="00E50A18" w:rsidP="000F0011">
      <w:pPr>
        <w:rPr>
          <w:rtl/>
        </w:rPr>
      </w:pPr>
      <w:r>
        <w:rPr>
          <w:rFonts w:hint="cs"/>
          <w:rtl/>
        </w:rPr>
        <w:t xml:space="preserve">למה לאנוס יהודייה? למה לאנוס יהודייה? </w:t>
      </w:r>
    </w:p>
    <w:p w:rsidR="00E50A18" w:rsidRDefault="00E50A18" w:rsidP="000F0011">
      <w:pPr>
        <w:rPr>
          <w:rtl/>
        </w:rPr>
      </w:pPr>
      <w:bookmarkStart w:id="9171" w:name="_ETM_Q50_555000"/>
      <w:bookmarkEnd w:id="9171"/>
    </w:p>
    <w:p w:rsidR="00E50A18" w:rsidRDefault="00E50A18" w:rsidP="000F0011">
      <w:pPr>
        <w:pStyle w:val="-"/>
        <w:keepNext/>
        <w:rPr>
          <w:rtl/>
        </w:rPr>
      </w:pPr>
      <w:bookmarkStart w:id="9172" w:name="ET_speakercontinue_5293_76"/>
      <w:r w:rsidRPr="00865255">
        <w:rPr>
          <w:rStyle w:val="TagStyle"/>
          <w:rtl/>
        </w:rPr>
        <w:t xml:space="preserve"> &lt;&lt; דובר_המשך &gt;&gt; </w:t>
      </w:r>
      <w:r>
        <w:rPr>
          <w:rtl/>
        </w:rPr>
        <w:t>איימן עודה (חד"ש-תע"ל):</w:t>
      </w:r>
      <w:r w:rsidRPr="00865255">
        <w:rPr>
          <w:rStyle w:val="TagStyle"/>
          <w:rtl/>
        </w:rPr>
        <w:t xml:space="preserve"> &lt;&lt; דובר_המשך &gt;&gt;</w:t>
      </w:r>
      <w:r>
        <w:rPr>
          <w:rtl/>
        </w:rPr>
        <w:t xml:space="preserve"> </w:t>
      </w:r>
      <w:bookmarkEnd w:id="9172"/>
    </w:p>
    <w:p w:rsidR="00E50A18" w:rsidRDefault="00E50A18" w:rsidP="001C0776">
      <w:pPr>
        <w:rPr>
          <w:rtl/>
        </w:rPr>
      </w:pPr>
    </w:p>
    <w:p w:rsidR="00E50A18" w:rsidRDefault="00E50A18" w:rsidP="000F0011">
      <w:pPr>
        <w:rPr>
          <w:rtl/>
        </w:rPr>
      </w:pPr>
      <w:bookmarkStart w:id="9173" w:name="_ETM_Q50_556000"/>
      <w:bookmarkEnd w:id="9173"/>
      <w:r>
        <w:rPr>
          <w:rtl/>
        </w:rPr>
        <w:t xml:space="preserve">והדרך הזו אפשרית, אפשרית. אני רוצה להגיד שדווקא היה רוב </w:t>
      </w:r>
      <w:bookmarkStart w:id="9174" w:name="_ETM_Q50_562126"/>
      <w:bookmarkEnd w:id="9174"/>
      <w:r>
        <w:rPr>
          <w:rtl/>
        </w:rPr>
        <w:t>מסוים בקרב שני העמים שרצה את אותו השלום</w:t>
      </w:r>
      <w:r>
        <w:rPr>
          <w:rFonts w:hint="cs"/>
          <w:rtl/>
        </w:rPr>
        <w:t xml:space="preserve">, </w:t>
      </w:r>
      <w:r>
        <w:rPr>
          <w:rtl/>
        </w:rPr>
        <w:t xml:space="preserve">וזוהי הטרגדיה </w:t>
      </w:r>
      <w:bookmarkStart w:id="9175" w:name="_ETM_Q50_568083"/>
      <w:bookmarkEnd w:id="9175"/>
      <w:r>
        <w:rPr>
          <w:rtl/>
        </w:rPr>
        <w:t>הגדולה של כולנו.</w:t>
      </w:r>
    </w:p>
    <w:p w:rsidR="00E50A18" w:rsidRDefault="00E50A18" w:rsidP="000F0011">
      <w:pPr>
        <w:rPr>
          <w:rtl/>
        </w:rPr>
      </w:pPr>
      <w:bookmarkStart w:id="9176" w:name="_ETM_Q50_566000"/>
      <w:bookmarkEnd w:id="9176"/>
    </w:p>
    <w:p w:rsidR="00E50A18" w:rsidRDefault="00E50A18" w:rsidP="000F0011">
      <w:pPr>
        <w:pStyle w:val="af5"/>
        <w:keepNext/>
        <w:rPr>
          <w:rtl/>
        </w:rPr>
      </w:pPr>
      <w:bookmarkStart w:id="9177" w:name="ET_interruption_6345_77"/>
      <w:r w:rsidRPr="00865255">
        <w:rPr>
          <w:rStyle w:val="TagStyle"/>
          <w:rtl/>
        </w:rPr>
        <w:t xml:space="preserve"> &lt;&lt; קריאה &gt;&gt; </w:t>
      </w:r>
      <w:r>
        <w:rPr>
          <w:rtl/>
        </w:rPr>
        <w:t>טלי גוטליב (הליכוד):</w:t>
      </w:r>
      <w:r w:rsidRPr="00865255">
        <w:rPr>
          <w:rStyle w:val="TagStyle"/>
          <w:rtl/>
        </w:rPr>
        <w:t xml:space="preserve"> &lt;&lt; קריאה &gt;&gt;</w:t>
      </w:r>
      <w:r>
        <w:rPr>
          <w:rtl/>
        </w:rPr>
        <w:t xml:space="preserve"> </w:t>
      </w:r>
      <w:bookmarkEnd w:id="9177"/>
    </w:p>
    <w:p w:rsidR="00E50A18" w:rsidRDefault="00E50A18" w:rsidP="001C0776">
      <w:pPr>
        <w:rPr>
          <w:rtl/>
        </w:rPr>
      </w:pPr>
    </w:p>
    <w:p w:rsidR="00E50A18" w:rsidRDefault="00E50A18" w:rsidP="000F0011">
      <w:pPr>
        <w:rPr>
          <w:rtl/>
        </w:rPr>
      </w:pPr>
      <w:r>
        <w:rPr>
          <w:rFonts w:hint="cs"/>
          <w:rtl/>
        </w:rPr>
        <w:t>למה לאנוס יה</w:t>
      </w:r>
      <w:bookmarkStart w:id="9178" w:name="_ETM_Q50_563000"/>
      <w:bookmarkEnd w:id="9178"/>
      <w:r>
        <w:rPr>
          <w:rFonts w:hint="cs"/>
          <w:rtl/>
        </w:rPr>
        <w:t>ודיות? למה לאנוס יהודיות? למה לאנוס יהודיות?</w:t>
      </w:r>
    </w:p>
    <w:p w:rsidR="00E50A18" w:rsidRDefault="00E50A18" w:rsidP="000F0011">
      <w:pPr>
        <w:rPr>
          <w:rtl/>
        </w:rPr>
      </w:pPr>
      <w:bookmarkStart w:id="9179" w:name="_ETM_Q50_564000"/>
      <w:bookmarkEnd w:id="9179"/>
    </w:p>
    <w:p w:rsidR="00E50A18" w:rsidRDefault="00E50A18" w:rsidP="000F0011">
      <w:pPr>
        <w:pStyle w:val="-"/>
        <w:keepNext/>
        <w:rPr>
          <w:rtl/>
        </w:rPr>
      </w:pPr>
      <w:bookmarkStart w:id="9180" w:name="ET_speakercontinue_5293_78"/>
      <w:r w:rsidRPr="00265FA0">
        <w:rPr>
          <w:rStyle w:val="TagStyle"/>
          <w:rtl/>
        </w:rPr>
        <w:t xml:space="preserve"> &lt;&lt; דובר_המשך &gt;&gt; </w:t>
      </w:r>
      <w:r>
        <w:rPr>
          <w:rtl/>
        </w:rPr>
        <w:t>איימן עודה (חד"ש-תע"ל):</w:t>
      </w:r>
      <w:r w:rsidRPr="00265FA0">
        <w:rPr>
          <w:rStyle w:val="TagStyle"/>
          <w:rtl/>
        </w:rPr>
        <w:t xml:space="preserve"> &lt;&lt; דובר_המשך &gt;&gt;</w:t>
      </w:r>
      <w:r>
        <w:rPr>
          <w:rtl/>
        </w:rPr>
        <w:t xml:space="preserve"> </w:t>
      </w:r>
      <w:bookmarkEnd w:id="9180"/>
    </w:p>
    <w:p w:rsidR="00E50A18" w:rsidRDefault="00E50A18" w:rsidP="001C0776">
      <w:pPr>
        <w:rPr>
          <w:rtl/>
        </w:rPr>
      </w:pPr>
    </w:p>
    <w:p w:rsidR="00E50A18" w:rsidRDefault="00E50A18" w:rsidP="000F0011">
      <w:pPr>
        <w:rPr>
          <w:rtl/>
        </w:rPr>
      </w:pPr>
      <w:bookmarkStart w:id="9181" w:name="_ETM_Q50_565000"/>
      <w:bookmarkEnd w:id="9181"/>
      <w:r>
        <w:rPr>
          <w:rtl/>
        </w:rPr>
        <w:lastRenderedPageBreak/>
        <w:t xml:space="preserve">משנת </w:t>
      </w:r>
      <w:r>
        <w:rPr>
          <w:rFonts w:hint="cs"/>
          <w:rtl/>
        </w:rPr>
        <w:t>1993</w:t>
      </w:r>
      <w:r>
        <w:rPr>
          <w:rtl/>
        </w:rPr>
        <w:t xml:space="preserve"> עד, אני חושב, 2013 </w:t>
      </w:r>
      <w:bookmarkStart w:id="9182" w:name="_ETM_Q50_575029"/>
      <w:bookmarkEnd w:id="9182"/>
      <w:r>
        <w:rPr>
          <w:rtl/>
        </w:rPr>
        <w:t>היה רוב מסוים בקרב הפלסטינים והישראלים שרצה את אותו השלום</w:t>
      </w:r>
      <w:r>
        <w:rPr>
          <w:rFonts w:hint="cs"/>
          <w:rtl/>
        </w:rPr>
        <w:t>.</w:t>
      </w:r>
      <w:r>
        <w:rPr>
          <w:rtl/>
        </w:rPr>
        <w:t xml:space="preserve"> </w:t>
      </w:r>
      <w:bookmarkStart w:id="9183" w:name="_ETM_Q50_579069"/>
      <w:bookmarkEnd w:id="9183"/>
      <w:r>
        <w:rPr>
          <w:rtl/>
        </w:rPr>
        <w:t>וזו הטרגדיה הגדולה של כולנו.</w:t>
      </w:r>
    </w:p>
    <w:p w:rsidR="00E50A18" w:rsidRDefault="00E50A18" w:rsidP="000F0011">
      <w:pPr>
        <w:rPr>
          <w:rtl/>
        </w:rPr>
      </w:pPr>
      <w:bookmarkStart w:id="9184" w:name="_ETM_Q50_578000"/>
      <w:bookmarkEnd w:id="9184"/>
    </w:p>
    <w:p w:rsidR="00E50A18" w:rsidRDefault="00E50A18" w:rsidP="000F0011">
      <w:pPr>
        <w:pStyle w:val="af5"/>
        <w:keepNext/>
        <w:rPr>
          <w:rtl/>
        </w:rPr>
      </w:pPr>
      <w:bookmarkStart w:id="9185" w:name="ET_interruption_6345_79"/>
      <w:r w:rsidRPr="00265FA0">
        <w:rPr>
          <w:rStyle w:val="TagStyle"/>
          <w:rtl/>
        </w:rPr>
        <w:t xml:space="preserve"> &lt;&lt; קריאה &gt;&gt; </w:t>
      </w:r>
      <w:r>
        <w:rPr>
          <w:rtl/>
        </w:rPr>
        <w:t>טלי גוטליב (הליכוד):</w:t>
      </w:r>
      <w:r w:rsidRPr="00265FA0">
        <w:rPr>
          <w:rStyle w:val="TagStyle"/>
          <w:rtl/>
        </w:rPr>
        <w:t xml:space="preserve"> &lt;&lt; קריאה &gt;&gt;</w:t>
      </w:r>
      <w:r>
        <w:rPr>
          <w:rtl/>
        </w:rPr>
        <w:t xml:space="preserve"> </w:t>
      </w:r>
      <w:bookmarkEnd w:id="9185"/>
    </w:p>
    <w:p w:rsidR="00E50A18" w:rsidRDefault="00E50A18" w:rsidP="001C0776">
      <w:pPr>
        <w:rPr>
          <w:rtl/>
        </w:rPr>
      </w:pPr>
    </w:p>
    <w:p w:rsidR="00E50A18" w:rsidRDefault="00E50A18" w:rsidP="000F0011">
      <w:pPr>
        <w:rPr>
          <w:rtl/>
        </w:rPr>
      </w:pPr>
      <w:bookmarkStart w:id="9186" w:name="_ETM_Q50_579000"/>
      <w:bookmarkEnd w:id="9186"/>
      <w:r>
        <w:rPr>
          <w:rFonts w:hint="cs"/>
          <w:rtl/>
        </w:rPr>
        <w:t xml:space="preserve">למה לאנוס יהודיות? </w:t>
      </w:r>
      <w:bookmarkStart w:id="9187" w:name="_ETM_Q50_596000"/>
      <w:bookmarkEnd w:id="9187"/>
      <w:r>
        <w:rPr>
          <w:rFonts w:hint="cs"/>
          <w:rtl/>
        </w:rPr>
        <w:t>למה לשרוף יהודיות?</w:t>
      </w:r>
    </w:p>
    <w:p w:rsidR="00E50A18" w:rsidRDefault="00E50A18" w:rsidP="000F0011">
      <w:pPr>
        <w:rPr>
          <w:rtl/>
        </w:rPr>
      </w:pPr>
      <w:bookmarkStart w:id="9188" w:name="_ETM_Q50_584000"/>
      <w:bookmarkEnd w:id="9188"/>
    </w:p>
    <w:p w:rsidR="00E50A18" w:rsidRDefault="00E50A18" w:rsidP="000F0011">
      <w:pPr>
        <w:pStyle w:val="-"/>
        <w:keepNext/>
        <w:rPr>
          <w:rtl/>
        </w:rPr>
      </w:pPr>
      <w:bookmarkStart w:id="9189" w:name="ET_speakercontinue_5293_80"/>
      <w:r w:rsidRPr="00265FA0">
        <w:rPr>
          <w:rStyle w:val="TagStyle"/>
          <w:rtl/>
        </w:rPr>
        <w:t xml:space="preserve"> &lt;&lt; דובר_המשך &gt;&gt; </w:t>
      </w:r>
      <w:r>
        <w:rPr>
          <w:rtl/>
        </w:rPr>
        <w:t>איימן עודה (חד"ש-תע"ל):</w:t>
      </w:r>
      <w:r w:rsidRPr="00265FA0">
        <w:rPr>
          <w:rStyle w:val="TagStyle"/>
          <w:rtl/>
        </w:rPr>
        <w:t xml:space="preserve"> &lt;&lt; דובר_המשך &gt;&gt;</w:t>
      </w:r>
      <w:r>
        <w:rPr>
          <w:rtl/>
        </w:rPr>
        <w:t xml:space="preserve"> </w:t>
      </w:r>
      <w:bookmarkEnd w:id="9189"/>
    </w:p>
    <w:p w:rsidR="00E50A18" w:rsidRDefault="00E50A18" w:rsidP="001C0776">
      <w:pPr>
        <w:rPr>
          <w:rtl/>
        </w:rPr>
      </w:pPr>
    </w:p>
    <w:p w:rsidR="00E50A18" w:rsidRDefault="00E50A18" w:rsidP="000F0011">
      <w:pPr>
        <w:rPr>
          <w:rtl/>
        </w:rPr>
      </w:pPr>
      <w:bookmarkStart w:id="9190" w:name="_ETM_Q50_585000"/>
      <w:bookmarkStart w:id="9191" w:name="_ETM_Q50_584190"/>
      <w:bookmarkEnd w:id="9190"/>
      <w:bookmarkEnd w:id="9191"/>
      <w:r>
        <w:rPr>
          <w:rtl/>
        </w:rPr>
        <w:t xml:space="preserve">בשנת </w:t>
      </w:r>
      <w:r>
        <w:rPr>
          <w:rFonts w:hint="cs"/>
          <w:rtl/>
        </w:rPr>
        <w:t>1999</w:t>
      </w:r>
      <w:r>
        <w:rPr>
          <w:rtl/>
        </w:rPr>
        <w:t xml:space="preserve"> 57% מהישראלים באו לקל</w:t>
      </w:r>
      <w:r>
        <w:rPr>
          <w:rFonts w:hint="cs"/>
          <w:rtl/>
        </w:rPr>
        <w:t>פ</w:t>
      </w:r>
      <w:r>
        <w:rPr>
          <w:rtl/>
        </w:rPr>
        <w:t>י והצביעו עבור ברק</w:t>
      </w:r>
      <w:r>
        <w:rPr>
          <w:rFonts w:hint="cs"/>
          <w:rtl/>
        </w:rPr>
        <w:t>,</w:t>
      </w:r>
      <w:r>
        <w:rPr>
          <w:rtl/>
        </w:rPr>
        <w:t xml:space="preserve"> כלומר </w:t>
      </w:r>
      <w:bookmarkStart w:id="9192" w:name="_ETM_Q50_588716"/>
      <w:bookmarkEnd w:id="9192"/>
      <w:r>
        <w:rPr>
          <w:rtl/>
        </w:rPr>
        <w:t>אמרו</w:t>
      </w:r>
      <w:r>
        <w:rPr>
          <w:rFonts w:hint="cs"/>
          <w:rtl/>
        </w:rPr>
        <w:t>:</w:t>
      </w:r>
      <w:r>
        <w:rPr>
          <w:rtl/>
        </w:rPr>
        <w:t xml:space="preserve"> ראינו את נתניהו, ראינו את רבין</w:t>
      </w:r>
      <w:r>
        <w:rPr>
          <w:rFonts w:hint="cs"/>
          <w:rtl/>
        </w:rPr>
        <w:t>;</w:t>
      </w:r>
      <w:r>
        <w:rPr>
          <w:rtl/>
        </w:rPr>
        <w:t xml:space="preserve"> רוצים להמשיך את </w:t>
      </w:r>
      <w:bookmarkStart w:id="9193" w:name="_ETM_Q50_593242"/>
      <w:bookmarkEnd w:id="9193"/>
      <w:r>
        <w:rPr>
          <w:rtl/>
        </w:rPr>
        <w:t>אוסלו</w:t>
      </w:r>
      <w:r>
        <w:rPr>
          <w:rFonts w:hint="cs"/>
          <w:rtl/>
        </w:rPr>
        <w:t>.</w:t>
      </w:r>
      <w:r>
        <w:rPr>
          <w:rtl/>
        </w:rPr>
        <w:t xml:space="preserve"> היה רוב בקרב הישראלים שחיפש</w:t>
      </w:r>
      <w:r w:rsidR="001B7E9C">
        <w:rPr>
          <w:rFonts w:hint="cs"/>
          <w:rtl/>
        </w:rPr>
        <w:t>ו</w:t>
      </w:r>
      <w:r>
        <w:rPr>
          <w:rtl/>
        </w:rPr>
        <w:t xml:space="preserve"> את השלום</w:t>
      </w:r>
      <w:r>
        <w:rPr>
          <w:rFonts w:hint="cs"/>
          <w:rtl/>
        </w:rPr>
        <w:t>.</w:t>
      </w:r>
      <w:r>
        <w:rPr>
          <w:rtl/>
        </w:rPr>
        <w:t xml:space="preserve"> </w:t>
      </w:r>
      <w:bookmarkStart w:id="9194" w:name="_ETM_Q50_598350"/>
      <w:bookmarkEnd w:id="9194"/>
      <w:r>
        <w:rPr>
          <w:rtl/>
        </w:rPr>
        <w:t>והפלסטינים</w:t>
      </w:r>
      <w:r>
        <w:rPr>
          <w:rFonts w:hint="cs"/>
          <w:rtl/>
        </w:rPr>
        <w:t xml:space="preserve"> –</w:t>
      </w:r>
      <w:r>
        <w:rPr>
          <w:rtl/>
        </w:rPr>
        <w:t xml:space="preserve"> אחרי שי</w:t>
      </w:r>
      <w:r>
        <w:rPr>
          <w:rFonts w:hint="cs"/>
          <w:rtl/>
        </w:rPr>
        <w:t>אסר ערפאת</w:t>
      </w:r>
      <w:r>
        <w:rPr>
          <w:rtl/>
        </w:rPr>
        <w:t xml:space="preserve"> חתם על אוסלו</w:t>
      </w:r>
      <w:r>
        <w:rPr>
          <w:rFonts w:hint="cs"/>
          <w:rtl/>
        </w:rPr>
        <w:t>, הוא</w:t>
      </w:r>
      <w:r>
        <w:rPr>
          <w:rtl/>
        </w:rPr>
        <w:t xml:space="preserve"> קיבל 88% מהקולות של </w:t>
      </w:r>
      <w:bookmarkStart w:id="9195" w:name="_ETM_Q50_602130"/>
      <w:bookmarkEnd w:id="9195"/>
      <w:r>
        <w:rPr>
          <w:rtl/>
        </w:rPr>
        <w:t>הפלסטינים.</w:t>
      </w:r>
    </w:p>
    <w:p w:rsidR="00E50A18" w:rsidRDefault="00E50A18" w:rsidP="000F0011">
      <w:pPr>
        <w:rPr>
          <w:rtl/>
        </w:rPr>
      </w:pPr>
      <w:bookmarkStart w:id="9196" w:name="_ETM_Q50_602000"/>
      <w:bookmarkEnd w:id="9196"/>
    </w:p>
    <w:p w:rsidR="00E50A18" w:rsidRDefault="00E50A18" w:rsidP="000F0011">
      <w:pPr>
        <w:pStyle w:val="af5"/>
        <w:keepNext/>
        <w:rPr>
          <w:rtl/>
        </w:rPr>
      </w:pPr>
      <w:bookmarkStart w:id="9197" w:name="ET_interruption_6345_82"/>
      <w:r w:rsidRPr="00265FA0">
        <w:rPr>
          <w:rStyle w:val="TagStyle"/>
          <w:rtl/>
        </w:rPr>
        <w:t xml:space="preserve"> &lt;&lt; קריאה &gt;&gt; </w:t>
      </w:r>
      <w:r>
        <w:rPr>
          <w:rtl/>
        </w:rPr>
        <w:t>טלי גוטליב (הליכוד):</w:t>
      </w:r>
      <w:r w:rsidRPr="00265FA0">
        <w:rPr>
          <w:rStyle w:val="TagStyle"/>
          <w:rtl/>
        </w:rPr>
        <w:t xml:space="preserve"> &lt;&lt; קריאה &gt;&gt;</w:t>
      </w:r>
      <w:r>
        <w:rPr>
          <w:rtl/>
        </w:rPr>
        <w:t xml:space="preserve"> </w:t>
      </w:r>
      <w:bookmarkEnd w:id="9197"/>
    </w:p>
    <w:p w:rsidR="00E50A18" w:rsidRDefault="00E50A18" w:rsidP="001C0776">
      <w:pPr>
        <w:rPr>
          <w:rtl/>
        </w:rPr>
      </w:pPr>
    </w:p>
    <w:p w:rsidR="00E50A18" w:rsidRDefault="00E50A18" w:rsidP="000F0011">
      <w:pPr>
        <w:rPr>
          <w:rtl/>
        </w:rPr>
      </w:pPr>
      <w:bookmarkStart w:id="9198" w:name="_ETM_Q50_601000"/>
      <w:bookmarkEnd w:id="9198"/>
      <w:r>
        <w:rPr>
          <w:rFonts w:hint="cs"/>
          <w:rtl/>
        </w:rPr>
        <w:t>- - -</w:t>
      </w:r>
    </w:p>
    <w:p w:rsidR="00E50A18" w:rsidRPr="00265FA0" w:rsidRDefault="00E50A18" w:rsidP="000F0011">
      <w:pPr>
        <w:rPr>
          <w:rtl/>
        </w:rPr>
      </w:pPr>
    </w:p>
    <w:p w:rsidR="00E50A18" w:rsidRDefault="00E50A18" w:rsidP="000F0011">
      <w:pPr>
        <w:pStyle w:val="af6"/>
        <w:keepNext/>
        <w:rPr>
          <w:rtl/>
        </w:rPr>
      </w:pPr>
      <w:bookmarkStart w:id="9199" w:name="ET_yor_6688_81"/>
      <w:r w:rsidRPr="00265FA0">
        <w:rPr>
          <w:rStyle w:val="TagStyle"/>
          <w:rtl/>
        </w:rPr>
        <w:t xml:space="preserve"> &lt;&lt; יור &gt;&gt; </w:t>
      </w:r>
      <w:r>
        <w:rPr>
          <w:rtl/>
        </w:rPr>
        <w:t>היו"ר יעקב מרגי:</w:t>
      </w:r>
      <w:r w:rsidRPr="00265FA0">
        <w:rPr>
          <w:rStyle w:val="TagStyle"/>
          <w:rtl/>
        </w:rPr>
        <w:t xml:space="preserve"> &lt;&lt; יור &gt;&gt;</w:t>
      </w:r>
      <w:r>
        <w:rPr>
          <w:rtl/>
        </w:rPr>
        <w:t xml:space="preserve"> </w:t>
      </w:r>
      <w:bookmarkEnd w:id="9199"/>
    </w:p>
    <w:p w:rsidR="00E50A18" w:rsidRDefault="00E50A18" w:rsidP="001C0776">
      <w:pPr>
        <w:rPr>
          <w:rtl/>
        </w:rPr>
      </w:pPr>
    </w:p>
    <w:p w:rsidR="00E50A18" w:rsidRDefault="00E50A18" w:rsidP="000F0011">
      <w:pPr>
        <w:rPr>
          <w:rtl/>
        </w:rPr>
      </w:pPr>
      <w:bookmarkStart w:id="9200" w:name="_ETM_Q50_606899"/>
      <w:bookmarkEnd w:id="9200"/>
      <w:r>
        <w:rPr>
          <w:rFonts w:hint="cs"/>
          <w:rtl/>
        </w:rPr>
        <w:t xml:space="preserve">טלי, תרגיעי. </w:t>
      </w:r>
    </w:p>
    <w:p w:rsidR="00E50A18" w:rsidRDefault="00E50A18" w:rsidP="000F0011">
      <w:pPr>
        <w:rPr>
          <w:rtl/>
        </w:rPr>
      </w:pPr>
      <w:bookmarkStart w:id="9201" w:name="_ETM_Q50_603000"/>
      <w:bookmarkEnd w:id="9201"/>
    </w:p>
    <w:p w:rsidR="00E50A18" w:rsidRDefault="00E50A18" w:rsidP="000F0011">
      <w:pPr>
        <w:pStyle w:val="-"/>
        <w:keepNext/>
        <w:rPr>
          <w:rtl/>
        </w:rPr>
      </w:pPr>
      <w:bookmarkStart w:id="9202" w:name="ET_speakercontinue_5293_83"/>
      <w:r w:rsidRPr="00265FA0">
        <w:rPr>
          <w:rStyle w:val="TagStyle"/>
          <w:rtl/>
        </w:rPr>
        <w:t xml:space="preserve"> &lt;&lt; דובר_המשך &gt;&gt; </w:t>
      </w:r>
      <w:r>
        <w:rPr>
          <w:rtl/>
        </w:rPr>
        <w:t>איימן עודה (חד"ש-תע"ל):</w:t>
      </w:r>
      <w:r w:rsidRPr="00265FA0">
        <w:rPr>
          <w:rStyle w:val="TagStyle"/>
          <w:rtl/>
        </w:rPr>
        <w:t xml:space="preserve"> &lt;&lt; דובר_המשך &gt;&gt;</w:t>
      </w:r>
      <w:r>
        <w:rPr>
          <w:rtl/>
        </w:rPr>
        <w:t xml:space="preserve"> </w:t>
      </w:r>
      <w:bookmarkEnd w:id="9202"/>
    </w:p>
    <w:p w:rsidR="00E50A18" w:rsidRDefault="00E50A18" w:rsidP="001C0776">
      <w:pPr>
        <w:rPr>
          <w:rtl/>
        </w:rPr>
      </w:pPr>
    </w:p>
    <w:p w:rsidR="00E50A18" w:rsidRDefault="00E50A18" w:rsidP="000F0011">
      <w:pPr>
        <w:rPr>
          <w:rtl/>
        </w:rPr>
      </w:pPr>
      <w:bookmarkStart w:id="9203" w:name="_ETM_Q50_604000"/>
      <w:bookmarkEnd w:id="9203"/>
      <w:r>
        <w:rPr>
          <w:rFonts w:hint="cs"/>
          <w:rtl/>
        </w:rPr>
        <w:t xml:space="preserve">הוא </w:t>
      </w:r>
      <w:r>
        <w:rPr>
          <w:rtl/>
        </w:rPr>
        <w:t xml:space="preserve">קיבל 88% מהקולות של הפלסטינים. </w:t>
      </w:r>
      <w:bookmarkStart w:id="9204" w:name="_ETM_Q50_611950"/>
      <w:bookmarkEnd w:id="9204"/>
    </w:p>
    <w:p w:rsidR="00E50A18" w:rsidRDefault="00E50A18" w:rsidP="000F0011">
      <w:pPr>
        <w:rPr>
          <w:rtl/>
        </w:rPr>
      </w:pPr>
    </w:p>
    <w:p w:rsidR="00E50A18" w:rsidRDefault="00E50A18" w:rsidP="000F0011">
      <w:pPr>
        <w:pStyle w:val="af5"/>
        <w:keepNext/>
        <w:rPr>
          <w:rtl/>
        </w:rPr>
      </w:pPr>
      <w:bookmarkStart w:id="9205" w:name="ET_interruption_6345_84"/>
      <w:r w:rsidRPr="00265FA0">
        <w:rPr>
          <w:rStyle w:val="TagStyle"/>
          <w:rtl/>
        </w:rPr>
        <w:t xml:space="preserve"> &lt;&lt; קריאה &gt;&gt; </w:t>
      </w:r>
      <w:r>
        <w:rPr>
          <w:rtl/>
        </w:rPr>
        <w:t>טלי גוטליב (הליכוד):</w:t>
      </w:r>
      <w:r w:rsidRPr="00265FA0">
        <w:rPr>
          <w:rStyle w:val="TagStyle"/>
          <w:rtl/>
        </w:rPr>
        <w:t xml:space="preserve"> &lt;&lt; קריאה &gt;&gt;</w:t>
      </w:r>
      <w:r>
        <w:rPr>
          <w:rtl/>
        </w:rPr>
        <w:t xml:space="preserve"> </w:t>
      </w:r>
      <w:bookmarkEnd w:id="9205"/>
    </w:p>
    <w:p w:rsidR="00E50A18" w:rsidRDefault="00E50A18" w:rsidP="001C0776">
      <w:pPr>
        <w:rPr>
          <w:rtl/>
        </w:rPr>
      </w:pPr>
    </w:p>
    <w:p w:rsidR="00E50A18" w:rsidRDefault="00E50A18" w:rsidP="000F0011">
      <w:pPr>
        <w:rPr>
          <w:rtl/>
        </w:rPr>
      </w:pPr>
      <w:bookmarkStart w:id="9206" w:name="_ETM_Q50_607000"/>
      <w:bookmarkEnd w:id="9206"/>
      <w:r w:rsidRPr="00E457C5">
        <w:rPr>
          <w:rFonts w:hint="cs"/>
          <w:rtl/>
        </w:rPr>
        <w:t>סע לאיראן.</w:t>
      </w:r>
    </w:p>
    <w:p w:rsidR="00E50A18" w:rsidRDefault="00E50A18" w:rsidP="000F0011">
      <w:pPr>
        <w:rPr>
          <w:rtl/>
        </w:rPr>
      </w:pPr>
      <w:bookmarkStart w:id="9207" w:name="_ETM_Q50_608000"/>
      <w:bookmarkEnd w:id="9207"/>
    </w:p>
    <w:p w:rsidR="00E50A18" w:rsidRDefault="00E50A18" w:rsidP="000F0011">
      <w:pPr>
        <w:pStyle w:val="-"/>
        <w:keepNext/>
        <w:rPr>
          <w:rtl/>
        </w:rPr>
      </w:pPr>
      <w:bookmarkStart w:id="9208" w:name="ET_speakercontinue_5293_85"/>
      <w:r w:rsidRPr="00265FA0">
        <w:rPr>
          <w:rStyle w:val="TagStyle"/>
          <w:rtl/>
        </w:rPr>
        <w:t xml:space="preserve"> &lt;&lt; דובר_המשך &gt;&gt; </w:t>
      </w:r>
      <w:r>
        <w:rPr>
          <w:rtl/>
        </w:rPr>
        <w:t>איימן עודה (חד"ש-תע"ל):</w:t>
      </w:r>
      <w:r w:rsidRPr="00265FA0">
        <w:rPr>
          <w:rStyle w:val="TagStyle"/>
          <w:rtl/>
        </w:rPr>
        <w:t xml:space="preserve"> &lt;&lt; דובר_המשך &gt;&gt;</w:t>
      </w:r>
      <w:r>
        <w:rPr>
          <w:rtl/>
        </w:rPr>
        <w:t xml:space="preserve"> </w:t>
      </w:r>
      <w:bookmarkEnd w:id="9208"/>
    </w:p>
    <w:p w:rsidR="00E50A18" w:rsidRDefault="00E50A18" w:rsidP="001C0776">
      <w:pPr>
        <w:rPr>
          <w:rtl/>
        </w:rPr>
      </w:pPr>
    </w:p>
    <w:p w:rsidR="00E50A18" w:rsidRDefault="00E50A18" w:rsidP="000F0011">
      <w:pPr>
        <w:rPr>
          <w:rtl/>
        </w:rPr>
      </w:pPr>
      <w:bookmarkStart w:id="9209" w:name="_ETM_Q50_609000"/>
      <w:bookmarkEnd w:id="9209"/>
      <w:r>
        <w:rPr>
          <w:rtl/>
        </w:rPr>
        <w:t>חבל שאולמרט ואבו מאזן בשנת 2008 לא חתמו</w:t>
      </w:r>
      <w:r>
        <w:rPr>
          <w:rFonts w:hint="cs"/>
          <w:rtl/>
        </w:rPr>
        <w:t>.</w:t>
      </w:r>
      <w:r>
        <w:rPr>
          <w:rtl/>
        </w:rPr>
        <w:t xml:space="preserve"> ממש חבל. </w:t>
      </w:r>
      <w:bookmarkStart w:id="9210" w:name="_ETM_Q50_615874"/>
      <w:bookmarkEnd w:id="9210"/>
      <w:r>
        <w:rPr>
          <w:rtl/>
        </w:rPr>
        <w:t>כולנו הפסדנו</w:t>
      </w:r>
      <w:r>
        <w:rPr>
          <w:rFonts w:hint="cs"/>
          <w:rtl/>
        </w:rPr>
        <w:t>.</w:t>
      </w:r>
      <w:r>
        <w:rPr>
          <w:rtl/>
        </w:rPr>
        <w:t xml:space="preserve"> כולנו מפסידים. </w:t>
      </w:r>
      <w:bookmarkStart w:id="9211" w:name="_ETM_Q50_620359"/>
      <w:bookmarkEnd w:id="9211"/>
      <w:r>
        <w:rPr>
          <w:rtl/>
        </w:rPr>
        <w:t>וכולנו יודעים שהשלום יהיה סביב לאן שהגיע</w:t>
      </w:r>
      <w:r>
        <w:rPr>
          <w:rFonts w:hint="cs"/>
          <w:rtl/>
        </w:rPr>
        <w:t>ו</w:t>
      </w:r>
      <w:r>
        <w:rPr>
          <w:rtl/>
        </w:rPr>
        <w:t xml:space="preserve"> אבו מאזן ואולמרט</w:t>
      </w:r>
      <w:r>
        <w:rPr>
          <w:rFonts w:hint="cs"/>
          <w:rtl/>
        </w:rPr>
        <w:t>.</w:t>
      </w:r>
      <w:r>
        <w:rPr>
          <w:rtl/>
        </w:rPr>
        <w:t xml:space="preserve"> </w:t>
      </w:r>
      <w:bookmarkStart w:id="9212" w:name="_ETM_Q50_625639"/>
      <w:bookmarkEnd w:id="9212"/>
      <w:r>
        <w:rPr>
          <w:rtl/>
        </w:rPr>
        <w:t>כולנו יודעים את זה.</w:t>
      </w:r>
    </w:p>
    <w:p w:rsidR="00E50A18" w:rsidRDefault="00E50A18" w:rsidP="000F0011">
      <w:pPr>
        <w:rPr>
          <w:rtl/>
        </w:rPr>
      </w:pPr>
      <w:bookmarkStart w:id="9213" w:name="_ETM_Q50_626000"/>
      <w:bookmarkEnd w:id="9213"/>
    </w:p>
    <w:p w:rsidR="00E50A18" w:rsidRDefault="00E50A18" w:rsidP="000F0011">
      <w:pPr>
        <w:pStyle w:val="af5"/>
        <w:keepNext/>
        <w:rPr>
          <w:rtl/>
        </w:rPr>
      </w:pPr>
      <w:bookmarkStart w:id="9214" w:name="ET_interruption_6345_86"/>
      <w:r w:rsidRPr="00265FA0">
        <w:rPr>
          <w:rStyle w:val="TagStyle"/>
          <w:rtl/>
        </w:rPr>
        <w:t xml:space="preserve"> &lt;&lt; קריאה &gt;&gt; </w:t>
      </w:r>
      <w:r>
        <w:rPr>
          <w:rtl/>
        </w:rPr>
        <w:t>טלי גוטליב (הליכוד):</w:t>
      </w:r>
      <w:r w:rsidRPr="00265FA0">
        <w:rPr>
          <w:rStyle w:val="TagStyle"/>
          <w:rtl/>
        </w:rPr>
        <w:t xml:space="preserve"> &lt;&lt; קריאה &gt;&gt;</w:t>
      </w:r>
      <w:r>
        <w:rPr>
          <w:rtl/>
        </w:rPr>
        <w:t xml:space="preserve"> </w:t>
      </w:r>
      <w:bookmarkEnd w:id="9214"/>
    </w:p>
    <w:p w:rsidR="00E50A18" w:rsidRDefault="00E50A18" w:rsidP="001C0776">
      <w:pPr>
        <w:rPr>
          <w:rtl/>
        </w:rPr>
      </w:pPr>
    </w:p>
    <w:p w:rsidR="00E50A18" w:rsidRDefault="00E50A18" w:rsidP="000F0011">
      <w:pPr>
        <w:rPr>
          <w:rtl/>
        </w:rPr>
      </w:pPr>
      <w:bookmarkStart w:id="9215" w:name="_ETM_Q50_625000"/>
      <w:bookmarkEnd w:id="9215"/>
      <w:r>
        <w:rPr>
          <w:rFonts w:hint="cs"/>
          <w:rtl/>
        </w:rPr>
        <w:lastRenderedPageBreak/>
        <w:t xml:space="preserve">אתה יועץ </w:t>
      </w:r>
      <w:bookmarkStart w:id="9216" w:name="_ETM_Q50_624000"/>
      <w:bookmarkEnd w:id="9216"/>
      <w:r>
        <w:rPr>
          <w:rFonts w:hint="cs"/>
          <w:rtl/>
        </w:rPr>
        <w:t>של אבו מאזן. אדוני היו"ר, הוא חייב בגילוי נאות.</w:t>
      </w:r>
    </w:p>
    <w:p w:rsidR="00E50A18" w:rsidRDefault="00E50A18" w:rsidP="000F0011">
      <w:pPr>
        <w:rPr>
          <w:rtl/>
        </w:rPr>
      </w:pPr>
      <w:bookmarkStart w:id="9217" w:name="_ETM_Q50_627000"/>
      <w:bookmarkEnd w:id="9217"/>
    </w:p>
    <w:p w:rsidR="00E50A18" w:rsidRDefault="00E50A18" w:rsidP="000F0011">
      <w:pPr>
        <w:pStyle w:val="-"/>
        <w:keepNext/>
        <w:rPr>
          <w:rtl/>
        </w:rPr>
      </w:pPr>
      <w:bookmarkStart w:id="9218" w:name="ET_speakercontinue_5293_87"/>
      <w:r w:rsidRPr="00265FA0">
        <w:rPr>
          <w:rStyle w:val="TagStyle"/>
          <w:rtl/>
        </w:rPr>
        <w:t xml:space="preserve"> &lt;&lt; דובר_המשך &gt;&gt; </w:t>
      </w:r>
      <w:r>
        <w:rPr>
          <w:rtl/>
        </w:rPr>
        <w:t>איימן עודה (חד"ש-תע"ל):</w:t>
      </w:r>
      <w:r w:rsidRPr="00265FA0">
        <w:rPr>
          <w:rStyle w:val="TagStyle"/>
          <w:rtl/>
        </w:rPr>
        <w:t xml:space="preserve"> &lt;&lt; דובר_המשך &gt;&gt;</w:t>
      </w:r>
      <w:r>
        <w:rPr>
          <w:rtl/>
        </w:rPr>
        <w:t xml:space="preserve"> </w:t>
      </w:r>
      <w:bookmarkEnd w:id="9218"/>
    </w:p>
    <w:p w:rsidR="00E50A18" w:rsidRDefault="00E50A18" w:rsidP="001C0776">
      <w:pPr>
        <w:rPr>
          <w:rtl/>
        </w:rPr>
      </w:pPr>
    </w:p>
    <w:p w:rsidR="00E50A18" w:rsidRDefault="00E50A18" w:rsidP="000F0011">
      <w:pPr>
        <w:rPr>
          <w:rtl/>
        </w:rPr>
      </w:pPr>
      <w:bookmarkStart w:id="9219" w:name="_ETM_Q50_629000"/>
      <w:bookmarkEnd w:id="9219"/>
      <w:r>
        <w:rPr>
          <w:rtl/>
        </w:rPr>
        <w:t xml:space="preserve">וכולנו צריכים להיאבק </w:t>
      </w:r>
      <w:r>
        <w:rPr>
          <w:rFonts w:hint="cs"/>
          <w:rtl/>
        </w:rPr>
        <w:t>כדי</w:t>
      </w:r>
      <w:r>
        <w:rPr>
          <w:rtl/>
        </w:rPr>
        <w:t xml:space="preserve"> להגיע לזה </w:t>
      </w:r>
      <w:bookmarkStart w:id="9220" w:name="_ETM_Q50_630919"/>
      <w:bookmarkEnd w:id="9220"/>
      <w:r>
        <w:rPr>
          <w:rtl/>
        </w:rPr>
        <w:t>ולעשות את השלום, להביא אותו.</w:t>
      </w:r>
    </w:p>
    <w:p w:rsidR="00E50A18" w:rsidRDefault="00E50A18" w:rsidP="000F0011">
      <w:pPr>
        <w:rPr>
          <w:rtl/>
        </w:rPr>
      </w:pPr>
    </w:p>
    <w:p w:rsidR="00E50A18" w:rsidRDefault="00E50A18" w:rsidP="000F0011">
      <w:pPr>
        <w:pStyle w:val="af5"/>
        <w:keepNext/>
        <w:rPr>
          <w:rtl/>
        </w:rPr>
      </w:pPr>
      <w:bookmarkStart w:id="9221" w:name="ET_interruption_6345_88"/>
      <w:r w:rsidRPr="00265FA0">
        <w:rPr>
          <w:rStyle w:val="TagStyle"/>
          <w:rtl/>
        </w:rPr>
        <w:t xml:space="preserve"> &lt;&lt; קריאה &gt;&gt; </w:t>
      </w:r>
      <w:r>
        <w:rPr>
          <w:rtl/>
        </w:rPr>
        <w:t>טלי גוטליב (הליכוד):</w:t>
      </w:r>
      <w:r w:rsidRPr="00265FA0">
        <w:rPr>
          <w:rStyle w:val="TagStyle"/>
          <w:rtl/>
        </w:rPr>
        <w:t xml:space="preserve"> &lt;&lt; קריאה &gt;&gt;</w:t>
      </w:r>
      <w:r>
        <w:rPr>
          <w:rtl/>
        </w:rPr>
        <w:t xml:space="preserve"> </w:t>
      </w:r>
      <w:bookmarkEnd w:id="9221"/>
    </w:p>
    <w:p w:rsidR="00E50A18" w:rsidRDefault="00E50A18" w:rsidP="001C0776">
      <w:pPr>
        <w:rPr>
          <w:rtl/>
        </w:rPr>
      </w:pPr>
    </w:p>
    <w:p w:rsidR="00E50A18" w:rsidRDefault="00E50A18" w:rsidP="000F0011">
      <w:pPr>
        <w:rPr>
          <w:rtl/>
        </w:rPr>
      </w:pPr>
      <w:r>
        <w:rPr>
          <w:rtl/>
        </w:rPr>
        <w:t>אדוני הי</w:t>
      </w:r>
      <w:r>
        <w:rPr>
          <w:rFonts w:hint="cs"/>
          <w:rtl/>
        </w:rPr>
        <w:t xml:space="preserve">ו"ר, הוא </w:t>
      </w:r>
      <w:bookmarkStart w:id="9222" w:name="_ETM_Q50_630000"/>
      <w:bookmarkEnd w:id="9222"/>
      <w:r>
        <w:rPr>
          <w:rFonts w:hint="cs"/>
          <w:rtl/>
        </w:rPr>
        <w:t xml:space="preserve">חייב בגילוי נאות, הוא לא ממשיך בכנסת כי הוא </w:t>
      </w:r>
      <w:r w:rsidRPr="00B84EEC">
        <w:rPr>
          <w:rFonts w:hint="cs"/>
          <w:rtl/>
        </w:rPr>
        <w:t xml:space="preserve">היועץ </w:t>
      </w:r>
      <w:bookmarkStart w:id="9223" w:name="_ETM_Q50_633000"/>
      <w:bookmarkEnd w:id="9223"/>
      <w:r w:rsidRPr="00B84EEC">
        <w:rPr>
          <w:rFonts w:hint="cs"/>
          <w:rtl/>
        </w:rPr>
        <w:t xml:space="preserve">של אבו מאזן </w:t>
      </w:r>
      <w:r>
        <w:rPr>
          <w:rFonts w:hint="cs"/>
          <w:rtl/>
        </w:rPr>
        <w:t>- - -</w:t>
      </w:r>
      <w:r w:rsidRPr="00B84EEC">
        <w:rPr>
          <w:rFonts w:hint="cs"/>
          <w:rtl/>
        </w:rPr>
        <w:t xml:space="preserve"> </w:t>
      </w:r>
      <w:bookmarkStart w:id="9224" w:name="_ETM_Q50_636000"/>
      <w:bookmarkEnd w:id="9224"/>
      <w:r w:rsidRPr="00B84EEC">
        <w:rPr>
          <w:rFonts w:hint="cs"/>
          <w:rtl/>
        </w:rPr>
        <w:t>שיגיד את זה בקול רם.</w:t>
      </w:r>
      <w:r>
        <w:rPr>
          <w:rFonts w:hint="cs"/>
          <w:rtl/>
        </w:rPr>
        <w:t xml:space="preserve"> </w:t>
      </w:r>
    </w:p>
    <w:p w:rsidR="00E50A18" w:rsidRDefault="00E50A18" w:rsidP="000F0011">
      <w:pPr>
        <w:rPr>
          <w:rtl/>
        </w:rPr>
      </w:pPr>
    </w:p>
    <w:p w:rsidR="00E50A18" w:rsidRDefault="00E50A18" w:rsidP="000F0011">
      <w:pPr>
        <w:pStyle w:val="af6"/>
        <w:keepNext/>
        <w:rPr>
          <w:rtl/>
        </w:rPr>
      </w:pPr>
      <w:bookmarkStart w:id="9225" w:name="ET_yor_6688_89"/>
      <w:r w:rsidRPr="00265FA0">
        <w:rPr>
          <w:rStyle w:val="TagStyle"/>
          <w:rtl/>
        </w:rPr>
        <w:t xml:space="preserve"> &lt;&lt; יור &gt;&gt; </w:t>
      </w:r>
      <w:r>
        <w:rPr>
          <w:rtl/>
        </w:rPr>
        <w:t>היו"ר יעקב מרגי:</w:t>
      </w:r>
      <w:r w:rsidRPr="00265FA0">
        <w:rPr>
          <w:rStyle w:val="TagStyle"/>
          <w:rtl/>
        </w:rPr>
        <w:t xml:space="preserve"> &lt;&lt; יור &gt;&gt;</w:t>
      </w:r>
      <w:r>
        <w:rPr>
          <w:rtl/>
        </w:rPr>
        <w:t xml:space="preserve"> </w:t>
      </w:r>
      <w:bookmarkEnd w:id="9225"/>
    </w:p>
    <w:p w:rsidR="00E50A18" w:rsidRDefault="00E50A18" w:rsidP="001C0776">
      <w:pPr>
        <w:rPr>
          <w:rtl/>
        </w:rPr>
      </w:pPr>
    </w:p>
    <w:p w:rsidR="00E50A18" w:rsidRDefault="00E50A18" w:rsidP="009635F5">
      <w:pPr>
        <w:rPr>
          <w:rtl/>
        </w:rPr>
      </w:pPr>
      <w:bookmarkStart w:id="9226" w:name="_ETM_Q50_636200"/>
      <w:bookmarkStart w:id="9227" w:name="_ETM_Q50_640480"/>
      <w:bookmarkEnd w:id="9226"/>
      <w:bookmarkEnd w:id="9227"/>
      <w:r>
        <w:rPr>
          <w:rtl/>
        </w:rPr>
        <w:t xml:space="preserve">תודה. </w:t>
      </w:r>
    </w:p>
    <w:p w:rsidR="00E50A18" w:rsidRDefault="00E50A18" w:rsidP="009635F5">
      <w:pPr>
        <w:rPr>
          <w:rtl/>
        </w:rPr>
      </w:pPr>
      <w:bookmarkStart w:id="9228" w:name="_ETM_Q50_641000"/>
      <w:bookmarkEnd w:id="9228"/>
    </w:p>
    <w:p w:rsidR="00E50A18" w:rsidRDefault="00E50A18" w:rsidP="000F0011">
      <w:pPr>
        <w:pStyle w:val="-"/>
        <w:keepNext/>
        <w:rPr>
          <w:rtl/>
        </w:rPr>
      </w:pPr>
      <w:bookmarkStart w:id="9229" w:name="ET_speakercontinue_5293_90"/>
      <w:r w:rsidRPr="00265FA0">
        <w:rPr>
          <w:rStyle w:val="TagStyle"/>
          <w:rtl/>
        </w:rPr>
        <w:t xml:space="preserve"> &lt;&lt; דובר_המשך &gt;&gt; </w:t>
      </w:r>
      <w:r>
        <w:rPr>
          <w:rtl/>
        </w:rPr>
        <w:t>איימן עודה (חד"ש-תע"ל):</w:t>
      </w:r>
      <w:r w:rsidRPr="00265FA0">
        <w:rPr>
          <w:rStyle w:val="TagStyle"/>
          <w:rtl/>
        </w:rPr>
        <w:t xml:space="preserve"> &lt;&lt; דובר_המשך &gt;&gt;</w:t>
      </w:r>
      <w:r>
        <w:rPr>
          <w:rtl/>
        </w:rPr>
        <w:t xml:space="preserve"> </w:t>
      </w:r>
      <w:bookmarkEnd w:id="9229"/>
    </w:p>
    <w:p w:rsidR="00E50A18" w:rsidRDefault="00E50A18" w:rsidP="001C0776">
      <w:pPr>
        <w:rPr>
          <w:rtl/>
        </w:rPr>
      </w:pPr>
    </w:p>
    <w:p w:rsidR="00E50A18" w:rsidRDefault="00E50A18" w:rsidP="000F0011">
      <w:pPr>
        <w:rPr>
          <w:rtl/>
        </w:rPr>
      </w:pPr>
      <w:bookmarkStart w:id="9230" w:name="_ETM_Q50_639000"/>
      <w:bookmarkEnd w:id="9230"/>
      <w:r>
        <w:rPr>
          <w:rtl/>
        </w:rPr>
        <w:t xml:space="preserve">כבוד היושב-ראש, </w:t>
      </w:r>
      <w:bookmarkStart w:id="9231" w:name="_ETM_Q50_643170"/>
      <w:bookmarkEnd w:id="9231"/>
      <w:r>
        <w:rPr>
          <w:rtl/>
        </w:rPr>
        <w:t>עכשיו עם יד על הלב</w:t>
      </w:r>
      <w:r>
        <w:rPr>
          <w:rFonts w:hint="cs"/>
          <w:rtl/>
        </w:rPr>
        <w:t>.</w:t>
      </w:r>
    </w:p>
    <w:p w:rsidR="00E50A18" w:rsidRDefault="00E50A18" w:rsidP="000F0011">
      <w:pPr>
        <w:rPr>
          <w:rtl/>
        </w:rPr>
      </w:pPr>
      <w:bookmarkStart w:id="9232" w:name="_ETM_Q50_642000"/>
      <w:bookmarkEnd w:id="9232"/>
    </w:p>
    <w:p w:rsidR="00E50A18" w:rsidRDefault="00E50A18" w:rsidP="000F0011">
      <w:pPr>
        <w:pStyle w:val="af5"/>
        <w:keepNext/>
        <w:rPr>
          <w:rtl/>
        </w:rPr>
      </w:pPr>
      <w:bookmarkStart w:id="9233" w:name="ET_interruption_6345_91"/>
      <w:r w:rsidRPr="00265FA0">
        <w:rPr>
          <w:rStyle w:val="TagStyle"/>
          <w:rtl/>
        </w:rPr>
        <w:t xml:space="preserve"> &lt;&lt; קריאה &gt;&gt; </w:t>
      </w:r>
      <w:r>
        <w:rPr>
          <w:rtl/>
        </w:rPr>
        <w:t>טלי גוטליב (הליכוד):</w:t>
      </w:r>
      <w:r w:rsidRPr="00265FA0">
        <w:rPr>
          <w:rStyle w:val="TagStyle"/>
          <w:rtl/>
        </w:rPr>
        <w:t xml:space="preserve"> &lt;&lt; קריאה &gt;&gt;</w:t>
      </w:r>
      <w:r>
        <w:rPr>
          <w:rtl/>
        </w:rPr>
        <w:t xml:space="preserve"> </w:t>
      </w:r>
      <w:bookmarkEnd w:id="9233"/>
    </w:p>
    <w:p w:rsidR="00E50A18" w:rsidRDefault="00E50A18" w:rsidP="001C0776">
      <w:pPr>
        <w:rPr>
          <w:rtl/>
        </w:rPr>
      </w:pPr>
    </w:p>
    <w:p w:rsidR="00E50A18" w:rsidRDefault="00E50A18" w:rsidP="000F0011">
      <w:pPr>
        <w:rPr>
          <w:rtl/>
        </w:rPr>
      </w:pPr>
      <w:r>
        <w:rPr>
          <w:rFonts w:hint="cs"/>
          <w:rtl/>
        </w:rPr>
        <w:t>יד על הלב -</w:t>
      </w:r>
      <w:bookmarkStart w:id="9234" w:name="_ETM_Q50_643000"/>
      <w:bookmarkEnd w:id="9234"/>
      <w:r>
        <w:rPr>
          <w:rFonts w:hint="cs"/>
          <w:rtl/>
        </w:rPr>
        <w:t xml:space="preserve"> - -</w:t>
      </w:r>
    </w:p>
    <w:p w:rsidR="00E50A18" w:rsidRDefault="00E50A18" w:rsidP="000F0011">
      <w:pPr>
        <w:rPr>
          <w:rtl/>
        </w:rPr>
      </w:pPr>
    </w:p>
    <w:p w:rsidR="00E50A18" w:rsidRDefault="00E50A18" w:rsidP="000F0011">
      <w:pPr>
        <w:pStyle w:val="-"/>
        <w:keepNext/>
        <w:rPr>
          <w:rtl/>
        </w:rPr>
      </w:pPr>
      <w:bookmarkStart w:id="9235" w:name="ET_speakercontinue_5293_92"/>
      <w:r w:rsidRPr="00265FA0">
        <w:rPr>
          <w:rStyle w:val="TagStyle"/>
          <w:rtl/>
        </w:rPr>
        <w:t xml:space="preserve"> &lt;&lt; דובר_המשך &gt;&gt; </w:t>
      </w:r>
      <w:r>
        <w:rPr>
          <w:rtl/>
        </w:rPr>
        <w:t>איימן עודה (חד"ש-תע"ל):</w:t>
      </w:r>
      <w:r w:rsidRPr="00265FA0">
        <w:rPr>
          <w:rStyle w:val="TagStyle"/>
          <w:rtl/>
        </w:rPr>
        <w:t xml:space="preserve"> &lt;&lt; דובר_המשך &gt;&gt;</w:t>
      </w:r>
      <w:r>
        <w:rPr>
          <w:rtl/>
        </w:rPr>
        <w:t xml:space="preserve"> </w:t>
      </w:r>
      <w:bookmarkEnd w:id="9235"/>
    </w:p>
    <w:p w:rsidR="00E50A18" w:rsidRDefault="00E50A18" w:rsidP="001C0776">
      <w:pPr>
        <w:rPr>
          <w:rtl/>
        </w:rPr>
      </w:pPr>
    </w:p>
    <w:p w:rsidR="00E50A18" w:rsidRDefault="00E50A18" w:rsidP="000F0011">
      <w:pPr>
        <w:rPr>
          <w:rtl/>
        </w:rPr>
      </w:pPr>
      <w:r>
        <w:rPr>
          <w:rtl/>
        </w:rPr>
        <w:t xml:space="preserve">אתה היית נותן לי לדבר </w:t>
      </w:r>
      <w:bookmarkStart w:id="9236" w:name="_ETM_Q50_646993"/>
      <w:bookmarkEnd w:id="9236"/>
      <w:r>
        <w:rPr>
          <w:rtl/>
        </w:rPr>
        <w:t>כל כך הרבה בלי להוציא אותי מהמל</w:t>
      </w:r>
      <w:r>
        <w:rPr>
          <w:rFonts w:hint="cs"/>
          <w:rtl/>
        </w:rPr>
        <w:t>י</w:t>
      </w:r>
      <w:r>
        <w:rPr>
          <w:rtl/>
        </w:rPr>
        <w:t xml:space="preserve">אה? </w:t>
      </w:r>
    </w:p>
    <w:p w:rsidR="00E50A18" w:rsidRDefault="00E50A18" w:rsidP="000F0011">
      <w:pPr>
        <w:rPr>
          <w:rtl/>
        </w:rPr>
      </w:pPr>
      <w:bookmarkStart w:id="9237" w:name="_ETM_Q50_649000"/>
      <w:bookmarkEnd w:id="9237"/>
    </w:p>
    <w:p w:rsidR="00E50A18" w:rsidRDefault="00E50A18" w:rsidP="000F0011">
      <w:pPr>
        <w:pStyle w:val="af6"/>
        <w:keepNext/>
        <w:rPr>
          <w:rtl/>
        </w:rPr>
      </w:pPr>
      <w:bookmarkStart w:id="9238" w:name="ET_yor_6688_93"/>
      <w:r w:rsidRPr="00265FA0">
        <w:rPr>
          <w:rStyle w:val="TagStyle"/>
          <w:rtl/>
        </w:rPr>
        <w:t xml:space="preserve"> &lt;&lt; יור &gt;&gt; </w:t>
      </w:r>
      <w:r>
        <w:rPr>
          <w:rtl/>
        </w:rPr>
        <w:t>היו"ר יעקב מרגי:</w:t>
      </w:r>
      <w:r w:rsidRPr="00265FA0">
        <w:rPr>
          <w:rStyle w:val="TagStyle"/>
          <w:rtl/>
        </w:rPr>
        <w:t xml:space="preserve"> &lt;&lt; יור &gt;&gt;</w:t>
      </w:r>
      <w:r>
        <w:rPr>
          <w:rtl/>
        </w:rPr>
        <w:t xml:space="preserve"> </w:t>
      </w:r>
      <w:bookmarkEnd w:id="9238"/>
    </w:p>
    <w:p w:rsidR="00E50A18" w:rsidRDefault="00E50A18" w:rsidP="001C0776">
      <w:pPr>
        <w:rPr>
          <w:rtl/>
        </w:rPr>
      </w:pPr>
    </w:p>
    <w:p w:rsidR="00E50A18" w:rsidRDefault="00E50A18" w:rsidP="000F0011">
      <w:pPr>
        <w:rPr>
          <w:rtl/>
        </w:rPr>
      </w:pPr>
      <w:bookmarkStart w:id="9239" w:name="_ETM_Q50_644000"/>
      <w:bookmarkEnd w:id="9239"/>
      <w:r>
        <w:rPr>
          <w:rFonts w:hint="cs"/>
          <w:rtl/>
        </w:rPr>
        <w:t>כן.</w:t>
      </w:r>
    </w:p>
    <w:p w:rsidR="00E50A18" w:rsidRDefault="00E50A18" w:rsidP="000F0011">
      <w:pPr>
        <w:rPr>
          <w:rtl/>
        </w:rPr>
      </w:pPr>
    </w:p>
    <w:p w:rsidR="00E50A18" w:rsidRDefault="00E50A18" w:rsidP="000F0011">
      <w:pPr>
        <w:pStyle w:val="-"/>
        <w:keepNext/>
        <w:rPr>
          <w:rtl/>
        </w:rPr>
      </w:pPr>
      <w:bookmarkStart w:id="9240" w:name="ET_speakercontinue_5293_94"/>
      <w:r w:rsidRPr="00265FA0">
        <w:rPr>
          <w:rStyle w:val="TagStyle"/>
          <w:rtl/>
        </w:rPr>
        <w:t xml:space="preserve"> &lt;&lt; דובר_המשך &gt;&gt; </w:t>
      </w:r>
      <w:r>
        <w:rPr>
          <w:rtl/>
        </w:rPr>
        <w:t>איימן עודה (חד"ש-תע"ל):</w:t>
      </w:r>
      <w:r w:rsidRPr="00265FA0">
        <w:rPr>
          <w:rStyle w:val="TagStyle"/>
          <w:rtl/>
        </w:rPr>
        <w:t xml:space="preserve"> &lt;&lt; דובר_המשך &gt;&gt;</w:t>
      </w:r>
      <w:r>
        <w:rPr>
          <w:rtl/>
        </w:rPr>
        <w:t xml:space="preserve"> </w:t>
      </w:r>
      <w:bookmarkEnd w:id="9240"/>
    </w:p>
    <w:p w:rsidR="00E50A18" w:rsidRDefault="00E50A18" w:rsidP="001C0776">
      <w:pPr>
        <w:rPr>
          <w:rtl/>
        </w:rPr>
      </w:pPr>
    </w:p>
    <w:p w:rsidR="00E50A18" w:rsidRDefault="00E50A18" w:rsidP="000F0011">
      <w:pPr>
        <w:rPr>
          <w:rtl/>
        </w:rPr>
      </w:pPr>
      <w:bookmarkStart w:id="9241" w:name="_ETM_Q50_645000"/>
      <w:bookmarkEnd w:id="9241"/>
      <w:r>
        <w:rPr>
          <w:rtl/>
        </w:rPr>
        <w:t xml:space="preserve">זה לא יכול </w:t>
      </w:r>
      <w:bookmarkStart w:id="9242" w:name="_ETM_Q50_650816"/>
      <w:bookmarkEnd w:id="9242"/>
      <w:r>
        <w:rPr>
          <w:rtl/>
        </w:rPr>
        <w:t>להיות</w:t>
      </w:r>
      <w:r>
        <w:rPr>
          <w:rFonts w:hint="cs"/>
          <w:rtl/>
        </w:rPr>
        <w:t>.</w:t>
      </w:r>
    </w:p>
    <w:p w:rsidR="00E50A18" w:rsidRDefault="00E50A18" w:rsidP="000F0011">
      <w:pPr>
        <w:rPr>
          <w:rtl/>
        </w:rPr>
      </w:pPr>
    </w:p>
    <w:p w:rsidR="00E50A18" w:rsidRDefault="00E50A18" w:rsidP="000F0011">
      <w:pPr>
        <w:pStyle w:val="af6"/>
        <w:keepNext/>
        <w:rPr>
          <w:rtl/>
        </w:rPr>
      </w:pPr>
      <w:bookmarkStart w:id="9243" w:name="ET_yor_6688_95"/>
      <w:r w:rsidRPr="00265FA0">
        <w:rPr>
          <w:rStyle w:val="TagStyle"/>
          <w:rtl/>
        </w:rPr>
        <w:lastRenderedPageBreak/>
        <w:t xml:space="preserve"> &lt;&lt; יור &gt;&gt; </w:t>
      </w:r>
      <w:r>
        <w:rPr>
          <w:rtl/>
        </w:rPr>
        <w:t>היו"ר יעקב מרגי:</w:t>
      </w:r>
      <w:r w:rsidRPr="00265FA0">
        <w:rPr>
          <w:rStyle w:val="TagStyle"/>
          <w:rtl/>
        </w:rPr>
        <w:t xml:space="preserve"> &lt;&lt; יור &gt;&gt;</w:t>
      </w:r>
      <w:r>
        <w:rPr>
          <w:rtl/>
        </w:rPr>
        <w:t xml:space="preserve"> </w:t>
      </w:r>
      <w:bookmarkEnd w:id="9243"/>
    </w:p>
    <w:p w:rsidR="00E50A18" w:rsidRDefault="00E50A18" w:rsidP="001C0776">
      <w:pPr>
        <w:rPr>
          <w:rtl/>
        </w:rPr>
      </w:pPr>
    </w:p>
    <w:p w:rsidR="00E50A18" w:rsidRDefault="00E50A18" w:rsidP="000F0011">
      <w:pPr>
        <w:rPr>
          <w:rtl/>
        </w:rPr>
      </w:pPr>
      <w:bookmarkStart w:id="9244" w:name="_ETM_Q50_647000"/>
      <w:bookmarkEnd w:id="9244"/>
      <w:r>
        <w:rPr>
          <w:rFonts w:hint="cs"/>
          <w:rtl/>
        </w:rPr>
        <w:t>תנסה אותי.</w:t>
      </w:r>
    </w:p>
    <w:p w:rsidR="00E50A18" w:rsidRDefault="00E50A18" w:rsidP="000F0011">
      <w:pPr>
        <w:rPr>
          <w:rtl/>
        </w:rPr>
      </w:pPr>
    </w:p>
    <w:p w:rsidR="00E50A18" w:rsidRDefault="00E50A18" w:rsidP="000F0011">
      <w:pPr>
        <w:pStyle w:val="-"/>
        <w:keepNext/>
        <w:rPr>
          <w:rtl/>
        </w:rPr>
      </w:pPr>
      <w:bookmarkStart w:id="9245" w:name="ET_speakercontinue_5293_96"/>
      <w:r w:rsidRPr="00265FA0">
        <w:rPr>
          <w:rStyle w:val="TagStyle"/>
          <w:rtl/>
        </w:rPr>
        <w:t xml:space="preserve"> &lt;&lt; דובר_המשך &gt;&gt; </w:t>
      </w:r>
      <w:r>
        <w:rPr>
          <w:rtl/>
        </w:rPr>
        <w:t>איימן עודה (חד"ש-תע"ל):</w:t>
      </w:r>
      <w:r w:rsidRPr="00265FA0">
        <w:rPr>
          <w:rStyle w:val="TagStyle"/>
          <w:rtl/>
        </w:rPr>
        <w:t xml:space="preserve"> &lt;&lt; דובר_המשך &gt;&gt;</w:t>
      </w:r>
      <w:r>
        <w:rPr>
          <w:rtl/>
        </w:rPr>
        <w:t xml:space="preserve"> </w:t>
      </w:r>
      <w:bookmarkEnd w:id="9245"/>
    </w:p>
    <w:p w:rsidR="00E50A18" w:rsidRDefault="00E50A18" w:rsidP="001C0776">
      <w:pPr>
        <w:rPr>
          <w:rtl/>
        </w:rPr>
      </w:pPr>
    </w:p>
    <w:p w:rsidR="00E50A18" w:rsidRDefault="00E50A18" w:rsidP="000F0011">
      <w:pPr>
        <w:rPr>
          <w:rtl/>
        </w:rPr>
      </w:pPr>
      <w:r>
        <w:rPr>
          <w:rtl/>
        </w:rPr>
        <w:t>אבל זה לא יכול להיות.</w:t>
      </w:r>
    </w:p>
    <w:p w:rsidR="00E50A18" w:rsidRDefault="00E50A18" w:rsidP="000F0011">
      <w:pPr>
        <w:rPr>
          <w:rtl/>
        </w:rPr>
      </w:pPr>
    </w:p>
    <w:p w:rsidR="00E50A18" w:rsidRDefault="00E50A18" w:rsidP="000F0011">
      <w:pPr>
        <w:pStyle w:val="af6"/>
        <w:keepNext/>
        <w:rPr>
          <w:rtl/>
        </w:rPr>
      </w:pPr>
      <w:bookmarkStart w:id="9246" w:name="ET_yor_6688_97"/>
      <w:r w:rsidRPr="00265FA0">
        <w:rPr>
          <w:rStyle w:val="TagStyle"/>
          <w:rtl/>
        </w:rPr>
        <w:t xml:space="preserve"> &lt;&lt; יור &gt;&gt; </w:t>
      </w:r>
      <w:r>
        <w:rPr>
          <w:rtl/>
        </w:rPr>
        <w:t>היו"ר יעקב מרגי:</w:t>
      </w:r>
      <w:r w:rsidRPr="00265FA0">
        <w:rPr>
          <w:rStyle w:val="TagStyle"/>
          <w:rtl/>
        </w:rPr>
        <w:t xml:space="preserve"> &lt;&lt; יור &gt;&gt;</w:t>
      </w:r>
      <w:r>
        <w:rPr>
          <w:rtl/>
        </w:rPr>
        <w:t xml:space="preserve"> </w:t>
      </w:r>
      <w:bookmarkEnd w:id="9246"/>
    </w:p>
    <w:p w:rsidR="00E50A18" w:rsidRDefault="00E50A18" w:rsidP="001C0776">
      <w:pPr>
        <w:rPr>
          <w:rtl/>
        </w:rPr>
      </w:pPr>
    </w:p>
    <w:p w:rsidR="00E50A18" w:rsidRDefault="00E50A18" w:rsidP="000F0011">
      <w:pPr>
        <w:rPr>
          <w:rtl/>
        </w:rPr>
      </w:pPr>
      <w:bookmarkStart w:id="9247" w:name="_ETM_Q50_646000"/>
      <w:bookmarkEnd w:id="9247"/>
      <w:r>
        <w:rPr>
          <w:rFonts w:hint="cs"/>
          <w:rtl/>
        </w:rPr>
        <w:t>תנסה אותי.</w:t>
      </w:r>
    </w:p>
    <w:p w:rsidR="00E50A18" w:rsidRDefault="00E50A18" w:rsidP="000F0011">
      <w:pPr>
        <w:rPr>
          <w:rtl/>
        </w:rPr>
      </w:pPr>
      <w:bookmarkStart w:id="9248" w:name="_ETM_Q50_650000"/>
      <w:bookmarkEnd w:id="9248"/>
    </w:p>
    <w:p w:rsidR="00E50A18" w:rsidRDefault="00E50A18" w:rsidP="000F0011">
      <w:pPr>
        <w:pStyle w:val="-"/>
        <w:keepNext/>
        <w:rPr>
          <w:rtl/>
        </w:rPr>
      </w:pPr>
      <w:bookmarkStart w:id="9249" w:name="ET_speakercontinue_5293_98"/>
      <w:r w:rsidRPr="00265FA0">
        <w:rPr>
          <w:rStyle w:val="TagStyle"/>
          <w:rtl/>
        </w:rPr>
        <w:t xml:space="preserve"> &lt;&lt; דובר_המשך &gt;&gt; </w:t>
      </w:r>
      <w:r>
        <w:rPr>
          <w:rtl/>
        </w:rPr>
        <w:t>איימן עודה (חד"ש-תע"ל):</w:t>
      </w:r>
      <w:r w:rsidRPr="00265FA0">
        <w:rPr>
          <w:rStyle w:val="TagStyle"/>
          <w:rtl/>
        </w:rPr>
        <w:t xml:space="preserve"> &lt;&lt; דובר_המשך &gt;&gt;</w:t>
      </w:r>
      <w:r>
        <w:rPr>
          <w:rtl/>
        </w:rPr>
        <w:t xml:space="preserve"> </w:t>
      </w:r>
      <w:bookmarkEnd w:id="9249"/>
    </w:p>
    <w:p w:rsidR="00E50A18" w:rsidRDefault="00E50A18" w:rsidP="001C0776">
      <w:pPr>
        <w:rPr>
          <w:rtl/>
        </w:rPr>
      </w:pPr>
    </w:p>
    <w:p w:rsidR="00E50A18" w:rsidRDefault="00E50A18" w:rsidP="000F0011">
      <w:pPr>
        <w:rPr>
          <w:rtl/>
        </w:rPr>
      </w:pPr>
      <w:bookmarkStart w:id="9250" w:name="_ETM_Q50_651000"/>
      <w:bookmarkEnd w:id="9250"/>
      <w:r>
        <w:rPr>
          <w:rtl/>
        </w:rPr>
        <w:t>זה לא יכול להיות</w:t>
      </w:r>
      <w:r>
        <w:rPr>
          <w:rFonts w:hint="cs"/>
          <w:rtl/>
        </w:rPr>
        <w:t>.</w:t>
      </w:r>
      <w:r>
        <w:rPr>
          <w:rtl/>
        </w:rPr>
        <w:t xml:space="preserve"> </w:t>
      </w:r>
      <w:bookmarkStart w:id="9251" w:name="_ETM_Q50_657450"/>
      <w:bookmarkEnd w:id="9251"/>
    </w:p>
    <w:p w:rsidR="00E50A18" w:rsidRDefault="00E50A18" w:rsidP="000F0011">
      <w:pPr>
        <w:rPr>
          <w:rtl/>
        </w:rPr>
      </w:pPr>
    </w:p>
    <w:p w:rsidR="00E50A18" w:rsidRDefault="00E50A18" w:rsidP="000F0011">
      <w:pPr>
        <w:rPr>
          <w:rtl/>
        </w:rPr>
      </w:pPr>
      <w:bookmarkStart w:id="9252" w:name="_ETM_Q50_659000"/>
      <w:bookmarkEnd w:id="9252"/>
      <w:r>
        <w:rPr>
          <w:rtl/>
        </w:rPr>
        <w:t>לכן החוק הזה</w:t>
      </w:r>
      <w:r>
        <w:rPr>
          <w:rFonts w:hint="cs"/>
          <w:rtl/>
        </w:rPr>
        <w:t>,</w:t>
      </w:r>
      <w:r>
        <w:rPr>
          <w:rtl/>
        </w:rPr>
        <w:t xml:space="preserve"> </w:t>
      </w:r>
      <w:bookmarkStart w:id="9253" w:name="_ETM_Q50_660649"/>
      <w:bookmarkEnd w:id="9253"/>
      <w:r>
        <w:rPr>
          <w:rtl/>
        </w:rPr>
        <w:t xml:space="preserve">אני חושב </w:t>
      </w:r>
      <w:r>
        <w:rPr>
          <w:rFonts w:hint="cs"/>
          <w:rtl/>
        </w:rPr>
        <w:t>ש</w:t>
      </w:r>
      <w:r>
        <w:rPr>
          <w:rtl/>
        </w:rPr>
        <w:t>אם יעבור פה במליאה, הוא י</w:t>
      </w:r>
      <w:r>
        <w:rPr>
          <w:rFonts w:hint="cs"/>
          <w:rtl/>
        </w:rPr>
        <w:t>י</w:t>
      </w:r>
      <w:r>
        <w:rPr>
          <w:rtl/>
        </w:rPr>
        <w:t xml:space="preserve">פסל על </w:t>
      </w:r>
      <w:bookmarkStart w:id="9254" w:name="_ETM_Q50_664654"/>
      <w:bookmarkEnd w:id="9254"/>
      <w:r>
        <w:rPr>
          <w:rtl/>
        </w:rPr>
        <w:t>ידי בג</w:t>
      </w:r>
      <w:r>
        <w:rPr>
          <w:rFonts w:hint="cs"/>
          <w:rtl/>
        </w:rPr>
        <w:t>"</w:t>
      </w:r>
      <w:r>
        <w:rPr>
          <w:rtl/>
        </w:rPr>
        <w:t>ץ</w:t>
      </w:r>
      <w:r>
        <w:rPr>
          <w:rFonts w:hint="cs"/>
          <w:rtl/>
        </w:rPr>
        <w:t>.</w:t>
      </w:r>
      <w:r>
        <w:rPr>
          <w:rtl/>
        </w:rPr>
        <w:t xml:space="preserve"> זה כבר בטוח</w:t>
      </w:r>
      <w:r>
        <w:rPr>
          <w:rFonts w:hint="cs"/>
          <w:rtl/>
        </w:rPr>
        <w:t>.</w:t>
      </w:r>
    </w:p>
    <w:p w:rsidR="00E50A18" w:rsidRDefault="00E50A18" w:rsidP="000F0011">
      <w:pPr>
        <w:rPr>
          <w:rtl/>
        </w:rPr>
      </w:pPr>
    </w:p>
    <w:p w:rsidR="00E50A18" w:rsidRDefault="00E50A18" w:rsidP="000F0011">
      <w:pPr>
        <w:pStyle w:val="af5"/>
        <w:keepNext/>
        <w:rPr>
          <w:rtl/>
        </w:rPr>
      </w:pPr>
      <w:bookmarkStart w:id="9255" w:name="ET_interruption_6345_99"/>
      <w:r w:rsidRPr="00371C35">
        <w:rPr>
          <w:rStyle w:val="TagStyle"/>
          <w:rtl/>
        </w:rPr>
        <w:t xml:space="preserve"> &lt;&lt; קריאה &gt;&gt; </w:t>
      </w:r>
      <w:r>
        <w:rPr>
          <w:rtl/>
        </w:rPr>
        <w:t>טלי גוטליב (הליכוד):</w:t>
      </w:r>
      <w:r w:rsidRPr="00371C35">
        <w:rPr>
          <w:rStyle w:val="TagStyle"/>
          <w:rtl/>
        </w:rPr>
        <w:t xml:space="preserve"> &lt;&lt; קריאה &gt;&gt;</w:t>
      </w:r>
      <w:r>
        <w:rPr>
          <w:rtl/>
        </w:rPr>
        <w:t xml:space="preserve"> </w:t>
      </w:r>
      <w:bookmarkEnd w:id="9255"/>
    </w:p>
    <w:p w:rsidR="00E50A18" w:rsidRDefault="00E50A18" w:rsidP="001C0776">
      <w:pPr>
        <w:rPr>
          <w:rtl/>
        </w:rPr>
      </w:pPr>
    </w:p>
    <w:p w:rsidR="00E50A18" w:rsidRDefault="00E50A18" w:rsidP="000F0011">
      <w:pPr>
        <w:rPr>
          <w:rtl/>
        </w:rPr>
      </w:pPr>
      <w:r>
        <w:rPr>
          <w:rFonts w:hint="cs"/>
          <w:rtl/>
        </w:rPr>
        <w:t>ברור. בג"ץ - - - יותר מליהודים.</w:t>
      </w:r>
    </w:p>
    <w:p w:rsidR="00E50A18" w:rsidRDefault="00E50A18" w:rsidP="000F0011">
      <w:pPr>
        <w:rPr>
          <w:rtl/>
        </w:rPr>
      </w:pPr>
      <w:bookmarkStart w:id="9256" w:name="_ETM_Q50_664000"/>
      <w:bookmarkEnd w:id="9256"/>
    </w:p>
    <w:p w:rsidR="00E50A18" w:rsidRDefault="00E50A18" w:rsidP="000F0011">
      <w:pPr>
        <w:pStyle w:val="-"/>
        <w:keepNext/>
        <w:rPr>
          <w:rtl/>
        </w:rPr>
      </w:pPr>
      <w:bookmarkStart w:id="9257" w:name="ET_speakercontinue_5293_100"/>
      <w:r w:rsidRPr="00371C35">
        <w:rPr>
          <w:rStyle w:val="TagStyle"/>
          <w:rtl/>
        </w:rPr>
        <w:t xml:space="preserve"> &lt;&lt; דובר_המשך &gt;&gt; </w:t>
      </w:r>
      <w:r>
        <w:rPr>
          <w:rtl/>
        </w:rPr>
        <w:t>איימן עודה (חד"ש-תע"ל):</w:t>
      </w:r>
      <w:r w:rsidRPr="00371C35">
        <w:rPr>
          <w:rStyle w:val="TagStyle"/>
          <w:rtl/>
        </w:rPr>
        <w:t xml:space="preserve"> &lt;&lt; דובר_המשך &gt;&gt;</w:t>
      </w:r>
      <w:r>
        <w:rPr>
          <w:rtl/>
        </w:rPr>
        <w:t xml:space="preserve"> </w:t>
      </w:r>
      <w:bookmarkEnd w:id="9257"/>
    </w:p>
    <w:p w:rsidR="00E50A18" w:rsidRDefault="00E50A18" w:rsidP="001C0776">
      <w:pPr>
        <w:rPr>
          <w:rtl/>
        </w:rPr>
      </w:pPr>
    </w:p>
    <w:p w:rsidR="00E50A18" w:rsidRDefault="00E50A18" w:rsidP="000F0011">
      <w:pPr>
        <w:rPr>
          <w:rtl/>
        </w:rPr>
      </w:pPr>
      <w:bookmarkStart w:id="9258" w:name="_ETM_Q50_665000"/>
      <w:bookmarkStart w:id="9259" w:name="_ETM_Q50_669660"/>
      <w:bookmarkEnd w:id="9258"/>
      <w:bookmarkEnd w:id="9259"/>
      <w:r>
        <w:rPr>
          <w:rtl/>
        </w:rPr>
        <w:t>זה לא יעבור</w:t>
      </w:r>
      <w:r>
        <w:rPr>
          <w:rFonts w:hint="cs"/>
          <w:rtl/>
        </w:rPr>
        <w:t>.</w:t>
      </w:r>
    </w:p>
    <w:p w:rsidR="00E50A18" w:rsidRDefault="00E50A18" w:rsidP="000F0011">
      <w:pPr>
        <w:rPr>
          <w:rtl/>
        </w:rPr>
      </w:pPr>
    </w:p>
    <w:p w:rsidR="00E50A18" w:rsidRDefault="00E50A18" w:rsidP="000F0011">
      <w:pPr>
        <w:pStyle w:val="af5"/>
        <w:keepNext/>
        <w:rPr>
          <w:rtl/>
        </w:rPr>
      </w:pPr>
      <w:bookmarkStart w:id="9260" w:name="ET_interruption_6345_101"/>
      <w:r w:rsidRPr="00371C35">
        <w:rPr>
          <w:rStyle w:val="TagStyle"/>
          <w:rtl/>
        </w:rPr>
        <w:t xml:space="preserve"> &lt;&lt; קריאה &gt;&gt; </w:t>
      </w:r>
      <w:r>
        <w:rPr>
          <w:rtl/>
        </w:rPr>
        <w:t>טלי גוטליב (הליכוד):</w:t>
      </w:r>
      <w:r w:rsidRPr="00371C35">
        <w:rPr>
          <w:rStyle w:val="TagStyle"/>
          <w:rtl/>
        </w:rPr>
        <w:t xml:space="preserve"> &lt;&lt; קריאה &gt;&gt;</w:t>
      </w:r>
      <w:r>
        <w:rPr>
          <w:rtl/>
        </w:rPr>
        <w:t xml:space="preserve"> </w:t>
      </w:r>
      <w:bookmarkEnd w:id="9260"/>
    </w:p>
    <w:p w:rsidR="00E50A18" w:rsidRDefault="00E50A18" w:rsidP="001C0776">
      <w:pPr>
        <w:rPr>
          <w:rtl/>
        </w:rPr>
      </w:pPr>
    </w:p>
    <w:p w:rsidR="00E50A18" w:rsidRDefault="00E50A18" w:rsidP="000F0011">
      <w:pPr>
        <w:rPr>
          <w:rtl/>
        </w:rPr>
      </w:pPr>
      <w:bookmarkStart w:id="9261" w:name="_ETM_Q50_667000"/>
      <w:bookmarkEnd w:id="9261"/>
      <w:r>
        <w:rPr>
          <w:rFonts w:hint="cs"/>
          <w:rtl/>
        </w:rPr>
        <w:t xml:space="preserve">זה נכון. </w:t>
      </w:r>
      <w:bookmarkStart w:id="9262" w:name="_ETM_Q50_670000"/>
      <w:bookmarkEnd w:id="9262"/>
      <w:r>
        <w:rPr>
          <w:rFonts w:hint="cs"/>
          <w:rtl/>
        </w:rPr>
        <w:t>בג"ץ - - -</w:t>
      </w:r>
    </w:p>
    <w:p w:rsidR="00E50A18" w:rsidRDefault="00E50A18" w:rsidP="000F0011">
      <w:pPr>
        <w:rPr>
          <w:rtl/>
        </w:rPr>
      </w:pPr>
    </w:p>
    <w:p w:rsidR="00E50A18" w:rsidRDefault="00E50A18" w:rsidP="000F0011">
      <w:pPr>
        <w:pStyle w:val="af6"/>
        <w:keepNext/>
        <w:rPr>
          <w:rtl/>
        </w:rPr>
      </w:pPr>
      <w:bookmarkStart w:id="9263" w:name="ET_yor_6688_102"/>
      <w:r w:rsidRPr="00371C35">
        <w:rPr>
          <w:rStyle w:val="TagStyle"/>
          <w:rtl/>
        </w:rPr>
        <w:t xml:space="preserve"> &lt;&lt; יור &gt;&gt; </w:t>
      </w:r>
      <w:r>
        <w:rPr>
          <w:rtl/>
        </w:rPr>
        <w:t>היו"ר יעקב מרגי:</w:t>
      </w:r>
      <w:r w:rsidRPr="00371C35">
        <w:rPr>
          <w:rStyle w:val="TagStyle"/>
          <w:rtl/>
        </w:rPr>
        <w:t xml:space="preserve"> &lt;&lt; יור &gt;&gt;</w:t>
      </w:r>
      <w:r>
        <w:rPr>
          <w:rtl/>
        </w:rPr>
        <w:t xml:space="preserve"> </w:t>
      </w:r>
      <w:bookmarkEnd w:id="9263"/>
    </w:p>
    <w:p w:rsidR="00E50A18" w:rsidRDefault="00E50A18" w:rsidP="001C0776">
      <w:pPr>
        <w:rPr>
          <w:rtl/>
        </w:rPr>
      </w:pPr>
    </w:p>
    <w:p w:rsidR="00E50A18" w:rsidRDefault="00E50A18" w:rsidP="000F0011">
      <w:pPr>
        <w:rPr>
          <w:rtl/>
        </w:rPr>
      </w:pPr>
      <w:bookmarkStart w:id="9264" w:name="_ETM_Q50_672000"/>
      <w:bookmarkEnd w:id="9264"/>
      <w:r>
        <w:rPr>
          <w:rFonts w:hint="cs"/>
          <w:rtl/>
        </w:rPr>
        <w:t>טלי.</w:t>
      </w:r>
    </w:p>
    <w:p w:rsidR="00E50A18" w:rsidRDefault="00E50A18" w:rsidP="000F0011">
      <w:pPr>
        <w:rPr>
          <w:rtl/>
        </w:rPr>
      </w:pPr>
      <w:bookmarkStart w:id="9265" w:name="_ETM_Q50_675000"/>
      <w:bookmarkEnd w:id="9265"/>
    </w:p>
    <w:p w:rsidR="00E50A18" w:rsidRDefault="00E50A18" w:rsidP="000F0011">
      <w:pPr>
        <w:pStyle w:val="-"/>
        <w:keepNext/>
        <w:rPr>
          <w:rtl/>
        </w:rPr>
      </w:pPr>
      <w:bookmarkStart w:id="9266" w:name="ET_speakercontinue_5293_103"/>
      <w:r w:rsidRPr="00371C35">
        <w:rPr>
          <w:rStyle w:val="TagStyle"/>
          <w:rtl/>
        </w:rPr>
        <w:t xml:space="preserve"> &lt;&lt; דובר_המשך &gt;&gt; </w:t>
      </w:r>
      <w:r>
        <w:rPr>
          <w:rtl/>
        </w:rPr>
        <w:t>איימן עודה (חד"ש-תע"ל):</w:t>
      </w:r>
      <w:r w:rsidRPr="00371C35">
        <w:rPr>
          <w:rStyle w:val="TagStyle"/>
          <w:rtl/>
        </w:rPr>
        <w:t xml:space="preserve"> &lt;&lt; דובר_המשך &gt;&gt;</w:t>
      </w:r>
      <w:r>
        <w:rPr>
          <w:rtl/>
        </w:rPr>
        <w:t xml:space="preserve"> </w:t>
      </w:r>
      <w:bookmarkEnd w:id="9266"/>
    </w:p>
    <w:p w:rsidR="00E50A18" w:rsidRDefault="00E50A18" w:rsidP="001C0776">
      <w:pPr>
        <w:rPr>
          <w:rtl/>
        </w:rPr>
      </w:pPr>
    </w:p>
    <w:p w:rsidR="00E50A18" w:rsidRDefault="00E50A18" w:rsidP="001B7E9C">
      <w:pPr>
        <w:rPr>
          <w:rtl/>
        </w:rPr>
      </w:pPr>
      <w:bookmarkStart w:id="9267" w:name="_ETM_Q50_671000"/>
      <w:bookmarkStart w:id="9268" w:name="_ETM_Q50_671730"/>
      <w:bookmarkEnd w:id="9267"/>
      <w:bookmarkEnd w:id="9268"/>
      <w:r>
        <w:rPr>
          <w:rtl/>
        </w:rPr>
        <w:lastRenderedPageBreak/>
        <w:t xml:space="preserve">ואין ספק </w:t>
      </w:r>
      <w:bookmarkStart w:id="9269" w:name="_ETM_Q50_676010"/>
      <w:bookmarkEnd w:id="9269"/>
      <w:r>
        <w:rPr>
          <w:rtl/>
        </w:rPr>
        <w:t>שהחוק הזה לא ימומש</w:t>
      </w:r>
      <w:r>
        <w:rPr>
          <w:rFonts w:hint="cs"/>
          <w:rtl/>
        </w:rPr>
        <w:t>.</w:t>
      </w:r>
      <w:r>
        <w:rPr>
          <w:rtl/>
        </w:rPr>
        <w:t xml:space="preserve"> זה האינטרס האמיתי של שני העמים. </w:t>
      </w:r>
      <w:bookmarkStart w:id="9270" w:name="_ETM_Q50_681209"/>
      <w:bookmarkEnd w:id="9270"/>
      <w:r>
        <w:rPr>
          <w:rtl/>
        </w:rPr>
        <w:t xml:space="preserve">אבל צריך כיוון אחר לגמרי, אחר לגמרי. לא לחשוב איך </w:t>
      </w:r>
      <w:bookmarkStart w:id="9271" w:name="_ETM_Q50_686017"/>
      <w:bookmarkEnd w:id="9271"/>
      <w:r>
        <w:rPr>
          <w:rtl/>
        </w:rPr>
        <w:t xml:space="preserve">לפגוע אלא לחשוב איך לבנות, איך לבנות עתיד טוב יותר </w:t>
      </w:r>
      <w:bookmarkStart w:id="9272" w:name="_ETM_Q50_690825"/>
      <w:bookmarkEnd w:id="9272"/>
      <w:r>
        <w:rPr>
          <w:rtl/>
        </w:rPr>
        <w:t>לשני העמים, הש</w:t>
      </w:r>
      <w:r>
        <w:rPr>
          <w:rFonts w:hint="cs"/>
          <w:rtl/>
        </w:rPr>
        <w:t>ז</w:t>
      </w:r>
      <w:r>
        <w:rPr>
          <w:rtl/>
        </w:rPr>
        <w:t>ורים אחד בשני, הש</w:t>
      </w:r>
      <w:r>
        <w:rPr>
          <w:rFonts w:hint="cs"/>
          <w:rtl/>
        </w:rPr>
        <w:t>ז</w:t>
      </w:r>
      <w:r>
        <w:rPr>
          <w:rtl/>
        </w:rPr>
        <w:t>ורים</w:t>
      </w:r>
      <w:r>
        <w:rPr>
          <w:rFonts w:hint="cs"/>
          <w:rtl/>
        </w:rPr>
        <w:t>.</w:t>
      </w:r>
      <w:r>
        <w:rPr>
          <w:rtl/>
        </w:rPr>
        <w:t xml:space="preserve"> אהבנו, לא אהבנו</w:t>
      </w:r>
      <w:r>
        <w:rPr>
          <w:rFonts w:hint="cs"/>
          <w:rtl/>
        </w:rPr>
        <w:t>.</w:t>
      </w:r>
      <w:r>
        <w:rPr>
          <w:rtl/>
        </w:rPr>
        <w:t xml:space="preserve"> רצינו, </w:t>
      </w:r>
      <w:bookmarkStart w:id="9273" w:name="_ETM_Q50_695633"/>
      <w:bookmarkEnd w:id="9273"/>
      <w:r>
        <w:rPr>
          <w:rtl/>
        </w:rPr>
        <w:t xml:space="preserve">לא רצינו. מישהו רצה את זה לפני </w:t>
      </w:r>
      <w:r w:rsidR="001B7E9C">
        <w:rPr>
          <w:rFonts w:hint="cs"/>
          <w:rtl/>
        </w:rPr>
        <w:t>מאה</w:t>
      </w:r>
      <w:r>
        <w:rPr>
          <w:rFonts w:hint="cs"/>
          <w:rtl/>
        </w:rPr>
        <w:t xml:space="preserve"> </w:t>
      </w:r>
      <w:r>
        <w:rPr>
          <w:rtl/>
        </w:rPr>
        <w:t xml:space="preserve">שנה, לא </w:t>
      </w:r>
      <w:bookmarkStart w:id="9274" w:name="_ETM_Q50_700441"/>
      <w:bookmarkEnd w:id="9274"/>
      <w:r>
        <w:rPr>
          <w:rtl/>
        </w:rPr>
        <w:t>רצה את זה</w:t>
      </w:r>
      <w:r>
        <w:rPr>
          <w:rFonts w:hint="cs"/>
          <w:rtl/>
        </w:rPr>
        <w:t>.</w:t>
      </w:r>
      <w:r>
        <w:rPr>
          <w:rtl/>
        </w:rPr>
        <w:t xml:space="preserve"> אהב, לא אהב. </w:t>
      </w:r>
      <w:bookmarkStart w:id="9275" w:name="_ETM_Q50_706500"/>
      <w:bookmarkEnd w:id="9275"/>
      <w:r>
        <w:rPr>
          <w:rtl/>
        </w:rPr>
        <w:t xml:space="preserve">דווקא אחרי </w:t>
      </w:r>
      <w:r>
        <w:rPr>
          <w:rFonts w:hint="cs"/>
          <w:rtl/>
        </w:rPr>
        <w:t>שלוש</w:t>
      </w:r>
      <w:r>
        <w:rPr>
          <w:rtl/>
        </w:rPr>
        <w:t xml:space="preserve"> </w:t>
      </w:r>
      <w:r>
        <w:rPr>
          <w:rFonts w:hint="cs"/>
          <w:rtl/>
        </w:rPr>
        <w:t>ה</w:t>
      </w:r>
      <w:r>
        <w:rPr>
          <w:rtl/>
        </w:rPr>
        <w:t xml:space="preserve">שנים האחרונות </w:t>
      </w:r>
      <w:r>
        <w:rPr>
          <w:rFonts w:hint="cs"/>
          <w:rtl/>
        </w:rPr>
        <w:t xml:space="preserve">– </w:t>
      </w:r>
      <w:bookmarkStart w:id="9276" w:name="_ETM_Q50_709000"/>
      <w:bookmarkEnd w:id="9276"/>
      <w:r>
        <w:rPr>
          <w:rtl/>
        </w:rPr>
        <w:t xml:space="preserve">אני חושב שהפלסטינים פגעו בישראלים </w:t>
      </w:r>
      <w:bookmarkStart w:id="9277" w:name="_ETM_Q50_710518"/>
      <w:bookmarkEnd w:id="9277"/>
      <w:r>
        <w:rPr>
          <w:rtl/>
        </w:rPr>
        <w:t>הכי הרבה ב</w:t>
      </w:r>
      <w:r>
        <w:rPr>
          <w:rFonts w:hint="cs"/>
          <w:rtl/>
        </w:rPr>
        <w:t>שלוש ה</w:t>
      </w:r>
      <w:r>
        <w:rPr>
          <w:rtl/>
        </w:rPr>
        <w:t>שנים האחרונות</w:t>
      </w:r>
      <w:r>
        <w:rPr>
          <w:rFonts w:hint="cs"/>
          <w:rtl/>
        </w:rPr>
        <w:t>.</w:t>
      </w:r>
      <w:r>
        <w:rPr>
          <w:rtl/>
        </w:rPr>
        <w:t xml:space="preserve"> והישראלים פגעו בפלסטינים הכי הרבה </w:t>
      </w:r>
      <w:bookmarkStart w:id="9278" w:name="_ETM_Q50_714535"/>
      <w:bookmarkEnd w:id="9278"/>
      <w:r>
        <w:rPr>
          <w:rtl/>
        </w:rPr>
        <w:t>בשלוש השנים האחרונות</w:t>
      </w:r>
      <w:r>
        <w:rPr>
          <w:rFonts w:hint="cs"/>
          <w:rtl/>
        </w:rPr>
        <w:t>.</w:t>
      </w:r>
      <w:r>
        <w:rPr>
          <w:rtl/>
        </w:rPr>
        <w:t xml:space="preserve"> ונשאר</w:t>
      </w:r>
      <w:r>
        <w:rPr>
          <w:rFonts w:hint="cs"/>
          <w:rtl/>
        </w:rPr>
        <w:t>ו</w:t>
      </w:r>
      <w:r>
        <w:rPr>
          <w:rtl/>
        </w:rPr>
        <w:t xml:space="preserve"> בין הים לנהר 7.5 מיליון פלסטינים </w:t>
      </w:r>
      <w:bookmarkStart w:id="9279" w:name="_ETM_Q50_718554"/>
      <w:bookmarkEnd w:id="9279"/>
      <w:r>
        <w:rPr>
          <w:rtl/>
        </w:rPr>
        <w:t xml:space="preserve">ו-7.5 מיליון יהודים. צריך עוד הוכחה שאין דרך, אין </w:t>
      </w:r>
      <w:bookmarkStart w:id="9280" w:name="_ETM_Q50_722572"/>
      <w:bookmarkEnd w:id="9280"/>
      <w:r>
        <w:rPr>
          <w:rtl/>
        </w:rPr>
        <w:t>עם שיתאדה</w:t>
      </w:r>
      <w:r>
        <w:rPr>
          <w:rFonts w:hint="cs"/>
          <w:rtl/>
        </w:rPr>
        <w:t>?</w:t>
      </w:r>
      <w:r>
        <w:rPr>
          <w:rtl/>
        </w:rPr>
        <w:t xml:space="preserve"> </w:t>
      </w:r>
      <w:bookmarkStart w:id="9281" w:name="_ETM_Q50_727070"/>
      <w:bookmarkEnd w:id="9281"/>
      <w:r>
        <w:rPr>
          <w:rtl/>
        </w:rPr>
        <w:t xml:space="preserve">צריך לכבד את שני העמים, את הזכויות הלאומיות של שני </w:t>
      </w:r>
      <w:bookmarkStart w:id="9282" w:name="_ETM_Q50_730089"/>
      <w:bookmarkEnd w:id="9282"/>
      <w:r>
        <w:rPr>
          <w:rtl/>
        </w:rPr>
        <w:t>העמים</w:t>
      </w:r>
      <w:r w:rsidR="001B7E9C">
        <w:rPr>
          <w:rFonts w:hint="cs"/>
          <w:rtl/>
        </w:rPr>
        <w:t>,</w:t>
      </w:r>
      <w:r>
        <w:rPr>
          <w:rtl/>
        </w:rPr>
        <w:t xml:space="preserve"> ולחתור לשלום אמת. תודה רבה.</w:t>
      </w:r>
    </w:p>
    <w:p w:rsidR="00E50A18" w:rsidRDefault="00E50A18" w:rsidP="000F0011">
      <w:pPr>
        <w:rPr>
          <w:rtl/>
        </w:rPr>
      </w:pPr>
      <w:bookmarkStart w:id="9283" w:name="_ETM_Q50_731000"/>
      <w:bookmarkEnd w:id="9283"/>
    </w:p>
    <w:p w:rsidR="00E50A18" w:rsidRDefault="00E50A18" w:rsidP="000F0011">
      <w:pPr>
        <w:pStyle w:val="af6"/>
        <w:keepNext/>
        <w:rPr>
          <w:rtl/>
        </w:rPr>
      </w:pPr>
      <w:bookmarkStart w:id="9284" w:name="ET_yor_6688_2"/>
      <w:r w:rsidRPr="005D0BD5">
        <w:rPr>
          <w:rStyle w:val="TagStyle"/>
          <w:rtl/>
        </w:rPr>
        <w:t xml:space="preserve">&lt;&lt; יור &gt;&gt; </w:t>
      </w:r>
      <w:r>
        <w:rPr>
          <w:rtl/>
        </w:rPr>
        <w:t>היו"ר יעקב מרגי:</w:t>
      </w:r>
      <w:r w:rsidRPr="005D0BD5">
        <w:rPr>
          <w:rStyle w:val="TagStyle"/>
          <w:rtl/>
        </w:rPr>
        <w:t xml:space="preserve"> &lt;&lt; יור &gt;&gt;</w:t>
      </w:r>
      <w:r>
        <w:rPr>
          <w:rtl/>
        </w:rPr>
        <w:t xml:space="preserve"> </w:t>
      </w:r>
      <w:bookmarkEnd w:id="9284"/>
    </w:p>
    <w:p w:rsidR="00E50A18" w:rsidRDefault="00E50A18" w:rsidP="001C0776">
      <w:pPr>
        <w:rPr>
          <w:rtl/>
        </w:rPr>
      </w:pPr>
    </w:p>
    <w:p w:rsidR="00E50A18" w:rsidRDefault="00E50A18" w:rsidP="000F0011">
      <w:pPr>
        <w:rPr>
          <w:rtl/>
        </w:rPr>
      </w:pPr>
      <w:r>
        <w:rPr>
          <w:rFonts w:hint="cs"/>
          <w:rtl/>
        </w:rPr>
        <w:t>תודה רבה. חבר הכנסת עודד פורר, בבקשה, אדוני.</w:t>
      </w:r>
    </w:p>
    <w:p w:rsidR="00E50A18" w:rsidRDefault="00E50A18" w:rsidP="000F0011">
      <w:pPr>
        <w:rPr>
          <w:rtl/>
        </w:rPr>
      </w:pPr>
    </w:p>
    <w:p w:rsidR="00E50A18" w:rsidRDefault="00E50A18" w:rsidP="000F0011">
      <w:pPr>
        <w:pStyle w:val="af5"/>
        <w:keepNext/>
        <w:rPr>
          <w:rtl/>
        </w:rPr>
      </w:pPr>
      <w:bookmarkStart w:id="9285" w:name="ET_interruption_6345_10"/>
      <w:r w:rsidRPr="00AE2A87">
        <w:rPr>
          <w:rStyle w:val="TagStyle"/>
          <w:rtl/>
        </w:rPr>
        <w:t xml:space="preserve"> &lt;&lt; קריאה &gt;&gt; </w:t>
      </w:r>
      <w:r>
        <w:rPr>
          <w:rtl/>
        </w:rPr>
        <w:t>טלי גוטליב (הליכוד):</w:t>
      </w:r>
      <w:r w:rsidRPr="00AE2A87">
        <w:rPr>
          <w:rStyle w:val="TagStyle"/>
          <w:rtl/>
        </w:rPr>
        <w:t xml:space="preserve"> &lt;&lt; קריאה &gt;&gt;</w:t>
      </w:r>
      <w:r>
        <w:rPr>
          <w:rtl/>
        </w:rPr>
        <w:t xml:space="preserve"> </w:t>
      </w:r>
      <w:bookmarkEnd w:id="9285"/>
    </w:p>
    <w:p w:rsidR="00E50A18" w:rsidRDefault="00E50A18" w:rsidP="001C0776">
      <w:pPr>
        <w:rPr>
          <w:rtl/>
        </w:rPr>
      </w:pPr>
    </w:p>
    <w:p w:rsidR="00E50A18" w:rsidRDefault="00E50A18" w:rsidP="000F0011">
      <w:pPr>
        <w:rPr>
          <w:rtl/>
        </w:rPr>
      </w:pPr>
      <w:r>
        <w:rPr>
          <w:rFonts w:hint="cs"/>
          <w:rtl/>
        </w:rPr>
        <w:t>כבוד היו"ר - - -</w:t>
      </w:r>
      <w:bookmarkStart w:id="9286" w:name="_ETM_Q51_133622"/>
      <w:bookmarkEnd w:id="9286"/>
    </w:p>
    <w:p w:rsidR="00E50A18" w:rsidRDefault="00E50A18" w:rsidP="000F0011">
      <w:pPr>
        <w:rPr>
          <w:rtl/>
        </w:rPr>
      </w:pPr>
    </w:p>
    <w:p w:rsidR="00E50A18" w:rsidRDefault="00E50A18" w:rsidP="000F0011">
      <w:pPr>
        <w:pStyle w:val="af6"/>
        <w:keepNext/>
        <w:rPr>
          <w:rtl/>
        </w:rPr>
      </w:pPr>
      <w:r w:rsidRPr="00AE2A87">
        <w:rPr>
          <w:rStyle w:val="TagStyle"/>
          <w:rtl/>
        </w:rPr>
        <w:t xml:space="preserve"> &lt;&lt; יור &gt;&gt; </w:t>
      </w:r>
      <w:r>
        <w:rPr>
          <w:rtl/>
        </w:rPr>
        <w:t>היו"ר יעקב מרגי:</w:t>
      </w:r>
      <w:r w:rsidRPr="00AE2A87">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טלי גוטליב, די.</w:t>
      </w:r>
      <w:bookmarkStart w:id="9287" w:name="_ETM_Q51_136652"/>
      <w:bookmarkStart w:id="9288" w:name="_ETM_Q51_133152"/>
      <w:bookmarkEnd w:id="9287"/>
      <w:bookmarkEnd w:id="9288"/>
    </w:p>
    <w:p w:rsidR="00E50A18" w:rsidRDefault="00E50A18" w:rsidP="000F0011">
      <w:pPr>
        <w:rPr>
          <w:rtl/>
        </w:rPr>
      </w:pPr>
    </w:p>
    <w:p w:rsidR="00E50A18" w:rsidRDefault="00E50A18" w:rsidP="000F0011">
      <w:pPr>
        <w:pStyle w:val="af5"/>
        <w:keepNext/>
        <w:rPr>
          <w:rtl/>
        </w:rPr>
      </w:pPr>
      <w:r w:rsidRPr="00AE2A87">
        <w:rPr>
          <w:rStyle w:val="TagStyle"/>
          <w:rtl/>
        </w:rPr>
        <w:t xml:space="preserve"> &lt;&lt; קריאה &gt;&gt; </w:t>
      </w:r>
      <w:r>
        <w:rPr>
          <w:rtl/>
        </w:rPr>
        <w:t>טלי גוטליב (הליכוד):</w:t>
      </w:r>
      <w:r w:rsidRPr="00AE2A87">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r>
        <w:rPr>
          <w:rFonts w:hint="cs"/>
          <w:rtl/>
        </w:rPr>
        <w:t>היו"ר - - -</w:t>
      </w:r>
    </w:p>
    <w:p w:rsidR="00E50A18" w:rsidRDefault="00E50A18" w:rsidP="000F0011">
      <w:pPr>
        <w:rPr>
          <w:rtl/>
        </w:rPr>
      </w:pPr>
    </w:p>
    <w:p w:rsidR="00E50A18" w:rsidRDefault="00E50A18" w:rsidP="000F0011">
      <w:pPr>
        <w:pStyle w:val="af6"/>
        <w:keepNext/>
        <w:rPr>
          <w:rtl/>
        </w:rPr>
      </w:pPr>
      <w:r w:rsidRPr="00AE2A87">
        <w:rPr>
          <w:rStyle w:val="TagStyle"/>
          <w:rtl/>
        </w:rPr>
        <w:t xml:space="preserve"> &lt;&lt; יור &gt;&gt; </w:t>
      </w:r>
      <w:r>
        <w:rPr>
          <w:rtl/>
        </w:rPr>
        <w:t>היו"ר יעקב מרגי:</w:t>
      </w:r>
      <w:r w:rsidRPr="00AE2A87">
        <w:rPr>
          <w:rStyle w:val="TagStyle"/>
          <w:rtl/>
        </w:rPr>
        <w:t xml:space="preserve"> &lt;&lt; יור &gt;&gt;</w:t>
      </w:r>
      <w:r>
        <w:rPr>
          <w:rtl/>
        </w:rPr>
        <w:t xml:space="preserve"> </w:t>
      </w:r>
    </w:p>
    <w:p w:rsidR="00E50A18" w:rsidRDefault="00E50A18" w:rsidP="001C0776">
      <w:pPr>
        <w:rPr>
          <w:rtl/>
        </w:rPr>
      </w:pPr>
    </w:p>
    <w:p w:rsidR="00E50A18" w:rsidRPr="00AE2A87" w:rsidRDefault="00E50A18" w:rsidP="000F0011">
      <w:pPr>
        <w:rPr>
          <w:rtl/>
        </w:rPr>
      </w:pPr>
      <w:r>
        <w:rPr>
          <w:rFonts w:hint="cs"/>
          <w:rtl/>
        </w:rPr>
        <w:t>די</w:t>
      </w:r>
      <w:bookmarkStart w:id="9289" w:name="_ETM_Q51_135872"/>
      <w:bookmarkEnd w:id="9289"/>
      <w:r>
        <w:rPr>
          <w:rFonts w:hint="cs"/>
          <w:rtl/>
        </w:rPr>
        <w:t>, די.</w:t>
      </w:r>
    </w:p>
    <w:p w:rsidR="00E50A18" w:rsidRDefault="00E50A18" w:rsidP="000F0011">
      <w:pPr>
        <w:rPr>
          <w:rtl/>
        </w:rPr>
      </w:pPr>
    </w:p>
    <w:p w:rsidR="00E50A18" w:rsidRDefault="00E50A18" w:rsidP="000F0011">
      <w:pPr>
        <w:pStyle w:val="af5"/>
        <w:keepNext/>
        <w:rPr>
          <w:rtl/>
        </w:rPr>
      </w:pPr>
      <w:bookmarkStart w:id="9290" w:name="ET_interruption_6345_4"/>
      <w:r w:rsidRPr="00717585">
        <w:rPr>
          <w:rStyle w:val="TagStyle"/>
          <w:rtl/>
        </w:rPr>
        <w:t xml:space="preserve"> &lt;&lt; קריאה &gt;&gt; </w:t>
      </w:r>
      <w:r>
        <w:rPr>
          <w:rtl/>
        </w:rPr>
        <w:t>טלי גוטליב (הליכוד):</w:t>
      </w:r>
      <w:r w:rsidRPr="00717585">
        <w:rPr>
          <w:rStyle w:val="TagStyle"/>
          <w:rtl/>
        </w:rPr>
        <w:t xml:space="preserve"> &lt;&lt; קריאה &gt;&gt;</w:t>
      </w:r>
      <w:r>
        <w:rPr>
          <w:rtl/>
        </w:rPr>
        <w:t xml:space="preserve"> </w:t>
      </w:r>
      <w:bookmarkEnd w:id="9290"/>
    </w:p>
    <w:p w:rsidR="00E50A18" w:rsidRDefault="00E50A18" w:rsidP="001C0776">
      <w:pPr>
        <w:rPr>
          <w:rtl/>
        </w:rPr>
      </w:pPr>
    </w:p>
    <w:p w:rsidR="00E50A18" w:rsidRDefault="00E50A18" w:rsidP="000F0011">
      <w:pPr>
        <w:rPr>
          <w:rtl/>
        </w:rPr>
      </w:pPr>
      <w:r>
        <w:rPr>
          <w:rFonts w:hint="cs"/>
          <w:rtl/>
        </w:rPr>
        <w:t>יש לי הודעה אישית.</w:t>
      </w:r>
    </w:p>
    <w:p w:rsidR="00E50A18" w:rsidRDefault="00E50A18" w:rsidP="000F0011">
      <w:pPr>
        <w:rPr>
          <w:rtl/>
        </w:rPr>
      </w:pPr>
    </w:p>
    <w:p w:rsidR="00E50A18" w:rsidRDefault="00E50A18" w:rsidP="000F0011">
      <w:pPr>
        <w:pStyle w:val="af6"/>
        <w:keepNext/>
        <w:rPr>
          <w:rtl/>
        </w:rPr>
      </w:pPr>
      <w:r w:rsidRPr="00717585">
        <w:rPr>
          <w:rStyle w:val="TagStyle"/>
          <w:rtl/>
        </w:rPr>
        <w:t xml:space="preserve"> &lt;&lt; יור &gt;&gt; </w:t>
      </w:r>
      <w:r>
        <w:rPr>
          <w:rtl/>
        </w:rPr>
        <w:t>היו"ר יעקב מרגי:</w:t>
      </w:r>
      <w:r w:rsidRPr="00717585">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אחרי ההצבעה כן. </w:t>
      </w:r>
      <w:bookmarkStart w:id="9291" w:name="_ETM_Q51_139562"/>
      <w:bookmarkEnd w:id="9291"/>
    </w:p>
    <w:p w:rsidR="00E50A18" w:rsidRDefault="00E50A18" w:rsidP="000F0011">
      <w:pPr>
        <w:rPr>
          <w:rtl/>
        </w:rPr>
      </w:pPr>
    </w:p>
    <w:p w:rsidR="00E50A18" w:rsidRDefault="00E50A18" w:rsidP="000F0011">
      <w:pPr>
        <w:pStyle w:val="af5"/>
        <w:keepNext/>
        <w:rPr>
          <w:rtl/>
        </w:rPr>
      </w:pPr>
      <w:bookmarkStart w:id="9292" w:name="ET_interruption_5520_6"/>
      <w:r w:rsidRPr="00717585">
        <w:rPr>
          <w:rStyle w:val="TagStyle"/>
          <w:rtl/>
        </w:rPr>
        <w:t xml:space="preserve"> &lt;&lt; קריאה &gt;&gt; </w:t>
      </w:r>
      <w:r>
        <w:rPr>
          <w:rtl/>
        </w:rPr>
        <w:t>עודד פורר (ישראל ביתנו):</w:t>
      </w:r>
      <w:r w:rsidRPr="00717585">
        <w:rPr>
          <w:rStyle w:val="TagStyle"/>
          <w:rtl/>
        </w:rPr>
        <w:t xml:space="preserve"> &lt;&lt; קריאה &gt;&gt;</w:t>
      </w:r>
      <w:r>
        <w:rPr>
          <w:rtl/>
        </w:rPr>
        <w:t xml:space="preserve"> </w:t>
      </w:r>
      <w:bookmarkEnd w:id="9292"/>
    </w:p>
    <w:p w:rsidR="00E50A18" w:rsidRDefault="00E50A18" w:rsidP="001C0776">
      <w:pPr>
        <w:rPr>
          <w:rtl/>
        </w:rPr>
      </w:pPr>
    </w:p>
    <w:p w:rsidR="00E50A18" w:rsidRDefault="00E50A18" w:rsidP="000F0011">
      <w:pPr>
        <w:rPr>
          <w:rtl/>
        </w:rPr>
      </w:pPr>
      <w:r>
        <w:rPr>
          <w:rFonts w:hint="cs"/>
          <w:rtl/>
        </w:rPr>
        <w:t>אני דווקא הייתי רוצה לשמוע את ההודעה האישית של טלי.</w:t>
      </w:r>
    </w:p>
    <w:p w:rsidR="00E50A18" w:rsidRDefault="00E50A18" w:rsidP="000F0011">
      <w:pPr>
        <w:rPr>
          <w:rtl/>
        </w:rPr>
      </w:pPr>
    </w:p>
    <w:p w:rsidR="00E50A18" w:rsidRDefault="00E50A18" w:rsidP="000F0011">
      <w:pPr>
        <w:pStyle w:val="af6"/>
        <w:keepNext/>
        <w:rPr>
          <w:rtl/>
        </w:rPr>
      </w:pPr>
      <w:r w:rsidRPr="00AE2A87">
        <w:rPr>
          <w:rStyle w:val="TagStyle"/>
          <w:rtl/>
        </w:rPr>
        <w:t xml:space="preserve"> &lt;&lt; יור &gt;&gt; </w:t>
      </w:r>
      <w:r>
        <w:rPr>
          <w:rtl/>
        </w:rPr>
        <w:t>היו"ר יעקב מרגי:</w:t>
      </w:r>
      <w:r w:rsidRPr="00AE2A87">
        <w:rPr>
          <w:rStyle w:val="TagStyle"/>
          <w:rtl/>
        </w:rPr>
        <w:t xml:space="preserve"> &lt;&lt; יור &gt;&gt;</w:t>
      </w:r>
      <w:r>
        <w:rPr>
          <w:rtl/>
        </w:rPr>
        <w:t xml:space="preserve"> </w:t>
      </w:r>
    </w:p>
    <w:p w:rsidR="00E50A18" w:rsidRDefault="00E50A18" w:rsidP="001C0776">
      <w:pPr>
        <w:rPr>
          <w:rtl/>
        </w:rPr>
      </w:pPr>
    </w:p>
    <w:p w:rsidR="00E50A18" w:rsidRPr="00AE2A87" w:rsidRDefault="00E50A18" w:rsidP="000F0011">
      <w:pPr>
        <w:rPr>
          <w:rtl/>
        </w:rPr>
      </w:pPr>
      <w:r>
        <w:rPr>
          <w:rFonts w:hint="cs"/>
          <w:rtl/>
        </w:rPr>
        <w:t>ב-02:30</w:t>
      </w:r>
      <w:bookmarkStart w:id="9293" w:name="_ETM_Q51_143062"/>
      <w:bookmarkEnd w:id="9293"/>
      <w:r>
        <w:rPr>
          <w:rFonts w:hint="cs"/>
          <w:rtl/>
        </w:rPr>
        <w:t xml:space="preserve">, כשיסתיים </w:t>
      </w:r>
      <w:bookmarkStart w:id="9294" w:name="_ETM_Q51_151432"/>
      <w:bookmarkEnd w:id="9294"/>
      <w:r>
        <w:rPr>
          <w:rFonts w:hint="cs"/>
          <w:rtl/>
        </w:rPr>
        <w:t>הדיון. בבקשה, אדוני.</w:t>
      </w:r>
    </w:p>
    <w:p w:rsidR="00E50A18" w:rsidRDefault="00E50A18" w:rsidP="000F0011">
      <w:pPr>
        <w:rPr>
          <w:rtl/>
        </w:rPr>
      </w:pPr>
    </w:p>
    <w:p w:rsidR="00E50A18" w:rsidRDefault="00E50A18" w:rsidP="000F0011">
      <w:pPr>
        <w:pStyle w:val="af5"/>
        <w:keepNext/>
        <w:rPr>
          <w:rtl/>
        </w:rPr>
      </w:pPr>
      <w:bookmarkStart w:id="9295" w:name="ET_interruption_6361_7"/>
      <w:r w:rsidRPr="00717585">
        <w:rPr>
          <w:rStyle w:val="TagStyle"/>
          <w:rtl/>
        </w:rPr>
        <w:t xml:space="preserve"> &lt;&lt; קריאה &gt;&gt; </w:t>
      </w:r>
      <w:r>
        <w:rPr>
          <w:rtl/>
        </w:rPr>
        <w:t>נאור שירי (יש עתיד):</w:t>
      </w:r>
      <w:r w:rsidRPr="00717585">
        <w:rPr>
          <w:rStyle w:val="TagStyle"/>
          <w:rtl/>
        </w:rPr>
        <w:t xml:space="preserve"> &lt;&lt; קריאה &gt;&gt;</w:t>
      </w:r>
      <w:r>
        <w:rPr>
          <w:rtl/>
        </w:rPr>
        <w:t xml:space="preserve"> </w:t>
      </w:r>
      <w:bookmarkEnd w:id="9295"/>
    </w:p>
    <w:p w:rsidR="00E50A18" w:rsidRDefault="00E50A18" w:rsidP="001C0776">
      <w:pPr>
        <w:rPr>
          <w:rtl/>
        </w:rPr>
      </w:pPr>
    </w:p>
    <w:p w:rsidR="00E50A18" w:rsidRDefault="00E50A18" w:rsidP="000F0011">
      <w:pPr>
        <w:rPr>
          <w:rtl/>
        </w:rPr>
      </w:pPr>
      <w:r>
        <w:rPr>
          <w:rFonts w:hint="cs"/>
          <w:rtl/>
        </w:rPr>
        <w:t>האוטו שלנו גדול וירוק, האוטו שלנו נוסע רחוק - - -</w:t>
      </w:r>
    </w:p>
    <w:p w:rsidR="00E50A18" w:rsidRDefault="00E50A18" w:rsidP="000F0011">
      <w:pPr>
        <w:rPr>
          <w:rtl/>
        </w:rPr>
      </w:pPr>
    </w:p>
    <w:p w:rsidR="00E50A18" w:rsidRDefault="00E50A18" w:rsidP="000F0011">
      <w:pPr>
        <w:pStyle w:val="af6"/>
        <w:keepNext/>
        <w:rPr>
          <w:rtl/>
        </w:rPr>
      </w:pPr>
      <w:r w:rsidRPr="00AE2A87">
        <w:rPr>
          <w:rStyle w:val="TagStyle"/>
          <w:rtl/>
        </w:rPr>
        <w:t xml:space="preserve"> &lt;&lt; יור &gt;&gt; </w:t>
      </w:r>
      <w:r>
        <w:rPr>
          <w:rtl/>
        </w:rPr>
        <w:t>היו"ר יעקב מרגי:</w:t>
      </w:r>
      <w:r w:rsidRPr="00AE2A87">
        <w:rPr>
          <w:rStyle w:val="TagStyle"/>
          <w:rtl/>
        </w:rPr>
        <w:t xml:space="preserve"> &lt;&lt; יור &gt;&gt;</w:t>
      </w:r>
      <w:r>
        <w:rPr>
          <w:rtl/>
        </w:rPr>
        <w:t xml:space="preserve"> </w:t>
      </w:r>
    </w:p>
    <w:p w:rsidR="00E50A18" w:rsidRDefault="00E50A18" w:rsidP="001C0776">
      <w:pPr>
        <w:rPr>
          <w:rtl/>
        </w:rPr>
      </w:pPr>
    </w:p>
    <w:p w:rsidR="00E50A18" w:rsidRPr="00AE2A87" w:rsidRDefault="00E50A18" w:rsidP="000F0011">
      <w:pPr>
        <w:rPr>
          <w:rtl/>
        </w:rPr>
      </w:pPr>
      <w:r>
        <w:rPr>
          <w:rFonts w:hint="cs"/>
          <w:rtl/>
        </w:rPr>
        <w:t>נאור שירי, גם אתה מזייף.</w:t>
      </w:r>
      <w:bookmarkStart w:id="9296" w:name="_ETM_Q51_154482"/>
      <w:bookmarkEnd w:id="9296"/>
    </w:p>
    <w:p w:rsidR="00E50A18" w:rsidRDefault="00E50A18" w:rsidP="000F0011">
      <w:pPr>
        <w:rPr>
          <w:rtl/>
        </w:rPr>
      </w:pPr>
    </w:p>
    <w:p w:rsidR="00E50A18" w:rsidRDefault="00E50A18" w:rsidP="000F0011">
      <w:pPr>
        <w:pStyle w:val="af5"/>
        <w:keepNext/>
        <w:rPr>
          <w:rtl/>
        </w:rPr>
      </w:pPr>
      <w:bookmarkStart w:id="9297" w:name="ET_interruption_6345_8"/>
      <w:r w:rsidRPr="00AE2A87">
        <w:rPr>
          <w:rStyle w:val="TagStyle"/>
          <w:rtl/>
        </w:rPr>
        <w:t xml:space="preserve"> &lt;&lt; קריאה &gt;&gt; </w:t>
      </w:r>
      <w:r>
        <w:rPr>
          <w:rtl/>
        </w:rPr>
        <w:t>טלי גוטליב (הליכוד):</w:t>
      </w:r>
      <w:r w:rsidRPr="00AE2A87">
        <w:rPr>
          <w:rStyle w:val="TagStyle"/>
          <w:rtl/>
        </w:rPr>
        <w:t xml:space="preserve"> &lt;&lt; קריאה &gt;&gt;</w:t>
      </w:r>
      <w:r>
        <w:rPr>
          <w:rtl/>
        </w:rPr>
        <w:t xml:space="preserve"> </w:t>
      </w:r>
      <w:bookmarkEnd w:id="9297"/>
    </w:p>
    <w:p w:rsidR="00E50A18" w:rsidRDefault="00E50A18" w:rsidP="001C0776">
      <w:pPr>
        <w:rPr>
          <w:rtl/>
        </w:rPr>
      </w:pPr>
    </w:p>
    <w:p w:rsidR="00E50A18" w:rsidRDefault="00E50A18" w:rsidP="000F0011">
      <w:pPr>
        <w:rPr>
          <w:rtl/>
        </w:rPr>
      </w:pPr>
      <w:r>
        <w:rPr>
          <w:rFonts w:hint="cs"/>
          <w:rtl/>
        </w:rPr>
        <w:t>זה מה שלומדים שם.</w:t>
      </w:r>
    </w:p>
    <w:p w:rsidR="00E50A18" w:rsidRDefault="00E50A18" w:rsidP="000F0011">
      <w:pPr>
        <w:rPr>
          <w:rtl/>
        </w:rPr>
      </w:pPr>
    </w:p>
    <w:p w:rsidR="00E50A18" w:rsidRDefault="00E50A18" w:rsidP="000F0011">
      <w:pPr>
        <w:pStyle w:val="af6"/>
        <w:keepNext/>
        <w:rPr>
          <w:rtl/>
        </w:rPr>
      </w:pPr>
      <w:bookmarkStart w:id="9298" w:name="ET_yor_6688_16"/>
      <w:r w:rsidRPr="00AE2A87">
        <w:rPr>
          <w:rStyle w:val="TagStyle"/>
          <w:rtl/>
        </w:rPr>
        <w:t xml:space="preserve"> &lt;&lt; יור &gt;&gt; </w:t>
      </w:r>
      <w:r>
        <w:rPr>
          <w:rtl/>
        </w:rPr>
        <w:t>היו"ר יעקב מרגי:</w:t>
      </w:r>
      <w:r w:rsidRPr="00AE2A87">
        <w:rPr>
          <w:rStyle w:val="TagStyle"/>
          <w:rtl/>
        </w:rPr>
        <w:t xml:space="preserve"> &lt;&lt; יור &gt;&gt;</w:t>
      </w:r>
      <w:r>
        <w:rPr>
          <w:rtl/>
        </w:rPr>
        <w:t xml:space="preserve"> </w:t>
      </w:r>
      <w:bookmarkEnd w:id="9298"/>
    </w:p>
    <w:p w:rsidR="00E50A18" w:rsidRDefault="00E50A18" w:rsidP="001C0776">
      <w:pPr>
        <w:rPr>
          <w:rtl/>
        </w:rPr>
      </w:pPr>
    </w:p>
    <w:p w:rsidR="00E50A18" w:rsidRPr="00AE2A87" w:rsidRDefault="00E50A18" w:rsidP="000F0011">
      <w:pPr>
        <w:rPr>
          <w:rtl/>
        </w:rPr>
      </w:pPr>
      <w:r>
        <w:rPr>
          <w:rFonts w:hint="cs"/>
          <w:rtl/>
        </w:rPr>
        <w:t>בבקשה, אדוני, עשר דקות לרשותך.</w:t>
      </w:r>
      <w:bookmarkStart w:id="9299" w:name="_ETM_Q51_162312"/>
      <w:bookmarkEnd w:id="9299"/>
    </w:p>
    <w:p w:rsidR="00E50A18" w:rsidRDefault="00E50A18" w:rsidP="000F0011">
      <w:pPr>
        <w:rPr>
          <w:b/>
          <w:bCs/>
          <w:u w:val="single"/>
          <w:rtl/>
          <w:lang w:eastAsia="he-IL"/>
        </w:rPr>
      </w:pPr>
    </w:p>
    <w:p w:rsidR="00E50A18" w:rsidRDefault="00E50A18" w:rsidP="000F0011">
      <w:pPr>
        <w:pStyle w:val="a4"/>
        <w:keepNext/>
        <w:rPr>
          <w:rtl/>
        </w:rPr>
      </w:pPr>
      <w:bookmarkStart w:id="9300" w:name="ET_speaker_5520_18"/>
      <w:r w:rsidRPr="00AE2A87">
        <w:rPr>
          <w:rStyle w:val="TagStyle"/>
          <w:rtl/>
        </w:rPr>
        <w:t xml:space="preserve"> &lt;&lt; דובר &gt;&gt; </w:t>
      </w:r>
      <w:bookmarkStart w:id="9301" w:name="_Toc225867337"/>
      <w:bookmarkStart w:id="9302" w:name="_Toc225870320"/>
      <w:r>
        <w:rPr>
          <w:rtl/>
        </w:rPr>
        <w:t>עודד פורר (ישראל ביתנו):</w:t>
      </w:r>
      <w:bookmarkEnd w:id="9301"/>
      <w:bookmarkEnd w:id="9302"/>
      <w:r w:rsidRPr="00AE2A87">
        <w:rPr>
          <w:rStyle w:val="TagStyle"/>
          <w:rtl/>
        </w:rPr>
        <w:t xml:space="preserve"> &lt;&lt; דובר &gt;&gt;</w:t>
      </w:r>
      <w:r>
        <w:rPr>
          <w:rtl/>
        </w:rPr>
        <w:t xml:space="preserve"> </w:t>
      </w:r>
      <w:bookmarkEnd w:id="9300"/>
    </w:p>
    <w:p w:rsidR="00E50A18" w:rsidRDefault="00E50A18" w:rsidP="001C0776">
      <w:pPr>
        <w:rPr>
          <w:rtl/>
          <w:lang w:eastAsia="he-IL"/>
        </w:rPr>
      </w:pPr>
    </w:p>
    <w:p w:rsidR="00E50A18" w:rsidRDefault="00E50A18" w:rsidP="000F0011">
      <w:pPr>
        <w:rPr>
          <w:rtl/>
        </w:rPr>
      </w:pPr>
      <w:bookmarkStart w:id="9303" w:name="_ETM_Q51_130842"/>
      <w:bookmarkEnd w:id="9303"/>
      <w:r>
        <w:rPr>
          <w:rFonts w:hint="cs"/>
          <w:rtl/>
        </w:rPr>
        <w:t xml:space="preserve">אני מבקש, כנציג האופוזיציה, תוסיף לי את שתי הדקות של </w:t>
      </w:r>
      <w:bookmarkStart w:id="9304" w:name="_ETM_Q51_165773"/>
      <w:bookmarkEnd w:id="9304"/>
      <w:r>
        <w:rPr>
          <w:rFonts w:hint="cs"/>
          <w:rtl/>
        </w:rPr>
        <w:t>חבר הכנסת עודה. רק שאני לא יודע, נאור, אתה שר את השיר הזה - - -</w:t>
      </w:r>
    </w:p>
    <w:p w:rsidR="00E50A18" w:rsidRDefault="00E50A18" w:rsidP="000F0011">
      <w:pPr>
        <w:rPr>
          <w:rtl/>
        </w:rPr>
      </w:pPr>
    </w:p>
    <w:p w:rsidR="00E50A18" w:rsidRDefault="00E50A18" w:rsidP="000F0011">
      <w:pPr>
        <w:pStyle w:val="af6"/>
        <w:keepNext/>
        <w:rPr>
          <w:rtl/>
        </w:rPr>
      </w:pPr>
      <w:r w:rsidRPr="00AE2A87">
        <w:rPr>
          <w:rStyle w:val="TagStyle"/>
          <w:rtl/>
        </w:rPr>
        <w:t xml:space="preserve"> &lt;&lt; יור &gt;&gt; </w:t>
      </w:r>
      <w:r>
        <w:rPr>
          <w:rtl/>
        </w:rPr>
        <w:t>היו"ר יעקב מרגי:</w:t>
      </w:r>
      <w:r w:rsidRPr="00AE2A87">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היו לך </w:t>
      </w:r>
      <w:bookmarkStart w:id="9305" w:name="_ETM_Q51_170513"/>
      <w:bookmarkEnd w:id="9305"/>
      <w:r>
        <w:rPr>
          <w:rFonts w:hint="cs"/>
          <w:rtl/>
        </w:rPr>
        <w:t>30 דקות, ויתרת מרצון.</w:t>
      </w:r>
      <w:bookmarkStart w:id="9306" w:name="_ETM_Q51_172263"/>
      <w:bookmarkEnd w:id="9306"/>
    </w:p>
    <w:p w:rsidR="00E50A18" w:rsidRPr="00AE2A87" w:rsidRDefault="00E50A18" w:rsidP="000F0011">
      <w:pPr>
        <w:rPr>
          <w:rtl/>
        </w:rPr>
      </w:pPr>
    </w:p>
    <w:p w:rsidR="00E50A18" w:rsidRDefault="00E50A18" w:rsidP="000F0011">
      <w:pPr>
        <w:pStyle w:val="-"/>
        <w:keepNext/>
        <w:rPr>
          <w:rtl/>
        </w:rPr>
      </w:pPr>
      <w:bookmarkStart w:id="9307" w:name="ET_speakercontinue_5520_19"/>
      <w:r w:rsidRPr="00AE2A87">
        <w:rPr>
          <w:rStyle w:val="TagStyle"/>
          <w:rtl/>
        </w:rPr>
        <w:t xml:space="preserve"> &lt;&lt; דובר_המשך &gt;&gt; </w:t>
      </w:r>
      <w:r>
        <w:rPr>
          <w:rtl/>
        </w:rPr>
        <w:t>עודד פורר (ישראל ביתנו):</w:t>
      </w:r>
      <w:r w:rsidRPr="00AE2A87">
        <w:rPr>
          <w:rStyle w:val="TagStyle"/>
          <w:rtl/>
        </w:rPr>
        <w:t xml:space="preserve"> &lt;&lt; דובר_המשך &gt;&gt;</w:t>
      </w:r>
      <w:r>
        <w:rPr>
          <w:rtl/>
        </w:rPr>
        <w:t xml:space="preserve"> </w:t>
      </w:r>
      <w:bookmarkEnd w:id="9307"/>
    </w:p>
    <w:p w:rsidR="00E50A18" w:rsidRDefault="00E50A18" w:rsidP="001C0776">
      <w:pPr>
        <w:rPr>
          <w:rtl/>
          <w:lang w:eastAsia="he-IL"/>
        </w:rPr>
      </w:pPr>
    </w:p>
    <w:p w:rsidR="00E50A18" w:rsidRDefault="00E50A18" w:rsidP="000F0011">
      <w:pPr>
        <w:rPr>
          <w:rtl/>
          <w:lang w:eastAsia="he-IL"/>
        </w:rPr>
      </w:pPr>
      <w:r>
        <w:rPr>
          <w:rFonts w:hint="cs"/>
          <w:rtl/>
          <w:lang w:eastAsia="he-IL"/>
        </w:rPr>
        <w:lastRenderedPageBreak/>
        <w:t>אתה שר את השיר הזה בגלל הרפורמה בחלב של השר סמוטריץ'? כי זה בסוף מגיע משם.</w:t>
      </w:r>
      <w:bookmarkStart w:id="9308" w:name="_ETM_Q51_178403"/>
      <w:bookmarkEnd w:id="9308"/>
    </w:p>
    <w:p w:rsidR="00E50A18" w:rsidRDefault="00E50A18" w:rsidP="000F0011">
      <w:pPr>
        <w:rPr>
          <w:rtl/>
          <w:lang w:eastAsia="he-IL"/>
        </w:rPr>
      </w:pPr>
    </w:p>
    <w:p w:rsidR="00E50A18" w:rsidRDefault="00E50A18" w:rsidP="000F0011">
      <w:pPr>
        <w:pStyle w:val="af6"/>
        <w:keepNext/>
        <w:rPr>
          <w:rtl/>
        </w:rPr>
      </w:pPr>
      <w:r w:rsidRPr="00AE2A87">
        <w:rPr>
          <w:rStyle w:val="TagStyle"/>
          <w:rtl/>
        </w:rPr>
        <w:t xml:space="preserve"> &lt;&lt; יור &gt;&gt; </w:t>
      </w:r>
      <w:r>
        <w:rPr>
          <w:rtl/>
        </w:rPr>
        <w:t>היו"ר יעקב מרגי:</w:t>
      </w:r>
      <w:r w:rsidRPr="00AE2A87">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בבקשה, אדוני.</w:t>
      </w:r>
    </w:p>
    <w:p w:rsidR="00E50A18" w:rsidRDefault="00E50A18" w:rsidP="000F0011">
      <w:pPr>
        <w:rPr>
          <w:rtl/>
          <w:lang w:eastAsia="he-IL"/>
        </w:rPr>
      </w:pPr>
    </w:p>
    <w:p w:rsidR="00E50A18" w:rsidRDefault="00E50A18" w:rsidP="000F0011">
      <w:pPr>
        <w:pStyle w:val="-"/>
        <w:keepNext/>
        <w:rPr>
          <w:rtl/>
        </w:rPr>
      </w:pPr>
      <w:bookmarkStart w:id="9309" w:name="ET_speakercontinue_5520_21"/>
      <w:r w:rsidRPr="00AE2A87">
        <w:rPr>
          <w:rStyle w:val="TagStyle"/>
          <w:rtl/>
        </w:rPr>
        <w:t xml:space="preserve"> &lt;&lt; דובר_המשך &gt;&gt; </w:t>
      </w:r>
      <w:r>
        <w:rPr>
          <w:rtl/>
        </w:rPr>
        <w:t>עודד פורר (ישראל ביתנו):</w:t>
      </w:r>
      <w:r w:rsidRPr="00AE2A87">
        <w:rPr>
          <w:rStyle w:val="TagStyle"/>
          <w:rtl/>
        </w:rPr>
        <w:t xml:space="preserve"> &lt;&lt; דובר_המשך &gt;&gt;</w:t>
      </w:r>
      <w:r>
        <w:rPr>
          <w:rtl/>
        </w:rPr>
        <w:t xml:space="preserve"> </w:t>
      </w:r>
      <w:bookmarkEnd w:id="9309"/>
    </w:p>
    <w:p w:rsidR="00E50A18" w:rsidRDefault="00E50A18" w:rsidP="001C0776">
      <w:pPr>
        <w:rPr>
          <w:rtl/>
          <w:lang w:eastAsia="he-IL"/>
        </w:rPr>
      </w:pPr>
    </w:p>
    <w:p w:rsidR="00E50A18" w:rsidRDefault="00E50A18" w:rsidP="000F0011">
      <w:pPr>
        <w:rPr>
          <w:rtl/>
        </w:rPr>
      </w:pPr>
      <w:bookmarkStart w:id="9310" w:name="_ETM_Q51_173403"/>
      <w:bookmarkEnd w:id="9310"/>
      <w:r>
        <w:rPr>
          <w:rFonts w:hint="cs"/>
          <w:rtl/>
        </w:rPr>
        <w:t>א</w:t>
      </w:r>
      <w:bookmarkStart w:id="9311" w:name="_ETM_Q51_181103"/>
      <w:bookmarkEnd w:id="9311"/>
      <w:r>
        <w:rPr>
          <w:rtl/>
        </w:rPr>
        <w:t>דוני היושב</w:t>
      </w:r>
      <w:r>
        <w:rPr>
          <w:rFonts w:hint="cs"/>
          <w:rtl/>
        </w:rPr>
        <w:t>-</w:t>
      </w:r>
      <w:r>
        <w:rPr>
          <w:rtl/>
        </w:rPr>
        <w:t xml:space="preserve">ראש, </w:t>
      </w:r>
      <w:bookmarkStart w:id="9312" w:name="_ETM_Q51_187969"/>
      <w:bookmarkStart w:id="9313" w:name="_ETM_Q51_249769"/>
      <w:bookmarkStart w:id="9314" w:name="_ETM_Q51_143862"/>
      <w:bookmarkStart w:id="9315" w:name="_ETM_Q51_139292"/>
      <w:bookmarkStart w:id="9316" w:name="_ETM_Q51_135402"/>
      <w:bookmarkStart w:id="9317" w:name="_ETM_Q51_131852"/>
      <w:bookmarkEnd w:id="9312"/>
      <w:bookmarkEnd w:id="9313"/>
      <w:bookmarkEnd w:id="9314"/>
      <w:bookmarkEnd w:id="9315"/>
      <w:bookmarkEnd w:id="9316"/>
      <w:bookmarkEnd w:id="9317"/>
      <w:r>
        <w:rPr>
          <w:rtl/>
        </w:rPr>
        <w:t>חברי הכנסת</w:t>
      </w:r>
      <w:r>
        <w:rPr>
          <w:rFonts w:hint="cs"/>
          <w:rtl/>
        </w:rPr>
        <w:t xml:space="preserve"> –</w:t>
      </w:r>
      <w:r>
        <w:rPr>
          <w:rtl/>
        </w:rPr>
        <w:t xml:space="preserve"> </w:t>
      </w:r>
      <w:bookmarkStart w:id="9318" w:name="_ETM_Q51_190510"/>
      <w:bookmarkEnd w:id="9318"/>
      <w:r>
        <w:rPr>
          <w:rtl/>
        </w:rPr>
        <w:t xml:space="preserve">מי השר פה כרגע? </w:t>
      </w:r>
      <w:bookmarkStart w:id="9319" w:name="_ETM_Q51_193060"/>
      <w:bookmarkStart w:id="9320" w:name="_ETM_Q51_192104"/>
      <w:bookmarkEnd w:id="9319"/>
      <w:bookmarkEnd w:id="9320"/>
    </w:p>
    <w:p w:rsidR="00E50A18" w:rsidRDefault="00E50A18" w:rsidP="000F0011">
      <w:pPr>
        <w:rPr>
          <w:rtl/>
        </w:rPr>
      </w:pPr>
      <w:bookmarkStart w:id="9321" w:name="_ETM_Q51_192143"/>
      <w:bookmarkEnd w:id="9321"/>
    </w:p>
    <w:p w:rsidR="00E50A18" w:rsidRDefault="00E50A18" w:rsidP="000F0011">
      <w:pPr>
        <w:pStyle w:val="af6"/>
        <w:keepNext/>
        <w:rPr>
          <w:rtl/>
        </w:rPr>
      </w:pPr>
      <w:r w:rsidRPr="00AE2A87">
        <w:rPr>
          <w:rStyle w:val="TagStyle"/>
          <w:rtl/>
        </w:rPr>
        <w:t xml:space="preserve"> &lt;&lt; יור &gt;&gt; </w:t>
      </w:r>
      <w:r>
        <w:rPr>
          <w:rtl/>
        </w:rPr>
        <w:t>היו"ר יעקב מרגי:</w:t>
      </w:r>
      <w:r w:rsidRPr="00AE2A87">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9322" w:name="_ETM_Q51_192766"/>
      <w:bookmarkEnd w:id="9322"/>
      <w:r>
        <w:rPr>
          <w:rFonts w:hint="cs"/>
          <w:rtl/>
        </w:rPr>
        <w:t>שר התרבות, השמע קול.</w:t>
      </w:r>
    </w:p>
    <w:p w:rsidR="00E50A18" w:rsidRDefault="00E50A18" w:rsidP="000F0011">
      <w:pPr>
        <w:rPr>
          <w:rtl/>
        </w:rPr>
      </w:pPr>
    </w:p>
    <w:p w:rsidR="00E50A18" w:rsidRDefault="00E50A18" w:rsidP="000F0011">
      <w:pPr>
        <w:pStyle w:val="-"/>
        <w:keepNext/>
        <w:rPr>
          <w:rtl/>
        </w:rPr>
      </w:pPr>
      <w:bookmarkStart w:id="9323" w:name="ET_speakercontinue_5520_23"/>
      <w:r w:rsidRPr="00AE2A87">
        <w:rPr>
          <w:rStyle w:val="TagStyle"/>
          <w:rtl/>
        </w:rPr>
        <w:t xml:space="preserve"> &lt;&lt; דובר_המשך &gt;&gt; </w:t>
      </w:r>
      <w:r>
        <w:rPr>
          <w:rtl/>
        </w:rPr>
        <w:t>עודד פורר (ישראל ביתנו):</w:t>
      </w:r>
      <w:r w:rsidRPr="00AE2A87">
        <w:rPr>
          <w:rStyle w:val="TagStyle"/>
          <w:rtl/>
        </w:rPr>
        <w:t xml:space="preserve"> &lt;&lt; דובר_המשך &gt;&gt;</w:t>
      </w:r>
      <w:r>
        <w:rPr>
          <w:rtl/>
        </w:rPr>
        <w:t xml:space="preserve"> </w:t>
      </w:r>
      <w:bookmarkEnd w:id="9323"/>
    </w:p>
    <w:p w:rsidR="00E50A18" w:rsidRDefault="00E50A18" w:rsidP="001C0776">
      <w:pPr>
        <w:rPr>
          <w:rtl/>
        </w:rPr>
      </w:pPr>
    </w:p>
    <w:p w:rsidR="00E50A18" w:rsidRDefault="00E50A18" w:rsidP="000F0011">
      <w:pPr>
        <w:rPr>
          <w:rtl/>
        </w:rPr>
      </w:pPr>
      <w:bookmarkStart w:id="9324" w:name="_ETM_Q51_195420"/>
      <w:bookmarkStart w:id="9325" w:name="_ETM_Q51_196313"/>
      <w:bookmarkEnd w:id="9324"/>
      <w:bookmarkEnd w:id="9325"/>
      <w:r>
        <w:rPr>
          <w:rtl/>
        </w:rPr>
        <w:t xml:space="preserve">מיקי, </w:t>
      </w:r>
      <w:bookmarkStart w:id="9326" w:name="_ETM_Q51_199450"/>
      <w:bookmarkEnd w:id="9326"/>
      <w:r>
        <w:rPr>
          <w:rtl/>
        </w:rPr>
        <w:t xml:space="preserve">טוב לראות אותך, אורח כאן במשכן. </w:t>
      </w:r>
    </w:p>
    <w:p w:rsidR="00E50A18" w:rsidRDefault="00E50A18" w:rsidP="000F0011">
      <w:pPr>
        <w:rPr>
          <w:rtl/>
        </w:rPr>
      </w:pPr>
    </w:p>
    <w:p w:rsidR="00E50A18" w:rsidRDefault="00E50A18" w:rsidP="000F0011">
      <w:pPr>
        <w:pStyle w:val="af6"/>
        <w:keepNext/>
        <w:rPr>
          <w:rtl/>
        </w:rPr>
      </w:pPr>
      <w:r w:rsidRPr="00AE2A87">
        <w:rPr>
          <w:rStyle w:val="TagStyle"/>
          <w:rtl/>
        </w:rPr>
        <w:t xml:space="preserve"> &lt;&lt; יור &gt;&gt; </w:t>
      </w:r>
      <w:r>
        <w:rPr>
          <w:rtl/>
        </w:rPr>
        <w:t>היו"ר יעקב מרגי:</w:t>
      </w:r>
      <w:r w:rsidRPr="00AE2A87">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tl/>
        </w:rPr>
        <w:t>לעת מצו</w:t>
      </w:r>
      <w:r>
        <w:rPr>
          <w:rFonts w:hint="cs"/>
          <w:rtl/>
        </w:rPr>
        <w:t>א.</w:t>
      </w:r>
    </w:p>
    <w:p w:rsidR="00E50A18" w:rsidRDefault="00E50A18" w:rsidP="000F0011">
      <w:pPr>
        <w:rPr>
          <w:rtl/>
        </w:rPr>
      </w:pPr>
    </w:p>
    <w:p w:rsidR="00E50A18" w:rsidRDefault="00E50A18" w:rsidP="000F0011">
      <w:pPr>
        <w:pStyle w:val="-"/>
        <w:keepNext/>
        <w:rPr>
          <w:rtl/>
        </w:rPr>
      </w:pPr>
      <w:bookmarkStart w:id="9327" w:name="ET_speakercontinue_5520_25"/>
      <w:r w:rsidRPr="00AE2A87">
        <w:rPr>
          <w:rStyle w:val="TagStyle"/>
          <w:rtl/>
        </w:rPr>
        <w:t xml:space="preserve"> &lt;&lt; דובר_המשך &gt;&gt; </w:t>
      </w:r>
      <w:r>
        <w:rPr>
          <w:rtl/>
        </w:rPr>
        <w:t>עודד פורר (ישראל ביתנו):</w:t>
      </w:r>
      <w:r w:rsidRPr="00AE2A87">
        <w:rPr>
          <w:rStyle w:val="TagStyle"/>
          <w:rtl/>
        </w:rPr>
        <w:t xml:space="preserve"> &lt;&lt; דובר_המשך &gt;&gt;</w:t>
      </w:r>
      <w:r>
        <w:rPr>
          <w:rtl/>
        </w:rPr>
        <w:t xml:space="preserve"> </w:t>
      </w:r>
      <w:bookmarkEnd w:id="9327"/>
    </w:p>
    <w:p w:rsidR="00E50A18" w:rsidRDefault="00E50A18" w:rsidP="001C0776">
      <w:pPr>
        <w:rPr>
          <w:rtl/>
        </w:rPr>
      </w:pPr>
    </w:p>
    <w:p w:rsidR="00E50A18" w:rsidRDefault="00E50A18" w:rsidP="000F0011">
      <w:pPr>
        <w:rPr>
          <w:rtl/>
        </w:rPr>
      </w:pPr>
      <w:bookmarkStart w:id="9328" w:name="_ETM_Q51_199513"/>
      <w:bookmarkEnd w:id="9328"/>
      <w:r>
        <w:rPr>
          <w:rtl/>
        </w:rPr>
        <w:t xml:space="preserve">אני יודע </w:t>
      </w:r>
      <w:r>
        <w:rPr>
          <w:rFonts w:hint="cs"/>
          <w:rtl/>
        </w:rPr>
        <w:t>ש</w:t>
      </w:r>
      <w:r>
        <w:rPr>
          <w:rtl/>
        </w:rPr>
        <w:t xml:space="preserve">השר זוהר, </w:t>
      </w:r>
      <w:bookmarkStart w:id="9329" w:name="_ETM_Q51_206300"/>
      <w:bookmarkEnd w:id="9329"/>
      <w:r>
        <w:rPr>
          <w:rtl/>
        </w:rPr>
        <w:t>הדברים האלה חשובים לו</w:t>
      </w:r>
      <w:r>
        <w:rPr>
          <w:rFonts w:hint="cs"/>
          <w:rtl/>
        </w:rPr>
        <w:t>.</w:t>
      </w:r>
      <w:r>
        <w:rPr>
          <w:rtl/>
        </w:rPr>
        <w:t xml:space="preserve"> אני לא יודע אם מישהו </w:t>
      </w:r>
      <w:bookmarkStart w:id="9330" w:name="_ETM_Q51_209725"/>
      <w:bookmarkEnd w:id="9330"/>
      <w:r>
        <w:rPr>
          <w:rtl/>
        </w:rPr>
        <w:t>מכם זוכר</w:t>
      </w:r>
      <w:r>
        <w:rPr>
          <w:rFonts w:hint="cs"/>
          <w:rtl/>
        </w:rPr>
        <w:t>,</w:t>
      </w:r>
      <w:r>
        <w:rPr>
          <w:rtl/>
        </w:rPr>
        <w:t xml:space="preserve"> </w:t>
      </w:r>
      <w:bookmarkStart w:id="9331" w:name="_ETM_Q51_214069"/>
      <w:bookmarkEnd w:id="9331"/>
      <w:r>
        <w:rPr>
          <w:rtl/>
        </w:rPr>
        <w:t xml:space="preserve">אבל לא מזמן הכריז השר לביטחון פנים על שכונה לשוטרים </w:t>
      </w:r>
      <w:bookmarkStart w:id="9332" w:name="_ETM_Q51_218715"/>
      <w:bookmarkEnd w:id="9332"/>
      <w:r>
        <w:rPr>
          <w:rtl/>
        </w:rPr>
        <w:t xml:space="preserve">צעירים בעזה. אתה זוכר שהוא הכריז? איזה כיף שתהיה שכונה </w:t>
      </w:r>
      <w:bookmarkStart w:id="9333" w:name="_ETM_Q51_223362"/>
      <w:bookmarkEnd w:id="9333"/>
      <w:r>
        <w:rPr>
          <w:rtl/>
        </w:rPr>
        <w:t xml:space="preserve">לשוטרים צעירים בעזה. </w:t>
      </w:r>
      <w:bookmarkStart w:id="9334" w:name="_ETM_Q51_229090"/>
      <w:bookmarkEnd w:id="9334"/>
      <w:r>
        <w:rPr>
          <w:rtl/>
        </w:rPr>
        <w:t>ההכרזה הזו</w:t>
      </w:r>
      <w:r>
        <w:rPr>
          <w:rFonts w:hint="cs"/>
          <w:rtl/>
        </w:rPr>
        <w:t xml:space="preserve"> –</w:t>
      </w:r>
      <w:r>
        <w:rPr>
          <w:rtl/>
        </w:rPr>
        <w:t xml:space="preserve"> הרי ברור לחלוטין </w:t>
      </w:r>
      <w:bookmarkStart w:id="9335" w:name="_ETM_Q51_232900"/>
      <w:bookmarkEnd w:id="9335"/>
      <w:r>
        <w:rPr>
          <w:rtl/>
        </w:rPr>
        <w:t>שלא תהיה שכונה כזאת</w:t>
      </w:r>
      <w:r>
        <w:rPr>
          <w:rFonts w:hint="cs"/>
          <w:rtl/>
        </w:rPr>
        <w:t>.</w:t>
      </w:r>
      <w:r>
        <w:rPr>
          <w:rtl/>
        </w:rPr>
        <w:t xml:space="preserve"> בפועל אין שכונה כזאת. </w:t>
      </w:r>
    </w:p>
    <w:p w:rsidR="00E50A18" w:rsidRDefault="00E50A18" w:rsidP="000F0011">
      <w:pPr>
        <w:rPr>
          <w:rtl/>
        </w:rPr>
      </w:pPr>
    </w:p>
    <w:p w:rsidR="00E50A18" w:rsidRDefault="00E50A18" w:rsidP="000F0011">
      <w:pPr>
        <w:pStyle w:val="af6"/>
        <w:keepNext/>
        <w:rPr>
          <w:rtl/>
        </w:rPr>
      </w:pPr>
      <w:r w:rsidRPr="00AE2A87">
        <w:rPr>
          <w:rStyle w:val="TagStyle"/>
          <w:rtl/>
        </w:rPr>
        <w:t xml:space="preserve"> &lt;&lt; יור &gt;&gt; </w:t>
      </w:r>
      <w:r>
        <w:rPr>
          <w:rtl/>
        </w:rPr>
        <w:t>היו"ר יעקב מרגי:</w:t>
      </w:r>
      <w:r w:rsidRPr="00AE2A87">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tl/>
        </w:rPr>
        <w:t xml:space="preserve">גם לא </w:t>
      </w:r>
      <w:bookmarkStart w:id="9336" w:name="_ETM_Q51_236644"/>
      <w:bookmarkEnd w:id="9336"/>
      <w:r>
        <w:rPr>
          <w:rtl/>
        </w:rPr>
        <w:t>תהיה</w:t>
      </w:r>
      <w:r>
        <w:rPr>
          <w:rFonts w:hint="cs"/>
          <w:rtl/>
        </w:rPr>
        <w:t>.</w:t>
      </w:r>
    </w:p>
    <w:p w:rsidR="00E50A18" w:rsidRDefault="00E50A18" w:rsidP="000F0011">
      <w:pPr>
        <w:rPr>
          <w:rtl/>
        </w:rPr>
      </w:pPr>
    </w:p>
    <w:p w:rsidR="00E50A18" w:rsidRDefault="00E50A18" w:rsidP="000F0011">
      <w:pPr>
        <w:pStyle w:val="-"/>
        <w:keepNext/>
        <w:rPr>
          <w:rtl/>
        </w:rPr>
      </w:pPr>
      <w:bookmarkStart w:id="9337" w:name="ET_speakercontinue_5520_27"/>
      <w:r w:rsidRPr="00AE2A87">
        <w:rPr>
          <w:rStyle w:val="TagStyle"/>
          <w:rtl/>
        </w:rPr>
        <w:t xml:space="preserve"> &lt;&lt; דובר_המשך &gt;&gt; </w:t>
      </w:r>
      <w:r>
        <w:rPr>
          <w:rtl/>
        </w:rPr>
        <w:t>עודד פורר (ישראל ביתנו):</w:t>
      </w:r>
      <w:r w:rsidRPr="00AE2A87">
        <w:rPr>
          <w:rStyle w:val="TagStyle"/>
          <w:rtl/>
        </w:rPr>
        <w:t xml:space="preserve"> &lt;&lt; דובר_המשך &gt;&gt;</w:t>
      </w:r>
      <w:r>
        <w:rPr>
          <w:rtl/>
        </w:rPr>
        <w:t xml:space="preserve"> </w:t>
      </w:r>
      <w:bookmarkEnd w:id="9337"/>
    </w:p>
    <w:p w:rsidR="00E50A18" w:rsidRDefault="00E50A18" w:rsidP="001C0776">
      <w:pPr>
        <w:rPr>
          <w:rtl/>
        </w:rPr>
      </w:pPr>
    </w:p>
    <w:p w:rsidR="00E50A18" w:rsidRDefault="00E50A18" w:rsidP="000F0011">
      <w:pPr>
        <w:rPr>
          <w:rtl/>
        </w:rPr>
      </w:pPr>
      <w:bookmarkStart w:id="9338" w:name="_ETM_Q51_234283"/>
      <w:bookmarkEnd w:id="9338"/>
      <w:r>
        <w:rPr>
          <w:rtl/>
        </w:rPr>
        <w:lastRenderedPageBreak/>
        <w:t>וכמו שאומר היושב-ראש, גם לא תהיה</w:t>
      </w:r>
      <w:r>
        <w:rPr>
          <w:rFonts w:hint="cs"/>
          <w:rtl/>
        </w:rPr>
        <w:t>.</w:t>
      </w:r>
      <w:r>
        <w:rPr>
          <w:rtl/>
        </w:rPr>
        <w:t xml:space="preserve"> </w:t>
      </w:r>
      <w:bookmarkStart w:id="9339" w:name="_ETM_Q51_241169"/>
      <w:bookmarkEnd w:id="9339"/>
      <w:r>
        <w:rPr>
          <w:rtl/>
        </w:rPr>
        <w:t>אבל את הכותרת הוא קיבל</w:t>
      </w:r>
      <w:r>
        <w:rPr>
          <w:rFonts w:hint="cs"/>
          <w:rtl/>
        </w:rPr>
        <w:t>,</w:t>
      </w:r>
      <w:r>
        <w:rPr>
          <w:rtl/>
        </w:rPr>
        <w:t xml:space="preserve"> ואת המחיר הבי</w:t>
      </w:r>
      <w:r>
        <w:rPr>
          <w:rFonts w:hint="cs"/>
          <w:rtl/>
        </w:rPr>
        <w:t>ן</w:t>
      </w:r>
      <w:bookmarkStart w:id="9340" w:name="_ETM_Q51_249923"/>
      <w:bookmarkEnd w:id="9340"/>
      <w:r>
        <w:rPr>
          <w:rFonts w:hint="cs"/>
          <w:rtl/>
        </w:rPr>
        <w:t>-</w:t>
      </w:r>
      <w:r>
        <w:rPr>
          <w:rtl/>
        </w:rPr>
        <w:t xml:space="preserve">לאומי אנחנו משלמים. </w:t>
      </w:r>
      <w:bookmarkStart w:id="9341" w:name="_ETM_Q51_246620"/>
      <w:bookmarkEnd w:id="9341"/>
      <w:r>
        <w:rPr>
          <w:rtl/>
        </w:rPr>
        <w:t>על זה נאמר בזמנו</w:t>
      </w:r>
      <w:r>
        <w:rPr>
          <w:rFonts w:hint="cs"/>
          <w:rtl/>
        </w:rPr>
        <w:t>:</w:t>
      </w:r>
      <w:r>
        <w:rPr>
          <w:rtl/>
        </w:rPr>
        <w:t xml:space="preserve"> גם נאכל את הדגים המסריחים</w:t>
      </w:r>
      <w:r>
        <w:rPr>
          <w:rFonts w:hint="cs"/>
          <w:rtl/>
        </w:rPr>
        <w:t>,</w:t>
      </w:r>
      <w:r>
        <w:rPr>
          <w:rtl/>
        </w:rPr>
        <w:t xml:space="preserve"> וגם </w:t>
      </w:r>
      <w:bookmarkStart w:id="9342" w:name="_ETM_Q51_250054"/>
      <w:bookmarkEnd w:id="9342"/>
      <w:r>
        <w:rPr>
          <w:rtl/>
        </w:rPr>
        <w:t xml:space="preserve">יגרשו אותנו מהעיר. </w:t>
      </w:r>
      <w:bookmarkStart w:id="9343" w:name="_ETM_Q51_254309"/>
      <w:bookmarkEnd w:id="9343"/>
      <w:r>
        <w:rPr>
          <w:rtl/>
        </w:rPr>
        <w:t>גם נשלם את המחיר הבי</w:t>
      </w:r>
      <w:r>
        <w:rPr>
          <w:rFonts w:hint="cs"/>
          <w:rtl/>
        </w:rPr>
        <w:t>ן-</w:t>
      </w:r>
      <w:r>
        <w:rPr>
          <w:rtl/>
        </w:rPr>
        <w:t>לאומי</w:t>
      </w:r>
      <w:r>
        <w:rPr>
          <w:rFonts w:hint="cs"/>
          <w:rtl/>
        </w:rPr>
        <w:t>,</w:t>
      </w:r>
      <w:r>
        <w:rPr>
          <w:rtl/>
        </w:rPr>
        <w:t xml:space="preserve"> וגם לא תהיה שכונה </w:t>
      </w:r>
      <w:bookmarkStart w:id="9344" w:name="_ETM_Q51_258994"/>
      <w:bookmarkEnd w:id="9344"/>
      <w:r>
        <w:rPr>
          <w:rtl/>
        </w:rPr>
        <w:t xml:space="preserve">בעזה. אבל מה יהיה? יהיה אחלה סרטון לטיקטוק. </w:t>
      </w:r>
      <w:bookmarkStart w:id="9345" w:name="_ETM_Q51_263476"/>
      <w:bookmarkEnd w:id="9345"/>
    </w:p>
    <w:p w:rsidR="00E50A18" w:rsidRDefault="00E50A18" w:rsidP="000F0011">
      <w:pPr>
        <w:rPr>
          <w:rtl/>
        </w:rPr>
      </w:pPr>
      <w:bookmarkStart w:id="9346" w:name="_ETM_Q51_263517"/>
      <w:bookmarkEnd w:id="9346"/>
    </w:p>
    <w:p w:rsidR="00E50A18" w:rsidRDefault="00E50A18" w:rsidP="001B7E9C">
      <w:pPr>
        <w:rPr>
          <w:rtl/>
        </w:rPr>
      </w:pPr>
      <w:bookmarkStart w:id="9347" w:name="_ETM_Q51_263668"/>
      <w:bookmarkStart w:id="9348" w:name="_ETM_Q51_263717"/>
      <w:bookmarkEnd w:id="9347"/>
      <w:bookmarkEnd w:id="9348"/>
      <w:r>
        <w:rPr>
          <w:rtl/>
        </w:rPr>
        <w:t xml:space="preserve">החוק הזה </w:t>
      </w:r>
      <w:bookmarkStart w:id="9349" w:name="_ETM_Q51_263679"/>
      <w:bookmarkEnd w:id="9349"/>
      <w:r>
        <w:rPr>
          <w:rtl/>
        </w:rPr>
        <w:t>ה</w:t>
      </w:r>
      <w:r>
        <w:rPr>
          <w:rFonts w:hint="cs"/>
          <w:rtl/>
        </w:rPr>
        <w:t>וא</w:t>
      </w:r>
      <w:r>
        <w:rPr>
          <w:rtl/>
        </w:rPr>
        <w:t xml:space="preserve"> לא חוק עונש מוות למחבלים, זה חוק הטיקטוק. החוק </w:t>
      </w:r>
      <w:bookmarkStart w:id="9350" w:name="_ETM_Q51_268364"/>
      <w:bookmarkEnd w:id="9350"/>
      <w:r>
        <w:rPr>
          <w:rtl/>
        </w:rPr>
        <w:t>הזה, כל</w:t>
      </w:r>
      <w:r>
        <w:rPr>
          <w:rFonts w:hint="cs"/>
          <w:rtl/>
        </w:rPr>
        <w:t>-</w:t>
      </w:r>
      <w:r>
        <w:rPr>
          <w:rtl/>
        </w:rPr>
        <w:t>כולו הוא סרטון לטיקטוק, מתחילתו ועד סופו</w:t>
      </w:r>
      <w:r>
        <w:rPr>
          <w:rFonts w:hint="cs"/>
          <w:rtl/>
        </w:rPr>
        <w:t>.</w:t>
      </w:r>
      <w:r>
        <w:rPr>
          <w:rtl/>
        </w:rPr>
        <w:t xml:space="preserve"> </w:t>
      </w:r>
      <w:bookmarkStart w:id="9351" w:name="_ETM_Q51_273720"/>
      <w:bookmarkEnd w:id="9351"/>
      <w:r>
        <w:rPr>
          <w:rtl/>
        </w:rPr>
        <w:t>אדוני היושב</w:t>
      </w:r>
      <w:r>
        <w:rPr>
          <w:rFonts w:hint="cs"/>
          <w:rtl/>
        </w:rPr>
        <w:t>-</w:t>
      </w:r>
      <w:r>
        <w:rPr>
          <w:rtl/>
        </w:rPr>
        <w:t xml:space="preserve">ראש, </w:t>
      </w:r>
      <w:bookmarkStart w:id="9352" w:name="_ETM_Q51_276300"/>
      <w:bookmarkEnd w:id="9352"/>
      <w:r>
        <w:rPr>
          <w:rtl/>
        </w:rPr>
        <w:t xml:space="preserve">אני עוסק בנושא הזה של עונש מוות למחבלים מהיום הראשון </w:t>
      </w:r>
      <w:bookmarkStart w:id="9353" w:name="_ETM_Q51_278574"/>
      <w:bookmarkEnd w:id="9353"/>
      <w:r>
        <w:rPr>
          <w:rtl/>
        </w:rPr>
        <w:t xml:space="preserve">שלי בכנסת. </w:t>
      </w:r>
      <w:bookmarkStart w:id="9354" w:name="_ETM_Q51_281970"/>
      <w:bookmarkEnd w:id="9354"/>
      <w:r>
        <w:rPr>
          <w:rtl/>
        </w:rPr>
        <w:t>הגשתי את החוק הזה בכנסת ה</w:t>
      </w:r>
      <w:r w:rsidR="001B7E9C">
        <w:rPr>
          <w:rFonts w:hint="cs"/>
          <w:rtl/>
        </w:rPr>
        <w:t>עשרים</w:t>
      </w:r>
      <w:r>
        <w:rPr>
          <w:rFonts w:hint="cs"/>
          <w:rtl/>
        </w:rPr>
        <w:t>,</w:t>
      </w:r>
      <w:r>
        <w:rPr>
          <w:rtl/>
        </w:rPr>
        <w:t xml:space="preserve"> </w:t>
      </w:r>
      <w:bookmarkStart w:id="9355" w:name="_ETM_Q51_285040"/>
      <w:bookmarkEnd w:id="9355"/>
      <w:r>
        <w:rPr>
          <w:rtl/>
        </w:rPr>
        <w:t>ראש הממשלה מנע את העברתו בכנסת ה</w:t>
      </w:r>
      <w:r w:rsidR="001B7E9C">
        <w:rPr>
          <w:rFonts w:hint="cs"/>
          <w:rtl/>
        </w:rPr>
        <w:t xml:space="preserve">עשרים. </w:t>
      </w:r>
      <w:bookmarkStart w:id="9356" w:name="_ETM_Q51_289959"/>
      <w:bookmarkStart w:id="9357" w:name="_ETM_Q51_299933"/>
      <w:bookmarkEnd w:id="9356"/>
      <w:bookmarkEnd w:id="9357"/>
      <w:r>
        <w:rPr>
          <w:rtl/>
        </w:rPr>
        <w:t xml:space="preserve">אנחנו מקדמים את עונש מוות למחבלים כי צריך להיות במדינת </w:t>
      </w:r>
      <w:bookmarkStart w:id="9358" w:name="_ETM_Q51_293094"/>
      <w:bookmarkEnd w:id="9358"/>
      <w:r>
        <w:rPr>
          <w:rtl/>
        </w:rPr>
        <w:t>ישראל עונש מוות למחבלים</w:t>
      </w:r>
      <w:r w:rsidR="001B7E9C">
        <w:rPr>
          <w:rFonts w:hint="cs"/>
          <w:rtl/>
        </w:rPr>
        <w:t>.</w:t>
      </w:r>
      <w:r>
        <w:rPr>
          <w:rtl/>
        </w:rPr>
        <w:t xml:space="preserve"> </w:t>
      </w:r>
      <w:bookmarkStart w:id="9359" w:name="_ETM_Q51_296900"/>
      <w:bookmarkEnd w:id="9359"/>
      <w:r>
        <w:rPr>
          <w:rtl/>
        </w:rPr>
        <w:t xml:space="preserve">זה כלי הרתעתי ממדרגה ראשונה. </w:t>
      </w:r>
      <w:bookmarkStart w:id="9360" w:name="_ETM_Q51_300000"/>
      <w:bookmarkEnd w:id="9360"/>
      <w:r>
        <w:rPr>
          <w:rtl/>
        </w:rPr>
        <w:t>הוא כלי חשוב בידי כוחות הביטחון במאבק בטרור</w:t>
      </w:r>
      <w:r w:rsidR="001B7E9C">
        <w:rPr>
          <w:rFonts w:hint="cs"/>
          <w:rtl/>
        </w:rPr>
        <w:t>.</w:t>
      </w:r>
      <w:r>
        <w:rPr>
          <w:rtl/>
        </w:rPr>
        <w:t xml:space="preserve"> </w:t>
      </w:r>
      <w:bookmarkStart w:id="9361" w:name="_ETM_Q51_305300"/>
      <w:bookmarkEnd w:id="9361"/>
      <w:r>
        <w:rPr>
          <w:rtl/>
        </w:rPr>
        <w:t>הוא היכולת שלנו להגיד למחבלים</w:t>
      </w:r>
      <w:r>
        <w:rPr>
          <w:rFonts w:hint="cs"/>
          <w:rtl/>
        </w:rPr>
        <w:t>:</w:t>
      </w:r>
      <w:r>
        <w:rPr>
          <w:rtl/>
        </w:rPr>
        <w:t xml:space="preserve"> יש מחיר למחבל ששחט וצחק</w:t>
      </w:r>
      <w:r>
        <w:rPr>
          <w:rFonts w:hint="cs"/>
          <w:rtl/>
        </w:rPr>
        <w:t>.</w:t>
      </w:r>
      <w:r>
        <w:rPr>
          <w:rtl/>
        </w:rPr>
        <w:t xml:space="preserve"> </w:t>
      </w:r>
      <w:bookmarkStart w:id="9362" w:name="_ETM_Q51_310509"/>
      <w:bookmarkEnd w:id="9362"/>
      <w:r>
        <w:rPr>
          <w:rtl/>
        </w:rPr>
        <w:t xml:space="preserve">הוא לא ישחט ויצחק, הוא לא ייכנס לבית המשפט עם </w:t>
      </w:r>
      <w:bookmarkStart w:id="9363" w:name="_ETM_Q51_315719"/>
      <w:bookmarkEnd w:id="9363"/>
      <w:r>
        <w:rPr>
          <w:rtl/>
        </w:rPr>
        <w:t>סמל וי כאילו הוא מנצח מישהו</w:t>
      </w:r>
      <w:r>
        <w:rPr>
          <w:rFonts w:hint="cs"/>
          <w:rtl/>
        </w:rPr>
        <w:t>.</w:t>
      </w:r>
      <w:r>
        <w:rPr>
          <w:rtl/>
        </w:rPr>
        <w:t xml:space="preserve"> </w:t>
      </w:r>
      <w:bookmarkStart w:id="9364" w:name="_ETM_Q51_321669"/>
      <w:bookmarkEnd w:id="9364"/>
      <w:r>
        <w:rPr>
          <w:rtl/>
        </w:rPr>
        <w:t xml:space="preserve">מחבל ששחט משפחה </w:t>
      </w:r>
      <w:r>
        <w:rPr>
          <w:rFonts w:hint="cs"/>
          <w:rtl/>
        </w:rPr>
        <w:t xml:space="preserve">הוא </w:t>
      </w:r>
      <w:r>
        <w:rPr>
          <w:rtl/>
        </w:rPr>
        <w:t xml:space="preserve">בן מוות. </w:t>
      </w:r>
      <w:bookmarkStart w:id="9365" w:name="_ETM_Q51_326850"/>
      <w:bookmarkEnd w:id="9365"/>
    </w:p>
    <w:p w:rsidR="00E50A18" w:rsidRDefault="00E50A18" w:rsidP="000F0011">
      <w:pPr>
        <w:rPr>
          <w:rtl/>
        </w:rPr>
      </w:pPr>
      <w:bookmarkStart w:id="9366" w:name="_ETM_Q51_328561"/>
      <w:bookmarkStart w:id="9367" w:name="_ETM_Q51_328602"/>
      <w:bookmarkEnd w:id="9366"/>
      <w:bookmarkEnd w:id="9367"/>
    </w:p>
    <w:p w:rsidR="00E50A18" w:rsidRDefault="00E50A18" w:rsidP="001B7E9C">
      <w:pPr>
        <w:rPr>
          <w:rtl/>
        </w:rPr>
      </w:pPr>
      <w:bookmarkStart w:id="9368" w:name="_ETM_Q51_328735"/>
      <w:bookmarkStart w:id="9369" w:name="_ETM_Q51_328771"/>
      <w:bookmarkEnd w:id="9368"/>
      <w:bookmarkEnd w:id="9369"/>
      <w:r>
        <w:rPr>
          <w:rtl/>
        </w:rPr>
        <w:t>אבל אגיד עוד משהו, אדוני</w:t>
      </w:r>
      <w:r>
        <w:rPr>
          <w:rFonts w:hint="cs"/>
          <w:rtl/>
        </w:rPr>
        <w:t>:</w:t>
      </w:r>
      <w:r>
        <w:rPr>
          <w:rtl/>
        </w:rPr>
        <w:t xml:space="preserve"> </w:t>
      </w:r>
      <w:bookmarkStart w:id="9370" w:name="_ETM_Q51_330429"/>
      <w:bookmarkEnd w:id="9370"/>
      <w:r>
        <w:rPr>
          <w:rtl/>
        </w:rPr>
        <w:t>זה לא מעניין אותי לאיזה אלוקים מתפלל אותו מחבל</w:t>
      </w:r>
      <w:r>
        <w:rPr>
          <w:rFonts w:hint="cs"/>
          <w:rtl/>
        </w:rPr>
        <w:t>,</w:t>
      </w:r>
      <w:r>
        <w:rPr>
          <w:rtl/>
        </w:rPr>
        <w:t xml:space="preserve"> </w:t>
      </w:r>
      <w:bookmarkStart w:id="9371" w:name="_ETM_Q51_338538"/>
      <w:bookmarkEnd w:id="9371"/>
      <w:r>
        <w:rPr>
          <w:rtl/>
        </w:rPr>
        <w:t xml:space="preserve">זה לא מעניין אותי </w:t>
      </w:r>
      <w:r>
        <w:rPr>
          <w:rFonts w:hint="cs"/>
          <w:rtl/>
        </w:rPr>
        <w:t>ע</w:t>
      </w:r>
      <w:r>
        <w:rPr>
          <w:rtl/>
        </w:rPr>
        <w:t xml:space="preserve">ם מי הוא הולך לישון בלילה </w:t>
      </w:r>
      <w:bookmarkStart w:id="9372" w:name="_ETM_Q51_341519"/>
      <w:bookmarkEnd w:id="9372"/>
      <w:r>
        <w:rPr>
          <w:rtl/>
        </w:rPr>
        <w:t xml:space="preserve">ולמי הוא מתפלל בבוקר. </w:t>
      </w:r>
      <w:bookmarkStart w:id="9373" w:name="_ETM_Q51_345490"/>
      <w:bookmarkEnd w:id="9373"/>
      <w:r>
        <w:rPr>
          <w:rtl/>
        </w:rPr>
        <w:t xml:space="preserve">אתה יודע, </w:t>
      </w:r>
      <w:bookmarkStart w:id="9374" w:name="_ETM_Q51_347389"/>
      <w:bookmarkEnd w:id="9374"/>
      <w:r>
        <w:rPr>
          <w:rFonts w:hint="cs"/>
          <w:rtl/>
        </w:rPr>
        <w:t>עזמי בשארה</w:t>
      </w:r>
      <w:r>
        <w:rPr>
          <w:rtl/>
        </w:rPr>
        <w:t xml:space="preserve"> היה מרגל</w:t>
      </w:r>
      <w:r>
        <w:rPr>
          <w:rFonts w:hint="cs"/>
          <w:rtl/>
        </w:rPr>
        <w:t>,</w:t>
      </w:r>
      <w:r>
        <w:rPr>
          <w:rtl/>
        </w:rPr>
        <w:t xml:space="preserve"> </w:t>
      </w:r>
      <w:bookmarkStart w:id="9375" w:name="_ETM_Q51_350110"/>
      <w:bookmarkEnd w:id="9375"/>
      <w:r>
        <w:rPr>
          <w:rtl/>
        </w:rPr>
        <w:t>וככזה</w:t>
      </w:r>
      <w:r>
        <w:rPr>
          <w:rFonts w:hint="cs"/>
          <w:rtl/>
        </w:rPr>
        <w:t>,</w:t>
      </w:r>
      <w:r>
        <w:rPr>
          <w:rtl/>
        </w:rPr>
        <w:t xml:space="preserve"> מבחינתי</w:t>
      </w:r>
      <w:r>
        <w:rPr>
          <w:rFonts w:hint="cs"/>
          <w:rtl/>
        </w:rPr>
        <w:t>,</w:t>
      </w:r>
      <w:r>
        <w:rPr>
          <w:rtl/>
        </w:rPr>
        <w:t xml:space="preserve"> דינו מוות. </w:t>
      </w:r>
      <w:bookmarkStart w:id="9376" w:name="_ETM_Q51_353258"/>
      <w:bookmarkEnd w:id="9376"/>
      <w:r>
        <w:rPr>
          <w:rtl/>
        </w:rPr>
        <w:t>גם ואנונו היה מרגל</w:t>
      </w:r>
      <w:r>
        <w:rPr>
          <w:rFonts w:hint="cs"/>
          <w:rtl/>
        </w:rPr>
        <w:t>,</w:t>
      </w:r>
      <w:r>
        <w:rPr>
          <w:rtl/>
        </w:rPr>
        <w:t xml:space="preserve"> וגם</w:t>
      </w:r>
      <w:r w:rsidR="001B7E9C">
        <w:rPr>
          <w:rFonts w:hint="cs"/>
          <w:rtl/>
        </w:rPr>
        <w:t>,</w:t>
      </w:r>
      <w:r>
        <w:rPr>
          <w:rtl/>
        </w:rPr>
        <w:t xml:space="preserve"> מבחינתי</w:t>
      </w:r>
      <w:r>
        <w:rPr>
          <w:rFonts w:hint="cs"/>
          <w:rtl/>
        </w:rPr>
        <w:t>,</w:t>
      </w:r>
      <w:bookmarkStart w:id="9377" w:name="_ETM_Q51_357223"/>
      <w:bookmarkEnd w:id="9377"/>
      <w:r>
        <w:rPr>
          <w:rtl/>
        </w:rPr>
        <w:t xml:space="preserve"> דינו מוות. </w:t>
      </w:r>
      <w:bookmarkStart w:id="9378" w:name="_ETM_Q51_358210"/>
      <w:bookmarkEnd w:id="9378"/>
      <w:r>
        <w:rPr>
          <w:rtl/>
        </w:rPr>
        <w:t>מי שבוגד במדינת ישראל, מי שמרגל, מי שמחבל</w:t>
      </w:r>
      <w:r>
        <w:rPr>
          <w:rFonts w:hint="cs"/>
          <w:rtl/>
        </w:rPr>
        <w:t xml:space="preserve"> –</w:t>
      </w:r>
      <w:r>
        <w:rPr>
          <w:rtl/>
        </w:rPr>
        <w:t xml:space="preserve"> דינו מוות</w:t>
      </w:r>
      <w:r>
        <w:rPr>
          <w:rFonts w:hint="cs"/>
          <w:rtl/>
        </w:rPr>
        <w:t>.</w:t>
      </w:r>
      <w:r>
        <w:rPr>
          <w:rtl/>
        </w:rPr>
        <w:t xml:space="preserve"> </w:t>
      </w:r>
      <w:bookmarkStart w:id="9379" w:name="_ETM_Q51_363609"/>
      <w:bookmarkEnd w:id="9379"/>
      <w:r>
        <w:rPr>
          <w:rtl/>
        </w:rPr>
        <w:t xml:space="preserve">זה לא משנה מה דתו, מה אמונתו. </w:t>
      </w:r>
      <w:bookmarkStart w:id="9380" w:name="_ETM_Q51_370570"/>
      <w:bookmarkStart w:id="9381" w:name="_ETM_Q51_369242"/>
      <w:bookmarkEnd w:id="9380"/>
      <w:bookmarkEnd w:id="9381"/>
    </w:p>
    <w:p w:rsidR="00E50A18" w:rsidRDefault="00E50A18" w:rsidP="000F0011">
      <w:pPr>
        <w:rPr>
          <w:rtl/>
        </w:rPr>
      </w:pPr>
      <w:bookmarkStart w:id="9382" w:name="_ETM_Q51_369290"/>
      <w:bookmarkEnd w:id="9382"/>
    </w:p>
    <w:p w:rsidR="00E50A18" w:rsidRDefault="00E50A18" w:rsidP="001B7E9C">
      <w:pPr>
        <w:rPr>
          <w:rtl/>
        </w:rPr>
      </w:pPr>
      <w:bookmarkStart w:id="9383" w:name="_ETM_Q51_369410"/>
      <w:bookmarkStart w:id="9384" w:name="_ETM_Q51_369470"/>
      <w:bookmarkEnd w:id="9383"/>
      <w:bookmarkEnd w:id="9384"/>
      <w:r>
        <w:rPr>
          <w:rtl/>
        </w:rPr>
        <w:t xml:space="preserve">אבל אני מסתכל על החוק הזה </w:t>
      </w:r>
      <w:bookmarkStart w:id="9385" w:name="_ETM_Q51_373929"/>
      <w:bookmarkEnd w:id="9385"/>
      <w:r>
        <w:rPr>
          <w:rtl/>
        </w:rPr>
        <w:t xml:space="preserve">ואני חוזר לאותה שכונה לשוטרים צעירים שהכריז עליה השר בן </w:t>
      </w:r>
      <w:bookmarkStart w:id="9386" w:name="_ETM_Q51_377295"/>
      <w:bookmarkEnd w:id="9386"/>
      <w:r>
        <w:rPr>
          <w:rtl/>
        </w:rPr>
        <w:t>גביר, שידע שלא תקום</w:t>
      </w:r>
      <w:r>
        <w:rPr>
          <w:rFonts w:hint="cs"/>
          <w:rtl/>
        </w:rPr>
        <w:t>,</w:t>
      </w:r>
      <w:r>
        <w:rPr>
          <w:rtl/>
        </w:rPr>
        <w:t xml:space="preserve"> וידע שנשלם את המחיר </w:t>
      </w:r>
      <w:bookmarkStart w:id="9387" w:name="_ETM_Q51_380662"/>
      <w:bookmarkEnd w:id="9387"/>
      <w:r>
        <w:rPr>
          <w:rtl/>
        </w:rPr>
        <w:t>הבי</w:t>
      </w:r>
      <w:r>
        <w:rPr>
          <w:rFonts w:hint="cs"/>
          <w:rtl/>
        </w:rPr>
        <w:t>ן-</w:t>
      </w:r>
      <w:r>
        <w:rPr>
          <w:rtl/>
        </w:rPr>
        <w:t>לאומי</w:t>
      </w:r>
      <w:r w:rsidR="001B7E9C">
        <w:rPr>
          <w:rFonts w:hint="cs"/>
          <w:rtl/>
        </w:rPr>
        <w:t>,</w:t>
      </w:r>
      <w:r>
        <w:rPr>
          <w:rtl/>
        </w:rPr>
        <w:t xml:space="preserve"> </w:t>
      </w:r>
      <w:bookmarkStart w:id="9388" w:name="_ETM_Q51_384839"/>
      <w:bookmarkEnd w:id="9388"/>
      <w:r>
        <w:rPr>
          <w:rtl/>
        </w:rPr>
        <w:t xml:space="preserve">אבל הוא רצה עוד לייקים בטיקטוק, הוא רצה עוד </w:t>
      </w:r>
      <w:bookmarkStart w:id="9389" w:name="_ETM_Q51_387524"/>
      <w:bookmarkEnd w:id="9389"/>
      <w:r>
        <w:rPr>
          <w:rtl/>
        </w:rPr>
        <w:t>לייקים באינסטגרם</w:t>
      </w:r>
      <w:r w:rsidR="001B7E9C">
        <w:rPr>
          <w:rFonts w:hint="cs"/>
          <w:rtl/>
        </w:rPr>
        <w:t>.</w:t>
      </w:r>
      <w:r>
        <w:rPr>
          <w:rtl/>
        </w:rPr>
        <w:t xml:space="preserve"> </w:t>
      </w:r>
      <w:bookmarkStart w:id="9390" w:name="_ETM_Q51_391059"/>
      <w:bookmarkEnd w:id="9390"/>
      <w:r>
        <w:rPr>
          <w:rtl/>
        </w:rPr>
        <w:t>אני חוזר לחוק הזה</w:t>
      </w:r>
      <w:r>
        <w:rPr>
          <w:rFonts w:hint="cs"/>
          <w:rtl/>
        </w:rPr>
        <w:t xml:space="preserve"> –</w:t>
      </w:r>
      <w:r>
        <w:rPr>
          <w:rtl/>
        </w:rPr>
        <w:t xml:space="preserve"> </w:t>
      </w:r>
      <w:bookmarkStart w:id="9391" w:name="_ETM_Q51_393630"/>
      <w:bookmarkEnd w:id="9391"/>
      <w:r>
        <w:rPr>
          <w:rtl/>
        </w:rPr>
        <w:t xml:space="preserve">אתם מביאים כאן חוק, אדוני, </w:t>
      </w:r>
      <w:bookmarkStart w:id="9392" w:name="_ETM_Q51_396880"/>
      <w:bookmarkEnd w:id="9392"/>
      <w:r>
        <w:rPr>
          <w:rtl/>
        </w:rPr>
        <w:t>שאתם יודעים שהוא לא ייושם</w:t>
      </w:r>
      <w:r w:rsidR="001B7E9C">
        <w:rPr>
          <w:rFonts w:hint="cs"/>
          <w:rtl/>
        </w:rPr>
        <w:t>.</w:t>
      </w:r>
      <w:r>
        <w:rPr>
          <w:rtl/>
        </w:rPr>
        <w:t xml:space="preserve"> אתם יודעים שאי</w:t>
      </w:r>
      <w:r>
        <w:rPr>
          <w:rFonts w:hint="cs"/>
          <w:rtl/>
        </w:rPr>
        <w:t>-</w:t>
      </w:r>
      <w:r>
        <w:rPr>
          <w:rtl/>
        </w:rPr>
        <w:t xml:space="preserve">אפשר יהיה </w:t>
      </w:r>
      <w:bookmarkStart w:id="9393" w:name="_ETM_Q51_400295"/>
      <w:bookmarkEnd w:id="9393"/>
      <w:r>
        <w:rPr>
          <w:rtl/>
        </w:rPr>
        <w:t xml:space="preserve">להרשיע אף אחד בחוק הזה. </w:t>
      </w:r>
      <w:bookmarkStart w:id="9394" w:name="_ETM_Q51_405490"/>
      <w:bookmarkStart w:id="9395" w:name="_ETM_Q51_408794"/>
      <w:bookmarkStart w:id="9396" w:name="_ETM_Q51_408838"/>
      <w:bookmarkStart w:id="9397" w:name="_ETM_Q51_408954"/>
      <w:bookmarkStart w:id="9398" w:name="_ETM_Q51_408983"/>
      <w:bookmarkEnd w:id="9394"/>
      <w:bookmarkEnd w:id="9395"/>
      <w:bookmarkEnd w:id="9396"/>
      <w:bookmarkEnd w:id="9397"/>
      <w:bookmarkEnd w:id="9398"/>
      <w:r>
        <w:rPr>
          <w:rtl/>
        </w:rPr>
        <w:t xml:space="preserve">אני לא יודע מי מכם זוכר, </w:t>
      </w:r>
      <w:bookmarkStart w:id="9399" w:name="_ETM_Q51_408490"/>
      <w:bookmarkEnd w:id="9399"/>
      <w:r>
        <w:rPr>
          <w:rtl/>
        </w:rPr>
        <w:t xml:space="preserve">אבל בנובמבר 2024 אישרה הכנסת בקריאה שלישית חוק גירוש משפחות </w:t>
      </w:r>
      <w:bookmarkStart w:id="9400" w:name="_ETM_Q51_411755"/>
      <w:bookmarkEnd w:id="9400"/>
      <w:r>
        <w:rPr>
          <w:rtl/>
        </w:rPr>
        <w:t xml:space="preserve">מחבלים. </w:t>
      </w:r>
      <w:bookmarkStart w:id="9401" w:name="_ETM_Q51_416410"/>
      <w:bookmarkEnd w:id="9401"/>
      <w:r>
        <w:rPr>
          <w:rtl/>
        </w:rPr>
        <w:t xml:space="preserve">כאחד המציעים של החקיקה הזו וכמי שלקח חלק בדיונים, </w:t>
      </w:r>
      <w:bookmarkStart w:id="9402" w:name="_ETM_Q51_423449"/>
      <w:bookmarkEnd w:id="9402"/>
      <w:r>
        <w:rPr>
          <w:rtl/>
        </w:rPr>
        <w:t xml:space="preserve">היו </w:t>
      </w:r>
      <w:r>
        <w:rPr>
          <w:rFonts w:hint="cs"/>
          <w:rtl/>
        </w:rPr>
        <w:t>כמה</w:t>
      </w:r>
      <w:r>
        <w:rPr>
          <w:rtl/>
        </w:rPr>
        <w:t xml:space="preserve"> נוסחים שעמדו בפני הוועדה. </w:t>
      </w:r>
      <w:bookmarkStart w:id="9403" w:name="_ETM_Q51_427490"/>
      <w:bookmarkEnd w:id="9403"/>
      <w:r>
        <w:rPr>
          <w:rtl/>
        </w:rPr>
        <w:t xml:space="preserve">אז אמרתי </w:t>
      </w:r>
      <w:bookmarkStart w:id="9404" w:name="_ETM_Q51_429600"/>
      <w:bookmarkEnd w:id="9404"/>
      <w:r>
        <w:rPr>
          <w:rtl/>
        </w:rPr>
        <w:t>יחד עם חברי כנסת נוספים</w:t>
      </w:r>
      <w:r w:rsidR="001B7E9C">
        <w:rPr>
          <w:rFonts w:hint="cs"/>
          <w:rtl/>
        </w:rPr>
        <w:t>:</w:t>
      </w:r>
      <w:r>
        <w:rPr>
          <w:rtl/>
        </w:rPr>
        <w:t xml:space="preserve"> בואו נעשה את הנוסח שיהיה </w:t>
      </w:r>
      <w:bookmarkStart w:id="9405" w:name="_ETM_Q51_432399"/>
      <w:bookmarkEnd w:id="9405"/>
      <w:r>
        <w:rPr>
          <w:rtl/>
        </w:rPr>
        <w:t>נכון מבחינה משפטית</w:t>
      </w:r>
      <w:r>
        <w:rPr>
          <w:rFonts w:hint="cs"/>
          <w:rtl/>
        </w:rPr>
        <w:t>,</w:t>
      </w:r>
      <w:r>
        <w:rPr>
          <w:rtl/>
        </w:rPr>
        <w:t xml:space="preserve"> </w:t>
      </w:r>
      <w:bookmarkStart w:id="9406" w:name="_ETM_Q51_435759"/>
      <w:bookmarkEnd w:id="9406"/>
      <w:r>
        <w:rPr>
          <w:rtl/>
        </w:rPr>
        <w:t>כדי שהחוק הזה גם יהיה בר</w:t>
      </w:r>
      <w:r>
        <w:rPr>
          <w:rFonts w:hint="cs"/>
          <w:rtl/>
        </w:rPr>
        <w:t>-</w:t>
      </w:r>
      <w:r>
        <w:rPr>
          <w:rtl/>
        </w:rPr>
        <w:t>יישום</w:t>
      </w:r>
      <w:r>
        <w:rPr>
          <w:rFonts w:hint="cs"/>
          <w:rtl/>
        </w:rPr>
        <w:t>.</w:t>
      </w:r>
      <w:r>
        <w:rPr>
          <w:rtl/>
        </w:rPr>
        <w:t xml:space="preserve"> כי המטרה של </w:t>
      </w:r>
      <w:bookmarkStart w:id="9407" w:name="_ETM_Q51_438364"/>
      <w:bookmarkEnd w:id="9407"/>
      <w:r>
        <w:rPr>
          <w:rtl/>
        </w:rPr>
        <w:t xml:space="preserve">החוק היא לא רק הכותרת, </w:t>
      </w:r>
      <w:bookmarkStart w:id="9408" w:name="_ETM_Q51_442250"/>
      <w:bookmarkEnd w:id="9408"/>
      <w:r>
        <w:rPr>
          <w:rtl/>
        </w:rPr>
        <w:t xml:space="preserve">אלא אני רוצה </w:t>
      </w:r>
      <w:r>
        <w:rPr>
          <w:rFonts w:hint="cs"/>
          <w:rtl/>
        </w:rPr>
        <w:t>שיגרשו</w:t>
      </w:r>
      <w:r>
        <w:rPr>
          <w:rtl/>
        </w:rPr>
        <w:t xml:space="preserve"> משפחות של מחבלים. אני רוצה ש</w:t>
      </w:r>
      <w:r>
        <w:rPr>
          <w:rFonts w:hint="cs"/>
          <w:rtl/>
        </w:rPr>
        <w:t xml:space="preserve">בן </w:t>
      </w:r>
      <w:r>
        <w:rPr>
          <w:rtl/>
        </w:rPr>
        <w:t xml:space="preserve">משפחה </w:t>
      </w:r>
      <w:bookmarkStart w:id="9409" w:name="_ETM_Q51_448279"/>
      <w:bookmarkEnd w:id="9409"/>
      <w:r>
        <w:rPr>
          <w:rtl/>
        </w:rPr>
        <w:t xml:space="preserve">של מחבל שידע שבן המשפחה שלו הולך להוציא פיגוע </w:t>
      </w:r>
      <w:r w:rsidR="001B7E9C">
        <w:rPr>
          <w:rFonts w:hint="cs"/>
          <w:rtl/>
        </w:rPr>
        <w:t xml:space="preserve">– </w:t>
      </w:r>
      <w:r>
        <w:rPr>
          <w:rtl/>
        </w:rPr>
        <w:t>יגו</w:t>
      </w:r>
      <w:r>
        <w:rPr>
          <w:rFonts w:hint="cs"/>
          <w:rtl/>
        </w:rPr>
        <w:t>ר</w:t>
      </w:r>
      <w:r>
        <w:rPr>
          <w:rtl/>
        </w:rPr>
        <w:t>ש</w:t>
      </w:r>
      <w:r>
        <w:rPr>
          <w:rFonts w:hint="cs"/>
          <w:rtl/>
        </w:rPr>
        <w:t>.</w:t>
      </w:r>
      <w:r>
        <w:rPr>
          <w:rtl/>
        </w:rPr>
        <w:t xml:space="preserve"> </w:t>
      </w:r>
      <w:bookmarkStart w:id="9410" w:name="_ETM_Q51_455850"/>
      <w:bookmarkEnd w:id="9410"/>
    </w:p>
    <w:p w:rsidR="00E50A18" w:rsidRDefault="00E50A18" w:rsidP="000F0011">
      <w:pPr>
        <w:rPr>
          <w:rtl/>
        </w:rPr>
      </w:pPr>
    </w:p>
    <w:p w:rsidR="00E50A18" w:rsidRDefault="00E50A18" w:rsidP="001B7E9C">
      <w:pPr>
        <w:rPr>
          <w:rtl/>
        </w:rPr>
      </w:pPr>
      <w:bookmarkStart w:id="9411" w:name="_ETM_Q51_454053"/>
      <w:bookmarkEnd w:id="9411"/>
      <w:r>
        <w:rPr>
          <w:rtl/>
        </w:rPr>
        <w:t>אבל חברי הכנסת בליכוד עסוקים בפריימריז</w:t>
      </w:r>
      <w:r>
        <w:rPr>
          <w:rFonts w:hint="cs"/>
          <w:rtl/>
        </w:rPr>
        <w:t>.</w:t>
      </w:r>
      <w:r>
        <w:rPr>
          <w:rtl/>
        </w:rPr>
        <w:t xml:space="preserve"> לא מעניין אותם</w:t>
      </w:r>
      <w:r w:rsidR="001B7E9C">
        <w:rPr>
          <w:rFonts w:hint="cs"/>
          <w:rtl/>
        </w:rPr>
        <w:t>.</w:t>
      </w:r>
      <w:r>
        <w:rPr>
          <w:rtl/>
        </w:rPr>
        <w:t xml:space="preserve"> הם </w:t>
      </w:r>
      <w:bookmarkStart w:id="9412" w:name="_ETM_Q51_459926"/>
      <w:bookmarkEnd w:id="9412"/>
      <w:r>
        <w:rPr>
          <w:rtl/>
        </w:rPr>
        <w:t>לא מקשיבים לעצות שאומרים פה בדיונים בוועדות</w:t>
      </w:r>
      <w:r>
        <w:rPr>
          <w:rFonts w:hint="cs"/>
          <w:rtl/>
        </w:rPr>
        <w:t>.</w:t>
      </w:r>
      <w:r>
        <w:rPr>
          <w:rtl/>
        </w:rPr>
        <w:t xml:space="preserve"> העבירו את החוק </w:t>
      </w:r>
      <w:bookmarkStart w:id="9413" w:name="_ETM_Q51_464002"/>
      <w:bookmarkEnd w:id="9413"/>
      <w:r>
        <w:rPr>
          <w:rtl/>
        </w:rPr>
        <w:t>באותו נוסח שהוא נכנס</w:t>
      </w:r>
      <w:r>
        <w:rPr>
          <w:rFonts w:hint="cs"/>
          <w:rtl/>
        </w:rPr>
        <w:t>,</w:t>
      </w:r>
      <w:r>
        <w:rPr>
          <w:rtl/>
        </w:rPr>
        <w:t xml:space="preserve"> </w:t>
      </w:r>
      <w:bookmarkStart w:id="9414" w:name="_ETM_Q51_468600"/>
      <w:bookmarkEnd w:id="9414"/>
      <w:r>
        <w:rPr>
          <w:rtl/>
        </w:rPr>
        <w:t>אפילו עם שגיאות בעברית, אדוני היושב-ראש, כדי להראות</w:t>
      </w:r>
      <w:r w:rsidR="001B7E9C">
        <w:rPr>
          <w:rFonts w:hint="cs"/>
          <w:rtl/>
        </w:rPr>
        <w:t>:</w:t>
      </w:r>
      <w:r>
        <w:rPr>
          <w:rtl/>
        </w:rPr>
        <w:t xml:space="preserve"> הראנו לכם. </w:t>
      </w:r>
      <w:bookmarkStart w:id="9415" w:name="_ETM_Q51_475540"/>
      <w:bookmarkEnd w:id="9415"/>
      <w:r>
        <w:rPr>
          <w:rtl/>
        </w:rPr>
        <w:t>מלא לייקים, חופשי</w:t>
      </w:r>
      <w:r w:rsidR="001B7E9C">
        <w:rPr>
          <w:rFonts w:hint="cs"/>
          <w:rtl/>
        </w:rPr>
        <w:t>.</w:t>
      </w:r>
      <w:r>
        <w:rPr>
          <w:rtl/>
        </w:rPr>
        <w:t xml:space="preserve"> בלייקים הם מנצחים. </w:t>
      </w:r>
      <w:bookmarkStart w:id="9416" w:name="_ETM_Q51_480859"/>
      <w:bookmarkStart w:id="9417" w:name="_ETM_Q51_481703"/>
      <w:bookmarkStart w:id="9418" w:name="_ETM_Q51_481739"/>
      <w:bookmarkStart w:id="9419" w:name="_ETM_Q51_481824"/>
      <w:bookmarkStart w:id="9420" w:name="_ETM_Q51_481853"/>
      <w:bookmarkEnd w:id="9416"/>
      <w:bookmarkEnd w:id="9417"/>
      <w:bookmarkEnd w:id="9418"/>
      <w:bookmarkEnd w:id="9419"/>
      <w:bookmarkEnd w:id="9420"/>
      <w:r>
        <w:rPr>
          <w:rFonts w:hint="cs"/>
          <w:rtl/>
        </w:rPr>
        <w:t>ב</w:t>
      </w:r>
      <w:r>
        <w:rPr>
          <w:rtl/>
        </w:rPr>
        <w:t>נובמבר 2024 החוק עובר</w:t>
      </w:r>
      <w:r w:rsidR="001B7E9C">
        <w:rPr>
          <w:rFonts w:hint="cs"/>
          <w:rtl/>
        </w:rPr>
        <w:t>;</w:t>
      </w:r>
      <w:r>
        <w:rPr>
          <w:rtl/>
        </w:rPr>
        <w:t xml:space="preserve"> אנחנו נמצאים עכשיו בסוף חודש מרץ </w:t>
      </w:r>
      <w:bookmarkStart w:id="9421" w:name="_ETM_Q51_483863"/>
      <w:bookmarkEnd w:id="9421"/>
      <w:r>
        <w:rPr>
          <w:rtl/>
        </w:rPr>
        <w:t xml:space="preserve">2026. </w:t>
      </w:r>
      <w:bookmarkStart w:id="9422" w:name="_ETM_Q51_487390"/>
      <w:bookmarkEnd w:id="9422"/>
      <w:r>
        <w:rPr>
          <w:rtl/>
        </w:rPr>
        <w:t>אם מישהו יוכל לספר לי איזה בן משפחה של מ</w:t>
      </w:r>
      <w:r>
        <w:rPr>
          <w:rFonts w:hint="cs"/>
          <w:rtl/>
        </w:rPr>
        <w:t>חבל</w:t>
      </w:r>
      <w:r>
        <w:rPr>
          <w:rtl/>
        </w:rPr>
        <w:t xml:space="preserve"> </w:t>
      </w:r>
      <w:bookmarkStart w:id="9423" w:name="_ETM_Q51_491612"/>
      <w:bookmarkEnd w:id="9423"/>
      <w:r>
        <w:rPr>
          <w:rtl/>
        </w:rPr>
        <w:t>גורש ממדינת ישראל</w:t>
      </w:r>
      <w:r>
        <w:rPr>
          <w:rFonts w:hint="cs"/>
          <w:rtl/>
        </w:rPr>
        <w:t>,</w:t>
      </w:r>
      <w:r>
        <w:rPr>
          <w:rtl/>
        </w:rPr>
        <w:t xml:space="preserve"> אני אשמח. </w:t>
      </w:r>
    </w:p>
    <w:p w:rsidR="00E50A18" w:rsidRDefault="00E50A18" w:rsidP="000F0011">
      <w:pPr>
        <w:rPr>
          <w:rtl/>
        </w:rPr>
      </w:pPr>
    </w:p>
    <w:p w:rsidR="00E50A18" w:rsidRDefault="00E50A18" w:rsidP="000F0011">
      <w:pPr>
        <w:pStyle w:val="af5"/>
        <w:keepNext/>
        <w:rPr>
          <w:rtl/>
        </w:rPr>
      </w:pPr>
      <w:bookmarkStart w:id="9424" w:name="ET_interruption_6345_28"/>
      <w:r w:rsidRPr="007D1164">
        <w:rPr>
          <w:rStyle w:val="TagStyle"/>
          <w:rtl/>
        </w:rPr>
        <w:t xml:space="preserve"> &lt;&lt; קריאה &gt;&gt; </w:t>
      </w:r>
      <w:r>
        <w:rPr>
          <w:rtl/>
        </w:rPr>
        <w:t>טלי גוטליב (הליכוד):</w:t>
      </w:r>
      <w:r w:rsidRPr="007D1164">
        <w:rPr>
          <w:rStyle w:val="TagStyle"/>
          <w:rtl/>
        </w:rPr>
        <w:t xml:space="preserve"> &lt;&lt; קריאה &gt;&gt;</w:t>
      </w:r>
      <w:r>
        <w:rPr>
          <w:rtl/>
        </w:rPr>
        <w:t xml:space="preserve"> </w:t>
      </w:r>
      <w:bookmarkEnd w:id="9424"/>
    </w:p>
    <w:p w:rsidR="00E50A18" w:rsidRDefault="00E50A18" w:rsidP="001C0776">
      <w:pPr>
        <w:rPr>
          <w:rtl/>
        </w:rPr>
      </w:pPr>
    </w:p>
    <w:p w:rsidR="00E50A18" w:rsidRDefault="00E50A18" w:rsidP="000F0011">
      <w:pPr>
        <w:rPr>
          <w:rtl/>
        </w:rPr>
      </w:pPr>
      <w:r>
        <w:rPr>
          <w:rFonts w:hint="cs"/>
          <w:rtl/>
        </w:rPr>
        <w:lastRenderedPageBreak/>
        <w:t>קיבלנו צו על תנאי, בג"ץ.</w:t>
      </w:r>
    </w:p>
    <w:p w:rsidR="00E50A18" w:rsidRDefault="00E50A18" w:rsidP="000F0011">
      <w:pPr>
        <w:rPr>
          <w:rtl/>
        </w:rPr>
      </w:pPr>
    </w:p>
    <w:p w:rsidR="00E50A18" w:rsidRDefault="00E50A18" w:rsidP="000F0011">
      <w:pPr>
        <w:pStyle w:val="-"/>
        <w:keepNext/>
        <w:rPr>
          <w:rtl/>
        </w:rPr>
      </w:pPr>
      <w:bookmarkStart w:id="9425" w:name="ET_speakercontinue_5520_29"/>
      <w:r w:rsidRPr="007D1164">
        <w:rPr>
          <w:rStyle w:val="TagStyle"/>
          <w:rtl/>
        </w:rPr>
        <w:t xml:space="preserve"> &lt;&lt; דובר_המשך &gt;&gt; </w:t>
      </w:r>
      <w:r>
        <w:rPr>
          <w:rtl/>
        </w:rPr>
        <w:t>עודד פורר (ישראל ביתנו):</w:t>
      </w:r>
      <w:r w:rsidRPr="007D1164">
        <w:rPr>
          <w:rStyle w:val="TagStyle"/>
          <w:rtl/>
        </w:rPr>
        <w:t xml:space="preserve"> &lt;&lt; דובר_המשך &gt;&gt;</w:t>
      </w:r>
      <w:r>
        <w:rPr>
          <w:rtl/>
        </w:rPr>
        <w:t xml:space="preserve"> </w:t>
      </w:r>
      <w:bookmarkEnd w:id="9425"/>
    </w:p>
    <w:p w:rsidR="00E50A18" w:rsidRDefault="00E50A18" w:rsidP="001C0776">
      <w:pPr>
        <w:rPr>
          <w:rtl/>
        </w:rPr>
      </w:pPr>
    </w:p>
    <w:p w:rsidR="00E50A18" w:rsidRDefault="00E50A18" w:rsidP="000F0011">
      <w:pPr>
        <w:rPr>
          <w:rtl/>
        </w:rPr>
      </w:pPr>
      <w:bookmarkStart w:id="9426" w:name="_ETM_Q51_494183"/>
      <w:bookmarkEnd w:id="9426"/>
      <w:r>
        <w:rPr>
          <w:rtl/>
        </w:rPr>
        <w:t xml:space="preserve">אין כזה. </w:t>
      </w:r>
      <w:bookmarkStart w:id="9427" w:name="_ETM_Q51_495834"/>
      <w:bookmarkEnd w:id="9427"/>
      <w:r>
        <w:rPr>
          <w:rtl/>
        </w:rPr>
        <w:t xml:space="preserve">למה אין כזה? כי כשעושים חוק שכותבים בו נוח בשבע </w:t>
      </w:r>
      <w:bookmarkStart w:id="9428" w:name="_ETM_Q51_500056"/>
      <w:bookmarkEnd w:id="9428"/>
      <w:r>
        <w:rPr>
          <w:rtl/>
        </w:rPr>
        <w:t xml:space="preserve">שגיאות, הוא לא יכול לעמוד. </w:t>
      </w:r>
      <w:bookmarkStart w:id="9429" w:name="_ETM_Q51_505100"/>
      <w:bookmarkEnd w:id="9429"/>
    </w:p>
    <w:p w:rsidR="00E50A18" w:rsidRDefault="00E50A18" w:rsidP="000F0011">
      <w:pPr>
        <w:rPr>
          <w:rtl/>
        </w:rPr>
      </w:pPr>
      <w:bookmarkStart w:id="9430" w:name="_ETM_Q51_522961"/>
      <w:bookmarkStart w:id="9431" w:name="_ETM_Q51_523001"/>
      <w:bookmarkStart w:id="9432" w:name="_ETM_Q51_523134"/>
      <w:bookmarkEnd w:id="9430"/>
      <w:bookmarkEnd w:id="9431"/>
      <w:bookmarkEnd w:id="9432"/>
    </w:p>
    <w:p w:rsidR="00E50A18" w:rsidRDefault="00E50A18" w:rsidP="001B7E9C">
      <w:pPr>
        <w:rPr>
          <w:rtl/>
        </w:rPr>
      </w:pPr>
      <w:bookmarkStart w:id="9433" w:name="_ETM_Q51_523170"/>
      <w:bookmarkEnd w:id="9433"/>
      <w:r>
        <w:rPr>
          <w:rtl/>
        </w:rPr>
        <w:t xml:space="preserve">יאמר לזכותה של הלשכה המשפטית בכנסת </w:t>
      </w:r>
      <w:r>
        <w:rPr>
          <w:rFonts w:hint="cs"/>
          <w:rtl/>
        </w:rPr>
        <w:t>ש</w:t>
      </w:r>
      <w:r>
        <w:rPr>
          <w:rtl/>
        </w:rPr>
        <w:t xml:space="preserve">לא משנה מה </w:t>
      </w:r>
      <w:bookmarkStart w:id="9434" w:name="_ETM_Q51_508788"/>
      <w:bookmarkEnd w:id="9434"/>
      <w:r>
        <w:rPr>
          <w:rtl/>
        </w:rPr>
        <w:t>דעתה על החוק, אם היא בעד או נגד</w:t>
      </w:r>
      <w:r>
        <w:rPr>
          <w:rFonts w:hint="cs"/>
          <w:rtl/>
        </w:rPr>
        <w:t>,</w:t>
      </w:r>
      <w:r>
        <w:rPr>
          <w:rtl/>
        </w:rPr>
        <w:t xml:space="preserve"> היא נתנה </w:t>
      </w:r>
      <w:bookmarkStart w:id="9435" w:name="_ETM_Q51_512476"/>
      <w:bookmarkEnd w:id="9435"/>
      <w:r>
        <w:rPr>
          <w:rtl/>
        </w:rPr>
        <w:t xml:space="preserve">לנו את הפתרון המשפטי כדי שנוכל לגרש משפחות של מחבלים. </w:t>
      </w:r>
      <w:bookmarkStart w:id="9436" w:name="_ETM_Q51_516164"/>
      <w:bookmarkEnd w:id="9436"/>
      <w:r>
        <w:rPr>
          <w:rtl/>
        </w:rPr>
        <w:t>אבל זה לא עניין את הממשלה הזאת</w:t>
      </w:r>
      <w:r w:rsidR="001B7E9C">
        <w:rPr>
          <w:rFonts w:hint="cs"/>
          <w:rtl/>
        </w:rPr>
        <w:t>.</w:t>
      </w:r>
      <w:r>
        <w:rPr>
          <w:rtl/>
        </w:rPr>
        <w:t xml:space="preserve"> לא עניין אותם </w:t>
      </w:r>
      <w:bookmarkStart w:id="9437" w:name="_ETM_Q51_519851"/>
      <w:bookmarkEnd w:id="9437"/>
      <w:r>
        <w:rPr>
          <w:rtl/>
        </w:rPr>
        <w:t>לגרש משפחות של מחבלים</w:t>
      </w:r>
      <w:r>
        <w:rPr>
          <w:rFonts w:hint="cs"/>
          <w:rtl/>
        </w:rPr>
        <w:t>,</w:t>
      </w:r>
      <w:r>
        <w:rPr>
          <w:rtl/>
        </w:rPr>
        <w:t xml:space="preserve"> </w:t>
      </w:r>
      <w:bookmarkStart w:id="9438" w:name="_ETM_Q51_524570"/>
      <w:bookmarkEnd w:id="9438"/>
      <w:r>
        <w:rPr>
          <w:rtl/>
        </w:rPr>
        <w:t xml:space="preserve">עניין אותם להראות להם. </w:t>
      </w:r>
      <w:bookmarkStart w:id="9439" w:name="_ETM_Q51_527488"/>
      <w:bookmarkEnd w:id="9439"/>
      <w:r>
        <w:rPr>
          <w:rtl/>
        </w:rPr>
        <w:t xml:space="preserve">הראינו להם. </w:t>
      </w:r>
      <w:bookmarkStart w:id="9440" w:name="_ETM_Q51_529359"/>
      <w:bookmarkStart w:id="9441" w:name="_ETM_Q51_531886"/>
      <w:bookmarkStart w:id="9442" w:name="_ETM_Q51_531916"/>
      <w:bookmarkStart w:id="9443" w:name="_ETM_Q51_532047"/>
      <w:bookmarkStart w:id="9444" w:name="_ETM_Q51_532073"/>
      <w:bookmarkEnd w:id="9440"/>
      <w:bookmarkEnd w:id="9441"/>
      <w:bookmarkEnd w:id="9442"/>
      <w:bookmarkEnd w:id="9443"/>
      <w:bookmarkEnd w:id="9444"/>
      <w:r>
        <w:rPr>
          <w:rtl/>
        </w:rPr>
        <w:t>נלחמנו בטרור</w:t>
      </w:r>
      <w:r>
        <w:rPr>
          <w:rFonts w:hint="cs"/>
          <w:rtl/>
        </w:rPr>
        <w:t>?</w:t>
      </w:r>
      <w:r>
        <w:rPr>
          <w:rtl/>
        </w:rPr>
        <w:t xml:space="preserve"> גירשנו משפחות של מחבלים</w:t>
      </w:r>
      <w:r>
        <w:rPr>
          <w:rFonts w:hint="cs"/>
          <w:rtl/>
        </w:rPr>
        <w:t>?</w:t>
      </w:r>
      <w:r>
        <w:rPr>
          <w:rtl/>
        </w:rPr>
        <w:t xml:space="preserve"> אפס</w:t>
      </w:r>
      <w:r>
        <w:rPr>
          <w:rFonts w:hint="cs"/>
          <w:rtl/>
        </w:rPr>
        <w:t>.</w:t>
      </w:r>
      <w:r>
        <w:rPr>
          <w:rtl/>
        </w:rPr>
        <w:t xml:space="preserve"> אפס משפחות של </w:t>
      </w:r>
      <w:bookmarkStart w:id="9445" w:name="_ETM_Q51_534524"/>
      <w:bookmarkEnd w:id="9445"/>
      <w:r>
        <w:rPr>
          <w:rtl/>
        </w:rPr>
        <w:t xml:space="preserve">מחבלים גורשו מאז. </w:t>
      </w:r>
      <w:bookmarkStart w:id="9446" w:name="_ETM_Q51_542006"/>
      <w:bookmarkStart w:id="9447" w:name="_ETM_Q51_542051"/>
      <w:bookmarkStart w:id="9448" w:name="_ETM_Q51_542142"/>
      <w:bookmarkStart w:id="9449" w:name="_ETM_Q51_542169"/>
      <w:bookmarkEnd w:id="9446"/>
      <w:bookmarkEnd w:id="9447"/>
      <w:bookmarkEnd w:id="9448"/>
      <w:bookmarkEnd w:id="9449"/>
      <w:r>
        <w:rPr>
          <w:rtl/>
        </w:rPr>
        <w:t>עכשיו אתם מביאים את החוק הזה</w:t>
      </w:r>
      <w:r>
        <w:rPr>
          <w:rFonts w:hint="cs"/>
          <w:rtl/>
        </w:rPr>
        <w:t>.</w:t>
      </w:r>
      <w:r>
        <w:rPr>
          <w:rtl/>
        </w:rPr>
        <w:t xml:space="preserve"> </w:t>
      </w:r>
      <w:bookmarkStart w:id="9450" w:name="_ETM_Q51_540799"/>
      <w:bookmarkEnd w:id="9450"/>
      <w:r>
        <w:rPr>
          <w:rtl/>
        </w:rPr>
        <w:t>בחוק הזה</w:t>
      </w:r>
      <w:r>
        <w:rPr>
          <w:rFonts w:hint="cs"/>
          <w:rtl/>
        </w:rPr>
        <w:t xml:space="preserve"> –</w:t>
      </w:r>
      <w:r>
        <w:rPr>
          <w:rtl/>
        </w:rPr>
        <w:t xml:space="preserve"> יש פה הרבה מאוד סעיפים</w:t>
      </w:r>
      <w:r>
        <w:rPr>
          <w:rFonts w:hint="cs"/>
          <w:rtl/>
        </w:rPr>
        <w:t>,</w:t>
      </w:r>
      <w:r>
        <w:rPr>
          <w:rtl/>
        </w:rPr>
        <w:t xml:space="preserve"> </w:t>
      </w:r>
      <w:bookmarkStart w:id="9451" w:name="_ETM_Q51_544890"/>
      <w:bookmarkEnd w:id="9451"/>
      <w:r>
        <w:rPr>
          <w:rtl/>
        </w:rPr>
        <w:t>באמת</w:t>
      </w:r>
      <w:r>
        <w:rPr>
          <w:rFonts w:hint="cs"/>
          <w:rtl/>
        </w:rPr>
        <w:t>,</w:t>
      </w:r>
      <w:r>
        <w:rPr>
          <w:rtl/>
        </w:rPr>
        <w:t xml:space="preserve"> ש</w:t>
      </w:r>
      <w:r>
        <w:rPr>
          <w:rFonts w:hint="cs"/>
          <w:rtl/>
        </w:rPr>
        <w:t xml:space="preserve">עוד </w:t>
      </w:r>
      <w:r>
        <w:rPr>
          <w:rtl/>
        </w:rPr>
        <w:t>אחרי התיקונים שהכנסנו בח</w:t>
      </w:r>
      <w:bookmarkStart w:id="9452" w:name="_ETM_Q51_549173"/>
      <w:bookmarkEnd w:id="9452"/>
      <w:r>
        <w:rPr>
          <w:rtl/>
        </w:rPr>
        <w:t xml:space="preserve">וק, עדיין הופכים את החוק </w:t>
      </w:r>
      <w:bookmarkStart w:id="9453" w:name="_ETM_Q51_548730"/>
      <w:bookmarkEnd w:id="9453"/>
      <w:r>
        <w:rPr>
          <w:rtl/>
        </w:rPr>
        <w:t xml:space="preserve">הזה לאות מתה. </w:t>
      </w:r>
      <w:bookmarkStart w:id="9454" w:name="_ETM_Q51_554130"/>
      <w:bookmarkStart w:id="9455" w:name="_ETM_Q51_561846"/>
      <w:bookmarkEnd w:id="9454"/>
      <w:bookmarkEnd w:id="9455"/>
    </w:p>
    <w:p w:rsidR="00E50A18" w:rsidRDefault="00E50A18" w:rsidP="000F0011">
      <w:pPr>
        <w:rPr>
          <w:rtl/>
        </w:rPr>
      </w:pPr>
      <w:bookmarkStart w:id="9456" w:name="_ETM_Q51_561874"/>
      <w:bookmarkStart w:id="9457" w:name="_ETM_Q51_562046"/>
      <w:bookmarkEnd w:id="9456"/>
      <w:bookmarkEnd w:id="9457"/>
    </w:p>
    <w:p w:rsidR="00E50A18" w:rsidRDefault="00E50A18" w:rsidP="001B7E9C">
      <w:pPr>
        <w:rPr>
          <w:rtl/>
        </w:rPr>
      </w:pPr>
      <w:bookmarkStart w:id="9458" w:name="_ETM_Q51_562071"/>
      <w:bookmarkEnd w:id="9458"/>
      <w:r>
        <w:rPr>
          <w:rtl/>
        </w:rPr>
        <w:t xml:space="preserve">אדוני היושב-ראש, אני הובלתי </w:t>
      </w:r>
      <w:r>
        <w:rPr>
          <w:rFonts w:hint="cs"/>
          <w:rtl/>
        </w:rPr>
        <w:t>כמה</w:t>
      </w:r>
      <w:r>
        <w:rPr>
          <w:rtl/>
        </w:rPr>
        <w:t xml:space="preserve"> פעמים פסילת התמודדות של חברי </w:t>
      </w:r>
      <w:bookmarkStart w:id="9459" w:name="_ETM_Q51_558413"/>
      <w:bookmarkEnd w:id="9459"/>
      <w:r>
        <w:rPr>
          <w:rtl/>
        </w:rPr>
        <w:t>כנסת תומכי טרור לכנסת</w:t>
      </w:r>
      <w:bookmarkStart w:id="9460" w:name="_ETM_Q51_562293"/>
      <w:bookmarkEnd w:id="9460"/>
      <w:r>
        <w:rPr>
          <w:rtl/>
        </w:rPr>
        <w:t xml:space="preserve"> </w:t>
      </w:r>
      <w:r w:rsidR="001B7E9C">
        <w:rPr>
          <w:rFonts w:hint="cs"/>
          <w:rtl/>
        </w:rPr>
        <w:t xml:space="preserve">– </w:t>
      </w:r>
      <w:r>
        <w:rPr>
          <w:rtl/>
        </w:rPr>
        <w:t xml:space="preserve">חבר הכנסת עופר כסיף, חברת הכנסת </w:t>
      </w:r>
      <w:bookmarkStart w:id="9461" w:name="_ETM_Q51_562696"/>
      <w:bookmarkEnd w:id="9461"/>
      <w:r>
        <w:rPr>
          <w:rFonts w:hint="cs"/>
          <w:rtl/>
        </w:rPr>
        <w:t>ה</w:t>
      </w:r>
      <w:bookmarkStart w:id="9462" w:name="_ETM_Q51_560132"/>
      <w:bookmarkEnd w:id="9462"/>
      <w:r>
        <w:rPr>
          <w:rtl/>
        </w:rPr>
        <w:t>יבה יזבק, חברת הכנסת חנין זועבי</w:t>
      </w:r>
      <w:r>
        <w:rPr>
          <w:rFonts w:hint="cs"/>
          <w:rtl/>
        </w:rPr>
        <w:t>.</w:t>
      </w:r>
      <w:r>
        <w:rPr>
          <w:rtl/>
        </w:rPr>
        <w:t xml:space="preserve"> </w:t>
      </w:r>
      <w:bookmarkStart w:id="9463" w:name="_ETM_Q51_567700"/>
      <w:bookmarkEnd w:id="9463"/>
      <w:r>
        <w:rPr>
          <w:rtl/>
        </w:rPr>
        <w:t xml:space="preserve">הפסילה מתבצעת על בסיס עילות מסוימות, </w:t>
      </w:r>
      <w:r w:rsidR="001B7E9C">
        <w:rPr>
          <w:rFonts w:hint="cs"/>
          <w:rtl/>
        </w:rPr>
        <w:t>ו</w:t>
      </w:r>
      <w:r>
        <w:rPr>
          <w:rtl/>
        </w:rPr>
        <w:t xml:space="preserve">בהן העילה של </w:t>
      </w:r>
      <w:bookmarkStart w:id="9464" w:name="_ETM_Q51_571714"/>
      <w:bookmarkEnd w:id="9464"/>
      <w:r>
        <w:rPr>
          <w:rtl/>
        </w:rPr>
        <w:t>מי שתומך במאבק המזוין במדינת ישראל</w:t>
      </w:r>
      <w:r>
        <w:rPr>
          <w:rFonts w:hint="cs"/>
          <w:rtl/>
        </w:rPr>
        <w:t>,</w:t>
      </w:r>
      <w:r>
        <w:rPr>
          <w:rtl/>
        </w:rPr>
        <w:t xml:space="preserve"> </w:t>
      </w:r>
      <w:bookmarkStart w:id="9465" w:name="_ETM_Q51_576390"/>
      <w:bookmarkEnd w:id="9465"/>
      <w:r>
        <w:rPr>
          <w:rFonts w:hint="cs"/>
          <w:rtl/>
        </w:rPr>
        <w:t>ע</w:t>
      </w:r>
      <w:r>
        <w:rPr>
          <w:rtl/>
        </w:rPr>
        <w:t>ילה שלא פשוט להוכיח אותה</w:t>
      </w:r>
      <w:r>
        <w:rPr>
          <w:rFonts w:hint="cs"/>
          <w:rtl/>
        </w:rPr>
        <w:t>.</w:t>
      </w:r>
      <w:r>
        <w:rPr>
          <w:rtl/>
        </w:rPr>
        <w:t xml:space="preserve"> אני חושב שעברנו את רף </w:t>
      </w:r>
      <w:bookmarkStart w:id="9466" w:name="_ETM_Q51_580190"/>
      <w:bookmarkEnd w:id="9466"/>
      <w:r>
        <w:rPr>
          <w:rtl/>
        </w:rPr>
        <w:t>ההוכחה</w:t>
      </w:r>
      <w:r>
        <w:rPr>
          <w:rFonts w:hint="cs"/>
          <w:rtl/>
        </w:rPr>
        <w:t>,</w:t>
      </w:r>
      <w:r>
        <w:rPr>
          <w:rtl/>
        </w:rPr>
        <w:t xml:space="preserve"> אבל כמובן</w:t>
      </w:r>
      <w:r>
        <w:rPr>
          <w:rFonts w:hint="cs"/>
          <w:rtl/>
        </w:rPr>
        <w:t>,</w:t>
      </w:r>
      <w:bookmarkStart w:id="9467" w:name="_ETM_Q51_582793"/>
      <w:bookmarkEnd w:id="9467"/>
      <w:r>
        <w:rPr>
          <w:rtl/>
        </w:rPr>
        <w:t xml:space="preserve"> אתה מגיע לבית המשפט</w:t>
      </w:r>
      <w:r>
        <w:rPr>
          <w:rFonts w:hint="cs"/>
          <w:rtl/>
        </w:rPr>
        <w:t>,</w:t>
      </w:r>
      <w:r>
        <w:rPr>
          <w:rtl/>
        </w:rPr>
        <w:t xml:space="preserve"> אתה צריך להגיע </w:t>
      </w:r>
      <w:bookmarkStart w:id="9468" w:name="_ETM_Q51_583990"/>
      <w:bookmarkEnd w:id="9468"/>
      <w:r>
        <w:rPr>
          <w:rtl/>
        </w:rPr>
        <w:t>מעל ספק סביר ומ</w:t>
      </w:r>
      <w:r w:rsidR="001B7E9C">
        <w:rPr>
          <w:rFonts w:hint="cs"/>
          <w:rtl/>
        </w:rPr>
        <w:t>א</w:t>
      </w:r>
      <w:r>
        <w:rPr>
          <w:rFonts w:hint="cs"/>
          <w:rtl/>
        </w:rPr>
        <w:t>ס</w:t>
      </w:r>
      <w:r>
        <w:rPr>
          <w:rtl/>
        </w:rPr>
        <w:t>ה קריטית וסיפורים</w:t>
      </w:r>
      <w:r>
        <w:rPr>
          <w:rFonts w:hint="cs"/>
          <w:rtl/>
        </w:rPr>
        <w:t>.</w:t>
      </w:r>
      <w:r>
        <w:rPr>
          <w:rtl/>
        </w:rPr>
        <w:t xml:space="preserve"> </w:t>
      </w:r>
      <w:bookmarkStart w:id="9469" w:name="_ETM_Q51_588459"/>
      <w:bookmarkStart w:id="9470" w:name="_ETM_Q51_604351"/>
      <w:bookmarkEnd w:id="9469"/>
      <w:bookmarkEnd w:id="9470"/>
      <w:r>
        <w:rPr>
          <w:rtl/>
        </w:rPr>
        <w:t>זה נכון שבבג"ץ שנגע ב</w:t>
      </w:r>
      <w:r>
        <w:rPr>
          <w:rFonts w:hint="cs"/>
          <w:rtl/>
        </w:rPr>
        <w:t>ה</w:t>
      </w:r>
      <w:r>
        <w:rPr>
          <w:rtl/>
        </w:rPr>
        <w:t>יב</w:t>
      </w:r>
      <w:r>
        <w:rPr>
          <w:rFonts w:hint="cs"/>
          <w:rtl/>
        </w:rPr>
        <w:t xml:space="preserve">ה </w:t>
      </w:r>
      <w:bookmarkStart w:id="9471" w:name="_ETM_Q51_587152"/>
      <w:bookmarkEnd w:id="9471"/>
      <w:r>
        <w:rPr>
          <w:rtl/>
        </w:rPr>
        <w:t xml:space="preserve">יזבק היה חסר לנו </w:t>
      </w:r>
      <w:r>
        <w:rPr>
          <w:rFonts w:hint="cs"/>
          <w:rtl/>
        </w:rPr>
        <w:t>קו</w:t>
      </w:r>
      <w:r>
        <w:rPr>
          <w:rtl/>
        </w:rPr>
        <w:t xml:space="preserve">ל </w:t>
      </w:r>
      <w:bookmarkStart w:id="9472" w:name="_ETM_Q51_592605"/>
      <w:bookmarkEnd w:id="9472"/>
      <w:r>
        <w:rPr>
          <w:rtl/>
        </w:rPr>
        <w:t>אחד בין השופטים</w:t>
      </w:r>
      <w:r>
        <w:rPr>
          <w:rFonts w:hint="cs"/>
          <w:rtl/>
        </w:rPr>
        <w:t>,</w:t>
      </w:r>
      <w:r>
        <w:rPr>
          <w:rtl/>
        </w:rPr>
        <w:t xml:space="preserve"> זאת אומרת היו </w:t>
      </w:r>
      <w:r>
        <w:rPr>
          <w:rFonts w:hint="cs"/>
          <w:rtl/>
        </w:rPr>
        <w:t>כמה</w:t>
      </w:r>
      <w:r>
        <w:rPr>
          <w:rtl/>
        </w:rPr>
        <w:t xml:space="preserve"> שופטים </w:t>
      </w:r>
      <w:r>
        <w:rPr>
          <w:rFonts w:hint="cs"/>
          <w:rtl/>
        </w:rPr>
        <w:t>ע</w:t>
      </w:r>
      <w:r>
        <w:rPr>
          <w:rtl/>
        </w:rPr>
        <w:t>ליונים</w:t>
      </w:r>
      <w:r w:rsidR="001B7E9C">
        <w:rPr>
          <w:rFonts w:hint="cs"/>
          <w:rtl/>
        </w:rPr>
        <w:t>,</w:t>
      </w:r>
      <w:r>
        <w:rPr>
          <w:rtl/>
        </w:rPr>
        <w:t xml:space="preserve"> כולל </w:t>
      </w:r>
      <w:bookmarkStart w:id="9473" w:name="_ETM_Q51_596752"/>
      <w:bookmarkEnd w:id="9473"/>
      <w:r>
        <w:rPr>
          <w:rFonts w:hint="cs"/>
          <w:rtl/>
        </w:rPr>
        <w:t>ה</w:t>
      </w:r>
      <w:r>
        <w:rPr>
          <w:rtl/>
        </w:rPr>
        <w:t xml:space="preserve">נשיאה חיות אז, שחשבו שצריך לפסול את מועמדותה של </w:t>
      </w:r>
      <w:r>
        <w:rPr>
          <w:rFonts w:hint="cs"/>
          <w:rtl/>
        </w:rPr>
        <w:t>ה</w:t>
      </w:r>
      <w:r>
        <w:rPr>
          <w:rtl/>
        </w:rPr>
        <w:t>יב</w:t>
      </w:r>
      <w:r>
        <w:rPr>
          <w:rFonts w:hint="cs"/>
          <w:rtl/>
        </w:rPr>
        <w:t xml:space="preserve">ה </w:t>
      </w:r>
      <w:r>
        <w:rPr>
          <w:rtl/>
        </w:rPr>
        <w:t>יזבק</w:t>
      </w:r>
      <w:r>
        <w:rPr>
          <w:rFonts w:hint="cs"/>
          <w:rtl/>
        </w:rPr>
        <w:t>.</w:t>
      </w:r>
      <w:r>
        <w:rPr>
          <w:rtl/>
        </w:rPr>
        <w:t xml:space="preserve"> </w:t>
      </w:r>
      <w:bookmarkStart w:id="9474" w:name="_ETM_Q51_601779"/>
      <w:bookmarkEnd w:id="9474"/>
      <w:r>
        <w:rPr>
          <w:rtl/>
        </w:rPr>
        <w:t xml:space="preserve">אבל היה ברור שההוכחה כאן, היכולת בעצם להוכיח את מניעת </w:t>
      </w:r>
      <w:bookmarkStart w:id="9475" w:name="_ETM_Q51_605803"/>
      <w:bookmarkEnd w:id="9475"/>
      <w:r>
        <w:rPr>
          <w:rtl/>
        </w:rPr>
        <w:t>ההתמודדות הזאת</w:t>
      </w:r>
      <w:r>
        <w:rPr>
          <w:rFonts w:hint="cs"/>
          <w:rtl/>
        </w:rPr>
        <w:t>,</w:t>
      </w:r>
      <w:r>
        <w:rPr>
          <w:rtl/>
        </w:rPr>
        <w:t xml:space="preserve"> היא קשה. </w:t>
      </w:r>
      <w:bookmarkStart w:id="9476" w:name="_ETM_Q51_610720"/>
      <w:bookmarkStart w:id="9477" w:name="_ETM_Q51_619921"/>
      <w:bookmarkStart w:id="9478" w:name="_ETM_Q51_619957"/>
      <w:bookmarkStart w:id="9479" w:name="_ETM_Q51_620065"/>
      <w:bookmarkStart w:id="9480" w:name="_ETM_Q51_620116"/>
      <w:bookmarkEnd w:id="9476"/>
      <w:bookmarkEnd w:id="9477"/>
      <w:bookmarkEnd w:id="9478"/>
      <w:bookmarkEnd w:id="9479"/>
      <w:bookmarkEnd w:id="9480"/>
      <w:r>
        <w:rPr>
          <w:rtl/>
        </w:rPr>
        <w:t xml:space="preserve">כדי שחס וחלילה, </w:t>
      </w:r>
      <w:bookmarkStart w:id="9481" w:name="_ETM_Q51_613769"/>
      <w:bookmarkEnd w:id="9481"/>
      <w:r>
        <w:rPr>
          <w:rtl/>
        </w:rPr>
        <w:t xml:space="preserve">החוק הזה </w:t>
      </w:r>
      <w:bookmarkStart w:id="9482" w:name="_ETM_Q51_615869"/>
      <w:bookmarkEnd w:id="9482"/>
      <w:r>
        <w:rPr>
          <w:rtl/>
        </w:rPr>
        <w:t xml:space="preserve">לא יחול </w:t>
      </w:r>
      <w:bookmarkStart w:id="9483" w:name="_ETM_Q51_617850"/>
      <w:bookmarkEnd w:id="9483"/>
      <w:r>
        <w:rPr>
          <w:rtl/>
        </w:rPr>
        <w:t xml:space="preserve">על מישהו כמו, אני יודע, נניח שמגיע איזשהו יהודי למסגד </w:t>
      </w:r>
      <w:bookmarkStart w:id="9484" w:name="_ETM_Q51_622624"/>
      <w:bookmarkEnd w:id="9484"/>
      <w:r>
        <w:rPr>
          <w:rtl/>
        </w:rPr>
        <w:t>ומחליט שהוא מרסס את כל המתפללים שם</w:t>
      </w:r>
      <w:r>
        <w:rPr>
          <w:rFonts w:hint="cs"/>
          <w:rtl/>
        </w:rPr>
        <w:t xml:space="preserve"> </w:t>
      </w:r>
      <w:r>
        <w:rPr>
          <w:rtl/>
        </w:rPr>
        <w:t xml:space="preserve">– </w:t>
      </w:r>
      <w:bookmarkStart w:id="9485" w:name="_ETM_Q51_628809"/>
      <w:bookmarkEnd w:id="9485"/>
      <w:r>
        <w:rPr>
          <w:rtl/>
        </w:rPr>
        <w:t>ה</w:t>
      </w:r>
      <w:r>
        <w:rPr>
          <w:rFonts w:hint="cs"/>
          <w:rtl/>
        </w:rPr>
        <w:t>י</w:t>
      </w:r>
      <w:r>
        <w:rPr>
          <w:rtl/>
        </w:rPr>
        <w:t xml:space="preserve">נה, אני אומר לך, אדוני, זה פיגוע טרור. </w:t>
      </w:r>
      <w:bookmarkStart w:id="9486" w:name="_ETM_Q51_632329"/>
      <w:bookmarkEnd w:id="9486"/>
      <w:r>
        <w:rPr>
          <w:rtl/>
        </w:rPr>
        <w:t>זה לא מעניין אותי מי בא להתפלל</w:t>
      </w:r>
      <w:r w:rsidR="001B7E9C">
        <w:rPr>
          <w:rFonts w:hint="cs"/>
          <w:rtl/>
        </w:rPr>
        <w:t>.</w:t>
      </w:r>
      <w:r>
        <w:rPr>
          <w:rtl/>
        </w:rPr>
        <w:t xml:space="preserve"> אם מישהו בא </w:t>
      </w:r>
      <w:bookmarkStart w:id="9487" w:name="_ETM_Q51_635674"/>
      <w:bookmarkEnd w:id="9487"/>
      <w:r>
        <w:rPr>
          <w:rtl/>
        </w:rPr>
        <w:t>להתפלל</w:t>
      </w:r>
      <w:r>
        <w:rPr>
          <w:rFonts w:hint="cs"/>
          <w:rtl/>
        </w:rPr>
        <w:t>,</w:t>
      </w:r>
      <w:r>
        <w:rPr>
          <w:rtl/>
        </w:rPr>
        <w:t xml:space="preserve"> צריכים לרסס אותו</w:t>
      </w:r>
      <w:r>
        <w:rPr>
          <w:rFonts w:hint="cs"/>
          <w:rtl/>
        </w:rPr>
        <w:t>?</w:t>
      </w:r>
      <w:r>
        <w:rPr>
          <w:rtl/>
        </w:rPr>
        <w:t xml:space="preserve"> </w:t>
      </w:r>
      <w:bookmarkStart w:id="9488" w:name="_ETM_Q51_639630"/>
      <w:bookmarkEnd w:id="9488"/>
      <w:r>
        <w:rPr>
          <w:rtl/>
        </w:rPr>
        <w:t>מה זה משנה מי ריסס</w:t>
      </w:r>
      <w:r>
        <w:rPr>
          <w:rFonts w:hint="cs"/>
          <w:rtl/>
        </w:rPr>
        <w:t>,</w:t>
      </w:r>
      <w:r>
        <w:rPr>
          <w:rtl/>
        </w:rPr>
        <w:t xml:space="preserve"> אם הוא יהודי או ערבי? </w:t>
      </w:r>
      <w:bookmarkStart w:id="9489" w:name="_ETM_Q51_644070"/>
      <w:bookmarkStart w:id="9490" w:name="_ETM_Q51_646791"/>
      <w:bookmarkStart w:id="9491" w:name="_ETM_Q51_660331"/>
      <w:bookmarkStart w:id="9492" w:name="_ETM_Q51_660370"/>
      <w:bookmarkStart w:id="9493" w:name="_ETM_Q51_660460"/>
      <w:bookmarkStart w:id="9494" w:name="_ETM_Q51_660484"/>
      <w:bookmarkEnd w:id="9489"/>
      <w:bookmarkEnd w:id="9490"/>
      <w:bookmarkEnd w:id="9491"/>
      <w:bookmarkEnd w:id="9492"/>
      <w:bookmarkEnd w:id="9493"/>
      <w:bookmarkEnd w:id="9494"/>
      <w:r>
        <w:rPr>
          <w:rtl/>
        </w:rPr>
        <w:t>מה אומרים בחוק הזה? אומרים</w:t>
      </w:r>
      <w:r>
        <w:rPr>
          <w:rFonts w:hint="cs"/>
          <w:rtl/>
        </w:rPr>
        <w:t>:</w:t>
      </w:r>
      <w:r>
        <w:rPr>
          <w:rtl/>
        </w:rPr>
        <w:t xml:space="preserve"> החוק יחול רק על </w:t>
      </w:r>
      <w:bookmarkStart w:id="9495" w:name="_ETM_Q51_647813"/>
      <w:bookmarkEnd w:id="9495"/>
      <w:r>
        <w:rPr>
          <w:rtl/>
        </w:rPr>
        <w:t xml:space="preserve">מי שעשה רצח בטרור מתוך כוונה לשלול את קיומה של </w:t>
      </w:r>
      <w:bookmarkStart w:id="9496" w:name="_ETM_Q51_651556"/>
      <w:bookmarkEnd w:id="9496"/>
      <w:r>
        <w:rPr>
          <w:rtl/>
        </w:rPr>
        <w:t xml:space="preserve">מדינת ישראל. </w:t>
      </w:r>
      <w:bookmarkStart w:id="9497" w:name="_ETM_Q51_656730"/>
      <w:bookmarkEnd w:id="9497"/>
    </w:p>
    <w:p w:rsidR="00E50A18" w:rsidRDefault="00E50A18" w:rsidP="000F0011">
      <w:pPr>
        <w:rPr>
          <w:rtl/>
        </w:rPr>
      </w:pPr>
    </w:p>
    <w:p w:rsidR="00E50A18" w:rsidRDefault="00E50A18" w:rsidP="001B7E9C">
      <w:pPr>
        <w:rPr>
          <w:rtl/>
        </w:rPr>
      </w:pPr>
      <w:r>
        <w:rPr>
          <w:rtl/>
        </w:rPr>
        <w:t xml:space="preserve">מי שקצת מבין, מבין </w:t>
      </w:r>
      <w:bookmarkStart w:id="9498" w:name="_ETM_Q51_659070"/>
      <w:bookmarkEnd w:id="9498"/>
      <w:r>
        <w:rPr>
          <w:rtl/>
        </w:rPr>
        <w:t>שהחוק הזה הוא חוק טיקטוק</w:t>
      </w:r>
      <w:r>
        <w:rPr>
          <w:rFonts w:hint="cs"/>
          <w:rtl/>
        </w:rPr>
        <w:t>.</w:t>
      </w:r>
      <w:r>
        <w:rPr>
          <w:rtl/>
        </w:rPr>
        <w:t xml:space="preserve"> </w:t>
      </w:r>
      <w:bookmarkStart w:id="9499" w:name="_ETM_Q51_662540"/>
      <w:bookmarkEnd w:id="9499"/>
      <w:r>
        <w:rPr>
          <w:rtl/>
        </w:rPr>
        <w:t>החוק הזה לא יוביל להרש</w:t>
      </w:r>
      <w:r>
        <w:rPr>
          <w:rFonts w:hint="cs"/>
          <w:rtl/>
        </w:rPr>
        <w:t>ע</w:t>
      </w:r>
      <w:r>
        <w:rPr>
          <w:rtl/>
        </w:rPr>
        <w:t>ה אפילו של מחבל אחד</w:t>
      </w:r>
      <w:r>
        <w:rPr>
          <w:rFonts w:hint="cs"/>
          <w:rtl/>
        </w:rPr>
        <w:t>,</w:t>
      </w:r>
      <w:r>
        <w:rPr>
          <w:rtl/>
        </w:rPr>
        <w:t xml:space="preserve"> </w:t>
      </w:r>
      <w:bookmarkStart w:id="9500" w:name="_ETM_Q51_668170"/>
      <w:bookmarkEnd w:id="9500"/>
      <w:r>
        <w:rPr>
          <w:rtl/>
        </w:rPr>
        <w:t>אלא תמיד יבוא המחבל ששחט ב</w:t>
      </w:r>
      <w:r>
        <w:rPr>
          <w:rFonts w:hint="cs"/>
          <w:rtl/>
        </w:rPr>
        <w:t>א</w:t>
      </w:r>
      <w:r>
        <w:rPr>
          <w:rtl/>
        </w:rPr>
        <w:t>יתמר ויגיד</w:t>
      </w:r>
      <w:r>
        <w:rPr>
          <w:rFonts w:hint="cs"/>
          <w:rtl/>
        </w:rPr>
        <w:t>:</w:t>
      </w:r>
      <w:r>
        <w:rPr>
          <w:rtl/>
        </w:rPr>
        <w:t xml:space="preserve"> אני לא שולל </w:t>
      </w:r>
      <w:bookmarkStart w:id="9501" w:name="_ETM_Q51_672599"/>
      <w:bookmarkEnd w:id="9501"/>
      <w:r>
        <w:rPr>
          <w:rtl/>
        </w:rPr>
        <w:t>את קיומה של מדינת ישראל, אני רק רוצה להרוג מתנחלים</w:t>
      </w:r>
      <w:r>
        <w:rPr>
          <w:rFonts w:hint="cs"/>
          <w:rtl/>
        </w:rPr>
        <w:t>.</w:t>
      </w:r>
      <w:r>
        <w:rPr>
          <w:rtl/>
        </w:rPr>
        <w:t xml:space="preserve"> </w:t>
      </w:r>
      <w:bookmarkStart w:id="9502" w:name="_ETM_Q51_679470"/>
      <w:bookmarkStart w:id="9503" w:name="_ETM_Q51_686500"/>
      <w:bookmarkStart w:id="9504" w:name="_ETM_Q51_686537"/>
      <w:bookmarkStart w:id="9505" w:name="_ETM_Q51_686667"/>
      <w:bookmarkStart w:id="9506" w:name="_ETM_Q51_686701"/>
      <w:bookmarkEnd w:id="9502"/>
      <w:bookmarkEnd w:id="9503"/>
      <w:bookmarkEnd w:id="9504"/>
      <w:bookmarkEnd w:id="9505"/>
      <w:bookmarkEnd w:id="9506"/>
      <w:r>
        <w:rPr>
          <w:rtl/>
        </w:rPr>
        <w:t>איך תוציא אותו להורג? איך תקבע לו גזר דין מוות</w:t>
      </w:r>
      <w:r>
        <w:rPr>
          <w:rFonts w:hint="cs"/>
          <w:rtl/>
        </w:rPr>
        <w:t>,</w:t>
      </w:r>
      <w:r>
        <w:rPr>
          <w:rtl/>
        </w:rPr>
        <w:t xml:space="preserve"> </w:t>
      </w:r>
      <w:bookmarkStart w:id="9507" w:name="_ETM_Q51_681229"/>
      <w:bookmarkEnd w:id="9507"/>
      <w:r>
        <w:rPr>
          <w:rtl/>
        </w:rPr>
        <w:t xml:space="preserve">למחבל הזה? </w:t>
      </w:r>
      <w:bookmarkStart w:id="9508" w:name="_ETM_Q51_685929"/>
      <w:bookmarkEnd w:id="9508"/>
      <w:r>
        <w:rPr>
          <w:rtl/>
        </w:rPr>
        <w:t>יבוא</w:t>
      </w:r>
      <w:r>
        <w:rPr>
          <w:rFonts w:hint="cs"/>
          <w:rtl/>
        </w:rPr>
        <w:t>,</w:t>
      </w:r>
      <w:r>
        <w:rPr>
          <w:rtl/>
        </w:rPr>
        <w:t xml:space="preserve"> </w:t>
      </w:r>
      <w:bookmarkStart w:id="9509" w:name="_ETM_Q51_688029"/>
      <w:bookmarkEnd w:id="9509"/>
      <w:r>
        <w:rPr>
          <w:rtl/>
        </w:rPr>
        <w:t>כמו חבר הכנסת עופר כסיף</w:t>
      </w:r>
      <w:r>
        <w:rPr>
          <w:rFonts w:hint="cs"/>
          <w:rtl/>
        </w:rPr>
        <w:t>,</w:t>
      </w:r>
      <w:r>
        <w:rPr>
          <w:rtl/>
        </w:rPr>
        <w:t xml:space="preserve"> </w:t>
      </w:r>
      <w:bookmarkStart w:id="9510" w:name="_ETM_Q51_691119"/>
      <w:bookmarkEnd w:id="9510"/>
      <w:r>
        <w:rPr>
          <w:rtl/>
        </w:rPr>
        <w:t xml:space="preserve">שאומר </w:t>
      </w:r>
      <w:r w:rsidR="001B7E9C">
        <w:rPr>
          <w:rFonts w:hint="cs"/>
          <w:rtl/>
        </w:rPr>
        <w:t xml:space="preserve">– </w:t>
      </w:r>
      <w:r>
        <w:rPr>
          <w:rtl/>
        </w:rPr>
        <w:t>לא, לא מגנה פיגועים בחיילי צה"ל</w:t>
      </w:r>
      <w:r>
        <w:rPr>
          <w:rFonts w:hint="cs"/>
          <w:rtl/>
        </w:rPr>
        <w:t>,</w:t>
      </w:r>
      <w:r>
        <w:rPr>
          <w:rtl/>
        </w:rPr>
        <w:t xml:space="preserve"> אני </w:t>
      </w:r>
      <w:bookmarkStart w:id="9511" w:name="_ETM_Q51_694679"/>
      <w:bookmarkEnd w:id="9511"/>
      <w:r>
        <w:rPr>
          <w:rtl/>
        </w:rPr>
        <w:t xml:space="preserve">לא נגד מדינת ישראל, אבל חיילי צה"ל בשטחים הם כבושים, </w:t>
      </w:r>
      <w:bookmarkStart w:id="9512" w:name="_ETM_Q51_698239"/>
      <w:bookmarkEnd w:id="9512"/>
      <w:r>
        <w:rPr>
          <w:rtl/>
        </w:rPr>
        <w:t xml:space="preserve">הכבושים הם כובשים. </w:t>
      </w:r>
      <w:bookmarkStart w:id="9513" w:name="_ETM_Q51_703880"/>
      <w:bookmarkEnd w:id="9513"/>
      <w:r>
        <w:rPr>
          <w:rtl/>
        </w:rPr>
        <w:t xml:space="preserve">הוא לא בשביל לשלול את קיומה של מדינת ישראל. </w:t>
      </w:r>
      <w:bookmarkStart w:id="9514" w:name="_ETM_Q51_708549"/>
      <w:bookmarkEnd w:id="9514"/>
    </w:p>
    <w:p w:rsidR="00E50A18" w:rsidRDefault="00E50A18" w:rsidP="000F0011">
      <w:pPr>
        <w:rPr>
          <w:rtl/>
        </w:rPr>
      </w:pPr>
      <w:bookmarkStart w:id="9515" w:name="_ETM_Q51_712060"/>
      <w:bookmarkStart w:id="9516" w:name="_ETM_Q51_712103"/>
      <w:bookmarkEnd w:id="9515"/>
      <w:bookmarkEnd w:id="9516"/>
    </w:p>
    <w:p w:rsidR="00E50A18" w:rsidRDefault="00E50A18" w:rsidP="000F0011">
      <w:pPr>
        <w:rPr>
          <w:rtl/>
        </w:rPr>
      </w:pPr>
      <w:bookmarkStart w:id="9517" w:name="_ETM_Q51_712211"/>
      <w:bookmarkStart w:id="9518" w:name="_ETM_Q51_712247"/>
      <w:bookmarkEnd w:id="9517"/>
      <w:bookmarkEnd w:id="9518"/>
      <w:r>
        <w:rPr>
          <w:rtl/>
        </w:rPr>
        <w:t xml:space="preserve">בקיצור, אדוני היושב-ראש, לצערי, </w:t>
      </w:r>
      <w:bookmarkStart w:id="9519" w:name="_ETM_Q51_712799"/>
      <w:bookmarkEnd w:id="9519"/>
      <w:r>
        <w:rPr>
          <w:rtl/>
        </w:rPr>
        <w:t>אתם לא רוצים להעביר חוק עונש מוות למחבלים</w:t>
      </w:r>
      <w:r>
        <w:rPr>
          <w:rFonts w:hint="cs"/>
          <w:rtl/>
        </w:rPr>
        <w:t>,</w:t>
      </w:r>
      <w:r>
        <w:rPr>
          <w:rtl/>
        </w:rPr>
        <w:t xml:space="preserve"> </w:t>
      </w:r>
      <w:bookmarkStart w:id="9520" w:name="_ETM_Q51_716429"/>
      <w:bookmarkEnd w:id="9520"/>
      <w:r>
        <w:rPr>
          <w:rtl/>
        </w:rPr>
        <w:t xml:space="preserve">אתם רוצים להעביר חוק </w:t>
      </w:r>
      <w:bookmarkStart w:id="9521" w:name="_ETM_Q51_719400"/>
      <w:bookmarkEnd w:id="9521"/>
      <w:r>
        <w:rPr>
          <w:rtl/>
        </w:rPr>
        <w:t xml:space="preserve">לטובת אחוזי צפייה ומספר צופים ומספר לייקים בטיקטוק, באינסטגרם </w:t>
      </w:r>
      <w:bookmarkStart w:id="9522" w:name="_ETM_Q51_723450"/>
      <w:bookmarkEnd w:id="9522"/>
      <w:r>
        <w:rPr>
          <w:rtl/>
        </w:rPr>
        <w:t xml:space="preserve">ובפייסבוק. </w:t>
      </w:r>
      <w:bookmarkStart w:id="9523" w:name="_ETM_Q51_728539"/>
      <w:bookmarkStart w:id="9524" w:name="TOR_Q52"/>
      <w:bookmarkEnd w:id="9523"/>
      <w:bookmarkEnd w:id="9524"/>
      <w:r w:rsidRPr="00C25096">
        <w:rPr>
          <w:rFonts w:hint="cs"/>
          <w:rtl/>
        </w:rPr>
        <w:lastRenderedPageBreak/>
        <w:t xml:space="preserve">זה החוק הזה. </w:t>
      </w:r>
      <w:bookmarkStart w:id="9525" w:name="_ETM_Q51_730429"/>
      <w:bookmarkEnd w:id="9525"/>
      <w:r w:rsidRPr="00C25096">
        <w:rPr>
          <w:rFonts w:hint="cs"/>
          <w:rtl/>
        </w:rPr>
        <w:t xml:space="preserve">זה לא חוק עונש מוות למחבלים. </w:t>
      </w:r>
      <w:bookmarkStart w:id="9526" w:name="_ETM_Q51_733700"/>
      <w:bookmarkEnd w:id="9526"/>
      <w:r w:rsidRPr="00C25096">
        <w:rPr>
          <w:rFonts w:hint="cs"/>
          <w:rtl/>
        </w:rPr>
        <w:t xml:space="preserve">עוד יש לכם את ההזדמנות לתקן. </w:t>
      </w:r>
      <w:bookmarkStart w:id="9527" w:name="_ETM_Q51_738150"/>
      <w:bookmarkEnd w:id="9527"/>
      <w:r w:rsidRPr="00C25096">
        <w:rPr>
          <w:rFonts w:hint="cs"/>
          <w:rtl/>
        </w:rPr>
        <w:t xml:space="preserve">אני רוצה שיהיה חוק עונש מוות למחבלים. </w:t>
      </w:r>
      <w:bookmarkStart w:id="9528" w:name="_ETM_Q51_741039"/>
      <w:bookmarkEnd w:id="9528"/>
    </w:p>
    <w:p w:rsidR="00E50A18" w:rsidRDefault="00E50A18" w:rsidP="000F0011">
      <w:pPr>
        <w:rPr>
          <w:rtl/>
        </w:rPr>
      </w:pPr>
      <w:bookmarkStart w:id="9529" w:name="_ETM_Q52_137530"/>
      <w:bookmarkStart w:id="9530" w:name="_ETM_Q52_137668"/>
      <w:bookmarkEnd w:id="9529"/>
      <w:bookmarkEnd w:id="9530"/>
    </w:p>
    <w:p w:rsidR="00E50A18" w:rsidRDefault="00E50A18" w:rsidP="001B7E9C">
      <w:pPr>
        <w:rPr>
          <w:rtl/>
        </w:rPr>
      </w:pPr>
      <w:bookmarkStart w:id="9531" w:name="_ETM_Q52_137826"/>
      <w:bookmarkStart w:id="9532" w:name="_ETM_Q52_137981"/>
      <w:bookmarkEnd w:id="9531"/>
      <w:bookmarkEnd w:id="9532"/>
      <w:r w:rsidRPr="00C25096">
        <w:rPr>
          <w:rFonts w:hint="cs"/>
          <w:rtl/>
        </w:rPr>
        <w:t xml:space="preserve">הגשנו כאן </w:t>
      </w:r>
      <w:r>
        <w:rPr>
          <w:rFonts w:hint="cs"/>
          <w:rtl/>
        </w:rPr>
        <w:t>כמה</w:t>
      </w:r>
      <w:r w:rsidRPr="00C25096">
        <w:rPr>
          <w:rFonts w:hint="cs"/>
          <w:rtl/>
        </w:rPr>
        <w:t xml:space="preserve"> הסתייגויות, לא הרבה</w:t>
      </w:r>
      <w:bookmarkStart w:id="9533" w:name="_ETM_Q51_744919"/>
      <w:bookmarkEnd w:id="9533"/>
      <w:r>
        <w:rPr>
          <w:rFonts w:hint="cs"/>
          <w:rtl/>
        </w:rPr>
        <w:t>, ש</w:t>
      </w:r>
      <w:r w:rsidRPr="00C25096">
        <w:rPr>
          <w:rFonts w:hint="cs"/>
          <w:rtl/>
        </w:rPr>
        <w:t>ש הסתייגויות בסך הכול</w:t>
      </w:r>
      <w:r>
        <w:rPr>
          <w:rFonts w:hint="cs"/>
          <w:rtl/>
        </w:rPr>
        <w:t>,</w:t>
      </w:r>
      <w:r w:rsidRPr="00C25096">
        <w:rPr>
          <w:rFonts w:hint="cs"/>
          <w:rtl/>
        </w:rPr>
        <w:t xml:space="preserve"> </w:t>
      </w:r>
      <w:bookmarkStart w:id="9534" w:name="_ETM_Q51_747559"/>
      <w:bookmarkEnd w:id="9534"/>
      <w:r w:rsidRPr="00C25096">
        <w:rPr>
          <w:rFonts w:hint="cs"/>
          <w:rtl/>
        </w:rPr>
        <w:t xml:space="preserve">שהופכות את החוק הזה לחוק טוב </w:t>
      </w:r>
      <w:bookmarkStart w:id="9535" w:name="_ETM_Q51_750950"/>
      <w:bookmarkEnd w:id="9535"/>
      <w:r w:rsidRPr="00C25096">
        <w:rPr>
          <w:rFonts w:hint="cs"/>
          <w:rtl/>
        </w:rPr>
        <w:t xml:space="preserve">שאפשר ליישם אותו, שיוביל לזה שמחבל </w:t>
      </w:r>
      <w:bookmarkStart w:id="9536" w:name="_ETM_Q51_756309"/>
      <w:bookmarkEnd w:id="9536"/>
      <w:r w:rsidRPr="00C25096">
        <w:rPr>
          <w:rFonts w:hint="cs"/>
          <w:rtl/>
        </w:rPr>
        <w:t xml:space="preserve">שיצא לעשות פיגוע טרור במדינת ישראל, יהפוך להיות בן מוות, </w:t>
      </w:r>
      <w:bookmarkStart w:id="9537" w:name="_ETM_Q51_759619"/>
      <w:bookmarkEnd w:id="9537"/>
      <w:r w:rsidRPr="00C25096">
        <w:rPr>
          <w:rFonts w:hint="cs"/>
          <w:rtl/>
        </w:rPr>
        <w:t>שיוביל לזה שנוכל להיאבק בטרור</w:t>
      </w:r>
      <w:r>
        <w:rPr>
          <w:rFonts w:hint="cs"/>
          <w:rtl/>
        </w:rPr>
        <w:t>,</w:t>
      </w:r>
      <w:r w:rsidRPr="00C25096">
        <w:rPr>
          <w:rFonts w:hint="cs"/>
          <w:rtl/>
        </w:rPr>
        <w:t xml:space="preserve"> </w:t>
      </w:r>
      <w:bookmarkStart w:id="9538" w:name="_ETM_Q51_763530"/>
      <w:bookmarkEnd w:id="9538"/>
      <w:r w:rsidRPr="00C25096">
        <w:rPr>
          <w:rFonts w:hint="cs"/>
          <w:rtl/>
        </w:rPr>
        <w:t>שיוביל לזה שהחוק הזה לא יהיה אות מתה</w:t>
      </w:r>
      <w:r w:rsidR="001B7E9C">
        <w:rPr>
          <w:rFonts w:hint="cs"/>
          <w:rtl/>
        </w:rPr>
        <w:t>,</w:t>
      </w:r>
      <w:r w:rsidRPr="00C25096">
        <w:rPr>
          <w:rFonts w:hint="cs"/>
          <w:rtl/>
        </w:rPr>
        <w:t xml:space="preserve"> שש הסתייגויות </w:t>
      </w:r>
      <w:bookmarkStart w:id="9539" w:name="_ETM_Q51_767370"/>
      <w:bookmarkEnd w:id="9539"/>
      <w:r w:rsidRPr="00C25096">
        <w:rPr>
          <w:rFonts w:hint="cs"/>
          <w:rtl/>
        </w:rPr>
        <w:t>בסך הכול</w:t>
      </w:r>
      <w:r>
        <w:rPr>
          <w:rFonts w:hint="cs"/>
          <w:rtl/>
        </w:rPr>
        <w:t>,</w:t>
      </w:r>
      <w:r w:rsidRPr="00C25096">
        <w:rPr>
          <w:rFonts w:hint="cs"/>
          <w:rtl/>
        </w:rPr>
        <w:t xml:space="preserve"> </w:t>
      </w:r>
      <w:r>
        <w:rPr>
          <w:rFonts w:hint="cs"/>
          <w:rtl/>
        </w:rPr>
        <w:t>ש</w:t>
      </w:r>
      <w:r w:rsidRPr="00C25096">
        <w:rPr>
          <w:rFonts w:hint="cs"/>
          <w:rtl/>
        </w:rPr>
        <w:t>אגב, גם ברמה הבי</w:t>
      </w:r>
      <w:r>
        <w:rPr>
          <w:rFonts w:hint="cs"/>
          <w:rtl/>
        </w:rPr>
        <w:t>ן-</w:t>
      </w:r>
      <w:r w:rsidRPr="00C25096">
        <w:rPr>
          <w:rFonts w:hint="cs"/>
          <w:rtl/>
        </w:rPr>
        <w:t>לאומית יהפ</w:t>
      </w:r>
      <w:r>
        <w:rPr>
          <w:rFonts w:hint="cs"/>
          <w:rtl/>
        </w:rPr>
        <w:t>כו</w:t>
      </w:r>
      <w:r w:rsidRPr="00C25096">
        <w:rPr>
          <w:rFonts w:hint="cs"/>
          <w:rtl/>
        </w:rPr>
        <w:t xml:space="preserve"> את החוק הזה </w:t>
      </w:r>
      <w:bookmarkStart w:id="9540" w:name="_ETM_Q51_771210"/>
      <w:bookmarkEnd w:id="9540"/>
      <w:r w:rsidRPr="00C25096">
        <w:rPr>
          <w:rFonts w:hint="cs"/>
          <w:rtl/>
        </w:rPr>
        <w:t>ל</w:t>
      </w:r>
      <w:r w:rsidR="001B7E9C">
        <w:rPr>
          <w:rFonts w:hint="cs"/>
          <w:rtl/>
        </w:rPr>
        <w:t>חוק ש</w:t>
      </w:r>
      <w:r w:rsidRPr="00C25096">
        <w:rPr>
          <w:rFonts w:hint="cs"/>
          <w:rtl/>
        </w:rPr>
        <w:t>עומד בכל הסטנדרטים הבי</w:t>
      </w:r>
      <w:r>
        <w:rPr>
          <w:rFonts w:hint="cs"/>
          <w:rtl/>
        </w:rPr>
        <w:t>ן-</w:t>
      </w:r>
      <w:r w:rsidRPr="00C25096">
        <w:rPr>
          <w:rFonts w:hint="cs"/>
          <w:rtl/>
        </w:rPr>
        <w:t>לאומיים של עונש מוות</w:t>
      </w:r>
      <w:r>
        <w:rPr>
          <w:rFonts w:hint="cs"/>
          <w:rtl/>
        </w:rPr>
        <w:t>.</w:t>
      </w:r>
      <w:r w:rsidRPr="00C25096">
        <w:rPr>
          <w:rFonts w:hint="cs"/>
          <w:rtl/>
        </w:rPr>
        <w:t xml:space="preserve"> עונש מוות קיים </w:t>
      </w:r>
      <w:bookmarkStart w:id="9541" w:name="_ETM_Q51_775050"/>
      <w:bookmarkEnd w:id="9541"/>
      <w:r w:rsidRPr="00C25096">
        <w:rPr>
          <w:rFonts w:hint="cs"/>
          <w:rtl/>
        </w:rPr>
        <w:t>גם בדמוקרטיות גדולות בעולם.</w:t>
      </w:r>
      <w:bookmarkStart w:id="9542" w:name="_ETM_Q51_780059"/>
      <w:bookmarkStart w:id="9543" w:name="_ETM_Q52_180310"/>
      <w:bookmarkEnd w:id="9542"/>
      <w:bookmarkEnd w:id="9543"/>
      <w:r>
        <w:rPr>
          <w:rFonts w:hint="cs"/>
          <w:rtl/>
        </w:rPr>
        <w:t xml:space="preserve"> </w:t>
      </w:r>
      <w:r>
        <w:rPr>
          <w:rtl/>
        </w:rPr>
        <w:t xml:space="preserve">אבל יש בתוך האירוע הזה גם כמה קריטריונים. </w:t>
      </w:r>
      <w:bookmarkStart w:id="9544" w:name="_ETM_Q52_184079"/>
      <w:bookmarkEnd w:id="9544"/>
    </w:p>
    <w:p w:rsidR="00E50A18" w:rsidRDefault="00E50A18" w:rsidP="000F0011">
      <w:pPr>
        <w:rPr>
          <w:rtl/>
        </w:rPr>
      </w:pPr>
    </w:p>
    <w:p w:rsidR="00E50A18" w:rsidRDefault="00E50A18" w:rsidP="000F0011">
      <w:pPr>
        <w:rPr>
          <w:rtl/>
        </w:rPr>
      </w:pPr>
      <w:r>
        <w:rPr>
          <w:rtl/>
        </w:rPr>
        <w:t>ולכן, אדוני היושב</w:t>
      </w:r>
      <w:r>
        <w:rPr>
          <w:rFonts w:hint="cs"/>
          <w:rtl/>
        </w:rPr>
        <w:t>-</w:t>
      </w:r>
      <w:r>
        <w:rPr>
          <w:rtl/>
        </w:rPr>
        <w:t>ראש</w:t>
      </w:r>
      <w:r>
        <w:rPr>
          <w:rFonts w:hint="cs"/>
          <w:rtl/>
        </w:rPr>
        <w:t xml:space="preserve"> –</w:t>
      </w:r>
      <w:r>
        <w:rPr>
          <w:rtl/>
        </w:rPr>
        <w:t xml:space="preserve"> </w:t>
      </w:r>
      <w:r>
        <w:rPr>
          <w:rFonts w:hint="cs"/>
          <w:rtl/>
        </w:rPr>
        <w:t>ו</w:t>
      </w:r>
      <w:r>
        <w:rPr>
          <w:rtl/>
        </w:rPr>
        <w:t>בזה אני אסיים</w:t>
      </w:r>
      <w:r>
        <w:rPr>
          <w:rFonts w:hint="cs"/>
          <w:rtl/>
        </w:rPr>
        <w:t xml:space="preserve"> –</w:t>
      </w:r>
      <w:r>
        <w:rPr>
          <w:rtl/>
        </w:rPr>
        <w:t xml:space="preserve"> אומרים שכל עוד </w:t>
      </w:r>
      <w:bookmarkStart w:id="9545" w:name="_ETM_Q52_188369"/>
      <w:bookmarkEnd w:id="9545"/>
      <w:r>
        <w:rPr>
          <w:rtl/>
        </w:rPr>
        <w:t>הנר דולק</w:t>
      </w:r>
      <w:r>
        <w:rPr>
          <w:rFonts w:hint="cs"/>
          <w:rtl/>
        </w:rPr>
        <w:t>,</w:t>
      </w:r>
      <w:r>
        <w:rPr>
          <w:rtl/>
        </w:rPr>
        <w:t xml:space="preserve"> אפשר לתקן. אתם עוד יכולים לתקן</w:t>
      </w:r>
      <w:r>
        <w:rPr>
          <w:rFonts w:hint="cs"/>
          <w:rtl/>
        </w:rPr>
        <w:t>.</w:t>
      </w:r>
      <w:r>
        <w:rPr>
          <w:rtl/>
        </w:rPr>
        <w:t xml:space="preserve"> </w:t>
      </w:r>
      <w:bookmarkStart w:id="9546" w:name="_ETM_Q52_193460"/>
      <w:bookmarkEnd w:id="9546"/>
      <w:r>
        <w:rPr>
          <w:rtl/>
        </w:rPr>
        <w:t>תצביעו בעד שש ההסתייגויות שלנו, תהפכו את החוק הזה</w:t>
      </w:r>
      <w:r>
        <w:rPr>
          <w:rFonts w:hint="cs"/>
          <w:rtl/>
        </w:rPr>
        <w:t>.</w:t>
      </w:r>
      <w:r>
        <w:rPr>
          <w:rtl/>
        </w:rPr>
        <w:t xml:space="preserve"> עדיין </w:t>
      </w:r>
      <w:bookmarkStart w:id="9547" w:name="_ETM_Q52_197931"/>
      <w:bookmarkEnd w:id="9547"/>
      <w:r>
        <w:rPr>
          <w:rtl/>
        </w:rPr>
        <w:t>יש בו עוד הרבה פגמים, אבל תהפכו אותו</w:t>
      </w:r>
      <w:r>
        <w:rPr>
          <w:rFonts w:hint="cs"/>
          <w:rtl/>
        </w:rPr>
        <w:t>.</w:t>
      </w:r>
    </w:p>
    <w:p w:rsidR="00E50A18" w:rsidRDefault="00E50A18" w:rsidP="000F0011">
      <w:pPr>
        <w:rPr>
          <w:rtl/>
        </w:rPr>
      </w:pPr>
      <w:bookmarkStart w:id="9548" w:name="_ETM_Q52_202912"/>
      <w:bookmarkStart w:id="9549" w:name="_ETM_Q52_203129"/>
      <w:bookmarkEnd w:id="9548"/>
      <w:bookmarkEnd w:id="9549"/>
    </w:p>
    <w:p w:rsidR="00E50A18" w:rsidRDefault="00E50A18" w:rsidP="000F0011">
      <w:pPr>
        <w:pStyle w:val="af6"/>
        <w:keepNext/>
        <w:rPr>
          <w:rtl/>
        </w:rPr>
      </w:pPr>
      <w:r w:rsidRPr="00EC25E7">
        <w:rPr>
          <w:rStyle w:val="TagStyle"/>
          <w:rtl/>
        </w:rPr>
        <w:t xml:space="preserve"> &lt;&lt; יור &gt;&gt; </w:t>
      </w:r>
      <w:r>
        <w:rPr>
          <w:rtl/>
        </w:rPr>
        <w:t>היו"ר יעקב מרגי:</w:t>
      </w:r>
      <w:r w:rsidRPr="00EC25E7">
        <w:rPr>
          <w:rStyle w:val="TagStyle"/>
          <w:rtl/>
        </w:rPr>
        <w:t xml:space="preserve"> &lt;&lt; יור &gt;&gt;</w:t>
      </w:r>
      <w:r>
        <w:rPr>
          <w:rtl/>
        </w:rPr>
        <w:t xml:space="preserve">   </w:t>
      </w:r>
    </w:p>
    <w:p w:rsidR="00E50A18" w:rsidRPr="00EC25E7" w:rsidRDefault="00E50A18" w:rsidP="000F0011">
      <w:pPr>
        <w:ind w:firstLine="0"/>
        <w:rPr>
          <w:rtl/>
        </w:rPr>
      </w:pPr>
    </w:p>
    <w:p w:rsidR="00E50A18" w:rsidRDefault="00E50A18" w:rsidP="000F0011">
      <w:pPr>
        <w:rPr>
          <w:rtl/>
        </w:rPr>
      </w:pPr>
      <w:r>
        <w:rPr>
          <w:rFonts w:hint="cs"/>
          <w:rtl/>
        </w:rPr>
        <w:t xml:space="preserve">יו"ר </w:t>
      </w:r>
      <w:r>
        <w:rPr>
          <w:rtl/>
        </w:rPr>
        <w:t xml:space="preserve">ועדת </w:t>
      </w:r>
      <w:r>
        <w:rPr>
          <w:rFonts w:hint="cs"/>
          <w:rtl/>
        </w:rPr>
        <w:t>ה</w:t>
      </w:r>
      <w:r>
        <w:rPr>
          <w:rtl/>
        </w:rPr>
        <w:t xml:space="preserve">חוקה </w:t>
      </w:r>
      <w:bookmarkStart w:id="9550" w:name="_ETM_Q52_202403"/>
      <w:bookmarkEnd w:id="9550"/>
      <w:r>
        <w:rPr>
          <w:rtl/>
        </w:rPr>
        <w:t xml:space="preserve">פה. </w:t>
      </w:r>
    </w:p>
    <w:p w:rsidR="00E50A18" w:rsidRDefault="00E50A18" w:rsidP="000F0011">
      <w:pPr>
        <w:ind w:firstLine="0"/>
        <w:rPr>
          <w:rtl/>
          <w:lang w:eastAsia="he-IL"/>
        </w:rPr>
      </w:pPr>
    </w:p>
    <w:p w:rsidR="00E50A18" w:rsidRDefault="00E50A18" w:rsidP="000F0011">
      <w:pPr>
        <w:pStyle w:val="-"/>
        <w:keepNext/>
        <w:rPr>
          <w:rtl/>
        </w:rPr>
      </w:pPr>
      <w:bookmarkStart w:id="9551" w:name="ET_speakercontinue_5520_8"/>
      <w:r w:rsidRPr="00EC25E7">
        <w:rPr>
          <w:rStyle w:val="TagStyle"/>
          <w:rtl/>
        </w:rPr>
        <w:t xml:space="preserve"> &lt;&lt; דובר_המשך &gt;&gt; </w:t>
      </w:r>
      <w:r>
        <w:rPr>
          <w:rtl/>
        </w:rPr>
        <w:t>עודד פורר (ישראל ביתנו):</w:t>
      </w:r>
      <w:r w:rsidRPr="00EC25E7">
        <w:rPr>
          <w:rStyle w:val="TagStyle"/>
          <w:rtl/>
        </w:rPr>
        <w:t xml:space="preserve"> &lt;&lt; דובר_המשך &gt;&gt;</w:t>
      </w:r>
      <w:r>
        <w:rPr>
          <w:rtl/>
        </w:rPr>
        <w:t xml:space="preserve">   </w:t>
      </w:r>
      <w:bookmarkEnd w:id="9551"/>
    </w:p>
    <w:p w:rsidR="00E50A18" w:rsidRPr="00EC25E7" w:rsidRDefault="00E50A18" w:rsidP="000F0011">
      <w:pPr>
        <w:rPr>
          <w:rtl/>
        </w:rPr>
      </w:pPr>
    </w:p>
    <w:p w:rsidR="00E50A18" w:rsidRDefault="00E50A18" w:rsidP="000F0011">
      <w:pPr>
        <w:rPr>
          <w:rtl/>
        </w:rPr>
      </w:pPr>
      <w:r>
        <w:rPr>
          <w:rtl/>
        </w:rPr>
        <w:t>הוא לא יהיה מושלם</w:t>
      </w:r>
      <w:r>
        <w:rPr>
          <w:rFonts w:hint="cs"/>
          <w:rtl/>
        </w:rPr>
        <w:t>.</w:t>
      </w:r>
      <w:r>
        <w:rPr>
          <w:rtl/>
        </w:rPr>
        <w:t xml:space="preserve"> הוא לא יהיה מושלם</w:t>
      </w:r>
      <w:r>
        <w:rPr>
          <w:rFonts w:hint="cs"/>
          <w:rtl/>
        </w:rPr>
        <w:t>.</w:t>
      </w:r>
      <w:r>
        <w:rPr>
          <w:rtl/>
        </w:rPr>
        <w:t xml:space="preserve"> אבל </w:t>
      </w:r>
      <w:bookmarkStart w:id="9552" w:name="_ETM_Q52_206875"/>
      <w:bookmarkEnd w:id="9552"/>
      <w:r>
        <w:rPr>
          <w:rtl/>
        </w:rPr>
        <w:t>הוא יהיה הרבה יותר טוב</w:t>
      </w:r>
      <w:r>
        <w:rPr>
          <w:rFonts w:hint="cs"/>
          <w:rtl/>
        </w:rPr>
        <w:t>,</w:t>
      </w:r>
      <w:r>
        <w:rPr>
          <w:rtl/>
        </w:rPr>
        <w:t xml:space="preserve"> והוא גם יהיה ישים</w:t>
      </w:r>
      <w:bookmarkStart w:id="9553" w:name="_ETM_Q52_211346"/>
      <w:bookmarkEnd w:id="9553"/>
      <w:r>
        <w:rPr>
          <w:rFonts w:hint="cs"/>
          <w:rtl/>
        </w:rPr>
        <w:t xml:space="preserve">. </w:t>
      </w:r>
      <w:r>
        <w:rPr>
          <w:rtl/>
        </w:rPr>
        <w:t xml:space="preserve">הוא יוביל באמת לעונש מוות למחבלים. </w:t>
      </w:r>
    </w:p>
    <w:p w:rsidR="00E50A18" w:rsidRDefault="00E50A18" w:rsidP="000F0011">
      <w:pPr>
        <w:rPr>
          <w:rtl/>
        </w:rPr>
      </w:pPr>
    </w:p>
    <w:p w:rsidR="00E50A18" w:rsidRDefault="00E50A18" w:rsidP="000F0011">
      <w:pPr>
        <w:pStyle w:val="af6"/>
        <w:keepNext/>
        <w:rPr>
          <w:rtl/>
        </w:rPr>
      </w:pPr>
      <w:r w:rsidRPr="00C533D2">
        <w:rPr>
          <w:rStyle w:val="TagStyle"/>
          <w:rtl/>
        </w:rPr>
        <w:t xml:space="preserve"> &lt;&lt; יור &gt;&gt; </w:t>
      </w:r>
      <w:r>
        <w:rPr>
          <w:rtl/>
        </w:rPr>
        <w:t>היו"ר יעקב מרגי:</w:t>
      </w:r>
      <w:r w:rsidRPr="00C533D2">
        <w:rPr>
          <w:rStyle w:val="TagStyle"/>
          <w:rtl/>
        </w:rPr>
        <w:t xml:space="preserve"> &lt;&lt; יור &gt;&gt;</w:t>
      </w:r>
      <w:r>
        <w:rPr>
          <w:rtl/>
        </w:rPr>
        <w:t xml:space="preserve">   </w:t>
      </w:r>
    </w:p>
    <w:p w:rsidR="00E50A18" w:rsidRPr="00C533D2" w:rsidRDefault="00E50A18" w:rsidP="000F0011">
      <w:pPr>
        <w:ind w:firstLine="0"/>
        <w:rPr>
          <w:rtl/>
        </w:rPr>
      </w:pPr>
    </w:p>
    <w:p w:rsidR="00E50A18" w:rsidRDefault="00E50A18" w:rsidP="000F0011">
      <w:pPr>
        <w:rPr>
          <w:rtl/>
        </w:rPr>
      </w:pPr>
      <w:r>
        <w:rPr>
          <w:rtl/>
        </w:rPr>
        <w:t xml:space="preserve">נא לסיים. </w:t>
      </w:r>
    </w:p>
    <w:p w:rsidR="00E50A18" w:rsidRDefault="00E50A18" w:rsidP="000F0011">
      <w:pPr>
        <w:rPr>
          <w:rtl/>
        </w:rPr>
      </w:pPr>
    </w:p>
    <w:p w:rsidR="00E50A18" w:rsidRDefault="00E50A18" w:rsidP="000F0011">
      <w:pPr>
        <w:pStyle w:val="-"/>
        <w:keepNext/>
        <w:rPr>
          <w:rtl/>
        </w:rPr>
      </w:pPr>
      <w:r w:rsidRPr="00EC25E7">
        <w:rPr>
          <w:rStyle w:val="TagStyle"/>
          <w:rtl/>
        </w:rPr>
        <w:t xml:space="preserve">&lt;&lt; דובר_המשך &gt;&gt; </w:t>
      </w:r>
      <w:r>
        <w:rPr>
          <w:rtl/>
        </w:rPr>
        <w:t>עודד פורר (ישראל ביתנו):</w:t>
      </w:r>
      <w:r w:rsidRPr="00EC25E7">
        <w:rPr>
          <w:rStyle w:val="TagStyle"/>
          <w:rtl/>
        </w:rPr>
        <w:t xml:space="preserve"> &lt;&lt; דובר_המשך &gt;&gt;</w:t>
      </w:r>
      <w:r>
        <w:rPr>
          <w:rtl/>
        </w:rPr>
        <w:t xml:space="preserve">   </w:t>
      </w:r>
    </w:p>
    <w:p w:rsidR="00E50A18" w:rsidRDefault="00E50A18" w:rsidP="000F0011">
      <w:pPr>
        <w:rPr>
          <w:rtl/>
        </w:rPr>
      </w:pPr>
    </w:p>
    <w:p w:rsidR="00E50A18" w:rsidRDefault="00E50A18" w:rsidP="000F0011">
      <w:pPr>
        <w:rPr>
          <w:rtl/>
        </w:rPr>
      </w:pPr>
      <w:r>
        <w:rPr>
          <w:rtl/>
        </w:rPr>
        <w:t xml:space="preserve">אולי, אולי, </w:t>
      </w:r>
      <w:bookmarkStart w:id="9554" w:name="_ETM_Q52_215818"/>
      <w:bookmarkEnd w:id="9554"/>
      <w:r>
        <w:rPr>
          <w:rtl/>
        </w:rPr>
        <w:t>זה קצת יפגע בטראפיק, בטיקטוק של השר לביטחון פנים</w:t>
      </w:r>
      <w:r>
        <w:rPr>
          <w:rFonts w:hint="cs"/>
          <w:rtl/>
        </w:rPr>
        <w:t>.</w:t>
      </w:r>
    </w:p>
    <w:p w:rsidR="00E50A18" w:rsidRDefault="00E50A18" w:rsidP="000F0011">
      <w:pPr>
        <w:rPr>
          <w:rtl/>
        </w:rPr>
      </w:pPr>
    </w:p>
    <w:p w:rsidR="00E50A18" w:rsidRDefault="00E50A18" w:rsidP="000F0011">
      <w:pPr>
        <w:pStyle w:val="af6"/>
        <w:keepNext/>
        <w:rPr>
          <w:rtl/>
        </w:rPr>
      </w:pPr>
      <w:r w:rsidRPr="00C533D2">
        <w:rPr>
          <w:rStyle w:val="TagStyle"/>
          <w:rtl/>
        </w:rPr>
        <w:t xml:space="preserve">&lt;&lt; יור &gt;&gt; </w:t>
      </w:r>
      <w:r>
        <w:rPr>
          <w:rtl/>
        </w:rPr>
        <w:t>היו"ר יעקב מרגי:</w:t>
      </w:r>
      <w:r w:rsidRPr="00C533D2">
        <w:rPr>
          <w:rStyle w:val="TagStyle"/>
          <w:rtl/>
        </w:rPr>
        <w:t xml:space="preserve"> &lt;&lt; יור &gt;&gt;</w:t>
      </w:r>
      <w:r>
        <w:rPr>
          <w:rtl/>
        </w:rPr>
        <w:t xml:space="preserve">   </w:t>
      </w:r>
    </w:p>
    <w:p w:rsidR="00E50A18" w:rsidRDefault="00E50A18" w:rsidP="000F0011">
      <w:pPr>
        <w:rPr>
          <w:rtl/>
        </w:rPr>
      </w:pPr>
    </w:p>
    <w:p w:rsidR="00E50A18" w:rsidRDefault="00E50A18" w:rsidP="000F0011">
      <w:pPr>
        <w:rPr>
          <w:rtl/>
        </w:rPr>
      </w:pPr>
      <w:bookmarkStart w:id="9555" w:name="_ETM_Q52_221369"/>
      <w:bookmarkEnd w:id="9555"/>
      <w:r>
        <w:rPr>
          <w:rtl/>
        </w:rPr>
        <w:t xml:space="preserve">חברת הכנסת מרב מיכאלי </w:t>
      </w:r>
      <w:bookmarkStart w:id="9556" w:name="_ETM_Q52_224069"/>
      <w:bookmarkEnd w:id="9556"/>
      <w:r>
        <w:rPr>
          <w:rtl/>
        </w:rPr>
        <w:t>נמצאת? בבקשה</w:t>
      </w:r>
      <w:r>
        <w:rPr>
          <w:rFonts w:hint="cs"/>
          <w:rtl/>
        </w:rPr>
        <w:t>,</w:t>
      </w:r>
      <w:r>
        <w:rPr>
          <w:rtl/>
        </w:rPr>
        <w:t xml:space="preserve"> גברתי</w:t>
      </w:r>
      <w:r>
        <w:rPr>
          <w:rFonts w:hint="cs"/>
          <w:rtl/>
        </w:rPr>
        <w:t>,</w:t>
      </w:r>
      <w:r>
        <w:rPr>
          <w:rtl/>
        </w:rPr>
        <w:t xml:space="preserve"> </w:t>
      </w:r>
      <w:bookmarkStart w:id="9557" w:name="_ETM_Q52_241250"/>
      <w:bookmarkEnd w:id="9557"/>
      <w:r>
        <w:rPr>
          <w:rFonts w:hint="cs"/>
          <w:rtl/>
        </w:rPr>
        <w:t xml:space="preserve">עשר </w:t>
      </w:r>
      <w:r>
        <w:rPr>
          <w:rtl/>
        </w:rPr>
        <w:t>דקות לרשותך.</w:t>
      </w:r>
    </w:p>
    <w:p w:rsidR="00E50A18" w:rsidRDefault="00E50A18" w:rsidP="000F0011">
      <w:pPr>
        <w:rPr>
          <w:rtl/>
        </w:rPr>
      </w:pPr>
    </w:p>
    <w:p w:rsidR="00E50A18" w:rsidRDefault="00E50A18" w:rsidP="000F0011">
      <w:pPr>
        <w:pStyle w:val="a4"/>
        <w:keepNext/>
        <w:rPr>
          <w:rtl/>
        </w:rPr>
      </w:pPr>
      <w:bookmarkStart w:id="9558" w:name="ET_speaker_5090_2"/>
      <w:r w:rsidRPr="00ED3F8E">
        <w:rPr>
          <w:rStyle w:val="TagStyle"/>
          <w:rtl/>
        </w:rPr>
        <w:lastRenderedPageBreak/>
        <w:t xml:space="preserve">&lt;&lt; דובר &gt;&gt; </w:t>
      </w:r>
      <w:bookmarkStart w:id="9559" w:name="_Toc225867338"/>
      <w:bookmarkStart w:id="9560" w:name="_Toc225870321"/>
      <w:r>
        <w:rPr>
          <w:rtl/>
        </w:rPr>
        <w:t>מרב מיכאלי (העבודה):</w:t>
      </w:r>
      <w:bookmarkEnd w:id="9559"/>
      <w:bookmarkEnd w:id="9560"/>
      <w:r w:rsidRPr="00ED3F8E">
        <w:rPr>
          <w:rStyle w:val="TagStyle"/>
          <w:rtl/>
        </w:rPr>
        <w:t xml:space="preserve"> &lt;&lt; דובר &gt;&gt;</w:t>
      </w:r>
      <w:r>
        <w:rPr>
          <w:rtl/>
        </w:rPr>
        <w:t xml:space="preserve">   </w:t>
      </w:r>
      <w:bookmarkEnd w:id="9558"/>
    </w:p>
    <w:p w:rsidR="00E50A18" w:rsidRDefault="00E50A18" w:rsidP="000F0011">
      <w:pPr>
        <w:rPr>
          <w:rtl/>
        </w:rPr>
      </w:pPr>
    </w:p>
    <w:p w:rsidR="00E50A18" w:rsidRDefault="00E50A18" w:rsidP="001B7E9C">
      <w:pPr>
        <w:rPr>
          <w:rtl/>
        </w:rPr>
      </w:pPr>
      <w:bookmarkStart w:id="9561" w:name="_ETM_Q52_251449"/>
      <w:bookmarkEnd w:id="9561"/>
      <w:r>
        <w:rPr>
          <w:rtl/>
        </w:rPr>
        <w:t>תודה רבה</w:t>
      </w:r>
      <w:r>
        <w:rPr>
          <w:rFonts w:hint="cs"/>
          <w:rtl/>
        </w:rPr>
        <w:t>,</w:t>
      </w:r>
      <w:r>
        <w:rPr>
          <w:rtl/>
        </w:rPr>
        <w:t xml:space="preserve"> אדוני. </w:t>
      </w:r>
      <w:bookmarkStart w:id="9562" w:name="_ETM_Q52_254099"/>
      <w:bookmarkEnd w:id="9562"/>
      <w:r>
        <w:rPr>
          <w:rtl/>
        </w:rPr>
        <w:t xml:space="preserve">לפני שאני אתחיל לדבר </w:t>
      </w:r>
      <w:bookmarkStart w:id="9563" w:name="_ETM_Q52_258480"/>
      <w:bookmarkEnd w:id="9563"/>
      <w:r>
        <w:rPr>
          <w:rtl/>
        </w:rPr>
        <w:t>על החוק שעליו אנחנו מצביעות ומצביעים היום</w:t>
      </w:r>
      <w:r>
        <w:rPr>
          <w:rFonts w:hint="cs"/>
          <w:rtl/>
        </w:rPr>
        <w:t>,</w:t>
      </w:r>
      <w:r>
        <w:rPr>
          <w:rtl/>
        </w:rPr>
        <w:t xml:space="preserve"> אדוני, אני רוצה </w:t>
      </w:r>
      <w:bookmarkStart w:id="9564" w:name="_ETM_Q52_262054"/>
      <w:bookmarkEnd w:id="9564"/>
      <w:r>
        <w:rPr>
          <w:rtl/>
        </w:rPr>
        <w:t>לדבר איתך</w:t>
      </w:r>
      <w:r>
        <w:rPr>
          <w:rFonts w:hint="cs"/>
          <w:rtl/>
        </w:rPr>
        <w:t>,</w:t>
      </w:r>
      <w:r>
        <w:rPr>
          <w:rtl/>
        </w:rPr>
        <w:t xml:space="preserve"> ברשותך</w:t>
      </w:r>
      <w:r>
        <w:rPr>
          <w:rFonts w:hint="cs"/>
          <w:rtl/>
        </w:rPr>
        <w:t>,</w:t>
      </w:r>
      <w:r>
        <w:rPr>
          <w:rtl/>
        </w:rPr>
        <w:t xml:space="preserve"> על </w:t>
      </w:r>
      <w:bookmarkStart w:id="9565" w:name="_ETM_Q52_266389"/>
      <w:bookmarkEnd w:id="9565"/>
      <w:r>
        <w:rPr>
          <w:rtl/>
        </w:rPr>
        <w:t>עוד חייל הרוג היום בלבנון</w:t>
      </w:r>
      <w:r>
        <w:rPr>
          <w:rFonts w:hint="cs"/>
          <w:rtl/>
        </w:rPr>
        <w:t>,</w:t>
      </w:r>
      <w:r>
        <w:rPr>
          <w:rtl/>
        </w:rPr>
        <w:t xml:space="preserve"> רק בן 19</w:t>
      </w:r>
      <w:r>
        <w:rPr>
          <w:rFonts w:hint="cs"/>
          <w:rtl/>
        </w:rPr>
        <w:t>.</w:t>
      </w:r>
      <w:r>
        <w:rPr>
          <w:rtl/>
        </w:rPr>
        <w:t xml:space="preserve"> </w:t>
      </w:r>
      <w:bookmarkStart w:id="9566" w:name="_ETM_Q52_275470"/>
      <w:bookmarkEnd w:id="9566"/>
      <w:r>
        <w:rPr>
          <w:rtl/>
        </w:rPr>
        <w:t xml:space="preserve">מספר </w:t>
      </w:r>
      <w:r>
        <w:rPr>
          <w:rFonts w:hint="cs"/>
          <w:rtl/>
        </w:rPr>
        <w:t>שש</w:t>
      </w:r>
      <w:r>
        <w:rPr>
          <w:rtl/>
        </w:rPr>
        <w:t xml:space="preserve"> מאז ש</w:t>
      </w:r>
      <w:r>
        <w:rPr>
          <w:rFonts w:hint="cs"/>
          <w:rtl/>
        </w:rPr>
        <w:t>א</w:t>
      </w:r>
      <w:r>
        <w:rPr>
          <w:rtl/>
        </w:rPr>
        <w:t xml:space="preserve">גת הארי, אבל איך להגיד, אם סופרות </w:t>
      </w:r>
      <w:bookmarkStart w:id="9567" w:name="_ETM_Q52_281124"/>
      <w:bookmarkEnd w:id="9567"/>
      <w:r>
        <w:rPr>
          <w:rtl/>
        </w:rPr>
        <w:t>רק מתחילת ש</w:t>
      </w:r>
      <w:r>
        <w:rPr>
          <w:rFonts w:hint="cs"/>
          <w:rtl/>
        </w:rPr>
        <w:t>א</w:t>
      </w:r>
      <w:r>
        <w:rPr>
          <w:rtl/>
        </w:rPr>
        <w:t xml:space="preserve">גת הארי, אז זה מספר </w:t>
      </w:r>
      <w:r>
        <w:rPr>
          <w:rFonts w:hint="cs"/>
          <w:rtl/>
        </w:rPr>
        <w:t>שש</w:t>
      </w:r>
      <w:r>
        <w:rPr>
          <w:rtl/>
        </w:rPr>
        <w:t xml:space="preserve"> בלבנון</w:t>
      </w:r>
      <w:r>
        <w:rPr>
          <w:rFonts w:hint="cs"/>
          <w:rtl/>
        </w:rPr>
        <w:t>.</w:t>
      </w:r>
      <w:r>
        <w:rPr>
          <w:rtl/>
        </w:rPr>
        <w:t xml:space="preserve"> </w:t>
      </w:r>
      <w:r w:rsidRPr="00C06B23">
        <w:rPr>
          <w:rtl/>
        </w:rPr>
        <w:t>אממה</w:t>
      </w:r>
      <w:r>
        <w:rPr>
          <w:rFonts w:hint="cs"/>
          <w:rtl/>
        </w:rPr>
        <w:t xml:space="preserve">, </w:t>
      </w:r>
      <w:r>
        <w:rPr>
          <w:rtl/>
        </w:rPr>
        <w:t>מה לעשות שאנחנו כבר</w:t>
      </w:r>
      <w:r>
        <w:rPr>
          <w:rFonts w:hint="cs"/>
          <w:rtl/>
        </w:rPr>
        <w:t xml:space="preserve"> </w:t>
      </w:r>
      <w:r>
        <w:rPr>
          <w:rtl/>
        </w:rPr>
        <w:t xml:space="preserve">שנתיים וחצי בתוך </w:t>
      </w:r>
      <w:bookmarkStart w:id="9568" w:name="_ETM_Q52_294439"/>
      <w:bookmarkEnd w:id="9568"/>
      <w:r>
        <w:rPr>
          <w:rtl/>
        </w:rPr>
        <w:t>מלחמה</w:t>
      </w:r>
      <w:r>
        <w:rPr>
          <w:rFonts w:hint="cs"/>
          <w:rtl/>
        </w:rPr>
        <w:t>,</w:t>
      </w:r>
      <w:r>
        <w:rPr>
          <w:rtl/>
        </w:rPr>
        <w:t xml:space="preserve"> 931 חיילים שנהרגו בעזה, בלבנון, </w:t>
      </w:r>
      <w:bookmarkStart w:id="9569" w:name="_ETM_Q52_303089"/>
      <w:bookmarkEnd w:id="9569"/>
      <w:r>
        <w:rPr>
          <w:rtl/>
        </w:rPr>
        <w:t>בכל מיני אירועים אחרים</w:t>
      </w:r>
      <w:r>
        <w:rPr>
          <w:rFonts w:hint="cs"/>
          <w:rtl/>
        </w:rPr>
        <w:t>.</w:t>
      </w:r>
      <w:r>
        <w:rPr>
          <w:rtl/>
        </w:rPr>
        <w:t xml:space="preserve"> 931 חיילים</w:t>
      </w:r>
      <w:r>
        <w:rPr>
          <w:rFonts w:hint="cs"/>
          <w:rtl/>
        </w:rPr>
        <w:t>,</w:t>
      </w:r>
      <w:r>
        <w:rPr>
          <w:rtl/>
        </w:rPr>
        <w:t xml:space="preserve"> </w:t>
      </w:r>
      <w:bookmarkStart w:id="9570" w:name="_ETM_Q52_310000"/>
      <w:bookmarkEnd w:id="9570"/>
      <w:r w:rsidR="001B7E9C">
        <w:rPr>
          <w:rFonts w:hint="cs"/>
          <w:rtl/>
        </w:rPr>
        <w:t>ו</w:t>
      </w:r>
      <w:r>
        <w:rPr>
          <w:rtl/>
        </w:rPr>
        <w:t>בהם גם קצינים</w:t>
      </w:r>
      <w:r>
        <w:rPr>
          <w:rFonts w:hint="cs"/>
          <w:rtl/>
        </w:rPr>
        <w:t>,</w:t>
      </w:r>
      <w:r>
        <w:rPr>
          <w:rtl/>
        </w:rPr>
        <w:t xml:space="preserve"> כמובן, אנשים </w:t>
      </w:r>
      <w:r>
        <w:rPr>
          <w:rFonts w:hint="cs"/>
          <w:rtl/>
        </w:rPr>
        <w:t xml:space="preserve">עם </w:t>
      </w:r>
      <w:bookmarkStart w:id="9571" w:name="_ETM_Q52_315461"/>
      <w:bookmarkEnd w:id="9571"/>
      <w:r>
        <w:rPr>
          <w:rtl/>
        </w:rPr>
        <w:t>משפחות שהשאירו יתומות ויתומים, אלמנות</w:t>
      </w:r>
      <w:r>
        <w:rPr>
          <w:rFonts w:hint="cs"/>
          <w:rtl/>
        </w:rPr>
        <w:t>,</w:t>
      </w:r>
      <w:r>
        <w:rPr>
          <w:rtl/>
        </w:rPr>
        <w:t xml:space="preserve"> </w:t>
      </w:r>
      <w:bookmarkStart w:id="9572" w:name="_ETM_Q52_314974"/>
      <w:bookmarkEnd w:id="9572"/>
      <w:r>
        <w:rPr>
          <w:rtl/>
        </w:rPr>
        <w:t xml:space="preserve">לא רק הורים שכולים, אחים, אחיות שכולות. </w:t>
      </w:r>
      <w:bookmarkStart w:id="9573" w:name="_ETM_Q52_321119"/>
      <w:bookmarkEnd w:id="9573"/>
      <w:r>
        <w:rPr>
          <w:rtl/>
        </w:rPr>
        <w:t>931</w:t>
      </w:r>
      <w:r>
        <w:rPr>
          <w:rFonts w:hint="cs"/>
          <w:rtl/>
        </w:rPr>
        <w:t xml:space="preserve"> –</w:t>
      </w:r>
      <w:r>
        <w:rPr>
          <w:rtl/>
        </w:rPr>
        <w:t xml:space="preserve"> נוח מאוד לספור </w:t>
      </w:r>
      <w:r>
        <w:rPr>
          <w:rFonts w:hint="cs"/>
          <w:rtl/>
        </w:rPr>
        <w:t>שש</w:t>
      </w:r>
      <w:r>
        <w:rPr>
          <w:rtl/>
        </w:rPr>
        <w:t xml:space="preserve"> מתחילת ש</w:t>
      </w:r>
      <w:r>
        <w:rPr>
          <w:rFonts w:hint="cs"/>
          <w:rtl/>
        </w:rPr>
        <w:t>א</w:t>
      </w:r>
      <w:r>
        <w:rPr>
          <w:rtl/>
        </w:rPr>
        <w:t xml:space="preserve">גת הארי בלבנון. </w:t>
      </w:r>
      <w:bookmarkStart w:id="9574" w:name="_ETM_Q52_328770"/>
      <w:bookmarkEnd w:id="9574"/>
      <w:r>
        <w:rPr>
          <w:rtl/>
        </w:rPr>
        <w:t xml:space="preserve">נשמע לא הרבה. </w:t>
      </w:r>
      <w:bookmarkStart w:id="9575" w:name="_ETM_Q52_331690"/>
      <w:bookmarkEnd w:id="9575"/>
      <w:r>
        <w:rPr>
          <w:rtl/>
        </w:rPr>
        <w:t xml:space="preserve">אבל זה </w:t>
      </w:r>
      <w:r>
        <w:rPr>
          <w:rFonts w:hint="cs"/>
          <w:rtl/>
        </w:rPr>
        <w:t>שש</w:t>
      </w:r>
      <w:r>
        <w:rPr>
          <w:rtl/>
        </w:rPr>
        <w:t xml:space="preserve"> פלוס</w:t>
      </w:r>
      <w:r>
        <w:rPr>
          <w:rFonts w:hint="cs"/>
          <w:rtl/>
        </w:rPr>
        <w:t>,</w:t>
      </w:r>
      <w:r>
        <w:rPr>
          <w:rtl/>
        </w:rPr>
        <w:t xml:space="preserve"> </w:t>
      </w:r>
      <w:bookmarkStart w:id="9576" w:name="_ETM_Q52_334830"/>
      <w:bookmarkEnd w:id="9576"/>
      <w:r>
        <w:rPr>
          <w:rtl/>
        </w:rPr>
        <w:t xml:space="preserve">שמביא אותנו ל-931. </w:t>
      </w:r>
      <w:bookmarkStart w:id="9577" w:name="_ETM_Q52_339449"/>
      <w:bookmarkEnd w:id="9577"/>
      <w:r>
        <w:rPr>
          <w:rtl/>
        </w:rPr>
        <w:t>תחשבו על זה</w:t>
      </w:r>
      <w:r>
        <w:rPr>
          <w:rFonts w:hint="cs"/>
          <w:rtl/>
        </w:rPr>
        <w:t>.</w:t>
      </w:r>
      <w:r>
        <w:rPr>
          <w:rtl/>
        </w:rPr>
        <w:t xml:space="preserve"> כמה עוד צריכים להקריב את החיים שלהם</w:t>
      </w:r>
      <w:r>
        <w:rPr>
          <w:rFonts w:hint="cs"/>
          <w:rtl/>
        </w:rPr>
        <w:t>?</w:t>
      </w:r>
      <w:r>
        <w:rPr>
          <w:rtl/>
        </w:rPr>
        <w:t xml:space="preserve"> </w:t>
      </w:r>
      <w:bookmarkStart w:id="9578" w:name="_ETM_Q52_343279"/>
      <w:bookmarkEnd w:id="9578"/>
      <w:r>
        <w:rPr>
          <w:rFonts w:hint="cs"/>
          <w:rtl/>
        </w:rPr>
        <w:t>ל</w:t>
      </w:r>
      <w:r>
        <w:rPr>
          <w:rtl/>
        </w:rPr>
        <w:t>כמה עוד ייהרסו</w:t>
      </w:r>
      <w:r>
        <w:rPr>
          <w:rFonts w:hint="cs"/>
          <w:rtl/>
        </w:rPr>
        <w:t xml:space="preserve"> </w:t>
      </w:r>
      <w:r>
        <w:rPr>
          <w:rtl/>
        </w:rPr>
        <w:t>החיים</w:t>
      </w:r>
      <w:r>
        <w:rPr>
          <w:rFonts w:hint="cs"/>
          <w:rtl/>
        </w:rPr>
        <w:t>?</w:t>
      </w:r>
      <w:r>
        <w:rPr>
          <w:rtl/>
        </w:rPr>
        <w:t xml:space="preserve"> </w:t>
      </w:r>
      <w:bookmarkStart w:id="9579" w:name="_ETM_Q52_347690"/>
      <w:bookmarkEnd w:id="9579"/>
      <w:r>
        <w:rPr>
          <w:rtl/>
        </w:rPr>
        <w:t>כמה עוד נשאיר אחרינו שובל של דם, של</w:t>
      </w:r>
      <w:r>
        <w:rPr>
          <w:rFonts w:hint="cs"/>
          <w:rtl/>
        </w:rPr>
        <w:t xml:space="preserve"> אבל</w:t>
      </w:r>
      <w:r>
        <w:rPr>
          <w:rtl/>
        </w:rPr>
        <w:t xml:space="preserve">, של </w:t>
      </w:r>
      <w:bookmarkStart w:id="9580" w:name="_ETM_Q52_353709"/>
      <w:bookmarkEnd w:id="9580"/>
      <w:r>
        <w:rPr>
          <w:rtl/>
        </w:rPr>
        <w:t>שכול, של כאב, של הרס אנושי נוראי</w:t>
      </w:r>
      <w:r w:rsidR="001B7E9C">
        <w:rPr>
          <w:rFonts w:hint="cs"/>
          <w:rtl/>
        </w:rPr>
        <w:t>?</w:t>
      </w:r>
      <w:r>
        <w:rPr>
          <w:rtl/>
        </w:rPr>
        <w:t xml:space="preserve"> כמה</w:t>
      </w:r>
      <w:r>
        <w:rPr>
          <w:rFonts w:hint="cs"/>
          <w:rtl/>
        </w:rPr>
        <w:t>?</w:t>
      </w:r>
      <w:r>
        <w:rPr>
          <w:rtl/>
        </w:rPr>
        <w:t xml:space="preserve"> ועד מתי</w:t>
      </w:r>
      <w:r>
        <w:rPr>
          <w:rFonts w:hint="cs"/>
          <w:rtl/>
        </w:rPr>
        <w:t>?</w:t>
      </w:r>
      <w:r>
        <w:rPr>
          <w:rtl/>
        </w:rPr>
        <w:t xml:space="preserve"> </w:t>
      </w:r>
      <w:bookmarkStart w:id="9581" w:name="_ETM_Q52_361300"/>
      <w:bookmarkEnd w:id="9581"/>
    </w:p>
    <w:p w:rsidR="00E50A18" w:rsidRDefault="00E50A18" w:rsidP="000F0011">
      <w:pPr>
        <w:rPr>
          <w:rtl/>
        </w:rPr>
      </w:pPr>
    </w:p>
    <w:p w:rsidR="00E50A18" w:rsidRDefault="00E50A18" w:rsidP="001B7E9C">
      <w:pPr>
        <w:rPr>
          <w:rtl/>
        </w:rPr>
      </w:pPr>
      <w:r>
        <w:rPr>
          <w:rtl/>
        </w:rPr>
        <w:t>ראיתי שנתניהו הנחה אתמול להרחיב את רצועת הביטחון בלבנון</w:t>
      </w:r>
      <w:r>
        <w:rPr>
          <w:rFonts w:hint="cs"/>
          <w:rtl/>
        </w:rPr>
        <w:t>.</w:t>
      </w:r>
      <w:r>
        <w:rPr>
          <w:rtl/>
        </w:rPr>
        <w:t xml:space="preserve"> </w:t>
      </w:r>
      <w:bookmarkStart w:id="9582" w:name="_ETM_Q52_366350"/>
      <w:bookmarkEnd w:id="9582"/>
      <w:r>
        <w:rPr>
          <w:rtl/>
        </w:rPr>
        <w:t>המון ביטחון זה מביא</w:t>
      </w:r>
      <w:r>
        <w:rPr>
          <w:rFonts w:hint="cs"/>
          <w:rtl/>
        </w:rPr>
        <w:t>.</w:t>
      </w:r>
      <w:r>
        <w:rPr>
          <w:rtl/>
        </w:rPr>
        <w:t xml:space="preserve"> ביטחון</w:t>
      </w:r>
      <w:r w:rsidR="001B7E9C">
        <w:rPr>
          <w:rFonts w:hint="cs"/>
          <w:rtl/>
        </w:rPr>
        <w:t>,</w:t>
      </w:r>
      <w:r>
        <w:rPr>
          <w:rtl/>
        </w:rPr>
        <w:t xml:space="preserve"> מה זה ביטחון, ביטחון, ביטחון, </w:t>
      </w:r>
      <w:bookmarkStart w:id="9583" w:name="_ETM_Q52_371400"/>
      <w:bookmarkEnd w:id="9583"/>
      <w:r>
        <w:rPr>
          <w:rtl/>
        </w:rPr>
        <w:t>בטח ובטח כשזוכרות וזוכרים</w:t>
      </w:r>
      <w:r>
        <w:rPr>
          <w:rFonts w:hint="cs"/>
          <w:rtl/>
        </w:rPr>
        <w:t>,</w:t>
      </w:r>
      <w:r>
        <w:rPr>
          <w:rtl/>
        </w:rPr>
        <w:t xml:space="preserve"> מה שמסתבר</w:t>
      </w:r>
      <w:r>
        <w:rPr>
          <w:rFonts w:hint="cs"/>
          <w:rtl/>
        </w:rPr>
        <w:t>,</w:t>
      </w:r>
      <w:r>
        <w:rPr>
          <w:rtl/>
        </w:rPr>
        <w:t xml:space="preserve"> שהבן של ההיסטוריון הגדול </w:t>
      </w:r>
      <w:bookmarkStart w:id="9584" w:name="_ETM_Q52_376450"/>
      <w:bookmarkEnd w:id="9584"/>
      <w:r>
        <w:rPr>
          <w:rtl/>
        </w:rPr>
        <w:t xml:space="preserve">לא זוכר </w:t>
      </w:r>
      <w:bookmarkStart w:id="9585" w:name="_ETM_Q52_382020"/>
      <w:bookmarkEnd w:id="9585"/>
      <w:r>
        <w:rPr>
          <w:rtl/>
        </w:rPr>
        <w:t xml:space="preserve">כמה חיילים מתו שם בפעם האחרונה שהרחבנו רצועת ביטחון </w:t>
      </w:r>
      <w:bookmarkStart w:id="9586" w:name="_ETM_Q52_389270"/>
      <w:bookmarkEnd w:id="9586"/>
      <w:r>
        <w:rPr>
          <w:rtl/>
        </w:rPr>
        <w:t>בלבנון</w:t>
      </w:r>
      <w:r>
        <w:rPr>
          <w:rFonts w:hint="cs"/>
          <w:rtl/>
        </w:rPr>
        <w:t xml:space="preserve"> –</w:t>
      </w:r>
      <w:r>
        <w:rPr>
          <w:rtl/>
        </w:rPr>
        <w:t xml:space="preserve"> 559 </w:t>
      </w:r>
      <w:r>
        <w:rPr>
          <w:rFonts w:hint="cs"/>
          <w:rtl/>
        </w:rPr>
        <w:t xml:space="preserve">– </w:t>
      </w:r>
      <w:bookmarkStart w:id="9587" w:name="_ETM_Q52_394853"/>
      <w:bookmarkEnd w:id="9587"/>
      <w:r>
        <w:rPr>
          <w:rtl/>
        </w:rPr>
        <w:t>מ-</w:t>
      </w:r>
      <w:r>
        <w:rPr>
          <w:rFonts w:hint="cs"/>
          <w:rtl/>
        </w:rPr>
        <w:t>1985.</w:t>
      </w:r>
      <w:r>
        <w:rPr>
          <w:rtl/>
        </w:rPr>
        <w:t xml:space="preserve"> לא מ-</w:t>
      </w:r>
      <w:r>
        <w:rPr>
          <w:rFonts w:hint="cs"/>
          <w:rtl/>
        </w:rPr>
        <w:t xml:space="preserve">1982 עד 1985, </w:t>
      </w:r>
      <w:r>
        <w:rPr>
          <w:rtl/>
        </w:rPr>
        <w:t>שזאת הייתה המלחמה</w:t>
      </w:r>
      <w:r>
        <w:rPr>
          <w:rFonts w:hint="cs"/>
          <w:rtl/>
        </w:rPr>
        <w:t>;</w:t>
      </w:r>
      <w:r>
        <w:rPr>
          <w:rtl/>
        </w:rPr>
        <w:t xml:space="preserve"> </w:t>
      </w:r>
      <w:bookmarkStart w:id="9588" w:name="_ETM_Q52_396520"/>
      <w:bookmarkEnd w:id="9588"/>
      <w:r>
        <w:rPr>
          <w:rtl/>
        </w:rPr>
        <w:t>רק מ-</w:t>
      </w:r>
      <w:r>
        <w:rPr>
          <w:rFonts w:hint="cs"/>
          <w:rtl/>
        </w:rPr>
        <w:t>1985</w:t>
      </w:r>
      <w:r>
        <w:rPr>
          <w:rtl/>
        </w:rPr>
        <w:t xml:space="preserve"> עד 2000</w:t>
      </w:r>
      <w:r>
        <w:rPr>
          <w:rFonts w:hint="cs"/>
          <w:rtl/>
        </w:rPr>
        <w:t>,</w:t>
      </w:r>
      <w:r>
        <w:rPr>
          <w:rtl/>
        </w:rPr>
        <w:t xml:space="preserve"> </w:t>
      </w:r>
      <w:r>
        <w:rPr>
          <w:rFonts w:hint="cs"/>
          <w:rtl/>
        </w:rPr>
        <w:t>כ</w:t>
      </w:r>
      <w:r>
        <w:rPr>
          <w:rtl/>
        </w:rPr>
        <w:t xml:space="preserve">שיצאנו מלבנון, רק בשביל לחזור אליה </w:t>
      </w:r>
      <w:bookmarkStart w:id="9589" w:name="_ETM_Q52_403770"/>
      <w:bookmarkEnd w:id="9589"/>
      <w:r>
        <w:rPr>
          <w:rtl/>
        </w:rPr>
        <w:t>עכשיו כדי שנתניהו ינחה להרחיב רצועת ביטחון</w:t>
      </w:r>
      <w:r>
        <w:rPr>
          <w:rFonts w:hint="cs"/>
          <w:rtl/>
        </w:rPr>
        <w:t>.</w:t>
      </w:r>
      <w:r>
        <w:rPr>
          <w:rtl/>
        </w:rPr>
        <w:t xml:space="preserve"> אז לא</w:t>
      </w:r>
      <w:r>
        <w:rPr>
          <w:rFonts w:hint="cs"/>
          <w:rtl/>
        </w:rPr>
        <w:t>,</w:t>
      </w:r>
      <w:r>
        <w:rPr>
          <w:rtl/>
        </w:rPr>
        <w:t xml:space="preserve"> </w:t>
      </w:r>
      <w:bookmarkStart w:id="9590" w:name="_ETM_Q52_411309"/>
      <w:bookmarkEnd w:id="9590"/>
      <w:r>
        <w:rPr>
          <w:rtl/>
        </w:rPr>
        <w:t xml:space="preserve">זה לא מביא ביטחון. </w:t>
      </w:r>
      <w:bookmarkStart w:id="9591" w:name="_ETM_Q52_413729"/>
      <w:bookmarkEnd w:id="9591"/>
      <w:r>
        <w:rPr>
          <w:rtl/>
        </w:rPr>
        <w:t xml:space="preserve">שום דבר שהממשלה הזאת עושה לא מביא ביטחון. הוא מביא </w:t>
      </w:r>
      <w:bookmarkStart w:id="9592" w:name="_ETM_Q52_418729"/>
      <w:bookmarkEnd w:id="9592"/>
      <w:r>
        <w:rPr>
          <w:rtl/>
        </w:rPr>
        <w:t>את המספר הכי גדול של נרצחות</w:t>
      </w:r>
      <w:r>
        <w:rPr>
          <w:rFonts w:hint="cs"/>
          <w:rtl/>
        </w:rPr>
        <w:t>,</w:t>
      </w:r>
      <w:r>
        <w:rPr>
          <w:rtl/>
        </w:rPr>
        <w:t xml:space="preserve"> נרצחים, הרוגות, הרוגים</w:t>
      </w:r>
      <w:r>
        <w:rPr>
          <w:rFonts w:hint="cs"/>
          <w:rtl/>
        </w:rPr>
        <w:t>,</w:t>
      </w:r>
      <w:r>
        <w:rPr>
          <w:rtl/>
        </w:rPr>
        <w:t xml:space="preserve"> </w:t>
      </w:r>
      <w:bookmarkStart w:id="9593" w:name="_ETM_Q52_424509"/>
      <w:bookmarkEnd w:id="9593"/>
      <w:r>
        <w:rPr>
          <w:rtl/>
        </w:rPr>
        <w:t xml:space="preserve">באמת, כנראה מאז מלחמת יום כיפור ואולי יותר. </w:t>
      </w:r>
      <w:bookmarkStart w:id="9594" w:name="_ETM_Q52_433350"/>
      <w:bookmarkEnd w:id="9594"/>
    </w:p>
    <w:p w:rsidR="00E50A18" w:rsidRDefault="00E50A18" w:rsidP="000F0011">
      <w:pPr>
        <w:rPr>
          <w:rtl/>
        </w:rPr>
      </w:pPr>
      <w:bookmarkStart w:id="9595" w:name="_ETM_Q52_438534"/>
      <w:bookmarkEnd w:id="9595"/>
    </w:p>
    <w:p w:rsidR="00E50A18" w:rsidRDefault="00E50A18" w:rsidP="001B7E9C">
      <w:pPr>
        <w:rPr>
          <w:rtl/>
        </w:rPr>
      </w:pPr>
      <w:bookmarkStart w:id="9596" w:name="_ETM_Q52_438826"/>
      <w:bookmarkStart w:id="9597" w:name="_ETM_Q52_438974"/>
      <w:bookmarkStart w:id="9598" w:name="_ETM_Q52_439132"/>
      <w:bookmarkEnd w:id="9596"/>
      <w:bookmarkEnd w:id="9597"/>
      <w:bookmarkEnd w:id="9598"/>
      <w:r>
        <w:rPr>
          <w:rtl/>
        </w:rPr>
        <w:t xml:space="preserve">גם החוק הזה </w:t>
      </w:r>
      <w:bookmarkStart w:id="9599" w:name="_ETM_Q52_435580"/>
      <w:bookmarkEnd w:id="9599"/>
      <w:r>
        <w:rPr>
          <w:rtl/>
        </w:rPr>
        <w:t>לא יביא ביטחון</w:t>
      </w:r>
      <w:r>
        <w:rPr>
          <w:rFonts w:hint="cs"/>
          <w:rtl/>
        </w:rPr>
        <w:t>.</w:t>
      </w:r>
      <w:r>
        <w:rPr>
          <w:rtl/>
        </w:rPr>
        <w:t xml:space="preserve"> ממש לא יביא שום דבר שקרוב לביטחון. </w:t>
      </w:r>
      <w:bookmarkStart w:id="9600" w:name="_ETM_Q52_442440"/>
      <w:bookmarkEnd w:id="9600"/>
      <w:r>
        <w:rPr>
          <w:rtl/>
        </w:rPr>
        <w:t xml:space="preserve">אנחנו כולנו כאן, </w:t>
      </w:r>
      <w:bookmarkStart w:id="9601" w:name="_ETM_Q52_446579"/>
      <w:bookmarkEnd w:id="9601"/>
      <w:r>
        <w:rPr>
          <w:rtl/>
        </w:rPr>
        <w:t>איך להגיד את זה</w:t>
      </w:r>
      <w:r>
        <w:rPr>
          <w:rFonts w:hint="cs"/>
          <w:rtl/>
        </w:rPr>
        <w:t>,</w:t>
      </w:r>
      <w:r>
        <w:rPr>
          <w:rtl/>
        </w:rPr>
        <w:t xml:space="preserve"> אדוני היושב</w:t>
      </w:r>
      <w:r>
        <w:rPr>
          <w:rFonts w:hint="cs"/>
          <w:rtl/>
        </w:rPr>
        <w:t>-</w:t>
      </w:r>
      <w:r>
        <w:rPr>
          <w:rtl/>
        </w:rPr>
        <w:t xml:space="preserve">ראש </w:t>
      </w:r>
      <w:r w:rsidR="001B7E9C">
        <w:rPr>
          <w:rFonts w:hint="cs"/>
          <w:rtl/>
        </w:rPr>
        <w:t xml:space="preserve">– </w:t>
      </w:r>
      <w:r>
        <w:rPr>
          <w:rtl/>
        </w:rPr>
        <w:t xml:space="preserve">לא יודעת איך </w:t>
      </w:r>
      <w:bookmarkStart w:id="9602" w:name="_ETM_Q52_450744"/>
      <w:bookmarkEnd w:id="9602"/>
      <w:r>
        <w:rPr>
          <w:rtl/>
        </w:rPr>
        <w:t>להגיד את זה</w:t>
      </w:r>
      <w:r>
        <w:rPr>
          <w:rFonts w:hint="cs"/>
          <w:rtl/>
        </w:rPr>
        <w:t xml:space="preserve"> –</w:t>
      </w:r>
      <w:r>
        <w:rPr>
          <w:rtl/>
        </w:rPr>
        <w:t xml:space="preserve"> בובות</w:t>
      </w:r>
      <w:r>
        <w:rPr>
          <w:rFonts w:hint="cs"/>
          <w:rtl/>
        </w:rPr>
        <w:t>,</w:t>
      </w:r>
      <w:r>
        <w:rPr>
          <w:rtl/>
        </w:rPr>
        <w:t xml:space="preserve"> מריונטות, שחקניות, חמודות</w:t>
      </w:r>
      <w:r>
        <w:rPr>
          <w:rFonts w:hint="cs"/>
          <w:rtl/>
        </w:rPr>
        <w:t>,</w:t>
      </w:r>
      <w:r>
        <w:rPr>
          <w:rtl/>
        </w:rPr>
        <w:t xml:space="preserve"> </w:t>
      </w:r>
      <w:bookmarkStart w:id="9603" w:name="_ETM_Q52_455589"/>
      <w:bookmarkEnd w:id="9603"/>
      <w:r>
        <w:rPr>
          <w:rtl/>
        </w:rPr>
        <w:t xml:space="preserve">בקמפיין של השר לרצח נשים וערבים, שפה יש חבר כנסת </w:t>
      </w:r>
      <w:bookmarkStart w:id="9604" w:name="_ETM_Q52_459303"/>
      <w:bookmarkEnd w:id="9604"/>
      <w:r>
        <w:rPr>
          <w:rtl/>
        </w:rPr>
        <w:t>שמכנה אותו אבו נפח</w:t>
      </w:r>
      <w:r>
        <w:rPr>
          <w:rFonts w:hint="cs"/>
          <w:rtl/>
        </w:rPr>
        <w:t>א.</w:t>
      </w:r>
      <w:r>
        <w:rPr>
          <w:rtl/>
        </w:rPr>
        <w:t xml:space="preserve"> </w:t>
      </w:r>
      <w:bookmarkStart w:id="9605" w:name="_ETM_Q52_464678"/>
      <w:bookmarkEnd w:id="9605"/>
      <w:r>
        <w:rPr>
          <w:rtl/>
        </w:rPr>
        <w:t xml:space="preserve">כולנו בובות בקמפיין הזה. </w:t>
      </w:r>
    </w:p>
    <w:p w:rsidR="00E50A18" w:rsidRDefault="00E50A18" w:rsidP="000F0011">
      <w:pPr>
        <w:rPr>
          <w:rtl/>
        </w:rPr>
      </w:pPr>
    </w:p>
    <w:p w:rsidR="00E50A18" w:rsidRDefault="00E50A18" w:rsidP="000F0011">
      <w:pPr>
        <w:rPr>
          <w:rtl/>
        </w:rPr>
      </w:pPr>
      <w:r>
        <w:rPr>
          <w:rtl/>
        </w:rPr>
        <w:t>אתם, אגב, מה החלטתם? מצביעות</w:t>
      </w:r>
      <w:r>
        <w:rPr>
          <w:rFonts w:hint="cs"/>
          <w:rtl/>
        </w:rPr>
        <w:t xml:space="preserve"> –</w:t>
      </w:r>
      <w:r>
        <w:rPr>
          <w:rtl/>
        </w:rPr>
        <w:t xml:space="preserve"> </w:t>
      </w:r>
      <w:bookmarkStart w:id="9606" w:name="_ETM_Q52_468979"/>
      <w:bookmarkEnd w:id="9606"/>
      <w:r>
        <w:rPr>
          <w:rtl/>
        </w:rPr>
        <w:t>אתם רק מצביעים</w:t>
      </w:r>
      <w:r>
        <w:rPr>
          <w:rFonts w:hint="cs"/>
          <w:rtl/>
        </w:rPr>
        <w:t xml:space="preserve"> –</w:t>
      </w:r>
      <w:r>
        <w:rPr>
          <w:rtl/>
        </w:rPr>
        <w:t xml:space="preserve"> אצלכם רק מצביעים</w:t>
      </w:r>
      <w:r>
        <w:rPr>
          <w:rFonts w:hint="cs"/>
          <w:rtl/>
        </w:rPr>
        <w:t xml:space="preserve"> - -</w:t>
      </w:r>
      <w:r>
        <w:rPr>
          <w:rtl/>
        </w:rPr>
        <w:t xml:space="preserve"> </w:t>
      </w:r>
    </w:p>
    <w:p w:rsidR="00E50A18" w:rsidRDefault="00E50A18" w:rsidP="000F0011">
      <w:pPr>
        <w:rPr>
          <w:rtl/>
        </w:rPr>
      </w:pPr>
    </w:p>
    <w:p w:rsidR="00E50A18" w:rsidRDefault="00E50A18" w:rsidP="000F0011">
      <w:pPr>
        <w:pStyle w:val="af6"/>
        <w:keepNext/>
        <w:rPr>
          <w:rtl/>
        </w:rPr>
      </w:pPr>
      <w:r w:rsidRPr="00E30F59">
        <w:rPr>
          <w:rStyle w:val="TagStyle"/>
          <w:rtl/>
        </w:rPr>
        <w:t xml:space="preserve"> &lt;&lt; יור &gt;&gt; </w:t>
      </w:r>
      <w:r>
        <w:rPr>
          <w:rtl/>
        </w:rPr>
        <w:t>היו"ר יעקב מרגי:</w:t>
      </w:r>
      <w:r w:rsidRPr="00E30F59">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tl/>
        </w:rPr>
        <w:t>רק מצביעים</w:t>
      </w:r>
      <w:r>
        <w:rPr>
          <w:rFonts w:hint="cs"/>
          <w:rtl/>
        </w:rPr>
        <w:t>.</w:t>
      </w:r>
    </w:p>
    <w:p w:rsidR="00E50A18" w:rsidRDefault="00E50A18" w:rsidP="000F0011">
      <w:pPr>
        <w:rPr>
          <w:rtl/>
        </w:rPr>
      </w:pPr>
      <w:bookmarkStart w:id="9607" w:name="_ETM_Q52_471838"/>
      <w:bookmarkStart w:id="9608" w:name="_ETM_Q52_471996"/>
      <w:bookmarkEnd w:id="9607"/>
      <w:bookmarkEnd w:id="9608"/>
    </w:p>
    <w:p w:rsidR="00E50A18" w:rsidRDefault="00E50A18" w:rsidP="000F0011">
      <w:pPr>
        <w:pStyle w:val="-"/>
        <w:keepNext/>
        <w:rPr>
          <w:rtl/>
        </w:rPr>
      </w:pPr>
      <w:bookmarkStart w:id="9609" w:name="ET_speakercontinue_5090_4"/>
      <w:r w:rsidRPr="00BC2C21">
        <w:rPr>
          <w:rStyle w:val="TagStyle"/>
          <w:rtl/>
        </w:rPr>
        <w:t xml:space="preserve">&lt;&lt; דובר_המשך &gt;&gt; </w:t>
      </w:r>
      <w:r>
        <w:rPr>
          <w:rtl/>
        </w:rPr>
        <w:t>מרב מיכאלי (העבודה):</w:t>
      </w:r>
      <w:r w:rsidRPr="00BC2C21">
        <w:rPr>
          <w:rStyle w:val="TagStyle"/>
          <w:rtl/>
        </w:rPr>
        <w:t xml:space="preserve"> &lt;&lt; דובר_המשך &gt;&gt;</w:t>
      </w:r>
      <w:r>
        <w:rPr>
          <w:rtl/>
        </w:rPr>
        <w:t xml:space="preserve">   </w:t>
      </w:r>
      <w:bookmarkEnd w:id="9609"/>
    </w:p>
    <w:p w:rsidR="00E50A18" w:rsidRPr="00E30F59" w:rsidRDefault="00E50A18" w:rsidP="000F0011">
      <w:pPr>
        <w:rPr>
          <w:rtl/>
        </w:rPr>
      </w:pPr>
    </w:p>
    <w:p w:rsidR="00E50A18" w:rsidRDefault="00E50A18" w:rsidP="000F0011">
      <w:pPr>
        <w:rPr>
          <w:rtl/>
        </w:rPr>
      </w:pPr>
      <w:r>
        <w:rPr>
          <w:rFonts w:hint="cs"/>
          <w:rtl/>
        </w:rPr>
        <w:t>- -</w:t>
      </w:r>
      <w:r>
        <w:rPr>
          <w:rtl/>
        </w:rPr>
        <w:t xml:space="preserve"> בעד</w:t>
      </w:r>
      <w:r>
        <w:rPr>
          <w:rFonts w:hint="cs"/>
          <w:rtl/>
        </w:rPr>
        <w:t>?</w:t>
      </w:r>
      <w:r>
        <w:rPr>
          <w:rtl/>
        </w:rPr>
        <w:t xml:space="preserve"> נגד? מה? </w:t>
      </w:r>
      <w:bookmarkStart w:id="9610" w:name="_ETM_Q52_474390"/>
      <w:bookmarkEnd w:id="9610"/>
    </w:p>
    <w:p w:rsidR="00E50A18" w:rsidRDefault="00E50A18" w:rsidP="000F0011">
      <w:pPr>
        <w:rPr>
          <w:rtl/>
        </w:rPr>
      </w:pPr>
    </w:p>
    <w:p w:rsidR="00E50A18" w:rsidRDefault="00E50A18" w:rsidP="000F0011">
      <w:pPr>
        <w:pStyle w:val="af6"/>
        <w:keepNext/>
        <w:rPr>
          <w:rtl/>
        </w:rPr>
      </w:pPr>
      <w:r w:rsidRPr="00E30F59">
        <w:rPr>
          <w:rStyle w:val="TagStyle"/>
          <w:rtl/>
        </w:rPr>
        <w:lastRenderedPageBreak/>
        <w:t xml:space="preserve">&lt;&lt; יור &gt;&gt; </w:t>
      </w:r>
      <w:r>
        <w:rPr>
          <w:rtl/>
        </w:rPr>
        <w:t>היו"ר יעקב מרגי:</w:t>
      </w:r>
      <w:r w:rsidRPr="00E30F59">
        <w:rPr>
          <w:rStyle w:val="TagStyle"/>
          <w:rtl/>
        </w:rPr>
        <w:t xml:space="preserve"> &lt;&lt; יור &gt;&gt;</w:t>
      </w:r>
      <w:r>
        <w:rPr>
          <w:rtl/>
        </w:rPr>
        <w:t xml:space="preserve">   </w:t>
      </w:r>
    </w:p>
    <w:p w:rsidR="00E50A18" w:rsidRDefault="00E50A18" w:rsidP="000F0011">
      <w:pPr>
        <w:rPr>
          <w:rtl/>
        </w:rPr>
      </w:pPr>
    </w:p>
    <w:p w:rsidR="00E50A18" w:rsidRDefault="00E50A18" w:rsidP="000F0011">
      <w:pPr>
        <w:rPr>
          <w:rtl/>
        </w:rPr>
      </w:pPr>
      <w:bookmarkStart w:id="9611" w:name="_ETM_Q52_474565"/>
      <w:bookmarkEnd w:id="9611"/>
      <w:r>
        <w:rPr>
          <w:rFonts w:hint="cs"/>
          <w:rtl/>
        </w:rPr>
        <w:t xml:space="preserve">וגם אם היו ח"כיות, הן היו </w:t>
      </w:r>
      <w:bookmarkStart w:id="9612" w:name="_ETM_Q52_474630"/>
      <w:bookmarkStart w:id="9613" w:name="_ETM_Q52_474717"/>
      <w:bookmarkStart w:id="9614" w:name="_ETM_Q52_474770"/>
      <w:bookmarkStart w:id="9615" w:name="_ETM_Q52_474899"/>
      <w:bookmarkEnd w:id="9612"/>
      <w:bookmarkEnd w:id="9613"/>
      <w:bookmarkEnd w:id="9614"/>
      <w:bookmarkEnd w:id="9615"/>
      <w:r>
        <w:rPr>
          <w:rtl/>
        </w:rPr>
        <w:t xml:space="preserve">מצביעים. </w:t>
      </w:r>
      <w:bookmarkStart w:id="9616" w:name="_ETM_Q52_475699"/>
      <w:bookmarkEnd w:id="9616"/>
    </w:p>
    <w:p w:rsidR="00E50A18" w:rsidRDefault="00E50A18" w:rsidP="000F0011">
      <w:pPr>
        <w:rPr>
          <w:rtl/>
        </w:rPr>
      </w:pPr>
      <w:bookmarkStart w:id="9617" w:name="_ETM_Q52_475836"/>
      <w:bookmarkStart w:id="9618" w:name="_ETM_Q52_475899"/>
      <w:bookmarkEnd w:id="9617"/>
      <w:bookmarkEnd w:id="9618"/>
    </w:p>
    <w:p w:rsidR="00E50A18" w:rsidRDefault="00E50A18" w:rsidP="000F0011">
      <w:pPr>
        <w:pStyle w:val="-"/>
        <w:keepNext/>
        <w:rPr>
          <w:rtl/>
        </w:rPr>
      </w:pPr>
      <w:bookmarkStart w:id="9619" w:name="_ETM_Q52_475999"/>
      <w:bookmarkStart w:id="9620" w:name="_ETM_Q52_476076"/>
      <w:bookmarkEnd w:id="9619"/>
      <w:bookmarkEnd w:id="9620"/>
      <w:r w:rsidRPr="00BC2C21">
        <w:rPr>
          <w:rStyle w:val="TagStyle"/>
          <w:rtl/>
        </w:rPr>
        <w:t xml:space="preserve">&lt;&lt; דובר_המשך &gt;&gt; </w:t>
      </w:r>
      <w:r>
        <w:rPr>
          <w:rtl/>
        </w:rPr>
        <w:t>מרב מיכאלי (העבודה):</w:t>
      </w:r>
      <w:r w:rsidRPr="00BC2C21">
        <w:rPr>
          <w:rStyle w:val="TagStyle"/>
          <w:rtl/>
        </w:rPr>
        <w:t xml:space="preserve"> &lt;&lt; דובר_המשך &gt;&gt;</w:t>
      </w:r>
      <w:r>
        <w:rPr>
          <w:rtl/>
        </w:rPr>
        <w:t xml:space="preserve">   </w:t>
      </w:r>
    </w:p>
    <w:p w:rsidR="00E50A18" w:rsidRDefault="00E50A18" w:rsidP="000F0011">
      <w:pPr>
        <w:rPr>
          <w:rtl/>
        </w:rPr>
      </w:pPr>
    </w:p>
    <w:p w:rsidR="00E50A18" w:rsidRDefault="00E50A18" w:rsidP="000F0011">
      <w:pPr>
        <w:rPr>
          <w:rtl/>
        </w:rPr>
      </w:pPr>
      <w:bookmarkStart w:id="9621" w:name="_ETM_Q52_476183"/>
      <w:bookmarkEnd w:id="9621"/>
      <w:r>
        <w:rPr>
          <w:rtl/>
        </w:rPr>
        <w:t>מה</w:t>
      </w:r>
      <w:r>
        <w:rPr>
          <w:rFonts w:hint="cs"/>
          <w:rtl/>
        </w:rPr>
        <w:t xml:space="preserve"> –</w:t>
      </w:r>
      <w:r>
        <w:rPr>
          <w:rtl/>
        </w:rPr>
        <w:t xml:space="preserve"> בוא, בוא נתחיל מזה </w:t>
      </w:r>
      <w:bookmarkStart w:id="9622" w:name="_ETM_Q52_477579"/>
      <w:bookmarkEnd w:id="9622"/>
      <w:r>
        <w:rPr>
          <w:rtl/>
        </w:rPr>
        <w:t xml:space="preserve">שיהיו לכם </w:t>
      </w:r>
      <w:r>
        <w:rPr>
          <w:rFonts w:hint="cs"/>
          <w:rtl/>
        </w:rPr>
        <w:t>ח"כיות,</w:t>
      </w:r>
      <w:r>
        <w:rPr>
          <w:rtl/>
        </w:rPr>
        <w:t xml:space="preserve"> ואני מוכנה לשקול על המצביעים</w:t>
      </w:r>
      <w:r>
        <w:rPr>
          <w:rFonts w:hint="cs"/>
          <w:rtl/>
        </w:rPr>
        <w:t>.</w:t>
      </w:r>
      <w:r>
        <w:rPr>
          <w:rtl/>
        </w:rPr>
        <w:t xml:space="preserve"> סבבה</w:t>
      </w:r>
      <w:r>
        <w:rPr>
          <w:rFonts w:hint="cs"/>
          <w:rtl/>
        </w:rPr>
        <w:t>?</w:t>
      </w:r>
      <w:r>
        <w:rPr>
          <w:rtl/>
        </w:rPr>
        <w:t xml:space="preserve"> </w:t>
      </w:r>
      <w:bookmarkStart w:id="9623" w:name="_ETM_Q52_482928"/>
      <w:bookmarkEnd w:id="9623"/>
    </w:p>
    <w:p w:rsidR="00E50A18" w:rsidRDefault="00E50A18" w:rsidP="000F0011">
      <w:pPr>
        <w:rPr>
          <w:rtl/>
        </w:rPr>
      </w:pPr>
    </w:p>
    <w:p w:rsidR="00E50A18" w:rsidRDefault="00E50A18" w:rsidP="000F0011">
      <w:pPr>
        <w:pStyle w:val="af6"/>
        <w:keepNext/>
        <w:rPr>
          <w:rtl/>
        </w:rPr>
      </w:pPr>
      <w:r w:rsidRPr="00E30F59">
        <w:rPr>
          <w:rStyle w:val="TagStyle"/>
          <w:rtl/>
        </w:rPr>
        <w:t xml:space="preserve">&lt;&lt; יור &gt;&gt; </w:t>
      </w:r>
      <w:r>
        <w:rPr>
          <w:rtl/>
        </w:rPr>
        <w:t>היו"ר יעקב מרגי:</w:t>
      </w:r>
      <w:r w:rsidRPr="00E30F59">
        <w:rPr>
          <w:rStyle w:val="TagStyle"/>
          <w:rtl/>
        </w:rPr>
        <w:t xml:space="preserve"> &lt;&lt; יור &gt;&gt;</w:t>
      </w:r>
      <w:r>
        <w:rPr>
          <w:rtl/>
        </w:rPr>
        <w:t xml:space="preserve">   </w:t>
      </w:r>
    </w:p>
    <w:p w:rsidR="00E50A18" w:rsidRDefault="00E50A18" w:rsidP="000F0011">
      <w:pPr>
        <w:rPr>
          <w:rtl/>
        </w:rPr>
      </w:pPr>
    </w:p>
    <w:p w:rsidR="00E50A18" w:rsidRDefault="00E50A18" w:rsidP="000F0011">
      <w:pPr>
        <w:rPr>
          <w:rtl/>
        </w:rPr>
      </w:pPr>
      <w:r>
        <w:rPr>
          <w:rFonts w:hint="cs"/>
          <w:rtl/>
        </w:rPr>
        <w:t>נתווכח על השפה.</w:t>
      </w:r>
    </w:p>
    <w:p w:rsidR="00E50A18" w:rsidRDefault="00E50A18" w:rsidP="000F0011">
      <w:pPr>
        <w:rPr>
          <w:rtl/>
        </w:rPr>
      </w:pPr>
      <w:bookmarkStart w:id="9624" w:name="_ETM_Q52_484389"/>
      <w:bookmarkEnd w:id="9624"/>
    </w:p>
    <w:p w:rsidR="00E50A18" w:rsidRDefault="00E50A18" w:rsidP="000F0011">
      <w:pPr>
        <w:pStyle w:val="-"/>
        <w:keepNext/>
        <w:rPr>
          <w:rtl/>
        </w:rPr>
      </w:pPr>
      <w:bookmarkStart w:id="9625" w:name="_ETM_Q52_484497"/>
      <w:bookmarkStart w:id="9626" w:name="_ETM_Q52_484598"/>
      <w:bookmarkEnd w:id="9625"/>
      <w:bookmarkEnd w:id="9626"/>
      <w:r w:rsidRPr="00BC2C21">
        <w:rPr>
          <w:rStyle w:val="TagStyle"/>
          <w:rtl/>
        </w:rPr>
        <w:t xml:space="preserve">&lt;&lt; דובר_המשך &gt;&gt; </w:t>
      </w:r>
      <w:r>
        <w:rPr>
          <w:rtl/>
        </w:rPr>
        <w:t>מרב מיכאלי (העבודה):</w:t>
      </w:r>
      <w:r w:rsidRPr="00BC2C21">
        <w:rPr>
          <w:rStyle w:val="TagStyle"/>
          <w:rtl/>
        </w:rPr>
        <w:t xml:space="preserve"> &lt;&lt; דובר_המשך &gt;&gt;</w:t>
      </w:r>
      <w:r>
        <w:rPr>
          <w:rtl/>
        </w:rPr>
        <w:t xml:space="preserve">   </w:t>
      </w:r>
    </w:p>
    <w:p w:rsidR="00E50A18" w:rsidRDefault="00E50A18" w:rsidP="000F0011">
      <w:pPr>
        <w:rPr>
          <w:rtl/>
        </w:rPr>
      </w:pPr>
    </w:p>
    <w:p w:rsidR="00E50A18" w:rsidRDefault="00E50A18" w:rsidP="000F0011">
      <w:pPr>
        <w:rPr>
          <w:rtl/>
        </w:rPr>
      </w:pPr>
      <w:bookmarkStart w:id="9627" w:name="_ETM_Q52_484708"/>
      <w:bookmarkEnd w:id="9627"/>
      <w:r>
        <w:rPr>
          <w:rtl/>
        </w:rPr>
        <w:t>לקחתי, מה שנקרא</w:t>
      </w:r>
      <w:r>
        <w:rPr>
          <w:rFonts w:hint="cs"/>
          <w:rtl/>
        </w:rPr>
        <w:t>.</w:t>
      </w:r>
      <w:r>
        <w:rPr>
          <w:rtl/>
        </w:rPr>
        <w:t xml:space="preserve"> אז אתם מצביעים נגד</w:t>
      </w:r>
      <w:r>
        <w:rPr>
          <w:rFonts w:hint="cs"/>
          <w:rtl/>
        </w:rPr>
        <w:t>?</w:t>
      </w:r>
      <w:r>
        <w:rPr>
          <w:rtl/>
        </w:rPr>
        <w:t xml:space="preserve"> בעד</w:t>
      </w:r>
      <w:r>
        <w:rPr>
          <w:rFonts w:hint="cs"/>
          <w:rtl/>
        </w:rPr>
        <w:t>?</w:t>
      </w:r>
      <w:r>
        <w:rPr>
          <w:rtl/>
        </w:rPr>
        <w:t xml:space="preserve"> </w:t>
      </w:r>
      <w:bookmarkStart w:id="9628" w:name="_ETM_Q52_486727"/>
      <w:bookmarkEnd w:id="9628"/>
    </w:p>
    <w:p w:rsidR="00E50A18" w:rsidRDefault="00E50A18" w:rsidP="000F0011">
      <w:pPr>
        <w:rPr>
          <w:rtl/>
        </w:rPr>
      </w:pPr>
      <w:bookmarkStart w:id="9629" w:name="_ETM_Q52_486883"/>
      <w:bookmarkEnd w:id="9629"/>
    </w:p>
    <w:p w:rsidR="00E50A18" w:rsidRDefault="00E50A18" w:rsidP="000F0011">
      <w:pPr>
        <w:pStyle w:val="af6"/>
        <w:keepNext/>
        <w:rPr>
          <w:rtl/>
        </w:rPr>
      </w:pPr>
      <w:r w:rsidRPr="00E30F59">
        <w:rPr>
          <w:rStyle w:val="TagStyle"/>
          <w:rtl/>
        </w:rPr>
        <w:t xml:space="preserve"> &lt;&lt; יור &gt;&gt; </w:t>
      </w:r>
      <w:r>
        <w:rPr>
          <w:rtl/>
        </w:rPr>
        <w:t>היו"ר יעקב מרגי:</w:t>
      </w:r>
      <w:r w:rsidRPr="00E30F59">
        <w:rPr>
          <w:rStyle w:val="TagStyle"/>
          <w:rtl/>
        </w:rPr>
        <w:t xml:space="preserve"> &lt;&lt; יור &gt;&gt;</w:t>
      </w:r>
      <w:r>
        <w:rPr>
          <w:rtl/>
        </w:rPr>
        <w:t xml:space="preserve">   </w:t>
      </w:r>
    </w:p>
    <w:p w:rsidR="00E50A18" w:rsidRPr="00E30F59" w:rsidRDefault="00E50A18" w:rsidP="000F0011">
      <w:pPr>
        <w:rPr>
          <w:rtl/>
        </w:rPr>
      </w:pPr>
    </w:p>
    <w:p w:rsidR="00E50A18" w:rsidRDefault="00E50A18" w:rsidP="000F0011">
      <w:pPr>
        <w:rPr>
          <w:rtl/>
        </w:rPr>
      </w:pPr>
      <w:bookmarkStart w:id="9630" w:name="_ETM_Q52_486928"/>
      <w:bookmarkStart w:id="9631" w:name="_ETM_Q52_487042"/>
      <w:bookmarkEnd w:id="9630"/>
      <w:bookmarkEnd w:id="9631"/>
      <w:r>
        <w:rPr>
          <w:rtl/>
        </w:rPr>
        <w:t xml:space="preserve">אני עדיין </w:t>
      </w:r>
      <w:bookmarkStart w:id="9632" w:name="_ETM_Q52_486970"/>
      <w:bookmarkEnd w:id="9632"/>
      <w:r>
        <w:rPr>
          <w:rtl/>
        </w:rPr>
        <w:t xml:space="preserve">לא יודע. </w:t>
      </w:r>
    </w:p>
    <w:p w:rsidR="00E50A18" w:rsidRDefault="00E50A18" w:rsidP="000F0011">
      <w:pPr>
        <w:rPr>
          <w:rtl/>
        </w:rPr>
      </w:pPr>
    </w:p>
    <w:p w:rsidR="00E50A18" w:rsidRDefault="00E50A18" w:rsidP="000F0011">
      <w:pPr>
        <w:pStyle w:val="-"/>
        <w:keepNext/>
        <w:rPr>
          <w:rtl/>
        </w:rPr>
      </w:pPr>
      <w:r w:rsidRPr="00BC2C21">
        <w:rPr>
          <w:rStyle w:val="TagStyle"/>
          <w:rtl/>
        </w:rPr>
        <w:t xml:space="preserve">&lt;&lt; דובר_המשך &gt;&gt; </w:t>
      </w:r>
      <w:r>
        <w:rPr>
          <w:rtl/>
        </w:rPr>
        <w:t>מרב מיכאלי (העבודה):</w:t>
      </w:r>
      <w:r w:rsidRPr="00BC2C21">
        <w:rPr>
          <w:rStyle w:val="TagStyle"/>
          <w:rtl/>
        </w:rPr>
        <w:t xml:space="preserve"> &lt;&lt; דובר_המשך &gt;&gt;</w:t>
      </w:r>
      <w:r>
        <w:rPr>
          <w:rtl/>
        </w:rPr>
        <w:t xml:space="preserve">   </w:t>
      </w:r>
    </w:p>
    <w:p w:rsidR="00E50A18" w:rsidRDefault="00E50A18" w:rsidP="000F0011">
      <w:pPr>
        <w:rPr>
          <w:rtl/>
        </w:rPr>
      </w:pPr>
    </w:p>
    <w:p w:rsidR="00E50A18" w:rsidRDefault="00E50A18" w:rsidP="000F0011">
      <w:pPr>
        <w:rPr>
          <w:rtl/>
        </w:rPr>
      </w:pPr>
      <w:r>
        <w:rPr>
          <w:rtl/>
        </w:rPr>
        <w:t>עדיין לא נסגר</w:t>
      </w:r>
      <w:r>
        <w:rPr>
          <w:rFonts w:hint="cs"/>
          <w:rtl/>
        </w:rPr>
        <w:t xml:space="preserve">. </w:t>
      </w:r>
      <w:r>
        <w:rPr>
          <w:rtl/>
        </w:rPr>
        <w:t>אבל יהדות התורה, להבנתי</w:t>
      </w:r>
      <w:r>
        <w:rPr>
          <w:rFonts w:hint="cs"/>
          <w:rtl/>
        </w:rPr>
        <w:t>,</w:t>
      </w:r>
      <w:r>
        <w:rPr>
          <w:rtl/>
        </w:rPr>
        <w:t xml:space="preserve"> מצביעים </w:t>
      </w:r>
      <w:bookmarkStart w:id="9633" w:name="_ETM_Q52_491012"/>
      <w:bookmarkEnd w:id="9633"/>
      <w:r>
        <w:rPr>
          <w:rtl/>
        </w:rPr>
        <w:t>נגד. המתח בשיאו</w:t>
      </w:r>
      <w:r>
        <w:rPr>
          <w:rFonts w:hint="cs"/>
          <w:rtl/>
        </w:rPr>
        <w:t>.</w:t>
      </w:r>
      <w:r>
        <w:rPr>
          <w:rtl/>
        </w:rPr>
        <w:t xml:space="preserve"> </w:t>
      </w:r>
      <w:bookmarkStart w:id="9634" w:name="_ETM_Q52_496179"/>
      <w:bookmarkEnd w:id="9634"/>
    </w:p>
    <w:p w:rsidR="00E50A18" w:rsidRDefault="00E50A18" w:rsidP="000F0011">
      <w:pPr>
        <w:rPr>
          <w:rtl/>
        </w:rPr>
      </w:pPr>
      <w:bookmarkStart w:id="9635" w:name="_ETM_Q52_496397"/>
      <w:bookmarkEnd w:id="9635"/>
    </w:p>
    <w:p w:rsidR="00E50A18" w:rsidRDefault="00E50A18" w:rsidP="000F0011">
      <w:pPr>
        <w:pStyle w:val="af5"/>
        <w:keepNext/>
        <w:rPr>
          <w:rtl/>
        </w:rPr>
      </w:pPr>
      <w:bookmarkStart w:id="9636" w:name="_ETM_Q52_496519"/>
      <w:bookmarkStart w:id="9637" w:name="_ETM_Q52_496698"/>
      <w:bookmarkStart w:id="9638" w:name="ET_interruption_6662_5"/>
      <w:bookmarkEnd w:id="9636"/>
      <w:bookmarkEnd w:id="9637"/>
      <w:r w:rsidRPr="000A2F3B">
        <w:rPr>
          <w:rStyle w:val="TagStyle"/>
          <w:rtl/>
        </w:rPr>
        <w:t xml:space="preserve">&lt;&lt; קריאה &gt;&gt; </w:t>
      </w:r>
      <w:r>
        <w:rPr>
          <w:rtl/>
        </w:rPr>
        <w:t>עודד פורר (הוועדה המיוחדת לחיזוק ופיתוח הנגב והגליל):</w:t>
      </w:r>
      <w:r w:rsidRPr="000A2F3B">
        <w:rPr>
          <w:rStyle w:val="TagStyle"/>
          <w:rtl/>
        </w:rPr>
        <w:t xml:space="preserve"> &lt;&lt; קריאה &gt;&gt;</w:t>
      </w:r>
      <w:r>
        <w:rPr>
          <w:rtl/>
        </w:rPr>
        <w:t xml:space="preserve">   </w:t>
      </w:r>
      <w:bookmarkEnd w:id="9638"/>
    </w:p>
    <w:p w:rsidR="00E50A18" w:rsidRDefault="00E50A18" w:rsidP="001C0776">
      <w:pPr>
        <w:rPr>
          <w:rtl/>
        </w:rPr>
      </w:pPr>
    </w:p>
    <w:p w:rsidR="00E50A18" w:rsidRPr="000A2F3B" w:rsidRDefault="00E50A18" w:rsidP="000F0011">
      <w:pPr>
        <w:rPr>
          <w:rtl/>
        </w:rPr>
      </w:pPr>
      <w:r>
        <w:rPr>
          <w:rFonts w:hint="cs"/>
          <w:rtl/>
        </w:rPr>
        <w:t>דגל התורה תצביע. אגודת ישראל לא תצביע.</w:t>
      </w:r>
    </w:p>
    <w:p w:rsidR="00E50A18" w:rsidRDefault="00E50A18" w:rsidP="000F0011">
      <w:pPr>
        <w:rPr>
          <w:rtl/>
        </w:rPr>
      </w:pPr>
    </w:p>
    <w:p w:rsidR="00E50A18" w:rsidRDefault="00E50A18" w:rsidP="000F0011">
      <w:pPr>
        <w:pStyle w:val="-"/>
        <w:keepNext/>
        <w:rPr>
          <w:rtl/>
        </w:rPr>
      </w:pPr>
      <w:r w:rsidRPr="00BC2C21">
        <w:rPr>
          <w:rStyle w:val="TagStyle"/>
          <w:rtl/>
        </w:rPr>
        <w:t xml:space="preserve">&lt;&lt; דובר_המשך &gt;&gt; </w:t>
      </w:r>
      <w:r>
        <w:rPr>
          <w:rtl/>
        </w:rPr>
        <w:t>מרב מיכאלי (העבודה):</w:t>
      </w:r>
      <w:r w:rsidRPr="00BC2C21">
        <w:rPr>
          <w:rStyle w:val="TagStyle"/>
          <w:rtl/>
        </w:rPr>
        <w:t xml:space="preserve"> &lt;&lt; דובר_המשך &gt;&gt;</w:t>
      </w:r>
      <w:r>
        <w:rPr>
          <w:rtl/>
        </w:rPr>
        <w:t xml:space="preserve">   </w:t>
      </w:r>
    </w:p>
    <w:p w:rsidR="00E50A18" w:rsidRDefault="00E50A18" w:rsidP="000F0011">
      <w:pPr>
        <w:rPr>
          <w:rtl/>
        </w:rPr>
      </w:pPr>
    </w:p>
    <w:p w:rsidR="00E50A18" w:rsidRDefault="00E50A18" w:rsidP="001B7E9C">
      <w:pPr>
        <w:rPr>
          <w:rtl/>
        </w:rPr>
      </w:pPr>
      <w:bookmarkStart w:id="9639" w:name="_ETM_Q52_496792"/>
      <w:bookmarkStart w:id="9640" w:name="_ETM_Q52_496972"/>
      <w:bookmarkEnd w:id="9639"/>
      <w:bookmarkEnd w:id="9640"/>
      <w:r>
        <w:rPr>
          <w:rtl/>
        </w:rPr>
        <w:t>דגל התורה, נכון</w:t>
      </w:r>
      <w:r>
        <w:rPr>
          <w:rFonts w:hint="cs"/>
          <w:rtl/>
        </w:rPr>
        <w:t>.</w:t>
      </w:r>
      <w:r>
        <w:rPr>
          <w:rtl/>
        </w:rPr>
        <w:t xml:space="preserve"> תודה</w:t>
      </w:r>
      <w:r>
        <w:rPr>
          <w:rFonts w:hint="cs"/>
          <w:rtl/>
        </w:rPr>
        <w:t>.</w:t>
      </w:r>
      <w:r>
        <w:rPr>
          <w:rtl/>
        </w:rPr>
        <w:t xml:space="preserve"> אגודת </w:t>
      </w:r>
      <w:r>
        <w:rPr>
          <w:rFonts w:hint="cs"/>
          <w:rtl/>
        </w:rPr>
        <w:t xml:space="preserve">ישראל </w:t>
      </w:r>
      <w:r>
        <w:rPr>
          <w:rtl/>
        </w:rPr>
        <w:t xml:space="preserve">לא </w:t>
      </w:r>
      <w:bookmarkStart w:id="9641" w:name="_ETM_Q52_495053"/>
      <w:bookmarkEnd w:id="9641"/>
      <w:r>
        <w:rPr>
          <w:rtl/>
        </w:rPr>
        <w:t>תצביע</w:t>
      </w:r>
      <w:r w:rsidR="001B7E9C">
        <w:rPr>
          <w:rFonts w:hint="cs"/>
          <w:rtl/>
        </w:rPr>
        <w:t>.</w:t>
      </w:r>
      <w:r>
        <w:rPr>
          <w:rtl/>
        </w:rPr>
        <w:t xml:space="preserve"> והם יצביעו נגד, כי הם זוכרים, בסוף בסוף בסוף יש איזה רגע של מוסר יהודי</w:t>
      </w:r>
      <w:r>
        <w:rPr>
          <w:rFonts w:hint="cs"/>
          <w:rtl/>
        </w:rPr>
        <w:t>,</w:t>
      </w:r>
      <w:r>
        <w:rPr>
          <w:rtl/>
        </w:rPr>
        <w:t xml:space="preserve"> שהם אומרים</w:t>
      </w:r>
      <w:r>
        <w:rPr>
          <w:rFonts w:hint="cs"/>
          <w:rtl/>
        </w:rPr>
        <w:t>:</w:t>
      </w:r>
      <w:r>
        <w:rPr>
          <w:rtl/>
        </w:rPr>
        <w:t xml:space="preserve"> אי</w:t>
      </w:r>
      <w:bookmarkStart w:id="9642" w:name="_ETM_Q52_503137"/>
      <w:bookmarkEnd w:id="9642"/>
      <w:r>
        <w:rPr>
          <w:rFonts w:hint="cs"/>
          <w:rtl/>
        </w:rPr>
        <w:t>-</w:t>
      </w:r>
      <w:r>
        <w:rPr>
          <w:rtl/>
        </w:rPr>
        <w:t xml:space="preserve">אפשר. </w:t>
      </w:r>
      <w:bookmarkStart w:id="9643" w:name="_ETM_Q52_508160"/>
      <w:bookmarkEnd w:id="9643"/>
      <w:r>
        <w:rPr>
          <w:rtl/>
        </w:rPr>
        <w:t>אי</w:t>
      </w:r>
      <w:r>
        <w:rPr>
          <w:rFonts w:hint="cs"/>
          <w:rtl/>
        </w:rPr>
        <w:t>-</w:t>
      </w:r>
      <w:r>
        <w:rPr>
          <w:rtl/>
        </w:rPr>
        <w:t xml:space="preserve">אפשר הוצאה להורג. </w:t>
      </w:r>
      <w:bookmarkStart w:id="9644" w:name="_ETM_Q52_511678"/>
      <w:bookmarkEnd w:id="9644"/>
      <w:r>
        <w:rPr>
          <w:rtl/>
        </w:rPr>
        <w:t>אי</w:t>
      </w:r>
      <w:r>
        <w:rPr>
          <w:rFonts w:hint="cs"/>
          <w:rtl/>
        </w:rPr>
        <w:t>-</w:t>
      </w:r>
      <w:r>
        <w:rPr>
          <w:rtl/>
        </w:rPr>
        <w:t xml:space="preserve"> אפשר, לא עובד, לא. </w:t>
      </w:r>
      <w:bookmarkStart w:id="9645" w:name="_ETM_Q52_514829"/>
      <w:bookmarkEnd w:id="9645"/>
      <w:r>
        <w:rPr>
          <w:rtl/>
        </w:rPr>
        <w:t xml:space="preserve">כי </w:t>
      </w:r>
      <w:r w:rsidRPr="00E30F59">
        <w:rPr>
          <w:rtl/>
        </w:rPr>
        <w:t>כל המציל נפש אחת</w:t>
      </w:r>
      <w:r w:rsidR="001B7E9C">
        <w:rPr>
          <w:rFonts w:hint="cs"/>
          <w:rtl/>
        </w:rPr>
        <w:t>,</w:t>
      </w:r>
      <w:r w:rsidRPr="00E30F59">
        <w:rPr>
          <w:rtl/>
        </w:rPr>
        <w:t xml:space="preserve"> כאילו הציל עולם ומלואו</w:t>
      </w:r>
      <w:r>
        <w:rPr>
          <w:rtl/>
        </w:rPr>
        <w:t xml:space="preserve">. אז </w:t>
      </w:r>
      <w:bookmarkStart w:id="9646" w:name="_ETM_Q52_519184"/>
      <w:bookmarkEnd w:id="9646"/>
      <w:r>
        <w:rPr>
          <w:rtl/>
        </w:rPr>
        <w:t>ללכת ולעשות תחרות עם הרוצחים שלנו מי רוצח יותר</w:t>
      </w:r>
      <w:r>
        <w:rPr>
          <w:rFonts w:hint="cs"/>
          <w:rtl/>
        </w:rPr>
        <w:t>,</w:t>
      </w:r>
      <w:r>
        <w:rPr>
          <w:rtl/>
        </w:rPr>
        <w:t xml:space="preserve"> </w:t>
      </w:r>
      <w:bookmarkStart w:id="9647" w:name="_ETM_Q52_524839"/>
      <w:bookmarkEnd w:id="9647"/>
      <w:r>
        <w:rPr>
          <w:rtl/>
        </w:rPr>
        <w:t>איך להגיד</w:t>
      </w:r>
      <w:r>
        <w:rPr>
          <w:rFonts w:hint="cs"/>
          <w:rtl/>
        </w:rPr>
        <w:t xml:space="preserve"> –</w:t>
      </w:r>
      <w:r>
        <w:rPr>
          <w:rtl/>
        </w:rPr>
        <w:t xml:space="preserve"> פחות יהודי. </w:t>
      </w:r>
      <w:bookmarkStart w:id="9648" w:name="_ETM_Q52_527899"/>
      <w:bookmarkEnd w:id="9648"/>
      <w:r>
        <w:rPr>
          <w:rtl/>
        </w:rPr>
        <w:t>טיפה פחות יהודי</w:t>
      </w:r>
      <w:r>
        <w:rPr>
          <w:rFonts w:hint="cs"/>
          <w:rtl/>
        </w:rPr>
        <w:t>,</w:t>
      </w:r>
      <w:r>
        <w:rPr>
          <w:rtl/>
        </w:rPr>
        <w:t xml:space="preserve"> </w:t>
      </w:r>
      <w:bookmarkStart w:id="9649" w:name="_ETM_Q52_529980"/>
      <w:bookmarkEnd w:id="9649"/>
      <w:r>
        <w:rPr>
          <w:rtl/>
        </w:rPr>
        <w:t>ובעיקר</w:t>
      </w:r>
      <w:r>
        <w:rPr>
          <w:rFonts w:hint="cs"/>
          <w:rtl/>
        </w:rPr>
        <w:t xml:space="preserve"> </w:t>
      </w:r>
      <w:r>
        <w:rPr>
          <w:rFonts w:hint="eastAsia"/>
          <w:rtl/>
        </w:rPr>
        <w:t>–</w:t>
      </w:r>
      <w:r>
        <w:rPr>
          <w:rtl/>
        </w:rPr>
        <w:t xml:space="preserve"> לא מביא ביטחון. </w:t>
      </w:r>
      <w:bookmarkStart w:id="9650" w:name="_ETM_Q52_532630"/>
      <w:bookmarkEnd w:id="9650"/>
    </w:p>
    <w:p w:rsidR="00E50A18" w:rsidRDefault="00E50A18" w:rsidP="000F0011">
      <w:pPr>
        <w:rPr>
          <w:rtl/>
        </w:rPr>
      </w:pPr>
    </w:p>
    <w:p w:rsidR="00E50A18" w:rsidRDefault="00E50A18" w:rsidP="001B7E9C">
      <w:pPr>
        <w:rPr>
          <w:rtl/>
        </w:rPr>
      </w:pPr>
      <w:r>
        <w:rPr>
          <w:rtl/>
        </w:rPr>
        <w:lastRenderedPageBreak/>
        <w:t>אז אנחנו פה</w:t>
      </w:r>
      <w:r>
        <w:rPr>
          <w:rFonts w:hint="cs"/>
          <w:rtl/>
        </w:rPr>
        <w:t xml:space="preserve"> –</w:t>
      </w:r>
      <w:r w:rsidRPr="00AB2DEA">
        <w:rPr>
          <w:rtl/>
        </w:rPr>
        <w:t xml:space="preserve"> כיצד מרקדים, כיצד מרקדים</w:t>
      </w:r>
      <w:r>
        <w:rPr>
          <w:rtl/>
        </w:rPr>
        <w:t xml:space="preserve"> לפני השר אבו </w:t>
      </w:r>
      <w:bookmarkStart w:id="9651" w:name="_ETM_Q52_536570"/>
      <w:bookmarkEnd w:id="9651"/>
      <w:r>
        <w:rPr>
          <w:rtl/>
        </w:rPr>
        <w:t>נפח</w:t>
      </w:r>
      <w:r>
        <w:rPr>
          <w:rFonts w:hint="cs"/>
          <w:rtl/>
        </w:rPr>
        <w:t>א</w:t>
      </w:r>
      <w:r>
        <w:rPr>
          <w:rtl/>
        </w:rPr>
        <w:t xml:space="preserve">, העבריין, </w:t>
      </w:r>
      <w:r>
        <w:rPr>
          <w:rFonts w:hint="cs"/>
          <w:rtl/>
        </w:rPr>
        <w:t>הבריון</w:t>
      </w:r>
      <w:r>
        <w:rPr>
          <w:rtl/>
        </w:rPr>
        <w:t xml:space="preserve">, זה שהורס לנו את המשטרה והופך אותה </w:t>
      </w:r>
      <w:bookmarkStart w:id="9652" w:name="_ETM_Q52_540510"/>
      <w:bookmarkEnd w:id="9652"/>
      <w:r>
        <w:rPr>
          <w:rtl/>
        </w:rPr>
        <w:t>לבסיג'</w:t>
      </w:r>
      <w:r>
        <w:rPr>
          <w:rFonts w:hint="cs"/>
          <w:rtl/>
        </w:rPr>
        <w:t>.</w:t>
      </w:r>
      <w:r>
        <w:rPr>
          <w:rtl/>
        </w:rPr>
        <w:t xml:space="preserve"> </w:t>
      </w:r>
      <w:bookmarkStart w:id="9653" w:name="_ETM_Q52_545160"/>
      <w:bookmarkEnd w:id="9653"/>
      <w:r>
        <w:rPr>
          <w:rtl/>
        </w:rPr>
        <w:t>כולנו בקמפיין</w:t>
      </w:r>
      <w:r>
        <w:rPr>
          <w:rFonts w:hint="cs"/>
          <w:rtl/>
        </w:rPr>
        <w:t>.</w:t>
      </w:r>
      <w:r>
        <w:rPr>
          <w:rtl/>
        </w:rPr>
        <w:t xml:space="preserve"> לא לא לא, המתח בשיאו</w:t>
      </w:r>
      <w:r>
        <w:rPr>
          <w:rFonts w:hint="cs"/>
          <w:rtl/>
        </w:rPr>
        <w:t>:</w:t>
      </w:r>
      <w:r>
        <w:rPr>
          <w:rtl/>
        </w:rPr>
        <w:t xml:space="preserve"> האם </w:t>
      </w:r>
      <w:bookmarkStart w:id="9654" w:name="_ETM_Q52_549118"/>
      <w:bookmarkEnd w:id="9654"/>
      <w:r>
        <w:rPr>
          <w:rtl/>
        </w:rPr>
        <w:t xml:space="preserve">החוק יעבור או לא יעבור? האם ראש הממשלה בנימין נתניהו </w:t>
      </w:r>
      <w:bookmarkStart w:id="9655" w:name="_ETM_Q52_553076"/>
      <w:bookmarkEnd w:id="9655"/>
      <w:r>
        <w:rPr>
          <w:rtl/>
        </w:rPr>
        <w:t>יטריח את עצמו להצביע</w:t>
      </w:r>
      <w:r>
        <w:rPr>
          <w:rFonts w:hint="cs"/>
          <w:rtl/>
        </w:rPr>
        <w:t xml:space="preserve"> </w:t>
      </w:r>
      <w:r>
        <w:rPr>
          <w:rtl/>
        </w:rPr>
        <w:t>בעצמו</w:t>
      </w:r>
      <w:r>
        <w:rPr>
          <w:rFonts w:hint="cs"/>
          <w:rtl/>
        </w:rPr>
        <w:t>,</w:t>
      </w:r>
      <w:r>
        <w:rPr>
          <w:rtl/>
        </w:rPr>
        <w:t xml:space="preserve"> כן או לא? האם ישראל </w:t>
      </w:r>
      <w:bookmarkStart w:id="9656" w:name="_ETM_Q52_557034"/>
      <w:bookmarkEnd w:id="9656"/>
      <w:r>
        <w:rPr>
          <w:rtl/>
        </w:rPr>
        <w:t xml:space="preserve">ביתנו יחליטו להצביע בעד או נגד? המתח בשיאו. והנזק כבר </w:t>
      </w:r>
      <w:bookmarkStart w:id="9657" w:name="_ETM_Q52_560992"/>
      <w:bookmarkEnd w:id="9657"/>
      <w:r>
        <w:rPr>
          <w:rtl/>
        </w:rPr>
        <w:t xml:space="preserve">נעשה. </w:t>
      </w:r>
      <w:bookmarkStart w:id="9658" w:name="_ETM_Q52_565559"/>
      <w:bookmarkEnd w:id="9658"/>
      <w:r>
        <w:rPr>
          <w:rtl/>
        </w:rPr>
        <w:t>משום שבעולם רואים מדינה שאומרת</w:t>
      </w:r>
      <w:r>
        <w:rPr>
          <w:rFonts w:hint="cs"/>
          <w:rtl/>
        </w:rPr>
        <w:t>:</w:t>
      </w:r>
      <w:r>
        <w:rPr>
          <w:rtl/>
        </w:rPr>
        <w:t xml:space="preserve"> אנחנו מותקפות ומותקפים כל הזמן, </w:t>
      </w:r>
      <w:bookmarkStart w:id="9659" w:name="_ETM_Q52_569376"/>
      <w:bookmarkEnd w:id="9659"/>
      <w:r>
        <w:rPr>
          <w:rtl/>
        </w:rPr>
        <w:t>אנחנו מדינה תחת איומים איומים</w:t>
      </w:r>
      <w:r w:rsidR="001B7E9C">
        <w:rPr>
          <w:rFonts w:hint="cs"/>
          <w:rtl/>
        </w:rPr>
        <w:t>,</w:t>
      </w:r>
      <w:r>
        <w:rPr>
          <w:rtl/>
        </w:rPr>
        <w:t xml:space="preserve"> אבל </w:t>
      </w:r>
      <w:r w:rsidR="001B7E9C">
        <w:rPr>
          <w:rFonts w:hint="cs"/>
          <w:rtl/>
        </w:rPr>
        <w:t>ה</w:t>
      </w:r>
      <w:r>
        <w:rPr>
          <w:rFonts w:hint="cs"/>
          <w:rtl/>
        </w:rPr>
        <w:t>י</w:t>
      </w:r>
      <w:r>
        <w:rPr>
          <w:rtl/>
        </w:rPr>
        <w:t>נה אנחנו באים</w:t>
      </w:r>
      <w:bookmarkStart w:id="9660" w:name="_ETM_Q52_573193"/>
      <w:bookmarkEnd w:id="9660"/>
      <w:r>
        <w:rPr>
          <w:rFonts w:hint="cs"/>
          <w:rtl/>
        </w:rPr>
        <w:t xml:space="preserve"> ו</w:t>
      </w:r>
      <w:r>
        <w:rPr>
          <w:rtl/>
        </w:rPr>
        <w:t xml:space="preserve">מביאים חוק </w:t>
      </w:r>
      <w:bookmarkStart w:id="9661" w:name="_ETM_Q52_578040"/>
      <w:bookmarkEnd w:id="9661"/>
      <w:r>
        <w:rPr>
          <w:rtl/>
        </w:rPr>
        <w:t>מוות, כאילו למחבלים, אבל זה חוק הוצאה להורג</w:t>
      </w:r>
      <w:r>
        <w:rPr>
          <w:rFonts w:hint="cs"/>
          <w:rtl/>
        </w:rPr>
        <w:t>,</w:t>
      </w:r>
      <w:r>
        <w:rPr>
          <w:rtl/>
        </w:rPr>
        <w:t xml:space="preserve"> </w:t>
      </w:r>
      <w:bookmarkStart w:id="9662" w:name="_ETM_Q52_584440"/>
      <w:bookmarkStart w:id="9663" w:name="_ETM_Q52_586559"/>
      <w:bookmarkEnd w:id="9662"/>
      <w:bookmarkEnd w:id="9663"/>
      <w:r>
        <w:rPr>
          <w:rtl/>
        </w:rPr>
        <w:t xml:space="preserve">פחות חוק של מדינה דמוקרטית שנאבקת להישאר הדמוקרטיה היחידה במזרח </w:t>
      </w:r>
      <w:bookmarkStart w:id="9664" w:name="_ETM_Q52_589349"/>
      <w:bookmarkEnd w:id="9664"/>
      <w:r>
        <w:rPr>
          <w:rtl/>
        </w:rPr>
        <w:t xml:space="preserve">התיכון. </w:t>
      </w:r>
      <w:bookmarkStart w:id="9665" w:name="_ETM_Q52_593269"/>
      <w:bookmarkEnd w:id="9665"/>
    </w:p>
    <w:p w:rsidR="00E50A18" w:rsidRDefault="00E50A18" w:rsidP="000F0011">
      <w:pPr>
        <w:rPr>
          <w:rtl/>
        </w:rPr>
      </w:pPr>
      <w:bookmarkStart w:id="9666" w:name="_ETM_Q52_595335"/>
      <w:bookmarkStart w:id="9667" w:name="_ETM_Q52_595557"/>
      <w:bookmarkEnd w:id="9666"/>
      <w:bookmarkEnd w:id="9667"/>
    </w:p>
    <w:p w:rsidR="00E50A18" w:rsidRDefault="00E50A18" w:rsidP="001B7E9C">
      <w:pPr>
        <w:rPr>
          <w:rtl/>
        </w:rPr>
      </w:pPr>
      <w:bookmarkStart w:id="9668" w:name="_ETM_Q52_595621"/>
      <w:bookmarkStart w:id="9669" w:name="_ETM_Q52_595750"/>
      <w:bookmarkEnd w:id="9668"/>
      <w:bookmarkEnd w:id="9669"/>
      <w:r>
        <w:rPr>
          <w:rtl/>
        </w:rPr>
        <w:t xml:space="preserve">אני רוצה רגע לעשות את זה תמציתי, אני </w:t>
      </w:r>
      <w:bookmarkStart w:id="9670" w:name="_ETM_Q52_597062"/>
      <w:bookmarkEnd w:id="9670"/>
      <w:r>
        <w:rPr>
          <w:rtl/>
        </w:rPr>
        <w:t>אגיד לכם למה</w:t>
      </w:r>
      <w:r>
        <w:rPr>
          <w:rFonts w:hint="cs"/>
          <w:rtl/>
        </w:rPr>
        <w:t>:</w:t>
      </w:r>
      <w:r>
        <w:rPr>
          <w:rtl/>
        </w:rPr>
        <w:t xml:space="preserve"> קיבלתי היום אחר הצ</w:t>
      </w:r>
      <w:r>
        <w:rPr>
          <w:rFonts w:hint="cs"/>
          <w:rtl/>
        </w:rPr>
        <w:t>ו</w:t>
      </w:r>
      <w:r>
        <w:rPr>
          <w:rtl/>
        </w:rPr>
        <w:t>הריים, אדוני היושב</w:t>
      </w:r>
      <w:r>
        <w:rPr>
          <w:rFonts w:hint="cs"/>
          <w:rtl/>
        </w:rPr>
        <w:t>-</w:t>
      </w:r>
      <w:r>
        <w:rPr>
          <w:rtl/>
        </w:rPr>
        <w:t>ראש</w:t>
      </w:r>
      <w:r>
        <w:rPr>
          <w:rFonts w:hint="cs"/>
          <w:rtl/>
        </w:rPr>
        <w:t xml:space="preserve"> –</w:t>
      </w:r>
      <w:r>
        <w:rPr>
          <w:rtl/>
        </w:rPr>
        <w:t xml:space="preserve"> </w:t>
      </w:r>
      <w:bookmarkStart w:id="9671" w:name="_ETM_Q52_600855"/>
      <w:bookmarkEnd w:id="9671"/>
      <w:r>
        <w:rPr>
          <w:rtl/>
        </w:rPr>
        <w:t>רוצה לשתף אותך</w:t>
      </w:r>
      <w:r>
        <w:rPr>
          <w:rFonts w:hint="cs"/>
          <w:rtl/>
        </w:rPr>
        <w:t xml:space="preserve"> –</w:t>
      </w:r>
      <w:r>
        <w:rPr>
          <w:rtl/>
        </w:rPr>
        <w:t xml:space="preserve"> קיבלתי ו</w:t>
      </w:r>
      <w:r>
        <w:rPr>
          <w:rFonts w:hint="cs"/>
          <w:rtl/>
        </w:rPr>
        <w:t>ו</w:t>
      </w:r>
      <w:r>
        <w:rPr>
          <w:rtl/>
        </w:rPr>
        <w:t>טסאפ ממספר לא מזוהה ובו כתו</w:t>
      </w:r>
      <w:r>
        <w:rPr>
          <w:rFonts w:hint="cs"/>
          <w:rtl/>
        </w:rPr>
        <w:t>ב:</w:t>
      </w:r>
      <w:r>
        <w:rPr>
          <w:rtl/>
        </w:rPr>
        <w:t xml:space="preserve"> </w:t>
      </w:r>
      <w:bookmarkStart w:id="9672" w:name="_ETM_Q52_606779"/>
      <w:bookmarkEnd w:id="9672"/>
      <w:r>
        <w:rPr>
          <w:rtl/>
        </w:rPr>
        <w:t>שלום, שואל באמת בשביל להבין ולא חס וחלילה להתווכח</w:t>
      </w:r>
      <w:r>
        <w:rPr>
          <w:rFonts w:hint="cs"/>
          <w:rtl/>
        </w:rPr>
        <w:t xml:space="preserve"> –</w:t>
      </w:r>
      <w:r>
        <w:rPr>
          <w:rtl/>
        </w:rPr>
        <w:t xml:space="preserve"> הרי </w:t>
      </w:r>
      <w:bookmarkStart w:id="9673" w:name="_ETM_Q52_611601"/>
      <w:bookmarkEnd w:id="9673"/>
      <w:r>
        <w:rPr>
          <w:rtl/>
        </w:rPr>
        <w:t xml:space="preserve">החוק נקרא עונש מוות למחבלים. מה הבעיה העקרונית שיש בחוק </w:t>
      </w:r>
      <w:bookmarkStart w:id="9674" w:name="_ETM_Q52_616423"/>
      <w:bookmarkEnd w:id="9674"/>
      <w:r>
        <w:rPr>
          <w:rtl/>
        </w:rPr>
        <w:t>הזה</w:t>
      </w:r>
      <w:r>
        <w:rPr>
          <w:rFonts w:hint="cs"/>
          <w:rtl/>
        </w:rPr>
        <w:t xml:space="preserve">? </w:t>
      </w:r>
      <w:r>
        <w:rPr>
          <w:rtl/>
        </w:rPr>
        <w:t xml:space="preserve">הרי בסוף זה העונש שמגיע לאלה שרצחו </w:t>
      </w:r>
      <w:r>
        <w:rPr>
          <w:rFonts w:hint="cs"/>
          <w:rtl/>
        </w:rPr>
        <w:t>וטבחו בילדינו.</w:t>
      </w:r>
      <w:r>
        <w:rPr>
          <w:rtl/>
        </w:rPr>
        <w:t xml:space="preserve"> </w:t>
      </w:r>
      <w:bookmarkStart w:id="9675" w:name="_ETM_Q52_621245"/>
      <w:bookmarkEnd w:id="9675"/>
      <w:r>
        <w:rPr>
          <w:rtl/>
        </w:rPr>
        <w:t>יש עונש אחר יותר מתאים</w:t>
      </w:r>
      <w:r>
        <w:rPr>
          <w:rFonts w:hint="cs"/>
          <w:rtl/>
        </w:rPr>
        <w:t>?</w:t>
      </w:r>
      <w:r>
        <w:rPr>
          <w:rtl/>
        </w:rPr>
        <w:t xml:space="preserve"> אני באמת שואל ואשמח להבין</w:t>
      </w:r>
      <w:r>
        <w:rPr>
          <w:rFonts w:hint="cs"/>
          <w:rtl/>
        </w:rPr>
        <w:t>.</w:t>
      </w:r>
      <w:r>
        <w:rPr>
          <w:rtl/>
        </w:rPr>
        <w:t xml:space="preserve"> </w:t>
      </w:r>
      <w:bookmarkStart w:id="9676" w:name="_ETM_Q52_626067"/>
      <w:bookmarkEnd w:id="9676"/>
      <w:r>
        <w:rPr>
          <w:rtl/>
        </w:rPr>
        <w:t xml:space="preserve">אשמח מאוד לתשובה, מעריך מאוד. </w:t>
      </w:r>
      <w:bookmarkStart w:id="9677" w:name="_ETM_Q52_631510"/>
      <w:bookmarkEnd w:id="9677"/>
    </w:p>
    <w:p w:rsidR="00E50A18" w:rsidRDefault="00E50A18" w:rsidP="000F0011">
      <w:pPr>
        <w:rPr>
          <w:rtl/>
        </w:rPr>
      </w:pPr>
      <w:bookmarkStart w:id="9678" w:name="_ETM_Q52_633043"/>
      <w:bookmarkStart w:id="9679" w:name="_ETM_Q52_633336"/>
      <w:bookmarkEnd w:id="9678"/>
      <w:bookmarkEnd w:id="9679"/>
    </w:p>
    <w:p w:rsidR="00E50A18" w:rsidRDefault="00E50A18" w:rsidP="000F0011">
      <w:pPr>
        <w:rPr>
          <w:rtl/>
        </w:rPr>
      </w:pPr>
      <w:bookmarkStart w:id="9680" w:name="_ETM_Q52_633461"/>
      <w:bookmarkStart w:id="9681" w:name="_ETM_Q52_633600"/>
      <w:bookmarkEnd w:id="9680"/>
      <w:bookmarkEnd w:id="9681"/>
      <w:r>
        <w:rPr>
          <w:rtl/>
        </w:rPr>
        <w:t>הבחור, שמו שלמה</w:t>
      </w:r>
      <w:r>
        <w:rPr>
          <w:rFonts w:hint="cs"/>
          <w:rtl/>
        </w:rPr>
        <w:t>,</w:t>
      </w:r>
      <w:r>
        <w:rPr>
          <w:rtl/>
        </w:rPr>
        <w:t xml:space="preserve"> מ</w:t>
      </w:r>
      <w:r>
        <w:rPr>
          <w:rFonts w:hint="cs"/>
          <w:rtl/>
        </w:rPr>
        <w:t>ח</w:t>
      </w:r>
      <w:r>
        <w:rPr>
          <w:rtl/>
        </w:rPr>
        <w:t xml:space="preserve">ולון, בן 20, תכף יתגייס. </w:t>
      </w:r>
    </w:p>
    <w:p w:rsidR="00E50A18" w:rsidRDefault="00E50A18" w:rsidP="000F0011">
      <w:pPr>
        <w:rPr>
          <w:rtl/>
        </w:rPr>
      </w:pPr>
      <w:bookmarkStart w:id="9682" w:name="_ETM_Q52_640050"/>
      <w:bookmarkStart w:id="9683" w:name="_ETM_Q52_640184"/>
      <w:bookmarkStart w:id="9684" w:name="_ETM_Q52_640223"/>
      <w:bookmarkEnd w:id="9682"/>
      <w:bookmarkEnd w:id="9683"/>
      <w:bookmarkEnd w:id="9684"/>
    </w:p>
    <w:p w:rsidR="00E50A18" w:rsidRDefault="00E50A18" w:rsidP="000F0011">
      <w:pPr>
        <w:pStyle w:val="af6"/>
        <w:keepNext/>
        <w:rPr>
          <w:rtl/>
        </w:rPr>
      </w:pPr>
      <w:r w:rsidRPr="004339CD">
        <w:rPr>
          <w:rStyle w:val="TagStyle"/>
          <w:rtl/>
        </w:rPr>
        <w:t xml:space="preserve"> &lt;&lt; יור &gt;&gt; </w:t>
      </w:r>
      <w:r>
        <w:rPr>
          <w:rtl/>
        </w:rPr>
        <w:t>היו"ר יעקב מרגי:</w:t>
      </w:r>
      <w:r w:rsidRPr="004339CD">
        <w:rPr>
          <w:rStyle w:val="TagStyle"/>
          <w:rtl/>
        </w:rPr>
        <w:t xml:space="preserve"> &lt;&lt; יור &gt;&gt;</w:t>
      </w:r>
      <w:r>
        <w:rPr>
          <w:rtl/>
        </w:rPr>
        <w:t xml:space="preserve">   </w:t>
      </w:r>
    </w:p>
    <w:p w:rsidR="00E50A18" w:rsidRPr="004339CD" w:rsidRDefault="00E50A18" w:rsidP="000F0011">
      <w:pPr>
        <w:ind w:firstLine="0"/>
        <w:rPr>
          <w:rtl/>
        </w:rPr>
      </w:pPr>
    </w:p>
    <w:p w:rsidR="00E50A18" w:rsidRDefault="00E50A18" w:rsidP="000F0011">
      <w:pPr>
        <w:rPr>
          <w:rtl/>
        </w:rPr>
      </w:pPr>
      <w:bookmarkStart w:id="9685" w:name="_ETM_Q52_640330"/>
      <w:bookmarkEnd w:id="9685"/>
      <w:r w:rsidRPr="004339CD">
        <w:rPr>
          <w:rtl/>
        </w:rPr>
        <w:t>הוא</w:t>
      </w:r>
      <w:r>
        <w:rPr>
          <w:rtl/>
        </w:rPr>
        <w:t xml:space="preserve"> מזוהה. </w:t>
      </w:r>
      <w:bookmarkStart w:id="9686" w:name="_ETM_Q52_636885"/>
      <w:bookmarkEnd w:id="9686"/>
    </w:p>
    <w:p w:rsidR="00E50A18" w:rsidRDefault="00E50A18" w:rsidP="000F0011">
      <w:pPr>
        <w:rPr>
          <w:rtl/>
        </w:rPr>
      </w:pPr>
    </w:p>
    <w:p w:rsidR="00E50A18" w:rsidRDefault="00E50A18" w:rsidP="000F0011">
      <w:pPr>
        <w:pStyle w:val="-"/>
        <w:keepNext/>
        <w:rPr>
          <w:rtl/>
        </w:rPr>
      </w:pPr>
      <w:r w:rsidRPr="00BC2C21">
        <w:rPr>
          <w:rStyle w:val="TagStyle"/>
          <w:rtl/>
        </w:rPr>
        <w:t xml:space="preserve">&lt;&lt; דובר_המשך &gt;&gt; </w:t>
      </w:r>
      <w:r>
        <w:rPr>
          <w:rtl/>
        </w:rPr>
        <w:t>מרב מיכאלי (העבודה):</w:t>
      </w:r>
      <w:r w:rsidRPr="00BC2C21">
        <w:rPr>
          <w:rStyle w:val="TagStyle"/>
          <w:rtl/>
        </w:rPr>
        <w:t xml:space="preserve"> &lt;&lt; דובר_המשך &gt;&gt;</w:t>
      </w:r>
      <w:r>
        <w:rPr>
          <w:rtl/>
        </w:rPr>
        <w:t xml:space="preserve">   </w:t>
      </w:r>
    </w:p>
    <w:p w:rsidR="00E50A18" w:rsidRDefault="00E50A18" w:rsidP="000F0011">
      <w:pPr>
        <w:rPr>
          <w:rtl/>
        </w:rPr>
      </w:pPr>
    </w:p>
    <w:p w:rsidR="00E50A18" w:rsidRDefault="00E50A18" w:rsidP="001B7E9C">
      <w:pPr>
        <w:rPr>
          <w:rtl/>
        </w:rPr>
      </w:pPr>
      <w:r>
        <w:rPr>
          <w:rtl/>
        </w:rPr>
        <w:t>שאלתי מי</w:t>
      </w:r>
      <w:r>
        <w:rPr>
          <w:rFonts w:hint="cs"/>
          <w:rtl/>
        </w:rPr>
        <w:t>,</w:t>
      </w:r>
      <w:r>
        <w:rPr>
          <w:rtl/>
        </w:rPr>
        <w:t xml:space="preserve"> אור</w:t>
      </w:r>
      <w:r>
        <w:rPr>
          <w:rFonts w:hint="cs"/>
          <w:rtl/>
        </w:rPr>
        <w:t>,</w:t>
      </w:r>
      <w:r>
        <w:rPr>
          <w:rtl/>
        </w:rPr>
        <w:t xml:space="preserve"> היועץ שלי</w:t>
      </w:r>
      <w:r>
        <w:rPr>
          <w:rFonts w:hint="cs"/>
          <w:rtl/>
        </w:rPr>
        <w:t>,</w:t>
      </w:r>
      <w:r>
        <w:rPr>
          <w:rtl/>
        </w:rPr>
        <w:t xml:space="preserve"> שאל מי זה</w:t>
      </w:r>
      <w:r>
        <w:rPr>
          <w:rFonts w:hint="cs"/>
          <w:rtl/>
        </w:rPr>
        <w:t xml:space="preserve">. ענה, </w:t>
      </w:r>
      <w:r>
        <w:rPr>
          <w:rtl/>
        </w:rPr>
        <w:t>אמר</w:t>
      </w:r>
      <w:r>
        <w:rPr>
          <w:rFonts w:hint="cs"/>
          <w:rtl/>
        </w:rPr>
        <w:t>,</w:t>
      </w:r>
      <w:r>
        <w:rPr>
          <w:rtl/>
        </w:rPr>
        <w:t xml:space="preserve"> לא מישהו מיוחד</w:t>
      </w:r>
      <w:r>
        <w:rPr>
          <w:rFonts w:hint="cs"/>
          <w:rtl/>
        </w:rPr>
        <w:t xml:space="preserve"> –</w:t>
      </w:r>
      <w:r>
        <w:rPr>
          <w:rtl/>
        </w:rPr>
        <w:t xml:space="preserve"> ואני אומרת, כל אחד </w:t>
      </w:r>
      <w:bookmarkStart w:id="9687" w:name="_ETM_Q52_645995"/>
      <w:bookmarkEnd w:id="9687"/>
      <w:r>
        <w:rPr>
          <w:rtl/>
        </w:rPr>
        <w:t xml:space="preserve">ואחת מיוחדת, כל אחד מיוחד. </w:t>
      </w:r>
      <w:bookmarkStart w:id="9688" w:name="_ETM_Q52_649700"/>
      <w:bookmarkEnd w:id="9688"/>
      <w:r>
        <w:rPr>
          <w:rtl/>
        </w:rPr>
        <w:t>אז שלמה לוי מחולון, בן ה-20</w:t>
      </w:r>
      <w:r>
        <w:rPr>
          <w:rFonts w:hint="cs"/>
          <w:rtl/>
        </w:rPr>
        <w:t>,</w:t>
      </w:r>
      <w:r>
        <w:rPr>
          <w:rtl/>
        </w:rPr>
        <w:t xml:space="preserve"> </w:t>
      </w:r>
      <w:bookmarkStart w:id="9689" w:name="_ETM_Q52_653269"/>
      <w:bookmarkEnd w:id="9689"/>
      <w:r>
        <w:rPr>
          <w:rtl/>
        </w:rPr>
        <w:t xml:space="preserve">עונה לך, לא חס וחלילה בשביל להתווכח, באמת שלא, הייתי </w:t>
      </w:r>
      <w:bookmarkStart w:id="9690" w:name="_ETM_Q52_656769"/>
      <w:bookmarkEnd w:id="9690"/>
      <w:r>
        <w:rPr>
          <w:rtl/>
        </w:rPr>
        <w:t>מעדיפה בכלל שלא תהיה הסיטואציה הזאת</w:t>
      </w:r>
      <w:r w:rsidR="001B7E9C">
        <w:rPr>
          <w:rFonts w:hint="cs"/>
          <w:rtl/>
        </w:rPr>
        <w:t>,</w:t>
      </w:r>
      <w:r>
        <w:rPr>
          <w:rtl/>
        </w:rPr>
        <w:t xml:space="preserve"> </w:t>
      </w:r>
      <w:bookmarkStart w:id="9691" w:name="_ETM_Q52_661059"/>
      <w:bookmarkEnd w:id="9691"/>
      <w:r>
        <w:rPr>
          <w:rtl/>
        </w:rPr>
        <w:t>אבל אני אומרת לך את הדברים כמו שהם</w:t>
      </w:r>
      <w:r>
        <w:rPr>
          <w:rFonts w:hint="cs"/>
          <w:rtl/>
        </w:rPr>
        <w:t>:</w:t>
      </w:r>
      <w:r>
        <w:rPr>
          <w:rtl/>
        </w:rPr>
        <w:t xml:space="preserve"> </w:t>
      </w:r>
      <w:bookmarkStart w:id="9692" w:name="_ETM_Q52_665660"/>
      <w:bookmarkEnd w:id="9692"/>
      <w:r>
        <w:rPr>
          <w:rtl/>
        </w:rPr>
        <w:t xml:space="preserve">מי שצריך בשבילו עונש מוות, יש בחוק הצבאי שלנו אפשרות </w:t>
      </w:r>
      <w:bookmarkStart w:id="9693" w:name="_ETM_Q52_668955"/>
      <w:bookmarkEnd w:id="9693"/>
      <w:r>
        <w:rPr>
          <w:rtl/>
        </w:rPr>
        <w:t xml:space="preserve">להוציא להורג מחבל. </w:t>
      </w:r>
      <w:bookmarkStart w:id="9694" w:name="_ETM_Q52_672820"/>
      <w:bookmarkEnd w:id="9694"/>
      <w:r>
        <w:rPr>
          <w:rtl/>
        </w:rPr>
        <w:t xml:space="preserve">זה לא קרה אף פעם, לא השתמשו בסעיף הזה בחוק. </w:t>
      </w:r>
      <w:bookmarkStart w:id="9695" w:name="_ETM_Q52_677434"/>
      <w:bookmarkEnd w:id="9695"/>
      <w:r>
        <w:rPr>
          <w:rtl/>
        </w:rPr>
        <w:t xml:space="preserve">למה? כי כל מערכת הביטחון שלנו אמרה מאז ומעולם שזה </w:t>
      </w:r>
      <w:bookmarkStart w:id="9696" w:name="_ETM_Q52_682049"/>
      <w:bookmarkEnd w:id="9696"/>
      <w:r>
        <w:rPr>
          <w:rtl/>
        </w:rPr>
        <w:t xml:space="preserve">לא יועיל, שאם כבר תפסו מישהו, אז עדיף להשתמש בו </w:t>
      </w:r>
      <w:bookmarkStart w:id="9697" w:name="_ETM_Q52_686664"/>
      <w:bookmarkEnd w:id="9697"/>
      <w:r>
        <w:rPr>
          <w:rtl/>
        </w:rPr>
        <w:t>לצורכי מודיעין בשביל ללמוד כל מיני דברים על האו</w:t>
      </w:r>
      <w:r>
        <w:rPr>
          <w:rFonts w:hint="cs"/>
          <w:rtl/>
        </w:rPr>
        <w:t>י</w:t>
      </w:r>
      <w:r>
        <w:rPr>
          <w:rtl/>
        </w:rPr>
        <w:t>בים שלנו</w:t>
      </w:r>
      <w:r>
        <w:rPr>
          <w:rFonts w:hint="cs"/>
          <w:rtl/>
        </w:rPr>
        <w:t>.</w:t>
      </w:r>
      <w:r>
        <w:rPr>
          <w:rtl/>
        </w:rPr>
        <w:t xml:space="preserve"> </w:t>
      </w:r>
      <w:bookmarkStart w:id="9698" w:name="_ETM_Q52_691890"/>
      <w:bookmarkStart w:id="9699" w:name="_ETM_Q52_702051"/>
      <w:bookmarkEnd w:id="9698"/>
      <w:bookmarkEnd w:id="9699"/>
    </w:p>
    <w:p w:rsidR="00E50A18" w:rsidRDefault="00E50A18" w:rsidP="000F0011">
      <w:pPr>
        <w:rPr>
          <w:rtl/>
        </w:rPr>
      </w:pPr>
    </w:p>
    <w:p w:rsidR="00E50A18" w:rsidRDefault="00E50A18" w:rsidP="001B7E9C">
      <w:pPr>
        <w:rPr>
          <w:rtl/>
          <w:lang w:eastAsia="he-IL"/>
        </w:rPr>
      </w:pPr>
      <w:bookmarkStart w:id="9700" w:name="_ETM_Q52_702375"/>
      <w:bookmarkStart w:id="9701" w:name="_ETM_Q52_702448"/>
      <w:bookmarkStart w:id="9702" w:name="_ETM_Q52_702576"/>
      <w:bookmarkEnd w:id="9700"/>
      <w:bookmarkEnd w:id="9701"/>
      <w:bookmarkEnd w:id="9702"/>
      <w:r>
        <w:rPr>
          <w:rtl/>
        </w:rPr>
        <w:t xml:space="preserve">אבל האמת היא שהרבה פעמים הם פשוט נהרגים </w:t>
      </w:r>
      <w:bookmarkStart w:id="9703" w:name="_ETM_Q52_696840"/>
      <w:bookmarkEnd w:id="9703"/>
      <w:r>
        <w:rPr>
          <w:rtl/>
        </w:rPr>
        <w:t>כשהם באים לחבל</w:t>
      </w:r>
      <w:r>
        <w:rPr>
          <w:rFonts w:hint="cs"/>
          <w:rtl/>
        </w:rPr>
        <w:t>,</w:t>
      </w:r>
      <w:r>
        <w:rPr>
          <w:rtl/>
        </w:rPr>
        <w:t xml:space="preserve"> </w:t>
      </w:r>
      <w:bookmarkStart w:id="9704" w:name="_ETM_Q52_699750"/>
      <w:bookmarkEnd w:id="9704"/>
      <w:r>
        <w:rPr>
          <w:rtl/>
        </w:rPr>
        <w:t xml:space="preserve">והאמת היא שהרבה פעמים הם מוכנים להקריב את החיים שלהם, </w:t>
      </w:r>
      <w:bookmarkStart w:id="9705" w:name="_ETM_Q52_703809"/>
      <w:bookmarkEnd w:id="9705"/>
      <w:r>
        <w:rPr>
          <w:rtl/>
        </w:rPr>
        <w:t xml:space="preserve">הם אפילו רוצים להיות שהידים. זה שאנחנו נאיים עליהם </w:t>
      </w:r>
      <w:bookmarkStart w:id="9706" w:name="_ETM_Q52_707869"/>
      <w:bookmarkEnd w:id="9706"/>
      <w:r>
        <w:rPr>
          <w:rtl/>
        </w:rPr>
        <w:t>בלהרוג אותם</w:t>
      </w:r>
      <w:r>
        <w:rPr>
          <w:rFonts w:hint="cs"/>
          <w:rtl/>
        </w:rPr>
        <w:t>,</w:t>
      </w:r>
      <w:r>
        <w:rPr>
          <w:rtl/>
        </w:rPr>
        <w:t xml:space="preserve"> לא יגרום להם לא ללכת ולעשות דברים נגדנו</w:t>
      </w:r>
      <w:r>
        <w:rPr>
          <w:rFonts w:hint="cs"/>
          <w:rtl/>
        </w:rPr>
        <w:t>.</w:t>
      </w:r>
      <w:r>
        <w:rPr>
          <w:rtl/>
        </w:rPr>
        <w:t xml:space="preserve"> </w:t>
      </w:r>
      <w:bookmarkStart w:id="9707" w:name="_ETM_Q52_712799"/>
      <w:bookmarkEnd w:id="9707"/>
      <w:r>
        <w:rPr>
          <w:rtl/>
        </w:rPr>
        <w:t>ככה שקודם כ</w:t>
      </w:r>
      <w:r>
        <w:rPr>
          <w:rFonts w:hint="cs"/>
          <w:rtl/>
        </w:rPr>
        <w:t>ו</w:t>
      </w:r>
      <w:r>
        <w:rPr>
          <w:rtl/>
        </w:rPr>
        <w:t xml:space="preserve">ל יש לנו אפשרות כזאת, לא צריך בשביל </w:t>
      </w:r>
      <w:bookmarkStart w:id="9708" w:name="_ETM_Q52_716594"/>
      <w:bookmarkEnd w:id="9708"/>
      <w:r>
        <w:rPr>
          <w:rFonts w:hint="cs"/>
          <w:rtl/>
        </w:rPr>
        <w:t xml:space="preserve">זה </w:t>
      </w:r>
      <w:r>
        <w:rPr>
          <w:rtl/>
        </w:rPr>
        <w:t>חוק חדש</w:t>
      </w:r>
      <w:r>
        <w:rPr>
          <w:rFonts w:hint="cs"/>
          <w:rtl/>
        </w:rPr>
        <w:t>.</w:t>
      </w:r>
      <w:r>
        <w:rPr>
          <w:rtl/>
        </w:rPr>
        <w:t xml:space="preserve"> סוגריים</w:t>
      </w:r>
      <w:r>
        <w:rPr>
          <w:rFonts w:hint="cs"/>
          <w:rtl/>
        </w:rPr>
        <w:t>,</w:t>
      </w:r>
      <w:r>
        <w:rPr>
          <w:rtl/>
        </w:rPr>
        <w:t xml:space="preserve"> </w:t>
      </w:r>
      <w:r>
        <w:rPr>
          <w:rFonts w:hint="cs"/>
          <w:rtl/>
        </w:rPr>
        <w:t>ב</w:t>
      </w:r>
      <w:r>
        <w:rPr>
          <w:rtl/>
        </w:rPr>
        <w:t>סוד</w:t>
      </w:r>
      <w:r>
        <w:rPr>
          <w:rFonts w:hint="cs"/>
          <w:rtl/>
        </w:rPr>
        <w:t xml:space="preserve"> –</w:t>
      </w:r>
      <w:r>
        <w:rPr>
          <w:rtl/>
        </w:rPr>
        <w:t xml:space="preserve"> זה כמו שלא צריך חוק גיוס </w:t>
      </w:r>
      <w:bookmarkStart w:id="9709" w:name="_ETM_Q52_720389"/>
      <w:bookmarkEnd w:id="9709"/>
      <w:r>
        <w:rPr>
          <w:rtl/>
        </w:rPr>
        <w:t>חדש, יש לנו חוק גיוס שאומר שכול</w:t>
      </w:r>
      <w:r>
        <w:rPr>
          <w:rFonts w:hint="cs"/>
          <w:rtl/>
        </w:rPr>
        <w:t>ן</w:t>
      </w:r>
      <w:r>
        <w:rPr>
          <w:rtl/>
        </w:rPr>
        <w:t xml:space="preserve"> וכול</w:t>
      </w:r>
      <w:r>
        <w:rPr>
          <w:rFonts w:hint="cs"/>
          <w:rtl/>
        </w:rPr>
        <w:t>ם</w:t>
      </w:r>
      <w:r>
        <w:rPr>
          <w:rtl/>
        </w:rPr>
        <w:t xml:space="preserve"> צריכות להתגייס </w:t>
      </w:r>
      <w:bookmarkStart w:id="9710" w:name="_ETM_Q52_724184"/>
      <w:bookmarkEnd w:id="9710"/>
      <w:r>
        <w:rPr>
          <w:rtl/>
        </w:rPr>
        <w:t>וצריכים להתגייס</w:t>
      </w:r>
      <w:r>
        <w:rPr>
          <w:rFonts w:hint="cs"/>
          <w:rtl/>
        </w:rPr>
        <w:t>.</w:t>
      </w:r>
      <w:r>
        <w:rPr>
          <w:rtl/>
        </w:rPr>
        <w:t xml:space="preserve"> אבל נשים את זה בצד. </w:t>
      </w:r>
      <w:bookmarkStart w:id="9711" w:name="_ETM_Q52_728510"/>
      <w:bookmarkStart w:id="9712" w:name="TOR_Q53"/>
      <w:bookmarkEnd w:id="9711"/>
      <w:bookmarkEnd w:id="9712"/>
      <w:r>
        <w:rPr>
          <w:rFonts w:hint="cs"/>
          <w:rtl/>
          <w:lang w:eastAsia="he-IL"/>
        </w:rPr>
        <w:t xml:space="preserve">אז אמיתית, אם </w:t>
      </w:r>
      <w:r>
        <w:rPr>
          <w:rFonts w:hint="cs"/>
          <w:rtl/>
          <w:lang w:eastAsia="he-IL"/>
        </w:rPr>
        <w:lastRenderedPageBreak/>
        <w:t xml:space="preserve">אתה מאמין שזה תורם לביטחון שלנו – כבר יש לנו חוק </w:t>
      </w:r>
      <w:bookmarkStart w:id="9713" w:name="_ETM_Q53_133506"/>
      <w:bookmarkEnd w:id="9713"/>
      <w:r>
        <w:rPr>
          <w:rFonts w:hint="cs"/>
          <w:rtl/>
          <w:lang w:eastAsia="he-IL"/>
        </w:rPr>
        <w:t>כזה, ואפשר להשתמש בו</w:t>
      </w:r>
      <w:r w:rsidR="001B7E9C">
        <w:rPr>
          <w:rFonts w:hint="cs"/>
          <w:rtl/>
          <w:lang w:eastAsia="he-IL"/>
        </w:rPr>
        <w:t>,</w:t>
      </w:r>
      <w:r>
        <w:rPr>
          <w:rFonts w:hint="cs"/>
          <w:rtl/>
          <w:lang w:eastAsia="he-IL"/>
        </w:rPr>
        <w:t xml:space="preserve"> אבל לא השתמשו.</w:t>
      </w:r>
    </w:p>
    <w:p w:rsidR="00E50A18" w:rsidRDefault="00E50A18" w:rsidP="000F0011">
      <w:pPr>
        <w:rPr>
          <w:rtl/>
          <w:lang w:eastAsia="he-IL"/>
        </w:rPr>
      </w:pPr>
    </w:p>
    <w:p w:rsidR="00E50A18" w:rsidRDefault="001B7E9C" w:rsidP="001B7E9C">
      <w:pPr>
        <w:rPr>
          <w:rtl/>
          <w:lang w:eastAsia="he-IL"/>
        </w:rPr>
      </w:pPr>
      <w:r>
        <w:rPr>
          <w:rFonts w:hint="cs"/>
          <w:rtl/>
          <w:lang w:eastAsia="he-IL"/>
        </w:rPr>
        <w:t>דבר שני,</w:t>
      </w:r>
      <w:r w:rsidR="00E50A18">
        <w:rPr>
          <w:rFonts w:hint="cs"/>
          <w:rtl/>
          <w:lang w:eastAsia="he-IL"/>
        </w:rPr>
        <w:t xml:space="preserve"> כשאנחנו </w:t>
      </w:r>
      <w:bookmarkStart w:id="9714" w:name="_ETM_Q53_137590"/>
      <w:bookmarkEnd w:id="9714"/>
      <w:r w:rsidR="00E50A18">
        <w:rPr>
          <w:rFonts w:hint="cs"/>
          <w:rtl/>
          <w:lang w:eastAsia="he-IL"/>
        </w:rPr>
        <w:t>באים ועושים את כל הפסטיבל הזה של השרים האלה</w:t>
      </w:r>
      <w:bookmarkStart w:id="9715" w:name="_ETM_Q53_139771"/>
      <w:bookmarkEnd w:id="9715"/>
      <w:r w:rsidR="00E50A18">
        <w:rPr>
          <w:rFonts w:hint="cs"/>
          <w:rtl/>
          <w:lang w:eastAsia="he-IL"/>
        </w:rPr>
        <w:t xml:space="preserve"> שבאים ואומרים את כל הדברים המגעילים האלה – כי הם אומרים</w:t>
      </w:r>
      <w:bookmarkStart w:id="9716" w:name="_ETM_Q53_143848"/>
      <w:bookmarkEnd w:id="9716"/>
      <w:r w:rsidR="00E50A18">
        <w:rPr>
          <w:rFonts w:hint="cs"/>
          <w:rtl/>
          <w:lang w:eastAsia="he-IL"/>
        </w:rPr>
        <w:t xml:space="preserve"> אותם במונחי נקמה, לא במונחי ביטחון</w:t>
      </w:r>
      <w:r>
        <w:rPr>
          <w:rFonts w:hint="cs"/>
          <w:rtl/>
          <w:lang w:eastAsia="he-IL"/>
        </w:rPr>
        <w:t>;</w:t>
      </w:r>
      <w:r w:rsidR="00E50A18">
        <w:rPr>
          <w:rFonts w:hint="cs"/>
          <w:rtl/>
          <w:lang w:eastAsia="he-IL"/>
        </w:rPr>
        <w:t xml:space="preserve"> במונחי אבו עלי, בעל</w:t>
      </w:r>
      <w:bookmarkStart w:id="9717" w:name="_ETM_Q53_147958"/>
      <w:bookmarkEnd w:id="9717"/>
      <w:r w:rsidR="00E50A18">
        <w:rPr>
          <w:rFonts w:hint="cs"/>
          <w:rtl/>
          <w:lang w:eastAsia="he-IL"/>
        </w:rPr>
        <w:t xml:space="preserve"> הבית – הם גורמים לנו נזק נוראי בעולם. אנחנו לא יכולות</w:t>
      </w:r>
      <w:bookmarkStart w:id="9718" w:name="_ETM_Q53_152987"/>
      <w:bookmarkEnd w:id="9718"/>
      <w:r w:rsidR="00E50A18">
        <w:rPr>
          <w:rFonts w:hint="cs"/>
          <w:rtl/>
          <w:lang w:eastAsia="he-IL"/>
        </w:rPr>
        <w:t xml:space="preserve"> ויכולים בלי העולם. אין אף מדינה שיכולה להתקיים לבד, בטח </w:t>
      </w:r>
      <w:bookmarkStart w:id="9719" w:name="_ETM_Q53_159604"/>
      <w:bookmarkEnd w:id="9719"/>
      <w:r w:rsidR="00E50A18">
        <w:rPr>
          <w:rFonts w:hint="cs"/>
          <w:rtl/>
          <w:lang w:eastAsia="he-IL"/>
        </w:rPr>
        <w:t xml:space="preserve">לא מדינה שהיא מדינה קטנה בין הרבה אויבים וצריכה את </w:t>
      </w:r>
      <w:bookmarkStart w:id="9720" w:name="_ETM_Q53_166513"/>
      <w:bookmarkEnd w:id="9720"/>
      <w:r w:rsidR="00E50A18">
        <w:rPr>
          <w:rFonts w:hint="cs"/>
          <w:rtl/>
          <w:lang w:eastAsia="he-IL"/>
        </w:rPr>
        <w:t>המדינות האחרות שיעזרו לה</w:t>
      </w:r>
      <w:r>
        <w:rPr>
          <w:rFonts w:hint="cs"/>
          <w:rtl/>
          <w:lang w:eastAsia="he-IL"/>
        </w:rPr>
        <w:t>,</w:t>
      </w:r>
      <w:r w:rsidR="00E50A18">
        <w:rPr>
          <w:rFonts w:hint="cs"/>
          <w:rtl/>
          <w:lang w:eastAsia="he-IL"/>
        </w:rPr>
        <w:t xml:space="preserve"> ימכרו לה נשק, ישתפו איתה פעולה בענייני מודיעין</w:t>
      </w:r>
      <w:r>
        <w:rPr>
          <w:rFonts w:hint="cs"/>
          <w:rtl/>
          <w:lang w:eastAsia="he-IL"/>
        </w:rPr>
        <w:t>,</w:t>
      </w:r>
      <w:r w:rsidR="00E50A18">
        <w:rPr>
          <w:rFonts w:hint="cs"/>
          <w:rtl/>
          <w:lang w:eastAsia="he-IL"/>
        </w:rPr>
        <w:t xml:space="preserve"> בשביל ביטחון, אמיתי ביטחון.</w:t>
      </w:r>
      <w:bookmarkStart w:id="9721" w:name="_ETM_Q53_172523"/>
      <w:bookmarkStart w:id="9722" w:name="_ETM_Q53_172572"/>
      <w:bookmarkEnd w:id="9721"/>
      <w:bookmarkEnd w:id="9722"/>
      <w:r>
        <w:rPr>
          <w:rFonts w:hint="cs"/>
          <w:rtl/>
          <w:lang w:eastAsia="he-IL"/>
        </w:rPr>
        <w:t xml:space="preserve"> </w:t>
      </w:r>
      <w:r w:rsidR="00E50A18">
        <w:rPr>
          <w:rFonts w:hint="cs"/>
          <w:rtl/>
          <w:lang w:eastAsia="he-IL"/>
        </w:rPr>
        <w:t xml:space="preserve">אז מה </w:t>
      </w:r>
      <w:bookmarkStart w:id="9723" w:name="_ETM_Q53_174427"/>
      <w:bookmarkEnd w:id="9723"/>
      <w:r w:rsidR="00E50A18">
        <w:rPr>
          <w:rFonts w:hint="cs"/>
          <w:rtl/>
          <w:lang w:eastAsia="he-IL"/>
        </w:rPr>
        <w:t xml:space="preserve">יוצא? יוצא שמעבירים פה חוק שלא ישתמשו בו, כי שוב </w:t>
      </w:r>
      <w:bookmarkStart w:id="9724" w:name="_ETM_Q53_181637"/>
      <w:bookmarkEnd w:id="9724"/>
      <w:r w:rsidR="00E50A18">
        <w:rPr>
          <w:rFonts w:hint="cs"/>
          <w:rtl/>
          <w:lang w:eastAsia="he-IL"/>
        </w:rPr>
        <w:t>מערכת הביטחון תחשוב שזה לא נכון, והוא</w:t>
      </w:r>
      <w:r w:rsidR="00E50A18">
        <w:rPr>
          <w:rtl/>
          <w:lang w:eastAsia="he-IL"/>
        </w:rPr>
        <w:t xml:space="preserve"> בעצם משמש לקמפיין של איש אחד שהולך ומוכר לבחורים </w:t>
      </w:r>
      <w:bookmarkStart w:id="9725" w:name="_ETM_Q53_189019"/>
      <w:bookmarkEnd w:id="9725"/>
      <w:r w:rsidR="00E50A18">
        <w:rPr>
          <w:rtl/>
          <w:lang w:eastAsia="he-IL"/>
        </w:rPr>
        <w:t>צעירים כמוך</w:t>
      </w:r>
      <w:r w:rsidR="00E50A18">
        <w:rPr>
          <w:rFonts w:hint="cs"/>
          <w:rtl/>
          <w:lang w:eastAsia="he-IL"/>
        </w:rPr>
        <w:t>,</w:t>
      </w:r>
      <w:r w:rsidR="00E50A18">
        <w:rPr>
          <w:rtl/>
          <w:lang w:eastAsia="he-IL"/>
        </w:rPr>
        <w:t xml:space="preserve"> שהולכים לסכן את עצמם באמת בצה</w:t>
      </w:r>
      <w:r w:rsidR="00E50A18">
        <w:rPr>
          <w:rFonts w:hint="cs"/>
          <w:rtl/>
          <w:lang w:eastAsia="he-IL"/>
        </w:rPr>
        <w:t>"</w:t>
      </w:r>
      <w:r w:rsidR="00E50A18">
        <w:rPr>
          <w:rtl/>
          <w:lang w:eastAsia="he-IL"/>
        </w:rPr>
        <w:t>ל</w:t>
      </w:r>
      <w:r w:rsidR="00E50A18">
        <w:rPr>
          <w:rFonts w:hint="cs"/>
          <w:rtl/>
          <w:lang w:eastAsia="he-IL"/>
        </w:rPr>
        <w:t>,</w:t>
      </w:r>
      <w:r w:rsidR="00E50A18">
        <w:rPr>
          <w:rtl/>
          <w:lang w:eastAsia="he-IL"/>
        </w:rPr>
        <w:t xml:space="preserve"> </w:t>
      </w:r>
      <w:bookmarkStart w:id="9726" w:name="_ETM_Q53_193979"/>
      <w:bookmarkEnd w:id="9726"/>
      <w:r w:rsidR="00E50A18">
        <w:rPr>
          <w:rtl/>
          <w:lang w:eastAsia="he-IL"/>
        </w:rPr>
        <w:t>שככה הוא יביא ביטחון</w:t>
      </w:r>
      <w:r>
        <w:rPr>
          <w:rFonts w:hint="cs"/>
          <w:rtl/>
          <w:lang w:eastAsia="he-IL"/>
        </w:rPr>
        <w:t>.</w:t>
      </w:r>
      <w:r w:rsidR="00E50A18">
        <w:rPr>
          <w:rtl/>
          <w:lang w:eastAsia="he-IL"/>
        </w:rPr>
        <w:t xml:space="preserve"> אבל באמת</w:t>
      </w:r>
      <w:r>
        <w:rPr>
          <w:rFonts w:hint="cs"/>
          <w:rtl/>
          <w:lang w:eastAsia="he-IL"/>
        </w:rPr>
        <w:t>,</w:t>
      </w:r>
      <w:r w:rsidR="00E50A18">
        <w:rPr>
          <w:rtl/>
          <w:lang w:eastAsia="he-IL"/>
        </w:rPr>
        <w:t xml:space="preserve"> הוא שר כבר ארבע </w:t>
      </w:r>
      <w:bookmarkStart w:id="9727" w:name="_ETM_Q53_198746"/>
      <w:bookmarkEnd w:id="9727"/>
      <w:r w:rsidR="00E50A18">
        <w:rPr>
          <w:rtl/>
          <w:lang w:eastAsia="he-IL"/>
        </w:rPr>
        <w:t>שנים, השר לביטחון לאומי</w:t>
      </w:r>
      <w:r w:rsidR="00E50A18">
        <w:rPr>
          <w:rFonts w:hint="cs"/>
          <w:rtl/>
          <w:lang w:eastAsia="he-IL"/>
        </w:rPr>
        <w:t>.</w:t>
      </w:r>
      <w:r w:rsidR="00E50A18">
        <w:rPr>
          <w:rtl/>
          <w:lang w:eastAsia="he-IL"/>
        </w:rPr>
        <w:t xml:space="preserve"> במשמרת שלו רק מתו הרבה </w:t>
      </w:r>
      <w:bookmarkStart w:id="9728" w:name="_ETM_Q53_203513"/>
      <w:bookmarkEnd w:id="9728"/>
      <w:r w:rsidR="00E50A18">
        <w:rPr>
          <w:rtl/>
          <w:lang w:eastAsia="he-IL"/>
        </w:rPr>
        <w:t xml:space="preserve">הרבה הרבה יהודיות ויהודים </w:t>
      </w:r>
      <w:r>
        <w:rPr>
          <w:rFonts w:hint="cs"/>
          <w:rtl/>
          <w:lang w:eastAsia="he-IL"/>
        </w:rPr>
        <w:t>ו</w:t>
      </w:r>
      <w:r w:rsidR="00E50A18">
        <w:rPr>
          <w:rtl/>
          <w:lang w:eastAsia="he-IL"/>
        </w:rPr>
        <w:t>ישראליות וישראלים</w:t>
      </w:r>
      <w:r>
        <w:rPr>
          <w:rFonts w:hint="cs"/>
          <w:rtl/>
          <w:lang w:eastAsia="he-IL"/>
        </w:rPr>
        <w:t>,</w:t>
      </w:r>
      <w:r w:rsidR="00E50A18">
        <w:rPr>
          <w:rtl/>
          <w:lang w:eastAsia="he-IL"/>
        </w:rPr>
        <w:t xml:space="preserve"> אבל הרבה הרבה יותר</w:t>
      </w:r>
      <w:r w:rsidR="00E50A18">
        <w:rPr>
          <w:rFonts w:hint="cs"/>
          <w:rtl/>
          <w:lang w:eastAsia="he-IL"/>
        </w:rPr>
        <w:t>.</w:t>
      </w:r>
      <w:r w:rsidR="00E50A18">
        <w:rPr>
          <w:rtl/>
          <w:lang w:eastAsia="he-IL"/>
        </w:rPr>
        <w:t xml:space="preserve"> </w:t>
      </w:r>
      <w:bookmarkStart w:id="9729" w:name="_ETM_Q53_208799"/>
      <w:bookmarkEnd w:id="9729"/>
      <w:r w:rsidR="00E50A18">
        <w:rPr>
          <w:rtl/>
          <w:lang w:eastAsia="he-IL"/>
        </w:rPr>
        <w:t xml:space="preserve">לא רק ב-7 באוקטובר, לא רק בפיגועים, לא רק ברציחות, </w:t>
      </w:r>
      <w:bookmarkStart w:id="9730" w:name="_ETM_Q53_211504"/>
      <w:bookmarkEnd w:id="9730"/>
      <w:r w:rsidR="00E50A18">
        <w:rPr>
          <w:rtl/>
          <w:lang w:eastAsia="he-IL"/>
        </w:rPr>
        <w:t>לא רק בתאונות דרכים</w:t>
      </w:r>
      <w:r w:rsidR="00E50A18">
        <w:rPr>
          <w:rFonts w:hint="cs"/>
          <w:rtl/>
          <w:lang w:eastAsia="he-IL"/>
        </w:rPr>
        <w:t xml:space="preserve"> –</w:t>
      </w:r>
      <w:r w:rsidR="00E50A18">
        <w:rPr>
          <w:rtl/>
          <w:lang w:eastAsia="he-IL"/>
        </w:rPr>
        <w:t xml:space="preserve"> </w:t>
      </w:r>
      <w:bookmarkStart w:id="9731" w:name="_ETM_Q53_215139"/>
      <w:bookmarkEnd w:id="9731"/>
      <w:r w:rsidR="00E50A18">
        <w:rPr>
          <w:rtl/>
          <w:lang w:eastAsia="he-IL"/>
        </w:rPr>
        <w:t>גם בצה</w:t>
      </w:r>
      <w:r w:rsidR="00E50A18">
        <w:rPr>
          <w:rFonts w:hint="cs"/>
          <w:rtl/>
          <w:lang w:eastAsia="he-IL"/>
        </w:rPr>
        <w:t>"</w:t>
      </w:r>
      <w:r w:rsidR="00E50A18">
        <w:rPr>
          <w:rtl/>
          <w:lang w:eastAsia="he-IL"/>
        </w:rPr>
        <w:t>ל, גם בצבא</w:t>
      </w:r>
      <w:r w:rsidR="00E50A18">
        <w:rPr>
          <w:rFonts w:hint="cs"/>
          <w:rtl/>
          <w:lang w:eastAsia="he-IL"/>
        </w:rPr>
        <w:t>,</w:t>
      </w:r>
      <w:r w:rsidR="00E50A18">
        <w:rPr>
          <w:rtl/>
          <w:lang w:eastAsia="he-IL"/>
        </w:rPr>
        <w:t xml:space="preserve"> בכל דבר שקשור איכשהו לביטחון</w:t>
      </w:r>
      <w:r>
        <w:rPr>
          <w:rFonts w:hint="cs"/>
          <w:rtl/>
          <w:lang w:eastAsia="he-IL"/>
        </w:rPr>
        <w:t>,</w:t>
      </w:r>
      <w:r w:rsidR="00E50A18">
        <w:rPr>
          <w:rFonts w:hint="cs"/>
          <w:rtl/>
          <w:lang w:eastAsia="he-IL"/>
        </w:rPr>
        <w:t xml:space="preserve"> </w:t>
      </w:r>
      <w:r w:rsidR="00E50A18">
        <w:rPr>
          <w:rtl/>
          <w:lang w:eastAsia="he-IL"/>
        </w:rPr>
        <w:t xml:space="preserve">מתו </w:t>
      </w:r>
      <w:bookmarkStart w:id="9732" w:name="_ETM_Q53_217474"/>
      <w:bookmarkEnd w:id="9732"/>
      <w:r w:rsidR="00E50A18">
        <w:rPr>
          <w:rtl/>
          <w:lang w:eastAsia="he-IL"/>
        </w:rPr>
        <w:t xml:space="preserve">יותר. </w:t>
      </w:r>
      <w:bookmarkStart w:id="9733" w:name="_ETM_Q53_220479"/>
      <w:bookmarkEnd w:id="9733"/>
      <w:r w:rsidR="00E50A18">
        <w:rPr>
          <w:rtl/>
          <w:lang w:eastAsia="he-IL"/>
        </w:rPr>
        <w:t xml:space="preserve">הוא לא יודע להביא ביטחון, אז מה הוא עושה? הוא </w:t>
      </w:r>
      <w:bookmarkStart w:id="9734" w:name="_ETM_Q53_222174"/>
      <w:bookmarkEnd w:id="9734"/>
      <w:r w:rsidR="00E50A18">
        <w:rPr>
          <w:rtl/>
          <w:lang w:eastAsia="he-IL"/>
        </w:rPr>
        <w:t xml:space="preserve">עושה קמפיין </w:t>
      </w:r>
      <w:bookmarkStart w:id="9735" w:name="_ETM_Q53_225180"/>
      <w:bookmarkEnd w:id="9735"/>
      <w:r w:rsidR="00E50A18">
        <w:rPr>
          <w:rtl/>
          <w:lang w:eastAsia="he-IL"/>
        </w:rPr>
        <w:t>על הגב של כולנו</w:t>
      </w:r>
      <w:r w:rsidR="00E50A18">
        <w:rPr>
          <w:rFonts w:hint="cs"/>
          <w:rtl/>
          <w:lang w:eastAsia="he-IL"/>
        </w:rPr>
        <w:t xml:space="preserve">. </w:t>
      </w:r>
      <w:r w:rsidR="00E50A18">
        <w:rPr>
          <w:rtl/>
          <w:lang w:eastAsia="he-IL"/>
        </w:rPr>
        <w:t>לכן אני אצביע נגד החוק הזה</w:t>
      </w:r>
      <w:r w:rsidR="00E50A18">
        <w:rPr>
          <w:rFonts w:hint="cs"/>
          <w:rtl/>
          <w:lang w:eastAsia="he-IL"/>
        </w:rPr>
        <w:t>,</w:t>
      </w:r>
      <w:r w:rsidR="00E50A18">
        <w:rPr>
          <w:rtl/>
          <w:lang w:eastAsia="he-IL"/>
        </w:rPr>
        <w:t xml:space="preserve"> </w:t>
      </w:r>
      <w:bookmarkStart w:id="9736" w:name="_ETM_Q53_229434"/>
      <w:bookmarkEnd w:id="9736"/>
      <w:r w:rsidR="00E50A18">
        <w:rPr>
          <w:rtl/>
          <w:lang w:eastAsia="he-IL"/>
        </w:rPr>
        <w:t>ואני ממליצה גם לך לא להאמין לו</w:t>
      </w:r>
      <w:r w:rsidR="00E50A18">
        <w:rPr>
          <w:rFonts w:hint="cs"/>
          <w:rtl/>
          <w:lang w:eastAsia="he-IL"/>
        </w:rPr>
        <w:t>,</w:t>
      </w:r>
      <w:r w:rsidR="00E50A18">
        <w:rPr>
          <w:rtl/>
          <w:lang w:eastAsia="he-IL"/>
        </w:rPr>
        <w:t xml:space="preserve"> </w:t>
      </w:r>
      <w:bookmarkStart w:id="9737" w:name="_ETM_Q53_234270"/>
      <w:bookmarkEnd w:id="9737"/>
      <w:r w:rsidR="00E50A18">
        <w:rPr>
          <w:rtl/>
          <w:lang w:eastAsia="he-IL"/>
        </w:rPr>
        <w:t>כי הוא משקר.</w:t>
      </w:r>
    </w:p>
    <w:p w:rsidR="00E50A18" w:rsidRDefault="00E50A18" w:rsidP="000F0011">
      <w:pPr>
        <w:rPr>
          <w:rtl/>
          <w:lang w:eastAsia="he-IL"/>
        </w:rPr>
      </w:pPr>
      <w:bookmarkStart w:id="9738" w:name="_ETM_Q53_236926"/>
      <w:bookmarkStart w:id="9739" w:name="_ETM_Q53_236967"/>
      <w:bookmarkEnd w:id="9738"/>
      <w:bookmarkEnd w:id="9739"/>
    </w:p>
    <w:p w:rsidR="00E50A18" w:rsidRDefault="00E50A18" w:rsidP="000F0011">
      <w:pPr>
        <w:pStyle w:val="af6"/>
        <w:keepNext/>
        <w:rPr>
          <w:rtl/>
        </w:rPr>
      </w:pPr>
      <w:r w:rsidRPr="001F03AD">
        <w:rPr>
          <w:rStyle w:val="TagStyle"/>
          <w:rtl/>
        </w:rPr>
        <w:t xml:space="preserve"> &lt;&lt; יור &gt;&gt; </w:t>
      </w:r>
      <w:r>
        <w:rPr>
          <w:rtl/>
        </w:rPr>
        <w:t>היו"ר יעקב מרגי:</w:t>
      </w:r>
      <w:r w:rsidRPr="001F03AD">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9740" w:name="_ETM_Q53_237657"/>
      <w:bookmarkStart w:id="9741" w:name="_ETM_Q53_235979"/>
      <w:bookmarkEnd w:id="9740"/>
      <w:bookmarkEnd w:id="9741"/>
      <w:r>
        <w:rPr>
          <w:rtl/>
          <w:lang w:eastAsia="he-IL"/>
        </w:rPr>
        <w:t>תודה רבה. חבר הכנסת אביגדור ליברמן, בבקשה, אדוני</w:t>
      </w:r>
      <w:r>
        <w:rPr>
          <w:rFonts w:hint="cs"/>
          <w:rtl/>
          <w:lang w:eastAsia="he-IL"/>
        </w:rPr>
        <w:t>,</w:t>
      </w:r>
      <w:r>
        <w:rPr>
          <w:rtl/>
          <w:lang w:eastAsia="he-IL"/>
        </w:rPr>
        <w:t xml:space="preserve"> </w:t>
      </w:r>
      <w:bookmarkStart w:id="9742" w:name="_ETM_Q53_256629"/>
      <w:bookmarkEnd w:id="9742"/>
      <w:r>
        <w:rPr>
          <w:rtl/>
          <w:lang w:eastAsia="he-IL"/>
        </w:rPr>
        <w:t>20 דקות לרשותך</w:t>
      </w:r>
      <w:r>
        <w:rPr>
          <w:rFonts w:hint="cs"/>
          <w:rtl/>
          <w:lang w:eastAsia="he-IL"/>
        </w:rPr>
        <w:t>.</w:t>
      </w:r>
      <w:r>
        <w:rPr>
          <w:rtl/>
          <w:lang w:eastAsia="he-IL"/>
        </w:rPr>
        <w:t xml:space="preserve"> </w:t>
      </w:r>
      <w:bookmarkStart w:id="9743" w:name="_ETM_Q53_251725"/>
      <w:bookmarkEnd w:id="9743"/>
    </w:p>
    <w:p w:rsidR="00E50A18" w:rsidRDefault="00E50A18" w:rsidP="000F0011">
      <w:pPr>
        <w:rPr>
          <w:rtl/>
          <w:lang w:eastAsia="he-IL"/>
        </w:rPr>
      </w:pPr>
      <w:bookmarkStart w:id="9744" w:name="_ETM_Q53_266646"/>
      <w:bookmarkStart w:id="9745" w:name="_ETM_Q53_266701"/>
      <w:bookmarkStart w:id="9746" w:name="_ETM_Q53_264101"/>
      <w:bookmarkEnd w:id="9744"/>
      <w:bookmarkEnd w:id="9745"/>
      <w:bookmarkEnd w:id="9746"/>
    </w:p>
    <w:p w:rsidR="00E50A18" w:rsidRDefault="00E50A18" w:rsidP="000F0011">
      <w:pPr>
        <w:pStyle w:val="a4"/>
        <w:keepNext/>
        <w:rPr>
          <w:rtl/>
        </w:rPr>
      </w:pPr>
      <w:bookmarkStart w:id="9747" w:name="ET_speaker_4739_3"/>
      <w:r w:rsidRPr="001F03AD">
        <w:rPr>
          <w:rStyle w:val="TagStyle"/>
          <w:rtl/>
        </w:rPr>
        <w:t xml:space="preserve"> &lt;&lt; דובר &gt;&gt; </w:t>
      </w:r>
      <w:bookmarkStart w:id="9748" w:name="_Toc225867339"/>
      <w:bookmarkStart w:id="9749" w:name="_Toc225870322"/>
      <w:r>
        <w:rPr>
          <w:rtl/>
        </w:rPr>
        <w:t>אביגדור ליברמן (ישראל ביתנו):</w:t>
      </w:r>
      <w:bookmarkEnd w:id="9748"/>
      <w:bookmarkEnd w:id="9749"/>
      <w:r w:rsidRPr="001F03AD">
        <w:rPr>
          <w:rStyle w:val="TagStyle"/>
          <w:rtl/>
        </w:rPr>
        <w:t xml:space="preserve"> &lt;&lt; דובר &gt;&gt;</w:t>
      </w:r>
      <w:r>
        <w:rPr>
          <w:rtl/>
        </w:rPr>
        <w:t xml:space="preserve"> </w:t>
      </w:r>
      <w:bookmarkEnd w:id="9747"/>
    </w:p>
    <w:p w:rsidR="00E50A18" w:rsidRDefault="00E50A18" w:rsidP="001C0776">
      <w:pPr>
        <w:rPr>
          <w:rtl/>
          <w:lang w:eastAsia="he-IL"/>
        </w:rPr>
      </w:pPr>
    </w:p>
    <w:p w:rsidR="00E50A18" w:rsidRDefault="00E50A18" w:rsidP="001B7E9C">
      <w:pPr>
        <w:rPr>
          <w:rtl/>
          <w:lang w:eastAsia="he-IL"/>
        </w:rPr>
      </w:pPr>
      <w:bookmarkStart w:id="9750" w:name="_ETM_Q53_264381"/>
      <w:bookmarkStart w:id="9751" w:name="_ETM_Q53_264422"/>
      <w:bookmarkStart w:id="9752" w:name="_ETM_Q53_251763"/>
      <w:bookmarkStart w:id="9753" w:name="_ETM_Q53_264269"/>
      <w:bookmarkEnd w:id="9750"/>
      <w:bookmarkEnd w:id="9751"/>
      <w:bookmarkEnd w:id="9752"/>
      <w:bookmarkEnd w:id="9753"/>
      <w:r>
        <w:rPr>
          <w:rtl/>
          <w:lang w:eastAsia="he-IL"/>
        </w:rPr>
        <w:t>אדוני היושב</w:t>
      </w:r>
      <w:r>
        <w:rPr>
          <w:rFonts w:hint="cs"/>
          <w:rtl/>
          <w:lang w:eastAsia="he-IL"/>
        </w:rPr>
        <w:t>-</w:t>
      </w:r>
      <w:r>
        <w:rPr>
          <w:rtl/>
          <w:lang w:eastAsia="he-IL"/>
        </w:rPr>
        <w:t xml:space="preserve">ראש, </w:t>
      </w:r>
      <w:bookmarkStart w:id="9754" w:name="_ETM_Q53_267000"/>
      <w:bookmarkEnd w:id="9754"/>
      <w:r>
        <w:rPr>
          <w:rtl/>
          <w:lang w:eastAsia="he-IL"/>
        </w:rPr>
        <w:t xml:space="preserve">כבוד השר, כנסת נכבדה, </w:t>
      </w:r>
      <w:bookmarkStart w:id="9755" w:name="_ETM_Q53_271849"/>
      <w:bookmarkEnd w:id="9755"/>
      <w:r>
        <w:rPr>
          <w:rtl/>
          <w:lang w:eastAsia="he-IL"/>
        </w:rPr>
        <w:t xml:space="preserve">עונש מוות למחבלים </w:t>
      </w:r>
      <w:r>
        <w:rPr>
          <w:rFonts w:hint="cs"/>
          <w:rtl/>
          <w:lang w:eastAsia="he-IL"/>
        </w:rPr>
        <w:t xml:space="preserve">זה </w:t>
      </w:r>
      <w:r>
        <w:rPr>
          <w:rtl/>
          <w:lang w:eastAsia="he-IL"/>
        </w:rPr>
        <w:t xml:space="preserve">חוק חובה למדינת ישראל </w:t>
      </w:r>
      <w:bookmarkStart w:id="9756" w:name="_ETM_Q53_279239"/>
      <w:bookmarkEnd w:id="9756"/>
      <w:r>
        <w:rPr>
          <w:rtl/>
          <w:lang w:eastAsia="he-IL"/>
        </w:rPr>
        <w:t xml:space="preserve">גם ברמה </w:t>
      </w:r>
      <w:r>
        <w:rPr>
          <w:rFonts w:hint="cs"/>
          <w:rtl/>
          <w:lang w:eastAsia="he-IL"/>
        </w:rPr>
        <w:t>ה</w:t>
      </w:r>
      <w:r w:rsidR="001B7E9C">
        <w:rPr>
          <w:rtl/>
          <w:lang w:eastAsia="he-IL"/>
        </w:rPr>
        <w:t>עקרונית</w:t>
      </w:r>
      <w:r w:rsidR="001B7E9C">
        <w:rPr>
          <w:rFonts w:hint="cs"/>
          <w:rtl/>
          <w:lang w:eastAsia="he-IL"/>
        </w:rPr>
        <w:t>-</w:t>
      </w:r>
      <w:r>
        <w:rPr>
          <w:rtl/>
          <w:lang w:eastAsia="he-IL"/>
        </w:rPr>
        <w:t xml:space="preserve">מהותית וגם מוסרית. </w:t>
      </w:r>
      <w:bookmarkStart w:id="9757" w:name="_ETM_Q53_285050"/>
      <w:bookmarkEnd w:id="9757"/>
      <w:r>
        <w:rPr>
          <w:rtl/>
          <w:lang w:eastAsia="he-IL"/>
        </w:rPr>
        <w:t>במציאות ש</w:t>
      </w:r>
      <w:bookmarkStart w:id="9758" w:name="_ETM_Q53_288864"/>
      <w:bookmarkEnd w:id="9758"/>
      <w:r>
        <w:rPr>
          <w:rtl/>
          <w:lang w:eastAsia="he-IL"/>
        </w:rPr>
        <w:t xml:space="preserve">אנחנו חיים </w:t>
      </w:r>
      <w:bookmarkStart w:id="9759" w:name="_ETM_Q53_288269"/>
      <w:bookmarkEnd w:id="9759"/>
      <w:r>
        <w:rPr>
          <w:rtl/>
          <w:lang w:eastAsia="he-IL"/>
        </w:rPr>
        <w:t>באזור שלנו, מול האויבים</w:t>
      </w:r>
      <w:r>
        <w:rPr>
          <w:rFonts w:hint="cs"/>
          <w:rtl/>
          <w:lang w:eastAsia="he-IL"/>
        </w:rPr>
        <w:t>,</w:t>
      </w:r>
      <w:r>
        <w:rPr>
          <w:rtl/>
          <w:lang w:eastAsia="he-IL"/>
        </w:rPr>
        <w:t xml:space="preserve"> </w:t>
      </w:r>
      <w:bookmarkStart w:id="9760" w:name="_ETM_Q53_292569"/>
      <w:bookmarkEnd w:id="9760"/>
      <w:r>
        <w:rPr>
          <w:rtl/>
          <w:lang w:eastAsia="he-IL"/>
        </w:rPr>
        <w:t>שאתה רואה אות</w:t>
      </w:r>
      <w:r>
        <w:rPr>
          <w:rFonts w:hint="cs"/>
          <w:rtl/>
          <w:lang w:eastAsia="he-IL"/>
        </w:rPr>
        <w:t>ם,</w:t>
      </w:r>
      <w:r>
        <w:rPr>
          <w:rtl/>
          <w:lang w:eastAsia="he-IL"/>
        </w:rPr>
        <w:t xml:space="preserve"> מפלצות</w:t>
      </w:r>
      <w:r>
        <w:rPr>
          <w:rFonts w:hint="cs"/>
          <w:rtl/>
          <w:lang w:eastAsia="he-IL"/>
        </w:rPr>
        <w:t xml:space="preserve"> – </w:t>
      </w:r>
      <w:r>
        <w:rPr>
          <w:rtl/>
          <w:lang w:eastAsia="he-IL"/>
        </w:rPr>
        <w:t>מה שראינו ב-</w:t>
      </w:r>
      <w:r>
        <w:rPr>
          <w:rFonts w:hint="cs"/>
          <w:rtl/>
          <w:lang w:eastAsia="he-IL"/>
        </w:rPr>
        <w:t>7</w:t>
      </w:r>
      <w:r>
        <w:rPr>
          <w:rtl/>
          <w:lang w:eastAsia="he-IL"/>
        </w:rPr>
        <w:t xml:space="preserve"> באוקטובר זה לא </w:t>
      </w:r>
      <w:bookmarkStart w:id="9761" w:name="_ETM_Q53_299524"/>
      <w:bookmarkEnd w:id="9761"/>
      <w:r>
        <w:rPr>
          <w:rtl/>
          <w:lang w:eastAsia="he-IL"/>
        </w:rPr>
        <w:t xml:space="preserve">מעשה בני אדם, זה מעשה מפלצות. כשאתה נזכר ברצח של </w:t>
      </w:r>
      <w:bookmarkStart w:id="9762" w:name="_ETM_Q53_306479"/>
      <w:bookmarkEnd w:id="9762"/>
      <w:r>
        <w:rPr>
          <w:rtl/>
          <w:lang w:eastAsia="he-IL"/>
        </w:rPr>
        <w:t>משפחת פוגל באיתמר, כשנרצח</w:t>
      </w:r>
      <w:r>
        <w:rPr>
          <w:rFonts w:hint="cs"/>
          <w:rtl/>
          <w:lang w:eastAsia="he-IL"/>
        </w:rPr>
        <w:t>ה</w:t>
      </w:r>
      <w:r>
        <w:rPr>
          <w:rtl/>
          <w:lang w:eastAsia="he-IL"/>
        </w:rPr>
        <w:t xml:space="preserve"> משפחה שלמה, ילדים </w:t>
      </w:r>
      <w:r>
        <w:rPr>
          <w:rFonts w:hint="cs"/>
          <w:rtl/>
          <w:lang w:eastAsia="he-IL"/>
        </w:rPr>
        <w:t>ו</w:t>
      </w:r>
      <w:r>
        <w:rPr>
          <w:rtl/>
          <w:lang w:eastAsia="he-IL"/>
        </w:rPr>
        <w:t>תינוקות</w:t>
      </w:r>
      <w:r>
        <w:rPr>
          <w:rFonts w:hint="cs"/>
          <w:rtl/>
          <w:lang w:eastAsia="he-IL"/>
        </w:rPr>
        <w:t xml:space="preserve"> </w:t>
      </w:r>
      <w:r>
        <w:rPr>
          <w:rFonts w:hint="eastAsia"/>
          <w:rtl/>
          <w:lang w:eastAsia="he-IL"/>
        </w:rPr>
        <w:t>–</w:t>
      </w:r>
      <w:r>
        <w:rPr>
          <w:rtl/>
          <w:lang w:eastAsia="he-IL"/>
        </w:rPr>
        <w:t xml:space="preserve"> </w:t>
      </w:r>
      <w:r>
        <w:rPr>
          <w:rFonts w:hint="cs"/>
          <w:rtl/>
          <w:lang w:eastAsia="he-IL"/>
        </w:rPr>
        <w:t>אל</w:t>
      </w:r>
      <w:r>
        <w:rPr>
          <w:rtl/>
          <w:lang w:eastAsia="he-IL"/>
        </w:rPr>
        <w:t xml:space="preserve">ה מפלצות. </w:t>
      </w:r>
      <w:bookmarkStart w:id="9763" w:name="_ETM_Q53_313434"/>
      <w:bookmarkStart w:id="9764" w:name="_ETM_Q53_317788"/>
      <w:bookmarkStart w:id="9765" w:name="_ETM_Q53_317820"/>
      <w:bookmarkStart w:id="9766" w:name="_ETM_Q53_317957"/>
      <w:bookmarkStart w:id="9767" w:name="_ETM_Q53_317983"/>
      <w:bookmarkEnd w:id="9763"/>
      <w:bookmarkEnd w:id="9764"/>
      <w:bookmarkEnd w:id="9765"/>
      <w:bookmarkEnd w:id="9766"/>
      <w:bookmarkEnd w:id="9767"/>
      <w:r>
        <w:rPr>
          <w:rtl/>
          <w:lang w:eastAsia="he-IL"/>
        </w:rPr>
        <w:t>עונש מוות זה לא משהו שאתה משתמש בסיטונ</w:t>
      </w:r>
      <w:r>
        <w:rPr>
          <w:rFonts w:hint="cs"/>
          <w:rtl/>
          <w:lang w:eastAsia="he-IL"/>
        </w:rPr>
        <w:t>א</w:t>
      </w:r>
      <w:r>
        <w:rPr>
          <w:rtl/>
          <w:lang w:eastAsia="he-IL"/>
        </w:rPr>
        <w:t>ות</w:t>
      </w:r>
      <w:r w:rsidR="001B7E9C">
        <w:rPr>
          <w:rFonts w:hint="cs"/>
          <w:rtl/>
          <w:lang w:eastAsia="he-IL"/>
        </w:rPr>
        <w:t>,</w:t>
      </w:r>
      <w:r>
        <w:rPr>
          <w:rtl/>
          <w:lang w:eastAsia="he-IL"/>
        </w:rPr>
        <w:t xml:space="preserve"> </w:t>
      </w:r>
      <w:bookmarkStart w:id="9768" w:name="_ETM_Q53_320860"/>
      <w:bookmarkEnd w:id="9768"/>
      <w:r>
        <w:rPr>
          <w:rtl/>
          <w:lang w:eastAsia="he-IL"/>
        </w:rPr>
        <w:t>אתה יכול להשתמש באמת במקרים חריגים</w:t>
      </w:r>
      <w:r>
        <w:rPr>
          <w:rFonts w:hint="cs"/>
          <w:rtl/>
          <w:lang w:eastAsia="he-IL"/>
        </w:rPr>
        <w:t>,</w:t>
      </w:r>
      <w:r>
        <w:rPr>
          <w:rtl/>
          <w:lang w:eastAsia="he-IL"/>
        </w:rPr>
        <w:t xml:space="preserve"> </w:t>
      </w:r>
      <w:bookmarkStart w:id="9769" w:name="_ETM_Q53_325190"/>
      <w:bookmarkEnd w:id="9769"/>
      <w:r>
        <w:rPr>
          <w:rtl/>
          <w:lang w:eastAsia="he-IL"/>
        </w:rPr>
        <w:t xml:space="preserve">אבל אתה חייב להחזיק בארסנל שלך </w:t>
      </w:r>
      <w:r>
        <w:rPr>
          <w:rFonts w:hint="cs"/>
          <w:rtl/>
          <w:lang w:eastAsia="he-IL"/>
        </w:rPr>
        <w:t xml:space="preserve">את </w:t>
      </w:r>
      <w:r>
        <w:rPr>
          <w:rtl/>
          <w:lang w:eastAsia="he-IL"/>
        </w:rPr>
        <w:t xml:space="preserve">הכלי הזה שנקרא </w:t>
      </w:r>
      <w:bookmarkStart w:id="9770" w:name="_ETM_Q53_329279"/>
      <w:bookmarkEnd w:id="9770"/>
      <w:r>
        <w:rPr>
          <w:rtl/>
          <w:lang w:eastAsia="he-IL"/>
        </w:rPr>
        <w:t xml:space="preserve">עונש מוות למחבלים. </w:t>
      </w:r>
      <w:bookmarkStart w:id="9771" w:name="_ETM_Q53_333880"/>
      <w:bookmarkEnd w:id="9771"/>
    </w:p>
    <w:p w:rsidR="00E50A18" w:rsidRDefault="00E50A18" w:rsidP="000F0011">
      <w:pPr>
        <w:rPr>
          <w:rtl/>
          <w:lang w:eastAsia="he-IL"/>
        </w:rPr>
      </w:pPr>
    </w:p>
    <w:p w:rsidR="00E50A18" w:rsidRDefault="00E50A18" w:rsidP="001B7E9C">
      <w:pPr>
        <w:rPr>
          <w:rtl/>
          <w:lang w:eastAsia="he-IL"/>
        </w:rPr>
      </w:pPr>
      <w:r>
        <w:rPr>
          <w:rtl/>
          <w:lang w:eastAsia="he-IL"/>
        </w:rPr>
        <w:t>אני שמעתי את הדוברת הקודמת</w:t>
      </w:r>
      <w:r>
        <w:rPr>
          <w:rFonts w:hint="cs"/>
          <w:rtl/>
          <w:lang w:eastAsia="he-IL"/>
        </w:rPr>
        <w:t>,</w:t>
      </w:r>
      <w:r>
        <w:rPr>
          <w:rtl/>
          <w:lang w:eastAsia="he-IL"/>
        </w:rPr>
        <w:t xml:space="preserve"> ואני חולק עליה. רוב אותם </w:t>
      </w:r>
      <w:bookmarkStart w:id="9772" w:name="_ETM_Q53_339636"/>
      <w:bookmarkEnd w:id="9772"/>
      <w:r>
        <w:rPr>
          <w:rtl/>
          <w:lang w:eastAsia="he-IL"/>
        </w:rPr>
        <w:t xml:space="preserve">מרצחים, רוב אותן מפלצות, כשהם יוצאים לפגוע ביהודים, </w:t>
      </w:r>
      <w:r>
        <w:rPr>
          <w:rFonts w:hint="cs"/>
          <w:rtl/>
          <w:lang w:eastAsia="he-IL"/>
        </w:rPr>
        <w:t xml:space="preserve">הם </w:t>
      </w:r>
      <w:r>
        <w:rPr>
          <w:rtl/>
          <w:lang w:eastAsia="he-IL"/>
        </w:rPr>
        <w:t xml:space="preserve">כולם </w:t>
      </w:r>
      <w:bookmarkStart w:id="9773" w:name="_ETM_Q53_345392"/>
      <w:bookmarkEnd w:id="9773"/>
      <w:r>
        <w:rPr>
          <w:rtl/>
          <w:lang w:eastAsia="he-IL"/>
        </w:rPr>
        <w:t>מקווים שבעסקה הבאה יחליפו אותם</w:t>
      </w:r>
      <w:r>
        <w:rPr>
          <w:rFonts w:hint="cs"/>
          <w:rtl/>
          <w:lang w:eastAsia="he-IL"/>
        </w:rPr>
        <w:t>,</w:t>
      </w:r>
      <w:r>
        <w:rPr>
          <w:rtl/>
          <w:lang w:eastAsia="he-IL"/>
        </w:rPr>
        <w:t xml:space="preserve"> </w:t>
      </w:r>
      <w:bookmarkStart w:id="9774" w:name="_ETM_Q53_351699"/>
      <w:bookmarkEnd w:id="9774"/>
      <w:r>
        <w:rPr>
          <w:rtl/>
          <w:lang w:eastAsia="he-IL"/>
        </w:rPr>
        <w:t xml:space="preserve">שהם הולכים לשרוד </w:t>
      </w:r>
      <w:bookmarkStart w:id="9775" w:name="_ETM_Q53_353979"/>
      <w:bookmarkEnd w:id="9775"/>
      <w:r>
        <w:rPr>
          <w:rtl/>
          <w:lang w:eastAsia="he-IL"/>
        </w:rPr>
        <w:t>ומישהו ישחרר אותם בפיגוע הבא</w:t>
      </w:r>
      <w:r>
        <w:rPr>
          <w:rFonts w:hint="cs"/>
          <w:rtl/>
          <w:lang w:eastAsia="he-IL"/>
        </w:rPr>
        <w:t>,</w:t>
      </w:r>
      <w:r>
        <w:rPr>
          <w:rtl/>
          <w:lang w:eastAsia="he-IL"/>
        </w:rPr>
        <w:t xml:space="preserve"> </w:t>
      </w:r>
      <w:bookmarkStart w:id="9776" w:name="_ETM_Q53_358619"/>
      <w:bookmarkEnd w:id="9776"/>
      <w:r>
        <w:rPr>
          <w:rtl/>
          <w:lang w:eastAsia="he-IL"/>
        </w:rPr>
        <w:t xml:space="preserve">לכן הדבר הזה הוא אפקטיבי. </w:t>
      </w:r>
      <w:bookmarkStart w:id="9777" w:name="_ETM_Q53_362008"/>
      <w:bookmarkEnd w:id="9777"/>
      <w:r>
        <w:rPr>
          <w:rtl/>
          <w:lang w:eastAsia="he-IL"/>
        </w:rPr>
        <w:t xml:space="preserve">כל מי שמדבר על כך שזה לא דמוקרטי, שיפסיק לבלבל </w:t>
      </w:r>
      <w:bookmarkStart w:id="9778" w:name="_ETM_Q53_366054"/>
      <w:bookmarkEnd w:id="9778"/>
      <w:r>
        <w:rPr>
          <w:rtl/>
          <w:lang w:eastAsia="he-IL"/>
        </w:rPr>
        <w:t xml:space="preserve">את המוח וילמד את העובדות. </w:t>
      </w:r>
      <w:bookmarkStart w:id="9779" w:name="_ETM_Q53_370619"/>
      <w:bookmarkEnd w:id="9779"/>
      <w:r>
        <w:rPr>
          <w:rtl/>
          <w:lang w:eastAsia="he-IL"/>
        </w:rPr>
        <w:t>הדמוקרטיה הכי גדולה, ארצות הברית</w:t>
      </w:r>
      <w:r>
        <w:rPr>
          <w:rFonts w:hint="cs"/>
          <w:rtl/>
          <w:lang w:eastAsia="he-IL"/>
        </w:rPr>
        <w:t>,</w:t>
      </w:r>
      <w:r>
        <w:rPr>
          <w:rtl/>
          <w:lang w:eastAsia="he-IL"/>
        </w:rPr>
        <w:t xml:space="preserve"> </w:t>
      </w:r>
      <w:bookmarkStart w:id="9780" w:name="_ETM_Q53_374250"/>
      <w:bookmarkEnd w:id="9780"/>
      <w:r>
        <w:rPr>
          <w:rtl/>
          <w:lang w:eastAsia="he-IL"/>
        </w:rPr>
        <w:t>אדוני היושב</w:t>
      </w:r>
      <w:r>
        <w:rPr>
          <w:rFonts w:hint="cs"/>
          <w:rtl/>
          <w:lang w:eastAsia="he-IL"/>
        </w:rPr>
        <w:t>-</w:t>
      </w:r>
      <w:r>
        <w:rPr>
          <w:rtl/>
          <w:lang w:eastAsia="he-IL"/>
        </w:rPr>
        <w:t>ראש</w:t>
      </w:r>
      <w:r>
        <w:rPr>
          <w:rFonts w:hint="cs"/>
          <w:rtl/>
          <w:lang w:eastAsia="he-IL"/>
        </w:rPr>
        <w:t xml:space="preserve"> –</w:t>
      </w:r>
      <w:r>
        <w:rPr>
          <w:rtl/>
          <w:lang w:eastAsia="he-IL"/>
        </w:rPr>
        <w:t xml:space="preserve"> רק בשנת </w:t>
      </w:r>
      <w:r>
        <w:rPr>
          <w:rFonts w:hint="cs"/>
          <w:rtl/>
          <w:lang w:eastAsia="he-IL"/>
        </w:rPr>
        <w:t>2025</w:t>
      </w:r>
      <w:r w:rsidR="001B7E9C">
        <w:rPr>
          <w:rFonts w:hint="cs"/>
          <w:rtl/>
          <w:lang w:eastAsia="he-IL"/>
        </w:rPr>
        <w:t>,</w:t>
      </w:r>
      <w:r>
        <w:rPr>
          <w:rFonts w:hint="cs"/>
          <w:rtl/>
          <w:lang w:eastAsia="he-IL"/>
        </w:rPr>
        <w:t xml:space="preserve"> 47 – </w:t>
      </w:r>
      <w:r>
        <w:rPr>
          <w:rtl/>
          <w:lang w:eastAsia="he-IL"/>
        </w:rPr>
        <w:t>לא מחבלים</w:t>
      </w:r>
      <w:r>
        <w:rPr>
          <w:rFonts w:hint="cs"/>
          <w:rtl/>
          <w:lang w:eastAsia="he-IL"/>
        </w:rPr>
        <w:t>,</w:t>
      </w:r>
      <w:r>
        <w:rPr>
          <w:rtl/>
          <w:lang w:eastAsia="he-IL"/>
        </w:rPr>
        <w:t xml:space="preserve"> פושעים</w:t>
      </w:r>
      <w:r>
        <w:rPr>
          <w:rFonts w:hint="cs"/>
          <w:rtl/>
          <w:lang w:eastAsia="he-IL"/>
        </w:rPr>
        <w:t xml:space="preserve"> –</w:t>
      </w:r>
      <w:r>
        <w:rPr>
          <w:rtl/>
          <w:lang w:eastAsia="he-IL"/>
        </w:rPr>
        <w:t xml:space="preserve"> הוצאו </w:t>
      </w:r>
      <w:bookmarkStart w:id="9781" w:name="_ETM_Q53_379769"/>
      <w:bookmarkEnd w:id="9781"/>
      <w:r>
        <w:rPr>
          <w:rtl/>
          <w:lang w:eastAsia="he-IL"/>
        </w:rPr>
        <w:t>להורג בארצות הברית</w:t>
      </w:r>
      <w:r>
        <w:rPr>
          <w:rFonts w:hint="cs"/>
          <w:rtl/>
          <w:lang w:eastAsia="he-IL"/>
        </w:rPr>
        <w:t>.</w:t>
      </w:r>
      <w:r>
        <w:rPr>
          <w:rtl/>
          <w:lang w:eastAsia="he-IL"/>
        </w:rPr>
        <w:t xml:space="preserve"> </w:t>
      </w:r>
      <w:r>
        <w:rPr>
          <w:rFonts w:hint="cs"/>
          <w:rtl/>
          <w:lang w:eastAsia="he-IL"/>
        </w:rPr>
        <w:t>ב</w:t>
      </w:r>
      <w:r>
        <w:rPr>
          <w:rtl/>
          <w:lang w:eastAsia="he-IL"/>
        </w:rPr>
        <w:t>שנה אחת</w:t>
      </w:r>
      <w:r>
        <w:rPr>
          <w:rFonts w:hint="cs"/>
          <w:rtl/>
          <w:lang w:eastAsia="he-IL"/>
        </w:rPr>
        <w:t>,</w:t>
      </w:r>
      <w:r>
        <w:rPr>
          <w:rtl/>
          <w:lang w:eastAsia="he-IL"/>
        </w:rPr>
        <w:t xml:space="preserve"> </w:t>
      </w:r>
      <w:r>
        <w:rPr>
          <w:rFonts w:hint="cs"/>
          <w:rtl/>
          <w:lang w:eastAsia="he-IL"/>
        </w:rPr>
        <w:t>ב</w:t>
      </w:r>
      <w:r>
        <w:rPr>
          <w:rtl/>
          <w:lang w:eastAsia="he-IL"/>
        </w:rPr>
        <w:t xml:space="preserve">שנה </w:t>
      </w:r>
      <w:r>
        <w:rPr>
          <w:rFonts w:hint="cs"/>
          <w:rtl/>
          <w:lang w:eastAsia="he-IL"/>
        </w:rPr>
        <w:t>ה</w:t>
      </w:r>
      <w:r>
        <w:rPr>
          <w:rtl/>
          <w:lang w:eastAsia="he-IL"/>
        </w:rPr>
        <w:t xml:space="preserve">קודמת, </w:t>
      </w:r>
      <w:r>
        <w:rPr>
          <w:rFonts w:hint="cs"/>
          <w:rtl/>
          <w:lang w:eastAsia="he-IL"/>
        </w:rPr>
        <w:t>2025 –</w:t>
      </w:r>
      <w:r>
        <w:rPr>
          <w:rtl/>
          <w:lang w:eastAsia="he-IL"/>
        </w:rPr>
        <w:t xml:space="preserve"> 47 פושעים </w:t>
      </w:r>
      <w:bookmarkStart w:id="9782" w:name="_ETM_Q53_385289"/>
      <w:bookmarkEnd w:id="9782"/>
      <w:r>
        <w:rPr>
          <w:rtl/>
          <w:lang w:eastAsia="he-IL"/>
        </w:rPr>
        <w:t xml:space="preserve">הוצאו להורג. </w:t>
      </w:r>
      <w:bookmarkStart w:id="9783" w:name="_ETM_Q53_391460"/>
      <w:bookmarkEnd w:id="9783"/>
      <w:r>
        <w:rPr>
          <w:rtl/>
          <w:lang w:eastAsia="he-IL"/>
        </w:rPr>
        <w:t xml:space="preserve">אתה יודע, יתרה מזאת, זה לא רק </w:t>
      </w:r>
      <w:r>
        <w:rPr>
          <w:rFonts w:hint="cs"/>
          <w:rtl/>
          <w:lang w:eastAsia="he-IL"/>
        </w:rPr>
        <w:lastRenderedPageBreak/>
        <w:t>ב</w:t>
      </w:r>
      <w:r>
        <w:rPr>
          <w:rtl/>
          <w:lang w:eastAsia="he-IL"/>
        </w:rPr>
        <w:t xml:space="preserve">מדינות דרומיות, זה </w:t>
      </w:r>
      <w:bookmarkStart w:id="9784" w:name="_ETM_Q53_396441"/>
      <w:bookmarkEnd w:id="9784"/>
      <w:r>
        <w:rPr>
          <w:rtl/>
          <w:lang w:eastAsia="he-IL"/>
        </w:rPr>
        <w:t xml:space="preserve">לא טקסס, זה לא אלבמה. המדינה הכי פרוגרסיבית, הכי </w:t>
      </w:r>
      <w:bookmarkStart w:id="9785" w:name="_ETM_Q53_401423"/>
      <w:bookmarkEnd w:id="9785"/>
      <w:r>
        <w:rPr>
          <w:rtl/>
          <w:lang w:eastAsia="he-IL"/>
        </w:rPr>
        <w:t>דמוקרטית, הכי מתקדמת</w:t>
      </w:r>
      <w:r>
        <w:rPr>
          <w:rFonts w:hint="cs"/>
          <w:rtl/>
          <w:lang w:eastAsia="he-IL"/>
        </w:rPr>
        <w:t xml:space="preserve"> </w:t>
      </w:r>
      <w:r>
        <w:rPr>
          <w:rFonts w:hint="eastAsia"/>
          <w:rtl/>
          <w:lang w:eastAsia="he-IL"/>
        </w:rPr>
        <w:t>–</w:t>
      </w:r>
      <w:r>
        <w:rPr>
          <w:rtl/>
          <w:lang w:eastAsia="he-IL"/>
        </w:rPr>
        <w:t xml:space="preserve"> מסצ'וס</w:t>
      </w:r>
      <w:r>
        <w:rPr>
          <w:rFonts w:hint="cs"/>
          <w:rtl/>
          <w:lang w:eastAsia="he-IL"/>
        </w:rPr>
        <w:t>ט</w:t>
      </w:r>
      <w:r>
        <w:rPr>
          <w:rtl/>
          <w:lang w:eastAsia="he-IL"/>
        </w:rPr>
        <w:t>ס, בוסטון</w:t>
      </w:r>
      <w:r>
        <w:rPr>
          <w:rFonts w:hint="cs"/>
          <w:rtl/>
          <w:lang w:eastAsia="he-IL"/>
        </w:rPr>
        <w:t>,</w:t>
      </w:r>
      <w:r>
        <w:rPr>
          <w:rtl/>
          <w:lang w:eastAsia="he-IL"/>
        </w:rPr>
        <w:t xml:space="preserve"> </w:t>
      </w:r>
      <w:r>
        <w:rPr>
          <w:rFonts w:hint="cs"/>
          <w:rtl/>
          <w:lang w:eastAsia="he-IL"/>
        </w:rPr>
        <w:t>ב</w:t>
      </w:r>
      <w:r>
        <w:rPr>
          <w:rtl/>
          <w:lang w:eastAsia="he-IL"/>
        </w:rPr>
        <w:t xml:space="preserve">אותו פיגוע </w:t>
      </w:r>
      <w:bookmarkStart w:id="9786" w:name="_ETM_Q53_406405"/>
      <w:bookmarkEnd w:id="9786"/>
      <w:r>
        <w:rPr>
          <w:rFonts w:hint="cs"/>
          <w:rtl/>
          <w:lang w:eastAsia="he-IL"/>
        </w:rPr>
        <w:t>ב</w:t>
      </w:r>
      <w:r>
        <w:rPr>
          <w:rtl/>
          <w:lang w:eastAsia="he-IL"/>
        </w:rPr>
        <w:t>מרתון של בוסטון, אתה יודע, כל האוניברסיטאות, הרווארד</w:t>
      </w:r>
      <w:r>
        <w:rPr>
          <w:rFonts w:hint="cs"/>
          <w:rtl/>
          <w:lang w:eastAsia="he-IL"/>
        </w:rPr>
        <w:t xml:space="preserve"> –</w:t>
      </w:r>
      <w:r>
        <w:rPr>
          <w:rtl/>
          <w:lang w:eastAsia="he-IL"/>
        </w:rPr>
        <w:t xml:space="preserve"> נגזר גזר </w:t>
      </w:r>
      <w:bookmarkStart w:id="9787" w:name="_ETM_Q53_411386"/>
      <w:bookmarkEnd w:id="9787"/>
      <w:r>
        <w:rPr>
          <w:rtl/>
          <w:lang w:eastAsia="he-IL"/>
        </w:rPr>
        <w:t xml:space="preserve">דין מוות על אותם מחבלים שהיו אחראים לפיגוע. </w:t>
      </w:r>
      <w:bookmarkStart w:id="9788" w:name="_ETM_Q53_416368"/>
      <w:bookmarkEnd w:id="9788"/>
      <w:r>
        <w:rPr>
          <w:rtl/>
          <w:lang w:eastAsia="he-IL"/>
        </w:rPr>
        <w:t xml:space="preserve">בעצם שרד רק אחד. </w:t>
      </w:r>
      <w:bookmarkStart w:id="9789" w:name="_ETM_Q53_422759"/>
      <w:bookmarkEnd w:id="9789"/>
    </w:p>
    <w:p w:rsidR="00E50A18" w:rsidRDefault="00E50A18" w:rsidP="000F0011">
      <w:pPr>
        <w:rPr>
          <w:rtl/>
          <w:lang w:eastAsia="he-IL"/>
        </w:rPr>
      </w:pPr>
      <w:bookmarkStart w:id="9790" w:name="_ETM_Q53_424110"/>
      <w:bookmarkStart w:id="9791" w:name="_ETM_Q53_424147"/>
      <w:bookmarkEnd w:id="9790"/>
      <w:bookmarkEnd w:id="9791"/>
    </w:p>
    <w:p w:rsidR="00E50A18" w:rsidRDefault="00E50A18" w:rsidP="001B7E9C">
      <w:pPr>
        <w:rPr>
          <w:rtl/>
          <w:lang w:eastAsia="he-IL"/>
        </w:rPr>
      </w:pPr>
      <w:bookmarkStart w:id="9792" w:name="_ETM_Q53_424542"/>
      <w:bookmarkStart w:id="9793" w:name="_ETM_Q53_424584"/>
      <w:bookmarkEnd w:id="9792"/>
      <w:bookmarkEnd w:id="9793"/>
      <w:r>
        <w:rPr>
          <w:rtl/>
          <w:lang w:eastAsia="he-IL"/>
        </w:rPr>
        <w:t>לכן אנחנו באמת תומכים ברמה האיד</w:t>
      </w:r>
      <w:r>
        <w:rPr>
          <w:rFonts w:hint="cs"/>
          <w:rtl/>
          <w:lang w:eastAsia="he-IL"/>
        </w:rPr>
        <w:t>י</w:t>
      </w:r>
      <w:r>
        <w:rPr>
          <w:rtl/>
          <w:lang w:eastAsia="he-IL"/>
        </w:rPr>
        <w:t>אולוגית</w:t>
      </w:r>
      <w:r>
        <w:rPr>
          <w:rFonts w:hint="cs"/>
          <w:rtl/>
          <w:lang w:eastAsia="he-IL"/>
        </w:rPr>
        <w:t>.</w:t>
      </w:r>
      <w:r>
        <w:rPr>
          <w:rtl/>
          <w:lang w:eastAsia="he-IL"/>
        </w:rPr>
        <w:t xml:space="preserve"> בניגוד לקואליציה הזאת</w:t>
      </w:r>
      <w:r w:rsidR="001B7E9C">
        <w:rPr>
          <w:rFonts w:hint="cs"/>
          <w:rtl/>
          <w:lang w:eastAsia="he-IL"/>
        </w:rPr>
        <w:t>,</w:t>
      </w:r>
      <w:r>
        <w:rPr>
          <w:rtl/>
          <w:lang w:eastAsia="he-IL"/>
        </w:rPr>
        <w:t xml:space="preserve"> ישראל </w:t>
      </w:r>
      <w:bookmarkStart w:id="9794" w:name="_ETM_Q53_430436"/>
      <w:bookmarkEnd w:id="9794"/>
      <w:r>
        <w:rPr>
          <w:rtl/>
          <w:lang w:eastAsia="he-IL"/>
        </w:rPr>
        <w:t>ביתנו</w:t>
      </w:r>
      <w:r w:rsidR="001B7E9C">
        <w:rPr>
          <w:rFonts w:hint="cs"/>
          <w:rtl/>
          <w:lang w:eastAsia="he-IL"/>
        </w:rPr>
        <w:t>,</w:t>
      </w:r>
      <w:r>
        <w:rPr>
          <w:rtl/>
          <w:lang w:eastAsia="he-IL"/>
        </w:rPr>
        <w:t xml:space="preserve"> באופן קונסיסטנטי</w:t>
      </w:r>
      <w:r>
        <w:rPr>
          <w:rFonts w:hint="cs"/>
          <w:rtl/>
          <w:lang w:eastAsia="he-IL"/>
        </w:rPr>
        <w:t xml:space="preserve"> </w:t>
      </w:r>
      <w:r>
        <w:rPr>
          <w:rFonts w:hint="eastAsia"/>
          <w:rtl/>
          <w:lang w:eastAsia="he-IL"/>
        </w:rPr>
        <w:t>–</w:t>
      </w:r>
      <w:r>
        <w:rPr>
          <w:rtl/>
          <w:lang w:eastAsia="he-IL"/>
        </w:rPr>
        <w:t xml:space="preserve"> לא עכשיו, לא בתקופת </w:t>
      </w:r>
      <w:r>
        <w:rPr>
          <w:rFonts w:hint="cs"/>
          <w:rtl/>
          <w:lang w:eastAsia="he-IL"/>
        </w:rPr>
        <w:t>ה</w:t>
      </w:r>
      <w:r>
        <w:rPr>
          <w:rtl/>
          <w:lang w:eastAsia="he-IL"/>
        </w:rPr>
        <w:t>טיקטוק</w:t>
      </w:r>
      <w:r w:rsidR="001B7E9C">
        <w:rPr>
          <w:rFonts w:hint="cs"/>
          <w:rtl/>
          <w:lang w:eastAsia="he-IL"/>
        </w:rPr>
        <w:t>.</w:t>
      </w:r>
      <w:r>
        <w:rPr>
          <w:rtl/>
          <w:lang w:eastAsia="he-IL"/>
        </w:rPr>
        <w:t xml:space="preserve"> אנחנו הגשנו לכנסת ישראל </w:t>
      </w:r>
      <w:r>
        <w:rPr>
          <w:rFonts w:hint="cs"/>
          <w:rtl/>
          <w:lang w:eastAsia="he-IL"/>
        </w:rPr>
        <w:t>ב</w:t>
      </w:r>
      <w:r>
        <w:rPr>
          <w:rtl/>
          <w:lang w:eastAsia="he-IL"/>
        </w:rPr>
        <w:t xml:space="preserve">פעם </w:t>
      </w:r>
      <w:bookmarkStart w:id="9795" w:name="_ETM_Q53_438113"/>
      <w:bookmarkEnd w:id="9795"/>
      <w:r>
        <w:rPr>
          <w:rFonts w:hint="cs"/>
          <w:rtl/>
          <w:lang w:eastAsia="he-IL"/>
        </w:rPr>
        <w:t>ה</w:t>
      </w:r>
      <w:r>
        <w:rPr>
          <w:rtl/>
          <w:lang w:eastAsia="he-IL"/>
        </w:rPr>
        <w:t xml:space="preserve">ראשונה ב-31 </w:t>
      </w:r>
      <w:r>
        <w:rPr>
          <w:rFonts w:hint="cs"/>
          <w:rtl/>
          <w:lang w:eastAsia="he-IL"/>
        </w:rPr>
        <w:t>ב</w:t>
      </w:r>
      <w:r>
        <w:rPr>
          <w:rtl/>
          <w:lang w:eastAsia="he-IL"/>
        </w:rPr>
        <w:t>מרץ 2015</w:t>
      </w:r>
      <w:r>
        <w:rPr>
          <w:rFonts w:hint="cs"/>
          <w:rtl/>
          <w:lang w:eastAsia="he-IL"/>
        </w:rPr>
        <w:t>,</w:t>
      </w:r>
      <w:r>
        <w:rPr>
          <w:rtl/>
          <w:lang w:eastAsia="he-IL"/>
        </w:rPr>
        <w:t xml:space="preserve"> </w:t>
      </w:r>
      <w:bookmarkStart w:id="9796" w:name="_ETM_Q53_446109"/>
      <w:bookmarkEnd w:id="9796"/>
      <w:r>
        <w:rPr>
          <w:rtl/>
          <w:lang w:eastAsia="he-IL"/>
        </w:rPr>
        <w:t xml:space="preserve">בדיוק לפני </w:t>
      </w:r>
      <w:r>
        <w:rPr>
          <w:rFonts w:hint="cs"/>
          <w:rtl/>
          <w:lang w:eastAsia="he-IL"/>
        </w:rPr>
        <w:t xml:space="preserve">11 </w:t>
      </w:r>
      <w:r>
        <w:rPr>
          <w:rtl/>
          <w:lang w:eastAsia="he-IL"/>
        </w:rPr>
        <w:t>שנה</w:t>
      </w:r>
      <w:r>
        <w:rPr>
          <w:rFonts w:hint="cs"/>
          <w:rtl/>
          <w:lang w:eastAsia="he-IL"/>
        </w:rPr>
        <w:t>.</w:t>
      </w:r>
      <w:r>
        <w:rPr>
          <w:rtl/>
          <w:lang w:eastAsia="he-IL"/>
        </w:rPr>
        <w:t xml:space="preserve"> </w:t>
      </w:r>
      <w:r>
        <w:rPr>
          <w:rFonts w:hint="cs"/>
          <w:rtl/>
          <w:lang w:eastAsia="he-IL"/>
        </w:rPr>
        <w:t>ב</w:t>
      </w:r>
      <w:r>
        <w:rPr>
          <w:rtl/>
          <w:lang w:eastAsia="he-IL"/>
        </w:rPr>
        <w:t xml:space="preserve">פעם </w:t>
      </w:r>
      <w:r>
        <w:rPr>
          <w:rFonts w:hint="cs"/>
          <w:rtl/>
          <w:lang w:eastAsia="he-IL"/>
        </w:rPr>
        <w:t>ה</w:t>
      </w:r>
      <w:r>
        <w:rPr>
          <w:rtl/>
          <w:lang w:eastAsia="he-IL"/>
        </w:rPr>
        <w:t xml:space="preserve">ראשונה הגשנו הצעת חוק </w:t>
      </w:r>
      <w:bookmarkStart w:id="9797" w:name="_ETM_Q53_451361"/>
      <w:bookmarkEnd w:id="9797"/>
      <w:r>
        <w:rPr>
          <w:rtl/>
          <w:lang w:eastAsia="he-IL"/>
        </w:rPr>
        <w:t>עונש מוות למחבלים</w:t>
      </w:r>
      <w:r>
        <w:rPr>
          <w:rFonts w:hint="cs"/>
          <w:rtl/>
          <w:lang w:eastAsia="he-IL"/>
        </w:rPr>
        <w:t>,</w:t>
      </w:r>
      <w:r>
        <w:rPr>
          <w:rtl/>
          <w:lang w:eastAsia="he-IL"/>
        </w:rPr>
        <w:t xml:space="preserve"> וכמובן</w:t>
      </w:r>
      <w:r>
        <w:rPr>
          <w:rFonts w:hint="cs"/>
          <w:rtl/>
          <w:lang w:eastAsia="he-IL"/>
        </w:rPr>
        <w:t>,</w:t>
      </w:r>
      <w:r>
        <w:rPr>
          <w:rtl/>
          <w:lang w:eastAsia="he-IL"/>
        </w:rPr>
        <w:t xml:space="preserve"> כל הקואליציה של היום</w:t>
      </w:r>
      <w:r w:rsidR="001B7E9C">
        <w:rPr>
          <w:rFonts w:hint="cs"/>
          <w:rtl/>
          <w:lang w:eastAsia="he-IL"/>
        </w:rPr>
        <w:t>,</w:t>
      </w:r>
      <w:r>
        <w:rPr>
          <w:rtl/>
          <w:lang w:eastAsia="he-IL"/>
        </w:rPr>
        <w:t xml:space="preserve"> כולל ראש </w:t>
      </w:r>
      <w:bookmarkStart w:id="9798" w:name="_ETM_Q53_456613"/>
      <w:bookmarkEnd w:id="9798"/>
      <w:r>
        <w:rPr>
          <w:rtl/>
          <w:lang w:eastAsia="he-IL"/>
        </w:rPr>
        <w:t>הממשלה, כולל ש</w:t>
      </w:r>
      <w:r>
        <w:rPr>
          <w:rFonts w:hint="cs"/>
          <w:rtl/>
          <w:lang w:eastAsia="he-IL"/>
        </w:rPr>
        <w:t>"</w:t>
      </w:r>
      <w:r>
        <w:rPr>
          <w:rtl/>
          <w:lang w:eastAsia="he-IL"/>
        </w:rPr>
        <w:t>ס ויהדות התורה</w:t>
      </w:r>
      <w:r w:rsidR="001B7E9C">
        <w:rPr>
          <w:rFonts w:hint="cs"/>
          <w:rtl/>
          <w:lang w:eastAsia="he-IL"/>
        </w:rPr>
        <w:t>,</w:t>
      </w:r>
      <w:r>
        <w:rPr>
          <w:rtl/>
          <w:lang w:eastAsia="he-IL"/>
        </w:rPr>
        <w:t xml:space="preserve"> כולם הצביעו נגד</w:t>
      </w:r>
      <w:r w:rsidR="001B7E9C">
        <w:rPr>
          <w:rFonts w:hint="cs"/>
          <w:rtl/>
          <w:lang w:eastAsia="he-IL"/>
        </w:rPr>
        <w:t>,</w:t>
      </w:r>
      <w:r>
        <w:rPr>
          <w:rtl/>
          <w:lang w:eastAsia="he-IL"/>
        </w:rPr>
        <w:t xml:space="preserve"> כולם התייצבו </w:t>
      </w:r>
      <w:bookmarkStart w:id="9799" w:name="_ETM_Q53_461866"/>
      <w:bookmarkEnd w:id="9799"/>
      <w:r>
        <w:rPr>
          <w:rtl/>
          <w:lang w:eastAsia="he-IL"/>
        </w:rPr>
        <w:t xml:space="preserve">נגדנו והכשילו את החוק. </w:t>
      </w:r>
      <w:bookmarkStart w:id="9800" w:name="_ETM_Q53_468170"/>
      <w:bookmarkEnd w:id="9800"/>
    </w:p>
    <w:p w:rsidR="00E50A18" w:rsidRDefault="00E50A18" w:rsidP="000F0011">
      <w:pPr>
        <w:rPr>
          <w:rtl/>
          <w:lang w:eastAsia="he-IL"/>
        </w:rPr>
      </w:pPr>
      <w:bookmarkStart w:id="9801" w:name="_ETM_Q53_472353"/>
      <w:bookmarkStart w:id="9802" w:name="_ETM_Q53_472387"/>
      <w:bookmarkEnd w:id="9801"/>
      <w:bookmarkEnd w:id="9802"/>
    </w:p>
    <w:p w:rsidR="00E50A18" w:rsidRDefault="00E50A18" w:rsidP="001B7E9C">
      <w:pPr>
        <w:rPr>
          <w:rtl/>
          <w:lang w:eastAsia="he-IL"/>
        </w:rPr>
      </w:pPr>
      <w:bookmarkStart w:id="9803" w:name="_ETM_Q53_472617"/>
      <w:bookmarkStart w:id="9804" w:name="_ETM_Q53_472653"/>
      <w:bookmarkEnd w:id="9803"/>
      <w:bookmarkEnd w:id="9804"/>
      <w:r>
        <w:rPr>
          <w:rtl/>
          <w:lang w:eastAsia="he-IL"/>
        </w:rPr>
        <w:t>אני אומר לך שמבחינתנו ז</w:t>
      </w:r>
      <w:r>
        <w:rPr>
          <w:rFonts w:hint="cs"/>
          <w:rtl/>
          <w:lang w:eastAsia="he-IL"/>
        </w:rPr>
        <w:t>ו</w:t>
      </w:r>
      <w:r>
        <w:rPr>
          <w:rtl/>
          <w:lang w:eastAsia="he-IL"/>
        </w:rPr>
        <w:t xml:space="preserve"> עמדה איד</w:t>
      </w:r>
      <w:r>
        <w:rPr>
          <w:rFonts w:hint="cs"/>
          <w:rtl/>
          <w:lang w:eastAsia="he-IL"/>
        </w:rPr>
        <w:t>י</w:t>
      </w:r>
      <w:r>
        <w:rPr>
          <w:rtl/>
          <w:lang w:eastAsia="he-IL"/>
        </w:rPr>
        <w:t>אולוגית</w:t>
      </w:r>
      <w:r w:rsidR="001B7E9C" w:rsidRPr="001B7E9C">
        <w:rPr>
          <w:rtl/>
          <w:lang w:eastAsia="he-IL"/>
        </w:rPr>
        <w:t xml:space="preserve"> </w:t>
      </w:r>
      <w:r w:rsidR="001B7E9C">
        <w:rPr>
          <w:rtl/>
          <w:lang w:eastAsia="he-IL"/>
        </w:rPr>
        <w:t>ברורה</w:t>
      </w:r>
      <w:r>
        <w:rPr>
          <w:rFonts w:hint="cs"/>
          <w:rtl/>
          <w:lang w:eastAsia="he-IL"/>
        </w:rPr>
        <w:t>,</w:t>
      </w:r>
      <w:r>
        <w:rPr>
          <w:rtl/>
          <w:lang w:eastAsia="he-IL"/>
        </w:rPr>
        <w:t xml:space="preserve"> והיא חייבת </w:t>
      </w:r>
      <w:bookmarkStart w:id="9805" w:name="_ETM_Q53_474995"/>
      <w:bookmarkEnd w:id="9805"/>
      <w:r>
        <w:rPr>
          <w:rtl/>
          <w:lang w:eastAsia="he-IL"/>
        </w:rPr>
        <w:t xml:space="preserve">גם להיות באמת חוק עונש מוות </w:t>
      </w:r>
      <w:r>
        <w:rPr>
          <w:rFonts w:hint="cs"/>
          <w:rtl/>
          <w:lang w:eastAsia="he-IL"/>
        </w:rPr>
        <w:t>ו</w:t>
      </w:r>
      <w:r>
        <w:rPr>
          <w:rtl/>
          <w:lang w:eastAsia="he-IL"/>
        </w:rPr>
        <w:t>לא משהו אחר</w:t>
      </w:r>
      <w:r>
        <w:rPr>
          <w:rFonts w:hint="cs"/>
          <w:rtl/>
          <w:lang w:eastAsia="he-IL"/>
        </w:rPr>
        <w:t>,</w:t>
      </w:r>
      <w:r>
        <w:rPr>
          <w:rtl/>
          <w:lang w:eastAsia="he-IL"/>
        </w:rPr>
        <w:t xml:space="preserve"> </w:t>
      </w:r>
      <w:bookmarkStart w:id="9806" w:name="_ETM_Q53_482760"/>
      <w:bookmarkEnd w:id="9806"/>
      <w:r>
        <w:rPr>
          <w:rtl/>
          <w:lang w:eastAsia="he-IL"/>
        </w:rPr>
        <w:t xml:space="preserve">כי מבחינתנו ברור </w:t>
      </w:r>
      <w:bookmarkStart w:id="9807" w:name="_ETM_Q53_485549"/>
      <w:bookmarkEnd w:id="9807"/>
      <w:r>
        <w:rPr>
          <w:rtl/>
          <w:lang w:eastAsia="he-IL"/>
        </w:rPr>
        <w:t>שכל מה שאנחנו רואים פה</w:t>
      </w:r>
      <w:r>
        <w:rPr>
          <w:rFonts w:hint="cs"/>
          <w:rtl/>
          <w:lang w:eastAsia="he-IL"/>
        </w:rPr>
        <w:t xml:space="preserve"> –</w:t>
      </w:r>
      <w:r>
        <w:rPr>
          <w:rtl/>
          <w:lang w:eastAsia="he-IL"/>
        </w:rPr>
        <w:t xml:space="preserve"> הרי אין אידיאולוגיה, יש עגל </w:t>
      </w:r>
      <w:bookmarkStart w:id="9808" w:name="_ETM_Q53_490221"/>
      <w:bookmarkEnd w:id="9808"/>
      <w:r>
        <w:rPr>
          <w:rtl/>
          <w:lang w:eastAsia="he-IL"/>
        </w:rPr>
        <w:t>זהב ושום דבר חוץ מעגל הזהב</w:t>
      </w:r>
      <w:r>
        <w:rPr>
          <w:rFonts w:hint="cs"/>
          <w:rtl/>
          <w:lang w:eastAsia="he-IL"/>
        </w:rPr>
        <w:t>.</w:t>
      </w:r>
      <w:r>
        <w:rPr>
          <w:rtl/>
          <w:lang w:eastAsia="he-IL"/>
        </w:rPr>
        <w:t xml:space="preserve"> אין שום דבר קדוש </w:t>
      </w:r>
      <w:bookmarkStart w:id="9809" w:name="_ETM_Q53_494894"/>
      <w:bookmarkEnd w:id="9809"/>
      <w:r>
        <w:rPr>
          <w:rtl/>
          <w:lang w:eastAsia="he-IL"/>
        </w:rPr>
        <w:t>חוץ מהכיסא. הקואליציה הזאת מקדשת רק דבר אחד</w:t>
      </w:r>
      <w:r w:rsidR="001B7E9C">
        <w:rPr>
          <w:rFonts w:hint="cs"/>
          <w:rtl/>
          <w:lang w:eastAsia="he-IL"/>
        </w:rPr>
        <w:t>:</w:t>
      </w:r>
      <w:r>
        <w:rPr>
          <w:rtl/>
          <w:lang w:eastAsia="he-IL"/>
        </w:rPr>
        <w:t xml:space="preserve"> כיסא בכל </w:t>
      </w:r>
      <w:bookmarkStart w:id="9810" w:name="_ETM_Q53_499566"/>
      <w:bookmarkEnd w:id="9810"/>
      <w:r>
        <w:rPr>
          <w:rtl/>
          <w:lang w:eastAsia="he-IL"/>
        </w:rPr>
        <w:t>מחיר</w:t>
      </w:r>
      <w:r>
        <w:rPr>
          <w:rFonts w:hint="cs"/>
          <w:rtl/>
          <w:lang w:eastAsia="he-IL"/>
        </w:rPr>
        <w:t>,</w:t>
      </w:r>
      <w:r>
        <w:rPr>
          <w:rtl/>
          <w:lang w:eastAsia="he-IL"/>
        </w:rPr>
        <w:t xml:space="preserve"> </w:t>
      </w:r>
      <w:bookmarkStart w:id="9811" w:name="_ETM_Q53_505480"/>
      <w:bookmarkEnd w:id="9811"/>
      <w:r>
        <w:rPr>
          <w:rtl/>
          <w:lang w:eastAsia="he-IL"/>
        </w:rPr>
        <w:t>ואני לא אומר את זה סתם</w:t>
      </w:r>
      <w:r>
        <w:rPr>
          <w:rFonts w:hint="cs"/>
          <w:rtl/>
          <w:lang w:eastAsia="he-IL"/>
        </w:rPr>
        <w:t>.</w:t>
      </w:r>
      <w:r>
        <w:rPr>
          <w:rtl/>
          <w:lang w:eastAsia="he-IL"/>
        </w:rPr>
        <w:t xml:space="preserve"> </w:t>
      </w:r>
    </w:p>
    <w:p w:rsidR="00E50A18" w:rsidRDefault="00E50A18" w:rsidP="000F0011">
      <w:pPr>
        <w:rPr>
          <w:rtl/>
          <w:lang w:eastAsia="he-IL"/>
        </w:rPr>
      </w:pPr>
    </w:p>
    <w:p w:rsidR="00E50A18" w:rsidRDefault="00E50A18" w:rsidP="001B7E9C">
      <w:pPr>
        <w:rPr>
          <w:rtl/>
          <w:lang w:eastAsia="he-IL"/>
        </w:rPr>
      </w:pPr>
      <w:bookmarkStart w:id="9812" w:name="_ETM_Q53_506762"/>
      <w:bookmarkEnd w:id="9812"/>
      <w:r>
        <w:rPr>
          <w:rtl/>
          <w:lang w:eastAsia="he-IL"/>
        </w:rPr>
        <w:t xml:space="preserve">אדוני, </w:t>
      </w:r>
      <w:r>
        <w:rPr>
          <w:rFonts w:hint="cs"/>
          <w:rtl/>
          <w:lang w:eastAsia="he-IL"/>
        </w:rPr>
        <w:t xml:space="preserve">אני </w:t>
      </w:r>
      <w:bookmarkStart w:id="9813" w:name="_ETM_Q53_508698"/>
      <w:bookmarkEnd w:id="9813"/>
      <w:r>
        <w:rPr>
          <w:rtl/>
          <w:lang w:eastAsia="he-IL"/>
        </w:rPr>
        <w:t xml:space="preserve">רוצה לצטט </w:t>
      </w:r>
      <w:bookmarkStart w:id="9814" w:name="_ETM_Q53_509185"/>
      <w:bookmarkEnd w:id="9814"/>
      <w:r>
        <w:rPr>
          <w:rtl/>
          <w:lang w:eastAsia="he-IL"/>
        </w:rPr>
        <w:t xml:space="preserve">לך </w:t>
      </w:r>
      <w:r>
        <w:rPr>
          <w:rFonts w:hint="cs"/>
          <w:rtl/>
          <w:lang w:eastAsia="he-IL"/>
        </w:rPr>
        <w:t>מה</w:t>
      </w:r>
      <w:r>
        <w:rPr>
          <w:rtl/>
          <w:lang w:eastAsia="he-IL"/>
        </w:rPr>
        <w:t>כנסת הקודמת</w:t>
      </w:r>
      <w:r>
        <w:rPr>
          <w:rFonts w:hint="cs"/>
          <w:rtl/>
          <w:lang w:eastAsia="he-IL"/>
        </w:rPr>
        <w:t xml:space="preserve"> את</w:t>
      </w:r>
      <w:r>
        <w:rPr>
          <w:rtl/>
          <w:lang w:eastAsia="he-IL"/>
        </w:rPr>
        <w:t xml:space="preserve"> </w:t>
      </w:r>
      <w:bookmarkStart w:id="9815" w:name="_ETM_Q53_513488"/>
      <w:bookmarkEnd w:id="9815"/>
      <w:r>
        <w:rPr>
          <w:rtl/>
          <w:lang w:eastAsia="he-IL"/>
        </w:rPr>
        <w:t>אחת החברות הבכירות בקואליציה דא</w:t>
      </w:r>
      <w:r>
        <w:rPr>
          <w:rFonts w:hint="cs"/>
          <w:rtl/>
          <w:lang w:eastAsia="he-IL"/>
        </w:rPr>
        <w:t>ז,</w:t>
      </w:r>
      <w:r>
        <w:rPr>
          <w:rtl/>
          <w:lang w:eastAsia="he-IL"/>
        </w:rPr>
        <w:t xml:space="preserve"> </w:t>
      </w:r>
      <w:bookmarkStart w:id="9816" w:name="_ETM_Q53_518540"/>
      <w:bookmarkEnd w:id="9816"/>
      <w:r>
        <w:rPr>
          <w:rtl/>
          <w:lang w:eastAsia="he-IL"/>
        </w:rPr>
        <w:t>שרה בכיר</w:t>
      </w:r>
      <w:r>
        <w:rPr>
          <w:rFonts w:hint="cs"/>
          <w:rtl/>
          <w:lang w:eastAsia="he-IL"/>
        </w:rPr>
        <w:t>ה</w:t>
      </w:r>
      <w:r>
        <w:rPr>
          <w:rtl/>
          <w:lang w:eastAsia="he-IL"/>
        </w:rPr>
        <w:t xml:space="preserve"> היום</w:t>
      </w:r>
      <w:r w:rsidR="001B7E9C">
        <w:rPr>
          <w:rFonts w:hint="cs"/>
          <w:rtl/>
          <w:lang w:eastAsia="he-IL"/>
        </w:rPr>
        <w:t>, ש</w:t>
      </w:r>
      <w:r>
        <w:rPr>
          <w:rtl/>
          <w:lang w:eastAsia="he-IL"/>
        </w:rPr>
        <w:t>אמרה בישיבת סיעת הליכוד בצורה ברורה</w:t>
      </w:r>
      <w:r>
        <w:rPr>
          <w:rFonts w:hint="cs"/>
          <w:rtl/>
          <w:lang w:eastAsia="he-IL"/>
        </w:rPr>
        <w:t xml:space="preserve"> –</w:t>
      </w:r>
      <w:r>
        <w:rPr>
          <w:rtl/>
          <w:lang w:eastAsia="he-IL"/>
        </w:rPr>
        <w:t xml:space="preserve"> ואני </w:t>
      </w:r>
      <w:bookmarkStart w:id="9817" w:name="_ETM_Q53_523853"/>
      <w:bookmarkEnd w:id="9817"/>
      <w:r>
        <w:rPr>
          <w:rtl/>
          <w:lang w:eastAsia="he-IL"/>
        </w:rPr>
        <w:t>רוצה לצטט כדי באמת לעמוד על קוצו של יו</w:t>
      </w:r>
      <w:r>
        <w:rPr>
          <w:rFonts w:hint="cs"/>
          <w:rtl/>
          <w:lang w:eastAsia="he-IL"/>
        </w:rPr>
        <w:t>ד</w:t>
      </w:r>
      <w:r>
        <w:rPr>
          <w:rtl/>
          <w:lang w:eastAsia="he-IL"/>
        </w:rPr>
        <w:t xml:space="preserve">, על </w:t>
      </w:r>
      <w:bookmarkStart w:id="9818" w:name="_ETM_Q53_529166"/>
      <w:bookmarkEnd w:id="9818"/>
      <w:r>
        <w:rPr>
          <w:rtl/>
          <w:lang w:eastAsia="he-IL"/>
        </w:rPr>
        <w:t>כל הפסיקים. ככה נאמר בישיבת סיעת הליכוד</w:t>
      </w:r>
      <w:r>
        <w:rPr>
          <w:rFonts w:hint="cs"/>
          <w:rtl/>
          <w:lang w:eastAsia="he-IL"/>
        </w:rPr>
        <w:t>:</w:t>
      </w:r>
      <w:r>
        <w:rPr>
          <w:rtl/>
          <w:lang w:eastAsia="he-IL"/>
        </w:rPr>
        <w:t xml:space="preserve"> </w:t>
      </w:r>
      <w:bookmarkStart w:id="9819" w:name="_ETM_Q53_535359"/>
      <w:bookmarkEnd w:id="9819"/>
      <w:r>
        <w:rPr>
          <w:rtl/>
          <w:lang w:eastAsia="he-IL"/>
        </w:rPr>
        <w:t xml:space="preserve">אף חוק לא מצביעים בעד, אף חוק. החלטנו שאנחנו אופוזיציה </w:t>
      </w:r>
      <w:bookmarkStart w:id="9820" w:name="_ETM_Q53_540473"/>
      <w:bookmarkEnd w:id="9820"/>
      <w:r>
        <w:rPr>
          <w:rtl/>
          <w:lang w:eastAsia="he-IL"/>
        </w:rPr>
        <w:t>לוחמת</w:t>
      </w:r>
      <w:r>
        <w:rPr>
          <w:rFonts w:hint="cs"/>
          <w:rtl/>
          <w:lang w:eastAsia="he-IL"/>
        </w:rPr>
        <w:t>,</w:t>
      </w:r>
      <w:r>
        <w:rPr>
          <w:rtl/>
          <w:lang w:eastAsia="he-IL"/>
        </w:rPr>
        <w:t xml:space="preserve"> ואנחנו רוצים להפיל את הממשלה הזאת, אז אין כאב </w:t>
      </w:r>
      <w:bookmarkStart w:id="9821" w:name="_ETM_Q53_545587"/>
      <w:bookmarkEnd w:id="9821"/>
      <w:r>
        <w:rPr>
          <w:rtl/>
          <w:lang w:eastAsia="he-IL"/>
        </w:rPr>
        <w:t xml:space="preserve">בטן </w:t>
      </w:r>
      <w:r>
        <w:rPr>
          <w:rFonts w:hint="cs"/>
          <w:rtl/>
          <w:lang w:eastAsia="he-IL"/>
        </w:rPr>
        <w:t>ע</w:t>
      </w:r>
      <w:r>
        <w:rPr>
          <w:rtl/>
          <w:lang w:eastAsia="he-IL"/>
        </w:rPr>
        <w:t>ם נ</w:t>
      </w:r>
      <w:r>
        <w:rPr>
          <w:rFonts w:hint="cs"/>
          <w:rtl/>
          <w:lang w:eastAsia="he-IL"/>
        </w:rPr>
        <w:t>כ</w:t>
      </w:r>
      <w:r>
        <w:rPr>
          <w:rtl/>
          <w:lang w:eastAsia="he-IL"/>
        </w:rPr>
        <w:t>ים</w:t>
      </w:r>
      <w:r>
        <w:rPr>
          <w:rFonts w:hint="cs"/>
          <w:rtl/>
          <w:lang w:eastAsia="he-IL"/>
        </w:rPr>
        <w:t xml:space="preserve">, </w:t>
      </w:r>
      <w:r>
        <w:rPr>
          <w:rtl/>
          <w:lang w:eastAsia="he-IL"/>
        </w:rPr>
        <w:t>אין כאבי בטן עם מקרי אונס</w:t>
      </w:r>
      <w:r>
        <w:rPr>
          <w:rFonts w:hint="cs"/>
          <w:rtl/>
          <w:lang w:eastAsia="he-IL"/>
        </w:rPr>
        <w:t xml:space="preserve">, </w:t>
      </w:r>
      <w:r>
        <w:rPr>
          <w:rtl/>
          <w:lang w:eastAsia="he-IL"/>
        </w:rPr>
        <w:t xml:space="preserve">אין </w:t>
      </w:r>
      <w:bookmarkStart w:id="9822" w:name="_ETM_Q53_550701"/>
      <w:bookmarkEnd w:id="9822"/>
      <w:r>
        <w:rPr>
          <w:rtl/>
          <w:lang w:eastAsia="he-IL"/>
        </w:rPr>
        <w:t>כאבי בטן עם נשים מוכות ואין כאבי בטן עם חיילים</w:t>
      </w:r>
      <w:r>
        <w:rPr>
          <w:rFonts w:hint="cs"/>
          <w:rtl/>
          <w:lang w:eastAsia="he-IL"/>
        </w:rPr>
        <w:t xml:space="preserve"> –</w:t>
      </w:r>
      <w:r>
        <w:rPr>
          <w:rtl/>
          <w:lang w:eastAsia="he-IL"/>
        </w:rPr>
        <w:t xml:space="preserve"> </w:t>
      </w:r>
      <w:bookmarkStart w:id="9823" w:name="_ETM_Q53_555815"/>
      <w:bookmarkEnd w:id="9823"/>
      <w:r>
        <w:rPr>
          <w:rtl/>
          <w:lang w:eastAsia="he-IL"/>
        </w:rPr>
        <w:t xml:space="preserve">כי כולם מבינים שזה </w:t>
      </w:r>
      <w:r>
        <w:rPr>
          <w:rFonts w:hint="cs"/>
          <w:rtl/>
          <w:lang w:eastAsia="he-IL"/>
        </w:rPr>
        <w:t>ה</w:t>
      </w:r>
      <w:r>
        <w:rPr>
          <w:rtl/>
          <w:lang w:eastAsia="he-IL"/>
        </w:rPr>
        <w:t xml:space="preserve">רציונל. </w:t>
      </w:r>
      <w:bookmarkStart w:id="9824" w:name="_ETM_Q53_561559"/>
      <w:bookmarkEnd w:id="9824"/>
      <w:r>
        <w:rPr>
          <w:rtl/>
          <w:lang w:eastAsia="he-IL"/>
        </w:rPr>
        <w:t xml:space="preserve">זה הרציונל. </w:t>
      </w:r>
    </w:p>
    <w:p w:rsidR="00E50A18" w:rsidRDefault="00E50A18" w:rsidP="000F0011">
      <w:pPr>
        <w:rPr>
          <w:rtl/>
          <w:lang w:eastAsia="he-IL"/>
        </w:rPr>
      </w:pPr>
    </w:p>
    <w:p w:rsidR="00E50A18" w:rsidRDefault="00E50A18" w:rsidP="001B7E9C">
      <w:pPr>
        <w:rPr>
          <w:rtl/>
          <w:lang w:eastAsia="he-IL"/>
        </w:rPr>
      </w:pPr>
      <w:r>
        <w:rPr>
          <w:rtl/>
          <w:lang w:eastAsia="he-IL"/>
        </w:rPr>
        <w:t>כרגע</w:t>
      </w:r>
      <w:r>
        <w:rPr>
          <w:rFonts w:hint="cs"/>
          <w:rtl/>
          <w:lang w:eastAsia="he-IL"/>
        </w:rPr>
        <w:t>,</w:t>
      </w:r>
      <w:r>
        <w:rPr>
          <w:rtl/>
          <w:lang w:eastAsia="he-IL"/>
        </w:rPr>
        <w:t xml:space="preserve"> כשהם באים למישהו בטענות, ז</w:t>
      </w:r>
      <w:r>
        <w:rPr>
          <w:rFonts w:hint="cs"/>
          <w:rtl/>
          <w:lang w:eastAsia="he-IL"/>
        </w:rPr>
        <w:t>את</w:t>
      </w:r>
      <w:r>
        <w:rPr>
          <w:rtl/>
          <w:lang w:eastAsia="he-IL"/>
        </w:rPr>
        <w:t xml:space="preserve"> פשוט צביעות. </w:t>
      </w:r>
      <w:bookmarkStart w:id="9825" w:name="_ETM_Q53_569079"/>
      <w:bookmarkEnd w:id="9825"/>
      <w:r>
        <w:rPr>
          <w:rtl/>
          <w:lang w:eastAsia="he-IL"/>
        </w:rPr>
        <w:t xml:space="preserve">הרי מה קרה אחר כך? </w:t>
      </w:r>
      <w:bookmarkStart w:id="9826" w:name="_ETM_Q53_571640"/>
      <w:bookmarkEnd w:id="9826"/>
      <w:r>
        <w:rPr>
          <w:rtl/>
          <w:lang w:eastAsia="he-IL"/>
        </w:rPr>
        <w:t xml:space="preserve">אתה יודע, ב-6 ביוני </w:t>
      </w:r>
      <w:r>
        <w:rPr>
          <w:rFonts w:hint="cs"/>
          <w:rtl/>
          <w:lang w:eastAsia="he-IL"/>
        </w:rPr>
        <w:t>2022 ה</w:t>
      </w:r>
      <w:r>
        <w:rPr>
          <w:rtl/>
          <w:lang w:eastAsia="he-IL"/>
        </w:rPr>
        <w:t xml:space="preserve">ממשלה </w:t>
      </w:r>
      <w:r>
        <w:rPr>
          <w:rFonts w:hint="cs"/>
          <w:rtl/>
          <w:lang w:eastAsia="he-IL"/>
        </w:rPr>
        <w:t>ה</w:t>
      </w:r>
      <w:r>
        <w:rPr>
          <w:rtl/>
          <w:lang w:eastAsia="he-IL"/>
        </w:rPr>
        <w:t xml:space="preserve">קודמת הביאה להצבעה תקנות </w:t>
      </w:r>
      <w:bookmarkStart w:id="9827" w:name="_ETM_Q53_577034"/>
      <w:bookmarkEnd w:id="9827"/>
      <w:r>
        <w:rPr>
          <w:rtl/>
          <w:lang w:eastAsia="he-IL"/>
        </w:rPr>
        <w:t>חירום לשעת חירום ביו"ש, תקנות יו</w:t>
      </w:r>
      <w:r>
        <w:rPr>
          <w:rFonts w:hint="cs"/>
          <w:rtl/>
          <w:lang w:eastAsia="he-IL"/>
        </w:rPr>
        <w:t>"</w:t>
      </w:r>
      <w:r>
        <w:rPr>
          <w:rtl/>
          <w:lang w:eastAsia="he-IL"/>
        </w:rPr>
        <w:t xml:space="preserve">ש. </w:t>
      </w:r>
      <w:bookmarkStart w:id="9828" w:name="_ETM_Q53_583350"/>
      <w:bookmarkEnd w:id="9828"/>
      <w:r>
        <w:rPr>
          <w:rtl/>
          <w:lang w:eastAsia="he-IL"/>
        </w:rPr>
        <w:t>כל אלו שכרגע מדברים גבוהה</w:t>
      </w:r>
      <w:r>
        <w:rPr>
          <w:rFonts w:hint="cs"/>
          <w:rtl/>
          <w:lang w:eastAsia="he-IL"/>
        </w:rPr>
        <w:t>-</w:t>
      </w:r>
      <w:r>
        <w:rPr>
          <w:rtl/>
          <w:lang w:eastAsia="he-IL"/>
        </w:rPr>
        <w:t>גבוהה הצביעו נגד תקנות יו</w:t>
      </w:r>
      <w:r>
        <w:rPr>
          <w:rFonts w:hint="cs"/>
          <w:rtl/>
          <w:lang w:eastAsia="he-IL"/>
        </w:rPr>
        <w:t>"</w:t>
      </w:r>
      <w:r>
        <w:rPr>
          <w:rtl/>
          <w:lang w:eastAsia="he-IL"/>
        </w:rPr>
        <w:t xml:space="preserve">ש, </w:t>
      </w:r>
      <w:bookmarkStart w:id="9829" w:name="_ETM_Q53_589026"/>
      <w:bookmarkEnd w:id="9829"/>
      <w:r>
        <w:rPr>
          <w:rtl/>
          <w:lang w:eastAsia="he-IL"/>
        </w:rPr>
        <w:t xml:space="preserve">כולל בנימין נתניהו, כולל </w:t>
      </w:r>
      <w:r>
        <w:rPr>
          <w:rFonts w:hint="cs"/>
          <w:rtl/>
          <w:lang w:eastAsia="he-IL"/>
        </w:rPr>
        <w:t>ה</w:t>
      </w:r>
      <w:r>
        <w:rPr>
          <w:rtl/>
          <w:lang w:eastAsia="he-IL"/>
        </w:rPr>
        <w:t xml:space="preserve">שר איתמר בן גביר וכולל </w:t>
      </w:r>
      <w:bookmarkStart w:id="9830" w:name="_ETM_Q53_594703"/>
      <w:bookmarkEnd w:id="9830"/>
      <w:r>
        <w:rPr>
          <w:rtl/>
          <w:lang w:eastAsia="he-IL"/>
        </w:rPr>
        <w:t>סמוטריץ'</w:t>
      </w:r>
      <w:r w:rsidR="001B7E9C">
        <w:rPr>
          <w:rFonts w:hint="cs"/>
          <w:rtl/>
          <w:lang w:eastAsia="he-IL"/>
        </w:rPr>
        <w:t>.</w:t>
      </w:r>
      <w:r>
        <w:rPr>
          <w:rtl/>
          <w:lang w:eastAsia="he-IL"/>
        </w:rPr>
        <w:t xml:space="preserve"> כולם הצביעו נגד תקנות יו</w:t>
      </w:r>
      <w:r>
        <w:rPr>
          <w:rFonts w:hint="cs"/>
          <w:rtl/>
          <w:lang w:eastAsia="he-IL"/>
        </w:rPr>
        <w:t>"</w:t>
      </w:r>
      <w:r>
        <w:rPr>
          <w:rtl/>
          <w:lang w:eastAsia="he-IL"/>
        </w:rPr>
        <w:t xml:space="preserve">ש. </w:t>
      </w:r>
      <w:bookmarkStart w:id="9831" w:name="_ETM_Q53_601678"/>
      <w:bookmarkEnd w:id="9831"/>
      <w:r>
        <w:rPr>
          <w:rtl/>
          <w:lang w:eastAsia="he-IL"/>
        </w:rPr>
        <w:t xml:space="preserve">אז יש להם </w:t>
      </w:r>
      <w:r>
        <w:rPr>
          <w:rFonts w:hint="cs"/>
          <w:rtl/>
          <w:lang w:eastAsia="he-IL"/>
        </w:rPr>
        <w:t xml:space="preserve">כרגע </w:t>
      </w:r>
      <w:r>
        <w:rPr>
          <w:rtl/>
          <w:lang w:eastAsia="he-IL"/>
        </w:rPr>
        <w:t>חוצפה לבוא ולהטיף למישהו מוסר</w:t>
      </w:r>
      <w:r>
        <w:rPr>
          <w:rFonts w:hint="cs"/>
          <w:rtl/>
          <w:lang w:eastAsia="he-IL"/>
        </w:rPr>
        <w:t>?</w:t>
      </w:r>
      <w:r>
        <w:rPr>
          <w:rtl/>
          <w:lang w:eastAsia="he-IL"/>
        </w:rPr>
        <w:t xml:space="preserve"> </w:t>
      </w:r>
      <w:bookmarkStart w:id="9832" w:name="_ETM_Q53_607503"/>
      <w:bookmarkEnd w:id="9832"/>
      <w:r>
        <w:rPr>
          <w:rtl/>
          <w:lang w:eastAsia="he-IL"/>
        </w:rPr>
        <w:t>הרי ברור ש</w:t>
      </w:r>
      <w:r>
        <w:rPr>
          <w:rFonts w:hint="cs"/>
          <w:rtl/>
          <w:lang w:eastAsia="he-IL"/>
        </w:rPr>
        <w:t>ה</w:t>
      </w:r>
      <w:r>
        <w:rPr>
          <w:rtl/>
          <w:lang w:eastAsia="he-IL"/>
        </w:rPr>
        <w:t xml:space="preserve">חוק שהם מביאים </w:t>
      </w:r>
      <w:r>
        <w:rPr>
          <w:rFonts w:hint="cs"/>
          <w:rtl/>
          <w:lang w:eastAsia="he-IL"/>
        </w:rPr>
        <w:t xml:space="preserve">הוא </w:t>
      </w:r>
      <w:r>
        <w:rPr>
          <w:rtl/>
          <w:lang w:eastAsia="he-IL"/>
        </w:rPr>
        <w:t xml:space="preserve">חוק שהוא נגד עונש </w:t>
      </w:r>
      <w:bookmarkStart w:id="9833" w:name="_ETM_Q53_613327"/>
      <w:bookmarkEnd w:id="9833"/>
      <w:r>
        <w:rPr>
          <w:rtl/>
          <w:lang w:eastAsia="he-IL"/>
        </w:rPr>
        <w:t xml:space="preserve">מוות. הם בכוונה הביאו נוסח שהם יודעים שאין שום סיכוי </w:t>
      </w:r>
      <w:bookmarkStart w:id="9834" w:name="_ETM_Q53_619151"/>
      <w:bookmarkEnd w:id="9834"/>
      <w:r>
        <w:rPr>
          <w:rtl/>
          <w:lang w:eastAsia="he-IL"/>
        </w:rPr>
        <w:t>להעביר אותו בבג</w:t>
      </w:r>
      <w:r>
        <w:rPr>
          <w:rFonts w:hint="cs"/>
          <w:rtl/>
          <w:lang w:eastAsia="he-IL"/>
        </w:rPr>
        <w:t>"</w:t>
      </w:r>
      <w:r>
        <w:rPr>
          <w:rtl/>
          <w:lang w:eastAsia="he-IL"/>
        </w:rPr>
        <w:t xml:space="preserve">ץ. החוק הזה ייפסל, זה ברור לכולם, כמו </w:t>
      </w:r>
      <w:bookmarkStart w:id="9835" w:name="_ETM_Q53_624975"/>
      <w:bookmarkEnd w:id="9835"/>
      <w:r>
        <w:rPr>
          <w:rtl/>
          <w:lang w:eastAsia="he-IL"/>
        </w:rPr>
        <w:t xml:space="preserve">שגם ברור שהנזק שאנחנו נספוג </w:t>
      </w:r>
      <w:r>
        <w:rPr>
          <w:rFonts w:hint="cs"/>
          <w:rtl/>
          <w:lang w:eastAsia="he-IL"/>
        </w:rPr>
        <w:t>הוא</w:t>
      </w:r>
      <w:r>
        <w:rPr>
          <w:rtl/>
          <w:lang w:eastAsia="he-IL"/>
        </w:rPr>
        <w:t xml:space="preserve"> נזק עצום</w:t>
      </w:r>
      <w:r>
        <w:rPr>
          <w:rFonts w:hint="cs"/>
          <w:rtl/>
          <w:lang w:eastAsia="he-IL"/>
        </w:rPr>
        <w:t>.</w:t>
      </w:r>
      <w:r>
        <w:rPr>
          <w:rtl/>
          <w:lang w:eastAsia="he-IL"/>
        </w:rPr>
        <w:t xml:space="preserve"> </w:t>
      </w:r>
      <w:bookmarkStart w:id="9836" w:name="_ETM_Q53_631040"/>
      <w:bookmarkEnd w:id="9836"/>
      <w:r>
        <w:rPr>
          <w:rtl/>
          <w:lang w:eastAsia="he-IL"/>
        </w:rPr>
        <w:t>זה גם לאכול דגים מסרי</w:t>
      </w:r>
      <w:r>
        <w:rPr>
          <w:rFonts w:hint="cs"/>
          <w:rtl/>
          <w:lang w:eastAsia="he-IL"/>
        </w:rPr>
        <w:t>ח</w:t>
      </w:r>
      <w:r>
        <w:rPr>
          <w:rtl/>
          <w:lang w:eastAsia="he-IL"/>
        </w:rPr>
        <w:t>ים</w:t>
      </w:r>
      <w:r>
        <w:rPr>
          <w:rFonts w:hint="cs"/>
          <w:rtl/>
          <w:lang w:eastAsia="he-IL"/>
        </w:rPr>
        <w:t>,</w:t>
      </w:r>
      <w:r>
        <w:rPr>
          <w:rtl/>
          <w:lang w:eastAsia="he-IL"/>
        </w:rPr>
        <w:t xml:space="preserve"> וגם יגרשו אותנו מהכפר. </w:t>
      </w:r>
    </w:p>
    <w:p w:rsidR="00E50A18" w:rsidRDefault="00E50A18" w:rsidP="000F0011">
      <w:pPr>
        <w:rPr>
          <w:rtl/>
          <w:lang w:eastAsia="he-IL"/>
        </w:rPr>
      </w:pPr>
      <w:bookmarkStart w:id="9837" w:name="_ETM_Q53_636988"/>
      <w:bookmarkStart w:id="9838" w:name="_ETM_Q53_637033"/>
      <w:bookmarkEnd w:id="9837"/>
      <w:bookmarkEnd w:id="9838"/>
    </w:p>
    <w:p w:rsidR="00E50A18" w:rsidRDefault="00E50A18" w:rsidP="001B7E9C">
      <w:pPr>
        <w:rPr>
          <w:rtl/>
          <w:lang w:eastAsia="he-IL"/>
        </w:rPr>
      </w:pPr>
      <w:bookmarkStart w:id="9839" w:name="_ETM_Q53_637204"/>
      <w:bookmarkStart w:id="9840" w:name="_ETM_Q53_637237"/>
      <w:bookmarkStart w:id="9841" w:name="_ETM_Q53_636949"/>
      <w:bookmarkEnd w:id="9839"/>
      <w:bookmarkEnd w:id="9840"/>
      <w:bookmarkEnd w:id="9841"/>
      <w:r>
        <w:rPr>
          <w:rtl/>
          <w:lang w:eastAsia="he-IL"/>
        </w:rPr>
        <w:t xml:space="preserve">הזכיר קודם חברי עודד פורר </w:t>
      </w:r>
      <w:bookmarkStart w:id="9842" w:name="_ETM_Q53_649519"/>
      <w:bookmarkEnd w:id="9842"/>
      <w:r>
        <w:rPr>
          <w:rtl/>
          <w:lang w:eastAsia="he-IL"/>
        </w:rPr>
        <w:t>חלק מאותם דברים שמזמינים פסי</w:t>
      </w:r>
      <w:r>
        <w:rPr>
          <w:rFonts w:hint="cs"/>
          <w:rtl/>
          <w:lang w:eastAsia="he-IL"/>
        </w:rPr>
        <w:t>ל</w:t>
      </w:r>
      <w:r>
        <w:rPr>
          <w:rtl/>
          <w:lang w:eastAsia="he-IL"/>
        </w:rPr>
        <w:t>ה</w:t>
      </w:r>
      <w:r>
        <w:rPr>
          <w:rFonts w:hint="cs"/>
          <w:rtl/>
          <w:lang w:eastAsia="he-IL"/>
        </w:rPr>
        <w:t xml:space="preserve"> –</w:t>
      </w:r>
      <w:r>
        <w:rPr>
          <w:rtl/>
          <w:lang w:eastAsia="he-IL"/>
        </w:rPr>
        <w:t xml:space="preserve"> כמובן, קודם כ</w:t>
      </w:r>
      <w:r>
        <w:rPr>
          <w:rFonts w:hint="cs"/>
          <w:rtl/>
          <w:lang w:eastAsia="he-IL"/>
        </w:rPr>
        <w:t>ו</w:t>
      </w:r>
      <w:r>
        <w:rPr>
          <w:rtl/>
          <w:lang w:eastAsia="he-IL"/>
        </w:rPr>
        <w:t xml:space="preserve">ל הגדרת </w:t>
      </w:r>
      <w:bookmarkStart w:id="9843" w:name="_ETM_Q53_655264"/>
      <w:bookmarkEnd w:id="9843"/>
      <w:r>
        <w:rPr>
          <w:rtl/>
          <w:lang w:eastAsia="he-IL"/>
        </w:rPr>
        <w:t>ה</w:t>
      </w:r>
      <w:r>
        <w:rPr>
          <w:rFonts w:hint="cs"/>
          <w:rtl/>
          <w:lang w:eastAsia="he-IL"/>
        </w:rPr>
        <w:t>עב</w:t>
      </w:r>
      <w:r>
        <w:rPr>
          <w:rtl/>
          <w:lang w:eastAsia="he-IL"/>
        </w:rPr>
        <w:t xml:space="preserve">ירה, כפי שפורר הסביר. מדובר </w:t>
      </w:r>
      <w:r>
        <w:rPr>
          <w:rFonts w:hint="cs"/>
          <w:rtl/>
          <w:lang w:eastAsia="he-IL"/>
        </w:rPr>
        <w:t>ב</w:t>
      </w:r>
      <w:r>
        <w:rPr>
          <w:rtl/>
          <w:lang w:eastAsia="he-IL"/>
        </w:rPr>
        <w:t xml:space="preserve">מי שביצע פעולת טרור, עבירת טרור, במטרה </w:t>
      </w:r>
      <w:bookmarkStart w:id="9844" w:name="_ETM_Q53_667319"/>
      <w:bookmarkEnd w:id="9844"/>
      <w:r>
        <w:rPr>
          <w:rtl/>
          <w:lang w:eastAsia="he-IL"/>
        </w:rPr>
        <w:t>לשלול את קיומה של מדינת ישראל</w:t>
      </w:r>
      <w:r w:rsidR="001B7E9C">
        <w:rPr>
          <w:rFonts w:hint="cs"/>
          <w:rtl/>
          <w:lang w:eastAsia="he-IL"/>
        </w:rPr>
        <w:t>.</w:t>
      </w:r>
      <w:r>
        <w:rPr>
          <w:rtl/>
          <w:lang w:eastAsia="he-IL"/>
        </w:rPr>
        <w:t xml:space="preserve"> לך תוכיח</w:t>
      </w:r>
      <w:r>
        <w:rPr>
          <w:rFonts w:hint="cs"/>
          <w:rtl/>
          <w:lang w:eastAsia="he-IL"/>
        </w:rPr>
        <w:t>.</w:t>
      </w:r>
      <w:r>
        <w:rPr>
          <w:rtl/>
          <w:lang w:eastAsia="he-IL"/>
        </w:rPr>
        <w:t xml:space="preserve"> </w:t>
      </w:r>
      <w:bookmarkStart w:id="9845" w:name="_ETM_Q53_673480"/>
      <w:bookmarkEnd w:id="9845"/>
      <w:r>
        <w:rPr>
          <w:rtl/>
          <w:lang w:eastAsia="he-IL"/>
        </w:rPr>
        <w:t>לך תוכיח שהוא ניסה לשלול</w:t>
      </w:r>
      <w:r w:rsidR="001B7E9C">
        <w:rPr>
          <w:rFonts w:hint="cs"/>
          <w:rtl/>
          <w:lang w:eastAsia="he-IL"/>
        </w:rPr>
        <w:t>,</w:t>
      </w:r>
      <w:r>
        <w:rPr>
          <w:rtl/>
          <w:lang w:eastAsia="he-IL"/>
        </w:rPr>
        <w:t xml:space="preserve"> או שהוא בא רק לנקום</w:t>
      </w:r>
      <w:r>
        <w:rPr>
          <w:rFonts w:hint="cs"/>
          <w:rtl/>
          <w:lang w:eastAsia="he-IL"/>
        </w:rPr>
        <w:t>.</w:t>
      </w:r>
      <w:r>
        <w:rPr>
          <w:rtl/>
          <w:lang w:eastAsia="he-IL"/>
        </w:rPr>
        <w:t xml:space="preserve"> </w:t>
      </w:r>
      <w:bookmarkStart w:id="9846" w:name="_ETM_Q53_676865"/>
      <w:bookmarkEnd w:id="9846"/>
      <w:r>
        <w:rPr>
          <w:rtl/>
          <w:lang w:eastAsia="he-IL"/>
        </w:rPr>
        <w:t xml:space="preserve">הוא יגיד שהוא רק בא לנקום. </w:t>
      </w:r>
      <w:bookmarkStart w:id="9847" w:name="_ETM_Q53_681209"/>
      <w:bookmarkEnd w:id="9847"/>
      <w:r>
        <w:rPr>
          <w:rtl/>
          <w:lang w:eastAsia="he-IL"/>
        </w:rPr>
        <w:t>אין אפשרות לקבל חנינה בבית דין צבאי</w:t>
      </w:r>
      <w:r>
        <w:rPr>
          <w:rFonts w:hint="cs"/>
          <w:rtl/>
          <w:lang w:eastAsia="he-IL"/>
        </w:rPr>
        <w:t xml:space="preserve"> </w:t>
      </w:r>
      <w:r>
        <w:rPr>
          <w:rFonts w:hint="eastAsia"/>
          <w:rtl/>
          <w:lang w:eastAsia="he-IL"/>
        </w:rPr>
        <w:t>–</w:t>
      </w:r>
      <w:r>
        <w:rPr>
          <w:rtl/>
          <w:lang w:eastAsia="he-IL"/>
        </w:rPr>
        <w:t xml:space="preserve"> אין דבר כזה </w:t>
      </w:r>
      <w:bookmarkStart w:id="9848" w:name="_ETM_Q53_684825"/>
      <w:bookmarkEnd w:id="9848"/>
      <w:r>
        <w:rPr>
          <w:rtl/>
          <w:lang w:eastAsia="he-IL"/>
        </w:rPr>
        <w:t>במערכת משפט בשום מקום שאין בכלל זכות לחנינה</w:t>
      </w:r>
      <w:r>
        <w:rPr>
          <w:rFonts w:hint="cs"/>
          <w:rtl/>
          <w:lang w:eastAsia="he-IL"/>
        </w:rPr>
        <w:t>,</w:t>
      </w:r>
      <w:r>
        <w:rPr>
          <w:rtl/>
          <w:lang w:eastAsia="he-IL"/>
        </w:rPr>
        <w:t xml:space="preserve"> גם בבית </w:t>
      </w:r>
      <w:bookmarkStart w:id="9849" w:name="_ETM_Q53_688442"/>
      <w:bookmarkEnd w:id="9849"/>
      <w:r>
        <w:rPr>
          <w:rtl/>
          <w:lang w:eastAsia="he-IL"/>
        </w:rPr>
        <w:t xml:space="preserve">דין צבאי. </w:t>
      </w:r>
      <w:bookmarkStart w:id="9850" w:name="_ETM_Q53_693739"/>
      <w:bookmarkStart w:id="9851" w:name="_ETM_Q53_693316"/>
      <w:bookmarkStart w:id="9852" w:name="_ETM_Q53_693356"/>
      <w:bookmarkStart w:id="9853" w:name="_ETM_Q53_693482"/>
      <w:bookmarkStart w:id="9854" w:name="_ETM_Q53_693511"/>
      <w:bookmarkEnd w:id="9850"/>
      <w:bookmarkEnd w:id="9851"/>
      <w:bookmarkEnd w:id="9852"/>
      <w:bookmarkEnd w:id="9853"/>
      <w:bookmarkEnd w:id="9854"/>
      <w:r>
        <w:rPr>
          <w:rtl/>
          <w:lang w:eastAsia="he-IL"/>
        </w:rPr>
        <w:t>דבר נוסף שבולט</w:t>
      </w:r>
      <w:r>
        <w:rPr>
          <w:rFonts w:hint="cs"/>
          <w:rtl/>
          <w:lang w:eastAsia="he-IL"/>
        </w:rPr>
        <w:t xml:space="preserve"> שם – </w:t>
      </w:r>
      <w:r>
        <w:rPr>
          <w:rtl/>
          <w:lang w:eastAsia="he-IL"/>
        </w:rPr>
        <w:t xml:space="preserve">לאותו הרכב </w:t>
      </w:r>
      <w:bookmarkStart w:id="9855" w:name="_ETM_Q53_697654"/>
      <w:bookmarkEnd w:id="9855"/>
      <w:r>
        <w:rPr>
          <w:rtl/>
          <w:lang w:eastAsia="he-IL"/>
        </w:rPr>
        <w:t xml:space="preserve">משפטי יש שיקול דעת לגזור מאסר עולם במקום </w:t>
      </w:r>
      <w:bookmarkStart w:id="9856" w:name="_ETM_Q53_702109"/>
      <w:bookmarkEnd w:id="9856"/>
      <w:r>
        <w:rPr>
          <w:rtl/>
          <w:lang w:eastAsia="he-IL"/>
        </w:rPr>
        <w:t xml:space="preserve">דין מוות, וברור שבמקרה הזה, אם החוק </w:t>
      </w:r>
      <w:bookmarkStart w:id="9857" w:name="_ETM_Q53_706875"/>
      <w:bookmarkEnd w:id="9857"/>
      <w:r>
        <w:rPr>
          <w:rtl/>
          <w:lang w:eastAsia="he-IL"/>
        </w:rPr>
        <w:t xml:space="preserve">ייכנס, </w:t>
      </w:r>
      <w:r>
        <w:rPr>
          <w:rtl/>
          <w:lang w:eastAsia="he-IL"/>
        </w:rPr>
        <w:lastRenderedPageBreak/>
        <w:t xml:space="preserve">אתה לא תראה שום גזר דין מוות, תראה </w:t>
      </w:r>
      <w:bookmarkStart w:id="9858" w:name="_ETM_Q53_711642"/>
      <w:bookmarkEnd w:id="9858"/>
      <w:r>
        <w:rPr>
          <w:rtl/>
          <w:lang w:eastAsia="he-IL"/>
        </w:rPr>
        <w:t>רק מאסר עולם. דבר נוסף</w:t>
      </w:r>
      <w:r w:rsidR="001B7E9C">
        <w:rPr>
          <w:rFonts w:hint="cs"/>
          <w:rtl/>
          <w:lang w:eastAsia="he-IL"/>
        </w:rPr>
        <w:t>:</w:t>
      </w:r>
      <w:r>
        <w:rPr>
          <w:rFonts w:hint="cs"/>
          <w:rtl/>
          <w:lang w:eastAsia="he-IL"/>
        </w:rPr>
        <w:t xml:space="preserve"> </w:t>
      </w:r>
      <w:r>
        <w:rPr>
          <w:rtl/>
          <w:lang w:eastAsia="he-IL"/>
        </w:rPr>
        <w:t xml:space="preserve">גזר </w:t>
      </w:r>
      <w:r>
        <w:rPr>
          <w:rFonts w:hint="cs"/>
          <w:rtl/>
          <w:lang w:eastAsia="he-IL"/>
        </w:rPr>
        <w:t>ה</w:t>
      </w:r>
      <w:r>
        <w:rPr>
          <w:rtl/>
          <w:lang w:eastAsia="he-IL"/>
        </w:rPr>
        <w:t xml:space="preserve">דין יבוצע תוך </w:t>
      </w:r>
      <w:bookmarkStart w:id="9859" w:name="_ETM_Q53_716409"/>
      <w:bookmarkEnd w:id="9859"/>
      <w:r>
        <w:rPr>
          <w:rFonts w:hint="cs"/>
          <w:rtl/>
          <w:lang w:eastAsia="he-IL"/>
        </w:rPr>
        <w:t xml:space="preserve">90 </w:t>
      </w:r>
      <w:bookmarkStart w:id="9860" w:name="_ETM_Q53_718853"/>
      <w:bookmarkEnd w:id="9860"/>
      <w:r>
        <w:rPr>
          <w:rtl/>
          <w:lang w:eastAsia="he-IL"/>
        </w:rPr>
        <w:t>יום</w:t>
      </w:r>
      <w:r>
        <w:rPr>
          <w:rFonts w:hint="cs"/>
          <w:rtl/>
          <w:lang w:eastAsia="he-IL"/>
        </w:rPr>
        <w:t xml:space="preserve"> </w:t>
      </w:r>
      <w:r>
        <w:rPr>
          <w:rFonts w:hint="eastAsia"/>
          <w:rtl/>
          <w:lang w:eastAsia="he-IL"/>
        </w:rPr>
        <w:t>–</w:t>
      </w:r>
      <w:r>
        <w:rPr>
          <w:rtl/>
          <w:lang w:eastAsia="he-IL"/>
        </w:rPr>
        <w:t xml:space="preserve"> אין דבר כזה לבצע תוך </w:t>
      </w:r>
      <w:r>
        <w:rPr>
          <w:rFonts w:hint="cs"/>
          <w:rtl/>
          <w:lang w:eastAsia="he-IL"/>
        </w:rPr>
        <w:t xml:space="preserve">90 </w:t>
      </w:r>
      <w:r>
        <w:rPr>
          <w:rtl/>
          <w:lang w:eastAsia="he-IL"/>
        </w:rPr>
        <w:t>יום.</w:t>
      </w:r>
      <w:r>
        <w:rPr>
          <w:rFonts w:hint="cs"/>
          <w:rtl/>
          <w:lang w:eastAsia="he-IL"/>
        </w:rPr>
        <w:t xml:space="preserve"> </w:t>
      </w:r>
    </w:p>
    <w:p w:rsidR="00E50A18" w:rsidRDefault="00E50A18" w:rsidP="000F0011">
      <w:pPr>
        <w:rPr>
          <w:rtl/>
          <w:lang w:eastAsia="he-IL"/>
        </w:rPr>
      </w:pPr>
    </w:p>
    <w:p w:rsidR="00E50A18" w:rsidRDefault="00E50A18" w:rsidP="001B7E9C">
      <w:pPr>
        <w:rPr>
          <w:rtl/>
        </w:rPr>
      </w:pPr>
      <w:r>
        <w:rPr>
          <w:rFonts w:hint="cs"/>
          <w:rtl/>
          <w:lang w:eastAsia="he-IL"/>
        </w:rPr>
        <w:t>אדוני, אחת המדינות ה</w:t>
      </w:r>
      <w:r>
        <w:rPr>
          <w:rtl/>
          <w:lang w:eastAsia="he-IL"/>
        </w:rPr>
        <w:t>דמוקרטיות ש</w:t>
      </w:r>
      <w:r>
        <w:rPr>
          <w:rFonts w:hint="cs"/>
          <w:rtl/>
          <w:lang w:eastAsia="he-IL"/>
        </w:rPr>
        <w:t>בה</w:t>
      </w:r>
      <w:r>
        <w:rPr>
          <w:rtl/>
          <w:lang w:eastAsia="he-IL"/>
        </w:rPr>
        <w:t xml:space="preserve"> קיים גזר דין מוות </w:t>
      </w:r>
      <w:bookmarkStart w:id="9861" w:name="_ETM_Q53_725943"/>
      <w:bookmarkEnd w:id="9861"/>
      <w:r>
        <w:rPr>
          <w:rFonts w:hint="cs"/>
          <w:rtl/>
          <w:lang w:eastAsia="he-IL"/>
        </w:rPr>
        <w:t>היא</w:t>
      </w:r>
      <w:r>
        <w:rPr>
          <w:rtl/>
          <w:lang w:eastAsia="he-IL"/>
        </w:rPr>
        <w:t xml:space="preserve"> יפן</w:t>
      </w:r>
      <w:r w:rsidR="001B7E9C">
        <w:rPr>
          <w:rFonts w:hint="cs"/>
          <w:rtl/>
          <w:lang w:eastAsia="he-IL"/>
        </w:rPr>
        <w:t>,</w:t>
      </w:r>
      <w:r>
        <w:rPr>
          <w:rtl/>
          <w:lang w:eastAsia="he-IL"/>
        </w:rPr>
        <w:t xml:space="preserve"> </w:t>
      </w:r>
      <w:bookmarkStart w:id="9862" w:name="_ETM_Q53_731260"/>
      <w:bookmarkStart w:id="9863" w:name="TOR_Q54"/>
      <w:bookmarkEnd w:id="9862"/>
      <w:bookmarkEnd w:id="9863"/>
      <w:r>
        <w:rPr>
          <w:rFonts w:hint="cs"/>
          <w:rtl/>
        </w:rPr>
        <w:t xml:space="preserve">וביפן היה מקרה נוראי. איזושהי כת, </w:t>
      </w:r>
      <w:bookmarkStart w:id="9864" w:name="_ETM_Q54_137922"/>
      <w:bookmarkEnd w:id="9864"/>
      <w:r>
        <w:rPr>
          <w:rFonts w:hint="cs"/>
          <w:rtl/>
        </w:rPr>
        <w:t>"האמת הצרופה", ביצעה פיגוע נוראי ברכבת התחתית של טוקיו</w:t>
      </w:r>
      <w:r w:rsidR="001B7E9C">
        <w:rPr>
          <w:rFonts w:hint="cs"/>
          <w:rtl/>
        </w:rPr>
        <w:t>,</w:t>
      </w:r>
      <w:r>
        <w:rPr>
          <w:rFonts w:hint="cs"/>
          <w:rtl/>
        </w:rPr>
        <w:t xml:space="preserve"> </w:t>
      </w:r>
      <w:bookmarkStart w:id="9865" w:name="_ETM_Q54_143064"/>
      <w:bookmarkEnd w:id="9865"/>
      <w:r>
        <w:rPr>
          <w:rFonts w:hint="cs"/>
          <w:rtl/>
        </w:rPr>
        <w:t xml:space="preserve">פיזרו גז סארין. דומני ש-13 אנשים נהרגו, וכמעט 6,000 </w:t>
      </w:r>
      <w:bookmarkStart w:id="9866" w:name="_ETM_Q54_153469"/>
      <w:bookmarkEnd w:id="9866"/>
      <w:r>
        <w:rPr>
          <w:rFonts w:hint="cs"/>
          <w:rtl/>
        </w:rPr>
        <w:t>פצועים. עצרו את מנהיג הכת ועצרו את ראשי הכת. בסוף</w:t>
      </w:r>
      <w:bookmarkStart w:id="9867" w:name="_ETM_Q54_158878"/>
      <w:bookmarkEnd w:id="9867"/>
      <w:r>
        <w:rPr>
          <w:rFonts w:hint="cs"/>
          <w:rtl/>
        </w:rPr>
        <w:t xml:space="preserve"> כולם נתלו. אבל כמה זמן לקח בין גזר הדין לביצוע?</w:t>
      </w:r>
      <w:r>
        <w:rPr>
          <w:rFonts w:hint="cs"/>
        </w:rPr>
        <w:t xml:space="preserve"> </w:t>
      </w:r>
      <w:r>
        <w:rPr>
          <w:rFonts w:hint="cs"/>
          <w:rtl/>
        </w:rPr>
        <w:t xml:space="preserve">23 שנים. גם כשגוזרים גזר דין מוות בארצות הברית זה יכול לקחת כמה </w:t>
      </w:r>
      <w:bookmarkStart w:id="9868" w:name="_ETM_Q54_173982"/>
      <w:bookmarkEnd w:id="9868"/>
      <w:r>
        <w:rPr>
          <w:rFonts w:hint="cs"/>
          <w:rtl/>
        </w:rPr>
        <w:t xml:space="preserve">שנים. לקבוע שגזר דין יבוצע תוך 90 יום זה </w:t>
      </w:r>
      <w:bookmarkStart w:id="9869" w:name="_ETM_Q54_178291"/>
      <w:bookmarkEnd w:id="9869"/>
      <w:r>
        <w:rPr>
          <w:rFonts w:hint="cs"/>
          <w:rtl/>
        </w:rPr>
        <w:t xml:space="preserve">פשוט להזמין את הפסילה. </w:t>
      </w:r>
      <w:bookmarkStart w:id="9870" w:name="_ETM_Q54_181976"/>
      <w:bookmarkEnd w:id="9870"/>
    </w:p>
    <w:p w:rsidR="00E50A18" w:rsidRDefault="00E50A18" w:rsidP="000F0011">
      <w:bookmarkStart w:id="9871" w:name="_ETM_Q54_182065"/>
      <w:bookmarkEnd w:id="9871"/>
    </w:p>
    <w:p w:rsidR="00E50A18" w:rsidRDefault="00E50A18" w:rsidP="001B7E9C">
      <w:pPr>
        <w:rPr>
          <w:rtl/>
        </w:rPr>
      </w:pPr>
      <w:bookmarkStart w:id="9872" w:name="_ETM_Q54_182009"/>
      <w:bookmarkEnd w:id="9872"/>
      <w:r>
        <w:rPr>
          <w:rtl/>
        </w:rPr>
        <w:t>עוד כמה דברים שם שהם מוזרים ביותר</w:t>
      </w:r>
      <w:r>
        <w:rPr>
          <w:rFonts w:hint="cs"/>
          <w:rtl/>
        </w:rPr>
        <w:t>:</w:t>
      </w:r>
      <w:r>
        <w:rPr>
          <w:rtl/>
        </w:rPr>
        <w:t xml:space="preserve"> </w:t>
      </w:r>
      <w:bookmarkStart w:id="9873" w:name="_ETM_Q54_186130"/>
      <w:bookmarkEnd w:id="9873"/>
      <w:r>
        <w:rPr>
          <w:rtl/>
        </w:rPr>
        <w:t>מי שיקבע את מדיניות מקום העמדתו לדין של המחבל ה</w:t>
      </w:r>
      <w:r>
        <w:rPr>
          <w:rFonts w:hint="cs"/>
          <w:rtl/>
        </w:rPr>
        <w:t>וא</w:t>
      </w:r>
      <w:r>
        <w:rPr>
          <w:rtl/>
        </w:rPr>
        <w:t xml:space="preserve"> </w:t>
      </w:r>
      <w:bookmarkStart w:id="9874" w:name="_ETM_Q54_191085"/>
      <w:bookmarkEnd w:id="9874"/>
      <w:r>
        <w:rPr>
          <w:rtl/>
        </w:rPr>
        <w:t>שר הביטחון</w:t>
      </w:r>
      <w:r>
        <w:rPr>
          <w:rFonts w:hint="cs"/>
          <w:rtl/>
        </w:rPr>
        <w:t>,</w:t>
      </w:r>
      <w:r>
        <w:rPr>
          <w:rtl/>
        </w:rPr>
        <w:t xml:space="preserve"> לא שר המשפטים. שר הביטחון יקבע מדיניות </w:t>
      </w:r>
      <w:r>
        <w:rPr>
          <w:rFonts w:hint="cs"/>
          <w:rtl/>
        </w:rPr>
        <w:t>ה</w:t>
      </w:r>
      <w:r>
        <w:rPr>
          <w:rtl/>
        </w:rPr>
        <w:t xml:space="preserve">עמדה </w:t>
      </w:r>
      <w:bookmarkStart w:id="9875" w:name="_ETM_Q54_196040"/>
      <w:bookmarkEnd w:id="9875"/>
      <w:r>
        <w:rPr>
          <w:rtl/>
        </w:rPr>
        <w:t>לדין, מקום ל</w:t>
      </w:r>
      <w:r>
        <w:rPr>
          <w:rFonts w:hint="cs"/>
          <w:rtl/>
        </w:rPr>
        <w:t>ה</w:t>
      </w:r>
      <w:r>
        <w:rPr>
          <w:rtl/>
        </w:rPr>
        <w:t xml:space="preserve">עמדה לדין </w:t>
      </w:r>
      <w:r w:rsidR="001B7E9C">
        <w:rPr>
          <w:rFonts w:hint="cs"/>
          <w:rtl/>
        </w:rPr>
        <w:t>ש</w:t>
      </w:r>
      <w:r>
        <w:rPr>
          <w:rtl/>
        </w:rPr>
        <w:t>ל</w:t>
      </w:r>
      <w:r w:rsidR="001B7E9C">
        <w:rPr>
          <w:rFonts w:hint="cs"/>
          <w:rtl/>
        </w:rPr>
        <w:t xml:space="preserve"> </w:t>
      </w:r>
      <w:r>
        <w:rPr>
          <w:rtl/>
        </w:rPr>
        <w:t xml:space="preserve">אותו מחבל. ממתי שר הביטחון נכנס </w:t>
      </w:r>
      <w:bookmarkStart w:id="9876" w:name="_ETM_Q54_200995"/>
      <w:bookmarkEnd w:id="9876"/>
      <w:r>
        <w:rPr>
          <w:rtl/>
        </w:rPr>
        <w:t xml:space="preserve">לדבריו של שר המשפטים? </w:t>
      </w:r>
      <w:bookmarkStart w:id="9877" w:name="_ETM_Q54_206819"/>
      <w:bookmarkEnd w:id="9877"/>
      <w:r>
        <w:rPr>
          <w:rtl/>
        </w:rPr>
        <w:t xml:space="preserve">זה פשוט דבר לא סביר. </w:t>
      </w:r>
      <w:bookmarkStart w:id="9878" w:name="_ETM_Q54_210239"/>
      <w:bookmarkEnd w:id="9878"/>
      <w:r>
        <w:rPr>
          <w:rtl/>
        </w:rPr>
        <w:t>ו</w:t>
      </w:r>
      <w:r>
        <w:rPr>
          <w:rFonts w:hint="cs"/>
          <w:rtl/>
        </w:rPr>
        <w:t>אתה יודע, עד</w:t>
      </w:r>
      <w:bookmarkStart w:id="9879" w:name="_ETM_Q54_215418"/>
      <w:bookmarkEnd w:id="9879"/>
      <w:r>
        <w:rPr>
          <w:rFonts w:hint="cs"/>
          <w:rtl/>
        </w:rPr>
        <w:t xml:space="preserve"> היום</w:t>
      </w:r>
      <w:r>
        <w:rPr>
          <w:rtl/>
        </w:rPr>
        <w:t xml:space="preserve"> הקביעה בבתי דין צבאיים</w:t>
      </w:r>
      <w:r>
        <w:rPr>
          <w:rFonts w:hint="cs"/>
          <w:rtl/>
        </w:rPr>
        <w:t xml:space="preserve"> </w:t>
      </w:r>
      <w:r>
        <w:rPr>
          <w:rFonts w:hint="eastAsia"/>
        </w:rPr>
        <w:t>–</w:t>
      </w:r>
      <w:r>
        <w:rPr>
          <w:rtl/>
        </w:rPr>
        <w:t xml:space="preserve"> </w:t>
      </w:r>
      <w:bookmarkStart w:id="9880" w:name="_ETM_Q54_216301"/>
      <w:bookmarkEnd w:id="9880"/>
      <w:r>
        <w:rPr>
          <w:rtl/>
        </w:rPr>
        <w:t xml:space="preserve">מי שרשאי לפסוק לגזור גזר דין מוות חייב להיות מישהו </w:t>
      </w:r>
      <w:bookmarkStart w:id="9881" w:name="_ETM_Q54_222364"/>
      <w:bookmarkEnd w:id="9881"/>
      <w:r>
        <w:rPr>
          <w:rtl/>
        </w:rPr>
        <w:t xml:space="preserve">ברמה </w:t>
      </w:r>
      <w:r>
        <w:rPr>
          <w:rFonts w:hint="cs"/>
          <w:rtl/>
        </w:rPr>
        <w:t xml:space="preserve">של </w:t>
      </w:r>
      <w:r>
        <w:rPr>
          <w:rtl/>
        </w:rPr>
        <w:t>לפחות סגן אלוף ומעלה, כי ז</w:t>
      </w:r>
      <w:r>
        <w:rPr>
          <w:rFonts w:hint="cs"/>
          <w:rtl/>
        </w:rPr>
        <w:t>ו</w:t>
      </w:r>
      <w:r>
        <w:rPr>
          <w:rtl/>
        </w:rPr>
        <w:t xml:space="preserve"> באמת החלטה </w:t>
      </w:r>
      <w:bookmarkStart w:id="9882" w:name="_ETM_Q54_228427"/>
      <w:bookmarkEnd w:id="9882"/>
      <w:r>
        <w:rPr>
          <w:rtl/>
        </w:rPr>
        <w:t>קשה</w:t>
      </w:r>
      <w:r>
        <w:rPr>
          <w:rFonts w:hint="cs"/>
          <w:rtl/>
        </w:rPr>
        <w:t>,</w:t>
      </w:r>
      <w:r>
        <w:rPr>
          <w:rtl/>
        </w:rPr>
        <w:t xml:space="preserve"> וצריך ניסיון חיים וניסיון משפטי ושיקול דעת</w:t>
      </w:r>
      <w:r>
        <w:rPr>
          <w:rFonts w:hint="cs"/>
          <w:rtl/>
        </w:rPr>
        <w:t>.</w:t>
      </w:r>
      <w:r>
        <w:rPr>
          <w:rtl/>
        </w:rPr>
        <w:t xml:space="preserve"> זה בוטל</w:t>
      </w:r>
      <w:r w:rsidR="001B7E9C">
        <w:rPr>
          <w:rFonts w:hint="cs"/>
          <w:rtl/>
        </w:rPr>
        <w:t>,</w:t>
      </w:r>
      <w:r>
        <w:rPr>
          <w:rtl/>
        </w:rPr>
        <w:t xml:space="preserve"> </w:t>
      </w:r>
      <w:bookmarkStart w:id="9883" w:name="_ETM_Q54_234759"/>
      <w:bookmarkEnd w:id="9883"/>
      <w:r>
        <w:rPr>
          <w:rtl/>
        </w:rPr>
        <w:t xml:space="preserve">כלומר גם תיאורטית סגן משנה, שרק כרגע קיבל את </w:t>
      </w:r>
      <w:bookmarkStart w:id="9884" w:name="_ETM_Q54_240389"/>
      <w:bookmarkEnd w:id="9884"/>
      <w:r>
        <w:rPr>
          <w:rtl/>
        </w:rPr>
        <w:t>הדרגות ורק עכשיו התמנה</w:t>
      </w:r>
      <w:r>
        <w:rPr>
          <w:rFonts w:hint="cs"/>
          <w:rtl/>
        </w:rPr>
        <w:t>,</w:t>
      </w:r>
      <w:r>
        <w:rPr>
          <w:rtl/>
        </w:rPr>
        <w:t xml:space="preserve"> יכול לגזור גזר דין מוות. </w:t>
      </w:r>
      <w:bookmarkStart w:id="9885" w:name="_ETM_Q54_246019"/>
      <w:bookmarkEnd w:id="9885"/>
      <w:r>
        <w:rPr>
          <w:rtl/>
        </w:rPr>
        <w:t>יש שם עוד כל מיני דברים</w:t>
      </w:r>
      <w:r w:rsidR="001B7E9C">
        <w:rPr>
          <w:rFonts w:hint="cs"/>
          <w:rtl/>
        </w:rPr>
        <w:t xml:space="preserve"> ש</w:t>
      </w:r>
      <w:r>
        <w:rPr>
          <w:rtl/>
        </w:rPr>
        <w:t xml:space="preserve">כשאתה עובר עליהם, אתה </w:t>
      </w:r>
      <w:bookmarkStart w:id="9886" w:name="_ETM_Q54_251649"/>
      <w:bookmarkEnd w:id="9886"/>
      <w:r>
        <w:rPr>
          <w:rtl/>
        </w:rPr>
        <w:t xml:space="preserve">מבין </w:t>
      </w:r>
      <w:r>
        <w:rPr>
          <w:rFonts w:hint="cs"/>
          <w:rtl/>
        </w:rPr>
        <w:t>ש</w:t>
      </w:r>
      <w:r>
        <w:rPr>
          <w:rtl/>
        </w:rPr>
        <w:t>מישהו</w:t>
      </w:r>
      <w:r>
        <w:rPr>
          <w:rFonts w:hint="cs"/>
          <w:rtl/>
        </w:rPr>
        <w:t xml:space="preserve"> פה</w:t>
      </w:r>
      <w:r>
        <w:rPr>
          <w:rtl/>
        </w:rPr>
        <w:t xml:space="preserve"> בכוונה מביא רק קמפיין</w:t>
      </w:r>
      <w:r>
        <w:rPr>
          <w:rFonts w:hint="cs"/>
          <w:rtl/>
        </w:rPr>
        <w:t>,</w:t>
      </w:r>
      <w:r>
        <w:rPr>
          <w:rtl/>
        </w:rPr>
        <w:t xml:space="preserve"> לא חוק</w:t>
      </w:r>
      <w:r>
        <w:rPr>
          <w:rFonts w:hint="cs"/>
          <w:rtl/>
        </w:rPr>
        <w:t>. הוא</w:t>
      </w:r>
      <w:r>
        <w:rPr>
          <w:rtl/>
        </w:rPr>
        <w:t xml:space="preserve"> </w:t>
      </w:r>
      <w:bookmarkStart w:id="9887" w:name="_ETM_Q54_257500"/>
      <w:bookmarkEnd w:id="9887"/>
      <w:r>
        <w:rPr>
          <w:rtl/>
        </w:rPr>
        <w:t>מכשיל את החוק כי הוא רוצה שהחוק הזה ייפסל בבג</w:t>
      </w:r>
      <w:r>
        <w:rPr>
          <w:rFonts w:hint="cs"/>
          <w:rtl/>
        </w:rPr>
        <w:t>"</w:t>
      </w:r>
      <w:r>
        <w:rPr>
          <w:rtl/>
        </w:rPr>
        <w:t>ץ</w:t>
      </w:r>
      <w:r>
        <w:rPr>
          <w:rFonts w:hint="cs"/>
          <w:rtl/>
        </w:rPr>
        <w:t>,</w:t>
      </w:r>
      <w:r>
        <w:rPr>
          <w:rtl/>
        </w:rPr>
        <w:t xml:space="preserve"> </w:t>
      </w:r>
      <w:bookmarkStart w:id="9888" w:name="_ETM_Q54_262642"/>
      <w:bookmarkEnd w:id="9888"/>
      <w:r>
        <w:rPr>
          <w:rtl/>
        </w:rPr>
        <w:t xml:space="preserve">כי הוא חושב שהוא יוכל לרקוד על זה ולהרוויח עוד </w:t>
      </w:r>
      <w:bookmarkStart w:id="9889" w:name="_ETM_Q54_267784"/>
      <w:bookmarkEnd w:id="9889"/>
      <w:r>
        <w:rPr>
          <w:rtl/>
        </w:rPr>
        <w:t xml:space="preserve">כמה קולות. </w:t>
      </w:r>
    </w:p>
    <w:p w:rsidR="00E50A18" w:rsidRDefault="00E50A18" w:rsidP="000F0011">
      <w:pPr>
        <w:rPr>
          <w:rtl/>
        </w:rPr>
      </w:pPr>
      <w:bookmarkStart w:id="9890" w:name="_ETM_Q54_268410"/>
      <w:bookmarkStart w:id="9891" w:name="_ETM_Q54_268512"/>
      <w:bookmarkEnd w:id="9890"/>
      <w:bookmarkEnd w:id="9891"/>
    </w:p>
    <w:p w:rsidR="00E50A18" w:rsidRDefault="00E50A18" w:rsidP="001B7E9C">
      <w:pPr>
        <w:rPr>
          <w:rtl/>
        </w:rPr>
      </w:pPr>
      <w:bookmarkStart w:id="9892" w:name="_ETM_Q54_268547"/>
      <w:bookmarkStart w:id="9893" w:name="_ETM_Q54_268588"/>
      <w:bookmarkEnd w:id="9892"/>
      <w:bookmarkEnd w:id="9893"/>
      <w:r>
        <w:rPr>
          <w:rFonts w:hint="cs"/>
          <w:rtl/>
        </w:rPr>
        <w:t>א</w:t>
      </w:r>
      <w:r>
        <w:rPr>
          <w:rtl/>
        </w:rPr>
        <w:t xml:space="preserve">בל כשאני מסתכל על </w:t>
      </w:r>
      <w:r>
        <w:rPr>
          <w:rFonts w:hint="cs"/>
          <w:rtl/>
        </w:rPr>
        <w:t>ה</w:t>
      </w:r>
      <w:r>
        <w:rPr>
          <w:rtl/>
        </w:rPr>
        <w:t>מהות</w:t>
      </w:r>
      <w:r>
        <w:rPr>
          <w:rFonts w:hint="cs"/>
          <w:rtl/>
        </w:rPr>
        <w:t>,</w:t>
      </w:r>
      <w:r>
        <w:rPr>
          <w:rtl/>
        </w:rPr>
        <w:t xml:space="preserve"> על הניסוח</w:t>
      </w:r>
      <w:r>
        <w:rPr>
          <w:rFonts w:hint="cs"/>
          <w:rtl/>
        </w:rPr>
        <w:t xml:space="preserve"> –</w:t>
      </w:r>
      <w:r>
        <w:rPr>
          <w:rtl/>
        </w:rPr>
        <w:t xml:space="preserve"> זה </w:t>
      </w:r>
      <w:bookmarkStart w:id="9894" w:name="_ETM_Q54_272926"/>
      <w:bookmarkEnd w:id="9894"/>
      <w:r>
        <w:rPr>
          <w:rtl/>
        </w:rPr>
        <w:t xml:space="preserve">חוק שהוא נגד גזר דין מוות. </w:t>
      </w:r>
      <w:bookmarkStart w:id="9895" w:name="_ETM_Q54_278599"/>
      <w:bookmarkEnd w:id="9895"/>
      <w:r>
        <w:rPr>
          <w:rtl/>
        </w:rPr>
        <w:t xml:space="preserve">זה חוק נגד חוק עונש מוות למחבלים. </w:t>
      </w:r>
      <w:bookmarkStart w:id="9896" w:name="_ETM_Q54_283150"/>
      <w:bookmarkEnd w:id="9896"/>
      <w:r>
        <w:rPr>
          <w:rtl/>
        </w:rPr>
        <w:t>לכן מאוד קשה</w:t>
      </w:r>
      <w:r>
        <w:rPr>
          <w:rFonts w:hint="cs"/>
          <w:rtl/>
        </w:rPr>
        <w:t xml:space="preserve"> לנו,</w:t>
      </w:r>
      <w:r>
        <w:rPr>
          <w:rtl/>
        </w:rPr>
        <w:t xml:space="preserve"> אנחנו לא מסתירים. </w:t>
      </w:r>
      <w:bookmarkStart w:id="9897" w:name="_ETM_Q54_287209"/>
      <w:bookmarkEnd w:id="9897"/>
      <w:r>
        <w:rPr>
          <w:rFonts w:hint="cs"/>
          <w:rtl/>
        </w:rPr>
        <w:t>ה</w:t>
      </w:r>
      <w:r>
        <w:rPr>
          <w:rtl/>
        </w:rPr>
        <w:t>בעיה</w:t>
      </w:r>
      <w:r>
        <w:rPr>
          <w:rFonts w:hint="cs"/>
          <w:rtl/>
        </w:rPr>
        <w:t>,</w:t>
      </w:r>
      <w:r>
        <w:rPr>
          <w:rtl/>
        </w:rPr>
        <w:t xml:space="preserve"> שאתה לא יכול להסביר את כל הדברים </w:t>
      </w:r>
      <w:r>
        <w:rPr>
          <w:rFonts w:hint="cs"/>
          <w:rtl/>
        </w:rPr>
        <w:t>ה</w:t>
      </w:r>
      <w:r>
        <w:rPr>
          <w:rtl/>
        </w:rPr>
        <w:t>אלה</w:t>
      </w:r>
      <w:r>
        <w:rPr>
          <w:rFonts w:hint="cs"/>
          <w:rtl/>
        </w:rPr>
        <w:t>,</w:t>
      </w:r>
      <w:r>
        <w:rPr>
          <w:rtl/>
        </w:rPr>
        <w:t xml:space="preserve"> לקבל </w:t>
      </w:r>
      <w:bookmarkStart w:id="9898" w:name="_ETM_Q54_292691"/>
      <w:bookmarkEnd w:id="9898"/>
      <w:r>
        <w:rPr>
          <w:rFonts w:hint="cs"/>
          <w:rtl/>
        </w:rPr>
        <w:t>20</w:t>
      </w:r>
      <w:r>
        <w:rPr>
          <w:rtl/>
        </w:rPr>
        <w:t xml:space="preserve"> דקות נאום בכנסת, מדוכן הכנסת, לעמוד מול יושב</w:t>
      </w:r>
      <w:r>
        <w:rPr>
          <w:rFonts w:hint="cs"/>
          <w:rtl/>
        </w:rPr>
        <w:t>-</w:t>
      </w:r>
      <w:r>
        <w:rPr>
          <w:rtl/>
        </w:rPr>
        <w:t xml:space="preserve">ראש </w:t>
      </w:r>
      <w:bookmarkStart w:id="9899" w:name="_ETM_Q54_298173"/>
      <w:bookmarkEnd w:id="9899"/>
      <w:r>
        <w:rPr>
          <w:rtl/>
        </w:rPr>
        <w:t>הישיבה, איש מלומד</w:t>
      </w:r>
      <w:r>
        <w:rPr>
          <w:rFonts w:hint="cs"/>
          <w:rtl/>
        </w:rPr>
        <w:t>, מנוסה, מול חברי כנסת</w:t>
      </w:r>
      <w:bookmarkStart w:id="9900" w:name="_ETM_Q54_302725"/>
      <w:bookmarkEnd w:id="9900"/>
      <w:r>
        <w:rPr>
          <w:rFonts w:hint="cs"/>
          <w:rtl/>
        </w:rPr>
        <w:t xml:space="preserve"> מנוסים. </w:t>
      </w:r>
      <w:r>
        <w:rPr>
          <w:rtl/>
        </w:rPr>
        <w:t xml:space="preserve">אתה יודע, </w:t>
      </w:r>
      <w:bookmarkStart w:id="9901" w:name="_ETM_Q54_303655"/>
      <w:bookmarkEnd w:id="9901"/>
      <w:r>
        <w:rPr>
          <w:rtl/>
        </w:rPr>
        <w:t>הציבור</w:t>
      </w:r>
      <w:r>
        <w:rPr>
          <w:rFonts w:hint="cs"/>
          <w:rtl/>
        </w:rPr>
        <w:t xml:space="preserve"> היום</w:t>
      </w:r>
      <w:r>
        <w:rPr>
          <w:rtl/>
        </w:rPr>
        <w:t xml:space="preserve"> מסתכל</w:t>
      </w:r>
      <w:r>
        <w:rPr>
          <w:rFonts w:hint="cs"/>
          <w:rtl/>
        </w:rPr>
        <w:t xml:space="preserve"> רק</w:t>
      </w:r>
      <w:r>
        <w:rPr>
          <w:rtl/>
        </w:rPr>
        <w:t xml:space="preserve"> על הכותרת</w:t>
      </w:r>
      <w:r w:rsidR="001B7E9C">
        <w:rPr>
          <w:rFonts w:hint="cs"/>
          <w:rtl/>
        </w:rPr>
        <w:t>:</w:t>
      </w:r>
      <w:r>
        <w:rPr>
          <w:rtl/>
        </w:rPr>
        <w:t xml:space="preserve"> </w:t>
      </w:r>
      <w:r>
        <w:rPr>
          <w:rFonts w:hint="cs"/>
          <w:rtl/>
        </w:rPr>
        <w:t xml:space="preserve">הצבעת בעד, הצבעת </w:t>
      </w:r>
      <w:r>
        <w:rPr>
          <w:rtl/>
        </w:rPr>
        <w:t xml:space="preserve">נגד </w:t>
      </w:r>
      <w:bookmarkStart w:id="9902" w:name="_ETM_Q54_309137"/>
      <w:bookmarkEnd w:id="9902"/>
      <w:r>
        <w:rPr>
          <w:rtl/>
        </w:rPr>
        <w:t>חוק עונש מוות</w:t>
      </w:r>
      <w:r w:rsidR="001B7E9C">
        <w:rPr>
          <w:rFonts w:hint="cs"/>
          <w:rtl/>
        </w:rPr>
        <w:t>;</w:t>
      </w:r>
      <w:r>
        <w:rPr>
          <w:rtl/>
        </w:rPr>
        <w:t xml:space="preserve"> אף אחד לא נכנס לפרטים</w:t>
      </w:r>
      <w:r>
        <w:rPr>
          <w:rFonts w:hint="cs"/>
          <w:rtl/>
        </w:rPr>
        <w:t>,</w:t>
      </w:r>
      <w:r>
        <w:rPr>
          <w:rtl/>
        </w:rPr>
        <w:t xml:space="preserve"> </w:t>
      </w:r>
      <w:bookmarkStart w:id="9903" w:name="_ETM_Q54_315169"/>
      <w:bookmarkEnd w:id="9903"/>
      <w:r>
        <w:rPr>
          <w:rtl/>
        </w:rPr>
        <w:t>אף אחד לא מתעניין מה באמת</w:t>
      </w:r>
      <w:r>
        <w:rPr>
          <w:rFonts w:hint="cs"/>
          <w:rtl/>
        </w:rPr>
        <w:t xml:space="preserve"> המהות שם.</w:t>
      </w:r>
      <w:bookmarkStart w:id="9904" w:name="_ETM_Q54_319421"/>
      <w:bookmarkEnd w:id="9904"/>
      <w:r>
        <w:rPr>
          <w:rFonts w:hint="cs"/>
          <w:rtl/>
        </w:rPr>
        <w:t xml:space="preserve"> ו</w:t>
      </w:r>
      <w:r>
        <w:rPr>
          <w:rtl/>
        </w:rPr>
        <w:t>לכן</w:t>
      </w:r>
      <w:r>
        <w:rPr>
          <w:rFonts w:hint="cs"/>
          <w:rtl/>
        </w:rPr>
        <w:t>,</w:t>
      </w:r>
      <w:r>
        <w:rPr>
          <w:rtl/>
        </w:rPr>
        <w:t xml:space="preserve"> בעידן הזה ברור שהחוק הזה בנוי לא נגד </w:t>
      </w:r>
      <w:bookmarkStart w:id="9905" w:name="_ETM_Q54_324344"/>
      <w:bookmarkEnd w:id="9905"/>
      <w:r>
        <w:rPr>
          <w:rtl/>
        </w:rPr>
        <w:t>מחבלים</w:t>
      </w:r>
      <w:r>
        <w:rPr>
          <w:rFonts w:hint="cs"/>
          <w:rtl/>
        </w:rPr>
        <w:t>,</w:t>
      </w:r>
      <w:r>
        <w:rPr>
          <w:rtl/>
        </w:rPr>
        <w:t xml:space="preserve"> הוא בנוי בע</w:t>
      </w:r>
      <w:r>
        <w:rPr>
          <w:rFonts w:hint="cs"/>
          <w:rtl/>
        </w:rPr>
        <w:t>ד</w:t>
      </w:r>
      <w:r>
        <w:rPr>
          <w:rtl/>
        </w:rPr>
        <w:t xml:space="preserve"> עוד כמה קולות בבחירות הקרובות</w:t>
      </w:r>
      <w:r>
        <w:rPr>
          <w:rFonts w:hint="cs"/>
          <w:rtl/>
        </w:rPr>
        <w:t>.</w:t>
      </w:r>
      <w:r>
        <w:rPr>
          <w:rtl/>
        </w:rPr>
        <w:t xml:space="preserve"> </w:t>
      </w:r>
      <w:bookmarkStart w:id="9906" w:name="_ETM_Q54_330490"/>
      <w:bookmarkEnd w:id="9906"/>
      <w:r>
        <w:rPr>
          <w:rtl/>
        </w:rPr>
        <w:t>ז</w:t>
      </w:r>
      <w:r>
        <w:rPr>
          <w:rFonts w:hint="cs"/>
          <w:rtl/>
        </w:rPr>
        <w:t>ו</w:t>
      </w:r>
      <w:r>
        <w:rPr>
          <w:rtl/>
        </w:rPr>
        <w:t xml:space="preserve"> הציניות. </w:t>
      </w:r>
      <w:bookmarkStart w:id="9907" w:name="_ETM_Q54_332970"/>
      <w:bookmarkStart w:id="9908" w:name="_ETM_Q54_332630"/>
      <w:bookmarkEnd w:id="9907"/>
      <w:bookmarkEnd w:id="9908"/>
    </w:p>
    <w:p w:rsidR="00E50A18" w:rsidRDefault="00E50A18" w:rsidP="000F0011">
      <w:pPr>
        <w:rPr>
          <w:rtl/>
        </w:rPr>
      </w:pPr>
      <w:bookmarkStart w:id="9909" w:name="_ETM_Q54_332687"/>
      <w:bookmarkStart w:id="9910" w:name="_ETM_Q54_333317"/>
      <w:bookmarkEnd w:id="9909"/>
      <w:bookmarkEnd w:id="9910"/>
    </w:p>
    <w:p w:rsidR="00E50A18" w:rsidRDefault="00E50A18" w:rsidP="001B7E9C">
      <w:pPr>
        <w:rPr>
          <w:rtl/>
        </w:rPr>
      </w:pPr>
      <w:bookmarkStart w:id="9911" w:name="_ETM_Q54_333368"/>
      <w:bookmarkEnd w:id="9911"/>
      <w:r>
        <w:rPr>
          <w:rtl/>
        </w:rPr>
        <w:t>אני גם שומע פה הרבה התלבטויות דווקא בקואליציה</w:t>
      </w:r>
      <w:r>
        <w:rPr>
          <w:rFonts w:hint="cs"/>
          <w:rtl/>
        </w:rPr>
        <w:t>.</w:t>
      </w:r>
      <w:r>
        <w:rPr>
          <w:rtl/>
        </w:rPr>
        <w:t xml:space="preserve"> הם מחפשים </w:t>
      </w:r>
      <w:bookmarkStart w:id="9912" w:name="_ETM_Q54_338275"/>
      <w:bookmarkEnd w:id="9912"/>
      <w:r>
        <w:rPr>
          <w:rtl/>
        </w:rPr>
        <w:t>שמישהו יוציא להם ערמונים מהאש</w:t>
      </w:r>
      <w:r>
        <w:rPr>
          <w:rFonts w:hint="cs"/>
          <w:rtl/>
        </w:rPr>
        <w:t>,</w:t>
      </w:r>
      <w:r>
        <w:rPr>
          <w:rtl/>
        </w:rPr>
        <w:t xml:space="preserve"> </w:t>
      </w:r>
      <w:bookmarkStart w:id="9913" w:name="_ETM_Q54_344139"/>
      <w:bookmarkEnd w:id="9913"/>
      <w:r>
        <w:rPr>
          <w:rtl/>
        </w:rPr>
        <w:t>ו</w:t>
      </w:r>
      <w:r>
        <w:rPr>
          <w:rFonts w:hint="cs"/>
          <w:rtl/>
        </w:rPr>
        <w:t xml:space="preserve">הם </w:t>
      </w:r>
      <w:r>
        <w:rPr>
          <w:rtl/>
        </w:rPr>
        <w:t>מחכים לאיזשהו נס שיקרה ו</w:t>
      </w:r>
      <w:r>
        <w:rPr>
          <w:rFonts w:hint="cs"/>
          <w:rtl/>
        </w:rPr>
        <w:t>ש</w:t>
      </w:r>
      <w:r>
        <w:rPr>
          <w:rtl/>
        </w:rPr>
        <w:t>מישהו ינסה להכשיל</w:t>
      </w:r>
      <w:r>
        <w:rPr>
          <w:rFonts w:hint="cs"/>
          <w:rtl/>
        </w:rPr>
        <w:t>,</w:t>
      </w:r>
      <w:r>
        <w:rPr>
          <w:rtl/>
        </w:rPr>
        <w:t xml:space="preserve"> </w:t>
      </w:r>
      <w:r>
        <w:rPr>
          <w:rFonts w:hint="cs"/>
          <w:rtl/>
        </w:rPr>
        <w:t>ש</w:t>
      </w:r>
      <w:r>
        <w:rPr>
          <w:rtl/>
        </w:rPr>
        <w:t xml:space="preserve">מישהו ינסה למנוע </w:t>
      </w:r>
      <w:bookmarkStart w:id="9914" w:name="_ETM_Q54_351034"/>
      <w:bookmarkEnd w:id="9914"/>
      <w:r>
        <w:rPr>
          <w:rtl/>
        </w:rPr>
        <w:t xml:space="preserve">מהחוק הזה לעבור בגרסה הנוכחית. </w:t>
      </w:r>
      <w:bookmarkStart w:id="9915" w:name="_ETM_Q54_359059"/>
      <w:bookmarkEnd w:id="9915"/>
      <w:r>
        <w:rPr>
          <w:rtl/>
        </w:rPr>
        <w:t>תראה, כמו שאמרתי, אנחנו מפלגה אידיאולוגית</w:t>
      </w:r>
      <w:r>
        <w:rPr>
          <w:rFonts w:hint="cs"/>
          <w:rtl/>
        </w:rPr>
        <w:t>,</w:t>
      </w:r>
      <w:r>
        <w:rPr>
          <w:rtl/>
        </w:rPr>
        <w:t xml:space="preserve"> אבל אנחנו לא מתכוונים </w:t>
      </w:r>
      <w:bookmarkStart w:id="9916" w:name="_ETM_Q54_364802"/>
      <w:bookmarkEnd w:id="9916"/>
      <w:r>
        <w:rPr>
          <w:rtl/>
        </w:rPr>
        <w:t>להיות פר</w:t>
      </w:r>
      <w:r>
        <w:rPr>
          <w:rFonts w:hint="cs"/>
          <w:rtl/>
        </w:rPr>
        <w:t>א</w:t>
      </w:r>
      <w:r>
        <w:rPr>
          <w:rtl/>
        </w:rPr>
        <w:t>יירים</w:t>
      </w:r>
      <w:r>
        <w:rPr>
          <w:rFonts w:hint="cs"/>
          <w:rtl/>
        </w:rPr>
        <w:t>.</w:t>
      </w:r>
      <w:r>
        <w:rPr>
          <w:rtl/>
        </w:rPr>
        <w:t xml:space="preserve"> אנחנו לא מתכוונים ל</w:t>
      </w:r>
      <w:r>
        <w:rPr>
          <w:rFonts w:hint="cs"/>
          <w:rtl/>
        </w:rPr>
        <w:t>הוציא ערמונים מה</w:t>
      </w:r>
      <w:r>
        <w:rPr>
          <w:rtl/>
        </w:rPr>
        <w:t xml:space="preserve">אש לאף </w:t>
      </w:r>
      <w:bookmarkStart w:id="9917" w:name="_ETM_Q54_370545"/>
      <w:bookmarkEnd w:id="9917"/>
      <w:r>
        <w:rPr>
          <w:rtl/>
        </w:rPr>
        <w:t>אחד, ואנחנו מתכוונים לראות בדיוק איך</w:t>
      </w:r>
      <w:r>
        <w:rPr>
          <w:rFonts w:hint="cs"/>
          <w:rtl/>
        </w:rPr>
        <w:t xml:space="preserve"> האחרים</w:t>
      </w:r>
      <w:r>
        <w:rPr>
          <w:rtl/>
        </w:rPr>
        <w:t xml:space="preserve"> יתנהלו פה</w:t>
      </w:r>
      <w:r>
        <w:rPr>
          <w:rFonts w:hint="cs"/>
          <w:rtl/>
        </w:rPr>
        <w:t>.</w:t>
      </w:r>
      <w:r>
        <w:rPr>
          <w:rtl/>
        </w:rPr>
        <w:t xml:space="preserve"> </w:t>
      </w:r>
      <w:bookmarkStart w:id="9918" w:name="_ETM_Q54_377008"/>
      <w:bookmarkEnd w:id="9918"/>
      <w:r>
        <w:rPr>
          <w:rtl/>
        </w:rPr>
        <w:t>אנחנו דרשנו שתהיה הצבעה שמ</w:t>
      </w:r>
      <w:r>
        <w:rPr>
          <w:rFonts w:hint="cs"/>
          <w:rtl/>
        </w:rPr>
        <w:t>י</w:t>
      </w:r>
      <w:r>
        <w:rPr>
          <w:rtl/>
        </w:rPr>
        <w:t>ת</w:t>
      </w:r>
      <w:r>
        <w:rPr>
          <w:rFonts w:hint="cs"/>
          <w:rtl/>
        </w:rPr>
        <w:t>,</w:t>
      </w:r>
      <w:r>
        <w:rPr>
          <w:rtl/>
        </w:rPr>
        <w:t xml:space="preserve"> </w:t>
      </w:r>
      <w:bookmarkStart w:id="9919" w:name="_ETM_Q54_380440"/>
      <w:bookmarkEnd w:id="9919"/>
      <w:r>
        <w:rPr>
          <w:rtl/>
        </w:rPr>
        <w:t xml:space="preserve">ואנחנו נראה איך מצביעים ראשי הקואליציה, איך יצביע ראש הממשלה </w:t>
      </w:r>
      <w:bookmarkStart w:id="9920" w:name="_ETM_Q54_388520"/>
      <w:bookmarkEnd w:id="9920"/>
      <w:r>
        <w:rPr>
          <w:rtl/>
        </w:rPr>
        <w:t xml:space="preserve">ואיך יצביע חבר </w:t>
      </w:r>
      <w:r>
        <w:rPr>
          <w:rFonts w:hint="cs"/>
          <w:rtl/>
        </w:rPr>
        <w:t>ה</w:t>
      </w:r>
      <w:r>
        <w:rPr>
          <w:rtl/>
        </w:rPr>
        <w:t>כנסת אריה דרעי</w:t>
      </w:r>
      <w:r>
        <w:rPr>
          <w:rFonts w:hint="cs"/>
          <w:rtl/>
        </w:rPr>
        <w:t>.</w:t>
      </w:r>
      <w:r>
        <w:rPr>
          <w:rtl/>
        </w:rPr>
        <w:t xml:space="preserve"> אם הם מתכוונים להתקזז </w:t>
      </w:r>
      <w:bookmarkStart w:id="9921" w:name="_ETM_Q54_394053"/>
      <w:bookmarkEnd w:id="9921"/>
      <w:r>
        <w:rPr>
          <w:rtl/>
        </w:rPr>
        <w:t>ולא לבוא, אנחנו נצביע נגד</w:t>
      </w:r>
      <w:r>
        <w:rPr>
          <w:rFonts w:hint="cs"/>
          <w:rtl/>
        </w:rPr>
        <w:t>;</w:t>
      </w:r>
      <w:r>
        <w:rPr>
          <w:rtl/>
        </w:rPr>
        <w:t xml:space="preserve"> אם הם יבוא</w:t>
      </w:r>
      <w:r>
        <w:rPr>
          <w:rFonts w:hint="cs"/>
          <w:rtl/>
        </w:rPr>
        <w:t>ו</w:t>
      </w:r>
      <w:r>
        <w:rPr>
          <w:rtl/>
        </w:rPr>
        <w:t xml:space="preserve"> ויצביע</w:t>
      </w:r>
      <w:r>
        <w:rPr>
          <w:rFonts w:hint="cs"/>
          <w:rtl/>
        </w:rPr>
        <w:t>ו</w:t>
      </w:r>
      <w:r>
        <w:rPr>
          <w:rtl/>
        </w:rPr>
        <w:t xml:space="preserve"> בע</w:t>
      </w:r>
      <w:r>
        <w:rPr>
          <w:rFonts w:hint="cs"/>
          <w:rtl/>
        </w:rPr>
        <w:t>ד</w:t>
      </w:r>
      <w:r>
        <w:rPr>
          <w:rtl/>
        </w:rPr>
        <w:t xml:space="preserve">, </w:t>
      </w:r>
      <w:bookmarkStart w:id="9922" w:name="_ETM_Q54_399586"/>
      <w:bookmarkEnd w:id="9922"/>
      <w:r>
        <w:rPr>
          <w:rFonts w:hint="cs"/>
          <w:rtl/>
        </w:rPr>
        <w:t xml:space="preserve">אתה יודע, </w:t>
      </w:r>
      <w:r>
        <w:rPr>
          <w:rtl/>
        </w:rPr>
        <w:t>אנחנו נסתום את האף ונצביע בע</w:t>
      </w:r>
      <w:r>
        <w:rPr>
          <w:rFonts w:hint="cs"/>
          <w:rtl/>
        </w:rPr>
        <w:t>ד.</w:t>
      </w:r>
      <w:r>
        <w:rPr>
          <w:rtl/>
        </w:rPr>
        <w:t xml:space="preserve"> </w:t>
      </w:r>
      <w:bookmarkStart w:id="9923" w:name="_ETM_Q54_406190"/>
      <w:bookmarkEnd w:id="9923"/>
      <w:r>
        <w:rPr>
          <w:rtl/>
        </w:rPr>
        <w:t xml:space="preserve">ואני אומר לך, אנחנו לא ניתן להעביר את האחריות למישהו </w:t>
      </w:r>
      <w:bookmarkStart w:id="9924" w:name="_ETM_Q54_411375"/>
      <w:bookmarkEnd w:id="9924"/>
      <w:r>
        <w:rPr>
          <w:rtl/>
        </w:rPr>
        <w:t>אחר. אתם הממשלה, אתם הקואליציה</w:t>
      </w:r>
      <w:r>
        <w:rPr>
          <w:rFonts w:hint="cs"/>
          <w:rtl/>
        </w:rPr>
        <w:t>.</w:t>
      </w:r>
      <w:r>
        <w:rPr>
          <w:rtl/>
        </w:rPr>
        <w:t xml:space="preserve"> האחריות שלכם. </w:t>
      </w:r>
    </w:p>
    <w:p w:rsidR="00E50A18" w:rsidRDefault="00E50A18" w:rsidP="000F0011">
      <w:pPr>
        <w:rPr>
          <w:rtl/>
        </w:rPr>
      </w:pPr>
      <w:bookmarkStart w:id="9925" w:name="_ETM_Q54_425679"/>
      <w:bookmarkStart w:id="9926" w:name="_ETM_Q54_425734"/>
      <w:bookmarkStart w:id="9927" w:name="_ETM_Q54_425775"/>
      <w:bookmarkEnd w:id="9925"/>
      <w:bookmarkEnd w:id="9926"/>
      <w:bookmarkEnd w:id="9927"/>
    </w:p>
    <w:p w:rsidR="00E50A18" w:rsidRDefault="00E50A18" w:rsidP="001B7E9C">
      <w:pPr>
        <w:rPr>
          <w:rtl/>
        </w:rPr>
      </w:pPr>
      <w:bookmarkStart w:id="9928" w:name="_ETM_Q54_425818"/>
      <w:bookmarkEnd w:id="9928"/>
      <w:r>
        <w:rPr>
          <w:rtl/>
        </w:rPr>
        <w:t>ועם כל הצביעות</w:t>
      </w:r>
      <w:r>
        <w:rPr>
          <w:rFonts w:hint="cs"/>
          <w:rtl/>
        </w:rPr>
        <w:t>,</w:t>
      </w:r>
      <w:r>
        <w:rPr>
          <w:rtl/>
        </w:rPr>
        <w:t xml:space="preserve"> </w:t>
      </w:r>
      <w:bookmarkStart w:id="9929" w:name="_ETM_Q54_416561"/>
      <w:bookmarkEnd w:id="9929"/>
      <w:r>
        <w:rPr>
          <w:rFonts w:hint="cs"/>
          <w:rtl/>
        </w:rPr>
        <w:t>כ</w:t>
      </w:r>
      <w:r>
        <w:rPr>
          <w:rtl/>
        </w:rPr>
        <w:t>שאתם בעצמכם הצבעתם נגד תקנות יו</w:t>
      </w:r>
      <w:r>
        <w:rPr>
          <w:rFonts w:hint="cs"/>
          <w:rtl/>
        </w:rPr>
        <w:t>"</w:t>
      </w:r>
      <w:r>
        <w:rPr>
          <w:rtl/>
        </w:rPr>
        <w:t xml:space="preserve">ש והחלטתם שלא מעניין שום </w:t>
      </w:r>
      <w:bookmarkStart w:id="9930" w:name="_ETM_Q54_421747"/>
      <w:bookmarkEnd w:id="9930"/>
      <w:r>
        <w:rPr>
          <w:rtl/>
        </w:rPr>
        <w:t>דבר</w:t>
      </w:r>
      <w:r w:rsidR="001B7E9C">
        <w:rPr>
          <w:rFonts w:hint="cs"/>
          <w:rtl/>
        </w:rPr>
        <w:t>,</w:t>
      </w:r>
      <w:r>
        <w:rPr>
          <w:rtl/>
        </w:rPr>
        <w:t xml:space="preserve"> לא חיילים ולא אונס נשים</w:t>
      </w:r>
      <w:r>
        <w:rPr>
          <w:rFonts w:hint="cs"/>
          <w:rtl/>
        </w:rPr>
        <w:t xml:space="preserve"> ולא נכים</w:t>
      </w:r>
      <w:r w:rsidR="001B7E9C">
        <w:rPr>
          <w:rFonts w:hint="cs"/>
          <w:rtl/>
        </w:rPr>
        <w:t>,</w:t>
      </w:r>
      <w:r>
        <w:rPr>
          <w:rtl/>
        </w:rPr>
        <w:t xml:space="preserve"> שום דבר לא מעניין</w:t>
      </w:r>
      <w:r>
        <w:rPr>
          <w:rFonts w:hint="cs"/>
          <w:rtl/>
        </w:rPr>
        <w:t>,</w:t>
      </w:r>
      <w:r>
        <w:rPr>
          <w:rtl/>
        </w:rPr>
        <w:t xml:space="preserve"> </w:t>
      </w:r>
      <w:bookmarkStart w:id="9931" w:name="_ETM_Q54_426933"/>
      <w:bookmarkStart w:id="9932" w:name="_ETM_Q54_432589"/>
      <w:bookmarkEnd w:id="9931"/>
      <w:bookmarkEnd w:id="9932"/>
      <w:r>
        <w:rPr>
          <w:rtl/>
        </w:rPr>
        <w:t>ועושים אך ורק למען השלטון, אך ורק למען הכיסא</w:t>
      </w:r>
      <w:r>
        <w:rPr>
          <w:rFonts w:hint="cs"/>
          <w:rtl/>
        </w:rPr>
        <w:t xml:space="preserve"> </w:t>
      </w:r>
      <w:r>
        <w:rPr>
          <w:rFonts w:hint="eastAsia"/>
        </w:rPr>
        <w:t>–</w:t>
      </w:r>
      <w:r>
        <w:rPr>
          <w:rtl/>
        </w:rPr>
        <w:t xml:space="preserve"> פה </w:t>
      </w:r>
      <w:bookmarkStart w:id="9933" w:name="_ETM_Q54_436494"/>
      <w:bookmarkEnd w:id="9933"/>
      <w:r>
        <w:rPr>
          <w:rtl/>
        </w:rPr>
        <w:t xml:space="preserve">אתם מנסים להטיף מוסר. </w:t>
      </w:r>
      <w:bookmarkStart w:id="9934" w:name="_ETM_Q54_441450"/>
      <w:bookmarkEnd w:id="9934"/>
      <w:r>
        <w:rPr>
          <w:rtl/>
        </w:rPr>
        <w:t xml:space="preserve">ואני אומר לך, אנחנו לא נשחק את המשחק הזה. </w:t>
      </w:r>
      <w:bookmarkStart w:id="9935" w:name="_ETM_Q54_445678"/>
      <w:bookmarkEnd w:id="9935"/>
      <w:r>
        <w:rPr>
          <w:rtl/>
        </w:rPr>
        <w:t>אתם ר</w:t>
      </w:r>
      <w:r>
        <w:rPr>
          <w:rFonts w:hint="cs"/>
          <w:rtl/>
        </w:rPr>
        <w:t>ו</w:t>
      </w:r>
      <w:r>
        <w:rPr>
          <w:rtl/>
        </w:rPr>
        <w:t xml:space="preserve">צים שהחוק הזה יעבור? תדאגו שראש הממשלה וחבר הכנסת </w:t>
      </w:r>
      <w:bookmarkStart w:id="9936" w:name="_ETM_Q54_449906"/>
      <w:bookmarkEnd w:id="9936"/>
      <w:r>
        <w:rPr>
          <w:rtl/>
        </w:rPr>
        <w:t>דרע</w:t>
      </w:r>
      <w:r>
        <w:rPr>
          <w:rFonts w:hint="cs"/>
          <w:rtl/>
        </w:rPr>
        <w:t>י</w:t>
      </w:r>
      <w:r>
        <w:rPr>
          <w:rtl/>
        </w:rPr>
        <w:t xml:space="preserve"> יצביעו בעד, ו</w:t>
      </w:r>
      <w:r>
        <w:rPr>
          <w:rFonts w:hint="cs"/>
          <w:rtl/>
        </w:rPr>
        <w:t xml:space="preserve">אז גם אנחנו </w:t>
      </w:r>
      <w:r>
        <w:rPr>
          <w:rtl/>
        </w:rPr>
        <w:t>נצביע</w:t>
      </w:r>
      <w:r>
        <w:rPr>
          <w:rFonts w:hint="cs"/>
          <w:rtl/>
        </w:rPr>
        <w:t xml:space="preserve"> </w:t>
      </w:r>
      <w:bookmarkStart w:id="9937" w:name="_ETM_Q54_456805"/>
      <w:bookmarkEnd w:id="9937"/>
      <w:r>
        <w:rPr>
          <w:rFonts w:hint="cs"/>
          <w:rtl/>
        </w:rPr>
        <w:t>בעד. ו</w:t>
      </w:r>
      <w:r>
        <w:rPr>
          <w:rtl/>
        </w:rPr>
        <w:t xml:space="preserve">אם אחד </w:t>
      </w:r>
      <w:bookmarkStart w:id="9938" w:name="_ETM_Q54_454135"/>
      <w:bookmarkEnd w:id="9938"/>
      <w:r>
        <w:rPr>
          <w:rtl/>
        </w:rPr>
        <w:t>מהם לא בא ו</w:t>
      </w:r>
      <w:r>
        <w:rPr>
          <w:rFonts w:hint="cs"/>
          <w:rtl/>
        </w:rPr>
        <w:t xml:space="preserve">הוא פתאום </w:t>
      </w:r>
      <w:r>
        <w:rPr>
          <w:rtl/>
        </w:rPr>
        <w:t>מת</w:t>
      </w:r>
      <w:r>
        <w:rPr>
          <w:rFonts w:hint="cs"/>
          <w:rtl/>
        </w:rPr>
        <w:t>ק</w:t>
      </w:r>
      <w:r>
        <w:rPr>
          <w:rtl/>
        </w:rPr>
        <w:t>זז</w:t>
      </w:r>
      <w:r>
        <w:rPr>
          <w:rFonts w:hint="cs"/>
          <w:rtl/>
        </w:rPr>
        <w:t xml:space="preserve"> –</w:t>
      </w:r>
      <w:r>
        <w:rPr>
          <w:rtl/>
        </w:rPr>
        <w:t xml:space="preserve"> אתה יודע, אני מכיר כמה </w:t>
      </w:r>
      <w:bookmarkStart w:id="9939" w:name="_ETM_Q54_458363"/>
      <w:bookmarkEnd w:id="9939"/>
      <w:r>
        <w:rPr>
          <w:rtl/>
        </w:rPr>
        <w:t xml:space="preserve">ימים את ראש הממשלה. אתה יודע, יש לי איזשהו חשש </w:t>
      </w:r>
      <w:bookmarkStart w:id="9940" w:name="_ETM_Q54_462591"/>
      <w:bookmarkEnd w:id="9940"/>
      <w:r>
        <w:rPr>
          <w:rtl/>
        </w:rPr>
        <w:t xml:space="preserve">כזה קטנצ'יק </w:t>
      </w:r>
      <w:bookmarkStart w:id="9941" w:name="_ETM_Q54_467149"/>
      <w:bookmarkEnd w:id="9941"/>
      <w:r>
        <w:rPr>
          <w:rtl/>
        </w:rPr>
        <w:t xml:space="preserve">שלקראת ההצבעה פתאום תהיה ישיבה ביטחונית דחופה, או </w:t>
      </w:r>
      <w:r>
        <w:rPr>
          <w:rFonts w:hint="cs"/>
          <w:rtl/>
        </w:rPr>
        <w:t>ש</w:t>
      </w:r>
      <w:r>
        <w:rPr>
          <w:rtl/>
        </w:rPr>
        <w:t xml:space="preserve">הוא צריך </w:t>
      </w:r>
      <w:bookmarkStart w:id="9942" w:name="_ETM_Q54_473144"/>
      <w:bookmarkEnd w:id="9942"/>
      <w:r>
        <w:rPr>
          <w:rtl/>
        </w:rPr>
        <w:t>איזושהי התייעצות רפואית או עוד משהו, והוא י</w:t>
      </w:r>
      <w:r>
        <w:rPr>
          <w:rFonts w:hint="cs"/>
          <w:rtl/>
        </w:rPr>
        <w:t>יעלם</w:t>
      </w:r>
      <w:r>
        <w:rPr>
          <w:rtl/>
        </w:rPr>
        <w:t xml:space="preserve"> מפה</w:t>
      </w:r>
      <w:r>
        <w:rPr>
          <w:rFonts w:hint="cs"/>
          <w:rtl/>
        </w:rPr>
        <w:t>.</w:t>
      </w:r>
      <w:r>
        <w:rPr>
          <w:rtl/>
        </w:rPr>
        <w:t xml:space="preserve"> </w:t>
      </w:r>
      <w:bookmarkStart w:id="9943" w:name="_ETM_Q54_480260"/>
      <w:bookmarkEnd w:id="9943"/>
      <w:r>
        <w:rPr>
          <w:rtl/>
        </w:rPr>
        <w:t xml:space="preserve">נער הייתי </w:t>
      </w:r>
      <w:r>
        <w:rPr>
          <w:rFonts w:hint="cs"/>
          <w:rtl/>
        </w:rPr>
        <w:t xml:space="preserve">כבר </w:t>
      </w:r>
      <w:r>
        <w:rPr>
          <w:rtl/>
        </w:rPr>
        <w:t>וגם זקנתי. לכן</w:t>
      </w:r>
      <w:r>
        <w:rPr>
          <w:rFonts w:hint="cs"/>
          <w:rtl/>
        </w:rPr>
        <w:t>,</w:t>
      </w:r>
      <w:r>
        <w:rPr>
          <w:rtl/>
        </w:rPr>
        <w:t xml:space="preserve"> אנחנו </w:t>
      </w:r>
      <w:bookmarkStart w:id="9944" w:name="_ETM_Q54_486133"/>
      <w:bookmarkEnd w:id="9944"/>
      <w:r>
        <w:rPr>
          <w:rFonts w:hint="cs"/>
          <w:rtl/>
        </w:rPr>
        <w:t xml:space="preserve">נשב פה ונעקוב, </w:t>
      </w:r>
      <w:r>
        <w:rPr>
          <w:rtl/>
        </w:rPr>
        <w:t>ובהתאם להצבעה של שני עמודי ה</w:t>
      </w:r>
      <w:r>
        <w:rPr>
          <w:rFonts w:hint="cs"/>
          <w:rtl/>
        </w:rPr>
        <w:t>ת</w:t>
      </w:r>
      <w:r>
        <w:rPr>
          <w:rtl/>
        </w:rPr>
        <w:t>וו</w:t>
      </w:r>
      <w:r>
        <w:rPr>
          <w:rFonts w:hint="cs"/>
          <w:rtl/>
        </w:rPr>
        <w:t>ך</w:t>
      </w:r>
      <w:r>
        <w:rPr>
          <w:rtl/>
        </w:rPr>
        <w:t xml:space="preserve"> של הקואליציה </w:t>
      </w:r>
      <w:bookmarkStart w:id="9945" w:name="_ETM_Q54_492006"/>
      <w:bookmarkEnd w:id="9945"/>
      <w:r>
        <w:rPr>
          <w:rtl/>
        </w:rPr>
        <w:t>הזאת</w:t>
      </w:r>
      <w:r>
        <w:rPr>
          <w:rFonts w:hint="cs"/>
          <w:rtl/>
        </w:rPr>
        <w:t xml:space="preserve"> </w:t>
      </w:r>
      <w:r>
        <w:rPr>
          <w:rtl/>
        </w:rPr>
        <w:t>של משתמ</w:t>
      </w:r>
      <w:r>
        <w:rPr>
          <w:rFonts w:hint="cs"/>
          <w:rtl/>
        </w:rPr>
        <w:t>ט</w:t>
      </w:r>
      <w:r>
        <w:rPr>
          <w:rtl/>
        </w:rPr>
        <w:t xml:space="preserve">ים, בדיוק ככה אנחנו נתנהל. </w:t>
      </w:r>
      <w:bookmarkStart w:id="9946" w:name="_ETM_Q54_498428"/>
      <w:bookmarkStart w:id="9947" w:name="_ETM_Q54_499860"/>
      <w:bookmarkEnd w:id="9946"/>
      <w:bookmarkEnd w:id="9947"/>
    </w:p>
    <w:p w:rsidR="00E50A18" w:rsidRDefault="00E50A18" w:rsidP="000F0011">
      <w:pPr>
        <w:rPr>
          <w:rtl/>
        </w:rPr>
      </w:pPr>
      <w:bookmarkStart w:id="9948" w:name="_ETM_Q54_499924"/>
      <w:bookmarkStart w:id="9949" w:name="_ETM_Q54_499955"/>
      <w:bookmarkEnd w:id="9948"/>
      <w:bookmarkEnd w:id="9949"/>
    </w:p>
    <w:p w:rsidR="00E50A18" w:rsidRDefault="00E50A18" w:rsidP="001B7E9C">
      <w:pPr>
        <w:rPr>
          <w:rtl/>
        </w:rPr>
      </w:pPr>
      <w:bookmarkStart w:id="9950" w:name="_ETM_Q54_500029"/>
      <w:bookmarkEnd w:id="9950"/>
      <w:r>
        <w:rPr>
          <w:rtl/>
        </w:rPr>
        <w:t>ואני אומר לך, אדוני היושב</w:t>
      </w:r>
      <w:r>
        <w:rPr>
          <w:rFonts w:hint="cs"/>
          <w:rtl/>
        </w:rPr>
        <w:t>-</w:t>
      </w:r>
      <w:r>
        <w:rPr>
          <w:rtl/>
        </w:rPr>
        <w:t>ראש</w:t>
      </w:r>
      <w:r>
        <w:rPr>
          <w:rFonts w:hint="cs"/>
          <w:rtl/>
        </w:rPr>
        <w:t xml:space="preserve"> –</w:t>
      </w:r>
      <w:r>
        <w:rPr>
          <w:rtl/>
        </w:rPr>
        <w:t xml:space="preserve"> ואני מכיר את עמד</w:t>
      </w:r>
      <w:r>
        <w:rPr>
          <w:rFonts w:hint="cs"/>
          <w:rtl/>
        </w:rPr>
        <w:t>ו</w:t>
      </w:r>
      <w:r>
        <w:rPr>
          <w:rtl/>
        </w:rPr>
        <w:t>ת</w:t>
      </w:r>
      <w:r>
        <w:rPr>
          <w:rFonts w:hint="cs"/>
          <w:rtl/>
        </w:rPr>
        <w:t>י</w:t>
      </w:r>
      <w:r>
        <w:rPr>
          <w:rtl/>
        </w:rPr>
        <w:t>ך</w:t>
      </w:r>
      <w:r>
        <w:rPr>
          <w:rFonts w:hint="cs"/>
          <w:rtl/>
        </w:rPr>
        <w:t xml:space="preserve"> –</w:t>
      </w:r>
      <w:r>
        <w:rPr>
          <w:rtl/>
        </w:rPr>
        <w:t xml:space="preserve"> </w:t>
      </w:r>
      <w:bookmarkStart w:id="9951" w:name="_ETM_Q54_502587"/>
      <w:bookmarkEnd w:id="9951"/>
      <w:r>
        <w:rPr>
          <w:rtl/>
        </w:rPr>
        <w:t>גם אתה מבין ש</w:t>
      </w:r>
      <w:r>
        <w:rPr>
          <w:rFonts w:hint="cs"/>
          <w:rtl/>
        </w:rPr>
        <w:t>ה</w:t>
      </w:r>
      <w:r>
        <w:rPr>
          <w:rtl/>
        </w:rPr>
        <w:t xml:space="preserve">חוק הזה בא להכשיל את חוק </w:t>
      </w:r>
      <w:bookmarkStart w:id="9952" w:name="_ETM_Q54_506745"/>
      <w:bookmarkEnd w:id="9952"/>
      <w:r>
        <w:rPr>
          <w:rtl/>
        </w:rPr>
        <w:t>עונש מוות</w:t>
      </w:r>
      <w:r>
        <w:rPr>
          <w:rFonts w:hint="cs"/>
          <w:rtl/>
        </w:rPr>
        <w:t>,</w:t>
      </w:r>
      <w:r>
        <w:rPr>
          <w:rtl/>
        </w:rPr>
        <w:t xml:space="preserve"> והוא ייקח קולות מכם. </w:t>
      </w:r>
      <w:bookmarkStart w:id="9953" w:name="_ETM_Q54_510903"/>
      <w:bookmarkEnd w:id="9953"/>
      <w:r>
        <w:rPr>
          <w:rtl/>
        </w:rPr>
        <w:t>אתה שואל אותי מאיפה</w:t>
      </w:r>
      <w:r>
        <w:rPr>
          <w:rFonts w:hint="cs"/>
          <w:rtl/>
        </w:rPr>
        <w:t xml:space="preserve"> הוא</w:t>
      </w:r>
      <w:r>
        <w:rPr>
          <w:rtl/>
        </w:rPr>
        <w:t xml:space="preserve"> בא</w:t>
      </w:r>
      <w:r>
        <w:rPr>
          <w:rFonts w:hint="cs"/>
          <w:rtl/>
        </w:rPr>
        <w:t xml:space="preserve"> ולמה החוק הזה בא?</w:t>
      </w:r>
      <w:r>
        <w:rPr>
          <w:rFonts w:hint="cs"/>
        </w:rPr>
        <w:t xml:space="preserve"> </w:t>
      </w:r>
      <w:r>
        <w:rPr>
          <w:rtl/>
        </w:rPr>
        <w:t xml:space="preserve">קודם </w:t>
      </w:r>
      <w:bookmarkStart w:id="9954" w:name="_ETM_Q54_515061"/>
      <w:bookmarkEnd w:id="9954"/>
      <w:r>
        <w:rPr>
          <w:rtl/>
        </w:rPr>
        <w:t>כול לקחת מש</w:t>
      </w:r>
      <w:r>
        <w:rPr>
          <w:rFonts w:hint="cs"/>
          <w:rtl/>
        </w:rPr>
        <w:t>"</w:t>
      </w:r>
      <w:r>
        <w:rPr>
          <w:rtl/>
        </w:rPr>
        <w:t>ס אולי מנדט, אולי שני מנדטים</w:t>
      </w:r>
      <w:r>
        <w:rPr>
          <w:rFonts w:hint="cs"/>
          <w:rtl/>
        </w:rPr>
        <w:t>.</w:t>
      </w:r>
      <w:r>
        <w:rPr>
          <w:rtl/>
        </w:rPr>
        <w:t xml:space="preserve"> </w:t>
      </w:r>
      <w:bookmarkStart w:id="9955" w:name="_ETM_Q54_519790"/>
      <w:bookmarkEnd w:id="9955"/>
      <w:r>
        <w:rPr>
          <w:rtl/>
        </w:rPr>
        <w:t>ולכן</w:t>
      </w:r>
      <w:r>
        <w:rPr>
          <w:rFonts w:hint="cs"/>
          <w:rtl/>
        </w:rPr>
        <w:t>,</w:t>
      </w:r>
      <w:r>
        <w:rPr>
          <w:rtl/>
        </w:rPr>
        <w:t xml:space="preserve"> תחשבו טוב מה אתם עושים</w:t>
      </w:r>
      <w:r>
        <w:rPr>
          <w:rFonts w:hint="cs"/>
          <w:rtl/>
        </w:rPr>
        <w:t>.</w:t>
      </w:r>
      <w:r>
        <w:rPr>
          <w:rtl/>
        </w:rPr>
        <w:t xml:space="preserve"> כמו שאמרתי, אותנו </w:t>
      </w:r>
      <w:bookmarkStart w:id="9956" w:name="_ETM_Q54_524820"/>
      <w:bookmarkEnd w:id="9956"/>
      <w:r>
        <w:rPr>
          <w:rtl/>
        </w:rPr>
        <w:t>לא צריך לפרש</w:t>
      </w:r>
      <w:r w:rsidR="001B7E9C">
        <w:rPr>
          <w:rFonts w:hint="cs"/>
          <w:rtl/>
        </w:rPr>
        <w:t>,</w:t>
      </w:r>
      <w:r>
        <w:rPr>
          <w:rtl/>
        </w:rPr>
        <w:t xml:space="preserve"> אצלנו מילה זה מילה. </w:t>
      </w:r>
      <w:bookmarkStart w:id="9957" w:name="_ETM_Q54_530420"/>
      <w:bookmarkEnd w:id="9957"/>
      <w:r>
        <w:rPr>
          <w:rtl/>
        </w:rPr>
        <w:t>אמרתי כבר לפני שבועיים וחצי בצורה ברורה</w:t>
      </w:r>
      <w:r>
        <w:rPr>
          <w:rFonts w:hint="cs"/>
          <w:rtl/>
        </w:rPr>
        <w:t>:</w:t>
      </w:r>
      <w:r>
        <w:rPr>
          <w:rtl/>
        </w:rPr>
        <w:t xml:space="preserve"> </w:t>
      </w:r>
      <w:bookmarkStart w:id="9958" w:name="_ETM_Q54_534970"/>
      <w:bookmarkEnd w:id="9958"/>
      <w:r>
        <w:rPr>
          <w:rtl/>
        </w:rPr>
        <w:t>ברגע שהם יצביעו בעד, נצביע בעד</w:t>
      </w:r>
      <w:r w:rsidR="001B7E9C">
        <w:rPr>
          <w:rFonts w:hint="cs"/>
          <w:rtl/>
        </w:rPr>
        <w:t>,</w:t>
      </w:r>
      <w:r>
        <w:rPr>
          <w:rtl/>
        </w:rPr>
        <w:t xml:space="preserve"> עם כל ההסתייגויות</w:t>
      </w:r>
      <w:r>
        <w:rPr>
          <w:rFonts w:hint="cs"/>
          <w:rtl/>
        </w:rPr>
        <w:t>;</w:t>
      </w:r>
      <w:r>
        <w:rPr>
          <w:rtl/>
        </w:rPr>
        <w:t xml:space="preserve"> </w:t>
      </w:r>
      <w:bookmarkStart w:id="9959" w:name="_ETM_Q54_540209"/>
      <w:bookmarkEnd w:id="9959"/>
      <w:r>
        <w:rPr>
          <w:rtl/>
        </w:rPr>
        <w:t>אבל אם הם לא באים, אז אנחנו נצביע נגד</w:t>
      </w:r>
      <w:r w:rsidR="001B7E9C">
        <w:rPr>
          <w:rFonts w:hint="cs"/>
          <w:rtl/>
        </w:rPr>
        <w:t>.</w:t>
      </w:r>
      <w:r>
        <w:rPr>
          <w:rtl/>
        </w:rPr>
        <w:t xml:space="preserve"> נקודה. </w:t>
      </w:r>
      <w:bookmarkStart w:id="9960" w:name="_ETM_Q54_543474"/>
      <w:bookmarkEnd w:id="9960"/>
      <w:r>
        <w:rPr>
          <w:rtl/>
        </w:rPr>
        <w:t xml:space="preserve">תודה, אדוני היושב-ראש. </w:t>
      </w:r>
    </w:p>
    <w:p w:rsidR="00E50A18" w:rsidRDefault="00E50A18" w:rsidP="000F0011">
      <w:pPr>
        <w:rPr>
          <w:rtl/>
        </w:rPr>
      </w:pPr>
    </w:p>
    <w:p w:rsidR="00E50A18" w:rsidRDefault="00E50A18" w:rsidP="000F0011">
      <w:pPr>
        <w:pStyle w:val="af6"/>
        <w:keepNext/>
        <w:rPr>
          <w:rtl/>
        </w:rPr>
      </w:pPr>
      <w:r w:rsidRPr="00E21A63">
        <w:rPr>
          <w:rStyle w:val="TagStyle"/>
          <w:rtl/>
        </w:rPr>
        <w:t xml:space="preserve"> &lt;&lt; יור &gt;&gt;</w:t>
      </w:r>
      <w:r w:rsidRPr="004F76DE">
        <w:rPr>
          <w:rStyle w:val="TagStyle"/>
          <w:rtl/>
        </w:rPr>
        <w:t xml:space="preserve"> </w:t>
      </w:r>
      <w:r>
        <w:rPr>
          <w:rtl/>
        </w:rPr>
        <w:t>היו"ר יעקב מרגי:</w:t>
      </w:r>
      <w:r w:rsidRPr="004F76DE">
        <w:rPr>
          <w:rStyle w:val="TagStyle"/>
          <w:rtl/>
        </w:rPr>
        <w:t xml:space="preserve"> </w:t>
      </w:r>
      <w:r w:rsidRPr="00E21A63">
        <w:rPr>
          <w:rStyle w:val="TagStyle"/>
          <w:rtl/>
        </w:rPr>
        <w:t>&lt;&lt; יור &gt;&gt;</w:t>
      </w:r>
      <w:r>
        <w:rPr>
          <w:rtl/>
        </w:rPr>
        <w:t xml:space="preserve"> </w:t>
      </w:r>
    </w:p>
    <w:p w:rsidR="00E50A18" w:rsidRDefault="00E50A18" w:rsidP="001C0776">
      <w:pPr>
        <w:rPr>
          <w:rtl/>
        </w:rPr>
      </w:pPr>
    </w:p>
    <w:p w:rsidR="00E50A18" w:rsidRPr="004F76DE" w:rsidRDefault="00E50A18" w:rsidP="000F0011">
      <w:pPr>
        <w:rPr>
          <w:rtl/>
        </w:rPr>
      </w:pPr>
      <w:r>
        <w:rPr>
          <w:rFonts w:hint="cs"/>
          <w:rtl/>
        </w:rPr>
        <w:t>תודה רבה.</w:t>
      </w:r>
    </w:p>
    <w:p w:rsidR="00E50A18" w:rsidRDefault="00E50A18" w:rsidP="000F0011">
      <w:pPr>
        <w:ind w:firstLine="0"/>
        <w:rPr>
          <w:rtl/>
        </w:rPr>
      </w:pPr>
      <w:bookmarkStart w:id="9961" w:name="_ETM_Q54_547649"/>
      <w:bookmarkStart w:id="9962" w:name="_ETM_Q54_556033"/>
      <w:bookmarkStart w:id="9963" w:name="_ETM_Q54_560193"/>
      <w:bookmarkEnd w:id="9961"/>
      <w:bookmarkEnd w:id="9962"/>
      <w:bookmarkEnd w:id="9963"/>
    </w:p>
    <w:p w:rsidR="00E50A18" w:rsidRDefault="00E50A18" w:rsidP="000F0011">
      <w:pPr>
        <w:pStyle w:val="af5"/>
        <w:keepNext/>
        <w:rPr>
          <w:rtl/>
        </w:rPr>
      </w:pPr>
      <w:bookmarkStart w:id="9964" w:name="ET_interruption_5552_5"/>
      <w:r w:rsidRPr="00E21A63">
        <w:rPr>
          <w:rStyle w:val="TagStyle"/>
          <w:rtl/>
        </w:rPr>
        <w:t xml:space="preserve"> &lt;&lt; קריאה &gt;&gt;</w:t>
      </w:r>
      <w:r w:rsidRPr="00CF6E7C">
        <w:rPr>
          <w:rStyle w:val="TagStyle"/>
          <w:rtl/>
        </w:rPr>
        <w:t xml:space="preserve"> </w:t>
      </w:r>
      <w:r>
        <w:rPr>
          <w:rtl/>
        </w:rPr>
        <w:t>יוליה מלינובסקי (ישראל ביתנו):</w:t>
      </w:r>
      <w:r w:rsidRPr="00CF6E7C">
        <w:rPr>
          <w:rStyle w:val="TagStyle"/>
          <w:rtl/>
        </w:rPr>
        <w:t xml:space="preserve"> </w:t>
      </w:r>
      <w:r w:rsidRPr="00E21A63">
        <w:rPr>
          <w:rStyle w:val="TagStyle"/>
          <w:rtl/>
        </w:rPr>
        <w:t>&lt;&lt; קריאה &gt;&gt;</w:t>
      </w:r>
      <w:r>
        <w:rPr>
          <w:rtl/>
        </w:rPr>
        <w:t xml:space="preserve"> </w:t>
      </w:r>
      <w:bookmarkEnd w:id="9964"/>
    </w:p>
    <w:p w:rsidR="00E50A18" w:rsidRDefault="00E50A18" w:rsidP="001C0776">
      <w:pPr>
        <w:rPr>
          <w:rtl/>
        </w:rPr>
      </w:pPr>
    </w:p>
    <w:p w:rsidR="00E50A18" w:rsidRDefault="00E50A18" w:rsidP="000F0011">
      <w:pPr>
        <w:rPr>
          <w:rtl/>
        </w:rPr>
      </w:pPr>
      <w:r>
        <w:rPr>
          <w:rFonts w:hint="cs"/>
          <w:rtl/>
        </w:rPr>
        <w:t>אני רוצה להשלים את החמש דקות של ליברמן.</w:t>
      </w:r>
    </w:p>
    <w:p w:rsidR="00E50A18" w:rsidRDefault="00E50A18" w:rsidP="000F0011">
      <w:pPr>
        <w:ind w:firstLine="0"/>
        <w:rPr>
          <w:rtl/>
        </w:rPr>
      </w:pPr>
    </w:p>
    <w:p w:rsidR="00E50A18" w:rsidRDefault="00E50A18" w:rsidP="000F0011">
      <w:pPr>
        <w:pStyle w:val="af6"/>
        <w:keepNext/>
        <w:rPr>
          <w:rtl/>
        </w:rPr>
      </w:pPr>
      <w:r w:rsidRPr="00E21A63">
        <w:rPr>
          <w:rStyle w:val="TagStyle"/>
          <w:rtl/>
        </w:rPr>
        <w:t xml:space="preserve"> &lt;&lt; יור &gt;&gt;</w:t>
      </w:r>
      <w:r w:rsidRPr="00CF6E7C">
        <w:rPr>
          <w:rStyle w:val="TagStyle"/>
          <w:rtl/>
        </w:rPr>
        <w:t xml:space="preserve"> </w:t>
      </w:r>
      <w:r>
        <w:rPr>
          <w:rtl/>
        </w:rPr>
        <w:t>היו"ר יעקב מרגי:</w:t>
      </w:r>
      <w:r w:rsidRPr="00CF6E7C">
        <w:rPr>
          <w:rStyle w:val="TagStyle"/>
          <w:rtl/>
        </w:rPr>
        <w:t xml:space="preserve"> </w:t>
      </w:r>
      <w:r w:rsidRPr="00E21A63">
        <w:rPr>
          <w:rStyle w:val="TagStyle"/>
          <w:rtl/>
        </w:rPr>
        <w:t>&lt;&lt; יור &gt;&gt;</w:t>
      </w:r>
      <w:r>
        <w:rPr>
          <w:rtl/>
        </w:rPr>
        <w:t xml:space="preserve"> </w:t>
      </w:r>
    </w:p>
    <w:p w:rsidR="00E50A18" w:rsidRPr="00CF6E7C" w:rsidRDefault="00E50A18" w:rsidP="001C0776">
      <w:pPr>
        <w:rPr>
          <w:rtl/>
        </w:rPr>
      </w:pPr>
      <w:bookmarkStart w:id="9965" w:name="_ETM_Q54_560120"/>
      <w:bookmarkEnd w:id="9965"/>
    </w:p>
    <w:p w:rsidR="00E50A18" w:rsidRDefault="00E50A18" w:rsidP="000F0011">
      <w:pPr>
        <w:ind w:firstLine="0"/>
        <w:rPr>
          <w:rtl/>
        </w:rPr>
      </w:pPr>
      <w:bookmarkStart w:id="9966" w:name="_ETM_Q54_560255"/>
      <w:bookmarkEnd w:id="9966"/>
      <w:r>
        <w:rPr>
          <w:rtl/>
        </w:rPr>
        <w:tab/>
      </w:r>
      <w:r>
        <w:rPr>
          <w:rFonts w:hint="cs"/>
          <w:rtl/>
        </w:rPr>
        <w:t>את זה מסדרים לפני כן עם המזכירות. בבקשה, גברתי. להבא, נא לסדר את זה</w:t>
      </w:r>
      <w:bookmarkStart w:id="9967" w:name="_ETM_Q54_561720"/>
      <w:bookmarkEnd w:id="9967"/>
      <w:r>
        <w:rPr>
          <w:rFonts w:hint="cs"/>
          <w:rtl/>
        </w:rPr>
        <w:t xml:space="preserve"> ברשימת הדוברים. חמש דקות לרשותך.</w:t>
      </w:r>
    </w:p>
    <w:p w:rsidR="00E50A18" w:rsidRDefault="00E50A18" w:rsidP="000F0011">
      <w:pPr>
        <w:ind w:firstLine="0"/>
        <w:rPr>
          <w:rtl/>
        </w:rPr>
      </w:pPr>
    </w:p>
    <w:p w:rsidR="00E50A18" w:rsidRDefault="00E50A18" w:rsidP="000F0011">
      <w:pPr>
        <w:pStyle w:val="a4"/>
        <w:keepNext/>
        <w:rPr>
          <w:rtl/>
        </w:rPr>
      </w:pPr>
      <w:bookmarkStart w:id="9968" w:name="ET_speaker_5552_4"/>
      <w:r w:rsidRPr="00E21A63">
        <w:rPr>
          <w:rStyle w:val="TagStyle"/>
          <w:rtl/>
        </w:rPr>
        <w:t xml:space="preserve"> &lt;&lt; דובר &gt;&gt;</w:t>
      </w:r>
      <w:r w:rsidRPr="00CF6E7C">
        <w:rPr>
          <w:rStyle w:val="TagStyle"/>
          <w:rtl/>
        </w:rPr>
        <w:t xml:space="preserve"> </w:t>
      </w:r>
      <w:bookmarkStart w:id="9969" w:name="_Toc225867340"/>
      <w:bookmarkStart w:id="9970" w:name="_Toc225870323"/>
      <w:r>
        <w:rPr>
          <w:rtl/>
        </w:rPr>
        <w:t>יוליה מלינובסקי (ישראל ביתנו):</w:t>
      </w:r>
      <w:bookmarkEnd w:id="9969"/>
      <w:bookmarkEnd w:id="9970"/>
      <w:r w:rsidRPr="00CF6E7C">
        <w:rPr>
          <w:rStyle w:val="TagStyle"/>
          <w:rtl/>
        </w:rPr>
        <w:t xml:space="preserve"> </w:t>
      </w:r>
      <w:r w:rsidRPr="00E21A63">
        <w:rPr>
          <w:rStyle w:val="TagStyle"/>
          <w:rtl/>
        </w:rPr>
        <w:t>&lt;&lt; דובר &gt;&gt;</w:t>
      </w:r>
      <w:r>
        <w:rPr>
          <w:rtl/>
        </w:rPr>
        <w:t xml:space="preserve"> </w:t>
      </w:r>
      <w:bookmarkEnd w:id="9968"/>
    </w:p>
    <w:p w:rsidR="00E50A18" w:rsidRDefault="00E50A18" w:rsidP="001C0776">
      <w:pPr>
        <w:rPr>
          <w:rtl/>
        </w:rPr>
      </w:pPr>
      <w:bookmarkStart w:id="9971" w:name="_ETM_Q54_556665"/>
      <w:bookmarkStart w:id="9972" w:name="_ETM_Q54_556703"/>
      <w:bookmarkEnd w:id="9971"/>
      <w:bookmarkEnd w:id="9972"/>
    </w:p>
    <w:p w:rsidR="00E50A18" w:rsidRDefault="00E50A18" w:rsidP="000F0011">
      <w:pPr>
        <w:rPr>
          <w:rtl/>
        </w:rPr>
      </w:pPr>
      <w:bookmarkStart w:id="9973" w:name="_ETM_Q54_566488"/>
      <w:bookmarkEnd w:id="9973"/>
      <w:r>
        <w:rPr>
          <w:rFonts w:hint="cs"/>
          <w:rtl/>
        </w:rPr>
        <w:t xml:space="preserve">תודה </w:t>
      </w:r>
      <w:r>
        <w:rPr>
          <w:rtl/>
        </w:rPr>
        <w:t>רבה ליושב</w:t>
      </w:r>
      <w:r>
        <w:rPr>
          <w:rFonts w:hint="cs"/>
          <w:rtl/>
        </w:rPr>
        <w:t>-</w:t>
      </w:r>
      <w:r>
        <w:rPr>
          <w:rtl/>
        </w:rPr>
        <w:t>ראש המפלגה שלי</w:t>
      </w:r>
      <w:r>
        <w:rPr>
          <w:rFonts w:hint="cs"/>
          <w:rtl/>
        </w:rPr>
        <w:t>,</w:t>
      </w:r>
      <w:r>
        <w:rPr>
          <w:rtl/>
        </w:rPr>
        <w:t xml:space="preserve"> שהשאיר לי </w:t>
      </w:r>
      <w:r>
        <w:rPr>
          <w:rFonts w:hint="cs"/>
          <w:rtl/>
        </w:rPr>
        <w:t>חמש</w:t>
      </w:r>
      <w:r>
        <w:rPr>
          <w:rtl/>
        </w:rPr>
        <w:t xml:space="preserve"> דקות. אני </w:t>
      </w:r>
      <w:bookmarkStart w:id="9974" w:name="_ETM_Q54_569169"/>
      <w:bookmarkEnd w:id="9974"/>
      <w:r>
        <w:rPr>
          <w:rtl/>
        </w:rPr>
        <w:t>מודה לו ש</w:t>
      </w:r>
      <w:r>
        <w:rPr>
          <w:rFonts w:hint="cs"/>
          <w:rtl/>
        </w:rPr>
        <w:t>הוא</w:t>
      </w:r>
      <w:bookmarkStart w:id="9975" w:name="_ETM_Q54_575056"/>
      <w:bookmarkEnd w:id="9975"/>
      <w:r>
        <w:rPr>
          <w:rFonts w:hint="cs"/>
          <w:rtl/>
        </w:rPr>
        <w:t xml:space="preserve"> </w:t>
      </w:r>
      <w:r>
        <w:rPr>
          <w:rtl/>
        </w:rPr>
        <w:t xml:space="preserve">נתן לי זכות לדבר פה עכשיו על החוק </w:t>
      </w:r>
      <w:bookmarkStart w:id="9976" w:name="_ETM_Q54_571849"/>
      <w:bookmarkEnd w:id="9976"/>
      <w:r>
        <w:rPr>
          <w:rtl/>
        </w:rPr>
        <w:t xml:space="preserve">הזה. </w:t>
      </w:r>
      <w:bookmarkStart w:id="9977" w:name="_ETM_Q54_575100"/>
      <w:bookmarkStart w:id="9978" w:name="_ETM_Q54_582688"/>
      <w:bookmarkEnd w:id="9977"/>
      <w:bookmarkEnd w:id="9978"/>
    </w:p>
    <w:p w:rsidR="00E50A18" w:rsidRDefault="00E50A18" w:rsidP="000F0011">
      <w:pPr>
        <w:rPr>
          <w:rtl/>
        </w:rPr>
      </w:pPr>
      <w:bookmarkStart w:id="9979" w:name="_ETM_Q54_582754"/>
      <w:bookmarkEnd w:id="9979"/>
    </w:p>
    <w:p w:rsidR="00E50A18" w:rsidRDefault="00E50A18" w:rsidP="001B7E9C">
      <w:pPr>
        <w:rPr>
          <w:rtl/>
        </w:rPr>
      </w:pPr>
      <w:bookmarkStart w:id="9980" w:name="_ETM_Q54_582792"/>
      <w:bookmarkStart w:id="9981" w:name="_ETM_Q54_582867"/>
      <w:bookmarkEnd w:id="9980"/>
      <w:bookmarkEnd w:id="9981"/>
      <w:r>
        <w:rPr>
          <w:rtl/>
        </w:rPr>
        <w:lastRenderedPageBreak/>
        <w:t>אני מאוד תומכת ובע</w:t>
      </w:r>
      <w:r>
        <w:rPr>
          <w:rFonts w:hint="cs"/>
          <w:rtl/>
        </w:rPr>
        <w:t>ד</w:t>
      </w:r>
      <w:r>
        <w:rPr>
          <w:rtl/>
        </w:rPr>
        <w:t xml:space="preserve"> </w:t>
      </w:r>
      <w:bookmarkStart w:id="9982" w:name="_ETM_Q54_580619"/>
      <w:bookmarkEnd w:id="9982"/>
      <w:r>
        <w:rPr>
          <w:rtl/>
        </w:rPr>
        <w:t xml:space="preserve">להטיל עונש מוות על מחבלים שמבצעים פשעי מלחמה. אין על </w:t>
      </w:r>
      <w:bookmarkStart w:id="9983" w:name="_ETM_Q54_585317"/>
      <w:bookmarkEnd w:id="9983"/>
      <w:r>
        <w:rPr>
          <w:rtl/>
        </w:rPr>
        <w:t xml:space="preserve">זה בכלל ספק. אחרי 7 באוקטובר </w:t>
      </w:r>
      <w:bookmarkStart w:id="9984" w:name="_ETM_Q54_590015"/>
      <w:bookmarkEnd w:id="9984"/>
      <w:r>
        <w:rPr>
          <w:rtl/>
        </w:rPr>
        <w:t>הובלתי יחד עם חברי חבר הכנסת שמחה רוטמן</w:t>
      </w:r>
      <w:r>
        <w:rPr>
          <w:rFonts w:hint="cs"/>
          <w:rtl/>
        </w:rPr>
        <w:t xml:space="preserve"> ה</w:t>
      </w:r>
      <w:r>
        <w:rPr>
          <w:rtl/>
        </w:rPr>
        <w:t>עמדה לדין של מחבלי נוח</w:t>
      </w:r>
      <w:r>
        <w:rPr>
          <w:rFonts w:hint="cs"/>
          <w:rtl/>
        </w:rPr>
        <w:t>'</w:t>
      </w:r>
      <w:r>
        <w:rPr>
          <w:rtl/>
        </w:rPr>
        <w:t>בות שהשתתפו בטבח 7 באוקטובר</w:t>
      </w:r>
      <w:r>
        <w:rPr>
          <w:rFonts w:hint="cs"/>
          <w:rtl/>
        </w:rPr>
        <w:t>.</w:t>
      </w:r>
      <w:r>
        <w:rPr>
          <w:rtl/>
        </w:rPr>
        <w:t xml:space="preserve"> עשינו עבודה מטורפת </w:t>
      </w:r>
      <w:bookmarkStart w:id="9985" w:name="_ETM_Q54_599411"/>
      <w:bookmarkEnd w:id="9985"/>
      <w:r>
        <w:rPr>
          <w:rtl/>
        </w:rPr>
        <w:t xml:space="preserve">עם כל </w:t>
      </w:r>
      <w:bookmarkStart w:id="9986" w:name="_ETM_Q54_604459"/>
      <w:bookmarkEnd w:id="9986"/>
      <w:r>
        <w:rPr>
          <w:rFonts w:hint="cs"/>
          <w:rtl/>
        </w:rPr>
        <w:t xml:space="preserve">גורמי המקצוע, </w:t>
      </w:r>
      <w:r>
        <w:rPr>
          <w:rtl/>
        </w:rPr>
        <w:t xml:space="preserve">משר המשפטים, משרד המשפטים, </w:t>
      </w:r>
      <w:r w:rsidR="001B7E9C">
        <w:rPr>
          <w:rFonts w:hint="cs"/>
          <w:rtl/>
        </w:rPr>
        <w:t>ה</w:t>
      </w:r>
      <w:r>
        <w:rPr>
          <w:rtl/>
        </w:rPr>
        <w:t xml:space="preserve">יועצת </w:t>
      </w:r>
      <w:r w:rsidR="001B7E9C">
        <w:rPr>
          <w:rFonts w:hint="cs"/>
          <w:rtl/>
        </w:rPr>
        <w:t>ה</w:t>
      </w:r>
      <w:r>
        <w:rPr>
          <w:rtl/>
        </w:rPr>
        <w:t xml:space="preserve">משפטית לממשלה, </w:t>
      </w:r>
      <w:r w:rsidR="001B7E9C">
        <w:rPr>
          <w:rFonts w:hint="cs"/>
          <w:rtl/>
        </w:rPr>
        <w:t>ה</w:t>
      </w:r>
      <w:r>
        <w:rPr>
          <w:rtl/>
        </w:rPr>
        <w:t>צבא</w:t>
      </w:r>
      <w:r w:rsidR="001B7E9C">
        <w:rPr>
          <w:rFonts w:hint="cs"/>
          <w:rtl/>
        </w:rPr>
        <w:t>,</w:t>
      </w:r>
      <w:r>
        <w:rPr>
          <w:rtl/>
        </w:rPr>
        <w:t xml:space="preserve"> כדי שנוכל להעמיד לדין מחבלי נו</w:t>
      </w:r>
      <w:r>
        <w:rPr>
          <w:rFonts w:hint="cs"/>
          <w:rtl/>
        </w:rPr>
        <w:t>ח'</w:t>
      </w:r>
      <w:r>
        <w:rPr>
          <w:rtl/>
        </w:rPr>
        <w:t>בות משתתפי טבח</w:t>
      </w:r>
      <w:r>
        <w:rPr>
          <w:rFonts w:hint="cs"/>
          <w:rtl/>
        </w:rPr>
        <w:t xml:space="preserve"> 7 </w:t>
      </w:r>
      <w:r>
        <w:rPr>
          <w:rtl/>
        </w:rPr>
        <w:t>באוקטובר</w:t>
      </w:r>
      <w:r>
        <w:rPr>
          <w:rFonts w:hint="cs"/>
          <w:rtl/>
        </w:rPr>
        <w:t>,</w:t>
      </w:r>
      <w:r>
        <w:rPr>
          <w:rtl/>
        </w:rPr>
        <w:t xml:space="preserve"> </w:t>
      </w:r>
      <w:bookmarkStart w:id="9987" w:name="_ETM_Q54_613749"/>
      <w:bookmarkEnd w:id="9987"/>
      <w:r>
        <w:rPr>
          <w:rtl/>
        </w:rPr>
        <w:t>בסעיפים הכי קשים שיש בספר החוקים של מדינת ישראל</w:t>
      </w:r>
      <w:r>
        <w:rPr>
          <w:rFonts w:hint="cs"/>
          <w:rtl/>
        </w:rPr>
        <w:t xml:space="preserve"> –</w:t>
      </w:r>
      <w:r>
        <w:rPr>
          <w:rtl/>
        </w:rPr>
        <w:t xml:space="preserve"> בקצה </w:t>
      </w:r>
      <w:bookmarkStart w:id="9988" w:name="_ETM_Q54_618394"/>
      <w:bookmarkEnd w:id="9988"/>
      <w:r>
        <w:rPr>
          <w:rtl/>
        </w:rPr>
        <w:t xml:space="preserve">יש עונש מוות </w:t>
      </w:r>
      <w:bookmarkStart w:id="9989" w:name="_ETM_Q54_623769"/>
      <w:bookmarkEnd w:id="9989"/>
      <w:r w:rsidR="001B7E9C">
        <w:rPr>
          <w:rFonts w:hint="cs"/>
          <w:rtl/>
        </w:rPr>
        <w:t xml:space="preserve">– </w:t>
      </w:r>
      <w:r>
        <w:rPr>
          <w:rtl/>
        </w:rPr>
        <w:t xml:space="preserve">כמו פגיעה בריבונות, סיוע </w:t>
      </w:r>
      <w:r>
        <w:rPr>
          <w:rFonts w:hint="cs"/>
          <w:rtl/>
        </w:rPr>
        <w:t>ל</w:t>
      </w:r>
      <w:r>
        <w:rPr>
          <w:rtl/>
        </w:rPr>
        <w:t>אויב</w:t>
      </w:r>
      <w:r>
        <w:rPr>
          <w:rFonts w:hint="cs"/>
          <w:rtl/>
        </w:rPr>
        <w:t>.</w:t>
      </w:r>
      <w:r>
        <w:rPr>
          <w:rtl/>
        </w:rPr>
        <w:t xml:space="preserve"> המערכת כולה מכירה</w:t>
      </w:r>
      <w:r>
        <w:rPr>
          <w:rFonts w:hint="cs"/>
          <w:rtl/>
        </w:rPr>
        <w:t xml:space="preserve"> את זה, מבינה</w:t>
      </w:r>
      <w:r>
        <w:rPr>
          <w:rtl/>
        </w:rPr>
        <w:t xml:space="preserve"> את זה, </w:t>
      </w:r>
      <w:bookmarkStart w:id="9990" w:name="_ETM_Q54_628109"/>
      <w:bookmarkEnd w:id="9990"/>
      <w:r>
        <w:rPr>
          <w:rtl/>
        </w:rPr>
        <w:t xml:space="preserve">דרוכה </w:t>
      </w:r>
      <w:r>
        <w:rPr>
          <w:rFonts w:hint="cs"/>
          <w:rtl/>
        </w:rPr>
        <w:t xml:space="preserve">לזה ומגויסת </w:t>
      </w:r>
      <w:r>
        <w:rPr>
          <w:rtl/>
        </w:rPr>
        <w:t>לזה</w:t>
      </w:r>
      <w:r>
        <w:rPr>
          <w:rFonts w:hint="cs"/>
          <w:rtl/>
        </w:rPr>
        <w:t>.</w:t>
      </w:r>
      <w:r>
        <w:rPr>
          <w:rtl/>
        </w:rPr>
        <w:t xml:space="preserve"> אפילו בהצעת </w:t>
      </w:r>
      <w:r>
        <w:rPr>
          <w:rFonts w:hint="cs"/>
          <w:rtl/>
        </w:rPr>
        <w:t>ה</w:t>
      </w:r>
      <w:r>
        <w:rPr>
          <w:rtl/>
        </w:rPr>
        <w:t xml:space="preserve">חוק </w:t>
      </w:r>
      <w:bookmarkStart w:id="9991" w:name="_ETM_Q54_632449"/>
      <w:bookmarkEnd w:id="9991"/>
      <w:r>
        <w:rPr>
          <w:rtl/>
        </w:rPr>
        <w:t xml:space="preserve">שאנחנו כבר סיימנו בוועדת החוקה, </w:t>
      </w:r>
      <w:bookmarkStart w:id="9992" w:name="_ETM_Q54_637459"/>
      <w:bookmarkEnd w:id="9992"/>
      <w:r>
        <w:rPr>
          <w:rtl/>
        </w:rPr>
        <w:t>בנינו הרכ</w:t>
      </w:r>
      <w:r>
        <w:rPr>
          <w:rFonts w:hint="cs"/>
          <w:rtl/>
        </w:rPr>
        <w:t>ב</w:t>
      </w:r>
      <w:r>
        <w:rPr>
          <w:rtl/>
        </w:rPr>
        <w:t xml:space="preserve">ים בצורה כזאת כדי שהשופטים יוכלו להשתמש בזכות </w:t>
      </w:r>
      <w:bookmarkStart w:id="9993" w:name="_ETM_Q54_642036"/>
      <w:bookmarkEnd w:id="9993"/>
      <w:r>
        <w:rPr>
          <w:rtl/>
        </w:rPr>
        <w:t xml:space="preserve">הזאת. אני סומכת על שופטי ישראל, אני נותנת להם את </w:t>
      </w:r>
      <w:bookmarkStart w:id="9994" w:name="_ETM_Q54_646613"/>
      <w:bookmarkEnd w:id="9994"/>
      <w:r>
        <w:rPr>
          <w:rtl/>
        </w:rPr>
        <w:t>האפשרות הזאת</w:t>
      </w:r>
      <w:r>
        <w:rPr>
          <w:rFonts w:hint="cs"/>
          <w:rtl/>
        </w:rPr>
        <w:t>.</w:t>
      </w:r>
      <w:r>
        <w:rPr>
          <w:rtl/>
        </w:rPr>
        <w:t xml:space="preserve"> החוק בנוי כדי לאפשר את שיקול </w:t>
      </w:r>
      <w:r>
        <w:rPr>
          <w:rFonts w:hint="cs"/>
          <w:rtl/>
        </w:rPr>
        <w:t>ה</w:t>
      </w:r>
      <w:r>
        <w:rPr>
          <w:rtl/>
        </w:rPr>
        <w:t>ד</w:t>
      </w:r>
      <w:r>
        <w:rPr>
          <w:rFonts w:hint="cs"/>
          <w:rtl/>
        </w:rPr>
        <w:t>ע</w:t>
      </w:r>
      <w:r>
        <w:rPr>
          <w:rtl/>
        </w:rPr>
        <w:t>ת המשפטי</w:t>
      </w:r>
      <w:r>
        <w:rPr>
          <w:rFonts w:hint="cs"/>
          <w:rtl/>
        </w:rPr>
        <w:t>.</w:t>
      </w:r>
      <w:r>
        <w:rPr>
          <w:rtl/>
        </w:rPr>
        <w:t xml:space="preserve"> </w:t>
      </w:r>
      <w:bookmarkStart w:id="9995" w:name="_ETM_Q54_655100"/>
      <w:bookmarkStart w:id="9996" w:name="_ETM_Q54_655325"/>
      <w:bookmarkStart w:id="9997" w:name="_ETM_Q54_655381"/>
      <w:bookmarkStart w:id="9998" w:name="_ETM_Q54_655965"/>
      <w:bookmarkStart w:id="9999" w:name="_ETM_Q54_656015"/>
      <w:bookmarkEnd w:id="9995"/>
      <w:bookmarkEnd w:id="9996"/>
      <w:bookmarkEnd w:id="9997"/>
      <w:bookmarkEnd w:id="9998"/>
      <w:bookmarkEnd w:id="9999"/>
      <w:r>
        <w:rPr>
          <w:rtl/>
        </w:rPr>
        <w:t>אבל ז</w:t>
      </w:r>
      <w:r>
        <w:rPr>
          <w:rFonts w:hint="cs"/>
          <w:rtl/>
        </w:rPr>
        <w:t>ו</w:t>
      </w:r>
      <w:r>
        <w:rPr>
          <w:rtl/>
        </w:rPr>
        <w:t xml:space="preserve"> עבודה אחרת </w:t>
      </w:r>
      <w:r w:rsidR="001B7E9C">
        <w:rPr>
          <w:rFonts w:hint="cs"/>
          <w:rtl/>
        </w:rPr>
        <w:t xml:space="preserve">– </w:t>
      </w:r>
      <w:r>
        <w:rPr>
          <w:rtl/>
        </w:rPr>
        <w:t>ז</w:t>
      </w:r>
      <w:r>
        <w:rPr>
          <w:rFonts w:hint="cs"/>
          <w:rtl/>
        </w:rPr>
        <w:t>ו</w:t>
      </w:r>
      <w:r>
        <w:rPr>
          <w:rtl/>
        </w:rPr>
        <w:t xml:space="preserve"> עבודה מסודרת, עבודה סדורה, עבודה </w:t>
      </w:r>
      <w:bookmarkStart w:id="10000" w:name="_ETM_Q54_659895"/>
      <w:bookmarkEnd w:id="10000"/>
      <w:r>
        <w:rPr>
          <w:rtl/>
        </w:rPr>
        <w:t xml:space="preserve">מאוד מאוד </w:t>
      </w:r>
      <w:r>
        <w:rPr>
          <w:rFonts w:hint="cs"/>
          <w:rtl/>
        </w:rPr>
        <w:t xml:space="preserve">עמוקה, </w:t>
      </w:r>
      <w:bookmarkStart w:id="10001" w:name="_ETM_Q54_664024"/>
      <w:bookmarkEnd w:id="10001"/>
      <w:r>
        <w:rPr>
          <w:rFonts w:hint="cs"/>
          <w:rtl/>
        </w:rPr>
        <w:t xml:space="preserve">כדי </w:t>
      </w:r>
      <w:r>
        <w:rPr>
          <w:rtl/>
        </w:rPr>
        <w:t xml:space="preserve">שבסוף תהיה תוצאה. </w:t>
      </w:r>
      <w:bookmarkStart w:id="10002" w:name="_ETM_Q54_666230"/>
      <w:bookmarkEnd w:id="10002"/>
    </w:p>
    <w:p w:rsidR="00E50A18" w:rsidRDefault="00E50A18" w:rsidP="000F0011">
      <w:pPr>
        <w:rPr>
          <w:rtl/>
        </w:rPr>
      </w:pPr>
      <w:bookmarkStart w:id="10003" w:name="_ETM_Q54_672478"/>
      <w:bookmarkStart w:id="10004" w:name="_ETM_Q54_672539"/>
      <w:bookmarkStart w:id="10005" w:name="_ETM_Q54_672590"/>
      <w:bookmarkEnd w:id="10003"/>
      <w:bookmarkEnd w:id="10004"/>
      <w:bookmarkEnd w:id="10005"/>
    </w:p>
    <w:p w:rsidR="00E50A18" w:rsidRDefault="00E50A18" w:rsidP="001B7E9C">
      <w:pPr>
        <w:rPr>
          <w:rtl/>
        </w:rPr>
      </w:pPr>
      <w:bookmarkStart w:id="10006" w:name="_ETM_Q54_672649"/>
      <w:bookmarkEnd w:id="10006"/>
      <w:r>
        <w:rPr>
          <w:rtl/>
        </w:rPr>
        <w:t xml:space="preserve">מה שאנחנו רואים פה </w:t>
      </w:r>
      <w:bookmarkStart w:id="10007" w:name="_ETM_Q54_668679"/>
      <w:bookmarkEnd w:id="10007"/>
      <w:r>
        <w:rPr>
          <w:rtl/>
        </w:rPr>
        <w:t>זה קמפיין, זה חוק לשם שמיים, חוק קמפיין</w:t>
      </w:r>
      <w:r>
        <w:rPr>
          <w:rFonts w:hint="cs"/>
          <w:rtl/>
        </w:rPr>
        <w:t>.</w:t>
      </w:r>
      <w:r>
        <w:rPr>
          <w:rtl/>
        </w:rPr>
        <w:t xml:space="preserve"> כל יושבי </w:t>
      </w:r>
      <w:bookmarkStart w:id="10008" w:name="_ETM_Q54_673562"/>
      <w:bookmarkEnd w:id="10008"/>
      <w:r>
        <w:rPr>
          <w:rtl/>
        </w:rPr>
        <w:t>הבית</w:t>
      </w:r>
      <w:r>
        <w:rPr>
          <w:rFonts w:hint="cs"/>
          <w:rtl/>
        </w:rPr>
        <w:t xml:space="preserve"> כולל ראש הממשלה</w:t>
      </w:r>
      <w:r>
        <w:rPr>
          <w:rtl/>
        </w:rPr>
        <w:t xml:space="preserve"> מבינים את זה</w:t>
      </w:r>
      <w:r>
        <w:rPr>
          <w:rFonts w:hint="cs"/>
          <w:rtl/>
        </w:rPr>
        <w:t xml:space="preserve">, </w:t>
      </w:r>
      <w:r>
        <w:rPr>
          <w:rtl/>
        </w:rPr>
        <w:t>ומהפחד מאיתמר בן גביר מרכי</w:t>
      </w:r>
      <w:r>
        <w:rPr>
          <w:rFonts w:hint="cs"/>
          <w:rtl/>
        </w:rPr>
        <w:t>נ</w:t>
      </w:r>
      <w:r>
        <w:rPr>
          <w:rtl/>
        </w:rPr>
        <w:t>ים ראש</w:t>
      </w:r>
      <w:r>
        <w:rPr>
          <w:rFonts w:hint="cs"/>
          <w:rtl/>
        </w:rPr>
        <w:t>.</w:t>
      </w:r>
      <w:r>
        <w:rPr>
          <w:rtl/>
        </w:rPr>
        <w:t xml:space="preserve"> </w:t>
      </w:r>
      <w:bookmarkStart w:id="10009" w:name="_ETM_Q54_678445"/>
      <w:bookmarkEnd w:id="10009"/>
      <w:r>
        <w:rPr>
          <w:rtl/>
        </w:rPr>
        <w:t xml:space="preserve">יש לי ביקורת אדירה על ראש הממשלה, אבל </w:t>
      </w:r>
      <w:bookmarkStart w:id="10010" w:name="_ETM_Q54_688186"/>
      <w:bookmarkEnd w:id="10010"/>
      <w:r>
        <w:rPr>
          <w:rtl/>
        </w:rPr>
        <w:t>מטומטם הוא לא</w:t>
      </w:r>
      <w:r>
        <w:rPr>
          <w:rFonts w:hint="cs"/>
          <w:rtl/>
        </w:rPr>
        <w:t>.</w:t>
      </w:r>
      <w:r>
        <w:rPr>
          <w:rtl/>
        </w:rPr>
        <w:t xml:space="preserve"> הוא בן</w:t>
      </w:r>
      <w:r>
        <w:rPr>
          <w:rFonts w:hint="cs"/>
          <w:rtl/>
        </w:rPr>
        <w:t xml:space="preserve"> </w:t>
      </w:r>
      <w:r>
        <w:rPr>
          <w:rtl/>
        </w:rPr>
        <w:t>אדם פרגמטי</w:t>
      </w:r>
      <w:r>
        <w:rPr>
          <w:rFonts w:hint="cs"/>
          <w:rtl/>
        </w:rPr>
        <w:t>.</w:t>
      </w:r>
      <w:r>
        <w:rPr>
          <w:rtl/>
        </w:rPr>
        <w:t xml:space="preserve"> הוא מבין את </w:t>
      </w:r>
      <w:bookmarkStart w:id="10011" w:name="_ETM_Q54_691552"/>
      <w:bookmarkEnd w:id="10011"/>
      <w:r>
        <w:rPr>
          <w:rtl/>
        </w:rPr>
        <w:t>האירוע</w:t>
      </w:r>
      <w:r>
        <w:rPr>
          <w:rFonts w:hint="cs"/>
          <w:rtl/>
        </w:rPr>
        <w:t>.</w:t>
      </w:r>
      <w:r>
        <w:rPr>
          <w:rtl/>
        </w:rPr>
        <w:t xml:space="preserve"> הוא יודע מה קורה</w:t>
      </w:r>
      <w:r>
        <w:rPr>
          <w:rFonts w:hint="cs"/>
          <w:rtl/>
        </w:rPr>
        <w:t>,</w:t>
      </w:r>
      <w:r>
        <w:rPr>
          <w:rtl/>
        </w:rPr>
        <w:t xml:space="preserve"> </w:t>
      </w:r>
      <w:bookmarkStart w:id="10012" w:name="_ETM_Q54_695640"/>
      <w:bookmarkEnd w:id="10012"/>
      <w:r>
        <w:rPr>
          <w:rtl/>
        </w:rPr>
        <w:t>יש לו אחריות למה שקורה</w:t>
      </w:r>
      <w:r>
        <w:rPr>
          <w:rFonts w:hint="cs"/>
          <w:rtl/>
        </w:rPr>
        <w:t>.</w:t>
      </w:r>
      <w:r>
        <w:rPr>
          <w:rtl/>
        </w:rPr>
        <w:t xml:space="preserve"> כי בסוף החוק הזה </w:t>
      </w:r>
      <w:bookmarkStart w:id="10013" w:name="_ETM_Q54_699731"/>
      <w:bookmarkEnd w:id="10013"/>
      <w:r>
        <w:rPr>
          <w:rtl/>
        </w:rPr>
        <w:t xml:space="preserve">יגרום </w:t>
      </w:r>
      <w:r>
        <w:rPr>
          <w:rFonts w:hint="cs"/>
          <w:rtl/>
        </w:rPr>
        <w:t>ל</w:t>
      </w:r>
      <w:r>
        <w:rPr>
          <w:rtl/>
        </w:rPr>
        <w:t>מצב שהמחבלים ימותו</w:t>
      </w:r>
      <w:r w:rsidR="001B7E9C">
        <w:rPr>
          <w:rFonts w:hint="cs"/>
          <w:rtl/>
        </w:rPr>
        <w:t>,</w:t>
      </w:r>
      <w:r>
        <w:rPr>
          <w:rtl/>
        </w:rPr>
        <w:t xml:space="preserve"> אבל מזקנה</w:t>
      </w:r>
      <w:r>
        <w:rPr>
          <w:rFonts w:hint="cs"/>
          <w:rtl/>
        </w:rPr>
        <w:t>.</w:t>
      </w:r>
      <w:r>
        <w:rPr>
          <w:rtl/>
        </w:rPr>
        <w:t xml:space="preserve"> כי אף שופט </w:t>
      </w:r>
      <w:bookmarkStart w:id="10014" w:name="_ETM_Q54_703823"/>
      <w:bookmarkEnd w:id="10014"/>
      <w:r>
        <w:rPr>
          <w:rtl/>
        </w:rPr>
        <w:t xml:space="preserve">לא ייקח על עצמו אחריות להעמיד אותם לדין בסעיפי </w:t>
      </w:r>
      <w:r>
        <w:rPr>
          <w:rFonts w:hint="cs"/>
          <w:rtl/>
        </w:rPr>
        <w:t>ה</w:t>
      </w:r>
      <w:r>
        <w:rPr>
          <w:rtl/>
        </w:rPr>
        <w:t xml:space="preserve">חוק </w:t>
      </w:r>
      <w:bookmarkStart w:id="10015" w:name="_ETM_Q54_707915"/>
      <w:bookmarkEnd w:id="10015"/>
      <w:r>
        <w:rPr>
          <w:rtl/>
        </w:rPr>
        <w:t>הזה ולשלוח אותם למוות</w:t>
      </w:r>
      <w:r>
        <w:rPr>
          <w:rFonts w:hint="cs"/>
          <w:rtl/>
        </w:rPr>
        <w:t>,</w:t>
      </w:r>
      <w:r>
        <w:rPr>
          <w:rtl/>
        </w:rPr>
        <w:t xml:space="preserve"> כי זה משהו ש</w:t>
      </w:r>
      <w:r>
        <w:rPr>
          <w:rFonts w:hint="cs"/>
          <w:rtl/>
        </w:rPr>
        <w:t xml:space="preserve">הוא </w:t>
      </w:r>
      <w:r>
        <w:rPr>
          <w:rtl/>
        </w:rPr>
        <w:t xml:space="preserve">לא ישים. </w:t>
      </w:r>
    </w:p>
    <w:p w:rsidR="00E50A18" w:rsidRDefault="00E50A18" w:rsidP="000F0011">
      <w:pPr>
        <w:rPr>
          <w:rtl/>
        </w:rPr>
      </w:pPr>
    </w:p>
    <w:p w:rsidR="00E50A18" w:rsidRDefault="00E50A18" w:rsidP="001B7E9C">
      <w:pPr>
        <w:rPr>
          <w:rtl/>
          <w:lang w:eastAsia="he-IL"/>
        </w:rPr>
      </w:pPr>
      <w:bookmarkStart w:id="10016" w:name="TOR_Q55"/>
      <w:bookmarkEnd w:id="10016"/>
      <w:r>
        <w:rPr>
          <w:rFonts w:hint="cs"/>
          <w:rtl/>
          <w:lang w:eastAsia="he-IL"/>
        </w:rPr>
        <w:t xml:space="preserve">יתרה מזאת, עם כל הרפורמה המשפטית שהייתה פה, צרחות וצעקות נגד בג"ץ ושופטי בג"ץ, </w:t>
      </w:r>
      <w:bookmarkStart w:id="10017" w:name="_ETM_Q55_123943"/>
      <w:bookmarkEnd w:id="10017"/>
      <w:r>
        <w:rPr>
          <w:rFonts w:hint="cs"/>
          <w:rtl/>
          <w:lang w:eastAsia="he-IL"/>
        </w:rPr>
        <w:t xml:space="preserve">מה אני שומעת עכשיו מח"כים בקואליציה? מה אני שומעת </w:t>
      </w:r>
      <w:bookmarkStart w:id="10018" w:name="_ETM_Q55_126523"/>
      <w:bookmarkEnd w:id="10018"/>
      <w:r>
        <w:rPr>
          <w:rFonts w:hint="cs"/>
          <w:rtl/>
          <w:lang w:eastAsia="he-IL"/>
        </w:rPr>
        <w:t>מח"כים בש"ס? נצביע בעד בתקווה שבג"ץ יפסול. שתבינו, זא</w:t>
      </w:r>
      <w:bookmarkStart w:id="10019" w:name="_ETM_Q55_134762"/>
      <w:bookmarkEnd w:id="10019"/>
      <w:r>
        <w:rPr>
          <w:rFonts w:hint="cs"/>
          <w:rtl/>
          <w:lang w:eastAsia="he-IL"/>
        </w:rPr>
        <w:t xml:space="preserve">ת האמת, זה האירוע. לכולם ברור שהחוק הזה, שכרגע </w:t>
      </w:r>
      <w:bookmarkStart w:id="10020" w:name="_ETM_Q55_140149"/>
      <w:bookmarkEnd w:id="10020"/>
      <w:r>
        <w:rPr>
          <w:rFonts w:hint="cs"/>
          <w:rtl/>
          <w:lang w:eastAsia="he-IL"/>
        </w:rPr>
        <w:t xml:space="preserve">בינו ובין עונש מוות למחבלים אין בכלל שום קשר </w:t>
      </w:r>
      <w:r>
        <w:rPr>
          <w:rFonts w:hint="eastAsia"/>
          <w:rtl/>
          <w:lang w:eastAsia="he-IL"/>
        </w:rPr>
        <w:t>–</w:t>
      </w:r>
      <w:r>
        <w:rPr>
          <w:rFonts w:hint="cs"/>
          <w:rtl/>
          <w:lang w:eastAsia="he-IL"/>
        </w:rPr>
        <w:t xml:space="preserve"> </w:t>
      </w:r>
      <w:bookmarkStart w:id="10021" w:name="_ETM_Q55_143008"/>
      <w:bookmarkEnd w:id="10021"/>
      <w:r>
        <w:rPr>
          <w:rFonts w:hint="cs"/>
          <w:rtl/>
          <w:lang w:eastAsia="he-IL"/>
        </w:rPr>
        <w:t>כשהחוק הזה יעבור פה, אם יעבור וילך לבג"ץ, הוא</w:t>
      </w:r>
      <w:bookmarkStart w:id="10022" w:name="_ETM_Q55_147693"/>
      <w:bookmarkEnd w:id="10022"/>
      <w:r>
        <w:rPr>
          <w:rFonts w:hint="cs"/>
          <w:rtl/>
          <w:lang w:eastAsia="he-IL"/>
        </w:rPr>
        <w:t xml:space="preserve"> ייפסל בשנייה</w:t>
      </w:r>
      <w:r w:rsidR="001B7E9C">
        <w:rPr>
          <w:rFonts w:hint="cs"/>
          <w:rtl/>
          <w:lang w:eastAsia="he-IL"/>
        </w:rPr>
        <w:t>,</w:t>
      </w:r>
      <w:r>
        <w:rPr>
          <w:rFonts w:hint="cs"/>
          <w:rtl/>
          <w:lang w:eastAsia="he-IL"/>
        </w:rPr>
        <w:t xml:space="preserve"> וכולם מתפללים שזה יקרה</w:t>
      </w:r>
      <w:r w:rsidR="001B7E9C">
        <w:rPr>
          <w:rFonts w:hint="cs"/>
          <w:rtl/>
          <w:lang w:eastAsia="he-IL"/>
        </w:rPr>
        <w:t>,</w:t>
      </w:r>
      <w:r>
        <w:rPr>
          <w:rFonts w:hint="cs"/>
          <w:rtl/>
          <w:lang w:eastAsia="he-IL"/>
        </w:rPr>
        <w:t xml:space="preserve"> וגם אתם בש"ס יודעים </w:t>
      </w:r>
      <w:bookmarkStart w:id="10023" w:name="_ETM_Q55_154245"/>
      <w:bookmarkEnd w:id="10023"/>
      <w:r>
        <w:rPr>
          <w:rFonts w:hint="cs"/>
          <w:rtl/>
          <w:lang w:eastAsia="he-IL"/>
        </w:rPr>
        <w:t>את זה.</w:t>
      </w:r>
      <w:bookmarkStart w:id="10024" w:name="_ETM_Q55_156196"/>
      <w:bookmarkEnd w:id="10024"/>
    </w:p>
    <w:p w:rsidR="00E50A18" w:rsidRDefault="00E50A18" w:rsidP="000F0011">
      <w:pPr>
        <w:rPr>
          <w:rtl/>
          <w:lang w:eastAsia="he-IL"/>
        </w:rPr>
      </w:pPr>
      <w:bookmarkStart w:id="10025" w:name="_ETM_Q55_156253"/>
      <w:bookmarkEnd w:id="10025"/>
    </w:p>
    <w:p w:rsidR="00E50A18" w:rsidRDefault="00E50A18" w:rsidP="001B7E9C">
      <w:pPr>
        <w:rPr>
          <w:rtl/>
          <w:lang w:eastAsia="he-IL"/>
        </w:rPr>
      </w:pPr>
      <w:r>
        <w:rPr>
          <w:rFonts w:hint="cs"/>
          <w:rtl/>
          <w:lang w:eastAsia="he-IL"/>
        </w:rPr>
        <w:t>אגיד עוד משהו</w:t>
      </w:r>
      <w:r w:rsidR="001B7E9C">
        <w:rPr>
          <w:rFonts w:hint="cs"/>
          <w:rtl/>
          <w:lang w:eastAsia="he-IL"/>
        </w:rPr>
        <w:t>:</w:t>
      </w:r>
      <w:r>
        <w:rPr>
          <w:rFonts w:hint="cs"/>
          <w:rtl/>
          <w:lang w:eastAsia="he-IL"/>
        </w:rPr>
        <w:t xml:space="preserve"> החוק הזה יכול להעמיד לדין בעונש </w:t>
      </w:r>
      <w:bookmarkStart w:id="10026" w:name="_ETM_Q55_162789"/>
      <w:bookmarkEnd w:id="10026"/>
      <w:r>
        <w:rPr>
          <w:rFonts w:hint="cs"/>
          <w:rtl/>
          <w:lang w:eastAsia="he-IL"/>
        </w:rPr>
        <w:t>מוות גם יהודים. כל מי שחושב שלא</w:t>
      </w:r>
      <w:r w:rsidR="001B7E9C">
        <w:rPr>
          <w:rFonts w:hint="cs"/>
          <w:rtl/>
          <w:lang w:eastAsia="he-IL"/>
        </w:rPr>
        <w:t>,</w:t>
      </w:r>
      <w:r>
        <w:rPr>
          <w:rFonts w:hint="cs"/>
          <w:rtl/>
          <w:lang w:eastAsia="he-IL"/>
        </w:rPr>
        <w:t xml:space="preserve"> טועה ומטעה. וזה אירוע, כי לפי מה שאני מבינה, הנושא הזה עלה </w:t>
      </w:r>
      <w:bookmarkStart w:id="10027" w:name="_ETM_Q55_173214"/>
      <w:bookmarkEnd w:id="10027"/>
      <w:r>
        <w:rPr>
          <w:rFonts w:hint="cs"/>
          <w:rtl/>
          <w:lang w:eastAsia="he-IL"/>
        </w:rPr>
        <w:t xml:space="preserve">כמה וכמה פעמים בשיחות עם רבנים, ואתם סיפרתם שלא, זה </w:t>
      </w:r>
      <w:bookmarkStart w:id="10028" w:name="_ETM_Q55_178605"/>
      <w:bookmarkEnd w:id="10028"/>
      <w:r>
        <w:rPr>
          <w:rFonts w:hint="cs"/>
          <w:rtl/>
          <w:lang w:eastAsia="he-IL"/>
        </w:rPr>
        <w:t xml:space="preserve">יכול להיות רק במקרה נדיר ואולי פעם ב-200 שנה </w:t>
      </w:r>
      <w:r>
        <w:rPr>
          <w:rFonts w:hint="eastAsia"/>
          <w:rtl/>
          <w:lang w:eastAsia="he-IL"/>
        </w:rPr>
        <w:t>–</w:t>
      </w:r>
      <w:r>
        <w:rPr>
          <w:rFonts w:hint="cs"/>
          <w:rtl/>
          <w:lang w:eastAsia="he-IL"/>
        </w:rPr>
        <w:t xml:space="preserve"> פעם</w:t>
      </w:r>
      <w:bookmarkStart w:id="10029" w:name="_ETM_Q55_185195"/>
      <w:bookmarkEnd w:id="10029"/>
      <w:r>
        <w:rPr>
          <w:rFonts w:hint="cs"/>
          <w:rtl/>
          <w:lang w:eastAsia="he-IL"/>
        </w:rPr>
        <w:t xml:space="preserve"> ב-200 שנה גם מקל יורה. תבינו את האירוע, לפי נוסח החוק הזה, לפי הסעיף החדש, העבירה</w:t>
      </w:r>
      <w:bookmarkStart w:id="10030" w:name="_ETM_Q55_198253"/>
      <w:bookmarkEnd w:id="10030"/>
      <w:r>
        <w:rPr>
          <w:rFonts w:hint="cs"/>
          <w:rtl/>
          <w:lang w:eastAsia="he-IL"/>
        </w:rPr>
        <w:t xml:space="preserve"> החדשה שנוצרה פה</w:t>
      </w:r>
      <w:r w:rsidR="001B7E9C">
        <w:rPr>
          <w:rFonts w:hint="cs"/>
          <w:rtl/>
          <w:lang w:eastAsia="he-IL"/>
        </w:rPr>
        <w:t>,</w:t>
      </w:r>
      <w:r>
        <w:rPr>
          <w:rFonts w:hint="cs"/>
          <w:rtl/>
          <w:lang w:eastAsia="he-IL"/>
        </w:rPr>
        <w:t xml:space="preserve"> זה יכול להעמיד לדין ולשלוח למוות </w:t>
      </w:r>
      <w:bookmarkStart w:id="10031" w:name="_ETM_Q55_200227"/>
      <w:bookmarkEnd w:id="10031"/>
      <w:r>
        <w:rPr>
          <w:rFonts w:hint="cs"/>
          <w:rtl/>
          <w:lang w:eastAsia="he-IL"/>
        </w:rPr>
        <w:t>גם יהודים</w:t>
      </w:r>
      <w:r w:rsidR="001B7E9C">
        <w:rPr>
          <w:rFonts w:hint="cs"/>
          <w:rtl/>
          <w:lang w:eastAsia="he-IL"/>
        </w:rPr>
        <w:t>,</w:t>
      </w:r>
      <w:r>
        <w:rPr>
          <w:rFonts w:hint="cs"/>
          <w:rtl/>
          <w:lang w:eastAsia="he-IL"/>
        </w:rPr>
        <w:t xml:space="preserve"> שלאף אחד לא יהיה ספק.</w:t>
      </w:r>
    </w:p>
    <w:p w:rsidR="00E50A18" w:rsidRDefault="00E50A18" w:rsidP="000F0011">
      <w:pPr>
        <w:rPr>
          <w:rtl/>
          <w:lang w:eastAsia="he-IL"/>
        </w:rPr>
      </w:pPr>
    </w:p>
    <w:p w:rsidR="00E50A18" w:rsidRDefault="00E50A18" w:rsidP="001B7E9C">
      <w:pPr>
        <w:rPr>
          <w:rtl/>
          <w:lang w:eastAsia="he-IL"/>
        </w:rPr>
      </w:pPr>
      <w:r>
        <w:rPr>
          <w:rFonts w:hint="cs"/>
          <w:rtl/>
          <w:lang w:eastAsia="he-IL"/>
        </w:rPr>
        <w:t xml:space="preserve">ודבר </w:t>
      </w:r>
      <w:bookmarkStart w:id="10032" w:name="_ETM_Q55_204445"/>
      <w:bookmarkEnd w:id="10032"/>
      <w:r>
        <w:rPr>
          <w:rFonts w:hint="cs"/>
          <w:rtl/>
          <w:lang w:eastAsia="he-IL"/>
        </w:rPr>
        <w:t>אחרון</w:t>
      </w:r>
      <w:r w:rsidR="001B7E9C">
        <w:rPr>
          <w:rFonts w:hint="cs"/>
          <w:rtl/>
          <w:lang w:eastAsia="he-IL"/>
        </w:rPr>
        <w:t>,</w:t>
      </w:r>
      <w:r>
        <w:rPr>
          <w:rFonts w:hint="cs"/>
          <w:rtl/>
          <w:lang w:eastAsia="he-IL"/>
        </w:rPr>
        <w:t xml:space="preserve"> בדקה שנשארה לי, </w:t>
      </w:r>
      <w:bookmarkStart w:id="10033" w:name="_ETM_Q55_208100"/>
      <w:bookmarkEnd w:id="10033"/>
      <w:r>
        <w:rPr>
          <w:rtl/>
          <w:lang w:eastAsia="he-IL"/>
        </w:rPr>
        <w:t>בן גב</w:t>
      </w:r>
      <w:r>
        <w:rPr>
          <w:rFonts w:hint="cs"/>
          <w:rtl/>
          <w:lang w:eastAsia="he-IL"/>
        </w:rPr>
        <w:t>י</w:t>
      </w:r>
      <w:r>
        <w:rPr>
          <w:rtl/>
          <w:lang w:eastAsia="he-IL"/>
        </w:rPr>
        <w:t xml:space="preserve">ר מספר בכל מקום ומרים דגל שהחוק הזה </w:t>
      </w:r>
      <w:r>
        <w:rPr>
          <w:rFonts w:hint="cs"/>
          <w:rtl/>
          <w:lang w:eastAsia="he-IL"/>
        </w:rPr>
        <w:t xml:space="preserve">הוא </w:t>
      </w:r>
      <w:r>
        <w:rPr>
          <w:rtl/>
          <w:lang w:eastAsia="he-IL"/>
        </w:rPr>
        <w:t xml:space="preserve">חוק </w:t>
      </w:r>
      <w:bookmarkStart w:id="10034" w:name="_ETM_Q55_213790"/>
      <w:bookmarkEnd w:id="10034"/>
      <w:r>
        <w:rPr>
          <w:rtl/>
          <w:lang w:eastAsia="he-IL"/>
        </w:rPr>
        <w:t xml:space="preserve">שיטפל במחבלי </w:t>
      </w:r>
      <w:r>
        <w:rPr>
          <w:rFonts w:hint="cs"/>
          <w:rtl/>
          <w:lang w:eastAsia="he-IL"/>
        </w:rPr>
        <w:t>ה</w:t>
      </w:r>
      <w:r>
        <w:rPr>
          <w:rtl/>
          <w:lang w:eastAsia="he-IL"/>
        </w:rPr>
        <w:t>נו</w:t>
      </w:r>
      <w:r>
        <w:rPr>
          <w:rFonts w:hint="cs"/>
          <w:rtl/>
          <w:lang w:eastAsia="he-IL"/>
        </w:rPr>
        <w:t>ח'</w:t>
      </w:r>
      <w:r>
        <w:rPr>
          <w:rtl/>
          <w:lang w:eastAsia="he-IL"/>
        </w:rPr>
        <w:t xml:space="preserve">בה, </w:t>
      </w:r>
      <w:r>
        <w:rPr>
          <w:rFonts w:hint="cs"/>
          <w:rtl/>
          <w:lang w:eastAsia="he-IL"/>
        </w:rPr>
        <w:t>ה</w:t>
      </w:r>
      <w:r>
        <w:rPr>
          <w:rtl/>
          <w:lang w:eastAsia="he-IL"/>
        </w:rPr>
        <w:t xml:space="preserve">מחבלים שהשתתפו בטבח </w:t>
      </w:r>
      <w:r>
        <w:rPr>
          <w:rFonts w:hint="cs"/>
          <w:rtl/>
          <w:lang w:eastAsia="he-IL"/>
        </w:rPr>
        <w:t>7</w:t>
      </w:r>
      <w:r>
        <w:rPr>
          <w:rtl/>
          <w:lang w:eastAsia="he-IL"/>
        </w:rPr>
        <w:t xml:space="preserve"> באוקטובר. אז </w:t>
      </w:r>
      <w:bookmarkStart w:id="10035" w:name="_ETM_Q55_219479"/>
      <w:bookmarkEnd w:id="10035"/>
      <w:r>
        <w:rPr>
          <w:rtl/>
          <w:lang w:eastAsia="he-IL"/>
        </w:rPr>
        <w:t>אני אומרת בפה מלא</w:t>
      </w:r>
      <w:r>
        <w:rPr>
          <w:rFonts w:hint="cs"/>
          <w:rtl/>
          <w:lang w:eastAsia="he-IL"/>
        </w:rPr>
        <w:t>:</w:t>
      </w:r>
      <w:r>
        <w:rPr>
          <w:rtl/>
          <w:lang w:eastAsia="he-IL"/>
        </w:rPr>
        <w:t xml:space="preserve"> שלא יספר סיפורים</w:t>
      </w:r>
      <w:r w:rsidR="001B7E9C">
        <w:rPr>
          <w:rFonts w:hint="cs"/>
          <w:rtl/>
          <w:lang w:eastAsia="he-IL"/>
        </w:rPr>
        <w:t>.</w:t>
      </w:r>
      <w:r>
        <w:rPr>
          <w:rtl/>
          <w:lang w:eastAsia="he-IL"/>
        </w:rPr>
        <w:t xml:space="preserve"> די </w:t>
      </w:r>
      <w:bookmarkStart w:id="10036" w:name="_ETM_Q55_225170"/>
      <w:bookmarkEnd w:id="10036"/>
      <w:r>
        <w:rPr>
          <w:rFonts w:hint="cs"/>
          <w:rtl/>
          <w:lang w:eastAsia="he-IL"/>
        </w:rPr>
        <w:t>עם ה</w:t>
      </w:r>
      <w:r>
        <w:rPr>
          <w:rtl/>
          <w:lang w:eastAsia="he-IL"/>
        </w:rPr>
        <w:t>שקרים. לא, פשוט לא. החוק הזה מטפל במה שיקרה בעתיד</w:t>
      </w:r>
      <w:r w:rsidR="001B7E9C">
        <w:rPr>
          <w:rFonts w:hint="cs"/>
          <w:rtl/>
          <w:lang w:eastAsia="he-IL"/>
        </w:rPr>
        <w:t>,</w:t>
      </w:r>
      <w:r>
        <w:rPr>
          <w:rFonts w:hint="cs"/>
          <w:rtl/>
          <w:lang w:eastAsia="he-IL"/>
        </w:rPr>
        <w:t xml:space="preserve"> </w:t>
      </w:r>
      <w:r>
        <w:rPr>
          <w:rtl/>
          <w:lang w:eastAsia="he-IL"/>
        </w:rPr>
        <w:t xml:space="preserve">אם הוא יעבור ולא </w:t>
      </w:r>
      <w:r>
        <w:rPr>
          <w:rFonts w:hint="cs"/>
          <w:rtl/>
          <w:lang w:eastAsia="he-IL"/>
        </w:rPr>
        <w:t>י</w:t>
      </w:r>
      <w:r>
        <w:rPr>
          <w:rtl/>
          <w:lang w:eastAsia="he-IL"/>
        </w:rPr>
        <w:t>יפסל בבג</w:t>
      </w:r>
      <w:r>
        <w:rPr>
          <w:rFonts w:hint="cs"/>
          <w:rtl/>
          <w:lang w:eastAsia="he-IL"/>
        </w:rPr>
        <w:t>"</w:t>
      </w:r>
      <w:r>
        <w:rPr>
          <w:rtl/>
          <w:lang w:eastAsia="he-IL"/>
        </w:rPr>
        <w:t xml:space="preserve">ץ. אירועי </w:t>
      </w:r>
      <w:r>
        <w:rPr>
          <w:rFonts w:hint="cs"/>
          <w:rtl/>
          <w:lang w:eastAsia="he-IL"/>
        </w:rPr>
        <w:t>7 באוקטובר</w:t>
      </w:r>
      <w:r>
        <w:rPr>
          <w:rtl/>
          <w:lang w:eastAsia="he-IL"/>
        </w:rPr>
        <w:t xml:space="preserve"> כבר </w:t>
      </w:r>
      <w:bookmarkStart w:id="10037" w:name="_ETM_Q55_235907"/>
      <w:bookmarkEnd w:id="10037"/>
      <w:r>
        <w:rPr>
          <w:rtl/>
          <w:lang w:eastAsia="he-IL"/>
        </w:rPr>
        <w:t>קרו</w:t>
      </w:r>
      <w:r>
        <w:rPr>
          <w:rFonts w:hint="cs"/>
          <w:rtl/>
          <w:lang w:eastAsia="he-IL"/>
        </w:rPr>
        <w:t>.</w:t>
      </w:r>
      <w:r>
        <w:rPr>
          <w:rtl/>
          <w:lang w:eastAsia="he-IL"/>
        </w:rPr>
        <w:t xml:space="preserve"> אנחנו נעמיד אותם לדין בסעיפי החוק הקיימים. אין קשר </w:t>
      </w:r>
      <w:bookmarkStart w:id="10038" w:name="_ETM_Q55_240525"/>
      <w:bookmarkEnd w:id="10038"/>
      <w:r>
        <w:rPr>
          <w:rtl/>
          <w:lang w:eastAsia="he-IL"/>
        </w:rPr>
        <w:t xml:space="preserve">בין מחבלי </w:t>
      </w:r>
      <w:r>
        <w:rPr>
          <w:rFonts w:hint="cs"/>
          <w:rtl/>
          <w:lang w:eastAsia="he-IL"/>
        </w:rPr>
        <w:t>7</w:t>
      </w:r>
      <w:r>
        <w:rPr>
          <w:rtl/>
          <w:lang w:eastAsia="he-IL"/>
        </w:rPr>
        <w:t xml:space="preserve"> באוקטובר ומחבלי </w:t>
      </w:r>
      <w:r>
        <w:rPr>
          <w:rFonts w:hint="cs"/>
          <w:rtl/>
          <w:lang w:eastAsia="he-IL"/>
        </w:rPr>
        <w:t>ה</w:t>
      </w:r>
      <w:r>
        <w:rPr>
          <w:rtl/>
          <w:lang w:eastAsia="he-IL"/>
        </w:rPr>
        <w:t>נו</w:t>
      </w:r>
      <w:r>
        <w:rPr>
          <w:rFonts w:hint="cs"/>
          <w:rtl/>
          <w:lang w:eastAsia="he-IL"/>
        </w:rPr>
        <w:t>ח'</w:t>
      </w:r>
      <w:r>
        <w:rPr>
          <w:rtl/>
          <w:lang w:eastAsia="he-IL"/>
        </w:rPr>
        <w:t xml:space="preserve">בה </w:t>
      </w:r>
      <w:r w:rsidR="001B7E9C">
        <w:rPr>
          <w:rFonts w:hint="cs"/>
          <w:rtl/>
          <w:lang w:eastAsia="he-IL"/>
        </w:rPr>
        <w:t>ל</w:t>
      </w:r>
      <w:r>
        <w:rPr>
          <w:rtl/>
          <w:lang w:eastAsia="he-IL"/>
        </w:rPr>
        <w:t xml:space="preserve">חוק של איתמר בן </w:t>
      </w:r>
      <w:bookmarkStart w:id="10039" w:name="_ETM_Q55_245142"/>
      <w:bookmarkEnd w:id="10039"/>
      <w:r>
        <w:rPr>
          <w:rtl/>
          <w:lang w:eastAsia="he-IL"/>
        </w:rPr>
        <w:t>גביר</w:t>
      </w:r>
      <w:r>
        <w:rPr>
          <w:rFonts w:hint="cs"/>
          <w:rtl/>
          <w:lang w:eastAsia="he-IL"/>
        </w:rPr>
        <w:t>.</w:t>
      </w:r>
      <w:r>
        <w:rPr>
          <w:rtl/>
          <w:lang w:eastAsia="he-IL"/>
        </w:rPr>
        <w:t xml:space="preserve"> הוא נוגע לק</w:t>
      </w:r>
      <w:r>
        <w:rPr>
          <w:rFonts w:hint="cs"/>
          <w:rtl/>
          <w:lang w:eastAsia="he-IL"/>
        </w:rPr>
        <w:t>י</w:t>
      </w:r>
      <w:r>
        <w:rPr>
          <w:rtl/>
          <w:lang w:eastAsia="he-IL"/>
        </w:rPr>
        <w:t>שק</w:t>
      </w:r>
      <w:r>
        <w:rPr>
          <w:rFonts w:hint="cs"/>
          <w:rtl/>
          <w:lang w:eastAsia="he-IL"/>
        </w:rPr>
        <w:t>ע</w:t>
      </w:r>
      <w:r>
        <w:rPr>
          <w:rtl/>
          <w:lang w:eastAsia="he-IL"/>
        </w:rPr>
        <w:t xml:space="preserve"> של </w:t>
      </w:r>
      <w:r>
        <w:rPr>
          <w:rFonts w:hint="cs"/>
          <w:rtl/>
          <w:lang w:eastAsia="he-IL"/>
        </w:rPr>
        <w:t>ה</w:t>
      </w:r>
      <w:r>
        <w:rPr>
          <w:rtl/>
          <w:lang w:eastAsia="he-IL"/>
        </w:rPr>
        <w:t xml:space="preserve">ציבור, לכולנו זה כואב, זה </w:t>
      </w:r>
      <w:bookmarkStart w:id="10040" w:name="_ETM_Q55_249760"/>
      <w:bookmarkEnd w:id="10040"/>
      <w:r>
        <w:rPr>
          <w:rtl/>
          <w:lang w:eastAsia="he-IL"/>
        </w:rPr>
        <w:t>עושה</w:t>
      </w:r>
      <w:r>
        <w:rPr>
          <w:rFonts w:hint="cs"/>
          <w:rtl/>
          <w:lang w:eastAsia="he-IL"/>
        </w:rPr>
        <w:t xml:space="preserve"> צמרמורות</w:t>
      </w:r>
      <w:bookmarkStart w:id="10041" w:name="_ETM_Q55_251123"/>
      <w:bookmarkEnd w:id="10041"/>
      <w:r>
        <w:rPr>
          <w:rtl/>
          <w:lang w:eastAsia="he-IL"/>
        </w:rPr>
        <w:t xml:space="preserve">, והוא מספר לאנשים שקר. </w:t>
      </w:r>
      <w:bookmarkStart w:id="10042" w:name="_ETM_Q55_256955"/>
      <w:bookmarkEnd w:id="10042"/>
    </w:p>
    <w:p w:rsidR="00E50A18" w:rsidRDefault="00E50A18" w:rsidP="000F0011">
      <w:pPr>
        <w:rPr>
          <w:rtl/>
          <w:lang w:eastAsia="he-IL"/>
        </w:rPr>
      </w:pPr>
      <w:bookmarkStart w:id="10043" w:name="_ETM_Q55_257014"/>
      <w:bookmarkStart w:id="10044" w:name="_ETM_Q55_257163"/>
      <w:bookmarkEnd w:id="10043"/>
      <w:bookmarkEnd w:id="10044"/>
    </w:p>
    <w:p w:rsidR="00E50A18" w:rsidRDefault="00E50A18" w:rsidP="001B7E9C">
      <w:pPr>
        <w:rPr>
          <w:rtl/>
          <w:lang w:eastAsia="he-IL"/>
        </w:rPr>
      </w:pPr>
      <w:bookmarkStart w:id="10045" w:name="_ETM_Q55_257220"/>
      <w:bookmarkEnd w:id="10045"/>
      <w:r>
        <w:rPr>
          <w:rtl/>
          <w:lang w:eastAsia="he-IL"/>
        </w:rPr>
        <w:t xml:space="preserve">אז </w:t>
      </w:r>
      <w:r w:rsidR="001B7E9C">
        <w:rPr>
          <w:rFonts w:hint="cs"/>
          <w:rtl/>
          <w:lang w:eastAsia="he-IL"/>
        </w:rPr>
        <w:t>עוד</w:t>
      </w:r>
      <w:r>
        <w:rPr>
          <w:rtl/>
          <w:lang w:eastAsia="he-IL"/>
        </w:rPr>
        <w:t xml:space="preserve"> פעם, </w:t>
      </w:r>
      <w:bookmarkStart w:id="10046" w:name="_ETM_Q55_254377"/>
      <w:bookmarkEnd w:id="10046"/>
      <w:r>
        <w:rPr>
          <w:rtl/>
          <w:lang w:eastAsia="he-IL"/>
        </w:rPr>
        <w:t>אני אומרת בפה מלא</w:t>
      </w:r>
      <w:r>
        <w:rPr>
          <w:rFonts w:hint="cs"/>
          <w:rtl/>
          <w:lang w:eastAsia="he-IL"/>
        </w:rPr>
        <w:t xml:space="preserve"> –</w:t>
      </w:r>
      <w:r>
        <w:rPr>
          <w:rtl/>
          <w:lang w:eastAsia="he-IL"/>
        </w:rPr>
        <w:t xml:space="preserve"> ואם לא</w:t>
      </w:r>
      <w:r>
        <w:rPr>
          <w:rFonts w:hint="cs"/>
          <w:rtl/>
          <w:lang w:eastAsia="he-IL"/>
        </w:rPr>
        <w:t>,</w:t>
      </w:r>
      <w:r>
        <w:rPr>
          <w:rtl/>
          <w:lang w:eastAsia="he-IL"/>
        </w:rPr>
        <w:t xml:space="preserve"> תשאלו את </w:t>
      </w:r>
      <w:bookmarkStart w:id="10047" w:name="_ETM_Q55_259004"/>
      <w:bookmarkEnd w:id="10047"/>
      <w:r>
        <w:rPr>
          <w:rtl/>
          <w:lang w:eastAsia="he-IL"/>
        </w:rPr>
        <w:t>יושב</w:t>
      </w:r>
      <w:r>
        <w:rPr>
          <w:rFonts w:hint="cs"/>
          <w:rtl/>
          <w:lang w:eastAsia="he-IL"/>
        </w:rPr>
        <w:t>-</w:t>
      </w:r>
      <w:r>
        <w:rPr>
          <w:rtl/>
          <w:lang w:eastAsia="he-IL"/>
        </w:rPr>
        <w:t>ראש ועדת החוקה שמחה רוטמן</w:t>
      </w:r>
      <w:r>
        <w:rPr>
          <w:rFonts w:hint="cs"/>
          <w:rtl/>
          <w:lang w:eastAsia="he-IL"/>
        </w:rPr>
        <w:t>,</w:t>
      </w:r>
      <w:r>
        <w:rPr>
          <w:rtl/>
          <w:lang w:eastAsia="he-IL"/>
        </w:rPr>
        <w:t xml:space="preserve"> שנכנס עכשיו </w:t>
      </w:r>
      <w:r>
        <w:rPr>
          <w:rFonts w:hint="cs"/>
          <w:rtl/>
          <w:lang w:eastAsia="he-IL"/>
        </w:rPr>
        <w:t>לאולם:</w:t>
      </w:r>
      <w:r>
        <w:rPr>
          <w:rtl/>
          <w:lang w:eastAsia="he-IL"/>
        </w:rPr>
        <w:t xml:space="preserve"> </w:t>
      </w:r>
      <w:bookmarkStart w:id="10048" w:name="_ETM_Q55_263404"/>
      <w:bookmarkEnd w:id="10048"/>
      <w:r>
        <w:rPr>
          <w:rtl/>
          <w:lang w:eastAsia="he-IL"/>
        </w:rPr>
        <w:t xml:space="preserve">האם </w:t>
      </w:r>
      <w:r>
        <w:rPr>
          <w:rFonts w:hint="cs"/>
          <w:rtl/>
          <w:lang w:eastAsia="he-IL"/>
        </w:rPr>
        <w:t>ה</w:t>
      </w:r>
      <w:r>
        <w:rPr>
          <w:rtl/>
          <w:lang w:eastAsia="he-IL"/>
        </w:rPr>
        <w:t xml:space="preserve">חוק של איתמר בן גביר רלוונטי למחבלי </w:t>
      </w:r>
      <w:r>
        <w:rPr>
          <w:rFonts w:hint="cs"/>
          <w:rtl/>
          <w:lang w:eastAsia="he-IL"/>
        </w:rPr>
        <w:t>7</w:t>
      </w:r>
      <w:r>
        <w:rPr>
          <w:rtl/>
          <w:lang w:eastAsia="he-IL"/>
        </w:rPr>
        <w:t xml:space="preserve"> באוקטובר, </w:t>
      </w:r>
      <w:bookmarkStart w:id="10049" w:name="_ETM_Q55_267804"/>
      <w:bookmarkEnd w:id="10049"/>
      <w:r>
        <w:rPr>
          <w:rtl/>
          <w:lang w:eastAsia="he-IL"/>
        </w:rPr>
        <w:t xml:space="preserve">מחבלי </w:t>
      </w:r>
      <w:r>
        <w:rPr>
          <w:rFonts w:hint="cs"/>
          <w:rtl/>
          <w:lang w:eastAsia="he-IL"/>
        </w:rPr>
        <w:t>ה</w:t>
      </w:r>
      <w:r>
        <w:rPr>
          <w:rtl/>
          <w:lang w:eastAsia="he-IL"/>
        </w:rPr>
        <w:t>נו</w:t>
      </w:r>
      <w:r>
        <w:rPr>
          <w:rFonts w:hint="cs"/>
          <w:rtl/>
          <w:lang w:eastAsia="he-IL"/>
        </w:rPr>
        <w:t>ח'</w:t>
      </w:r>
      <w:r>
        <w:rPr>
          <w:rtl/>
          <w:lang w:eastAsia="he-IL"/>
        </w:rPr>
        <w:t xml:space="preserve">בה? לא. אז איתמר בן גביר, תעשה מה שאתה </w:t>
      </w:r>
      <w:bookmarkStart w:id="10050" w:name="_ETM_Q55_272203"/>
      <w:bookmarkEnd w:id="10050"/>
      <w:r>
        <w:rPr>
          <w:rtl/>
          <w:lang w:eastAsia="he-IL"/>
        </w:rPr>
        <w:t xml:space="preserve">עושה, תעשה קמפיין, תעשה על כולנו סיבוב, אבל אל תשקר </w:t>
      </w:r>
      <w:bookmarkStart w:id="10051" w:name="_ETM_Q55_276604"/>
      <w:bookmarkEnd w:id="10051"/>
      <w:r>
        <w:rPr>
          <w:rtl/>
          <w:lang w:eastAsia="he-IL"/>
        </w:rPr>
        <w:t xml:space="preserve">לציבור. אין קשר בין חוק עונש מוות למחבלים שלך ובין </w:t>
      </w:r>
      <w:bookmarkStart w:id="10052" w:name="_ETM_Q55_281004"/>
      <w:bookmarkEnd w:id="10052"/>
      <w:r>
        <w:rPr>
          <w:rFonts w:hint="cs"/>
          <w:rtl/>
          <w:lang w:eastAsia="he-IL"/>
        </w:rPr>
        <w:t>אירועי</w:t>
      </w:r>
      <w:r>
        <w:rPr>
          <w:rtl/>
          <w:lang w:eastAsia="he-IL"/>
        </w:rPr>
        <w:t xml:space="preserve"> </w:t>
      </w:r>
      <w:r>
        <w:rPr>
          <w:rFonts w:hint="cs"/>
          <w:rtl/>
          <w:lang w:eastAsia="he-IL"/>
        </w:rPr>
        <w:t>7</w:t>
      </w:r>
      <w:r>
        <w:rPr>
          <w:rtl/>
          <w:lang w:eastAsia="he-IL"/>
        </w:rPr>
        <w:t xml:space="preserve"> באוקטובר</w:t>
      </w:r>
      <w:r>
        <w:rPr>
          <w:rFonts w:hint="cs"/>
          <w:rtl/>
          <w:lang w:eastAsia="he-IL"/>
        </w:rPr>
        <w:t>.</w:t>
      </w:r>
      <w:r>
        <w:rPr>
          <w:rtl/>
          <w:lang w:eastAsia="he-IL"/>
        </w:rPr>
        <w:t xml:space="preserve"> פשוט אין, נ</w:t>
      </w:r>
      <w:r>
        <w:rPr>
          <w:rFonts w:hint="cs"/>
          <w:rtl/>
          <w:lang w:eastAsia="he-IL"/>
        </w:rPr>
        <w:t>א</w:t>
      </w:r>
      <w:r>
        <w:rPr>
          <w:rtl/>
          <w:lang w:eastAsia="he-IL"/>
        </w:rPr>
        <w:t>ד</w:t>
      </w:r>
      <w:r>
        <w:rPr>
          <w:rFonts w:hint="cs"/>
          <w:rtl/>
          <w:lang w:eastAsia="he-IL"/>
        </w:rPr>
        <w:t>ה</w:t>
      </w:r>
      <w:r>
        <w:rPr>
          <w:rtl/>
          <w:lang w:eastAsia="he-IL"/>
        </w:rPr>
        <w:t>.</w:t>
      </w:r>
    </w:p>
    <w:p w:rsidR="00E50A18" w:rsidRDefault="00E50A18" w:rsidP="000F0011">
      <w:pPr>
        <w:rPr>
          <w:rtl/>
          <w:lang w:eastAsia="he-IL"/>
        </w:rPr>
      </w:pPr>
    </w:p>
    <w:p w:rsidR="00E50A18" w:rsidRDefault="00E50A18" w:rsidP="000F0011">
      <w:pPr>
        <w:pStyle w:val="af6"/>
        <w:keepNext/>
        <w:rPr>
          <w:rtl/>
        </w:rPr>
      </w:pPr>
      <w:r w:rsidRPr="00874F00">
        <w:rPr>
          <w:rStyle w:val="TagStyle"/>
          <w:rtl/>
        </w:rPr>
        <w:t xml:space="preserve"> &lt;&lt; יור &gt;&gt; </w:t>
      </w:r>
      <w:r>
        <w:rPr>
          <w:rtl/>
        </w:rPr>
        <w:t>היו"ר יעקב מרגי:</w:t>
      </w:r>
      <w:r w:rsidRPr="00874F00">
        <w:rPr>
          <w:rStyle w:val="TagStyle"/>
          <w:rtl/>
        </w:rPr>
        <w:t xml:space="preserve"> &lt;&lt; יור &gt;&gt;</w:t>
      </w:r>
      <w:r>
        <w:rPr>
          <w:rtl/>
        </w:rPr>
        <w:t xml:space="preserve"> </w:t>
      </w:r>
    </w:p>
    <w:p w:rsidR="00E50A18" w:rsidRPr="00874F00" w:rsidRDefault="00E50A18" w:rsidP="000F0011">
      <w:pPr>
        <w:rPr>
          <w:rtl/>
          <w:lang w:eastAsia="he-IL"/>
        </w:rPr>
      </w:pPr>
    </w:p>
    <w:p w:rsidR="00E50A18" w:rsidRDefault="00E50A18" w:rsidP="001B7E9C">
      <w:pPr>
        <w:rPr>
          <w:rtl/>
          <w:lang w:eastAsia="he-IL"/>
        </w:rPr>
      </w:pPr>
      <w:bookmarkStart w:id="10053" w:name="_ETM_Q55_285885"/>
      <w:bookmarkEnd w:id="10053"/>
      <w:r>
        <w:rPr>
          <w:rFonts w:hint="eastAsia"/>
          <w:rtl/>
          <w:lang w:eastAsia="he-IL"/>
        </w:rPr>
        <w:t>תודה</w:t>
      </w:r>
      <w:r>
        <w:rPr>
          <w:rtl/>
          <w:lang w:eastAsia="he-IL"/>
        </w:rPr>
        <w:t xml:space="preserve"> רבה.</w:t>
      </w:r>
      <w:r w:rsidRPr="00874F00">
        <w:rPr>
          <w:rFonts w:hint="eastAsia"/>
          <w:rtl/>
          <w:lang w:eastAsia="he-IL"/>
        </w:rPr>
        <w:t xml:space="preserve"> </w:t>
      </w:r>
      <w:r>
        <w:rPr>
          <w:rFonts w:hint="eastAsia"/>
          <w:rtl/>
          <w:lang w:eastAsia="he-IL"/>
        </w:rPr>
        <w:t>חבר</w:t>
      </w:r>
      <w:r>
        <w:rPr>
          <w:rtl/>
          <w:lang w:eastAsia="he-IL"/>
        </w:rPr>
        <w:t xml:space="preserve"> הכנסת מנסור עבאס, בבקשה</w:t>
      </w:r>
      <w:r>
        <w:rPr>
          <w:rFonts w:hint="cs"/>
          <w:rtl/>
          <w:lang w:eastAsia="he-IL"/>
        </w:rPr>
        <w:t>,</w:t>
      </w:r>
      <w:r>
        <w:rPr>
          <w:rtl/>
          <w:lang w:eastAsia="he-IL"/>
        </w:rPr>
        <w:t xml:space="preserve"> אדוני. </w:t>
      </w:r>
      <w:bookmarkStart w:id="10054" w:name="_ETM_Q55_293410"/>
      <w:bookmarkStart w:id="10055" w:name="_ETM_Q55_304879"/>
      <w:bookmarkEnd w:id="10054"/>
      <w:bookmarkEnd w:id="10055"/>
      <w:r>
        <w:rPr>
          <w:rtl/>
          <w:lang w:eastAsia="he-IL"/>
        </w:rPr>
        <w:t xml:space="preserve">עד </w:t>
      </w:r>
      <w:r>
        <w:rPr>
          <w:rFonts w:hint="cs"/>
          <w:rtl/>
          <w:lang w:eastAsia="he-IL"/>
        </w:rPr>
        <w:t>שמונה</w:t>
      </w:r>
      <w:r>
        <w:rPr>
          <w:rtl/>
          <w:lang w:eastAsia="he-IL"/>
        </w:rPr>
        <w:t xml:space="preserve"> דקות לרשותך</w:t>
      </w:r>
      <w:r w:rsidR="001B7E9C">
        <w:rPr>
          <w:rFonts w:hint="cs"/>
          <w:rtl/>
          <w:lang w:eastAsia="he-IL"/>
        </w:rPr>
        <w:t>.</w:t>
      </w:r>
      <w:r>
        <w:rPr>
          <w:rtl/>
          <w:lang w:eastAsia="he-IL"/>
        </w:rPr>
        <w:t xml:space="preserve"> בבקשה אדוני. </w:t>
      </w:r>
    </w:p>
    <w:p w:rsidR="00E50A18" w:rsidRDefault="00E50A18" w:rsidP="000F0011">
      <w:pPr>
        <w:rPr>
          <w:rtl/>
          <w:lang w:eastAsia="he-IL"/>
        </w:rPr>
      </w:pPr>
    </w:p>
    <w:p w:rsidR="00E50A18" w:rsidRDefault="00E50A18" w:rsidP="000F0011">
      <w:pPr>
        <w:pStyle w:val="a4"/>
        <w:keepNext/>
        <w:rPr>
          <w:rtl/>
        </w:rPr>
      </w:pPr>
      <w:bookmarkStart w:id="10056" w:name="ET_speaker_5795_5"/>
      <w:r w:rsidRPr="00874F00">
        <w:rPr>
          <w:rStyle w:val="TagStyle"/>
          <w:rtl/>
        </w:rPr>
        <w:t xml:space="preserve"> &lt;&lt; דובר &gt;&gt; </w:t>
      </w:r>
      <w:bookmarkStart w:id="10057" w:name="_Toc225867341"/>
      <w:bookmarkStart w:id="10058" w:name="_Toc225870324"/>
      <w:r>
        <w:rPr>
          <w:rtl/>
        </w:rPr>
        <w:t>מנסור עבאס (רע"מ – הרשימה הערבית המאוחדת):</w:t>
      </w:r>
      <w:bookmarkEnd w:id="10057"/>
      <w:bookmarkEnd w:id="10058"/>
      <w:r w:rsidRPr="00874F00">
        <w:rPr>
          <w:rStyle w:val="TagStyle"/>
          <w:rtl/>
        </w:rPr>
        <w:t xml:space="preserve"> &lt;&lt; דובר &gt;&gt;</w:t>
      </w:r>
      <w:r>
        <w:rPr>
          <w:rtl/>
        </w:rPr>
        <w:t xml:space="preserve"> </w:t>
      </w:r>
      <w:bookmarkEnd w:id="10056"/>
    </w:p>
    <w:p w:rsidR="00E50A18" w:rsidRDefault="00E50A18" w:rsidP="001C0776">
      <w:pPr>
        <w:rPr>
          <w:rtl/>
          <w:lang w:eastAsia="he-IL"/>
        </w:rPr>
      </w:pPr>
    </w:p>
    <w:p w:rsidR="00E50A18" w:rsidRDefault="00E50A18" w:rsidP="000F0011">
      <w:pPr>
        <w:rPr>
          <w:rtl/>
          <w:lang w:eastAsia="he-IL"/>
        </w:rPr>
      </w:pPr>
      <w:bookmarkStart w:id="10059" w:name="_ETM_Q55_286940"/>
      <w:bookmarkEnd w:id="10059"/>
      <w:r>
        <w:rPr>
          <w:rFonts w:hint="cs"/>
          <w:rtl/>
          <w:lang w:eastAsia="he-IL"/>
        </w:rPr>
        <w:t>לא, עשר.</w:t>
      </w:r>
    </w:p>
    <w:p w:rsidR="00E50A18" w:rsidRDefault="00E50A18" w:rsidP="000F0011">
      <w:pPr>
        <w:rPr>
          <w:rtl/>
          <w:lang w:eastAsia="he-IL"/>
        </w:rPr>
      </w:pPr>
      <w:bookmarkStart w:id="10060" w:name="_ETM_Q55_306643"/>
      <w:bookmarkEnd w:id="10060"/>
    </w:p>
    <w:p w:rsidR="00E50A18" w:rsidRDefault="00E50A18" w:rsidP="000F0011">
      <w:pPr>
        <w:pStyle w:val="af6"/>
        <w:keepNext/>
        <w:rPr>
          <w:rtl/>
        </w:rPr>
      </w:pPr>
      <w:r w:rsidRPr="00874F00">
        <w:rPr>
          <w:rStyle w:val="TagStyle"/>
          <w:rtl/>
        </w:rPr>
        <w:t xml:space="preserve"> &lt;&lt; יור &gt;&gt; </w:t>
      </w:r>
      <w:r>
        <w:rPr>
          <w:rtl/>
        </w:rPr>
        <w:t>היו"ר יעקב מרגי:</w:t>
      </w:r>
      <w:r w:rsidRPr="00874F00">
        <w:rPr>
          <w:rStyle w:val="TagStyle"/>
          <w:rtl/>
        </w:rPr>
        <w:t xml:space="preserve"> &lt;&lt; יור &gt;&gt;</w:t>
      </w:r>
      <w:r>
        <w:rPr>
          <w:rtl/>
        </w:rPr>
        <w:t xml:space="preserve"> </w:t>
      </w:r>
    </w:p>
    <w:p w:rsidR="00E50A18" w:rsidRDefault="00E50A18" w:rsidP="001C0776">
      <w:pPr>
        <w:rPr>
          <w:rtl/>
          <w:lang w:eastAsia="he-IL"/>
        </w:rPr>
      </w:pPr>
    </w:p>
    <w:p w:rsidR="00E50A18" w:rsidRPr="00874F00" w:rsidRDefault="00E50A18" w:rsidP="000F0011">
      <w:pPr>
        <w:rPr>
          <w:rtl/>
          <w:lang w:eastAsia="he-IL"/>
        </w:rPr>
      </w:pPr>
      <w:bookmarkStart w:id="10061" w:name="_ETM_Q55_307051"/>
      <w:bookmarkEnd w:id="10061"/>
      <w:r>
        <w:rPr>
          <w:rFonts w:hint="cs"/>
          <w:rtl/>
          <w:lang w:eastAsia="he-IL"/>
        </w:rPr>
        <w:t>רשום לי שמונה.</w:t>
      </w:r>
    </w:p>
    <w:p w:rsidR="00E50A18" w:rsidRDefault="00E50A18" w:rsidP="000F0011">
      <w:pPr>
        <w:rPr>
          <w:rtl/>
          <w:lang w:eastAsia="he-IL"/>
        </w:rPr>
      </w:pPr>
    </w:p>
    <w:p w:rsidR="00E50A18" w:rsidRDefault="00E50A18" w:rsidP="000F0011">
      <w:pPr>
        <w:pStyle w:val="-"/>
        <w:keepNext/>
        <w:rPr>
          <w:rtl/>
        </w:rPr>
      </w:pPr>
      <w:bookmarkStart w:id="10062" w:name="ET_speakercontinue_5795_7"/>
      <w:r w:rsidRPr="00F0693D">
        <w:rPr>
          <w:rStyle w:val="TagStyle"/>
          <w:rtl/>
        </w:rPr>
        <w:t xml:space="preserve"> &lt;&lt; דובר_המשך &gt;&gt; </w:t>
      </w:r>
      <w:r>
        <w:rPr>
          <w:rtl/>
        </w:rPr>
        <w:t>מנסור עבאס (רע"מ – הרשימה הערבית המאוחדת):</w:t>
      </w:r>
      <w:r w:rsidRPr="00F0693D">
        <w:rPr>
          <w:rStyle w:val="TagStyle"/>
          <w:rtl/>
        </w:rPr>
        <w:t xml:space="preserve"> &lt;&lt; דובר_המשך &gt;&gt;</w:t>
      </w:r>
      <w:r>
        <w:rPr>
          <w:rtl/>
        </w:rPr>
        <w:t xml:space="preserve"> </w:t>
      </w:r>
      <w:bookmarkEnd w:id="10062"/>
    </w:p>
    <w:p w:rsidR="00E50A18" w:rsidRDefault="00E50A18" w:rsidP="001C0776">
      <w:pPr>
        <w:rPr>
          <w:rtl/>
          <w:lang w:eastAsia="he-IL"/>
        </w:rPr>
      </w:pPr>
    </w:p>
    <w:p w:rsidR="00E50A18" w:rsidRDefault="00E50A18" w:rsidP="000F0011">
      <w:pPr>
        <w:rPr>
          <w:rtl/>
          <w:lang w:eastAsia="he-IL"/>
        </w:rPr>
      </w:pPr>
      <w:bookmarkStart w:id="10063" w:name="_ETM_Q55_310119"/>
      <w:bookmarkEnd w:id="10063"/>
      <w:r>
        <w:rPr>
          <w:rtl/>
          <w:lang w:eastAsia="he-IL"/>
        </w:rPr>
        <w:t xml:space="preserve">יוליה לקחה </w:t>
      </w:r>
      <w:r>
        <w:rPr>
          <w:rFonts w:hint="cs"/>
          <w:rtl/>
          <w:lang w:eastAsia="he-IL"/>
        </w:rPr>
        <w:t>שתיים</w:t>
      </w:r>
      <w:r>
        <w:rPr>
          <w:rtl/>
          <w:lang w:eastAsia="he-IL"/>
        </w:rPr>
        <w:t xml:space="preserve"> אבל החזירה. תחזיר</w:t>
      </w:r>
      <w:r>
        <w:rPr>
          <w:rFonts w:hint="cs"/>
          <w:rtl/>
          <w:lang w:eastAsia="he-IL"/>
        </w:rPr>
        <w:t>י את</w:t>
      </w:r>
      <w:bookmarkStart w:id="10064" w:name="_ETM_Q55_314563"/>
      <w:bookmarkEnd w:id="10064"/>
      <w:r>
        <w:rPr>
          <w:rFonts w:hint="cs"/>
          <w:rtl/>
          <w:lang w:eastAsia="he-IL"/>
        </w:rPr>
        <w:t xml:space="preserve"> שתי</w:t>
      </w:r>
      <w:r>
        <w:rPr>
          <w:rtl/>
          <w:lang w:eastAsia="he-IL"/>
        </w:rPr>
        <w:t xml:space="preserve"> </w:t>
      </w:r>
      <w:r>
        <w:rPr>
          <w:rFonts w:hint="cs"/>
          <w:rtl/>
          <w:lang w:eastAsia="he-IL"/>
        </w:rPr>
        <w:t>ה</w:t>
      </w:r>
      <w:r>
        <w:rPr>
          <w:rtl/>
          <w:lang w:eastAsia="he-IL"/>
        </w:rPr>
        <w:t>דקות</w:t>
      </w:r>
      <w:r>
        <w:rPr>
          <w:rFonts w:hint="cs"/>
          <w:rtl/>
          <w:lang w:eastAsia="he-IL"/>
        </w:rPr>
        <w:t>.</w:t>
      </w:r>
      <w:r>
        <w:rPr>
          <w:rtl/>
          <w:lang w:eastAsia="he-IL"/>
        </w:rPr>
        <w:t xml:space="preserve"> </w:t>
      </w:r>
      <w:r>
        <w:rPr>
          <w:rFonts w:hint="cs"/>
          <w:rtl/>
          <w:lang w:eastAsia="he-IL"/>
        </w:rPr>
        <w:t>עשר</w:t>
      </w:r>
      <w:r>
        <w:rPr>
          <w:rtl/>
          <w:lang w:eastAsia="he-IL"/>
        </w:rPr>
        <w:t xml:space="preserve"> דקות. </w:t>
      </w:r>
    </w:p>
    <w:p w:rsidR="00E50A18" w:rsidRDefault="00E50A18" w:rsidP="000F0011">
      <w:pPr>
        <w:rPr>
          <w:rtl/>
          <w:lang w:eastAsia="he-IL"/>
        </w:rPr>
      </w:pPr>
    </w:p>
    <w:p w:rsidR="00E50A18" w:rsidRDefault="00E50A18" w:rsidP="000F0011">
      <w:pPr>
        <w:pStyle w:val="af6"/>
        <w:keepNext/>
        <w:rPr>
          <w:rtl/>
        </w:rPr>
      </w:pPr>
      <w:r w:rsidRPr="00F0693D">
        <w:rPr>
          <w:rStyle w:val="TagStyle"/>
          <w:rtl/>
        </w:rPr>
        <w:t xml:space="preserve"> &lt;&lt; יור &gt;&gt; </w:t>
      </w:r>
      <w:r>
        <w:rPr>
          <w:rtl/>
        </w:rPr>
        <w:t>היו"ר יעקב מרגי:</w:t>
      </w:r>
      <w:r w:rsidRPr="00F0693D">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tl/>
          <w:lang w:eastAsia="he-IL"/>
        </w:rPr>
        <w:t>לא נריב. הרי ממילא בסוף ת</w:t>
      </w:r>
      <w:r>
        <w:rPr>
          <w:rFonts w:hint="cs"/>
          <w:rtl/>
          <w:lang w:eastAsia="he-IL"/>
        </w:rPr>
        <w:t>ד</w:t>
      </w:r>
      <w:r>
        <w:rPr>
          <w:rtl/>
          <w:lang w:eastAsia="he-IL"/>
        </w:rPr>
        <w:t xml:space="preserve">בר </w:t>
      </w:r>
      <w:bookmarkStart w:id="10065" w:name="_ETM_Q55_319007"/>
      <w:bookmarkEnd w:id="10065"/>
      <w:r>
        <w:rPr>
          <w:rFonts w:hint="cs"/>
          <w:rtl/>
          <w:lang w:eastAsia="he-IL"/>
        </w:rPr>
        <w:t>עשר</w:t>
      </w:r>
      <w:r>
        <w:rPr>
          <w:rtl/>
          <w:lang w:eastAsia="he-IL"/>
        </w:rPr>
        <w:t xml:space="preserve"> דקות. </w:t>
      </w:r>
      <w:bookmarkStart w:id="10066" w:name="_ETM_Q55_321507"/>
      <w:bookmarkEnd w:id="10066"/>
      <w:r>
        <w:rPr>
          <w:rFonts w:hint="cs"/>
          <w:rtl/>
          <w:lang w:eastAsia="he-IL"/>
        </w:rPr>
        <w:t>עשר דקות לרשותך, בבקשה.</w:t>
      </w:r>
    </w:p>
    <w:p w:rsidR="00E50A18" w:rsidRDefault="00E50A18" w:rsidP="000F0011">
      <w:pPr>
        <w:rPr>
          <w:rtl/>
          <w:lang w:eastAsia="he-IL"/>
        </w:rPr>
      </w:pPr>
      <w:bookmarkStart w:id="10067" w:name="_ETM_Q55_321550"/>
      <w:bookmarkEnd w:id="10067"/>
    </w:p>
    <w:p w:rsidR="00E50A18" w:rsidRDefault="00E50A18" w:rsidP="000F0011">
      <w:pPr>
        <w:pStyle w:val="-"/>
        <w:keepNext/>
        <w:rPr>
          <w:rtl/>
        </w:rPr>
      </w:pPr>
      <w:bookmarkStart w:id="10068" w:name="ET_speakercontinue_5795_9"/>
      <w:r w:rsidRPr="00F0693D">
        <w:rPr>
          <w:rStyle w:val="TagStyle"/>
          <w:rtl/>
        </w:rPr>
        <w:t xml:space="preserve"> &lt;&lt; דובר_המשך &gt;&gt; </w:t>
      </w:r>
      <w:r>
        <w:rPr>
          <w:rtl/>
        </w:rPr>
        <w:t>מנסור עבאס (רע"מ – הרשימה הערבית המאוחדת):</w:t>
      </w:r>
      <w:r w:rsidRPr="00F0693D">
        <w:rPr>
          <w:rStyle w:val="TagStyle"/>
          <w:rtl/>
        </w:rPr>
        <w:t xml:space="preserve"> &lt;&lt; דובר_המשך &gt;&gt;</w:t>
      </w:r>
      <w:r>
        <w:rPr>
          <w:rtl/>
        </w:rPr>
        <w:t xml:space="preserve"> </w:t>
      </w:r>
      <w:bookmarkEnd w:id="10068"/>
    </w:p>
    <w:p w:rsidR="00E50A18" w:rsidRDefault="00E50A18" w:rsidP="001C0776">
      <w:pPr>
        <w:rPr>
          <w:rtl/>
          <w:lang w:eastAsia="he-IL"/>
        </w:rPr>
      </w:pPr>
    </w:p>
    <w:p w:rsidR="00E50A18" w:rsidRDefault="00E50A18" w:rsidP="000F0011">
      <w:pPr>
        <w:rPr>
          <w:rtl/>
          <w:lang w:eastAsia="he-IL"/>
        </w:rPr>
      </w:pPr>
      <w:bookmarkStart w:id="10069" w:name="_ETM_Q55_323077"/>
      <w:bookmarkStart w:id="10070" w:name="_ETM_Q55_321740"/>
      <w:bookmarkStart w:id="10071" w:name="_ETM_Q55_321779"/>
      <w:bookmarkEnd w:id="10069"/>
      <w:bookmarkEnd w:id="10070"/>
      <w:bookmarkEnd w:id="10071"/>
      <w:r>
        <w:rPr>
          <w:rtl/>
          <w:lang w:eastAsia="he-IL"/>
        </w:rPr>
        <w:t>בסדר. זה לא משנה.</w:t>
      </w:r>
    </w:p>
    <w:p w:rsidR="00E50A18" w:rsidRDefault="00E50A18" w:rsidP="000F0011">
      <w:pPr>
        <w:rPr>
          <w:rtl/>
          <w:lang w:eastAsia="he-IL"/>
        </w:rPr>
      </w:pPr>
    </w:p>
    <w:p w:rsidR="00E50A18" w:rsidRDefault="00E50A18" w:rsidP="001B7E9C">
      <w:pPr>
        <w:rPr>
          <w:rtl/>
          <w:lang w:eastAsia="he-IL"/>
        </w:rPr>
      </w:pPr>
      <w:r>
        <w:rPr>
          <w:rtl/>
          <w:lang w:eastAsia="he-IL"/>
        </w:rPr>
        <w:t xml:space="preserve"> אדוני היושב</w:t>
      </w:r>
      <w:r>
        <w:rPr>
          <w:rFonts w:hint="cs"/>
          <w:rtl/>
          <w:lang w:eastAsia="he-IL"/>
        </w:rPr>
        <w:t>-</w:t>
      </w:r>
      <w:r>
        <w:rPr>
          <w:rtl/>
          <w:lang w:eastAsia="he-IL"/>
        </w:rPr>
        <w:t xml:space="preserve">ראש, חבריי חברי הכנסת, החוק הזה הוא </w:t>
      </w:r>
      <w:bookmarkStart w:id="10072" w:name="_ETM_Q55_327895"/>
      <w:bookmarkEnd w:id="10072"/>
      <w:r>
        <w:rPr>
          <w:rtl/>
          <w:lang w:eastAsia="he-IL"/>
        </w:rPr>
        <w:t xml:space="preserve">ביטוי לכישלון </w:t>
      </w:r>
      <w:bookmarkStart w:id="10073" w:name="_ETM_Q55_333279"/>
      <w:bookmarkEnd w:id="10073"/>
      <w:r>
        <w:rPr>
          <w:rtl/>
          <w:lang w:eastAsia="he-IL"/>
        </w:rPr>
        <w:t xml:space="preserve">מדיניות </w:t>
      </w:r>
      <w:bookmarkStart w:id="10074" w:name="_ETM_Q55_336059"/>
      <w:bookmarkEnd w:id="10074"/>
      <w:r>
        <w:rPr>
          <w:rtl/>
          <w:lang w:eastAsia="he-IL"/>
        </w:rPr>
        <w:t xml:space="preserve">גם בתחום המדיני וגם בתחום הביטחוני. ממשלה שלא מצליחה </w:t>
      </w:r>
      <w:bookmarkStart w:id="10075" w:name="_ETM_Q55_340349"/>
      <w:bookmarkEnd w:id="10075"/>
      <w:r>
        <w:rPr>
          <w:rtl/>
          <w:lang w:eastAsia="he-IL"/>
        </w:rPr>
        <w:t xml:space="preserve">להביא לפתרון סכסוך </w:t>
      </w:r>
      <w:bookmarkStart w:id="10076" w:name="_ETM_Q55_345389"/>
      <w:bookmarkEnd w:id="10076"/>
      <w:r>
        <w:rPr>
          <w:rtl/>
          <w:lang w:eastAsia="he-IL"/>
        </w:rPr>
        <w:t>שמתמשך עשרות שנים</w:t>
      </w:r>
      <w:r>
        <w:rPr>
          <w:rFonts w:hint="cs"/>
          <w:rtl/>
          <w:lang w:eastAsia="he-IL"/>
        </w:rPr>
        <w:t>,</w:t>
      </w:r>
      <w:r>
        <w:rPr>
          <w:rtl/>
          <w:lang w:eastAsia="he-IL"/>
        </w:rPr>
        <w:t xml:space="preserve"> ולא מצליחה לקדם פתרון מדיני בדרכי שלום, </w:t>
      </w:r>
      <w:bookmarkStart w:id="10077" w:name="_ETM_Q55_352129"/>
      <w:bookmarkEnd w:id="10077"/>
      <w:r>
        <w:rPr>
          <w:rtl/>
          <w:lang w:eastAsia="he-IL"/>
        </w:rPr>
        <w:t>ולא מצליחה מצד שני לספק ביטחון לאזרחי מדינת ישראל</w:t>
      </w:r>
      <w:r w:rsidR="001B7E9C">
        <w:rPr>
          <w:rFonts w:hint="cs"/>
          <w:rtl/>
          <w:lang w:eastAsia="he-IL"/>
        </w:rPr>
        <w:t>,</w:t>
      </w:r>
      <w:r>
        <w:rPr>
          <w:rtl/>
          <w:lang w:eastAsia="he-IL"/>
        </w:rPr>
        <w:t xml:space="preserve"> </w:t>
      </w:r>
      <w:bookmarkStart w:id="10078" w:name="_ETM_Q55_359440"/>
      <w:bookmarkEnd w:id="10078"/>
      <w:r>
        <w:rPr>
          <w:rtl/>
          <w:lang w:eastAsia="he-IL"/>
        </w:rPr>
        <w:t xml:space="preserve">והפקירה את אזרחי מדינת ישראל ב-7 באוקטובר, ולכן </w:t>
      </w:r>
      <w:bookmarkStart w:id="10079" w:name="_ETM_Q55_365139"/>
      <w:bookmarkEnd w:id="10079"/>
      <w:r>
        <w:rPr>
          <w:rtl/>
          <w:lang w:eastAsia="he-IL"/>
        </w:rPr>
        <w:t>מוצאים דרך להגיד</w:t>
      </w:r>
      <w:r>
        <w:rPr>
          <w:rFonts w:hint="cs"/>
          <w:rtl/>
          <w:lang w:eastAsia="he-IL"/>
        </w:rPr>
        <w:t>:</w:t>
      </w:r>
      <w:r>
        <w:rPr>
          <w:rtl/>
          <w:lang w:eastAsia="he-IL"/>
        </w:rPr>
        <w:t xml:space="preserve"> ה</w:t>
      </w:r>
      <w:r>
        <w:rPr>
          <w:rFonts w:hint="cs"/>
          <w:rtl/>
          <w:lang w:eastAsia="he-IL"/>
        </w:rPr>
        <w:t>י</w:t>
      </w:r>
      <w:r>
        <w:rPr>
          <w:rtl/>
          <w:lang w:eastAsia="he-IL"/>
        </w:rPr>
        <w:t xml:space="preserve">נה, אנחנו </w:t>
      </w:r>
      <w:r>
        <w:rPr>
          <w:rtl/>
          <w:lang w:eastAsia="he-IL"/>
        </w:rPr>
        <w:lastRenderedPageBreak/>
        <w:t>עושים משהו</w:t>
      </w:r>
      <w:r>
        <w:rPr>
          <w:rFonts w:hint="cs"/>
          <w:rtl/>
          <w:lang w:eastAsia="he-IL"/>
        </w:rPr>
        <w:t>.</w:t>
      </w:r>
      <w:r>
        <w:rPr>
          <w:rtl/>
          <w:lang w:eastAsia="he-IL"/>
        </w:rPr>
        <w:t xml:space="preserve"> </w:t>
      </w:r>
      <w:bookmarkStart w:id="10080" w:name="_ETM_Q55_373669"/>
      <w:bookmarkEnd w:id="10080"/>
      <w:r>
        <w:rPr>
          <w:rtl/>
          <w:lang w:eastAsia="he-IL"/>
        </w:rPr>
        <w:t xml:space="preserve">לכן אני חושב שהחוק הזה </w:t>
      </w:r>
      <w:bookmarkStart w:id="10081" w:name="_ETM_Q55_377440"/>
      <w:bookmarkEnd w:id="10081"/>
      <w:r>
        <w:rPr>
          <w:rtl/>
          <w:lang w:eastAsia="he-IL"/>
        </w:rPr>
        <w:t xml:space="preserve">במובן מסוים הוא ביטוי לכישלון המדיני והביטחוני, והוא לא יותר </w:t>
      </w:r>
      <w:bookmarkStart w:id="10082" w:name="_ETM_Q55_382010"/>
      <w:bookmarkEnd w:id="10082"/>
      <w:r>
        <w:rPr>
          <w:rtl/>
          <w:lang w:eastAsia="he-IL"/>
        </w:rPr>
        <w:t xml:space="preserve">מצורך פוליטי, </w:t>
      </w:r>
      <w:bookmarkStart w:id="10083" w:name="_ETM_Q55_387250"/>
      <w:bookmarkEnd w:id="10083"/>
      <w:r>
        <w:rPr>
          <w:rtl/>
          <w:lang w:eastAsia="he-IL"/>
        </w:rPr>
        <w:t>לא רק של מפלגת עוצמה יהודית והשר בן גביר</w:t>
      </w:r>
      <w:r>
        <w:rPr>
          <w:rFonts w:hint="cs"/>
          <w:rtl/>
          <w:lang w:eastAsia="he-IL"/>
        </w:rPr>
        <w:t xml:space="preserve"> –</w:t>
      </w:r>
      <w:r>
        <w:rPr>
          <w:rtl/>
          <w:lang w:eastAsia="he-IL"/>
        </w:rPr>
        <w:t xml:space="preserve"> שהוא </w:t>
      </w:r>
      <w:bookmarkStart w:id="10084" w:name="_ETM_Q55_392709"/>
      <w:bookmarkEnd w:id="10084"/>
      <w:r>
        <w:rPr>
          <w:rtl/>
          <w:lang w:eastAsia="he-IL"/>
        </w:rPr>
        <w:t>כושל בתחומי המשרד שלו ובכל נושא שהוא נגע בו</w:t>
      </w:r>
      <w:r>
        <w:rPr>
          <w:rFonts w:hint="cs"/>
          <w:rtl/>
          <w:lang w:eastAsia="he-IL"/>
        </w:rPr>
        <w:t>.</w:t>
      </w:r>
      <w:r>
        <w:rPr>
          <w:rtl/>
          <w:lang w:eastAsia="he-IL"/>
        </w:rPr>
        <w:t xml:space="preserve"> </w:t>
      </w:r>
      <w:bookmarkStart w:id="10085" w:name="_ETM_Q55_398839"/>
      <w:bookmarkEnd w:id="10085"/>
      <w:r>
        <w:rPr>
          <w:rtl/>
          <w:lang w:eastAsia="he-IL"/>
        </w:rPr>
        <w:t xml:space="preserve">והצורך הזה מתכתב עם תחושות של אנשים שהרגישו הפקרות </w:t>
      </w:r>
      <w:bookmarkStart w:id="10086" w:name="_ETM_Q55_404709"/>
      <w:bookmarkEnd w:id="10086"/>
      <w:r>
        <w:rPr>
          <w:rtl/>
          <w:lang w:eastAsia="he-IL"/>
        </w:rPr>
        <w:t xml:space="preserve">ואוזלת יד </w:t>
      </w:r>
      <w:bookmarkStart w:id="10087" w:name="_ETM_Q55_411119"/>
      <w:bookmarkEnd w:id="10087"/>
      <w:r>
        <w:rPr>
          <w:rtl/>
          <w:lang w:eastAsia="he-IL"/>
        </w:rPr>
        <w:t>במשך שנים רבות</w:t>
      </w:r>
      <w:r>
        <w:rPr>
          <w:rFonts w:hint="cs"/>
          <w:rtl/>
          <w:lang w:eastAsia="he-IL"/>
        </w:rPr>
        <w:t>.</w:t>
      </w:r>
      <w:r>
        <w:rPr>
          <w:rtl/>
          <w:lang w:eastAsia="he-IL"/>
        </w:rPr>
        <w:t xml:space="preserve"> </w:t>
      </w:r>
      <w:bookmarkStart w:id="10088" w:name="_ETM_Q55_415149"/>
      <w:bookmarkEnd w:id="10088"/>
    </w:p>
    <w:p w:rsidR="00E50A18" w:rsidRDefault="00E50A18" w:rsidP="000F0011">
      <w:pPr>
        <w:rPr>
          <w:rtl/>
          <w:lang w:eastAsia="he-IL"/>
        </w:rPr>
      </w:pPr>
      <w:bookmarkStart w:id="10089" w:name="_ETM_Q55_412616"/>
      <w:bookmarkStart w:id="10090" w:name="_ETM_Q55_412664"/>
      <w:bookmarkEnd w:id="10089"/>
      <w:bookmarkEnd w:id="10090"/>
    </w:p>
    <w:p w:rsidR="00E50A18" w:rsidRDefault="00E50A18" w:rsidP="001B7E9C">
      <w:pPr>
        <w:rPr>
          <w:rtl/>
          <w:lang w:eastAsia="he-IL"/>
        </w:rPr>
      </w:pPr>
      <w:bookmarkStart w:id="10091" w:name="_ETM_Q55_412959"/>
      <w:bookmarkStart w:id="10092" w:name="_ETM_Q55_412991"/>
      <w:bookmarkEnd w:id="10091"/>
      <w:bookmarkEnd w:id="10092"/>
      <w:r>
        <w:rPr>
          <w:rFonts w:hint="cs"/>
          <w:rtl/>
          <w:lang w:eastAsia="he-IL"/>
        </w:rPr>
        <w:t>ל</w:t>
      </w:r>
      <w:r>
        <w:rPr>
          <w:rtl/>
          <w:lang w:eastAsia="he-IL"/>
        </w:rPr>
        <w:t xml:space="preserve">מדינת ישראל לא חסר כוח צבאי ויכולות צבאיות, אבל </w:t>
      </w:r>
      <w:bookmarkStart w:id="10093" w:name="_ETM_Q55_424739"/>
      <w:bookmarkEnd w:id="10093"/>
      <w:r>
        <w:rPr>
          <w:rtl/>
          <w:lang w:eastAsia="he-IL"/>
        </w:rPr>
        <w:t>ההנהגה המדינית לא מצליחה להביא ליציאה מהמבוי הסתום בסכסוך הישראלי</w:t>
      </w:r>
      <w:r>
        <w:rPr>
          <w:rFonts w:hint="cs"/>
          <w:rtl/>
          <w:lang w:eastAsia="he-IL"/>
        </w:rPr>
        <w:t>–</w:t>
      </w:r>
      <w:r>
        <w:rPr>
          <w:rtl/>
          <w:lang w:eastAsia="he-IL"/>
        </w:rPr>
        <w:t>פלסטיני</w:t>
      </w:r>
      <w:r>
        <w:rPr>
          <w:rFonts w:hint="cs"/>
          <w:rtl/>
          <w:lang w:eastAsia="he-IL"/>
        </w:rPr>
        <w:t>,</w:t>
      </w:r>
      <w:r>
        <w:rPr>
          <w:rtl/>
          <w:lang w:eastAsia="he-IL"/>
        </w:rPr>
        <w:t xml:space="preserve"> </w:t>
      </w:r>
      <w:bookmarkStart w:id="10094" w:name="_ETM_Q55_434929"/>
      <w:bookmarkEnd w:id="10094"/>
      <w:r>
        <w:rPr>
          <w:rtl/>
          <w:lang w:eastAsia="he-IL"/>
        </w:rPr>
        <w:t>ואין את האומץ לעמוד מול הציבור הישראלי ו</w:t>
      </w:r>
      <w:r>
        <w:rPr>
          <w:rFonts w:hint="cs"/>
          <w:rtl/>
          <w:lang w:eastAsia="he-IL"/>
        </w:rPr>
        <w:t>ה</w:t>
      </w:r>
      <w:r>
        <w:rPr>
          <w:rtl/>
          <w:lang w:eastAsia="he-IL"/>
        </w:rPr>
        <w:t xml:space="preserve">אזרחים ולהגיד להם </w:t>
      </w:r>
      <w:bookmarkStart w:id="10095" w:name="_ETM_Q55_440186"/>
      <w:bookmarkEnd w:id="10095"/>
      <w:r>
        <w:rPr>
          <w:rtl/>
          <w:lang w:eastAsia="he-IL"/>
        </w:rPr>
        <w:t>את האמת</w:t>
      </w:r>
      <w:r w:rsidR="001B7E9C">
        <w:rPr>
          <w:rFonts w:hint="cs"/>
          <w:rtl/>
          <w:lang w:eastAsia="he-IL"/>
        </w:rPr>
        <w:t>,</w:t>
      </w:r>
      <w:r>
        <w:rPr>
          <w:rtl/>
          <w:lang w:eastAsia="he-IL"/>
        </w:rPr>
        <w:t xml:space="preserve"> שחייבים פתרון מדיני בדרכי שלום</w:t>
      </w:r>
      <w:r>
        <w:rPr>
          <w:rFonts w:hint="cs"/>
          <w:rtl/>
          <w:lang w:eastAsia="he-IL"/>
        </w:rPr>
        <w:t>.</w:t>
      </w:r>
      <w:r>
        <w:rPr>
          <w:rtl/>
          <w:lang w:eastAsia="he-IL"/>
        </w:rPr>
        <w:t xml:space="preserve"> חייבים להגיע לפשרה </w:t>
      </w:r>
      <w:bookmarkStart w:id="10096" w:name="_ETM_Q55_445444"/>
      <w:bookmarkEnd w:id="10096"/>
      <w:r>
        <w:rPr>
          <w:rtl/>
          <w:lang w:eastAsia="he-IL"/>
        </w:rPr>
        <w:t xml:space="preserve">עם העם הפלסטיני על סמך העיקרון של שתי מדינות, זו </w:t>
      </w:r>
      <w:bookmarkStart w:id="10097" w:name="_ETM_Q55_450701"/>
      <w:bookmarkEnd w:id="10097"/>
      <w:r>
        <w:rPr>
          <w:rtl/>
          <w:lang w:eastAsia="he-IL"/>
        </w:rPr>
        <w:t>ליד זו</w:t>
      </w:r>
      <w:r>
        <w:rPr>
          <w:rFonts w:hint="cs"/>
          <w:rtl/>
          <w:lang w:eastAsia="he-IL"/>
        </w:rPr>
        <w:t>,</w:t>
      </w:r>
      <w:r>
        <w:rPr>
          <w:rtl/>
          <w:lang w:eastAsia="he-IL"/>
        </w:rPr>
        <w:t xml:space="preserve"> מדינת ישראל ליד מדינת פלסטין, </w:t>
      </w:r>
      <w:bookmarkStart w:id="10098" w:name="_ETM_Q55_456640"/>
      <w:bookmarkEnd w:id="10098"/>
      <w:r>
        <w:rPr>
          <w:rtl/>
          <w:lang w:eastAsia="he-IL"/>
        </w:rPr>
        <w:t xml:space="preserve">שיחיו בשלום, בביטחון ואפילו בשותפות ובסובלנות בין שני העמים. </w:t>
      </w:r>
    </w:p>
    <w:p w:rsidR="00E50A18" w:rsidRDefault="00E50A18" w:rsidP="000F0011">
      <w:pPr>
        <w:rPr>
          <w:rtl/>
          <w:lang w:eastAsia="he-IL"/>
        </w:rPr>
      </w:pPr>
      <w:bookmarkStart w:id="10099" w:name="_ETM_Q55_462179"/>
      <w:bookmarkStart w:id="10100" w:name="_ETM_Q55_462229"/>
      <w:bookmarkStart w:id="10101" w:name="_ETM_Q55_462554"/>
      <w:bookmarkEnd w:id="10099"/>
      <w:bookmarkEnd w:id="10100"/>
      <w:bookmarkEnd w:id="10101"/>
    </w:p>
    <w:p w:rsidR="00E50A18" w:rsidRDefault="00E50A18" w:rsidP="000F0011">
      <w:pPr>
        <w:rPr>
          <w:rtl/>
          <w:lang w:eastAsia="he-IL"/>
        </w:rPr>
      </w:pPr>
      <w:bookmarkStart w:id="10102" w:name="_ETM_Q55_462598"/>
      <w:bookmarkStart w:id="10103" w:name="_ETM_Q55_463882"/>
      <w:bookmarkEnd w:id="10102"/>
      <w:bookmarkEnd w:id="10103"/>
      <w:r>
        <w:rPr>
          <w:rtl/>
          <w:lang w:eastAsia="he-IL"/>
        </w:rPr>
        <w:t>בשנתיים האחרונות קידמנו יוזמה, הנח</w:t>
      </w:r>
      <w:r>
        <w:rPr>
          <w:rFonts w:hint="cs"/>
          <w:rtl/>
          <w:lang w:eastAsia="he-IL"/>
        </w:rPr>
        <w:t>נו</w:t>
      </w:r>
      <w:r>
        <w:rPr>
          <w:rtl/>
          <w:lang w:eastAsia="he-IL"/>
        </w:rPr>
        <w:t xml:space="preserve"> על השולחן </w:t>
      </w:r>
      <w:r>
        <w:rPr>
          <w:rFonts w:hint="cs"/>
          <w:rtl/>
          <w:lang w:eastAsia="he-IL"/>
        </w:rPr>
        <w:t>"</w:t>
      </w:r>
      <w:r>
        <w:rPr>
          <w:rtl/>
          <w:lang w:eastAsia="he-IL"/>
        </w:rPr>
        <w:t xml:space="preserve">יוזמת גשרים של </w:t>
      </w:r>
      <w:bookmarkStart w:id="10104" w:name="_ETM_Q55_471124"/>
      <w:bookmarkEnd w:id="10104"/>
      <w:r>
        <w:rPr>
          <w:rtl/>
          <w:lang w:eastAsia="he-IL"/>
        </w:rPr>
        <w:t>פיוס ושלום</w:t>
      </w:r>
      <w:r>
        <w:rPr>
          <w:rFonts w:hint="cs"/>
          <w:rtl/>
          <w:lang w:eastAsia="he-IL"/>
        </w:rPr>
        <w:t>",</w:t>
      </w:r>
      <w:r>
        <w:rPr>
          <w:rtl/>
          <w:lang w:eastAsia="he-IL"/>
        </w:rPr>
        <w:t xml:space="preserve"> והתייחסנו לנקודות שבהן אפשר למצוא פריצת דרך ויציאה </w:t>
      </w:r>
      <w:bookmarkStart w:id="10105" w:name="_ETM_Q55_478366"/>
      <w:bookmarkEnd w:id="10105"/>
      <w:r>
        <w:rPr>
          <w:rtl/>
          <w:lang w:eastAsia="he-IL"/>
        </w:rPr>
        <w:t>מהמעגל הסגור ומהקיפאון המחשבתי</w:t>
      </w:r>
      <w:r>
        <w:rPr>
          <w:rFonts w:hint="cs"/>
          <w:rtl/>
          <w:lang w:eastAsia="he-IL"/>
        </w:rPr>
        <w:t>:</w:t>
      </w:r>
      <w:r>
        <w:rPr>
          <w:rtl/>
          <w:lang w:eastAsia="he-IL"/>
        </w:rPr>
        <w:t xml:space="preserve"> </w:t>
      </w:r>
      <w:bookmarkStart w:id="10106" w:name="_ETM_Q55_485799"/>
      <w:bookmarkEnd w:id="10106"/>
      <w:r>
        <w:rPr>
          <w:rtl/>
          <w:lang w:eastAsia="he-IL"/>
        </w:rPr>
        <w:t>איך אפשר לייצר הזדמנות</w:t>
      </w:r>
      <w:r>
        <w:rPr>
          <w:rFonts w:hint="cs"/>
          <w:rtl/>
          <w:lang w:eastAsia="he-IL"/>
        </w:rPr>
        <w:t>;</w:t>
      </w:r>
      <w:r>
        <w:rPr>
          <w:rtl/>
          <w:lang w:eastAsia="he-IL"/>
        </w:rPr>
        <w:t xml:space="preserve"> איך אפשר לתת תקווה לשני העמים </w:t>
      </w:r>
      <w:bookmarkStart w:id="10107" w:name="_ETM_Q55_493111"/>
      <w:bookmarkEnd w:id="10107"/>
      <w:r>
        <w:rPr>
          <w:rtl/>
          <w:lang w:eastAsia="he-IL"/>
        </w:rPr>
        <w:t xml:space="preserve">ולהחזיר להם את הביטחון שאפשר להתגבר על העוינות, אפשר להתגבר </w:t>
      </w:r>
      <w:bookmarkStart w:id="10108" w:name="_ETM_Q55_500424"/>
      <w:bookmarkEnd w:id="10108"/>
      <w:r>
        <w:rPr>
          <w:rtl/>
          <w:lang w:eastAsia="he-IL"/>
        </w:rPr>
        <w:t>על המחלוקות ולמצוא בסופו של דבר פשרה</w:t>
      </w:r>
      <w:r>
        <w:rPr>
          <w:rFonts w:hint="cs"/>
          <w:rtl/>
          <w:lang w:eastAsia="he-IL"/>
        </w:rPr>
        <w:t>,</w:t>
      </w:r>
      <w:r>
        <w:rPr>
          <w:rtl/>
          <w:lang w:eastAsia="he-IL"/>
        </w:rPr>
        <w:t xml:space="preserve"> פשרה מדינית שתאפשר </w:t>
      </w:r>
      <w:bookmarkStart w:id="10109" w:name="_ETM_Q55_507736"/>
      <w:bookmarkEnd w:id="10109"/>
      <w:r>
        <w:rPr>
          <w:rtl/>
          <w:lang w:eastAsia="he-IL"/>
        </w:rPr>
        <w:t>לשני העמים לחיות זה לצד זה</w:t>
      </w:r>
      <w:r>
        <w:rPr>
          <w:rFonts w:hint="cs"/>
          <w:rtl/>
          <w:lang w:eastAsia="he-IL"/>
        </w:rPr>
        <w:t>.</w:t>
      </w:r>
      <w:r>
        <w:rPr>
          <w:rtl/>
          <w:lang w:eastAsia="he-IL"/>
        </w:rPr>
        <w:t xml:space="preserve"> </w:t>
      </w:r>
      <w:bookmarkStart w:id="10110" w:name="_ETM_Q55_515260"/>
      <w:bookmarkEnd w:id="10110"/>
    </w:p>
    <w:p w:rsidR="00E50A18" w:rsidRDefault="00E50A18" w:rsidP="000F0011">
      <w:pPr>
        <w:rPr>
          <w:rtl/>
          <w:lang w:eastAsia="he-IL"/>
        </w:rPr>
      </w:pPr>
    </w:p>
    <w:p w:rsidR="00E50A18" w:rsidRDefault="00E50A18" w:rsidP="000F0011">
      <w:pPr>
        <w:rPr>
          <w:rtl/>
          <w:lang w:eastAsia="he-IL"/>
        </w:rPr>
      </w:pPr>
      <w:r>
        <w:rPr>
          <w:rFonts w:hint="cs"/>
          <w:rtl/>
          <w:lang w:eastAsia="he-IL"/>
        </w:rPr>
        <w:t>ו</w:t>
      </w:r>
      <w:r>
        <w:rPr>
          <w:rtl/>
          <w:lang w:eastAsia="he-IL"/>
        </w:rPr>
        <w:t xml:space="preserve">כבר היו דברים מעולם. </w:t>
      </w:r>
      <w:bookmarkStart w:id="10111" w:name="_ETM_Q55_512203"/>
      <w:bookmarkStart w:id="10112" w:name="_ETM_Q55_512259"/>
      <w:bookmarkStart w:id="10113" w:name="_ETM_Q55_512626"/>
      <w:bookmarkStart w:id="10114" w:name="_ETM_Q55_512668"/>
      <w:bookmarkEnd w:id="10111"/>
      <w:bookmarkEnd w:id="10112"/>
      <w:bookmarkEnd w:id="10113"/>
      <w:bookmarkEnd w:id="10114"/>
      <w:r>
        <w:rPr>
          <w:rtl/>
          <w:lang w:eastAsia="he-IL"/>
        </w:rPr>
        <w:t>אני זוכר</w:t>
      </w:r>
      <w:r>
        <w:rPr>
          <w:rFonts w:hint="cs"/>
          <w:rtl/>
          <w:lang w:eastAsia="he-IL"/>
        </w:rPr>
        <w:t>,</w:t>
      </w:r>
      <w:r>
        <w:rPr>
          <w:rtl/>
          <w:lang w:eastAsia="he-IL"/>
        </w:rPr>
        <w:t xml:space="preserve"> לפני כמה חודשים הוזמנתי </w:t>
      </w:r>
      <w:bookmarkStart w:id="10115" w:name="_ETM_Q55_521710"/>
      <w:bookmarkEnd w:id="10115"/>
      <w:r>
        <w:rPr>
          <w:rtl/>
          <w:lang w:eastAsia="he-IL"/>
        </w:rPr>
        <w:t>לכנס של 60 שנה</w:t>
      </w:r>
      <w:r>
        <w:rPr>
          <w:rFonts w:hint="cs"/>
          <w:rtl/>
          <w:lang w:eastAsia="he-IL"/>
        </w:rPr>
        <w:t>,</w:t>
      </w:r>
      <w:r>
        <w:rPr>
          <w:rtl/>
          <w:lang w:eastAsia="he-IL"/>
        </w:rPr>
        <w:t xml:space="preserve"> נראה לי, ליחסי ישראל</w:t>
      </w:r>
      <w:r>
        <w:rPr>
          <w:rFonts w:hint="cs"/>
          <w:rtl/>
          <w:lang w:eastAsia="he-IL"/>
        </w:rPr>
        <w:t>–</w:t>
      </w:r>
      <w:r>
        <w:rPr>
          <w:rtl/>
          <w:lang w:eastAsia="he-IL"/>
        </w:rPr>
        <w:t>גרמניה</w:t>
      </w:r>
      <w:r>
        <w:rPr>
          <w:rFonts w:hint="cs"/>
          <w:rtl/>
          <w:lang w:eastAsia="he-IL"/>
        </w:rPr>
        <w:t>.</w:t>
      </w:r>
      <w:r>
        <w:rPr>
          <w:rtl/>
          <w:lang w:eastAsia="he-IL"/>
        </w:rPr>
        <w:t xml:space="preserve"> </w:t>
      </w:r>
      <w:bookmarkStart w:id="10116" w:name="_ETM_Q55_529220"/>
      <w:bookmarkEnd w:id="10116"/>
      <w:r>
        <w:rPr>
          <w:rtl/>
          <w:lang w:eastAsia="he-IL"/>
        </w:rPr>
        <w:t xml:space="preserve">הוזמנתי כדי להשתתף, לנסות לשקף איך אני רואה את הדברים </w:t>
      </w:r>
      <w:bookmarkStart w:id="10117" w:name="_ETM_Q55_533249"/>
      <w:bookmarkEnd w:id="10117"/>
      <w:r>
        <w:rPr>
          <w:rtl/>
          <w:lang w:eastAsia="he-IL"/>
        </w:rPr>
        <w:t>כאזרח ערבי, פלסטיני</w:t>
      </w:r>
      <w:r>
        <w:rPr>
          <w:rFonts w:hint="cs"/>
          <w:rtl/>
          <w:lang w:eastAsia="he-IL"/>
        </w:rPr>
        <w:t xml:space="preserve">, </w:t>
      </w:r>
      <w:r>
        <w:rPr>
          <w:rtl/>
          <w:lang w:eastAsia="he-IL"/>
        </w:rPr>
        <w:t xml:space="preserve">ישראלי. </w:t>
      </w:r>
      <w:bookmarkStart w:id="10118" w:name="_ETM_Q55_537910"/>
      <w:bookmarkEnd w:id="10118"/>
      <w:r>
        <w:rPr>
          <w:rtl/>
          <w:lang w:eastAsia="he-IL"/>
        </w:rPr>
        <w:t>ואמרתי</w:t>
      </w:r>
      <w:r>
        <w:rPr>
          <w:rFonts w:hint="cs"/>
          <w:rtl/>
          <w:lang w:eastAsia="he-IL"/>
        </w:rPr>
        <w:t>:</w:t>
      </w:r>
      <w:r>
        <w:rPr>
          <w:rtl/>
          <w:lang w:eastAsia="he-IL"/>
        </w:rPr>
        <w:t xml:space="preserve"> למעשה, האירוע הזה ממחיש את הכוח של הפיוס בין </w:t>
      </w:r>
      <w:bookmarkStart w:id="10119" w:name="_ETM_Q55_543904"/>
      <w:bookmarkEnd w:id="10119"/>
      <w:r>
        <w:rPr>
          <w:rtl/>
          <w:lang w:eastAsia="he-IL"/>
        </w:rPr>
        <w:t>שני עמים</w:t>
      </w:r>
      <w:r>
        <w:rPr>
          <w:rFonts w:hint="cs"/>
          <w:rtl/>
          <w:lang w:eastAsia="he-IL"/>
        </w:rPr>
        <w:t>.</w:t>
      </w:r>
      <w:r>
        <w:rPr>
          <w:rtl/>
          <w:lang w:eastAsia="he-IL"/>
        </w:rPr>
        <w:t xml:space="preserve"> האירוע של השואה</w:t>
      </w:r>
      <w:r>
        <w:rPr>
          <w:rFonts w:hint="cs"/>
          <w:rtl/>
          <w:lang w:eastAsia="he-IL"/>
        </w:rPr>
        <w:t xml:space="preserve"> עולה</w:t>
      </w:r>
      <w:r>
        <w:rPr>
          <w:rtl/>
          <w:lang w:eastAsia="he-IL"/>
        </w:rPr>
        <w:t xml:space="preserve"> לאין שיעור על כל </w:t>
      </w:r>
      <w:bookmarkStart w:id="10120" w:name="_ETM_Q55_549900"/>
      <w:bookmarkEnd w:id="10120"/>
      <w:r>
        <w:rPr>
          <w:rtl/>
          <w:lang w:eastAsia="he-IL"/>
        </w:rPr>
        <w:t>אירוע אחר בהיסטוריה של העם היהודי ואפילו של ההיסטוריה המודרנית</w:t>
      </w:r>
      <w:r>
        <w:rPr>
          <w:rFonts w:hint="cs"/>
          <w:rtl/>
          <w:lang w:eastAsia="he-IL"/>
        </w:rPr>
        <w:t>,</w:t>
      </w:r>
      <w:r>
        <w:rPr>
          <w:rtl/>
          <w:lang w:eastAsia="he-IL"/>
        </w:rPr>
        <w:t xml:space="preserve"> </w:t>
      </w:r>
      <w:bookmarkStart w:id="10121" w:name="_ETM_Q55_555895"/>
      <w:bookmarkEnd w:id="10121"/>
      <w:r>
        <w:rPr>
          <w:rtl/>
          <w:lang w:eastAsia="he-IL"/>
        </w:rPr>
        <w:t xml:space="preserve">ובכל זאת, שני העמים ידעו </w:t>
      </w:r>
      <w:bookmarkStart w:id="10122" w:name="_ETM_Q55_562678"/>
      <w:bookmarkEnd w:id="10122"/>
      <w:r>
        <w:rPr>
          <w:rtl/>
          <w:lang w:eastAsia="he-IL"/>
        </w:rPr>
        <w:t>להתגבר</w:t>
      </w:r>
      <w:r w:rsidR="001B7E9C">
        <w:rPr>
          <w:rFonts w:hint="cs"/>
          <w:rtl/>
          <w:lang w:eastAsia="he-IL"/>
        </w:rPr>
        <w:t>,</w:t>
      </w:r>
      <w:r>
        <w:rPr>
          <w:rtl/>
          <w:lang w:eastAsia="he-IL"/>
        </w:rPr>
        <w:t xml:space="preserve"> במובן מסוים, להגיע לפיוס ולפתוח דף לעתיד ולהתנהל בצורה </w:t>
      </w:r>
      <w:bookmarkStart w:id="10123" w:name="_ETM_Q55_571014"/>
      <w:bookmarkEnd w:id="10123"/>
      <w:r>
        <w:rPr>
          <w:rtl/>
          <w:lang w:eastAsia="he-IL"/>
        </w:rPr>
        <w:t>אחראית</w:t>
      </w:r>
      <w:r>
        <w:rPr>
          <w:rFonts w:hint="cs"/>
          <w:rtl/>
          <w:lang w:eastAsia="he-IL"/>
        </w:rPr>
        <w:t>.</w:t>
      </w:r>
      <w:r>
        <w:rPr>
          <w:rtl/>
          <w:lang w:eastAsia="he-IL"/>
        </w:rPr>
        <w:t xml:space="preserve"> ואפילו הרחבתי ואמרתי</w:t>
      </w:r>
      <w:r>
        <w:rPr>
          <w:rFonts w:hint="cs"/>
          <w:rtl/>
          <w:lang w:eastAsia="he-IL"/>
        </w:rPr>
        <w:t>:</w:t>
      </w:r>
      <w:r>
        <w:rPr>
          <w:rtl/>
          <w:lang w:eastAsia="he-IL"/>
        </w:rPr>
        <w:t xml:space="preserve"> גם הסכסוכים ביבשת אירופה</w:t>
      </w:r>
      <w:r>
        <w:rPr>
          <w:rFonts w:hint="cs"/>
          <w:rtl/>
          <w:lang w:eastAsia="he-IL"/>
        </w:rPr>
        <w:t xml:space="preserve"> –</w:t>
      </w:r>
      <w:r>
        <w:rPr>
          <w:rtl/>
          <w:lang w:eastAsia="he-IL"/>
        </w:rPr>
        <w:t xml:space="preserve"> שלאורך שני</w:t>
      </w:r>
      <w:r>
        <w:rPr>
          <w:rFonts w:hint="cs"/>
          <w:rtl/>
          <w:lang w:eastAsia="he-IL"/>
        </w:rPr>
        <w:t>ם</w:t>
      </w:r>
      <w:r>
        <w:rPr>
          <w:rtl/>
          <w:lang w:eastAsia="he-IL"/>
        </w:rPr>
        <w:t xml:space="preserve"> </w:t>
      </w:r>
      <w:bookmarkStart w:id="10124" w:name="_ETM_Q55_580100"/>
      <w:bookmarkEnd w:id="10124"/>
      <w:r>
        <w:rPr>
          <w:rtl/>
          <w:lang w:eastAsia="he-IL"/>
        </w:rPr>
        <w:t xml:space="preserve">היו מלחמות של 30 שנה, של </w:t>
      </w:r>
      <w:r>
        <w:rPr>
          <w:rFonts w:hint="cs"/>
          <w:rtl/>
          <w:lang w:eastAsia="he-IL"/>
        </w:rPr>
        <w:t>100</w:t>
      </w:r>
      <w:r>
        <w:rPr>
          <w:rtl/>
          <w:lang w:eastAsia="he-IL"/>
        </w:rPr>
        <w:t xml:space="preserve"> שנים, מלחמות עקובות </w:t>
      </w:r>
      <w:bookmarkStart w:id="10125" w:name="_ETM_Q55_587582"/>
      <w:bookmarkEnd w:id="10125"/>
      <w:r>
        <w:rPr>
          <w:rtl/>
          <w:lang w:eastAsia="he-IL"/>
        </w:rPr>
        <w:t>מדם, והאירו</w:t>
      </w:r>
      <w:r>
        <w:rPr>
          <w:rFonts w:hint="cs"/>
          <w:rtl/>
          <w:lang w:eastAsia="he-IL"/>
        </w:rPr>
        <w:t>ע</w:t>
      </w:r>
      <w:r>
        <w:rPr>
          <w:rtl/>
          <w:lang w:eastAsia="he-IL"/>
        </w:rPr>
        <w:t xml:space="preserve"> הגיע למלחמת העולם הראשונה והשנייה, ובכל זאת מדינות </w:t>
      </w:r>
      <w:bookmarkStart w:id="10126" w:name="_ETM_Q55_595064"/>
      <w:bookmarkEnd w:id="10126"/>
      <w:r>
        <w:rPr>
          <w:rtl/>
          <w:lang w:eastAsia="he-IL"/>
        </w:rPr>
        <w:t xml:space="preserve">אירופה, העמים השונים ביבשת אירופה, מצאו לעצמם את הדרך לסיים </w:t>
      </w:r>
      <w:bookmarkStart w:id="10127" w:name="_ETM_Q55_602546"/>
      <w:bookmarkEnd w:id="10127"/>
      <w:r>
        <w:rPr>
          <w:rtl/>
          <w:lang w:eastAsia="he-IL"/>
        </w:rPr>
        <w:t>את הקונפליקט המת</w:t>
      </w:r>
      <w:r>
        <w:rPr>
          <w:rFonts w:hint="cs"/>
          <w:rtl/>
          <w:lang w:eastAsia="he-IL"/>
        </w:rPr>
        <w:t>מ</w:t>
      </w:r>
      <w:r>
        <w:rPr>
          <w:rtl/>
          <w:lang w:eastAsia="he-IL"/>
        </w:rPr>
        <w:t xml:space="preserve">שך של מאות שנים ולצאת לדרך חדשה. </w:t>
      </w:r>
    </w:p>
    <w:p w:rsidR="00E50A18" w:rsidRDefault="00E50A18" w:rsidP="000F0011">
      <w:pPr>
        <w:rPr>
          <w:rtl/>
          <w:lang w:eastAsia="he-IL"/>
        </w:rPr>
      </w:pPr>
      <w:bookmarkStart w:id="10128" w:name="_ETM_Q55_603434"/>
      <w:bookmarkStart w:id="10129" w:name="_ETM_Q55_603478"/>
      <w:bookmarkStart w:id="10130" w:name="_ETM_Q55_603729"/>
      <w:bookmarkEnd w:id="10128"/>
      <w:bookmarkEnd w:id="10129"/>
      <w:bookmarkEnd w:id="10130"/>
    </w:p>
    <w:p w:rsidR="00E50A18" w:rsidRDefault="00E50A18" w:rsidP="000F0011">
      <w:pPr>
        <w:rPr>
          <w:rtl/>
          <w:lang w:eastAsia="he-IL"/>
        </w:rPr>
      </w:pPr>
      <w:bookmarkStart w:id="10131" w:name="_ETM_Q55_603765"/>
      <w:bookmarkEnd w:id="10131"/>
      <w:r>
        <w:rPr>
          <w:rtl/>
          <w:lang w:eastAsia="he-IL"/>
        </w:rPr>
        <w:t>ולכן</w:t>
      </w:r>
      <w:r w:rsidR="001B7E9C">
        <w:rPr>
          <w:rFonts w:hint="cs"/>
          <w:rtl/>
          <w:lang w:eastAsia="he-IL"/>
        </w:rPr>
        <w:t>,</w:t>
      </w:r>
      <w:r>
        <w:rPr>
          <w:rtl/>
          <w:lang w:eastAsia="he-IL"/>
        </w:rPr>
        <w:t xml:space="preserve"> </w:t>
      </w:r>
      <w:bookmarkStart w:id="10132" w:name="_ETM_Q55_610739"/>
      <w:bookmarkEnd w:id="10132"/>
      <w:r>
        <w:rPr>
          <w:rtl/>
          <w:lang w:eastAsia="he-IL"/>
        </w:rPr>
        <w:t xml:space="preserve">על אף הסכסוך המתמשך </w:t>
      </w:r>
      <w:r>
        <w:rPr>
          <w:rFonts w:hint="cs"/>
          <w:rtl/>
          <w:lang w:eastAsia="he-IL"/>
        </w:rPr>
        <w:t xml:space="preserve">הזה </w:t>
      </w:r>
      <w:r>
        <w:rPr>
          <w:rtl/>
          <w:lang w:eastAsia="he-IL"/>
        </w:rPr>
        <w:t xml:space="preserve">בין שני העמים, אני חושב </w:t>
      </w:r>
      <w:bookmarkStart w:id="10133" w:name="_ETM_Q55_618682"/>
      <w:bookmarkEnd w:id="10133"/>
      <w:r>
        <w:rPr>
          <w:rtl/>
          <w:lang w:eastAsia="he-IL"/>
        </w:rPr>
        <w:t xml:space="preserve">שבמנהיגות אמיצה, נבונה, אחראית, אפשר למצוא דרך ולתת תקווה לשני </w:t>
      </w:r>
      <w:bookmarkStart w:id="10134" w:name="_ETM_Q55_626626"/>
      <w:bookmarkEnd w:id="10134"/>
      <w:r>
        <w:rPr>
          <w:rtl/>
          <w:lang w:eastAsia="he-IL"/>
        </w:rPr>
        <w:t>העמים ולסמן את קו הסיום בהיבט הזה. כל ההתנהלות ש</w:t>
      </w:r>
      <w:r>
        <w:rPr>
          <w:rFonts w:hint="cs"/>
          <w:rtl/>
          <w:lang w:eastAsia="he-IL"/>
        </w:rPr>
        <w:t>ל</w:t>
      </w:r>
      <w:r>
        <w:rPr>
          <w:rtl/>
          <w:lang w:eastAsia="he-IL"/>
        </w:rPr>
        <w:t xml:space="preserve"> </w:t>
      </w:r>
      <w:bookmarkStart w:id="10135" w:name="_ETM_Q55_635230"/>
      <w:bookmarkEnd w:id="10135"/>
      <w:r>
        <w:rPr>
          <w:rtl/>
          <w:lang w:eastAsia="he-IL"/>
        </w:rPr>
        <w:t>מ</w:t>
      </w:r>
      <w:r>
        <w:rPr>
          <w:rFonts w:hint="cs"/>
          <w:rtl/>
          <w:lang w:eastAsia="he-IL"/>
        </w:rPr>
        <w:t>י</w:t>
      </w:r>
      <w:r>
        <w:rPr>
          <w:rtl/>
          <w:lang w:eastAsia="he-IL"/>
        </w:rPr>
        <w:t xml:space="preserve">ן </w:t>
      </w:r>
      <w:r>
        <w:rPr>
          <w:rFonts w:hint="cs"/>
          <w:rtl/>
          <w:lang w:eastAsia="he-IL"/>
        </w:rPr>
        <w:t>סח</w:t>
      </w:r>
      <w:r>
        <w:rPr>
          <w:rtl/>
          <w:lang w:eastAsia="he-IL"/>
        </w:rPr>
        <w:t>טנות כזאת</w:t>
      </w:r>
      <w:bookmarkStart w:id="10136" w:name="_ETM_Q55_639809"/>
      <w:bookmarkEnd w:id="10136"/>
      <w:r>
        <w:rPr>
          <w:rFonts w:hint="cs"/>
          <w:rtl/>
          <w:lang w:eastAsia="he-IL"/>
        </w:rPr>
        <w:t>, ו</w:t>
      </w:r>
      <w:r>
        <w:rPr>
          <w:rtl/>
          <w:lang w:eastAsia="he-IL"/>
        </w:rPr>
        <w:t xml:space="preserve">חוסר הרצון </w:t>
      </w:r>
      <w:bookmarkStart w:id="10137" w:name="_ETM_Q55_642989"/>
      <w:bookmarkEnd w:id="10137"/>
      <w:r>
        <w:rPr>
          <w:rtl/>
          <w:lang w:eastAsia="he-IL"/>
        </w:rPr>
        <w:t>להגיד לצד השני</w:t>
      </w:r>
      <w:r>
        <w:rPr>
          <w:rFonts w:hint="cs"/>
          <w:rtl/>
          <w:lang w:eastAsia="he-IL"/>
        </w:rPr>
        <w:t xml:space="preserve"> </w:t>
      </w:r>
      <w:bookmarkStart w:id="10138" w:name="_ETM_Q55_645545"/>
      <w:bookmarkEnd w:id="10138"/>
      <w:r>
        <w:rPr>
          <w:rFonts w:hint="eastAsia"/>
          <w:rtl/>
          <w:lang w:eastAsia="he-IL"/>
        </w:rPr>
        <w:t>–</w:t>
      </w:r>
      <w:r>
        <w:rPr>
          <w:rtl/>
          <w:lang w:eastAsia="he-IL"/>
        </w:rPr>
        <w:t xml:space="preserve"> לא חשוב עכשיו מי הצד הראשון והצד </w:t>
      </w:r>
      <w:bookmarkStart w:id="10139" w:name="_ETM_Q55_647669"/>
      <w:bookmarkEnd w:id="10139"/>
      <w:r>
        <w:rPr>
          <w:rtl/>
          <w:lang w:eastAsia="he-IL"/>
        </w:rPr>
        <w:t>השני</w:t>
      </w:r>
      <w:r>
        <w:rPr>
          <w:rFonts w:hint="cs"/>
          <w:rtl/>
          <w:lang w:eastAsia="he-IL"/>
        </w:rPr>
        <w:t xml:space="preserve"> </w:t>
      </w:r>
      <w:r>
        <w:rPr>
          <w:rFonts w:hint="eastAsia"/>
          <w:rtl/>
          <w:lang w:eastAsia="he-IL"/>
        </w:rPr>
        <w:t>–</w:t>
      </w:r>
      <w:r>
        <w:rPr>
          <w:rtl/>
          <w:lang w:eastAsia="he-IL"/>
        </w:rPr>
        <w:t xml:space="preserve"> לאן רוצים להגיע</w:t>
      </w:r>
      <w:r>
        <w:rPr>
          <w:rFonts w:hint="cs"/>
          <w:rtl/>
          <w:lang w:eastAsia="he-IL"/>
        </w:rPr>
        <w:t xml:space="preserve">, </w:t>
      </w:r>
      <w:r>
        <w:rPr>
          <w:rtl/>
          <w:lang w:eastAsia="he-IL"/>
        </w:rPr>
        <w:t>איך אנחנו רואים את הפתרון</w:t>
      </w:r>
      <w:r>
        <w:rPr>
          <w:rFonts w:hint="cs"/>
          <w:rtl/>
          <w:lang w:eastAsia="he-IL"/>
        </w:rPr>
        <w:t>,</w:t>
      </w:r>
      <w:r>
        <w:rPr>
          <w:rtl/>
          <w:lang w:eastAsia="he-IL"/>
        </w:rPr>
        <w:t xml:space="preserve"> איך </w:t>
      </w:r>
      <w:bookmarkStart w:id="10140" w:name="_ETM_Q55_652349"/>
      <w:bookmarkEnd w:id="10140"/>
      <w:r>
        <w:rPr>
          <w:rtl/>
          <w:lang w:eastAsia="he-IL"/>
        </w:rPr>
        <w:t>אנחנו רואים את הפשרה</w:t>
      </w:r>
      <w:r>
        <w:rPr>
          <w:rFonts w:hint="cs"/>
          <w:rtl/>
          <w:lang w:eastAsia="he-IL"/>
        </w:rPr>
        <w:t>,</w:t>
      </w:r>
      <w:r>
        <w:rPr>
          <w:rtl/>
          <w:lang w:eastAsia="he-IL"/>
        </w:rPr>
        <w:t xml:space="preserve"> זה לא מאפשר לשני הצדדים לתת </w:t>
      </w:r>
      <w:bookmarkStart w:id="10141" w:name="_ETM_Q55_657029"/>
      <w:bookmarkEnd w:id="10141"/>
      <w:r>
        <w:rPr>
          <w:rtl/>
          <w:lang w:eastAsia="he-IL"/>
        </w:rPr>
        <w:t>את ה</w:t>
      </w:r>
      <w:bookmarkStart w:id="10142" w:name="_ETM_Q55_662250"/>
      <w:bookmarkEnd w:id="10142"/>
      <w:r>
        <w:rPr>
          <w:rtl/>
          <w:lang w:eastAsia="he-IL"/>
        </w:rPr>
        <w:t xml:space="preserve">אמון שאפשר להתקדם ולבחור בדרך אחרת. </w:t>
      </w:r>
      <w:bookmarkStart w:id="10143" w:name="_ETM_Q55_664238"/>
      <w:bookmarkEnd w:id="10143"/>
    </w:p>
    <w:p w:rsidR="00E50A18" w:rsidRDefault="00E50A18" w:rsidP="000F0011">
      <w:pPr>
        <w:rPr>
          <w:rtl/>
          <w:lang w:eastAsia="he-IL"/>
        </w:rPr>
      </w:pPr>
      <w:bookmarkStart w:id="10144" w:name="_ETM_Q55_664282"/>
      <w:bookmarkStart w:id="10145" w:name="_ETM_Q55_664477"/>
      <w:bookmarkEnd w:id="10144"/>
      <w:bookmarkEnd w:id="10145"/>
    </w:p>
    <w:p w:rsidR="00E50A18" w:rsidRDefault="00E50A18" w:rsidP="000F0011">
      <w:pPr>
        <w:rPr>
          <w:rtl/>
          <w:lang w:eastAsia="he-IL"/>
        </w:rPr>
      </w:pPr>
      <w:bookmarkStart w:id="10146" w:name="_ETM_Q55_664512"/>
      <w:bookmarkEnd w:id="10146"/>
      <w:r>
        <w:rPr>
          <w:rtl/>
          <w:lang w:eastAsia="he-IL"/>
        </w:rPr>
        <w:t>אדוני היושב</w:t>
      </w:r>
      <w:r>
        <w:rPr>
          <w:rFonts w:hint="cs"/>
          <w:rtl/>
          <w:lang w:eastAsia="he-IL"/>
        </w:rPr>
        <w:t>-</w:t>
      </w:r>
      <w:r>
        <w:rPr>
          <w:rtl/>
          <w:lang w:eastAsia="he-IL"/>
        </w:rPr>
        <w:t xml:space="preserve">ראש, אני </w:t>
      </w:r>
      <w:bookmarkStart w:id="10147" w:name="_ETM_Q55_668485"/>
      <w:bookmarkEnd w:id="10147"/>
      <w:r>
        <w:rPr>
          <w:rtl/>
          <w:lang w:eastAsia="he-IL"/>
        </w:rPr>
        <w:t xml:space="preserve">חושב </w:t>
      </w:r>
      <w:r>
        <w:rPr>
          <w:rFonts w:hint="cs"/>
          <w:rtl/>
          <w:lang w:eastAsia="he-IL"/>
        </w:rPr>
        <w:t>ש</w:t>
      </w:r>
      <w:r>
        <w:rPr>
          <w:rtl/>
          <w:lang w:eastAsia="he-IL"/>
        </w:rPr>
        <w:t xml:space="preserve">דווקא אחרי </w:t>
      </w:r>
      <w:r>
        <w:rPr>
          <w:rFonts w:hint="cs"/>
          <w:rtl/>
          <w:lang w:eastAsia="he-IL"/>
        </w:rPr>
        <w:t>7</w:t>
      </w:r>
      <w:r>
        <w:rPr>
          <w:rtl/>
          <w:lang w:eastAsia="he-IL"/>
        </w:rPr>
        <w:t xml:space="preserve"> באוקטובר אנשים רבים התייאשו וחשבו שהגענו </w:t>
      </w:r>
      <w:bookmarkStart w:id="10148" w:name="_ETM_Q55_674720"/>
      <w:bookmarkEnd w:id="10148"/>
      <w:r>
        <w:rPr>
          <w:rtl/>
          <w:lang w:eastAsia="he-IL"/>
        </w:rPr>
        <w:t>עד קץ ההיסטוריה במובן הזה שהסכסוך הזה יהיה נצחי ואי</w:t>
      </w:r>
      <w:bookmarkStart w:id="10149" w:name="_ETM_Q55_680955"/>
      <w:bookmarkEnd w:id="10149"/>
      <w:r>
        <w:rPr>
          <w:rFonts w:hint="cs"/>
          <w:rtl/>
          <w:lang w:eastAsia="he-IL"/>
        </w:rPr>
        <w:t>-</w:t>
      </w:r>
      <w:r>
        <w:rPr>
          <w:rtl/>
          <w:lang w:eastAsia="he-IL"/>
        </w:rPr>
        <w:t xml:space="preserve">אפשר להתנהל אחרת. אני </w:t>
      </w:r>
      <w:r>
        <w:rPr>
          <w:rFonts w:hint="cs"/>
          <w:rtl/>
          <w:lang w:eastAsia="he-IL"/>
        </w:rPr>
        <w:t xml:space="preserve">דווקא </w:t>
      </w:r>
      <w:r>
        <w:rPr>
          <w:rtl/>
          <w:lang w:eastAsia="he-IL"/>
        </w:rPr>
        <w:t xml:space="preserve">חושב </w:t>
      </w:r>
      <w:r>
        <w:rPr>
          <w:rFonts w:hint="cs"/>
          <w:rtl/>
          <w:lang w:eastAsia="he-IL"/>
        </w:rPr>
        <w:t>ש-</w:t>
      </w:r>
      <w:r>
        <w:rPr>
          <w:rtl/>
          <w:lang w:eastAsia="he-IL"/>
        </w:rPr>
        <w:t xml:space="preserve">7 </w:t>
      </w:r>
      <w:r>
        <w:rPr>
          <w:rFonts w:hint="cs"/>
          <w:rtl/>
          <w:lang w:eastAsia="he-IL"/>
        </w:rPr>
        <w:t>באוקטובר</w:t>
      </w:r>
      <w:r>
        <w:rPr>
          <w:rtl/>
          <w:lang w:eastAsia="he-IL"/>
        </w:rPr>
        <w:t xml:space="preserve"> </w:t>
      </w:r>
      <w:bookmarkStart w:id="10150" w:name="_ETM_Q55_687739"/>
      <w:bookmarkEnd w:id="10150"/>
      <w:r>
        <w:rPr>
          <w:rtl/>
          <w:lang w:eastAsia="he-IL"/>
        </w:rPr>
        <w:t>מאפשר לאנשים לחשוב היום אחרת ולשאול את השאלות הקשות</w:t>
      </w:r>
      <w:r>
        <w:rPr>
          <w:rFonts w:hint="cs"/>
          <w:rtl/>
          <w:lang w:eastAsia="he-IL"/>
        </w:rPr>
        <w:t>,</w:t>
      </w:r>
      <w:r>
        <w:rPr>
          <w:rtl/>
          <w:lang w:eastAsia="he-IL"/>
        </w:rPr>
        <w:t xml:space="preserve"> </w:t>
      </w:r>
      <w:r>
        <w:rPr>
          <w:rtl/>
          <w:lang w:eastAsia="he-IL"/>
        </w:rPr>
        <w:lastRenderedPageBreak/>
        <w:t xml:space="preserve">ולהיווכח </w:t>
      </w:r>
      <w:bookmarkStart w:id="10151" w:name="_ETM_Q55_697880"/>
      <w:bookmarkEnd w:id="10151"/>
      <w:r>
        <w:rPr>
          <w:rFonts w:hint="cs"/>
          <w:rtl/>
          <w:lang w:eastAsia="he-IL"/>
        </w:rPr>
        <w:t>ש</w:t>
      </w:r>
      <w:r>
        <w:rPr>
          <w:rtl/>
          <w:lang w:eastAsia="he-IL"/>
        </w:rPr>
        <w:t>להסתמך רק על דוקטרינה ביטחונית</w:t>
      </w:r>
      <w:r>
        <w:rPr>
          <w:rFonts w:hint="cs"/>
          <w:rtl/>
          <w:lang w:eastAsia="he-IL"/>
        </w:rPr>
        <w:t xml:space="preserve">, </w:t>
      </w:r>
      <w:r>
        <w:rPr>
          <w:rtl/>
          <w:lang w:eastAsia="he-IL"/>
        </w:rPr>
        <w:t xml:space="preserve">שמה שלא הולך בכוח ילך </w:t>
      </w:r>
      <w:bookmarkStart w:id="10152" w:name="_ETM_Q55_703751"/>
      <w:bookmarkEnd w:id="10152"/>
      <w:r>
        <w:rPr>
          <w:rtl/>
          <w:lang w:eastAsia="he-IL"/>
        </w:rPr>
        <w:t>בעוד כוח, ולהשתמש</w:t>
      </w:r>
      <w:r>
        <w:rPr>
          <w:rFonts w:hint="cs"/>
          <w:rtl/>
          <w:lang w:eastAsia="he-IL"/>
        </w:rPr>
        <w:t xml:space="preserve"> רק</w:t>
      </w:r>
      <w:r>
        <w:rPr>
          <w:rtl/>
          <w:lang w:eastAsia="he-IL"/>
        </w:rPr>
        <w:t xml:space="preserve"> בכלי הזה כדי לספק ביטחון</w:t>
      </w:r>
      <w:r>
        <w:rPr>
          <w:rFonts w:hint="cs"/>
          <w:rtl/>
          <w:lang w:eastAsia="he-IL"/>
        </w:rPr>
        <w:t>,</w:t>
      </w:r>
      <w:r>
        <w:rPr>
          <w:rtl/>
          <w:lang w:eastAsia="he-IL"/>
        </w:rPr>
        <w:t xml:space="preserve"> וביטחון </w:t>
      </w:r>
      <w:bookmarkStart w:id="10153" w:name="_ETM_Q55_709623"/>
      <w:bookmarkEnd w:id="10153"/>
      <w:r>
        <w:rPr>
          <w:rtl/>
          <w:lang w:eastAsia="he-IL"/>
        </w:rPr>
        <w:t>לעתיד של אזרחי המדינה</w:t>
      </w:r>
      <w:r>
        <w:rPr>
          <w:rFonts w:hint="cs"/>
          <w:rtl/>
          <w:lang w:eastAsia="he-IL"/>
        </w:rPr>
        <w:t xml:space="preserve"> –</w:t>
      </w:r>
      <w:r>
        <w:rPr>
          <w:rtl/>
          <w:lang w:eastAsia="he-IL"/>
        </w:rPr>
        <w:t xml:space="preserve"> אני חושב שזאת דוקטרינה מוטעית</w:t>
      </w:r>
      <w:r>
        <w:rPr>
          <w:rFonts w:hint="cs"/>
          <w:rtl/>
          <w:lang w:eastAsia="he-IL"/>
        </w:rPr>
        <w:t>.</w:t>
      </w:r>
      <w:r>
        <w:rPr>
          <w:rtl/>
          <w:lang w:eastAsia="he-IL"/>
        </w:rPr>
        <w:t xml:space="preserve"> חייבים </w:t>
      </w:r>
      <w:bookmarkStart w:id="10154" w:name="_ETM_Q55_715495"/>
      <w:bookmarkEnd w:id="10154"/>
      <w:r>
        <w:rPr>
          <w:rtl/>
          <w:lang w:eastAsia="he-IL"/>
        </w:rPr>
        <w:t xml:space="preserve">לשנות את הקונספציה ואת הדוקטרינה הזאת וללכת בדרך אחרת. </w:t>
      </w:r>
    </w:p>
    <w:p w:rsidR="00E50A18" w:rsidRDefault="00E50A18" w:rsidP="000F0011">
      <w:pPr>
        <w:rPr>
          <w:rtl/>
          <w:lang w:eastAsia="he-IL"/>
        </w:rPr>
      </w:pPr>
    </w:p>
    <w:p w:rsidR="00E50A18" w:rsidRDefault="00E50A18" w:rsidP="001B7E9C">
      <w:pPr>
        <w:rPr>
          <w:rtl/>
        </w:rPr>
      </w:pPr>
      <w:bookmarkStart w:id="10155" w:name="_ETM_Q55_723716"/>
      <w:bookmarkStart w:id="10156" w:name="_ETM_Q55_723752"/>
      <w:bookmarkEnd w:id="10155"/>
      <w:bookmarkEnd w:id="10156"/>
      <w:r w:rsidRPr="00762A4E">
        <w:rPr>
          <w:rtl/>
        </w:rPr>
        <w:t>אין ספק שההנ</w:t>
      </w:r>
      <w:r>
        <w:rPr>
          <w:rtl/>
        </w:rPr>
        <w:t>הגה בישראל סובלת מקיפאון מחשבתי</w:t>
      </w:r>
      <w:r w:rsidR="001B7E9C">
        <w:rPr>
          <w:rFonts w:hint="cs"/>
          <w:rtl/>
        </w:rPr>
        <w:t>,</w:t>
      </w:r>
      <w:r w:rsidRPr="00762A4E">
        <w:rPr>
          <w:rtl/>
        </w:rPr>
        <w:t xml:space="preserve"> גם מדיני וגם ביטחוני. אף אחד מאיתנו לא יכול להתעלם </w:t>
      </w:r>
      <w:r>
        <w:rPr>
          <w:rtl/>
        </w:rPr>
        <w:t>מההישגים הצבאיים של מדינת ישראל</w:t>
      </w:r>
      <w:r w:rsidR="001B7E9C">
        <w:rPr>
          <w:rFonts w:hint="cs"/>
          <w:rtl/>
        </w:rPr>
        <w:t>,</w:t>
      </w:r>
      <w:r w:rsidRPr="00762A4E">
        <w:rPr>
          <w:rtl/>
        </w:rPr>
        <w:t xml:space="preserve"> למשל במלחמה האחרונה</w:t>
      </w:r>
      <w:r w:rsidR="001B7E9C">
        <w:rPr>
          <w:rFonts w:hint="cs"/>
          <w:rtl/>
        </w:rPr>
        <w:t>,</w:t>
      </w:r>
      <w:r w:rsidRPr="00762A4E">
        <w:rPr>
          <w:rtl/>
        </w:rPr>
        <w:t xml:space="preserve"> אבל אין הנהגה שתתרגם את ההישגים הצבאיים להישגים, להישג מדיני ולנקודת יציאה שתייצר מציאות מדינית אחרת</w:t>
      </w:r>
      <w:r w:rsidR="001B7E9C">
        <w:rPr>
          <w:rFonts w:hint="cs"/>
          <w:rtl/>
        </w:rPr>
        <w:t>.</w:t>
      </w:r>
      <w:r w:rsidRPr="00762A4E">
        <w:rPr>
          <w:rtl/>
        </w:rPr>
        <w:t xml:space="preserve"> ולכן</w:t>
      </w:r>
      <w:r>
        <w:rPr>
          <w:rFonts w:hint="cs"/>
          <w:rtl/>
        </w:rPr>
        <w:t>,</w:t>
      </w:r>
      <w:r w:rsidRPr="00762A4E">
        <w:rPr>
          <w:rtl/>
        </w:rPr>
        <w:t xml:space="preserve"> מכיוון שהם חושבים רק דרך כוח ועוד כוח ועוד כוח, </w:t>
      </w:r>
      <w:r w:rsidR="001B7E9C">
        <w:rPr>
          <w:rFonts w:hint="cs"/>
          <w:rtl/>
        </w:rPr>
        <w:t>ו</w:t>
      </w:r>
      <w:r w:rsidRPr="00762A4E">
        <w:rPr>
          <w:rtl/>
        </w:rPr>
        <w:t>אז גם ההישג הצבאי בהמשך נשחק</w:t>
      </w:r>
      <w:r>
        <w:rPr>
          <w:rtl/>
        </w:rPr>
        <w:t xml:space="preserve"> ולא מייצר מציאות חדשה</w:t>
      </w:r>
      <w:r w:rsidR="001B7E9C">
        <w:rPr>
          <w:rFonts w:hint="cs"/>
          <w:rtl/>
        </w:rPr>
        <w:t>,</w:t>
      </w:r>
      <w:r>
        <w:rPr>
          <w:rFonts w:hint="cs"/>
          <w:rtl/>
        </w:rPr>
        <w:t xml:space="preserve"> </w:t>
      </w:r>
      <w:r w:rsidRPr="00762A4E">
        <w:rPr>
          <w:rtl/>
        </w:rPr>
        <w:t>כל הקלישאה הזאת שה</w:t>
      </w:r>
      <w:r>
        <w:rPr>
          <w:rFonts w:hint="cs"/>
          <w:rtl/>
        </w:rPr>
        <w:t xml:space="preserve">הרתעה חזרה ואנחנו </w:t>
      </w:r>
      <w:bookmarkStart w:id="10157" w:name="_ETM_Q56_180000"/>
      <w:bookmarkEnd w:id="10157"/>
      <w:r>
        <w:rPr>
          <w:rtl/>
        </w:rPr>
        <w:t xml:space="preserve">נזכה לעוד שנים רבות ועשורים רבים של ביטחון, </w:t>
      </w:r>
      <w:bookmarkStart w:id="10158" w:name="_ETM_Q56_185829"/>
      <w:bookmarkEnd w:id="10158"/>
      <w:r>
        <w:rPr>
          <w:rtl/>
        </w:rPr>
        <w:t>היא מוטעית. הרתעה זה מ</w:t>
      </w:r>
      <w:r>
        <w:rPr>
          <w:rFonts w:hint="cs"/>
          <w:rtl/>
        </w:rPr>
        <w:t>י</w:t>
      </w:r>
      <w:r>
        <w:rPr>
          <w:rtl/>
        </w:rPr>
        <w:t xml:space="preserve">ן מצב נפשי שיכול להתהפך בן </w:t>
      </w:r>
      <w:bookmarkStart w:id="10159" w:name="_ETM_Q56_191659"/>
      <w:bookmarkEnd w:id="10159"/>
      <w:r>
        <w:rPr>
          <w:rtl/>
        </w:rPr>
        <w:t>יום ולילה</w:t>
      </w:r>
      <w:r>
        <w:rPr>
          <w:rFonts w:hint="cs"/>
          <w:rtl/>
        </w:rPr>
        <w:t>,</w:t>
      </w:r>
      <w:r>
        <w:rPr>
          <w:rtl/>
        </w:rPr>
        <w:t xml:space="preserve"> ולכן אי</w:t>
      </w:r>
      <w:r>
        <w:rPr>
          <w:rFonts w:hint="cs"/>
          <w:rtl/>
        </w:rPr>
        <w:t>-</w:t>
      </w:r>
      <w:r>
        <w:rPr>
          <w:rtl/>
        </w:rPr>
        <w:t xml:space="preserve">אפשר להסתמך על החשיבה הזאת, להשתמש </w:t>
      </w:r>
      <w:bookmarkStart w:id="10160" w:name="_ETM_Q56_197489"/>
      <w:bookmarkEnd w:id="10160"/>
      <w:r>
        <w:rPr>
          <w:rtl/>
        </w:rPr>
        <w:t xml:space="preserve">בכוח כדי לייצר הרתעה. </w:t>
      </w:r>
      <w:bookmarkStart w:id="10161" w:name="_ETM_Q56_204017"/>
      <w:bookmarkStart w:id="10162" w:name="_ETM_Q56_204081"/>
      <w:bookmarkStart w:id="10163" w:name="_ETM_Q56_204145"/>
      <w:bookmarkStart w:id="10164" w:name="_ETM_Q56_204229"/>
      <w:bookmarkEnd w:id="10161"/>
      <w:bookmarkEnd w:id="10162"/>
      <w:bookmarkEnd w:id="10163"/>
      <w:bookmarkEnd w:id="10164"/>
      <w:r>
        <w:rPr>
          <w:rtl/>
        </w:rPr>
        <w:t>אם משתמשים בכוח</w:t>
      </w:r>
      <w:r w:rsidR="001B7E9C">
        <w:rPr>
          <w:rFonts w:hint="cs"/>
          <w:rtl/>
        </w:rPr>
        <w:t>,</w:t>
      </w:r>
      <w:r>
        <w:rPr>
          <w:rtl/>
        </w:rPr>
        <w:t xml:space="preserve"> אז כדי לייצר </w:t>
      </w:r>
      <w:bookmarkStart w:id="10165" w:name="_ETM_Q56_203319"/>
      <w:bookmarkEnd w:id="10165"/>
      <w:r>
        <w:rPr>
          <w:rtl/>
        </w:rPr>
        <w:t xml:space="preserve">אופק מדיני ופתרון </w:t>
      </w:r>
      <w:bookmarkStart w:id="10166" w:name="_ETM_Q56_209329"/>
      <w:bookmarkEnd w:id="10166"/>
      <w:r>
        <w:rPr>
          <w:rtl/>
        </w:rPr>
        <w:t xml:space="preserve">מדיני שיאפשר ליצור מציאות חדשה ולתת תקווה לשני העמים. </w:t>
      </w:r>
      <w:bookmarkStart w:id="10167" w:name="_ETM_Q56_217020"/>
      <w:bookmarkEnd w:id="10167"/>
    </w:p>
    <w:p w:rsidR="00E50A18" w:rsidRDefault="00E50A18" w:rsidP="000F0011">
      <w:pPr>
        <w:rPr>
          <w:rtl/>
        </w:rPr>
      </w:pPr>
    </w:p>
    <w:p w:rsidR="00E50A18" w:rsidRDefault="00E50A18" w:rsidP="001B7E9C">
      <w:pPr>
        <w:rPr>
          <w:rtl/>
        </w:rPr>
      </w:pPr>
      <w:r>
        <w:rPr>
          <w:rFonts w:hint="cs"/>
          <w:rtl/>
        </w:rPr>
        <w:t>ש</w:t>
      </w:r>
      <w:r>
        <w:rPr>
          <w:rtl/>
        </w:rPr>
        <w:t>וב, אני חושב ש</w:t>
      </w:r>
      <w:bookmarkStart w:id="10168" w:name="_ETM_Q56_220569"/>
      <w:bookmarkEnd w:id="10168"/>
      <w:r>
        <w:rPr>
          <w:rtl/>
        </w:rPr>
        <w:t xml:space="preserve">חברי הכנסת שדיברו בצורה עניינית על החוק הזה הוכיחו שהחוק </w:t>
      </w:r>
      <w:bookmarkStart w:id="10169" w:name="_ETM_Q56_226811"/>
      <w:bookmarkEnd w:id="10169"/>
      <w:r>
        <w:rPr>
          <w:rtl/>
        </w:rPr>
        <w:t>הזה הוא קלישאה</w:t>
      </w:r>
      <w:r w:rsidR="001B7E9C">
        <w:rPr>
          <w:rFonts w:hint="cs"/>
          <w:rtl/>
        </w:rPr>
        <w:t>.</w:t>
      </w:r>
      <w:r>
        <w:rPr>
          <w:rtl/>
        </w:rPr>
        <w:t xml:space="preserve"> הוא לא מענה לצרכים הביטחוניים של מדינת </w:t>
      </w:r>
      <w:bookmarkStart w:id="10170" w:name="_ETM_Q56_233054"/>
      <w:bookmarkEnd w:id="10170"/>
      <w:r>
        <w:rPr>
          <w:rtl/>
        </w:rPr>
        <w:t xml:space="preserve">ישראל ושל אזרחי מדינת ישראל, הוא אולי, אולי מענה לצרכים </w:t>
      </w:r>
      <w:bookmarkStart w:id="10171" w:name="_ETM_Q56_239297"/>
      <w:bookmarkEnd w:id="10171"/>
      <w:r>
        <w:rPr>
          <w:rtl/>
        </w:rPr>
        <w:t xml:space="preserve">הפוליטיים של חלק מחברי הכנסת ומהמפלגות </w:t>
      </w:r>
      <w:bookmarkStart w:id="10172" w:name="_ETM_Q56_245699"/>
      <w:bookmarkEnd w:id="10172"/>
      <w:r>
        <w:rPr>
          <w:rtl/>
        </w:rPr>
        <w:t>שרוצים לעמוד מול הבוחר בעוד כמה חודשים ולהגיד</w:t>
      </w:r>
      <w:r w:rsidR="001B7E9C">
        <w:rPr>
          <w:rFonts w:hint="cs"/>
          <w:rtl/>
        </w:rPr>
        <w:t>:</w:t>
      </w:r>
      <w:r>
        <w:rPr>
          <w:rtl/>
        </w:rPr>
        <w:t xml:space="preserve"> עשינו משהו, </w:t>
      </w:r>
      <w:bookmarkStart w:id="10173" w:name="_ETM_Q56_249514"/>
      <w:bookmarkEnd w:id="10173"/>
      <w:r>
        <w:rPr>
          <w:rtl/>
        </w:rPr>
        <w:t xml:space="preserve">ולנסות </w:t>
      </w:r>
      <w:bookmarkStart w:id="10174" w:name="_ETM_Q56_254139"/>
      <w:bookmarkEnd w:id="10174"/>
      <w:r>
        <w:rPr>
          <w:rtl/>
        </w:rPr>
        <w:t xml:space="preserve">לטשטש את התמונה העגומה אחרי 7 </w:t>
      </w:r>
      <w:r>
        <w:rPr>
          <w:rFonts w:hint="cs"/>
          <w:rtl/>
        </w:rPr>
        <w:t>ב</w:t>
      </w:r>
      <w:r>
        <w:rPr>
          <w:rtl/>
        </w:rPr>
        <w:t xml:space="preserve">אוקטובר, גם לפני 7 </w:t>
      </w:r>
      <w:bookmarkStart w:id="10175" w:name="_ETM_Q56_260313"/>
      <w:bookmarkEnd w:id="10175"/>
      <w:r>
        <w:rPr>
          <w:rFonts w:hint="cs"/>
          <w:rtl/>
        </w:rPr>
        <w:t>ב</w:t>
      </w:r>
      <w:r>
        <w:rPr>
          <w:rtl/>
        </w:rPr>
        <w:t xml:space="preserve">אוקטובר. </w:t>
      </w:r>
    </w:p>
    <w:p w:rsidR="00E50A18" w:rsidRDefault="00E50A18" w:rsidP="000F0011">
      <w:pPr>
        <w:rPr>
          <w:rtl/>
        </w:rPr>
      </w:pPr>
    </w:p>
    <w:p w:rsidR="00E50A18" w:rsidRDefault="00E50A18" w:rsidP="001B7E9C">
      <w:pPr>
        <w:rPr>
          <w:rtl/>
        </w:rPr>
      </w:pPr>
      <w:r>
        <w:rPr>
          <w:rtl/>
        </w:rPr>
        <w:t>אנחנו לא שכחים ש</w:t>
      </w:r>
      <w:r>
        <w:rPr>
          <w:rFonts w:hint="cs"/>
          <w:rtl/>
        </w:rPr>
        <w:t>ל</w:t>
      </w:r>
      <w:r>
        <w:rPr>
          <w:rtl/>
        </w:rPr>
        <w:t>בנימין נתניהו</w:t>
      </w:r>
      <w:r>
        <w:rPr>
          <w:rFonts w:hint="cs"/>
          <w:rtl/>
        </w:rPr>
        <w:t>,</w:t>
      </w:r>
      <w:r>
        <w:rPr>
          <w:rtl/>
        </w:rPr>
        <w:t xml:space="preserve"> ראש ממשלה מאז 2009</w:t>
      </w:r>
      <w:bookmarkStart w:id="10176" w:name="_ETM_Q56_267000"/>
      <w:bookmarkEnd w:id="10176"/>
      <w:r>
        <w:rPr>
          <w:rFonts w:hint="cs"/>
          <w:rtl/>
        </w:rPr>
        <w:t xml:space="preserve">, </w:t>
      </w:r>
      <w:r>
        <w:rPr>
          <w:rtl/>
        </w:rPr>
        <w:t>היו המון הזדמנויות, ואני, כשאמרתי פעם</w:t>
      </w:r>
      <w:r>
        <w:rPr>
          <w:rFonts w:hint="cs"/>
          <w:rtl/>
        </w:rPr>
        <w:t xml:space="preserve"> </w:t>
      </w:r>
      <w:r>
        <w:rPr>
          <w:rtl/>
        </w:rPr>
        <w:softHyphen/>
      </w:r>
      <w:r>
        <w:rPr>
          <w:rFonts w:hint="eastAsia"/>
          <w:rtl/>
        </w:rPr>
        <w:t>–</w:t>
      </w:r>
      <w:r>
        <w:rPr>
          <w:rtl/>
        </w:rPr>
        <w:t xml:space="preserve"> ויש כאלה שביקרו </w:t>
      </w:r>
      <w:bookmarkStart w:id="10177" w:name="_ETM_Q56_270549"/>
      <w:bookmarkEnd w:id="10177"/>
      <w:r>
        <w:rPr>
          <w:rtl/>
        </w:rPr>
        <w:t>אותי</w:t>
      </w:r>
      <w:r>
        <w:rPr>
          <w:rFonts w:hint="cs"/>
          <w:rtl/>
        </w:rPr>
        <w:t xml:space="preserve"> </w:t>
      </w:r>
      <w:r>
        <w:rPr>
          <w:rFonts w:hint="eastAsia"/>
          <w:rtl/>
        </w:rPr>
        <w:t>–</w:t>
      </w:r>
      <w:r>
        <w:rPr>
          <w:rtl/>
        </w:rPr>
        <w:t xml:space="preserve"> שהאיש הזה הוא פספוס</w:t>
      </w:r>
      <w:r>
        <w:rPr>
          <w:rFonts w:hint="cs"/>
          <w:rtl/>
        </w:rPr>
        <w:t xml:space="preserve"> –</w:t>
      </w:r>
      <w:r>
        <w:rPr>
          <w:rtl/>
        </w:rPr>
        <w:t xml:space="preserve"> </w:t>
      </w:r>
      <w:bookmarkStart w:id="10178" w:name="_ETM_Q56_275339"/>
      <w:bookmarkEnd w:id="10178"/>
      <w:r>
        <w:rPr>
          <w:rtl/>
        </w:rPr>
        <w:t xml:space="preserve">אני לא מדבר על האישיות שלו, אני </w:t>
      </w:r>
      <w:r>
        <w:rPr>
          <w:rFonts w:hint="cs"/>
          <w:rtl/>
        </w:rPr>
        <w:t>אומ</w:t>
      </w:r>
      <w:r>
        <w:rPr>
          <w:rtl/>
        </w:rPr>
        <w:t xml:space="preserve">ר שיש כאן </w:t>
      </w:r>
      <w:bookmarkStart w:id="10179" w:name="_ETM_Q56_279636"/>
      <w:bookmarkEnd w:id="10179"/>
      <w:r>
        <w:rPr>
          <w:rtl/>
        </w:rPr>
        <w:t>מנהיג שזכה</w:t>
      </w:r>
      <w:r>
        <w:rPr>
          <w:rFonts w:hint="cs"/>
          <w:rtl/>
        </w:rPr>
        <w:t xml:space="preserve"> </w:t>
      </w:r>
      <w:r>
        <w:rPr>
          <w:rtl/>
        </w:rPr>
        <w:t xml:space="preserve">מעבר לכל מנהיג אחר להיות </w:t>
      </w:r>
      <w:bookmarkStart w:id="10180" w:name="_ETM_Q56_283933"/>
      <w:bookmarkEnd w:id="10180"/>
      <w:r>
        <w:rPr>
          <w:rtl/>
        </w:rPr>
        <w:t xml:space="preserve">ראש ממשלה </w:t>
      </w:r>
      <w:bookmarkStart w:id="10181" w:name="_ETM_Q56_288870"/>
      <w:bookmarkEnd w:id="10181"/>
      <w:r>
        <w:rPr>
          <w:rtl/>
        </w:rPr>
        <w:t xml:space="preserve">במשך שנים רבות, והיה יכול להתוות דרך אחרת, ובניגוד למה </w:t>
      </w:r>
      <w:bookmarkStart w:id="10182" w:name="_ETM_Q56_295995"/>
      <w:bookmarkEnd w:id="10182"/>
      <w:r>
        <w:rPr>
          <w:rtl/>
        </w:rPr>
        <w:t>שאומרים</w:t>
      </w:r>
      <w:r>
        <w:rPr>
          <w:rFonts w:hint="cs"/>
          <w:rtl/>
        </w:rPr>
        <w:t>,</w:t>
      </w:r>
      <w:r>
        <w:rPr>
          <w:rtl/>
        </w:rPr>
        <w:t xml:space="preserve"> שחצי מהמערכת הפוליטית הם אנטי-ביבי, </w:t>
      </w:r>
      <w:bookmarkStart w:id="10183" w:name="_ETM_Q56_303650"/>
      <w:bookmarkEnd w:id="10183"/>
      <w:r>
        <w:rPr>
          <w:rtl/>
        </w:rPr>
        <w:t>אני חושב שבנימין נתניהו זכה לחיבוק ותמיכה מכל הקשת הפוליטית</w:t>
      </w:r>
      <w:r>
        <w:rPr>
          <w:rFonts w:hint="cs"/>
          <w:rtl/>
        </w:rPr>
        <w:t>.</w:t>
      </w:r>
      <w:r>
        <w:rPr>
          <w:rtl/>
        </w:rPr>
        <w:t xml:space="preserve"> </w:t>
      </w:r>
      <w:bookmarkStart w:id="10184" w:name="_ETM_Q56_309690"/>
      <w:bookmarkEnd w:id="10184"/>
      <w:r>
        <w:rPr>
          <w:rtl/>
        </w:rPr>
        <w:t>בשניות שנשארו לי אני אזכיר, אדוני היושב</w:t>
      </w:r>
      <w:r>
        <w:rPr>
          <w:rFonts w:hint="cs"/>
          <w:rtl/>
        </w:rPr>
        <w:t>-</w:t>
      </w:r>
      <w:r>
        <w:rPr>
          <w:rtl/>
        </w:rPr>
        <w:t>ראש</w:t>
      </w:r>
      <w:r w:rsidR="001B7E9C">
        <w:rPr>
          <w:rFonts w:hint="cs"/>
          <w:rtl/>
        </w:rPr>
        <w:t>:</w:t>
      </w:r>
      <w:r>
        <w:rPr>
          <w:rtl/>
        </w:rPr>
        <w:t xml:space="preserve"> אהוד ברק </w:t>
      </w:r>
      <w:bookmarkStart w:id="10185" w:name="_ETM_Q56_315730"/>
      <w:bookmarkEnd w:id="10185"/>
      <w:r>
        <w:rPr>
          <w:rtl/>
        </w:rPr>
        <w:t xml:space="preserve">ומפלגת העבודה ישבו בממשלתו </w:t>
      </w:r>
      <w:r>
        <w:rPr>
          <w:rFonts w:hint="cs"/>
          <w:rtl/>
        </w:rPr>
        <w:t xml:space="preserve">ארבע </w:t>
      </w:r>
      <w:r>
        <w:rPr>
          <w:rtl/>
        </w:rPr>
        <w:t>שנים, 2009</w:t>
      </w:r>
      <w:r>
        <w:rPr>
          <w:rFonts w:hint="cs"/>
          <w:rtl/>
        </w:rPr>
        <w:t>–</w:t>
      </w:r>
      <w:r>
        <w:rPr>
          <w:rtl/>
        </w:rPr>
        <w:t>2013</w:t>
      </w:r>
      <w:r w:rsidR="001B7E9C">
        <w:rPr>
          <w:rFonts w:hint="cs"/>
          <w:rtl/>
        </w:rPr>
        <w:t>;</w:t>
      </w:r>
      <w:r>
        <w:rPr>
          <w:rtl/>
        </w:rPr>
        <w:t xml:space="preserve"> </w:t>
      </w:r>
      <w:bookmarkStart w:id="10186" w:name="_ETM_Q56_322449"/>
      <w:bookmarkEnd w:id="10186"/>
      <w:r>
        <w:rPr>
          <w:rtl/>
        </w:rPr>
        <w:t>מ</w:t>
      </w:r>
      <w:r>
        <w:rPr>
          <w:rFonts w:hint="cs"/>
          <w:rtl/>
        </w:rPr>
        <w:t xml:space="preserve">-2013 </w:t>
      </w:r>
      <w:r>
        <w:rPr>
          <w:rtl/>
        </w:rPr>
        <w:t xml:space="preserve">עד 2015 </w:t>
      </w:r>
      <w:r>
        <w:rPr>
          <w:rFonts w:hint="cs"/>
          <w:rtl/>
        </w:rPr>
        <w:t xml:space="preserve">– </w:t>
      </w:r>
      <w:r>
        <w:rPr>
          <w:rtl/>
        </w:rPr>
        <w:t>יש עתיד ויאיר לפיד</w:t>
      </w:r>
      <w:r w:rsidR="001B7E9C">
        <w:rPr>
          <w:rFonts w:hint="cs"/>
          <w:rtl/>
        </w:rPr>
        <w:t>;</w:t>
      </w:r>
      <w:r>
        <w:rPr>
          <w:rtl/>
        </w:rPr>
        <w:t xml:space="preserve"> </w:t>
      </w:r>
      <w:bookmarkStart w:id="10187" w:name="_ETM_Q56_329270"/>
      <w:bookmarkEnd w:id="10187"/>
      <w:r>
        <w:rPr>
          <w:rtl/>
        </w:rPr>
        <w:t>נשיא המדינה היום, י</w:t>
      </w:r>
      <w:r>
        <w:rPr>
          <w:rFonts w:hint="cs"/>
          <w:rtl/>
        </w:rPr>
        <w:t xml:space="preserve">ו"ר מפלגת העבודה, </w:t>
      </w:r>
      <w:r>
        <w:rPr>
          <w:rtl/>
        </w:rPr>
        <w:t xml:space="preserve">חיכה ארבע שנים </w:t>
      </w:r>
      <w:bookmarkStart w:id="10188" w:name="_ETM_Q56_335695"/>
      <w:bookmarkEnd w:id="10188"/>
      <w:r>
        <w:rPr>
          <w:rtl/>
        </w:rPr>
        <w:t>לבנימין נתניהו</w:t>
      </w:r>
      <w:r w:rsidR="001B7E9C">
        <w:rPr>
          <w:rtl/>
        </w:rPr>
        <w:t xml:space="preserve"> להזמין אותו לממשלת אחדות</w:t>
      </w:r>
      <w:r w:rsidR="001B7E9C">
        <w:rPr>
          <w:rFonts w:hint="cs"/>
          <w:rtl/>
        </w:rPr>
        <w:t>;</w:t>
      </w:r>
      <w:r>
        <w:rPr>
          <w:rtl/>
        </w:rPr>
        <w:t xml:space="preserve"> כמובן בני גנץ </w:t>
      </w:r>
      <w:bookmarkStart w:id="10189" w:name="_ETM_Q56_342120"/>
      <w:bookmarkEnd w:id="10189"/>
      <w:r>
        <w:rPr>
          <w:rtl/>
        </w:rPr>
        <w:t>פעמיים נתן לו הזדמנות והיה חלק מהממשלות שלו</w:t>
      </w:r>
      <w:r>
        <w:rPr>
          <w:rFonts w:hint="cs"/>
          <w:rtl/>
        </w:rPr>
        <w:t xml:space="preserve"> - -</w:t>
      </w:r>
    </w:p>
    <w:p w:rsidR="00E50A18" w:rsidRDefault="00E50A18" w:rsidP="000F0011">
      <w:pPr>
        <w:rPr>
          <w:rtl/>
        </w:rPr>
      </w:pPr>
    </w:p>
    <w:p w:rsidR="00E50A18" w:rsidRDefault="00E50A18" w:rsidP="000F0011">
      <w:pPr>
        <w:pStyle w:val="af6"/>
        <w:keepNext/>
        <w:rPr>
          <w:rtl/>
        </w:rPr>
      </w:pPr>
      <w:bookmarkStart w:id="10190" w:name="ET_yor_6691_2"/>
      <w:r w:rsidRPr="007C1BFC">
        <w:rPr>
          <w:rStyle w:val="TagStyle"/>
          <w:rtl/>
        </w:rPr>
        <w:t xml:space="preserve"> &lt;&lt; יור &gt;&gt; </w:t>
      </w:r>
      <w:r>
        <w:rPr>
          <w:rtl/>
        </w:rPr>
        <w:t>היו"ר אליהו רביבו:</w:t>
      </w:r>
      <w:r w:rsidRPr="007C1BFC">
        <w:rPr>
          <w:rStyle w:val="TagStyle"/>
          <w:rtl/>
        </w:rPr>
        <w:t xml:space="preserve"> &lt;&lt; יור &gt;&gt;</w:t>
      </w:r>
      <w:r>
        <w:rPr>
          <w:rtl/>
        </w:rPr>
        <w:t xml:space="preserve"> </w:t>
      </w:r>
      <w:bookmarkEnd w:id="10190"/>
    </w:p>
    <w:p w:rsidR="00E50A18" w:rsidRDefault="00E50A18" w:rsidP="001C0776">
      <w:pPr>
        <w:rPr>
          <w:rtl/>
        </w:rPr>
      </w:pPr>
    </w:p>
    <w:p w:rsidR="00E50A18" w:rsidRDefault="00E50A18" w:rsidP="001B7E9C">
      <w:pPr>
        <w:rPr>
          <w:rtl/>
        </w:rPr>
      </w:pPr>
      <w:r>
        <w:rPr>
          <w:rFonts w:hint="cs"/>
          <w:rtl/>
        </w:rPr>
        <w:t>אנא התכנס לסיום.</w:t>
      </w:r>
      <w:bookmarkStart w:id="10191" w:name="_ETM_Q56_349737"/>
      <w:bookmarkEnd w:id="10191"/>
    </w:p>
    <w:p w:rsidR="00E50A18" w:rsidRDefault="00E50A18" w:rsidP="000F0011">
      <w:pPr>
        <w:rPr>
          <w:rtl/>
        </w:rPr>
      </w:pPr>
      <w:bookmarkStart w:id="10192" w:name="_ETM_Q56_349784"/>
      <w:bookmarkEnd w:id="10192"/>
    </w:p>
    <w:p w:rsidR="00E50A18" w:rsidRDefault="00E50A18" w:rsidP="000F0011">
      <w:pPr>
        <w:pStyle w:val="-"/>
        <w:keepNext/>
        <w:rPr>
          <w:rtl/>
        </w:rPr>
      </w:pPr>
      <w:bookmarkStart w:id="10193" w:name="ET_speakercontinue_5795_3"/>
      <w:r w:rsidRPr="007C1BFC">
        <w:rPr>
          <w:rStyle w:val="TagStyle"/>
          <w:rtl/>
        </w:rPr>
        <w:t xml:space="preserve"> &lt;&lt; דובר_המשך &gt;&gt; </w:t>
      </w:r>
      <w:r>
        <w:rPr>
          <w:rtl/>
        </w:rPr>
        <w:t>מנסור עבאס (רע"מ – הרשימה הערבית המאוחדת):</w:t>
      </w:r>
      <w:r w:rsidRPr="007C1BFC">
        <w:rPr>
          <w:rStyle w:val="TagStyle"/>
          <w:rtl/>
        </w:rPr>
        <w:t xml:space="preserve"> &lt;&lt; דובר_המשך &gt;&gt;</w:t>
      </w:r>
      <w:r>
        <w:rPr>
          <w:rtl/>
        </w:rPr>
        <w:t xml:space="preserve"> </w:t>
      </w:r>
      <w:bookmarkEnd w:id="10193"/>
    </w:p>
    <w:p w:rsidR="00E50A18" w:rsidRDefault="00E50A18" w:rsidP="001C0776">
      <w:pPr>
        <w:rPr>
          <w:rtl/>
        </w:rPr>
      </w:pPr>
    </w:p>
    <w:p w:rsidR="00E50A18" w:rsidRDefault="00E50A18" w:rsidP="001B7E9C">
      <w:pPr>
        <w:rPr>
          <w:rtl/>
        </w:rPr>
      </w:pPr>
      <w:r>
        <w:rPr>
          <w:rFonts w:hint="cs"/>
          <w:rtl/>
        </w:rPr>
        <w:lastRenderedPageBreak/>
        <w:t xml:space="preserve">- - </w:t>
      </w:r>
      <w:r>
        <w:rPr>
          <w:rtl/>
        </w:rPr>
        <w:t xml:space="preserve">ובכל זאת, </w:t>
      </w:r>
      <w:bookmarkStart w:id="10194" w:name="_ETM_Q56_348544"/>
      <w:bookmarkEnd w:id="10194"/>
      <w:r>
        <w:rPr>
          <w:rtl/>
        </w:rPr>
        <w:t>בנימין נתניהו העדיף מדיניות של הפקרות</w:t>
      </w:r>
      <w:r>
        <w:rPr>
          <w:rFonts w:hint="cs"/>
          <w:rtl/>
        </w:rPr>
        <w:t>,</w:t>
      </w:r>
      <w:r>
        <w:rPr>
          <w:rtl/>
        </w:rPr>
        <w:t xml:space="preserve"> </w:t>
      </w:r>
      <w:bookmarkStart w:id="10195" w:name="_ETM_Q56_355460"/>
      <w:bookmarkEnd w:id="10195"/>
      <w:r>
        <w:rPr>
          <w:rtl/>
        </w:rPr>
        <w:t xml:space="preserve">של הצורך האישי שלו להישאר ראש ממשלה ולא למצוא את </w:t>
      </w:r>
      <w:bookmarkStart w:id="10196" w:name="_ETM_Q56_359447"/>
      <w:bookmarkEnd w:id="10196"/>
      <w:r>
        <w:rPr>
          <w:rtl/>
        </w:rPr>
        <w:t xml:space="preserve">הדרך לשרת את מדינת ישראל, את ביטחונה, את עתידה ואת </w:t>
      </w:r>
      <w:bookmarkStart w:id="10197" w:name="_ETM_Q56_363435"/>
      <w:bookmarkEnd w:id="10197"/>
      <w:r>
        <w:rPr>
          <w:rtl/>
        </w:rPr>
        <w:t>ביטחונם של אזרחי מדינת ישראל ואת האזור כולו</w:t>
      </w:r>
      <w:r>
        <w:rPr>
          <w:rFonts w:hint="cs"/>
          <w:rtl/>
        </w:rPr>
        <w:t>.</w:t>
      </w:r>
      <w:r>
        <w:rPr>
          <w:rtl/>
        </w:rPr>
        <w:t xml:space="preserve"> הוא רוצה </w:t>
      </w:r>
      <w:bookmarkStart w:id="10198" w:name="_ETM_Q56_367423"/>
      <w:bookmarkEnd w:id="10198"/>
      <w:r>
        <w:rPr>
          <w:rtl/>
        </w:rPr>
        <w:t>לשנות את המזרח התיכון</w:t>
      </w:r>
      <w:r>
        <w:rPr>
          <w:rFonts w:hint="cs"/>
          <w:rtl/>
        </w:rPr>
        <w:t xml:space="preserve"> –</w:t>
      </w:r>
      <w:r>
        <w:rPr>
          <w:rtl/>
        </w:rPr>
        <w:t xml:space="preserve"> אני חושב שהייתה לו הזדמנות לתרום </w:t>
      </w:r>
      <w:bookmarkStart w:id="10199" w:name="_ETM_Q56_371411"/>
      <w:bookmarkEnd w:id="10199"/>
      <w:r>
        <w:rPr>
          <w:rtl/>
        </w:rPr>
        <w:t xml:space="preserve">לשינוי </w:t>
      </w:r>
      <w:bookmarkStart w:id="10200" w:name="_ETM_Q56_375740"/>
      <w:bookmarkEnd w:id="10200"/>
      <w:r>
        <w:rPr>
          <w:rtl/>
        </w:rPr>
        <w:t xml:space="preserve">המזרח התיכון במדיניות אחרת, אבל הוא לא ניצל את ההזדמנות </w:t>
      </w:r>
      <w:bookmarkStart w:id="10201" w:name="_ETM_Q56_379889"/>
      <w:bookmarkEnd w:id="10201"/>
      <w:r>
        <w:rPr>
          <w:rtl/>
        </w:rPr>
        <w:t xml:space="preserve">הזאת, ונשאר אולי בן ערובה בידיים של אנשים כמו סמוטריץ' </w:t>
      </w:r>
      <w:bookmarkStart w:id="10202" w:name="_ETM_Q56_384039"/>
      <w:bookmarkEnd w:id="10202"/>
      <w:r>
        <w:rPr>
          <w:rtl/>
        </w:rPr>
        <w:t xml:space="preserve">ובן גביר, אבל אני חושב שהבעיה היא בבנימין נתניהו עצמו </w:t>
      </w:r>
      <w:bookmarkStart w:id="10203" w:name="_ETM_Q56_388189"/>
      <w:bookmarkEnd w:id="10203"/>
      <w:r>
        <w:rPr>
          <w:rtl/>
        </w:rPr>
        <w:t>ולא באחרים</w:t>
      </w:r>
      <w:r>
        <w:rPr>
          <w:rFonts w:hint="cs"/>
          <w:rtl/>
        </w:rPr>
        <w:t xml:space="preserve">. תודה. </w:t>
      </w:r>
    </w:p>
    <w:p w:rsidR="00E50A18" w:rsidRDefault="00E50A18" w:rsidP="000F0011">
      <w:pPr>
        <w:rPr>
          <w:rtl/>
        </w:rPr>
      </w:pPr>
    </w:p>
    <w:p w:rsidR="00E50A18" w:rsidRDefault="00E50A18" w:rsidP="000F0011">
      <w:pPr>
        <w:pStyle w:val="af6"/>
        <w:keepNext/>
        <w:rPr>
          <w:rtl/>
        </w:rPr>
      </w:pPr>
      <w:bookmarkStart w:id="10204" w:name="ET_yor_6691_4"/>
      <w:r w:rsidRPr="001F2161">
        <w:rPr>
          <w:rStyle w:val="TagStyle"/>
          <w:rtl/>
        </w:rPr>
        <w:t xml:space="preserve"> &lt;&lt; יור &gt;&gt; </w:t>
      </w:r>
      <w:r>
        <w:rPr>
          <w:rtl/>
        </w:rPr>
        <w:t>היו"ר אליהו רביבו:</w:t>
      </w:r>
      <w:r w:rsidRPr="001F2161">
        <w:rPr>
          <w:rStyle w:val="TagStyle"/>
          <w:rtl/>
        </w:rPr>
        <w:t xml:space="preserve"> &lt;&lt; יור &gt;&gt;</w:t>
      </w:r>
      <w:r>
        <w:rPr>
          <w:rtl/>
        </w:rPr>
        <w:t xml:space="preserve"> </w:t>
      </w:r>
      <w:bookmarkEnd w:id="10204"/>
    </w:p>
    <w:p w:rsidR="00E50A18" w:rsidRDefault="00E50A18" w:rsidP="001C0776">
      <w:pPr>
        <w:rPr>
          <w:rtl/>
        </w:rPr>
      </w:pPr>
    </w:p>
    <w:p w:rsidR="00E50A18" w:rsidRDefault="00E50A18" w:rsidP="000F0011">
      <w:pPr>
        <w:rPr>
          <w:rtl/>
        </w:rPr>
      </w:pPr>
      <w:r>
        <w:rPr>
          <w:rFonts w:hint="cs"/>
          <w:rtl/>
        </w:rPr>
        <w:t xml:space="preserve">תודה רבה. חברת הכנסת מירב בן ארי, בבקשה, גברתי, לרשותך </w:t>
      </w:r>
      <w:bookmarkStart w:id="10205" w:name="_ETM_Q56_400367"/>
      <w:bookmarkEnd w:id="10205"/>
      <w:r>
        <w:rPr>
          <w:rFonts w:hint="cs"/>
          <w:rtl/>
        </w:rPr>
        <w:t xml:space="preserve">15 דקות. </w:t>
      </w:r>
    </w:p>
    <w:p w:rsidR="00E50A18" w:rsidRDefault="00E50A18" w:rsidP="000F0011">
      <w:pPr>
        <w:rPr>
          <w:rtl/>
        </w:rPr>
      </w:pPr>
      <w:bookmarkStart w:id="10206" w:name="_ETM_Q56_402979"/>
      <w:bookmarkEnd w:id="10206"/>
    </w:p>
    <w:p w:rsidR="00E50A18" w:rsidRDefault="00E50A18" w:rsidP="000F0011">
      <w:pPr>
        <w:pStyle w:val="a4"/>
        <w:keepNext/>
        <w:rPr>
          <w:rtl/>
        </w:rPr>
      </w:pPr>
      <w:bookmarkStart w:id="10207" w:name="ET_speaker_5300_5"/>
      <w:r w:rsidRPr="001F2161">
        <w:rPr>
          <w:rStyle w:val="TagStyle"/>
          <w:rtl/>
        </w:rPr>
        <w:t xml:space="preserve"> &lt;&lt; דובר &gt;&gt; </w:t>
      </w:r>
      <w:bookmarkStart w:id="10208" w:name="_Toc225867342"/>
      <w:bookmarkStart w:id="10209" w:name="_Toc225870325"/>
      <w:r>
        <w:rPr>
          <w:rtl/>
        </w:rPr>
        <w:t>מירב בן ארי (יש עתיד):</w:t>
      </w:r>
      <w:bookmarkEnd w:id="10208"/>
      <w:bookmarkEnd w:id="10209"/>
      <w:r w:rsidRPr="001F2161">
        <w:rPr>
          <w:rStyle w:val="TagStyle"/>
          <w:rtl/>
        </w:rPr>
        <w:t xml:space="preserve"> &lt;&lt; דובר &gt;&gt;</w:t>
      </w:r>
      <w:r>
        <w:rPr>
          <w:rtl/>
        </w:rPr>
        <w:t xml:space="preserve"> </w:t>
      </w:r>
      <w:bookmarkEnd w:id="10207"/>
    </w:p>
    <w:p w:rsidR="00E50A18" w:rsidRDefault="00E50A18" w:rsidP="001C0776">
      <w:pPr>
        <w:rPr>
          <w:rtl/>
        </w:rPr>
      </w:pPr>
    </w:p>
    <w:p w:rsidR="00E50A18" w:rsidRDefault="00E50A18" w:rsidP="000F0011">
      <w:pPr>
        <w:rPr>
          <w:rtl/>
        </w:rPr>
      </w:pPr>
      <w:bookmarkStart w:id="10210" w:name="_ETM_Q56_404597"/>
      <w:bookmarkStart w:id="10211" w:name="_ETM_Q56_404622"/>
      <w:bookmarkEnd w:id="10210"/>
      <w:bookmarkEnd w:id="10211"/>
      <w:r>
        <w:rPr>
          <w:rFonts w:hint="cs"/>
          <w:rtl/>
        </w:rPr>
        <w:t xml:space="preserve">תודה רבה. אדוני היושב בראש, כנסת נכבדה, </w:t>
      </w:r>
      <w:bookmarkStart w:id="10212" w:name="_ETM_Q56_406410"/>
      <w:bookmarkEnd w:id="10212"/>
      <w:r>
        <w:rPr>
          <w:rFonts w:hint="cs"/>
          <w:rtl/>
        </w:rPr>
        <w:t xml:space="preserve">לפני שאני אתייחס לחוק הבזוי הזה </w:t>
      </w:r>
      <w:r>
        <w:rPr>
          <w:rFonts w:hint="eastAsia"/>
          <w:rtl/>
        </w:rPr>
        <w:t>–</w:t>
      </w:r>
      <w:r>
        <w:rPr>
          <w:rFonts w:hint="cs"/>
          <w:rtl/>
        </w:rPr>
        <w:t xml:space="preserve"> </w:t>
      </w:r>
      <w:r>
        <w:rPr>
          <w:rtl/>
        </w:rPr>
        <w:t xml:space="preserve">לחוק שהוא פיגוע הסברה בכל העולם, חוק שמחסל </w:t>
      </w:r>
      <w:bookmarkStart w:id="10213" w:name="_ETM_Q56_411737"/>
      <w:bookmarkEnd w:id="10213"/>
      <w:r>
        <w:rPr>
          <w:rtl/>
        </w:rPr>
        <w:t xml:space="preserve">את יחסי החוץ של מדינת ישראל, הפיכתה של ישראל לאיראן </w:t>
      </w:r>
      <w:bookmarkStart w:id="10214" w:name="_ETM_Q56_416381"/>
      <w:bookmarkEnd w:id="10214"/>
      <w:r>
        <w:rPr>
          <w:rtl/>
        </w:rPr>
        <w:t>על ידי מפלגה פונדמנטליסטית</w:t>
      </w:r>
      <w:r>
        <w:rPr>
          <w:rFonts w:hint="cs"/>
          <w:rtl/>
        </w:rPr>
        <w:t xml:space="preserve"> </w:t>
      </w:r>
      <w:r>
        <w:rPr>
          <w:rFonts w:hint="eastAsia"/>
          <w:rtl/>
        </w:rPr>
        <w:t>–</w:t>
      </w:r>
      <w:r>
        <w:rPr>
          <w:rtl/>
        </w:rPr>
        <w:t xml:space="preserve"> אני קודם כול רוצה להתייחס למה </w:t>
      </w:r>
      <w:bookmarkStart w:id="10215" w:name="_ETM_Q56_421025"/>
      <w:bookmarkEnd w:id="10215"/>
      <w:r>
        <w:rPr>
          <w:rtl/>
        </w:rPr>
        <w:t>שהיה כאן בלילה האחרון</w:t>
      </w:r>
      <w:r>
        <w:rPr>
          <w:rFonts w:hint="cs"/>
          <w:rtl/>
        </w:rPr>
        <w:t>,</w:t>
      </w:r>
      <w:r>
        <w:rPr>
          <w:rtl/>
        </w:rPr>
        <w:t xml:space="preserve"> </w:t>
      </w:r>
      <w:bookmarkStart w:id="10216" w:name="_ETM_Q56_426330"/>
      <w:bookmarkEnd w:id="10216"/>
      <w:r>
        <w:rPr>
          <w:rtl/>
        </w:rPr>
        <w:t xml:space="preserve">כן. </w:t>
      </w:r>
      <w:bookmarkStart w:id="10217" w:name="_ETM_Q56_427940"/>
      <w:bookmarkEnd w:id="10217"/>
      <w:r>
        <w:rPr>
          <w:rtl/>
        </w:rPr>
        <w:t>קודם כ</w:t>
      </w:r>
      <w:r>
        <w:rPr>
          <w:rFonts w:hint="cs"/>
          <w:rtl/>
        </w:rPr>
        <w:t>ו</w:t>
      </w:r>
      <w:r>
        <w:rPr>
          <w:rtl/>
        </w:rPr>
        <w:t xml:space="preserve">ל, אני העברתי </w:t>
      </w:r>
      <w:r>
        <w:rPr>
          <w:rFonts w:hint="cs"/>
          <w:rtl/>
        </w:rPr>
        <w:t>בארבע</w:t>
      </w:r>
      <w:r>
        <w:rPr>
          <w:rtl/>
        </w:rPr>
        <w:t xml:space="preserve"> שנים, </w:t>
      </w:r>
      <w:r>
        <w:rPr>
          <w:rFonts w:hint="cs"/>
          <w:rtl/>
        </w:rPr>
        <w:t>שלוש</w:t>
      </w:r>
      <w:r>
        <w:rPr>
          <w:rtl/>
        </w:rPr>
        <w:t xml:space="preserve"> שנים האלה תש</w:t>
      </w:r>
      <w:r>
        <w:rPr>
          <w:rFonts w:hint="cs"/>
          <w:rtl/>
        </w:rPr>
        <w:t>עה</w:t>
      </w:r>
      <w:r>
        <w:rPr>
          <w:rtl/>
        </w:rPr>
        <w:t xml:space="preserve"> </w:t>
      </w:r>
      <w:bookmarkStart w:id="10218" w:name="_ETM_Q56_431173"/>
      <w:bookmarkEnd w:id="10218"/>
      <w:r>
        <w:rPr>
          <w:rtl/>
        </w:rPr>
        <w:t>תקציבים, כי כל פעם אתם מחליפים, אין לכם באמת תקציב</w:t>
      </w:r>
      <w:r>
        <w:rPr>
          <w:rFonts w:hint="cs"/>
          <w:rtl/>
        </w:rPr>
        <w:t>.</w:t>
      </w:r>
      <w:r>
        <w:rPr>
          <w:rtl/>
        </w:rPr>
        <w:t xml:space="preserve"> </w:t>
      </w:r>
      <w:bookmarkStart w:id="10219" w:name="_ETM_Q56_434407"/>
      <w:bookmarkEnd w:id="10219"/>
      <w:r>
        <w:rPr>
          <w:rtl/>
        </w:rPr>
        <w:t>כל פעם זה עובר</w:t>
      </w:r>
      <w:r>
        <w:rPr>
          <w:rFonts w:hint="cs"/>
          <w:rtl/>
        </w:rPr>
        <w:t xml:space="preserve"> –</w:t>
      </w:r>
      <w:r>
        <w:rPr>
          <w:rtl/>
        </w:rPr>
        <w:t xml:space="preserve"> אני רואה שאת מקשיבה</w:t>
      </w:r>
      <w:r>
        <w:rPr>
          <w:rFonts w:hint="cs"/>
          <w:rtl/>
        </w:rPr>
        <w:t xml:space="preserve"> –</w:t>
      </w:r>
      <w:r>
        <w:rPr>
          <w:rtl/>
        </w:rPr>
        <w:t xml:space="preserve"> והיו לי </w:t>
      </w:r>
      <w:bookmarkStart w:id="10220" w:name="_ETM_Q56_437641"/>
      <w:bookmarkEnd w:id="10220"/>
      <w:r>
        <w:rPr>
          <w:rtl/>
        </w:rPr>
        <w:t xml:space="preserve">באמת אלפי הסתייגויות, אבל מה שהיה בלילה הזה לא היה </w:t>
      </w:r>
      <w:bookmarkStart w:id="10221" w:name="_ETM_Q56_440875"/>
      <w:bookmarkEnd w:id="10221"/>
      <w:r>
        <w:rPr>
          <w:rtl/>
        </w:rPr>
        <w:t xml:space="preserve">לי אף פעם. </w:t>
      </w:r>
      <w:bookmarkStart w:id="10222" w:name="_ETM_Q56_444640"/>
      <w:bookmarkEnd w:id="10222"/>
      <w:r>
        <w:rPr>
          <w:rtl/>
        </w:rPr>
        <w:t>ולא שלא היו הסתייגויות של הקואליציה</w:t>
      </w:r>
      <w:r>
        <w:rPr>
          <w:rFonts w:hint="cs"/>
          <w:rtl/>
        </w:rPr>
        <w:t xml:space="preserve"> –</w:t>
      </w:r>
      <w:r>
        <w:rPr>
          <w:rtl/>
        </w:rPr>
        <w:t xml:space="preserve"> תמיד היו הסתייגויות של </w:t>
      </w:r>
      <w:bookmarkStart w:id="10223" w:name="_ETM_Q56_447245"/>
      <w:bookmarkEnd w:id="10223"/>
      <w:r>
        <w:rPr>
          <w:rtl/>
        </w:rPr>
        <w:t>הקואליציה</w:t>
      </w:r>
      <w:r>
        <w:rPr>
          <w:rFonts w:hint="cs"/>
          <w:rtl/>
        </w:rPr>
        <w:t xml:space="preserve"> –</w:t>
      </w:r>
      <w:r>
        <w:rPr>
          <w:rtl/>
        </w:rPr>
        <w:t xml:space="preserve"> רק תמיד לא מצביעים עליהן. </w:t>
      </w:r>
      <w:bookmarkStart w:id="10224" w:name="_ETM_Q56_450640"/>
      <w:bookmarkEnd w:id="10224"/>
      <w:r>
        <w:rPr>
          <w:rtl/>
        </w:rPr>
        <w:t xml:space="preserve">וממשלת ישראל, כנסת ישראל, החליטה באישון לילה לגנוב מהציבור, וזה </w:t>
      </w:r>
      <w:bookmarkStart w:id="10225" w:name="_ETM_Q56_454450"/>
      <w:bookmarkEnd w:id="10225"/>
      <w:r>
        <w:rPr>
          <w:rtl/>
        </w:rPr>
        <w:t xml:space="preserve">קרה במשמרת שלי. </w:t>
      </w:r>
      <w:bookmarkStart w:id="10226" w:name="_ETM_Q56_459089"/>
      <w:bookmarkEnd w:id="10226"/>
      <w:r>
        <w:rPr>
          <w:rtl/>
        </w:rPr>
        <w:t xml:space="preserve">במשמרת שלי </w:t>
      </w:r>
      <w:bookmarkStart w:id="10227" w:name="_ETM_Q56_461859"/>
      <w:bookmarkEnd w:id="10227"/>
      <w:r>
        <w:rPr>
          <w:rtl/>
        </w:rPr>
        <w:t>לא הייתי ערנית לשתי דקות</w:t>
      </w:r>
      <w:r>
        <w:rPr>
          <w:rFonts w:hint="cs"/>
          <w:rtl/>
        </w:rPr>
        <w:t>,</w:t>
      </w:r>
      <w:r>
        <w:rPr>
          <w:rtl/>
        </w:rPr>
        <w:t xml:space="preserve"> </w:t>
      </w:r>
      <w:bookmarkStart w:id="10228" w:name="_ETM_Q56_465178"/>
      <w:bookmarkEnd w:id="10228"/>
      <w:r>
        <w:rPr>
          <w:rtl/>
        </w:rPr>
        <w:t>ובשתי דקות האלה נגנבו מהציבור הישראלי 800 מיליון</w:t>
      </w:r>
      <w:r>
        <w:rPr>
          <w:rFonts w:hint="cs"/>
          <w:rtl/>
        </w:rPr>
        <w:t xml:space="preserve"> </w:t>
      </w:r>
      <w:bookmarkStart w:id="10229" w:name="_ETM_Q56_467026"/>
      <w:bookmarkEnd w:id="10229"/>
      <w:r>
        <w:rPr>
          <w:rFonts w:hint="cs"/>
          <w:rtl/>
        </w:rPr>
        <w:t>שקלים</w:t>
      </w:r>
      <w:r>
        <w:rPr>
          <w:rtl/>
        </w:rPr>
        <w:t xml:space="preserve">. </w:t>
      </w:r>
      <w:bookmarkStart w:id="10230" w:name="_ETM_Q56_471910"/>
      <w:bookmarkStart w:id="10231" w:name="_ETM_Q56_479153"/>
      <w:bookmarkEnd w:id="10230"/>
      <w:bookmarkEnd w:id="10231"/>
    </w:p>
    <w:p w:rsidR="00E50A18" w:rsidRDefault="00E50A18" w:rsidP="000F0011">
      <w:pPr>
        <w:rPr>
          <w:rtl/>
        </w:rPr>
      </w:pPr>
      <w:bookmarkStart w:id="10232" w:name="_ETM_Q56_479196"/>
      <w:bookmarkEnd w:id="10232"/>
    </w:p>
    <w:p w:rsidR="00E50A18" w:rsidRDefault="00E50A18" w:rsidP="001B7E9C">
      <w:pPr>
        <w:rPr>
          <w:rtl/>
        </w:rPr>
      </w:pPr>
      <w:bookmarkStart w:id="10233" w:name="_ETM_Q56_479306"/>
      <w:bookmarkStart w:id="10234" w:name="_ETM_Q56_479332"/>
      <w:bookmarkEnd w:id="10233"/>
      <w:bookmarkEnd w:id="10234"/>
      <w:r>
        <w:rPr>
          <w:rtl/>
        </w:rPr>
        <w:t xml:space="preserve">וזה לא התפקיד שלי, זה גם לא התפקיד של קארין, </w:t>
      </w:r>
      <w:bookmarkStart w:id="10235" w:name="_ETM_Q56_474249"/>
      <w:bookmarkEnd w:id="10235"/>
      <w:r>
        <w:rPr>
          <w:rtl/>
        </w:rPr>
        <w:t xml:space="preserve">זה גם לא התפקיד של בני גנץ, זה לא התפקיד </w:t>
      </w:r>
      <w:bookmarkStart w:id="10236" w:name="_ETM_Q56_476589"/>
      <w:bookmarkEnd w:id="10236"/>
      <w:r>
        <w:rPr>
          <w:rtl/>
        </w:rPr>
        <w:t>שלנו</w:t>
      </w:r>
      <w:r>
        <w:rPr>
          <w:rFonts w:hint="cs"/>
          <w:rtl/>
        </w:rPr>
        <w:t xml:space="preserve"> –</w:t>
      </w:r>
      <w:r>
        <w:rPr>
          <w:rtl/>
        </w:rPr>
        <w:t xml:space="preserve"> זה תפקיד של הממשלה הזאת לא להפקיר את האזרחים </w:t>
      </w:r>
      <w:bookmarkStart w:id="10237" w:name="_ETM_Q56_478929"/>
      <w:bookmarkEnd w:id="10237"/>
      <w:r>
        <w:rPr>
          <w:rtl/>
        </w:rPr>
        <w:t xml:space="preserve">שלה. </w:t>
      </w:r>
      <w:bookmarkStart w:id="10238" w:name="_ETM_Q56_482160"/>
      <w:bookmarkEnd w:id="10238"/>
      <w:r>
        <w:rPr>
          <w:rtl/>
        </w:rPr>
        <w:t xml:space="preserve">זה התפקיד של הממשלה הזאת שבזמן שכל השרים פה ידעו </w:t>
      </w:r>
      <w:bookmarkStart w:id="10239" w:name="_ETM_Q56_486703"/>
      <w:bookmarkEnd w:id="10239"/>
      <w:r>
        <w:rPr>
          <w:rtl/>
        </w:rPr>
        <w:t>שסמ</w:t>
      </w:r>
      <w:r>
        <w:rPr>
          <w:rFonts w:hint="cs"/>
          <w:rtl/>
        </w:rPr>
        <w:t>ל</w:t>
      </w:r>
      <w:r>
        <w:rPr>
          <w:rtl/>
        </w:rPr>
        <w:t xml:space="preserve"> לירון בן ציון ב</w:t>
      </w:r>
      <w:r>
        <w:rPr>
          <w:rFonts w:hint="cs"/>
          <w:rtl/>
        </w:rPr>
        <w:t>ן 19</w:t>
      </w:r>
      <w:r>
        <w:rPr>
          <w:rtl/>
        </w:rPr>
        <w:t xml:space="preserve"> מחולון נהרג מפגיעת </w:t>
      </w:r>
      <w:r>
        <w:rPr>
          <w:rFonts w:hint="cs"/>
          <w:rtl/>
        </w:rPr>
        <w:t xml:space="preserve">נ"ט </w:t>
      </w:r>
      <w:r>
        <w:rPr>
          <w:rtl/>
        </w:rPr>
        <w:t xml:space="preserve">בצפון, </w:t>
      </w:r>
      <w:bookmarkStart w:id="10240" w:name="_ETM_Q56_491246"/>
      <w:bookmarkEnd w:id="10240"/>
      <w:r>
        <w:rPr>
          <w:rtl/>
        </w:rPr>
        <w:t>הם שמו את ידם להמשך ההשתמטות</w:t>
      </w:r>
      <w:r>
        <w:rPr>
          <w:rFonts w:hint="cs"/>
          <w:rtl/>
        </w:rPr>
        <w:t>,</w:t>
      </w:r>
      <w:r>
        <w:rPr>
          <w:rtl/>
        </w:rPr>
        <w:t xml:space="preserve"> </w:t>
      </w:r>
      <w:bookmarkStart w:id="10241" w:name="_ETM_Q56_496820"/>
      <w:bookmarkEnd w:id="10241"/>
      <w:r>
        <w:rPr>
          <w:rtl/>
        </w:rPr>
        <w:t xml:space="preserve">הם שמו את ידם להעביר מיליונים לחוסר תעסוקה, למניעת לימודי </w:t>
      </w:r>
      <w:bookmarkStart w:id="10242" w:name="_ETM_Q56_500579"/>
      <w:bookmarkEnd w:id="10242"/>
      <w:r>
        <w:rPr>
          <w:rtl/>
        </w:rPr>
        <w:t>ליבה, או כמו שאמר לי אתמול יו</w:t>
      </w:r>
      <w:r>
        <w:rPr>
          <w:rFonts w:hint="cs"/>
          <w:rtl/>
        </w:rPr>
        <w:t>"</w:t>
      </w:r>
      <w:r>
        <w:rPr>
          <w:rtl/>
        </w:rPr>
        <w:t>ר ועד</w:t>
      </w:r>
      <w:r>
        <w:rPr>
          <w:rFonts w:hint="cs"/>
          <w:rtl/>
        </w:rPr>
        <w:t>ת</w:t>
      </w:r>
      <w:r>
        <w:rPr>
          <w:rtl/>
        </w:rPr>
        <w:t xml:space="preserve"> </w:t>
      </w:r>
      <w:bookmarkStart w:id="10243" w:name="_ETM_Q56_504859"/>
      <w:bookmarkEnd w:id="10243"/>
      <w:r>
        <w:rPr>
          <w:rtl/>
        </w:rPr>
        <w:t>כספים, כספים</w:t>
      </w:r>
      <w:r w:rsidR="001B7E9C">
        <w:rPr>
          <w:rFonts w:hint="cs"/>
          <w:rtl/>
        </w:rPr>
        <w:t>::</w:t>
      </w:r>
      <w:r>
        <w:rPr>
          <w:rtl/>
        </w:rPr>
        <w:t xml:space="preserve"> מי צריך לימודי ליבה</w:t>
      </w:r>
      <w:r>
        <w:rPr>
          <w:rFonts w:hint="cs"/>
          <w:rtl/>
        </w:rPr>
        <w:t>,</w:t>
      </w:r>
      <w:r>
        <w:rPr>
          <w:rtl/>
        </w:rPr>
        <w:t xml:space="preserve"> הוא אמר לי</w:t>
      </w:r>
      <w:r w:rsidR="001B7E9C">
        <w:rPr>
          <w:rFonts w:hint="cs"/>
          <w:rtl/>
        </w:rPr>
        <w:t>.</w:t>
      </w:r>
      <w:r>
        <w:rPr>
          <w:rtl/>
        </w:rPr>
        <w:t xml:space="preserve"> נכון, </w:t>
      </w:r>
      <w:bookmarkStart w:id="10244" w:name="_ETM_Q56_507659"/>
      <w:bookmarkEnd w:id="10244"/>
      <w:r>
        <w:rPr>
          <w:rtl/>
        </w:rPr>
        <w:t xml:space="preserve">לא צריך. </w:t>
      </w:r>
      <w:bookmarkStart w:id="10245" w:name="_ETM_Q56_511059"/>
      <w:bookmarkEnd w:id="10245"/>
      <w:r>
        <w:rPr>
          <w:rtl/>
        </w:rPr>
        <w:t>לא צריך טייסים, לא צריך מיירטים</w:t>
      </w:r>
      <w:r w:rsidR="001B7E9C">
        <w:rPr>
          <w:rFonts w:hint="cs"/>
          <w:rtl/>
        </w:rPr>
        <w:t>.</w:t>
      </w:r>
      <w:r>
        <w:rPr>
          <w:rtl/>
        </w:rPr>
        <w:t xml:space="preserve"> לך לבית חולים ותעמוד </w:t>
      </w:r>
      <w:bookmarkStart w:id="10246" w:name="_ETM_Q56_513825"/>
      <w:bookmarkEnd w:id="10246"/>
      <w:r>
        <w:rPr>
          <w:rtl/>
        </w:rPr>
        <w:t>ותתפלל, לא</w:t>
      </w:r>
      <w:r>
        <w:rPr>
          <w:rFonts w:hint="cs"/>
        </w:rPr>
        <w:t xml:space="preserve"> </w:t>
      </w:r>
      <w:r>
        <w:rPr>
          <w:rFonts w:hint="cs"/>
          <w:rtl/>
        </w:rPr>
        <w:t xml:space="preserve">צריך </w:t>
      </w:r>
      <w:r>
        <w:rPr>
          <w:rFonts w:hint="cs"/>
        </w:rPr>
        <w:t>MRI</w:t>
      </w:r>
      <w:r>
        <w:rPr>
          <w:rFonts w:hint="cs"/>
          <w:rtl/>
        </w:rPr>
        <w:t xml:space="preserve">. </w:t>
      </w:r>
      <w:r>
        <w:rPr>
          <w:rtl/>
        </w:rPr>
        <w:t xml:space="preserve">למה צריך את </w:t>
      </w:r>
      <w:bookmarkStart w:id="10247" w:name="_ETM_Q56_516592"/>
      <w:bookmarkEnd w:id="10247"/>
      <w:r>
        <w:rPr>
          <w:rtl/>
        </w:rPr>
        <w:t xml:space="preserve">כל הטכנולוגיה הזאת? למה? </w:t>
      </w:r>
      <w:bookmarkStart w:id="10248" w:name="_ETM_Q56_520309"/>
      <w:bookmarkEnd w:id="10248"/>
    </w:p>
    <w:p w:rsidR="00E50A18" w:rsidRDefault="00E50A18" w:rsidP="000F0011">
      <w:pPr>
        <w:rPr>
          <w:rtl/>
        </w:rPr>
      </w:pPr>
      <w:bookmarkStart w:id="10249" w:name="_ETM_Q56_524488"/>
      <w:bookmarkStart w:id="10250" w:name="_ETM_Q56_524552"/>
      <w:bookmarkEnd w:id="10249"/>
      <w:bookmarkEnd w:id="10250"/>
    </w:p>
    <w:p w:rsidR="00E50A18" w:rsidRDefault="00E50A18" w:rsidP="001B7E9C">
      <w:pPr>
        <w:rPr>
          <w:rtl/>
        </w:rPr>
      </w:pPr>
      <w:bookmarkStart w:id="10251" w:name="_ETM_Q56_524647"/>
      <w:bookmarkStart w:id="10252" w:name="_ETM_Q56_524684"/>
      <w:bookmarkEnd w:id="10251"/>
      <w:bookmarkEnd w:id="10252"/>
      <w:r>
        <w:rPr>
          <w:rtl/>
        </w:rPr>
        <w:t xml:space="preserve">ואגב, אין לי בעיה עם תפילות, הרבה פעמים אני מתפללת, </w:t>
      </w:r>
      <w:bookmarkStart w:id="10253" w:name="_ETM_Q56_523882"/>
      <w:bookmarkEnd w:id="10253"/>
      <w:r>
        <w:rPr>
          <w:rtl/>
        </w:rPr>
        <w:t xml:space="preserve">אבל אני גם הולכת </w:t>
      </w:r>
      <w:r>
        <w:rPr>
          <w:rFonts w:hint="cs"/>
          <w:rtl/>
        </w:rPr>
        <w:t>ל-</w:t>
      </w:r>
      <w:r>
        <w:rPr>
          <w:rFonts w:hint="cs"/>
        </w:rPr>
        <w:t>MR</w:t>
      </w:r>
      <w:r>
        <w:t>I</w:t>
      </w:r>
      <w:r>
        <w:rPr>
          <w:rtl/>
        </w:rPr>
        <w:t xml:space="preserve"> </w:t>
      </w:r>
      <w:r>
        <w:rPr>
          <w:rFonts w:hint="cs"/>
          <w:rtl/>
        </w:rPr>
        <w:t>ול-</w:t>
      </w:r>
      <w:r>
        <w:t>CT</w:t>
      </w:r>
      <w:r>
        <w:rPr>
          <w:rFonts w:hint="cs"/>
          <w:rtl/>
        </w:rPr>
        <w:t xml:space="preserve">, ואני </w:t>
      </w:r>
      <w:r>
        <w:rPr>
          <w:rtl/>
        </w:rPr>
        <w:t xml:space="preserve">הולכת לרפואה מתקדמת, </w:t>
      </w:r>
      <w:bookmarkStart w:id="10254" w:name="_ETM_Q56_527455"/>
      <w:bookmarkEnd w:id="10254"/>
      <w:r>
        <w:rPr>
          <w:rtl/>
        </w:rPr>
        <w:t>כי זו מדינת ישראל</w:t>
      </w:r>
      <w:r w:rsidR="001B7E9C">
        <w:rPr>
          <w:rFonts w:hint="cs"/>
          <w:rtl/>
        </w:rPr>
        <w:t>,</w:t>
      </w:r>
      <w:r>
        <w:rPr>
          <w:rtl/>
        </w:rPr>
        <w:t xml:space="preserve"> ואני שמחה שאני גדלה בה</w:t>
      </w:r>
      <w:r>
        <w:rPr>
          <w:rFonts w:hint="cs"/>
          <w:rtl/>
        </w:rPr>
        <w:t>.</w:t>
      </w:r>
      <w:r>
        <w:rPr>
          <w:rtl/>
        </w:rPr>
        <w:t xml:space="preserve"> </w:t>
      </w:r>
      <w:bookmarkStart w:id="10255" w:name="_ETM_Q56_531630"/>
      <w:bookmarkEnd w:id="10255"/>
      <w:r>
        <w:rPr>
          <w:rtl/>
        </w:rPr>
        <w:t>והוא עוד יושב ונוזף בי על הזהות היהודית שלי</w:t>
      </w:r>
      <w:r>
        <w:rPr>
          <w:rFonts w:hint="cs"/>
          <w:rtl/>
        </w:rPr>
        <w:t>.</w:t>
      </w:r>
      <w:r>
        <w:rPr>
          <w:rtl/>
        </w:rPr>
        <w:t xml:space="preserve"> </w:t>
      </w:r>
      <w:bookmarkStart w:id="10256" w:name="_ETM_Q56_535260"/>
      <w:bookmarkEnd w:id="10256"/>
      <w:r>
        <w:rPr>
          <w:rtl/>
        </w:rPr>
        <w:t>מי הוא בכלל</w:t>
      </w:r>
      <w:r w:rsidR="001B7E9C">
        <w:rPr>
          <w:rFonts w:hint="cs"/>
          <w:rtl/>
        </w:rPr>
        <w:t xml:space="preserve"> ש</w:t>
      </w:r>
      <w:r>
        <w:rPr>
          <w:rtl/>
        </w:rPr>
        <w:t xml:space="preserve">הוא נוזף בי? אני </w:t>
      </w:r>
      <w:r>
        <w:rPr>
          <w:rFonts w:hint="cs"/>
          <w:rtl/>
        </w:rPr>
        <w:t>12</w:t>
      </w:r>
      <w:r>
        <w:rPr>
          <w:rtl/>
        </w:rPr>
        <w:t xml:space="preserve"> שנים </w:t>
      </w:r>
      <w:bookmarkStart w:id="10257" w:name="_ETM_Q56_538890"/>
      <w:bookmarkEnd w:id="10257"/>
      <w:r>
        <w:rPr>
          <w:rtl/>
        </w:rPr>
        <w:t>למדתי בבית ספר דתי</w:t>
      </w:r>
      <w:r w:rsidR="001B7E9C">
        <w:rPr>
          <w:rFonts w:hint="cs"/>
          <w:rtl/>
        </w:rPr>
        <w:t>.</w:t>
      </w:r>
      <w:r>
        <w:rPr>
          <w:rtl/>
        </w:rPr>
        <w:t xml:space="preserve"> הוא ייתן לי ציונים על המסורת </w:t>
      </w:r>
      <w:bookmarkStart w:id="10258" w:name="_ETM_Q56_542520"/>
      <w:bookmarkEnd w:id="10258"/>
      <w:r>
        <w:rPr>
          <w:rtl/>
        </w:rPr>
        <w:t>שלי</w:t>
      </w:r>
      <w:r w:rsidR="001B7E9C">
        <w:rPr>
          <w:rFonts w:hint="cs"/>
          <w:rtl/>
        </w:rPr>
        <w:t>?</w:t>
      </w:r>
      <w:r>
        <w:rPr>
          <w:rtl/>
        </w:rPr>
        <w:t xml:space="preserve"> הוא</w:t>
      </w:r>
      <w:r>
        <w:rPr>
          <w:rFonts w:hint="cs"/>
          <w:rtl/>
        </w:rPr>
        <w:t>?</w:t>
      </w:r>
      <w:r>
        <w:rPr>
          <w:rtl/>
        </w:rPr>
        <w:t xml:space="preserve"> הוא נותן לי</w:t>
      </w:r>
      <w:r>
        <w:rPr>
          <w:rFonts w:hint="cs"/>
          <w:rtl/>
        </w:rPr>
        <w:t>?</w:t>
      </w:r>
      <w:r>
        <w:rPr>
          <w:rtl/>
        </w:rPr>
        <w:t xml:space="preserve"> מי אתה </w:t>
      </w:r>
      <w:bookmarkStart w:id="10259" w:name="_ETM_Q56_546150"/>
      <w:bookmarkEnd w:id="10259"/>
      <w:r>
        <w:rPr>
          <w:rtl/>
        </w:rPr>
        <w:t>בכלל? ומי נותן ציונים פה</w:t>
      </w:r>
      <w:r>
        <w:rPr>
          <w:rFonts w:hint="cs"/>
          <w:rtl/>
        </w:rPr>
        <w:t xml:space="preserve"> –</w:t>
      </w:r>
      <w:r>
        <w:rPr>
          <w:rtl/>
        </w:rPr>
        <w:t xml:space="preserve"> כל אחד </w:t>
      </w:r>
      <w:r>
        <w:rPr>
          <w:rtl/>
        </w:rPr>
        <w:lastRenderedPageBreak/>
        <w:t xml:space="preserve">הוא דתי </w:t>
      </w:r>
      <w:bookmarkStart w:id="10260" w:name="_ETM_Q56_549779"/>
      <w:bookmarkEnd w:id="10260"/>
      <w:r>
        <w:rPr>
          <w:rtl/>
        </w:rPr>
        <w:t>בצורה אחרת, כל אחד שומר</w:t>
      </w:r>
      <w:r w:rsidR="001B7E9C">
        <w:rPr>
          <w:rFonts w:hint="cs"/>
          <w:rtl/>
        </w:rPr>
        <w:t>.</w:t>
      </w:r>
      <w:r>
        <w:rPr>
          <w:rtl/>
        </w:rPr>
        <w:t xml:space="preserve"> אני שמרתי, שומרת שבת עד </w:t>
      </w:r>
      <w:bookmarkStart w:id="10261" w:name="_ETM_Q56_553410"/>
      <w:bookmarkEnd w:id="10261"/>
      <w:r>
        <w:rPr>
          <w:rtl/>
        </w:rPr>
        <w:t>היום, אז הוא נותן לי טיפים</w:t>
      </w:r>
      <w:r>
        <w:rPr>
          <w:rFonts w:hint="cs"/>
          <w:rtl/>
        </w:rPr>
        <w:t>?</w:t>
      </w:r>
      <w:r>
        <w:rPr>
          <w:rtl/>
        </w:rPr>
        <w:t xml:space="preserve"> גם מתנגד ללימודי </w:t>
      </w:r>
      <w:bookmarkStart w:id="10262" w:name="_ETM_Q56_557040"/>
      <w:bookmarkEnd w:id="10262"/>
      <w:r>
        <w:rPr>
          <w:rtl/>
        </w:rPr>
        <w:t>ליבה וגם נותן לי ציונים על הזהות היהודית שלי</w:t>
      </w:r>
      <w:r>
        <w:rPr>
          <w:rFonts w:hint="cs"/>
          <w:rtl/>
        </w:rPr>
        <w:t>?</w:t>
      </w:r>
      <w:r>
        <w:rPr>
          <w:rtl/>
        </w:rPr>
        <w:t xml:space="preserve"> </w:t>
      </w:r>
      <w:bookmarkStart w:id="10263" w:name="_ETM_Q56_561040"/>
      <w:bookmarkEnd w:id="10263"/>
      <w:r>
        <w:rPr>
          <w:rtl/>
        </w:rPr>
        <w:t xml:space="preserve">לא רואה אותו בכלל. </w:t>
      </w:r>
      <w:bookmarkStart w:id="10264" w:name="_ETM_Q56_563510"/>
      <w:bookmarkEnd w:id="10264"/>
    </w:p>
    <w:p w:rsidR="00E50A18" w:rsidRDefault="00E50A18" w:rsidP="000F0011">
      <w:pPr>
        <w:rPr>
          <w:rtl/>
        </w:rPr>
      </w:pPr>
    </w:p>
    <w:p w:rsidR="00E50A18" w:rsidRDefault="00E50A18" w:rsidP="001B7E9C">
      <w:pPr>
        <w:rPr>
          <w:rtl/>
        </w:rPr>
      </w:pPr>
      <w:r>
        <w:rPr>
          <w:rtl/>
        </w:rPr>
        <w:t xml:space="preserve">אבל השיא של האירוע הזה </w:t>
      </w:r>
      <w:bookmarkStart w:id="10265" w:name="_ETM_Q56_566329"/>
      <w:bookmarkEnd w:id="10265"/>
      <w:r>
        <w:rPr>
          <w:rtl/>
        </w:rPr>
        <w:t>זה שהגיע לפה אחר כך הנוכח</w:t>
      </w:r>
      <w:r>
        <w:rPr>
          <w:rFonts w:hint="cs"/>
          <w:rtl/>
        </w:rPr>
        <w:t>-</w:t>
      </w:r>
      <w:r>
        <w:rPr>
          <w:rtl/>
        </w:rPr>
        <w:t xml:space="preserve">נפקד, זה שהוא תופעה </w:t>
      </w:r>
      <w:bookmarkStart w:id="10266" w:name="_ETM_Q56_570056"/>
      <w:bookmarkEnd w:id="10266"/>
      <w:r>
        <w:rPr>
          <w:rtl/>
        </w:rPr>
        <w:t>של פאטה מורגנה, זה שהלך להשת</w:t>
      </w:r>
      <w:r>
        <w:rPr>
          <w:rFonts w:hint="cs"/>
          <w:rtl/>
        </w:rPr>
        <w:t>ט</w:t>
      </w:r>
      <w:r>
        <w:rPr>
          <w:rtl/>
        </w:rPr>
        <w:t>ח בקברי צדיקים</w:t>
      </w:r>
      <w:r>
        <w:rPr>
          <w:rFonts w:hint="cs"/>
          <w:rtl/>
        </w:rPr>
        <w:t>,</w:t>
      </w:r>
      <w:r>
        <w:rPr>
          <w:rtl/>
        </w:rPr>
        <w:t xml:space="preserve"> וישר מקברי </w:t>
      </w:r>
      <w:bookmarkStart w:id="10267" w:name="_ETM_Q56_573784"/>
      <w:bookmarkEnd w:id="10267"/>
      <w:r>
        <w:rPr>
          <w:rtl/>
        </w:rPr>
        <w:t>הצדיקים הגיע לפה והתיישב כאן וחייך לי חיוך של ג'רי</w:t>
      </w:r>
      <w:r>
        <w:rPr>
          <w:rFonts w:hint="cs"/>
          <w:rtl/>
        </w:rPr>
        <w:t>קן</w:t>
      </w:r>
      <w:r>
        <w:rPr>
          <w:rtl/>
        </w:rPr>
        <w:t xml:space="preserve">. </w:t>
      </w:r>
      <w:bookmarkStart w:id="10268" w:name="_ETM_Q56_582260"/>
      <w:bookmarkEnd w:id="10268"/>
      <w:r>
        <w:rPr>
          <w:rtl/>
        </w:rPr>
        <w:t xml:space="preserve">יושב השר לשעבר, חבר הכנסת אריה דרעי, שבמשך שלוש שנים </w:t>
      </w:r>
      <w:bookmarkStart w:id="10269" w:name="_ETM_Q56_587423"/>
      <w:bookmarkEnd w:id="10269"/>
      <w:r>
        <w:rPr>
          <w:rtl/>
        </w:rPr>
        <w:t>לא נמצא בכנסת ומקבל כסף מהכנסת, מהציבור</w:t>
      </w:r>
      <w:r w:rsidR="001B7E9C">
        <w:rPr>
          <w:rFonts w:hint="cs"/>
          <w:rtl/>
        </w:rPr>
        <w:t>,</w:t>
      </w:r>
      <w:r>
        <w:rPr>
          <w:rtl/>
        </w:rPr>
        <w:t xml:space="preserve"> והוא יושב כאן </w:t>
      </w:r>
      <w:bookmarkStart w:id="10270" w:name="_ETM_Q56_592586"/>
      <w:bookmarkEnd w:id="10270"/>
      <w:r>
        <w:rPr>
          <w:rtl/>
        </w:rPr>
        <w:t>ומחייך</w:t>
      </w:r>
      <w:r>
        <w:rPr>
          <w:rFonts w:hint="cs"/>
          <w:rtl/>
        </w:rPr>
        <w:t>,</w:t>
      </w:r>
      <w:r>
        <w:rPr>
          <w:rtl/>
        </w:rPr>
        <w:t xml:space="preserve"> </w:t>
      </w:r>
      <w:bookmarkStart w:id="10271" w:name="_ETM_Q56_598619"/>
      <w:bookmarkEnd w:id="10271"/>
      <w:r>
        <w:rPr>
          <w:rtl/>
        </w:rPr>
        <w:t>מחייך על הביזה הזאת שנעשתה כאן</w:t>
      </w:r>
      <w:r w:rsidR="001B7E9C">
        <w:rPr>
          <w:rFonts w:hint="cs"/>
          <w:rtl/>
        </w:rPr>
        <w:t>,</w:t>
      </w:r>
      <w:r>
        <w:rPr>
          <w:rtl/>
        </w:rPr>
        <w:t xml:space="preserve"> </w:t>
      </w:r>
      <w:bookmarkStart w:id="10272" w:name="_ETM_Q56_602980"/>
      <w:bookmarkEnd w:id="10272"/>
      <w:r>
        <w:rPr>
          <w:rtl/>
        </w:rPr>
        <w:t>זה שמעדיף שהמצביעים שלו יהיו מובטלים, מחלק להם תלושים לחג</w:t>
      </w:r>
      <w:r w:rsidR="001B7E9C">
        <w:rPr>
          <w:rFonts w:hint="cs"/>
          <w:rtl/>
        </w:rPr>
        <w:t>.</w:t>
      </w:r>
      <w:r>
        <w:rPr>
          <w:rtl/>
        </w:rPr>
        <w:t xml:space="preserve"> </w:t>
      </w:r>
      <w:bookmarkStart w:id="10273" w:name="_ETM_Q56_607595"/>
      <w:bookmarkEnd w:id="10273"/>
      <w:r>
        <w:rPr>
          <w:rtl/>
        </w:rPr>
        <w:t>מה</w:t>
      </w:r>
      <w:r>
        <w:rPr>
          <w:rFonts w:hint="cs"/>
          <w:rtl/>
        </w:rPr>
        <w:t>,</w:t>
      </w:r>
      <w:r>
        <w:rPr>
          <w:rtl/>
        </w:rPr>
        <w:t xml:space="preserve"> אנחנו בימי הביניים? תן להם קורסים, תן תעסוקה, תן </w:t>
      </w:r>
      <w:bookmarkStart w:id="10274" w:name="_ETM_Q56_612210"/>
      <w:bookmarkEnd w:id="10274"/>
      <w:r>
        <w:rPr>
          <w:rtl/>
        </w:rPr>
        <w:t>להם השכלה איכותית</w:t>
      </w:r>
      <w:r w:rsidR="001B7E9C">
        <w:rPr>
          <w:rFonts w:hint="cs"/>
          <w:rtl/>
        </w:rPr>
        <w:t>.</w:t>
      </w:r>
      <w:r>
        <w:rPr>
          <w:rtl/>
        </w:rPr>
        <w:t xml:space="preserve"> מה זה תלושי מזון? תלושי מזון צריך </w:t>
      </w:r>
      <w:bookmarkStart w:id="10275" w:name="_ETM_Q56_616825"/>
      <w:bookmarkEnd w:id="10275"/>
      <w:r>
        <w:rPr>
          <w:rtl/>
        </w:rPr>
        <w:t xml:space="preserve">לתת לאנשים שמשרד הרווחה מכיר, שמוכרים בביטוח לאומי, לא בגלל </w:t>
      </w:r>
      <w:bookmarkStart w:id="10276" w:name="_ETM_Q56_621440"/>
      <w:bookmarkEnd w:id="10276"/>
      <w:r>
        <w:rPr>
          <w:rtl/>
        </w:rPr>
        <w:t xml:space="preserve">שהם גרים בעיר שהיא </w:t>
      </w:r>
      <w:r>
        <w:rPr>
          <w:rFonts w:hint="cs"/>
          <w:rtl/>
        </w:rPr>
        <w:t>3</w:t>
      </w:r>
      <w:r>
        <w:rPr>
          <w:rtl/>
        </w:rPr>
        <w:t xml:space="preserve"> או </w:t>
      </w:r>
      <w:r>
        <w:rPr>
          <w:rFonts w:hint="cs"/>
          <w:rtl/>
        </w:rPr>
        <w:t>2</w:t>
      </w:r>
      <w:r>
        <w:rPr>
          <w:rtl/>
        </w:rPr>
        <w:t xml:space="preserve"> בלמ</w:t>
      </w:r>
      <w:r>
        <w:rPr>
          <w:rFonts w:hint="cs"/>
          <w:rtl/>
        </w:rPr>
        <w:t>"</w:t>
      </w:r>
      <w:r>
        <w:rPr>
          <w:rtl/>
        </w:rPr>
        <w:t xml:space="preserve">ס, </w:t>
      </w:r>
      <w:bookmarkStart w:id="10277" w:name="_ETM_Q56_626055"/>
      <w:bookmarkEnd w:id="10277"/>
      <w:r>
        <w:rPr>
          <w:rtl/>
        </w:rPr>
        <w:t xml:space="preserve">בגלל שהם מצביעים שלו. </w:t>
      </w:r>
      <w:bookmarkStart w:id="10278" w:name="_ETM_Q56_631119"/>
      <w:bookmarkEnd w:id="10278"/>
      <w:r>
        <w:rPr>
          <w:rtl/>
        </w:rPr>
        <w:t>אז הוא יושב פה ומחייך</w:t>
      </w:r>
      <w:r w:rsidR="001B7E9C">
        <w:rPr>
          <w:rFonts w:hint="cs"/>
          <w:rtl/>
        </w:rPr>
        <w:t>,</w:t>
      </w:r>
      <w:r>
        <w:rPr>
          <w:rtl/>
        </w:rPr>
        <w:t xml:space="preserve"> וכולם מתלוננים על האופוזיציה</w:t>
      </w:r>
      <w:r>
        <w:rPr>
          <w:rFonts w:hint="cs"/>
          <w:rtl/>
        </w:rPr>
        <w:t>.</w:t>
      </w:r>
      <w:bookmarkStart w:id="10279" w:name="_ETM_Q56_637154"/>
      <w:bookmarkStart w:id="10280" w:name="_ETM_Q56_637211"/>
      <w:bookmarkStart w:id="10281" w:name="_ETM_Q56_637329"/>
      <w:bookmarkStart w:id="10282" w:name="_ETM_Q56_637371"/>
      <w:bookmarkEnd w:id="10279"/>
      <w:bookmarkEnd w:id="10280"/>
      <w:bookmarkEnd w:id="10281"/>
      <w:bookmarkEnd w:id="10282"/>
      <w:r>
        <w:rPr>
          <w:rFonts w:hint="cs"/>
          <w:rtl/>
        </w:rPr>
        <w:t xml:space="preserve"> </w:t>
      </w:r>
      <w:r>
        <w:rPr>
          <w:rtl/>
        </w:rPr>
        <w:t>ראיתי</w:t>
      </w:r>
      <w:r>
        <w:rPr>
          <w:rFonts w:hint="cs"/>
          <w:rtl/>
        </w:rPr>
        <w:t>,</w:t>
      </w:r>
      <w:r>
        <w:rPr>
          <w:rtl/>
        </w:rPr>
        <w:t xml:space="preserve"> </w:t>
      </w:r>
      <w:bookmarkStart w:id="10283" w:name="_ETM_Q56_635019"/>
      <w:bookmarkEnd w:id="10283"/>
      <w:r>
        <w:rPr>
          <w:rtl/>
        </w:rPr>
        <w:t>בני</w:t>
      </w:r>
      <w:r>
        <w:rPr>
          <w:rFonts w:hint="cs"/>
          <w:rtl/>
        </w:rPr>
        <w:t>,</w:t>
      </w:r>
      <w:r>
        <w:rPr>
          <w:rtl/>
        </w:rPr>
        <w:t xml:space="preserve"> גם מה שכתבת</w:t>
      </w:r>
      <w:r w:rsidR="001B7E9C">
        <w:rPr>
          <w:rFonts w:hint="cs"/>
          <w:rtl/>
        </w:rPr>
        <w:t>.</w:t>
      </w:r>
      <w:r>
        <w:rPr>
          <w:rtl/>
        </w:rPr>
        <w:t xml:space="preserve"> תודה. </w:t>
      </w:r>
      <w:bookmarkStart w:id="10284" w:name="_ETM_Q56_640309"/>
      <w:bookmarkStart w:id="10285" w:name="_ETM_Q56_643666"/>
      <w:bookmarkEnd w:id="10284"/>
      <w:bookmarkEnd w:id="10285"/>
    </w:p>
    <w:p w:rsidR="00E50A18" w:rsidRDefault="00E50A18" w:rsidP="000F0011">
      <w:pPr>
        <w:rPr>
          <w:rtl/>
        </w:rPr>
      </w:pPr>
      <w:bookmarkStart w:id="10286" w:name="_ETM_Q56_643705"/>
      <w:bookmarkStart w:id="10287" w:name="_ETM_Q56_643809"/>
      <w:bookmarkEnd w:id="10286"/>
      <w:bookmarkEnd w:id="10287"/>
    </w:p>
    <w:p w:rsidR="00E50A18" w:rsidRDefault="00E50A18" w:rsidP="001B7E9C">
      <w:pPr>
        <w:rPr>
          <w:rtl/>
        </w:rPr>
      </w:pPr>
      <w:bookmarkStart w:id="10288" w:name="_ETM_Q56_643837"/>
      <w:bookmarkEnd w:id="10288"/>
      <w:r>
        <w:rPr>
          <w:rtl/>
        </w:rPr>
        <w:t xml:space="preserve">אני לא רוצה שירחמו על זה, עשיתי את העבודה שלי, </w:t>
      </w:r>
      <w:bookmarkStart w:id="10289" w:name="_ETM_Q56_643412"/>
      <w:bookmarkEnd w:id="10289"/>
      <w:r>
        <w:rPr>
          <w:rtl/>
        </w:rPr>
        <w:t>אני אעשה את זה. אבל מה אתם מתלוננים</w:t>
      </w:r>
      <w:r>
        <w:rPr>
          <w:rFonts w:hint="cs"/>
          <w:rtl/>
        </w:rPr>
        <w:t>,</w:t>
      </w:r>
      <w:r>
        <w:rPr>
          <w:rtl/>
        </w:rPr>
        <w:t xml:space="preserve"> על שלוש הסתייגויות? תתלוננו על זה שגנבו את הכסף</w:t>
      </w:r>
      <w:r>
        <w:rPr>
          <w:rFonts w:hint="cs"/>
          <w:rtl/>
        </w:rPr>
        <w:t>.</w:t>
      </w:r>
      <w:r>
        <w:rPr>
          <w:rtl/>
        </w:rPr>
        <w:t xml:space="preserve"> </w:t>
      </w:r>
      <w:bookmarkStart w:id="10290" w:name="_ETM_Q56_651220"/>
      <w:bookmarkEnd w:id="10290"/>
      <w:r>
        <w:rPr>
          <w:rtl/>
        </w:rPr>
        <w:t>הדברים ששמעתי</w:t>
      </w:r>
      <w:r>
        <w:rPr>
          <w:rFonts w:hint="cs"/>
          <w:rtl/>
        </w:rPr>
        <w:t>,</w:t>
      </w:r>
      <w:r>
        <w:rPr>
          <w:rtl/>
        </w:rPr>
        <w:t xml:space="preserve"> שכתבו לי על האופוזיציה</w:t>
      </w:r>
      <w:r>
        <w:rPr>
          <w:rFonts w:hint="cs"/>
          <w:rtl/>
        </w:rPr>
        <w:t xml:space="preserve"> –</w:t>
      </w:r>
      <w:r>
        <w:rPr>
          <w:rtl/>
        </w:rPr>
        <w:t xml:space="preserve"> האופוזיציה הזאת 52 מול </w:t>
      </w:r>
      <w:bookmarkStart w:id="10291" w:name="_ETM_Q56_656203"/>
      <w:bookmarkEnd w:id="10291"/>
      <w:r>
        <w:rPr>
          <w:rtl/>
        </w:rPr>
        <w:t xml:space="preserve">68, </w:t>
      </w:r>
      <w:r>
        <w:rPr>
          <w:rFonts w:hint="cs"/>
          <w:rtl/>
        </w:rPr>
        <w:t>שלוש</w:t>
      </w:r>
      <w:r>
        <w:rPr>
          <w:rtl/>
        </w:rPr>
        <w:t xml:space="preserve"> שנים של ממשלת ימין מלא מלא, כל היום </w:t>
      </w:r>
      <w:bookmarkStart w:id="10292" w:name="_ETM_Q56_661186"/>
      <w:bookmarkEnd w:id="10292"/>
      <w:r>
        <w:rPr>
          <w:rtl/>
        </w:rPr>
        <w:t>פושים ופושים. מה הביאו</w:t>
      </w:r>
      <w:r>
        <w:rPr>
          <w:rFonts w:hint="cs"/>
          <w:rtl/>
        </w:rPr>
        <w:t>,</w:t>
      </w:r>
      <w:r>
        <w:rPr>
          <w:rtl/>
        </w:rPr>
        <w:t xml:space="preserve"> מה הביאו חצי שנה? כל הפושים </w:t>
      </w:r>
      <w:bookmarkStart w:id="10293" w:name="_ETM_Q56_666169"/>
      <w:bookmarkEnd w:id="10293"/>
      <w:r>
        <w:rPr>
          <w:rtl/>
        </w:rPr>
        <w:t xml:space="preserve">על חוק הגיוס </w:t>
      </w:r>
      <w:r w:rsidR="001B7E9C">
        <w:rPr>
          <w:rFonts w:hint="cs"/>
          <w:rtl/>
        </w:rPr>
        <w:t xml:space="preserve">– </w:t>
      </w:r>
      <w:r>
        <w:rPr>
          <w:rtl/>
        </w:rPr>
        <w:t xml:space="preserve">לפח אשפה של ההיסטוריה. חוק מח"ש, חוק </w:t>
      </w:r>
      <w:bookmarkStart w:id="10294" w:name="_ETM_Q56_671152"/>
      <w:bookmarkEnd w:id="10294"/>
      <w:r>
        <w:rPr>
          <w:rtl/>
        </w:rPr>
        <w:t>ועדת חקירה פוליטית, חוק התקשורת, מאוקטובר</w:t>
      </w:r>
      <w:r>
        <w:rPr>
          <w:rFonts w:hint="cs"/>
          <w:rtl/>
        </w:rPr>
        <w:t xml:space="preserve"> –</w:t>
      </w:r>
      <w:r>
        <w:rPr>
          <w:rtl/>
        </w:rPr>
        <w:t xml:space="preserve"> כלום אתם לא מעבירים. </w:t>
      </w:r>
      <w:bookmarkStart w:id="10295" w:name="_ETM_Q56_676135"/>
      <w:bookmarkEnd w:id="10295"/>
      <w:r>
        <w:rPr>
          <w:rtl/>
        </w:rPr>
        <w:t>אבל האופוזיציה</w:t>
      </w:r>
      <w:r>
        <w:rPr>
          <w:rFonts w:hint="cs"/>
          <w:rtl/>
        </w:rPr>
        <w:t xml:space="preserve"> –</w:t>
      </w:r>
      <w:r>
        <w:rPr>
          <w:rtl/>
        </w:rPr>
        <w:t xml:space="preserve"> </w:t>
      </w:r>
      <w:bookmarkStart w:id="10296" w:name="_ETM_Q56_681549"/>
      <w:bookmarkEnd w:id="10296"/>
      <w:r>
        <w:rPr>
          <w:rtl/>
        </w:rPr>
        <w:t>וכל היום ההלקאה העצמית הזאת, וכל הערוצים</w:t>
      </w:r>
      <w:r w:rsidR="001B7E9C">
        <w:rPr>
          <w:rFonts w:hint="cs"/>
          <w:rtl/>
        </w:rPr>
        <w:t>,</w:t>
      </w:r>
      <w:r>
        <w:rPr>
          <w:rtl/>
        </w:rPr>
        <w:t xml:space="preserve"> וכל הכתבים</w:t>
      </w:r>
      <w:r>
        <w:rPr>
          <w:rFonts w:hint="cs"/>
          <w:rtl/>
        </w:rPr>
        <w:t>.</w:t>
      </w:r>
      <w:r>
        <w:rPr>
          <w:rtl/>
        </w:rPr>
        <w:t xml:space="preserve"> אתה </w:t>
      </w:r>
      <w:bookmarkStart w:id="10297" w:name="_ETM_Q56_685199"/>
      <w:bookmarkEnd w:id="10297"/>
      <w:r>
        <w:rPr>
          <w:rtl/>
        </w:rPr>
        <w:t xml:space="preserve">יודע, לפעמים אני אומרת לעצמי, כאילו, אני לא מתחברת לערוץ </w:t>
      </w:r>
      <w:bookmarkStart w:id="10298" w:name="_ETM_Q56_688849"/>
      <w:bookmarkEnd w:id="10298"/>
      <w:r>
        <w:rPr>
          <w:rtl/>
        </w:rPr>
        <w:t xml:space="preserve">הזה של צפון קוריאה, אתם יודעים, ערוץ </w:t>
      </w:r>
      <w:r>
        <w:rPr>
          <w:rFonts w:hint="cs"/>
          <w:rtl/>
        </w:rPr>
        <w:t>14,</w:t>
      </w:r>
      <w:r>
        <w:rPr>
          <w:rtl/>
        </w:rPr>
        <w:t xml:space="preserve"> לא </w:t>
      </w:r>
      <w:bookmarkStart w:id="10299" w:name="_ETM_Q56_692499"/>
      <w:bookmarkEnd w:id="10299"/>
      <w:r>
        <w:rPr>
          <w:rtl/>
        </w:rPr>
        <w:t>מתחברת, אבל לפעמים גם לי בא ללכת לר</w:t>
      </w:r>
      <w:r>
        <w:rPr>
          <w:rFonts w:hint="cs"/>
          <w:rtl/>
        </w:rPr>
        <w:t>י</w:t>
      </w:r>
      <w:r>
        <w:rPr>
          <w:rtl/>
        </w:rPr>
        <w:t xml:space="preserve">איון שם ושיגידו </w:t>
      </w:r>
      <w:bookmarkStart w:id="10300" w:name="_ETM_Q56_696149"/>
      <w:bookmarkEnd w:id="10300"/>
      <w:r>
        <w:rPr>
          <w:rtl/>
        </w:rPr>
        <w:t>לי</w:t>
      </w:r>
      <w:r w:rsidR="001B7E9C">
        <w:rPr>
          <w:rFonts w:hint="cs"/>
          <w:rtl/>
        </w:rPr>
        <w:t>:</w:t>
      </w:r>
      <w:r>
        <w:rPr>
          <w:rtl/>
        </w:rPr>
        <w:t xml:space="preserve"> איך היה היום שלך? היה לך טוב היום</w:t>
      </w:r>
      <w:r>
        <w:rPr>
          <w:rFonts w:hint="cs"/>
          <w:rtl/>
        </w:rPr>
        <w:t>?</w:t>
      </w:r>
      <w:r>
        <w:rPr>
          <w:rtl/>
        </w:rPr>
        <w:t xml:space="preserve"> היה </w:t>
      </w:r>
      <w:bookmarkStart w:id="10301" w:name="_ETM_Q56_699799"/>
      <w:bookmarkEnd w:id="10301"/>
      <w:r>
        <w:rPr>
          <w:rtl/>
        </w:rPr>
        <w:t>לך קשה, מירב</w:t>
      </w:r>
      <w:r>
        <w:rPr>
          <w:rFonts w:hint="cs"/>
          <w:rtl/>
        </w:rPr>
        <w:t>?</w:t>
      </w:r>
      <w:r>
        <w:rPr>
          <w:rtl/>
        </w:rPr>
        <w:t xml:space="preserve"> ספרי לי. מאי גולן יושבת מול ברדוגו </w:t>
      </w:r>
      <w:bookmarkStart w:id="10302" w:name="_ETM_Q56_703449"/>
      <w:bookmarkEnd w:id="10302"/>
      <w:r>
        <w:rPr>
          <w:rtl/>
        </w:rPr>
        <w:t>אחרי שהיא צרחה עליי במליאה</w:t>
      </w:r>
      <w:r>
        <w:rPr>
          <w:rFonts w:hint="cs"/>
          <w:rtl/>
        </w:rPr>
        <w:t>,</w:t>
      </w:r>
      <w:r>
        <w:rPr>
          <w:rtl/>
        </w:rPr>
        <w:t xml:space="preserve"> והוא אומר לה</w:t>
      </w:r>
      <w:r w:rsidR="001B7E9C">
        <w:rPr>
          <w:rFonts w:hint="cs"/>
          <w:rtl/>
        </w:rPr>
        <w:t>:</w:t>
      </w:r>
      <w:r>
        <w:rPr>
          <w:rtl/>
        </w:rPr>
        <w:t xml:space="preserve"> אני מבין </w:t>
      </w:r>
      <w:bookmarkStart w:id="10303" w:name="_ETM_Q56_707099"/>
      <w:bookmarkEnd w:id="10303"/>
      <w:r>
        <w:rPr>
          <w:rtl/>
        </w:rPr>
        <w:t>שהיה לך יום קשה היום</w:t>
      </w:r>
      <w:r>
        <w:rPr>
          <w:rFonts w:hint="cs"/>
          <w:rtl/>
        </w:rPr>
        <w:t>,</w:t>
      </w:r>
      <w:r>
        <w:rPr>
          <w:rtl/>
        </w:rPr>
        <w:t xml:space="preserve"> מאי. </w:t>
      </w:r>
      <w:bookmarkStart w:id="10304" w:name="_ETM_Q56_711270"/>
      <w:bookmarkEnd w:id="10304"/>
      <w:r>
        <w:rPr>
          <w:rtl/>
        </w:rPr>
        <w:t>תגיד</w:t>
      </w:r>
      <w:r>
        <w:rPr>
          <w:rFonts w:hint="cs"/>
          <w:rtl/>
        </w:rPr>
        <w:t>,</w:t>
      </w:r>
      <w:r>
        <w:rPr>
          <w:rtl/>
        </w:rPr>
        <w:t xml:space="preserve"> מתי מישהו דיבר איתך ככה? מתי? </w:t>
      </w:r>
    </w:p>
    <w:p w:rsidR="00E50A18" w:rsidRDefault="00E50A18" w:rsidP="000F0011">
      <w:pPr>
        <w:rPr>
          <w:rtl/>
        </w:rPr>
      </w:pPr>
    </w:p>
    <w:p w:rsidR="00E50A18" w:rsidRDefault="00E50A18" w:rsidP="001B7E9C">
      <w:pPr>
        <w:rPr>
          <w:rtl/>
          <w:lang w:eastAsia="he-IL"/>
        </w:rPr>
      </w:pPr>
      <w:r>
        <w:rPr>
          <w:rtl/>
        </w:rPr>
        <w:t>אני לא צריכה</w:t>
      </w:r>
      <w:r w:rsidR="001B7E9C">
        <w:rPr>
          <w:rFonts w:hint="cs"/>
          <w:rtl/>
        </w:rPr>
        <w:t>,</w:t>
      </w:r>
      <w:r>
        <w:rPr>
          <w:rtl/>
        </w:rPr>
        <w:t xml:space="preserve"> </w:t>
      </w:r>
      <w:bookmarkStart w:id="10305" w:name="_ETM_Q56_716640"/>
      <w:bookmarkEnd w:id="10305"/>
      <w:r>
        <w:rPr>
          <w:rtl/>
        </w:rPr>
        <w:t xml:space="preserve">אבל מה זה </w:t>
      </w:r>
      <w:r>
        <w:rPr>
          <w:rFonts w:hint="cs"/>
          <w:rtl/>
        </w:rPr>
        <w:t>ה</w:t>
      </w:r>
      <w:r>
        <w:rPr>
          <w:rtl/>
        </w:rPr>
        <w:t xml:space="preserve">התקפה המשולבת הזאת על האופוזיציה על שתי </w:t>
      </w:r>
      <w:bookmarkStart w:id="10306" w:name="_ETM_Q56_720412"/>
      <w:bookmarkEnd w:id="10306"/>
      <w:r>
        <w:rPr>
          <w:rtl/>
        </w:rPr>
        <w:t>דקות</w:t>
      </w:r>
      <w:r>
        <w:rPr>
          <w:rFonts w:hint="cs"/>
          <w:rtl/>
        </w:rPr>
        <w:t>,</w:t>
      </w:r>
      <w:r>
        <w:rPr>
          <w:rtl/>
        </w:rPr>
        <w:t xml:space="preserve"> של</w:t>
      </w:r>
      <w:r>
        <w:rPr>
          <w:rFonts w:hint="cs"/>
          <w:rtl/>
        </w:rPr>
        <w:t>וש</w:t>
      </w:r>
      <w:r>
        <w:rPr>
          <w:rtl/>
        </w:rPr>
        <w:t xml:space="preserve"> הסתייגויות</w:t>
      </w:r>
      <w:r>
        <w:rPr>
          <w:rFonts w:hint="cs"/>
          <w:rtl/>
        </w:rPr>
        <w:t>?</w:t>
      </w:r>
      <w:r w:rsidR="001B7E9C">
        <w:rPr>
          <w:rFonts w:hint="cs"/>
          <w:rtl/>
        </w:rPr>
        <w:t xml:space="preserve"> </w:t>
      </w:r>
      <w:bookmarkStart w:id="10307" w:name="TOR_Q57"/>
      <w:bookmarkEnd w:id="10307"/>
      <w:r>
        <w:rPr>
          <w:rFonts w:hint="cs"/>
          <w:rtl/>
          <w:lang w:eastAsia="he-IL"/>
        </w:rPr>
        <w:t>ירדנו מהפסים. אל תחבקו אותי, אני לא צריכה אתכם</w:t>
      </w:r>
      <w:r w:rsidR="001B7E9C">
        <w:rPr>
          <w:rFonts w:hint="cs"/>
          <w:rtl/>
          <w:lang w:eastAsia="he-IL"/>
        </w:rPr>
        <w:t>,</w:t>
      </w:r>
      <w:r>
        <w:rPr>
          <w:rFonts w:hint="cs"/>
          <w:rtl/>
          <w:lang w:eastAsia="he-IL"/>
        </w:rPr>
        <w:t xml:space="preserve"> אבל מה זה ההשתלחויות</w:t>
      </w:r>
      <w:r w:rsidR="001B7E9C">
        <w:rPr>
          <w:rFonts w:hint="cs"/>
          <w:rtl/>
          <w:lang w:eastAsia="he-IL"/>
        </w:rPr>
        <w:t>?</w:t>
      </w:r>
      <w:r>
        <w:rPr>
          <w:rFonts w:hint="cs"/>
          <w:rtl/>
          <w:lang w:eastAsia="he-IL"/>
        </w:rPr>
        <w:t xml:space="preserve"> דברים שקראתי, לא הספקתי לעקוב אחרי הכול. תנשמו. יש כאן אופוזיציה שלוחמת יום-יום</w:t>
      </w:r>
      <w:bookmarkStart w:id="10308" w:name="_ETM_Q57_135252"/>
      <w:bookmarkEnd w:id="10308"/>
      <w:r>
        <w:rPr>
          <w:rFonts w:hint="cs"/>
          <w:rtl/>
          <w:lang w:eastAsia="he-IL"/>
        </w:rPr>
        <w:t>, נמצאת בכל הוועדות, מטרפדת חוק אחרי חוק. כמה פושים יש על חוקים, כולם קבורים קבורת חמור.</w:t>
      </w:r>
    </w:p>
    <w:p w:rsidR="00E50A18" w:rsidRDefault="00E50A18" w:rsidP="000F0011">
      <w:pPr>
        <w:rPr>
          <w:rtl/>
          <w:lang w:eastAsia="he-IL"/>
        </w:rPr>
      </w:pPr>
    </w:p>
    <w:p w:rsidR="00E50A18" w:rsidRDefault="00E50A18" w:rsidP="001B7E9C">
      <w:pPr>
        <w:rPr>
          <w:rtl/>
          <w:lang w:eastAsia="he-IL"/>
        </w:rPr>
      </w:pPr>
      <w:bookmarkStart w:id="10309" w:name="_ETM_Q57_145784"/>
      <w:bookmarkEnd w:id="10309"/>
      <w:r>
        <w:rPr>
          <w:rFonts w:hint="cs"/>
          <w:rtl/>
          <w:lang w:eastAsia="he-IL"/>
        </w:rPr>
        <w:t xml:space="preserve">מילה אחרונה על </w:t>
      </w:r>
      <w:bookmarkStart w:id="10310" w:name="_ETM_Q57_147636"/>
      <w:bookmarkEnd w:id="10310"/>
      <w:r>
        <w:rPr>
          <w:rFonts w:hint="cs"/>
          <w:rtl/>
          <w:lang w:eastAsia="he-IL"/>
        </w:rPr>
        <w:t xml:space="preserve">אתמול, כי אני חייבת לדבר גם על החוק הבזוי הזה, </w:t>
      </w:r>
      <w:bookmarkStart w:id="10311" w:name="_ETM_Q57_152373"/>
      <w:bookmarkEnd w:id="10311"/>
      <w:r>
        <w:rPr>
          <w:rFonts w:hint="cs"/>
          <w:rtl/>
          <w:lang w:eastAsia="he-IL"/>
        </w:rPr>
        <w:t xml:space="preserve">כמובן. אני אקח את הערב הזה, הלילה הזה, </w:t>
      </w:r>
      <w:bookmarkStart w:id="10312" w:name="_ETM_Q57_153652"/>
      <w:bookmarkEnd w:id="10312"/>
      <w:r>
        <w:rPr>
          <w:rFonts w:hint="cs"/>
          <w:rtl/>
          <w:lang w:eastAsia="he-IL"/>
        </w:rPr>
        <w:t xml:space="preserve">איתי לכל החיים. אתה יודע למה? כי אומנם הייתי </w:t>
      </w:r>
      <w:bookmarkStart w:id="10313" w:name="_ETM_Q57_161003"/>
      <w:bookmarkEnd w:id="10313"/>
      <w:r>
        <w:rPr>
          <w:rFonts w:hint="cs"/>
          <w:rtl/>
          <w:lang w:eastAsia="he-IL"/>
        </w:rPr>
        <w:t xml:space="preserve">חמש שנים בגולני, ואומנם עשיתי שמירות </w:t>
      </w:r>
      <w:bookmarkStart w:id="10314" w:name="_ETM_Q57_168101"/>
      <w:bookmarkEnd w:id="10314"/>
      <w:r>
        <w:rPr>
          <w:rFonts w:hint="cs"/>
          <w:rtl/>
          <w:lang w:eastAsia="he-IL"/>
        </w:rPr>
        <w:t>בחיים</w:t>
      </w:r>
      <w:r w:rsidR="001B7E9C">
        <w:rPr>
          <w:rFonts w:hint="cs"/>
          <w:rtl/>
          <w:lang w:eastAsia="he-IL"/>
        </w:rPr>
        <w:t>,</w:t>
      </w:r>
      <w:r>
        <w:rPr>
          <w:rFonts w:hint="cs"/>
          <w:rtl/>
          <w:lang w:eastAsia="he-IL"/>
        </w:rPr>
        <w:t xml:space="preserve"> ותמיד הייתי אומרת לחיילים, למי שמנקר</w:t>
      </w:r>
      <w:r w:rsidR="001B7E9C">
        <w:rPr>
          <w:rFonts w:hint="cs"/>
          <w:rtl/>
          <w:lang w:eastAsia="he-IL"/>
        </w:rPr>
        <w:t>:</w:t>
      </w:r>
      <w:r>
        <w:rPr>
          <w:rFonts w:hint="cs"/>
          <w:rtl/>
          <w:lang w:eastAsia="he-IL"/>
        </w:rPr>
        <w:t xml:space="preserve"> תעמוד, נכון? לקחתי את זה עליי, כי לא ניקרתי, היית</w:t>
      </w:r>
      <w:bookmarkStart w:id="10315" w:name="_ETM_Q57_175379"/>
      <w:bookmarkEnd w:id="10315"/>
      <w:r>
        <w:rPr>
          <w:rFonts w:hint="cs"/>
          <w:rtl/>
          <w:lang w:eastAsia="he-IL"/>
        </w:rPr>
        <w:t>י ערנית</w:t>
      </w:r>
      <w:r w:rsidR="001B7E9C">
        <w:rPr>
          <w:rFonts w:hint="cs"/>
          <w:rtl/>
          <w:lang w:eastAsia="he-IL"/>
        </w:rPr>
        <w:t>,</w:t>
      </w:r>
      <w:r>
        <w:rPr>
          <w:rFonts w:hint="cs"/>
          <w:rtl/>
          <w:lang w:eastAsia="he-IL"/>
        </w:rPr>
        <w:t xml:space="preserve"> וזה חמק ממני. ואני למדתי לקח, תדע לך, אני למדתי לקח על עצמי קודם כול להקשיב, להקשיב. לפעמים אני לא מקשיבה מספיק, אבל יותר מכול – להבין</w:t>
      </w:r>
      <w:bookmarkStart w:id="10316" w:name="_ETM_Q57_190711"/>
      <w:bookmarkStart w:id="10317" w:name="_ETM_Q57_147432"/>
      <w:bookmarkStart w:id="10318" w:name="_ETM_Q57_147519"/>
      <w:bookmarkStart w:id="10319" w:name="_ETM_Q57_147727"/>
      <w:bookmarkStart w:id="10320" w:name="_ETM_Q57_147799"/>
      <w:bookmarkStart w:id="10321" w:name="_ETM_Q57_139818"/>
      <w:bookmarkStart w:id="10322" w:name="_ETM_Q57_180000"/>
      <w:bookmarkStart w:id="10323" w:name="_ETM_Q57_191201"/>
      <w:bookmarkEnd w:id="10316"/>
      <w:bookmarkEnd w:id="10317"/>
      <w:bookmarkEnd w:id="10318"/>
      <w:bookmarkEnd w:id="10319"/>
      <w:bookmarkEnd w:id="10320"/>
      <w:bookmarkEnd w:id="10321"/>
      <w:bookmarkEnd w:id="10322"/>
      <w:bookmarkEnd w:id="10323"/>
      <w:r>
        <w:rPr>
          <w:rFonts w:hint="cs"/>
          <w:rtl/>
          <w:lang w:eastAsia="he-IL"/>
        </w:rPr>
        <w:t xml:space="preserve"> </w:t>
      </w:r>
      <w:r>
        <w:rPr>
          <w:rtl/>
          <w:lang w:eastAsia="he-IL"/>
        </w:rPr>
        <w:t xml:space="preserve">שאני שמחה שאני חלק מהאופוזיציה, ואני שמחה שבממשלה שלנו לא </w:t>
      </w:r>
      <w:bookmarkStart w:id="10324" w:name="_ETM_Q57_196082"/>
      <w:bookmarkEnd w:id="10324"/>
      <w:r>
        <w:rPr>
          <w:rtl/>
          <w:lang w:eastAsia="he-IL"/>
        </w:rPr>
        <w:t>הייתה ביזה כזאת של הקופה הציבורית, ומעולם</w:t>
      </w:r>
      <w:r>
        <w:rPr>
          <w:rFonts w:hint="cs"/>
          <w:rtl/>
          <w:lang w:eastAsia="he-IL"/>
        </w:rPr>
        <w:t xml:space="preserve"> –</w:t>
      </w:r>
      <w:r>
        <w:rPr>
          <w:rtl/>
          <w:lang w:eastAsia="he-IL"/>
        </w:rPr>
        <w:t xml:space="preserve"> עזוב, </w:t>
      </w:r>
      <w:bookmarkStart w:id="10325" w:name="_ETM_Q57_200963"/>
      <w:bookmarkEnd w:id="10325"/>
      <w:r>
        <w:rPr>
          <w:rtl/>
          <w:lang w:eastAsia="he-IL"/>
        </w:rPr>
        <w:t>לא מעולם, אני</w:t>
      </w:r>
      <w:r>
        <w:rPr>
          <w:rFonts w:hint="cs"/>
          <w:rtl/>
          <w:lang w:eastAsia="he-IL"/>
        </w:rPr>
        <w:t xml:space="preserve"> 11</w:t>
      </w:r>
      <w:r>
        <w:rPr>
          <w:rtl/>
          <w:lang w:eastAsia="he-IL"/>
        </w:rPr>
        <w:t xml:space="preserve"> </w:t>
      </w:r>
      <w:r>
        <w:rPr>
          <w:rFonts w:hint="cs"/>
          <w:rtl/>
          <w:lang w:eastAsia="he-IL"/>
        </w:rPr>
        <w:t xml:space="preserve">שנה </w:t>
      </w:r>
      <w:r>
        <w:rPr>
          <w:rtl/>
          <w:lang w:eastAsia="he-IL"/>
        </w:rPr>
        <w:t>פה</w:t>
      </w:r>
      <w:r w:rsidR="001B7E9C">
        <w:rPr>
          <w:rFonts w:hint="cs"/>
          <w:rtl/>
          <w:lang w:eastAsia="he-IL"/>
        </w:rPr>
        <w:t>;</w:t>
      </w:r>
      <w:r>
        <w:rPr>
          <w:rFonts w:hint="cs"/>
          <w:rtl/>
          <w:lang w:eastAsia="he-IL"/>
        </w:rPr>
        <w:t xml:space="preserve"> עשר</w:t>
      </w:r>
      <w:r>
        <w:rPr>
          <w:rtl/>
          <w:lang w:eastAsia="he-IL"/>
        </w:rPr>
        <w:t xml:space="preserve"> </w:t>
      </w:r>
      <w:bookmarkStart w:id="10326" w:name="_ETM_Q57_205854"/>
      <w:bookmarkEnd w:id="10326"/>
      <w:r>
        <w:rPr>
          <w:rtl/>
          <w:lang w:eastAsia="he-IL"/>
        </w:rPr>
        <w:t>שנים פה לא היה</w:t>
      </w:r>
      <w:r>
        <w:rPr>
          <w:rFonts w:hint="cs"/>
          <w:rtl/>
          <w:lang w:eastAsia="he-IL"/>
        </w:rPr>
        <w:t xml:space="preserve"> פה</w:t>
      </w:r>
      <w:r>
        <w:rPr>
          <w:rtl/>
          <w:lang w:eastAsia="he-IL"/>
        </w:rPr>
        <w:t xml:space="preserve"> מה שהיה אתמול </w:t>
      </w:r>
      <w:r>
        <w:rPr>
          <w:rtl/>
          <w:lang w:eastAsia="he-IL"/>
        </w:rPr>
        <w:lastRenderedPageBreak/>
        <w:t>בלילה</w:t>
      </w:r>
      <w:r w:rsidR="001B7E9C">
        <w:rPr>
          <w:rFonts w:hint="cs"/>
          <w:rtl/>
          <w:lang w:eastAsia="he-IL"/>
        </w:rPr>
        <w:t>:</w:t>
      </w:r>
      <w:r>
        <w:rPr>
          <w:rFonts w:hint="cs"/>
          <w:rtl/>
          <w:lang w:eastAsia="he-IL"/>
        </w:rPr>
        <w:t xml:space="preserve"> </w:t>
      </w:r>
      <w:r>
        <w:rPr>
          <w:rtl/>
          <w:lang w:eastAsia="he-IL"/>
        </w:rPr>
        <w:t xml:space="preserve">גנבה, שוד </w:t>
      </w:r>
      <w:bookmarkStart w:id="10327" w:name="_ETM_Q57_210245"/>
      <w:bookmarkEnd w:id="10327"/>
      <w:r>
        <w:rPr>
          <w:rtl/>
          <w:lang w:eastAsia="he-IL"/>
        </w:rPr>
        <w:t>לאור יום על ידי סמוטריץ' ודר</w:t>
      </w:r>
      <w:r>
        <w:rPr>
          <w:rFonts w:hint="cs"/>
          <w:rtl/>
          <w:lang w:eastAsia="he-IL"/>
        </w:rPr>
        <w:t>ע</w:t>
      </w:r>
      <w:r>
        <w:rPr>
          <w:rtl/>
          <w:lang w:eastAsia="he-IL"/>
        </w:rPr>
        <w:t xml:space="preserve">י, בוני וקלייד של החברה </w:t>
      </w:r>
      <w:bookmarkStart w:id="10328" w:name="_ETM_Q57_214636"/>
      <w:bookmarkEnd w:id="10328"/>
      <w:r>
        <w:rPr>
          <w:rtl/>
          <w:lang w:eastAsia="he-IL"/>
        </w:rPr>
        <w:t>הישראלית. אני לא אשכח את זה,</w:t>
      </w:r>
      <w:r>
        <w:rPr>
          <w:rFonts w:hint="cs"/>
          <w:rtl/>
          <w:lang w:eastAsia="he-IL"/>
        </w:rPr>
        <w:t xml:space="preserve"> </w:t>
      </w:r>
      <w:r>
        <w:rPr>
          <w:rtl/>
          <w:lang w:eastAsia="he-IL"/>
        </w:rPr>
        <w:t>ובטח</w:t>
      </w:r>
      <w:r w:rsidR="001B7E9C">
        <w:rPr>
          <w:rFonts w:hint="cs"/>
          <w:rtl/>
          <w:lang w:eastAsia="he-IL"/>
        </w:rPr>
        <w:t xml:space="preserve"> </w:t>
      </w:r>
      <w:r>
        <w:rPr>
          <w:rtl/>
          <w:lang w:eastAsia="he-IL"/>
        </w:rPr>
        <w:t xml:space="preserve">ובטח </w:t>
      </w:r>
      <w:r>
        <w:rPr>
          <w:rFonts w:hint="cs"/>
          <w:rtl/>
          <w:lang w:eastAsia="he-IL"/>
        </w:rPr>
        <w:t>ש</w:t>
      </w:r>
      <w:r>
        <w:rPr>
          <w:rtl/>
          <w:lang w:eastAsia="he-IL"/>
        </w:rPr>
        <w:t xml:space="preserve">אני </w:t>
      </w:r>
      <w:bookmarkStart w:id="10329" w:name="_ETM_Q57_219027"/>
      <w:bookmarkEnd w:id="10329"/>
      <w:r>
        <w:rPr>
          <w:rtl/>
          <w:lang w:eastAsia="he-IL"/>
        </w:rPr>
        <w:t>לא א</w:t>
      </w:r>
      <w:r>
        <w:rPr>
          <w:rFonts w:hint="cs"/>
          <w:rtl/>
          <w:lang w:eastAsia="he-IL"/>
        </w:rPr>
        <w:t>ס</w:t>
      </w:r>
      <w:r>
        <w:rPr>
          <w:rtl/>
          <w:lang w:eastAsia="he-IL"/>
        </w:rPr>
        <w:t>לח</w:t>
      </w:r>
      <w:r>
        <w:rPr>
          <w:rFonts w:hint="cs"/>
          <w:rtl/>
          <w:lang w:eastAsia="he-IL"/>
        </w:rPr>
        <w:t xml:space="preserve"> על</w:t>
      </w:r>
      <w:r>
        <w:rPr>
          <w:rtl/>
          <w:lang w:eastAsia="he-IL"/>
        </w:rPr>
        <w:t xml:space="preserve"> זה</w:t>
      </w:r>
      <w:r>
        <w:rPr>
          <w:rFonts w:hint="cs"/>
          <w:rtl/>
          <w:lang w:eastAsia="he-IL"/>
        </w:rPr>
        <w:t>.</w:t>
      </w:r>
      <w:r>
        <w:rPr>
          <w:rtl/>
          <w:lang w:eastAsia="he-IL"/>
        </w:rPr>
        <w:t xml:space="preserve"> אבל אל תדאגו, כל אחד יגיע </w:t>
      </w:r>
      <w:bookmarkStart w:id="10330" w:name="_ETM_Q57_223418"/>
      <w:bookmarkEnd w:id="10330"/>
      <w:r>
        <w:rPr>
          <w:rtl/>
          <w:lang w:eastAsia="he-IL"/>
        </w:rPr>
        <w:t xml:space="preserve">היום שלו, כמו שאומרים אצלנו בעדות המזרח. </w:t>
      </w:r>
    </w:p>
    <w:p w:rsidR="00E50A18" w:rsidRDefault="00E50A18" w:rsidP="000F0011">
      <w:pPr>
        <w:rPr>
          <w:rtl/>
          <w:lang w:eastAsia="he-IL"/>
        </w:rPr>
      </w:pPr>
      <w:bookmarkStart w:id="10331" w:name="_ETM_Q57_228960"/>
      <w:bookmarkStart w:id="10332" w:name="_ETM_Q57_229028"/>
      <w:bookmarkEnd w:id="10331"/>
      <w:bookmarkEnd w:id="10332"/>
    </w:p>
    <w:p w:rsidR="00E50A18" w:rsidRDefault="00E50A18" w:rsidP="000F0011">
      <w:pPr>
        <w:rPr>
          <w:rtl/>
          <w:lang w:eastAsia="he-IL"/>
        </w:rPr>
      </w:pPr>
      <w:bookmarkStart w:id="10333" w:name="_ETM_Q57_229104"/>
      <w:bookmarkStart w:id="10334" w:name="_ETM_Q57_229155"/>
      <w:bookmarkEnd w:id="10333"/>
      <w:bookmarkEnd w:id="10334"/>
      <w:r>
        <w:rPr>
          <w:rFonts w:hint="cs"/>
          <w:rtl/>
          <w:lang w:eastAsia="he-IL"/>
        </w:rPr>
        <w:t>ו</w:t>
      </w:r>
      <w:r>
        <w:rPr>
          <w:rtl/>
          <w:lang w:eastAsia="he-IL"/>
        </w:rPr>
        <w:t>עכשיו</w:t>
      </w:r>
      <w:r>
        <w:rPr>
          <w:rFonts w:hint="cs"/>
          <w:rtl/>
          <w:lang w:eastAsia="he-IL"/>
        </w:rPr>
        <w:t>,</w:t>
      </w:r>
      <w:r>
        <w:rPr>
          <w:rtl/>
          <w:lang w:eastAsia="he-IL"/>
        </w:rPr>
        <w:t xml:space="preserve"> ברשותכם, כמה </w:t>
      </w:r>
      <w:bookmarkStart w:id="10335" w:name="_ETM_Q57_227809"/>
      <w:bookmarkEnd w:id="10335"/>
      <w:r>
        <w:rPr>
          <w:rtl/>
          <w:lang w:eastAsia="he-IL"/>
        </w:rPr>
        <w:t xml:space="preserve">מילים על החוק הבזוי. קודם כול, קיבלתי הודעה </w:t>
      </w:r>
      <w:bookmarkStart w:id="10336" w:name="_ETM_Q57_232439"/>
      <w:bookmarkEnd w:id="10336"/>
      <w:r>
        <w:rPr>
          <w:rtl/>
          <w:lang w:eastAsia="he-IL"/>
        </w:rPr>
        <w:t>שאחרי שלוש שנים כראש המשלחת של הכנסת למועצת אירופה</w:t>
      </w:r>
      <w:r>
        <w:rPr>
          <w:rFonts w:hint="cs"/>
          <w:rtl/>
          <w:lang w:eastAsia="he-IL"/>
        </w:rPr>
        <w:t>,</w:t>
      </w:r>
      <w:r>
        <w:rPr>
          <w:rtl/>
          <w:lang w:eastAsia="he-IL"/>
        </w:rPr>
        <w:t xml:space="preserve"> אני </w:t>
      </w:r>
      <w:bookmarkStart w:id="10337" w:name="_ETM_Q57_236387"/>
      <w:bookmarkEnd w:id="10337"/>
      <w:r>
        <w:rPr>
          <w:rtl/>
          <w:lang w:eastAsia="he-IL"/>
        </w:rPr>
        <w:t>מוזמנת ביוני להדחה שלי ממועצת אירופה, לא בגלל טרור המתנחלים.</w:t>
      </w:r>
    </w:p>
    <w:p w:rsidR="00E50A18" w:rsidRDefault="00E50A18" w:rsidP="000F0011">
      <w:pPr>
        <w:rPr>
          <w:rtl/>
          <w:lang w:eastAsia="he-IL"/>
        </w:rPr>
      </w:pPr>
    </w:p>
    <w:p w:rsidR="00E50A18" w:rsidRDefault="00E50A18" w:rsidP="000F0011">
      <w:pPr>
        <w:pStyle w:val="af5"/>
        <w:keepNext/>
        <w:rPr>
          <w:rtl/>
        </w:rPr>
      </w:pPr>
      <w:bookmarkStart w:id="10338" w:name="ET_interruption_6662_7"/>
      <w:r w:rsidRPr="007C7CFF">
        <w:rPr>
          <w:rStyle w:val="TagStyle"/>
          <w:rtl/>
        </w:rPr>
        <w:t xml:space="preserve"> &lt;&lt; קריאה &gt;&gt; </w:t>
      </w:r>
      <w:r>
        <w:rPr>
          <w:rtl/>
        </w:rPr>
        <w:t>עודד פורר (הוועדה המיוחדת לחיזוק ופיתוח הנגב והגליל):</w:t>
      </w:r>
      <w:r w:rsidRPr="007C7CFF">
        <w:rPr>
          <w:rStyle w:val="TagStyle"/>
          <w:rtl/>
        </w:rPr>
        <w:t xml:space="preserve"> &lt;&lt; קריאה &gt;&gt;</w:t>
      </w:r>
      <w:r>
        <w:rPr>
          <w:rtl/>
        </w:rPr>
        <w:t xml:space="preserve"> </w:t>
      </w:r>
      <w:bookmarkEnd w:id="10338"/>
    </w:p>
    <w:p w:rsidR="00E50A18" w:rsidRDefault="00E50A18" w:rsidP="001C0776">
      <w:pPr>
        <w:rPr>
          <w:rtl/>
          <w:lang w:eastAsia="he-IL"/>
        </w:rPr>
      </w:pPr>
    </w:p>
    <w:p w:rsidR="00E50A18" w:rsidRDefault="00E50A18" w:rsidP="000F0011">
      <w:pPr>
        <w:rPr>
          <w:rtl/>
          <w:lang w:eastAsia="he-IL"/>
        </w:rPr>
      </w:pPr>
      <w:r>
        <w:rPr>
          <w:rFonts w:hint="cs"/>
          <w:rtl/>
          <w:lang w:eastAsia="he-IL"/>
        </w:rPr>
        <w:t>לא שלך, של המשלחת.</w:t>
      </w:r>
    </w:p>
    <w:p w:rsidR="00E50A18" w:rsidRDefault="00E50A18" w:rsidP="000F0011">
      <w:pPr>
        <w:rPr>
          <w:rtl/>
          <w:lang w:eastAsia="he-IL"/>
        </w:rPr>
      </w:pPr>
    </w:p>
    <w:p w:rsidR="00E50A18" w:rsidRDefault="00E50A18" w:rsidP="000F0011">
      <w:pPr>
        <w:pStyle w:val="-"/>
        <w:keepNext/>
        <w:rPr>
          <w:rtl/>
        </w:rPr>
      </w:pPr>
      <w:r w:rsidRPr="007C7CFF">
        <w:rPr>
          <w:rStyle w:val="TagStyle"/>
          <w:rtl/>
        </w:rPr>
        <w:t xml:space="preserve"> &lt;&lt; דובר_המשך &gt;&gt; </w:t>
      </w:r>
      <w:r>
        <w:rPr>
          <w:rtl/>
        </w:rPr>
        <w:t>מירב בן ארי (יש עתיד):</w:t>
      </w:r>
      <w:r w:rsidRPr="007C7CFF">
        <w:rPr>
          <w:rStyle w:val="TagStyle"/>
          <w:rtl/>
        </w:rPr>
        <w:t xml:space="preserve"> &lt;&lt; דובר_המשך &gt;&gt;</w:t>
      </w:r>
      <w:r>
        <w:rPr>
          <w:rtl/>
        </w:rPr>
        <w:t xml:space="preserve"> </w:t>
      </w:r>
      <w:bookmarkStart w:id="10339" w:name="_ETM_Q57_240604"/>
      <w:bookmarkStart w:id="10340" w:name="_ETM_Q57_240335"/>
      <w:bookmarkEnd w:id="10339"/>
      <w:bookmarkEnd w:id="10340"/>
    </w:p>
    <w:p w:rsidR="00E50A18" w:rsidRDefault="00E50A18" w:rsidP="000F0011">
      <w:pPr>
        <w:rPr>
          <w:rtl/>
          <w:lang w:eastAsia="he-IL"/>
        </w:rPr>
      </w:pPr>
    </w:p>
    <w:p w:rsidR="00E50A18" w:rsidRDefault="00E50A18" w:rsidP="001B7E9C">
      <w:pPr>
        <w:rPr>
          <w:rtl/>
          <w:lang w:eastAsia="he-IL"/>
        </w:rPr>
      </w:pPr>
      <w:r>
        <w:rPr>
          <w:rtl/>
          <w:lang w:eastAsia="he-IL"/>
        </w:rPr>
        <w:t>שלי, אני מרגישה אחריות</w:t>
      </w:r>
      <w:r>
        <w:rPr>
          <w:rFonts w:hint="cs"/>
          <w:rtl/>
          <w:lang w:eastAsia="he-IL"/>
        </w:rPr>
        <w:t>.</w:t>
      </w:r>
      <w:r>
        <w:rPr>
          <w:rtl/>
          <w:lang w:eastAsia="he-IL"/>
        </w:rPr>
        <w:t xml:space="preserve"> זה גם קטע מעצבן, כ</w:t>
      </w:r>
      <w:r>
        <w:rPr>
          <w:rFonts w:hint="cs"/>
          <w:rtl/>
          <w:lang w:eastAsia="he-IL"/>
        </w:rPr>
        <w:t>אילו</w:t>
      </w:r>
      <w:r w:rsidR="001B7E9C">
        <w:rPr>
          <w:rFonts w:hint="cs"/>
          <w:rtl/>
          <w:lang w:eastAsia="he-IL"/>
        </w:rPr>
        <w:t>,</w:t>
      </w:r>
      <w:r>
        <w:rPr>
          <w:rtl/>
          <w:lang w:eastAsia="he-IL"/>
        </w:rPr>
        <w:t xml:space="preserve"> למה </w:t>
      </w:r>
      <w:bookmarkStart w:id="10341" w:name="_ETM_Q57_244284"/>
      <w:bookmarkEnd w:id="10341"/>
      <w:r>
        <w:rPr>
          <w:rtl/>
          <w:lang w:eastAsia="he-IL"/>
        </w:rPr>
        <w:t>אני מתעצבנת</w:t>
      </w:r>
      <w:r>
        <w:rPr>
          <w:rFonts w:hint="cs"/>
          <w:rtl/>
          <w:lang w:eastAsia="he-IL"/>
        </w:rPr>
        <w:t>?</w:t>
      </w:r>
      <w:r>
        <w:rPr>
          <w:rtl/>
          <w:lang w:eastAsia="he-IL"/>
        </w:rPr>
        <w:t xml:space="preserve"> אתם רוצים לחסל את המדינה</w:t>
      </w:r>
      <w:r>
        <w:rPr>
          <w:rFonts w:hint="cs"/>
          <w:rtl/>
          <w:lang w:eastAsia="he-IL"/>
        </w:rPr>
        <w:t>?</w:t>
      </w:r>
      <w:r>
        <w:rPr>
          <w:rtl/>
          <w:lang w:eastAsia="he-IL"/>
        </w:rPr>
        <w:t xml:space="preserve"> חסלו</w:t>
      </w:r>
      <w:r>
        <w:rPr>
          <w:rFonts w:hint="cs"/>
          <w:rtl/>
          <w:lang w:eastAsia="he-IL"/>
        </w:rPr>
        <w:t>,</w:t>
      </w:r>
      <w:r>
        <w:rPr>
          <w:rtl/>
          <w:lang w:eastAsia="he-IL"/>
        </w:rPr>
        <w:t xml:space="preserve"> אבל יש </w:t>
      </w:r>
      <w:bookmarkStart w:id="10342" w:name="_ETM_Q57_248232"/>
      <w:bookmarkEnd w:id="10342"/>
      <w:r>
        <w:rPr>
          <w:rtl/>
          <w:lang w:eastAsia="he-IL"/>
        </w:rPr>
        <w:t>בי את</w:t>
      </w:r>
      <w:r>
        <w:rPr>
          <w:rFonts w:hint="cs"/>
          <w:rtl/>
          <w:lang w:eastAsia="he-IL"/>
        </w:rPr>
        <w:t xml:space="preserve"> ה</w:t>
      </w:r>
      <w:r>
        <w:rPr>
          <w:rtl/>
          <w:lang w:eastAsia="he-IL"/>
        </w:rPr>
        <w:t>גן הציוני הזה שמטריף אותי</w:t>
      </w:r>
      <w:r w:rsidR="001B7E9C">
        <w:rPr>
          <w:rFonts w:hint="cs"/>
          <w:rtl/>
          <w:lang w:eastAsia="he-IL"/>
        </w:rPr>
        <w:t>.</w:t>
      </w:r>
      <w:r>
        <w:rPr>
          <w:rtl/>
          <w:lang w:eastAsia="he-IL"/>
        </w:rPr>
        <w:t xml:space="preserve"> הוזמנתי ביוני להדחה ממועצת </w:t>
      </w:r>
      <w:bookmarkStart w:id="10343" w:name="_ETM_Q57_252180"/>
      <w:bookmarkEnd w:id="10343"/>
      <w:r>
        <w:rPr>
          <w:rtl/>
          <w:lang w:eastAsia="he-IL"/>
        </w:rPr>
        <w:t>אירופה</w:t>
      </w:r>
      <w:r>
        <w:rPr>
          <w:rFonts w:hint="cs"/>
          <w:rtl/>
          <w:lang w:eastAsia="he-IL"/>
        </w:rPr>
        <w:t xml:space="preserve"> –</w:t>
      </w:r>
      <w:r>
        <w:rPr>
          <w:rtl/>
          <w:lang w:eastAsia="he-IL"/>
        </w:rPr>
        <w:t xml:space="preserve"> </w:t>
      </w:r>
      <w:bookmarkStart w:id="10344" w:name="_ETM_Q57_256730"/>
      <w:bookmarkEnd w:id="10344"/>
      <w:r>
        <w:rPr>
          <w:rtl/>
          <w:lang w:eastAsia="he-IL"/>
        </w:rPr>
        <w:t>לא אני, ז</w:t>
      </w:r>
      <w:r>
        <w:rPr>
          <w:rFonts w:hint="cs"/>
          <w:rtl/>
          <w:lang w:eastAsia="he-IL"/>
        </w:rPr>
        <w:t>ו</w:t>
      </w:r>
      <w:r>
        <w:rPr>
          <w:rtl/>
          <w:lang w:eastAsia="he-IL"/>
        </w:rPr>
        <w:t xml:space="preserve"> מדינת ישראל</w:t>
      </w:r>
      <w:r>
        <w:rPr>
          <w:rFonts w:hint="cs"/>
          <w:rtl/>
          <w:lang w:eastAsia="he-IL"/>
        </w:rPr>
        <w:t>.</w:t>
      </w:r>
      <w:r>
        <w:rPr>
          <w:rtl/>
          <w:lang w:eastAsia="he-IL"/>
        </w:rPr>
        <w:t xml:space="preserve"> על מה? על חוק </w:t>
      </w:r>
      <w:bookmarkStart w:id="10345" w:name="_ETM_Q57_260599"/>
      <w:bookmarkEnd w:id="10345"/>
      <w:r>
        <w:rPr>
          <w:rtl/>
          <w:lang w:eastAsia="he-IL"/>
        </w:rPr>
        <w:t xml:space="preserve">עונש </w:t>
      </w:r>
      <w:r>
        <w:rPr>
          <w:rFonts w:hint="cs"/>
          <w:rtl/>
          <w:lang w:eastAsia="he-IL"/>
        </w:rPr>
        <w:t>ה</w:t>
      </w:r>
      <w:r>
        <w:rPr>
          <w:rtl/>
          <w:lang w:eastAsia="he-IL"/>
        </w:rPr>
        <w:t>מוות</w:t>
      </w:r>
      <w:r>
        <w:rPr>
          <w:rFonts w:hint="cs"/>
          <w:rtl/>
          <w:lang w:eastAsia="he-IL"/>
        </w:rPr>
        <w:t>.</w:t>
      </w:r>
      <w:r>
        <w:rPr>
          <w:rtl/>
          <w:lang w:eastAsia="he-IL"/>
        </w:rPr>
        <w:t xml:space="preserve"> משנת </w:t>
      </w:r>
      <w:r>
        <w:rPr>
          <w:rFonts w:hint="cs"/>
          <w:rtl/>
          <w:lang w:eastAsia="he-IL"/>
        </w:rPr>
        <w:t xml:space="preserve">1956 </w:t>
      </w:r>
      <w:r>
        <w:rPr>
          <w:rtl/>
          <w:lang w:eastAsia="he-IL"/>
        </w:rPr>
        <w:t>ישראל חברה במועצת אירופה</w:t>
      </w:r>
      <w:r w:rsidR="001B7E9C">
        <w:rPr>
          <w:rFonts w:hint="cs"/>
          <w:rtl/>
          <w:lang w:eastAsia="he-IL"/>
        </w:rPr>
        <w:t>.</w:t>
      </w:r>
      <w:r>
        <w:rPr>
          <w:rtl/>
          <w:lang w:eastAsia="he-IL"/>
        </w:rPr>
        <w:t xml:space="preserve"> מ</w:t>
      </w:r>
      <w:r>
        <w:rPr>
          <w:rFonts w:hint="cs"/>
          <w:rtl/>
          <w:lang w:eastAsia="he-IL"/>
        </w:rPr>
        <w:t>ט</w:t>
      </w:r>
      <w:r>
        <w:rPr>
          <w:rtl/>
          <w:lang w:eastAsia="he-IL"/>
        </w:rPr>
        <w:t xml:space="preserve">י </w:t>
      </w:r>
      <w:bookmarkStart w:id="10346" w:name="_ETM_Q57_264469"/>
      <w:bookmarkEnd w:id="10346"/>
      <w:r>
        <w:rPr>
          <w:rtl/>
          <w:lang w:eastAsia="he-IL"/>
        </w:rPr>
        <w:t xml:space="preserve">כבר מכירה את זה </w:t>
      </w:r>
      <w:r w:rsidR="001B7E9C">
        <w:rPr>
          <w:rFonts w:hint="cs"/>
          <w:rtl/>
          <w:lang w:eastAsia="he-IL"/>
        </w:rPr>
        <w:t xml:space="preserve">– </w:t>
      </w:r>
      <w:r>
        <w:rPr>
          <w:rtl/>
          <w:lang w:eastAsia="he-IL"/>
        </w:rPr>
        <w:t xml:space="preserve">זה הדבר היחיד שאני נוסעת למשלחות, </w:t>
      </w:r>
      <w:bookmarkStart w:id="10347" w:name="_ETM_Q57_268339"/>
      <w:bookmarkEnd w:id="10347"/>
      <w:r>
        <w:rPr>
          <w:rtl/>
          <w:lang w:eastAsia="he-IL"/>
        </w:rPr>
        <w:t>יש לי תג, אני בוועדות, הבאתי לפה חברי פרלמנט פרו</w:t>
      </w:r>
      <w:bookmarkStart w:id="10348" w:name="_ETM_Q57_272209"/>
      <w:bookmarkEnd w:id="10348"/>
      <w:r>
        <w:rPr>
          <w:rFonts w:hint="cs"/>
          <w:rtl/>
          <w:lang w:eastAsia="he-IL"/>
        </w:rPr>
        <w:t>-</w:t>
      </w:r>
      <w:r>
        <w:rPr>
          <w:rtl/>
          <w:lang w:eastAsia="he-IL"/>
        </w:rPr>
        <w:t>פלסטינ</w:t>
      </w:r>
      <w:r>
        <w:rPr>
          <w:rFonts w:hint="cs"/>
          <w:rtl/>
          <w:lang w:eastAsia="he-IL"/>
        </w:rPr>
        <w:t>י</w:t>
      </w:r>
      <w:r>
        <w:rPr>
          <w:rtl/>
          <w:lang w:eastAsia="he-IL"/>
        </w:rPr>
        <w:t>ם, שיניתי להם את הסטייט אוף מיינד, הכנסתי אותם לניר</w:t>
      </w:r>
      <w:r>
        <w:rPr>
          <w:rFonts w:hint="cs"/>
          <w:rtl/>
          <w:lang w:eastAsia="he-IL"/>
        </w:rPr>
        <w:t xml:space="preserve"> עו</w:t>
      </w:r>
      <w:r>
        <w:rPr>
          <w:rtl/>
          <w:lang w:eastAsia="he-IL"/>
        </w:rPr>
        <w:t xml:space="preserve">ז, </w:t>
      </w:r>
      <w:bookmarkStart w:id="10349" w:name="_ETM_Q57_276079"/>
      <w:bookmarkEnd w:id="10349"/>
      <w:r>
        <w:rPr>
          <w:rtl/>
          <w:lang w:eastAsia="he-IL"/>
        </w:rPr>
        <w:t>הכנסתי אותם</w:t>
      </w:r>
      <w:r>
        <w:rPr>
          <w:rFonts w:hint="cs"/>
          <w:rtl/>
          <w:lang w:eastAsia="he-IL"/>
        </w:rPr>
        <w:t xml:space="preserve"> לכפר סבא –</w:t>
      </w:r>
      <w:r>
        <w:rPr>
          <w:rtl/>
          <w:lang w:eastAsia="he-IL"/>
        </w:rPr>
        <w:t xml:space="preserve"> לכפר עזה, סליחה, לא לכפר סבא, </w:t>
      </w:r>
      <w:bookmarkStart w:id="10350" w:name="_ETM_Q57_279949"/>
      <w:bookmarkEnd w:id="10350"/>
      <w:r>
        <w:rPr>
          <w:rtl/>
          <w:lang w:eastAsia="he-IL"/>
        </w:rPr>
        <w:t>כפר עזה.</w:t>
      </w:r>
      <w:bookmarkStart w:id="10351" w:name="_ETM_Q57_284080"/>
      <w:bookmarkEnd w:id="10351"/>
      <w:r>
        <w:rPr>
          <w:rFonts w:hint="cs"/>
          <w:rtl/>
          <w:lang w:eastAsia="he-IL"/>
        </w:rPr>
        <w:t xml:space="preserve"> </w:t>
      </w:r>
      <w:r>
        <w:rPr>
          <w:rtl/>
          <w:lang w:eastAsia="he-IL"/>
        </w:rPr>
        <w:t>עצרתי חרם על מוצרים ישראלי</w:t>
      </w:r>
      <w:r>
        <w:rPr>
          <w:rFonts w:hint="cs"/>
          <w:rtl/>
          <w:lang w:eastAsia="he-IL"/>
        </w:rPr>
        <w:t>י</w:t>
      </w:r>
      <w:r>
        <w:rPr>
          <w:rtl/>
          <w:lang w:eastAsia="he-IL"/>
        </w:rPr>
        <w:t xml:space="preserve">ם, הכנסנו כסף למדינת ישראל, ועכשיו </w:t>
      </w:r>
      <w:bookmarkStart w:id="10352" w:name="_ETM_Q57_289182"/>
      <w:bookmarkEnd w:id="10352"/>
      <w:r>
        <w:rPr>
          <w:rtl/>
          <w:lang w:eastAsia="he-IL"/>
        </w:rPr>
        <w:t>אני</w:t>
      </w:r>
      <w:r>
        <w:rPr>
          <w:rFonts w:hint="cs"/>
          <w:rtl/>
          <w:lang w:eastAsia="he-IL"/>
        </w:rPr>
        <w:t xml:space="preserve"> – </w:t>
      </w:r>
      <w:bookmarkStart w:id="10353" w:name="_ETM_Q57_292186"/>
      <w:bookmarkEnd w:id="10353"/>
      <w:r>
        <w:rPr>
          <w:rtl/>
          <w:lang w:eastAsia="he-IL"/>
        </w:rPr>
        <w:t>המדינה שלי מודחת</w:t>
      </w:r>
      <w:r>
        <w:rPr>
          <w:rFonts w:hint="cs"/>
          <w:rtl/>
          <w:lang w:eastAsia="he-IL"/>
        </w:rPr>
        <w:t>?</w:t>
      </w:r>
      <w:r>
        <w:rPr>
          <w:rtl/>
          <w:lang w:eastAsia="he-IL"/>
        </w:rPr>
        <w:t xml:space="preserve"> על מה? על מה? על חוק </w:t>
      </w:r>
      <w:bookmarkStart w:id="10354" w:name="_ETM_Q57_294284"/>
      <w:bookmarkEnd w:id="10354"/>
      <w:r>
        <w:rPr>
          <w:rtl/>
          <w:lang w:eastAsia="he-IL"/>
        </w:rPr>
        <w:t>של איראן</w:t>
      </w:r>
      <w:r w:rsidR="001B7E9C">
        <w:rPr>
          <w:rFonts w:hint="cs"/>
          <w:rtl/>
          <w:lang w:eastAsia="he-IL"/>
        </w:rPr>
        <w:t>.</w:t>
      </w:r>
      <w:r>
        <w:rPr>
          <w:rtl/>
          <w:lang w:eastAsia="he-IL"/>
        </w:rPr>
        <w:t xml:space="preserve"> מי עושה חוק עונש מוות בלי חנינה? מה </w:t>
      </w:r>
      <w:bookmarkStart w:id="10355" w:name="_ETM_Q57_299386"/>
      <w:bookmarkEnd w:id="10355"/>
      <w:r>
        <w:rPr>
          <w:rtl/>
          <w:lang w:eastAsia="he-IL"/>
        </w:rPr>
        <w:t>נסגר איתכם? אפילו באיראן יש חנינה</w:t>
      </w:r>
      <w:r w:rsidR="001B7E9C">
        <w:rPr>
          <w:rFonts w:hint="cs"/>
          <w:rtl/>
          <w:lang w:eastAsia="he-IL"/>
        </w:rPr>
        <w:t>.</w:t>
      </w:r>
      <w:r>
        <w:rPr>
          <w:rtl/>
          <w:lang w:eastAsia="he-IL"/>
        </w:rPr>
        <w:t xml:space="preserve"> באיראן. </w:t>
      </w:r>
      <w:bookmarkStart w:id="10356" w:name="_ETM_Q57_305589"/>
      <w:bookmarkEnd w:id="10356"/>
      <w:r>
        <w:rPr>
          <w:rtl/>
          <w:lang w:eastAsia="he-IL"/>
        </w:rPr>
        <w:t xml:space="preserve">למה אתם עושים דבר כזה? למה אתם לא קוראים את </w:t>
      </w:r>
      <w:bookmarkStart w:id="10357" w:name="_ETM_Q57_309395"/>
      <w:bookmarkEnd w:id="10357"/>
      <w:r>
        <w:rPr>
          <w:rtl/>
          <w:lang w:eastAsia="he-IL"/>
        </w:rPr>
        <w:t xml:space="preserve">החוק? </w:t>
      </w:r>
    </w:p>
    <w:p w:rsidR="00E50A18" w:rsidRDefault="00E50A18" w:rsidP="000F0011">
      <w:pPr>
        <w:rPr>
          <w:rtl/>
          <w:lang w:eastAsia="he-IL"/>
        </w:rPr>
      </w:pPr>
    </w:p>
    <w:p w:rsidR="00E50A18" w:rsidRDefault="00E50A18" w:rsidP="001B7E9C">
      <w:pPr>
        <w:rPr>
          <w:rtl/>
          <w:lang w:eastAsia="he-IL"/>
        </w:rPr>
      </w:pPr>
      <w:r>
        <w:rPr>
          <w:rtl/>
          <w:lang w:eastAsia="he-IL"/>
        </w:rPr>
        <w:t>ומה זה</w:t>
      </w:r>
      <w:r>
        <w:rPr>
          <w:rFonts w:hint="cs"/>
          <w:rtl/>
          <w:lang w:eastAsia="he-IL"/>
        </w:rPr>
        <w:t xml:space="preserve"> </w:t>
      </w:r>
      <w:r>
        <w:rPr>
          <w:rtl/>
          <w:lang w:eastAsia="he-IL"/>
        </w:rPr>
        <w:t>תוך</w:t>
      </w:r>
      <w:r>
        <w:rPr>
          <w:rFonts w:hint="cs"/>
          <w:rtl/>
          <w:lang w:eastAsia="he-IL"/>
        </w:rPr>
        <w:t xml:space="preserve"> 90</w:t>
      </w:r>
      <w:r>
        <w:rPr>
          <w:rtl/>
          <w:lang w:eastAsia="he-IL"/>
        </w:rPr>
        <w:t xml:space="preserve"> יום לחבל התלייה? מה זה? </w:t>
      </w:r>
      <w:bookmarkStart w:id="10358" w:name="_ETM_Q57_313201"/>
      <w:bookmarkEnd w:id="10358"/>
      <w:r>
        <w:rPr>
          <w:rtl/>
          <w:lang w:eastAsia="he-IL"/>
        </w:rPr>
        <w:t>כל מי שראה פה סרטים מארצות הברית, דוק</w:t>
      </w:r>
      <w:r>
        <w:rPr>
          <w:rFonts w:hint="cs"/>
          <w:rtl/>
          <w:lang w:eastAsia="he-IL"/>
        </w:rPr>
        <w:t>ו,</w:t>
      </w:r>
      <w:r>
        <w:rPr>
          <w:rtl/>
          <w:lang w:eastAsia="he-IL"/>
        </w:rPr>
        <w:t xml:space="preserve"> יודע שאנשים </w:t>
      </w:r>
      <w:bookmarkStart w:id="10359" w:name="_ETM_Q57_317007"/>
      <w:bookmarkEnd w:id="10359"/>
      <w:r>
        <w:rPr>
          <w:rtl/>
          <w:lang w:eastAsia="he-IL"/>
        </w:rPr>
        <w:t xml:space="preserve">יושבים שנים </w:t>
      </w:r>
      <w:r>
        <w:rPr>
          <w:rFonts w:hint="cs"/>
          <w:rtl/>
          <w:lang w:eastAsia="he-IL"/>
        </w:rPr>
        <w:t>ב-</w:t>
      </w:r>
      <w:r>
        <w:rPr>
          <w:lang w:eastAsia="he-IL"/>
        </w:rPr>
        <w:t>death penalty</w:t>
      </w:r>
      <w:r w:rsidR="001B7E9C">
        <w:rPr>
          <w:rFonts w:hint="cs"/>
          <w:rtl/>
          <w:lang w:eastAsia="he-IL"/>
        </w:rPr>
        <w:t>.</w:t>
      </w:r>
      <w:r>
        <w:rPr>
          <w:rFonts w:hint="cs"/>
          <w:rtl/>
          <w:lang w:eastAsia="he-IL"/>
        </w:rPr>
        <w:t xml:space="preserve"> </w:t>
      </w:r>
      <w:r>
        <w:rPr>
          <w:rtl/>
          <w:lang w:eastAsia="he-IL"/>
        </w:rPr>
        <w:t>שנים</w:t>
      </w:r>
      <w:r>
        <w:rPr>
          <w:rFonts w:hint="cs"/>
          <w:rtl/>
          <w:lang w:eastAsia="he-IL"/>
        </w:rPr>
        <w:t>.</w:t>
      </w:r>
      <w:r>
        <w:rPr>
          <w:rtl/>
          <w:lang w:eastAsia="he-IL"/>
        </w:rPr>
        <w:t xml:space="preserve"> אולי משפט חוזר, אולי</w:t>
      </w:r>
      <w:r>
        <w:rPr>
          <w:rFonts w:hint="cs"/>
          <w:rtl/>
          <w:lang w:eastAsia="he-IL"/>
        </w:rPr>
        <w:t xml:space="preserve"> ערעור.</w:t>
      </w:r>
      <w:r>
        <w:rPr>
          <w:rtl/>
          <w:lang w:eastAsia="he-IL"/>
        </w:rPr>
        <w:t xml:space="preserve"> </w:t>
      </w:r>
      <w:bookmarkStart w:id="10360" w:name="_ETM_Q57_320813"/>
      <w:bookmarkEnd w:id="10360"/>
      <w:r>
        <w:rPr>
          <w:rtl/>
          <w:lang w:eastAsia="he-IL"/>
        </w:rPr>
        <w:t>מי מוציא</w:t>
      </w:r>
      <w:r>
        <w:rPr>
          <w:rFonts w:hint="cs"/>
          <w:rtl/>
          <w:lang w:eastAsia="he-IL"/>
        </w:rPr>
        <w:t xml:space="preserve"> –</w:t>
      </w:r>
      <w:r>
        <w:rPr>
          <w:rtl/>
          <w:lang w:eastAsia="he-IL"/>
        </w:rPr>
        <w:t xml:space="preserve"> למה שלא תתלו כבר בכיכר? </w:t>
      </w:r>
      <w:bookmarkStart w:id="10361" w:name="_ETM_Q57_325258"/>
      <w:bookmarkEnd w:id="10361"/>
      <w:r>
        <w:rPr>
          <w:rtl/>
          <w:lang w:eastAsia="he-IL"/>
        </w:rPr>
        <w:t>למה בשב</w:t>
      </w:r>
      <w:r>
        <w:rPr>
          <w:rFonts w:hint="cs"/>
          <w:rtl/>
          <w:lang w:eastAsia="he-IL"/>
        </w:rPr>
        <w:t>"</w:t>
      </w:r>
      <w:r>
        <w:rPr>
          <w:rtl/>
          <w:lang w:eastAsia="he-IL"/>
        </w:rPr>
        <w:t>ס</w:t>
      </w:r>
      <w:r>
        <w:rPr>
          <w:rFonts w:hint="cs"/>
          <w:rtl/>
          <w:lang w:eastAsia="he-IL"/>
        </w:rPr>
        <w:t xml:space="preserve">? </w:t>
      </w:r>
      <w:r>
        <w:rPr>
          <w:rtl/>
          <w:lang w:eastAsia="he-IL"/>
        </w:rPr>
        <w:t>הבנתי גם שראש השב</w:t>
      </w:r>
      <w:r>
        <w:rPr>
          <w:rFonts w:hint="cs"/>
          <w:rtl/>
          <w:lang w:eastAsia="he-IL"/>
        </w:rPr>
        <w:t>"</w:t>
      </w:r>
      <w:r>
        <w:rPr>
          <w:rtl/>
          <w:lang w:eastAsia="he-IL"/>
        </w:rPr>
        <w:t xml:space="preserve">ס </w:t>
      </w:r>
      <w:r>
        <w:rPr>
          <w:rFonts w:hint="cs"/>
          <w:rtl/>
          <w:lang w:eastAsia="he-IL"/>
        </w:rPr>
        <w:t>ה</w:t>
      </w:r>
      <w:r>
        <w:rPr>
          <w:rtl/>
          <w:lang w:eastAsia="he-IL"/>
        </w:rPr>
        <w:t xml:space="preserve">תנגד, שזה יעשה </w:t>
      </w:r>
      <w:bookmarkStart w:id="10362" w:name="_ETM_Q57_328950"/>
      <w:bookmarkEnd w:id="10362"/>
      <w:r>
        <w:rPr>
          <w:rtl/>
          <w:lang w:eastAsia="he-IL"/>
        </w:rPr>
        <w:t>לסוהרים</w:t>
      </w:r>
      <w:r>
        <w:rPr>
          <w:rFonts w:hint="cs"/>
          <w:rtl/>
          <w:lang w:eastAsia="he-IL"/>
        </w:rPr>
        <w:t xml:space="preserve"> מצוקות</w:t>
      </w:r>
      <w:r>
        <w:rPr>
          <w:rtl/>
          <w:lang w:eastAsia="he-IL"/>
        </w:rPr>
        <w:t xml:space="preserve"> נפשיות</w:t>
      </w:r>
      <w:r>
        <w:rPr>
          <w:rFonts w:hint="cs"/>
          <w:rtl/>
          <w:lang w:eastAsia="he-IL"/>
        </w:rPr>
        <w:t>.</w:t>
      </w:r>
      <w:r>
        <w:rPr>
          <w:rtl/>
          <w:lang w:eastAsia="he-IL"/>
        </w:rPr>
        <w:t xml:space="preserve"> בכל זאת, אף אחד לא בא לשב</w:t>
      </w:r>
      <w:r>
        <w:rPr>
          <w:rFonts w:hint="cs"/>
          <w:rtl/>
          <w:lang w:eastAsia="he-IL"/>
        </w:rPr>
        <w:t>"</w:t>
      </w:r>
      <w:r>
        <w:rPr>
          <w:rtl/>
          <w:lang w:eastAsia="he-IL"/>
        </w:rPr>
        <w:t xml:space="preserve">ס </w:t>
      </w:r>
      <w:bookmarkStart w:id="10363" w:name="_ETM_Q57_332642"/>
      <w:bookmarkEnd w:id="10363"/>
      <w:r>
        <w:rPr>
          <w:rtl/>
          <w:lang w:eastAsia="he-IL"/>
        </w:rPr>
        <w:t xml:space="preserve">להיות </w:t>
      </w:r>
      <w:r>
        <w:rPr>
          <w:rFonts w:hint="cs"/>
          <w:rtl/>
          <w:lang w:eastAsia="he-IL"/>
        </w:rPr>
        <w:t>ת</w:t>
      </w:r>
      <w:r>
        <w:rPr>
          <w:rtl/>
          <w:lang w:eastAsia="he-IL"/>
        </w:rPr>
        <w:t>ליין</w:t>
      </w:r>
      <w:r>
        <w:rPr>
          <w:rFonts w:hint="cs"/>
          <w:rtl/>
          <w:lang w:eastAsia="he-IL"/>
        </w:rPr>
        <w:t>.</w:t>
      </w:r>
      <w:r>
        <w:rPr>
          <w:rtl/>
          <w:lang w:eastAsia="he-IL"/>
        </w:rPr>
        <w:t xml:space="preserve"> אני מכירה מלא סוהרים וסוהרות מעולים</w:t>
      </w:r>
      <w:r w:rsidR="001B7E9C">
        <w:rPr>
          <w:rFonts w:hint="cs"/>
          <w:rtl/>
          <w:lang w:eastAsia="he-IL"/>
        </w:rPr>
        <w:t>.</w:t>
      </w:r>
      <w:r>
        <w:rPr>
          <w:rtl/>
          <w:lang w:eastAsia="he-IL"/>
        </w:rPr>
        <w:t xml:space="preserve"> מי יעמוד </w:t>
      </w:r>
      <w:bookmarkStart w:id="10364" w:name="_ETM_Q57_336334"/>
      <w:bookmarkEnd w:id="10364"/>
      <w:r>
        <w:rPr>
          <w:rtl/>
          <w:lang w:eastAsia="he-IL"/>
        </w:rPr>
        <w:t xml:space="preserve">שם עם חבל </w:t>
      </w:r>
      <w:r>
        <w:rPr>
          <w:rFonts w:hint="cs"/>
          <w:rtl/>
          <w:lang w:eastAsia="he-IL"/>
        </w:rPr>
        <w:t>ה</w:t>
      </w:r>
      <w:r>
        <w:rPr>
          <w:rtl/>
          <w:lang w:eastAsia="he-IL"/>
        </w:rPr>
        <w:t xml:space="preserve">תלייה? </w:t>
      </w:r>
    </w:p>
    <w:p w:rsidR="00E50A18" w:rsidRDefault="00E50A18" w:rsidP="000F0011">
      <w:pPr>
        <w:rPr>
          <w:rtl/>
          <w:lang w:eastAsia="he-IL"/>
        </w:rPr>
      </w:pPr>
    </w:p>
    <w:p w:rsidR="00E50A18" w:rsidRDefault="00E50A18" w:rsidP="001B7E9C">
      <w:pPr>
        <w:rPr>
          <w:rtl/>
          <w:lang w:eastAsia="he-IL"/>
        </w:rPr>
      </w:pPr>
      <w:r>
        <w:rPr>
          <w:rtl/>
          <w:lang w:eastAsia="he-IL"/>
        </w:rPr>
        <w:t>ואם כבר,</w:t>
      </w:r>
      <w:r>
        <w:rPr>
          <w:rFonts w:hint="cs"/>
          <w:rtl/>
          <w:lang w:eastAsia="he-IL"/>
        </w:rPr>
        <w:t xml:space="preserve"> </w:t>
      </w:r>
      <w:r>
        <w:rPr>
          <w:rtl/>
          <w:lang w:eastAsia="he-IL"/>
        </w:rPr>
        <w:t>אני אומרת</w:t>
      </w:r>
      <w:r w:rsidR="001B7E9C">
        <w:rPr>
          <w:rFonts w:hint="cs"/>
          <w:rtl/>
          <w:lang w:eastAsia="he-IL"/>
        </w:rPr>
        <w:t>,</w:t>
      </w:r>
      <w:r>
        <w:rPr>
          <w:rtl/>
          <w:lang w:eastAsia="he-IL"/>
        </w:rPr>
        <w:t xml:space="preserve"> למה </w:t>
      </w:r>
      <w:bookmarkStart w:id="10365" w:name="_ETM_Q57_340026"/>
      <w:bookmarkEnd w:id="10365"/>
      <w:r>
        <w:rPr>
          <w:rtl/>
          <w:lang w:eastAsia="he-IL"/>
        </w:rPr>
        <w:t>חבל תלייה</w:t>
      </w:r>
      <w:r>
        <w:rPr>
          <w:rFonts w:hint="cs"/>
          <w:rtl/>
          <w:lang w:eastAsia="he-IL"/>
        </w:rPr>
        <w:t>?</w:t>
      </w:r>
      <w:r>
        <w:rPr>
          <w:rtl/>
          <w:lang w:eastAsia="he-IL"/>
        </w:rPr>
        <w:t xml:space="preserve"> למה לא גיליוטינה? בוא</w:t>
      </w:r>
      <w:r>
        <w:rPr>
          <w:rFonts w:hint="cs"/>
          <w:rtl/>
          <w:lang w:eastAsia="he-IL"/>
        </w:rPr>
        <w:t>,</w:t>
      </w:r>
      <w:r>
        <w:rPr>
          <w:rtl/>
          <w:lang w:eastAsia="he-IL"/>
        </w:rPr>
        <w:t xml:space="preserve"> נוציא אותו לכיכר, </w:t>
      </w:r>
      <w:bookmarkStart w:id="10366" w:name="_ETM_Q57_341952"/>
      <w:bookmarkEnd w:id="10366"/>
      <w:r>
        <w:rPr>
          <w:rFonts w:hint="cs"/>
          <w:rtl/>
          <w:lang w:eastAsia="he-IL"/>
        </w:rPr>
        <w:t>נ</w:t>
      </w:r>
      <w:r>
        <w:rPr>
          <w:rtl/>
          <w:lang w:eastAsia="he-IL"/>
        </w:rPr>
        <w:t xml:space="preserve">חתוך </w:t>
      </w:r>
      <w:bookmarkStart w:id="10367" w:name="_ETM_Q57_343718"/>
      <w:bookmarkEnd w:id="10367"/>
      <w:r>
        <w:rPr>
          <w:rtl/>
          <w:lang w:eastAsia="he-IL"/>
        </w:rPr>
        <w:t>את הראש</w:t>
      </w:r>
      <w:r>
        <w:rPr>
          <w:rFonts w:hint="cs"/>
          <w:rtl/>
          <w:lang w:eastAsia="he-IL"/>
        </w:rPr>
        <w:t>,</w:t>
      </w:r>
      <w:r>
        <w:rPr>
          <w:rtl/>
          <w:lang w:eastAsia="he-IL"/>
        </w:rPr>
        <w:t xml:space="preserve"> לא</w:t>
      </w:r>
      <w:r>
        <w:rPr>
          <w:rFonts w:hint="cs"/>
          <w:rtl/>
          <w:lang w:eastAsia="he-IL"/>
        </w:rPr>
        <w:t>?</w:t>
      </w:r>
      <w:r>
        <w:rPr>
          <w:rtl/>
          <w:lang w:eastAsia="he-IL"/>
        </w:rPr>
        <w:t xml:space="preserve"> ז</w:t>
      </w:r>
      <w:r>
        <w:rPr>
          <w:rFonts w:hint="cs"/>
          <w:rtl/>
          <w:lang w:eastAsia="he-IL"/>
        </w:rPr>
        <w:t>ו</w:t>
      </w:r>
      <w:r>
        <w:rPr>
          <w:rtl/>
          <w:lang w:eastAsia="he-IL"/>
        </w:rPr>
        <w:t xml:space="preserve"> המטרה. </w:t>
      </w:r>
      <w:bookmarkStart w:id="10368" w:name="_ETM_Q57_348000"/>
      <w:bookmarkEnd w:id="10368"/>
      <w:r>
        <w:rPr>
          <w:rtl/>
          <w:lang w:eastAsia="he-IL"/>
        </w:rPr>
        <w:t xml:space="preserve">ולמה אף אחד מכם לא אומר שזה לא חל על </w:t>
      </w:r>
      <w:bookmarkStart w:id="10369" w:name="_ETM_Q57_352126"/>
      <w:bookmarkEnd w:id="10369"/>
      <w:r>
        <w:rPr>
          <w:rtl/>
          <w:lang w:eastAsia="he-IL"/>
        </w:rPr>
        <w:t>הנו</w:t>
      </w:r>
      <w:r>
        <w:rPr>
          <w:rFonts w:hint="cs"/>
          <w:rtl/>
          <w:lang w:eastAsia="he-IL"/>
        </w:rPr>
        <w:t>ח'</w:t>
      </w:r>
      <w:r>
        <w:rPr>
          <w:rtl/>
          <w:lang w:eastAsia="he-IL"/>
        </w:rPr>
        <w:t xml:space="preserve">בות? הרי הוא כל היום מסתובב עם חבל </w:t>
      </w:r>
      <w:r>
        <w:rPr>
          <w:rFonts w:hint="cs"/>
          <w:rtl/>
          <w:lang w:eastAsia="he-IL"/>
        </w:rPr>
        <w:t>ה</w:t>
      </w:r>
      <w:r>
        <w:rPr>
          <w:rtl/>
          <w:lang w:eastAsia="he-IL"/>
        </w:rPr>
        <w:t xml:space="preserve">תלייה </w:t>
      </w:r>
      <w:r>
        <w:rPr>
          <w:rFonts w:hint="cs"/>
          <w:rtl/>
          <w:lang w:eastAsia="he-IL"/>
        </w:rPr>
        <w:t>ב</w:t>
      </w:r>
      <w:r>
        <w:rPr>
          <w:rtl/>
          <w:lang w:eastAsia="he-IL"/>
        </w:rPr>
        <w:t xml:space="preserve">זהב </w:t>
      </w:r>
      <w:bookmarkStart w:id="10370" w:name="_ETM_Q57_356252"/>
      <w:bookmarkEnd w:id="10370"/>
      <w:r>
        <w:rPr>
          <w:rtl/>
          <w:lang w:eastAsia="he-IL"/>
        </w:rPr>
        <w:t xml:space="preserve">שלו, הולך ומצטלם בספינה של השיטור הימי, זורק את המחבלים </w:t>
      </w:r>
      <w:bookmarkStart w:id="10371" w:name="_ETM_Q57_360377"/>
      <w:bookmarkEnd w:id="10371"/>
      <w:r>
        <w:rPr>
          <w:rtl/>
          <w:lang w:eastAsia="he-IL"/>
        </w:rPr>
        <w:t>לים, אחרי זה הוא הולך למוז</w:t>
      </w:r>
      <w:r w:rsidR="001B7E9C">
        <w:rPr>
          <w:rFonts w:hint="cs"/>
          <w:rtl/>
          <w:lang w:eastAsia="he-IL"/>
        </w:rPr>
        <w:t>י</w:t>
      </w:r>
      <w:r>
        <w:rPr>
          <w:rtl/>
          <w:lang w:eastAsia="he-IL"/>
        </w:rPr>
        <w:t>און עול</w:t>
      </w:r>
      <w:r>
        <w:rPr>
          <w:rFonts w:hint="cs"/>
          <w:rtl/>
          <w:lang w:eastAsia="he-IL"/>
        </w:rPr>
        <w:t>י</w:t>
      </w:r>
      <w:r>
        <w:rPr>
          <w:rtl/>
          <w:lang w:eastAsia="he-IL"/>
        </w:rPr>
        <w:t xml:space="preserve"> הגרדום</w:t>
      </w:r>
      <w:r>
        <w:rPr>
          <w:rFonts w:hint="cs"/>
          <w:rtl/>
          <w:lang w:eastAsia="he-IL"/>
        </w:rPr>
        <w:t>.</w:t>
      </w:r>
      <w:bookmarkStart w:id="10372" w:name="_ETM_Q57_364504"/>
      <w:bookmarkEnd w:id="10372"/>
      <w:r>
        <w:rPr>
          <w:rFonts w:hint="cs"/>
          <w:rtl/>
          <w:lang w:eastAsia="he-IL"/>
        </w:rPr>
        <w:t xml:space="preserve"> עולי הגרדום </w:t>
      </w:r>
      <w:r w:rsidRPr="000A1B3D">
        <w:rPr>
          <w:rtl/>
        </w:rPr>
        <w:softHyphen/>
      </w:r>
      <w:r>
        <w:rPr>
          <w:rFonts w:hint="cs"/>
          <w:rtl/>
        </w:rPr>
        <w:t xml:space="preserve">– </w:t>
      </w:r>
      <w:r w:rsidRPr="000A1B3D">
        <w:rPr>
          <w:rtl/>
        </w:rPr>
        <w:t>יהודים</w:t>
      </w:r>
      <w:r>
        <w:rPr>
          <w:rtl/>
          <w:lang w:eastAsia="he-IL"/>
        </w:rPr>
        <w:t xml:space="preserve"> שנ</w:t>
      </w:r>
      <w:r>
        <w:rPr>
          <w:rFonts w:hint="cs"/>
          <w:rtl/>
          <w:lang w:eastAsia="he-IL"/>
        </w:rPr>
        <w:t>ת</w:t>
      </w:r>
      <w:r>
        <w:rPr>
          <w:rtl/>
          <w:lang w:eastAsia="he-IL"/>
        </w:rPr>
        <w:t xml:space="preserve">לו על ידי הבריטים. </w:t>
      </w:r>
      <w:bookmarkStart w:id="10373" w:name="_ETM_Q57_369690"/>
      <w:bookmarkEnd w:id="10373"/>
      <w:r>
        <w:rPr>
          <w:rtl/>
          <w:lang w:eastAsia="he-IL"/>
        </w:rPr>
        <w:t>שם הוא עושה קמפיין על עונש מוות</w:t>
      </w:r>
      <w:r w:rsidR="001B7E9C">
        <w:rPr>
          <w:rFonts w:hint="cs"/>
          <w:rtl/>
          <w:lang w:eastAsia="he-IL"/>
        </w:rPr>
        <w:t>.</w:t>
      </w:r>
      <w:r>
        <w:rPr>
          <w:rtl/>
          <w:lang w:eastAsia="he-IL"/>
        </w:rPr>
        <w:t xml:space="preserve"> איזה איש בזוי </w:t>
      </w:r>
      <w:bookmarkStart w:id="10374" w:name="_ETM_Q57_372175"/>
      <w:bookmarkEnd w:id="10374"/>
      <w:r>
        <w:rPr>
          <w:rtl/>
          <w:lang w:eastAsia="he-IL"/>
        </w:rPr>
        <w:t>זה.</w:t>
      </w:r>
      <w:bookmarkStart w:id="10375" w:name="_ETM_Q57_375339"/>
      <w:bookmarkEnd w:id="10375"/>
      <w:r>
        <w:rPr>
          <w:rFonts w:hint="cs"/>
          <w:rtl/>
          <w:lang w:eastAsia="he-IL"/>
        </w:rPr>
        <w:t xml:space="preserve"> </w:t>
      </w:r>
      <w:r>
        <w:rPr>
          <w:rtl/>
          <w:lang w:eastAsia="he-IL"/>
        </w:rPr>
        <w:t>אבל אני חושב</w:t>
      </w:r>
      <w:r>
        <w:rPr>
          <w:rFonts w:hint="cs"/>
          <w:rtl/>
          <w:lang w:eastAsia="he-IL"/>
        </w:rPr>
        <w:t>ת</w:t>
      </w:r>
      <w:r>
        <w:rPr>
          <w:rtl/>
          <w:lang w:eastAsia="he-IL"/>
        </w:rPr>
        <w:t xml:space="preserve"> שהביזיון הגדול מכולם </w:t>
      </w:r>
      <w:bookmarkStart w:id="10376" w:name="_ETM_Q57_379149"/>
      <w:bookmarkEnd w:id="10376"/>
      <w:r>
        <w:rPr>
          <w:rtl/>
          <w:lang w:eastAsia="he-IL"/>
        </w:rPr>
        <w:t xml:space="preserve">זה מה שהוא עשה שלשום. הוא לקח סרט של </w:t>
      </w:r>
      <w:r>
        <w:rPr>
          <w:rFonts w:hint="cs"/>
          <w:rtl/>
          <w:lang w:eastAsia="he-IL"/>
        </w:rPr>
        <w:t>7</w:t>
      </w:r>
      <w:r>
        <w:rPr>
          <w:rtl/>
          <w:lang w:eastAsia="he-IL"/>
        </w:rPr>
        <w:t xml:space="preserve"> </w:t>
      </w:r>
      <w:bookmarkStart w:id="10377" w:name="_ETM_Q57_384999"/>
      <w:bookmarkEnd w:id="10377"/>
      <w:r>
        <w:rPr>
          <w:rFonts w:hint="cs"/>
          <w:rtl/>
          <w:lang w:eastAsia="he-IL"/>
        </w:rPr>
        <w:t>ב</w:t>
      </w:r>
      <w:r>
        <w:rPr>
          <w:rtl/>
          <w:lang w:eastAsia="he-IL"/>
        </w:rPr>
        <w:t>אוקטובר שמשפחות של נרצחות לא ראו</w:t>
      </w:r>
      <w:r>
        <w:rPr>
          <w:rFonts w:hint="cs"/>
          <w:rtl/>
          <w:lang w:eastAsia="he-IL"/>
        </w:rPr>
        <w:t>,</w:t>
      </w:r>
      <w:r>
        <w:rPr>
          <w:rtl/>
          <w:lang w:eastAsia="he-IL"/>
        </w:rPr>
        <w:t xml:space="preserve"> </w:t>
      </w:r>
      <w:bookmarkStart w:id="10378" w:name="_ETM_Q57_392000"/>
      <w:bookmarkEnd w:id="10378"/>
      <w:r>
        <w:rPr>
          <w:rtl/>
          <w:lang w:eastAsia="he-IL"/>
        </w:rPr>
        <w:lastRenderedPageBreak/>
        <w:t xml:space="preserve">חדי העין יוכלו להבחין שם בשני לוק, זיכרונה לברכה, על </w:t>
      </w:r>
      <w:bookmarkStart w:id="10379" w:name="_ETM_Q57_396745"/>
      <w:bookmarkEnd w:id="10379"/>
      <w:r>
        <w:rPr>
          <w:rtl/>
          <w:lang w:eastAsia="he-IL"/>
        </w:rPr>
        <w:t xml:space="preserve">הטנדר מאחור, סרטון שאפילו </w:t>
      </w:r>
      <w:r>
        <w:rPr>
          <w:rFonts w:hint="cs"/>
          <w:rtl/>
          <w:lang w:eastAsia="he-IL"/>
        </w:rPr>
        <w:t>ל</w:t>
      </w:r>
      <w:r>
        <w:rPr>
          <w:rtl/>
          <w:lang w:eastAsia="he-IL"/>
        </w:rPr>
        <w:t>סרטון הזוועות לא נכנס</w:t>
      </w:r>
      <w:r>
        <w:rPr>
          <w:rFonts w:hint="cs"/>
          <w:rtl/>
          <w:lang w:eastAsia="he-IL"/>
        </w:rPr>
        <w:t>.</w:t>
      </w:r>
      <w:r>
        <w:rPr>
          <w:rtl/>
          <w:lang w:eastAsia="he-IL"/>
        </w:rPr>
        <w:t xml:space="preserve"> </w:t>
      </w:r>
      <w:bookmarkStart w:id="10380" w:name="_ETM_Q57_402240"/>
      <w:bookmarkEnd w:id="10380"/>
      <w:r>
        <w:rPr>
          <w:rtl/>
          <w:lang w:eastAsia="he-IL"/>
        </w:rPr>
        <w:t>הוא הראה שם תמונות של נשים שנרצחו ב</w:t>
      </w:r>
      <w:r>
        <w:rPr>
          <w:rFonts w:hint="cs"/>
          <w:rtl/>
          <w:lang w:eastAsia="he-IL"/>
        </w:rPr>
        <w:t>-7</w:t>
      </w:r>
      <w:r>
        <w:rPr>
          <w:rtl/>
          <w:lang w:eastAsia="he-IL"/>
        </w:rPr>
        <w:t xml:space="preserve"> </w:t>
      </w:r>
      <w:r>
        <w:rPr>
          <w:rFonts w:hint="cs"/>
          <w:rtl/>
          <w:lang w:eastAsia="he-IL"/>
        </w:rPr>
        <w:t>ב</w:t>
      </w:r>
      <w:r>
        <w:rPr>
          <w:rtl/>
          <w:lang w:eastAsia="he-IL"/>
        </w:rPr>
        <w:t xml:space="preserve">אוקטובר בשביל </w:t>
      </w:r>
      <w:bookmarkStart w:id="10381" w:name="_ETM_Q57_407314"/>
      <w:bookmarkEnd w:id="10381"/>
      <w:r>
        <w:rPr>
          <w:rtl/>
          <w:lang w:eastAsia="he-IL"/>
        </w:rPr>
        <w:t>לקדם את החוק הבזוי שלו</w:t>
      </w:r>
      <w:r>
        <w:rPr>
          <w:rFonts w:hint="cs"/>
          <w:rtl/>
          <w:lang w:eastAsia="he-IL"/>
        </w:rPr>
        <w:t>,</w:t>
      </w:r>
      <w:r>
        <w:rPr>
          <w:rtl/>
          <w:lang w:eastAsia="he-IL"/>
        </w:rPr>
        <w:t xml:space="preserve"> </w:t>
      </w:r>
      <w:bookmarkStart w:id="10382" w:name="_ETM_Q57_413279"/>
      <w:bookmarkEnd w:id="10382"/>
      <w:r>
        <w:rPr>
          <w:rtl/>
          <w:lang w:eastAsia="he-IL"/>
        </w:rPr>
        <w:t>שגם לא רלוונטי למחבל הנו</w:t>
      </w:r>
      <w:r>
        <w:rPr>
          <w:rFonts w:hint="cs"/>
          <w:rtl/>
          <w:lang w:eastAsia="he-IL"/>
        </w:rPr>
        <w:t>ח'בה ה</w:t>
      </w:r>
      <w:r>
        <w:rPr>
          <w:rtl/>
          <w:lang w:eastAsia="he-IL"/>
        </w:rPr>
        <w:t>עתידי</w:t>
      </w:r>
      <w:r>
        <w:rPr>
          <w:rFonts w:hint="cs"/>
          <w:rtl/>
          <w:lang w:eastAsia="he-IL"/>
        </w:rPr>
        <w:t>.</w:t>
      </w:r>
      <w:r w:rsidR="001B7E9C">
        <w:rPr>
          <w:rFonts w:hint="cs"/>
          <w:rtl/>
          <w:lang w:eastAsia="he-IL"/>
        </w:rPr>
        <w:t xml:space="preserve"> </w:t>
      </w:r>
      <w:r>
        <w:rPr>
          <w:rtl/>
          <w:lang w:eastAsia="he-IL"/>
        </w:rPr>
        <w:t xml:space="preserve">זאת אומרת </w:t>
      </w:r>
      <w:bookmarkStart w:id="10383" w:name="_ETM_Q57_418139"/>
      <w:bookmarkEnd w:id="10383"/>
      <w:r>
        <w:rPr>
          <w:rtl/>
          <w:lang w:eastAsia="he-IL"/>
        </w:rPr>
        <w:t>אם</w:t>
      </w:r>
      <w:r>
        <w:rPr>
          <w:rFonts w:hint="cs"/>
          <w:rtl/>
          <w:lang w:eastAsia="he-IL"/>
        </w:rPr>
        <w:t xml:space="preserve"> מחר,</w:t>
      </w:r>
      <w:r>
        <w:rPr>
          <w:rtl/>
          <w:lang w:eastAsia="he-IL"/>
        </w:rPr>
        <w:t xml:space="preserve"> חס וחלילה, חס ושלום</w:t>
      </w:r>
      <w:r>
        <w:rPr>
          <w:rFonts w:hint="cs"/>
          <w:rtl/>
          <w:lang w:eastAsia="he-IL"/>
        </w:rPr>
        <w:t>,</w:t>
      </w:r>
      <w:r>
        <w:rPr>
          <w:rtl/>
          <w:lang w:eastAsia="he-IL"/>
        </w:rPr>
        <w:t xml:space="preserve"> יוצא מחבל מעזה, הוא לא </w:t>
      </w:r>
      <w:bookmarkStart w:id="10384" w:name="_ETM_Q57_422999"/>
      <w:bookmarkEnd w:id="10384"/>
      <w:r>
        <w:rPr>
          <w:rtl/>
          <w:lang w:eastAsia="he-IL"/>
        </w:rPr>
        <w:t>רלוונטי לחוק הזה בכלל, כי זה רק על איו</w:t>
      </w:r>
      <w:r>
        <w:rPr>
          <w:rFonts w:hint="cs"/>
          <w:rtl/>
          <w:lang w:eastAsia="he-IL"/>
        </w:rPr>
        <w:t>"</w:t>
      </w:r>
      <w:r>
        <w:rPr>
          <w:rtl/>
          <w:lang w:eastAsia="he-IL"/>
        </w:rPr>
        <w:t>ש</w:t>
      </w:r>
      <w:r>
        <w:rPr>
          <w:rFonts w:hint="cs"/>
          <w:rtl/>
          <w:lang w:eastAsia="he-IL"/>
        </w:rPr>
        <w:t>.</w:t>
      </w:r>
      <w:r>
        <w:rPr>
          <w:rtl/>
          <w:lang w:eastAsia="he-IL"/>
        </w:rPr>
        <w:t xml:space="preserve"> </w:t>
      </w:r>
      <w:bookmarkStart w:id="10385" w:name="_ETM_Q57_428500"/>
      <w:bookmarkEnd w:id="10385"/>
      <w:r>
        <w:rPr>
          <w:rtl/>
          <w:lang w:eastAsia="he-IL"/>
        </w:rPr>
        <w:t>כי באיו</w:t>
      </w:r>
      <w:r>
        <w:rPr>
          <w:rFonts w:hint="cs"/>
          <w:rtl/>
          <w:lang w:eastAsia="he-IL"/>
        </w:rPr>
        <w:t>"</w:t>
      </w:r>
      <w:r>
        <w:rPr>
          <w:rtl/>
          <w:lang w:eastAsia="he-IL"/>
        </w:rPr>
        <w:t>ש חייבים להתנכל כל היום</w:t>
      </w:r>
      <w:r>
        <w:rPr>
          <w:rFonts w:hint="cs"/>
          <w:rtl/>
          <w:lang w:eastAsia="he-IL"/>
        </w:rPr>
        <w:t>,</w:t>
      </w:r>
      <w:r>
        <w:rPr>
          <w:rtl/>
          <w:lang w:eastAsia="he-IL"/>
        </w:rPr>
        <w:t xml:space="preserve"> וכל היום להרביץ</w:t>
      </w:r>
      <w:r>
        <w:rPr>
          <w:rFonts w:hint="cs"/>
          <w:rtl/>
          <w:lang w:eastAsia="he-IL"/>
        </w:rPr>
        <w:t xml:space="preserve">, </w:t>
      </w:r>
      <w:r>
        <w:rPr>
          <w:rtl/>
          <w:lang w:eastAsia="he-IL"/>
        </w:rPr>
        <w:t>לפוצץ</w:t>
      </w:r>
      <w:r>
        <w:rPr>
          <w:rFonts w:hint="cs"/>
          <w:rtl/>
          <w:lang w:eastAsia="he-IL"/>
        </w:rPr>
        <w:t>,</w:t>
      </w:r>
      <w:r>
        <w:rPr>
          <w:rtl/>
          <w:lang w:eastAsia="he-IL"/>
        </w:rPr>
        <w:t xml:space="preserve"> </w:t>
      </w:r>
      <w:bookmarkStart w:id="10386" w:name="_ETM_Q57_432351"/>
      <w:bookmarkEnd w:id="10386"/>
      <w:r>
        <w:rPr>
          <w:rtl/>
          <w:lang w:eastAsia="he-IL"/>
        </w:rPr>
        <w:t>לחסל ולהרוג</w:t>
      </w:r>
      <w:r>
        <w:rPr>
          <w:rFonts w:hint="cs"/>
          <w:rtl/>
          <w:lang w:eastAsia="he-IL"/>
        </w:rPr>
        <w:t>.</w:t>
      </w:r>
      <w:r>
        <w:rPr>
          <w:rtl/>
          <w:lang w:eastAsia="he-IL"/>
        </w:rPr>
        <w:t xml:space="preserve"> אבל הוא בכלל לא מדבר על הנו</w:t>
      </w:r>
      <w:r>
        <w:rPr>
          <w:rFonts w:hint="cs"/>
          <w:rtl/>
          <w:lang w:eastAsia="he-IL"/>
        </w:rPr>
        <w:t>ח'</w:t>
      </w:r>
      <w:r>
        <w:rPr>
          <w:rtl/>
          <w:lang w:eastAsia="he-IL"/>
        </w:rPr>
        <w:t xml:space="preserve">בות, ועכשיו </w:t>
      </w:r>
      <w:bookmarkStart w:id="10387" w:name="_ETM_Q57_436202"/>
      <w:bookmarkEnd w:id="10387"/>
      <w:r>
        <w:rPr>
          <w:rtl/>
          <w:lang w:eastAsia="he-IL"/>
        </w:rPr>
        <w:t>הוא עושה עלינו קמפיין</w:t>
      </w:r>
      <w:r w:rsidR="001B7E9C">
        <w:rPr>
          <w:rFonts w:hint="cs"/>
          <w:rtl/>
          <w:lang w:eastAsia="he-IL"/>
        </w:rPr>
        <w:t>:</w:t>
      </w:r>
      <w:r>
        <w:rPr>
          <w:rFonts w:hint="cs"/>
          <w:rtl/>
          <w:lang w:eastAsia="he-IL"/>
        </w:rPr>
        <w:t xml:space="preserve"> </w:t>
      </w:r>
      <w:r>
        <w:rPr>
          <w:rtl/>
          <w:lang w:eastAsia="he-IL"/>
        </w:rPr>
        <w:t>אתם שמאלנים</w:t>
      </w:r>
      <w:r>
        <w:rPr>
          <w:rFonts w:hint="cs"/>
          <w:rtl/>
          <w:lang w:eastAsia="he-IL"/>
        </w:rPr>
        <w:t>.</w:t>
      </w:r>
      <w:r>
        <w:rPr>
          <w:rtl/>
          <w:lang w:eastAsia="he-IL"/>
        </w:rPr>
        <w:t xml:space="preserve"> מה זה קשור לשמאלנים? </w:t>
      </w:r>
      <w:bookmarkStart w:id="10388" w:name="_ETM_Q57_440054"/>
      <w:bookmarkEnd w:id="10388"/>
      <w:r>
        <w:rPr>
          <w:rtl/>
          <w:lang w:eastAsia="he-IL"/>
        </w:rPr>
        <w:t>אני בן אדם</w:t>
      </w:r>
      <w:r>
        <w:rPr>
          <w:rFonts w:hint="cs"/>
          <w:rtl/>
          <w:lang w:eastAsia="he-IL"/>
        </w:rPr>
        <w:t>,</w:t>
      </w:r>
      <w:r>
        <w:rPr>
          <w:rtl/>
          <w:lang w:eastAsia="he-IL"/>
        </w:rPr>
        <w:t xml:space="preserve"> יש לי לב, יש לי נשמה יהודית</w:t>
      </w:r>
      <w:r>
        <w:rPr>
          <w:rFonts w:hint="cs"/>
          <w:rtl/>
          <w:lang w:eastAsia="he-IL"/>
        </w:rPr>
        <w:t>.</w:t>
      </w:r>
      <w:r>
        <w:rPr>
          <w:rtl/>
          <w:lang w:eastAsia="he-IL"/>
        </w:rPr>
        <w:t xml:space="preserve"> </w:t>
      </w:r>
      <w:bookmarkStart w:id="10389" w:name="_ETM_Q57_443906"/>
      <w:bookmarkEnd w:id="10389"/>
      <w:r>
        <w:rPr>
          <w:rtl/>
          <w:lang w:eastAsia="he-IL"/>
        </w:rPr>
        <w:t xml:space="preserve">אוי ואבוי </w:t>
      </w:r>
      <w:r>
        <w:rPr>
          <w:rFonts w:hint="cs"/>
          <w:rtl/>
          <w:lang w:eastAsia="he-IL"/>
        </w:rPr>
        <w:t>א</w:t>
      </w:r>
      <w:r>
        <w:rPr>
          <w:rtl/>
          <w:lang w:eastAsia="he-IL"/>
        </w:rPr>
        <w:t>ם סבא שלי</w:t>
      </w:r>
      <w:r>
        <w:rPr>
          <w:rFonts w:hint="cs"/>
          <w:rtl/>
          <w:lang w:eastAsia="he-IL"/>
        </w:rPr>
        <w:t>,</w:t>
      </w:r>
      <w:r>
        <w:rPr>
          <w:rtl/>
          <w:lang w:eastAsia="he-IL"/>
        </w:rPr>
        <w:t xml:space="preserve"> זיכרונ</w:t>
      </w:r>
      <w:r>
        <w:rPr>
          <w:rFonts w:hint="cs"/>
          <w:rtl/>
          <w:lang w:eastAsia="he-IL"/>
        </w:rPr>
        <w:t>ו</w:t>
      </w:r>
      <w:r>
        <w:rPr>
          <w:rtl/>
          <w:lang w:eastAsia="he-IL"/>
        </w:rPr>
        <w:t xml:space="preserve"> לברכה, היה רואה אותי </w:t>
      </w:r>
      <w:bookmarkStart w:id="10390" w:name="_ETM_Q57_447757"/>
      <w:bookmarkEnd w:id="10390"/>
      <w:r>
        <w:rPr>
          <w:rtl/>
          <w:lang w:eastAsia="he-IL"/>
        </w:rPr>
        <w:t>מסתובב</w:t>
      </w:r>
      <w:r>
        <w:rPr>
          <w:rFonts w:hint="cs"/>
          <w:rtl/>
          <w:lang w:eastAsia="he-IL"/>
        </w:rPr>
        <w:t>ת</w:t>
      </w:r>
      <w:r>
        <w:rPr>
          <w:rtl/>
          <w:lang w:eastAsia="he-IL"/>
        </w:rPr>
        <w:t xml:space="preserve"> עם חבל תלייה. </w:t>
      </w:r>
      <w:bookmarkStart w:id="10391" w:name="_ETM_Q57_452510"/>
      <w:bookmarkEnd w:id="10391"/>
      <w:r>
        <w:rPr>
          <w:rtl/>
          <w:lang w:eastAsia="he-IL"/>
        </w:rPr>
        <w:t xml:space="preserve">מה קרה לכם? מי מסתובב עם חבל תלייה? מי? איזה </w:t>
      </w:r>
      <w:bookmarkStart w:id="10392" w:name="_ETM_Q57_456430"/>
      <w:bookmarkEnd w:id="10392"/>
      <w:r>
        <w:rPr>
          <w:rtl/>
          <w:lang w:eastAsia="he-IL"/>
        </w:rPr>
        <w:t>מ</w:t>
      </w:r>
      <w:r>
        <w:rPr>
          <w:rFonts w:hint="cs"/>
          <w:rtl/>
          <w:lang w:eastAsia="he-IL"/>
        </w:rPr>
        <w:t>י</w:t>
      </w:r>
      <w:r>
        <w:rPr>
          <w:rtl/>
          <w:lang w:eastAsia="he-IL"/>
        </w:rPr>
        <w:t>ן יהדות זאת</w:t>
      </w:r>
      <w:r w:rsidR="001B7E9C">
        <w:rPr>
          <w:rFonts w:hint="cs"/>
          <w:rtl/>
          <w:lang w:eastAsia="he-IL"/>
        </w:rPr>
        <w:t>,</w:t>
      </w:r>
      <w:r>
        <w:rPr>
          <w:rtl/>
          <w:lang w:eastAsia="he-IL"/>
        </w:rPr>
        <w:t xml:space="preserve"> שהולכת</w:t>
      </w:r>
      <w:bookmarkStart w:id="10393" w:name="_ETM_Q57_460920"/>
      <w:bookmarkEnd w:id="10393"/>
      <w:r>
        <w:rPr>
          <w:rFonts w:hint="cs"/>
          <w:rtl/>
          <w:lang w:eastAsia="he-IL"/>
        </w:rPr>
        <w:t xml:space="preserve"> ו</w:t>
      </w:r>
      <w:r>
        <w:rPr>
          <w:rtl/>
          <w:lang w:eastAsia="he-IL"/>
        </w:rPr>
        <w:t>פוגעת</w:t>
      </w:r>
      <w:r>
        <w:rPr>
          <w:rFonts w:hint="cs"/>
          <w:rtl/>
          <w:lang w:eastAsia="he-IL"/>
        </w:rPr>
        <w:t xml:space="preserve">, </w:t>
      </w:r>
      <w:r>
        <w:rPr>
          <w:rtl/>
          <w:lang w:eastAsia="he-IL"/>
        </w:rPr>
        <w:t>פוצעת</w:t>
      </w:r>
      <w:r>
        <w:rPr>
          <w:rFonts w:hint="cs"/>
          <w:rtl/>
          <w:lang w:eastAsia="he-IL"/>
        </w:rPr>
        <w:t xml:space="preserve">, </w:t>
      </w:r>
      <w:r>
        <w:rPr>
          <w:rtl/>
          <w:lang w:eastAsia="he-IL"/>
        </w:rPr>
        <w:t xml:space="preserve">שורפת כפרים ופוגעת באנשים סתם, רק </w:t>
      </w:r>
      <w:r>
        <w:rPr>
          <w:rFonts w:hint="cs"/>
          <w:rtl/>
          <w:lang w:eastAsia="he-IL"/>
        </w:rPr>
        <w:t xml:space="preserve">כי </w:t>
      </w:r>
      <w:r>
        <w:rPr>
          <w:rtl/>
          <w:lang w:eastAsia="he-IL"/>
        </w:rPr>
        <w:t>הם ערבים</w:t>
      </w:r>
      <w:r w:rsidR="001B7E9C">
        <w:rPr>
          <w:rFonts w:hint="cs"/>
          <w:rtl/>
          <w:lang w:eastAsia="he-IL"/>
        </w:rPr>
        <w:t>?</w:t>
      </w:r>
      <w:r>
        <w:rPr>
          <w:rtl/>
          <w:lang w:eastAsia="he-IL"/>
        </w:rPr>
        <w:t xml:space="preserve"> </w:t>
      </w:r>
      <w:bookmarkStart w:id="10394" w:name="_ETM_Q57_466714"/>
      <w:bookmarkEnd w:id="10394"/>
      <w:r>
        <w:rPr>
          <w:rtl/>
          <w:lang w:eastAsia="he-IL"/>
        </w:rPr>
        <w:t>מה ז</w:t>
      </w:r>
      <w:r w:rsidR="001B7E9C">
        <w:rPr>
          <w:rFonts w:hint="cs"/>
          <w:rtl/>
          <w:lang w:eastAsia="he-IL"/>
        </w:rPr>
        <w:t>ה</w:t>
      </w:r>
      <w:r>
        <w:rPr>
          <w:rtl/>
          <w:lang w:eastAsia="he-IL"/>
        </w:rPr>
        <w:t xml:space="preserve"> היהדות הזאת</w:t>
      </w:r>
      <w:r>
        <w:rPr>
          <w:rFonts w:hint="cs"/>
          <w:rtl/>
          <w:lang w:eastAsia="he-IL"/>
        </w:rPr>
        <w:t>?</w:t>
      </w:r>
      <w:r>
        <w:rPr>
          <w:rtl/>
          <w:lang w:eastAsia="he-IL"/>
        </w:rPr>
        <w:t xml:space="preserve"> בשם איזה אל יוצאים</w:t>
      </w:r>
      <w:r>
        <w:rPr>
          <w:rFonts w:hint="cs"/>
          <w:rtl/>
          <w:lang w:eastAsia="he-IL"/>
        </w:rPr>
        <w:t>?</w:t>
      </w:r>
    </w:p>
    <w:p w:rsidR="00E50A18" w:rsidRDefault="00E50A18" w:rsidP="000F0011">
      <w:pPr>
        <w:rPr>
          <w:rtl/>
          <w:lang w:eastAsia="he-IL"/>
        </w:rPr>
      </w:pPr>
    </w:p>
    <w:p w:rsidR="00E50A18" w:rsidRDefault="00E50A18" w:rsidP="001B7E9C">
      <w:pPr>
        <w:rPr>
          <w:rtl/>
          <w:lang w:eastAsia="he-IL"/>
        </w:rPr>
      </w:pPr>
      <w:bookmarkStart w:id="10395" w:name="_ETM_Q57_473790"/>
      <w:bookmarkEnd w:id="10395"/>
      <w:r>
        <w:rPr>
          <w:rtl/>
          <w:lang w:eastAsia="he-IL"/>
        </w:rPr>
        <w:t>ואיך אתה יכול להיות שר בממשלה ולהשתמש בתמונות של נרצחות</w:t>
      </w:r>
      <w:r>
        <w:rPr>
          <w:rFonts w:hint="cs"/>
          <w:rtl/>
          <w:lang w:eastAsia="he-IL"/>
        </w:rPr>
        <w:t>?</w:t>
      </w:r>
      <w:r>
        <w:rPr>
          <w:rtl/>
          <w:lang w:eastAsia="he-IL"/>
        </w:rPr>
        <w:t xml:space="preserve"> </w:t>
      </w:r>
      <w:bookmarkStart w:id="10396" w:name="_ETM_Q57_478527"/>
      <w:bookmarkEnd w:id="10396"/>
      <w:r w:rsidR="001B7E9C">
        <w:rPr>
          <w:rFonts w:hint="cs"/>
          <w:rtl/>
          <w:lang w:eastAsia="he-IL"/>
        </w:rPr>
        <w:t>ו</w:t>
      </w:r>
      <w:r>
        <w:rPr>
          <w:rtl/>
          <w:lang w:eastAsia="he-IL"/>
        </w:rPr>
        <w:t>מה לך ולאלימות נגד נשים</w:t>
      </w:r>
      <w:r>
        <w:rPr>
          <w:rFonts w:hint="cs"/>
          <w:rtl/>
          <w:lang w:eastAsia="he-IL"/>
        </w:rPr>
        <w:t>?</w:t>
      </w:r>
      <w:r>
        <w:rPr>
          <w:rtl/>
          <w:lang w:eastAsia="he-IL"/>
        </w:rPr>
        <w:t xml:space="preserve"> הכי הרבה נשים נרצחו </w:t>
      </w:r>
      <w:bookmarkStart w:id="10397" w:name="_ETM_Q57_483264"/>
      <w:bookmarkEnd w:id="10397"/>
      <w:r>
        <w:rPr>
          <w:rtl/>
          <w:lang w:eastAsia="he-IL"/>
        </w:rPr>
        <w:t>במשמרת שלו, הכי הרבה נשים שילמו בחיים שלה</w:t>
      </w:r>
      <w:r>
        <w:rPr>
          <w:rFonts w:hint="cs"/>
          <w:rtl/>
          <w:lang w:eastAsia="he-IL"/>
        </w:rPr>
        <w:t>ן.</w:t>
      </w:r>
      <w:r>
        <w:rPr>
          <w:rtl/>
          <w:lang w:eastAsia="he-IL"/>
        </w:rPr>
        <w:t xml:space="preserve"> שלוש נשים </w:t>
      </w:r>
      <w:bookmarkStart w:id="10398" w:name="_ETM_Q57_488001"/>
      <w:bookmarkEnd w:id="10398"/>
      <w:r>
        <w:rPr>
          <w:rtl/>
          <w:lang w:eastAsia="he-IL"/>
        </w:rPr>
        <w:t xml:space="preserve">נרצחו בנשק חם שקיבלו ממנו ברישיון. </w:t>
      </w:r>
      <w:bookmarkStart w:id="10399" w:name="_ETM_Q57_493988"/>
      <w:bookmarkEnd w:id="10399"/>
      <w:r>
        <w:rPr>
          <w:rtl/>
          <w:lang w:eastAsia="he-IL"/>
        </w:rPr>
        <w:t>יש לו דם על הידיים</w:t>
      </w:r>
      <w:r>
        <w:rPr>
          <w:rFonts w:hint="cs"/>
          <w:rtl/>
          <w:lang w:eastAsia="he-IL"/>
        </w:rPr>
        <w:t>,</w:t>
      </w:r>
      <w:r>
        <w:rPr>
          <w:rtl/>
          <w:lang w:eastAsia="he-IL"/>
        </w:rPr>
        <w:t xml:space="preserve"> </w:t>
      </w:r>
      <w:r>
        <w:rPr>
          <w:rFonts w:hint="cs"/>
          <w:rtl/>
          <w:lang w:eastAsia="he-IL"/>
        </w:rPr>
        <w:t>ל</w:t>
      </w:r>
      <w:r>
        <w:rPr>
          <w:rtl/>
          <w:lang w:eastAsia="he-IL"/>
        </w:rPr>
        <w:t xml:space="preserve">שר הזה, והוא זה </w:t>
      </w:r>
      <w:bookmarkStart w:id="10400" w:name="_ETM_Q57_497249"/>
      <w:bookmarkEnd w:id="10400"/>
      <w:r>
        <w:rPr>
          <w:rtl/>
          <w:lang w:eastAsia="he-IL"/>
        </w:rPr>
        <w:t xml:space="preserve">שמביא את חוק עונש </w:t>
      </w:r>
      <w:r>
        <w:rPr>
          <w:rFonts w:hint="cs"/>
          <w:rtl/>
          <w:lang w:eastAsia="he-IL"/>
        </w:rPr>
        <w:t>ה</w:t>
      </w:r>
      <w:r>
        <w:rPr>
          <w:rtl/>
          <w:lang w:eastAsia="he-IL"/>
        </w:rPr>
        <w:t xml:space="preserve">מוות. </w:t>
      </w:r>
      <w:bookmarkStart w:id="10401" w:name="_ETM_Q57_501320"/>
      <w:bookmarkEnd w:id="10401"/>
      <w:r>
        <w:rPr>
          <w:rtl/>
          <w:lang w:eastAsia="he-IL"/>
        </w:rPr>
        <w:t xml:space="preserve">ואני כבר אומרת, אני לא ממצמצת ואני לא מפחדת מול </w:t>
      </w:r>
      <w:bookmarkStart w:id="10402" w:name="_ETM_Q57_505503"/>
      <w:bookmarkEnd w:id="10402"/>
      <w:r>
        <w:rPr>
          <w:rtl/>
          <w:lang w:eastAsia="he-IL"/>
        </w:rPr>
        <w:t>הקמפיין שילך לנו על הראש</w:t>
      </w:r>
      <w:r w:rsidR="001B7E9C">
        <w:rPr>
          <w:rFonts w:hint="cs"/>
          <w:rtl/>
          <w:lang w:eastAsia="he-IL"/>
        </w:rPr>
        <w:t>:</w:t>
      </w:r>
      <w:r>
        <w:rPr>
          <w:rtl/>
          <w:lang w:eastAsia="he-IL"/>
        </w:rPr>
        <w:t xml:space="preserve"> אתם שמאלנים</w:t>
      </w:r>
      <w:r>
        <w:rPr>
          <w:rFonts w:hint="cs"/>
          <w:rtl/>
          <w:lang w:eastAsia="he-IL"/>
        </w:rPr>
        <w:t>.</w:t>
      </w:r>
      <w:r>
        <w:rPr>
          <w:rtl/>
          <w:lang w:eastAsia="he-IL"/>
        </w:rPr>
        <w:t xml:space="preserve"> לא</w:t>
      </w:r>
      <w:r>
        <w:rPr>
          <w:rFonts w:hint="cs"/>
          <w:rtl/>
          <w:lang w:eastAsia="he-IL"/>
        </w:rPr>
        <w:t>,</w:t>
      </w:r>
      <w:r>
        <w:rPr>
          <w:rtl/>
          <w:lang w:eastAsia="he-IL"/>
        </w:rPr>
        <w:t xml:space="preserve"> אני אדם</w:t>
      </w:r>
      <w:r>
        <w:rPr>
          <w:rFonts w:hint="cs"/>
          <w:rtl/>
          <w:lang w:eastAsia="he-IL"/>
        </w:rPr>
        <w:t>,</w:t>
      </w:r>
      <w:bookmarkStart w:id="10403" w:name="_ETM_Q57_509687"/>
      <w:bookmarkEnd w:id="10403"/>
      <w:r>
        <w:rPr>
          <w:rFonts w:hint="cs"/>
          <w:rtl/>
          <w:lang w:eastAsia="he-IL"/>
        </w:rPr>
        <w:t xml:space="preserve"> </w:t>
      </w:r>
      <w:r>
        <w:rPr>
          <w:rtl/>
          <w:lang w:eastAsia="he-IL"/>
        </w:rPr>
        <w:t>אני יהודי</w:t>
      </w:r>
      <w:r>
        <w:rPr>
          <w:rFonts w:hint="cs"/>
          <w:rtl/>
          <w:lang w:eastAsia="he-IL"/>
        </w:rPr>
        <w:t>י</w:t>
      </w:r>
      <w:r>
        <w:rPr>
          <w:rtl/>
          <w:lang w:eastAsia="he-IL"/>
        </w:rPr>
        <w:t>ה גאה</w:t>
      </w:r>
      <w:r>
        <w:rPr>
          <w:rFonts w:hint="cs"/>
          <w:rtl/>
          <w:lang w:eastAsia="he-IL"/>
        </w:rPr>
        <w:t>,</w:t>
      </w:r>
      <w:r>
        <w:rPr>
          <w:rtl/>
          <w:lang w:eastAsia="he-IL"/>
        </w:rPr>
        <w:t xml:space="preserve"> ואני לא נותנת לעונש מוות לנהל אותי </w:t>
      </w:r>
      <w:bookmarkStart w:id="10404" w:name="_ETM_Q57_513871"/>
      <w:bookmarkEnd w:id="10404"/>
      <w:r>
        <w:rPr>
          <w:rtl/>
          <w:lang w:eastAsia="he-IL"/>
        </w:rPr>
        <w:t>בחיים</w:t>
      </w:r>
      <w:r w:rsidR="001B7E9C">
        <w:rPr>
          <w:rFonts w:hint="cs"/>
          <w:rtl/>
          <w:lang w:eastAsia="he-IL"/>
        </w:rPr>
        <w:t>,</w:t>
      </w:r>
      <w:r>
        <w:rPr>
          <w:rtl/>
          <w:lang w:eastAsia="he-IL"/>
        </w:rPr>
        <w:t xml:space="preserve"> ואני גם לא אתן. </w:t>
      </w:r>
    </w:p>
    <w:p w:rsidR="00E50A18" w:rsidRDefault="00E50A18" w:rsidP="000F0011">
      <w:pPr>
        <w:ind w:firstLine="0"/>
        <w:rPr>
          <w:rtl/>
          <w:lang w:eastAsia="he-IL"/>
        </w:rPr>
      </w:pPr>
    </w:p>
    <w:p w:rsidR="00E50A18" w:rsidRDefault="00E50A18" w:rsidP="001B7E9C">
      <w:pPr>
        <w:rPr>
          <w:rtl/>
          <w:lang w:eastAsia="he-IL"/>
        </w:rPr>
      </w:pPr>
      <w:r>
        <w:rPr>
          <w:rtl/>
          <w:lang w:eastAsia="he-IL"/>
        </w:rPr>
        <w:t>ועוד מילה, ממש בקצרה</w:t>
      </w:r>
      <w:r>
        <w:rPr>
          <w:rFonts w:hint="cs"/>
          <w:rtl/>
          <w:lang w:eastAsia="he-IL"/>
        </w:rPr>
        <w:t>,</w:t>
      </w:r>
      <w:r>
        <w:rPr>
          <w:rtl/>
          <w:lang w:eastAsia="he-IL"/>
        </w:rPr>
        <w:t xml:space="preserve"> על </w:t>
      </w:r>
      <w:bookmarkStart w:id="10405" w:name="_ETM_Q57_518055"/>
      <w:bookmarkEnd w:id="10405"/>
      <w:r>
        <w:rPr>
          <w:rtl/>
          <w:lang w:eastAsia="he-IL"/>
        </w:rPr>
        <w:t xml:space="preserve">עונש מוות. </w:t>
      </w:r>
      <w:bookmarkStart w:id="10406" w:name="_ETM_Q57_522950"/>
      <w:bookmarkEnd w:id="10406"/>
      <w:r>
        <w:rPr>
          <w:rtl/>
          <w:lang w:eastAsia="he-IL"/>
        </w:rPr>
        <w:t>דיברו כאן מלא</w:t>
      </w:r>
      <w:r w:rsidR="001B7E9C">
        <w:rPr>
          <w:rFonts w:hint="cs"/>
          <w:rtl/>
          <w:lang w:eastAsia="he-IL"/>
        </w:rPr>
        <w:t>.</w:t>
      </w:r>
      <w:r>
        <w:rPr>
          <w:rtl/>
          <w:lang w:eastAsia="he-IL"/>
        </w:rPr>
        <w:t xml:space="preserve"> שמעתי את </w:t>
      </w:r>
      <w:r>
        <w:rPr>
          <w:rFonts w:hint="cs"/>
          <w:rtl/>
          <w:lang w:eastAsia="he-IL"/>
        </w:rPr>
        <w:t>א</w:t>
      </w:r>
      <w:r>
        <w:rPr>
          <w:rtl/>
          <w:lang w:eastAsia="he-IL"/>
        </w:rPr>
        <w:t>יוו</w:t>
      </w:r>
      <w:r>
        <w:rPr>
          <w:rFonts w:hint="cs"/>
          <w:rtl/>
          <w:lang w:eastAsia="he-IL"/>
        </w:rPr>
        <w:t>ט</w:t>
      </w:r>
      <w:r>
        <w:rPr>
          <w:rtl/>
          <w:lang w:eastAsia="he-IL"/>
        </w:rPr>
        <w:t xml:space="preserve"> ליברמן מפרק את החוק </w:t>
      </w:r>
      <w:bookmarkStart w:id="10407" w:name="_ETM_Q57_526553"/>
      <w:bookmarkEnd w:id="10407"/>
      <w:r>
        <w:rPr>
          <w:rtl/>
          <w:lang w:eastAsia="he-IL"/>
        </w:rPr>
        <w:t>אחד</w:t>
      </w:r>
      <w:r>
        <w:rPr>
          <w:rFonts w:hint="cs"/>
          <w:rtl/>
          <w:lang w:eastAsia="he-IL"/>
        </w:rPr>
        <w:t>-</w:t>
      </w:r>
      <w:r>
        <w:rPr>
          <w:rtl/>
          <w:lang w:eastAsia="he-IL"/>
        </w:rPr>
        <w:t>אחד</w:t>
      </w:r>
      <w:r w:rsidR="001B7E9C">
        <w:rPr>
          <w:rFonts w:hint="cs"/>
          <w:rtl/>
          <w:lang w:eastAsia="he-IL"/>
        </w:rPr>
        <w:t>,</w:t>
      </w:r>
      <w:r>
        <w:rPr>
          <w:rtl/>
          <w:lang w:eastAsia="he-IL"/>
        </w:rPr>
        <w:t xml:space="preserve"> צריך לומר, מפלגה שחר</w:t>
      </w:r>
      <w:r>
        <w:rPr>
          <w:rFonts w:hint="cs"/>
          <w:rtl/>
          <w:lang w:eastAsia="he-IL"/>
        </w:rPr>
        <w:t>ת</w:t>
      </w:r>
      <w:r>
        <w:rPr>
          <w:rtl/>
          <w:lang w:eastAsia="he-IL"/>
        </w:rPr>
        <w:t xml:space="preserve">ה את עונש </w:t>
      </w:r>
      <w:r>
        <w:rPr>
          <w:rFonts w:hint="cs"/>
          <w:rtl/>
          <w:lang w:eastAsia="he-IL"/>
        </w:rPr>
        <w:t>ה</w:t>
      </w:r>
      <w:r>
        <w:rPr>
          <w:rtl/>
          <w:lang w:eastAsia="he-IL"/>
        </w:rPr>
        <w:t>מוות למחבלים</w:t>
      </w:r>
      <w:r w:rsidR="001B7E9C">
        <w:rPr>
          <w:rFonts w:hint="cs"/>
          <w:rtl/>
          <w:lang w:eastAsia="he-IL"/>
        </w:rPr>
        <w:t>,</w:t>
      </w:r>
      <w:r>
        <w:rPr>
          <w:rtl/>
          <w:lang w:eastAsia="he-IL"/>
        </w:rPr>
        <w:t xml:space="preserve"> </w:t>
      </w:r>
      <w:bookmarkStart w:id="10408" w:name="_ETM_Q57_530158"/>
      <w:bookmarkEnd w:id="10408"/>
      <w:r>
        <w:rPr>
          <w:rtl/>
          <w:lang w:eastAsia="he-IL"/>
        </w:rPr>
        <w:t>אבל לא עונש כזה, שיבייש אותנו בפני כל העולם.</w:t>
      </w:r>
      <w:r>
        <w:rPr>
          <w:rFonts w:hint="cs"/>
          <w:rtl/>
          <w:lang w:eastAsia="he-IL"/>
        </w:rPr>
        <w:t xml:space="preserve"> שמעת?</w:t>
      </w:r>
      <w:r>
        <w:rPr>
          <w:rtl/>
          <w:lang w:eastAsia="he-IL"/>
        </w:rPr>
        <w:t xml:space="preserve"> </w:t>
      </w:r>
      <w:bookmarkStart w:id="10409" w:name="_ETM_Q57_533762"/>
      <w:bookmarkEnd w:id="10409"/>
      <w:r>
        <w:rPr>
          <w:rtl/>
          <w:lang w:eastAsia="he-IL"/>
        </w:rPr>
        <w:t>באתי לפה לשמוע אותו, היה לי חשוב</w:t>
      </w:r>
      <w:r>
        <w:rPr>
          <w:rFonts w:hint="cs"/>
          <w:rtl/>
          <w:lang w:eastAsia="he-IL"/>
        </w:rPr>
        <w:t xml:space="preserve"> –</w:t>
      </w:r>
      <w:r>
        <w:rPr>
          <w:rtl/>
          <w:lang w:eastAsia="he-IL"/>
        </w:rPr>
        <w:t xml:space="preserve"> פירק את החוק </w:t>
      </w:r>
      <w:bookmarkStart w:id="10410" w:name="_ETM_Q57_537366"/>
      <w:bookmarkEnd w:id="10410"/>
      <w:r>
        <w:rPr>
          <w:rtl/>
          <w:lang w:eastAsia="he-IL"/>
        </w:rPr>
        <w:t>לגורמים.</w:t>
      </w:r>
      <w:bookmarkStart w:id="10411" w:name="_ETM_Q57_541630"/>
      <w:bookmarkEnd w:id="10411"/>
      <w:r>
        <w:rPr>
          <w:rFonts w:hint="cs"/>
          <w:rtl/>
          <w:lang w:eastAsia="he-IL"/>
        </w:rPr>
        <w:t xml:space="preserve"> </w:t>
      </w:r>
      <w:r>
        <w:rPr>
          <w:rtl/>
          <w:lang w:eastAsia="he-IL"/>
        </w:rPr>
        <w:t>החוק הזה נראה בדיוק כמו בן גביר</w:t>
      </w:r>
      <w:r>
        <w:rPr>
          <w:rFonts w:hint="cs"/>
          <w:rtl/>
          <w:lang w:eastAsia="he-IL"/>
        </w:rPr>
        <w:t>:</w:t>
      </w:r>
      <w:r>
        <w:rPr>
          <w:rtl/>
          <w:lang w:eastAsia="he-IL"/>
        </w:rPr>
        <w:t xml:space="preserve"> בזוי, הזוי, </w:t>
      </w:r>
      <w:bookmarkStart w:id="10412" w:name="_ETM_Q57_544988"/>
      <w:bookmarkEnd w:id="10412"/>
      <w:r>
        <w:rPr>
          <w:rtl/>
          <w:lang w:eastAsia="he-IL"/>
        </w:rPr>
        <w:t>כושל</w:t>
      </w:r>
      <w:r>
        <w:rPr>
          <w:rFonts w:hint="cs"/>
          <w:rtl/>
          <w:lang w:eastAsia="he-IL"/>
        </w:rPr>
        <w:t>.</w:t>
      </w:r>
      <w:r>
        <w:rPr>
          <w:rtl/>
          <w:lang w:eastAsia="he-IL"/>
        </w:rPr>
        <w:t xml:space="preserve"> זה רק חוק של קמפיין. הרי </w:t>
      </w:r>
      <w:bookmarkStart w:id="10413" w:name="_ETM_Q57_548346"/>
      <w:bookmarkEnd w:id="10413"/>
      <w:r>
        <w:rPr>
          <w:rtl/>
          <w:lang w:eastAsia="he-IL"/>
        </w:rPr>
        <w:t>מה כתוב שם בחוק</w:t>
      </w:r>
      <w:r>
        <w:rPr>
          <w:rFonts w:hint="cs"/>
          <w:rtl/>
          <w:lang w:eastAsia="he-IL"/>
        </w:rPr>
        <w:t>?</w:t>
      </w:r>
      <w:r>
        <w:rPr>
          <w:rtl/>
          <w:lang w:eastAsia="he-IL"/>
        </w:rPr>
        <w:t xml:space="preserve"> לשלול את קיומה של מדינת ישראל</w:t>
      </w:r>
      <w:r>
        <w:rPr>
          <w:rFonts w:hint="cs"/>
          <w:rtl/>
          <w:lang w:eastAsia="he-IL"/>
        </w:rPr>
        <w:t>.</w:t>
      </w:r>
      <w:r>
        <w:rPr>
          <w:rtl/>
          <w:lang w:eastAsia="he-IL"/>
        </w:rPr>
        <w:t xml:space="preserve"> </w:t>
      </w:r>
      <w:bookmarkStart w:id="10414" w:name="_ETM_Q57_551704"/>
      <w:bookmarkEnd w:id="10414"/>
      <w:r>
        <w:rPr>
          <w:rtl/>
          <w:lang w:eastAsia="he-IL"/>
        </w:rPr>
        <w:t>מה זה? מה זה, מי שעכשיו עושה פיגוע טרור באוטובוס</w:t>
      </w:r>
      <w:bookmarkStart w:id="10415" w:name="_ETM_Q57_555062"/>
      <w:bookmarkEnd w:id="10415"/>
      <w:r>
        <w:rPr>
          <w:rFonts w:hint="cs"/>
          <w:rtl/>
          <w:lang w:eastAsia="he-IL"/>
        </w:rPr>
        <w:t xml:space="preserve"> </w:t>
      </w:r>
      <w:r>
        <w:rPr>
          <w:rtl/>
          <w:lang w:eastAsia="he-IL"/>
        </w:rPr>
        <w:t xml:space="preserve">שולל את קיומה? </w:t>
      </w:r>
      <w:bookmarkStart w:id="10416" w:name="_ETM_Q57_559500"/>
      <w:bookmarkEnd w:id="10416"/>
      <w:r>
        <w:rPr>
          <w:rtl/>
          <w:lang w:eastAsia="he-IL"/>
        </w:rPr>
        <w:t>אגב, ואם הוא יהודי שאנס ורצח עשר נשים</w:t>
      </w:r>
      <w:r>
        <w:rPr>
          <w:rFonts w:hint="cs"/>
          <w:rtl/>
          <w:lang w:eastAsia="he-IL"/>
        </w:rPr>
        <w:t>?</w:t>
      </w:r>
      <w:r>
        <w:rPr>
          <w:rtl/>
          <w:lang w:eastAsia="he-IL"/>
        </w:rPr>
        <w:t xml:space="preserve"> </w:t>
      </w:r>
      <w:bookmarkStart w:id="10417" w:name="_ETM_Q57_566630"/>
      <w:bookmarkEnd w:id="10417"/>
      <w:r>
        <w:rPr>
          <w:rtl/>
          <w:lang w:eastAsia="he-IL"/>
        </w:rPr>
        <w:t>אנס אות</w:t>
      </w:r>
      <w:r>
        <w:rPr>
          <w:rFonts w:hint="cs"/>
          <w:rtl/>
          <w:lang w:eastAsia="he-IL"/>
        </w:rPr>
        <w:t>ן</w:t>
      </w:r>
      <w:r>
        <w:rPr>
          <w:rtl/>
          <w:lang w:eastAsia="he-IL"/>
        </w:rPr>
        <w:t xml:space="preserve"> ורצח אות</w:t>
      </w:r>
      <w:r>
        <w:rPr>
          <w:rFonts w:hint="cs"/>
          <w:rtl/>
          <w:lang w:eastAsia="he-IL"/>
        </w:rPr>
        <w:t>ן</w:t>
      </w:r>
      <w:r>
        <w:rPr>
          <w:rtl/>
          <w:lang w:eastAsia="he-IL"/>
        </w:rPr>
        <w:t xml:space="preserve"> אחרי זה </w:t>
      </w:r>
      <w:r w:rsidR="001B7E9C">
        <w:rPr>
          <w:rFonts w:hint="cs"/>
          <w:rtl/>
          <w:lang w:eastAsia="he-IL"/>
        </w:rPr>
        <w:t xml:space="preserve">– </w:t>
      </w:r>
      <w:r>
        <w:rPr>
          <w:rtl/>
          <w:lang w:eastAsia="he-IL"/>
        </w:rPr>
        <w:t>מה</w:t>
      </w:r>
      <w:r>
        <w:rPr>
          <w:rFonts w:hint="cs"/>
          <w:rtl/>
          <w:lang w:eastAsia="he-IL"/>
        </w:rPr>
        <w:t>,</w:t>
      </w:r>
      <w:r>
        <w:rPr>
          <w:rtl/>
          <w:lang w:eastAsia="he-IL"/>
        </w:rPr>
        <w:t xml:space="preserve"> לא מגיע ל</w:t>
      </w:r>
      <w:r>
        <w:rPr>
          <w:rFonts w:hint="cs"/>
          <w:rtl/>
          <w:lang w:eastAsia="he-IL"/>
        </w:rPr>
        <w:t xml:space="preserve">ו </w:t>
      </w:r>
      <w:r>
        <w:rPr>
          <w:rtl/>
          <w:lang w:eastAsia="he-IL"/>
        </w:rPr>
        <w:t xml:space="preserve">עונש </w:t>
      </w:r>
      <w:bookmarkStart w:id="10418" w:name="_ETM_Q57_570842"/>
      <w:bookmarkEnd w:id="10418"/>
      <w:r>
        <w:rPr>
          <w:rtl/>
          <w:lang w:eastAsia="he-IL"/>
        </w:rPr>
        <w:t>מוות? מה</w:t>
      </w:r>
      <w:r>
        <w:rPr>
          <w:rFonts w:hint="cs"/>
          <w:rtl/>
          <w:lang w:eastAsia="he-IL"/>
        </w:rPr>
        <w:t>,</w:t>
      </w:r>
      <w:r>
        <w:rPr>
          <w:rtl/>
          <w:lang w:eastAsia="he-IL"/>
        </w:rPr>
        <w:t xml:space="preserve"> בגלל שאנחנו יהודים? אנחנו עם סגולה</w:t>
      </w:r>
      <w:r>
        <w:rPr>
          <w:rFonts w:hint="cs"/>
          <w:rtl/>
          <w:lang w:eastAsia="he-IL"/>
        </w:rPr>
        <w:t>?</w:t>
      </w:r>
      <w:r>
        <w:rPr>
          <w:rtl/>
          <w:lang w:eastAsia="he-IL"/>
        </w:rPr>
        <w:t xml:space="preserve"> אין </w:t>
      </w:r>
      <w:bookmarkStart w:id="10419" w:name="_ETM_Q57_575053"/>
      <w:bookmarkEnd w:id="10419"/>
      <w:r>
        <w:rPr>
          <w:rtl/>
          <w:lang w:eastAsia="he-IL"/>
        </w:rPr>
        <w:t>לנו פדופילים</w:t>
      </w:r>
      <w:r>
        <w:rPr>
          <w:rFonts w:hint="cs"/>
          <w:rtl/>
          <w:lang w:eastAsia="he-IL"/>
        </w:rPr>
        <w:t>?</w:t>
      </w:r>
      <w:r>
        <w:rPr>
          <w:rtl/>
          <w:lang w:eastAsia="he-IL"/>
        </w:rPr>
        <w:t xml:space="preserve"> אין לנו אנסים</w:t>
      </w:r>
      <w:r>
        <w:rPr>
          <w:rFonts w:hint="cs"/>
          <w:rtl/>
          <w:lang w:eastAsia="he-IL"/>
        </w:rPr>
        <w:t>?</w:t>
      </w:r>
      <w:r>
        <w:rPr>
          <w:rtl/>
          <w:lang w:eastAsia="he-IL"/>
        </w:rPr>
        <w:t xml:space="preserve"> אין לנו רוצחי ילדים</w:t>
      </w:r>
      <w:r>
        <w:rPr>
          <w:rFonts w:hint="cs"/>
          <w:rtl/>
          <w:lang w:eastAsia="he-IL"/>
        </w:rPr>
        <w:t>?</w:t>
      </w:r>
      <w:r>
        <w:rPr>
          <w:rtl/>
          <w:lang w:eastAsia="he-IL"/>
        </w:rPr>
        <w:t xml:space="preserve"> כנופיות </w:t>
      </w:r>
      <w:bookmarkStart w:id="10420" w:name="_ETM_Q57_579266"/>
      <w:bookmarkEnd w:id="10420"/>
      <w:r>
        <w:rPr>
          <w:rtl/>
          <w:lang w:eastAsia="he-IL"/>
        </w:rPr>
        <w:t>הפשיעה שיושבות בכלא</w:t>
      </w:r>
      <w:r>
        <w:rPr>
          <w:rFonts w:hint="cs"/>
          <w:rtl/>
          <w:lang w:eastAsia="he-IL"/>
        </w:rPr>
        <w:t xml:space="preserve"> –</w:t>
      </w:r>
      <w:r>
        <w:rPr>
          <w:rtl/>
          <w:lang w:eastAsia="he-IL"/>
        </w:rPr>
        <w:t xml:space="preserve"> כולם צדיקים, צדיקים</w:t>
      </w:r>
      <w:r>
        <w:rPr>
          <w:rFonts w:hint="cs"/>
          <w:rtl/>
          <w:lang w:eastAsia="he-IL"/>
        </w:rPr>
        <w:t>.</w:t>
      </w:r>
      <w:r>
        <w:rPr>
          <w:rtl/>
          <w:lang w:eastAsia="he-IL"/>
        </w:rPr>
        <w:t xml:space="preserve"> </w:t>
      </w:r>
    </w:p>
    <w:p w:rsidR="00E50A18" w:rsidRDefault="00E50A18" w:rsidP="000F0011">
      <w:pPr>
        <w:ind w:firstLine="0"/>
        <w:rPr>
          <w:rtl/>
          <w:lang w:eastAsia="he-IL"/>
        </w:rPr>
      </w:pPr>
    </w:p>
    <w:p w:rsidR="00E50A18" w:rsidRDefault="00E50A18" w:rsidP="001B7E9C">
      <w:pPr>
        <w:rPr>
          <w:rtl/>
          <w:lang w:eastAsia="he-IL"/>
        </w:rPr>
      </w:pPr>
      <w:r>
        <w:rPr>
          <w:rtl/>
          <w:lang w:eastAsia="he-IL"/>
        </w:rPr>
        <w:t xml:space="preserve">אנחנו העם הנבחר, לנו </w:t>
      </w:r>
      <w:bookmarkStart w:id="10421" w:name="_ETM_Q57_583478"/>
      <w:bookmarkEnd w:id="10421"/>
      <w:r>
        <w:rPr>
          <w:rtl/>
          <w:lang w:eastAsia="he-IL"/>
        </w:rPr>
        <w:t xml:space="preserve">אין עונש מוות. </w:t>
      </w:r>
      <w:bookmarkStart w:id="10422" w:name="_ETM_Q57_588700"/>
      <w:bookmarkEnd w:id="10422"/>
      <w:r>
        <w:rPr>
          <w:rtl/>
          <w:lang w:eastAsia="he-IL"/>
        </w:rPr>
        <w:t>לדרוזים יש, מה? למה לא? הם לא יהודים</w:t>
      </w:r>
      <w:r w:rsidR="001B7E9C">
        <w:rPr>
          <w:rFonts w:hint="cs"/>
          <w:rtl/>
          <w:lang w:eastAsia="he-IL"/>
        </w:rPr>
        <w:t>,</w:t>
      </w:r>
      <w:r>
        <w:rPr>
          <w:rtl/>
          <w:lang w:eastAsia="he-IL"/>
        </w:rPr>
        <w:t xml:space="preserve"> הרי, לא? </w:t>
      </w:r>
      <w:bookmarkStart w:id="10423" w:name="_ETM_Q57_593306"/>
      <w:bookmarkEnd w:id="10423"/>
      <w:r>
        <w:rPr>
          <w:rtl/>
          <w:lang w:eastAsia="he-IL"/>
        </w:rPr>
        <w:t>עכשיו</w:t>
      </w:r>
      <w:r>
        <w:rPr>
          <w:rFonts w:hint="cs"/>
          <w:rtl/>
          <w:lang w:eastAsia="he-IL"/>
        </w:rPr>
        <w:t xml:space="preserve"> </w:t>
      </w:r>
      <w:r>
        <w:rPr>
          <w:rtl/>
          <w:lang w:eastAsia="he-IL"/>
        </w:rPr>
        <w:t>זה מתחיל בפלסטינים, ואחרי זה</w:t>
      </w:r>
      <w:r>
        <w:rPr>
          <w:rFonts w:hint="cs"/>
          <w:rtl/>
          <w:lang w:eastAsia="he-IL"/>
        </w:rPr>
        <w:t xml:space="preserve"> אלה יהיו</w:t>
      </w:r>
      <w:r>
        <w:rPr>
          <w:rtl/>
          <w:lang w:eastAsia="he-IL"/>
        </w:rPr>
        <w:t xml:space="preserve"> ערבים ישראלים, ואחרי </w:t>
      </w:r>
      <w:bookmarkStart w:id="10424" w:name="_ETM_Q57_597912"/>
      <w:bookmarkEnd w:id="10424"/>
      <w:r>
        <w:rPr>
          <w:rtl/>
          <w:lang w:eastAsia="he-IL"/>
        </w:rPr>
        <w:t>זה</w:t>
      </w:r>
      <w:r>
        <w:rPr>
          <w:rFonts w:hint="cs"/>
          <w:rtl/>
          <w:lang w:eastAsia="he-IL"/>
        </w:rPr>
        <w:t xml:space="preserve"> אלה</w:t>
      </w:r>
      <w:r>
        <w:rPr>
          <w:rtl/>
          <w:lang w:eastAsia="he-IL"/>
        </w:rPr>
        <w:t xml:space="preserve"> יהיו דרוזים. למה שזה יסתיים שם? רק לא ביהודים. </w:t>
      </w:r>
      <w:bookmarkStart w:id="10425" w:name="_ETM_Q57_602517"/>
      <w:bookmarkEnd w:id="10425"/>
      <w:r>
        <w:rPr>
          <w:rtl/>
          <w:lang w:eastAsia="he-IL"/>
        </w:rPr>
        <w:t>יהודים הם לא רוצחים, הם לא אנסים, הם לא פדופילים</w:t>
      </w:r>
      <w:r w:rsidR="001B7E9C">
        <w:rPr>
          <w:rFonts w:hint="cs"/>
          <w:rtl/>
          <w:lang w:eastAsia="he-IL"/>
        </w:rPr>
        <w:t>.</w:t>
      </w:r>
      <w:r>
        <w:rPr>
          <w:rtl/>
          <w:lang w:eastAsia="he-IL"/>
        </w:rPr>
        <w:t xml:space="preserve"> </w:t>
      </w:r>
      <w:bookmarkStart w:id="10426" w:name="_ETM_Q57_607124"/>
      <w:bookmarkEnd w:id="10426"/>
      <w:r>
        <w:rPr>
          <w:rtl/>
          <w:lang w:eastAsia="he-IL"/>
        </w:rPr>
        <w:t>הם לא</w:t>
      </w:r>
      <w:r>
        <w:rPr>
          <w:rFonts w:hint="cs"/>
          <w:rtl/>
          <w:lang w:eastAsia="he-IL"/>
        </w:rPr>
        <w:t>.</w:t>
      </w:r>
      <w:r>
        <w:rPr>
          <w:rtl/>
          <w:lang w:eastAsia="he-IL"/>
        </w:rPr>
        <w:t xml:space="preserve"> הם עם נבחר</w:t>
      </w:r>
      <w:r>
        <w:rPr>
          <w:rFonts w:hint="cs"/>
          <w:rtl/>
          <w:lang w:eastAsia="he-IL"/>
        </w:rPr>
        <w:t>.</w:t>
      </w:r>
      <w:r>
        <w:rPr>
          <w:rtl/>
          <w:lang w:eastAsia="he-IL"/>
        </w:rPr>
        <w:t xml:space="preserve"> בתי הכלא שלנו לא רלוונטיים</w:t>
      </w:r>
      <w:r>
        <w:rPr>
          <w:rFonts w:hint="cs"/>
          <w:rtl/>
          <w:lang w:eastAsia="he-IL"/>
        </w:rPr>
        <w:t>.</w:t>
      </w:r>
      <w:r>
        <w:rPr>
          <w:rtl/>
          <w:lang w:eastAsia="he-IL"/>
        </w:rPr>
        <w:t xml:space="preserve"> </w:t>
      </w:r>
      <w:bookmarkStart w:id="10427" w:name="_ETM_Q57_612730"/>
      <w:bookmarkEnd w:id="10427"/>
    </w:p>
    <w:p w:rsidR="00E50A18" w:rsidRDefault="00E50A18" w:rsidP="000F0011">
      <w:pPr>
        <w:rPr>
          <w:rtl/>
          <w:lang w:eastAsia="he-IL"/>
        </w:rPr>
      </w:pPr>
    </w:p>
    <w:p w:rsidR="00E50A18" w:rsidRDefault="00E50A18" w:rsidP="001B7E9C">
      <w:pPr>
        <w:rPr>
          <w:rtl/>
          <w:lang w:eastAsia="he-IL"/>
        </w:rPr>
      </w:pPr>
      <w:r>
        <w:rPr>
          <w:rtl/>
          <w:lang w:eastAsia="he-IL"/>
        </w:rPr>
        <w:t>החוק הזה הוא חוק גזעני, הוא חוק פשיסטי</w:t>
      </w:r>
      <w:r>
        <w:rPr>
          <w:rFonts w:hint="cs"/>
          <w:rtl/>
          <w:lang w:eastAsia="he-IL"/>
        </w:rPr>
        <w:t>,</w:t>
      </w:r>
      <w:r>
        <w:rPr>
          <w:rtl/>
          <w:lang w:eastAsia="he-IL"/>
        </w:rPr>
        <w:t xml:space="preserve"> </w:t>
      </w:r>
      <w:bookmarkStart w:id="10428" w:name="_ETM_Q57_616510"/>
      <w:bookmarkEnd w:id="10428"/>
      <w:r>
        <w:rPr>
          <w:rtl/>
          <w:lang w:eastAsia="he-IL"/>
        </w:rPr>
        <w:t>הוא חוק שכל אדם שיש לו לב</w:t>
      </w:r>
      <w:r>
        <w:rPr>
          <w:rFonts w:hint="cs"/>
          <w:rtl/>
          <w:lang w:eastAsia="he-IL"/>
        </w:rPr>
        <w:t xml:space="preserve"> </w:t>
      </w:r>
      <w:r>
        <w:rPr>
          <w:rtl/>
          <w:lang w:eastAsia="he-IL"/>
        </w:rPr>
        <w:t>יהודי חייב להתנגד</w:t>
      </w:r>
      <w:bookmarkStart w:id="10429" w:name="_ETM_Q57_621420"/>
      <w:bookmarkEnd w:id="10429"/>
      <w:r>
        <w:rPr>
          <w:rFonts w:hint="cs"/>
          <w:rtl/>
          <w:lang w:eastAsia="he-IL"/>
        </w:rPr>
        <w:t xml:space="preserve"> לו</w:t>
      </w:r>
      <w:r w:rsidR="001B7E9C">
        <w:rPr>
          <w:rFonts w:hint="cs"/>
          <w:rtl/>
          <w:lang w:eastAsia="he-IL"/>
        </w:rPr>
        <w:t>.</w:t>
      </w:r>
      <w:r>
        <w:rPr>
          <w:rtl/>
          <w:lang w:eastAsia="he-IL"/>
        </w:rPr>
        <w:t xml:space="preserve"> חייב להתנגד</w:t>
      </w:r>
      <w:r>
        <w:rPr>
          <w:rFonts w:hint="cs"/>
          <w:rtl/>
          <w:lang w:eastAsia="he-IL"/>
        </w:rPr>
        <w:t xml:space="preserve"> </w:t>
      </w:r>
      <w:r>
        <w:rPr>
          <w:rtl/>
          <w:lang w:eastAsia="he-IL"/>
        </w:rPr>
        <w:t>לו</w:t>
      </w:r>
      <w:r>
        <w:rPr>
          <w:rFonts w:hint="cs"/>
          <w:rtl/>
          <w:lang w:eastAsia="he-IL"/>
        </w:rPr>
        <w:t>.</w:t>
      </w:r>
      <w:r>
        <w:rPr>
          <w:rtl/>
          <w:lang w:eastAsia="he-IL"/>
        </w:rPr>
        <w:t xml:space="preserve"> וזה שהקואליציה הזאת היא</w:t>
      </w:r>
      <w:r>
        <w:rPr>
          <w:rFonts w:hint="cs"/>
          <w:rtl/>
          <w:lang w:eastAsia="he-IL"/>
        </w:rPr>
        <w:t xml:space="preserve"> באמת,</w:t>
      </w:r>
      <w:r>
        <w:rPr>
          <w:rtl/>
          <w:lang w:eastAsia="he-IL"/>
        </w:rPr>
        <w:t xml:space="preserve"> </w:t>
      </w:r>
      <w:bookmarkStart w:id="10430" w:name="_ETM_Q57_626330"/>
      <w:bookmarkEnd w:id="10430"/>
      <w:r>
        <w:rPr>
          <w:rtl/>
          <w:lang w:eastAsia="he-IL"/>
        </w:rPr>
        <w:t xml:space="preserve">כבר לא סחבה, היא גם לא </w:t>
      </w:r>
      <w:r>
        <w:rPr>
          <w:rFonts w:hint="cs"/>
          <w:rtl/>
          <w:lang w:eastAsia="he-IL"/>
        </w:rPr>
        <w:t>א</w:t>
      </w:r>
      <w:r>
        <w:rPr>
          <w:rtl/>
          <w:lang w:eastAsia="he-IL"/>
        </w:rPr>
        <w:t>סקופה נדרסת</w:t>
      </w:r>
      <w:r>
        <w:rPr>
          <w:rFonts w:hint="cs"/>
          <w:rtl/>
          <w:lang w:eastAsia="he-IL"/>
        </w:rPr>
        <w:t>,</w:t>
      </w:r>
      <w:r>
        <w:rPr>
          <w:rtl/>
          <w:lang w:eastAsia="he-IL"/>
        </w:rPr>
        <w:t xml:space="preserve"> היא באמת </w:t>
      </w:r>
      <w:bookmarkStart w:id="10431" w:name="_ETM_Q57_631240"/>
      <w:bookmarkEnd w:id="10431"/>
      <w:r>
        <w:rPr>
          <w:rtl/>
          <w:lang w:eastAsia="he-IL"/>
        </w:rPr>
        <w:t xml:space="preserve">סמרטוט של השר הזה, שהביא את כולם, שגזל, גזל שעות </w:t>
      </w:r>
      <w:bookmarkStart w:id="10432" w:name="_ETM_Q57_636150"/>
      <w:bookmarkEnd w:id="10432"/>
      <w:r>
        <w:rPr>
          <w:rtl/>
          <w:lang w:eastAsia="he-IL"/>
        </w:rPr>
        <w:t>על גבי שעות</w:t>
      </w:r>
      <w:r>
        <w:rPr>
          <w:rFonts w:hint="cs"/>
          <w:rtl/>
          <w:lang w:eastAsia="he-IL"/>
        </w:rPr>
        <w:t xml:space="preserve"> מ</w:t>
      </w:r>
      <w:r>
        <w:rPr>
          <w:rtl/>
          <w:lang w:eastAsia="he-IL"/>
        </w:rPr>
        <w:t xml:space="preserve">מליאת הכנסת, בשביל מה? בשביל מה? </w:t>
      </w:r>
      <w:bookmarkStart w:id="10433" w:name="_ETM_Q57_641060"/>
      <w:bookmarkEnd w:id="10433"/>
      <w:r>
        <w:rPr>
          <w:rtl/>
          <w:lang w:eastAsia="he-IL"/>
        </w:rPr>
        <w:t>וכולכם מצביעים, ואף אחד לא קורא</w:t>
      </w:r>
      <w:r>
        <w:rPr>
          <w:rFonts w:hint="cs"/>
          <w:rtl/>
          <w:lang w:eastAsia="he-IL"/>
        </w:rPr>
        <w:t>,</w:t>
      </w:r>
      <w:r>
        <w:rPr>
          <w:rtl/>
          <w:lang w:eastAsia="he-IL"/>
        </w:rPr>
        <w:t xml:space="preserve"> </w:t>
      </w:r>
      <w:bookmarkStart w:id="10434" w:name="_ETM_Q57_647019"/>
      <w:bookmarkEnd w:id="10434"/>
      <w:r>
        <w:rPr>
          <w:rtl/>
          <w:lang w:eastAsia="he-IL"/>
        </w:rPr>
        <w:t>אף אחד לא קורא</w:t>
      </w:r>
      <w:r>
        <w:rPr>
          <w:rFonts w:hint="cs"/>
          <w:rtl/>
          <w:lang w:eastAsia="he-IL"/>
        </w:rPr>
        <w:t>.</w:t>
      </w:r>
      <w:r>
        <w:rPr>
          <w:rtl/>
          <w:lang w:eastAsia="he-IL"/>
        </w:rPr>
        <w:t xml:space="preserve"> </w:t>
      </w:r>
    </w:p>
    <w:p w:rsidR="00E50A18" w:rsidRDefault="00E50A18" w:rsidP="000F0011">
      <w:pPr>
        <w:rPr>
          <w:rtl/>
          <w:lang w:eastAsia="he-IL"/>
        </w:rPr>
      </w:pPr>
    </w:p>
    <w:p w:rsidR="00E50A18" w:rsidRDefault="00E50A18" w:rsidP="000F0011">
      <w:pPr>
        <w:rPr>
          <w:rtl/>
          <w:lang w:eastAsia="he-IL"/>
        </w:rPr>
      </w:pPr>
      <w:r>
        <w:rPr>
          <w:rtl/>
          <w:lang w:eastAsia="he-IL"/>
        </w:rPr>
        <w:t>ואם</w:t>
      </w:r>
      <w:r>
        <w:rPr>
          <w:rFonts w:hint="cs"/>
          <w:rtl/>
          <w:lang w:eastAsia="he-IL"/>
        </w:rPr>
        <w:t>,</w:t>
      </w:r>
      <w:r>
        <w:rPr>
          <w:rtl/>
          <w:lang w:eastAsia="he-IL"/>
        </w:rPr>
        <w:t xml:space="preserve"> חס וחלילה, במשך</w:t>
      </w:r>
      <w:r>
        <w:rPr>
          <w:rFonts w:hint="cs"/>
          <w:rtl/>
          <w:lang w:eastAsia="he-IL"/>
        </w:rPr>
        <w:t xml:space="preserve"> 90</w:t>
      </w:r>
      <w:r>
        <w:rPr>
          <w:rtl/>
          <w:lang w:eastAsia="he-IL"/>
        </w:rPr>
        <w:t xml:space="preserve"> יום </w:t>
      </w:r>
      <w:bookmarkStart w:id="10435" w:name="_ETM_Q57_651049"/>
      <w:bookmarkEnd w:id="10435"/>
      <w:r>
        <w:rPr>
          <w:rtl/>
          <w:lang w:eastAsia="he-IL"/>
        </w:rPr>
        <w:t xml:space="preserve">יעצרו את אותו פלסטיני, מה נראה לכם שהפלסטינים יעשו? הם </w:t>
      </w:r>
      <w:bookmarkStart w:id="10436" w:name="_ETM_Q57_655079"/>
      <w:bookmarkEnd w:id="10436"/>
      <w:r>
        <w:rPr>
          <w:rtl/>
          <w:lang w:eastAsia="he-IL"/>
        </w:rPr>
        <w:t>לא יכולים לאיים ולקחת חייל ולהעמיד אותו על חבל תלייה</w:t>
      </w:r>
      <w:r>
        <w:rPr>
          <w:rFonts w:hint="cs"/>
          <w:rtl/>
          <w:lang w:eastAsia="he-IL"/>
        </w:rPr>
        <w:t>?</w:t>
      </w:r>
      <w:bookmarkStart w:id="10437" w:name="_ETM_Q57_659109"/>
      <w:bookmarkEnd w:id="10437"/>
      <w:r>
        <w:rPr>
          <w:rFonts w:hint="cs"/>
          <w:rtl/>
          <w:lang w:eastAsia="he-IL"/>
        </w:rPr>
        <w:t xml:space="preserve"> </w:t>
      </w:r>
      <w:r>
        <w:rPr>
          <w:rtl/>
          <w:lang w:eastAsia="he-IL"/>
        </w:rPr>
        <w:t xml:space="preserve">אני לא יודעת מי מכם שמע את </w:t>
      </w:r>
      <w:bookmarkStart w:id="10438" w:name="_ETM_Q57_663139"/>
      <w:bookmarkEnd w:id="10438"/>
      <w:r>
        <w:rPr>
          <w:rtl/>
          <w:lang w:eastAsia="he-IL"/>
        </w:rPr>
        <w:t>מ</w:t>
      </w:r>
      <w:r>
        <w:rPr>
          <w:rFonts w:hint="cs"/>
          <w:rtl/>
          <w:lang w:eastAsia="he-IL"/>
        </w:rPr>
        <w:t>תא</w:t>
      </w:r>
      <w:r>
        <w:rPr>
          <w:rtl/>
          <w:lang w:eastAsia="he-IL"/>
        </w:rPr>
        <w:t>ם השו</w:t>
      </w:r>
      <w:r>
        <w:rPr>
          <w:rFonts w:hint="cs"/>
          <w:rtl/>
          <w:lang w:eastAsia="he-IL"/>
        </w:rPr>
        <w:t>"</w:t>
      </w:r>
      <w:r>
        <w:rPr>
          <w:rtl/>
          <w:lang w:eastAsia="he-IL"/>
        </w:rPr>
        <w:t xml:space="preserve">ן. הרי כל זמן שחוק עונש </w:t>
      </w:r>
      <w:r>
        <w:rPr>
          <w:rFonts w:hint="cs"/>
          <w:rtl/>
          <w:lang w:eastAsia="he-IL"/>
        </w:rPr>
        <w:t>ה</w:t>
      </w:r>
      <w:r>
        <w:rPr>
          <w:rtl/>
          <w:lang w:eastAsia="he-IL"/>
        </w:rPr>
        <w:t>מוות רץ</w:t>
      </w:r>
      <w:r>
        <w:rPr>
          <w:rFonts w:hint="cs"/>
          <w:rtl/>
          <w:lang w:eastAsia="he-IL"/>
        </w:rPr>
        <w:t>,</w:t>
      </w:r>
      <w:r>
        <w:rPr>
          <w:rtl/>
          <w:lang w:eastAsia="he-IL"/>
        </w:rPr>
        <w:t xml:space="preserve"> </w:t>
      </w:r>
      <w:r>
        <w:rPr>
          <w:rFonts w:hint="cs"/>
          <w:rtl/>
          <w:lang w:eastAsia="he-IL"/>
        </w:rPr>
        <w:t>גל הירש</w:t>
      </w:r>
      <w:r>
        <w:rPr>
          <w:rtl/>
          <w:lang w:eastAsia="he-IL"/>
        </w:rPr>
        <w:t xml:space="preserve"> </w:t>
      </w:r>
      <w:bookmarkStart w:id="10439" w:name="_ETM_Q57_667169"/>
      <w:bookmarkEnd w:id="10439"/>
      <w:r>
        <w:rPr>
          <w:rtl/>
          <w:lang w:eastAsia="he-IL"/>
        </w:rPr>
        <w:t>אמר</w:t>
      </w:r>
      <w:r>
        <w:rPr>
          <w:rFonts w:hint="cs"/>
          <w:rtl/>
          <w:lang w:eastAsia="he-IL"/>
        </w:rPr>
        <w:t xml:space="preserve"> </w:t>
      </w:r>
      <w:bookmarkStart w:id="10440" w:name="_ETM_Q57_669539"/>
      <w:bookmarkEnd w:id="10440"/>
      <w:r>
        <w:rPr>
          <w:rFonts w:hint="cs"/>
          <w:rtl/>
          <w:lang w:eastAsia="he-IL"/>
        </w:rPr>
        <w:t>–</w:t>
      </w:r>
      <w:r>
        <w:rPr>
          <w:rtl/>
          <w:lang w:eastAsia="he-IL"/>
        </w:rPr>
        <w:t xml:space="preserve"> זוכר</w:t>
      </w:r>
      <w:r>
        <w:rPr>
          <w:rFonts w:hint="cs"/>
          <w:rtl/>
          <w:lang w:eastAsia="he-IL"/>
        </w:rPr>
        <w:t>?</w:t>
      </w:r>
      <w:r>
        <w:rPr>
          <w:rtl/>
          <w:lang w:eastAsia="he-IL"/>
        </w:rPr>
        <w:t xml:space="preserve"> אל תעשו</w:t>
      </w:r>
      <w:r w:rsidR="001B7E9C">
        <w:rPr>
          <w:rFonts w:hint="cs"/>
          <w:rtl/>
          <w:lang w:eastAsia="he-IL"/>
        </w:rPr>
        <w:t>,</w:t>
      </w:r>
      <w:r>
        <w:rPr>
          <w:rtl/>
          <w:lang w:eastAsia="he-IL"/>
        </w:rPr>
        <w:t xml:space="preserve"> כי זה יכול לפגוע </w:t>
      </w:r>
      <w:bookmarkStart w:id="10441" w:name="_ETM_Q57_671199"/>
      <w:bookmarkEnd w:id="10441"/>
      <w:r>
        <w:rPr>
          <w:rtl/>
          <w:lang w:eastAsia="he-IL"/>
        </w:rPr>
        <w:t>בחטופים</w:t>
      </w:r>
      <w:r>
        <w:rPr>
          <w:rFonts w:hint="cs"/>
          <w:rtl/>
          <w:lang w:eastAsia="he-IL"/>
        </w:rPr>
        <w:t>.</w:t>
      </w:r>
      <w:r>
        <w:rPr>
          <w:rtl/>
          <w:lang w:eastAsia="he-IL"/>
        </w:rPr>
        <w:t xml:space="preserve"> </w:t>
      </w:r>
      <w:bookmarkStart w:id="10442" w:name="_ETM_Q57_675549"/>
      <w:bookmarkEnd w:id="10442"/>
      <w:r>
        <w:rPr>
          <w:rtl/>
          <w:lang w:eastAsia="he-IL"/>
        </w:rPr>
        <w:t xml:space="preserve">ומה עם החטוף הבא? </w:t>
      </w:r>
      <w:bookmarkStart w:id="10443" w:name="_ETM_Q57_678440"/>
      <w:bookmarkEnd w:id="10443"/>
      <w:r>
        <w:rPr>
          <w:rtl/>
          <w:lang w:eastAsia="he-IL"/>
        </w:rPr>
        <w:t xml:space="preserve">ומה עם החטוף שחלילה ייחטף בזמן שמישהו ממתין </w:t>
      </w:r>
      <w:r>
        <w:rPr>
          <w:rFonts w:hint="cs"/>
          <w:rtl/>
          <w:lang w:eastAsia="he-IL"/>
        </w:rPr>
        <w:t>ל</w:t>
      </w:r>
      <w:r>
        <w:rPr>
          <w:rtl/>
          <w:lang w:eastAsia="he-IL"/>
        </w:rPr>
        <w:t>עונש מוות?</w:t>
      </w:r>
      <w:bookmarkStart w:id="10444" w:name="_ETM_Q57_682300"/>
      <w:bookmarkEnd w:id="10444"/>
      <w:r>
        <w:rPr>
          <w:rFonts w:hint="cs"/>
          <w:rtl/>
          <w:lang w:eastAsia="he-IL"/>
        </w:rPr>
        <w:t xml:space="preserve"> </w:t>
      </w:r>
      <w:r>
        <w:rPr>
          <w:rtl/>
          <w:lang w:eastAsia="he-IL"/>
        </w:rPr>
        <w:t xml:space="preserve">אותו אפשר להרוג? הוא בסדר? </w:t>
      </w:r>
      <w:bookmarkStart w:id="10445" w:name="_ETM_Q57_687779"/>
      <w:bookmarkEnd w:id="10445"/>
      <w:r>
        <w:rPr>
          <w:rtl/>
          <w:lang w:eastAsia="he-IL"/>
        </w:rPr>
        <w:t>חבל שאין לי זמן.</w:t>
      </w:r>
    </w:p>
    <w:p w:rsidR="00E50A18" w:rsidRDefault="00E50A18" w:rsidP="000F0011">
      <w:pPr>
        <w:rPr>
          <w:rtl/>
          <w:lang w:eastAsia="he-IL"/>
        </w:rPr>
      </w:pPr>
      <w:bookmarkStart w:id="10446" w:name="_ETM_Q57_688982"/>
      <w:bookmarkStart w:id="10447" w:name="_ETM_Q57_689073"/>
      <w:bookmarkEnd w:id="10446"/>
      <w:bookmarkEnd w:id="10447"/>
    </w:p>
    <w:p w:rsidR="00E50A18" w:rsidRDefault="00E50A18" w:rsidP="000F0011">
      <w:pPr>
        <w:pStyle w:val="af6"/>
        <w:keepNext/>
        <w:rPr>
          <w:rtl/>
        </w:rPr>
      </w:pPr>
      <w:bookmarkStart w:id="10448" w:name="ET_yor_6691_9"/>
      <w:r w:rsidRPr="00886B63">
        <w:rPr>
          <w:rStyle w:val="TagStyle"/>
          <w:rtl/>
        </w:rPr>
        <w:t xml:space="preserve"> &lt;&lt; יור &gt;&gt; </w:t>
      </w:r>
      <w:r>
        <w:rPr>
          <w:rtl/>
        </w:rPr>
        <w:t>היו"ר אליהו רביבו:</w:t>
      </w:r>
      <w:r w:rsidRPr="00886B63">
        <w:rPr>
          <w:rStyle w:val="TagStyle"/>
          <w:rtl/>
        </w:rPr>
        <w:t xml:space="preserve"> &lt;&lt; יור &gt;&gt;</w:t>
      </w:r>
      <w:r>
        <w:rPr>
          <w:rtl/>
        </w:rPr>
        <w:t xml:space="preserve"> </w:t>
      </w:r>
      <w:bookmarkEnd w:id="10448"/>
    </w:p>
    <w:p w:rsidR="00E50A18" w:rsidRDefault="00E50A18" w:rsidP="001C0776">
      <w:pPr>
        <w:rPr>
          <w:rtl/>
          <w:lang w:eastAsia="he-IL"/>
        </w:rPr>
      </w:pPr>
    </w:p>
    <w:p w:rsidR="00E50A18" w:rsidRDefault="00E50A18" w:rsidP="000F0011">
      <w:pPr>
        <w:rPr>
          <w:rtl/>
          <w:lang w:eastAsia="he-IL"/>
        </w:rPr>
      </w:pPr>
      <w:r>
        <w:rPr>
          <w:rFonts w:hint="cs"/>
          <w:rtl/>
          <w:lang w:eastAsia="he-IL"/>
        </w:rPr>
        <w:t>למה? יש לך עוד 13 שניות.</w:t>
      </w:r>
    </w:p>
    <w:p w:rsidR="00E50A18" w:rsidRDefault="00E50A18" w:rsidP="000F0011">
      <w:pPr>
        <w:rPr>
          <w:rtl/>
          <w:lang w:eastAsia="he-IL"/>
        </w:rPr>
      </w:pPr>
      <w:bookmarkStart w:id="10449" w:name="_ETM_Q57_688709"/>
      <w:bookmarkStart w:id="10450" w:name="_ETM_Q57_688790"/>
      <w:bookmarkEnd w:id="10449"/>
      <w:bookmarkEnd w:id="10450"/>
    </w:p>
    <w:p w:rsidR="00E50A18" w:rsidRDefault="00E50A18" w:rsidP="000F0011">
      <w:pPr>
        <w:pStyle w:val="-"/>
        <w:keepNext/>
        <w:rPr>
          <w:rtl/>
        </w:rPr>
      </w:pPr>
      <w:bookmarkStart w:id="10451" w:name="ET_speakercontinue_5300_10"/>
      <w:r w:rsidRPr="00886B63">
        <w:rPr>
          <w:rStyle w:val="TagStyle"/>
          <w:rtl/>
        </w:rPr>
        <w:t xml:space="preserve"> &lt;&lt; דובר_המשך &gt;&gt; </w:t>
      </w:r>
      <w:r>
        <w:rPr>
          <w:rtl/>
        </w:rPr>
        <w:t>מירב בן ארי (יש עתיד):</w:t>
      </w:r>
      <w:r w:rsidRPr="00886B63">
        <w:rPr>
          <w:rStyle w:val="TagStyle"/>
          <w:rtl/>
        </w:rPr>
        <w:t xml:space="preserve"> &lt;&lt; דובר_המשך &gt;&gt;</w:t>
      </w:r>
      <w:r>
        <w:rPr>
          <w:rtl/>
        </w:rPr>
        <w:t xml:space="preserve"> </w:t>
      </w:r>
      <w:bookmarkStart w:id="10452" w:name="_ETM_Q57_689928"/>
      <w:bookmarkStart w:id="10453" w:name="_ETM_Q57_689126"/>
      <w:bookmarkStart w:id="10454" w:name="_ETM_Q57_689198"/>
      <w:bookmarkEnd w:id="10451"/>
      <w:bookmarkEnd w:id="10452"/>
      <w:bookmarkEnd w:id="10453"/>
      <w:bookmarkEnd w:id="10454"/>
    </w:p>
    <w:p w:rsidR="00E50A18" w:rsidRPr="00886B63" w:rsidRDefault="00E50A18" w:rsidP="000F0011">
      <w:pPr>
        <w:rPr>
          <w:rtl/>
          <w:lang w:eastAsia="he-IL"/>
        </w:rPr>
      </w:pPr>
    </w:p>
    <w:p w:rsidR="00E50A18" w:rsidRDefault="00E50A18" w:rsidP="001B7E9C">
      <w:pPr>
        <w:rPr>
          <w:rtl/>
        </w:rPr>
      </w:pPr>
      <w:bookmarkStart w:id="10455" w:name="_ETM_Q57_689261"/>
      <w:bookmarkStart w:id="10456" w:name="_ETM_Q57_689334"/>
      <w:bookmarkEnd w:id="10455"/>
      <w:bookmarkEnd w:id="10456"/>
      <w:r>
        <w:rPr>
          <w:rtl/>
          <w:lang w:eastAsia="he-IL"/>
        </w:rPr>
        <w:t xml:space="preserve">כן, אבל יש לי עוד מלא מה להגיד, אני </w:t>
      </w:r>
      <w:bookmarkStart w:id="10457" w:name="_ETM_Q57_692738"/>
      <w:bookmarkEnd w:id="10457"/>
      <w:r>
        <w:rPr>
          <w:rtl/>
          <w:lang w:eastAsia="he-IL"/>
        </w:rPr>
        <w:t>צריכה את זה. תן לי, אני מסיימת</w:t>
      </w:r>
      <w:r>
        <w:rPr>
          <w:rFonts w:hint="cs"/>
          <w:rtl/>
          <w:lang w:eastAsia="he-IL"/>
        </w:rPr>
        <w:t>.</w:t>
      </w:r>
      <w:bookmarkStart w:id="10458" w:name="_ETM_Q57_696190"/>
      <w:bookmarkEnd w:id="10458"/>
      <w:r>
        <w:rPr>
          <w:rFonts w:hint="cs"/>
          <w:rtl/>
          <w:lang w:eastAsia="he-IL"/>
        </w:rPr>
        <w:t xml:space="preserve"> </w:t>
      </w:r>
      <w:r>
        <w:rPr>
          <w:rtl/>
          <w:lang w:eastAsia="he-IL"/>
        </w:rPr>
        <w:t>יפן, סינגפור</w:t>
      </w:r>
      <w:r>
        <w:rPr>
          <w:rFonts w:hint="cs"/>
          <w:rtl/>
          <w:lang w:eastAsia="he-IL"/>
        </w:rPr>
        <w:t xml:space="preserve"> –</w:t>
      </w:r>
      <w:r>
        <w:rPr>
          <w:rtl/>
          <w:lang w:eastAsia="he-IL"/>
        </w:rPr>
        <w:t xml:space="preserve"> יש בה גם עונש מל</w:t>
      </w:r>
      <w:r>
        <w:rPr>
          <w:rFonts w:hint="cs"/>
          <w:rtl/>
          <w:lang w:eastAsia="he-IL"/>
        </w:rPr>
        <w:t>ק</w:t>
      </w:r>
      <w:r>
        <w:rPr>
          <w:rtl/>
          <w:lang w:eastAsia="he-IL"/>
        </w:rPr>
        <w:t>ות</w:t>
      </w:r>
      <w:r>
        <w:rPr>
          <w:rFonts w:hint="cs"/>
          <w:rtl/>
          <w:lang w:eastAsia="he-IL"/>
        </w:rPr>
        <w:t>.</w:t>
      </w:r>
      <w:r>
        <w:rPr>
          <w:rtl/>
          <w:lang w:eastAsia="he-IL"/>
        </w:rPr>
        <w:t xml:space="preserve"> מי שרוצה </w:t>
      </w:r>
      <w:r w:rsidR="001B7E9C">
        <w:rPr>
          <w:rFonts w:hint="cs"/>
          <w:rtl/>
          <w:lang w:eastAsia="he-IL"/>
        </w:rPr>
        <w:t>ב</w:t>
      </w:r>
      <w:r>
        <w:rPr>
          <w:rtl/>
          <w:lang w:eastAsia="he-IL"/>
        </w:rPr>
        <w:t xml:space="preserve">חוק </w:t>
      </w:r>
      <w:bookmarkStart w:id="10459" w:name="_ETM_Q57_700383"/>
      <w:bookmarkEnd w:id="10459"/>
      <w:r>
        <w:rPr>
          <w:rtl/>
          <w:lang w:eastAsia="he-IL"/>
        </w:rPr>
        <w:t>הבא לתת מל</w:t>
      </w:r>
      <w:r>
        <w:rPr>
          <w:rFonts w:hint="cs"/>
          <w:rtl/>
          <w:lang w:eastAsia="he-IL"/>
        </w:rPr>
        <w:t>ק</w:t>
      </w:r>
      <w:r>
        <w:rPr>
          <w:rtl/>
          <w:lang w:eastAsia="he-IL"/>
        </w:rPr>
        <w:t>ות, אז בסינגפור יש עונש מוות ומל</w:t>
      </w:r>
      <w:r>
        <w:rPr>
          <w:rFonts w:hint="cs"/>
          <w:rtl/>
          <w:lang w:eastAsia="he-IL"/>
        </w:rPr>
        <w:t>ק</w:t>
      </w:r>
      <w:r>
        <w:rPr>
          <w:rtl/>
          <w:lang w:eastAsia="he-IL"/>
        </w:rPr>
        <w:t>ות</w:t>
      </w:r>
      <w:r>
        <w:rPr>
          <w:rFonts w:hint="cs"/>
          <w:rtl/>
          <w:lang w:eastAsia="he-IL"/>
        </w:rPr>
        <w:t>. וב</w:t>
      </w:r>
      <w:r>
        <w:rPr>
          <w:rtl/>
          <w:lang w:eastAsia="he-IL"/>
        </w:rPr>
        <w:t xml:space="preserve">מעט </w:t>
      </w:r>
      <w:bookmarkStart w:id="10460" w:name="_ETM_Q57_704576"/>
      <w:bookmarkEnd w:id="10460"/>
      <w:r>
        <w:rPr>
          <w:rtl/>
          <w:lang w:eastAsia="he-IL"/>
        </w:rPr>
        <w:t>מדינות בארצות הברית יש עונש מוות</w:t>
      </w:r>
      <w:r>
        <w:rPr>
          <w:rFonts w:hint="cs"/>
          <w:rtl/>
          <w:lang w:eastAsia="he-IL"/>
        </w:rPr>
        <w:t>.</w:t>
      </w:r>
      <w:r>
        <w:rPr>
          <w:rtl/>
          <w:lang w:eastAsia="he-IL"/>
        </w:rPr>
        <w:t xml:space="preserve"> </w:t>
      </w:r>
      <w:r>
        <w:rPr>
          <w:rFonts w:hint="cs"/>
          <w:rtl/>
          <w:lang w:eastAsia="he-IL"/>
        </w:rPr>
        <w:t>ב</w:t>
      </w:r>
      <w:r>
        <w:rPr>
          <w:rtl/>
          <w:lang w:eastAsia="he-IL"/>
        </w:rPr>
        <w:t xml:space="preserve">רוב מדינות המערב </w:t>
      </w:r>
      <w:bookmarkStart w:id="10461" w:name="_ETM_Q57_708770"/>
      <w:bookmarkEnd w:id="10461"/>
      <w:r>
        <w:rPr>
          <w:rtl/>
          <w:lang w:eastAsia="he-IL"/>
        </w:rPr>
        <w:t>אין עונש מוות. החוק הזה מחזיר אותנו לימי הביניים</w:t>
      </w:r>
      <w:r w:rsidR="001B7E9C">
        <w:rPr>
          <w:rFonts w:hint="cs"/>
          <w:rtl/>
          <w:lang w:eastAsia="he-IL"/>
        </w:rPr>
        <w:t>.</w:t>
      </w:r>
      <w:r>
        <w:rPr>
          <w:rtl/>
          <w:lang w:eastAsia="he-IL"/>
        </w:rPr>
        <w:t xml:space="preserve"> </w:t>
      </w:r>
      <w:bookmarkStart w:id="10462" w:name="_ETM_Q57_712963"/>
      <w:bookmarkEnd w:id="10462"/>
      <w:r>
        <w:rPr>
          <w:rtl/>
          <w:lang w:eastAsia="he-IL"/>
        </w:rPr>
        <w:t xml:space="preserve">החוק הזה חשוך, גזעני, פשיסטי, ואני מאוד מאוד מקווה שכל </w:t>
      </w:r>
      <w:bookmarkStart w:id="10463" w:name="_ETM_Q57_717157"/>
      <w:bookmarkEnd w:id="10463"/>
      <w:r>
        <w:rPr>
          <w:rtl/>
          <w:lang w:eastAsia="he-IL"/>
        </w:rPr>
        <w:t xml:space="preserve">אדם שיש </w:t>
      </w:r>
      <w:r>
        <w:rPr>
          <w:rFonts w:hint="cs"/>
          <w:rtl/>
          <w:lang w:eastAsia="he-IL"/>
        </w:rPr>
        <w:t>ב</w:t>
      </w:r>
      <w:r>
        <w:rPr>
          <w:rtl/>
          <w:lang w:eastAsia="he-IL"/>
        </w:rPr>
        <w:t xml:space="preserve">ו צלם, צלם, צלם אדם יש בו, חייב </w:t>
      </w:r>
      <w:bookmarkStart w:id="10464" w:name="_ETM_Q57_721350"/>
      <w:bookmarkEnd w:id="10464"/>
      <w:r>
        <w:rPr>
          <w:rtl/>
          <w:lang w:eastAsia="he-IL"/>
        </w:rPr>
        <w:t xml:space="preserve">להתנגד לחוק הבזוי הזה. </w:t>
      </w:r>
      <w:bookmarkStart w:id="10465" w:name="_ETM_Q57_725554"/>
      <w:bookmarkEnd w:id="10465"/>
      <w:r>
        <w:rPr>
          <w:rtl/>
          <w:lang w:eastAsia="he-IL"/>
        </w:rPr>
        <w:t xml:space="preserve">הוא נראה בדיוק כמו השר המוביל הזה, קמפיינר ריק, חלול, </w:t>
      </w:r>
      <w:bookmarkStart w:id="10466" w:name="_ETM_Q57_730321"/>
      <w:bookmarkEnd w:id="10466"/>
      <w:r>
        <w:rPr>
          <w:rtl/>
          <w:lang w:eastAsia="he-IL"/>
        </w:rPr>
        <w:t>אין לי מילה אחרת, שמביא את ישראל לת</w:t>
      </w:r>
      <w:r>
        <w:rPr>
          <w:rFonts w:hint="cs"/>
          <w:rtl/>
          <w:lang w:eastAsia="he-IL"/>
        </w:rPr>
        <w:t>ה</w:t>
      </w:r>
      <w:r>
        <w:rPr>
          <w:rtl/>
          <w:lang w:eastAsia="he-IL"/>
        </w:rPr>
        <w:t>ום</w:t>
      </w:r>
      <w:r>
        <w:rPr>
          <w:rFonts w:hint="cs"/>
          <w:rtl/>
          <w:lang w:eastAsia="he-IL"/>
        </w:rPr>
        <w:t>.</w:t>
      </w:r>
      <w:r w:rsidR="001B7E9C">
        <w:rPr>
          <w:rFonts w:hint="cs"/>
          <w:rtl/>
        </w:rPr>
        <w:t xml:space="preserve"> </w:t>
      </w:r>
      <w:r>
        <w:rPr>
          <w:rFonts w:hint="cs"/>
          <w:rtl/>
        </w:rPr>
        <w:t>לא רק בעולמות החוץ, גם בעולמה הפנימי. הוא מביא אותנו לתהום.</w:t>
      </w:r>
    </w:p>
    <w:p w:rsidR="00E50A18" w:rsidRDefault="00E50A18" w:rsidP="000F0011">
      <w:pPr>
        <w:rPr>
          <w:rtl/>
        </w:rPr>
      </w:pPr>
    </w:p>
    <w:p w:rsidR="00E50A18" w:rsidRDefault="00E50A18" w:rsidP="000F0011">
      <w:pPr>
        <w:pStyle w:val="af6"/>
        <w:keepNext/>
        <w:rPr>
          <w:rtl/>
        </w:rPr>
      </w:pPr>
      <w:bookmarkStart w:id="10467" w:name="ET_yor_6691_7"/>
      <w:r w:rsidRPr="00E278AC">
        <w:rPr>
          <w:rStyle w:val="TagStyle"/>
          <w:rtl/>
        </w:rPr>
        <w:t xml:space="preserve"> &lt;&lt; יור &gt;&gt; </w:t>
      </w:r>
      <w:r>
        <w:rPr>
          <w:rtl/>
        </w:rPr>
        <w:t>היו"ר אליהו רביבו:</w:t>
      </w:r>
      <w:r w:rsidRPr="00E278AC">
        <w:rPr>
          <w:rStyle w:val="TagStyle"/>
          <w:rtl/>
        </w:rPr>
        <w:t xml:space="preserve"> &lt;&lt; יור &gt;&gt;</w:t>
      </w:r>
      <w:r>
        <w:rPr>
          <w:rtl/>
        </w:rPr>
        <w:t xml:space="preserve"> </w:t>
      </w:r>
      <w:bookmarkEnd w:id="10467"/>
    </w:p>
    <w:p w:rsidR="00E50A18" w:rsidRDefault="00E50A18" w:rsidP="001C0776">
      <w:pPr>
        <w:rPr>
          <w:rtl/>
        </w:rPr>
      </w:pPr>
    </w:p>
    <w:p w:rsidR="00E50A18" w:rsidRDefault="00E50A18" w:rsidP="000F0011">
      <w:pPr>
        <w:rPr>
          <w:rtl/>
        </w:rPr>
      </w:pPr>
      <w:r>
        <w:rPr>
          <w:rFonts w:hint="cs"/>
          <w:rtl/>
        </w:rPr>
        <w:t xml:space="preserve">נא להתכנס לסיום, בבקשה. </w:t>
      </w:r>
    </w:p>
    <w:p w:rsidR="00E50A18" w:rsidRDefault="00E50A18" w:rsidP="000F0011">
      <w:pPr>
        <w:rPr>
          <w:rtl/>
        </w:rPr>
      </w:pPr>
      <w:bookmarkStart w:id="10468" w:name="_ETM_Q58_136532"/>
      <w:bookmarkStart w:id="10469" w:name="_ETM_Q58_136655"/>
      <w:bookmarkStart w:id="10470" w:name="_ETM_Q58_138836"/>
      <w:bookmarkEnd w:id="10468"/>
      <w:bookmarkEnd w:id="10469"/>
      <w:bookmarkEnd w:id="10470"/>
    </w:p>
    <w:p w:rsidR="00E50A18" w:rsidRDefault="00E50A18" w:rsidP="00335459">
      <w:pPr>
        <w:pStyle w:val="-"/>
        <w:rPr>
          <w:rtl/>
        </w:rPr>
      </w:pPr>
      <w:bookmarkStart w:id="10471" w:name="ET_speakercontinue_5300_8"/>
      <w:r w:rsidRPr="00335459">
        <w:rPr>
          <w:rStyle w:val="TagStyle"/>
          <w:rtl/>
        </w:rPr>
        <w:t xml:space="preserve"> &lt;&lt; דובר_המשך &gt;&gt;</w:t>
      </w:r>
      <w:r w:rsidRPr="00E278AC">
        <w:rPr>
          <w:rStyle w:val="TagStyle"/>
          <w:rtl/>
        </w:rPr>
        <w:t xml:space="preserve"> </w:t>
      </w:r>
      <w:bookmarkStart w:id="10472" w:name="_Toc225867343"/>
      <w:r>
        <w:rPr>
          <w:rtl/>
        </w:rPr>
        <w:t>מירב בן ארי (יש עתיד):</w:t>
      </w:r>
      <w:bookmarkEnd w:id="10472"/>
      <w:r w:rsidRPr="00E278AC">
        <w:rPr>
          <w:rStyle w:val="TagStyle"/>
          <w:rtl/>
        </w:rPr>
        <w:t xml:space="preserve"> </w:t>
      </w:r>
      <w:r w:rsidRPr="00335459">
        <w:rPr>
          <w:rStyle w:val="TagStyle"/>
          <w:rtl/>
        </w:rPr>
        <w:t xml:space="preserve">&lt;&lt; דובר_המשך &gt;&gt; </w:t>
      </w:r>
      <w:r>
        <w:rPr>
          <w:rtl/>
        </w:rPr>
        <w:t xml:space="preserve"> </w:t>
      </w:r>
      <w:bookmarkEnd w:id="10471"/>
    </w:p>
    <w:p w:rsidR="00E50A18" w:rsidRDefault="00E50A18" w:rsidP="001C0776">
      <w:pPr>
        <w:rPr>
          <w:rtl/>
        </w:rPr>
      </w:pPr>
    </w:p>
    <w:p w:rsidR="00E50A18" w:rsidRDefault="00E50A18" w:rsidP="001B7E9C">
      <w:pPr>
        <w:rPr>
          <w:rtl/>
        </w:rPr>
      </w:pPr>
      <w:bookmarkStart w:id="10473" w:name="_ETM_Q58_139571"/>
      <w:bookmarkStart w:id="10474" w:name="_ETM_Q58_139645"/>
      <w:bookmarkEnd w:id="10473"/>
      <w:bookmarkEnd w:id="10474"/>
      <w:r>
        <w:rPr>
          <w:rFonts w:hint="cs"/>
          <w:rtl/>
        </w:rPr>
        <w:t>אפשר עוד לעצור</w:t>
      </w:r>
      <w:r w:rsidR="001B7E9C">
        <w:rPr>
          <w:rFonts w:hint="cs"/>
          <w:rtl/>
        </w:rPr>
        <w:t>.</w:t>
      </w:r>
      <w:r>
        <w:rPr>
          <w:rFonts w:hint="cs"/>
          <w:rtl/>
        </w:rPr>
        <w:t xml:space="preserve"> תעצרו. תודה רבה. </w:t>
      </w:r>
    </w:p>
    <w:p w:rsidR="00E50A18" w:rsidRDefault="00E50A18" w:rsidP="000F0011">
      <w:pPr>
        <w:rPr>
          <w:rtl/>
        </w:rPr>
      </w:pPr>
    </w:p>
    <w:p w:rsidR="00E50A18" w:rsidRDefault="00E50A18" w:rsidP="000F0011">
      <w:pPr>
        <w:pStyle w:val="af6"/>
        <w:keepNext/>
        <w:rPr>
          <w:rtl/>
        </w:rPr>
      </w:pPr>
      <w:r w:rsidRPr="00E278AC">
        <w:rPr>
          <w:rStyle w:val="TagStyle"/>
          <w:rtl/>
        </w:rPr>
        <w:t xml:space="preserve"> &lt;&lt; יור &gt;&gt; </w:t>
      </w:r>
      <w:r>
        <w:rPr>
          <w:rtl/>
        </w:rPr>
        <w:t>היו"ר אליהו רביבו:</w:t>
      </w:r>
      <w:r w:rsidRPr="00E278AC">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0475" w:name="_ETM_Q58_144422"/>
      <w:bookmarkEnd w:id="10475"/>
      <w:r>
        <w:rPr>
          <w:rFonts w:hint="cs"/>
          <w:rtl/>
        </w:rPr>
        <w:t>תודה רבה. חבר הכנסת בנימין גנץ.</w:t>
      </w:r>
    </w:p>
    <w:p w:rsidR="00E50A18" w:rsidRDefault="00E50A18" w:rsidP="000F0011">
      <w:pPr>
        <w:rPr>
          <w:rtl/>
        </w:rPr>
      </w:pPr>
      <w:bookmarkStart w:id="10476" w:name="_ETM_Q58_140558"/>
      <w:bookmarkStart w:id="10477" w:name="_ETM_Q58_140666"/>
      <w:bookmarkEnd w:id="10476"/>
      <w:bookmarkEnd w:id="10477"/>
    </w:p>
    <w:p w:rsidR="00582247" w:rsidRPr="00E278AC" w:rsidRDefault="00582247" w:rsidP="000F0011">
      <w:pPr>
        <w:rPr>
          <w:rtl/>
        </w:rPr>
      </w:pPr>
    </w:p>
    <w:p w:rsidR="00E50A18" w:rsidRDefault="00E50A18" w:rsidP="000F0011">
      <w:pPr>
        <w:pStyle w:val="a6"/>
        <w:rPr>
          <w:rtl/>
        </w:rPr>
      </w:pPr>
      <w:bookmarkStart w:id="10478" w:name="ET_subject_מסמכים_שהונחו_על_שולחן__2"/>
      <w:r w:rsidRPr="00E20518">
        <w:rPr>
          <w:rStyle w:val="TagStyle"/>
          <w:rtl/>
        </w:rPr>
        <w:t xml:space="preserve">&lt;&lt; נושא &gt;&gt; </w:t>
      </w:r>
      <w:bookmarkStart w:id="10479" w:name="_Toc225867344"/>
      <w:bookmarkStart w:id="10480" w:name="_Toc225870326"/>
      <w:r>
        <w:rPr>
          <w:rtl/>
        </w:rPr>
        <w:t>מסמכים שהונחו על שולחן הכנסת</w:t>
      </w:r>
      <w:bookmarkEnd w:id="10479"/>
      <w:bookmarkEnd w:id="10480"/>
      <w:r w:rsidRPr="00E20518">
        <w:rPr>
          <w:rStyle w:val="TagStyle"/>
          <w:rtl/>
        </w:rPr>
        <w:t xml:space="preserve"> &lt;&lt; נושא &gt;&gt;</w:t>
      </w:r>
      <w:r>
        <w:rPr>
          <w:rtl/>
        </w:rPr>
        <w:t xml:space="preserve"> </w:t>
      </w:r>
      <w:bookmarkEnd w:id="10478"/>
    </w:p>
    <w:p w:rsidR="00E50A18" w:rsidRDefault="00E50A18" w:rsidP="000F0011">
      <w:pPr>
        <w:rPr>
          <w:rtl/>
        </w:rPr>
      </w:pPr>
    </w:p>
    <w:p w:rsidR="00E50A18" w:rsidRDefault="00E50A18" w:rsidP="000F0011">
      <w:pPr>
        <w:pStyle w:val="af6"/>
        <w:keepNext/>
        <w:rPr>
          <w:rtl/>
        </w:rPr>
      </w:pPr>
      <w:bookmarkStart w:id="10481" w:name="ET_yor_6691_1"/>
      <w:r w:rsidRPr="00E20518">
        <w:rPr>
          <w:rStyle w:val="TagStyle"/>
          <w:rtl/>
        </w:rPr>
        <w:lastRenderedPageBreak/>
        <w:t xml:space="preserve"> &lt;&lt; יור &gt;&gt; </w:t>
      </w:r>
      <w:r>
        <w:rPr>
          <w:rtl/>
        </w:rPr>
        <w:t>היו"ר אליהו רביבו:</w:t>
      </w:r>
      <w:r w:rsidRPr="00E20518">
        <w:rPr>
          <w:rStyle w:val="TagStyle"/>
          <w:rtl/>
        </w:rPr>
        <w:t xml:space="preserve"> &lt;&lt; יור &gt;&gt;</w:t>
      </w:r>
      <w:r>
        <w:rPr>
          <w:rtl/>
        </w:rPr>
        <w:t xml:space="preserve"> </w:t>
      </w:r>
      <w:bookmarkEnd w:id="10481"/>
    </w:p>
    <w:p w:rsidR="00E50A18" w:rsidRDefault="00E50A18" w:rsidP="001C0776">
      <w:pPr>
        <w:rPr>
          <w:rtl/>
        </w:rPr>
      </w:pPr>
    </w:p>
    <w:p w:rsidR="00E50A18" w:rsidRDefault="00E50A18" w:rsidP="000F0011">
      <w:pPr>
        <w:rPr>
          <w:rtl/>
        </w:rPr>
      </w:pPr>
      <w:r>
        <w:rPr>
          <w:rFonts w:hint="cs"/>
          <w:rtl/>
        </w:rPr>
        <w:t xml:space="preserve">עד שיעלה מכובדי, הודעה למזכיר הכנסת. </w:t>
      </w:r>
    </w:p>
    <w:p w:rsidR="00E50A18" w:rsidRDefault="00E50A18" w:rsidP="000F0011">
      <w:pPr>
        <w:rPr>
          <w:rtl/>
        </w:rPr>
      </w:pPr>
    </w:p>
    <w:p w:rsidR="00E50A18" w:rsidRDefault="00E50A18" w:rsidP="000F0011">
      <w:pPr>
        <w:pStyle w:val="a4"/>
        <w:keepNext/>
        <w:rPr>
          <w:rtl/>
        </w:rPr>
      </w:pPr>
      <w:bookmarkStart w:id="10482" w:name="ET_speaker_6327_3"/>
      <w:r w:rsidRPr="00E20518">
        <w:rPr>
          <w:rStyle w:val="TagStyle"/>
          <w:rtl/>
        </w:rPr>
        <w:t xml:space="preserve"> &lt;&lt; דובר &gt;&gt; </w:t>
      </w:r>
      <w:bookmarkStart w:id="10483" w:name="_Toc225867345"/>
      <w:bookmarkStart w:id="10484" w:name="_Toc225870327"/>
      <w:r>
        <w:rPr>
          <w:rtl/>
        </w:rPr>
        <w:t>מזכיר הכנסת דן מרזוק:</w:t>
      </w:r>
      <w:bookmarkEnd w:id="10483"/>
      <w:bookmarkEnd w:id="10484"/>
      <w:r w:rsidRPr="00E20518">
        <w:rPr>
          <w:rStyle w:val="TagStyle"/>
          <w:rtl/>
        </w:rPr>
        <w:t xml:space="preserve"> &lt;&lt; דובר &gt;&gt;</w:t>
      </w:r>
      <w:r>
        <w:rPr>
          <w:rtl/>
        </w:rPr>
        <w:t xml:space="preserve"> </w:t>
      </w:r>
      <w:bookmarkEnd w:id="10482"/>
    </w:p>
    <w:p w:rsidR="00E50A18" w:rsidRDefault="00E50A18" w:rsidP="001C0776">
      <w:pPr>
        <w:rPr>
          <w:rtl/>
        </w:rPr>
      </w:pPr>
    </w:p>
    <w:p w:rsidR="00E50A18" w:rsidRDefault="00E50A18" w:rsidP="000F0011">
      <w:pPr>
        <w:rPr>
          <w:rtl/>
        </w:rPr>
      </w:pPr>
      <w:r>
        <w:rPr>
          <w:rFonts w:hint="cs"/>
          <w:rtl/>
        </w:rPr>
        <w:t>ברשות יושב-ראש הישיבה, אני מתכבד להודיעכם, כי הונח היום על שולחן הכנסת לוח תיקונים להצעת חוק שיקום נזקי מלחמה בדרך של התחדשות עירונית, התשפ"ו</w:t>
      </w:r>
      <w:r>
        <w:rPr>
          <w:rFonts w:hint="eastAsia"/>
          <w:rtl/>
        </w:rPr>
        <w:t>–</w:t>
      </w:r>
      <w:r>
        <w:rPr>
          <w:rFonts w:hint="cs"/>
          <w:rtl/>
        </w:rPr>
        <w:t xml:space="preserve">2026. תודה. </w:t>
      </w:r>
    </w:p>
    <w:p w:rsidR="00E50A18" w:rsidRDefault="00E50A18" w:rsidP="000F0011">
      <w:pPr>
        <w:rPr>
          <w:rtl/>
        </w:rPr>
      </w:pPr>
    </w:p>
    <w:p w:rsidR="00E50A18" w:rsidRDefault="00E50A18" w:rsidP="000F0011">
      <w:pPr>
        <w:pStyle w:val="af6"/>
        <w:keepNext/>
        <w:rPr>
          <w:rtl/>
        </w:rPr>
      </w:pPr>
      <w:r w:rsidRPr="00E20518">
        <w:rPr>
          <w:rStyle w:val="TagStyle"/>
          <w:rtl/>
        </w:rPr>
        <w:t xml:space="preserve"> &lt;&lt; יור &gt;&gt; </w:t>
      </w:r>
      <w:r>
        <w:rPr>
          <w:rtl/>
        </w:rPr>
        <w:t>היו"ר אליהו רביבו:</w:t>
      </w:r>
      <w:r w:rsidRPr="00E20518">
        <w:rPr>
          <w:rStyle w:val="TagStyle"/>
          <w:rtl/>
        </w:rPr>
        <w:t xml:space="preserve"> &lt;&lt; יור &gt;&gt;</w:t>
      </w:r>
      <w:r>
        <w:rPr>
          <w:rtl/>
        </w:rPr>
        <w:t xml:space="preserve"> </w:t>
      </w:r>
    </w:p>
    <w:p w:rsidR="00E50A18" w:rsidRDefault="00E50A18" w:rsidP="001C0776">
      <w:pPr>
        <w:rPr>
          <w:rtl/>
        </w:rPr>
      </w:pPr>
    </w:p>
    <w:p w:rsidR="00E50A18" w:rsidRDefault="00E50A18" w:rsidP="00582247">
      <w:pPr>
        <w:rPr>
          <w:rtl/>
        </w:rPr>
      </w:pPr>
      <w:r>
        <w:rPr>
          <w:rFonts w:hint="cs"/>
          <w:rtl/>
        </w:rPr>
        <w:t xml:space="preserve">תודה רבה, אדוני. </w:t>
      </w:r>
    </w:p>
    <w:p w:rsidR="00582247" w:rsidRDefault="00582247" w:rsidP="00582247">
      <w:pPr>
        <w:rPr>
          <w:rtl/>
        </w:rPr>
      </w:pPr>
    </w:p>
    <w:p w:rsidR="00582247" w:rsidRDefault="00582247" w:rsidP="00582247"/>
    <w:p w:rsidR="00E50A18" w:rsidRDefault="00E50A18" w:rsidP="000F0011">
      <w:pPr>
        <w:pStyle w:val="a6"/>
        <w:rPr>
          <w:rtl/>
        </w:rPr>
      </w:pPr>
      <w:bookmarkStart w:id="10485" w:name="ET_hatsach_639051_14"/>
      <w:r w:rsidRPr="00CB6A39">
        <w:rPr>
          <w:rStyle w:val="TagStyle"/>
          <w:rtl/>
        </w:rPr>
        <w:t xml:space="preserve"> &lt;&lt; הצח &gt;&gt; </w:t>
      </w:r>
      <w:bookmarkStart w:id="10486" w:name="_Toc225867346"/>
      <w:bookmarkStart w:id="10487" w:name="_Toc225870328"/>
      <w:r>
        <w:rPr>
          <w:rtl/>
        </w:rPr>
        <w:t>הצעת חוק עונש מוות למחבלים, התשפ"ו</w:t>
      </w:r>
      <w:r>
        <w:rPr>
          <w:rFonts w:hint="cs"/>
          <w:rtl/>
        </w:rPr>
        <w:t>–</w:t>
      </w:r>
      <w:r>
        <w:rPr>
          <w:rtl/>
        </w:rPr>
        <w:t>2026</w:t>
      </w:r>
      <w:bookmarkEnd w:id="10486"/>
      <w:bookmarkEnd w:id="10487"/>
      <w:r w:rsidRPr="00CB6A39">
        <w:rPr>
          <w:rStyle w:val="TagStyle"/>
          <w:rtl/>
        </w:rPr>
        <w:t xml:space="preserve"> &lt;&lt; הצח &gt;&gt;</w:t>
      </w:r>
      <w:r>
        <w:rPr>
          <w:rtl/>
        </w:rPr>
        <w:t xml:space="preserve">  </w:t>
      </w:r>
      <w:bookmarkEnd w:id="10485"/>
    </w:p>
    <w:p w:rsidR="00E50A18" w:rsidRDefault="00E50A18" w:rsidP="000F0011">
      <w:pPr>
        <w:pStyle w:val="-0"/>
        <w:rPr>
          <w:rtl/>
        </w:rPr>
      </w:pPr>
      <w:r>
        <w:rPr>
          <w:rtl/>
        </w:rPr>
        <w:t>(קריאה שנייה וקריאה שלישית)</w:t>
      </w:r>
    </w:p>
    <w:p w:rsidR="00E50A18" w:rsidRDefault="00E50A18" w:rsidP="000F0011">
      <w:pPr>
        <w:rPr>
          <w:rtl/>
        </w:rPr>
      </w:pPr>
    </w:p>
    <w:p w:rsidR="00E50A18" w:rsidRDefault="00E50A18" w:rsidP="000F0011">
      <w:pPr>
        <w:pStyle w:val="af6"/>
        <w:keepNext/>
        <w:rPr>
          <w:rtl/>
        </w:rPr>
      </w:pPr>
      <w:bookmarkStart w:id="10488" w:name="ET_yor_6691_15"/>
      <w:r w:rsidRPr="00CB6A39">
        <w:rPr>
          <w:rStyle w:val="TagStyle"/>
          <w:rtl/>
        </w:rPr>
        <w:t xml:space="preserve"> &lt;&lt; יור &gt;&gt; </w:t>
      </w:r>
      <w:r>
        <w:rPr>
          <w:rtl/>
        </w:rPr>
        <w:t>היו"ר אליהו רביבו:</w:t>
      </w:r>
      <w:r w:rsidRPr="00CB6A39">
        <w:rPr>
          <w:rStyle w:val="TagStyle"/>
          <w:rtl/>
        </w:rPr>
        <w:t xml:space="preserve"> &lt;&lt; יור &gt;&gt;</w:t>
      </w:r>
      <w:r>
        <w:rPr>
          <w:rtl/>
        </w:rPr>
        <w:t xml:space="preserve">  </w:t>
      </w:r>
      <w:bookmarkEnd w:id="10488"/>
    </w:p>
    <w:p w:rsidR="00E50A18" w:rsidRPr="00CB6A39" w:rsidRDefault="00E50A18" w:rsidP="000F0011">
      <w:pPr>
        <w:rPr>
          <w:rtl/>
        </w:rPr>
      </w:pPr>
    </w:p>
    <w:p w:rsidR="00E50A18" w:rsidRDefault="00E50A18" w:rsidP="000F0011">
      <w:pPr>
        <w:rPr>
          <w:rtl/>
        </w:rPr>
      </w:pPr>
      <w:r>
        <w:rPr>
          <w:rFonts w:hint="cs"/>
          <w:rtl/>
        </w:rPr>
        <w:t xml:space="preserve">עשר דקות לרשותך, בבקשה. </w:t>
      </w:r>
      <w:bookmarkStart w:id="10489" w:name="_ETM_Q58_168951"/>
      <w:bookmarkEnd w:id="10489"/>
    </w:p>
    <w:p w:rsidR="00E50A18" w:rsidRDefault="00E50A18" w:rsidP="000F0011">
      <w:pPr>
        <w:rPr>
          <w:rtl/>
        </w:rPr>
      </w:pPr>
      <w:bookmarkStart w:id="10490" w:name="_ETM_Q58_169359"/>
      <w:bookmarkStart w:id="10491" w:name="_ETM_Q58_169453"/>
      <w:bookmarkEnd w:id="10490"/>
      <w:bookmarkEnd w:id="10491"/>
    </w:p>
    <w:p w:rsidR="00E50A18" w:rsidRDefault="00E50A18" w:rsidP="000F0011">
      <w:pPr>
        <w:pStyle w:val="a4"/>
        <w:keepNext/>
        <w:rPr>
          <w:rtl/>
        </w:rPr>
      </w:pPr>
      <w:bookmarkStart w:id="10492" w:name="ET_speaker_5772_5"/>
      <w:r w:rsidRPr="00E20518">
        <w:rPr>
          <w:rStyle w:val="TagStyle"/>
          <w:rtl/>
        </w:rPr>
        <w:t xml:space="preserve"> &lt;&lt; דובר &gt;&gt; </w:t>
      </w:r>
      <w:bookmarkStart w:id="10493" w:name="_Toc225867347"/>
      <w:bookmarkStart w:id="10494" w:name="_Toc225870329"/>
      <w:r>
        <w:rPr>
          <w:rtl/>
        </w:rPr>
        <w:t>בנימין גנץ (כחול לבן – המחנה הממלכתי):</w:t>
      </w:r>
      <w:bookmarkEnd w:id="10493"/>
      <w:bookmarkEnd w:id="10494"/>
      <w:r w:rsidRPr="00E20518">
        <w:rPr>
          <w:rStyle w:val="TagStyle"/>
          <w:rtl/>
        </w:rPr>
        <w:t xml:space="preserve"> &lt;&lt; דובר &gt;&gt;</w:t>
      </w:r>
      <w:r>
        <w:rPr>
          <w:rtl/>
        </w:rPr>
        <w:t xml:space="preserve"> </w:t>
      </w:r>
      <w:bookmarkEnd w:id="10492"/>
    </w:p>
    <w:p w:rsidR="00E50A18" w:rsidRDefault="00E50A18" w:rsidP="000F0011">
      <w:pPr>
        <w:rPr>
          <w:rtl/>
        </w:rPr>
      </w:pPr>
      <w:bookmarkStart w:id="10495" w:name="_ETM_Q58_159094"/>
      <w:bookmarkStart w:id="10496" w:name="_ETM_Q58_159724"/>
      <w:bookmarkStart w:id="10497" w:name="_ETM_Q58_159784"/>
      <w:bookmarkEnd w:id="10495"/>
      <w:bookmarkEnd w:id="10496"/>
      <w:bookmarkEnd w:id="10497"/>
      <w:r>
        <w:rPr>
          <w:rFonts w:hint="cs"/>
          <w:rtl/>
        </w:rPr>
        <w:t xml:space="preserve"> </w:t>
      </w:r>
    </w:p>
    <w:p w:rsidR="00E50A18" w:rsidRDefault="00E50A18" w:rsidP="001B7E9C">
      <w:pPr>
        <w:rPr>
          <w:rtl/>
        </w:rPr>
      </w:pPr>
      <w:r>
        <w:rPr>
          <w:rFonts w:hint="cs"/>
          <w:rtl/>
        </w:rPr>
        <w:t xml:space="preserve">חברי היושב-בראש, חבריי חברי הכנסת </w:t>
      </w:r>
      <w:r>
        <w:rPr>
          <w:rtl/>
        </w:rPr>
        <w:t>–</w:t>
      </w:r>
      <w:r>
        <w:rPr>
          <w:rFonts w:hint="cs"/>
          <w:rtl/>
        </w:rPr>
        <w:t xml:space="preserve"> מירב, אני לא תמיד מסכים עם כל מה שאת אומרת, לפעמים </w:t>
      </w:r>
      <w:bookmarkStart w:id="10498" w:name="_ETM_Q58_181794"/>
      <w:bookmarkEnd w:id="10498"/>
      <w:r>
        <w:rPr>
          <w:rFonts w:hint="cs"/>
          <w:rtl/>
        </w:rPr>
        <w:t xml:space="preserve">אפילו לא עם רוב מה </w:t>
      </w:r>
      <w:bookmarkStart w:id="10499" w:name="_ETM_Q58_178388"/>
      <w:bookmarkEnd w:id="10499"/>
      <w:r>
        <w:rPr>
          <w:rFonts w:hint="cs"/>
          <w:rtl/>
        </w:rPr>
        <w:t xml:space="preserve">שאת אומרת, אבל היום לגמרי, לגמרי, עם רוב </w:t>
      </w:r>
      <w:bookmarkStart w:id="10500" w:name="_ETM_Q58_183181"/>
      <w:bookmarkEnd w:id="10500"/>
      <w:r>
        <w:rPr>
          <w:rFonts w:hint="cs"/>
          <w:rtl/>
        </w:rPr>
        <w:t xml:space="preserve">מה שאת אומרת, וכל מה שאת אומרת, על שני הסעיפים. </w:t>
      </w:r>
      <w:bookmarkStart w:id="10501" w:name="_ETM_Q58_185124"/>
      <w:bookmarkEnd w:id="10501"/>
      <w:r>
        <w:rPr>
          <w:rFonts w:hint="cs"/>
          <w:rtl/>
        </w:rPr>
        <w:t>חברי היושב בראש, אלי, אתה מכיר אותי הרבה שנים</w:t>
      </w:r>
      <w:r w:rsidR="001B7E9C">
        <w:rPr>
          <w:rFonts w:hint="cs"/>
          <w:rtl/>
        </w:rPr>
        <w:t>.</w:t>
      </w:r>
      <w:r>
        <w:rPr>
          <w:rFonts w:hint="cs"/>
          <w:rtl/>
        </w:rPr>
        <w:t xml:space="preserve"> אני </w:t>
      </w:r>
      <w:bookmarkStart w:id="10502" w:name="_ETM_Q58_197061"/>
      <w:bookmarkEnd w:id="10502"/>
      <w:r>
        <w:rPr>
          <w:rFonts w:hint="cs"/>
          <w:rtl/>
        </w:rPr>
        <w:t xml:space="preserve">מבין את כל המשחקים הפוליטיים, אני </w:t>
      </w:r>
      <w:bookmarkStart w:id="10503" w:name="_ETM_Q58_198224"/>
      <w:bookmarkEnd w:id="10503"/>
      <w:r>
        <w:rPr>
          <w:rFonts w:hint="cs"/>
          <w:rtl/>
        </w:rPr>
        <w:t xml:space="preserve">מבין את התרגילים שעושים, אני מבין </w:t>
      </w:r>
      <w:bookmarkStart w:id="10504" w:name="_ETM_Q58_201785"/>
      <w:bookmarkEnd w:id="10504"/>
      <w:r>
        <w:rPr>
          <w:rFonts w:hint="cs"/>
          <w:rtl/>
        </w:rPr>
        <w:t xml:space="preserve">את הציניות, אני מבין שדברים קורים בשביל שהם יקרו </w:t>
      </w:r>
      <w:bookmarkStart w:id="10505" w:name="_ETM_Q58_204212"/>
      <w:bookmarkEnd w:id="10505"/>
      <w:r>
        <w:rPr>
          <w:rFonts w:hint="cs"/>
          <w:rtl/>
        </w:rPr>
        <w:t>אבל לא באמת מתכוונים שיקרו. אבל יש רגעים</w:t>
      </w:r>
      <w:bookmarkStart w:id="10506" w:name="_ETM_Q58_210363"/>
      <w:bookmarkEnd w:id="10506"/>
      <w:r>
        <w:rPr>
          <w:rFonts w:hint="cs"/>
          <w:rtl/>
        </w:rPr>
        <w:t xml:space="preserve"> שבהם זה צריך להיות על האמת באמת. הינה, בקריירה הפוליטית שלי חשבתי פעמיים לעשות את האמת של האמת</w:t>
      </w:r>
      <w:bookmarkStart w:id="10507" w:name="_ETM_Q58_221175"/>
      <w:bookmarkEnd w:id="10507"/>
      <w:r>
        <w:rPr>
          <w:rFonts w:hint="cs"/>
          <w:rtl/>
        </w:rPr>
        <w:t>. פעם אחת באתי לקורונה, בפעם השנייה באתי למלחמות</w:t>
      </w:r>
      <w:bookmarkStart w:id="10508" w:name="_ETM_Q58_222001"/>
      <w:bookmarkEnd w:id="10508"/>
      <w:r>
        <w:rPr>
          <w:rFonts w:hint="cs"/>
          <w:rtl/>
        </w:rPr>
        <w:t>, ואשכרה שילמתי מחיר פוליטי על מה שהאמנתי שהוא האמת.</w:t>
      </w:r>
      <w:bookmarkStart w:id="10509" w:name="_ETM_Q58_230241"/>
      <w:bookmarkStart w:id="10510" w:name="_ETM_Q58_172129"/>
      <w:bookmarkStart w:id="10511" w:name="_ETM_Q58_172197"/>
      <w:bookmarkStart w:id="10512" w:name="_ETM_Q58_229380"/>
      <w:bookmarkEnd w:id="10509"/>
      <w:bookmarkEnd w:id="10510"/>
      <w:bookmarkEnd w:id="10511"/>
      <w:bookmarkEnd w:id="10512"/>
      <w:r>
        <w:rPr>
          <w:rFonts w:hint="cs"/>
          <w:rtl/>
        </w:rPr>
        <w:t xml:space="preserve"> </w:t>
      </w:r>
    </w:p>
    <w:p w:rsidR="00E50A18" w:rsidRDefault="00E50A18" w:rsidP="000F0011">
      <w:pPr>
        <w:rPr>
          <w:rtl/>
        </w:rPr>
      </w:pPr>
      <w:bookmarkStart w:id="10513" w:name="_ETM_Q58_237312"/>
      <w:bookmarkStart w:id="10514" w:name="_ETM_Q58_237381"/>
      <w:bookmarkEnd w:id="10513"/>
      <w:bookmarkEnd w:id="10514"/>
    </w:p>
    <w:p w:rsidR="00E50A18" w:rsidRDefault="00E50A18" w:rsidP="000F0011">
      <w:pPr>
        <w:rPr>
          <w:rtl/>
        </w:rPr>
      </w:pPr>
      <w:bookmarkStart w:id="10515" w:name="_ETM_Q58_237480"/>
      <w:bookmarkStart w:id="10516" w:name="_ETM_Q58_237547"/>
      <w:bookmarkEnd w:id="10515"/>
      <w:bookmarkEnd w:id="10516"/>
      <w:r>
        <w:rPr>
          <w:rtl/>
        </w:rPr>
        <w:t xml:space="preserve">אני רוצה להגיד לכם שהיום זה רגע של אמת. </w:t>
      </w:r>
      <w:bookmarkStart w:id="10517" w:name="_ETM_Q58_235840"/>
      <w:bookmarkEnd w:id="10517"/>
      <w:r>
        <w:rPr>
          <w:rtl/>
        </w:rPr>
        <w:t xml:space="preserve">ואני אתחיל מהסוף. </w:t>
      </w:r>
      <w:bookmarkStart w:id="10518" w:name="_ETM_Q58_239220"/>
      <w:bookmarkEnd w:id="10518"/>
      <w:r>
        <w:rPr>
          <w:rtl/>
        </w:rPr>
        <w:t xml:space="preserve">כן, אני בעד מוות למחבלים, אבל אני אשמח אם תקשיבו </w:t>
      </w:r>
      <w:bookmarkStart w:id="10519" w:name="_ETM_Q58_242764"/>
      <w:bookmarkEnd w:id="10519"/>
      <w:r>
        <w:rPr>
          <w:rtl/>
        </w:rPr>
        <w:t xml:space="preserve">לנאום הזה </w:t>
      </w:r>
      <w:bookmarkStart w:id="10520" w:name="_ETM_Q58_246940"/>
      <w:bookmarkEnd w:id="10520"/>
      <w:r>
        <w:rPr>
          <w:rtl/>
        </w:rPr>
        <w:t xml:space="preserve">עד הסוף באמת. </w:t>
      </w:r>
      <w:bookmarkStart w:id="10521" w:name="_ETM_Q58_249680"/>
      <w:bookmarkEnd w:id="10521"/>
      <w:r>
        <w:rPr>
          <w:rtl/>
        </w:rPr>
        <w:t xml:space="preserve">לא מעט מחבלים </w:t>
      </w:r>
      <w:bookmarkStart w:id="10522" w:name="_ETM_Q58_252599"/>
      <w:bookmarkEnd w:id="10522"/>
      <w:r>
        <w:rPr>
          <w:rtl/>
        </w:rPr>
        <w:t xml:space="preserve">הרגתי בשדה הקרב בעצמי. </w:t>
      </w:r>
      <w:bookmarkStart w:id="10523" w:name="_ETM_Q58_256430"/>
      <w:bookmarkEnd w:id="10523"/>
    </w:p>
    <w:p w:rsidR="00E50A18" w:rsidRDefault="00E50A18" w:rsidP="000F0011">
      <w:pPr>
        <w:rPr>
          <w:rtl/>
        </w:rPr>
      </w:pPr>
    </w:p>
    <w:p w:rsidR="00E50A18" w:rsidRDefault="00E50A18" w:rsidP="000F0011">
      <w:pPr>
        <w:pStyle w:val="af6"/>
        <w:keepNext/>
        <w:rPr>
          <w:rtl/>
        </w:rPr>
      </w:pPr>
      <w:bookmarkStart w:id="10524" w:name="ET_yor_6691_11"/>
      <w:r w:rsidRPr="00100226">
        <w:rPr>
          <w:rStyle w:val="TagStyle"/>
          <w:rtl/>
        </w:rPr>
        <w:lastRenderedPageBreak/>
        <w:t xml:space="preserve"> &lt;&lt; יור &gt;&gt; </w:t>
      </w:r>
      <w:r>
        <w:rPr>
          <w:rtl/>
        </w:rPr>
        <w:t>היו"ר אליהו רביבו:</w:t>
      </w:r>
      <w:r w:rsidRPr="00100226">
        <w:rPr>
          <w:rStyle w:val="TagStyle"/>
          <w:rtl/>
        </w:rPr>
        <w:t xml:space="preserve"> &lt;&lt; יור &gt;&gt;</w:t>
      </w:r>
      <w:r>
        <w:rPr>
          <w:rtl/>
        </w:rPr>
        <w:t xml:space="preserve"> </w:t>
      </w:r>
      <w:bookmarkEnd w:id="10524"/>
    </w:p>
    <w:p w:rsidR="00E50A18" w:rsidRDefault="00E50A18" w:rsidP="001C0776">
      <w:pPr>
        <w:rPr>
          <w:rtl/>
        </w:rPr>
      </w:pPr>
    </w:p>
    <w:p w:rsidR="00E50A18" w:rsidRDefault="00E50A18" w:rsidP="001B7E9C">
      <w:pPr>
        <w:rPr>
          <w:rtl/>
        </w:rPr>
      </w:pPr>
      <w:bookmarkStart w:id="10525" w:name="_ETM_Q58_257349"/>
      <w:bookmarkEnd w:id="10525"/>
      <w:r>
        <w:rPr>
          <w:rFonts w:hint="cs"/>
          <w:rtl/>
        </w:rPr>
        <w:t xml:space="preserve">סליחה, </w:t>
      </w:r>
      <w:r>
        <w:rPr>
          <w:rtl/>
        </w:rPr>
        <w:t>סיעות</w:t>
      </w:r>
      <w:r w:rsidR="001B7E9C">
        <w:rPr>
          <w:rFonts w:hint="cs"/>
          <w:rtl/>
        </w:rPr>
        <w:t>,</w:t>
      </w:r>
      <w:r>
        <w:rPr>
          <w:rtl/>
        </w:rPr>
        <w:t xml:space="preserve"> </w:t>
      </w:r>
      <w:bookmarkStart w:id="10526" w:name="_ETM_Q58_258779"/>
      <w:bookmarkEnd w:id="10526"/>
      <w:r>
        <w:rPr>
          <w:rtl/>
        </w:rPr>
        <w:t>זו הערה אחרונה.</w:t>
      </w:r>
    </w:p>
    <w:p w:rsidR="00E50A18" w:rsidRDefault="00E50A18" w:rsidP="000F0011">
      <w:pPr>
        <w:rPr>
          <w:rtl/>
        </w:rPr>
      </w:pPr>
    </w:p>
    <w:p w:rsidR="00E50A18" w:rsidRDefault="00E50A18" w:rsidP="000F0011">
      <w:pPr>
        <w:pStyle w:val="-"/>
        <w:keepNext/>
        <w:rPr>
          <w:rtl/>
        </w:rPr>
      </w:pPr>
      <w:bookmarkStart w:id="10527" w:name="ET_speakercontinue_5772_12"/>
      <w:r w:rsidRPr="00100226">
        <w:rPr>
          <w:rStyle w:val="TagStyle"/>
          <w:rtl/>
        </w:rPr>
        <w:t xml:space="preserve"> &lt;&lt; דובר_המשך &gt;&gt; </w:t>
      </w:r>
      <w:r>
        <w:rPr>
          <w:rtl/>
        </w:rPr>
        <w:t>בנימין גנץ (כחול לבן – המחנה הממלכתי):</w:t>
      </w:r>
      <w:r w:rsidRPr="00100226">
        <w:rPr>
          <w:rStyle w:val="TagStyle"/>
          <w:rtl/>
        </w:rPr>
        <w:t xml:space="preserve"> &lt;&lt; דובר_המשך &gt;&gt;</w:t>
      </w:r>
      <w:r>
        <w:rPr>
          <w:rtl/>
        </w:rPr>
        <w:t xml:space="preserve"> </w:t>
      </w:r>
      <w:bookmarkEnd w:id="10527"/>
    </w:p>
    <w:p w:rsidR="00E50A18" w:rsidRDefault="00E50A18" w:rsidP="001C0776">
      <w:pPr>
        <w:rPr>
          <w:rtl/>
        </w:rPr>
      </w:pPr>
    </w:p>
    <w:p w:rsidR="00E50A18" w:rsidRDefault="00E50A18" w:rsidP="001B7E9C">
      <w:pPr>
        <w:rPr>
          <w:rtl/>
        </w:rPr>
      </w:pPr>
      <w:bookmarkStart w:id="10528" w:name="_ETM_Q58_262190"/>
      <w:bookmarkEnd w:id="10528"/>
      <w:r>
        <w:rPr>
          <w:rtl/>
        </w:rPr>
        <w:t>הור</w:t>
      </w:r>
      <w:r>
        <w:rPr>
          <w:rFonts w:hint="cs"/>
          <w:rtl/>
        </w:rPr>
        <w:t>י</w:t>
      </w:r>
      <w:r>
        <w:rPr>
          <w:rtl/>
        </w:rPr>
        <w:t xml:space="preserve">תי על סיכולים ממוקדים רבים. </w:t>
      </w:r>
      <w:bookmarkStart w:id="10529" w:name="_ETM_Q58_266559"/>
      <w:bookmarkEnd w:id="10529"/>
      <w:r>
        <w:rPr>
          <w:rtl/>
        </w:rPr>
        <w:t xml:space="preserve">הפעלתי כוח עד </w:t>
      </w:r>
      <w:r>
        <w:rPr>
          <w:rFonts w:hint="cs"/>
          <w:rtl/>
        </w:rPr>
        <w:t>כ</w:t>
      </w:r>
      <w:r>
        <w:rPr>
          <w:rtl/>
        </w:rPr>
        <w:t xml:space="preserve">די מוות לאויבים בשדה הקרב בתפקידים השונים </w:t>
      </w:r>
      <w:bookmarkStart w:id="10530" w:name="_ETM_Q58_271219"/>
      <w:bookmarkEnd w:id="10530"/>
      <w:r>
        <w:rPr>
          <w:rtl/>
        </w:rPr>
        <w:t>שלי כמפקד, כרמטכ</w:t>
      </w:r>
      <w:r>
        <w:rPr>
          <w:rFonts w:hint="cs"/>
          <w:rtl/>
        </w:rPr>
        <w:t>"</w:t>
      </w:r>
      <w:r>
        <w:rPr>
          <w:rtl/>
        </w:rPr>
        <w:t xml:space="preserve">ל, כשר ביטחון. </w:t>
      </w:r>
      <w:bookmarkStart w:id="10531" w:name="_ETM_Q58_277220"/>
      <w:bookmarkEnd w:id="10531"/>
      <w:r>
        <w:rPr>
          <w:rtl/>
        </w:rPr>
        <w:t xml:space="preserve">אני אפילו מעז להניח </w:t>
      </w:r>
      <w:bookmarkStart w:id="10532" w:name="_ETM_Q58_279930"/>
      <w:bookmarkEnd w:id="10532"/>
      <w:r>
        <w:rPr>
          <w:rtl/>
        </w:rPr>
        <w:t xml:space="preserve">שמקרב חברי הכנסת המכהנים </w:t>
      </w:r>
      <w:bookmarkStart w:id="10533" w:name="_ETM_Q58_284370"/>
      <w:bookmarkEnd w:id="10533"/>
      <w:r>
        <w:rPr>
          <w:rtl/>
        </w:rPr>
        <w:t>אני אולי בין המובילים</w:t>
      </w:r>
      <w:r>
        <w:rPr>
          <w:rFonts w:hint="cs"/>
          <w:rtl/>
        </w:rPr>
        <w:t xml:space="preserve">, </w:t>
      </w:r>
      <w:bookmarkStart w:id="10534" w:name="_ETM_Q58_288635"/>
      <w:bookmarkEnd w:id="10534"/>
      <w:r>
        <w:rPr>
          <w:rFonts w:hint="cs"/>
          <w:rtl/>
        </w:rPr>
        <w:t>אולי ה</w:t>
      </w:r>
      <w:r>
        <w:rPr>
          <w:rtl/>
        </w:rPr>
        <w:t>מוביל</w:t>
      </w:r>
      <w:r>
        <w:rPr>
          <w:rFonts w:hint="cs"/>
          <w:rtl/>
        </w:rPr>
        <w:t>,</w:t>
      </w:r>
      <w:r>
        <w:rPr>
          <w:rtl/>
        </w:rPr>
        <w:t xml:space="preserve"> </w:t>
      </w:r>
      <w:bookmarkStart w:id="10535" w:name="_ETM_Q58_289379"/>
      <w:bookmarkEnd w:id="10535"/>
      <w:r>
        <w:rPr>
          <w:rtl/>
        </w:rPr>
        <w:t xml:space="preserve">של הצורך הנורא הזה </w:t>
      </w:r>
      <w:bookmarkStart w:id="10536" w:name="_ETM_Q58_292199"/>
      <w:bookmarkEnd w:id="10536"/>
      <w:r>
        <w:rPr>
          <w:rtl/>
        </w:rPr>
        <w:t>של</w:t>
      </w:r>
      <w:r>
        <w:rPr>
          <w:rFonts w:hint="cs"/>
          <w:rtl/>
        </w:rPr>
        <w:t xml:space="preserve"> ל</w:t>
      </w:r>
      <w:r>
        <w:rPr>
          <w:rtl/>
        </w:rPr>
        <w:t>הרוג אויב</w:t>
      </w:r>
      <w:r w:rsidR="001B7E9C">
        <w:rPr>
          <w:rFonts w:hint="cs"/>
          <w:rtl/>
        </w:rPr>
        <w:t>,</w:t>
      </w:r>
      <w:r>
        <w:rPr>
          <w:rtl/>
        </w:rPr>
        <w:t xml:space="preserve"> צורך שכרוך בזכות להגנת העם והמדינה שלנו. </w:t>
      </w:r>
      <w:bookmarkStart w:id="10537" w:name="_ETM_Q58_302139"/>
      <w:bookmarkEnd w:id="10537"/>
      <w:r>
        <w:rPr>
          <w:rtl/>
        </w:rPr>
        <w:t xml:space="preserve">זה לחלוטין נכון. </w:t>
      </w:r>
      <w:bookmarkStart w:id="10538" w:name="_ETM_Q58_305099"/>
      <w:bookmarkEnd w:id="10538"/>
      <w:r>
        <w:rPr>
          <w:rtl/>
        </w:rPr>
        <w:t>מחבלים ואויבים צריך להרוג בשדה הקרב</w:t>
      </w:r>
      <w:r w:rsidR="001B7E9C">
        <w:rPr>
          <w:rFonts w:hint="cs"/>
          <w:rtl/>
        </w:rPr>
        <w:t>,</w:t>
      </w:r>
      <w:r>
        <w:rPr>
          <w:rtl/>
        </w:rPr>
        <w:t xml:space="preserve"> </w:t>
      </w:r>
      <w:bookmarkStart w:id="10539" w:name="_ETM_Q58_309300"/>
      <w:bookmarkEnd w:id="10539"/>
      <w:r>
        <w:rPr>
          <w:rtl/>
        </w:rPr>
        <w:t>ואולי גם אחרי משפט צדק</w:t>
      </w:r>
      <w:r>
        <w:rPr>
          <w:rFonts w:hint="cs"/>
          <w:rtl/>
        </w:rPr>
        <w:t>,</w:t>
      </w:r>
      <w:r>
        <w:rPr>
          <w:rtl/>
        </w:rPr>
        <w:t xml:space="preserve"> </w:t>
      </w:r>
      <w:bookmarkStart w:id="10540" w:name="_ETM_Q58_312990"/>
      <w:bookmarkEnd w:id="10540"/>
      <w:r>
        <w:rPr>
          <w:rtl/>
        </w:rPr>
        <w:t>אבל לא כ</w:t>
      </w:r>
      <w:r>
        <w:rPr>
          <w:rFonts w:hint="cs"/>
          <w:rtl/>
        </w:rPr>
        <w:t>הטרלה</w:t>
      </w:r>
      <w:r>
        <w:rPr>
          <w:rtl/>
        </w:rPr>
        <w:t xml:space="preserve"> של בן גביר</w:t>
      </w:r>
      <w:r w:rsidR="001B7E9C">
        <w:rPr>
          <w:rFonts w:hint="cs"/>
          <w:rtl/>
        </w:rPr>
        <w:t>,</w:t>
      </w:r>
      <w:r>
        <w:rPr>
          <w:rtl/>
        </w:rPr>
        <w:t xml:space="preserve"> </w:t>
      </w:r>
      <w:bookmarkStart w:id="10541" w:name="_ETM_Q58_317720"/>
      <w:bookmarkEnd w:id="10541"/>
      <w:r>
        <w:rPr>
          <w:rtl/>
        </w:rPr>
        <w:t xml:space="preserve">לא כמהלך פוליטי אנטי-יהודי ואנטי-ביטחוני, כי ככה לא מייצרים ביטחון. </w:t>
      </w:r>
      <w:bookmarkStart w:id="10542" w:name="_ETM_Q58_329179"/>
      <w:bookmarkEnd w:id="10542"/>
    </w:p>
    <w:p w:rsidR="00E50A18" w:rsidRDefault="00E50A18" w:rsidP="000F0011">
      <w:pPr>
        <w:rPr>
          <w:rtl/>
        </w:rPr>
      </w:pPr>
      <w:bookmarkStart w:id="10543" w:name="_ETM_Q58_327648"/>
      <w:bookmarkStart w:id="10544" w:name="_ETM_Q58_327712"/>
      <w:bookmarkEnd w:id="10543"/>
      <w:bookmarkEnd w:id="10544"/>
    </w:p>
    <w:p w:rsidR="00E50A18" w:rsidRDefault="00E50A18" w:rsidP="001B7E9C">
      <w:pPr>
        <w:rPr>
          <w:rtl/>
        </w:rPr>
      </w:pPr>
      <w:bookmarkStart w:id="10545" w:name="_ETM_Q58_327863"/>
      <w:bookmarkStart w:id="10546" w:name="_ETM_Q58_327911"/>
      <w:bookmarkEnd w:id="10545"/>
      <w:bookmarkEnd w:id="10546"/>
      <w:r>
        <w:rPr>
          <w:rtl/>
        </w:rPr>
        <w:t xml:space="preserve">עוד </w:t>
      </w:r>
      <w:r>
        <w:rPr>
          <w:rFonts w:hint="cs"/>
          <w:rtl/>
        </w:rPr>
        <w:t>כ</w:t>
      </w:r>
      <w:r>
        <w:rPr>
          <w:rtl/>
        </w:rPr>
        <w:t>שבן גביר היה רק נער גבעות</w:t>
      </w:r>
      <w:r>
        <w:rPr>
          <w:rFonts w:hint="cs"/>
          <w:rtl/>
        </w:rPr>
        <w:t>,</w:t>
      </w:r>
      <w:r>
        <w:rPr>
          <w:rtl/>
        </w:rPr>
        <w:t xml:space="preserve"> </w:t>
      </w:r>
      <w:bookmarkStart w:id="10547" w:name="_ETM_Q58_332729"/>
      <w:bookmarkEnd w:id="10547"/>
      <w:r>
        <w:rPr>
          <w:rtl/>
        </w:rPr>
        <w:t xml:space="preserve">אני לחמתי נגד מחבלים ואויבים בכל הגזרות. </w:t>
      </w:r>
      <w:bookmarkStart w:id="10548" w:name="_ETM_Q58_337020"/>
      <w:bookmarkEnd w:id="10548"/>
      <w:r>
        <w:rPr>
          <w:rtl/>
        </w:rPr>
        <w:t>כרמטכ</w:t>
      </w:r>
      <w:r>
        <w:rPr>
          <w:rFonts w:hint="cs"/>
          <w:rtl/>
        </w:rPr>
        <w:t>"</w:t>
      </w:r>
      <w:r>
        <w:rPr>
          <w:rtl/>
        </w:rPr>
        <w:t xml:space="preserve">ל גם תמכתי בהטלת עונש מוות על רוצחי משפחת פוגל </w:t>
      </w:r>
      <w:bookmarkStart w:id="10549" w:name="_ETM_Q58_340189"/>
      <w:bookmarkEnd w:id="10549"/>
      <w:r>
        <w:rPr>
          <w:rtl/>
        </w:rPr>
        <w:t xml:space="preserve">ביישוב איתמר. אני זוכר את מה שהוא אפילו מראה בסרט </w:t>
      </w:r>
      <w:bookmarkStart w:id="10550" w:name="_ETM_Q58_343359"/>
      <w:bookmarkEnd w:id="10550"/>
      <w:r>
        <w:rPr>
          <w:rtl/>
        </w:rPr>
        <w:t xml:space="preserve">שלו. </w:t>
      </w:r>
      <w:bookmarkStart w:id="10551" w:name="_ETM_Q58_348038"/>
      <w:bookmarkEnd w:id="10551"/>
      <w:r>
        <w:rPr>
          <w:rtl/>
        </w:rPr>
        <w:t>כן</w:t>
      </w:r>
      <w:r>
        <w:rPr>
          <w:rFonts w:hint="cs"/>
          <w:rtl/>
        </w:rPr>
        <w:t>,</w:t>
      </w:r>
      <w:r>
        <w:rPr>
          <w:rtl/>
        </w:rPr>
        <w:t xml:space="preserve"> </w:t>
      </w:r>
      <w:bookmarkStart w:id="10552" w:name="_ETM_Q58_349589"/>
      <w:bookmarkEnd w:id="10552"/>
      <w:r>
        <w:rPr>
          <w:rtl/>
        </w:rPr>
        <w:t>לצערי</w:t>
      </w:r>
      <w:r>
        <w:rPr>
          <w:rFonts w:hint="cs"/>
          <w:rtl/>
        </w:rPr>
        <w:t xml:space="preserve"> יש</w:t>
      </w:r>
      <w:r>
        <w:rPr>
          <w:rtl/>
        </w:rPr>
        <w:t xml:space="preserve"> מקרים שמצדיקים </w:t>
      </w:r>
      <w:bookmarkStart w:id="10553" w:name="_ETM_Q58_354169"/>
      <w:bookmarkEnd w:id="10553"/>
      <w:r>
        <w:rPr>
          <w:rtl/>
        </w:rPr>
        <w:t xml:space="preserve">עונש מוות למי שביצע את העבירות האלה. </w:t>
      </w:r>
      <w:bookmarkStart w:id="10554" w:name="_ETM_Q58_359270"/>
      <w:bookmarkEnd w:id="10554"/>
      <w:r>
        <w:rPr>
          <w:rtl/>
        </w:rPr>
        <w:t xml:space="preserve">יותר מזה, </w:t>
      </w:r>
      <w:bookmarkStart w:id="10555" w:name="_ETM_Q58_361589"/>
      <w:bookmarkEnd w:id="10555"/>
      <w:r>
        <w:rPr>
          <w:rtl/>
        </w:rPr>
        <w:t xml:space="preserve">בכוונתי גם לתמוך בעתיד בחוק שיסדיר תהליכי העמדה למשפט של </w:t>
      </w:r>
      <w:bookmarkStart w:id="10556" w:name="_ETM_Q58_367514"/>
      <w:bookmarkEnd w:id="10556"/>
      <w:r>
        <w:rPr>
          <w:rtl/>
        </w:rPr>
        <w:t>מחבלי הנו</w:t>
      </w:r>
      <w:r>
        <w:rPr>
          <w:rFonts w:hint="cs"/>
          <w:rtl/>
        </w:rPr>
        <w:t>ח'</w:t>
      </w:r>
      <w:r>
        <w:rPr>
          <w:rtl/>
        </w:rPr>
        <w:t>בה, שבצדק נאמר, הם לא כלולים בחוק הזה</w:t>
      </w:r>
      <w:r>
        <w:rPr>
          <w:rFonts w:hint="cs"/>
          <w:rtl/>
        </w:rPr>
        <w:t>,</w:t>
      </w:r>
      <w:r>
        <w:rPr>
          <w:rtl/>
        </w:rPr>
        <w:t xml:space="preserve"> </w:t>
      </w:r>
      <w:bookmarkStart w:id="10557" w:name="_ETM_Q58_374740"/>
      <w:bookmarkEnd w:id="10557"/>
      <w:r>
        <w:rPr>
          <w:rtl/>
        </w:rPr>
        <w:t xml:space="preserve">ובכלל לא תהיה אפשרות לגזור גזר דין מוות שבית משפט </w:t>
      </w:r>
      <w:bookmarkStart w:id="10558" w:name="_ETM_Q58_379905"/>
      <w:bookmarkEnd w:id="10558"/>
      <w:r>
        <w:rPr>
          <w:rtl/>
        </w:rPr>
        <w:t>ימצא לנכון, לא במסגרת החוק הרע שמובא לכאן היום</w:t>
      </w:r>
      <w:r>
        <w:rPr>
          <w:rFonts w:hint="cs"/>
          <w:rtl/>
        </w:rPr>
        <w:t>.</w:t>
      </w:r>
      <w:r>
        <w:rPr>
          <w:rtl/>
        </w:rPr>
        <w:t xml:space="preserve"> </w:t>
      </w:r>
      <w:bookmarkStart w:id="10559" w:name="_ETM_Q58_385820"/>
      <w:bookmarkEnd w:id="10559"/>
    </w:p>
    <w:p w:rsidR="00E50A18" w:rsidRDefault="00E50A18" w:rsidP="000F0011">
      <w:pPr>
        <w:rPr>
          <w:rtl/>
        </w:rPr>
      </w:pPr>
      <w:bookmarkStart w:id="10560" w:name="_ETM_Q58_395951"/>
      <w:bookmarkStart w:id="10561" w:name="_ETM_Q58_396010"/>
      <w:bookmarkEnd w:id="10560"/>
      <w:bookmarkEnd w:id="10561"/>
    </w:p>
    <w:p w:rsidR="00E50A18" w:rsidRDefault="00E50A18" w:rsidP="001B7E9C">
      <w:pPr>
        <w:rPr>
          <w:rtl/>
        </w:rPr>
      </w:pPr>
      <w:bookmarkStart w:id="10562" w:name="_ETM_Q58_397128"/>
      <w:bookmarkStart w:id="10563" w:name="_ETM_Q58_397176"/>
      <w:bookmarkEnd w:id="10562"/>
      <w:bookmarkEnd w:id="10563"/>
      <w:r>
        <w:rPr>
          <w:rtl/>
        </w:rPr>
        <w:t>היום אנחנו דנים בחוק לא ערכי</w:t>
      </w:r>
      <w:r>
        <w:rPr>
          <w:rFonts w:hint="cs"/>
          <w:rtl/>
        </w:rPr>
        <w:t>,</w:t>
      </w:r>
      <w:r>
        <w:rPr>
          <w:rtl/>
        </w:rPr>
        <w:t xml:space="preserve"> שמחייב את השופטים </w:t>
      </w:r>
      <w:bookmarkStart w:id="10564" w:name="_ETM_Q58_389952"/>
      <w:bookmarkEnd w:id="10564"/>
      <w:r>
        <w:rPr>
          <w:rtl/>
        </w:rPr>
        <w:t xml:space="preserve">בגזר דין, שלא מאפשר זכות ערעור שיש </w:t>
      </w:r>
      <w:r>
        <w:rPr>
          <w:rFonts w:hint="cs"/>
          <w:rtl/>
        </w:rPr>
        <w:t xml:space="preserve">אצל </w:t>
      </w:r>
      <w:r>
        <w:rPr>
          <w:rtl/>
        </w:rPr>
        <w:t xml:space="preserve">כל גנב או </w:t>
      </w:r>
      <w:bookmarkStart w:id="10565" w:name="_ETM_Q58_394085"/>
      <w:bookmarkEnd w:id="10565"/>
      <w:r>
        <w:rPr>
          <w:rtl/>
        </w:rPr>
        <w:t>אנס</w:t>
      </w:r>
      <w:r>
        <w:rPr>
          <w:rFonts w:hint="cs"/>
          <w:rtl/>
        </w:rPr>
        <w:t>,</w:t>
      </w:r>
      <w:r>
        <w:rPr>
          <w:rtl/>
        </w:rPr>
        <w:t xml:space="preserve"> שמאפשר גם להרכב מצומצם לגזור גזר דין על חיי </w:t>
      </w:r>
      <w:bookmarkStart w:id="10566" w:name="_ETM_Q58_398217"/>
      <w:bookmarkEnd w:id="10566"/>
      <w:r>
        <w:rPr>
          <w:rtl/>
        </w:rPr>
        <w:t xml:space="preserve">אדם. </w:t>
      </w:r>
      <w:bookmarkStart w:id="10567" w:name="_ETM_Q58_403070"/>
      <w:bookmarkEnd w:id="10567"/>
      <w:r>
        <w:rPr>
          <w:rtl/>
        </w:rPr>
        <w:t>סנהדרין קטלנית, אתה יודע, הייתה מוציאה להורג אחד ב</w:t>
      </w:r>
      <w:r w:rsidR="001B7E9C">
        <w:rPr>
          <w:rFonts w:hint="cs"/>
          <w:rtl/>
        </w:rPr>
        <w:t>שבעים</w:t>
      </w:r>
      <w:r>
        <w:rPr>
          <w:rtl/>
        </w:rPr>
        <w:t xml:space="preserve"> שנה</w:t>
      </w:r>
      <w:r>
        <w:rPr>
          <w:rFonts w:hint="cs"/>
          <w:rtl/>
        </w:rPr>
        <w:t>.</w:t>
      </w:r>
      <w:r>
        <w:rPr>
          <w:rtl/>
        </w:rPr>
        <w:t xml:space="preserve"> </w:t>
      </w:r>
      <w:bookmarkStart w:id="10568" w:name="_ETM_Q58_407683"/>
      <w:bookmarkEnd w:id="10568"/>
      <w:r>
        <w:rPr>
          <w:rtl/>
        </w:rPr>
        <w:t>פה מציעים הוצאה להורג קבלנית</w:t>
      </w:r>
      <w:r>
        <w:rPr>
          <w:rFonts w:hint="cs"/>
          <w:rtl/>
        </w:rPr>
        <w:t>.</w:t>
      </w:r>
      <w:r>
        <w:rPr>
          <w:rtl/>
        </w:rPr>
        <w:t xml:space="preserve"> עוד שנייה נקבל את זה </w:t>
      </w:r>
      <w:bookmarkStart w:id="10569" w:name="_ETM_Q58_412296"/>
      <w:bookmarkEnd w:id="10569"/>
      <w:r>
        <w:rPr>
          <w:rtl/>
        </w:rPr>
        <w:t>גם על מנופים. על מה אנחנו מדברים פה</w:t>
      </w:r>
      <w:r>
        <w:rPr>
          <w:rFonts w:hint="cs"/>
          <w:rtl/>
        </w:rPr>
        <w:t>?</w:t>
      </w:r>
      <w:r>
        <w:rPr>
          <w:rtl/>
        </w:rPr>
        <w:t xml:space="preserve"> </w:t>
      </w:r>
      <w:bookmarkStart w:id="10570" w:name="_ETM_Q58_419490"/>
      <w:bookmarkEnd w:id="10570"/>
      <w:r>
        <w:rPr>
          <w:rFonts w:hint="cs"/>
          <w:rtl/>
        </w:rPr>
        <w:t>כ</w:t>
      </w:r>
      <w:r>
        <w:rPr>
          <w:rtl/>
        </w:rPr>
        <w:t xml:space="preserve">שאנחנו מתקרבים לחג הפסח, </w:t>
      </w:r>
      <w:bookmarkStart w:id="10571" w:name="_ETM_Q58_423630"/>
      <w:bookmarkEnd w:id="10571"/>
      <w:r>
        <w:rPr>
          <w:rtl/>
        </w:rPr>
        <w:t xml:space="preserve">כדאי שנזכור </w:t>
      </w:r>
      <w:r>
        <w:rPr>
          <w:rFonts w:hint="cs"/>
          <w:rtl/>
        </w:rPr>
        <w:t>ש</w:t>
      </w:r>
      <w:r>
        <w:rPr>
          <w:rtl/>
        </w:rPr>
        <w:t xml:space="preserve">את המשפט </w:t>
      </w:r>
      <w:r>
        <w:rPr>
          <w:rFonts w:hint="cs"/>
          <w:rtl/>
        </w:rPr>
        <w:t>"</w:t>
      </w:r>
      <w:r>
        <w:rPr>
          <w:rtl/>
        </w:rPr>
        <w:t>ויר</w:t>
      </w:r>
      <w:r>
        <w:rPr>
          <w:rFonts w:hint="cs"/>
          <w:rtl/>
        </w:rPr>
        <w:t>ע</w:t>
      </w:r>
      <w:r>
        <w:rPr>
          <w:rtl/>
        </w:rPr>
        <w:t>ו אותנו המצרים</w:t>
      </w:r>
      <w:r>
        <w:rPr>
          <w:rFonts w:hint="cs"/>
          <w:rtl/>
        </w:rPr>
        <w:t>"</w:t>
      </w:r>
      <w:r>
        <w:rPr>
          <w:rtl/>
        </w:rPr>
        <w:t xml:space="preserve"> </w:t>
      </w:r>
      <w:bookmarkStart w:id="10572" w:name="_ETM_Q58_430910"/>
      <w:bookmarkEnd w:id="10572"/>
      <w:r>
        <w:rPr>
          <w:rtl/>
        </w:rPr>
        <w:t>אפשר לפרש גם ככאלה שיהפכו אותנו לרעים</w:t>
      </w:r>
      <w:r>
        <w:rPr>
          <w:rFonts w:hint="cs"/>
          <w:rtl/>
        </w:rPr>
        <w:t>,</w:t>
      </w:r>
      <w:r>
        <w:rPr>
          <w:rtl/>
        </w:rPr>
        <w:t xml:space="preserve"> </w:t>
      </w:r>
      <w:bookmarkStart w:id="10573" w:name="_ETM_Q58_437420"/>
      <w:bookmarkEnd w:id="10573"/>
      <w:r>
        <w:rPr>
          <w:rtl/>
        </w:rPr>
        <w:t>ש</w:t>
      </w:r>
      <w:r>
        <w:rPr>
          <w:rFonts w:hint="cs"/>
          <w:rtl/>
        </w:rPr>
        <w:t>י</w:t>
      </w:r>
      <w:r>
        <w:rPr>
          <w:rtl/>
        </w:rPr>
        <w:t>הפכו אותנו לרעים</w:t>
      </w:r>
      <w:r>
        <w:rPr>
          <w:rFonts w:hint="cs"/>
          <w:rtl/>
        </w:rPr>
        <w:t>.</w:t>
      </w:r>
      <w:r>
        <w:rPr>
          <w:rtl/>
        </w:rPr>
        <w:t xml:space="preserve"> </w:t>
      </w:r>
      <w:r>
        <w:rPr>
          <w:rFonts w:hint="cs"/>
          <w:rtl/>
        </w:rPr>
        <w:t>"</w:t>
      </w:r>
      <w:r>
        <w:rPr>
          <w:rtl/>
        </w:rPr>
        <w:t>ויר</w:t>
      </w:r>
      <w:r>
        <w:rPr>
          <w:rFonts w:hint="cs"/>
          <w:rtl/>
        </w:rPr>
        <w:t>ע</w:t>
      </w:r>
      <w:r>
        <w:rPr>
          <w:rtl/>
        </w:rPr>
        <w:t>ו אותנו המצרים</w:t>
      </w:r>
      <w:r>
        <w:rPr>
          <w:rFonts w:hint="cs"/>
          <w:rtl/>
        </w:rPr>
        <w:t>"</w:t>
      </w:r>
      <w:bookmarkStart w:id="10574" w:name="_ETM_Q58_443390"/>
      <w:bookmarkEnd w:id="10574"/>
      <w:r w:rsidR="001B7E9C">
        <w:rPr>
          <w:rFonts w:hint="cs"/>
          <w:rtl/>
        </w:rPr>
        <w:t>:</w:t>
      </w:r>
      <w:r>
        <w:rPr>
          <w:rFonts w:hint="cs"/>
          <w:rtl/>
        </w:rPr>
        <w:t xml:space="preserve"> </w:t>
      </w:r>
      <w:r>
        <w:rPr>
          <w:rtl/>
        </w:rPr>
        <w:t>לא רק עשו לנו רע</w:t>
      </w:r>
      <w:r>
        <w:rPr>
          <w:rFonts w:hint="cs"/>
          <w:rtl/>
        </w:rPr>
        <w:t xml:space="preserve"> </w:t>
      </w:r>
      <w:r>
        <w:rPr>
          <w:rtl/>
        </w:rPr>
        <w:t xml:space="preserve">– הפכו אותנו לרעים, </w:t>
      </w:r>
      <w:bookmarkStart w:id="10575" w:name="_ETM_Q58_447543"/>
      <w:bookmarkEnd w:id="10575"/>
      <w:r>
        <w:rPr>
          <w:rtl/>
        </w:rPr>
        <w:t xml:space="preserve">כי אנחנו נתפסים לאיזשהו רגש נקמה, לאיזשהו עניין שהוא רגשי </w:t>
      </w:r>
      <w:bookmarkStart w:id="10576" w:name="_ETM_Q58_451696"/>
      <w:bookmarkEnd w:id="10576"/>
      <w:r>
        <w:rPr>
          <w:rtl/>
        </w:rPr>
        <w:t xml:space="preserve">לחלוטין והוא לא שכלי. </w:t>
      </w:r>
      <w:bookmarkStart w:id="10577" w:name="_ETM_Q58_456988"/>
      <w:bookmarkEnd w:id="10577"/>
    </w:p>
    <w:p w:rsidR="00E50A18" w:rsidRDefault="00E50A18" w:rsidP="000F0011">
      <w:pPr>
        <w:rPr>
          <w:rtl/>
        </w:rPr>
      </w:pPr>
      <w:bookmarkStart w:id="10578" w:name="_ETM_Q58_457096"/>
      <w:bookmarkStart w:id="10579" w:name="_ETM_Q58_457183"/>
      <w:bookmarkEnd w:id="10578"/>
      <w:bookmarkEnd w:id="10579"/>
    </w:p>
    <w:p w:rsidR="00E50A18" w:rsidRDefault="00E50A18" w:rsidP="001B7E9C">
      <w:pPr>
        <w:rPr>
          <w:rtl/>
        </w:rPr>
      </w:pPr>
      <w:bookmarkStart w:id="10580" w:name="_ETM_Q58_457264"/>
      <w:bookmarkStart w:id="10581" w:name="_ETM_Q58_457324"/>
      <w:bookmarkEnd w:id="10580"/>
      <w:bookmarkEnd w:id="10581"/>
      <w:r>
        <w:rPr>
          <w:rtl/>
        </w:rPr>
        <w:t xml:space="preserve">בעיניי, ופה אני מרשה לעצמי להגיד כבן לניצולת שואה, </w:t>
      </w:r>
      <w:bookmarkStart w:id="10582" w:name="_ETM_Q58_461869"/>
      <w:bookmarkEnd w:id="10582"/>
      <w:r>
        <w:rPr>
          <w:rtl/>
        </w:rPr>
        <w:t>הלקח היהודי שלנו לא</w:t>
      </w:r>
      <w:r>
        <w:rPr>
          <w:rFonts w:hint="cs"/>
          <w:rtl/>
        </w:rPr>
        <w:t>ורך</w:t>
      </w:r>
      <w:r>
        <w:rPr>
          <w:rtl/>
        </w:rPr>
        <w:t xml:space="preserve"> שנות ההיסטוריה, גם בשואה </w:t>
      </w:r>
      <w:r>
        <w:rPr>
          <w:rFonts w:hint="cs"/>
          <w:rtl/>
        </w:rPr>
        <w:t>ו</w:t>
      </w:r>
      <w:r>
        <w:rPr>
          <w:rtl/>
        </w:rPr>
        <w:t>בכלל</w:t>
      </w:r>
      <w:r>
        <w:rPr>
          <w:rFonts w:hint="cs"/>
          <w:rtl/>
        </w:rPr>
        <w:t>,</w:t>
      </w:r>
      <w:r>
        <w:rPr>
          <w:rtl/>
        </w:rPr>
        <w:t xml:space="preserve"> בשואה </w:t>
      </w:r>
      <w:bookmarkStart w:id="10583" w:name="_ETM_Q58_466839"/>
      <w:bookmarkEnd w:id="10583"/>
      <w:r>
        <w:rPr>
          <w:rFonts w:hint="cs"/>
          <w:rtl/>
        </w:rPr>
        <w:t>ו</w:t>
      </w:r>
      <w:r>
        <w:rPr>
          <w:rtl/>
        </w:rPr>
        <w:t xml:space="preserve">תרצו אפילו ב-7 </w:t>
      </w:r>
      <w:r>
        <w:rPr>
          <w:rFonts w:hint="cs"/>
          <w:rtl/>
        </w:rPr>
        <w:t>ב</w:t>
      </w:r>
      <w:r>
        <w:rPr>
          <w:rtl/>
        </w:rPr>
        <w:t>אוקטובר</w:t>
      </w:r>
      <w:r>
        <w:rPr>
          <w:rFonts w:hint="cs"/>
          <w:rtl/>
        </w:rPr>
        <w:t>,</w:t>
      </w:r>
      <w:r>
        <w:rPr>
          <w:rtl/>
        </w:rPr>
        <w:t xml:space="preserve"> </w:t>
      </w:r>
      <w:bookmarkStart w:id="10584" w:name="_ETM_Q58_473910"/>
      <w:bookmarkEnd w:id="10584"/>
      <w:r>
        <w:rPr>
          <w:rtl/>
        </w:rPr>
        <w:t>הלקח אומר שהעוצמה והמוסר ירדו לעולם קשורים זה בזה</w:t>
      </w:r>
      <w:r w:rsidR="001B7E9C">
        <w:rPr>
          <w:rFonts w:hint="cs"/>
          <w:rtl/>
        </w:rPr>
        <w:t>,</w:t>
      </w:r>
      <w:r>
        <w:rPr>
          <w:rtl/>
        </w:rPr>
        <w:t xml:space="preserve"> </w:t>
      </w:r>
      <w:bookmarkStart w:id="10585" w:name="_ETM_Q58_482130"/>
      <w:bookmarkEnd w:id="10585"/>
      <w:r>
        <w:rPr>
          <w:rtl/>
        </w:rPr>
        <w:t xml:space="preserve">כי אני יודע שאם לא נהיה חזקים, לא נהיה פה. </w:t>
      </w:r>
      <w:bookmarkStart w:id="10586" w:name="_ETM_Q58_486738"/>
      <w:bookmarkEnd w:id="10586"/>
      <w:r>
        <w:rPr>
          <w:rtl/>
        </w:rPr>
        <w:t xml:space="preserve">אבל אני יודע שאם לא נהיה מוסריים, מי נהיה פה? </w:t>
      </w:r>
      <w:bookmarkStart w:id="10587" w:name="_ETM_Q58_490694"/>
      <w:bookmarkEnd w:id="10587"/>
      <w:r>
        <w:rPr>
          <w:rFonts w:hint="cs"/>
          <w:rtl/>
        </w:rPr>
        <w:t>ל</w:t>
      </w:r>
      <w:r>
        <w:rPr>
          <w:rtl/>
        </w:rPr>
        <w:t xml:space="preserve">מה אנחנו רוצים להפוך את עצמנו בדיוק? </w:t>
      </w:r>
      <w:bookmarkStart w:id="10588" w:name="_ETM_Q58_495178"/>
      <w:bookmarkEnd w:id="10588"/>
      <w:r>
        <w:rPr>
          <w:rtl/>
        </w:rPr>
        <w:t>ולכן</w:t>
      </w:r>
      <w:r>
        <w:rPr>
          <w:rFonts w:hint="cs"/>
          <w:rtl/>
        </w:rPr>
        <w:t>,</w:t>
      </w:r>
      <w:r>
        <w:rPr>
          <w:rtl/>
        </w:rPr>
        <w:t xml:space="preserve"> בעיניי</w:t>
      </w:r>
      <w:r>
        <w:rPr>
          <w:rFonts w:hint="cs"/>
          <w:rtl/>
        </w:rPr>
        <w:t>,</w:t>
      </w:r>
      <w:r>
        <w:rPr>
          <w:rtl/>
        </w:rPr>
        <w:t xml:space="preserve"> החוק הזה </w:t>
      </w:r>
      <w:bookmarkStart w:id="10589" w:name="_ETM_Q58_497769"/>
      <w:bookmarkEnd w:id="10589"/>
      <w:r>
        <w:rPr>
          <w:rtl/>
        </w:rPr>
        <w:t>הוא לא רק לא חוקתי</w:t>
      </w:r>
      <w:r>
        <w:rPr>
          <w:rFonts w:hint="cs"/>
          <w:rtl/>
        </w:rPr>
        <w:t>,</w:t>
      </w:r>
      <w:r>
        <w:rPr>
          <w:rtl/>
        </w:rPr>
        <w:t xml:space="preserve"> </w:t>
      </w:r>
      <w:bookmarkStart w:id="10590" w:name="_ETM_Q58_500690"/>
      <w:bookmarkEnd w:id="10590"/>
      <w:r>
        <w:rPr>
          <w:rtl/>
        </w:rPr>
        <w:t>הוא לא רק אנטי</w:t>
      </w:r>
      <w:r>
        <w:rPr>
          <w:rFonts w:hint="cs"/>
          <w:rtl/>
        </w:rPr>
        <w:t>-</w:t>
      </w:r>
      <w:r>
        <w:rPr>
          <w:rtl/>
        </w:rPr>
        <w:t>יהודי</w:t>
      </w:r>
      <w:r>
        <w:rPr>
          <w:rFonts w:hint="cs"/>
          <w:rtl/>
        </w:rPr>
        <w:t xml:space="preserve"> </w:t>
      </w:r>
      <w:r>
        <w:rPr>
          <w:rtl/>
        </w:rPr>
        <w:t>– הוא גם אנטי</w:t>
      </w:r>
      <w:r>
        <w:rPr>
          <w:rFonts w:hint="cs"/>
          <w:rtl/>
        </w:rPr>
        <w:t>-</w:t>
      </w:r>
      <w:r>
        <w:rPr>
          <w:rtl/>
        </w:rPr>
        <w:t>ביטחוני</w:t>
      </w:r>
      <w:r>
        <w:rPr>
          <w:rFonts w:hint="cs"/>
          <w:rtl/>
        </w:rPr>
        <w:t>.</w:t>
      </w:r>
      <w:r>
        <w:rPr>
          <w:rtl/>
        </w:rPr>
        <w:t xml:space="preserve"> למיטב </w:t>
      </w:r>
      <w:bookmarkStart w:id="10591" w:name="_ETM_Q58_505617"/>
      <w:bookmarkEnd w:id="10591"/>
      <w:r>
        <w:rPr>
          <w:rtl/>
        </w:rPr>
        <w:t>הבנתי, ובניגוד לשקרים, בחוק הזה</w:t>
      </w:r>
      <w:r>
        <w:rPr>
          <w:rFonts w:hint="cs"/>
          <w:rtl/>
        </w:rPr>
        <w:t>,</w:t>
      </w:r>
      <w:r>
        <w:rPr>
          <w:rtl/>
        </w:rPr>
        <w:t xml:space="preserve"> ובדגש על הנוסח הזה, </w:t>
      </w:r>
      <w:bookmarkStart w:id="10592" w:name="_ETM_Q58_510544"/>
      <w:bookmarkEnd w:id="10592"/>
      <w:r>
        <w:rPr>
          <w:rtl/>
        </w:rPr>
        <w:t>אין תמיכה של הגופים הביטחוניים והמדיניים הרלוונטיים</w:t>
      </w:r>
      <w:r>
        <w:rPr>
          <w:rFonts w:hint="cs"/>
          <w:rtl/>
        </w:rPr>
        <w:t>.</w:t>
      </w:r>
      <w:r w:rsidRPr="00842EE9">
        <w:rPr>
          <w:rtl/>
        </w:rPr>
        <w:t xml:space="preserve"> </w:t>
      </w:r>
      <w:r>
        <w:rPr>
          <w:rtl/>
        </w:rPr>
        <w:t xml:space="preserve">הוא חוק רע, </w:t>
      </w:r>
      <w:bookmarkStart w:id="10593" w:name="_ETM_Q58_515471"/>
      <w:bookmarkEnd w:id="10593"/>
      <w:r>
        <w:rPr>
          <w:rtl/>
        </w:rPr>
        <w:t>הוא חוק שמרע אותנו.</w:t>
      </w:r>
    </w:p>
    <w:p w:rsidR="00E50A18" w:rsidRDefault="00E50A18" w:rsidP="000F0011">
      <w:pPr>
        <w:rPr>
          <w:rtl/>
        </w:rPr>
      </w:pPr>
      <w:bookmarkStart w:id="10594" w:name="_ETM_Q58_520025"/>
      <w:bookmarkStart w:id="10595" w:name="_ETM_Q58_520107"/>
      <w:bookmarkEnd w:id="10594"/>
      <w:bookmarkEnd w:id="10595"/>
    </w:p>
    <w:p w:rsidR="00E50A18" w:rsidRDefault="00E50A18" w:rsidP="001B7E9C">
      <w:pPr>
        <w:rPr>
          <w:rtl/>
        </w:rPr>
      </w:pPr>
      <w:bookmarkStart w:id="10596" w:name="_ETM_Q58_520144"/>
      <w:bookmarkStart w:id="10597" w:name="_ETM_Q58_520214"/>
      <w:bookmarkStart w:id="10598" w:name="_ETM_Q58_521140"/>
      <w:bookmarkEnd w:id="10596"/>
      <w:bookmarkEnd w:id="10597"/>
      <w:bookmarkEnd w:id="10598"/>
      <w:r>
        <w:rPr>
          <w:rtl/>
        </w:rPr>
        <w:lastRenderedPageBreak/>
        <w:t>עם כל הכבוד לפופוליזם, ואפילו לציניות של ראש הממשלה</w:t>
      </w:r>
      <w:r>
        <w:rPr>
          <w:rFonts w:hint="cs"/>
          <w:rtl/>
        </w:rPr>
        <w:t xml:space="preserve"> </w:t>
      </w:r>
      <w:r>
        <w:rPr>
          <w:rtl/>
        </w:rPr>
        <w:t xml:space="preserve">– שבטח </w:t>
      </w:r>
      <w:bookmarkStart w:id="10599" w:name="_ETM_Q58_524390"/>
      <w:bookmarkEnd w:id="10599"/>
      <w:r>
        <w:rPr>
          <w:rtl/>
        </w:rPr>
        <w:t>אומר לעצמו</w:t>
      </w:r>
      <w:r>
        <w:rPr>
          <w:rFonts w:hint="cs"/>
          <w:rtl/>
        </w:rPr>
        <w:t>:</w:t>
      </w:r>
      <w:r>
        <w:rPr>
          <w:rtl/>
        </w:rPr>
        <w:t xml:space="preserve"> טוב</w:t>
      </w:r>
      <w:r>
        <w:rPr>
          <w:rFonts w:hint="cs"/>
          <w:rtl/>
        </w:rPr>
        <w:t>,</w:t>
      </w:r>
      <w:r>
        <w:rPr>
          <w:rtl/>
        </w:rPr>
        <w:t xml:space="preserve"> החוק הזה יעבור</w:t>
      </w:r>
      <w:r>
        <w:rPr>
          <w:rFonts w:hint="cs"/>
          <w:rtl/>
        </w:rPr>
        <w:t>,</w:t>
      </w:r>
      <w:r>
        <w:rPr>
          <w:rtl/>
        </w:rPr>
        <w:t xml:space="preserve"> לא יקרה </w:t>
      </w:r>
      <w:r>
        <w:rPr>
          <w:rFonts w:hint="cs"/>
          <w:rtl/>
        </w:rPr>
        <w:t xml:space="preserve">עם </w:t>
      </w:r>
      <w:r>
        <w:rPr>
          <w:rtl/>
        </w:rPr>
        <w:t xml:space="preserve">זה שום </w:t>
      </w:r>
      <w:bookmarkStart w:id="10600" w:name="_ETM_Q58_527640"/>
      <w:bookmarkEnd w:id="10600"/>
      <w:r>
        <w:rPr>
          <w:rtl/>
        </w:rPr>
        <w:t>דבר, נגלגל את זה קדימה</w:t>
      </w:r>
      <w:r>
        <w:rPr>
          <w:rFonts w:hint="cs"/>
          <w:rtl/>
        </w:rPr>
        <w:t>;</w:t>
      </w:r>
      <w:r>
        <w:rPr>
          <w:rtl/>
        </w:rPr>
        <w:t xml:space="preserve"> הבנתי</w:t>
      </w:r>
      <w:r>
        <w:rPr>
          <w:rFonts w:hint="cs"/>
          <w:rtl/>
        </w:rPr>
        <w:t xml:space="preserve"> </w:t>
      </w:r>
      <w:r>
        <w:rPr>
          <w:rtl/>
        </w:rPr>
        <w:t>–</w:t>
      </w:r>
      <w:r>
        <w:rPr>
          <w:rFonts w:hint="cs"/>
          <w:rtl/>
        </w:rPr>
        <w:t xml:space="preserve"> </w:t>
      </w:r>
      <w:bookmarkStart w:id="10601" w:name="_ETM_Q58_531730"/>
      <w:bookmarkEnd w:id="10601"/>
      <w:r>
        <w:rPr>
          <w:rFonts w:hint="cs"/>
          <w:rtl/>
        </w:rPr>
        <w:t>ול</w:t>
      </w:r>
      <w:r>
        <w:rPr>
          <w:rtl/>
        </w:rPr>
        <w:t>צורך של הקואליציה לרצות את בן גביר</w:t>
      </w:r>
      <w:r>
        <w:rPr>
          <w:rFonts w:hint="cs"/>
          <w:rtl/>
        </w:rPr>
        <w:t>,</w:t>
      </w:r>
      <w:r>
        <w:rPr>
          <w:rtl/>
        </w:rPr>
        <w:t xml:space="preserve"> </w:t>
      </w:r>
      <w:bookmarkStart w:id="10602" w:name="_ETM_Q58_535089"/>
      <w:bookmarkEnd w:id="10602"/>
      <w:r>
        <w:rPr>
          <w:rtl/>
        </w:rPr>
        <w:t>וגם לצורך של חלק מחברי האופוזיציה להיראות ע</w:t>
      </w:r>
      <w:r>
        <w:rPr>
          <w:rFonts w:hint="cs"/>
          <w:rtl/>
        </w:rPr>
        <w:t>לק</w:t>
      </w:r>
      <w:r>
        <w:rPr>
          <w:rtl/>
        </w:rPr>
        <w:t xml:space="preserve"> ימין מלא </w:t>
      </w:r>
      <w:bookmarkStart w:id="10603" w:name="_ETM_Q58_537784"/>
      <w:bookmarkEnd w:id="10603"/>
      <w:r>
        <w:rPr>
          <w:rtl/>
        </w:rPr>
        <w:t>על מלא</w:t>
      </w:r>
      <w:r>
        <w:rPr>
          <w:rFonts w:hint="cs"/>
          <w:rtl/>
        </w:rPr>
        <w:t>,</w:t>
      </w:r>
      <w:r>
        <w:rPr>
          <w:rtl/>
        </w:rPr>
        <w:t xml:space="preserve"> </w:t>
      </w:r>
      <w:bookmarkStart w:id="10604" w:name="_ETM_Q58_541910"/>
      <w:bookmarkEnd w:id="10604"/>
      <w:r>
        <w:rPr>
          <w:rtl/>
        </w:rPr>
        <w:t>אין לי שום חסך בה</w:t>
      </w:r>
      <w:r>
        <w:rPr>
          <w:rFonts w:hint="cs"/>
          <w:rtl/>
        </w:rPr>
        <w:t>ר</w:t>
      </w:r>
      <w:r>
        <w:rPr>
          <w:rtl/>
        </w:rPr>
        <w:t xml:space="preserve">ג מחבלים ואויבים. </w:t>
      </w:r>
      <w:bookmarkStart w:id="10605" w:name="_ETM_Q58_546839"/>
      <w:bookmarkEnd w:id="10605"/>
      <w:r>
        <w:rPr>
          <w:rtl/>
        </w:rPr>
        <w:t>אותם הורגים בשדה הקרב</w:t>
      </w:r>
      <w:r w:rsidR="001B7E9C">
        <w:rPr>
          <w:rFonts w:hint="cs"/>
          <w:rtl/>
        </w:rPr>
        <w:t>.</w:t>
      </w:r>
      <w:r>
        <w:rPr>
          <w:rtl/>
        </w:rPr>
        <w:t xml:space="preserve"> אפשר גם להטיל עליהם, כמו שאמרתי, </w:t>
      </w:r>
      <w:bookmarkStart w:id="10606" w:name="_ETM_Q58_551322"/>
      <w:bookmarkEnd w:id="10606"/>
      <w:r>
        <w:rPr>
          <w:rtl/>
        </w:rPr>
        <w:t>עונש מוות אחרי משפט צדק</w:t>
      </w:r>
      <w:r>
        <w:rPr>
          <w:rFonts w:hint="cs"/>
          <w:rtl/>
        </w:rPr>
        <w:t xml:space="preserve">. אבל </w:t>
      </w:r>
      <w:r>
        <w:rPr>
          <w:rtl/>
        </w:rPr>
        <w:t>אי</w:t>
      </w:r>
      <w:r>
        <w:rPr>
          <w:rFonts w:hint="cs"/>
          <w:rtl/>
        </w:rPr>
        <w:t>-</w:t>
      </w:r>
      <w:r>
        <w:rPr>
          <w:rtl/>
        </w:rPr>
        <w:t xml:space="preserve">אפשר </w:t>
      </w:r>
      <w:bookmarkStart w:id="10607" w:name="_ETM_Q58_555805"/>
      <w:bookmarkEnd w:id="10607"/>
      <w:r>
        <w:rPr>
          <w:rtl/>
        </w:rPr>
        <w:t xml:space="preserve">לקחת חיים בקלות דעת מצרכים פוליטיים, או לסמוך על זה </w:t>
      </w:r>
      <w:bookmarkStart w:id="10608" w:name="_ETM_Q58_560289"/>
      <w:bookmarkEnd w:id="10608"/>
      <w:r>
        <w:rPr>
          <w:rtl/>
        </w:rPr>
        <w:t>שבג</w:t>
      </w:r>
      <w:r>
        <w:rPr>
          <w:rFonts w:hint="cs"/>
          <w:rtl/>
        </w:rPr>
        <w:t>"</w:t>
      </w:r>
      <w:r>
        <w:rPr>
          <w:rtl/>
        </w:rPr>
        <w:t>ץ יפתור את העניין</w:t>
      </w:r>
      <w:r w:rsidR="001B7E9C">
        <w:rPr>
          <w:rFonts w:hint="cs"/>
          <w:rtl/>
        </w:rPr>
        <w:t>,</w:t>
      </w:r>
      <w:r>
        <w:rPr>
          <w:rtl/>
        </w:rPr>
        <w:t xml:space="preserve"> ואם הוא יפתור ולא יעביר אותו, </w:t>
      </w:r>
      <w:bookmarkStart w:id="10609" w:name="_ETM_Q58_564772"/>
      <w:bookmarkEnd w:id="10609"/>
      <w:r>
        <w:rPr>
          <w:rtl/>
        </w:rPr>
        <w:t>אז הוא אשם</w:t>
      </w:r>
      <w:r w:rsidR="001B7E9C">
        <w:rPr>
          <w:rFonts w:hint="cs"/>
          <w:rtl/>
        </w:rPr>
        <w:t>,</w:t>
      </w:r>
      <w:r>
        <w:rPr>
          <w:rtl/>
        </w:rPr>
        <w:t xml:space="preserve"> ואם הוא כן מעביר אותו, זה מה </w:t>
      </w:r>
      <w:bookmarkStart w:id="10610" w:name="_ETM_Q58_569255"/>
      <w:bookmarkEnd w:id="10610"/>
      <w:r>
        <w:rPr>
          <w:rtl/>
        </w:rPr>
        <w:t xml:space="preserve">שנקרא </w:t>
      </w:r>
      <w:r>
        <w:t>win</w:t>
      </w:r>
      <w:r>
        <w:rPr>
          <w:rFonts w:hint="cs"/>
          <w:rtl/>
        </w:rPr>
        <w:t>-</w:t>
      </w:r>
      <w:r>
        <w:t>win</w:t>
      </w:r>
      <w:r>
        <w:rPr>
          <w:rtl/>
        </w:rPr>
        <w:t>, מהלך פוליטי מבריק.</w:t>
      </w:r>
      <w:bookmarkStart w:id="10611" w:name="_ETM_Q58_577288"/>
      <w:bookmarkStart w:id="10612" w:name="_ETM_Q58_577395"/>
      <w:bookmarkStart w:id="10613" w:name="_ETM_Q58_577456"/>
      <w:bookmarkStart w:id="10614" w:name="_ETM_Q58_577529"/>
      <w:bookmarkStart w:id="10615" w:name="_ETM_Q58_574640"/>
      <w:bookmarkEnd w:id="10611"/>
      <w:bookmarkEnd w:id="10612"/>
      <w:bookmarkEnd w:id="10613"/>
      <w:bookmarkEnd w:id="10614"/>
      <w:bookmarkEnd w:id="10615"/>
      <w:r>
        <w:rPr>
          <w:rFonts w:hint="cs"/>
          <w:rtl/>
        </w:rPr>
        <w:t xml:space="preserve"> </w:t>
      </w:r>
      <w:r>
        <w:rPr>
          <w:rtl/>
        </w:rPr>
        <w:t xml:space="preserve">נכון, אולי יוסיף לבן </w:t>
      </w:r>
      <w:r>
        <w:rPr>
          <w:rFonts w:hint="cs"/>
          <w:rtl/>
        </w:rPr>
        <w:t xml:space="preserve">גביר </w:t>
      </w:r>
      <w:bookmarkStart w:id="10616" w:name="_ETM_Q58_576186"/>
      <w:bookmarkEnd w:id="10616"/>
      <w:r>
        <w:rPr>
          <w:rFonts w:hint="cs"/>
          <w:rtl/>
        </w:rPr>
        <w:t xml:space="preserve">מנדט, </w:t>
      </w:r>
      <w:r>
        <w:rPr>
          <w:rtl/>
        </w:rPr>
        <w:t xml:space="preserve">אבל הוא לא יביא אפילו </w:t>
      </w:r>
      <w:bookmarkStart w:id="10617" w:name="_ETM_Q58_578420"/>
      <w:bookmarkEnd w:id="10617"/>
      <w:r>
        <w:rPr>
          <w:rtl/>
        </w:rPr>
        <w:t xml:space="preserve">לסיכול אחד של מחבל. </w:t>
      </w:r>
      <w:bookmarkStart w:id="10618" w:name="_ETM_Q58_583600"/>
      <w:bookmarkEnd w:id="10618"/>
    </w:p>
    <w:p w:rsidR="00E50A18" w:rsidRDefault="00E50A18" w:rsidP="000F0011">
      <w:pPr>
        <w:rPr>
          <w:rtl/>
        </w:rPr>
      </w:pPr>
    </w:p>
    <w:p w:rsidR="00E50A18" w:rsidRDefault="00E50A18" w:rsidP="001B7E9C">
      <w:pPr>
        <w:rPr>
          <w:rtl/>
        </w:rPr>
      </w:pPr>
      <w:r>
        <w:rPr>
          <w:rtl/>
        </w:rPr>
        <w:t xml:space="preserve">אני רוצה להגיד לכם, </w:t>
      </w:r>
      <w:bookmarkStart w:id="10619" w:name="_ETM_Q58_588428"/>
      <w:bookmarkEnd w:id="10619"/>
      <w:r>
        <w:rPr>
          <w:rtl/>
        </w:rPr>
        <w:t>ומ</w:t>
      </w:r>
      <w:r>
        <w:rPr>
          <w:rFonts w:hint="cs"/>
          <w:rtl/>
        </w:rPr>
        <w:t>י</w:t>
      </w:r>
      <w:r>
        <w:rPr>
          <w:rtl/>
        </w:rPr>
        <w:t>רב נגע</w:t>
      </w:r>
      <w:r>
        <w:rPr>
          <w:rFonts w:hint="cs"/>
          <w:rtl/>
        </w:rPr>
        <w:t>ה</w:t>
      </w:r>
      <w:r>
        <w:rPr>
          <w:rtl/>
        </w:rPr>
        <w:t xml:space="preserve"> בזה</w:t>
      </w:r>
      <w:r>
        <w:rPr>
          <w:rFonts w:hint="cs"/>
          <w:rtl/>
        </w:rPr>
        <w:t>,</w:t>
      </w:r>
      <w:r>
        <w:rPr>
          <w:rtl/>
        </w:rPr>
        <w:t xml:space="preserve"> ה</w:t>
      </w:r>
      <w:r>
        <w:rPr>
          <w:rFonts w:hint="cs"/>
          <w:rtl/>
        </w:rPr>
        <w:t>ט</w:t>
      </w:r>
      <w:r>
        <w:rPr>
          <w:rtl/>
        </w:rPr>
        <w:t xml:space="preserve">רלול של הקיצוניים </w:t>
      </w:r>
      <w:bookmarkStart w:id="10620" w:name="_ETM_Q58_593809"/>
      <w:bookmarkEnd w:id="10620"/>
      <w:r>
        <w:rPr>
          <w:rtl/>
        </w:rPr>
        <w:t xml:space="preserve">מסית נגדנו את כל העולם. יש לי שלוש דקות, אז </w:t>
      </w:r>
      <w:bookmarkStart w:id="10621" w:name="_ETM_Q58_597279"/>
      <w:bookmarkEnd w:id="10621"/>
      <w:r>
        <w:rPr>
          <w:rtl/>
        </w:rPr>
        <w:t>אני אס</w:t>
      </w:r>
      <w:r>
        <w:rPr>
          <w:rFonts w:hint="cs"/>
          <w:rtl/>
        </w:rPr>
        <w:t>ט</w:t>
      </w:r>
      <w:r>
        <w:rPr>
          <w:rtl/>
        </w:rPr>
        <w:t xml:space="preserve">ה לרגע, ברשותך, חברי. </w:t>
      </w:r>
      <w:bookmarkStart w:id="10622" w:name="_ETM_Q58_601359"/>
      <w:bookmarkEnd w:id="10622"/>
      <w:r>
        <w:rPr>
          <w:rtl/>
        </w:rPr>
        <w:t>אומרים עלינו שאנחנו מר</w:t>
      </w:r>
      <w:r>
        <w:rPr>
          <w:rFonts w:hint="cs"/>
          <w:rtl/>
        </w:rPr>
        <w:t>ע</w:t>
      </w:r>
      <w:r>
        <w:rPr>
          <w:rtl/>
        </w:rPr>
        <w:t>יבים בעזה</w:t>
      </w:r>
      <w:r>
        <w:rPr>
          <w:rFonts w:hint="cs"/>
          <w:rtl/>
        </w:rPr>
        <w:t xml:space="preserve"> </w:t>
      </w:r>
      <w:r>
        <w:rPr>
          <w:rtl/>
        </w:rPr>
        <w:t xml:space="preserve">– אנחנו מריבים בעזה? באמת? אנחנו </w:t>
      </w:r>
      <w:bookmarkStart w:id="10623" w:name="_ETM_Q58_605606"/>
      <w:bookmarkEnd w:id="10623"/>
      <w:r>
        <w:rPr>
          <w:rtl/>
        </w:rPr>
        <w:t xml:space="preserve">לא מכניסים מאות משאיות </w:t>
      </w:r>
      <w:r>
        <w:rPr>
          <w:rFonts w:hint="cs"/>
          <w:rtl/>
        </w:rPr>
        <w:t>ב</w:t>
      </w:r>
      <w:r>
        <w:rPr>
          <w:rtl/>
        </w:rPr>
        <w:t xml:space="preserve">כל פעם </w:t>
      </w:r>
      <w:r>
        <w:rPr>
          <w:rFonts w:hint="cs"/>
          <w:rtl/>
        </w:rPr>
        <w:t>שנכנסות</w:t>
      </w:r>
      <w:r>
        <w:rPr>
          <w:rtl/>
        </w:rPr>
        <w:t xml:space="preserve"> עם אוכל</w:t>
      </w:r>
      <w:r w:rsidR="001B7E9C">
        <w:rPr>
          <w:rFonts w:hint="cs"/>
          <w:rtl/>
        </w:rPr>
        <w:t>?</w:t>
      </w:r>
      <w:r>
        <w:rPr>
          <w:rtl/>
        </w:rPr>
        <w:t xml:space="preserve"> </w:t>
      </w:r>
      <w:r>
        <w:rPr>
          <w:rFonts w:hint="cs"/>
          <w:rtl/>
        </w:rPr>
        <w:t xml:space="preserve">הרי </w:t>
      </w:r>
      <w:r>
        <w:rPr>
          <w:rtl/>
        </w:rPr>
        <w:t xml:space="preserve">אנחנו </w:t>
      </w:r>
      <w:bookmarkStart w:id="10624" w:name="_ETM_Q58_609853"/>
      <w:bookmarkEnd w:id="10624"/>
      <w:r>
        <w:rPr>
          <w:rtl/>
        </w:rPr>
        <w:t xml:space="preserve">עושים את זה. </w:t>
      </w:r>
      <w:bookmarkStart w:id="10625" w:name="_ETM_Q58_614290"/>
      <w:bookmarkEnd w:id="10625"/>
      <w:r>
        <w:rPr>
          <w:rtl/>
        </w:rPr>
        <w:t>אז מאיפה הטענה שאנחנו מר</w:t>
      </w:r>
      <w:r>
        <w:rPr>
          <w:rFonts w:hint="cs"/>
          <w:rtl/>
        </w:rPr>
        <w:t>עי</w:t>
      </w:r>
      <w:r>
        <w:rPr>
          <w:rtl/>
        </w:rPr>
        <w:t>בים בעזה? יש קיצוניים שאומרים</w:t>
      </w:r>
      <w:r>
        <w:rPr>
          <w:rFonts w:hint="cs"/>
          <w:rtl/>
        </w:rPr>
        <w:t>:</w:t>
      </w:r>
      <w:r>
        <w:rPr>
          <w:rtl/>
        </w:rPr>
        <w:t xml:space="preserve"> אנחנו </w:t>
      </w:r>
      <w:bookmarkStart w:id="10626" w:name="_ETM_Q58_617729"/>
      <w:bookmarkEnd w:id="10626"/>
      <w:r>
        <w:rPr>
          <w:rtl/>
        </w:rPr>
        <w:t xml:space="preserve">לא נכניס להם אוכל, לא נכניס להם מים, לא נכניס </w:t>
      </w:r>
      <w:bookmarkStart w:id="10627" w:name="_ETM_Q58_621169"/>
      <w:bookmarkEnd w:id="10627"/>
      <w:r>
        <w:rPr>
          <w:rtl/>
        </w:rPr>
        <w:t>להם תרופות. עכשיו</w:t>
      </w:r>
      <w:r w:rsidR="001B7E9C">
        <w:rPr>
          <w:rFonts w:hint="cs"/>
          <w:rtl/>
        </w:rPr>
        <w:t>,</w:t>
      </w:r>
      <w:r>
        <w:rPr>
          <w:rtl/>
        </w:rPr>
        <w:t xml:space="preserve"> אנחנו לא עושים את זה</w:t>
      </w:r>
      <w:r w:rsidR="001B7E9C">
        <w:rPr>
          <w:rFonts w:hint="cs"/>
          <w:rtl/>
        </w:rPr>
        <w:t>,</w:t>
      </w:r>
      <w:r>
        <w:rPr>
          <w:rtl/>
        </w:rPr>
        <w:t xml:space="preserve"> כי אנחנו </w:t>
      </w:r>
      <w:bookmarkStart w:id="10628" w:name="_ETM_Q58_624609"/>
      <w:bookmarkEnd w:id="10628"/>
      <w:r>
        <w:rPr>
          <w:rtl/>
        </w:rPr>
        <w:t xml:space="preserve">בסדר, ואז העולם כועס עלינו כי איזה מישהו מדבר שטויות </w:t>
      </w:r>
      <w:bookmarkStart w:id="10629" w:name="_ETM_Q58_628049"/>
      <w:bookmarkEnd w:id="10629"/>
      <w:r>
        <w:rPr>
          <w:rtl/>
        </w:rPr>
        <w:t xml:space="preserve">אסטרטגיות, ואנחנו אחר כך משלמים את המחיר. </w:t>
      </w:r>
      <w:bookmarkStart w:id="10630" w:name="_ETM_Q58_631940"/>
      <w:bookmarkStart w:id="10631" w:name="_ETM_Q58_632409"/>
      <w:bookmarkStart w:id="10632" w:name="_ETM_Q58_632467"/>
      <w:bookmarkEnd w:id="10630"/>
      <w:bookmarkEnd w:id="10631"/>
      <w:bookmarkEnd w:id="10632"/>
      <w:r>
        <w:rPr>
          <w:rtl/>
        </w:rPr>
        <w:t xml:space="preserve">זה מה שיקרה עם החוק הזה. הוא לא באמת יבוא </w:t>
      </w:r>
      <w:bookmarkStart w:id="10633" w:name="_ETM_Q58_636215"/>
      <w:bookmarkEnd w:id="10633"/>
      <w:r>
        <w:rPr>
          <w:rtl/>
        </w:rPr>
        <w:t xml:space="preserve">לעולם, אבל אנחנו נשלם את כל המחיר על מלא בשדה </w:t>
      </w:r>
      <w:bookmarkStart w:id="10634" w:name="_ETM_Q58_640490"/>
      <w:bookmarkEnd w:id="10634"/>
      <w:r>
        <w:rPr>
          <w:rtl/>
        </w:rPr>
        <w:t>הדיפלומטי</w:t>
      </w:r>
      <w:r w:rsidR="001B7E9C">
        <w:rPr>
          <w:rFonts w:hint="cs"/>
          <w:rtl/>
        </w:rPr>
        <w:t>.</w:t>
      </w:r>
      <w:r>
        <w:rPr>
          <w:rtl/>
        </w:rPr>
        <w:t xml:space="preserve"> וזה לא צריך לקרות</w:t>
      </w:r>
      <w:r>
        <w:rPr>
          <w:rFonts w:hint="cs"/>
          <w:rtl/>
        </w:rPr>
        <w:t>.</w:t>
      </w:r>
      <w:bookmarkStart w:id="10635" w:name="_ETM_Q58_644888"/>
      <w:bookmarkStart w:id="10636" w:name="_ETM_Q58_644954"/>
      <w:bookmarkStart w:id="10637" w:name="_ETM_Q58_645032"/>
      <w:bookmarkStart w:id="10638" w:name="_ETM_Q58_645093"/>
      <w:bookmarkEnd w:id="10635"/>
      <w:bookmarkEnd w:id="10636"/>
      <w:bookmarkEnd w:id="10637"/>
      <w:bookmarkEnd w:id="10638"/>
      <w:r w:rsidR="001B7E9C">
        <w:rPr>
          <w:rFonts w:hint="cs"/>
          <w:rtl/>
        </w:rPr>
        <w:t xml:space="preserve"> </w:t>
      </w:r>
      <w:r>
        <w:rPr>
          <w:rtl/>
        </w:rPr>
        <w:t xml:space="preserve">ראש הממשלה היה צריך לעצור </w:t>
      </w:r>
      <w:bookmarkStart w:id="10639" w:name="_ETM_Q58_644765"/>
      <w:bookmarkEnd w:id="10639"/>
      <w:r>
        <w:rPr>
          <w:rtl/>
        </w:rPr>
        <w:t xml:space="preserve">את זה באומץ ובמנהיגות ולא לתת </w:t>
      </w:r>
      <w:bookmarkStart w:id="10640" w:name="_ETM_Q58_649049"/>
      <w:bookmarkEnd w:id="10640"/>
      <w:r>
        <w:rPr>
          <w:rtl/>
        </w:rPr>
        <w:t xml:space="preserve">לזה לקרות, כי הוא יודע שזה לא יקרה, וחבל שהוא </w:t>
      </w:r>
      <w:bookmarkStart w:id="10641" w:name="_ETM_Q58_653326"/>
      <w:bookmarkEnd w:id="10641"/>
      <w:r>
        <w:rPr>
          <w:rtl/>
        </w:rPr>
        <w:t xml:space="preserve">לא מעז לעשות את זה בשביל עוד חודשיים </w:t>
      </w:r>
      <w:r>
        <w:rPr>
          <w:rFonts w:hint="cs"/>
          <w:rtl/>
        </w:rPr>
        <w:t xml:space="preserve">של </w:t>
      </w:r>
      <w:r>
        <w:rPr>
          <w:rtl/>
        </w:rPr>
        <w:t xml:space="preserve">שקט פוליטי. </w:t>
      </w:r>
      <w:bookmarkStart w:id="10642" w:name="_ETM_Q58_657604"/>
      <w:bookmarkEnd w:id="10642"/>
      <w:r>
        <w:rPr>
          <w:rtl/>
        </w:rPr>
        <w:t>ככה אי</w:t>
      </w:r>
      <w:r>
        <w:rPr>
          <w:rFonts w:hint="cs"/>
          <w:rtl/>
        </w:rPr>
        <w:t>-</w:t>
      </w:r>
      <w:r>
        <w:rPr>
          <w:rtl/>
        </w:rPr>
        <w:t xml:space="preserve">אפשר להנהיג מדינה שצריכה לקשור לעצמה גם את </w:t>
      </w:r>
      <w:bookmarkStart w:id="10643" w:name="_ETM_Q58_661882"/>
      <w:bookmarkEnd w:id="10643"/>
      <w:r>
        <w:rPr>
          <w:rtl/>
        </w:rPr>
        <w:t>העוצמה וגם את המוסר ביחד. תודה רבה.</w:t>
      </w:r>
    </w:p>
    <w:p w:rsidR="00E50A18" w:rsidRDefault="00E50A18" w:rsidP="000F0011">
      <w:pPr>
        <w:rPr>
          <w:rtl/>
        </w:rPr>
      </w:pPr>
    </w:p>
    <w:p w:rsidR="00E50A18" w:rsidRDefault="00E50A18" w:rsidP="000F0011">
      <w:pPr>
        <w:pStyle w:val="af6"/>
        <w:keepNext/>
        <w:rPr>
          <w:rtl/>
        </w:rPr>
      </w:pPr>
      <w:bookmarkStart w:id="10644" w:name="ET_yor_6691_13"/>
      <w:r w:rsidRPr="00100226">
        <w:rPr>
          <w:rStyle w:val="TagStyle"/>
          <w:rtl/>
        </w:rPr>
        <w:t xml:space="preserve"> &lt;&lt; יור &gt;&gt; </w:t>
      </w:r>
      <w:r>
        <w:rPr>
          <w:rtl/>
        </w:rPr>
        <w:t>היו"ר אליהו רביבו:</w:t>
      </w:r>
      <w:r w:rsidRPr="00100226">
        <w:rPr>
          <w:rStyle w:val="TagStyle"/>
          <w:rtl/>
        </w:rPr>
        <w:t xml:space="preserve"> &lt;&lt; יור &gt;&gt;</w:t>
      </w:r>
      <w:r>
        <w:rPr>
          <w:rtl/>
        </w:rPr>
        <w:t xml:space="preserve"> </w:t>
      </w:r>
      <w:bookmarkEnd w:id="10644"/>
    </w:p>
    <w:p w:rsidR="00E50A18" w:rsidRDefault="00E50A18" w:rsidP="001C0776">
      <w:pPr>
        <w:rPr>
          <w:rtl/>
        </w:rPr>
      </w:pPr>
    </w:p>
    <w:p w:rsidR="00E50A18" w:rsidRDefault="00E50A18" w:rsidP="000F0011">
      <w:pPr>
        <w:rPr>
          <w:rtl/>
        </w:rPr>
      </w:pPr>
      <w:bookmarkStart w:id="10645" w:name="_ETM_Q58_668029"/>
      <w:bookmarkEnd w:id="10645"/>
      <w:r>
        <w:rPr>
          <w:rtl/>
        </w:rPr>
        <w:t xml:space="preserve">תודה רבה לך, אדוני. </w:t>
      </w:r>
      <w:bookmarkStart w:id="10646" w:name="_ETM_Q58_670309"/>
      <w:bookmarkEnd w:id="10646"/>
      <w:r>
        <w:rPr>
          <w:rtl/>
        </w:rPr>
        <w:t xml:space="preserve">יעלה ויבוא ראש האופוזיציה חבר הכנסת יאיר לפיד. </w:t>
      </w:r>
      <w:bookmarkStart w:id="10647" w:name="_ETM_Q58_682220"/>
      <w:bookmarkEnd w:id="10647"/>
      <w:r>
        <w:rPr>
          <w:rFonts w:hint="cs"/>
          <w:rtl/>
        </w:rPr>
        <w:t xml:space="preserve">עשר </w:t>
      </w:r>
      <w:r>
        <w:rPr>
          <w:rtl/>
        </w:rPr>
        <w:t>דקות לרשותך, אדוני, בבקשה.</w:t>
      </w:r>
    </w:p>
    <w:p w:rsidR="00E50A18" w:rsidRDefault="00E50A18" w:rsidP="000F0011">
      <w:pPr>
        <w:rPr>
          <w:rtl/>
        </w:rPr>
      </w:pPr>
    </w:p>
    <w:p w:rsidR="00E50A18" w:rsidRDefault="00E50A18" w:rsidP="000F0011">
      <w:pPr>
        <w:pStyle w:val="a4"/>
        <w:keepNext/>
        <w:rPr>
          <w:rtl/>
        </w:rPr>
      </w:pPr>
      <w:bookmarkStart w:id="10648" w:name="ET_speaker_5087_14"/>
      <w:r w:rsidRPr="00100226">
        <w:rPr>
          <w:rStyle w:val="TagStyle"/>
          <w:rtl/>
        </w:rPr>
        <w:t xml:space="preserve"> &lt;&lt; דובר &gt;&gt; </w:t>
      </w:r>
      <w:bookmarkStart w:id="10649" w:name="_Toc225867348"/>
      <w:bookmarkStart w:id="10650" w:name="_Toc225870330"/>
      <w:r>
        <w:rPr>
          <w:rtl/>
        </w:rPr>
        <w:t>יאיר לפיד (יש עתיד):</w:t>
      </w:r>
      <w:bookmarkEnd w:id="10649"/>
      <w:bookmarkEnd w:id="10650"/>
      <w:r w:rsidRPr="00100226">
        <w:rPr>
          <w:rStyle w:val="TagStyle"/>
          <w:rtl/>
        </w:rPr>
        <w:t xml:space="preserve"> &lt;&lt; דובר &gt;&gt;</w:t>
      </w:r>
      <w:r>
        <w:rPr>
          <w:rtl/>
        </w:rPr>
        <w:t xml:space="preserve"> </w:t>
      </w:r>
      <w:bookmarkEnd w:id="10648"/>
    </w:p>
    <w:p w:rsidR="00E50A18" w:rsidRDefault="00E50A18" w:rsidP="001C0776">
      <w:pPr>
        <w:rPr>
          <w:rtl/>
        </w:rPr>
      </w:pPr>
    </w:p>
    <w:p w:rsidR="00E50A18" w:rsidRDefault="00E50A18" w:rsidP="001B7E9C">
      <w:pPr>
        <w:rPr>
          <w:rtl/>
        </w:rPr>
      </w:pPr>
      <w:bookmarkStart w:id="10651" w:name="_ETM_Q58_685950"/>
      <w:bookmarkEnd w:id="10651"/>
      <w:r>
        <w:rPr>
          <w:rtl/>
        </w:rPr>
        <w:t>אדוני היושב-ראש, כנסת נכבדה</w:t>
      </w:r>
      <w:r>
        <w:rPr>
          <w:rFonts w:hint="cs"/>
          <w:rtl/>
        </w:rPr>
        <w:t>,</w:t>
      </w:r>
      <w:r>
        <w:rPr>
          <w:rtl/>
        </w:rPr>
        <w:t xml:space="preserve"> </w:t>
      </w:r>
      <w:bookmarkStart w:id="10652" w:name="_ETM_Q58_690239"/>
      <w:bookmarkEnd w:id="10652"/>
      <w:r>
        <w:rPr>
          <w:rtl/>
        </w:rPr>
        <w:t xml:space="preserve">מה שמונח פה על שולחן הכנסת הוא לא חוק. </w:t>
      </w:r>
      <w:bookmarkStart w:id="10653" w:name="_ETM_Q58_693979"/>
      <w:bookmarkEnd w:id="10653"/>
      <w:r>
        <w:rPr>
          <w:rtl/>
        </w:rPr>
        <w:t xml:space="preserve">זה תרגיל מעוות ביחסי ציבור שמשתמש בציניות בכאב המוצדק ובכעס </w:t>
      </w:r>
      <w:bookmarkStart w:id="10654" w:name="_ETM_Q58_701346"/>
      <w:bookmarkEnd w:id="10654"/>
      <w:r>
        <w:rPr>
          <w:rtl/>
        </w:rPr>
        <w:t xml:space="preserve">המוצדק של אזרחי ישראל בשביל לעשות סיבוב פוליטי. ידע כל </w:t>
      </w:r>
      <w:bookmarkStart w:id="10655" w:name="_ETM_Q58_708713"/>
      <w:bookmarkEnd w:id="10655"/>
      <w:r>
        <w:rPr>
          <w:rtl/>
        </w:rPr>
        <w:t>אזרח ישראלי</w:t>
      </w:r>
      <w:r>
        <w:rPr>
          <w:rFonts w:hint="cs"/>
          <w:rtl/>
        </w:rPr>
        <w:t>:</w:t>
      </w:r>
      <w:r>
        <w:rPr>
          <w:rtl/>
        </w:rPr>
        <w:t xml:space="preserve"> החוק הזה לא כולל את הנו</w:t>
      </w:r>
      <w:r>
        <w:rPr>
          <w:rFonts w:hint="cs"/>
          <w:rtl/>
        </w:rPr>
        <w:t>ח'</w:t>
      </w:r>
      <w:r>
        <w:rPr>
          <w:rtl/>
        </w:rPr>
        <w:t>בות</w:t>
      </w:r>
      <w:r>
        <w:rPr>
          <w:rFonts w:hint="cs"/>
          <w:rtl/>
        </w:rPr>
        <w:t>.</w:t>
      </w:r>
      <w:r>
        <w:rPr>
          <w:rtl/>
        </w:rPr>
        <w:t xml:space="preserve"> </w:t>
      </w:r>
      <w:bookmarkStart w:id="10656" w:name="_ETM_Q58_716789"/>
      <w:bookmarkEnd w:id="10656"/>
      <w:r>
        <w:rPr>
          <w:rtl/>
        </w:rPr>
        <w:t>רימו אתכם, עבדו עליכם</w:t>
      </w:r>
      <w:r>
        <w:rPr>
          <w:rFonts w:hint="cs"/>
          <w:rtl/>
        </w:rPr>
        <w:t>.</w:t>
      </w:r>
      <w:r>
        <w:rPr>
          <w:rtl/>
        </w:rPr>
        <w:t xml:space="preserve"> החוק הזה לא כולל את עזה</w:t>
      </w:r>
      <w:r w:rsidR="001B7E9C">
        <w:rPr>
          <w:rFonts w:hint="cs"/>
          <w:rtl/>
        </w:rPr>
        <w:t>.</w:t>
      </w:r>
      <w:r>
        <w:rPr>
          <w:rtl/>
        </w:rPr>
        <w:t xml:space="preserve"> </w:t>
      </w:r>
      <w:bookmarkStart w:id="10657" w:name="_ETM_Q58_721176"/>
      <w:bookmarkEnd w:id="10657"/>
      <w:r>
        <w:rPr>
          <w:rtl/>
        </w:rPr>
        <w:t xml:space="preserve">החוק הזה לא כולל את רוצחי </w:t>
      </w:r>
      <w:r>
        <w:rPr>
          <w:rFonts w:hint="cs"/>
          <w:rtl/>
        </w:rPr>
        <w:t>7</w:t>
      </w:r>
      <w:r>
        <w:rPr>
          <w:rtl/>
        </w:rPr>
        <w:t xml:space="preserve"> באוקטובר</w:t>
      </w:r>
      <w:r>
        <w:rPr>
          <w:rFonts w:hint="cs"/>
          <w:rtl/>
        </w:rPr>
        <w:t>.</w:t>
      </w:r>
      <w:r>
        <w:rPr>
          <w:rtl/>
        </w:rPr>
        <w:t xml:space="preserve"> הם לא </w:t>
      </w:r>
      <w:bookmarkStart w:id="10658" w:name="_ETM_Q58_725563"/>
      <w:bookmarkEnd w:id="10658"/>
      <w:r>
        <w:rPr>
          <w:rtl/>
        </w:rPr>
        <w:t>הכניסו לחוק את הנו</w:t>
      </w:r>
      <w:r>
        <w:rPr>
          <w:rFonts w:hint="cs"/>
          <w:rtl/>
        </w:rPr>
        <w:t>ח'</w:t>
      </w:r>
      <w:r>
        <w:rPr>
          <w:rtl/>
        </w:rPr>
        <w:t xml:space="preserve">בות. </w:t>
      </w:r>
      <w:bookmarkStart w:id="10659" w:name="_ETM_Q58_730719"/>
      <w:bookmarkEnd w:id="10659"/>
    </w:p>
    <w:p w:rsidR="00E50A18" w:rsidRDefault="00E50A18" w:rsidP="000F0011">
      <w:pPr>
        <w:rPr>
          <w:rtl/>
        </w:rPr>
      </w:pPr>
    </w:p>
    <w:p w:rsidR="00E50A18" w:rsidRDefault="00E50A18" w:rsidP="001B7E9C">
      <w:pPr>
        <w:rPr>
          <w:rtl/>
        </w:rPr>
      </w:pPr>
      <w:bookmarkStart w:id="10660" w:name="TOR_Q59"/>
      <w:bookmarkEnd w:id="10660"/>
      <w:r>
        <w:rPr>
          <w:rFonts w:hint="cs"/>
          <w:rtl/>
        </w:rPr>
        <w:t xml:space="preserve">אם אתם תומכים בעונש מוות, תקראו את החוק </w:t>
      </w:r>
      <w:r>
        <w:rPr>
          <w:rtl/>
        </w:rPr>
        <w:t>–</w:t>
      </w:r>
      <w:r>
        <w:rPr>
          <w:rFonts w:hint="cs"/>
          <w:rtl/>
        </w:rPr>
        <w:t xml:space="preserve"> נוח'בה אחד לא יוצא להורג בחוק הזה. אם אתם תומכים בחוק בגלל הנוח'בות, תבדקו אותי, תעשו גוגל, תבזבזו על זה שלוש דקות, לא </w:t>
      </w:r>
      <w:r>
        <w:rPr>
          <w:rFonts w:hint="cs"/>
          <w:rtl/>
        </w:rPr>
        <w:lastRenderedPageBreak/>
        <w:t xml:space="preserve">צריך יותר מזה. </w:t>
      </w:r>
      <w:bookmarkStart w:id="10661" w:name="_ETM_Q59_151157"/>
      <w:bookmarkEnd w:id="10661"/>
      <w:r>
        <w:rPr>
          <w:rFonts w:hint="cs"/>
          <w:rtl/>
        </w:rPr>
        <w:t xml:space="preserve">אתם תגלו לבד </w:t>
      </w:r>
      <w:r>
        <w:rPr>
          <w:rtl/>
        </w:rPr>
        <w:t>–</w:t>
      </w:r>
      <w:r>
        <w:rPr>
          <w:rFonts w:hint="cs"/>
          <w:rtl/>
        </w:rPr>
        <w:t xml:space="preserve"> החוק הזה לא כולל את הנוח'בות.</w:t>
      </w:r>
      <w:bookmarkStart w:id="10662" w:name="_ETM_Q59_156449"/>
      <w:bookmarkEnd w:id="10662"/>
      <w:r>
        <w:rPr>
          <w:rFonts w:hint="cs"/>
          <w:rtl/>
        </w:rPr>
        <w:t xml:space="preserve"> אם ראיתם את סרטון הזוועות של בן גביר על 7 </w:t>
      </w:r>
      <w:bookmarkStart w:id="10663" w:name="_ETM_Q59_157964"/>
      <w:bookmarkEnd w:id="10663"/>
      <w:r>
        <w:rPr>
          <w:rFonts w:hint="cs"/>
          <w:rtl/>
        </w:rPr>
        <w:t>באוקטובר ואמרתם לעצמכם: מגיע להם, צריך לתלות אותם</w:t>
      </w:r>
      <w:bookmarkStart w:id="10664" w:name="_ETM_Q59_164440"/>
      <w:bookmarkEnd w:id="10664"/>
      <w:r>
        <w:rPr>
          <w:rFonts w:hint="cs"/>
          <w:rtl/>
        </w:rPr>
        <w:t xml:space="preserve"> </w:t>
      </w:r>
      <w:r>
        <w:rPr>
          <w:rtl/>
        </w:rPr>
        <w:t>–</w:t>
      </w:r>
      <w:r>
        <w:rPr>
          <w:rFonts w:hint="cs"/>
          <w:rtl/>
        </w:rPr>
        <w:t xml:space="preserve"> תדעו שמגיע להם, אבל בחוק הז</w:t>
      </w:r>
      <w:bookmarkStart w:id="10665" w:name="_ETM_Q59_167153"/>
      <w:bookmarkEnd w:id="10665"/>
      <w:r>
        <w:rPr>
          <w:rFonts w:hint="cs"/>
          <w:rtl/>
        </w:rPr>
        <w:t xml:space="preserve">ה לא יתלו אותם. למעשה, החוק הזה לא יוביל לאף </w:t>
      </w:r>
      <w:bookmarkStart w:id="10666" w:name="_ETM_Q59_171596"/>
      <w:bookmarkEnd w:id="10666"/>
      <w:r>
        <w:rPr>
          <w:rFonts w:hint="cs"/>
          <w:rtl/>
        </w:rPr>
        <w:t xml:space="preserve">הוצאה להורג </w:t>
      </w:r>
      <w:r>
        <w:rPr>
          <w:rtl/>
        </w:rPr>
        <w:t>–</w:t>
      </w:r>
      <w:r>
        <w:rPr>
          <w:rFonts w:hint="cs"/>
          <w:rtl/>
        </w:rPr>
        <w:t xml:space="preserve"> לא בעזה, לא ביהודה ושומרון, לא של מחבלים, לא של אף אחד אחר. הוא כתוב בכוונ</w:t>
      </w:r>
      <w:bookmarkStart w:id="10667" w:name="_ETM_Q59_176874"/>
      <w:bookmarkEnd w:id="10667"/>
      <w:r>
        <w:rPr>
          <w:rFonts w:hint="cs"/>
          <w:rtl/>
        </w:rPr>
        <w:t xml:space="preserve">ה תחילה בלי מסננים ובלי איזונים </w:t>
      </w:r>
      <w:r>
        <w:rPr>
          <w:rtl/>
        </w:rPr>
        <w:t>למטרה אחת בלבד</w:t>
      </w:r>
      <w:r>
        <w:rPr>
          <w:rFonts w:hint="cs"/>
          <w:rtl/>
        </w:rPr>
        <w:t>:</w:t>
      </w:r>
      <w:r>
        <w:rPr>
          <w:rtl/>
        </w:rPr>
        <w:t xml:space="preserve"> כדי לוודא שיפסלו אותו. שוב, </w:t>
      </w:r>
      <w:bookmarkStart w:id="10668" w:name="_ETM_Q59_184570"/>
      <w:bookmarkEnd w:id="10668"/>
      <w:r>
        <w:rPr>
          <w:rtl/>
        </w:rPr>
        <w:t>תעשו גוגל, תשאלו את הצ'אט</w:t>
      </w:r>
      <w:r>
        <w:rPr>
          <w:rFonts w:hint="cs"/>
          <w:rtl/>
        </w:rPr>
        <w:t>,</w:t>
      </w:r>
      <w:r>
        <w:rPr>
          <w:rtl/>
        </w:rPr>
        <w:t xml:space="preserve"> </w:t>
      </w:r>
      <w:bookmarkStart w:id="10669" w:name="_ETM_Q59_189970"/>
      <w:bookmarkEnd w:id="10669"/>
      <w:r>
        <w:rPr>
          <w:rtl/>
        </w:rPr>
        <w:t>תבדקו אותי. אתם תגלו שהם כתבו חוק שהם יודעים שי</w:t>
      </w:r>
      <w:r>
        <w:rPr>
          <w:rFonts w:hint="cs"/>
          <w:rtl/>
        </w:rPr>
        <w:t>י</w:t>
      </w:r>
      <w:r>
        <w:rPr>
          <w:rtl/>
        </w:rPr>
        <w:t xml:space="preserve">פסל </w:t>
      </w:r>
      <w:bookmarkStart w:id="10670" w:name="_ETM_Q59_193823"/>
      <w:bookmarkEnd w:id="10670"/>
      <w:r>
        <w:rPr>
          <w:rtl/>
        </w:rPr>
        <w:t xml:space="preserve">רק כדי שבן גביר יוכל לעשות קמפיין ולהתבכיין שפסלו לו </w:t>
      </w:r>
      <w:bookmarkStart w:id="10671" w:name="_ETM_Q59_197676"/>
      <w:bookmarkEnd w:id="10671"/>
      <w:r>
        <w:rPr>
          <w:rtl/>
        </w:rPr>
        <w:t xml:space="preserve">את החוק. </w:t>
      </w:r>
      <w:bookmarkStart w:id="10672" w:name="_ETM_Q59_202329"/>
      <w:bookmarkEnd w:id="10672"/>
    </w:p>
    <w:p w:rsidR="00E50A18" w:rsidRDefault="00E50A18" w:rsidP="001C0776">
      <w:pPr>
        <w:rPr>
          <w:rtl/>
        </w:rPr>
      </w:pPr>
    </w:p>
    <w:p w:rsidR="00E50A18" w:rsidRDefault="00E50A18" w:rsidP="001B7E9C">
      <w:pPr>
        <w:rPr>
          <w:rtl/>
        </w:rPr>
      </w:pPr>
      <w:r>
        <w:rPr>
          <w:rtl/>
        </w:rPr>
        <w:t>אבל ז</w:t>
      </w:r>
      <w:r>
        <w:rPr>
          <w:rFonts w:hint="cs"/>
          <w:rtl/>
        </w:rPr>
        <w:t>את</w:t>
      </w:r>
      <w:r>
        <w:rPr>
          <w:rtl/>
        </w:rPr>
        <w:t xml:space="preserve"> לא הסיבה המרכזית </w:t>
      </w:r>
      <w:bookmarkStart w:id="10673" w:name="_ETM_Q59_205600"/>
      <w:bookmarkEnd w:id="10673"/>
      <w:r>
        <w:rPr>
          <w:rtl/>
        </w:rPr>
        <w:t xml:space="preserve">שבגללה אני מתנגד לחוק. </w:t>
      </w:r>
      <w:bookmarkStart w:id="10674" w:name="_ETM_Q59_208670"/>
      <w:bookmarkEnd w:id="10674"/>
      <w:r>
        <w:rPr>
          <w:rtl/>
        </w:rPr>
        <w:t xml:space="preserve">אני לא בהכרח מתנגד לעונש מוות, כמו שאמר גם חבר </w:t>
      </w:r>
      <w:bookmarkStart w:id="10675" w:name="_ETM_Q59_212740"/>
      <w:bookmarkEnd w:id="10675"/>
      <w:r>
        <w:rPr>
          <w:rtl/>
        </w:rPr>
        <w:t xml:space="preserve">הכנסת גנץ. מדינת ישראל עשתה נכון </w:t>
      </w:r>
      <w:bookmarkStart w:id="10676" w:name="_ETM_Q59_217400"/>
      <w:bookmarkEnd w:id="10676"/>
      <w:r>
        <w:rPr>
          <w:rtl/>
        </w:rPr>
        <w:t>כשהוציאה להורג את אדולף אייכמן</w:t>
      </w:r>
      <w:r>
        <w:rPr>
          <w:rFonts w:hint="cs"/>
          <w:rtl/>
        </w:rPr>
        <w:t xml:space="preserve">; </w:t>
      </w:r>
      <w:r>
        <w:rPr>
          <w:rtl/>
        </w:rPr>
        <w:t xml:space="preserve">מדינת ישראל עשתה נכון כשהוציאה </w:t>
      </w:r>
      <w:bookmarkStart w:id="10677" w:name="_ETM_Q59_221200"/>
      <w:bookmarkEnd w:id="10677"/>
      <w:r>
        <w:rPr>
          <w:rtl/>
        </w:rPr>
        <w:t>להורג אחד</w:t>
      </w:r>
      <w:r>
        <w:rPr>
          <w:rFonts w:hint="cs"/>
          <w:rtl/>
        </w:rPr>
        <w:t>-א</w:t>
      </w:r>
      <w:r>
        <w:rPr>
          <w:rtl/>
        </w:rPr>
        <w:t xml:space="preserve">חד ללא משפט </w:t>
      </w:r>
      <w:bookmarkStart w:id="10678" w:name="_ETM_Q59_226119"/>
      <w:bookmarkEnd w:id="10678"/>
      <w:r>
        <w:rPr>
          <w:rtl/>
        </w:rPr>
        <w:t>את הרוצחים מאולימפיאדת מינכן</w:t>
      </w:r>
      <w:r>
        <w:rPr>
          <w:rFonts w:hint="cs"/>
          <w:rtl/>
        </w:rPr>
        <w:t xml:space="preserve">. </w:t>
      </w:r>
      <w:r>
        <w:rPr>
          <w:rtl/>
        </w:rPr>
        <w:t xml:space="preserve">אני מסכים גם עם חבר הכנסת </w:t>
      </w:r>
      <w:bookmarkStart w:id="10679" w:name="_ETM_Q59_230579"/>
      <w:bookmarkEnd w:id="10679"/>
      <w:r>
        <w:rPr>
          <w:rtl/>
        </w:rPr>
        <w:t xml:space="preserve">גנץ על זה שמדינת ישראל הייתה צריכה להוציא להורג את </w:t>
      </w:r>
      <w:bookmarkStart w:id="10680" w:name="_ETM_Q59_235039"/>
      <w:bookmarkEnd w:id="10680"/>
      <w:r>
        <w:rPr>
          <w:rtl/>
        </w:rPr>
        <w:t>רוצחי משפחת פוגל</w:t>
      </w:r>
      <w:r w:rsidR="001B7E9C">
        <w:rPr>
          <w:rFonts w:hint="cs"/>
          <w:rtl/>
        </w:rPr>
        <w:t>,</w:t>
      </w:r>
      <w:r>
        <w:rPr>
          <w:rtl/>
        </w:rPr>
        <w:t xml:space="preserve"> ואם היה נשאר בחיים הרוצח מהדולפינריום</w:t>
      </w:r>
      <w:r w:rsidR="001B7E9C">
        <w:rPr>
          <w:rFonts w:hint="cs"/>
          <w:rtl/>
        </w:rPr>
        <w:t>,</w:t>
      </w:r>
      <w:r>
        <w:rPr>
          <w:rtl/>
        </w:rPr>
        <w:t xml:space="preserve"> היה </w:t>
      </w:r>
      <w:bookmarkStart w:id="10681" w:name="_ETM_Q59_239499"/>
      <w:bookmarkEnd w:id="10681"/>
      <w:r>
        <w:rPr>
          <w:rtl/>
        </w:rPr>
        <w:t xml:space="preserve">צריך להוציא להורג גם אותו. אני מתנגד לחוק הספציפי הזה </w:t>
      </w:r>
      <w:bookmarkStart w:id="10682" w:name="_ETM_Q59_243959"/>
      <w:bookmarkEnd w:id="10682"/>
      <w:r>
        <w:rPr>
          <w:rtl/>
        </w:rPr>
        <w:t xml:space="preserve">מפני שהחוק הזה הוא </w:t>
      </w:r>
      <w:r>
        <w:rPr>
          <w:rFonts w:hint="cs"/>
          <w:rtl/>
        </w:rPr>
        <w:t>כ</w:t>
      </w:r>
      <w:r>
        <w:rPr>
          <w:rtl/>
        </w:rPr>
        <w:t>ניעה לחמאס</w:t>
      </w:r>
      <w:r w:rsidR="001B7E9C">
        <w:rPr>
          <w:rFonts w:hint="cs"/>
          <w:rtl/>
        </w:rPr>
        <w:t>.</w:t>
      </w:r>
      <w:r>
        <w:rPr>
          <w:rtl/>
        </w:rPr>
        <w:t xml:space="preserve"> </w:t>
      </w:r>
      <w:bookmarkStart w:id="10683" w:name="_ETM_Q59_248919"/>
      <w:bookmarkEnd w:id="10683"/>
      <w:r>
        <w:rPr>
          <w:rtl/>
        </w:rPr>
        <w:t>החוק הזה הוא חלומו של החמאס</w:t>
      </w:r>
      <w:r w:rsidR="001B7E9C">
        <w:rPr>
          <w:rFonts w:hint="cs"/>
          <w:rtl/>
        </w:rPr>
        <w:t>.</w:t>
      </w:r>
      <w:r>
        <w:rPr>
          <w:rtl/>
        </w:rPr>
        <w:t xml:space="preserve"> החוק הזה הוא מה </w:t>
      </w:r>
      <w:bookmarkStart w:id="10684" w:name="_ETM_Q59_253749"/>
      <w:bookmarkEnd w:id="10684"/>
      <w:r>
        <w:rPr>
          <w:rtl/>
        </w:rPr>
        <w:t>שרצה החמאס כשהוא פלש לישראל ב-7 באוקטובר</w:t>
      </w:r>
      <w:r w:rsidR="001B7E9C">
        <w:rPr>
          <w:rFonts w:hint="cs"/>
          <w:rtl/>
        </w:rPr>
        <w:t>.</w:t>
      </w:r>
      <w:r>
        <w:rPr>
          <w:rtl/>
        </w:rPr>
        <w:t xml:space="preserve"> החוק הזה הוא </w:t>
      </w:r>
      <w:bookmarkStart w:id="10685" w:name="_ETM_Q59_258578"/>
      <w:bookmarkEnd w:id="10685"/>
      <w:r>
        <w:rPr>
          <w:rtl/>
        </w:rPr>
        <w:t>סיוע לחמאס</w:t>
      </w:r>
      <w:r w:rsidR="001B7E9C">
        <w:rPr>
          <w:rFonts w:hint="cs"/>
          <w:rtl/>
        </w:rPr>
        <w:t>.</w:t>
      </w:r>
      <w:r>
        <w:rPr>
          <w:rtl/>
        </w:rPr>
        <w:t xml:space="preserve"> החוק הזה הוא חיזוק החמאס</w:t>
      </w:r>
      <w:r w:rsidR="001B7E9C">
        <w:rPr>
          <w:rFonts w:hint="cs"/>
          <w:rtl/>
        </w:rPr>
        <w:t>.</w:t>
      </w:r>
      <w:r>
        <w:rPr>
          <w:rtl/>
        </w:rPr>
        <w:t xml:space="preserve"> החוק הזה הוא </w:t>
      </w:r>
      <w:bookmarkStart w:id="10686" w:name="_ETM_Q59_263409"/>
      <w:bookmarkEnd w:id="10686"/>
      <w:r>
        <w:rPr>
          <w:rtl/>
        </w:rPr>
        <w:t xml:space="preserve">חלק מתוכנית החמאס לחיסול מדינת ישראל. </w:t>
      </w:r>
    </w:p>
    <w:p w:rsidR="00E50A18" w:rsidRDefault="00E50A18" w:rsidP="001C0776">
      <w:pPr>
        <w:rPr>
          <w:rtl/>
        </w:rPr>
      </w:pPr>
      <w:bookmarkStart w:id="10687" w:name="_ETM_Q59_268935"/>
      <w:bookmarkStart w:id="10688" w:name="_ETM_Q59_268992"/>
      <w:bookmarkEnd w:id="10687"/>
      <w:bookmarkEnd w:id="10688"/>
    </w:p>
    <w:p w:rsidR="00E50A18" w:rsidRDefault="00E50A18" w:rsidP="001C0776">
      <w:pPr>
        <w:rPr>
          <w:rtl/>
        </w:rPr>
      </w:pPr>
      <w:bookmarkStart w:id="10689" w:name="_ETM_Q59_269088"/>
      <w:bookmarkStart w:id="10690" w:name="_ETM_Q59_269125"/>
      <w:bookmarkEnd w:id="10689"/>
      <w:bookmarkEnd w:id="10690"/>
      <w:r>
        <w:rPr>
          <w:rtl/>
        </w:rPr>
        <w:t xml:space="preserve">החמאס יודע מה סוד </w:t>
      </w:r>
      <w:bookmarkStart w:id="10691" w:name="_ETM_Q59_268239"/>
      <w:bookmarkEnd w:id="10691"/>
      <w:r>
        <w:rPr>
          <w:rtl/>
        </w:rPr>
        <w:t xml:space="preserve">כוחה של מדינת ישראל. </w:t>
      </w:r>
      <w:bookmarkStart w:id="10692" w:name="_ETM_Q59_273669"/>
      <w:bookmarkEnd w:id="10692"/>
      <w:r>
        <w:rPr>
          <w:rtl/>
        </w:rPr>
        <w:t xml:space="preserve">כוחה </w:t>
      </w:r>
      <w:bookmarkStart w:id="10693" w:name="_ETM_Q59_275199"/>
      <w:bookmarkEnd w:id="10693"/>
      <w:r>
        <w:rPr>
          <w:rtl/>
        </w:rPr>
        <w:t xml:space="preserve">ועוצמתה של מדינת ישראל לא מגיעים משירי נקם, לא מסרטונים </w:t>
      </w:r>
      <w:bookmarkStart w:id="10694" w:name="_ETM_Q59_279132"/>
      <w:bookmarkEnd w:id="10694"/>
      <w:r>
        <w:rPr>
          <w:rtl/>
        </w:rPr>
        <w:t xml:space="preserve">עם חבלי תלייה ולא מריקודים על </w:t>
      </w:r>
      <w:r>
        <w:rPr>
          <w:rFonts w:hint="cs"/>
          <w:rtl/>
        </w:rPr>
        <w:t>ה</w:t>
      </w:r>
      <w:r>
        <w:rPr>
          <w:rtl/>
        </w:rPr>
        <w:t xml:space="preserve">דם שבהם אנחנו נראים </w:t>
      </w:r>
      <w:bookmarkStart w:id="10695" w:name="_ETM_Q59_283066"/>
      <w:bookmarkEnd w:id="10695"/>
      <w:r>
        <w:rPr>
          <w:rtl/>
        </w:rPr>
        <w:t xml:space="preserve">בדיוק כמוהם. </w:t>
      </w:r>
      <w:bookmarkStart w:id="10696" w:name="_ETM_Q59_287779"/>
      <w:bookmarkEnd w:id="10696"/>
      <w:r>
        <w:rPr>
          <w:rtl/>
        </w:rPr>
        <w:t xml:space="preserve">סוד כוחה של מדינת ישראל הוא בזה שאנחנו מדינה מתוקנת, </w:t>
      </w:r>
      <w:bookmarkStart w:id="10697" w:name="_ETM_Q59_290849"/>
      <w:bookmarkEnd w:id="10697"/>
      <w:r>
        <w:rPr>
          <w:rtl/>
        </w:rPr>
        <w:t>מדינה חזקה, בטוחה</w:t>
      </w:r>
      <w:bookmarkStart w:id="10698" w:name="_ETM_Q59_294480"/>
      <w:bookmarkEnd w:id="10698"/>
      <w:r>
        <w:rPr>
          <w:rFonts w:hint="cs"/>
          <w:rtl/>
        </w:rPr>
        <w:t xml:space="preserve">, </w:t>
      </w:r>
      <w:bookmarkStart w:id="10699" w:name="_ETM_Q59_296263"/>
      <w:bookmarkEnd w:id="10699"/>
      <w:r>
        <w:rPr>
          <w:rtl/>
        </w:rPr>
        <w:t xml:space="preserve">מדינת חוק, מדינה עם ערכים מוסריים, מדינה שאינה נשלטת בידי </w:t>
      </w:r>
      <w:bookmarkStart w:id="10700" w:name="_ETM_Q59_298800"/>
      <w:bookmarkEnd w:id="10700"/>
      <w:r>
        <w:rPr>
          <w:rtl/>
        </w:rPr>
        <w:t xml:space="preserve">היצרים הכי אפלים שלה. </w:t>
      </w:r>
      <w:bookmarkStart w:id="10701" w:name="_ETM_Q59_307319"/>
      <w:bookmarkEnd w:id="10701"/>
      <w:r>
        <w:rPr>
          <w:rtl/>
        </w:rPr>
        <w:t>אנחנו לא כמו החמאס –</w:t>
      </w:r>
      <w:r>
        <w:rPr>
          <w:rFonts w:hint="cs"/>
          <w:rtl/>
        </w:rPr>
        <w:t xml:space="preserve"> </w:t>
      </w:r>
      <w:r>
        <w:rPr>
          <w:rtl/>
        </w:rPr>
        <w:t xml:space="preserve">אנחנו בדיוק ההפך מהחמאס. אנחנו לא </w:t>
      </w:r>
      <w:bookmarkStart w:id="10702" w:name="_ETM_Q59_311896"/>
      <w:bookmarkEnd w:id="10702"/>
      <w:r>
        <w:rPr>
          <w:rtl/>
        </w:rPr>
        <w:t>באנו למזרח התיכון כדי לקבל עלינו את חוקי השריע</w:t>
      </w:r>
      <w:r>
        <w:rPr>
          <w:rFonts w:hint="cs"/>
          <w:rtl/>
        </w:rPr>
        <w:t>ה;</w:t>
      </w:r>
      <w:r>
        <w:rPr>
          <w:rtl/>
        </w:rPr>
        <w:t xml:space="preserve"> אנחנו </w:t>
      </w:r>
      <w:bookmarkStart w:id="10703" w:name="_ETM_Q59_316474"/>
      <w:bookmarkEnd w:id="10703"/>
      <w:r>
        <w:rPr>
          <w:rtl/>
        </w:rPr>
        <w:t xml:space="preserve">לא הקמנו מדינה יהודית בשביל לקבל על עצמנו את הסטנדרטים </w:t>
      </w:r>
      <w:bookmarkStart w:id="10704" w:name="_ETM_Q59_321052"/>
      <w:bookmarkEnd w:id="10704"/>
      <w:r>
        <w:rPr>
          <w:rtl/>
        </w:rPr>
        <w:t xml:space="preserve">המוסריים של האסלאם הרדיקלי. </w:t>
      </w:r>
      <w:bookmarkStart w:id="10705" w:name="_ETM_Q59_326288"/>
      <w:bookmarkEnd w:id="10705"/>
    </w:p>
    <w:p w:rsidR="00E50A18" w:rsidRDefault="00E50A18" w:rsidP="001C0776">
      <w:pPr>
        <w:rPr>
          <w:rtl/>
        </w:rPr>
      </w:pPr>
      <w:bookmarkStart w:id="10706" w:name="_ETM_Q59_327079"/>
      <w:bookmarkStart w:id="10707" w:name="_ETM_Q59_327134"/>
      <w:bookmarkEnd w:id="10706"/>
      <w:bookmarkEnd w:id="10707"/>
    </w:p>
    <w:p w:rsidR="00E50A18" w:rsidRDefault="00E50A18" w:rsidP="001B7E9C">
      <w:pPr>
        <w:rPr>
          <w:rtl/>
        </w:rPr>
      </w:pPr>
      <w:bookmarkStart w:id="10708" w:name="_ETM_Q59_327215"/>
      <w:bookmarkStart w:id="10709" w:name="_ETM_Q59_327255"/>
      <w:bookmarkEnd w:id="10708"/>
      <w:bookmarkEnd w:id="10709"/>
      <w:r>
        <w:rPr>
          <w:rtl/>
        </w:rPr>
        <w:t>החוק הזה הוא לא מפגן כוח</w:t>
      </w:r>
      <w:r>
        <w:rPr>
          <w:rFonts w:hint="cs"/>
          <w:rtl/>
        </w:rPr>
        <w:t xml:space="preserve"> </w:t>
      </w:r>
      <w:r>
        <w:rPr>
          <w:rtl/>
        </w:rPr>
        <w:t>–</w:t>
      </w:r>
      <w:r>
        <w:rPr>
          <w:rFonts w:hint="cs"/>
          <w:rtl/>
        </w:rPr>
        <w:t xml:space="preserve"> </w:t>
      </w:r>
      <w:r>
        <w:rPr>
          <w:rtl/>
        </w:rPr>
        <w:t xml:space="preserve">החוק הזה הוא תבוסה. </w:t>
      </w:r>
      <w:bookmarkStart w:id="10710" w:name="_ETM_Q59_331639"/>
      <w:bookmarkEnd w:id="10710"/>
      <w:r>
        <w:rPr>
          <w:rtl/>
        </w:rPr>
        <w:t>זה מפגן של בהלה. החוק הזה אומר</w:t>
      </w:r>
      <w:r w:rsidR="001B7E9C">
        <w:rPr>
          <w:rFonts w:hint="cs"/>
          <w:rtl/>
        </w:rPr>
        <w:t>:</w:t>
      </w:r>
      <w:r>
        <w:rPr>
          <w:rtl/>
        </w:rPr>
        <w:t xml:space="preserve"> אם באים לרצוח </w:t>
      </w:r>
      <w:bookmarkStart w:id="10711" w:name="_ETM_Q59_336102"/>
      <w:bookmarkEnd w:id="10711"/>
      <w:r>
        <w:rPr>
          <w:rtl/>
        </w:rPr>
        <w:t xml:space="preserve">אותנו, הפתרון היחיד שלנו הוא להיות כמו הרוצחים, להתנהג כמוהם, </w:t>
      </w:r>
      <w:bookmarkStart w:id="10712" w:name="_ETM_Q59_340565"/>
      <w:bookmarkEnd w:id="10712"/>
      <w:r>
        <w:rPr>
          <w:rtl/>
        </w:rPr>
        <w:t xml:space="preserve">לחשוב כמוהם, להיות הם. </w:t>
      </w:r>
      <w:bookmarkStart w:id="10713" w:name="_ETM_Q59_345860"/>
      <w:bookmarkEnd w:id="10713"/>
      <w:r>
        <w:rPr>
          <w:rtl/>
        </w:rPr>
        <w:t>מציעי החוק הזה אומרים לנו</w:t>
      </w:r>
      <w:r>
        <w:rPr>
          <w:rFonts w:hint="cs"/>
          <w:rtl/>
        </w:rPr>
        <w:t>:</w:t>
      </w:r>
      <w:r>
        <w:rPr>
          <w:rtl/>
        </w:rPr>
        <w:t xml:space="preserve"> במזרח התיכון מבינים רק כוח. </w:t>
      </w:r>
      <w:bookmarkStart w:id="10714" w:name="_ETM_Q59_348705"/>
      <w:bookmarkEnd w:id="10714"/>
      <w:r>
        <w:rPr>
          <w:rtl/>
        </w:rPr>
        <w:t xml:space="preserve">אני מסכים. </w:t>
      </w:r>
      <w:bookmarkStart w:id="10715" w:name="_ETM_Q59_352139"/>
      <w:bookmarkEnd w:id="10715"/>
      <w:r>
        <w:rPr>
          <w:rtl/>
        </w:rPr>
        <w:t>אבל מה שמונח פה על השולחן זה לא כוח</w:t>
      </w:r>
      <w:r>
        <w:rPr>
          <w:rFonts w:hint="cs"/>
          <w:rtl/>
        </w:rPr>
        <w:t xml:space="preserve"> </w:t>
      </w:r>
      <w:r>
        <w:rPr>
          <w:rtl/>
        </w:rPr>
        <w:t>– ז</w:t>
      </w:r>
      <w:r>
        <w:rPr>
          <w:rFonts w:hint="cs"/>
          <w:rtl/>
        </w:rPr>
        <w:t>את</w:t>
      </w:r>
      <w:r>
        <w:rPr>
          <w:rtl/>
        </w:rPr>
        <w:t xml:space="preserve"> </w:t>
      </w:r>
      <w:bookmarkStart w:id="10716" w:name="_ETM_Q59_354789"/>
      <w:bookmarkEnd w:id="10716"/>
      <w:r>
        <w:rPr>
          <w:rtl/>
        </w:rPr>
        <w:t xml:space="preserve">חולשה איומה. </w:t>
      </w:r>
      <w:bookmarkStart w:id="10717" w:name="_ETM_Q59_358350"/>
      <w:bookmarkEnd w:id="10717"/>
      <w:r>
        <w:rPr>
          <w:rtl/>
        </w:rPr>
        <w:t xml:space="preserve">מה שמונח פה על השולחן הוא פירוק יסודות העוצמה הישראלית. </w:t>
      </w:r>
      <w:bookmarkStart w:id="10718" w:name="_ETM_Q59_361960"/>
      <w:bookmarkEnd w:id="10718"/>
      <w:r>
        <w:rPr>
          <w:rtl/>
        </w:rPr>
        <w:t xml:space="preserve">אתם חושבים שתהיו חזקים </w:t>
      </w:r>
      <w:bookmarkStart w:id="10719" w:name="_ETM_Q59_366258"/>
      <w:bookmarkEnd w:id="10719"/>
      <w:r>
        <w:rPr>
          <w:rtl/>
        </w:rPr>
        <w:t>אם ת</w:t>
      </w:r>
      <w:r>
        <w:rPr>
          <w:rFonts w:hint="cs"/>
          <w:rtl/>
        </w:rPr>
        <w:t>י</w:t>
      </w:r>
      <w:r>
        <w:rPr>
          <w:rtl/>
        </w:rPr>
        <w:t xml:space="preserve">תלו מחבל ותרקדו סביב גופתו המפרכסת? </w:t>
      </w:r>
      <w:bookmarkStart w:id="10720" w:name="_ETM_Q59_371860"/>
      <w:bookmarkEnd w:id="10720"/>
      <w:r>
        <w:rPr>
          <w:rtl/>
        </w:rPr>
        <w:t xml:space="preserve">זה מה שיעשה את ישראל חזקה? </w:t>
      </w:r>
      <w:bookmarkStart w:id="10721" w:name="_ETM_Q59_375179"/>
      <w:bookmarkEnd w:id="10721"/>
    </w:p>
    <w:p w:rsidR="00E50A18" w:rsidRDefault="00E50A18" w:rsidP="001C0776">
      <w:pPr>
        <w:rPr>
          <w:rtl/>
        </w:rPr>
      </w:pPr>
    </w:p>
    <w:p w:rsidR="00E50A18" w:rsidRDefault="00E50A18" w:rsidP="001B7E9C">
      <w:pPr>
        <w:rPr>
          <w:rtl/>
        </w:rPr>
      </w:pPr>
      <w:r>
        <w:rPr>
          <w:rtl/>
        </w:rPr>
        <w:t>הממשלה הז</w:t>
      </w:r>
      <w:r>
        <w:rPr>
          <w:rFonts w:hint="cs"/>
          <w:rtl/>
        </w:rPr>
        <w:t xml:space="preserve">את </w:t>
      </w:r>
      <w:r>
        <w:rPr>
          <w:rtl/>
        </w:rPr>
        <w:t xml:space="preserve">לא מפסיקה להסביר לנו שאנחנו המעצמה החזקה ביותר </w:t>
      </w:r>
      <w:bookmarkStart w:id="10722" w:name="_ETM_Q59_379199"/>
      <w:bookmarkEnd w:id="10722"/>
      <w:r>
        <w:rPr>
          <w:rtl/>
        </w:rPr>
        <w:t>במזרח התיכון. מה הפך אותנו להיות כאלה</w:t>
      </w:r>
      <w:r w:rsidR="001B7E9C">
        <w:rPr>
          <w:rFonts w:hint="cs"/>
          <w:rtl/>
        </w:rPr>
        <w:t>,</w:t>
      </w:r>
      <w:r>
        <w:rPr>
          <w:rtl/>
        </w:rPr>
        <w:t xml:space="preserve"> </w:t>
      </w:r>
      <w:bookmarkStart w:id="10723" w:name="_ETM_Q59_384050"/>
      <w:bookmarkEnd w:id="10723"/>
      <w:r>
        <w:rPr>
          <w:rtl/>
        </w:rPr>
        <w:t xml:space="preserve">טקסים של פולחן מוות </w:t>
      </w:r>
      <w:bookmarkStart w:id="10724" w:name="_ETM_Q59_387179"/>
      <w:bookmarkEnd w:id="10724"/>
      <w:r>
        <w:rPr>
          <w:rtl/>
        </w:rPr>
        <w:t>או האמונה שלנו בחיים</w:t>
      </w:r>
      <w:r>
        <w:rPr>
          <w:rFonts w:hint="cs"/>
          <w:rtl/>
        </w:rPr>
        <w:t>?</w:t>
      </w:r>
      <w:r>
        <w:rPr>
          <w:rtl/>
        </w:rPr>
        <w:t xml:space="preserve"> </w:t>
      </w:r>
      <w:bookmarkStart w:id="10725" w:name="_ETM_Q59_390770"/>
      <w:bookmarkEnd w:id="10725"/>
      <w:r>
        <w:rPr>
          <w:rFonts w:hint="cs"/>
          <w:rtl/>
        </w:rPr>
        <w:t>"</w:t>
      </w:r>
      <w:r>
        <w:rPr>
          <w:rtl/>
        </w:rPr>
        <w:t xml:space="preserve">החיים והמות </w:t>
      </w:r>
      <w:r>
        <w:rPr>
          <w:rFonts w:hint="cs"/>
          <w:rtl/>
        </w:rPr>
        <w:t xml:space="preserve">נתתי לפניך, הברכה </w:t>
      </w:r>
      <w:bookmarkStart w:id="10726" w:name="_ETM_Q59_395306"/>
      <w:bookmarkEnd w:id="10726"/>
      <w:r>
        <w:rPr>
          <w:rFonts w:hint="cs"/>
          <w:rtl/>
        </w:rPr>
        <w:t>והקללה, ובחרת בחיים"</w:t>
      </w:r>
      <w:r>
        <w:rPr>
          <w:rtl/>
        </w:rPr>
        <w:t xml:space="preserve">. </w:t>
      </w:r>
      <w:bookmarkStart w:id="10727" w:name="_ETM_Q59_397869"/>
      <w:bookmarkEnd w:id="10727"/>
      <w:r w:rsidRPr="0043104B">
        <w:rPr>
          <w:rtl/>
        </w:rPr>
        <w:t>הכוח שלנו הוא לא תל</w:t>
      </w:r>
      <w:r>
        <w:rPr>
          <w:rtl/>
        </w:rPr>
        <w:t>יות פומביות כמו באיראן</w:t>
      </w:r>
      <w:r>
        <w:rPr>
          <w:rFonts w:hint="cs"/>
          <w:rtl/>
        </w:rPr>
        <w:t xml:space="preserve"> </w:t>
      </w:r>
      <w:r>
        <w:rPr>
          <w:rtl/>
        </w:rPr>
        <w:t>–</w:t>
      </w:r>
      <w:r w:rsidRPr="0043104B">
        <w:rPr>
          <w:rtl/>
        </w:rPr>
        <w:t xml:space="preserve"> הכוח שלנו </w:t>
      </w:r>
      <w:bookmarkStart w:id="10728" w:name="_ETM_Q59_401684"/>
      <w:bookmarkEnd w:id="10728"/>
      <w:r w:rsidRPr="0043104B">
        <w:rPr>
          <w:rtl/>
        </w:rPr>
        <w:t>הוא הטייסים והטייסות שטסים עכשיו בשמי איראן</w:t>
      </w:r>
      <w:r w:rsidRPr="0043104B">
        <w:rPr>
          <w:rFonts w:hint="cs"/>
          <w:rtl/>
        </w:rPr>
        <w:t>;</w:t>
      </w:r>
      <w:r w:rsidRPr="0043104B">
        <w:rPr>
          <w:rtl/>
        </w:rPr>
        <w:t xml:space="preserve"> </w:t>
      </w:r>
      <w:bookmarkStart w:id="10729" w:name="_ETM_Q59_406630"/>
      <w:bookmarkEnd w:id="10729"/>
      <w:r w:rsidRPr="0043104B">
        <w:rPr>
          <w:rtl/>
        </w:rPr>
        <w:t>הכוח שלנו הוא מכון ויצמן והטכניון</w:t>
      </w:r>
      <w:r w:rsidR="001B7E9C">
        <w:rPr>
          <w:rFonts w:hint="cs"/>
          <w:rtl/>
        </w:rPr>
        <w:t>;</w:t>
      </w:r>
      <w:r w:rsidRPr="0043104B">
        <w:rPr>
          <w:rtl/>
        </w:rPr>
        <w:t xml:space="preserve"> הכוח שלנו </w:t>
      </w:r>
      <w:r w:rsidRPr="0043104B">
        <w:rPr>
          <w:rtl/>
        </w:rPr>
        <w:lastRenderedPageBreak/>
        <w:t xml:space="preserve">הוא פרק </w:t>
      </w:r>
      <w:bookmarkStart w:id="10730" w:name="_ETM_Q59_411770"/>
      <w:bookmarkEnd w:id="10730"/>
      <w:r>
        <w:rPr>
          <w:rFonts w:hint="cs"/>
          <w:rtl/>
        </w:rPr>
        <w:t>4</w:t>
      </w:r>
      <w:r>
        <w:rPr>
          <w:rtl/>
        </w:rPr>
        <w:t xml:space="preserve"> בשמונה פרקים </w:t>
      </w:r>
      <w:r>
        <w:rPr>
          <w:rFonts w:hint="cs"/>
          <w:rtl/>
        </w:rPr>
        <w:t>ל</w:t>
      </w:r>
      <w:r w:rsidRPr="0043104B">
        <w:rPr>
          <w:rtl/>
        </w:rPr>
        <w:t>רמב</w:t>
      </w:r>
      <w:r w:rsidRPr="0043104B">
        <w:rPr>
          <w:rFonts w:hint="cs"/>
          <w:rtl/>
        </w:rPr>
        <w:t>"</w:t>
      </w:r>
      <w:r w:rsidRPr="0043104B">
        <w:rPr>
          <w:rtl/>
        </w:rPr>
        <w:t>ם</w:t>
      </w:r>
      <w:r w:rsidRPr="0043104B">
        <w:rPr>
          <w:rFonts w:hint="cs"/>
          <w:rtl/>
        </w:rPr>
        <w:t>;</w:t>
      </w:r>
      <w:r w:rsidRPr="0043104B">
        <w:rPr>
          <w:rtl/>
        </w:rPr>
        <w:t xml:space="preserve"> הכוח שלנו הוא שהצלחנו לעשות </w:t>
      </w:r>
      <w:bookmarkStart w:id="10731" w:name="_ETM_Q59_416910"/>
      <w:bookmarkEnd w:id="10731"/>
      <w:r w:rsidR="001B7E9C">
        <w:rPr>
          <w:rtl/>
        </w:rPr>
        <w:t>את הלא</w:t>
      </w:r>
      <w:r w:rsidR="001B7E9C">
        <w:rPr>
          <w:rFonts w:hint="cs"/>
          <w:rtl/>
        </w:rPr>
        <w:t>-</w:t>
      </w:r>
      <w:r w:rsidRPr="0043104B">
        <w:rPr>
          <w:rtl/>
        </w:rPr>
        <w:t>י</w:t>
      </w:r>
      <w:r w:rsidRPr="0043104B">
        <w:rPr>
          <w:rFonts w:hint="cs"/>
          <w:rtl/>
        </w:rPr>
        <w:t>י</w:t>
      </w:r>
      <w:r w:rsidRPr="0043104B">
        <w:rPr>
          <w:rtl/>
        </w:rPr>
        <w:t>אמן ולהקים באמצע המדבר מדינה מתקדמת, מצליחה, עוצמתית</w:t>
      </w:r>
      <w:r w:rsidRPr="0043104B">
        <w:rPr>
          <w:rFonts w:hint="cs"/>
          <w:rtl/>
        </w:rPr>
        <w:t>.</w:t>
      </w:r>
      <w:r>
        <w:rPr>
          <w:rtl/>
        </w:rPr>
        <w:t xml:space="preserve"> </w:t>
      </w:r>
      <w:bookmarkStart w:id="10732" w:name="_ETM_Q59_423970"/>
      <w:bookmarkEnd w:id="10732"/>
    </w:p>
    <w:p w:rsidR="00E50A18" w:rsidRDefault="00E50A18" w:rsidP="001C0776">
      <w:pPr>
        <w:rPr>
          <w:rtl/>
        </w:rPr>
      </w:pPr>
    </w:p>
    <w:p w:rsidR="00E50A18" w:rsidRDefault="00E50A18" w:rsidP="001B7E9C">
      <w:pPr>
        <w:rPr>
          <w:rtl/>
        </w:rPr>
      </w:pPr>
      <w:r>
        <w:rPr>
          <w:rtl/>
        </w:rPr>
        <w:t xml:space="preserve">אם מדינת ישראל לא תהיה טובה יותר ערכית, מוסרית וחוקית </w:t>
      </w:r>
      <w:bookmarkStart w:id="10733" w:name="_ETM_Q59_426730"/>
      <w:bookmarkEnd w:id="10733"/>
      <w:r>
        <w:rPr>
          <w:rtl/>
        </w:rPr>
        <w:t>מאויבינו</w:t>
      </w:r>
      <w:r w:rsidR="001B7E9C">
        <w:rPr>
          <w:rFonts w:hint="cs"/>
          <w:rtl/>
        </w:rPr>
        <w:t>,</w:t>
      </w:r>
      <w:r>
        <w:rPr>
          <w:rtl/>
        </w:rPr>
        <w:t xml:space="preserve"> </w:t>
      </w:r>
      <w:bookmarkStart w:id="10734" w:name="_ETM_Q59_430080"/>
      <w:bookmarkEnd w:id="10734"/>
      <w:r>
        <w:rPr>
          <w:rtl/>
        </w:rPr>
        <w:t xml:space="preserve">היא לא תהיה. </w:t>
      </w:r>
      <w:bookmarkStart w:id="10735" w:name="_ETM_Q59_432509"/>
      <w:bookmarkEnd w:id="10735"/>
      <w:r>
        <w:rPr>
          <w:rtl/>
        </w:rPr>
        <w:t>אם היא לא תהיה חזקה מהם</w:t>
      </w:r>
      <w:r>
        <w:rPr>
          <w:rFonts w:hint="cs"/>
          <w:rtl/>
        </w:rPr>
        <w:t>,</w:t>
      </w:r>
      <w:r>
        <w:rPr>
          <w:rtl/>
        </w:rPr>
        <w:t xml:space="preserve"> היא גם לא תהיה </w:t>
      </w:r>
      <w:bookmarkStart w:id="10736" w:name="_ETM_Q59_435045"/>
      <w:bookmarkEnd w:id="10736"/>
      <w:r>
        <w:rPr>
          <w:rtl/>
        </w:rPr>
        <w:t>חזקה מהם צבאית ולא תהיה חזקה מהם מדינית</w:t>
      </w:r>
      <w:r w:rsidR="001B7E9C">
        <w:rPr>
          <w:rFonts w:hint="cs"/>
          <w:rtl/>
        </w:rPr>
        <w:t>.</w:t>
      </w:r>
      <w:r>
        <w:rPr>
          <w:rtl/>
        </w:rPr>
        <w:t xml:space="preserve"> אם מדינת </w:t>
      </w:r>
      <w:bookmarkStart w:id="10737" w:name="_ETM_Q59_437582"/>
      <w:bookmarkEnd w:id="10737"/>
      <w:r>
        <w:rPr>
          <w:rtl/>
        </w:rPr>
        <w:t xml:space="preserve">ישראל תאמץ את הסטנדרטים </w:t>
      </w:r>
      <w:bookmarkStart w:id="10738" w:name="_ETM_Q59_440920"/>
      <w:bookmarkEnd w:id="10738"/>
      <w:r>
        <w:rPr>
          <w:rtl/>
        </w:rPr>
        <w:t>של החמאס, של תימן ושל סוריה</w:t>
      </w:r>
      <w:r w:rsidR="001B7E9C">
        <w:rPr>
          <w:rFonts w:hint="cs"/>
          <w:rtl/>
        </w:rPr>
        <w:t>,</w:t>
      </w:r>
      <w:r>
        <w:rPr>
          <w:rtl/>
        </w:rPr>
        <w:t xml:space="preserve"> יהיו לנו גם את </w:t>
      </w:r>
      <w:bookmarkStart w:id="10739" w:name="_ETM_Q59_445700"/>
      <w:bookmarkEnd w:id="10739"/>
      <w:r>
        <w:rPr>
          <w:rtl/>
        </w:rPr>
        <w:t xml:space="preserve">החיים של תושבי עזה ושל תימן ושל סוריה. חלומו הגדול </w:t>
      </w:r>
      <w:bookmarkStart w:id="10740" w:name="_ETM_Q59_450480"/>
      <w:bookmarkEnd w:id="10740"/>
      <w:r>
        <w:rPr>
          <w:rtl/>
        </w:rPr>
        <w:t>של החמאס הוא שנקבל עלינו את תרבות הדם והמוות שלהם</w:t>
      </w:r>
      <w:r w:rsidR="001B7E9C">
        <w:rPr>
          <w:rFonts w:hint="cs"/>
          <w:rtl/>
        </w:rPr>
        <w:t>,</w:t>
      </w:r>
      <w:r>
        <w:rPr>
          <w:rtl/>
        </w:rPr>
        <w:t xml:space="preserve"> </w:t>
      </w:r>
      <w:bookmarkStart w:id="10741" w:name="_ETM_Q59_456200"/>
      <w:bookmarkEnd w:id="10741"/>
      <w:r>
        <w:rPr>
          <w:rtl/>
        </w:rPr>
        <w:t>שנשקע בתוך רצחנות</w:t>
      </w:r>
      <w:r w:rsidR="001B7E9C">
        <w:rPr>
          <w:rFonts w:hint="cs"/>
          <w:rtl/>
        </w:rPr>
        <w:t>,</w:t>
      </w:r>
      <w:r>
        <w:rPr>
          <w:rtl/>
        </w:rPr>
        <w:t xml:space="preserve"> </w:t>
      </w:r>
      <w:bookmarkStart w:id="10742" w:name="_ETM_Q59_459790"/>
      <w:bookmarkEnd w:id="10742"/>
      <w:r>
        <w:rPr>
          <w:rtl/>
        </w:rPr>
        <w:t xml:space="preserve">שנשכח מי אנחנו, שנשכח מה הביא אותנו עד הלום, שנתעלם </w:t>
      </w:r>
      <w:bookmarkStart w:id="10743" w:name="_ETM_Q59_464445"/>
      <w:bookmarkEnd w:id="10743"/>
      <w:r>
        <w:rPr>
          <w:rtl/>
        </w:rPr>
        <w:t>מכל מה שבנה את העוצמה הישראלית</w:t>
      </w:r>
      <w:r>
        <w:rPr>
          <w:rFonts w:hint="cs"/>
          <w:rtl/>
        </w:rPr>
        <w:t>.</w:t>
      </w:r>
      <w:r>
        <w:rPr>
          <w:rtl/>
        </w:rPr>
        <w:t xml:space="preserve"> החוק הזה הוא חולשה</w:t>
      </w:r>
      <w:r w:rsidR="001B7E9C">
        <w:rPr>
          <w:rFonts w:hint="cs"/>
          <w:rtl/>
        </w:rPr>
        <w:t>.</w:t>
      </w:r>
      <w:r>
        <w:rPr>
          <w:rtl/>
        </w:rPr>
        <w:t xml:space="preserve"> </w:t>
      </w:r>
      <w:bookmarkStart w:id="10744" w:name="_ETM_Q59_469100"/>
      <w:bookmarkEnd w:id="10744"/>
      <w:r>
        <w:rPr>
          <w:rtl/>
        </w:rPr>
        <w:t>החוק הזה הוא תבוסה</w:t>
      </w:r>
      <w:r w:rsidR="001B7E9C">
        <w:rPr>
          <w:rFonts w:hint="cs"/>
          <w:rtl/>
        </w:rPr>
        <w:t>.</w:t>
      </w:r>
      <w:r>
        <w:rPr>
          <w:rtl/>
        </w:rPr>
        <w:t xml:space="preserve"> החוק הזה הוא הניצחון האחרון של </w:t>
      </w:r>
      <w:bookmarkStart w:id="10745" w:name="_ETM_Q59_473755"/>
      <w:bookmarkEnd w:id="10745"/>
      <w:r>
        <w:rPr>
          <w:rtl/>
        </w:rPr>
        <w:t xml:space="preserve">החמאס באסון </w:t>
      </w:r>
      <w:r>
        <w:rPr>
          <w:rFonts w:hint="cs"/>
          <w:rtl/>
        </w:rPr>
        <w:t>7</w:t>
      </w:r>
      <w:r>
        <w:rPr>
          <w:rtl/>
        </w:rPr>
        <w:t xml:space="preserve"> באוקטובר. </w:t>
      </w:r>
    </w:p>
    <w:p w:rsidR="00E50A18" w:rsidRDefault="00E50A18" w:rsidP="001C0776">
      <w:pPr>
        <w:rPr>
          <w:rtl/>
        </w:rPr>
      </w:pPr>
      <w:bookmarkStart w:id="10746" w:name="_ETM_Q59_478385"/>
      <w:bookmarkStart w:id="10747" w:name="_ETM_Q59_478440"/>
      <w:bookmarkEnd w:id="10746"/>
      <w:bookmarkEnd w:id="10747"/>
    </w:p>
    <w:p w:rsidR="00E50A18" w:rsidRDefault="00E50A18" w:rsidP="001C0776">
      <w:pPr>
        <w:rPr>
          <w:rtl/>
        </w:rPr>
      </w:pPr>
      <w:bookmarkStart w:id="10748" w:name="_ETM_Q59_478528"/>
      <w:bookmarkStart w:id="10749" w:name="_ETM_Q59_478577"/>
      <w:bookmarkEnd w:id="10748"/>
      <w:bookmarkEnd w:id="10749"/>
      <w:r>
        <w:rPr>
          <w:rtl/>
        </w:rPr>
        <w:t xml:space="preserve">אני קורא לכל מי שהוא ציוני, </w:t>
      </w:r>
      <w:bookmarkStart w:id="10750" w:name="_ETM_Q59_478410"/>
      <w:bookmarkEnd w:id="10750"/>
      <w:r>
        <w:rPr>
          <w:rtl/>
        </w:rPr>
        <w:t xml:space="preserve">לכל מי שהוא ביטחוניסט, לכל מי שמאמין בצורך שישראל תהיה </w:t>
      </w:r>
      <w:bookmarkStart w:id="10751" w:name="_ETM_Q59_483065"/>
      <w:bookmarkEnd w:id="10751"/>
      <w:r>
        <w:rPr>
          <w:rtl/>
        </w:rPr>
        <w:t>חזקה</w:t>
      </w:r>
      <w:r w:rsidR="001B7E9C">
        <w:rPr>
          <w:rFonts w:hint="cs"/>
          <w:rtl/>
        </w:rPr>
        <w:t>,</w:t>
      </w:r>
      <w:r>
        <w:rPr>
          <w:rtl/>
        </w:rPr>
        <w:t xml:space="preserve"> להתנגד לחוק הזה. תודה רבה.</w:t>
      </w:r>
    </w:p>
    <w:p w:rsidR="00E50A18" w:rsidRDefault="00E50A18" w:rsidP="009635F5">
      <w:pPr>
        <w:rPr>
          <w:rtl/>
        </w:rPr>
      </w:pPr>
    </w:p>
    <w:p w:rsidR="00E50A18" w:rsidRDefault="00E50A18" w:rsidP="000F0011">
      <w:pPr>
        <w:pStyle w:val="af6"/>
        <w:keepNext/>
        <w:rPr>
          <w:rtl/>
        </w:rPr>
      </w:pPr>
      <w:r w:rsidRPr="00002161">
        <w:rPr>
          <w:rStyle w:val="TagStyle"/>
          <w:rtl/>
        </w:rPr>
        <w:t xml:space="preserve"> &lt;&lt; יור &gt;&gt;</w:t>
      </w:r>
      <w:r w:rsidRPr="006B1C2B">
        <w:rPr>
          <w:rStyle w:val="TagStyle"/>
          <w:rtl/>
        </w:rPr>
        <w:t xml:space="preserve"> </w:t>
      </w:r>
      <w:r>
        <w:rPr>
          <w:rtl/>
        </w:rPr>
        <w:t>היו"ר אליהו רביבו:</w:t>
      </w:r>
      <w:r w:rsidRPr="006B1C2B">
        <w:rPr>
          <w:rStyle w:val="TagStyle"/>
          <w:rtl/>
        </w:rPr>
        <w:t xml:space="preserve"> </w:t>
      </w:r>
      <w:r w:rsidRPr="00002161">
        <w:rPr>
          <w:rStyle w:val="TagStyle"/>
          <w:rtl/>
        </w:rPr>
        <w:t>&lt;&lt; יור &gt;&gt;</w:t>
      </w:r>
      <w:r>
        <w:rPr>
          <w:rtl/>
        </w:rPr>
        <w:t xml:space="preserve"> </w:t>
      </w:r>
    </w:p>
    <w:p w:rsidR="00E50A18" w:rsidRDefault="00E50A18" w:rsidP="001C0776">
      <w:pPr>
        <w:rPr>
          <w:rtl/>
          <w:lang w:eastAsia="he-IL"/>
        </w:rPr>
      </w:pPr>
    </w:p>
    <w:p w:rsidR="00E50A18" w:rsidRDefault="00E50A18" w:rsidP="001B7E9C">
      <w:pPr>
        <w:rPr>
          <w:rtl/>
          <w:lang w:eastAsia="he-IL"/>
        </w:rPr>
      </w:pPr>
      <w:r>
        <w:rPr>
          <w:rFonts w:hint="cs"/>
          <w:rtl/>
          <w:lang w:eastAsia="he-IL"/>
        </w:rPr>
        <w:t>תודה רבה. יעלה וישיב על כל ההסתייגויות יושב-ראש הוועדה לביטחון לאומי חבר הכנסת צביקה פוגל</w:t>
      </w:r>
      <w:r w:rsidR="001B7E9C">
        <w:rPr>
          <w:rFonts w:hint="cs"/>
          <w:rtl/>
          <w:lang w:eastAsia="he-IL"/>
        </w:rPr>
        <w:t>.</w:t>
      </w:r>
      <w:r>
        <w:rPr>
          <w:rFonts w:hint="cs"/>
          <w:rtl/>
          <w:lang w:eastAsia="he-IL"/>
        </w:rPr>
        <w:t xml:space="preserve"> בבקשה, אדוני, </w:t>
      </w:r>
      <w:bookmarkStart w:id="10752" w:name="_ETM_Q59_529077"/>
      <w:bookmarkEnd w:id="10752"/>
      <w:r>
        <w:rPr>
          <w:rFonts w:hint="cs"/>
          <w:rtl/>
          <w:lang w:eastAsia="he-IL"/>
        </w:rPr>
        <w:t>ללא הגבלת זמן.</w:t>
      </w:r>
    </w:p>
    <w:p w:rsidR="00E50A18" w:rsidRDefault="00E50A18" w:rsidP="000F0011">
      <w:pPr>
        <w:rPr>
          <w:rtl/>
          <w:lang w:eastAsia="he-IL"/>
        </w:rPr>
      </w:pPr>
      <w:bookmarkStart w:id="10753" w:name="_ETM_Q59_507853"/>
      <w:bookmarkStart w:id="10754" w:name="_ETM_Q59_507930"/>
      <w:bookmarkEnd w:id="10753"/>
      <w:bookmarkEnd w:id="10754"/>
    </w:p>
    <w:p w:rsidR="00E50A18" w:rsidRDefault="00E50A18" w:rsidP="000F0011">
      <w:pPr>
        <w:pStyle w:val="af5"/>
        <w:keepNext/>
        <w:rPr>
          <w:rtl/>
        </w:rPr>
      </w:pPr>
      <w:bookmarkStart w:id="10755" w:name="ET_interruption_5787_4"/>
      <w:r w:rsidRPr="00002161">
        <w:rPr>
          <w:rStyle w:val="TagStyle"/>
          <w:rtl/>
        </w:rPr>
        <w:t xml:space="preserve"> &lt;&lt; קריאה &gt;&gt;</w:t>
      </w:r>
      <w:r w:rsidRPr="006B1C2B">
        <w:rPr>
          <w:rStyle w:val="TagStyle"/>
          <w:rtl/>
        </w:rPr>
        <w:t xml:space="preserve"> </w:t>
      </w:r>
      <w:r>
        <w:rPr>
          <w:rtl/>
        </w:rPr>
        <w:t>יוראי להב הרצנו (יש עתיד):</w:t>
      </w:r>
      <w:r w:rsidRPr="006B1C2B">
        <w:rPr>
          <w:rStyle w:val="TagStyle"/>
          <w:rtl/>
        </w:rPr>
        <w:t xml:space="preserve"> </w:t>
      </w:r>
      <w:r w:rsidRPr="00002161">
        <w:rPr>
          <w:rStyle w:val="TagStyle"/>
          <w:rtl/>
        </w:rPr>
        <w:t>&lt;&lt; קריאה &gt;&gt;</w:t>
      </w:r>
      <w:r>
        <w:rPr>
          <w:rtl/>
        </w:rPr>
        <w:t xml:space="preserve"> </w:t>
      </w:r>
      <w:bookmarkEnd w:id="10755"/>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צביקה, זה לא כולל נוח'בות? מה אתם עושים? מה אתם עושים? </w:t>
      </w:r>
    </w:p>
    <w:p w:rsidR="00E50A18" w:rsidRPr="006B1C2B" w:rsidRDefault="00E50A18" w:rsidP="000F0011">
      <w:pPr>
        <w:rPr>
          <w:rtl/>
          <w:lang w:eastAsia="he-IL"/>
        </w:rPr>
      </w:pPr>
    </w:p>
    <w:p w:rsidR="00E50A18" w:rsidRDefault="00E50A18" w:rsidP="000F0011">
      <w:pPr>
        <w:pStyle w:val="a4"/>
        <w:keepNext/>
        <w:rPr>
          <w:rtl/>
        </w:rPr>
      </w:pPr>
      <w:bookmarkStart w:id="10756" w:name="ET_speaker_6511_3"/>
      <w:r w:rsidRPr="00002161">
        <w:rPr>
          <w:rStyle w:val="TagStyle"/>
          <w:rtl/>
        </w:rPr>
        <w:t xml:space="preserve"> &lt;&lt; דובר &gt;&gt;</w:t>
      </w:r>
      <w:r w:rsidRPr="006B1C2B">
        <w:rPr>
          <w:rStyle w:val="TagStyle"/>
          <w:rtl/>
        </w:rPr>
        <w:t xml:space="preserve"> </w:t>
      </w:r>
      <w:bookmarkStart w:id="10757" w:name="_Toc225867349"/>
      <w:bookmarkStart w:id="10758" w:name="_Toc225870331"/>
      <w:r>
        <w:rPr>
          <w:rtl/>
        </w:rPr>
        <w:t>צביקה פוגל (יו"ר הוועדה לביטחון לאומי):</w:t>
      </w:r>
      <w:bookmarkEnd w:id="10757"/>
      <w:bookmarkEnd w:id="10758"/>
      <w:r w:rsidRPr="006B1C2B">
        <w:rPr>
          <w:rStyle w:val="TagStyle"/>
          <w:rtl/>
        </w:rPr>
        <w:t xml:space="preserve"> </w:t>
      </w:r>
      <w:r w:rsidRPr="00002161">
        <w:rPr>
          <w:rStyle w:val="TagStyle"/>
          <w:rtl/>
        </w:rPr>
        <w:t>&lt;&lt; דובר &gt;&gt;</w:t>
      </w:r>
      <w:r>
        <w:rPr>
          <w:rtl/>
        </w:rPr>
        <w:t xml:space="preserve"> </w:t>
      </w:r>
      <w:bookmarkEnd w:id="10756"/>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ודאי שכן. </w:t>
      </w:r>
    </w:p>
    <w:p w:rsidR="00E50A18" w:rsidRDefault="00E50A18" w:rsidP="000F0011">
      <w:pPr>
        <w:rPr>
          <w:rtl/>
          <w:lang w:eastAsia="he-IL"/>
        </w:rPr>
      </w:pPr>
    </w:p>
    <w:p w:rsidR="00E50A18" w:rsidRDefault="00E50A18" w:rsidP="001B7E9C">
      <w:pPr>
        <w:rPr>
          <w:rtl/>
        </w:rPr>
      </w:pPr>
      <w:r>
        <w:rPr>
          <w:rtl/>
        </w:rPr>
        <w:t>אדוני היושב</w:t>
      </w:r>
      <w:r>
        <w:rPr>
          <w:rFonts w:hint="cs"/>
          <w:rtl/>
        </w:rPr>
        <w:t>-</w:t>
      </w:r>
      <w:r>
        <w:rPr>
          <w:rtl/>
        </w:rPr>
        <w:t xml:space="preserve">ראש, </w:t>
      </w:r>
      <w:bookmarkStart w:id="10759" w:name="_ETM_Q59_531149"/>
      <w:bookmarkEnd w:id="10759"/>
      <w:r>
        <w:rPr>
          <w:rtl/>
        </w:rPr>
        <w:t xml:space="preserve">כבוד השר, </w:t>
      </w:r>
      <w:bookmarkStart w:id="10760" w:name="_ETM_Q59_533070"/>
      <w:bookmarkEnd w:id="10760"/>
      <w:r>
        <w:rPr>
          <w:rtl/>
        </w:rPr>
        <w:t xml:space="preserve">חבריי חברי הכנסת, </w:t>
      </w:r>
      <w:bookmarkStart w:id="10761" w:name="_ETM_Q59_535859"/>
      <w:bookmarkEnd w:id="10761"/>
      <w:r>
        <w:rPr>
          <w:rtl/>
        </w:rPr>
        <w:t xml:space="preserve">אזרחי ישראל, </w:t>
      </w:r>
      <w:bookmarkStart w:id="10762" w:name="_ETM_Q59_538959"/>
      <w:bookmarkEnd w:id="10762"/>
      <w:r>
        <w:rPr>
          <w:rtl/>
        </w:rPr>
        <w:t xml:space="preserve">היום מדינת ישראל רושמת עוד פרק בשינוי האסטרטגי שלה </w:t>
      </w:r>
      <w:bookmarkStart w:id="10763" w:name="_ETM_Q59_545109"/>
      <w:bookmarkEnd w:id="10763"/>
      <w:r>
        <w:rPr>
          <w:rtl/>
        </w:rPr>
        <w:t xml:space="preserve">ממדינה בהגנה </w:t>
      </w:r>
      <w:bookmarkStart w:id="10764" w:name="_ETM_Q59_547690"/>
      <w:bookmarkEnd w:id="10764"/>
      <w:r>
        <w:rPr>
          <w:rtl/>
        </w:rPr>
        <w:t>למעצמה בהתקפה</w:t>
      </w:r>
      <w:r>
        <w:rPr>
          <w:rFonts w:hint="cs"/>
          <w:rtl/>
        </w:rPr>
        <w:t>;</w:t>
      </w:r>
      <w:r>
        <w:rPr>
          <w:rtl/>
        </w:rPr>
        <w:t xml:space="preserve"> ממלחמת אין ברירה </w:t>
      </w:r>
      <w:bookmarkStart w:id="10765" w:name="_ETM_Q59_552529"/>
      <w:bookmarkEnd w:id="10765"/>
      <w:r>
        <w:rPr>
          <w:rtl/>
        </w:rPr>
        <w:t xml:space="preserve">למלחמת </w:t>
      </w:r>
      <w:r>
        <w:rPr>
          <w:rFonts w:hint="cs"/>
          <w:rtl/>
        </w:rPr>
        <w:t>ת</w:t>
      </w:r>
      <w:r>
        <w:rPr>
          <w:rtl/>
        </w:rPr>
        <w:t>קומה</w:t>
      </w:r>
      <w:r>
        <w:rPr>
          <w:rFonts w:hint="cs"/>
          <w:rtl/>
        </w:rPr>
        <w:t>;</w:t>
      </w:r>
      <w:r>
        <w:rPr>
          <w:rtl/>
        </w:rPr>
        <w:t xml:space="preserve"> </w:t>
      </w:r>
      <w:bookmarkStart w:id="10766" w:name="_ETM_Q59_554619"/>
      <w:bookmarkEnd w:id="10766"/>
      <w:r>
        <w:rPr>
          <w:rtl/>
        </w:rPr>
        <w:t xml:space="preserve">ממדינה נגררת לזקופת קומה. </w:t>
      </w:r>
      <w:bookmarkStart w:id="10767" w:name="_ETM_Q59_559019"/>
      <w:bookmarkEnd w:id="10767"/>
    </w:p>
    <w:p w:rsidR="00E50A18" w:rsidRDefault="00E50A18" w:rsidP="001C0776">
      <w:pPr>
        <w:rPr>
          <w:rtl/>
        </w:rPr>
      </w:pPr>
      <w:bookmarkStart w:id="10768" w:name="_ETM_Q59_561317"/>
      <w:bookmarkStart w:id="10769" w:name="_ETM_Q59_561378"/>
      <w:bookmarkStart w:id="10770" w:name="_ETM_Q59_561454"/>
      <w:bookmarkEnd w:id="10768"/>
      <w:bookmarkEnd w:id="10769"/>
      <w:bookmarkEnd w:id="10770"/>
    </w:p>
    <w:p w:rsidR="00E50A18" w:rsidRDefault="00E50A18" w:rsidP="001B7E9C">
      <w:pPr>
        <w:rPr>
          <w:rtl/>
        </w:rPr>
      </w:pPr>
      <w:bookmarkStart w:id="10771" w:name="_ETM_Q59_561503"/>
      <w:bookmarkEnd w:id="10771"/>
      <w:r>
        <w:rPr>
          <w:rtl/>
        </w:rPr>
        <w:t>אדוני היושב</w:t>
      </w:r>
      <w:r>
        <w:rPr>
          <w:rFonts w:hint="cs"/>
          <w:rtl/>
        </w:rPr>
        <w:t>-</w:t>
      </w:r>
      <w:r>
        <w:rPr>
          <w:rtl/>
        </w:rPr>
        <w:t xml:space="preserve">ראש, אני מתכבד להביא בפני הכנסת לקריאה השנייה </w:t>
      </w:r>
      <w:bookmarkStart w:id="10772" w:name="_ETM_Q59_563591"/>
      <w:bookmarkEnd w:id="10772"/>
      <w:r>
        <w:rPr>
          <w:rtl/>
        </w:rPr>
        <w:t>ולקריאה השלישית את הצעת חוק עונש מוות למח</w:t>
      </w:r>
      <w:r>
        <w:rPr>
          <w:rFonts w:hint="cs"/>
          <w:rtl/>
        </w:rPr>
        <w:t>ב</w:t>
      </w:r>
      <w:r>
        <w:rPr>
          <w:rtl/>
        </w:rPr>
        <w:t>לים, התשפ</w:t>
      </w:r>
      <w:r>
        <w:rPr>
          <w:rFonts w:hint="cs"/>
          <w:rtl/>
        </w:rPr>
        <w:t>"ו–</w:t>
      </w:r>
      <w:r>
        <w:rPr>
          <w:rtl/>
        </w:rPr>
        <w:t>2026</w:t>
      </w:r>
      <w:r>
        <w:rPr>
          <w:rFonts w:hint="cs"/>
          <w:rtl/>
        </w:rPr>
        <w:t>,</w:t>
      </w:r>
      <w:r>
        <w:rPr>
          <w:rtl/>
        </w:rPr>
        <w:t xml:space="preserve"> שיזמה </w:t>
      </w:r>
      <w:bookmarkStart w:id="10773" w:name="_ETM_Q59_568164"/>
      <w:bookmarkEnd w:id="10773"/>
      <w:r>
        <w:rPr>
          <w:rtl/>
        </w:rPr>
        <w:t>חברת הכנסת לימור סו</w:t>
      </w:r>
      <w:r>
        <w:rPr>
          <w:rFonts w:hint="cs"/>
          <w:rtl/>
        </w:rPr>
        <w:t>ן הר</w:t>
      </w:r>
      <w:r>
        <w:rPr>
          <w:rtl/>
        </w:rPr>
        <w:t xml:space="preserve"> מלך ומו</w:t>
      </w:r>
      <w:r>
        <w:rPr>
          <w:rFonts w:hint="cs"/>
          <w:rtl/>
        </w:rPr>
        <w:t>ז</w:t>
      </w:r>
      <w:r>
        <w:rPr>
          <w:rtl/>
        </w:rPr>
        <w:t xml:space="preserve">גה בה גם הצעת החוק </w:t>
      </w:r>
      <w:bookmarkStart w:id="10774" w:name="_ETM_Q59_572736"/>
      <w:bookmarkEnd w:id="10774"/>
      <w:r>
        <w:rPr>
          <w:rtl/>
        </w:rPr>
        <w:t>של חבר הכנסת ניסים ו</w:t>
      </w:r>
      <w:r>
        <w:rPr>
          <w:rFonts w:hint="cs"/>
          <w:rtl/>
        </w:rPr>
        <w:t>א</w:t>
      </w:r>
      <w:r>
        <w:rPr>
          <w:rtl/>
        </w:rPr>
        <w:t>טורי.</w:t>
      </w:r>
      <w:bookmarkStart w:id="10775" w:name="_ETM_Q59_579403"/>
      <w:bookmarkStart w:id="10776" w:name="_ETM_Q59_579529"/>
      <w:bookmarkStart w:id="10777" w:name="_ETM_Q59_579612"/>
      <w:bookmarkStart w:id="10778" w:name="_ETM_Q59_579697"/>
      <w:bookmarkStart w:id="10779" w:name="_ETM_Q59_583764"/>
      <w:bookmarkStart w:id="10780" w:name="_ETM_Q59_583851"/>
      <w:bookmarkStart w:id="10781" w:name="_ETM_Q59_578010"/>
      <w:bookmarkEnd w:id="10775"/>
      <w:bookmarkEnd w:id="10776"/>
      <w:bookmarkEnd w:id="10777"/>
      <w:bookmarkEnd w:id="10778"/>
      <w:bookmarkEnd w:id="10779"/>
      <w:bookmarkEnd w:id="10780"/>
      <w:bookmarkEnd w:id="10781"/>
      <w:r w:rsidR="001B7E9C">
        <w:rPr>
          <w:rFonts w:hint="cs"/>
          <w:rtl/>
        </w:rPr>
        <w:t xml:space="preserve"> </w:t>
      </w:r>
      <w:r>
        <w:rPr>
          <w:rtl/>
        </w:rPr>
        <w:t>חבריי חברי הכנסת, החוק הזה שיאושר</w:t>
      </w:r>
      <w:r>
        <w:rPr>
          <w:rFonts w:hint="cs"/>
          <w:rtl/>
        </w:rPr>
        <w:t xml:space="preserve"> היום,</w:t>
      </w:r>
      <w:r>
        <w:rPr>
          <w:rtl/>
        </w:rPr>
        <w:t xml:space="preserve"> בעזרת השם</w:t>
      </w:r>
      <w:r>
        <w:rPr>
          <w:rFonts w:hint="cs"/>
          <w:rtl/>
        </w:rPr>
        <w:t>,</w:t>
      </w:r>
      <w:r>
        <w:rPr>
          <w:rtl/>
        </w:rPr>
        <w:t xml:space="preserve"> הוא </w:t>
      </w:r>
      <w:bookmarkStart w:id="10782" w:name="_ETM_Q59_584490"/>
      <w:bookmarkEnd w:id="10782"/>
      <w:r>
        <w:rPr>
          <w:rtl/>
        </w:rPr>
        <w:t>חלק מעמוד השדרה של השינוי שישראל מעצבת בימים אלה</w:t>
      </w:r>
      <w:r>
        <w:rPr>
          <w:rFonts w:hint="cs"/>
          <w:rtl/>
        </w:rPr>
        <w:t>.</w:t>
      </w:r>
      <w:r>
        <w:rPr>
          <w:rtl/>
        </w:rPr>
        <w:t xml:space="preserve"> </w:t>
      </w:r>
      <w:bookmarkStart w:id="10783" w:name="_ETM_Q59_591959"/>
      <w:bookmarkEnd w:id="10783"/>
      <w:r>
        <w:rPr>
          <w:rtl/>
        </w:rPr>
        <w:t xml:space="preserve">שמענו פה היום את </w:t>
      </w:r>
      <w:r>
        <w:rPr>
          <w:rtl/>
        </w:rPr>
        <w:lastRenderedPageBreak/>
        <w:t xml:space="preserve">מיטב התירוצים למה לא צריך את </w:t>
      </w:r>
      <w:bookmarkStart w:id="10784" w:name="_ETM_Q59_597699"/>
      <w:bookmarkEnd w:id="10784"/>
      <w:r>
        <w:rPr>
          <w:rtl/>
        </w:rPr>
        <w:t xml:space="preserve">החוק, למה כדאי לשנות ולמה כדאי לדחות אותו. את </w:t>
      </w:r>
      <w:bookmarkStart w:id="10785" w:name="_ETM_Q59_603439"/>
      <w:bookmarkEnd w:id="10785"/>
      <w:r>
        <w:rPr>
          <w:rtl/>
        </w:rPr>
        <w:t>כל התבוסתנים האלה שמענו</w:t>
      </w:r>
      <w:r w:rsidR="001B7E9C">
        <w:rPr>
          <w:rFonts w:hint="cs"/>
          <w:rtl/>
        </w:rPr>
        <w:t>,</w:t>
      </w:r>
      <w:r>
        <w:rPr>
          <w:rtl/>
        </w:rPr>
        <w:t xml:space="preserve"> ואת התוצאה אנחנו מכירים</w:t>
      </w:r>
      <w:r>
        <w:rPr>
          <w:rFonts w:hint="cs"/>
          <w:rtl/>
        </w:rPr>
        <w:t>.</w:t>
      </w:r>
      <w:r>
        <w:rPr>
          <w:rtl/>
        </w:rPr>
        <w:t xml:space="preserve"> </w:t>
      </w:r>
      <w:bookmarkStart w:id="10786" w:name="_ETM_Q59_609350"/>
      <w:bookmarkEnd w:id="10786"/>
    </w:p>
    <w:p w:rsidR="00E50A18" w:rsidRDefault="00E50A18" w:rsidP="001C0776">
      <w:pPr>
        <w:rPr>
          <w:rtl/>
        </w:rPr>
      </w:pPr>
      <w:bookmarkStart w:id="10787" w:name="_ETM_Q59_612281"/>
      <w:bookmarkStart w:id="10788" w:name="_ETM_Q59_612333"/>
      <w:bookmarkEnd w:id="10787"/>
      <w:bookmarkEnd w:id="10788"/>
    </w:p>
    <w:p w:rsidR="00E50A18" w:rsidRDefault="00E50A18" w:rsidP="00B85FEC">
      <w:pPr>
        <w:rPr>
          <w:rtl/>
        </w:rPr>
      </w:pPr>
      <w:bookmarkStart w:id="10789" w:name="_ETM_Q59_612466"/>
      <w:bookmarkStart w:id="10790" w:name="_ETM_Q59_612516"/>
      <w:bookmarkEnd w:id="10789"/>
      <w:bookmarkEnd w:id="10790"/>
      <w:r>
        <w:rPr>
          <w:rtl/>
        </w:rPr>
        <w:t>אבל אם בא לכם, חבריי לקואליציה, להעמיק ולבדוק</w:t>
      </w:r>
      <w:r>
        <w:rPr>
          <w:rFonts w:hint="cs"/>
          <w:rtl/>
        </w:rPr>
        <w:t>,</w:t>
      </w:r>
      <w:r>
        <w:rPr>
          <w:rtl/>
        </w:rPr>
        <w:t xml:space="preserve"> אז קיבלנו </w:t>
      </w:r>
      <w:bookmarkStart w:id="10791" w:name="_ETM_Q59_615039"/>
      <w:bookmarkEnd w:id="10791"/>
      <w:r>
        <w:rPr>
          <w:rtl/>
        </w:rPr>
        <w:t>פה הצעה מחבר הכנסת יאיר לפיד ללכת לתנ</w:t>
      </w:r>
      <w:r>
        <w:rPr>
          <w:rFonts w:hint="cs"/>
          <w:rtl/>
        </w:rPr>
        <w:t>"</w:t>
      </w:r>
      <w:r>
        <w:rPr>
          <w:rtl/>
        </w:rPr>
        <w:t>ך שלו –</w:t>
      </w:r>
      <w:r>
        <w:rPr>
          <w:rFonts w:hint="cs"/>
          <w:rtl/>
        </w:rPr>
        <w:t xml:space="preserve"> </w:t>
      </w:r>
      <w:r>
        <w:rPr>
          <w:rtl/>
        </w:rPr>
        <w:t xml:space="preserve">גוגל </w:t>
      </w:r>
      <w:bookmarkStart w:id="10792" w:name="_ETM_Q59_620729"/>
      <w:bookmarkEnd w:id="10792"/>
      <w:r>
        <w:rPr>
          <w:rtl/>
        </w:rPr>
        <w:t xml:space="preserve">או </w:t>
      </w:r>
      <w:r w:rsidR="00B85FEC">
        <w:t>ChatGPT</w:t>
      </w:r>
      <w:bookmarkStart w:id="10793" w:name="_ETM_Q59_621348"/>
      <w:bookmarkEnd w:id="10793"/>
      <w:r>
        <w:rPr>
          <w:rFonts w:hint="cs"/>
          <w:rtl/>
        </w:rPr>
        <w:t xml:space="preserve">. </w:t>
      </w:r>
      <w:r>
        <w:rPr>
          <w:rtl/>
        </w:rPr>
        <w:t>זה לא התנ</w:t>
      </w:r>
      <w:r>
        <w:rPr>
          <w:rFonts w:hint="cs"/>
          <w:rtl/>
        </w:rPr>
        <w:t>"</w:t>
      </w:r>
      <w:r>
        <w:rPr>
          <w:rtl/>
        </w:rPr>
        <w:t xml:space="preserve">ך שלי. יש כאלה </w:t>
      </w:r>
      <w:bookmarkStart w:id="10794" w:name="_ETM_Q59_626419"/>
      <w:bookmarkEnd w:id="10794"/>
      <w:r>
        <w:rPr>
          <w:rtl/>
        </w:rPr>
        <w:t>שהמשחק הפוליטי חשוב להם יותר מביטחונם של תושבי ישראל</w:t>
      </w:r>
      <w:r>
        <w:rPr>
          <w:rFonts w:hint="cs"/>
          <w:rtl/>
        </w:rPr>
        <w:t>.</w:t>
      </w:r>
      <w:r>
        <w:rPr>
          <w:rtl/>
        </w:rPr>
        <w:t xml:space="preserve"> </w:t>
      </w:r>
      <w:bookmarkStart w:id="10795" w:name="_ETM_Q59_632920"/>
      <w:bookmarkEnd w:id="10795"/>
      <w:r>
        <w:rPr>
          <w:rtl/>
        </w:rPr>
        <w:t>הם טעו ומ</w:t>
      </w:r>
      <w:r>
        <w:rPr>
          <w:rFonts w:hint="cs"/>
          <w:rtl/>
        </w:rPr>
        <w:t>טע</w:t>
      </w:r>
      <w:r>
        <w:rPr>
          <w:rtl/>
        </w:rPr>
        <w:t>ים לחשוב שהחוק אינו חל על הנו</w:t>
      </w:r>
      <w:r>
        <w:rPr>
          <w:rFonts w:hint="cs"/>
          <w:rtl/>
        </w:rPr>
        <w:t>ח'</w:t>
      </w:r>
      <w:r>
        <w:rPr>
          <w:rtl/>
        </w:rPr>
        <w:t xml:space="preserve">בות או </w:t>
      </w:r>
      <w:bookmarkStart w:id="10796" w:name="_ETM_Q59_639109"/>
      <w:bookmarkEnd w:id="10796"/>
      <w:r>
        <w:rPr>
          <w:rtl/>
        </w:rPr>
        <w:t>על תושבי עזה. מכובדיי, אין שטות ובלוף גדול מזה</w:t>
      </w:r>
      <w:r w:rsidR="001B7E9C">
        <w:rPr>
          <w:rFonts w:hint="cs"/>
          <w:rtl/>
        </w:rPr>
        <w:t>,</w:t>
      </w:r>
      <w:r>
        <w:rPr>
          <w:rFonts w:hint="cs"/>
          <w:rtl/>
        </w:rPr>
        <w:t xml:space="preserve"> </w:t>
      </w:r>
      <w:r>
        <w:rPr>
          <w:rtl/>
        </w:rPr>
        <w:t xml:space="preserve">וכל </w:t>
      </w:r>
      <w:bookmarkStart w:id="10797" w:name="_ETM_Q59_645299"/>
      <w:bookmarkEnd w:id="10797"/>
      <w:r>
        <w:rPr>
          <w:rtl/>
        </w:rPr>
        <w:t xml:space="preserve">מי שרוצה שיעור מוזמן לבוא אליי לקבל שיעור מפורט בדיוק </w:t>
      </w:r>
      <w:bookmarkStart w:id="10798" w:name="_ETM_Q59_651489"/>
      <w:bookmarkEnd w:id="10798"/>
      <w:r>
        <w:rPr>
          <w:rtl/>
        </w:rPr>
        <w:t>איך הדברים יתבצעו</w:t>
      </w:r>
      <w:r w:rsidR="001B7E9C">
        <w:rPr>
          <w:rFonts w:hint="cs"/>
          <w:rtl/>
        </w:rPr>
        <w:t>,</w:t>
      </w:r>
      <w:r>
        <w:rPr>
          <w:rtl/>
        </w:rPr>
        <w:t xml:space="preserve"> וחבל שאנחנו מוכרים לעצמנו סיפורים שכאלה</w:t>
      </w:r>
      <w:r>
        <w:rPr>
          <w:rFonts w:hint="cs"/>
          <w:rtl/>
        </w:rPr>
        <w:t>.</w:t>
      </w:r>
      <w:r>
        <w:rPr>
          <w:rtl/>
        </w:rPr>
        <w:t xml:space="preserve"> </w:t>
      </w:r>
      <w:bookmarkStart w:id="10799" w:name="_ETM_Q59_658040"/>
      <w:bookmarkStart w:id="10800" w:name="_ETM_Q59_661479"/>
      <w:bookmarkStart w:id="10801" w:name="_ETM_Q59_661522"/>
      <w:bookmarkStart w:id="10802" w:name="_ETM_Q59_661614"/>
      <w:bookmarkStart w:id="10803" w:name="_ETM_Q59_661666"/>
      <w:bookmarkEnd w:id="10799"/>
      <w:bookmarkEnd w:id="10800"/>
      <w:bookmarkEnd w:id="10801"/>
      <w:bookmarkEnd w:id="10802"/>
      <w:bookmarkEnd w:id="10803"/>
      <w:r>
        <w:rPr>
          <w:rtl/>
        </w:rPr>
        <w:t xml:space="preserve">יש גם כאלה פה שהודיעו שהם לא יצביעו בעד החוק </w:t>
      </w:r>
      <w:bookmarkStart w:id="10804" w:name="_ETM_Q59_661909"/>
      <w:bookmarkEnd w:id="10804"/>
      <w:r>
        <w:rPr>
          <w:rtl/>
        </w:rPr>
        <w:t>אם ראש הממשלה לא יצביע גם הוא בעד</w:t>
      </w:r>
      <w:r>
        <w:rPr>
          <w:rFonts w:hint="cs"/>
          <w:rtl/>
        </w:rPr>
        <w:t>.</w:t>
      </w:r>
      <w:r>
        <w:rPr>
          <w:rtl/>
        </w:rPr>
        <w:t xml:space="preserve"> </w:t>
      </w:r>
      <w:bookmarkStart w:id="10805" w:name="_ETM_Q59_666049"/>
      <w:bookmarkEnd w:id="10805"/>
      <w:r>
        <w:rPr>
          <w:rtl/>
        </w:rPr>
        <w:t>תגידו</w:t>
      </w:r>
      <w:r>
        <w:rPr>
          <w:rFonts w:hint="cs"/>
          <w:rtl/>
        </w:rPr>
        <w:t>,</w:t>
      </w:r>
      <w:r>
        <w:rPr>
          <w:rtl/>
        </w:rPr>
        <w:t xml:space="preserve"> איזה צביעות יש פה</w:t>
      </w:r>
      <w:r>
        <w:rPr>
          <w:rFonts w:hint="cs"/>
          <w:rtl/>
        </w:rPr>
        <w:t>?</w:t>
      </w:r>
      <w:r>
        <w:rPr>
          <w:rtl/>
        </w:rPr>
        <w:t xml:space="preserve"> כמה עוד אפשר? </w:t>
      </w:r>
    </w:p>
    <w:p w:rsidR="00E50A18" w:rsidRPr="000B2A59" w:rsidRDefault="00E50A18" w:rsidP="000F0011">
      <w:pPr>
        <w:rPr>
          <w:rtl/>
        </w:rPr>
      </w:pPr>
    </w:p>
    <w:p w:rsidR="00E50A18" w:rsidRDefault="00E50A18" w:rsidP="000F0011">
      <w:pPr>
        <w:pStyle w:val="af5"/>
        <w:keepNext/>
        <w:rPr>
          <w:rtl/>
        </w:rPr>
      </w:pPr>
      <w:bookmarkStart w:id="10806" w:name="ET_interruption_5300_5"/>
      <w:r w:rsidRPr="00002161">
        <w:rPr>
          <w:rStyle w:val="TagStyle"/>
          <w:rtl/>
        </w:rPr>
        <w:t>&lt;&lt; קריאה &gt;&gt;</w:t>
      </w:r>
      <w:r w:rsidRPr="00013C9A">
        <w:rPr>
          <w:rStyle w:val="TagStyle"/>
          <w:rtl/>
        </w:rPr>
        <w:t xml:space="preserve"> </w:t>
      </w:r>
      <w:r>
        <w:rPr>
          <w:rtl/>
        </w:rPr>
        <w:t>מירב בן ארי (יש עתיד):</w:t>
      </w:r>
      <w:r w:rsidRPr="00013C9A">
        <w:rPr>
          <w:rStyle w:val="TagStyle"/>
          <w:rtl/>
        </w:rPr>
        <w:t xml:space="preserve"> </w:t>
      </w:r>
      <w:r w:rsidRPr="00002161">
        <w:rPr>
          <w:rStyle w:val="TagStyle"/>
          <w:rtl/>
        </w:rPr>
        <w:t>&lt;&lt; קריאה &gt;&gt;</w:t>
      </w:r>
      <w:r>
        <w:rPr>
          <w:rtl/>
        </w:rPr>
        <w:t xml:space="preserve"> </w:t>
      </w:r>
      <w:bookmarkEnd w:id="10806"/>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היועצת המשפטית פה אומרת שהחוק לא חל על הנוח'בות. </w:t>
      </w:r>
    </w:p>
    <w:p w:rsidR="00E50A18" w:rsidRDefault="00E50A18" w:rsidP="000F0011">
      <w:pPr>
        <w:rPr>
          <w:rtl/>
          <w:lang w:eastAsia="he-IL"/>
        </w:rPr>
      </w:pPr>
    </w:p>
    <w:p w:rsidR="00E50A18" w:rsidRDefault="00E50A18" w:rsidP="000F0011">
      <w:pPr>
        <w:pStyle w:val="-"/>
        <w:keepNext/>
        <w:rPr>
          <w:rtl/>
        </w:rPr>
      </w:pPr>
      <w:r w:rsidRPr="00002161">
        <w:rPr>
          <w:rStyle w:val="TagStyle"/>
          <w:rtl/>
        </w:rPr>
        <w:t>&lt;&lt; דובר_המשך &gt;&gt;</w:t>
      </w:r>
      <w:r w:rsidRPr="000B2A59">
        <w:rPr>
          <w:rStyle w:val="TagStyle"/>
          <w:rtl/>
        </w:rPr>
        <w:t xml:space="preserve"> </w:t>
      </w:r>
      <w:r>
        <w:rPr>
          <w:rtl/>
        </w:rPr>
        <w:t>צביקה פוגל (יו"ר הוועדה לביטחון לאומי):</w:t>
      </w:r>
      <w:r w:rsidRPr="000B2A59">
        <w:rPr>
          <w:rStyle w:val="TagStyle"/>
          <w:rtl/>
        </w:rPr>
        <w:t xml:space="preserve"> </w:t>
      </w:r>
      <w:r w:rsidRPr="00002161">
        <w:rPr>
          <w:rStyle w:val="TagStyle"/>
          <w:rtl/>
        </w:rPr>
        <w:t>&lt;&lt; דובר_המשך &gt;&gt;</w:t>
      </w:r>
      <w:r>
        <w:rPr>
          <w:rtl/>
        </w:rPr>
        <w:t xml:space="preserve"> </w:t>
      </w:r>
    </w:p>
    <w:p w:rsidR="00E50A18" w:rsidRDefault="00E50A18" w:rsidP="001C0776">
      <w:pPr>
        <w:rPr>
          <w:rtl/>
          <w:lang w:eastAsia="he-IL"/>
        </w:rPr>
      </w:pPr>
    </w:p>
    <w:p w:rsidR="00E50A18" w:rsidRDefault="00E50A18" w:rsidP="000F0011">
      <w:pPr>
        <w:rPr>
          <w:rtl/>
        </w:rPr>
      </w:pPr>
      <w:r>
        <w:rPr>
          <w:rFonts w:hint="cs"/>
          <w:rtl/>
          <w:lang w:eastAsia="he-IL"/>
        </w:rPr>
        <w:t xml:space="preserve">הרי את לא מסוגלת </w:t>
      </w:r>
      <w:bookmarkStart w:id="10807" w:name="_ETM_Q59_670509"/>
      <w:bookmarkEnd w:id="10807"/>
      <w:r>
        <w:rPr>
          <w:rFonts w:hint="cs"/>
          <w:rtl/>
          <w:lang w:eastAsia="he-IL"/>
        </w:rPr>
        <w:t>להקשיב ל</w:t>
      </w:r>
      <w:r>
        <w:rPr>
          <w:rtl/>
        </w:rPr>
        <w:t xml:space="preserve">מילה. </w:t>
      </w:r>
      <w:r>
        <w:rPr>
          <w:rFonts w:hint="cs"/>
          <w:rtl/>
        </w:rPr>
        <w:t xml:space="preserve">אני מציע שתקשיבי. </w:t>
      </w:r>
    </w:p>
    <w:p w:rsidR="00E50A18" w:rsidRDefault="00E50A18" w:rsidP="000F0011">
      <w:pPr>
        <w:rPr>
          <w:rtl/>
        </w:rPr>
      </w:pPr>
    </w:p>
    <w:p w:rsidR="00E50A18" w:rsidRDefault="00E50A18" w:rsidP="000F0011">
      <w:pPr>
        <w:pStyle w:val="af6"/>
        <w:keepNext/>
        <w:rPr>
          <w:rtl/>
        </w:rPr>
      </w:pPr>
      <w:r w:rsidRPr="00002161">
        <w:rPr>
          <w:rStyle w:val="TagStyle"/>
          <w:rtl/>
        </w:rPr>
        <w:t xml:space="preserve"> &lt;&lt; יור &gt;&gt;</w:t>
      </w:r>
      <w:r w:rsidRPr="000B2A59">
        <w:rPr>
          <w:rStyle w:val="TagStyle"/>
          <w:rtl/>
        </w:rPr>
        <w:t xml:space="preserve"> </w:t>
      </w:r>
      <w:r>
        <w:rPr>
          <w:rtl/>
        </w:rPr>
        <w:t>היו"ר אליהו רביבו:</w:t>
      </w:r>
      <w:r w:rsidRPr="000B2A59">
        <w:rPr>
          <w:rStyle w:val="TagStyle"/>
          <w:rtl/>
        </w:rPr>
        <w:t xml:space="preserve"> </w:t>
      </w:r>
      <w:r w:rsidRPr="00002161">
        <w:rPr>
          <w:rStyle w:val="TagStyle"/>
          <w:rtl/>
        </w:rPr>
        <w:t>&lt;&lt;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חברת הכנסת בן ארי. </w:t>
      </w:r>
    </w:p>
    <w:p w:rsidR="00E50A18" w:rsidRDefault="00E50A18" w:rsidP="000F0011">
      <w:pPr>
        <w:rPr>
          <w:rtl/>
        </w:rPr>
      </w:pPr>
      <w:bookmarkStart w:id="10808" w:name="_ETM_Q59_675644"/>
      <w:bookmarkStart w:id="10809" w:name="_ETM_Q59_675729"/>
      <w:bookmarkEnd w:id="10808"/>
      <w:bookmarkEnd w:id="10809"/>
    </w:p>
    <w:p w:rsidR="00E50A18" w:rsidRDefault="00E50A18" w:rsidP="000F0011">
      <w:pPr>
        <w:pStyle w:val="af5"/>
        <w:keepNext/>
        <w:rPr>
          <w:rtl/>
        </w:rPr>
      </w:pPr>
      <w:bookmarkStart w:id="10810" w:name="ET_interruption_5300_10"/>
      <w:r w:rsidRPr="00002161">
        <w:rPr>
          <w:rStyle w:val="TagStyle"/>
          <w:rtl/>
        </w:rPr>
        <w:t xml:space="preserve"> &lt;&lt; קריאה &gt;&gt;</w:t>
      </w:r>
      <w:r w:rsidRPr="000B2A59">
        <w:rPr>
          <w:rStyle w:val="TagStyle"/>
          <w:rtl/>
        </w:rPr>
        <w:t xml:space="preserve"> </w:t>
      </w:r>
      <w:r>
        <w:rPr>
          <w:rtl/>
        </w:rPr>
        <w:t>מירב בן ארי (יש עתיד):</w:t>
      </w:r>
      <w:r w:rsidRPr="000B2A59">
        <w:rPr>
          <w:rStyle w:val="TagStyle"/>
          <w:rtl/>
        </w:rPr>
        <w:t xml:space="preserve"> </w:t>
      </w:r>
      <w:r w:rsidRPr="00002161">
        <w:rPr>
          <w:rStyle w:val="TagStyle"/>
          <w:rtl/>
        </w:rPr>
        <w:t>&lt;&lt; קריאה &gt;&gt;</w:t>
      </w:r>
      <w:r>
        <w:rPr>
          <w:rtl/>
        </w:rPr>
        <w:t xml:space="preserve"> </w:t>
      </w:r>
      <w:bookmarkEnd w:id="10810"/>
    </w:p>
    <w:p w:rsidR="00E50A18" w:rsidRDefault="00E50A18" w:rsidP="001C0776">
      <w:pPr>
        <w:rPr>
          <w:rtl/>
        </w:rPr>
      </w:pPr>
    </w:p>
    <w:p w:rsidR="00E50A18" w:rsidRDefault="00E50A18" w:rsidP="000F0011">
      <w:pPr>
        <w:rPr>
          <w:rtl/>
        </w:rPr>
      </w:pPr>
      <w:r>
        <w:rPr>
          <w:rFonts w:hint="cs"/>
          <w:rtl/>
        </w:rPr>
        <w:t xml:space="preserve">ישבתי - - </w:t>
      </w:r>
      <w:bookmarkStart w:id="10811" w:name="_ETM_Q59_678226"/>
      <w:bookmarkEnd w:id="10811"/>
      <w:r>
        <w:rPr>
          <w:rFonts w:hint="cs"/>
          <w:rtl/>
        </w:rPr>
        <w:t>-</w:t>
      </w:r>
    </w:p>
    <w:p w:rsidR="00E50A18" w:rsidRDefault="00E50A18" w:rsidP="000F0011">
      <w:pPr>
        <w:rPr>
          <w:rtl/>
        </w:rPr>
      </w:pPr>
      <w:bookmarkStart w:id="10812" w:name="_ETM_Q59_678620"/>
      <w:bookmarkStart w:id="10813" w:name="_ETM_Q59_678702"/>
      <w:bookmarkEnd w:id="10812"/>
      <w:bookmarkEnd w:id="10813"/>
    </w:p>
    <w:p w:rsidR="00E50A18" w:rsidRDefault="00E50A18" w:rsidP="000F0011">
      <w:pPr>
        <w:pStyle w:val="af6"/>
        <w:keepNext/>
        <w:rPr>
          <w:rtl/>
        </w:rPr>
      </w:pPr>
      <w:r w:rsidRPr="00002161">
        <w:rPr>
          <w:rStyle w:val="TagStyle"/>
          <w:rtl/>
        </w:rPr>
        <w:t xml:space="preserve"> &lt;&lt; יור &gt;&gt;</w:t>
      </w:r>
      <w:r w:rsidRPr="000B2A59">
        <w:rPr>
          <w:rStyle w:val="TagStyle"/>
          <w:rtl/>
        </w:rPr>
        <w:t xml:space="preserve"> </w:t>
      </w:r>
      <w:r>
        <w:rPr>
          <w:rtl/>
        </w:rPr>
        <w:t>היו"ר אליהו רביבו:</w:t>
      </w:r>
      <w:r w:rsidRPr="000B2A59">
        <w:rPr>
          <w:rStyle w:val="TagStyle"/>
          <w:rtl/>
        </w:rPr>
        <w:t xml:space="preserve"> </w:t>
      </w:r>
      <w:r w:rsidRPr="00002161">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10814" w:name="_ETM_Q59_678721"/>
      <w:bookmarkEnd w:id="10814"/>
      <w:r>
        <w:rPr>
          <w:rFonts w:hint="cs"/>
          <w:rtl/>
        </w:rPr>
        <w:t xml:space="preserve">סליחה, אדוני יושב-ראש הוועדה, ברשותך. </w:t>
      </w:r>
    </w:p>
    <w:p w:rsidR="00E50A18" w:rsidRDefault="00E50A18" w:rsidP="000F0011">
      <w:pPr>
        <w:rPr>
          <w:rtl/>
        </w:rPr>
      </w:pPr>
      <w:bookmarkStart w:id="10815" w:name="_ETM_Q59_678328"/>
      <w:bookmarkStart w:id="10816" w:name="_ETM_Q59_678398"/>
      <w:bookmarkEnd w:id="10815"/>
      <w:bookmarkEnd w:id="10816"/>
    </w:p>
    <w:p w:rsidR="00E50A18" w:rsidRDefault="00E50A18" w:rsidP="000F0011">
      <w:pPr>
        <w:pStyle w:val="af5"/>
        <w:keepNext/>
        <w:rPr>
          <w:rtl/>
        </w:rPr>
      </w:pPr>
      <w:bookmarkStart w:id="10817" w:name="ET_interruption_5300_12"/>
      <w:r w:rsidRPr="00002161">
        <w:rPr>
          <w:rStyle w:val="TagStyle"/>
          <w:rtl/>
        </w:rPr>
        <w:t xml:space="preserve"> &lt;&lt; קריאה &gt;&gt;</w:t>
      </w:r>
      <w:r w:rsidRPr="000B2A59">
        <w:rPr>
          <w:rStyle w:val="TagStyle"/>
          <w:rtl/>
        </w:rPr>
        <w:t xml:space="preserve"> </w:t>
      </w:r>
      <w:r>
        <w:rPr>
          <w:rtl/>
        </w:rPr>
        <w:t>מירב בן ארי (יש עתיד):</w:t>
      </w:r>
      <w:r w:rsidRPr="000B2A59">
        <w:rPr>
          <w:rStyle w:val="TagStyle"/>
          <w:rtl/>
        </w:rPr>
        <w:t xml:space="preserve"> </w:t>
      </w:r>
      <w:r w:rsidRPr="00002161">
        <w:rPr>
          <w:rStyle w:val="TagStyle"/>
          <w:rtl/>
        </w:rPr>
        <w:t>&lt;&lt; קריאה &gt;&gt;</w:t>
      </w:r>
      <w:r>
        <w:rPr>
          <w:rtl/>
        </w:rPr>
        <w:t xml:space="preserve"> </w:t>
      </w:r>
      <w:bookmarkEnd w:id="10817"/>
    </w:p>
    <w:p w:rsidR="00E50A18" w:rsidRDefault="00E50A18" w:rsidP="001C0776">
      <w:pPr>
        <w:rPr>
          <w:rtl/>
        </w:rPr>
      </w:pPr>
    </w:p>
    <w:p w:rsidR="00E50A18" w:rsidRDefault="00E50A18" w:rsidP="000F0011">
      <w:pPr>
        <w:rPr>
          <w:rtl/>
        </w:rPr>
      </w:pPr>
      <w:r>
        <w:rPr>
          <w:rFonts w:hint="cs"/>
          <w:rtl/>
        </w:rPr>
        <w:t>- - -</w:t>
      </w:r>
    </w:p>
    <w:p w:rsidR="00E50A18" w:rsidRDefault="00E50A18" w:rsidP="000F0011">
      <w:pPr>
        <w:rPr>
          <w:rtl/>
        </w:rPr>
      </w:pPr>
    </w:p>
    <w:p w:rsidR="00E50A18" w:rsidRDefault="00E50A18" w:rsidP="000F0011">
      <w:pPr>
        <w:pStyle w:val="-"/>
        <w:keepNext/>
        <w:rPr>
          <w:rtl/>
        </w:rPr>
      </w:pPr>
      <w:bookmarkStart w:id="10818" w:name="ET_speakercontinue_6511_13"/>
      <w:r w:rsidRPr="00002161">
        <w:rPr>
          <w:rStyle w:val="TagStyle"/>
          <w:rtl/>
        </w:rPr>
        <w:lastRenderedPageBreak/>
        <w:t xml:space="preserve"> &lt;&lt; דובר_המשך &gt;&gt;</w:t>
      </w:r>
      <w:r w:rsidRPr="000B2A59">
        <w:rPr>
          <w:rStyle w:val="TagStyle"/>
          <w:rtl/>
        </w:rPr>
        <w:t xml:space="preserve"> </w:t>
      </w:r>
      <w:r>
        <w:rPr>
          <w:rtl/>
        </w:rPr>
        <w:t>צביקה פוגל (יו"ר הוועדה לביטחון לאומי):</w:t>
      </w:r>
      <w:r w:rsidRPr="000B2A59">
        <w:rPr>
          <w:rStyle w:val="TagStyle"/>
          <w:rtl/>
        </w:rPr>
        <w:t xml:space="preserve"> </w:t>
      </w:r>
      <w:r w:rsidRPr="00002161">
        <w:rPr>
          <w:rStyle w:val="TagStyle"/>
          <w:rtl/>
        </w:rPr>
        <w:t>&lt;&lt; דובר_המשך &gt;&gt;</w:t>
      </w:r>
      <w:r>
        <w:rPr>
          <w:rtl/>
        </w:rPr>
        <w:t xml:space="preserve"> </w:t>
      </w:r>
      <w:bookmarkEnd w:id="10818"/>
    </w:p>
    <w:p w:rsidR="00E50A18" w:rsidRDefault="00E50A18" w:rsidP="001C0776">
      <w:pPr>
        <w:rPr>
          <w:rtl/>
        </w:rPr>
      </w:pPr>
    </w:p>
    <w:p w:rsidR="00E50A18" w:rsidRDefault="00E50A18" w:rsidP="000F0011">
      <w:pPr>
        <w:rPr>
          <w:rtl/>
        </w:rPr>
      </w:pPr>
      <w:bookmarkStart w:id="10819" w:name="_ETM_Q59_682511"/>
      <w:bookmarkEnd w:id="10819"/>
      <w:r>
        <w:rPr>
          <w:rFonts w:hint="cs"/>
          <w:rtl/>
        </w:rPr>
        <w:t xml:space="preserve">שמענו בשעות - </w:t>
      </w:r>
      <w:bookmarkStart w:id="10820" w:name="_ETM_Q59_685135"/>
      <w:bookmarkEnd w:id="10820"/>
      <w:r>
        <w:rPr>
          <w:rFonts w:hint="cs"/>
          <w:rtl/>
        </w:rPr>
        <w:t>- -</w:t>
      </w:r>
    </w:p>
    <w:p w:rsidR="00E50A18" w:rsidRDefault="00E50A18" w:rsidP="000F0011">
      <w:pPr>
        <w:rPr>
          <w:rtl/>
        </w:rPr>
      </w:pPr>
      <w:bookmarkStart w:id="10821" w:name="_ETM_Q59_685695"/>
      <w:bookmarkStart w:id="10822" w:name="_ETM_Q59_685774"/>
      <w:bookmarkEnd w:id="10821"/>
      <w:bookmarkEnd w:id="10822"/>
    </w:p>
    <w:p w:rsidR="00E50A18" w:rsidRDefault="00E50A18" w:rsidP="000F0011">
      <w:pPr>
        <w:pStyle w:val="af6"/>
        <w:keepNext/>
        <w:rPr>
          <w:rtl/>
        </w:rPr>
      </w:pPr>
      <w:bookmarkStart w:id="10823" w:name="ET_yor_6691_14"/>
      <w:r w:rsidRPr="00002161">
        <w:rPr>
          <w:rStyle w:val="TagStyle"/>
          <w:rtl/>
        </w:rPr>
        <w:t xml:space="preserve"> &lt;&lt; יור &gt;&gt;</w:t>
      </w:r>
      <w:r w:rsidRPr="000B2A59">
        <w:rPr>
          <w:rStyle w:val="TagStyle"/>
          <w:rtl/>
        </w:rPr>
        <w:t xml:space="preserve"> </w:t>
      </w:r>
      <w:r>
        <w:rPr>
          <w:rtl/>
        </w:rPr>
        <w:t>היו"ר אליהו רביבו:</w:t>
      </w:r>
      <w:r w:rsidRPr="000B2A59">
        <w:rPr>
          <w:rStyle w:val="TagStyle"/>
          <w:rtl/>
        </w:rPr>
        <w:t xml:space="preserve"> </w:t>
      </w:r>
      <w:r w:rsidRPr="00002161">
        <w:rPr>
          <w:rStyle w:val="TagStyle"/>
          <w:rtl/>
        </w:rPr>
        <w:t>&lt;&lt; יור &gt;&gt;</w:t>
      </w:r>
      <w:r>
        <w:rPr>
          <w:rtl/>
        </w:rPr>
        <w:t xml:space="preserve"> </w:t>
      </w:r>
      <w:bookmarkEnd w:id="10823"/>
    </w:p>
    <w:p w:rsidR="00E50A18" w:rsidRDefault="00E50A18" w:rsidP="001C0776">
      <w:pPr>
        <w:rPr>
          <w:rtl/>
        </w:rPr>
      </w:pPr>
    </w:p>
    <w:p w:rsidR="00E50A18" w:rsidRDefault="00E50A18" w:rsidP="000F0011">
      <w:pPr>
        <w:rPr>
          <w:rtl/>
        </w:rPr>
      </w:pPr>
      <w:r>
        <w:rPr>
          <w:rFonts w:hint="cs"/>
          <w:rtl/>
        </w:rPr>
        <w:t>אדוני היושב-ראש, אני פונה אליך, חבר הכנסת פוגל.</w:t>
      </w:r>
    </w:p>
    <w:p w:rsidR="00E50A18" w:rsidRDefault="00E50A18" w:rsidP="000F0011">
      <w:pPr>
        <w:rPr>
          <w:rtl/>
        </w:rPr>
      </w:pPr>
      <w:bookmarkStart w:id="10824" w:name="_ETM_Q59_688163"/>
      <w:bookmarkEnd w:id="10824"/>
    </w:p>
    <w:p w:rsidR="00E50A18" w:rsidRDefault="00E50A18" w:rsidP="000F0011">
      <w:pPr>
        <w:pStyle w:val="-"/>
        <w:keepNext/>
        <w:rPr>
          <w:rtl/>
        </w:rPr>
      </w:pPr>
      <w:bookmarkStart w:id="10825" w:name="ET_speakercontinue_6511_15"/>
      <w:r w:rsidRPr="00002161">
        <w:rPr>
          <w:rStyle w:val="TagStyle"/>
          <w:rtl/>
        </w:rPr>
        <w:t xml:space="preserve"> &lt;&lt; דובר_המשך &gt;&gt;</w:t>
      </w:r>
      <w:r w:rsidRPr="000B2A59">
        <w:rPr>
          <w:rStyle w:val="TagStyle"/>
          <w:rtl/>
        </w:rPr>
        <w:t xml:space="preserve"> </w:t>
      </w:r>
      <w:r>
        <w:rPr>
          <w:rtl/>
        </w:rPr>
        <w:t>צביקה פוגל (יו"ר הוועדה לביטחון לאומי):</w:t>
      </w:r>
      <w:r w:rsidRPr="000B2A59">
        <w:rPr>
          <w:rStyle w:val="TagStyle"/>
          <w:rtl/>
        </w:rPr>
        <w:t xml:space="preserve"> </w:t>
      </w:r>
      <w:r w:rsidRPr="00002161">
        <w:rPr>
          <w:rStyle w:val="TagStyle"/>
          <w:rtl/>
        </w:rPr>
        <w:t>&lt;&lt; דובר_המשך &gt;&gt;</w:t>
      </w:r>
      <w:r>
        <w:rPr>
          <w:rtl/>
        </w:rPr>
        <w:t xml:space="preserve"> </w:t>
      </w:r>
      <w:bookmarkEnd w:id="10825"/>
    </w:p>
    <w:p w:rsidR="00E50A18" w:rsidRDefault="00E50A18" w:rsidP="001C0776">
      <w:pPr>
        <w:rPr>
          <w:rtl/>
        </w:rPr>
      </w:pPr>
    </w:p>
    <w:p w:rsidR="00E50A18" w:rsidRDefault="001B7E9C" w:rsidP="001C0776">
      <w:pPr>
        <w:rPr>
          <w:rtl/>
        </w:rPr>
      </w:pPr>
      <w:bookmarkStart w:id="10826" w:name="_ETM_Q59_690152"/>
      <w:bookmarkStart w:id="10827" w:name="_ETM_Q59_687149"/>
      <w:bookmarkEnd w:id="10826"/>
      <w:bookmarkEnd w:id="10827"/>
      <w:r>
        <w:rPr>
          <w:rtl/>
        </w:rPr>
        <w:t>שמענו בשעות שחלפו חצאי אמיתו</w:t>
      </w:r>
      <w:r w:rsidR="00E50A18">
        <w:rPr>
          <w:rtl/>
        </w:rPr>
        <w:t xml:space="preserve">ת, ובחלק מן המקרים עיוות של </w:t>
      </w:r>
      <w:bookmarkStart w:id="10828" w:name="_ETM_Q59_690334"/>
      <w:bookmarkEnd w:id="10828"/>
      <w:r w:rsidR="00E50A18">
        <w:rPr>
          <w:rtl/>
        </w:rPr>
        <w:t xml:space="preserve">המציאות. </w:t>
      </w:r>
      <w:bookmarkStart w:id="10829" w:name="_ETM_Q59_693718"/>
      <w:bookmarkEnd w:id="10829"/>
      <w:r w:rsidR="00E50A18">
        <w:rPr>
          <w:rtl/>
        </w:rPr>
        <w:t>מחרחרי הקונספציה סיפרו לנו על הפגיעה הבי</w:t>
      </w:r>
      <w:r w:rsidR="00E50A18">
        <w:rPr>
          <w:rFonts w:hint="cs"/>
          <w:rtl/>
        </w:rPr>
        <w:t>ן-</w:t>
      </w:r>
      <w:r w:rsidR="00E50A18">
        <w:rPr>
          <w:rtl/>
        </w:rPr>
        <w:t>לאומית הצפויה בחיילינו</w:t>
      </w:r>
      <w:r w:rsidR="00E50A18">
        <w:rPr>
          <w:rFonts w:hint="cs"/>
          <w:rtl/>
        </w:rPr>
        <w:t>,</w:t>
      </w:r>
      <w:r w:rsidR="00E50A18">
        <w:rPr>
          <w:rtl/>
        </w:rPr>
        <w:t xml:space="preserve"> בלוחמי </w:t>
      </w:r>
      <w:bookmarkStart w:id="10830" w:name="_ETM_Q59_698508"/>
      <w:bookmarkEnd w:id="10830"/>
      <w:r w:rsidR="00E50A18">
        <w:rPr>
          <w:rtl/>
        </w:rPr>
        <w:t>ה</w:t>
      </w:r>
      <w:r w:rsidR="00E50A18">
        <w:rPr>
          <w:rFonts w:hint="cs"/>
          <w:rtl/>
        </w:rPr>
        <w:t>כ</w:t>
      </w:r>
      <w:r w:rsidR="00E50A18">
        <w:rPr>
          <w:rtl/>
        </w:rPr>
        <w:t>לי</w:t>
      </w:r>
      <w:r w:rsidR="00E50A18">
        <w:rPr>
          <w:rFonts w:hint="cs"/>
          <w:rtl/>
        </w:rPr>
        <w:t>א</w:t>
      </w:r>
      <w:r w:rsidR="00E50A18">
        <w:rPr>
          <w:rtl/>
        </w:rPr>
        <w:t>ה</w:t>
      </w:r>
      <w:r w:rsidR="00E50A18">
        <w:rPr>
          <w:rFonts w:hint="cs"/>
          <w:rtl/>
        </w:rPr>
        <w:t>. למחרחריה,</w:t>
      </w:r>
      <w:r w:rsidR="00E50A18">
        <w:rPr>
          <w:rtl/>
        </w:rPr>
        <w:t xml:space="preserve"> </w:t>
      </w:r>
      <w:bookmarkStart w:id="10831" w:name="_ETM_Q59_703979"/>
      <w:bookmarkEnd w:id="10831"/>
      <w:r w:rsidR="00E50A18">
        <w:rPr>
          <w:rFonts w:hint="cs"/>
          <w:rtl/>
        </w:rPr>
        <w:t>ה</w:t>
      </w:r>
      <w:r w:rsidR="00E50A18">
        <w:rPr>
          <w:rtl/>
        </w:rPr>
        <w:t>בי</w:t>
      </w:r>
      <w:r w:rsidR="00E50A18">
        <w:rPr>
          <w:rFonts w:hint="cs"/>
          <w:rtl/>
        </w:rPr>
        <w:t>ן-</w:t>
      </w:r>
      <w:r w:rsidR="00E50A18">
        <w:rPr>
          <w:rtl/>
        </w:rPr>
        <w:t>לאומי הזה</w:t>
      </w:r>
      <w:r w:rsidR="00E50A18">
        <w:rPr>
          <w:rFonts w:hint="cs"/>
          <w:rtl/>
        </w:rPr>
        <w:t>,</w:t>
      </w:r>
      <w:r w:rsidR="00E50A18">
        <w:rPr>
          <w:rtl/>
        </w:rPr>
        <w:t xml:space="preserve"> חשוב</w:t>
      </w:r>
      <w:r w:rsidR="00E50A18">
        <w:rPr>
          <w:rFonts w:hint="cs"/>
          <w:rtl/>
        </w:rPr>
        <w:t>ה</w:t>
      </w:r>
      <w:r w:rsidR="00E50A18">
        <w:rPr>
          <w:rtl/>
        </w:rPr>
        <w:t xml:space="preserve"> יותר החופשה במלדיב</w:t>
      </w:r>
      <w:r w:rsidR="00E50A18">
        <w:rPr>
          <w:rFonts w:hint="cs"/>
          <w:rtl/>
        </w:rPr>
        <w:t>י</w:t>
      </w:r>
      <w:r w:rsidR="00E50A18">
        <w:rPr>
          <w:rtl/>
        </w:rPr>
        <w:t xml:space="preserve">ים מההרתעה והענישה. </w:t>
      </w:r>
      <w:bookmarkStart w:id="10832" w:name="_ETM_Q59_713140"/>
      <w:bookmarkEnd w:id="10832"/>
    </w:p>
    <w:p w:rsidR="00E50A18" w:rsidRDefault="00E50A18" w:rsidP="001C0776">
      <w:pPr>
        <w:rPr>
          <w:rtl/>
        </w:rPr>
      </w:pPr>
      <w:bookmarkStart w:id="10833" w:name="_ETM_Q59_713484"/>
      <w:bookmarkStart w:id="10834" w:name="_ETM_Q59_713535"/>
      <w:bookmarkEnd w:id="10833"/>
      <w:bookmarkEnd w:id="10834"/>
    </w:p>
    <w:p w:rsidR="00E50A18" w:rsidRDefault="00E50A18" w:rsidP="001C0776">
      <w:pPr>
        <w:rPr>
          <w:rtl/>
        </w:rPr>
      </w:pPr>
      <w:bookmarkStart w:id="10835" w:name="_ETM_Q59_713628"/>
      <w:bookmarkStart w:id="10836" w:name="_ETM_Q59_713672"/>
      <w:bookmarkEnd w:id="10835"/>
      <w:bookmarkEnd w:id="10836"/>
      <w:r>
        <w:rPr>
          <w:rtl/>
        </w:rPr>
        <w:t>אזרחי ישראל, המציאות השתנתה</w:t>
      </w:r>
      <w:r>
        <w:rPr>
          <w:rFonts w:hint="cs"/>
          <w:rtl/>
        </w:rPr>
        <w:t>,</w:t>
      </w:r>
      <w:r>
        <w:rPr>
          <w:rtl/>
        </w:rPr>
        <w:t xml:space="preserve"> ולשמחתי גם תפיסת הביטחון של בכירי </w:t>
      </w:r>
      <w:bookmarkStart w:id="10837" w:name="_ETM_Q59_719155"/>
      <w:bookmarkEnd w:id="10837"/>
      <w:r>
        <w:rPr>
          <w:rtl/>
        </w:rPr>
        <w:t xml:space="preserve">מערכת הביטחון, בעיקר לאחר שעזבו אותנו אלה שהיו ממגיני הקונספציה. </w:t>
      </w:r>
      <w:bookmarkStart w:id="10838" w:name="_ETM_Q59_725170"/>
      <w:bookmarkStart w:id="10839" w:name="_ETM_Q59_745739"/>
      <w:bookmarkStart w:id="10840" w:name="_ETM_Q59_746133"/>
      <w:bookmarkStart w:id="10841" w:name="_ETM_Q59_746191"/>
      <w:bookmarkStart w:id="10842" w:name="TOR_Q60"/>
      <w:bookmarkEnd w:id="10838"/>
      <w:bookmarkEnd w:id="10839"/>
      <w:bookmarkEnd w:id="10840"/>
      <w:bookmarkEnd w:id="10841"/>
      <w:bookmarkEnd w:id="10842"/>
      <w:r>
        <w:rPr>
          <w:rFonts w:hint="cs"/>
          <w:rtl/>
        </w:rPr>
        <w:t xml:space="preserve">היום כל בכירי המערכת, מראש הממשלה דרך המוסד, השב"כ, מתאם השבויים והנעדרים וצה"ל, העידו על הצורך בקיומה של </w:t>
      </w:r>
      <w:bookmarkStart w:id="10843" w:name="_ETM_Q60_141280"/>
      <w:bookmarkEnd w:id="10843"/>
      <w:r>
        <w:rPr>
          <w:rFonts w:hint="cs"/>
          <w:rtl/>
        </w:rPr>
        <w:t>הצעת החוק</w:t>
      </w:r>
      <w:r w:rsidR="001B7E9C">
        <w:rPr>
          <w:rFonts w:hint="cs"/>
          <w:rtl/>
        </w:rPr>
        <w:t>,</w:t>
      </w:r>
      <w:r>
        <w:rPr>
          <w:rFonts w:hint="cs"/>
          <w:rtl/>
        </w:rPr>
        <w:t xml:space="preserve"> גם אם היו להם הערות לתוכן.</w:t>
      </w:r>
      <w:bookmarkStart w:id="10844" w:name="_ETM_Q60_149085"/>
      <w:bookmarkEnd w:id="10844"/>
    </w:p>
    <w:p w:rsidR="00E50A18" w:rsidRDefault="00E50A18" w:rsidP="001C0776">
      <w:pPr>
        <w:rPr>
          <w:rtl/>
        </w:rPr>
      </w:pPr>
      <w:bookmarkStart w:id="10845" w:name="_ETM_Q60_149124"/>
      <w:bookmarkEnd w:id="10845"/>
    </w:p>
    <w:p w:rsidR="00E50A18" w:rsidRDefault="00E50A18" w:rsidP="001B7E9C">
      <w:pPr>
        <w:rPr>
          <w:rtl/>
        </w:rPr>
      </w:pPr>
      <w:bookmarkStart w:id="10846" w:name="_ETM_Q60_149214"/>
      <w:bookmarkStart w:id="10847" w:name="_ETM_Q60_149249"/>
      <w:bookmarkEnd w:id="10846"/>
      <w:bookmarkEnd w:id="10847"/>
      <w:r>
        <w:rPr>
          <w:rFonts w:hint="cs"/>
          <w:rtl/>
        </w:rPr>
        <w:t>שמענו במהלך היום גם את כל הטהרנים שסיפרו בקול רב כי יש עונש מוות בישראל. הם רק שכחו, כולם, לעדכן כי העונש לא התבקש אפילו לא פעם אחת מזה 62 שנים. האחרון שזכה להיגזר לעונש מוות</w:t>
      </w:r>
      <w:bookmarkStart w:id="10848" w:name="_ETM_Q60_169309"/>
      <w:bookmarkEnd w:id="10848"/>
      <w:r>
        <w:rPr>
          <w:rFonts w:hint="cs"/>
          <w:rtl/>
        </w:rPr>
        <w:t xml:space="preserve"> היה אייכמן. הוא נמצא אשם ברצח יהודים ונתלה בבית הסוהר </w:t>
      </w:r>
      <w:bookmarkStart w:id="10849" w:name="_ETM_Q60_176574"/>
      <w:bookmarkEnd w:id="10849"/>
      <w:r>
        <w:rPr>
          <w:rFonts w:hint="cs"/>
          <w:rtl/>
        </w:rPr>
        <w:t xml:space="preserve">איילון. מאז התביעה, השופטים לא ביקשו ולא גזרו את דינו </w:t>
      </w:r>
      <w:bookmarkStart w:id="10850" w:name="_ETM_Q60_182989"/>
      <w:bookmarkEnd w:id="10850"/>
      <w:r>
        <w:rPr>
          <w:rFonts w:hint="cs"/>
          <w:rtl/>
        </w:rPr>
        <w:t>אפילו של מחבל אחד למוות, שגם יצא אל הפועל. החוק</w:t>
      </w:r>
      <w:bookmarkStart w:id="10851" w:name="_ETM_Q60_183554"/>
      <w:bookmarkEnd w:id="10851"/>
      <w:r>
        <w:rPr>
          <w:rFonts w:hint="cs"/>
          <w:rtl/>
        </w:rPr>
        <w:t xml:space="preserve"> המונח בפנינו כולל שלושה מרכיבים עיקריים: על מחבל </w:t>
      </w:r>
      <w:bookmarkStart w:id="10852" w:name="_ETM_Q60_194817"/>
      <w:bookmarkEnd w:id="10852"/>
      <w:r>
        <w:rPr>
          <w:rFonts w:hint="cs"/>
          <w:rtl/>
        </w:rPr>
        <w:t>שרצח בנסיבות של מעשה טרור יוטל עונש</w:t>
      </w:r>
      <w:bookmarkStart w:id="10853" w:name="_ETM_Q60_197669"/>
      <w:bookmarkEnd w:id="10853"/>
      <w:r>
        <w:rPr>
          <w:rFonts w:hint="cs"/>
          <w:rtl/>
        </w:rPr>
        <w:t xml:space="preserve"> מוות חובה כברירת </w:t>
      </w:r>
      <w:r>
        <w:rPr>
          <w:rtl/>
        </w:rPr>
        <w:t>–</w:t>
      </w:r>
      <w:r>
        <w:rPr>
          <w:rFonts w:hint="cs"/>
          <w:rtl/>
        </w:rPr>
        <w:t xml:space="preserve"> מוצע גם אם לא </w:t>
      </w:r>
      <w:bookmarkStart w:id="10854" w:name="_ETM_Q60_200769"/>
      <w:bookmarkEnd w:id="10854"/>
      <w:r>
        <w:rPr>
          <w:rFonts w:hint="cs"/>
          <w:rtl/>
        </w:rPr>
        <w:t>נדרש, מה שלא קיים בחוק של הנוח'בות</w:t>
      </w:r>
      <w:r w:rsidR="001B7E9C">
        <w:rPr>
          <w:rFonts w:hint="cs"/>
          <w:rtl/>
        </w:rPr>
        <w:t>;</w:t>
      </w:r>
      <w:r>
        <w:rPr>
          <w:rFonts w:hint="cs"/>
          <w:rtl/>
        </w:rPr>
        <w:t xml:space="preserve"> די ברוב של</w:t>
      </w:r>
      <w:bookmarkStart w:id="10855" w:name="_ETM_Q60_208177"/>
      <w:bookmarkEnd w:id="10855"/>
      <w:r>
        <w:rPr>
          <w:rFonts w:hint="cs"/>
          <w:rtl/>
        </w:rPr>
        <w:t xml:space="preserve"> שופטים, ולא בפה אחד </w:t>
      </w:r>
      <w:r>
        <w:rPr>
          <w:rtl/>
        </w:rPr>
        <w:t>–</w:t>
      </w:r>
      <w:r>
        <w:rPr>
          <w:rFonts w:hint="cs"/>
          <w:rtl/>
        </w:rPr>
        <w:t xml:space="preserve"> זה העיקר השני</w:t>
      </w:r>
      <w:r w:rsidR="001B7E9C">
        <w:rPr>
          <w:rFonts w:hint="cs"/>
          <w:rtl/>
        </w:rPr>
        <w:t>;</w:t>
      </w:r>
      <w:r>
        <w:rPr>
          <w:rFonts w:hint="cs"/>
          <w:rtl/>
        </w:rPr>
        <w:t xml:space="preserve"> העיקר השלישי </w:t>
      </w:r>
      <w:bookmarkStart w:id="10856" w:name="_ETM_Q60_212596"/>
      <w:bookmarkEnd w:id="10856"/>
      <w:r w:rsidR="001B7E9C">
        <w:rPr>
          <w:rFonts w:hint="eastAsia"/>
          <w:rtl/>
        </w:rPr>
        <w:t>–</w:t>
      </w:r>
      <w:r>
        <w:rPr>
          <w:rFonts w:hint="cs"/>
          <w:rtl/>
        </w:rPr>
        <w:t xml:space="preserve">האסיר הנידון למוות יוחזק באגף נפרד, והעונש יבוצע בתוך 90 </w:t>
      </w:r>
      <w:bookmarkStart w:id="10857" w:name="_ETM_Q60_217796"/>
      <w:bookmarkEnd w:id="10857"/>
      <w:r>
        <w:rPr>
          <w:rFonts w:hint="cs"/>
          <w:rtl/>
        </w:rPr>
        <w:t xml:space="preserve">יום מרגע ההודעה על גזר הדין, לאחר ערעור אוטומטי שיוגש </w:t>
      </w:r>
      <w:bookmarkStart w:id="10858" w:name="_ETM_Q60_221760"/>
      <w:bookmarkEnd w:id="10858"/>
      <w:r>
        <w:rPr>
          <w:rFonts w:hint="cs"/>
          <w:rtl/>
        </w:rPr>
        <w:t xml:space="preserve">על עצם האשמה, והוא יבוצע בבית סוהר על ידי שירות </w:t>
      </w:r>
      <w:bookmarkStart w:id="10859" w:name="_ETM_Q60_229049"/>
      <w:bookmarkEnd w:id="10859"/>
      <w:r>
        <w:rPr>
          <w:rFonts w:hint="cs"/>
          <w:rtl/>
        </w:rPr>
        <w:t>בתי הסוהר. גם זה לא מופיע בחוק של רוטמן ויוליה.</w:t>
      </w:r>
    </w:p>
    <w:p w:rsidR="00E50A18" w:rsidRPr="00303C1A" w:rsidRDefault="00E50A18" w:rsidP="000F0011">
      <w:pPr>
        <w:rPr>
          <w:rtl/>
        </w:rPr>
      </w:pPr>
      <w:bookmarkStart w:id="10860" w:name="_ETM_Q60_235241"/>
      <w:bookmarkStart w:id="10861" w:name="_ETM_Q60_235307"/>
      <w:bookmarkEnd w:id="10860"/>
      <w:bookmarkEnd w:id="10861"/>
    </w:p>
    <w:p w:rsidR="00E50A18" w:rsidRDefault="00E50A18" w:rsidP="001B7E9C">
      <w:pPr>
        <w:rPr>
          <w:rtl/>
        </w:rPr>
      </w:pPr>
      <w:r>
        <w:rPr>
          <w:rFonts w:hint="cs"/>
          <w:rtl/>
        </w:rPr>
        <w:t xml:space="preserve">המסר </w:t>
      </w:r>
      <w:bookmarkStart w:id="10862" w:name="_ETM_Q60_238121"/>
      <w:bookmarkEnd w:id="10862"/>
      <w:r>
        <w:rPr>
          <w:rFonts w:hint="cs"/>
          <w:rtl/>
        </w:rPr>
        <w:t xml:space="preserve">של החוק הזה מאוד ברור: מי שבוחר בדרך הטרור, </w:t>
      </w:r>
      <w:bookmarkStart w:id="10863" w:name="_ETM_Q60_240793"/>
      <w:bookmarkEnd w:id="10863"/>
      <w:r>
        <w:rPr>
          <w:rFonts w:hint="cs"/>
          <w:rtl/>
        </w:rPr>
        <w:t xml:space="preserve">מי שמרים יד על אזרחי ישראל מתוך כוונה להשמיד, ידע </w:t>
      </w:r>
      <w:bookmarkStart w:id="10864" w:name="_ETM_Q60_247226"/>
      <w:bookmarkEnd w:id="10864"/>
      <w:r>
        <w:rPr>
          <w:rFonts w:hint="cs"/>
          <w:rtl/>
        </w:rPr>
        <w:t>שיש לכך מחיר כבד, מחיר חד-משמעי, מחיר בלתי הפיך. יש מי שיאמרו</w:t>
      </w:r>
      <w:r w:rsidR="001B7E9C">
        <w:rPr>
          <w:rFonts w:hint="cs"/>
          <w:rtl/>
        </w:rPr>
        <w:t>:</w:t>
      </w:r>
      <w:r>
        <w:rPr>
          <w:rFonts w:hint="cs"/>
          <w:rtl/>
        </w:rPr>
        <w:t xml:space="preserve"> זה לא מוסרי. ואני כנבחר ציבור אומר</w:t>
      </w:r>
      <w:r w:rsidR="001B7E9C">
        <w:rPr>
          <w:rFonts w:hint="cs"/>
          <w:rtl/>
        </w:rPr>
        <w:t>:</w:t>
      </w:r>
      <w:r>
        <w:rPr>
          <w:rFonts w:hint="cs"/>
          <w:rtl/>
        </w:rPr>
        <w:t xml:space="preserve"> אין מוסרי יותר מהגנה על </w:t>
      </w:r>
      <w:bookmarkStart w:id="10865" w:name="_ETM_Q60_259614"/>
      <w:bookmarkEnd w:id="10865"/>
      <w:r>
        <w:rPr>
          <w:rFonts w:hint="cs"/>
          <w:rtl/>
        </w:rPr>
        <w:t>חיי אזרחינו. אין ערכי יותר ויהודי יותר וצודק יותר מהבטחת</w:t>
      </w:r>
      <w:bookmarkStart w:id="10866" w:name="_ETM_Q60_267774"/>
      <w:bookmarkEnd w:id="10866"/>
      <w:r>
        <w:rPr>
          <w:rFonts w:hint="cs"/>
          <w:rtl/>
        </w:rPr>
        <w:t xml:space="preserve"> הזכות הבסיסית ביותר, הזכות לחיות. החוק הזה לא עומד לבדו. הוא חלק ממערך כולל של מאבק בטרור</w:t>
      </w:r>
      <w:r w:rsidR="001B7E9C">
        <w:rPr>
          <w:rFonts w:hint="cs"/>
          <w:rtl/>
        </w:rPr>
        <w:t>,</w:t>
      </w:r>
      <w:r>
        <w:rPr>
          <w:rFonts w:hint="cs"/>
          <w:rtl/>
        </w:rPr>
        <w:t xml:space="preserve"> צבאי, מודיעיני, אזרחי ומשפטי. הוא נדבך נוסף במאמץ לנצח במלחמת התקומה, במלחמה על הבית, במלחמה על העתיד, על שלום ילדינו ושלום נכדינו.</w:t>
      </w:r>
    </w:p>
    <w:p w:rsidR="00E50A18" w:rsidRDefault="00E50A18" w:rsidP="000F0011">
      <w:pPr>
        <w:rPr>
          <w:rtl/>
        </w:rPr>
      </w:pPr>
    </w:p>
    <w:p w:rsidR="00E50A18" w:rsidRDefault="00E50A18" w:rsidP="001B7E9C">
      <w:pPr>
        <w:rPr>
          <w:rtl/>
        </w:rPr>
      </w:pPr>
      <w:r>
        <w:rPr>
          <w:rFonts w:hint="cs"/>
          <w:rtl/>
        </w:rPr>
        <w:lastRenderedPageBreak/>
        <w:t xml:space="preserve">חבריי חברי הכנסת, יש רגעים בהיסטוריה שבהם </w:t>
      </w:r>
      <w:bookmarkStart w:id="10867" w:name="_ETM_Q60_297293"/>
      <w:bookmarkEnd w:id="10867"/>
      <w:r>
        <w:rPr>
          <w:rFonts w:hint="cs"/>
          <w:rtl/>
        </w:rPr>
        <w:t>נדרשת הכרעה, לא רק פוליטית אלא ערכית. זה רגע כזה</w:t>
      </w:r>
      <w:r w:rsidR="001B7E9C">
        <w:rPr>
          <w:rFonts w:hint="cs"/>
          <w:rtl/>
        </w:rPr>
        <w:t>,</w:t>
      </w:r>
      <w:bookmarkStart w:id="10868" w:name="_ETM_Q60_300636"/>
      <w:bookmarkEnd w:id="10868"/>
      <w:r>
        <w:rPr>
          <w:rFonts w:hint="cs"/>
          <w:rtl/>
        </w:rPr>
        <w:t xml:space="preserve"> ולכן אני קורא לכם</w:t>
      </w:r>
      <w:r w:rsidR="001B7E9C">
        <w:rPr>
          <w:rFonts w:hint="cs"/>
          <w:rtl/>
        </w:rPr>
        <w:t>:</w:t>
      </w:r>
      <w:r>
        <w:rPr>
          <w:rFonts w:hint="cs"/>
          <w:rtl/>
        </w:rPr>
        <w:t xml:space="preserve"> תתמכו בחוק. לא בשם הכעס, אלא בשם האחריות. לא בשם העבר, אלא בשם העתיד. אל תיכנעו ללחץ הבין-לאומי לכאורה, כי כל אותן מדינות שהיום מגנות</w:t>
      </w:r>
      <w:bookmarkStart w:id="10869" w:name="_ETM_Q60_318253"/>
      <w:bookmarkEnd w:id="10869"/>
      <w:r>
        <w:rPr>
          <w:rFonts w:hint="cs"/>
          <w:rtl/>
        </w:rPr>
        <w:t xml:space="preserve"> את החוק לא היו איתנו ב-7 באוקטובר, לא היו איתנו כשנכנסנו לעזה</w:t>
      </w:r>
      <w:r w:rsidR="001B7E9C">
        <w:rPr>
          <w:rFonts w:hint="cs"/>
          <w:rtl/>
        </w:rPr>
        <w:t>,</w:t>
      </w:r>
      <w:r>
        <w:rPr>
          <w:rFonts w:hint="cs"/>
          <w:rtl/>
        </w:rPr>
        <w:t xml:space="preserve"> היו נגדנו כשנכנסנו ללבנון</w:t>
      </w:r>
      <w:r w:rsidR="001B7E9C">
        <w:rPr>
          <w:rFonts w:hint="cs"/>
          <w:rtl/>
        </w:rPr>
        <w:t>,</w:t>
      </w:r>
      <w:r>
        <w:rPr>
          <w:rFonts w:hint="cs"/>
          <w:rtl/>
        </w:rPr>
        <w:t xml:space="preserve"> לא הבינו את העוצמה בעם כלביא ולא מוכנות לקחת חלק בשאגת </w:t>
      </w:r>
      <w:bookmarkStart w:id="10870" w:name="_ETM_Q60_334044"/>
      <w:bookmarkEnd w:id="10870"/>
      <w:r>
        <w:rPr>
          <w:rFonts w:hint="cs"/>
          <w:rtl/>
        </w:rPr>
        <w:t>הארי. אצלם נולדים יותר מוחמדים ואחמדים מהנרי וג'ון, לכן הם לעולם לא ילכו יחד איתנו.</w:t>
      </w:r>
      <w:bookmarkStart w:id="10871" w:name="_ETM_Q60_343494"/>
      <w:bookmarkEnd w:id="10871"/>
    </w:p>
    <w:p w:rsidR="00E50A18" w:rsidRDefault="00E50A18" w:rsidP="000F0011">
      <w:pPr>
        <w:rPr>
          <w:rtl/>
        </w:rPr>
      </w:pPr>
      <w:bookmarkStart w:id="10872" w:name="_ETM_Q60_343533"/>
      <w:bookmarkEnd w:id="10872"/>
    </w:p>
    <w:p w:rsidR="00E50A18" w:rsidRDefault="00E50A18" w:rsidP="001B7E9C">
      <w:pPr>
        <w:rPr>
          <w:rtl/>
        </w:rPr>
      </w:pPr>
      <w:bookmarkStart w:id="10873" w:name="_ETM_Q60_343702"/>
      <w:bookmarkStart w:id="10874" w:name="_ETM_Q60_343733"/>
      <w:bookmarkEnd w:id="10873"/>
      <w:bookmarkEnd w:id="10874"/>
      <w:r>
        <w:rPr>
          <w:rFonts w:hint="cs"/>
          <w:rtl/>
        </w:rPr>
        <w:t xml:space="preserve">חבריי חברי הכנסת מהאופוזיציה, אני פונה אליכם לא כאל יריבים פוליטיים אלא כאל מי שהמילים שלהם </w:t>
      </w:r>
      <w:bookmarkStart w:id="10875" w:name="_ETM_Q60_350325"/>
      <w:bookmarkEnd w:id="10875"/>
      <w:r>
        <w:rPr>
          <w:rFonts w:hint="cs"/>
          <w:rtl/>
        </w:rPr>
        <w:t xml:space="preserve">עצמם מהדהדות לא פעם באולם הזה. הגיע הזמן להפסיק להתחבא מאחורי משמעת סיעתית או בריתות עם מפלגות שחלק מחבריהן מחבקים מחבלים ולחזור לעקרונות שאתם </w:t>
      </w:r>
      <w:bookmarkStart w:id="10876" w:name="_ETM_Q60_365125"/>
      <w:bookmarkEnd w:id="10876"/>
      <w:r>
        <w:rPr>
          <w:rFonts w:hint="cs"/>
          <w:rtl/>
        </w:rPr>
        <w:t>עצמכם הצהרתם עליהם.</w:t>
      </w:r>
      <w:bookmarkStart w:id="10877" w:name="_ETM_Q60_369541"/>
      <w:bookmarkEnd w:id="10877"/>
    </w:p>
    <w:p w:rsidR="00E50A18" w:rsidRDefault="00E50A18" w:rsidP="000F0011">
      <w:pPr>
        <w:rPr>
          <w:rtl/>
        </w:rPr>
      </w:pPr>
      <w:bookmarkStart w:id="10878" w:name="_ETM_Q60_369588"/>
      <w:bookmarkEnd w:id="10878"/>
    </w:p>
    <w:p w:rsidR="00E50A18" w:rsidRDefault="00E50A18" w:rsidP="001B7E9C">
      <w:pPr>
        <w:rPr>
          <w:rtl/>
        </w:rPr>
      </w:pPr>
      <w:r>
        <w:rPr>
          <w:rFonts w:hint="cs"/>
          <w:rtl/>
        </w:rPr>
        <w:t>נחשו מי אמר בשנת 2017 בהצעת חוק העונשין</w:t>
      </w:r>
      <w:r w:rsidR="001B7E9C">
        <w:rPr>
          <w:rFonts w:hint="cs"/>
          <w:rtl/>
        </w:rPr>
        <w:t xml:space="preserve"> (</w:t>
      </w:r>
      <w:r>
        <w:rPr>
          <w:rFonts w:hint="cs"/>
          <w:rtl/>
        </w:rPr>
        <w:t xml:space="preserve">תיקון </w:t>
      </w:r>
      <w:r w:rsidR="001B7E9C">
        <w:rPr>
          <w:rFonts w:hint="eastAsia"/>
          <w:rtl/>
        </w:rPr>
        <w:t xml:space="preserve">– </w:t>
      </w:r>
      <w:r>
        <w:rPr>
          <w:rFonts w:hint="cs"/>
          <w:rtl/>
        </w:rPr>
        <w:t xml:space="preserve">גזר דין עונש מוות למורשע ברצח </w:t>
      </w:r>
      <w:bookmarkStart w:id="10879" w:name="_ETM_Q60_381105"/>
      <w:bookmarkEnd w:id="10879"/>
      <w:r>
        <w:rPr>
          <w:rFonts w:hint="cs"/>
          <w:rtl/>
        </w:rPr>
        <w:t>בנסיבות טרור</w:t>
      </w:r>
      <w:r w:rsidR="001B7E9C">
        <w:rPr>
          <w:rFonts w:hint="cs"/>
          <w:rtl/>
        </w:rPr>
        <w:t>)</w:t>
      </w:r>
      <w:r>
        <w:rPr>
          <w:rFonts w:hint="cs"/>
          <w:rtl/>
        </w:rPr>
        <w:t xml:space="preserve"> כי את ההצבעה חייבים לסיים בעונש מוות? </w:t>
      </w:r>
      <w:bookmarkStart w:id="10880" w:name="_ETM_Q60_391554"/>
      <w:bookmarkEnd w:id="10880"/>
      <w:r>
        <w:rPr>
          <w:rFonts w:hint="cs"/>
          <w:rtl/>
        </w:rPr>
        <w:t>אתם יודעים מי אמר את זה?</w:t>
      </w:r>
      <w:r>
        <w:rPr>
          <w:rFonts w:hint="cs"/>
        </w:rPr>
        <w:t xml:space="preserve"> </w:t>
      </w:r>
      <w:r>
        <w:rPr>
          <w:rFonts w:hint="cs"/>
          <w:rtl/>
        </w:rPr>
        <w:t>מירב בן ארי. מי אמר: אין חמור מלסייע לאויב בשעת מלחמה?</w:t>
      </w:r>
      <w:r>
        <w:rPr>
          <w:rFonts w:hint="cs"/>
        </w:rPr>
        <w:t xml:space="preserve"> </w:t>
      </w:r>
      <w:r>
        <w:rPr>
          <w:rFonts w:hint="cs"/>
          <w:rtl/>
        </w:rPr>
        <w:t>חבר הכנסת אלעזר שטרן. אבל אותם מחבלים כנראה היום כבר לא ח</w:t>
      </w:r>
      <w:r w:rsidRPr="002C32EF">
        <w:rPr>
          <w:rtl/>
        </w:rPr>
        <w:t>מוּר</w:t>
      </w:r>
      <w:r>
        <w:rPr>
          <w:rFonts w:hint="cs"/>
          <w:rtl/>
        </w:rPr>
        <w:t xml:space="preserve">ים </w:t>
      </w:r>
      <w:r>
        <w:rPr>
          <w:rtl/>
        </w:rPr>
        <w:t>–</w:t>
      </w:r>
      <w:r>
        <w:rPr>
          <w:rFonts w:hint="cs"/>
          <w:rtl/>
        </w:rPr>
        <w:t xml:space="preserve"> כנראה מעשיהם לא חמורים. מי אמר שעונש המוות כצורך חייב להתקיים במצבים דרמטיים?</w:t>
      </w:r>
      <w:r>
        <w:rPr>
          <w:rFonts w:hint="cs"/>
        </w:rPr>
        <w:t xml:space="preserve"> </w:t>
      </w:r>
      <w:r>
        <w:rPr>
          <w:rFonts w:hint="cs"/>
          <w:rtl/>
        </w:rPr>
        <w:t xml:space="preserve">חבר הכנסת מאיר כהן. האם יש מצב דרמטי יותר, נורא ומזעזע מהמציאות שבה אנחנו חיים היום, חבר הכנסת מאיר כהן? מי הצהיר שרק עונש מוות הוא העונש הצודק והנכון לאורך כל הדרך? </w:t>
      </w:r>
      <w:bookmarkStart w:id="10881" w:name="_ETM_Q60_436081"/>
      <w:bookmarkEnd w:id="10881"/>
      <w:r>
        <w:rPr>
          <w:rFonts w:hint="cs"/>
          <w:rtl/>
        </w:rPr>
        <w:t xml:space="preserve">חבר הכנסת אביגדור ליברמן. הוא אמר כי כל מחבל ששוחט משפחה לא צריך לחזור הביתה, אבל הוא נותן למשחקים הפוליטיים לעצור את מה שהוא דרש במשך </w:t>
      </w:r>
      <w:bookmarkStart w:id="10882" w:name="_ETM_Q60_449617"/>
      <w:bookmarkEnd w:id="10882"/>
      <w:r>
        <w:rPr>
          <w:rFonts w:hint="cs"/>
          <w:rtl/>
        </w:rPr>
        <w:t>שנים.</w:t>
      </w:r>
    </w:p>
    <w:p w:rsidR="00E50A18" w:rsidRDefault="00E50A18" w:rsidP="000F0011">
      <w:pPr>
        <w:rPr>
          <w:rtl/>
        </w:rPr>
      </w:pPr>
      <w:bookmarkStart w:id="10883" w:name="_ETM_Q60_450353"/>
      <w:bookmarkStart w:id="10884" w:name="_ETM_Q60_450407"/>
      <w:bookmarkEnd w:id="10883"/>
      <w:bookmarkEnd w:id="10884"/>
    </w:p>
    <w:p w:rsidR="00E50A18" w:rsidRDefault="00E50A18" w:rsidP="001B7E9C">
      <w:pPr>
        <w:rPr>
          <w:rtl/>
        </w:rPr>
      </w:pPr>
      <w:r>
        <w:rPr>
          <w:rFonts w:hint="cs"/>
          <w:rtl/>
        </w:rPr>
        <w:t xml:space="preserve">תארו לעצמכם שאפילו חברת הכנסת דבי ביטון אמרה שדינם של כל מחבלי החמאס הוא עונש מוות וכי זה מחייב שינוי חשיבה של </w:t>
      </w:r>
      <w:bookmarkStart w:id="10885" w:name="_ETM_Q60_461585"/>
      <w:bookmarkEnd w:id="10885"/>
      <w:r>
        <w:rPr>
          <w:rFonts w:hint="cs"/>
          <w:rtl/>
        </w:rPr>
        <w:t>הממשלה</w:t>
      </w:r>
      <w:r w:rsidR="001B7E9C">
        <w:rPr>
          <w:rFonts w:hint="cs"/>
          <w:rtl/>
        </w:rPr>
        <w:t>.</w:t>
      </w:r>
      <w:r>
        <w:rPr>
          <w:rFonts w:hint="cs"/>
          <w:rtl/>
        </w:rPr>
        <w:t xml:space="preserve"> פתאום כבר לא צריך לשנות את החשיבה. לא מעט חברי כנסת אמרו פה שהמחבלים הם בני מוות. לא תאמינו מי אמר את זה: בני גנץ, פנינה תמנו שטה, רם בן ברק, שלי טל מירון, אלון שוסטר, חילי טרופר וקארין אלהרר. אתם הגדרתם אותם ככה. אתם הבנתם </w:t>
      </w:r>
      <w:bookmarkStart w:id="10886" w:name="_ETM_Q60_487809"/>
      <w:bookmarkEnd w:id="10886"/>
      <w:r>
        <w:rPr>
          <w:rFonts w:hint="cs"/>
          <w:rtl/>
        </w:rPr>
        <w:t xml:space="preserve">שהם נבלים בני עוולה. </w:t>
      </w:r>
    </w:p>
    <w:p w:rsidR="00E50A18" w:rsidRDefault="00E50A18" w:rsidP="000F0011">
      <w:pPr>
        <w:rPr>
          <w:rtl/>
        </w:rPr>
      </w:pPr>
      <w:bookmarkStart w:id="10887" w:name="_ETM_Q60_493810"/>
      <w:bookmarkStart w:id="10888" w:name="_ETM_Q60_493863"/>
      <w:bookmarkEnd w:id="10887"/>
      <w:bookmarkEnd w:id="10888"/>
    </w:p>
    <w:p w:rsidR="00E50A18" w:rsidRDefault="00E50A18" w:rsidP="001B7E9C">
      <w:pPr>
        <w:rPr>
          <w:rtl/>
        </w:rPr>
      </w:pPr>
      <w:r>
        <w:rPr>
          <w:rFonts w:hint="cs"/>
          <w:rtl/>
        </w:rPr>
        <w:t>אז אני מבקש מכם</w:t>
      </w:r>
      <w:r w:rsidR="001B7E9C">
        <w:rPr>
          <w:rFonts w:hint="cs"/>
          <w:rtl/>
        </w:rPr>
        <w:t>:</w:t>
      </w:r>
      <w:r>
        <w:rPr>
          <w:rFonts w:hint="cs"/>
          <w:rtl/>
        </w:rPr>
        <w:t xml:space="preserve"> אל תפקירו את הזירה למפלגות תומכות טרור. אל תיתנו ליד אחת לכתוב </w:t>
      </w:r>
      <w:bookmarkStart w:id="10889" w:name="_ETM_Q60_498321"/>
      <w:bookmarkEnd w:id="10889"/>
      <w:r>
        <w:rPr>
          <w:rFonts w:hint="cs"/>
          <w:rtl/>
        </w:rPr>
        <w:t xml:space="preserve">ציוצי תנחומים למשפחות וליד השנייה להצביע נגד החוק שימנע מהרוצחים להזדקן בכלא או להשתחרר בעסקה </w:t>
      </w:r>
      <w:bookmarkStart w:id="10890" w:name="_ETM_Q60_508307"/>
      <w:bookmarkEnd w:id="10890"/>
      <w:r>
        <w:rPr>
          <w:rFonts w:hint="cs"/>
          <w:rtl/>
        </w:rPr>
        <w:t>הבאה. אני קורא לכם</w:t>
      </w:r>
      <w:r w:rsidR="001B7E9C">
        <w:rPr>
          <w:rFonts w:hint="cs"/>
          <w:rtl/>
        </w:rPr>
        <w:t>:</w:t>
      </w:r>
      <w:r>
        <w:rPr>
          <w:rFonts w:hint="cs"/>
          <w:rtl/>
        </w:rPr>
        <w:t xml:space="preserve"> תהיו נאמנים לעצמכם, תהיו נאמנים להצהרות שלכם</w:t>
      </w:r>
      <w:r w:rsidR="001B7E9C">
        <w:rPr>
          <w:rFonts w:hint="cs"/>
          <w:rtl/>
        </w:rPr>
        <w:t>.</w:t>
      </w:r>
      <w:r>
        <w:rPr>
          <w:rFonts w:hint="cs"/>
          <w:rtl/>
        </w:rPr>
        <w:t xml:space="preserve"> הצביעו בעד עונש המוות.</w:t>
      </w:r>
      <w:bookmarkStart w:id="10891" w:name="_ETM_Q60_520082"/>
      <w:bookmarkEnd w:id="10891"/>
    </w:p>
    <w:p w:rsidR="00E50A18" w:rsidRDefault="00E50A18" w:rsidP="000F0011">
      <w:pPr>
        <w:rPr>
          <w:rtl/>
        </w:rPr>
      </w:pPr>
      <w:bookmarkStart w:id="10892" w:name="_ETM_Q60_520147"/>
      <w:bookmarkEnd w:id="10892"/>
    </w:p>
    <w:p w:rsidR="00E50A18" w:rsidRDefault="00E50A18" w:rsidP="001B7E9C">
      <w:pPr>
        <w:rPr>
          <w:rtl/>
        </w:rPr>
      </w:pPr>
      <w:r>
        <w:rPr>
          <w:rFonts w:hint="cs"/>
          <w:rtl/>
        </w:rPr>
        <w:t>לסיום, אני רוצה לומר תודה רבה לשר לביטחון לאומי על הנחישות, על הגיבוי ועל הדאגה לעתידה של מדינת ישראל. לחברתי חברת הכנסת לימור סון הר מלך, אמרתי לך את זה</w:t>
      </w:r>
      <w:bookmarkStart w:id="10893" w:name="_ETM_Q60_533876"/>
      <w:bookmarkEnd w:id="10893"/>
      <w:r>
        <w:rPr>
          <w:rFonts w:hint="cs"/>
          <w:rtl/>
        </w:rPr>
        <w:t xml:space="preserve"> הבוקר ואני אומר לך את זה שוב: הרגש שהכנסת בדיוני הוועדה, ההסתכלות האישית נתנה לנו</w:t>
      </w:r>
      <w:bookmarkStart w:id="10894" w:name="_ETM_Q60_541747"/>
      <w:bookmarkEnd w:id="10894"/>
      <w:r>
        <w:rPr>
          <w:rFonts w:hint="cs"/>
          <w:rtl/>
        </w:rPr>
        <w:t xml:space="preserve"> נופך אחר כשהסתכלנו על הצעת החוק הזאת. לייעוץ המשפטי לוועדה, לעידו בן</w:t>
      </w:r>
      <w:bookmarkStart w:id="10895" w:name="_ETM_Q60_547511"/>
      <w:bookmarkEnd w:id="10895"/>
      <w:r>
        <w:rPr>
          <w:rFonts w:hint="cs"/>
          <w:rtl/>
        </w:rPr>
        <w:t xml:space="preserve"> יצחק, לגלעד נוה, לאסף היזלר </w:t>
      </w:r>
      <w:r>
        <w:rPr>
          <w:rFonts w:hint="cs"/>
          <w:rtl/>
        </w:rPr>
        <w:lastRenderedPageBreak/>
        <w:t>ולמירי פרנקל שור</w:t>
      </w:r>
      <w:r w:rsidR="001B7E9C">
        <w:rPr>
          <w:rFonts w:hint="cs"/>
          <w:rtl/>
        </w:rPr>
        <w:t>,</w:t>
      </w:r>
      <w:r>
        <w:rPr>
          <w:rFonts w:hint="cs"/>
          <w:rtl/>
        </w:rPr>
        <w:t xml:space="preserve"> וכמובן ליועצת </w:t>
      </w:r>
      <w:bookmarkStart w:id="10896" w:name="_ETM_Q60_553817"/>
      <w:bookmarkEnd w:id="10896"/>
      <w:r>
        <w:rPr>
          <w:rFonts w:hint="cs"/>
          <w:rtl/>
        </w:rPr>
        <w:t>המשפטית של הכנסת, עו"ד שגית אפיק</w:t>
      </w:r>
      <w:r w:rsidR="001B7E9C">
        <w:rPr>
          <w:rFonts w:hint="cs"/>
          <w:rtl/>
        </w:rPr>
        <w:t>,</w:t>
      </w:r>
      <w:r>
        <w:rPr>
          <w:rFonts w:hint="cs"/>
          <w:rtl/>
        </w:rPr>
        <w:t xml:space="preserve"> לכל אלה</w:t>
      </w:r>
      <w:r w:rsidR="001B7E9C">
        <w:rPr>
          <w:rFonts w:hint="cs"/>
          <w:rtl/>
        </w:rPr>
        <w:t>,</w:t>
      </w:r>
      <w:r>
        <w:rPr>
          <w:rFonts w:hint="cs"/>
          <w:rtl/>
        </w:rPr>
        <w:t xml:space="preserve"> ולהנהלת הוועדה בראשות לאה </w:t>
      </w:r>
      <w:bookmarkStart w:id="10897" w:name="_ETM_Q60_563606"/>
      <w:bookmarkEnd w:id="10897"/>
      <w:r>
        <w:rPr>
          <w:rFonts w:hint="cs"/>
          <w:rtl/>
        </w:rPr>
        <w:t>גופר, למיכל כהן ולדבורה אקסמן, שעזרו לנו לעשות את הדבר הבלתי-אפשרי הזה ולהביא את הצעת החוק לכאן</w:t>
      </w:r>
      <w:r w:rsidR="001B7E9C">
        <w:rPr>
          <w:rFonts w:hint="cs"/>
          <w:rtl/>
        </w:rPr>
        <w:t>;</w:t>
      </w:r>
      <w:r>
        <w:rPr>
          <w:rFonts w:hint="cs"/>
          <w:rtl/>
        </w:rPr>
        <w:t xml:space="preserve"> לצוות שלי, </w:t>
      </w:r>
      <w:bookmarkStart w:id="10898" w:name="_ETM_Q60_573656"/>
      <w:bookmarkEnd w:id="10898"/>
      <w:r>
        <w:rPr>
          <w:rFonts w:hint="cs"/>
          <w:rtl/>
        </w:rPr>
        <w:t xml:space="preserve">שהיה איתי בכל פינה; לכל מי שהרגיש כי לקח חלק </w:t>
      </w:r>
      <w:bookmarkStart w:id="10899" w:name="_ETM_Q60_575754"/>
      <w:bookmarkEnd w:id="10899"/>
      <w:r>
        <w:rPr>
          <w:rFonts w:hint="cs"/>
          <w:rtl/>
        </w:rPr>
        <w:t xml:space="preserve">בהיסטוריה הזאת שרשמנו יחד. </w:t>
      </w:r>
    </w:p>
    <w:p w:rsidR="00E50A18" w:rsidRDefault="00E50A18" w:rsidP="000F0011">
      <w:pPr>
        <w:rPr>
          <w:rtl/>
        </w:rPr>
      </w:pPr>
      <w:bookmarkStart w:id="10900" w:name="_ETM_Q60_580730"/>
      <w:bookmarkStart w:id="10901" w:name="_ETM_Q60_580784"/>
      <w:bookmarkEnd w:id="10900"/>
      <w:bookmarkEnd w:id="10901"/>
    </w:p>
    <w:p w:rsidR="00E50A18" w:rsidRDefault="00E50A18" w:rsidP="000F0011">
      <w:pPr>
        <w:rPr>
          <w:rtl/>
        </w:rPr>
      </w:pPr>
      <w:r>
        <w:rPr>
          <w:rFonts w:hint="cs"/>
          <w:rtl/>
        </w:rPr>
        <w:t>אני יודע שלהצעת החוק הזו הוגשו הסתייגויות, ואני אבקש מחבריי חברי הכנסת להצביע נגד. יחד עם זה, אני מבקש להביא את עיקרי הדברים שהכתיב הייעוץ המשפטי לוועדה</w:t>
      </w:r>
      <w:r w:rsidR="001B7E9C">
        <w:rPr>
          <w:rFonts w:hint="cs"/>
          <w:rtl/>
        </w:rPr>
        <w:t>,</w:t>
      </w:r>
      <w:r>
        <w:rPr>
          <w:rFonts w:hint="cs"/>
          <w:rtl/>
        </w:rPr>
        <w:t xml:space="preserve"> כדי שנבין על מה מדובר בפירוט החוק. </w:t>
      </w:r>
      <w:bookmarkStart w:id="10902" w:name="_ETM_Q60_601370"/>
      <w:bookmarkEnd w:id="10902"/>
    </w:p>
    <w:p w:rsidR="00E50A18" w:rsidRDefault="00E50A18" w:rsidP="000F0011">
      <w:pPr>
        <w:rPr>
          <w:rtl/>
        </w:rPr>
      </w:pPr>
      <w:bookmarkStart w:id="10903" w:name="_ETM_Q60_601428"/>
      <w:bookmarkEnd w:id="10903"/>
    </w:p>
    <w:p w:rsidR="00E50A18" w:rsidRDefault="00E50A18" w:rsidP="001B7E9C">
      <w:pPr>
        <w:rPr>
          <w:rtl/>
        </w:rPr>
      </w:pPr>
      <w:r>
        <w:rPr>
          <w:rFonts w:hint="cs"/>
          <w:rtl/>
        </w:rPr>
        <w:t xml:space="preserve">מחבלים שמועמדים כיום לדין בישראל בעבירה </w:t>
      </w:r>
      <w:bookmarkStart w:id="10904" w:name="_ETM_Q60_603602"/>
      <w:bookmarkEnd w:id="10904"/>
      <w:r>
        <w:rPr>
          <w:rFonts w:hint="cs"/>
          <w:rtl/>
        </w:rPr>
        <w:t xml:space="preserve">של רצח בנסיבות טרור צפויים לעונש המרבי הקיים כיום בחוק </w:t>
      </w:r>
      <w:bookmarkStart w:id="10905" w:name="_ETM_Q60_607765"/>
      <w:bookmarkEnd w:id="10905"/>
      <w:r>
        <w:rPr>
          <w:rFonts w:hint="cs"/>
          <w:rtl/>
        </w:rPr>
        <w:t xml:space="preserve">העונשין, מאסר עולם. בבתי המשפט הצבאיים ביהודה ושומרון העונש המרבי </w:t>
      </w:r>
      <w:bookmarkStart w:id="10906" w:name="_ETM_Q60_616037"/>
      <w:bookmarkEnd w:id="10906"/>
      <w:r>
        <w:rPr>
          <w:rFonts w:hint="cs"/>
          <w:rtl/>
        </w:rPr>
        <w:t xml:space="preserve">בעבירת רצח הוא כבר היום עונש מוות, בהתאם לצו בדבר </w:t>
      </w:r>
      <w:bookmarkStart w:id="10907" w:name="_ETM_Q60_619840"/>
      <w:bookmarkEnd w:id="10907"/>
      <w:r>
        <w:rPr>
          <w:rFonts w:hint="cs"/>
          <w:rtl/>
        </w:rPr>
        <w:t>הוראות ביטחון, אך בפועל מעולם לא נעשה שימוש בעונש הזה</w:t>
      </w:r>
      <w:r w:rsidR="001B7E9C">
        <w:rPr>
          <w:rFonts w:hint="cs"/>
          <w:rtl/>
        </w:rPr>
        <w:t>,</w:t>
      </w:r>
      <w:r>
        <w:rPr>
          <w:rFonts w:hint="cs"/>
          <w:rtl/>
        </w:rPr>
        <w:t xml:space="preserve"> </w:t>
      </w:r>
      <w:bookmarkStart w:id="10908" w:name="_ETM_Q60_627136"/>
      <w:bookmarkEnd w:id="10908"/>
      <w:r>
        <w:rPr>
          <w:rFonts w:hint="cs"/>
          <w:rtl/>
        </w:rPr>
        <w:t>מ</w:t>
      </w:r>
      <w:r w:rsidR="001B7E9C">
        <w:rPr>
          <w:rFonts w:hint="cs"/>
          <w:rtl/>
        </w:rPr>
        <w:t>כמה</w:t>
      </w:r>
      <w:r>
        <w:rPr>
          <w:rFonts w:hint="cs"/>
          <w:rtl/>
        </w:rPr>
        <w:t xml:space="preserve"> סיבות שאפרט בהמשך.</w:t>
      </w:r>
      <w:bookmarkStart w:id="10909" w:name="_ETM_Q60_634817"/>
      <w:bookmarkStart w:id="10910" w:name="_ETM_Q60_634860"/>
      <w:bookmarkStart w:id="10911" w:name="_ETM_Q60_636000"/>
      <w:bookmarkStart w:id="10912" w:name="_ETM_Q60_636050"/>
      <w:bookmarkEnd w:id="10909"/>
      <w:bookmarkEnd w:id="10910"/>
      <w:bookmarkEnd w:id="10911"/>
      <w:bookmarkEnd w:id="10912"/>
      <w:r w:rsidR="001B7E9C">
        <w:rPr>
          <w:rFonts w:hint="cs"/>
          <w:rtl/>
        </w:rPr>
        <w:t xml:space="preserve"> </w:t>
      </w:r>
      <w:r>
        <w:rPr>
          <w:rFonts w:hint="cs"/>
          <w:rtl/>
        </w:rPr>
        <w:t xml:space="preserve">גם כאשר נגזר מאסר עולם </w:t>
      </w:r>
      <w:bookmarkStart w:id="10913" w:name="_ETM_Q60_643736"/>
      <w:bookmarkEnd w:id="10913"/>
      <w:r>
        <w:rPr>
          <w:rFonts w:hint="cs"/>
          <w:rtl/>
        </w:rPr>
        <w:t>על מחבלים שרצחו, הרי שבפועל במקרים רבים עונשם קצר בהרבה</w:t>
      </w:r>
      <w:bookmarkStart w:id="10914" w:name="_ETM_Q60_650920"/>
      <w:bookmarkEnd w:id="10914"/>
      <w:r>
        <w:rPr>
          <w:rFonts w:hint="cs"/>
          <w:rtl/>
        </w:rPr>
        <w:t xml:space="preserve">, משום שאותם מחבלים משתחררים לאחר מכן בעסקות שנערכות בעקבות פיגועי מיקוח. משמעות הדבר היא שדווקא בעבירות החמורות ביותר בספר החוקים עונשי המאסר מתקצרים ואינם הולמים את חומרת המעשים, והמחבלים הפוטנציאליים אינם </w:t>
      </w:r>
      <w:bookmarkStart w:id="10915" w:name="_ETM_Q60_675081"/>
      <w:bookmarkEnd w:id="10915"/>
      <w:r>
        <w:rPr>
          <w:rFonts w:hint="cs"/>
          <w:rtl/>
        </w:rPr>
        <w:t>ניצבים בפני הרתעה אמיתית</w:t>
      </w:r>
      <w:r w:rsidR="001B7E9C">
        <w:rPr>
          <w:rFonts w:hint="cs"/>
          <w:rtl/>
        </w:rPr>
        <w:t>,</w:t>
      </w:r>
      <w:r>
        <w:rPr>
          <w:rFonts w:hint="cs"/>
          <w:rtl/>
        </w:rPr>
        <w:t xml:space="preserve"> ביודעם שיוכלו להשתחרר מבית הסוהר </w:t>
      </w:r>
      <w:bookmarkStart w:id="10916" w:name="_ETM_Q60_680806"/>
      <w:bookmarkEnd w:id="10916"/>
      <w:r>
        <w:rPr>
          <w:rFonts w:hint="cs"/>
          <w:rtl/>
        </w:rPr>
        <w:t xml:space="preserve">בתוך שנים ספורות. במקרים שכבר אירעו בעבר, מחבלים שהשתחררו בעסקות </w:t>
      </w:r>
      <w:bookmarkStart w:id="10917" w:name="_ETM_Q60_686697"/>
      <w:bookmarkEnd w:id="10917"/>
      <w:r>
        <w:rPr>
          <w:rFonts w:hint="cs"/>
          <w:rtl/>
        </w:rPr>
        <w:t>כאלה חזרו לסורם וביצעו פיגועים נוספים. עד כמה שידי</w:t>
      </w:r>
      <w:r w:rsidR="001B7E9C">
        <w:rPr>
          <w:rFonts w:hint="cs"/>
          <w:rtl/>
        </w:rPr>
        <w:t>עתי</w:t>
      </w:r>
      <w:r>
        <w:rPr>
          <w:rFonts w:hint="cs"/>
          <w:rtl/>
        </w:rPr>
        <w:t xml:space="preserve"> משגת, </w:t>
      </w:r>
      <w:bookmarkStart w:id="10918" w:name="_ETM_Q60_692374"/>
      <w:bookmarkEnd w:id="10918"/>
      <w:r>
        <w:rPr>
          <w:rFonts w:hint="cs"/>
          <w:rtl/>
        </w:rPr>
        <w:t>אף אחד מהמחבלים שהשתחרר</w:t>
      </w:r>
      <w:r w:rsidR="001B7E9C">
        <w:rPr>
          <w:rFonts w:hint="cs"/>
          <w:rtl/>
        </w:rPr>
        <w:t>ו</w:t>
      </w:r>
      <w:r>
        <w:rPr>
          <w:rFonts w:hint="cs"/>
          <w:rtl/>
        </w:rPr>
        <w:t xml:space="preserve"> לא חזר להתנדב באף יחידת חילוץ </w:t>
      </w:r>
      <w:bookmarkStart w:id="10919" w:name="_ETM_Q60_700007"/>
      <w:bookmarkEnd w:id="10919"/>
      <w:r>
        <w:rPr>
          <w:rtl/>
        </w:rPr>
        <w:t>–</w:t>
      </w:r>
      <w:r>
        <w:rPr>
          <w:rFonts w:hint="cs"/>
          <w:rtl/>
        </w:rPr>
        <w:t xml:space="preserve"> </w:t>
      </w:r>
      <w:bookmarkStart w:id="10920" w:name="_ETM_Q60_700838"/>
      <w:bookmarkEnd w:id="10920"/>
      <w:r>
        <w:rPr>
          <w:rFonts w:hint="cs"/>
          <w:rtl/>
        </w:rPr>
        <w:t>לא בכב"ה, לא במד"א, לא בזק"א ולא באיחוד הצלה.</w:t>
      </w:r>
    </w:p>
    <w:p w:rsidR="00E50A18" w:rsidRDefault="00E50A18" w:rsidP="000F0011">
      <w:pPr>
        <w:rPr>
          <w:rtl/>
        </w:rPr>
      </w:pPr>
      <w:bookmarkStart w:id="10921" w:name="_ETM_Q60_703437"/>
      <w:bookmarkStart w:id="10922" w:name="_ETM_Q60_703498"/>
      <w:bookmarkEnd w:id="10921"/>
      <w:bookmarkEnd w:id="10922"/>
    </w:p>
    <w:p w:rsidR="00E50A18" w:rsidRDefault="00E50A18" w:rsidP="001B7E9C">
      <w:pPr>
        <w:rPr>
          <w:rtl/>
        </w:rPr>
      </w:pPr>
      <w:bookmarkStart w:id="10923" w:name="_ETM_Q60_703596"/>
      <w:bookmarkStart w:id="10924" w:name="_ETM_Q60_703647"/>
      <w:bookmarkEnd w:id="10923"/>
      <w:bookmarkEnd w:id="10924"/>
      <w:r>
        <w:rPr>
          <w:rFonts w:hint="cs"/>
          <w:rtl/>
        </w:rPr>
        <w:t>אם כן, הצעת החוק שאני מציג בפניכם נועדה לאפשר הטלת עונש</w:t>
      </w:r>
      <w:bookmarkStart w:id="10925" w:name="_ETM_Q60_708704"/>
      <w:bookmarkEnd w:id="10925"/>
      <w:r>
        <w:rPr>
          <w:rFonts w:hint="cs"/>
          <w:rtl/>
        </w:rPr>
        <w:t xml:space="preserve"> מוות בעבירה של רצח שהוא מעשה טרור גם בישראל, וכן </w:t>
      </w:r>
      <w:bookmarkStart w:id="10926" w:name="_ETM_Q60_714048"/>
      <w:bookmarkEnd w:id="10926"/>
      <w:r>
        <w:rPr>
          <w:rFonts w:hint="cs"/>
          <w:rtl/>
        </w:rPr>
        <w:t xml:space="preserve">להסיר את החסמים בפני הטלת עונש מוות ביהודה ושומרון. </w:t>
      </w:r>
      <w:bookmarkStart w:id="10927" w:name="TOR_Q61"/>
      <w:bookmarkEnd w:id="10927"/>
      <w:r w:rsidRPr="00022A4B">
        <w:rPr>
          <w:rtl/>
        </w:rPr>
        <w:t>כך</w:t>
      </w:r>
      <w:r>
        <w:rPr>
          <w:rFonts w:hint="cs"/>
          <w:rtl/>
        </w:rPr>
        <w:t xml:space="preserve"> </w:t>
      </w:r>
      <w:r w:rsidRPr="00022A4B">
        <w:rPr>
          <w:rtl/>
        </w:rPr>
        <w:t xml:space="preserve"> יושגו </w:t>
      </w:r>
      <w:r>
        <w:rPr>
          <w:rFonts w:hint="cs"/>
          <w:rtl/>
        </w:rPr>
        <w:t>כמה</w:t>
      </w:r>
      <w:r w:rsidRPr="00022A4B">
        <w:rPr>
          <w:rtl/>
        </w:rPr>
        <w:t xml:space="preserve"> תכליות</w:t>
      </w:r>
      <w:r w:rsidR="001B7E9C">
        <w:rPr>
          <w:rFonts w:hint="cs"/>
          <w:rtl/>
        </w:rPr>
        <w:t>:</w:t>
      </w:r>
      <w:r w:rsidRPr="00022A4B">
        <w:rPr>
          <w:rtl/>
        </w:rPr>
        <w:t xml:space="preserve"> ראשית, תוגבר ההרתעה כלפי מחבלים עתידיים, ובכך יתווסף</w:t>
      </w:r>
      <w:r>
        <w:rPr>
          <w:rtl/>
        </w:rPr>
        <w:t xml:space="preserve"> כלי נוסף למלחמה בטרור. מחבל שי</w:t>
      </w:r>
      <w:r w:rsidRPr="00022A4B">
        <w:rPr>
          <w:rtl/>
        </w:rPr>
        <w:t>צא לבצע פיגוע</w:t>
      </w:r>
      <w:r w:rsidRPr="00022A4B">
        <w:rPr>
          <w:rFonts w:hint="cs"/>
          <w:rtl/>
        </w:rPr>
        <w:t xml:space="preserve"> </w:t>
      </w:r>
      <w:r w:rsidRPr="00022A4B">
        <w:rPr>
          <w:rtl/>
        </w:rPr>
        <w:t>ידע שהתוצאה לא תהיה שנים ספורות בכלא</w:t>
      </w:r>
      <w:r>
        <w:rPr>
          <w:rFonts w:hint="cs"/>
          <w:rtl/>
        </w:rPr>
        <w:t>,</w:t>
      </w:r>
      <w:r w:rsidRPr="00022A4B">
        <w:rPr>
          <w:rtl/>
        </w:rPr>
        <w:t xml:space="preserve"> אלא שבכך יסיים את חייו ובכך ייפגע התמריץ שלו לבצע את הפיגוע. כפועל יוצא מכך גם יצטמצם התמריץ לבצע פיגוע</w:t>
      </w:r>
      <w:r>
        <w:rPr>
          <w:rFonts w:hint="cs"/>
          <w:rtl/>
        </w:rPr>
        <w:t>י</w:t>
      </w:r>
      <w:r w:rsidRPr="00022A4B">
        <w:rPr>
          <w:rtl/>
        </w:rPr>
        <w:t xml:space="preserve"> מיקוח, שכן אלה נועדו בדרך כלל לשחרר אסירים. </w:t>
      </w:r>
      <w:bookmarkStart w:id="10928" w:name="_ETM_Q61_161000"/>
      <w:bookmarkEnd w:id="10928"/>
      <w:r w:rsidRPr="00022A4B">
        <w:rPr>
          <w:rtl/>
        </w:rPr>
        <w:t>מעבר לכך, גם מנקודת מבט פנימית שלנו</w:t>
      </w:r>
      <w:r>
        <w:rPr>
          <w:rFonts w:hint="cs"/>
          <w:rtl/>
        </w:rPr>
        <w:t xml:space="preserve"> </w:t>
      </w:r>
      <w:r>
        <w:rPr>
          <w:rFonts w:hint="eastAsia"/>
          <w:rtl/>
        </w:rPr>
        <w:t>–</w:t>
      </w:r>
      <w:r>
        <w:rPr>
          <w:rFonts w:hint="cs"/>
          <w:rtl/>
        </w:rPr>
        <w:t xml:space="preserve"> וכדאי שנקודת המבט הפנימית הזאת תתקיים </w:t>
      </w:r>
      <w:r>
        <w:rPr>
          <w:rFonts w:hint="eastAsia"/>
          <w:rtl/>
        </w:rPr>
        <w:t>–</w:t>
      </w:r>
      <w:bookmarkStart w:id="10929" w:name="_ETM_Q61_164000"/>
      <w:bookmarkEnd w:id="10929"/>
      <w:r>
        <w:rPr>
          <w:rFonts w:hint="cs"/>
          <w:rtl/>
        </w:rPr>
        <w:t xml:space="preserve"> </w:t>
      </w:r>
      <w:r w:rsidRPr="00022A4B">
        <w:rPr>
          <w:rtl/>
        </w:rPr>
        <w:t>נוכל לדעת שהעונש שאנו מטילים מהווה ג</w:t>
      </w:r>
      <w:r>
        <w:rPr>
          <w:rFonts w:hint="cs"/>
          <w:rtl/>
        </w:rPr>
        <w:t>ב</w:t>
      </w:r>
      <w:r w:rsidRPr="00022A4B">
        <w:rPr>
          <w:rtl/>
        </w:rPr>
        <w:t>ול ראוי למעשיו הנפשעים של המחבל.</w:t>
      </w:r>
    </w:p>
    <w:p w:rsidR="00E50A18" w:rsidRPr="00022A4B" w:rsidRDefault="00E50A18" w:rsidP="000F0011">
      <w:bookmarkStart w:id="10930" w:name="_ETM_Q61_171000"/>
      <w:bookmarkEnd w:id="10930"/>
    </w:p>
    <w:p w:rsidR="00E50A18" w:rsidRPr="00022A4B" w:rsidRDefault="00E50A18" w:rsidP="000F0011">
      <w:r w:rsidRPr="00022A4B">
        <w:rPr>
          <w:rtl/>
        </w:rPr>
        <w:t xml:space="preserve">אציין </w:t>
      </w:r>
      <w:r>
        <w:rPr>
          <w:rFonts w:hint="cs"/>
          <w:rtl/>
        </w:rPr>
        <w:t xml:space="preserve">גם </w:t>
      </w:r>
      <w:r w:rsidRPr="00022A4B">
        <w:rPr>
          <w:rtl/>
        </w:rPr>
        <w:t>כ</w:t>
      </w:r>
      <w:r>
        <w:rPr>
          <w:rFonts w:hint="cs"/>
          <w:rtl/>
        </w:rPr>
        <w:t>י</w:t>
      </w:r>
      <w:r w:rsidRPr="00022A4B">
        <w:rPr>
          <w:rtl/>
        </w:rPr>
        <w:t xml:space="preserve"> בעבר התנגדה מערכת הביטחון לשימוש בעונש מוות, ועל כן הנושא לא קודם</w:t>
      </w:r>
      <w:r>
        <w:rPr>
          <w:rFonts w:hint="cs"/>
          <w:rtl/>
        </w:rPr>
        <w:t>,</w:t>
      </w:r>
      <w:r w:rsidRPr="00022A4B">
        <w:rPr>
          <w:rtl/>
        </w:rPr>
        <w:t xml:space="preserve"> אך בעקבות אירוע</w:t>
      </w:r>
      <w:r>
        <w:rPr>
          <w:rFonts w:hint="cs"/>
          <w:rtl/>
        </w:rPr>
        <w:t>י</w:t>
      </w:r>
      <w:r w:rsidRPr="00022A4B">
        <w:rPr>
          <w:rtl/>
        </w:rPr>
        <w:t xml:space="preserve"> 7 באוקטובר נערכה </w:t>
      </w:r>
      <w:r>
        <w:rPr>
          <w:rFonts w:hint="cs"/>
          <w:rtl/>
        </w:rPr>
        <w:t xml:space="preserve">אצל כולם </w:t>
      </w:r>
      <w:r w:rsidRPr="00022A4B">
        <w:rPr>
          <w:rtl/>
        </w:rPr>
        <w:t>חשיבה מחודשת, ועמדת גופי הביטחון כיום היא לתמוך במהלך, בהיותו נדבך נוסף במאבק בטרור.</w:t>
      </w:r>
      <w:r>
        <w:rPr>
          <w:rFonts w:hint="cs"/>
          <w:rtl/>
        </w:rPr>
        <w:t xml:space="preserve"> אני חוזר שוב על המשפט הזה: בעקבות</w:t>
      </w:r>
      <w:bookmarkStart w:id="10931" w:name="_ETM_Q61_199000"/>
      <w:bookmarkEnd w:id="10931"/>
      <w:r>
        <w:rPr>
          <w:rFonts w:hint="cs"/>
          <w:rtl/>
        </w:rPr>
        <w:t xml:space="preserve"> חשיבה מחודשת</w:t>
      </w:r>
      <w:r w:rsidR="001B7E9C">
        <w:rPr>
          <w:rFonts w:hint="cs"/>
          <w:rtl/>
        </w:rPr>
        <w:t>,</w:t>
      </w:r>
      <w:r>
        <w:rPr>
          <w:rFonts w:hint="cs"/>
          <w:rtl/>
        </w:rPr>
        <w:t xml:space="preserve"> שונתה עמדת גופי הביטחון, וכיום היא לתמוך </w:t>
      </w:r>
      <w:bookmarkStart w:id="10932" w:name="_ETM_Q61_192000"/>
      <w:bookmarkEnd w:id="10932"/>
      <w:r>
        <w:rPr>
          <w:rFonts w:hint="cs"/>
          <w:rtl/>
        </w:rPr>
        <w:t>במהלך בהיותו נדבך נוסף במאבק בטרור.</w:t>
      </w:r>
    </w:p>
    <w:p w:rsidR="00E50A18" w:rsidRPr="00022A4B" w:rsidRDefault="00E50A18" w:rsidP="000F0011">
      <w:r w:rsidRPr="00022A4B">
        <w:rPr>
          <w:rtl/>
        </w:rPr>
        <w:t xml:space="preserve"> </w:t>
      </w:r>
    </w:p>
    <w:p w:rsidR="00E50A18" w:rsidRDefault="00E50A18" w:rsidP="001B7E9C">
      <w:pPr>
        <w:rPr>
          <w:rtl/>
        </w:rPr>
      </w:pPr>
      <w:r w:rsidRPr="00022A4B">
        <w:rPr>
          <w:rtl/>
        </w:rPr>
        <w:lastRenderedPageBreak/>
        <w:t>יש לציין כי נציגי מערכת הביטחון שהופיעו בוועדה הבהירו כ</w:t>
      </w:r>
      <w:r>
        <w:rPr>
          <w:rFonts w:hint="cs"/>
          <w:rtl/>
        </w:rPr>
        <w:t>י</w:t>
      </w:r>
      <w:r w:rsidRPr="00022A4B">
        <w:rPr>
          <w:rtl/>
        </w:rPr>
        <w:t xml:space="preserve"> לעמדתם לא כל המחבלים הפוטנציאליים יורתעו מהעונש וכי גלומים בו גם סיכונים, אך בבחינת התועלת האפשרית אל מול הנזק האפשרי, התועלת לעמדתם עולה על הנזק, ומשכך</w:t>
      </w:r>
      <w:r>
        <w:rPr>
          <w:rFonts w:hint="cs"/>
          <w:rtl/>
        </w:rPr>
        <w:t>,</w:t>
      </w:r>
      <w:r w:rsidRPr="00022A4B">
        <w:rPr>
          <w:rtl/>
        </w:rPr>
        <w:t xml:space="preserve"> הביעו תמיכה במהלך.</w:t>
      </w:r>
      <w:r>
        <w:rPr>
          <w:rFonts w:hint="cs"/>
          <w:rtl/>
        </w:rPr>
        <w:t xml:space="preserve"> </w:t>
      </w:r>
      <w:bookmarkStart w:id="10933" w:name="_ETM_Q61_236000"/>
      <w:bookmarkEnd w:id="10933"/>
      <w:r>
        <w:rPr>
          <w:rFonts w:hint="cs"/>
          <w:rtl/>
        </w:rPr>
        <w:t xml:space="preserve">למי שלא שמע, אני </w:t>
      </w:r>
      <w:bookmarkStart w:id="10934" w:name="_ETM_Q61_234000"/>
      <w:bookmarkEnd w:id="10934"/>
      <w:r>
        <w:rPr>
          <w:rFonts w:hint="cs"/>
          <w:rtl/>
        </w:rPr>
        <w:t>חוזר על זה פעם נוספת</w:t>
      </w:r>
      <w:r w:rsidR="001B7E9C">
        <w:rPr>
          <w:rFonts w:hint="cs"/>
          <w:rtl/>
        </w:rPr>
        <w:t>,</w:t>
      </w:r>
      <w:r>
        <w:rPr>
          <w:rFonts w:hint="cs"/>
          <w:rtl/>
        </w:rPr>
        <w:t xml:space="preserve"> כי אלה המשפטים </w:t>
      </w:r>
      <w:bookmarkStart w:id="10935" w:name="_ETM_Q61_238000"/>
      <w:bookmarkEnd w:id="10935"/>
      <w:r>
        <w:rPr>
          <w:rFonts w:hint="cs"/>
          <w:rtl/>
        </w:rPr>
        <w:t xml:space="preserve">החשובים: </w:t>
      </w:r>
      <w:r w:rsidRPr="00022A4B">
        <w:rPr>
          <w:rtl/>
        </w:rPr>
        <w:t>נציגי מערכת הביטחון שהופיעו בוועדה</w:t>
      </w:r>
      <w:r>
        <w:rPr>
          <w:rFonts w:hint="cs"/>
          <w:rtl/>
        </w:rPr>
        <w:t xml:space="preserve"> אמרו בצורה מאוד ברורה</w:t>
      </w:r>
      <w:r w:rsidR="001B7E9C">
        <w:rPr>
          <w:rFonts w:hint="cs"/>
          <w:rtl/>
        </w:rPr>
        <w:t xml:space="preserve"> כי</w:t>
      </w:r>
      <w:r>
        <w:rPr>
          <w:rFonts w:hint="cs"/>
          <w:rtl/>
        </w:rPr>
        <w:t xml:space="preserve"> </w:t>
      </w:r>
      <w:r w:rsidRPr="00022A4B">
        <w:rPr>
          <w:rtl/>
        </w:rPr>
        <w:t xml:space="preserve">בבחינת התועלת האפשרית אל מול הנזק האפשרי, התועלת לעמדתם </w:t>
      </w:r>
      <w:r>
        <w:rPr>
          <w:rFonts w:hint="cs"/>
          <w:rtl/>
        </w:rPr>
        <w:t xml:space="preserve">ולתמיכתם </w:t>
      </w:r>
      <w:r w:rsidRPr="00022A4B">
        <w:rPr>
          <w:rtl/>
        </w:rPr>
        <w:t>עולה על הנזק, ומשכך</w:t>
      </w:r>
      <w:r>
        <w:rPr>
          <w:rFonts w:hint="cs"/>
          <w:rtl/>
        </w:rPr>
        <w:t>,</w:t>
      </w:r>
      <w:r w:rsidRPr="00022A4B">
        <w:rPr>
          <w:rtl/>
        </w:rPr>
        <w:t xml:space="preserve"> הביעו תמיכה במהלך.</w:t>
      </w:r>
    </w:p>
    <w:p w:rsidR="00E50A18" w:rsidRPr="00022A4B" w:rsidRDefault="00E50A18" w:rsidP="000F0011"/>
    <w:p w:rsidR="00E50A18" w:rsidRDefault="00E50A18" w:rsidP="001B7E9C">
      <w:pPr>
        <w:rPr>
          <w:rtl/>
        </w:rPr>
      </w:pPr>
      <w:r>
        <w:rPr>
          <w:rFonts w:hint="cs"/>
          <w:rtl/>
        </w:rPr>
        <w:t xml:space="preserve">מכובדיי, </w:t>
      </w:r>
      <w:r w:rsidRPr="00022A4B">
        <w:rPr>
          <w:rtl/>
        </w:rPr>
        <w:t xml:space="preserve">הוועדה בראשותי קיימה במהלך החודשים האחרונים עשרות דיונים בהצעת החוק. שמענו את עמדותיהם של חברי הכנסת, </w:t>
      </w:r>
      <w:r>
        <w:rPr>
          <w:rFonts w:hint="cs"/>
          <w:rtl/>
        </w:rPr>
        <w:t xml:space="preserve">את </w:t>
      </w:r>
      <w:r w:rsidRPr="00022A4B">
        <w:rPr>
          <w:rtl/>
        </w:rPr>
        <w:t xml:space="preserve">גופי הממשלה הרלוונטיים, </w:t>
      </w:r>
      <w:r>
        <w:rPr>
          <w:rFonts w:hint="cs"/>
          <w:rtl/>
        </w:rPr>
        <w:t xml:space="preserve">את </w:t>
      </w:r>
      <w:bookmarkStart w:id="10936" w:name="_ETM_Q61_270000"/>
      <w:bookmarkEnd w:id="10936"/>
      <w:r w:rsidRPr="00022A4B">
        <w:rPr>
          <w:rtl/>
        </w:rPr>
        <w:t xml:space="preserve">גופי הביטחון, ארגונים, בני משפחות שכולות ואזרחים מן השורה. </w:t>
      </w:r>
      <w:r w:rsidR="001B7E9C">
        <w:rPr>
          <w:rFonts w:hint="cs"/>
          <w:rtl/>
        </w:rPr>
        <w:t xml:space="preserve">כמו </w:t>
      </w:r>
      <w:r w:rsidRPr="00022A4B">
        <w:rPr>
          <w:rtl/>
        </w:rPr>
        <w:t>כן שמענו סקירות אודות ההסדרים בעניין עונש מוות במדינות אחרות.</w:t>
      </w:r>
      <w:bookmarkStart w:id="10937" w:name="_ETM_Q61_282000"/>
      <w:bookmarkEnd w:id="10937"/>
      <w:r w:rsidR="001B7E9C">
        <w:rPr>
          <w:rFonts w:hint="cs"/>
          <w:rtl/>
        </w:rPr>
        <w:t xml:space="preserve"> </w:t>
      </w:r>
      <w:r w:rsidRPr="00022A4B">
        <w:rPr>
          <w:rtl/>
        </w:rPr>
        <w:t>כפי שאפשר לנחש, לא כל מ</w:t>
      </w:r>
      <w:r>
        <w:rPr>
          <w:rFonts w:hint="cs"/>
          <w:rtl/>
        </w:rPr>
        <w:t>י</w:t>
      </w:r>
      <w:r w:rsidRPr="00022A4B">
        <w:rPr>
          <w:rtl/>
        </w:rPr>
        <w:t xml:space="preserve"> שהופיע בפני הוועדה תמך בהצעת החוק. היו שהתנגדו באופן עקרוני לעונש מוות, היו שסברו שההצעה לא תשיג את מטרותיה, והיו גם</w:t>
      </w:r>
      <w:r>
        <w:rPr>
          <w:rFonts w:hint="cs"/>
          <w:rtl/>
        </w:rPr>
        <w:t xml:space="preserve"> שהעירו בעניינים נקודתיים </w:t>
      </w:r>
      <w:r>
        <w:rPr>
          <w:rtl/>
        </w:rPr>
        <w:t>שונים לאורך הצעת החוק. על אף חילוקי הדעות שעלו בוועדה</w:t>
      </w:r>
      <w:r w:rsidR="001B7E9C">
        <w:rPr>
          <w:rFonts w:hint="cs"/>
          <w:rtl/>
        </w:rPr>
        <w:t>,</w:t>
      </w:r>
      <w:r>
        <w:rPr>
          <w:rtl/>
        </w:rPr>
        <w:t xml:space="preserve"> קיבלנו חלק מההערות שנשמעו במהלך הדיונים והן הוטמעו בנוסח הצעת החוק.</w:t>
      </w:r>
    </w:p>
    <w:p w:rsidR="00E50A18" w:rsidRDefault="00E50A18" w:rsidP="000F0011">
      <w:pPr>
        <w:rPr>
          <w:rtl/>
        </w:rPr>
      </w:pPr>
    </w:p>
    <w:p w:rsidR="00E50A18" w:rsidRDefault="00E50A18" w:rsidP="001B7E9C">
      <w:pPr>
        <w:rPr>
          <w:rtl/>
        </w:rPr>
      </w:pPr>
      <w:bookmarkStart w:id="10938" w:name="_ETM_Q61_309000"/>
      <w:bookmarkEnd w:id="10938"/>
      <w:r>
        <w:rPr>
          <w:rtl/>
        </w:rPr>
        <w:t xml:space="preserve">הצעת החוק כוללת </w:t>
      </w:r>
      <w:r>
        <w:rPr>
          <w:rFonts w:hint="cs"/>
          <w:rtl/>
        </w:rPr>
        <w:t>כמה</w:t>
      </w:r>
      <w:r>
        <w:rPr>
          <w:rtl/>
        </w:rPr>
        <w:t xml:space="preserve"> רכיבים.</w:t>
      </w:r>
      <w:r>
        <w:rPr>
          <w:rFonts w:hint="cs"/>
          <w:rtl/>
        </w:rPr>
        <w:t xml:space="preserve"> </w:t>
      </w:r>
      <w:r>
        <w:rPr>
          <w:rtl/>
        </w:rPr>
        <w:t>הרכיב המרכזי, שבא לידי ביטוי בסעיף 3 להצעת החוק, עניינו ההסדר ביהודה ושומרון. כפי ש</w:t>
      </w:r>
      <w:r>
        <w:rPr>
          <w:rFonts w:hint="cs"/>
          <w:rtl/>
        </w:rPr>
        <w:t xml:space="preserve">כבר </w:t>
      </w:r>
      <w:r>
        <w:rPr>
          <w:rtl/>
        </w:rPr>
        <w:t xml:space="preserve">ציינתי, כבר </w:t>
      </w:r>
      <w:r>
        <w:rPr>
          <w:rFonts w:hint="cs"/>
          <w:rtl/>
        </w:rPr>
        <w:t>ה</w:t>
      </w:r>
      <w:r>
        <w:rPr>
          <w:rtl/>
        </w:rPr>
        <w:t xml:space="preserve">יום יש לפי הצו בדבר הוראות ביטחון עונש מוות בעבירת רצח ביהודה ושומרון, אך </w:t>
      </w:r>
      <w:r>
        <w:rPr>
          <w:rFonts w:hint="cs"/>
          <w:rtl/>
        </w:rPr>
        <w:t>ה</w:t>
      </w:r>
      <w:r>
        <w:rPr>
          <w:rtl/>
        </w:rPr>
        <w:t xml:space="preserve">עונש </w:t>
      </w:r>
      <w:r>
        <w:rPr>
          <w:rFonts w:hint="cs"/>
          <w:rtl/>
        </w:rPr>
        <w:t>ה</w:t>
      </w:r>
      <w:r>
        <w:rPr>
          <w:rtl/>
        </w:rPr>
        <w:t xml:space="preserve">זה לא מיושם, הן משום שהתביעה לא נוהגת לבקש עונש מוות ובתי המשפט הצבאיים נמנעו מלהטיל אותו </w:t>
      </w:r>
      <w:r>
        <w:rPr>
          <w:rFonts w:hint="cs"/>
          <w:rtl/>
        </w:rPr>
        <w:t>ב</w:t>
      </w:r>
      <w:r>
        <w:rPr>
          <w:rtl/>
        </w:rPr>
        <w:t>מקום שלא התבקש, והן משום שהדרישה בצו היא כ</w:t>
      </w:r>
      <w:r>
        <w:rPr>
          <w:rFonts w:hint="cs"/>
          <w:rtl/>
        </w:rPr>
        <w:t>י</w:t>
      </w:r>
      <w:r>
        <w:rPr>
          <w:rtl/>
        </w:rPr>
        <w:t xml:space="preserve"> ההכרעה תהיה פה אחד. בפרשת הלינץ</w:t>
      </w:r>
      <w:r>
        <w:rPr>
          <w:rFonts w:hint="cs"/>
          <w:rtl/>
        </w:rPr>
        <w:t>'</w:t>
      </w:r>
      <w:r>
        <w:rPr>
          <w:rtl/>
        </w:rPr>
        <w:t xml:space="preserve"> ברמאללה</w:t>
      </w:r>
      <w:r>
        <w:rPr>
          <w:rFonts w:hint="cs"/>
          <w:rtl/>
        </w:rPr>
        <w:t xml:space="preserve"> </w:t>
      </w:r>
      <w:r>
        <w:rPr>
          <w:rFonts w:hint="eastAsia"/>
          <w:rtl/>
        </w:rPr>
        <w:t>–</w:t>
      </w:r>
      <w:r>
        <w:rPr>
          <w:rFonts w:hint="cs"/>
          <w:rtl/>
        </w:rPr>
        <w:t xml:space="preserve"> למי </w:t>
      </w:r>
      <w:bookmarkStart w:id="10939" w:name="_ETM_Q61_350000"/>
      <w:bookmarkEnd w:id="10939"/>
      <w:r>
        <w:rPr>
          <w:rFonts w:hint="cs"/>
          <w:rtl/>
        </w:rPr>
        <w:t>שהספיק לשכוח,</w:t>
      </w:r>
      <w:r>
        <w:rPr>
          <w:rtl/>
        </w:rPr>
        <w:t xml:space="preserve"> למשל</w:t>
      </w:r>
      <w:r>
        <w:rPr>
          <w:rFonts w:hint="cs"/>
          <w:rtl/>
        </w:rPr>
        <w:t xml:space="preserve"> </w:t>
      </w:r>
      <w:r>
        <w:rPr>
          <w:rFonts w:hint="eastAsia"/>
          <w:rtl/>
        </w:rPr>
        <w:t>–</w:t>
      </w:r>
      <w:r>
        <w:rPr>
          <w:rtl/>
        </w:rPr>
        <w:t xml:space="preserve"> דעת רוב השופטים הייתה כ</w:t>
      </w:r>
      <w:r>
        <w:rPr>
          <w:rFonts w:hint="cs"/>
          <w:rtl/>
        </w:rPr>
        <w:t>י</w:t>
      </w:r>
      <w:r>
        <w:rPr>
          <w:rtl/>
        </w:rPr>
        <w:t xml:space="preserve"> יש להטיל עונש מוות, אך מאחר שההחלטה</w:t>
      </w:r>
      <w:r>
        <w:rPr>
          <w:rFonts w:hint="cs"/>
          <w:rtl/>
        </w:rPr>
        <w:t xml:space="preserve"> ל</w:t>
      </w:r>
      <w:r>
        <w:rPr>
          <w:rtl/>
        </w:rPr>
        <w:t>א הייתה פה א</w:t>
      </w:r>
      <w:r>
        <w:rPr>
          <w:rFonts w:hint="cs"/>
          <w:rtl/>
        </w:rPr>
        <w:t>ח</w:t>
      </w:r>
      <w:r>
        <w:rPr>
          <w:rtl/>
        </w:rPr>
        <w:t>ד, העונש שנגזר בסופו של דבר היה מאסר עולם.</w:t>
      </w:r>
      <w:r>
        <w:rPr>
          <w:rFonts w:hint="cs"/>
          <w:rtl/>
        </w:rPr>
        <w:t xml:space="preserve"> </w:t>
      </w:r>
      <w:bookmarkStart w:id="10940" w:name="_ETM_Q61_365000"/>
      <w:bookmarkEnd w:id="10940"/>
      <w:r>
        <w:rPr>
          <w:rFonts w:hint="cs"/>
          <w:rtl/>
        </w:rPr>
        <w:t>אתם מבינים?</w:t>
      </w:r>
      <w:r>
        <w:rPr>
          <w:rFonts w:hint="cs"/>
        </w:rPr>
        <w:t xml:space="preserve"> </w:t>
      </w:r>
      <w:r>
        <w:rPr>
          <w:rFonts w:hint="cs"/>
          <w:rtl/>
        </w:rPr>
        <w:t xml:space="preserve">בגלל שלא היה פה אחד, </w:t>
      </w:r>
      <w:bookmarkStart w:id="10941" w:name="_ETM_Q61_370000"/>
      <w:bookmarkEnd w:id="10941"/>
      <w:r>
        <w:rPr>
          <w:rFonts w:hint="cs"/>
          <w:rtl/>
        </w:rPr>
        <w:t xml:space="preserve">כל אלה שהשתתפו בלינץ' ברמאללה לא נתלו כי לא </w:t>
      </w:r>
      <w:bookmarkStart w:id="10942" w:name="_ETM_Q61_374000"/>
      <w:bookmarkEnd w:id="10942"/>
      <w:r>
        <w:rPr>
          <w:rFonts w:hint="cs"/>
          <w:rtl/>
        </w:rPr>
        <w:t>היה פה אחד, אבל היה רוב.</w:t>
      </w:r>
      <w:bookmarkStart w:id="10943" w:name="_ETM_Q61_381000"/>
      <w:bookmarkEnd w:id="10943"/>
      <w:r w:rsidR="001B7E9C">
        <w:rPr>
          <w:rFonts w:hint="cs"/>
          <w:rtl/>
        </w:rPr>
        <w:t xml:space="preserve"> </w:t>
      </w:r>
      <w:r>
        <w:rPr>
          <w:rtl/>
        </w:rPr>
        <w:t>בהסדר שגיבשנו, ושיחול אך ורק על עבירת רצ</w:t>
      </w:r>
      <w:r>
        <w:rPr>
          <w:rFonts w:hint="cs"/>
          <w:rtl/>
        </w:rPr>
        <w:t>ח</w:t>
      </w:r>
      <w:r>
        <w:rPr>
          <w:rtl/>
        </w:rPr>
        <w:t xml:space="preserve"> בנסיבות של מעשה טרור כפי שהוא מוגדר בחוק המאבק בטרור, קבענו כי בית המשפט הצבאי יהיה רשאי לגזור עונש מוות גם אם התביעה לא ביקשה זאת, וכן כי לא תחול עוד הדרישה כי עונש המוות </w:t>
      </w:r>
      <w:r>
        <w:rPr>
          <w:rFonts w:hint="cs"/>
          <w:rtl/>
        </w:rPr>
        <w:t>יי</w:t>
      </w:r>
      <w:r>
        <w:rPr>
          <w:rtl/>
        </w:rPr>
        <w:t>גזר על ידי השופטים פה אחד.</w:t>
      </w:r>
    </w:p>
    <w:p w:rsidR="00E50A18" w:rsidRDefault="00E50A18" w:rsidP="000F0011">
      <w:bookmarkStart w:id="10944" w:name="_ETM_Q61_399000"/>
      <w:bookmarkEnd w:id="10944"/>
    </w:p>
    <w:p w:rsidR="00E50A18" w:rsidRDefault="00E50A18" w:rsidP="000F0011">
      <w:pPr>
        <w:rPr>
          <w:rtl/>
        </w:rPr>
      </w:pPr>
      <w:r>
        <w:rPr>
          <w:rtl/>
        </w:rPr>
        <w:t>הוראה נוספת שקבענו בעניין זה נוגעת להיקף שיקול הדעת של בית המשפט הצבאי. בתחילה סברנו כ</w:t>
      </w:r>
      <w:r>
        <w:rPr>
          <w:rFonts w:hint="cs"/>
          <w:rtl/>
        </w:rPr>
        <w:t>י</w:t>
      </w:r>
      <w:r>
        <w:rPr>
          <w:rtl/>
        </w:rPr>
        <w:t xml:space="preserve"> יש לקבוע את עונש המוות בנסיבות אלה כעונש חובה</w:t>
      </w:r>
      <w:r>
        <w:rPr>
          <w:rFonts w:hint="cs"/>
          <w:rtl/>
        </w:rPr>
        <w:t>,</w:t>
      </w:r>
      <w:r>
        <w:rPr>
          <w:rtl/>
        </w:rPr>
        <w:t xml:space="preserve"> אך לאחר ששמענו את עמדות הגורמים השונים, קבענו כי עונש המוות יהיה ברירת המחדל, ו</w:t>
      </w:r>
      <w:r>
        <w:rPr>
          <w:rFonts w:hint="cs"/>
          <w:rtl/>
        </w:rPr>
        <w:t xml:space="preserve">כי </w:t>
      </w:r>
      <w:r>
        <w:rPr>
          <w:rtl/>
        </w:rPr>
        <w:t xml:space="preserve">ניתן יהיה לסטות ממנו ולגזור מאסר עולם רק בנסיבות מיוחדות ומטעמים </w:t>
      </w:r>
      <w:r>
        <w:rPr>
          <w:rFonts w:hint="cs"/>
          <w:rtl/>
        </w:rPr>
        <w:t>חריגים ו</w:t>
      </w:r>
      <w:r>
        <w:rPr>
          <w:rtl/>
        </w:rPr>
        <w:t>מיוחדים.</w:t>
      </w:r>
    </w:p>
    <w:p w:rsidR="00E50A18" w:rsidRDefault="00E50A18" w:rsidP="000F0011">
      <w:pPr>
        <w:rPr>
          <w:rtl/>
        </w:rPr>
      </w:pPr>
    </w:p>
    <w:p w:rsidR="00E50A18" w:rsidRDefault="00E50A18" w:rsidP="001B7E9C">
      <w:pPr>
        <w:rPr>
          <w:rtl/>
        </w:rPr>
      </w:pPr>
      <w:bookmarkStart w:id="10945" w:name="_ETM_Q61_429000"/>
      <w:bookmarkEnd w:id="10945"/>
      <w:r>
        <w:rPr>
          <w:rtl/>
        </w:rPr>
        <w:t xml:space="preserve">עוד קבענו בעניין זה כי המפקד הצבאי באזור לא יוכל להקל בעונשו של מי שנגזר עליו עונש מוות, להמיר את העונש או לחון אותו. </w:t>
      </w:r>
      <w:r w:rsidR="001B7E9C">
        <w:rPr>
          <w:rFonts w:hint="cs"/>
          <w:rtl/>
        </w:rPr>
        <w:t xml:space="preserve">כמו </w:t>
      </w:r>
      <w:r>
        <w:rPr>
          <w:rtl/>
        </w:rPr>
        <w:t xml:space="preserve">כן קבענו הוראה ייחודית לעניין סמכות השיפוט של תושבי יהודה ושומרון </w:t>
      </w:r>
      <w:r w:rsidR="001B7E9C">
        <w:rPr>
          <w:rFonts w:hint="cs"/>
          <w:rtl/>
        </w:rPr>
        <w:t>ש</w:t>
      </w:r>
      <w:r>
        <w:rPr>
          <w:rtl/>
        </w:rPr>
        <w:t>לפיה מקום העמדתם לדין – בבתי המשפט האזרחיים בישראל או בבת</w:t>
      </w:r>
      <w:r>
        <w:rPr>
          <w:rFonts w:hint="cs"/>
          <w:rtl/>
        </w:rPr>
        <w:t>י</w:t>
      </w:r>
      <w:r>
        <w:rPr>
          <w:rtl/>
        </w:rPr>
        <w:t xml:space="preserve"> המשפט הצבאיים ביהודה ושומרון – יהיה בהתאם למדיניות שיקבע שר הביטחון.</w:t>
      </w:r>
      <w:r>
        <w:rPr>
          <w:rFonts w:hint="cs"/>
          <w:rtl/>
        </w:rPr>
        <w:t xml:space="preserve"> גם פה </w:t>
      </w:r>
      <w:bookmarkStart w:id="10946" w:name="_ETM_Q61_459000"/>
      <w:bookmarkEnd w:id="10946"/>
      <w:r>
        <w:rPr>
          <w:rFonts w:hint="cs"/>
          <w:rtl/>
        </w:rPr>
        <w:t xml:space="preserve">חשוב להבהיר: שר </w:t>
      </w:r>
      <w:r>
        <w:rPr>
          <w:rFonts w:hint="cs"/>
          <w:rtl/>
        </w:rPr>
        <w:lastRenderedPageBreak/>
        <w:t xml:space="preserve">הביטחון לא יקבע מה יהיו תוצאות </w:t>
      </w:r>
      <w:bookmarkStart w:id="10947" w:name="_ETM_Q61_465000"/>
      <w:bookmarkEnd w:id="10947"/>
      <w:r>
        <w:rPr>
          <w:rFonts w:hint="cs"/>
          <w:rtl/>
        </w:rPr>
        <w:t>המשפט או על איזה סעיף יועמד המחבל לדין. הדבר</w:t>
      </w:r>
      <w:bookmarkStart w:id="10948" w:name="_ETM_Q61_466000"/>
      <w:bookmarkEnd w:id="10948"/>
      <w:r>
        <w:rPr>
          <w:rFonts w:hint="cs"/>
          <w:rtl/>
        </w:rPr>
        <w:t xml:space="preserve"> היחיד שהוא יקבע הוא איפה יועמד לדין אותו מחבל </w:t>
      </w:r>
      <w:bookmarkStart w:id="10949" w:name="_ETM_Q61_473000"/>
      <w:bookmarkEnd w:id="10949"/>
      <w:r w:rsidR="001B7E9C">
        <w:rPr>
          <w:rFonts w:hint="eastAsia"/>
          <w:rtl/>
        </w:rPr>
        <w:t>–</w:t>
      </w:r>
      <w:r w:rsidR="001B7E9C">
        <w:rPr>
          <w:rFonts w:hint="cs"/>
          <w:rtl/>
        </w:rPr>
        <w:t xml:space="preserve"> </w:t>
      </w:r>
      <w:r>
        <w:rPr>
          <w:rFonts w:hint="cs"/>
          <w:rtl/>
        </w:rPr>
        <w:t>בבתי המשפט האזרחיים בישראל או בבתי המשפט הצבאיים ביהודה ושומרון.</w:t>
      </w:r>
    </w:p>
    <w:p w:rsidR="00E50A18" w:rsidRDefault="00E50A18" w:rsidP="000F0011">
      <w:bookmarkStart w:id="10950" w:name="_ETM_Q61_458000"/>
      <w:bookmarkEnd w:id="10950"/>
    </w:p>
    <w:p w:rsidR="00E50A18" w:rsidRDefault="00E50A18" w:rsidP="001B7E9C">
      <w:r>
        <w:rPr>
          <w:rtl/>
        </w:rPr>
        <w:t>באשר לדין בישראל, כפי ש</w:t>
      </w:r>
      <w:r>
        <w:rPr>
          <w:rFonts w:hint="cs"/>
          <w:rtl/>
        </w:rPr>
        <w:t>כבר</w:t>
      </w:r>
      <w:bookmarkStart w:id="10951" w:name="_ETM_Q61_486000"/>
      <w:bookmarkEnd w:id="10951"/>
      <w:r>
        <w:rPr>
          <w:rFonts w:hint="cs"/>
          <w:rtl/>
        </w:rPr>
        <w:t xml:space="preserve"> </w:t>
      </w:r>
      <w:r>
        <w:rPr>
          <w:rtl/>
        </w:rPr>
        <w:t>ציינתי, כיום קובע חוק העונשין כי רצח בנסיבות של מעשה טרור כהגדרתו בחוק המאבק בטרור</w:t>
      </w:r>
      <w:r w:rsidR="001B7E9C">
        <w:rPr>
          <w:rFonts w:hint="cs"/>
          <w:rtl/>
        </w:rPr>
        <w:t>,</w:t>
      </w:r>
      <w:r>
        <w:rPr>
          <w:rtl/>
        </w:rPr>
        <w:t xml:space="preserve"> דינו מאסר עולם חובה. בסעיף 6 להצעת החוק אנו מתקנים את חוק העונשין וקובעים כי דינו של רצח בנסיבות של מעשה טרור שנעשה במטרה לשלול את קיומה של מדינת ישראל יהיה עונש מוות או מאסר עולם.</w:t>
      </w:r>
    </w:p>
    <w:p w:rsidR="00E50A18" w:rsidRDefault="00E50A18" w:rsidP="000F0011">
      <w:r>
        <w:rPr>
          <w:rtl/>
        </w:rPr>
        <w:t xml:space="preserve"> </w:t>
      </w:r>
    </w:p>
    <w:p w:rsidR="00E50A18" w:rsidRDefault="00E50A18" w:rsidP="001B7E9C">
      <w:pPr>
        <w:rPr>
          <w:rtl/>
        </w:rPr>
      </w:pPr>
      <w:r>
        <w:rPr>
          <w:rtl/>
        </w:rPr>
        <w:t xml:space="preserve">בעניין סמכותם של בתי המשפט לגזור עונש מוות אף אם התביעה לא ביקשה זאת, סעיף 4 להצעת החוק קובע, בדומה להסדר שקבענו לגבי בתי המשפט הצבאיים, כי גם בתי המשפט האזרחיים יהיו רשאים לעשות כן בעבירות שדינן מוות לפי חוק העונשין ולפי חוק למניעת פשע </w:t>
      </w:r>
      <w:r>
        <w:rPr>
          <w:rFonts w:hint="cs"/>
          <w:rtl/>
        </w:rPr>
        <w:t>ל</w:t>
      </w:r>
      <w:r>
        <w:rPr>
          <w:rtl/>
        </w:rPr>
        <w:t>השמדת עם</w:t>
      </w:r>
      <w:r>
        <w:rPr>
          <w:rFonts w:hint="cs"/>
          <w:rtl/>
        </w:rPr>
        <w:t xml:space="preserve"> </w:t>
      </w:r>
      <w:r w:rsidR="001B7E9C">
        <w:rPr>
          <w:rFonts w:hint="eastAsia"/>
          <w:rtl/>
        </w:rPr>
        <w:t>–</w:t>
      </w:r>
      <w:r w:rsidR="001B7E9C">
        <w:rPr>
          <w:rFonts w:hint="cs"/>
          <w:rtl/>
        </w:rPr>
        <w:t xml:space="preserve"> </w:t>
      </w:r>
      <w:r>
        <w:rPr>
          <w:rFonts w:hint="cs"/>
          <w:rtl/>
        </w:rPr>
        <w:t>בדיוק אותו סעיף שעליו נתלה אייכמן.</w:t>
      </w:r>
    </w:p>
    <w:p w:rsidR="00E50A18" w:rsidRDefault="00E50A18" w:rsidP="000F0011"/>
    <w:p w:rsidR="00E50A18" w:rsidRDefault="00E50A18" w:rsidP="001B7E9C">
      <w:pPr>
        <w:rPr>
          <w:rtl/>
        </w:rPr>
      </w:pPr>
      <w:r>
        <w:rPr>
          <w:rtl/>
        </w:rPr>
        <w:t>כלקח ממדינות העולם, שבהן עונש המוות מבוצע לע</w:t>
      </w:r>
      <w:r>
        <w:rPr>
          <w:rFonts w:hint="cs"/>
          <w:rtl/>
        </w:rPr>
        <w:t>י</w:t>
      </w:r>
      <w:r>
        <w:rPr>
          <w:rtl/>
        </w:rPr>
        <w:t>תים שנים ארוכות לאחר מתן גזר הדין, וכדי למנוע מצב שבו שהייתו הממושכת של הנ</w:t>
      </w:r>
      <w:r>
        <w:rPr>
          <w:rFonts w:hint="cs"/>
          <w:rtl/>
        </w:rPr>
        <w:t>י</w:t>
      </w:r>
      <w:r>
        <w:rPr>
          <w:rtl/>
        </w:rPr>
        <w:t xml:space="preserve">דון למוות בבית הסוהר תיצור בעצמה תמריץ לפיגוע מיקוח, קבענו בסעיף 5 להצעת החוק כי אם נגזר עונש מוות, </w:t>
      </w:r>
      <w:r>
        <w:rPr>
          <w:rFonts w:hint="cs"/>
          <w:rtl/>
        </w:rPr>
        <w:t xml:space="preserve">אם זה יהיה </w:t>
      </w:r>
      <w:bookmarkStart w:id="10952" w:name="_ETM_Q61_567000"/>
      <w:bookmarkEnd w:id="10952"/>
      <w:r>
        <w:rPr>
          <w:rtl/>
        </w:rPr>
        <w:t>בבית משפט צבאי ביהודה ושומרון ו</w:t>
      </w:r>
      <w:r>
        <w:rPr>
          <w:rFonts w:hint="cs"/>
          <w:rtl/>
        </w:rPr>
        <w:t xml:space="preserve">אם זה יהיה </w:t>
      </w:r>
      <w:r>
        <w:rPr>
          <w:rtl/>
        </w:rPr>
        <w:t xml:space="preserve">בבית משפט אזרחי בישראל, הוא יבוצע בתוך 90 ימים. </w:t>
      </w:r>
      <w:bookmarkStart w:id="10953" w:name="_ETM_Q61_580000"/>
      <w:bookmarkEnd w:id="10953"/>
      <w:r w:rsidR="001B7E9C">
        <w:rPr>
          <w:rFonts w:hint="cs"/>
          <w:rtl/>
        </w:rPr>
        <w:t>ע</w:t>
      </w:r>
      <w:r>
        <w:rPr>
          <w:rtl/>
        </w:rPr>
        <w:t>ם זאת, כדי לאפשר גמישות משיקולים מדיניים וביטחוניים, אפשרנו לראש הממשלה, אם מצא סיבות מיוחדות, לפנות לבית המשפט</w:t>
      </w:r>
      <w:r>
        <w:rPr>
          <w:rFonts w:hint="cs"/>
          <w:rtl/>
        </w:rPr>
        <w:t xml:space="preserve"> </w:t>
      </w:r>
      <w:r>
        <w:rPr>
          <w:rtl/>
        </w:rPr>
        <w:t>שגזר את דינו של המחבל</w:t>
      </w:r>
      <w:r>
        <w:rPr>
          <w:rFonts w:hint="cs"/>
          <w:rtl/>
        </w:rPr>
        <w:t xml:space="preserve"> ו</w:t>
      </w:r>
      <w:r>
        <w:rPr>
          <w:rtl/>
        </w:rPr>
        <w:t>לדחות את יישום גזר הדין בתקופות נוספות שלא יעלו על 180 ימים.</w:t>
      </w:r>
      <w:r>
        <w:rPr>
          <w:rFonts w:hint="cs"/>
          <w:rtl/>
        </w:rPr>
        <w:t xml:space="preserve"> </w:t>
      </w:r>
      <w:bookmarkStart w:id="10954" w:name="_ETM_Q61_602000"/>
      <w:bookmarkStart w:id="10955" w:name="_ETM_Q61_597000"/>
      <w:bookmarkEnd w:id="10954"/>
      <w:bookmarkEnd w:id="10955"/>
      <w:r>
        <w:rPr>
          <w:rFonts w:hint="cs"/>
          <w:rtl/>
        </w:rPr>
        <w:t xml:space="preserve">פסק הדין יהיה סופי. הוא </w:t>
      </w:r>
      <w:bookmarkStart w:id="10956" w:name="_ETM_Q61_601000"/>
      <w:bookmarkEnd w:id="10956"/>
      <w:r>
        <w:rPr>
          <w:rFonts w:hint="cs"/>
          <w:rtl/>
        </w:rPr>
        <w:t>לא יחיה עוד 20 שנה כמו שזה קורה בארצות הברית.</w:t>
      </w:r>
    </w:p>
    <w:p w:rsidR="00E50A18" w:rsidRDefault="00E50A18" w:rsidP="000F0011">
      <w:bookmarkStart w:id="10957" w:name="_ETM_Q61_606000"/>
      <w:bookmarkEnd w:id="10957"/>
    </w:p>
    <w:p w:rsidR="00E50A18" w:rsidRDefault="00E50A18" w:rsidP="001B7E9C">
      <w:pPr>
        <w:rPr>
          <w:rtl/>
        </w:rPr>
      </w:pPr>
      <w:r>
        <w:rPr>
          <w:rtl/>
        </w:rPr>
        <w:t>היבט נוסף שהסדרנו בהצעת החוק נוגע ליישום עונש המוות ולאופן החזקתם של הנ</w:t>
      </w:r>
      <w:r>
        <w:rPr>
          <w:rFonts w:hint="cs"/>
          <w:rtl/>
        </w:rPr>
        <w:t>י</w:t>
      </w:r>
      <w:r>
        <w:rPr>
          <w:rtl/>
        </w:rPr>
        <w:t>דונים למוות. ההוראות הקבועות כיום בעניין זה בפקודת בתי הסוהר, בחלקן עוד על ידי המחוקק המנדטורי, מיושנות, והיה צורך בהתאמתן.</w:t>
      </w:r>
      <w:bookmarkStart w:id="10958" w:name="_ETM_Q61_625000"/>
      <w:bookmarkEnd w:id="10958"/>
      <w:r w:rsidR="001B7E9C">
        <w:rPr>
          <w:rFonts w:hint="cs"/>
          <w:rtl/>
        </w:rPr>
        <w:t xml:space="preserve"> </w:t>
      </w:r>
      <w:r>
        <w:rPr>
          <w:rtl/>
        </w:rPr>
        <w:t>חלק ניכר מההסדרים ששינינו בעניין זה נועד לשמור על ביטחונם של לוחמי הכליאה ששומרים על הנ</w:t>
      </w:r>
      <w:r>
        <w:rPr>
          <w:rFonts w:hint="cs"/>
          <w:rtl/>
        </w:rPr>
        <w:t>י</w:t>
      </w:r>
      <w:r>
        <w:rPr>
          <w:rtl/>
        </w:rPr>
        <w:t>דונים למוות. לשם כך</w:t>
      </w:r>
      <w:r>
        <w:rPr>
          <w:rFonts w:hint="cs"/>
          <w:rtl/>
        </w:rPr>
        <w:t>,</w:t>
      </w:r>
      <w:r>
        <w:rPr>
          <w:rtl/>
        </w:rPr>
        <w:t xml:space="preserve"> קבענו כי זהות</w:t>
      </w:r>
      <w:r>
        <w:rPr>
          <w:rFonts w:hint="cs"/>
          <w:rtl/>
        </w:rPr>
        <w:t xml:space="preserve"> - - -</w:t>
      </w:r>
    </w:p>
    <w:p w:rsidR="00E50A18" w:rsidRDefault="00E50A18" w:rsidP="000F0011">
      <w:pPr>
        <w:rPr>
          <w:rtl/>
        </w:rPr>
      </w:pPr>
    </w:p>
    <w:p w:rsidR="00E50A18" w:rsidRDefault="00E50A18" w:rsidP="000F0011">
      <w:pPr>
        <w:pStyle w:val="af5"/>
        <w:keepNext/>
        <w:rPr>
          <w:rtl/>
        </w:rPr>
      </w:pPr>
      <w:bookmarkStart w:id="10959" w:name="ET_interruption_קריאה_4"/>
      <w:r w:rsidRPr="006D29FE">
        <w:rPr>
          <w:rStyle w:val="TagStyle"/>
          <w:rtl/>
        </w:rPr>
        <w:t xml:space="preserve"> &lt;&lt; קריאה &gt;&gt; </w:t>
      </w:r>
      <w:r>
        <w:rPr>
          <w:rtl/>
        </w:rPr>
        <w:t>קריאה:</w:t>
      </w:r>
      <w:r w:rsidRPr="006D29FE">
        <w:rPr>
          <w:rStyle w:val="TagStyle"/>
          <w:rtl/>
        </w:rPr>
        <w:t xml:space="preserve"> &lt;&lt; קריאה &gt;&gt;</w:t>
      </w:r>
      <w:r>
        <w:rPr>
          <w:rtl/>
        </w:rPr>
        <w:t xml:space="preserve"> </w:t>
      </w:r>
      <w:bookmarkEnd w:id="10959"/>
    </w:p>
    <w:p w:rsidR="00E50A18" w:rsidRDefault="00E50A18" w:rsidP="001C0776">
      <w:pPr>
        <w:rPr>
          <w:rtl/>
        </w:rPr>
      </w:pPr>
    </w:p>
    <w:p w:rsidR="00E50A18" w:rsidRPr="006D29FE" w:rsidRDefault="00E50A18" w:rsidP="000F0011">
      <w:pPr>
        <w:rPr>
          <w:rtl/>
        </w:rPr>
      </w:pPr>
      <w:r>
        <w:rPr>
          <w:rFonts w:hint="cs"/>
          <w:rtl/>
        </w:rPr>
        <w:t>- - -</w:t>
      </w:r>
    </w:p>
    <w:p w:rsidR="00E50A18" w:rsidRDefault="00E50A18" w:rsidP="000F0011">
      <w:pPr>
        <w:rPr>
          <w:rtl/>
        </w:rPr>
      </w:pPr>
    </w:p>
    <w:p w:rsidR="00E50A18" w:rsidRDefault="00E50A18" w:rsidP="000F0011">
      <w:pPr>
        <w:pStyle w:val="af6"/>
        <w:keepNext/>
        <w:rPr>
          <w:rtl/>
        </w:rPr>
      </w:pPr>
      <w:bookmarkStart w:id="10960" w:name="ET_yor_6691_3"/>
      <w:r w:rsidRPr="006D29FE">
        <w:rPr>
          <w:rStyle w:val="TagStyle"/>
          <w:rtl/>
        </w:rPr>
        <w:t xml:space="preserve"> &lt;&lt; יור &gt;&gt; </w:t>
      </w:r>
      <w:r>
        <w:rPr>
          <w:rtl/>
        </w:rPr>
        <w:t>היו"ר אליהו רביבו:</w:t>
      </w:r>
      <w:r w:rsidRPr="006D29FE">
        <w:rPr>
          <w:rStyle w:val="TagStyle"/>
          <w:rtl/>
        </w:rPr>
        <w:t xml:space="preserve"> &lt;&lt; יור &gt;&gt;</w:t>
      </w:r>
      <w:r>
        <w:rPr>
          <w:rtl/>
        </w:rPr>
        <w:t xml:space="preserve"> </w:t>
      </w:r>
      <w:bookmarkEnd w:id="10960"/>
    </w:p>
    <w:p w:rsidR="00E50A18" w:rsidRDefault="00E50A18" w:rsidP="001C0776">
      <w:pPr>
        <w:rPr>
          <w:rtl/>
        </w:rPr>
      </w:pPr>
    </w:p>
    <w:p w:rsidR="00E50A18" w:rsidRDefault="00E50A18" w:rsidP="000F0011">
      <w:pPr>
        <w:rPr>
          <w:rtl/>
        </w:rPr>
      </w:pPr>
      <w:r>
        <w:rPr>
          <w:rFonts w:hint="cs"/>
          <w:rtl/>
        </w:rPr>
        <w:t xml:space="preserve">הוא בשלבי סיכום. 40 דקות, 45 דקות, הוא מסיים. </w:t>
      </w:r>
    </w:p>
    <w:p w:rsidR="00E50A18" w:rsidRDefault="00E50A18" w:rsidP="000F0011">
      <w:pPr>
        <w:rPr>
          <w:rtl/>
        </w:rPr>
      </w:pPr>
      <w:bookmarkStart w:id="10961" w:name="_ETM_Q61_642000"/>
      <w:bookmarkEnd w:id="10961"/>
    </w:p>
    <w:p w:rsidR="00E50A18" w:rsidRDefault="00E50A18" w:rsidP="000F0011">
      <w:pPr>
        <w:pStyle w:val="-"/>
        <w:keepNext/>
        <w:rPr>
          <w:rtl/>
        </w:rPr>
      </w:pPr>
      <w:bookmarkStart w:id="10962" w:name="ET_speakercontinue_6511_6"/>
      <w:r w:rsidRPr="00650DD0">
        <w:rPr>
          <w:rStyle w:val="TagStyle"/>
          <w:rtl/>
        </w:rPr>
        <w:lastRenderedPageBreak/>
        <w:t xml:space="preserve"> &lt;&lt; דובר_המשך &gt;&gt; </w:t>
      </w:r>
      <w:r>
        <w:rPr>
          <w:rtl/>
        </w:rPr>
        <w:t>צביקה פוגל (יו"ר הוועדה לביטחון לאומי):</w:t>
      </w:r>
      <w:r w:rsidRPr="00650DD0">
        <w:rPr>
          <w:rStyle w:val="TagStyle"/>
          <w:rtl/>
        </w:rPr>
        <w:t xml:space="preserve"> &lt;&lt; דובר_המשך &gt;&gt;</w:t>
      </w:r>
      <w:r>
        <w:rPr>
          <w:rtl/>
        </w:rPr>
        <w:t xml:space="preserve"> </w:t>
      </w:r>
      <w:bookmarkEnd w:id="10962"/>
    </w:p>
    <w:p w:rsidR="00E50A18" w:rsidRDefault="00E50A18" w:rsidP="001C0776">
      <w:pPr>
        <w:rPr>
          <w:rtl/>
          <w:lang w:eastAsia="he-IL"/>
        </w:rPr>
      </w:pPr>
    </w:p>
    <w:p w:rsidR="00E50A18" w:rsidRDefault="00E50A18" w:rsidP="000F0011">
      <w:pPr>
        <w:rPr>
          <w:rtl/>
        </w:rPr>
      </w:pPr>
      <w:bookmarkStart w:id="10963" w:name="_ETM_Q61_643000"/>
      <w:bookmarkEnd w:id="10963"/>
      <w:r>
        <w:rPr>
          <w:rFonts w:hint="cs"/>
          <w:rtl/>
        </w:rPr>
        <w:t>קבענו כי זהות</w:t>
      </w:r>
      <w:r>
        <w:rPr>
          <w:rtl/>
        </w:rPr>
        <w:t xml:space="preserve"> הסוהרים העוסקים בנושא תהיה חסויה</w:t>
      </w:r>
      <w:r>
        <w:rPr>
          <w:rFonts w:hint="cs"/>
          <w:rtl/>
        </w:rPr>
        <w:t>,</w:t>
      </w:r>
      <w:r>
        <w:rPr>
          <w:rtl/>
        </w:rPr>
        <w:t xml:space="preserve"> וה</w:t>
      </w:r>
      <w:r>
        <w:rPr>
          <w:rFonts w:hint="cs"/>
          <w:rtl/>
        </w:rPr>
        <w:t>ה</w:t>
      </w:r>
      <w:r>
        <w:rPr>
          <w:rtl/>
        </w:rPr>
        <w:t xml:space="preserve">יבטים </w:t>
      </w:r>
      <w:r>
        <w:rPr>
          <w:rFonts w:hint="cs"/>
          <w:rtl/>
        </w:rPr>
        <w:t>ה</w:t>
      </w:r>
      <w:r>
        <w:rPr>
          <w:rtl/>
        </w:rPr>
        <w:t>שונים בנ</w:t>
      </w:r>
      <w:r>
        <w:rPr>
          <w:rFonts w:hint="cs"/>
          <w:rtl/>
        </w:rPr>
        <w:t>ו</w:t>
      </w:r>
      <w:r>
        <w:rPr>
          <w:rtl/>
        </w:rPr>
        <w:t>הלי שב</w:t>
      </w:r>
      <w:r>
        <w:rPr>
          <w:rFonts w:hint="cs"/>
          <w:rtl/>
        </w:rPr>
        <w:t>"</w:t>
      </w:r>
      <w:r>
        <w:rPr>
          <w:rtl/>
        </w:rPr>
        <w:t xml:space="preserve">ס בנושא יהיו אף הם חסויים. </w:t>
      </w:r>
      <w:r>
        <w:rPr>
          <w:rFonts w:hint="cs"/>
          <w:rtl/>
        </w:rPr>
        <w:t xml:space="preserve">כך אנחנו מגינים </w:t>
      </w:r>
      <w:bookmarkStart w:id="10964" w:name="_ETM_Q61_649000"/>
      <w:bookmarkEnd w:id="10964"/>
      <w:r>
        <w:rPr>
          <w:rFonts w:hint="cs"/>
          <w:rtl/>
        </w:rPr>
        <w:t xml:space="preserve">על לוחמי הכליאה. </w:t>
      </w:r>
      <w:r>
        <w:rPr>
          <w:rtl/>
        </w:rPr>
        <w:t>גילוי מידע סודי בעניי</w:t>
      </w:r>
      <w:r>
        <w:rPr>
          <w:rFonts w:hint="cs"/>
          <w:rtl/>
        </w:rPr>
        <w:t>ן זה</w:t>
      </w:r>
      <w:r>
        <w:rPr>
          <w:rtl/>
        </w:rPr>
        <w:t xml:space="preserve"> יהיה עבירה פלילית.</w:t>
      </w:r>
    </w:p>
    <w:p w:rsidR="00E50A18" w:rsidRDefault="00E50A18" w:rsidP="000F0011">
      <w:pPr>
        <w:rPr>
          <w:rtl/>
        </w:rPr>
      </w:pPr>
    </w:p>
    <w:p w:rsidR="00E50A18" w:rsidRDefault="00E50A18" w:rsidP="001B7E9C">
      <w:pPr>
        <w:rPr>
          <w:rtl/>
        </w:rPr>
      </w:pPr>
      <w:bookmarkStart w:id="10965" w:name="_ETM_Q61_661000"/>
      <w:bookmarkEnd w:id="10965"/>
      <w:r>
        <w:rPr>
          <w:rtl/>
        </w:rPr>
        <w:t>עוד קבענו כ</w:t>
      </w:r>
      <w:r>
        <w:rPr>
          <w:rFonts w:hint="cs"/>
          <w:rtl/>
        </w:rPr>
        <w:t>י</w:t>
      </w:r>
      <w:r>
        <w:rPr>
          <w:rtl/>
        </w:rPr>
        <w:t xml:space="preserve"> הנ</w:t>
      </w:r>
      <w:r>
        <w:rPr>
          <w:rFonts w:hint="cs"/>
          <w:rtl/>
        </w:rPr>
        <w:t>י</w:t>
      </w:r>
      <w:r>
        <w:rPr>
          <w:rtl/>
        </w:rPr>
        <w:t>דונים למוות יוחזקו בבית סוהר או באגף שקבע לכך הנציב בנפרד מאסירים אחרים, והגבל</w:t>
      </w:r>
      <w:r>
        <w:rPr>
          <w:rFonts w:hint="cs"/>
          <w:rtl/>
        </w:rPr>
        <w:t>נו</w:t>
      </w:r>
      <w:r>
        <w:rPr>
          <w:rtl/>
        </w:rPr>
        <w:t xml:space="preserve"> את האפשרות לבקרם</w:t>
      </w:r>
      <w:r>
        <w:rPr>
          <w:rFonts w:hint="cs"/>
          <w:rtl/>
        </w:rPr>
        <w:t>.</w:t>
      </w:r>
      <w:r>
        <w:rPr>
          <w:rtl/>
        </w:rPr>
        <w:t xml:space="preserve"> לפי ההצעה, הגישה לנ</w:t>
      </w:r>
      <w:r>
        <w:rPr>
          <w:rFonts w:hint="cs"/>
          <w:rtl/>
        </w:rPr>
        <w:t>י</w:t>
      </w:r>
      <w:r>
        <w:rPr>
          <w:rtl/>
        </w:rPr>
        <w:t>דונים למוות תינתן רק לסוהר, איש דת שאישר מנהל בית הסוהר, מבקר רשמי מכוח כהונתו, מבקר רשמי שהשר לביטחון לאומי יסמיך לעניין זה, שני עורכי דין לכל היותר ורופא. נציב בתי הסוהר יהיה רשאי לאשר גישה של גורמים נוספים, בנסיבות מיוחדות ומטעמים מיוחדים שיירשמו.</w:t>
      </w:r>
    </w:p>
    <w:p w:rsidR="00E50A18" w:rsidRDefault="00E50A18" w:rsidP="000F0011">
      <w:pPr>
        <w:rPr>
          <w:rtl/>
        </w:rPr>
      </w:pPr>
      <w:bookmarkStart w:id="10966" w:name="_ETM_Q61_691000"/>
      <w:bookmarkEnd w:id="10966"/>
    </w:p>
    <w:p w:rsidR="00E50A18" w:rsidRDefault="00E50A18" w:rsidP="001B7E9C">
      <w:pPr>
        <w:rPr>
          <w:rtl/>
        </w:rPr>
      </w:pPr>
      <w:r>
        <w:rPr>
          <w:rtl/>
        </w:rPr>
        <w:t>בעת ביצוע גזר הדין יהיו רשאים להיות נוכחים מנהל בית הסוהר, סוהרים שהדבר נדרש לשם מילוי תפקידם, נשיא בית המשפט שגזר את דינו של הנידון או שופט בבית המשפט כאמור, מבקר רשמי מכוח כהונתו, מבקר רשמי שהסמיך השר לעניין זה, רופא, וכן נציג משפחות נפגעי העבירה שבה הורשע הנידון למוות.</w:t>
      </w:r>
      <w:r>
        <w:rPr>
          <w:rFonts w:hint="cs"/>
          <w:rtl/>
        </w:rPr>
        <w:t xml:space="preserve"> </w:t>
      </w:r>
      <w:bookmarkStart w:id="10967" w:name="TOR_Q62"/>
      <w:bookmarkEnd w:id="10967"/>
      <w:r>
        <w:rPr>
          <w:rFonts w:hint="cs"/>
          <w:rtl/>
        </w:rPr>
        <w:t>זה לא חובה. כל אחד מהם רשאי לבקש להיות שותף, לראות את ההוצאה להורג.</w:t>
      </w:r>
      <w:bookmarkStart w:id="10968" w:name="_ETM_Q62_129000"/>
      <w:bookmarkEnd w:id="10968"/>
      <w:r w:rsidR="001B7E9C">
        <w:rPr>
          <w:rFonts w:hint="cs"/>
          <w:rtl/>
        </w:rPr>
        <w:t xml:space="preserve"> </w:t>
      </w:r>
      <w:r>
        <w:rPr>
          <w:rFonts w:hint="cs"/>
          <w:rtl/>
        </w:rPr>
        <w:t xml:space="preserve">כדי לאפשר </w:t>
      </w:r>
      <w:r w:rsidRPr="00D71867">
        <w:rPr>
          <w:rtl/>
        </w:rPr>
        <w:t xml:space="preserve">לנפגעי העבירה להיות מיודעים בהליכים, ערכנו גם את ההתאמות הנדרשות בחוק זכויות נפגעי עבירה. גם במקרה זה יהיה נציב בתי הסוהר </w:t>
      </w:r>
      <w:r>
        <w:rPr>
          <w:rFonts w:hint="cs"/>
          <w:rtl/>
        </w:rPr>
        <w:t xml:space="preserve">רשאי </w:t>
      </w:r>
      <w:r w:rsidRPr="00D71867">
        <w:rPr>
          <w:rtl/>
        </w:rPr>
        <w:t>לאשר את נוכחות</w:t>
      </w:r>
      <w:r>
        <w:rPr>
          <w:rtl/>
        </w:rPr>
        <w:t>ם של גורמים נוספים, בנסיבות מיו</w:t>
      </w:r>
      <w:r>
        <w:rPr>
          <w:rFonts w:hint="cs"/>
          <w:rtl/>
        </w:rPr>
        <w:t>ח</w:t>
      </w:r>
      <w:r w:rsidRPr="00D71867">
        <w:rPr>
          <w:rtl/>
        </w:rPr>
        <w:t>דות ומטעמים מיוחדים שיירשמו.</w:t>
      </w:r>
    </w:p>
    <w:p w:rsidR="00E50A18" w:rsidRDefault="00E50A18" w:rsidP="000F0011">
      <w:pPr>
        <w:ind w:firstLine="0"/>
        <w:rPr>
          <w:rtl/>
        </w:rPr>
      </w:pPr>
    </w:p>
    <w:p w:rsidR="00E50A18" w:rsidRDefault="00E50A18" w:rsidP="000F0011">
      <w:pPr>
        <w:pStyle w:val="af6"/>
        <w:keepNext/>
        <w:rPr>
          <w:rtl/>
        </w:rPr>
      </w:pPr>
      <w:bookmarkStart w:id="10969" w:name="ET_yor_6691_8"/>
      <w:r w:rsidRPr="00383F15">
        <w:rPr>
          <w:rStyle w:val="TagStyle"/>
          <w:rtl/>
        </w:rPr>
        <w:t xml:space="preserve"> &lt;&lt; יור &gt;&gt; </w:t>
      </w:r>
      <w:r>
        <w:rPr>
          <w:rtl/>
        </w:rPr>
        <w:t>היו"ר אליהו רביבו:</w:t>
      </w:r>
      <w:r w:rsidRPr="00383F15">
        <w:rPr>
          <w:rStyle w:val="TagStyle"/>
          <w:rtl/>
        </w:rPr>
        <w:t xml:space="preserve"> &lt;&lt; יור &gt;&gt;</w:t>
      </w:r>
      <w:r>
        <w:rPr>
          <w:rtl/>
        </w:rPr>
        <w:t xml:space="preserve"> </w:t>
      </w:r>
      <w:bookmarkEnd w:id="10969"/>
    </w:p>
    <w:p w:rsidR="00E50A18" w:rsidRDefault="00E50A18" w:rsidP="001C0776">
      <w:pPr>
        <w:rPr>
          <w:rtl/>
        </w:rPr>
      </w:pPr>
    </w:p>
    <w:p w:rsidR="00E50A18" w:rsidRDefault="00E50A18" w:rsidP="000F0011">
      <w:pPr>
        <w:rPr>
          <w:rtl/>
        </w:rPr>
      </w:pPr>
      <w:bookmarkStart w:id="10970" w:name="_ETM_Q62_147000"/>
      <w:bookmarkEnd w:id="10970"/>
      <w:r>
        <w:rPr>
          <w:rFonts w:hint="cs"/>
          <w:rtl/>
        </w:rPr>
        <w:t xml:space="preserve">הוא לא </w:t>
      </w:r>
      <w:bookmarkStart w:id="10971" w:name="_ETM_Q62_145000"/>
      <w:bookmarkEnd w:id="10971"/>
      <w:r>
        <w:rPr>
          <w:rFonts w:hint="cs"/>
          <w:rtl/>
        </w:rPr>
        <w:t>יפסיק עד שלא יהיה שקט במליאה.</w:t>
      </w:r>
      <w:bookmarkStart w:id="10972" w:name="_ETM_Q62_149000"/>
      <w:bookmarkEnd w:id="10972"/>
    </w:p>
    <w:p w:rsidR="00E50A18" w:rsidRDefault="00E50A18" w:rsidP="000F0011">
      <w:pPr>
        <w:rPr>
          <w:rtl/>
        </w:rPr>
      </w:pPr>
    </w:p>
    <w:p w:rsidR="00E50A18" w:rsidRDefault="00E50A18" w:rsidP="000F0011">
      <w:pPr>
        <w:pStyle w:val="-"/>
        <w:keepNext/>
        <w:rPr>
          <w:rtl/>
        </w:rPr>
      </w:pPr>
      <w:bookmarkStart w:id="10973" w:name="ET_speakercontinue_6511_21"/>
      <w:r w:rsidRPr="00D0604F">
        <w:rPr>
          <w:rStyle w:val="TagStyle"/>
          <w:rtl/>
        </w:rPr>
        <w:t xml:space="preserve"> &lt;&lt; דובר_המשך &gt;&gt; </w:t>
      </w:r>
      <w:r>
        <w:rPr>
          <w:rtl/>
        </w:rPr>
        <w:t>צביקה פוגל (יו"ר הוועדה לביטחון לאומי):</w:t>
      </w:r>
      <w:r w:rsidRPr="00D0604F">
        <w:rPr>
          <w:rStyle w:val="TagStyle"/>
          <w:rtl/>
        </w:rPr>
        <w:t xml:space="preserve"> &lt;&lt; דובר_המשך &gt;&gt;</w:t>
      </w:r>
      <w:r>
        <w:rPr>
          <w:rtl/>
        </w:rPr>
        <w:t xml:space="preserve">  </w:t>
      </w:r>
      <w:bookmarkEnd w:id="10973"/>
    </w:p>
    <w:p w:rsidR="00E50A18" w:rsidRPr="00D0604F" w:rsidRDefault="00E50A18" w:rsidP="000F0011">
      <w:pPr>
        <w:ind w:firstLine="0"/>
        <w:rPr>
          <w:rtl/>
        </w:rPr>
      </w:pPr>
    </w:p>
    <w:p w:rsidR="00E50A18" w:rsidRDefault="00E50A18" w:rsidP="001C0776">
      <w:pPr>
        <w:rPr>
          <w:rtl/>
        </w:rPr>
      </w:pPr>
      <w:r>
        <w:rPr>
          <w:rtl/>
        </w:rPr>
        <w:t>לבסוף, כפי ש</w:t>
      </w:r>
      <w:r>
        <w:rPr>
          <w:rFonts w:hint="cs"/>
          <w:rtl/>
        </w:rPr>
        <w:t xml:space="preserve">כבר </w:t>
      </w:r>
      <w:r>
        <w:rPr>
          <w:rtl/>
        </w:rPr>
        <w:t>ציינתי, אחת מתכליות החוק היא מניעת פיגוע</w:t>
      </w:r>
      <w:r>
        <w:rPr>
          <w:rFonts w:hint="cs"/>
          <w:rtl/>
        </w:rPr>
        <w:t>י</w:t>
      </w:r>
      <w:r>
        <w:rPr>
          <w:rtl/>
        </w:rPr>
        <w:t xml:space="preserve"> מיקוח שתכליתם שחרור אסירים. כדי לצמצם עוד יותר את האפשרות לכך, תיקנו במסגרת סעיף 8 להצעת החוק את סעיף 8ב לחוק הממשלה, העוסק בסמכותה של הממשלה לשחרר אסירים מטעמים של ניהול יחסי הח</w:t>
      </w:r>
      <w:r>
        <w:rPr>
          <w:rFonts w:hint="cs"/>
          <w:rtl/>
        </w:rPr>
        <w:t>ו</w:t>
      </w:r>
      <w:r>
        <w:rPr>
          <w:rtl/>
        </w:rPr>
        <w:t>ץ של המדינה וביטחונה, וקבענו כי הממשלה לא תוכל להחליט על שחרורם של אסירים שהורשעו בעבירות שדינן מיתה, וכן חשודים ונאשמים בעבירות אלה.</w:t>
      </w:r>
    </w:p>
    <w:p w:rsidR="00E50A18" w:rsidRDefault="00E50A18" w:rsidP="001C0776">
      <w:pPr>
        <w:rPr>
          <w:rtl/>
        </w:rPr>
      </w:pPr>
      <w:r>
        <w:rPr>
          <w:rtl/>
        </w:rPr>
        <w:t xml:space="preserve"> </w:t>
      </w:r>
    </w:p>
    <w:p w:rsidR="00E50A18" w:rsidRDefault="00E50A18" w:rsidP="001B7E9C">
      <w:pPr>
        <w:rPr>
          <w:rtl/>
        </w:rPr>
      </w:pPr>
      <w:r>
        <w:rPr>
          <w:rtl/>
        </w:rPr>
        <w:t>רבותיי</w:t>
      </w:r>
      <w:r>
        <w:rPr>
          <w:rFonts w:hint="cs"/>
          <w:rtl/>
        </w:rPr>
        <w:t>,</w:t>
      </w:r>
      <w:r>
        <w:rPr>
          <w:rtl/>
        </w:rPr>
        <w:t xml:space="preserve"> </w:t>
      </w:r>
      <w:r>
        <w:rPr>
          <w:rFonts w:hint="cs"/>
          <w:rtl/>
        </w:rPr>
        <w:t>מכובדיי, ח</w:t>
      </w:r>
      <w:r>
        <w:rPr>
          <w:rtl/>
        </w:rPr>
        <w:t>ברי</w:t>
      </w:r>
      <w:r>
        <w:rPr>
          <w:rFonts w:hint="cs"/>
          <w:rtl/>
        </w:rPr>
        <w:t>י חברי</w:t>
      </w:r>
      <w:r>
        <w:rPr>
          <w:rtl/>
        </w:rPr>
        <w:t xml:space="preserve"> הכנסת, </w:t>
      </w:r>
      <w:r>
        <w:rPr>
          <w:rFonts w:hint="cs"/>
          <w:rtl/>
        </w:rPr>
        <w:t xml:space="preserve">אדוני היושב-ראש, </w:t>
      </w:r>
      <w:r>
        <w:rPr>
          <w:rtl/>
        </w:rPr>
        <w:t>כפי שציינתי, קיימנו דיונים רבים</w:t>
      </w:r>
      <w:r w:rsidR="001B7E9C">
        <w:rPr>
          <w:rFonts w:hint="cs"/>
          <w:rtl/>
        </w:rPr>
        <w:t>,</w:t>
      </w:r>
      <w:r>
        <w:rPr>
          <w:rtl/>
        </w:rPr>
        <w:t xml:space="preserve"> </w:t>
      </w:r>
      <w:r>
        <w:rPr>
          <w:rFonts w:hint="cs"/>
          <w:rtl/>
        </w:rPr>
        <w:t xml:space="preserve">מאות </w:t>
      </w:r>
      <w:bookmarkStart w:id="10974" w:name="_ETM_Q62_198000"/>
      <w:bookmarkEnd w:id="10974"/>
      <w:r>
        <w:rPr>
          <w:rFonts w:hint="cs"/>
          <w:rtl/>
        </w:rPr>
        <w:t xml:space="preserve">שעות של דיונים </w:t>
      </w:r>
      <w:r>
        <w:rPr>
          <w:rtl/>
        </w:rPr>
        <w:t>בהצעת ה</w:t>
      </w:r>
      <w:r>
        <w:rPr>
          <w:rFonts w:hint="cs"/>
          <w:rtl/>
        </w:rPr>
        <w:t>ח</w:t>
      </w:r>
      <w:r>
        <w:rPr>
          <w:rtl/>
        </w:rPr>
        <w:t>וק, שמענו עמדות והערות רבות, וההסדר שהצגתי לפניכם גובש במ</w:t>
      </w:r>
      <w:r>
        <w:rPr>
          <w:rFonts w:hint="cs"/>
          <w:rtl/>
        </w:rPr>
        <w:t>ח</w:t>
      </w:r>
      <w:r>
        <w:rPr>
          <w:rtl/>
        </w:rPr>
        <w:t>שבה רבה</w:t>
      </w:r>
      <w:r>
        <w:rPr>
          <w:rFonts w:hint="cs"/>
          <w:rtl/>
        </w:rPr>
        <w:t>, עמוקה ויסודית</w:t>
      </w:r>
      <w:r>
        <w:rPr>
          <w:rtl/>
        </w:rPr>
        <w:t xml:space="preserve">. אני סבור שזהו הסדר ראוי שיסייע </w:t>
      </w:r>
      <w:r w:rsidR="001B7E9C">
        <w:rPr>
          <w:rFonts w:hint="cs"/>
          <w:rtl/>
        </w:rPr>
        <w:t>ב</w:t>
      </w:r>
      <w:r>
        <w:rPr>
          <w:rtl/>
        </w:rPr>
        <w:t>מאבק ארוך השנים של ישראל בטרור.</w:t>
      </w:r>
    </w:p>
    <w:p w:rsidR="00E50A18" w:rsidRPr="00383F15" w:rsidRDefault="00E50A18" w:rsidP="000F0011">
      <w:pPr>
        <w:rPr>
          <w:rtl/>
        </w:rPr>
      </w:pPr>
      <w:bookmarkStart w:id="10975" w:name="_ETM_Q62_215000"/>
      <w:bookmarkEnd w:id="10975"/>
    </w:p>
    <w:p w:rsidR="00E50A18" w:rsidRDefault="00E50A18" w:rsidP="001B7E9C">
      <w:pPr>
        <w:rPr>
          <w:rtl/>
        </w:rPr>
      </w:pPr>
      <w:r>
        <w:rPr>
          <w:rtl/>
        </w:rPr>
        <w:t>להצעת ה</w:t>
      </w:r>
      <w:r>
        <w:rPr>
          <w:rFonts w:hint="cs"/>
          <w:rtl/>
        </w:rPr>
        <w:t>ח</w:t>
      </w:r>
      <w:r>
        <w:rPr>
          <w:rtl/>
        </w:rPr>
        <w:t>וק</w:t>
      </w:r>
      <w:r>
        <w:rPr>
          <w:rFonts w:hint="cs"/>
          <w:rtl/>
        </w:rPr>
        <w:t>, כמו שכבר ציינתי,</w:t>
      </w:r>
      <w:r>
        <w:rPr>
          <w:rtl/>
        </w:rPr>
        <w:t xml:space="preserve"> הוגשו הסתייגויות</w:t>
      </w:r>
      <w:r>
        <w:rPr>
          <w:rFonts w:hint="cs"/>
          <w:rtl/>
        </w:rPr>
        <w:t>, אך</w:t>
      </w:r>
      <w:r>
        <w:rPr>
          <w:rtl/>
        </w:rPr>
        <w:t xml:space="preserve"> אבקש מחברי הכנסת לד</w:t>
      </w:r>
      <w:r>
        <w:rPr>
          <w:rFonts w:hint="cs"/>
          <w:rtl/>
        </w:rPr>
        <w:t>ח</w:t>
      </w:r>
      <w:r>
        <w:rPr>
          <w:rtl/>
        </w:rPr>
        <w:t>ות את ההסתייגויות ולאשר את הצעת ה</w:t>
      </w:r>
      <w:r>
        <w:rPr>
          <w:rFonts w:hint="cs"/>
          <w:rtl/>
        </w:rPr>
        <w:t>ח</w:t>
      </w:r>
      <w:r>
        <w:rPr>
          <w:rtl/>
        </w:rPr>
        <w:t>וק בקריאה השנייה ובקריאה השלישית.</w:t>
      </w:r>
      <w:bookmarkStart w:id="10976" w:name="_ETM_Q62_229000"/>
      <w:bookmarkEnd w:id="10976"/>
      <w:r w:rsidR="001B7E9C">
        <w:rPr>
          <w:rFonts w:hint="cs"/>
          <w:rtl/>
        </w:rPr>
        <w:t xml:space="preserve"> </w:t>
      </w:r>
      <w:r>
        <w:rPr>
          <w:rFonts w:hint="cs"/>
          <w:rtl/>
        </w:rPr>
        <w:t xml:space="preserve">כמו </w:t>
      </w:r>
      <w:bookmarkStart w:id="10977" w:name="_ETM_Q62_230000"/>
      <w:bookmarkEnd w:id="10977"/>
      <w:r>
        <w:rPr>
          <w:rFonts w:hint="cs"/>
          <w:rtl/>
        </w:rPr>
        <w:t>כן, אני מבקש לציין באשר להסתייגות 1022, העוסקת בין היתר</w:t>
      </w:r>
      <w:bookmarkStart w:id="10978" w:name="_ETM_Q62_235000"/>
      <w:bookmarkEnd w:id="10978"/>
      <w:r>
        <w:rPr>
          <w:rFonts w:hint="cs"/>
          <w:rtl/>
        </w:rPr>
        <w:t xml:space="preserve"> בסמכויות החנינה של נשיא המדינה, עמדת הממשלה היא לדחות את </w:t>
      </w:r>
      <w:bookmarkStart w:id="10979" w:name="_ETM_Q62_241000"/>
      <w:bookmarkEnd w:id="10979"/>
      <w:r>
        <w:rPr>
          <w:rFonts w:hint="cs"/>
          <w:rtl/>
        </w:rPr>
        <w:t>ההסתייגויות, שכן סעיף 11(ב) לחוק-יסוד:</w:t>
      </w:r>
      <w:r>
        <w:rPr>
          <w:rFonts w:hint="cs"/>
        </w:rPr>
        <w:t xml:space="preserve"> </w:t>
      </w:r>
      <w:r>
        <w:rPr>
          <w:rFonts w:hint="cs"/>
          <w:rtl/>
        </w:rPr>
        <w:t xml:space="preserve">נשיא המדינה חל ממילא גם </w:t>
      </w:r>
      <w:bookmarkStart w:id="10980" w:name="_ETM_Q62_248000"/>
      <w:bookmarkEnd w:id="10980"/>
      <w:r>
        <w:rPr>
          <w:rFonts w:hint="cs"/>
          <w:rtl/>
        </w:rPr>
        <w:t xml:space="preserve">על מי שנשפט בבית משפט צבאי, בהיעדר סעיף שסייג את </w:t>
      </w:r>
      <w:bookmarkStart w:id="10981" w:name="_ETM_Q62_253000"/>
      <w:bookmarkEnd w:id="10981"/>
      <w:r>
        <w:rPr>
          <w:rFonts w:hint="cs"/>
          <w:rtl/>
        </w:rPr>
        <w:t>סמכותו זו של הנשיא.</w:t>
      </w:r>
    </w:p>
    <w:p w:rsidR="00E50A18" w:rsidRDefault="00E50A18" w:rsidP="000F0011">
      <w:pPr>
        <w:rPr>
          <w:rtl/>
        </w:rPr>
      </w:pPr>
      <w:bookmarkStart w:id="10982" w:name="_ETM_Q62_255000"/>
      <w:bookmarkEnd w:id="10982"/>
    </w:p>
    <w:p w:rsidR="00E50A18" w:rsidRDefault="00E50A18" w:rsidP="000F0011">
      <w:pPr>
        <w:pStyle w:val="af5"/>
        <w:keepNext/>
        <w:rPr>
          <w:rtl/>
        </w:rPr>
      </w:pPr>
      <w:bookmarkStart w:id="10983" w:name="ET_interruption_6156_10"/>
      <w:r w:rsidRPr="00383F15">
        <w:rPr>
          <w:rStyle w:val="TagStyle"/>
          <w:rtl/>
        </w:rPr>
        <w:t xml:space="preserve"> &lt;&lt; קריאה &gt;&gt; </w:t>
      </w:r>
      <w:r>
        <w:rPr>
          <w:rtl/>
        </w:rPr>
        <w:t>גלעד קריב (העבודה):</w:t>
      </w:r>
      <w:r w:rsidRPr="00383F15">
        <w:rPr>
          <w:rStyle w:val="TagStyle"/>
          <w:rtl/>
        </w:rPr>
        <w:t xml:space="preserve"> &lt;&lt; קריאה &gt;&gt;</w:t>
      </w:r>
      <w:r>
        <w:rPr>
          <w:rtl/>
        </w:rPr>
        <w:t xml:space="preserve"> </w:t>
      </w:r>
      <w:bookmarkEnd w:id="10983"/>
    </w:p>
    <w:p w:rsidR="00E50A18" w:rsidRDefault="00E50A18" w:rsidP="001C0776">
      <w:pPr>
        <w:rPr>
          <w:rtl/>
        </w:rPr>
      </w:pPr>
    </w:p>
    <w:p w:rsidR="00E50A18" w:rsidRDefault="00E50A18" w:rsidP="000F0011">
      <w:pPr>
        <w:rPr>
          <w:rtl/>
        </w:rPr>
      </w:pPr>
      <w:bookmarkStart w:id="10984" w:name="_ETM_Q62_254000"/>
      <w:bookmarkEnd w:id="10984"/>
      <w:r>
        <w:rPr>
          <w:rFonts w:hint="cs"/>
          <w:rtl/>
        </w:rPr>
        <w:t>למה אתה אומר את זה? למה אתה משקר לכנסת? באמת, צביקה.</w:t>
      </w:r>
    </w:p>
    <w:p w:rsidR="00E50A18" w:rsidRDefault="00E50A18" w:rsidP="000F0011">
      <w:pPr>
        <w:rPr>
          <w:rtl/>
        </w:rPr>
      </w:pPr>
      <w:bookmarkStart w:id="10985" w:name="_ETM_Q62_260000"/>
      <w:bookmarkEnd w:id="10985"/>
    </w:p>
    <w:p w:rsidR="00E50A18" w:rsidRDefault="00E50A18" w:rsidP="000F0011">
      <w:pPr>
        <w:pStyle w:val="-"/>
        <w:keepNext/>
        <w:rPr>
          <w:rtl/>
        </w:rPr>
      </w:pPr>
      <w:r w:rsidRPr="00D0604F">
        <w:rPr>
          <w:rStyle w:val="TagStyle"/>
          <w:rtl/>
        </w:rPr>
        <w:t xml:space="preserve">&lt;&lt; דובר_המשך &gt;&gt; </w:t>
      </w:r>
      <w:r>
        <w:rPr>
          <w:rtl/>
        </w:rPr>
        <w:t>צביקה פוגל (יו"ר הוועדה לביטחון לאומי):</w:t>
      </w:r>
      <w:r w:rsidRPr="00D0604F">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10986" w:name="_ETM_Q62_258000"/>
      <w:bookmarkEnd w:id="10986"/>
      <w:r>
        <w:rPr>
          <w:rFonts w:hint="cs"/>
          <w:rtl/>
        </w:rPr>
        <w:t xml:space="preserve">אני מעולם לא אמרתי שאתה משקר. אל </w:t>
      </w:r>
      <w:bookmarkStart w:id="10987" w:name="_ETM_Q62_261000"/>
      <w:bookmarkEnd w:id="10987"/>
      <w:r>
        <w:rPr>
          <w:rFonts w:hint="cs"/>
          <w:rtl/>
        </w:rPr>
        <w:t>תתחיל גם אתה עכשיו, בבקשה.</w:t>
      </w:r>
    </w:p>
    <w:p w:rsidR="00E50A18" w:rsidRDefault="00E50A18" w:rsidP="000F0011">
      <w:pPr>
        <w:rPr>
          <w:rtl/>
        </w:rPr>
      </w:pPr>
      <w:bookmarkStart w:id="10988" w:name="_ETM_Q62_262000"/>
      <w:bookmarkEnd w:id="10988"/>
    </w:p>
    <w:p w:rsidR="00E50A18" w:rsidRDefault="00E50A18" w:rsidP="000F0011">
      <w:pPr>
        <w:pStyle w:val="af5"/>
        <w:keepNext/>
        <w:rPr>
          <w:rtl/>
        </w:rPr>
      </w:pPr>
      <w:bookmarkStart w:id="10989" w:name="ET_interruption_6156_12"/>
      <w:r w:rsidRPr="00CC5C2A">
        <w:rPr>
          <w:rStyle w:val="TagStyle"/>
          <w:rtl/>
        </w:rPr>
        <w:t xml:space="preserve"> &lt;&lt; קריאה &gt;&gt; </w:t>
      </w:r>
      <w:r>
        <w:rPr>
          <w:rtl/>
        </w:rPr>
        <w:t>גלעד קריב (העבודה):</w:t>
      </w:r>
      <w:r w:rsidRPr="00CC5C2A">
        <w:rPr>
          <w:rStyle w:val="TagStyle"/>
          <w:rtl/>
        </w:rPr>
        <w:t xml:space="preserve"> &lt;&lt; קריאה &gt;&gt;</w:t>
      </w:r>
      <w:r>
        <w:rPr>
          <w:rtl/>
        </w:rPr>
        <w:t xml:space="preserve"> </w:t>
      </w:r>
      <w:bookmarkEnd w:id="10989"/>
    </w:p>
    <w:p w:rsidR="00E50A18" w:rsidRDefault="00E50A18" w:rsidP="001C0776">
      <w:pPr>
        <w:rPr>
          <w:rtl/>
        </w:rPr>
      </w:pPr>
    </w:p>
    <w:p w:rsidR="00E50A18" w:rsidRDefault="00E50A18" w:rsidP="000F0011">
      <w:pPr>
        <w:rPr>
          <w:rtl/>
        </w:rPr>
      </w:pPr>
      <w:bookmarkStart w:id="10990" w:name="_ETM_Q62_264000"/>
      <w:bookmarkEnd w:id="10990"/>
      <w:r>
        <w:rPr>
          <w:rFonts w:hint="cs"/>
          <w:rtl/>
        </w:rPr>
        <w:t>הייעוץ המשפטי לכנסת והייעוץ המשפטי לממשלה ואתם טענתם את זה בתחילת הדרך. אתה לא מתבייש?</w:t>
      </w:r>
    </w:p>
    <w:p w:rsidR="00E50A18" w:rsidRDefault="00E50A18" w:rsidP="000F0011">
      <w:pPr>
        <w:rPr>
          <w:rtl/>
        </w:rPr>
      </w:pPr>
    </w:p>
    <w:p w:rsidR="00E50A18" w:rsidRDefault="00E50A18" w:rsidP="000F0011">
      <w:pPr>
        <w:pStyle w:val="af5"/>
        <w:keepNext/>
        <w:rPr>
          <w:rtl/>
        </w:rPr>
      </w:pPr>
      <w:bookmarkStart w:id="10991" w:name="ET_interruption_6345_13"/>
      <w:r w:rsidRPr="00CC5C2A">
        <w:rPr>
          <w:rStyle w:val="TagStyle"/>
          <w:rtl/>
        </w:rPr>
        <w:t xml:space="preserve"> &lt;&lt; קריאה &gt;&gt; </w:t>
      </w:r>
      <w:r>
        <w:rPr>
          <w:rtl/>
        </w:rPr>
        <w:t>טלי גוטליב (הליכוד):</w:t>
      </w:r>
      <w:r w:rsidRPr="00CC5C2A">
        <w:rPr>
          <w:rStyle w:val="TagStyle"/>
          <w:rtl/>
        </w:rPr>
        <w:t xml:space="preserve"> &lt;&lt; קריאה &gt;&gt;</w:t>
      </w:r>
      <w:r>
        <w:rPr>
          <w:rtl/>
        </w:rPr>
        <w:t xml:space="preserve"> </w:t>
      </w:r>
      <w:bookmarkEnd w:id="10991"/>
    </w:p>
    <w:p w:rsidR="00E50A18" w:rsidRDefault="00E50A18" w:rsidP="001C0776">
      <w:pPr>
        <w:rPr>
          <w:rtl/>
        </w:rPr>
      </w:pPr>
    </w:p>
    <w:p w:rsidR="00E50A18" w:rsidRDefault="00E50A18" w:rsidP="000F0011">
      <w:pPr>
        <w:rPr>
          <w:rtl/>
        </w:rPr>
      </w:pPr>
      <w:r>
        <w:rPr>
          <w:rFonts w:hint="cs"/>
          <w:rtl/>
        </w:rPr>
        <w:t>- - -</w:t>
      </w:r>
    </w:p>
    <w:p w:rsidR="00E50A18" w:rsidRDefault="00E50A18" w:rsidP="000F0011">
      <w:pPr>
        <w:rPr>
          <w:rtl/>
        </w:rPr>
      </w:pPr>
      <w:bookmarkStart w:id="10992" w:name="_ETM_Q62_272000"/>
      <w:bookmarkEnd w:id="10992"/>
    </w:p>
    <w:p w:rsidR="00E50A18" w:rsidRDefault="00E50A18" w:rsidP="000F0011">
      <w:pPr>
        <w:pStyle w:val="af6"/>
        <w:keepNext/>
        <w:rPr>
          <w:rtl/>
        </w:rPr>
      </w:pPr>
      <w:r w:rsidRPr="00CC5C2A">
        <w:rPr>
          <w:rStyle w:val="TagStyle"/>
          <w:rtl/>
        </w:rPr>
        <w:t xml:space="preserve"> &lt;&lt; יור &gt;&gt; </w:t>
      </w:r>
      <w:r>
        <w:rPr>
          <w:rtl/>
        </w:rPr>
        <w:t>היו"ר אליהו רביבו:</w:t>
      </w:r>
      <w:r w:rsidRPr="00CC5C2A">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0993" w:name="_ETM_Q62_273000"/>
      <w:bookmarkEnd w:id="10993"/>
      <w:r>
        <w:rPr>
          <w:rFonts w:hint="cs"/>
          <w:rtl/>
        </w:rPr>
        <w:t>חבר הכנסת קריב. חבר הכנסת קריב.</w:t>
      </w:r>
    </w:p>
    <w:p w:rsidR="00E50A18" w:rsidRDefault="00E50A18" w:rsidP="000F0011">
      <w:pPr>
        <w:rPr>
          <w:rtl/>
        </w:rPr>
      </w:pPr>
      <w:bookmarkStart w:id="10994" w:name="_ETM_Q62_277000"/>
      <w:bookmarkEnd w:id="10994"/>
    </w:p>
    <w:p w:rsidR="00E50A18" w:rsidRDefault="00E50A18" w:rsidP="000F0011">
      <w:pPr>
        <w:pStyle w:val="af5"/>
        <w:keepNext/>
        <w:rPr>
          <w:rtl/>
        </w:rPr>
      </w:pPr>
      <w:bookmarkStart w:id="10995" w:name="ET_interruption_6156_15"/>
      <w:r w:rsidRPr="00CC5C2A">
        <w:rPr>
          <w:rStyle w:val="TagStyle"/>
          <w:rtl/>
        </w:rPr>
        <w:t xml:space="preserve"> &lt;&lt; קריאה &gt;&gt; </w:t>
      </w:r>
      <w:r>
        <w:rPr>
          <w:rtl/>
        </w:rPr>
        <w:t>גלעד קריב (העבודה):</w:t>
      </w:r>
      <w:r w:rsidRPr="00CC5C2A">
        <w:rPr>
          <w:rStyle w:val="TagStyle"/>
          <w:rtl/>
        </w:rPr>
        <w:t xml:space="preserve"> &lt;&lt; קריאה &gt;&gt;</w:t>
      </w:r>
      <w:r>
        <w:rPr>
          <w:rtl/>
        </w:rPr>
        <w:t xml:space="preserve"> </w:t>
      </w:r>
      <w:bookmarkEnd w:id="10995"/>
    </w:p>
    <w:p w:rsidR="00E50A18" w:rsidRDefault="00E50A18" w:rsidP="001C0776">
      <w:pPr>
        <w:rPr>
          <w:rtl/>
        </w:rPr>
      </w:pPr>
    </w:p>
    <w:p w:rsidR="00E50A18" w:rsidRDefault="00E50A18" w:rsidP="000F0011">
      <w:pPr>
        <w:rPr>
          <w:rtl/>
        </w:rPr>
      </w:pPr>
      <w:r>
        <w:rPr>
          <w:rFonts w:hint="cs"/>
          <w:rtl/>
        </w:rPr>
        <w:t>איזה בושה - - -</w:t>
      </w:r>
    </w:p>
    <w:p w:rsidR="00E50A18" w:rsidRDefault="00E50A18" w:rsidP="000F0011">
      <w:pPr>
        <w:rPr>
          <w:rtl/>
        </w:rPr>
      </w:pPr>
      <w:bookmarkStart w:id="10996" w:name="_ETM_Q62_280000"/>
      <w:bookmarkEnd w:id="10996"/>
    </w:p>
    <w:p w:rsidR="00E50A18" w:rsidRDefault="00E50A18" w:rsidP="000F0011">
      <w:pPr>
        <w:pStyle w:val="af6"/>
        <w:keepNext/>
        <w:rPr>
          <w:rtl/>
        </w:rPr>
      </w:pPr>
      <w:bookmarkStart w:id="10997" w:name="ET_yor_6691_16"/>
      <w:r w:rsidRPr="00CC5C2A">
        <w:rPr>
          <w:rStyle w:val="TagStyle"/>
          <w:rtl/>
        </w:rPr>
        <w:t xml:space="preserve"> &lt;&lt; יור &gt;&gt; </w:t>
      </w:r>
      <w:r>
        <w:rPr>
          <w:rtl/>
        </w:rPr>
        <w:t>היו"ר אליהו רביבו:</w:t>
      </w:r>
      <w:r w:rsidRPr="00CC5C2A">
        <w:rPr>
          <w:rStyle w:val="TagStyle"/>
          <w:rtl/>
        </w:rPr>
        <w:t xml:space="preserve"> &lt;&lt; יור &gt;&gt;</w:t>
      </w:r>
      <w:r>
        <w:rPr>
          <w:rtl/>
        </w:rPr>
        <w:t xml:space="preserve"> </w:t>
      </w:r>
      <w:bookmarkEnd w:id="10997"/>
    </w:p>
    <w:p w:rsidR="00E50A18" w:rsidRDefault="00E50A18" w:rsidP="001C0776">
      <w:pPr>
        <w:rPr>
          <w:rtl/>
        </w:rPr>
      </w:pPr>
    </w:p>
    <w:p w:rsidR="00E50A18" w:rsidRPr="00CC5C2A" w:rsidRDefault="00E50A18" w:rsidP="000F0011">
      <w:pPr>
        <w:rPr>
          <w:rtl/>
        </w:rPr>
      </w:pPr>
      <w:bookmarkStart w:id="10998" w:name="_ETM_Q62_281000"/>
      <w:bookmarkEnd w:id="10998"/>
      <w:r>
        <w:rPr>
          <w:rFonts w:hint="cs"/>
          <w:rtl/>
        </w:rPr>
        <w:t>חבר הכנסת קריב.</w:t>
      </w:r>
    </w:p>
    <w:p w:rsidR="00E50A18" w:rsidRDefault="00E50A18" w:rsidP="000F0011">
      <w:pPr>
        <w:pStyle w:val="KeepWithNext"/>
        <w:ind w:firstLine="0"/>
        <w:rPr>
          <w:rStyle w:val="TagStyle"/>
          <w:b/>
          <w:bCs/>
          <w:u w:val="single"/>
          <w:rtl/>
          <w:lang w:eastAsia="he-IL"/>
        </w:rPr>
      </w:pPr>
    </w:p>
    <w:p w:rsidR="00E50A18" w:rsidRDefault="00E50A18" w:rsidP="000F0011">
      <w:pPr>
        <w:pStyle w:val="af5"/>
        <w:keepNext/>
        <w:rPr>
          <w:rtl/>
        </w:rPr>
      </w:pPr>
      <w:r w:rsidRPr="00CC5C2A">
        <w:rPr>
          <w:rStyle w:val="TagStyle"/>
          <w:rtl/>
        </w:rPr>
        <w:t xml:space="preserve">&lt;&lt; קריאה &gt;&gt; </w:t>
      </w:r>
      <w:r>
        <w:rPr>
          <w:rtl/>
        </w:rPr>
        <w:t>גלעד קריב (העבודה):</w:t>
      </w:r>
      <w:r w:rsidRPr="00CC5C2A">
        <w:rPr>
          <w:rStyle w:val="TagStyle"/>
          <w:rtl/>
        </w:rPr>
        <w:t xml:space="preserve"> &lt;&lt; קריאה &gt;&gt;</w:t>
      </w:r>
      <w:r>
        <w:rPr>
          <w:rtl/>
        </w:rPr>
        <w:t xml:space="preserve"> </w:t>
      </w:r>
    </w:p>
    <w:p w:rsidR="00E50A18" w:rsidRPr="00D0604F" w:rsidRDefault="00E50A18" w:rsidP="000F0011">
      <w:pPr>
        <w:ind w:firstLine="0"/>
        <w:rPr>
          <w:rtl/>
          <w:lang w:eastAsia="he-IL"/>
        </w:rPr>
      </w:pPr>
    </w:p>
    <w:p w:rsidR="00E50A18" w:rsidRDefault="00E50A18" w:rsidP="000F0011">
      <w:pPr>
        <w:rPr>
          <w:rtl/>
        </w:rPr>
      </w:pPr>
      <w:r>
        <w:rPr>
          <w:rFonts w:hint="cs"/>
          <w:rtl/>
        </w:rPr>
        <w:t>היועצת המשפטית של בית הנשיא באה וסברה את זה.</w:t>
      </w:r>
    </w:p>
    <w:p w:rsidR="00E50A18" w:rsidRDefault="00E50A18" w:rsidP="000F0011">
      <w:pPr>
        <w:rPr>
          <w:rtl/>
        </w:rPr>
      </w:pPr>
    </w:p>
    <w:p w:rsidR="00E50A18" w:rsidRDefault="00E50A18" w:rsidP="000F0011">
      <w:pPr>
        <w:pStyle w:val="af5"/>
        <w:keepNext/>
        <w:rPr>
          <w:rtl/>
        </w:rPr>
      </w:pPr>
      <w:bookmarkStart w:id="10999" w:name="ET_interruption_6345_17"/>
      <w:r w:rsidRPr="00CC5C2A">
        <w:rPr>
          <w:rStyle w:val="TagStyle"/>
          <w:rtl/>
        </w:rPr>
        <w:t xml:space="preserve"> &lt;&lt; קריאה &gt;&gt; </w:t>
      </w:r>
      <w:r>
        <w:rPr>
          <w:rtl/>
        </w:rPr>
        <w:t>טלי גוטליב (הליכוד):</w:t>
      </w:r>
      <w:r w:rsidRPr="00CC5C2A">
        <w:rPr>
          <w:rStyle w:val="TagStyle"/>
          <w:rtl/>
        </w:rPr>
        <w:t xml:space="preserve"> &lt;&lt; קריאה &gt;&gt;</w:t>
      </w:r>
      <w:r>
        <w:rPr>
          <w:rtl/>
        </w:rPr>
        <w:t xml:space="preserve"> </w:t>
      </w:r>
      <w:bookmarkEnd w:id="10999"/>
    </w:p>
    <w:p w:rsidR="00E50A18" w:rsidRDefault="00E50A18" w:rsidP="001C0776">
      <w:pPr>
        <w:rPr>
          <w:rtl/>
        </w:rPr>
      </w:pPr>
    </w:p>
    <w:p w:rsidR="00E50A18" w:rsidRDefault="00E50A18" w:rsidP="000F0011">
      <w:pPr>
        <w:rPr>
          <w:rtl/>
        </w:rPr>
      </w:pPr>
      <w:r>
        <w:rPr>
          <w:rFonts w:hint="cs"/>
          <w:rtl/>
        </w:rPr>
        <w:t>- - -</w:t>
      </w:r>
    </w:p>
    <w:p w:rsidR="00E50A18" w:rsidRPr="00CC5C2A" w:rsidRDefault="00E50A18" w:rsidP="000F0011">
      <w:pPr>
        <w:rPr>
          <w:rtl/>
        </w:rPr>
      </w:pPr>
      <w:bookmarkStart w:id="11000" w:name="_ETM_Q62_287000"/>
      <w:bookmarkEnd w:id="11000"/>
    </w:p>
    <w:p w:rsidR="00E50A18" w:rsidRDefault="00E50A18" w:rsidP="000F0011">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E50A18" w:rsidRDefault="00E50A18" w:rsidP="001C0776">
      <w:pPr>
        <w:rPr>
          <w:rtl/>
        </w:rPr>
      </w:pPr>
    </w:p>
    <w:p w:rsidR="00E50A18" w:rsidRDefault="00E50A18" w:rsidP="000F0011">
      <w:pPr>
        <w:rPr>
          <w:rtl/>
        </w:rPr>
      </w:pPr>
      <w:r>
        <w:rPr>
          <w:rFonts w:hint="cs"/>
          <w:rtl/>
        </w:rPr>
        <w:t xml:space="preserve">חבר הכנסת קריב, אתה בקריאה ראשונה. </w:t>
      </w:r>
    </w:p>
    <w:p w:rsidR="00E50A18" w:rsidRDefault="00E50A18" w:rsidP="000F0011">
      <w:pPr>
        <w:rPr>
          <w:rtl/>
        </w:rPr>
      </w:pPr>
    </w:p>
    <w:p w:rsidR="00E50A18" w:rsidRDefault="00E50A18" w:rsidP="000F0011">
      <w:pPr>
        <w:pStyle w:val="af5"/>
        <w:rPr>
          <w:rtl/>
        </w:rPr>
      </w:pPr>
      <w:bookmarkStart w:id="11001" w:name="ET_interruption_6156_18"/>
      <w:r w:rsidRPr="00CE3F10">
        <w:rPr>
          <w:rStyle w:val="TagStyle"/>
          <w:rtl/>
        </w:rPr>
        <w:t xml:space="preserve"> &lt;&lt; קריאה &gt;&gt;</w:t>
      </w:r>
      <w:r w:rsidRPr="00CC5C2A">
        <w:rPr>
          <w:rStyle w:val="TagStyle"/>
          <w:rtl/>
        </w:rPr>
        <w:t xml:space="preserve"> </w:t>
      </w:r>
      <w:r>
        <w:rPr>
          <w:rFonts w:hint="cs"/>
          <w:rtl/>
        </w:rPr>
        <w:t>קריאות</w:t>
      </w:r>
      <w:r>
        <w:rPr>
          <w:rtl/>
        </w:rPr>
        <w:t>:</w:t>
      </w:r>
      <w:r w:rsidRPr="00CC5C2A">
        <w:rPr>
          <w:rStyle w:val="TagStyle"/>
          <w:rtl/>
        </w:rPr>
        <w:t xml:space="preserve"> </w:t>
      </w:r>
      <w:r w:rsidRPr="00CE3F10">
        <w:rPr>
          <w:rStyle w:val="TagStyle"/>
          <w:rtl/>
        </w:rPr>
        <w:t>&lt;&lt; קריאה &gt;&gt;</w:t>
      </w:r>
      <w:r>
        <w:rPr>
          <w:rStyle w:val="TagStyle"/>
          <w:rtl/>
        </w:rPr>
        <w:t xml:space="preserve"> </w:t>
      </w:r>
      <w:bookmarkEnd w:id="11001"/>
    </w:p>
    <w:p w:rsidR="00E50A18" w:rsidRDefault="00E50A18" w:rsidP="001C0776">
      <w:pPr>
        <w:rPr>
          <w:rtl/>
        </w:rPr>
      </w:pPr>
    </w:p>
    <w:p w:rsidR="00E50A18" w:rsidRDefault="00E50A18" w:rsidP="000F0011">
      <w:pPr>
        <w:rPr>
          <w:rtl/>
        </w:rPr>
      </w:pPr>
      <w:bookmarkStart w:id="11002" w:name="_ETM_Q62_288000"/>
      <w:bookmarkEnd w:id="11002"/>
      <w:r>
        <w:rPr>
          <w:rFonts w:hint="cs"/>
          <w:rtl/>
        </w:rPr>
        <w:t>- - -</w:t>
      </w:r>
    </w:p>
    <w:p w:rsidR="00E50A18" w:rsidRDefault="00E50A18" w:rsidP="000F0011">
      <w:pPr>
        <w:ind w:firstLine="0"/>
        <w:rPr>
          <w:rtl/>
        </w:rPr>
      </w:pPr>
      <w:bookmarkStart w:id="11003" w:name="_ETM_Q62_290000"/>
      <w:bookmarkStart w:id="11004" w:name="_ETM_Q62_291000"/>
      <w:bookmarkEnd w:id="11003"/>
      <w:bookmarkEnd w:id="11004"/>
    </w:p>
    <w:p w:rsidR="00E50A18" w:rsidRDefault="00E50A18" w:rsidP="000F0011">
      <w:pPr>
        <w:pStyle w:val="af6"/>
        <w:keepNext/>
        <w:rPr>
          <w:rtl/>
        </w:rPr>
      </w:pPr>
      <w:bookmarkStart w:id="11005" w:name="ET_yor_6691_20"/>
      <w:r w:rsidRPr="00CC5C2A">
        <w:rPr>
          <w:rStyle w:val="TagStyle"/>
          <w:rtl/>
        </w:rPr>
        <w:t xml:space="preserve"> &lt;&lt; יור &gt;&gt; </w:t>
      </w:r>
      <w:r>
        <w:rPr>
          <w:rtl/>
        </w:rPr>
        <w:t>היו"ר אליהו רביבו:</w:t>
      </w:r>
      <w:r w:rsidRPr="00CC5C2A">
        <w:rPr>
          <w:rStyle w:val="TagStyle"/>
          <w:rtl/>
        </w:rPr>
        <w:t xml:space="preserve"> &lt;&lt; יור &gt;&gt;</w:t>
      </w:r>
      <w:r>
        <w:rPr>
          <w:rtl/>
        </w:rPr>
        <w:t xml:space="preserve"> </w:t>
      </w:r>
      <w:bookmarkEnd w:id="11005"/>
    </w:p>
    <w:p w:rsidR="00E50A18" w:rsidRDefault="00E50A18" w:rsidP="001C0776">
      <w:pPr>
        <w:rPr>
          <w:rtl/>
        </w:rPr>
      </w:pPr>
    </w:p>
    <w:p w:rsidR="00E50A18" w:rsidRDefault="00E50A18" w:rsidP="000F0011">
      <w:pPr>
        <w:rPr>
          <w:rtl/>
        </w:rPr>
      </w:pPr>
      <w:r>
        <w:rPr>
          <w:rFonts w:hint="cs"/>
          <w:rtl/>
        </w:rPr>
        <w:t>חבר הכנסת קריב, אני פונה אליך.</w:t>
      </w:r>
      <w:bookmarkStart w:id="11006" w:name="_ETM_Q62_292000"/>
      <w:bookmarkEnd w:id="11006"/>
      <w:r>
        <w:rPr>
          <w:rFonts w:hint="cs"/>
          <w:rtl/>
        </w:rPr>
        <w:t xml:space="preserve"> חבר הכנסת קריב, אני פונה אליך.</w:t>
      </w:r>
    </w:p>
    <w:p w:rsidR="00E50A18" w:rsidRDefault="00E50A18" w:rsidP="000F0011">
      <w:pPr>
        <w:rPr>
          <w:rtl/>
        </w:rPr>
      </w:pPr>
    </w:p>
    <w:p w:rsidR="00E50A18" w:rsidRDefault="00E50A18" w:rsidP="000F0011">
      <w:pPr>
        <w:pStyle w:val="-"/>
        <w:keepNext/>
        <w:rPr>
          <w:rtl/>
        </w:rPr>
      </w:pPr>
      <w:r w:rsidRPr="00D0604F">
        <w:rPr>
          <w:rStyle w:val="TagStyle"/>
          <w:rtl/>
        </w:rPr>
        <w:t xml:space="preserve">&lt;&lt; דובר_המשך &gt;&gt; </w:t>
      </w:r>
      <w:r>
        <w:rPr>
          <w:rtl/>
        </w:rPr>
        <w:t>צביקה פוגל (יו"ר הוועדה לביטחון לאומי):</w:t>
      </w:r>
      <w:r w:rsidRPr="00D0604F">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r>
        <w:rPr>
          <w:rFonts w:hint="cs"/>
          <w:rtl/>
        </w:rPr>
        <w:t xml:space="preserve">אדוני היושב-ראש, יש פה כאלה </w:t>
      </w:r>
      <w:bookmarkStart w:id="11007" w:name="_ETM_Q62_300000"/>
      <w:bookmarkEnd w:id="11007"/>
      <w:r>
        <w:rPr>
          <w:rFonts w:hint="cs"/>
          <w:rtl/>
        </w:rPr>
        <w:t xml:space="preserve">שלא מסוגלים באמת לאמץ את הדמוקרטיה. הם רק יודעים לצעוק </w:t>
      </w:r>
      <w:bookmarkStart w:id="11008" w:name="_ETM_Q62_303000"/>
      <w:bookmarkEnd w:id="11008"/>
      <w:r>
        <w:rPr>
          <w:rFonts w:hint="cs"/>
          <w:rtl/>
        </w:rPr>
        <w:t>על זה, אבל הם ייווכחו פה היום פעם נוספת שהדמוקרטיה</w:t>
      </w:r>
      <w:bookmarkStart w:id="11009" w:name="_ETM_Q62_307000"/>
      <w:bookmarkEnd w:id="11009"/>
      <w:r>
        <w:rPr>
          <w:rFonts w:hint="cs"/>
          <w:rtl/>
        </w:rPr>
        <w:t xml:space="preserve"> עובדת. תודה.</w:t>
      </w:r>
    </w:p>
    <w:p w:rsidR="00E50A18" w:rsidRDefault="00E50A18" w:rsidP="000F0011">
      <w:pPr>
        <w:rPr>
          <w:rtl/>
        </w:rPr>
      </w:pPr>
      <w:bookmarkStart w:id="11010" w:name="_ETM_Q62_310000"/>
      <w:bookmarkEnd w:id="11010"/>
    </w:p>
    <w:p w:rsidR="00E50A18" w:rsidRDefault="00E50A18" w:rsidP="000F0011">
      <w:pPr>
        <w:pStyle w:val="af6"/>
        <w:keepNext/>
        <w:rPr>
          <w:rtl/>
        </w:rPr>
      </w:pPr>
      <w:bookmarkStart w:id="11011" w:name="ET_yor_6691_5"/>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11011"/>
    </w:p>
    <w:p w:rsidR="00E50A18" w:rsidRDefault="00E50A18" w:rsidP="001C0776">
      <w:pPr>
        <w:rPr>
          <w:rtl/>
        </w:rPr>
      </w:pPr>
    </w:p>
    <w:p w:rsidR="00E50A18" w:rsidRDefault="00E50A18" w:rsidP="001B7E9C">
      <w:pPr>
        <w:rPr>
          <w:rtl/>
        </w:rPr>
      </w:pPr>
      <w:r>
        <w:rPr>
          <w:rFonts w:hint="cs"/>
          <w:rtl/>
        </w:rPr>
        <w:t xml:space="preserve">יעלה ויסכם את הדיון השר לביטחון לאומי איתמר בן גביר. ועד שאדוני יתחיל, אני מבקש לקדם בברכה </w:t>
      </w:r>
      <w:bookmarkStart w:id="11012" w:name="_ETM_Q62_320000"/>
      <w:bookmarkEnd w:id="11012"/>
      <w:r>
        <w:rPr>
          <w:rFonts w:hint="cs"/>
          <w:rtl/>
        </w:rPr>
        <w:t xml:space="preserve">את חבריי הטובים ראש עיריית נוף הגליל רונן פלוט וראש </w:t>
      </w:r>
      <w:bookmarkStart w:id="11013" w:name="_ETM_Q62_328000"/>
      <w:bookmarkEnd w:id="11013"/>
      <w:r>
        <w:rPr>
          <w:rFonts w:hint="cs"/>
          <w:rtl/>
        </w:rPr>
        <w:t>עיריית אשקלון תומר גל</w:t>
      </w:r>
      <w:r w:rsidR="00C10833">
        <w:rPr>
          <w:rFonts w:hint="cs"/>
          <w:rtl/>
        </w:rPr>
        <w:t>א</w:t>
      </w:r>
      <w:r>
        <w:rPr>
          <w:rFonts w:hint="cs"/>
          <w:rtl/>
        </w:rPr>
        <w:t xml:space="preserve">ם, וראש עיריית עכו היוצא. היום הוא </w:t>
      </w:r>
      <w:bookmarkStart w:id="11014" w:name="_ETM_Q62_334000"/>
      <w:bookmarkEnd w:id="11014"/>
      <w:r>
        <w:rPr>
          <w:rFonts w:hint="cs"/>
          <w:rtl/>
        </w:rPr>
        <w:t xml:space="preserve">יום חגכם ויום חגם של תושביכם. מי </w:t>
      </w:r>
      <w:bookmarkStart w:id="11015" w:name="_ETM_Q62_340000"/>
      <w:bookmarkEnd w:id="11015"/>
      <w:r>
        <w:rPr>
          <w:rFonts w:hint="cs"/>
          <w:rtl/>
        </w:rPr>
        <w:t xml:space="preserve">ייתן ויזכו עוד ערים, כגון העיר לוד, לצדק הפואטי המתבקש </w:t>
      </w:r>
      <w:bookmarkStart w:id="11016" w:name="_ETM_Q62_344000"/>
      <w:bookmarkEnd w:id="11016"/>
      <w:r>
        <w:rPr>
          <w:rFonts w:hint="cs"/>
          <w:rtl/>
        </w:rPr>
        <w:t xml:space="preserve">הזה. חג שמח לכם. בבקשה, אדוני השר. </w:t>
      </w:r>
    </w:p>
    <w:p w:rsidR="00E50A18" w:rsidRDefault="00E50A18" w:rsidP="000F0011">
      <w:pPr>
        <w:rPr>
          <w:rtl/>
        </w:rPr>
      </w:pPr>
    </w:p>
    <w:p w:rsidR="00E50A18" w:rsidRDefault="00E50A18" w:rsidP="000F0011">
      <w:pPr>
        <w:pStyle w:val="a4"/>
        <w:keepNext/>
        <w:rPr>
          <w:rtl/>
        </w:rPr>
      </w:pPr>
      <w:bookmarkStart w:id="11017" w:name="ET_speaker_6378_6"/>
      <w:r>
        <w:rPr>
          <w:rStyle w:val="TagStyle"/>
          <w:rFonts w:hint="cs"/>
          <w:rtl/>
        </w:rPr>
        <w:t xml:space="preserve"> &lt;&lt; דובר &gt;&gt; </w:t>
      </w:r>
      <w:bookmarkStart w:id="11018" w:name="_Toc225867350"/>
      <w:bookmarkStart w:id="11019" w:name="_Toc225870332"/>
      <w:r>
        <w:rPr>
          <w:rFonts w:hint="cs"/>
          <w:rtl/>
        </w:rPr>
        <w:t>השר לביטחון לאומי איתמר בן גביר:</w:t>
      </w:r>
      <w:bookmarkEnd w:id="11018"/>
      <w:bookmarkEnd w:id="11019"/>
      <w:r>
        <w:rPr>
          <w:rStyle w:val="TagStyle"/>
          <w:rtl/>
        </w:rPr>
        <w:t xml:space="preserve"> &lt;&lt; דובר &gt;&gt;</w:t>
      </w:r>
      <w:r>
        <w:rPr>
          <w:rFonts w:hint="cs"/>
          <w:rtl/>
        </w:rPr>
        <w:t xml:space="preserve"> </w:t>
      </w:r>
      <w:bookmarkEnd w:id="11017"/>
    </w:p>
    <w:p w:rsidR="00E50A18" w:rsidRDefault="00E50A18" w:rsidP="001C0776">
      <w:pPr>
        <w:rPr>
          <w:rtl/>
        </w:rPr>
      </w:pPr>
    </w:p>
    <w:p w:rsidR="00E50A18" w:rsidRDefault="00E50A18" w:rsidP="001B7E9C">
      <w:pPr>
        <w:rPr>
          <w:rtl/>
        </w:rPr>
      </w:pPr>
      <w:r>
        <w:rPr>
          <w:rFonts w:hint="cs"/>
          <w:rtl/>
        </w:rPr>
        <w:t xml:space="preserve">אדוני היושב-ראש, חבריי חברי הכנסת, ראשי הערים שנמצאים כאן, גם תומר, גם רונן, גם ראש עיריית עכו </w:t>
      </w:r>
      <w:r>
        <w:rPr>
          <w:rtl/>
        </w:rPr>
        <w:t>–</w:t>
      </w:r>
      <w:r>
        <w:rPr>
          <w:rFonts w:hint="cs"/>
          <w:rtl/>
        </w:rPr>
        <w:t xml:space="preserve"> </w:t>
      </w:r>
      <w:r w:rsidRPr="0038299C">
        <w:rPr>
          <w:rtl/>
        </w:rPr>
        <w:t xml:space="preserve">אנשים שפעלו, עושים, פועלים למען התושבים שלהם, בגאווה גדולה, בהצלחה </w:t>
      </w:r>
      <w:r w:rsidRPr="0038299C">
        <w:rPr>
          <w:rtl/>
        </w:rPr>
        <w:lastRenderedPageBreak/>
        <w:t>גדולה</w:t>
      </w:r>
      <w:r>
        <w:rPr>
          <w:rFonts w:hint="cs"/>
          <w:rtl/>
        </w:rPr>
        <w:t xml:space="preserve"> </w:t>
      </w:r>
      <w:r>
        <w:rPr>
          <w:rtl/>
        </w:rPr>
        <w:t>–</w:t>
      </w:r>
      <w:r w:rsidRPr="0038299C">
        <w:rPr>
          <w:rtl/>
        </w:rPr>
        <w:t xml:space="preserve"> אזרחי מדינת ישראל</w:t>
      </w:r>
      <w:bookmarkStart w:id="11020" w:name="_ETM_Q62_370000"/>
      <w:bookmarkEnd w:id="11020"/>
      <w:r>
        <w:rPr>
          <w:rFonts w:hint="cs"/>
          <w:rtl/>
        </w:rPr>
        <w:t xml:space="preserve">, </w:t>
      </w:r>
      <w:r w:rsidRPr="0038299C">
        <w:rPr>
          <w:rtl/>
        </w:rPr>
        <w:t xml:space="preserve">בחודש </w:t>
      </w:r>
      <w:r>
        <w:rPr>
          <w:rFonts w:hint="cs"/>
          <w:rtl/>
        </w:rPr>
        <w:t>א</w:t>
      </w:r>
      <w:r w:rsidRPr="0038299C">
        <w:rPr>
          <w:rtl/>
        </w:rPr>
        <w:t xml:space="preserve">דר ב' </w:t>
      </w:r>
      <w:r>
        <w:rPr>
          <w:rFonts w:hint="cs"/>
          <w:rtl/>
        </w:rPr>
        <w:t xml:space="preserve">תשע"א, 11 במרץ </w:t>
      </w:r>
      <w:bookmarkStart w:id="11021" w:name="_ETM_Q62_377000"/>
      <w:bookmarkEnd w:id="11021"/>
      <w:r>
        <w:rPr>
          <w:rFonts w:hint="cs"/>
          <w:rtl/>
        </w:rPr>
        <w:t xml:space="preserve">2011, </w:t>
      </w:r>
      <w:r w:rsidRPr="0038299C">
        <w:rPr>
          <w:rtl/>
        </w:rPr>
        <w:t>רצחו בני העוולה חכים ו</w:t>
      </w:r>
      <w:r>
        <w:rPr>
          <w:rFonts w:hint="cs"/>
          <w:rtl/>
        </w:rPr>
        <w:t xml:space="preserve">אמג'ד עוואד </w:t>
      </w:r>
      <w:r w:rsidRPr="0038299C">
        <w:rPr>
          <w:rtl/>
        </w:rPr>
        <w:t>את בני משפחת פוגל מאיתמר</w:t>
      </w:r>
      <w:r>
        <w:rPr>
          <w:rFonts w:hint="cs"/>
          <w:rtl/>
        </w:rPr>
        <w:t>.</w:t>
      </w:r>
      <w:r w:rsidRPr="0038299C">
        <w:rPr>
          <w:rtl/>
        </w:rPr>
        <w:t xml:space="preserve"> כשבוע לפני הפיגוע </w:t>
      </w:r>
      <w:r>
        <w:rPr>
          <w:rtl/>
        </w:rPr>
        <w:t>תצפת חכים עוואד על היישוב איתמר</w:t>
      </w:r>
      <w:r w:rsidRPr="0038299C">
        <w:rPr>
          <w:rtl/>
        </w:rPr>
        <w:t xml:space="preserve"> במטרה ללמוד את סידורי האבטחה במקום. לאחר מכן פנה עם </w:t>
      </w:r>
      <w:r>
        <w:rPr>
          <w:rFonts w:hint="cs"/>
          <w:rtl/>
        </w:rPr>
        <w:t xml:space="preserve">אמג'ד </w:t>
      </w:r>
      <w:r w:rsidRPr="0038299C">
        <w:rPr>
          <w:rtl/>
        </w:rPr>
        <w:t>לקרוב משפחה במטרה להשיג נשק לביצוע הפיגוע. הם הצטיידו ב</w:t>
      </w:r>
      <w:r>
        <w:rPr>
          <w:rFonts w:hint="cs"/>
          <w:rtl/>
        </w:rPr>
        <w:t>ארבעה</w:t>
      </w:r>
      <w:r w:rsidRPr="0038299C">
        <w:rPr>
          <w:rtl/>
        </w:rPr>
        <w:t xml:space="preserve"> סכינים, שניים מהם באורך של 40 סנטימטר. </w:t>
      </w:r>
    </w:p>
    <w:p w:rsidR="00E50A18" w:rsidRDefault="00E50A18" w:rsidP="000F0011">
      <w:pPr>
        <w:rPr>
          <w:rtl/>
        </w:rPr>
      </w:pPr>
    </w:p>
    <w:p w:rsidR="00E50A18" w:rsidRDefault="00E50A18" w:rsidP="000F0011">
      <w:pPr>
        <w:rPr>
          <w:rtl/>
        </w:rPr>
      </w:pPr>
      <w:bookmarkStart w:id="11022" w:name="_ETM_Q62_418000"/>
      <w:bookmarkEnd w:id="11022"/>
      <w:r w:rsidRPr="0038299C">
        <w:rPr>
          <w:rtl/>
        </w:rPr>
        <w:t xml:space="preserve">המחבלים הגיעו לאיתמר בשעה </w:t>
      </w:r>
      <w:r>
        <w:rPr>
          <w:rFonts w:hint="cs"/>
          <w:rtl/>
        </w:rPr>
        <w:t>20:30,</w:t>
      </w:r>
      <w:r w:rsidRPr="0038299C">
        <w:rPr>
          <w:rtl/>
        </w:rPr>
        <w:t xml:space="preserve"> ליל שבת, ד</w:t>
      </w:r>
      <w:r>
        <w:rPr>
          <w:rFonts w:hint="cs"/>
          <w:rtl/>
        </w:rPr>
        <w:t>י</w:t>
      </w:r>
      <w:r w:rsidRPr="0038299C">
        <w:rPr>
          <w:rtl/>
        </w:rPr>
        <w:t>לגו מעל גדר היישוב. על פי התחקיר הראשוני שערך צה"ל, הגדר המקיפה את היישוב פעלה באופן תקין. חדירת המחבלים אכן הפעילה התר</w:t>
      </w:r>
      <w:r>
        <w:rPr>
          <w:rFonts w:hint="cs"/>
          <w:rtl/>
        </w:rPr>
        <w:t>ע</w:t>
      </w:r>
      <w:r w:rsidRPr="0038299C">
        <w:rPr>
          <w:rtl/>
        </w:rPr>
        <w:t>ה</w:t>
      </w:r>
      <w:r>
        <w:rPr>
          <w:rFonts w:hint="cs"/>
          <w:rtl/>
        </w:rPr>
        <w:t>,</w:t>
      </w:r>
      <w:r w:rsidRPr="0038299C">
        <w:rPr>
          <w:rtl/>
        </w:rPr>
        <w:t xml:space="preserve"> אך הסייר שהגיע למקום לא זיהה שום דבר</w:t>
      </w:r>
      <w:r>
        <w:rPr>
          <w:rFonts w:hint="cs"/>
          <w:rtl/>
        </w:rPr>
        <w:t>,</w:t>
      </w:r>
      <w:r w:rsidRPr="0038299C">
        <w:rPr>
          <w:rtl/>
        </w:rPr>
        <w:t xml:space="preserve"> </w:t>
      </w:r>
      <w:r>
        <w:rPr>
          <w:rFonts w:hint="cs"/>
          <w:rtl/>
        </w:rPr>
        <w:t>ו</w:t>
      </w:r>
      <w:r w:rsidRPr="0038299C">
        <w:rPr>
          <w:rtl/>
        </w:rPr>
        <w:t>על כן הוא ה</w:t>
      </w:r>
      <w:r>
        <w:rPr>
          <w:rFonts w:hint="cs"/>
          <w:rtl/>
        </w:rPr>
        <w:t>סיק</w:t>
      </w:r>
      <w:r w:rsidRPr="0038299C">
        <w:rPr>
          <w:rtl/>
        </w:rPr>
        <w:t xml:space="preserve"> שמדובר בהתרעת שווא</w:t>
      </w:r>
      <w:r>
        <w:rPr>
          <w:rFonts w:hint="cs"/>
          <w:rtl/>
        </w:rPr>
        <w:t xml:space="preserve">. </w:t>
      </w:r>
      <w:bookmarkStart w:id="11023" w:name="_ETM_Q62_445000"/>
      <w:bookmarkStart w:id="11024" w:name="_ETM_Q62_446000"/>
      <w:bookmarkEnd w:id="11023"/>
      <w:bookmarkEnd w:id="11024"/>
      <w:r w:rsidRPr="0038299C">
        <w:rPr>
          <w:rtl/>
        </w:rPr>
        <w:t>השניים נכנסו לתוך היישוב ובמשך כשעה וחצי הסתובבו כדי לאתר יעדים לטבח. תחילה הם פרצו לבית של אחת המשפחות, אך מ</w:t>
      </w:r>
      <w:r>
        <w:rPr>
          <w:rFonts w:hint="cs"/>
          <w:rtl/>
        </w:rPr>
        <w:t>שנוכחו</w:t>
      </w:r>
      <w:r w:rsidRPr="0038299C">
        <w:rPr>
          <w:rtl/>
        </w:rPr>
        <w:t xml:space="preserve"> שהבית ריק, גנבו משם רובה מסוג </w:t>
      </w:r>
      <w:r>
        <w:t>M16</w:t>
      </w:r>
      <w:r w:rsidRPr="0038299C">
        <w:rPr>
          <w:rtl/>
        </w:rPr>
        <w:t xml:space="preserve">, </w:t>
      </w:r>
      <w:r>
        <w:rPr>
          <w:rFonts w:hint="cs"/>
          <w:rtl/>
        </w:rPr>
        <w:t xml:space="preserve">קליעים ואפוד </w:t>
      </w:r>
      <w:r w:rsidRPr="0038299C">
        <w:rPr>
          <w:rtl/>
        </w:rPr>
        <w:t xml:space="preserve">ויצאו החוצה. </w:t>
      </w:r>
    </w:p>
    <w:p w:rsidR="00E50A18" w:rsidRDefault="00E50A18" w:rsidP="000F0011">
      <w:pPr>
        <w:rPr>
          <w:rtl/>
        </w:rPr>
      </w:pPr>
    </w:p>
    <w:p w:rsidR="00E50A18" w:rsidRDefault="00E50A18" w:rsidP="001B7E9C">
      <w:pPr>
        <w:rPr>
          <w:rtl/>
        </w:rPr>
      </w:pPr>
      <w:bookmarkStart w:id="11025" w:name="_ETM_Q62_473000"/>
      <w:bookmarkEnd w:id="11025"/>
      <w:r w:rsidRPr="0038299C">
        <w:rPr>
          <w:rtl/>
        </w:rPr>
        <w:t>הם הגיעו וראו את בית משפחת פוגל. באותו זמן בבית משפחת פוגל השמחה הייתה גדולה</w:t>
      </w:r>
      <w:r w:rsidR="001B7E9C">
        <w:rPr>
          <w:rFonts w:hint="cs"/>
          <w:rtl/>
        </w:rPr>
        <w:t>,</w:t>
      </w:r>
      <w:r w:rsidRPr="0038299C">
        <w:rPr>
          <w:rtl/>
        </w:rPr>
        <w:t xml:space="preserve"> מסיבת עונג שבת מרובת משתתפים</w:t>
      </w:r>
      <w:r>
        <w:rPr>
          <w:rFonts w:hint="cs"/>
          <w:rtl/>
        </w:rPr>
        <w:t>.</w:t>
      </w:r>
      <w:r w:rsidRPr="0038299C">
        <w:rPr>
          <w:rtl/>
        </w:rPr>
        <w:t xml:space="preserve"> הילדים, ההורים, השכנים חגגו. לאחר שהמסיבה הסתיימה, חיכו בני העוולה הללו</w:t>
      </w:r>
      <w:r>
        <w:rPr>
          <w:rFonts w:hint="cs"/>
          <w:rtl/>
        </w:rPr>
        <w:t>,</w:t>
      </w:r>
      <w:r w:rsidRPr="0038299C">
        <w:rPr>
          <w:rtl/>
        </w:rPr>
        <w:t xml:space="preserve"> חכים ו</w:t>
      </w:r>
      <w:r>
        <w:rPr>
          <w:rFonts w:hint="cs"/>
          <w:rtl/>
        </w:rPr>
        <w:t>אמג'ד עוואד,</w:t>
      </w:r>
      <w:r w:rsidRPr="0038299C">
        <w:rPr>
          <w:rtl/>
        </w:rPr>
        <w:t xml:space="preserve"> והמתינו עוד כשעה ארוכה. הם חיכו לראות שבני משפחת פוגל הולכים לישון</w:t>
      </w:r>
      <w:r>
        <w:rPr>
          <w:rFonts w:hint="cs"/>
          <w:rtl/>
        </w:rPr>
        <w:t>,</w:t>
      </w:r>
      <w:r w:rsidRPr="0038299C">
        <w:rPr>
          <w:rtl/>
        </w:rPr>
        <w:t xml:space="preserve"> ואז הם נכנסו לחדר ההורים ורצחו את אבא אהוד</w:t>
      </w:r>
      <w:r>
        <w:rPr>
          <w:rFonts w:hint="cs"/>
          <w:rtl/>
        </w:rPr>
        <w:t>,</w:t>
      </w:r>
      <w:r w:rsidRPr="0038299C">
        <w:rPr>
          <w:rtl/>
        </w:rPr>
        <w:t xml:space="preserve"> שנלחם איתם ונאבק בהם עד טיפת דמו האחרונה. הם רצחו גם את אימא רותי</w:t>
      </w:r>
      <w:r>
        <w:rPr>
          <w:rFonts w:hint="cs"/>
          <w:rtl/>
        </w:rPr>
        <w:t>,</w:t>
      </w:r>
      <w:r w:rsidRPr="0038299C">
        <w:rPr>
          <w:rtl/>
        </w:rPr>
        <w:t xml:space="preserve"> שניסתה להיאבק, לצעוק, לצרוח</w:t>
      </w:r>
      <w:r>
        <w:rPr>
          <w:rFonts w:hint="cs"/>
          <w:rtl/>
        </w:rPr>
        <w:t>,</w:t>
      </w:r>
      <w:r w:rsidRPr="0038299C">
        <w:rPr>
          <w:rtl/>
        </w:rPr>
        <w:t xml:space="preserve"> ונלחמה בהם</w:t>
      </w:r>
      <w:r>
        <w:rPr>
          <w:rFonts w:hint="cs"/>
          <w:rtl/>
        </w:rPr>
        <w:t xml:space="preserve"> אף היא </w:t>
      </w:r>
      <w:bookmarkStart w:id="11026" w:name="_ETM_Q62_541000"/>
      <w:bookmarkEnd w:id="11026"/>
      <w:r>
        <w:rPr>
          <w:rFonts w:hint="cs"/>
          <w:rtl/>
        </w:rPr>
        <w:t xml:space="preserve">עד טיפת </w:t>
      </w:r>
      <w:r w:rsidRPr="0038299C">
        <w:rPr>
          <w:rtl/>
        </w:rPr>
        <w:t>הדם האחרונה. הם רצחו את ההורים</w:t>
      </w:r>
      <w:r>
        <w:rPr>
          <w:rFonts w:hint="cs"/>
          <w:rtl/>
        </w:rPr>
        <w:t>,</w:t>
      </w:r>
      <w:r w:rsidRPr="0038299C">
        <w:rPr>
          <w:rtl/>
        </w:rPr>
        <w:t xml:space="preserve"> אבל לא הסתפקו בכך. הם נכנסו לחדר הילדים ובדקירות סכין רצחו את יואב בן העשר. אמג'ד וחכים רצחו אחרי זה גם את אלעד בן הארבע בדקירות ובחניקה. </w:t>
      </w:r>
      <w:bookmarkStart w:id="11027" w:name="_ETM_Q62_572000"/>
      <w:bookmarkEnd w:id="11027"/>
      <w:r w:rsidRPr="0038299C">
        <w:rPr>
          <w:rtl/>
        </w:rPr>
        <w:t>לאחר שהם כבר ביצעו את זממם</w:t>
      </w:r>
      <w:r>
        <w:rPr>
          <w:rFonts w:hint="cs"/>
          <w:rtl/>
        </w:rPr>
        <w:t>, הם</w:t>
      </w:r>
      <w:r w:rsidRPr="0038299C">
        <w:rPr>
          <w:rtl/>
        </w:rPr>
        <w:t xml:space="preserve"> יצאו החוצה </w:t>
      </w:r>
      <w:r>
        <w:rPr>
          <w:rFonts w:hint="cs"/>
          <w:rtl/>
        </w:rPr>
        <w:t>ו</w:t>
      </w:r>
      <w:r w:rsidRPr="0038299C">
        <w:rPr>
          <w:rtl/>
        </w:rPr>
        <w:t>שמעו בכי של תינוקת</w:t>
      </w:r>
      <w:r>
        <w:rPr>
          <w:rFonts w:hint="cs"/>
          <w:rtl/>
        </w:rPr>
        <w:t>,</w:t>
      </w:r>
      <w:r w:rsidRPr="0038299C">
        <w:rPr>
          <w:rtl/>
        </w:rPr>
        <w:t xml:space="preserve"> בכי של הדס</w:t>
      </w:r>
      <w:r>
        <w:rPr>
          <w:rFonts w:hint="cs"/>
          <w:rtl/>
        </w:rPr>
        <w:t xml:space="preserve"> </w:t>
      </w:r>
      <w:r w:rsidRPr="0038299C">
        <w:rPr>
          <w:rtl/>
        </w:rPr>
        <w:t xml:space="preserve">הקטנה בת </w:t>
      </w:r>
      <w:r>
        <w:rPr>
          <w:rFonts w:hint="cs"/>
          <w:rtl/>
        </w:rPr>
        <w:t>השלושה</w:t>
      </w:r>
      <w:r w:rsidRPr="0038299C">
        <w:rPr>
          <w:rtl/>
        </w:rPr>
        <w:t xml:space="preserve"> חודשים</w:t>
      </w:r>
      <w:r>
        <w:rPr>
          <w:rFonts w:hint="cs"/>
          <w:rtl/>
        </w:rPr>
        <w:t>.</w:t>
      </w:r>
      <w:r w:rsidRPr="0038299C">
        <w:rPr>
          <w:rtl/>
        </w:rPr>
        <w:t xml:space="preserve"> הם חזרו ורצחו גם את הדס הקטנה. </w:t>
      </w:r>
    </w:p>
    <w:p w:rsidR="00E50A18" w:rsidRDefault="00E50A18" w:rsidP="000F0011">
      <w:pPr>
        <w:rPr>
          <w:rtl/>
        </w:rPr>
      </w:pPr>
    </w:p>
    <w:p w:rsidR="00E50A18" w:rsidRDefault="00E50A18" w:rsidP="001B7E9C">
      <w:pPr>
        <w:rPr>
          <w:rtl/>
        </w:rPr>
      </w:pPr>
      <w:bookmarkStart w:id="11028" w:name="_ETM_Q62_598000"/>
      <w:bookmarkEnd w:id="11028"/>
      <w:r w:rsidRPr="0038299C">
        <w:rPr>
          <w:rtl/>
        </w:rPr>
        <w:t xml:space="preserve">הגיעה שעת הדין. </w:t>
      </w:r>
      <w:r>
        <w:rPr>
          <w:rFonts w:hint="cs"/>
          <w:rtl/>
        </w:rPr>
        <w:t>קול</w:t>
      </w:r>
      <w:r w:rsidRPr="0038299C">
        <w:rPr>
          <w:rtl/>
        </w:rPr>
        <w:t xml:space="preserve"> דמי אחינו ואחיותינו זועק מן האדמה</w:t>
      </w:r>
      <w:r w:rsidR="001B7E9C">
        <w:rPr>
          <w:rFonts w:hint="cs"/>
          <w:rtl/>
        </w:rPr>
        <w:t>,</w:t>
      </w:r>
      <w:r w:rsidRPr="0038299C">
        <w:rPr>
          <w:rtl/>
        </w:rPr>
        <w:t xml:space="preserve"> והיום</w:t>
      </w:r>
      <w:r>
        <w:rPr>
          <w:rFonts w:hint="cs"/>
          <w:rtl/>
        </w:rPr>
        <w:t>,</w:t>
      </w:r>
      <w:r w:rsidRPr="0038299C">
        <w:rPr>
          <w:rtl/>
        </w:rPr>
        <w:t xml:space="preserve"> היום</w:t>
      </w:r>
      <w:r>
        <w:rPr>
          <w:rFonts w:hint="cs"/>
          <w:rtl/>
        </w:rPr>
        <w:t>,</w:t>
      </w:r>
      <w:r w:rsidRPr="0038299C">
        <w:rPr>
          <w:rtl/>
        </w:rPr>
        <w:t xml:space="preserve"> אנחנו עושים צדק היסטורי. היום אנחנו משיבים בציווי ברור. היום אנחנו מרתיעים</w:t>
      </w:r>
      <w:r>
        <w:rPr>
          <w:rFonts w:hint="cs"/>
          <w:rtl/>
        </w:rPr>
        <w:t>.</w:t>
      </w:r>
      <w:r w:rsidRPr="0038299C">
        <w:rPr>
          <w:rtl/>
        </w:rPr>
        <w:t xml:space="preserve"> היום אנחנו מחזירים את הגאווה לעם ישראל. היום אנחנו מחזירים את השפיות למדינת ישראל. חוק עונש מוות למחבלים</w:t>
      </w:r>
      <w:r>
        <w:rPr>
          <w:rFonts w:hint="cs"/>
          <w:rtl/>
        </w:rPr>
        <w:t>,</w:t>
      </w:r>
      <w:r w:rsidRPr="0038299C">
        <w:rPr>
          <w:rtl/>
        </w:rPr>
        <w:t xml:space="preserve"> שחבריי ואני מעוצמה יהודית הובלנו, הוא חוק היסטורי שמשנה את תמונת המצב. </w:t>
      </w:r>
      <w:bookmarkStart w:id="11029" w:name="_ETM_Q62_643000"/>
      <w:bookmarkEnd w:id="11029"/>
      <w:r w:rsidRPr="0038299C">
        <w:rPr>
          <w:rtl/>
        </w:rPr>
        <w:t xml:space="preserve">היום בראש ובראשונה אומרת הכנסת שמי שרצח </w:t>
      </w:r>
      <w:r>
        <w:rPr>
          <w:rFonts w:hint="cs"/>
          <w:rtl/>
        </w:rPr>
        <w:t xml:space="preserve">וטבח </w:t>
      </w:r>
      <w:r w:rsidRPr="0038299C">
        <w:rPr>
          <w:rtl/>
        </w:rPr>
        <w:t>ושחט ועשה זאת ממני</w:t>
      </w:r>
      <w:r>
        <w:rPr>
          <w:rFonts w:hint="cs"/>
          <w:rtl/>
        </w:rPr>
        <w:t>ע</w:t>
      </w:r>
      <w:r w:rsidRPr="0038299C">
        <w:rPr>
          <w:rtl/>
        </w:rPr>
        <w:t xml:space="preserve"> לאומני, אין עוד צורך בעמדת היועמ</w:t>
      </w:r>
      <w:r>
        <w:rPr>
          <w:rFonts w:hint="cs"/>
          <w:rtl/>
        </w:rPr>
        <w:t>"</w:t>
      </w:r>
      <w:r w:rsidRPr="0038299C">
        <w:rPr>
          <w:rtl/>
        </w:rPr>
        <w:t>שית כדי שיוצ</w:t>
      </w:r>
      <w:r>
        <w:rPr>
          <w:rFonts w:hint="cs"/>
          <w:rtl/>
        </w:rPr>
        <w:t>א</w:t>
      </w:r>
      <w:r w:rsidRPr="0038299C">
        <w:rPr>
          <w:rtl/>
        </w:rPr>
        <w:t xml:space="preserve"> להורג. במשך שנים חיכינו לעמדה של היועצת המשפטית לממשלה, חיכינו לעמדה של הפרקליטות</w:t>
      </w:r>
      <w:r>
        <w:rPr>
          <w:rFonts w:hint="cs"/>
          <w:rtl/>
        </w:rPr>
        <w:t>,</w:t>
      </w:r>
      <w:r w:rsidRPr="0038299C">
        <w:rPr>
          <w:rtl/>
        </w:rPr>
        <w:t xml:space="preserve"> אבל זו בוששה לבוא. </w:t>
      </w:r>
    </w:p>
    <w:p w:rsidR="00E50A18" w:rsidRDefault="00E50A18" w:rsidP="000F0011">
      <w:pPr>
        <w:rPr>
          <w:rtl/>
        </w:rPr>
      </w:pPr>
    </w:p>
    <w:p w:rsidR="001B7E9C" w:rsidRDefault="00E50A18" w:rsidP="001B7E9C">
      <w:pPr>
        <w:rPr>
          <w:rtl/>
        </w:rPr>
      </w:pPr>
      <w:bookmarkStart w:id="11030" w:name="_ETM_Q62_671000"/>
      <w:bookmarkEnd w:id="11030"/>
      <w:r w:rsidRPr="0038299C">
        <w:rPr>
          <w:rtl/>
        </w:rPr>
        <w:t>ברירת המחדל היא עונש חובה</w:t>
      </w:r>
      <w:r>
        <w:rPr>
          <w:rFonts w:hint="cs"/>
          <w:rtl/>
        </w:rPr>
        <w:t>.</w:t>
      </w:r>
      <w:r w:rsidRPr="0038299C">
        <w:rPr>
          <w:rtl/>
        </w:rPr>
        <w:t xml:space="preserve"> יש גם סייג של נימוק</w:t>
      </w:r>
      <w:r>
        <w:rPr>
          <w:rtl/>
        </w:rPr>
        <w:t>ים מיוחדים, אבל עונש בלי הגבלות</w:t>
      </w:r>
      <w:r w:rsidR="001B7E9C">
        <w:rPr>
          <w:rFonts w:hint="cs"/>
          <w:rtl/>
        </w:rPr>
        <w:t>,</w:t>
      </w:r>
      <w:r w:rsidRPr="0038299C">
        <w:rPr>
          <w:rtl/>
        </w:rPr>
        <w:t xml:space="preserve"> לא של שלושה שופטים בדר</w:t>
      </w:r>
      <w:r>
        <w:rPr>
          <w:rtl/>
        </w:rPr>
        <w:t>גה מסוימת, לא של גזר דין פה אחד</w:t>
      </w:r>
      <w:r>
        <w:rPr>
          <w:rFonts w:hint="cs"/>
          <w:rtl/>
        </w:rPr>
        <w:t xml:space="preserve"> </w:t>
      </w:r>
      <w:r>
        <w:rPr>
          <w:rtl/>
        </w:rPr>
        <w:t>–</w:t>
      </w:r>
      <w:r w:rsidRPr="0038299C">
        <w:rPr>
          <w:rtl/>
        </w:rPr>
        <w:t xml:space="preserve"> גם ברוב רגיל, גם ללא בקשת היועמ</w:t>
      </w:r>
      <w:r>
        <w:rPr>
          <w:rFonts w:hint="cs"/>
          <w:rtl/>
        </w:rPr>
        <w:t>"</w:t>
      </w:r>
      <w:r w:rsidRPr="0038299C">
        <w:rPr>
          <w:rtl/>
        </w:rPr>
        <w:t>שית.</w:t>
      </w:r>
      <w:r>
        <w:rPr>
          <w:rFonts w:hint="cs"/>
          <w:rtl/>
        </w:rPr>
        <w:t xml:space="preserve"> </w:t>
      </w:r>
      <w:bookmarkStart w:id="11031" w:name="_ETM_Q62_697000"/>
      <w:bookmarkEnd w:id="11031"/>
      <w:r w:rsidRPr="0038299C">
        <w:rPr>
          <w:rtl/>
        </w:rPr>
        <w:t>אפשר, ולמעשה זו ברירת המחדל</w:t>
      </w:r>
      <w:r>
        <w:rPr>
          <w:rFonts w:hint="cs"/>
          <w:rtl/>
        </w:rPr>
        <w:t>,</w:t>
      </w:r>
      <w:r w:rsidRPr="0038299C">
        <w:rPr>
          <w:rtl/>
        </w:rPr>
        <w:t xml:space="preserve"> להביא לעונש מוות אנשים כמו אמג'ד וחכים. </w:t>
      </w:r>
      <w:bookmarkStart w:id="11032" w:name="_ETM_Q62_706000"/>
      <w:bookmarkEnd w:id="11032"/>
      <w:r w:rsidRPr="0038299C">
        <w:rPr>
          <w:rtl/>
        </w:rPr>
        <w:t>הכלל הוא עונש המוות</w:t>
      </w:r>
      <w:r w:rsidR="001B7E9C">
        <w:rPr>
          <w:rFonts w:hint="cs"/>
          <w:rtl/>
        </w:rPr>
        <w:t>;</w:t>
      </w:r>
      <w:r w:rsidRPr="0038299C">
        <w:rPr>
          <w:rtl/>
        </w:rPr>
        <w:t xml:space="preserve"> החריג </w:t>
      </w:r>
      <w:r>
        <w:rPr>
          <w:rFonts w:hint="cs"/>
          <w:rtl/>
        </w:rPr>
        <w:t xml:space="preserve">הוא </w:t>
      </w:r>
      <w:r w:rsidRPr="0038299C">
        <w:rPr>
          <w:rtl/>
        </w:rPr>
        <w:t xml:space="preserve">מאסר עולם. </w:t>
      </w:r>
      <w:bookmarkStart w:id="11033" w:name="_ETM_Q62_718000"/>
      <w:bookmarkEnd w:id="11033"/>
      <w:r w:rsidRPr="0038299C">
        <w:rPr>
          <w:rtl/>
        </w:rPr>
        <w:t xml:space="preserve">זה המקום לומר שהדברים האלה מביאים לצדק היסטורי. </w:t>
      </w:r>
    </w:p>
    <w:p w:rsidR="001B7E9C" w:rsidRDefault="001B7E9C" w:rsidP="001B7E9C">
      <w:pPr>
        <w:rPr>
          <w:rtl/>
        </w:rPr>
      </w:pPr>
    </w:p>
    <w:p w:rsidR="00E50A18" w:rsidRDefault="00E50A18" w:rsidP="001B7E9C">
      <w:pPr>
        <w:rPr>
          <w:rtl/>
          <w:lang w:eastAsia="he-IL"/>
        </w:rPr>
      </w:pPr>
      <w:r w:rsidRPr="0038299C">
        <w:rPr>
          <w:rtl/>
        </w:rPr>
        <w:lastRenderedPageBreak/>
        <w:t>אדוני שר הביטחון, שמעתי היום שבאיחוד האירופי מאוד לא אוהבים את ההצעה הזאת</w:t>
      </w:r>
      <w:r>
        <w:rPr>
          <w:rFonts w:hint="cs"/>
          <w:rtl/>
        </w:rPr>
        <w:t>.</w:t>
      </w:r>
      <w:bookmarkStart w:id="11034" w:name="TOR_Q63"/>
      <w:bookmarkEnd w:id="11034"/>
      <w:r>
        <w:rPr>
          <w:rFonts w:hint="cs"/>
          <w:rtl/>
        </w:rPr>
        <w:t xml:space="preserve"> </w:t>
      </w:r>
      <w:r>
        <w:rPr>
          <w:rFonts w:hint="cs"/>
          <w:rtl/>
          <w:lang w:eastAsia="he-IL"/>
        </w:rPr>
        <w:t xml:space="preserve">ואני אומר להם: בטח שאתם לא אוהבים. אתם לא אוהבים שישראל מגינה על עצמה; אתם </w:t>
      </w:r>
      <w:bookmarkStart w:id="11035" w:name="_ETM_Q63_133119"/>
      <w:bookmarkEnd w:id="11035"/>
      <w:r>
        <w:rPr>
          <w:rFonts w:hint="cs"/>
          <w:rtl/>
          <w:lang w:eastAsia="he-IL"/>
        </w:rPr>
        <w:t>לא אוהבים שישראל מגינה על גבולותיה; אתם לא אוהבים שצה"ל</w:t>
      </w:r>
      <w:bookmarkStart w:id="11036" w:name="_ETM_Q63_136967"/>
      <w:bookmarkEnd w:id="11036"/>
      <w:r>
        <w:rPr>
          <w:rFonts w:hint="cs"/>
          <w:rtl/>
          <w:lang w:eastAsia="he-IL"/>
        </w:rPr>
        <w:t xml:space="preserve"> שומר על האזרחים שלנו; אתם לא אוהבים שאנחנו עושים </w:t>
      </w:r>
      <w:bookmarkStart w:id="11037" w:name="_ETM_Q63_145167"/>
      <w:bookmarkEnd w:id="11037"/>
      <w:r>
        <w:rPr>
          <w:rFonts w:hint="cs"/>
          <w:rtl/>
          <w:lang w:eastAsia="he-IL"/>
        </w:rPr>
        <w:t>אזורי ביטחון; אתם לא אוהבים שאנחנו עומדים על נפשנו</w:t>
      </w:r>
      <w:bookmarkStart w:id="11038" w:name="_ETM_Q63_152192"/>
      <w:bookmarkEnd w:id="11038"/>
      <w:r>
        <w:rPr>
          <w:rFonts w:hint="cs"/>
          <w:rtl/>
          <w:lang w:eastAsia="he-IL"/>
        </w:rPr>
        <w:t xml:space="preserve">; אתם לא אוהבים לראות אותנו חיים ומשגשגים. יש גורמים באיחוד הזה שאולי אוהבים לראות אותנו כמו שהיינו ב-7 באוקטובר. יש </w:t>
      </w:r>
      <w:bookmarkStart w:id="11039" w:name="_ETM_Q63_166319"/>
      <w:bookmarkEnd w:id="11039"/>
      <w:r>
        <w:rPr>
          <w:rFonts w:hint="cs"/>
          <w:rtl/>
          <w:lang w:eastAsia="he-IL"/>
        </w:rPr>
        <w:t>שם גורמים, באיחוד האירופי הזה, שאולי רוצים אותנו</w:t>
      </w:r>
      <w:bookmarkStart w:id="11040" w:name="_ETM_Q63_172612"/>
      <w:bookmarkEnd w:id="11040"/>
      <w:r>
        <w:rPr>
          <w:rFonts w:hint="cs"/>
          <w:rtl/>
          <w:lang w:eastAsia="he-IL"/>
        </w:rPr>
        <w:t xml:space="preserve"> שקטים, שותקים וחוטפים</w:t>
      </w:r>
      <w:r w:rsidR="001B7E9C">
        <w:rPr>
          <w:rFonts w:hint="cs"/>
          <w:rtl/>
          <w:lang w:eastAsia="he-IL"/>
        </w:rPr>
        <w:t>,</w:t>
      </w:r>
      <w:r>
        <w:rPr>
          <w:rFonts w:hint="cs"/>
          <w:rtl/>
          <w:lang w:eastAsia="he-IL"/>
        </w:rPr>
        <w:t xml:space="preserve"> ועוד פעם חוטפים, ועוד פעם חוטפים. </w:t>
      </w:r>
      <w:bookmarkStart w:id="11041" w:name="_ETM_Q63_183756"/>
      <w:bookmarkStart w:id="11042" w:name="_ETM_Q63_183815"/>
      <w:bookmarkEnd w:id="11041"/>
      <w:bookmarkEnd w:id="11042"/>
      <w:r>
        <w:rPr>
          <w:rFonts w:hint="cs"/>
          <w:rtl/>
          <w:lang w:eastAsia="he-IL"/>
        </w:rPr>
        <w:t xml:space="preserve">הצביעות הזאת, הדו-פרצופיות הזאת, הדאגה לזכויות אזרח כשמדובר בזכויות </w:t>
      </w:r>
      <w:bookmarkStart w:id="11043" w:name="_ETM_Q63_193174"/>
      <w:bookmarkEnd w:id="11043"/>
      <w:r>
        <w:rPr>
          <w:rFonts w:hint="cs"/>
          <w:rtl/>
          <w:lang w:eastAsia="he-IL"/>
        </w:rPr>
        <w:t xml:space="preserve">של מחבלים ארורים, כשמדובר בבני עוולה, כשמדובר </w:t>
      </w:r>
      <w:bookmarkStart w:id="11044" w:name="_ETM_Q63_199590"/>
      <w:bookmarkEnd w:id="11044"/>
      <w:r>
        <w:rPr>
          <w:rFonts w:hint="cs"/>
          <w:rtl/>
          <w:lang w:eastAsia="he-IL"/>
        </w:rPr>
        <w:t xml:space="preserve">בכאלה שעל פי החוק, הדין, הצדק והיושר </w:t>
      </w:r>
      <w:bookmarkStart w:id="11045" w:name="_ETM_Q63_201017"/>
      <w:bookmarkEnd w:id="11045"/>
      <w:r>
        <w:rPr>
          <w:rFonts w:hint="cs"/>
          <w:rtl/>
          <w:lang w:eastAsia="he-IL"/>
        </w:rPr>
        <w:t>יש לעשות להם משפט ולשלוח אותם להורג</w:t>
      </w:r>
      <w:bookmarkStart w:id="11046" w:name="_ETM_Q63_207159"/>
      <w:bookmarkEnd w:id="11046"/>
      <w:r w:rsidR="00BB5A31">
        <w:rPr>
          <w:rFonts w:hint="cs"/>
          <w:rtl/>
          <w:lang w:eastAsia="he-IL"/>
        </w:rPr>
        <w:t>,</w:t>
      </w:r>
      <w:r>
        <w:rPr>
          <w:rFonts w:hint="cs"/>
          <w:rtl/>
          <w:lang w:eastAsia="he-IL"/>
        </w:rPr>
        <w:t xml:space="preserve"> היא פשוט לא </w:t>
      </w:r>
      <w:bookmarkStart w:id="11047" w:name="_ETM_Q63_207988"/>
      <w:bookmarkEnd w:id="11047"/>
      <w:r>
        <w:rPr>
          <w:rFonts w:hint="cs"/>
          <w:rtl/>
          <w:lang w:eastAsia="he-IL"/>
        </w:rPr>
        <w:t xml:space="preserve">נתפסת. </w:t>
      </w:r>
    </w:p>
    <w:p w:rsidR="00E50A18" w:rsidRDefault="00E50A18" w:rsidP="000F0011">
      <w:pPr>
        <w:ind w:firstLine="0"/>
        <w:rPr>
          <w:rtl/>
          <w:lang w:eastAsia="he-IL"/>
        </w:rPr>
      </w:pPr>
    </w:p>
    <w:p w:rsidR="00E50A18" w:rsidRDefault="00E50A18" w:rsidP="001B7E9C">
      <w:pPr>
        <w:rPr>
          <w:rtl/>
          <w:lang w:eastAsia="he-IL"/>
        </w:rPr>
      </w:pPr>
      <w:r>
        <w:rPr>
          <w:rtl/>
          <w:lang w:eastAsia="he-IL"/>
        </w:rPr>
        <w:t>אנחנו רואים בכל מיני מדינות</w:t>
      </w:r>
      <w:r>
        <w:rPr>
          <w:rFonts w:hint="cs"/>
          <w:rtl/>
          <w:lang w:eastAsia="he-IL"/>
        </w:rPr>
        <w:t xml:space="preserve"> </w:t>
      </w:r>
      <w:r>
        <w:rPr>
          <w:rtl/>
          <w:lang w:eastAsia="he-IL"/>
        </w:rPr>
        <w:t>באזור שלנו</w:t>
      </w:r>
      <w:r w:rsidR="001B7E9C">
        <w:rPr>
          <w:rFonts w:hint="cs"/>
          <w:rtl/>
          <w:lang w:eastAsia="he-IL"/>
        </w:rPr>
        <w:t>,</w:t>
      </w:r>
      <w:r>
        <w:rPr>
          <w:rtl/>
          <w:lang w:eastAsia="he-IL"/>
        </w:rPr>
        <w:t xml:space="preserve"> אם זה בסוריה, אם זה באיראן, אם זה במקומות אחרים</w:t>
      </w:r>
      <w:bookmarkStart w:id="11048" w:name="_ETM_Q63_221215"/>
      <w:bookmarkStart w:id="11049" w:name="_ETM_Q63_221251"/>
      <w:bookmarkEnd w:id="11048"/>
      <w:bookmarkEnd w:id="11049"/>
      <w:r w:rsidR="001B7E9C">
        <w:rPr>
          <w:rFonts w:hint="cs"/>
          <w:rtl/>
          <w:lang w:eastAsia="he-IL"/>
        </w:rPr>
        <w:t>,</w:t>
      </w:r>
      <w:r>
        <w:rPr>
          <w:rFonts w:hint="cs"/>
          <w:rtl/>
          <w:lang w:eastAsia="he-IL"/>
        </w:rPr>
        <w:t xml:space="preserve"> </w:t>
      </w:r>
      <w:r>
        <w:rPr>
          <w:rtl/>
          <w:lang w:eastAsia="he-IL"/>
        </w:rPr>
        <w:t>הפרות</w:t>
      </w:r>
      <w:r>
        <w:rPr>
          <w:rFonts w:hint="cs"/>
          <w:rtl/>
          <w:lang w:eastAsia="he-IL"/>
        </w:rPr>
        <w:t xml:space="preserve"> </w:t>
      </w:r>
      <w:r>
        <w:rPr>
          <w:rtl/>
          <w:lang w:eastAsia="he-IL"/>
        </w:rPr>
        <w:t>שיטתיות</w:t>
      </w:r>
      <w:r>
        <w:rPr>
          <w:rFonts w:hint="cs"/>
          <w:rtl/>
          <w:lang w:eastAsia="he-IL"/>
        </w:rPr>
        <w:t xml:space="preserve"> של זכויות אדם, </w:t>
      </w:r>
      <w:r>
        <w:rPr>
          <w:rtl/>
          <w:lang w:eastAsia="he-IL"/>
        </w:rPr>
        <w:t xml:space="preserve">הוצאה להורג של עשרות אלפים. נמצאים כאן בני העדה הדרוזית. מה </w:t>
      </w:r>
      <w:r>
        <w:rPr>
          <w:rFonts w:hint="cs"/>
          <w:rtl/>
          <w:lang w:eastAsia="he-IL"/>
        </w:rPr>
        <w:t>א-שרע</w:t>
      </w:r>
      <w:r>
        <w:rPr>
          <w:rtl/>
          <w:lang w:eastAsia="he-IL"/>
        </w:rPr>
        <w:t xml:space="preserve"> עשה לדרוזים? גזר </w:t>
      </w:r>
      <w:r>
        <w:rPr>
          <w:rFonts w:hint="cs"/>
          <w:rtl/>
          <w:lang w:eastAsia="he-IL"/>
        </w:rPr>
        <w:t>ש</w:t>
      </w:r>
      <w:r>
        <w:rPr>
          <w:rtl/>
          <w:lang w:eastAsia="he-IL"/>
        </w:rPr>
        <w:t>פמים, התעלל, אנס, פגע, תקף</w:t>
      </w:r>
      <w:bookmarkStart w:id="11050" w:name="_ETM_Q63_237774"/>
      <w:bookmarkStart w:id="11051" w:name="_ETM_Q63_237821"/>
      <w:bookmarkStart w:id="11052" w:name="_ETM_Q63_241516"/>
      <w:bookmarkStart w:id="11053" w:name="_ETM_Q63_241562"/>
      <w:bookmarkStart w:id="11054" w:name="_ETM_Q63_243668"/>
      <w:bookmarkStart w:id="11055" w:name="_ETM_Q63_243725"/>
      <w:bookmarkStart w:id="11056" w:name="_ETM_Q63_246772"/>
      <w:bookmarkStart w:id="11057" w:name="_ETM_Q63_246815"/>
      <w:bookmarkEnd w:id="11050"/>
      <w:bookmarkEnd w:id="11051"/>
      <w:bookmarkEnd w:id="11052"/>
      <w:bookmarkEnd w:id="11053"/>
      <w:bookmarkEnd w:id="11054"/>
      <w:bookmarkEnd w:id="11055"/>
      <w:bookmarkEnd w:id="11056"/>
      <w:bookmarkEnd w:id="11057"/>
      <w:r>
        <w:rPr>
          <w:rFonts w:hint="cs"/>
          <w:rtl/>
          <w:lang w:eastAsia="he-IL"/>
        </w:rPr>
        <w:t xml:space="preserve"> </w:t>
      </w:r>
      <w:r>
        <w:rPr>
          <w:rtl/>
          <w:lang w:eastAsia="he-IL"/>
        </w:rPr>
        <w:t>–</w:t>
      </w:r>
      <w:bookmarkStart w:id="11058" w:name="_ETM_Q63_250372"/>
      <w:bookmarkStart w:id="11059" w:name="_ETM_Q63_250422"/>
      <w:bookmarkEnd w:id="11058"/>
      <w:bookmarkEnd w:id="11059"/>
      <w:r>
        <w:rPr>
          <w:rFonts w:hint="cs"/>
          <w:rtl/>
          <w:lang w:eastAsia="he-IL"/>
        </w:rPr>
        <w:t xml:space="preserve"> ל</w:t>
      </w:r>
      <w:r>
        <w:rPr>
          <w:rtl/>
          <w:lang w:eastAsia="he-IL"/>
        </w:rPr>
        <w:t>א שמענו ציוץ מהאיחוד האירופי, אבל כן אנחנו שומעים אותם במקרה הזה. ואנחנו אומרים להם מכאן, מכנסת ישראל</w:t>
      </w:r>
      <w:r>
        <w:rPr>
          <w:rFonts w:hint="cs"/>
          <w:rtl/>
          <w:lang w:eastAsia="he-IL"/>
        </w:rPr>
        <w:t>:</w:t>
      </w:r>
      <w:r>
        <w:rPr>
          <w:rFonts w:hint="cs"/>
          <w:lang w:eastAsia="he-IL"/>
        </w:rPr>
        <w:t xml:space="preserve"> </w:t>
      </w:r>
      <w:r>
        <w:rPr>
          <w:rtl/>
          <w:lang w:eastAsia="he-IL"/>
        </w:rPr>
        <w:t>אנחנו עומדים על נפשנו, ואנחנו עושים היום היסטוריה.</w:t>
      </w:r>
      <w:bookmarkStart w:id="11060" w:name="_ETM_Q63_255057"/>
      <w:bookmarkEnd w:id="11060"/>
    </w:p>
    <w:p w:rsidR="00E50A18" w:rsidRDefault="00E50A18" w:rsidP="000F0011">
      <w:pPr>
        <w:rPr>
          <w:rtl/>
          <w:lang w:eastAsia="he-IL"/>
        </w:rPr>
      </w:pPr>
      <w:bookmarkStart w:id="11061" w:name="_ETM_Q63_255100"/>
      <w:bookmarkStart w:id="11062" w:name="_ETM_Q63_255569"/>
      <w:bookmarkEnd w:id="11061"/>
      <w:bookmarkEnd w:id="11062"/>
    </w:p>
    <w:p w:rsidR="00E50A18" w:rsidRDefault="00E50A18" w:rsidP="001B7E9C">
      <w:pPr>
        <w:rPr>
          <w:rtl/>
          <w:lang w:eastAsia="he-IL"/>
        </w:rPr>
      </w:pPr>
      <w:bookmarkStart w:id="11063" w:name="_ETM_Q63_255613"/>
      <w:bookmarkEnd w:id="11063"/>
      <w:r>
        <w:rPr>
          <w:rtl/>
          <w:lang w:eastAsia="he-IL"/>
        </w:rPr>
        <w:t xml:space="preserve"> זה המקום לומר תודה לראש ממשלת ישראל</w:t>
      </w:r>
      <w:bookmarkStart w:id="11064" w:name="_ETM_Q63_258312"/>
      <w:bookmarkEnd w:id="11064"/>
      <w:r>
        <w:rPr>
          <w:rFonts w:hint="cs"/>
          <w:rtl/>
          <w:lang w:eastAsia="he-IL"/>
        </w:rPr>
        <w:t xml:space="preserve"> </w:t>
      </w:r>
      <w:r>
        <w:rPr>
          <w:rtl/>
          <w:lang w:eastAsia="he-IL"/>
        </w:rPr>
        <w:t>בנימין נתניהו. תודה לך</w:t>
      </w:r>
      <w:r>
        <w:rPr>
          <w:rFonts w:hint="cs"/>
          <w:rtl/>
          <w:lang w:eastAsia="he-IL"/>
        </w:rPr>
        <w:t>,</w:t>
      </w:r>
      <w:r>
        <w:rPr>
          <w:rtl/>
          <w:lang w:eastAsia="he-IL"/>
        </w:rPr>
        <w:t xml:space="preserve"> אדוני ראש הממשלה. תודה לך גם על החוק הזה ותודה לך</w:t>
      </w:r>
      <w:r>
        <w:rPr>
          <w:rFonts w:hint="cs"/>
          <w:rtl/>
          <w:lang w:eastAsia="he-IL"/>
        </w:rPr>
        <w:t xml:space="preserve"> </w:t>
      </w:r>
      <w:r>
        <w:rPr>
          <w:rtl/>
          <w:lang w:eastAsia="he-IL"/>
        </w:rPr>
        <w:t xml:space="preserve">על השותפות, על ההובלה, על </w:t>
      </w:r>
      <w:r>
        <w:rPr>
          <w:rFonts w:hint="cs"/>
          <w:rtl/>
          <w:lang w:eastAsia="he-IL"/>
        </w:rPr>
        <w:t>הזכות</w:t>
      </w:r>
      <w:r>
        <w:rPr>
          <w:rtl/>
          <w:lang w:eastAsia="he-IL"/>
        </w:rPr>
        <w:t xml:space="preserve"> שיש לנו להיות בממשלה שלך</w:t>
      </w:r>
      <w:r>
        <w:rPr>
          <w:rFonts w:hint="cs"/>
          <w:rtl/>
          <w:lang w:eastAsia="he-IL"/>
        </w:rPr>
        <w:t>.</w:t>
      </w:r>
      <w:r>
        <w:rPr>
          <w:rtl/>
          <w:lang w:eastAsia="he-IL"/>
        </w:rPr>
        <w:t xml:space="preserve"> אתה יודע, לפעמים היו בינינו מחלוקות, אבל לשבת בחודשים האחרונים ולראות אותך</w:t>
      </w:r>
      <w:r w:rsidR="00BB5A31">
        <w:rPr>
          <w:rFonts w:hint="cs"/>
          <w:rtl/>
          <w:lang w:eastAsia="he-IL"/>
        </w:rPr>
        <w:t>,</w:t>
      </w:r>
      <w:r>
        <w:rPr>
          <w:rFonts w:hint="cs"/>
          <w:rtl/>
          <w:lang w:eastAsia="he-IL"/>
        </w:rPr>
        <w:t xml:space="preserve"> </w:t>
      </w:r>
      <w:r>
        <w:rPr>
          <w:rtl/>
          <w:lang w:eastAsia="he-IL"/>
        </w:rPr>
        <w:t>איך אתה מנהל, איך אתה מוביל</w:t>
      </w:r>
      <w:r w:rsidR="001B7E9C">
        <w:rPr>
          <w:rFonts w:hint="cs"/>
          <w:rtl/>
          <w:lang w:eastAsia="he-IL"/>
        </w:rPr>
        <w:t>,</w:t>
      </w:r>
      <w:r>
        <w:rPr>
          <w:rFonts w:hint="cs"/>
          <w:rtl/>
          <w:lang w:eastAsia="he-IL"/>
        </w:rPr>
        <w:t xml:space="preserve"> </w:t>
      </w:r>
      <w:r>
        <w:rPr>
          <w:rtl/>
          <w:lang w:eastAsia="he-IL"/>
        </w:rPr>
        <w:t>איך כל מה שאמרת בנושא האיראני קורה ומתגשם</w:t>
      </w:r>
      <w:r>
        <w:rPr>
          <w:rFonts w:hint="cs"/>
          <w:rtl/>
          <w:lang w:eastAsia="he-IL"/>
        </w:rPr>
        <w:t xml:space="preserve">, </w:t>
      </w:r>
      <w:r>
        <w:rPr>
          <w:rtl/>
          <w:lang w:eastAsia="he-IL"/>
        </w:rPr>
        <w:t>איך אתה סוחב את כל הספינה הזאת</w:t>
      </w:r>
      <w:r>
        <w:rPr>
          <w:rFonts w:hint="cs"/>
          <w:rtl/>
          <w:lang w:eastAsia="he-IL"/>
        </w:rPr>
        <w:t xml:space="preserve"> </w:t>
      </w:r>
      <w:r>
        <w:rPr>
          <w:rtl/>
          <w:lang w:eastAsia="he-IL"/>
        </w:rPr>
        <w:t>–</w:t>
      </w:r>
      <w:r>
        <w:rPr>
          <w:rFonts w:hint="cs"/>
          <w:rtl/>
          <w:lang w:eastAsia="he-IL"/>
        </w:rPr>
        <w:t xml:space="preserve"> </w:t>
      </w:r>
      <w:r>
        <w:rPr>
          <w:rtl/>
          <w:lang w:eastAsia="he-IL"/>
        </w:rPr>
        <w:t>זה רק להגיד תודה. תודה גם לשר הביטחון</w:t>
      </w:r>
      <w:r w:rsidR="00BB5A31">
        <w:rPr>
          <w:rFonts w:hint="cs"/>
          <w:rtl/>
          <w:lang w:eastAsia="he-IL"/>
        </w:rPr>
        <w:t>,</w:t>
      </w:r>
      <w:r>
        <w:rPr>
          <w:rtl/>
          <w:lang w:eastAsia="he-IL"/>
        </w:rPr>
        <w:t xml:space="preserve"> שיושב </w:t>
      </w:r>
      <w:r>
        <w:rPr>
          <w:rFonts w:hint="cs"/>
          <w:rtl/>
          <w:lang w:eastAsia="he-IL"/>
        </w:rPr>
        <w:t xml:space="preserve">כאן </w:t>
      </w:r>
      <w:r>
        <w:rPr>
          <w:rtl/>
          <w:lang w:eastAsia="he-IL"/>
        </w:rPr>
        <w:t xml:space="preserve">לידך, שלנו </w:t>
      </w:r>
      <w:r>
        <w:rPr>
          <w:rFonts w:hint="cs"/>
          <w:rtl/>
          <w:lang w:eastAsia="he-IL"/>
        </w:rPr>
        <w:t xml:space="preserve">יש </w:t>
      </w:r>
      <w:r>
        <w:rPr>
          <w:rtl/>
          <w:lang w:eastAsia="he-IL"/>
        </w:rPr>
        <w:t xml:space="preserve">את הזכות לשבת </w:t>
      </w:r>
      <w:r w:rsidR="00BB5A31">
        <w:rPr>
          <w:rFonts w:hint="cs"/>
          <w:rtl/>
          <w:lang w:eastAsia="he-IL"/>
        </w:rPr>
        <w:t xml:space="preserve">גם </w:t>
      </w:r>
      <w:r>
        <w:rPr>
          <w:rtl/>
          <w:lang w:eastAsia="he-IL"/>
        </w:rPr>
        <w:t>איתו ולראות אותו</w:t>
      </w:r>
      <w:r w:rsidR="001B7E9C">
        <w:rPr>
          <w:rFonts w:hint="cs"/>
          <w:rtl/>
          <w:lang w:eastAsia="he-IL"/>
        </w:rPr>
        <w:t>,</w:t>
      </w:r>
      <w:r>
        <w:rPr>
          <w:rFonts w:hint="cs"/>
          <w:rtl/>
          <w:lang w:eastAsia="he-IL"/>
        </w:rPr>
        <w:t xml:space="preserve"> </w:t>
      </w:r>
      <w:r>
        <w:rPr>
          <w:rtl/>
          <w:lang w:eastAsia="he-IL"/>
        </w:rPr>
        <w:t>את הפעילות שלו, את העשייה שלו, את האכפתיות שלו</w:t>
      </w:r>
      <w:r w:rsidR="00BB5A31">
        <w:rPr>
          <w:rFonts w:hint="cs"/>
          <w:rtl/>
          <w:lang w:eastAsia="he-IL"/>
        </w:rPr>
        <w:t>,</w:t>
      </w:r>
      <w:r>
        <w:rPr>
          <w:rFonts w:hint="cs"/>
          <w:rtl/>
          <w:lang w:eastAsia="he-IL"/>
        </w:rPr>
        <w:t xml:space="preserve"> </w:t>
      </w:r>
      <w:r>
        <w:rPr>
          <w:rtl/>
          <w:lang w:eastAsia="he-IL"/>
        </w:rPr>
        <w:t>את השינוי הכל</w:t>
      </w:r>
      <w:r>
        <w:rPr>
          <w:rFonts w:hint="cs"/>
          <w:rtl/>
          <w:lang w:eastAsia="he-IL"/>
        </w:rPr>
        <w:t>-</w:t>
      </w:r>
      <w:r>
        <w:rPr>
          <w:rtl/>
          <w:lang w:eastAsia="he-IL"/>
        </w:rPr>
        <w:t>כך גדול שקורה בצבא ההגנה לישראל. תודה</w:t>
      </w:r>
      <w:r>
        <w:rPr>
          <w:rFonts w:hint="cs"/>
          <w:rtl/>
          <w:lang w:eastAsia="he-IL"/>
        </w:rPr>
        <w:t>,</w:t>
      </w:r>
      <w:r>
        <w:rPr>
          <w:rtl/>
          <w:lang w:eastAsia="he-IL"/>
        </w:rPr>
        <w:t xml:space="preserve"> ישראל. תודה לכל חבריי בקואליציה, לכל ראשי הקואליציה.</w:t>
      </w:r>
    </w:p>
    <w:p w:rsidR="00E50A18" w:rsidRDefault="00E50A18" w:rsidP="000F0011">
      <w:pPr>
        <w:rPr>
          <w:rtl/>
          <w:lang w:eastAsia="he-IL"/>
        </w:rPr>
      </w:pPr>
      <w:bookmarkStart w:id="11065" w:name="_ETM_Q63_320622"/>
      <w:bookmarkStart w:id="11066" w:name="_ETM_Q63_320667"/>
      <w:bookmarkEnd w:id="11065"/>
      <w:bookmarkEnd w:id="11066"/>
    </w:p>
    <w:p w:rsidR="00E50A18" w:rsidRDefault="00E50A18" w:rsidP="001B7E9C">
      <w:pPr>
        <w:rPr>
          <w:rtl/>
          <w:lang w:eastAsia="he-IL"/>
        </w:rPr>
      </w:pPr>
      <w:bookmarkStart w:id="11067" w:name="_ETM_Q63_321092"/>
      <w:bookmarkStart w:id="11068" w:name="_ETM_Q63_321130"/>
      <w:bookmarkEnd w:id="11067"/>
      <w:bookmarkEnd w:id="11068"/>
      <w:r>
        <w:rPr>
          <w:rtl/>
          <w:lang w:eastAsia="he-IL"/>
        </w:rPr>
        <w:t>צריך להגיד</w:t>
      </w:r>
      <w:r>
        <w:rPr>
          <w:rFonts w:hint="cs"/>
          <w:rtl/>
          <w:lang w:eastAsia="he-IL"/>
        </w:rPr>
        <w:t xml:space="preserve"> </w:t>
      </w:r>
      <w:r>
        <w:rPr>
          <w:rtl/>
          <w:lang w:eastAsia="he-IL"/>
        </w:rPr>
        <w:t>תודה רבה לכל גורמי הביטחון שבאו</w:t>
      </w:r>
      <w:r>
        <w:rPr>
          <w:rFonts w:hint="cs"/>
          <w:rtl/>
          <w:lang w:eastAsia="he-IL"/>
        </w:rPr>
        <w:t>,</w:t>
      </w:r>
      <w:r>
        <w:rPr>
          <w:rtl/>
          <w:lang w:eastAsia="he-IL"/>
        </w:rPr>
        <w:t xml:space="preserve"> אחד אחרי השני</w:t>
      </w:r>
      <w:r w:rsidR="001B7E9C">
        <w:rPr>
          <w:rFonts w:hint="cs"/>
          <w:rtl/>
          <w:lang w:eastAsia="he-IL"/>
        </w:rPr>
        <w:t>,</w:t>
      </w:r>
      <w:r>
        <w:rPr>
          <w:rFonts w:hint="cs"/>
          <w:rtl/>
          <w:lang w:eastAsia="he-IL"/>
        </w:rPr>
        <w:t xml:space="preserve"> </w:t>
      </w:r>
      <w:r>
        <w:rPr>
          <w:rtl/>
          <w:lang w:eastAsia="he-IL"/>
        </w:rPr>
        <w:t>שירות הביטחון הכללי, צה"ל, משטרה, שב"ס</w:t>
      </w:r>
      <w:r w:rsidR="00BB5A31">
        <w:rPr>
          <w:rFonts w:hint="cs"/>
          <w:rtl/>
          <w:lang w:eastAsia="he-IL"/>
        </w:rPr>
        <w:t>,</w:t>
      </w:r>
      <w:r>
        <w:rPr>
          <w:rFonts w:hint="cs"/>
          <w:rtl/>
          <w:lang w:eastAsia="he-IL"/>
        </w:rPr>
        <w:t xml:space="preserve"> </w:t>
      </w:r>
      <w:r>
        <w:rPr>
          <w:rtl/>
          <w:lang w:eastAsia="he-IL"/>
        </w:rPr>
        <w:t>וכולם</w:t>
      </w:r>
      <w:bookmarkStart w:id="11069" w:name="_ETM_Q63_338491"/>
      <w:bookmarkStart w:id="11070" w:name="_ETM_Q63_338536"/>
      <w:bookmarkEnd w:id="11069"/>
      <w:bookmarkEnd w:id="11070"/>
      <w:r>
        <w:rPr>
          <w:rFonts w:hint="cs"/>
          <w:rtl/>
          <w:lang w:eastAsia="he-IL"/>
        </w:rPr>
        <w:t xml:space="preserve"> </w:t>
      </w:r>
      <w:r>
        <w:rPr>
          <w:rtl/>
          <w:lang w:eastAsia="he-IL"/>
        </w:rPr>
        <w:t xml:space="preserve">כולם דיברו על הצורך בלהרתיע, על הצורך </w:t>
      </w:r>
      <w:r w:rsidR="00BB5A31">
        <w:rPr>
          <w:rFonts w:hint="cs"/>
          <w:rtl/>
          <w:lang w:eastAsia="he-IL"/>
        </w:rPr>
        <w:t xml:space="preserve">– </w:t>
      </w:r>
      <w:r>
        <w:rPr>
          <w:rtl/>
          <w:lang w:eastAsia="he-IL"/>
        </w:rPr>
        <w:t>שהחוק הזה הוא כל</w:t>
      </w:r>
      <w:r>
        <w:rPr>
          <w:rFonts w:hint="cs"/>
          <w:rtl/>
          <w:lang w:eastAsia="he-IL"/>
        </w:rPr>
        <w:t xml:space="preserve"> </w:t>
      </w:r>
      <w:r>
        <w:rPr>
          <w:rtl/>
          <w:lang w:eastAsia="he-IL"/>
        </w:rPr>
        <w:t>כך חשוב. אני רוצה להגיד תודה לחברי ניסים ו</w:t>
      </w:r>
      <w:r>
        <w:rPr>
          <w:rFonts w:hint="cs"/>
          <w:rtl/>
          <w:lang w:eastAsia="he-IL"/>
        </w:rPr>
        <w:t>א</w:t>
      </w:r>
      <w:r>
        <w:rPr>
          <w:rtl/>
          <w:lang w:eastAsia="he-IL"/>
        </w:rPr>
        <w:t xml:space="preserve">טורי, שותף נאמן </w:t>
      </w:r>
      <w:r w:rsidR="001B7E9C">
        <w:rPr>
          <w:rFonts w:hint="cs"/>
          <w:rtl/>
          <w:lang w:eastAsia="he-IL"/>
        </w:rPr>
        <w:t>ב</w:t>
      </w:r>
      <w:r>
        <w:rPr>
          <w:rtl/>
          <w:lang w:eastAsia="he-IL"/>
        </w:rPr>
        <w:t>חוק הזה</w:t>
      </w:r>
      <w:r w:rsidR="001B7E9C">
        <w:rPr>
          <w:rFonts w:hint="cs"/>
          <w:rtl/>
          <w:lang w:eastAsia="he-IL"/>
        </w:rPr>
        <w:t>.</w:t>
      </w:r>
      <w:r>
        <w:rPr>
          <w:rtl/>
          <w:lang w:eastAsia="he-IL"/>
        </w:rPr>
        <w:t xml:space="preserve"> איפה ניסים? </w:t>
      </w:r>
      <w:r w:rsidR="00BB5A31">
        <w:rPr>
          <w:rFonts w:hint="cs"/>
          <w:rtl/>
          <w:lang w:eastAsia="he-IL"/>
        </w:rPr>
        <w:t xml:space="preserve">הוא </w:t>
      </w:r>
      <w:r>
        <w:rPr>
          <w:rtl/>
          <w:lang w:eastAsia="he-IL"/>
        </w:rPr>
        <w:t xml:space="preserve">שותף נאמן </w:t>
      </w:r>
      <w:r w:rsidR="001B7E9C">
        <w:rPr>
          <w:rFonts w:hint="cs"/>
          <w:rtl/>
          <w:lang w:eastAsia="he-IL"/>
        </w:rPr>
        <w:t>ב</w:t>
      </w:r>
      <w:r>
        <w:rPr>
          <w:rtl/>
          <w:lang w:eastAsia="he-IL"/>
        </w:rPr>
        <w:t>חוק</w:t>
      </w:r>
      <w:r w:rsidR="00BB5A31">
        <w:rPr>
          <w:rFonts w:hint="cs"/>
          <w:rtl/>
          <w:lang w:eastAsia="he-IL"/>
        </w:rPr>
        <w:t>,</w:t>
      </w:r>
      <w:r>
        <w:rPr>
          <w:rtl/>
          <w:lang w:eastAsia="he-IL"/>
        </w:rPr>
        <w:t xml:space="preserve"> וכמובן לחברת הכנסת המדהימה שלנו, סגנית יושב</w:t>
      </w:r>
      <w:r>
        <w:rPr>
          <w:rFonts w:hint="cs"/>
          <w:rtl/>
          <w:lang w:eastAsia="he-IL"/>
        </w:rPr>
        <w:t>-</w:t>
      </w:r>
      <w:r>
        <w:rPr>
          <w:rtl/>
          <w:lang w:eastAsia="he-IL"/>
        </w:rPr>
        <w:t>ראש הכנסת לימור סו</w:t>
      </w:r>
      <w:r>
        <w:rPr>
          <w:rFonts w:hint="cs"/>
          <w:rtl/>
          <w:lang w:eastAsia="he-IL"/>
        </w:rPr>
        <w:t>ן הר</w:t>
      </w:r>
      <w:r>
        <w:rPr>
          <w:rtl/>
          <w:lang w:eastAsia="he-IL"/>
        </w:rPr>
        <w:t xml:space="preserve"> מלך, הנשמה המדהימה</w:t>
      </w:r>
      <w:r>
        <w:rPr>
          <w:rFonts w:hint="cs"/>
          <w:rtl/>
          <w:lang w:eastAsia="he-IL"/>
        </w:rPr>
        <w:t xml:space="preserve"> - - </w:t>
      </w:r>
    </w:p>
    <w:p w:rsidR="00E50A18" w:rsidRDefault="00E50A18" w:rsidP="000F0011">
      <w:pPr>
        <w:rPr>
          <w:rtl/>
          <w:lang w:eastAsia="he-IL"/>
        </w:rPr>
      </w:pPr>
      <w:bookmarkStart w:id="11071" w:name="_ETM_Q63_366891"/>
      <w:bookmarkStart w:id="11072" w:name="_ETM_Q63_366942"/>
      <w:bookmarkEnd w:id="11071"/>
      <w:bookmarkEnd w:id="11072"/>
    </w:p>
    <w:p w:rsidR="00E50A18" w:rsidRDefault="00E50A18" w:rsidP="000F0011">
      <w:pPr>
        <w:pStyle w:val="af6"/>
        <w:keepNext/>
        <w:rPr>
          <w:rtl/>
        </w:rPr>
      </w:pPr>
      <w:r w:rsidRPr="007F792C">
        <w:rPr>
          <w:rStyle w:val="TagStyle"/>
          <w:rtl/>
        </w:rPr>
        <w:t xml:space="preserve">&lt;&lt; יור &gt;&gt; </w:t>
      </w:r>
      <w:r>
        <w:rPr>
          <w:rtl/>
        </w:rPr>
        <w:t>היו"ר אליהו רביבו:</w:t>
      </w:r>
      <w:r w:rsidRPr="007F792C">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נחכה עם מחיאות הכפיים בשפע</w:t>
      </w:r>
      <w:bookmarkStart w:id="11073" w:name="_ETM_Q63_365346"/>
      <w:bookmarkEnd w:id="11073"/>
      <w:r>
        <w:rPr>
          <w:rFonts w:hint="cs"/>
          <w:rtl/>
          <w:lang w:eastAsia="he-IL"/>
        </w:rPr>
        <w:t xml:space="preserve"> אחרי ההצבעה, בעזרת השם.</w:t>
      </w:r>
    </w:p>
    <w:p w:rsidR="00E50A18" w:rsidRDefault="00E50A18" w:rsidP="000F0011">
      <w:pPr>
        <w:rPr>
          <w:rtl/>
          <w:lang w:eastAsia="he-IL"/>
        </w:rPr>
      </w:pPr>
    </w:p>
    <w:p w:rsidR="00E50A18" w:rsidRDefault="00E50A18" w:rsidP="000F0011">
      <w:pPr>
        <w:pStyle w:val="-"/>
        <w:keepNext/>
        <w:rPr>
          <w:rtl/>
        </w:rPr>
      </w:pPr>
      <w:bookmarkStart w:id="11074" w:name="ET_speakercontinue_6378_3"/>
      <w:r w:rsidRPr="007F792C">
        <w:rPr>
          <w:rStyle w:val="TagStyle"/>
          <w:rtl/>
        </w:rPr>
        <w:lastRenderedPageBreak/>
        <w:t xml:space="preserve"> &lt;&lt; דובר_המשך &gt;&gt; </w:t>
      </w:r>
      <w:r>
        <w:rPr>
          <w:rtl/>
        </w:rPr>
        <w:t>השר לביטחון לאומי איתמר בן גביר:</w:t>
      </w:r>
      <w:r w:rsidRPr="007F792C">
        <w:rPr>
          <w:rStyle w:val="TagStyle"/>
          <w:rtl/>
        </w:rPr>
        <w:t xml:space="preserve"> &lt;&lt; דובר_המשך &gt;&gt;</w:t>
      </w:r>
      <w:r>
        <w:rPr>
          <w:rtl/>
        </w:rPr>
        <w:t xml:space="preserve"> </w:t>
      </w:r>
      <w:bookmarkEnd w:id="11074"/>
    </w:p>
    <w:p w:rsidR="00E50A18" w:rsidRPr="00190B8E" w:rsidRDefault="00E50A18" w:rsidP="000F0011">
      <w:pPr>
        <w:rPr>
          <w:rtl/>
          <w:lang w:eastAsia="he-IL"/>
        </w:rPr>
      </w:pPr>
    </w:p>
    <w:p w:rsidR="00E50A18" w:rsidRDefault="00E50A18" w:rsidP="001B7E9C">
      <w:pPr>
        <w:rPr>
          <w:rtl/>
          <w:lang w:eastAsia="he-IL"/>
        </w:rPr>
      </w:pPr>
      <w:bookmarkStart w:id="11075" w:name="_ETM_Q63_209530"/>
      <w:bookmarkEnd w:id="11075"/>
      <w:r>
        <w:rPr>
          <w:rFonts w:hint="cs"/>
          <w:rtl/>
          <w:lang w:eastAsia="he-IL"/>
        </w:rPr>
        <w:t xml:space="preserve">- - שהובילה ופעלה </w:t>
      </w:r>
      <w:r>
        <w:rPr>
          <w:rtl/>
          <w:lang w:eastAsia="he-IL"/>
        </w:rPr>
        <w:t>ועשתה</w:t>
      </w:r>
      <w:r>
        <w:rPr>
          <w:rFonts w:hint="cs"/>
          <w:rtl/>
          <w:lang w:eastAsia="he-IL"/>
        </w:rPr>
        <w:t>,</w:t>
      </w:r>
      <w:r>
        <w:rPr>
          <w:rtl/>
          <w:lang w:eastAsia="he-IL"/>
        </w:rPr>
        <w:t xml:space="preserve"> </w:t>
      </w:r>
      <w:bookmarkStart w:id="11076" w:name="_ETM_Q63_372600"/>
      <w:bookmarkEnd w:id="11076"/>
      <w:r>
        <w:rPr>
          <w:rtl/>
          <w:lang w:eastAsia="he-IL"/>
        </w:rPr>
        <w:t>וברגע המרגש הזה היא סוגרת מעגל</w:t>
      </w:r>
      <w:r>
        <w:rPr>
          <w:rFonts w:hint="cs"/>
          <w:rtl/>
          <w:lang w:eastAsia="he-IL"/>
        </w:rPr>
        <w:t xml:space="preserve">. </w:t>
      </w:r>
      <w:r>
        <w:rPr>
          <w:rtl/>
          <w:lang w:eastAsia="he-IL"/>
        </w:rPr>
        <w:t xml:space="preserve">כולכם יודעים מה עבר </w:t>
      </w:r>
      <w:bookmarkStart w:id="11077" w:name="_ETM_Q63_377855"/>
      <w:bookmarkEnd w:id="11077"/>
      <w:r>
        <w:rPr>
          <w:rtl/>
          <w:lang w:eastAsia="he-IL"/>
        </w:rPr>
        <w:t>על לימור</w:t>
      </w:r>
      <w:r>
        <w:rPr>
          <w:rFonts w:hint="cs"/>
          <w:rtl/>
          <w:lang w:eastAsia="he-IL"/>
        </w:rPr>
        <w:t xml:space="preserve">, </w:t>
      </w:r>
      <w:r>
        <w:rPr>
          <w:rtl/>
          <w:lang w:eastAsia="he-IL"/>
        </w:rPr>
        <w:t xml:space="preserve">כולכם יודעים שבעלה נרצח לנגד עיניה </w:t>
      </w:r>
      <w:bookmarkStart w:id="11078" w:name="_ETM_Q63_383770"/>
      <w:bookmarkEnd w:id="11078"/>
      <w:r>
        <w:rPr>
          <w:rtl/>
          <w:lang w:eastAsia="he-IL"/>
        </w:rPr>
        <w:t>על</w:t>
      </w:r>
      <w:r>
        <w:rPr>
          <w:rFonts w:hint="cs"/>
          <w:rtl/>
          <w:lang w:eastAsia="he-IL"/>
        </w:rPr>
        <w:t xml:space="preserve"> </w:t>
      </w:r>
      <w:r>
        <w:rPr>
          <w:rtl/>
          <w:lang w:eastAsia="he-IL"/>
        </w:rPr>
        <w:t xml:space="preserve">ידי טרוריסטים בני עוולה, כולכם יודעים שהיא נפצעה קשה, </w:t>
      </w:r>
      <w:bookmarkStart w:id="11079" w:name="_ETM_Q63_388819"/>
      <w:bookmarkEnd w:id="11079"/>
      <w:r>
        <w:rPr>
          <w:rtl/>
          <w:lang w:eastAsia="he-IL"/>
        </w:rPr>
        <w:t xml:space="preserve">ובעוז, באמונה </w:t>
      </w:r>
      <w:r>
        <w:rPr>
          <w:rFonts w:hint="cs"/>
          <w:rtl/>
          <w:lang w:eastAsia="he-IL"/>
        </w:rPr>
        <w:t>ו</w:t>
      </w:r>
      <w:r>
        <w:rPr>
          <w:rtl/>
          <w:lang w:eastAsia="he-IL"/>
        </w:rPr>
        <w:t>בנחישות</w:t>
      </w:r>
      <w:r>
        <w:rPr>
          <w:rFonts w:hint="cs"/>
          <w:rtl/>
          <w:lang w:eastAsia="he-IL"/>
        </w:rPr>
        <w:t xml:space="preserve"> </w:t>
      </w:r>
      <w:r>
        <w:rPr>
          <w:rtl/>
          <w:lang w:eastAsia="he-IL"/>
        </w:rPr>
        <w:t xml:space="preserve">ממשיכה </w:t>
      </w:r>
      <w:r>
        <w:rPr>
          <w:rFonts w:hint="cs"/>
          <w:rtl/>
          <w:lang w:eastAsia="he-IL"/>
        </w:rPr>
        <w:t>את ה</w:t>
      </w:r>
      <w:r>
        <w:rPr>
          <w:rtl/>
          <w:lang w:eastAsia="he-IL"/>
        </w:rPr>
        <w:t xml:space="preserve">עשייה. </w:t>
      </w:r>
      <w:bookmarkStart w:id="11080" w:name="_ETM_Q63_394550"/>
      <w:bookmarkEnd w:id="11080"/>
      <w:r>
        <w:rPr>
          <w:rFonts w:hint="cs"/>
          <w:rtl/>
          <w:lang w:eastAsia="he-IL"/>
        </w:rPr>
        <w:t>לימור,</w:t>
      </w:r>
      <w:r>
        <w:rPr>
          <w:rtl/>
          <w:lang w:eastAsia="he-IL"/>
        </w:rPr>
        <w:t xml:space="preserve"> את היום סוגרת מעגל, ובראש ובראשונה אני שמח עבורך. </w:t>
      </w:r>
      <w:bookmarkStart w:id="11081" w:name="_ETM_Q63_398106"/>
      <w:bookmarkEnd w:id="11081"/>
      <w:r>
        <w:rPr>
          <w:rtl/>
          <w:lang w:eastAsia="he-IL"/>
        </w:rPr>
        <w:t>אני שמח גם עבורך, יושב ראש</w:t>
      </w:r>
      <w:r>
        <w:rPr>
          <w:rFonts w:hint="cs"/>
          <w:rtl/>
          <w:lang w:eastAsia="he-IL"/>
        </w:rPr>
        <w:t>-</w:t>
      </w:r>
      <w:r>
        <w:rPr>
          <w:rtl/>
          <w:lang w:eastAsia="he-IL"/>
        </w:rPr>
        <w:t xml:space="preserve">הוועדה לביטחון לאומי צביקה </w:t>
      </w:r>
      <w:bookmarkStart w:id="11082" w:name="_ETM_Q63_401663"/>
      <w:bookmarkEnd w:id="11082"/>
      <w:r>
        <w:rPr>
          <w:rtl/>
          <w:lang w:eastAsia="he-IL"/>
        </w:rPr>
        <w:t>פוגל</w:t>
      </w:r>
      <w:r w:rsidR="00BB5A31">
        <w:rPr>
          <w:rFonts w:hint="cs"/>
          <w:rtl/>
          <w:lang w:eastAsia="he-IL"/>
        </w:rPr>
        <w:t>,</w:t>
      </w:r>
      <w:r>
        <w:rPr>
          <w:rtl/>
          <w:lang w:eastAsia="he-IL"/>
        </w:rPr>
        <w:t xml:space="preserve"> </w:t>
      </w:r>
      <w:bookmarkStart w:id="11083" w:name="_ETM_Q63_405770"/>
      <w:bookmarkEnd w:id="11083"/>
      <w:r>
        <w:rPr>
          <w:rtl/>
          <w:lang w:eastAsia="he-IL"/>
        </w:rPr>
        <w:t>האיש, האדם, העשייה</w:t>
      </w:r>
      <w:r w:rsidR="00BB5A31">
        <w:rPr>
          <w:rFonts w:hint="cs"/>
          <w:rtl/>
          <w:lang w:eastAsia="he-IL"/>
        </w:rPr>
        <w:t>.</w:t>
      </w:r>
      <w:r>
        <w:rPr>
          <w:rtl/>
          <w:lang w:eastAsia="he-IL"/>
        </w:rPr>
        <w:t xml:space="preserve"> שעות על גבי שעות, עשרות שעות, מאות </w:t>
      </w:r>
      <w:bookmarkStart w:id="11084" w:name="_ETM_Q63_411084"/>
      <w:bookmarkEnd w:id="11084"/>
      <w:r>
        <w:rPr>
          <w:rtl/>
          <w:lang w:eastAsia="he-IL"/>
        </w:rPr>
        <w:t>שעות, השקעת בחוק הזה, השקעת את הנשמה</w:t>
      </w:r>
      <w:r w:rsidR="001B7E9C">
        <w:rPr>
          <w:rFonts w:hint="cs"/>
          <w:rtl/>
          <w:lang w:eastAsia="he-IL"/>
        </w:rPr>
        <w:t>,</w:t>
      </w:r>
      <w:r>
        <w:rPr>
          <w:rtl/>
          <w:lang w:eastAsia="he-IL"/>
        </w:rPr>
        <w:t xml:space="preserve"> ובעיקר </w:t>
      </w:r>
      <w:bookmarkStart w:id="11085" w:name="_ETM_Q63_416960"/>
      <w:bookmarkEnd w:id="11085"/>
      <w:r w:rsidR="001B7E9C">
        <w:rPr>
          <w:rFonts w:hint="cs"/>
          <w:rtl/>
          <w:lang w:eastAsia="he-IL"/>
        </w:rPr>
        <w:t xml:space="preserve">– </w:t>
      </w:r>
      <w:r>
        <w:rPr>
          <w:rtl/>
          <w:lang w:eastAsia="he-IL"/>
        </w:rPr>
        <w:t>נתת את הלב. תודה לכל חבריי בעוצמה יהודית</w:t>
      </w:r>
      <w:r>
        <w:rPr>
          <w:rFonts w:hint="cs"/>
          <w:rtl/>
          <w:lang w:eastAsia="he-IL"/>
        </w:rPr>
        <w:t>:</w:t>
      </w:r>
      <w:r>
        <w:rPr>
          <w:rtl/>
          <w:lang w:eastAsia="he-IL"/>
        </w:rPr>
        <w:t xml:space="preserve"> לשר יצחק </w:t>
      </w:r>
      <w:bookmarkStart w:id="11086" w:name="_ETM_Q63_421263"/>
      <w:bookmarkEnd w:id="11086"/>
      <w:r>
        <w:rPr>
          <w:rtl/>
          <w:lang w:eastAsia="he-IL"/>
        </w:rPr>
        <w:t>וסרלאוף הנפלא והאגדי</w:t>
      </w:r>
      <w:r>
        <w:rPr>
          <w:rFonts w:hint="cs"/>
          <w:rtl/>
          <w:lang w:eastAsia="he-IL"/>
        </w:rPr>
        <w:t>;</w:t>
      </w:r>
      <w:r>
        <w:rPr>
          <w:rtl/>
          <w:lang w:eastAsia="he-IL"/>
        </w:rPr>
        <w:t xml:space="preserve"> לשר עמי</w:t>
      </w:r>
      <w:r>
        <w:rPr>
          <w:rFonts w:hint="cs"/>
          <w:rtl/>
          <w:lang w:eastAsia="he-IL"/>
        </w:rPr>
        <w:t xml:space="preserve">חי </w:t>
      </w:r>
      <w:r>
        <w:rPr>
          <w:rtl/>
          <w:lang w:eastAsia="he-IL"/>
        </w:rPr>
        <w:t>אליהו התותח והמקסים</w:t>
      </w:r>
      <w:r>
        <w:rPr>
          <w:rFonts w:hint="cs"/>
          <w:rtl/>
          <w:lang w:eastAsia="he-IL"/>
        </w:rPr>
        <w:t>;</w:t>
      </w:r>
      <w:r>
        <w:rPr>
          <w:rtl/>
          <w:lang w:eastAsia="he-IL"/>
        </w:rPr>
        <w:t xml:space="preserve"> ליושב</w:t>
      </w:r>
      <w:r w:rsidR="00BB5A31">
        <w:rPr>
          <w:rFonts w:hint="cs"/>
          <w:rtl/>
          <w:lang w:eastAsia="he-IL"/>
        </w:rPr>
        <w:t>-</w:t>
      </w:r>
      <w:r>
        <w:rPr>
          <w:rtl/>
          <w:lang w:eastAsia="he-IL"/>
        </w:rPr>
        <w:t xml:space="preserve">ראש ועדת </w:t>
      </w:r>
      <w:bookmarkStart w:id="11087" w:name="_ETM_Q63_425566"/>
      <w:bookmarkEnd w:id="11087"/>
      <w:r>
        <w:rPr>
          <w:rtl/>
          <w:lang w:eastAsia="he-IL"/>
        </w:rPr>
        <w:t xml:space="preserve">הפנים </w:t>
      </w:r>
      <w:bookmarkStart w:id="11088" w:name="_ETM_Q63_430399"/>
      <w:bookmarkEnd w:id="11088"/>
      <w:r>
        <w:rPr>
          <w:rtl/>
          <w:lang w:eastAsia="he-IL"/>
        </w:rPr>
        <w:t>קרויזר</w:t>
      </w:r>
      <w:r w:rsidR="00BB5A31">
        <w:rPr>
          <w:rFonts w:hint="cs"/>
          <w:rtl/>
          <w:lang w:eastAsia="he-IL"/>
        </w:rPr>
        <w:t>,</w:t>
      </w:r>
      <w:r>
        <w:rPr>
          <w:rtl/>
          <w:lang w:eastAsia="he-IL"/>
        </w:rPr>
        <w:t xml:space="preserve"> שעושה ונותן ומקדיש</w:t>
      </w:r>
      <w:bookmarkStart w:id="11089" w:name="_ETM_Q63_436619"/>
      <w:bookmarkStart w:id="11090" w:name="_ETM_Q63_437987"/>
      <w:bookmarkStart w:id="11091" w:name="_ETM_Q63_438029"/>
      <w:bookmarkEnd w:id="11089"/>
      <w:bookmarkEnd w:id="11090"/>
      <w:bookmarkEnd w:id="11091"/>
      <w:r>
        <w:rPr>
          <w:rFonts w:hint="cs"/>
          <w:rtl/>
          <w:lang w:eastAsia="he-IL"/>
        </w:rPr>
        <w:t xml:space="preserve">. </w:t>
      </w:r>
      <w:bookmarkStart w:id="11092" w:name="_ETM_Q63_458093"/>
      <w:bookmarkEnd w:id="11092"/>
    </w:p>
    <w:p w:rsidR="00E50A18" w:rsidRDefault="00E50A18" w:rsidP="000F0011">
      <w:pPr>
        <w:rPr>
          <w:rtl/>
          <w:lang w:eastAsia="he-IL"/>
        </w:rPr>
      </w:pPr>
      <w:bookmarkStart w:id="11093" w:name="_ETM_Q63_458127"/>
      <w:bookmarkStart w:id="11094" w:name="_ETM_Q63_458541"/>
      <w:bookmarkStart w:id="11095" w:name="_ETM_Q63_458569"/>
      <w:bookmarkStart w:id="11096" w:name="_ETM_Q63_459413"/>
      <w:bookmarkStart w:id="11097" w:name="_ETM_Q63_459440"/>
      <w:bookmarkStart w:id="11098" w:name="_ETM_Q63_460254"/>
      <w:bookmarkEnd w:id="11093"/>
      <w:bookmarkEnd w:id="11094"/>
      <w:bookmarkEnd w:id="11095"/>
      <w:bookmarkEnd w:id="11096"/>
      <w:bookmarkEnd w:id="11097"/>
      <w:bookmarkEnd w:id="11098"/>
    </w:p>
    <w:p w:rsidR="00E50A18" w:rsidRDefault="00E50A18" w:rsidP="001B7E9C">
      <w:pPr>
        <w:rPr>
          <w:rtl/>
          <w:lang w:eastAsia="he-IL"/>
        </w:rPr>
      </w:pPr>
      <w:bookmarkStart w:id="11099" w:name="_ETM_Q63_460284"/>
      <w:bookmarkEnd w:id="11099"/>
      <w:r>
        <w:rPr>
          <w:rtl/>
          <w:lang w:eastAsia="he-IL"/>
        </w:rPr>
        <w:t xml:space="preserve">אני רוצה להגיד לך תודה </w:t>
      </w:r>
      <w:r>
        <w:rPr>
          <w:rFonts w:hint="cs"/>
          <w:rtl/>
          <w:lang w:eastAsia="he-IL"/>
        </w:rPr>
        <w:t>ל</w:t>
      </w:r>
      <w:r>
        <w:rPr>
          <w:rtl/>
          <w:lang w:eastAsia="he-IL"/>
        </w:rPr>
        <w:t>יושב</w:t>
      </w:r>
      <w:r>
        <w:rPr>
          <w:rFonts w:hint="cs"/>
          <w:rtl/>
          <w:lang w:eastAsia="he-IL"/>
        </w:rPr>
        <w:t>-</w:t>
      </w:r>
      <w:r>
        <w:rPr>
          <w:rtl/>
          <w:lang w:eastAsia="he-IL"/>
        </w:rPr>
        <w:t>ראש הקואליציה</w:t>
      </w:r>
      <w:r>
        <w:rPr>
          <w:rFonts w:hint="cs"/>
          <w:rtl/>
          <w:lang w:eastAsia="he-IL"/>
        </w:rPr>
        <w:t>.</w:t>
      </w:r>
      <w:r>
        <w:rPr>
          <w:rtl/>
          <w:lang w:eastAsia="he-IL"/>
        </w:rPr>
        <w:t xml:space="preserve"> איפה אופיר </w:t>
      </w:r>
      <w:bookmarkStart w:id="11100" w:name="_ETM_Q63_438719"/>
      <w:bookmarkEnd w:id="11100"/>
      <w:r>
        <w:rPr>
          <w:rtl/>
          <w:lang w:eastAsia="he-IL"/>
        </w:rPr>
        <w:t xml:space="preserve">כץ? </w:t>
      </w:r>
      <w:bookmarkStart w:id="11101" w:name="_ETM_Q63_441690"/>
      <w:bookmarkEnd w:id="11101"/>
      <w:r>
        <w:rPr>
          <w:rtl/>
          <w:lang w:eastAsia="he-IL"/>
        </w:rPr>
        <w:t xml:space="preserve">אופיר, </w:t>
      </w:r>
      <w:bookmarkStart w:id="11102" w:name="_ETM_Q63_443820"/>
      <w:bookmarkEnd w:id="11102"/>
      <w:r>
        <w:rPr>
          <w:rtl/>
          <w:lang w:eastAsia="he-IL"/>
        </w:rPr>
        <w:t>אני ממש ממש מעריך את השותפות</w:t>
      </w:r>
      <w:bookmarkStart w:id="11103" w:name="_ETM_Q63_450005"/>
      <w:bookmarkStart w:id="11104" w:name="_ETM_Q63_450052"/>
      <w:bookmarkEnd w:id="11103"/>
      <w:bookmarkEnd w:id="11104"/>
      <w:r w:rsidR="00BB5A31">
        <w:rPr>
          <w:rFonts w:hint="cs"/>
          <w:rtl/>
          <w:lang w:eastAsia="he-IL"/>
        </w:rPr>
        <w:t>.</w:t>
      </w:r>
      <w:r>
        <w:rPr>
          <w:rFonts w:hint="cs"/>
          <w:rtl/>
          <w:lang w:eastAsia="he-IL"/>
        </w:rPr>
        <w:t xml:space="preserve"> </w:t>
      </w:r>
      <w:r>
        <w:rPr>
          <w:rtl/>
          <w:lang w:eastAsia="he-IL"/>
        </w:rPr>
        <w:t xml:space="preserve">אתה מוביל. </w:t>
      </w:r>
      <w:bookmarkStart w:id="11105" w:name="_ETM_Q63_448359"/>
      <w:bookmarkEnd w:id="11105"/>
      <w:r>
        <w:rPr>
          <w:rtl/>
          <w:lang w:eastAsia="he-IL"/>
        </w:rPr>
        <w:t>ואני רוצה להגיד לך שיש לך כל</w:t>
      </w:r>
      <w:r w:rsidR="00BB5A31">
        <w:rPr>
          <w:rFonts w:hint="cs"/>
          <w:rtl/>
          <w:lang w:eastAsia="he-IL"/>
        </w:rPr>
        <w:t xml:space="preserve"> </w:t>
      </w:r>
      <w:r>
        <w:rPr>
          <w:rtl/>
          <w:lang w:eastAsia="he-IL"/>
        </w:rPr>
        <w:t xml:space="preserve">כך הרבה זכויות, </w:t>
      </w:r>
      <w:bookmarkStart w:id="11106" w:name="_ETM_Q63_453179"/>
      <w:bookmarkEnd w:id="11106"/>
      <w:r>
        <w:rPr>
          <w:rtl/>
          <w:lang w:eastAsia="he-IL"/>
        </w:rPr>
        <w:t xml:space="preserve">לא רק בהצעה הזאת אלא במה שאנחנו עושים כאן ערב </w:t>
      </w:r>
      <w:bookmarkStart w:id="11107" w:name="_ETM_Q63_457999"/>
      <w:bookmarkEnd w:id="11107"/>
      <w:r>
        <w:rPr>
          <w:rtl/>
          <w:lang w:eastAsia="he-IL"/>
        </w:rPr>
        <w:t>אחרי ערב</w:t>
      </w:r>
      <w:r>
        <w:rPr>
          <w:rFonts w:hint="cs"/>
          <w:rtl/>
          <w:lang w:eastAsia="he-IL"/>
        </w:rPr>
        <w:t>.</w:t>
      </w:r>
      <w:bookmarkStart w:id="11108" w:name="_ETM_Q63_458496"/>
      <w:bookmarkEnd w:id="11108"/>
      <w:r>
        <w:rPr>
          <w:rFonts w:hint="cs"/>
          <w:rtl/>
          <w:lang w:eastAsia="he-IL"/>
        </w:rPr>
        <w:t xml:space="preserve"> </w:t>
      </w:r>
      <w:r>
        <w:rPr>
          <w:rtl/>
          <w:lang w:eastAsia="he-IL"/>
        </w:rPr>
        <w:t xml:space="preserve">עם ישראל זכה בנציגי ציבור כמוך. תודה לכל </w:t>
      </w:r>
      <w:bookmarkStart w:id="11109" w:name="_ETM_Q63_462819"/>
      <w:bookmarkEnd w:id="11109"/>
      <w:r>
        <w:rPr>
          <w:rtl/>
          <w:lang w:eastAsia="he-IL"/>
        </w:rPr>
        <w:t xml:space="preserve">הצוותים שלנו </w:t>
      </w:r>
      <w:r w:rsidR="001B7E9C">
        <w:rPr>
          <w:rFonts w:hint="cs"/>
          <w:rtl/>
          <w:lang w:eastAsia="he-IL"/>
        </w:rPr>
        <w:t xml:space="preserve">– </w:t>
      </w:r>
      <w:r>
        <w:rPr>
          <w:rtl/>
          <w:lang w:eastAsia="he-IL"/>
        </w:rPr>
        <w:t>לדוד בבלי, לחנמ</w:t>
      </w:r>
      <w:r>
        <w:rPr>
          <w:rFonts w:hint="cs"/>
          <w:rtl/>
          <w:lang w:eastAsia="he-IL"/>
        </w:rPr>
        <w:t>א</w:t>
      </w:r>
      <w:r>
        <w:rPr>
          <w:rtl/>
          <w:lang w:eastAsia="he-IL"/>
        </w:rPr>
        <w:t>ל דורפמן, לרוני מנהל</w:t>
      </w:r>
      <w:r>
        <w:rPr>
          <w:rFonts w:hint="cs"/>
          <w:rtl/>
          <w:lang w:eastAsia="he-IL"/>
        </w:rPr>
        <w:t>ת</w:t>
      </w:r>
      <w:r>
        <w:rPr>
          <w:rtl/>
          <w:lang w:eastAsia="he-IL"/>
        </w:rPr>
        <w:t xml:space="preserve"> </w:t>
      </w:r>
      <w:r>
        <w:rPr>
          <w:rFonts w:hint="cs"/>
          <w:rtl/>
          <w:lang w:eastAsia="he-IL"/>
        </w:rPr>
        <w:t>ה</w:t>
      </w:r>
      <w:r w:rsidR="00BB5A31">
        <w:rPr>
          <w:rFonts w:hint="cs"/>
          <w:rtl/>
          <w:lang w:eastAsia="he-IL"/>
        </w:rPr>
        <w:t>ס</w:t>
      </w:r>
      <w:r>
        <w:rPr>
          <w:rtl/>
          <w:lang w:eastAsia="he-IL"/>
        </w:rPr>
        <w:t>י</w:t>
      </w:r>
      <w:r w:rsidR="00BB5A31">
        <w:rPr>
          <w:rFonts w:hint="cs"/>
          <w:rtl/>
          <w:lang w:eastAsia="he-IL"/>
        </w:rPr>
        <w:t>ע</w:t>
      </w:r>
      <w:r>
        <w:rPr>
          <w:rtl/>
          <w:lang w:eastAsia="he-IL"/>
        </w:rPr>
        <w:t xml:space="preserve">ה, לטויבי </w:t>
      </w:r>
      <w:bookmarkStart w:id="11110" w:name="_ETM_Q63_468220"/>
      <w:bookmarkEnd w:id="11110"/>
      <w:r>
        <w:rPr>
          <w:rFonts w:hint="cs"/>
          <w:rtl/>
          <w:lang w:eastAsia="he-IL"/>
        </w:rPr>
        <w:t>ו</w:t>
      </w:r>
      <w:r>
        <w:rPr>
          <w:rtl/>
          <w:lang w:eastAsia="he-IL"/>
        </w:rPr>
        <w:t xml:space="preserve">לכל מי שהיה שותף </w:t>
      </w:r>
      <w:bookmarkStart w:id="11111" w:name="_ETM_Q63_471010"/>
      <w:bookmarkEnd w:id="11111"/>
      <w:r>
        <w:rPr>
          <w:rtl/>
          <w:lang w:eastAsia="he-IL"/>
        </w:rPr>
        <w:t xml:space="preserve">לדבר הזה. </w:t>
      </w:r>
      <w:bookmarkStart w:id="11112" w:name="_ETM_Q63_472760"/>
      <w:bookmarkEnd w:id="11112"/>
    </w:p>
    <w:p w:rsidR="00E50A18" w:rsidRDefault="00E50A18" w:rsidP="000F0011">
      <w:pPr>
        <w:rPr>
          <w:rtl/>
          <w:lang w:eastAsia="he-IL"/>
        </w:rPr>
      </w:pPr>
      <w:bookmarkStart w:id="11113" w:name="_ETM_Q63_473070"/>
      <w:bookmarkStart w:id="11114" w:name="_ETM_Q63_473105"/>
      <w:bookmarkStart w:id="11115" w:name="_ETM_Q63_475084"/>
      <w:bookmarkEnd w:id="11113"/>
      <w:bookmarkEnd w:id="11114"/>
      <w:bookmarkEnd w:id="11115"/>
    </w:p>
    <w:p w:rsidR="00E50A18" w:rsidRDefault="00E50A18" w:rsidP="001B7E9C">
      <w:pPr>
        <w:rPr>
          <w:rtl/>
          <w:lang w:eastAsia="he-IL"/>
        </w:rPr>
      </w:pPr>
      <w:bookmarkStart w:id="11116" w:name="_ETM_Q63_475113"/>
      <w:bookmarkEnd w:id="11116"/>
      <w:r>
        <w:rPr>
          <w:rtl/>
          <w:lang w:eastAsia="he-IL"/>
        </w:rPr>
        <w:t xml:space="preserve">חבריי חברי הכנסת, </w:t>
      </w:r>
      <w:bookmarkStart w:id="11117" w:name="_ETM_Q63_475459"/>
      <w:bookmarkEnd w:id="11117"/>
      <w:r>
        <w:rPr>
          <w:rtl/>
          <w:lang w:eastAsia="he-IL"/>
        </w:rPr>
        <w:t xml:space="preserve">היום הזה אנחנו </w:t>
      </w:r>
      <w:bookmarkStart w:id="11118" w:name="_ETM_Q63_477750"/>
      <w:bookmarkEnd w:id="11118"/>
      <w:r>
        <w:rPr>
          <w:rtl/>
          <w:lang w:eastAsia="he-IL"/>
        </w:rPr>
        <w:t>מגיעים</w:t>
      </w:r>
      <w:r w:rsidR="001B7E9C">
        <w:rPr>
          <w:rFonts w:hint="cs"/>
          <w:rtl/>
          <w:lang w:eastAsia="he-IL"/>
        </w:rPr>
        <w:t>,</w:t>
      </w:r>
      <w:r>
        <w:rPr>
          <w:rtl/>
          <w:lang w:eastAsia="he-IL"/>
        </w:rPr>
        <w:t xml:space="preserve"> </w:t>
      </w:r>
      <w:bookmarkStart w:id="11119" w:name="_ETM_Q63_479690"/>
      <w:bookmarkEnd w:id="11119"/>
      <w:r>
        <w:rPr>
          <w:rtl/>
          <w:lang w:eastAsia="he-IL"/>
        </w:rPr>
        <w:t xml:space="preserve">מגיעים </w:t>
      </w:r>
      <w:bookmarkStart w:id="11120" w:name="_ETM_Q63_481609"/>
      <w:bookmarkEnd w:id="11120"/>
      <w:r>
        <w:rPr>
          <w:rFonts w:hint="cs"/>
          <w:rtl/>
          <w:lang w:eastAsia="he-IL"/>
        </w:rPr>
        <w:t>ל</w:t>
      </w:r>
      <w:r>
        <w:rPr>
          <w:rtl/>
          <w:lang w:eastAsia="he-IL"/>
        </w:rPr>
        <w:t>הישגים גדולים</w:t>
      </w:r>
      <w:bookmarkStart w:id="11121" w:name="_ETM_Q63_483570"/>
      <w:bookmarkEnd w:id="11121"/>
      <w:r>
        <w:rPr>
          <w:rFonts w:hint="cs"/>
          <w:rtl/>
          <w:lang w:eastAsia="he-IL"/>
        </w:rPr>
        <w:t xml:space="preserve"> </w:t>
      </w:r>
      <w:r>
        <w:rPr>
          <w:rtl/>
          <w:lang w:eastAsia="he-IL"/>
        </w:rPr>
        <w:t xml:space="preserve">ולאירוע היסטורי. </w:t>
      </w:r>
      <w:bookmarkStart w:id="11122" w:name="_ETM_Q63_487089"/>
      <w:bookmarkEnd w:id="11122"/>
      <w:r>
        <w:rPr>
          <w:rtl/>
          <w:lang w:eastAsia="he-IL"/>
        </w:rPr>
        <w:t xml:space="preserve">שמנו סוף לחגיגת הטרור בתאים, עשינו בבתי הסוהר שינוי של </w:t>
      </w:r>
      <w:bookmarkStart w:id="11123" w:name="_ETM_Q63_493364"/>
      <w:bookmarkEnd w:id="11123"/>
      <w:r>
        <w:rPr>
          <w:rtl/>
          <w:lang w:eastAsia="he-IL"/>
        </w:rPr>
        <w:t>ממש</w:t>
      </w:r>
      <w:r>
        <w:rPr>
          <w:rFonts w:hint="cs"/>
          <w:rtl/>
          <w:lang w:eastAsia="he-IL"/>
        </w:rPr>
        <w:t>:</w:t>
      </w:r>
      <w:r>
        <w:rPr>
          <w:rtl/>
          <w:lang w:eastAsia="he-IL"/>
        </w:rPr>
        <w:t xml:space="preserve"> שללנו מהם את תנאי הלוקסוס, </w:t>
      </w:r>
      <w:bookmarkStart w:id="11124" w:name="_ETM_Q63_500200"/>
      <w:bookmarkEnd w:id="11124"/>
      <w:r>
        <w:rPr>
          <w:rtl/>
          <w:lang w:eastAsia="he-IL"/>
        </w:rPr>
        <w:t xml:space="preserve">ביטלנו את תפריטי הגורמה, צמצמנו את מרחב המחיה שלהם, פירקנו </w:t>
      </w:r>
      <w:bookmarkStart w:id="11125" w:name="_ETM_Q63_505823"/>
      <w:bookmarkEnd w:id="11125"/>
      <w:r>
        <w:rPr>
          <w:rtl/>
          <w:lang w:eastAsia="he-IL"/>
        </w:rPr>
        <w:t>את חלוקת האגפים לפי שיוך ארגוני, חמאס</w:t>
      </w:r>
      <w:r>
        <w:rPr>
          <w:rFonts w:hint="cs"/>
          <w:rtl/>
          <w:lang w:eastAsia="he-IL"/>
        </w:rPr>
        <w:t>-</w:t>
      </w:r>
      <w:r>
        <w:rPr>
          <w:rtl/>
          <w:lang w:eastAsia="he-IL"/>
        </w:rPr>
        <w:t xml:space="preserve">פתח, כדי למנוע </w:t>
      </w:r>
      <w:bookmarkStart w:id="11126" w:name="_ETM_Q63_511446"/>
      <w:bookmarkEnd w:id="11126"/>
      <w:r>
        <w:rPr>
          <w:rtl/>
          <w:lang w:eastAsia="he-IL"/>
        </w:rPr>
        <w:t>התארגנות פוליטית בתוך הכלא</w:t>
      </w:r>
      <w:r w:rsidR="001B7E9C">
        <w:rPr>
          <w:rFonts w:hint="cs"/>
          <w:rtl/>
          <w:lang w:eastAsia="he-IL"/>
        </w:rPr>
        <w:t>,</w:t>
      </w:r>
      <w:r>
        <w:rPr>
          <w:rtl/>
          <w:lang w:eastAsia="he-IL"/>
        </w:rPr>
        <w:t xml:space="preserve"> הפסקנו</w:t>
      </w:r>
      <w:bookmarkStart w:id="11127" w:name="_ETM_Q63_517690"/>
      <w:bookmarkEnd w:id="11127"/>
      <w:r>
        <w:rPr>
          <w:rFonts w:hint="cs"/>
          <w:rtl/>
          <w:lang w:eastAsia="he-IL"/>
        </w:rPr>
        <w:t xml:space="preserve"> </w:t>
      </w:r>
      <w:r>
        <w:rPr>
          <w:rtl/>
          <w:lang w:eastAsia="he-IL"/>
        </w:rPr>
        <w:t>את רכישת הקנטינה</w:t>
      </w:r>
      <w:r>
        <w:rPr>
          <w:rFonts w:hint="cs"/>
          <w:rtl/>
          <w:lang w:eastAsia="he-IL"/>
        </w:rPr>
        <w:t xml:space="preserve"> ואת </w:t>
      </w:r>
      <w:r>
        <w:rPr>
          <w:rtl/>
          <w:lang w:eastAsia="he-IL"/>
        </w:rPr>
        <w:t xml:space="preserve">חפלות הבישולים, הגבלנו את זמן המקלחות, הפסקנו </w:t>
      </w:r>
      <w:bookmarkStart w:id="11128" w:name="_ETM_Q63_522994"/>
      <w:bookmarkEnd w:id="11128"/>
      <w:r>
        <w:rPr>
          <w:rtl/>
          <w:lang w:eastAsia="he-IL"/>
        </w:rPr>
        <w:t>את הלימודים האקדמיים</w:t>
      </w:r>
      <w:r>
        <w:rPr>
          <w:rFonts w:hint="cs"/>
          <w:rtl/>
          <w:lang w:eastAsia="he-IL"/>
        </w:rPr>
        <w:t xml:space="preserve"> ו</w:t>
      </w:r>
      <w:r>
        <w:rPr>
          <w:rtl/>
          <w:lang w:eastAsia="he-IL"/>
        </w:rPr>
        <w:t>את הניתוחים האסתטיים</w:t>
      </w:r>
      <w:r w:rsidR="001B7E9C">
        <w:rPr>
          <w:rFonts w:hint="cs"/>
          <w:rtl/>
          <w:lang w:eastAsia="he-IL"/>
        </w:rPr>
        <w:t>,</w:t>
      </w:r>
      <w:r>
        <w:rPr>
          <w:rtl/>
          <w:lang w:eastAsia="he-IL"/>
        </w:rPr>
        <w:t xml:space="preserve"> </w:t>
      </w:r>
      <w:bookmarkStart w:id="11129" w:name="_ETM_Q63_529000"/>
      <w:bookmarkEnd w:id="11129"/>
      <w:r>
        <w:rPr>
          <w:rtl/>
          <w:lang w:eastAsia="he-IL"/>
        </w:rPr>
        <w:t xml:space="preserve">צמצמנו למינימום את המפגש שלהם עם העולם החיצון. השארנו להם </w:t>
      </w:r>
      <w:bookmarkStart w:id="11130" w:name="_ETM_Q63_534535"/>
      <w:bookmarkEnd w:id="11130"/>
      <w:r>
        <w:rPr>
          <w:rtl/>
          <w:lang w:eastAsia="he-IL"/>
        </w:rPr>
        <w:t>את המינימום של המינימום של המינימום של המינימום</w:t>
      </w:r>
      <w:r>
        <w:rPr>
          <w:rFonts w:hint="cs"/>
          <w:rtl/>
          <w:lang w:eastAsia="he-IL"/>
        </w:rPr>
        <w:t>.</w:t>
      </w:r>
      <w:r>
        <w:rPr>
          <w:rtl/>
          <w:lang w:eastAsia="he-IL"/>
        </w:rPr>
        <w:t xml:space="preserve"> </w:t>
      </w:r>
      <w:bookmarkStart w:id="11131" w:name="_ETM_Q63_540760"/>
      <w:bookmarkStart w:id="11132" w:name="_ETM_Q63_597673"/>
      <w:bookmarkEnd w:id="11131"/>
      <w:bookmarkEnd w:id="11132"/>
    </w:p>
    <w:p w:rsidR="00E50A18" w:rsidRDefault="00E50A18" w:rsidP="000F0011">
      <w:pPr>
        <w:rPr>
          <w:rtl/>
          <w:lang w:eastAsia="he-IL"/>
        </w:rPr>
      </w:pPr>
      <w:bookmarkStart w:id="11133" w:name="_ETM_Q63_597701"/>
      <w:bookmarkEnd w:id="11133"/>
    </w:p>
    <w:p w:rsidR="00E50A18" w:rsidRDefault="00E50A18" w:rsidP="001B7E9C">
      <w:pPr>
        <w:rPr>
          <w:rtl/>
          <w:lang w:eastAsia="he-IL"/>
        </w:rPr>
      </w:pPr>
      <w:bookmarkStart w:id="11134" w:name="_ETM_Q63_598058"/>
      <w:bookmarkStart w:id="11135" w:name="_ETM_Q63_598086"/>
      <w:bookmarkEnd w:id="11134"/>
      <w:bookmarkEnd w:id="11135"/>
      <w:r>
        <w:rPr>
          <w:rtl/>
          <w:lang w:eastAsia="he-IL"/>
        </w:rPr>
        <w:t>אבל היום עלינו</w:t>
      </w:r>
      <w:bookmarkStart w:id="11136" w:name="_ETM_Q63_542859"/>
      <w:bookmarkEnd w:id="11136"/>
      <w:r>
        <w:rPr>
          <w:rFonts w:hint="cs"/>
          <w:rtl/>
          <w:lang w:eastAsia="he-IL"/>
        </w:rPr>
        <w:t xml:space="preserve">. </w:t>
      </w:r>
      <w:r>
        <w:rPr>
          <w:rtl/>
          <w:lang w:eastAsia="he-IL"/>
        </w:rPr>
        <w:t>היום אנחנו עולים</w:t>
      </w:r>
      <w:r>
        <w:rPr>
          <w:rFonts w:hint="cs"/>
          <w:rtl/>
          <w:lang w:eastAsia="he-IL"/>
        </w:rPr>
        <w:t xml:space="preserve"> </w:t>
      </w:r>
      <w:r>
        <w:rPr>
          <w:rtl/>
          <w:lang w:eastAsia="he-IL"/>
        </w:rPr>
        <w:t>דרגה נוספת. היום אנחנו מ</w:t>
      </w:r>
      <w:r>
        <w:rPr>
          <w:rFonts w:hint="cs"/>
          <w:rtl/>
          <w:lang w:eastAsia="he-IL"/>
        </w:rPr>
        <w:t xml:space="preserve">בהירים </w:t>
      </w:r>
      <w:r>
        <w:rPr>
          <w:rtl/>
          <w:lang w:eastAsia="he-IL"/>
        </w:rPr>
        <w:t xml:space="preserve">להם שמי </w:t>
      </w:r>
      <w:bookmarkStart w:id="11137" w:name="_ETM_Q63_547489"/>
      <w:bookmarkEnd w:id="11137"/>
      <w:r>
        <w:rPr>
          <w:rtl/>
          <w:lang w:eastAsia="he-IL"/>
        </w:rPr>
        <w:t xml:space="preserve">שביקש </w:t>
      </w:r>
      <w:r>
        <w:rPr>
          <w:rFonts w:hint="cs"/>
          <w:rtl/>
          <w:lang w:eastAsia="he-IL"/>
        </w:rPr>
        <w:t>ו</w:t>
      </w:r>
      <w:r>
        <w:rPr>
          <w:rtl/>
          <w:lang w:eastAsia="he-IL"/>
        </w:rPr>
        <w:t>מבקש להשמידנו</w:t>
      </w:r>
      <w:r>
        <w:rPr>
          <w:rFonts w:hint="cs"/>
          <w:rtl/>
          <w:lang w:eastAsia="he-IL"/>
        </w:rPr>
        <w:t xml:space="preserve"> </w:t>
      </w:r>
      <w:r>
        <w:rPr>
          <w:rtl/>
          <w:lang w:eastAsia="he-IL"/>
        </w:rPr>
        <w:t xml:space="preserve">לא רק </w:t>
      </w:r>
      <w:r w:rsidR="00BB5A31">
        <w:rPr>
          <w:rFonts w:hint="cs"/>
          <w:rtl/>
          <w:lang w:eastAsia="he-IL"/>
        </w:rPr>
        <w:t xml:space="preserve">לא </w:t>
      </w:r>
      <w:r>
        <w:rPr>
          <w:rtl/>
          <w:lang w:eastAsia="he-IL"/>
        </w:rPr>
        <w:t xml:space="preserve">יזכה לחופשות, לא רק </w:t>
      </w:r>
      <w:r w:rsidR="00BB5A31">
        <w:rPr>
          <w:rFonts w:hint="cs"/>
          <w:rtl/>
          <w:lang w:eastAsia="he-IL"/>
        </w:rPr>
        <w:t xml:space="preserve">לא </w:t>
      </w:r>
      <w:r>
        <w:rPr>
          <w:rtl/>
          <w:lang w:eastAsia="he-IL"/>
        </w:rPr>
        <w:t xml:space="preserve">יזכה </w:t>
      </w:r>
      <w:bookmarkStart w:id="11138" w:name="_ETM_Q63_552119"/>
      <w:bookmarkEnd w:id="11138"/>
      <w:r>
        <w:rPr>
          <w:rtl/>
          <w:lang w:eastAsia="he-IL"/>
        </w:rPr>
        <w:t xml:space="preserve">לתנאים של בית מלון. </w:t>
      </w:r>
      <w:bookmarkStart w:id="11139" w:name="_ETM_Q63_557269"/>
      <w:bookmarkEnd w:id="11139"/>
      <w:r>
        <w:rPr>
          <w:rtl/>
          <w:lang w:eastAsia="he-IL"/>
        </w:rPr>
        <w:t xml:space="preserve">אם עד היום מחבל שרצח יהודי חשב שהוא יצא מהכלא </w:t>
      </w:r>
      <w:bookmarkStart w:id="11140" w:name="_ETM_Q63_561531"/>
      <w:bookmarkEnd w:id="11140"/>
      <w:r>
        <w:rPr>
          <w:rtl/>
          <w:lang w:eastAsia="he-IL"/>
        </w:rPr>
        <w:t xml:space="preserve">עם תואר אקדמי, אם עד היום מחבל שרצח דרוזי או </w:t>
      </w:r>
      <w:bookmarkStart w:id="11141" w:name="_ETM_Q63_565793"/>
      <w:bookmarkEnd w:id="11141"/>
      <w:r>
        <w:rPr>
          <w:rtl/>
          <w:lang w:eastAsia="he-IL"/>
        </w:rPr>
        <w:t>צ'רקסי, או נוצרי או ערבי</w:t>
      </w:r>
      <w:r>
        <w:rPr>
          <w:rFonts w:hint="cs"/>
          <w:rtl/>
          <w:lang w:eastAsia="he-IL"/>
        </w:rPr>
        <w:t xml:space="preserve"> </w:t>
      </w:r>
      <w:r>
        <w:rPr>
          <w:rtl/>
          <w:lang w:eastAsia="he-IL"/>
        </w:rPr>
        <w:t>–</w:t>
      </w:r>
      <w:bookmarkStart w:id="11142" w:name="_ETM_Q63_570396"/>
      <w:bookmarkStart w:id="11143" w:name="_ETM_Q63_570432"/>
      <w:bookmarkEnd w:id="11142"/>
      <w:bookmarkEnd w:id="11143"/>
      <w:r>
        <w:rPr>
          <w:rFonts w:hint="cs"/>
          <w:rtl/>
          <w:lang w:eastAsia="he-IL"/>
        </w:rPr>
        <w:t xml:space="preserve"> </w:t>
      </w:r>
      <w:r>
        <w:rPr>
          <w:rtl/>
          <w:lang w:eastAsia="he-IL"/>
        </w:rPr>
        <w:t xml:space="preserve">הם רוצחים </w:t>
      </w:r>
      <w:r w:rsidR="001B7E9C">
        <w:rPr>
          <w:rFonts w:hint="cs"/>
          <w:rtl/>
          <w:lang w:eastAsia="he-IL"/>
        </w:rPr>
        <w:t xml:space="preserve">גם </w:t>
      </w:r>
      <w:r>
        <w:rPr>
          <w:rtl/>
          <w:lang w:eastAsia="he-IL"/>
        </w:rPr>
        <w:t>ערבים</w:t>
      </w:r>
      <w:r>
        <w:rPr>
          <w:rFonts w:hint="cs"/>
          <w:rtl/>
          <w:lang w:eastAsia="he-IL"/>
        </w:rPr>
        <w:t xml:space="preserve"> </w:t>
      </w:r>
      <w:r>
        <w:rPr>
          <w:rtl/>
          <w:lang w:eastAsia="he-IL"/>
        </w:rPr>
        <w:t>–</w:t>
      </w:r>
      <w:bookmarkStart w:id="11144" w:name="_ETM_Q63_571663"/>
      <w:bookmarkStart w:id="11145" w:name="_ETM_Q63_571722"/>
      <w:bookmarkEnd w:id="11144"/>
      <w:bookmarkEnd w:id="11145"/>
      <w:r w:rsidR="00BB5A31">
        <w:rPr>
          <w:rFonts w:hint="cs"/>
          <w:rtl/>
          <w:lang w:eastAsia="he-IL"/>
        </w:rPr>
        <w:t xml:space="preserve"> </w:t>
      </w:r>
      <w:r>
        <w:rPr>
          <w:rtl/>
          <w:lang w:eastAsia="he-IL"/>
        </w:rPr>
        <w:t xml:space="preserve">חשב </w:t>
      </w:r>
      <w:bookmarkStart w:id="11146" w:name="_ETM_Q63_570055"/>
      <w:bookmarkEnd w:id="11146"/>
      <w:r>
        <w:rPr>
          <w:rtl/>
          <w:lang w:eastAsia="he-IL"/>
        </w:rPr>
        <w:t>שיהיה לו בית מלון הכ</w:t>
      </w:r>
      <w:r>
        <w:rPr>
          <w:rFonts w:hint="cs"/>
          <w:rtl/>
          <w:lang w:eastAsia="he-IL"/>
        </w:rPr>
        <w:t>ו</w:t>
      </w:r>
      <w:r>
        <w:rPr>
          <w:rtl/>
          <w:lang w:eastAsia="he-IL"/>
        </w:rPr>
        <w:t>ל כלול</w:t>
      </w:r>
      <w:bookmarkStart w:id="11147" w:name="_ETM_Q63_575691"/>
      <w:bookmarkStart w:id="11148" w:name="_ETM_Q63_575739"/>
      <w:bookmarkEnd w:id="11147"/>
      <w:bookmarkEnd w:id="11148"/>
      <w:r w:rsidR="00BB5A31">
        <w:rPr>
          <w:rFonts w:hint="cs"/>
          <w:rtl/>
          <w:lang w:eastAsia="he-IL"/>
        </w:rPr>
        <w:t>,</w:t>
      </w:r>
      <w:r>
        <w:rPr>
          <w:rtl/>
          <w:lang w:eastAsia="he-IL"/>
        </w:rPr>
        <w:t xml:space="preserve"> זה הולך להיגמר. מי </w:t>
      </w:r>
      <w:bookmarkStart w:id="11149" w:name="_ETM_Q63_574317"/>
      <w:bookmarkEnd w:id="11149"/>
      <w:r>
        <w:rPr>
          <w:rtl/>
          <w:lang w:eastAsia="he-IL"/>
        </w:rPr>
        <w:t>שט</w:t>
      </w:r>
      <w:r>
        <w:rPr>
          <w:rFonts w:hint="cs"/>
          <w:rtl/>
          <w:lang w:eastAsia="he-IL"/>
        </w:rPr>
        <w:t>ב</w:t>
      </w:r>
      <w:r>
        <w:rPr>
          <w:rtl/>
          <w:lang w:eastAsia="he-IL"/>
        </w:rPr>
        <w:t>ח</w:t>
      </w:r>
      <w:r>
        <w:rPr>
          <w:rFonts w:hint="cs"/>
          <w:rtl/>
          <w:lang w:eastAsia="he-IL"/>
        </w:rPr>
        <w:t>,</w:t>
      </w:r>
      <w:r>
        <w:rPr>
          <w:rtl/>
          <w:lang w:eastAsia="he-IL"/>
        </w:rPr>
        <w:t xml:space="preserve"> </w:t>
      </w:r>
      <w:bookmarkStart w:id="11150" w:name="_ETM_Q63_579260"/>
      <w:bookmarkEnd w:id="11150"/>
      <w:r>
        <w:rPr>
          <w:rtl/>
          <w:lang w:eastAsia="he-IL"/>
        </w:rPr>
        <w:t>מי שאנס, מי ששרף, מי שבי</w:t>
      </w:r>
      <w:r>
        <w:rPr>
          <w:rFonts w:hint="cs"/>
          <w:rtl/>
          <w:lang w:eastAsia="he-IL"/>
        </w:rPr>
        <w:t>ת</w:t>
      </w:r>
      <w:r>
        <w:rPr>
          <w:rtl/>
          <w:lang w:eastAsia="he-IL"/>
        </w:rPr>
        <w:t>ר תינוקות</w:t>
      </w:r>
      <w:bookmarkStart w:id="11151" w:name="_ETM_Q63_585369"/>
      <w:bookmarkEnd w:id="11151"/>
      <w:r>
        <w:rPr>
          <w:rFonts w:hint="cs"/>
          <w:rtl/>
          <w:lang w:eastAsia="he-IL"/>
        </w:rPr>
        <w:t>,</w:t>
      </w:r>
      <w:bookmarkStart w:id="11152" w:name="_ETM_Q63_585646"/>
      <w:bookmarkEnd w:id="11152"/>
      <w:r>
        <w:rPr>
          <w:rFonts w:hint="cs"/>
          <w:rtl/>
          <w:lang w:eastAsia="he-IL"/>
        </w:rPr>
        <w:t xml:space="preserve"> </w:t>
      </w:r>
      <w:r>
        <w:rPr>
          <w:rtl/>
          <w:lang w:eastAsia="he-IL"/>
        </w:rPr>
        <w:t>מי שפגע</w:t>
      </w:r>
      <w:bookmarkStart w:id="11153" w:name="_ETM_Q63_590934"/>
      <w:bookmarkStart w:id="11154" w:name="_ETM_Q63_590981"/>
      <w:bookmarkEnd w:id="11153"/>
      <w:bookmarkEnd w:id="11154"/>
      <w:r w:rsidR="001B7E9C">
        <w:rPr>
          <w:rFonts w:hint="cs"/>
          <w:rtl/>
          <w:lang w:eastAsia="he-IL"/>
        </w:rPr>
        <w:t>,</w:t>
      </w:r>
      <w:r>
        <w:rPr>
          <w:rFonts w:hint="cs"/>
          <w:rtl/>
          <w:lang w:eastAsia="he-IL"/>
        </w:rPr>
        <w:t xml:space="preserve"> </w:t>
      </w:r>
      <w:r>
        <w:rPr>
          <w:rtl/>
          <w:lang w:eastAsia="he-IL"/>
        </w:rPr>
        <w:t xml:space="preserve">הוציא את עצמו </w:t>
      </w:r>
      <w:bookmarkStart w:id="11155" w:name="_ETM_Q63_591190"/>
      <w:bookmarkEnd w:id="11155"/>
      <w:r>
        <w:rPr>
          <w:rtl/>
          <w:lang w:eastAsia="he-IL"/>
        </w:rPr>
        <w:t>מקהילת בני האנוש</w:t>
      </w:r>
      <w:r w:rsidR="00BB5A31">
        <w:rPr>
          <w:rFonts w:hint="cs"/>
          <w:rtl/>
          <w:lang w:eastAsia="he-IL"/>
        </w:rPr>
        <w:t>,</w:t>
      </w:r>
      <w:r>
        <w:rPr>
          <w:rtl/>
          <w:lang w:eastAsia="he-IL"/>
        </w:rPr>
        <w:t xml:space="preserve"> ואין לו מקום בינינו. </w:t>
      </w:r>
      <w:bookmarkStart w:id="11156" w:name="_ETM_Q63_597238"/>
      <w:bookmarkEnd w:id="11156"/>
      <w:r>
        <w:rPr>
          <w:rtl/>
          <w:lang w:eastAsia="he-IL"/>
        </w:rPr>
        <w:t>מהיום ידע כל מחבל וידע העולם כולו</w:t>
      </w:r>
      <w:r>
        <w:rPr>
          <w:rFonts w:hint="cs"/>
          <w:rtl/>
          <w:lang w:eastAsia="he-IL"/>
        </w:rPr>
        <w:t xml:space="preserve">: </w:t>
      </w:r>
      <w:r>
        <w:rPr>
          <w:rtl/>
          <w:lang w:eastAsia="he-IL"/>
        </w:rPr>
        <w:t>מי שנוטל חיים</w:t>
      </w:r>
      <w:r w:rsidR="001B7E9C">
        <w:rPr>
          <w:rFonts w:hint="cs"/>
          <w:rtl/>
          <w:lang w:eastAsia="he-IL"/>
        </w:rPr>
        <w:t>,</w:t>
      </w:r>
      <w:r>
        <w:rPr>
          <w:rtl/>
          <w:lang w:eastAsia="he-IL"/>
        </w:rPr>
        <w:t xml:space="preserve"> </w:t>
      </w:r>
      <w:bookmarkStart w:id="11157" w:name="_ETM_Q63_605640"/>
      <w:bookmarkEnd w:id="11157"/>
      <w:r>
        <w:rPr>
          <w:rtl/>
          <w:lang w:eastAsia="he-IL"/>
        </w:rPr>
        <w:t xml:space="preserve">מדינת ישראל </w:t>
      </w:r>
      <w:r>
        <w:rPr>
          <w:rFonts w:hint="cs"/>
          <w:rtl/>
          <w:lang w:eastAsia="he-IL"/>
        </w:rPr>
        <w:t>תיטול</w:t>
      </w:r>
      <w:r>
        <w:rPr>
          <w:rtl/>
          <w:lang w:eastAsia="he-IL"/>
        </w:rPr>
        <w:t xml:space="preserve"> את חייו. הצדק הזה צריך להיראות ולהיעשות</w:t>
      </w:r>
      <w:r w:rsidR="00BB5A31">
        <w:rPr>
          <w:rFonts w:hint="cs"/>
          <w:rtl/>
          <w:lang w:eastAsia="he-IL"/>
        </w:rPr>
        <w:t>,</w:t>
      </w:r>
      <w:r>
        <w:rPr>
          <w:rtl/>
          <w:lang w:eastAsia="he-IL"/>
        </w:rPr>
        <w:t xml:space="preserve"> </w:t>
      </w:r>
      <w:bookmarkStart w:id="11158" w:name="_ETM_Q63_611976"/>
      <w:bookmarkEnd w:id="11158"/>
      <w:r>
        <w:rPr>
          <w:rtl/>
          <w:lang w:eastAsia="he-IL"/>
        </w:rPr>
        <w:t>וממחר בבוקר</w:t>
      </w:r>
      <w:r>
        <w:rPr>
          <w:rFonts w:hint="cs"/>
          <w:rtl/>
          <w:lang w:eastAsia="he-IL"/>
        </w:rPr>
        <w:t>,</w:t>
      </w:r>
      <w:r>
        <w:rPr>
          <w:rtl/>
          <w:lang w:eastAsia="he-IL"/>
        </w:rPr>
        <w:t xml:space="preserve"> בעזרת השם יתברך, הוא י</w:t>
      </w:r>
      <w:r>
        <w:rPr>
          <w:rFonts w:hint="cs"/>
          <w:rtl/>
          <w:lang w:eastAsia="he-IL"/>
        </w:rPr>
        <w:t>י</w:t>
      </w:r>
      <w:r>
        <w:rPr>
          <w:rtl/>
          <w:lang w:eastAsia="he-IL"/>
        </w:rPr>
        <w:t xml:space="preserve">עשה. </w:t>
      </w:r>
      <w:bookmarkStart w:id="11159" w:name="_ETM_Q63_622153"/>
      <w:bookmarkEnd w:id="11159"/>
    </w:p>
    <w:p w:rsidR="00E50A18" w:rsidRDefault="00E50A18" w:rsidP="000F0011">
      <w:pPr>
        <w:rPr>
          <w:rtl/>
          <w:lang w:eastAsia="he-IL"/>
        </w:rPr>
      </w:pPr>
      <w:bookmarkStart w:id="11160" w:name="_ETM_Q63_622194"/>
      <w:bookmarkEnd w:id="11160"/>
    </w:p>
    <w:p w:rsidR="00E50A18" w:rsidRDefault="00E50A18" w:rsidP="00BB5A31">
      <w:pPr>
        <w:rPr>
          <w:rtl/>
          <w:lang w:eastAsia="he-IL"/>
        </w:rPr>
      </w:pPr>
      <w:bookmarkStart w:id="11161" w:name="_ETM_Q63_622689"/>
      <w:bookmarkStart w:id="11162" w:name="_ETM_Q63_622727"/>
      <w:bookmarkEnd w:id="11161"/>
      <w:bookmarkEnd w:id="11162"/>
      <w:r>
        <w:rPr>
          <w:rtl/>
          <w:lang w:eastAsia="he-IL"/>
        </w:rPr>
        <w:t xml:space="preserve">חבריי חברי הכנסת, </w:t>
      </w:r>
      <w:bookmarkStart w:id="11163" w:name="_ETM_Q63_618312"/>
      <w:bookmarkEnd w:id="11163"/>
      <w:r>
        <w:rPr>
          <w:rtl/>
          <w:lang w:eastAsia="he-IL"/>
        </w:rPr>
        <w:t>זה לא סוד שחמאס מזהה ב</w:t>
      </w:r>
      <w:r>
        <w:rPr>
          <w:rFonts w:hint="cs"/>
          <w:rtl/>
          <w:lang w:eastAsia="he-IL"/>
        </w:rPr>
        <w:t xml:space="preserve">י </w:t>
      </w:r>
      <w:r>
        <w:rPr>
          <w:rtl/>
          <w:lang w:eastAsia="he-IL"/>
        </w:rPr>
        <w:t xml:space="preserve">איום. </w:t>
      </w:r>
      <w:bookmarkStart w:id="11164" w:name="_ETM_Q63_625119"/>
      <w:bookmarkEnd w:id="11164"/>
      <w:r>
        <w:rPr>
          <w:rtl/>
          <w:lang w:eastAsia="he-IL"/>
        </w:rPr>
        <w:t>חוליות המוות נשלחו פעם אחר פעם, גם מצד איראן</w:t>
      </w:r>
      <w:r>
        <w:rPr>
          <w:rFonts w:hint="cs"/>
          <w:rtl/>
          <w:lang w:eastAsia="he-IL"/>
        </w:rPr>
        <w:t xml:space="preserve"> ו</w:t>
      </w:r>
      <w:r>
        <w:rPr>
          <w:rtl/>
          <w:lang w:eastAsia="he-IL"/>
        </w:rPr>
        <w:t xml:space="preserve">גם </w:t>
      </w:r>
      <w:bookmarkStart w:id="11165" w:name="_ETM_Q63_630739"/>
      <w:bookmarkEnd w:id="11165"/>
      <w:r>
        <w:rPr>
          <w:rtl/>
          <w:lang w:eastAsia="he-IL"/>
        </w:rPr>
        <w:t xml:space="preserve">מצד חמאס, </w:t>
      </w:r>
      <w:r>
        <w:rPr>
          <w:rFonts w:hint="cs"/>
          <w:rtl/>
          <w:lang w:eastAsia="he-IL"/>
        </w:rPr>
        <w:t>ל</w:t>
      </w:r>
      <w:r>
        <w:rPr>
          <w:rtl/>
          <w:lang w:eastAsia="he-IL"/>
        </w:rPr>
        <w:t xml:space="preserve">הרוג אותי. אבל </w:t>
      </w:r>
      <w:r>
        <w:rPr>
          <w:rFonts w:hint="cs"/>
          <w:rtl/>
          <w:lang w:eastAsia="he-IL"/>
        </w:rPr>
        <w:t>ה</w:t>
      </w:r>
      <w:r>
        <w:rPr>
          <w:rtl/>
          <w:lang w:eastAsia="he-IL"/>
        </w:rPr>
        <w:t xml:space="preserve">איומים על החיים שלי רק </w:t>
      </w:r>
      <w:bookmarkStart w:id="11166" w:name="_ETM_Q63_636359"/>
      <w:bookmarkEnd w:id="11166"/>
      <w:r>
        <w:rPr>
          <w:rtl/>
          <w:lang w:eastAsia="he-IL"/>
        </w:rPr>
        <w:t xml:space="preserve">מוכיחים שהם </w:t>
      </w:r>
      <w:r>
        <w:rPr>
          <w:rtl/>
          <w:lang w:eastAsia="he-IL"/>
        </w:rPr>
        <w:lastRenderedPageBreak/>
        <w:t>מבינים שאנחנו לא מר</w:t>
      </w:r>
      <w:r>
        <w:rPr>
          <w:rFonts w:hint="cs"/>
          <w:rtl/>
          <w:lang w:eastAsia="he-IL"/>
        </w:rPr>
        <w:t>כ</w:t>
      </w:r>
      <w:r>
        <w:rPr>
          <w:rtl/>
          <w:lang w:eastAsia="he-IL"/>
        </w:rPr>
        <w:t xml:space="preserve">ינים ראש. </w:t>
      </w:r>
      <w:bookmarkStart w:id="11167" w:name="_ETM_Q63_642510"/>
      <w:bookmarkEnd w:id="11167"/>
      <w:r>
        <w:rPr>
          <w:rtl/>
          <w:lang w:eastAsia="he-IL"/>
        </w:rPr>
        <w:t>ככל שהם מאיימים יותר</w:t>
      </w:r>
      <w:bookmarkStart w:id="11168" w:name="_ETM_Q63_646436"/>
      <w:bookmarkStart w:id="11169" w:name="_ETM_Q63_646491"/>
      <w:bookmarkEnd w:id="11168"/>
      <w:bookmarkEnd w:id="11169"/>
      <w:r w:rsidR="00BB5A31">
        <w:rPr>
          <w:rFonts w:hint="cs"/>
          <w:rtl/>
          <w:lang w:eastAsia="he-IL"/>
        </w:rPr>
        <w:t>,</w:t>
      </w:r>
      <w:r>
        <w:rPr>
          <w:rFonts w:hint="cs"/>
          <w:rtl/>
          <w:lang w:eastAsia="he-IL"/>
        </w:rPr>
        <w:t xml:space="preserve"> </w:t>
      </w:r>
      <w:r>
        <w:rPr>
          <w:rtl/>
          <w:lang w:eastAsia="he-IL"/>
        </w:rPr>
        <w:t xml:space="preserve">הם מפחדים יותר. הם יודעים שעידן </w:t>
      </w:r>
      <w:bookmarkStart w:id="11170" w:name="_ETM_Q63_649056"/>
      <w:bookmarkEnd w:id="11170"/>
      <w:r>
        <w:rPr>
          <w:rtl/>
          <w:lang w:eastAsia="he-IL"/>
        </w:rPr>
        <w:t>ההתקפלות הסתיי</w:t>
      </w:r>
      <w:r>
        <w:rPr>
          <w:rFonts w:hint="cs"/>
          <w:rtl/>
          <w:lang w:eastAsia="he-IL"/>
        </w:rPr>
        <w:t>ם</w:t>
      </w:r>
      <w:r>
        <w:rPr>
          <w:rtl/>
          <w:lang w:eastAsia="he-IL"/>
        </w:rPr>
        <w:t>. לדם הקדוש שנשפך יש תג מחיר. אנחנו היום</w:t>
      </w:r>
      <w:bookmarkStart w:id="11171" w:name="_ETM_Q63_655602"/>
      <w:bookmarkEnd w:id="11171"/>
      <w:r>
        <w:rPr>
          <w:rFonts w:hint="cs"/>
          <w:rtl/>
          <w:lang w:eastAsia="he-IL"/>
        </w:rPr>
        <w:t xml:space="preserve"> </w:t>
      </w:r>
      <w:r>
        <w:rPr>
          <w:rtl/>
          <w:lang w:eastAsia="he-IL"/>
        </w:rPr>
        <w:t>–</w:t>
      </w:r>
      <w:bookmarkStart w:id="11172" w:name="_ETM_Q63_657110"/>
      <w:bookmarkStart w:id="11173" w:name="_ETM_Q63_657159"/>
      <w:bookmarkEnd w:id="11172"/>
      <w:bookmarkEnd w:id="11173"/>
      <w:r>
        <w:rPr>
          <w:rFonts w:hint="cs"/>
          <w:rtl/>
          <w:lang w:eastAsia="he-IL"/>
        </w:rPr>
        <w:t xml:space="preserve"> </w:t>
      </w:r>
      <w:r>
        <w:rPr>
          <w:rtl/>
          <w:lang w:eastAsia="he-IL"/>
        </w:rPr>
        <w:t xml:space="preserve">הכנסת הולכת לגבות אותו. </w:t>
      </w:r>
      <w:r>
        <w:rPr>
          <w:rFonts w:hint="cs"/>
          <w:rtl/>
          <w:lang w:eastAsia="he-IL"/>
        </w:rPr>
        <w:t>"</w:t>
      </w:r>
      <w:r>
        <w:rPr>
          <w:rtl/>
          <w:lang w:eastAsia="he-IL"/>
        </w:rPr>
        <w:t>והיא שעמדה לאבותינו ולנ</w:t>
      </w:r>
      <w:r>
        <w:rPr>
          <w:rFonts w:hint="cs"/>
          <w:rtl/>
          <w:lang w:eastAsia="he-IL"/>
        </w:rPr>
        <w:t>ו</w:t>
      </w:r>
      <w:bookmarkStart w:id="11174" w:name="_ETM_Q63_662440"/>
      <w:bookmarkEnd w:id="11174"/>
      <w:r>
        <w:rPr>
          <w:rFonts w:hint="cs"/>
          <w:rtl/>
          <w:lang w:eastAsia="he-IL"/>
        </w:rPr>
        <w:t xml:space="preserve">, </w:t>
      </w:r>
      <w:r>
        <w:rPr>
          <w:rtl/>
          <w:lang w:eastAsia="he-IL"/>
        </w:rPr>
        <w:t xml:space="preserve">שבכל דור ודור קמים עלינו </w:t>
      </w:r>
      <w:r>
        <w:rPr>
          <w:rFonts w:hint="cs"/>
          <w:rtl/>
          <w:lang w:eastAsia="he-IL"/>
        </w:rPr>
        <w:t>לכלותנו</w:t>
      </w:r>
      <w:r>
        <w:rPr>
          <w:rtl/>
          <w:lang w:eastAsia="he-IL"/>
        </w:rPr>
        <w:t xml:space="preserve">, והקדוש ברוך הוא מצילנו </w:t>
      </w:r>
      <w:bookmarkStart w:id="11175" w:name="_ETM_Q63_668539"/>
      <w:bookmarkEnd w:id="11175"/>
      <w:r>
        <w:rPr>
          <w:rtl/>
          <w:lang w:eastAsia="he-IL"/>
        </w:rPr>
        <w:t>מידם</w:t>
      </w:r>
      <w:r>
        <w:rPr>
          <w:rFonts w:hint="cs"/>
          <w:rtl/>
          <w:lang w:eastAsia="he-IL"/>
        </w:rPr>
        <w:t>"</w:t>
      </w:r>
      <w:r w:rsidR="00BB5A31">
        <w:rPr>
          <w:rFonts w:hint="cs"/>
          <w:rtl/>
          <w:lang w:eastAsia="he-IL"/>
        </w:rPr>
        <w:t>.</w:t>
      </w:r>
      <w:r>
        <w:rPr>
          <w:rFonts w:hint="cs"/>
          <w:rtl/>
          <w:lang w:eastAsia="he-IL"/>
        </w:rPr>
        <w:t xml:space="preserve"> </w:t>
      </w:r>
      <w:r>
        <w:rPr>
          <w:rtl/>
          <w:lang w:eastAsia="he-IL"/>
        </w:rPr>
        <w:t>חבריי חברי הכנסת, אנחנו עושים היסטוריה, אתה, אנחנו</w:t>
      </w:r>
      <w:r>
        <w:rPr>
          <w:rFonts w:hint="cs"/>
          <w:rtl/>
          <w:lang w:eastAsia="he-IL"/>
        </w:rPr>
        <w:t xml:space="preserve"> </w:t>
      </w:r>
      <w:r>
        <w:rPr>
          <w:rtl/>
          <w:lang w:eastAsia="he-IL"/>
        </w:rPr>
        <w:t>–</w:t>
      </w:r>
      <w:bookmarkStart w:id="11176" w:name="_ETM_Q63_673065"/>
      <w:bookmarkStart w:id="11177" w:name="_ETM_Q63_673108"/>
      <w:bookmarkEnd w:id="11176"/>
      <w:bookmarkEnd w:id="11177"/>
      <w:r>
        <w:rPr>
          <w:rFonts w:hint="cs"/>
          <w:rtl/>
          <w:lang w:eastAsia="he-IL"/>
        </w:rPr>
        <w:t xml:space="preserve"> </w:t>
      </w:r>
      <w:r>
        <w:rPr>
          <w:rtl/>
          <w:lang w:eastAsia="he-IL"/>
        </w:rPr>
        <w:t xml:space="preserve">כולנו </w:t>
      </w:r>
      <w:bookmarkStart w:id="11178" w:name="_ETM_Q63_674639"/>
      <w:bookmarkEnd w:id="11178"/>
      <w:r>
        <w:rPr>
          <w:rtl/>
          <w:lang w:eastAsia="he-IL"/>
        </w:rPr>
        <w:t xml:space="preserve">שותפים להיסטוריה הזאת, ובשם השם נעשה </w:t>
      </w:r>
      <w:bookmarkStart w:id="11179" w:name="_ETM_Q63_681589"/>
      <w:bookmarkEnd w:id="11179"/>
      <w:r>
        <w:rPr>
          <w:rtl/>
          <w:lang w:eastAsia="he-IL"/>
        </w:rPr>
        <w:t>ונצליח</w:t>
      </w:r>
      <w:r>
        <w:rPr>
          <w:rFonts w:hint="cs"/>
          <w:rtl/>
          <w:lang w:eastAsia="he-IL"/>
        </w:rPr>
        <w:t xml:space="preserve">. </w:t>
      </w:r>
      <w:r>
        <w:rPr>
          <w:rtl/>
          <w:lang w:eastAsia="he-IL"/>
        </w:rPr>
        <w:t>עם ישראל חי.</w:t>
      </w:r>
    </w:p>
    <w:p w:rsidR="00E50A18" w:rsidRDefault="00E50A18" w:rsidP="000F0011">
      <w:pPr>
        <w:rPr>
          <w:rtl/>
          <w:lang w:eastAsia="he-IL"/>
        </w:rPr>
      </w:pPr>
    </w:p>
    <w:p w:rsidR="00E50A18" w:rsidRDefault="00E50A18" w:rsidP="000F0011">
      <w:pPr>
        <w:pStyle w:val="af6"/>
        <w:keepNext/>
        <w:rPr>
          <w:rtl/>
        </w:rPr>
      </w:pPr>
      <w:bookmarkStart w:id="11180" w:name="_ETM_Q63_688057"/>
      <w:bookmarkStart w:id="11181" w:name="_ETM_Q63_688225"/>
      <w:bookmarkEnd w:id="11180"/>
      <w:bookmarkEnd w:id="11181"/>
      <w:r w:rsidRPr="00491DDC">
        <w:rPr>
          <w:rStyle w:val="TagStyle"/>
          <w:rtl/>
        </w:rPr>
        <w:t xml:space="preserve"> &lt;&lt; יור &gt;&gt; </w:t>
      </w:r>
      <w:r>
        <w:rPr>
          <w:rtl/>
        </w:rPr>
        <w:t>היו"ר אליהו רביבו:</w:t>
      </w:r>
      <w:r w:rsidRPr="00491DDC">
        <w:rPr>
          <w:rStyle w:val="TagStyle"/>
          <w:rtl/>
        </w:rPr>
        <w:t xml:space="preserve"> &lt;&lt; יור &gt;&gt;</w:t>
      </w:r>
      <w:r>
        <w:rPr>
          <w:rtl/>
        </w:rPr>
        <w:t xml:space="preserve"> </w:t>
      </w:r>
    </w:p>
    <w:p w:rsidR="00E50A18" w:rsidRDefault="00E50A18" w:rsidP="001C0776">
      <w:pPr>
        <w:rPr>
          <w:rtl/>
          <w:lang w:eastAsia="he-IL"/>
        </w:rPr>
      </w:pPr>
    </w:p>
    <w:p w:rsidR="00E50A18" w:rsidRDefault="00E50A18" w:rsidP="001B7E9C">
      <w:pPr>
        <w:rPr>
          <w:rtl/>
          <w:lang w:eastAsia="he-IL"/>
        </w:rPr>
      </w:pPr>
      <w:r>
        <w:rPr>
          <w:rFonts w:hint="cs"/>
          <w:rtl/>
          <w:lang w:eastAsia="he-IL"/>
        </w:rPr>
        <w:t>תודה רבה. אם</w:t>
      </w:r>
      <w:bookmarkStart w:id="11182" w:name="_ETM_Q63_689561"/>
      <w:bookmarkEnd w:id="11182"/>
      <w:r>
        <w:rPr>
          <w:rFonts w:hint="cs"/>
          <w:rtl/>
          <w:lang w:eastAsia="he-IL"/>
        </w:rPr>
        <w:t xml:space="preserve"> אפשר בבקשה להמתין עם מחיאות הכפיים</w:t>
      </w:r>
      <w:r w:rsidR="001B7E9C">
        <w:rPr>
          <w:rFonts w:hint="cs"/>
          <w:rtl/>
          <w:lang w:eastAsia="he-IL"/>
        </w:rPr>
        <w:t>.</w:t>
      </w:r>
      <w:r>
        <w:rPr>
          <w:rFonts w:hint="cs"/>
          <w:rtl/>
          <w:lang w:eastAsia="he-IL"/>
        </w:rPr>
        <w:t xml:space="preserve"> יש להן מקום </w:t>
      </w:r>
      <w:bookmarkStart w:id="11183" w:name="_ETM_Q63_693011"/>
      <w:bookmarkEnd w:id="11183"/>
      <w:r>
        <w:rPr>
          <w:rFonts w:hint="cs"/>
          <w:rtl/>
          <w:lang w:eastAsia="he-IL"/>
        </w:rPr>
        <w:t xml:space="preserve">נכבד, אבל לאחר שלב ההצבעות, כפי הנהוג והמקובל כאן. </w:t>
      </w:r>
    </w:p>
    <w:p w:rsidR="00E50A18" w:rsidRDefault="00E50A18" w:rsidP="000F0011">
      <w:pPr>
        <w:rPr>
          <w:rtl/>
          <w:lang w:eastAsia="he-IL"/>
        </w:rPr>
      </w:pPr>
      <w:bookmarkStart w:id="11184" w:name="_ETM_Q63_703768"/>
      <w:bookmarkStart w:id="11185" w:name="_ETM_Q63_703817"/>
      <w:bookmarkEnd w:id="11184"/>
      <w:bookmarkEnd w:id="11185"/>
    </w:p>
    <w:p w:rsidR="00E50A18" w:rsidRDefault="00E50A18" w:rsidP="001B7E9C">
      <w:pPr>
        <w:rPr>
          <w:rtl/>
        </w:rPr>
      </w:pPr>
      <w:bookmarkStart w:id="11186" w:name="_ETM_Q63_704376"/>
      <w:bookmarkStart w:id="11187" w:name="_ETM_Q63_704421"/>
      <w:bookmarkEnd w:id="11186"/>
      <w:bookmarkEnd w:id="11187"/>
      <w:r>
        <w:rPr>
          <w:rFonts w:hint="cs"/>
          <w:rtl/>
          <w:lang w:eastAsia="he-IL"/>
        </w:rPr>
        <w:t xml:space="preserve">חברות </w:t>
      </w:r>
      <w:bookmarkStart w:id="11188" w:name="_ETM_Q63_702348"/>
      <w:bookmarkEnd w:id="11188"/>
      <w:r>
        <w:rPr>
          <w:rFonts w:hint="cs"/>
          <w:rtl/>
          <w:lang w:eastAsia="he-IL"/>
        </w:rPr>
        <w:t>וחברי הכנסת היקרים, אנו נעבור להצבעה בקריאה השנייה על</w:t>
      </w:r>
      <w:bookmarkStart w:id="11189" w:name="_ETM_Q63_712697"/>
      <w:bookmarkEnd w:id="11189"/>
      <w:r>
        <w:rPr>
          <w:rFonts w:hint="cs"/>
          <w:rtl/>
          <w:lang w:eastAsia="he-IL"/>
        </w:rPr>
        <w:t xml:space="preserve"> הצעת חוק עונש מוות למחבלים, התשפ"ו</w:t>
      </w:r>
      <w:r>
        <w:rPr>
          <w:rtl/>
          <w:lang w:eastAsia="he-IL"/>
        </w:rPr>
        <w:t>–</w:t>
      </w:r>
      <w:r>
        <w:rPr>
          <w:rFonts w:hint="cs"/>
          <w:rtl/>
          <w:lang w:eastAsia="he-IL"/>
        </w:rPr>
        <w:t>2026. להלן רשימת המסתייגים: ק</w:t>
      </w:r>
      <w:r>
        <w:rPr>
          <w:rtl/>
        </w:rPr>
        <w:t xml:space="preserve">בוצת </w:t>
      </w:r>
      <w:r>
        <w:rPr>
          <w:rFonts w:hint="cs"/>
          <w:rtl/>
        </w:rPr>
        <w:t xml:space="preserve">סיעת </w:t>
      </w:r>
      <w:r>
        <w:rPr>
          <w:rtl/>
        </w:rPr>
        <w:t>יש עתיד – חברי הכנסת יאיר לפיד, מאיר כהן, קארין אלהרר, מירב כהן, אלעזר שטרן, מיקי לוי, מירב בן ארי, רם בן ברק, יואב סגלוביץ', בועז טופורובסקי, מיכל שיר סגמן, יוראי להב הרצנ</w:t>
      </w:r>
      <w:r>
        <w:rPr>
          <w:rFonts w:hint="cs"/>
          <w:rtl/>
        </w:rPr>
        <w:t xml:space="preserve">ו, </w:t>
      </w:r>
      <w:r>
        <w:rPr>
          <w:rtl/>
        </w:rPr>
        <w:t xml:space="preserve">ולדימיר בליאק, רון כץ, מטי צרפתי הרכבי, טטיאנה מזרסקי, יסמין פרידמן, דבי ביטון, משה טור פז, סימון דוידסון, נאור שירי, שלי טל מירון, ירון לוי </w:t>
      </w:r>
      <w:r>
        <w:rPr>
          <w:rFonts w:hint="cs"/>
          <w:rtl/>
        </w:rPr>
        <w:t>ו</w:t>
      </w:r>
      <w:r>
        <w:rPr>
          <w:rtl/>
        </w:rPr>
        <w:t>עדי עזוז</w:t>
      </w:r>
      <w:r>
        <w:rPr>
          <w:rFonts w:hint="cs"/>
          <w:rtl/>
        </w:rPr>
        <w:t xml:space="preserve">; </w:t>
      </w:r>
      <w:r>
        <w:rPr>
          <w:rtl/>
        </w:rPr>
        <w:t xml:space="preserve">קבוצת </w:t>
      </w:r>
      <w:r>
        <w:rPr>
          <w:rFonts w:hint="cs"/>
          <w:rtl/>
        </w:rPr>
        <w:t xml:space="preserve">סיעת </w:t>
      </w:r>
      <w:r>
        <w:rPr>
          <w:rtl/>
        </w:rPr>
        <w:t xml:space="preserve">כחול לבן – המחנה הממלכתי – חברי הכנסת בנימין גנץ, פנינה תמנו, חילי טרופר, מיכאל מרדכי ביטון, אורית פרקש הכהן, אלון שוסטר, איתן גינזבורג </w:t>
      </w:r>
      <w:r>
        <w:rPr>
          <w:rFonts w:hint="cs"/>
          <w:rtl/>
        </w:rPr>
        <w:t>ו</w:t>
      </w:r>
      <w:r>
        <w:rPr>
          <w:rtl/>
        </w:rPr>
        <w:t>יעל רון בן משה</w:t>
      </w:r>
      <w:r>
        <w:rPr>
          <w:rFonts w:hint="cs"/>
          <w:rtl/>
        </w:rPr>
        <w:t xml:space="preserve">; </w:t>
      </w:r>
      <w:r>
        <w:t xml:space="preserve"> </w:t>
      </w:r>
      <w:r>
        <w:rPr>
          <w:rtl/>
        </w:rPr>
        <w:t xml:space="preserve">קבוצת </w:t>
      </w:r>
      <w:r>
        <w:rPr>
          <w:rFonts w:hint="cs"/>
          <w:rtl/>
        </w:rPr>
        <w:t xml:space="preserve">סיעת </w:t>
      </w:r>
      <w:r>
        <w:rPr>
          <w:rtl/>
        </w:rPr>
        <w:t xml:space="preserve">ישראל ביתנו – חברי הכנסת אביגדור ליברמן, עודד פורר, יבגני סובה, שרון ניר, יוליה מלינובסקי </w:t>
      </w:r>
      <w:r>
        <w:rPr>
          <w:rFonts w:hint="cs"/>
          <w:rtl/>
        </w:rPr>
        <w:t>ו</w:t>
      </w:r>
      <w:r>
        <w:rPr>
          <w:rtl/>
        </w:rPr>
        <w:t>חמד עמאר</w:t>
      </w:r>
      <w:r>
        <w:rPr>
          <w:rFonts w:hint="cs"/>
          <w:rtl/>
        </w:rPr>
        <w:t xml:space="preserve">; </w:t>
      </w:r>
      <w:r>
        <w:rPr>
          <w:rtl/>
        </w:rPr>
        <w:t xml:space="preserve">קבוצת </w:t>
      </w:r>
      <w:r>
        <w:rPr>
          <w:rFonts w:hint="cs"/>
          <w:rtl/>
        </w:rPr>
        <w:t xml:space="preserve">סיעת </w:t>
      </w:r>
      <w:r>
        <w:rPr>
          <w:rtl/>
        </w:rPr>
        <w:t>חד"ש</w:t>
      </w:r>
      <w:r>
        <w:rPr>
          <w:rFonts w:hint="cs"/>
          <w:rtl/>
        </w:rPr>
        <w:t>-</w:t>
      </w:r>
      <w:r>
        <w:rPr>
          <w:rtl/>
        </w:rPr>
        <w:t>תע"ל – חברי הכנסת איימן עודה, אחמד טיבי, עאידה תומא סלימאן, עופר כסיף</w:t>
      </w:r>
      <w:r>
        <w:rPr>
          <w:rFonts w:hint="cs"/>
          <w:rtl/>
        </w:rPr>
        <w:t xml:space="preserve"> ו</w:t>
      </w:r>
      <w:r>
        <w:rPr>
          <w:rtl/>
        </w:rPr>
        <w:t>סמיר בן סעיד</w:t>
      </w:r>
      <w:r>
        <w:rPr>
          <w:rFonts w:hint="cs"/>
          <w:rtl/>
        </w:rPr>
        <w:t xml:space="preserve">; </w:t>
      </w:r>
      <w:r>
        <w:rPr>
          <w:rtl/>
        </w:rPr>
        <w:t xml:space="preserve">קבוצת </w:t>
      </w:r>
      <w:r>
        <w:rPr>
          <w:rFonts w:hint="cs"/>
          <w:rtl/>
        </w:rPr>
        <w:t xml:space="preserve">סיעת </w:t>
      </w:r>
      <w:r>
        <w:rPr>
          <w:rtl/>
        </w:rPr>
        <w:t>רע"</w:t>
      </w:r>
      <w:r>
        <w:rPr>
          <w:rFonts w:hint="cs"/>
          <w:rtl/>
        </w:rPr>
        <w:t>מ</w:t>
      </w:r>
      <w:r>
        <w:rPr>
          <w:rtl/>
        </w:rPr>
        <w:t xml:space="preserve"> – חברי הכנסת מנסור עבאס, ווליד טאהא, ואליד אלהואשלה, אימאן ח'טיב יאסי</w:t>
      </w:r>
      <w:r>
        <w:rPr>
          <w:rFonts w:hint="cs"/>
          <w:rtl/>
        </w:rPr>
        <w:t>ן ו</w:t>
      </w:r>
      <w:r>
        <w:rPr>
          <w:rtl/>
        </w:rPr>
        <w:t>יאסר חוג'יראת</w:t>
      </w:r>
      <w:r>
        <w:rPr>
          <w:rFonts w:hint="cs"/>
          <w:rtl/>
        </w:rPr>
        <w:t xml:space="preserve">; </w:t>
      </w:r>
      <w:r>
        <w:rPr>
          <w:rtl/>
        </w:rPr>
        <w:t xml:space="preserve">קבוצת </w:t>
      </w:r>
      <w:r>
        <w:rPr>
          <w:rFonts w:hint="cs"/>
          <w:rtl/>
        </w:rPr>
        <w:t xml:space="preserve">סיעת </w:t>
      </w:r>
      <w:r>
        <w:rPr>
          <w:rtl/>
        </w:rPr>
        <w:t xml:space="preserve">העבודה – חברי הכנסת מרב מיכאלי, נעמה לזימי, גלעד קריב </w:t>
      </w:r>
      <w:r>
        <w:rPr>
          <w:rFonts w:hint="cs"/>
          <w:rtl/>
        </w:rPr>
        <w:t>ו</w:t>
      </w:r>
      <w:r>
        <w:rPr>
          <w:rtl/>
        </w:rPr>
        <w:t>אפרת רייטן מרום</w:t>
      </w:r>
      <w:r>
        <w:rPr>
          <w:rFonts w:hint="cs"/>
          <w:rtl/>
        </w:rPr>
        <w:t xml:space="preserve">. ראשית, ברשותכם, אנחנו נתחיל עם הצבעות על הסתייגויות. מרכזת האופוזיציה, יש נציגות של </w:t>
      </w:r>
      <w:bookmarkStart w:id="11190" w:name="_ETM_Q64_133936"/>
      <w:bookmarkEnd w:id="11190"/>
      <w:r>
        <w:rPr>
          <w:rFonts w:hint="cs"/>
          <w:rtl/>
        </w:rPr>
        <w:t xml:space="preserve">אופוזיציה? יופי, ברוכה הבאה. </w:t>
      </w:r>
      <w:bookmarkStart w:id="11191" w:name="_ETM_Q64_142639"/>
      <w:bookmarkEnd w:id="11191"/>
    </w:p>
    <w:p w:rsidR="00E50A18" w:rsidRDefault="00E50A18" w:rsidP="000F0011">
      <w:pPr>
        <w:rPr>
          <w:rtl/>
        </w:rPr>
      </w:pPr>
      <w:bookmarkStart w:id="11192" w:name="_ETM_Q64_142774"/>
      <w:bookmarkEnd w:id="11192"/>
    </w:p>
    <w:p w:rsidR="00E50A18" w:rsidRDefault="00E50A18" w:rsidP="000F0011">
      <w:pPr>
        <w:pStyle w:val="af5"/>
        <w:keepNext/>
        <w:rPr>
          <w:rtl/>
        </w:rPr>
      </w:pPr>
      <w:bookmarkStart w:id="11193" w:name="ET_interruption_5300_2"/>
      <w:r w:rsidRPr="00F53B69">
        <w:rPr>
          <w:rStyle w:val="TagStyle"/>
          <w:rtl/>
        </w:rPr>
        <w:t xml:space="preserve"> &lt;&lt; קריאה &gt;&gt;</w:t>
      </w:r>
      <w:r w:rsidRPr="00D06556">
        <w:rPr>
          <w:rStyle w:val="TagStyle"/>
          <w:rtl/>
        </w:rPr>
        <w:t xml:space="preserve"> </w:t>
      </w:r>
      <w:r>
        <w:rPr>
          <w:rtl/>
        </w:rPr>
        <w:t>מירב בן ארי (יש עתיד):</w:t>
      </w:r>
      <w:r w:rsidRPr="00D06556">
        <w:rPr>
          <w:rStyle w:val="TagStyle"/>
          <w:rtl/>
        </w:rPr>
        <w:t xml:space="preserve"> </w:t>
      </w:r>
      <w:r w:rsidRPr="00F53B69">
        <w:rPr>
          <w:rStyle w:val="TagStyle"/>
          <w:rtl/>
        </w:rPr>
        <w:t>&lt;&lt; קריאה &gt;&gt;</w:t>
      </w:r>
      <w:r>
        <w:rPr>
          <w:rtl/>
        </w:rPr>
        <w:t xml:space="preserve">   </w:t>
      </w:r>
      <w:bookmarkEnd w:id="11193"/>
    </w:p>
    <w:p w:rsidR="00E50A18" w:rsidRDefault="00E50A18" w:rsidP="001C0776">
      <w:pPr>
        <w:rPr>
          <w:rtl/>
        </w:rPr>
      </w:pPr>
    </w:p>
    <w:p w:rsidR="00E50A18" w:rsidRDefault="00E50A18" w:rsidP="000F0011">
      <w:pPr>
        <w:rPr>
          <w:rtl/>
        </w:rPr>
      </w:pPr>
      <w:bookmarkStart w:id="11194" w:name="_ETM_Q64_143800"/>
      <w:bookmarkEnd w:id="11194"/>
      <w:r>
        <w:rPr>
          <w:rFonts w:hint="cs"/>
          <w:rtl/>
        </w:rPr>
        <w:t>בושה וחרפה - - - שתדע</w:t>
      </w:r>
      <w:bookmarkStart w:id="11195" w:name="_ETM_Q64_146628"/>
      <w:bookmarkEnd w:id="11195"/>
      <w:r>
        <w:rPr>
          <w:rFonts w:hint="cs"/>
          <w:rtl/>
        </w:rPr>
        <w:t xml:space="preserve"> שמוציאים אותי ממועצת אירופה בגלל - - -</w:t>
      </w:r>
    </w:p>
    <w:p w:rsidR="00E50A18" w:rsidRDefault="00E50A18" w:rsidP="000F0011">
      <w:pPr>
        <w:rPr>
          <w:rtl/>
        </w:rPr>
      </w:pPr>
      <w:bookmarkStart w:id="11196" w:name="_ETM_Q64_149184"/>
      <w:bookmarkStart w:id="11197" w:name="_ETM_Q64_149206"/>
      <w:bookmarkEnd w:id="11196"/>
      <w:bookmarkEnd w:id="11197"/>
    </w:p>
    <w:p w:rsidR="00E50A18" w:rsidRDefault="00E50A18" w:rsidP="000F0011">
      <w:pPr>
        <w:pStyle w:val="af6"/>
        <w:keepNext/>
        <w:rPr>
          <w:rtl/>
        </w:rPr>
      </w:pPr>
      <w:r w:rsidRPr="00F53B69">
        <w:rPr>
          <w:rStyle w:val="TagStyle"/>
          <w:rtl/>
        </w:rPr>
        <w:t xml:space="preserve"> &lt;&lt; יור &gt;&gt;</w:t>
      </w:r>
      <w:r w:rsidRPr="00D06556">
        <w:rPr>
          <w:rStyle w:val="TagStyle"/>
          <w:rtl/>
        </w:rPr>
        <w:t xml:space="preserve"> </w:t>
      </w:r>
      <w:r>
        <w:rPr>
          <w:rtl/>
        </w:rPr>
        <w:t>היו"ר אליהו רביבו:</w:t>
      </w:r>
      <w:r w:rsidRPr="00D06556">
        <w:rPr>
          <w:rStyle w:val="TagStyle"/>
          <w:rtl/>
        </w:rPr>
        <w:t xml:space="preserve"> </w:t>
      </w:r>
      <w:r w:rsidRPr="00F53B69">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11198" w:name="_ETM_Q64_150827"/>
      <w:bookmarkEnd w:id="11198"/>
      <w:r>
        <w:rPr>
          <w:rFonts w:hint="cs"/>
          <w:rtl/>
        </w:rPr>
        <w:t xml:space="preserve">מירב, </w:t>
      </w:r>
      <w:bookmarkStart w:id="11199" w:name="_ETM_Q64_142806"/>
      <w:bookmarkStart w:id="11200" w:name="_ETM_Q64_142920"/>
      <w:bookmarkEnd w:id="11199"/>
      <w:bookmarkEnd w:id="11200"/>
      <w:r>
        <w:rPr>
          <w:rFonts w:hint="cs"/>
          <w:rtl/>
        </w:rPr>
        <w:t>חברת הכנסת מירב בן ארי, היית</w:t>
      </w:r>
      <w:bookmarkStart w:id="11201" w:name="_ETM_Q64_151956"/>
      <w:bookmarkEnd w:id="11201"/>
      <w:r>
        <w:rPr>
          <w:rFonts w:hint="cs"/>
          <w:rtl/>
        </w:rPr>
        <w:t xml:space="preserve"> ברשות דיבור, קיבלת אותה. קיבלת את רשות הדיבור במלוא העוצמה. היכן המיקרופון שלך? חברת הכנסת בן ארי.</w:t>
      </w:r>
      <w:bookmarkStart w:id="11202" w:name="_ETM_Q64_162784"/>
      <w:bookmarkEnd w:id="11202"/>
    </w:p>
    <w:p w:rsidR="00E50A18" w:rsidRDefault="00E50A18" w:rsidP="000F0011">
      <w:pPr>
        <w:rPr>
          <w:rtl/>
        </w:rPr>
      </w:pPr>
      <w:bookmarkStart w:id="11203" w:name="_ETM_Q64_162880"/>
      <w:bookmarkStart w:id="11204" w:name="_ETM_Q64_162919"/>
      <w:bookmarkEnd w:id="11203"/>
      <w:bookmarkEnd w:id="11204"/>
    </w:p>
    <w:p w:rsidR="00E50A18" w:rsidRDefault="00E50A18" w:rsidP="000F0011">
      <w:pPr>
        <w:pStyle w:val="af5"/>
        <w:keepNext/>
        <w:rPr>
          <w:rtl/>
        </w:rPr>
      </w:pPr>
      <w:bookmarkStart w:id="11205" w:name="ET_interruption_5300_4"/>
      <w:r w:rsidRPr="00F53B69">
        <w:rPr>
          <w:rStyle w:val="TagStyle"/>
          <w:rtl/>
        </w:rPr>
        <w:t xml:space="preserve"> &lt;&lt; קריאה &gt;&gt;</w:t>
      </w:r>
      <w:r w:rsidRPr="00D06556">
        <w:rPr>
          <w:rStyle w:val="TagStyle"/>
          <w:rtl/>
        </w:rPr>
        <w:t xml:space="preserve"> </w:t>
      </w:r>
      <w:r>
        <w:rPr>
          <w:rtl/>
        </w:rPr>
        <w:t>מירב בן ארי (יש עתיד):</w:t>
      </w:r>
      <w:r w:rsidRPr="00D06556">
        <w:rPr>
          <w:rStyle w:val="TagStyle"/>
          <w:rtl/>
        </w:rPr>
        <w:t xml:space="preserve"> </w:t>
      </w:r>
      <w:r w:rsidRPr="00F53B69">
        <w:rPr>
          <w:rStyle w:val="TagStyle"/>
          <w:rtl/>
        </w:rPr>
        <w:t>&lt;&lt; קריאה &gt;&gt;</w:t>
      </w:r>
      <w:r>
        <w:rPr>
          <w:rtl/>
        </w:rPr>
        <w:t xml:space="preserve">   </w:t>
      </w:r>
      <w:bookmarkEnd w:id="11205"/>
    </w:p>
    <w:p w:rsidR="00E50A18" w:rsidRDefault="00E50A18" w:rsidP="001C0776">
      <w:pPr>
        <w:rPr>
          <w:rtl/>
        </w:rPr>
      </w:pPr>
    </w:p>
    <w:p w:rsidR="00E50A18" w:rsidRDefault="00E50A18" w:rsidP="000F0011">
      <w:pPr>
        <w:rPr>
          <w:rtl/>
        </w:rPr>
      </w:pPr>
      <w:bookmarkStart w:id="11206" w:name="_ETM_Q64_164203"/>
      <w:bookmarkEnd w:id="11206"/>
      <w:r>
        <w:rPr>
          <w:rFonts w:hint="cs"/>
          <w:rtl/>
        </w:rPr>
        <w:lastRenderedPageBreak/>
        <w:t>אנ</w:t>
      </w:r>
      <w:bookmarkStart w:id="11207" w:name="_ETM_Q64_164497"/>
      <w:bookmarkEnd w:id="11207"/>
      <w:r>
        <w:rPr>
          <w:rFonts w:hint="cs"/>
          <w:rtl/>
        </w:rPr>
        <w:t>ח</w:t>
      </w:r>
      <w:bookmarkStart w:id="11208" w:name="_ETM_Q64_164622"/>
      <w:bookmarkEnd w:id="11208"/>
      <w:r>
        <w:rPr>
          <w:rFonts w:hint="cs"/>
          <w:rtl/>
        </w:rPr>
        <w:t>נו מצביעים את ההצבעה הזאת</w:t>
      </w:r>
      <w:bookmarkStart w:id="11209" w:name="_ETM_Q64_167544"/>
      <w:bookmarkEnd w:id="11209"/>
      <w:r>
        <w:rPr>
          <w:rFonts w:hint="cs"/>
          <w:rtl/>
        </w:rPr>
        <w:t xml:space="preserve"> שמית. </w:t>
      </w:r>
      <w:bookmarkStart w:id="11210" w:name="_ETM_Q64_166329"/>
      <w:bookmarkEnd w:id="11210"/>
    </w:p>
    <w:p w:rsidR="00E50A18" w:rsidRDefault="00E50A18" w:rsidP="000F0011">
      <w:pPr>
        <w:rPr>
          <w:rtl/>
        </w:rPr>
      </w:pPr>
      <w:bookmarkStart w:id="11211" w:name="_ETM_Q64_166457"/>
      <w:bookmarkEnd w:id="11211"/>
    </w:p>
    <w:p w:rsidR="00E50A18" w:rsidRDefault="00E50A18" w:rsidP="000F0011">
      <w:pPr>
        <w:pStyle w:val="af6"/>
        <w:keepNext/>
        <w:rPr>
          <w:rtl/>
        </w:rPr>
      </w:pPr>
      <w:r w:rsidRPr="00F53B69">
        <w:rPr>
          <w:rStyle w:val="TagStyle"/>
          <w:rtl/>
        </w:rPr>
        <w:t xml:space="preserve"> &lt;&lt; יור &gt;&gt;</w:t>
      </w:r>
      <w:r w:rsidRPr="00D06556">
        <w:rPr>
          <w:rStyle w:val="TagStyle"/>
          <w:rtl/>
        </w:rPr>
        <w:t xml:space="preserve"> </w:t>
      </w:r>
      <w:r>
        <w:rPr>
          <w:rtl/>
        </w:rPr>
        <w:t>היו"ר אליהו רביבו:</w:t>
      </w:r>
      <w:r w:rsidRPr="00D06556">
        <w:rPr>
          <w:rStyle w:val="TagStyle"/>
          <w:rtl/>
        </w:rPr>
        <w:t xml:space="preserve"> </w:t>
      </w:r>
      <w:r w:rsidRPr="00F53B69">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11212" w:name="_ETM_Q64_167972"/>
      <w:bookmarkEnd w:id="11212"/>
      <w:r>
        <w:rPr>
          <w:rFonts w:hint="cs"/>
          <w:rtl/>
        </w:rPr>
        <w:t>אוקיי, אבל על מה?</w:t>
      </w:r>
      <w:bookmarkStart w:id="11213" w:name="_ETM_Q64_168037"/>
      <w:bookmarkEnd w:id="11213"/>
    </w:p>
    <w:p w:rsidR="00E50A18" w:rsidRDefault="00E50A18" w:rsidP="000F0011">
      <w:pPr>
        <w:rPr>
          <w:rtl/>
        </w:rPr>
      </w:pPr>
      <w:bookmarkStart w:id="11214" w:name="_ETM_Q64_168161"/>
      <w:bookmarkStart w:id="11215" w:name="_ETM_Q64_170338"/>
      <w:bookmarkEnd w:id="11214"/>
      <w:bookmarkEnd w:id="11215"/>
    </w:p>
    <w:p w:rsidR="00E50A18" w:rsidRDefault="00E50A18" w:rsidP="001B7E9C">
      <w:pPr>
        <w:rPr>
          <w:rtl/>
        </w:rPr>
      </w:pPr>
      <w:bookmarkStart w:id="11216" w:name="_ETM_Q64_179862"/>
      <w:bookmarkEnd w:id="11216"/>
      <w:r>
        <w:rPr>
          <w:rFonts w:hint="cs"/>
          <w:rtl/>
        </w:rPr>
        <w:t>סליחה, רק רגע. עד שמרכזת</w:t>
      </w:r>
      <w:bookmarkStart w:id="11217" w:name="_ETM_Q64_189791"/>
      <w:bookmarkEnd w:id="11217"/>
      <w:r>
        <w:rPr>
          <w:rFonts w:hint="cs"/>
          <w:rtl/>
        </w:rPr>
        <w:t xml:space="preserve"> האופוזיציה תחליט ותודיע על מה אנחנו מצביעים, אני מבקש לציין כי כל ההסתייגויות שלא נצביע עליהן</w:t>
      </w:r>
      <w:r w:rsidR="001B7E9C">
        <w:rPr>
          <w:rFonts w:hint="cs"/>
          <w:rtl/>
        </w:rPr>
        <w:t>,</w:t>
      </w:r>
      <w:r>
        <w:rPr>
          <w:rFonts w:hint="cs"/>
          <w:rtl/>
        </w:rPr>
        <w:t xml:space="preserve"> מוסרות. אנחנו מבהירים זאת למען הסר ספק. </w:t>
      </w:r>
    </w:p>
    <w:p w:rsidR="00E50A18" w:rsidRDefault="00E50A18" w:rsidP="000F0011">
      <w:pPr>
        <w:rPr>
          <w:rtl/>
        </w:rPr>
      </w:pPr>
    </w:p>
    <w:p w:rsidR="00E50A18" w:rsidRDefault="00E50A18" w:rsidP="000F0011">
      <w:pPr>
        <w:rPr>
          <w:rtl/>
        </w:rPr>
      </w:pPr>
      <w:r>
        <w:rPr>
          <w:rFonts w:hint="cs"/>
          <w:rtl/>
        </w:rPr>
        <w:t xml:space="preserve">זה הזמן שבו את תצטרכי להודיע על מה את מבקשת שנצביע. </w:t>
      </w:r>
    </w:p>
    <w:p w:rsidR="00E50A18" w:rsidRDefault="00E50A18" w:rsidP="000F0011">
      <w:pPr>
        <w:rPr>
          <w:rtl/>
        </w:rPr>
      </w:pPr>
    </w:p>
    <w:p w:rsidR="00E50A18" w:rsidRDefault="00E50A18" w:rsidP="000F0011">
      <w:pPr>
        <w:pStyle w:val="af5"/>
        <w:keepNext/>
        <w:rPr>
          <w:rtl/>
        </w:rPr>
      </w:pPr>
      <w:r w:rsidRPr="00F53B69">
        <w:rPr>
          <w:rStyle w:val="TagStyle"/>
          <w:rtl/>
        </w:rPr>
        <w:t xml:space="preserve"> &lt;&lt; קריאה &gt;&gt;</w:t>
      </w:r>
      <w:r w:rsidRPr="00D06556">
        <w:rPr>
          <w:rStyle w:val="TagStyle"/>
          <w:rtl/>
        </w:rPr>
        <w:t xml:space="preserve"> </w:t>
      </w:r>
      <w:r>
        <w:rPr>
          <w:rtl/>
        </w:rPr>
        <w:t>מירב בן ארי (יש עתיד):</w:t>
      </w:r>
      <w:r w:rsidRPr="00D06556">
        <w:rPr>
          <w:rStyle w:val="TagStyle"/>
          <w:rtl/>
        </w:rPr>
        <w:t xml:space="preserve"> </w:t>
      </w:r>
      <w:r w:rsidRPr="00F53B69">
        <w:rPr>
          <w:rStyle w:val="TagStyle"/>
          <w:rtl/>
        </w:rPr>
        <w:t>&lt;&lt; קריאה &gt;&gt;</w:t>
      </w:r>
      <w:r>
        <w:rPr>
          <w:rtl/>
        </w:rPr>
        <w:t xml:space="preserve">   </w:t>
      </w:r>
    </w:p>
    <w:p w:rsidR="00E50A18" w:rsidRDefault="00E50A18" w:rsidP="001C0776">
      <w:pPr>
        <w:rPr>
          <w:rtl/>
        </w:rPr>
      </w:pPr>
    </w:p>
    <w:p w:rsidR="00E50A18" w:rsidRDefault="00E50A18" w:rsidP="000F0011">
      <w:pPr>
        <w:rPr>
          <w:rtl/>
        </w:rPr>
      </w:pPr>
      <w:bookmarkStart w:id="11218" w:name="_ETM_Q64_253766"/>
      <w:bookmarkStart w:id="11219" w:name="_ETM_Q64_254041"/>
      <w:bookmarkStart w:id="11220" w:name="_ETM_Q64_254161"/>
      <w:bookmarkEnd w:id="11218"/>
      <w:bookmarkEnd w:id="11219"/>
      <w:bookmarkEnd w:id="11220"/>
      <w:r>
        <w:rPr>
          <w:rFonts w:hint="cs"/>
          <w:rtl/>
        </w:rPr>
        <w:t xml:space="preserve">255. זה מביא את סעיף 1 - - - </w:t>
      </w:r>
      <w:bookmarkStart w:id="11221" w:name="_ETM_Q64_266488"/>
      <w:bookmarkEnd w:id="11221"/>
    </w:p>
    <w:p w:rsidR="00E50A18" w:rsidRDefault="00E50A18" w:rsidP="000F0011">
      <w:pPr>
        <w:rPr>
          <w:rtl/>
        </w:rPr>
      </w:pPr>
      <w:bookmarkStart w:id="11222" w:name="_ETM_Q64_254576"/>
      <w:bookmarkEnd w:id="11222"/>
    </w:p>
    <w:p w:rsidR="00E50A18" w:rsidRDefault="00E50A18" w:rsidP="000F0011">
      <w:pPr>
        <w:pStyle w:val="af6"/>
        <w:keepNext/>
        <w:rPr>
          <w:rtl/>
        </w:rPr>
      </w:pPr>
      <w:r w:rsidRPr="00F53B69">
        <w:rPr>
          <w:rStyle w:val="TagStyle"/>
          <w:rtl/>
        </w:rPr>
        <w:t xml:space="preserve"> &lt;&lt; יור &gt;&gt;</w:t>
      </w:r>
      <w:r w:rsidRPr="00D06556">
        <w:rPr>
          <w:rStyle w:val="TagStyle"/>
          <w:rtl/>
        </w:rPr>
        <w:t xml:space="preserve"> </w:t>
      </w:r>
      <w:r>
        <w:rPr>
          <w:rtl/>
        </w:rPr>
        <w:t>היו"ר אליהו רביבו:</w:t>
      </w:r>
      <w:r w:rsidRPr="00D06556">
        <w:rPr>
          <w:rStyle w:val="TagStyle"/>
          <w:rtl/>
        </w:rPr>
        <w:t xml:space="preserve"> </w:t>
      </w:r>
      <w:r w:rsidRPr="00F53B69">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11223" w:name="_ETM_Q64_255236"/>
      <w:bookmarkEnd w:id="11223"/>
      <w:r>
        <w:rPr>
          <w:rFonts w:hint="cs"/>
          <w:rtl/>
        </w:rPr>
        <w:t>היא תגיד, ואז אני אגיד מה המשמעות.</w:t>
      </w:r>
      <w:bookmarkStart w:id="11224" w:name="_ETM_Q64_255849"/>
      <w:bookmarkEnd w:id="11224"/>
      <w:r>
        <w:rPr>
          <w:rFonts w:hint="cs"/>
          <w:rtl/>
        </w:rPr>
        <w:t xml:space="preserve"> אני אגיד מה המשמעות, בסדר?</w:t>
      </w:r>
      <w:bookmarkStart w:id="11225" w:name="_ETM_Q64_258274"/>
      <w:bookmarkEnd w:id="11225"/>
    </w:p>
    <w:p w:rsidR="00E50A18" w:rsidRDefault="00E50A18" w:rsidP="000F0011">
      <w:pPr>
        <w:rPr>
          <w:rtl/>
        </w:rPr>
      </w:pPr>
      <w:bookmarkStart w:id="11226" w:name="_ETM_Q64_258406"/>
      <w:bookmarkEnd w:id="11226"/>
    </w:p>
    <w:p w:rsidR="00E50A18" w:rsidRDefault="00E50A18" w:rsidP="000F0011">
      <w:pPr>
        <w:pStyle w:val="af5"/>
        <w:keepNext/>
        <w:rPr>
          <w:rtl/>
        </w:rPr>
      </w:pPr>
      <w:r w:rsidRPr="00F53B69">
        <w:rPr>
          <w:rStyle w:val="TagStyle"/>
          <w:rtl/>
        </w:rPr>
        <w:t xml:space="preserve"> &lt;&lt; קריאה &gt;&gt;</w:t>
      </w:r>
      <w:r w:rsidRPr="00D06556">
        <w:rPr>
          <w:rStyle w:val="TagStyle"/>
          <w:rtl/>
        </w:rPr>
        <w:t xml:space="preserve"> </w:t>
      </w:r>
      <w:r>
        <w:rPr>
          <w:rtl/>
        </w:rPr>
        <w:t>מירב בן ארי (יש עתיד):</w:t>
      </w:r>
      <w:r w:rsidRPr="00D06556">
        <w:rPr>
          <w:rStyle w:val="TagStyle"/>
          <w:rtl/>
        </w:rPr>
        <w:t xml:space="preserve"> </w:t>
      </w:r>
      <w:r w:rsidRPr="00F53B69">
        <w:rPr>
          <w:rStyle w:val="TagStyle"/>
          <w:rtl/>
        </w:rPr>
        <w:t>&lt;&lt; קריאה &gt;&gt;</w:t>
      </w:r>
      <w:r>
        <w:rPr>
          <w:rtl/>
        </w:rPr>
        <w:t xml:space="preserve">   </w:t>
      </w:r>
    </w:p>
    <w:p w:rsidR="00E50A18" w:rsidRDefault="00E50A18" w:rsidP="001C0776">
      <w:pPr>
        <w:rPr>
          <w:rtl/>
        </w:rPr>
      </w:pPr>
    </w:p>
    <w:p w:rsidR="00E50A18" w:rsidRDefault="00E50A18" w:rsidP="000F0011">
      <w:pPr>
        <w:rPr>
          <w:rtl/>
        </w:rPr>
      </w:pPr>
      <w:bookmarkStart w:id="11227" w:name="_ETM_Q64_258523"/>
      <w:bookmarkEnd w:id="11227"/>
      <w:r>
        <w:rPr>
          <w:rFonts w:hint="cs"/>
          <w:rtl/>
        </w:rPr>
        <w:t xml:space="preserve">אין בעיה, אין בעיה. </w:t>
      </w:r>
      <w:bookmarkStart w:id="11228" w:name="_ETM_Q64_261697"/>
      <w:bookmarkEnd w:id="11228"/>
    </w:p>
    <w:p w:rsidR="00E50A18" w:rsidRDefault="00E50A18" w:rsidP="000F0011">
      <w:pPr>
        <w:rPr>
          <w:rtl/>
        </w:rPr>
      </w:pPr>
      <w:bookmarkStart w:id="11229" w:name="_ETM_Q64_261822"/>
      <w:bookmarkEnd w:id="11229"/>
    </w:p>
    <w:p w:rsidR="00E50A18" w:rsidRDefault="00E50A18" w:rsidP="000F0011">
      <w:pPr>
        <w:pStyle w:val="af6"/>
        <w:keepNext/>
        <w:rPr>
          <w:rtl/>
        </w:rPr>
      </w:pPr>
      <w:r w:rsidRPr="00F53B69">
        <w:rPr>
          <w:rStyle w:val="TagStyle"/>
          <w:rtl/>
        </w:rPr>
        <w:t xml:space="preserve"> &lt;&lt; יור &gt;&gt;</w:t>
      </w:r>
      <w:r w:rsidRPr="00D06556">
        <w:rPr>
          <w:rStyle w:val="TagStyle"/>
          <w:rtl/>
        </w:rPr>
        <w:t xml:space="preserve"> </w:t>
      </w:r>
      <w:r>
        <w:rPr>
          <w:rtl/>
        </w:rPr>
        <w:t>היו"ר אליהו רביבו:</w:t>
      </w:r>
      <w:r w:rsidRPr="00D06556">
        <w:rPr>
          <w:rStyle w:val="TagStyle"/>
          <w:rtl/>
        </w:rPr>
        <w:t xml:space="preserve"> </w:t>
      </w:r>
      <w:r w:rsidRPr="00F53B69">
        <w:rPr>
          <w:rStyle w:val="TagStyle"/>
          <w:rtl/>
        </w:rPr>
        <w:t>&lt;&lt; יור &gt;&gt;</w:t>
      </w:r>
      <w:r>
        <w:rPr>
          <w:rtl/>
        </w:rPr>
        <w:t xml:space="preserve">   </w:t>
      </w:r>
    </w:p>
    <w:p w:rsidR="00E50A18" w:rsidRDefault="00E50A18" w:rsidP="001C0776">
      <w:pPr>
        <w:rPr>
          <w:rtl/>
        </w:rPr>
      </w:pPr>
    </w:p>
    <w:p w:rsidR="00E50A18" w:rsidRDefault="00E50A18" w:rsidP="001B7E9C">
      <w:pPr>
        <w:rPr>
          <w:rtl/>
        </w:rPr>
      </w:pPr>
      <w:bookmarkStart w:id="11230" w:name="_ETM_Q64_262923"/>
      <w:bookmarkStart w:id="11231" w:name="_ETM_Q64_217705"/>
      <w:bookmarkStart w:id="11232" w:name="_ETM_Q64_217986"/>
      <w:bookmarkStart w:id="11233" w:name="_ETM_Q64_218108"/>
      <w:bookmarkEnd w:id="11230"/>
      <w:bookmarkEnd w:id="11231"/>
      <w:bookmarkEnd w:id="11232"/>
      <w:bookmarkEnd w:id="11233"/>
      <w:r>
        <w:rPr>
          <w:rFonts w:hint="cs"/>
          <w:rtl/>
        </w:rPr>
        <w:t xml:space="preserve">אני מודיע בזאת </w:t>
      </w:r>
      <w:r w:rsidR="00BB5A31">
        <w:rPr>
          <w:rFonts w:hint="cs"/>
          <w:rtl/>
        </w:rPr>
        <w:t>ש</w:t>
      </w:r>
      <w:r>
        <w:rPr>
          <w:rFonts w:hint="cs"/>
          <w:rtl/>
        </w:rPr>
        <w:t xml:space="preserve">לאחר הסיכומים בין האופוזיציה לקואליציה </w:t>
      </w:r>
      <w:r>
        <w:rPr>
          <w:rtl/>
        </w:rPr>
        <w:t>–</w:t>
      </w:r>
      <w:bookmarkStart w:id="11234" w:name="_ETM_Q64_274991"/>
      <w:bookmarkEnd w:id="11234"/>
      <w:r>
        <w:rPr>
          <w:rFonts w:hint="cs"/>
          <w:rtl/>
        </w:rPr>
        <w:t xml:space="preserve"> או שלא </w:t>
      </w:r>
      <w:r>
        <w:rPr>
          <w:rFonts w:hint="eastAsia"/>
          <w:rtl/>
        </w:rPr>
        <w:t>–</w:t>
      </w:r>
      <w:r>
        <w:rPr>
          <w:rFonts w:hint="cs"/>
          <w:rtl/>
        </w:rPr>
        <w:t xml:space="preserve"> היא הודיעה ואתה שמעת זאת, בסדר</w:t>
      </w:r>
      <w:r w:rsidR="001B7E9C">
        <w:rPr>
          <w:rFonts w:hint="cs"/>
          <w:rtl/>
        </w:rPr>
        <w:t>.</w:t>
      </w:r>
      <w:r>
        <w:rPr>
          <w:rFonts w:hint="cs"/>
          <w:rtl/>
        </w:rPr>
        <w:t xml:space="preserve"> אנחנו מצביעים הצבעה שמית על סעיף 1 כנוסח הוועדה. </w:t>
      </w:r>
    </w:p>
    <w:p w:rsidR="00E50A18" w:rsidRDefault="00E50A18" w:rsidP="000F0011">
      <w:pPr>
        <w:rPr>
          <w:rtl/>
        </w:rPr>
      </w:pPr>
      <w:bookmarkStart w:id="11235" w:name="_ETM_Q64_289966"/>
      <w:bookmarkStart w:id="11236" w:name="_ETM_Q64_290014"/>
      <w:bookmarkEnd w:id="11235"/>
      <w:bookmarkEnd w:id="11236"/>
    </w:p>
    <w:p w:rsidR="00E50A18" w:rsidRDefault="00E50A18" w:rsidP="000F0011">
      <w:pPr>
        <w:pStyle w:val="af5"/>
        <w:keepNext/>
        <w:rPr>
          <w:rtl/>
        </w:rPr>
      </w:pPr>
      <w:bookmarkStart w:id="11237" w:name="ET_interruption_5300_14"/>
      <w:r w:rsidRPr="00F53B69">
        <w:rPr>
          <w:rStyle w:val="TagStyle"/>
          <w:rtl/>
        </w:rPr>
        <w:t xml:space="preserve"> &lt;&lt; קריאה &gt;&gt;</w:t>
      </w:r>
      <w:r w:rsidRPr="00D06556">
        <w:rPr>
          <w:rStyle w:val="TagStyle"/>
          <w:rtl/>
        </w:rPr>
        <w:t xml:space="preserve"> </w:t>
      </w:r>
      <w:r>
        <w:rPr>
          <w:rtl/>
        </w:rPr>
        <w:t>מירב בן ארי (יש עתיד):</w:t>
      </w:r>
      <w:r w:rsidRPr="00D06556">
        <w:rPr>
          <w:rStyle w:val="TagStyle"/>
          <w:rtl/>
        </w:rPr>
        <w:t xml:space="preserve"> </w:t>
      </w:r>
      <w:r w:rsidRPr="00F53B69">
        <w:rPr>
          <w:rStyle w:val="TagStyle"/>
          <w:rtl/>
        </w:rPr>
        <w:t>&lt;&lt; קריאה &gt;&gt;</w:t>
      </w:r>
      <w:r>
        <w:rPr>
          <w:rtl/>
        </w:rPr>
        <w:t xml:space="preserve">   </w:t>
      </w:r>
      <w:bookmarkEnd w:id="11237"/>
    </w:p>
    <w:p w:rsidR="00E50A18" w:rsidRDefault="00E50A18" w:rsidP="001C0776">
      <w:pPr>
        <w:rPr>
          <w:rtl/>
        </w:rPr>
      </w:pPr>
    </w:p>
    <w:p w:rsidR="00E50A18" w:rsidRDefault="00E50A18" w:rsidP="000F0011">
      <w:pPr>
        <w:rPr>
          <w:rtl/>
        </w:rPr>
      </w:pPr>
      <w:bookmarkStart w:id="11238" w:name="_ETM_Q64_290873"/>
      <w:bookmarkStart w:id="11239" w:name="_ETM_Q64_291154"/>
      <w:bookmarkStart w:id="11240" w:name="_ETM_Q64_291274"/>
      <w:bookmarkEnd w:id="11238"/>
      <w:bookmarkEnd w:id="11239"/>
      <w:bookmarkEnd w:id="11240"/>
      <w:r>
        <w:rPr>
          <w:rFonts w:hint="cs"/>
          <w:rtl/>
        </w:rPr>
        <w:t>1</w:t>
      </w:r>
      <w:bookmarkStart w:id="11241" w:name="_ETM_Q64_289520"/>
      <w:bookmarkEnd w:id="11241"/>
      <w:r>
        <w:rPr>
          <w:rFonts w:hint="cs"/>
          <w:rtl/>
        </w:rPr>
        <w:t xml:space="preserve"> ו-2. </w:t>
      </w:r>
      <w:bookmarkStart w:id="11242" w:name="_ETM_Q64_291336"/>
      <w:bookmarkEnd w:id="11242"/>
    </w:p>
    <w:p w:rsidR="00E50A18" w:rsidRDefault="00E50A18" w:rsidP="000F0011">
      <w:pPr>
        <w:rPr>
          <w:rtl/>
        </w:rPr>
      </w:pPr>
      <w:bookmarkStart w:id="11243" w:name="_ETM_Q64_291453"/>
      <w:bookmarkEnd w:id="11243"/>
    </w:p>
    <w:p w:rsidR="00E50A18" w:rsidRDefault="00E50A18" w:rsidP="000F0011">
      <w:pPr>
        <w:pStyle w:val="af6"/>
        <w:keepNext/>
        <w:rPr>
          <w:rtl/>
        </w:rPr>
      </w:pPr>
      <w:r w:rsidRPr="00F53B69">
        <w:rPr>
          <w:rStyle w:val="TagStyle"/>
          <w:rtl/>
        </w:rPr>
        <w:t xml:space="preserve"> &lt;&lt; יור &gt;&gt;</w:t>
      </w:r>
      <w:r w:rsidRPr="00D06556">
        <w:rPr>
          <w:rStyle w:val="TagStyle"/>
          <w:rtl/>
        </w:rPr>
        <w:t xml:space="preserve"> </w:t>
      </w:r>
      <w:r>
        <w:rPr>
          <w:rtl/>
        </w:rPr>
        <w:t>היו"ר אליהו רביבו:</w:t>
      </w:r>
      <w:r w:rsidRPr="00D06556">
        <w:rPr>
          <w:rStyle w:val="TagStyle"/>
          <w:rtl/>
        </w:rPr>
        <w:t xml:space="preserve"> </w:t>
      </w:r>
      <w:r w:rsidRPr="00F53B69">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11244" w:name="_ETM_Q64_290773"/>
      <w:bookmarkEnd w:id="11244"/>
      <w:r>
        <w:rPr>
          <w:rFonts w:hint="cs"/>
          <w:rtl/>
        </w:rPr>
        <w:t xml:space="preserve">1 ו-2 צמוד? אוקיי. </w:t>
      </w:r>
      <w:bookmarkStart w:id="11245" w:name="_ETM_Q64_290115"/>
      <w:bookmarkEnd w:id="11245"/>
      <w:r>
        <w:rPr>
          <w:rFonts w:hint="cs"/>
          <w:rtl/>
        </w:rPr>
        <w:t>אנחנו נצביע על סעיף 1 וסעיף 2 כנוסח הוועדה. ההצבעה תהיה הצבעה שמית. בבקשה,</w:t>
      </w:r>
      <w:bookmarkStart w:id="11246" w:name="_ETM_Q64_300657"/>
      <w:bookmarkEnd w:id="11246"/>
      <w:r>
        <w:rPr>
          <w:rFonts w:hint="cs"/>
          <w:rtl/>
        </w:rPr>
        <w:t xml:space="preserve"> אדוני המזכיר. </w:t>
      </w:r>
      <w:bookmarkStart w:id="11247" w:name="_ETM_Q64_302628"/>
      <w:bookmarkEnd w:id="11247"/>
    </w:p>
    <w:p w:rsidR="00E50A18" w:rsidRDefault="00E50A18" w:rsidP="000F0011">
      <w:pPr>
        <w:rPr>
          <w:rtl/>
        </w:rPr>
      </w:pPr>
      <w:bookmarkStart w:id="11248" w:name="_ETM_Q64_302752"/>
      <w:bookmarkEnd w:id="11248"/>
    </w:p>
    <w:p w:rsidR="00E50A18" w:rsidRDefault="00E50A18" w:rsidP="000F0011">
      <w:pPr>
        <w:pStyle w:val="af1"/>
        <w:keepNext/>
        <w:rPr>
          <w:rtl/>
        </w:rPr>
      </w:pPr>
      <w:r>
        <w:rPr>
          <w:rtl/>
        </w:rPr>
        <w:t>הצבעה</w:t>
      </w:r>
      <w:r>
        <w:rPr>
          <w:rFonts w:hint="cs"/>
          <w:rtl/>
        </w:rPr>
        <w:t xml:space="preserve"> שמית</w:t>
      </w:r>
      <w:r>
        <w:rPr>
          <w:rtl/>
        </w:rPr>
        <w:t xml:space="preserve"> </w:t>
      </w:r>
    </w:p>
    <w:p w:rsidR="00E50A18" w:rsidRDefault="00E50A18" w:rsidP="000F0011">
      <w:pPr>
        <w:rPr>
          <w:rtl/>
        </w:rPr>
      </w:pPr>
    </w:p>
    <w:p w:rsidR="00E50A18" w:rsidRDefault="00E50A18" w:rsidP="000F0011">
      <w:pPr>
        <w:pStyle w:val="af5"/>
        <w:keepNext/>
        <w:rPr>
          <w:rtl/>
        </w:rPr>
      </w:pPr>
      <w:bookmarkStart w:id="11249" w:name="ET_interruption_6327_1"/>
      <w:r w:rsidRPr="00F53B69">
        <w:rPr>
          <w:rStyle w:val="TagStyle"/>
          <w:rtl/>
        </w:rPr>
        <w:t xml:space="preserve"> &lt;&lt; קריאה &gt;&gt;</w:t>
      </w:r>
      <w:r w:rsidRPr="00987C64">
        <w:rPr>
          <w:rStyle w:val="TagStyle"/>
          <w:rtl/>
        </w:rPr>
        <w:t xml:space="preserve"> </w:t>
      </w:r>
      <w:r>
        <w:rPr>
          <w:rtl/>
        </w:rPr>
        <w:t>מזכיר הכנסת דן מרזוק:</w:t>
      </w:r>
      <w:r w:rsidRPr="00987C64">
        <w:rPr>
          <w:rStyle w:val="TagStyle"/>
          <w:rtl/>
        </w:rPr>
        <w:t xml:space="preserve"> </w:t>
      </w:r>
      <w:r w:rsidRPr="00F53B69">
        <w:rPr>
          <w:rStyle w:val="TagStyle"/>
          <w:rtl/>
        </w:rPr>
        <w:t>&lt;&lt; קריאה &gt;&gt;</w:t>
      </w:r>
      <w:r>
        <w:rPr>
          <w:rtl/>
        </w:rPr>
        <w:t xml:space="preserve">   </w:t>
      </w:r>
      <w:bookmarkEnd w:id="11249"/>
    </w:p>
    <w:p w:rsidR="00E50A18" w:rsidRDefault="00E50A18" w:rsidP="000F0011">
      <w:pPr>
        <w:ind w:firstLine="0"/>
        <w:rPr>
          <w:rtl/>
          <w:lang w:eastAsia="he-IL"/>
        </w:rPr>
      </w:pPr>
      <w:r>
        <w:rPr>
          <w:rFonts w:hint="cs"/>
          <w:rtl/>
          <w:lang w:eastAsia="he-IL"/>
        </w:rPr>
        <w:t>(קורא בשמות חברי הכנסת)</w:t>
      </w:r>
    </w:p>
    <w:p w:rsidR="00E50A18" w:rsidRPr="00D06556" w:rsidRDefault="00E50A18" w:rsidP="000F0011">
      <w:pPr>
        <w:rPr>
          <w:rtl/>
          <w:lang w:eastAsia="he-IL"/>
        </w:rPr>
      </w:pPr>
    </w:p>
    <w:p w:rsidR="00E50A18" w:rsidRDefault="00E50A18" w:rsidP="000F001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נוכח ואינו משתתף בהצבעה</w:t>
      </w:r>
    </w:p>
    <w:p w:rsidR="00E50A18" w:rsidRDefault="00E50A18" w:rsidP="000F0011">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אביחי אברהם בוארון</w:t>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מיכאל מרדכי ביטון</w:t>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lastRenderedPageBreak/>
        <w:t>איתן גינזבורג</w:t>
      </w:r>
      <w:r>
        <w:rPr>
          <w:rtl/>
          <w:lang w:eastAsia="he-IL"/>
        </w:rPr>
        <w:tab/>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גלית דיסטל אטבריאן</w:t>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אריה מכלוף דרעי</w:t>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מיכל מרים וולדיגר</w:t>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יצחק שמעון וסרלאוף</w:t>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אימאן ח'טיב יאסין</w:t>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lastRenderedPageBreak/>
        <w:t>נעמה לזימי</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E50A18" w:rsidRDefault="00E50A18" w:rsidP="000F001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E50A18" w:rsidRDefault="00E50A18" w:rsidP="000F001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p>
    <w:p w:rsidR="00E50A18" w:rsidRDefault="00E50A18" w:rsidP="000F0011">
      <w:pPr>
        <w:pStyle w:val="af5"/>
        <w:keepNext/>
        <w:rPr>
          <w:rtl/>
        </w:rPr>
      </w:pPr>
      <w:bookmarkStart w:id="11250" w:name="ET_interruption_קר_אה_15"/>
      <w:r w:rsidRPr="000D076F">
        <w:rPr>
          <w:rStyle w:val="TagStyle"/>
          <w:rtl/>
        </w:rPr>
        <w:t xml:space="preserve"> &lt;&lt; קריאה &gt;&gt; </w:t>
      </w:r>
      <w:r>
        <w:rPr>
          <w:rtl/>
        </w:rPr>
        <w:t>קריא</w:t>
      </w:r>
      <w:r>
        <w:rPr>
          <w:rFonts w:hint="cs"/>
          <w:rtl/>
        </w:rPr>
        <w:t>ות</w:t>
      </w:r>
      <w:r>
        <w:rPr>
          <w:rtl/>
        </w:rPr>
        <w:t>:</w:t>
      </w:r>
      <w:r w:rsidRPr="000D076F">
        <w:rPr>
          <w:rStyle w:val="TagStyle"/>
          <w:rtl/>
        </w:rPr>
        <w:t xml:space="preserve"> &lt;&lt; קריאה &gt;&gt;</w:t>
      </w:r>
      <w:r>
        <w:rPr>
          <w:rtl/>
        </w:rPr>
        <w:t xml:space="preserve">   </w:t>
      </w:r>
      <w:bookmarkEnd w:id="11250"/>
    </w:p>
    <w:p w:rsidR="00E50A18" w:rsidRDefault="00E50A18" w:rsidP="001C0776">
      <w:pPr>
        <w:rPr>
          <w:rtl/>
          <w:lang w:eastAsia="he-IL"/>
        </w:rPr>
      </w:pPr>
    </w:p>
    <w:p w:rsidR="00E50A18" w:rsidRPr="000D076F" w:rsidRDefault="00E50A18" w:rsidP="000F0011">
      <w:pPr>
        <w:rPr>
          <w:rtl/>
          <w:lang w:eastAsia="he-IL"/>
        </w:rPr>
      </w:pPr>
      <w:r>
        <w:rPr>
          <w:rFonts w:hint="cs"/>
          <w:rtl/>
          <w:lang w:eastAsia="he-IL"/>
        </w:rPr>
        <w:t xml:space="preserve">- - - </w:t>
      </w:r>
    </w:p>
    <w:p w:rsidR="00E50A18" w:rsidRPr="000D076F" w:rsidRDefault="00E50A18" w:rsidP="000F0011">
      <w:pPr>
        <w:rPr>
          <w:rtl/>
          <w:lang w:eastAsia="he-IL"/>
        </w:rPr>
      </w:pPr>
    </w:p>
    <w:p w:rsidR="00E50A18" w:rsidRDefault="00E50A18" w:rsidP="000F0011">
      <w:pPr>
        <w:pStyle w:val="af6"/>
        <w:keepNext/>
        <w:rPr>
          <w:rtl/>
        </w:rPr>
      </w:pPr>
      <w:bookmarkStart w:id="11251" w:name="_ETM_Q64_630553"/>
      <w:bookmarkStart w:id="11252" w:name="_ETM_Q64_630673"/>
      <w:bookmarkEnd w:id="11251"/>
      <w:bookmarkEnd w:id="11252"/>
      <w:r w:rsidRPr="007305D6">
        <w:rPr>
          <w:rStyle w:val="TagStyle"/>
          <w:rtl/>
        </w:rPr>
        <w:t xml:space="preserve"> &lt;&lt; יור &gt;&gt; </w:t>
      </w:r>
      <w:r>
        <w:rPr>
          <w:rtl/>
        </w:rPr>
        <w:t>היו"ר אליהו רביבו:</w:t>
      </w:r>
      <w:r w:rsidRPr="007305D6">
        <w:rPr>
          <w:rStyle w:val="TagStyle"/>
          <w:rtl/>
        </w:rPr>
        <w:t xml:space="preserve"> &lt;&lt; יור &gt;&gt;</w:t>
      </w:r>
      <w:r>
        <w:rPr>
          <w:rtl/>
        </w:rPr>
        <w:t xml:space="preserve">   </w:t>
      </w:r>
    </w:p>
    <w:p w:rsidR="00E50A18" w:rsidRDefault="00E50A18" w:rsidP="001C0776">
      <w:pPr>
        <w:rPr>
          <w:rtl/>
          <w:lang w:eastAsia="he-IL"/>
        </w:rPr>
      </w:pPr>
    </w:p>
    <w:p w:rsidR="00E50A18" w:rsidRPr="007305D6" w:rsidRDefault="00E50A18" w:rsidP="000F0011">
      <w:pPr>
        <w:rPr>
          <w:rtl/>
          <w:lang w:eastAsia="he-IL"/>
        </w:rPr>
      </w:pPr>
      <w:r>
        <w:rPr>
          <w:rFonts w:hint="cs"/>
          <w:rtl/>
          <w:lang w:eastAsia="he-IL"/>
        </w:rPr>
        <w:t xml:space="preserve">חבר הכנסת </w:t>
      </w:r>
      <w:bookmarkStart w:id="11253" w:name="_ETM_Q64_631904"/>
      <w:bookmarkEnd w:id="11253"/>
      <w:r>
        <w:rPr>
          <w:rFonts w:hint="cs"/>
          <w:rtl/>
          <w:lang w:eastAsia="he-IL"/>
        </w:rPr>
        <w:t xml:space="preserve">קריב, אני רוצה להזכיר לך שאתה בקריאה ראשונה, </w:t>
      </w:r>
      <w:bookmarkStart w:id="11254" w:name="_ETM_Q64_637950"/>
      <w:bookmarkEnd w:id="11254"/>
      <w:r>
        <w:rPr>
          <w:rFonts w:hint="cs"/>
          <w:rtl/>
          <w:lang w:eastAsia="he-IL"/>
        </w:rPr>
        <w:t>בסדר? אל תגרום לי לעבור שלב. תודה.</w:t>
      </w:r>
    </w:p>
    <w:p w:rsidR="00E50A18" w:rsidRDefault="00E50A18" w:rsidP="000F0011">
      <w:pPr>
        <w:rPr>
          <w:rtl/>
          <w:lang w:eastAsia="he-IL"/>
        </w:rPr>
      </w:pPr>
    </w:p>
    <w:p w:rsidR="00E50A18" w:rsidRDefault="00E50A18" w:rsidP="000F0011">
      <w:pPr>
        <w:pStyle w:val="af5"/>
        <w:keepNext/>
        <w:rPr>
          <w:rtl/>
        </w:rPr>
      </w:pPr>
      <w:r w:rsidRPr="00F53B69">
        <w:rPr>
          <w:rStyle w:val="TagStyle"/>
          <w:rtl/>
        </w:rPr>
        <w:t>&lt;&lt; קריאה &gt;&gt;</w:t>
      </w:r>
      <w:r w:rsidRPr="00987C64">
        <w:rPr>
          <w:rStyle w:val="TagStyle"/>
          <w:rtl/>
        </w:rPr>
        <w:t xml:space="preserve"> </w:t>
      </w:r>
      <w:r>
        <w:rPr>
          <w:rtl/>
        </w:rPr>
        <w:t>מזכיר הכנסת דן מרזוק:</w:t>
      </w:r>
      <w:r w:rsidRPr="00987C64">
        <w:rPr>
          <w:rStyle w:val="TagStyle"/>
          <w:rtl/>
        </w:rPr>
        <w:t xml:space="preserve"> </w:t>
      </w:r>
      <w:r w:rsidRPr="00F53B69">
        <w:rPr>
          <w:rStyle w:val="TagStyle"/>
          <w:rtl/>
        </w:rPr>
        <w:t>&lt;&lt; קריאה &gt;&gt;</w:t>
      </w:r>
      <w:r>
        <w:rPr>
          <w:rtl/>
        </w:rPr>
        <w:t xml:space="preserve">   </w:t>
      </w:r>
    </w:p>
    <w:p w:rsidR="00E50A18" w:rsidRDefault="00E50A18" w:rsidP="000F0011">
      <w:pPr>
        <w:ind w:firstLine="0"/>
        <w:rPr>
          <w:rtl/>
          <w:lang w:eastAsia="he-IL"/>
        </w:rPr>
      </w:pPr>
      <w:r>
        <w:rPr>
          <w:rFonts w:hint="cs"/>
          <w:rtl/>
          <w:lang w:eastAsia="he-IL"/>
        </w:rPr>
        <w:t>(קורא בשמות חברי הכנסת)</w:t>
      </w:r>
    </w:p>
    <w:p w:rsidR="00E50A18" w:rsidRDefault="00E50A18" w:rsidP="000F0011">
      <w:pPr>
        <w:rPr>
          <w:rtl/>
          <w:lang w:eastAsia="he-IL"/>
        </w:rPr>
      </w:pPr>
    </w:p>
    <w:p w:rsidR="00E50A18" w:rsidRDefault="00E50A18" w:rsidP="000F001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לימור סון הר מלך</w:t>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אורית מלכה סטרוק</w:t>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lastRenderedPageBreak/>
        <w:t>משה סעדה</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נמנע</w:t>
      </w:r>
    </w:p>
    <w:p w:rsidR="00E50A18" w:rsidRDefault="00E50A18" w:rsidP="000F001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אורית פרקש הכהן</w:t>
      </w:r>
      <w:r>
        <w:rPr>
          <w:rtl/>
          <w:lang w:eastAsia="he-IL"/>
        </w:rPr>
        <w:tab/>
        <w:t xml:space="preserve">–   </w:t>
      </w:r>
      <w:r>
        <w:rPr>
          <w:rFonts w:hint="cs"/>
          <w:rtl/>
          <w:lang w:eastAsia="he-IL"/>
        </w:rPr>
        <w:t>נגד</w:t>
      </w:r>
    </w:p>
    <w:p w:rsidR="00E50A18" w:rsidRDefault="00E50A18" w:rsidP="000F0011">
      <w:pPr>
        <w:rPr>
          <w:rtl/>
        </w:rPr>
      </w:pPr>
      <w:bookmarkStart w:id="11255" w:name="TOR_Q65"/>
      <w:bookmarkEnd w:id="11255"/>
      <w:r>
        <w:rPr>
          <w:rFonts w:hint="cs"/>
          <w:rtl/>
        </w:rPr>
        <w:t>מ</w:t>
      </w:r>
      <w:r w:rsidRPr="008E003B">
        <w:rPr>
          <w:rtl/>
        </w:rPr>
        <w:t>טי צרפתי הרכבי</w:t>
      </w:r>
      <w:r>
        <w:rPr>
          <w:rtl/>
        </w:rPr>
        <w:tab/>
      </w:r>
      <w:r>
        <w:rPr>
          <w:rFonts w:hint="cs"/>
          <w:rtl/>
        </w:rPr>
        <w:t>–</w:t>
      </w:r>
      <w:r>
        <w:rPr>
          <w:rtl/>
        </w:rPr>
        <w:t xml:space="preserve"> </w:t>
      </w:r>
      <w:r>
        <w:rPr>
          <w:rFonts w:hint="cs"/>
          <w:rtl/>
        </w:rPr>
        <w:t xml:space="preserve">  נגד</w:t>
      </w:r>
    </w:p>
    <w:p w:rsidR="00E50A18" w:rsidRDefault="00E50A18" w:rsidP="000F0011">
      <w:pPr>
        <w:rPr>
          <w:rtl/>
        </w:rPr>
      </w:pPr>
      <w:r>
        <w:rPr>
          <w:rtl/>
        </w:rPr>
        <w:t>אריאל קלנר</w:t>
      </w:r>
      <w:r>
        <w:rPr>
          <w:rtl/>
        </w:rPr>
        <w:tab/>
      </w:r>
      <w:r>
        <w:rPr>
          <w:rtl/>
        </w:rPr>
        <w:tab/>
        <w:t xml:space="preserve">–   </w:t>
      </w:r>
      <w:r>
        <w:rPr>
          <w:rFonts w:hint="cs"/>
          <w:rtl/>
        </w:rPr>
        <w:t>בעד</w:t>
      </w:r>
    </w:p>
    <w:p w:rsidR="00E50A18" w:rsidRDefault="00E50A18" w:rsidP="000F0011">
      <w:pPr>
        <w:rPr>
          <w:rtl/>
        </w:rPr>
      </w:pPr>
      <w:r>
        <w:rPr>
          <w:rtl/>
        </w:rPr>
        <w:t>יצחק קרויזר</w:t>
      </w:r>
      <w:r>
        <w:rPr>
          <w:rtl/>
        </w:rPr>
        <w:tab/>
      </w:r>
      <w:r>
        <w:rPr>
          <w:rtl/>
        </w:rPr>
        <w:tab/>
        <w:t xml:space="preserve">–   </w:t>
      </w:r>
      <w:r>
        <w:rPr>
          <w:rFonts w:hint="cs"/>
          <w:rtl/>
        </w:rPr>
        <w:t>בעד</w:t>
      </w:r>
    </w:p>
    <w:p w:rsidR="00E50A18" w:rsidRDefault="00E50A18" w:rsidP="000F0011">
      <w:pPr>
        <w:rPr>
          <w:rtl/>
        </w:rPr>
      </w:pPr>
      <w:r>
        <w:rPr>
          <w:rtl/>
        </w:rPr>
        <w:t>גלעד קריב</w:t>
      </w:r>
      <w:r>
        <w:rPr>
          <w:rtl/>
        </w:rPr>
        <w:tab/>
      </w:r>
      <w:r>
        <w:rPr>
          <w:rtl/>
        </w:rPr>
        <w:tab/>
        <w:t xml:space="preserve">–   </w:t>
      </w:r>
      <w:r>
        <w:rPr>
          <w:rFonts w:hint="cs"/>
          <w:rtl/>
        </w:rPr>
        <w:t>נגד</w:t>
      </w:r>
    </w:p>
    <w:p w:rsidR="00E50A18" w:rsidRDefault="00E50A18" w:rsidP="000F0011">
      <w:pPr>
        <w:rPr>
          <w:rtl/>
        </w:rPr>
      </w:pPr>
      <w:r>
        <w:rPr>
          <w:rtl/>
        </w:rPr>
        <w:t>שלמה קרעי</w:t>
      </w:r>
      <w:r>
        <w:rPr>
          <w:rtl/>
        </w:rPr>
        <w:tab/>
      </w:r>
      <w:r>
        <w:rPr>
          <w:rtl/>
        </w:rPr>
        <w:tab/>
        <w:t xml:space="preserve">–   </w:t>
      </w:r>
      <w:r>
        <w:rPr>
          <w:rFonts w:hint="cs"/>
          <w:rtl/>
        </w:rPr>
        <w:t>בעד</w:t>
      </w:r>
    </w:p>
    <w:p w:rsidR="00E50A18" w:rsidRDefault="00E50A18" w:rsidP="000F0011">
      <w:pPr>
        <w:rPr>
          <w:rtl/>
        </w:rPr>
      </w:pPr>
      <w:r>
        <w:rPr>
          <w:rtl/>
        </w:rPr>
        <w:t>אליהו רביבו</w:t>
      </w:r>
      <w:r>
        <w:rPr>
          <w:rtl/>
        </w:rPr>
        <w:tab/>
      </w:r>
      <w:r>
        <w:rPr>
          <w:rtl/>
        </w:rPr>
        <w:tab/>
        <w:t xml:space="preserve">–   </w:t>
      </w:r>
      <w:r>
        <w:rPr>
          <w:rFonts w:hint="cs"/>
          <w:rtl/>
        </w:rPr>
        <w:t>בעד</w:t>
      </w:r>
    </w:p>
    <w:p w:rsidR="00E50A18" w:rsidRDefault="00E50A18" w:rsidP="000F0011">
      <w:pPr>
        <w:rPr>
          <w:rtl/>
        </w:rPr>
      </w:pPr>
      <w:r>
        <w:rPr>
          <w:rtl/>
        </w:rPr>
        <w:t>שמחה רוטמן</w:t>
      </w:r>
      <w:r>
        <w:rPr>
          <w:rtl/>
        </w:rPr>
        <w:tab/>
      </w:r>
      <w:r>
        <w:rPr>
          <w:rtl/>
        </w:rPr>
        <w:tab/>
        <w:t xml:space="preserve">–   </w:t>
      </w:r>
      <w:r>
        <w:rPr>
          <w:rFonts w:hint="cs"/>
          <w:rtl/>
        </w:rPr>
        <w:t>בעד</w:t>
      </w:r>
    </w:p>
    <w:p w:rsidR="00E50A18" w:rsidRDefault="00E50A18" w:rsidP="000F0011">
      <w:pPr>
        <w:rPr>
          <w:rtl/>
        </w:rPr>
      </w:pPr>
      <w:r>
        <w:rPr>
          <w:rtl/>
        </w:rPr>
        <w:t>יעל רון בן משה</w:t>
      </w:r>
      <w:r>
        <w:rPr>
          <w:rtl/>
        </w:rPr>
        <w:tab/>
      </w:r>
      <w:r>
        <w:rPr>
          <w:rtl/>
        </w:rPr>
        <w:tab/>
        <w:t xml:space="preserve">–   </w:t>
      </w:r>
      <w:r>
        <w:rPr>
          <w:rFonts w:hint="cs"/>
          <w:rtl/>
        </w:rPr>
        <w:t>אינה נוכחת</w:t>
      </w:r>
    </w:p>
    <w:p w:rsidR="00E50A18" w:rsidRDefault="00E50A18" w:rsidP="000F0011">
      <w:pPr>
        <w:rPr>
          <w:rtl/>
        </w:rPr>
      </w:pPr>
      <w:r>
        <w:rPr>
          <w:rtl/>
        </w:rPr>
        <w:t>אפרת רייטן מרום</w:t>
      </w:r>
      <w:r>
        <w:rPr>
          <w:rtl/>
        </w:rPr>
        <w:tab/>
        <w:t xml:space="preserve">–   </w:t>
      </w:r>
      <w:r>
        <w:rPr>
          <w:rFonts w:hint="cs"/>
          <w:rtl/>
        </w:rPr>
        <w:t>נגד</w:t>
      </w:r>
    </w:p>
    <w:p w:rsidR="00E50A18" w:rsidRDefault="00E50A18" w:rsidP="000F0011">
      <w:pPr>
        <w:rPr>
          <w:rtl/>
        </w:rPr>
      </w:pPr>
      <w:r>
        <w:rPr>
          <w:rtl/>
        </w:rPr>
        <w:t>אלון שוסטר</w:t>
      </w:r>
      <w:r>
        <w:rPr>
          <w:rtl/>
        </w:rPr>
        <w:tab/>
      </w:r>
      <w:r>
        <w:rPr>
          <w:rtl/>
        </w:rPr>
        <w:tab/>
        <w:t xml:space="preserve">–   </w:t>
      </w:r>
      <w:r>
        <w:rPr>
          <w:rFonts w:hint="cs"/>
          <w:rtl/>
        </w:rPr>
        <w:t>אינו נוכח</w:t>
      </w:r>
    </w:p>
    <w:p w:rsidR="00E50A18" w:rsidRDefault="00E50A18" w:rsidP="000F0011">
      <w:pPr>
        <w:rPr>
          <w:rtl/>
        </w:rPr>
      </w:pPr>
      <w:r>
        <w:rPr>
          <w:rtl/>
        </w:rPr>
        <w:t>קטי קטרין שטרית</w:t>
      </w:r>
      <w:r>
        <w:rPr>
          <w:rtl/>
        </w:rPr>
        <w:tab/>
        <w:t xml:space="preserve">–   </w:t>
      </w:r>
      <w:r>
        <w:rPr>
          <w:rFonts w:hint="cs"/>
          <w:rtl/>
        </w:rPr>
        <w:t>בעד</w:t>
      </w:r>
    </w:p>
    <w:p w:rsidR="00E50A18" w:rsidRDefault="00E50A18" w:rsidP="000F0011">
      <w:pPr>
        <w:rPr>
          <w:rtl/>
        </w:rPr>
      </w:pPr>
      <w:r>
        <w:rPr>
          <w:rtl/>
        </w:rPr>
        <w:t>אלעזר שטרן</w:t>
      </w:r>
      <w:r>
        <w:rPr>
          <w:rtl/>
        </w:rPr>
        <w:tab/>
      </w:r>
      <w:r>
        <w:rPr>
          <w:rtl/>
        </w:rPr>
        <w:tab/>
        <w:t xml:space="preserve">–   </w:t>
      </w:r>
      <w:r>
        <w:rPr>
          <w:rFonts w:hint="cs"/>
          <w:rtl/>
        </w:rPr>
        <w:t>נגד</w:t>
      </w:r>
    </w:p>
    <w:p w:rsidR="00E50A18" w:rsidRDefault="00E50A18" w:rsidP="000F0011">
      <w:pPr>
        <w:rPr>
          <w:rtl/>
        </w:rPr>
      </w:pPr>
      <w:r>
        <w:rPr>
          <w:rtl/>
        </w:rPr>
        <w:t>מיכל שיר סגמן</w:t>
      </w:r>
      <w:r>
        <w:rPr>
          <w:rtl/>
        </w:rPr>
        <w:tab/>
      </w:r>
      <w:r>
        <w:rPr>
          <w:rtl/>
        </w:rPr>
        <w:tab/>
        <w:t xml:space="preserve">–   </w:t>
      </w:r>
      <w:r>
        <w:rPr>
          <w:rFonts w:hint="cs"/>
          <w:rtl/>
        </w:rPr>
        <w:t>נגד</w:t>
      </w:r>
    </w:p>
    <w:p w:rsidR="00E50A18" w:rsidRDefault="00E50A18" w:rsidP="000F0011">
      <w:pPr>
        <w:rPr>
          <w:rtl/>
        </w:rPr>
      </w:pPr>
      <w:r>
        <w:rPr>
          <w:rtl/>
        </w:rPr>
        <w:t>נאור שירי</w:t>
      </w:r>
      <w:r>
        <w:rPr>
          <w:rtl/>
        </w:rPr>
        <w:tab/>
      </w:r>
      <w:r>
        <w:rPr>
          <w:rtl/>
        </w:rPr>
        <w:tab/>
        <w:t xml:space="preserve">–   </w:t>
      </w:r>
      <w:r>
        <w:rPr>
          <w:rFonts w:hint="cs"/>
          <w:rtl/>
        </w:rPr>
        <w:t>נגד</w:t>
      </w:r>
    </w:p>
    <w:p w:rsidR="00E50A18" w:rsidRDefault="00E50A18" w:rsidP="000F0011">
      <w:pPr>
        <w:rPr>
          <w:rtl/>
        </w:rPr>
      </w:pPr>
      <w:r>
        <w:rPr>
          <w:rtl/>
        </w:rPr>
        <w:t>אושר שקלים</w:t>
      </w:r>
      <w:r>
        <w:rPr>
          <w:rtl/>
        </w:rPr>
        <w:tab/>
      </w:r>
      <w:r>
        <w:rPr>
          <w:rtl/>
        </w:rPr>
        <w:tab/>
        <w:t xml:space="preserve">–   </w:t>
      </w:r>
      <w:r>
        <w:rPr>
          <w:rFonts w:hint="cs"/>
          <w:rtl/>
        </w:rPr>
        <w:t>בעד</w:t>
      </w:r>
    </w:p>
    <w:p w:rsidR="00E50A18" w:rsidRDefault="00E50A18" w:rsidP="000F0011">
      <w:pPr>
        <w:rPr>
          <w:rtl/>
        </w:rPr>
      </w:pPr>
      <w:r>
        <w:rPr>
          <w:rtl/>
        </w:rPr>
        <w:t>עאידה תומא סלימאן</w:t>
      </w:r>
      <w:r>
        <w:rPr>
          <w:rtl/>
        </w:rPr>
        <w:tab/>
        <w:t xml:space="preserve">–   </w:t>
      </w:r>
      <w:r>
        <w:rPr>
          <w:rFonts w:hint="cs"/>
          <w:rtl/>
        </w:rPr>
        <w:t>נגד</w:t>
      </w:r>
    </w:p>
    <w:p w:rsidR="00E50A18" w:rsidRDefault="00E50A18" w:rsidP="000F0011">
      <w:pPr>
        <w:rPr>
          <w:rtl/>
        </w:rPr>
      </w:pPr>
      <w:r>
        <w:rPr>
          <w:rtl/>
        </w:rPr>
        <w:t>פנינה תמנו</w:t>
      </w:r>
      <w:r>
        <w:rPr>
          <w:rtl/>
        </w:rPr>
        <w:tab/>
      </w:r>
      <w:r>
        <w:rPr>
          <w:rtl/>
        </w:rPr>
        <w:tab/>
        <w:t xml:space="preserve">–   </w:t>
      </w:r>
      <w:r>
        <w:rPr>
          <w:rFonts w:hint="cs"/>
          <w:rtl/>
        </w:rPr>
        <w:t>אינה נוכחת</w:t>
      </w:r>
    </w:p>
    <w:p w:rsidR="00E50A18" w:rsidRDefault="00E50A18" w:rsidP="000F0011">
      <w:pPr>
        <w:rPr>
          <w:rtl/>
        </w:rPr>
      </w:pPr>
    </w:p>
    <w:p w:rsidR="00E50A18" w:rsidRDefault="00E50A18" w:rsidP="000F0011">
      <w:pPr>
        <w:pStyle w:val="af6"/>
        <w:keepNext/>
        <w:rPr>
          <w:rtl/>
        </w:rPr>
      </w:pPr>
      <w:r w:rsidRPr="00FD5579">
        <w:rPr>
          <w:rStyle w:val="TagStyle"/>
          <w:rtl/>
        </w:rPr>
        <w:t xml:space="preserve"> &lt;&lt; יור &gt;&gt; </w:t>
      </w:r>
      <w:r>
        <w:rPr>
          <w:rtl/>
        </w:rPr>
        <w:t>היו"ר אליהו רביבו:</w:t>
      </w:r>
      <w:r w:rsidRPr="00FD5579">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נעבור, אדוני המזכיר, לסיבוב השני של ההצבעה.</w:t>
      </w:r>
    </w:p>
    <w:p w:rsidR="00E50A18" w:rsidRDefault="00E50A18" w:rsidP="000F0011">
      <w:pPr>
        <w:rPr>
          <w:rtl/>
        </w:rPr>
      </w:pPr>
    </w:p>
    <w:p w:rsidR="00E50A18" w:rsidRDefault="00E50A18" w:rsidP="000F0011">
      <w:pPr>
        <w:pStyle w:val="af5"/>
        <w:keepNext/>
        <w:rPr>
          <w:rtl/>
        </w:rPr>
      </w:pPr>
      <w:bookmarkStart w:id="11256" w:name="ET_interruption_6327_5"/>
      <w:r w:rsidRPr="00897BB1">
        <w:rPr>
          <w:rStyle w:val="TagStyle"/>
          <w:rtl/>
        </w:rPr>
        <w:lastRenderedPageBreak/>
        <w:t xml:space="preserve"> &lt;&lt; קריאה &gt;&gt; </w:t>
      </w:r>
      <w:r>
        <w:rPr>
          <w:rtl/>
        </w:rPr>
        <w:t>מזכיר הכנסת דן מרזוק:</w:t>
      </w:r>
      <w:r w:rsidRPr="00897BB1">
        <w:rPr>
          <w:rStyle w:val="TagStyle"/>
          <w:rtl/>
        </w:rPr>
        <w:t xml:space="preserve"> &lt;&lt; קריאה &gt;&gt;</w:t>
      </w:r>
      <w:r>
        <w:rPr>
          <w:rtl/>
        </w:rPr>
        <w:t xml:space="preserve">  </w:t>
      </w:r>
      <w:bookmarkEnd w:id="11256"/>
    </w:p>
    <w:p w:rsidR="00E50A18" w:rsidRDefault="00E50A18" w:rsidP="000F0011">
      <w:pPr>
        <w:ind w:firstLine="0"/>
        <w:rPr>
          <w:rtl/>
        </w:rPr>
      </w:pPr>
      <w:r>
        <w:rPr>
          <w:rFonts w:hint="cs"/>
          <w:rtl/>
        </w:rPr>
        <w:t>(קורא בשמות חברי הכנסת)</w:t>
      </w:r>
    </w:p>
    <w:p w:rsidR="00E50A18" w:rsidRPr="00897BB1" w:rsidRDefault="00E50A18" w:rsidP="000F0011">
      <w:pPr>
        <w:rPr>
          <w:rtl/>
        </w:rPr>
      </w:pPr>
    </w:p>
    <w:p w:rsidR="00E50A18" w:rsidRDefault="00E50A18" w:rsidP="000F0011">
      <w:pPr>
        <w:rPr>
          <w:rtl/>
        </w:rPr>
      </w:pPr>
      <w:r>
        <w:rPr>
          <w:rtl/>
        </w:rPr>
        <w:t>יולי יואל אדלשטיין</w:t>
      </w:r>
      <w:r>
        <w:rPr>
          <w:rtl/>
        </w:rPr>
        <w:tab/>
        <w:t xml:space="preserve">–   </w:t>
      </w:r>
      <w:r>
        <w:rPr>
          <w:rFonts w:hint="cs"/>
          <w:rtl/>
        </w:rPr>
        <w:t>אינו נוכח</w:t>
      </w:r>
    </w:p>
    <w:p w:rsidR="00E50A18" w:rsidRDefault="00E50A18" w:rsidP="000F0011">
      <w:pPr>
        <w:rPr>
          <w:rtl/>
        </w:rPr>
      </w:pPr>
      <w:r>
        <w:rPr>
          <w:rtl/>
        </w:rPr>
        <w:t>חיים ביטון</w:t>
      </w:r>
      <w:r>
        <w:rPr>
          <w:rtl/>
        </w:rPr>
        <w:tab/>
      </w:r>
      <w:r>
        <w:rPr>
          <w:rtl/>
        </w:rPr>
        <w:tab/>
        <w:t xml:space="preserve">–   </w:t>
      </w:r>
      <w:r>
        <w:rPr>
          <w:rFonts w:hint="cs"/>
          <w:rtl/>
        </w:rPr>
        <w:t xml:space="preserve">אינו </w:t>
      </w:r>
      <w:bookmarkStart w:id="11257" w:name="_ETM_Q65_213000"/>
      <w:bookmarkEnd w:id="11257"/>
      <w:r>
        <w:rPr>
          <w:rFonts w:hint="cs"/>
          <w:rtl/>
        </w:rPr>
        <w:t>נוכח</w:t>
      </w:r>
    </w:p>
    <w:p w:rsidR="00E50A18" w:rsidRDefault="00E50A18" w:rsidP="000F0011">
      <w:pPr>
        <w:rPr>
          <w:rtl/>
        </w:rPr>
      </w:pPr>
      <w:r>
        <w:rPr>
          <w:rtl/>
        </w:rPr>
        <w:t>יצחק גולדקנופ</w:t>
      </w:r>
      <w:r>
        <w:rPr>
          <w:rtl/>
        </w:rPr>
        <w:tab/>
      </w:r>
      <w:r>
        <w:rPr>
          <w:rtl/>
        </w:rPr>
        <w:tab/>
        <w:t xml:space="preserve">–   </w:t>
      </w:r>
      <w:r>
        <w:rPr>
          <w:rFonts w:hint="cs"/>
          <w:rtl/>
        </w:rPr>
        <w:t>אינו נוכח</w:t>
      </w:r>
    </w:p>
    <w:p w:rsidR="00E50A18" w:rsidRDefault="00E50A18" w:rsidP="000F0011">
      <w:pPr>
        <w:rPr>
          <w:rtl/>
        </w:rPr>
      </w:pPr>
      <w:r>
        <w:rPr>
          <w:rtl/>
        </w:rPr>
        <w:t>בנימין גנץ</w:t>
      </w:r>
      <w:r>
        <w:rPr>
          <w:rtl/>
        </w:rPr>
        <w:tab/>
      </w:r>
      <w:r>
        <w:rPr>
          <w:rtl/>
        </w:rPr>
        <w:tab/>
        <w:t xml:space="preserve">–   </w:t>
      </w:r>
      <w:r>
        <w:rPr>
          <w:rFonts w:hint="cs"/>
          <w:rtl/>
        </w:rPr>
        <w:t>נגד</w:t>
      </w:r>
    </w:p>
    <w:p w:rsidR="00E50A18" w:rsidRDefault="00E50A18" w:rsidP="000F0011">
      <w:pPr>
        <w:rPr>
          <w:rtl/>
        </w:rPr>
      </w:pPr>
      <w:r>
        <w:rPr>
          <w:rtl/>
        </w:rPr>
        <w:t>יעקב טסלר</w:t>
      </w:r>
      <w:r>
        <w:rPr>
          <w:rtl/>
        </w:rPr>
        <w:tab/>
      </w:r>
      <w:r>
        <w:rPr>
          <w:rtl/>
        </w:rPr>
        <w:tab/>
        <w:t xml:space="preserve">–   </w:t>
      </w:r>
      <w:r>
        <w:rPr>
          <w:rFonts w:hint="cs"/>
          <w:rtl/>
        </w:rPr>
        <w:t>אינו נוכח</w:t>
      </w:r>
    </w:p>
    <w:p w:rsidR="00E50A18" w:rsidRDefault="00E50A18" w:rsidP="000F0011">
      <w:pPr>
        <w:rPr>
          <w:rtl/>
        </w:rPr>
      </w:pPr>
      <w:r>
        <w:rPr>
          <w:rtl/>
        </w:rPr>
        <w:t>חילי טרופר</w:t>
      </w:r>
      <w:r>
        <w:rPr>
          <w:rtl/>
        </w:rPr>
        <w:tab/>
      </w:r>
      <w:r>
        <w:rPr>
          <w:rtl/>
        </w:rPr>
        <w:tab/>
        <w:t xml:space="preserve">–   </w:t>
      </w:r>
      <w:r>
        <w:rPr>
          <w:rFonts w:hint="cs"/>
          <w:rtl/>
        </w:rPr>
        <w:t>נגד</w:t>
      </w:r>
    </w:p>
    <w:p w:rsidR="00E50A18" w:rsidRDefault="00E50A18" w:rsidP="000F0011">
      <w:pPr>
        <w:rPr>
          <w:rtl/>
        </w:rPr>
      </w:pPr>
      <w:r>
        <w:rPr>
          <w:rtl/>
        </w:rPr>
        <w:t>ירון לוי</w:t>
      </w:r>
      <w:r>
        <w:rPr>
          <w:rtl/>
        </w:rPr>
        <w:tab/>
      </w:r>
      <w:r>
        <w:rPr>
          <w:rtl/>
        </w:rPr>
        <w:tab/>
      </w:r>
      <w:r>
        <w:rPr>
          <w:rtl/>
        </w:rPr>
        <w:tab/>
        <w:t xml:space="preserve">–   </w:t>
      </w:r>
      <w:r>
        <w:rPr>
          <w:rFonts w:hint="cs"/>
          <w:rtl/>
        </w:rPr>
        <w:t>אינו נוכח</w:t>
      </w:r>
    </w:p>
    <w:p w:rsidR="00E50A18" w:rsidRDefault="00E50A18" w:rsidP="000F0011">
      <w:pPr>
        <w:rPr>
          <w:rtl/>
        </w:rPr>
      </w:pPr>
      <w:r>
        <w:rPr>
          <w:rtl/>
        </w:rPr>
        <w:t>אביגדור ליברמן</w:t>
      </w:r>
      <w:r>
        <w:rPr>
          <w:rtl/>
        </w:rPr>
        <w:tab/>
      </w:r>
      <w:r>
        <w:rPr>
          <w:rtl/>
        </w:rPr>
        <w:tab/>
        <w:t xml:space="preserve">–   </w:t>
      </w:r>
      <w:r>
        <w:rPr>
          <w:rFonts w:hint="cs"/>
          <w:rtl/>
        </w:rPr>
        <w:t>בעד</w:t>
      </w:r>
    </w:p>
    <w:p w:rsidR="00E50A18" w:rsidRDefault="00E50A18" w:rsidP="000F0011">
      <w:pPr>
        <w:rPr>
          <w:rtl/>
        </w:rPr>
      </w:pPr>
      <w:r>
        <w:rPr>
          <w:rtl/>
        </w:rPr>
        <w:t>יוליה מלינובסקי</w:t>
      </w:r>
      <w:r>
        <w:rPr>
          <w:rtl/>
        </w:rPr>
        <w:tab/>
      </w:r>
      <w:r>
        <w:rPr>
          <w:rtl/>
        </w:rPr>
        <w:tab/>
        <w:t xml:space="preserve">–   </w:t>
      </w:r>
      <w:r>
        <w:rPr>
          <w:rFonts w:hint="cs"/>
          <w:rtl/>
        </w:rPr>
        <w:t>בעד</w:t>
      </w:r>
    </w:p>
    <w:p w:rsidR="00E50A18" w:rsidRDefault="00E50A18" w:rsidP="000F0011">
      <w:pPr>
        <w:rPr>
          <w:rtl/>
        </w:rPr>
      </w:pPr>
      <w:r>
        <w:rPr>
          <w:rtl/>
        </w:rPr>
        <w:t>אבי מעוז</w:t>
      </w:r>
      <w:r>
        <w:rPr>
          <w:rtl/>
        </w:rPr>
        <w:tab/>
      </w:r>
      <w:r>
        <w:rPr>
          <w:rtl/>
        </w:rPr>
        <w:tab/>
        <w:t xml:space="preserve">–   </w:t>
      </w:r>
      <w:r>
        <w:rPr>
          <w:rFonts w:hint="cs"/>
          <w:rtl/>
        </w:rPr>
        <w:t>אינו נוכח</w:t>
      </w:r>
    </w:p>
    <w:p w:rsidR="00E50A18" w:rsidRDefault="00E50A18" w:rsidP="000F0011">
      <w:pPr>
        <w:rPr>
          <w:rtl/>
        </w:rPr>
      </w:pPr>
      <w:r>
        <w:rPr>
          <w:rtl/>
        </w:rPr>
        <w:t>שרון ניר</w:t>
      </w:r>
      <w:r>
        <w:rPr>
          <w:rtl/>
        </w:rPr>
        <w:tab/>
      </w:r>
      <w:r>
        <w:rPr>
          <w:rtl/>
        </w:rPr>
        <w:tab/>
      </w:r>
      <w:r>
        <w:rPr>
          <w:rtl/>
        </w:rPr>
        <w:tab/>
        <w:t xml:space="preserve">–   </w:t>
      </w:r>
      <w:r>
        <w:rPr>
          <w:rFonts w:hint="cs"/>
          <w:rtl/>
        </w:rPr>
        <w:t>אינה נוכחת</w:t>
      </w:r>
    </w:p>
    <w:p w:rsidR="00E50A18" w:rsidRDefault="00E50A18" w:rsidP="000F0011">
      <w:pPr>
        <w:rPr>
          <w:rtl/>
        </w:rPr>
      </w:pPr>
      <w:r>
        <w:rPr>
          <w:rtl/>
        </w:rPr>
        <w:t>יבגני סובה</w:t>
      </w:r>
      <w:r>
        <w:rPr>
          <w:rtl/>
        </w:rPr>
        <w:tab/>
      </w:r>
      <w:r>
        <w:rPr>
          <w:rtl/>
        </w:rPr>
        <w:tab/>
        <w:t xml:space="preserve">–   </w:t>
      </w:r>
      <w:r>
        <w:rPr>
          <w:rFonts w:hint="cs"/>
          <w:rtl/>
        </w:rPr>
        <w:t>בעד</w:t>
      </w:r>
    </w:p>
    <w:p w:rsidR="00E50A18" w:rsidRDefault="00E50A18" w:rsidP="000F0011">
      <w:pPr>
        <w:rPr>
          <w:rtl/>
        </w:rPr>
      </w:pPr>
      <w:r>
        <w:rPr>
          <w:rtl/>
        </w:rPr>
        <w:t>חמד עמאר</w:t>
      </w:r>
      <w:r>
        <w:rPr>
          <w:rtl/>
        </w:rPr>
        <w:tab/>
      </w:r>
      <w:r>
        <w:rPr>
          <w:rtl/>
        </w:rPr>
        <w:tab/>
        <w:t xml:space="preserve">–   </w:t>
      </w:r>
      <w:r>
        <w:rPr>
          <w:rFonts w:hint="cs"/>
          <w:rtl/>
        </w:rPr>
        <w:t>אינו נוכח</w:t>
      </w:r>
    </w:p>
    <w:p w:rsidR="00E50A18" w:rsidRDefault="00E50A18" w:rsidP="000F0011">
      <w:pPr>
        <w:rPr>
          <w:rtl/>
        </w:rPr>
      </w:pPr>
      <w:r>
        <w:rPr>
          <w:rtl/>
        </w:rPr>
        <w:t>יעל רון בן משה</w:t>
      </w:r>
      <w:r>
        <w:rPr>
          <w:rtl/>
        </w:rPr>
        <w:tab/>
      </w:r>
      <w:r>
        <w:rPr>
          <w:rtl/>
        </w:rPr>
        <w:tab/>
        <w:t xml:space="preserve">–   </w:t>
      </w:r>
      <w:r>
        <w:rPr>
          <w:rFonts w:hint="cs"/>
          <w:rtl/>
        </w:rPr>
        <w:t>נגד</w:t>
      </w:r>
    </w:p>
    <w:p w:rsidR="00E50A18" w:rsidRDefault="00E50A18" w:rsidP="000F0011">
      <w:pPr>
        <w:rPr>
          <w:rtl/>
        </w:rPr>
      </w:pPr>
      <w:r>
        <w:rPr>
          <w:rtl/>
        </w:rPr>
        <w:t>אלון שוסטר</w:t>
      </w:r>
      <w:r>
        <w:rPr>
          <w:rtl/>
        </w:rPr>
        <w:tab/>
      </w:r>
      <w:r>
        <w:rPr>
          <w:rtl/>
        </w:rPr>
        <w:tab/>
        <w:t xml:space="preserve">–   </w:t>
      </w:r>
      <w:r>
        <w:rPr>
          <w:rFonts w:hint="cs"/>
          <w:rtl/>
        </w:rPr>
        <w:t>נגד</w:t>
      </w:r>
    </w:p>
    <w:p w:rsidR="00E50A18" w:rsidRDefault="00E50A18" w:rsidP="000F0011">
      <w:pPr>
        <w:rPr>
          <w:rtl/>
        </w:rPr>
      </w:pPr>
      <w:r>
        <w:rPr>
          <w:rtl/>
        </w:rPr>
        <w:t>פנינה תמנו</w:t>
      </w:r>
      <w:r>
        <w:rPr>
          <w:rtl/>
        </w:rPr>
        <w:tab/>
      </w:r>
      <w:r>
        <w:rPr>
          <w:rtl/>
        </w:rPr>
        <w:tab/>
        <w:t xml:space="preserve">–   </w:t>
      </w:r>
      <w:r>
        <w:rPr>
          <w:rFonts w:hint="cs"/>
          <w:rtl/>
        </w:rPr>
        <w:t>אינה נוכחת</w:t>
      </w:r>
    </w:p>
    <w:p w:rsidR="00E50A18" w:rsidRDefault="00E50A18" w:rsidP="000F0011">
      <w:pPr>
        <w:rPr>
          <w:rtl/>
        </w:rPr>
      </w:pPr>
    </w:p>
    <w:p w:rsidR="00E50A18" w:rsidRDefault="00E50A18" w:rsidP="000F0011">
      <w:pPr>
        <w:pStyle w:val="af6"/>
        <w:keepNext/>
        <w:rPr>
          <w:rtl/>
        </w:rPr>
      </w:pPr>
      <w:r w:rsidRPr="00FD5579">
        <w:rPr>
          <w:rStyle w:val="TagStyle"/>
          <w:rtl/>
        </w:rPr>
        <w:t xml:space="preserve"> &lt;&lt; יור &gt;&gt; </w:t>
      </w:r>
      <w:r>
        <w:rPr>
          <w:rtl/>
        </w:rPr>
        <w:t>היו"ר אליהו רביבו:</w:t>
      </w:r>
      <w:r w:rsidRPr="00FD5579">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האם יש באולם מי שטרם מימש את זכותו להצביע</w:t>
      </w:r>
      <w:bookmarkStart w:id="11258" w:name="_ETM_Q65_306000"/>
      <w:bookmarkEnd w:id="11258"/>
      <w:r>
        <w:rPr>
          <w:rFonts w:hint="cs"/>
          <w:rtl/>
        </w:rPr>
        <w:t xml:space="preserve"> ומבקש לעשות כן? האם יש? מי? כן, בבקשה, חבר </w:t>
      </w:r>
      <w:bookmarkStart w:id="11259" w:name="_ETM_Q65_315000"/>
      <w:bookmarkEnd w:id="11259"/>
      <w:r>
        <w:rPr>
          <w:rFonts w:hint="cs"/>
          <w:rtl/>
        </w:rPr>
        <w:t>הכנסת איתן גינזבורג.</w:t>
      </w:r>
    </w:p>
    <w:p w:rsidR="00E50A18" w:rsidRDefault="00E50A18" w:rsidP="000F0011">
      <w:pPr>
        <w:rPr>
          <w:rtl/>
        </w:rPr>
      </w:pPr>
    </w:p>
    <w:p w:rsidR="00E50A18" w:rsidRDefault="00E50A18" w:rsidP="000F0011">
      <w:pPr>
        <w:pStyle w:val="af5"/>
        <w:keepNext/>
        <w:rPr>
          <w:rtl/>
        </w:rPr>
      </w:pPr>
      <w:bookmarkStart w:id="11260" w:name="ET_interruption_6327_4"/>
      <w:r w:rsidRPr="00897BB1">
        <w:rPr>
          <w:rStyle w:val="TagStyle"/>
          <w:rtl/>
        </w:rPr>
        <w:t xml:space="preserve"> &lt;&lt; קריאה &gt;&gt; </w:t>
      </w:r>
      <w:r>
        <w:rPr>
          <w:rtl/>
        </w:rPr>
        <w:t>מזכיר הכנסת דן מרזוק:</w:t>
      </w:r>
      <w:r w:rsidRPr="00897BB1">
        <w:rPr>
          <w:rStyle w:val="TagStyle"/>
          <w:rtl/>
        </w:rPr>
        <w:t xml:space="preserve"> &lt;&lt; קריאה &gt;&gt;</w:t>
      </w:r>
      <w:r>
        <w:rPr>
          <w:rtl/>
        </w:rPr>
        <w:t xml:space="preserve">  </w:t>
      </w:r>
      <w:bookmarkEnd w:id="11260"/>
    </w:p>
    <w:p w:rsidR="00E50A18" w:rsidRDefault="00E50A18" w:rsidP="000F0011">
      <w:pPr>
        <w:ind w:firstLine="0"/>
        <w:rPr>
          <w:rtl/>
        </w:rPr>
      </w:pPr>
      <w:r>
        <w:rPr>
          <w:rFonts w:hint="cs"/>
          <w:rtl/>
        </w:rPr>
        <w:t>(קורא בשם חבר הכנסת)</w:t>
      </w:r>
    </w:p>
    <w:p w:rsidR="00E50A18" w:rsidRPr="008E003B" w:rsidRDefault="00E50A18" w:rsidP="000F0011">
      <w:pPr>
        <w:rPr>
          <w:rtl/>
        </w:rPr>
      </w:pPr>
      <w:bookmarkStart w:id="11261" w:name="_ETM_Q65_346000"/>
      <w:bookmarkEnd w:id="11261"/>
    </w:p>
    <w:p w:rsidR="00E50A18" w:rsidRDefault="00E50A18" w:rsidP="000F0011">
      <w:pPr>
        <w:rPr>
          <w:rtl/>
        </w:rPr>
      </w:pPr>
      <w:r>
        <w:rPr>
          <w:rtl/>
        </w:rPr>
        <w:t>איתן גינזבורג</w:t>
      </w:r>
      <w:r>
        <w:rPr>
          <w:rtl/>
        </w:rPr>
        <w:tab/>
      </w:r>
      <w:r>
        <w:rPr>
          <w:rtl/>
        </w:rPr>
        <w:tab/>
        <w:t xml:space="preserve">–   </w:t>
      </w:r>
      <w:r>
        <w:rPr>
          <w:rFonts w:hint="cs"/>
          <w:rtl/>
        </w:rPr>
        <w:t>נגד</w:t>
      </w:r>
    </w:p>
    <w:p w:rsidR="00E50A18" w:rsidRDefault="00E50A18" w:rsidP="000F0011">
      <w:pPr>
        <w:rPr>
          <w:rtl/>
        </w:rPr>
      </w:pPr>
      <w:bookmarkStart w:id="11262" w:name="_ETM_Q65_316000"/>
      <w:bookmarkEnd w:id="11262"/>
    </w:p>
    <w:p w:rsidR="00E50A18" w:rsidRDefault="00E50A18" w:rsidP="000F0011">
      <w:pPr>
        <w:pStyle w:val="af6"/>
        <w:keepNext/>
        <w:rPr>
          <w:rtl/>
        </w:rPr>
      </w:pPr>
      <w:bookmarkStart w:id="11263" w:name="ET_yor_6691_19"/>
      <w:r w:rsidRPr="008E003B">
        <w:rPr>
          <w:rStyle w:val="TagStyle"/>
          <w:rtl/>
        </w:rPr>
        <w:t xml:space="preserve"> &lt;&lt; יור &gt;&gt; </w:t>
      </w:r>
      <w:r>
        <w:rPr>
          <w:rtl/>
        </w:rPr>
        <w:t>היו"ר אליהו רביבו:</w:t>
      </w:r>
      <w:r w:rsidRPr="008E003B">
        <w:rPr>
          <w:rStyle w:val="TagStyle"/>
          <w:rtl/>
        </w:rPr>
        <w:t xml:space="preserve"> &lt;&lt; יור &gt;&gt;</w:t>
      </w:r>
      <w:r>
        <w:rPr>
          <w:rtl/>
        </w:rPr>
        <w:t xml:space="preserve">  </w:t>
      </w:r>
      <w:bookmarkEnd w:id="11263"/>
    </w:p>
    <w:p w:rsidR="00E50A18" w:rsidRDefault="00E50A18" w:rsidP="001C0776">
      <w:pPr>
        <w:rPr>
          <w:rtl/>
        </w:rPr>
      </w:pPr>
    </w:p>
    <w:p w:rsidR="00E50A18" w:rsidRDefault="00E50A18" w:rsidP="000F0011">
      <w:pPr>
        <w:rPr>
          <w:rtl/>
        </w:rPr>
      </w:pPr>
      <w:bookmarkStart w:id="11264" w:name="_ETM_Q65_317000"/>
      <w:bookmarkEnd w:id="11264"/>
      <w:r>
        <w:rPr>
          <w:rFonts w:hint="cs"/>
          <w:rtl/>
        </w:rPr>
        <w:t xml:space="preserve">אוקיי. האם יש עוד מי באולם </w:t>
      </w:r>
      <w:bookmarkStart w:id="11265" w:name="_ETM_Q65_320000"/>
      <w:bookmarkEnd w:id="11265"/>
      <w:r>
        <w:rPr>
          <w:rFonts w:hint="cs"/>
          <w:rtl/>
        </w:rPr>
        <w:t xml:space="preserve">שטרם מימש את זכותו? לא? תמה ההצבעה. </w:t>
      </w:r>
      <w:bookmarkStart w:id="11266" w:name="_ETM_Q65_327000"/>
      <w:bookmarkEnd w:id="11266"/>
      <w:r>
        <w:rPr>
          <w:rFonts w:hint="cs"/>
          <w:rtl/>
        </w:rPr>
        <w:t xml:space="preserve">אלו הן תוצאות ההצבעה: בעד </w:t>
      </w:r>
      <w:r>
        <w:rPr>
          <w:rFonts w:hint="eastAsia"/>
          <w:rtl/>
        </w:rPr>
        <w:t>–</w:t>
      </w:r>
      <w:r>
        <w:rPr>
          <w:rFonts w:hint="cs"/>
          <w:rtl/>
        </w:rPr>
        <w:t xml:space="preserve"> 62, 47 מתנגדים, אחד נמנע. אשר על כן, אני קובעת בזאת כי סעיפים 1 ו-2, כנוסח הוועדה, התקבלו.</w:t>
      </w:r>
    </w:p>
    <w:p w:rsidR="00E50A18" w:rsidRDefault="00E50A18" w:rsidP="000F0011">
      <w:pPr>
        <w:rPr>
          <w:rtl/>
        </w:rPr>
      </w:pPr>
    </w:p>
    <w:p w:rsidR="00E50A18" w:rsidRDefault="00E50A18" w:rsidP="000F0011">
      <w:pPr>
        <w:rPr>
          <w:rtl/>
        </w:rPr>
      </w:pPr>
      <w:r>
        <w:rPr>
          <w:rFonts w:hint="cs"/>
          <w:rtl/>
        </w:rPr>
        <w:lastRenderedPageBreak/>
        <w:t xml:space="preserve">אנחנו נעבור להצביע על הסתייגות מס' 255, לסעיף 3. הצבעה. </w:t>
      </w:r>
    </w:p>
    <w:p w:rsidR="00E50A18" w:rsidRDefault="00E50A18" w:rsidP="000F0011">
      <w:pPr>
        <w:rPr>
          <w:rtl/>
        </w:rPr>
      </w:pPr>
    </w:p>
    <w:p w:rsidR="00E50A18" w:rsidRDefault="00E50A18" w:rsidP="000F0011">
      <w:pPr>
        <w:pStyle w:val="af1"/>
        <w:keepNext/>
        <w:rPr>
          <w:rtl/>
        </w:rPr>
      </w:pPr>
      <w:r>
        <w:rPr>
          <w:rtl/>
        </w:rPr>
        <w:t>הצבעה מס'</w:t>
      </w:r>
      <w:r>
        <w:rPr>
          <w:rFonts w:hint="cs"/>
          <w:rtl/>
        </w:rPr>
        <w:t xml:space="preserve"> </w:t>
      </w:r>
      <w:bookmarkStart w:id="11267" w:name="_ETM_Q65_513000"/>
      <w:bookmarkEnd w:id="11267"/>
      <w:r>
        <w:rPr>
          <w:rFonts w:hint="cs"/>
          <w:rtl/>
        </w:rPr>
        <w:t>1</w:t>
      </w:r>
    </w:p>
    <w:p w:rsidR="00E50A18" w:rsidRDefault="00E50A18" w:rsidP="000F0011">
      <w:pPr>
        <w:pStyle w:val="--"/>
        <w:keepNext/>
        <w:rPr>
          <w:rtl/>
        </w:rPr>
      </w:pPr>
    </w:p>
    <w:p w:rsidR="00E50A18" w:rsidRDefault="00E50A18" w:rsidP="000F0011">
      <w:pPr>
        <w:pStyle w:val="--"/>
        <w:keepNext/>
      </w:pPr>
      <w:r>
        <w:rPr>
          <w:rFonts w:hint="cs"/>
          <w:rtl/>
        </w:rPr>
        <w:t>בעד ההסתייגות – 37</w:t>
      </w:r>
    </w:p>
    <w:p w:rsidR="00E50A18" w:rsidRDefault="00E50A18" w:rsidP="000F0011">
      <w:pPr>
        <w:pStyle w:val="--"/>
        <w:keepNext/>
      </w:pPr>
      <w:r>
        <w:rPr>
          <w:rFonts w:hint="cs"/>
          <w:rtl/>
        </w:rPr>
        <w:t>נגד – 58</w:t>
      </w:r>
    </w:p>
    <w:p w:rsidR="00E50A18" w:rsidRDefault="00E50A18" w:rsidP="000F0011">
      <w:pPr>
        <w:pStyle w:val="--"/>
        <w:keepNext/>
        <w:rPr>
          <w:rtl/>
        </w:rPr>
      </w:pPr>
      <w:r>
        <w:rPr>
          <w:rFonts w:hint="cs"/>
          <w:rtl/>
        </w:rPr>
        <w:t>נמנעים – אין</w:t>
      </w:r>
    </w:p>
    <w:p w:rsidR="00E50A18" w:rsidRDefault="00E50A18" w:rsidP="000F0011">
      <w:pPr>
        <w:pStyle w:val="af2"/>
        <w:rPr>
          <w:rtl/>
        </w:rPr>
      </w:pPr>
      <w:r>
        <w:rPr>
          <w:rFonts w:hint="cs"/>
          <w:rtl/>
        </w:rPr>
        <w:t>הסתייגות 255 לא נתקבלה.</w:t>
      </w:r>
    </w:p>
    <w:p w:rsidR="00E50A18" w:rsidRDefault="00E50A18" w:rsidP="000F0011">
      <w:pPr>
        <w:rPr>
          <w:rtl/>
        </w:rPr>
      </w:pPr>
    </w:p>
    <w:p w:rsidR="00E50A18" w:rsidRDefault="00E50A18" w:rsidP="000F0011">
      <w:pPr>
        <w:pStyle w:val="af6"/>
        <w:keepNext/>
        <w:rPr>
          <w:rtl/>
        </w:rPr>
      </w:pPr>
      <w:r w:rsidRPr="00FE2A63">
        <w:rPr>
          <w:rStyle w:val="TagStyle"/>
          <w:rtl/>
        </w:rPr>
        <w:t xml:space="preserve"> &lt;&lt; יור &gt;&gt; </w:t>
      </w:r>
      <w:r>
        <w:rPr>
          <w:rtl/>
        </w:rPr>
        <w:t>היו"ר אליהו רביבו:</w:t>
      </w:r>
      <w:r w:rsidRPr="00FE2A63">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tl/>
        </w:rPr>
        <w:t>37 בעד, 58 נגד, אחד נוכח</w:t>
      </w:r>
      <w:r>
        <w:rPr>
          <w:rFonts w:hint="cs"/>
          <w:rtl/>
        </w:rPr>
        <w:t>.</w:t>
      </w:r>
      <w:r>
        <w:rPr>
          <w:rtl/>
        </w:rPr>
        <w:t xml:space="preserve"> אשר על כן</w:t>
      </w:r>
      <w:r>
        <w:rPr>
          <w:rFonts w:hint="cs"/>
          <w:rtl/>
        </w:rPr>
        <w:t>,</w:t>
      </w:r>
      <w:r>
        <w:rPr>
          <w:rtl/>
        </w:rPr>
        <w:t xml:space="preserve"> אני קובע בזאת</w:t>
      </w:r>
      <w:r w:rsidRPr="0059536E">
        <w:rPr>
          <w:rtl/>
        </w:rPr>
        <w:t xml:space="preserve"> כי ההסתייגות לא צלחה את תהליך ההצבעה</w:t>
      </w:r>
      <w:r>
        <w:rPr>
          <w:rFonts w:hint="cs"/>
          <w:rtl/>
        </w:rPr>
        <w:t>,</w:t>
      </w:r>
      <w:r>
        <w:rPr>
          <w:rtl/>
        </w:rPr>
        <w:t xml:space="preserve"> ואשר על כן תוס</w:t>
      </w:r>
      <w:r>
        <w:rPr>
          <w:rFonts w:hint="cs"/>
          <w:rtl/>
        </w:rPr>
        <w:t>ר</w:t>
      </w:r>
      <w:r>
        <w:rPr>
          <w:rtl/>
        </w:rPr>
        <w:t xml:space="preserve"> מסדר</w:t>
      </w:r>
      <w:r>
        <w:rPr>
          <w:rFonts w:hint="cs"/>
          <w:rtl/>
        </w:rPr>
        <w:t>-</w:t>
      </w:r>
      <w:r w:rsidRPr="0059536E">
        <w:rPr>
          <w:rtl/>
        </w:rPr>
        <w:t>יומה של הכנסת</w:t>
      </w:r>
      <w:r>
        <w:rPr>
          <w:rFonts w:hint="cs"/>
          <w:rtl/>
        </w:rPr>
        <w:t>.</w:t>
      </w:r>
      <w:r w:rsidRPr="0059536E">
        <w:rPr>
          <w:rtl/>
        </w:rPr>
        <w:t xml:space="preserve"> </w:t>
      </w:r>
    </w:p>
    <w:p w:rsidR="00E50A18" w:rsidRDefault="00E50A18" w:rsidP="000F0011">
      <w:pPr>
        <w:rPr>
          <w:rtl/>
        </w:rPr>
      </w:pPr>
    </w:p>
    <w:p w:rsidR="00E50A18" w:rsidRDefault="00E50A18" w:rsidP="000F0011">
      <w:pPr>
        <w:rPr>
          <w:rtl/>
        </w:rPr>
      </w:pPr>
      <w:r w:rsidRPr="0059536E">
        <w:rPr>
          <w:rtl/>
        </w:rPr>
        <w:t>ההסתייגות הבאה</w:t>
      </w:r>
      <w:r>
        <w:rPr>
          <w:rFonts w:hint="cs"/>
          <w:rtl/>
        </w:rPr>
        <w:t xml:space="preserve"> </w:t>
      </w:r>
      <w:bookmarkStart w:id="11268" w:name="_ETM_Q65_542000"/>
      <w:bookmarkStart w:id="11269" w:name="_ETM_Q65_551000"/>
      <w:bookmarkEnd w:id="11268"/>
      <w:bookmarkEnd w:id="11269"/>
      <w:r>
        <w:rPr>
          <w:rFonts w:hint="eastAsia"/>
          <w:rtl/>
        </w:rPr>
        <w:t>–</w:t>
      </w:r>
      <w:r>
        <w:rPr>
          <w:rFonts w:hint="cs"/>
          <w:rtl/>
        </w:rPr>
        <w:t xml:space="preserve"> </w:t>
      </w:r>
      <w:r w:rsidRPr="0059536E">
        <w:rPr>
          <w:rtl/>
        </w:rPr>
        <w:t>257</w:t>
      </w:r>
      <w:r>
        <w:rPr>
          <w:rFonts w:hint="cs"/>
          <w:rtl/>
        </w:rPr>
        <w:t>,</w:t>
      </w:r>
      <w:r>
        <w:rPr>
          <w:rtl/>
        </w:rPr>
        <w:t xml:space="preserve"> גם כן לסעיף 3</w:t>
      </w:r>
      <w:r>
        <w:rPr>
          <w:rFonts w:hint="cs"/>
          <w:rtl/>
        </w:rPr>
        <w:t xml:space="preserve">. </w:t>
      </w:r>
      <w:r>
        <w:rPr>
          <w:rtl/>
        </w:rPr>
        <w:t>הצבעה.</w:t>
      </w:r>
      <w:r w:rsidRPr="0059536E">
        <w:rPr>
          <w:rtl/>
        </w:rPr>
        <w:t xml:space="preserve"> הצבעה על ההסתייגות. </w:t>
      </w:r>
    </w:p>
    <w:p w:rsidR="00E50A18" w:rsidRDefault="00E50A18" w:rsidP="000F0011">
      <w:pPr>
        <w:rPr>
          <w:rtl/>
        </w:rPr>
      </w:pPr>
    </w:p>
    <w:p w:rsidR="00E50A18" w:rsidRDefault="00E50A18" w:rsidP="000F0011">
      <w:pPr>
        <w:pStyle w:val="af5"/>
        <w:keepNext/>
        <w:rPr>
          <w:rtl/>
        </w:rPr>
      </w:pPr>
      <w:bookmarkStart w:id="11270" w:name="ET_interruption_5786_26"/>
      <w:r w:rsidRPr="0059536E">
        <w:rPr>
          <w:rStyle w:val="TagStyle"/>
          <w:rtl/>
        </w:rPr>
        <w:t xml:space="preserve"> &lt;&lt; קריאה &gt;&gt; </w:t>
      </w:r>
      <w:r>
        <w:rPr>
          <w:rtl/>
        </w:rPr>
        <w:t>אופיר כץ (הליכוד):</w:t>
      </w:r>
      <w:r w:rsidRPr="0059536E">
        <w:rPr>
          <w:rStyle w:val="TagStyle"/>
          <w:rtl/>
        </w:rPr>
        <w:t xml:space="preserve"> &lt;&lt; קריאה &gt;&gt;</w:t>
      </w:r>
      <w:r>
        <w:rPr>
          <w:rtl/>
        </w:rPr>
        <w:t xml:space="preserve">  </w:t>
      </w:r>
      <w:bookmarkEnd w:id="11270"/>
    </w:p>
    <w:p w:rsidR="00E50A18" w:rsidRDefault="00E50A18" w:rsidP="001C0776">
      <w:pPr>
        <w:rPr>
          <w:rtl/>
        </w:rPr>
      </w:pPr>
    </w:p>
    <w:p w:rsidR="00E50A18" w:rsidRDefault="00E50A18" w:rsidP="000F0011">
      <w:pPr>
        <w:rPr>
          <w:rtl/>
        </w:rPr>
      </w:pPr>
      <w:r>
        <w:rPr>
          <w:rFonts w:hint="cs"/>
          <w:rtl/>
        </w:rPr>
        <w:t>תגיד מה זה.</w:t>
      </w:r>
    </w:p>
    <w:p w:rsidR="00E50A18" w:rsidRDefault="00E50A18" w:rsidP="000F0011">
      <w:pPr>
        <w:rPr>
          <w:rtl/>
        </w:rPr>
      </w:pPr>
    </w:p>
    <w:p w:rsidR="00E50A18" w:rsidRDefault="00E50A18" w:rsidP="000F0011">
      <w:pPr>
        <w:pStyle w:val="af6"/>
        <w:keepNext/>
        <w:rPr>
          <w:rtl/>
        </w:rPr>
      </w:pPr>
      <w:bookmarkStart w:id="11271" w:name="ET_yor_6691_27"/>
      <w:r w:rsidRPr="0059536E">
        <w:rPr>
          <w:rStyle w:val="TagStyle"/>
          <w:rtl/>
        </w:rPr>
        <w:t xml:space="preserve"> &lt;&lt; יור &gt;&gt; </w:t>
      </w:r>
      <w:r>
        <w:rPr>
          <w:rtl/>
        </w:rPr>
        <w:t>היו"ר אליהו רביבו:</w:t>
      </w:r>
      <w:r w:rsidRPr="0059536E">
        <w:rPr>
          <w:rStyle w:val="TagStyle"/>
          <w:rtl/>
        </w:rPr>
        <w:t xml:space="preserve"> &lt;&lt; יור &gt;&gt;</w:t>
      </w:r>
      <w:r>
        <w:rPr>
          <w:rtl/>
        </w:rPr>
        <w:t xml:space="preserve">  </w:t>
      </w:r>
      <w:bookmarkEnd w:id="11271"/>
    </w:p>
    <w:p w:rsidR="00E50A18" w:rsidRDefault="00E50A18" w:rsidP="001C0776">
      <w:pPr>
        <w:rPr>
          <w:rtl/>
        </w:rPr>
      </w:pPr>
    </w:p>
    <w:p w:rsidR="00E50A18" w:rsidRDefault="00E50A18" w:rsidP="000F0011">
      <w:pPr>
        <w:rPr>
          <w:rtl/>
        </w:rPr>
      </w:pPr>
      <w:bookmarkStart w:id="11272" w:name="_ETM_Q65_556000"/>
      <w:bookmarkEnd w:id="11272"/>
      <w:r>
        <w:rPr>
          <w:rtl/>
        </w:rPr>
        <w:t xml:space="preserve">הצבעה </w:t>
      </w:r>
      <w:r>
        <w:rPr>
          <w:rFonts w:hint="cs"/>
          <w:rtl/>
        </w:rPr>
        <w:t>על ה</w:t>
      </w:r>
      <w:r w:rsidRPr="0059536E">
        <w:rPr>
          <w:rtl/>
        </w:rPr>
        <w:t>הסתייגות.</w:t>
      </w:r>
    </w:p>
    <w:p w:rsidR="00E50A18" w:rsidRDefault="00E50A18" w:rsidP="000F0011">
      <w:pPr>
        <w:rPr>
          <w:rtl/>
        </w:rPr>
      </w:pPr>
      <w:bookmarkStart w:id="11273" w:name="_ETM_Q65_555000"/>
      <w:bookmarkEnd w:id="11273"/>
    </w:p>
    <w:p w:rsidR="00E50A18" w:rsidRDefault="00E50A18" w:rsidP="000F0011">
      <w:pPr>
        <w:pStyle w:val="af1"/>
        <w:keepNext/>
        <w:rPr>
          <w:rtl/>
        </w:rPr>
      </w:pPr>
      <w:r>
        <w:rPr>
          <w:rtl/>
        </w:rPr>
        <w:t>הצבעה מס'</w:t>
      </w:r>
      <w:r>
        <w:rPr>
          <w:rFonts w:hint="cs"/>
          <w:rtl/>
        </w:rPr>
        <w:t xml:space="preserve"> 2</w:t>
      </w:r>
    </w:p>
    <w:p w:rsidR="00E50A18" w:rsidRDefault="00E50A18" w:rsidP="000F0011">
      <w:pPr>
        <w:pStyle w:val="--"/>
        <w:keepNext/>
        <w:rPr>
          <w:rtl/>
        </w:rPr>
      </w:pPr>
    </w:p>
    <w:p w:rsidR="00E50A18" w:rsidRDefault="00E50A18" w:rsidP="000F0011">
      <w:pPr>
        <w:pStyle w:val="--"/>
        <w:keepNext/>
      </w:pPr>
      <w:r>
        <w:rPr>
          <w:rFonts w:hint="cs"/>
          <w:rtl/>
        </w:rPr>
        <w:t>בעד ההסתייגות – 37</w:t>
      </w:r>
    </w:p>
    <w:p w:rsidR="00E50A18" w:rsidRDefault="00E50A18" w:rsidP="000F0011">
      <w:pPr>
        <w:pStyle w:val="--"/>
        <w:keepNext/>
      </w:pPr>
      <w:r>
        <w:rPr>
          <w:rFonts w:hint="cs"/>
          <w:rtl/>
        </w:rPr>
        <w:t>נגד – 57</w:t>
      </w:r>
    </w:p>
    <w:p w:rsidR="00E50A18" w:rsidRDefault="00E50A18" w:rsidP="000F0011">
      <w:pPr>
        <w:pStyle w:val="--"/>
        <w:keepNext/>
        <w:rPr>
          <w:rtl/>
        </w:rPr>
      </w:pPr>
      <w:r>
        <w:rPr>
          <w:rFonts w:hint="cs"/>
          <w:rtl/>
        </w:rPr>
        <w:t>נמנעים – אין</w:t>
      </w:r>
    </w:p>
    <w:p w:rsidR="00E50A18" w:rsidRDefault="00E50A18" w:rsidP="000F0011">
      <w:pPr>
        <w:pStyle w:val="af2"/>
        <w:rPr>
          <w:rtl/>
        </w:rPr>
      </w:pPr>
      <w:r>
        <w:rPr>
          <w:rFonts w:hint="cs"/>
          <w:rtl/>
        </w:rPr>
        <w:t>הסתייגות 257 לא נתקבלה.</w:t>
      </w:r>
    </w:p>
    <w:p w:rsidR="00E50A18" w:rsidRDefault="00E50A18" w:rsidP="000F0011">
      <w:pPr>
        <w:rPr>
          <w:rtl/>
        </w:rPr>
      </w:pPr>
    </w:p>
    <w:p w:rsidR="00E50A18" w:rsidRDefault="00E50A18" w:rsidP="000F0011">
      <w:pPr>
        <w:pStyle w:val="af6"/>
        <w:keepNext/>
        <w:rPr>
          <w:rtl/>
        </w:rPr>
      </w:pPr>
      <w:r w:rsidRPr="00FE2A63">
        <w:rPr>
          <w:rStyle w:val="TagStyle"/>
          <w:rtl/>
        </w:rPr>
        <w:t xml:space="preserve"> &lt;&lt; יור &gt;&gt; </w:t>
      </w:r>
      <w:r>
        <w:rPr>
          <w:rtl/>
        </w:rPr>
        <w:t>היו"ר אליהו רביבו:</w:t>
      </w:r>
      <w:r w:rsidRPr="00FE2A63">
        <w:rPr>
          <w:rStyle w:val="TagStyle"/>
          <w:rtl/>
        </w:rPr>
        <w:t xml:space="preserve"> &lt;&lt; יור &gt;&gt;</w:t>
      </w:r>
      <w:r>
        <w:rPr>
          <w:rtl/>
        </w:rPr>
        <w:t xml:space="preserve">  </w:t>
      </w:r>
    </w:p>
    <w:p w:rsidR="00E50A18" w:rsidRDefault="00E50A18" w:rsidP="001C0776">
      <w:pPr>
        <w:rPr>
          <w:rtl/>
        </w:rPr>
      </w:pPr>
    </w:p>
    <w:p w:rsidR="00E50A18" w:rsidRDefault="00E50A18" w:rsidP="001B7E9C">
      <w:pPr>
        <w:rPr>
          <w:rtl/>
        </w:rPr>
      </w:pPr>
      <w:r>
        <w:rPr>
          <w:rtl/>
        </w:rPr>
        <w:t>37 בעד, 57 מתנגדים</w:t>
      </w:r>
      <w:r>
        <w:rPr>
          <w:rFonts w:hint="cs"/>
          <w:rtl/>
        </w:rPr>
        <w:t>.</w:t>
      </w:r>
      <w:r>
        <w:rPr>
          <w:rtl/>
        </w:rPr>
        <w:t xml:space="preserve"> אשר על כן</w:t>
      </w:r>
      <w:r>
        <w:rPr>
          <w:rFonts w:hint="cs"/>
          <w:rtl/>
        </w:rPr>
        <w:t>,</w:t>
      </w:r>
      <w:r>
        <w:rPr>
          <w:rtl/>
        </w:rPr>
        <w:t xml:space="preserve"> אני </w:t>
      </w:r>
      <w:bookmarkStart w:id="11274" w:name="_ETM_Q65_571257"/>
      <w:bookmarkEnd w:id="11274"/>
      <w:r>
        <w:rPr>
          <w:rtl/>
        </w:rPr>
        <w:t xml:space="preserve">מודיע בזאת כי גם ההסתייגות הזאת </w:t>
      </w:r>
      <w:r>
        <w:rPr>
          <w:rFonts w:hint="cs"/>
          <w:rtl/>
        </w:rPr>
        <w:t>ה</w:t>
      </w:r>
      <w:r>
        <w:rPr>
          <w:rtl/>
        </w:rPr>
        <w:t>וסרה מסדר</w:t>
      </w:r>
      <w:bookmarkStart w:id="11275" w:name="_ETM_Q65_577034"/>
      <w:bookmarkEnd w:id="11275"/>
      <w:r>
        <w:rPr>
          <w:rFonts w:hint="cs"/>
          <w:rtl/>
        </w:rPr>
        <w:t>-</w:t>
      </w:r>
      <w:r>
        <w:rPr>
          <w:rtl/>
        </w:rPr>
        <w:t xml:space="preserve">יומה של הכנסת. </w:t>
      </w:r>
    </w:p>
    <w:p w:rsidR="00E50A18" w:rsidRDefault="00E50A18" w:rsidP="000F0011">
      <w:pPr>
        <w:rPr>
          <w:rtl/>
        </w:rPr>
      </w:pPr>
    </w:p>
    <w:p w:rsidR="00E50A18" w:rsidRDefault="00E50A18" w:rsidP="001B7E9C">
      <w:pPr>
        <w:rPr>
          <w:rtl/>
        </w:rPr>
      </w:pPr>
      <w:r>
        <w:rPr>
          <w:rFonts w:hint="cs"/>
          <w:rtl/>
        </w:rPr>
        <w:lastRenderedPageBreak/>
        <w:t>ההסתייגות</w:t>
      </w:r>
      <w:r>
        <w:rPr>
          <w:rtl/>
        </w:rPr>
        <w:t xml:space="preserve"> הבאה </w:t>
      </w:r>
      <w:r>
        <w:rPr>
          <w:rFonts w:hint="cs"/>
          <w:rtl/>
        </w:rPr>
        <w:t>–</w:t>
      </w:r>
      <w:bookmarkStart w:id="11276" w:name="_ETM_Q65_576000"/>
      <w:bookmarkEnd w:id="11276"/>
      <w:r w:rsidR="001B7E9C">
        <w:rPr>
          <w:rFonts w:hint="cs"/>
          <w:rtl/>
        </w:rPr>
        <w:t xml:space="preserve"> </w:t>
      </w:r>
      <w:r>
        <w:rPr>
          <w:rFonts w:hint="cs"/>
          <w:rtl/>
        </w:rPr>
        <w:t xml:space="preserve">258. </w:t>
      </w:r>
      <w:r>
        <w:rPr>
          <w:rtl/>
        </w:rPr>
        <w:t>אנחנו נצביע על הסתייגות 258</w:t>
      </w:r>
      <w:r>
        <w:rPr>
          <w:rFonts w:hint="cs"/>
          <w:rtl/>
        </w:rPr>
        <w:t xml:space="preserve">. </w:t>
      </w:r>
      <w:r>
        <w:rPr>
          <w:rtl/>
        </w:rPr>
        <w:t>הצבעה.</w:t>
      </w:r>
    </w:p>
    <w:p w:rsidR="00E50A18" w:rsidRPr="00FE2A63" w:rsidRDefault="00E50A18" w:rsidP="000F0011">
      <w:pPr>
        <w:rPr>
          <w:rtl/>
        </w:rPr>
      </w:pPr>
      <w:bookmarkStart w:id="11277" w:name="_ETM_Q65_590000"/>
      <w:bookmarkEnd w:id="11277"/>
    </w:p>
    <w:p w:rsidR="00E50A18" w:rsidRDefault="00E50A18" w:rsidP="000F0011">
      <w:pPr>
        <w:pStyle w:val="af1"/>
        <w:keepNext/>
        <w:rPr>
          <w:rtl/>
        </w:rPr>
      </w:pPr>
      <w:r>
        <w:rPr>
          <w:rtl/>
        </w:rPr>
        <w:t>הצבעה מס'</w:t>
      </w:r>
      <w:r>
        <w:rPr>
          <w:rFonts w:hint="cs"/>
          <w:rtl/>
        </w:rPr>
        <w:t xml:space="preserve"> 3</w:t>
      </w:r>
    </w:p>
    <w:p w:rsidR="00E50A18" w:rsidRDefault="00E50A18" w:rsidP="000F0011">
      <w:pPr>
        <w:pStyle w:val="--"/>
        <w:keepNext/>
        <w:rPr>
          <w:rtl/>
        </w:rPr>
      </w:pPr>
    </w:p>
    <w:p w:rsidR="00E50A18" w:rsidRDefault="00E50A18" w:rsidP="000F0011">
      <w:pPr>
        <w:pStyle w:val="--"/>
        <w:keepNext/>
      </w:pPr>
      <w:r>
        <w:rPr>
          <w:rFonts w:hint="cs"/>
          <w:rtl/>
        </w:rPr>
        <w:t>בעד ההסתייגות – 38</w:t>
      </w:r>
    </w:p>
    <w:p w:rsidR="00E50A18" w:rsidRDefault="00E50A18" w:rsidP="000F0011">
      <w:pPr>
        <w:pStyle w:val="--"/>
        <w:keepNext/>
      </w:pPr>
      <w:r>
        <w:rPr>
          <w:rFonts w:hint="cs"/>
          <w:rtl/>
        </w:rPr>
        <w:t>נגד – 57</w:t>
      </w:r>
    </w:p>
    <w:p w:rsidR="00E50A18" w:rsidRDefault="00E50A18" w:rsidP="000F0011">
      <w:pPr>
        <w:pStyle w:val="--"/>
        <w:keepNext/>
        <w:rPr>
          <w:rtl/>
        </w:rPr>
      </w:pPr>
      <w:r>
        <w:rPr>
          <w:rFonts w:hint="cs"/>
          <w:rtl/>
        </w:rPr>
        <w:t>נמנעים – אין</w:t>
      </w:r>
    </w:p>
    <w:p w:rsidR="00E50A18" w:rsidRDefault="00E50A18" w:rsidP="000F0011">
      <w:pPr>
        <w:pStyle w:val="af2"/>
        <w:rPr>
          <w:rtl/>
        </w:rPr>
      </w:pPr>
      <w:r>
        <w:rPr>
          <w:rFonts w:hint="cs"/>
          <w:rtl/>
        </w:rPr>
        <w:t>הסתייגות 258 לא נתקבלה.</w:t>
      </w:r>
    </w:p>
    <w:p w:rsidR="00E50A18" w:rsidRDefault="00E50A18" w:rsidP="000F0011">
      <w:pPr>
        <w:rPr>
          <w:rtl/>
        </w:rPr>
      </w:pPr>
    </w:p>
    <w:p w:rsidR="00E50A18" w:rsidRDefault="00E50A18" w:rsidP="000F0011">
      <w:pPr>
        <w:pStyle w:val="af6"/>
        <w:keepNext/>
        <w:rPr>
          <w:rtl/>
        </w:rPr>
      </w:pPr>
      <w:bookmarkStart w:id="11278" w:name="ET_yor_6691_12"/>
      <w:r w:rsidRPr="003B2D82">
        <w:rPr>
          <w:rStyle w:val="TagStyle"/>
          <w:rtl/>
        </w:rPr>
        <w:t xml:space="preserve"> &lt;&lt; יור &gt;&gt; </w:t>
      </w:r>
      <w:r>
        <w:rPr>
          <w:rtl/>
        </w:rPr>
        <w:t>היו"ר אליהו רביבו:</w:t>
      </w:r>
      <w:r w:rsidRPr="003B2D82">
        <w:rPr>
          <w:rStyle w:val="TagStyle"/>
          <w:rtl/>
        </w:rPr>
        <w:t xml:space="preserve"> &lt;&lt; יור &gt;&gt;</w:t>
      </w:r>
      <w:r>
        <w:rPr>
          <w:rtl/>
        </w:rPr>
        <w:t xml:space="preserve">  </w:t>
      </w:r>
      <w:bookmarkEnd w:id="11278"/>
    </w:p>
    <w:p w:rsidR="00E50A18" w:rsidRDefault="00E50A18" w:rsidP="001C0776">
      <w:pPr>
        <w:rPr>
          <w:rtl/>
        </w:rPr>
      </w:pPr>
    </w:p>
    <w:p w:rsidR="00E50A18" w:rsidRDefault="00E50A18" w:rsidP="000F0011">
      <w:pPr>
        <w:rPr>
          <w:rtl/>
        </w:rPr>
      </w:pPr>
      <w:r>
        <w:rPr>
          <w:rtl/>
        </w:rPr>
        <w:t>38 בעד</w:t>
      </w:r>
      <w:r>
        <w:rPr>
          <w:rFonts w:hint="cs"/>
          <w:rtl/>
        </w:rPr>
        <w:t>,</w:t>
      </w:r>
      <w:r>
        <w:rPr>
          <w:rtl/>
        </w:rPr>
        <w:t xml:space="preserve"> 57 מתנגדים, שני נוכחים</w:t>
      </w:r>
      <w:r>
        <w:rPr>
          <w:rFonts w:hint="cs"/>
          <w:rtl/>
        </w:rPr>
        <w:t xml:space="preserve">. אשר </w:t>
      </w:r>
      <w:r>
        <w:rPr>
          <w:rtl/>
        </w:rPr>
        <w:t>על כן</w:t>
      </w:r>
      <w:r>
        <w:rPr>
          <w:rFonts w:hint="cs"/>
          <w:rtl/>
        </w:rPr>
        <w:t>,</w:t>
      </w:r>
      <w:r>
        <w:rPr>
          <w:rtl/>
        </w:rPr>
        <w:t xml:space="preserve"> אני קובע </w:t>
      </w:r>
      <w:bookmarkStart w:id="11279" w:name="_ETM_Q65_609132"/>
      <w:bookmarkEnd w:id="11279"/>
      <w:r w:rsidR="001B7E9C">
        <w:rPr>
          <w:rtl/>
        </w:rPr>
        <w:t>בזאת כי גם הסתייגות ז</w:t>
      </w:r>
      <w:r w:rsidR="001B7E9C">
        <w:rPr>
          <w:rFonts w:hint="cs"/>
          <w:rtl/>
        </w:rPr>
        <w:t>ו</w:t>
      </w:r>
      <w:r>
        <w:rPr>
          <w:rtl/>
        </w:rPr>
        <w:t xml:space="preserve"> תוסר. </w:t>
      </w:r>
    </w:p>
    <w:p w:rsidR="00E50A18" w:rsidRDefault="00E50A18" w:rsidP="000F0011">
      <w:pPr>
        <w:rPr>
          <w:rtl/>
        </w:rPr>
      </w:pPr>
    </w:p>
    <w:p w:rsidR="00E50A18" w:rsidRDefault="00E50A18" w:rsidP="000F0011">
      <w:pPr>
        <w:rPr>
          <w:rtl/>
        </w:rPr>
      </w:pPr>
      <w:r>
        <w:rPr>
          <w:rtl/>
        </w:rPr>
        <w:t>ההצבעה הבאה</w:t>
      </w:r>
      <w:r>
        <w:rPr>
          <w:rFonts w:hint="cs"/>
          <w:rtl/>
        </w:rPr>
        <w:t xml:space="preserve"> </w:t>
      </w:r>
      <w:r>
        <w:rPr>
          <w:rFonts w:hint="eastAsia"/>
          <w:rtl/>
        </w:rPr>
        <w:t>–</w:t>
      </w:r>
      <w:bookmarkStart w:id="11280" w:name="_ETM_Q65_614000"/>
      <w:bookmarkStart w:id="11281" w:name="_ETM_Q65_615806"/>
      <w:bookmarkEnd w:id="11280"/>
      <w:bookmarkEnd w:id="11281"/>
      <w:r>
        <w:rPr>
          <w:rFonts w:hint="cs"/>
          <w:rtl/>
        </w:rPr>
        <w:t xml:space="preserve"> </w:t>
      </w:r>
      <w:r>
        <w:rPr>
          <w:rtl/>
        </w:rPr>
        <w:t>714</w:t>
      </w:r>
      <w:r>
        <w:rPr>
          <w:rFonts w:hint="cs"/>
          <w:rtl/>
        </w:rPr>
        <w:t>.</w:t>
      </w:r>
      <w:r>
        <w:rPr>
          <w:rtl/>
        </w:rPr>
        <w:t xml:space="preserve"> אנחנו נצביע על הסתייגות מס</w:t>
      </w:r>
      <w:r>
        <w:rPr>
          <w:rFonts w:hint="cs"/>
          <w:rtl/>
        </w:rPr>
        <w:t>'</w:t>
      </w:r>
      <w:r>
        <w:rPr>
          <w:rtl/>
        </w:rPr>
        <w:t xml:space="preserve"> 714</w:t>
      </w:r>
      <w:r>
        <w:rPr>
          <w:rFonts w:hint="cs"/>
          <w:rtl/>
        </w:rPr>
        <w:t xml:space="preserve">. </w:t>
      </w:r>
      <w:r>
        <w:rPr>
          <w:rtl/>
        </w:rPr>
        <w:t>הצבעה</w:t>
      </w:r>
      <w:r>
        <w:rPr>
          <w:rFonts w:hint="cs"/>
          <w:rtl/>
        </w:rPr>
        <w:t>.</w:t>
      </w:r>
    </w:p>
    <w:p w:rsidR="00E50A18" w:rsidRDefault="00E50A18" w:rsidP="000F0011">
      <w:pPr>
        <w:rPr>
          <w:rtl/>
        </w:rPr>
      </w:pPr>
      <w:bookmarkStart w:id="11282" w:name="_ETM_Q65_622000"/>
      <w:bookmarkEnd w:id="11282"/>
    </w:p>
    <w:p w:rsidR="00E50A18" w:rsidRDefault="00E50A18" w:rsidP="000F0011">
      <w:pPr>
        <w:pStyle w:val="af1"/>
        <w:keepNext/>
        <w:rPr>
          <w:rtl/>
        </w:rPr>
      </w:pPr>
      <w:r>
        <w:rPr>
          <w:rtl/>
        </w:rPr>
        <w:t>הצבעה מס'</w:t>
      </w:r>
      <w:r>
        <w:rPr>
          <w:rFonts w:hint="cs"/>
          <w:rtl/>
        </w:rPr>
        <w:t xml:space="preserve"> 4</w:t>
      </w:r>
    </w:p>
    <w:p w:rsidR="00E50A18" w:rsidRDefault="00E50A18" w:rsidP="000F0011">
      <w:pPr>
        <w:pStyle w:val="--"/>
        <w:keepNext/>
        <w:rPr>
          <w:rtl/>
        </w:rPr>
      </w:pPr>
    </w:p>
    <w:p w:rsidR="00E50A18" w:rsidRDefault="00E50A18" w:rsidP="000F0011">
      <w:pPr>
        <w:pStyle w:val="--"/>
        <w:keepNext/>
      </w:pPr>
      <w:r>
        <w:rPr>
          <w:rFonts w:hint="cs"/>
          <w:rtl/>
        </w:rPr>
        <w:t>בעד ההסתייגות – 34</w:t>
      </w:r>
    </w:p>
    <w:p w:rsidR="00E50A18" w:rsidRDefault="00E50A18" w:rsidP="000F0011">
      <w:pPr>
        <w:pStyle w:val="--"/>
        <w:keepNext/>
      </w:pPr>
      <w:r>
        <w:rPr>
          <w:rFonts w:hint="cs"/>
          <w:rtl/>
        </w:rPr>
        <w:t>נגד – 57</w:t>
      </w:r>
    </w:p>
    <w:p w:rsidR="00E50A18" w:rsidRDefault="00E50A18" w:rsidP="000F0011">
      <w:pPr>
        <w:pStyle w:val="--"/>
        <w:keepNext/>
        <w:rPr>
          <w:rtl/>
        </w:rPr>
      </w:pPr>
      <w:r>
        <w:rPr>
          <w:rFonts w:hint="cs"/>
          <w:rtl/>
        </w:rPr>
        <w:t>נמנעים – אין</w:t>
      </w:r>
    </w:p>
    <w:p w:rsidR="00E50A18" w:rsidRDefault="00E50A18" w:rsidP="000F0011">
      <w:pPr>
        <w:pStyle w:val="af2"/>
        <w:rPr>
          <w:rtl/>
        </w:rPr>
      </w:pPr>
      <w:r>
        <w:rPr>
          <w:rFonts w:hint="cs"/>
          <w:rtl/>
        </w:rPr>
        <w:t>הסתייגות 714 לא נתקבלה.</w:t>
      </w:r>
    </w:p>
    <w:p w:rsidR="00E50A18" w:rsidRDefault="00E50A18" w:rsidP="000F0011">
      <w:pPr>
        <w:rPr>
          <w:rtl/>
        </w:rPr>
      </w:pPr>
    </w:p>
    <w:p w:rsidR="00E50A18" w:rsidRDefault="00E50A18" w:rsidP="000F0011">
      <w:pPr>
        <w:pStyle w:val="af6"/>
        <w:keepNext/>
        <w:rPr>
          <w:rtl/>
        </w:rPr>
      </w:pPr>
      <w:r w:rsidRPr="003B2D82">
        <w:rPr>
          <w:rStyle w:val="TagStyle"/>
          <w:rtl/>
        </w:rPr>
        <w:t xml:space="preserve"> &lt;&lt; יור &gt;&gt; </w:t>
      </w:r>
      <w:r>
        <w:rPr>
          <w:rtl/>
        </w:rPr>
        <w:t>היו"ר אליהו רביבו:</w:t>
      </w:r>
      <w:r w:rsidRPr="003B2D82">
        <w:rPr>
          <w:rStyle w:val="TagStyle"/>
          <w:rtl/>
        </w:rPr>
        <w:t xml:space="preserve"> &lt;&lt; יור &gt;&gt;</w:t>
      </w:r>
      <w:r>
        <w:rPr>
          <w:rtl/>
        </w:rPr>
        <w:t xml:space="preserve">  </w:t>
      </w:r>
    </w:p>
    <w:p w:rsidR="00E50A18" w:rsidRDefault="00E50A18" w:rsidP="001C0776">
      <w:pPr>
        <w:rPr>
          <w:rtl/>
        </w:rPr>
      </w:pPr>
    </w:p>
    <w:p w:rsidR="00E50A18" w:rsidRDefault="00E50A18" w:rsidP="001B7E9C">
      <w:pPr>
        <w:rPr>
          <w:rtl/>
        </w:rPr>
      </w:pPr>
      <w:bookmarkStart w:id="11283" w:name="_ETM_Q65_621000"/>
      <w:bookmarkStart w:id="11284" w:name="_ETM_Q65_634660"/>
      <w:bookmarkEnd w:id="11283"/>
      <w:bookmarkEnd w:id="11284"/>
      <w:r>
        <w:rPr>
          <w:rtl/>
        </w:rPr>
        <w:t>34 בעד</w:t>
      </w:r>
      <w:r>
        <w:rPr>
          <w:rFonts w:hint="cs"/>
          <w:rtl/>
        </w:rPr>
        <w:t>,</w:t>
      </w:r>
      <w:r>
        <w:rPr>
          <w:rtl/>
        </w:rPr>
        <w:t xml:space="preserve"> 57 מתנגדים</w:t>
      </w:r>
      <w:r>
        <w:rPr>
          <w:rFonts w:hint="cs"/>
          <w:rtl/>
        </w:rPr>
        <w:t>.</w:t>
      </w:r>
      <w:r>
        <w:rPr>
          <w:rtl/>
        </w:rPr>
        <w:t xml:space="preserve"> אשר על כן</w:t>
      </w:r>
      <w:r>
        <w:rPr>
          <w:rFonts w:hint="cs"/>
          <w:rtl/>
        </w:rPr>
        <w:t>,</w:t>
      </w:r>
      <w:r>
        <w:rPr>
          <w:rtl/>
        </w:rPr>
        <w:t xml:space="preserve"> אני מודיע בזאת </w:t>
      </w:r>
      <w:bookmarkStart w:id="11285" w:name="_ETM_Q65_640356"/>
      <w:bookmarkEnd w:id="11285"/>
      <w:r>
        <w:rPr>
          <w:rtl/>
        </w:rPr>
        <w:t xml:space="preserve">כי גם הסתייגות זאת </w:t>
      </w:r>
      <w:r>
        <w:rPr>
          <w:rFonts w:hint="cs"/>
          <w:rtl/>
        </w:rPr>
        <w:t>ה</w:t>
      </w:r>
      <w:r>
        <w:rPr>
          <w:rtl/>
        </w:rPr>
        <w:t xml:space="preserve">וסרה. על מה אנחנו מצביעים עכשיו, </w:t>
      </w:r>
      <w:bookmarkStart w:id="11286" w:name="_ETM_Q65_646053"/>
      <w:bookmarkEnd w:id="11286"/>
      <w:r>
        <w:rPr>
          <w:rtl/>
        </w:rPr>
        <w:t>גברתי?</w:t>
      </w:r>
      <w:r>
        <w:rPr>
          <w:rFonts w:hint="cs"/>
          <w:rtl/>
        </w:rPr>
        <w:t>.</w:t>
      </w:r>
      <w:r>
        <w:rPr>
          <w:rtl/>
        </w:rPr>
        <w:t xml:space="preserve"> </w:t>
      </w:r>
    </w:p>
    <w:p w:rsidR="00E50A18" w:rsidRDefault="00E50A18" w:rsidP="000F0011">
      <w:pPr>
        <w:rPr>
          <w:rtl/>
        </w:rPr>
      </w:pPr>
    </w:p>
    <w:p w:rsidR="001B7E9C" w:rsidRDefault="001B7E9C" w:rsidP="001B7E9C">
      <w:pPr>
        <w:pStyle w:val="af5"/>
        <w:keepNext/>
        <w:rPr>
          <w:rtl/>
        </w:rPr>
      </w:pPr>
      <w:r w:rsidRPr="00F53B69">
        <w:rPr>
          <w:rStyle w:val="TagStyle"/>
          <w:rtl/>
        </w:rPr>
        <w:t>&lt;&lt; קריאה &gt;&gt;</w:t>
      </w:r>
      <w:r w:rsidRPr="00D06556">
        <w:rPr>
          <w:rStyle w:val="TagStyle"/>
          <w:rtl/>
        </w:rPr>
        <w:t xml:space="preserve"> </w:t>
      </w:r>
      <w:r>
        <w:rPr>
          <w:rtl/>
        </w:rPr>
        <w:t>מירב בן ארי (יש עתיד):</w:t>
      </w:r>
      <w:r w:rsidRPr="00D06556">
        <w:rPr>
          <w:rStyle w:val="TagStyle"/>
          <w:rtl/>
        </w:rPr>
        <w:t xml:space="preserve"> </w:t>
      </w:r>
      <w:r w:rsidRPr="00F53B69">
        <w:rPr>
          <w:rStyle w:val="TagStyle"/>
          <w:rtl/>
        </w:rPr>
        <w:t>&lt;&lt; קריאה &gt;&gt;</w:t>
      </w:r>
      <w:r>
        <w:rPr>
          <w:rtl/>
        </w:rPr>
        <w:t xml:space="preserve">   </w:t>
      </w:r>
    </w:p>
    <w:p w:rsidR="001B7E9C" w:rsidRDefault="001B7E9C" w:rsidP="000F0011">
      <w:pPr>
        <w:rPr>
          <w:rtl/>
        </w:rPr>
      </w:pPr>
    </w:p>
    <w:p w:rsidR="001B7E9C" w:rsidRDefault="001B7E9C" w:rsidP="000F0011">
      <w:pPr>
        <w:rPr>
          <w:rtl/>
        </w:rPr>
      </w:pPr>
      <w:r>
        <w:rPr>
          <w:rFonts w:hint="cs"/>
          <w:rtl/>
        </w:rPr>
        <w:t>- - -</w:t>
      </w:r>
    </w:p>
    <w:p w:rsidR="001B7E9C" w:rsidRDefault="001B7E9C" w:rsidP="000F0011">
      <w:pPr>
        <w:rPr>
          <w:rtl/>
        </w:rPr>
      </w:pPr>
    </w:p>
    <w:p w:rsidR="001B7E9C" w:rsidRDefault="001B7E9C" w:rsidP="001B7E9C">
      <w:pPr>
        <w:pStyle w:val="af6"/>
        <w:keepNext/>
        <w:rPr>
          <w:rtl/>
        </w:rPr>
      </w:pPr>
      <w:r w:rsidRPr="003B2D82">
        <w:rPr>
          <w:rStyle w:val="TagStyle"/>
          <w:rtl/>
        </w:rPr>
        <w:t xml:space="preserve">&lt;&lt; יור &gt;&gt; </w:t>
      </w:r>
      <w:r>
        <w:rPr>
          <w:rtl/>
        </w:rPr>
        <w:t>היו"ר אליהו רביבו:</w:t>
      </w:r>
      <w:r w:rsidRPr="003B2D82">
        <w:rPr>
          <w:rStyle w:val="TagStyle"/>
          <w:rtl/>
        </w:rPr>
        <w:t xml:space="preserve"> &lt;&lt; יור &gt;&gt;</w:t>
      </w:r>
      <w:r>
        <w:rPr>
          <w:rtl/>
        </w:rPr>
        <w:t xml:space="preserve">  </w:t>
      </w:r>
    </w:p>
    <w:p w:rsidR="001B7E9C" w:rsidRDefault="001B7E9C" w:rsidP="000F0011">
      <w:pPr>
        <w:rPr>
          <w:rtl/>
        </w:rPr>
      </w:pPr>
    </w:p>
    <w:p w:rsidR="00E50A18" w:rsidRDefault="001B7E9C" w:rsidP="000F0011">
      <w:pPr>
        <w:rPr>
          <w:rtl/>
        </w:rPr>
      </w:pPr>
      <w:r>
        <w:rPr>
          <w:rtl/>
        </w:rPr>
        <w:t>716</w:t>
      </w:r>
      <w:r>
        <w:rPr>
          <w:rFonts w:hint="cs"/>
          <w:rtl/>
        </w:rPr>
        <w:t xml:space="preserve">. </w:t>
      </w:r>
      <w:r w:rsidR="00E50A18">
        <w:rPr>
          <w:rtl/>
        </w:rPr>
        <w:t>אנחנו נצביע על הסתייגות מס</w:t>
      </w:r>
      <w:r w:rsidR="00E50A18">
        <w:rPr>
          <w:rFonts w:hint="cs"/>
          <w:rtl/>
        </w:rPr>
        <w:t>'</w:t>
      </w:r>
      <w:r w:rsidR="00E50A18">
        <w:rPr>
          <w:rtl/>
        </w:rPr>
        <w:t xml:space="preserve"> 716</w:t>
      </w:r>
      <w:r w:rsidR="00E50A18">
        <w:rPr>
          <w:rFonts w:hint="cs"/>
          <w:rtl/>
        </w:rPr>
        <w:t xml:space="preserve">. </w:t>
      </w:r>
      <w:r w:rsidR="00E50A18">
        <w:rPr>
          <w:rtl/>
        </w:rPr>
        <w:t>הצבעה</w:t>
      </w:r>
      <w:r w:rsidR="00E50A18">
        <w:rPr>
          <w:rFonts w:hint="cs"/>
          <w:rtl/>
        </w:rPr>
        <w:t>.</w:t>
      </w:r>
      <w:bookmarkStart w:id="11287" w:name="_ETM_Q65_653839"/>
      <w:bookmarkEnd w:id="11287"/>
    </w:p>
    <w:p w:rsidR="00E50A18" w:rsidRDefault="00E50A18" w:rsidP="000F0011">
      <w:pPr>
        <w:rPr>
          <w:rtl/>
        </w:rPr>
      </w:pPr>
      <w:bookmarkStart w:id="11288" w:name="_ETM_Q65_619000"/>
      <w:bookmarkEnd w:id="11288"/>
    </w:p>
    <w:p w:rsidR="00E50A18" w:rsidRDefault="00E50A18" w:rsidP="000F0011">
      <w:pPr>
        <w:pStyle w:val="af1"/>
        <w:keepNext/>
        <w:rPr>
          <w:rtl/>
        </w:rPr>
      </w:pPr>
      <w:r>
        <w:rPr>
          <w:rtl/>
        </w:rPr>
        <w:lastRenderedPageBreak/>
        <w:t>הצבעה מס'</w:t>
      </w:r>
      <w:r>
        <w:rPr>
          <w:rFonts w:hint="cs"/>
          <w:rtl/>
        </w:rPr>
        <w:t xml:space="preserve"> 5</w:t>
      </w:r>
    </w:p>
    <w:p w:rsidR="00E50A18" w:rsidRDefault="00E50A18" w:rsidP="000F0011">
      <w:pPr>
        <w:pStyle w:val="--"/>
        <w:keepNext/>
        <w:rPr>
          <w:rtl/>
        </w:rPr>
      </w:pPr>
    </w:p>
    <w:p w:rsidR="00E50A18" w:rsidRDefault="00E50A18" w:rsidP="000F0011">
      <w:pPr>
        <w:pStyle w:val="--"/>
        <w:keepNext/>
      </w:pPr>
      <w:r>
        <w:rPr>
          <w:rFonts w:hint="cs"/>
          <w:rtl/>
        </w:rPr>
        <w:t>בעד ההסתייגות – 34</w:t>
      </w:r>
    </w:p>
    <w:p w:rsidR="00E50A18" w:rsidRDefault="00E50A18" w:rsidP="000F0011">
      <w:pPr>
        <w:pStyle w:val="--"/>
        <w:keepNext/>
      </w:pPr>
      <w:r>
        <w:rPr>
          <w:rFonts w:hint="cs"/>
          <w:rtl/>
        </w:rPr>
        <w:t>נגד – 57</w:t>
      </w:r>
    </w:p>
    <w:p w:rsidR="00E50A18" w:rsidRDefault="00E50A18" w:rsidP="000F0011">
      <w:pPr>
        <w:pStyle w:val="--"/>
        <w:keepNext/>
        <w:rPr>
          <w:rtl/>
        </w:rPr>
      </w:pPr>
      <w:r>
        <w:rPr>
          <w:rFonts w:hint="cs"/>
          <w:rtl/>
        </w:rPr>
        <w:t>נמנעים – אין</w:t>
      </w:r>
    </w:p>
    <w:p w:rsidR="00E50A18" w:rsidRDefault="00E50A18" w:rsidP="000F0011">
      <w:pPr>
        <w:pStyle w:val="af2"/>
        <w:rPr>
          <w:rtl/>
        </w:rPr>
      </w:pPr>
      <w:r>
        <w:rPr>
          <w:rFonts w:hint="cs"/>
          <w:rtl/>
        </w:rPr>
        <w:t>הסתייגות 716 לא נתקבלה.</w:t>
      </w:r>
    </w:p>
    <w:p w:rsidR="00E50A18" w:rsidRDefault="00E50A18" w:rsidP="000F0011">
      <w:pPr>
        <w:rPr>
          <w:rtl/>
        </w:rPr>
      </w:pPr>
    </w:p>
    <w:p w:rsidR="00E50A18" w:rsidRDefault="00E50A18" w:rsidP="000F0011">
      <w:pPr>
        <w:pStyle w:val="af6"/>
        <w:keepNext/>
        <w:rPr>
          <w:rtl/>
        </w:rPr>
      </w:pPr>
      <w:r w:rsidRPr="003B2D82">
        <w:rPr>
          <w:rStyle w:val="TagStyle"/>
          <w:rtl/>
        </w:rPr>
        <w:t xml:space="preserve"> &lt;&lt; יור &gt;&gt; </w:t>
      </w:r>
      <w:r>
        <w:rPr>
          <w:rtl/>
        </w:rPr>
        <w:t>היו"ר אליהו רביבו:</w:t>
      </w:r>
      <w:r w:rsidRPr="003B2D82">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tl/>
        </w:rPr>
        <w:t>34 בעד, 57 מתנגדים</w:t>
      </w:r>
      <w:r>
        <w:rPr>
          <w:rFonts w:hint="cs"/>
          <w:rtl/>
        </w:rPr>
        <w:t>.</w:t>
      </w:r>
      <w:r>
        <w:rPr>
          <w:rtl/>
        </w:rPr>
        <w:t xml:space="preserve"> גם הסתייגות זאת </w:t>
      </w:r>
      <w:r>
        <w:rPr>
          <w:rFonts w:hint="cs"/>
          <w:rtl/>
        </w:rPr>
        <w:t>ה</w:t>
      </w:r>
      <w:r>
        <w:rPr>
          <w:rtl/>
        </w:rPr>
        <w:t>וסרה</w:t>
      </w:r>
      <w:r>
        <w:rPr>
          <w:rFonts w:hint="cs"/>
          <w:rtl/>
        </w:rPr>
        <w:t>.</w:t>
      </w:r>
      <w:r>
        <w:rPr>
          <w:rtl/>
        </w:rPr>
        <w:t xml:space="preserve"> </w:t>
      </w:r>
    </w:p>
    <w:p w:rsidR="00E50A18" w:rsidRDefault="00E50A18" w:rsidP="000F0011">
      <w:pPr>
        <w:rPr>
          <w:rtl/>
        </w:rPr>
      </w:pPr>
    </w:p>
    <w:p w:rsidR="00E50A18" w:rsidRDefault="00E50A18" w:rsidP="000F0011">
      <w:pPr>
        <w:rPr>
          <w:rtl/>
        </w:rPr>
      </w:pPr>
      <w:r>
        <w:rPr>
          <w:rtl/>
        </w:rPr>
        <w:t xml:space="preserve">על מה </w:t>
      </w:r>
      <w:bookmarkStart w:id="11289" w:name="_ETM_Q65_668729"/>
      <w:bookmarkEnd w:id="11289"/>
      <w:r>
        <w:rPr>
          <w:rtl/>
        </w:rPr>
        <w:t>אנחנו נצביע עכשיו?</w:t>
      </w:r>
    </w:p>
    <w:p w:rsidR="00E50A18" w:rsidRPr="00DB4E8C" w:rsidRDefault="00E50A18" w:rsidP="000F0011">
      <w:pPr>
        <w:rPr>
          <w:rtl/>
        </w:rPr>
      </w:pPr>
      <w:bookmarkStart w:id="11290" w:name="_ETM_Q65_676000"/>
      <w:bookmarkEnd w:id="11290"/>
    </w:p>
    <w:p w:rsidR="00E50A18" w:rsidRDefault="00E50A18" w:rsidP="000F0011">
      <w:pPr>
        <w:pStyle w:val="af5"/>
        <w:keepNext/>
        <w:rPr>
          <w:rtl/>
        </w:rPr>
      </w:pPr>
      <w:bookmarkStart w:id="11291" w:name="ET_interruption_5300_37"/>
      <w:r w:rsidRPr="00605A23">
        <w:rPr>
          <w:rStyle w:val="TagStyle"/>
          <w:rtl/>
        </w:rPr>
        <w:t xml:space="preserve">&lt;&lt; קריאה &gt;&gt; </w:t>
      </w:r>
      <w:r>
        <w:rPr>
          <w:rtl/>
        </w:rPr>
        <w:t>מירב בן ארי (יש עתיד):</w:t>
      </w:r>
      <w:r w:rsidRPr="00605A23">
        <w:rPr>
          <w:rStyle w:val="TagStyle"/>
          <w:rtl/>
        </w:rPr>
        <w:t xml:space="preserve"> &lt;&lt; קריאה &gt;&gt;</w:t>
      </w:r>
      <w:r>
        <w:rPr>
          <w:rtl/>
        </w:rPr>
        <w:t xml:space="preserve">  </w:t>
      </w:r>
      <w:bookmarkEnd w:id="11291"/>
    </w:p>
    <w:p w:rsidR="00E50A18" w:rsidRDefault="00E50A18" w:rsidP="001C0776">
      <w:pPr>
        <w:rPr>
          <w:rtl/>
        </w:rPr>
      </w:pPr>
    </w:p>
    <w:p w:rsidR="00E50A18" w:rsidRDefault="00E50A18" w:rsidP="000F0011">
      <w:pPr>
        <w:rPr>
          <w:rtl/>
        </w:rPr>
      </w:pPr>
      <w:r>
        <w:rPr>
          <w:rFonts w:hint="cs"/>
          <w:rtl/>
        </w:rPr>
        <w:t xml:space="preserve">716. סליחה. </w:t>
      </w:r>
      <w:bookmarkStart w:id="11292" w:name="_ETM_Q65_682000"/>
      <w:bookmarkEnd w:id="11292"/>
      <w:r>
        <w:rPr>
          <w:rFonts w:hint="cs"/>
          <w:rtl/>
        </w:rPr>
        <w:t xml:space="preserve">714 הצבעת, </w:t>
      </w:r>
      <w:bookmarkStart w:id="11293" w:name="_ETM_Q65_686600"/>
      <w:bookmarkEnd w:id="11293"/>
      <w:r>
        <w:rPr>
          <w:rtl/>
        </w:rPr>
        <w:t xml:space="preserve">אני יודעת </w:t>
      </w:r>
      <w:r>
        <w:rPr>
          <w:rFonts w:hint="cs"/>
          <w:rtl/>
        </w:rPr>
        <w:t xml:space="preserve">– </w:t>
      </w:r>
      <w:r>
        <w:rPr>
          <w:rtl/>
        </w:rPr>
        <w:t>714</w:t>
      </w:r>
      <w:r>
        <w:rPr>
          <w:rFonts w:hint="cs"/>
          <w:rtl/>
        </w:rPr>
        <w:t>,</w:t>
      </w:r>
      <w:r>
        <w:rPr>
          <w:rtl/>
        </w:rPr>
        <w:t xml:space="preserve"> 716 </w:t>
      </w:r>
      <w:r>
        <w:rPr>
          <w:rFonts w:hint="cs"/>
          <w:rtl/>
        </w:rPr>
        <w:t xml:space="preserve">– </w:t>
      </w:r>
      <w:r>
        <w:rPr>
          <w:rtl/>
        </w:rPr>
        <w:t>914.</w:t>
      </w:r>
    </w:p>
    <w:p w:rsidR="00E50A18" w:rsidRDefault="00E50A18" w:rsidP="000F0011">
      <w:pPr>
        <w:rPr>
          <w:rtl/>
        </w:rPr>
      </w:pPr>
      <w:bookmarkStart w:id="11294" w:name="_ETM_Q65_691000"/>
      <w:bookmarkEnd w:id="11294"/>
    </w:p>
    <w:p w:rsidR="00E50A18" w:rsidRDefault="00E50A18" w:rsidP="000F0011">
      <w:pPr>
        <w:pStyle w:val="af6"/>
        <w:keepNext/>
        <w:rPr>
          <w:rtl/>
        </w:rPr>
      </w:pPr>
      <w:bookmarkStart w:id="11295" w:name="ET_yor_6691_38"/>
      <w:r w:rsidRPr="00605A23">
        <w:rPr>
          <w:rStyle w:val="TagStyle"/>
          <w:rtl/>
        </w:rPr>
        <w:t xml:space="preserve"> &lt;&lt; יור &gt;&gt; </w:t>
      </w:r>
      <w:r>
        <w:rPr>
          <w:rtl/>
        </w:rPr>
        <w:t>היו"ר אליהו רביבו:</w:t>
      </w:r>
      <w:r w:rsidRPr="00605A23">
        <w:rPr>
          <w:rStyle w:val="TagStyle"/>
          <w:rtl/>
        </w:rPr>
        <w:t xml:space="preserve"> &lt;&lt; יור &gt;&gt;</w:t>
      </w:r>
      <w:r>
        <w:rPr>
          <w:rtl/>
        </w:rPr>
        <w:t xml:space="preserve">  </w:t>
      </w:r>
      <w:bookmarkEnd w:id="11295"/>
    </w:p>
    <w:p w:rsidR="00E50A18" w:rsidRDefault="00E50A18" w:rsidP="001C0776">
      <w:pPr>
        <w:rPr>
          <w:rtl/>
        </w:rPr>
      </w:pPr>
    </w:p>
    <w:p w:rsidR="00E50A18" w:rsidRDefault="00E50A18" w:rsidP="000F0011">
      <w:pPr>
        <w:rPr>
          <w:rtl/>
        </w:rPr>
      </w:pPr>
      <w:bookmarkStart w:id="11296" w:name="_ETM_Q65_693000"/>
      <w:bookmarkEnd w:id="11296"/>
      <w:r>
        <w:rPr>
          <w:rtl/>
        </w:rPr>
        <w:t>914</w:t>
      </w:r>
      <w:r>
        <w:rPr>
          <w:rFonts w:hint="cs"/>
          <w:rtl/>
        </w:rPr>
        <w:t xml:space="preserve">, </w:t>
      </w:r>
      <w:r>
        <w:rPr>
          <w:rtl/>
        </w:rPr>
        <w:t>אוקיי</w:t>
      </w:r>
      <w:r>
        <w:rPr>
          <w:rFonts w:hint="cs"/>
          <w:rtl/>
        </w:rPr>
        <w:t>.</w:t>
      </w:r>
      <w:r>
        <w:rPr>
          <w:rtl/>
        </w:rPr>
        <w:t xml:space="preserve"> </w:t>
      </w:r>
      <w:bookmarkStart w:id="11297" w:name="_ETM_Q65_691320"/>
      <w:bookmarkEnd w:id="11297"/>
      <w:r>
        <w:rPr>
          <w:rtl/>
        </w:rPr>
        <w:t>אנחנו מצביעים כעת על הסתייגות מס</w:t>
      </w:r>
      <w:r>
        <w:rPr>
          <w:rFonts w:hint="cs"/>
          <w:rtl/>
        </w:rPr>
        <w:t>'</w:t>
      </w:r>
      <w:r>
        <w:rPr>
          <w:rtl/>
        </w:rPr>
        <w:t xml:space="preserve"> 914</w:t>
      </w:r>
      <w:r>
        <w:rPr>
          <w:rFonts w:hint="cs"/>
          <w:rtl/>
        </w:rPr>
        <w:t xml:space="preserve">. </w:t>
      </w:r>
      <w:r>
        <w:rPr>
          <w:rtl/>
        </w:rPr>
        <w:t>הצבעה</w:t>
      </w:r>
      <w:r>
        <w:rPr>
          <w:rFonts w:hint="cs"/>
          <w:rtl/>
        </w:rPr>
        <w:t>.</w:t>
      </w:r>
    </w:p>
    <w:p w:rsidR="00E50A18" w:rsidRDefault="00E50A18" w:rsidP="000F0011">
      <w:pPr>
        <w:rPr>
          <w:rtl/>
        </w:rPr>
      </w:pPr>
    </w:p>
    <w:p w:rsidR="00E50A18" w:rsidRDefault="00E50A18" w:rsidP="000F0011">
      <w:pPr>
        <w:pStyle w:val="af1"/>
        <w:keepNext/>
        <w:rPr>
          <w:rtl/>
        </w:rPr>
      </w:pPr>
      <w:r>
        <w:rPr>
          <w:rtl/>
        </w:rPr>
        <w:t>הצבעה מס'</w:t>
      </w:r>
      <w:r>
        <w:rPr>
          <w:rFonts w:hint="cs"/>
          <w:rtl/>
        </w:rPr>
        <w:t xml:space="preserve"> 6</w:t>
      </w:r>
    </w:p>
    <w:p w:rsidR="00E50A18" w:rsidRDefault="00E50A18" w:rsidP="000F0011">
      <w:pPr>
        <w:pStyle w:val="--"/>
        <w:keepNext/>
        <w:rPr>
          <w:rtl/>
        </w:rPr>
      </w:pPr>
    </w:p>
    <w:p w:rsidR="00E50A18" w:rsidRDefault="00E50A18" w:rsidP="000F0011">
      <w:pPr>
        <w:pStyle w:val="--"/>
        <w:keepNext/>
      </w:pPr>
      <w:r>
        <w:rPr>
          <w:rFonts w:hint="cs"/>
          <w:rtl/>
        </w:rPr>
        <w:t>בעד ההסתייגות – 34</w:t>
      </w:r>
    </w:p>
    <w:p w:rsidR="00E50A18" w:rsidRDefault="00E50A18" w:rsidP="000F0011">
      <w:pPr>
        <w:pStyle w:val="--"/>
        <w:keepNext/>
      </w:pPr>
      <w:r>
        <w:rPr>
          <w:rFonts w:hint="cs"/>
          <w:rtl/>
        </w:rPr>
        <w:t>נגד – 57</w:t>
      </w:r>
    </w:p>
    <w:p w:rsidR="00E50A18" w:rsidRDefault="00E50A18" w:rsidP="000F0011">
      <w:pPr>
        <w:pStyle w:val="--"/>
        <w:keepNext/>
        <w:rPr>
          <w:rtl/>
        </w:rPr>
      </w:pPr>
      <w:r>
        <w:rPr>
          <w:rFonts w:hint="cs"/>
          <w:rtl/>
        </w:rPr>
        <w:t>נמנעים – אין</w:t>
      </w:r>
    </w:p>
    <w:p w:rsidR="00E50A18" w:rsidRDefault="00E50A18" w:rsidP="000F0011">
      <w:pPr>
        <w:pStyle w:val="af2"/>
        <w:rPr>
          <w:rtl/>
        </w:rPr>
      </w:pPr>
      <w:r>
        <w:rPr>
          <w:rFonts w:hint="cs"/>
          <w:rtl/>
        </w:rPr>
        <w:t>הסתייגות 914 לא נתקבלה.</w:t>
      </w:r>
    </w:p>
    <w:p w:rsidR="00E50A18" w:rsidRDefault="00E50A18" w:rsidP="000F0011">
      <w:pPr>
        <w:rPr>
          <w:rtl/>
        </w:rPr>
      </w:pPr>
    </w:p>
    <w:p w:rsidR="00E50A18" w:rsidRDefault="00E50A18" w:rsidP="000F0011">
      <w:pPr>
        <w:pStyle w:val="af6"/>
        <w:keepNext/>
        <w:rPr>
          <w:rtl/>
        </w:rPr>
      </w:pPr>
      <w:bookmarkStart w:id="11298" w:name="ET_yor_6691_17"/>
      <w:r w:rsidRPr="003B2D82">
        <w:rPr>
          <w:rStyle w:val="TagStyle"/>
          <w:rtl/>
        </w:rPr>
        <w:t xml:space="preserve"> &lt;&lt; יור &gt;&gt; </w:t>
      </w:r>
      <w:r>
        <w:rPr>
          <w:rtl/>
        </w:rPr>
        <w:t>היו"ר אליהו רביבו:</w:t>
      </w:r>
      <w:r w:rsidRPr="003B2D82">
        <w:rPr>
          <w:rStyle w:val="TagStyle"/>
          <w:rtl/>
        </w:rPr>
        <w:t xml:space="preserve"> &lt;&lt; יור &gt;&gt;</w:t>
      </w:r>
      <w:r>
        <w:rPr>
          <w:rtl/>
        </w:rPr>
        <w:t xml:space="preserve">  </w:t>
      </w:r>
      <w:bookmarkEnd w:id="11298"/>
    </w:p>
    <w:p w:rsidR="00E50A18" w:rsidRDefault="00E50A18" w:rsidP="001C0776">
      <w:pPr>
        <w:rPr>
          <w:rtl/>
        </w:rPr>
      </w:pPr>
    </w:p>
    <w:p w:rsidR="00E50A18" w:rsidRDefault="00E50A18" w:rsidP="000F0011">
      <w:pPr>
        <w:rPr>
          <w:rtl/>
        </w:rPr>
      </w:pPr>
      <w:r>
        <w:rPr>
          <w:rtl/>
        </w:rPr>
        <w:t>34 בעד, 57 מתנגדים</w:t>
      </w:r>
      <w:r>
        <w:rPr>
          <w:rFonts w:hint="cs"/>
          <w:rtl/>
        </w:rPr>
        <w:t>.</w:t>
      </w:r>
      <w:r>
        <w:rPr>
          <w:rtl/>
        </w:rPr>
        <w:t xml:space="preserve"> אשר על כן אני מודיע </w:t>
      </w:r>
      <w:bookmarkStart w:id="11299" w:name="_ETM_Q65_716174"/>
      <w:bookmarkEnd w:id="11299"/>
      <w:r>
        <w:rPr>
          <w:rtl/>
        </w:rPr>
        <w:t>בזאת כי גם הסתייגות זאת תוסר מסדר</w:t>
      </w:r>
      <w:r>
        <w:rPr>
          <w:rFonts w:hint="cs"/>
          <w:rtl/>
        </w:rPr>
        <w:t>-</w:t>
      </w:r>
      <w:r>
        <w:rPr>
          <w:rtl/>
        </w:rPr>
        <w:t>יומה</w:t>
      </w:r>
      <w:r>
        <w:rPr>
          <w:rFonts w:hint="cs"/>
          <w:rtl/>
        </w:rPr>
        <w:t xml:space="preserve"> </w:t>
      </w:r>
      <w:r>
        <w:rPr>
          <w:rtl/>
        </w:rPr>
        <w:t>של הכנסת</w:t>
      </w:r>
      <w:r>
        <w:rPr>
          <w:rFonts w:hint="cs"/>
          <w:rtl/>
        </w:rPr>
        <w:t>.</w:t>
      </w:r>
      <w:r>
        <w:rPr>
          <w:rtl/>
        </w:rPr>
        <w:t xml:space="preserve"> </w:t>
      </w:r>
      <w:bookmarkStart w:id="11300" w:name="_ETM_Q65_721890"/>
      <w:bookmarkEnd w:id="11300"/>
    </w:p>
    <w:p w:rsidR="00E50A18" w:rsidRDefault="00E50A18" w:rsidP="000F0011">
      <w:pPr>
        <w:rPr>
          <w:rtl/>
        </w:rPr>
      </w:pPr>
    </w:p>
    <w:p w:rsidR="00E50A18" w:rsidRDefault="00E50A18" w:rsidP="000F0011">
      <w:pPr>
        <w:rPr>
          <w:rtl/>
        </w:rPr>
      </w:pPr>
      <w:r>
        <w:rPr>
          <w:rtl/>
        </w:rPr>
        <w:t>על מה נצביע כ</w:t>
      </w:r>
      <w:r>
        <w:rPr>
          <w:rFonts w:hint="cs"/>
          <w:rtl/>
        </w:rPr>
        <w:t>עת</w:t>
      </w:r>
      <w:r>
        <w:rPr>
          <w:rtl/>
        </w:rPr>
        <w:t>?</w:t>
      </w:r>
    </w:p>
    <w:p w:rsidR="00E50A18" w:rsidRDefault="00E50A18" w:rsidP="000F0011">
      <w:pPr>
        <w:rPr>
          <w:rtl/>
        </w:rPr>
      </w:pPr>
      <w:bookmarkStart w:id="11301" w:name="_ETM_Q65_720000"/>
      <w:bookmarkStart w:id="11302" w:name="_ETM_Q65_721000"/>
      <w:bookmarkStart w:id="11303" w:name="_ETM_Q65_699000"/>
      <w:bookmarkEnd w:id="11301"/>
      <w:bookmarkEnd w:id="11302"/>
      <w:bookmarkEnd w:id="11303"/>
    </w:p>
    <w:p w:rsidR="00E50A18" w:rsidRDefault="00E50A18" w:rsidP="000F0011">
      <w:pPr>
        <w:pStyle w:val="af5"/>
        <w:keepNext/>
        <w:rPr>
          <w:rtl/>
        </w:rPr>
      </w:pPr>
      <w:bookmarkStart w:id="11304" w:name="_ETM_Q65_726000"/>
      <w:bookmarkStart w:id="11305" w:name="ET_interruption_5300_40"/>
      <w:bookmarkEnd w:id="11304"/>
      <w:r w:rsidRPr="00605A23">
        <w:rPr>
          <w:rStyle w:val="TagStyle"/>
          <w:rtl/>
        </w:rPr>
        <w:lastRenderedPageBreak/>
        <w:t xml:space="preserve"> &lt;&lt; קריאה &gt;&gt; </w:t>
      </w:r>
      <w:r>
        <w:rPr>
          <w:rtl/>
        </w:rPr>
        <w:t>מירב בן ארי (יש עתיד):</w:t>
      </w:r>
      <w:r w:rsidRPr="00605A23">
        <w:rPr>
          <w:rStyle w:val="TagStyle"/>
          <w:rtl/>
        </w:rPr>
        <w:t xml:space="preserve"> &lt;&lt; קריאה &gt;&gt;</w:t>
      </w:r>
      <w:r>
        <w:rPr>
          <w:rtl/>
        </w:rPr>
        <w:t xml:space="preserve">  </w:t>
      </w:r>
      <w:bookmarkEnd w:id="11305"/>
    </w:p>
    <w:p w:rsidR="00E50A18" w:rsidRDefault="00E50A18" w:rsidP="001C0776">
      <w:pPr>
        <w:rPr>
          <w:rtl/>
        </w:rPr>
      </w:pPr>
    </w:p>
    <w:p w:rsidR="00E50A18" w:rsidRDefault="00E50A18" w:rsidP="000F0011">
      <w:pPr>
        <w:rPr>
          <w:rtl/>
        </w:rPr>
      </w:pPr>
      <w:bookmarkStart w:id="11306" w:name="_ETM_Q65_723000"/>
      <w:bookmarkEnd w:id="11306"/>
      <w:r>
        <w:rPr>
          <w:rtl/>
        </w:rPr>
        <w:t>עשינו 914</w:t>
      </w:r>
      <w:r>
        <w:rPr>
          <w:rFonts w:hint="cs"/>
          <w:rtl/>
        </w:rPr>
        <w:t xml:space="preserve">. </w:t>
      </w:r>
      <w:r>
        <w:rPr>
          <w:rtl/>
        </w:rPr>
        <w:t xml:space="preserve">עכשיו 916. </w:t>
      </w:r>
    </w:p>
    <w:p w:rsidR="00E50A18" w:rsidRDefault="00E50A18" w:rsidP="000F0011">
      <w:pPr>
        <w:rPr>
          <w:rtl/>
        </w:rPr>
      </w:pPr>
      <w:bookmarkStart w:id="11307" w:name="_ETM_Q65_730000"/>
      <w:bookmarkEnd w:id="11307"/>
    </w:p>
    <w:p w:rsidR="00E50A18" w:rsidRDefault="00E50A18" w:rsidP="000F0011">
      <w:pPr>
        <w:pStyle w:val="af6"/>
        <w:keepNext/>
        <w:rPr>
          <w:rtl/>
        </w:rPr>
      </w:pPr>
      <w:r w:rsidRPr="00431CB3">
        <w:rPr>
          <w:rStyle w:val="TagStyle"/>
          <w:rtl/>
        </w:rPr>
        <w:t xml:space="preserve">&lt;&lt; יור &gt;&gt; </w:t>
      </w:r>
      <w:r>
        <w:rPr>
          <w:rtl/>
        </w:rPr>
        <w:t>היו"ר אליהו רביבו:</w:t>
      </w:r>
      <w:r w:rsidRPr="00431CB3">
        <w:rPr>
          <w:rStyle w:val="TagStyle"/>
          <w:rtl/>
        </w:rPr>
        <w:t xml:space="preserve"> &lt;&lt; יור &gt;&gt;</w:t>
      </w:r>
      <w:r>
        <w:rPr>
          <w:rtl/>
        </w:rPr>
        <w:t xml:space="preserve"> </w:t>
      </w:r>
    </w:p>
    <w:p w:rsidR="00E50A18" w:rsidRDefault="00E50A18" w:rsidP="001C0776">
      <w:pPr>
        <w:rPr>
          <w:rtl/>
          <w:lang w:eastAsia="he-IL"/>
        </w:rPr>
      </w:pPr>
      <w:bookmarkStart w:id="11308" w:name="_ETM_Q66_716694"/>
      <w:bookmarkEnd w:id="11308"/>
    </w:p>
    <w:p w:rsidR="00E50A18" w:rsidRDefault="00E50A18" w:rsidP="000F0011">
      <w:pPr>
        <w:rPr>
          <w:rtl/>
          <w:lang w:eastAsia="he-IL"/>
        </w:rPr>
      </w:pPr>
      <w:r>
        <w:rPr>
          <w:rFonts w:hint="cs"/>
          <w:rtl/>
          <w:lang w:eastAsia="he-IL"/>
        </w:rPr>
        <w:t>נצביע כעת על הסתייגות מס' 916.</w:t>
      </w:r>
      <w:bookmarkStart w:id="11309" w:name="_ETM_Q66_130716"/>
      <w:bookmarkEnd w:id="11309"/>
      <w:r>
        <w:rPr>
          <w:rFonts w:hint="cs"/>
          <w:rtl/>
          <w:lang w:eastAsia="he-IL"/>
        </w:rPr>
        <w:t xml:space="preserve"> הצבעה.</w:t>
      </w:r>
    </w:p>
    <w:p w:rsidR="00E50A18" w:rsidRPr="00431CB3" w:rsidRDefault="00E50A18" w:rsidP="000F0011">
      <w:pPr>
        <w:rPr>
          <w:rtl/>
          <w:lang w:eastAsia="he-IL"/>
        </w:rPr>
      </w:pPr>
    </w:p>
    <w:p w:rsidR="00E50A18" w:rsidRDefault="00E50A18" w:rsidP="000F0011">
      <w:pPr>
        <w:pStyle w:val="af1"/>
        <w:keepNext/>
        <w:rPr>
          <w:rtl/>
          <w:lang w:eastAsia="he-IL"/>
        </w:rPr>
      </w:pPr>
      <w:r>
        <w:rPr>
          <w:rtl/>
          <w:lang w:eastAsia="he-IL"/>
        </w:rPr>
        <w:t>הצבעה מס'</w:t>
      </w:r>
      <w:r>
        <w:rPr>
          <w:rFonts w:hint="cs"/>
          <w:rtl/>
          <w:lang w:eastAsia="he-IL"/>
        </w:rPr>
        <w:t xml:space="preserve"> 7</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44</w:t>
      </w:r>
    </w:p>
    <w:p w:rsidR="00E50A18" w:rsidRDefault="00E50A18" w:rsidP="000F0011">
      <w:pPr>
        <w:pStyle w:val="--"/>
        <w:keepNext/>
        <w:rPr>
          <w:rtl/>
          <w:lang w:eastAsia="he-IL"/>
        </w:rPr>
      </w:pPr>
      <w:r>
        <w:rPr>
          <w:rtl/>
          <w:lang w:eastAsia="he-IL"/>
        </w:rPr>
        <w:t xml:space="preserve">נגד – </w:t>
      </w:r>
      <w:r>
        <w:rPr>
          <w:rFonts w:hint="cs"/>
          <w:rtl/>
          <w:lang w:eastAsia="he-IL"/>
        </w:rPr>
        <w:t>57</w:t>
      </w:r>
    </w:p>
    <w:p w:rsidR="00E50A18" w:rsidRDefault="00E50A18" w:rsidP="000F0011">
      <w:pPr>
        <w:pStyle w:val="--"/>
        <w:keepNext/>
        <w:rPr>
          <w:rtl/>
          <w:lang w:eastAsia="he-IL"/>
        </w:rPr>
      </w:pPr>
      <w:r>
        <w:rPr>
          <w:rtl/>
          <w:lang w:eastAsia="he-IL"/>
        </w:rPr>
        <w:t xml:space="preserve">נמנעים – </w:t>
      </w:r>
      <w:r>
        <w:rPr>
          <w:rFonts w:hint="cs"/>
          <w:rtl/>
          <w:lang w:eastAsia="he-IL"/>
        </w:rPr>
        <w:t>אין</w:t>
      </w:r>
    </w:p>
    <w:p w:rsidR="00E50A18" w:rsidRPr="00431CB3" w:rsidRDefault="00E50A18" w:rsidP="000F0011">
      <w:pPr>
        <w:pStyle w:val="af2"/>
        <w:rPr>
          <w:rtl/>
          <w:lang w:eastAsia="he-IL"/>
        </w:rPr>
      </w:pPr>
      <w:r>
        <w:rPr>
          <w:rFonts w:hint="cs"/>
          <w:rtl/>
          <w:lang w:eastAsia="he-IL"/>
        </w:rPr>
        <w:t>הסתייגות 916 לא נתקבלה.</w:t>
      </w:r>
    </w:p>
    <w:p w:rsidR="00E50A18" w:rsidRDefault="00E50A18" w:rsidP="000F0011">
      <w:pPr>
        <w:rPr>
          <w:rtl/>
          <w:lang w:eastAsia="he-IL"/>
        </w:rPr>
      </w:pPr>
    </w:p>
    <w:p w:rsidR="00E50A18" w:rsidRDefault="00E50A18" w:rsidP="000F0011">
      <w:pPr>
        <w:pStyle w:val="af6"/>
        <w:keepNext/>
        <w:rPr>
          <w:rtl/>
        </w:rPr>
      </w:pPr>
      <w:r w:rsidRPr="00431CB3">
        <w:rPr>
          <w:rStyle w:val="TagStyle"/>
          <w:rtl/>
        </w:rPr>
        <w:t xml:space="preserve"> &lt;&lt; יור &gt;&gt; </w:t>
      </w:r>
      <w:r>
        <w:rPr>
          <w:rtl/>
        </w:rPr>
        <w:t>היו"ר אליהו רביבו:</w:t>
      </w:r>
      <w:r w:rsidRPr="00431CB3">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rPr>
      </w:pPr>
      <w:r>
        <w:rPr>
          <w:rFonts w:hint="cs"/>
          <w:rtl/>
          <w:lang w:eastAsia="he-IL"/>
        </w:rPr>
        <w:t>44 בעד, 57 מתנגדים. גם הסתייגות זו תוסר מסדר-יומה של הכנסת</w:t>
      </w:r>
      <w:bookmarkStart w:id="11310" w:name="_ETM_Q66_149996"/>
      <w:bookmarkEnd w:id="11310"/>
      <w:r>
        <w:rPr>
          <w:rFonts w:hint="cs"/>
          <w:rtl/>
          <w:lang w:eastAsia="he-IL"/>
        </w:rPr>
        <w:t xml:space="preserve">. </w:t>
      </w:r>
    </w:p>
    <w:p w:rsidR="00E50A18" w:rsidRDefault="00E50A18" w:rsidP="001C0776">
      <w:pPr>
        <w:rPr>
          <w:rtl/>
          <w:lang w:eastAsia="he-IL"/>
        </w:rPr>
      </w:pPr>
    </w:p>
    <w:p w:rsidR="00E50A18" w:rsidRDefault="00E50A18" w:rsidP="000F0011">
      <w:pPr>
        <w:rPr>
          <w:rtl/>
          <w:lang w:eastAsia="he-IL"/>
        </w:rPr>
      </w:pPr>
      <w:bookmarkStart w:id="11311" w:name="_ETM_Q66_152997"/>
      <w:bookmarkEnd w:id="11311"/>
      <w:r>
        <w:rPr>
          <w:rFonts w:hint="cs"/>
          <w:rtl/>
          <w:lang w:eastAsia="he-IL"/>
        </w:rPr>
        <w:t xml:space="preserve">נצביע כעת על הסתייגות מס' </w:t>
      </w:r>
      <w:bookmarkStart w:id="11312" w:name="_ETM_Q66_162580"/>
      <w:bookmarkEnd w:id="11312"/>
      <w:r>
        <w:rPr>
          <w:rFonts w:hint="cs"/>
          <w:rtl/>
          <w:lang w:eastAsia="he-IL"/>
        </w:rPr>
        <w:t>917. הצבעה.</w:t>
      </w:r>
    </w:p>
    <w:p w:rsidR="00E50A18" w:rsidRDefault="00E50A18" w:rsidP="000F0011">
      <w:pPr>
        <w:rPr>
          <w:rtl/>
          <w:lang w:eastAsia="he-IL"/>
        </w:rPr>
      </w:pPr>
    </w:p>
    <w:p w:rsidR="00E50A18" w:rsidRDefault="00E50A18" w:rsidP="000F0011">
      <w:pPr>
        <w:pStyle w:val="af1"/>
        <w:keepNext/>
        <w:rPr>
          <w:rtl/>
          <w:lang w:eastAsia="he-IL"/>
        </w:rPr>
      </w:pPr>
      <w:r>
        <w:rPr>
          <w:rtl/>
          <w:lang w:eastAsia="he-IL"/>
        </w:rPr>
        <w:t>הצבעה מס'</w:t>
      </w:r>
      <w:r>
        <w:rPr>
          <w:rFonts w:hint="cs"/>
          <w:rtl/>
          <w:lang w:eastAsia="he-IL"/>
        </w:rPr>
        <w:t xml:space="preserve"> 8</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 xml:space="preserve">בעד </w:t>
      </w:r>
      <w:r>
        <w:rPr>
          <w:rFonts w:hint="cs"/>
          <w:rtl/>
          <w:lang w:eastAsia="he-IL"/>
        </w:rPr>
        <w:t>ההסתייגות</w:t>
      </w:r>
      <w:bookmarkStart w:id="11313" w:name="_ETM_Q66_250396"/>
      <w:bookmarkEnd w:id="11313"/>
      <w:r>
        <w:rPr>
          <w:rtl/>
          <w:lang w:eastAsia="he-IL"/>
        </w:rPr>
        <w:t xml:space="preserve"> –</w:t>
      </w:r>
      <w:r>
        <w:rPr>
          <w:rFonts w:hint="cs"/>
          <w:rtl/>
          <w:lang w:eastAsia="he-IL"/>
        </w:rPr>
        <w:t xml:space="preserve"> 31</w:t>
      </w:r>
    </w:p>
    <w:p w:rsidR="00E50A18" w:rsidRDefault="00E50A18" w:rsidP="000F0011">
      <w:pPr>
        <w:pStyle w:val="--"/>
        <w:keepNext/>
        <w:rPr>
          <w:rtl/>
          <w:lang w:eastAsia="he-IL"/>
        </w:rPr>
      </w:pPr>
      <w:r>
        <w:rPr>
          <w:rtl/>
          <w:lang w:eastAsia="he-IL"/>
        </w:rPr>
        <w:t xml:space="preserve">נגד – </w:t>
      </w:r>
      <w:r>
        <w:rPr>
          <w:rFonts w:hint="cs"/>
          <w:rtl/>
          <w:lang w:eastAsia="he-IL"/>
        </w:rPr>
        <w:t>57</w:t>
      </w:r>
    </w:p>
    <w:p w:rsidR="00E50A18" w:rsidRDefault="00E50A18" w:rsidP="000F0011">
      <w:pPr>
        <w:pStyle w:val="--"/>
        <w:keepNext/>
        <w:rPr>
          <w:rtl/>
          <w:lang w:eastAsia="he-IL"/>
        </w:rPr>
      </w:pPr>
      <w:r>
        <w:rPr>
          <w:rtl/>
          <w:lang w:eastAsia="he-IL"/>
        </w:rPr>
        <w:t xml:space="preserve">נמנעים – </w:t>
      </w:r>
      <w:r>
        <w:rPr>
          <w:rFonts w:hint="cs"/>
          <w:rtl/>
          <w:lang w:eastAsia="he-IL"/>
        </w:rPr>
        <w:t>אין</w:t>
      </w:r>
    </w:p>
    <w:p w:rsidR="00E50A18" w:rsidRPr="00431CB3" w:rsidRDefault="00E50A18" w:rsidP="000F0011">
      <w:pPr>
        <w:pStyle w:val="af2"/>
        <w:rPr>
          <w:rtl/>
          <w:lang w:eastAsia="he-IL"/>
        </w:rPr>
      </w:pPr>
      <w:r>
        <w:rPr>
          <w:rFonts w:hint="cs"/>
          <w:rtl/>
          <w:lang w:eastAsia="he-IL"/>
        </w:rPr>
        <w:t>הסתייגות 917 לא נתקבלה.</w:t>
      </w:r>
      <w:bookmarkStart w:id="11314" w:name="_ETM_Q66_168306"/>
      <w:bookmarkEnd w:id="11314"/>
    </w:p>
    <w:p w:rsidR="00E50A18" w:rsidRDefault="00E50A18" w:rsidP="000F0011">
      <w:pPr>
        <w:rPr>
          <w:rtl/>
          <w:lang w:eastAsia="he-IL"/>
        </w:rPr>
      </w:pPr>
    </w:p>
    <w:p w:rsidR="00E50A18" w:rsidRDefault="00E50A18" w:rsidP="000F0011">
      <w:pPr>
        <w:pStyle w:val="af6"/>
        <w:keepNext/>
        <w:rPr>
          <w:rtl/>
        </w:rPr>
      </w:pPr>
      <w:r w:rsidRPr="00431CB3">
        <w:rPr>
          <w:rStyle w:val="TagStyle"/>
          <w:rtl/>
        </w:rPr>
        <w:t xml:space="preserve"> &lt;&lt; יור &gt;&gt; </w:t>
      </w:r>
      <w:r>
        <w:rPr>
          <w:rtl/>
        </w:rPr>
        <w:t>היו"ר אליהו רביבו:</w:t>
      </w:r>
      <w:r w:rsidRPr="00431CB3">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31 בעד, 57 מתנגדים, אחד נוכח. אשר על כן, אני מודיע בזאת </w:t>
      </w:r>
      <w:bookmarkStart w:id="11315" w:name="_ETM_Q66_179447"/>
      <w:bookmarkEnd w:id="11315"/>
      <w:r>
        <w:rPr>
          <w:rFonts w:hint="cs"/>
          <w:rtl/>
          <w:lang w:eastAsia="he-IL"/>
        </w:rPr>
        <w:t xml:space="preserve">כי </w:t>
      </w:r>
      <w:bookmarkStart w:id="11316" w:name="_ETM_Q66_185221"/>
      <w:bookmarkEnd w:id="11316"/>
      <w:r w:rsidR="001B7E9C">
        <w:rPr>
          <w:rFonts w:hint="cs"/>
          <w:rtl/>
          <w:lang w:eastAsia="he-IL"/>
        </w:rPr>
        <w:t>גם הסתייגות זו</w:t>
      </w:r>
      <w:r>
        <w:rPr>
          <w:rFonts w:hint="cs"/>
          <w:rtl/>
          <w:lang w:eastAsia="he-IL"/>
        </w:rPr>
        <w:t xml:space="preserve"> תוסר מסדר-יומה של הכנסת. </w:t>
      </w:r>
    </w:p>
    <w:p w:rsidR="00E50A18" w:rsidRDefault="00E50A18" w:rsidP="000F0011">
      <w:pPr>
        <w:rPr>
          <w:b/>
          <w:bCs/>
          <w:u w:val="single"/>
          <w:rtl/>
          <w:lang w:eastAsia="he-IL"/>
        </w:rPr>
      </w:pPr>
    </w:p>
    <w:p w:rsidR="00E50A18" w:rsidRPr="00701224" w:rsidRDefault="00E50A18" w:rsidP="000F0011">
      <w:pPr>
        <w:rPr>
          <w:rtl/>
          <w:lang w:eastAsia="he-IL"/>
        </w:rPr>
      </w:pPr>
      <w:bookmarkStart w:id="11317" w:name="_ETM_Q66_188467"/>
      <w:bookmarkEnd w:id="11317"/>
      <w:r>
        <w:rPr>
          <w:rFonts w:hint="cs"/>
          <w:rtl/>
          <w:lang w:eastAsia="he-IL"/>
        </w:rPr>
        <w:t>נצביע כעת על הסתייגות מס' 998. הצבעה.</w:t>
      </w:r>
    </w:p>
    <w:p w:rsidR="00E50A18" w:rsidRDefault="00E50A18" w:rsidP="000F0011">
      <w:pPr>
        <w:rPr>
          <w:rtl/>
          <w:lang w:eastAsia="he-IL"/>
        </w:rPr>
      </w:pPr>
    </w:p>
    <w:p w:rsidR="00E50A18" w:rsidRDefault="00E50A18" w:rsidP="000F0011">
      <w:pPr>
        <w:pStyle w:val="af1"/>
        <w:keepNext/>
        <w:rPr>
          <w:rtl/>
          <w:lang w:eastAsia="he-IL"/>
        </w:rPr>
      </w:pPr>
      <w:r>
        <w:rPr>
          <w:rtl/>
          <w:lang w:eastAsia="he-IL"/>
        </w:rPr>
        <w:lastRenderedPageBreak/>
        <w:t>הצבעה מס'</w:t>
      </w:r>
      <w:r>
        <w:rPr>
          <w:rFonts w:hint="cs"/>
          <w:rtl/>
          <w:lang w:eastAsia="he-IL"/>
        </w:rPr>
        <w:t xml:space="preserve"> 9</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35</w:t>
      </w:r>
    </w:p>
    <w:p w:rsidR="00E50A18" w:rsidRDefault="00E50A18" w:rsidP="000F0011">
      <w:pPr>
        <w:pStyle w:val="--"/>
        <w:keepNext/>
        <w:rPr>
          <w:rtl/>
          <w:lang w:eastAsia="he-IL"/>
        </w:rPr>
      </w:pPr>
      <w:r>
        <w:rPr>
          <w:rtl/>
          <w:lang w:eastAsia="he-IL"/>
        </w:rPr>
        <w:t xml:space="preserve">נגד – </w:t>
      </w:r>
      <w:r>
        <w:rPr>
          <w:rFonts w:hint="cs"/>
          <w:rtl/>
          <w:lang w:eastAsia="he-IL"/>
        </w:rPr>
        <w:t>57</w:t>
      </w:r>
    </w:p>
    <w:p w:rsidR="00E50A18" w:rsidRDefault="00E50A18" w:rsidP="000F0011">
      <w:pPr>
        <w:pStyle w:val="--"/>
        <w:keepNext/>
        <w:rPr>
          <w:rtl/>
          <w:lang w:eastAsia="he-IL"/>
        </w:rPr>
      </w:pPr>
      <w:r>
        <w:rPr>
          <w:rtl/>
          <w:lang w:eastAsia="he-IL"/>
        </w:rPr>
        <w:t xml:space="preserve">נמנעים – </w:t>
      </w:r>
      <w:r>
        <w:rPr>
          <w:rFonts w:hint="cs"/>
          <w:rtl/>
          <w:lang w:eastAsia="he-IL"/>
        </w:rPr>
        <w:t>אין</w:t>
      </w:r>
    </w:p>
    <w:p w:rsidR="00E50A18" w:rsidRPr="00431CB3" w:rsidRDefault="00E50A18" w:rsidP="000F0011">
      <w:pPr>
        <w:pStyle w:val="af2"/>
        <w:rPr>
          <w:rtl/>
          <w:lang w:eastAsia="he-IL"/>
        </w:rPr>
      </w:pPr>
      <w:r>
        <w:rPr>
          <w:rFonts w:hint="cs"/>
          <w:rtl/>
          <w:lang w:eastAsia="he-IL"/>
        </w:rPr>
        <w:t>הסתייגות 998 לא נתקבלה.</w:t>
      </w:r>
      <w:bookmarkStart w:id="11318" w:name="_ETM_Q66_201996"/>
      <w:bookmarkEnd w:id="11318"/>
    </w:p>
    <w:p w:rsidR="00E50A18" w:rsidRDefault="00E50A18" w:rsidP="000F0011">
      <w:pPr>
        <w:rPr>
          <w:rtl/>
          <w:lang w:eastAsia="he-IL"/>
        </w:rPr>
      </w:pPr>
    </w:p>
    <w:p w:rsidR="00E50A18" w:rsidRDefault="00E50A18" w:rsidP="000F0011">
      <w:pPr>
        <w:pStyle w:val="af6"/>
        <w:keepNext/>
        <w:rPr>
          <w:rtl/>
        </w:rPr>
      </w:pPr>
      <w:r w:rsidRPr="00431CB3">
        <w:rPr>
          <w:rStyle w:val="TagStyle"/>
          <w:rtl/>
        </w:rPr>
        <w:t xml:space="preserve"> &lt;&lt; יור &gt;&gt; </w:t>
      </w:r>
      <w:r>
        <w:rPr>
          <w:rtl/>
        </w:rPr>
        <w:t>היו"ר אליהו רביבו:</w:t>
      </w:r>
      <w:r w:rsidRPr="00431CB3">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35 בעד, </w:t>
      </w:r>
      <w:bookmarkStart w:id="11319" w:name="_ETM_Q66_220876"/>
      <w:bookmarkEnd w:id="11319"/>
      <w:r>
        <w:rPr>
          <w:rFonts w:hint="cs"/>
          <w:rtl/>
          <w:lang w:eastAsia="he-IL"/>
        </w:rPr>
        <w:t xml:space="preserve">57 מתנגדים, שני נוכחים. אשר על כן, אני מודיע בזאת כי גם הסתייגות זו תוסדר מסדר-יומה של הכנסת. </w:t>
      </w:r>
      <w:bookmarkStart w:id="11320" w:name="_ETM_Q66_223256"/>
      <w:bookmarkStart w:id="11321" w:name="_ETM_Q66_223766"/>
      <w:bookmarkStart w:id="11322" w:name="_ETM_Q66_219067"/>
      <w:bookmarkStart w:id="11323" w:name="_ETM_Q66_215117"/>
      <w:bookmarkStart w:id="11324" w:name="_ETM_Q66_211166"/>
      <w:bookmarkStart w:id="11325" w:name="_ETM_Q66_208907"/>
      <w:bookmarkStart w:id="11326" w:name="_ETM_Q66_206267"/>
      <w:bookmarkStart w:id="11327" w:name="_ETM_Q66_201767"/>
      <w:bookmarkStart w:id="11328" w:name="_ETM_Q66_199827"/>
      <w:bookmarkEnd w:id="11320"/>
      <w:bookmarkEnd w:id="11321"/>
      <w:bookmarkEnd w:id="11322"/>
      <w:bookmarkEnd w:id="11323"/>
      <w:bookmarkEnd w:id="11324"/>
      <w:bookmarkEnd w:id="11325"/>
      <w:bookmarkEnd w:id="11326"/>
      <w:bookmarkEnd w:id="11327"/>
      <w:bookmarkEnd w:id="11328"/>
    </w:p>
    <w:p w:rsidR="00E50A18" w:rsidRDefault="00E50A18" w:rsidP="000F0011">
      <w:pPr>
        <w:rPr>
          <w:rtl/>
          <w:lang w:eastAsia="he-IL"/>
        </w:rPr>
      </w:pPr>
    </w:p>
    <w:p w:rsidR="00E50A18" w:rsidRPr="003213FD" w:rsidRDefault="00E50A18" w:rsidP="000F0011">
      <w:pPr>
        <w:rPr>
          <w:rtl/>
          <w:lang w:eastAsia="he-IL"/>
        </w:rPr>
      </w:pPr>
      <w:bookmarkStart w:id="11329" w:name="_ETM_Q66_227567"/>
      <w:bookmarkEnd w:id="11329"/>
      <w:r>
        <w:rPr>
          <w:rFonts w:hint="cs"/>
          <w:rtl/>
          <w:lang w:eastAsia="he-IL"/>
        </w:rPr>
        <w:t>נצביע כעת על הסתייגות מס' 1003. הצבעה.</w:t>
      </w:r>
    </w:p>
    <w:p w:rsidR="00E50A18" w:rsidRDefault="00E50A18" w:rsidP="000F0011">
      <w:pPr>
        <w:rPr>
          <w:rtl/>
          <w:lang w:eastAsia="he-IL"/>
        </w:rPr>
      </w:pPr>
    </w:p>
    <w:p w:rsidR="00E50A18" w:rsidRDefault="00E50A18" w:rsidP="000F0011">
      <w:pPr>
        <w:pStyle w:val="af1"/>
        <w:keepNext/>
        <w:rPr>
          <w:rtl/>
          <w:lang w:eastAsia="he-IL"/>
        </w:rPr>
      </w:pPr>
      <w:r>
        <w:rPr>
          <w:rtl/>
          <w:lang w:eastAsia="he-IL"/>
        </w:rPr>
        <w:t>הצבעה מס'</w:t>
      </w:r>
      <w:r>
        <w:rPr>
          <w:rFonts w:hint="cs"/>
          <w:rtl/>
          <w:lang w:eastAsia="he-IL"/>
        </w:rPr>
        <w:t xml:space="preserve"> 10</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33</w:t>
      </w:r>
    </w:p>
    <w:p w:rsidR="00E50A18" w:rsidRDefault="00E50A18" w:rsidP="000F0011">
      <w:pPr>
        <w:pStyle w:val="--"/>
        <w:keepNext/>
        <w:rPr>
          <w:rtl/>
          <w:lang w:eastAsia="he-IL"/>
        </w:rPr>
      </w:pPr>
      <w:r>
        <w:rPr>
          <w:rtl/>
          <w:lang w:eastAsia="he-IL"/>
        </w:rPr>
        <w:t xml:space="preserve">נגד – </w:t>
      </w:r>
      <w:r>
        <w:rPr>
          <w:rFonts w:hint="cs"/>
          <w:rtl/>
          <w:lang w:eastAsia="he-IL"/>
        </w:rPr>
        <w:t>57</w:t>
      </w:r>
    </w:p>
    <w:p w:rsidR="00E50A18" w:rsidRDefault="00E50A18" w:rsidP="000F0011">
      <w:pPr>
        <w:pStyle w:val="--"/>
        <w:keepNext/>
        <w:rPr>
          <w:rtl/>
          <w:lang w:eastAsia="he-IL"/>
        </w:rPr>
      </w:pPr>
      <w:r>
        <w:rPr>
          <w:rtl/>
          <w:lang w:eastAsia="he-IL"/>
        </w:rPr>
        <w:t xml:space="preserve">נמנעים – </w:t>
      </w:r>
      <w:r>
        <w:rPr>
          <w:rFonts w:hint="cs"/>
          <w:rtl/>
          <w:lang w:eastAsia="he-IL"/>
        </w:rPr>
        <w:t>אין</w:t>
      </w:r>
    </w:p>
    <w:p w:rsidR="00E50A18" w:rsidRDefault="00E50A18" w:rsidP="000F0011">
      <w:pPr>
        <w:pStyle w:val="af2"/>
        <w:rPr>
          <w:rtl/>
          <w:lang w:eastAsia="he-IL"/>
        </w:rPr>
      </w:pPr>
      <w:r>
        <w:rPr>
          <w:rFonts w:hint="cs"/>
          <w:rtl/>
          <w:lang w:eastAsia="he-IL"/>
        </w:rPr>
        <w:t xml:space="preserve">הסתייגות 1003 לא </w:t>
      </w:r>
      <w:bookmarkStart w:id="11330" w:name="_ETM_Q66_248611"/>
      <w:bookmarkEnd w:id="11330"/>
      <w:r>
        <w:rPr>
          <w:rFonts w:hint="cs"/>
          <w:rtl/>
          <w:lang w:eastAsia="he-IL"/>
        </w:rPr>
        <w:t>נתקבלה.</w:t>
      </w:r>
    </w:p>
    <w:p w:rsidR="00E50A18" w:rsidRDefault="00E50A18" w:rsidP="000F0011">
      <w:pPr>
        <w:rPr>
          <w:rtl/>
          <w:lang w:eastAsia="he-IL"/>
        </w:rPr>
      </w:pPr>
    </w:p>
    <w:p w:rsidR="00E50A18" w:rsidRDefault="00E50A18" w:rsidP="000F0011">
      <w:pPr>
        <w:pStyle w:val="af6"/>
        <w:keepNext/>
        <w:rPr>
          <w:rtl/>
        </w:rPr>
      </w:pPr>
      <w:bookmarkStart w:id="11331" w:name="ET_yor_6691_6"/>
      <w:r w:rsidRPr="00431CB3">
        <w:rPr>
          <w:rStyle w:val="TagStyle"/>
          <w:rtl/>
        </w:rPr>
        <w:t xml:space="preserve"> &lt;&lt; יור &gt;&gt; </w:t>
      </w:r>
      <w:r>
        <w:rPr>
          <w:rtl/>
        </w:rPr>
        <w:t>היו"ר אליהו רביבו:</w:t>
      </w:r>
      <w:r w:rsidRPr="00431CB3">
        <w:rPr>
          <w:rStyle w:val="TagStyle"/>
          <w:rtl/>
        </w:rPr>
        <w:t xml:space="preserve"> &lt;&lt; יור &gt;&gt;</w:t>
      </w:r>
      <w:r>
        <w:rPr>
          <w:rtl/>
        </w:rPr>
        <w:t xml:space="preserve"> </w:t>
      </w:r>
      <w:bookmarkEnd w:id="11331"/>
    </w:p>
    <w:p w:rsidR="00E50A18" w:rsidRDefault="00E50A18" w:rsidP="001C0776">
      <w:pPr>
        <w:rPr>
          <w:rtl/>
          <w:lang w:eastAsia="he-IL"/>
        </w:rPr>
      </w:pPr>
    </w:p>
    <w:p w:rsidR="00E50A18" w:rsidRDefault="00E50A18" w:rsidP="001B7E9C">
      <w:pPr>
        <w:rPr>
          <w:rtl/>
          <w:lang w:eastAsia="he-IL"/>
        </w:rPr>
      </w:pPr>
      <w:r>
        <w:rPr>
          <w:rFonts w:hint="cs"/>
          <w:rtl/>
          <w:lang w:eastAsia="he-IL"/>
        </w:rPr>
        <w:t>33 בעד, 57 מתנגדים. אשר על כן, אני מודיע בזאת כי גם הסתייגות ז</w:t>
      </w:r>
      <w:r w:rsidR="001B7E9C">
        <w:rPr>
          <w:rFonts w:hint="cs"/>
          <w:rtl/>
          <w:lang w:eastAsia="he-IL"/>
        </w:rPr>
        <w:t>ו</w:t>
      </w:r>
      <w:r>
        <w:rPr>
          <w:rFonts w:hint="cs"/>
          <w:rtl/>
          <w:lang w:eastAsia="he-IL"/>
        </w:rPr>
        <w:t xml:space="preserve"> </w:t>
      </w:r>
      <w:bookmarkStart w:id="11332" w:name="_ETM_Q66_256776"/>
      <w:bookmarkEnd w:id="11332"/>
      <w:r>
        <w:rPr>
          <w:rFonts w:hint="cs"/>
          <w:rtl/>
          <w:lang w:eastAsia="he-IL"/>
        </w:rPr>
        <w:t xml:space="preserve">תוסר מסדר-יומה של הכנסת. </w:t>
      </w:r>
    </w:p>
    <w:p w:rsidR="00E50A18" w:rsidRDefault="00E50A18" w:rsidP="000F0011">
      <w:pPr>
        <w:rPr>
          <w:rtl/>
          <w:lang w:eastAsia="he-IL"/>
        </w:rPr>
      </w:pPr>
    </w:p>
    <w:p w:rsidR="00E50A18" w:rsidRPr="003213FD" w:rsidRDefault="00E50A18" w:rsidP="000F0011">
      <w:pPr>
        <w:rPr>
          <w:rtl/>
          <w:lang w:eastAsia="he-IL"/>
        </w:rPr>
      </w:pPr>
      <w:bookmarkStart w:id="11333" w:name="_ETM_Q66_266916"/>
      <w:bookmarkEnd w:id="11333"/>
      <w:r>
        <w:rPr>
          <w:rFonts w:hint="cs"/>
          <w:rtl/>
          <w:lang w:eastAsia="he-IL"/>
        </w:rPr>
        <w:t>נצביע כעת על הסתייגות מס' 1004. הצבעה.</w:t>
      </w:r>
    </w:p>
    <w:p w:rsidR="00E50A18" w:rsidRDefault="00E50A18" w:rsidP="000F0011">
      <w:pPr>
        <w:rPr>
          <w:rtl/>
          <w:lang w:eastAsia="he-IL"/>
        </w:rPr>
      </w:pPr>
    </w:p>
    <w:p w:rsidR="00E50A18" w:rsidRDefault="00E50A18" w:rsidP="000F0011">
      <w:pPr>
        <w:pStyle w:val="af1"/>
        <w:keepNext/>
        <w:rPr>
          <w:rtl/>
          <w:lang w:eastAsia="he-IL"/>
        </w:rPr>
      </w:pPr>
      <w:r>
        <w:rPr>
          <w:rtl/>
          <w:lang w:eastAsia="he-IL"/>
        </w:rPr>
        <w:t>הצבעה מס'</w:t>
      </w:r>
      <w:r>
        <w:rPr>
          <w:rFonts w:hint="cs"/>
          <w:rtl/>
          <w:lang w:eastAsia="he-IL"/>
        </w:rPr>
        <w:t xml:space="preserve"> 11</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35</w:t>
      </w:r>
    </w:p>
    <w:p w:rsidR="00E50A18" w:rsidRDefault="00E50A18" w:rsidP="000F0011">
      <w:pPr>
        <w:pStyle w:val="--"/>
        <w:keepNext/>
        <w:rPr>
          <w:rtl/>
          <w:lang w:eastAsia="he-IL"/>
        </w:rPr>
      </w:pPr>
      <w:r>
        <w:rPr>
          <w:rtl/>
          <w:lang w:eastAsia="he-IL"/>
        </w:rPr>
        <w:t xml:space="preserve">נגד – </w:t>
      </w:r>
      <w:r>
        <w:rPr>
          <w:rFonts w:hint="cs"/>
          <w:rtl/>
          <w:lang w:eastAsia="he-IL"/>
        </w:rPr>
        <w:t>57</w:t>
      </w:r>
    </w:p>
    <w:p w:rsidR="00E50A18" w:rsidRDefault="00E50A18" w:rsidP="000F0011">
      <w:pPr>
        <w:pStyle w:val="--"/>
        <w:keepNext/>
        <w:rPr>
          <w:rtl/>
          <w:lang w:eastAsia="he-IL"/>
        </w:rPr>
      </w:pPr>
      <w:r>
        <w:rPr>
          <w:rtl/>
          <w:lang w:eastAsia="he-IL"/>
        </w:rPr>
        <w:t xml:space="preserve">נמנעים – </w:t>
      </w:r>
      <w:r>
        <w:rPr>
          <w:rFonts w:hint="cs"/>
          <w:rtl/>
          <w:lang w:eastAsia="he-IL"/>
        </w:rPr>
        <w:t>אין</w:t>
      </w:r>
    </w:p>
    <w:p w:rsidR="00E50A18" w:rsidRPr="00431CB3" w:rsidRDefault="00E50A18" w:rsidP="000F0011">
      <w:pPr>
        <w:pStyle w:val="af2"/>
        <w:rPr>
          <w:rtl/>
          <w:lang w:eastAsia="he-IL"/>
        </w:rPr>
      </w:pPr>
      <w:r>
        <w:rPr>
          <w:rFonts w:hint="cs"/>
          <w:rtl/>
          <w:lang w:eastAsia="he-IL"/>
        </w:rPr>
        <w:t>הסתייגות 1004 לא נתקבלה.</w:t>
      </w:r>
      <w:bookmarkStart w:id="11334" w:name="_ETM_Q66_274956"/>
      <w:bookmarkEnd w:id="11334"/>
    </w:p>
    <w:p w:rsidR="00E50A18" w:rsidRDefault="00E50A18" w:rsidP="000F0011">
      <w:pPr>
        <w:rPr>
          <w:rtl/>
          <w:lang w:eastAsia="he-IL"/>
        </w:rPr>
      </w:pPr>
    </w:p>
    <w:p w:rsidR="00E50A18" w:rsidRDefault="00E50A18" w:rsidP="000F0011">
      <w:pPr>
        <w:pStyle w:val="af6"/>
        <w:keepNext/>
        <w:rPr>
          <w:rtl/>
        </w:rPr>
      </w:pPr>
      <w:r w:rsidRPr="00431CB3">
        <w:rPr>
          <w:rStyle w:val="TagStyle"/>
          <w:rtl/>
        </w:rPr>
        <w:lastRenderedPageBreak/>
        <w:t xml:space="preserve"> &lt;&lt; יור &gt;&gt; </w:t>
      </w:r>
      <w:r>
        <w:rPr>
          <w:rtl/>
        </w:rPr>
        <w:t>היו"ר אליהו רביבו:</w:t>
      </w:r>
      <w:r w:rsidRPr="00431CB3">
        <w:rPr>
          <w:rStyle w:val="TagStyle"/>
          <w:rtl/>
        </w:rPr>
        <w:t xml:space="preserve"> &lt;&lt; יור &gt;&gt;</w:t>
      </w:r>
      <w:r>
        <w:rPr>
          <w:rtl/>
        </w:rPr>
        <w:t xml:space="preserve"> </w:t>
      </w:r>
    </w:p>
    <w:p w:rsidR="00E50A18" w:rsidRDefault="00E50A18" w:rsidP="001C0776">
      <w:pPr>
        <w:rPr>
          <w:rtl/>
          <w:lang w:eastAsia="he-IL"/>
        </w:rPr>
      </w:pPr>
    </w:p>
    <w:p w:rsidR="00E50A18" w:rsidRDefault="00E50A18" w:rsidP="001B7E9C">
      <w:pPr>
        <w:rPr>
          <w:rtl/>
          <w:lang w:eastAsia="he-IL"/>
        </w:rPr>
      </w:pPr>
      <w:r>
        <w:rPr>
          <w:rFonts w:hint="cs"/>
          <w:rtl/>
          <w:lang w:eastAsia="he-IL"/>
        </w:rPr>
        <w:t xml:space="preserve">35 תומכים, 57 מתנגדים, נוכח אחד. אשר על כן, אני </w:t>
      </w:r>
      <w:bookmarkStart w:id="11335" w:name="_ETM_Q66_306890"/>
      <w:bookmarkEnd w:id="11335"/>
      <w:r>
        <w:rPr>
          <w:rFonts w:hint="cs"/>
          <w:rtl/>
          <w:lang w:eastAsia="he-IL"/>
        </w:rPr>
        <w:t>מודיע בזאת כי גם הסתייגות ז</w:t>
      </w:r>
      <w:r w:rsidR="001B7E9C">
        <w:rPr>
          <w:rFonts w:hint="cs"/>
          <w:rtl/>
          <w:lang w:eastAsia="he-IL"/>
        </w:rPr>
        <w:t>ו</w:t>
      </w:r>
      <w:r>
        <w:rPr>
          <w:rFonts w:hint="cs"/>
          <w:rtl/>
          <w:lang w:eastAsia="he-IL"/>
        </w:rPr>
        <w:t xml:space="preserve"> תוסר מסדר-יומה של הכנסת.</w:t>
      </w:r>
    </w:p>
    <w:p w:rsidR="00E50A18" w:rsidRDefault="00E50A18" w:rsidP="000F0011">
      <w:pPr>
        <w:rPr>
          <w:rtl/>
          <w:lang w:eastAsia="he-IL"/>
        </w:rPr>
      </w:pPr>
    </w:p>
    <w:p w:rsidR="00E50A18" w:rsidRPr="003213FD" w:rsidRDefault="00E50A18" w:rsidP="000F0011">
      <w:pPr>
        <w:rPr>
          <w:rtl/>
          <w:lang w:eastAsia="he-IL"/>
        </w:rPr>
      </w:pPr>
      <w:bookmarkStart w:id="11336" w:name="_ETM_Q66_305436"/>
      <w:bookmarkEnd w:id="11336"/>
      <w:r>
        <w:rPr>
          <w:rFonts w:hint="cs"/>
          <w:rtl/>
          <w:lang w:eastAsia="he-IL"/>
        </w:rPr>
        <w:t>נצביע</w:t>
      </w:r>
      <w:bookmarkStart w:id="11337" w:name="_ETM_Q66_307984"/>
      <w:bookmarkEnd w:id="11337"/>
      <w:r>
        <w:rPr>
          <w:rFonts w:hint="cs"/>
          <w:rtl/>
          <w:lang w:eastAsia="he-IL"/>
        </w:rPr>
        <w:t xml:space="preserve"> כעת, חברות וחברי הכנסת, על הסתייגות מס' 1011. הצבעה.</w:t>
      </w:r>
    </w:p>
    <w:p w:rsidR="00E50A18" w:rsidRDefault="00E50A18" w:rsidP="000F0011">
      <w:pPr>
        <w:rPr>
          <w:rtl/>
          <w:lang w:eastAsia="he-IL"/>
        </w:rPr>
      </w:pPr>
    </w:p>
    <w:p w:rsidR="00E50A18" w:rsidRDefault="00E50A18" w:rsidP="000F0011">
      <w:pPr>
        <w:pStyle w:val="af1"/>
        <w:keepNext/>
        <w:rPr>
          <w:rtl/>
          <w:lang w:eastAsia="he-IL"/>
        </w:rPr>
      </w:pPr>
      <w:r>
        <w:rPr>
          <w:rtl/>
          <w:lang w:eastAsia="he-IL"/>
        </w:rPr>
        <w:t>הצבעה מס'</w:t>
      </w:r>
      <w:r>
        <w:rPr>
          <w:rFonts w:hint="cs"/>
          <w:rtl/>
          <w:lang w:eastAsia="he-IL"/>
        </w:rPr>
        <w:t xml:space="preserve"> 12</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 xml:space="preserve">בעד </w:t>
      </w:r>
      <w:r>
        <w:rPr>
          <w:rFonts w:hint="cs"/>
          <w:rtl/>
          <w:lang w:eastAsia="he-IL"/>
        </w:rPr>
        <w:t xml:space="preserve">ההסתייגות </w:t>
      </w:r>
      <w:bookmarkStart w:id="11338" w:name="_ETM_Q66_324264"/>
      <w:bookmarkEnd w:id="11338"/>
      <w:r>
        <w:rPr>
          <w:rtl/>
          <w:lang w:eastAsia="he-IL"/>
        </w:rPr>
        <w:t>–</w:t>
      </w:r>
      <w:r>
        <w:rPr>
          <w:rFonts w:hint="cs"/>
          <w:rtl/>
          <w:lang w:eastAsia="he-IL"/>
        </w:rPr>
        <w:t xml:space="preserve"> 38</w:t>
      </w:r>
    </w:p>
    <w:p w:rsidR="00E50A18" w:rsidRDefault="00E50A18" w:rsidP="000F0011">
      <w:pPr>
        <w:pStyle w:val="--"/>
        <w:keepNext/>
        <w:rPr>
          <w:rtl/>
          <w:lang w:eastAsia="he-IL"/>
        </w:rPr>
      </w:pPr>
      <w:r>
        <w:rPr>
          <w:rtl/>
          <w:lang w:eastAsia="he-IL"/>
        </w:rPr>
        <w:t xml:space="preserve">נגד – </w:t>
      </w:r>
      <w:r>
        <w:rPr>
          <w:rFonts w:hint="cs"/>
          <w:rtl/>
          <w:lang w:eastAsia="he-IL"/>
        </w:rPr>
        <w:t>57</w:t>
      </w:r>
    </w:p>
    <w:p w:rsidR="00E50A18" w:rsidRDefault="00E50A18" w:rsidP="000F0011">
      <w:pPr>
        <w:pStyle w:val="--"/>
        <w:keepNext/>
        <w:rPr>
          <w:rtl/>
          <w:lang w:eastAsia="he-IL"/>
        </w:rPr>
      </w:pPr>
      <w:r>
        <w:rPr>
          <w:rtl/>
          <w:lang w:eastAsia="he-IL"/>
        </w:rPr>
        <w:t xml:space="preserve">נמנעים – </w:t>
      </w:r>
      <w:r>
        <w:rPr>
          <w:rFonts w:hint="cs"/>
          <w:rtl/>
          <w:lang w:eastAsia="he-IL"/>
        </w:rPr>
        <w:t>אין</w:t>
      </w:r>
    </w:p>
    <w:p w:rsidR="00E50A18" w:rsidRPr="00431CB3" w:rsidRDefault="00E50A18" w:rsidP="000F0011">
      <w:pPr>
        <w:pStyle w:val="af2"/>
        <w:rPr>
          <w:rtl/>
          <w:lang w:eastAsia="he-IL"/>
        </w:rPr>
      </w:pPr>
      <w:r>
        <w:rPr>
          <w:rFonts w:hint="cs"/>
          <w:rtl/>
          <w:lang w:eastAsia="he-IL"/>
        </w:rPr>
        <w:t>הסתייגות 1011 לא נתקבלה.</w:t>
      </w:r>
      <w:bookmarkStart w:id="11339" w:name="_ETM_Q66_319716"/>
      <w:bookmarkEnd w:id="11339"/>
    </w:p>
    <w:p w:rsidR="00E50A18" w:rsidRDefault="00E50A18" w:rsidP="000F0011">
      <w:pPr>
        <w:rPr>
          <w:rtl/>
          <w:lang w:eastAsia="he-IL"/>
        </w:rPr>
      </w:pPr>
    </w:p>
    <w:p w:rsidR="00E50A18" w:rsidRDefault="00E50A18" w:rsidP="000F0011">
      <w:pPr>
        <w:pStyle w:val="af6"/>
        <w:keepNext/>
        <w:rPr>
          <w:rtl/>
        </w:rPr>
      </w:pPr>
      <w:r w:rsidRPr="00431CB3">
        <w:rPr>
          <w:rStyle w:val="TagStyle"/>
          <w:rtl/>
        </w:rPr>
        <w:t xml:space="preserve"> &lt;&lt; יור &gt;&gt; </w:t>
      </w:r>
      <w:r>
        <w:rPr>
          <w:rtl/>
        </w:rPr>
        <w:t>היו"ר אליהו רביבו:</w:t>
      </w:r>
      <w:r w:rsidRPr="00431CB3">
        <w:rPr>
          <w:rStyle w:val="TagStyle"/>
          <w:rtl/>
        </w:rPr>
        <w:t xml:space="preserve"> &lt;&lt; יור &gt;&gt;</w:t>
      </w:r>
      <w:r>
        <w:rPr>
          <w:rtl/>
        </w:rPr>
        <w:t xml:space="preserve"> </w:t>
      </w:r>
    </w:p>
    <w:p w:rsidR="00E50A18" w:rsidRDefault="00E50A18" w:rsidP="001C0776">
      <w:pPr>
        <w:rPr>
          <w:rtl/>
          <w:lang w:eastAsia="he-IL"/>
        </w:rPr>
      </w:pPr>
    </w:p>
    <w:p w:rsidR="00E50A18" w:rsidRDefault="00E50A18" w:rsidP="001B7E9C">
      <w:pPr>
        <w:rPr>
          <w:rtl/>
          <w:lang w:eastAsia="he-IL"/>
        </w:rPr>
      </w:pPr>
      <w:r>
        <w:rPr>
          <w:rFonts w:hint="cs"/>
          <w:rtl/>
          <w:lang w:eastAsia="he-IL"/>
        </w:rPr>
        <w:t>38 בעד, 57 מתנגדים. אשר על כן, אני</w:t>
      </w:r>
      <w:bookmarkStart w:id="11340" w:name="_ETM_Q66_337195"/>
      <w:bookmarkEnd w:id="11340"/>
      <w:r>
        <w:rPr>
          <w:rFonts w:hint="cs"/>
          <w:rtl/>
          <w:lang w:eastAsia="he-IL"/>
        </w:rPr>
        <w:t xml:space="preserve"> מודיע בזאת כי גם הסתייגות ז</w:t>
      </w:r>
      <w:r w:rsidR="001B7E9C">
        <w:rPr>
          <w:rFonts w:hint="cs"/>
          <w:rtl/>
          <w:lang w:eastAsia="he-IL"/>
        </w:rPr>
        <w:t>ו</w:t>
      </w:r>
      <w:r>
        <w:rPr>
          <w:rFonts w:hint="cs"/>
          <w:rtl/>
          <w:lang w:eastAsia="he-IL"/>
        </w:rPr>
        <w:t xml:space="preserve"> תוסר מסדר-יומה של הכנסת</w:t>
      </w:r>
      <w:bookmarkStart w:id="11341" w:name="_ETM_Q66_334156"/>
      <w:bookmarkEnd w:id="11341"/>
      <w:r>
        <w:rPr>
          <w:rFonts w:hint="cs"/>
          <w:rtl/>
          <w:lang w:eastAsia="he-IL"/>
        </w:rPr>
        <w:t>.</w:t>
      </w:r>
      <w:bookmarkStart w:id="11342" w:name="_ETM_Q66_341660"/>
      <w:bookmarkEnd w:id="11342"/>
    </w:p>
    <w:p w:rsidR="00E50A18" w:rsidRDefault="00E50A18" w:rsidP="000F0011">
      <w:pPr>
        <w:rPr>
          <w:rtl/>
          <w:lang w:eastAsia="he-IL"/>
        </w:rPr>
      </w:pPr>
      <w:bookmarkStart w:id="11343" w:name="_ETM_Q66_341727"/>
      <w:bookmarkEnd w:id="11343"/>
    </w:p>
    <w:p w:rsidR="00E50A18" w:rsidRPr="003213FD" w:rsidRDefault="00E50A18" w:rsidP="000F0011">
      <w:pPr>
        <w:rPr>
          <w:rtl/>
          <w:lang w:eastAsia="he-IL"/>
        </w:rPr>
      </w:pPr>
      <w:r>
        <w:rPr>
          <w:rFonts w:hint="cs"/>
          <w:rtl/>
          <w:lang w:eastAsia="he-IL"/>
        </w:rPr>
        <w:t>נצביע כעת על הסתייגות מס' 1012. הצבעה.</w:t>
      </w:r>
    </w:p>
    <w:p w:rsidR="00E50A18" w:rsidRDefault="00E50A18" w:rsidP="000F0011">
      <w:pPr>
        <w:rPr>
          <w:rtl/>
          <w:lang w:eastAsia="he-IL"/>
        </w:rPr>
      </w:pPr>
    </w:p>
    <w:p w:rsidR="00E50A18" w:rsidRDefault="00E50A18" w:rsidP="000F0011">
      <w:pPr>
        <w:pStyle w:val="af1"/>
        <w:keepNext/>
        <w:rPr>
          <w:rtl/>
          <w:lang w:eastAsia="he-IL"/>
        </w:rPr>
      </w:pPr>
      <w:r>
        <w:rPr>
          <w:rtl/>
          <w:lang w:eastAsia="he-IL"/>
        </w:rPr>
        <w:t>הצבעה מס'</w:t>
      </w:r>
      <w:r>
        <w:rPr>
          <w:rFonts w:hint="cs"/>
          <w:rtl/>
          <w:lang w:eastAsia="he-IL"/>
        </w:rPr>
        <w:t xml:space="preserve"> 13</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E50A18" w:rsidRDefault="00E50A18" w:rsidP="000F0011">
      <w:pPr>
        <w:pStyle w:val="--"/>
        <w:keepNext/>
        <w:rPr>
          <w:rtl/>
          <w:lang w:eastAsia="he-IL"/>
        </w:rPr>
      </w:pPr>
      <w:r>
        <w:rPr>
          <w:rtl/>
          <w:lang w:eastAsia="he-IL"/>
        </w:rPr>
        <w:t xml:space="preserve">נגד – </w:t>
      </w:r>
      <w:r>
        <w:rPr>
          <w:rFonts w:hint="cs"/>
          <w:rtl/>
          <w:lang w:eastAsia="he-IL"/>
        </w:rPr>
        <w:t>57</w:t>
      </w:r>
    </w:p>
    <w:p w:rsidR="00E50A18" w:rsidRDefault="00E50A18" w:rsidP="000F0011">
      <w:pPr>
        <w:pStyle w:val="--"/>
        <w:keepNext/>
        <w:rPr>
          <w:rtl/>
          <w:lang w:eastAsia="he-IL"/>
        </w:rPr>
      </w:pPr>
      <w:r>
        <w:rPr>
          <w:rtl/>
          <w:lang w:eastAsia="he-IL"/>
        </w:rPr>
        <w:t xml:space="preserve">נמנעים – </w:t>
      </w:r>
      <w:r>
        <w:rPr>
          <w:rFonts w:hint="cs"/>
          <w:rtl/>
          <w:lang w:eastAsia="he-IL"/>
        </w:rPr>
        <w:t>אין</w:t>
      </w:r>
    </w:p>
    <w:p w:rsidR="00E50A18" w:rsidRPr="00431CB3" w:rsidRDefault="00E50A18" w:rsidP="000F0011">
      <w:pPr>
        <w:pStyle w:val="af2"/>
        <w:rPr>
          <w:rtl/>
          <w:lang w:eastAsia="he-IL"/>
        </w:rPr>
      </w:pPr>
      <w:r>
        <w:rPr>
          <w:rFonts w:hint="cs"/>
          <w:rtl/>
          <w:lang w:eastAsia="he-IL"/>
        </w:rPr>
        <w:t>הסתייגות 1012 לא נתקבלה.</w:t>
      </w:r>
      <w:bookmarkStart w:id="11344" w:name="_ETM_Q66_337896"/>
      <w:bookmarkEnd w:id="11344"/>
    </w:p>
    <w:p w:rsidR="00E50A18" w:rsidRDefault="00E50A18" w:rsidP="000F0011">
      <w:pPr>
        <w:rPr>
          <w:rtl/>
          <w:lang w:eastAsia="he-IL"/>
        </w:rPr>
      </w:pPr>
    </w:p>
    <w:p w:rsidR="00E50A18" w:rsidRDefault="00E50A18" w:rsidP="000F0011">
      <w:pPr>
        <w:pStyle w:val="af6"/>
        <w:keepNext/>
        <w:rPr>
          <w:rtl/>
        </w:rPr>
      </w:pPr>
      <w:r w:rsidRPr="00431CB3">
        <w:rPr>
          <w:rStyle w:val="TagStyle"/>
          <w:rtl/>
        </w:rPr>
        <w:t xml:space="preserve"> &lt;&lt; יור &gt;&gt; </w:t>
      </w:r>
      <w:r>
        <w:rPr>
          <w:rtl/>
        </w:rPr>
        <w:t>היו"ר אליהו רביבו:</w:t>
      </w:r>
      <w:r w:rsidRPr="00431CB3">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rPr>
      </w:pPr>
      <w:r>
        <w:rPr>
          <w:rFonts w:hint="cs"/>
          <w:rtl/>
          <w:lang w:eastAsia="he-IL"/>
        </w:rPr>
        <w:t xml:space="preserve">38 תומכים, 57 מתנגדים. אשר על כן, אני מודיע בזאת כי </w:t>
      </w:r>
      <w:bookmarkStart w:id="11345" w:name="_ETM_Q66_361756"/>
      <w:bookmarkEnd w:id="11345"/>
      <w:r>
        <w:rPr>
          <w:rFonts w:hint="cs"/>
          <w:rtl/>
          <w:lang w:eastAsia="he-IL"/>
        </w:rPr>
        <w:t>גם הסתייגות זו תוס</w:t>
      </w:r>
      <w:bookmarkStart w:id="11346" w:name="_ETM_Q66_370502"/>
      <w:bookmarkEnd w:id="11346"/>
      <w:r>
        <w:rPr>
          <w:rFonts w:hint="cs"/>
          <w:rtl/>
          <w:lang w:eastAsia="he-IL"/>
        </w:rPr>
        <w:t xml:space="preserve">ר מסדר-יומה של הכנסת. </w:t>
      </w:r>
    </w:p>
    <w:p w:rsidR="00E50A18" w:rsidRDefault="00E50A18" w:rsidP="001C0776">
      <w:pPr>
        <w:rPr>
          <w:rtl/>
          <w:lang w:eastAsia="he-IL"/>
        </w:rPr>
      </w:pPr>
    </w:p>
    <w:p w:rsidR="00E50A18" w:rsidRPr="003213FD" w:rsidRDefault="00E50A18" w:rsidP="000F0011">
      <w:pPr>
        <w:rPr>
          <w:rtl/>
          <w:lang w:eastAsia="he-IL"/>
        </w:rPr>
      </w:pPr>
      <w:bookmarkStart w:id="11347" w:name="_ETM_Q66_367656"/>
      <w:bookmarkEnd w:id="11347"/>
      <w:r>
        <w:rPr>
          <w:rFonts w:hint="cs"/>
          <w:rtl/>
          <w:lang w:eastAsia="he-IL"/>
        </w:rPr>
        <w:t>נצביע כעת</w:t>
      </w:r>
      <w:bookmarkStart w:id="11348" w:name="_ETM_Q66_378672"/>
      <w:bookmarkEnd w:id="11348"/>
      <w:r>
        <w:rPr>
          <w:rFonts w:hint="cs"/>
          <w:rtl/>
          <w:lang w:eastAsia="he-IL"/>
        </w:rPr>
        <w:t xml:space="preserve"> על הסתייגות מס' 1013. הצבעה.</w:t>
      </w:r>
    </w:p>
    <w:p w:rsidR="00E50A18" w:rsidRDefault="00E50A18" w:rsidP="000F0011">
      <w:pPr>
        <w:rPr>
          <w:rtl/>
          <w:lang w:eastAsia="he-IL"/>
        </w:rPr>
      </w:pPr>
    </w:p>
    <w:p w:rsidR="00E50A18" w:rsidRDefault="00E50A18" w:rsidP="000F0011">
      <w:pPr>
        <w:pStyle w:val="af1"/>
        <w:keepNext/>
        <w:rPr>
          <w:rtl/>
          <w:lang w:eastAsia="he-IL"/>
        </w:rPr>
      </w:pPr>
      <w:r>
        <w:rPr>
          <w:rtl/>
          <w:lang w:eastAsia="he-IL"/>
        </w:rPr>
        <w:lastRenderedPageBreak/>
        <w:t>הצבעה מס'</w:t>
      </w:r>
      <w:r>
        <w:rPr>
          <w:rFonts w:hint="cs"/>
          <w:rtl/>
          <w:lang w:eastAsia="he-IL"/>
        </w:rPr>
        <w:t xml:space="preserve"> 14</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E50A18" w:rsidRDefault="00E50A18" w:rsidP="000F0011">
      <w:pPr>
        <w:pStyle w:val="--"/>
        <w:keepNext/>
        <w:rPr>
          <w:rtl/>
          <w:lang w:eastAsia="he-IL"/>
        </w:rPr>
      </w:pPr>
      <w:r>
        <w:rPr>
          <w:rtl/>
          <w:lang w:eastAsia="he-IL"/>
        </w:rPr>
        <w:t xml:space="preserve">נגד – </w:t>
      </w:r>
      <w:r>
        <w:rPr>
          <w:rFonts w:hint="cs"/>
          <w:rtl/>
          <w:lang w:eastAsia="he-IL"/>
        </w:rPr>
        <w:t>57</w:t>
      </w:r>
    </w:p>
    <w:p w:rsidR="00E50A18" w:rsidRDefault="00E50A18" w:rsidP="000F0011">
      <w:pPr>
        <w:pStyle w:val="--"/>
        <w:keepNext/>
        <w:rPr>
          <w:rtl/>
          <w:lang w:eastAsia="he-IL"/>
        </w:rPr>
      </w:pPr>
      <w:r>
        <w:rPr>
          <w:rtl/>
          <w:lang w:eastAsia="he-IL"/>
        </w:rPr>
        <w:t xml:space="preserve">נמנעים – </w:t>
      </w:r>
      <w:r>
        <w:rPr>
          <w:rFonts w:hint="cs"/>
          <w:rtl/>
          <w:lang w:eastAsia="he-IL"/>
        </w:rPr>
        <w:t>אין</w:t>
      </w:r>
    </w:p>
    <w:p w:rsidR="00E50A18" w:rsidRDefault="00E50A18" w:rsidP="000F0011">
      <w:pPr>
        <w:pStyle w:val="af2"/>
        <w:rPr>
          <w:rtl/>
          <w:lang w:eastAsia="he-IL"/>
        </w:rPr>
      </w:pPr>
      <w:r>
        <w:rPr>
          <w:rFonts w:hint="cs"/>
          <w:rtl/>
          <w:lang w:eastAsia="he-IL"/>
        </w:rPr>
        <w:t>הסתייגות 1013 לא נתקבלה.</w:t>
      </w:r>
    </w:p>
    <w:p w:rsidR="00E50A18" w:rsidRDefault="00E50A18" w:rsidP="000F0011">
      <w:pPr>
        <w:rPr>
          <w:rtl/>
          <w:lang w:eastAsia="he-IL"/>
        </w:rPr>
      </w:pPr>
    </w:p>
    <w:p w:rsidR="00E50A18" w:rsidRDefault="00E50A18" w:rsidP="000F0011">
      <w:pPr>
        <w:pStyle w:val="af6"/>
        <w:keepNext/>
        <w:rPr>
          <w:rtl/>
        </w:rPr>
      </w:pPr>
      <w:bookmarkStart w:id="11349" w:name="ET_yor_6691_10"/>
      <w:r w:rsidRPr="00431CB3">
        <w:rPr>
          <w:rStyle w:val="TagStyle"/>
          <w:rtl/>
        </w:rPr>
        <w:t xml:space="preserve"> &lt;&lt; יור &gt;&gt; </w:t>
      </w:r>
      <w:r>
        <w:rPr>
          <w:rtl/>
        </w:rPr>
        <w:t>היו"ר אליהו רביבו:</w:t>
      </w:r>
      <w:r w:rsidRPr="00431CB3">
        <w:rPr>
          <w:rStyle w:val="TagStyle"/>
          <w:rtl/>
        </w:rPr>
        <w:t xml:space="preserve"> &lt;&lt; יור &gt;&gt;</w:t>
      </w:r>
      <w:r>
        <w:rPr>
          <w:rtl/>
        </w:rPr>
        <w:t xml:space="preserve"> </w:t>
      </w:r>
      <w:bookmarkEnd w:id="11349"/>
    </w:p>
    <w:p w:rsidR="00E50A18" w:rsidRDefault="00E50A18" w:rsidP="001C0776">
      <w:pPr>
        <w:rPr>
          <w:rtl/>
          <w:lang w:eastAsia="he-IL"/>
        </w:rPr>
      </w:pPr>
    </w:p>
    <w:p w:rsidR="00E50A18" w:rsidRDefault="00E50A18" w:rsidP="001B7E9C">
      <w:pPr>
        <w:rPr>
          <w:rtl/>
          <w:lang w:eastAsia="he-IL"/>
        </w:rPr>
      </w:pPr>
      <w:r>
        <w:rPr>
          <w:rFonts w:hint="cs"/>
          <w:rtl/>
          <w:lang w:eastAsia="he-IL"/>
        </w:rPr>
        <w:t>38 בעד</w:t>
      </w:r>
      <w:bookmarkStart w:id="11350" w:name="_ETM_Q66_390526"/>
      <w:bookmarkEnd w:id="11350"/>
      <w:r>
        <w:rPr>
          <w:rFonts w:hint="cs"/>
          <w:rtl/>
          <w:lang w:eastAsia="he-IL"/>
        </w:rPr>
        <w:t>, 57</w:t>
      </w:r>
      <w:bookmarkStart w:id="11351" w:name="_ETM_Q66_399055"/>
      <w:bookmarkEnd w:id="11351"/>
      <w:r>
        <w:rPr>
          <w:rFonts w:hint="cs"/>
          <w:rtl/>
          <w:lang w:eastAsia="he-IL"/>
        </w:rPr>
        <w:t xml:space="preserve"> מתנגדים. אשר על כן, אני מודיע בזאת כי גם הסתייגות</w:t>
      </w:r>
      <w:bookmarkStart w:id="11352" w:name="_ETM_Q66_404447"/>
      <w:bookmarkEnd w:id="11352"/>
      <w:r>
        <w:rPr>
          <w:rFonts w:hint="cs"/>
          <w:rtl/>
          <w:lang w:eastAsia="he-IL"/>
        </w:rPr>
        <w:t xml:space="preserve"> ז</w:t>
      </w:r>
      <w:r w:rsidR="001B7E9C">
        <w:rPr>
          <w:rFonts w:hint="cs"/>
          <w:rtl/>
          <w:lang w:eastAsia="he-IL"/>
        </w:rPr>
        <w:t>ו</w:t>
      </w:r>
      <w:r>
        <w:rPr>
          <w:rFonts w:hint="cs"/>
          <w:rtl/>
          <w:lang w:eastAsia="he-IL"/>
        </w:rPr>
        <w:t xml:space="preserve"> תוסר מסדר-יומה של הכנסת. </w:t>
      </w:r>
    </w:p>
    <w:p w:rsidR="00E50A18" w:rsidRDefault="00E50A18" w:rsidP="000F0011">
      <w:pPr>
        <w:rPr>
          <w:rtl/>
          <w:lang w:eastAsia="he-IL"/>
        </w:rPr>
      </w:pPr>
    </w:p>
    <w:p w:rsidR="00E50A18" w:rsidRDefault="00E50A18" w:rsidP="000F0011">
      <w:pPr>
        <w:rPr>
          <w:rtl/>
          <w:lang w:eastAsia="he-IL"/>
        </w:rPr>
      </w:pPr>
      <w:bookmarkStart w:id="11353" w:name="_ETM_Q66_410339"/>
      <w:bookmarkEnd w:id="11353"/>
      <w:r>
        <w:rPr>
          <w:rFonts w:hint="cs"/>
          <w:rtl/>
          <w:lang w:eastAsia="he-IL"/>
        </w:rPr>
        <w:t>נצביע כעת על הסתייגות מס' 1022. הצבעה.</w:t>
      </w:r>
    </w:p>
    <w:p w:rsidR="00E50A18" w:rsidRDefault="00E50A18" w:rsidP="000F0011">
      <w:pPr>
        <w:rPr>
          <w:rtl/>
          <w:lang w:eastAsia="he-IL"/>
        </w:rPr>
      </w:pPr>
      <w:bookmarkStart w:id="11354" w:name="_ETM_Q66_405795"/>
      <w:bookmarkEnd w:id="11354"/>
    </w:p>
    <w:p w:rsidR="00E50A18" w:rsidRDefault="00E50A18" w:rsidP="000F0011">
      <w:pPr>
        <w:pStyle w:val="af1"/>
        <w:keepNext/>
        <w:rPr>
          <w:rtl/>
          <w:lang w:eastAsia="he-IL"/>
        </w:rPr>
      </w:pPr>
      <w:r>
        <w:rPr>
          <w:rtl/>
          <w:lang w:eastAsia="he-IL"/>
        </w:rPr>
        <w:t>הצבעה מס'</w:t>
      </w:r>
      <w:r>
        <w:rPr>
          <w:rFonts w:hint="cs"/>
          <w:rtl/>
          <w:lang w:eastAsia="he-IL"/>
        </w:rPr>
        <w:t xml:space="preserve"> 15</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E50A18" w:rsidRDefault="00E50A18" w:rsidP="000F0011">
      <w:pPr>
        <w:pStyle w:val="--"/>
        <w:keepNext/>
        <w:rPr>
          <w:rtl/>
          <w:lang w:eastAsia="he-IL"/>
        </w:rPr>
      </w:pPr>
      <w:r>
        <w:rPr>
          <w:rtl/>
          <w:lang w:eastAsia="he-IL"/>
        </w:rPr>
        <w:t xml:space="preserve">נגד – </w:t>
      </w:r>
      <w:r>
        <w:rPr>
          <w:rFonts w:hint="cs"/>
          <w:rtl/>
          <w:lang w:eastAsia="he-IL"/>
        </w:rPr>
        <w:t>57</w:t>
      </w:r>
    </w:p>
    <w:p w:rsidR="00E50A18" w:rsidRDefault="00E50A18" w:rsidP="000F0011">
      <w:pPr>
        <w:pStyle w:val="--"/>
        <w:keepNext/>
        <w:rPr>
          <w:rtl/>
          <w:lang w:eastAsia="he-IL"/>
        </w:rPr>
      </w:pPr>
      <w:r>
        <w:rPr>
          <w:rtl/>
          <w:lang w:eastAsia="he-IL"/>
        </w:rPr>
        <w:t xml:space="preserve">נמנעים – </w:t>
      </w:r>
      <w:r>
        <w:rPr>
          <w:rFonts w:hint="cs"/>
          <w:rtl/>
          <w:lang w:eastAsia="he-IL"/>
        </w:rPr>
        <w:t>אין</w:t>
      </w:r>
    </w:p>
    <w:p w:rsidR="00E50A18" w:rsidRPr="00431CB3" w:rsidRDefault="00E50A18" w:rsidP="000F0011">
      <w:pPr>
        <w:pStyle w:val="af2"/>
        <w:rPr>
          <w:rtl/>
          <w:lang w:eastAsia="he-IL"/>
        </w:rPr>
      </w:pPr>
      <w:r>
        <w:rPr>
          <w:rFonts w:hint="cs"/>
          <w:rtl/>
          <w:lang w:eastAsia="he-IL"/>
        </w:rPr>
        <w:t>הסתייגות 1022 נתקבלה.</w:t>
      </w:r>
    </w:p>
    <w:p w:rsidR="00E50A18" w:rsidRDefault="00E50A18" w:rsidP="000F0011">
      <w:pPr>
        <w:rPr>
          <w:rtl/>
          <w:lang w:eastAsia="he-IL"/>
        </w:rPr>
      </w:pPr>
      <w:bookmarkStart w:id="11355" w:name="_ETM_Q66_409135"/>
      <w:bookmarkEnd w:id="11355"/>
    </w:p>
    <w:p w:rsidR="00E50A18" w:rsidRDefault="00E50A18" w:rsidP="000F0011">
      <w:pPr>
        <w:pStyle w:val="af6"/>
        <w:keepNext/>
        <w:rPr>
          <w:rtl/>
        </w:rPr>
      </w:pPr>
      <w:r w:rsidRPr="00431CB3">
        <w:rPr>
          <w:rStyle w:val="TagStyle"/>
          <w:rtl/>
        </w:rPr>
        <w:t xml:space="preserve"> &lt;&lt; יור &gt;&gt; </w:t>
      </w:r>
      <w:r>
        <w:rPr>
          <w:rtl/>
        </w:rPr>
        <w:t>היו"ר אליהו רביבו:</w:t>
      </w:r>
      <w:r w:rsidRPr="00431CB3">
        <w:rPr>
          <w:rStyle w:val="TagStyle"/>
          <w:rtl/>
        </w:rPr>
        <w:t xml:space="preserve"> &lt;&lt; יור &gt;&gt;</w:t>
      </w:r>
      <w:r>
        <w:rPr>
          <w:rtl/>
        </w:rPr>
        <w:t xml:space="preserve"> </w:t>
      </w:r>
    </w:p>
    <w:p w:rsidR="00E50A18" w:rsidRDefault="00E50A18" w:rsidP="001C0776">
      <w:pPr>
        <w:rPr>
          <w:rtl/>
          <w:lang w:eastAsia="he-IL"/>
        </w:rPr>
      </w:pPr>
    </w:p>
    <w:p w:rsidR="00E50A18" w:rsidRDefault="00E50A18" w:rsidP="001B7E9C">
      <w:pPr>
        <w:rPr>
          <w:rtl/>
          <w:lang w:eastAsia="he-IL"/>
        </w:rPr>
      </w:pPr>
      <w:r>
        <w:rPr>
          <w:rFonts w:hint="cs"/>
          <w:rtl/>
          <w:lang w:eastAsia="he-IL"/>
        </w:rPr>
        <w:t xml:space="preserve">38 בעד, 57 </w:t>
      </w:r>
      <w:bookmarkStart w:id="11356" w:name="_ETM_Q66_429950"/>
      <w:bookmarkEnd w:id="11356"/>
      <w:r>
        <w:rPr>
          <w:rFonts w:hint="cs"/>
          <w:rtl/>
          <w:lang w:eastAsia="he-IL"/>
        </w:rPr>
        <w:t>מתנגדים. גם הסתייגות ז</w:t>
      </w:r>
      <w:r w:rsidR="001B7E9C">
        <w:rPr>
          <w:rFonts w:hint="cs"/>
          <w:rtl/>
          <w:lang w:eastAsia="he-IL"/>
        </w:rPr>
        <w:t>ו</w:t>
      </w:r>
      <w:r>
        <w:rPr>
          <w:rFonts w:hint="cs"/>
          <w:rtl/>
          <w:lang w:eastAsia="he-IL"/>
        </w:rPr>
        <w:t xml:space="preserve"> תוסר מסדר-יומה של הכנסת.</w:t>
      </w:r>
    </w:p>
    <w:p w:rsidR="00E50A18" w:rsidRDefault="00E50A18" w:rsidP="000F0011">
      <w:pPr>
        <w:rPr>
          <w:rtl/>
          <w:lang w:eastAsia="he-IL"/>
        </w:rPr>
      </w:pPr>
    </w:p>
    <w:p w:rsidR="00E50A18" w:rsidRDefault="00E50A18" w:rsidP="000F0011">
      <w:pPr>
        <w:pStyle w:val="af5"/>
        <w:keepNext/>
        <w:rPr>
          <w:rtl/>
        </w:rPr>
      </w:pPr>
      <w:bookmarkStart w:id="11357" w:name="ET_interruption_5300_35"/>
      <w:r w:rsidRPr="003213FD">
        <w:rPr>
          <w:rStyle w:val="TagStyle"/>
          <w:rtl/>
        </w:rPr>
        <w:t xml:space="preserve"> &lt;&lt; קריאה &gt;&gt; </w:t>
      </w:r>
      <w:r>
        <w:rPr>
          <w:rtl/>
        </w:rPr>
        <w:t>מירב בן ארי (יש עתיד):</w:t>
      </w:r>
      <w:r w:rsidRPr="003213FD">
        <w:rPr>
          <w:rStyle w:val="TagStyle"/>
          <w:rtl/>
        </w:rPr>
        <w:t xml:space="preserve"> &lt;&lt; קריאה &gt;&gt;</w:t>
      </w:r>
      <w:r>
        <w:rPr>
          <w:rtl/>
        </w:rPr>
        <w:t xml:space="preserve"> </w:t>
      </w:r>
      <w:bookmarkEnd w:id="11357"/>
    </w:p>
    <w:p w:rsidR="00E50A18" w:rsidRDefault="00E50A18" w:rsidP="001C0776">
      <w:pPr>
        <w:rPr>
          <w:rtl/>
          <w:lang w:eastAsia="he-IL"/>
        </w:rPr>
      </w:pPr>
    </w:p>
    <w:p w:rsidR="00E50A18" w:rsidRDefault="00E50A18" w:rsidP="000F0011">
      <w:pPr>
        <w:rPr>
          <w:rtl/>
          <w:lang w:eastAsia="he-IL"/>
        </w:rPr>
      </w:pPr>
      <w:r>
        <w:rPr>
          <w:rFonts w:hint="cs"/>
          <w:rtl/>
          <w:lang w:eastAsia="he-IL"/>
        </w:rPr>
        <w:t>עכשיו אני עוברת להסתייגות 1042.</w:t>
      </w:r>
      <w:bookmarkStart w:id="11358" w:name="_ETM_Q66_434224"/>
      <w:bookmarkEnd w:id="11358"/>
    </w:p>
    <w:p w:rsidR="00E50A18" w:rsidRDefault="00E50A18" w:rsidP="000F0011">
      <w:pPr>
        <w:rPr>
          <w:rtl/>
          <w:lang w:eastAsia="he-IL"/>
        </w:rPr>
      </w:pPr>
      <w:bookmarkStart w:id="11359" w:name="_ETM_Q66_439468"/>
      <w:bookmarkStart w:id="11360" w:name="_ETM_Q66_439521"/>
      <w:bookmarkEnd w:id="11359"/>
      <w:bookmarkEnd w:id="11360"/>
    </w:p>
    <w:p w:rsidR="00E50A18" w:rsidRDefault="00E50A18" w:rsidP="000F0011">
      <w:pPr>
        <w:pStyle w:val="af6"/>
        <w:keepNext/>
        <w:rPr>
          <w:rtl/>
        </w:rPr>
      </w:pPr>
      <w:bookmarkStart w:id="11361" w:name="ET_yor_6691_36"/>
      <w:r w:rsidRPr="003213FD">
        <w:rPr>
          <w:rStyle w:val="TagStyle"/>
          <w:rtl/>
        </w:rPr>
        <w:t xml:space="preserve"> &lt;&lt; יור &gt;&gt; </w:t>
      </w:r>
      <w:r>
        <w:rPr>
          <w:rtl/>
        </w:rPr>
        <w:t>היו"ר אליהו רביבו:</w:t>
      </w:r>
      <w:r w:rsidRPr="003213FD">
        <w:rPr>
          <w:rStyle w:val="TagStyle"/>
          <w:rtl/>
        </w:rPr>
        <w:t xml:space="preserve"> &lt;&lt; יור &gt;&gt;</w:t>
      </w:r>
      <w:r>
        <w:rPr>
          <w:rtl/>
        </w:rPr>
        <w:t xml:space="preserve"> </w:t>
      </w:r>
      <w:bookmarkEnd w:id="11361"/>
    </w:p>
    <w:p w:rsidR="00E50A18" w:rsidRDefault="00E50A18" w:rsidP="001C0776">
      <w:pPr>
        <w:rPr>
          <w:rtl/>
          <w:lang w:eastAsia="he-IL"/>
        </w:rPr>
      </w:pPr>
    </w:p>
    <w:p w:rsidR="00E50A18" w:rsidRPr="003213FD" w:rsidRDefault="00E50A18" w:rsidP="001B7E9C">
      <w:pPr>
        <w:rPr>
          <w:rtl/>
          <w:lang w:eastAsia="he-IL"/>
        </w:rPr>
      </w:pPr>
      <w:bookmarkStart w:id="11362" w:name="_ETM_Q66_440194"/>
      <w:bookmarkEnd w:id="11362"/>
      <w:r>
        <w:rPr>
          <w:rFonts w:hint="cs"/>
          <w:rtl/>
          <w:lang w:eastAsia="he-IL"/>
        </w:rPr>
        <w:t>נצביע כעת על סעיף 3 כנוסח הוועדה. חברות וחברי הכנסת, אני מבהיר שוב</w:t>
      </w:r>
      <w:r w:rsidR="001B7E9C">
        <w:rPr>
          <w:rFonts w:hint="cs"/>
          <w:rtl/>
          <w:lang w:eastAsia="he-IL"/>
        </w:rPr>
        <w:t>:</w:t>
      </w:r>
      <w:r>
        <w:rPr>
          <w:rFonts w:hint="cs"/>
          <w:rtl/>
          <w:lang w:eastAsia="he-IL"/>
        </w:rPr>
        <w:t xml:space="preserve"> </w:t>
      </w:r>
      <w:bookmarkStart w:id="11363" w:name="_ETM_Q66_441994"/>
      <w:bookmarkEnd w:id="11363"/>
      <w:r>
        <w:rPr>
          <w:rFonts w:hint="cs"/>
          <w:rtl/>
          <w:lang w:eastAsia="he-IL"/>
        </w:rPr>
        <w:t>אנו מצביעים כעת על</w:t>
      </w:r>
      <w:bookmarkStart w:id="11364" w:name="_ETM_Q66_451909"/>
      <w:bookmarkEnd w:id="11364"/>
      <w:r>
        <w:rPr>
          <w:rFonts w:hint="cs"/>
          <w:rtl/>
          <w:lang w:eastAsia="he-IL"/>
        </w:rPr>
        <w:t xml:space="preserve"> סעיף 3 כנוסח הוועדה.</w:t>
      </w:r>
    </w:p>
    <w:p w:rsidR="00E50A18" w:rsidRDefault="00E50A18" w:rsidP="000F0011">
      <w:pPr>
        <w:rPr>
          <w:rtl/>
          <w:lang w:eastAsia="he-IL"/>
        </w:rPr>
      </w:pPr>
    </w:p>
    <w:p w:rsidR="00E50A18" w:rsidRDefault="00E50A18" w:rsidP="000F0011">
      <w:pPr>
        <w:pStyle w:val="af1"/>
        <w:keepNext/>
        <w:rPr>
          <w:rtl/>
          <w:lang w:eastAsia="he-IL"/>
        </w:rPr>
      </w:pPr>
      <w:r>
        <w:rPr>
          <w:rtl/>
          <w:lang w:eastAsia="he-IL"/>
        </w:rPr>
        <w:lastRenderedPageBreak/>
        <w:t>הצבעה מס'</w:t>
      </w:r>
      <w:r>
        <w:rPr>
          <w:rFonts w:hint="cs"/>
          <w:rtl/>
          <w:lang w:eastAsia="he-IL"/>
        </w:rPr>
        <w:t xml:space="preserve"> 16</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בעד סעי</w:t>
      </w:r>
      <w:r>
        <w:rPr>
          <w:rFonts w:hint="cs"/>
          <w:rtl/>
          <w:lang w:eastAsia="he-IL"/>
        </w:rPr>
        <w:t>ף 3, כהצעת הוועדה</w:t>
      </w:r>
      <w:r>
        <w:rPr>
          <w:rtl/>
          <w:lang w:eastAsia="he-IL"/>
        </w:rPr>
        <w:t xml:space="preserve"> –</w:t>
      </w:r>
      <w:r>
        <w:rPr>
          <w:rFonts w:hint="cs"/>
          <w:rtl/>
          <w:lang w:eastAsia="he-IL"/>
        </w:rPr>
        <w:t xml:space="preserve"> 62</w:t>
      </w:r>
    </w:p>
    <w:p w:rsidR="00E50A18" w:rsidRDefault="00E50A18" w:rsidP="000F0011">
      <w:pPr>
        <w:pStyle w:val="--"/>
        <w:keepNext/>
        <w:rPr>
          <w:rtl/>
          <w:lang w:eastAsia="he-IL"/>
        </w:rPr>
      </w:pPr>
      <w:r>
        <w:rPr>
          <w:rtl/>
          <w:lang w:eastAsia="he-IL"/>
        </w:rPr>
        <w:t xml:space="preserve">נגד – </w:t>
      </w:r>
      <w:r>
        <w:rPr>
          <w:rFonts w:hint="cs"/>
          <w:rtl/>
          <w:lang w:eastAsia="he-IL"/>
        </w:rPr>
        <w:t>48</w:t>
      </w:r>
    </w:p>
    <w:p w:rsidR="00E50A18" w:rsidRDefault="00E50A18" w:rsidP="000F0011">
      <w:pPr>
        <w:pStyle w:val="--"/>
        <w:keepNext/>
        <w:rPr>
          <w:rtl/>
          <w:lang w:eastAsia="he-IL"/>
        </w:rPr>
      </w:pPr>
      <w:r>
        <w:rPr>
          <w:rtl/>
          <w:lang w:eastAsia="he-IL"/>
        </w:rPr>
        <w:t xml:space="preserve">נמנעים – </w:t>
      </w:r>
      <w:r>
        <w:rPr>
          <w:rFonts w:hint="cs"/>
          <w:rtl/>
          <w:lang w:eastAsia="he-IL"/>
        </w:rPr>
        <w:t>אין</w:t>
      </w:r>
    </w:p>
    <w:p w:rsidR="00E50A18" w:rsidRPr="00431CB3" w:rsidRDefault="00E50A18" w:rsidP="000F0011">
      <w:pPr>
        <w:pStyle w:val="af2"/>
        <w:rPr>
          <w:rtl/>
          <w:lang w:eastAsia="he-IL"/>
        </w:rPr>
      </w:pPr>
      <w:r>
        <w:rPr>
          <w:rtl/>
          <w:lang w:eastAsia="he-IL"/>
        </w:rPr>
        <w:t>סעי</w:t>
      </w:r>
      <w:r>
        <w:rPr>
          <w:rFonts w:hint="cs"/>
          <w:rtl/>
          <w:lang w:eastAsia="he-IL"/>
        </w:rPr>
        <w:t>ף 3, כהצעת הוועדה, נתקבל.</w:t>
      </w:r>
    </w:p>
    <w:p w:rsidR="00E50A18" w:rsidRDefault="00E50A18" w:rsidP="000F0011">
      <w:pPr>
        <w:rPr>
          <w:rtl/>
          <w:lang w:eastAsia="he-IL"/>
        </w:rPr>
      </w:pPr>
    </w:p>
    <w:p w:rsidR="00E50A18" w:rsidRDefault="00E50A18" w:rsidP="000F0011">
      <w:pPr>
        <w:pStyle w:val="af6"/>
        <w:keepNext/>
        <w:rPr>
          <w:rtl/>
        </w:rPr>
      </w:pPr>
      <w:r w:rsidRPr="00431CB3">
        <w:rPr>
          <w:rStyle w:val="TagStyle"/>
          <w:rtl/>
        </w:rPr>
        <w:t xml:space="preserve"> &lt;&lt; יור &gt;&gt; </w:t>
      </w:r>
      <w:r>
        <w:rPr>
          <w:rtl/>
        </w:rPr>
        <w:t>היו"ר אליהו רביבו:</w:t>
      </w:r>
      <w:r w:rsidRPr="00431CB3">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62</w:t>
      </w:r>
      <w:bookmarkStart w:id="11365" w:name="_ETM_Q66_451593"/>
      <w:bookmarkEnd w:id="11365"/>
      <w:r>
        <w:rPr>
          <w:rFonts w:hint="cs"/>
          <w:rtl/>
          <w:lang w:eastAsia="he-IL"/>
        </w:rPr>
        <w:t xml:space="preserve"> בעד, 48 </w:t>
      </w:r>
      <w:bookmarkStart w:id="11366" w:name="_ETM_Q66_470581"/>
      <w:bookmarkEnd w:id="11366"/>
      <w:r>
        <w:rPr>
          <w:rFonts w:hint="cs"/>
          <w:rtl/>
          <w:lang w:eastAsia="he-IL"/>
        </w:rPr>
        <w:t xml:space="preserve">מתנגדים. אשר על כן, אני מודיע בזאת כי סעיף 3, כנוסח הוועדה, </w:t>
      </w:r>
      <w:bookmarkStart w:id="11367" w:name="_ETM_Q66_469482"/>
      <w:bookmarkEnd w:id="11367"/>
      <w:r>
        <w:rPr>
          <w:rFonts w:hint="cs"/>
          <w:rtl/>
          <w:lang w:eastAsia="he-IL"/>
        </w:rPr>
        <w:t xml:space="preserve">עבר בהצלחה. </w:t>
      </w:r>
    </w:p>
    <w:p w:rsidR="00E50A18" w:rsidRDefault="00E50A18" w:rsidP="000F0011">
      <w:pPr>
        <w:rPr>
          <w:rtl/>
          <w:lang w:eastAsia="he-IL"/>
        </w:rPr>
      </w:pPr>
    </w:p>
    <w:p w:rsidR="00E50A18" w:rsidRDefault="00E50A18" w:rsidP="000F0011">
      <w:pPr>
        <w:rPr>
          <w:rtl/>
          <w:lang w:eastAsia="he-IL"/>
        </w:rPr>
      </w:pPr>
      <w:r>
        <w:rPr>
          <w:rFonts w:hint="cs"/>
          <w:rtl/>
          <w:lang w:eastAsia="he-IL"/>
        </w:rPr>
        <w:t xml:space="preserve">נצביע כעת על הסתייגות מס' 1042. הצבעה. </w:t>
      </w:r>
    </w:p>
    <w:p w:rsidR="00E50A18" w:rsidRDefault="00E50A18" w:rsidP="000F0011">
      <w:pPr>
        <w:rPr>
          <w:rtl/>
          <w:lang w:eastAsia="he-IL"/>
        </w:rPr>
      </w:pPr>
    </w:p>
    <w:p w:rsidR="00E50A18" w:rsidRDefault="00E50A18" w:rsidP="000F0011">
      <w:pPr>
        <w:pStyle w:val="af1"/>
        <w:keepNext/>
        <w:rPr>
          <w:rtl/>
          <w:lang w:eastAsia="he-IL"/>
        </w:rPr>
      </w:pPr>
      <w:r>
        <w:rPr>
          <w:rtl/>
          <w:lang w:eastAsia="he-IL"/>
        </w:rPr>
        <w:t>הצבעה מס'</w:t>
      </w:r>
      <w:r>
        <w:rPr>
          <w:rFonts w:hint="cs"/>
          <w:rtl/>
          <w:lang w:eastAsia="he-IL"/>
        </w:rPr>
        <w:t xml:space="preserve"> 17</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44</w:t>
      </w:r>
    </w:p>
    <w:p w:rsidR="00E50A18" w:rsidRDefault="00E50A18" w:rsidP="000F0011">
      <w:pPr>
        <w:pStyle w:val="--"/>
        <w:keepNext/>
        <w:rPr>
          <w:rtl/>
          <w:lang w:eastAsia="he-IL"/>
        </w:rPr>
      </w:pPr>
      <w:r>
        <w:rPr>
          <w:rtl/>
          <w:lang w:eastAsia="he-IL"/>
        </w:rPr>
        <w:t xml:space="preserve">נגד – </w:t>
      </w:r>
      <w:r>
        <w:rPr>
          <w:rFonts w:hint="cs"/>
          <w:rtl/>
          <w:lang w:eastAsia="he-IL"/>
        </w:rPr>
        <w:t>57</w:t>
      </w:r>
    </w:p>
    <w:p w:rsidR="00E50A18" w:rsidRDefault="00E50A18" w:rsidP="000F0011">
      <w:pPr>
        <w:pStyle w:val="--"/>
        <w:keepNext/>
        <w:rPr>
          <w:rtl/>
          <w:lang w:eastAsia="he-IL"/>
        </w:rPr>
      </w:pPr>
      <w:r>
        <w:rPr>
          <w:rtl/>
          <w:lang w:eastAsia="he-IL"/>
        </w:rPr>
        <w:t xml:space="preserve">נמנעים – </w:t>
      </w:r>
      <w:r>
        <w:rPr>
          <w:rFonts w:hint="cs"/>
          <w:rtl/>
          <w:lang w:eastAsia="he-IL"/>
        </w:rPr>
        <w:t>אין</w:t>
      </w:r>
    </w:p>
    <w:p w:rsidR="00E50A18" w:rsidRPr="00431CB3" w:rsidRDefault="00E50A18" w:rsidP="000F0011">
      <w:pPr>
        <w:pStyle w:val="af2"/>
        <w:rPr>
          <w:rtl/>
          <w:lang w:eastAsia="he-IL"/>
        </w:rPr>
      </w:pPr>
      <w:r>
        <w:rPr>
          <w:rFonts w:hint="cs"/>
          <w:rtl/>
          <w:lang w:eastAsia="he-IL"/>
        </w:rPr>
        <w:t>הסתייגות 1042 לא נתקבלה.</w:t>
      </w:r>
      <w:bookmarkStart w:id="11368" w:name="_ETM_Q66_485942"/>
      <w:bookmarkEnd w:id="11368"/>
    </w:p>
    <w:p w:rsidR="00E50A18" w:rsidRDefault="00E50A18" w:rsidP="000F0011">
      <w:pPr>
        <w:rPr>
          <w:rtl/>
          <w:lang w:eastAsia="he-IL"/>
        </w:rPr>
      </w:pPr>
    </w:p>
    <w:p w:rsidR="00E50A18" w:rsidRDefault="00E50A18" w:rsidP="000F0011">
      <w:pPr>
        <w:pStyle w:val="af6"/>
        <w:keepNext/>
        <w:rPr>
          <w:rtl/>
        </w:rPr>
      </w:pPr>
      <w:r w:rsidRPr="00431CB3">
        <w:rPr>
          <w:rStyle w:val="TagStyle"/>
          <w:rtl/>
        </w:rPr>
        <w:t xml:space="preserve"> &lt;&lt; יור &gt;&gt; </w:t>
      </w:r>
      <w:r>
        <w:rPr>
          <w:rtl/>
        </w:rPr>
        <w:t>היו"ר אליהו רביבו:</w:t>
      </w:r>
      <w:r w:rsidRPr="00431CB3">
        <w:rPr>
          <w:rStyle w:val="TagStyle"/>
          <w:rtl/>
        </w:rPr>
        <w:t xml:space="preserve"> &lt;&lt; יור &gt;&gt;</w:t>
      </w:r>
      <w:r>
        <w:rPr>
          <w:rtl/>
        </w:rPr>
        <w:t xml:space="preserve"> </w:t>
      </w:r>
    </w:p>
    <w:p w:rsidR="00E50A18" w:rsidRDefault="00E50A18" w:rsidP="001C0776">
      <w:pPr>
        <w:rPr>
          <w:rtl/>
          <w:lang w:eastAsia="he-IL"/>
        </w:rPr>
      </w:pPr>
    </w:p>
    <w:p w:rsidR="00E50A18" w:rsidRDefault="00E50A18" w:rsidP="001B7E9C">
      <w:pPr>
        <w:rPr>
          <w:rtl/>
          <w:lang w:eastAsia="he-IL"/>
        </w:rPr>
      </w:pPr>
      <w:r>
        <w:rPr>
          <w:rFonts w:hint="cs"/>
          <w:rtl/>
          <w:lang w:eastAsia="he-IL"/>
        </w:rPr>
        <w:t xml:space="preserve">44 בעד, 57 מתנגדים. אשר על כן, אני מודיע בזאת כי </w:t>
      </w:r>
      <w:bookmarkStart w:id="11369" w:name="_ETM_Q66_505073"/>
      <w:bookmarkEnd w:id="11369"/>
      <w:r>
        <w:rPr>
          <w:rFonts w:hint="cs"/>
          <w:rtl/>
          <w:lang w:eastAsia="he-IL"/>
        </w:rPr>
        <w:t>גם הסתייגות ז</w:t>
      </w:r>
      <w:r w:rsidR="001B7E9C">
        <w:rPr>
          <w:rFonts w:hint="cs"/>
          <w:rtl/>
          <w:lang w:eastAsia="he-IL"/>
        </w:rPr>
        <w:t>ו</w:t>
      </w:r>
      <w:r>
        <w:rPr>
          <w:rFonts w:hint="cs"/>
          <w:rtl/>
          <w:lang w:eastAsia="he-IL"/>
        </w:rPr>
        <w:t xml:space="preserve"> תוסר מסדר-יומה של הכנסת. </w:t>
      </w:r>
      <w:bookmarkStart w:id="11370" w:name="_ETM_Q66_509003"/>
      <w:bookmarkEnd w:id="11370"/>
    </w:p>
    <w:p w:rsidR="00E50A18" w:rsidRDefault="00E50A18" w:rsidP="000F0011">
      <w:pPr>
        <w:rPr>
          <w:rtl/>
          <w:lang w:eastAsia="he-IL"/>
        </w:rPr>
      </w:pPr>
    </w:p>
    <w:p w:rsidR="00E50A18" w:rsidRDefault="00E50A18" w:rsidP="000F0011">
      <w:pPr>
        <w:pStyle w:val="af5"/>
        <w:keepNext/>
        <w:rPr>
          <w:rtl/>
        </w:rPr>
      </w:pPr>
      <w:bookmarkStart w:id="11371" w:name="ET_interruption_5300_39"/>
      <w:r w:rsidRPr="0014351B">
        <w:rPr>
          <w:rStyle w:val="TagStyle"/>
          <w:rtl/>
        </w:rPr>
        <w:t xml:space="preserve"> &lt;&lt; קריאה &gt;&gt; </w:t>
      </w:r>
      <w:r>
        <w:rPr>
          <w:rtl/>
        </w:rPr>
        <w:t>מירב בן ארי (יש עתיד):</w:t>
      </w:r>
      <w:r w:rsidRPr="0014351B">
        <w:rPr>
          <w:rStyle w:val="TagStyle"/>
          <w:rtl/>
        </w:rPr>
        <w:t xml:space="preserve"> &lt;&lt; קריאה &gt;&gt;</w:t>
      </w:r>
      <w:r>
        <w:rPr>
          <w:rtl/>
        </w:rPr>
        <w:t xml:space="preserve"> </w:t>
      </w:r>
      <w:bookmarkEnd w:id="11371"/>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1087. </w:t>
      </w:r>
      <w:bookmarkStart w:id="11372" w:name="_ETM_Q66_518285"/>
      <w:bookmarkEnd w:id="11372"/>
      <w:r>
        <w:rPr>
          <w:rFonts w:hint="cs"/>
          <w:rtl/>
          <w:lang w:eastAsia="he-IL"/>
        </w:rPr>
        <w:t>שים לב.</w:t>
      </w:r>
    </w:p>
    <w:p w:rsidR="00E50A18" w:rsidRDefault="00E50A18" w:rsidP="000F0011">
      <w:pPr>
        <w:rPr>
          <w:rtl/>
          <w:lang w:eastAsia="he-IL"/>
        </w:rPr>
      </w:pPr>
    </w:p>
    <w:p w:rsidR="00E50A18" w:rsidRDefault="00E50A18" w:rsidP="000F0011">
      <w:pPr>
        <w:pStyle w:val="af6"/>
        <w:keepNext/>
        <w:rPr>
          <w:rtl/>
        </w:rPr>
      </w:pPr>
      <w:bookmarkStart w:id="11373" w:name="ET_yor_6691_40"/>
      <w:r w:rsidRPr="0014351B">
        <w:rPr>
          <w:rStyle w:val="TagStyle"/>
          <w:rtl/>
        </w:rPr>
        <w:t xml:space="preserve"> &lt;&lt; יור &gt;&gt; </w:t>
      </w:r>
      <w:r>
        <w:rPr>
          <w:rtl/>
        </w:rPr>
        <w:t>היו"ר אליהו רביבו:</w:t>
      </w:r>
      <w:r w:rsidRPr="0014351B">
        <w:rPr>
          <w:rStyle w:val="TagStyle"/>
          <w:rtl/>
        </w:rPr>
        <w:t xml:space="preserve"> &lt;&lt; יור &gt;&gt;</w:t>
      </w:r>
      <w:r>
        <w:rPr>
          <w:rtl/>
        </w:rPr>
        <w:t xml:space="preserve"> </w:t>
      </w:r>
      <w:bookmarkEnd w:id="11373"/>
    </w:p>
    <w:p w:rsidR="00E50A18" w:rsidRDefault="00E50A18" w:rsidP="001C0776">
      <w:pPr>
        <w:rPr>
          <w:rtl/>
          <w:lang w:eastAsia="he-IL"/>
        </w:rPr>
      </w:pPr>
    </w:p>
    <w:p w:rsidR="00E50A18" w:rsidRPr="0014351B" w:rsidRDefault="00E50A18" w:rsidP="000F0011">
      <w:pPr>
        <w:rPr>
          <w:rtl/>
          <w:lang w:eastAsia="he-IL"/>
        </w:rPr>
      </w:pPr>
      <w:bookmarkStart w:id="11374" w:name="_ETM_Q66_511233"/>
      <w:bookmarkEnd w:id="11374"/>
      <w:r>
        <w:rPr>
          <w:rFonts w:hint="cs"/>
          <w:rtl/>
          <w:lang w:eastAsia="he-IL"/>
        </w:rPr>
        <w:t>נצביע כעת על סעיף 4, כנוסח הוועדה.</w:t>
      </w:r>
    </w:p>
    <w:p w:rsidR="00E50A18" w:rsidRDefault="00E50A18" w:rsidP="000F0011">
      <w:pPr>
        <w:rPr>
          <w:rtl/>
          <w:lang w:eastAsia="he-IL"/>
        </w:rPr>
      </w:pPr>
    </w:p>
    <w:p w:rsidR="00E50A18" w:rsidRDefault="00E50A18" w:rsidP="000F0011">
      <w:pPr>
        <w:pStyle w:val="af1"/>
        <w:keepNext/>
        <w:rPr>
          <w:rtl/>
          <w:lang w:eastAsia="he-IL"/>
        </w:rPr>
      </w:pPr>
      <w:r>
        <w:rPr>
          <w:rtl/>
          <w:lang w:eastAsia="he-IL"/>
        </w:rPr>
        <w:lastRenderedPageBreak/>
        <w:t>הצבעה מס'</w:t>
      </w:r>
      <w:r>
        <w:rPr>
          <w:rFonts w:hint="cs"/>
          <w:rtl/>
          <w:lang w:eastAsia="he-IL"/>
        </w:rPr>
        <w:t xml:space="preserve"> 18</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בעד סעי</w:t>
      </w:r>
      <w:r>
        <w:rPr>
          <w:rFonts w:hint="cs"/>
          <w:rtl/>
          <w:lang w:eastAsia="he-IL"/>
        </w:rPr>
        <w:t>ף 4, כהצעת הוועדה</w:t>
      </w:r>
      <w:r>
        <w:rPr>
          <w:rtl/>
          <w:lang w:eastAsia="he-IL"/>
        </w:rPr>
        <w:t xml:space="preserve"> –</w:t>
      </w:r>
      <w:r>
        <w:rPr>
          <w:rFonts w:hint="cs"/>
          <w:rtl/>
          <w:lang w:eastAsia="he-IL"/>
        </w:rPr>
        <w:t xml:space="preserve"> 62</w:t>
      </w:r>
    </w:p>
    <w:p w:rsidR="00E50A18" w:rsidRDefault="00E50A18" w:rsidP="000F0011">
      <w:pPr>
        <w:pStyle w:val="--"/>
        <w:keepNext/>
        <w:rPr>
          <w:rtl/>
          <w:lang w:eastAsia="he-IL"/>
        </w:rPr>
      </w:pPr>
      <w:r>
        <w:rPr>
          <w:rtl/>
          <w:lang w:eastAsia="he-IL"/>
        </w:rPr>
        <w:t xml:space="preserve">נגד – </w:t>
      </w:r>
      <w:r>
        <w:rPr>
          <w:rFonts w:hint="cs"/>
          <w:rtl/>
          <w:lang w:eastAsia="he-IL"/>
        </w:rPr>
        <w:t>48</w:t>
      </w:r>
    </w:p>
    <w:p w:rsidR="00E50A18" w:rsidRDefault="00E50A18" w:rsidP="000F0011">
      <w:pPr>
        <w:pStyle w:val="--"/>
        <w:keepNext/>
        <w:rPr>
          <w:rtl/>
          <w:lang w:eastAsia="he-IL"/>
        </w:rPr>
      </w:pPr>
      <w:r>
        <w:rPr>
          <w:rtl/>
          <w:lang w:eastAsia="he-IL"/>
        </w:rPr>
        <w:t xml:space="preserve">נמנעים – </w:t>
      </w:r>
      <w:r>
        <w:rPr>
          <w:rFonts w:hint="cs"/>
          <w:rtl/>
          <w:lang w:eastAsia="he-IL"/>
        </w:rPr>
        <w:t>אין</w:t>
      </w:r>
    </w:p>
    <w:p w:rsidR="00E50A18" w:rsidRPr="00431CB3" w:rsidRDefault="00E50A18" w:rsidP="000F0011">
      <w:pPr>
        <w:pStyle w:val="af2"/>
        <w:rPr>
          <w:rtl/>
          <w:lang w:eastAsia="he-IL"/>
        </w:rPr>
      </w:pPr>
      <w:r>
        <w:rPr>
          <w:rtl/>
          <w:lang w:eastAsia="he-IL"/>
        </w:rPr>
        <w:t>סעי</w:t>
      </w:r>
      <w:r>
        <w:rPr>
          <w:rFonts w:hint="cs"/>
          <w:rtl/>
          <w:lang w:eastAsia="he-IL"/>
        </w:rPr>
        <w:t>ף 4, כהצעת הוועדה, נתקבל.</w:t>
      </w:r>
      <w:bookmarkStart w:id="11375" w:name="_ETM_Q66_525903"/>
      <w:bookmarkEnd w:id="11375"/>
    </w:p>
    <w:p w:rsidR="00E50A18" w:rsidRDefault="00E50A18" w:rsidP="000F0011">
      <w:pPr>
        <w:rPr>
          <w:rtl/>
          <w:lang w:eastAsia="he-IL"/>
        </w:rPr>
      </w:pPr>
    </w:p>
    <w:p w:rsidR="00E50A18" w:rsidRDefault="00E50A18" w:rsidP="000F0011">
      <w:pPr>
        <w:pStyle w:val="af6"/>
        <w:keepNext/>
        <w:rPr>
          <w:rtl/>
        </w:rPr>
      </w:pPr>
      <w:r w:rsidRPr="00431CB3">
        <w:rPr>
          <w:rStyle w:val="TagStyle"/>
          <w:rtl/>
        </w:rPr>
        <w:t xml:space="preserve"> &lt;&lt; יור &gt;&gt; </w:t>
      </w:r>
      <w:r>
        <w:rPr>
          <w:rtl/>
        </w:rPr>
        <w:t>היו"ר אליהו רביבו:</w:t>
      </w:r>
      <w:r w:rsidRPr="00431CB3">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62 בעד, 48 מתנגדים. סליחה? </w:t>
      </w:r>
    </w:p>
    <w:p w:rsidR="00E50A18" w:rsidRDefault="00E50A18" w:rsidP="000F0011">
      <w:pPr>
        <w:rPr>
          <w:rtl/>
          <w:lang w:eastAsia="he-IL"/>
        </w:rPr>
      </w:pPr>
    </w:p>
    <w:p w:rsidR="00E50A18" w:rsidRDefault="00E50A18" w:rsidP="000F0011">
      <w:pPr>
        <w:pStyle w:val="af5"/>
        <w:keepNext/>
        <w:rPr>
          <w:rtl/>
        </w:rPr>
      </w:pPr>
      <w:bookmarkStart w:id="11376" w:name="ET_interruption_קר_אה_41"/>
      <w:r w:rsidRPr="0014351B">
        <w:rPr>
          <w:rStyle w:val="TagStyle"/>
          <w:rtl/>
        </w:rPr>
        <w:t xml:space="preserve"> &lt;&lt; קריאה &gt;&gt; </w:t>
      </w:r>
      <w:r>
        <w:rPr>
          <w:rtl/>
        </w:rPr>
        <w:t>קריאה:</w:t>
      </w:r>
      <w:r w:rsidRPr="0014351B">
        <w:rPr>
          <w:rStyle w:val="TagStyle"/>
          <w:rtl/>
        </w:rPr>
        <w:t xml:space="preserve"> &lt;&lt; קריאה &gt;&gt;</w:t>
      </w:r>
      <w:r>
        <w:rPr>
          <w:rtl/>
        </w:rPr>
        <w:t xml:space="preserve"> </w:t>
      </w:r>
      <w:bookmarkEnd w:id="11376"/>
    </w:p>
    <w:p w:rsidR="00E50A18" w:rsidRDefault="00E50A18" w:rsidP="001C0776">
      <w:pPr>
        <w:rPr>
          <w:rtl/>
          <w:lang w:eastAsia="he-IL"/>
        </w:rPr>
      </w:pPr>
    </w:p>
    <w:p w:rsidR="00E50A18" w:rsidRDefault="00E50A18" w:rsidP="000F0011">
      <w:pPr>
        <w:rPr>
          <w:rtl/>
          <w:lang w:eastAsia="he-IL"/>
        </w:rPr>
      </w:pPr>
      <w:r>
        <w:rPr>
          <w:rFonts w:hint="cs"/>
          <w:rtl/>
          <w:lang w:eastAsia="he-IL"/>
        </w:rPr>
        <w:t>הוא הצביע בטעות במקום שלא שלו.</w:t>
      </w:r>
    </w:p>
    <w:p w:rsidR="00E50A18" w:rsidRDefault="00E50A18" w:rsidP="000F0011">
      <w:pPr>
        <w:rPr>
          <w:rtl/>
          <w:lang w:eastAsia="he-IL"/>
        </w:rPr>
      </w:pPr>
    </w:p>
    <w:p w:rsidR="00E50A18" w:rsidRDefault="00E50A18" w:rsidP="000F0011">
      <w:pPr>
        <w:pStyle w:val="af6"/>
        <w:keepNext/>
        <w:rPr>
          <w:rtl/>
        </w:rPr>
      </w:pPr>
      <w:bookmarkStart w:id="11377" w:name="ET_yor_6691_42"/>
      <w:r w:rsidRPr="0014351B">
        <w:rPr>
          <w:rStyle w:val="TagStyle"/>
          <w:rtl/>
        </w:rPr>
        <w:t xml:space="preserve"> &lt;&lt; יור &gt;&gt; </w:t>
      </w:r>
      <w:r>
        <w:rPr>
          <w:rtl/>
        </w:rPr>
        <w:t>היו"ר אליהו רביבו:</w:t>
      </w:r>
      <w:r w:rsidRPr="0014351B">
        <w:rPr>
          <w:rStyle w:val="TagStyle"/>
          <w:rtl/>
        </w:rPr>
        <w:t xml:space="preserve"> &lt;&lt; יור &gt;&gt;</w:t>
      </w:r>
      <w:r>
        <w:rPr>
          <w:rtl/>
        </w:rPr>
        <w:t xml:space="preserve"> </w:t>
      </w:r>
      <w:bookmarkEnd w:id="11377"/>
    </w:p>
    <w:p w:rsidR="00E50A18" w:rsidRDefault="00E50A18" w:rsidP="001C0776">
      <w:pPr>
        <w:rPr>
          <w:rtl/>
          <w:lang w:eastAsia="he-IL"/>
        </w:rPr>
      </w:pPr>
    </w:p>
    <w:p w:rsidR="00E50A18" w:rsidRDefault="00E50A18" w:rsidP="000F0011">
      <w:pPr>
        <w:rPr>
          <w:rtl/>
          <w:lang w:eastAsia="he-IL"/>
        </w:rPr>
      </w:pPr>
      <w:bookmarkStart w:id="11378" w:name="_ETM_Q66_550553"/>
      <w:bookmarkEnd w:id="11378"/>
      <w:r>
        <w:rPr>
          <w:rFonts w:hint="cs"/>
          <w:rtl/>
          <w:lang w:eastAsia="he-IL"/>
        </w:rPr>
        <w:t xml:space="preserve">אוקיי. </w:t>
      </w:r>
      <w:bookmarkStart w:id="11379" w:name="_ETM_Q66_543422"/>
      <w:bookmarkEnd w:id="11379"/>
      <w:r>
        <w:rPr>
          <w:rFonts w:hint="cs"/>
          <w:rtl/>
          <w:lang w:eastAsia="he-IL"/>
        </w:rPr>
        <w:t>זה לא משנה את התוצאות, מייד נטפל בזה.</w:t>
      </w:r>
      <w:bookmarkStart w:id="11380" w:name="_ETM_Q66_556673"/>
      <w:bookmarkStart w:id="11381" w:name="_ETM_Q66_551953"/>
      <w:bookmarkStart w:id="11382" w:name="_ETM_Q66_552318"/>
      <w:bookmarkEnd w:id="11380"/>
      <w:bookmarkEnd w:id="11381"/>
      <w:bookmarkEnd w:id="11382"/>
    </w:p>
    <w:p w:rsidR="00E50A18" w:rsidRDefault="00E50A18" w:rsidP="000F0011">
      <w:pPr>
        <w:rPr>
          <w:rtl/>
          <w:lang w:eastAsia="he-IL"/>
        </w:rPr>
      </w:pPr>
      <w:bookmarkStart w:id="11383" w:name="_ETM_Q66_552361"/>
      <w:bookmarkStart w:id="11384" w:name="_ETM_Q66_561198"/>
      <w:bookmarkEnd w:id="11383"/>
      <w:bookmarkEnd w:id="11384"/>
    </w:p>
    <w:p w:rsidR="001B7E9C" w:rsidRDefault="00E50A18" w:rsidP="000F0011">
      <w:pPr>
        <w:rPr>
          <w:rtl/>
          <w:lang w:eastAsia="he-IL"/>
        </w:rPr>
      </w:pPr>
      <w:bookmarkStart w:id="11385" w:name="_ETM_Q66_561260"/>
      <w:bookmarkEnd w:id="11385"/>
      <w:r>
        <w:rPr>
          <w:rFonts w:hint="cs"/>
          <w:rtl/>
          <w:lang w:eastAsia="he-IL"/>
        </w:rPr>
        <w:t>62</w:t>
      </w:r>
      <w:bookmarkStart w:id="11386" w:name="_ETM_Q66_562878"/>
      <w:bookmarkEnd w:id="11386"/>
      <w:r>
        <w:rPr>
          <w:rFonts w:hint="cs"/>
          <w:rtl/>
          <w:lang w:eastAsia="he-IL"/>
        </w:rPr>
        <w:t xml:space="preserve"> בעד, 48 מתנגדים. אשר על כן, אני מודיע בזאת </w:t>
      </w:r>
      <w:bookmarkStart w:id="11387" w:name="_ETM_Q66_560453"/>
      <w:bookmarkEnd w:id="11387"/>
      <w:r>
        <w:rPr>
          <w:rFonts w:hint="cs"/>
          <w:rtl/>
          <w:lang w:eastAsia="he-IL"/>
        </w:rPr>
        <w:t>כי</w:t>
      </w:r>
      <w:bookmarkStart w:id="11388" w:name="_ETM_Q66_566217"/>
      <w:bookmarkEnd w:id="11388"/>
      <w:r>
        <w:rPr>
          <w:rFonts w:hint="cs"/>
          <w:rtl/>
          <w:lang w:eastAsia="he-IL"/>
        </w:rPr>
        <w:t xml:space="preserve"> גם סעיף 4, כנוסח הוועדה, עבר בהצלחה. </w:t>
      </w:r>
    </w:p>
    <w:p w:rsidR="001B7E9C" w:rsidRDefault="001B7E9C" w:rsidP="000F0011">
      <w:pPr>
        <w:rPr>
          <w:rtl/>
          <w:lang w:eastAsia="he-IL"/>
        </w:rPr>
      </w:pPr>
    </w:p>
    <w:p w:rsidR="00E50A18" w:rsidRDefault="00E50A18" w:rsidP="000F0011">
      <w:pPr>
        <w:rPr>
          <w:rtl/>
          <w:lang w:eastAsia="he-IL"/>
        </w:rPr>
      </w:pPr>
      <w:r>
        <w:rPr>
          <w:rFonts w:hint="cs"/>
          <w:rtl/>
          <w:lang w:eastAsia="he-IL"/>
        </w:rPr>
        <w:t xml:space="preserve">אנחנו </w:t>
      </w:r>
      <w:bookmarkStart w:id="11389" w:name="_ETM_Q66_578342"/>
      <w:bookmarkEnd w:id="11389"/>
      <w:r>
        <w:rPr>
          <w:rFonts w:hint="cs"/>
          <w:rtl/>
          <w:lang w:eastAsia="he-IL"/>
        </w:rPr>
        <w:t>מצביעים כרגע על הסתייגות לאחר סעיף 4.</w:t>
      </w:r>
    </w:p>
    <w:p w:rsidR="00E50A18" w:rsidRDefault="00E50A18" w:rsidP="000F0011">
      <w:pPr>
        <w:rPr>
          <w:rtl/>
          <w:lang w:eastAsia="he-IL"/>
        </w:rPr>
      </w:pPr>
    </w:p>
    <w:p w:rsidR="00E50A18" w:rsidRDefault="00E50A18" w:rsidP="000F0011">
      <w:pPr>
        <w:pStyle w:val="af5"/>
        <w:keepNext/>
        <w:rPr>
          <w:rtl/>
        </w:rPr>
      </w:pPr>
      <w:bookmarkStart w:id="11390" w:name="ET_interruption_5300_45"/>
      <w:r w:rsidRPr="0014351B">
        <w:rPr>
          <w:rStyle w:val="TagStyle"/>
          <w:rtl/>
        </w:rPr>
        <w:t xml:space="preserve"> &lt;&lt; קריאה &gt;&gt; </w:t>
      </w:r>
      <w:r>
        <w:rPr>
          <w:rtl/>
        </w:rPr>
        <w:t>מירב בן ארי (יש עתיד):</w:t>
      </w:r>
      <w:r w:rsidRPr="0014351B">
        <w:rPr>
          <w:rStyle w:val="TagStyle"/>
          <w:rtl/>
        </w:rPr>
        <w:t xml:space="preserve"> &lt;&lt; קריאה &gt;&gt;</w:t>
      </w:r>
      <w:r>
        <w:rPr>
          <w:rtl/>
        </w:rPr>
        <w:t xml:space="preserve"> </w:t>
      </w:r>
      <w:bookmarkEnd w:id="11390"/>
    </w:p>
    <w:p w:rsidR="00E50A18" w:rsidRDefault="00E50A18" w:rsidP="001C0776">
      <w:pPr>
        <w:rPr>
          <w:rtl/>
          <w:lang w:eastAsia="he-IL"/>
        </w:rPr>
      </w:pPr>
    </w:p>
    <w:p w:rsidR="00E50A18" w:rsidRDefault="00E50A18" w:rsidP="000F0011">
      <w:pPr>
        <w:rPr>
          <w:rtl/>
          <w:lang w:eastAsia="he-IL"/>
        </w:rPr>
      </w:pPr>
      <w:r>
        <w:rPr>
          <w:rFonts w:hint="cs"/>
          <w:rtl/>
          <w:lang w:eastAsia="he-IL"/>
        </w:rPr>
        <w:t>סיימת, אתה בסעיף 5.</w:t>
      </w:r>
    </w:p>
    <w:p w:rsidR="00E50A18" w:rsidRDefault="00E50A18" w:rsidP="000F0011">
      <w:pPr>
        <w:rPr>
          <w:rtl/>
          <w:lang w:eastAsia="he-IL"/>
        </w:rPr>
      </w:pPr>
    </w:p>
    <w:p w:rsidR="00E50A18" w:rsidRDefault="00E50A18" w:rsidP="000F0011">
      <w:pPr>
        <w:pStyle w:val="af6"/>
        <w:keepNext/>
        <w:rPr>
          <w:rtl/>
        </w:rPr>
      </w:pPr>
      <w:bookmarkStart w:id="11391" w:name="ET_yor_6691_46"/>
      <w:r w:rsidRPr="0014351B">
        <w:rPr>
          <w:rStyle w:val="TagStyle"/>
          <w:rtl/>
        </w:rPr>
        <w:t xml:space="preserve"> &lt;&lt; יור &gt;&gt; </w:t>
      </w:r>
      <w:r>
        <w:rPr>
          <w:rtl/>
        </w:rPr>
        <w:t>היו"ר אליהו רביבו:</w:t>
      </w:r>
      <w:r w:rsidRPr="0014351B">
        <w:rPr>
          <w:rStyle w:val="TagStyle"/>
          <w:rtl/>
        </w:rPr>
        <w:t xml:space="preserve"> &lt;&lt; יור &gt;&gt;</w:t>
      </w:r>
      <w:r>
        <w:rPr>
          <w:rtl/>
        </w:rPr>
        <w:t xml:space="preserve"> </w:t>
      </w:r>
      <w:bookmarkEnd w:id="11391"/>
    </w:p>
    <w:p w:rsidR="00E50A18" w:rsidRDefault="00E50A18" w:rsidP="001C0776">
      <w:pPr>
        <w:rPr>
          <w:rtl/>
          <w:lang w:eastAsia="he-IL"/>
        </w:rPr>
      </w:pPr>
    </w:p>
    <w:p w:rsidR="00E50A18" w:rsidRDefault="00E50A18" w:rsidP="000F0011">
      <w:pPr>
        <w:rPr>
          <w:rtl/>
          <w:lang w:eastAsia="he-IL"/>
        </w:rPr>
      </w:pPr>
      <w:bookmarkStart w:id="11392" w:name="_ETM_Q66_609393"/>
      <w:bookmarkStart w:id="11393" w:name="_ETM_Q66_626494"/>
      <w:bookmarkEnd w:id="11392"/>
      <w:bookmarkEnd w:id="11393"/>
      <w:r>
        <w:rPr>
          <w:rFonts w:hint="cs"/>
          <w:rtl/>
          <w:lang w:eastAsia="he-IL"/>
        </w:rPr>
        <w:t xml:space="preserve">אוקיי. </w:t>
      </w:r>
      <w:bookmarkStart w:id="11394" w:name="_ETM_Q66_583143"/>
      <w:bookmarkEnd w:id="11394"/>
      <w:r>
        <w:rPr>
          <w:rFonts w:hint="cs"/>
          <w:rtl/>
          <w:lang w:eastAsia="he-IL"/>
        </w:rPr>
        <w:t>נצביע כעת על הסתייגות מס' 1087.</w:t>
      </w:r>
    </w:p>
    <w:p w:rsidR="00E50A18" w:rsidRDefault="00E50A18" w:rsidP="000F0011">
      <w:pPr>
        <w:rPr>
          <w:rtl/>
          <w:lang w:eastAsia="he-IL"/>
        </w:rPr>
      </w:pPr>
      <w:bookmarkStart w:id="11395" w:name="_ETM_Q66_604331"/>
      <w:bookmarkStart w:id="11396" w:name="_ETM_Q66_586493"/>
      <w:bookmarkStart w:id="11397" w:name="_ETM_Q66_586542"/>
      <w:bookmarkStart w:id="11398" w:name="_ETM_Q66_553070"/>
      <w:bookmarkStart w:id="11399" w:name="_ETM_Q66_553136"/>
      <w:bookmarkEnd w:id="11395"/>
      <w:bookmarkEnd w:id="11396"/>
      <w:bookmarkEnd w:id="11397"/>
      <w:bookmarkEnd w:id="11398"/>
      <w:bookmarkEnd w:id="11399"/>
    </w:p>
    <w:p w:rsidR="00E50A18" w:rsidRDefault="00E50A18" w:rsidP="000F0011">
      <w:pPr>
        <w:pStyle w:val="af1"/>
        <w:keepNext/>
        <w:rPr>
          <w:rtl/>
          <w:lang w:eastAsia="he-IL"/>
        </w:rPr>
      </w:pPr>
      <w:r>
        <w:rPr>
          <w:rtl/>
          <w:lang w:eastAsia="he-IL"/>
        </w:rPr>
        <w:lastRenderedPageBreak/>
        <w:t>הצבעה מס'</w:t>
      </w:r>
      <w:r>
        <w:rPr>
          <w:rFonts w:hint="cs"/>
          <w:rtl/>
          <w:lang w:eastAsia="he-IL"/>
        </w:rPr>
        <w:t xml:space="preserve"> 19</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E50A18" w:rsidRDefault="00E50A18" w:rsidP="000F0011">
      <w:pPr>
        <w:pStyle w:val="--"/>
        <w:keepNext/>
        <w:rPr>
          <w:rtl/>
          <w:lang w:eastAsia="he-IL"/>
        </w:rPr>
      </w:pPr>
      <w:r>
        <w:rPr>
          <w:rtl/>
          <w:lang w:eastAsia="he-IL"/>
        </w:rPr>
        <w:t xml:space="preserve">נגד – </w:t>
      </w:r>
      <w:r>
        <w:rPr>
          <w:rFonts w:hint="cs"/>
          <w:rtl/>
          <w:lang w:eastAsia="he-IL"/>
        </w:rPr>
        <w:t>57</w:t>
      </w:r>
    </w:p>
    <w:p w:rsidR="00E50A18" w:rsidRDefault="00E50A18" w:rsidP="000F0011">
      <w:pPr>
        <w:pStyle w:val="--"/>
        <w:keepNext/>
        <w:rPr>
          <w:rtl/>
          <w:lang w:eastAsia="he-IL"/>
        </w:rPr>
      </w:pPr>
      <w:r>
        <w:rPr>
          <w:rtl/>
          <w:lang w:eastAsia="he-IL"/>
        </w:rPr>
        <w:t xml:space="preserve">נמנעים – </w:t>
      </w:r>
      <w:r>
        <w:rPr>
          <w:rFonts w:hint="cs"/>
          <w:rtl/>
          <w:lang w:eastAsia="he-IL"/>
        </w:rPr>
        <w:t>אין</w:t>
      </w:r>
    </w:p>
    <w:p w:rsidR="00E50A18" w:rsidRPr="00431CB3" w:rsidRDefault="00E50A18" w:rsidP="000F0011">
      <w:pPr>
        <w:pStyle w:val="af2"/>
        <w:rPr>
          <w:rtl/>
          <w:lang w:eastAsia="he-IL"/>
        </w:rPr>
      </w:pPr>
      <w:r>
        <w:rPr>
          <w:rFonts w:hint="cs"/>
          <w:rtl/>
          <w:lang w:eastAsia="he-IL"/>
        </w:rPr>
        <w:t>הסתייגות 1087 לא נתקבלה.</w:t>
      </w:r>
      <w:bookmarkStart w:id="11400" w:name="_ETM_Q66_566643"/>
      <w:bookmarkEnd w:id="11400"/>
    </w:p>
    <w:p w:rsidR="00E50A18" w:rsidRDefault="00E50A18" w:rsidP="000F0011">
      <w:pPr>
        <w:rPr>
          <w:rtl/>
          <w:lang w:eastAsia="he-IL"/>
        </w:rPr>
      </w:pPr>
    </w:p>
    <w:p w:rsidR="00E50A18" w:rsidRDefault="00E50A18" w:rsidP="000F0011">
      <w:pPr>
        <w:pStyle w:val="af6"/>
        <w:keepNext/>
        <w:rPr>
          <w:rtl/>
        </w:rPr>
      </w:pPr>
      <w:r w:rsidRPr="00431CB3">
        <w:rPr>
          <w:rStyle w:val="TagStyle"/>
          <w:rtl/>
        </w:rPr>
        <w:t xml:space="preserve"> &lt;&lt; יור &gt;&gt; </w:t>
      </w:r>
      <w:r>
        <w:rPr>
          <w:rtl/>
        </w:rPr>
        <w:t>היו"ר אליהו רביבו:</w:t>
      </w:r>
      <w:r w:rsidRPr="00431CB3">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38 בעד, 57 מתנגדים.</w:t>
      </w:r>
      <w:bookmarkStart w:id="11401" w:name="_ETM_Q66_639645"/>
      <w:bookmarkEnd w:id="11401"/>
      <w:r>
        <w:rPr>
          <w:rFonts w:hint="cs"/>
          <w:rtl/>
          <w:lang w:eastAsia="he-IL"/>
        </w:rPr>
        <w:t xml:space="preserve"> אשר על כן, </w:t>
      </w:r>
      <w:r w:rsidR="001B7E9C">
        <w:rPr>
          <w:rFonts w:hint="cs"/>
          <w:rtl/>
          <w:lang w:eastAsia="he-IL"/>
        </w:rPr>
        <w:t>אני מודע בזאת כי גם הסתייגות זו</w:t>
      </w:r>
      <w:r>
        <w:rPr>
          <w:rFonts w:hint="cs"/>
          <w:rtl/>
          <w:lang w:eastAsia="he-IL"/>
        </w:rPr>
        <w:t xml:space="preserve"> תוסר מסדר-יומה של הכנסת.</w:t>
      </w:r>
      <w:bookmarkStart w:id="11402" w:name="_ETM_Q66_639483"/>
      <w:bookmarkEnd w:id="11402"/>
    </w:p>
    <w:p w:rsidR="00E50A18" w:rsidRDefault="00E50A18" w:rsidP="000F0011">
      <w:pPr>
        <w:pStyle w:val="KeepWithNext"/>
        <w:rPr>
          <w:rStyle w:val="TagStyle"/>
          <w:b/>
          <w:bCs/>
          <w:u w:val="single"/>
          <w:rtl/>
          <w:lang w:eastAsia="he-IL"/>
        </w:rPr>
      </w:pPr>
    </w:p>
    <w:p w:rsidR="00E50A18" w:rsidRPr="0031388A" w:rsidRDefault="00E50A18" w:rsidP="000F0011">
      <w:pPr>
        <w:rPr>
          <w:rtl/>
          <w:lang w:eastAsia="he-IL"/>
        </w:rPr>
      </w:pPr>
      <w:bookmarkStart w:id="11403" w:name="_ETM_Q66_641584"/>
      <w:bookmarkEnd w:id="11403"/>
      <w:r>
        <w:rPr>
          <w:rFonts w:hint="cs"/>
          <w:rtl/>
          <w:lang w:eastAsia="he-IL"/>
        </w:rPr>
        <w:t xml:space="preserve">אנחנו </w:t>
      </w:r>
      <w:bookmarkStart w:id="11404" w:name="_ETM_Q66_658035"/>
      <w:bookmarkEnd w:id="11404"/>
      <w:r>
        <w:rPr>
          <w:rFonts w:hint="cs"/>
          <w:rtl/>
          <w:lang w:eastAsia="he-IL"/>
        </w:rPr>
        <w:t>מצביעים כעת על הסתייגות מס' 1106. הצבעה.</w:t>
      </w:r>
    </w:p>
    <w:p w:rsidR="00E50A18" w:rsidRDefault="00E50A18" w:rsidP="000F0011">
      <w:pPr>
        <w:rPr>
          <w:rtl/>
          <w:lang w:eastAsia="he-IL"/>
        </w:rPr>
      </w:pPr>
    </w:p>
    <w:p w:rsidR="00E50A18" w:rsidRDefault="00E50A18" w:rsidP="000F0011">
      <w:pPr>
        <w:pStyle w:val="af1"/>
        <w:keepNext/>
        <w:rPr>
          <w:rtl/>
          <w:lang w:eastAsia="he-IL"/>
        </w:rPr>
      </w:pPr>
      <w:r>
        <w:rPr>
          <w:rtl/>
          <w:lang w:eastAsia="he-IL"/>
        </w:rPr>
        <w:t>הצבעה מס'</w:t>
      </w:r>
      <w:r>
        <w:rPr>
          <w:rFonts w:hint="cs"/>
          <w:rtl/>
          <w:lang w:eastAsia="he-IL"/>
        </w:rPr>
        <w:t xml:space="preserve"> 20</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34</w:t>
      </w:r>
    </w:p>
    <w:p w:rsidR="00E50A18" w:rsidRDefault="00E50A18" w:rsidP="000F0011">
      <w:pPr>
        <w:pStyle w:val="--"/>
        <w:keepNext/>
        <w:rPr>
          <w:rtl/>
          <w:lang w:eastAsia="he-IL"/>
        </w:rPr>
      </w:pPr>
      <w:r>
        <w:rPr>
          <w:rtl/>
          <w:lang w:eastAsia="he-IL"/>
        </w:rPr>
        <w:t xml:space="preserve">נגד – </w:t>
      </w:r>
      <w:r>
        <w:rPr>
          <w:rFonts w:hint="cs"/>
          <w:rtl/>
          <w:lang w:eastAsia="he-IL"/>
        </w:rPr>
        <w:t>57</w:t>
      </w:r>
    </w:p>
    <w:p w:rsidR="00E50A18" w:rsidRDefault="00E50A18" w:rsidP="000F0011">
      <w:pPr>
        <w:pStyle w:val="--"/>
        <w:keepNext/>
        <w:rPr>
          <w:rtl/>
          <w:lang w:eastAsia="he-IL"/>
        </w:rPr>
      </w:pPr>
      <w:r>
        <w:rPr>
          <w:rtl/>
          <w:lang w:eastAsia="he-IL"/>
        </w:rPr>
        <w:t xml:space="preserve">נמנעים – </w:t>
      </w:r>
      <w:r>
        <w:rPr>
          <w:rFonts w:hint="cs"/>
          <w:rtl/>
          <w:lang w:eastAsia="he-IL"/>
        </w:rPr>
        <w:t>אין</w:t>
      </w:r>
    </w:p>
    <w:p w:rsidR="00E50A18" w:rsidRDefault="00E50A18" w:rsidP="000F0011">
      <w:pPr>
        <w:pStyle w:val="af2"/>
        <w:rPr>
          <w:rtl/>
          <w:lang w:eastAsia="he-IL"/>
        </w:rPr>
      </w:pPr>
      <w:r>
        <w:rPr>
          <w:rFonts w:hint="cs"/>
          <w:rtl/>
          <w:lang w:eastAsia="he-IL"/>
        </w:rPr>
        <w:t>הסתייגות 1106 לא נתקבלה.</w:t>
      </w:r>
    </w:p>
    <w:p w:rsidR="00E50A18" w:rsidRDefault="00E50A18" w:rsidP="000F0011">
      <w:pPr>
        <w:rPr>
          <w:rtl/>
          <w:lang w:eastAsia="he-IL"/>
        </w:rPr>
      </w:pPr>
    </w:p>
    <w:p w:rsidR="00E50A18" w:rsidRDefault="00E50A18" w:rsidP="000F0011">
      <w:pPr>
        <w:pStyle w:val="af6"/>
        <w:keepNext/>
        <w:rPr>
          <w:rtl/>
        </w:rPr>
      </w:pPr>
      <w:r w:rsidRPr="00431CB3">
        <w:rPr>
          <w:rStyle w:val="TagStyle"/>
          <w:rtl/>
        </w:rPr>
        <w:t xml:space="preserve"> &lt;&lt; יור &gt;&gt; </w:t>
      </w:r>
      <w:r>
        <w:rPr>
          <w:rtl/>
        </w:rPr>
        <w:t>היו"ר אליהו רביבו:</w:t>
      </w:r>
      <w:r w:rsidRPr="00431CB3">
        <w:rPr>
          <w:rStyle w:val="TagStyle"/>
          <w:rtl/>
        </w:rPr>
        <w:t xml:space="preserve"> &lt;&lt; יור &gt;&gt;</w:t>
      </w:r>
      <w:r>
        <w:rPr>
          <w:rtl/>
        </w:rPr>
        <w:t xml:space="preserve"> </w:t>
      </w:r>
    </w:p>
    <w:p w:rsidR="00E50A18" w:rsidRDefault="00E50A18" w:rsidP="001C0776">
      <w:pPr>
        <w:rPr>
          <w:rtl/>
          <w:lang w:eastAsia="he-IL"/>
        </w:rPr>
      </w:pPr>
    </w:p>
    <w:p w:rsidR="00E50A18" w:rsidRDefault="00E50A18" w:rsidP="001B7E9C">
      <w:pPr>
        <w:rPr>
          <w:rtl/>
          <w:lang w:eastAsia="he-IL"/>
        </w:rPr>
      </w:pPr>
      <w:r>
        <w:rPr>
          <w:rFonts w:hint="cs"/>
          <w:rtl/>
          <w:lang w:eastAsia="he-IL"/>
        </w:rPr>
        <w:t xml:space="preserve">34 תומכים, 57 מתנגדים. אשר על כן, אני מודיע בזאת </w:t>
      </w:r>
      <w:bookmarkStart w:id="11405" w:name="_ETM_Q66_672394"/>
      <w:bookmarkEnd w:id="11405"/>
      <w:r>
        <w:rPr>
          <w:rFonts w:hint="cs"/>
          <w:rtl/>
          <w:lang w:eastAsia="he-IL"/>
        </w:rPr>
        <w:t>כי גם הסתייגות ז</w:t>
      </w:r>
      <w:r w:rsidR="001B7E9C">
        <w:rPr>
          <w:rFonts w:hint="cs"/>
          <w:rtl/>
          <w:lang w:eastAsia="he-IL"/>
        </w:rPr>
        <w:t>ו</w:t>
      </w:r>
      <w:r>
        <w:rPr>
          <w:rFonts w:hint="cs"/>
          <w:rtl/>
          <w:lang w:eastAsia="he-IL"/>
        </w:rPr>
        <w:t xml:space="preserve"> תוסר מסדר-יומה של הכנסת.</w:t>
      </w:r>
    </w:p>
    <w:p w:rsidR="00E50A18" w:rsidRDefault="00E50A18" w:rsidP="001C0776">
      <w:pPr>
        <w:rPr>
          <w:rtl/>
          <w:lang w:eastAsia="he-IL"/>
        </w:rPr>
      </w:pPr>
    </w:p>
    <w:p w:rsidR="00E50A18" w:rsidRPr="00D92FF6" w:rsidRDefault="00E50A18" w:rsidP="000F0011">
      <w:pPr>
        <w:rPr>
          <w:rtl/>
          <w:lang w:eastAsia="he-IL"/>
        </w:rPr>
      </w:pPr>
      <w:bookmarkStart w:id="11406" w:name="_ETM_Q66_685751"/>
      <w:bookmarkEnd w:id="11406"/>
      <w:r>
        <w:rPr>
          <w:rFonts w:hint="cs"/>
          <w:rtl/>
          <w:lang w:eastAsia="he-IL"/>
        </w:rPr>
        <w:t>אנחנו מצביעים כעת על הסתייגות מס' 1107. הצבעה.</w:t>
      </w:r>
    </w:p>
    <w:p w:rsidR="00E50A18" w:rsidRDefault="00E50A18" w:rsidP="000F0011">
      <w:pPr>
        <w:rPr>
          <w:rtl/>
          <w:lang w:eastAsia="he-IL"/>
        </w:rPr>
      </w:pPr>
    </w:p>
    <w:p w:rsidR="00E50A18" w:rsidRDefault="00E50A18" w:rsidP="000F0011">
      <w:pPr>
        <w:pStyle w:val="af1"/>
        <w:keepNext/>
        <w:rPr>
          <w:rtl/>
          <w:lang w:eastAsia="he-IL"/>
        </w:rPr>
      </w:pPr>
      <w:r>
        <w:rPr>
          <w:rtl/>
          <w:lang w:eastAsia="he-IL"/>
        </w:rPr>
        <w:t>הצבעה מס'</w:t>
      </w:r>
      <w:r>
        <w:rPr>
          <w:rFonts w:hint="cs"/>
          <w:rtl/>
          <w:lang w:eastAsia="he-IL"/>
        </w:rPr>
        <w:t xml:space="preserve"> 21</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 xml:space="preserve">בעד </w:t>
      </w:r>
      <w:r>
        <w:rPr>
          <w:rFonts w:hint="cs"/>
          <w:rtl/>
          <w:lang w:eastAsia="he-IL"/>
        </w:rPr>
        <w:t>ההסתייגות</w:t>
      </w:r>
      <w:r>
        <w:rPr>
          <w:rtl/>
          <w:lang w:eastAsia="he-IL"/>
        </w:rPr>
        <w:t>–</w:t>
      </w:r>
      <w:r>
        <w:rPr>
          <w:rFonts w:hint="cs"/>
          <w:rtl/>
          <w:lang w:eastAsia="he-IL"/>
        </w:rPr>
        <w:t xml:space="preserve"> 39</w:t>
      </w:r>
    </w:p>
    <w:p w:rsidR="00E50A18" w:rsidRDefault="00E50A18" w:rsidP="000F0011">
      <w:pPr>
        <w:pStyle w:val="--"/>
        <w:keepNext/>
        <w:rPr>
          <w:rtl/>
          <w:lang w:eastAsia="he-IL"/>
        </w:rPr>
      </w:pPr>
      <w:r>
        <w:rPr>
          <w:rtl/>
          <w:lang w:eastAsia="he-IL"/>
        </w:rPr>
        <w:t xml:space="preserve">נגד – </w:t>
      </w:r>
      <w:r>
        <w:rPr>
          <w:rFonts w:hint="cs"/>
          <w:rtl/>
          <w:lang w:eastAsia="he-IL"/>
        </w:rPr>
        <w:t>57</w:t>
      </w:r>
    </w:p>
    <w:p w:rsidR="00E50A18" w:rsidRDefault="00E50A18" w:rsidP="000F0011">
      <w:pPr>
        <w:pStyle w:val="--"/>
        <w:keepNext/>
        <w:rPr>
          <w:rtl/>
          <w:lang w:eastAsia="he-IL"/>
        </w:rPr>
      </w:pPr>
      <w:r>
        <w:rPr>
          <w:rtl/>
          <w:lang w:eastAsia="he-IL"/>
        </w:rPr>
        <w:t xml:space="preserve">נמנעים – </w:t>
      </w:r>
      <w:r>
        <w:rPr>
          <w:rFonts w:hint="cs"/>
          <w:rtl/>
          <w:lang w:eastAsia="he-IL"/>
        </w:rPr>
        <w:t>אין</w:t>
      </w:r>
    </w:p>
    <w:p w:rsidR="00E50A18" w:rsidRPr="00EA378F" w:rsidRDefault="00E50A18" w:rsidP="000F0011">
      <w:pPr>
        <w:pStyle w:val="af2"/>
        <w:rPr>
          <w:rtl/>
          <w:lang w:eastAsia="he-IL"/>
        </w:rPr>
      </w:pPr>
      <w:r>
        <w:rPr>
          <w:rFonts w:hint="cs"/>
          <w:rtl/>
          <w:lang w:eastAsia="he-IL"/>
        </w:rPr>
        <w:t>הסתייגות 1107 לא נתקבלה.</w:t>
      </w:r>
      <w:bookmarkStart w:id="11407" w:name="_ETM_Q66_694694"/>
      <w:bookmarkEnd w:id="11407"/>
    </w:p>
    <w:p w:rsidR="00E50A18" w:rsidRDefault="00E50A18" w:rsidP="000F0011">
      <w:pPr>
        <w:rPr>
          <w:rtl/>
          <w:lang w:eastAsia="he-IL"/>
        </w:rPr>
      </w:pPr>
    </w:p>
    <w:p w:rsidR="00E50A18" w:rsidRDefault="00E50A18" w:rsidP="000F0011">
      <w:pPr>
        <w:pStyle w:val="af6"/>
        <w:keepNext/>
        <w:rPr>
          <w:rtl/>
        </w:rPr>
      </w:pPr>
      <w:r w:rsidRPr="00EA378F">
        <w:rPr>
          <w:rStyle w:val="TagStyle"/>
          <w:rtl/>
        </w:rPr>
        <w:t xml:space="preserve"> &lt;&lt; יור &gt;&gt; </w:t>
      </w:r>
      <w:r>
        <w:rPr>
          <w:rtl/>
        </w:rPr>
        <w:t>היו"ר אליהו רביבו:</w:t>
      </w:r>
      <w:r w:rsidRPr="00EA378F">
        <w:rPr>
          <w:rStyle w:val="TagStyle"/>
          <w:rtl/>
        </w:rPr>
        <w:t xml:space="preserve"> &lt;&lt; יור &gt;&gt;</w:t>
      </w:r>
      <w:r>
        <w:rPr>
          <w:rtl/>
        </w:rPr>
        <w:t xml:space="preserve"> </w:t>
      </w:r>
    </w:p>
    <w:p w:rsidR="00E50A18" w:rsidRDefault="00E50A18" w:rsidP="001C0776">
      <w:pPr>
        <w:rPr>
          <w:rtl/>
          <w:lang w:eastAsia="he-IL"/>
        </w:rPr>
      </w:pPr>
    </w:p>
    <w:p w:rsidR="00E50A18" w:rsidRDefault="00E50A18" w:rsidP="001B7E9C">
      <w:pPr>
        <w:rPr>
          <w:rtl/>
          <w:lang w:eastAsia="he-IL"/>
        </w:rPr>
      </w:pPr>
      <w:r>
        <w:rPr>
          <w:rFonts w:hint="cs"/>
          <w:rtl/>
          <w:lang w:eastAsia="he-IL"/>
        </w:rPr>
        <w:lastRenderedPageBreak/>
        <w:t xml:space="preserve">39 בעד, 57 מתנגדים. אשר על כן, אני מודיע בזאת כי </w:t>
      </w:r>
      <w:bookmarkStart w:id="11408" w:name="_ETM_Q66_705674"/>
      <w:bookmarkEnd w:id="11408"/>
      <w:r>
        <w:rPr>
          <w:rFonts w:hint="cs"/>
          <w:rtl/>
          <w:lang w:eastAsia="he-IL"/>
        </w:rPr>
        <w:t>גם הסתייגות ז</w:t>
      </w:r>
      <w:r w:rsidR="001B7E9C">
        <w:rPr>
          <w:rFonts w:hint="cs"/>
          <w:rtl/>
          <w:lang w:eastAsia="he-IL"/>
        </w:rPr>
        <w:t>ו</w:t>
      </w:r>
      <w:r>
        <w:rPr>
          <w:rFonts w:hint="cs"/>
          <w:rtl/>
          <w:lang w:eastAsia="he-IL"/>
        </w:rPr>
        <w:t xml:space="preserve"> תוסר מסדר-יומה של הכנסת.</w:t>
      </w:r>
    </w:p>
    <w:p w:rsidR="00E50A18" w:rsidRDefault="00E50A18" w:rsidP="000F0011">
      <w:pPr>
        <w:rPr>
          <w:rtl/>
          <w:lang w:eastAsia="he-IL"/>
        </w:rPr>
      </w:pPr>
    </w:p>
    <w:p w:rsidR="00E50A18" w:rsidRDefault="00E50A18" w:rsidP="000F0011">
      <w:pPr>
        <w:pStyle w:val="af5"/>
        <w:keepNext/>
        <w:rPr>
          <w:rtl/>
        </w:rPr>
      </w:pPr>
      <w:bookmarkStart w:id="11409" w:name="ET_interruption_5300_53"/>
      <w:r w:rsidRPr="00D92FF6">
        <w:rPr>
          <w:rStyle w:val="TagStyle"/>
          <w:rtl/>
        </w:rPr>
        <w:t xml:space="preserve"> &lt;&lt; קריאה &gt;&gt; </w:t>
      </w:r>
      <w:r>
        <w:rPr>
          <w:rtl/>
        </w:rPr>
        <w:t>מירב בן ארי (יש עתיד):</w:t>
      </w:r>
      <w:r w:rsidRPr="00D92FF6">
        <w:rPr>
          <w:rStyle w:val="TagStyle"/>
          <w:rtl/>
        </w:rPr>
        <w:t xml:space="preserve"> &lt;&lt; קריאה &gt;&gt;</w:t>
      </w:r>
      <w:r>
        <w:rPr>
          <w:rtl/>
        </w:rPr>
        <w:t xml:space="preserve"> </w:t>
      </w:r>
      <w:bookmarkEnd w:id="11409"/>
    </w:p>
    <w:p w:rsidR="00E50A18" w:rsidRDefault="00E50A18" w:rsidP="001C0776">
      <w:pPr>
        <w:rPr>
          <w:rtl/>
          <w:lang w:eastAsia="he-IL"/>
        </w:rPr>
      </w:pPr>
    </w:p>
    <w:p w:rsidR="00E50A18" w:rsidRPr="00D92FF6" w:rsidRDefault="00E50A18" w:rsidP="000F0011">
      <w:pPr>
        <w:rPr>
          <w:rtl/>
          <w:lang w:eastAsia="he-IL"/>
        </w:rPr>
      </w:pPr>
      <w:r>
        <w:rPr>
          <w:rFonts w:hint="cs"/>
          <w:rtl/>
          <w:lang w:eastAsia="he-IL"/>
        </w:rPr>
        <w:t>1125.</w:t>
      </w:r>
      <w:bookmarkStart w:id="11410" w:name="_ETM_Q66_713314"/>
      <w:bookmarkEnd w:id="11410"/>
    </w:p>
    <w:p w:rsidR="00E50A18" w:rsidRPr="00431CB3" w:rsidRDefault="00E50A18" w:rsidP="000F0011">
      <w:pPr>
        <w:rPr>
          <w:rtl/>
          <w:lang w:eastAsia="he-IL"/>
        </w:rPr>
      </w:pPr>
    </w:p>
    <w:p w:rsidR="00E50A18" w:rsidRDefault="00E50A18" w:rsidP="000F0011">
      <w:pPr>
        <w:pStyle w:val="af6"/>
        <w:keepNext/>
        <w:rPr>
          <w:rtl/>
        </w:rPr>
      </w:pPr>
      <w:r w:rsidRPr="002A50BD">
        <w:rPr>
          <w:rStyle w:val="TagStyle"/>
          <w:rtl/>
        </w:rPr>
        <w:t xml:space="preserve">&lt;&lt; יור &gt;&gt; </w:t>
      </w:r>
      <w:r>
        <w:rPr>
          <w:rtl/>
        </w:rPr>
        <w:t>היו"ר אליהו רביבו:</w:t>
      </w:r>
      <w:r w:rsidRPr="002A50BD">
        <w:rPr>
          <w:rStyle w:val="TagStyle"/>
          <w:rtl/>
        </w:rPr>
        <w:t xml:space="preserve"> &lt;&lt; יור &gt;&gt;</w:t>
      </w:r>
      <w:r>
        <w:rPr>
          <w:rtl/>
        </w:rPr>
        <w:t xml:space="preserve"> </w:t>
      </w:r>
    </w:p>
    <w:p w:rsidR="00E50A18" w:rsidRPr="002A50BD" w:rsidRDefault="00E50A18" w:rsidP="000F0011">
      <w:pPr>
        <w:ind w:firstLine="0"/>
        <w:rPr>
          <w:rtl/>
        </w:rPr>
      </w:pPr>
      <w:bookmarkStart w:id="11411" w:name="_ETM_Q67_125119"/>
      <w:bookmarkEnd w:id="11411"/>
    </w:p>
    <w:p w:rsidR="00E50A18" w:rsidRDefault="00E50A18" w:rsidP="009635F5">
      <w:pPr>
        <w:rPr>
          <w:rtl/>
        </w:rPr>
      </w:pPr>
      <w:bookmarkStart w:id="11412" w:name="_ETM_Q67_121531"/>
      <w:bookmarkStart w:id="11413" w:name="_ETM_Q67_121702"/>
      <w:bookmarkEnd w:id="11412"/>
      <w:bookmarkEnd w:id="11413"/>
      <w:r>
        <w:rPr>
          <w:rFonts w:hint="cs"/>
          <w:rtl/>
        </w:rPr>
        <w:t>אנו נצביע כעת על הסתייגות 1125. הצבעה.</w:t>
      </w:r>
    </w:p>
    <w:p w:rsidR="00E50A18" w:rsidRDefault="00E50A18" w:rsidP="009635F5">
      <w:pPr>
        <w:rPr>
          <w:rtl/>
        </w:rPr>
      </w:pPr>
    </w:p>
    <w:p w:rsidR="00E50A18" w:rsidRDefault="00E50A18" w:rsidP="000F0011">
      <w:pPr>
        <w:pStyle w:val="af1"/>
        <w:keepNext/>
        <w:rPr>
          <w:rtl/>
        </w:rPr>
      </w:pPr>
      <w:r>
        <w:rPr>
          <w:rtl/>
        </w:rPr>
        <w:t>הצבעה מס'</w:t>
      </w:r>
      <w:r>
        <w:rPr>
          <w:rFonts w:hint="cs"/>
          <w:rtl/>
        </w:rPr>
        <w:t xml:space="preserve"> 22</w:t>
      </w:r>
    </w:p>
    <w:p w:rsidR="00E50A18" w:rsidRDefault="00E50A18" w:rsidP="000F0011">
      <w:pPr>
        <w:pStyle w:val="--"/>
        <w:keepNext/>
        <w:rPr>
          <w:rtl/>
        </w:rPr>
      </w:pPr>
    </w:p>
    <w:p w:rsidR="00E50A18" w:rsidRDefault="00E50A18" w:rsidP="000F0011">
      <w:pPr>
        <w:pStyle w:val="--"/>
        <w:keepNext/>
        <w:rPr>
          <w:rtl/>
        </w:rPr>
      </w:pPr>
      <w:r>
        <w:rPr>
          <w:rtl/>
        </w:rPr>
        <w:t>בעד</w:t>
      </w:r>
      <w:r>
        <w:rPr>
          <w:rFonts w:hint="cs"/>
          <w:rtl/>
        </w:rPr>
        <w:t xml:space="preserve"> ההסתייגות</w:t>
      </w:r>
      <w:r>
        <w:rPr>
          <w:rtl/>
        </w:rPr>
        <w:t xml:space="preserve"> – </w:t>
      </w:r>
      <w:r>
        <w:rPr>
          <w:rFonts w:hint="cs"/>
          <w:rtl/>
        </w:rPr>
        <w:t>34</w:t>
      </w:r>
    </w:p>
    <w:p w:rsidR="00E50A18" w:rsidRDefault="00E50A18" w:rsidP="000F0011">
      <w:pPr>
        <w:pStyle w:val="--"/>
        <w:keepNext/>
        <w:rPr>
          <w:rtl/>
        </w:rPr>
      </w:pPr>
      <w:r>
        <w:rPr>
          <w:rtl/>
        </w:rPr>
        <w:t xml:space="preserve">נגד – </w:t>
      </w:r>
      <w:r>
        <w:rPr>
          <w:rFonts w:hint="cs"/>
          <w:rtl/>
        </w:rPr>
        <w:t>57</w:t>
      </w:r>
    </w:p>
    <w:p w:rsidR="00E50A18" w:rsidRDefault="00E50A18" w:rsidP="000F0011">
      <w:pPr>
        <w:pStyle w:val="--"/>
        <w:keepNext/>
        <w:rPr>
          <w:rtl/>
        </w:rPr>
      </w:pPr>
      <w:r>
        <w:rPr>
          <w:rtl/>
        </w:rPr>
        <w:t xml:space="preserve">נמנעים – </w:t>
      </w:r>
      <w:r>
        <w:rPr>
          <w:rFonts w:hint="cs"/>
          <w:rtl/>
        </w:rPr>
        <w:t>אין</w:t>
      </w:r>
    </w:p>
    <w:p w:rsidR="00E50A18" w:rsidRPr="00F25A1D" w:rsidRDefault="00E50A18" w:rsidP="000F0011">
      <w:pPr>
        <w:pStyle w:val="af2"/>
        <w:rPr>
          <w:rtl/>
        </w:rPr>
      </w:pPr>
      <w:r w:rsidRPr="00F25A1D">
        <w:rPr>
          <w:rFonts w:hint="cs"/>
          <w:rtl/>
        </w:rPr>
        <w:t xml:space="preserve">הסתייגות </w:t>
      </w:r>
      <w:r>
        <w:rPr>
          <w:rFonts w:hint="cs"/>
          <w:rtl/>
        </w:rPr>
        <w:t xml:space="preserve">1125 </w:t>
      </w:r>
      <w:r w:rsidRPr="00F25A1D">
        <w:rPr>
          <w:rFonts w:hint="cs"/>
          <w:rtl/>
        </w:rPr>
        <w:t xml:space="preserve">לא נתקבלה. </w:t>
      </w:r>
    </w:p>
    <w:p w:rsidR="00E50A18" w:rsidRPr="002A50BD" w:rsidRDefault="00E50A18" w:rsidP="000F0011">
      <w:pPr>
        <w:rPr>
          <w:rtl/>
        </w:rPr>
      </w:pPr>
      <w:bookmarkStart w:id="11414" w:name="_ETM_Q67_128002"/>
      <w:bookmarkEnd w:id="11414"/>
    </w:p>
    <w:p w:rsidR="00E50A18" w:rsidRDefault="00E50A18" w:rsidP="000F0011">
      <w:pPr>
        <w:pStyle w:val="af6"/>
        <w:keepNext/>
        <w:rPr>
          <w:rtl/>
        </w:rPr>
      </w:pPr>
      <w:r w:rsidRPr="002A50BD">
        <w:rPr>
          <w:rStyle w:val="TagStyle"/>
          <w:rtl/>
        </w:rPr>
        <w:t xml:space="preserve">&lt;&lt; יור &gt;&gt; </w:t>
      </w:r>
      <w:r>
        <w:rPr>
          <w:rtl/>
        </w:rPr>
        <w:t>היו"ר אליהו רביבו:</w:t>
      </w:r>
      <w:r w:rsidRPr="002A50BD">
        <w:rPr>
          <w:rStyle w:val="TagStyle"/>
          <w:rtl/>
        </w:rPr>
        <w:t xml:space="preserve"> &lt;&lt; יור &gt;&gt;</w:t>
      </w:r>
      <w:r>
        <w:rPr>
          <w:rtl/>
        </w:rPr>
        <w:t xml:space="preserve"> </w:t>
      </w:r>
    </w:p>
    <w:p w:rsidR="00E50A18" w:rsidRDefault="00E50A18" w:rsidP="000F0011">
      <w:pPr>
        <w:rPr>
          <w:rtl/>
        </w:rPr>
      </w:pPr>
    </w:p>
    <w:p w:rsidR="00E50A18" w:rsidRDefault="00E50A18" w:rsidP="001B7E9C">
      <w:pPr>
        <w:rPr>
          <w:rtl/>
        </w:rPr>
      </w:pPr>
      <w:r>
        <w:rPr>
          <w:rFonts w:hint="cs"/>
          <w:rtl/>
        </w:rPr>
        <w:t>34 תומכים, 57 מתנגדים, שני נוכחים.</w:t>
      </w:r>
      <w:r w:rsidRPr="002A50BD">
        <w:rPr>
          <w:rtl/>
        </w:rPr>
        <w:t xml:space="preserve"> </w:t>
      </w:r>
      <w:r>
        <w:rPr>
          <w:rFonts w:hint="cs"/>
          <w:rtl/>
        </w:rPr>
        <w:t xml:space="preserve">אשר על </w:t>
      </w:r>
      <w:r>
        <w:rPr>
          <w:rtl/>
        </w:rPr>
        <w:t>כן</w:t>
      </w:r>
      <w:r>
        <w:rPr>
          <w:rFonts w:hint="cs"/>
          <w:rtl/>
        </w:rPr>
        <w:t>,</w:t>
      </w:r>
      <w:r>
        <w:rPr>
          <w:rtl/>
        </w:rPr>
        <w:t xml:space="preserve"> אני מודיע בזאת כי גם הסתייגות ז</w:t>
      </w:r>
      <w:r w:rsidR="001B7E9C">
        <w:rPr>
          <w:rFonts w:hint="cs"/>
          <w:rtl/>
        </w:rPr>
        <w:t>ו</w:t>
      </w:r>
      <w:r>
        <w:rPr>
          <w:rtl/>
        </w:rPr>
        <w:t xml:space="preserve"> תוסר מסדר-יומה של הכנסת</w:t>
      </w:r>
      <w:r>
        <w:rPr>
          <w:rFonts w:hint="cs"/>
          <w:rtl/>
        </w:rPr>
        <w:t>.</w:t>
      </w:r>
    </w:p>
    <w:p w:rsidR="00E50A18" w:rsidRDefault="00E50A18" w:rsidP="000F0011">
      <w:pPr>
        <w:rPr>
          <w:rtl/>
        </w:rPr>
      </w:pPr>
    </w:p>
    <w:p w:rsidR="00E50A18" w:rsidRDefault="00E50A18" w:rsidP="000F0011">
      <w:pPr>
        <w:rPr>
          <w:rtl/>
        </w:rPr>
      </w:pPr>
      <w:r>
        <w:rPr>
          <w:rFonts w:hint="cs"/>
          <w:rtl/>
        </w:rPr>
        <w:t>מה ההסתייגות הבאה?</w:t>
      </w:r>
    </w:p>
    <w:p w:rsidR="00E50A18" w:rsidRDefault="00E50A18" w:rsidP="000F0011">
      <w:pPr>
        <w:rPr>
          <w:rtl/>
        </w:rPr>
      </w:pPr>
    </w:p>
    <w:p w:rsidR="00E50A18" w:rsidRDefault="00E50A18" w:rsidP="000F0011">
      <w:pPr>
        <w:pStyle w:val="af5"/>
        <w:keepNext/>
        <w:rPr>
          <w:rtl/>
        </w:rPr>
      </w:pPr>
      <w:bookmarkStart w:id="11415" w:name="ET_interruption_5300_3"/>
      <w:r w:rsidRPr="002A50BD">
        <w:rPr>
          <w:rStyle w:val="TagStyle"/>
          <w:rtl/>
        </w:rPr>
        <w:t xml:space="preserve"> &lt;&lt; קריאה &gt;&gt; </w:t>
      </w:r>
      <w:r>
        <w:rPr>
          <w:rtl/>
        </w:rPr>
        <w:t>מירב בן ארי (יש עתיד):</w:t>
      </w:r>
      <w:r w:rsidRPr="002A50BD">
        <w:rPr>
          <w:rStyle w:val="TagStyle"/>
          <w:rtl/>
        </w:rPr>
        <w:t xml:space="preserve"> &lt;&lt; קריאה &gt;&gt;</w:t>
      </w:r>
      <w:r>
        <w:rPr>
          <w:rtl/>
        </w:rPr>
        <w:t xml:space="preserve"> </w:t>
      </w:r>
      <w:bookmarkEnd w:id="11415"/>
    </w:p>
    <w:p w:rsidR="00E50A18" w:rsidRDefault="00E50A18" w:rsidP="001C0776">
      <w:pPr>
        <w:rPr>
          <w:rtl/>
        </w:rPr>
      </w:pPr>
    </w:p>
    <w:p w:rsidR="00E50A18" w:rsidRDefault="00E50A18" w:rsidP="000F0011">
      <w:pPr>
        <w:rPr>
          <w:rtl/>
        </w:rPr>
      </w:pPr>
      <w:r>
        <w:rPr>
          <w:rtl/>
        </w:rPr>
        <w:t>1136</w:t>
      </w:r>
      <w:r>
        <w:rPr>
          <w:rFonts w:hint="cs"/>
          <w:rtl/>
        </w:rPr>
        <w:t>.</w:t>
      </w:r>
    </w:p>
    <w:p w:rsidR="00E50A18" w:rsidRDefault="00E50A18" w:rsidP="000F0011">
      <w:pPr>
        <w:rPr>
          <w:rtl/>
        </w:rPr>
      </w:pPr>
    </w:p>
    <w:p w:rsidR="00E50A18" w:rsidRDefault="00E50A18" w:rsidP="000F0011">
      <w:pPr>
        <w:pStyle w:val="af6"/>
        <w:keepNext/>
        <w:rPr>
          <w:rtl/>
        </w:rPr>
      </w:pPr>
      <w:r w:rsidRPr="002A50BD">
        <w:rPr>
          <w:rStyle w:val="TagStyle"/>
          <w:rtl/>
        </w:rPr>
        <w:t xml:space="preserve"> &lt;&lt; יור &gt;&gt; </w:t>
      </w:r>
      <w:r>
        <w:rPr>
          <w:rtl/>
        </w:rPr>
        <w:t>היו"ר אליהו רביבו:</w:t>
      </w:r>
      <w:r w:rsidRPr="002A50BD">
        <w:rPr>
          <w:rStyle w:val="TagStyle"/>
          <w:rtl/>
        </w:rPr>
        <w:t xml:space="preserve"> &lt;&lt; יור &gt;&gt;</w:t>
      </w:r>
      <w:r>
        <w:rPr>
          <w:rtl/>
        </w:rPr>
        <w:t xml:space="preserve"> </w:t>
      </w:r>
    </w:p>
    <w:p w:rsidR="00E50A18" w:rsidRDefault="00E50A18" w:rsidP="001C0776">
      <w:pPr>
        <w:rPr>
          <w:rtl/>
        </w:rPr>
      </w:pPr>
    </w:p>
    <w:p w:rsidR="00E50A18" w:rsidRDefault="00E50A18" w:rsidP="001B7E9C">
      <w:pPr>
        <w:rPr>
          <w:rtl/>
        </w:rPr>
      </w:pPr>
      <w:r>
        <w:rPr>
          <w:rtl/>
        </w:rPr>
        <w:t>1136</w:t>
      </w:r>
      <w:r>
        <w:rPr>
          <w:rFonts w:hint="cs"/>
          <w:rtl/>
        </w:rPr>
        <w:t>. אז אנחנו נצביע קודם כול על סעיף 5 כנוסח הוועדה. חברות וחברי הכנסת, אנו עוברים כעת להצביע על סעיף 5 כנוסח הוועדה. הצבעה.</w:t>
      </w:r>
    </w:p>
    <w:p w:rsidR="00E50A18" w:rsidRDefault="00E50A18" w:rsidP="000F0011">
      <w:pPr>
        <w:rPr>
          <w:rtl/>
        </w:rPr>
      </w:pPr>
    </w:p>
    <w:p w:rsidR="00E50A18" w:rsidRDefault="00E50A18" w:rsidP="000F0011">
      <w:pPr>
        <w:pStyle w:val="af1"/>
        <w:keepNext/>
        <w:rPr>
          <w:rtl/>
        </w:rPr>
      </w:pPr>
      <w:r>
        <w:rPr>
          <w:rtl/>
        </w:rPr>
        <w:lastRenderedPageBreak/>
        <w:t>הצבעה מס'</w:t>
      </w:r>
      <w:r>
        <w:rPr>
          <w:rFonts w:hint="cs"/>
          <w:rtl/>
        </w:rPr>
        <w:t xml:space="preserve"> 23</w:t>
      </w:r>
    </w:p>
    <w:p w:rsidR="00E50A18" w:rsidRDefault="00E50A18" w:rsidP="000F0011">
      <w:pPr>
        <w:pStyle w:val="--"/>
        <w:keepNext/>
        <w:rPr>
          <w:rtl/>
        </w:rPr>
      </w:pPr>
    </w:p>
    <w:p w:rsidR="00E50A18" w:rsidRDefault="00E50A18" w:rsidP="000F0011">
      <w:pPr>
        <w:pStyle w:val="--"/>
        <w:keepNext/>
        <w:rPr>
          <w:rtl/>
        </w:rPr>
      </w:pPr>
      <w:r>
        <w:rPr>
          <w:rtl/>
        </w:rPr>
        <w:t>בעד</w:t>
      </w:r>
      <w:r>
        <w:rPr>
          <w:rFonts w:hint="cs"/>
          <w:rtl/>
        </w:rPr>
        <w:t xml:space="preserve"> סעיף 5, כהצעת הוועדה</w:t>
      </w:r>
      <w:r>
        <w:rPr>
          <w:rtl/>
        </w:rPr>
        <w:t xml:space="preserve"> – </w:t>
      </w:r>
      <w:r>
        <w:rPr>
          <w:rFonts w:hint="cs"/>
          <w:rtl/>
        </w:rPr>
        <w:t>62</w:t>
      </w:r>
    </w:p>
    <w:p w:rsidR="00E50A18" w:rsidRDefault="00E50A18" w:rsidP="000F0011">
      <w:pPr>
        <w:pStyle w:val="--"/>
        <w:keepNext/>
        <w:rPr>
          <w:rtl/>
        </w:rPr>
      </w:pPr>
      <w:r>
        <w:rPr>
          <w:rtl/>
        </w:rPr>
        <w:t xml:space="preserve">נגד – </w:t>
      </w:r>
      <w:r>
        <w:rPr>
          <w:rFonts w:hint="cs"/>
          <w:rtl/>
        </w:rPr>
        <w:t>48</w:t>
      </w:r>
    </w:p>
    <w:p w:rsidR="00E50A18" w:rsidRDefault="00E50A18" w:rsidP="000F0011">
      <w:pPr>
        <w:pStyle w:val="--"/>
        <w:keepNext/>
        <w:rPr>
          <w:rtl/>
        </w:rPr>
      </w:pPr>
      <w:r>
        <w:rPr>
          <w:rtl/>
        </w:rPr>
        <w:t xml:space="preserve">נמנעים – </w:t>
      </w:r>
      <w:r>
        <w:rPr>
          <w:rFonts w:hint="cs"/>
          <w:rtl/>
        </w:rPr>
        <w:t>אין</w:t>
      </w:r>
    </w:p>
    <w:p w:rsidR="00E50A18" w:rsidRPr="002A50BD" w:rsidRDefault="00E50A18" w:rsidP="000F0011">
      <w:pPr>
        <w:pStyle w:val="af2"/>
        <w:rPr>
          <w:rtl/>
        </w:rPr>
      </w:pPr>
      <w:r w:rsidRPr="00F25A1D">
        <w:rPr>
          <w:rtl/>
        </w:rPr>
        <w:t xml:space="preserve">סעיף </w:t>
      </w:r>
      <w:r>
        <w:rPr>
          <w:rFonts w:hint="cs"/>
          <w:rtl/>
        </w:rPr>
        <w:t>5</w:t>
      </w:r>
      <w:r w:rsidRPr="00F25A1D">
        <w:rPr>
          <w:rtl/>
        </w:rPr>
        <w:t>, כהצעת הוועדה, נתקבל.</w:t>
      </w:r>
    </w:p>
    <w:p w:rsidR="00E50A18" w:rsidRDefault="00E50A18" w:rsidP="000F0011">
      <w:pPr>
        <w:rPr>
          <w:rtl/>
        </w:rPr>
      </w:pPr>
    </w:p>
    <w:p w:rsidR="00E50A18" w:rsidRDefault="00E50A18" w:rsidP="000F0011">
      <w:pPr>
        <w:pStyle w:val="af6"/>
        <w:keepNext/>
        <w:rPr>
          <w:rtl/>
        </w:rPr>
      </w:pPr>
      <w:r w:rsidRPr="00F25A1D">
        <w:rPr>
          <w:rStyle w:val="TagStyle"/>
          <w:rtl/>
        </w:rPr>
        <w:t xml:space="preserve"> &lt;&lt; יור &gt;&gt; </w:t>
      </w:r>
      <w:r>
        <w:rPr>
          <w:rtl/>
        </w:rPr>
        <w:t>היו"ר אליהו רביבו:</w:t>
      </w:r>
      <w:r w:rsidRPr="00F25A1D">
        <w:rPr>
          <w:rStyle w:val="TagStyle"/>
          <w:rtl/>
        </w:rPr>
        <w:t xml:space="preserve"> &lt;&lt; יור &gt;&gt;</w:t>
      </w:r>
      <w:r>
        <w:rPr>
          <w:rtl/>
        </w:rPr>
        <w:t xml:space="preserve"> </w:t>
      </w:r>
    </w:p>
    <w:p w:rsidR="00E50A18" w:rsidRPr="00F25A1D" w:rsidRDefault="00E50A18" w:rsidP="000F0011">
      <w:pPr>
        <w:ind w:firstLine="0"/>
        <w:rPr>
          <w:rtl/>
        </w:rPr>
      </w:pPr>
    </w:p>
    <w:p w:rsidR="00E50A18" w:rsidRDefault="00E50A18" w:rsidP="000F0011">
      <w:pPr>
        <w:rPr>
          <w:rtl/>
        </w:rPr>
      </w:pPr>
      <w:bookmarkStart w:id="11416" w:name="_ETM_Q67_180000"/>
      <w:bookmarkEnd w:id="11416"/>
      <w:r>
        <w:rPr>
          <w:rtl/>
        </w:rPr>
        <w:t>62 בעד</w:t>
      </w:r>
      <w:r>
        <w:rPr>
          <w:rFonts w:hint="cs"/>
          <w:rtl/>
        </w:rPr>
        <w:t>,</w:t>
      </w:r>
      <w:r>
        <w:rPr>
          <w:rtl/>
        </w:rPr>
        <w:t xml:space="preserve"> 48 מתנגדים</w:t>
      </w:r>
      <w:r>
        <w:rPr>
          <w:rFonts w:hint="cs"/>
          <w:rtl/>
        </w:rPr>
        <w:t>.</w:t>
      </w:r>
      <w:r>
        <w:rPr>
          <w:rtl/>
        </w:rPr>
        <w:t xml:space="preserve"> אשר על כן</w:t>
      </w:r>
      <w:r>
        <w:rPr>
          <w:rFonts w:hint="cs"/>
          <w:rtl/>
        </w:rPr>
        <w:t>,</w:t>
      </w:r>
      <w:r>
        <w:rPr>
          <w:rtl/>
        </w:rPr>
        <w:t xml:space="preserve"> אני מודיע </w:t>
      </w:r>
      <w:bookmarkStart w:id="11417" w:name="_ETM_Q67_184789"/>
      <w:bookmarkEnd w:id="11417"/>
      <w:r>
        <w:rPr>
          <w:rtl/>
        </w:rPr>
        <w:t>בזאת כי סעיף 5</w:t>
      </w:r>
      <w:r>
        <w:rPr>
          <w:rFonts w:hint="cs"/>
          <w:rtl/>
        </w:rPr>
        <w:t>, כנוסח הוועדה,</w:t>
      </w:r>
      <w:r>
        <w:rPr>
          <w:rtl/>
        </w:rPr>
        <w:t xml:space="preserve"> עבר. </w:t>
      </w:r>
    </w:p>
    <w:p w:rsidR="00E50A18" w:rsidRDefault="00E50A18" w:rsidP="000F0011">
      <w:pPr>
        <w:rPr>
          <w:rtl/>
        </w:rPr>
      </w:pPr>
      <w:bookmarkStart w:id="11418" w:name="_ETM_Q67_192484"/>
      <w:bookmarkStart w:id="11419" w:name="_ETM_Q67_192699"/>
      <w:bookmarkStart w:id="11420" w:name="_ETM_Q67_192809"/>
      <w:bookmarkEnd w:id="11418"/>
      <w:bookmarkEnd w:id="11419"/>
      <w:bookmarkEnd w:id="11420"/>
    </w:p>
    <w:p w:rsidR="00E50A18" w:rsidRDefault="00E50A18" w:rsidP="000F0011">
      <w:pPr>
        <w:rPr>
          <w:rtl/>
        </w:rPr>
      </w:pPr>
      <w:bookmarkStart w:id="11421" w:name="_ETM_Q67_192972"/>
      <w:bookmarkEnd w:id="11421"/>
      <w:r>
        <w:rPr>
          <w:rtl/>
        </w:rPr>
        <w:t xml:space="preserve">אנחנו נעבור להצביע </w:t>
      </w:r>
      <w:bookmarkStart w:id="11422" w:name="_ETM_Q67_189579"/>
      <w:bookmarkEnd w:id="11422"/>
      <w:r>
        <w:rPr>
          <w:rtl/>
        </w:rPr>
        <w:t>על הסתייגות לסעיף 6</w:t>
      </w:r>
      <w:r>
        <w:rPr>
          <w:rFonts w:hint="cs"/>
          <w:rtl/>
        </w:rPr>
        <w:t>,</w:t>
      </w:r>
      <w:r>
        <w:rPr>
          <w:rtl/>
        </w:rPr>
        <w:t xml:space="preserve"> מס</w:t>
      </w:r>
      <w:r>
        <w:rPr>
          <w:rFonts w:hint="cs"/>
          <w:rtl/>
        </w:rPr>
        <w:t>'</w:t>
      </w:r>
      <w:r>
        <w:rPr>
          <w:rtl/>
        </w:rPr>
        <w:t xml:space="preserve"> 1136. הצבעה. </w:t>
      </w:r>
      <w:bookmarkStart w:id="11423" w:name="_ETM_Q67_196296"/>
      <w:bookmarkEnd w:id="11423"/>
    </w:p>
    <w:p w:rsidR="00E50A18" w:rsidRDefault="00E50A18" w:rsidP="000F0011">
      <w:pPr>
        <w:rPr>
          <w:rtl/>
        </w:rPr>
      </w:pPr>
      <w:bookmarkStart w:id="11424" w:name="_ETM_Q67_196433"/>
      <w:bookmarkStart w:id="11425" w:name="_ETM_Q67_196574"/>
      <w:bookmarkEnd w:id="11424"/>
      <w:bookmarkEnd w:id="11425"/>
    </w:p>
    <w:p w:rsidR="00E50A18" w:rsidRDefault="00E50A18" w:rsidP="000F0011">
      <w:pPr>
        <w:pStyle w:val="af1"/>
        <w:keepNext/>
        <w:rPr>
          <w:rtl/>
        </w:rPr>
      </w:pPr>
      <w:bookmarkStart w:id="11426" w:name="_ETM_Q67_196738"/>
      <w:bookmarkStart w:id="11427" w:name="_ETM_Q67_196884"/>
      <w:bookmarkEnd w:id="11426"/>
      <w:bookmarkEnd w:id="11427"/>
      <w:r>
        <w:rPr>
          <w:rtl/>
        </w:rPr>
        <w:t>הצבעה מס'</w:t>
      </w:r>
      <w:r>
        <w:rPr>
          <w:rFonts w:hint="cs"/>
          <w:rtl/>
        </w:rPr>
        <w:t xml:space="preserve"> 24</w:t>
      </w:r>
    </w:p>
    <w:p w:rsidR="00E50A18" w:rsidRDefault="00E50A18" w:rsidP="000F0011">
      <w:pPr>
        <w:pStyle w:val="--"/>
        <w:keepNext/>
        <w:rPr>
          <w:rtl/>
        </w:rPr>
      </w:pPr>
    </w:p>
    <w:p w:rsidR="00E50A18" w:rsidRDefault="00E50A18" w:rsidP="000F0011">
      <w:pPr>
        <w:pStyle w:val="--"/>
        <w:keepNext/>
        <w:rPr>
          <w:rtl/>
        </w:rPr>
      </w:pPr>
      <w:r>
        <w:rPr>
          <w:rtl/>
        </w:rPr>
        <w:t>בעד</w:t>
      </w:r>
      <w:r>
        <w:rPr>
          <w:rFonts w:hint="cs"/>
          <w:rtl/>
        </w:rPr>
        <w:t xml:space="preserve"> ההסתייגות</w:t>
      </w:r>
      <w:r>
        <w:rPr>
          <w:rtl/>
        </w:rPr>
        <w:t xml:space="preserve"> – </w:t>
      </w:r>
      <w:r>
        <w:rPr>
          <w:rFonts w:hint="cs"/>
          <w:rtl/>
        </w:rPr>
        <w:t>39</w:t>
      </w:r>
    </w:p>
    <w:p w:rsidR="00E50A18" w:rsidRDefault="00E50A18" w:rsidP="000F0011">
      <w:pPr>
        <w:pStyle w:val="--"/>
        <w:keepNext/>
        <w:rPr>
          <w:rtl/>
        </w:rPr>
      </w:pPr>
      <w:r>
        <w:rPr>
          <w:rtl/>
        </w:rPr>
        <w:t xml:space="preserve">נגד – </w:t>
      </w:r>
      <w:r>
        <w:rPr>
          <w:rFonts w:hint="cs"/>
          <w:rtl/>
        </w:rPr>
        <w:t>56</w:t>
      </w:r>
    </w:p>
    <w:p w:rsidR="00E50A18" w:rsidRDefault="00E50A18" w:rsidP="000F0011">
      <w:pPr>
        <w:pStyle w:val="--"/>
        <w:keepNext/>
        <w:rPr>
          <w:rtl/>
        </w:rPr>
      </w:pPr>
      <w:r>
        <w:rPr>
          <w:rtl/>
        </w:rPr>
        <w:t xml:space="preserve">נמנעים – </w:t>
      </w:r>
      <w:r>
        <w:rPr>
          <w:rFonts w:hint="cs"/>
          <w:rtl/>
        </w:rPr>
        <w:t>אין</w:t>
      </w:r>
    </w:p>
    <w:p w:rsidR="00E50A18" w:rsidRPr="00F25A1D" w:rsidRDefault="00E50A18" w:rsidP="000F0011">
      <w:pPr>
        <w:pStyle w:val="af2"/>
        <w:rPr>
          <w:rtl/>
        </w:rPr>
      </w:pPr>
      <w:r w:rsidRPr="00F25A1D">
        <w:rPr>
          <w:rFonts w:hint="cs"/>
          <w:rtl/>
        </w:rPr>
        <w:t xml:space="preserve">הסתייגות </w:t>
      </w:r>
      <w:r>
        <w:rPr>
          <w:rtl/>
        </w:rPr>
        <w:t>1136</w:t>
      </w:r>
      <w:r>
        <w:rPr>
          <w:rFonts w:hint="cs"/>
          <w:rtl/>
        </w:rPr>
        <w:t xml:space="preserve"> </w:t>
      </w:r>
      <w:r w:rsidRPr="00F25A1D">
        <w:rPr>
          <w:rFonts w:hint="cs"/>
          <w:rtl/>
        </w:rPr>
        <w:t xml:space="preserve">לא נתקבלה. </w:t>
      </w:r>
    </w:p>
    <w:p w:rsidR="00E50A18" w:rsidRDefault="00E50A18" w:rsidP="000F0011">
      <w:pPr>
        <w:rPr>
          <w:rtl/>
        </w:rPr>
      </w:pPr>
    </w:p>
    <w:p w:rsidR="00E50A18" w:rsidRDefault="00E50A18" w:rsidP="000F0011">
      <w:pPr>
        <w:pStyle w:val="af6"/>
        <w:keepNext/>
        <w:rPr>
          <w:rtl/>
        </w:rPr>
      </w:pPr>
      <w:r w:rsidRPr="00A46F85">
        <w:rPr>
          <w:rStyle w:val="TagStyle"/>
          <w:rtl/>
        </w:rPr>
        <w:t xml:space="preserve"> &lt;&lt; יור &gt;&gt; </w:t>
      </w:r>
      <w:r>
        <w:rPr>
          <w:rtl/>
        </w:rPr>
        <w:t>היו"ר אליהו רביבו:</w:t>
      </w:r>
      <w:r w:rsidRPr="00A46F85">
        <w:rPr>
          <w:rStyle w:val="TagStyle"/>
          <w:rtl/>
        </w:rPr>
        <w:t xml:space="preserve"> &lt;&lt; יור &gt;&gt;</w:t>
      </w:r>
      <w:r>
        <w:rPr>
          <w:rtl/>
        </w:rPr>
        <w:t xml:space="preserve"> </w:t>
      </w:r>
    </w:p>
    <w:p w:rsidR="00E50A18" w:rsidRDefault="00E50A18" w:rsidP="000F0011">
      <w:pPr>
        <w:rPr>
          <w:rtl/>
        </w:rPr>
      </w:pPr>
      <w:bookmarkStart w:id="11428" w:name="_ETM_Q67_211100"/>
      <w:bookmarkEnd w:id="11428"/>
    </w:p>
    <w:p w:rsidR="00E50A18" w:rsidRDefault="00E50A18" w:rsidP="001B7E9C">
      <w:pPr>
        <w:rPr>
          <w:rtl/>
        </w:rPr>
      </w:pPr>
      <w:r>
        <w:rPr>
          <w:rtl/>
        </w:rPr>
        <w:t>39 בעד, 56 מתנגדים</w:t>
      </w:r>
      <w:r>
        <w:rPr>
          <w:rFonts w:hint="cs"/>
          <w:rtl/>
        </w:rPr>
        <w:t>. אשר על</w:t>
      </w:r>
      <w:r>
        <w:rPr>
          <w:rtl/>
        </w:rPr>
        <w:t xml:space="preserve"> כן</w:t>
      </w:r>
      <w:r>
        <w:rPr>
          <w:rFonts w:hint="cs"/>
          <w:rtl/>
        </w:rPr>
        <w:t>,</w:t>
      </w:r>
      <w:r>
        <w:rPr>
          <w:rtl/>
        </w:rPr>
        <w:t xml:space="preserve"> אני מודיע בזאת כי </w:t>
      </w:r>
      <w:bookmarkStart w:id="11429" w:name="_ETM_Q67_215400"/>
      <w:bookmarkEnd w:id="11429"/>
      <w:r>
        <w:rPr>
          <w:rtl/>
        </w:rPr>
        <w:t>גם הסתייגות ז</w:t>
      </w:r>
      <w:r w:rsidR="001B7E9C">
        <w:rPr>
          <w:rFonts w:hint="cs"/>
          <w:rtl/>
        </w:rPr>
        <w:t>ו</w:t>
      </w:r>
      <w:r>
        <w:rPr>
          <w:rtl/>
        </w:rPr>
        <w:t xml:space="preserve"> תוסר מסדר-יומה של הכנסת</w:t>
      </w:r>
      <w:r>
        <w:rPr>
          <w:rFonts w:hint="cs"/>
          <w:rtl/>
        </w:rPr>
        <w:t>.</w:t>
      </w:r>
    </w:p>
    <w:p w:rsidR="00E50A18" w:rsidRDefault="00E50A18" w:rsidP="000F0011">
      <w:pPr>
        <w:rPr>
          <w:rtl/>
        </w:rPr>
      </w:pPr>
    </w:p>
    <w:p w:rsidR="00E50A18" w:rsidRDefault="00E50A18" w:rsidP="000F0011">
      <w:pPr>
        <w:rPr>
          <w:rtl/>
        </w:rPr>
      </w:pPr>
      <w:bookmarkStart w:id="11430" w:name="_ETM_Q67_223203"/>
      <w:bookmarkEnd w:id="11430"/>
      <w:r>
        <w:rPr>
          <w:rFonts w:hint="cs"/>
          <w:rtl/>
        </w:rPr>
        <w:t xml:space="preserve">הסתייגות </w:t>
      </w:r>
      <w:r>
        <w:rPr>
          <w:rtl/>
        </w:rPr>
        <w:t>1137</w:t>
      </w:r>
      <w:r>
        <w:rPr>
          <w:rFonts w:hint="cs"/>
          <w:rtl/>
        </w:rPr>
        <w:t>.</w:t>
      </w:r>
      <w:bookmarkStart w:id="11431" w:name="_ETM_Q67_223497"/>
      <w:bookmarkEnd w:id="11431"/>
      <w:r>
        <w:rPr>
          <w:rFonts w:hint="cs"/>
          <w:rtl/>
        </w:rPr>
        <w:t xml:space="preserve"> </w:t>
      </w:r>
      <w:r>
        <w:rPr>
          <w:rtl/>
        </w:rPr>
        <w:t>אנחנו נצביע כעת על הסתייגות מס</w:t>
      </w:r>
      <w:r>
        <w:rPr>
          <w:rFonts w:hint="cs"/>
          <w:rtl/>
        </w:rPr>
        <w:t>'</w:t>
      </w:r>
      <w:r>
        <w:rPr>
          <w:rtl/>
        </w:rPr>
        <w:t xml:space="preserve"> 1337</w:t>
      </w:r>
      <w:r>
        <w:rPr>
          <w:rFonts w:hint="cs"/>
          <w:rtl/>
        </w:rPr>
        <w:t>.</w:t>
      </w:r>
      <w:r>
        <w:rPr>
          <w:rtl/>
        </w:rPr>
        <w:t xml:space="preserve"> הצבעה.</w:t>
      </w:r>
    </w:p>
    <w:p w:rsidR="00E50A18" w:rsidRDefault="00E50A18" w:rsidP="000F0011">
      <w:pPr>
        <w:rPr>
          <w:rtl/>
        </w:rPr>
      </w:pPr>
      <w:bookmarkStart w:id="11432" w:name="_ETM_Q67_238713"/>
      <w:bookmarkEnd w:id="11432"/>
    </w:p>
    <w:p w:rsidR="00E50A18" w:rsidRDefault="00E50A18" w:rsidP="000F0011">
      <w:pPr>
        <w:pStyle w:val="af1"/>
        <w:keepNext/>
        <w:rPr>
          <w:rtl/>
        </w:rPr>
      </w:pPr>
      <w:bookmarkStart w:id="11433" w:name="_ETM_Q67_238934"/>
      <w:bookmarkEnd w:id="11433"/>
      <w:r>
        <w:rPr>
          <w:rtl/>
        </w:rPr>
        <w:t>הצבעה מס'</w:t>
      </w:r>
      <w:r>
        <w:rPr>
          <w:rFonts w:hint="cs"/>
          <w:rtl/>
        </w:rPr>
        <w:t xml:space="preserve"> 25</w:t>
      </w:r>
    </w:p>
    <w:p w:rsidR="00E50A18" w:rsidRDefault="00E50A18" w:rsidP="000F0011">
      <w:pPr>
        <w:pStyle w:val="--"/>
        <w:keepNext/>
        <w:rPr>
          <w:rtl/>
        </w:rPr>
      </w:pPr>
    </w:p>
    <w:p w:rsidR="00E50A18" w:rsidRDefault="00E50A18" w:rsidP="000F0011">
      <w:pPr>
        <w:pStyle w:val="--"/>
        <w:keepNext/>
        <w:rPr>
          <w:rtl/>
        </w:rPr>
      </w:pPr>
      <w:r>
        <w:rPr>
          <w:rtl/>
        </w:rPr>
        <w:t>בעד</w:t>
      </w:r>
      <w:r>
        <w:rPr>
          <w:rFonts w:hint="cs"/>
          <w:rtl/>
        </w:rPr>
        <w:t xml:space="preserve"> ההסתייגות</w:t>
      </w:r>
      <w:r>
        <w:rPr>
          <w:rtl/>
        </w:rPr>
        <w:t xml:space="preserve"> – </w:t>
      </w:r>
      <w:r>
        <w:rPr>
          <w:rFonts w:hint="cs"/>
          <w:rtl/>
        </w:rPr>
        <w:t>38</w:t>
      </w:r>
    </w:p>
    <w:p w:rsidR="00E50A18" w:rsidRDefault="00E50A18" w:rsidP="000F0011">
      <w:pPr>
        <w:pStyle w:val="--"/>
        <w:keepNext/>
        <w:rPr>
          <w:rtl/>
        </w:rPr>
      </w:pPr>
      <w:r>
        <w:rPr>
          <w:rtl/>
        </w:rPr>
        <w:t xml:space="preserve">נגד – </w:t>
      </w:r>
      <w:r>
        <w:rPr>
          <w:rFonts w:hint="cs"/>
          <w:rtl/>
        </w:rPr>
        <w:t>57</w:t>
      </w:r>
    </w:p>
    <w:p w:rsidR="00E50A18" w:rsidRDefault="00E50A18" w:rsidP="000F0011">
      <w:pPr>
        <w:pStyle w:val="--"/>
        <w:keepNext/>
        <w:rPr>
          <w:rtl/>
        </w:rPr>
      </w:pPr>
      <w:r>
        <w:rPr>
          <w:rtl/>
        </w:rPr>
        <w:t xml:space="preserve">נמנעים – </w:t>
      </w:r>
      <w:r>
        <w:rPr>
          <w:rFonts w:hint="cs"/>
          <w:rtl/>
        </w:rPr>
        <w:t>אין</w:t>
      </w:r>
    </w:p>
    <w:p w:rsidR="00E50A18" w:rsidRPr="00F25A1D" w:rsidRDefault="00E50A18" w:rsidP="000F0011">
      <w:pPr>
        <w:pStyle w:val="af2"/>
        <w:rPr>
          <w:rtl/>
        </w:rPr>
      </w:pPr>
      <w:r w:rsidRPr="00F25A1D">
        <w:rPr>
          <w:rFonts w:hint="cs"/>
          <w:rtl/>
        </w:rPr>
        <w:t xml:space="preserve">הסתייגות </w:t>
      </w:r>
      <w:r>
        <w:rPr>
          <w:rtl/>
        </w:rPr>
        <w:t>1337</w:t>
      </w:r>
      <w:r>
        <w:rPr>
          <w:rFonts w:hint="cs"/>
          <w:rtl/>
        </w:rPr>
        <w:t xml:space="preserve"> </w:t>
      </w:r>
      <w:r w:rsidRPr="00F25A1D">
        <w:rPr>
          <w:rFonts w:hint="cs"/>
          <w:rtl/>
        </w:rPr>
        <w:t xml:space="preserve">לא נתקבלה. </w:t>
      </w:r>
    </w:p>
    <w:p w:rsidR="00E50A18" w:rsidRDefault="00E50A18" w:rsidP="000F0011">
      <w:pPr>
        <w:rPr>
          <w:rtl/>
        </w:rPr>
      </w:pPr>
    </w:p>
    <w:p w:rsidR="00E50A18" w:rsidRDefault="00E50A18" w:rsidP="000F0011">
      <w:pPr>
        <w:pStyle w:val="af6"/>
        <w:keepNext/>
        <w:rPr>
          <w:rtl/>
        </w:rPr>
      </w:pPr>
      <w:r w:rsidRPr="00A46F85">
        <w:rPr>
          <w:rStyle w:val="TagStyle"/>
          <w:rtl/>
        </w:rPr>
        <w:t xml:space="preserve"> &lt;&lt; יור &gt;&gt; </w:t>
      </w:r>
      <w:r>
        <w:rPr>
          <w:rtl/>
        </w:rPr>
        <w:t>היו"ר אליהו רביבו:</w:t>
      </w:r>
      <w:r w:rsidRPr="00A46F85">
        <w:rPr>
          <w:rStyle w:val="TagStyle"/>
          <w:rtl/>
        </w:rPr>
        <w:t xml:space="preserve"> &lt;&lt; יור &gt;&gt;</w:t>
      </w:r>
      <w:r>
        <w:rPr>
          <w:rtl/>
        </w:rPr>
        <w:t xml:space="preserve"> </w:t>
      </w:r>
    </w:p>
    <w:p w:rsidR="00E50A18" w:rsidRPr="00076C5B" w:rsidRDefault="00E50A18" w:rsidP="000F0011">
      <w:pPr>
        <w:rPr>
          <w:rtl/>
          <w:lang w:eastAsia="he-IL"/>
        </w:rPr>
      </w:pPr>
    </w:p>
    <w:p w:rsidR="00E50A18" w:rsidRDefault="00E50A18" w:rsidP="001B7E9C">
      <w:pPr>
        <w:rPr>
          <w:rtl/>
        </w:rPr>
      </w:pPr>
      <w:bookmarkStart w:id="11434" w:name="_ETM_Q67_236349"/>
      <w:bookmarkStart w:id="11435" w:name="_ETM_Q67_244529"/>
      <w:bookmarkEnd w:id="11434"/>
      <w:bookmarkEnd w:id="11435"/>
      <w:r>
        <w:rPr>
          <w:rtl/>
        </w:rPr>
        <w:lastRenderedPageBreak/>
        <w:t>38 תומכים, 57 מתנגדים</w:t>
      </w:r>
      <w:r>
        <w:rPr>
          <w:rFonts w:hint="cs"/>
          <w:rtl/>
        </w:rPr>
        <w:t>.</w:t>
      </w:r>
      <w:r>
        <w:rPr>
          <w:rtl/>
        </w:rPr>
        <w:t xml:space="preserve"> אשר על כן</w:t>
      </w:r>
      <w:r>
        <w:rPr>
          <w:rFonts w:hint="cs"/>
          <w:rtl/>
        </w:rPr>
        <w:t>,</w:t>
      </w:r>
      <w:r>
        <w:rPr>
          <w:rtl/>
        </w:rPr>
        <w:t xml:space="preserve"> אני מודיע בזאת </w:t>
      </w:r>
      <w:bookmarkStart w:id="11436" w:name="_ETM_Q67_250119"/>
      <w:bookmarkEnd w:id="11436"/>
      <w:r>
        <w:rPr>
          <w:rtl/>
        </w:rPr>
        <w:t>כי גם הסתייגות ז</w:t>
      </w:r>
      <w:r w:rsidR="001B7E9C">
        <w:rPr>
          <w:rFonts w:hint="cs"/>
          <w:rtl/>
        </w:rPr>
        <w:t>ו</w:t>
      </w:r>
      <w:r>
        <w:rPr>
          <w:rtl/>
        </w:rPr>
        <w:t xml:space="preserve"> תוסר מסדר</w:t>
      </w:r>
      <w:r>
        <w:rPr>
          <w:rFonts w:hint="cs"/>
          <w:rtl/>
        </w:rPr>
        <w:t>-</w:t>
      </w:r>
      <w:r>
        <w:rPr>
          <w:rtl/>
        </w:rPr>
        <w:t xml:space="preserve">יומה של הכנסת. </w:t>
      </w:r>
      <w:bookmarkStart w:id="11437" w:name="_ETM_Q67_250799"/>
      <w:bookmarkEnd w:id="11437"/>
    </w:p>
    <w:p w:rsidR="00E50A18" w:rsidRDefault="00E50A18" w:rsidP="000F0011">
      <w:pPr>
        <w:rPr>
          <w:rtl/>
        </w:rPr>
      </w:pPr>
      <w:bookmarkStart w:id="11438" w:name="_ETM_Q67_251005"/>
      <w:bookmarkEnd w:id="11438"/>
    </w:p>
    <w:p w:rsidR="00E50A18" w:rsidRDefault="00E50A18" w:rsidP="000F0011">
      <w:pPr>
        <w:rPr>
          <w:rtl/>
        </w:rPr>
      </w:pPr>
      <w:r>
        <w:rPr>
          <w:rtl/>
        </w:rPr>
        <w:t>1138. אנו מצביעים כעת על הסתייגות מס</w:t>
      </w:r>
      <w:r>
        <w:rPr>
          <w:rFonts w:hint="cs"/>
          <w:rtl/>
        </w:rPr>
        <w:t>'</w:t>
      </w:r>
      <w:r>
        <w:rPr>
          <w:rtl/>
        </w:rPr>
        <w:t xml:space="preserve"> 1138</w:t>
      </w:r>
      <w:r>
        <w:rPr>
          <w:rFonts w:hint="cs"/>
          <w:rtl/>
        </w:rPr>
        <w:t>.</w:t>
      </w:r>
      <w:r>
        <w:rPr>
          <w:rtl/>
        </w:rPr>
        <w:t xml:space="preserve"> הצבעה</w:t>
      </w:r>
    </w:p>
    <w:p w:rsidR="00E50A18" w:rsidRDefault="00E50A18" w:rsidP="000F0011">
      <w:pPr>
        <w:rPr>
          <w:rtl/>
        </w:rPr>
      </w:pPr>
      <w:bookmarkStart w:id="11439" w:name="_ETM_Q67_260791"/>
      <w:bookmarkEnd w:id="11439"/>
    </w:p>
    <w:p w:rsidR="00E50A18" w:rsidRDefault="00E50A18" w:rsidP="000F0011">
      <w:pPr>
        <w:pStyle w:val="af1"/>
        <w:keepNext/>
        <w:rPr>
          <w:rtl/>
        </w:rPr>
      </w:pPr>
      <w:bookmarkStart w:id="11440" w:name="_ETM_Q67_260988"/>
      <w:bookmarkStart w:id="11441" w:name="_ETM_Q67_261067"/>
      <w:bookmarkEnd w:id="11440"/>
      <w:bookmarkEnd w:id="11441"/>
      <w:r>
        <w:rPr>
          <w:rtl/>
        </w:rPr>
        <w:t>הצבעה מס'</w:t>
      </w:r>
      <w:r>
        <w:rPr>
          <w:rFonts w:hint="cs"/>
          <w:rtl/>
        </w:rPr>
        <w:t xml:space="preserve"> 26</w:t>
      </w:r>
    </w:p>
    <w:p w:rsidR="00E50A18" w:rsidRDefault="00E50A18" w:rsidP="000F0011">
      <w:pPr>
        <w:pStyle w:val="--"/>
        <w:keepNext/>
        <w:rPr>
          <w:rtl/>
        </w:rPr>
      </w:pPr>
    </w:p>
    <w:p w:rsidR="00E50A18" w:rsidRDefault="00E50A18" w:rsidP="000F0011">
      <w:pPr>
        <w:pStyle w:val="--"/>
        <w:keepNext/>
        <w:rPr>
          <w:rtl/>
        </w:rPr>
      </w:pPr>
      <w:r>
        <w:rPr>
          <w:rtl/>
        </w:rPr>
        <w:t>בעד</w:t>
      </w:r>
      <w:r>
        <w:rPr>
          <w:rFonts w:hint="cs"/>
          <w:rtl/>
        </w:rPr>
        <w:t xml:space="preserve"> ההסתייגות</w:t>
      </w:r>
      <w:r>
        <w:rPr>
          <w:rtl/>
        </w:rPr>
        <w:t xml:space="preserve"> – </w:t>
      </w:r>
      <w:r>
        <w:rPr>
          <w:rFonts w:hint="cs"/>
          <w:rtl/>
        </w:rPr>
        <w:t>34</w:t>
      </w:r>
    </w:p>
    <w:p w:rsidR="00E50A18" w:rsidRDefault="00E50A18" w:rsidP="000F0011">
      <w:pPr>
        <w:pStyle w:val="--"/>
        <w:keepNext/>
        <w:rPr>
          <w:rtl/>
        </w:rPr>
      </w:pPr>
      <w:r>
        <w:rPr>
          <w:rtl/>
        </w:rPr>
        <w:t xml:space="preserve">נגד – </w:t>
      </w:r>
      <w:r>
        <w:rPr>
          <w:rFonts w:hint="cs"/>
          <w:rtl/>
        </w:rPr>
        <w:t>57</w:t>
      </w:r>
    </w:p>
    <w:p w:rsidR="00E50A18" w:rsidRDefault="00E50A18" w:rsidP="000F0011">
      <w:pPr>
        <w:pStyle w:val="--"/>
        <w:keepNext/>
        <w:rPr>
          <w:rtl/>
        </w:rPr>
      </w:pPr>
      <w:r>
        <w:rPr>
          <w:rtl/>
        </w:rPr>
        <w:t xml:space="preserve">נמנעים – </w:t>
      </w:r>
      <w:r>
        <w:rPr>
          <w:rFonts w:hint="cs"/>
          <w:rtl/>
        </w:rPr>
        <w:t>אין</w:t>
      </w:r>
    </w:p>
    <w:p w:rsidR="00E50A18" w:rsidRPr="00F25A1D" w:rsidRDefault="00E50A18" w:rsidP="000F0011">
      <w:pPr>
        <w:pStyle w:val="af2"/>
        <w:rPr>
          <w:rtl/>
        </w:rPr>
      </w:pPr>
      <w:r w:rsidRPr="00F25A1D">
        <w:rPr>
          <w:rFonts w:hint="cs"/>
          <w:rtl/>
        </w:rPr>
        <w:t xml:space="preserve">הסתייגות </w:t>
      </w:r>
      <w:r>
        <w:rPr>
          <w:rtl/>
        </w:rPr>
        <w:t>1138</w:t>
      </w:r>
      <w:r>
        <w:rPr>
          <w:rFonts w:hint="cs"/>
          <w:rtl/>
        </w:rPr>
        <w:t xml:space="preserve"> </w:t>
      </w:r>
      <w:r w:rsidRPr="00F25A1D">
        <w:rPr>
          <w:rFonts w:hint="cs"/>
          <w:rtl/>
        </w:rPr>
        <w:t xml:space="preserve">לא נתקבלה. </w:t>
      </w:r>
    </w:p>
    <w:p w:rsidR="00E50A18" w:rsidRDefault="00E50A18" w:rsidP="000F0011">
      <w:pPr>
        <w:rPr>
          <w:rtl/>
        </w:rPr>
      </w:pPr>
    </w:p>
    <w:p w:rsidR="00E50A18" w:rsidRDefault="00E50A18" w:rsidP="000F0011">
      <w:pPr>
        <w:pStyle w:val="af6"/>
        <w:keepNext/>
        <w:rPr>
          <w:rtl/>
        </w:rPr>
      </w:pPr>
      <w:r w:rsidRPr="00A46F85">
        <w:rPr>
          <w:rStyle w:val="TagStyle"/>
          <w:rtl/>
        </w:rPr>
        <w:t xml:space="preserve"> &lt;&lt; יור &gt;&gt; </w:t>
      </w:r>
      <w:r>
        <w:rPr>
          <w:rtl/>
        </w:rPr>
        <w:t>היו"ר אליהו רביבו:</w:t>
      </w:r>
      <w:r w:rsidRPr="00A46F85">
        <w:rPr>
          <w:rStyle w:val="TagStyle"/>
          <w:rtl/>
        </w:rPr>
        <w:t xml:space="preserve"> &lt;&lt; יור &gt;&gt;</w:t>
      </w:r>
      <w:r>
        <w:rPr>
          <w:rtl/>
        </w:rPr>
        <w:t xml:space="preserve"> </w:t>
      </w:r>
    </w:p>
    <w:p w:rsidR="00E50A18" w:rsidRDefault="00E50A18" w:rsidP="000F0011">
      <w:pPr>
        <w:rPr>
          <w:rtl/>
        </w:rPr>
      </w:pPr>
    </w:p>
    <w:p w:rsidR="00E50A18" w:rsidRDefault="00E50A18" w:rsidP="000F0011">
      <w:pPr>
        <w:rPr>
          <w:rtl/>
        </w:rPr>
      </w:pPr>
      <w:bookmarkStart w:id="11442" w:name="_ETM_Q67_275540"/>
      <w:bookmarkEnd w:id="11442"/>
      <w:r>
        <w:rPr>
          <w:rtl/>
        </w:rPr>
        <w:t>34 תומכים, 57 מתנגדים</w:t>
      </w:r>
      <w:r>
        <w:rPr>
          <w:rFonts w:hint="cs"/>
          <w:rtl/>
        </w:rPr>
        <w:t>.</w:t>
      </w:r>
      <w:r>
        <w:rPr>
          <w:rtl/>
        </w:rPr>
        <w:t xml:space="preserve"> אשר על כן</w:t>
      </w:r>
      <w:r>
        <w:rPr>
          <w:rFonts w:hint="cs"/>
          <w:rtl/>
        </w:rPr>
        <w:t>,</w:t>
      </w:r>
      <w:r>
        <w:rPr>
          <w:rtl/>
        </w:rPr>
        <w:t xml:space="preserve"> אני מודיע בזאת </w:t>
      </w:r>
      <w:bookmarkStart w:id="11443" w:name="_ETM_Q67_279999"/>
      <w:bookmarkEnd w:id="11443"/>
      <w:r w:rsidR="001B7E9C">
        <w:rPr>
          <w:rtl/>
        </w:rPr>
        <w:t>כי גם הסתייגות ז</w:t>
      </w:r>
      <w:r w:rsidR="001B7E9C">
        <w:rPr>
          <w:rFonts w:hint="cs"/>
          <w:rtl/>
        </w:rPr>
        <w:t>ו</w:t>
      </w:r>
      <w:r>
        <w:rPr>
          <w:rtl/>
        </w:rPr>
        <w:t xml:space="preserve"> תוסר מסדר-יומה של הכנסת</w:t>
      </w:r>
      <w:r>
        <w:rPr>
          <w:rFonts w:hint="cs"/>
          <w:rtl/>
        </w:rPr>
        <w:t>.</w:t>
      </w:r>
    </w:p>
    <w:p w:rsidR="00E50A18" w:rsidRDefault="00E50A18" w:rsidP="000F0011">
      <w:pPr>
        <w:rPr>
          <w:rtl/>
        </w:rPr>
      </w:pPr>
    </w:p>
    <w:p w:rsidR="00E50A18" w:rsidRDefault="00E50A18" w:rsidP="000F0011">
      <w:pPr>
        <w:rPr>
          <w:rtl/>
        </w:rPr>
      </w:pPr>
      <w:bookmarkStart w:id="11444" w:name="_ETM_Q67_287124"/>
      <w:bookmarkStart w:id="11445" w:name="_ETM_Q67_288290"/>
      <w:bookmarkEnd w:id="11444"/>
      <w:bookmarkEnd w:id="11445"/>
      <w:r>
        <w:rPr>
          <w:rtl/>
        </w:rPr>
        <w:t>אנחנו מצביעים כעת על הסתייגות מס</w:t>
      </w:r>
      <w:r>
        <w:rPr>
          <w:rFonts w:hint="cs"/>
          <w:rtl/>
        </w:rPr>
        <w:t>'</w:t>
      </w:r>
      <w:r>
        <w:rPr>
          <w:rtl/>
        </w:rPr>
        <w:t xml:space="preserve"> 1141</w:t>
      </w:r>
      <w:r>
        <w:rPr>
          <w:rFonts w:hint="cs"/>
          <w:rtl/>
        </w:rPr>
        <w:t>.</w:t>
      </w:r>
      <w:r>
        <w:rPr>
          <w:rtl/>
        </w:rPr>
        <w:t xml:space="preserve"> הצבעה.</w:t>
      </w:r>
    </w:p>
    <w:p w:rsidR="00E50A18" w:rsidRDefault="00E50A18" w:rsidP="000F0011">
      <w:pPr>
        <w:rPr>
          <w:rtl/>
        </w:rPr>
      </w:pPr>
    </w:p>
    <w:p w:rsidR="00E50A18" w:rsidRDefault="00E50A18" w:rsidP="000F0011">
      <w:pPr>
        <w:pStyle w:val="af1"/>
        <w:keepNext/>
        <w:rPr>
          <w:rtl/>
        </w:rPr>
      </w:pPr>
      <w:r>
        <w:rPr>
          <w:rtl/>
        </w:rPr>
        <w:t>הצבעה מס'</w:t>
      </w:r>
      <w:r>
        <w:rPr>
          <w:rFonts w:hint="cs"/>
          <w:rtl/>
        </w:rPr>
        <w:t xml:space="preserve"> 27</w:t>
      </w:r>
    </w:p>
    <w:p w:rsidR="00E50A18" w:rsidRDefault="00E50A18" w:rsidP="000F0011">
      <w:pPr>
        <w:pStyle w:val="--"/>
        <w:keepNext/>
        <w:rPr>
          <w:rtl/>
        </w:rPr>
      </w:pPr>
    </w:p>
    <w:p w:rsidR="00E50A18" w:rsidRDefault="00E50A18" w:rsidP="000F0011">
      <w:pPr>
        <w:pStyle w:val="--"/>
        <w:keepNext/>
        <w:rPr>
          <w:rtl/>
        </w:rPr>
      </w:pPr>
      <w:r>
        <w:rPr>
          <w:rtl/>
        </w:rPr>
        <w:t>בעד</w:t>
      </w:r>
      <w:r>
        <w:rPr>
          <w:rFonts w:hint="cs"/>
          <w:rtl/>
        </w:rPr>
        <w:t xml:space="preserve"> ההסתייגות</w:t>
      </w:r>
      <w:r>
        <w:rPr>
          <w:rtl/>
        </w:rPr>
        <w:t xml:space="preserve"> – </w:t>
      </w:r>
      <w:r>
        <w:rPr>
          <w:rFonts w:hint="cs"/>
          <w:rtl/>
        </w:rPr>
        <w:t>34</w:t>
      </w:r>
    </w:p>
    <w:p w:rsidR="00E50A18" w:rsidRDefault="00E50A18" w:rsidP="000F0011">
      <w:pPr>
        <w:pStyle w:val="--"/>
        <w:keepNext/>
        <w:rPr>
          <w:rtl/>
        </w:rPr>
      </w:pPr>
      <w:r>
        <w:rPr>
          <w:rtl/>
        </w:rPr>
        <w:t xml:space="preserve">נגד – </w:t>
      </w:r>
      <w:r>
        <w:rPr>
          <w:rFonts w:hint="cs"/>
          <w:rtl/>
        </w:rPr>
        <w:t>57</w:t>
      </w:r>
    </w:p>
    <w:p w:rsidR="00E50A18" w:rsidRDefault="00E50A18" w:rsidP="000F0011">
      <w:pPr>
        <w:pStyle w:val="--"/>
        <w:keepNext/>
        <w:rPr>
          <w:rtl/>
        </w:rPr>
      </w:pPr>
      <w:r>
        <w:rPr>
          <w:rtl/>
        </w:rPr>
        <w:t xml:space="preserve">נמנעים – </w:t>
      </w:r>
      <w:r>
        <w:rPr>
          <w:rFonts w:hint="cs"/>
          <w:rtl/>
        </w:rPr>
        <w:t>אין</w:t>
      </w:r>
    </w:p>
    <w:p w:rsidR="00E50A18" w:rsidRPr="00F25A1D" w:rsidRDefault="00E50A18" w:rsidP="000F0011">
      <w:pPr>
        <w:pStyle w:val="af2"/>
        <w:rPr>
          <w:rtl/>
        </w:rPr>
      </w:pPr>
      <w:r w:rsidRPr="00F25A1D">
        <w:rPr>
          <w:rFonts w:hint="cs"/>
          <w:rtl/>
        </w:rPr>
        <w:t xml:space="preserve">הסתייגות </w:t>
      </w:r>
      <w:r>
        <w:rPr>
          <w:rtl/>
        </w:rPr>
        <w:t>1141</w:t>
      </w:r>
      <w:r>
        <w:rPr>
          <w:rFonts w:hint="cs"/>
          <w:rtl/>
        </w:rPr>
        <w:t xml:space="preserve"> </w:t>
      </w:r>
      <w:r w:rsidRPr="00F25A1D">
        <w:rPr>
          <w:rFonts w:hint="cs"/>
          <w:rtl/>
        </w:rPr>
        <w:t xml:space="preserve">לא נתקבלה. </w:t>
      </w:r>
    </w:p>
    <w:p w:rsidR="00E50A18" w:rsidRDefault="00E50A18" w:rsidP="000F0011">
      <w:pPr>
        <w:rPr>
          <w:rtl/>
        </w:rPr>
      </w:pPr>
    </w:p>
    <w:p w:rsidR="00E50A18" w:rsidRDefault="00E50A18" w:rsidP="000F0011">
      <w:pPr>
        <w:pStyle w:val="af6"/>
        <w:keepNext/>
        <w:rPr>
          <w:rtl/>
        </w:rPr>
      </w:pPr>
      <w:r w:rsidRPr="00A46F85">
        <w:rPr>
          <w:rStyle w:val="TagStyle"/>
          <w:rtl/>
        </w:rPr>
        <w:t xml:space="preserve"> &lt;&lt; יור &gt;&gt; </w:t>
      </w:r>
      <w:r>
        <w:rPr>
          <w:rtl/>
        </w:rPr>
        <w:t>היו"ר אליהו רביבו:</w:t>
      </w:r>
      <w:r w:rsidRPr="00A46F85">
        <w:rPr>
          <w:rStyle w:val="TagStyle"/>
          <w:rtl/>
        </w:rPr>
        <w:t xml:space="preserve"> &lt;&lt; יור &gt;&gt;</w:t>
      </w:r>
      <w:r>
        <w:rPr>
          <w:rtl/>
        </w:rPr>
        <w:t xml:space="preserve"> </w:t>
      </w:r>
    </w:p>
    <w:p w:rsidR="00E50A18" w:rsidRDefault="00E50A18" w:rsidP="000F0011">
      <w:pPr>
        <w:rPr>
          <w:rtl/>
        </w:rPr>
      </w:pPr>
      <w:bookmarkStart w:id="11446" w:name="_ETM_Q67_309410"/>
      <w:bookmarkEnd w:id="11446"/>
    </w:p>
    <w:p w:rsidR="00E50A18" w:rsidRDefault="00E50A18" w:rsidP="001B7E9C">
      <w:pPr>
        <w:rPr>
          <w:rtl/>
        </w:rPr>
      </w:pPr>
      <w:r>
        <w:rPr>
          <w:rtl/>
        </w:rPr>
        <w:t>34 בעד</w:t>
      </w:r>
      <w:r>
        <w:rPr>
          <w:rFonts w:hint="cs"/>
          <w:rtl/>
        </w:rPr>
        <w:t>,</w:t>
      </w:r>
      <w:r>
        <w:rPr>
          <w:rtl/>
        </w:rPr>
        <w:t xml:space="preserve"> 57 מתנגדים</w:t>
      </w:r>
      <w:r>
        <w:rPr>
          <w:rFonts w:hint="cs"/>
          <w:rtl/>
        </w:rPr>
        <w:t>.</w:t>
      </w:r>
      <w:r>
        <w:rPr>
          <w:rtl/>
        </w:rPr>
        <w:t xml:space="preserve"> אשר על כן, אני מודיע בזאת </w:t>
      </w:r>
      <w:bookmarkStart w:id="11447" w:name="_ETM_Q67_314620"/>
      <w:bookmarkEnd w:id="11447"/>
      <w:r>
        <w:rPr>
          <w:rtl/>
        </w:rPr>
        <w:t>כי גם הסתייגות ז</w:t>
      </w:r>
      <w:r w:rsidR="001B7E9C">
        <w:rPr>
          <w:rFonts w:hint="cs"/>
          <w:rtl/>
        </w:rPr>
        <w:t>ו</w:t>
      </w:r>
      <w:r>
        <w:rPr>
          <w:rtl/>
        </w:rPr>
        <w:t xml:space="preserve"> תוסר מסדר-יומה של הכנסת</w:t>
      </w:r>
      <w:r>
        <w:rPr>
          <w:rFonts w:hint="cs"/>
          <w:rtl/>
        </w:rPr>
        <w:t>.</w:t>
      </w:r>
    </w:p>
    <w:p w:rsidR="00E50A18" w:rsidRDefault="00E50A18" w:rsidP="000F0011">
      <w:pPr>
        <w:rPr>
          <w:rtl/>
        </w:rPr>
      </w:pPr>
    </w:p>
    <w:p w:rsidR="00E50A18" w:rsidRDefault="00E50A18" w:rsidP="000F0011">
      <w:pPr>
        <w:rPr>
          <w:rtl/>
        </w:rPr>
      </w:pPr>
      <w:r>
        <w:rPr>
          <w:rtl/>
        </w:rPr>
        <w:t>אנחנו נצביע כעת על הסתייגות מס</w:t>
      </w:r>
      <w:r>
        <w:rPr>
          <w:rFonts w:hint="cs"/>
          <w:rtl/>
        </w:rPr>
        <w:t>'</w:t>
      </w:r>
      <w:r>
        <w:rPr>
          <w:rtl/>
        </w:rPr>
        <w:t xml:space="preserve"> 1152</w:t>
      </w:r>
      <w:r>
        <w:rPr>
          <w:rFonts w:hint="cs"/>
          <w:rtl/>
        </w:rPr>
        <w:t xml:space="preserve">. </w:t>
      </w:r>
      <w:r>
        <w:rPr>
          <w:rtl/>
        </w:rPr>
        <w:t>הצבעה.</w:t>
      </w:r>
    </w:p>
    <w:p w:rsidR="00E50A18" w:rsidRDefault="00E50A18" w:rsidP="000F0011">
      <w:pPr>
        <w:rPr>
          <w:rtl/>
        </w:rPr>
      </w:pPr>
      <w:bookmarkStart w:id="11448" w:name="_ETM_Q67_333429"/>
      <w:bookmarkEnd w:id="11448"/>
    </w:p>
    <w:p w:rsidR="00E50A18" w:rsidRDefault="00E50A18" w:rsidP="000F0011">
      <w:pPr>
        <w:pStyle w:val="af1"/>
        <w:keepNext/>
        <w:rPr>
          <w:rtl/>
        </w:rPr>
      </w:pPr>
      <w:bookmarkStart w:id="11449" w:name="_ETM_Q67_333584"/>
      <w:bookmarkEnd w:id="11449"/>
      <w:r>
        <w:rPr>
          <w:rtl/>
        </w:rPr>
        <w:lastRenderedPageBreak/>
        <w:t>הצבעה מס'</w:t>
      </w:r>
      <w:r>
        <w:rPr>
          <w:rFonts w:hint="cs"/>
          <w:rtl/>
        </w:rPr>
        <w:t xml:space="preserve"> 28</w:t>
      </w:r>
    </w:p>
    <w:p w:rsidR="00E50A18" w:rsidRDefault="00E50A18" w:rsidP="000F0011">
      <w:pPr>
        <w:pStyle w:val="--"/>
        <w:keepNext/>
        <w:rPr>
          <w:rtl/>
        </w:rPr>
      </w:pPr>
    </w:p>
    <w:p w:rsidR="00E50A18" w:rsidRDefault="00E50A18" w:rsidP="000F0011">
      <w:pPr>
        <w:pStyle w:val="--"/>
        <w:keepNext/>
        <w:rPr>
          <w:rtl/>
        </w:rPr>
      </w:pPr>
      <w:r>
        <w:rPr>
          <w:rtl/>
        </w:rPr>
        <w:t>בעד</w:t>
      </w:r>
      <w:r>
        <w:rPr>
          <w:rFonts w:hint="cs"/>
          <w:rtl/>
        </w:rPr>
        <w:t xml:space="preserve"> ההסתייגות</w:t>
      </w:r>
      <w:r>
        <w:rPr>
          <w:rtl/>
        </w:rPr>
        <w:t xml:space="preserve"> – </w:t>
      </w:r>
      <w:r>
        <w:rPr>
          <w:rFonts w:hint="cs"/>
          <w:rtl/>
        </w:rPr>
        <w:t>38</w:t>
      </w:r>
    </w:p>
    <w:p w:rsidR="00E50A18" w:rsidRDefault="00E50A18" w:rsidP="000F0011">
      <w:pPr>
        <w:pStyle w:val="--"/>
        <w:keepNext/>
        <w:rPr>
          <w:rtl/>
        </w:rPr>
      </w:pPr>
      <w:r>
        <w:rPr>
          <w:rtl/>
        </w:rPr>
        <w:t xml:space="preserve">נגד – </w:t>
      </w:r>
      <w:r>
        <w:rPr>
          <w:rFonts w:hint="cs"/>
          <w:rtl/>
        </w:rPr>
        <w:t>57</w:t>
      </w:r>
    </w:p>
    <w:p w:rsidR="00E50A18" w:rsidRDefault="00E50A18" w:rsidP="000F0011">
      <w:pPr>
        <w:pStyle w:val="--"/>
        <w:keepNext/>
        <w:rPr>
          <w:rtl/>
        </w:rPr>
      </w:pPr>
      <w:r>
        <w:rPr>
          <w:rtl/>
        </w:rPr>
        <w:t xml:space="preserve">נמנעים – </w:t>
      </w:r>
      <w:r>
        <w:rPr>
          <w:rFonts w:hint="cs"/>
          <w:rtl/>
        </w:rPr>
        <w:t>אין</w:t>
      </w:r>
    </w:p>
    <w:p w:rsidR="00E50A18" w:rsidRPr="00F25A1D" w:rsidRDefault="00E50A18" w:rsidP="000F0011">
      <w:pPr>
        <w:pStyle w:val="af2"/>
        <w:rPr>
          <w:rtl/>
        </w:rPr>
      </w:pPr>
      <w:r w:rsidRPr="00F25A1D">
        <w:rPr>
          <w:rFonts w:hint="cs"/>
          <w:rtl/>
        </w:rPr>
        <w:t xml:space="preserve">הסתייגות </w:t>
      </w:r>
      <w:r>
        <w:rPr>
          <w:rtl/>
        </w:rPr>
        <w:t>1152</w:t>
      </w:r>
      <w:r>
        <w:rPr>
          <w:rFonts w:hint="cs"/>
          <w:rtl/>
        </w:rPr>
        <w:t xml:space="preserve"> </w:t>
      </w:r>
      <w:r w:rsidRPr="00F25A1D">
        <w:rPr>
          <w:rFonts w:hint="cs"/>
          <w:rtl/>
        </w:rPr>
        <w:t xml:space="preserve">לא נתקבלה. </w:t>
      </w:r>
    </w:p>
    <w:p w:rsidR="00E50A18" w:rsidRDefault="00E50A18" w:rsidP="000F0011">
      <w:pPr>
        <w:rPr>
          <w:rtl/>
        </w:rPr>
      </w:pPr>
    </w:p>
    <w:p w:rsidR="00E50A18" w:rsidRDefault="00E50A18" w:rsidP="000F0011">
      <w:pPr>
        <w:pStyle w:val="af6"/>
        <w:keepNext/>
        <w:rPr>
          <w:rtl/>
        </w:rPr>
      </w:pPr>
      <w:r w:rsidRPr="00A46F85">
        <w:rPr>
          <w:rStyle w:val="TagStyle"/>
          <w:rtl/>
        </w:rPr>
        <w:t xml:space="preserve"> &lt;&lt; יור &gt;&gt; </w:t>
      </w:r>
      <w:r>
        <w:rPr>
          <w:rtl/>
        </w:rPr>
        <w:t>היו"ר אליהו רביבו:</w:t>
      </w:r>
      <w:r w:rsidRPr="00A46F85">
        <w:rPr>
          <w:rStyle w:val="TagStyle"/>
          <w:rtl/>
        </w:rPr>
        <w:t xml:space="preserve"> &lt;&lt; יור &gt;&gt;</w:t>
      </w:r>
      <w:r>
        <w:rPr>
          <w:rtl/>
        </w:rPr>
        <w:t xml:space="preserve"> </w:t>
      </w:r>
    </w:p>
    <w:p w:rsidR="00E50A18" w:rsidRDefault="00E50A18" w:rsidP="000F0011">
      <w:pPr>
        <w:rPr>
          <w:rtl/>
        </w:rPr>
      </w:pPr>
    </w:p>
    <w:p w:rsidR="00E50A18" w:rsidRDefault="00E50A18" w:rsidP="001B7E9C">
      <w:pPr>
        <w:rPr>
          <w:rtl/>
        </w:rPr>
      </w:pPr>
      <w:bookmarkStart w:id="11450" w:name="_ETM_Q67_345300"/>
      <w:bookmarkEnd w:id="11450"/>
      <w:r>
        <w:rPr>
          <w:rtl/>
        </w:rPr>
        <w:t>38 תומכים, 57 מתנגדים</w:t>
      </w:r>
      <w:r>
        <w:rPr>
          <w:rFonts w:hint="cs"/>
          <w:rtl/>
        </w:rPr>
        <w:t>.</w:t>
      </w:r>
      <w:r>
        <w:rPr>
          <w:rtl/>
        </w:rPr>
        <w:t xml:space="preserve"> אשר על כן</w:t>
      </w:r>
      <w:r>
        <w:rPr>
          <w:rFonts w:hint="cs"/>
          <w:rtl/>
        </w:rPr>
        <w:t>,</w:t>
      </w:r>
      <w:r>
        <w:rPr>
          <w:rtl/>
        </w:rPr>
        <w:t xml:space="preserve"> אני מודיע בזאת </w:t>
      </w:r>
      <w:bookmarkStart w:id="11451" w:name="_ETM_Q67_350806"/>
      <w:bookmarkEnd w:id="11451"/>
      <w:r>
        <w:rPr>
          <w:rtl/>
        </w:rPr>
        <w:t>כי גם הסתייגות ז</w:t>
      </w:r>
      <w:r w:rsidR="001B7E9C">
        <w:rPr>
          <w:rFonts w:hint="cs"/>
          <w:rtl/>
        </w:rPr>
        <w:t>ו</w:t>
      </w:r>
      <w:r>
        <w:rPr>
          <w:rtl/>
        </w:rPr>
        <w:t xml:space="preserve"> תוסר מסדר אומה של הכנסת. </w:t>
      </w:r>
    </w:p>
    <w:p w:rsidR="00E50A18" w:rsidRDefault="00E50A18" w:rsidP="000F0011">
      <w:pPr>
        <w:rPr>
          <w:rtl/>
        </w:rPr>
      </w:pPr>
      <w:bookmarkStart w:id="11452" w:name="_ETM_Q67_354221"/>
      <w:bookmarkStart w:id="11453" w:name="_ETM_Q67_354419"/>
      <w:bookmarkEnd w:id="11452"/>
      <w:bookmarkEnd w:id="11453"/>
    </w:p>
    <w:p w:rsidR="00E50A18" w:rsidRDefault="00E50A18" w:rsidP="000F0011">
      <w:pPr>
        <w:rPr>
          <w:rtl/>
        </w:rPr>
      </w:pPr>
      <w:bookmarkStart w:id="11454" w:name="_ETM_Q67_354556"/>
      <w:bookmarkStart w:id="11455" w:name="_ETM_Q67_354738"/>
      <w:bookmarkStart w:id="11456" w:name="_ETM_Q67_354818"/>
      <w:bookmarkEnd w:id="11454"/>
      <w:bookmarkEnd w:id="11455"/>
      <w:bookmarkEnd w:id="11456"/>
      <w:r>
        <w:rPr>
          <w:rtl/>
        </w:rPr>
        <w:t>אנו נצביע כעת על הסתייגות מס</w:t>
      </w:r>
      <w:r>
        <w:rPr>
          <w:rFonts w:hint="cs"/>
          <w:rtl/>
        </w:rPr>
        <w:t>'</w:t>
      </w:r>
      <w:r>
        <w:rPr>
          <w:rtl/>
        </w:rPr>
        <w:t xml:space="preserve"> 1153</w:t>
      </w:r>
      <w:r>
        <w:rPr>
          <w:rFonts w:hint="cs"/>
          <w:rtl/>
        </w:rPr>
        <w:t>.</w:t>
      </w:r>
      <w:r>
        <w:rPr>
          <w:rtl/>
        </w:rPr>
        <w:t xml:space="preserve"> הצבעה</w:t>
      </w:r>
      <w:r>
        <w:rPr>
          <w:rFonts w:hint="cs"/>
          <w:rtl/>
        </w:rPr>
        <w:t>.</w:t>
      </w:r>
    </w:p>
    <w:p w:rsidR="00E50A18" w:rsidRDefault="00E50A18" w:rsidP="000F0011">
      <w:pPr>
        <w:rPr>
          <w:rtl/>
        </w:rPr>
      </w:pPr>
    </w:p>
    <w:p w:rsidR="00E50A18" w:rsidRDefault="00E50A18" w:rsidP="000F0011">
      <w:pPr>
        <w:pStyle w:val="af1"/>
        <w:keepNext/>
        <w:rPr>
          <w:rtl/>
        </w:rPr>
      </w:pPr>
      <w:bookmarkStart w:id="11457" w:name="_ETM_Q67_369988"/>
      <w:bookmarkEnd w:id="11457"/>
      <w:r>
        <w:rPr>
          <w:rtl/>
        </w:rPr>
        <w:t>הצבעה מס'</w:t>
      </w:r>
      <w:r>
        <w:rPr>
          <w:rFonts w:hint="cs"/>
          <w:rtl/>
        </w:rPr>
        <w:t xml:space="preserve"> 29</w:t>
      </w:r>
    </w:p>
    <w:p w:rsidR="00E50A18" w:rsidRDefault="00E50A18" w:rsidP="000F0011">
      <w:pPr>
        <w:pStyle w:val="--"/>
        <w:keepNext/>
        <w:rPr>
          <w:rtl/>
        </w:rPr>
      </w:pPr>
    </w:p>
    <w:p w:rsidR="00E50A18" w:rsidRDefault="00E50A18" w:rsidP="000F0011">
      <w:pPr>
        <w:pStyle w:val="--"/>
        <w:keepNext/>
        <w:rPr>
          <w:rtl/>
        </w:rPr>
      </w:pPr>
      <w:r>
        <w:rPr>
          <w:rtl/>
        </w:rPr>
        <w:t>בעד</w:t>
      </w:r>
      <w:r>
        <w:rPr>
          <w:rFonts w:hint="cs"/>
          <w:rtl/>
        </w:rPr>
        <w:t xml:space="preserve"> ההסתייגות</w:t>
      </w:r>
      <w:r>
        <w:rPr>
          <w:rtl/>
        </w:rPr>
        <w:t xml:space="preserve"> – </w:t>
      </w:r>
      <w:r>
        <w:rPr>
          <w:rFonts w:hint="cs"/>
          <w:rtl/>
        </w:rPr>
        <w:t>38</w:t>
      </w:r>
    </w:p>
    <w:p w:rsidR="00E50A18" w:rsidRDefault="00E50A18" w:rsidP="000F0011">
      <w:pPr>
        <w:pStyle w:val="--"/>
        <w:keepNext/>
        <w:rPr>
          <w:rtl/>
        </w:rPr>
      </w:pPr>
      <w:r>
        <w:rPr>
          <w:rtl/>
        </w:rPr>
        <w:t xml:space="preserve">נגד – </w:t>
      </w:r>
      <w:r>
        <w:rPr>
          <w:rFonts w:hint="cs"/>
          <w:rtl/>
        </w:rPr>
        <w:t>57</w:t>
      </w:r>
    </w:p>
    <w:p w:rsidR="00E50A18" w:rsidRDefault="00E50A18" w:rsidP="000F0011">
      <w:pPr>
        <w:pStyle w:val="--"/>
        <w:keepNext/>
        <w:rPr>
          <w:rtl/>
        </w:rPr>
      </w:pPr>
      <w:r>
        <w:rPr>
          <w:rtl/>
        </w:rPr>
        <w:t xml:space="preserve">נמנעים – </w:t>
      </w:r>
      <w:r>
        <w:rPr>
          <w:rFonts w:hint="cs"/>
          <w:rtl/>
        </w:rPr>
        <w:t>אין</w:t>
      </w:r>
    </w:p>
    <w:p w:rsidR="00E50A18" w:rsidRPr="00F25A1D" w:rsidRDefault="00E50A18" w:rsidP="000F0011">
      <w:pPr>
        <w:pStyle w:val="af2"/>
        <w:rPr>
          <w:rtl/>
        </w:rPr>
      </w:pPr>
      <w:r w:rsidRPr="00F25A1D">
        <w:rPr>
          <w:rFonts w:hint="cs"/>
          <w:rtl/>
        </w:rPr>
        <w:t xml:space="preserve">הסתייגות </w:t>
      </w:r>
      <w:r>
        <w:rPr>
          <w:rtl/>
        </w:rPr>
        <w:t>1153</w:t>
      </w:r>
      <w:r>
        <w:rPr>
          <w:rFonts w:hint="cs"/>
          <w:rtl/>
        </w:rPr>
        <w:t xml:space="preserve"> </w:t>
      </w:r>
      <w:r w:rsidRPr="00F25A1D">
        <w:rPr>
          <w:rFonts w:hint="cs"/>
          <w:rtl/>
        </w:rPr>
        <w:t xml:space="preserve">לא נתקבלה. </w:t>
      </w:r>
    </w:p>
    <w:p w:rsidR="00E50A18" w:rsidRDefault="00E50A18" w:rsidP="000F0011">
      <w:pPr>
        <w:rPr>
          <w:rtl/>
        </w:rPr>
      </w:pPr>
    </w:p>
    <w:p w:rsidR="00E50A18" w:rsidRDefault="00E50A18" w:rsidP="000F0011">
      <w:pPr>
        <w:pStyle w:val="af6"/>
        <w:keepNext/>
        <w:rPr>
          <w:rtl/>
        </w:rPr>
      </w:pPr>
      <w:r w:rsidRPr="00A46F85">
        <w:rPr>
          <w:rStyle w:val="TagStyle"/>
          <w:rtl/>
        </w:rPr>
        <w:t xml:space="preserve"> &lt;&lt; יור &gt;&gt; </w:t>
      </w:r>
      <w:r>
        <w:rPr>
          <w:rtl/>
        </w:rPr>
        <w:t>היו"ר אליהו רביבו:</w:t>
      </w:r>
      <w:r w:rsidRPr="00A46F85">
        <w:rPr>
          <w:rStyle w:val="TagStyle"/>
          <w:rtl/>
        </w:rPr>
        <w:t xml:space="preserve"> &lt;&lt; יור &gt;&gt;</w:t>
      </w:r>
      <w:r>
        <w:rPr>
          <w:rtl/>
        </w:rPr>
        <w:t xml:space="preserve"> </w:t>
      </w:r>
    </w:p>
    <w:p w:rsidR="00E50A18" w:rsidRDefault="00E50A18" w:rsidP="000F0011">
      <w:pPr>
        <w:rPr>
          <w:rtl/>
        </w:rPr>
      </w:pPr>
    </w:p>
    <w:p w:rsidR="00E50A18" w:rsidRDefault="00E50A18" w:rsidP="000F0011">
      <w:pPr>
        <w:rPr>
          <w:rtl/>
        </w:rPr>
      </w:pPr>
      <w:bookmarkStart w:id="11458" w:name="_ETM_Q67_374788"/>
      <w:bookmarkEnd w:id="11458"/>
      <w:r>
        <w:rPr>
          <w:rtl/>
        </w:rPr>
        <w:t>38 תומכים, 57 מתנגדים</w:t>
      </w:r>
      <w:r>
        <w:rPr>
          <w:rFonts w:hint="cs"/>
          <w:rtl/>
        </w:rPr>
        <w:t>.</w:t>
      </w:r>
      <w:r>
        <w:rPr>
          <w:rtl/>
        </w:rPr>
        <w:t xml:space="preserve"> אשר על כן</w:t>
      </w:r>
      <w:r>
        <w:rPr>
          <w:rFonts w:hint="cs"/>
          <w:rtl/>
        </w:rPr>
        <w:t>,</w:t>
      </w:r>
      <w:r>
        <w:rPr>
          <w:rtl/>
        </w:rPr>
        <w:t xml:space="preserve"> אני מודיע בזאת </w:t>
      </w:r>
      <w:bookmarkStart w:id="11459" w:name="_ETM_Q67_379669"/>
      <w:bookmarkEnd w:id="11459"/>
      <w:r>
        <w:rPr>
          <w:rtl/>
        </w:rPr>
        <w:t>כי גם הסתייגות זאת תוסר מסדר-יומה של הכנסת</w:t>
      </w:r>
      <w:r>
        <w:rPr>
          <w:rFonts w:hint="cs"/>
          <w:rtl/>
        </w:rPr>
        <w:t>.</w:t>
      </w:r>
    </w:p>
    <w:p w:rsidR="00E50A18" w:rsidRDefault="00E50A18" w:rsidP="000F0011">
      <w:pPr>
        <w:rPr>
          <w:rtl/>
        </w:rPr>
      </w:pPr>
    </w:p>
    <w:p w:rsidR="00E50A18" w:rsidRDefault="00E50A18" w:rsidP="000F0011">
      <w:pPr>
        <w:pStyle w:val="af5"/>
        <w:keepNext/>
        <w:rPr>
          <w:rtl/>
        </w:rPr>
      </w:pPr>
      <w:r w:rsidRPr="00076C5B">
        <w:rPr>
          <w:rStyle w:val="TagStyle"/>
          <w:rtl/>
        </w:rPr>
        <w:t xml:space="preserve">&lt;&lt; קריאה &gt;&gt; </w:t>
      </w:r>
      <w:r>
        <w:rPr>
          <w:rtl/>
        </w:rPr>
        <w:t>מירב בן ארי (יש עתיד):</w:t>
      </w:r>
      <w:r w:rsidRPr="00076C5B">
        <w:rPr>
          <w:rStyle w:val="TagStyle"/>
          <w:rtl/>
        </w:rPr>
        <w:t xml:space="preserve"> &lt;&lt; קריאה &gt;&gt;</w:t>
      </w:r>
      <w:r>
        <w:rPr>
          <w:rtl/>
        </w:rPr>
        <w:t xml:space="preserve"> </w:t>
      </w:r>
    </w:p>
    <w:p w:rsidR="00E50A18" w:rsidRDefault="00E50A18" w:rsidP="000F0011">
      <w:pPr>
        <w:rPr>
          <w:rtl/>
        </w:rPr>
      </w:pPr>
    </w:p>
    <w:p w:rsidR="00E50A18" w:rsidRDefault="00E50A18" w:rsidP="000F0011">
      <w:pPr>
        <w:rPr>
          <w:rtl/>
        </w:rPr>
      </w:pPr>
      <w:bookmarkStart w:id="11460" w:name="_ETM_Q67_384990"/>
      <w:bookmarkEnd w:id="11460"/>
      <w:r>
        <w:rPr>
          <w:rtl/>
        </w:rPr>
        <w:t>אוקיי</w:t>
      </w:r>
      <w:r>
        <w:rPr>
          <w:rFonts w:hint="cs"/>
          <w:rtl/>
        </w:rPr>
        <w:t>,</w:t>
      </w:r>
      <w:r>
        <w:rPr>
          <w:rtl/>
        </w:rPr>
        <w:t xml:space="preserve"> שים לב, </w:t>
      </w:r>
      <w:r>
        <w:rPr>
          <w:rFonts w:hint="cs"/>
          <w:rtl/>
        </w:rPr>
        <w:t>1161</w:t>
      </w:r>
      <w:r>
        <w:rPr>
          <w:rtl/>
        </w:rPr>
        <w:t>.</w:t>
      </w:r>
    </w:p>
    <w:p w:rsidR="00E50A18" w:rsidRDefault="00E50A18" w:rsidP="000F0011">
      <w:pPr>
        <w:rPr>
          <w:rtl/>
        </w:rPr>
      </w:pPr>
    </w:p>
    <w:p w:rsidR="00E50A18" w:rsidRDefault="00E50A18" w:rsidP="000F0011">
      <w:pPr>
        <w:pStyle w:val="af6"/>
        <w:keepNext/>
        <w:rPr>
          <w:rtl/>
        </w:rPr>
      </w:pPr>
      <w:r w:rsidRPr="00A46F85">
        <w:rPr>
          <w:rStyle w:val="TagStyle"/>
          <w:rtl/>
        </w:rPr>
        <w:t xml:space="preserve">&lt;&lt; יור &gt;&gt; </w:t>
      </w:r>
      <w:r>
        <w:rPr>
          <w:rtl/>
        </w:rPr>
        <w:t>היו"ר אליהו רביבו:</w:t>
      </w:r>
      <w:r w:rsidRPr="00A46F85">
        <w:rPr>
          <w:rStyle w:val="TagStyle"/>
          <w:rtl/>
        </w:rPr>
        <w:t xml:space="preserve"> &lt;&lt; יור &gt;&gt;</w:t>
      </w:r>
      <w:r>
        <w:rPr>
          <w:rtl/>
        </w:rPr>
        <w:t xml:space="preserve"> </w:t>
      </w:r>
    </w:p>
    <w:p w:rsidR="00E50A18" w:rsidRDefault="00E50A18" w:rsidP="000F0011">
      <w:pPr>
        <w:rPr>
          <w:rtl/>
        </w:rPr>
      </w:pPr>
    </w:p>
    <w:p w:rsidR="00E50A18" w:rsidRDefault="00E50A18" w:rsidP="000F0011">
      <w:pPr>
        <w:rPr>
          <w:rtl/>
        </w:rPr>
      </w:pPr>
      <w:bookmarkStart w:id="11461" w:name="_ETM_Q67_388169"/>
      <w:bookmarkEnd w:id="11461"/>
      <w:r>
        <w:rPr>
          <w:rtl/>
        </w:rPr>
        <w:t>אוקיי</w:t>
      </w:r>
      <w:r>
        <w:rPr>
          <w:rFonts w:hint="cs"/>
          <w:rtl/>
        </w:rPr>
        <w:t>,</w:t>
      </w:r>
      <w:r>
        <w:rPr>
          <w:rtl/>
        </w:rPr>
        <w:t xml:space="preserve"> זאת אומרת שאנחנו כרגע מצביעים ראשית על סעיף </w:t>
      </w:r>
      <w:r>
        <w:rPr>
          <w:rFonts w:hint="cs"/>
          <w:rtl/>
        </w:rPr>
        <w:t>6</w:t>
      </w:r>
      <w:r>
        <w:rPr>
          <w:rtl/>
        </w:rPr>
        <w:t xml:space="preserve"> </w:t>
      </w:r>
      <w:bookmarkStart w:id="11462" w:name="_ETM_Q67_392499"/>
      <w:bookmarkEnd w:id="11462"/>
      <w:r>
        <w:rPr>
          <w:rtl/>
        </w:rPr>
        <w:t xml:space="preserve">כנוסח הוועדה. </w:t>
      </w:r>
    </w:p>
    <w:p w:rsidR="00E50A18" w:rsidRDefault="00E50A18" w:rsidP="000F0011">
      <w:pPr>
        <w:rPr>
          <w:rtl/>
        </w:rPr>
      </w:pPr>
    </w:p>
    <w:p w:rsidR="00E50A18" w:rsidRDefault="00E50A18" w:rsidP="000F0011">
      <w:pPr>
        <w:rPr>
          <w:rtl/>
        </w:rPr>
      </w:pPr>
      <w:r>
        <w:rPr>
          <w:rtl/>
        </w:rPr>
        <w:t xml:space="preserve">חברות וחברי הכנסת, אנו עוברים להצביע על סעיף </w:t>
      </w:r>
      <w:bookmarkStart w:id="11463" w:name="_ETM_Q67_396829"/>
      <w:bookmarkEnd w:id="11463"/>
      <w:r>
        <w:rPr>
          <w:rFonts w:hint="cs"/>
          <w:rtl/>
        </w:rPr>
        <w:t>6</w:t>
      </w:r>
      <w:r>
        <w:rPr>
          <w:rtl/>
        </w:rPr>
        <w:t xml:space="preserve"> כנוסח הוועדה</w:t>
      </w:r>
      <w:r>
        <w:rPr>
          <w:rFonts w:hint="cs"/>
          <w:rtl/>
        </w:rPr>
        <w:t xml:space="preserve">. </w:t>
      </w:r>
      <w:r>
        <w:rPr>
          <w:rtl/>
        </w:rPr>
        <w:t xml:space="preserve">הצבעה. </w:t>
      </w:r>
      <w:bookmarkStart w:id="11464" w:name="_ETM_Q67_402059"/>
      <w:bookmarkEnd w:id="11464"/>
    </w:p>
    <w:p w:rsidR="00E50A18" w:rsidRDefault="00E50A18" w:rsidP="000F0011">
      <w:pPr>
        <w:rPr>
          <w:rtl/>
        </w:rPr>
      </w:pPr>
      <w:bookmarkStart w:id="11465" w:name="_ETM_Q67_402370"/>
      <w:bookmarkStart w:id="11466" w:name="_ETM_Q67_402529"/>
      <w:bookmarkEnd w:id="11465"/>
      <w:bookmarkEnd w:id="11466"/>
    </w:p>
    <w:p w:rsidR="00E50A18" w:rsidRDefault="00E50A18" w:rsidP="000F0011">
      <w:pPr>
        <w:pStyle w:val="af1"/>
        <w:keepNext/>
        <w:rPr>
          <w:rtl/>
        </w:rPr>
      </w:pPr>
      <w:bookmarkStart w:id="11467" w:name="_ETM_Q67_402651"/>
      <w:bookmarkStart w:id="11468" w:name="_ETM_Q67_402838"/>
      <w:bookmarkEnd w:id="11467"/>
      <w:bookmarkEnd w:id="11468"/>
      <w:r>
        <w:rPr>
          <w:rtl/>
        </w:rPr>
        <w:lastRenderedPageBreak/>
        <w:t>הצבעה מס'</w:t>
      </w:r>
      <w:r>
        <w:rPr>
          <w:rFonts w:hint="cs"/>
          <w:rtl/>
        </w:rPr>
        <w:t xml:space="preserve"> 30</w:t>
      </w:r>
    </w:p>
    <w:p w:rsidR="00E50A18" w:rsidRDefault="00E50A18" w:rsidP="000F0011">
      <w:pPr>
        <w:pStyle w:val="--"/>
        <w:keepNext/>
        <w:rPr>
          <w:rtl/>
        </w:rPr>
      </w:pPr>
    </w:p>
    <w:p w:rsidR="00E50A18" w:rsidRDefault="00E50A18" w:rsidP="000F0011">
      <w:pPr>
        <w:pStyle w:val="--"/>
        <w:keepNext/>
        <w:rPr>
          <w:rtl/>
        </w:rPr>
      </w:pPr>
      <w:r>
        <w:rPr>
          <w:rtl/>
        </w:rPr>
        <w:t>בעד</w:t>
      </w:r>
      <w:r>
        <w:rPr>
          <w:rFonts w:hint="cs"/>
          <w:rtl/>
        </w:rPr>
        <w:t xml:space="preserve"> סעיף 6, כהצעת הוועדה</w:t>
      </w:r>
      <w:r>
        <w:rPr>
          <w:rtl/>
        </w:rPr>
        <w:t xml:space="preserve"> – </w:t>
      </w:r>
      <w:r>
        <w:rPr>
          <w:rFonts w:hint="cs"/>
          <w:rtl/>
        </w:rPr>
        <w:t>62</w:t>
      </w:r>
    </w:p>
    <w:p w:rsidR="00E50A18" w:rsidRDefault="00E50A18" w:rsidP="000F0011">
      <w:pPr>
        <w:pStyle w:val="--"/>
        <w:keepNext/>
        <w:rPr>
          <w:rtl/>
        </w:rPr>
      </w:pPr>
      <w:r>
        <w:rPr>
          <w:rtl/>
        </w:rPr>
        <w:t xml:space="preserve">נגד – </w:t>
      </w:r>
      <w:r>
        <w:rPr>
          <w:rFonts w:hint="cs"/>
          <w:rtl/>
        </w:rPr>
        <w:t>48</w:t>
      </w:r>
    </w:p>
    <w:p w:rsidR="00E50A18" w:rsidRDefault="00E50A18" w:rsidP="000F0011">
      <w:pPr>
        <w:pStyle w:val="--"/>
        <w:keepNext/>
        <w:rPr>
          <w:rtl/>
        </w:rPr>
      </w:pPr>
      <w:r>
        <w:rPr>
          <w:rtl/>
        </w:rPr>
        <w:t xml:space="preserve">נמנעים – </w:t>
      </w:r>
      <w:r>
        <w:rPr>
          <w:rFonts w:hint="cs"/>
          <w:rtl/>
        </w:rPr>
        <w:t>אין</w:t>
      </w:r>
    </w:p>
    <w:p w:rsidR="00E50A18" w:rsidRPr="002A50BD" w:rsidRDefault="00E50A18" w:rsidP="000F0011">
      <w:pPr>
        <w:pStyle w:val="af2"/>
        <w:rPr>
          <w:rtl/>
        </w:rPr>
      </w:pPr>
      <w:r w:rsidRPr="00F25A1D">
        <w:rPr>
          <w:rtl/>
        </w:rPr>
        <w:t xml:space="preserve">סעיף </w:t>
      </w:r>
      <w:r>
        <w:rPr>
          <w:rFonts w:hint="cs"/>
          <w:rtl/>
        </w:rPr>
        <w:t>6</w:t>
      </w:r>
      <w:r w:rsidRPr="00F25A1D">
        <w:rPr>
          <w:rtl/>
        </w:rPr>
        <w:t>, כהצעת הוועדה, נתקבל.</w:t>
      </w:r>
    </w:p>
    <w:p w:rsidR="00E50A18" w:rsidRDefault="00E50A18" w:rsidP="000F0011">
      <w:pPr>
        <w:rPr>
          <w:rtl/>
        </w:rPr>
      </w:pPr>
    </w:p>
    <w:p w:rsidR="00E50A18" w:rsidRDefault="00E50A18" w:rsidP="000F0011">
      <w:pPr>
        <w:pStyle w:val="af6"/>
        <w:keepNext/>
        <w:rPr>
          <w:rtl/>
        </w:rPr>
      </w:pPr>
      <w:r w:rsidRPr="00A46F85">
        <w:rPr>
          <w:rStyle w:val="TagStyle"/>
          <w:rtl/>
        </w:rPr>
        <w:t xml:space="preserve"> &lt;&lt; יור &gt;&gt; </w:t>
      </w:r>
      <w:r>
        <w:rPr>
          <w:rtl/>
        </w:rPr>
        <w:t>היו"ר אליהו רביבו:</w:t>
      </w:r>
      <w:r w:rsidRPr="00A46F85">
        <w:rPr>
          <w:rStyle w:val="TagStyle"/>
          <w:rtl/>
        </w:rPr>
        <w:t xml:space="preserve"> &lt;&lt; יור &gt;&gt;</w:t>
      </w:r>
      <w:r>
        <w:rPr>
          <w:rtl/>
        </w:rPr>
        <w:t xml:space="preserve"> </w:t>
      </w:r>
    </w:p>
    <w:p w:rsidR="00E50A18" w:rsidRDefault="00E50A18" w:rsidP="000F0011">
      <w:pPr>
        <w:rPr>
          <w:rtl/>
        </w:rPr>
      </w:pPr>
    </w:p>
    <w:p w:rsidR="00E50A18" w:rsidRDefault="00E50A18" w:rsidP="000F0011">
      <w:pPr>
        <w:rPr>
          <w:rtl/>
        </w:rPr>
      </w:pPr>
      <w:r>
        <w:rPr>
          <w:rtl/>
        </w:rPr>
        <w:t>62 בעד, 48 מתנגדים</w:t>
      </w:r>
      <w:r>
        <w:rPr>
          <w:rFonts w:hint="cs"/>
          <w:rtl/>
        </w:rPr>
        <w:t>.</w:t>
      </w:r>
      <w:r>
        <w:rPr>
          <w:rtl/>
        </w:rPr>
        <w:t xml:space="preserve"> אשר על כן</w:t>
      </w:r>
      <w:r>
        <w:rPr>
          <w:rFonts w:hint="cs"/>
          <w:rtl/>
        </w:rPr>
        <w:t>,</w:t>
      </w:r>
      <w:r>
        <w:rPr>
          <w:rtl/>
        </w:rPr>
        <w:t xml:space="preserve"> אני קובע </w:t>
      </w:r>
      <w:bookmarkStart w:id="11469" w:name="_ETM_Q67_422383"/>
      <w:bookmarkEnd w:id="11469"/>
      <w:r>
        <w:rPr>
          <w:rtl/>
        </w:rPr>
        <w:t>בזאת כי גם סעיף 6</w:t>
      </w:r>
      <w:r>
        <w:rPr>
          <w:rFonts w:hint="cs"/>
          <w:rtl/>
        </w:rPr>
        <w:t xml:space="preserve">, כנוסח הוועדה, </w:t>
      </w:r>
      <w:r>
        <w:rPr>
          <w:rtl/>
        </w:rPr>
        <w:t xml:space="preserve">עבר. </w:t>
      </w:r>
    </w:p>
    <w:p w:rsidR="00E50A18" w:rsidRDefault="00E50A18" w:rsidP="000F0011">
      <w:pPr>
        <w:rPr>
          <w:rtl/>
        </w:rPr>
      </w:pPr>
      <w:bookmarkStart w:id="11470" w:name="_ETM_Q67_421985"/>
      <w:bookmarkStart w:id="11471" w:name="_ETM_Q67_422156"/>
      <w:bookmarkStart w:id="11472" w:name="_ETM_Q67_422233"/>
      <w:bookmarkStart w:id="11473" w:name="_ETM_Q67_430687"/>
      <w:bookmarkEnd w:id="11470"/>
      <w:bookmarkEnd w:id="11471"/>
      <w:bookmarkEnd w:id="11472"/>
      <w:bookmarkEnd w:id="11473"/>
    </w:p>
    <w:p w:rsidR="00E50A18" w:rsidRDefault="00E50A18" w:rsidP="000F0011">
      <w:pPr>
        <w:rPr>
          <w:rtl/>
        </w:rPr>
      </w:pPr>
      <w:bookmarkStart w:id="11474" w:name="_ETM_Q67_430924"/>
      <w:bookmarkEnd w:id="11474"/>
      <w:r>
        <w:rPr>
          <w:rtl/>
        </w:rPr>
        <w:t xml:space="preserve">אנו נצביע </w:t>
      </w:r>
      <w:r>
        <w:rPr>
          <w:rFonts w:hint="cs"/>
          <w:rtl/>
        </w:rPr>
        <w:t>כעת על</w:t>
      </w:r>
      <w:r>
        <w:rPr>
          <w:rtl/>
        </w:rPr>
        <w:t xml:space="preserve"> הסתייגות מס</w:t>
      </w:r>
      <w:r>
        <w:rPr>
          <w:rFonts w:hint="cs"/>
          <w:rtl/>
        </w:rPr>
        <w:t>'</w:t>
      </w:r>
      <w:r>
        <w:rPr>
          <w:rtl/>
        </w:rPr>
        <w:t xml:space="preserve"> 1161</w:t>
      </w:r>
      <w:r>
        <w:rPr>
          <w:rFonts w:hint="cs"/>
          <w:rtl/>
        </w:rPr>
        <w:t>.</w:t>
      </w:r>
      <w:r>
        <w:rPr>
          <w:rtl/>
        </w:rPr>
        <w:t xml:space="preserve"> הצבעה. </w:t>
      </w:r>
      <w:bookmarkStart w:id="11475" w:name="_ETM_Q67_433940"/>
      <w:bookmarkEnd w:id="11475"/>
    </w:p>
    <w:p w:rsidR="00E50A18" w:rsidRDefault="00E50A18" w:rsidP="000F0011">
      <w:pPr>
        <w:rPr>
          <w:rtl/>
        </w:rPr>
      </w:pPr>
      <w:bookmarkStart w:id="11476" w:name="_ETM_Q67_434114"/>
      <w:bookmarkStart w:id="11477" w:name="_ETM_Q67_434242"/>
      <w:bookmarkEnd w:id="11476"/>
      <w:bookmarkEnd w:id="11477"/>
    </w:p>
    <w:p w:rsidR="00E50A18" w:rsidRDefault="00E50A18" w:rsidP="000F0011">
      <w:pPr>
        <w:pStyle w:val="af1"/>
        <w:keepNext/>
        <w:rPr>
          <w:rtl/>
        </w:rPr>
      </w:pPr>
      <w:r>
        <w:rPr>
          <w:rtl/>
        </w:rPr>
        <w:t>הצבעה מס'</w:t>
      </w:r>
      <w:r>
        <w:rPr>
          <w:rFonts w:hint="cs"/>
          <w:rtl/>
        </w:rPr>
        <w:t xml:space="preserve"> 31</w:t>
      </w:r>
    </w:p>
    <w:p w:rsidR="00E50A18" w:rsidRDefault="00E50A18" w:rsidP="000F0011">
      <w:pPr>
        <w:pStyle w:val="--"/>
        <w:keepNext/>
        <w:rPr>
          <w:rtl/>
        </w:rPr>
      </w:pPr>
    </w:p>
    <w:p w:rsidR="00E50A18" w:rsidRDefault="00E50A18" w:rsidP="000F0011">
      <w:pPr>
        <w:pStyle w:val="--"/>
        <w:keepNext/>
        <w:rPr>
          <w:rtl/>
        </w:rPr>
      </w:pPr>
      <w:r>
        <w:rPr>
          <w:rtl/>
        </w:rPr>
        <w:t>בעד</w:t>
      </w:r>
      <w:r>
        <w:rPr>
          <w:rFonts w:hint="cs"/>
          <w:rtl/>
        </w:rPr>
        <w:t xml:space="preserve"> ההסתייגות</w:t>
      </w:r>
      <w:r>
        <w:rPr>
          <w:rtl/>
        </w:rPr>
        <w:t xml:space="preserve"> – </w:t>
      </w:r>
      <w:r>
        <w:rPr>
          <w:rFonts w:hint="cs"/>
          <w:rtl/>
        </w:rPr>
        <w:t>39</w:t>
      </w:r>
    </w:p>
    <w:p w:rsidR="00E50A18" w:rsidRDefault="00E50A18" w:rsidP="000F0011">
      <w:pPr>
        <w:pStyle w:val="--"/>
        <w:keepNext/>
        <w:rPr>
          <w:rtl/>
        </w:rPr>
      </w:pPr>
      <w:r>
        <w:rPr>
          <w:rtl/>
        </w:rPr>
        <w:t xml:space="preserve">נגד – </w:t>
      </w:r>
      <w:r>
        <w:rPr>
          <w:rFonts w:hint="cs"/>
          <w:rtl/>
        </w:rPr>
        <w:t>57</w:t>
      </w:r>
    </w:p>
    <w:p w:rsidR="00E50A18" w:rsidRDefault="00E50A18" w:rsidP="000F0011">
      <w:pPr>
        <w:pStyle w:val="--"/>
        <w:keepNext/>
        <w:rPr>
          <w:rtl/>
        </w:rPr>
      </w:pPr>
      <w:r>
        <w:rPr>
          <w:rtl/>
        </w:rPr>
        <w:t xml:space="preserve">נמנעים – </w:t>
      </w:r>
      <w:r>
        <w:rPr>
          <w:rFonts w:hint="cs"/>
          <w:rtl/>
        </w:rPr>
        <w:t>אין</w:t>
      </w:r>
    </w:p>
    <w:p w:rsidR="00E50A18" w:rsidRPr="00F25A1D" w:rsidRDefault="00E50A18" w:rsidP="000F0011">
      <w:pPr>
        <w:pStyle w:val="af2"/>
        <w:rPr>
          <w:rtl/>
        </w:rPr>
      </w:pPr>
      <w:r w:rsidRPr="00F25A1D">
        <w:rPr>
          <w:rFonts w:hint="cs"/>
          <w:rtl/>
        </w:rPr>
        <w:t xml:space="preserve">הסתייגות </w:t>
      </w:r>
      <w:r>
        <w:rPr>
          <w:rtl/>
        </w:rPr>
        <w:t>1161</w:t>
      </w:r>
      <w:r>
        <w:rPr>
          <w:rFonts w:hint="cs"/>
          <w:rtl/>
        </w:rPr>
        <w:t xml:space="preserve"> </w:t>
      </w:r>
      <w:r w:rsidRPr="00F25A1D">
        <w:rPr>
          <w:rFonts w:hint="cs"/>
          <w:rtl/>
        </w:rPr>
        <w:t xml:space="preserve">לא נתקבלה. </w:t>
      </w:r>
    </w:p>
    <w:p w:rsidR="00E50A18" w:rsidRDefault="00E50A18" w:rsidP="000F0011">
      <w:pPr>
        <w:rPr>
          <w:rtl/>
        </w:rPr>
      </w:pPr>
    </w:p>
    <w:p w:rsidR="00E50A18" w:rsidRDefault="00E50A18" w:rsidP="000F0011">
      <w:pPr>
        <w:pStyle w:val="af6"/>
        <w:keepNext/>
        <w:rPr>
          <w:rtl/>
        </w:rPr>
      </w:pPr>
      <w:r w:rsidRPr="00A46F85">
        <w:rPr>
          <w:rStyle w:val="TagStyle"/>
          <w:rtl/>
        </w:rPr>
        <w:t xml:space="preserve"> &lt;&lt; יור &gt;&gt; </w:t>
      </w:r>
      <w:r>
        <w:rPr>
          <w:rtl/>
        </w:rPr>
        <w:t>היו"ר אליהו רביבו:</w:t>
      </w:r>
      <w:r w:rsidRPr="00A46F85">
        <w:rPr>
          <w:rStyle w:val="TagStyle"/>
          <w:rtl/>
        </w:rPr>
        <w:t xml:space="preserve"> &lt;&lt; יור &gt;&gt;</w:t>
      </w:r>
      <w:r>
        <w:rPr>
          <w:rtl/>
        </w:rPr>
        <w:t xml:space="preserve"> </w:t>
      </w:r>
    </w:p>
    <w:p w:rsidR="00E50A18" w:rsidRDefault="00E50A18" w:rsidP="000F0011">
      <w:pPr>
        <w:rPr>
          <w:rtl/>
        </w:rPr>
      </w:pPr>
    </w:p>
    <w:p w:rsidR="00E50A18" w:rsidRDefault="00E50A18" w:rsidP="001B7E9C">
      <w:pPr>
        <w:rPr>
          <w:rtl/>
        </w:rPr>
      </w:pPr>
      <w:bookmarkStart w:id="11478" w:name="_ETM_Q67_449420"/>
      <w:bookmarkEnd w:id="11478"/>
      <w:r>
        <w:rPr>
          <w:rtl/>
        </w:rPr>
        <w:t>39 בעד</w:t>
      </w:r>
      <w:r>
        <w:rPr>
          <w:rFonts w:hint="cs"/>
          <w:rtl/>
        </w:rPr>
        <w:t>,</w:t>
      </w:r>
      <w:r>
        <w:rPr>
          <w:rtl/>
        </w:rPr>
        <w:t xml:space="preserve"> 57 מתנגדים</w:t>
      </w:r>
      <w:r>
        <w:rPr>
          <w:rFonts w:hint="cs"/>
          <w:rtl/>
        </w:rPr>
        <w:t>.</w:t>
      </w:r>
      <w:r>
        <w:rPr>
          <w:rtl/>
        </w:rPr>
        <w:t xml:space="preserve"> אשר על כן</w:t>
      </w:r>
      <w:r>
        <w:rPr>
          <w:rFonts w:hint="cs"/>
          <w:rtl/>
        </w:rPr>
        <w:t>,</w:t>
      </w:r>
      <w:r>
        <w:rPr>
          <w:rtl/>
        </w:rPr>
        <w:t xml:space="preserve"> אני מודיע בזאת </w:t>
      </w:r>
      <w:bookmarkStart w:id="11479" w:name="_ETM_Q67_454918"/>
      <w:bookmarkEnd w:id="11479"/>
      <w:r>
        <w:rPr>
          <w:rtl/>
        </w:rPr>
        <w:t>כי גם הסתייגות ז</w:t>
      </w:r>
      <w:r w:rsidR="001B7E9C">
        <w:rPr>
          <w:rFonts w:hint="cs"/>
          <w:rtl/>
        </w:rPr>
        <w:t>ו</w:t>
      </w:r>
      <w:r>
        <w:rPr>
          <w:rtl/>
        </w:rPr>
        <w:t xml:space="preserve"> תוסר מסדר-יומה של הכנסת. </w:t>
      </w:r>
    </w:p>
    <w:p w:rsidR="00E50A18" w:rsidRDefault="00E50A18" w:rsidP="000F0011">
      <w:pPr>
        <w:rPr>
          <w:rtl/>
        </w:rPr>
      </w:pPr>
      <w:bookmarkStart w:id="11480" w:name="_ETM_Q67_461861"/>
      <w:bookmarkStart w:id="11481" w:name="_ETM_Q67_462052"/>
      <w:bookmarkStart w:id="11482" w:name="_ETM_Q67_462162"/>
      <w:bookmarkEnd w:id="11480"/>
      <w:bookmarkEnd w:id="11481"/>
      <w:bookmarkEnd w:id="11482"/>
    </w:p>
    <w:p w:rsidR="00E50A18" w:rsidRDefault="00E50A18" w:rsidP="000F0011">
      <w:pPr>
        <w:pStyle w:val="af5"/>
        <w:keepNext/>
        <w:rPr>
          <w:rtl/>
        </w:rPr>
      </w:pPr>
      <w:r w:rsidRPr="00076C5B">
        <w:rPr>
          <w:rStyle w:val="TagStyle"/>
          <w:rtl/>
        </w:rPr>
        <w:t xml:space="preserve">&lt;&lt; קריאה &gt;&gt; </w:t>
      </w:r>
      <w:r>
        <w:rPr>
          <w:rtl/>
        </w:rPr>
        <w:t>מירב בן ארי (יש עתיד):</w:t>
      </w:r>
      <w:r w:rsidRPr="00076C5B">
        <w:rPr>
          <w:rStyle w:val="TagStyle"/>
          <w:rtl/>
        </w:rPr>
        <w:t xml:space="preserve"> &lt;&lt; קריאה &gt;&gt;</w:t>
      </w:r>
      <w:r>
        <w:rPr>
          <w:rtl/>
        </w:rPr>
        <w:t xml:space="preserve"> </w:t>
      </w:r>
    </w:p>
    <w:p w:rsidR="00E50A18" w:rsidRDefault="00E50A18" w:rsidP="000F0011">
      <w:pPr>
        <w:rPr>
          <w:rtl/>
        </w:rPr>
      </w:pPr>
    </w:p>
    <w:p w:rsidR="00E50A18" w:rsidRDefault="00E50A18" w:rsidP="000F0011">
      <w:pPr>
        <w:rPr>
          <w:rtl/>
        </w:rPr>
      </w:pPr>
      <w:bookmarkStart w:id="11483" w:name="_ETM_Q67_468062"/>
      <w:bookmarkStart w:id="11484" w:name="_ETM_Q67_468270"/>
      <w:bookmarkEnd w:id="11483"/>
      <w:bookmarkEnd w:id="11484"/>
      <w:r>
        <w:rPr>
          <w:rFonts w:hint="cs"/>
          <w:rtl/>
        </w:rPr>
        <w:t>1196.</w:t>
      </w:r>
    </w:p>
    <w:p w:rsidR="00E50A18" w:rsidRDefault="00E50A18" w:rsidP="000F0011">
      <w:pPr>
        <w:rPr>
          <w:rtl/>
        </w:rPr>
      </w:pPr>
    </w:p>
    <w:p w:rsidR="00E50A18" w:rsidRDefault="00E50A18" w:rsidP="000F0011">
      <w:pPr>
        <w:pStyle w:val="af6"/>
        <w:keepNext/>
        <w:rPr>
          <w:rtl/>
        </w:rPr>
      </w:pPr>
      <w:r w:rsidRPr="00897BF3">
        <w:rPr>
          <w:rStyle w:val="TagStyle"/>
          <w:rtl/>
        </w:rPr>
        <w:t xml:space="preserve"> &lt;&lt; יור &gt;&gt; </w:t>
      </w:r>
      <w:r>
        <w:rPr>
          <w:rtl/>
        </w:rPr>
        <w:t>היו"ר אליהו רביבו:</w:t>
      </w:r>
      <w:r w:rsidRPr="00897BF3">
        <w:rPr>
          <w:rStyle w:val="TagStyle"/>
          <w:rtl/>
        </w:rPr>
        <w:t xml:space="preserve"> &lt;&lt; יור &gt;&gt;</w:t>
      </w:r>
      <w:r>
        <w:rPr>
          <w:rtl/>
        </w:rPr>
        <w:t xml:space="preserve"> </w:t>
      </w:r>
    </w:p>
    <w:p w:rsidR="00E50A18" w:rsidRPr="00897BF3" w:rsidRDefault="00E50A18" w:rsidP="000F0011">
      <w:pPr>
        <w:rPr>
          <w:rtl/>
        </w:rPr>
      </w:pPr>
    </w:p>
    <w:p w:rsidR="00E50A18" w:rsidRDefault="00E50A18" w:rsidP="000F0011">
      <w:pPr>
        <w:rPr>
          <w:rtl/>
        </w:rPr>
      </w:pPr>
      <w:bookmarkStart w:id="11485" w:name="_ETM_Q67_462345"/>
      <w:bookmarkEnd w:id="11485"/>
      <w:r>
        <w:rPr>
          <w:rtl/>
        </w:rPr>
        <w:t xml:space="preserve">אז אנו נצביע כעת על סעיף 7 </w:t>
      </w:r>
      <w:bookmarkStart w:id="11486" w:name="_ETM_Q67_465914"/>
      <w:bookmarkEnd w:id="11486"/>
      <w:r>
        <w:rPr>
          <w:rtl/>
        </w:rPr>
        <w:t xml:space="preserve">כנוסח הוועדה. חברות וחברי הכנסת, אנו עוברים להצבעה על סעיף </w:t>
      </w:r>
      <w:bookmarkStart w:id="11487" w:name="_ETM_Q67_471412"/>
      <w:bookmarkEnd w:id="11487"/>
      <w:r>
        <w:rPr>
          <w:rtl/>
        </w:rPr>
        <w:t>7 כנוסח הוועדה</w:t>
      </w:r>
      <w:r>
        <w:rPr>
          <w:rFonts w:hint="cs"/>
          <w:rtl/>
        </w:rPr>
        <w:t xml:space="preserve">. </w:t>
      </w:r>
      <w:bookmarkStart w:id="11488" w:name="_ETM_Q67_474737"/>
      <w:bookmarkEnd w:id="11488"/>
      <w:r>
        <w:rPr>
          <w:rtl/>
        </w:rPr>
        <w:t xml:space="preserve">הצבעה. </w:t>
      </w:r>
      <w:bookmarkStart w:id="11489" w:name="_ETM_Q67_478309"/>
      <w:bookmarkStart w:id="11490" w:name="_ETM_Q67_478650"/>
      <w:bookmarkEnd w:id="11489"/>
      <w:bookmarkEnd w:id="11490"/>
    </w:p>
    <w:p w:rsidR="00E50A18" w:rsidRDefault="00E50A18" w:rsidP="000F0011">
      <w:pPr>
        <w:rPr>
          <w:rtl/>
        </w:rPr>
      </w:pPr>
      <w:bookmarkStart w:id="11491" w:name="_ETM_Q67_478859"/>
      <w:bookmarkStart w:id="11492" w:name="_ETM_Q67_478985"/>
      <w:bookmarkEnd w:id="11491"/>
      <w:bookmarkEnd w:id="11492"/>
    </w:p>
    <w:p w:rsidR="00E50A18" w:rsidRDefault="00E50A18" w:rsidP="000F0011">
      <w:pPr>
        <w:pStyle w:val="af1"/>
        <w:keepNext/>
        <w:rPr>
          <w:rtl/>
        </w:rPr>
      </w:pPr>
      <w:bookmarkStart w:id="11493" w:name="_ETM_Q67_479175"/>
      <w:bookmarkEnd w:id="11493"/>
      <w:r>
        <w:rPr>
          <w:rtl/>
        </w:rPr>
        <w:lastRenderedPageBreak/>
        <w:t>הצבעה מס'</w:t>
      </w:r>
      <w:r>
        <w:rPr>
          <w:rFonts w:hint="cs"/>
          <w:rtl/>
        </w:rPr>
        <w:t xml:space="preserve"> 32</w:t>
      </w:r>
    </w:p>
    <w:p w:rsidR="00E50A18" w:rsidRDefault="00E50A18" w:rsidP="000F0011">
      <w:pPr>
        <w:pStyle w:val="--"/>
        <w:keepNext/>
        <w:rPr>
          <w:rtl/>
        </w:rPr>
      </w:pPr>
    </w:p>
    <w:p w:rsidR="00E50A18" w:rsidRDefault="00E50A18" w:rsidP="000F0011">
      <w:pPr>
        <w:pStyle w:val="--"/>
        <w:keepNext/>
        <w:rPr>
          <w:rtl/>
        </w:rPr>
      </w:pPr>
      <w:r>
        <w:rPr>
          <w:rtl/>
        </w:rPr>
        <w:t>בעד</w:t>
      </w:r>
      <w:r>
        <w:rPr>
          <w:rFonts w:hint="cs"/>
          <w:rtl/>
        </w:rPr>
        <w:t xml:space="preserve"> סעיף 7, כהצעת הוועדה</w:t>
      </w:r>
      <w:r>
        <w:rPr>
          <w:rtl/>
        </w:rPr>
        <w:t xml:space="preserve"> – </w:t>
      </w:r>
      <w:r>
        <w:rPr>
          <w:rFonts w:hint="cs"/>
          <w:rtl/>
        </w:rPr>
        <w:t>62</w:t>
      </w:r>
    </w:p>
    <w:p w:rsidR="00E50A18" w:rsidRDefault="00E50A18" w:rsidP="000F0011">
      <w:pPr>
        <w:pStyle w:val="--"/>
        <w:keepNext/>
        <w:rPr>
          <w:rtl/>
        </w:rPr>
      </w:pPr>
      <w:r>
        <w:rPr>
          <w:rtl/>
        </w:rPr>
        <w:t xml:space="preserve">נגד – </w:t>
      </w:r>
      <w:r>
        <w:rPr>
          <w:rFonts w:hint="cs"/>
          <w:rtl/>
        </w:rPr>
        <w:t>48</w:t>
      </w:r>
    </w:p>
    <w:p w:rsidR="00E50A18" w:rsidRDefault="00E50A18" w:rsidP="000F0011">
      <w:pPr>
        <w:pStyle w:val="--"/>
        <w:keepNext/>
        <w:rPr>
          <w:rtl/>
        </w:rPr>
      </w:pPr>
      <w:r>
        <w:rPr>
          <w:rtl/>
        </w:rPr>
        <w:t xml:space="preserve">נמנעים – </w:t>
      </w:r>
      <w:r>
        <w:rPr>
          <w:rFonts w:hint="cs"/>
          <w:rtl/>
        </w:rPr>
        <w:t>אין</w:t>
      </w:r>
    </w:p>
    <w:p w:rsidR="00E50A18" w:rsidRPr="002A50BD" w:rsidRDefault="00E50A18" w:rsidP="000F0011">
      <w:pPr>
        <w:pStyle w:val="af2"/>
        <w:rPr>
          <w:rtl/>
        </w:rPr>
      </w:pPr>
      <w:r w:rsidRPr="00F25A1D">
        <w:rPr>
          <w:rtl/>
        </w:rPr>
        <w:t xml:space="preserve">סעיף </w:t>
      </w:r>
      <w:r>
        <w:rPr>
          <w:rFonts w:hint="cs"/>
          <w:rtl/>
        </w:rPr>
        <w:t>7</w:t>
      </w:r>
      <w:r w:rsidRPr="00F25A1D">
        <w:rPr>
          <w:rtl/>
        </w:rPr>
        <w:t>, כהצעת הוועדה, נתקבל.</w:t>
      </w:r>
    </w:p>
    <w:p w:rsidR="00E50A18" w:rsidRDefault="00E50A18" w:rsidP="000F0011">
      <w:pPr>
        <w:rPr>
          <w:rtl/>
        </w:rPr>
      </w:pPr>
    </w:p>
    <w:p w:rsidR="00E50A18" w:rsidRDefault="00E50A18" w:rsidP="000F0011">
      <w:pPr>
        <w:pStyle w:val="af6"/>
        <w:keepNext/>
        <w:rPr>
          <w:rtl/>
        </w:rPr>
      </w:pPr>
      <w:r w:rsidRPr="00A46F85">
        <w:rPr>
          <w:rStyle w:val="TagStyle"/>
          <w:rtl/>
        </w:rPr>
        <w:t xml:space="preserve"> &lt;&lt; יור &gt;&gt; </w:t>
      </w:r>
      <w:r>
        <w:rPr>
          <w:rtl/>
        </w:rPr>
        <w:t>היו"ר אליהו רביבו:</w:t>
      </w:r>
      <w:r w:rsidRPr="00A46F85">
        <w:rPr>
          <w:rStyle w:val="TagStyle"/>
          <w:rtl/>
        </w:rPr>
        <w:t xml:space="preserve"> &lt;&lt; יור &gt;&gt;</w:t>
      </w:r>
      <w:r>
        <w:rPr>
          <w:rtl/>
        </w:rPr>
        <w:t xml:space="preserve"> </w:t>
      </w:r>
    </w:p>
    <w:p w:rsidR="00E50A18" w:rsidRDefault="00E50A18" w:rsidP="000F0011">
      <w:pPr>
        <w:rPr>
          <w:rtl/>
        </w:rPr>
      </w:pPr>
    </w:p>
    <w:p w:rsidR="00E50A18" w:rsidRDefault="00E50A18" w:rsidP="000F0011">
      <w:pPr>
        <w:rPr>
          <w:rtl/>
        </w:rPr>
      </w:pPr>
      <w:bookmarkStart w:id="11494" w:name="_ETM_Q67_492029"/>
      <w:bookmarkEnd w:id="11494"/>
      <w:r>
        <w:rPr>
          <w:rtl/>
        </w:rPr>
        <w:t>62 בעד</w:t>
      </w:r>
      <w:r>
        <w:rPr>
          <w:rFonts w:hint="cs"/>
          <w:rtl/>
        </w:rPr>
        <w:t>,</w:t>
      </w:r>
      <w:r>
        <w:rPr>
          <w:rtl/>
        </w:rPr>
        <w:t xml:space="preserve"> 48 מתנגדים</w:t>
      </w:r>
      <w:r>
        <w:rPr>
          <w:rFonts w:hint="cs"/>
          <w:rtl/>
        </w:rPr>
        <w:t>.</w:t>
      </w:r>
      <w:r>
        <w:rPr>
          <w:rtl/>
        </w:rPr>
        <w:t xml:space="preserve"> אשר על כן</w:t>
      </w:r>
      <w:r>
        <w:rPr>
          <w:rFonts w:hint="cs"/>
          <w:rtl/>
        </w:rPr>
        <w:t>,</w:t>
      </w:r>
      <w:r>
        <w:rPr>
          <w:rtl/>
        </w:rPr>
        <w:t xml:space="preserve"> אני מודיע בזאת </w:t>
      </w:r>
      <w:bookmarkStart w:id="11495" w:name="_ETM_Q67_496434"/>
      <w:bookmarkEnd w:id="11495"/>
      <w:r>
        <w:rPr>
          <w:rtl/>
        </w:rPr>
        <w:t>כי גם סעיף 7</w:t>
      </w:r>
      <w:r>
        <w:rPr>
          <w:rFonts w:hint="cs"/>
          <w:rtl/>
        </w:rPr>
        <w:t>, כנוסח הוועדה,</w:t>
      </w:r>
      <w:r>
        <w:rPr>
          <w:rtl/>
        </w:rPr>
        <w:t xml:space="preserve"> עבר</w:t>
      </w:r>
      <w:r>
        <w:rPr>
          <w:rFonts w:hint="cs"/>
          <w:rtl/>
        </w:rPr>
        <w:t xml:space="preserve">. </w:t>
      </w:r>
    </w:p>
    <w:p w:rsidR="00E50A18" w:rsidRDefault="00E50A18" w:rsidP="000F0011">
      <w:pPr>
        <w:rPr>
          <w:rtl/>
        </w:rPr>
      </w:pPr>
      <w:bookmarkStart w:id="11496" w:name="_ETM_Q67_526070"/>
      <w:bookmarkEnd w:id="11496"/>
    </w:p>
    <w:p w:rsidR="00E50A18" w:rsidRDefault="00E50A18" w:rsidP="000F0011">
      <w:pPr>
        <w:rPr>
          <w:rtl/>
        </w:rPr>
      </w:pPr>
      <w:r>
        <w:rPr>
          <w:rtl/>
        </w:rPr>
        <w:t>חברות וחברי הכנסת, אנו נצביע כעת על הסתייגות מס</w:t>
      </w:r>
      <w:r>
        <w:rPr>
          <w:rFonts w:hint="cs"/>
          <w:rtl/>
        </w:rPr>
        <w:t>'</w:t>
      </w:r>
      <w:r>
        <w:rPr>
          <w:rtl/>
        </w:rPr>
        <w:t xml:space="preserve"> </w:t>
      </w:r>
      <w:r>
        <w:rPr>
          <w:rFonts w:hint="cs"/>
          <w:rtl/>
        </w:rPr>
        <w:t>1196</w:t>
      </w:r>
      <w:r>
        <w:rPr>
          <w:rtl/>
        </w:rPr>
        <w:t xml:space="preserve">. </w:t>
      </w:r>
      <w:bookmarkStart w:id="11497" w:name="_ETM_Q67_530294"/>
      <w:bookmarkEnd w:id="11497"/>
      <w:r>
        <w:rPr>
          <w:rtl/>
        </w:rPr>
        <w:t xml:space="preserve">הצבעה. </w:t>
      </w:r>
    </w:p>
    <w:p w:rsidR="00E50A18" w:rsidRDefault="00E50A18" w:rsidP="000F0011">
      <w:pPr>
        <w:rPr>
          <w:rtl/>
        </w:rPr>
      </w:pPr>
    </w:p>
    <w:p w:rsidR="00E50A18" w:rsidRDefault="00E50A18" w:rsidP="000F0011">
      <w:pPr>
        <w:pStyle w:val="af1"/>
        <w:keepNext/>
        <w:rPr>
          <w:rtl/>
        </w:rPr>
      </w:pPr>
      <w:r>
        <w:rPr>
          <w:rtl/>
        </w:rPr>
        <w:t>הצבעה מס'</w:t>
      </w:r>
      <w:r>
        <w:rPr>
          <w:rFonts w:hint="cs"/>
          <w:rtl/>
        </w:rPr>
        <w:t xml:space="preserve"> 33</w:t>
      </w:r>
    </w:p>
    <w:p w:rsidR="00E50A18" w:rsidRDefault="00E50A18" w:rsidP="000F0011">
      <w:pPr>
        <w:pStyle w:val="--"/>
        <w:keepNext/>
        <w:rPr>
          <w:rtl/>
        </w:rPr>
      </w:pPr>
    </w:p>
    <w:p w:rsidR="00E50A18" w:rsidRDefault="00E50A18" w:rsidP="000F0011">
      <w:pPr>
        <w:pStyle w:val="--"/>
        <w:keepNext/>
        <w:rPr>
          <w:rtl/>
        </w:rPr>
      </w:pPr>
      <w:r>
        <w:rPr>
          <w:rtl/>
        </w:rPr>
        <w:t>בעד</w:t>
      </w:r>
      <w:r>
        <w:rPr>
          <w:rFonts w:hint="cs"/>
          <w:rtl/>
        </w:rPr>
        <w:t xml:space="preserve"> ההסתייגות</w:t>
      </w:r>
      <w:r>
        <w:rPr>
          <w:rtl/>
        </w:rPr>
        <w:t xml:space="preserve"> – </w:t>
      </w:r>
      <w:r>
        <w:rPr>
          <w:rFonts w:hint="cs"/>
          <w:rtl/>
        </w:rPr>
        <w:t>44</w:t>
      </w:r>
    </w:p>
    <w:p w:rsidR="00E50A18" w:rsidRDefault="00E50A18" w:rsidP="000F0011">
      <w:pPr>
        <w:pStyle w:val="--"/>
        <w:keepNext/>
        <w:rPr>
          <w:rtl/>
        </w:rPr>
      </w:pPr>
      <w:r>
        <w:rPr>
          <w:rtl/>
        </w:rPr>
        <w:t xml:space="preserve">נגד – </w:t>
      </w:r>
      <w:r>
        <w:rPr>
          <w:rFonts w:hint="cs"/>
          <w:rtl/>
        </w:rPr>
        <w:t>57</w:t>
      </w:r>
    </w:p>
    <w:p w:rsidR="00E50A18" w:rsidRDefault="00E50A18" w:rsidP="000F0011">
      <w:pPr>
        <w:pStyle w:val="--"/>
        <w:keepNext/>
        <w:rPr>
          <w:rtl/>
        </w:rPr>
      </w:pPr>
      <w:r>
        <w:rPr>
          <w:rtl/>
        </w:rPr>
        <w:t xml:space="preserve">נמנעים – </w:t>
      </w:r>
      <w:r>
        <w:rPr>
          <w:rFonts w:hint="cs"/>
          <w:rtl/>
        </w:rPr>
        <w:t>אין</w:t>
      </w:r>
    </w:p>
    <w:p w:rsidR="00E50A18" w:rsidRPr="00F25A1D" w:rsidRDefault="00E50A18" w:rsidP="000F0011">
      <w:pPr>
        <w:pStyle w:val="af2"/>
        <w:rPr>
          <w:rtl/>
        </w:rPr>
      </w:pPr>
      <w:r w:rsidRPr="00F25A1D">
        <w:rPr>
          <w:rFonts w:hint="cs"/>
          <w:rtl/>
        </w:rPr>
        <w:t xml:space="preserve">הסתייגות </w:t>
      </w:r>
      <w:r>
        <w:rPr>
          <w:rFonts w:hint="cs"/>
          <w:rtl/>
        </w:rPr>
        <w:t xml:space="preserve">1196 </w:t>
      </w:r>
      <w:r w:rsidRPr="00F25A1D">
        <w:rPr>
          <w:rFonts w:hint="cs"/>
          <w:rtl/>
        </w:rPr>
        <w:t xml:space="preserve">לא נתקבלה. </w:t>
      </w:r>
    </w:p>
    <w:p w:rsidR="00E50A18" w:rsidRDefault="00E50A18" w:rsidP="000F0011">
      <w:pPr>
        <w:rPr>
          <w:rtl/>
        </w:rPr>
      </w:pPr>
    </w:p>
    <w:p w:rsidR="00E50A18" w:rsidRDefault="00E50A18" w:rsidP="000F0011">
      <w:pPr>
        <w:pStyle w:val="af6"/>
        <w:keepNext/>
        <w:rPr>
          <w:rtl/>
        </w:rPr>
      </w:pPr>
      <w:r w:rsidRPr="00A46F85">
        <w:rPr>
          <w:rStyle w:val="TagStyle"/>
          <w:rtl/>
        </w:rPr>
        <w:t xml:space="preserve"> &lt;&lt; יור &gt;&gt; </w:t>
      </w:r>
      <w:r>
        <w:rPr>
          <w:rtl/>
        </w:rPr>
        <w:t>היו"ר אליהו רביבו:</w:t>
      </w:r>
      <w:r w:rsidRPr="00A46F85">
        <w:rPr>
          <w:rStyle w:val="TagStyle"/>
          <w:rtl/>
        </w:rPr>
        <w:t xml:space="preserve"> &lt;&lt; יור &gt;&gt;</w:t>
      </w:r>
      <w:r>
        <w:rPr>
          <w:rtl/>
        </w:rPr>
        <w:t xml:space="preserve"> </w:t>
      </w:r>
    </w:p>
    <w:p w:rsidR="00E50A18" w:rsidRDefault="00E50A18" w:rsidP="000F0011">
      <w:pPr>
        <w:tabs>
          <w:tab w:val="left" w:pos="1175"/>
        </w:tabs>
        <w:ind w:firstLine="0"/>
        <w:rPr>
          <w:rtl/>
        </w:rPr>
      </w:pPr>
      <w:bookmarkStart w:id="11498" w:name="_ETM_Q67_537413"/>
      <w:bookmarkEnd w:id="11498"/>
    </w:p>
    <w:p w:rsidR="00E50A18" w:rsidRDefault="00E50A18" w:rsidP="000F0011">
      <w:pPr>
        <w:rPr>
          <w:rtl/>
        </w:rPr>
      </w:pPr>
      <w:bookmarkStart w:id="11499" w:name="_ETM_Q67_537671"/>
      <w:bookmarkStart w:id="11500" w:name="_ETM_Q67_537714"/>
      <w:bookmarkStart w:id="11501" w:name="_ETM_Q67_537810"/>
      <w:bookmarkStart w:id="11502" w:name="_ETM_Q67_537849"/>
      <w:bookmarkStart w:id="11503" w:name="_ETM_Q67_538002"/>
      <w:bookmarkStart w:id="11504" w:name="_ETM_Q67_550339"/>
      <w:bookmarkEnd w:id="11499"/>
      <w:bookmarkEnd w:id="11500"/>
      <w:bookmarkEnd w:id="11501"/>
      <w:bookmarkEnd w:id="11502"/>
      <w:bookmarkEnd w:id="11503"/>
      <w:bookmarkEnd w:id="11504"/>
      <w:r>
        <w:rPr>
          <w:rtl/>
        </w:rPr>
        <w:t>44 תומכים, 57 מתנגדים</w:t>
      </w:r>
      <w:r>
        <w:rPr>
          <w:rFonts w:hint="cs"/>
          <w:rtl/>
        </w:rPr>
        <w:t>.</w:t>
      </w:r>
      <w:r>
        <w:rPr>
          <w:rtl/>
        </w:rPr>
        <w:t xml:space="preserve"> אשר על כן</w:t>
      </w:r>
      <w:r>
        <w:rPr>
          <w:rFonts w:hint="cs"/>
          <w:rtl/>
        </w:rPr>
        <w:t>,</w:t>
      </w:r>
      <w:r>
        <w:rPr>
          <w:rtl/>
        </w:rPr>
        <w:t xml:space="preserve"> אני מודיע בזאת </w:t>
      </w:r>
      <w:bookmarkStart w:id="11505" w:name="_ETM_Q67_555559"/>
      <w:bookmarkEnd w:id="11505"/>
      <w:r w:rsidR="001B7E9C">
        <w:rPr>
          <w:rtl/>
        </w:rPr>
        <w:t>כי גם הסתייגות ז</w:t>
      </w:r>
      <w:r w:rsidR="001B7E9C">
        <w:rPr>
          <w:rFonts w:hint="cs"/>
          <w:rtl/>
        </w:rPr>
        <w:t>ו</w:t>
      </w:r>
      <w:r>
        <w:rPr>
          <w:rtl/>
        </w:rPr>
        <w:t xml:space="preserve"> תוסר מסדר-יומה של הכנסת. </w:t>
      </w:r>
      <w:bookmarkStart w:id="11506" w:name="_ETM_Q67_556533"/>
      <w:bookmarkEnd w:id="11506"/>
    </w:p>
    <w:p w:rsidR="00E50A18" w:rsidRDefault="00E50A18" w:rsidP="000F0011">
      <w:pPr>
        <w:rPr>
          <w:rtl/>
        </w:rPr>
      </w:pPr>
      <w:bookmarkStart w:id="11507" w:name="_ETM_Q67_556697"/>
      <w:bookmarkStart w:id="11508" w:name="_ETM_Q67_556874"/>
      <w:bookmarkEnd w:id="11507"/>
      <w:bookmarkEnd w:id="11508"/>
    </w:p>
    <w:p w:rsidR="00E50A18" w:rsidRDefault="00E50A18" w:rsidP="000F0011">
      <w:pPr>
        <w:pStyle w:val="af5"/>
        <w:keepNext/>
        <w:rPr>
          <w:rtl/>
        </w:rPr>
      </w:pPr>
      <w:bookmarkStart w:id="11509" w:name="ET_interruption_5300_15"/>
      <w:r w:rsidRPr="00EC5B4B">
        <w:rPr>
          <w:rStyle w:val="TagStyle"/>
          <w:rtl/>
        </w:rPr>
        <w:t xml:space="preserve"> &lt;&lt; קריאה &gt;&gt; </w:t>
      </w:r>
      <w:r>
        <w:rPr>
          <w:rtl/>
        </w:rPr>
        <w:t>מירב בן ארי (יש עתיד):</w:t>
      </w:r>
      <w:r w:rsidRPr="00EC5B4B">
        <w:rPr>
          <w:rStyle w:val="TagStyle"/>
          <w:rtl/>
        </w:rPr>
        <w:t xml:space="preserve"> &lt;&lt; קריאה &gt;&gt;</w:t>
      </w:r>
      <w:r>
        <w:rPr>
          <w:rtl/>
        </w:rPr>
        <w:t xml:space="preserve"> </w:t>
      </w:r>
      <w:bookmarkEnd w:id="11509"/>
    </w:p>
    <w:p w:rsidR="00E50A18" w:rsidRPr="00EC5B4B" w:rsidRDefault="00E50A18" w:rsidP="000F0011">
      <w:pPr>
        <w:ind w:firstLine="0"/>
        <w:rPr>
          <w:rtl/>
        </w:rPr>
      </w:pPr>
      <w:bookmarkStart w:id="11510" w:name="_ETM_Q67_564516"/>
      <w:bookmarkEnd w:id="11510"/>
    </w:p>
    <w:p w:rsidR="00E50A18" w:rsidRDefault="00E50A18" w:rsidP="000F0011">
      <w:pPr>
        <w:rPr>
          <w:rtl/>
        </w:rPr>
      </w:pPr>
      <w:bookmarkStart w:id="11511" w:name="_ETM_Q67_557005"/>
      <w:bookmarkEnd w:id="11511"/>
      <w:r>
        <w:rPr>
          <w:rtl/>
        </w:rPr>
        <w:t>1232</w:t>
      </w:r>
      <w:bookmarkStart w:id="11512" w:name="_ETM_Q67_561790"/>
      <w:bookmarkEnd w:id="11512"/>
      <w:r>
        <w:rPr>
          <w:rFonts w:hint="cs"/>
          <w:rtl/>
        </w:rPr>
        <w:t>.</w:t>
      </w:r>
    </w:p>
    <w:p w:rsidR="00E50A18" w:rsidRDefault="00E50A18" w:rsidP="000F0011">
      <w:pPr>
        <w:rPr>
          <w:rtl/>
        </w:rPr>
      </w:pPr>
    </w:p>
    <w:p w:rsidR="00E50A18" w:rsidRDefault="00E50A18" w:rsidP="000F0011">
      <w:pPr>
        <w:pStyle w:val="af6"/>
        <w:keepNext/>
        <w:rPr>
          <w:rtl/>
        </w:rPr>
      </w:pPr>
      <w:r w:rsidRPr="00EC5B4B">
        <w:rPr>
          <w:rStyle w:val="TagStyle"/>
          <w:rtl/>
        </w:rPr>
        <w:t xml:space="preserve"> &lt;&lt; יור &gt;&gt; </w:t>
      </w:r>
      <w:r>
        <w:rPr>
          <w:rtl/>
        </w:rPr>
        <w:t>היו"ר אליהו רביבו:</w:t>
      </w:r>
      <w:r w:rsidRPr="00EC5B4B">
        <w:rPr>
          <w:rStyle w:val="TagStyle"/>
          <w:rtl/>
        </w:rPr>
        <w:t xml:space="preserve"> &lt;&lt; יור &gt;&gt;</w:t>
      </w:r>
      <w:r>
        <w:rPr>
          <w:rtl/>
        </w:rPr>
        <w:t xml:space="preserve"> </w:t>
      </w:r>
    </w:p>
    <w:p w:rsidR="00E50A18" w:rsidRPr="00EC5B4B" w:rsidRDefault="00E50A18" w:rsidP="000F0011">
      <w:pPr>
        <w:ind w:firstLine="0"/>
        <w:rPr>
          <w:rtl/>
        </w:rPr>
      </w:pPr>
    </w:p>
    <w:p w:rsidR="00E50A18" w:rsidRDefault="00E50A18" w:rsidP="000F0011">
      <w:pPr>
        <w:rPr>
          <w:rtl/>
        </w:rPr>
      </w:pPr>
      <w:r>
        <w:rPr>
          <w:rtl/>
        </w:rPr>
        <w:t>אז א</w:t>
      </w:r>
      <w:r>
        <w:rPr>
          <w:rFonts w:hint="cs"/>
          <w:rtl/>
        </w:rPr>
        <w:t>נו</w:t>
      </w:r>
      <w:r>
        <w:rPr>
          <w:rtl/>
        </w:rPr>
        <w:t xml:space="preserve"> נצביע כעת על סעיף </w:t>
      </w:r>
      <w:r>
        <w:rPr>
          <w:rFonts w:hint="cs"/>
          <w:rtl/>
        </w:rPr>
        <w:t>8</w:t>
      </w:r>
      <w:r>
        <w:rPr>
          <w:rtl/>
        </w:rPr>
        <w:t xml:space="preserve"> כנוסח הוועדה. הצבעה.</w:t>
      </w:r>
    </w:p>
    <w:p w:rsidR="00E50A18" w:rsidRDefault="00E50A18" w:rsidP="000F0011">
      <w:pPr>
        <w:rPr>
          <w:rtl/>
        </w:rPr>
      </w:pPr>
    </w:p>
    <w:p w:rsidR="00E50A18" w:rsidRDefault="00E50A18" w:rsidP="000F0011">
      <w:pPr>
        <w:pStyle w:val="af1"/>
        <w:keepNext/>
        <w:rPr>
          <w:rtl/>
        </w:rPr>
      </w:pPr>
      <w:bookmarkStart w:id="11513" w:name="_ETM_Q67_571263"/>
      <w:bookmarkEnd w:id="11513"/>
      <w:r>
        <w:rPr>
          <w:rtl/>
        </w:rPr>
        <w:lastRenderedPageBreak/>
        <w:t>הצבעה מס'</w:t>
      </w:r>
      <w:r>
        <w:rPr>
          <w:rFonts w:hint="cs"/>
          <w:rtl/>
        </w:rPr>
        <w:t xml:space="preserve"> 34</w:t>
      </w:r>
    </w:p>
    <w:p w:rsidR="00E50A18" w:rsidRDefault="00E50A18" w:rsidP="000F0011">
      <w:pPr>
        <w:pStyle w:val="--"/>
        <w:keepNext/>
        <w:rPr>
          <w:rtl/>
        </w:rPr>
      </w:pPr>
    </w:p>
    <w:p w:rsidR="00E50A18" w:rsidRDefault="00E50A18" w:rsidP="000F0011">
      <w:pPr>
        <w:pStyle w:val="--"/>
        <w:keepNext/>
        <w:rPr>
          <w:rtl/>
        </w:rPr>
      </w:pPr>
      <w:r>
        <w:rPr>
          <w:rtl/>
        </w:rPr>
        <w:t>בעד</w:t>
      </w:r>
      <w:r>
        <w:rPr>
          <w:rFonts w:hint="cs"/>
          <w:rtl/>
        </w:rPr>
        <w:t xml:space="preserve"> סעיף 8, כהצעת הוועדה</w:t>
      </w:r>
      <w:r>
        <w:rPr>
          <w:rtl/>
        </w:rPr>
        <w:t xml:space="preserve"> – </w:t>
      </w:r>
      <w:r>
        <w:rPr>
          <w:rFonts w:hint="cs"/>
          <w:rtl/>
        </w:rPr>
        <w:t>62</w:t>
      </w:r>
    </w:p>
    <w:p w:rsidR="00E50A18" w:rsidRDefault="00E50A18" w:rsidP="000F0011">
      <w:pPr>
        <w:pStyle w:val="--"/>
        <w:keepNext/>
        <w:rPr>
          <w:rtl/>
        </w:rPr>
      </w:pPr>
      <w:r>
        <w:rPr>
          <w:rtl/>
        </w:rPr>
        <w:t xml:space="preserve">נגד – </w:t>
      </w:r>
      <w:r>
        <w:rPr>
          <w:rFonts w:hint="cs"/>
          <w:rtl/>
        </w:rPr>
        <w:t>48</w:t>
      </w:r>
    </w:p>
    <w:p w:rsidR="00E50A18" w:rsidRDefault="00E50A18" w:rsidP="000F0011">
      <w:pPr>
        <w:pStyle w:val="--"/>
        <w:keepNext/>
        <w:rPr>
          <w:rtl/>
        </w:rPr>
      </w:pPr>
      <w:r>
        <w:rPr>
          <w:rtl/>
        </w:rPr>
        <w:t xml:space="preserve">נמנעים – </w:t>
      </w:r>
      <w:r>
        <w:rPr>
          <w:rFonts w:hint="cs"/>
          <w:rtl/>
        </w:rPr>
        <w:t>אין</w:t>
      </w:r>
    </w:p>
    <w:p w:rsidR="00E50A18" w:rsidRPr="002A50BD" w:rsidRDefault="00E50A18" w:rsidP="000F0011">
      <w:pPr>
        <w:pStyle w:val="af2"/>
        <w:rPr>
          <w:rtl/>
        </w:rPr>
      </w:pPr>
      <w:r w:rsidRPr="00F25A1D">
        <w:rPr>
          <w:rtl/>
        </w:rPr>
        <w:t xml:space="preserve">סעיף </w:t>
      </w:r>
      <w:r>
        <w:rPr>
          <w:rFonts w:hint="cs"/>
          <w:rtl/>
        </w:rPr>
        <w:t>8</w:t>
      </w:r>
      <w:r w:rsidRPr="00F25A1D">
        <w:rPr>
          <w:rtl/>
        </w:rPr>
        <w:t>, כהצעת הוועדה, נתקבל.</w:t>
      </w:r>
    </w:p>
    <w:p w:rsidR="00E50A18" w:rsidRDefault="00E50A18" w:rsidP="000F0011">
      <w:pPr>
        <w:rPr>
          <w:rtl/>
        </w:rPr>
      </w:pPr>
    </w:p>
    <w:p w:rsidR="00E50A18" w:rsidRDefault="00E50A18" w:rsidP="000F0011">
      <w:pPr>
        <w:pStyle w:val="af6"/>
        <w:keepNext/>
        <w:rPr>
          <w:rtl/>
        </w:rPr>
      </w:pPr>
      <w:r w:rsidRPr="00EC5B4B">
        <w:rPr>
          <w:rStyle w:val="TagStyle"/>
          <w:rtl/>
        </w:rPr>
        <w:t xml:space="preserve"> &lt;&lt; יור &gt;&gt; </w:t>
      </w:r>
      <w:r>
        <w:rPr>
          <w:rtl/>
        </w:rPr>
        <w:t>היו"ר אליהו רביבו:</w:t>
      </w:r>
      <w:r w:rsidRPr="00EC5B4B">
        <w:rPr>
          <w:rStyle w:val="TagStyle"/>
          <w:rtl/>
        </w:rPr>
        <w:t xml:space="preserve"> &lt;&lt; יור &gt;&gt;</w:t>
      </w:r>
      <w:r>
        <w:rPr>
          <w:rtl/>
        </w:rPr>
        <w:t xml:space="preserve"> </w:t>
      </w:r>
      <w:bookmarkStart w:id="11514" w:name="_ETM_Q67_585539"/>
      <w:bookmarkStart w:id="11515" w:name="_ETM_Q67_571547"/>
      <w:bookmarkEnd w:id="11514"/>
      <w:bookmarkEnd w:id="11515"/>
    </w:p>
    <w:p w:rsidR="00E50A18" w:rsidRPr="00EC5B4B" w:rsidRDefault="00E50A18" w:rsidP="000F0011">
      <w:pPr>
        <w:rPr>
          <w:rtl/>
          <w:lang w:eastAsia="he-IL"/>
        </w:rPr>
      </w:pPr>
    </w:p>
    <w:p w:rsidR="00E50A18" w:rsidRDefault="00E50A18" w:rsidP="000F0011">
      <w:pPr>
        <w:rPr>
          <w:rtl/>
        </w:rPr>
      </w:pPr>
      <w:bookmarkStart w:id="11516" w:name="_ETM_Q67_593160"/>
      <w:bookmarkEnd w:id="11516"/>
      <w:r>
        <w:rPr>
          <w:rtl/>
        </w:rPr>
        <w:t>62 בעד, 48 מתנגדים</w:t>
      </w:r>
      <w:r>
        <w:rPr>
          <w:rFonts w:hint="cs"/>
          <w:rtl/>
        </w:rPr>
        <w:t>.</w:t>
      </w:r>
      <w:r>
        <w:rPr>
          <w:rtl/>
        </w:rPr>
        <w:t xml:space="preserve"> אשר על כן, אני שמח להודיע </w:t>
      </w:r>
      <w:bookmarkStart w:id="11517" w:name="_ETM_Q67_597839"/>
      <w:bookmarkEnd w:id="11517"/>
      <w:r>
        <w:rPr>
          <w:rtl/>
        </w:rPr>
        <w:t>בזאת כי גם סעיף 8</w:t>
      </w:r>
      <w:r>
        <w:rPr>
          <w:rFonts w:hint="cs"/>
          <w:rtl/>
        </w:rPr>
        <w:t>, כנוסח הוועדה,</w:t>
      </w:r>
      <w:r>
        <w:rPr>
          <w:rtl/>
        </w:rPr>
        <w:t xml:space="preserve"> עבר. </w:t>
      </w:r>
    </w:p>
    <w:p w:rsidR="00E50A18" w:rsidRDefault="00E50A18" w:rsidP="000F0011">
      <w:pPr>
        <w:rPr>
          <w:rtl/>
        </w:rPr>
      </w:pPr>
      <w:bookmarkStart w:id="11518" w:name="_ETM_Q67_606728"/>
      <w:bookmarkStart w:id="11519" w:name="_ETM_Q67_606914"/>
      <w:bookmarkStart w:id="11520" w:name="_ETM_Q67_607005"/>
      <w:bookmarkEnd w:id="11518"/>
      <w:bookmarkEnd w:id="11519"/>
      <w:bookmarkEnd w:id="11520"/>
    </w:p>
    <w:p w:rsidR="00E50A18" w:rsidRDefault="00E50A18" w:rsidP="000F0011">
      <w:pPr>
        <w:rPr>
          <w:rtl/>
        </w:rPr>
      </w:pPr>
      <w:bookmarkStart w:id="11521" w:name="_ETM_Q67_623205"/>
      <w:bookmarkStart w:id="11522" w:name="_ETM_Q67_623301"/>
      <w:bookmarkEnd w:id="11521"/>
      <w:bookmarkEnd w:id="11522"/>
      <w:r>
        <w:rPr>
          <w:rtl/>
        </w:rPr>
        <w:t xml:space="preserve">חברות וחברי הכנסת, אנו עוברים להצביע כעת על הסתייגות </w:t>
      </w:r>
      <w:bookmarkStart w:id="11523" w:name="_ETM_Q67_622069"/>
      <w:bookmarkEnd w:id="11523"/>
      <w:r>
        <w:rPr>
          <w:rtl/>
        </w:rPr>
        <w:t>מס</w:t>
      </w:r>
      <w:r>
        <w:rPr>
          <w:rFonts w:hint="cs"/>
          <w:rtl/>
        </w:rPr>
        <w:t>'</w:t>
      </w:r>
      <w:r>
        <w:rPr>
          <w:rtl/>
        </w:rPr>
        <w:t xml:space="preserve"> 1232. הצבעה.</w:t>
      </w:r>
    </w:p>
    <w:p w:rsidR="00E50A18" w:rsidRDefault="00E50A18" w:rsidP="000F0011">
      <w:pPr>
        <w:rPr>
          <w:rtl/>
        </w:rPr>
      </w:pPr>
      <w:bookmarkStart w:id="11524" w:name="_ETM_Q67_625089"/>
      <w:bookmarkEnd w:id="11524"/>
    </w:p>
    <w:p w:rsidR="00E50A18" w:rsidRDefault="00E50A18" w:rsidP="000F0011">
      <w:pPr>
        <w:pStyle w:val="af1"/>
        <w:keepNext/>
        <w:rPr>
          <w:rtl/>
        </w:rPr>
      </w:pPr>
      <w:bookmarkStart w:id="11525" w:name="_ETM_Q67_625342"/>
      <w:bookmarkEnd w:id="11525"/>
      <w:r>
        <w:rPr>
          <w:rtl/>
        </w:rPr>
        <w:t>הצבעה מס'</w:t>
      </w:r>
      <w:r>
        <w:rPr>
          <w:rFonts w:hint="cs"/>
          <w:rtl/>
        </w:rPr>
        <w:t xml:space="preserve"> 35</w:t>
      </w:r>
    </w:p>
    <w:p w:rsidR="00E50A18" w:rsidRDefault="00E50A18" w:rsidP="000F0011">
      <w:pPr>
        <w:pStyle w:val="--"/>
        <w:keepNext/>
        <w:rPr>
          <w:rtl/>
        </w:rPr>
      </w:pPr>
    </w:p>
    <w:p w:rsidR="00E50A18" w:rsidRDefault="00E50A18" w:rsidP="000F0011">
      <w:pPr>
        <w:pStyle w:val="--"/>
        <w:keepNext/>
        <w:rPr>
          <w:rtl/>
        </w:rPr>
      </w:pPr>
      <w:r>
        <w:rPr>
          <w:rtl/>
        </w:rPr>
        <w:t>בעד</w:t>
      </w:r>
      <w:r>
        <w:rPr>
          <w:rFonts w:hint="cs"/>
          <w:rtl/>
        </w:rPr>
        <w:t xml:space="preserve"> ההסתייגות</w:t>
      </w:r>
      <w:r>
        <w:rPr>
          <w:rtl/>
        </w:rPr>
        <w:t xml:space="preserve"> – </w:t>
      </w:r>
      <w:r>
        <w:rPr>
          <w:rFonts w:hint="cs"/>
          <w:rtl/>
        </w:rPr>
        <w:t>34</w:t>
      </w:r>
    </w:p>
    <w:p w:rsidR="00E50A18" w:rsidRDefault="00E50A18" w:rsidP="000F0011">
      <w:pPr>
        <w:pStyle w:val="--"/>
        <w:keepNext/>
        <w:rPr>
          <w:rtl/>
        </w:rPr>
      </w:pPr>
      <w:r>
        <w:rPr>
          <w:rtl/>
        </w:rPr>
        <w:t xml:space="preserve">נגד – </w:t>
      </w:r>
      <w:r>
        <w:rPr>
          <w:rFonts w:hint="cs"/>
          <w:rtl/>
        </w:rPr>
        <w:t>57</w:t>
      </w:r>
    </w:p>
    <w:p w:rsidR="00E50A18" w:rsidRDefault="00E50A18" w:rsidP="000F0011">
      <w:pPr>
        <w:pStyle w:val="--"/>
        <w:keepNext/>
        <w:rPr>
          <w:rtl/>
        </w:rPr>
      </w:pPr>
      <w:r>
        <w:rPr>
          <w:rtl/>
        </w:rPr>
        <w:t xml:space="preserve">נמנעים – </w:t>
      </w:r>
      <w:r>
        <w:rPr>
          <w:rFonts w:hint="cs"/>
          <w:rtl/>
        </w:rPr>
        <w:t>אין</w:t>
      </w:r>
    </w:p>
    <w:p w:rsidR="00E50A18" w:rsidRPr="00F25A1D" w:rsidRDefault="00E50A18" w:rsidP="000F0011">
      <w:pPr>
        <w:pStyle w:val="af2"/>
        <w:rPr>
          <w:rtl/>
        </w:rPr>
      </w:pPr>
      <w:r w:rsidRPr="00F25A1D">
        <w:rPr>
          <w:rFonts w:hint="cs"/>
          <w:rtl/>
        </w:rPr>
        <w:t xml:space="preserve">הסתייגות </w:t>
      </w:r>
      <w:r>
        <w:rPr>
          <w:rtl/>
        </w:rPr>
        <w:t>1232</w:t>
      </w:r>
      <w:r>
        <w:rPr>
          <w:rFonts w:hint="cs"/>
          <w:rtl/>
        </w:rPr>
        <w:t xml:space="preserve"> </w:t>
      </w:r>
      <w:r w:rsidRPr="00F25A1D">
        <w:rPr>
          <w:rFonts w:hint="cs"/>
          <w:rtl/>
        </w:rPr>
        <w:t xml:space="preserve">לא נתקבלה. </w:t>
      </w:r>
    </w:p>
    <w:p w:rsidR="00E50A18" w:rsidRDefault="00E50A18" w:rsidP="000F0011">
      <w:pPr>
        <w:rPr>
          <w:rtl/>
        </w:rPr>
      </w:pPr>
    </w:p>
    <w:p w:rsidR="00E50A18" w:rsidRDefault="00E50A18" w:rsidP="000F0011">
      <w:pPr>
        <w:pStyle w:val="af6"/>
        <w:keepNext/>
        <w:rPr>
          <w:rtl/>
        </w:rPr>
      </w:pPr>
      <w:r w:rsidRPr="00A46F85">
        <w:rPr>
          <w:rStyle w:val="TagStyle"/>
          <w:rtl/>
        </w:rPr>
        <w:t xml:space="preserve"> &lt;&lt; יור &gt;&gt; </w:t>
      </w:r>
      <w:r>
        <w:rPr>
          <w:rtl/>
        </w:rPr>
        <w:t>היו"ר אליהו רביבו:</w:t>
      </w:r>
      <w:r w:rsidRPr="00A46F85">
        <w:rPr>
          <w:rStyle w:val="TagStyle"/>
          <w:rtl/>
        </w:rPr>
        <w:t xml:space="preserve"> &lt;&lt; יור &gt;&gt;</w:t>
      </w:r>
      <w:r>
        <w:rPr>
          <w:rtl/>
        </w:rPr>
        <w:t xml:space="preserve"> </w:t>
      </w:r>
    </w:p>
    <w:p w:rsidR="00E50A18" w:rsidRDefault="00E50A18" w:rsidP="000F0011">
      <w:pPr>
        <w:rPr>
          <w:rtl/>
        </w:rPr>
      </w:pPr>
      <w:bookmarkStart w:id="11526" w:name="_ETM_Q67_625991"/>
      <w:bookmarkStart w:id="11527" w:name="_ETM_Q67_626159"/>
      <w:bookmarkEnd w:id="11526"/>
      <w:bookmarkEnd w:id="11527"/>
    </w:p>
    <w:p w:rsidR="00E50A18" w:rsidRDefault="00E50A18" w:rsidP="000F0011">
      <w:pPr>
        <w:rPr>
          <w:rtl/>
        </w:rPr>
      </w:pPr>
      <w:bookmarkStart w:id="11528" w:name="_ETM_Q67_641700"/>
      <w:bookmarkEnd w:id="11528"/>
      <w:r>
        <w:rPr>
          <w:rtl/>
        </w:rPr>
        <w:t>34 בעד, 57 מתנגדים</w:t>
      </w:r>
      <w:r>
        <w:rPr>
          <w:rFonts w:hint="cs"/>
          <w:rtl/>
        </w:rPr>
        <w:t>.</w:t>
      </w:r>
      <w:r>
        <w:rPr>
          <w:rtl/>
        </w:rPr>
        <w:t xml:space="preserve"> אשר על כן</w:t>
      </w:r>
      <w:r>
        <w:rPr>
          <w:rFonts w:hint="cs"/>
          <w:rtl/>
        </w:rPr>
        <w:t>,</w:t>
      </w:r>
      <w:r>
        <w:rPr>
          <w:rtl/>
        </w:rPr>
        <w:t xml:space="preserve"> אני מודיע בזאת </w:t>
      </w:r>
      <w:bookmarkStart w:id="11529" w:name="_ETM_Q67_645780"/>
      <w:bookmarkEnd w:id="11529"/>
      <w:r w:rsidR="001B7E9C">
        <w:rPr>
          <w:rtl/>
        </w:rPr>
        <w:t>כי גם ההסתייגות ז</w:t>
      </w:r>
      <w:r w:rsidR="001B7E9C">
        <w:rPr>
          <w:rFonts w:hint="cs"/>
          <w:rtl/>
        </w:rPr>
        <w:t>ו</w:t>
      </w:r>
      <w:r>
        <w:rPr>
          <w:rtl/>
        </w:rPr>
        <w:t xml:space="preserve"> תוסר מסדר</w:t>
      </w:r>
      <w:r>
        <w:rPr>
          <w:rFonts w:hint="cs"/>
          <w:rtl/>
        </w:rPr>
        <w:t>-י</w:t>
      </w:r>
      <w:r>
        <w:rPr>
          <w:rtl/>
        </w:rPr>
        <w:t xml:space="preserve">ומה של הכנסת. </w:t>
      </w:r>
    </w:p>
    <w:p w:rsidR="00E50A18" w:rsidRDefault="00E50A18" w:rsidP="000F0011">
      <w:pPr>
        <w:rPr>
          <w:rtl/>
        </w:rPr>
      </w:pPr>
      <w:bookmarkStart w:id="11530" w:name="_ETM_Q67_648493"/>
      <w:bookmarkStart w:id="11531" w:name="_ETM_Q67_648644"/>
      <w:bookmarkStart w:id="11532" w:name="_ETM_Q67_648791"/>
      <w:bookmarkEnd w:id="11530"/>
      <w:bookmarkEnd w:id="11531"/>
      <w:bookmarkEnd w:id="11532"/>
    </w:p>
    <w:p w:rsidR="00E50A18" w:rsidRDefault="00E50A18" w:rsidP="000F0011">
      <w:pPr>
        <w:rPr>
          <w:rtl/>
        </w:rPr>
      </w:pPr>
      <w:bookmarkStart w:id="11533" w:name="_ETM_Q67_648898"/>
      <w:bookmarkStart w:id="11534" w:name="_ETM_Q67_649043"/>
      <w:bookmarkStart w:id="11535" w:name="_ETM_Q67_674315"/>
      <w:bookmarkStart w:id="11536" w:name="_ETM_Q67_664179"/>
      <w:bookmarkEnd w:id="11533"/>
      <w:bookmarkEnd w:id="11534"/>
      <w:bookmarkEnd w:id="11535"/>
      <w:bookmarkEnd w:id="11536"/>
      <w:r>
        <w:rPr>
          <w:rtl/>
        </w:rPr>
        <w:t xml:space="preserve">חברות </w:t>
      </w:r>
      <w:bookmarkStart w:id="11537" w:name="_ETM_Q67_669634"/>
      <w:bookmarkEnd w:id="11537"/>
      <w:r>
        <w:rPr>
          <w:rtl/>
        </w:rPr>
        <w:t>וחברי הכנסת, אנו נצביע כעת על הסתייגות מס</w:t>
      </w:r>
      <w:r>
        <w:rPr>
          <w:rFonts w:hint="cs"/>
          <w:rtl/>
        </w:rPr>
        <w:t>'</w:t>
      </w:r>
      <w:r>
        <w:rPr>
          <w:rtl/>
        </w:rPr>
        <w:t xml:space="preserve"> 1234</w:t>
      </w:r>
      <w:r>
        <w:rPr>
          <w:rFonts w:hint="cs"/>
          <w:rtl/>
        </w:rPr>
        <w:t xml:space="preserve">. </w:t>
      </w:r>
      <w:r>
        <w:rPr>
          <w:rtl/>
        </w:rPr>
        <w:t>הצבעה</w:t>
      </w:r>
      <w:bookmarkStart w:id="11538" w:name="_ETM_Q67_677350"/>
      <w:bookmarkEnd w:id="11538"/>
      <w:r>
        <w:rPr>
          <w:rFonts w:hint="cs"/>
          <w:rtl/>
        </w:rPr>
        <w:t>.</w:t>
      </w:r>
    </w:p>
    <w:p w:rsidR="00E50A18" w:rsidRDefault="00E50A18" w:rsidP="000F0011">
      <w:pPr>
        <w:rPr>
          <w:rtl/>
        </w:rPr>
      </w:pPr>
      <w:bookmarkStart w:id="11539" w:name="_ETM_Q67_674406"/>
      <w:bookmarkStart w:id="11540" w:name="_ETM_Q67_674610"/>
      <w:bookmarkStart w:id="11541" w:name="_ETM_Q67_674695"/>
      <w:bookmarkEnd w:id="11539"/>
      <w:bookmarkEnd w:id="11540"/>
      <w:bookmarkEnd w:id="11541"/>
    </w:p>
    <w:p w:rsidR="00E50A18" w:rsidRDefault="00E50A18" w:rsidP="000F0011">
      <w:pPr>
        <w:pStyle w:val="af1"/>
        <w:keepNext/>
        <w:rPr>
          <w:rtl/>
        </w:rPr>
      </w:pPr>
      <w:bookmarkStart w:id="11542" w:name="_ETM_Q67_674881"/>
      <w:bookmarkEnd w:id="11542"/>
      <w:r>
        <w:rPr>
          <w:rtl/>
        </w:rPr>
        <w:t>הצבעה מס'</w:t>
      </w:r>
      <w:r>
        <w:rPr>
          <w:rFonts w:hint="cs"/>
          <w:rtl/>
        </w:rPr>
        <w:t xml:space="preserve"> 36</w:t>
      </w:r>
    </w:p>
    <w:p w:rsidR="00E50A18" w:rsidRDefault="00E50A18" w:rsidP="000F0011">
      <w:pPr>
        <w:pStyle w:val="--"/>
        <w:keepNext/>
        <w:rPr>
          <w:rtl/>
        </w:rPr>
      </w:pPr>
    </w:p>
    <w:p w:rsidR="00E50A18" w:rsidRDefault="00E50A18" w:rsidP="000F0011">
      <w:pPr>
        <w:pStyle w:val="--"/>
        <w:keepNext/>
        <w:rPr>
          <w:rtl/>
        </w:rPr>
      </w:pPr>
      <w:r>
        <w:rPr>
          <w:rtl/>
        </w:rPr>
        <w:t>בעד</w:t>
      </w:r>
      <w:r>
        <w:rPr>
          <w:rFonts w:hint="cs"/>
          <w:rtl/>
        </w:rPr>
        <w:t xml:space="preserve"> ההסתייגות</w:t>
      </w:r>
      <w:r>
        <w:rPr>
          <w:rtl/>
        </w:rPr>
        <w:t xml:space="preserve"> – </w:t>
      </w:r>
      <w:r>
        <w:rPr>
          <w:rFonts w:hint="cs"/>
          <w:rtl/>
        </w:rPr>
        <w:t>34</w:t>
      </w:r>
    </w:p>
    <w:p w:rsidR="00E50A18" w:rsidRDefault="00E50A18" w:rsidP="000F0011">
      <w:pPr>
        <w:pStyle w:val="--"/>
        <w:keepNext/>
        <w:rPr>
          <w:rtl/>
        </w:rPr>
      </w:pPr>
      <w:r>
        <w:rPr>
          <w:rtl/>
        </w:rPr>
        <w:t xml:space="preserve">נגד – </w:t>
      </w:r>
      <w:r>
        <w:rPr>
          <w:rFonts w:hint="cs"/>
          <w:rtl/>
        </w:rPr>
        <w:t>57</w:t>
      </w:r>
    </w:p>
    <w:p w:rsidR="00E50A18" w:rsidRDefault="00E50A18" w:rsidP="000F0011">
      <w:pPr>
        <w:pStyle w:val="--"/>
        <w:keepNext/>
        <w:rPr>
          <w:rtl/>
        </w:rPr>
      </w:pPr>
      <w:r>
        <w:rPr>
          <w:rtl/>
        </w:rPr>
        <w:t xml:space="preserve">נמנעים – </w:t>
      </w:r>
      <w:r>
        <w:rPr>
          <w:rFonts w:hint="cs"/>
          <w:rtl/>
        </w:rPr>
        <w:t>אין</w:t>
      </w:r>
    </w:p>
    <w:p w:rsidR="00E50A18" w:rsidRPr="00F25A1D" w:rsidRDefault="00E50A18" w:rsidP="000F0011">
      <w:pPr>
        <w:pStyle w:val="af2"/>
        <w:rPr>
          <w:rtl/>
        </w:rPr>
      </w:pPr>
      <w:r w:rsidRPr="00F25A1D">
        <w:rPr>
          <w:rFonts w:hint="cs"/>
          <w:rtl/>
        </w:rPr>
        <w:t xml:space="preserve">הסתייגות </w:t>
      </w:r>
      <w:r>
        <w:rPr>
          <w:rFonts w:hint="cs"/>
          <w:rtl/>
        </w:rPr>
        <w:t xml:space="preserve">1234 </w:t>
      </w:r>
      <w:r w:rsidRPr="00F25A1D">
        <w:rPr>
          <w:rFonts w:hint="cs"/>
          <w:rtl/>
        </w:rPr>
        <w:t xml:space="preserve">לא נתקבלה. </w:t>
      </w:r>
    </w:p>
    <w:p w:rsidR="00E50A18" w:rsidRDefault="00E50A18" w:rsidP="000F0011">
      <w:pPr>
        <w:rPr>
          <w:rtl/>
        </w:rPr>
      </w:pPr>
    </w:p>
    <w:p w:rsidR="00E50A18" w:rsidRDefault="00E50A18" w:rsidP="000F0011">
      <w:pPr>
        <w:pStyle w:val="af6"/>
        <w:keepNext/>
        <w:rPr>
          <w:rtl/>
        </w:rPr>
      </w:pPr>
      <w:r w:rsidRPr="00A46F85">
        <w:rPr>
          <w:rStyle w:val="TagStyle"/>
          <w:rtl/>
        </w:rPr>
        <w:lastRenderedPageBreak/>
        <w:t xml:space="preserve"> &lt;&lt; יור &gt;&gt; </w:t>
      </w:r>
      <w:r>
        <w:rPr>
          <w:rtl/>
        </w:rPr>
        <w:t>היו"ר אליהו רביבו:</w:t>
      </w:r>
      <w:r w:rsidRPr="00A46F85">
        <w:rPr>
          <w:rStyle w:val="TagStyle"/>
          <w:rtl/>
        </w:rPr>
        <w:t xml:space="preserve"> &lt;&lt; יור &gt;&gt;</w:t>
      </w:r>
      <w:r>
        <w:rPr>
          <w:rtl/>
        </w:rPr>
        <w:t xml:space="preserve"> </w:t>
      </w:r>
    </w:p>
    <w:p w:rsidR="00E50A18" w:rsidRDefault="00E50A18" w:rsidP="000F0011">
      <w:pPr>
        <w:rPr>
          <w:rtl/>
        </w:rPr>
      </w:pPr>
      <w:bookmarkStart w:id="11543" w:name="_ETM_Q67_692559"/>
      <w:bookmarkEnd w:id="11543"/>
    </w:p>
    <w:p w:rsidR="00E50A18" w:rsidRDefault="00E50A18" w:rsidP="000F0011">
      <w:pPr>
        <w:rPr>
          <w:rtl/>
        </w:rPr>
      </w:pPr>
      <w:r>
        <w:rPr>
          <w:rtl/>
        </w:rPr>
        <w:t>34 בעד, 57 מתנגדים</w:t>
      </w:r>
      <w:r>
        <w:rPr>
          <w:rFonts w:hint="cs"/>
          <w:rtl/>
        </w:rPr>
        <w:t>.</w:t>
      </w:r>
      <w:r>
        <w:rPr>
          <w:rtl/>
        </w:rPr>
        <w:t xml:space="preserve"> אשר על כן</w:t>
      </w:r>
      <w:r>
        <w:rPr>
          <w:rFonts w:hint="cs"/>
          <w:rtl/>
        </w:rPr>
        <w:t>,</w:t>
      </w:r>
      <w:r>
        <w:rPr>
          <w:rtl/>
        </w:rPr>
        <w:t xml:space="preserve"> אני מודיע בזאת </w:t>
      </w:r>
      <w:bookmarkStart w:id="11544" w:name="_ETM_Q67_696759"/>
      <w:bookmarkEnd w:id="11544"/>
      <w:r w:rsidR="001B7E9C">
        <w:rPr>
          <w:rtl/>
        </w:rPr>
        <w:t>כי גם הסתייגות ז</w:t>
      </w:r>
      <w:r w:rsidR="001B7E9C">
        <w:rPr>
          <w:rFonts w:hint="cs"/>
          <w:rtl/>
        </w:rPr>
        <w:t>ו</w:t>
      </w:r>
      <w:r>
        <w:rPr>
          <w:rtl/>
        </w:rPr>
        <w:t xml:space="preserve"> תוסר מסדר-יומה של הכנסת. </w:t>
      </w:r>
    </w:p>
    <w:p w:rsidR="00E50A18" w:rsidRDefault="00E50A18" w:rsidP="000F0011">
      <w:pPr>
        <w:rPr>
          <w:rtl/>
        </w:rPr>
      </w:pPr>
    </w:p>
    <w:p w:rsidR="00E50A18" w:rsidRDefault="00E50A18" w:rsidP="000F0011">
      <w:pPr>
        <w:rPr>
          <w:rtl/>
        </w:rPr>
      </w:pPr>
      <w:r>
        <w:rPr>
          <w:rtl/>
        </w:rPr>
        <w:t xml:space="preserve">חברות </w:t>
      </w:r>
      <w:bookmarkStart w:id="11545" w:name="_ETM_Q67_700958"/>
      <w:bookmarkEnd w:id="11545"/>
      <w:r>
        <w:rPr>
          <w:rtl/>
        </w:rPr>
        <w:t xml:space="preserve">וחברי הכנסת היקרים, אנו נעבור להצבעה על סעיף 9 כנוסח </w:t>
      </w:r>
      <w:bookmarkStart w:id="11546" w:name="_ETM_Q67_705159"/>
      <w:bookmarkEnd w:id="11546"/>
      <w:r>
        <w:rPr>
          <w:rtl/>
        </w:rPr>
        <w:t>הוועדה. הצבעה.</w:t>
      </w:r>
    </w:p>
    <w:p w:rsidR="00E50A18" w:rsidRDefault="00E50A18" w:rsidP="000F0011">
      <w:pPr>
        <w:rPr>
          <w:rtl/>
        </w:rPr>
      </w:pPr>
    </w:p>
    <w:p w:rsidR="00E50A18" w:rsidRDefault="00E50A18" w:rsidP="000F0011">
      <w:pPr>
        <w:pStyle w:val="af1"/>
        <w:keepNext/>
        <w:rPr>
          <w:rtl/>
        </w:rPr>
      </w:pPr>
      <w:r>
        <w:rPr>
          <w:rtl/>
        </w:rPr>
        <w:t>הצבעה מס'</w:t>
      </w:r>
      <w:r>
        <w:rPr>
          <w:rFonts w:hint="cs"/>
          <w:rtl/>
        </w:rPr>
        <w:t xml:space="preserve"> 37</w:t>
      </w:r>
    </w:p>
    <w:p w:rsidR="00E50A18" w:rsidRDefault="00E50A18" w:rsidP="000F0011">
      <w:pPr>
        <w:pStyle w:val="--"/>
        <w:keepNext/>
        <w:rPr>
          <w:rtl/>
        </w:rPr>
      </w:pPr>
    </w:p>
    <w:p w:rsidR="00E50A18" w:rsidRDefault="00E50A18" w:rsidP="000F0011">
      <w:pPr>
        <w:pStyle w:val="--"/>
        <w:keepNext/>
        <w:rPr>
          <w:rtl/>
        </w:rPr>
      </w:pPr>
      <w:r>
        <w:rPr>
          <w:rtl/>
        </w:rPr>
        <w:t>בעד</w:t>
      </w:r>
      <w:r>
        <w:rPr>
          <w:rFonts w:hint="cs"/>
          <w:rtl/>
        </w:rPr>
        <w:t xml:space="preserve"> סעיף 9, כהצעת הוועדה</w:t>
      </w:r>
      <w:r>
        <w:rPr>
          <w:rtl/>
        </w:rPr>
        <w:t xml:space="preserve"> – </w:t>
      </w:r>
      <w:r>
        <w:rPr>
          <w:rFonts w:hint="cs"/>
          <w:rtl/>
        </w:rPr>
        <w:t>62</w:t>
      </w:r>
    </w:p>
    <w:p w:rsidR="00E50A18" w:rsidRDefault="00E50A18" w:rsidP="000F0011">
      <w:pPr>
        <w:pStyle w:val="--"/>
        <w:keepNext/>
        <w:rPr>
          <w:rtl/>
        </w:rPr>
      </w:pPr>
      <w:r>
        <w:rPr>
          <w:rtl/>
        </w:rPr>
        <w:t xml:space="preserve">נגד – </w:t>
      </w:r>
      <w:r>
        <w:rPr>
          <w:rFonts w:hint="cs"/>
          <w:rtl/>
        </w:rPr>
        <w:t>48</w:t>
      </w:r>
    </w:p>
    <w:p w:rsidR="00E50A18" w:rsidRDefault="00E50A18" w:rsidP="000F0011">
      <w:pPr>
        <w:pStyle w:val="--"/>
        <w:keepNext/>
        <w:rPr>
          <w:rtl/>
        </w:rPr>
      </w:pPr>
      <w:r>
        <w:rPr>
          <w:rtl/>
        </w:rPr>
        <w:t xml:space="preserve">נמנעים – </w:t>
      </w:r>
      <w:r>
        <w:rPr>
          <w:rFonts w:hint="cs"/>
          <w:rtl/>
        </w:rPr>
        <w:t>אין</w:t>
      </w:r>
    </w:p>
    <w:p w:rsidR="00E50A18" w:rsidRPr="002A50BD" w:rsidRDefault="00E50A18" w:rsidP="000F0011">
      <w:pPr>
        <w:pStyle w:val="af2"/>
        <w:rPr>
          <w:rtl/>
        </w:rPr>
      </w:pPr>
      <w:r w:rsidRPr="00F25A1D">
        <w:rPr>
          <w:rtl/>
        </w:rPr>
        <w:t xml:space="preserve">סעיף </w:t>
      </w:r>
      <w:r>
        <w:rPr>
          <w:rFonts w:hint="cs"/>
          <w:rtl/>
        </w:rPr>
        <w:t>9</w:t>
      </w:r>
      <w:r w:rsidRPr="00F25A1D">
        <w:rPr>
          <w:rtl/>
        </w:rPr>
        <w:t>, כהצעת הוועדה, נתקבל.</w:t>
      </w:r>
    </w:p>
    <w:p w:rsidR="00E50A18" w:rsidRDefault="00E50A18" w:rsidP="000F0011">
      <w:pPr>
        <w:rPr>
          <w:rtl/>
        </w:rPr>
      </w:pPr>
    </w:p>
    <w:p w:rsidR="00E50A18" w:rsidRDefault="00E50A18" w:rsidP="000F0011">
      <w:pPr>
        <w:pStyle w:val="af6"/>
        <w:keepNext/>
        <w:rPr>
          <w:rtl/>
        </w:rPr>
      </w:pPr>
      <w:r w:rsidRPr="0086096B">
        <w:rPr>
          <w:rStyle w:val="TagStyle"/>
          <w:rtl/>
        </w:rPr>
        <w:t xml:space="preserve">&lt;&lt; יור &gt;&gt; </w:t>
      </w:r>
      <w:r>
        <w:rPr>
          <w:rtl/>
        </w:rPr>
        <w:t>היו"ר אליהו רביבו:</w:t>
      </w:r>
      <w:r w:rsidRPr="0086096B">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62 בעד, 48 מתנגדים. אשר על כן, אני מודיע בזאת כי גם </w:t>
      </w:r>
      <w:bookmarkStart w:id="11547" w:name="_ETM_Q68_133834"/>
      <w:bookmarkEnd w:id="11547"/>
      <w:r>
        <w:rPr>
          <w:rFonts w:hint="cs"/>
          <w:rtl/>
          <w:lang w:eastAsia="he-IL"/>
        </w:rPr>
        <w:t>סעיף 9, כנוסח הוועדה, עבר.</w:t>
      </w:r>
      <w:bookmarkStart w:id="11548" w:name="_ETM_Q68_147607"/>
      <w:bookmarkEnd w:id="11548"/>
    </w:p>
    <w:p w:rsidR="00E50A18" w:rsidRDefault="00E50A18" w:rsidP="000F0011">
      <w:pPr>
        <w:rPr>
          <w:rtl/>
          <w:lang w:eastAsia="he-IL"/>
        </w:rPr>
      </w:pPr>
      <w:bookmarkStart w:id="11549" w:name="_ETM_Q68_147658"/>
      <w:bookmarkStart w:id="11550" w:name="_ETM_Q68_148134"/>
      <w:bookmarkEnd w:id="11549"/>
      <w:bookmarkEnd w:id="11550"/>
    </w:p>
    <w:p w:rsidR="00E50A18" w:rsidRDefault="00E50A18" w:rsidP="000F0011">
      <w:pPr>
        <w:rPr>
          <w:rtl/>
          <w:lang w:eastAsia="he-IL"/>
        </w:rPr>
      </w:pPr>
      <w:bookmarkStart w:id="11551" w:name="_ETM_Q68_148204"/>
      <w:bookmarkEnd w:id="11551"/>
      <w:r>
        <w:rPr>
          <w:rFonts w:hint="cs"/>
          <w:rtl/>
          <w:lang w:eastAsia="he-IL"/>
        </w:rPr>
        <w:t xml:space="preserve">ששש. רכזת האופוזיציה, אנא ממך, אפשרי </w:t>
      </w:r>
      <w:bookmarkStart w:id="11552" w:name="_ETM_Q68_166588"/>
      <w:bookmarkEnd w:id="11552"/>
      <w:r>
        <w:rPr>
          <w:rFonts w:hint="cs"/>
          <w:rtl/>
          <w:lang w:eastAsia="he-IL"/>
        </w:rPr>
        <w:t xml:space="preserve">לנו להמשיך את קידום ההצבעה. </w:t>
      </w:r>
    </w:p>
    <w:p w:rsidR="00E50A18" w:rsidRDefault="00E50A18" w:rsidP="000F0011">
      <w:pPr>
        <w:rPr>
          <w:rtl/>
          <w:lang w:eastAsia="he-IL"/>
        </w:rPr>
      </w:pPr>
    </w:p>
    <w:p w:rsidR="00E50A18" w:rsidRDefault="00E50A18" w:rsidP="000F0011">
      <w:pPr>
        <w:pStyle w:val="af5"/>
        <w:keepNext/>
        <w:rPr>
          <w:rtl/>
        </w:rPr>
      </w:pPr>
      <w:r w:rsidRPr="00BD4E8B">
        <w:rPr>
          <w:rStyle w:val="TagStyle"/>
          <w:rtl/>
        </w:rPr>
        <w:t xml:space="preserve"> &lt;&lt; קריאה &gt;&gt; </w:t>
      </w:r>
      <w:r>
        <w:rPr>
          <w:rtl/>
        </w:rPr>
        <w:t>מירב בן ארי (יש עתיד):</w:t>
      </w:r>
      <w:r w:rsidRPr="00BD4E8B">
        <w:rPr>
          <w:rStyle w:val="TagStyle"/>
          <w:rtl/>
        </w:rPr>
        <w:t xml:space="preserve"> &lt;&lt; קריאה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הוא קרא לי.</w:t>
      </w:r>
    </w:p>
    <w:p w:rsidR="00E50A18" w:rsidRDefault="00E50A18" w:rsidP="000F0011">
      <w:pPr>
        <w:rPr>
          <w:rtl/>
          <w:lang w:eastAsia="he-IL"/>
        </w:rPr>
      </w:pPr>
    </w:p>
    <w:p w:rsidR="00E50A18" w:rsidRDefault="00E50A18" w:rsidP="000F0011">
      <w:pPr>
        <w:pStyle w:val="af6"/>
        <w:keepNext/>
        <w:rPr>
          <w:rtl/>
        </w:rPr>
      </w:pPr>
      <w:r w:rsidRPr="00BD4E8B">
        <w:rPr>
          <w:rStyle w:val="TagStyle"/>
          <w:rtl/>
        </w:rPr>
        <w:t xml:space="preserve"> &lt;&lt; יור &gt;&gt; </w:t>
      </w:r>
      <w:r>
        <w:rPr>
          <w:rtl/>
        </w:rPr>
        <w:t>היו"ר אליהו רביבו:</w:t>
      </w:r>
      <w:r w:rsidRPr="00BD4E8B">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הוא קרא לך </w:t>
      </w:r>
      <w:bookmarkStart w:id="11553" w:name="_ETM_Q68_171780"/>
      <w:bookmarkEnd w:id="11553"/>
      <w:r>
        <w:rPr>
          <w:rFonts w:hint="cs"/>
          <w:rtl/>
          <w:lang w:eastAsia="he-IL"/>
        </w:rPr>
        <w:t>וענית לו. הוא קרא לך בלחש, ענית לו בקול רם.</w:t>
      </w:r>
      <w:bookmarkStart w:id="11554" w:name="_ETM_Q68_176474"/>
      <w:bookmarkEnd w:id="11554"/>
      <w:r>
        <w:rPr>
          <w:rFonts w:hint="cs"/>
          <w:rtl/>
          <w:lang w:eastAsia="he-IL"/>
        </w:rPr>
        <w:t xml:space="preserve"> מיצינו.</w:t>
      </w:r>
    </w:p>
    <w:p w:rsidR="00E50A18" w:rsidRDefault="00E50A18" w:rsidP="000F0011">
      <w:pPr>
        <w:rPr>
          <w:rtl/>
          <w:lang w:eastAsia="he-IL"/>
        </w:rPr>
      </w:pPr>
    </w:p>
    <w:p w:rsidR="00E50A18" w:rsidRDefault="00E50A18" w:rsidP="000F0011">
      <w:pPr>
        <w:rPr>
          <w:rtl/>
          <w:lang w:eastAsia="he-IL"/>
        </w:rPr>
      </w:pPr>
      <w:r>
        <w:rPr>
          <w:rFonts w:hint="cs"/>
          <w:rtl/>
          <w:lang w:eastAsia="he-IL"/>
        </w:rPr>
        <w:t xml:space="preserve">חברות וחברי הכנסת, אני קובע בזאת כי הצעת החוק אושרה </w:t>
      </w:r>
      <w:bookmarkStart w:id="11555" w:name="_ETM_Q68_183186"/>
      <w:bookmarkEnd w:id="11555"/>
      <w:r>
        <w:rPr>
          <w:rFonts w:hint="cs"/>
          <w:rtl/>
          <w:lang w:eastAsia="he-IL"/>
        </w:rPr>
        <w:t>בקריאה השנייה.</w:t>
      </w:r>
    </w:p>
    <w:p w:rsidR="00E50A18" w:rsidRDefault="00E50A18" w:rsidP="000F0011">
      <w:pPr>
        <w:rPr>
          <w:rtl/>
          <w:lang w:eastAsia="he-IL"/>
        </w:rPr>
      </w:pPr>
    </w:p>
    <w:p w:rsidR="00E50A18" w:rsidRDefault="00E50A18" w:rsidP="000F0011">
      <w:pPr>
        <w:rPr>
          <w:rtl/>
          <w:lang w:eastAsia="he-IL"/>
        </w:rPr>
      </w:pPr>
      <w:r>
        <w:rPr>
          <w:rFonts w:hint="cs"/>
          <w:rtl/>
          <w:lang w:eastAsia="he-IL"/>
        </w:rPr>
        <w:t>חברות וחברי הכנסת היקרים, אנו עוברים להצבעה בקריאה השלישית</w:t>
      </w:r>
      <w:bookmarkStart w:id="11556" w:name="_ETM_Q68_189645"/>
      <w:bookmarkEnd w:id="11556"/>
      <w:r>
        <w:rPr>
          <w:rFonts w:hint="cs"/>
          <w:rtl/>
          <w:lang w:eastAsia="he-IL"/>
        </w:rPr>
        <w:t xml:space="preserve"> על הצעת חוק עונש מוות למחבלים, התשפ"ו</w:t>
      </w:r>
      <w:r>
        <w:rPr>
          <w:rFonts w:hint="eastAsia"/>
          <w:rtl/>
          <w:lang w:eastAsia="he-IL"/>
        </w:rPr>
        <w:t>–</w:t>
      </w:r>
      <w:r w:rsidR="001B7E9C">
        <w:rPr>
          <w:rFonts w:hint="cs"/>
          <w:rtl/>
          <w:lang w:eastAsia="he-IL"/>
        </w:rPr>
        <w:t>2026.</w:t>
      </w:r>
      <w:r>
        <w:rPr>
          <w:rFonts w:hint="cs"/>
          <w:rtl/>
          <w:lang w:eastAsia="he-IL"/>
        </w:rPr>
        <w:t xml:space="preserve"> בקריאה השלישית. הצבעה.</w:t>
      </w:r>
    </w:p>
    <w:p w:rsidR="00E50A18" w:rsidRDefault="00E50A18" w:rsidP="000F0011">
      <w:pPr>
        <w:rPr>
          <w:rtl/>
          <w:lang w:eastAsia="he-IL"/>
        </w:rPr>
      </w:pPr>
    </w:p>
    <w:p w:rsidR="00E50A18" w:rsidRDefault="00E50A18" w:rsidP="000F0011">
      <w:pPr>
        <w:pStyle w:val="af5"/>
        <w:keepNext/>
        <w:rPr>
          <w:rtl/>
        </w:rPr>
      </w:pPr>
      <w:bookmarkStart w:id="11557" w:name="ET_interruption_5300_6"/>
      <w:r w:rsidRPr="00BD4E8B">
        <w:rPr>
          <w:rStyle w:val="TagStyle"/>
          <w:rtl/>
        </w:rPr>
        <w:t xml:space="preserve"> &lt;&lt; קריאה &gt;&gt; </w:t>
      </w:r>
      <w:r>
        <w:rPr>
          <w:rtl/>
        </w:rPr>
        <w:t>מירב בן ארי (יש עתיד):</w:t>
      </w:r>
      <w:r w:rsidRPr="00BD4E8B">
        <w:rPr>
          <w:rStyle w:val="TagStyle"/>
          <w:rtl/>
        </w:rPr>
        <w:t xml:space="preserve"> &lt;&lt; קריאה &gt;&gt;</w:t>
      </w:r>
      <w:r>
        <w:rPr>
          <w:rtl/>
        </w:rPr>
        <w:t xml:space="preserve">   </w:t>
      </w:r>
      <w:bookmarkEnd w:id="11557"/>
    </w:p>
    <w:p w:rsidR="00E50A18" w:rsidRDefault="00E50A18" w:rsidP="001C0776">
      <w:pPr>
        <w:rPr>
          <w:rtl/>
          <w:lang w:eastAsia="he-IL"/>
        </w:rPr>
      </w:pPr>
    </w:p>
    <w:p w:rsidR="00E50A18" w:rsidRDefault="00E50A18" w:rsidP="000F0011">
      <w:pPr>
        <w:rPr>
          <w:rtl/>
          <w:lang w:eastAsia="he-IL"/>
        </w:rPr>
      </w:pPr>
      <w:bookmarkStart w:id="11558" w:name="_ETM_Q68_197351"/>
      <w:bookmarkEnd w:id="11558"/>
      <w:r>
        <w:rPr>
          <w:rFonts w:hint="cs"/>
          <w:rtl/>
          <w:lang w:eastAsia="he-IL"/>
        </w:rPr>
        <w:t>לא, לא, ממש לא.</w:t>
      </w:r>
    </w:p>
    <w:p w:rsidR="00E50A18" w:rsidRDefault="00E50A18" w:rsidP="000F0011">
      <w:pPr>
        <w:rPr>
          <w:rtl/>
          <w:lang w:eastAsia="he-IL"/>
        </w:rPr>
      </w:pPr>
    </w:p>
    <w:p w:rsidR="00E50A18" w:rsidRDefault="00E50A18" w:rsidP="000F0011">
      <w:pPr>
        <w:pStyle w:val="af5"/>
        <w:keepNext/>
        <w:rPr>
          <w:rtl/>
        </w:rPr>
      </w:pPr>
      <w:bookmarkStart w:id="11559" w:name="ET_interruption_5792_8"/>
      <w:r w:rsidRPr="00BD4E8B">
        <w:rPr>
          <w:rStyle w:val="TagStyle"/>
          <w:rtl/>
        </w:rPr>
        <w:t xml:space="preserve"> &lt;&lt; קריאה &gt;&gt; </w:t>
      </w:r>
      <w:r>
        <w:rPr>
          <w:rtl/>
        </w:rPr>
        <w:t>יבגני סובה (ישראל ביתנו):</w:t>
      </w:r>
      <w:r w:rsidRPr="00BD4E8B">
        <w:rPr>
          <w:rStyle w:val="TagStyle"/>
          <w:rtl/>
        </w:rPr>
        <w:t xml:space="preserve"> &lt;&lt; קריאה &gt;&gt;</w:t>
      </w:r>
      <w:r>
        <w:rPr>
          <w:rtl/>
        </w:rPr>
        <w:t xml:space="preserve">   </w:t>
      </w:r>
      <w:bookmarkEnd w:id="11559"/>
    </w:p>
    <w:p w:rsidR="00E50A18" w:rsidRDefault="00E50A18" w:rsidP="001C0776">
      <w:pPr>
        <w:rPr>
          <w:rtl/>
          <w:lang w:eastAsia="he-IL"/>
        </w:rPr>
      </w:pPr>
    </w:p>
    <w:p w:rsidR="00E50A18" w:rsidRPr="00BD4E8B" w:rsidRDefault="00E50A18" w:rsidP="000F0011">
      <w:pPr>
        <w:rPr>
          <w:rtl/>
          <w:lang w:eastAsia="he-IL"/>
        </w:rPr>
      </w:pPr>
      <w:r>
        <w:rPr>
          <w:rFonts w:hint="cs"/>
          <w:rtl/>
          <w:lang w:eastAsia="he-IL"/>
        </w:rPr>
        <w:t>שמית.</w:t>
      </w:r>
    </w:p>
    <w:p w:rsidR="00E50A18" w:rsidRDefault="00E50A18" w:rsidP="000F0011">
      <w:pPr>
        <w:rPr>
          <w:rtl/>
          <w:lang w:eastAsia="he-IL"/>
        </w:rPr>
      </w:pPr>
    </w:p>
    <w:p w:rsidR="00E50A18" w:rsidRDefault="00E50A18" w:rsidP="000F0011">
      <w:pPr>
        <w:pStyle w:val="af6"/>
        <w:keepNext/>
        <w:rPr>
          <w:rtl/>
        </w:rPr>
      </w:pPr>
      <w:r w:rsidRPr="00BD4E8B">
        <w:rPr>
          <w:rStyle w:val="TagStyle"/>
          <w:rtl/>
        </w:rPr>
        <w:t xml:space="preserve"> &lt;&lt; יור &gt;&gt; </w:t>
      </w:r>
      <w:r>
        <w:rPr>
          <w:rtl/>
        </w:rPr>
        <w:t>היו"ר אליהו רביבו:</w:t>
      </w:r>
      <w:r w:rsidRPr="00BD4E8B">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חבר'ה, שנייה. בסדר, זו עדיין הצבעה. זו</w:t>
      </w:r>
      <w:bookmarkStart w:id="11560" w:name="_ETM_Q68_205101"/>
      <w:bookmarkEnd w:id="11560"/>
      <w:r>
        <w:rPr>
          <w:rFonts w:hint="cs"/>
          <w:rtl/>
          <w:lang w:eastAsia="he-IL"/>
        </w:rPr>
        <w:t xml:space="preserve"> עדיין הצבעה. ההצבעה תהיה הצבעה שמית. ברשותך, אדוני המזכיר, החל בבקשה את תהליך ההצבעה.</w:t>
      </w:r>
      <w:bookmarkStart w:id="11561" w:name="_ETM_Q68_220168"/>
      <w:bookmarkEnd w:id="11561"/>
    </w:p>
    <w:p w:rsidR="00E50A18" w:rsidRDefault="00E50A18" w:rsidP="000F0011">
      <w:pPr>
        <w:rPr>
          <w:rtl/>
          <w:lang w:eastAsia="he-IL"/>
        </w:rPr>
      </w:pPr>
      <w:bookmarkStart w:id="11562" w:name="_ETM_Q68_220210"/>
      <w:bookmarkEnd w:id="11562"/>
    </w:p>
    <w:p w:rsidR="00E50A18" w:rsidRDefault="00E50A18" w:rsidP="000F0011">
      <w:pPr>
        <w:pStyle w:val="af1"/>
        <w:rPr>
          <w:rtl/>
          <w:lang w:eastAsia="he-IL"/>
        </w:rPr>
      </w:pPr>
      <w:r>
        <w:rPr>
          <w:rFonts w:hint="cs"/>
          <w:rtl/>
          <w:lang w:eastAsia="he-IL"/>
        </w:rPr>
        <w:t>הצבעה שמית</w:t>
      </w:r>
    </w:p>
    <w:p w:rsidR="00E50A18" w:rsidRDefault="00E50A18" w:rsidP="000F0011">
      <w:pPr>
        <w:rPr>
          <w:rtl/>
          <w:lang w:eastAsia="he-IL"/>
        </w:rPr>
      </w:pPr>
    </w:p>
    <w:p w:rsidR="00E50A18" w:rsidRDefault="00E50A18" w:rsidP="000F0011">
      <w:pPr>
        <w:pStyle w:val="af5"/>
        <w:keepNext/>
        <w:rPr>
          <w:rtl/>
        </w:rPr>
      </w:pPr>
      <w:bookmarkStart w:id="11563" w:name="ET_interruption_6327_10"/>
      <w:r w:rsidRPr="00BD4E8B">
        <w:rPr>
          <w:rStyle w:val="TagStyle"/>
          <w:rtl/>
        </w:rPr>
        <w:t xml:space="preserve"> &lt;&lt; קריאה &gt;&gt; </w:t>
      </w:r>
      <w:r>
        <w:rPr>
          <w:rtl/>
        </w:rPr>
        <w:t>מזכיר הכנסת דן מרזוק:</w:t>
      </w:r>
      <w:r w:rsidRPr="00BD4E8B">
        <w:rPr>
          <w:rStyle w:val="TagStyle"/>
          <w:rtl/>
        </w:rPr>
        <w:t xml:space="preserve"> &lt;&lt; קריאה &gt;&gt;</w:t>
      </w:r>
      <w:r>
        <w:rPr>
          <w:rtl/>
        </w:rPr>
        <w:t xml:space="preserve">   </w:t>
      </w:r>
      <w:bookmarkEnd w:id="11563"/>
    </w:p>
    <w:p w:rsidR="00E50A18" w:rsidRDefault="00E50A18" w:rsidP="000F0011">
      <w:pPr>
        <w:ind w:firstLine="0"/>
        <w:rPr>
          <w:rtl/>
          <w:lang w:eastAsia="he-IL"/>
        </w:rPr>
      </w:pPr>
      <w:r>
        <w:rPr>
          <w:rFonts w:hint="cs"/>
          <w:rtl/>
          <w:lang w:eastAsia="he-IL"/>
        </w:rPr>
        <w:t>(קורא בשמות חברי הכנסת)</w:t>
      </w:r>
    </w:p>
    <w:p w:rsidR="00E50A18" w:rsidRPr="0086096B" w:rsidRDefault="00E50A18" w:rsidP="000F0011">
      <w:pPr>
        <w:rPr>
          <w:rtl/>
          <w:lang w:eastAsia="he-IL"/>
        </w:rPr>
      </w:pPr>
    </w:p>
    <w:p w:rsidR="00E50A18" w:rsidRDefault="00E50A18" w:rsidP="000F0011">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E50A18" w:rsidRDefault="00E50A18" w:rsidP="000F0011">
      <w:pPr>
        <w:rPr>
          <w:rtl/>
          <w:lang w:eastAsia="he-IL"/>
        </w:rPr>
      </w:pPr>
    </w:p>
    <w:p w:rsidR="00E50A18" w:rsidRDefault="00E50A18" w:rsidP="000F0011">
      <w:pPr>
        <w:pStyle w:val="af5"/>
        <w:keepNext/>
        <w:rPr>
          <w:rtl/>
        </w:rPr>
      </w:pPr>
      <w:bookmarkStart w:id="11564" w:name="ET_interruption_6156_11"/>
      <w:r w:rsidRPr="00BD4E8B">
        <w:rPr>
          <w:rStyle w:val="TagStyle"/>
          <w:rtl/>
        </w:rPr>
        <w:t xml:space="preserve"> &lt;&lt; קריאה &gt;&gt; </w:t>
      </w:r>
      <w:r>
        <w:rPr>
          <w:rtl/>
        </w:rPr>
        <w:t>גלעד קריב (העבודה):</w:t>
      </w:r>
      <w:r w:rsidRPr="00BD4E8B">
        <w:rPr>
          <w:rStyle w:val="TagStyle"/>
          <w:rtl/>
        </w:rPr>
        <w:t xml:space="preserve"> &lt;&lt; קריאה &gt;&gt;</w:t>
      </w:r>
      <w:r>
        <w:rPr>
          <w:rtl/>
        </w:rPr>
        <w:t xml:space="preserve">   </w:t>
      </w:r>
      <w:bookmarkEnd w:id="11564"/>
    </w:p>
    <w:p w:rsidR="00E50A18" w:rsidRDefault="00E50A18" w:rsidP="001C0776">
      <w:pPr>
        <w:rPr>
          <w:rtl/>
          <w:lang w:eastAsia="he-IL"/>
        </w:rPr>
      </w:pPr>
    </w:p>
    <w:p w:rsidR="00E50A18" w:rsidRPr="00BD4E8B" w:rsidRDefault="00E50A18" w:rsidP="000F0011">
      <w:pPr>
        <w:rPr>
          <w:rtl/>
          <w:lang w:eastAsia="he-IL"/>
        </w:rPr>
      </w:pPr>
      <w:r>
        <w:rPr>
          <w:rFonts w:hint="cs"/>
          <w:rtl/>
          <w:lang w:eastAsia="he-IL"/>
        </w:rPr>
        <w:t xml:space="preserve">נתניהו, אתה </w:t>
      </w:r>
      <w:bookmarkStart w:id="11565" w:name="_ETM_Q68_229673"/>
      <w:bookmarkEnd w:id="11565"/>
      <w:r>
        <w:rPr>
          <w:rFonts w:hint="cs"/>
          <w:rtl/>
          <w:lang w:eastAsia="he-IL"/>
        </w:rPr>
        <w:t>פחדן. איך תנצח את החמאס?</w:t>
      </w:r>
    </w:p>
    <w:p w:rsidR="00E50A18" w:rsidRDefault="00E50A18" w:rsidP="000F0011">
      <w:pPr>
        <w:rPr>
          <w:rtl/>
          <w:lang w:eastAsia="he-IL"/>
        </w:rPr>
      </w:pPr>
    </w:p>
    <w:p w:rsidR="00E50A18" w:rsidRDefault="00E50A18" w:rsidP="000F0011">
      <w:pPr>
        <w:pStyle w:val="af5"/>
        <w:keepNext/>
        <w:rPr>
          <w:rtl/>
        </w:rPr>
      </w:pPr>
      <w:bookmarkStart w:id="11566" w:name="ET_interruption_6327_12"/>
      <w:r w:rsidRPr="00BD4E8B">
        <w:rPr>
          <w:rStyle w:val="TagStyle"/>
          <w:rtl/>
        </w:rPr>
        <w:t xml:space="preserve"> &lt;&lt; קריאה &gt;&gt; </w:t>
      </w:r>
      <w:r>
        <w:rPr>
          <w:rtl/>
        </w:rPr>
        <w:t>מזכיר הכנסת דן מרזוק:</w:t>
      </w:r>
      <w:r w:rsidRPr="00BD4E8B">
        <w:rPr>
          <w:rStyle w:val="TagStyle"/>
          <w:rtl/>
        </w:rPr>
        <w:t xml:space="preserve"> &lt;&lt; קריאה &gt;&gt;</w:t>
      </w:r>
      <w:r>
        <w:rPr>
          <w:rtl/>
        </w:rPr>
        <w:t xml:space="preserve">   </w:t>
      </w:r>
      <w:bookmarkEnd w:id="11566"/>
    </w:p>
    <w:p w:rsidR="00E50A18" w:rsidRPr="00BD4E8B" w:rsidRDefault="00E50A18" w:rsidP="000F0011">
      <w:pPr>
        <w:ind w:firstLine="0"/>
        <w:rPr>
          <w:rtl/>
          <w:lang w:eastAsia="he-IL"/>
        </w:rPr>
      </w:pPr>
      <w:r>
        <w:rPr>
          <w:rFonts w:hint="cs"/>
          <w:rtl/>
          <w:lang w:eastAsia="he-IL"/>
        </w:rPr>
        <w:t>(קורא בשמות חברי הכנסת)</w:t>
      </w:r>
    </w:p>
    <w:p w:rsidR="00E50A18" w:rsidRDefault="00E50A18" w:rsidP="000F0011">
      <w:pPr>
        <w:rPr>
          <w:rtl/>
          <w:lang w:eastAsia="he-IL"/>
        </w:rPr>
      </w:pPr>
    </w:p>
    <w:p w:rsidR="00E50A18" w:rsidRDefault="00E50A18" w:rsidP="000F001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bookmarkStart w:id="11567" w:name="_ETM_Q68_259761"/>
      <w:bookmarkStart w:id="11568" w:name="_ETM_Q68_259819"/>
      <w:bookmarkEnd w:id="11567"/>
      <w:bookmarkEnd w:id="11568"/>
    </w:p>
    <w:p w:rsidR="00E50A18" w:rsidRDefault="00E50A18" w:rsidP="000F0011">
      <w:pPr>
        <w:pStyle w:val="af5"/>
        <w:keepNext/>
        <w:rPr>
          <w:rtl/>
        </w:rPr>
      </w:pPr>
      <w:bookmarkStart w:id="11569" w:name="_ETM_Q68_260242"/>
      <w:bookmarkStart w:id="11570" w:name="_ETM_Q68_260281"/>
      <w:bookmarkStart w:id="11571" w:name="ET_interruption_6156_13"/>
      <w:bookmarkEnd w:id="11569"/>
      <w:bookmarkEnd w:id="11570"/>
      <w:r w:rsidRPr="00FC2BDC">
        <w:rPr>
          <w:rStyle w:val="TagStyle"/>
          <w:rtl/>
        </w:rPr>
        <w:t xml:space="preserve"> &lt;&lt; קריאה &gt;&gt; </w:t>
      </w:r>
      <w:r>
        <w:rPr>
          <w:rtl/>
        </w:rPr>
        <w:t>גלעד קריב (העבודה):</w:t>
      </w:r>
      <w:r w:rsidRPr="00FC2BDC">
        <w:rPr>
          <w:rStyle w:val="TagStyle"/>
          <w:rtl/>
        </w:rPr>
        <w:t xml:space="preserve"> &lt;&lt; קריאה &gt;&gt;</w:t>
      </w:r>
      <w:r>
        <w:rPr>
          <w:rtl/>
        </w:rPr>
        <w:t xml:space="preserve">   </w:t>
      </w:r>
      <w:bookmarkEnd w:id="11571"/>
    </w:p>
    <w:p w:rsidR="00E50A18" w:rsidRDefault="00E50A18" w:rsidP="001C0776">
      <w:pPr>
        <w:rPr>
          <w:rtl/>
          <w:lang w:eastAsia="he-IL"/>
        </w:rPr>
      </w:pPr>
    </w:p>
    <w:p w:rsidR="00E50A18" w:rsidRDefault="00E50A18" w:rsidP="000F0011">
      <w:pPr>
        <w:rPr>
          <w:rtl/>
          <w:lang w:eastAsia="he-IL"/>
        </w:rPr>
      </w:pPr>
      <w:r>
        <w:rPr>
          <w:rFonts w:hint="cs"/>
          <w:rtl/>
          <w:lang w:eastAsia="he-IL"/>
        </w:rPr>
        <w:t>ראש ממשלה פחדן.</w:t>
      </w:r>
      <w:bookmarkStart w:id="11572" w:name="_ETM_Q68_256425"/>
      <w:bookmarkEnd w:id="11572"/>
    </w:p>
    <w:p w:rsidR="00E50A18" w:rsidRDefault="00E50A18" w:rsidP="000F0011">
      <w:pPr>
        <w:rPr>
          <w:rtl/>
          <w:lang w:eastAsia="he-IL"/>
        </w:rPr>
      </w:pPr>
      <w:bookmarkStart w:id="11573" w:name="_ETM_Q68_265277"/>
      <w:bookmarkStart w:id="11574" w:name="_ETM_Q68_265394"/>
      <w:bookmarkStart w:id="11575" w:name="_ETM_Q68_265449"/>
      <w:bookmarkStart w:id="11576" w:name="_ETM_Q68_265535"/>
      <w:bookmarkEnd w:id="11573"/>
      <w:bookmarkEnd w:id="11574"/>
      <w:bookmarkEnd w:id="11575"/>
      <w:bookmarkEnd w:id="11576"/>
    </w:p>
    <w:p w:rsidR="00E50A18" w:rsidRDefault="00E50A18" w:rsidP="000F0011">
      <w:pPr>
        <w:pStyle w:val="af5"/>
        <w:keepNext/>
        <w:rPr>
          <w:rtl/>
        </w:rPr>
      </w:pPr>
      <w:bookmarkStart w:id="11577" w:name="ET_interruption_קר_אה_35"/>
      <w:r w:rsidRPr="00BB5375">
        <w:rPr>
          <w:rStyle w:val="TagStyle"/>
          <w:rtl/>
        </w:rPr>
        <w:lastRenderedPageBreak/>
        <w:t xml:space="preserve"> &lt;&lt; קריאה &gt;&gt; </w:t>
      </w:r>
      <w:r>
        <w:rPr>
          <w:rtl/>
        </w:rPr>
        <w:t>קריא</w:t>
      </w:r>
      <w:r>
        <w:rPr>
          <w:rFonts w:hint="cs"/>
          <w:rtl/>
        </w:rPr>
        <w:t>ות</w:t>
      </w:r>
      <w:r>
        <w:rPr>
          <w:rtl/>
        </w:rPr>
        <w:t>:</w:t>
      </w:r>
      <w:r w:rsidRPr="00BB5375">
        <w:rPr>
          <w:rStyle w:val="TagStyle"/>
          <w:rtl/>
        </w:rPr>
        <w:t xml:space="preserve"> &lt;&lt; קריאה &gt;&gt;</w:t>
      </w:r>
      <w:r>
        <w:rPr>
          <w:rtl/>
        </w:rPr>
        <w:t xml:space="preserve">   </w:t>
      </w:r>
      <w:bookmarkEnd w:id="11577"/>
    </w:p>
    <w:p w:rsidR="00E50A18" w:rsidRDefault="00E50A18" w:rsidP="001C0776">
      <w:pPr>
        <w:rPr>
          <w:rtl/>
          <w:lang w:eastAsia="he-IL"/>
        </w:rPr>
      </w:pPr>
    </w:p>
    <w:p w:rsidR="00E50A18" w:rsidRPr="00BB5375" w:rsidRDefault="00E50A18" w:rsidP="000F0011">
      <w:pPr>
        <w:rPr>
          <w:rtl/>
          <w:lang w:eastAsia="he-IL"/>
        </w:rPr>
      </w:pPr>
      <w:bookmarkStart w:id="11578" w:name="_ETM_Q68_271986"/>
      <w:bookmarkEnd w:id="11578"/>
      <w:r>
        <w:rPr>
          <w:rFonts w:hint="cs"/>
          <w:rtl/>
          <w:lang w:eastAsia="he-IL"/>
        </w:rPr>
        <w:t xml:space="preserve">- - - </w:t>
      </w:r>
    </w:p>
    <w:p w:rsidR="00E50A18" w:rsidRDefault="00E50A18" w:rsidP="000F0011">
      <w:pPr>
        <w:rPr>
          <w:rtl/>
          <w:lang w:eastAsia="he-IL"/>
        </w:rPr>
      </w:pPr>
      <w:bookmarkStart w:id="11579" w:name="_ETM_Q68_256474"/>
      <w:bookmarkEnd w:id="11579"/>
    </w:p>
    <w:p w:rsidR="00E50A18" w:rsidRDefault="00E50A18" w:rsidP="000F0011">
      <w:pPr>
        <w:pStyle w:val="af5"/>
        <w:keepNext/>
        <w:rPr>
          <w:rtl/>
        </w:rPr>
      </w:pPr>
      <w:r w:rsidRPr="00BD4E8B">
        <w:rPr>
          <w:rStyle w:val="TagStyle"/>
          <w:rtl/>
        </w:rPr>
        <w:t xml:space="preserve">&lt;&lt; קריאה &gt;&gt; </w:t>
      </w:r>
      <w:r>
        <w:rPr>
          <w:rtl/>
        </w:rPr>
        <w:t>מזכיר הכנסת דן מרזוק:</w:t>
      </w:r>
      <w:r w:rsidRPr="00BD4E8B">
        <w:rPr>
          <w:rStyle w:val="TagStyle"/>
          <w:rtl/>
        </w:rPr>
        <w:t xml:space="preserve"> &lt;&lt; קריאה &gt;&gt;</w:t>
      </w:r>
      <w:r>
        <w:rPr>
          <w:rtl/>
        </w:rPr>
        <w:t xml:space="preserve">   </w:t>
      </w:r>
    </w:p>
    <w:p w:rsidR="00E50A18" w:rsidRPr="00BD4E8B" w:rsidRDefault="00E50A18" w:rsidP="000F0011">
      <w:pPr>
        <w:ind w:firstLine="0"/>
        <w:rPr>
          <w:rtl/>
          <w:lang w:eastAsia="he-IL"/>
        </w:rPr>
      </w:pPr>
      <w:r>
        <w:rPr>
          <w:rFonts w:hint="cs"/>
          <w:rtl/>
          <w:lang w:eastAsia="he-IL"/>
        </w:rPr>
        <w:t>(קורא בשמות חברי הכנסת)</w:t>
      </w:r>
    </w:p>
    <w:p w:rsidR="00E50A18" w:rsidRPr="00FC2BDC" w:rsidRDefault="00E50A18" w:rsidP="000F0011">
      <w:pPr>
        <w:rPr>
          <w:rtl/>
          <w:lang w:eastAsia="he-IL"/>
        </w:rPr>
      </w:pPr>
    </w:p>
    <w:p w:rsidR="00E50A18" w:rsidRDefault="00E50A18" w:rsidP="000F0011">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אביחי אברהם בוארון</w:t>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מיכאל מרדכי ביטון</w:t>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p>
    <w:p w:rsidR="00E50A18" w:rsidRDefault="00E50A18" w:rsidP="000F0011">
      <w:pPr>
        <w:pStyle w:val="af5"/>
        <w:keepNext/>
        <w:rPr>
          <w:rtl/>
        </w:rPr>
      </w:pPr>
      <w:r w:rsidRPr="00BB5375">
        <w:rPr>
          <w:rStyle w:val="TagStyle"/>
          <w:rtl/>
        </w:rPr>
        <w:t xml:space="preserve">&lt;&lt; קריאה &gt;&gt; </w:t>
      </w:r>
      <w:r>
        <w:rPr>
          <w:rtl/>
        </w:rPr>
        <w:t>קריא</w:t>
      </w:r>
      <w:r>
        <w:rPr>
          <w:rFonts w:hint="cs"/>
          <w:rtl/>
        </w:rPr>
        <w:t>ות</w:t>
      </w:r>
      <w:r>
        <w:rPr>
          <w:rtl/>
        </w:rPr>
        <w:t>:</w:t>
      </w:r>
      <w:r w:rsidRPr="00BB5375">
        <w:rPr>
          <w:rStyle w:val="TagStyle"/>
          <w:rtl/>
        </w:rPr>
        <w:t xml:space="preserve"> &lt;&lt; קריאה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 - - </w:t>
      </w:r>
    </w:p>
    <w:p w:rsidR="00E50A18" w:rsidRPr="00BB5375" w:rsidRDefault="00E50A18" w:rsidP="000F0011">
      <w:pPr>
        <w:rPr>
          <w:rtl/>
          <w:lang w:eastAsia="he-IL"/>
        </w:rPr>
      </w:pPr>
    </w:p>
    <w:p w:rsidR="00E50A18" w:rsidRDefault="00E50A18" w:rsidP="000F0011">
      <w:pPr>
        <w:pStyle w:val="af6"/>
        <w:rPr>
          <w:rtl/>
        </w:rPr>
      </w:pPr>
      <w:r w:rsidRPr="00BB5375">
        <w:rPr>
          <w:rStyle w:val="TagStyle"/>
          <w:rtl/>
        </w:rPr>
        <w:lastRenderedPageBreak/>
        <w:t xml:space="preserve"> &lt;&lt; יור &gt;&gt;</w:t>
      </w:r>
      <w:r w:rsidRPr="00FC2BDC">
        <w:rPr>
          <w:rStyle w:val="TagStyle"/>
          <w:rtl/>
        </w:rPr>
        <w:t xml:space="preserve"> </w:t>
      </w:r>
      <w:r>
        <w:rPr>
          <w:rtl/>
        </w:rPr>
        <w:t>היו"ר לימור סון הר מלך:</w:t>
      </w:r>
      <w:r w:rsidRPr="00FC2BDC">
        <w:rPr>
          <w:rStyle w:val="TagStyle"/>
          <w:rtl/>
        </w:rPr>
        <w:t xml:space="preserve"> </w:t>
      </w:r>
      <w:r w:rsidRPr="00BB5375">
        <w:rPr>
          <w:rStyle w:val="TagStyle"/>
          <w:rtl/>
        </w:rPr>
        <w:t xml:space="preserve">&lt;&lt; יור &gt;&gt; </w:t>
      </w:r>
      <w:r>
        <w:rPr>
          <w:rtl/>
        </w:rPr>
        <w:t xml:space="preserve">   </w:t>
      </w:r>
    </w:p>
    <w:p w:rsidR="00E50A18" w:rsidRDefault="00E50A18" w:rsidP="000F0011">
      <w:pPr>
        <w:rPr>
          <w:rtl/>
          <w:lang w:eastAsia="he-IL"/>
        </w:rPr>
      </w:pPr>
    </w:p>
    <w:p w:rsidR="00E50A18" w:rsidRPr="00BB5375" w:rsidRDefault="00E50A18" w:rsidP="000F0011">
      <w:pPr>
        <w:rPr>
          <w:rtl/>
          <w:lang w:eastAsia="he-IL"/>
        </w:rPr>
      </w:pPr>
      <w:r>
        <w:rPr>
          <w:rFonts w:hint="cs"/>
          <w:rtl/>
          <w:lang w:eastAsia="he-IL"/>
        </w:rPr>
        <w:t xml:space="preserve">שקט, בבקשה, במליאה. שקט. </w:t>
      </w:r>
    </w:p>
    <w:p w:rsidR="00E50A18" w:rsidRDefault="00E50A18" w:rsidP="000F0011">
      <w:pPr>
        <w:rPr>
          <w:rtl/>
          <w:lang w:eastAsia="he-IL"/>
        </w:rPr>
      </w:pPr>
    </w:p>
    <w:p w:rsidR="00E50A18" w:rsidRDefault="00E50A18" w:rsidP="000F0011">
      <w:pPr>
        <w:pStyle w:val="af5"/>
        <w:keepNext/>
        <w:rPr>
          <w:rtl/>
        </w:rPr>
      </w:pPr>
      <w:r w:rsidRPr="00BD4E8B">
        <w:rPr>
          <w:rStyle w:val="TagStyle"/>
          <w:rtl/>
        </w:rPr>
        <w:t xml:space="preserve">&lt;&lt; קריאה &gt;&gt; </w:t>
      </w:r>
      <w:r>
        <w:rPr>
          <w:rtl/>
        </w:rPr>
        <w:t>מזכיר הכנסת דן מרזוק:</w:t>
      </w:r>
      <w:r w:rsidRPr="00BD4E8B">
        <w:rPr>
          <w:rStyle w:val="TagStyle"/>
          <w:rtl/>
        </w:rPr>
        <w:t xml:space="preserve"> &lt;&lt; קריאה &gt;&gt;</w:t>
      </w:r>
      <w:r>
        <w:rPr>
          <w:rtl/>
        </w:rPr>
        <w:t xml:space="preserve">   </w:t>
      </w:r>
    </w:p>
    <w:p w:rsidR="00E50A18" w:rsidRPr="00BD4E8B" w:rsidRDefault="00E50A18" w:rsidP="000F0011">
      <w:pPr>
        <w:ind w:firstLine="0"/>
        <w:rPr>
          <w:rtl/>
          <w:lang w:eastAsia="he-IL"/>
        </w:rPr>
      </w:pPr>
      <w:r>
        <w:rPr>
          <w:rFonts w:hint="cs"/>
          <w:rtl/>
          <w:lang w:eastAsia="he-IL"/>
        </w:rPr>
        <w:t>(קורא בשמות חברי הכנסת)</w:t>
      </w:r>
    </w:p>
    <w:p w:rsidR="00E50A18" w:rsidRDefault="00E50A18" w:rsidP="000F0011">
      <w:pPr>
        <w:rPr>
          <w:rtl/>
          <w:lang w:eastAsia="he-IL"/>
        </w:rPr>
      </w:pPr>
    </w:p>
    <w:p w:rsidR="00E50A18" w:rsidRDefault="00E50A18" w:rsidP="000F001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גלית דיסטל אטבריאן</w:t>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bookmarkStart w:id="11580" w:name="_ETM_Q68_364547"/>
      <w:bookmarkStart w:id="11581" w:name="_ETM_Q68_364643"/>
      <w:bookmarkEnd w:id="11580"/>
      <w:bookmarkEnd w:id="11581"/>
    </w:p>
    <w:p w:rsidR="00E50A18" w:rsidRDefault="00E50A18" w:rsidP="000F0011">
      <w:pPr>
        <w:pStyle w:val="af5"/>
        <w:keepNext/>
        <w:rPr>
          <w:rtl/>
        </w:rPr>
      </w:pPr>
      <w:bookmarkStart w:id="11582" w:name="_ETM_Q68_364723"/>
      <w:bookmarkStart w:id="11583" w:name="_ETM_Q68_364815"/>
      <w:bookmarkEnd w:id="11582"/>
      <w:bookmarkEnd w:id="11583"/>
      <w:r w:rsidRPr="00BB5375">
        <w:rPr>
          <w:rStyle w:val="TagStyle"/>
          <w:rtl/>
        </w:rPr>
        <w:t xml:space="preserve"> &lt;&lt; קריאה &gt;&gt; </w:t>
      </w:r>
      <w:r>
        <w:rPr>
          <w:rtl/>
        </w:rPr>
        <w:t>קריא</w:t>
      </w:r>
      <w:r>
        <w:rPr>
          <w:rFonts w:hint="cs"/>
          <w:rtl/>
        </w:rPr>
        <w:t>ות</w:t>
      </w:r>
      <w:r>
        <w:rPr>
          <w:rtl/>
        </w:rPr>
        <w:t>:</w:t>
      </w:r>
      <w:r w:rsidRPr="00BB5375">
        <w:rPr>
          <w:rStyle w:val="TagStyle"/>
          <w:rtl/>
        </w:rPr>
        <w:t xml:space="preserve"> &lt;&lt; קריאה &gt;&gt;</w:t>
      </w:r>
      <w:r>
        <w:rPr>
          <w:rtl/>
        </w:rPr>
        <w:t xml:space="preserve">   </w:t>
      </w:r>
    </w:p>
    <w:p w:rsidR="00E50A18" w:rsidRDefault="00E50A18" w:rsidP="001C0776">
      <w:pPr>
        <w:rPr>
          <w:rtl/>
          <w:lang w:eastAsia="he-IL"/>
        </w:rPr>
      </w:pPr>
    </w:p>
    <w:p w:rsidR="00E50A18" w:rsidRPr="00BB5375" w:rsidRDefault="00E50A18" w:rsidP="000F0011">
      <w:pPr>
        <w:rPr>
          <w:rtl/>
          <w:lang w:eastAsia="he-IL"/>
        </w:rPr>
      </w:pPr>
      <w:r>
        <w:rPr>
          <w:rFonts w:hint="cs"/>
          <w:rtl/>
          <w:lang w:eastAsia="he-IL"/>
        </w:rPr>
        <w:t xml:space="preserve">- - - </w:t>
      </w:r>
    </w:p>
    <w:p w:rsidR="00E50A18" w:rsidRDefault="00E50A18" w:rsidP="000F0011">
      <w:pPr>
        <w:rPr>
          <w:rtl/>
          <w:lang w:eastAsia="he-IL"/>
        </w:rPr>
      </w:pPr>
    </w:p>
    <w:p w:rsidR="00E50A18" w:rsidRDefault="00E50A18" w:rsidP="000F0011">
      <w:pPr>
        <w:pStyle w:val="af6"/>
        <w:keepNext/>
        <w:rPr>
          <w:rtl/>
        </w:rPr>
      </w:pPr>
      <w:r w:rsidRPr="00FC2BDC">
        <w:rPr>
          <w:rStyle w:val="TagStyle"/>
          <w:rtl/>
        </w:rPr>
        <w:t xml:space="preserve"> &lt;&lt; יור &gt;&gt; </w:t>
      </w:r>
      <w:r>
        <w:rPr>
          <w:rtl/>
        </w:rPr>
        <w:t>היו"ר לימור סון הר מלך:</w:t>
      </w:r>
      <w:r w:rsidRPr="00FC2BDC">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אנא אפשרו למזכיר הכנסת לקרוא בשמות, בבקשה. שקט במליאה. </w:t>
      </w:r>
    </w:p>
    <w:p w:rsidR="00E50A18" w:rsidRDefault="00E50A18" w:rsidP="000F0011">
      <w:pPr>
        <w:rPr>
          <w:rtl/>
          <w:lang w:eastAsia="he-IL"/>
        </w:rPr>
      </w:pPr>
    </w:p>
    <w:p w:rsidR="00E50A18" w:rsidRDefault="00E50A18" w:rsidP="000F0011">
      <w:pPr>
        <w:pStyle w:val="af5"/>
        <w:keepNext/>
        <w:rPr>
          <w:rtl/>
        </w:rPr>
      </w:pPr>
      <w:r w:rsidRPr="00BD4E8B">
        <w:rPr>
          <w:rStyle w:val="TagStyle"/>
          <w:rtl/>
        </w:rPr>
        <w:t xml:space="preserve">&lt;&lt; קריאה &gt;&gt; </w:t>
      </w:r>
      <w:r>
        <w:rPr>
          <w:rtl/>
        </w:rPr>
        <w:t>מזכיר הכנסת דן מרזוק:</w:t>
      </w:r>
      <w:r w:rsidRPr="00BD4E8B">
        <w:rPr>
          <w:rStyle w:val="TagStyle"/>
          <w:rtl/>
        </w:rPr>
        <w:t xml:space="preserve"> &lt;&lt; קריאה &gt;&gt;</w:t>
      </w:r>
      <w:r>
        <w:rPr>
          <w:rtl/>
        </w:rPr>
        <w:t xml:space="preserve">   </w:t>
      </w:r>
    </w:p>
    <w:p w:rsidR="00E50A18" w:rsidRPr="00BD4E8B" w:rsidRDefault="00E50A18" w:rsidP="000F0011">
      <w:pPr>
        <w:ind w:firstLine="0"/>
        <w:rPr>
          <w:rtl/>
          <w:lang w:eastAsia="he-IL"/>
        </w:rPr>
      </w:pPr>
      <w:r>
        <w:rPr>
          <w:rFonts w:hint="cs"/>
          <w:rtl/>
          <w:lang w:eastAsia="he-IL"/>
        </w:rPr>
        <w:t>(קורא בשמות חברי הכנסת)</w:t>
      </w:r>
    </w:p>
    <w:p w:rsidR="00E50A18" w:rsidRDefault="00E50A18" w:rsidP="000F0011">
      <w:pPr>
        <w:rPr>
          <w:rtl/>
          <w:lang w:eastAsia="he-IL"/>
        </w:rPr>
      </w:pPr>
    </w:p>
    <w:p w:rsidR="00E50A18" w:rsidRDefault="00E50A18" w:rsidP="000F0011">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אריה מכלוף דרעי</w:t>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מיכל מרים וולדיגר</w:t>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יצחק שמעון וסרלאוף</w:t>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אימאן ח'טיב יאסין</w:t>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lastRenderedPageBreak/>
        <w:t>ווליד טאהא</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E50A18" w:rsidRDefault="00E50A18" w:rsidP="000F001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p>
    <w:p w:rsidR="00E50A18" w:rsidRDefault="00E50A18" w:rsidP="000F0011">
      <w:pPr>
        <w:pStyle w:val="af5"/>
        <w:keepNext/>
        <w:rPr>
          <w:rtl/>
        </w:rPr>
      </w:pPr>
      <w:bookmarkStart w:id="11584" w:name="ET_interruption_6156_16"/>
      <w:r w:rsidRPr="00FC2BDC">
        <w:rPr>
          <w:rStyle w:val="TagStyle"/>
          <w:rtl/>
        </w:rPr>
        <w:lastRenderedPageBreak/>
        <w:t xml:space="preserve"> &lt;&lt; קריאה &gt;&gt; </w:t>
      </w:r>
      <w:r>
        <w:rPr>
          <w:rtl/>
        </w:rPr>
        <w:t>גלעד קריב (העבודה):</w:t>
      </w:r>
      <w:r w:rsidRPr="00FC2BDC">
        <w:rPr>
          <w:rStyle w:val="TagStyle"/>
          <w:rtl/>
        </w:rPr>
        <w:t xml:space="preserve"> &lt;&lt; קריאה &gt;&gt;</w:t>
      </w:r>
      <w:r>
        <w:rPr>
          <w:rtl/>
        </w:rPr>
        <w:t xml:space="preserve">   </w:t>
      </w:r>
      <w:bookmarkEnd w:id="11584"/>
    </w:p>
    <w:p w:rsidR="00E50A18" w:rsidRDefault="00E50A18" w:rsidP="001C0776">
      <w:pPr>
        <w:rPr>
          <w:rtl/>
          <w:lang w:eastAsia="he-IL"/>
        </w:rPr>
      </w:pPr>
    </w:p>
    <w:p w:rsidR="00E50A18" w:rsidRDefault="00E50A18" w:rsidP="000F0011">
      <w:pPr>
        <w:rPr>
          <w:rtl/>
          <w:lang w:eastAsia="he-IL"/>
        </w:rPr>
      </w:pPr>
      <w:bookmarkStart w:id="11585" w:name="_ETM_Q68_503162"/>
      <w:bookmarkEnd w:id="11585"/>
      <w:r>
        <w:rPr>
          <w:rFonts w:hint="cs"/>
          <w:rtl/>
          <w:lang w:eastAsia="he-IL"/>
        </w:rPr>
        <w:t xml:space="preserve">עבד של כהניסטים. </w:t>
      </w:r>
    </w:p>
    <w:p w:rsidR="00E50A18" w:rsidRDefault="00E50A18" w:rsidP="000F0011">
      <w:pPr>
        <w:rPr>
          <w:rtl/>
          <w:lang w:eastAsia="he-IL"/>
        </w:rPr>
      </w:pPr>
    </w:p>
    <w:p w:rsidR="00E50A18" w:rsidRDefault="00E50A18" w:rsidP="000F0011">
      <w:pPr>
        <w:pStyle w:val="af5"/>
        <w:keepNext/>
        <w:rPr>
          <w:rtl/>
        </w:rPr>
      </w:pPr>
      <w:r w:rsidRPr="00BB5375">
        <w:rPr>
          <w:rStyle w:val="TagStyle"/>
          <w:rtl/>
        </w:rPr>
        <w:t xml:space="preserve"> &lt;&lt; קריאה &gt;&gt; </w:t>
      </w:r>
      <w:r>
        <w:rPr>
          <w:rtl/>
        </w:rPr>
        <w:t>קריא</w:t>
      </w:r>
      <w:r>
        <w:rPr>
          <w:rFonts w:hint="cs"/>
          <w:rtl/>
        </w:rPr>
        <w:t>ות</w:t>
      </w:r>
      <w:r>
        <w:rPr>
          <w:rtl/>
        </w:rPr>
        <w:t>:</w:t>
      </w:r>
      <w:r w:rsidRPr="00BB5375">
        <w:rPr>
          <w:rStyle w:val="TagStyle"/>
          <w:rtl/>
        </w:rPr>
        <w:t xml:space="preserve"> &lt;&lt; קריאה &gt;&gt;</w:t>
      </w:r>
      <w:r>
        <w:rPr>
          <w:rtl/>
        </w:rPr>
        <w:t xml:space="preserve">   </w:t>
      </w:r>
    </w:p>
    <w:p w:rsidR="00E50A18" w:rsidRDefault="00E50A18" w:rsidP="001C0776">
      <w:pPr>
        <w:rPr>
          <w:rtl/>
          <w:lang w:eastAsia="he-IL"/>
        </w:rPr>
      </w:pPr>
    </w:p>
    <w:p w:rsidR="00E50A18" w:rsidRPr="00BB5375" w:rsidRDefault="00E50A18" w:rsidP="000F0011">
      <w:pPr>
        <w:rPr>
          <w:rtl/>
          <w:lang w:eastAsia="he-IL"/>
        </w:rPr>
      </w:pPr>
      <w:r>
        <w:rPr>
          <w:rFonts w:hint="cs"/>
          <w:rtl/>
          <w:lang w:eastAsia="he-IL"/>
        </w:rPr>
        <w:t xml:space="preserve">- - - </w:t>
      </w:r>
    </w:p>
    <w:p w:rsidR="00E50A18" w:rsidRDefault="00E50A18" w:rsidP="000F0011">
      <w:pPr>
        <w:rPr>
          <w:rtl/>
          <w:lang w:eastAsia="he-IL"/>
        </w:rPr>
      </w:pPr>
    </w:p>
    <w:p w:rsidR="00E50A18" w:rsidRDefault="00E50A18" w:rsidP="000F0011">
      <w:pPr>
        <w:pStyle w:val="af6"/>
        <w:keepNext/>
        <w:rPr>
          <w:rtl/>
        </w:rPr>
      </w:pPr>
      <w:r w:rsidRPr="00FC2BDC">
        <w:rPr>
          <w:rStyle w:val="TagStyle"/>
          <w:rtl/>
        </w:rPr>
        <w:t xml:space="preserve">&lt;&lt; יור &gt;&gt; </w:t>
      </w:r>
      <w:r>
        <w:rPr>
          <w:rtl/>
        </w:rPr>
        <w:t>היו"ר לימור סון הר מלך:</w:t>
      </w:r>
      <w:r w:rsidRPr="00FC2BDC">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שקט, בבקשה, במליאה. שקט </w:t>
      </w:r>
      <w:bookmarkStart w:id="11586" w:name="_ETM_Q68_513571"/>
      <w:bookmarkEnd w:id="11586"/>
      <w:r>
        <w:rPr>
          <w:rFonts w:hint="cs"/>
          <w:rtl/>
          <w:lang w:eastAsia="he-IL"/>
        </w:rPr>
        <w:t>במליאה. חבר הכנסת קריב. חבר הכנסת קריב, קריאה ראשונה.</w:t>
      </w:r>
    </w:p>
    <w:p w:rsidR="00E50A18" w:rsidRDefault="00E50A18" w:rsidP="000F0011">
      <w:pPr>
        <w:rPr>
          <w:rtl/>
          <w:lang w:eastAsia="he-IL"/>
        </w:rPr>
      </w:pPr>
    </w:p>
    <w:p w:rsidR="00E50A18" w:rsidRDefault="00E50A18" w:rsidP="000F0011">
      <w:pPr>
        <w:pStyle w:val="af5"/>
        <w:keepNext/>
        <w:rPr>
          <w:rtl/>
        </w:rPr>
      </w:pPr>
      <w:bookmarkStart w:id="11587" w:name="ET_interruption_5300_18"/>
      <w:r w:rsidRPr="00FC2BDC">
        <w:rPr>
          <w:rStyle w:val="TagStyle"/>
          <w:rtl/>
        </w:rPr>
        <w:t xml:space="preserve"> &lt;&lt; קריאה &gt;&gt; </w:t>
      </w:r>
      <w:r>
        <w:rPr>
          <w:rtl/>
        </w:rPr>
        <w:t>מירב בן ארי (יש עתיד):</w:t>
      </w:r>
      <w:r w:rsidRPr="00FC2BDC">
        <w:rPr>
          <w:rStyle w:val="TagStyle"/>
          <w:rtl/>
        </w:rPr>
        <w:t xml:space="preserve"> &lt;&lt; קריאה &gt;&gt;</w:t>
      </w:r>
      <w:r>
        <w:rPr>
          <w:rtl/>
        </w:rPr>
        <w:t xml:space="preserve">   </w:t>
      </w:r>
      <w:bookmarkEnd w:id="11587"/>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הוא כהניסט, </w:t>
      </w:r>
      <w:bookmarkStart w:id="11588" w:name="_ETM_Q68_519753"/>
      <w:bookmarkEnd w:id="11588"/>
      <w:r>
        <w:rPr>
          <w:rFonts w:hint="cs"/>
          <w:rtl/>
          <w:lang w:eastAsia="he-IL"/>
        </w:rPr>
        <w:t>הוא עבריין.</w:t>
      </w:r>
    </w:p>
    <w:p w:rsidR="00E50A18" w:rsidRDefault="00E50A18" w:rsidP="000F0011">
      <w:pPr>
        <w:rPr>
          <w:rtl/>
          <w:lang w:eastAsia="he-IL"/>
        </w:rPr>
      </w:pPr>
    </w:p>
    <w:p w:rsidR="00E50A18" w:rsidRDefault="00E50A18" w:rsidP="000F0011">
      <w:pPr>
        <w:pStyle w:val="af6"/>
        <w:keepNext/>
        <w:rPr>
          <w:rtl/>
        </w:rPr>
      </w:pPr>
      <w:r w:rsidRPr="00FC2BDC">
        <w:rPr>
          <w:rStyle w:val="TagStyle"/>
          <w:rtl/>
        </w:rPr>
        <w:t xml:space="preserve"> &lt;&lt; יור &gt;&gt; </w:t>
      </w:r>
      <w:r>
        <w:rPr>
          <w:rtl/>
        </w:rPr>
        <w:t>היו"ר לימור סון הר מלך:</w:t>
      </w:r>
      <w:r w:rsidRPr="00FC2BDC">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11589" w:name="_ETM_Q68_518462"/>
      <w:bookmarkEnd w:id="11589"/>
      <w:r>
        <w:rPr>
          <w:rFonts w:hint="cs"/>
          <w:rtl/>
          <w:lang w:eastAsia="he-IL"/>
        </w:rPr>
        <w:t>חברת הכנסת בן ארי, קריאה ראשונה.</w:t>
      </w:r>
    </w:p>
    <w:p w:rsidR="00E50A18" w:rsidRDefault="00E50A18" w:rsidP="000F0011">
      <w:pPr>
        <w:rPr>
          <w:rtl/>
          <w:lang w:eastAsia="he-IL"/>
        </w:rPr>
      </w:pPr>
    </w:p>
    <w:p w:rsidR="00E50A18" w:rsidRDefault="00E50A18" w:rsidP="000F0011">
      <w:pPr>
        <w:pStyle w:val="af5"/>
        <w:keepNext/>
        <w:rPr>
          <w:rtl/>
        </w:rPr>
      </w:pPr>
      <w:bookmarkStart w:id="11590" w:name="ET_interruption_6156_20"/>
      <w:r w:rsidRPr="00FC2BDC">
        <w:rPr>
          <w:rStyle w:val="TagStyle"/>
          <w:rtl/>
        </w:rPr>
        <w:t xml:space="preserve"> &lt;&lt; קריאה &gt;&gt; </w:t>
      </w:r>
      <w:r>
        <w:rPr>
          <w:rtl/>
        </w:rPr>
        <w:t>גלעד קריב (העבודה):</w:t>
      </w:r>
      <w:r w:rsidRPr="00FC2BDC">
        <w:rPr>
          <w:rStyle w:val="TagStyle"/>
          <w:rtl/>
        </w:rPr>
        <w:t xml:space="preserve"> &lt;&lt; קריאה &gt;&gt;</w:t>
      </w:r>
      <w:r>
        <w:rPr>
          <w:rtl/>
        </w:rPr>
        <w:t xml:space="preserve">   </w:t>
      </w:r>
      <w:bookmarkEnd w:id="11590"/>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ראש ממשלה כהניסט - - - </w:t>
      </w:r>
    </w:p>
    <w:p w:rsidR="00E50A18" w:rsidRDefault="00E50A18" w:rsidP="000F0011">
      <w:pPr>
        <w:rPr>
          <w:rtl/>
          <w:lang w:eastAsia="he-IL"/>
        </w:rPr>
      </w:pPr>
      <w:bookmarkStart w:id="11591" w:name="_ETM_Q68_528825"/>
      <w:bookmarkStart w:id="11592" w:name="_ETM_Q68_528893"/>
      <w:bookmarkEnd w:id="11591"/>
      <w:bookmarkEnd w:id="11592"/>
    </w:p>
    <w:p w:rsidR="00E50A18" w:rsidRDefault="00E50A18" w:rsidP="000F0011">
      <w:pPr>
        <w:pStyle w:val="af6"/>
        <w:keepNext/>
        <w:rPr>
          <w:rtl/>
        </w:rPr>
      </w:pPr>
      <w:r w:rsidRPr="00FC2BDC">
        <w:rPr>
          <w:rStyle w:val="TagStyle"/>
          <w:rtl/>
        </w:rPr>
        <w:t xml:space="preserve"> &lt;&lt; יור &gt;&gt; </w:t>
      </w:r>
      <w:r>
        <w:rPr>
          <w:rtl/>
        </w:rPr>
        <w:t>היו"ר לימור סון הר מלך:</w:t>
      </w:r>
      <w:r w:rsidRPr="00FC2BDC">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11593" w:name="_ETM_Q68_529279"/>
      <w:bookmarkEnd w:id="11593"/>
      <w:r>
        <w:rPr>
          <w:rFonts w:hint="cs"/>
          <w:rtl/>
          <w:lang w:eastAsia="he-IL"/>
        </w:rPr>
        <w:t>חבר הכנסת קריב, אתה בקריאה ראשונה. חבר הכנסת</w:t>
      </w:r>
      <w:bookmarkStart w:id="11594" w:name="_ETM_Q68_530032"/>
      <w:bookmarkEnd w:id="11594"/>
      <w:r>
        <w:rPr>
          <w:rFonts w:hint="cs"/>
          <w:rtl/>
          <w:lang w:eastAsia="he-IL"/>
        </w:rPr>
        <w:t xml:space="preserve"> קריב, קריאה שנייה. </w:t>
      </w:r>
    </w:p>
    <w:p w:rsidR="00E50A18" w:rsidRDefault="00E50A18" w:rsidP="000F0011">
      <w:pPr>
        <w:rPr>
          <w:rtl/>
          <w:lang w:eastAsia="he-IL"/>
        </w:rPr>
      </w:pPr>
    </w:p>
    <w:p w:rsidR="00E50A18" w:rsidRDefault="00E50A18" w:rsidP="000F0011">
      <w:pPr>
        <w:pStyle w:val="af5"/>
        <w:rPr>
          <w:rtl/>
        </w:rPr>
      </w:pPr>
      <w:r w:rsidRPr="00BB5375">
        <w:rPr>
          <w:rStyle w:val="TagStyle"/>
          <w:rtl/>
        </w:rPr>
        <w:t xml:space="preserve"> &lt;&lt; קריאה &gt;&gt;</w:t>
      </w:r>
      <w:r w:rsidRPr="00FC2BDC">
        <w:rPr>
          <w:rStyle w:val="TagStyle"/>
          <w:rtl/>
        </w:rPr>
        <w:t xml:space="preserve"> </w:t>
      </w:r>
      <w:r>
        <w:rPr>
          <w:rtl/>
        </w:rPr>
        <w:t>מירב בן ארי (יש עתיד):</w:t>
      </w:r>
      <w:r w:rsidRPr="00FC2BDC">
        <w:rPr>
          <w:rStyle w:val="TagStyle"/>
          <w:rtl/>
        </w:rPr>
        <w:t xml:space="preserve"> </w:t>
      </w:r>
      <w:r w:rsidRPr="00BB5375">
        <w:rPr>
          <w:rStyle w:val="TagStyle"/>
          <w:rtl/>
        </w:rPr>
        <w:t xml:space="preserve">&lt;&lt; קריאה &gt;&gt; </w:t>
      </w:r>
      <w:r>
        <w:rPr>
          <w:rtl/>
        </w:rPr>
        <w:t xml:space="preserve">   </w:t>
      </w:r>
    </w:p>
    <w:p w:rsidR="00E50A18" w:rsidRDefault="00E50A18" w:rsidP="000F0011">
      <w:pPr>
        <w:rPr>
          <w:rtl/>
          <w:lang w:eastAsia="he-IL"/>
        </w:rPr>
      </w:pPr>
    </w:p>
    <w:p w:rsidR="00E50A18" w:rsidRPr="00BB5375" w:rsidRDefault="00E50A18" w:rsidP="000F0011">
      <w:pPr>
        <w:rPr>
          <w:rtl/>
          <w:lang w:eastAsia="he-IL"/>
        </w:rPr>
      </w:pPr>
      <w:r>
        <w:rPr>
          <w:rFonts w:hint="cs"/>
          <w:rtl/>
          <w:lang w:eastAsia="he-IL"/>
        </w:rPr>
        <w:t xml:space="preserve">- - - </w:t>
      </w:r>
    </w:p>
    <w:p w:rsidR="00E50A18" w:rsidRDefault="00E50A18" w:rsidP="000F0011">
      <w:pPr>
        <w:rPr>
          <w:rtl/>
          <w:lang w:eastAsia="he-IL"/>
        </w:rPr>
      </w:pPr>
    </w:p>
    <w:p w:rsidR="00E50A18" w:rsidRDefault="00E50A18" w:rsidP="000F0011">
      <w:pPr>
        <w:pStyle w:val="af5"/>
        <w:keepNext/>
        <w:rPr>
          <w:rtl/>
        </w:rPr>
      </w:pPr>
      <w:bookmarkStart w:id="11595" w:name="ET_interruption_6156_24"/>
      <w:r w:rsidRPr="00E57769">
        <w:rPr>
          <w:rStyle w:val="TagStyle"/>
          <w:rtl/>
        </w:rPr>
        <w:t xml:space="preserve"> &lt;&lt; קריאה &gt;&gt; </w:t>
      </w:r>
      <w:r>
        <w:rPr>
          <w:rtl/>
        </w:rPr>
        <w:t>גלעד קריב (העבודה):</w:t>
      </w:r>
      <w:r w:rsidRPr="00E57769">
        <w:rPr>
          <w:rStyle w:val="TagStyle"/>
          <w:rtl/>
        </w:rPr>
        <w:t xml:space="preserve"> &lt;&lt; קריאה &gt;&gt;</w:t>
      </w:r>
      <w:r>
        <w:rPr>
          <w:rtl/>
        </w:rPr>
        <w:t xml:space="preserve">   </w:t>
      </w:r>
      <w:bookmarkEnd w:id="11595"/>
    </w:p>
    <w:p w:rsidR="00E50A18" w:rsidRDefault="00E50A18" w:rsidP="001C0776">
      <w:pPr>
        <w:rPr>
          <w:rtl/>
          <w:lang w:eastAsia="he-IL"/>
        </w:rPr>
      </w:pPr>
      <w:bookmarkStart w:id="11596" w:name="_ETM_Q68_538702"/>
      <w:bookmarkEnd w:id="11596"/>
    </w:p>
    <w:p w:rsidR="00E50A18" w:rsidRDefault="00E50A18" w:rsidP="000F0011">
      <w:pPr>
        <w:rPr>
          <w:rtl/>
          <w:lang w:eastAsia="he-IL"/>
        </w:rPr>
      </w:pPr>
      <w:bookmarkStart w:id="11597" w:name="_ETM_Q68_538762"/>
      <w:bookmarkEnd w:id="11597"/>
      <w:r>
        <w:rPr>
          <w:rFonts w:hint="cs"/>
          <w:rtl/>
          <w:lang w:eastAsia="he-IL"/>
        </w:rPr>
        <w:t xml:space="preserve">עבד של כת, מריונטה של </w:t>
      </w:r>
      <w:bookmarkStart w:id="11598" w:name="_ETM_Q68_538513"/>
      <w:bookmarkEnd w:id="11598"/>
      <w:r>
        <w:rPr>
          <w:rFonts w:hint="cs"/>
          <w:rtl/>
          <w:lang w:eastAsia="he-IL"/>
        </w:rPr>
        <w:t>כהניסטים.</w:t>
      </w:r>
      <w:bookmarkStart w:id="11599" w:name="_ETM_Q68_540388"/>
      <w:bookmarkEnd w:id="11599"/>
    </w:p>
    <w:p w:rsidR="00E50A18" w:rsidRDefault="00E50A18" w:rsidP="000F0011">
      <w:pPr>
        <w:rPr>
          <w:rtl/>
          <w:lang w:eastAsia="he-IL"/>
        </w:rPr>
      </w:pPr>
      <w:bookmarkStart w:id="11600" w:name="_ETM_Q68_540451"/>
      <w:bookmarkEnd w:id="11600"/>
    </w:p>
    <w:p w:rsidR="00E50A18" w:rsidRDefault="00E50A18" w:rsidP="000F0011">
      <w:pPr>
        <w:pStyle w:val="af6"/>
        <w:keepNext/>
        <w:rPr>
          <w:rtl/>
        </w:rPr>
      </w:pPr>
      <w:r w:rsidRPr="00E57769">
        <w:rPr>
          <w:rStyle w:val="TagStyle"/>
          <w:rtl/>
        </w:rPr>
        <w:t xml:space="preserve"> &lt;&lt; יור &gt;&gt; </w:t>
      </w:r>
      <w:r>
        <w:rPr>
          <w:rtl/>
        </w:rPr>
        <w:t>היו"ר לימור סון הר מלך:</w:t>
      </w:r>
      <w:r w:rsidRPr="00E57769">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חבר הכנסת. אנחנו ממשיכים בהצבעה, בבקשה.</w:t>
      </w:r>
      <w:bookmarkStart w:id="11601" w:name="_ETM_Q68_544412"/>
      <w:bookmarkEnd w:id="11601"/>
    </w:p>
    <w:p w:rsidR="00E50A18" w:rsidRDefault="00E50A18" w:rsidP="000F0011">
      <w:pPr>
        <w:rPr>
          <w:rtl/>
          <w:lang w:eastAsia="he-IL"/>
        </w:rPr>
      </w:pPr>
    </w:p>
    <w:p w:rsidR="00E50A18" w:rsidRDefault="00E50A18" w:rsidP="000F0011">
      <w:pPr>
        <w:pStyle w:val="af5"/>
        <w:keepNext/>
        <w:rPr>
          <w:rtl/>
        </w:rPr>
      </w:pPr>
      <w:bookmarkStart w:id="11602" w:name="ET_interruption_5807_26"/>
      <w:r w:rsidRPr="00E57769">
        <w:rPr>
          <w:rStyle w:val="TagStyle"/>
          <w:rtl/>
        </w:rPr>
        <w:t xml:space="preserve"> &lt;&lt; קריאה &gt;&gt; </w:t>
      </w:r>
      <w:r>
        <w:rPr>
          <w:rtl/>
        </w:rPr>
        <w:t>קטי קטרין שטרית (הליכוד):</w:t>
      </w:r>
      <w:r w:rsidRPr="00E57769">
        <w:rPr>
          <w:rStyle w:val="TagStyle"/>
          <w:rtl/>
        </w:rPr>
        <w:t xml:space="preserve"> &lt;&lt; קריאה &gt;&gt;</w:t>
      </w:r>
      <w:r>
        <w:rPr>
          <w:rtl/>
        </w:rPr>
        <w:t xml:space="preserve">   </w:t>
      </w:r>
      <w:bookmarkEnd w:id="11602"/>
    </w:p>
    <w:p w:rsidR="00E50A18" w:rsidRDefault="00E50A18" w:rsidP="001C0776">
      <w:pPr>
        <w:rPr>
          <w:rtl/>
          <w:lang w:eastAsia="he-IL"/>
        </w:rPr>
      </w:pPr>
    </w:p>
    <w:p w:rsidR="00E50A18" w:rsidRDefault="00E50A18" w:rsidP="000F0011">
      <w:pPr>
        <w:rPr>
          <w:rtl/>
          <w:lang w:eastAsia="he-IL"/>
        </w:rPr>
      </w:pPr>
      <w:bookmarkStart w:id="11603" w:name="_ETM_Q68_544736"/>
      <w:bookmarkEnd w:id="11603"/>
      <w:r>
        <w:rPr>
          <w:rFonts w:hint="cs"/>
          <w:rtl/>
          <w:lang w:eastAsia="he-IL"/>
        </w:rPr>
        <w:t>תעיפי אותו, שיעוף.</w:t>
      </w:r>
    </w:p>
    <w:p w:rsidR="00E50A18" w:rsidRDefault="00E50A18" w:rsidP="000F0011">
      <w:pPr>
        <w:rPr>
          <w:rtl/>
          <w:lang w:eastAsia="he-IL"/>
        </w:rPr>
      </w:pPr>
    </w:p>
    <w:p w:rsidR="00E50A18" w:rsidRDefault="00E50A18" w:rsidP="000F0011">
      <w:pPr>
        <w:pStyle w:val="af6"/>
        <w:keepNext/>
        <w:rPr>
          <w:rtl/>
        </w:rPr>
      </w:pPr>
      <w:r w:rsidRPr="00E57769">
        <w:rPr>
          <w:rStyle w:val="TagStyle"/>
          <w:rtl/>
        </w:rPr>
        <w:t xml:space="preserve"> &lt;&lt; יור &gt;&gt; </w:t>
      </w:r>
      <w:r>
        <w:rPr>
          <w:rtl/>
        </w:rPr>
        <w:t>היו"ר לימור סון הר מלך:</w:t>
      </w:r>
      <w:r w:rsidRPr="00E57769">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חבר הכנסת קריב,</w:t>
      </w:r>
      <w:bookmarkStart w:id="11604" w:name="_ETM_Q68_545894"/>
      <w:bookmarkEnd w:id="11604"/>
      <w:r>
        <w:rPr>
          <w:rFonts w:hint="cs"/>
          <w:rtl/>
          <w:lang w:eastAsia="he-IL"/>
        </w:rPr>
        <w:t xml:space="preserve"> אתה בקריאה שנייה.</w:t>
      </w:r>
    </w:p>
    <w:p w:rsidR="00E50A18" w:rsidRPr="00E57769" w:rsidRDefault="00E50A18" w:rsidP="000F0011">
      <w:pPr>
        <w:rPr>
          <w:rtl/>
          <w:lang w:eastAsia="he-IL"/>
        </w:rPr>
      </w:pPr>
    </w:p>
    <w:p w:rsidR="00E50A18" w:rsidRDefault="00E50A18" w:rsidP="000F0011">
      <w:pPr>
        <w:pStyle w:val="af5"/>
        <w:keepNext/>
        <w:rPr>
          <w:rtl/>
        </w:rPr>
      </w:pPr>
      <w:bookmarkStart w:id="11605" w:name="_ETM_Q68_544483"/>
      <w:bookmarkEnd w:id="11605"/>
      <w:r w:rsidRPr="00BD4E8B">
        <w:rPr>
          <w:rStyle w:val="TagStyle"/>
          <w:rtl/>
        </w:rPr>
        <w:t xml:space="preserve">&lt;&lt; קריאה &gt;&gt; </w:t>
      </w:r>
      <w:r>
        <w:rPr>
          <w:rtl/>
        </w:rPr>
        <w:t>מזכיר הכנסת דן מרזוק:</w:t>
      </w:r>
      <w:r w:rsidRPr="00BD4E8B">
        <w:rPr>
          <w:rStyle w:val="TagStyle"/>
          <w:rtl/>
        </w:rPr>
        <w:t xml:space="preserve"> &lt;&lt; קריאה &gt;&gt;</w:t>
      </w:r>
      <w:r>
        <w:rPr>
          <w:rtl/>
        </w:rPr>
        <w:t xml:space="preserve">   </w:t>
      </w:r>
    </w:p>
    <w:p w:rsidR="00E50A18" w:rsidRPr="00BD4E8B" w:rsidRDefault="00E50A18" w:rsidP="000F0011">
      <w:pPr>
        <w:ind w:firstLine="0"/>
        <w:rPr>
          <w:rtl/>
          <w:lang w:eastAsia="he-IL"/>
        </w:rPr>
      </w:pPr>
      <w:r>
        <w:rPr>
          <w:rFonts w:hint="cs"/>
          <w:rtl/>
          <w:lang w:eastAsia="he-IL"/>
        </w:rPr>
        <w:t>(קורא בשמות חברי הכנסת)</w:t>
      </w:r>
    </w:p>
    <w:p w:rsidR="00E50A18" w:rsidRDefault="00E50A18" w:rsidP="000F0011">
      <w:pPr>
        <w:rPr>
          <w:rtl/>
          <w:lang w:eastAsia="he-IL"/>
        </w:rPr>
      </w:pPr>
    </w:p>
    <w:p w:rsidR="00E50A18" w:rsidRDefault="00E50A18" w:rsidP="000F0011">
      <w:pPr>
        <w:rPr>
          <w:rtl/>
          <w:lang w:eastAsia="he-IL"/>
        </w:rPr>
      </w:pPr>
      <w:bookmarkStart w:id="11606" w:name="_ETM_Q68_512742"/>
      <w:bookmarkStart w:id="11607" w:name="_ETM_Q68_512789"/>
      <w:bookmarkEnd w:id="11606"/>
      <w:bookmarkEnd w:id="11607"/>
      <w:r>
        <w:rPr>
          <w:rFonts w:hint="cs"/>
          <w:rtl/>
          <w:lang w:eastAsia="he-IL"/>
        </w:rPr>
        <w:t>יואב סגלוביץ'</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p>
    <w:p w:rsidR="00E50A18" w:rsidRDefault="00E50A18" w:rsidP="000F0011">
      <w:pPr>
        <w:pStyle w:val="af5"/>
        <w:rPr>
          <w:rtl/>
        </w:rPr>
      </w:pPr>
      <w:r w:rsidRPr="00BB5375">
        <w:rPr>
          <w:rStyle w:val="TagStyle"/>
          <w:rtl/>
        </w:rPr>
        <w:t>&lt;&lt; קריאה &gt;&gt;</w:t>
      </w:r>
      <w:r w:rsidRPr="00FC2BDC">
        <w:rPr>
          <w:rStyle w:val="TagStyle"/>
          <w:rtl/>
        </w:rPr>
        <w:t xml:space="preserve"> </w:t>
      </w:r>
      <w:r>
        <w:rPr>
          <w:rFonts w:hint="cs"/>
          <w:rtl/>
        </w:rPr>
        <w:t>קריאות</w:t>
      </w:r>
      <w:r>
        <w:rPr>
          <w:rtl/>
        </w:rPr>
        <w:t>:</w:t>
      </w:r>
      <w:r w:rsidRPr="00FC2BDC">
        <w:rPr>
          <w:rStyle w:val="TagStyle"/>
          <w:rtl/>
        </w:rPr>
        <w:t xml:space="preserve"> </w:t>
      </w:r>
      <w:r w:rsidRPr="00BB5375">
        <w:rPr>
          <w:rStyle w:val="TagStyle"/>
          <w:rtl/>
        </w:rPr>
        <w:t xml:space="preserve">&lt;&lt; קריאה &gt;&gt; </w:t>
      </w:r>
      <w:r>
        <w:rPr>
          <w:rtl/>
        </w:rPr>
        <w:t xml:space="preserve">   </w:t>
      </w:r>
    </w:p>
    <w:p w:rsidR="00E50A18" w:rsidRDefault="00E50A18" w:rsidP="000F0011">
      <w:pPr>
        <w:rPr>
          <w:rtl/>
          <w:lang w:eastAsia="he-IL"/>
        </w:rPr>
      </w:pPr>
    </w:p>
    <w:p w:rsidR="00E50A18" w:rsidRPr="00BB5375" w:rsidRDefault="00E50A18" w:rsidP="000F0011">
      <w:pPr>
        <w:rPr>
          <w:rtl/>
          <w:lang w:eastAsia="he-IL"/>
        </w:rPr>
      </w:pPr>
      <w:r>
        <w:rPr>
          <w:rFonts w:hint="cs"/>
          <w:rtl/>
          <w:lang w:eastAsia="he-IL"/>
        </w:rPr>
        <w:t xml:space="preserve">- - - </w:t>
      </w:r>
    </w:p>
    <w:p w:rsidR="00E50A18" w:rsidRDefault="00E50A18" w:rsidP="000F0011">
      <w:pPr>
        <w:rPr>
          <w:rtl/>
          <w:lang w:eastAsia="he-IL"/>
        </w:rPr>
      </w:pPr>
    </w:p>
    <w:p w:rsidR="00E50A18" w:rsidRDefault="00E50A18" w:rsidP="000F0011">
      <w:pPr>
        <w:pStyle w:val="af6"/>
        <w:keepNext/>
        <w:rPr>
          <w:rtl/>
        </w:rPr>
      </w:pPr>
      <w:r w:rsidRPr="00E57769">
        <w:rPr>
          <w:rStyle w:val="TagStyle"/>
          <w:rtl/>
        </w:rPr>
        <w:t xml:space="preserve"> &lt;&lt; יור &gt;&gt; </w:t>
      </w:r>
      <w:r>
        <w:rPr>
          <w:rtl/>
        </w:rPr>
        <w:t>היו"ר לימור סון הר מלך:</w:t>
      </w:r>
      <w:r w:rsidRPr="00E57769">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11608" w:name="_ETM_Q68_558496"/>
      <w:bookmarkEnd w:id="11608"/>
      <w:r>
        <w:rPr>
          <w:rFonts w:hint="cs"/>
          <w:rtl/>
          <w:lang w:eastAsia="he-IL"/>
        </w:rPr>
        <w:t xml:space="preserve">חבר הכנסת קריב, קריאה שלישית. להוציא אותו </w:t>
      </w:r>
      <w:bookmarkStart w:id="11609" w:name="_ETM_Q68_557924"/>
      <w:bookmarkEnd w:id="11609"/>
      <w:r>
        <w:rPr>
          <w:rFonts w:hint="cs"/>
          <w:rtl/>
          <w:lang w:eastAsia="he-IL"/>
        </w:rPr>
        <w:t>החוצה, בבקשה.</w:t>
      </w:r>
      <w:bookmarkStart w:id="11610" w:name="_ETM_Q68_559373"/>
      <w:bookmarkEnd w:id="11610"/>
    </w:p>
    <w:p w:rsidR="00E50A18" w:rsidRDefault="00E50A18" w:rsidP="000F0011">
      <w:pPr>
        <w:rPr>
          <w:rtl/>
          <w:lang w:eastAsia="he-IL"/>
        </w:rPr>
      </w:pPr>
      <w:bookmarkStart w:id="11611" w:name="_ETM_Q68_561817"/>
      <w:bookmarkStart w:id="11612" w:name="_ETM_Q68_561882"/>
      <w:bookmarkEnd w:id="11611"/>
      <w:bookmarkEnd w:id="11612"/>
    </w:p>
    <w:p w:rsidR="00E50A18" w:rsidRDefault="00E50A18" w:rsidP="000F0011">
      <w:pPr>
        <w:pStyle w:val="af5"/>
        <w:keepNext/>
        <w:rPr>
          <w:rtl/>
        </w:rPr>
      </w:pPr>
      <w:bookmarkStart w:id="11613" w:name="ET_interruption_6327_29"/>
      <w:r w:rsidRPr="00E57769">
        <w:rPr>
          <w:rStyle w:val="TagStyle"/>
          <w:rtl/>
        </w:rPr>
        <w:t xml:space="preserve"> &lt;&lt; קריאה &gt;&gt; </w:t>
      </w:r>
      <w:r>
        <w:rPr>
          <w:rtl/>
        </w:rPr>
        <w:t>מזכיר הכנסת דן מרזוק:</w:t>
      </w:r>
      <w:r w:rsidRPr="00E57769">
        <w:rPr>
          <w:rStyle w:val="TagStyle"/>
          <w:rtl/>
        </w:rPr>
        <w:t xml:space="preserve"> &lt;&lt; קריאה &gt;&gt;</w:t>
      </w:r>
      <w:r>
        <w:rPr>
          <w:rtl/>
        </w:rPr>
        <w:t xml:space="preserve">   </w:t>
      </w:r>
      <w:bookmarkEnd w:id="11613"/>
    </w:p>
    <w:p w:rsidR="00E50A18" w:rsidRDefault="00E50A18" w:rsidP="001C0776">
      <w:pPr>
        <w:rPr>
          <w:rtl/>
          <w:lang w:eastAsia="he-IL"/>
        </w:rPr>
      </w:pPr>
    </w:p>
    <w:p w:rsidR="00E50A18" w:rsidRDefault="00E50A18" w:rsidP="000F0011">
      <w:pPr>
        <w:rPr>
          <w:rtl/>
          <w:lang w:eastAsia="he-IL"/>
        </w:rPr>
      </w:pPr>
      <w:bookmarkStart w:id="11614" w:name="_ETM_Q68_567181"/>
      <w:bookmarkEnd w:id="11614"/>
      <w:r>
        <w:rPr>
          <w:rFonts w:hint="cs"/>
          <w:rtl/>
          <w:lang w:eastAsia="he-IL"/>
        </w:rPr>
        <w:t>אנחנו באמצע הצבעה. אחרי שהוא יצביע.</w:t>
      </w:r>
      <w:bookmarkStart w:id="11615" w:name="_ETM_Q68_567002"/>
      <w:bookmarkEnd w:id="11615"/>
    </w:p>
    <w:p w:rsidR="00E50A18" w:rsidRDefault="00E50A18" w:rsidP="000F0011">
      <w:pPr>
        <w:rPr>
          <w:rtl/>
          <w:lang w:eastAsia="he-IL"/>
        </w:rPr>
      </w:pPr>
      <w:bookmarkStart w:id="11616" w:name="_ETM_Q68_567084"/>
      <w:bookmarkEnd w:id="11616"/>
    </w:p>
    <w:p w:rsidR="00E50A18" w:rsidRDefault="00E50A18" w:rsidP="000F0011">
      <w:pPr>
        <w:pStyle w:val="af6"/>
        <w:keepNext/>
        <w:rPr>
          <w:rtl/>
        </w:rPr>
      </w:pPr>
      <w:r w:rsidRPr="00E57769">
        <w:rPr>
          <w:rStyle w:val="TagStyle"/>
          <w:rtl/>
        </w:rPr>
        <w:t xml:space="preserve"> &lt;&lt; יור &gt;&gt; </w:t>
      </w:r>
      <w:r>
        <w:rPr>
          <w:rtl/>
        </w:rPr>
        <w:t>היו"ר לימור סון הר מלך:</w:t>
      </w:r>
      <w:r w:rsidRPr="00E57769">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11617" w:name="_ETM_Q68_567584"/>
      <w:bookmarkEnd w:id="11617"/>
      <w:r>
        <w:rPr>
          <w:rFonts w:hint="cs"/>
          <w:rtl/>
          <w:lang w:eastAsia="he-IL"/>
        </w:rPr>
        <w:t>אי-אפשר? תמשיך בהצבעה, סליחה.</w:t>
      </w:r>
      <w:bookmarkStart w:id="11618" w:name="_ETM_Q68_567973"/>
      <w:bookmarkEnd w:id="11618"/>
      <w:r>
        <w:rPr>
          <w:rFonts w:hint="cs"/>
          <w:rtl/>
          <w:lang w:eastAsia="he-IL"/>
        </w:rPr>
        <w:t xml:space="preserve"> </w:t>
      </w:r>
    </w:p>
    <w:p w:rsidR="00E50A18" w:rsidRDefault="00E50A18" w:rsidP="000F0011">
      <w:pPr>
        <w:rPr>
          <w:rtl/>
          <w:lang w:eastAsia="he-IL"/>
        </w:rPr>
      </w:pPr>
    </w:p>
    <w:p w:rsidR="00E50A18" w:rsidRDefault="00E50A18" w:rsidP="000F0011">
      <w:pPr>
        <w:pStyle w:val="af5"/>
        <w:keepNext/>
        <w:rPr>
          <w:rtl/>
        </w:rPr>
      </w:pPr>
      <w:bookmarkStart w:id="11619" w:name="ET_interruption_6158_31"/>
      <w:r w:rsidRPr="00E57769">
        <w:rPr>
          <w:rStyle w:val="TagStyle"/>
          <w:rtl/>
        </w:rPr>
        <w:t xml:space="preserve"> &lt;&lt; קריאה &gt;&gt; </w:t>
      </w:r>
      <w:r>
        <w:rPr>
          <w:rtl/>
        </w:rPr>
        <w:t>אפרת רייטן מרום (העבודה):</w:t>
      </w:r>
      <w:r w:rsidRPr="00E57769">
        <w:rPr>
          <w:rStyle w:val="TagStyle"/>
          <w:rtl/>
        </w:rPr>
        <w:t xml:space="preserve"> &lt;&lt; קריאה &gt;&gt;</w:t>
      </w:r>
      <w:r>
        <w:rPr>
          <w:rtl/>
        </w:rPr>
        <w:t xml:space="preserve">   </w:t>
      </w:r>
      <w:bookmarkEnd w:id="11619"/>
    </w:p>
    <w:p w:rsidR="00E50A18" w:rsidRDefault="00E50A18" w:rsidP="001C0776">
      <w:pPr>
        <w:rPr>
          <w:rtl/>
          <w:lang w:eastAsia="he-IL"/>
        </w:rPr>
      </w:pPr>
    </w:p>
    <w:p w:rsidR="00E50A18" w:rsidRDefault="00E50A18" w:rsidP="000F0011">
      <w:pPr>
        <w:rPr>
          <w:rtl/>
          <w:lang w:eastAsia="he-IL"/>
        </w:rPr>
      </w:pPr>
      <w:r>
        <w:rPr>
          <w:rFonts w:hint="cs"/>
          <w:rtl/>
          <w:lang w:eastAsia="he-IL"/>
        </w:rPr>
        <w:t>הוא חייב להצביע.</w:t>
      </w:r>
    </w:p>
    <w:p w:rsidR="00E50A18" w:rsidRDefault="00E50A18" w:rsidP="000F0011">
      <w:pPr>
        <w:rPr>
          <w:rtl/>
          <w:lang w:eastAsia="he-IL"/>
        </w:rPr>
      </w:pPr>
      <w:bookmarkStart w:id="11620" w:name="_ETM_Q68_574868"/>
      <w:bookmarkStart w:id="11621" w:name="_ETM_Q68_574918"/>
      <w:bookmarkEnd w:id="11620"/>
      <w:bookmarkEnd w:id="11621"/>
    </w:p>
    <w:p w:rsidR="00E50A18" w:rsidRDefault="00E50A18" w:rsidP="000F0011">
      <w:pPr>
        <w:pStyle w:val="af6"/>
        <w:keepNext/>
        <w:rPr>
          <w:rtl/>
        </w:rPr>
      </w:pPr>
      <w:bookmarkStart w:id="11622" w:name="ET_yor_6671_32"/>
      <w:r w:rsidRPr="00E57769">
        <w:rPr>
          <w:rStyle w:val="TagStyle"/>
          <w:rtl/>
        </w:rPr>
        <w:t xml:space="preserve"> &lt;&lt; יור &gt;&gt; </w:t>
      </w:r>
      <w:r>
        <w:rPr>
          <w:rtl/>
        </w:rPr>
        <w:t>היו"ר לימור סון הר מלך:</w:t>
      </w:r>
      <w:r w:rsidRPr="00E57769">
        <w:rPr>
          <w:rStyle w:val="TagStyle"/>
          <w:rtl/>
        </w:rPr>
        <w:t xml:space="preserve"> &lt;&lt; יור &gt;&gt;</w:t>
      </w:r>
      <w:r>
        <w:rPr>
          <w:rtl/>
        </w:rPr>
        <w:t xml:space="preserve">   </w:t>
      </w:r>
      <w:bookmarkEnd w:id="11622"/>
    </w:p>
    <w:p w:rsidR="00E50A18" w:rsidRDefault="00E50A18" w:rsidP="001C0776">
      <w:pPr>
        <w:rPr>
          <w:rtl/>
          <w:lang w:eastAsia="he-IL"/>
        </w:rPr>
      </w:pPr>
    </w:p>
    <w:p w:rsidR="00E50A18" w:rsidRDefault="00E50A18" w:rsidP="000F0011">
      <w:pPr>
        <w:rPr>
          <w:rtl/>
          <w:lang w:eastAsia="he-IL"/>
        </w:rPr>
      </w:pPr>
      <w:bookmarkStart w:id="11623" w:name="_ETM_Q68_575479"/>
      <w:bookmarkEnd w:id="11623"/>
      <w:r>
        <w:rPr>
          <w:rFonts w:hint="cs"/>
          <w:rtl/>
          <w:lang w:eastAsia="he-IL"/>
        </w:rPr>
        <w:t xml:space="preserve">כן, כן. לא, לא, אחרי ההצבעה. תשאירו אותו להצבעה. </w:t>
      </w:r>
    </w:p>
    <w:p w:rsidR="00E50A18" w:rsidRDefault="00E50A18" w:rsidP="000F0011">
      <w:pPr>
        <w:rPr>
          <w:rtl/>
          <w:lang w:eastAsia="he-IL"/>
        </w:rPr>
      </w:pPr>
    </w:p>
    <w:p w:rsidR="00E50A18" w:rsidRDefault="00E50A18" w:rsidP="000F0011">
      <w:pPr>
        <w:pStyle w:val="af5"/>
        <w:keepNext/>
        <w:rPr>
          <w:rtl/>
        </w:rPr>
      </w:pPr>
      <w:r w:rsidRPr="00E57769">
        <w:rPr>
          <w:rStyle w:val="TagStyle"/>
          <w:rtl/>
        </w:rPr>
        <w:t xml:space="preserve">&lt;&lt; קריאה &gt;&gt; </w:t>
      </w:r>
      <w:r>
        <w:rPr>
          <w:rtl/>
        </w:rPr>
        <w:t>גלעד קריב (העבודה):</w:t>
      </w:r>
      <w:r w:rsidRPr="00E57769">
        <w:rPr>
          <w:rStyle w:val="TagStyle"/>
          <w:rtl/>
        </w:rPr>
        <w:t xml:space="preserve"> &lt;&lt; קריאה &gt;&gt;</w:t>
      </w:r>
      <w:r>
        <w:rPr>
          <w:rtl/>
        </w:rPr>
        <w:t xml:space="preserve">   </w:t>
      </w:r>
    </w:p>
    <w:p w:rsidR="00E50A18" w:rsidRDefault="00E50A18" w:rsidP="000F0011">
      <w:pPr>
        <w:rPr>
          <w:rtl/>
          <w:lang w:eastAsia="he-IL"/>
        </w:rPr>
      </w:pPr>
    </w:p>
    <w:p w:rsidR="00E50A18" w:rsidRDefault="00E50A18" w:rsidP="000F0011">
      <w:pPr>
        <w:rPr>
          <w:rtl/>
          <w:lang w:eastAsia="he-IL"/>
        </w:rPr>
      </w:pPr>
      <w:bookmarkStart w:id="11624" w:name="_ETM_Q68_568043"/>
      <w:bookmarkStart w:id="11625" w:name="_ETM_Q68_559435"/>
      <w:bookmarkEnd w:id="11624"/>
      <w:bookmarkEnd w:id="11625"/>
      <w:r>
        <w:rPr>
          <w:rFonts w:hint="cs"/>
          <w:rtl/>
          <w:lang w:eastAsia="he-IL"/>
        </w:rPr>
        <w:t xml:space="preserve">- - - </w:t>
      </w:r>
    </w:p>
    <w:p w:rsidR="00E50A18" w:rsidRDefault="00E50A18" w:rsidP="000F0011">
      <w:pPr>
        <w:rPr>
          <w:rtl/>
          <w:lang w:eastAsia="he-IL"/>
        </w:rPr>
      </w:pPr>
    </w:p>
    <w:p w:rsidR="00E50A18" w:rsidRDefault="00E50A18" w:rsidP="000F0011">
      <w:pPr>
        <w:pStyle w:val="af5"/>
        <w:keepNext/>
        <w:rPr>
          <w:rtl/>
        </w:rPr>
      </w:pPr>
      <w:r w:rsidRPr="00BD4E8B">
        <w:rPr>
          <w:rStyle w:val="TagStyle"/>
          <w:rtl/>
        </w:rPr>
        <w:t xml:space="preserve">&lt;&lt; קריאה &gt;&gt; </w:t>
      </w:r>
      <w:r>
        <w:rPr>
          <w:rtl/>
        </w:rPr>
        <w:t>מזכיר הכנסת דן מרזוק:</w:t>
      </w:r>
      <w:r w:rsidRPr="00BD4E8B">
        <w:rPr>
          <w:rStyle w:val="TagStyle"/>
          <w:rtl/>
        </w:rPr>
        <w:t xml:space="preserve"> &lt;&lt; קריאה &gt;&gt;</w:t>
      </w:r>
      <w:r>
        <w:rPr>
          <w:rtl/>
        </w:rPr>
        <w:t xml:space="preserve">   </w:t>
      </w:r>
    </w:p>
    <w:p w:rsidR="00E50A18" w:rsidRPr="00BD4E8B" w:rsidRDefault="00E50A18" w:rsidP="000F0011">
      <w:pPr>
        <w:ind w:firstLine="0"/>
        <w:rPr>
          <w:rtl/>
          <w:lang w:eastAsia="he-IL"/>
        </w:rPr>
      </w:pPr>
      <w:r>
        <w:rPr>
          <w:rFonts w:hint="cs"/>
          <w:rtl/>
          <w:lang w:eastAsia="he-IL"/>
        </w:rPr>
        <w:t>(קורא בשמות חברי הכנסת)</w:t>
      </w:r>
    </w:p>
    <w:p w:rsidR="00E50A18" w:rsidRDefault="00E50A18" w:rsidP="000F0011">
      <w:pPr>
        <w:rPr>
          <w:rtl/>
          <w:lang w:eastAsia="he-IL"/>
        </w:rPr>
      </w:pPr>
    </w:p>
    <w:p w:rsidR="00E50A18" w:rsidRDefault="00E50A18" w:rsidP="000F0011">
      <w:pPr>
        <w:rPr>
          <w:rtl/>
          <w:lang w:eastAsia="he-IL"/>
        </w:rPr>
      </w:pPr>
      <w:r>
        <w:rPr>
          <w:rtl/>
          <w:lang w:eastAsia="he-IL"/>
        </w:rPr>
        <w:t>לימור סון הר מלך</w:t>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אורית מלכה סטרוק</w:t>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E50A18" w:rsidRDefault="00E50A18" w:rsidP="000F0011">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נמנע</w:t>
      </w:r>
    </w:p>
    <w:p w:rsidR="00E50A18" w:rsidRDefault="00E50A18" w:rsidP="000F001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אורית פרקש הכהן</w:t>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מטי צרפתי הרכבי</w:t>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lastRenderedPageBreak/>
        <w:t>גלעד קריב</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p>
    <w:p w:rsidR="00E50A18" w:rsidRDefault="00E50A18" w:rsidP="000F0011">
      <w:pPr>
        <w:pStyle w:val="af5"/>
        <w:keepNext/>
        <w:rPr>
          <w:rtl/>
        </w:rPr>
      </w:pPr>
      <w:bookmarkStart w:id="11626" w:name="ET_interruption_6156_33"/>
      <w:r w:rsidRPr="00E57769">
        <w:rPr>
          <w:rStyle w:val="TagStyle"/>
          <w:rtl/>
        </w:rPr>
        <w:t xml:space="preserve"> &lt;&lt; קריאה &gt;&gt; </w:t>
      </w:r>
      <w:r>
        <w:rPr>
          <w:rtl/>
        </w:rPr>
        <w:t>גלעד קריב (העבודה):</w:t>
      </w:r>
      <w:r w:rsidRPr="00E57769">
        <w:rPr>
          <w:rStyle w:val="TagStyle"/>
          <w:rtl/>
        </w:rPr>
        <w:t xml:space="preserve"> &lt;&lt; קריאה &gt;&gt;</w:t>
      </w:r>
      <w:r>
        <w:rPr>
          <w:rtl/>
        </w:rPr>
        <w:t xml:space="preserve">   </w:t>
      </w:r>
      <w:bookmarkEnd w:id="11626"/>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לך לבארי. </w:t>
      </w:r>
    </w:p>
    <w:p w:rsidR="00E50A18" w:rsidRDefault="00E50A18" w:rsidP="000F0011">
      <w:pPr>
        <w:rPr>
          <w:rtl/>
          <w:lang w:eastAsia="he-IL"/>
        </w:rPr>
      </w:pPr>
      <w:bookmarkStart w:id="11627" w:name="_ETM_Q68_660851"/>
      <w:bookmarkStart w:id="11628" w:name="_ETM_Q68_660906"/>
      <w:bookmarkEnd w:id="11627"/>
      <w:bookmarkEnd w:id="11628"/>
    </w:p>
    <w:p w:rsidR="00E50A18" w:rsidRDefault="00E50A18" w:rsidP="000F0011">
      <w:pPr>
        <w:pStyle w:val="af5"/>
        <w:keepNext/>
        <w:rPr>
          <w:rtl/>
        </w:rPr>
      </w:pPr>
      <w:r w:rsidRPr="00E57769">
        <w:rPr>
          <w:rStyle w:val="TagStyle"/>
          <w:rtl/>
        </w:rPr>
        <w:t xml:space="preserve"> &lt;&lt; קריאה &gt;&gt; </w:t>
      </w:r>
      <w:r>
        <w:rPr>
          <w:rtl/>
        </w:rPr>
        <w:t>טלי גוטליב (הליכוד):</w:t>
      </w:r>
      <w:r w:rsidRPr="00E57769">
        <w:rPr>
          <w:rStyle w:val="TagStyle"/>
          <w:rtl/>
        </w:rPr>
        <w:t xml:space="preserve"> &lt;&lt; קריאה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החוצה.</w:t>
      </w:r>
      <w:bookmarkStart w:id="11629" w:name="_ETM_Q68_659392"/>
      <w:bookmarkEnd w:id="11629"/>
    </w:p>
    <w:p w:rsidR="00E50A18" w:rsidRDefault="00E50A18" w:rsidP="000F0011">
      <w:pPr>
        <w:rPr>
          <w:rtl/>
          <w:lang w:eastAsia="he-IL"/>
        </w:rPr>
      </w:pPr>
      <w:bookmarkStart w:id="11630" w:name="_ETM_Q68_659436"/>
      <w:bookmarkEnd w:id="11630"/>
    </w:p>
    <w:p w:rsidR="00E50A18" w:rsidRDefault="00E50A18" w:rsidP="000F0011">
      <w:pPr>
        <w:pStyle w:val="af5"/>
        <w:keepNext/>
        <w:rPr>
          <w:rtl/>
        </w:rPr>
      </w:pPr>
      <w:bookmarkStart w:id="11631" w:name="ET_interruption_6156_35"/>
      <w:r w:rsidRPr="00E57769">
        <w:rPr>
          <w:rStyle w:val="TagStyle"/>
          <w:rtl/>
        </w:rPr>
        <w:t xml:space="preserve"> &lt;&lt; קריאה &gt;&gt; </w:t>
      </w:r>
      <w:r>
        <w:rPr>
          <w:rtl/>
        </w:rPr>
        <w:t>גלעד קריב (העבודה):</w:t>
      </w:r>
      <w:r w:rsidRPr="00E57769">
        <w:rPr>
          <w:rStyle w:val="TagStyle"/>
          <w:rtl/>
        </w:rPr>
        <w:t xml:space="preserve"> &lt;&lt; קריאה &gt;&gt;</w:t>
      </w:r>
      <w:r>
        <w:rPr>
          <w:rtl/>
        </w:rPr>
        <w:t xml:space="preserve">   </w:t>
      </w:r>
      <w:bookmarkEnd w:id="11631"/>
    </w:p>
    <w:p w:rsidR="00E50A18" w:rsidRDefault="00E50A18" w:rsidP="001C0776">
      <w:pPr>
        <w:rPr>
          <w:rtl/>
          <w:lang w:eastAsia="he-IL"/>
        </w:rPr>
      </w:pPr>
    </w:p>
    <w:p w:rsidR="00E50A18" w:rsidRDefault="00E50A18" w:rsidP="000F0011">
      <w:pPr>
        <w:rPr>
          <w:rtl/>
          <w:lang w:eastAsia="he-IL"/>
        </w:rPr>
      </w:pPr>
      <w:bookmarkStart w:id="11632" w:name="_ETM_Q68_658676"/>
      <w:bookmarkEnd w:id="11632"/>
      <w:r>
        <w:rPr>
          <w:rFonts w:hint="cs"/>
          <w:rtl/>
          <w:lang w:eastAsia="he-IL"/>
        </w:rPr>
        <w:t xml:space="preserve">עבד של כהניסטים. </w:t>
      </w:r>
    </w:p>
    <w:p w:rsidR="00E50A18" w:rsidRDefault="00E50A18" w:rsidP="000F0011">
      <w:pPr>
        <w:rPr>
          <w:rtl/>
          <w:lang w:eastAsia="he-IL"/>
        </w:rPr>
      </w:pPr>
    </w:p>
    <w:p w:rsidR="00E50A18" w:rsidRDefault="00E50A18" w:rsidP="000F0011">
      <w:pPr>
        <w:pStyle w:val="af5"/>
        <w:keepNext/>
        <w:rPr>
          <w:rtl/>
        </w:rPr>
      </w:pPr>
      <w:r w:rsidRPr="00E57769">
        <w:rPr>
          <w:rStyle w:val="TagStyle"/>
          <w:rtl/>
        </w:rPr>
        <w:t xml:space="preserve">&lt;&lt; קריאה &gt;&gt; </w:t>
      </w:r>
      <w:r>
        <w:rPr>
          <w:rFonts w:hint="cs"/>
          <w:rtl/>
        </w:rPr>
        <w:t>קריאות</w:t>
      </w:r>
      <w:r>
        <w:rPr>
          <w:rtl/>
        </w:rPr>
        <w:t>:</w:t>
      </w:r>
      <w:r w:rsidRPr="00E57769">
        <w:rPr>
          <w:rStyle w:val="TagStyle"/>
          <w:rtl/>
        </w:rPr>
        <w:t xml:space="preserve"> &lt;&lt; קריאה &gt;&gt;</w:t>
      </w:r>
      <w:r>
        <w:rPr>
          <w:rtl/>
        </w:rPr>
        <w:t xml:space="preserve">   </w:t>
      </w:r>
    </w:p>
    <w:p w:rsidR="00E50A18" w:rsidRDefault="00E50A18" w:rsidP="000F0011">
      <w:pPr>
        <w:rPr>
          <w:rtl/>
          <w:lang w:eastAsia="he-IL"/>
        </w:rPr>
      </w:pPr>
    </w:p>
    <w:p w:rsidR="00E50A18" w:rsidRPr="00BB5375" w:rsidRDefault="00E50A18" w:rsidP="000F0011">
      <w:pPr>
        <w:rPr>
          <w:rtl/>
          <w:lang w:eastAsia="he-IL"/>
        </w:rPr>
      </w:pPr>
      <w:r>
        <w:rPr>
          <w:rFonts w:hint="cs"/>
          <w:rtl/>
          <w:lang w:eastAsia="he-IL"/>
        </w:rPr>
        <w:t xml:space="preserve">- - - </w:t>
      </w:r>
    </w:p>
    <w:p w:rsidR="00E50A18" w:rsidRDefault="00E50A18" w:rsidP="000F0011">
      <w:pPr>
        <w:rPr>
          <w:rtl/>
          <w:lang w:eastAsia="he-IL"/>
        </w:rPr>
      </w:pPr>
    </w:p>
    <w:p w:rsidR="00E50A18" w:rsidRDefault="00E50A18" w:rsidP="000F0011">
      <w:pPr>
        <w:pStyle w:val="af6"/>
        <w:keepNext/>
        <w:rPr>
          <w:rtl/>
        </w:rPr>
      </w:pPr>
      <w:r w:rsidRPr="00E57769">
        <w:rPr>
          <w:rStyle w:val="TagStyle"/>
          <w:rtl/>
        </w:rPr>
        <w:t xml:space="preserve"> &lt;&lt; יור &gt;&gt; </w:t>
      </w:r>
      <w:r>
        <w:rPr>
          <w:rtl/>
        </w:rPr>
        <w:t>היו"ר לימור סון הר מלך:</w:t>
      </w:r>
      <w:r w:rsidRPr="00E57769">
        <w:rPr>
          <w:rStyle w:val="TagStyle"/>
          <w:rtl/>
        </w:rPr>
        <w:t xml:space="preserve"> &lt;&lt; יור &gt;&gt;</w:t>
      </w:r>
      <w:r>
        <w:rPr>
          <w:rtl/>
        </w:rPr>
        <w:t xml:space="preserve">   </w:t>
      </w:r>
    </w:p>
    <w:p w:rsidR="00E50A18" w:rsidRDefault="00E50A18" w:rsidP="001C0776">
      <w:pPr>
        <w:rPr>
          <w:rtl/>
          <w:lang w:eastAsia="he-IL"/>
        </w:rPr>
      </w:pPr>
    </w:p>
    <w:p w:rsidR="00E50A18" w:rsidRDefault="00E50A18" w:rsidP="001B7E9C">
      <w:pPr>
        <w:rPr>
          <w:rtl/>
          <w:lang w:eastAsia="he-IL"/>
        </w:rPr>
      </w:pPr>
      <w:r>
        <w:rPr>
          <w:rFonts w:hint="cs"/>
          <w:rtl/>
          <w:lang w:eastAsia="he-IL"/>
        </w:rPr>
        <w:t>להוציא החוצה את חבר הכנסת</w:t>
      </w:r>
      <w:bookmarkStart w:id="11633" w:name="_ETM_Q68_663332"/>
      <w:bookmarkEnd w:id="11633"/>
      <w:r>
        <w:rPr>
          <w:rFonts w:hint="cs"/>
          <w:rtl/>
          <w:lang w:eastAsia="he-IL"/>
        </w:rPr>
        <w:t xml:space="preserve"> קריב</w:t>
      </w:r>
      <w:r w:rsidR="001B7E9C">
        <w:rPr>
          <w:rFonts w:hint="cs"/>
          <w:rtl/>
          <w:lang w:eastAsia="he-IL"/>
        </w:rPr>
        <w:t>.</w:t>
      </w:r>
      <w:r>
        <w:rPr>
          <w:rFonts w:hint="cs"/>
          <w:rtl/>
          <w:lang w:eastAsia="he-IL"/>
        </w:rPr>
        <w:t xml:space="preserve"> הוא כבר בקריאה שלישית, אבל הוא היה צריך </w:t>
      </w:r>
      <w:bookmarkStart w:id="11634" w:name="_ETM_Q68_668498"/>
      <w:bookmarkEnd w:id="11634"/>
      <w:r>
        <w:rPr>
          <w:rFonts w:hint="cs"/>
          <w:rtl/>
          <w:lang w:eastAsia="he-IL"/>
        </w:rPr>
        <w:t>להצביע.</w:t>
      </w:r>
    </w:p>
    <w:p w:rsidR="00E50A18" w:rsidRDefault="00E50A18" w:rsidP="000F0011">
      <w:pPr>
        <w:rPr>
          <w:rtl/>
          <w:lang w:eastAsia="he-IL"/>
        </w:rPr>
      </w:pPr>
    </w:p>
    <w:p w:rsidR="00E50A18" w:rsidRDefault="00E50A18" w:rsidP="000F0011">
      <w:pPr>
        <w:pStyle w:val="af5"/>
        <w:keepNext/>
        <w:rPr>
          <w:rtl/>
        </w:rPr>
      </w:pPr>
      <w:bookmarkStart w:id="11635" w:name="ET_interruption_6156_37"/>
      <w:r w:rsidRPr="00E57769">
        <w:rPr>
          <w:rStyle w:val="TagStyle"/>
          <w:rtl/>
        </w:rPr>
        <w:t xml:space="preserve"> &lt;&lt; קריאה &gt;&gt; </w:t>
      </w:r>
      <w:r>
        <w:rPr>
          <w:rtl/>
        </w:rPr>
        <w:t>גלעד קריב (העבודה):</w:t>
      </w:r>
      <w:r w:rsidRPr="00E57769">
        <w:rPr>
          <w:rStyle w:val="TagStyle"/>
          <w:rtl/>
        </w:rPr>
        <w:t xml:space="preserve"> &lt;&lt; קריאה &gt;&gt;</w:t>
      </w:r>
      <w:r>
        <w:rPr>
          <w:rtl/>
        </w:rPr>
        <w:t xml:space="preserve">   </w:t>
      </w:r>
      <w:bookmarkEnd w:id="11635"/>
    </w:p>
    <w:p w:rsidR="00E50A18" w:rsidRDefault="00E50A18" w:rsidP="001C0776">
      <w:pPr>
        <w:rPr>
          <w:rtl/>
          <w:lang w:eastAsia="he-IL"/>
        </w:rPr>
      </w:pPr>
    </w:p>
    <w:p w:rsidR="00E50A18" w:rsidRDefault="00E50A18" w:rsidP="000F0011">
      <w:pPr>
        <w:rPr>
          <w:rtl/>
          <w:lang w:eastAsia="he-IL"/>
        </w:rPr>
      </w:pPr>
      <w:r>
        <w:rPr>
          <w:rFonts w:hint="cs"/>
          <w:rtl/>
          <w:lang w:eastAsia="he-IL"/>
        </w:rPr>
        <w:t>פחדן בן פחדן.</w:t>
      </w:r>
    </w:p>
    <w:p w:rsidR="00E50A18" w:rsidRDefault="00E50A18" w:rsidP="000F0011">
      <w:pPr>
        <w:rPr>
          <w:rtl/>
          <w:lang w:eastAsia="he-IL"/>
        </w:rPr>
      </w:pPr>
    </w:p>
    <w:p w:rsidR="00E50A18" w:rsidRDefault="00E50A18" w:rsidP="000F0011">
      <w:pPr>
        <w:pStyle w:val="af6"/>
        <w:keepNext/>
        <w:rPr>
          <w:rtl/>
        </w:rPr>
      </w:pPr>
      <w:r w:rsidRPr="00E57769">
        <w:rPr>
          <w:rStyle w:val="TagStyle"/>
          <w:rtl/>
        </w:rPr>
        <w:t xml:space="preserve"> &lt;&lt; יור &gt;&gt; </w:t>
      </w:r>
      <w:r>
        <w:rPr>
          <w:rtl/>
        </w:rPr>
        <w:t>היו"ר לימור סון הר מלך:</w:t>
      </w:r>
      <w:r w:rsidRPr="00E57769">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11636" w:name="_ETM_Q68_667643"/>
      <w:bookmarkEnd w:id="11636"/>
      <w:r>
        <w:rPr>
          <w:rFonts w:hint="cs"/>
          <w:rtl/>
          <w:lang w:eastAsia="he-IL"/>
        </w:rPr>
        <w:t>בבקשה.</w:t>
      </w:r>
      <w:bookmarkStart w:id="11637" w:name="_ETM_Q68_669478"/>
      <w:bookmarkEnd w:id="11637"/>
    </w:p>
    <w:p w:rsidR="00E50A18" w:rsidRDefault="00E50A18" w:rsidP="000F0011">
      <w:pPr>
        <w:ind w:firstLine="0"/>
        <w:rPr>
          <w:rtl/>
          <w:lang w:eastAsia="he-IL"/>
        </w:rPr>
      </w:pPr>
    </w:p>
    <w:p w:rsidR="00E50A18" w:rsidRDefault="00E50A18" w:rsidP="000F0011">
      <w:pPr>
        <w:ind w:firstLine="0"/>
        <w:jc w:val="center"/>
        <w:rPr>
          <w:rtl/>
          <w:lang w:eastAsia="he-IL"/>
        </w:rPr>
      </w:pPr>
      <w:r>
        <w:rPr>
          <w:rFonts w:hint="cs"/>
          <w:rtl/>
          <w:lang w:eastAsia="he-IL"/>
        </w:rPr>
        <w:t>(חבר הכנסת גלעד קריב יוצא מאולם המליאה.)</w:t>
      </w:r>
    </w:p>
    <w:p w:rsidR="00E50A18" w:rsidRDefault="00E50A18" w:rsidP="000F0011">
      <w:pPr>
        <w:rPr>
          <w:rtl/>
          <w:lang w:eastAsia="he-IL"/>
        </w:rPr>
      </w:pPr>
      <w:bookmarkStart w:id="11638" w:name="_ETM_Q68_667576"/>
      <w:bookmarkStart w:id="11639" w:name="_ETM_Q68_667651"/>
      <w:bookmarkEnd w:id="11638"/>
      <w:bookmarkEnd w:id="11639"/>
    </w:p>
    <w:p w:rsidR="00E50A18" w:rsidRDefault="00E50A18" w:rsidP="000F0011">
      <w:pPr>
        <w:pStyle w:val="af5"/>
        <w:keepNext/>
        <w:rPr>
          <w:rtl/>
        </w:rPr>
      </w:pPr>
      <w:bookmarkStart w:id="11640" w:name="_ETM_Q68_669517"/>
      <w:bookmarkStart w:id="11641" w:name="_ETM_Q68_667149"/>
      <w:bookmarkEnd w:id="11640"/>
      <w:bookmarkEnd w:id="11641"/>
      <w:r w:rsidRPr="00BD4E8B">
        <w:rPr>
          <w:rStyle w:val="TagStyle"/>
          <w:rtl/>
        </w:rPr>
        <w:t xml:space="preserve">&lt;&lt; קריאה &gt;&gt; </w:t>
      </w:r>
      <w:r>
        <w:rPr>
          <w:rtl/>
        </w:rPr>
        <w:t>מזכיר הכנסת דן מרזוק:</w:t>
      </w:r>
      <w:r w:rsidRPr="00BD4E8B">
        <w:rPr>
          <w:rStyle w:val="TagStyle"/>
          <w:rtl/>
        </w:rPr>
        <w:t xml:space="preserve"> &lt;&lt; קריאה &gt;&gt;</w:t>
      </w:r>
      <w:r>
        <w:rPr>
          <w:rtl/>
        </w:rPr>
        <w:t xml:space="preserve">   </w:t>
      </w:r>
    </w:p>
    <w:p w:rsidR="00E50A18" w:rsidRPr="00BD4E8B" w:rsidRDefault="00E50A18" w:rsidP="000F0011">
      <w:pPr>
        <w:ind w:firstLine="0"/>
        <w:rPr>
          <w:rtl/>
          <w:lang w:eastAsia="he-IL"/>
        </w:rPr>
      </w:pPr>
      <w:r>
        <w:rPr>
          <w:rFonts w:hint="cs"/>
          <w:rtl/>
          <w:lang w:eastAsia="he-IL"/>
        </w:rPr>
        <w:t>(קורא בשמות חברי הכנסת)</w:t>
      </w:r>
    </w:p>
    <w:p w:rsidR="00E50A18" w:rsidRDefault="00E50A18" w:rsidP="000F0011">
      <w:pPr>
        <w:rPr>
          <w:rtl/>
          <w:lang w:eastAsia="he-IL"/>
        </w:rPr>
      </w:pPr>
    </w:p>
    <w:p w:rsidR="00E50A18" w:rsidRDefault="00E50A18" w:rsidP="000F0011">
      <w:pPr>
        <w:rPr>
          <w:rtl/>
          <w:lang w:eastAsia="he-IL"/>
        </w:rPr>
      </w:pPr>
      <w:r>
        <w:rPr>
          <w:rtl/>
          <w:lang w:eastAsia="he-IL"/>
        </w:rPr>
        <w:lastRenderedPageBreak/>
        <w:t>שלמה קרעי</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אפרת רייטן מרום</w:t>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קטי קטרין שטרית</w:t>
      </w:r>
      <w:r>
        <w:rPr>
          <w:rtl/>
          <w:lang w:eastAsia="he-IL"/>
        </w:rPr>
        <w:tab/>
        <w:t>–</w:t>
      </w:r>
      <w:r>
        <w:rPr>
          <w:rFonts w:hint="cs"/>
          <w:rtl/>
          <w:lang w:eastAsia="he-IL"/>
        </w:rPr>
        <w:t xml:space="preserve">   בעד</w:t>
      </w:r>
      <w:r>
        <w:rPr>
          <w:rtl/>
          <w:lang w:eastAsia="he-IL"/>
        </w:rPr>
        <w:t xml:space="preserve">   </w:t>
      </w:r>
    </w:p>
    <w:p w:rsidR="00E50A18" w:rsidRDefault="00E50A18" w:rsidP="000F0011">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E50A18" w:rsidRDefault="00E50A18" w:rsidP="000F0011">
      <w:pPr>
        <w:rPr>
          <w:rtl/>
          <w:lang w:eastAsia="he-IL"/>
        </w:rPr>
      </w:pPr>
      <w:r>
        <w:rPr>
          <w:rtl/>
          <w:lang w:eastAsia="he-IL"/>
        </w:rPr>
        <w:t>עאידה תומא סלימאן</w:t>
      </w:r>
      <w:r>
        <w:rPr>
          <w:rtl/>
          <w:lang w:eastAsia="he-IL"/>
        </w:rPr>
        <w:tab/>
        <w:t xml:space="preserve">–   </w:t>
      </w:r>
      <w:r>
        <w:rPr>
          <w:rFonts w:hint="cs"/>
          <w:rtl/>
          <w:lang w:eastAsia="he-IL"/>
        </w:rPr>
        <w:t>נגד</w:t>
      </w:r>
    </w:p>
    <w:p w:rsidR="00E50A18" w:rsidRDefault="00E50A18" w:rsidP="000F0011">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E50A18" w:rsidRDefault="00E50A18" w:rsidP="000F0011">
      <w:pPr>
        <w:rPr>
          <w:rtl/>
          <w:lang w:eastAsia="he-IL"/>
        </w:rPr>
      </w:pPr>
    </w:p>
    <w:p w:rsidR="00E50A18" w:rsidRDefault="00E50A18" w:rsidP="000F0011">
      <w:pPr>
        <w:pStyle w:val="afb"/>
        <w:keepNext/>
        <w:rPr>
          <w:rStyle w:val="TagStyle"/>
          <w:rtl/>
        </w:rPr>
      </w:pPr>
      <w:bookmarkStart w:id="11642" w:name="_ETM_Q68_714009"/>
      <w:bookmarkStart w:id="11643" w:name="ET_typistreplace_אחרי_כן_נכ_20_48_4"/>
      <w:bookmarkEnd w:id="11642"/>
    </w:p>
    <w:p w:rsidR="00E50A18" w:rsidRDefault="00E50A18" w:rsidP="000F0011">
      <w:pPr>
        <w:pStyle w:val="afb"/>
        <w:keepNext/>
        <w:rPr>
          <w:rStyle w:val="TagStyle"/>
          <w:rtl/>
        </w:rPr>
      </w:pPr>
      <w:bookmarkStart w:id="11644" w:name="_ETM_Q68_714059"/>
      <w:bookmarkEnd w:id="11644"/>
    </w:p>
    <w:p w:rsidR="00E50A18" w:rsidRDefault="00E50A18" w:rsidP="000F0011">
      <w:pPr>
        <w:pStyle w:val="af6"/>
        <w:keepNext/>
        <w:rPr>
          <w:rtl/>
        </w:rPr>
      </w:pPr>
      <w:bookmarkStart w:id="11645" w:name="_ETM_Q68_715258"/>
      <w:bookmarkStart w:id="11646" w:name="_ETM_Q68_715303"/>
      <w:bookmarkStart w:id="11647" w:name="TOR_Q69"/>
      <w:bookmarkEnd w:id="11643"/>
      <w:bookmarkEnd w:id="11645"/>
      <w:bookmarkEnd w:id="11646"/>
      <w:bookmarkEnd w:id="11647"/>
      <w:r w:rsidRPr="00284254">
        <w:rPr>
          <w:rStyle w:val="TagStyle"/>
          <w:rtl/>
        </w:rPr>
        <w:t>&lt;&lt; יור &gt;&gt;</w:t>
      </w:r>
      <w:r w:rsidRPr="00006832">
        <w:rPr>
          <w:rStyle w:val="TagStyle"/>
          <w:rtl/>
        </w:rPr>
        <w:t xml:space="preserve"> </w:t>
      </w:r>
      <w:r>
        <w:rPr>
          <w:rtl/>
        </w:rPr>
        <w:t>היו"ר לימור סון הר מלך:</w:t>
      </w:r>
      <w:r w:rsidRPr="00006832">
        <w:rPr>
          <w:rStyle w:val="TagStyle"/>
          <w:rtl/>
        </w:rPr>
        <w:t xml:space="preserve"> </w:t>
      </w:r>
      <w:r w:rsidRPr="00284254">
        <w:rPr>
          <w:rStyle w:val="TagStyle"/>
          <w:rtl/>
        </w:rPr>
        <w:t>&lt;&lt; יור &gt;&gt;</w:t>
      </w:r>
      <w:r>
        <w:rPr>
          <w:rtl/>
        </w:rPr>
        <w:t xml:space="preserve">  </w:t>
      </w:r>
    </w:p>
    <w:p w:rsidR="00E50A18" w:rsidRDefault="00E50A18" w:rsidP="001C0776">
      <w:pPr>
        <w:rPr>
          <w:rtl/>
        </w:rPr>
      </w:pPr>
    </w:p>
    <w:p w:rsidR="00E50A18" w:rsidRDefault="00E50A18" w:rsidP="000F0011">
      <w:pPr>
        <w:rPr>
          <w:rtl/>
        </w:rPr>
      </w:pPr>
      <w:r>
        <w:rPr>
          <w:rFonts w:hint="cs"/>
          <w:rtl/>
        </w:rPr>
        <w:t>האם יש מישהו מחברי הכנסת?</w:t>
      </w:r>
      <w:r>
        <w:rPr>
          <w:rFonts w:hint="cs"/>
        </w:rPr>
        <w:t xml:space="preserve"> </w:t>
      </w:r>
      <w:r>
        <w:rPr>
          <w:rFonts w:hint="cs"/>
          <w:rtl/>
        </w:rPr>
        <w:t>אנחנו בסבב שני של הקראה. בבקשה.</w:t>
      </w:r>
    </w:p>
    <w:p w:rsidR="00E50A18" w:rsidRDefault="00E50A18" w:rsidP="000F0011">
      <w:pPr>
        <w:ind w:firstLine="0"/>
        <w:rPr>
          <w:rtl/>
        </w:rPr>
      </w:pPr>
    </w:p>
    <w:p w:rsidR="00E50A18" w:rsidRDefault="00E50A18" w:rsidP="000F0011">
      <w:pPr>
        <w:pStyle w:val="af5"/>
        <w:keepNext/>
        <w:rPr>
          <w:rtl/>
        </w:rPr>
      </w:pPr>
      <w:r w:rsidRPr="00284254">
        <w:rPr>
          <w:rStyle w:val="TagStyle"/>
          <w:rtl/>
        </w:rPr>
        <w:t xml:space="preserve"> &lt;&lt; קריאה &gt;&gt;</w:t>
      </w:r>
      <w:r w:rsidRPr="00923AD1">
        <w:rPr>
          <w:rStyle w:val="TagStyle"/>
          <w:rtl/>
        </w:rPr>
        <w:t xml:space="preserve"> </w:t>
      </w:r>
      <w:r>
        <w:rPr>
          <w:rtl/>
        </w:rPr>
        <w:t>מזכיר הכנסת דן מרזוק:</w:t>
      </w:r>
      <w:r w:rsidRPr="00923AD1">
        <w:rPr>
          <w:rStyle w:val="TagStyle"/>
          <w:rtl/>
        </w:rPr>
        <w:t xml:space="preserve"> </w:t>
      </w:r>
      <w:r w:rsidRPr="00284254">
        <w:rPr>
          <w:rStyle w:val="TagStyle"/>
          <w:rtl/>
        </w:rPr>
        <w:t>&lt;&lt; קריאה &gt;&gt;</w:t>
      </w:r>
      <w:r>
        <w:rPr>
          <w:rtl/>
        </w:rPr>
        <w:t xml:space="preserve">  </w:t>
      </w:r>
    </w:p>
    <w:p w:rsidR="00E50A18" w:rsidRDefault="00E50A18" w:rsidP="000F0011">
      <w:pPr>
        <w:ind w:firstLine="0"/>
        <w:rPr>
          <w:rtl/>
        </w:rPr>
      </w:pPr>
      <w:r>
        <w:rPr>
          <w:rFonts w:hint="cs"/>
          <w:rtl/>
        </w:rPr>
        <w:t>(קורא בשמות חברי הכנסת)</w:t>
      </w:r>
    </w:p>
    <w:p w:rsidR="00E50A18" w:rsidRPr="00923AD1" w:rsidRDefault="00E50A18" w:rsidP="000F0011">
      <w:pPr>
        <w:rPr>
          <w:rtl/>
        </w:rPr>
      </w:pPr>
    </w:p>
    <w:p w:rsidR="00E50A18" w:rsidRDefault="00E50A18" w:rsidP="009635F5">
      <w:pPr>
        <w:rPr>
          <w:rtl/>
        </w:rPr>
      </w:pPr>
      <w:r>
        <w:rPr>
          <w:rtl/>
        </w:rPr>
        <w:t>יולי יואל אדלשטיין</w:t>
      </w:r>
      <w:r>
        <w:rPr>
          <w:rtl/>
        </w:rPr>
        <w:tab/>
      </w:r>
      <w:r>
        <w:rPr>
          <w:rtl/>
        </w:rPr>
        <w:tab/>
        <w:t xml:space="preserve">–   </w:t>
      </w:r>
      <w:r>
        <w:rPr>
          <w:rFonts w:hint="cs"/>
          <w:rtl/>
        </w:rPr>
        <w:t>אינו נוכח</w:t>
      </w:r>
    </w:p>
    <w:p w:rsidR="00E50A18" w:rsidRDefault="00E50A18" w:rsidP="009635F5">
      <w:pPr>
        <w:rPr>
          <w:rtl/>
        </w:rPr>
      </w:pPr>
      <w:r>
        <w:rPr>
          <w:rtl/>
        </w:rPr>
        <w:t>חיים ביטון</w:t>
      </w:r>
      <w:r>
        <w:rPr>
          <w:rtl/>
        </w:rPr>
        <w:tab/>
      </w:r>
      <w:r>
        <w:rPr>
          <w:rtl/>
        </w:rPr>
        <w:tab/>
      </w:r>
      <w:r>
        <w:rPr>
          <w:rtl/>
        </w:rPr>
        <w:tab/>
        <w:t xml:space="preserve">–   </w:t>
      </w:r>
      <w:r>
        <w:rPr>
          <w:rFonts w:hint="cs"/>
          <w:rtl/>
        </w:rPr>
        <w:t xml:space="preserve">אינו </w:t>
      </w:r>
      <w:bookmarkStart w:id="11648" w:name="_ETM_Q69_134378"/>
      <w:bookmarkEnd w:id="11648"/>
      <w:r>
        <w:rPr>
          <w:rFonts w:hint="cs"/>
          <w:rtl/>
        </w:rPr>
        <w:t>נוכח</w:t>
      </w:r>
    </w:p>
    <w:p w:rsidR="00E50A18" w:rsidRDefault="00E50A18" w:rsidP="009635F5">
      <w:pPr>
        <w:rPr>
          <w:rtl/>
        </w:rPr>
      </w:pPr>
      <w:r>
        <w:rPr>
          <w:rtl/>
        </w:rPr>
        <w:t>יצחק גולדקנופ</w:t>
      </w:r>
      <w:r>
        <w:rPr>
          <w:rtl/>
        </w:rPr>
        <w:tab/>
      </w:r>
      <w:r>
        <w:rPr>
          <w:rtl/>
        </w:rPr>
        <w:tab/>
      </w:r>
      <w:r>
        <w:rPr>
          <w:rtl/>
        </w:rPr>
        <w:tab/>
        <w:t xml:space="preserve">–   </w:t>
      </w:r>
      <w:r>
        <w:rPr>
          <w:rFonts w:hint="cs"/>
          <w:rtl/>
        </w:rPr>
        <w:t>אינו נוכח</w:t>
      </w:r>
    </w:p>
    <w:p w:rsidR="00E50A18" w:rsidRDefault="00E50A18" w:rsidP="009635F5">
      <w:pPr>
        <w:rPr>
          <w:rtl/>
        </w:rPr>
      </w:pPr>
    </w:p>
    <w:p w:rsidR="00E50A18" w:rsidRDefault="00E50A18" w:rsidP="000F0011">
      <w:pPr>
        <w:pStyle w:val="af5"/>
        <w:keepNext/>
        <w:rPr>
          <w:rtl/>
        </w:rPr>
      </w:pPr>
      <w:bookmarkStart w:id="11649" w:name="ET_interruption_קריאות_11"/>
      <w:r w:rsidRPr="00284254">
        <w:rPr>
          <w:rStyle w:val="TagStyle"/>
          <w:rtl/>
        </w:rPr>
        <w:t>&lt;&lt; קריאה &gt;&gt;</w:t>
      </w:r>
      <w:r w:rsidRPr="00923AD1">
        <w:rPr>
          <w:rStyle w:val="TagStyle"/>
          <w:rtl/>
        </w:rPr>
        <w:t xml:space="preserve"> </w:t>
      </w:r>
      <w:r>
        <w:rPr>
          <w:rtl/>
        </w:rPr>
        <w:t>קריאות:</w:t>
      </w:r>
      <w:r w:rsidRPr="00923AD1">
        <w:rPr>
          <w:rStyle w:val="TagStyle"/>
          <w:rtl/>
        </w:rPr>
        <w:t xml:space="preserve"> </w:t>
      </w:r>
      <w:r w:rsidRPr="00284254">
        <w:rPr>
          <w:rStyle w:val="TagStyle"/>
          <w:rtl/>
        </w:rPr>
        <w:t>&lt;&lt; קריאה &gt;&gt;</w:t>
      </w:r>
      <w:r>
        <w:rPr>
          <w:rtl/>
        </w:rPr>
        <w:t xml:space="preserve">  </w:t>
      </w:r>
      <w:bookmarkEnd w:id="11649"/>
    </w:p>
    <w:p w:rsidR="00E50A18" w:rsidRDefault="00E50A18" w:rsidP="001C0776">
      <w:pPr>
        <w:rPr>
          <w:rtl/>
        </w:rPr>
      </w:pPr>
    </w:p>
    <w:p w:rsidR="00E50A18" w:rsidRDefault="00E50A18" w:rsidP="000F0011">
      <w:r>
        <w:rPr>
          <w:rFonts w:hint="cs"/>
          <w:rtl/>
        </w:rPr>
        <w:t>- - -</w:t>
      </w:r>
    </w:p>
    <w:p w:rsidR="00E50A18" w:rsidRDefault="00E50A18" w:rsidP="000F0011">
      <w:pPr>
        <w:ind w:firstLine="0"/>
        <w:rPr>
          <w:rtl/>
        </w:rPr>
      </w:pPr>
    </w:p>
    <w:p w:rsidR="00E50A18" w:rsidRDefault="00E50A18" w:rsidP="000F0011">
      <w:pPr>
        <w:pStyle w:val="af6"/>
        <w:keepNext/>
        <w:rPr>
          <w:rtl/>
        </w:rPr>
      </w:pPr>
      <w:r w:rsidRPr="00284254">
        <w:rPr>
          <w:rStyle w:val="TagStyle"/>
          <w:rtl/>
        </w:rPr>
        <w:t xml:space="preserve"> &lt;&lt; יור &gt;&gt;</w:t>
      </w:r>
      <w:r w:rsidRPr="00923AD1">
        <w:rPr>
          <w:rStyle w:val="TagStyle"/>
          <w:rtl/>
        </w:rPr>
        <w:t xml:space="preserve"> </w:t>
      </w:r>
      <w:r>
        <w:rPr>
          <w:rtl/>
        </w:rPr>
        <w:t>היו"ר לימור סון הר מלך:</w:t>
      </w:r>
      <w:r w:rsidRPr="00923AD1">
        <w:rPr>
          <w:rStyle w:val="TagStyle"/>
          <w:rtl/>
        </w:rPr>
        <w:t xml:space="preserve"> </w:t>
      </w:r>
      <w:r w:rsidRPr="00284254">
        <w:rPr>
          <w:rStyle w:val="TagStyle"/>
          <w:rtl/>
        </w:rPr>
        <w:t>&lt;&lt; יור &gt;&gt;</w:t>
      </w:r>
      <w:r>
        <w:rPr>
          <w:rtl/>
        </w:rPr>
        <w:t xml:space="preserve">  </w:t>
      </w:r>
    </w:p>
    <w:p w:rsidR="00E50A18" w:rsidRPr="00923AD1" w:rsidRDefault="00E50A18" w:rsidP="001C0776">
      <w:pPr>
        <w:rPr>
          <w:rtl/>
        </w:rPr>
      </w:pPr>
    </w:p>
    <w:p w:rsidR="00E50A18" w:rsidRDefault="00E50A18" w:rsidP="000F0011">
      <w:pPr>
        <w:rPr>
          <w:rtl/>
        </w:rPr>
      </w:pPr>
      <w:r>
        <w:rPr>
          <w:rFonts w:hint="cs"/>
          <w:rtl/>
        </w:rPr>
        <w:t xml:space="preserve">חברת הכנסת תומא סלימאן, קריאה ראשונה. </w:t>
      </w:r>
    </w:p>
    <w:p w:rsidR="00E50A18" w:rsidRDefault="00E50A18" w:rsidP="000F0011">
      <w:pPr>
        <w:rPr>
          <w:rtl/>
        </w:rPr>
      </w:pPr>
      <w:bookmarkStart w:id="11650" w:name="_ETM_Q69_141340"/>
      <w:bookmarkStart w:id="11651" w:name="_ETM_Q69_141405"/>
      <w:bookmarkEnd w:id="11650"/>
      <w:bookmarkEnd w:id="11651"/>
    </w:p>
    <w:p w:rsidR="00E50A18" w:rsidRDefault="00E50A18" w:rsidP="000F0011">
      <w:pPr>
        <w:pStyle w:val="af5"/>
        <w:keepNext/>
        <w:rPr>
          <w:rtl/>
        </w:rPr>
      </w:pPr>
      <w:bookmarkStart w:id="11652" w:name="_ETM_Q69_141460"/>
      <w:bookmarkStart w:id="11653" w:name="_ETM_Q69_141523"/>
      <w:bookmarkStart w:id="11654" w:name="ET_interruption_5761_15"/>
      <w:bookmarkEnd w:id="11652"/>
      <w:bookmarkEnd w:id="11653"/>
      <w:r w:rsidRPr="00284254">
        <w:rPr>
          <w:rStyle w:val="TagStyle"/>
          <w:rtl/>
        </w:rPr>
        <w:t>&lt;&lt; קריאה &gt;&gt;</w:t>
      </w:r>
      <w:r w:rsidRPr="00923AD1">
        <w:rPr>
          <w:rStyle w:val="TagStyle"/>
          <w:rtl/>
        </w:rPr>
        <w:t xml:space="preserve"> </w:t>
      </w:r>
      <w:r>
        <w:rPr>
          <w:rtl/>
        </w:rPr>
        <w:t>עאידה תומא סלימאן (חד"ש-תע"ל):</w:t>
      </w:r>
      <w:r w:rsidRPr="00923AD1">
        <w:rPr>
          <w:rStyle w:val="TagStyle"/>
          <w:rtl/>
        </w:rPr>
        <w:t xml:space="preserve"> </w:t>
      </w:r>
      <w:r w:rsidRPr="00284254">
        <w:rPr>
          <w:rStyle w:val="TagStyle"/>
          <w:rtl/>
        </w:rPr>
        <w:t>&lt;&lt; קריאה &gt;&gt;</w:t>
      </w:r>
      <w:r>
        <w:rPr>
          <w:rtl/>
        </w:rPr>
        <w:t xml:space="preserve">  </w:t>
      </w:r>
      <w:bookmarkEnd w:id="11654"/>
    </w:p>
    <w:p w:rsidR="00E50A18" w:rsidRDefault="00E50A18" w:rsidP="001C0776">
      <w:pPr>
        <w:rPr>
          <w:rtl/>
        </w:rPr>
      </w:pPr>
    </w:p>
    <w:p w:rsidR="00E50A18" w:rsidRDefault="00E50A18" w:rsidP="000F0011">
      <w:pPr>
        <w:rPr>
          <w:rtl/>
        </w:rPr>
      </w:pPr>
      <w:r>
        <w:rPr>
          <w:rFonts w:hint="cs"/>
          <w:rtl/>
        </w:rPr>
        <w:t>- - -</w:t>
      </w:r>
    </w:p>
    <w:p w:rsidR="00E50A18" w:rsidRDefault="00E50A18" w:rsidP="000F0011">
      <w:pPr>
        <w:rPr>
          <w:rtl/>
        </w:rPr>
      </w:pPr>
      <w:bookmarkStart w:id="11655" w:name="_ETM_Q69_144651"/>
      <w:bookmarkStart w:id="11656" w:name="_ETM_Q69_144716"/>
      <w:bookmarkEnd w:id="11655"/>
      <w:bookmarkEnd w:id="11656"/>
    </w:p>
    <w:p w:rsidR="00E50A18" w:rsidRDefault="00E50A18" w:rsidP="000F0011">
      <w:pPr>
        <w:pStyle w:val="af6"/>
        <w:keepNext/>
        <w:rPr>
          <w:rtl/>
        </w:rPr>
      </w:pPr>
      <w:bookmarkStart w:id="11657" w:name="_ETM_Q69_144771"/>
      <w:bookmarkStart w:id="11658" w:name="_ETM_Q69_144844"/>
      <w:bookmarkEnd w:id="11657"/>
      <w:bookmarkEnd w:id="11658"/>
      <w:r w:rsidRPr="00284254">
        <w:rPr>
          <w:rStyle w:val="TagStyle"/>
          <w:rtl/>
        </w:rPr>
        <w:t>&lt;&lt; יור &gt;&gt;</w:t>
      </w:r>
      <w:r w:rsidRPr="00923AD1">
        <w:rPr>
          <w:rStyle w:val="TagStyle"/>
          <w:rtl/>
        </w:rPr>
        <w:t xml:space="preserve"> </w:t>
      </w:r>
      <w:r>
        <w:rPr>
          <w:rtl/>
        </w:rPr>
        <w:t>היו"ר לימור סון הר מלך:</w:t>
      </w:r>
      <w:r w:rsidRPr="00923AD1">
        <w:rPr>
          <w:rStyle w:val="TagStyle"/>
          <w:rtl/>
        </w:rPr>
        <w:t xml:space="preserve"> </w:t>
      </w:r>
      <w:r w:rsidRPr="00284254">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11659" w:name="_ETM_Q69_146146"/>
      <w:bookmarkEnd w:id="11659"/>
      <w:r>
        <w:rPr>
          <w:rFonts w:hint="cs"/>
          <w:rtl/>
        </w:rPr>
        <w:t xml:space="preserve">חברת הכנסת תומא סלימאן, </w:t>
      </w:r>
      <w:bookmarkStart w:id="11660" w:name="_ETM_Q69_147042"/>
      <w:bookmarkEnd w:id="11660"/>
      <w:r>
        <w:rPr>
          <w:rFonts w:hint="cs"/>
          <w:rtl/>
        </w:rPr>
        <w:t xml:space="preserve">קריאה שנייה. את בקריאה שנייה. </w:t>
      </w:r>
    </w:p>
    <w:p w:rsidR="00E50A18" w:rsidRDefault="00E50A18" w:rsidP="000F0011">
      <w:pPr>
        <w:rPr>
          <w:rtl/>
        </w:rPr>
      </w:pPr>
    </w:p>
    <w:p w:rsidR="00E50A18" w:rsidRDefault="00E50A18" w:rsidP="000F0011">
      <w:pPr>
        <w:pStyle w:val="af5"/>
        <w:keepNext/>
        <w:rPr>
          <w:rtl/>
        </w:rPr>
      </w:pPr>
      <w:bookmarkStart w:id="11661" w:name="ET_interruption_5761_17"/>
      <w:r w:rsidRPr="00284254">
        <w:rPr>
          <w:rStyle w:val="TagStyle"/>
          <w:rtl/>
        </w:rPr>
        <w:t>&lt;&lt; קריאה &gt;&gt;</w:t>
      </w:r>
      <w:r w:rsidRPr="00923AD1">
        <w:rPr>
          <w:rStyle w:val="TagStyle"/>
          <w:rtl/>
        </w:rPr>
        <w:t xml:space="preserve"> </w:t>
      </w:r>
      <w:r>
        <w:rPr>
          <w:rFonts w:hint="cs"/>
          <w:rtl/>
        </w:rPr>
        <w:t>קריאות</w:t>
      </w:r>
      <w:r>
        <w:rPr>
          <w:rtl/>
        </w:rPr>
        <w:t>:</w:t>
      </w:r>
      <w:r w:rsidRPr="00923AD1">
        <w:rPr>
          <w:rStyle w:val="TagStyle"/>
          <w:rtl/>
        </w:rPr>
        <w:t xml:space="preserve"> </w:t>
      </w:r>
      <w:r w:rsidRPr="00284254">
        <w:rPr>
          <w:rStyle w:val="TagStyle"/>
          <w:rtl/>
        </w:rPr>
        <w:t>&lt;&lt; קריאה &gt;&gt;</w:t>
      </w:r>
      <w:r>
        <w:rPr>
          <w:rtl/>
        </w:rPr>
        <w:t xml:space="preserve">  </w:t>
      </w:r>
      <w:bookmarkEnd w:id="11661"/>
    </w:p>
    <w:p w:rsidR="00E50A18" w:rsidRDefault="00E50A18" w:rsidP="001C0776">
      <w:pPr>
        <w:rPr>
          <w:rtl/>
        </w:rPr>
      </w:pPr>
    </w:p>
    <w:p w:rsidR="00E50A18" w:rsidRDefault="00E50A18" w:rsidP="000F0011">
      <w:r>
        <w:rPr>
          <w:rFonts w:hint="cs"/>
          <w:rtl/>
        </w:rPr>
        <w:t>- - -</w:t>
      </w:r>
    </w:p>
    <w:p w:rsidR="00E50A18" w:rsidRDefault="00E50A18" w:rsidP="000F0011">
      <w:pPr>
        <w:rPr>
          <w:rtl/>
        </w:rPr>
      </w:pPr>
      <w:bookmarkStart w:id="11662" w:name="_ETM_Q69_152258"/>
      <w:bookmarkStart w:id="11663" w:name="_ETM_Q69_152321"/>
      <w:bookmarkStart w:id="11664" w:name="_ETM_Q69_152378"/>
      <w:bookmarkStart w:id="11665" w:name="_ETM_Q69_152445"/>
      <w:bookmarkEnd w:id="11662"/>
      <w:bookmarkEnd w:id="11663"/>
      <w:bookmarkEnd w:id="11664"/>
      <w:bookmarkEnd w:id="11665"/>
    </w:p>
    <w:p w:rsidR="00E50A18" w:rsidRDefault="00E50A18" w:rsidP="000F0011">
      <w:pPr>
        <w:pStyle w:val="af6"/>
        <w:keepNext/>
        <w:rPr>
          <w:rtl/>
        </w:rPr>
      </w:pPr>
      <w:r w:rsidRPr="00284254">
        <w:rPr>
          <w:rStyle w:val="TagStyle"/>
          <w:rtl/>
        </w:rPr>
        <w:t xml:space="preserve"> &lt;&lt; יור &gt;&gt;</w:t>
      </w:r>
      <w:r w:rsidRPr="00923AD1">
        <w:rPr>
          <w:rStyle w:val="TagStyle"/>
          <w:rtl/>
        </w:rPr>
        <w:t xml:space="preserve"> </w:t>
      </w:r>
      <w:r>
        <w:rPr>
          <w:rtl/>
        </w:rPr>
        <w:t>היו"ר לימור סון הר מלך:</w:t>
      </w:r>
      <w:r w:rsidRPr="00923AD1">
        <w:rPr>
          <w:rStyle w:val="TagStyle"/>
          <w:rtl/>
        </w:rPr>
        <w:t xml:space="preserve"> </w:t>
      </w:r>
      <w:r w:rsidRPr="00284254">
        <w:rPr>
          <w:rStyle w:val="TagStyle"/>
          <w:rtl/>
        </w:rPr>
        <w:t>&lt;&lt; יור &gt;&gt;</w:t>
      </w:r>
      <w:r>
        <w:rPr>
          <w:rtl/>
        </w:rPr>
        <w:t xml:space="preserve">  </w:t>
      </w:r>
    </w:p>
    <w:p w:rsidR="00E50A18" w:rsidRDefault="00E50A18" w:rsidP="001C0776">
      <w:pPr>
        <w:rPr>
          <w:rtl/>
        </w:rPr>
      </w:pPr>
    </w:p>
    <w:p w:rsidR="00E50A18" w:rsidRPr="00923AD1" w:rsidRDefault="00E50A18" w:rsidP="000F0011">
      <w:bookmarkStart w:id="11666" w:name="_ETM_Q69_153486"/>
      <w:bookmarkEnd w:id="11666"/>
      <w:r>
        <w:rPr>
          <w:rFonts w:hint="cs"/>
          <w:rtl/>
        </w:rPr>
        <w:t>החוצה.</w:t>
      </w:r>
    </w:p>
    <w:p w:rsidR="00E50A18" w:rsidRDefault="00E50A18" w:rsidP="000F0011">
      <w:pPr>
        <w:rPr>
          <w:rtl/>
        </w:rPr>
      </w:pPr>
    </w:p>
    <w:p w:rsidR="00E50A18" w:rsidRDefault="00E50A18" w:rsidP="001B7E9C">
      <w:pPr>
        <w:ind w:firstLine="0"/>
        <w:jc w:val="center"/>
        <w:rPr>
          <w:rtl/>
        </w:rPr>
      </w:pPr>
      <w:r>
        <w:rPr>
          <w:rFonts w:hint="cs"/>
          <w:rtl/>
        </w:rPr>
        <w:t>(חברת הכנסת עאידה תומא סלימאן יוצאת מאולם המליאה.).</w:t>
      </w:r>
    </w:p>
    <w:p w:rsidR="00E50A18" w:rsidRDefault="00E50A18" w:rsidP="000F0011">
      <w:pPr>
        <w:ind w:firstLine="0"/>
        <w:rPr>
          <w:rtl/>
        </w:rPr>
      </w:pPr>
    </w:p>
    <w:p w:rsidR="00E50A18" w:rsidRDefault="00E50A18" w:rsidP="000F0011">
      <w:pPr>
        <w:pStyle w:val="af5"/>
        <w:keepNext/>
        <w:rPr>
          <w:rtl/>
        </w:rPr>
      </w:pPr>
      <w:bookmarkStart w:id="11667" w:name="ET_interruption_6327_19"/>
      <w:r w:rsidRPr="00284254">
        <w:rPr>
          <w:rStyle w:val="TagStyle"/>
          <w:rtl/>
        </w:rPr>
        <w:t xml:space="preserve"> &lt;&lt; קריאה &gt;&gt;</w:t>
      </w:r>
      <w:r w:rsidRPr="00923AD1">
        <w:rPr>
          <w:rStyle w:val="TagStyle"/>
          <w:rtl/>
        </w:rPr>
        <w:t xml:space="preserve"> </w:t>
      </w:r>
      <w:r>
        <w:rPr>
          <w:rtl/>
        </w:rPr>
        <w:t>מזכיר הכנסת דן מרזוק:</w:t>
      </w:r>
      <w:r w:rsidRPr="00923AD1">
        <w:rPr>
          <w:rStyle w:val="TagStyle"/>
          <w:rtl/>
        </w:rPr>
        <w:t xml:space="preserve"> </w:t>
      </w:r>
      <w:r w:rsidRPr="00284254">
        <w:rPr>
          <w:rStyle w:val="TagStyle"/>
          <w:rtl/>
        </w:rPr>
        <w:t>&lt;&lt; קריאה &gt;&gt;</w:t>
      </w:r>
      <w:r>
        <w:rPr>
          <w:rtl/>
        </w:rPr>
        <w:t xml:space="preserve">  </w:t>
      </w:r>
      <w:bookmarkEnd w:id="11667"/>
    </w:p>
    <w:p w:rsidR="00E50A18" w:rsidRDefault="00E50A18" w:rsidP="001B7E9C">
      <w:pPr>
        <w:ind w:firstLine="0"/>
        <w:rPr>
          <w:rtl/>
        </w:rPr>
      </w:pPr>
      <w:r>
        <w:rPr>
          <w:rFonts w:hint="cs"/>
          <w:rtl/>
        </w:rPr>
        <w:t>(קורא בשמות חברי הכנסת)</w:t>
      </w:r>
    </w:p>
    <w:p w:rsidR="00E50A18" w:rsidRPr="00923AD1" w:rsidRDefault="00E50A18" w:rsidP="000F0011">
      <w:pPr>
        <w:rPr>
          <w:rtl/>
        </w:rPr>
      </w:pPr>
    </w:p>
    <w:p w:rsidR="00E50A18" w:rsidRDefault="00E50A18" w:rsidP="009635F5">
      <w:pPr>
        <w:rPr>
          <w:rtl/>
        </w:rPr>
      </w:pPr>
      <w:r>
        <w:rPr>
          <w:rtl/>
        </w:rPr>
        <w:t>יעקב טסלר</w:t>
      </w:r>
      <w:r>
        <w:rPr>
          <w:rtl/>
        </w:rPr>
        <w:tab/>
      </w:r>
      <w:r>
        <w:rPr>
          <w:rtl/>
        </w:rPr>
        <w:tab/>
      </w:r>
      <w:r>
        <w:rPr>
          <w:rtl/>
        </w:rPr>
        <w:tab/>
        <w:t xml:space="preserve">–   </w:t>
      </w:r>
      <w:r>
        <w:rPr>
          <w:rFonts w:hint="cs"/>
          <w:rtl/>
        </w:rPr>
        <w:t>אינו נוכח</w:t>
      </w:r>
    </w:p>
    <w:p w:rsidR="00E50A18" w:rsidRDefault="00E50A18" w:rsidP="009635F5">
      <w:pPr>
        <w:rPr>
          <w:rtl/>
        </w:rPr>
      </w:pPr>
      <w:r>
        <w:rPr>
          <w:rtl/>
        </w:rPr>
        <w:t>ירון לוי</w:t>
      </w:r>
      <w:r>
        <w:rPr>
          <w:rtl/>
        </w:rPr>
        <w:tab/>
      </w:r>
      <w:r>
        <w:rPr>
          <w:rtl/>
        </w:rPr>
        <w:tab/>
      </w:r>
      <w:r>
        <w:rPr>
          <w:rtl/>
        </w:rPr>
        <w:tab/>
      </w:r>
      <w:r>
        <w:rPr>
          <w:rtl/>
        </w:rPr>
        <w:tab/>
        <w:t xml:space="preserve">–   </w:t>
      </w:r>
      <w:r>
        <w:rPr>
          <w:rFonts w:hint="cs"/>
          <w:rtl/>
        </w:rPr>
        <w:t>אינו נוכח</w:t>
      </w:r>
    </w:p>
    <w:p w:rsidR="00E50A18" w:rsidRDefault="00E50A18" w:rsidP="000F0011">
      <w:pPr>
        <w:rPr>
          <w:rtl/>
        </w:rPr>
      </w:pPr>
      <w:r>
        <w:rPr>
          <w:rFonts w:hint="cs"/>
          <w:rtl/>
        </w:rPr>
        <w:t>אבי מעוז</w:t>
      </w:r>
      <w:r>
        <w:rPr>
          <w:rtl/>
        </w:rPr>
        <w:tab/>
      </w:r>
      <w:r>
        <w:rPr>
          <w:rtl/>
        </w:rPr>
        <w:tab/>
      </w:r>
      <w:r>
        <w:rPr>
          <w:rtl/>
        </w:rPr>
        <w:tab/>
        <w:t xml:space="preserve">–   </w:t>
      </w:r>
      <w:r>
        <w:rPr>
          <w:rFonts w:hint="cs"/>
          <w:rtl/>
        </w:rPr>
        <w:t>אינו נוכח</w:t>
      </w:r>
    </w:p>
    <w:p w:rsidR="00E50A18" w:rsidRDefault="00E50A18" w:rsidP="009635F5">
      <w:pPr>
        <w:rPr>
          <w:rtl/>
        </w:rPr>
      </w:pPr>
      <w:r>
        <w:rPr>
          <w:rtl/>
        </w:rPr>
        <w:t>שרון ניר</w:t>
      </w:r>
      <w:r>
        <w:rPr>
          <w:rtl/>
        </w:rPr>
        <w:tab/>
      </w:r>
      <w:r>
        <w:rPr>
          <w:rtl/>
        </w:rPr>
        <w:tab/>
      </w:r>
      <w:r>
        <w:rPr>
          <w:rtl/>
        </w:rPr>
        <w:tab/>
      </w:r>
      <w:r>
        <w:rPr>
          <w:rtl/>
        </w:rPr>
        <w:tab/>
        <w:t xml:space="preserve">–   </w:t>
      </w:r>
      <w:r>
        <w:rPr>
          <w:rFonts w:hint="cs"/>
          <w:rtl/>
        </w:rPr>
        <w:t>אינה נוכחת</w:t>
      </w:r>
    </w:p>
    <w:p w:rsidR="00E50A18" w:rsidRDefault="00E50A18" w:rsidP="009635F5">
      <w:pPr>
        <w:rPr>
          <w:rtl/>
        </w:rPr>
      </w:pPr>
      <w:r>
        <w:rPr>
          <w:rtl/>
        </w:rPr>
        <w:t>חמד עמאר</w:t>
      </w:r>
      <w:r>
        <w:rPr>
          <w:rtl/>
        </w:rPr>
        <w:tab/>
      </w:r>
      <w:r>
        <w:rPr>
          <w:rtl/>
        </w:rPr>
        <w:tab/>
      </w:r>
      <w:r>
        <w:rPr>
          <w:rtl/>
        </w:rPr>
        <w:tab/>
        <w:t xml:space="preserve">–   </w:t>
      </w:r>
      <w:r>
        <w:rPr>
          <w:rFonts w:hint="cs"/>
          <w:rtl/>
        </w:rPr>
        <w:t>אינו נוכח</w:t>
      </w:r>
    </w:p>
    <w:p w:rsidR="00E50A18" w:rsidRDefault="00E50A18" w:rsidP="009635F5">
      <w:pPr>
        <w:rPr>
          <w:rtl/>
        </w:rPr>
      </w:pPr>
      <w:r>
        <w:rPr>
          <w:rtl/>
        </w:rPr>
        <w:t>פנינה תמנו</w:t>
      </w:r>
      <w:r>
        <w:rPr>
          <w:rtl/>
        </w:rPr>
        <w:tab/>
      </w:r>
      <w:r>
        <w:rPr>
          <w:rtl/>
        </w:rPr>
        <w:tab/>
      </w:r>
      <w:r>
        <w:rPr>
          <w:rtl/>
        </w:rPr>
        <w:tab/>
        <w:t xml:space="preserve">–   </w:t>
      </w:r>
      <w:r>
        <w:rPr>
          <w:rFonts w:hint="cs"/>
          <w:rtl/>
        </w:rPr>
        <w:t>אינה נוכחת</w:t>
      </w:r>
    </w:p>
    <w:p w:rsidR="00E50A18" w:rsidRDefault="00E50A18" w:rsidP="000F0011">
      <w:pPr>
        <w:rPr>
          <w:rtl/>
        </w:rPr>
      </w:pPr>
      <w:r>
        <w:rPr>
          <w:rFonts w:hint="cs"/>
        </w:rPr>
        <w:t xml:space="preserve"> </w:t>
      </w:r>
    </w:p>
    <w:p w:rsidR="00E50A18" w:rsidRDefault="00E50A18" w:rsidP="000F0011">
      <w:pPr>
        <w:pStyle w:val="af6"/>
        <w:keepNext/>
        <w:rPr>
          <w:rtl/>
        </w:rPr>
      </w:pPr>
      <w:r w:rsidRPr="00284254">
        <w:rPr>
          <w:rStyle w:val="TagStyle"/>
          <w:rtl/>
        </w:rPr>
        <w:t xml:space="preserve"> &lt;&lt; יור &gt;&gt;</w:t>
      </w:r>
      <w:r w:rsidRPr="00923AD1">
        <w:rPr>
          <w:rStyle w:val="TagStyle"/>
          <w:rtl/>
        </w:rPr>
        <w:t xml:space="preserve"> </w:t>
      </w:r>
      <w:r>
        <w:rPr>
          <w:rtl/>
        </w:rPr>
        <w:t>היו"ר לימור סון הר מלך:</w:t>
      </w:r>
      <w:r w:rsidRPr="00923AD1">
        <w:rPr>
          <w:rStyle w:val="TagStyle"/>
          <w:rtl/>
        </w:rPr>
        <w:t xml:space="preserve"> </w:t>
      </w:r>
      <w:r w:rsidRPr="00284254">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11668" w:name="_ETM_Q69_175684"/>
      <w:bookmarkEnd w:id="11668"/>
      <w:r>
        <w:rPr>
          <w:rFonts w:hint="cs"/>
          <w:rtl/>
        </w:rPr>
        <w:t xml:space="preserve">האם </w:t>
      </w:r>
      <w:bookmarkStart w:id="11669" w:name="_ETM_Q69_178781"/>
      <w:bookmarkEnd w:id="11669"/>
      <w:r>
        <w:rPr>
          <w:rFonts w:hint="cs"/>
          <w:rtl/>
        </w:rPr>
        <w:t>יש מי מחברי הכנסת שמבקש להצביע? תמה ההצבעה.</w:t>
      </w:r>
    </w:p>
    <w:p w:rsidR="00E50A18" w:rsidRPr="00923AD1" w:rsidRDefault="00E50A18" w:rsidP="000F0011">
      <w:pPr>
        <w:rPr>
          <w:rtl/>
        </w:rPr>
      </w:pPr>
      <w:bookmarkStart w:id="11670" w:name="_ETM_Q69_182556"/>
      <w:bookmarkStart w:id="11671" w:name="_ETM_Q69_182626"/>
      <w:bookmarkEnd w:id="11670"/>
      <w:bookmarkEnd w:id="11671"/>
    </w:p>
    <w:p w:rsidR="00E50A18" w:rsidRDefault="00E50A18" w:rsidP="000F0011">
      <w:pPr>
        <w:pStyle w:val="af5"/>
        <w:keepNext/>
        <w:rPr>
          <w:rtl/>
        </w:rPr>
      </w:pPr>
      <w:r w:rsidRPr="00284254">
        <w:rPr>
          <w:rStyle w:val="TagStyle"/>
          <w:rtl/>
        </w:rPr>
        <w:t xml:space="preserve"> &lt;&lt; קריאה &gt;&gt;</w:t>
      </w:r>
      <w:r w:rsidRPr="00B071DA">
        <w:rPr>
          <w:rStyle w:val="TagStyle"/>
          <w:rtl/>
        </w:rPr>
        <w:t xml:space="preserve"> </w:t>
      </w:r>
      <w:r>
        <w:rPr>
          <w:rtl/>
        </w:rPr>
        <w:t>טלי גוטליב (הליכוד):</w:t>
      </w:r>
      <w:r w:rsidRPr="00B071DA">
        <w:rPr>
          <w:rStyle w:val="TagStyle"/>
          <w:rtl/>
        </w:rPr>
        <w:t xml:space="preserve"> </w:t>
      </w:r>
      <w:r w:rsidRPr="00284254">
        <w:rPr>
          <w:rStyle w:val="TagStyle"/>
          <w:rtl/>
        </w:rPr>
        <w:t>&lt;&lt; קריאה &gt;&gt;</w:t>
      </w:r>
      <w:r>
        <w:rPr>
          <w:rtl/>
        </w:rPr>
        <w:t xml:space="preserve">  </w:t>
      </w:r>
    </w:p>
    <w:p w:rsidR="00E50A18" w:rsidRPr="00B071DA" w:rsidRDefault="00E50A18" w:rsidP="001C0776">
      <w:pPr>
        <w:rPr>
          <w:rtl/>
        </w:rPr>
      </w:pPr>
    </w:p>
    <w:p w:rsidR="00E50A18" w:rsidRDefault="00E50A18" w:rsidP="001B7E9C">
      <w:pPr>
        <w:rPr>
          <w:rtl/>
        </w:rPr>
      </w:pPr>
      <w:r>
        <w:rPr>
          <w:rFonts w:hint="cs"/>
          <w:rtl/>
        </w:rPr>
        <w:t>כל הכבוד, גברתי היו"ר. שידעו המחבלים מה דינם</w:t>
      </w:r>
      <w:r w:rsidR="001B7E9C">
        <w:rPr>
          <w:rFonts w:hint="cs"/>
          <w:rtl/>
        </w:rPr>
        <w:t>,</w:t>
      </w:r>
      <w:r>
        <w:rPr>
          <w:rFonts w:hint="cs"/>
          <w:rtl/>
        </w:rPr>
        <w:t xml:space="preserve"> מה דינם של מחבלים.</w:t>
      </w:r>
    </w:p>
    <w:p w:rsidR="00E50A18" w:rsidRDefault="00E50A18" w:rsidP="000F0011">
      <w:pPr>
        <w:ind w:firstLine="0"/>
        <w:rPr>
          <w:rtl/>
        </w:rPr>
      </w:pPr>
    </w:p>
    <w:p w:rsidR="00E50A18" w:rsidRDefault="00E50A18" w:rsidP="000F0011">
      <w:pPr>
        <w:pStyle w:val="af5"/>
        <w:keepNext/>
        <w:rPr>
          <w:rtl/>
        </w:rPr>
      </w:pPr>
      <w:bookmarkStart w:id="11672" w:name="ET_interruption_קר_אה_21"/>
      <w:r w:rsidRPr="00284254">
        <w:rPr>
          <w:rStyle w:val="TagStyle"/>
          <w:rtl/>
        </w:rPr>
        <w:t xml:space="preserve"> &lt;&lt; קריאה &gt;&gt;</w:t>
      </w:r>
      <w:r w:rsidRPr="00923AD1">
        <w:rPr>
          <w:rStyle w:val="TagStyle"/>
          <w:rtl/>
        </w:rPr>
        <w:t xml:space="preserve"> </w:t>
      </w:r>
      <w:r>
        <w:rPr>
          <w:rtl/>
        </w:rPr>
        <w:t>קריאה:</w:t>
      </w:r>
      <w:r w:rsidRPr="00923AD1">
        <w:rPr>
          <w:rStyle w:val="TagStyle"/>
          <w:rtl/>
        </w:rPr>
        <w:t xml:space="preserve"> </w:t>
      </w:r>
      <w:r w:rsidRPr="00284254">
        <w:rPr>
          <w:rStyle w:val="TagStyle"/>
          <w:rtl/>
        </w:rPr>
        <w:t>&lt;&lt; קריאה &gt;&gt;</w:t>
      </w:r>
      <w:r>
        <w:rPr>
          <w:rtl/>
        </w:rPr>
        <w:t xml:space="preserve">  </w:t>
      </w:r>
      <w:bookmarkEnd w:id="11672"/>
    </w:p>
    <w:p w:rsidR="00E50A18" w:rsidRDefault="00E50A18" w:rsidP="001C0776">
      <w:pPr>
        <w:rPr>
          <w:rtl/>
        </w:rPr>
      </w:pPr>
    </w:p>
    <w:p w:rsidR="00E50A18" w:rsidRDefault="00E50A18" w:rsidP="000F0011">
      <w:pPr>
        <w:rPr>
          <w:rtl/>
        </w:rPr>
      </w:pPr>
      <w:r>
        <w:rPr>
          <w:rFonts w:hint="cs"/>
          <w:rtl/>
        </w:rPr>
        <w:t xml:space="preserve">לימור, מחזקים </w:t>
      </w:r>
      <w:bookmarkStart w:id="11673" w:name="_ETM_Q69_385221"/>
      <w:bookmarkEnd w:id="11673"/>
      <w:r>
        <w:rPr>
          <w:rFonts w:hint="cs"/>
          <w:rtl/>
        </w:rPr>
        <w:t>אותך.</w:t>
      </w:r>
    </w:p>
    <w:p w:rsidR="00E50A18" w:rsidRPr="00923AD1" w:rsidRDefault="00E50A18" w:rsidP="000F0011">
      <w:pPr>
        <w:rPr>
          <w:rtl/>
        </w:rPr>
      </w:pPr>
      <w:bookmarkStart w:id="11674" w:name="_ETM_Q69_385956"/>
      <w:bookmarkStart w:id="11675" w:name="_ETM_Q69_386029"/>
      <w:bookmarkEnd w:id="11674"/>
      <w:bookmarkEnd w:id="11675"/>
    </w:p>
    <w:p w:rsidR="00E50A18" w:rsidRDefault="00E50A18" w:rsidP="000F0011">
      <w:pPr>
        <w:pStyle w:val="af6"/>
        <w:keepNext/>
        <w:rPr>
          <w:rtl/>
        </w:rPr>
      </w:pPr>
      <w:r w:rsidRPr="00284254">
        <w:rPr>
          <w:rStyle w:val="TagStyle"/>
          <w:rtl/>
        </w:rPr>
        <w:t xml:space="preserve"> &lt;&lt; יור &gt;&gt;</w:t>
      </w:r>
      <w:r w:rsidRPr="00B071DA">
        <w:rPr>
          <w:rStyle w:val="TagStyle"/>
          <w:rtl/>
        </w:rPr>
        <w:t xml:space="preserve"> </w:t>
      </w:r>
      <w:r>
        <w:rPr>
          <w:rtl/>
        </w:rPr>
        <w:t>היו"ר לימור סון הר מלך:</w:t>
      </w:r>
      <w:r w:rsidRPr="00B071DA">
        <w:rPr>
          <w:rStyle w:val="TagStyle"/>
          <w:rtl/>
        </w:rPr>
        <w:t xml:space="preserve"> </w:t>
      </w:r>
      <w:r w:rsidRPr="00284254">
        <w:rPr>
          <w:rStyle w:val="TagStyle"/>
          <w:rtl/>
        </w:rPr>
        <w:t>&lt;&lt;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בעד חוק עונש מוות </w:t>
      </w:r>
      <w:r>
        <w:rPr>
          <w:rFonts w:hint="eastAsia"/>
        </w:rPr>
        <w:t>–</w:t>
      </w:r>
      <w:r>
        <w:rPr>
          <w:rtl/>
        </w:rPr>
        <w:t xml:space="preserve"> </w:t>
      </w:r>
      <w:r>
        <w:rPr>
          <w:rFonts w:hint="cs"/>
          <w:rtl/>
        </w:rPr>
        <w:t>62, 48 מתנגדים, נמנע אחד. אני קובעת כי הצעת חוק עונש מוות למחבלים, תשפ"ו</w:t>
      </w:r>
      <w:r>
        <w:rPr>
          <w:rFonts w:hint="eastAsia"/>
          <w:rtl/>
        </w:rPr>
        <w:t>–</w:t>
      </w:r>
      <w:r>
        <w:rPr>
          <w:rFonts w:hint="cs"/>
          <w:rtl/>
        </w:rPr>
        <w:t>2026, התקבלה בקריאה השנייה והשלישית, והחוק ייכנס לספר החוקים של מדינת ישראל. שהחיינו וקיימנו והגיענו לזמן הזה. עם ישראל חי.</w:t>
      </w:r>
    </w:p>
    <w:p w:rsidR="00E50A18" w:rsidRDefault="00E50A18" w:rsidP="000F0011">
      <w:pPr>
        <w:rPr>
          <w:rtl/>
        </w:rPr>
      </w:pPr>
    </w:p>
    <w:p w:rsidR="00E50A18" w:rsidRDefault="00E50A18" w:rsidP="001B7E9C">
      <w:pPr>
        <w:ind w:firstLine="0"/>
        <w:jc w:val="center"/>
        <w:rPr>
          <w:rtl/>
        </w:rPr>
      </w:pPr>
      <w:bookmarkStart w:id="11676" w:name="_ETM_Q69_398663"/>
      <w:bookmarkStart w:id="11677" w:name="_ETM_Q69_398757"/>
      <w:bookmarkEnd w:id="11676"/>
      <w:bookmarkEnd w:id="11677"/>
      <w:r>
        <w:rPr>
          <w:rFonts w:hint="cs"/>
          <w:rtl/>
        </w:rPr>
        <w:t xml:space="preserve">(מחיאות </w:t>
      </w:r>
      <w:bookmarkStart w:id="11678" w:name="_ETM_Q69_401434"/>
      <w:bookmarkEnd w:id="11678"/>
      <w:r>
        <w:rPr>
          <w:rFonts w:hint="cs"/>
          <w:rtl/>
        </w:rPr>
        <w:t>כפיים)</w:t>
      </w:r>
      <w:bookmarkStart w:id="11679" w:name="_ETM_Q69_405049"/>
      <w:bookmarkEnd w:id="11679"/>
    </w:p>
    <w:p w:rsidR="00E50A18" w:rsidRDefault="00E50A18" w:rsidP="000F0011">
      <w:pPr>
        <w:rPr>
          <w:rtl/>
        </w:rPr>
      </w:pPr>
      <w:bookmarkStart w:id="11680" w:name="_ETM_Q69_405128"/>
      <w:bookmarkEnd w:id="11680"/>
    </w:p>
    <w:p w:rsidR="00E50A18" w:rsidRDefault="00E50A18" w:rsidP="000F0011">
      <w:pPr>
        <w:pStyle w:val="af5"/>
        <w:keepNext/>
        <w:rPr>
          <w:rtl/>
        </w:rPr>
      </w:pPr>
      <w:bookmarkStart w:id="11681" w:name="_ETM_Q69_423211"/>
      <w:bookmarkStart w:id="11682" w:name="ET_interruption_קריאות_22"/>
      <w:bookmarkEnd w:id="11681"/>
      <w:r w:rsidRPr="00284254">
        <w:rPr>
          <w:rStyle w:val="TagStyle"/>
          <w:rtl/>
        </w:rPr>
        <w:t>&lt;&lt; קריאה &gt;&gt;</w:t>
      </w:r>
      <w:r w:rsidRPr="00923AD1">
        <w:rPr>
          <w:rStyle w:val="TagStyle"/>
          <w:rtl/>
        </w:rPr>
        <w:t xml:space="preserve"> </w:t>
      </w:r>
      <w:r>
        <w:rPr>
          <w:rtl/>
        </w:rPr>
        <w:t>קריאות:</w:t>
      </w:r>
      <w:r w:rsidRPr="00923AD1">
        <w:rPr>
          <w:rStyle w:val="TagStyle"/>
          <w:rtl/>
        </w:rPr>
        <w:t xml:space="preserve"> </w:t>
      </w:r>
      <w:r w:rsidRPr="00284254">
        <w:rPr>
          <w:rStyle w:val="TagStyle"/>
          <w:rtl/>
        </w:rPr>
        <w:t>&lt;&lt; קריאה &gt;&gt;</w:t>
      </w:r>
      <w:r>
        <w:rPr>
          <w:rtl/>
        </w:rPr>
        <w:t xml:space="preserve">  </w:t>
      </w:r>
      <w:bookmarkEnd w:id="11682"/>
    </w:p>
    <w:p w:rsidR="00E50A18" w:rsidRDefault="00E50A18" w:rsidP="001C0776">
      <w:pPr>
        <w:rPr>
          <w:rtl/>
        </w:rPr>
      </w:pPr>
    </w:p>
    <w:p w:rsidR="00E50A18" w:rsidRDefault="00E50A18" w:rsidP="000F0011">
      <w:pPr>
        <w:rPr>
          <w:rtl/>
        </w:rPr>
      </w:pPr>
      <w:bookmarkStart w:id="11683" w:name="_ETM_Q69_423282"/>
      <w:bookmarkEnd w:id="11683"/>
      <w:r>
        <w:rPr>
          <w:rFonts w:hint="cs"/>
          <w:rtl/>
        </w:rPr>
        <w:t>אמן. לימור, יישר כוח.</w:t>
      </w:r>
    </w:p>
    <w:p w:rsidR="00E50A18" w:rsidRDefault="00E50A18" w:rsidP="000F0011">
      <w:pPr>
        <w:ind w:firstLine="0"/>
        <w:rPr>
          <w:rtl/>
        </w:rPr>
      </w:pPr>
    </w:p>
    <w:p w:rsidR="00E50A18" w:rsidRDefault="00E50A18" w:rsidP="000F0011">
      <w:pPr>
        <w:pStyle w:val="af6"/>
        <w:keepNext/>
        <w:rPr>
          <w:rtl/>
        </w:rPr>
      </w:pPr>
      <w:r w:rsidRPr="00284254">
        <w:rPr>
          <w:rStyle w:val="TagStyle"/>
          <w:rtl/>
        </w:rPr>
        <w:t xml:space="preserve"> &lt;&lt; יור &gt;&gt;</w:t>
      </w:r>
      <w:r w:rsidRPr="00B071DA">
        <w:rPr>
          <w:rStyle w:val="TagStyle"/>
          <w:rtl/>
        </w:rPr>
        <w:t xml:space="preserve"> </w:t>
      </w:r>
      <w:r>
        <w:rPr>
          <w:rtl/>
        </w:rPr>
        <w:t>היו"ר לימור סון הר מלך:</w:t>
      </w:r>
      <w:r w:rsidRPr="00B071DA">
        <w:rPr>
          <w:rStyle w:val="TagStyle"/>
          <w:rtl/>
        </w:rPr>
        <w:t xml:space="preserve"> </w:t>
      </w:r>
      <w:r w:rsidRPr="00284254">
        <w:rPr>
          <w:rStyle w:val="TagStyle"/>
          <w:rtl/>
        </w:rPr>
        <w:t>&lt;&lt;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אני רוצה להודות לכל השותפים. </w:t>
      </w:r>
      <w:bookmarkStart w:id="11684" w:name="_ETM_Q69_437356"/>
      <w:bookmarkEnd w:id="11684"/>
      <w:r>
        <w:rPr>
          <w:rFonts w:hint="cs"/>
          <w:rtl/>
        </w:rPr>
        <w:t>לך, אדוני ראש הממשלה. אדוני ראש הממשלה, אני רוצה לומר לך באופן אישי שזה דבר שאני לא אשכח לך לעולם. אני יודעת מה זה דרש ממך. תודה רבה.</w:t>
      </w:r>
    </w:p>
    <w:p w:rsidR="00E50A18" w:rsidRDefault="00E50A18" w:rsidP="000F0011">
      <w:pPr>
        <w:ind w:firstLine="0"/>
        <w:rPr>
          <w:rtl/>
        </w:rPr>
      </w:pPr>
    </w:p>
    <w:p w:rsidR="00E50A18" w:rsidRDefault="00E50A18" w:rsidP="001B7E9C">
      <w:pPr>
        <w:ind w:firstLine="0"/>
        <w:jc w:val="center"/>
        <w:rPr>
          <w:rtl/>
        </w:rPr>
      </w:pPr>
      <w:r>
        <w:rPr>
          <w:rFonts w:hint="cs"/>
          <w:rtl/>
        </w:rPr>
        <w:t xml:space="preserve"> </w:t>
      </w:r>
      <w:r w:rsidRPr="00274156">
        <w:rPr>
          <w:rFonts w:hint="cs"/>
          <w:rtl/>
        </w:rPr>
        <w:t>(מחיאות כפיים)</w:t>
      </w:r>
    </w:p>
    <w:p w:rsidR="00E50A18" w:rsidRDefault="00E50A18" w:rsidP="000F0011">
      <w:pPr>
        <w:rPr>
          <w:rtl/>
        </w:rPr>
      </w:pPr>
    </w:p>
    <w:p w:rsidR="00E50A18" w:rsidRDefault="00E50A18" w:rsidP="000F0011">
      <w:pPr>
        <w:rPr>
          <w:rtl/>
        </w:rPr>
      </w:pPr>
      <w:r>
        <w:rPr>
          <w:rFonts w:hint="cs"/>
          <w:rtl/>
        </w:rPr>
        <w:t xml:space="preserve">אני מזמינה את חבר הכנסת ניסים ואטורי, שותפי לחוק </w:t>
      </w:r>
      <w:bookmarkStart w:id="11685" w:name="_ETM_Q69_479129"/>
      <w:bookmarkEnd w:id="11685"/>
      <w:r>
        <w:rPr>
          <w:rFonts w:hint="cs"/>
          <w:rtl/>
        </w:rPr>
        <w:t xml:space="preserve">ולדרך, לשאת דברי ברכה. לרשותך שלוש דקות. </w:t>
      </w:r>
    </w:p>
    <w:p w:rsidR="00E50A18" w:rsidRDefault="00E50A18" w:rsidP="000F0011">
      <w:pPr>
        <w:ind w:firstLine="0"/>
        <w:rPr>
          <w:rtl/>
        </w:rPr>
      </w:pPr>
    </w:p>
    <w:p w:rsidR="00E50A18" w:rsidRDefault="00E50A18" w:rsidP="000F0011">
      <w:pPr>
        <w:pStyle w:val="a4"/>
        <w:keepNext/>
        <w:rPr>
          <w:rtl/>
        </w:rPr>
      </w:pPr>
      <w:bookmarkStart w:id="11686" w:name="ET_speaker_6162_7"/>
      <w:r w:rsidRPr="00284254">
        <w:rPr>
          <w:rStyle w:val="TagStyle"/>
          <w:rtl/>
        </w:rPr>
        <w:t xml:space="preserve"> &lt;&lt; דובר &gt;&gt;</w:t>
      </w:r>
      <w:r w:rsidRPr="00B071DA">
        <w:rPr>
          <w:rStyle w:val="TagStyle"/>
          <w:rtl/>
        </w:rPr>
        <w:t xml:space="preserve"> </w:t>
      </w:r>
      <w:bookmarkStart w:id="11687" w:name="_Toc225867351"/>
      <w:bookmarkStart w:id="11688" w:name="_Toc225870333"/>
      <w:r>
        <w:rPr>
          <w:rtl/>
        </w:rPr>
        <w:t>ניסים ואטורי (הליכוד):</w:t>
      </w:r>
      <w:bookmarkEnd w:id="11687"/>
      <w:bookmarkEnd w:id="11688"/>
      <w:r w:rsidRPr="00B071DA">
        <w:rPr>
          <w:rStyle w:val="TagStyle"/>
          <w:rtl/>
        </w:rPr>
        <w:t xml:space="preserve"> </w:t>
      </w:r>
      <w:r w:rsidRPr="00284254">
        <w:rPr>
          <w:rStyle w:val="TagStyle"/>
          <w:rtl/>
        </w:rPr>
        <w:t>&lt;&lt; דובר &gt;&gt;</w:t>
      </w:r>
      <w:r>
        <w:rPr>
          <w:rtl/>
        </w:rPr>
        <w:t xml:space="preserve">  </w:t>
      </w:r>
      <w:bookmarkEnd w:id="11686"/>
    </w:p>
    <w:p w:rsidR="00E50A18" w:rsidRDefault="00E50A18" w:rsidP="001C0776">
      <w:pPr>
        <w:rPr>
          <w:rtl/>
        </w:rPr>
      </w:pPr>
    </w:p>
    <w:p w:rsidR="00E50A18" w:rsidRDefault="00E50A18" w:rsidP="00691FC8">
      <w:pPr>
        <w:rPr>
          <w:rtl/>
        </w:rPr>
      </w:pPr>
      <w:r>
        <w:rPr>
          <w:rFonts w:hint="cs"/>
          <w:rtl/>
        </w:rPr>
        <w:t>תודה רבה. גברת</w:t>
      </w:r>
      <w:r w:rsidR="00691FC8">
        <w:rPr>
          <w:rFonts w:hint="cs"/>
          <w:rtl/>
        </w:rPr>
        <w:t>י</w:t>
      </w:r>
      <w:r>
        <w:rPr>
          <w:rFonts w:hint="cs"/>
          <w:rtl/>
        </w:rPr>
        <w:t xml:space="preserve"> היושבת-ראש, זכית להכריז על החוק הזה. חבריי </w:t>
      </w:r>
      <w:bookmarkStart w:id="11689" w:name="_ETM_Q69_491292"/>
      <w:bookmarkEnd w:id="11689"/>
      <w:r>
        <w:rPr>
          <w:rFonts w:hint="cs"/>
          <w:rtl/>
        </w:rPr>
        <w:t xml:space="preserve">חברי הכנסת, אני שמח ונרגש. אני לא יודע אם לא לעת הזאת הגעתי לכנסת, </w:t>
      </w:r>
      <w:bookmarkStart w:id="11690" w:name="_ETM_Q69_495692"/>
      <w:bookmarkEnd w:id="11690"/>
      <w:r>
        <w:rPr>
          <w:rFonts w:hint="cs"/>
          <w:rtl/>
        </w:rPr>
        <w:t xml:space="preserve">לבמה הזו. כיוזם החוק ושותף ללימור, שהובילה </w:t>
      </w:r>
      <w:bookmarkStart w:id="11691" w:name="_ETM_Q69_500348"/>
      <w:bookmarkEnd w:id="11691"/>
      <w:r>
        <w:rPr>
          <w:rFonts w:hint="cs"/>
          <w:rtl/>
        </w:rPr>
        <w:t xml:space="preserve">את כל החוק הזה בכל הכוח, יחד עם כל </w:t>
      </w:r>
      <w:bookmarkStart w:id="11692" w:name="_ETM_Q69_500947"/>
      <w:bookmarkEnd w:id="11692"/>
      <w:r>
        <w:rPr>
          <w:rFonts w:hint="cs"/>
          <w:rtl/>
        </w:rPr>
        <w:t xml:space="preserve">עוצמה יהודית, אני שמח להיות חלק מהחוק. ובן גביר </w:t>
      </w:r>
      <w:r>
        <w:rPr>
          <w:rFonts w:hint="eastAsia"/>
        </w:rPr>
        <w:t>–</w:t>
      </w:r>
      <w:r>
        <w:rPr>
          <w:rtl/>
        </w:rPr>
        <w:t xml:space="preserve"> </w:t>
      </w:r>
      <w:r>
        <w:rPr>
          <w:rFonts w:hint="cs"/>
          <w:rtl/>
        </w:rPr>
        <w:t xml:space="preserve">איפה הוא? החבר'ה של </w:t>
      </w:r>
      <w:bookmarkStart w:id="11693" w:name="_ETM_Q69_505066"/>
      <w:bookmarkEnd w:id="11693"/>
      <w:r>
        <w:rPr>
          <w:rFonts w:hint="cs"/>
          <w:rtl/>
        </w:rPr>
        <w:t xml:space="preserve">עוצמה יהודית, וצביקה פוגל, שרץ עם החוק הזה באמת בקשיחות. </w:t>
      </w:r>
      <w:bookmarkStart w:id="11694" w:name="_ETM_Q69_507394"/>
      <w:bookmarkEnd w:id="11694"/>
      <w:r>
        <w:rPr>
          <w:rFonts w:hint="cs"/>
          <w:rtl/>
        </w:rPr>
        <w:t>כשהוא אמר לי בוועדה:</w:t>
      </w:r>
      <w:r>
        <w:rPr>
          <w:rFonts w:hint="cs"/>
        </w:rPr>
        <w:t xml:space="preserve"> </w:t>
      </w:r>
      <w:bookmarkStart w:id="11695" w:name="_ETM_Q69_509624"/>
      <w:bookmarkEnd w:id="11695"/>
      <w:r>
        <w:rPr>
          <w:rFonts w:hint="cs"/>
          <w:rtl/>
        </w:rPr>
        <w:t>שב בשקט, אמרתי לו: בסדר. קיבלתי את הדבר הזה.</w:t>
      </w:r>
      <w:bookmarkStart w:id="11696" w:name="_ETM_Q69_513121"/>
      <w:bookmarkEnd w:id="11696"/>
    </w:p>
    <w:p w:rsidR="00E50A18" w:rsidRDefault="00E50A18" w:rsidP="000F0011">
      <w:pPr>
        <w:rPr>
          <w:rtl/>
        </w:rPr>
      </w:pPr>
      <w:bookmarkStart w:id="11697" w:name="_ETM_Q69_513205"/>
      <w:bookmarkEnd w:id="11697"/>
    </w:p>
    <w:p w:rsidR="00E50A18" w:rsidRDefault="00E50A18" w:rsidP="00691FC8">
      <w:pPr>
        <w:rPr>
          <w:rtl/>
        </w:rPr>
      </w:pPr>
      <w:bookmarkStart w:id="11698" w:name="_ETM_Q69_513249"/>
      <w:bookmarkStart w:id="11699" w:name="_ETM_Q69_513364"/>
      <w:bookmarkEnd w:id="11698"/>
      <w:bookmarkEnd w:id="11699"/>
      <w:r>
        <w:rPr>
          <w:rFonts w:hint="cs"/>
          <w:rtl/>
        </w:rPr>
        <w:t>ה</w:t>
      </w:r>
      <w:bookmarkStart w:id="11700" w:name="_ETM_Q69_514353"/>
      <w:bookmarkEnd w:id="11700"/>
      <w:r>
        <w:rPr>
          <w:rFonts w:hint="cs"/>
          <w:rtl/>
        </w:rPr>
        <w:t xml:space="preserve">חוק הזה יעשה צדק עם עם ישראל. מי שרצח את ילדינו, </w:t>
      </w:r>
      <w:bookmarkStart w:id="11701" w:name="_ETM_Q69_518893"/>
      <w:bookmarkEnd w:id="11701"/>
      <w:r>
        <w:rPr>
          <w:rFonts w:hint="cs"/>
          <w:rtl/>
        </w:rPr>
        <w:t xml:space="preserve">מי שאנס את בנותינו, דינו אחד </w:t>
      </w:r>
      <w:r>
        <w:rPr>
          <w:rFonts w:hint="eastAsia"/>
        </w:rPr>
        <w:t>–</w:t>
      </w:r>
      <w:r>
        <w:rPr>
          <w:rFonts w:hint="cs"/>
          <w:rtl/>
        </w:rPr>
        <w:t xml:space="preserve"> עונש מוות. רק אלוהים יכול לדון חיה כז</w:t>
      </w:r>
      <w:r w:rsidR="00691FC8">
        <w:rPr>
          <w:rFonts w:hint="cs"/>
          <w:rtl/>
        </w:rPr>
        <w:t>את</w:t>
      </w:r>
      <w:r>
        <w:rPr>
          <w:rFonts w:hint="cs"/>
          <w:rtl/>
        </w:rPr>
        <w:t>, לא אדם. אולי זו פגיעה בחיה, מה שאמרתי עכשיו</w:t>
      </w:r>
      <w:r w:rsidR="00691FC8">
        <w:rPr>
          <w:rFonts w:hint="cs"/>
          <w:rtl/>
        </w:rPr>
        <w:t>,</w:t>
      </w:r>
      <w:r>
        <w:rPr>
          <w:rFonts w:hint="cs"/>
          <w:rtl/>
        </w:rPr>
        <w:t xml:space="preserve"> ורק עונש מוות יעשה צדק עם הנרצחים. מי שרוצח יהודי</w:t>
      </w:r>
      <w:r w:rsidR="00691FC8">
        <w:rPr>
          <w:rFonts w:hint="cs"/>
          <w:rtl/>
        </w:rPr>
        <w:t>,</w:t>
      </w:r>
      <w:r>
        <w:rPr>
          <w:rFonts w:hint="cs"/>
          <w:rtl/>
        </w:rPr>
        <w:t xml:space="preserve"> דינו אחד </w:t>
      </w:r>
      <w:r>
        <w:rPr>
          <w:rFonts w:hint="eastAsia"/>
        </w:rPr>
        <w:t>–</w:t>
      </w:r>
      <w:r>
        <w:rPr>
          <w:rFonts w:hint="cs"/>
          <w:rtl/>
        </w:rPr>
        <w:t xml:space="preserve"> מוות.</w:t>
      </w:r>
    </w:p>
    <w:p w:rsidR="00E50A18" w:rsidRDefault="00E50A18" w:rsidP="000F0011">
      <w:pPr>
        <w:rPr>
          <w:rtl/>
        </w:rPr>
      </w:pPr>
    </w:p>
    <w:p w:rsidR="00E50A18" w:rsidRDefault="00E50A18" w:rsidP="00691FC8">
      <w:pPr>
        <w:rPr>
          <w:rtl/>
        </w:rPr>
      </w:pPr>
      <w:bookmarkStart w:id="11702" w:name="_ETM_Q69_534516"/>
      <w:bookmarkStart w:id="11703" w:name="_ETM_Q69_534613"/>
      <w:bookmarkEnd w:id="11702"/>
      <w:bookmarkEnd w:id="11703"/>
      <w:r>
        <w:rPr>
          <w:rFonts w:hint="cs"/>
          <w:rtl/>
        </w:rPr>
        <w:lastRenderedPageBreak/>
        <w:t xml:space="preserve"> תודה רבה לצביקה פוגל ולצוות הוועדה. תודה רבה, לימור.</w:t>
      </w:r>
      <w:bookmarkStart w:id="11704" w:name="_ETM_Q69_537632"/>
      <w:bookmarkEnd w:id="11704"/>
      <w:r>
        <w:rPr>
          <w:rFonts w:hint="cs"/>
          <w:rtl/>
        </w:rPr>
        <w:t xml:space="preserve"> היה מאוד מרגש שאת זו שהכרזת על החוק הזה שעבר. </w:t>
      </w:r>
      <w:bookmarkStart w:id="11705" w:name="_ETM_Q69_542299"/>
      <w:bookmarkEnd w:id="11705"/>
      <w:r>
        <w:rPr>
          <w:rFonts w:hint="cs"/>
          <w:rtl/>
        </w:rPr>
        <w:t>ותבינו דבר אחד</w:t>
      </w:r>
      <w:r w:rsidR="00691FC8">
        <w:rPr>
          <w:rFonts w:hint="cs"/>
          <w:rtl/>
        </w:rPr>
        <w:t>:</w:t>
      </w:r>
      <w:r>
        <w:rPr>
          <w:rFonts w:hint="cs"/>
          <w:rtl/>
        </w:rPr>
        <w:t xml:space="preserve"> אין כמוה, אין כמו לימור, כדי לסמן את הדבר הזה. האופוזיציה, שבאו לפה וצעקו עכשיו והתנגדו לחוק הזה </w:t>
      </w:r>
      <w:r>
        <w:rPr>
          <w:rFonts w:hint="eastAsia"/>
        </w:rPr>
        <w:t>–</w:t>
      </w:r>
      <w:r>
        <w:rPr>
          <w:rFonts w:hint="cs"/>
          <w:rtl/>
        </w:rPr>
        <w:t xml:space="preserve"> עם מי </w:t>
      </w:r>
      <w:bookmarkStart w:id="11706" w:name="_ETM_Q69_551383"/>
      <w:bookmarkEnd w:id="11706"/>
      <w:r>
        <w:rPr>
          <w:rFonts w:hint="cs"/>
          <w:rtl/>
        </w:rPr>
        <w:t>אתם? אתם של ישראל או שאתם לא של ישראל? ולימור הרגישה את זה על בשרה</w:t>
      </w:r>
      <w:r w:rsidR="00691FC8">
        <w:rPr>
          <w:rFonts w:hint="cs"/>
          <w:rtl/>
        </w:rPr>
        <w:t>;</w:t>
      </w:r>
      <w:r>
        <w:rPr>
          <w:rFonts w:hint="cs"/>
          <w:rtl/>
        </w:rPr>
        <w:t xml:space="preserve"> דרך אגב, תרתי משמע. הכדור עבר דרכה </w:t>
      </w:r>
      <w:bookmarkStart w:id="11707" w:name="_ETM_Q69_558008"/>
      <w:bookmarkEnd w:id="11707"/>
      <w:r>
        <w:rPr>
          <w:rFonts w:hint="cs"/>
          <w:rtl/>
        </w:rPr>
        <w:t>ופגע בבעלה ורצח אותו. אלה שרצחו</w:t>
      </w:r>
      <w:r w:rsidR="00691FC8">
        <w:rPr>
          <w:rFonts w:hint="cs"/>
          <w:rtl/>
        </w:rPr>
        <w:t>,</w:t>
      </w:r>
      <w:r>
        <w:rPr>
          <w:rFonts w:hint="cs"/>
          <w:rtl/>
        </w:rPr>
        <w:t xml:space="preserve"> דינם אחד </w:t>
      </w:r>
      <w:r>
        <w:rPr>
          <w:rFonts w:hint="eastAsia"/>
        </w:rPr>
        <w:t>–</w:t>
      </w:r>
      <w:r>
        <w:rPr>
          <w:rFonts w:hint="cs"/>
          <w:rtl/>
        </w:rPr>
        <w:t xml:space="preserve"> </w:t>
      </w:r>
      <w:bookmarkStart w:id="11708" w:name="_ETM_Q69_562216"/>
      <w:bookmarkEnd w:id="11708"/>
      <w:r>
        <w:rPr>
          <w:rFonts w:hint="cs"/>
          <w:rtl/>
        </w:rPr>
        <w:t xml:space="preserve">מוות. </w:t>
      </w:r>
    </w:p>
    <w:p w:rsidR="00E50A18" w:rsidRDefault="00E50A18" w:rsidP="000F0011">
      <w:pPr>
        <w:rPr>
          <w:rtl/>
        </w:rPr>
      </w:pPr>
      <w:bookmarkStart w:id="11709" w:name="_ETM_Q69_564800"/>
      <w:bookmarkEnd w:id="11709"/>
    </w:p>
    <w:p w:rsidR="00E50A18" w:rsidRDefault="00E50A18" w:rsidP="000F0011">
      <w:pPr>
        <w:rPr>
          <w:rtl/>
        </w:rPr>
      </w:pPr>
      <w:bookmarkStart w:id="11710" w:name="_ETM_Q69_564911"/>
      <w:bookmarkStart w:id="11711" w:name="_ETM_Q69_564937"/>
      <w:bookmarkStart w:id="11712" w:name="_ETM_Q69_564991"/>
      <w:bookmarkEnd w:id="11710"/>
      <w:bookmarkEnd w:id="11711"/>
      <w:bookmarkEnd w:id="11712"/>
      <w:r>
        <w:rPr>
          <w:rFonts w:hint="cs"/>
          <w:rtl/>
        </w:rPr>
        <w:t>בשם השם נעשה ונצליח. שמע ישראל ה' אלוהינו ה' אחד. בהצלחה. עם ישראל חי.</w:t>
      </w:r>
    </w:p>
    <w:p w:rsidR="00E50A18" w:rsidRDefault="00E50A18" w:rsidP="000F0011">
      <w:pPr>
        <w:ind w:firstLine="0"/>
        <w:rPr>
          <w:rtl/>
        </w:rPr>
      </w:pPr>
    </w:p>
    <w:p w:rsidR="00E50A18" w:rsidRDefault="00E50A18" w:rsidP="000F0011">
      <w:pPr>
        <w:pStyle w:val="af6"/>
        <w:keepNext/>
        <w:rPr>
          <w:rtl/>
        </w:rPr>
      </w:pPr>
      <w:r w:rsidRPr="00284254">
        <w:rPr>
          <w:rStyle w:val="TagStyle"/>
          <w:rtl/>
        </w:rPr>
        <w:t xml:space="preserve"> &lt;&lt; יור &gt;&gt;</w:t>
      </w:r>
      <w:r w:rsidRPr="00687FE8">
        <w:rPr>
          <w:rStyle w:val="TagStyle"/>
          <w:rtl/>
        </w:rPr>
        <w:t xml:space="preserve"> </w:t>
      </w:r>
      <w:r>
        <w:rPr>
          <w:rtl/>
        </w:rPr>
        <w:t>היו"ר לימור סון הר מלך:</w:t>
      </w:r>
      <w:r w:rsidRPr="00687FE8">
        <w:rPr>
          <w:rStyle w:val="TagStyle"/>
          <w:rtl/>
        </w:rPr>
        <w:t xml:space="preserve"> </w:t>
      </w:r>
      <w:r w:rsidRPr="00284254">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11713" w:name="_ETM_Q69_572679"/>
      <w:bookmarkEnd w:id="11713"/>
      <w:r>
        <w:rPr>
          <w:rFonts w:hint="cs"/>
          <w:rtl/>
        </w:rPr>
        <w:t xml:space="preserve">עם ישראל </w:t>
      </w:r>
      <w:bookmarkStart w:id="11714" w:name="_ETM_Q69_573535"/>
      <w:bookmarkEnd w:id="11714"/>
      <w:r>
        <w:rPr>
          <w:rFonts w:hint="cs"/>
          <w:rtl/>
        </w:rPr>
        <w:t xml:space="preserve">חי. תודה רבה. </w:t>
      </w:r>
    </w:p>
    <w:p w:rsidR="00E50A18" w:rsidRDefault="00E50A18" w:rsidP="000F0011">
      <w:pPr>
        <w:rPr>
          <w:rtl/>
        </w:rPr>
      </w:pPr>
      <w:bookmarkStart w:id="11715" w:name="_ETM_Q69_578343"/>
      <w:bookmarkStart w:id="11716" w:name="_ETM_Q69_578423"/>
      <w:bookmarkEnd w:id="11715"/>
      <w:bookmarkEnd w:id="11716"/>
    </w:p>
    <w:p w:rsidR="00E50A18" w:rsidRDefault="00E50A18" w:rsidP="000F0011">
      <w:pPr>
        <w:rPr>
          <w:rtl/>
        </w:rPr>
      </w:pPr>
      <w:bookmarkStart w:id="11717" w:name="_ETM_Q69_578454"/>
      <w:bookmarkStart w:id="11718" w:name="_ETM_Q69_578522"/>
      <w:bookmarkEnd w:id="11717"/>
      <w:bookmarkEnd w:id="11718"/>
      <w:r>
        <w:rPr>
          <w:rFonts w:hint="cs"/>
          <w:rtl/>
        </w:rPr>
        <w:t>דברי ברכה.</w:t>
      </w:r>
    </w:p>
    <w:p w:rsidR="00E50A18" w:rsidRPr="00687FE8" w:rsidRDefault="00E50A18" w:rsidP="000F0011">
      <w:pPr>
        <w:rPr>
          <w:rtl/>
        </w:rPr>
      </w:pPr>
      <w:bookmarkStart w:id="11719" w:name="_ETM_Q69_304339"/>
      <w:bookmarkStart w:id="11720" w:name="_ETM_Q69_304556"/>
      <w:bookmarkEnd w:id="11719"/>
      <w:bookmarkEnd w:id="11720"/>
    </w:p>
    <w:p w:rsidR="00E50A18" w:rsidRDefault="00E50A18" w:rsidP="000F0011">
      <w:pPr>
        <w:pStyle w:val="af6"/>
        <w:keepNext/>
        <w:rPr>
          <w:rtl/>
        </w:rPr>
      </w:pPr>
      <w:bookmarkStart w:id="11721" w:name="ET_yor_6423_9"/>
      <w:r w:rsidRPr="00284254">
        <w:rPr>
          <w:rStyle w:val="TagStyle"/>
          <w:rtl/>
        </w:rPr>
        <w:t xml:space="preserve"> &lt;&lt; יור &gt;&gt;</w:t>
      </w:r>
      <w:r w:rsidRPr="00B071DA">
        <w:rPr>
          <w:rStyle w:val="TagStyle"/>
          <w:rtl/>
        </w:rPr>
        <w:t xml:space="preserve"> </w:t>
      </w:r>
      <w:r>
        <w:rPr>
          <w:rtl/>
        </w:rPr>
        <w:t>היו"ר אמיר אוחנה:</w:t>
      </w:r>
      <w:r w:rsidRPr="00B071DA">
        <w:rPr>
          <w:rStyle w:val="TagStyle"/>
          <w:rtl/>
        </w:rPr>
        <w:t xml:space="preserve"> </w:t>
      </w:r>
      <w:r w:rsidRPr="00284254">
        <w:rPr>
          <w:rStyle w:val="TagStyle"/>
          <w:rtl/>
        </w:rPr>
        <w:t>&lt;&lt; יור &gt;&gt;</w:t>
      </w:r>
      <w:r>
        <w:rPr>
          <w:rtl/>
        </w:rPr>
        <w:t xml:space="preserve">  </w:t>
      </w:r>
      <w:bookmarkEnd w:id="11721"/>
    </w:p>
    <w:p w:rsidR="00E50A18" w:rsidRDefault="00E50A18" w:rsidP="001C0776">
      <w:pPr>
        <w:rPr>
          <w:rtl/>
        </w:rPr>
      </w:pPr>
    </w:p>
    <w:p w:rsidR="00E50A18" w:rsidRDefault="00E50A18" w:rsidP="000F0011">
      <w:pPr>
        <w:rPr>
          <w:rtl/>
        </w:rPr>
      </w:pPr>
      <w:r>
        <w:rPr>
          <w:rFonts w:hint="cs"/>
          <w:rtl/>
        </w:rPr>
        <w:t xml:space="preserve">חברות וחברי הכנסת, אנחנו עוברים לנושא הבא שעל סדר-היום. </w:t>
      </w:r>
    </w:p>
    <w:p w:rsidR="00E50A18" w:rsidRDefault="00E50A18" w:rsidP="000F0011">
      <w:pPr>
        <w:rPr>
          <w:rtl/>
        </w:rPr>
      </w:pPr>
    </w:p>
    <w:p w:rsidR="00E50A18" w:rsidRDefault="00E50A18" w:rsidP="000F0011">
      <w:pPr>
        <w:pStyle w:val="af5"/>
        <w:keepNext/>
        <w:rPr>
          <w:rtl/>
        </w:rPr>
      </w:pPr>
      <w:bookmarkStart w:id="11722" w:name="ET_interruption_קריאות_24"/>
      <w:r w:rsidRPr="00284254">
        <w:rPr>
          <w:rStyle w:val="TagStyle"/>
          <w:rtl/>
        </w:rPr>
        <w:t>&lt;&lt; קריאה &gt;&gt;</w:t>
      </w:r>
      <w:r w:rsidRPr="00687FE8">
        <w:rPr>
          <w:rStyle w:val="TagStyle"/>
          <w:rtl/>
        </w:rPr>
        <w:t xml:space="preserve"> </w:t>
      </w:r>
      <w:r>
        <w:rPr>
          <w:rtl/>
        </w:rPr>
        <w:t>קריאות:</w:t>
      </w:r>
      <w:r w:rsidRPr="00687FE8">
        <w:rPr>
          <w:rStyle w:val="TagStyle"/>
          <w:rtl/>
        </w:rPr>
        <w:t xml:space="preserve"> </w:t>
      </w:r>
      <w:r w:rsidRPr="00284254">
        <w:rPr>
          <w:rStyle w:val="TagStyle"/>
          <w:rtl/>
        </w:rPr>
        <w:t>&lt;&lt; קריאה &gt;&gt;</w:t>
      </w:r>
      <w:r>
        <w:rPr>
          <w:rtl/>
        </w:rPr>
        <w:t xml:space="preserve">  </w:t>
      </w:r>
      <w:bookmarkEnd w:id="11722"/>
    </w:p>
    <w:p w:rsidR="00E50A18" w:rsidRDefault="00E50A18" w:rsidP="001C0776">
      <w:pPr>
        <w:rPr>
          <w:rtl/>
        </w:rPr>
      </w:pPr>
    </w:p>
    <w:p w:rsidR="00E50A18" w:rsidRDefault="00E50A18" w:rsidP="000F0011">
      <w:pPr>
        <w:rPr>
          <w:rtl/>
        </w:rPr>
      </w:pPr>
      <w:bookmarkStart w:id="11723" w:name="_ETM_Q69_592490"/>
      <w:bookmarkEnd w:id="11723"/>
      <w:r>
        <w:rPr>
          <w:rFonts w:hint="cs"/>
          <w:rtl/>
        </w:rPr>
        <w:t>ל</w:t>
      </w:r>
      <w:bookmarkStart w:id="11724" w:name="_ETM_Q69_592773"/>
      <w:bookmarkEnd w:id="11724"/>
      <w:r>
        <w:rPr>
          <w:rFonts w:hint="cs"/>
          <w:rtl/>
        </w:rPr>
        <w:t>א</w:t>
      </w:r>
      <w:bookmarkStart w:id="11725" w:name="_ETM_Q69_592836"/>
      <w:bookmarkEnd w:id="11725"/>
      <w:r>
        <w:rPr>
          <w:rFonts w:hint="cs"/>
          <w:rtl/>
        </w:rPr>
        <w:t xml:space="preserve">, </w:t>
      </w:r>
      <w:bookmarkStart w:id="11726" w:name="_ETM_Q69_592973"/>
      <w:bookmarkEnd w:id="11726"/>
      <w:r>
        <w:rPr>
          <w:rFonts w:hint="cs"/>
          <w:rtl/>
        </w:rPr>
        <w:t>לא.</w:t>
      </w:r>
    </w:p>
    <w:p w:rsidR="00E50A18" w:rsidRDefault="00E50A18" w:rsidP="000F0011">
      <w:pPr>
        <w:rPr>
          <w:rtl/>
        </w:rPr>
      </w:pPr>
      <w:bookmarkStart w:id="11727" w:name="_ETM_Q69_593372"/>
      <w:bookmarkStart w:id="11728" w:name="_ETM_Q69_593472"/>
      <w:bookmarkEnd w:id="11727"/>
      <w:bookmarkEnd w:id="11728"/>
    </w:p>
    <w:p w:rsidR="00E50A18" w:rsidRDefault="00E50A18" w:rsidP="000F0011">
      <w:pPr>
        <w:pStyle w:val="af6"/>
        <w:keepNext/>
        <w:rPr>
          <w:rtl/>
        </w:rPr>
      </w:pPr>
      <w:bookmarkStart w:id="11729" w:name="_ETM_Q69_593510"/>
      <w:bookmarkStart w:id="11730" w:name="_ETM_Q69_593573"/>
      <w:bookmarkStart w:id="11731" w:name="ET_yor_6423_25"/>
      <w:bookmarkEnd w:id="11729"/>
      <w:bookmarkEnd w:id="11730"/>
      <w:r w:rsidRPr="00284254">
        <w:rPr>
          <w:rStyle w:val="TagStyle"/>
          <w:rtl/>
        </w:rPr>
        <w:t>&lt;&lt; יור &gt;&gt;</w:t>
      </w:r>
      <w:r w:rsidRPr="00687FE8">
        <w:rPr>
          <w:rStyle w:val="TagStyle"/>
          <w:rtl/>
        </w:rPr>
        <w:t xml:space="preserve"> </w:t>
      </w:r>
      <w:r>
        <w:rPr>
          <w:rtl/>
        </w:rPr>
        <w:t>היו"ר</w:t>
      </w:r>
      <w:r>
        <w:rPr>
          <w:rFonts w:hint="cs"/>
          <w:rtl/>
        </w:rPr>
        <w:t xml:space="preserve"> אמיר אוחנה</w:t>
      </w:r>
      <w:r>
        <w:rPr>
          <w:rtl/>
        </w:rPr>
        <w:t>:</w:t>
      </w:r>
      <w:r w:rsidRPr="00687FE8">
        <w:rPr>
          <w:rStyle w:val="TagStyle"/>
          <w:rtl/>
        </w:rPr>
        <w:t xml:space="preserve"> </w:t>
      </w:r>
      <w:r w:rsidRPr="00284254">
        <w:rPr>
          <w:rStyle w:val="TagStyle"/>
          <w:rtl/>
        </w:rPr>
        <w:t>&lt;&lt; יור &gt;&gt;</w:t>
      </w:r>
      <w:r>
        <w:rPr>
          <w:rtl/>
        </w:rPr>
        <w:t xml:space="preserve">  </w:t>
      </w:r>
      <w:bookmarkEnd w:id="11731"/>
    </w:p>
    <w:p w:rsidR="00E50A18" w:rsidRDefault="00E50A18" w:rsidP="001C0776">
      <w:pPr>
        <w:rPr>
          <w:rtl/>
        </w:rPr>
      </w:pPr>
    </w:p>
    <w:p w:rsidR="00E50A18" w:rsidRDefault="00E50A18" w:rsidP="000F0011">
      <w:pPr>
        <w:rPr>
          <w:rtl/>
        </w:rPr>
      </w:pPr>
      <w:bookmarkStart w:id="11732" w:name="_ETM_Q69_595079"/>
      <w:bookmarkEnd w:id="11732"/>
      <w:r>
        <w:rPr>
          <w:rFonts w:hint="cs"/>
          <w:rtl/>
        </w:rPr>
        <w:t>אה, דברי ברכה. בבקשה. דברי ברכה</w:t>
      </w:r>
      <w:bookmarkStart w:id="11733" w:name="_ETM_Q69_599361"/>
      <w:bookmarkEnd w:id="11733"/>
      <w:r>
        <w:rPr>
          <w:rFonts w:hint="cs"/>
          <w:rtl/>
        </w:rPr>
        <w:t xml:space="preserve">, חברת הכנסת לימור סון הר מלך, </w:t>
      </w:r>
      <w:bookmarkStart w:id="11734" w:name="_ETM_Q69_605285"/>
      <w:bookmarkEnd w:id="11734"/>
      <w:r>
        <w:rPr>
          <w:rFonts w:hint="cs"/>
          <w:rtl/>
        </w:rPr>
        <w:t>בבקשה.</w:t>
      </w:r>
    </w:p>
    <w:p w:rsidR="00E50A18" w:rsidRDefault="00E50A18" w:rsidP="000F0011">
      <w:pPr>
        <w:ind w:firstLine="0"/>
        <w:rPr>
          <w:rtl/>
        </w:rPr>
      </w:pPr>
      <w:bookmarkStart w:id="11735" w:name="_ETM_Q69_606117"/>
      <w:bookmarkStart w:id="11736" w:name="_ETM_Q69_606223"/>
      <w:bookmarkStart w:id="11737" w:name="_ETM_Q69_591769"/>
      <w:bookmarkStart w:id="11738" w:name="_ETM_Q69_591819"/>
      <w:bookmarkEnd w:id="11735"/>
      <w:bookmarkEnd w:id="11736"/>
      <w:bookmarkEnd w:id="11737"/>
      <w:bookmarkEnd w:id="11738"/>
    </w:p>
    <w:p w:rsidR="00E50A18" w:rsidRDefault="00E50A18" w:rsidP="000F0011">
      <w:pPr>
        <w:pStyle w:val="a4"/>
        <w:keepNext/>
        <w:rPr>
          <w:rtl/>
        </w:rPr>
      </w:pPr>
      <w:bookmarkStart w:id="11739" w:name="ET_speaker_6356_10"/>
      <w:r w:rsidRPr="00284254">
        <w:rPr>
          <w:rStyle w:val="TagStyle"/>
          <w:rtl/>
        </w:rPr>
        <w:t xml:space="preserve"> &lt;&lt; דובר &gt;&gt;</w:t>
      </w:r>
      <w:r w:rsidRPr="00B071DA">
        <w:rPr>
          <w:rStyle w:val="TagStyle"/>
          <w:rtl/>
        </w:rPr>
        <w:t xml:space="preserve"> </w:t>
      </w:r>
      <w:bookmarkStart w:id="11740" w:name="_Toc225867352"/>
      <w:bookmarkStart w:id="11741" w:name="_Toc225870334"/>
      <w:r>
        <w:rPr>
          <w:rtl/>
        </w:rPr>
        <w:t>לימור סון הר מלך (עוצמה יהודית):</w:t>
      </w:r>
      <w:bookmarkEnd w:id="11740"/>
      <w:bookmarkEnd w:id="11741"/>
      <w:r w:rsidRPr="00B071DA">
        <w:rPr>
          <w:rStyle w:val="TagStyle"/>
          <w:rtl/>
        </w:rPr>
        <w:t xml:space="preserve"> </w:t>
      </w:r>
      <w:r w:rsidRPr="00284254">
        <w:rPr>
          <w:rStyle w:val="TagStyle"/>
          <w:rtl/>
        </w:rPr>
        <w:t>&lt;&lt; דובר &gt;&gt;</w:t>
      </w:r>
      <w:r>
        <w:rPr>
          <w:rtl/>
        </w:rPr>
        <w:t xml:space="preserve">  </w:t>
      </w:r>
      <w:bookmarkEnd w:id="11739"/>
    </w:p>
    <w:p w:rsidR="00E50A18" w:rsidRDefault="00E50A18" w:rsidP="001C0776">
      <w:pPr>
        <w:rPr>
          <w:rtl/>
        </w:rPr>
      </w:pPr>
    </w:p>
    <w:p w:rsidR="00E50A18" w:rsidRDefault="00E50A18" w:rsidP="00691FC8">
      <w:pPr>
        <w:rPr>
          <w:rtl/>
        </w:rPr>
      </w:pPr>
      <w:r>
        <w:rPr>
          <w:rFonts w:hint="cs"/>
          <w:rtl/>
        </w:rPr>
        <w:t>ברשותך, אדוני היושב-ראש. מזמור לתודה. אני רוצה להודות בראש ובראשונה לריבונו של עולם. כשנכנסתי והתחלנו את המהלך הזה, בשיתוף המפלגה האדירה שלי וחברי הכנסת שהיו שותפים פה, אמרו לי:</w:t>
      </w:r>
      <w:r>
        <w:rPr>
          <w:rFonts w:hint="cs"/>
        </w:rPr>
        <w:t xml:space="preserve"> </w:t>
      </w:r>
      <w:r>
        <w:rPr>
          <w:rFonts w:hint="cs"/>
          <w:rtl/>
        </w:rPr>
        <w:t xml:space="preserve">זה חסר סיכוי. ואני ידעתי שיש משימה שצריכה להיות מושלמת וצריכה להיעשות, כי אנחנו </w:t>
      </w:r>
      <w:bookmarkStart w:id="11742" w:name="_ETM_Q69_650755"/>
      <w:bookmarkEnd w:id="11742"/>
      <w:r>
        <w:rPr>
          <w:rFonts w:hint="cs"/>
          <w:rtl/>
        </w:rPr>
        <w:t>עם חפץ בחיים.</w:t>
      </w:r>
    </w:p>
    <w:p w:rsidR="00E50A18" w:rsidRDefault="00E50A18" w:rsidP="000F0011">
      <w:pPr>
        <w:rPr>
          <w:rtl/>
        </w:rPr>
      </w:pPr>
      <w:bookmarkStart w:id="11743" w:name="_ETM_Q69_652571"/>
      <w:bookmarkStart w:id="11744" w:name="_ETM_Q69_652657"/>
      <w:bookmarkEnd w:id="11743"/>
      <w:bookmarkEnd w:id="11744"/>
    </w:p>
    <w:p w:rsidR="00E50A18" w:rsidRDefault="00E50A18" w:rsidP="000F0011">
      <w:pPr>
        <w:rPr>
          <w:rtl/>
        </w:rPr>
      </w:pPr>
      <w:bookmarkStart w:id="11745" w:name="_ETM_Q69_652938"/>
      <w:bookmarkStart w:id="11746" w:name="_ETM_Q69_653011"/>
      <w:bookmarkEnd w:id="11745"/>
      <w:bookmarkEnd w:id="11746"/>
      <w:r>
        <w:rPr>
          <w:rFonts w:hint="cs"/>
          <w:rtl/>
        </w:rPr>
        <w:t xml:space="preserve">אבל אני יודעת שהדבר הזה לא היה עובר </w:t>
      </w:r>
      <w:bookmarkStart w:id="11747" w:name="_ETM_Q69_653892"/>
      <w:bookmarkEnd w:id="11747"/>
      <w:r>
        <w:rPr>
          <w:rFonts w:hint="cs"/>
          <w:rtl/>
        </w:rPr>
        <w:t xml:space="preserve">אלמלא בורא עולם, שמבקש את התיקון הזה. אז </w:t>
      </w:r>
      <w:bookmarkStart w:id="11748" w:name="_ETM_Q69_661300"/>
      <w:bookmarkEnd w:id="11748"/>
      <w:r>
        <w:rPr>
          <w:rFonts w:hint="cs"/>
          <w:rtl/>
        </w:rPr>
        <w:t xml:space="preserve">אני </w:t>
      </w:r>
      <w:bookmarkStart w:id="11749" w:name="_ETM_Q69_658875"/>
      <w:bookmarkEnd w:id="11749"/>
      <w:r>
        <w:rPr>
          <w:rFonts w:hint="cs"/>
          <w:rtl/>
        </w:rPr>
        <w:t xml:space="preserve">רוצה לומר עכשיו מזמור לתודה: "מזמור לתודה. הריעו לה' כל </w:t>
      </w:r>
      <w:bookmarkStart w:id="11750" w:name="_ETM_Q69_663641"/>
      <w:bookmarkEnd w:id="11750"/>
      <w:r>
        <w:rPr>
          <w:rFonts w:hint="cs"/>
          <w:rtl/>
        </w:rPr>
        <w:t xml:space="preserve">הארץ. עבדו את ה' בשמחה, באו </w:t>
      </w:r>
      <w:r>
        <w:rPr>
          <w:rFonts w:hint="cs"/>
          <w:rtl/>
        </w:rPr>
        <w:lastRenderedPageBreak/>
        <w:t>לפניו ברננה. דעו כי ה' הוא האלוהים. הוא עשנו, ולו אנחנו עמו וצאן מרעיתו. באו שעריו בתודה, חצרתיו בתהילה. הודו לו, ברכו שמו. כי טוב ה' לעולם חסדו, ועד דר ודר אמונתו".</w:t>
      </w:r>
    </w:p>
    <w:p w:rsidR="00E50A18" w:rsidRDefault="00E50A18" w:rsidP="000F0011">
      <w:pPr>
        <w:rPr>
          <w:rtl/>
        </w:rPr>
      </w:pPr>
    </w:p>
    <w:p w:rsidR="00E50A18" w:rsidRDefault="00E50A18" w:rsidP="00691FC8">
      <w:pPr>
        <w:rPr>
          <w:rtl/>
        </w:rPr>
      </w:pPr>
      <w:r>
        <w:rPr>
          <w:rFonts w:hint="cs"/>
          <w:rtl/>
        </w:rPr>
        <w:t xml:space="preserve">אני רוצה להודות לכל השותפים. ואני רוצה לומר </w:t>
      </w:r>
      <w:bookmarkStart w:id="11751" w:name="_ETM_Q69_692673"/>
      <w:bookmarkEnd w:id="11751"/>
      <w:r>
        <w:rPr>
          <w:rFonts w:hint="cs"/>
          <w:rtl/>
        </w:rPr>
        <w:t xml:space="preserve">שאחרי הפיגוע שלנו, הדבר היחיד שרציתי זה שלא יהיו עוד </w:t>
      </w:r>
      <w:bookmarkStart w:id="11752" w:name="_ETM_Q69_696999"/>
      <w:bookmarkEnd w:id="11752"/>
      <w:r>
        <w:rPr>
          <w:rFonts w:hint="cs"/>
          <w:rtl/>
        </w:rPr>
        <w:t>כאלה שיעברו את מה שאני עברתי. אני חושבת שהיום המלחמה הזו היא בעצם האמירה: לא עוד. אנחנו עם חפץ חיים. בעזרת השם, אנחנו ננצח. אנחנו נכריע את אויבינו ואת מבקשי רעתנו. בעזרת השם נעשה ונצליח</w:t>
      </w:r>
      <w:r w:rsidR="00691FC8">
        <w:rPr>
          <w:rFonts w:hint="cs"/>
          <w:rtl/>
        </w:rPr>
        <w:t>,</w:t>
      </w:r>
      <w:r>
        <w:rPr>
          <w:rFonts w:hint="cs"/>
          <w:rtl/>
        </w:rPr>
        <w:t xml:space="preserve"> ותודה לכל מי שהיה שותף</w:t>
      </w:r>
      <w:bookmarkStart w:id="11753" w:name="_ETM_Q69_720113"/>
      <w:bookmarkEnd w:id="11753"/>
      <w:r>
        <w:rPr>
          <w:rFonts w:hint="cs"/>
          <w:rtl/>
        </w:rPr>
        <w:t xml:space="preserve">. אין מילים. </w:t>
      </w:r>
    </w:p>
    <w:p w:rsidR="00E50A18" w:rsidRDefault="00E50A18" w:rsidP="000F0011">
      <w:pPr>
        <w:ind w:firstLine="0"/>
        <w:rPr>
          <w:rtl/>
        </w:rPr>
      </w:pPr>
      <w:bookmarkStart w:id="11754" w:name="_ETM_Q69_720336"/>
      <w:bookmarkStart w:id="11755" w:name="_ETM_Q69_720409"/>
      <w:bookmarkEnd w:id="11754"/>
      <w:bookmarkEnd w:id="11755"/>
    </w:p>
    <w:p w:rsidR="00E50A18" w:rsidRDefault="00E50A18" w:rsidP="000F0011">
      <w:pPr>
        <w:pStyle w:val="af6"/>
        <w:keepNext/>
        <w:rPr>
          <w:rtl/>
        </w:rPr>
      </w:pPr>
      <w:bookmarkStart w:id="11756" w:name="ET_yor_6423_6"/>
      <w:r w:rsidRPr="001F51B1">
        <w:rPr>
          <w:rStyle w:val="TagStyle"/>
          <w:rtl/>
        </w:rPr>
        <w:t xml:space="preserve">&lt;&lt; יור &gt;&gt; </w:t>
      </w:r>
      <w:r>
        <w:rPr>
          <w:rtl/>
        </w:rPr>
        <w:t>היו"ר אמיר אוחנה:</w:t>
      </w:r>
      <w:r w:rsidRPr="001F51B1">
        <w:rPr>
          <w:rStyle w:val="TagStyle"/>
          <w:rtl/>
        </w:rPr>
        <w:t xml:space="preserve"> &lt;&lt; יור &gt;&gt;</w:t>
      </w:r>
      <w:r>
        <w:rPr>
          <w:rtl/>
        </w:rPr>
        <w:t xml:space="preserve">   </w:t>
      </w:r>
      <w:bookmarkEnd w:id="11756"/>
    </w:p>
    <w:p w:rsidR="00E50A18" w:rsidRDefault="00E50A18" w:rsidP="001C0776">
      <w:pPr>
        <w:rPr>
          <w:rtl/>
          <w:lang w:eastAsia="he-IL"/>
        </w:rPr>
      </w:pPr>
    </w:p>
    <w:p w:rsidR="00E50A18" w:rsidRDefault="00E50A18" w:rsidP="000F0011">
      <w:pPr>
        <w:rPr>
          <w:rtl/>
          <w:lang w:eastAsia="he-IL"/>
        </w:rPr>
      </w:pPr>
      <w:r>
        <w:rPr>
          <w:rFonts w:hint="cs"/>
          <w:rtl/>
          <w:lang w:eastAsia="he-IL"/>
        </w:rPr>
        <w:t>תודה לחברת הכנסת לימור סון הר מלך.</w:t>
      </w:r>
    </w:p>
    <w:p w:rsidR="00691FC8" w:rsidRDefault="00691FC8" w:rsidP="000F0011">
      <w:pPr>
        <w:rPr>
          <w:rtl/>
          <w:lang w:eastAsia="he-IL"/>
        </w:rPr>
      </w:pPr>
    </w:p>
    <w:p w:rsidR="00691FC8" w:rsidRDefault="00691FC8" w:rsidP="000F0011">
      <w:pPr>
        <w:rPr>
          <w:rtl/>
          <w:lang w:eastAsia="he-IL"/>
        </w:rPr>
      </w:pPr>
    </w:p>
    <w:p w:rsidR="00E50A18" w:rsidRDefault="00E50A18" w:rsidP="000F0011">
      <w:pPr>
        <w:pStyle w:val="a6"/>
        <w:rPr>
          <w:rtl/>
          <w:lang w:eastAsia="he-IL"/>
        </w:rPr>
      </w:pPr>
      <w:bookmarkStart w:id="11757" w:name="_ETM_Q70_1800"/>
      <w:bookmarkStart w:id="11758" w:name="_ETM_Q70_1865"/>
      <w:bookmarkStart w:id="11759" w:name="ET_subject_הודעה_אישית_של_חבר_הכנס_7"/>
      <w:bookmarkEnd w:id="11757"/>
      <w:bookmarkEnd w:id="11758"/>
      <w:r w:rsidRPr="001F51B1">
        <w:rPr>
          <w:rStyle w:val="TagStyle"/>
          <w:rtl/>
        </w:rPr>
        <w:t xml:space="preserve">&lt;&lt; נושא &gt;&gt; </w:t>
      </w:r>
      <w:bookmarkStart w:id="11760" w:name="_Toc225867353"/>
      <w:bookmarkStart w:id="11761" w:name="_Toc225870335"/>
      <w:r>
        <w:rPr>
          <w:rtl/>
          <w:lang w:eastAsia="he-IL"/>
        </w:rPr>
        <w:t>הודעה אישית של חבר הכנסת אליהו רביבו</w:t>
      </w:r>
      <w:bookmarkEnd w:id="11760"/>
      <w:bookmarkEnd w:id="11761"/>
      <w:r w:rsidRPr="001F51B1">
        <w:rPr>
          <w:rStyle w:val="TagStyle"/>
          <w:rtl/>
        </w:rPr>
        <w:t xml:space="preserve"> &lt;&lt; נושא &gt;&gt;</w:t>
      </w:r>
      <w:r>
        <w:rPr>
          <w:rtl/>
          <w:lang w:eastAsia="he-IL"/>
        </w:rPr>
        <w:t xml:space="preserve">   </w:t>
      </w:r>
      <w:bookmarkEnd w:id="11759"/>
    </w:p>
    <w:p w:rsidR="00E50A18" w:rsidRDefault="00E50A18" w:rsidP="000F0011">
      <w:pPr>
        <w:ind w:firstLine="0"/>
        <w:rPr>
          <w:rtl/>
          <w:lang w:eastAsia="he-IL"/>
        </w:rPr>
      </w:pPr>
    </w:p>
    <w:p w:rsidR="00E50A18" w:rsidRDefault="00E50A18" w:rsidP="000F0011">
      <w:pPr>
        <w:pStyle w:val="af6"/>
        <w:keepNext/>
        <w:rPr>
          <w:rtl/>
        </w:rPr>
      </w:pPr>
      <w:bookmarkStart w:id="11762" w:name="ET_yor_6423_11"/>
      <w:r w:rsidRPr="004F0617">
        <w:rPr>
          <w:rStyle w:val="TagStyle"/>
          <w:rtl/>
        </w:rPr>
        <w:t xml:space="preserve"> &lt;&lt; יור &gt;&gt; </w:t>
      </w:r>
      <w:r>
        <w:rPr>
          <w:rtl/>
        </w:rPr>
        <w:t>היו"ר אמיר אוחנה:</w:t>
      </w:r>
      <w:r w:rsidRPr="004F0617">
        <w:rPr>
          <w:rStyle w:val="TagStyle"/>
          <w:rtl/>
        </w:rPr>
        <w:t xml:space="preserve"> &lt;&lt; יור &gt;&gt;</w:t>
      </w:r>
      <w:r>
        <w:rPr>
          <w:rtl/>
        </w:rPr>
        <w:t xml:space="preserve">   </w:t>
      </w:r>
      <w:bookmarkEnd w:id="11762"/>
    </w:p>
    <w:p w:rsidR="00E50A18" w:rsidRDefault="00E50A18" w:rsidP="001C0776">
      <w:pPr>
        <w:rPr>
          <w:rtl/>
          <w:lang w:eastAsia="he-IL"/>
        </w:rPr>
      </w:pPr>
    </w:p>
    <w:p w:rsidR="00E50A18" w:rsidRPr="004F0617" w:rsidRDefault="00E50A18" w:rsidP="000F0011">
      <w:pPr>
        <w:rPr>
          <w:rtl/>
          <w:lang w:eastAsia="he-IL"/>
        </w:rPr>
      </w:pPr>
      <w:r>
        <w:rPr>
          <w:rFonts w:hint="cs"/>
          <w:rtl/>
          <w:lang w:eastAsia="he-IL"/>
        </w:rPr>
        <w:t>כעת שתי הודעות אישיות. חבר הכנסת אליהו רביבו, בבקשה.</w:t>
      </w:r>
    </w:p>
    <w:p w:rsidR="00E50A18" w:rsidRDefault="00E50A18" w:rsidP="000F0011">
      <w:pPr>
        <w:rPr>
          <w:rtl/>
          <w:lang w:eastAsia="he-IL"/>
        </w:rPr>
      </w:pPr>
    </w:p>
    <w:p w:rsidR="00E50A18" w:rsidRDefault="00E50A18" w:rsidP="000F0011">
      <w:pPr>
        <w:pStyle w:val="a4"/>
        <w:keepNext/>
        <w:rPr>
          <w:rtl/>
        </w:rPr>
      </w:pPr>
      <w:bookmarkStart w:id="11763" w:name="ET_speaker_6692_8"/>
      <w:r w:rsidRPr="001F51B1">
        <w:rPr>
          <w:rStyle w:val="TagStyle"/>
          <w:rtl/>
        </w:rPr>
        <w:t xml:space="preserve"> &lt;&lt; דובר &gt;&gt; </w:t>
      </w:r>
      <w:bookmarkStart w:id="11764" w:name="_Toc225867354"/>
      <w:bookmarkStart w:id="11765" w:name="_Toc225870336"/>
      <w:r>
        <w:rPr>
          <w:rtl/>
        </w:rPr>
        <w:t>אליהו רביבו (הליכוד):</w:t>
      </w:r>
      <w:bookmarkEnd w:id="11764"/>
      <w:bookmarkEnd w:id="11765"/>
      <w:r w:rsidRPr="001F51B1">
        <w:rPr>
          <w:rStyle w:val="TagStyle"/>
          <w:rtl/>
        </w:rPr>
        <w:t xml:space="preserve"> &lt;&lt; דובר &gt;&gt;</w:t>
      </w:r>
      <w:r>
        <w:rPr>
          <w:rtl/>
        </w:rPr>
        <w:t xml:space="preserve">   </w:t>
      </w:r>
      <w:bookmarkEnd w:id="11763"/>
    </w:p>
    <w:p w:rsidR="00E50A18" w:rsidRDefault="00E50A18" w:rsidP="001C0776">
      <w:pPr>
        <w:rPr>
          <w:rtl/>
          <w:lang w:eastAsia="he-IL"/>
        </w:rPr>
      </w:pPr>
    </w:p>
    <w:p w:rsidR="00E50A18" w:rsidRDefault="00E50A18" w:rsidP="00691FC8">
      <w:pPr>
        <w:rPr>
          <w:rtl/>
          <w:lang w:eastAsia="he-IL"/>
        </w:rPr>
      </w:pPr>
      <w:bookmarkStart w:id="11766" w:name="_ETM_Q70_180000"/>
      <w:bookmarkStart w:id="11767" w:name="_ETM_Q70_137034"/>
      <w:bookmarkEnd w:id="11766"/>
      <w:bookmarkEnd w:id="11767"/>
      <w:r>
        <w:rPr>
          <w:rFonts w:hint="cs"/>
          <w:rtl/>
          <w:lang w:eastAsia="he-IL"/>
        </w:rPr>
        <w:t>אדוני היושב-ראש,</w:t>
      </w:r>
      <w:bookmarkStart w:id="11768" w:name="_ETM_Q70_140682"/>
      <w:bookmarkEnd w:id="11768"/>
      <w:r>
        <w:rPr>
          <w:rFonts w:hint="cs"/>
          <w:rtl/>
          <w:lang w:eastAsia="he-IL"/>
        </w:rPr>
        <w:t xml:space="preserve"> מכובדיי השרים, ראש הממשלה</w:t>
      </w:r>
      <w:r w:rsidR="00691FC8">
        <w:rPr>
          <w:rFonts w:hint="cs"/>
          <w:rtl/>
          <w:lang w:eastAsia="he-IL"/>
        </w:rPr>
        <w:t>,</w:t>
      </w:r>
      <w:r>
        <w:rPr>
          <w:rFonts w:hint="cs"/>
          <w:rtl/>
          <w:lang w:eastAsia="he-IL"/>
        </w:rPr>
        <w:t xml:space="preserve"> כמובן, חבריי חברי הכנסת, כנסת </w:t>
      </w:r>
      <w:bookmarkStart w:id="11769" w:name="_ETM_Q70_145325"/>
      <w:bookmarkEnd w:id="11769"/>
      <w:r>
        <w:rPr>
          <w:rFonts w:hint="cs"/>
          <w:rtl/>
          <w:lang w:eastAsia="he-IL"/>
        </w:rPr>
        <w:t>נכבדה, היום עלתה חברת הכנסת טטיאנה מזרסקי והתרעמה</w:t>
      </w:r>
      <w:bookmarkStart w:id="11770" w:name="_ETM_Q70_153875"/>
      <w:bookmarkEnd w:id="11770"/>
      <w:r>
        <w:rPr>
          <w:rFonts w:hint="cs"/>
          <w:rtl/>
          <w:lang w:eastAsia="he-IL"/>
        </w:rPr>
        <w:t xml:space="preserve"> למה אני לא מצליח להשלים עם העובדה </w:t>
      </w:r>
      <w:r w:rsidR="00F1413C">
        <w:rPr>
          <w:rFonts w:hint="cs"/>
          <w:rtl/>
          <w:lang w:eastAsia="he-IL"/>
        </w:rPr>
        <w:t>שקוראים</w:t>
      </w:r>
      <w:r>
        <w:rPr>
          <w:rFonts w:hint="cs"/>
          <w:rtl/>
          <w:lang w:eastAsia="he-IL"/>
        </w:rPr>
        <w:t xml:space="preserve"> לדת היהודית</w:t>
      </w:r>
      <w:bookmarkStart w:id="11771" w:name="_ETM_Q70_158003"/>
      <w:bookmarkEnd w:id="11771"/>
      <w:r>
        <w:rPr>
          <w:rFonts w:hint="cs"/>
          <w:rtl/>
          <w:lang w:eastAsia="he-IL"/>
        </w:rPr>
        <w:t xml:space="preserve"> דת מרחיקה ולא מקרבת שעושים אותה מנוחות ולא</w:t>
      </w:r>
      <w:bookmarkStart w:id="11772" w:name="_ETM_Q70_163217"/>
      <w:bookmarkEnd w:id="11772"/>
      <w:r>
        <w:rPr>
          <w:rFonts w:hint="cs"/>
          <w:rtl/>
          <w:lang w:eastAsia="he-IL"/>
        </w:rPr>
        <w:t xml:space="preserve"> מאמונה</w:t>
      </w:r>
      <w:r w:rsidR="00F1413C">
        <w:rPr>
          <w:rFonts w:hint="cs"/>
          <w:rtl/>
          <w:lang w:eastAsia="he-IL"/>
        </w:rPr>
        <w:t>.</w:t>
      </w:r>
      <w:r>
        <w:rPr>
          <w:rFonts w:hint="cs"/>
          <w:rtl/>
          <w:lang w:eastAsia="he-IL"/>
        </w:rPr>
        <w:t xml:space="preserve"> זו אמרה מקומ</w:t>
      </w:r>
      <w:r w:rsidR="00691FC8">
        <w:rPr>
          <w:rFonts w:hint="cs"/>
          <w:rtl/>
          <w:lang w:eastAsia="he-IL"/>
        </w:rPr>
        <w:t>מ</w:t>
      </w:r>
      <w:r>
        <w:rPr>
          <w:rFonts w:hint="cs"/>
          <w:rtl/>
          <w:lang w:eastAsia="he-IL"/>
        </w:rPr>
        <w:t xml:space="preserve">ת. ואני אומר לך, חברת הכנסת </w:t>
      </w:r>
      <w:bookmarkStart w:id="11773" w:name="_ETM_Q70_168629"/>
      <w:bookmarkEnd w:id="11773"/>
      <w:r>
        <w:rPr>
          <w:rFonts w:hint="cs"/>
          <w:rtl/>
          <w:lang w:eastAsia="he-IL"/>
        </w:rPr>
        <w:t>טטיאנה, התנצלתי</w:t>
      </w:r>
      <w:r w:rsidR="00F1413C">
        <w:rPr>
          <w:rFonts w:hint="cs"/>
          <w:rtl/>
          <w:lang w:eastAsia="he-IL"/>
        </w:rPr>
        <w:t>,</w:t>
      </w:r>
      <w:r>
        <w:rPr>
          <w:rFonts w:hint="cs"/>
          <w:rtl/>
          <w:lang w:eastAsia="he-IL"/>
        </w:rPr>
        <w:t xml:space="preserve"> אם לקחת באופן אישי</w:t>
      </w:r>
      <w:r w:rsidR="00F1413C">
        <w:rPr>
          <w:rFonts w:hint="cs"/>
          <w:rtl/>
          <w:lang w:eastAsia="he-IL"/>
        </w:rPr>
        <w:t>,</w:t>
      </w:r>
      <w:r>
        <w:rPr>
          <w:rFonts w:hint="cs"/>
          <w:rtl/>
          <w:lang w:eastAsia="he-IL"/>
        </w:rPr>
        <w:t xml:space="preserve"> על הדרך שבה אמרת</w:t>
      </w:r>
      <w:bookmarkStart w:id="11774" w:name="_ETM_Q70_173805"/>
      <w:bookmarkEnd w:id="11774"/>
      <w:r>
        <w:rPr>
          <w:rFonts w:hint="cs"/>
          <w:rtl/>
          <w:lang w:eastAsia="he-IL"/>
        </w:rPr>
        <w:t xml:space="preserve"> את מה שאמרת, ועדיין דעי לך וזכרי שבלי זכות האבות,</w:t>
      </w:r>
      <w:bookmarkStart w:id="11775" w:name="_ETM_Q70_179053"/>
      <w:bookmarkEnd w:id="11775"/>
      <w:r>
        <w:rPr>
          <w:rFonts w:hint="cs"/>
          <w:rtl/>
          <w:lang w:eastAsia="he-IL"/>
        </w:rPr>
        <w:t xml:space="preserve"> בלי</w:t>
      </w:r>
      <w:bookmarkStart w:id="11776" w:name="_ETM_Q70_137073"/>
      <w:bookmarkEnd w:id="11776"/>
      <w:r>
        <w:rPr>
          <w:rFonts w:hint="cs"/>
          <w:rtl/>
          <w:lang w:eastAsia="he-IL"/>
        </w:rPr>
        <w:t xml:space="preserve"> </w:t>
      </w:r>
      <w:r>
        <w:rPr>
          <w:rtl/>
          <w:lang w:eastAsia="he-IL"/>
        </w:rPr>
        <w:t>קניין אבותינו</w:t>
      </w:r>
      <w:r w:rsidR="00F1413C">
        <w:rPr>
          <w:rFonts w:hint="cs"/>
          <w:rtl/>
          <w:lang w:eastAsia="he-IL"/>
        </w:rPr>
        <w:t>,</w:t>
      </w:r>
      <w:r>
        <w:rPr>
          <w:rtl/>
          <w:lang w:eastAsia="he-IL"/>
        </w:rPr>
        <w:t xml:space="preserve"> אין לנו מה לעשות בארץ הזאת</w:t>
      </w:r>
      <w:r w:rsidR="00691FC8">
        <w:rPr>
          <w:rFonts w:hint="cs"/>
          <w:rtl/>
          <w:lang w:eastAsia="he-IL"/>
        </w:rPr>
        <w:t>,</w:t>
      </w:r>
      <w:r>
        <w:rPr>
          <w:rtl/>
          <w:lang w:eastAsia="he-IL"/>
        </w:rPr>
        <w:t xml:space="preserve"> וכל קניין </w:t>
      </w:r>
      <w:bookmarkStart w:id="11777" w:name="_ETM_Q70_186583"/>
      <w:bookmarkEnd w:id="11777"/>
      <w:r>
        <w:rPr>
          <w:rtl/>
          <w:lang w:eastAsia="he-IL"/>
        </w:rPr>
        <w:t xml:space="preserve">אבותינו </w:t>
      </w:r>
      <w:r>
        <w:rPr>
          <w:rFonts w:hint="cs"/>
          <w:rtl/>
          <w:lang w:eastAsia="he-IL"/>
        </w:rPr>
        <w:t>נ</w:t>
      </w:r>
      <w:r>
        <w:rPr>
          <w:rtl/>
          <w:lang w:eastAsia="he-IL"/>
        </w:rPr>
        <w:t xml:space="preserve">סמך על הדת היהודית הנפלאה היחידה בעולם. </w:t>
      </w:r>
      <w:bookmarkStart w:id="11778" w:name="_ETM_Q70_190377"/>
      <w:bookmarkEnd w:id="11778"/>
    </w:p>
    <w:p w:rsidR="00E50A18" w:rsidRDefault="00E50A18" w:rsidP="000F0011">
      <w:pPr>
        <w:rPr>
          <w:rtl/>
          <w:lang w:eastAsia="he-IL"/>
        </w:rPr>
      </w:pPr>
      <w:bookmarkStart w:id="11779" w:name="_ETM_Q70_190423"/>
      <w:bookmarkEnd w:id="11779"/>
    </w:p>
    <w:p w:rsidR="00E50A18" w:rsidRDefault="00E50A18" w:rsidP="00691FC8">
      <w:pPr>
        <w:rPr>
          <w:rtl/>
          <w:lang w:eastAsia="he-IL"/>
        </w:rPr>
      </w:pPr>
      <w:bookmarkStart w:id="11780" w:name="_ETM_Q70_190618"/>
      <w:bookmarkStart w:id="11781" w:name="_ETM_Q70_190665"/>
      <w:bookmarkEnd w:id="11780"/>
      <w:bookmarkEnd w:id="11781"/>
      <w:r>
        <w:rPr>
          <w:rtl/>
          <w:lang w:eastAsia="he-IL"/>
        </w:rPr>
        <w:t xml:space="preserve">ואיך אפשר </w:t>
      </w:r>
      <w:bookmarkStart w:id="11782" w:name="_ETM_Q70_193166"/>
      <w:bookmarkEnd w:id="11782"/>
      <w:r>
        <w:rPr>
          <w:rtl/>
          <w:lang w:eastAsia="he-IL"/>
        </w:rPr>
        <w:t>שלא לעבור לאיזשהו נושא אחר, הפוך</w:t>
      </w:r>
      <w:r w:rsidR="00F1413C">
        <w:rPr>
          <w:rFonts w:hint="cs"/>
          <w:rtl/>
          <w:lang w:eastAsia="he-IL"/>
        </w:rPr>
        <w:t>,</w:t>
      </w:r>
      <w:r>
        <w:rPr>
          <w:rtl/>
          <w:lang w:eastAsia="he-IL"/>
        </w:rPr>
        <w:t xml:space="preserve"> </w:t>
      </w:r>
      <w:r w:rsidR="00F1413C">
        <w:rPr>
          <w:rFonts w:hint="cs"/>
          <w:rtl/>
          <w:lang w:eastAsia="he-IL"/>
        </w:rPr>
        <w:t>180 מעלות</w:t>
      </w:r>
      <w:r>
        <w:rPr>
          <w:rFonts w:hint="cs"/>
          <w:rtl/>
          <w:lang w:eastAsia="he-IL"/>
        </w:rPr>
        <w:t xml:space="preserve">. </w:t>
      </w:r>
      <w:r>
        <w:rPr>
          <w:rtl/>
          <w:lang w:eastAsia="he-IL"/>
        </w:rPr>
        <w:t>ב</w:t>
      </w:r>
      <w:bookmarkStart w:id="11783" w:name="_ETM_Q70_200469"/>
      <w:bookmarkEnd w:id="11783"/>
      <w:r>
        <w:rPr>
          <w:rFonts w:hint="cs"/>
          <w:rtl/>
          <w:lang w:eastAsia="he-IL"/>
        </w:rPr>
        <w:t xml:space="preserve">-29 באוגוסט 2003 </w:t>
      </w:r>
      <w:r>
        <w:rPr>
          <w:rtl/>
          <w:lang w:eastAsia="he-IL"/>
        </w:rPr>
        <w:t>נ</w:t>
      </w:r>
      <w:r>
        <w:rPr>
          <w:rFonts w:hint="cs"/>
          <w:rtl/>
          <w:lang w:eastAsia="he-IL"/>
        </w:rPr>
        <w:t>סע</w:t>
      </w:r>
      <w:r>
        <w:rPr>
          <w:rtl/>
          <w:lang w:eastAsia="he-IL"/>
        </w:rPr>
        <w:t xml:space="preserve"> זוג אוהב אדם, אוהב השם, אוהב ארץ ישראל, בכביש </w:t>
      </w:r>
      <w:bookmarkStart w:id="11784" w:name="_ETM_Q70_204989"/>
      <w:bookmarkEnd w:id="11784"/>
      <w:r>
        <w:rPr>
          <w:rtl/>
          <w:lang w:eastAsia="he-IL"/>
        </w:rPr>
        <w:t xml:space="preserve">בין חומש לתל אביב, </w:t>
      </w:r>
      <w:bookmarkStart w:id="11785" w:name="_ETM_Q70_210600"/>
      <w:bookmarkEnd w:id="11785"/>
      <w:r>
        <w:rPr>
          <w:rtl/>
          <w:lang w:eastAsia="he-IL"/>
        </w:rPr>
        <w:t>וסמוך לאלון, בכביש אלון, מחבלים מרצחים, אדוני היושב</w:t>
      </w:r>
      <w:r>
        <w:rPr>
          <w:rFonts w:hint="cs"/>
          <w:rtl/>
          <w:lang w:eastAsia="he-IL"/>
        </w:rPr>
        <w:t>-</w:t>
      </w:r>
      <w:r>
        <w:rPr>
          <w:rtl/>
          <w:lang w:eastAsia="he-IL"/>
        </w:rPr>
        <w:t xml:space="preserve">ראש, פצחו </w:t>
      </w:r>
      <w:bookmarkStart w:id="11786" w:name="_ETM_Q70_216885"/>
      <w:bookmarkEnd w:id="11786"/>
      <w:r>
        <w:rPr>
          <w:rtl/>
          <w:lang w:eastAsia="he-IL"/>
        </w:rPr>
        <w:t xml:space="preserve">במחול שדים של רסס וירי בלתי פוסק ללא רחם ורצחו </w:t>
      </w:r>
      <w:bookmarkStart w:id="11787" w:name="_ETM_Q70_223170"/>
      <w:bookmarkEnd w:id="11787"/>
      <w:r>
        <w:rPr>
          <w:rtl/>
          <w:lang w:eastAsia="he-IL"/>
        </w:rPr>
        <w:t xml:space="preserve">את הגבר, אלוף </w:t>
      </w:r>
      <w:r>
        <w:rPr>
          <w:rFonts w:hint="cs"/>
          <w:rtl/>
          <w:lang w:eastAsia="he-IL"/>
        </w:rPr>
        <w:t>נעוריה</w:t>
      </w:r>
      <w:r>
        <w:rPr>
          <w:rtl/>
          <w:lang w:eastAsia="he-IL"/>
        </w:rPr>
        <w:t xml:space="preserve"> של </w:t>
      </w:r>
      <w:r>
        <w:rPr>
          <w:rFonts w:hint="cs"/>
          <w:rtl/>
          <w:lang w:eastAsia="he-IL"/>
        </w:rPr>
        <w:t>אחותנו</w:t>
      </w:r>
      <w:r>
        <w:rPr>
          <w:rtl/>
          <w:lang w:eastAsia="he-IL"/>
        </w:rPr>
        <w:t xml:space="preserve"> </w:t>
      </w:r>
      <w:r>
        <w:rPr>
          <w:rFonts w:hint="cs"/>
          <w:rtl/>
          <w:lang w:eastAsia="he-IL"/>
        </w:rPr>
        <w:t>ה</w:t>
      </w:r>
      <w:r>
        <w:rPr>
          <w:rtl/>
          <w:lang w:eastAsia="he-IL"/>
        </w:rPr>
        <w:t>יקרה לימור, שולי הקדוש</w:t>
      </w:r>
      <w:r w:rsidR="00F1413C">
        <w:rPr>
          <w:rFonts w:hint="cs"/>
          <w:rtl/>
          <w:lang w:eastAsia="he-IL"/>
        </w:rPr>
        <w:t>,</w:t>
      </w:r>
      <w:r>
        <w:rPr>
          <w:rtl/>
          <w:lang w:eastAsia="he-IL"/>
        </w:rPr>
        <w:t xml:space="preserve"> </w:t>
      </w:r>
      <w:bookmarkStart w:id="11788" w:name="_ETM_Q70_229455"/>
      <w:bookmarkEnd w:id="11788"/>
      <w:r>
        <w:rPr>
          <w:rtl/>
          <w:lang w:eastAsia="he-IL"/>
        </w:rPr>
        <w:t>ה</w:t>
      </w:r>
      <w:r>
        <w:rPr>
          <w:rFonts w:hint="cs"/>
          <w:rtl/>
          <w:lang w:eastAsia="he-IL"/>
        </w:rPr>
        <w:t>שם</w:t>
      </w:r>
      <w:r>
        <w:rPr>
          <w:rtl/>
          <w:lang w:eastAsia="he-IL"/>
        </w:rPr>
        <w:t xml:space="preserve"> </w:t>
      </w:r>
      <w:r>
        <w:rPr>
          <w:rFonts w:hint="cs"/>
          <w:rtl/>
          <w:lang w:eastAsia="he-IL"/>
        </w:rPr>
        <w:t>י</w:t>
      </w:r>
      <w:r w:rsidR="00F1413C">
        <w:rPr>
          <w:rFonts w:hint="cs"/>
          <w:rtl/>
          <w:lang w:eastAsia="he-IL"/>
        </w:rPr>
        <w:t>י</w:t>
      </w:r>
      <w:r>
        <w:rPr>
          <w:rtl/>
          <w:lang w:eastAsia="he-IL"/>
        </w:rPr>
        <w:t xml:space="preserve">קום דמו, ופצעו באופן קשה ואנוש </w:t>
      </w:r>
      <w:bookmarkStart w:id="11789" w:name="_ETM_Q70_236409"/>
      <w:bookmarkEnd w:id="11789"/>
      <w:r>
        <w:rPr>
          <w:rtl/>
          <w:lang w:eastAsia="he-IL"/>
        </w:rPr>
        <w:t xml:space="preserve">את חברת הכנסת, </w:t>
      </w:r>
      <w:r>
        <w:rPr>
          <w:rFonts w:hint="cs"/>
          <w:rtl/>
          <w:lang w:eastAsia="he-IL"/>
        </w:rPr>
        <w:t>אחותנו</w:t>
      </w:r>
      <w:r>
        <w:rPr>
          <w:rtl/>
          <w:lang w:eastAsia="he-IL"/>
        </w:rPr>
        <w:t xml:space="preserve"> לימור</w:t>
      </w:r>
      <w:r>
        <w:rPr>
          <w:rFonts w:hint="cs"/>
          <w:rtl/>
          <w:lang w:eastAsia="he-IL"/>
        </w:rPr>
        <w:t>.</w:t>
      </w:r>
      <w:r>
        <w:rPr>
          <w:rtl/>
          <w:lang w:eastAsia="he-IL"/>
        </w:rPr>
        <w:t xml:space="preserve"> </w:t>
      </w:r>
      <w:bookmarkStart w:id="11790" w:name="_ETM_Q70_240770"/>
      <w:bookmarkEnd w:id="11790"/>
      <w:r>
        <w:rPr>
          <w:rtl/>
          <w:lang w:eastAsia="he-IL"/>
        </w:rPr>
        <w:t xml:space="preserve">בעת הזאת, בזמן שנאבקת על חייך והובלת לבית חולים, </w:t>
      </w:r>
      <w:bookmarkStart w:id="11791" w:name="_ETM_Q70_246870"/>
      <w:bookmarkEnd w:id="11791"/>
      <w:r>
        <w:rPr>
          <w:rFonts w:hint="cs"/>
          <w:rtl/>
          <w:lang w:eastAsia="he-IL"/>
        </w:rPr>
        <w:t>כ</w:t>
      </w:r>
      <w:r>
        <w:rPr>
          <w:rtl/>
          <w:lang w:eastAsia="he-IL"/>
        </w:rPr>
        <w:t>ר</w:t>
      </w:r>
      <w:r>
        <w:rPr>
          <w:rFonts w:hint="cs"/>
          <w:rtl/>
          <w:lang w:eastAsia="he-IL"/>
        </w:rPr>
        <w:t>ע</w:t>
      </w:r>
      <w:r>
        <w:rPr>
          <w:rtl/>
          <w:lang w:eastAsia="he-IL"/>
        </w:rPr>
        <w:t xml:space="preserve">ת ללדת </w:t>
      </w:r>
      <w:bookmarkStart w:id="11792" w:name="_ETM_Q70_248809"/>
      <w:bookmarkEnd w:id="11792"/>
      <w:r>
        <w:rPr>
          <w:rtl/>
          <w:lang w:eastAsia="he-IL"/>
        </w:rPr>
        <w:t xml:space="preserve">וילדת את שרה, הצדיקה המיוחדת, שזכינו לחגוג ולהתרגש איתה בחתונתה </w:t>
      </w:r>
      <w:bookmarkStart w:id="11793" w:name="_ETM_Q70_254203"/>
      <w:bookmarkEnd w:id="11793"/>
      <w:r>
        <w:rPr>
          <w:rtl/>
          <w:lang w:eastAsia="he-IL"/>
        </w:rPr>
        <w:t>בקברי אבות</w:t>
      </w:r>
      <w:r w:rsidR="00691FC8">
        <w:rPr>
          <w:rFonts w:hint="cs"/>
          <w:rtl/>
          <w:lang w:eastAsia="he-IL"/>
        </w:rPr>
        <w:t>.</w:t>
      </w:r>
      <w:r>
        <w:rPr>
          <w:rtl/>
          <w:lang w:eastAsia="he-IL"/>
        </w:rPr>
        <w:t xml:space="preserve"> כמה סמלי זה היה. ברגע הזה, לימור </w:t>
      </w:r>
      <w:bookmarkStart w:id="11794" w:name="_ETM_Q70_259597"/>
      <w:bookmarkEnd w:id="11794"/>
      <w:r>
        <w:rPr>
          <w:rtl/>
          <w:lang w:eastAsia="he-IL"/>
        </w:rPr>
        <w:t>היקרה, את קבעת ובחרת בחיים</w:t>
      </w:r>
      <w:r w:rsidR="00691FC8">
        <w:rPr>
          <w:rFonts w:hint="cs"/>
          <w:rtl/>
          <w:lang w:eastAsia="he-IL"/>
        </w:rPr>
        <w:t>.</w:t>
      </w:r>
      <w:r>
        <w:rPr>
          <w:rtl/>
          <w:lang w:eastAsia="he-IL"/>
        </w:rPr>
        <w:t xml:space="preserve"> הם רצו ל</w:t>
      </w:r>
      <w:r>
        <w:rPr>
          <w:rFonts w:hint="cs"/>
          <w:rtl/>
          <w:lang w:eastAsia="he-IL"/>
        </w:rPr>
        <w:t>ג</w:t>
      </w:r>
      <w:r>
        <w:rPr>
          <w:rtl/>
          <w:lang w:eastAsia="he-IL"/>
        </w:rPr>
        <w:t xml:space="preserve">דוע חיים ואת </w:t>
      </w:r>
      <w:bookmarkStart w:id="11795" w:name="_ETM_Q70_264991"/>
      <w:bookmarkEnd w:id="11795"/>
      <w:r>
        <w:rPr>
          <w:rtl/>
          <w:lang w:eastAsia="he-IL"/>
        </w:rPr>
        <w:t>נתת חיים</w:t>
      </w:r>
      <w:r w:rsidR="00691FC8">
        <w:rPr>
          <w:rFonts w:hint="cs"/>
          <w:rtl/>
          <w:lang w:eastAsia="he-IL"/>
        </w:rPr>
        <w:t>;</w:t>
      </w:r>
      <w:r>
        <w:rPr>
          <w:rtl/>
          <w:lang w:eastAsia="he-IL"/>
        </w:rPr>
        <w:t xml:space="preserve"> הם רצו לזרוע רוע ואת בחרת בטוב</w:t>
      </w:r>
      <w:r w:rsidR="00691FC8">
        <w:rPr>
          <w:rFonts w:hint="cs"/>
          <w:rtl/>
          <w:lang w:eastAsia="he-IL"/>
        </w:rPr>
        <w:t>;</w:t>
      </w:r>
      <w:r>
        <w:rPr>
          <w:rtl/>
          <w:lang w:eastAsia="he-IL"/>
        </w:rPr>
        <w:t xml:space="preserve"> הם </w:t>
      </w:r>
      <w:bookmarkStart w:id="11796" w:name="_ETM_Q70_270385"/>
      <w:bookmarkEnd w:id="11796"/>
      <w:r>
        <w:rPr>
          <w:rtl/>
          <w:lang w:eastAsia="he-IL"/>
        </w:rPr>
        <w:t xml:space="preserve">רצו הרס ואת </w:t>
      </w:r>
      <w:r w:rsidR="00691FC8">
        <w:rPr>
          <w:rFonts w:hint="cs"/>
          <w:rtl/>
          <w:lang w:eastAsia="he-IL"/>
        </w:rPr>
        <w:t xml:space="preserve">– </w:t>
      </w:r>
      <w:r>
        <w:rPr>
          <w:rtl/>
          <w:lang w:eastAsia="he-IL"/>
        </w:rPr>
        <w:t>בבנייה</w:t>
      </w:r>
      <w:r>
        <w:rPr>
          <w:rFonts w:hint="cs"/>
          <w:rtl/>
          <w:lang w:eastAsia="he-IL"/>
        </w:rPr>
        <w:t>.</w:t>
      </w:r>
      <w:r>
        <w:rPr>
          <w:rtl/>
          <w:lang w:eastAsia="he-IL"/>
        </w:rPr>
        <w:t xml:space="preserve"> </w:t>
      </w:r>
      <w:r>
        <w:rPr>
          <w:rFonts w:hint="cs"/>
          <w:rtl/>
          <w:lang w:eastAsia="he-IL"/>
        </w:rPr>
        <w:t>יה</w:t>
      </w:r>
      <w:r>
        <w:rPr>
          <w:rtl/>
          <w:lang w:eastAsia="he-IL"/>
        </w:rPr>
        <w:t xml:space="preserve">י רצון </w:t>
      </w:r>
      <w:bookmarkStart w:id="11797" w:name="_ETM_Q70_276110"/>
      <w:bookmarkEnd w:id="11797"/>
      <w:r>
        <w:rPr>
          <w:rtl/>
          <w:lang w:eastAsia="he-IL"/>
        </w:rPr>
        <w:lastRenderedPageBreak/>
        <w:t xml:space="preserve">שהקדוש ברוך הוא יעמוד לך, וזכרו של הקדוש העליון של </w:t>
      </w:r>
      <w:bookmarkStart w:id="11798" w:name="_ETM_Q70_281900"/>
      <w:bookmarkEnd w:id="11798"/>
      <w:r>
        <w:rPr>
          <w:rtl/>
          <w:lang w:eastAsia="he-IL"/>
        </w:rPr>
        <w:t xml:space="preserve">אלוף </w:t>
      </w:r>
      <w:r>
        <w:rPr>
          <w:rFonts w:hint="cs"/>
          <w:rtl/>
          <w:lang w:eastAsia="he-IL"/>
        </w:rPr>
        <w:t>נעורייך</w:t>
      </w:r>
      <w:r>
        <w:rPr>
          <w:rtl/>
          <w:lang w:eastAsia="he-IL"/>
        </w:rPr>
        <w:t xml:space="preserve"> שולי יעמוד לך לעולמי עד</w:t>
      </w:r>
      <w:r w:rsidR="00691FC8">
        <w:rPr>
          <w:rFonts w:hint="cs"/>
          <w:rtl/>
          <w:lang w:eastAsia="he-IL"/>
        </w:rPr>
        <w:t>,</w:t>
      </w:r>
      <w:r>
        <w:rPr>
          <w:rtl/>
          <w:lang w:eastAsia="he-IL"/>
        </w:rPr>
        <w:t xml:space="preserve"> ומכיסא הכבוד כקדו</w:t>
      </w:r>
      <w:r>
        <w:rPr>
          <w:rFonts w:hint="cs"/>
          <w:rtl/>
          <w:lang w:eastAsia="he-IL"/>
        </w:rPr>
        <w:t>ש</w:t>
      </w:r>
      <w:r>
        <w:rPr>
          <w:rtl/>
          <w:lang w:eastAsia="he-IL"/>
        </w:rPr>
        <w:t xml:space="preserve"> </w:t>
      </w:r>
      <w:bookmarkStart w:id="11799" w:name="_ETM_Q70_288239"/>
      <w:bookmarkEnd w:id="11799"/>
      <w:r>
        <w:rPr>
          <w:rtl/>
          <w:lang w:eastAsia="he-IL"/>
        </w:rPr>
        <w:t>הוא ישמור עלייך ועל כל היקר לך בכלל ישראל</w:t>
      </w:r>
      <w:r>
        <w:rPr>
          <w:rFonts w:hint="cs"/>
          <w:rtl/>
          <w:lang w:eastAsia="he-IL"/>
        </w:rPr>
        <w:t>.</w:t>
      </w:r>
      <w:r>
        <w:rPr>
          <w:rtl/>
          <w:lang w:eastAsia="he-IL"/>
        </w:rPr>
        <w:t xml:space="preserve"> וכל </w:t>
      </w:r>
      <w:bookmarkStart w:id="11800" w:name="_ETM_Q70_292929"/>
      <w:bookmarkEnd w:id="11800"/>
      <w:r>
        <w:rPr>
          <w:rtl/>
          <w:lang w:eastAsia="he-IL"/>
        </w:rPr>
        <w:t>שנותר לי לסיים ולומר</w:t>
      </w:r>
      <w:r w:rsidR="00F1413C">
        <w:rPr>
          <w:rFonts w:hint="cs"/>
          <w:rtl/>
          <w:lang w:eastAsia="he-IL"/>
        </w:rPr>
        <w:t>:</w:t>
      </w:r>
      <w:r>
        <w:rPr>
          <w:rtl/>
          <w:lang w:eastAsia="he-IL"/>
        </w:rPr>
        <w:t xml:space="preserve"> </w:t>
      </w:r>
      <w:r w:rsidR="00F1413C">
        <w:rPr>
          <w:rFonts w:hint="cs"/>
          <w:rtl/>
          <w:lang w:eastAsia="he-IL"/>
        </w:rPr>
        <w:t>"</w:t>
      </w:r>
      <w:r>
        <w:rPr>
          <w:rtl/>
          <w:lang w:eastAsia="he-IL"/>
        </w:rPr>
        <w:t>ואמר לך בדמי</w:t>
      </w:r>
      <w:r>
        <w:rPr>
          <w:rFonts w:hint="cs"/>
          <w:rtl/>
          <w:lang w:eastAsia="he-IL"/>
        </w:rPr>
        <w:t>ך</w:t>
      </w:r>
      <w:r>
        <w:rPr>
          <w:rtl/>
          <w:lang w:eastAsia="he-IL"/>
        </w:rPr>
        <w:t xml:space="preserve"> חיי</w:t>
      </w:r>
      <w:r>
        <w:rPr>
          <w:rFonts w:hint="cs"/>
          <w:rtl/>
          <w:lang w:eastAsia="he-IL"/>
        </w:rPr>
        <w:t>,</w:t>
      </w:r>
      <w:r>
        <w:rPr>
          <w:rtl/>
          <w:lang w:eastAsia="he-IL"/>
        </w:rPr>
        <w:t xml:space="preserve"> </w:t>
      </w:r>
      <w:bookmarkStart w:id="11801" w:name="_ETM_Q70_298540"/>
      <w:bookmarkEnd w:id="11801"/>
      <w:r>
        <w:rPr>
          <w:rtl/>
          <w:lang w:eastAsia="he-IL"/>
        </w:rPr>
        <w:t>ואמר לך בדמי</w:t>
      </w:r>
      <w:r>
        <w:rPr>
          <w:rFonts w:hint="cs"/>
          <w:rtl/>
          <w:lang w:eastAsia="he-IL"/>
        </w:rPr>
        <w:t>ך</w:t>
      </w:r>
      <w:r>
        <w:rPr>
          <w:rtl/>
          <w:lang w:eastAsia="he-IL"/>
        </w:rPr>
        <w:t xml:space="preserve"> חיי</w:t>
      </w:r>
      <w:r w:rsidR="00F1413C">
        <w:rPr>
          <w:rFonts w:hint="cs"/>
          <w:rtl/>
          <w:lang w:eastAsia="he-IL"/>
        </w:rPr>
        <w:t>"</w:t>
      </w:r>
      <w:r>
        <w:rPr>
          <w:rtl/>
          <w:lang w:eastAsia="he-IL"/>
        </w:rPr>
        <w:t>.</w:t>
      </w:r>
      <w:r>
        <w:rPr>
          <w:rFonts w:hint="cs"/>
          <w:rtl/>
          <w:lang w:eastAsia="he-IL"/>
        </w:rPr>
        <w:t xml:space="preserve"> תודה </w:t>
      </w:r>
      <w:bookmarkStart w:id="11802" w:name="_ETM_Q70_302318"/>
      <w:bookmarkEnd w:id="11802"/>
      <w:r>
        <w:rPr>
          <w:rFonts w:hint="cs"/>
          <w:rtl/>
          <w:lang w:eastAsia="he-IL"/>
        </w:rPr>
        <w:t>רבה.</w:t>
      </w:r>
    </w:p>
    <w:p w:rsidR="00E50A18" w:rsidRDefault="00E50A18" w:rsidP="000F0011">
      <w:pPr>
        <w:rPr>
          <w:rtl/>
          <w:lang w:eastAsia="he-IL"/>
        </w:rPr>
      </w:pPr>
    </w:p>
    <w:p w:rsidR="00E50A18" w:rsidRDefault="00E50A18" w:rsidP="000F0011">
      <w:pPr>
        <w:pStyle w:val="af6"/>
        <w:keepNext/>
        <w:rPr>
          <w:rtl/>
        </w:rPr>
      </w:pPr>
      <w:bookmarkStart w:id="11803" w:name="ET_yor_6423_12"/>
      <w:r w:rsidRPr="00501A16">
        <w:rPr>
          <w:rStyle w:val="TagStyle"/>
          <w:rtl/>
        </w:rPr>
        <w:t xml:space="preserve"> &lt;&lt; יור &gt;&gt; </w:t>
      </w:r>
      <w:r>
        <w:rPr>
          <w:rtl/>
        </w:rPr>
        <w:t>היו"ר אמיר אוחנה:</w:t>
      </w:r>
      <w:r w:rsidRPr="00501A16">
        <w:rPr>
          <w:rStyle w:val="TagStyle"/>
          <w:rtl/>
        </w:rPr>
        <w:t xml:space="preserve"> &lt;&lt; יור &gt;&gt;</w:t>
      </w:r>
      <w:r>
        <w:rPr>
          <w:rtl/>
        </w:rPr>
        <w:t xml:space="preserve">   </w:t>
      </w:r>
      <w:bookmarkEnd w:id="11803"/>
    </w:p>
    <w:p w:rsidR="00E50A18" w:rsidRDefault="00E50A18" w:rsidP="001C0776">
      <w:pPr>
        <w:rPr>
          <w:rtl/>
          <w:lang w:eastAsia="he-IL"/>
        </w:rPr>
      </w:pPr>
    </w:p>
    <w:p w:rsidR="00E50A18" w:rsidRDefault="00E50A18" w:rsidP="00582247">
      <w:pPr>
        <w:rPr>
          <w:rtl/>
          <w:lang w:eastAsia="he-IL"/>
        </w:rPr>
      </w:pPr>
      <w:bookmarkStart w:id="11804" w:name="_ETM_Q70_301139"/>
      <w:bookmarkEnd w:id="11804"/>
      <w:r>
        <w:rPr>
          <w:rtl/>
          <w:lang w:eastAsia="he-IL"/>
        </w:rPr>
        <w:t>תודה לחבר הכנסת רביבו</w:t>
      </w:r>
      <w:r>
        <w:rPr>
          <w:rFonts w:hint="cs"/>
          <w:rtl/>
          <w:lang w:eastAsia="he-IL"/>
        </w:rPr>
        <w:t>.</w:t>
      </w:r>
      <w:r>
        <w:rPr>
          <w:rtl/>
          <w:lang w:eastAsia="he-IL"/>
        </w:rPr>
        <w:t xml:space="preserve"> </w:t>
      </w:r>
    </w:p>
    <w:p w:rsidR="00E50A18" w:rsidRDefault="00E50A18" w:rsidP="000F0011">
      <w:pPr>
        <w:rPr>
          <w:rtl/>
          <w:lang w:eastAsia="he-IL"/>
        </w:rPr>
      </w:pPr>
    </w:p>
    <w:p w:rsidR="00582247" w:rsidRDefault="00582247" w:rsidP="000F0011">
      <w:pPr>
        <w:rPr>
          <w:rtl/>
          <w:lang w:eastAsia="he-IL"/>
        </w:rPr>
      </w:pPr>
    </w:p>
    <w:p w:rsidR="00E50A18" w:rsidRDefault="00E50A18" w:rsidP="000F0011">
      <w:pPr>
        <w:pStyle w:val="a6"/>
        <w:rPr>
          <w:rtl/>
          <w:lang w:eastAsia="he-IL"/>
        </w:rPr>
      </w:pPr>
      <w:bookmarkStart w:id="11805" w:name="ET_subject_הודעה_אישית_של_חברת_הכנ_6"/>
      <w:r w:rsidRPr="00C371BA">
        <w:rPr>
          <w:rStyle w:val="TagStyle"/>
          <w:rtl/>
        </w:rPr>
        <w:t xml:space="preserve">&lt;&lt; נושא &gt;&gt; </w:t>
      </w:r>
      <w:bookmarkStart w:id="11806" w:name="_Toc225867355"/>
      <w:bookmarkStart w:id="11807" w:name="_Toc225870337"/>
      <w:r>
        <w:rPr>
          <w:rtl/>
          <w:lang w:eastAsia="he-IL"/>
        </w:rPr>
        <w:t>הודעה אישית של חברת הכנסת טלי גוטליב</w:t>
      </w:r>
      <w:bookmarkEnd w:id="11806"/>
      <w:bookmarkEnd w:id="11807"/>
      <w:r w:rsidRPr="00C371BA">
        <w:rPr>
          <w:rStyle w:val="TagStyle"/>
          <w:rtl/>
        </w:rPr>
        <w:t xml:space="preserve"> &lt;&lt; נושא &gt;&gt;</w:t>
      </w:r>
      <w:r>
        <w:rPr>
          <w:rtl/>
          <w:lang w:eastAsia="he-IL"/>
        </w:rPr>
        <w:t xml:space="preserve">   </w:t>
      </w:r>
      <w:bookmarkEnd w:id="11805"/>
    </w:p>
    <w:p w:rsidR="00E50A18" w:rsidRDefault="00E50A18" w:rsidP="000F0011">
      <w:pPr>
        <w:rPr>
          <w:rtl/>
          <w:lang w:eastAsia="he-IL"/>
        </w:rPr>
      </w:pPr>
    </w:p>
    <w:p w:rsidR="00E50A18" w:rsidRDefault="00E50A18" w:rsidP="000F0011">
      <w:pPr>
        <w:pStyle w:val="af6"/>
        <w:keepNext/>
        <w:rPr>
          <w:rtl/>
        </w:rPr>
      </w:pPr>
      <w:bookmarkStart w:id="11808" w:name="ET_yor_6423_13"/>
      <w:r w:rsidRPr="00D05577">
        <w:rPr>
          <w:rStyle w:val="TagStyle"/>
          <w:rtl/>
        </w:rPr>
        <w:t xml:space="preserve"> &lt;&lt; יור &gt;&gt; </w:t>
      </w:r>
      <w:r>
        <w:rPr>
          <w:rtl/>
        </w:rPr>
        <w:t>היו"ר אמיר אוחנה:</w:t>
      </w:r>
      <w:r w:rsidRPr="00D05577">
        <w:rPr>
          <w:rStyle w:val="TagStyle"/>
          <w:rtl/>
        </w:rPr>
        <w:t xml:space="preserve"> &lt;&lt; יור &gt;&gt;</w:t>
      </w:r>
      <w:r>
        <w:rPr>
          <w:rtl/>
        </w:rPr>
        <w:t xml:space="preserve">   </w:t>
      </w:r>
      <w:bookmarkEnd w:id="11808"/>
    </w:p>
    <w:p w:rsidR="00E50A18" w:rsidRDefault="00E50A18" w:rsidP="000F0011">
      <w:pPr>
        <w:rPr>
          <w:rtl/>
          <w:lang w:eastAsia="he-IL"/>
        </w:rPr>
      </w:pPr>
    </w:p>
    <w:p w:rsidR="00E50A18" w:rsidRDefault="00E50A18" w:rsidP="000F0011">
      <w:pPr>
        <w:rPr>
          <w:rtl/>
          <w:lang w:eastAsia="he-IL"/>
        </w:rPr>
      </w:pPr>
      <w:r>
        <w:rPr>
          <w:rFonts w:hint="cs"/>
          <w:rtl/>
          <w:lang w:eastAsia="he-IL"/>
        </w:rPr>
        <w:t>כעת</w:t>
      </w:r>
      <w:r>
        <w:rPr>
          <w:rtl/>
          <w:lang w:eastAsia="he-IL"/>
        </w:rPr>
        <w:t xml:space="preserve"> אני מתכבד להזמין את </w:t>
      </w:r>
      <w:bookmarkStart w:id="11809" w:name="_ETM_Q70_304659"/>
      <w:bookmarkEnd w:id="11809"/>
      <w:r>
        <w:rPr>
          <w:rtl/>
          <w:lang w:eastAsia="he-IL"/>
        </w:rPr>
        <w:t>חברת הכנסת טלי גוטליב להודעה אישית. בבקשה.</w:t>
      </w:r>
    </w:p>
    <w:p w:rsidR="00E50A18" w:rsidRDefault="00E50A18" w:rsidP="000F0011">
      <w:pPr>
        <w:rPr>
          <w:rtl/>
          <w:lang w:eastAsia="he-IL"/>
        </w:rPr>
      </w:pPr>
    </w:p>
    <w:p w:rsidR="00E50A18" w:rsidRDefault="00E50A18" w:rsidP="000F0011">
      <w:pPr>
        <w:pStyle w:val="a4"/>
        <w:keepNext/>
        <w:rPr>
          <w:rtl/>
        </w:rPr>
      </w:pPr>
      <w:bookmarkStart w:id="11810" w:name="ET_speaker_6345_14"/>
      <w:r w:rsidRPr="00D05577">
        <w:rPr>
          <w:rStyle w:val="TagStyle"/>
          <w:rtl/>
        </w:rPr>
        <w:t xml:space="preserve"> &lt;&lt; דובר &gt;&gt; </w:t>
      </w:r>
      <w:bookmarkStart w:id="11811" w:name="_Toc225867356"/>
      <w:bookmarkStart w:id="11812" w:name="_Toc225870338"/>
      <w:r>
        <w:rPr>
          <w:rtl/>
        </w:rPr>
        <w:t>טלי גוטליב (הליכוד):</w:t>
      </w:r>
      <w:bookmarkEnd w:id="11811"/>
      <w:bookmarkEnd w:id="11812"/>
      <w:r w:rsidRPr="00D05577">
        <w:rPr>
          <w:rStyle w:val="TagStyle"/>
          <w:rtl/>
        </w:rPr>
        <w:t xml:space="preserve"> &lt;&lt; דובר &gt;&gt;</w:t>
      </w:r>
      <w:r>
        <w:rPr>
          <w:rtl/>
        </w:rPr>
        <w:t xml:space="preserve">   </w:t>
      </w:r>
      <w:bookmarkEnd w:id="11810"/>
    </w:p>
    <w:p w:rsidR="00E50A18" w:rsidRDefault="00E50A18" w:rsidP="001C0776">
      <w:pPr>
        <w:rPr>
          <w:rtl/>
          <w:lang w:eastAsia="he-IL"/>
        </w:rPr>
      </w:pPr>
    </w:p>
    <w:p w:rsidR="00E50A18" w:rsidRDefault="00E50A18" w:rsidP="00691FC8">
      <w:pPr>
        <w:rPr>
          <w:rtl/>
          <w:lang w:eastAsia="he-IL"/>
        </w:rPr>
      </w:pPr>
      <w:bookmarkStart w:id="11813" w:name="_ETM_Q70_313910"/>
      <w:bookmarkEnd w:id="11813"/>
      <w:r>
        <w:rPr>
          <w:rFonts w:hint="cs"/>
          <w:rtl/>
          <w:lang w:eastAsia="he-IL"/>
        </w:rPr>
        <w:t>א</w:t>
      </w:r>
      <w:r>
        <w:rPr>
          <w:rtl/>
          <w:lang w:eastAsia="he-IL"/>
        </w:rPr>
        <w:t xml:space="preserve">וי אוי אוי, אם אני צריכה לבחור בין מועצת אירופה </w:t>
      </w:r>
      <w:bookmarkStart w:id="11814" w:name="_ETM_Q70_316963"/>
      <w:bookmarkEnd w:id="11814"/>
      <w:r>
        <w:rPr>
          <w:rtl/>
          <w:lang w:eastAsia="he-IL"/>
        </w:rPr>
        <w:t>לבין עם ישראל</w:t>
      </w:r>
      <w:r w:rsidR="00691FC8">
        <w:rPr>
          <w:rFonts w:hint="cs"/>
          <w:rtl/>
          <w:lang w:eastAsia="he-IL"/>
        </w:rPr>
        <w:t>,</w:t>
      </w:r>
      <w:r>
        <w:rPr>
          <w:rtl/>
          <w:lang w:eastAsia="he-IL"/>
        </w:rPr>
        <w:t xml:space="preserve"> אני בוחרת בעם ישראל. אם אני צריכה </w:t>
      </w:r>
      <w:bookmarkStart w:id="11815" w:name="_ETM_Q70_320016"/>
      <w:bookmarkEnd w:id="11815"/>
      <w:r>
        <w:rPr>
          <w:rtl/>
          <w:lang w:eastAsia="he-IL"/>
        </w:rPr>
        <w:t>לבחור בכלל</w:t>
      </w:r>
      <w:r>
        <w:rPr>
          <w:rFonts w:hint="cs"/>
          <w:rtl/>
          <w:lang w:eastAsia="he-IL"/>
        </w:rPr>
        <w:t>,</w:t>
      </w:r>
      <w:r>
        <w:rPr>
          <w:rtl/>
          <w:lang w:eastAsia="he-IL"/>
        </w:rPr>
        <w:t xml:space="preserve"> </w:t>
      </w:r>
      <w:bookmarkStart w:id="11816" w:name="_ETM_Q70_324059"/>
      <w:bookmarkEnd w:id="11816"/>
      <w:r>
        <w:rPr>
          <w:rtl/>
          <w:lang w:eastAsia="he-IL"/>
        </w:rPr>
        <w:t>ב</w:t>
      </w:r>
      <w:r w:rsidR="00691FC8">
        <w:rPr>
          <w:rFonts w:hint="cs"/>
          <w:rtl/>
          <w:lang w:eastAsia="he-IL"/>
        </w:rPr>
        <w:t xml:space="preserve">ין </w:t>
      </w:r>
      <w:r>
        <w:rPr>
          <w:rtl/>
          <w:lang w:eastAsia="he-IL"/>
        </w:rPr>
        <w:t>מי שמחדל אותנו למי שחפץ בחיינו</w:t>
      </w:r>
      <w:r w:rsidR="00691FC8">
        <w:rPr>
          <w:rFonts w:hint="cs"/>
          <w:rtl/>
          <w:lang w:eastAsia="he-IL"/>
        </w:rPr>
        <w:t>,</w:t>
      </w:r>
      <w:r>
        <w:rPr>
          <w:rtl/>
          <w:lang w:eastAsia="he-IL"/>
        </w:rPr>
        <w:t xml:space="preserve"> אני בוחרת בחפץ בחיינו. </w:t>
      </w:r>
      <w:bookmarkStart w:id="11817" w:name="_ETM_Q70_328437"/>
      <w:bookmarkEnd w:id="11817"/>
    </w:p>
    <w:p w:rsidR="00E50A18" w:rsidRDefault="00E50A18" w:rsidP="000F0011">
      <w:pPr>
        <w:rPr>
          <w:rtl/>
          <w:lang w:eastAsia="he-IL"/>
        </w:rPr>
      </w:pPr>
    </w:p>
    <w:p w:rsidR="00E50A18" w:rsidRDefault="00E50A18" w:rsidP="00A85F58">
      <w:pPr>
        <w:rPr>
          <w:rtl/>
          <w:lang w:eastAsia="he-IL"/>
        </w:rPr>
      </w:pPr>
      <w:r>
        <w:rPr>
          <w:rtl/>
          <w:lang w:eastAsia="he-IL"/>
        </w:rPr>
        <w:t>חברת הכנסת לימור סו</w:t>
      </w:r>
      <w:r>
        <w:rPr>
          <w:rFonts w:hint="cs"/>
          <w:rtl/>
          <w:lang w:eastAsia="he-IL"/>
        </w:rPr>
        <w:t>ן הר</w:t>
      </w:r>
      <w:r>
        <w:rPr>
          <w:rtl/>
          <w:lang w:eastAsia="he-IL"/>
        </w:rPr>
        <w:t xml:space="preserve"> מלך, תודה רבה לך שמתוך הצער </w:t>
      </w:r>
      <w:bookmarkStart w:id="11818" w:name="_ETM_Q70_332815"/>
      <w:bookmarkEnd w:id="11818"/>
      <w:r>
        <w:rPr>
          <w:rtl/>
          <w:lang w:eastAsia="he-IL"/>
        </w:rPr>
        <w:t xml:space="preserve">והכאב שלך הצמחת אותנו לתוך המקום הזה. ואני רוצה להעביר </w:t>
      </w:r>
      <w:bookmarkStart w:id="11819" w:name="_ETM_Q70_337193"/>
      <w:bookmarkEnd w:id="11819"/>
      <w:r>
        <w:rPr>
          <w:rtl/>
          <w:lang w:eastAsia="he-IL"/>
        </w:rPr>
        <w:t>כאן לעם ישראל</w:t>
      </w:r>
      <w:r w:rsidR="0094693D">
        <w:rPr>
          <w:rFonts w:hint="cs"/>
          <w:rtl/>
          <w:lang w:eastAsia="he-IL"/>
        </w:rPr>
        <w:t>:</w:t>
      </w:r>
      <w:r>
        <w:rPr>
          <w:rtl/>
          <w:lang w:eastAsia="he-IL"/>
        </w:rPr>
        <w:t xml:space="preserve"> תראו, תסתכלו מה זה אופוזיציה</w:t>
      </w:r>
      <w:r>
        <w:rPr>
          <w:rFonts w:hint="cs"/>
          <w:rtl/>
          <w:lang w:eastAsia="he-IL"/>
        </w:rPr>
        <w:t>.</w:t>
      </w:r>
      <w:r>
        <w:rPr>
          <w:rtl/>
          <w:lang w:eastAsia="he-IL"/>
        </w:rPr>
        <w:t xml:space="preserve"> תראו מה </w:t>
      </w:r>
      <w:bookmarkStart w:id="11820" w:name="_ETM_Q70_341571"/>
      <w:bookmarkEnd w:id="11820"/>
      <w:r>
        <w:rPr>
          <w:rtl/>
          <w:lang w:eastAsia="he-IL"/>
        </w:rPr>
        <w:t>זה אופוזיציה שהצביע</w:t>
      </w:r>
      <w:r>
        <w:rPr>
          <w:rFonts w:hint="cs"/>
          <w:rtl/>
          <w:lang w:eastAsia="he-IL"/>
        </w:rPr>
        <w:t>ה</w:t>
      </w:r>
      <w:r>
        <w:rPr>
          <w:rtl/>
          <w:lang w:eastAsia="he-IL"/>
        </w:rPr>
        <w:t xml:space="preserve"> נגד עם ישראל. </w:t>
      </w:r>
      <w:bookmarkStart w:id="11821" w:name="_ETM_Q70_346288"/>
      <w:bookmarkEnd w:id="11821"/>
    </w:p>
    <w:p w:rsidR="00E50A18" w:rsidRDefault="00E50A18" w:rsidP="000F0011">
      <w:pPr>
        <w:rPr>
          <w:rtl/>
          <w:lang w:eastAsia="he-IL"/>
        </w:rPr>
      </w:pPr>
    </w:p>
    <w:p w:rsidR="00E50A18" w:rsidRDefault="00E50A18" w:rsidP="000F0011">
      <w:pPr>
        <w:pStyle w:val="af5"/>
        <w:keepNext/>
        <w:rPr>
          <w:rtl/>
        </w:rPr>
      </w:pPr>
      <w:bookmarkStart w:id="11822" w:name="ET_interruption_6341_15"/>
      <w:r w:rsidRPr="009E1CFB">
        <w:rPr>
          <w:rStyle w:val="TagStyle"/>
          <w:rtl/>
        </w:rPr>
        <w:t xml:space="preserve"> &lt;&lt; קריאה &gt;&gt; </w:t>
      </w:r>
      <w:r>
        <w:rPr>
          <w:rtl/>
        </w:rPr>
        <w:t>דבי ביטון (יש עתיד):</w:t>
      </w:r>
      <w:r w:rsidRPr="009E1CFB">
        <w:rPr>
          <w:rStyle w:val="TagStyle"/>
          <w:rtl/>
        </w:rPr>
        <w:t xml:space="preserve"> &lt;&lt; קריאה &gt;&gt;</w:t>
      </w:r>
      <w:r>
        <w:rPr>
          <w:rtl/>
        </w:rPr>
        <w:t xml:space="preserve">   </w:t>
      </w:r>
      <w:bookmarkEnd w:id="11822"/>
    </w:p>
    <w:p w:rsidR="00E50A18" w:rsidRDefault="00E50A18" w:rsidP="001C0776">
      <w:pPr>
        <w:rPr>
          <w:rtl/>
          <w:lang w:eastAsia="he-IL"/>
        </w:rPr>
      </w:pPr>
    </w:p>
    <w:p w:rsidR="00E50A18" w:rsidRDefault="00E50A18" w:rsidP="000F0011">
      <w:pPr>
        <w:rPr>
          <w:rtl/>
          <w:lang w:eastAsia="he-IL"/>
        </w:rPr>
      </w:pPr>
      <w:r>
        <w:rPr>
          <w:rFonts w:hint="cs"/>
          <w:rtl/>
          <w:lang w:eastAsia="he-IL"/>
        </w:rPr>
        <w:t>לא, לא ,לא.</w:t>
      </w:r>
    </w:p>
    <w:p w:rsidR="00E50A18" w:rsidRDefault="00E50A18" w:rsidP="000F0011">
      <w:pPr>
        <w:rPr>
          <w:rtl/>
          <w:lang w:eastAsia="he-IL"/>
        </w:rPr>
      </w:pPr>
    </w:p>
    <w:p w:rsidR="00E50A18" w:rsidRDefault="00E50A18" w:rsidP="000F0011">
      <w:pPr>
        <w:pStyle w:val="-"/>
        <w:keepNext/>
        <w:rPr>
          <w:rtl/>
        </w:rPr>
      </w:pPr>
      <w:bookmarkStart w:id="11823" w:name="ET_speakercontinue_6345_16"/>
      <w:r w:rsidRPr="00B03EC4">
        <w:rPr>
          <w:rStyle w:val="TagStyle"/>
          <w:rtl/>
        </w:rPr>
        <w:t xml:space="preserve"> &lt;&lt; דובר_המשך &gt;&gt; </w:t>
      </w:r>
      <w:r>
        <w:rPr>
          <w:rtl/>
        </w:rPr>
        <w:t>טלי גוטליב (הליכוד):</w:t>
      </w:r>
      <w:r w:rsidRPr="00B03EC4">
        <w:rPr>
          <w:rStyle w:val="TagStyle"/>
          <w:rtl/>
        </w:rPr>
        <w:t xml:space="preserve"> &lt;&lt; דובר_המשך &gt;&gt;</w:t>
      </w:r>
      <w:r>
        <w:rPr>
          <w:rtl/>
        </w:rPr>
        <w:t xml:space="preserve">   </w:t>
      </w:r>
      <w:bookmarkEnd w:id="11823"/>
    </w:p>
    <w:p w:rsidR="00E50A18" w:rsidRDefault="00E50A18" w:rsidP="001C0776">
      <w:pPr>
        <w:rPr>
          <w:rtl/>
          <w:lang w:eastAsia="he-IL"/>
        </w:rPr>
      </w:pPr>
    </w:p>
    <w:p w:rsidR="00E50A18" w:rsidRDefault="00E50A18" w:rsidP="00A85F58">
      <w:pPr>
        <w:rPr>
          <w:rtl/>
          <w:lang w:eastAsia="he-IL"/>
        </w:rPr>
      </w:pPr>
      <w:bookmarkStart w:id="11824" w:name="_ETM_Q70_346166"/>
      <w:bookmarkEnd w:id="11824"/>
      <w:r>
        <w:rPr>
          <w:rFonts w:hint="cs"/>
          <w:rtl/>
          <w:lang w:eastAsia="he-IL"/>
        </w:rPr>
        <w:t>א</w:t>
      </w:r>
      <w:r>
        <w:rPr>
          <w:rtl/>
          <w:lang w:eastAsia="he-IL"/>
        </w:rPr>
        <w:t xml:space="preserve">ופוזיציה הצביעה נגד עם ישראל. אותה אופוזיציה, אותה אופוזיציה, אני </w:t>
      </w:r>
      <w:bookmarkStart w:id="11825" w:name="_ETM_Q70_350685"/>
      <w:bookmarkEnd w:id="11825"/>
      <w:r>
        <w:rPr>
          <w:rtl/>
          <w:lang w:eastAsia="he-IL"/>
        </w:rPr>
        <w:t xml:space="preserve">מחזיקה את החוק, אני </w:t>
      </w:r>
      <w:r w:rsidR="00A85F58">
        <w:rPr>
          <w:rFonts w:hint="cs"/>
          <w:rtl/>
          <w:lang w:eastAsia="he-IL"/>
        </w:rPr>
        <w:t>מחזיקה</w:t>
      </w:r>
      <w:r>
        <w:rPr>
          <w:rtl/>
          <w:lang w:eastAsia="he-IL"/>
        </w:rPr>
        <w:t xml:space="preserve"> את החוק, אני מחזיקה את </w:t>
      </w:r>
      <w:bookmarkStart w:id="11826" w:name="_ETM_Q70_355082"/>
      <w:bookmarkEnd w:id="11826"/>
      <w:r>
        <w:rPr>
          <w:rtl/>
          <w:lang w:eastAsia="he-IL"/>
        </w:rPr>
        <w:t xml:space="preserve">החוק שהצבענו עליו. </w:t>
      </w:r>
      <w:bookmarkStart w:id="11827" w:name="_ETM_Q70_360000"/>
      <w:bookmarkEnd w:id="11827"/>
    </w:p>
    <w:p w:rsidR="00E50A18" w:rsidRDefault="00E50A18" w:rsidP="000F0011">
      <w:pPr>
        <w:rPr>
          <w:rtl/>
          <w:lang w:eastAsia="he-IL"/>
        </w:rPr>
      </w:pPr>
    </w:p>
    <w:p w:rsidR="00E50A18" w:rsidRDefault="00E50A18" w:rsidP="000F0011">
      <w:pPr>
        <w:pStyle w:val="af5"/>
        <w:keepNext/>
        <w:rPr>
          <w:rtl/>
        </w:rPr>
      </w:pPr>
      <w:bookmarkStart w:id="11828" w:name="ET_interruption_6341_17"/>
      <w:r w:rsidRPr="00B03EC4">
        <w:rPr>
          <w:rStyle w:val="TagStyle"/>
          <w:rtl/>
        </w:rPr>
        <w:t xml:space="preserve"> &lt;&lt; קריאה &gt;&gt; </w:t>
      </w:r>
      <w:r>
        <w:rPr>
          <w:rtl/>
        </w:rPr>
        <w:t>דבי ביטון (יש עתיד):</w:t>
      </w:r>
      <w:r w:rsidRPr="00B03EC4">
        <w:rPr>
          <w:rStyle w:val="TagStyle"/>
          <w:rtl/>
        </w:rPr>
        <w:t xml:space="preserve"> &lt;&lt; קריאה &gt;&gt;</w:t>
      </w:r>
      <w:r>
        <w:rPr>
          <w:rtl/>
        </w:rPr>
        <w:t xml:space="preserve">   </w:t>
      </w:r>
      <w:bookmarkEnd w:id="11828"/>
    </w:p>
    <w:p w:rsidR="00E50A18" w:rsidRDefault="00E50A18" w:rsidP="001C0776">
      <w:pPr>
        <w:rPr>
          <w:rtl/>
          <w:lang w:eastAsia="he-IL"/>
        </w:rPr>
      </w:pPr>
    </w:p>
    <w:p w:rsidR="00E50A18" w:rsidRDefault="00E50A18" w:rsidP="000F0011">
      <w:pPr>
        <w:rPr>
          <w:rtl/>
          <w:lang w:eastAsia="he-IL"/>
        </w:rPr>
      </w:pPr>
      <w:r>
        <w:rPr>
          <w:rFonts w:hint="cs"/>
          <w:rtl/>
          <w:lang w:eastAsia="he-IL"/>
        </w:rPr>
        <w:t>עורכת דין בישראל - - -</w:t>
      </w:r>
    </w:p>
    <w:p w:rsidR="00E50A18" w:rsidRDefault="00E50A18" w:rsidP="000F0011">
      <w:pPr>
        <w:rPr>
          <w:rtl/>
          <w:lang w:eastAsia="he-IL"/>
        </w:rPr>
      </w:pPr>
    </w:p>
    <w:p w:rsidR="00E50A18" w:rsidRDefault="00E50A18" w:rsidP="000F0011">
      <w:pPr>
        <w:pStyle w:val="-"/>
        <w:keepNext/>
        <w:rPr>
          <w:rtl/>
        </w:rPr>
      </w:pPr>
      <w:bookmarkStart w:id="11829" w:name="ET_speakercontinue_6345_18"/>
      <w:r w:rsidRPr="00B03EC4">
        <w:rPr>
          <w:rStyle w:val="TagStyle"/>
          <w:rtl/>
        </w:rPr>
        <w:t xml:space="preserve"> &lt;&lt; דובר_המשך &gt;&gt; </w:t>
      </w:r>
      <w:r>
        <w:rPr>
          <w:rtl/>
        </w:rPr>
        <w:t>טלי גוטליב (הליכוד):</w:t>
      </w:r>
      <w:r w:rsidRPr="00B03EC4">
        <w:rPr>
          <w:rStyle w:val="TagStyle"/>
          <w:rtl/>
        </w:rPr>
        <w:t xml:space="preserve"> &lt;&lt; דובר_המשך &gt;&gt;</w:t>
      </w:r>
      <w:r>
        <w:rPr>
          <w:rtl/>
        </w:rPr>
        <w:t xml:space="preserve">   </w:t>
      </w:r>
      <w:bookmarkEnd w:id="11829"/>
    </w:p>
    <w:p w:rsidR="00E50A18" w:rsidRDefault="00E50A18" w:rsidP="001C0776">
      <w:pPr>
        <w:rPr>
          <w:rtl/>
          <w:lang w:eastAsia="he-IL"/>
        </w:rPr>
      </w:pPr>
    </w:p>
    <w:p w:rsidR="00E50A18" w:rsidRDefault="00E50A18" w:rsidP="000F0011">
      <w:pPr>
        <w:rPr>
          <w:rtl/>
          <w:lang w:eastAsia="he-IL"/>
        </w:rPr>
      </w:pPr>
      <w:r>
        <w:rPr>
          <w:rtl/>
          <w:lang w:eastAsia="he-IL"/>
        </w:rPr>
        <w:t>אני מחזיקה את החוק ואומרת</w:t>
      </w:r>
      <w:r>
        <w:rPr>
          <w:rFonts w:hint="cs"/>
          <w:rtl/>
          <w:lang w:eastAsia="he-IL"/>
        </w:rPr>
        <w:t xml:space="preserve"> - -</w:t>
      </w:r>
    </w:p>
    <w:p w:rsidR="00E50A18" w:rsidRDefault="00E50A18" w:rsidP="000F0011">
      <w:pPr>
        <w:rPr>
          <w:rtl/>
          <w:lang w:eastAsia="he-IL"/>
        </w:rPr>
      </w:pPr>
    </w:p>
    <w:p w:rsidR="00E50A18" w:rsidRDefault="00E50A18" w:rsidP="000F0011">
      <w:pPr>
        <w:pStyle w:val="af6"/>
        <w:keepNext/>
        <w:rPr>
          <w:rtl/>
        </w:rPr>
      </w:pPr>
      <w:bookmarkStart w:id="11830" w:name="ET_yor_6423_19"/>
      <w:r w:rsidRPr="00B03EC4">
        <w:rPr>
          <w:rStyle w:val="TagStyle"/>
          <w:rtl/>
        </w:rPr>
        <w:t xml:space="preserve"> &lt;&lt; יור &gt;&gt; </w:t>
      </w:r>
      <w:r>
        <w:rPr>
          <w:rtl/>
        </w:rPr>
        <w:t>היו"ר אמיר אוחנה:</w:t>
      </w:r>
      <w:r w:rsidRPr="00B03EC4">
        <w:rPr>
          <w:rStyle w:val="TagStyle"/>
          <w:rtl/>
        </w:rPr>
        <w:t xml:space="preserve"> &lt;&lt; יור &gt;&gt;</w:t>
      </w:r>
      <w:r>
        <w:rPr>
          <w:rtl/>
        </w:rPr>
        <w:t xml:space="preserve">   </w:t>
      </w:r>
      <w:bookmarkEnd w:id="11830"/>
    </w:p>
    <w:p w:rsidR="00E50A18" w:rsidRDefault="00E50A18" w:rsidP="001C0776">
      <w:pPr>
        <w:rPr>
          <w:rtl/>
          <w:lang w:eastAsia="he-IL"/>
        </w:rPr>
      </w:pPr>
    </w:p>
    <w:p w:rsidR="00E50A18" w:rsidRDefault="00E50A18" w:rsidP="000F0011">
      <w:pPr>
        <w:rPr>
          <w:rtl/>
          <w:lang w:eastAsia="he-IL"/>
        </w:rPr>
      </w:pPr>
      <w:r>
        <w:rPr>
          <w:rFonts w:hint="cs"/>
          <w:rtl/>
          <w:lang w:eastAsia="he-IL"/>
        </w:rPr>
        <w:t>חברת הכנסת ביטון.</w:t>
      </w:r>
    </w:p>
    <w:p w:rsidR="00E50A18" w:rsidRDefault="00E50A18" w:rsidP="000F0011">
      <w:pPr>
        <w:rPr>
          <w:rtl/>
          <w:lang w:eastAsia="he-IL"/>
        </w:rPr>
      </w:pPr>
    </w:p>
    <w:p w:rsidR="00E50A18" w:rsidRDefault="00E50A18" w:rsidP="000F0011">
      <w:pPr>
        <w:pStyle w:val="-"/>
        <w:keepNext/>
        <w:rPr>
          <w:rtl/>
        </w:rPr>
      </w:pPr>
      <w:bookmarkStart w:id="11831" w:name="ET_speakercontinue_6345_20"/>
      <w:r w:rsidRPr="00B03EC4">
        <w:rPr>
          <w:rStyle w:val="TagStyle"/>
          <w:rtl/>
        </w:rPr>
        <w:t xml:space="preserve"> &lt;&lt; דובר_המשך &gt;&gt; </w:t>
      </w:r>
      <w:r>
        <w:rPr>
          <w:rtl/>
        </w:rPr>
        <w:t>טלי גוטליב (הליכוד):</w:t>
      </w:r>
      <w:r w:rsidRPr="00B03EC4">
        <w:rPr>
          <w:rStyle w:val="TagStyle"/>
          <w:rtl/>
        </w:rPr>
        <w:t xml:space="preserve"> &lt;&lt; דובר_המשך &gt;&gt;</w:t>
      </w:r>
      <w:r>
        <w:rPr>
          <w:rtl/>
        </w:rPr>
        <w:t xml:space="preserve">   </w:t>
      </w:r>
      <w:bookmarkEnd w:id="11831"/>
    </w:p>
    <w:p w:rsidR="00E50A18" w:rsidRDefault="00E50A18" w:rsidP="001C0776">
      <w:pPr>
        <w:rPr>
          <w:rtl/>
          <w:lang w:eastAsia="he-IL"/>
        </w:rPr>
      </w:pPr>
    </w:p>
    <w:p w:rsidR="00E50A18" w:rsidRDefault="00E50A18" w:rsidP="0094693D">
      <w:pPr>
        <w:rPr>
          <w:rtl/>
          <w:lang w:eastAsia="he-IL"/>
        </w:rPr>
      </w:pPr>
      <w:r>
        <w:rPr>
          <w:rFonts w:hint="cs"/>
          <w:rtl/>
          <w:lang w:eastAsia="he-IL"/>
        </w:rPr>
        <w:t>- -</w:t>
      </w:r>
      <w:r>
        <w:rPr>
          <w:rtl/>
          <w:lang w:eastAsia="he-IL"/>
        </w:rPr>
        <w:t xml:space="preserve"> מטרתו של חוק זה לקבוע </w:t>
      </w:r>
      <w:bookmarkStart w:id="11832" w:name="_ETM_Q70_365370"/>
      <w:bookmarkEnd w:id="11832"/>
      <w:r>
        <w:rPr>
          <w:rtl/>
          <w:lang w:eastAsia="he-IL"/>
        </w:rPr>
        <w:t>עונש מוות למחבלים שביצעו פיגועי טרור רצחניים כאמצעי למאבק בטרור</w:t>
      </w:r>
      <w:r w:rsidR="0094693D">
        <w:rPr>
          <w:rFonts w:hint="cs"/>
          <w:rtl/>
          <w:lang w:eastAsia="he-IL"/>
        </w:rPr>
        <w:t xml:space="preserve"> - -</w:t>
      </w:r>
      <w:r>
        <w:rPr>
          <w:rtl/>
          <w:lang w:eastAsia="he-IL"/>
        </w:rPr>
        <w:t xml:space="preserve"> </w:t>
      </w:r>
      <w:bookmarkStart w:id="11833" w:name="_ETM_Q70_370740"/>
      <w:bookmarkEnd w:id="11833"/>
    </w:p>
    <w:p w:rsidR="00E50A18" w:rsidRDefault="00E50A18" w:rsidP="000F0011">
      <w:pPr>
        <w:rPr>
          <w:rtl/>
          <w:lang w:eastAsia="he-IL"/>
        </w:rPr>
      </w:pPr>
    </w:p>
    <w:p w:rsidR="00E50A18" w:rsidRDefault="00E50A18" w:rsidP="000F0011">
      <w:pPr>
        <w:pStyle w:val="af5"/>
        <w:keepNext/>
        <w:rPr>
          <w:rtl/>
        </w:rPr>
      </w:pPr>
      <w:bookmarkStart w:id="11834" w:name="ET_interruption_6341_21"/>
      <w:r w:rsidRPr="006F4A4C">
        <w:rPr>
          <w:rStyle w:val="TagStyle"/>
          <w:rtl/>
        </w:rPr>
        <w:t xml:space="preserve"> &lt;&lt; קריאה &gt;&gt; </w:t>
      </w:r>
      <w:r>
        <w:rPr>
          <w:rtl/>
        </w:rPr>
        <w:t>דבי ביטון (יש עתיד):</w:t>
      </w:r>
      <w:r w:rsidRPr="006F4A4C">
        <w:rPr>
          <w:rStyle w:val="TagStyle"/>
          <w:rtl/>
        </w:rPr>
        <w:t xml:space="preserve"> &lt;&lt; קריאה &gt;&gt;</w:t>
      </w:r>
      <w:r>
        <w:rPr>
          <w:rtl/>
        </w:rPr>
        <w:t xml:space="preserve">   </w:t>
      </w:r>
      <w:bookmarkEnd w:id="11834"/>
    </w:p>
    <w:p w:rsidR="00E50A18" w:rsidRDefault="00E50A18" w:rsidP="001C0776">
      <w:pPr>
        <w:rPr>
          <w:rtl/>
          <w:lang w:eastAsia="he-IL"/>
        </w:rPr>
      </w:pPr>
    </w:p>
    <w:p w:rsidR="00E50A18" w:rsidRDefault="00E50A18" w:rsidP="000F0011">
      <w:pPr>
        <w:rPr>
          <w:rtl/>
          <w:lang w:eastAsia="he-IL"/>
        </w:rPr>
      </w:pPr>
      <w:r>
        <w:rPr>
          <w:rFonts w:hint="cs"/>
          <w:rtl/>
          <w:lang w:eastAsia="he-IL"/>
        </w:rPr>
        <w:t>כן, איפה הנוח'בות?</w:t>
      </w:r>
    </w:p>
    <w:p w:rsidR="00E50A18" w:rsidRDefault="00E50A18" w:rsidP="000F0011">
      <w:pPr>
        <w:rPr>
          <w:rtl/>
          <w:lang w:eastAsia="he-IL"/>
        </w:rPr>
      </w:pPr>
    </w:p>
    <w:p w:rsidR="00E50A18" w:rsidRDefault="00E50A18" w:rsidP="000F0011">
      <w:pPr>
        <w:pStyle w:val="af6"/>
        <w:keepNext/>
        <w:rPr>
          <w:rtl/>
        </w:rPr>
      </w:pPr>
      <w:bookmarkStart w:id="11835" w:name="ET_yor_6423_22"/>
      <w:r w:rsidRPr="006F4A4C">
        <w:rPr>
          <w:rStyle w:val="TagStyle"/>
          <w:rtl/>
        </w:rPr>
        <w:t xml:space="preserve"> &lt;&lt; יור &gt;&gt; </w:t>
      </w:r>
      <w:r>
        <w:rPr>
          <w:rtl/>
        </w:rPr>
        <w:t>היו"ר אמיר אוחנה:</w:t>
      </w:r>
      <w:r w:rsidRPr="006F4A4C">
        <w:rPr>
          <w:rStyle w:val="TagStyle"/>
          <w:rtl/>
        </w:rPr>
        <w:t xml:space="preserve"> &lt;&lt; יור &gt;&gt;</w:t>
      </w:r>
      <w:r>
        <w:rPr>
          <w:rtl/>
        </w:rPr>
        <w:t xml:space="preserve">   </w:t>
      </w:r>
      <w:bookmarkEnd w:id="11835"/>
    </w:p>
    <w:p w:rsidR="00E50A18" w:rsidRDefault="00E50A18" w:rsidP="001C0776">
      <w:pPr>
        <w:rPr>
          <w:rtl/>
          <w:lang w:eastAsia="he-IL"/>
        </w:rPr>
      </w:pPr>
    </w:p>
    <w:p w:rsidR="00E50A18" w:rsidRDefault="00E50A18" w:rsidP="000F0011">
      <w:pPr>
        <w:rPr>
          <w:rtl/>
          <w:lang w:eastAsia="he-IL"/>
        </w:rPr>
      </w:pPr>
      <w:r>
        <w:rPr>
          <w:rFonts w:hint="cs"/>
          <w:rtl/>
          <w:lang w:eastAsia="he-IL"/>
        </w:rPr>
        <w:t>חברת הכנסת ביטון.</w:t>
      </w:r>
    </w:p>
    <w:p w:rsidR="00E50A18" w:rsidRDefault="00E50A18" w:rsidP="000F0011">
      <w:pPr>
        <w:rPr>
          <w:rtl/>
          <w:lang w:eastAsia="he-IL"/>
        </w:rPr>
      </w:pPr>
    </w:p>
    <w:p w:rsidR="00E50A18" w:rsidRDefault="00E50A18" w:rsidP="000F0011">
      <w:pPr>
        <w:pStyle w:val="-"/>
        <w:keepNext/>
        <w:rPr>
          <w:rtl/>
        </w:rPr>
      </w:pPr>
      <w:bookmarkStart w:id="11836" w:name="ET_speakercontinue_6345_23"/>
      <w:r w:rsidRPr="006F4A4C">
        <w:rPr>
          <w:rStyle w:val="TagStyle"/>
          <w:rtl/>
        </w:rPr>
        <w:t xml:space="preserve"> &lt;&lt; דובר_המשך &gt;&gt; </w:t>
      </w:r>
      <w:r>
        <w:rPr>
          <w:rtl/>
        </w:rPr>
        <w:t>טלי גוטליב (הליכוד):</w:t>
      </w:r>
      <w:r w:rsidRPr="006F4A4C">
        <w:rPr>
          <w:rStyle w:val="TagStyle"/>
          <w:rtl/>
        </w:rPr>
        <w:t xml:space="preserve"> &lt;&lt; דובר_המשך &gt;&gt;</w:t>
      </w:r>
      <w:r>
        <w:rPr>
          <w:rtl/>
        </w:rPr>
        <w:t xml:space="preserve">   </w:t>
      </w:r>
      <w:bookmarkEnd w:id="11836"/>
    </w:p>
    <w:p w:rsidR="00E50A18" w:rsidRDefault="00E50A18" w:rsidP="001C0776">
      <w:pPr>
        <w:rPr>
          <w:rtl/>
          <w:lang w:eastAsia="he-IL"/>
        </w:rPr>
      </w:pPr>
    </w:p>
    <w:p w:rsidR="00E50A18" w:rsidRDefault="0094693D" w:rsidP="000F0011">
      <w:pPr>
        <w:rPr>
          <w:rtl/>
          <w:lang w:eastAsia="he-IL"/>
        </w:rPr>
      </w:pPr>
      <w:bookmarkStart w:id="11837" w:name="_ETM_Q70_369370"/>
      <w:bookmarkEnd w:id="11837"/>
      <w:r>
        <w:rPr>
          <w:rFonts w:hint="cs"/>
          <w:rtl/>
          <w:lang w:eastAsia="he-IL"/>
        </w:rPr>
        <w:t xml:space="preserve">- - </w:t>
      </w:r>
      <w:r w:rsidR="00E50A18">
        <w:rPr>
          <w:rtl/>
          <w:lang w:eastAsia="he-IL"/>
        </w:rPr>
        <w:t xml:space="preserve">בין השאר לשם הגנה על מדינת ישראל, אזרחיה ותושביה, הגברת </w:t>
      </w:r>
      <w:bookmarkStart w:id="11838" w:name="_ETM_Q70_376110"/>
      <w:bookmarkEnd w:id="11838"/>
      <w:r w:rsidR="00E50A18">
        <w:rPr>
          <w:rtl/>
          <w:lang w:eastAsia="he-IL"/>
        </w:rPr>
        <w:t>ההרתעה, מניעת פיגועי מיקוח</w:t>
      </w:r>
      <w:r w:rsidR="00E50A18">
        <w:rPr>
          <w:rFonts w:hint="cs"/>
          <w:rtl/>
          <w:lang w:eastAsia="he-IL"/>
        </w:rPr>
        <w:t>,</w:t>
      </w:r>
      <w:r w:rsidR="00E50A18">
        <w:rPr>
          <w:rtl/>
          <w:lang w:eastAsia="he-IL"/>
        </w:rPr>
        <w:t xml:space="preserve"> וגמול על מעשיהם הנפשעים של המחבלים, </w:t>
      </w:r>
      <w:bookmarkStart w:id="11839" w:name="_ETM_Q70_381480"/>
      <w:bookmarkEnd w:id="11839"/>
      <w:r w:rsidR="00E50A18">
        <w:rPr>
          <w:rtl/>
          <w:lang w:eastAsia="he-IL"/>
        </w:rPr>
        <w:t>ולקבוע הסדרים לביצוע עונש זה</w:t>
      </w:r>
      <w:r w:rsidR="00E50A18">
        <w:rPr>
          <w:rFonts w:hint="cs"/>
          <w:rtl/>
          <w:lang w:eastAsia="he-IL"/>
        </w:rPr>
        <w:t xml:space="preserve">. </w:t>
      </w:r>
      <w:r w:rsidR="00E50A18">
        <w:rPr>
          <w:rtl/>
          <w:lang w:eastAsia="he-IL"/>
        </w:rPr>
        <w:t xml:space="preserve">על החוק הזה </w:t>
      </w:r>
      <w:bookmarkStart w:id="11840" w:name="_ETM_Q70_387309"/>
      <w:bookmarkEnd w:id="11840"/>
      <w:r w:rsidR="00E50A18">
        <w:rPr>
          <w:rtl/>
          <w:lang w:eastAsia="he-IL"/>
        </w:rPr>
        <w:t>אמרו כאן נציגים מהאופוזיציה, נציגים מהאופוזיציה</w:t>
      </w:r>
      <w:r>
        <w:rPr>
          <w:rFonts w:hint="cs"/>
          <w:rtl/>
          <w:lang w:eastAsia="he-IL"/>
        </w:rPr>
        <w:t>,</w:t>
      </w:r>
      <w:r w:rsidR="00E50A18">
        <w:rPr>
          <w:rtl/>
          <w:lang w:eastAsia="he-IL"/>
        </w:rPr>
        <w:t xml:space="preserve"> שהם נגד, ומועצת אירופה </w:t>
      </w:r>
      <w:bookmarkStart w:id="11841" w:name="_ETM_Q70_392764"/>
      <w:bookmarkEnd w:id="11841"/>
      <w:r w:rsidR="00E50A18">
        <w:rPr>
          <w:rFonts w:hint="cs"/>
          <w:rtl/>
          <w:lang w:eastAsia="he-IL"/>
        </w:rPr>
        <w:t>תוציא</w:t>
      </w:r>
      <w:r w:rsidR="00E50A18">
        <w:rPr>
          <w:rtl/>
          <w:lang w:eastAsia="he-IL"/>
        </w:rPr>
        <w:t xml:space="preserve"> אותנו ממועצת אירופה. וואו</w:t>
      </w:r>
      <w:r>
        <w:rPr>
          <w:rFonts w:hint="cs"/>
          <w:rtl/>
          <w:lang w:eastAsia="he-IL"/>
        </w:rPr>
        <w:t>,</w:t>
      </w:r>
      <w:r w:rsidR="00E50A18">
        <w:rPr>
          <w:rtl/>
          <w:lang w:eastAsia="he-IL"/>
        </w:rPr>
        <w:t xml:space="preserve"> איזה פחד. </w:t>
      </w:r>
      <w:bookmarkStart w:id="11842" w:name="_ETM_Q70_398619"/>
      <w:bookmarkEnd w:id="11842"/>
      <w:r w:rsidR="00E50A18">
        <w:rPr>
          <w:rtl/>
          <w:lang w:eastAsia="he-IL"/>
        </w:rPr>
        <w:t>אם מועצת אירופה רוצה שירצחו וי</w:t>
      </w:r>
      <w:r w:rsidR="00E50A18">
        <w:rPr>
          <w:rFonts w:hint="cs"/>
          <w:rtl/>
          <w:lang w:eastAsia="he-IL"/>
        </w:rPr>
        <w:t>ט</w:t>
      </w:r>
      <w:r w:rsidR="00E50A18">
        <w:rPr>
          <w:rtl/>
          <w:lang w:eastAsia="he-IL"/>
        </w:rPr>
        <w:t>בחו בנו</w:t>
      </w:r>
      <w:r>
        <w:rPr>
          <w:rFonts w:hint="cs"/>
          <w:rtl/>
          <w:lang w:eastAsia="he-IL"/>
        </w:rPr>
        <w:t>,</w:t>
      </w:r>
      <w:r w:rsidR="00E50A18">
        <w:rPr>
          <w:rtl/>
          <w:lang w:eastAsia="he-IL"/>
        </w:rPr>
        <w:t xml:space="preserve"> זה של מועצת </w:t>
      </w:r>
      <w:bookmarkStart w:id="11843" w:name="_ETM_Q70_402944"/>
      <w:bookmarkEnd w:id="11843"/>
      <w:r w:rsidR="00E50A18">
        <w:rPr>
          <w:rtl/>
          <w:lang w:eastAsia="he-IL"/>
        </w:rPr>
        <w:t xml:space="preserve">אירופה. ואני אומרת למועצת אירופה, ואנחנו אומרים בשם עם ישראל </w:t>
      </w:r>
      <w:bookmarkStart w:id="11844" w:name="_ETM_Q70_407269"/>
      <w:bookmarkEnd w:id="11844"/>
      <w:r w:rsidR="00E50A18">
        <w:rPr>
          <w:rtl/>
          <w:lang w:eastAsia="he-IL"/>
        </w:rPr>
        <w:t>ל</w:t>
      </w:r>
      <w:r w:rsidR="00E50A18">
        <w:rPr>
          <w:rFonts w:hint="cs"/>
          <w:rtl/>
          <w:lang w:eastAsia="he-IL"/>
        </w:rPr>
        <w:t>א</w:t>
      </w:r>
      <w:r w:rsidR="00E50A18">
        <w:rPr>
          <w:rtl/>
          <w:lang w:eastAsia="he-IL"/>
        </w:rPr>
        <w:t>ומת העולם באשר הם</w:t>
      </w:r>
      <w:r w:rsidR="00E50A18">
        <w:rPr>
          <w:rFonts w:hint="cs"/>
          <w:rtl/>
          <w:lang w:eastAsia="he-IL"/>
        </w:rPr>
        <w:t>:</w:t>
      </w:r>
      <w:r w:rsidR="00E50A18">
        <w:rPr>
          <w:rtl/>
          <w:lang w:eastAsia="he-IL"/>
        </w:rPr>
        <w:t xml:space="preserve"> מי שטובח ביהודי באשר הוא יהודי </w:t>
      </w:r>
      <w:bookmarkStart w:id="11845" w:name="_ETM_Q70_411594"/>
      <w:bookmarkEnd w:id="11845"/>
      <w:r w:rsidR="00E50A18">
        <w:rPr>
          <w:rtl/>
          <w:lang w:eastAsia="he-IL"/>
        </w:rPr>
        <w:t xml:space="preserve">ומי שרוצח יהודי באשר הוא יהודי או אונס יהודייה כמצווה, </w:t>
      </w:r>
      <w:bookmarkStart w:id="11846" w:name="_ETM_Q70_415919"/>
      <w:bookmarkEnd w:id="11846"/>
      <w:r w:rsidR="00E50A18">
        <w:rPr>
          <w:rtl/>
          <w:lang w:eastAsia="he-IL"/>
        </w:rPr>
        <w:t>לא פחות, דינו מוות</w:t>
      </w:r>
      <w:r w:rsidR="00E50A18">
        <w:rPr>
          <w:rFonts w:hint="cs"/>
          <w:rtl/>
          <w:lang w:eastAsia="he-IL"/>
        </w:rPr>
        <w:t>.</w:t>
      </w:r>
      <w:r w:rsidR="00E50A18">
        <w:rPr>
          <w:rtl/>
          <w:lang w:eastAsia="he-IL"/>
        </w:rPr>
        <w:t xml:space="preserve"> מוות. ואני אומרת את זה בלב </w:t>
      </w:r>
      <w:bookmarkStart w:id="11847" w:name="_ETM_Q70_420244"/>
      <w:bookmarkEnd w:id="11847"/>
      <w:r w:rsidR="00E50A18">
        <w:rPr>
          <w:rtl/>
          <w:lang w:eastAsia="he-IL"/>
        </w:rPr>
        <w:t xml:space="preserve">שלם </w:t>
      </w:r>
      <w:bookmarkStart w:id="11848" w:name="_ETM_Q70_425009"/>
      <w:bookmarkEnd w:id="11848"/>
      <w:r w:rsidR="00E50A18">
        <w:rPr>
          <w:rtl/>
          <w:lang w:eastAsia="he-IL"/>
        </w:rPr>
        <w:t>ובלי היסוס</w:t>
      </w:r>
      <w:r w:rsidR="00E50A18">
        <w:rPr>
          <w:rFonts w:hint="cs"/>
          <w:rtl/>
          <w:lang w:eastAsia="he-IL"/>
        </w:rPr>
        <w:t>.</w:t>
      </w:r>
      <w:r w:rsidR="00E50A18">
        <w:rPr>
          <w:rtl/>
          <w:lang w:eastAsia="he-IL"/>
        </w:rPr>
        <w:t xml:space="preserve"> </w:t>
      </w:r>
    </w:p>
    <w:p w:rsidR="00E50A18" w:rsidRDefault="00E50A18" w:rsidP="001C0776">
      <w:pPr>
        <w:rPr>
          <w:rtl/>
          <w:lang w:eastAsia="he-IL"/>
        </w:rPr>
      </w:pPr>
    </w:p>
    <w:p w:rsidR="00E50A18" w:rsidRDefault="00E50A18" w:rsidP="00A85F58">
      <w:pPr>
        <w:rPr>
          <w:rtl/>
          <w:lang w:eastAsia="he-IL"/>
        </w:rPr>
      </w:pPr>
      <w:bookmarkStart w:id="11849" w:name="_ETM_Q70_427568"/>
      <w:bookmarkStart w:id="11850" w:name="_ETM_Q70_427612"/>
      <w:bookmarkEnd w:id="11849"/>
      <w:bookmarkEnd w:id="11850"/>
      <w:r>
        <w:rPr>
          <w:rtl/>
          <w:lang w:eastAsia="he-IL"/>
        </w:rPr>
        <w:t>האופוזיציה מאוד נרעש</w:t>
      </w:r>
      <w:r>
        <w:rPr>
          <w:rFonts w:hint="cs"/>
          <w:rtl/>
          <w:lang w:eastAsia="he-IL"/>
        </w:rPr>
        <w:t>ה</w:t>
      </w:r>
      <w:r>
        <w:rPr>
          <w:rtl/>
          <w:lang w:eastAsia="he-IL"/>
        </w:rPr>
        <w:t>, רבותיי, מהחוק הזה, וה</w:t>
      </w:r>
      <w:r w:rsidR="0094693D">
        <w:rPr>
          <w:rFonts w:hint="cs"/>
          <w:rtl/>
          <w:lang w:eastAsia="he-IL"/>
        </w:rPr>
        <w:t>י</w:t>
      </w:r>
      <w:r>
        <w:rPr>
          <w:rtl/>
          <w:lang w:eastAsia="he-IL"/>
        </w:rPr>
        <w:t>נה</w:t>
      </w:r>
      <w:r w:rsidR="00A85F58">
        <w:rPr>
          <w:rFonts w:hint="cs"/>
          <w:rtl/>
          <w:lang w:eastAsia="he-IL"/>
        </w:rPr>
        <w:t>,</w:t>
      </w:r>
      <w:r>
        <w:rPr>
          <w:rtl/>
          <w:lang w:eastAsia="he-IL"/>
        </w:rPr>
        <w:t xml:space="preserve"> החוק </w:t>
      </w:r>
      <w:bookmarkStart w:id="11851" w:name="_ETM_Q70_430249"/>
      <w:bookmarkEnd w:id="11851"/>
      <w:r>
        <w:rPr>
          <w:rtl/>
          <w:lang w:eastAsia="he-IL"/>
        </w:rPr>
        <w:t>הזה עבר. ואני רוצה</w:t>
      </w:r>
      <w:r w:rsidR="0094693D">
        <w:rPr>
          <w:rtl/>
          <w:lang w:eastAsia="he-IL"/>
        </w:rPr>
        <w:t xml:space="preserve"> לומר פה משהו לנציגי האופוזיציה</w:t>
      </w:r>
      <w:r w:rsidR="00A85F58">
        <w:rPr>
          <w:rFonts w:hint="cs"/>
          <w:rtl/>
          <w:lang w:eastAsia="he-IL"/>
        </w:rPr>
        <w:t>:</w:t>
      </w:r>
      <w:r>
        <w:rPr>
          <w:rtl/>
          <w:lang w:eastAsia="he-IL"/>
        </w:rPr>
        <w:t xml:space="preserve"> עם </w:t>
      </w:r>
      <w:bookmarkStart w:id="11852" w:name="_ETM_Q70_435489"/>
      <w:bookmarkEnd w:id="11852"/>
      <w:r>
        <w:rPr>
          <w:rtl/>
          <w:lang w:eastAsia="he-IL"/>
        </w:rPr>
        <w:t>ישראל</w:t>
      </w:r>
      <w:r>
        <w:rPr>
          <w:rFonts w:hint="cs"/>
          <w:rtl/>
          <w:lang w:eastAsia="he-IL"/>
        </w:rPr>
        <w:t xml:space="preserve"> - -</w:t>
      </w:r>
    </w:p>
    <w:p w:rsidR="00E50A18" w:rsidRDefault="00E50A18" w:rsidP="000F0011">
      <w:pPr>
        <w:rPr>
          <w:rtl/>
          <w:lang w:eastAsia="he-IL"/>
        </w:rPr>
      </w:pPr>
    </w:p>
    <w:p w:rsidR="00E50A18" w:rsidRDefault="00E50A18" w:rsidP="000F0011">
      <w:pPr>
        <w:pStyle w:val="af5"/>
        <w:keepNext/>
        <w:rPr>
          <w:rtl/>
        </w:rPr>
      </w:pPr>
      <w:bookmarkStart w:id="11853" w:name="ET_interruption_6341_27"/>
      <w:r w:rsidRPr="00226B9A">
        <w:rPr>
          <w:rStyle w:val="TagStyle"/>
          <w:rtl/>
        </w:rPr>
        <w:lastRenderedPageBreak/>
        <w:t xml:space="preserve"> &lt;&lt; קריאה &gt;&gt; </w:t>
      </w:r>
      <w:r>
        <w:rPr>
          <w:rtl/>
        </w:rPr>
        <w:t>דבי ביטון (יש עתיד):</w:t>
      </w:r>
      <w:r w:rsidRPr="00226B9A">
        <w:rPr>
          <w:rStyle w:val="TagStyle"/>
          <w:rtl/>
        </w:rPr>
        <w:t xml:space="preserve"> &lt;&lt; קריאה &gt;&gt;</w:t>
      </w:r>
      <w:r>
        <w:rPr>
          <w:rtl/>
        </w:rPr>
        <w:t xml:space="preserve">   </w:t>
      </w:r>
      <w:bookmarkEnd w:id="11853"/>
    </w:p>
    <w:p w:rsidR="00E50A18" w:rsidRDefault="00E50A18" w:rsidP="000F0011">
      <w:pPr>
        <w:rPr>
          <w:rtl/>
          <w:lang w:eastAsia="he-IL"/>
        </w:rPr>
      </w:pPr>
    </w:p>
    <w:p w:rsidR="00E50A18" w:rsidRDefault="00E50A18" w:rsidP="000F0011">
      <w:pPr>
        <w:rPr>
          <w:rtl/>
          <w:lang w:eastAsia="he-IL"/>
        </w:rPr>
      </w:pPr>
      <w:r>
        <w:rPr>
          <w:rFonts w:hint="cs"/>
          <w:rtl/>
          <w:lang w:eastAsia="he-IL"/>
        </w:rPr>
        <w:t>יש חוק כזה - - -</w:t>
      </w:r>
    </w:p>
    <w:p w:rsidR="00E50A18" w:rsidRPr="00226B9A" w:rsidRDefault="00E50A18" w:rsidP="000F0011">
      <w:pPr>
        <w:rPr>
          <w:rtl/>
          <w:lang w:eastAsia="he-IL"/>
        </w:rPr>
      </w:pPr>
    </w:p>
    <w:p w:rsidR="00E50A18" w:rsidRDefault="00E50A18" w:rsidP="000F0011">
      <w:pPr>
        <w:pStyle w:val="-"/>
        <w:keepNext/>
        <w:rPr>
          <w:rtl/>
        </w:rPr>
      </w:pPr>
      <w:bookmarkStart w:id="11854" w:name="ET_speakercontinue_6345_26"/>
      <w:r w:rsidRPr="00226B9A">
        <w:rPr>
          <w:rStyle w:val="TagStyle"/>
          <w:rtl/>
        </w:rPr>
        <w:t xml:space="preserve"> &lt;&lt; דובר_המשך &gt;&gt; </w:t>
      </w:r>
      <w:r>
        <w:rPr>
          <w:rtl/>
        </w:rPr>
        <w:t>טלי גוטליב (הליכוד):</w:t>
      </w:r>
      <w:r w:rsidRPr="00226B9A">
        <w:rPr>
          <w:rStyle w:val="TagStyle"/>
          <w:rtl/>
        </w:rPr>
        <w:t xml:space="preserve"> &lt;&lt; דובר_המשך &gt;&gt;</w:t>
      </w:r>
      <w:r>
        <w:rPr>
          <w:rtl/>
        </w:rPr>
        <w:t xml:space="preserve">   </w:t>
      </w:r>
      <w:bookmarkEnd w:id="11854"/>
    </w:p>
    <w:p w:rsidR="00E50A18" w:rsidRDefault="00E50A18" w:rsidP="001C0776">
      <w:pPr>
        <w:rPr>
          <w:rtl/>
          <w:lang w:eastAsia="he-IL"/>
        </w:rPr>
      </w:pPr>
    </w:p>
    <w:p w:rsidR="00E50A18" w:rsidRDefault="00E50A18" w:rsidP="006978A2">
      <w:pPr>
        <w:rPr>
          <w:rtl/>
          <w:lang w:eastAsia="he-IL"/>
        </w:rPr>
      </w:pPr>
      <w:r>
        <w:rPr>
          <w:rFonts w:hint="cs"/>
          <w:rtl/>
          <w:lang w:eastAsia="he-IL"/>
        </w:rPr>
        <w:t>- -</w:t>
      </w:r>
      <w:r>
        <w:rPr>
          <w:rtl/>
          <w:lang w:eastAsia="he-IL"/>
        </w:rPr>
        <w:t xml:space="preserve"> או שיש פה אופוזיציה מטופשת לחלוטין או רשלנית</w:t>
      </w:r>
      <w:r w:rsidR="00A85F58">
        <w:rPr>
          <w:rFonts w:hint="cs"/>
          <w:rtl/>
          <w:lang w:eastAsia="he-IL"/>
        </w:rPr>
        <w:t>,</w:t>
      </w:r>
      <w:r>
        <w:rPr>
          <w:rtl/>
          <w:lang w:eastAsia="he-IL"/>
        </w:rPr>
        <w:t xml:space="preserve"> פושעת </w:t>
      </w:r>
      <w:bookmarkStart w:id="11855" w:name="_ETM_Q70_440729"/>
      <w:bookmarkEnd w:id="11855"/>
      <w:r>
        <w:rPr>
          <w:rtl/>
          <w:lang w:eastAsia="he-IL"/>
        </w:rPr>
        <w:t>לחלוטין</w:t>
      </w:r>
      <w:r>
        <w:rPr>
          <w:rFonts w:hint="cs"/>
          <w:rtl/>
          <w:lang w:eastAsia="he-IL"/>
        </w:rPr>
        <w:t>.</w:t>
      </w:r>
      <w:r>
        <w:rPr>
          <w:rtl/>
          <w:lang w:eastAsia="he-IL"/>
        </w:rPr>
        <w:t xml:space="preserve"> כי אנחנו נמצאים אחרי לילה של תקציב</w:t>
      </w:r>
      <w:r>
        <w:rPr>
          <w:rFonts w:hint="cs"/>
          <w:rtl/>
          <w:lang w:eastAsia="he-IL"/>
        </w:rPr>
        <w:t>.</w:t>
      </w:r>
      <w:r>
        <w:rPr>
          <w:rtl/>
          <w:lang w:eastAsia="he-IL"/>
        </w:rPr>
        <w:t xml:space="preserve"> </w:t>
      </w:r>
      <w:bookmarkStart w:id="11856" w:name="_ETM_Q70_446540"/>
      <w:bookmarkEnd w:id="11856"/>
      <w:r>
        <w:rPr>
          <w:rtl/>
          <w:lang w:eastAsia="he-IL"/>
        </w:rPr>
        <w:t xml:space="preserve">והם ידעו ברגע האמת </w:t>
      </w:r>
      <w:r w:rsidR="006978A2">
        <w:rPr>
          <w:rFonts w:hint="cs"/>
          <w:rtl/>
          <w:lang w:eastAsia="he-IL"/>
        </w:rPr>
        <w:t xml:space="preserve">– </w:t>
      </w:r>
      <w:r>
        <w:rPr>
          <w:rtl/>
          <w:lang w:eastAsia="he-IL"/>
        </w:rPr>
        <w:t xml:space="preserve">אני וחבר הכנסת ביסמוט ראינו את </w:t>
      </w:r>
      <w:bookmarkStart w:id="11857" w:name="_ETM_Q70_449904"/>
      <w:bookmarkEnd w:id="11857"/>
      <w:r>
        <w:rPr>
          <w:rtl/>
          <w:lang w:eastAsia="he-IL"/>
        </w:rPr>
        <w:t>מפחי הנפש שלהם, את הנר</w:t>
      </w:r>
      <w:r>
        <w:rPr>
          <w:rFonts w:hint="cs"/>
          <w:rtl/>
          <w:lang w:eastAsia="he-IL"/>
        </w:rPr>
        <w:t>ע</w:t>
      </w:r>
      <w:r>
        <w:rPr>
          <w:rtl/>
          <w:lang w:eastAsia="he-IL"/>
        </w:rPr>
        <w:t>שות שלהם אתמול בלילה</w:t>
      </w:r>
      <w:r>
        <w:rPr>
          <w:rFonts w:hint="cs"/>
          <w:rtl/>
          <w:lang w:eastAsia="he-IL"/>
        </w:rPr>
        <w:t>.</w:t>
      </w:r>
      <w:r>
        <w:rPr>
          <w:rtl/>
          <w:lang w:eastAsia="he-IL"/>
        </w:rPr>
        <w:t xml:space="preserve"> </w:t>
      </w:r>
      <w:bookmarkStart w:id="11858" w:name="_ETM_Q70_453779"/>
      <w:bookmarkEnd w:id="11858"/>
      <w:r>
        <w:rPr>
          <w:rtl/>
          <w:lang w:eastAsia="he-IL"/>
        </w:rPr>
        <w:t xml:space="preserve">הם מצביעים כמו </w:t>
      </w:r>
      <w:r>
        <w:rPr>
          <w:rFonts w:hint="cs"/>
          <w:rtl/>
          <w:lang w:eastAsia="he-IL"/>
        </w:rPr>
        <w:t>ת</w:t>
      </w:r>
      <w:r>
        <w:rPr>
          <w:rtl/>
          <w:lang w:eastAsia="he-IL"/>
        </w:rPr>
        <w:t>ו</w:t>
      </w:r>
      <w:r>
        <w:rPr>
          <w:rFonts w:hint="cs"/>
          <w:rtl/>
          <w:lang w:eastAsia="he-IL"/>
        </w:rPr>
        <w:t>כ</w:t>
      </w:r>
      <w:r>
        <w:rPr>
          <w:rtl/>
          <w:lang w:eastAsia="he-IL"/>
        </w:rPr>
        <w:t>י</w:t>
      </w:r>
      <w:r w:rsidR="006978A2">
        <w:rPr>
          <w:rFonts w:hint="cs"/>
          <w:rtl/>
          <w:lang w:eastAsia="he-IL"/>
        </w:rPr>
        <w:t>.</w:t>
      </w:r>
      <w:r>
        <w:rPr>
          <w:rFonts w:hint="cs"/>
          <w:rtl/>
          <w:lang w:eastAsia="he-IL"/>
        </w:rPr>
        <w:t xml:space="preserve"> </w:t>
      </w:r>
      <w:r>
        <w:rPr>
          <w:rtl/>
          <w:lang w:eastAsia="he-IL"/>
        </w:rPr>
        <w:t>בחוכמתו של מי שלא למד ליבה</w:t>
      </w:r>
      <w:r>
        <w:rPr>
          <w:rFonts w:hint="cs"/>
          <w:rtl/>
          <w:lang w:eastAsia="he-IL"/>
        </w:rPr>
        <w:t>,</w:t>
      </w:r>
      <w:r>
        <w:rPr>
          <w:rtl/>
          <w:lang w:eastAsia="he-IL"/>
        </w:rPr>
        <w:t xml:space="preserve"> </w:t>
      </w:r>
      <w:bookmarkStart w:id="11859" w:name="_ETM_Q70_459640"/>
      <w:bookmarkEnd w:id="11859"/>
      <w:r>
        <w:rPr>
          <w:rtl/>
          <w:lang w:eastAsia="he-IL"/>
        </w:rPr>
        <w:t>חבר הכנסת ינון אזולאי, ובחוכמתו של יו</w:t>
      </w:r>
      <w:r>
        <w:rPr>
          <w:rFonts w:hint="cs"/>
          <w:rtl/>
          <w:lang w:eastAsia="he-IL"/>
        </w:rPr>
        <w:t>"</w:t>
      </w:r>
      <w:r>
        <w:rPr>
          <w:rtl/>
          <w:lang w:eastAsia="he-IL"/>
        </w:rPr>
        <w:t xml:space="preserve">ר ועדת הכספים חנוך </w:t>
      </w:r>
      <w:bookmarkStart w:id="11860" w:name="_ETM_Q70_466810"/>
      <w:bookmarkEnd w:id="11860"/>
      <w:r>
        <w:rPr>
          <w:rtl/>
          <w:lang w:eastAsia="he-IL"/>
        </w:rPr>
        <w:t xml:space="preserve">מלביצקי, הוכנסו סכומים, הוכנסו ארבעה סכומים לחוק התקציב. </w:t>
      </w:r>
    </w:p>
    <w:p w:rsidR="00E50A18" w:rsidRDefault="00E50A18" w:rsidP="000F0011">
      <w:pPr>
        <w:rPr>
          <w:rtl/>
          <w:lang w:eastAsia="he-IL"/>
        </w:rPr>
      </w:pPr>
    </w:p>
    <w:p w:rsidR="00E50A18" w:rsidRDefault="00E50A18" w:rsidP="000F0011">
      <w:pPr>
        <w:pStyle w:val="af5"/>
        <w:keepNext/>
        <w:rPr>
          <w:rtl/>
        </w:rPr>
      </w:pPr>
      <w:bookmarkStart w:id="11861" w:name="ET_interruption_6341_28"/>
      <w:r w:rsidRPr="00226B9A">
        <w:rPr>
          <w:rStyle w:val="TagStyle"/>
          <w:rtl/>
        </w:rPr>
        <w:t xml:space="preserve"> &lt;&lt; קריאה &gt;&gt; </w:t>
      </w:r>
      <w:r>
        <w:rPr>
          <w:rtl/>
        </w:rPr>
        <w:t>דבי ביטון (יש עתיד):</w:t>
      </w:r>
      <w:r w:rsidRPr="00226B9A">
        <w:rPr>
          <w:rStyle w:val="TagStyle"/>
          <w:rtl/>
        </w:rPr>
        <w:t xml:space="preserve"> &lt;&lt; קריאה &gt;&gt;</w:t>
      </w:r>
      <w:r>
        <w:rPr>
          <w:rtl/>
        </w:rPr>
        <w:t xml:space="preserve">   </w:t>
      </w:r>
      <w:bookmarkEnd w:id="11861"/>
    </w:p>
    <w:p w:rsidR="00E50A18" w:rsidRDefault="00E50A18" w:rsidP="001C0776">
      <w:pPr>
        <w:rPr>
          <w:rtl/>
          <w:lang w:eastAsia="he-IL"/>
        </w:rPr>
      </w:pPr>
    </w:p>
    <w:p w:rsidR="00E50A18" w:rsidRDefault="00E50A18" w:rsidP="000F0011">
      <w:pPr>
        <w:rPr>
          <w:rtl/>
          <w:lang w:eastAsia="he-IL"/>
        </w:rPr>
      </w:pPr>
      <w:r>
        <w:rPr>
          <w:rFonts w:hint="cs"/>
          <w:rtl/>
          <w:lang w:eastAsia="he-IL"/>
        </w:rPr>
        <w:t>איפה הכסף?</w:t>
      </w:r>
    </w:p>
    <w:p w:rsidR="00E50A18" w:rsidRDefault="00E50A18" w:rsidP="000F0011">
      <w:pPr>
        <w:rPr>
          <w:rtl/>
          <w:lang w:eastAsia="he-IL"/>
        </w:rPr>
      </w:pPr>
    </w:p>
    <w:p w:rsidR="00E50A18" w:rsidRDefault="00E50A18" w:rsidP="000F0011">
      <w:pPr>
        <w:pStyle w:val="-"/>
        <w:keepNext/>
        <w:rPr>
          <w:rtl/>
        </w:rPr>
      </w:pPr>
      <w:bookmarkStart w:id="11862" w:name="ET_speakercontinue_6345_29"/>
      <w:r w:rsidRPr="00226B9A">
        <w:rPr>
          <w:rStyle w:val="TagStyle"/>
          <w:rtl/>
        </w:rPr>
        <w:t xml:space="preserve"> &lt;&lt; דובר_המשך &gt;&gt; </w:t>
      </w:r>
      <w:r>
        <w:rPr>
          <w:rtl/>
        </w:rPr>
        <w:t>טלי גוטליב (הליכוד):</w:t>
      </w:r>
      <w:r w:rsidRPr="00226B9A">
        <w:rPr>
          <w:rStyle w:val="TagStyle"/>
          <w:rtl/>
        </w:rPr>
        <w:t xml:space="preserve"> &lt;&lt; דובר_המשך &gt;&gt;</w:t>
      </w:r>
      <w:r>
        <w:rPr>
          <w:rtl/>
        </w:rPr>
        <w:t xml:space="preserve">   </w:t>
      </w:r>
      <w:bookmarkEnd w:id="11862"/>
    </w:p>
    <w:p w:rsidR="00E50A18" w:rsidRDefault="00E50A18" w:rsidP="001C0776">
      <w:pPr>
        <w:rPr>
          <w:rtl/>
          <w:lang w:eastAsia="he-IL"/>
        </w:rPr>
      </w:pPr>
    </w:p>
    <w:p w:rsidR="00E50A18" w:rsidRDefault="00E50A18" w:rsidP="000F0011">
      <w:pPr>
        <w:rPr>
          <w:rtl/>
          <w:lang w:eastAsia="he-IL"/>
        </w:rPr>
      </w:pPr>
      <w:r>
        <w:rPr>
          <w:rtl/>
          <w:lang w:eastAsia="he-IL"/>
        </w:rPr>
        <w:t>האופוזיציה</w:t>
      </w:r>
      <w:r>
        <w:rPr>
          <w:rFonts w:hint="cs"/>
          <w:rtl/>
          <w:lang w:eastAsia="he-IL"/>
        </w:rPr>
        <w:t>,</w:t>
      </w:r>
      <w:r>
        <w:rPr>
          <w:rtl/>
          <w:lang w:eastAsia="he-IL"/>
        </w:rPr>
        <w:t xml:space="preserve"> </w:t>
      </w:r>
      <w:bookmarkStart w:id="11863" w:name="_ETM_Q70_474670"/>
      <w:bookmarkEnd w:id="11863"/>
      <w:r>
        <w:rPr>
          <w:rtl/>
          <w:lang w:eastAsia="he-IL"/>
        </w:rPr>
        <w:t xml:space="preserve">או שהצבעתם כמו </w:t>
      </w:r>
      <w:r>
        <w:rPr>
          <w:rFonts w:hint="cs"/>
          <w:rtl/>
          <w:lang w:eastAsia="he-IL"/>
        </w:rPr>
        <w:t>תוכ</w:t>
      </w:r>
      <w:r>
        <w:rPr>
          <w:rtl/>
          <w:lang w:eastAsia="he-IL"/>
        </w:rPr>
        <w:t xml:space="preserve">י כי אתם פשוט מטופשים גמורים, או </w:t>
      </w:r>
      <w:bookmarkStart w:id="11864" w:name="_ETM_Q70_479651"/>
      <w:bookmarkEnd w:id="11864"/>
      <w:r>
        <w:rPr>
          <w:rtl/>
          <w:lang w:eastAsia="he-IL"/>
        </w:rPr>
        <w:t xml:space="preserve">שהצבעתם באחריות לטובת סכומים שהיו מועברים מהכספים הקואליציוניים, ועכשיו הם </w:t>
      </w:r>
      <w:bookmarkStart w:id="11865" w:name="_ETM_Q70_484633"/>
      <w:bookmarkEnd w:id="11865"/>
      <w:r>
        <w:rPr>
          <w:rtl/>
          <w:lang w:eastAsia="he-IL"/>
        </w:rPr>
        <w:t>בבסיס התקציב. הלכה האופוזיציה</w:t>
      </w:r>
      <w:r>
        <w:rPr>
          <w:rFonts w:hint="cs"/>
          <w:rtl/>
          <w:lang w:eastAsia="he-IL"/>
        </w:rPr>
        <w:t>,</w:t>
      </w:r>
      <w:r>
        <w:rPr>
          <w:rtl/>
          <w:lang w:eastAsia="he-IL"/>
        </w:rPr>
        <w:t xml:space="preserve"> באמת היא מעסיקה אסטרטגים גאונים, כי </w:t>
      </w:r>
      <w:bookmarkStart w:id="11866" w:name="_ETM_Q70_489614"/>
      <w:bookmarkEnd w:id="11866"/>
      <w:r>
        <w:rPr>
          <w:rtl/>
          <w:lang w:eastAsia="he-IL"/>
        </w:rPr>
        <w:t xml:space="preserve">מהרגע שהם ידעו שהם פשוט פישלו, הם אמרו שעשו כאן </w:t>
      </w:r>
      <w:bookmarkStart w:id="11867" w:name="_ETM_Q70_494596"/>
      <w:bookmarkEnd w:id="11867"/>
      <w:r>
        <w:rPr>
          <w:rtl/>
          <w:lang w:eastAsia="he-IL"/>
        </w:rPr>
        <w:t>מחטף</w:t>
      </w:r>
      <w:r>
        <w:rPr>
          <w:rFonts w:hint="cs"/>
          <w:rtl/>
          <w:lang w:eastAsia="he-IL"/>
        </w:rPr>
        <w:t>.</w:t>
      </w:r>
      <w:r>
        <w:rPr>
          <w:rtl/>
          <w:lang w:eastAsia="he-IL"/>
        </w:rPr>
        <w:t xml:space="preserve"> לא נעשה כאן מחטף, עבר תקציב באחריות אדירה</w:t>
      </w:r>
      <w:r>
        <w:rPr>
          <w:rFonts w:hint="cs"/>
          <w:rtl/>
          <w:lang w:eastAsia="he-IL"/>
        </w:rPr>
        <w:t>,</w:t>
      </w:r>
      <w:r>
        <w:rPr>
          <w:rtl/>
          <w:lang w:eastAsia="he-IL"/>
        </w:rPr>
        <w:t xml:space="preserve"> והממשלה </w:t>
      </w:r>
      <w:bookmarkStart w:id="11868" w:name="_ETM_Q70_499577"/>
      <w:bookmarkEnd w:id="11868"/>
      <w:r>
        <w:rPr>
          <w:rtl/>
          <w:lang w:eastAsia="he-IL"/>
        </w:rPr>
        <w:t xml:space="preserve">הזו </w:t>
      </w:r>
      <w:bookmarkStart w:id="11869" w:name="_ETM_Q70_504769"/>
      <w:bookmarkEnd w:id="11869"/>
      <w:r>
        <w:rPr>
          <w:rtl/>
          <w:lang w:eastAsia="he-IL"/>
        </w:rPr>
        <w:t xml:space="preserve">ממלאת את ימיה בניגוד לכל האמירות של נציגי האופוזיציה. </w:t>
      </w:r>
    </w:p>
    <w:p w:rsidR="00E50A18" w:rsidRDefault="00E50A18" w:rsidP="000F0011">
      <w:pPr>
        <w:rPr>
          <w:rtl/>
          <w:lang w:eastAsia="he-IL"/>
        </w:rPr>
      </w:pPr>
      <w:bookmarkStart w:id="11870" w:name="_ETM_Q70_509459"/>
      <w:bookmarkStart w:id="11871" w:name="_ETM_Q70_509502"/>
      <w:bookmarkStart w:id="11872" w:name="_ETM_Q70_509707"/>
      <w:bookmarkEnd w:id="11870"/>
      <w:bookmarkEnd w:id="11871"/>
      <w:bookmarkEnd w:id="11872"/>
    </w:p>
    <w:p w:rsidR="00E50A18" w:rsidRDefault="00E50A18" w:rsidP="00A85F58">
      <w:pPr>
        <w:rPr>
          <w:rtl/>
          <w:lang w:eastAsia="he-IL"/>
        </w:rPr>
      </w:pPr>
      <w:bookmarkStart w:id="11873" w:name="_ETM_Q70_509740"/>
      <w:bookmarkEnd w:id="11873"/>
      <w:r>
        <w:rPr>
          <w:rtl/>
          <w:lang w:eastAsia="he-IL"/>
        </w:rPr>
        <w:t xml:space="preserve">דעו </w:t>
      </w:r>
      <w:bookmarkStart w:id="11874" w:name="_ETM_Q70_509690"/>
      <w:bookmarkEnd w:id="11874"/>
      <w:r>
        <w:rPr>
          <w:rtl/>
          <w:lang w:eastAsia="he-IL"/>
        </w:rPr>
        <w:t>לכם</w:t>
      </w:r>
      <w:r>
        <w:rPr>
          <w:rFonts w:hint="cs"/>
          <w:rtl/>
          <w:lang w:eastAsia="he-IL"/>
        </w:rPr>
        <w:t>,</w:t>
      </w:r>
      <w:r>
        <w:rPr>
          <w:rtl/>
          <w:lang w:eastAsia="he-IL"/>
        </w:rPr>
        <w:t xml:space="preserve"> עם ישראל, העם הזה הוא עם של חזון, עם </w:t>
      </w:r>
      <w:bookmarkStart w:id="11875" w:name="_ETM_Q70_514612"/>
      <w:bookmarkEnd w:id="11875"/>
      <w:r>
        <w:rPr>
          <w:rtl/>
          <w:lang w:eastAsia="he-IL"/>
        </w:rPr>
        <w:t xml:space="preserve">שרוצה חוסן וביטחון ואחדות וצבא חזק ושפת הכנעת האויב, לא </w:t>
      </w:r>
      <w:bookmarkStart w:id="11876" w:name="_ETM_Q70_519534"/>
      <w:bookmarkEnd w:id="11876"/>
      <w:r>
        <w:rPr>
          <w:rFonts w:hint="cs"/>
          <w:rtl/>
          <w:lang w:eastAsia="he-IL"/>
        </w:rPr>
        <w:t>שפה</w:t>
      </w:r>
      <w:r>
        <w:rPr>
          <w:rtl/>
          <w:lang w:eastAsia="he-IL"/>
        </w:rPr>
        <w:t xml:space="preserve"> של הורדת הראש מול מועצת אירופה. עמדו כאן היום </w:t>
      </w:r>
      <w:bookmarkStart w:id="11877" w:name="_ETM_Q70_524455"/>
      <w:bookmarkEnd w:id="11877"/>
      <w:r>
        <w:rPr>
          <w:rtl/>
          <w:lang w:eastAsia="he-IL"/>
        </w:rPr>
        <w:t>תומכי טרור בכנסת ישראל</w:t>
      </w:r>
      <w:r w:rsidR="00A85F58">
        <w:rPr>
          <w:rFonts w:hint="cs"/>
          <w:rtl/>
          <w:lang w:eastAsia="he-IL"/>
        </w:rPr>
        <w:t>:</w:t>
      </w:r>
      <w:r>
        <w:rPr>
          <w:rtl/>
          <w:lang w:eastAsia="he-IL"/>
        </w:rPr>
        <w:t xml:space="preserve"> איימן עודה</w:t>
      </w:r>
      <w:r w:rsidR="00A85F58">
        <w:rPr>
          <w:rFonts w:hint="cs"/>
          <w:rtl/>
          <w:lang w:eastAsia="he-IL"/>
        </w:rPr>
        <w:t>,</w:t>
      </w:r>
      <w:r>
        <w:rPr>
          <w:rtl/>
          <w:lang w:eastAsia="he-IL"/>
        </w:rPr>
        <w:t xml:space="preserve"> חבר של </w:t>
      </w:r>
      <w:r>
        <w:rPr>
          <w:rFonts w:hint="cs"/>
          <w:rtl/>
          <w:lang w:eastAsia="he-IL"/>
        </w:rPr>
        <w:t>אל-עארורי</w:t>
      </w:r>
      <w:r>
        <w:rPr>
          <w:rtl/>
          <w:lang w:eastAsia="he-IL"/>
        </w:rPr>
        <w:t xml:space="preserve"> וג'יבריל </w:t>
      </w:r>
      <w:bookmarkStart w:id="11878" w:name="_ETM_Q70_529377"/>
      <w:bookmarkEnd w:id="11878"/>
      <w:r>
        <w:rPr>
          <w:rtl/>
          <w:lang w:eastAsia="he-IL"/>
        </w:rPr>
        <w:t>רג'וב</w:t>
      </w:r>
      <w:r>
        <w:rPr>
          <w:rFonts w:hint="cs"/>
          <w:rtl/>
          <w:lang w:eastAsia="he-IL"/>
        </w:rPr>
        <w:t>,</w:t>
      </w:r>
      <w:r>
        <w:rPr>
          <w:rtl/>
          <w:lang w:eastAsia="he-IL"/>
        </w:rPr>
        <w:t xml:space="preserve"> </w:t>
      </w:r>
      <w:bookmarkStart w:id="11879" w:name="_ETM_Q70_534959"/>
      <w:bookmarkEnd w:id="11879"/>
      <w:r>
        <w:rPr>
          <w:rtl/>
          <w:lang w:eastAsia="he-IL"/>
        </w:rPr>
        <w:t>שהשתמש בחסינות שלו להעביר כסף לרשות הפלסטינית</w:t>
      </w:r>
      <w:r w:rsidR="00A85F58">
        <w:rPr>
          <w:rFonts w:hint="cs"/>
          <w:rtl/>
          <w:lang w:eastAsia="he-IL"/>
        </w:rPr>
        <w:t>;</w:t>
      </w:r>
      <w:r>
        <w:rPr>
          <w:rtl/>
          <w:lang w:eastAsia="he-IL"/>
        </w:rPr>
        <w:t xml:space="preserve"> אחמד טיבי</w:t>
      </w:r>
      <w:r w:rsidR="006978A2">
        <w:rPr>
          <w:rFonts w:hint="cs"/>
          <w:rtl/>
          <w:lang w:eastAsia="he-IL"/>
        </w:rPr>
        <w:t>,</w:t>
      </w:r>
      <w:r>
        <w:rPr>
          <w:rtl/>
          <w:lang w:eastAsia="he-IL"/>
        </w:rPr>
        <w:t xml:space="preserve"> שדיבר </w:t>
      </w:r>
      <w:bookmarkStart w:id="11880" w:name="_ETM_Q70_538704"/>
      <w:bookmarkEnd w:id="11880"/>
      <w:r>
        <w:rPr>
          <w:rtl/>
          <w:lang w:eastAsia="he-IL"/>
        </w:rPr>
        <w:t xml:space="preserve">פה בערבית בזמן שלו, יוצא נגד המדינה היהודית. </w:t>
      </w:r>
      <w:bookmarkStart w:id="11881" w:name="_ETM_Q70_542449"/>
      <w:bookmarkEnd w:id="11881"/>
      <w:r>
        <w:rPr>
          <w:rtl/>
          <w:lang w:eastAsia="he-IL"/>
        </w:rPr>
        <w:t xml:space="preserve">מה הם עושים פה? לא שמעתי מילה אחת מאנשי האופוזיציה </w:t>
      </w:r>
      <w:bookmarkStart w:id="11882" w:name="_ETM_Q70_546194"/>
      <w:bookmarkEnd w:id="11882"/>
      <w:r>
        <w:rPr>
          <w:rtl/>
          <w:lang w:eastAsia="he-IL"/>
        </w:rPr>
        <w:t xml:space="preserve">נגדם. </w:t>
      </w:r>
      <w:bookmarkStart w:id="11883" w:name="_ETM_Q70_550230"/>
      <w:bookmarkEnd w:id="11883"/>
      <w:r>
        <w:rPr>
          <w:rtl/>
          <w:lang w:eastAsia="he-IL"/>
        </w:rPr>
        <w:t>הם יוצאים נגדנו</w:t>
      </w:r>
      <w:r w:rsidR="00A85F58">
        <w:rPr>
          <w:rFonts w:hint="cs"/>
          <w:rtl/>
          <w:lang w:eastAsia="he-IL"/>
        </w:rPr>
        <w:t>,</w:t>
      </w:r>
      <w:r>
        <w:rPr>
          <w:rtl/>
          <w:lang w:eastAsia="he-IL"/>
        </w:rPr>
        <w:t xml:space="preserve"> היהודים, נגדי</w:t>
      </w:r>
      <w:r w:rsidR="00A86F38">
        <w:rPr>
          <w:rFonts w:hint="cs"/>
          <w:rtl/>
          <w:lang w:eastAsia="he-IL"/>
        </w:rPr>
        <w:t>,</w:t>
      </w:r>
      <w:r>
        <w:rPr>
          <w:rtl/>
          <w:lang w:eastAsia="he-IL"/>
        </w:rPr>
        <w:t xml:space="preserve"> היהודייה, נגדי</w:t>
      </w:r>
      <w:r w:rsidR="00A86F38">
        <w:rPr>
          <w:rFonts w:hint="cs"/>
          <w:rtl/>
          <w:lang w:eastAsia="he-IL"/>
        </w:rPr>
        <w:t>,</w:t>
      </w:r>
      <w:r>
        <w:rPr>
          <w:rtl/>
          <w:lang w:eastAsia="he-IL"/>
        </w:rPr>
        <w:t xml:space="preserve"> היהודייה</w:t>
      </w:r>
      <w:r>
        <w:rPr>
          <w:rFonts w:hint="cs"/>
          <w:rtl/>
          <w:lang w:eastAsia="he-IL"/>
        </w:rPr>
        <w:t>,</w:t>
      </w:r>
      <w:r>
        <w:rPr>
          <w:rtl/>
          <w:lang w:eastAsia="he-IL"/>
        </w:rPr>
        <w:t xml:space="preserve"> הם יוצאים </w:t>
      </w:r>
      <w:bookmarkStart w:id="11884" w:name="_ETM_Q70_555092"/>
      <w:bookmarkEnd w:id="11884"/>
      <w:r>
        <w:rPr>
          <w:rtl/>
          <w:lang w:eastAsia="he-IL"/>
        </w:rPr>
        <w:t>פה</w:t>
      </w:r>
      <w:r>
        <w:rPr>
          <w:rFonts w:hint="cs"/>
          <w:rtl/>
          <w:lang w:eastAsia="he-IL"/>
        </w:rPr>
        <w:t>,</w:t>
      </w:r>
      <w:r>
        <w:rPr>
          <w:rtl/>
          <w:lang w:eastAsia="he-IL"/>
        </w:rPr>
        <w:t xml:space="preserve"> ואני היחידה שיושבת פה</w:t>
      </w:r>
      <w:r>
        <w:rPr>
          <w:rFonts w:hint="cs"/>
          <w:rtl/>
          <w:lang w:eastAsia="he-IL"/>
        </w:rPr>
        <w:t>.</w:t>
      </w:r>
      <w:r>
        <w:rPr>
          <w:rtl/>
          <w:lang w:eastAsia="he-IL"/>
        </w:rPr>
        <w:t xml:space="preserve"> הם עומדים פה ואומרים שחיילינו </w:t>
      </w:r>
      <w:bookmarkStart w:id="11885" w:name="_ETM_Q70_559954"/>
      <w:bookmarkEnd w:id="11885"/>
      <w:r>
        <w:rPr>
          <w:rFonts w:hint="cs"/>
          <w:rtl/>
          <w:lang w:eastAsia="he-IL"/>
        </w:rPr>
        <w:t>ביצעו</w:t>
      </w:r>
      <w:r w:rsidR="006978A2">
        <w:rPr>
          <w:rtl/>
          <w:lang w:eastAsia="he-IL"/>
        </w:rPr>
        <w:t xml:space="preserve"> פשע</w:t>
      </w:r>
      <w:r w:rsidR="006978A2">
        <w:rPr>
          <w:rFonts w:hint="cs"/>
          <w:rtl/>
          <w:lang w:eastAsia="he-IL"/>
        </w:rPr>
        <w:t>.</w:t>
      </w:r>
      <w:r>
        <w:rPr>
          <w:rtl/>
          <w:lang w:eastAsia="he-IL"/>
        </w:rPr>
        <w:t xml:space="preserve"> אומר פה איימן עודה היום</w:t>
      </w:r>
      <w:r w:rsidR="006978A2">
        <w:rPr>
          <w:rFonts w:hint="cs"/>
          <w:rtl/>
          <w:lang w:eastAsia="he-IL"/>
        </w:rPr>
        <w:t>:</w:t>
      </w:r>
      <w:r>
        <w:rPr>
          <w:rtl/>
          <w:lang w:eastAsia="he-IL"/>
        </w:rPr>
        <w:t xml:space="preserve"> פשעי</w:t>
      </w:r>
      <w:r>
        <w:rPr>
          <w:rFonts w:hint="cs"/>
          <w:rtl/>
          <w:lang w:eastAsia="he-IL"/>
        </w:rPr>
        <w:t xml:space="preserve"> </w:t>
      </w:r>
      <w:bookmarkStart w:id="11886" w:name="_ETM_Q70_566149"/>
      <w:bookmarkEnd w:id="11886"/>
      <w:r>
        <w:rPr>
          <w:rFonts w:hint="cs"/>
          <w:rtl/>
          <w:lang w:eastAsia="he-IL"/>
        </w:rPr>
        <w:t>עם</w:t>
      </w:r>
      <w:r>
        <w:rPr>
          <w:rtl/>
          <w:lang w:eastAsia="he-IL"/>
        </w:rPr>
        <w:t xml:space="preserve"> בעזה</w:t>
      </w:r>
      <w:r>
        <w:rPr>
          <w:rFonts w:hint="cs"/>
          <w:rtl/>
          <w:lang w:eastAsia="he-IL"/>
        </w:rPr>
        <w:t>.</w:t>
      </w:r>
      <w:r>
        <w:rPr>
          <w:rtl/>
          <w:lang w:eastAsia="he-IL"/>
        </w:rPr>
        <w:t xml:space="preserve"> שמעתם </w:t>
      </w:r>
      <w:bookmarkStart w:id="11887" w:name="_ETM_Q70_564817"/>
      <w:bookmarkEnd w:id="11887"/>
      <w:r>
        <w:rPr>
          <w:rtl/>
          <w:lang w:eastAsia="he-IL"/>
        </w:rPr>
        <w:t>פה קרקורים מהצד של האופוזיציה? שמעתי אותך פה, חברת הכנסת</w:t>
      </w:r>
      <w:r w:rsidR="006978A2">
        <w:rPr>
          <w:rFonts w:hint="cs"/>
          <w:rtl/>
          <w:lang w:eastAsia="he-IL"/>
        </w:rPr>
        <w:t>,</w:t>
      </w:r>
      <w:r>
        <w:rPr>
          <w:rtl/>
          <w:lang w:eastAsia="he-IL"/>
        </w:rPr>
        <w:t xml:space="preserve"> </w:t>
      </w:r>
      <w:bookmarkStart w:id="11888" w:name="_ETM_Q70_569679"/>
      <w:bookmarkEnd w:id="11888"/>
      <w:r>
        <w:rPr>
          <w:rtl/>
          <w:lang w:eastAsia="he-IL"/>
        </w:rPr>
        <w:t>אומרת משהו, איזושהי חברת כנסת פה</w:t>
      </w:r>
      <w:r w:rsidR="00EA6B0D">
        <w:rPr>
          <w:rFonts w:hint="cs"/>
          <w:rtl/>
          <w:lang w:eastAsia="he-IL"/>
        </w:rPr>
        <w:t>,</w:t>
      </w:r>
      <w:r>
        <w:rPr>
          <w:rtl/>
          <w:lang w:eastAsia="he-IL"/>
        </w:rPr>
        <w:t xml:space="preserve"> נגד איימן עודה? מישהו </w:t>
      </w:r>
      <w:bookmarkStart w:id="11889" w:name="_ETM_Q70_574541"/>
      <w:bookmarkEnd w:id="11889"/>
      <w:r>
        <w:rPr>
          <w:rtl/>
          <w:lang w:eastAsia="he-IL"/>
        </w:rPr>
        <w:t xml:space="preserve">אמר פה משהו? צרצרים, צרצרים. </w:t>
      </w:r>
      <w:bookmarkStart w:id="11890" w:name="_ETM_Q70_579415"/>
      <w:bookmarkStart w:id="11891" w:name="_ETM_Q70_580173"/>
      <w:bookmarkEnd w:id="11890"/>
      <w:bookmarkEnd w:id="11891"/>
    </w:p>
    <w:p w:rsidR="00E50A18" w:rsidRDefault="00E50A18" w:rsidP="000F0011">
      <w:pPr>
        <w:rPr>
          <w:rtl/>
          <w:lang w:eastAsia="he-IL"/>
        </w:rPr>
      </w:pPr>
      <w:bookmarkStart w:id="11892" w:name="_ETM_Q70_580220"/>
      <w:bookmarkEnd w:id="11892"/>
    </w:p>
    <w:p w:rsidR="00E50A18" w:rsidRDefault="00E50A18" w:rsidP="00A86F38">
      <w:pPr>
        <w:rPr>
          <w:rtl/>
          <w:lang w:eastAsia="he-IL"/>
        </w:rPr>
      </w:pPr>
      <w:bookmarkStart w:id="11893" w:name="_ETM_Q70_580428"/>
      <w:bookmarkStart w:id="11894" w:name="_ETM_Q70_580484"/>
      <w:bookmarkEnd w:id="11893"/>
      <w:bookmarkEnd w:id="11894"/>
      <w:r>
        <w:rPr>
          <w:rFonts w:hint="cs"/>
          <w:rtl/>
          <w:lang w:eastAsia="he-IL"/>
        </w:rPr>
        <w:t xml:space="preserve">לכן </w:t>
      </w:r>
      <w:r>
        <w:rPr>
          <w:rtl/>
          <w:lang w:eastAsia="he-IL"/>
        </w:rPr>
        <w:t>קיבלתי פה הודעה אישית</w:t>
      </w:r>
      <w:r>
        <w:rPr>
          <w:rFonts w:hint="cs"/>
          <w:rtl/>
          <w:lang w:eastAsia="he-IL"/>
        </w:rPr>
        <w:t>,</w:t>
      </w:r>
      <w:r>
        <w:rPr>
          <w:rtl/>
          <w:lang w:eastAsia="he-IL"/>
        </w:rPr>
        <w:t xml:space="preserve"> כי אני ספגתי פה היום מ</w:t>
      </w:r>
      <w:bookmarkStart w:id="11895" w:name="_ETM_Q70_583063"/>
      <w:bookmarkEnd w:id="11895"/>
      <w:r>
        <w:rPr>
          <w:rtl/>
          <w:lang w:eastAsia="he-IL"/>
        </w:rPr>
        <w:t xml:space="preserve">תומכי </w:t>
      </w:r>
      <w:r>
        <w:rPr>
          <w:rFonts w:hint="cs"/>
          <w:rtl/>
          <w:lang w:eastAsia="he-IL"/>
        </w:rPr>
        <w:t>ה</w:t>
      </w:r>
      <w:r>
        <w:rPr>
          <w:rtl/>
          <w:lang w:eastAsia="he-IL"/>
        </w:rPr>
        <w:t>טרור אמירות. ואני אומרת לכם פה</w:t>
      </w:r>
      <w:r>
        <w:rPr>
          <w:rFonts w:hint="cs"/>
          <w:rtl/>
          <w:lang w:eastAsia="he-IL"/>
        </w:rPr>
        <w:t>:</w:t>
      </w:r>
      <w:r>
        <w:rPr>
          <w:rtl/>
          <w:lang w:eastAsia="he-IL"/>
        </w:rPr>
        <w:t xml:space="preserve"> לא לעולם חוסן. </w:t>
      </w:r>
      <w:bookmarkStart w:id="11896" w:name="_ETM_Q70_586711"/>
      <w:bookmarkEnd w:id="11896"/>
      <w:r>
        <w:rPr>
          <w:rtl/>
          <w:lang w:eastAsia="he-IL"/>
        </w:rPr>
        <w:t xml:space="preserve">אם אתם לא מבינים מה העם הזה רוצה, זאת הסיבה </w:t>
      </w:r>
      <w:bookmarkStart w:id="11897" w:name="_ETM_Q70_590359"/>
      <w:bookmarkEnd w:id="11897"/>
      <w:r>
        <w:rPr>
          <w:rtl/>
          <w:lang w:eastAsia="he-IL"/>
        </w:rPr>
        <w:t xml:space="preserve">שאתם בקושי </w:t>
      </w:r>
      <w:r>
        <w:rPr>
          <w:rtl/>
          <w:lang w:eastAsia="he-IL"/>
        </w:rPr>
        <w:lastRenderedPageBreak/>
        <w:t xml:space="preserve">עוברים את אחוז החסימה. העם רוצה בעד, העם </w:t>
      </w:r>
      <w:bookmarkStart w:id="11898" w:name="_ETM_Q70_594007"/>
      <w:bookmarkEnd w:id="11898"/>
      <w:r>
        <w:rPr>
          <w:rtl/>
          <w:lang w:eastAsia="he-IL"/>
        </w:rPr>
        <w:t xml:space="preserve">רוצה בעד. העם רוצה בעד חוסן, העם רוצה בעד כבוד </w:t>
      </w:r>
      <w:bookmarkStart w:id="11899" w:name="_ETM_Q70_597655"/>
      <w:bookmarkEnd w:id="11899"/>
      <w:r>
        <w:rPr>
          <w:rtl/>
          <w:lang w:eastAsia="he-IL"/>
        </w:rPr>
        <w:t>של העם הזה בתוך ארץ ישראל</w:t>
      </w:r>
      <w:r>
        <w:rPr>
          <w:rFonts w:hint="cs"/>
          <w:rtl/>
          <w:lang w:eastAsia="he-IL"/>
        </w:rPr>
        <w:t>.</w:t>
      </w:r>
      <w:r>
        <w:rPr>
          <w:rtl/>
          <w:lang w:eastAsia="he-IL"/>
        </w:rPr>
        <w:t xml:space="preserve"> העם לא רוצה </w:t>
      </w:r>
      <w:bookmarkStart w:id="11900" w:name="_ETM_Q70_601303"/>
      <w:bookmarkEnd w:id="11900"/>
      <w:r>
        <w:rPr>
          <w:rtl/>
          <w:lang w:eastAsia="he-IL"/>
        </w:rPr>
        <w:t>שנאות</w:t>
      </w:r>
      <w:r w:rsidR="00A86F38">
        <w:rPr>
          <w:rFonts w:hint="cs"/>
          <w:rtl/>
          <w:lang w:eastAsia="he-IL"/>
        </w:rPr>
        <w:t>.</w:t>
      </w:r>
      <w:r>
        <w:rPr>
          <w:rtl/>
          <w:lang w:eastAsia="he-IL"/>
        </w:rPr>
        <w:t xml:space="preserve"> העם הזה לא רוצה תומכי טרור</w:t>
      </w:r>
      <w:r>
        <w:rPr>
          <w:rFonts w:hint="cs"/>
          <w:rtl/>
          <w:lang w:eastAsia="he-IL"/>
        </w:rPr>
        <w:t>.</w:t>
      </w:r>
      <w:r>
        <w:rPr>
          <w:rtl/>
          <w:lang w:eastAsia="he-IL"/>
        </w:rPr>
        <w:t xml:space="preserve"> העם הזה רוצה </w:t>
      </w:r>
      <w:bookmarkStart w:id="11901" w:name="_ETM_Q70_604951"/>
      <w:bookmarkEnd w:id="11901"/>
      <w:r>
        <w:rPr>
          <w:rtl/>
          <w:lang w:eastAsia="he-IL"/>
        </w:rPr>
        <w:t>אמירה ברורה</w:t>
      </w:r>
      <w:r w:rsidR="00EA6B0D">
        <w:rPr>
          <w:rFonts w:hint="cs"/>
          <w:rtl/>
          <w:lang w:eastAsia="he-IL"/>
        </w:rPr>
        <w:t>,</w:t>
      </w:r>
      <w:r>
        <w:rPr>
          <w:rtl/>
          <w:lang w:eastAsia="he-IL"/>
        </w:rPr>
        <w:t xml:space="preserve"> וזה בדיוק מתכתב עם עונש מוות למחבלים</w:t>
      </w:r>
      <w:bookmarkStart w:id="11902" w:name="_ETM_Q70_608920"/>
      <w:bookmarkEnd w:id="11902"/>
      <w:r>
        <w:rPr>
          <w:rFonts w:hint="cs"/>
          <w:rtl/>
          <w:lang w:eastAsia="he-IL"/>
        </w:rPr>
        <w:t xml:space="preserve">: </w:t>
      </w:r>
      <w:r>
        <w:rPr>
          <w:rtl/>
          <w:lang w:eastAsia="he-IL"/>
        </w:rPr>
        <w:t xml:space="preserve">מי שפוגע, מי שמרצח אותנו, רודף אותנו על יהדותנו, </w:t>
      </w:r>
      <w:r w:rsidR="00EA6B0D">
        <w:rPr>
          <w:rFonts w:hint="cs"/>
          <w:rtl/>
          <w:lang w:eastAsia="he-IL"/>
        </w:rPr>
        <w:t xml:space="preserve">אחת </w:t>
      </w:r>
      <w:r>
        <w:rPr>
          <w:rtl/>
          <w:lang w:eastAsia="he-IL"/>
        </w:rPr>
        <w:t xml:space="preserve">דינו </w:t>
      </w:r>
      <w:bookmarkStart w:id="11903" w:name="_ETM_Q70_612609"/>
      <w:bookmarkEnd w:id="11903"/>
      <w:r>
        <w:rPr>
          <w:rFonts w:hint="eastAsia"/>
          <w:rtl/>
          <w:lang w:eastAsia="he-IL"/>
        </w:rPr>
        <w:t>–</w:t>
      </w:r>
      <w:r>
        <w:rPr>
          <w:rtl/>
          <w:lang w:eastAsia="he-IL"/>
        </w:rPr>
        <w:t xml:space="preserve"> מוות.</w:t>
      </w:r>
    </w:p>
    <w:p w:rsidR="00E50A18" w:rsidRDefault="00E50A18" w:rsidP="000F0011">
      <w:pPr>
        <w:rPr>
          <w:rtl/>
          <w:lang w:eastAsia="he-IL"/>
        </w:rPr>
      </w:pPr>
    </w:p>
    <w:p w:rsidR="00E50A18" w:rsidRDefault="00E50A18" w:rsidP="000F0011">
      <w:pPr>
        <w:pStyle w:val="af6"/>
        <w:keepNext/>
        <w:rPr>
          <w:rtl/>
        </w:rPr>
      </w:pPr>
      <w:bookmarkStart w:id="11904" w:name="ET_yor_6423_30"/>
      <w:r w:rsidRPr="00F43A47">
        <w:rPr>
          <w:rStyle w:val="TagStyle"/>
          <w:rtl/>
        </w:rPr>
        <w:t xml:space="preserve"> &lt;&lt; יור &gt;&gt; </w:t>
      </w:r>
      <w:r>
        <w:rPr>
          <w:rtl/>
        </w:rPr>
        <w:t>היו"ר אמיר אוחנה:</w:t>
      </w:r>
      <w:r w:rsidRPr="00F43A47">
        <w:rPr>
          <w:rStyle w:val="TagStyle"/>
          <w:rtl/>
        </w:rPr>
        <w:t xml:space="preserve"> &lt;&lt; יור &gt;&gt;</w:t>
      </w:r>
      <w:r>
        <w:rPr>
          <w:rtl/>
        </w:rPr>
        <w:t xml:space="preserve">   </w:t>
      </w:r>
      <w:bookmarkEnd w:id="11904"/>
    </w:p>
    <w:p w:rsidR="00E50A18" w:rsidRDefault="00E50A18" w:rsidP="001C0776">
      <w:pPr>
        <w:rPr>
          <w:rtl/>
          <w:lang w:eastAsia="he-IL"/>
        </w:rPr>
      </w:pPr>
    </w:p>
    <w:p w:rsidR="00E50A18" w:rsidRPr="00F43A47" w:rsidRDefault="00E50A18" w:rsidP="000F0011">
      <w:pPr>
        <w:rPr>
          <w:rtl/>
          <w:lang w:eastAsia="he-IL"/>
        </w:rPr>
      </w:pPr>
      <w:r>
        <w:rPr>
          <w:rFonts w:hint="cs"/>
          <w:rtl/>
          <w:lang w:eastAsia="he-IL"/>
        </w:rPr>
        <w:t>תודה רבה.</w:t>
      </w:r>
    </w:p>
    <w:p w:rsidR="00E50A18" w:rsidRDefault="00E50A18" w:rsidP="000F0011">
      <w:pPr>
        <w:rPr>
          <w:rtl/>
          <w:lang w:eastAsia="he-IL"/>
        </w:rPr>
      </w:pPr>
    </w:p>
    <w:p w:rsidR="00582247" w:rsidRDefault="00582247" w:rsidP="000F0011">
      <w:pPr>
        <w:rPr>
          <w:rtl/>
          <w:lang w:eastAsia="he-IL"/>
        </w:rPr>
      </w:pPr>
    </w:p>
    <w:p w:rsidR="00E50A18" w:rsidRDefault="00E50A18" w:rsidP="000F0011">
      <w:pPr>
        <w:pStyle w:val="a6"/>
        <w:rPr>
          <w:rtl/>
          <w:lang w:eastAsia="he-IL"/>
        </w:rPr>
      </w:pPr>
      <w:bookmarkStart w:id="11905" w:name="_ETM_Q70_617209"/>
      <w:bookmarkStart w:id="11906" w:name="_ETM_Q70_2009"/>
      <w:bookmarkStart w:id="11907" w:name="_ETM_Q70_2049"/>
      <w:bookmarkStart w:id="11908" w:name="_ETM_Q70_2193"/>
      <w:bookmarkStart w:id="11909" w:name="ET_hatsach_647306_7"/>
      <w:bookmarkEnd w:id="11905"/>
      <w:bookmarkEnd w:id="11906"/>
      <w:bookmarkEnd w:id="11907"/>
      <w:bookmarkEnd w:id="11908"/>
      <w:r w:rsidRPr="00D13831">
        <w:rPr>
          <w:rStyle w:val="TagStyle"/>
          <w:rtl/>
        </w:rPr>
        <w:t xml:space="preserve">&lt;&lt; הצח &gt;&gt; </w:t>
      </w:r>
      <w:bookmarkStart w:id="11910" w:name="_Toc225867357"/>
      <w:bookmarkStart w:id="11911" w:name="_Toc225870339"/>
      <w:r>
        <w:rPr>
          <w:rtl/>
          <w:lang w:eastAsia="he-IL"/>
        </w:rPr>
        <w:t>הצעת חוק עידוד יישוב עירוני מעורב (הוראת שעה), התשפ"ו–2026</w:t>
      </w:r>
      <w:bookmarkEnd w:id="11910"/>
      <w:bookmarkEnd w:id="11911"/>
      <w:r w:rsidRPr="00D13831">
        <w:rPr>
          <w:rStyle w:val="TagStyle"/>
          <w:rtl/>
        </w:rPr>
        <w:t xml:space="preserve"> &lt;&lt; הצח &gt;&gt;</w:t>
      </w:r>
      <w:r>
        <w:rPr>
          <w:rtl/>
          <w:lang w:eastAsia="he-IL"/>
        </w:rPr>
        <w:t xml:space="preserve">   </w:t>
      </w:r>
      <w:bookmarkEnd w:id="11909"/>
    </w:p>
    <w:p w:rsidR="00E50A18" w:rsidRDefault="00E50A18" w:rsidP="000F0011">
      <w:pPr>
        <w:rPr>
          <w:rtl/>
          <w:lang w:eastAsia="he-IL"/>
        </w:rPr>
      </w:pPr>
      <w:r>
        <w:rPr>
          <w:rFonts w:hint="cs"/>
          <w:rtl/>
          <w:lang w:eastAsia="he-IL"/>
        </w:rPr>
        <w:t>[מס' כ/1165; דברי הכנסת, חוב' י"א, ישיבה 351; נספחות.]</w:t>
      </w:r>
    </w:p>
    <w:p w:rsidR="00E50A18" w:rsidRDefault="00E50A18" w:rsidP="000F0011">
      <w:pPr>
        <w:pStyle w:val="-0"/>
        <w:rPr>
          <w:rtl/>
          <w:lang w:eastAsia="he-IL"/>
        </w:rPr>
      </w:pPr>
      <w:r>
        <w:rPr>
          <w:rtl/>
          <w:lang w:eastAsia="he-IL"/>
        </w:rPr>
        <w:t>(קריאה שנייה וקריאה שלישית)</w:t>
      </w:r>
    </w:p>
    <w:p w:rsidR="00E50A18" w:rsidRDefault="00E50A18" w:rsidP="000F0011">
      <w:pPr>
        <w:rPr>
          <w:rtl/>
          <w:lang w:eastAsia="he-IL"/>
        </w:rPr>
      </w:pPr>
    </w:p>
    <w:p w:rsidR="00E50A18" w:rsidRDefault="00E50A18" w:rsidP="000F0011">
      <w:pPr>
        <w:pStyle w:val="af6"/>
        <w:keepNext/>
        <w:rPr>
          <w:rtl/>
        </w:rPr>
      </w:pPr>
      <w:bookmarkStart w:id="11912" w:name="ET_yor_6423_8"/>
      <w:r w:rsidRPr="0082385B">
        <w:rPr>
          <w:rStyle w:val="TagStyle"/>
          <w:rtl/>
        </w:rPr>
        <w:t xml:space="preserve"> &lt;&lt; יור &gt;&gt; </w:t>
      </w:r>
      <w:r>
        <w:rPr>
          <w:rtl/>
        </w:rPr>
        <w:t>היו"ר אמיר אוחנה:</w:t>
      </w:r>
      <w:r w:rsidRPr="0082385B">
        <w:rPr>
          <w:rStyle w:val="TagStyle"/>
          <w:rtl/>
        </w:rPr>
        <w:t xml:space="preserve"> &lt;&lt; יור &gt;&gt;</w:t>
      </w:r>
      <w:r>
        <w:rPr>
          <w:rtl/>
        </w:rPr>
        <w:t xml:space="preserve">   </w:t>
      </w:r>
      <w:bookmarkEnd w:id="11912"/>
    </w:p>
    <w:p w:rsidR="00E50A18" w:rsidRDefault="00E50A18" w:rsidP="001C0776">
      <w:pPr>
        <w:rPr>
          <w:rtl/>
          <w:lang w:eastAsia="he-IL"/>
        </w:rPr>
      </w:pPr>
    </w:p>
    <w:p w:rsidR="00E50A18" w:rsidRDefault="00E50A18" w:rsidP="00A86F38">
      <w:pPr>
        <w:rPr>
          <w:rtl/>
          <w:lang w:eastAsia="he-IL"/>
        </w:rPr>
      </w:pPr>
      <w:r>
        <w:rPr>
          <w:rtl/>
          <w:lang w:eastAsia="he-IL"/>
        </w:rPr>
        <w:t xml:space="preserve">עכשיו אנחנו נעבור לנושא הבא </w:t>
      </w:r>
      <w:r w:rsidR="00EA6B0D">
        <w:rPr>
          <w:rFonts w:hint="cs"/>
          <w:rtl/>
          <w:lang w:eastAsia="he-IL"/>
        </w:rPr>
        <w:t>ע</w:t>
      </w:r>
      <w:r>
        <w:rPr>
          <w:rtl/>
          <w:lang w:eastAsia="he-IL"/>
        </w:rPr>
        <w:t>ל סדר</w:t>
      </w:r>
      <w:r w:rsidR="00EA6B0D">
        <w:rPr>
          <w:rFonts w:hint="cs"/>
          <w:rtl/>
          <w:lang w:eastAsia="he-IL"/>
        </w:rPr>
        <w:t>-</w:t>
      </w:r>
      <w:r>
        <w:rPr>
          <w:rtl/>
          <w:lang w:eastAsia="he-IL"/>
        </w:rPr>
        <w:t xml:space="preserve">היום </w:t>
      </w:r>
      <w:bookmarkStart w:id="11913" w:name="_ETM_Q70_621829"/>
      <w:bookmarkEnd w:id="11913"/>
      <w:r w:rsidR="00A86F38">
        <w:rPr>
          <w:rFonts w:hint="cs"/>
          <w:rtl/>
          <w:lang w:eastAsia="he-IL"/>
        </w:rPr>
        <w:t xml:space="preserve">– </w:t>
      </w:r>
      <w:r>
        <w:rPr>
          <w:rtl/>
          <w:lang w:eastAsia="he-IL"/>
        </w:rPr>
        <w:t>הצעת חוק עידוד יישוב עירוני מעורב</w:t>
      </w:r>
      <w:r>
        <w:rPr>
          <w:rFonts w:hint="cs"/>
          <w:rtl/>
          <w:lang w:eastAsia="he-IL"/>
        </w:rPr>
        <w:t xml:space="preserve"> (</w:t>
      </w:r>
      <w:r>
        <w:rPr>
          <w:rtl/>
          <w:lang w:eastAsia="he-IL"/>
        </w:rPr>
        <w:t>הוראת שעה</w:t>
      </w:r>
      <w:r>
        <w:rPr>
          <w:rFonts w:hint="cs"/>
          <w:rtl/>
          <w:lang w:eastAsia="he-IL"/>
        </w:rPr>
        <w:t>), התשפ"ו</w:t>
      </w:r>
      <w:r>
        <w:rPr>
          <w:rFonts w:hint="eastAsia"/>
          <w:rtl/>
          <w:lang w:eastAsia="he-IL"/>
        </w:rPr>
        <w:t>–</w:t>
      </w:r>
      <w:r>
        <w:rPr>
          <w:rFonts w:hint="cs"/>
          <w:rtl/>
          <w:lang w:eastAsia="he-IL"/>
        </w:rPr>
        <w:t xml:space="preserve">2026, </w:t>
      </w:r>
      <w:r>
        <w:rPr>
          <w:rtl/>
          <w:lang w:eastAsia="he-IL"/>
        </w:rPr>
        <w:t xml:space="preserve">של </w:t>
      </w:r>
      <w:bookmarkStart w:id="11914" w:name="_ETM_Q70_626449"/>
      <w:bookmarkEnd w:id="11914"/>
      <w:r>
        <w:rPr>
          <w:rtl/>
          <w:lang w:eastAsia="he-IL"/>
        </w:rPr>
        <w:t>חבר הכנסת ניסי</w:t>
      </w:r>
      <w:r>
        <w:rPr>
          <w:rFonts w:hint="cs"/>
          <w:rtl/>
          <w:lang w:eastAsia="he-IL"/>
        </w:rPr>
        <w:t>ם</w:t>
      </w:r>
      <w:r>
        <w:rPr>
          <w:rtl/>
          <w:lang w:eastAsia="he-IL"/>
        </w:rPr>
        <w:t xml:space="preserve"> ו</w:t>
      </w:r>
      <w:r w:rsidR="00EA6B0D">
        <w:rPr>
          <w:rFonts w:hint="cs"/>
          <w:rtl/>
          <w:lang w:eastAsia="he-IL"/>
        </w:rPr>
        <w:t>א</w:t>
      </w:r>
      <w:r>
        <w:rPr>
          <w:rtl/>
          <w:lang w:eastAsia="he-IL"/>
        </w:rPr>
        <w:t xml:space="preserve">טורי וקבוצת חברי </w:t>
      </w:r>
      <w:r w:rsidR="00A86F38">
        <w:rPr>
          <w:rFonts w:hint="cs"/>
          <w:rtl/>
          <w:lang w:eastAsia="he-IL"/>
        </w:rPr>
        <w:t>ה</w:t>
      </w:r>
      <w:r>
        <w:rPr>
          <w:rtl/>
          <w:lang w:eastAsia="he-IL"/>
        </w:rPr>
        <w:t>כנסת</w:t>
      </w:r>
      <w:r w:rsidR="00582247">
        <w:rPr>
          <w:rFonts w:hint="cs"/>
          <w:rtl/>
          <w:lang w:eastAsia="he-IL"/>
        </w:rPr>
        <w:t>,</w:t>
      </w:r>
      <w:r>
        <w:rPr>
          <w:rtl/>
          <w:lang w:eastAsia="he-IL"/>
        </w:rPr>
        <w:t xml:space="preserve"> </w:t>
      </w:r>
      <w:r w:rsidR="00582247">
        <w:rPr>
          <w:rFonts w:hint="cs"/>
          <w:rtl/>
          <w:lang w:eastAsia="he-IL"/>
        </w:rPr>
        <w:t>ל</w:t>
      </w:r>
      <w:r>
        <w:rPr>
          <w:rtl/>
          <w:lang w:eastAsia="he-IL"/>
        </w:rPr>
        <w:t>קריאה השנייה והשלישית</w:t>
      </w:r>
      <w:r>
        <w:rPr>
          <w:rFonts w:hint="cs"/>
          <w:rtl/>
          <w:lang w:eastAsia="he-IL"/>
        </w:rPr>
        <w:t>.</w:t>
      </w:r>
      <w:r>
        <w:rPr>
          <w:rtl/>
          <w:lang w:eastAsia="he-IL"/>
        </w:rPr>
        <w:t xml:space="preserve"> </w:t>
      </w:r>
      <w:bookmarkStart w:id="11915" w:name="_ETM_Q70_631069"/>
      <w:bookmarkEnd w:id="11915"/>
      <w:r>
        <w:rPr>
          <w:rtl/>
          <w:lang w:eastAsia="he-IL"/>
        </w:rPr>
        <w:t>אני מתכבד להזמין את חבר הכנסת חנוך דב מל</w:t>
      </w:r>
      <w:r>
        <w:rPr>
          <w:rFonts w:hint="cs"/>
          <w:rtl/>
          <w:lang w:eastAsia="he-IL"/>
        </w:rPr>
        <w:t>ב</w:t>
      </w:r>
      <w:r>
        <w:rPr>
          <w:rtl/>
          <w:lang w:eastAsia="he-IL"/>
        </w:rPr>
        <w:t>יצקי, יושב</w:t>
      </w:r>
      <w:bookmarkStart w:id="11916" w:name="_ETM_Q70_635689"/>
      <w:bookmarkEnd w:id="11916"/>
      <w:r>
        <w:rPr>
          <w:rFonts w:hint="cs"/>
          <w:rtl/>
          <w:lang w:eastAsia="he-IL"/>
        </w:rPr>
        <w:t>-</w:t>
      </w:r>
      <w:r>
        <w:rPr>
          <w:rtl/>
          <w:lang w:eastAsia="he-IL"/>
        </w:rPr>
        <w:t>ראש ועדת הכספים, להציג את הצעת החוק. בבקשה</w:t>
      </w:r>
      <w:r w:rsidR="00A86F38">
        <w:rPr>
          <w:rFonts w:hint="cs"/>
          <w:rtl/>
          <w:lang w:eastAsia="he-IL"/>
        </w:rPr>
        <w:t>.</w:t>
      </w:r>
    </w:p>
    <w:p w:rsidR="00E50A18" w:rsidRDefault="00E50A18" w:rsidP="000F0011">
      <w:pPr>
        <w:rPr>
          <w:rtl/>
          <w:lang w:eastAsia="he-IL"/>
        </w:rPr>
      </w:pPr>
    </w:p>
    <w:p w:rsidR="00E50A18" w:rsidRDefault="00E50A18" w:rsidP="000F0011">
      <w:pPr>
        <w:pStyle w:val="a4"/>
        <w:keepNext/>
        <w:rPr>
          <w:rtl/>
        </w:rPr>
      </w:pPr>
      <w:bookmarkStart w:id="11917" w:name="ET_speaker_6675_31"/>
      <w:r w:rsidRPr="008655ED">
        <w:rPr>
          <w:rStyle w:val="TagStyle"/>
          <w:rtl/>
        </w:rPr>
        <w:t xml:space="preserve"> &lt;&lt; דובר &gt;&gt; </w:t>
      </w:r>
      <w:bookmarkStart w:id="11918" w:name="_Toc225867358"/>
      <w:bookmarkStart w:id="11919" w:name="_Toc225870340"/>
      <w:r>
        <w:rPr>
          <w:rtl/>
        </w:rPr>
        <w:t>חנוך דב מלביצקי (</w:t>
      </w:r>
      <w:r>
        <w:rPr>
          <w:rFonts w:hint="cs"/>
          <w:rtl/>
        </w:rPr>
        <w:t xml:space="preserve">יו"ר </w:t>
      </w:r>
      <w:r>
        <w:rPr>
          <w:rtl/>
        </w:rPr>
        <w:t>ועדת הכספים):</w:t>
      </w:r>
      <w:bookmarkEnd w:id="11918"/>
      <w:bookmarkEnd w:id="11919"/>
      <w:r w:rsidRPr="008655ED">
        <w:rPr>
          <w:rStyle w:val="TagStyle"/>
          <w:rtl/>
        </w:rPr>
        <w:t xml:space="preserve"> &lt;&lt; דובר &gt;&gt;</w:t>
      </w:r>
      <w:r>
        <w:rPr>
          <w:rtl/>
        </w:rPr>
        <w:t xml:space="preserve">   </w:t>
      </w:r>
      <w:bookmarkEnd w:id="11917"/>
    </w:p>
    <w:p w:rsidR="00E50A18" w:rsidRDefault="00E50A18" w:rsidP="001C0776">
      <w:pPr>
        <w:rPr>
          <w:rtl/>
          <w:lang w:eastAsia="he-IL"/>
        </w:rPr>
      </w:pPr>
    </w:p>
    <w:p w:rsidR="00E50A18" w:rsidRDefault="00E50A18" w:rsidP="00A86F38">
      <w:pPr>
        <w:rPr>
          <w:rtl/>
          <w:lang w:eastAsia="he-IL"/>
        </w:rPr>
      </w:pPr>
      <w:bookmarkStart w:id="11920" w:name="_ETM_Q70_651760"/>
      <w:bookmarkEnd w:id="11920"/>
      <w:r>
        <w:rPr>
          <w:rtl/>
          <w:lang w:eastAsia="he-IL"/>
        </w:rPr>
        <w:t xml:space="preserve">אדוני היושב-ראש, חבריי חברי הכנסת, אני מתכבד להביא בפני </w:t>
      </w:r>
      <w:bookmarkStart w:id="11921" w:name="_ETM_Q70_656593"/>
      <w:bookmarkEnd w:id="11921"/>
      <w:r>
        <w:rPr>
          <w:rtl/>
          <w:lang w:eastAsia="he-IL"/>
        </w:rPr>
        <w:t>הכנסת</w:t>
      </w:r>
      <w:r w:rsidR="00EA6B0D">
        <w:rPr>
          <w:rFonts w:hint="cs"/>
          <w:rtl/>
          <w:lang w:eastAsia="he-IL"/>
        </w:rPr>
        <w:t>,</w:t>
      </w:r>
      <w:r>
        <w:rPr>
          <w:rtl/>
          <w:lang w:eastAsia="he-IL"/>
        </w:rPr>
        <w:t xml:space="preserve"> לקריאה </w:t>
      </w:r>
      <w:r w:rsidR="00EA6B0D">
        <w:rPr>
          <w:rFonts w:hint="cs"/>
          <w:rtl/>
          <w:lang w:eastAsia="he-IL"/>
        </w:rPr>
        <w:t>ה</w:t>
      </w:r>
      <w:r>
        <w:rPr>
          <w:rtl/>
          <w:lang w:eastAsia="he-IL"/>
        </w:rPr>
        <w:t xml:space="preserve">שנייה </w:t>
      </w:r>
      <w:r>
        <w:rPr>
          <w:rFonts w:hint="cs"/>
          <w:rtl/>
          <w:lang w:eastAsia="he-IL"/>
        </w:rPr>
        <w:t>ו</w:t>
      </w:r>
      <w:r>
        <w:rPr>
          <w:rtl/>
          <w:lang w:eastAsia="he-IL"/>
        </w:rPr>
        <w:t xml:space="preserve">לקריאה השלישית, את הצעת חוק עידוד </w:t>
      </w:r>
      <w:bookmarkStart w:id="11922" w:name="_ETM_Q70_661426"/>
      <w:bookmarkEnd w:id="11922"/>
      <w:r>
        <w:rPr>
          <w:rtl/>
          <w:lang w:eastAsia="he-IL"/>
        </w:rPr>
        <w:t>יישוב עירוני מעורב, התשפ"ו</w:t>
      </w:r>
      <w:r>
        <w:rPr>
          <w:rFonts w:hint="cs"/>
          <w:rtl/>
          <w:lang w:eastAsia="he-IL"/>
        </w:rPr>
        <w:t>–</w:t>
      </w:r>
      <w:r>
        <w:rPr>
          <w:rtl/>
          <w:lang w:eastAsia="he-IL"/>
        </w:rPr>
        <w:t xml:space="preserve">2026. </w:t>
      </w:r>
      <w:bookmarkStart w:id="11923" w:name="_ETM_Q70_667029"/>
      <w:bookmarkEnd w:id="11923"/>
      <w:r>
        <w:rPr>
          <w:rtl/>
          <w:lang w:eastAsia="he-IL"/>
        </w:rPr>
        <w:t>בהצעת החוק מוצע לקבוע בחוק חדש הוראת שעה שתחול ב</w:t>
      </w:r>
      <w:bookmarkStart w:id="11924" w:name="_ETM_Q70_670784"/>
      <w:bookmarkEnd w:id="11924"/>
      <w:r>
        <w:rPr>
          <w:rtl/>
          <w:lang w:eastAsia="he-IL"/>
        </w:rPr>
        <w:t xml:space="preserve">שנים </w:t>
      </w:r>
      <w:r>
        <w:rPr>
          <w:rFonts w:hint="cs"/>
          <w:rtl/>
          <w:lang w:eastAsia="he-IL"/>
        </w:rPr>
        <w:t>2026 עד 2029,</w:t>
      </w:r>
      <w:r>
        <w:rPr>
          <w:rtl/>
          <w:lang w:eastAsia="he-IL"/>
        </w:rPr>
        <w:t xml:space="preserve"> </w:t>
      </w:r>
      <w:bookmarkStart w:id="11925" w:name="_ETM_Q70_675049"/>
      <w:bookmarkEnd w:id="11925"/>
      <w:r>
        <w:rPr>
          <w:rtl/>
          <w:lang w:eastAsia="he-IL"/>
        </w:rPr>
        <w:t xml:space="preserve">כי מי שהיה במשך כל שנת המס תושב ביישוב עירוני </w:t>
      </w:r>
      <w:bookmarkStart w:id="11926" w:name="_ETM_Q70_680742"/>
      <w:bookmarkEnd w:id="11926"/>
      <w:r>
        <w:rPr>
          <w:rtl/>
          <w:lang w:eastAsia="he-IL"/>
        </w:rPr>
        <w:t xml:space="preserve">מעורב מוטב, יהיה זכאי באותה שנה לזיכוי ממס בשיעור של </w:t>
      </w:r>
      <w:bookmarkStart w:id="11927" w:name="_ETM_Q70_686436"/>
      <w:bookmarkEnd w:id="11927"/>
      <w:r>
        <w:rPr>
          <w:rtl/>
          <w:lang w:eastAsia="he-IL"/>
        </w:rPr>
        <w:t>12% עד לתקרת הכנסה של</w:t>
      </w:r>
      <w:r>
        <w:rPr>
          <w:rFonts w:hint="cs"/>
          <w:rtl/>
          <w:lang w:eastAsia="he-IL"/>
        </w:rPr>
        <w:t xml:space="preserve"> 226,560 ש"ח בשנה.</w:t>
      </w:r>
      <w:bookmarkStart w:id="11928" w:name="_ETM_Q70_692650"/>
      <w:bookmarkStart w:id="11929" w:name="_ETM_Q70_694706"/>
      <w:bookmarkStart w:id="11930" w:name="_ETM_Q70_694741"/>
      <w:bookmarkEnd w:id="11928"/>
      <w:bookmarkEnd w:id="11929"/>
      <w:bookmarkEnd w:id="11930"/>
      <w:r w:rsidR="00EA6B0D">
        <w:rPr>
          <w:rFonts w:hint="cs"/>
          <w:rtl/>
          <w:lang w:eastAsia="he-IL"/>
        </w:rPr>
        <w:t xml:space="preserve"> </w:t>
      </w:r>
      <w:r>
        <w:rPr>
          <w:rtl/>
          <w:lang w:eastAsia="he-IL"/>
        </w:rPr>
        <w:t>יישוב עירוני מעורב מוטב</w:t>
      </w:r>
      <w:r>
        <w:rPr>
          <w:rFonts w:hint="cs"/>
          <w:rtl/>
          <w:lang w:eastAsia="he-IL"/>
        </w:rPr>
        <w:t>,</w:t>
      </w:r>
      <w:r>
        <w:rPr>
          <w:rtl/>
          <w:lang w:eastAsia="he-IL"/>
        </w:rPr>
        <w:t xml:space="preserve"> בהתאם למוצע בהצעת החוק</w:t>
      </w:r>
      <w:r>
        <w:rPr>
          <w:rFonts w:hint="cs"/>
          <w:rtl/>
          <w:lang w:eastAsia="he-IL"/>
        </w:rPr>
        <w:t>,</w:t>
      </w:r>
      <w:r>
        <w:rPr>
          <w:rtl/>
          <w:lang w:eastAsia="he-IL"/>
        </w:rPr>
        <w:t xml:space="preserve"> הוא עירייה </w:t>
      </w:r>
      <w:bookmarkStart w:id="11931" w:name="_ETM_Q70_697948"/>
      <w:bookmarkEnd w:id="11931"/>
      <w:r>
        <w:rPr>
          <w:rtl/>
          <w:lang w:eastAsia="he-IL"/>
        </w:rPr>
        <w:t xml:space="preserve">או מועצה מקומית, למעט מועצה אזורית, ששיעור תושביה שאינם יהודים </w:t>
      </w:r>
      <w:bookmarkStart w:id="11932" w:name="_ETM_Q70_703246"/>
      <w:bookmarkEnd w:id="11932"/>
      <w:r>
        <w:rPr>
          <w:rtl/>
          <w:lang w:eastAsia="he-IL"/>
        </w:rPr>
        <w:t xml:space="preserve">הוא בין </w:t>
      </w:r>
      <w:r>
        <w:rPr>
          <w:rFonts w:hint="cs"/>
          <w:rtl/>
          <w:lang w:eastAsia="he-IL"/>
        </w:rPr>
        <w:t>35%</w:t>
      </w:r>
      <w:r>
        <w:rPr>
          <w:rtl/>
          <w:lang w:eastAsia="he-IL"/>
        </w:rPr>
        <w:t xml:space="preserve"> ל-55% מכלל תושביה או ששיעור תושבי</w:t>
      </w:r>
      <w:r>
        <w:rPr>
          <w:rFonts w:hint="cs"/>
          <w:rtl/>
          <w:lang w:eastAsia="he-IL"/>
        </w:rPr>
        <w:t>ה</w:t>
      </w:r>
      <w:r>
        <w:rPr>
          <w:rtl/>
          <w:lang w:eastAsia="he-IL"/>
        </w:rPr>
        <w:t xml:space="preserve"> היהודים </w:t>
      </w:r>
      <w:bookmarkStart w:id="11933" w:name="_ETM_Q70_708544"/>
      <w:bookmarkEnd w:id="11933"/>
      <w:r>
        <w:rPr>
          <w:rtl/>
          <w:lang w:eastAsia="he-IL"/>
        </w:rPr>
        <w:t xml:space="preserve">הוא בין </w:t>
      </w:r>
      <w:r>
        <w:rPr>
          <w:rFonts w:hint="cs"/>
          <w:rtl/>
          <w:lang w:eastAsia="he-IL"/>
        </w:rPr>
        <w:t>35%</w:t>
      </w:r>
      <w:r>
        <w:rPr>
          <w:rtl/>
          <w:lang w:eastAsia="he-IL"/>
        </w:rPr>
        <w:t xml:space="preserve"> ל-55% מכלל תושביה, לפי פרסומי הלשכה המרכזית </w:t>
      </w:r>
      <w:bookmarkStart w:id="11934" w:name="_ETM_Q70_713842"/>
      <w:bookmarkEnd w:id="11934"/>
      <w:r>
        <w:rPr>
          <w:rtl/>
          <w:lang w:eastAsia="he-IL"/>
        </w:rPr>
        <w:t>לסטטיסטיקה</w:t>
      </w:r>
      <w:r w:rsidR="00EA6B0D">
        <w:rPr>
          <w:rFonts w:hint="cs"/>
          <w:rtl/>
          <w:lang w:eastAsia="he-IL"/>
        </w:rPr>
        <w:t>,</w:t>
      </w:r>
      <w:r>
        <w:rPr>
          <w:rtl/>
          <w:lang w:eastAsia="he-IL"/>
        </w:rPr>
        <w:t xml:space="preserve"> </w:t>
      </w:r>
      <w:bookmarkStart w:id="11935" w:name="_ETM_Q70_719609"/>
      <w:bookmarkEnd w:id="11935"/>
      <w:r>
        <w:rPr>
          <w:rtl/>
          <w:lang w:eastAsia="he-IL"/>
        </w:rPr>
        <w:t xml:space="preserve">והוא </w:t>
      </w:r>
      <w:r>
        <w:rPr>
          <w:rFonts w:hint="cs"/>
          <w:rtl/>
          <w:lang w:eastAsia="he-IL"/>
        </w:rPr>
        <w:t>משויך</w:t>
      </w:r>
      <w:r>
        <w:rPr>
          <w:rtl/>
          <w:lang w:eastAsia="he-IL"/>
        </w:rPr>
        <w:t xml:space="preserve"> לאשכול חמש או לאשכול נמוך יותר במדד הפריפריאליות.</w:t>
      </w:r>
    </w:p>
    <w:p w:rsidR="00E50A18" w:rsidRDefault="00E50A18" w:rsidP="000F0011">
      <w:pPr>
        <w:rPr>
          <w:rtl/>
          <w:lang w:eastAsia="he-IL"/>
        </w:rPr>
      </w:pPr>
    </w:p>
    <w:p w:rsidR="00E50A18" w:rsidRDefault="00E50A18" w:rsidP="006167BE">
      <w:pPr>
        <w:rPr>
          <w:rtl/>
        </w:rPr>
      </w:pPr>
      <w:bookmarkStart w:id="11936" w:name="TOR_Q71"/>
      <w:bookmarkEnd w:id="11936"/>
      <w:r>
        <w:rPr>
          <w:rtl/>
        </w:rPr>
        <w:t xml:space="preserve">הצעת החוק נועדה לעודד ולחזק יישובים שבהם אוכלוסייה מעורבת לשם פיתוחם ושמירה על מרקם חיים משותף בהם ולמניעת הגירה שלילית מהם. בהתאם לתיקון המוצע, שר האוצר, באישור ועדת הכספים, יהיה רשאי להאריך בצו את הטבת המס לתקופות נוספות שלא יעלו על </w:t>
      </w:r>
      <w:r>
        <w:rPr>
          <w:rtl/>
        </w:rPr>
        <w:lastRenderedPageBreak/>
        <w:t>שנתיים כל אחת בהתאם למדיניות הממשלה בנושא יישובים מעורבים</w:t>
      </w:r>
      <w:r>
        <w:rPr>
          <w:rFonts w:hint="cs"/>
          <w:rtl/>
        </w:rPr>
        <w:t>.</w:t>
      </w:r>
      <w:r>
        <w:rPr>
          <w:rtl/>
        </w:rPr>
        <w:t xml:space="preserve"> במהלך הדיונים בוועדה חברי הוועדה העלו את הצורך במדיניות ממשלה תומכת ובצורך ביצירת מעטפת ממשלתית בנושא. בעקבות האמור, הממשלה החלה בקידום החלטת ממשלה ופורסם קול קורא שמקדם ת</w:t>
      </w:r>
      <w:r w:rsidR="006167BE">
        <w:rPr>
          <w:rFonts w:hint="cs"/>
          <w:rtl/>
        </w:rPr>
        <w:t>ו</w:t>
      </w:r>
      <w:r>
        <w:rPr>
          <w:rtl/>
        </w:rPr>
        <w:t xml:space="preserve">כניות עבודה במשרד הנגב והגליל ומתמקד במדדים </w:t>
      </w:r>
      <w:bookmarkStart w:id="11937" w:name="_ETM_Q71_139655"/>
      <w:bookmarkStart w:id="11938" w:name="_ETM_Q71_139715"/>
      <w:bookmarkStart w:id="11939" w:name="_ETM_Q71_180000"/>
      <w:bookmarkEnd w:id="11937"/>
      <w:bookmarkEnd w:id="11938"/>
      <w:bookmarkEnd w:id="11939"/>
      <w:r>
        <w:rPr>
          <w:rFonts w:hint="cs"/>
          <w:rtl/>
        </w:rPr>
        <w:t>1</w:t>
      </w:r>
      <w:r>
        <w:rPr>
          <w:rFonts w:hint="eastAsia"/>
          <w:rtl/>
        </w:rPr>
        <w:t>–</w:t>
      </w:r>
      <w:r>
        <w:rPr>
          <w:rFonts w:hint="cs"/>
          <w:rtl/>
        </w:rPr>
        <w:t>5</w:t>
      </w:r>
      <w:r w:rsidR="006167BE">
        <w:rPr>
          <w:rFonts w:hint="cs"/>
          <w:rtl/>
        </w:rPr>
        <w:t>,</w:t>
      </w:r>
      <w:r>
        <w:rPr>
          <w:rFonts w:hint="cs"/>
          <w:rtl/>
        </w:rPr>
        <w:t xml:space="preserve"> </w:t>
      </w:r>
      <w:r>
        <w:rPr>
          <w:rtl/>
        </w:rPr>
        <w:t xml:space="preserve">בדומה למוצע בהצעת החוק. </w:t>
      </w:r>
      <w:bookmarkStart w:id="11940" w:name="_ETM_Q71_182920"/>
      <w:bookmarkEnd w:id="11940"/>
      <w:r>
        <w:rPr>
          <w:rtl/>
        </w:rPr>
        <w:t xml:space="preserve">כפי שנקבע בהצעת החוק, שרי הממשלה יידרשו לדווח לממשלה בכל </w:t>
      </w:r>
      <w:bookmarkStart w:id="11941" w:name="_ETM_Q71_188385"/>
      <w:bookmarkEnd w:id="11941"/>
      <w:r>
        <w:rPr>
          <w:rtl/>
        </w:rPr>
        <w:t>שנה על ת</w:t>
      </w:r>
      <w:r w:rsidR="006167BE">
        <w:rPr>
          <w:rFonts w:hint="cs"/>
          <w:rtl/>
        </w:rPr>
        <w:t>ו</w:t>
      </w:r>
      <w:r>
        <w:rPr>
          <w:rtl/>
        </w:rPr>
        <w:t xml:space="preserve">כניות שגובשו לפי כל דין לקידום יישובים מעורבים. </w:t>
      </w:r>
      <w:bookmarkStart w:id="11942" w:name="_ETM_Q71_193852"/>
      <w:bookmarkEnd w:id="11942"/>
      <w:r>
        <w:rPr>
          <w:rtl/>
        </w:rPr>
        <w:t>דיווח כאמור יועבר לוועדת הכספים</w:t>
      </w:r>
      <w:r w:rsidR="00EA6B0D">
        <w:rPr>
          <w:rFonts w:hint="cs"/>
          <w:rtl/>
        </w:rPr>
        <w:t>,</w:t>
      </w:r>
      <w:r>
        <w:rPr>
          <w:rtl/>
        </w:rPr>
        <w:t xml:space="preserve"> שתקיים פיקוח בנושא. לאור האמור, </w:t>
      </w:r>
      <w:bookmarkStart w:id="11943" w:name="_ETM_Q71_199318"/>
      <w:bookmarkEnd w:id="11943"/>
      <w:r>
        <w:rPr>
          <w:rtl/>
        </w:rPr>
        <w:t>אבקשכם לאשר את הצעת החוק בקריאה השנייה ובקריאה השלישית</w:t>
      </w:r>
      <w:r w:rsidR="00EA6B0D">
        <w:rPr>
          <w:rFonts w:hint="cs"/>
          <w:rtl/>
        </w:rPr>
        <w:t>.</w:t>
      </w:r>
      <w:r>
        <w:rPr>
          <w:rtl/>
        </w:rPr>
        <w:t xml:space="preserve"> להצעת </w:t>
      </w:r>
      <w:bookmarkStart w:id="11944" w:name="_ETM_Q71_204784"/>
      <w:bookmarkEnd w:id="11944"/>
      <w:r>
        <w:rPr>
          <w:rtl/>
        </w:rPr>
        <w:t xml:space="preserve">החוק הוגשו הסתייגויות ובקשות לרשות דיבור. </w:t>
      </w:r>
    </w:p>
    <w:p w:rsidR="00E50A18" w:rsidRDefault="00E50A18" w:rsidP="000F0011">
      <w:pPr>
        <w:rPr>
          <w:rtl/>
        </w:rPr>
      </w:pPr>
      <w:bookmarkStart w:id="11945" w:name="_ETM_Q71_214300"/>
      <w:bookmarkStart w:id="11946" w:name="_ETM_Q71_214376"/>
      <w:bookmarkEnd w:id="11945"/>
      <w:bookmarkEnd w:id="11946"/>
    </w:p>
    <w:p w:rsidR="00E50A18" w:rsidRDefault="00E50A18" w:rsidP="006167BE">
      <w:pPr>
        <w:rPr>
          <w:rtl/>
        </w:rPr>
      </w:pPr>
      <w:bookmarkStart w:id="11947" w:name="_ETM_Q71_214428"/>
      <w:bookmarkStart w:id="11948" w:name="_ETM_Q71_214502"/>
      <w:bookmarkEnd w:id="11947"/>
      <w:bookmarkEnd w:id="11948"/>
      <w:r>
        <w:rPr>
          <w:rtl/>
        </w:rPr>
        <w:t>חשוב לציי</w:t>
      </w:r>
      <w:r>
        <w:rPr>
          <w:rFonts w:hint="cs"/>
          <w:rtl/>
        </w:rPr>
        <w:t>ן,</w:t>
      </w:r>
      <w:r>
        <w:rPr>
          <w:rtl/>
        </w:rPr>
        <w:t xml:space="preserve"> </w:t>
      </w:r>
      <w:bookmarkStart w:id="11949" w:name="_ETM_Q71_211409"/>
      <w:bookmarkEnd w:id="11949"/>
      <w:r>
        <w:rPr>
          <w:rtl/>
        </w:rPr>
        <w:t xml:space="preserve">אחרי שהקראתי את מה שהיה צריך מבחינה משפטית להקריא, חשוב </w:t>
      </w:r>
      <w:bookmarkStart w:id="11950" w:name="_ETM_Q71_216732"/>
      <w:bookmarkEnd w:id="11950"/>
      <w:r w:rsidR="00EA6B0D">
        <w:rPr>
          <w:rFonts w:hint="cs"/>
          <w:rtl/>
        </w:rPr>
        <w:t>שנ</w:t>
      </w:r>
      <w:r>
        <w:rPr>
          <w:rtl/>
        </w:rPr>
        <w:t>ציין</w:t>
      </w:r>
      <w:r w:rsidR="006167BE">
        <w:rPr>
          <w:rFonts w:hint="cs"/>
          <w:rtl/>
        </w:rPr>
        <w:t>,</w:t>
      </w:r>
      <w:r>
        <w:rPr>
          <w:rFonts w:hint="cs"/>
          <w:rtl/>
        </w:rPr>
        <w:t xml:space="preserve"> </w:t>
      </w:r>
      <w:r>
        <w:rPr>
          <w:rtl/>
        </w:rPr>
        <w:t xml:space="preserve"> דווקא אנחנו</w:t>
      </w:r>
      <w:r w:rsidR="006167BE">
        <w:rPr>
          <w:rFonts w:hint="cs"/>
          <w:rtl/>
        </w:rPr>
        <w:t>,</w:t>
      </w:r>
      <w:r>
        <w:rPr>
          <w:rFonts w:hint="cs"/>
          <w:rtl/>
        </w:rPr>
        <w:t xml:space="preserve"> </w:t>
      </w:r>
      <w:r>
        <w:rPr>
          <w:rtl/>
        </w:rPr>
        <w:t xml:space="preserve">את אנשי הציבור מהרשויות המקומיות </w:t>
      </w:r>
      <w:bookmarkStart w:id="11951" w:name="_ETM_Q71_222056"/>
      <w:bookmarkEnd w:id="11951"/>
      <w:r>
        <w:rPr>
          <w:rtl/>
        </w:rPr>
        <w:t>שעבדו פה</w:t>
      </w:r>
      <w:r w:rsidR="00EA6B0D">
        <w:rPr>
          <w:rFonts w:hint="cs"/>
          <w:rtl/>
        </w:rPr>
        <w:t>:</w:t>
      </w:r>
      <w:r>
        <w:rPr>
          <w:rtl/>
        </w:rPr>
        <w:t xml:space="preserve"> </w:t>
      </w:r>
      <w:bookmarkStart w:id="11952" w:name="_ETM_Q71_228139"/>
      <w:bookmarkEnd w:id="11952"/>
      <w:r>
        <w:rPr>
          <w:rtl/>
        </w:rPr>
        <w:t xml:space="preserve">את ראש עיריית עכו </w:t>
      </w:r>
      <w:bookmarkStart w:id="11953" w:name="_ETM_Q71_232598"/>
      <w:bookmarkEnd w:id="11953"/>
      <w:r>
        <w:rPr>
          <w:rtl/>
        </w:rPr>
        <w:t>עמי</w:t>
      </w:r>
      <w:r>
        <w:rPr>
          <w:rFonts w:hint="cs"/>
          <w:rtl/>
        </w:rPr>
        <w:t>ח</w:t>
      </w:r>
      <w:r>
        <w:rPr>
          <w:rtl/>
        </w:rPr>
        <w:t>י בן שלוש</w:t>
      </w:r>
      <w:r>
        <w:rPr>
          <w:rFonts w:hint="cs"/>
          <w:rtl/>
        </w:rPr>
        <w:t>,</w:t>
      </w:r>
      <w:r>
        <w:rPr>
          <w:rtl/>
        </w:rPr>
        <w:t xml:space="preserve"> שעבד ודחף ולחץ ועשה והיה נמרץ מאוד </w:t>
      </w:r>
      <w:bookmarkStart w:id="11954" w:name="_ETM_Q71_238699"/>
      <w:bookmarkEnd w:id="11954"/>
      <w:r>
        <w:rPr>
          <w:rtl/>
        </w:rPr>
        <w:t>מאוד מאוד ולא נתן לנו רגע מנוח</w:t>
      </w:r>
      <w:r w:rsidR="006167BE">
        <w:rPr>
          <w:rFonts w:hint="cs"/>
          <w:rtl/>
        </w:rPr>
        <w:t>,</w:t>
      </w:r>
      <w:r>
        <w:rPr>
          <w:rtl/>
        </w:rPr>
        <w:t xml:space="preserve"> </w:t>
      </w:r>
      <w:bookmarkStart w:id="11955" w:name="_ETM_Q71_245337"/>
      <w:bookmarkEnd w:id="11955"/>
      <w:r>
        <w:rPr>
          <w:rtl/>
        </w:rPr>
        <w:t>וכמובן את ראש העיר נ</w:t>
      </w:r>
      <w:r>
        <w:rPr>
          <w:rFonts w:hint="cs"/>
          <w:rtl/>
        </w:rPr>
        <w:t>וף</w:t>
      </w:r>
      <w:r>
        <w:rPr>
          <w:rtl/>
        </w:rPr>
        <w:t xml:space="preserve"> הגליל</w:t>
      </w:r>
      <w:r>
        <w:rPr>
          <w:rFonts w:hint="cs"/>
          <w:rtl/>
        </w:rPr>
        <w:t>,</w:t>
      </w:r>
      <w:r>
        <w:rPr>
          <w:rtl/>
        </w:rPr>
        <w:t xml:space="preserve"> </w:t>
      </w:r>
      <w:bookmarkStart w:id="11956" w:name="_ETM_Q71_252040"/>
      <w:bookmarkEnd w:id="11956"/>
      <w:r>
        <w:rPr>
          <w:rtl/>
        </w:rPr>
        <w:t>הגליל</w:t>
      </w:r>
      <w:r>
        <w:rPr>
          <w:rFonts w:hint="cs"/>
          <w:rtl/>
        </w:rPr>
        <w:t xml:space="preserve"> </w:t>
      </w:r>
      <w:r>
        <w:rPr>
          <w:rFonts w:hint="eastAsia"/>
          <w:rtl/>
        </w:rPr>
        <w:t>–</w:t>
      </w:r>
      <w:r>
        <w:rPr>
          <w:rtl/>
        </w:rPr>
        <w:t xml:space="preserve"> אתה רואה? למדתי</w:t>
      </w:r>
      <w:bookmarkStart w:id="11957" w:name="_ETM_Q71_254720"/>
      <w:bookmarkEnd w:id="11957"/>
      <w:r>
        <w:rPr>
          <w:rFonts w:hint="cs"/>
          <w:rtl/>
        </w:rPr>
        <w:t xml:space="preserve"> </w:t>
      </w:r>
      <w:r>
        <w:rPr>
          <w:rFonts w:hint="eastAsia"/>
          <w:rtl/>
        </w:rPr>
        <w:t>–</w:t>
      </w:r>
      <w:r>
        <w:rPr>
          <w:rFonts w:hint="cs"/>
          <w:rtl/>
        </w:rPr>
        <w:t xml:space="preserve"> </w:t>
      </w:r>
      <w:r>
        <w:rPr>
          <w:rtl/>
        </w:rPr>
        <w:t>רונן פלוט</w:t>
      </w:r>
      <w:r>
        <w:rPr>
          <w:rFonts w:hint="cs"/>
          <w:rtl/>
        </w:rPr>
        <w:t>,</w:t>
      </w:r>
      <w:r>
        <w:rPr>
          <w:rtl/>
        </w:rPr>
        <w:t xml:space="preserve"> </w:t>
      </w:r>
      <w:bookmarkStart w:id="11958" w:name="_ETM_Q71_256720"/>
      <w:bookmarkEnd w:id="11958"/>
      <w:r>
        <w:rPr>
          <w:rtl/>
        </w:rPr>
        <w:t xml:space="preserve">שבאמת עובד על זה כבר הרבה הרבה הרבה זמן, הרבה </w:t>
      </w:r>
      <w:bookmarkStart w:id="11959" w:name="_ETM_Q71_259790"/>
      <w:bookmarkEnd w:id="11959"/>
      <w:r>
        <w:rPr>
          <w:rtl/>
        </w:rPr>
        <w:t xml:space="preserve">שנים, </w:t>
      </w:r>
      <w:bookmarkStart w:id="11960" w:name="_ETM_Q71_263559"/>
      <w:bookmarkEnd w:id="11960"/>
      <w:r>
        <w:rPr>
          <w:rtl/>
        </w:rPr>
        <w:t>והצליח לרתום בכישרון המאוד</w:t>
      </w:r>
      <w:r w:rsidR="00EA6B0D">
        <w:rPr>
          <w:rFonts w:hint="cs"/>
          <w:rtl/>
        </w:rPr>
        <w:t>-</w:t>
      </w:r>
      <w:r>
        <w:rPr>
          <w:rtl/>
        </w:rPr>
        <w:t xml:space="preserve">מיוחד שלו הסכמה רחבה מפה לפה </w:t>
      </w:r>
      <w:bookmarkStart w:id="11961" w:name="_ETM_Q71_268269"/>
      <w:bookmarkEnd w:id="11961"/>
      <w:r>
        <w:rPr>
          <w:rtl/>
        </w:rPr>
        <w:t xml:space="preserve">בוועדה לחוק הזה. </w:t>
      </w:r>
      <w:bookmarkStart w:id="11962" w:name="_ETM_Q71_273599"/>
      <w:bookmarkEnd w:id="11962"/>
    </w:p>
    <w:p w:rsidR="00E50A18" w:rsidRDefault="00E50A18" w:rsidP="000F0011">
      <w:pPr>
        <w:rPr>
          <w:rtl/>
        </w:rPr>
      </w:pPr>
    </w:p>
    <w:p w:rsidR="00E50A18" w:rsidRDefault="00E50A18" w:rsidP="006167BE">
      <w:pPr>
        <w:rPr>
          <w:rtl/>
        </w:rPr>
      </w:pPr>
      <w:r>
        <w:rPr>
          <w:rtl/>
        </w:rPr>
        <w:t>החוק הזה עבר פה אחד בכל הקריאות שלו</w:t>
      </w:r>
      <w:r w:rsidR="00EA6B0D">
        <w:rPr>
          <w:rFonts w:hint="cs"/>
          <w:rtl/>
        </w:rPr>
        <w:t>.</w:t>
      </w:r>
      <w:r>
        <w:rPr>
          <w:rtl/>
        </w:rPr>
        <w:t xml:space="preserve"> הייתה לגביו </w:t>
      </w:r>
      <w:bookmarkStart w:id="11963" w:name="_ETM_Q71_277881"/>
      <w:bookmarkEnd w:id="11963"/>
      <w:r>
        <w:rPr>
          <w:rtl/>
        </w:rPr>
        <w:t>ויש הסכמה מאוד מאוד רחבה בוועדת הכספים</w:t>
      </w:r>
      <w:r w:rsidR="00EA6B0D">
        <w:rPr>
          <w:rFonts w:hint="cs"/>
          <w:rtl/>
        </w:rPr>
        <w:t>,</w:t>
      </w:r>
      <w:r>
        <w:rPr>
          <w:rtl/>
        </w:rPr>
        <w:t xml:space="preserve"> ואני די משוכנע </w:t>
      </w:r>
      <w:bookmarkStart w:id="11964" w:name="_ETM_Q71_282164"/>
      <w:bookmarkEnd w:id="11964"/>
      <w:r>
        <w:rPr>
          <w:rtl/>
        </w:rPr>
        <w:t>שגם פה הוא יעבור כמעט ללא התנגדויות</w:t>
      </w:r>
      <w:r>
        <w:rPr>
          <w:rFonts w:hint="cs"/>
          <w:rtl/>
        </w:rPr>
        <w:t>,</w:t>
      </w:r>
      <w:r>
        <w:rPr>
          <w:rtl/>
        </w:rPr>
        <w:t xml:space="preserve"> אם יהיו התנגדויות </w:t>
      </w:r>
      <w:bookmarkStart w:id="11965" w:name="_ETM_Q71_286447"/>
      <w:bookmarkEnd w:id="11965"/>
      <w:r>
        <w:rPr>
          <w:rtl/>
        </w:rPr>
        <w:t xml:space="preserve">בכלל. </w:t>
      </w:r>
      <w:bookmarkStart w:id="11966" w:name="_ETM_Q71_292260"/>
      <w:bookmarkEnd w:id="11966"/>
      <w:r>
        <w:rPr>
          <w:rtl/>
        </w:rPr>
        <w:t xml:space="preserve">אני חושב שאפשר הרבה ללמוד מהעשייה של שני ראשי הערים </w:t>
      </w:r>
      <w:bookmarkStart w:id="11967" w:name="_ETM_Q71_296944"/>
      <w:bookmarkEnd w:id="11967"/>
      <w:r>
        <w:rPr>
          <w:rtl/>
        </w:rPr>
        <w:t xml:space="preserve">סביב החוק הזה. </w:t>
      </w:r>
      <w:bookmarkStart w:id="11968" w:name="_ETM_Q71_302160"/>
      <w:bookmarkEnd w:id="11968"/>
      <w:r>
        <w:rPr>
          <w:rtl/>
        </w:rPr>
        <w:t xml:space="preserve">איך באמת מצליחים סביב נושא נכון לרתום אנשים, וכאן חשוב </w:t>
      </w:r>
      <w:bookmarkStart w:id="11969" w:name="_ETM_Q71_307483"/>
      <w:bookmarkEnd w:id="11969"/>
      <w:r>
        <w:rPr>
          <w:rtl/>
        </w:rPr>
        <w:t>לי שוב לציין את כל חברי ועדת הכספים שבאמת</w:t>
      </w:r>
      <w:r w:rsidR="00EA6B0D">
        <w:rPr>
          <w:rFonts w:hint="cs"/>
          <w:rtl/>
        </w:rPr>
        <w:t>,</w:t>
      </w:r>
      <w:r>
        <w:rPr>
          <w:rtl/>
        </w:rPr>
        <w:t xml:space="preserve"> ללא </w:t>
      </w:r>
      <w:bookmarkStart w:id="11970" w:name="_ETM_Q71_312806"/>
      <w:bookmarkEnd w:id="11970"/>
      <w:r>
        <w:rPr>
          <w:rtl/>
        </w:rPr>
        <w:t xml:space="preserve">הבדל ושיוך מפלגתי, </w:t>
      </w:r>
      <w:bookmarkStart w:id="11971" w:name="_ETM_Q71_318679"/>
      <w:bookmarkEnd w:id="11971"/>
      <w:r>
        <w:rPr>
          <w:rtl/>
        </w:rPr>
        <w:t>באו ועשו</w:t>
      </w:r>
      <w:r>
        <w:rPr>
          <w:rFonts w:hint="cs"/>
          <w:rtl/>
        </w:rPr>
        <w:t>,</w:t>
      </w:r>
      <w:r>
        <w:rPr>
          <w:rtl/>
        </w:rPr>
        <w:t xml:space="preserve"> והדיונים היו מאוד מאוד מאוד ענייניים, טובים ונכונים</w:t>
      </w:r>
      <w:r w:rsidR="006167BE">
        <w:rPr>
          <w:rFonts w:hint="cs"/>
          <w:rtl/>
        </w:rPr>
        <w:t>.</w:t>
      </w:r>
      <w:r>
        <w:rPr>
          <w:rtl/>
        </w:rPr>
        <w:t xml:space="preserve"> </w:t>
      </w:r>
      <w:bookmarkStart w:id="11972" w:name="_ETM_Q71_323538"/>
      <w:bookmarkEnd w:id="11972"/>
      <w:r>
        <w:rPr>
          <w:rtl/>
        </w:rPr>
        <w:t xml:space="preserve">הלוואי שכל הדיונים יהיו כאלה. </w:t>
      </w:r>
      <w:bookmarkStart w:id="11973" w:name="_ETM_Q71_329258"/>
      <w:bookmarkEnd w:id="11973"/>
    </w:p>
    <w:p w:rsidR="00E50A18" w:rsidRDefault="00E50A18" w:rsidP="000F0011">
      <w:pPr>
        <w:rPr>
          <w:rtl/>
        </w:rPr>
      </w:pPr>
    </w:p>
    <w:p w:rsidR="00E50A18" w:rsidRDefault="00E50A18" w:rsidP="006167BE">
      <w:pPr>
        <w:rPr>
          <w:rtl/>
        </w:rPr>
      </w:pPr>
      <w:r>
        <w:rPr>
          <w:rtl/>
        </w:rPr>
        <w:t xml:space="preserve">מכיוון שבוועדת הכספים </w:t>
      </w:r>
      <w:r>
        <w:rPr>
          <w:rFonts w:hint="cs"/>
          <w:rtl/>
        </w:rPr>
        <w:t>עסקינן</w:t>
      </w:r>
      <w:r>
        <w:rPr>
          <w:rtl/>
        </w:rPr>
        <w:t>, ומכיוון שאנחנו אחרי תקציב</w:t>
      </w:r>
      <w:r>
        <w:rPr>
          <w:rFonts w:hint="cs"/>
          <w:rtl/>
        </w:rPr>
        <w:t>,</w:t>
      </w:r>
      <w:r>
        <w:rPr>
          <w:rtl/>
        </w:rPr>
        <w:t xml:space="preserve"> </w:t>
      </w:r>
      <w:bookmarkStart w:id="11974" w:name="_ETM_Q71_338630"/>
      <w:bookmarkEnd w:id="11974"/>
      <w:r>
        <w:rPr>
          <w:rtl/>
        </w:rPr>
        <w:t xml:space="preserve">ומכיוון שאנחנו יום אחרי התקציב, חשוב, אני חושב, </w:t>
      </w:r>
      <w:bookmarkStart w:id="11975" w:name="_ETM_Q71_345453"/>
      <w:bookmarkEnd w:id="11975"/>
      <w:r>
        <w:rPr>
          <w:rtl/>
        </w:rPr>
        <w:t>לציין כמה דברים. קודם כ</w:t>
      </w:r>
      <w:r w:rsidR="00EA6B0D">
        <w:rPr>
          <w:rFonts w:hint="cs"/>
          <w:rtl/>
        </w:rPr>
        <w:t>ו</w:t>
      </w:r>
      <w:r>
        <w:rPr>
          <w:rtl/>
        </w:rPr>
        <w:t xml:space="preserve">ל, היום הזה הוא יום שבו </w:t>
      </w:r>
      <w:bookmarkStart w:id="11976" w:name="_ETM_Q71_352276"/>
      <w:bookmarkEnd w:id="11976"/>
      <w:r>
        <w:rPr>
          <w:rtl/>
        </w:rPr>
        <w:t xml:space="preserve">באמת מכשיר הנייד שלי </w:t>
      </w:r>
      <w:bookmarkStart w:id="11977" w:name="_ETM_Q71_359660"/>
      <w:bookmarkEnd w:id="11977"/>
      <w:r w:rsidR="00EA6B0D">
        <w:rPr>
          <w:rFonts w:hint="cs"/>
          <w:rtl/>
        </w:rPr>
        <w:t xml:space="preserve">– </w:t>
      </w:r>
      <w:r>
        <w:rPr>
          <w:rtl/>
        </w:rPr>
        <w:t xml:space="preserve">אני לא זוכר את הפעם האחרונה שקיבלתי כל כך הרבה </w:t>
      </w:r>
      <w:bookmarkStart w:id="11978" w:name="_ETM_Q71_361849"/>
      <w:bookmarkEnd w:id="11978"/>
      <w:r>
        <w:rPr>
          <w:rtl/>
        </w:rPr>
        <w:t xml:space="preserve">הודעות </w:t>
      </w:r>
      <w:bookmarkStart w:id="11979" w:name="_ETM_Q71_364660"/>
      <w:bookmarkEnd w:id="11979"/>
      <w:r>
        <w:rPr>
          <w:rtl/>
        </w:rPr>
        <w:t>מאנשי ארץ ישראל האמונית, אם נקרא לזה ככה</w:t>
      </w:r>
      <w:r>
        <w:rPr>
          <w:rFonts w:hint="cs"/>
          <w:rtl/>
        </w:rPr>
        <w:t>,</w:t>
      </w:r>
      <w:r>
        <w:rPr>
          <w:rtl/>
        </w:rPr>
        <w:t xml:space="preserve"> </w:t>
      </w:r>
      <w:bookmarkStart w:id="11980" w:name="_ETM_Q71_372169"/>
      <w:bookmarkEnd w:id="11980"/>
      <w:r>
        <w:rPr>
          <w:rtl/>
        </w:rPr>
        <w:t>שמאוד מאוד מאוד אהבו</w:t>
      </w:r>
      <w:r w:rsidR="006167BE">
        <w:rPr>
          <w:rFonts w:hint="cs"/>
          <w:rtl/>
        </w:rPr>
        <w:t>,</w:t>
      </w:r>
      <w:r>
        <w:rPr>
          <w:rtl/>
        </w:rPr>
        <w:t xml:space="preserve"> ושמחו מהדברים שלי אתמול, </w:t>
      </w:r>
      <w:bookmarkStart w:id="11981" w:name="_ETM_Q71_379190"/>
      <w:bookmarkEnd w:id="11981"/>
      <w:r>
        <w:rPr>
          <w:rtl/>
        </w:rPr>
        <w:t>והרגישו שסוף</w:t>
      </w:r>
      <w:r>
        <w:rPr>
          <w:rFonts w:hint="cs"/>
          <w:rtl/>
        </w:rPr>
        <w:t>-</w:t>
      </w:r>
      <w:r>
        <w:rPr>
          <w:rtl/>
        </w:rPr>
        <w:t>סוף נאמרים דברים כמו שצריך</w:t>
      </w:r>
      <w:r>
        <w:rPr>
          <w:rFonts w:hint="cs"/>
          <w:rtl/>
        </w:rPr>
        <w:t>,</w:t>
      </w:r>
      <w:r>
        <w:rPr>
          <w:rtl/>
        </w:rPr>
        <w:t xml:space="preserve"> ללא התנצלות</w:t>
      </w:r>
      <w:r w:rsidR="006167BE">
        <w:rPr>
          <w:rFonts w:hint="cs"/>
          <w:rtl/>
        </w:rPr>
        <w:t>,</w:t>
      </w:r>
      <w:r>
        <w:rPr>
          <w:rtl/>
        </w:rPr>
        <w:t xml:space="preserve"> דברים </w:t>
      </w:r>
      <w:bookmarkStart w:id="11982" w:name="_ETM_Q71_386514"/>
      <w:bookmarkEnd w:id="11982"/>
      <w:r>
        <w:rPr>
          <w:rFonts w:hint="cs"/>
          <w:rtl/>
        </w:rPr>
        <w:t>נכוחים</w:t>
      </w:r>
      <w:r>
        <w:rPr>
          <w:rtl/>
        </w:rPr>
        <w:t>, דברים נכונים</w:t>
      </w:r>
      <w:r w:rsidR="00EA6B0D">
        <w:rPr>
          <w:rFonts w:hint="cs"/>
          <w:rtl/>
        </w:rPr>
        <w:t>,</w:t>
      </w:r>
      <w:r>
        <w:rPr>
          <w:rtl/>
        </w:rPr>
        <w:t xml:space="preserve"> אודות המעמד של עולם התורה במדינת ישראל, </w:t>
      </w:r>
      <w:bookmarkStart w:id="11983" w:name="_ETM_Q71_393840"/>
      <w:bookmarkEnd w:id="11983"/>
      <w:r>
        <w:rPr>
          <w:rtl/>
        </w:rPr>
        <w:t>בזכותם של לומדי התורה</w:t>
      </w:r>
      <w:r>
        <w:rPr>
          <w:rFonts w:hint="cs"/>
          <w:rtl/>
        </w:rPr>
        <w:t>.</w:t>
      </w:r>
      <w:bookmarkStart w:id="11984" w:name="_ETM_Q71_402757"/>
      <w:bookmarkStart w:id="11985" w:name="_ETM_Q71_402843"/>
      <w:bookmarkStart w:id="11986" w:name="_ETM_Q71_402901"/>
      <w:bookmarkStart w:id="11987" w:name="_ETM_Q71_402956"/>
      <w:bookmarkEnd w:id="11984"/>
      <w:bookmarkEnd w:id="11985"/>
      <w:bookmarkEnd w:id="11986"/>
      <w:bookmarkEnd w:id="11987"/>
      <w:r w:rsidR="006167BE">
        <w:rPr>
          <w:rFonts w:hint="cs"/>
          <w:rtl/>
        </w:rPr>
        <w:t xml:space="preserve"> </w:t>
      </w:r>
      <w:r>
        <w:rPr>
          <w:rtl/>
        </w:rPr>
        <w:t>עכשיו</w:t>
      </w:r>
      <w:r>
        <w:rPr>
          <w:rFonts w:hint="cs"/>
          <w:rtl/>
        </w:rPr>
        <w:t>,</w:t>
      </w:r>
      <w:r>
        <w:rPr>
          <w:rtl/>
        </w:rPr>
        <w:t xml:space="preserve"> זה לא שחברי הכנסת פה </w:t>
      </w:r>
      <w:bookmarkStart w:id="11988" w:name="_ETM_Q71_401165"/>
      <w:bookmarkEnd w:id="11988"/>
      <w:r>
        <w:rPr>
          <w:rFonts w:hint="cs"/>
          <w:rtl/>
        </w:rPr>
        <w:t xml:space="preserve">לא </w:t>
      </w:r>
      <w:r>
        <w:rPr>
          <w:rtl/>
        </w:rPr>
        <w:t xml:space="preserve">עוסקים בזה כל יום, כל היום </w:t>
      </w:r>
      <w:bookmarkStart w:id="11989" w:name="_ETM_Q71_409270"/>
      <w:bookmarkEnd w:id="11989"/>
      <w:r>
        <w:rPr>
          <w:rtl/>
        </w:rPr>
        <w:t xml:space="preserve">וללא הפסקה </w:t>
      </w:r>
      <w:r>
        <w:rPr>
          <w:rFonts w:hint="cs"/>
          <w:rtl/>
        </w:rPr>
        <w:t>ו</w:t>
      </w:r>
      <w:r>
        <w:rPr>
          <w:rtl/>
        </w:rPr>
        <w:t xml:space="preserve">לא עושים את הדברים הללו, אבל בכל זאת, </w:t>
      </w:r>
      <w:bookmarkStart w:id="11990" w:name="_ETM_Q71_413973"/>
      <w:bookmarkEnd w:id="11990"/>
      <w:r>
        <w:rPr>
          <w:rtl/>
        </w:rPr>
        <w:t>כאשר יש מישהו שעולה והוא לא חרדי</w:t>
      </w:r>
      <w:r w:rsidR="00EA6B0D">
        <w:rPr>
          <w:rFonts w:hint="cs"/>
          <w:rtl/>
        </w:rPr>
        <w:t>,</w:t>
      </w:r>
      <w:r>
        <w:rPr>
          <w:rtl/>
        </w:rPr>
        <w:t xml:space="preserve"> אין </w:t>
      </w:r>
      <w:bookmarkStart w:id="11991" w:name="_ETM_Q71_418676"/>
      <w:bookmarkEnd w:id="11991"/>
      <w:r>
        <w:rPr>
          <w:rtl/>
        </w:rPr>
        <w:t xml:space="preserve">לו מאפיינים דתיים, </w:t>
      </w:r>
      <w:bookmarkStart w:id="11992" w:name="_ETM_Q71_424220"/>
      <w:bookmarkEnd w:id="11992"/>
      <w:r>
        <w:rPr>
          <w:rFonts w:hint="cs"/>
          <w:rtl/>
        </w:rPr>
        <w:t xml:space="preserve">והוא </w:t>
      </w:r>
      <w:r>
        <w:rPr>
          <w:rtl/>
        </w:rPr>
        <w:t>בא ואומר את הדברים, יש לדברים הללו כוח</w:t>
      </w:r>
      <w:r w:rsidR="00EA6B0D">
        <w:rPr>
          <w:rFonts w:hint="cs"/>
          <w:rtl/>
        </w:rPr>
        <w:t>.</w:t>
      </w:r>
      <w:r>
        <w:rPr>
          <w:rtl/>
        </w:rPr>
        <w:t xml:space="preserve"> שמחתי מאוד </w:t>
      </w:r>
      <w:bookmarkStart w:id="11993" w:name="_ETM_Q71_428605"/>
      <w:bookmarkEnd w:id="11993"/>
      <w:r>
        <w:rPr>
          <w:rtl/>
        </w:rPr>
        <w:t xml:space="preserve">שהצלחתי </w:t>
      </w:r>
      <w:bookmarkStart w:id="11994" w:name="_ETM_Q71_433940"/>
      <w:bookmarkEnd w:id="11994"/>
      <w:r>
        <w:rPr>
          <w:rtl/>
        </w:rPr>
        <w:t>לייצר כזאת השפעה טובה על אנשים</w:t>
      </w:r>
      <w:bookmarkStart w:id="11995" w:name="_ETM_Q71_437329"/>
      <w:bookmarkEnd w:id="11995"/>
      <w:r>
        <w:rPr>
          <w:rFonts w:hint="cs"/>
          <w:rtl/>
        </w:rPr>
        <w:t xml:space="preserve">, </w:t>
      </w:r>
      <w:r>
        <w:rPr>
          <w:rtl/>
        </w:rPr>
        <w:t xml:space="preserve">לתת לאנשים </w:t>
      </w:r>
      <w:r w:rsidR="00EA6B0D">
        <w:rPr>
          <w:rFonts w:hint="cs"/>
          <w:rtl/>
        </w:rPr>
        <w:t xml:space="preserve">– </w:t>
      </w:r>
      <w:r>
        <w:rPr>
          <w:rtl/>
        </w:rPr>
        <w:t xml:space="preserve">דווקא לפני פסח, שזה חג מאוד מאוד מאוד </w:t>
      </w:r>
      <w:bookmarkStart w:id="11996" w:name="_ETM_Q71_443624"/>
      <w:bookmarkEnd w:id="11996"/>
      <w:r>
        <w:rPr>
          <w:rtl/>
        </w:rPr>
        <w:t xml:space="preserve">מיוחד, חג מאוד רוחני, אם נקרא לזה ככה, לתת לאנשים </w:t>
      </w:r>
      <w:bookmarkStart w:id="11997" w:name="_ETM_Q71_449919"/>
      <w:bookmarkEnd w:id="11997"/>
      <w:r>
        <w:rPr>
          <w:rtl/>
        </w:rPr>
        <w:t xml:space="preserve">הרגשה טובה, הרגשה ככה של כוח, של התרוממות רוח, של, </w:t>
      </w:r>
      <w:bookmarkStart w:id="11998" w:name="_ETM_Q71_456214"/>
      <w:bookmarkEnd w:id="11998"/>
      <w:r>
        <w:rPr>
          <w:rtl/>
        </w:rPr>
        <w:t xml:space="preserve">כן, הרגשה שגם הם חלק מעם ישראל, למרות </w:t>
      </w:r>
      <w:bookmarkStart w:id="11999" w:name="_ETM_Q71_463010"/>
      <w:bookmarkEnd w:id="11999"/>
      <w:r>
        <w:rPr>
          <w:rFonts w:hint="cs"/>
          <w:rtl/>
        </w:rPr>
        <w:t>ש</w:t>
      </w:r>
      <w:r>
        <w:rPr>
          <w:rtl/>
        </w:rPr>
        <w:t xml:space="preserve">הרבה פעמים </w:t>
      </w:r>
      <w:r w:rsidR="00EA6B0D">
        <w:rPr>
          <w:rFonts w:hint="cs"/>
          <w:rtl/>
        </w:rPr>
        <w:t>ב</w:t>
      </w:r>
      <w:r>
        <w:rPr>
          <w:rtl/>
        </w:rPr>
        <w:t xml:space="preserve">שיח </w:t>
      </w:r>
      <w:r w:rsidR="00EA6B0D">
        <w:rPr>
          <w:rFonts w:hint="cs"/>
          <w:rtl/>
        </w:rPr>
        <w:t xml:space="preserve">– </w:t>
      </w:r>
      <w:r>
        <w:rPr>
          <w:rtl/>
        </w:rPr>
        <w:t xml:space="preserve">ואני משוכנע גם שכל אלו שמדברים ולפעמים </w:t>
      </w:r>
      <w:bookmarkStart w:id="12000" w:name="_ETM_Q71_469683"/>
      <w:bookmarkEnd w:id="12000"/>
      <w:r>
        <w:rPr>
          <w:rtl/>
        </w:rPr>
        <w:t xml:space="preserve">ברטוריקה חזקה ואגרסיבית מאוד לא בהכרח </w:t>
      </w:r>
      <w:r>
        <w:rPr>
          <w:rtl/>
        </w:rPr>
        <w:lastRenderedPageBreak/>
        <w:t xml:space="preserve">מתכוונים לזה, לא באמת </w:t>
      </w:r>
      <w:bookmarkStart w:id="12001" w:name="_ETM_Q71_476356"/>
      <w:bookmarkEnd w:id="12001"/>
      <w:r>
        <w:rPr>
          <w:rtl/>
        </w:rPr>
        <w:t xml:space="preserve">מתכוונים ורוצים לייצר את הקרע הזה שהרבה אנשים חשים בלבבם </w:t>
      </w:r>
      <w:bookmarkStart w:id="12002" w:name="_ETM_Q71_483549"/>
      <w:bookmarkEnd w:id="12002"/>
      <w:r>
        <w:rPr>
          <w:rtl/>
        </w:rPr>
        <w:t xml:space="preserve">כתוצאה מהניסיון להדיר אוכלוסיות מסוימות מהשיח הישראלי. </w:t>
      </w:r>
      <w:bookmarkStart w:id="12003" w:name="_ETM_Q71_489829"/>
      <w:bookmarkEnd w:id="12003"/>
      <w:r>
        <w:rPr>
          <w:rtl/>
        </w:rPr>
        <w:t xml:space="preserve">על כך אני שמח, ועל כך אני מודה. </w:t>
      </w:r>
      <w:bookmarkStart w:id="12004" w:name="_ETM_Q71_496399"/>
      <w:bookmarkEnd w:id="12004"/>
    </w:p>
    <w:p w:rsidR="00E50A18" w:rsidRDefault="00E50A18" w:rsidP="000F0011">
      <w:pPr>
        <w:rPr>
          <w:rtl/>
        </w:rPr>
      </w:pPr>
      <w:bookmarkStart w:id="12005" w:name="_ETM_Q71_480182"/>
      <w:bookmarkStart w:id="12006" w:name="_ETM_Q71_480229"/>
      <w:bookmarkStart w:id="12007" w:name="_ETM_Q71_480341"/>
      <w:bookmarkEnd w:id="12005"/>
      <w:bookmarkEnd w:id="12006"/>
      <w:bookmarkEnd w:id="12007"/>
    </w:p>
    <w:p w:rsidR="0092104A" w:rsidRDefault="00E50A18" w:rsidP="0092104A">
      <w:pPr>
        <w:rPr>
          <w:rtl/>
        </w:rPr>
      </w:pPr>
      <w:bookmarkStart w:id="12008" w:name="_ETM_Q71_480378"/>
      <w:bookmarkEnd w:id="12008"/>
      <w:r>
        <w:rPr>
          <w:rtl/>
        </w:rPr>
        <w:t xml:space="preserve">נושא נוסף, </w:t>
      </w:r>
      <w:r w:rsidR="00EA6B0D">
        <w:rPr>
          <w:rFonts w:hint="cs"/>
          <w:rtl/>
        </w:rPr>
        <w:t>ו</w:t>
      </w:r>
      <w:r>
        <w:rPr>
          <w:rtl/>
        </w:rPr>
        <w:t xml:space="preserve">אני חושב שחשוב שנתייחס אליו, זה האירוע </w:t>
      </w:r>
      <w:r>
        <w:rPr>
          <w:rFonts w:hint="cs"/>
          <w:rtl/>
        </w:rPr>
        <w:t>ה</w:t>
      </w:r>
      <w:r>
        <w:rPr>
          <w:rtl/>
        </w:rPr>
        <w:t xml:space="preserve">הזוי </w:t>
      </w:r>
      <w:bookmarkStart w:id="12009" w:name="_ETM_Q71_503000"/>
      <w:bookmarkEnd w:id="12009"/>
      <w:r>
        <w:rPr>
          <w:rtl/>
        </w:rPr>
        <w:t>של מה שקרה עם הגדו</w:t>
      </w:r>
      <w:r>
        <w:rPr>
          <w:rFonts w:hint="cs"/>
          <w:rtl/>
        </w:rPr>
        <w:t>ד</w:t>
      </w:r>
      <w:r>
        <w:rPr>
          <w:rtl/>
        </w:rPr>
        <w:t xml:space="preserve"> של נצח יהודה</w:t>
      </w:r>
      <w:r>
        <w:rPr>
          <w:rFonts w:hint="cs"/>
          <w:rtl/>
        </w:rPr>
        <w:t>,</w:t>
      </w:r>
      <w:r>
        <w:rPr>
          <w:rtl/>
        </w:rPr>
        <w:t xml:space="preserve"> </w:t>
      </w:r>
      <w:bookmarkStart w:id="12010" w:name="_ETM_Q71_507678"/>
      <w:bookmarkEnd w:id="12010"/>
      <w:r>
        <w:rPr>
          <w:rtl/>
        </w:rPr>
        <w:t>גדוד המילואי</w:t>
      </w:r>
      <w:r w:rsidR="006167BE">
        <w:rPr>
          <w:rtl/>
        </w:rPr>
        <w:t>ם של נצח יהודה, וההתנהלות המאוד</w:t>
      </w:r>
      <w:r w:rsidR="006167BE">
        <w:rPr>
          <w:rFonts w:hint="cs"/>
          <w:rtl/>
        </w:rPr>
        <w:t>-</w:t>
      </w:r>
      <w:r>
        <w:rPr>
          <w:rtl/>
        </w:rPr>
        <w:t>מאוד מאוד מוזרה</w:t>
      </w:r>
      <w:r w:rsidR="00EA6B0D">
        <w:rPr>
          <w:rFonts w:hint="cs"/>
          <w:rtl/>
        </w:rPr>
        <w:t>,</w:t>
      </w:r>
      <w:r>
        <w:rPr>
          <w:rtl/>
        </w:rPr>
        <w:t xml:space="preserve"> </w:t>
      </w:r>
      <w:bookmarkStart w:id="12011" w:name="_ETM_Q71_513494"/>
      <w:bookmarkEnd w:id="12011"/>
      <w:r>
        <w:rPr>
          <w:rtl/>
        </w:rPr>
        <w:t>עד כדי לא מוסברת</w:t>
      </w:r>
      <w:r w:rsidR="00EA6B0D">
        <w:rPr>
          <w:rFonts w:hint="cs"/>
          <w:rtl/>
        </w:rPr>
        <w:t>,</w:t>
      </w:r>
      <w:r>
        <w:rPr>
          <w:rtl/>
        </w:rPr>
        <w:t xml:space="preserve"> של צמרת צה"ל, של דובר צה"ל</w:t>
      </w:r>
      <w:r w:rsidR="00EA6B0D">
        <w:rPr>
          <w:rFonts w:hint="cs"/>
          <w:rtl/>
        </w:rPr>
        <w:t>,</w:t>
      </w:r>
      <w:r>
        <w:rPr>
          <w:rtl/>
        </w:rPr>
        <w:t xml:space="preserve"> </w:t>
      </w:r>
      <w:bookmarkStart w:id="12012" w:name="_ETM_Q71_519980"/>
      <w:bookmarkEnd w:id="12012"/>
      <w:r>
        <w:rPr>
          <w:rtl/>
        </w:rPr>
        <w:t>סביב האירועים שקשורים בגדוד הזה</w:t>
      </w:r>
      <w:r w:rsidR="00EA6B0D">
        <w:rPr>
          <w:rFonts w:hint="cs"/>
          <w:rtl/>
        </w:rPr>
        <w:t>.</w:t>
      </w:r>
      <w:r>
        <w:rPr>
          <w:rtl/>
        </w:rPr>
        <w:t xml:space="preserve"> במשך כמעט יום שלם, </w:t>
      </w:r>
      <w:bookmarkStart w:id="12013" w:name="_ETM_Q71_525745"/>
      <w:bookmarkEnd w:id="12013"/>
      <w:r>
        <w:rPr>
          <w:rtl/>
        </w:rPr>
        <w:t>מה שהיה ידוע במדינת ישראל זה שיש גדוד שלם שמוד</w:t>
      </w:r>
      <w:r>
        <w:rPr>
          <w:rFonts w:hint="cs"/>
          <w:rtl/>
        </w:rPr>
        <w:t>ח</w:t>
      </w:r>
      <w:r>
        <w:rPr>
          <w:rtl/>
        </w:rPr>
        <w:t xml:space="preserve"> </w:t>
      </w:r>
      <w:bookmarkStart w:id="12014" w:name="_ETM_Q71_532029"/>
      <w:bookmarkEnd w:id="12014"/>
      <w:r>
        <w:rPr>
          <w:rtl/>
        </w:rPr>
        <w:t xml:space="preserve">משירות מילואים בגלל התנהגות לא נכונה של כמה חיילים בודדים </w:t>
      </w:r>
      <w:bookmarkStart w:id="12015" w:name="_ETM_Q71_537039"/>
      <w:bookmarkEnd w:id="12015"/>
      <w:r>
        <w:rPr>
          <w:rtl/>
        </w:rPr>
        <w:t xml:space="preserve">שם. </w:t>
      </w:r>
      <w:bookmarkStart w:id="12016" w:name="_ETM_Q71_545289"/>
      <w:bookmarkStart w:id="12017" w:name="_ETM_Q71_545334"/>
      <w:bookmarkStart w:id="12018" w:name="_ETM_Q71_545448"/>
      <w:bookmarkStart w:id="12019" w:name="_ETM_Q71_545476"/>
      <w:bookmarkEnd w:id="12016"/>
      <w:bookmarkEnd w:id="12017"/>
      <w:bookmarkEnd w:id="12018"/>
      <w:bookmarkEnd w:id="12019"/>
      <w:r>
        <w:rPr>
          <w:rFonts w:hint="cs"/>
          <w:rtl/>
        </w:rPr>
        <w:t>ב</w:t>
      </w:r>
      <w:r>
        <w:rPr>
          <w:rtl/>
        </w:rPr>
        <w:t xml:space="preserve">דיעבד התברר שזה לא נכון </w:t>
      </w:r>
      <w:r w:rsidR="006167BE">
        <w:rPr>
          <w:rFonts w:hint="cs"/>
          <w:rtl/>
        </w:rPr>
        <w:t xml:space="preserve">– </w:t>
      </w:r>
      <w:r>
        <w:rPr>
          <w:rtl/>
        </w:rPr>
        <w:t xml:space="preserve">בדיעבד התברר שזה סוג </w:t>
      </w:r>
      <w:bookmarkStart w:id="12020" w:name="_ETM_Q71_542049"/>
      <w:bookmarkEnd w:id="12020"/>
      <w:r>
        <w:rPr>
          <w:rtl/>
        </w:rPr>
        <w:t>של ר</w:t>
      </w:r>
      <w:r>
        <w:rPr>
          <w:rFonts w:hint="cs"/>
          <w:rtl/>
        </w:rPr>
        <w:t>י</w:t>
      </w:r>
      <w:r>
        <w:rPr>
          <w:rtl/>
        </w:rPr>
        <w:t xml:space="preserve">ענון </w:t>
      </w:r>
      <w:r w:rsidR="0092104A">
        <w:rPr>
          <w:rFonts w:hint="cs"/>
          <w:rtl/>
        </w:rPr>
        <w:t xml:space="preserve">– </w:t>
      </w:r>
      <w:r>
        <w:rPr>
          <w:rtl/>
        </w:rPr>
        <w:t xml:space="preserve">אבל במשך יום שלם </w:t>
      </w:r>
      <w:bookmarkStart w:id="12021" w:name="_ETM_Q71_547820"/>
      <w:bookmarkEnd w:id="12021"/>
      <w:r>
        <w:rPr>
          <w:rtl/>
        </w:rPr>
        <w:t xml:space="preserve">כל השיח הזה התנהל, ואף אחד בצמרת הצבא לא חשב </w:t>
      </w:r>
      <w:bookmarkStart w:id="12022" w:name="_ETM_Q71_553186"/>
      <w:bookmarkEnd w:id="12022"/>
      <w:r>
        <w:rPr>
          <w:rtl/>
        </w:rPr>
        <w:t xml:space="preserve">שצריך לעשות סטופ, שצריך לבוא ולשמור על אותם אנשי נצח </w:t>
      </w:r>
      <w:bookmarkStart w:id="12023" w:name="_ETM_Q71_558553"/>
      <w:bookmarkEnd w:id="12023"/>
      <w:r>
        <w:rPr>
          <w:rtl/>
        </w:rPr>
        <w:t>יהודה</w:t>
      </w:r>
      <w:r w:rsidR="00EA6B0D">
        <w:rPr>
          <w:rFonts w:hint="cs"/>
          <w:rtl/>
        </w:rPr>
        <w:t>,</w:t>
      </w:r>
      <w:r>
        <w:rPr>
          <w:rtl/>
        </w:rPr>
        <w:t xml:space="preserve"> שמהווים בעצם כמעט את חוד החנית בהשתלבו</w:t>
      </w:r>
      <w:r>
        <w:rPr>
          <w:rFonts w:hint="cs"/>
          <w:rtl/>
        </w:rPr>
        <w:t>ת</w:t>
      </w:r>
      <w:r>
        <w:rPr>
          <w:rtl/>
        </w:rPr>
        <w:t xml:space="preserve"> </w:t>
      </w:r>
      <w:bookmarkStart w:id="12024" w:name="_ETM_Q71_564209"/>
      <w:bookmarkEnd w:id="12024"/>
      <w:r>
        <w:rPr>
          <w:rtl/>
        </w:rPr>
        <w:t>של אנשי החברה החרדית בשירות קרבי משמעותי</w:t>
      </w:r>
      <w:r>
        <w:rPr>
          <w:rFonts w:hint="cs"/>
          <w:rtl/>
        </w:rPr>
        <w:t>.</w:t>
      </w:r>
      <w:r>
        <w:rPr>
          <w:rtl/>
        </w:rPr>
        <w:t xml:space="preserve"> החבר'ה האלה עושים </w:t>
      </w:r>
      <w:bookmarkStart w:id="12025" w:name="_ETM_Q71_572092"/>
      <w:bookmarkEnd w:id="12025"/>
      <w:r>
        <w:rPr>
          <w:rtl/>
        </w:rPr>
        <w:t>לחימה ממש ממש</w:t>
      </w:r>
      <w:r>
        <w:rPr>
          <w:rFonts w:hint="cs"/>
          <w:rtl/>
        </w:rPr>
        <w:t>.</w:t>
      </w:r>
      <w:r>
        <w:rPr>
          <w:rtl/>
        </w:rPr>
        <w:t xml:space="preserve"> לנצח יהודה</w:t>
      </w:r>
      <w:r w:rsidR="00EA6B0D">
        <w:rPr>
          <w:rFonts w:hint="cs"/>
          <w:rtl/>
        </w:rPr>
        <w:t>,</w:t>
      </w:r>
      <w:r>
        <w:rPr>
          <w:rtl/>
        </w:rPr>
        <w:t xml:space="preserve"> לצערנו הרב</w:t>
      </w:r>
      <w:r w:rsidR="00EA6B0D">
        <w:rPr>
          <w:rFonts w:hint="cs"/>
          <w:rtl/>
        </w:rPr>
        <w:t>,</w:t>
      </w:r>
      <w:r>
        <w:rPr>
          <w:rtl/>
        </w:rPr>
        <w:t xml:space="preserve"> היו קורבנות, היו </w:t>
      </w:r>
      <w:bookmarkStart w:id="12026" w:name="_ETM_Q71_579975"/>
      <w:bookmarkEnd w:id="12026"/>
      <w:r>
        <w:rPr>
          <w:rtl/>
        </w:rPr>
        <w:t>חללים, יש פצועים, ו</w:t>
      </w:r>
      <w:r w:rsidR="0092104A">
        <w:rPr>
          <w:rFonts w:hint="cs"/>
          <w:rtl/>
        </w:rPr>
        <w:t>אלה</w:t>
      </w:r>
      <w:r>
        <w:rPr>
          <w:rtl/>
        </w:rPr>
        <w:t xml:space="preserve"> אנשים שבאמת מגיעים לפעמי</w:t>
      </w:r>
      <w:r>
        <w:rPr>
          <w:rFonts w:hint="cs"/>
          <w:rtl/>
        </w:rPr>
        <w:t>ם</w:t>
      </w:r>
      <w:r>
        <w:rPr>
          <w:rtl/>
        </w:rPr>
        <w:t xml:space="preserve"> </w:t>
      </w:r>
      <w:bookmarkStart w:id="12027" w:name="_ETM_Q71_592399"/>
      <w:bookmarkEnd w:id="12027"/>
      <w:r w:rsidR="0092104A">
        <w:rPr>
          <w:rFonts w:hint="cs"/>
          <w:rtl/>
        </w:rPr>
        <w:t>- - -</w:t>
      </w:r>
      <w:bookmarkStart w:id="12028" w:name="_ETM_Q71_592913"/>
      <w:bookmarkStart w:id="12029" w:name="_ETM_Q71_592972"/>
      <w:bookmarkStart w:id="12030" w:name="_ETM_Q71_593073"/>
      <w:bookmarkStart w:id="12031" w:name="_ETM_Q71_593130"/>
      <w:bookmarkEnd w:id="12028"/>
      <w:bookmarkEnd w:id="12029"/>
      <w:bookmarkEnd w:id="12030"/>
      <w:bookmarkEnd w:id="12031"/>
    </w:p>
    <w:p w:rsidR="0092104A" w:rsidRDefault="0092104A" w:rsidP="0092104A">
      <w:pPr>
        <w:rPr>
          <w:rtl/>
        </w:rPr>
      </w:pPr>
    </w:p>
    <w:p w:rsidR="0092104A" w:rsidRDefault="0092104A" w:rsidP="0092104A">
      <w:pPr>
        <w:pStyle w:val="af5"/>
        <w:rPr>
          <w:rtl/>
        </w:rPr>
      </w:pPr>
      <w:bookmarkStart w:id="12032" w:name="ET_interruption_קר_אה_1108"/>
      <w:r w:rsidRPr="0092104A">
        <w:rPr>
          <w:rStyle w:val="TagStyle"/>
          <w:rtl/>
        </w:rPr>
        <w:t xml:space="preserve"> &lt;&lt; קריאה &gt;&gt; </w:t>
      </w:r>
      <w:r>
        <w:rPr>
          <w:rtl/>
        </w:rPr>
        <w:t>קריאה:</w:t>
      </w:r>
      <w:r w:rsidRPr="0092104A">
        <w:rPr>
          <w:rStyle w:val="TagStyle"/>
          <w:rtl/>
        </w:rPr>
        <w:t xml:space="preserve"> &lt;&lt; קריאה &gt;&gt;</w:t>
      </w:r>
      <w:bookmarkEnd w:id="12032"/>
      <w:r>
        <w:rPr>
          <w:rtl/>
        </w:rPr>
        <w:t xml:space="preserve">  </w:t>
      </w:r>
    </w:p>
    <w:p w:rsidR="0092104A" w:rsidRDefault="0092104A" w:rsidP="0092104A">
      <w:pPr>
        <w:rPr>
          <w:rtl/>
        </w:rPr>
      </w:pPr>
      <w:r>
        <w:rPr>
          <w:rtl/>
        </w:rPr>
        <w:t xml:space="preserve"> </w:t>
      </w:r>
    </w:p>
    <w:p w:rsidR="0092104A" w:rsidRDefault="0092104A" w:rsidP="0092104A">
      <w:pPr>
        <w:rPr>
          <w:rtl/>
        </w:rPr>
      </w:pPr>
      <w:r>
        <w:rPr>
          <w:rFonts w:hint="cs"/>
          <w:rtl/>
        </w:rPr>
        <w:t>- - -</w:t>
      </w:r>
    </w:p>
    <w:p w:rsidR="0092104A" w:rsidRDefault="0092104A" w:rsidP="0092104A">
      <w:pPr>
        <w:rPr>
          <w:rtl/>
        </w:rPr>
      </w:pPr>
    </w:p>
    <w:p w:rsidR="0092104A" w:rsidRDefault="0092104A" w:rsidP="0092104A">
      <w:pPr>
        <w:pStyle w:val="-"/>
        <w:keepNext/>
        <w:rPr>
          <w:rtl/>
        </w:rPr>
      </w:pPr>
      <w:r w:rsidRPr="0044461A">
        <w:rPr>
          <w:rStyle w:val="TagStyle"/>
          <w:rtl/>
        </w:rPr>
        <w:t xml:space="preserve">&lt;&lt; דובר_המשך &gt;&gt; </w:t>
      </w:r>
      <w:r>
        <w:rPr>
          <w:rtl/>
        </w:rPr>
        <w:t>חנוך דב מלביצקי (</w:t>
      </w:r>
      <w:r>
        <w:rPr>
          <w:rFonts w:hint="cs"/>
          <w:rtl/>
        </w:rPr>
        <w:t>יו"ר ועדת הכספים</w:t>
      </w:r>
      <w:r>
        <w:rPr>
          <w:rtl/>
        </w:rPr>
        <w:t>):</w:t>
      </w:r>
      <w:r w:rsidRPr="0044461A">
        <w:rPr>
          <w:rStyle w:val="TagStyle"/>
          <w:rtl/>
        </w:rPr>
        <w:t xml:space="preserve"> &lt;&lt; דובר_המשך &gt;&gt;</w:t>
      </w:r>
      <w:r>
        <w:rPr>
          <w:rtl/>
        </w:rPr>
        <w:t xml:space="preserve"> </w:t>
      </w:r>
    </w:p>
    <w:p w:rsidR="0092104A" w:rsidRDefault="0092104A" w:rsidP="0092104A">
      <w:pPr>
        <w:rPr>
          <w:rtl/>
        </w:rPr>
      </w:pPr>
    </w:p>
    <w:p w:rsidR="00E50A18" w:rsidRDefault="00E50A18" w:rsidP="0092104A">
      <w:pPr>
        <w:rPr>
          <w:rtl/>
        </w:rPr>
      </w:pPr>
      <w:r>
        <w:rPr>
          <w:rtl/>
        </w:rPr>
        <w:t>לא, אדוני</w:t>
      </w:r>
      <w:r>
        <w:rPr>
          <w:rFonts w:hint="cs"/>
          <w:rtl/>
        </w:rPr>
        <w:t>.</w:t>
      </w:r>
      <w:r>
        <w:rPr>
          <w:rtl/>
        </w:rPr>
        <w:t xml:space="preserve"> אדוני ראש העיר</w:t>
      </w:r>
      <w:r>
        <w:rPr>
          <w:rFonts w:hint="cs"/>
          <w:rtl/>
        </w:rPr>
        <w:t>,</w:t>
      </w:r>
      <w:r>
        <w:rPr>
          <w:rtl/>
        </w:rPr>
        <w:t xml:space="preserve"> </w:t>
      </w:r>
      <w:bookmarkStart w:id="12033" w:name="_ETM_Q71_595859"/>
      <w:bookmarkEnd w:id="12033"/>
      <w:r>
        <w:rPr>
          <w:rtl/>
        </w:rPr>
        <w:t xml:space="preserve">ראש העיר פלוט, אמרתי </w:t>
      </w:r>
      <w:r>
        <w:rPr>
          <w:rFonts w:hint="cs"/>
          <w:rtl/>
        </w:rPr>
        <w:t>"</w:t>
      </w:r>
      <w:r>
        <w:rPr>
          <w:rtl/>
        </w:rPr>
        <w:t>נוף הגליל</w:t>
      </w:r>
      <w:r>
        <w:rPr>
          <w:rFonts w:hint="cs"/>
          <w:rtl/>
        </w:rPr>
        <w:t>"</w:t>
      </w:r>
      <w:r>
        <w:rPr>
          <w:rtl/>
        </w:rPr>
        <w:t xml:space="preserve">, לא אמרתי </w:t>
      </w:r>
      <w:r>
        <w:rPr>
          <w:rFonts w:hint="cs"/>
          <w:rtl/>
        </w:rPr>
        <w:t>"</w:t>
      </w:r>
      <w:r>
        <w:rPr>
          <w:rtl/>
        </w:rPr>
        <w:t>הנגב והגליל</w:t>
      </w:r>
      <w:r>
        <w:rPr>
          <w:rFonts w:hint="cs"/>
          <w:rtl/>
        </w:rPr>
        <w:t>".</w:t>
      </w:r>
    </w:p>
    <w:p w:rsidR="00E50A18" w:rsidRDefault="00E50A18" w:rsidP="000F0011">
      <w:pPr>
        <w:rPr>
          <w:rtl/>
        </w:rPr>
      </w:pPr>
    </w:p>
    <w:p w:rsidR="00E50A18" w:rsidRDefault="00E50A18" w:rsidP="000F0011">
      <w:pPr>
        <w:pStyle w:val="af5"/>
        <w:keepNext/>
        <w:rPr>
          <w:rtl/>
        </w:rPr>
      </w:pPr>
      <w:bookmarkStart w:id="12034" w:name="ET_interruption_6127_3"/>
      <w:r w:rsidRPr="0044461A">
        <w:rPr>
          <w:rStyle w:val="TagStyle"/>
          <w:rtl/>
        </w:rPr>
        <w:t xml:space="preserve"> &lt;&lt; קריאה &gt;&gt; </w:t>
      </w:r>
      <w:r>
        <w:rPr>
          <w:rtl/>
        </w:rPr>
        <w:t>ולדימיר בליאק (יש עתיד):</w:t>
      </w:r>
      <w:r w:rsidRPr="0044461A">
        <w:rPr>
          <w:rStyle w:val="TagStyle"/>
          <w:rtl/>
        </w:rPr>
        <w:t xml:space="preserve"> &lt;&lt; קריאה &gt;&gt;</w:t>
      </w:r>
      <w:r>
        <w:rPr>
          <w:rtl/>
        </w:rPr>
        <w:t xml:space="preserve"> </w:t>
      </w:r>
      <w:bookmarkEnd w:id="12034"/>
    </w:p>
    <w:p w:rsidR="00E50A18" w:rsidRDefault="00E50A18" w:rsidP="001C0776">
      <w:pPr>
        <w:rPr>
          <w:rtl/>
        </w:rPr>
      </w:pPr>
    </w:p>
    <w:p w:rsidR="00E50A18" w:rsidRDefault="00E50A18" w:rsidP="000F0011">
      <w:pPr>
        <w:rPr>
          <w:rtl/>
        </w:rPr>
      </w:pPr>
      <w:r>
        <w:rPr>
          <w:rFonts w:hint="cs"/>
          <w:rtl/>
        </w:rPr>
        <w:t xml:space="preserve">אמרת </w:t>
      </w:r>
      <w:r w:rsidR="00EA6B0D">
        <w:rPr>
          <w:rFonts w:hint="cs"/>
          <w:rtl/>
        </w:rPr>
        <w:t>"</w:t>
      </w:r>
      <w:r>
        <w:rPr>
          <w:rFonts w:hint="cs"/>
          <w:rtl/>
        </w:rPr>
        <w:t>נגב והגליל</w:t>
      </w:r>
      <w:r w:rsidR="00EA6B0D">
        <w:rPr>
          <w:rFonts w:hint="cs"/>
          <w:rtl/>
        </w:rPr>
        <w:t>"</w:t>
      </w:r>
      <w:r>
        <w:rPr>
          <w:rFonts w:hint="cs"/>
          <w:rtl/>
        </w:rPr>
        <w:t xml:space="preserve">. </w:t>
      </w:r>
    </w:p>
    <w:p w:rsidR="00E50A18" w:rsidRDefault="00E50A18" w:rsidP="000F0011">
      <w:pPr>
        <w:rPr>
          <w:rtl/>
        </w:rPr>
      </w:pPr>
    </w:p>
    <w:p w:rsidR="00E50A18" w:rsidRDefault="00E50A18" w:rsidP="000F0011">
      <w:pPr>
        <w:pStyle w:val="-"/>
        <w:keepNext/>
        <w:rPr>
          <w:rtl/>
        </w:rPr>
      </w:pPr>
      <w:bookmarkStart w:id="12035" w:name="ET_speakercontinue_6353_4"/>
      <w:r w:rsidRPr="0044461A">
        <w:rPr>
          <w:rStyle w:val="TagStyle"/>
          <w:rtl/>
        </w:rPr>
        <w:t xml:space="preserve"> &lt;&lt; דובר_המשך &gt;&gt; </w:t>
      </w:r>
      <w:r>
        <w:rPr>
          <w:rtl/>
        </w:rPr>
        <w:t>חנוך דב מלביצקי (</w:t>
      </w:r>
      <w:r>
        <w:rPr>
          <w:rFonts w:hint="cs"/>
          <w:rtl/>
        </w:rPr>
        <w:t>יו"ר ועדת הכספים</w:t>
      </w:r>
      <w:r>
        <w:rPr>
          <w:rtl/>
        </w:rPr>
        <w:t>):</w:t>
      </w:r>
      <w:r w:rsidRPr="0044461A">
        <w:rPr>
          <w:rStyle w:val="TagStyle"/>
          <w:rtl/>
        </w:rPr>
        <w:t xml:space="preserve"> &lt;&lt; דובר_המשך &gt;&gt;</w:t>
      </w:r>
      <w:r>
        <w:rPr>
          <w:rtl/>
        </w:rPr>
        <w:t xml:space="preserve"> </w:t>
      </w:r>
      <w:bookmarkEnd w:id="12035"/>
    </w:p>
    <w:p w:rsidR="00E50A18" w:rsidRPr="0044461A" w:rsidRDefault="00E50A18" w:rsidP="000F0011">
      <w:pPr>
        <w:ind w:firstLine="0"/>
        <w:rPr>
          <w:rtl/>
        </w:rPr>
      </w:pPr>
    </w:p>
    <w:p w:rsidR="00E50A18" w:rsidRDefault="00E50A18" w:rsidP="0092104A">
      <w:pPr>
        <w:rPr>
          <w:rtl/>
        </w:rPr>
      </w:pPr>
      <w:r>
        <w:rPr>
          <w:rtl/>
        </w:rPr>
        <w:t xml:space="preserve"> </w:t>
      </w:r>
      <w:bookmarkStart w:id="12036" w:name="_ETM_Q71_600747"/>
      <w:bookmarkEnd w:id="12036"/>
      <w:r>
        <w:rPr>
          <w:rtl/>
        </w:rPr>
        <w:t xml:space="preserve">אמרתי </w:t>
      </w:r>
      <w:r w:rsidR="00EA6B0D">
        <w:rPr>
          <w:rFonts w:hint="cs"/>
          <w:rtl/>
        </w:rPr>
        <w:t>"</w:t>
      </w:r>
      <w:r>
        <w:rPr>
          <w:rtl/>
        </w:rPr>
        <w:t>נגב והגליל</w:t>
      </w:r>
      <w:r w:rsidR="00EA6B0D">
        <w:rPr>
          <w:rFonts w:hint="cs"/>
          <w:rtl/>
        </w:rPr>
        <w:t>"</w:t>
      </w:r>
      <w:r>
        <w:rPr>
          <w:rFonts w:hint="cs"/>
          <w:rtl/>
        </w:rPr>
        <w:t>?</w:t>
      </w:r>
      <w:r>
        <w:rPr>
          <w:rtl/>
        </w:rPr>
        <w:t xml:space="preserve"> אז התכוונתי </w:t>
      </w:r>
      <w:r>
        <w:rPr>
          <w:rFonts w:hint="cs"/>
          <w:rtl/>
        </w:rPr>
        <w:t>ל</w:t>
      </w:r>
      <w:r>
        <w:rPr>
          <w:rtl/>
        </w:rPr>
        <w:t>נוף הגליל</w:t>
      </w:r>
      <w:r>
        <w:rPr>
          <w:rFonts w:hint="cs"/>
          <w:rtl/>
        </w:rPr>
        <w:t xml:space="preserve">. </w:t>
      </w:r>
      <w:r>
        <w:rPr>
          <w:rtl/>
        </w:rPr>
        <w:t xml:space="preserve">אולי מתישהו תהיה </w:t>
      </w:r>
      <w:bookmarkStart w:id="12037" w:name="_ETM_Q71_605635"/>
      <w:bookmarkEnd w:id="12037"/>
      <w:r w:rsidR="0092104A">
        <w:rPr>
          <w:rFonts w:hint="cs"/>
          <w:rtl/>
        </w:rPr>
        <w:t xml:space="preserve">גם </w:t>
      </w:r>
      <w:r>
        <w:rPr>
          <w:rtl/>
        </w:rPr>
        <w:t xml:space="preserve">ראש עיר הנגב והגליל. </w:t>
      </w:r>
    </w:p>
    <w:p w:rsidR="00E50A18" w:rsidRDefault="00E50A18" w:rsidP="000F0011">
      <w:pPr>
        <w:rPr>
          <w:rtl/>
        </w:rPr>
      </w:pPr>
    </w:p>
    <w:p w:rsidR="00E50A18" w:rsidRDefault="00E50A18" w:rsidP="000F0011">
      <w:pPr>
        <w:pStyle w:val="af6"/>
        <w:keepNext/>
        <w:rPr>
          <w:rtl/>
        </w:rPr>
      </w:pPr>
      <w:bookmarkStart w:id="12038" w:name="ET_yor_6423_5"/>
      <w:r w:rsidRPr="0044461A">
        <w:rPr>
          <w:rStyle w:val="TagStyle"/>
          <w:rtl/>
        </w:rPr>
        <w:t xml:space="preserve"> &lt;&lt; יור &gt;&gt; </w:t>
      </w:r>
      <w:r>
        <w:rPr>
          <w:rtl/>
        </w:rPr>
        <w:t>היו"ר אמיר אוחנה:</w:t>
      </w:r>
      <w:r w:rsidRPr="0044461A">
        <w:rPr>
          <w:rStyle w:val="TagStyle"/>
          <w:rtl/>
        </w:rPr>
        <w:t xml:space="preserve"> &lt;&lt; יור &gt;&gt;</w:t>
      </w:r>
      <w:r>
        <w:rPr>
          <w:rtl/>
        </w:rPr>
        <w:t xml:space="preserve"> </w:t>
      </w:r>
      <w:bookmarkEnd w:id="12038"/>
    </w:p>
    <w:p w:rsidR="00E50A18" w:rsidRDefault="00E50A18" w:rsidP="001C0776">
      <w:pPr>
        <w:rPr>
          <w:rtl/>
        </w:rPr>
      </w:pPr>
    </w:p>
    <w:p w:rsidR="00E50A18" w:rsidRDefault="00E50A18" w:rsidP="000F0011">
      <w:pPr>
        <w:rPr>
          <w:rtl/>
        </w:rPr>
      </w:pPr>
      <w:r>
        <w:rPr>
          <w:rFonts w:hint="cs"/>
          <w:rtl/>
        </w:rPr>
        <w:t>יש</w:t>
      </w:r>
      <w:bookmarkStart w:id="12039" w:name="_ETM_Q71_608163"/>
      <w:bookmarkEnd w:id="12039"/>
      <w:r>
        <w:rPr>
          <w:rFonts w:hint="cs"/>
          <w:rtl/>
        </w:rPr>
        <w:t xml:space="preserve"> לו שאיפות טריטוריאליות, אולי. </w:t>
      </w:r>
      <w:bookmarkStart w:id="12040" w:name="_ETM_Q71_612632"/>
      <w:bookmarkEnd w:id="12040"/>
    </w:p>
    <w:p w:rsidR="00E50A18" w:rsidRDefault="00E50A18" w:rsidP="000F0011">
      <w:pPr>
        <w:rPr>
          <w:rtl/>
        </w:rPr>
      </w:pPr>
      <w:bookmarkStart w:id="12041" w:name="_ETM_Q71_612753"/>
      <w:bookmarkEnd w:id="12041"/>
    </w:p>
    <w:p w:rsidR="00E50A18" w:rsidRDefault="00E50A18" w:rsidP="000F0011">
      <w:pPr>
        <w:pStyle w:val="-"/>
        <w:keepNext/>
        <w:rPr>
          <w:rtl/>
        </w:rPr>
      </w:pPr>
      <w:bookmarkStart w:id="12042" w:name="ET_speakercontinue_6353_6"/>
      <w:r w:rsidRPr="0044461A">
        <w:rPr>
          <w:rStyle w:val="TagStyle"/>
          <w:rtl/>
        </w:rPr>
        <w:lastRenderedPageBreak/>
        <w:t xml:space="preserve"> &lt;&lt; דובר_המשך &gt;&gt; </w:t>
      </w:r>
      <w:r>
        <w:rPr>
          <w:rtl/>
        </w:rPr>
        <w:t>חנוך דב מלביצקי (</w:t>
      </w:r>
      <w:r>
        <w:rPr>
          <w:rFonts w:hint="cs"/>
          <w:rtl/>
        </w:rPr>
        <w:t>יו"ר ועדת הכספים</w:t>
      </w:r>
      <w:r>
        <w:rPr>
          <w:rtl/>
        </w:rPr>
        <w:t>):</w:t>
      </w:r>
      <w:r w:rsidRPr="0044461A">
        <w:rPr>
          <w:rStyle w:val="TagStyle"/>
          <w:rtl/>
        </w:rPr>
        <w:t xml:space="preserve"> &lt;&lt; דובר_המשך &gt;&gt;</w:t>
      </w:r>
      <w:r>
        <w:rPr>
          <w:rtl/>
        </w:rPr>
        <w:t xml:space="preserve"> </w:t>
      </w:r>
      <w:bookmarkEnd w:id="12042"/>
    </w:p>
    <w:p w:rsidR="00E50A18" w:rsidRDefault="00E50A18" w:rsidP="001C0776">
      <w:pPr>
        <w:rPr>
          <w:rtl/>
        </w:rPr>
      </w:pPr>
    </w:p>
    <w:p w:rsidR="00EA6B0D" w:rsidRDefault="00E50A18" w:rsidP="00EA6B0D">
      <w:pPr>
        <w:rPr>
          <w:rtl/>
        </w:rPr>
      </w:pPr>
      <w:bookmarkStart w:id="12043" w:name="_ETM_Q71_613475"/>
      <w:bookmarkEnd w:id="12043"/>
      <w:r>
        <w:rPr>
          <w:rFonts w:hint="cs"/>
          <w:rtl/>
        </w:rPr>
        <w:t xml:space="preserve">אני לא יודע, אבל התכוונתי כמובן </w:t>
      </w:r>
      <w:bookmarkStart w:id="12044" w:name="_ETM_Q71_614293"/>
      <w:bookmarkEnd w:id="12044"/>
      <w:r>
        <w:rPr>
          <w:rFonts w:hint="cs"/>
          <w:rtl/>
        </w:rPr>
        <w:t xml:space="preserve">לראש עיריית נוף הגליל. </w:t>
      </w:r>
    </w:p>
    <w:p w:rsidR="00EA6B0D" w:rsidRDefault="00EA6B0D" w:rsidP="00EA6B0D">
      <w:pPr>
        <w:rPr>
          <w:rtl/>
        </w:rPr>
      </w:pPr>
    </w:p>
    <w:p w:rsidR="00EA6B0D" w:rsidRDefault="00E50A18" w:rsidP="0092104A">
      <w:pPr>
        <w:rPr>
          <w:rtl/>
        </w:rPr>
      </w:pPr>
      <w:r>
        <w:rPr>
          <w:rtl/>
        </w:rPr>
        <w:t xml:space="preserve">הסיפור הזה של נצח </w:t>
      </w:r>
      <w:bookmarkStart w:id="12045" w:name="_ETM_Q71_615411"/>
      <w:bookmarkEnd w:id="12045"/>
      <w:r>
        <w:rPr>
          <w:rtl/>
        </w:rPr>
        <w:t xml:space="preserve">יהודה, אנחנו צריכים לשים </w:t>
      </w:r>
      <w:r w:rsidR="0092104A">
        <w:rPr>
          <w:rFonts w:hint="cs"/>
          <w:rtl/>
        </w:rPr>
        <w:t xml:space="preserve">לב </w:t>
      </w:r>
      <w:r>
        <w:rPr>
          <w:rtl/>
        </w:rPr>
        <w:t xml:space="preserve">טוב טוב אליהם. </w:t>
      </w:r>
      <w:bookmarkStart w:id="12046" w:name="_ETM_Q71_621040"/>
      <w:bookmarkStart w:id="12047" w:name="_ETM_Q71_623747"/>
      <w:bookmarkStart w:id="12048" w:name="_ETM_Q71_623791"/>
      <w:bookmarkStart w:id="12049" w:name="_ETM_Q71_623874"/>
      <w:bookmarkStart w:id="12050" w:name="_ETM_Q71_623907"/>
      <w:bookmarkEnd w:id="12046"/>
      <w:bookmarkEnd w:id="12047"/>
      <w:bookmarkEnd w:id="12048"/>
      <w:bookmarkEnd w:id="12049"/>
      <w:bookmarkEnd w:id="12050"/>
      <w:r>
        <w:rPr>
          <w:rtl/>
        </w:rPr>
        <w:t>הייתה פה חברת כנסת כבר שקראה לחיילים בנצח יהודה</w:t>
      </w:r>
      <w:r>
        <w:rPr>
          <w:rFonts w:hint="cs"/>
          <w:rtl/>
        </w:rPr>
        <w:t xml:space="preserve"> </w:t>
      </w:r>
      <w:r>
        <w:rPr>
          <w:rFonts w:hint="eastAsia"/>
          <w:rtl/>
        </w:rPr>
        <w:t>–</w:t>
      </w:r>
      <w:r>
        <w:rPr>
          <w:rtl/>
        </w:rPr>
        <w:t xml:space="preserve"> באותו </w:t>
      </w:r>
      <w:bookmarkStart w:id="12051" w:name="_ETM_Q71_625910"/>
      <w:bookmarkEnd w:id="12051"/>
      <w:r>
        <w:rPr>
          <w:rtl/>
        </w:rPr>
        <w:t>יום שנהרג חייל מהם</w:t>
      </w:r>
      <w:r>
        <w:rPr>
          <w:rFonts w:hint="cs"/>
          <w:rtl/>
        </w:rPr>
        <w:t xml:space="preserve"> </w:t>
      </w:r>
      <w:r>
        <w:rPr>
          <w:rFonts w:hint="eastAsia"/>
          <w:rtl/>
        </w:rPr>
        <w:t>–</w:t>
      </w:r>
      <w:r>
        <w:rPr>
          <w:rtl/>
        </w:rPr>
        <w:t xml:space="preserve"> הבעיה של צה"ל</w:t>
      </w:r>
      <w:r>
        <w:rPr>
          <w:rFonts w:hint="cs"/>
          <w:rtl/>
        </w:rPr>
        <w:t>.</w:t>
      </w:r>
      <w:r>
        <w:rPr>
          <w:rtl/>
        </w:rPr>
        <w:t xml:space="preserve"> אנשים אחרים במפלגה </w:t>
      </w:r>
      <w:bookmarkStart w:id="12052" w:name="_ETM_Q71_630780"/>
      <w:bookmarkEnd w:id="12052"/>
      <w:r>
        <w:rPr>
          <w:rtl/>
        </w:rPr>
        <w:t xml:space="preserve">של אותה חברת כנסת השתמשו בביטויים הרבה יותר חמורים </w:t>
      </w:r>
      <w:bookmarkStart w:id="12053" w:name="_ETM_Q71_635650"/>
      <w:bookmarkEnd w:id="12053"/>
      <w:r>
        <w:rPr>
          <w:rtl/>
        </w:rPr>
        <w:t>ובזויים כלפי החיילים של נצח יהודה</w:t>
      </w:r>
      <w:r w:rsidR="00EA6B0D">
        <w:rPr>
          <w:rFonts w:hint="cs"/>
          <w:rtl/>
        </w:rPr>
        <w:t>,</w:t>
      </w:r>
      <w:r>
        <w:rPr>
          <w:rtl/>
        </w:rPr>
        <w:t xml:space="preserve"> שאני לא אחזור עליהם </w:t>
      </w:r>
      <w:bookmarkStart w:id="12054" w:name="_ETM_Q71_640520"/>
      <w:bookmarkEnd w:id="12054"/>
      <w:r>
        <w:rPr>
          <w:rtl/>
        </w:rPr>
        <w:t>פה</w:t>
      </w:r>
      <w:r>
        <w:rPr>
          <w:rFonts w:hint="cs"/>
          <w:rtl/>
        </w:rPr>
        <w:t>,</w:t>
      </w:r>
      <w:r>
        <w:rPr>
          <w:rtl/>
        </w:rPr>
        <w:t xml:space="preserve"> </w:t>
      </w:r>
      <w:bookmarkStart w:id="12055" w:name="_ETM_Q71_647140"/>
      <w:bookmarkEnd w:id="12055"/>
      <w:r>
        <w:rPr>
          <w:rtl/>
        </w:rPr>
        <w:t xml:space="preserve">בלי להיכנס למה זה אומר על אותם אנשים שכך בוחרים </w:t>
      </w:r>
      <w:bookmarkStart w:id="12056" w:name="_ETM_Q71_650743"/>
      <w:bookmarkEnd w:id="12056"/>
      <w:r>
        <w:rPr>
          <w:rtl/>
        </w:rPr>
        <w:t xml:space="preserve">להתבטא כלפי חיילי צה"ל, למרות שאני מוכרח להודות שכלפי האנשים </w:t>
      </w:r>
      <w:bookmarkStart w:id="12057" w:name="_ETM_Q71_654346"/>
      <w:bookmarkEnd w:id="12057"/>
      <w:r>
        <w:rPr>
          <w:rtl/>
        </w:rPr>
        <w:t>הספציפיים הללו באמת שום דבר כבר לא יפתיע</w:t>
      </w:r>
      <w:r>
        <w:rPr>
          <w:rFonts w:hint="cs"/>
          <w:rtl/>
        </w:rPr>
        <w:t>.</w:t>
      </w:r>
      <w:r>
        <w:rPr>
          <w:rtl/>
        </w:rPr>
        <w:t xml:space="preserve"> </w:t>
      </w:r>
      <w:bookmarkStart w:id="12058" w:name="_ETM_Q71_658799"/>
      <w:bookmarkEnd w:id="12058"/>
    </w:p>
    <w:p w:rsidR="00EA6B0D" w:rsidRDefault="00EA6B0D" w:rsidP="00EA6B0D">
      <w:pPr>
        <w:rPr>
          <w:rtl/>
        </w:rPr>
      </w:pPr>
    </w:p>
    <w:p w:rsidR="00E50A18" w:rsidRDefault="00E50A18" w:rsidP="0092104A">
      <w:pPr>
        <w:rPr>
          <w:rtl/>
        </w:rPr>
      </w:pPr>
      <w:r>
        <w:rPr>
          <w:rtl/>
        </w:rPr>
        <w:t xml:space="preserve">אנחנו כחברה ישראלית לא יכולים לנרמל את הנושא הזה. </w:t>
      </w:r>
      <w:bookmarkStart w:id="12059" w:name="_ETM_Q71_667235"/>
      <w:bookmarkStart w:id="12060" w:name="_ETM_Q71_667270"/>
      <w:bookmarkStart w:id="12061" w:name="_ETM_Q71_667356"/>
      <w:bookmarkStart w:id="12062" w:name="_ETM_Q71_667395"/>
      <w:bookmarkEnd w:id="12059"/>
      <w:bookmarkEnd w:id="12060"/>
      <w:bookmarkEnd w:id="12061"/>
      <w:bookmarkEnd w:id="12062"/>
      <w:r>
        <w:rPr>
          <w:rtl/>
        </w:rPr>
        <w:t xml:space="preserve">אנחנו </w:t>
      </w:r>
      <w:bookmarkStart w:id="12063" w:name="_ETM_Q71_664413"/>
      <w:bookmarkEnd w:id="12063"/>
      <w:r>
        <w:rPr>
          <w:rtl/>
        </w:rPr>
        <w:t xml:space="preserve">כחברה ישראלית צריכים להראות לכל החיילים הקרביים שלנו, כל החיילים </w:t>
      </w:r>
      <w:bookmarkStart w:id="12064" w:name="_ETM_Q71_670027"/>
      <w:bookmarkEnd w:id="12064"/>
      <w:r>
        <w:rPr>
          <w:rtl/>
        </w:rPr>
        <w:t xml:space="preserve">בכלל, קל וחומר החיילים הקרביים, בטח ובטח אלו שמגיעים מהעולם </w:t>
      </w:r>
      <w:bookmarkStart w:id="12065" w:name="_ETM_Q71_675641"/>
      <w:bookmarkEnd w:id="12065"/>
      <w:r>
        <w:rPr>
          <w:rtl/>
        </w:rPr>
        <w:t>החרדי, שבאמת יש את כל השיח הזה עכשיו סביב</w:t>
      </w:r>
      <w:r w:rsidR="00EA6B0D">
        <w:rPr>
          <w:rFonts w:hint="cs"/>
          <w:rtl/>
        </w:rPr>
        <w:t>ם</w:t>
      </w:r>
      <w:r>
        <w:rPr>
          <w:rtl/>
        </w:rPr>
        <w:t xml:space="preserve">, שהם </w:t>
      </w:r>
      <w:bookmarkStart w:id="12066" w:name="_ETM_Q71_681255"/>
      <w:bookmarkEnd w:id="12066"/>
      <w:r>
        <w:rPr>
          <w:rtl/>
        </w:rPr>
        <w:t>בדיוק כמו כולם ושאנחנו לא מוכנים לסלוח על פגיעה בהם</w:t>
      </w:r>
      <w:r w:rsidR="00EA6B0D">
        <w:rPr>
          <w:rFonts w:hint="cs"/>
          <w:rtl/>
        </w:rPr>
        <w:t>.</w:t>
      </w:r>
      <w:r>
        <w:rPr>
          <w:rtl/>
        </w:rPr>
        <w:t xml:space="preserve"> </w:t>
      </w:r>
      <w:bookmarkStart w:id="12067" w:name="_ETM_Q71_687410"/>
      <w:bookmarkEnd w:id="12067"/>
      <w:r>
        <w:rPr>
          <w:rtl/>
        </w:rPr>
        <w:t>ולכן אני חושב שצמרת צה"ל</w:t>
      </w:r>
      <w:r>
        <w:rPr>
          <w:rFonts w:hint="cs"/>
          <w:rtl/>
        </w:rPr>
        <w:t>,</w:t>
      </w:r>
      <w:r>
        <w:rPr>
          <w:rtl/>
        </w:rPr>
        <w:t xml:space="preserve"> </w:t>
      </w:r>
      <w:bookmarkStart w:id="12068" w:name="_ETM_Q71_691829"/>
      <w:bookmarkEnd w:id="12068"/>
      <w:r>
        <w:rPr>
          <w:rtl/>
        </w:rPr>
        <w:t>באחריות הרמטכ</w:t>
      </w:r>
      <w:r>
        <w:rPr>
          <w:rFonts w:hint="cs"/>
          <w:rtl/>
        </w:rPr>
        <w:t>"</w:t>
      </w:r>
      <w:r>
        <w:rPr>
          <w:rtl/>
        </w:rPr>
        <w:t xml:space="preserve">ל, באחריות דובר צה"ל, באחריות כל מי שאחראי לאירוע </w:t>
      </w:r>
      <w:bookmarkStart w:id="12069" w:name="_ETM_Q71_695994"/>
      <w:bookmarkEnd w:id="12069"/>
      <w:r>
        <w:rPr>
          <w:rtl/>
        </w:rPr>
        <w:t xml:space="preserve">הזה עם הגדוד של נצח יהודה, טעו טעות חמורה וקשה, </w:t>
      </w:r>
      <w:bookmarkStart w:id="12070" w:name="_ETM_Q71_700159"/>
      <w:bookmarkEnd w:id="12070"/>
      <w:r>
        <w:rPr>
          <w:rtl/>
        </w:rPr>
        <w:t>וחשוב שהם יכנסו את החיילים, שהם יבהירו להם את זה</w:t>
      </w:r>
      <w:r>
        <w:rPr>
          <w:rFonts w:hint="cs"/>
          <w:rtl/>
        </w:rPr>
        <w:t>.</w:t>
      </w:r>
      <w:r>
        <w:rPr>
          <w:rtl/>
        </w:rPr>
        <w:t xml:space="preserve"> </w:t>
      </w:r>
      <w:bookmarkStart w:id="12071" w:name="_ETM_Q71_704324"/>
      <w:bookmarkEnd w:id="12071"/>
      <w:r>
        <w:rPr>
          <w:rtl/>
        </w:rPr>
        <w:t xml:space="preserve">מדובר באנשי מילואים. </w:t>
      </w:r>
      <w:bookmarkStart w:id="12072" w:name="_ETM_Q71_709099"/>
      <w:bookmarkEnd w:id="12072"/>
      <w:r>
        <w:rPr>
          <w:rtl/>
        </w:rPr>
        <w:t xml:space="preserve">אנחנו יודעים איזה אחוז קטן עושה שירות מילואי משמעותי, בטח </w:t>
      </w:r>
      <w:bookmarkStart w:id="12073" w:name="_ETM_Q71_712915"/>
      <w:bookmarkEnd w:id="12073"/>
      <w:r>
        <w:rPr>
          <w:rtl/>
        </w:rPr>
        <w:t>ובטח לוחם</w:t>
      </w:r>
      <w:r w:rsidR="0092104A">
        <w:rPr>
          <w:rFonts w:hint="cs"/>
          <w:rtl/>
        </w:rPr>
        <w:t>.</w:t>
      </w:r>
      <w:r>
        <w:rPr>
          <w:rtl/>
        </w:rPr>
        <w:t xml:space="preserve"> את האנשים האלה צריכים לשמור ולטפח, ממש כמו </w:t>
      </w:r>
      <w:bookmarkStart w:id="12074" w:name="_ETM_Q71_716732"/>
      <w:bookmarkEnd w:id="12074"/>
      <w:r>
        <w:rPr>
          <w:rtl/>
        </w:rPr>
        <w:t>אתרוג לעטוף אותם</w:t>
      </w:r>
      <w:r w:rsidR="0092104A">
        <w:rPr>
          <w:rFonts w:hint="cs"/>
          <w:rtl/>
        </w:rPr>
        <w:t>,</w:t>
      </w:r>
      <w:r>
        <w:rPr>
          <w:rtl/>
        </w:rPr>
        <w:t xml:space="preserve"> </w:t>
      </w:r>
      <w:bookmarkStart w:id="12075" w:name="_ETM_Q71_721429"/>
      <w:bookmarkEnd w:id="12075"/>
      <w:r>
        <w:rPr>
          <w:rtl/>
        </w:rPr>
        <w:t xml:space="preserve">וחשוב מאוד שהצבא יעשה את מה שהוא צריך בנושא הזה. </w:t>
      </w:r>
      <w:bookmarkStart w:id="12076" w:name="_ETM_Q71_726140"/>
      <w:bookmarkEnd w:id="12076"/>
    </w:p>
    <w:p w:rsidR="00E50A18" w:rsidRDefault="00E50A18" w:rsidP="000F0011">
      <w:pPr>
        <w:rPr>
          <w:rtl/>
        </w:rPr>
      </w:pPr>
      <w:bookmarkStart w:id="12077" w:name="_ETM_Q71_721110"/>
      <w:bookmarkStart w:id="12078" w:name="_ETM_Q71_721157"/>
      <w:bookmarkEnd w:id="12077"/>
      <w:bookmarkEnd w:id="12078"/>
    </w:p>
    <w:p w:rsidR="00E50A18" w:rsidRDefault="00E50A18" w:rsidP="0092104A">
      <w:pPr>
        <w:rPr>
          <w:rtl/>
          <w:lang w:eastAsia="he-IL"/>
        </w:rPr>
      </w:pPr>
      <w:bookmarkStart w:id="12079" w:name="TOR_Q72"/>
      <w:bookmarkEnd w:id="12079"/>
      <w:r>
        <w:rPr>
          <w:rFonts w:hint="cs"/>
          <w:rtl/>
          <w:lang w:eastAsia="he-IL"/>
        </w:rPr>
        <w:t xml:space="preserve">ואם בצבא עסקינן ובחברה החרדית עסקינן, אז יש לנו, בעזרת השם – חבר הכנסת ביסמוט, אני מאוד מקווה שאחרי הפגרה תשוב במלוא המרץ </w:t>
      </w:r>
      <w:bookmarkStart w:id="12080" w:name="_ETM_Q72_140759"/>
      <w:bookmarkEnd w:id="12080"/>
      <w:r>
        <w:rPr>
          <w:rFonts w:hint="cs"/>
          <w:rtl/>
          <w:lang w:eastAsia="he-IL"/>
        </w:rPr>
        <w:t xml:space="preserve">לעבוד על חוק הגיוס </w:t>
      </w:r>
      <w:r w:rsidR="0092104A">
        <w:rPr>
          <w:rFonts w:hint="eastAsia"/>
          <w:rtl/>
          <w:lang w:eastAsia="he-IL"/>
        </w:rPr>
        <w:t>–</w:t>
      </w:r>
      <w:r w:rsidR="0092104A">
        <w:rPr>
          <w:rFonts w:hint="cs"/>
          <w:rtl/>
          <w:lang w:eastAsia="he-IL"/>
        </w:rPr>
        <w:t xml:space="preserve"> </w:t>
      </w:r>
      <w:r>
        <w:rPr>
          <w:rFonts w:hint="cs"/>
          <w:rtl/>
          <w:lang w:eastAsia="he-IL"/>
        </w:rPr>
        <w:t>חוק טוב</w:t>
      </w:r>
      <w:bookmarkStart w:id="12081" w:name="_ETM_Q72_136190"/>
      <w:bookmarkEnd w:id="12081"/>
      <w:r>
        <w:rPr>
          <w:rFonts w:hint="cs"/>
          <w:rtl/>
          <w:lang w:eastAsia="he-IL"/>
        </w:rPr>
        <w:t xml:space="preserve">, חוק משמעותי, חוק </w:t>
      </w:r>
      <w:bookmarkStart w:id="12082" w:name="_ETM_Q72_143071"/>
      <w:bookmarkEnd w:id="12082"/>
      <w:r>
        <w:rPr>
          <w:rFonts w:hint="cs"/>
          <w:rtl/>
          <w:lang w:eastAsia="he-IL"/>
        </w:rPr>
        <w:t>פורץ דרך, חוק שיעשה תפנית סוף</w:t>
      </w:r>
      <w:r w:rsidR="00EA6B0D">
        <w:rPr>
          <w:rFonts w:hint="cs"/>
          <w:rtl/>
          <w:lang w:eastAsia="he-IL"/>
        </w:rPr>
        <w:t>-</w:t>
      </w:r>
      <w:r>
        <w:rPr>
          <w:rFonts w:hint="cs"/>
          <w:rtl/>
          <w:lang w:eastAsia="he-IL"/>
        </w:rPr>
        <w:t xml:space="preserve">סוף </w:t>
      </w:r>
      <w:r w:rsidRPr="0017395B">
        <w:rPr>
          <w:rFonts w:hint="cs"/>
          <w:rtl/>
          <w:lang w:eastAsia="he-IL"/>
        </w:rPr>
        <w:t>ב-</w:t>
      </w:r>
      <w:r>
        <w:rPr>
          <w:lang w:eastAsia="he-IL"/>
        </w:rPr>
        <w:t>d</w:t>
      </w:r>
      <w:r w:rsidRPr="0017395B">
        <w:rPr>
          <w:lang w:eastAsia="he-IL"/>
        </w:rPr>
        <w:t>eadlock</w:t>
      </w:r>
      <w:r>
        <w:rPr>
          <w:rFonts w:hint="cs"/>
          <w:rtl/>
          <w:lang w:eastAsia="he-IL"/>
        </w:rPr>
        <w:t xml:space="preserve"> הזה </w:t>
      </w:r>
      <w:bookmarkStart w:id="12083" w:name="_ETM_Q72_149555"/>
      <w:bookmarkEnd w:id="12083"/>
      <w:r>
        <w:rPr>
          <w:rFonts w:hint="cs"/>
          <w:rtl/>
          <w:lang w:eastAsia="he-IL"/>
        </w:rPr>
        <w:t xml:space="preserve">שאנחנו לא מצליחים לפתור בחברה הישראלית מקום המדינה; חוק שיאפשר לעשרות אלפי חרדים להתגייס, לעשות שירות משמעותי </w:t>
      </w:r>
      <w:bookmarkStart w:id="12084" w:name="_ETM_Q72_160685"/>
      <w:bookmarkEnd w:id="12084"/>
      <w:r>
        <w:rPr>
          <w:rFonts w:hint="cs"/>
          <w:rtl/>
          <w:lang w:eastAsia="he-IL"/>
        </w:rPr>
        <w:t xml:space="preserve">תחת מסגרת שתאפשר להם אורח חיים חרדי כמו שצריך, בלי </w:t>
      </w:r>
      <w:bookmarkStart w:id="12085" w:name="_ETM_Q72_165195"/>
      <w:bookmarkEnd w:id="12085"/>
      <w:r>
        <w:rPr>
          <w:rFonts w:hint="cs"/>
          <w:rtl/>
          <w:lang w:eastAsia="he-IL"/>
        </w:rPr>
        <w:t>כל מיני ניסיונות חילון וכל מיני ניסיונות מהסוג הזה. ואני</w:t>
      </w:r>
      <w:bookmarkStart w:id="12086" w:name="_ETM_Q72_166717"/>
      <w:bookmarkEnd w:id="12086"/>
      <w:r>
        <w:rPr>
          <w:rFonts w:hint="cs"/>
          <w:rtl/>
          <w:lang w:eastAsia="he-IL"/>
        </w:rPr>
        <w:t xml:space="preserve"> מאחל לך בכל הכוח, אני עומד מ</w:t>
      </w:r>
      <w:bookmarkStart w:id="12087" w:name="_ETM_Q0_42412399"/>
      <w:bookmarkEnd w:id="12087"/>
      <w:r>
        <w:rPr>
          <w:rFonts w:hint="cs"/>
          <w:rtl/>
          <w:lang w:eastAsia="he-IL"/>
        </w:rPr>
        <w:t xml:space="preserve">אחוריך, אני תומך </w:t>
      </w:r>
      <w:bookmarkStart w:id="12088" w:name="_ETM_Q72_170184"/>
      <w:bookmarkEnd w:id="12088"/>
      <w:r>
        <w:rPr>
          <w:rFonts w:hint="cs"/>
          <w:rtl/>
          <w:lang w:eastAsia="he-IL"/>
        </w:rPr>
        <w:t xml:space="preserve">ואני באמת סומך עליך שתעשה את מה שצריך בשביל לקדם </w:t>
      </w:r>
      <w:bookmarkStart w:id="12089" w:name="_ETM_Q72_176546"/>
      <w:bookmarkEnd w:id="12089"/>
      <w:r>
        <w:rPr>
          <w:rFonts w:hint="cs"/>
          <w:rtl/>
          <w:lang w:eastAsia="he-IL"/>
        </w:rPr>
        <w:t xml:space="preserve">את זה. </w:t>
      </w:r>
    </w:p>
    <w:p w:rsidR="00E50A18" w:rsidRDefault="00E50A18" w:rsidP="000F0011">
      <w:pPr>
        <w:rPr>
          <w:rtl/>
          <w:lang w:eastAsia="he-IL"/>
        </w:rPr>
      </w:pPr>
    </w:p>
    <w:p w:rsidR="00E50A18" w:rsidRDefault="00E50A18" w:rsidP="000F0011">
      <w:pPr>
        <w:rPr>
          <w:rtl/>
          <w:lang w:eastAsia="he-IL"/>
        </w:rPr>
      </w:pPr>
      <w:r>
        <w:rPr>
          <w:rFonts w:hint="cs"/>
          <w:rtl/>
          <w:lang w:eastAsia="he-IL"/>
        </w:rPr>
        <w:t>זהו, אופיר?</w:t>
      </w:r>
      <w:bookmarkStart w:id="12090" w:name="_ETM_Q72_178628"/>
      <w:bookmarkEnd w:id="12090"/>
    </w:p>
    <w:p w:rsidR="00E50A18" w:rsidRDefault="00E50A18" w:rsidP="000F0011">
      <w:pPr>
        <w:ind w:firstLine="0"/>
        <w:rPr>
          <w:rtl/>
          <w:lang w:eastAsia="he-IL"/>
        </w:rPr>
      </w:pPr>
      <w:bookmarkStart w:id="12091" w:name="_ETM_Q72_178715"/>
      <w:bookmarkEnd w:id="12091"/>
    </w:p>
    <w:p w:rsidR="00E50A18" w:rsidRDefault="00E50A18" w:rsidP="000F0011">
      <w:pPr>
        <w:pStyle w:val="af5"/>
        <w:keepNext/>
        <w:rPr>
          <w:rtl/>
        </w:rPr>
      </w:pPr>
      <w:bookmarkStart w:id="12092" w:name="ET_interruption_5786_13"/>
      <w:r w:rsidRPr="0017395B">
        <w:rPr>
          <w:rStyle w:val="TagStyle"/>
          <w:rtl/>
        </w:rPr>
        <w:t xml:space="preserve"> &lt;&lt; קריאה &gt;&gt; </w:t>
      </w:r>
      <w:r>
        <w:rPr>
          <w:rtl/>
        </w:rPr>
        <w:t>אופיר כץ (הליכוד):</w:t>
      </w:r>
      <w:r w:rsidRPr="0017395B">
        <w:rPr>
          <w:rStyle w:val="TagStyle"/>
          <w:rtl/>
        </w:rPr>
        <w:t xml:space="preserve"> &lt;&lt; קריאה &gt;&gt;</w:t>
      </w:r>
      <w:r>
        <w:rPr>
          <w:rtl/>
        </w:rPr>
        <w:t xml:space="preserve"> </w:t>
      </w:r>
      <w:bookmarkEnd w:id="12092"/>
    </w:p>
    <w:p w:rsidR="00E50A18" w:rsidRDefault="00E50A18" w:rsidP="001C0776">
      <w:pPr>
        <w:rPr>
          <w:rtl/>
          <w:lang w:eastAsia="he-IL"/>
        </w:rPr>
      </w:pPr>
    </w:p>
    <w:p w:rsidR="00E50A18" w:rsidRDefault="00E50A18" w:rsidP="000F0011">
      <w:pPr>
        <w:rPr>
          <w:rtl/>
          <w:lang w:eastAsia="he-IL"/>
        </w:rPr>
      </w:pPr>
      <w:r>
        <w:rPr>
          <w:rFonts w:hint="cs"/>
          <w:rtl/>
          <w:lang w:eastAsia="he-IL"/>
        </w:rPr>
        <w:t>כן.</w:t>
      </w:r>
    </w:p>
    <w:p w:rsidR="00E50A18" w:rsidRDefault="00E50A18" w:rsidP="000F0011">
      <w:pPr>
        <w:rPr>
          <w:rtl/>
          <w:lang w:eastAsia="he-IL"/>
        </w:rPr>
      </w:pPr>
    </w:p>
    <w:p w:rsidR="00E50A18" w:rsidRDefault="00E50A18" w:rsidP="000F0011">
      <w:pPr>
        <w:pStyle w:val="-"/>
        <w:keepNext/>
        <w:rPr>
          <w:rtl/>
        </w:rPr>
      </w:pPr>
      <w:bookmarkStart w:id="12093" w:name="ET_speakercontinue_6353_39"/>
      <w:r w:rsidRPr="00F7679C">
        <w:rPr>
          <w:rStyle w:val="TagStyle"/>
          <w:rtl/>
        </w:rPr>
        <w:lastRenderedPageBreak/>
        <w:t xml:space="preserve"> &lt;&lt; דובר_המשך &gt;&gt; </w:t>
      </w:r>
      <w:r>
        <w:rPr>
          <w:rtl/>
        </w:rPr>
        <w:t>חנוך דב מלביצקי (הליכוד):</w:t>
      </w:r>
      <w:r w:rsidRPr="00F7679C">
        <w:rPr>
          <w:rStyle w:val="TagStyle"/>
          <w:rtl/>
        </w:rPr>
        <w:t xml:space="preserve"> &lt;&lt; דובר_המשך &gt;&gt;</w:t>
      </w:r>
      <w:r>
        <w:rPr>
          <w:rtl/>
        </w:rPr>
        <w:t xml:space="preserve"> </w:t>
      </w:r>
      <w:bookmarkEnd w:id="12093"/>
    </w:p>
    <w:p w:rsidR="00E50A18" w:rsidRPr="00F7679C" w:rsidRDefault="00E50A18" w:rsidP="000F0011">
      <w:pPr>
        <w:ind w:firstLine="0"/>
        <w:rPr>
          <w:rtl/>
          <w:lang w:eastAsia="he-IL"/>
        </w:rPr>
      </w:pPr>
    </w:p>
    <w:p w:rsidR="00E50A18" w:rsidRDefault="00E50A18" w:rsidP="000F0011">
      <w:pPr>
        <w:rPr>
          <w:rtl/>
          <w:lang w:eastAsia="he-IL"/>
        </w:rPr>
      </w:pPr>
      <w:bookmarkStart w:id="12094" w:name="_ETM_Q72_176871"/>
      <w:bookmarkStart w:id="12095" w:name="_ETM_Q72_176946"/>
      <w:bookmarkEnd w:id="12094"/>
      <w:bookmarkEnd w:id="12095"/>
      <w:r>
        <w:rPr>
          <w:rFonts w:hint="cs"/>
          <w:rtl/>
          <w:lang w:eastAsia="he-IL"/>
        </w:rPr>
        <w:t xml:space="preserve">ולכן אני מבקש מכולם לדחות את </w:t>
      </w:r>
      <w:bookmarkStart w:id="12096" w:name="_ETM_Q72_181921"/>
      <w:bookmarkEnd w:id="12096"/>
      <w:r>
        <w:rPr>
          <w:rFonts w:hint="cs"/>
          <w:rtl/>
          <w:lang w:eastAsia="he-IL"/>
        </w:rPr>
        <w:t>כל ההסתייגויות ולהצביע בעד החוק. תודה רבה.</w:t>
      </w:r>
    </w:p>
    <w:p w:rsidR="00E50A18" w:rsidRDefault="00E50A18" w:rsidP="000F0011">
      <w:pPr>
        <w:rPr>
          <w:rtl/>
          <w:lang w:eastAsia="he-IL"/>
        </w:rPr>
      </w:pPr>
      <w:bookmarkStart w:id="12097" w:name="_ETM_Q72_188350"/>
      <w:bookmarkStart w:id="12098" w:name="_ETM_Q72_188440"/>
      <w:bookmarkEnd w:id="12097"/>
      <w:bookmarkEnd w:id="12098"/>
    </w:p>
    <w:p w:rsidR="00E50A18" w:rsidRDefault="00E50A18" w:rsidP="000F0011">
      <w:pPr>
        <w:pStyle w:val="af6"/>
        <w:keepNext/>
        <w:rPr>
          <w:rtl/>
        </w:rPr>
      </w:pPr>
      <w:bookmarkStart w:id="12099" w:name="ET_yor_6423_17"/>
      <w:r w:rsidRPr="0017395B">
        <w:rPr>
          <w:rStyle w:val="TagStyle"/>
          <w:rtl/>
        </w:rPr>
        <w:t xml:space="preserve"> &lt;&lt; יור &gt;&gt; </w:t>
      </w:r>
      <w:r>
        <w:rPr>
          <w:rtl/>
        </w:rPr>
        <w:t>היו"ר אמיר אוחנה:</w:t>
      </w:r>
      <w:r w:rsidRPr="0017395B">
        <w:rPr>
          <w:rStyle w:val="TagStyle"/>
          <w:rtl/>
        </w:rPr>
        <w:t xml:space="preserve"> &lt;&lt; יור &gt;&gt;</w:t>
      </w:r>
      <w:r>
        <w:rPr>
          <w:rtl/>
        </w:rPr>
        <w:t xml:space="preserve"> </w:t>
      </w:r>
      <w:bookmarkEnd w:id="12099"/>
    </w:p>
    <w:p w:rsidR="00E50A18" w:rsidRDefault="00E50A18" w:rsidP="001C0776">
      <w:pPr>
        <w:rPr>
          <w:rtl/>
          <w:lang w:eastAsia="he-IL"/>
        </w:rPr>
      </w:pPr>
    </w:p>
    <w:p w:rsidR="00E50A18" w:rsidRDefault="00E50A18" w:rsidP="0092104A">
      <w:pPr>
        <w:rPr>
          <w:rtl/>
          <w:lang w:eastAsia="he-IL"/>
        </w:rPr>
      </w:pPr>
      <w:r>
        <w:rPr>
          <w:rFonts w:hint="cs"/>
          <w:rtl/>
          <w:lang w:eastAsia="he-IL"/>
        </w:rPr>
        <w:t>תודה ליושב-ראש ועדת הכספים. להצעת החוק</w:t>
      </w:r>
      <w:bookmarkStart w:id="12100" w:name="_ETM_Q72_176141"/>
      <w:bookmarkStart w:id="12101" w:name="_ETM_Q72_176211"/>
      <w:bookmarkStart w:id="12102" w:name="_ETM_Q72_177339"/>
      <w:bookmarkEnd w:id="12100"/>
      <w:bookmarkEnd w:id="12101"/>
      <w:bookmarkEnd w:id="12102"/>
      <w:r>
        <w:rPr>
          <w:rFonts w:hint="cs"/>
          <w:rtl/>
          <w:lang w:eastAsia="he-IL"/>
        </w:rPr>
        <w:t xml:space="preserve"> </w:t>
      </w:r>
      <w:r>
        <w:rPr>
          <w:rtl/>
          <w:lang w:eastAsia="he-IL"/>
        </w:rPr>
        <w:t xml:space="preserve">לא הוגשו הסתייגויות </w:t>
      </w:r>
      <w:bookmarkStart w:id="12103" w:name="_ETM_Q72_190300"/>
      <w:bookmarkEnd w:id="12103"/>
      <w:r>
        <w:rPr>
          <w:rtl/>
          <w:lang w:eastAsia="he-IL"/>
        </w:rPr>
        <w:t xml:space="preserve">אך כן הוגשו בקשות רשות דיבור. </w:t>
      </w:r>
      <w:bookmarkStart w:id="12104" w:name="_ETM_Q72_193850"/>
      <w:bookmarkEnd w:id="12104"/>
      <w:r>
        <w:rPr>
          <w:rtl/>
          <w:lang w:eastAsia="he-IL"/>
        </w:rPr>
        <w:t>אני אקרא בשמו</w:t>
      </w:r>
      <w:r>
        <w:rPr>
          <w:rFonts w:hint="cs"/>
          <w:rtl/>
          <w:lang w:eastAsia="he-IL"/>
        </w:rPr>
        <w:t xml:space="preserve">ת </w:t>
      </w:r>
      <w:r>
        <w:rPr>
          <w:rtl/>
          <w:lang w:eastAsia="he-IL"/>
        </w:rPr>
        <w:t>המבקשים, ואם כולם מוותרים</w:t>
      </w:r>
      <w:r>
        <w:rPr>
          <w:rFonts w:hint="cs"/>
          <w:rtl/>
          <w:lang w:eastAsia="he-IL"/>
        </w:rPr>
        <w:t xml:space="preserve"> –</w:t>
      </w:r>
      <w:r>
        <w:rPr>
          <w:rtl/>
          <w:lang w:eastAsia="he-IL"/>
        </w:rPr>
        <w:t xml:space="preserve"> יוותרו, בואו </w:t>
      </w:r>
      <w:bookmarkStart w:id="12105" w:name="_ETM_Q72_197588"/>
      <w:bookmarkEnd w:id="12105"/>
      <w:r>
        <w:rPr>
          <w:rtl/>
          <w:lang w:eastAsia="he-IL"/>
        </w:rPr>
        <w:t>נראה</w:t>
      </w:r>
      <w:r>
        <w:rPr>
          <w:rFonts w:hint="cs"/>
          <w:rtl/>
          <w:lang w:eastAsia="he-IL"/>
        </w:rPr>
        <w:t>.</w:t>
      </w:r>
      <w:r>
        <w:rPr>
          <w:rtl/>
          <w:lang w:eastAsia="he-IL"/>
        </w:rPr>
        <w:t xml:space="preserve"> חברי הכנסת יאיר לפיד</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מאיר כהן</w:t>
      </w:r>
      <w:r>
        <w:rPr>
          <w:rFonts w:hint="cs"/>
          <w:rtl/>
          <w:lang w:eastAsia="he-IL"/>
        </w:rPr>
        <w:t xml:space="preserve"> –</w:t>
      </w:r>
      <w:r>
        <w:rPr>
          <w:rtl/>
          <w:lang w:eastAsia="he-IL"/>
        </w:rPr>
        <w:t xml:space="preserve"> מוותר</w:t>
      </w:r>
      <w:r>
        <w:rPr>
          <w:rFonts w:hint="cs"/>
          <w:rtl/>
          <w:lang w:eastAsia="he-IL"/>
        </w:rPr>
        <w:t>;</w:t>
      </w:r>
      <w:r>
        <w:rPr>
          <w:rtl/>
          <w:lang w:eastAsia="he-IL"/>
        </w:rPr>
        <w:t xml:space="preserve"> </w:t>
      </w:r>
      <w:bookmarkStart w:id="12106" w:name="_ETM_Q72_201326"/>
      <w:bookmarkEnd w:id="12106"/>
      <w:r>
        <w:rPr>
          <w:rtl/>
          <w:lang w:eastAsia="he-IL"/>
        </w:rPr>
        <w:t>קארין אלהרר</w:t>
      </w:r>
      <w:r>
        <w:rPr>
          <w:rFonts w:hint="cs"/>
          <w:rtl/>
          <w:lang w:eastAsia="he-IL"/>
        </w:rPr>
        <w:t xml:space="preserve"> –</w:t>
      </w:r>
      <w:r>
        <w:rPr>
          <w:rtl/>
          <w:lang w:eastAsia="he-IL"/>
        </w:rPr>
        <w:t xml:space="preserve"> אני אקרא את השמות</w:t>
      </w:r>
      <w:r w:rsidR="0092104A">
        <w:rPr>
          <w:rFonts w:hint="cs"/>
          <w:rtl/>
          <w:lang w:eastAsia="he-IL"/>
        </w:rPr>
        <w:t>.</w:t>
      </w:r>
      <w:r>
        <w:rPr>
          <w:rtl/>
          <w:lang w:eastAsia="he-IL"/>
        </w:rPr>
        <w:t xml:space="preserve"> אם יש מישהו שמעוניין</w:t>
      </w:r>
      <w:bookmarkStart w:id="12107" w:name="_ETM_Q72_205064"/>
      <w:bookmarkEnd w:id="12107"/>
      <w:r>
        <w:rPr>
          <w:rFonts w:hint="cs"/>
          <w:rtl/>
          <w:lang w:eastAsia="he-IL"/>
        </w:rPr>
        <w:t>,</w:t>
      </w:r>
      <w:r>
        <w:rPr>
          <w:rtl/>
          <w:lang w:eastAsia="he-IL"/>
        </w:rPr>
        <w:t xml:space="preserve"> </w:t>
      </w:r>
      <w:r>
        <w:rPr>
          <w:rFonts w:hint="cs"/>
          <w:rtl/>
          <w:lang w:eastAsia="he-IL"/>
        </w:rPr>
        <w:t>ש</w:t>
      </w:r>
      <w:r>
        <w:rPr>
          <w:rtl/>
          <w:lang w:eastAsia="he-IL"/>
        </w:rPr>
        <w:t xml:space="preserve">רק </w:t>
      </w:r>
      <w:r>
        <w:rPr>
          <w:rFonts w:hint="cs"/>
          <w:rtl/>
          <w:lang w:eastAsia="he-IL"/>
        </w:rPr>
        <w:t>י</w:t>
      </w:r>
      <w:r>
        <w:rPr>
          <w:rtl/>
          <w:lang w:eastAsia="he-IL"/>
        </w:rPr>
        <w:t>גיד את זה</w:t>
      </w:r>
      <w:r>
        <w:rPr>
          <w:rFonts w:hint="cs"/>
          <w:rtl/>
          <w:lang w:eastAsia="he-IL"/>
        </w:rPr>
        <w:t>:</w:t>
      </w:r>
      <w:r>
        <w:rPr>
          <w:rtl/>
          <w:lang w:eastAsia="he-IL"/>
        </w:rPr>
        <w:t xml:space="preserve"> מירב כהן, אלעזר שטרן, מיקי </w:t>
      </w:r>
      <w:bookmarkStart w:id="12108" w:name="_ETM_Q72_208802"/>
      <w:bookmarkEnd w:id="12108"/>
      <w:r>
        <w:rPr>
          <w:rtl/>
          <w:lang w:eastAsia="he-IL"/>
        </w:rPr>
        <w:t xml:space="preserve">לוי, </w:t>
      </w:r>
      <w:bookmarkStart w:id="12109" w:name="_ETM_Q72_213500"/>
      <w:bookmarkEnd w:id="12109"/>
      <w:r>
        <w:rPr>
          <w:rtl/>
          <w:lang w:eastAsia="he-IL"/>
        </w:rPr>
        <w:t xml:space="preserve">מירב בן ארי, רם בן ברק, יואב סגלוביץ', בועז טופורובסקי, </w:t>
      </w:r>
      <w:bookmarkStart w:id="12110" w:name="_ETM_Q72_217558"/>
      <w:bookmarkEnd w:id="12110"/>
      <w:r>
        <w:rPr>
          <w:rtl/>
          <w:lang w:eastAsia="he-IL"/>
        </w:rPr>
        <w:t>מיכל שיר סגמ</w:t>
      </w:r>
      <w:r>
        <w:rPr>
          <w:rFonts w:hint="cs"/>
          <w:rtl/>
          <w:lang w:eastAsia="he-IL"/>
        </w:rPr>
        <w:t>ן</w:t>
      </w:r>
      <w:r>
        <w:rPr>
          <w:rtl/>
          <w:lang w:eastAsia="he-IL"/>
        </w:rPr>
        <w:t xml:space="preserve">, יוראי להב הרצנו, ולדימיר בליאק, רון כץ, </w:t>
      </w:r>
      <w:bookmarkStart w:id="12111" w:name="_ETM_Q72_221617"/>
      <w:bookmarkEnd w:id="12111"/>
      <w:r>
        <w:rPr>
          <w:rtl/>
          <w:lang w:eastAsia="he-IL"/>
        </w:rPr>
        <w:t>מ</w:t>
      </w:r>
      <w:r>
        <w:rPr>
          <w:rFonts w:hint="cs"/>
          <w:rtl/>
          <w:lang w:eastAsia="he-IL"/>
        </w:rPr>
        <w:t>ט</w:t>
      </w:r>
      <w:r>
        <w:rPr>
          <w:rtl/>
          <w:lang w:eastAsia="he-IL"/>
        </w:rPr>
        <w:t xml:space="preserve">י צרפתי </w:t>
      </w:r>
      <w:r>
        <w:rPr>
          <w:rFonts w:hint="cs"/>
          <w:rtl/>
          <w:lang w:eastAsia="he-IL"/>
        </w:rPr>
        <w:t>ה</w:t>
      </w:r>
      <w:r>
        <w:rPr>
          <w:rtl/>
          <w:lang w:eastAsia="he-IL"/>
        </w:rPr>
        <w:t>ר</w:t>
      </w:r>
      <w:r>
        <w:rPr>
          <w:rFonts w:hint="cs"/>
          <w:rtl/>
          <w:lang w:eastAsia="he-IL"/>
        </w:rPr>
        <w:t>כ</w:t>
      </w:r>
      <w:r>
        <w:rPr>
          <w:rtl/>
          <w:lang w:eastAsia="he-IL"/>
        </w:rPr>
        <w:t xml:space="preserve">בי, טטיאנה מזרסקי, יסמין פרידמן, דבי ביטון, משה </w:t>
      </w:r>
      <w:bookmarkStart w:id="12112" w:name="_ETM_Q72_225676"/>
      <w:bookmarkEnd w:id="12112"/>
      <w:r>
        <w:rPr>
          <w:rtl/>
          <w:lang w:eastAsia="he-IL"/>
        </w:rPr>
        <w:t>טור</w:t>
      </w:r>
      <w:r>
        <w:rPr>
          <w:rFonts w:hint="cs"/>
          <w:rtl/>
          <w:lang w:eastAsia="he-IL"/>
        </w:rPr>
        <w:t xml:space="preserve"> </w:t>
      </w:r>
      <w:bookmarkStart w:id="12113" w:name="_ETM_Q72_223882"/>
      <w:bookmarkEnd w:id="12113"/>
      <w:r>
        <w:rPr>
          <w:rtl/>
          <w:lang w:eastAsia="he-IL"/>
        </w:rPr>
        <w:t>פז,</w:t>
      </w:r>
      <w:r>
        <w:rPr>
          <w:rFonts w:hint="cs"/>
          <w:rtl/>
          <w:lang w:eastAsia="he-IL"/>
        </w:rPr>
        <w:t xml:space="preserve"> סימון</w:t>
      </w:r>
      <w:r>
        <w:rPr>
          <w:rtl/>
          <w:lang w:eastAsia="he-IL"/>
        </w:rPr>
        <w:t xml:space="preserve"> דוידסון, נאור שירי, שלי טל </w:t>
      </w:r>
      <w:bookmarkStart w:id="12114" w:name="_ETM_Q72_229744"/>
      <w:bookmarkEnd w:id="12114"/>
      <w:r>
        <w:rPr>
          <w:rtl/>
          <w:lang w:eastAsia="he-IL"/>
        </w:rPr>
        <w:t xml:space="preserve">מירון, ירון לוי, עדי עזוז, איימן עודה, אחמד טיבי, עאידה </w:t>
      </w:r>
      <w:bookmarkStart w:id="12115" w:name="_ETM_Q72_234133"/>
      <w:bookmarkEnd w:id="12115"/>
      <w:r>
        <w:rPr>
          <w:rtl/>
          <w:lang w:eastAsia="he-IL"/>
        </w:rPr>
        <w:t xml:space="preserve">תומא סלימאן, עופר כסיף, </w:t>
      </w:r>
      <w:r>
        <w:rPr>
          <w:rFonts w:hint="cs"/>
          <w:rtl/>
          <w:lang w:eastAsia="he-IL"/>
        </w:rPr>
        <w:t>ס</w:t>
      </w:r>
      <w:r>
        <w:rPr>
          <w:rtl/>
          <w:lang w:eastAsia="he-IL"/>
        </w:rPr>
        <w:t xml:space="preserve">מיר בן סעיד, אביגדור ליברמן, עודד </w:t>
      </w:r>
      <w:bookmarkStart w:id="12116" w:name="_ETM_Q72_238522"/>
      <w:bookmarkEnd w:id="12116"/>
      <w:r>
        <w:rPr>
          <w:rtl/>
          <w:lang w:eastAsia="he-IL"/>
        </w:rPr>
        <w:t xml:space="preserve">פורר, </w:t>
      </w:r>
      <w:r>
        <w:rPr>
          <w:rFonts w:hint="cs"/>
          <w:rtl/>
          <w:lang w:eastAsia="he-IL"/>
        </w:rPr>
        <w:t>י</w:t>
      </w:r>
      <w:r>
        <w:rPr>
          <w:rtl/>
          <w:lang w:eastAsia="he-IL"/>
        </w:rPr>
        <w:t xml:space="preserve">בגני סובה, שרון ניר, יוליה מלינובסקי, חמד עמאר, ניסים </w:t>
      </w:r>
      <w:bookmarkStart w:id="12117" w:name="_ETM_Q72_242911"/>
      <w:bookmarkEnd w:id="12117"/>
      <w:r>
        <w:rPr>
          <w:rtl/>
          <w:lang w:eastAsia="he-IL"/>
        </w:rPr>
        <w:t>ו</w:t>
      </w:r>
      <w:r>
        <w:rPr>
          <w:rFonts w:hint="cs"/>
          <w:rtl/>
          <w:lang w:eastAsia="he-IL"/>
        </w:rPr>
        <w:t>א</w:t>
      </w:r>
      <w:r>
        <w:rPr>
          <w:rtl/>
          <w:lang w:eastAsia="he-IL"/>
        </w:rPr>
        <w:t>טורי</w:t>
      </w:r>
      <w:r>
        <w:rPr>
          <w:rFonts w:hint="cs"/>
          <w:rtl/>
          <w:lang w:eastAsia="he-IL"/>
        </w:rPr>
        <w:t xml:space="preserve"> - -</w:t>
      </w:r>
    </w:p>
    <w:p w:rsidR="00E50A18" w:rsidRDefault="00E50A18" w:rsidP="000F0011">
      <w:pPr>
        <w:rPr>
          <w:rtl/>
          <w:lang w:eastAsia="he-IL"/>
        </w:rPr>
      </w:pPr>
      <w:bookmarkStart w:id="12118" w:name="_ETM_Q72_239085"/>
      <w:bookmarkStart w:id="12119" w:name="_ETM_Q72_239157"/>
      <w:bookmarkEnd w:id="12118"/>
      <w:bookmarkEnd w:id="12119"/>
    </w:p>
    <w:p w:rsidR="00E50A18" w:rsidRDefault="00E50A18" w:rsidP="000F0011">
      <w:pPr>
        <w:pStyle w:val="af5"/>
        <w:keepNext/>
        <w:rPr>
          <w:rtl/>
        </w:rPr>
      </w:pPr>
      <w:bookmarkStart w:id="12120" w:name="ET_interruption_קריאות_18"/>
      <w:r w:rsidRPr="000B21B6">
        <w:rPr>
          <w:rStyle w:val="TagStyle"/>
          <w:rtl/>
        </w:rPr>
        <w:t xml:space="preserve"> &lt;&lt; קריאה &gt;&gt; </w:t>
      </w:r>
      <w:r>
        <w:rPr>
          <w:rtl/>
        </w:rPr>
        <w:t>קריאות:</w:t>
      </w:r>
      <w:r w:rsidRPr="000B21B6">
        <w:rPr>
          <w:rStyle w:val="TagStyle"/>
          <w:rtl/>
        </w:rPr>
        <w:t xml:space="preserve"> &lt;&lt; קריאה &gt;&gt;</w:t>
      </w:r>
      <w:r>
        <w:rPr>
          <w:rtl/>
        </w:rPr>
        <w:t xml:space="preserve"> </w:t>
      </w:r>
      <w:bookmarkEnd w:id="12120"/>
    </w:p>
    <w:p w:rsidR="00E50A18" w:rsidRDefault="00E50A18" w:rsidP="001C0776">
      <w:pPr>
        <w:rPr>
          <w:rtl/>
          <w:lang w:eastAsia="he-IL"/>
        </w:rPr>
      </w:pPr>
    </w:p>
    <w:p w:rsidR="00E50A18" w:rsidRDefault="00E50A18" w:rsidP="000F0011">
      <w:pPr>
        <w:rPr>
          <w:rtl/>
          <w:lang w:eastAsia="he-IL"/>
        </w:rPr>
      </w:pPr>
      <w:r>
        <w:rPr>
          <w:rFonts w:hint="cs"/>
          <w:rtl/>
          <w:lang w:eastAsia="he-IL"/>
        </w:rPr>
        <w:t>- - -</w:t>
      </w:r>
    </w:p>
    <w:p w:rsidR="00E50A18" w:rsidRDefault="00E50A18" w:rsidP="000F0011">
      <w:pPr>
        <w:rPr>
          <w:rtl/>
          <w:lang w:eastAsia="he-IL"/>
        </w:rPr>
      </w:pPr>
      <w:bookmarkStart w:id="12121" w:name="_ETM_Q72_249686"/>
      <w:bookmarkStart w:id="12122" w:name="_ETM_Q72_249764"/>
      <w:bookmarkEnd w:id="12121"/>
      <w:bookmarkEnd w:id="12122"/>
    </w:p>
    <w:p w:rsidR="00E50A18" w:rsidRDefault="00E50A18" w:rsidP="000F0011">
      <w:pPr>
        <w:pStyle w:val="af6"/>
        <w:keepNext/>
        <w:rPr>
          <w:rtl/>
        </w:rPr>
      </w:pPr>
      <w:r w:rsidRPr="000B21B6">
        <w:rPr>
          <w:rStyle w:val="TagStyle"/>
          <w:rtl/>
        </w:rPr>
        <w:t xml:space="preserve"> &lt;&lt; יור &gt;&gt; </w:t>
      </w:r>
      <w:r>
        <w:rPr>
          <w:rtl/>
        </w:rPr>
        <w:t>היו"ר אמיר אוחנה:</w:t>
      </w:r>
      <w:r w:rsidRPr="000B21B6">
        <w:rPr>
          <w:rStyle w:val="TagStyle"/>
          <w:rtl/>
        </w:rPr>
        <w:t xml:space="preserve"> &lt;&lt; יור &gt;&gt;</w:t>
      </w:r>
      <w:r>
        <w:rPr>
          <w:rtl/>
        </w:rPr>
        <w:t xml:space="preserve"> </w:t>
      </w:r>
    </w:p>
    <w:p w:rsidR="00E50A18" w:rsidRDefault="00E50A18" w:rsidP="000F0011">
      <w:pPr>
        <w:ind w:firstLine="0"/>
        <w:rPr>
          <w:rtl/>
          <w:lang w:eastAsia="he-IL"/>
        </w:rPr>
      </w:pPr>
    </w:p>
    <w:p w:rsidR="00E50A18" w:rsidRDefault="00E50A18" w:rsidP="000F0011">
      <w:pPr>
        <w:rPr>
          <w:rtl/>
          <w:lang w:eastAsia="he-IL"/>
        </w:rPr>
      </w:pPr>
      <w:r>
        <w:rPr>
          <w:rFonts w:hint="cs"/>
          <w:rtl/>
          <w:lang w:eastAsia="he-IL"/>
        </w:rPr>
        <w:t>- - מוותר להבנתי; אופיר כץ - - -</w:t>
      </w:r>
    </w:p>
    <w:p w:rsidR="00E50A18" w:rsidRDefault="00E50A18" w:rsidP="000F0011">
      <w:pPr>
        <w:rPr>
          <w:rtl/>
          <w:lang w:eastAsia="he-IL"/>
        </w:rPr>
      </w:pPr>
    </w:p>
    <w:p w:rsidR="00E50A18" w:rsidRDefault="00E50A18" w:rsidP="000F0011">
      <w:pPr>
        <w:pStyle w:val="af5"/>
        <w:keepNext/>
        <w:rPr>
          <w:rtl/>
        </w:rPr>
      </w:pPr>
      <w:bookmarkStart w:id="12123" w:name="ET_interruption_קריאות_20"/>
      <w:r w:rsidRPr="000F4542">
        <w:rPr>
          <w:rStyle w:val="TagStyle"/>
          <w:rtl/>
        </w:rPr>
        <w:t xml:space="preserve"> &lt;&lt; קריאה &gt;&gt; </w:t>
      </w:r>
      <w:r>
        <w:rPr>
          <w:rtl/>
        </w:rPr>
        <w:t>קריאות:</w:t>
      </w:r>
      <w:r w:rsidRPr="000F4542">
        <w:rPr>
          <w:rStyle w:val="TagStyle"/>
          <w:rtl/>
        </w:rPr>
        <w:t xml:space="preserve"> &lt;&lt; קריאה &gt;&gt;</w:t>
      </w:r>
      <w:r>
        <w:rPr>
          <w:rtl/>
        </w:rPr>
        <w:t xml:space="preserve"> </w:t>
      </w:r>
      <w:bookmarkEnd w:id="12123"/>
    </w:p>
    <w:p w:rsidR="00E50A18" w:rsidRDefault="00E50A18" w:rsidP="001C0776">
      <w:pPr>
        <w:rPr>
          <w:rtl/>
          <w:lang w:eastAsia="he-IL"/>
        </w:rPr>
      </w:pPr>
    </w:p>
    <w:p w:rsidR="00E50A18" w:rsidRDefault="00E50A18" w:rsidP="000F0011">
      <w:pPr>
        <w:rPr>
          <w:rtl/>
          <w:lang w:eastAsia="he-IL"/>
        </w:rPr>
      </w:pPr>
      <w:r>
        <w:rPr>
          <w:rFonts w:hint="cs"/>
          <w:rtl/>
          <w:lang w:eastAsia="he-IL"/>
        </w:rPr>
        <w:t>- - -</w:t>
      </w:r>
    </w:p>
    <w:p w:rsidR="00E50A18" w:rsidRDefault="00E50A18" w:rsidP="001C0776">
      <w:pPr>
        <w:rPr>
          <w:rtl/>
          <w:lang w:eastAsia="he-IL"/>
        </w:rPr>
      </w:pPr>
    </w:p>
    <w:p w:rsidR="00E50A18" w:rsidRDefault="00E50A18" w:rsidP="000F0011">
      <w:pPr>
        <w:pStyle w:val="af5"/>
        <w:keepNext/>
        <w:rPr>
          <w:rtl/>
        </w:rPr>
      </w:pPr>
      <w:bookmarkStart w:id="12124" w:name="ET_interruption_6255_22"/>
      <w:r w:rsidRPr="000F4542">
        <w:rPr>
          <w:rStyle w:val="TagStyle"/>
          <w:rtl/>
        </w:rPr>
        <w:t xml:space="preserve"> &lt;&lt; קריאה &gt;&gt; </w:t>
      </w:r>
      <w:r>
        <w:rPr>
          <w:rtl/>
        </w:rPr>
        <w:t>סימון דוידסון (יש עתיד):</w:t>
      </w:r>
      <w:r w:rsidRPr="000F4542">
        <w:rPr>
          <w:rStyle w:val="TagStyle"/>
          <w:rtl/>
        </w:rPr>
        <w:t xml:space="preserve"> &lt;&lt; קריאה &gt;&gt;</w:t>
      </w:r>
      <w:r>
        <w:rPr>
          <w:rtl/>
        </w:rPr>
        <w:t xml:space="preserve"> </w:t>
      </w:r>
      <w:bookmarkEnd w:id="12124"/>
    </w:p>
    <w:p w:rsidR="00E50A18" w:rsidRPr="000F4542" w:rsidRDefault="00E50A18" w:rsidP="000F0011">
      <w:pPr>
        <w:ind w:firstLine="0"/>
        <w:rPr>
          <w:rtl/>
          <w:lang w:eastAsia="he-IL"/>
        </w:rPr>
      </w:pPr>
    </w:p>
    <w:p w:rsidR="00E50A18" w:rsidRDefault="00E50A18" w:rsidP="000F0011">
      <w:pPr>
        <w:rPr>
          <w:rtl/>
          <w:lang w:eastAsia="he-IL"/>
        </w:rPr>
      </w:pPr>
      <w:r>
        <w:rPr>
          <w:rFonts w:hint="cs"/>
          <w:rtl/>
          <w:lang w:eastAsia="he-IL"/>
        </w:rPr>
        <w:t xml:space="preserve">אין לך אופי? תעלה לדבר. יש לו רגשות, תביע רגשות. </w:t>
      </w:r>
    </w:p>
    <w:p w:rsidR="00E50A18" w:rsidRDefault="00E50A18" w:rsidP="000F0011">
      <w:pPr>
        <w:rPr>
          <w:rtl/>
          <w:lang w:eastAsia="he-IL"/>
        </w:rPr>
      </w:pPr>
    </w:p>
    <w:p w:rsidR="00E50A18" w:rsidRDefault="00E50A18" w:rsidP="000F0011">
      <w:pPr>
        <w:pStyle w:val="a4"/>
        <w:keepNext/>
        <w:rPr>
          <w:rtl/>
        </w:rPr>
      </w:pPr>
      <w:bookmarkStart w:id="12125" w:name="ET_speaker_5786_23"/>
      <w:r w:rsidRPr="000F4542">
        <w:rPr>
          <w:rStyle w:val="TagStyle"/>
          <w:rtl/>
        </w:rPr>
        <w:t xml:space="preserve"> &lt;&lt; דובר &gt;&gt; </w:t>
      </w:r>
      <w:bookmarkStart w:id="12126" w:name="_Toc225867359"/>
      <w:bookmarkStart w:id="12127" w:name="_Toc225870341"/>
      <w:r>
        <w:rPr>
          <w:rtl/>
        </w:rPr>
        <w:t>אופיר כץ (הליכוד):</w:t>
      </w:r>
      <w:bookmarkEnd w:id="12126"/>
      <w:bookmarkEnd w:id="12127"/>
      <w:r w:rsidRPr="000F4542">
        <w:rPr>
          <w:rStyle w:val="TagStyle"/>
          <w:rtl/>
        </w:rPr>
        <w:t xml:space="preserve"> &lt;&lt; דובר &gt;&gt;</w:t>
      </w:r>
      <w:r>
        <w:rPr>
          <w:rtl/>
        </w:rPr>
        <w:t xml:space="preserve"> </w:t>
      </w:r>
      <w:bookmarkEnd w:id="12125"/>
    </w:p>
    <w:p w:rsidR="00E50A18" w:rsidRDefault="00E50A18" w:rsidP="001C0776">
      <w:pPr>
        <w:rPr>
          <w:rtl/>
          <w:lang w:eastAsia="he-IL"/>
        </w:rPr>
      </w:pPr>
    </w:p>
    <w:p w:rsidR="00E50A18" w:rsidRDefault="00E50A18" w:rsidP="000F0011">
      <w:pPr>
        <w:rPr>
          <w:rtl/>
          <w:lang w:eastAsia="he-IL"/>
        </w:rPr>
      </w:pPr>
      <w:r>
        <w:rPr>
          <w:rFonts w:hint="cs"/>
          <w:rtl/>
          <w:lang w:eastAsia="he-IL"/>
        </w:rPr>
        <w:t>אני צריך להקריא. אדוני</w:t>
      </w:r>
      <w:bookmarkStart w:id="12128" w:name="_ETM_Q72_246757"/>
      <w:bookmarkStart w:id="12129" w:name="_ETM_Q72_246810"/>
      <w:bookmarkEnd w:id="12128"/>
      <w:bookmarkEnd w:id="12129"/>
      <w:r>
        <w:rPr>
          <w:rFonts w:hint="cs"/>
          <w:rtl/>
          <w:lang w:eastAsia="he-IL"/>
        </w:rPr>
        <w:t xml:space="preserve"> </w:t>
      </w:r>
      <w:r>
        <w:rPr>
          <w:rtl/>
          <w:lang w:eastAsia="he-IL"/>
        </w:rPr>
        <w:t>היושב</w:t>
      </w:r>
      <w:r>
        <w:rPr>
          <w:rFonts w:hint="cs"/>
          <w:rtl/>
          <w:lang w:eastAsia="he-IL"/>
        </w:rPr>
        <w:t>-</w:t>
      </w:r>
      <w:r>
        <w:rPr>
          <w:rtl/>
          <w:lang w:eastAsia="he-IL"/>
        </w:rPr>
        <w:t xml:space="preserve">ראש, </w:t>
      </w:r>
      <w:bookmarkStart w:id="12130" w:name="_ETM_Q72_285489"/>
      <w:bookmarkEnd w:id="12130"/>
      <w:r>
        <w:rPr>
          <w:rtl/>
          <w:lang w:eastAsia="he-IL"/>
        </w:rPr>
        <w:t xml:space="preserve">חבריי חברי הכנסת, </w:t>
      </w:r>
      <w:bookmarkStart w:id="12131" w:name="_ETM_Q72_291830"/>
      <w:bookmarkEnd w:id="12131"/>
      <w:r>
        <w:rPr>
          <w:rtl/>
          <w:lang w:eastAsia="he-IL"/>
        </w:rPr>
        <w:t xml:space="preserve">זו הצעת חוק שכל מי שנמצא בשטח יודע את חשיבותה, </w:t>
      </w:r>
      <w:bookmarkStart w:id="12132" w:name="_ETM_Q72_295608"/>
      <w:bookmarkEnd w:id="12132"/>
      <w:r>
        <w:rPr>
          <w:rtl/>
          <w:lang w:eastAsia="he-IL"/>
        </w:rPr>
        <w:t xml:space="preserve">כי הוא רואה את הצרכים של התושבים. אני שמח שמרגע </w:t>
      </w:r>
      <w:bookmarkStart w:id="12133" w:name="_ETM_Q72_299386"/>
      <w:bookmarkEnd w:id="12133"/>
      <w:r>
        <w:rPr>
          <w:rtl/>
          <w:lang w:eastAsia="he-IL"/>
        </w:rPr>
        <w:t>שהתחלנו לעבוד על הצעת החוק הזאת</w:t>
      </w:r>
      <w:r>
        <w:rPr>
          <w:rFonts w:hint="cs"/>
          <w:rtl/>
          <w:lang w:eastAsia="he-IL"/>
        </w:rPr>
        <w:t>,</w:t>
      </w:r>
      <w:r>
        <w:rPr>
          <w:rtl/>
          <w:lang w:eastAsia="he-IL"/>
        </w:rPr>
        <w:t xml:space="preserve"> גם הממשלה הבינה את </w:t>
      </w:r>
      <w:bookmarkStart w:id="12134" w:name="_ETM_Q72_303165"/>
      <w:bookmarkEnd w:id="12134"/>
      <w:r>
        <w:rPr>
          <w:rtl/>
          <w:lang w:eastAsia="he-IL"/>
        </w:rPr>
        <w:t xml:space="preserve">הצורך בקידום מדיניות ממשלתית ביחס </w:t>
      </w:r>
      <w:r>
        <w:rPr>
          <w:rtl/>
          <w:lang w:eastAsia="he-IL"/>
        </w:rPr>
        <w:lastRenderedPageBreak/>
        <w:t xml:space="preserve">לערים מעורבות כדי לחזק את </w:t>
      </w:r>
      <w:bookmarkStart w:id="12135" w:name="_ETM_Q72_306943"/>
      <w:bookmarkEnd w:id="12135"/>
      <w:r>
        <w:rPr>
          <w:rtl/>
          <w:lang w:eastAsia="he-IL"/>
        </w:rPr>
        <w:t xml:space="preserve">החוסן הקהילתי ולסייע במשיכה של אוכלוסייה ליישובים הללו. לצד הצעת </w:t>
      </w:r>
      <w:bookmarkStart w:id="12136" w:name="_ETM_Q72_310721"/>
      <w:bookmarkEnd w:id="12136"/>
      <w:r>
        <w:rPr>
          <w:rtl/>
          <w:lang w:eastAsia="he-IL"/>
        </w:rPr>
        <w:t xml:space="preserve">החוק הזו, משרד </w:t>
      </w:r>
      <w:r>
        <w:rPr>
          <w:rFonts w:hint="cs"/>
          <w:rtl/>
          <w:lang w:eastAsia="he-IL"/>
        </w:rPr>
        <w:t>ה</w:t>
      </w:r>
      <w:r>
        <w:rPr>
          <w:rtl/>
          <w:lang w:eastAsia="he-IL"/>
        </w:rPr>
        <w:t xml:space="preserve">נגב </w:t>
      </w:r>
      <w:r>
        <w:rPr>
          <w:rFonts w:hint="cs"/>
          <w:rtl/>
          <w:lang w:eastAsia="he-IL"/>
        </w:rPr>
        <w:t>וה</w:t>
      </w:r>
      <w:r>
        <w:rPr>
          <w:rtl/>
          <w:lang w:eastAsia="he-IL"/>
        </w:rPr>
        <w:t>גליל</w:t>
      </w:r>
      <w:r>
        <w:rPr>
          <w:rFonts w:hint="cs"/>
          <w:rtl/>
          <w:lang w:eastAsia="he-IL"/>
        </w:rPr>
        <w:t>,</w:t>
      </w:r>
      <w:r>
        <w:rPr>
          <w:rtl/>
          <w:lang w:eastAsia="he-IL"/>
        </w:rPr>
        <w:t xml:space="preserve"> עם השר וסרל</w:t>
      </w:r>
      <w:r>
        <w:rPr>
          <w:rFonts w:hint="cs"/>
          <w:rtl/>
          <w:lang w:eastAsia="he-IL"/>
        </w:rPr>
        <w:t>אוף,</w:t>
      </w:r>
      <w:r>
        <w:rPr>
          <w:rtl/>
          <w:lang w:eastAsia="he-IL"/>
        </w:rPr>
        <w:t xml:space="preserve"> שמסייע רבות</w:t>
      </w:r>
      <w:r>
        <w:rPr>
          <w:rFonts w:hint="cs"/>
          <w:rtl/>
          <w:lang w:eastAsia="he-IL"/>
        </w:rPr>
        <w:t>,</w:t>
      </w:r>
      <w:bookmarkStart w:id="12137" w:name="_ETM_Q72_315429"/>
      <w:bookmarkEnd w:id="12137"/>
      <w:r>
        <w:rPr>
          <w:rFonts w:hint="cs"/>
          <w:rtl/>
          <w:lang w:eastAsia="he-IL"/>
        </w:rPr>
        <w:t xml:space="preserve"> </w:t>
      </w:r>
      <w:r>
        <w:rPr>
          <w:rtl/>
          <w:lang w:eastAsia="he-IL"/>
        </w:rPr>
        <w:t xml:space="preserve">העביר קול קורא שמתייחס </w:t>
      </w:r>
      <w:bookmarkStart w:id="12138" w:name="_ETM_Q72_319884"/>
      <w:bookmarkEnd w:id="12138"/>
      <w:r>
        <w:rPr>
          <w:rtl/>
          <w:lang w:eastAsia="he-IL"/>
        </w:rPr>
        <w:t xml:space="preserve">לערים מעורבות בפריפריה. </w:t>
      </w:r>
    </w:p>
    <w:p w:rsidR="00E50A18" w:rsidRDefault="00E50A18" w:rsidP="000F0011">
      <w:pPr>
        <w:rPr>
          <w:rtl/>
          <w:lang w:eastAsia="he-IL"/>
        </w:rPr>
      </w:pPr>
      <w:bookmarkStart w:id="12139" w:name="_ETM_Q72_322025"/>
      <w:bookmarkStart w:id="12140" w:name="_ETM_Q72_322104"/>
      <w:bookmarkEnd w:id="12139"/>
      <w:bookmarkEnd w:id="12140"/>
    </w:p>
    <w:p w:rsidR="00E50A18" w:rsidRDefault="00E50A18" w:rsidP="00C10833">
      <w:pPr>
        <w:rPr>
          <w:rtl/>
          <w:lang w:eastAsia="he-IL"/>
        </w:rPr>
      </w:pPr>
      <w:bookmarkStart w:id="12141" w:name="_ETM_Q72_322410"/>
      <w:bookmarkStart w:id="12142" w:name="_ETM_Q72_322455"/>
      <w:bookmarkEnd w:id="12141"/>
      <w:bookmarkEnd w:id="12142"/>
      <w:r>
        <w:rPr>
          <w:rtl/>
          <w:lang w:eastAsia="he-IL"/>
        </w:rPr>
        <w:t xml:space="preserve">בנוסף, בימים האלה מקודמת הצעת החלטת ממשלה </w:t>
      </w:r>
      <w:bookmarkStart w:id="12143" w:name="_ETM_Q72_324339"/>
      <w:bookmarkEnd w:id="12143"/>
      <w:r>
        <w:rPr>
          <w:rtl/>
          <w:lang w:eastAsia="he-IL"/>
        </w:rPr>
        <w:t>של משרדי ממשלה שונים לתמיכה בערים מעורבות. א</w:t>
      </w:r>
      <w:r>
        <w:rPr>
          <w:rFonts w:hint="cs"/>
          <w:rtl/>
          <w:lang w:eastAsia="he-IL"/>
        </w:rPr>
        <w:t>ו</w:t>
      </w:r>
      <w:r>
        <w:rPr>
          <w:rtl/>
          <w:lang w:eastAsia="he-IL"/>
        </w:rPr>
        <w:t xml:space="preserve">מנם הצעת החוק </w:t>
      </w:r>
      <w:bookmarkStart w:id="12144" w:name="_ETM_Q72_328794"/>
      <w:bookmarkEnd w:id="12144"/>
      <w:r>
        <w:rPr>
          <w:rtl/>
          <w:lang w:eastAsia="he-IL"/>
        </w:rPr>
        <w:t xml:space="preserve">הזו מקנה הטבות מס ליישובים עירוניים מעורבים בפריפריה, אך היא </w:t>
      </w:r>
      <w:bookmarkStart w:id="12145" w:name="_ETM_Q72_333249"/>
      <w:bookmarkEnd w:id="12145"/>
      <w:r>
        <w:rPr>
          <w:rtl/>
          <w:lang w:eastAsia="he-IL"/>
        </w:rPr>
        <w:t>מאפשרת לממשלה לקבוע ת</w:t>
      </w:r>
      <w:r>
        <w:rPr>
          <w:rFonts w:hint="cs"/>
          <w:rtl/>
          <w:lang w:eastAsia="he-IL"/>
        </w:rPr>
        <w:t>ו</w:t>
      </w:r>
      <w:r>
        <w:rPr>
          <w:rtl/>
          <w:lang w:eastAsia="he-IL"/>
        </w:rPr>
        <w:t xml:space="preserve">כניות שונות ביחס לכל יישוב מעורב בארץ. </w:t>
      </w:r>
      <w:bookmarkStart w:id="12146" w:name="_ETM_Q72_337704"/>
      <w:bookmarkEnd w:id="12146"/>
      <w:r>
        <w:rPr>
          <w:rtl/>
          <w:lang w:eastAsia="he-IL"/>
        </w:rPr>
        <w:t>מדובר בדבר חשוב</w:t>
      </w:r>
      <w:r>
        <w:rPr>
          <w:rFonts w:hint="cs"/>
          <w:rtl/>
          <w:lang w:eastAsia="he-IL"/>
        </w:rPr>
        <w:t>,</w:t>
      </w:r>
      <w:r>
        <w:rPr>
          <w:rtl/>
          <w:lang w:eastAsia="he-IL"/>
        </w:rPr>
        <w:t xml:space="preserve"> ואני שמח שיכולתי לקחת חלק ולקדם אותו</w:t>
      </w:r>
      <w:r>
        <w:rPr>
          <w:rFonts w:hint="cs"/>
          <w:rtl/>
          <w:lang w:eastAsia="he-IL"/>
        </w:rPr>
        <w:t>.</w:t>
      </w:r>
      <w:r>
        <w:rPr>
          <w:rtl/>
          <w:lang w:eastAsia="he-IL"/>
        </w:rPr>
        <w:t xml:space="preserve"> </w:t>
      </w:r>
      <w:bookmarkStart w:id="12147" w:name="_ETM_Q72_342429"/>
      <w:bookmarkEnd w:id="12147"/>
      <w:r>
        <w:rPr>
          <w:rtl/>
          <w:lang w:eastAsia="he-IL"/>
        </w:rPr>
        <w:t xml:space="preserve">הצעת החוק היא בהוראת שעה על מנת שגם הממשלה תוכל </w:t>
      </w:r>
      <w:bookmarkStart w:id="12148" w:name="_ETM_Q72_346699"/>
      <w:bookmarkEnd w:id="12148"/>
      <w:r>
        <w:rPr>
          <w:rtl/>
          <w:lang w:eastAsia="he-IL"/>
        </w:rPr>
        <w:t>לבחון ולחדד את הצרכים בנושא בהמשך הדרך</w:t>
      </w:r>
      <w:r w:rsidR="00C10833">
        <w:rPr>
          <w:rFonts w:hint="cs"/>
          <w:rtl/>
          <w:lang w:eastAsia="he-IL"/>
        </w:rPr>
        <w:t>.</w:t>
      </w:r>
      <w:r>
        <w:rPr>
          <w:rtl/>
          <w:lang w:eastAsia="he-IL"/>
        </w:rPr>
        <w:t xml:space="preserve"> גם במהלך הדיונים </w:t>
      </w:r>
      <w:bookmarkStart w:id="12149" w:name="_ETM_Q72_350969"/>
      <w:bookmarkEnd w:id="12149"/>
      <w:r>
        <w:rPr>
          <w:rtl/>
          <w:lang w:eastAsia="he-IL"/>
        </w:rPr>
        <w:t xml:space="preserve">וגם עכשיו, לאורך כל הדרך, הממשלה הביעה תמיכה מלאה בהצעת </w:t>
      </w:r>
      <w:bookmarkStart w:id="12150" w:name="_ETM_Q72_355239"/>
      <w:bookmarkEnd w:id="12150"/>
      <w:r>
        <w:rPr>
          <w:rtl/>
          <w:lang w:eastAsia="he-IL"/>
        </w:rPr>
        <w:t>החוק.</w:t>
      </w:r>
      <w:r>
        <w:rPr>
          <w:rFonts w:hint="cs"/>
          <w:rtl/>
          <w:lang w:eastAsia="he-IL"/>
        </w:rPr>
        <w:t xml:space="preserve"> תודה.</w:t>
      </w:r>
    </w:p>
    <w:p w:rsidR="00E50A18" w:rsidRDefault="00E50A18" w:rsidP="000F0011">
      <w:pPr>
        <w:rPr>
          <w:rtl/>
          <w:lang w:eastAsia="he-IL"/>
        </w:rPr>
      </w:pPr>
      <w:bookmarkStart w:id="12151" w:name="_ETM_Q72_359941"/>
      <w:bookmarkEnd w:id="12151"/>
    </w:p>
    <w:p w:rsidR="00E50A18" w:rsidRDefault="00E50A18" w:rsidP="000F0011">
      <w:pPr>
        <w:pStyle w:val="af6"/>
        <w:keepNext/>
        <w:rPr>
          <w:rtl/>
        </w:rPr>
      </w:pPr>
      <w:bookmarkStart w:id="12152" w:name="ET_yor_6423_24"/>
      <w:r w:rsidRPr="007C2819">
        <w:rPr>
          <w:rStyle w:val="TagStyle"/>
          <w:rtl/>
        </w:rPr>
        <w:t xml:space="preserve"> &lt;&lt; יור &gt;&gt; </w:t>
      </w:r>
      <w:r>
        <w:rPr>
          <w:rtl/>
        </w:rPr>
        <w:t>היו"ר אמיר אוחנה:</w:t>
      </w:r>
      <w:r w:rsidRPr="007C2819">
        <w:rPr>
          <w:rStyle w:val="TagStyle"/>
          <w:rtl/>
        </w:rPr>
        <w:t xml:space="preserve"> &lt;&lt; יור &gt;&gt;</w:t>
      </w:r>
      <w:r>
        <w:rPr>
          <w:rtl/>
        </w:rPr>
        <w:t xml:space="preserve"> </w:t>
      </w:r>
      <w:bookmarkEnd w:id="12152"/>
    </w:p>
    <w:p w:rsidR="00E50A18" w:rsidRDefault="00E50A18" w:rsidP="000F0011">
      <w:pPr>
        <w:ind w:firstLine="0"/>
        <w:rPr>
          <w:rtl/>
          <w:lang w:eastAsia="he-IL"/>
        </w:rPr>
      </w:pPr>
      <w:bookmarkStart w:id="12153" w:name="_ETM_Q72_359954"/>
      <w:bookmarkStart w:id="12154" w:name="_ETM_Q72_360309"/>
      <w:bookmarkStart w:id="12155" w:name="_ETM_Q72_361503"/>
      <w:bookmarkEnd w:id="12153"/>
      <w:bookmarkEnd w:id="12154"/>
      <w:bookmarkEnd w:id="12155"/>
    </w:p>
    <w:p w:rsidR="0092104A" w:rsidRDefault="00E50A18" w:rsidP="00C10833">
      <w:pPr>
        <w:rPr>
          <w:rtl/>
          <w:lang w:eastAsia="he-IL"/>
        </w:rPr>
      </w:pPr>
      <w:bookmarkStart w:id="12156" w:name="_ETM_Q72_361549"/>
      <w:bookmarkEnd w:id="12156"/>
      <w:r>
        <w:rPr>
          <w:rtl/>
          <w:lang w:eastAsia="he-IL"/>
        </w:rPr>
        <w:t>תודה רבה</w:t>
      </w:r>
      <w:r>
        <w:rPr>
          <w:rFonts w:hint="cs"/>
          <w:rtl/>
          <w:lang w:eastAsia="he-IL"/>
        </w:rPr>
        <w:t>.</w:t>
      </w:r>
      <w:r>
        <w:rPr>
          <w:rtl/>
          <w:lang w:eastAsia="he-IL"/>
        </w:rPr>
        <w:t xml:space="preserve"> אלי דלל, </w:t>
      </w:r>
      <w:r>
        <w:rPr>
          <w:rFonts w:hint="cs"/>
          <w:rtl/>
          <w:lang w:eastAsia="he-IL"/>
        </w:rPr>
        <w:t>י</w:t>
      </w:r>
      <w:r>
        <w:rPr>
          <w:rtl/>
          <w:lang w:eastAsia="he-IL"/>
        </w:rPr>
        <w:t xml:space="preserve">נון אזולאי, יוסף טייב, אורי </w:t>
      </w:r>
      <w:bookmarkStart w:id="12157" w:name="_ETM_Q72_365089"/>
      <w:bookmarkEnd w:id="12157"/>
      <w:r>
        <w:rPr>
          <w:rtl/>
          <w:lang w:eastAsia="he-IL"/>
        </w:rPr>
        <w:t xml:space="preserve">מקלב, משה גפני, </w:t>
      </w:r>
      <w:bookmarkStart w:id="12158" w:name="_ETM_Q72_370559"/>
      <w:bookmarkEnd w:id="12158"/>
      <w:r>
        <w:rPr>
          <w:rtl/>
          <w:lang w:eastAsia="he-IL"/>
        </w:rPr>
        <w:t>יצחק קרויזר.</w:t>
      </w:r>
      <w:r>
        <w:rPr>
          <w:rFonts w:hint="cs"/>
          <w:rtl/>
          <w:lang w:eastAsia="he-IL"/>
        </w:rPr>
        <w:t xml:space="preserve"> </w:t>
      </w:r>
    </w:p>
    <w:p w:rsidR="0092104A" w:rsidRDefault="0092104A" w:rsidP="00C10833">
      <w:pPr>
        <w:rPr>
          <w:rtl/>
          <w:lang w:eastAsia="he-IL"/>
        </w:rPr>
      </w:pPr>
    </w:p>
    <w:p w:rsidR="00E50A18" w:rsidRDefault="00E50A18" w:rsidP="00C10833">
      <w:pPr>
        <w:rPr>
          <w:rtl/>
          <w:lang w:eastAsia="he-IL"/>
        </w:rPr>
      </w:pPr>
      <w:r>
        <w:rPr>
          <w:rtl/>
          <w:lang w:eastAsia="he-IL"/>
        </w:rPr>
        <w:t xml:space="preserve">רבותיי, אנחנו נעבור כעת להצבעה בקריאה השנייה על </w:t>
      </w:r>
      <w:bookmarkStart w:id="12159" w:name="_ETM_Q72_376814"/>
      <w:bookmarkEnd w:id="12159"/>
      <w:r>
        <w:rPr>
          <w:rtl/>
          <w:lang w:eastAsia="he-IL"/>
        </w:rPr>
        <w:t xml:space="preserve">הצעת חוק עידוד יישוב עירוני מעורב </w:t>
      </w:r>
      <w:r>
        <w:rPr>
          <w:rFonts w:hint="cs"/>
          <w:rtl/>
          <w:lang w:eastAsia="he-IL"/>
        </w:rPr>
        <w:t>(</w:t>
      </w:r>
      <w:r>
        <w:rPr>
          <w:rtl/>
          <w:lang w:eastAsia="he-IL"/>
        </w:rPr>
        <w:t>הוראת שעה</w:t>
      </w:r>
      <w:r>
        <w:rPr>
          <w:rFonts w:hint="cs"/>
          <w:rtl/>
          <w:lang w:eastAsia="he-IL"/>
        </w:rPr>
        <w:t>)</w:t>
      </w:r>
      <w:r>
        <w:rPr>
          <w:rtl/>
          <w:lang w:eastAsia="he-IL"/>
        </w:rPr>
        <w:t>, התשפ</w:t>
      </w:r>
      <w:r>
        <w:rPr>
          <w:rFonts w:hint="cs"/>
          <w:rtl/>
          <w:lang w:eastAsia="he-IL"/>
        </w:rPr>
        <w:t>"</w:t>
      </w:r>
      <w:r>
        <w:rPr>
          <w:rtl/>
          <w:lang w:eastAsia="he-IL"/>
        </w:rPr>
        <w:t>ו</w:t>
      </w:r>
      <w:r>
        <w:rPr>
          <w:rFonts w:hint="cs"/>
          <w:rtl/>
          <w:lang w:eastAsia="he-IL"/>
        </w:rPr>
        <w:t>–</w:t>
      </w:r>
      <w:r>
        <w:rPr>
          <w:rtl/>
          <w:lang w:eastAsia="he-IL"/>
        </w:rPr>
        <w:t>2026</w:t>
      </w:r>
      <w:bookmarkStart w:id="12160" w:name="_ETM_Q72_383069"/>
      <w:bookmarkEnd w:id="12160"/>
      <w:r>
        <w:rPr>
          <w:rFonts w:hint="cs"/>
          <w:rtl/>
          <w:lang w:eastAsia="he-IL"/>
        </w:rPr>
        <w:t xml:space="preserve">, </w:t>
      </w:r>
      <w:bookmarkStart w:id="12161" w:name="_ETM_Q72_386422"/>
      <w:bookmarkEnd w:id="12161"/>
      <w:r>
        <w:rPr>
          <w:rtl/>
          <w:lang w:eastAsia="he-IL"/>
        </w:rPr>
        <w:t>כנוסח הוועדה</w:t>
      </w:r>
      <w:r>
        <w:rPr>
          <w:rFonts w:hint="cs"/>
          <w:rtl/>
          <w:lang w:eastAsia="he-IL"/>
        </w:rPr>
        <w:t>.</w:t>
      </w:r>
      <w:r>
        <w:rPr>
          <w:rtl/>
          <w:lang w:eastAsia="he-IL"/>
        </w:rPr>
        <w:t xml:space="preserve"> עכשיו השמית</w:t>
      </w:r>
      <w:r w:rsidR="00C10833">
        <w:rPr>
          <w:rFonts w:hint="cs"/>
          <w:rtl/>
          <w:lang w:eastAsia="he-IL"/>
        </w:rPr>
        <w:t>,</w:t>
      </w:r>
      <w:r>
        <w:rPr>
          <w:rtl/>
          <w:lang w:eastAsia="he-IL"/>
        </w:rPr>
        <w:t xml:space="preserve"> או בשלישית?</w:t>
      </w:r>
      <w:r>
        <w:rPr>
          <w:rFonts w:hint="cs"/>
          <w:rtl/>
          <w:lang w:eastAsia="he-IL"/>
        </w:rPr>
        <w:t xml:space="preserve"> </w:t>
      </w:r>
      <w:r>
        <w:rPr>
          <w:rtl/>
          <w:lang w:eastAsia="he-IL"/>
        </w:rPr>
        <w:t>מי ביקש?</w:t>
      </w:r>
    </w:p>
    <w:p w:rsidR="00E50A18" w:rsidRDefault="00E50A18" w:rsidP="000F0011">
      <w:pPr>
        <w:rPr>
          <w:rtl/>
          <w:lang w:eastAsia="he-IL"/>
        </w:rPr>
      </w:pPr>
    </w:p>
    <w:p w:rsidR="00E50A18" w:rsidRDefault="00E50A18" w:rsidP="000F0011">
      <w:pPr>
        <w:pStyle w:val="af5"/>
        <w:keepNext/>
        <w:rPr>
          <w:rtl/>
        </w:rPr>
      </w:pPr>
      <w:bookmarkStart w:id="12162" w:name="ET_interruption_קריאה_25"/>
      <w:r w:rsidRPr="00655B2E">
        <w:rPr>
          <w:rStyle w:val="TagStyle"/>
          <w:rtl/>
        </w:rPr>
        <w:t xml:space="preserve"> &lt;&lt; קריאה &gt;&gt; </w:t>
      </w:r>
      <w:r>
        <w:rPr>
          <w:rtl/>
        </w:rPr>
        <w:t>קריאה:</w:t>
      </w:r>
      <w:r w:rsidRPr="00655B2E">
        <w:rPr>
          <w:rStyle w:val="TagStyle"/>
          <w:rtl/>
        </w:rPr>
        <w:t xml:space="preserve"> &lt;&lt; קריאה &gt;&gt;</w:t>
      </w:r>
      <w:r>
        <w:rPr>
          <w:rtl/>
        </w:rPr>
        <w:t xml:space="preserve"> </w:t>
      </w:r>
      <w:bookmarkEnd w:id="12162"/>
    </w:p>
    <w:p w:rsidR="00E50A18" w:rsidRDefault="00E50A18" w:rsidP="001C0776">
      <w:pPr>
        <w:rPr>
          <w:rtl/>
          <w:lang w:eastAsia="he-IL"/>
        </w:rPr>
      </w:pPr>
    </w:p>
    <w:p w:rsidR="00E50A18" w:rsidRDefault="00E50A18" w:rsidP="000F0011">
      <w:pPr>
        <w:rPr>
          <w:rtl/>
          <w:lang w:eastAsia="he-IL"/>
        </w:rPr>
      </w:pPr>
      <w:r>
        <w:rPr>
          <w:rFonts w:hint="cs"/>
          <w:rtl/>
          <w:lang w:eastAsia="he-IL"/>
        </w:rPr>
        <w:t>עכשיו.</w:t>
      </w:r>
    </w:p>
    <w:p w:rsidR="00E50A18" w:rsidRDefault="00E50A18" w:rsidP="000F0011">
      <w:pPr>
        <w:rPr>
          <w:rtl/>
          <w:lang w:eastAsia="he-IL"/>
        </w:rPr>
      </w:pPr>
    </w:p>
    <w:p w:rsidR="00E50A18" w:rsidRDefault="00E50A18" w:rsidP="000F0011">
      <w:pPr>
        <w:pStyle w:val="af6"/>
        <w:keepNext/>
        <w:rPr>
          <w:rtl/>
        </w:rPr>
      </w:pPr>
      <w:bookmarkStart w:id="12163" w:name="ET_yor_6423_26"/>
      <w:r w:rsidRPr="00655B2E">
        <w:rPr>
          <w:rStyle w:val="TagStyle"/>
          <w:rtl/>
        </w:rPr>
        <w:t xml:space="preserve"> &lt;&lt; יור &gt;&gt; </w:t>
      </w:r>
      <w:r>
        <w:rPr>
          <w:rtl/>
        </w:rPr>
        <w:t>היו"ר אמיר אוחנה:</w:t>
      </w:r>
      <w:r w:rsidRPr="00655B2E">
        <w:rPr>
          <w:rStyle w:val="TagStyle"/>
          <w:rtl/>
        </w:rPr>
        <w:t xml:space="preserve"> &lt;&lt; יור &gt;&gt;</w:t>
      </w:r>
      <w:r>
        <w:rPr>
          <w:rtl/>
        </w:rPr>
        <w:t xml:space="preserve"> </w:t>
      </w:r>
      <w:bookmarkEnd w:id="12163"/>
    </w:p>
    <w:p w:rsidR="00E50A18" w:rsidRDefault="00E50A18" w:rsidP="000F0011">
      <w:pPr>
        <w:ind w:firstLine="0"/>
        <w:rPr>
          <w:rtl/>
          <w:lang w:eastAsia="he-IL"/>
        </w:rPr>
      </w:pPr>
      <w:bookmarkStart w:id="12164" w:name="_ETM_Q72_392660"/>
      <w:bookmarkStart w:id="12165" w:name="_ETM_Q72_392750"/>
      <w:bookmarkEnd w:id="12164"/>
      <w:bookmarkEnd w:id="12165"/>
      <w:r>
        <w:rPr>
          <w:rtl/>
          <w:lang w:eastAsia="he-IL"/>
        </w:rPr>
        <w:tab/>
      </w:r>
      <w:bookmarkStart w:id="12166" w:name="_ETM_Q72_396468"/>
      <w:bookmarkEnd w:id="12166"/>
    </w:p>
    <w:p w:rsidR="00E50A18" w:rsidRDefault="00E50A18" w:rsidP="000F0011">
      <w:pPr>
        <w:rPr>
          <w:rtl/>
          <w:lang w:eastAsia="he-IL"/>
        </w:rPr>
      </w:pPr>
      <w:bookmarkStart w:id="12167" w:name="_ETM_Q72_396549"/>
      <w:bookmarkEnd w:id="12167"/>
      <w:r>
        <w:rPr>
          <w:rFonts w:hint="cs"/>
          <w:rtl/>
          <w:lang w:eastAsia="he-IL"/>
        </w:rPr>
        <w:t>עכשיו אתם רוצים? טוב.</w:t>
      </w:r>
    </w:p>
    <w:p w:rsidR="00E50A18" w:rsidRDefault="00E50A18" w:rsidP="000F0011">
      <w:pPr>
        <w:ind w:firstLine="0"/>
        <w:rPr>
          <w:rtl/>
          <w:lang w:eastAsia="he-IL"/>
        </w:rPr>
      </w:pPr>
      <w:bookmarkStart w:id="12168" w:name="_ETM_Q72_402208"/>
      <w:bookmarkStart w:id="12169" w:name="_ETM_Q72_402302"/>
      <w:bookmarkEnd w:id="12168"/>
      <w:bookmarkEnd w:id="12169"/>
    </w:p>
    <w:p w:rsidR="00E50A18" w:rsidRDefault="00E50A18" w:rsidP="000F0011">
      <w:pPr>
        <w:pStyle w:val="af5"/>
        <w:keepNext/>
        <w:rPr>
          <w:rtl/>
        </w:rPr>
      </w:pPr>
      <w:bookmarkStart w:id="12170" w:name="ET_interruption_קריאות_27"/>
      <w:r w:rsidRPr="00655B2E">
        <w:rPr>
          <w:rStyle w:val="TagStyle"/>
          <w:rtl/>
        </w:rPr>
        <w:t xml:space="preserve"> &lt;&lt; קריאה &gt;&gt; </w:t>
      </w:r>
      <w:r>
        <w:rPr>
          <w:rtl/>
        </w:rPr>
        <w:t>קריאות:</w:t>
      </w:r>
      <w:r w:rsidRPr="00655B2E">
        <w:rPr>
          <w:rStyle w:val="TagStyle"/>
          <w:rtl/>
        </w:rPr>
        <w:t xml:space="preserve"> &lt;&lt; קריאה &gt;&gt;</w:t>
      </w:r>
      <w:r>
        <w:rPr>
          <w:rtl/>
        </w:rPr>
        <w:t xml:space="preserve"> </w:t>
      </w:r>
      <w:bookmarkEnd w:id="12170"/>
    </w:p>
    <w:p w:rsidR="00E50A18" w:rsidRDefault="00E50A18" w:rsidP="001C0776">
      <w:pPr>
        <w:rPr>
          <w:rtl/>
          <w:lang w:eastAsia="he-IL"/>
        </w:rPr>
      </w:pPr>
    </w:p>
    <w:p w:rsidR="00E50A18" w:rsidRDefault="00E50A18" w:rsidP="000F0011">
      <w:pPr>
        <w:rPr>
          <w:rtl/>
          <w:lang w:eastAsia="he-IL"/>
        </w:rPr>
      </w:pPr>
      <w:r>
        <w:rPr>
          <w:rFonts w:hint="cs"/>
          <w:rtl/>
          <w:lang w:eastAsia="he-IL"/>
        </w:rPr>
        <w:t>- - -</w:t>
      </w:r>
    </w:p>
    <w:p w:rsidR="00E50A18" w:rsidRDefault="00E50A18" w:rsidP="000F0011">
      <w:pPr>
        <w:rPr>
          <w:rtl/>
          <w:lang w:eastAsia="he-IL"/>
        </w:rPr>
      </w:pPr>
    </w:p>
    <w:p w:rsidR="00E50A18" w:rsidRDefault="00E50A18" w:rsidP="000F0011">
      <w:pPr>
        <w:pStyle w:val="af6"/>
        <w:keepNext/>
        <w:rPr>
          <w:rtl/>
        </w:rPr>
      </w:pPr>
      <w:r w:rsidRPr="00655B2E">
        <w:rPr>
          <w:rStyle w:val="TagStyle"/>
          <w:rtl/>
        </w:rPr>
        <w:t xml:space="preserve"> &lt;&lt; יור &gt;&gt; </w:t>
      </w:r>
      <w:r>
        <w:rPr>
          <w:rtl/>
        </w:rPr>
        <w:t>היו"ר אמיר אוחנה:</w:t>
      </w:r>
      <w:r w:rsidRPr="00655B2E">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לא צריך שמית? אוקיי.</w:t>
      </w:r>
      <w:bookmarkStart w:id="12171" w:name="_ETM_Q72_392442"/>
      <w:bookmarkStart w:id="12172" w:name="_ETM_Q72_392533"/>
      <w:bookmarkEnd w:id="12171"/>
      <w:bookmarkEnd w:id="12172"/>
      <w:r>
        <w:rPr>
          <w:rFonts w:hint="cs"/>
          <w:rtl/>
          <w:lang w:eastAsia="he-IL"/>
        </w:rPr>
        <w:t xml:space="preserve"> </w:t>
      </w:r>
      <w:bookmarkStart w:id="12173" w:name="_ETM_Q72_426219"/>
      <w:bookmarkEnd w:id="12173"/>
      <w:r>
        <w:rPr>
          <w:rtl/>
          <w:lang w:eastAsia="he-IL"/>
        </w:rPr>
        <w:t xml:space="preserve">אם כן, ההצבעה תהיה הצבעה אלקטרונית. </w:t>
      </w:r>
      <w:bookmarkStart w:id="12174" w:name="_ETM_Q72_427966"/>
      <w:bookmarkEnd w:id="12174"/>
    </w:p>
    <w:p w:rsidR="00E50A18" w:rsidRDefault="00E50A18" w:rsidP="000F0011">
      <w:pPr>
        <w:rPr>
          <w:rtl/>
          <w:lang w:eastAsia="he-IL"/>
        </w:rPr>
      </w:pPr>
    </w:p>
    <w:p w:rsidR="00E50A18" w:rsidRDefault="00E50A18" w:rsidP="000F0011">
      <w:pPr>
        <w:rPr>
          <w:rtl/>
          <w:lang w:eastAsia="he-IL"/>
        </w:rPr>
      </w:pPr>
      <w:r>
        <w:rPr>
          <w:rtl/>
          <w:lang w:eastAsia="he-IL"/>
        </w:rPr>
        <w:t xml:space="preserve">רבותיי, אנחנו מצביעים בקריאה השנייה על הצעת חוק עידוד יישוב </w:t>
      </w:r>
      <w:bookmarkStart w:id="12175" w:name="_ETM_Q72_432932"/>
      <w:bookmarkEnd w:id="12175"/>
      <w:r>
        <w:rPr>
          <w:rtl/>
          <w:lang w:eastAsia="he-IL"/>
        </w:rPr>
        <w:t>עירוני מעורב</w:t>
      </w:r>
      <w:r>
        <w:rPr>
          <w:rFonts w:hint="cs"/>
          <w:rtl/>
          <w:lang w:eastAsia="he-IL"/>
        </w:rPr>
        <w:t xml:space="preserve"> (הוראת שעה)</w:t>
      </w:r>
      <w:r>
        <w:rPr>
          <w:rtl/>
          <w:lang w:eastAsia="he-IL"/>
        </w:rPr>
        <w:t>,</w:t>
      </w:r>
      <w:r>
        <w:rPr>
          <w:rFonts w:hint="cs"/>
          <w:rtl/>
          <w:lang w:eastAsia="he-IL"/>
        </w:rPr>
        <w:t xml:space="preserve"> ה</w:t>
      </w:r>
      <w:r>
        <w:rPr>
          <w:rtl/>
          <w:lang w:eastAsia="he-IL"/>
        </w:rPr>
        <w:t>תשפ</w:t>
      </w:r>
      <w:r>
        <w:rPr>
          <w:rFonts w:hint="cs"/>
          <w:rtl/>
          <w:lang w:eastAsia="he-IL"/>
        </w:rPr>
        <w:t>"</w:t>
      </w:r>
      <w:r>
        <w:rPr>
          <w:rtl/>
          <w:lang w:eastAsia="he-IL"/>
        </w:rPr>
        <w:t>ו</w:t>
      </w:r>
      <w:r>
        <w:rPr>
          <w:rFonts w:hint="cs"/>
          <w:rtl/>
          <w:lang w:eastAsia="he-IL"/>
        </w:rPr>
        <w:t>–</w:t>
      </w:r>
      <w:r>
        <w:rPr>
          <w:rtl/>
          <w:lang w:eastAsia="he-IL"/>
        </w:rPr>
        <w:t>2026</w:t>
      </w:r>
      <w:r>
        <w:rPr>
          <w:rFonts w:hint="cs"/>
          <w:rtl/>
          <w:lang w:eastAsia="he-IL"/>
        </w:rPr>
        <w:t>,</w:t>
      </w:r>
      <w:r>
        <w:rPr>
          <w:rtl/>
          <w:lang w:eastAsia="he-IL"/>
        </w:rPr>
        <w:t xml:space="preserve"> כנוסח הוועדה</w:t>
      </w:r>
      <w:r>
        <w:rPr>
          <w:rFonts w:hint="cs"/>
          <w:rtl/>
          <w:lang w:eastAsia="he-IL"/>
        </w:rPr>
        <w:t xml:space="preserve">. </w:t>
      </w:r>
      <w:r>
        <w:rPr>
          <w:rtl/>
          <w:lang w:eastAsia="he-IL"/>
        </w:rPr>
        <w:t>הצבעה כעת</w:t>
      </w:r>
      <w:r>
        <w:rPr>
          <w:rFonts w:hint="cs"/>
          <w:rtl/>
          <w:lang w:eastAsia="he-IL"/>
        </w:rPr>
        <w:t>.</w:t>
      </w:r>
    </w:p>
    <w:p w:rsidR="00E50A18" w:rsidRDefault="00E50A18" w:rsidP="000F0011">
      <w:pPr>
        <w:rPr>
          <w:rtl/>
          <w:lang w:eastAsia="he-IL"/>
        </w:rPr>
      </w:pPr>
    </w:p>
    <w:p w:rsidR="00E50A18" w:rsidRDefault="00E50A18" w:rsidP="000F0011">
      <w:pPr>
        <w:pStyle w:val="af1"/>
        <w:keepNext/>
        <w:rPr>
          <w:rtl/>
          <w:lang w:eastAsia="he-IL"/>
        </w:rPr>
      </w:pPr>
      <w:bookmarkStart w:id="12176" w:name="_ETM_Q72_437671"/>
      <w:bookmarkStart w:id="12177" w:name="_ETM_Q72_437748"/>
      <w:bookmarkEnd w:id="12176"/>
      <w:bookmarkEnd w:id="12177"/>
      <w:r>
        <w:rPr>
          <w:rtl/>
          <w:lang w:eastAsia="he-IL"/>
        </w:rPr>
        <w:t>הצבעה מס'</w:t>
      </w:r>
      <w:r>
        <w:rPr>
          <w:rFonts w:hint="cs"/>
          <w:rtl/>
          <w:lang w:eastAsia="he-IL"/>
        </w:rPr>
        <w:t xml:space="preserve"> 38</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בעד</w:t>
      </w:r>
      <w:r>
        <w:rPr>
          <w:rFonts w:hint="cs"/>
          <w:rtl/>
          <w:lang w:eastAsia="he-IL"/>
        </w:rPr>
        <w:t xml:space="preserve"> סעיפים 1–6 </w:t>
      </w:r>
      <w:r>
        <w:rPr>
          <w:rtl/>
          <w:lang w:eastAsia="he-IL"/>
        </w:rPr>
        <w:t>–</w:t>
      </w:r>
      <w:r>
        <w:rPr>
          <w:rFonts w:hint="cs"/>
          <w:rtl/>
          <w:lang w:eastAsia="he-IL"/>
        </w:rPr>
        <w:t xml:space="preserve"> 89</w:t>
      </w:r>
    </w:p>
    <w:p w:rsidR="00E50A18" w:rsidRDefault="00E50A18" w:rsidP="000F0011">
      <w:pPr>
        <w:pStyle w:val="--"/>
        <w:keepNext/>
        <w:rPr>
          <w:rtl/>
          <w:lang w:eastAsia="he-IL"/>
        </w:rPr>
      </w:pPr>
      <w:r>
        <w:rPr>
          <w:rtl/>
          <w:lang w:eastAsia="he-IL"/>
        </w:rPr>
        <w:t xml:space="preserve">נגד – </w:t>
      </w:r>
      <w:r>
        <w:rPr>
          <w:rFonts w:hint="cs"/>
          <w:rtl/>
          <w:lang w:eastAsia="he-IL"/>
        </w:rPr>
        <w:t>אין</w:t>
      </w:r>
    </w:p>
    <w:p w:rsidR="00E50A18" w:rsidRDefault="00E50A18" w:rsidP="000F0011">
      <w:pPr>
        <w:pStyle w:val="--"/>
        <w:keepNext/>
        <w:rPr>
          <w:rtl/>
          <w:lang w:eastAsia="he-IL"/>
        </w:rPr>
      </w:pPr>
      <w:r>
        <w:rPr>
          <w:rtl/>
          <w:lang w:eastAsia="he-IL"/>
        </w:rPr>
        <w:t>נמנעים –</w:t>
      </w:r>
      <w:r>
        <w:rPr>
          <w:rFonts w:hint="cs"/>
          <w:rtl/>
          <w:lang w:eastAsia="he-IL"/>
        </w:rPr>
        <w:t xml:space="preserve"> אין </w:t>
      </w:r>
    </w:p>
    <w:p w:rsidR="00E50A18" w:rsidRDefault="00E50A18" w:rsidP="000F0011">
      <w:pPr>
        <w:pStyle w:val="af2"/>
        <w:rPr>
          <w:rtl/>
          <w:lang w:eastAsia="he-IL"/>
        </w:rPr>
      </w:pPr>
      <w:r>
        <w:rPr>
          <w:rFonts w:hint="cs"/>
          <w:rtl/>
          <w:lang w:eastAsia="he-IL"/>
        </w:rPr>
        <w:t>סעיפים 1–6 נתקבלו.</w:t>
      </w:r>
    </w:p>
    <w:p w:rsidR="00E50A18" w:rsidRDefault="00E50A18" w:rsidP="00C10833">
      <w:pPr>
        <w:rPr>
          <w:rtl/>
          <w:lang w:eastAsia="he-IL"/>
        </w:rPr>
      </w:pPr>
    </w:p>
    <w:p w:rsidR="00E50A18" w:rsidRDefault="00E50A18" w:rsidP="000F0011">
      <w:pPr>
        <w:pStyle w:val="af6"/>
        <w:keepNext/>
        <w:rPr>
          <w:rtl/>
        </w:rPr>
      </w:pPr>
      <w:bookmarkStart w:id="12178" w:name="ET_yor_6423_31"/>
      <w:r w:rsidRPr="00655B2E">
        <w:rPr>
          <w:rStyle w:val="TagStyle"/>
          <w:rtl/>
        </w:rPr>
        <w:t xml:space="preserve"> &lt;&lt; יור &gt;&gt; </w:t>
      </w:r>
      <w:r>
        <w:rPr>
          <w:rtl/>
        </w:rPr>
        <w:t>היו"ר אמיר אוחנה:</w:t>
      </w:r>
      <w:r w:rsidRPr="00655B2E">
        <w:rPr>
          <w:rStyle w:val="TagStyle"/>
          <w:rtl/>
        </w:rPr>
        <w:t xml:space="preserve"> &lt;&lt; יור &gt;&gt;</w:t>
      </w:r>
      <w:r>
        <w:rPr>
          <w:rtl/>
        </w:rPr>
        <w:t xml:space="preserve"> </w:t>
      </w:r>
      <w:bookmarkEnd w:id="12178"/>
    </w:p>
    <w:p w:rsidR="00E50A18" w:rsidRDefault="00E50A18" w:rsidP="000F0011">
      <w:pPr>
        <w:rPr>
          <w:rtl/>
          <w:lang w:eastAsia="he-IL"/>
        </w:rPr>
      </w:pPr>
      <w:bookmarkStart w:id="12179" w:name="_ETM_Q72_437856"/>
      <w:bookmarkStart w:id="12180" w:name="_ETM_Q72_437921"/>
      <w:bookmarkStart w:id="12181" w:name="_ETM_Q72_438023"/>
      <w:bookmarkStart w:id="12182" w:name="_ETM_Q72_438107"/>
      <w:bookmarkStart w:id="12183" w:name="_ETM_Q72_450619"/>
      <w:bookmarkEnd w:id="12179"/>
      <w:bookmarkEnd w:id="12180"/>
      <w:bookmarkEnd w:id="12181"/>
      <w:bookmarkEnd w:id="12182"/>
      <w:bookmarkEnd w:id="12183"/>
    </w:p>
    <w:p w:rsidR="00E50A18" w:rsidRDefault="00E50A18" w:rsidP="000F0011">
      <w:pPr>
        <w:rPr>
          <w:rtl/>
          <w:lang w:eastAsia="he-IL"/>
        </w:rPr>
      </w:pPr>
      <w:r>
        <w:rPr>
          <w:rtl/>
          <w:lang w:eastAsia="he-IL"/>
        </w:rPr>
        <w:t>89 בעד</w:t>
      </w:r>
      <w:r>
        <w:rPr>
          <w:rFonts w:hint="cs"/>
          <w:rtl/>
          <w:lang w:eastAsia="he-IL"/>
        </w:rPr>
        <w:t>,</w:t>
      </w:r>
      <w:r>
        <w:rPr>
          <w:rtl/>
          <w:lang w:eastAsia="he-IL"/>
        </w:rPr>
        <w:t xml:space="preserve"> אין מתנגדים ואין נמנעים</w:t>
      </w:r>
      <w:r>
        <w:rPr>
          <w:rFonts w:hint="cs"/>
          <w:rtl/>
          <w:lang w:eastAsia="he-IL"/>
        </w:rPr>
        <w:t>.</w:t>
      </w:r>
      <w:r>
        <w:rPr>
          <w:rtl/>
          <w:lang w:eastAsia="he-IL"/>
        </w:rPr>
        <w:t xml:space="preserve"> אני קובע כי הצעת </w:t>
      </w:r>
      <w:bookmarkStart w:id="12184" w:name="_ETM_Q72_456292"/>
      <w:bookmarkEnd w:id="12184"/>
      <w:r>
        <w:rPr>
          <w:rtl/>
          <w:lang w:eastAsia="he-IL"/>
        </w:rPr>
        <w:t>החוק אושרה בקריאה השנייה</w:t>
      </w:r>
      <w:r>
        <w:rPr>
          <w:rFonts w:hint="cs"/>
          <w:rtl/>
          <w:lang w:eastAsia="he-IL"/>
        </w:rPr>
        <w:t>.</w:t>
      </w:r>
    </w:p>
    <w:p w:rsidR="00E50A18" w:rsidRDefault="00E50A18" w:rsidP="000F0011">
      <w:pPr>
        <w:rPr>
          <w:rtl/>
          <w:lang w:eastAsia="he-IL"/>
        </w:rPr>
      </w:pPr>
    </w:p>
    <w:p w:rsidR="00E50A18" w:rsidRDefault="00E50A18" w:rsidP="000F0011">
      <w:pPr>
        <w:rPr>
          <w:rtl/>
          <w:lang w:eastAsia="he-IL"/>
        </w:rPr>
      </w:pPr>
      <w:r>
        <w:rPr>
          <w:rtl/>
          <w:lang w:eastAsia="he-IL"/>
        </w:rPr>
        <w:t xml:space="preserve">כעת אנחנו עוברים להצבעה בקריאה השלישית </w:t>
      </w:r>
      <w:bookmarkStart w:id="12185" w:name="_ETM_Q72_461966"/>
      <w:bookmarkEnd w:id="12185"/>
      <w:r>
        <w:rPr>
          <w:rtl/>
          <w:lang w:eastAsia="he-IL"/>
        </w:rPr>
        <w:t>על הצעת חוק עידוד יישוב עירוני מעורב</w:t>
      </w:r>
      <w:r>
        <w:rPr>
          <w:rFonts w:hint="cs"/>
          <w:rtl/>
          <w:lang w:eastAsia="he-IL"/>
        </w:rPr>
        <w:t xml:space="preserve"> (הוראת שעה),</w:t>
      </w:r>
      <w:r>
        <w:rPr>
          <w:rtl/>
          <w:lang w:eastAsia="he-IL"/>
        </w:rPr>
        <w:t xml:space="preserve"> התשפ</w:t>
      </w:r>
      <w:r>
        <w:rPr>
          <w:rFonts w:hint="cs"/>
          <w:rtl/>
          <w:lang w:eastAsia="he-IL"/>
        </w:rPr>
        <w:t>"</w:t>
      </w:r>
      <w:r>
        <w:rPr>
          <w:rtl/>
          <w:lang w:eastAsia="he-IL"/>
        </w:rPr>
        <w:t>ו</w:t>
      </w:r>
      <w:r>
        <w:rPr>
          <w:rFonts w:hint="cs"/>
          <w:rtl/>
          <w:lang w:eastAsia="he-IL"/>
        </w:rPr>
        <w:t>–</w:t>
      </w:r>
      <w:r>
        <w:rPr>
          <w:rtl/>
          <w:lang w:eastAsia="he-IL"/>
        </w:rPr>
        <w:t>2026.</w:t>
      </w:r>
      <w:r>
        <w:rPr>
          <w:rFonts w:hint="cs"/>
          <w:rtl/>
          <w:lang w:eastAsia="he-IL"/>
        </w:rPr>
        <w:t xml:space="preserve"> </w:t>
      </w:r>
      <w:r>
        <w:rPr>
          <w:rtl/>
          <w:lang w:eastAsia="he-IL"/>
        </w:rPr>
        <w:t>הצבעה</w:t>
      </w:r>
      <w:r>
        <w:rPr>
          <w:rFonts w:hint="cs"/>
          <w:rtl/>
          <w:lang w:eastAsia="he-IL"/>
        </w:rPr>
        <w:t>.</w:t>
      </w:r>
      <w:bookmarkStart w:id="12186" w:name="_ETM_Q72_472541"/>
      <w:bookmarkEnd w:id="12186"/>
    </w:p>
    <w:p w:rsidR="00E50A18" w:rsidRDefault="00E50A18" w:rsidP="000F0011">
      <w:pPr>
        <w:rPr>
          <w:rtl/>
          <w:lang w:eastAsia="he-IL"/>
        </w:rPr>
      </w:pPr>
      <w:bookmarkStart w:id="12187" w:name="_ETM_Q72_472617"/>
      <w:bookmarkEnd w:id="12187"/>
    </w:p>
    <w:p w:rsidR="00E50A18" w:rsidRDefault="00E50A18" w:rsidP="000F0011">
      <w:pPr>
        <w:pStyle w:val="af1"/>
        <w:keepNext/>
        <w:rPr>
          <w:rtl/>
          <w:lang w:eastAsia="he-IL"/>
        </w:rPr>
      </w:pPr>
      <w:bookmarkStart w:id="12188" w:name="_ETM_Q72_471825"/>
      <w:bookmarkStart w:id="12189" w:name="_ETM_Q72_471904"/>
      <w:bookmarkStart w:id="12190" w:name="_ETM_Q72_472320"/>
      <w:bookmarkStart w:id="12191" w:name="_ETM_Q72_473905"/>
      <w:bookmarkEnd w:id="12188"/>
      <w:bookmarkEnd w:id="12189"/>
      <w:bookmarkEnd w:id="12190"/>
      <w:bookmarkEnd w:id="12191"/>
      <w:r>
        <w:rPr>
          <w:rtl/>
          <w:lang w:eastAsia="he-IL"/>
        </w:rPr>
        <w:t>הצבעה מס'</w:t>
      </w:r>
      <w:r>
        <w:rPr>
          <w:rFonts w:hint="cs"/>
          <w:rtl/>
          <w:lang w:eastAsia="he-IL"/>
        </w:rPr>
        <w:t xml:space="preserve"> 39</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בעד</w:t>
      </w:r>
      <w:r>
        <w:rPr>
          <w:rFonts w:hint="cs"/>
          <w:rtl/>
          <w:lang w:eastAsia="he-IL"/>
        </w:rPr>
        <w:t xml:space="preserve"> </w:t>
      </w:r>
      <w:r>
        <w:rPr>
          <w:rtl/>
          <w:lang w:eastAsia="he-IL"/>
        </w:rPr>
        <w:t>החוק –</w:t>
      </w:r>
      <w:r>
        <w:rPr>
          <w:rFonts w:hint="cs"/>
          <w:rtl/>
          <w:lang w:eastAsia="he-IL"/>
        </w:rPr>
        <w:t xml:space="preserve"> 89</w:t>
      </w:r>
    </w:p>
    <w:p w:rsidR="00E50A18" w:rsidRDefault="00E50A18" w:rsidP="000F0011">
      <w:pPr>
        <w:pStyle w:val="--"/>
        <w:keepNext/>
        <w:rPr>
          <w:rtl/>
          <w:lang w:eastAsia="he-IL"/>
        </w:rPr>
      </w:pPr>
      <w:r>
        <w:rPr>
          <w:rtl/>
          <w:lang w:eastAsia="he-IL"/>
        </w:rPr>
        <w:t xml:space="preserve">נגד – </w:t>
      </w:r>
      <w:r>
        <w:rPr>
          <w:rFonts w:hint="cs"/>
          <w:rtl/>
          <w:lang w:eastAsia="he-IL"/>
        </w:rPr>
        <w:t>אין</w:t>
      </w:r>
    </w:p>
    <w:p w:rsidR="00E50A18" w:rsidRDefault="00E50A18" w:rsidP="000F001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50A18" w:rsidRDefault="00E50A18" w:rsidP="000F0011">
      <w:pPr>
        <w:pStyle w:val="af2"/>
        <w:rPr>
          <w:rtl/>
          <w:lang w:eastAsia="he-IL"/>
        </w:rPr>
      </w:pPr>
      <w:r>
        <w:rPr>
          <w:rtl/>
          <w:lang w:eastAsia="he-IL"/>
        </w:rPr>
        <w:t>חוק עידוד יישוב עירוני מעורב</w:t>
      </w:r>
      <w:r>
        <w:rPr>
          <w:rFonts w:hint="cs"/>
          <w:rtl/>
          <w:lang w:eastAsia="he-IL"/>
        </w:rPr>
        <w:t xml:space="preserve"> (הוראת שעה)</w:t>
      </w:r>
      <w:r>
        <w:rPr>
          <w:rtl/>
          <w:lang w:eastAsia="he-IL"/>
        </w:rPr>
        <w:t>,</w:t>
      </w:r>
      <w:r>
        <w:rPr>
          <w:rFonts w:hint="cs"/>
          <w:rtl/>
          <w:lang w:eastAsia="he-IL"/>
        </w:rPr>
        <w:t xml:space="preserve"> ה</w:t>
      </w:r>
      <w:r>
        <w:rPr>
          <w:rtl/>
          <w:lang w:eastAsia="he-IL"/>
        </w:rPr>
        <w:t>תשפ</w:t>
      </w:r>
      <w:r>
        <w:rPr>
          <w:rFonts w:hint="cs"/>
          <w:rtl/>
          <w:lang w:eastAsia="he-IL"/>
        </w:rPr>
        <w:t>"</w:t>
      </w:r>
      <w:r>
        <w:rPr>
          <w:rtl/>
          <w:lang w:eastAsia="he-IL"/>
        </w:rPr>
        <w:t>ו</w:t>
      </w:r>
      <w:r>
        <w:rPr>
          <w:rFonts w:hint="cs"/>
          <w:rtl/>
          <w:lang w:eastAsia="he-IL"/>
        </w:rPr>
        <w:t>–</w:t>
      </w:r>
      <w:r>
        <w:rPr>
          <w:rtl/>
          <w:lang w:eastAsia="he-IL"/>
        </w:rPr>
        <w:t>2026</w:t>
      </w:r>
      <w:r>
        <w:rPr>
          <w:rFonts w:hint="cs"/>
          <w:rtl/>
          <w:lang w:eastAsia="he-IL"/>
        </w:rPr>
        <w:t>, נתקבל.</w:t>
      </w:r>
    </w:p>
    <w:p w:rsidR="00E50A18" w:rsidRDefault="00E50A18" w:rsidP="000F0011">
      <w:pPr>
        <w:rPr>
          <w:rtl/>
          <w:lang w:eastAsia="he-IL"/>
        </w:rPr>
      </w:pPr>
    </w:p>
    <w:p w:rsidR="00E50A18" w:rsidRDefault="00E50A18" w:rsidP="000F0011">
      <w:pPr>
        <w:pStyle w:val="af6"/>
        <w:keepNext/>
        <w:rPr>
          <w:rtl/>
        </w:rPr>
      </w:pPr>
      <w:bookmarkStart w:id="12192" w:name="ET_yor_6423_32"/>
      <w:r w:rsidRPr="00251A56">
        <w:rPr>
          <w:rStyle w:val="TagStyle"/>
          <w:rtl/>
        </w:rPr>
        <w:t xml:space="preserve"> &lt;&lt; יור &gt;&gt; </w:t>
      </w:r>
      <w:r>
        <w:rPr>
          <w:rtl/>
        </w:rPr>
        <w:t>היו"ר אמיר אוחנה:</w:t>
      </w:r>
      <w:r w:rsidRPr="00251A56">
        <w:rPr>
          <w:rStyle w:val="TagStyle"/>
          <w:rtl/>
        </w:rPr>
        <w:t xml:space="preserve"> &lt;&lt; יור &gt;&gt;</w:t>
      </w:r>
      <w:r>
        <w:rPr>
          <w:rtl/>
        </w:rPr>
        <w:t xml:space="preserve"> </w:t>
      </w:r>
      <w:bookmarkStart w:id="12193" w:name="_ETM_Q72_473966"/>
      <w:bookmarkStart w:id="12194" w:name="_ETM_Q72_481360"/>
      <w:bookmarkEnd w:id="12192"/>
      <w:bookmarkEnd w:id="12193"/>
      <w:bookmarkEnd w:id="12194"/>
    </w:p>
    <w:p w:rsidR="00E50A18" w:rsidRPr="00251A56" w:rsidRDefault="00E50A18" w:rsidP="000F0011">
      <w:pPr>
        <w:rPr>
          <w:rtl/>
          <w:lang w:eastAsia="he-IL"/>
        </w:rPr>
      </w:pPr>
      <w:bookmarkStart w:id="12195" w:name="_ETM_Q72_481456"/>
      <w:bookmarkEnd w:id="12195"/>
    </w:p>
    <w:p w:rsidR="00E50A18" w:rsidRDefault="00E50A18" w:rsidP="00582247">
      <w:pPr>
        <w:rPr>
          <w:rtl/>
          <w:lang w:eastAsia="he-IL"/>
        </w:rPr>
      </w:pPr>
      <w:bookmarkStart w:id="12196" w:name="_ETM_Q72_472430"/>
      <w:bookmarkStart w:id="12197" w:name="_ETM_Q72_480470"/>
      <w:bookmarkEnd w:id="12196"/>
      <w:bookmarkEnd w:id="12197"/>
      <w:r>
        <w:rPr>
          <w:rFonts w:hint="cs"/>
          <w:rtl/>
          <w:lang w:eastAsia="he-IL"/>
        </w:rPr>
        <w:t xml:space="preserve">89 </w:t>
      </w:r>
      <w:r>
        <w:rPr>
          <w:rtl/>
          <w:lang w:eastAsia="he-IL"/>
        </w:rPr>
        <w:t>בעד</w:t>
      </w:r>
      <w:r>
        <w:rPr>
          <w:rFonts w:hint="cs"/>
          <w:rtl/>
          <w:lang w:eastAsia="he-IL"/>
        </w:rPr>
        <w:t>,</w:t>
      </w:r>
      <w:r>
        <w:rPr>
          <w:rtl/>
          <w:lang w:eastAsia="he-IL"/>
        </w:rPr>
        <w:t xml:space="preserve"> אין מתנגדים ואין נמנעים. אני קובע כ</w:t>
      </w:r>
      <w:r>
        <w:rPr>
          <w:rFonts w:hint="cs"/>
          <w:rtl/>
          <w:lang w:eastAsia="he-IL"/>
        </w:rPr>
        <w:t xml:space="preserve">י </w:t>
      </w:r>
      <w:r>
        <w:rPr>
          <w:rtl/>
          <w:lang w:eastAsia="he-IL"/>
        </w:rPr>
        <w:t xml:space="preserve">הצעת חוק </w:t>
      </w:r>
      <w:bookmarkStart w:id="12198" w:name="_ETM_Q72_485346"/>
      <w:bookmarkEnd w:id="12198"/>
      <w:r>
        <w:rPr>
          <w:rtl/>
          <w:lang w:eastAsia="he-IL"/>
        </w:rPr>
        <w:t>עידוד יישוב עירוני מעורב</w:t>
      </w:r>
      <w:r>
        <w:rPr>
          <w:rFonts w:hint="cs"/>
          <w:rtl/>
          <w:lang w:eastAsia="he-IL"/>
        </w:rPr>
        <w:t xml:space="preserve"> (הוראת שעה), </w:t>
      </w:r>
      <w:r>
        <w:rPr>
          <w:rtl/>
          <w:lang w:eastAsia="he-IL"/>
        </w:rPr>
        <w:t>התשפ</w:t>
      </w:r>
      <w:r>
        <w:rPr>
          <w:rFonts w:hint="cs"/>
          <w:rtl/>
          <w:lang w:eastAsia="he-IL"/>
        </w:rPr>
        <w:t>"</w:t>
      </w:r>
      <w:r>
        <w:rPr>
          <w:rtl/>
          <w:lang w:eastAsia="he-IL"/>
        </w:rPr>
        <w:t>ו</w:t>
      </w:r>
      <w:r>
        <w:rPr>
          <w:rFonts w:hint="cs"/>
          <w:rtl/>
          <w:lang w:eastAsia="he-IL"/>
        </w:rPr>
        <w:t>–</w:t>
      </w:r>
      <w:r>
        <w:rPr>
          <w:rtl/>
          <w:lang w:eastAsia="he-IL"/>
        </w:rPr>
        <w:t>2026</w:t>
      </w:r>
      <w:r>
        <w:rPr>
          <w:rFonts w:hint="cs"/>
          <w:rtl/>
          <w:lang w:eastAsia="he-IL"/>
        </w:rPr>
        <w:t>,</w:t>
      </w:r>
      <w:r>
        <w:rPr>
          <w:rtl/>
          <w:lang w:eastAsia="he-IL"/>
        </w:rPr>
        <w:t xml:space="preserve"> התקבלה בקריאה השנייה והשלישית, </w:t>
      </w:r>
      <w:bookmarkStart w:id="12199" w:name="_ETM_Q72_490223"/>
      <w:bookmarkEnd w:id="12199"/>
      <w:r>
        <w:rPr>
          <w:rtl/>
          <w:lang w:eastAsia="he-IL"/>
        </w:rPr>
        <w:t xml:space="preserve">ותיכנס לספר החוקים. </w:t>
      </w:r>
      <w:bookmarkStart w:id="12200" w:name="_ETM_Q72_495399"/>
      <w:bookmarkEnd w:id="12200"/>
      <w:r>
        <w:rPr>
          <w:rtl/>
          <w:lang w:eastAsia="he-IL"/>
        </w:rPr>
        <w:t>ברכות לראשי הערים, ברכות לתושבים, ברכות לכל מי שי</w:t>
      </w:r>
      <w:r>
        <w:rPr>
          <w:rFonts w:hint="cs"/>
          <w:rtl/>
          <w:lang w:eastAsia="he-IL"/>
        </w:rPr>
        <w:t>י</w:t>
      </w:r>
      <w:r>
        <w:rPr>
          <w:rtl/>
          <w:lang w:eastAsia="he-IL"/>
        </w:rPr>
        <w:t xml:space="preserve">הנה מהצעת </w:t>
      </w:r>
      <w:bookmarkStart w:id="12201" w:name="_ETM_Q72_500229"/>
      <w:bookmarkEnd w:id="12201"/>
      <w:r>
        <w:rPr>
          <w:rtl/>
          <w:lang w:eastAsia="he-IL"/>
        </w:rPr>
        <w:t xml:space="preserve">החוק הזאת. </w:t>
      </w:r>
      <w:bookmarkStart w:id="12202" w:name="_ETM_Q72_505242"/>
      <w:bookmarkStart w:id="12203" w:name="_ETM_Q72_505291"/>
      <w:bookmarkEnd w:id="12202"/>
      <w:bookmarkEnd w:id="12203"/>
    </w:p>
    <w:p w:rsidR="00582247" w:rsidRDefault="00582247" w:rsidP="00582247">
      <w:pPr>
        <w:rPr>
          <w:rtl/>
          <w:lang w:eastAsia="he-IL"/>
        </w:rPr>
      </w:pPr>
    </w:p>
    <w:p w:rsidR="00582247" w:rsidRDefault="00582247" w:rsidP="00582247">
      <w:pPr>
        <w:rPr>
          <w:rtl/>
          <w:lang w:eastAsia="he-IL"/>
        </w:rPr>
      </w:pPr>
    </w:p>
    <w:p w:rsidR="00E50A18" w:rsidRDefault="00E50A18" w:rsidP="000F0011">
      <w:pPr>
        <w:pStyle w:val="a6"/>
        <w:rPr>
          <w:rtl/>
          <w:lang w:eastAsia="he-IL"/>
        </w:rPr>
      </w:pPr>
      <w:bookmarkStart w:id="12204" w:name="ET_hatsach_647383_40"/>
      <w:r w:rsidRPr="00E67AC4">
        <w:rPr>
          <w:rStyle w:val="TagStyle"/>
          <w:rtl/>
        </w:rPr>
        <w:t xml:space="preserve"> &lt;&lt; הצח &gt;&gt; </w:t>
      </w:r>
      <w:bookmarkStart w:id="12205" w:name="_Toc225867360"/>
      <w:bookmarkStart w:id="12206" w:name="_Toc225870342"/>
      <w:r>
        <w:rPr>
          <w:rtl/>
          <w:lang w:eastAsia="he-IL"/>
        </w:rPr>
        <w:t>הצעת חוק הטבות מס ליישובים (תיקוני חקיקה), התשפ"ו</w:t>
      </w:r>
      <w:r>
        <w:rPr>
          <w:rFonts w:hint="cs"/>
          <w:rtl/>
          <w:lang w:eastAsia="he-IL"/>
        </w:rPr>
        <w:t>–</w:t>
      </w:r>
      <w:r>
        <w:rPr>
          <w:rtl/>
          <w:lang w:eastAsia="he-IL"/>
        </w:rPr>
        <w:t>2026</w:t>
      </w:r>
      <w:bookmarkEnd w:id="12205"/>
      <w:bookmarkEnd w:id="12206"/>
      <w:r w:rsidRPr="00E67AC4">
        <w:rPr>
          <w:rStyle w:val="TagStyle"/>
          <w:rtl/>
        </w:rPr>
        <w:t xml:space="preserve"> &lt;&lt; הצח &gt;&gt;</w:t>
      </w:r>
      <w:r>
        <w:rPr>
          <w:rtl/>
          <w:lang w:eastAsia="he-IL"/>
        </w:rPr>
        <w:t xml:space="preserve"> </w:t>
      </w:r>
      <w:bookmarkEnd w:id="12204"/>
    </w:p>
    <w:p w:rsidR="00E50A18" w:rsidRDefault="00E50A18" w:rsidP="000F0011">
      <w:pPr>
        <w:rPr>
          <w:rtl/>
          <w:lang w:eastAsia="he-IL"/>
        </w:rPr>
      </w:pPr>
      <w:r>
        <w:rPr>
          <w:rFonts w:hint="cs"/>
          <w:rtl/>
          <w:lang w:eastAsia="he-IL"/>
        </w:rPr>
        <w:t>[מס' מ/1901; דברי הכנסת, חוב' ד', ישיבה 331; נספחות.]</w:t>
      </w:r>
    </w:p>
    <w:p w:rsidR="00E50A18" w:rsidRDefault="00E50A18" w:rsidP="000F0011">
      <w:pPr>
        <w:pStyle w:val="-0"/>
        <w:rPr>
          <w:rtl/>
          <w:lang w:eastAsia="he-IL"/>
        </w:rPr>
      </w:pPr>
      <w:r>
        <w:rPr>
          <w:rtl/>
          <w:lang w:eastAsia="he-IL"/>
        </w:rPr>
        <w:t>(קריאה שנייה וקריאה שלישית)</w:t>
      </w:r>
    </w:p>
    <w:p w:rsidR="00E50A18" w:rsidRDefault="00E50A18" w:rsidP="000F0011">
      <w:pPr>
        <w:rPr>
          <w:rtl/>
          <w:lang w:eastAsia="he-IL"/>
        </w:rPr>
      </w:pPr>
    </w:p>
    <w:p w:rsidR="00E50A18" w:rsidRDefault="00E50A18" w:rsidP="000F0011">
      <w:pPr>
        <w:pStyle w:val="af6"/>
        <w:rPr>
          <w:rtl/>
        </w:rPr>
      </w:pPr>
      <w:bookmarkStart w:id="12207" w:name="ET_yor_6423_23"/>
      <w:r w:rsidRPr="0020395A">
        <w:rPr>
          <w:rStyle w:val="TagStyle"/>
          <w:rtl/>
        </w:rPr>
        <w:t xml:space="preserve"> &lt;&lt; יור &gt;&gt;</w:t>
      </w:r>
      <w:r w:rsidRPr="00251A56">
        <w:rPr>
          <w:rStyle w:val="TagStyle"/>
          <w:rtl/>
        </w:rPr>
        <w:t xml:space="preserve"> </w:t>
      </w:r>
      <w:r>
        <w:rPr>
          <w:rtl/>
        </w:rPr>
        <w:t>היו"ר אמיר אוחנה:</w:t>
      </w:r>
      <w:r w:rsidRPr="00251A56">
        <w:rPr>
          <w:rStyle w:val="TagStyle"/>
          <w:rtl/>
        </w:rPr>
        <w:t xml:space="preserve"> </w:t>
      </w:r>
      <w:r w:rsidRPr="0020395A">
        <w:rPr>
          <w:rStyle w:val="TagStyle"/>
          <w:rtl/>
        </w:rPr>
        <w:t>&lt;&lt; יור &gt;&gt;</w:t>
      </w:r>
      <w:bookmarkEnd w:id="12207"/>
      <w:r w:rsidRPr="0020395A">
        <w:rPr>
          <w:rStyle w:val="TagStyle"/>
          <w:rtl/>
        </w:rPr>
        <w:t xml:space="preserve"> </w:t>
      </w:r>
    </w:p>
    <w:p w:rsidR="00E50A18" w:rsidRPr="0020395A" w:rsidRDefault="00E50A18" w:rsidP="000F0011">
      <w:pPr>
        <w:rPr>
          <w:rtl/>
          <w:lang w:eastAsia="he-IL"/>
        </w:rPr>
      </w:pPr>
    </w:p>
    <w:p w:rsidR="00E50A18" w:rsidRDefault="00E50A18" w:rsidP="0092104A">
      <w:pPr>
        <w:rPr>
          <w:rtl/>
          <w:lang w:eastAsia="he-IL"/>
        </w:rPr>
      </w:pPr>
      <w:bookmarkStart w:id="12208" w:name="_ETM_Q72_505513"/>
      <w:bookmarkStart w:id="12209" w:name="_ETM_Q72_505567"/>
      <w:bookmarkEnd w:id="12208"/>
      <w:bookmarkEnd w:id="12209"/>
      <w:r>
        <w:rPr>
          <w:rtl/>
          <w:lang w:eastAsia="he-IL"/>
        </w:rPr>
        <w:lastRenderedPageBreak/>
        <w:t>נעבור לנושא הבא שעל סדר</w:t>
      </w:r>
      <w:r>
        <w:rPr>
          <w:rFonts w:hint="cs"/>
          <w:rtl/>
          <w:lang w:eastAsia="he-IL"/>
        </w:rPr>
        <w:t>-</w:t>
      </w:r>
      <w:r>
        <w:rPr>
          <w:rtl/>
          <w:lang w:eastAsia="he-IL"/>
        </w:rPr>
        <w:t xml:space="preserve">היום </w:t>
      </w:r>
      <w:r w:rsidR="0092104A">
        <w:rPr>
          <w:rFonts w:hint="cs"/>
          <w:rtl/>
          <w:lang w:eastAsia="he-IL"/>
        </w:rPr>
        <w:t xml:space="preserve">– </w:t>
      </w:r>
      <w:r>
        <w:rPr>
          <w:rtl/>
          <w:lang w:eastAsia="he-IL"/>
        </w:rPr>
        <w:t xml:space="preserve">הצעת חוק </w:t>
      </w:r>
      <w:bookmarkStart w:id="12210" w:name="_ETM_Q72_505059"/>
      <w:bookmarkEnd w:id="12210"/>
      <w:r>
        <w:rPr>
          <w:rtl/>
          <w:lang w:eastAsia="he-IL"/>
        </w:rPr>
        <w:t>הטבות מס ליישובים</w:t>
      </w:r>
      <w:r>
        <w:rPr>
          <w:rFonts w:hint="cs"/>
          <w:rtl/>
          <w:lang w:eastAsia="he-IL"/>
        </w:rPr>
        <w:t xml:space="preserve"> (</w:t>
      </w:r>
      <w:r>
        <w:rPr>
          <w:rtl/>
          <w:lang w:eastAsia="he-IL"/>
        </w:rPr>
        <w:t>תיקוני חקיקה</w:t>
      </w:r>
      <w:r>
        <w:rPr>
          <w:rFonts w:hint="cs"/>
          <w:rtl/>
          <w:lang w:eastAsia="he-IL"/>
        </w:rPr>
        <w:t>)</w:t>
      </w:r>
      <w:r>
        <w:rPr>
          <w:rtl/>
          <w:lang w:eastAsia="he-IL"/>
        </w:rPr>
        <w:t>, התשפ</w:t>
      </w:r>
      <w:r>
        <w:rPr>
          <w:rFonts w:hint="cs"/>
          <w:rtl/>
          <w:lang w:eastAsia="he-IL"/>
        </w:rPr>
        <w:t>"</w:t>
      </w:r>
      <w:r>
        <w:rPr>
          <w:rtl/>
          <w:lang w:eastAsia="he-IL"/>
        </w:rPr>
        <w:t>ו</w:t>
      </w:r>
      <w:r>
        <w:rPr>
          <w:rFonts w:hint="cs"/>
          <w:rtl/>
          <w:lang w:eastAsia="he-IL"/>
        </w:rPr>
        <w:t xml:space="preserve">, </w:t>
      </w:r>
      <w:r w:rsidR="00582247">
        <w:rPr>
          <w:rFonts w:hint="cs"/>
          <w:rtl/>
          <w:lang w:eastAsia="he-IL"/>
        </w:rPr>
        <w:t>ל</w:t>
      </w:r>
      <w:r>
        <w:rPr>
          <w:rtl/>
          <w:lang w:eastAsia="he-IL"/>
        </w:rPr>
        <w:t xml:space="preserve">קריאה השנייה והשלישית. אני </w:t>
      </w:r>
      <w:bookmarkStart w:id="12211" w:name="_ETM_Q72_509889"/>
      <w:bookmarkEnd w:id="12211"/>
      <w:r>
        <w:rPr>
          <w:rtl/>
          <w:lang w:eastAsia="he-IL"/>
        </w:rPr>
        <w:t>מתכבד להזמין שוב את חבר הכנסת חנו</w:t>
      </w:r>
      <w:r>
        <w:rPr>
          <w:rFonts w:hint="cs"/>
          <w:rtl/>
          <w:lang w:eastAsia="he-IL"/>
        </w:rPr>
        <w:t>ך</w:t>
      </w:r>
      <w:r>
        <w:rPr>
          <w:rtl/>
          <w:lang w:eastAsia="he-IL"/>
        </w:rPr>
        <w:t xml:space="preserve"> דב מל</w:t>
      </w:r>
      <w:r>
        <w:rPr>
          <w:rFonts w:hint="cs"/>
          <w:rtl/>
          <w:lang w:eastAsia="he-IL"/>
        </w:rPr>
        <w:t>ב</w:t>
      </w:r>
      <w:r>
        <w:rPr>
          <w:rtl/>
          <w:lang w:eastAsia="he-IL"/>
        </w:rPr>
        <w:t xml:space="preserve">יצקי, יושב-ראש </w:t>
      </w:r>
      <w:bookmarkStart w:id="12212" w:name="_ETM_Q72_514719"/>
      <w:bookmarkEnd w:id="12212"/>
      <w:r>
        <w:rPr>
          <w:rtl/>
          <w:lang w:eastAsia="he-IL"/>
        </w:rPr>
        <w:t>ועדת הכספים</w:t>
      </w:r>
      <w:bookmarkStart w:id="12213" w:name="_ETM_Q72_520380"/>
      <w:bookmarkEnd w:id="12213"/>
      <w:r>
        <w:rPr>
          <w:rFonts w:hint="cs"/>
          <w:rtl/>
          <w:lang w:eastAsia="he-IL"/>
        </w:rPr>
        <w:t xml:space="preserve">, </w:t>
      </w:r>
      <w:r>
        <w:rPr>
          <w:rtl/>
          <w:lang w:eastAsia="he-IL"/>
        </w:rPr>
        <w:t>להציג את הצעת החוק,</w:t>
      </w:r>
      <w:bookmarkStart w:id="12214" w:name="_ETM_Q72_506463"/>
      <w:bookmarkStart w:id="12215" w:name="_ETM_Q72_506569"/>
      <w:bookmarkStart w:id="12216" w:name="_ETM_Q72_506623"/>
      <w:bookmarkStart w:id="12217" w:name="_ETM_Q72_506696"/>
      <w:bookmarkEnd w:id="12214"/>
      <w:bookmarkEnd w:id="12215"/>
      <w:bookmarkEnd w:id="12216"/>
      <w:bookmarkEnd w:id="12217"/>
      <w:r>
        <w:rPr>
          <w:rFonts w:hint="cs"/>
          <w:rtl/>
          <w:lang w:eastAsia="he-IL"/>
        </w:rPr>
        <w:t xml:space="preserve"> בבקשה.</w:t>
      </w:r>
    </w:p>
    <w:p w:rsidR="00E50A18" w:rsidRDefault="00E50A18" w:rsidP="000F0011">
      <w:pPr>
        <w:rPr>
          <w:rtl/>
          <w:lang w:eastAsia="he-IL"/>
        </w:rPr>
      </w:pPr>
      <w:bookmarkStart w:id="12218" w:name="_ETM_Q72_528160"/>
      <w:bookmarkStart w:id="12219" w:name="_ETM_Q72_528259"/>
      <w:bookmarkEnd w:id="12218"/>
      <w:bookmarkEnd w:id="12219"/>
    </w:p>
    <w:p w:rsidR="00E50A18" w:rsidRDefault="00E50A18" w:rsidP="000F0011">
      <w:pPr>
        <w:pStyle w:val="a4"/>
        <w:keepNext/>
        <w:rPr>
          <w:rtl/>
        </w:rPr>
      </w:pPr>
      <w:bookmarkStart w:id="12220" w:name="ET_speaker_6353_33"/>
      <w:r w:rsidRPr="006317B3">
        <w:rPr>
          <w:rStyle w:val="TagStyle"/>
          <w:rtl/>
        </w:rPr>
        <w:t xml:space="preserve"> &lt;&lt; דובר &gt;&gt; </w:t>
      </w:r>
      <w:bookmarkStart w:id="12221" w:name="_Toc225867361"/>
      <w:bookmarkStart w:id="12222" w:name="_Toc225870343"/>
      <w:r>
        <w:rPr>
          <w:rtl/>
        </w:rPr>
        <w:t>חנוך דב מלביצקי (</w:t>
      </w:r>
      <w:r>
        <w:rPr>
          <w:rFonts w:hint="cs"/>
          <w:rtl/>
        </w:rPr>
        <w:t>יו"ר ועדת הכספים</w:t>
      </w:r>
      <w:r>
        <w:rPr>
          <w:rtl/>
        </w:rPr>
        <w:t>):</w:t>
      </w:r>
      <w:bookmarkEnd w:id="12221"/>
      <w:bookmarkEnd w:id="12222"/>
      <w:r w:rsidRPr="006317B3">
        <w:rPr>
          <w:rStyle w:val="TagStyle"/>
          <w:rtl/>
        </w:rPr>
        <w:t xml:space="preserve"> &lt;&lt; דובר &gt;&gt;</w:t>
      </w:r>
      <w:r>
        <w:rPr>
          <w:rtl/>
        </w:rPr>
        <w:t xml:space="preserve"> </w:t>
      </w:r>
      <w:bookmarkEnd w:id="12220"/>
    </w:p>
    <w:p w:rsidR="00E50A18" w:rsidRPr="006317B3" w:rsidRDefault="00E50A18" w:rsidP="000F0011">
      <w:pPr>
        <w:rPr>
          <w:rtl/>
          <w:lang w:eastAsia="he-IL"/>
        </w:rPr>
      </w:pPr>
      <w:bookmarkStart w:id="12223" w:name="_ETM_Q72_525380"/>
      <w:bookmarkStart w:id="12224" w:name="_ETM_Q72_525462"/>
      <w:bookmarkEnd w:id="12223"/>
      <w:bookmarkEnd w:id="12224"/>
    </w:p>
    <w:p w:rsidR="00E50A18" w:rsidRDefault="00E50A18" w:rsidP="0092104A">
      <w:pPr>
        <w:rPr>
          <w:rtl/>
          <w:lang w:eastAsia="he-IL"/>
        </w:rPr>
      </w:pPr>
      <w:bookmarkStart w:id="12225" w:name="_ETM_Q72_526450"/>
      <w:bookmarkEnd w:id="12225"/>
      <w:r>
        <w:rPr>
          <w:rtl/>
          <w:lang w:eastAsia="he-IL"/>
        </w:rPr>
        <w:t>אדוני היושב</w:t>
      </w:r>
      <w:r>
        <w:rPr>
          <w:rFonts w:hint="cs"/>
          <w:rtl/>
          <w:lang w:eastAsia="he-IL"/>
        </w:rPr>
        <w:t>-</w:t>
      </w:r>
      <w:r>
        <w:rPr>
          <w:rtl/>
          <w:lang w:eastAsia="he-IL"/>
        </w:rPr>
        <w:t xml:space="preserve">ראש, חבריי חברי הכנסת, אני מתכבד להביא </w:t>
      </w:r>
      <w:r>
        <w:rPr>
          <w:rFonts w:hint="cs"/>
          <w:rtl/>
          <w:lang w:eastAsia="he-IL"/>
        </w:rPr>
        <w:t>ל</w:t>
      </w:r>
      <w:r>
        <w:rPr>
          <w:rtl/>
          <w:lang w:eastAsia="he-IL"/>
        </w:rPr>
        <w:t xml:space="preserve">פני </w:t>
      </w:r>
      <w:bookmarkStart w:id="12226" w:name="_ETM_Q72_529716"/>
      <w:bookmarkEnd w:id="12226"/>
      <w:r>
        <w:rPr>
          <w:rtl/>
          <w:lang w:eastAsia="he-IL"/>
        </w:rPr>
        <w:t>הכנסת</w:t>
      </w:r>
      <w:r w:rsidR="00C10833">
        <w:rPr>
          <w:rFonts w:hint="cs"/>
          <w:rtl/>
          <w:lang w:eastAsia="he-IL"/>
        </w:rPr>
        <w:t>,</w:t>
      </w:r>
      <w:r>
        <w:rPr>
          <w:rtl/>
          <w:lang w:eastAsia="he-IL"/>
        </w:rPr>
        <w:t xml:space="preserve"> לקריאה שנייה </w:t>
      </w:r>
      <w:r>
        <w:rPr>
          <w:rFonts w:hint="cs"/>
          <w:rtl/>
          <w:lang w:eastAsia="he-IL"/>
        </w:rPr>
        <w:t>ו</w:t>
      </w:r>
      <w:r>
        <w:rPr>
          <w:rtl/>
          <w:lang w:eastAsia="he-IL"/>
        </w:rPr>
        <w:t>לקריאה שלישית</w:t>
      </w:r>
      <w:r w:rsidR="00C10833">
        <w:rPr>
          <w:rFonts w:hint="cs"/>
          <w:rtl/>
          <w:lang w:eastAsia="he-IL"/>
        </w:rPr>
        <w:t>,</w:t>
      </w:r>
      <w:r>
        <w:rPr>
          <w:rtl/>
          <w:lang w:eastAsia="he-IL"/>
        </w:rPr>
        <w:t xml:space="preserve"> את הצעת חוק הטבות </w:t>
      </w:r>
      <w:bookmarkStart w:id="12227" w:name="_ETM_Q72_532983"/>
      <w:bookmarkEnd w:id="12227"/>
      <w:r>
        <w:rPr>
          <w:rtl/>
          <w:lang w:eastAsia="he-IL"/>
        </w:rPr>
        <w:t xml:space="preserve">מס ליישובים </w:t>
      </w:r>
      <w:r>
        <w:rPr>
          <w:rFonts w:hint="cs"/>
          <w:rtl/>
          <w:lang w:eastAsia="he-IL"/>
        </w:rPr>
        <w:t>(</w:t>
      </w:r>
      <w:r>
        <w:rPr>
          <w:rtl/>
          <w:lang w:eastAsia="he-IL"/>
        </w:rPr>
        <w:t>תיקוני חקיקה</w:t>
      </w:r>
      <w:r>
        <w:rPr>
          <w:rFonts w:hint="cs"/>
          <w:rtl/>
          <w:lang w:eastAsia="he-IL"/>
        </w:rPr>
        <w:t xml:space="preserve">), </w:t>
      </w:r>
      <w:r>
        <w:rPr>
          <w:rtl/>
          <w:lang w:eastAsia="he-IL"/>
        </w:rPr>
        <w:t>התשפ"</w:t>
      </w:r>
      <w:r>
        <w:rPr>
          <w:rFonts w:hint="cs"/>
          <w:rtl/>
          <w:lang w:eastAsia="he-IL"/>
        </w:rPr>
        <w:t>ו–</w:t>
      </w:r>
      <w:r>
        <w:rPr>
          <w:rtl/>
          <w:lang w:eastAsia="he-IL"/>
        </w:rPr>
        <w:t xml:space="preserve">2026. בהצעת החוק מוצע לתקן את </w:t>
      </w:r>
      <w:bookmarkStart w:id="12228" w:name="_ETM_Q72_536250"/>
      <w:bookmarkEnd w:id="12228"/>
      <w:r>
        <w:rPr>
          <w:rtl/>
          <w:lang w:eastAsia="he-IL"/>
        </w:rPr>
        <w:t>חוק שיקום נרחב לחב</w:t>
      </w:r>
      <w:r>
        <w:rPr>
          <w:rFonts w:hint="cs"/>
          <w:rtl/>
          <w:lang w:eastAsia="he-IL"/>
        </w:rPr>
        <w:t>ל</w:t>
      </w:r>
      <w:r>
        <w:rPr>
          <w:rtl/>
          <w:lang w:eastAsia="he-IL"/>
        </w:rPr>
        <w:t xml:space="preserve"> התקומה כאזור מיקוד לאומי </w:t>
      </w:r>
      <w:r>
        <w:rPr>
          <w:rFonts w:hint="cs"/>
          <w:rtl/>
          <w:lang w:eastAsia="he-IL"/>
        </w:rPr>
        <w:t>ו</w:t>
      </w:r>
      <w:r>
        <w:rPr>
          <w:rtl/>
          <w:lang w:eastAsia="he-IL"/>
        </w:rPr>
        <w:t xml:space="preserve">סיוע </w:t>
      </w:r>
      <w:r>
        <w:rPr>
          <w:rFonts w:hint="cs"/>
          <w:rtl/>
          <w:lang w:eastAsia="he-IL"/>
        </w:rPr>
        <w:t>ל</w:t>
      </w:r>
      <w:r>
        <w:rPr>
          <w:rtl/>
          <w:lang w:eastAsia="he-IL"/>
        </w:rPr>
        <w:t xml:space="preserve">יישובים </w:t>
      </w:r>
      <w:bookmarkStart w:id="12229" w:name="_ETM_Q72_539516"/>
      <w:bookmarkEnd w:id="12229"/>
      <w:r>
        <w:rPr>
          <w:rtl/>
          <w:lang w:eastAsia="he-IL"/>
        </w:rPr>
        <w:t xml:space="preserve">הסמוכים </w:t>
      </w:r>
      <w:r>
        <w:rPr>
          <w:rFonts w:hint="cs"/>
          <w:rtl/>
          <w:lang w:eastAsia="he-IL"/>
        </w:rPr>
        <w:t>א</w:t>
      </w:r>
      <w:r>
        <w:rPr>
          <w:rtl/>
          <w:lang w:eastAsia="he-IL"/>
        </w:rPr>
        <w:t>ליו, התשפ"ה</w:t>
      </w:r>
      <w:r>
        <w:rPr>
          <w:rFonts w:hint="cs"/>
          <w:rtl/>
          <w:lang w:eastAsia="he-IL"/>
        </w:rPr>
        <w:t>–</w:t>
      </w:r>
      <w:r>
        <w:rPr>
          <w:rtl/>
          <w:lang w:eastAsia="he-IL"/>
        </w:rPr>
        <w:t>2025</w:t>
      </w:r>
      <w:r>
        <w:rPr>
          <w:rFonts w:hint="cs"/>
          <w:rtl/>
          <w:lang w:eastAsia="he-IL"/>
        </w:rPr>
        <w:t xml:space="preserve">, </w:t>
      </w:r>
      <w:r>
        <w:rPr>
          <w:rtl/>
          <w:lang w:eastAsia="he-IL"/>
        </w:rPr>
        <w:t>ולקב</w:t>
      </w:r>
      <w:r>
        <w:rPr>
          <w:rFonts w:hint="cs"/>
          <w:rtl/>
          <w:lang w:eastAsia="he-IL"/>
        </w:rPr>
        <w:t>ו</w:t>
      </w:r>
      <w:r>
        <w:rPr>
          <w:rtl/>
          <w:lang w:eastAsia="he-IL"/>
        </w:rPr>
        <w:t>ע בהוראת שעה</w:t>
      </w:r>
      <w:r>
        <w:rPr>
          <w:rFonts w:hint="cs"/>
          <w:rtl/>
          <w:lang w:eastAsia="he-IL"/>
        </w:rPr>
        <w:t>,</w:t>
      </w:r>
      <w:r>
        <w:rPr>
          <w:rtl/>
          <w:lang w:eastAsia="he-IL"/>
        </w:rPr>
        <w:t xml:space="preserve"> שתחול בשנים </w:t>
      </w:r>
      <w:bookmarkStart w:id="12230" w:name="_ETM_Q72_542783"/>
      <w:bookmarkEnd w:id="12230"/>
      <w:r>
        <w:rPr>
          <w:rFonts w:hint="cs"/>
          <w:rtl/>
          <w:lang w:eastAsia="he-IL"/>
        </w:rPr>
        <w:t xml:space="preserve">2026 </w:t>
      </w:r>
      <w:r>
        <w:rPr>
          <w:rtl/>
          <w:lang w:eastAsia="he-IL"/>
        </w:rPr>
        <w:t xml:space="preserve">עד </w:t>
      </w:r>
      <w:r>
        <w:rPr>
          <w:rFonts w:hint="cs"/>
          <w:rtl/>
          <w:lang w:eastAsia="he-IL"/>
        </w:rPr>
        <w:t xml:space="preserve">2029, </w:t>
      </w:r>
      <w:r>
        <w:rPr>
          <w:rtl/>
          <w:lang w:eastAsia="he-IL"/>
        </w:rPr>
        <w:t xml:space="preserve">תוספת זיכוי ממס בשיעור של 7% מההכנסה </w:t>
      </w:r>
      <w:r>
        <w:rPr>
          <w:rFonts w:hint="cs"/>
          <w:rtl/>
          <w:lang w:eastAsia="he-IL"/>
        </w:rPr>
        <w:t>ה</w:t>
      </w:r>
      <w:r>
        <w:rPr>
          <w:rtl/>
          <w:lang w:eastAsia="he-IL"/>
        </w:rPr>
        <w:t xml:space="preserve">חייבת </w:t>
      </w:r>
      <w:bookmarkStart w:id="12231" w:name="_ETM_Q72_546050"/>
      <w:bookmarkEnd w:id="12231"/>
      <w:r>
        <w:rPr>
          <w:rtl/>
          <w:lang w:eastAsia="he-IL"/>
        </w:rPr>
        <w:t>מ</w:t>
      </w:r>
      <w:r>
        <w:rPr>
          <w:rFonts w:hint="cs"/>
          <w:rtl/>
          <w:lang w:eastAsia="he-IL"/>
        </w:rPr>
        <w:t>י</w:t>
      </w:r>
      <w:r>
        <w:rPr>
          <w:rtl/>
          <w:lang w:eastAsia="he-IL"/>
        </w:rPr>
        <w:t>גיעה אישית למי שהיה תושב יישוב הסמוך לחב</w:t>
      </w:r>
      <w:r>
        <w:rPr>
          <w:rFonts w:hint="cs"/>
          <w:rtl/>
          <w:lang w:eastAsia="he-IL"/>
        </w:rPr>
        <w:t xml:space="preserve">ל </w:t>
      </w:r>
      <w:r>
        <w:rPr>
          <w:rtl/>
          <w:lang w:eastAsia="he-IL"/>
        </w:rPr>
        <w:t xml:space="preserve">תקומה. מדובר </w:t>
      </w:r>
      <w:bookmarkStart w:id="12232" w:name="_ETM_Q72_549316"/>
      <w:bookmarkEnd w:id="12232"/>
      <w:r>
        <w:rPr>
          <w:rtl/>
          <w:lang w:eastAsia="he-IL"/>
        </w:rPr>
        <w:t>בהטבה שנועדה לסייע לתושבי היישובים הסמוכים לחב</w:t>
      </w:r>
      <w:r>
        <w:rPr>
          <w:rFonts w:hint="cs"/>
          <w:rtl/>
          <w:lang w:eastAsia="he-IL"/>
        </w:rPr>
        <w:t>ל</w:t>
      </w:r>
      <w:r>
        <w:rPr>
          <w:rtl/>
          <w:lang w:eastAsia="he-IL"/>
        </w:rPr>
        <w:t xml:space="preserve"> תקומה שנפגעו באופן </w:t>
      </w:r>
      <w:bookmarkStart w:id="12233" w:name="_ETM_Q72_552583"/>
      <w:bookmarkEnd w:id="12233"/>
      <w:r>
        <w:rPr>
          <w:rtl/>
          <w:lang w:eastAsia="he-IL"/>
        </w:rPr>
        <w:t>חריג אחרי</w:t>
      </w:r>
      <w:r>
        <w:rPr>
          <w:rFonts w:hint="cs"/>
          <w:rtl/>
          <w:lang w:eastAsia="he-IL"/>
        </w:rPr>
        <w:t xml:space="preserve"> 7 באוקטובר</w:t>
      </w:r>
      <w:bookmarkStart w:id="12234" w:name="_ETM_Q72_555859"/>
      <w:bookmarkEnd w:id="12234"/>
      <w:r>
        <w:rPr>
          <w:rFonts w:hint="cs"/>
          <w:rtl/>
          <w:lang w:eastAsia="he-IL"/>
        </w:rPr>
        <w:t xml:space="preserve">, </w:t>
      </w:r>
      <w:bookmarkStart w:id="12235" w:name="_ETM_Q72_556205"/>
      <w:bookmarkEnd w:id="12235"/>
      <w:r>
        <w:rPr>
          <w:rtl/>
          <w:lang w:eastAsia="he-IL"/>
        </w:rPr>
        <w:t>ול</w:t>
      </w:r>
      <w:r>
        <w:rPr>
          <w:rFonts w:hint="cs"/>
          <w:rtl/>
          <w:lang w:eastAsia="he-IL"/>
        </w:rPr>
        <w:t>עודד</w:t>
      </w:r>
      <w:r>
        <w:rPr>
          <w:rtl/>
          <w:lang w:eastAsia="he-IL"/>
        </w:rPr>
        <w:t xml:space="preserve"> אוכלוסייה לעבור ליישובים אלה כאמצעי </w:t>
      </w:r>
      <w:r>
        <w:rPr>
          <w:rFonts w:hint="cs"/>
          <w:rtl/>
          <w:lang w:eastAsia="he-IL"/>
        </w:rPr>
        <w:t>ל</w:t>
      </w:r>
      <w:r>
        <w:rPr>
          <w:rtl/>
          <w:lang w:eastAsia="he-IL"/>
        </w:rPr>
        <w:t xml:space="preserve">שיקומם. </w:t>
      </w:r>
    </w:p>
    <w:p w:rsidR="00E50A18" w:rsidRDefault="00E50A18" w:rsidP="000F0011">
      <w:pPr>
        <w:rPr>
          <w:rtl/>
          <w:lang w:eastAsia="he-IL"/>
        </w:rPr>
      </w:pPr>
      <w:bookmarkStart w:id="12236" w:name="_ETM_Q72_557032"/>
      <w:bookmarkStart w:id="12237" w:name="_ETM_Q72_557113"/>
      <w:bookmarkEnd w:id="12236"/>
      <w:bookmarkEnd w:id="12237"/>
    </w:p>
    <w:p w:rsidR="00E50A18" w:rsidRDefault="00E50A18" w:rsidP="0092104A">
      <w:pPr>
        <w:rPr>
          <w:rtl/>
          <w:lang w:eastAsia="he-IL"/>
        </w:rPr>
      </w:pPr>
      <w:bookmarkStart w:id="12238" w:name="_ETM_Q72_557248"/>
      <w:bookmarkStart w:id="12239" w:name="_ETM_Q72_557302"/>
      <w:bookmarkEnd w:id="12238"/>
      <w:bookmarkEnd w:id="12239"/>
      <w:r>
        <w:rPr>
          <w:rtl/>
          <w:lang w:eastAsia="he-IL"/>
        </w:rPr>
        <w:t xml:space="preserve">בהתאם למוצע, תושב </w:t>
      </w:r>
      <w:bookmarkStart w:id="12240" w:name="_ETM_Q72_559534"/>
      <w:bookmarkEnd w:id="12240"/>
      <w:r>
        <w:rPr>
          <w:rtl/>
          <w:lang w:eastAsia="he-IL"/>
        </w:rPr>
        <w:t xml:space="preserve">יישוב שלא זכאי כיום להטבת המס יהיה זכאי בעקבות התיקון </w:t>
      </w:r>
      <w:bookmarkStart w:id="12241" w:name="_ETM_Q72_563209"/>
      <w:bookmarkEnd w:id="12241"/>
      <w:r>
        <w:rPr>
          <w:rtl/>
          <w:lang w:eastAsia="he-IL"/>
        </w:rPr>
        <w:t>המוצע לזיכוי ממס בשיעור ש</w:t>
      </w:r>
      <w:r>
        <w:rPr>
          <w:rFonts w:hint="cs"/>
          <w:rtl/>
          <w:lang w:eastAsia="he-IL"/>
        </w:rPr>
        <w:t xml:space="preserve">ל </w:t>
      </w:r>
      <w:r>
        <w:rPr>
          <w:rtl/>
          <w:lang w:eastAsia="he-IL"/>
        </w:rPr>
        <w:t xml:space="preserve">7% מהכנסתו </w:t>
      </w:r>
      <w:r>
        <w:rPr>
          <w:rFonts w:hint="cs"/>
          <w:rtl/>
          <w:lang w:eastAsia="he-IL"/>
        </w:rPr>
        <w:t>ה</w:t>
      </w:r>
      <w:r>
        <w:rPr>
          <w:rtl/>
          <w:lang w:eastAsia="he-IL"/>
        </w:rPr>
        <w:t>חייבת מ</w:t>
      </w:r>
      <w:r>
        <w:rPr>
          <w:rFonts w:hint="cs"/>
          <w:rtl/>
          <w:lang w:eastAsia="he-IL"/>
        </w:rPr>
        <w:t>י</w:t>
      </w:r>
      <w:r>
        <w:rPr>
          <w:rtl/>
          <w:lang w:eastAsia="he-IL"/>
        </w:rPr>
        <w:t xml:space="preserve">גיעה אישית עד </w:t>
      </w:r>
      <w:bookmarkStart w:id="12242" w:name="_ETM_Q72_566884"/>
      <w:bookmarkEnd w:id="12242"/>
      <w:r>
        <w:rPr>
          <w:rtl/>
          <w:lang w:eastAsia="he-IL"/>
        </w:rPr>
        <w:t>לתקרת הכנסה של</w:t>
      </w:r>
      <w:r>
        <w:rPr>
          <w:rFonts w:hint="cs"/>
          <w:rtl/>
          <w:lang w:eastAsia="he-IL"/>
        </w:rPr>
        <w:t xml:space="preserve"> 146,640 ש"ח</w:t>
      </w:r>
      <w:r>
        <w:rPr>
          <w:rtl/>
          <w:lang w:eastAsia="he-IL"/>
        </w:rPr>
        <w:t xml:space="preserve"> לשנה. תושב</w:t>
      </w:r>
      <w:r>
        <w:rPr>
          <w:rFonts w:hint="cs"/>
          <w:rtl/>
          <w:lang w:eastAsia="he-IL"/>
        </w:rPr>
        <w:t xml:space="preserve"> יישוב</w:t>
      </w:r>
      <w:r>
        <w:rPr>
          <w:rtl/>
          <w:lang w:eastAsia="he-IL"/>
        </w:rPr>
        <w:t xml:space="preserve"> שזכאי כיום להטבה </w:t>
      </w:r>
      <w:bookmarkStart w:id="12243" w:name="_ETM_Q72_570559"/>
      <w:bookmarkEnd w:id="12243"/>
      <w:r>
        <w:rPr>
          <w:rtl/>
          <w:lang w:eastAsia="he-IL"/>
        </w:rPr>
        <w:t xml:space="preserve">יהיה זכאי בעקבות התיקון לתוספת זיכוי ממס בשיעור של 7% </w:t>
      </w:r>
      <w:bookmarkStart w:id="12244" w:name="_ETM_Q72_574234"/>
      <w:bookmarkEnd w:id="12244"/>
      <w:r>
        <w:rPr>
          <w:rtl/>
          <w:lang w:eastAsia="he-IL"/>
        </w:rPr>
        <w:t>כאמור</w:t>
      </w:r>
      <w:r>
        <w:rPr>
          <w:rFonts w:hint="cs"/>
          <w:rtl/>
          <w:lang w:eastAsia="he-IL"/>
        </w:rPr>
        <w:t>,</w:t>
      </w:r>
      <w:r>
        <w:rPr>
          <w:rtl/>
          <w:lang w:eastAsia="he-IL"/>
        </w:rPr>
        <w:t xml:space="preserve"> </w:t>
      </w:r>
      <w:r>
        <w:rPr>
          <w:rFonts w:hint="cs"/>
          <w:rtl/>
          <w:lang w:eastAsia="he-IL"/>
        </w:rPr>
        <w:t>ו</w:t>
      </w:r>
      <w:r>
        <w:rPr>
          <w:rtl/>
          <w:lang w:eastAsia="he-IL"/>
        </w:rPr>
        <w:t>לתקרת ה</w:t>
      </w:r>
      <w:r>
        <w:rPr>
          <w:rFonts w:hint="cs"/>
          <w:rtl/>
          <w:lang w:eastAsia="he-IL"/>
        </w:rPr>
        <w:t>ה</w:t>
      </w:r>
      <w:r>
        <w:rPr>
          <w:rtl/>
          <w:lang w:eastAsia="he-IL"/>
        </w:rPr>
        <w:t>כנסה ייווסף סכום נוסף של</w:t>
      </w:r>
      <w:r>
        <w:rPr>
          <w:rFonts w:hint="cs"/>
          <w:rtl/>
          <w:lang w:eastAsia="he-IL"/>
        </w:rPr>
        <w:t xml:space="preserve"> 36,000 ש"ח</w:t>
      </w:r>
      <w:r w:rsidR="0092104A">
        <w:rPr>
          <w:rFonts w:hint="cs"/>
          <w:rtl/>
          <w:lang w:eastAsia="he-IL"/>
        </w:rPr>
        <w:t>,</w:t>
      </w:r>
      <w:r>
        <w:rPr>
          <w:rFonts w:hint="cs"/>
          <w:rtl/>
          <w:lang w:eastAsia="he-IL"/>
        </w:rPr>
        <w:t xml:space="preserve"> </w:t>
      </w:r>
      <w:r>
        <w:rPr>
          <w:rtl/>
          <w:lang w:eastAsia="he-IL"/>
        </w:rPr>
        <w:t xml:space="preserve">עד </w:t>
      </w:r>
      <w:bookmarkStart w:id="12245" w:name="_ETM_Q72_577909"/>
      <w:bookmarkEnd w:id="12245"/>
      <w:r>
        <w:rPr>
          <w:rtl/>
          <w:lang w:eastAsia="he-IL"/>
        </w:rPr>
        <w:t>ל</w:t>
      </w:r>
      <w:r>
        <w:rPr>
          <w:rFonts w:hint="cs"/>
          <w:rtl/>
          <w:lang w:eastAsia="he-IL"/>
        </w:rPr>
        <w:t>ת</w:t>
      </w:r>
      <w:r>
        <w:rPr>
          <w:rtl/>
          <w:lang w:eastAsia="he-IL"/>
        </w:rPr>
        <w:t xml:space="preserve">קרת זיכוי ממס בשיעור של 14% ולתקרת הכנסה של </w:t>
      </w:r>
      <w:bookmarkStart w:id="12246" w:name="_ETM_Q72_585269"/>
      <w:bookmarkEnd w:id="12246"/>
      <w:r>
        <w:rPr>
          <w:rFonts w:hint="cs"/>
          <w:rtl/>
          <w:lang w:eastAsia="he-IL"/>
        </w:rPr>
        <w:t>180,000 ש"ח.</w:t>
      </w:r>
    </w:p>
    <w:p w:rsidR="00E50A18" w:rsidRDefault="00E50A18" w:rsidP="000F0011">
      <w:pPr>
        <w:rPr>
          <w:rtl/>
          <w:lang w:eastAsia="he-IL"/>
        </w:rPr>
      </w:pPr>
    </w:p>
    <w:p w:rsidR="00E50A18" w:rsidRDefault="00E50A18" w:rsidP="0092104A">
      <w:pPr>
        <w:rPr>
          <w:rtl/>
          <w:lang w:eastAsia="he-IL"/>
        </w:rPr>
      </w:pPr>
      <w:r>
        <w:rPr>
          <w:rtl/>
          <w:lang w:eastAsia="he-IL"/>
        </w:rPr>
        <w:t xml:space="preserve">בנוסף, </w:t>
      </w:r>
      <w:r>
        <w:rPr>
          <w:rFonts w:hint="cs"/>
          <w:rtl/>
          <w:lang w:eastAsia="he-IL"/>
        </w:rPr>
        <w:t>ב</w:t>
      </w:r>
      <w:r>
        <w:rPr>
          <w:rtl/>
          <w:lang w:eastAsia="he-IL"/>
        </w:rPr>
        <w:t xml:space="preserve">הצעת החוק מוצע לתקן את </w:t>
      </w:r>
      <w:r w:rsidRPr="0023490F">
        <w:rPr>
          <w:rtl/>
          <w:lang w:eastAsia="he-IL"/>
        </w:rPr>
        <w:t>חוק סיוע ל</w:t>
      </w:r>
      <w:r w:rsidRPr="0023490F">
        <w:rPr>
          <w:rFonts w:hint="cs"/>
          <w:rtl/>
          <w:lang w:eastAsia="he-IL"/>
        </w:rPr>
        <w:t>ש</w:t>
      </w:r>
      <w:r w:rsidRPr="0023490F">
        <w:rPr>
          <w:rtl/>
          <w:lang w:eastAsia="he-IL"/>
        </w:rPr>
        <w:t>דרות וליישובי</w:t>
      </w:r>
      <w:r>
        <w:rPr>
          <w:rtl/>
          <w:lang w:eastAsia="he-IL"/>
        </w:rPr>
        <w:t xml:space="preserve"> </w:t>
      </w:r>
      <w:bookmarkStart w:id="12247" w:name="_ETM_Q72_588535"/>
      <w:bookmarkEnd w:id="12247"/>
      <w:r>
        <w:rPr>
          <w:rtl/>
          <w:lang w:eastAsia="he-IL"/>
        </w:rPr>
        <w:t>הנגב המערבי</w:t>
      </w:r>
      <w:r>
        <w:rPr>
          <w:rFonts w:hint="cs"/>
          <w:rtl/>
          <w:lang w:eastAsia="he-IL"/>
        </w:rPr>
        <w:t xml:space="preserve"> (</w:t>
      </w:r>
      <w:r>
        <w:rPr>
          <w:rtl/>
          <w:lang w:eastAsia="he-IL"/>
        </w:rPr>
        <w:t>הוראת שע</w:t>
      </w:r>
      <w:r>
        <w:rPr>
          <w:rFonts w:hint="cs"/>
          <w:rtl/>
          <w:lang w:eastAsia="he-IL"/>
        </w:rPr>
        <w:t>ה), התשס"ז–</w:t>
      </w:r>
      <w:r>
        <w:rPr>
          <w:rtl/>
          <w:lang w:eastAsia="he-IL"/>
        </w:rPr>
        <w:t>2007</w:t>
      </w:r>
      <w:r>
        <w:rPr>
          <w:rFonts w:hint="cs"/>
          <w:rtl/>
          <w:lang w:eastAsia="he-IL"/>
        </w:rPr>
        <w:t xml:space="preserve">, </w:t>
      </w:r>
      <w:r>
        <w:rPr>
          <w:rtl/>
          <w:lang w:eastAsia="he-IL"/>
        </w:rPr>
        <w:t xml:space="preserve">שבו נקבע בין היתר בהוראת </w:t>
      </w:r>
      <w:bookmarkStart w:id="12248" w:name="_ETM_Q72_591802"/>
      <w:bookmarkEnd w:id="12248"/>
      <w:r>
        <w:rPr>
          <w:rtl/>
          <w:lang w:eastAsia="he-IL"/>
        </w:rPr>
        <w:t>שעה כי מי שהיה במשך כל שנת המס תושב א</w:t>
      </w:r>
      <w:r>
        <w:rPr>
          <w:rFonts w:hint="cs"/>
          <w:rtl/>
          <w:lang w:eastAsia="he-IL"/>
        </w:rPr>
        <w:t>ז</w:t>
      </w:r>
      <w:r>
        <w:rPr>
          <w:rtl/>
          <w:lang w:eastAsia="he-IL"/>
        </w:rPr>
        <w:t xml:space="preserve">ור </w:t>
      </w:r>
      <w:bookmarkStart w:id="12249" w:name="_ETM_Q72_595069"/>
      <w:bookmarkEnd w:id="12249"/>
      <w:r>
        <w:rPr>
          <w:rtl/>
          <w:lang w:eastAsia="he-IL"/>
        </w:rPr>
        <w:t>קו עימו</w:t>
      </w:r>
      <w:r>
        <w:rPr>
          <w:rFonts w:hint="cs"/>
          <w:rtl/>
          <w:lang w:eastAsia="he-IL"/>
        </w:rPr>
        <w:t>ת</w:t>
      </w:r>
      <w:r>
        <w:rPr>
          <w:rtl/>
          <w:lang w:eastAsia="he-IL"/>
        </w:rPr>
        <w:t xml:space="preserve"> דרומי יהיה זכאי באותה שנה לזיכוי ממס בשי</w:t>
      </w:r>
      <w:r>
        <w:rPr>
          <w:rFonts w:hint="cs"/>
          <w:rtl/>
          <w:lang w:eastAsia="he-IL"/>
        </w:rPr>
        <w:t>עו</w:t>
      </w:r>
      <w:r>
        <w:rPr>
          <w:rtl/>
          <w:lang w:eastAsia="he-IL"/>
        </w:rPr>
        <w:t xml:space="preserve">ר </w:t>
      </w:r>
      <w:bookmarkStart w:id="12250" w:name="_ETM_Q72_598336"/>
      <w:bookmarkEnd w:id="12250"/>
      <w:r>
        <w:rPr>
          <w:rtl/>
          <w:lang w:eastAsia="he-IL"/>
        </w:rPr>
        <w:t>של 20%</w:t>
      </w:r>
      <w:r>
        <w:rPr>
          <w:rFonts w:hint="cs"/>
          <w:rtl/>
          <w:lang w:eastAsia="he-IL"/>
        </w:rPr>
        <w:t xml:space="preserve"> </w:t>
      </w:r>
      <w:r>
        <w:rPr>
          <w:rtl/>
          <w:lang w:eastAsia="he-IL"/>
        </w:rPr>
        <w:t>מהכנסתו החייבת מ</w:t>
      </w:r>
      <w:r>
        <w:rPr>
          <w:rFonts w:hint="cs"/>
          <w:rtl/>
          <w:lang w:eastAsia="he-IL"/>
        </w:rPr>
        <w:t>י</w:t>
      </w:r>
      <w:r>
        <w:rPr>
          <w:rtl/>
          <w:lang w:eastAsia="he-IL"/>
        </w:rPr>
        <w:t xml:space="preserve">גיעה אישית עד לתקרת הכנסה של </w:t>
      </w:r>
      <w:bookmarkStart w:id="12251" w:name="_ETM_Q72_601602"/>
      <w:bookmarkEnd w:id="12251"/>
      <w:r>
        <w:rPr>
          <w:rFonts w:hint="cs"/>
          <w:rtl/>
          <w:lang w:eastAsia="he-IL"/>
        </w:rPr>
        <w:t>241,080 ש"ח.</w:t>
      </w:r>
      <w:r>
        <w:rPr>
          <w:rtl/>
          <w:lang w:eastAsia="he-IL"/>
        </w:rPr>
        <w:t xml:space="preserve"> </w:t>
      </w:r>
      <w:bookmarkStart w:id="12252" w:name="_ETM_Q72_604101"/>
      <w:bookmarkStart w:id="12253" w:name="_ETM_Q72_604166"/>
      <w:bookmarkEnd w:id="12252"/>
      <w:bookmarkEnd w:id="12253"/>
      <w:r>
        <w:rPr>
          <w:rtl/>
          <w:lang w:eastAsia="he-IL"/>
        </w:rPr>
        <w:t>אזור קו עימו</w:t>
      </w:r>
      <w:r>
        <w:rPr>
          <w:rFonts w:hint="cs"/>
          <w:rtl/>
          <w:lang w:eastAsia="he-IL"/>
        </w:rPr>
        <w:t>ת</w:t>
      </w:r>
      <w:r>
        <w:rPr>
          <w:rtl/>
          <w:lang w:eastAsia="he-IL"/>
        </w:rPr>
        <w:t xml:space="preserve"> דרומי בהתאם להוראות </w:t>
      </w:r>
      <w:r>
        <w:rPr>
          <w:rFonts w:hint="cs"/>
          <w:rtl/>
          <w:lang w:eastAsia="he-IL"/>
        </w:rPr>
        <w:t>ה</w:t>
      </w:r>
      <w:r>
        <w:rPr>
          <w:rtl/>
          <w:lang w:eastAsia="he-IL"/>
        </w:rPr>
        <w:t xml:space="preserve">חוק הוא אזור </w:t>
      </w:r>
      <w:bookmarkStart w:id="12254" w:name="_ETM_Q72_604869"/>
      <w:bookmarkEnd w:id="12254"/>
      <w:r>
        <w:rPr>
          <w:rtl/>
          <w:lang w:eastAsia="he-IL"/>
        </w:rPr>
        <w:t>שבו יישובים שב</w:t>
      </w:r>
      <w:r>
        <w:rPr>
          <w:rFonts w:hint="cs"/>
          <w:rtl/>
          <w:lang w:eastAsia="he-IL"/>
        </w:rPr>
        <w:t>תיהם</w:t>
      </w:r>
      <w:r>
        <w:rPr>
          <w:rtl/>
          <w:lang w:eastAsia="he-IL"/>
        </w:rPr>
        <w:t xml:space="preserve"> שוכנים עד</w:t>
      </w:r>
      <w:r>
        <w:rPr>
          <w:rFonts w:hint="cs"/>
          <w:rtl/>
          <w:lang w:eastAsia="he-IL"/>
        </w:rPr>
        <w:t xml:space="preserve"> </w:t>
      </w:r>
      <w:r w:rsidR="00C10833">
        <w:rPr>
          <w:rFonts w:hint="cs"/>
          <w:rtl/>
          <w:lang w:eastAsia="he-IL"/>
        </w:rPr>
        <w:t>7</w:t>
      </w:r>
      <w:r>
        <w:rPr>
          <w:rtl/>
          <w:lang w:eastAsia="he-IL"/>
        </w:rPr>
        <w:t xml:space="preserve"> ק</w:t>
      </w:r>
      <w:r>
        <w:rPr>
          <w:rFonts w:hint="cs"/>
          <w:rtl/>
          <w:lang w:eastAsia="he-IL"/>
        </w:rPr>
        <w:t>"מ</w:t>
      </w:r>
      <w:r>
        <w:rPr>
          <w:rtl/>
          <w:lang w:eastAsia="he-IL"/>
        </w:rPr>
        <w:t xml:space="preserve"> מגדר המערכת המ</w:t>
      </w:r>
      <w:r>
        <w:rPr>
          <w:rFonts w:hint="cs"/>
          <w:rtl/>
          <w:lang w:eastAsia="he-IL"/>
        </w:rPr>
        <w:t>ק</w:t>
      </w:r>
      <w:r>
        <w:rPr>
          <w:rtl/>
          <w:lang w:eastAsia="he-IL"/>
        </w:rPr>
        <w:t xml:space="preserve">יפה </w:t>
      </w:r>
      <w:bookmarkStart w:id="12255" w:name="_ETM_Q72_608136"/>
      <w:bookmarkEnd w:id="12255"/>
      <w:r>
        <w:rPr>
          <w:rtl/>
          <w:lang w:eastAsia="he-IL"/>
        </w:rPr>
        <w:t xml:space="preserve">את רצועת עזה, וכן יישובים ואזורים נוספים, כפי שקבע שר </w:t>
      </w:r>
      <w:bookmarkStart w:id="12256" w:name="_ETM_Q72_611403"/>
      <w:bookmarkEnd w:id="12256"/>
      <w:r>
        <w:rPr>
          <w:rtl/>
          <w:lang w:eastAsia="he-IL"/>
        </w:rPr>
        <w:t>האוצר</w:t>
      </w:r>
      <w:r>
        <w:rPr>
          <w:rFonts w:hint="cs"/>
          <w:rtl/>
          <w:lang w:eastAsia="he-IL"/>
        </w:rPr>
        <w:t xml:space="preserve">, </w:t>
      </w:r>
      <w:r>
        <w:rPr>
          <w:rtl/>
          <w:lang w:eastAsia="he-IL"/>
        </w:rPr>
        <w:t>ב</w:t>
      </w:r>
      <w:r>
        <w:rPr>
          <w:rFonts w:hint="cs"/>
          <w:rtl/>
          <w:lang w:eastAsia="he-IL"/>
        </w:rPr>
        <w:t>א</w:t>
      </w:r>
      <w:r>
        <w:rPr>
          <w:rtl/>
          <w:lang w:eastAsia="he-IL"/>
        </w:rPr>
        <w:t xml:space="preserve">ישור ועדת הכספים, </w:t>
      </w:r>
      <w:bookmarkStart w:id="12257" w:name="_ETM_Q72_614679"/>
      <w:bookmarkEnd w:id="12257"/>
      <w:r>
        <w:rPr>
          <w:rtl/>
          <w:lang w:eastAsia="he-IL"/>
        </w:rPr>
        <w:t xml:space="preserve">שמתקיימים בהם אותם השיקולים הביטחוניים שמתקיימים ביישובי עוטף עזה </w:t>
      </w:r>
      <w:r>
        <w:rPr>
          <w:rFonts w:hint="cs"/>
          <w:rtl/>
          <w:lang w:eastAsia="he-IL"/>
        </w:rPr>
        <w:t>ב</w:t>
      </w:r>
      <w:r>
        <w:rPr>
          <w:rtl/>
          <w:lang w:eastAsia="he-IL"/>
        </w:rPr>
        <w:t xml:space="preserve">של </w:t>
      </w:r>
      <w:bookmarkStart w:id="12258" w:name="_ETM_Q72_618355"/>
      <w:bookmarkEnd w:id="12258"/>
      <w:r>
        <w:rPr>
          <w:rtl/>
          <w:lang w:eastAsia="he-IL"/>
        </w:rPr>
        <w:t xml:space="preserve">סמיכותם לגדר המערכת המקיפה את רצועת עזה. </w:t>
      </w:r>
    </w:p>
    <w:p w:rsidR="00E50A18" w:rsidRDefault="00E50A18" w:rsidP="000F0011">
      <w:pPr>
        <w:rPr>
          <w:rtl/>
          <w:lang w:eastAsia="he-IL"/>
        </w:rPr>
      </w:pPr>
      <w:bookmarkStart w:id="12259" w:name="_ETM_Q72_622643"/>
      <w:bookmarkStart w:id="12260" w:name="_ETM_Q72_622705"/>
      <w:bookmarkEnd w:id="12259"/>
      <w:bookmarkEnd w:id="12260"/>
    </w:p>
    <w:p w:rsidR="00E50A18" w:rsidRDefault="00E50A18" w:rsidP="0092104A">
      <w:pPr>
        <w:rPr>
          <w:rtl/>
          <w:lang w:eastAsia="he-IL"/>
        </w:rPr>
      </w:pPr>
      <w:bookmarkStart w:id="12261" w:name="_ETM_Q72_622914"/>
      <w:bookmarkStart w:id="12262" w:name="_ETM_Q72_622966"/>
      <w:bookmarkEnd w:id="12261"/>
      <w:bookmarkEnd w:id="12262"/>
      <w:r>
        <w:rPr>
          <w:rtl/>
          <w:lang w:eastAsia="he-IL"/>
        </w:rPr>
        <w:t xml:space="preserve">הוראת </w:t>
      </w:r>
      <w:r>
        <w:rPr>
          <w:rFonts w:hint="cs"/>
          <w:rtl/>
          <w:lang w:eastAsia="he-IL"/>
        </w:rPr>
        <w:t>ה</w:t>
      </w:r>
      <w:r>
        <w:rPr>
          <w:rtl/>
          <w:lang w:eastAsia="he-IL"/>
        </w:rPr>
        <w:t xml:space="preserve">שעה </w:t>
      </w:r>
      <w:r>
        <w:rPr>
          <w:rFonts w:hint="cs"/>
          <w:rtl/>
          <w:lang w:eastAsia="he-IL"/>
        </w:rPr>
        <w:t>הו</w:t>
      </w:r>
      <w:r>
        <w:rPr>
          <w:rtl/>
          <w:lang w:eastAsia="he-IL"/>
        </w:rPr>
        <w:t>ארכה</w:t>
      </w:r>
      <w:bookmarkStart w:id="12263" w:name="_ETM_Q72_622031"/>
      <w:bookmarkEnd w:id="12263"/>
      <w:r>
        <w:rPr>
          <w:rFonts w:hint="cs"/>
          <w:rtl/>
          <w:lang w:eastAsia="he-IL"/>
        </w:rPr>
        <w:t xml:space="preserve"> כמה</w:t>
      </w:r>
      <w:r>
        <w:rPr>
          <w:rtl/>
          <w:lang w:eastAsia="he-IL"/>
        </w:rPr>
        <w:t xml:space="preserve"> פעמים בעבר</w:t>
      </w:r>
      <w:r>
        <w:rPr>
          <w:rFonts w:hint="cs"/>
          <w:rtl/>
          <w:lang w:eastAsia="he-IL"/>
        </w:rPr>
        <w:t>, ולאחרונה</w:t>
      </w:r>
      <w:r>
        <w:rPr>
          <w:rtl/>
          <w:lang w:eastAsia="he-IL"/>
        </w:rPr>
        <w:t xml:space="preserve"> בתחילת שנת</w:t>
      </w:r>
      <w:r>
        <w:rPr>
          <w:rFonts w:hint="cs"/>
          <w:rtl/>
          <w:lang w:eastAsia="he-IL"/>
        </w:rPr>
        <w:t xml:space="preserve"> 2022 </w:t>
      </w:r>
      <w:r>
        <w:rPr>
          <w:rtl/>
          <w:lang w:eastAsia="he-IL"/>
        </w:rPr>
        <w:t xml:space="preserve">לתקופה של </w:t>
      </w:r>
      <w:r>
        <w:rPr>
          <w:rFonts w:hint="cs"/>
          <w:rtl/>
          <w:lang w:eastAsia="he-IL"/>
        </w:rPr>
        <w:t>ארבע</w:t>
      </w:r>
      <w:r>
        <w:rPr>
          <w:rtl/>
          <w:lang w:eastAsia="he-IL"/>
        </w:rPr>
        <w:t xml:space="preserve"> </w:t>
      </w:r>
      <w:bookmarkStart w:id="12264" w:name="_ETM_Q72_625707"/>
      <w:bookmarkEnd w:id="12264"/>
      <w:r>
        <w:rPr>
          <w:rtl/>
          <w:lang w:eastAsia="he-IL"/>
        </w:rPr>
        <w:t>שנים</w:t>
      </w:r>
      <w:r>
        <w:rPr>
          <w:rFonts w:hint="cs"/>
          <w:rtl/>
          <w:lang w:eastAsia="he-IL"/>
        </w:rPr>
        <w:t>,</w:t>
      </w:r>
      <w:r>
        <w:rPr>
          <w:rtl/>
          <w:lang w:eastAsia="he-IL"/>
        </w:rPr>
        <w:t xml:space="preserve"> עד תום שנת 2025</w:t>
      </w:r>
      <w:r>
        <w:rPr>
          <w:rFonts w:hint="cs"/>
          <w:rtl/>
          <w:lang w:eastAsia="he-IL"/>
        </w:rPr>
        <w:t>.</w:t>
      </w:r>
      <w:r>
        <w:rPr>
          <w:rtl/>
          <w:lang w:eastAsia="he-IL"/>
        </w:rPr>
        <w:t xml:space="preserve"> בהצעת חוק זו מוצע לשוב </w:t>
      </w:r>
      <w:bookmarkStart w:id="12265" w:name="_ETM_Q72_629384"/>
      <w:bookmarkEnd w:id="12265"/>
      <w:r>
        <w:rPr>
          <w:rtl/>
          <w:lang w:eastAsia="he-IL"/>
        </w:rPr>
        <w:t>ול</w:t>
      </w:r>
      <w:r>
        <w:rPr>
          <w:rFonts w:hint="cs"/>
          <w:rtl/>
          <w:lang w:eastAsia="he-IL"/>
        </w:rPr>
        <w:t>הא</w:t>
      </w:r>
      <w:r>
        <w:rPr>
          <w:rtl/>
          <w:lang w:eastAsia="he-IL"/>
        </w:rPr>
        <w:t>ריכה</w:t>
      </w:r>
      <w:r>
        <w:rPr>
          <w:rFonts w:hint="cs"/>
          <w:rtl/>
          <w:lang w:eastAsia="he-IL"/>
        </w:rPr>
        <w:t xml:space="preserve"> עד</w:t>
      </w:r>
      <w:r>
        <w:rPr>
          <w:rtl/>
          <w:lang w:eastAsia="he-IL"/>
        </w:rPr>
        <w:t xml:space="preserve"> תום שנת</w:t>
      </w:r>
      <w:r>
        <w:rPr>
          <w:rFonts w:hint="cs"/>
          <w:rtl/>
          <w:lang w:eastAsia="he-IL"/>
        </w:rPr>
        <w:t xml:space="preserve"> 2029</w:t>
      </w:r>
      <w:r>
        <w:rPr>
          <w:rtl/>
          <w:lang w:eastAsia="he-IL"/>
        </w:rPr>
        <w:t>. כמו כן</w:t>
      </w:r>
      <w:r>
        <w:rPr>
          <w:rFonts w:hint="cs"/>
          <w:rtl/>
          <w:lang w:eastAsia="he-IL"/>
        </w:rPr>
        <w:t>,</w:t>
      </w:r>
      <w:r>
        <w:rPr>
          <w:rtl/>
          <w:lang w:eastAsia="he-IL"/>
        </w:rPr>
        <w:t xml:space="preserve"> בהצעת החוק מוצע לתקן </w:t>
      </w:r>
      <w:bookmarkStart w:id="12266" w:name="_ETM_Q72_633060"/>
      <w:bookmarkEnd w:id="12266"/>
      <w:r>
        <w:rPr>
          <w:rFonts w:hint="cs"/>
          <w:rtl/>
          <w:lang w:eastAsia="he-IL"/>
        </w:rPr>
        <w:t xml:space="preserve">את </w:t>
      </w:r>
      <w:r>
        <w:rPr>
          <w:rtl/>
          <w:lang w:eastAsia="he-IL"/>
        </w:rPr>
        <w:t>פקודת מס הכנסה ולהגדיל</w:t>
      </w:r>
      <w:r>
        <w:rPr>
          <w:rFonts w:hint="cs"/>
          <w:rtl/>
          <w:lang w:eastAsia="he-IL"/>
        </w:rPr>
        <w:t xml:space="preserve"> את</w:t>
      </w:r>
      <w:r>
        <w:rPr>
          <w:rtl/>
          <w:lang w:eastAsia="he-IL"/>
        </w:rPr>
        <w:t xml:space="preserve"> </w:t>
      </w:r>
      <w:r w:rsidR="00C10833">
        <w:rPr>
          <w:rFonts w:hint="cs"/>
          <w:rtl/>
          <w:lang w:eastAsia="he-IL"/>
        </w:rPr>
        <w:t>מספר</w:t>
      </w:r>
      <w:r>
        <w:rPr>
          <w:rtl/>
          <w:lang w:eastAsia="he-IL"/>
        </w:rPr>
        <w:t xml:space="preserve"> התושבים בהגדרה </w:t>
      </w:r>
      <w:r>
        <w:rPr>
          <w:rFonts w:hint="cs"/>
          <w:rtl/>
          <w:lang w:eastAsia="he-IL"/>
        </w:rPr>
        <w:t>"</w:t>
      </w:r>
      <w:r>
        <w:rPr>
          <w:rtl/>
          <w:lang w:eastAsia="he-IL"/>
        </w:rPr>
        <w:t>יישוב מוטב</w:t>
      </w:r>
      <w:r>
        <w:rPr>
          <w:rFonts w:hint="cs"/>
          <w:rtl/>
          <w:lang w:eastAsia="he-IL"/>
        </w:rPr>
        <w:t>"</w:t>
      </w:r>
      <w:r>
        <w:rPr>
          <w:rtl/>
          <w:lang w:eastAsia="he-IL"/>
        </w:rPr>
        <w:t xml:space="preserve"> שבסעיף </w:t>
      </w:r>
      <w:bookmarkStart w:id="12267" w:name="_ETM_Q72_636736"/>
      <w:bookmarkEnd w:id="12267"/>
      <w:r>
        <w:rPr>
          <w:rtl/>
          <w:lang w:eastAsia="he-IL"/>
        </w:rPr>
        <w:t xml:space="preserve">11 כך שמספר התושבים המרבי שיקנה זכאות להטבת מס ליישובים </w:t>
      </w:r>
      <w:bookmarkStart w:id="12268" w:name="_ETM_Q72_640412"/>
      <w:bookmarkEnd w:id="12268"/>
      <w:r>
        <w:rPr>
          <w:rtl/>
          <w:lang w:eastAsia="he-IL"/>
        </w:rPr>
        <w:t xml:space="preserve">יעמוד על </w:t>
      </w:r>
      <w:r>
        <w:rPr>
          <w:rFonts w:hint="cs"/>
          <w:rtl/>
          <w:lang w:eastAsia="he-IL"/>
        </w:rPr>
        <w:t>100,000</w:t>
      </w:r>
      <w:r>
        <w:rPr>
          <w:rtl/>
          <w:lang w:eastAsia="he-IL"/>
        </w:rPr>
        <w:t xml:space="preserve"> תושבים, במקום </w:t>
      </w:r>
      <w:r>
        <w:rPr>
          <w:rFonts w:hint="cs"/>
          <w:rtl/>
          <w:lang w:eastAsia="he-IL"/>
        </w:rPr>
        <w:t>85,000</w:t>
      </w:r>
      <w:r>
        <w:rPr>
          <w:rtl/>
          <w:lang w:eastAsia="he-IL"/>
        </w:rPr>
        <w:t xml:space="preserve"> תושבים היום</w:t>
      </w:r>
      <w:r>
        <w:rPr>
          <w:rFonts w:hint="cs"/>
          <w:rtl/>
          <w:lang w:eastAsia="he-IL"/>
        </w:rPr>
        <w:t>.</w:t>
      </w:r>
      <w:bookmarkStart w:id="12269" w:name="_ETM_Q72_644649"/>
      <w:bookmarkStart w:id="12270" w:name="_ETM_Q72_645128"/>
      <w:bookmarkStart w:id="12271" w:name="_ETM_Q72_645187"/>
      <w:bookmarkStart w:id="12272" w:name="_ETM_Q72_645319"/>
      <w:bookmarkStart w:id="12273" w:name="_ETM_Q72_645386"/>
      <w:bookmarkEnd w:id="12269"/>
      <w:bookmarkEnd w:id="12270"/>
      <w:bookmarkEnd w:id="12271"/>
      <w:bookmarkEnd w:id="12272"/>
      <w:bookmarkEnd w:id="12273"/>
      <w:r>
        <w:rPr>
          <w:rFonts w:hint="cs"/>
          <w:rtl/>
          <w:lang w:eastAsia="he-IL"/>
        </w:rPr>
        <w:t xml:space="preserve"> </w:t>
      </w:r>
      <w:r>
        <w:rPr>
          <w:rtl/>
          <w:lang w:eastAsia="he-IL"/>
        </w:rPr>
        <w:t xml:space="preserve">מטרתו של התיקון </w:t>
      </w:r>
      <w:r>
        <w:rPr>
          <w:rFonts w:hint="cs"/>
          <w:rtl/>
          <w:lang w:eastAsia="he-IL"/>
        </w:rPr>
        <w:t xml:space="preserve">היא </w:t>
      </w:r>
      <w:r>
        <w:rPr>
          <w:rtl/>
          <w:lang w:eastAsia="he-IL"/>
        </w:rPr>
        <w:t>לאפשר צמיחה טבעית של יישובים בלי שת</w:t>
      </w:r>
      <w:r>
        <w:rPr>
          <w:rFonts w:hint="cs"/>
          <w:rtl/>
          <w:lang w:eastAsia="he-IL"/>
        </w:rPr>
        <w:t>י</w:t>
      </w:r>
      <w:r>
        <w:rPr>
          <w:rtl/>
          <w:lang w:eastAsia="he-IL"/>
        </w:rPr>
        <w:t xml:space="preserve">שלל </w:t>
      </w:r>
      <w:bookmarkStart w:id="12274" w:name="_ETM_Q72_648859"/>
      <w:bookmarkEnd w:id="12274"/>
      <w:r>
        <w:rPr>
          <w:rtl/>
          <w:lang w:eastAsia="he-IL"/>
        </w:rPr>
        <w:t xml:space="preserve">זכאותם להטבת מס. </w:t>
      </w:r>
    </w:p>
    <w:p w:rsidR="00E50A18" w:rsidRDefault="00E50A18" w:rsidP="000F0011">
      <w:pPr>
        <w:rPr>
          <w:rtl/>
          <w:lang w:eastAsia="he-IL"/>
        </w:rPr>
      </w:pPr>
    </w:p>
    <w:p w:rsidR="00E50A18" w:rsidRDefault="00E50A18" w:rsidP="0092104A">
      <w:pPr>
        <w:rPr>
          <w:rtl/>
          <w:lang w:eastAsia="he-IL"/>
        </w:rPr>
      </w:pPr>
      <w:r>
        <w:rPr>
          <w:rtl/>
          <w:lang w:eastAsia="he-IL"/>
        </w:rPr>
        <w:lastRenderedPageBreak/>
        <w:t>לא</w:t>
      </w:r>
      <w:r>
        <w:rPr>
          <w:rFonts w:hint="cs"/>
          <w:rtl/>
          <w:lang w:eastAsia="he-IL"/>
        </w:rPr>
        <w:t>ור</w:t>
      </w:r>
      <w:r>
        <w:rPr>
          <w:rtl/>
          <w:lang w:eastAsia="he-IL"/>
        </w:rPr>
        <w:t xml:space="preserve"> </w:t>
      </w:r>
      <w:r>
        <w:rPr>
          <w:rFonts w:hint="cs"/>
          <w:rtl/>
          <w:lang w:eastAsia="he-IL"/>
        </w:rPr>
        <w:t>הא</w:t>
      </w:r>
      <w:r>
        <w:rPr>
          <w:rtl/>
          <w:lang w:eastAsia="he-IL"/>
        </w:rPr>
        <w:t>מור</w:t>
      </w:r>
      <w:r>
        <w:rPr>
          <w:rFonts w:hint="cs"/>
          <w:rtl/>
          <w:lang w:eastAsia="he-IL"/>
        </w:rPr>
        <w:t>,</w:t>
      </w:r>
      <w:r>
        <w:rPr>
          <w:rtl/>
          <w:lang w:eastAsia="he-IL"/>
        </w:rPr>
        <w:t xml:space="preserve"> אבקשכם לאשר את הצעת החוק</w:t>
      </w:r>
      <w:bookmarkStart w:id="12275" w:name="_ETM_Q72_653069"/>
      <w:bookmarkEnd w:id="12275"/>
      <w:r>
        <w:rPr>
          <w:rFonts w:hint="cs"/>
          <w:rtl/>
          <w:lang w:eastAsia="he-IL"/>
        </w:rPr>
        <w:t xml:space="preserve"> בקריאה השנייה ובקריאה</w:t>
      </w:r>
      <w:r>
        <w:rPr>
          <w:rtl/>
          <w:lang w:eastAsia="he-IL"/>
        </w:rPr>
        <w:t xml:space="preserve"> השלישית</w:t>
      </w:r>
      <w:r>
        <w:rPr>
          <w:rFonts w:hint="cs"/>
          <w:rtl/>
          <w:lang w:eastAsia="he-IL"/>
        </w:rPr>
        <w:t>.</w:t>
      </w:r>
      <w:r>
        <w:rPr>
          <w:rtl/>
          <w:lang w:eastAsia="he-IL"/>
        </w:rPr>
        <w:t xml:space="preserve"> להצעת החוק</w:t>
      </w:r>
      <w:r>
        <w:rPr>
          <w:rFonts w:hint="cs"/>
          <w:rtl/>
          <w:lang w:eastAsia="he-IL"/>
        </w:rPr>
        <w:t xml:space="preserve"> הוגשו</w:t>
      </w:r>
      <w:r>
        <w:rPr>
          <w:rtl/>
          <w:lang w:eastAsia="he-IL"/>
        </w:rPr>
        <w:t xml:space="preserve"> הסתייגויות ובקשות רשות </w:t>
      </w:r>
      <w:bookmarkStart w:id="12276" w:name="_ETM_Q72_657279"/>
      <w:bookmarkEnd w:id="12276"/>
      <w:r>
        <w:rPr>
          <w:rtl/>
          <w:lang w:eastAsia="he-IL"/>
        </w:rPr>
        <w:t>דיבור. נמצא פה ראש עיריית אשקלון תומר גל</w:t>
      </w:r>
      <w:r>
        <w:rPr>
          <w:rFonts w:hint="cs"/>
          <w:rtl/>
          <w:lang w:eastAsia="he-IL"/>
        </w:rPr>
        <w:t>א</w:t>
      </w:r>
      <w:r>
        <w:rPr>
          <w:rtl/>
          <w:lang w:eastAsia="he-IL"/>
        </w:rPr>
        <w:t>ם</w:t>
      </w:r>
      <w:r>
        <w:rPr>
          <w:rFonts w:hint="cs"/>
          <w:rtl/>
          <w:lang w:eastAsia="he-IL"/>
        </w:rPr>
        <w:t xml:space="preserve"> –</w:t>
      </w:r>
      <w:r>
        <w:rPr>
          <w:rtl/>
          <w:lang w:eastAsia="he-IL"/>
        </w:rPr>
        <w:t xml:space="preserve"> </w:t>
      </w:r>
      <w:bookmarkStart w:id="12277" w:name="_ETM_Q72_661980"/>
      <w:bookmarkEnd w:id="12277"/>
      <w:r>
        <w:rPr>
          <w:rtl/>
          <w:lang w:eastAsia="he-IL"/>
        </w:rPr>
        <w:t>אדוני ראש העיר, אתה עובד על זה למעלה מעשר שנים</w:t>
      </w:r>
      <w:r w:rsidR="0092104A">
        <w:rPr>
          <w:rFonts w:hint="cs"/>
          <w:rtl/>
          <w:lang w:eastAsia="he-IL"/>
        </w:rPr>
        <w:t>.</w:t>
      </w:r>
      <w:r>
        <w:rPr>
          <w:rtl/>
          <w:lang w:eastAsia="he-IL"/>
        </w:rPr>
        <w:t xml:space="preserve"> </w:t>
      </w:r>
      <w:bookmarkStart w:id="12278" w:name="_ETM_Q72_666372"/>
      <w:bookmarkEnd w:id="12278"/>
      <w:r>
        <w:rPr>
          <w:rtl/>
          <w:lang w:eastAsia="he-IL"/>
        </w:rPr>
        <w:t>זה אתה, זה שלך בגדול, ואנחנו שמחים מאוד, אדוני, ו</w:t>
      </w:r>
      <w:bookmarkStart w:id="12279" w:name="_ETM_Q72_670764"/>
      <w:bookmarkEnd w:id="12279"/>
      <w:r>
        <w:rPr>
          <w:rtl/>
          <w:lang w:eastAsia="he-IL"/>
        </w:rPr>
        <w:t>כל הכנסת תצביע סוף</w:t>
      </w:r>
      <w:r w:rsidR="00C10833">
        <w:rPr>
          <w:rFonts w:hint="cs"/>
          <w:rtl/>
          <w:lang w:eastAsia="he-IL"/>
        </w:rPr>
        <w:t>-</w:t>
      </w:r>
      <w:r>
        <w:rPr>
          <w:rtl/>
          <w:lang w:eastAsia="he-IL"/>
        </w:rPr>
        <w:t xml:space="preserve">סוף לעשות את זה בשבילך, בשביל </w:t>
      </w:r>
      <w:bookmarkStart w:id="12280" w:name="_ETM_Q72_675156"/>
      <w:bookmarkEnd w:id="12280"/>
      <w:r>
        <w:rPr>
          <w:rtl/>
          <w:lang w:eastAsia="he-IL"/>
        </w:rPr>
        <w:t xml:space="preserve">תושבי אשקלון, בשביל כל תושבי העוטף. יישר כוח, אדוני ראש </w:t>
      </w:r>
      <w:bookmarkStart w:id="12281" w:name="_ETM_Q72_679548"/>
      <w:bookmarkEnd w:id="12281"/>
      <w:r>
        <w:rPr>
          <w:rtl/>
          <w:lang w:eastAsia="he-IL"/>
        </w:rPr>
        <w:t>העיר</w:t>
      </w:r>
      <w:r>
        <w:rPr>
          <w:rFonts w:hint="cs"/>
          <w:rtl/>
          <w:lang w:eastAsia="he-IL"/>
        </w:rPr>
        <w:t>,</w:t>
      </w:r>
      <w:r>
        <w:rPr>
          <w:rtl/>
          <w:lang w:eastAsia="he-IL"/>
        </w:rPr>
        <w:t xml:space="preserve"> יישר כוח ענק</w:t>
      </w:r>
      <w:r w:rsidR="0092104A">
        <w:rPr>
          <w:rFonts w:hint="cs"/>
          <w:rtl/>
          <w:lang w:eastAsia="he-IL"/>
        </w:rPr>
        <w:t>.</w:t>
      </w:r>
      <w:r>
        <w:rPr>
          <w:rtl/>
          <w:lang w:eastAsia="he-IL"/>
        </w:rPr>
        <w:t xml:space="preserve"> כל הכבוד. תודה רבה</w:t>
      </w:r>
      <w:r>
        <w:rPr>
          <w:rFonts w:hint="cs"/>
          <w:rtl/>
          <w:lang w:eastAsia="he-IL"/>
        </w:rPr>
        <w:t>.</w:t>
      </w:r>
    </w:p>
    <w:p w:rsidR="00E50A18" w:rsidRDefault="00E50A18" w:rsidP="000F0011">
      <w:pPr>
        <w:rPr>
          <w:rtl/>
          <w:lang w:eastAsia="he-IL"/>
        </w:rPr>
      </w:pPr>
    </w:p>
    <w:p w:rsidR="00E50A18" w:rsidRDefault="00E50A18" w:rsidP="000F0011">
      <w:pPr>
        <w:pStyle w:val="af6"/>
        <w:keepNext/>
        <w:rPr>
          <w:rtl/>
        </w:rPr>
      </w:pPr>
      <w:bookmarkStart w:id="12282" w:name="ET_yor_6423_34"/>
      <w:r w:rsidRPr="002754C1">
        <w:rPr>
          <w:rStyle w:val="TagStyle"/>
          <w:rtl/>
        </w:rPr>
        <w:t xml:space="preserve"> &lt;&lt; יור &gt;&gt; </w:t>
      </w:r>
      <w:r>
        <w:rPr>
          <w:rtl/>
        </w:rPr>
        <w:t>היו"ר אמיר אוחנה:</w:t>
      </w:r>
      <w:r w:rsidRPr="002754C1">
        <w:rPr>
          <w:rStyle w:val="TagStyle"/>
          <w:rtl/>
        </w:rPr>
        <w:t xml:space="preserve"> &lt;&lt; יור &gt;&gt;</w:t>
      </w:r>
      <w:r>
        <w:rPr>
          <w:rtl/>
        </w:rPr>
        <w:t xml:space="preserve"> </w:t>
      </w:r>
      <w:bookmarkEnd w:id="12282"/>
    </w:p>
    <w:p w:rsidR="00E50A18" w:rsidRDefault="00E50A18" w:rsidP="000F0011">
      <w:pPr>
        <w:ind w:firstLine="0"/>
        <w:rPr>
          <w:rtl/>
          <w:lang w:eastAsia="he-IL"/>
        </w:rPr>
      </w:pPr>
    </w:p>
    <w:p w:rsidR="00E50A18" w:rsidRDefault="00E50A18" w:rsidP="000F0011">
      <w:pPr>
        <w:rPr>
          <w:rtl/>
          <w:lang w:eastAsia="he-IL"/>
        </w:rPr>
      </w:pPr>
      <w:bookmarkStart w:id="12283" w:name="_ETM_Q72_684179"/>
      <w:bookmarkEnd w:id="12283"/>
      <w:r>
        <w:rPr>
          <w:rtl/>
          <w:lang w:eastAsia="he-IL"/>
        </w:rPr>
        <w:t>תודה רבה לחבר הכנסת חנוך מל</w:t>
      </w:r>
      <w:r>
        <w:rPr>
          <w:rFonts w:hint="cs"/>
          <w:rtl/>
          <w:lang w:eastAsia="he-IL"/>
        </w:rPr>
        <w:t>ב</w:t>
      </w:r>
      <w:r>
        <w:rPr>
          <w:rtl/>
          <w:lang w:eastAsia="he-IL"/>
        </w:rPr>
        <w:t>יצקי.</w:t>
      </w:r>
      <w:bookmarkStart w:id="12284" w:name="_ETM_Q72_687540"/>
      <w:bookmarkEnd w:id="12284"/>
      <w:r>
        <w:rPr>
          <w:rFonts w:hint="cs"/>
          <w:rtl/>
          <w:lang w:eastAsia="he-IL"/>
        </w:rPr>
        <w:t xml:space="preserve"> </w:t>
      </w:r>
      <w:r>
        <w:rPr>
          <w:rtl/>
          <w:lang w:eastAsia="he-IL"/>
        </w:rPr>
        <w:t>להצעת החוק הוגשו הסתייגויות של קבוצת יש עתיד וכחול</w:t>
      </w:r>
      <w:r>
        <w:rPr>
          <w:rFonts w:hint="cs"/>
          <w:rtl/>
          <w:lang w:eastAsia="he-IL"/>
        </w:rPr>
        <w:t xml:space="preserve"> </w:t>
      </w:r>
      <w:r>
        <w:rPr>
          <w:rtl/>
          <w:lang w:eastAsia="he-IL"/>
        </w:rPr>
        <w:t>לבן</w:t>
      </w:r>
      <w:bookmarkStart w:id="12285" w:name="_ETM_Q72_693632"/>
      <w:bookmarkEnd w:id="12285"/>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המחנה </w:t>
      </w:r>
      <w:bookmarkStart w:id="12286" w:name="_ETM_Q72_692160"/>
      <w:bookmarkEnd w:id="12286"/>
      <w:r>
        <w:rPr>
          <w:rtl/>
          <w:lang w:eastAsia="he-IL"/>
        </w:rPr>
        <w:t xml:space="preserve">הממלכתי. האם אתם עומדים על ההסתייגויות? </w:t>
      </w:r>
    </w:p>
    <w:p w:rsidR="00E50A18" w:rsidRDefault="00E50A18" w:rsidP="000F0011">
      <w:pPr>
        <w:rPr>
          <w:rtl/>
          <w:lang w:eastAsia="he-IL"/>
        </w:rPr>
      </w:pPr>
    </w:p>
    <w:p w:rsidR="00E50A18" w:rsidRDefault="00E50A18" w:rsidP="000F0011">
      <w:pPr>
        <w:pStyle w:val="af5"/>
        <w:keepNext/>
        <w:rPr>
          <w:rtl/>
        </w:rPr>
      </w:pPr>
      <w:bookmarkStart w:id="12287" w:name="ET_interruption_קריאה_35"/>
      <w:r w:rsidRPr="002754C1">
        <w:rPr>
          <w:rStyle w:val="TagStyle"/>
          <w:rtl/>
        </w:rPr>
        <w:t xml:space="preserve"> &lt;&lt; קריאה &gt;&gt; </w:t>
      </w:r>
      <w:r>
        <w:rPr>
          <w:rtl/>
        </w:rPr>
        <w:t>קריאה:</w:t>
      </w:r>
      <w:r w:rsidRPr="002754C1">
        <w:rPr>
          <w:rStyle w:val="TagStyle"/>
          <w:rtl/>
        </w:rPr>
        <w:t xml:space="preserve"> &lt;&lt; קריאה &gt;&gt;</w:t>
      </w:r>
      <w:r>
        <w:rPr>
          <w:rtl/>
        </w:rPr>
        <w:t xml:space="preserve"> </w:t>
      </w:r>
      <w:bookmarkEnd w:id="12287"/>
    </w:p>
    <w:p w:rsidR="00E50A18" w:rsidRDefault="00E50A18" w:rsidP="001C0776">
      <w:pPr>
        <w:rPr>
          <w:rtl/>
          <w:lang w:eastAsia="he-IL"/>
        </w:rPr>
      </w:pPr>
    </w:p>
    <w:p w:rsidR="00E50A18" w:rsidRDefault="00E50A18" w:rsidP="000F0011">
      <w:pPr>
        <w:rPr>
          <w:rtl/>
          <w:lang w:eastAsia="he-IL"/>
        </w:rPr>
      </w:pPr>
      <w:r>
        <w:rPr>
          <w:rFonts w:hint="cs"/>
          <w:rtl/>
          <w:lang w:eastAsia="he-IL"/>
        </w:rPr>
        <w:t>כן.</w:t>
      </w:r>
    </w:p>
    <w:p w:rsidR="00E50A18" w:rsidRDefault="00E50A18" w:rsidP="000F0011">
      <w:pPr>
        <w:rPr>
          <w:rtl/>
          <w:lang w:eastAsia="he-IL"/>
        </w:rPr>
      </w:pPr>
    </w:p>
    <w:p w:rsidR="00E50A18" w:rsidRDefault="00E50A18" w:rsidP="000F0011">
      <w:pPr>
        <w:pStyle w:val="af6"/>
        <w:keepNext/>
        <w:rPr>
          <w:rtl/>
        </w:rPr>
      </w:pPr>
      <w:bookmarkStart w:id="12288" w:name="ET_yor_6423_36"/>
      <w:r w:rsidRPr="002754C1">
        <w:rPr>
          <w:rStyle w:val="TagStyle"/>
          <w:rtl/>
        </w:rPr>
        <w:t xml:space="preserve"> &lt;&lt; יור &gt;&gt; </w:t>
      </w:r>
      <w:r>
        <w:rPr>
          <w:rtl/>
        </w:rPr>
        <w:t>היו"ר אמיר אוחנה:</w:t>
      </w:r>
      <w:r w:rsidRPr="002754C1">
        <w:rPr>
          <w:rStyle w:val="TagStyle"/>
          <w:rtl/>
        </w:rPr>
        <w:t xml:space="preserve"> &lt;&lt; יור &gt;&gt;</w:t>
      </w:r>
      <w:r>
        <w:rPr>
          <w:rtl/>
        </w:rPr>
        <w:t xml:space="preserve"> </w:t>
      </w:r>
      <w:bookmarkEnd w:id="12288"/>
    </w:p>
    <w:p w:rsidR="00E50A18" w:rsidRPr="00FF7528" w:rsidRDefault="00E50A18" w:rsidP="000F0011">
      <w:pPr>
        <w:rPr>
          <w:rtl/>
          <w:lang w:eastAsia="he-IL"/>
        </w:rPr>
      </w:pPr>
    </w:p>
    <w:p w:rsidR="00E50A18" w:rsidRDefault="00E50A18" w:rsidP="000F0011">
      <w:pPr>
        <w:rPr>
          <w:rtl/>
          <w:lang w:eastAsia="he-IL"/>
        </w:rPr>
      </w:pPr>
      <w:r>
        <w:rPr>
          <w:rtl/>
          <w:lang w:eastAsia="he-IL"/>
        </w:rPr>
        <w:t xml:space="preserve">מאיר, בבקשה. חבר הכנסת </w:t>
      </w:r>
      <w:bookmarkStart w:id="12289" w:name="_ETM_Q72_696780"/>
      <w:bookmarkEnd w:id="12289"/>
      <w:r>
        <w:rPr>
          <w:rtl/>
          <w:lang w:eastAsia="he-IL"/>
        </w:rPr>
        <w:t>מאיר כהן</w:t>
      </w:r>
      <w:r>
        <w:rPr>
          <w:rFonts w:hint="cs"/>
          <w:rtl/>
          <w:lang w:eastAsia="he-IL"/>
        </w:rPr>
        <w:t>,</w:t>
      </w:r>
      <w:r>
        <w:rPr>
          <w:rtl/>
          <w:lang w:eastAsia="he-IL"/>
        </w:rPr>
        <w:t xml:space="preserve"> </w:t>
      </w:r>
      <w:bookmarkStart w:id="12290" w:name="_ETM_Q72_704080"/>
      <w:bookmarkEnd w:id="12290"/>
      <w:r>
        <w:rPr>
          <w:rtl/>
          <w:lang w:eastAsia="he-IL"/>
        </w:rPr>
        <w:t>עד</w:t>
      </w:r>
      <w:r>
        <w:rPr>
          <w:rFonts w:hint="cs"/>
          <w:rtl/>
          <w:lang w:eastAsia="he-IL"/>
        </w:rPr>
        <w:t xml:space="preserve"> חמש </w:t>
      </w:r>
      <w:r>
        <w:rPr>
          <w:rtl/>
          <w:lang w:eastAsia="he-IL"/>
        </w:rPr>
        <w:t>דקות לרשותך.</w:t>
      </w:r>
    </w:p>
    <w:p w:rsidR="00E50A18" w:rsidRDefault="00E50A18" w:rsidP="000F0011">
      <w:pPr>
        <w:rPr>
          <w:rtl/>
          <w:lang w:eastAsia="he-IL"/>
        </w:rPr>
      </w:pPr>
    </w:p>
    <w:p w:rsidR="00E50A18" w:rsidRDefault="00E50A18" w:rsidP="000F0011">
      <w:pPr>
        <w:pStyle w:val="a4"/>
        <w:keepNext/>
        <w:rPr>
          <w:rtl/>
        </w:rPr>
      </w:pPr>
      <w:bookmarkStart w:id="12291" w:name="ET_speaker_5082_37"/>
      <w:r w:rsidRPr="00FF7528">
        <w:rPr>
          <w:rStyle w:val="TagStyle"/>
          <w:rtl/>
        </w:rPr>
        <w:t xml:space="preserve"> &lt;&lt; דובר &gt;&gt; </w:t>
      </w:r>
      <w:bookmarkStart w:id="12292" w:name="_Toc225867362"/>
      <w:bookmarkStart w:id="12293" w:name="_Toc225870344"/>
      <w:r>
        <w:rPr>
          <w:rtl/>
        </w:rPr>
        <w:t>מאיר כהן (יש עתיד):</w:t>
      </w:r>
      <w:bookmarkEnd w:id="12292"/>
      <w:bookmarkEnd w:id="12293"/>
      <w:r w:rsidRPr="00FF7528">
        <w:rPr>
          <w:rStyle w:val="TagStyle"/>
          <w:rtl/>
        </w:rPr>
        <w:t xml:space="preserve"> &lt;&lt; דובר &gt;&gt;</w:t>
      </w:r>
      <w:r>
        <w:rPr>
          <w:rtl/>
        </w:rPr>
        <w:t xml:space="preserve"> </w:t>
      </w:r>
      <w:bookmarkEnd w:id="12291"/>
    </w:p>
    <w:p w:rsidR="00E50A18" w:rsidRPr="00FF7528" w:rsidRDefault="00E50A18" w:rsidP="000F0011">
      <w:pPr>
        <w:rPr>
          <w:rtl/>
          <w:lang w:eastAsia="he-IL"/>
        </w:rPr>
      </w:pPr>
    </w:p>
    <w:p w:rsidR="00E50A18" w:rsidRDefault="00E50A18" w:rsidP="0092104A">
      <w:pPr>
        <w:rPr>
          <w:rtl/>
          <w:lang w:eastAsia="he-IL"/>
        </w:rPr>
      </w:pPr>
      <w:bookmarkStart w:id="12294" w:name="_ETM_Q72_706789"/>
      <w:bookmarkEnd w:id="12294"/>
      <w:r>
        <w:rPr>
          <w:rtl/>
          <w:lang w:eastAsia="he-IL"/>
        </w:rPr>
        <w:t>אדוני היושב</w:t>
      </w:r>
      <w:r>
        <w:rPr>
          <w:rFonts w:hint="cs"/>
          <w:rtl/>
          <w:lang w:eastAsia="he-IL"/>
        </w:rPr>
        <w:t>-</w:t>
      </w:r>
      <w:r>
        <w:rPr>
          <w:rtl/>
          <w:lang w:eastAsia="he-IL"/>
        </w:rPr>
        <w:t xml:space="preserve">ראש, חברות וחברי כנסת נכבדים, ראשי הערים שנמצאים </w:t>
      </w:r>
      <w:bookmarkStart w:id="12295" w:name="_ETM_Q72_710014"/>
      <w:bookmarkEnd w:id="12295"/>
      <w:r>
        <w:rPr>
          <w:rtl/>
          <w:lang w:eastAsia="he-IL"/>
        </w:rPr>
        <w:t xml:space="preserve">כאן, רונן פלוט, </w:t>
      </w:r>
      <w:bookmarkStart w:id="12296" w:name="_ETM_Q72_713940"/>
      <w:bookmarkEnd w:id="12296"/>
      <w:r>
        <w:rPr>
          <w:rtl/>
          <w:lang w:eastAsia="he-IL"/>
        </w:rPr>
        <w:t>אנחנו נחבק אותך אחרי זה</w:t>
      </w:r>
      <w:r w:rsidR="00C10833">
        <w:rPr>
          <w:rFonts w:hint="cs"/>
          <w:rtl/>
          <w:lang w:eastAsia="he-IL"/>
        </w:rPr>
        <w:t>.</w:t>
      </w:r>
      <w:r>
        <w:rPr>
          <w:rtl/>
          <w:lang w:eastAsia="he-IL"/>
        </w:rPr>
        <w:t xml:space="preserve"> אין לנו פריימריז, אבל אנחנו </w:t>
      </w:r>
      <w:bookmarkStart w:id="12297" w:name="_ETM_Q72_716850"/>
      <w:bookmarkEnd w:id="12297"/>
      <w:r>
        <w:rPr>
          <w:rtl/>
          <w:lang w:eastAsia="he-IL"/>
        </w:rPr>
        <w:t xml:space="preserve">מבינים </w:t>
      </w:r>
      <w:r>
        <w:rPr>
          <w:rFonts w:hint="cs"/>
          <w:rtl/>
          <w:lang w:eastAsia="he-IL"/>
        </w:rPr>
        <w:t>–</w:t>
      </w:r>
      <w:bookmarkStart w:id="12298" w:name="_ETM_Q72_720520"/>
      <w:bookmarkStart w:id="12299" w:name="_ETM_Q72_721809"/>
      <w:bookmarkEnd w:id="12298"/>
      <w:bookmarkEnd w:id="12299"/>
      <w:r>
        <w:rPr>
          <w:rFonts w:hint="cs"/>
          <w:rtl/>
          <w:lang w:eastAsia="he-IL"/>
        </w:rPr>
        <w:t xml:space="preserve"> </w:t>
      </w:r>
      <w:r>
        <w:rPr>
          <w:rtl/>
          <w:lang w:eastAsia="he-IL"/>
        </w:rPr>
        <w:t>אני שמח שדווקא ביום כזה</w:t>
      </w:r>
      <w:r>
        <w:rPr>
          <w:rFonts w:hint="cs"/>
          <w:rtl/>
          <w:lang w:eastAsia="he-IL"/>
        </w:rPr>
        <w:t>,</w:t>
      </w:r>
      <w:r>
        <w:rPr>
          <w:rtl/>
          <w:lang w:eastAsia="he-IL"/>
        </w:rPr>
        <w:t xml:space="preserve"> שבו באמת היצרים והקונפליקטים </w:t>
      </w:r>
      <w:bookmarkStart w:id="12300" w:name="_ETM_Q72_730909"/>
      <w:bookmarkEnd w:id="12300"/>
      <w:r>
        <w:rPr>
          <w:rtl/>
          <w:lang w:eastAsia="he-IL"/>
        </w:rPr>
        <w:t xml:space="preserve">משתלטים על כולם, יש איזה רגע של </w:t>
      </w:r>
      <w:r>
        <w:rPr>
          <w:rFonts w:hint="cs"/>
          <w:rtl/>
          <w:lang w:eastAsia="he-IL"/>
        </w:rPr>
        <w:t>א</w:t>
      </w:r>
      <w:r>
        <w:rPr>
          <w:rtl/>
          <w:lang w:eastAsia="he-IL"/>
        </w:rPr>
        <w:t>תנחת</w:t>
      </w:r>
      <w:r>
        <w:rPr>
          <w:rFonts w:hint="cs"/>
          <w:rtl/>
          <w:lang w:eastAsia="he-IL"/>
        </w:rPr>
        <w:t>ה</w:t>
      </w:r>
      <w:r>
        <w:rPr>
          <w:rtl/>
          <w:lang w:eastAsia="he-IL"/>
        </w:rPr>
        <w:t xml:space="preserve"> שבו אנחנו </w:t>
      </w:r>
      <w:bookmarkStart w:id="12301" w:name="_ETM_Q72_735633"/>
      <w:bookmarkEnd w:id="12301"/>
      <w:r>
        <w:rPr>
          <w:rtl/>
          <w:lang w:eastAsia="he-IL"/>
        </w:rPr>
        <w:t>כולנו תומכים בראשי הערים.</w:t>
      </w:r>
      <w:r>
        <w:rPr>
          <w:rFonts w:hint="cs"/>
          <w:rtl/>
          <w:lang w:eastAsia="he-IL"/>
        </w:rPr>
        <w:t xml:space="preserve"> </w:t>
      </w:r>
      <w:r>
        <w:rPr>
          <w:rtl/>
          <w:lang w:eastAsia="he-IL"/>
        </w:rPr>
        <w:t xml:space="preserve">אני רוצה להגיד את מה שאני </w:t>
      </w:r>
      <w:bookmarkStart w:id="12302" w:name="_ETM_Q72_740357"/>
      <w:bookmarkEnd w:id="12302"/>
      <w:r>
        <w:rPr>
          <w:rtl/>
          <w:lang w:eastAsia="he-IL"/>
        </w:rPr>
        <w:t>אומר כל הזמן</w:t>
      </w:r>
      <w:r>
        <w:rPr>
          <w:rFonts w:hint="cs"/>
          <w:rtl/>
          <w:lang w:eastAsia="he-IL"/>
        </w:rPr>
        <w:t>,</w:t>
      </w:r>
      <w:r>
        <w:rPr>
          <w:rtl/>
          <w:lang w:eastAsia="he-IL"/>
        </w:rPr>
        <w:t xml:space="preserve"> וכדאי שתקשיבו</w:t>
      </w:r>
      <w:r>
        <w:rPr>
          <w:rFonts w:hint="cs"/>
          <w:rtl/>
          <w:lang w:eastAsia="he-IL"/>
        </w:rPr>
        <w:t>.</w:t>
      </w:r>
    </w:p>
    <w:p w:rsidR="00E50A18" w:rsidRDefault="00E50A18" w:rsidP="000F0011">
      <w:pPr>
        <w:ind w:firstLine="0"/>
        <w:rPr>
          <w:highlight w:val="yellow"/>
          <w:rtl/>
          <w:lang w:eastAsia="he-IL"/>
        </w:rPr>
      </w:pPr>
    </w:p>
    <w:p w:rsidR="00F7577F" w:rsidRDefault="00E50A18" w:rsidP="00F7577F">
      <w:pPr>
        <w:rPr>
          <w:rtl/>
        </w:rPr>
      </w:pPr>
      <w:bookmarkStart w:id="12303" w:name="TOR_Q73"/>
      <w:bookmarkEnd w:id="12303"/>
      <w:r>
        <w:rPr>
          <w:rFonts w:hint="cs"/>
          <w:rtl/>
        </w:rPr>
        <w:t xml:space="preserve">כל השרים, וסרלאוף, אלקין, אתם עובדים עם ראשי הערים האלה יום-יום. אני </w:t>
      </w:r>
      <w:bookmarkStart w:id="12304" w:name="_ETM_Q73_149905"/>
      <w:bookmarkEnd w:id="12304"/>
      <w:r>
        <w:rPr>
          <w:rFonts w:hint="cs"/>
          <w:rtl/>
        </w:rPr>
        <w:t>צודק, אלקין? תנענע בראש</w:t>
      </w:r>
      <w:r w:rsidR="00C10833">
        <w:rPr>
          <w:rFonts w:hint="cs"/>
          <w:rtl/>
        </w:rPr>
        <w:t>,</w:t>
      </w:r>
      <w:r>
        <w:rPr>
          <w:rFonts w:hint="cs"/>
          <w:rtl/>
        </w:rPr>
        <w:t xml:space="preserve"> שאני אהיה בטוח. מאה אחוז, </w:t>
      </w:r>
      <w:bookmarkStart w:id="12305" w:name="_ETM_Q73_157906"/>
      <w:bookmarkEnd w:id="12305"/>
      <w:r>
        <w:rPr>
          <w:rFonts w:hint="cs"/>
          <w:rtl/>
        </w:rPr>
        <w:t xml:space="preserve">כן. ראשי הערים </w:t>
      </w:r>
      <w:r w:rsidR="0092104A">
        <w:rPr>
          <w:rFonts w:hint="cs"/>
          <w:rtl/>
        </w:rPr>
        <w:t xml:space="preserve">הם </w:t>
      </w:r>
      <w:r>
        <w:rPr>
          <w:rFonts w:hint="cs"/>
          <w:rtl/>
        </w:rPr>
        <w:t>היום הזרוע הביצועית של המדינה הזאת</w:t>
      </w:r>
      <w:r w:rsidR="00C10833">
        <w:rPr>
          <w:rFonts w:hint="cs"/>
          <w:rtl/>
        </w:rPr>
        <w:t>.</w:t>
      </w:r>
      <w:r>
        <w:rPr>
          <w:rFonts w:hint="cs"/>
          <w:rtl/>
        </w:rPr>
        <w:t xml:space="preserve"> </w:t>
      </w:r>
      <w:bookmarkStart w:id="12306" w:name="_ETM_Q73_164636"/>
      <w:bookmarkEnd w:id="12306"/>
      <w:r>
        <w:rPr>
          <w:rFonts w:hint="cs"/>
          <w:rtl/>
        </w:rPr>
        <w:t>אנחנו נו</w:t>
      </w:r>
      <w:r w:rsidR="00C10833">
        <w:rPr>
          <w:rFonts w:hint="cs"/>
          <w:rtl/>
        </w:rPr>
        <w:t>סע</w:t>
      </w:r>
      <w:r>
        <w:rPr>
          <w:rFonts w:hint="cs"/>
          <w:rtl/>
        </w:rPr>
        <w:t xml:space="preserve">ים, אני, חבריי, אתם, אני פוגש אתכם, מדימונה </w:t>
      </w:r>
      <w:bookmarkStart w:id="12307" w:name="_ETM_Q73_171674"/>
      <w:bookmarkEnd w:id="12307"/>
      <w:r>
        <w:rPr>
          <w:rFonts w:hint="cs"/>
          <w:rtl/>
        </w:rPr>
        <w:t>ומאילת ועד לקריית שמונה. אנחנו פוגשים את ראשי הערים</w:t>
      </w:r>
      <w:r w:rsidR="00C10833">
        <w:rPr>
          <w:rFonts w:hint="cs"/>
          <w:rtl/>
        </w:rPr>
        <w:t>,</w:t>
      </w:r>
      <w:r>
        <w:rPr>
          <w:rFonts w:hint="cs"/>
          <w:rtl/>
        </w:rPr>
        <w:t xml:space="preserve"> </w:t>
      </w:r>
      <w:bookmarkStart w:id="12308" w:name="_ETM_Q73_173754"/>
      <w:bookmarkEnd w:id="12308"/>
      <w:r>
        <w:rPr>
          <w:rFonts w:hint="cs"/>
          <w:rtl/>
        </w:rPr>
        <w:t xml:space="preserve">לעיתים טרוטי עיניים ולעיתים עייפים, ולעיתים יש להם </w:t>
      </w:r>
      <w:bookmarkStart w:id="12309" w:name="_ETM_Q73_179647"/>
      <w:bookmarkEnd w:id="12309"/>
      <w:r>
        <w:rPr>
          <w:rFonts w:hint="cs"/>
          <w:rtl/>
        </w:rPr>
        <w:t>יותר ולעיתים יש להם פחות</w:t>
      </w:r>
      <w:r w:rsidR="00F7577F">
        <w:rPr>
          <w:rFonts w:hint="cs"/>
          <w:rtl/>
        </w:rPr>
        <w:t>,</w:t>
      </w:r>
      <w:r>
        <w:rPr>
          <w:rFonts w:hint="cs"/>
          <w:rtl/>
        </w:rPr>
        <w:t xml:space="preserve"> והם נושאים על </w:t>
      </w:r>
      <w:bookmarkStart w:id="12310" w:name="_ETM_Q73_182503"/>
      <w:bookmarkEnd w:id="12310"/>
      <w:r>
        <w:rPr>
          <w:rFonts w:hint="cs"/>
          <w:rtl/>
        </w:rPr>
        <w:t xml:space="preserve">גבם, אדוני היושב-ראש, את כל האוכלוסייה שלהם. הם העובדים </w:t>
      </w:r>
      <w:bookmarkStart w:id="12311" w:name="_ETM_Q73_188492"/>
      <w:bookmarkEnd w:id="12311"/>
      <w:r>
        <w:rPr>
          <w:rFonts w:hint="cs"/>
          <w:rtl/>
        </w:rPr>
        <w:t xml:space="preserve">הסוציאליים, הם הגזברים, הם הרופאים, הם הכול מכול. </w:t>
      </w:r>
      <w:bookmarkStart w:id="12312" w:name="_ETM_Q73_196806"/>
      <w:bookmarkStart w:id="12313" w:name="_ETM_Q73_196925"/>
      <w:bookmarkStart w:id="12314" w:name="_ETM_Q73_196950"/>
      <w:bookmarkStart w:id="12315" w:name="_ETM_Q73_197056"/>
      <w:bookmarkEnd w:id="12312"/>
      <w:bookmarkEnd w:id="12313"/>
      <w:bookmarkEnd w:id="12314"/>
      <w:bookmarkEnd w:id="12315"/>
      <w:r>
        <w:rPr>
          <w:rFonts w:hint="cs"/>
          <w:rtl/>
        </w:rPr>
        <w:t xml:space="preserve">אני </w:t>
      </w:r>
      <w:bookmarkStart w:id="12316" w:name="_ETM_Q73_197982"/>
      <w:bookmarkEnd w:id="12316"/>
      <w:r>
        <w:rPr>
          <w:rFonts w:hint="cs"/>
          <w:rtl/>
        </w:rPr>
        <w:t>אומר את זה כי הייתי שם</w:t>
      </w:r>
      <w:r w:rsidR="00F7577F">
        <w:rPr>
          <w:rFonts w:hint="cs"/>
          <w:rtl/>
        </w:rPr>
        <w:t>.</w:t>
      </w:r>
      <w:r>
        <w:rPr>
          <w:rFonts w:hint="cs"/>
          <w:rtl/>
        </w:rPr>
        <w:t xml:space="preserve"> לא הייתי שם בתקופת מלחמה כמו היום, ששם הם באים לביטוי כולם, ולכן, </w:t>
      </w:r>
      <w:bookmarkStart w:id="12317" w:name="_ETM_Q73_205386"/>
      <w:bookmarkEnd w:id="12317"/>
      <w:r w:rsidR="00C10833">
        <w:rPr>
          <w:rFonts w:hint="cs"/>
          <w:rtl/>
        </w:rPr>
        <w:t xml:space="preserve">זה </w:t>
      </w:r>
      <w:r>
        <w:rPr>
          <w:rFonts w:hint="cs"/>
          <w:rtl/>
        </w:rPr>
        <w:t>יותר מאשר חובה</w:t>
      </w:r>
      <w:r w:rsidR="00C10833">
        <w:rPr>
          <w:rFonts w:hint="cs"/>
          <w:rtl/>
        </w:rPr>
        <w:t>,</w:t>
      </w:r>
      <w:r>
        <w:rPr>
          <w:rFonts w:hint="cs"/>
          <w:rtl/>
        </w:rPr>
        <w:t xml:space="preserve"> עונג גדול להצביע כולנו. בוודאי אנחנו ביש עתיד תומכים גם תומכים. </w:t>
      </w:r>
    </w:p>
    <w:p w:rsidR="00F7577F" w:rsidRDefault="00F7577F" w:rsidP="00F7577F">
      <w:pPr>
        <w:rPr>
          <w:rtl/>
        </w:rPr>
      </w:pPr>
    </w:p>
    <w:p w:rsidR="00E50A18" w:rsidRDefault="00E50A18" w:rsidP="00F7577F">
      <w:pPr>
        <w:rPr>
          <w:rtl/>
        </w:rPr>
      </w:pPr>
      <w:r>
        <w:rPr>
          <w:rFonts w:hint="cs"/>
          <w:rtl/>
        </w:rPr>
        <w:t>ינון, חשבתי שתעלה</w:t>
      </w:r>
      <w:r w:rsidR="00F7577F">
        <w:rPr>
          <w:rFonts w:hint="cs"/>
          <w:rtl/>
        </w:rPr>
        <w:t>,</w:t>
      </w:r>
      <w:r>
        <w:rPr>
          <w:rFonts w:hint="cs"/>
          <w:rtl/>
        </w:rPr>
        <w:t xml:space="preserve"> כי יש לך זכויות לפחות</w:t>
      </w:r>
      <w:r w:rsidR="00C10833">
        <w:rPr>
          <w:rFonts w:hint="cs"/>
          <w:rtl/>
        </w:rPr>
        <w:t>,</w:t>
      </w:r>
      <w:r>
        <w:rPr>
          <w:rFonts w:hint="cs"/>
          <w:rtl/>
        </w:rPr>
        <w:t xml:space="preserve"> ותדבר</w:t>
      </w:r>
      <w:r w:rsidR="00C10833">
        <w:rPr>
          <w:rFonts w:hint="cs"/>
          <w:rtl/>
        </w:rPr>
        <w:t>,</w:t>
      </w:r>
      <w:r>
        <w:rPr>
          <w:rFonts w:hint="cs"/>
          <w:rtl/>
        </w:rPr>
        <w:t xml:space="preserve"> אבל אני </w:t>
      </w:r>
      <w:bookmarkStart w:id="12318" w:name="_ETM_Q73_226296"/>
      <w:bookmarkEnd w:id="12318"/>
      <w:r>
        <w:rPr>
          <w:rFonts w:hint="cs"/>
          <w:rtl/>
        </w:rPr>
        <w:t xml:space="preserve">מכבד את זה. </w:t>
      </w:r>
    </w:p>
    <w:p w:rsidR="00E50A18" w:rsidRDefault="00E50A18" w:rsidP="000F0011">
      <w:pPr>
        <w:rPr>
          <w:rtl/>
        </w:rPr>
      </w:pPr>
      <w:bookmarkStart w:id="12319" w:name="_ETM_Q73_222749"/>
      <w:bookmarkStart w:id="12320" w:name="_ETM_Q73_222824"/>
      <w:bookmarkEnd w:id="12319"/>
      <w:bookmarkEnd w:id="12320"/>
    </w:p>
    <w:p w:rsidR="00E50A18" w:rsidRDefault="00E50A18" w:rsidP="00F7577F">
      <w:pPr>
        <w:rPr>
          <w:rtl/>
        </w:rPr>
      </w:pPr>
      <w:bookmarkStart w:id="12321" w:name="_ETM_Q73_222917"/>
      <w:bookmarkStart w:id="12322" w:name="_ETM_Q73_222999"/>
      <w:bookmarkEnd w:id="12321"/>
      <w:bookmarkEnd w:id="12322"/>
      <w:r>
        <w:rPr>
          <w:rFonts w:hint="cs"/>
          <w:rtl/>
        </w:rPr>
        <w:t>ובאשר לאשקלון, ראש העיר נמצא כאן, כן,</w:t>
      </w:r>
      <w:bookmarkStart w:id="12323" w:name="_ETM_Q73_231990"/>
      <w:bookmarkEnd w:id="12323"/>
      <w:r>
        <w:rPr>
          <w:rFonts w:hint="cs"/>
          <w:rtl/>
        </w:rPr>
        <w:t xml:space="preserve"> תומר</w:t>
      </w:r>
      <w:r w:rsidR="00F7577F">
        <w:rPr>
          <w:rFonts w:hint="cs"/>
          <w:rtl/>
        </w:rPr>
        <w:t>.</w:t>
      </w:r>
      <w:r>
        <w:rPr>
          <w:rFonts w:hint="cs"/>
          <w:rtl/>
        </w:rPr>
        <w:t xml:space="preserve"> גם אני וגם יאיר וגם אתם היינו </w:t>
      </w:r>
      <w:bookmarkStart w:id="12324" w:name="_ETM_Q73_236924"/>
      <w:bookmarkEnd w:id="12324"/>
      <w:r>
        <w:rPr>
          <w:rFonts w:hint="cs"/>
          <w:rtl/>
        </w:rPr>
        <w:t>אצלך הרבה פעמים. ראינו את העיר הזאת</w:t>
      </w:r>
      <w:r w:rsidR="00F7577F">
        <w:rPr>
          <w:rFonts w:hint="cs"/>
          <w:rtl/>
        </w:rPr>
        <w:t>,</w:t>
      </w:r>
      <w:r>
        <w:rPr>
          <w:rFonts w:hint="cs"/>
          <w:rtl/>
        </w:rPr>
        <w:t xml:space="preserve"> מוכת הטילים</w:t>
      </w:r>
      <w:r w:rsidR="00F7577F">
        <w:rPr>
          <w:rFonts w:hint="cs"/>
          <w:rtl/>
        </w:rPr>
        <w:t>,</w:t>
      </w:r>
      <w:r>
        <w:rPr>
          <w:rFonts w:hint="cs"/>
          <w:rtl/>
        </w:rPr>
        <w:t xml:space="preserve"> </w:t>
      </w:r>
      <w:bookmarkStart w:id="12325" w:name="_ETM_Q73_243093"/>
      <w:bookmarkEnd w:id="12325"/>
      <w:r>
        <w:rPr>
          <w:rFonts w:hint="cs"/>
          <w:rtl/>
        </w:rPr>
        <w:t xml:space="preserve">וראינו אתכם, וראינו את התושבים וראינו את חוסר הצדק כאשר </w:t>
      </w:r>
      <w:bookmarkStart w:id="12326" w:name="_ETM_Q73_253272"/>
      <w:bookmarkEnd w:id="12326"/>
      <w:r w:rsidR="00C10833">
        <w:rPr>
          <w:rFonts w:hint="cs"/>
          <w:rtl/>
        </w:rPr>
        <w:t>ב</w:t>
      </w:r>
      <w:r>
        <w:rPr>
          <w:rFonts w:hint="cs"/>
          <w:rtl/>
        </w:rPr>
        <w:t xml:space="preserve">יישובים סמוכים אליך שחטפו פחות, התושבים יכלו ליהנות מהטבות מס </w:t>
      </w:r>
      <w:bookmarkStart w:id="12327" w:name="_ETM_Q73_257862"/>
      <w:bookmarkEnd w:id="12327"/>
      <w:r>
        <w:rPr>
          <w:rFonts w:hint="cs"/>
          <w:rtl/>
        </w:rPr>
        <w:t xml:space="preserve">ואתה לא. לכן, אני מברך, כולנו </w:t>
      </w:r>
      <w:r w:rsidRPr="00997CBC">
        <w:rPr>
          <w:rFonts w:hint="cs"/>
          <w:rtl/>
        </w:rPr>
        <w:t>מברכים אותך</w:t>
      </w:r>
      <w:r w:rsidR="00F7577F">
        <w:rPr>
          <w:rFonts w:hint="cs"/>
          <w:rtl/>
        </w:rPr>
        <w:t>,</w:t>
      </w:r>
      <w:r w:rsidRPr="00997CBC">
        <w:rPr>
          <w:rFonts w:hint="cs"/>
          <w:rtl/>
        </w:rPr>
        <w:t xml:space="preserve"> וטוב שהכנסת </w:t>
      </w:r>
      <w:bookmarkStart w:id="12328" w:name="_ETM_Q73_264883"/>
      <w:bookmarkEnd w:id="12328"/>
      <w:r w:rsidRPr="00997CBC">
        <w:rPr>
          <w:rFonts w:hint="cs"/>
          <w:rtl/>
        </w:rPr>
        <w:t>מצביעה. תודה רבה לך</w:t>
      </w:r>
      <w:r w:rsidR="00F7577F">
        <w:rPr>
          <w:rFonts w:hint="cs"/>
          <w:rtl/>
        </w:rPr>
        <w:t>,</w:t>
      </w:r>
      <w:r w:rsidRPr="00997CBC">
        <w:rPr>
          <w:rFonts w:hint="cs"/>
          <w:rtl/>
        </w:rPr>
        <w:t xml:space="preserve"> תודה רבה לכל ראשי הערים על </w:t>
      </w:r>
      <w:bookmarkStart w:id="12329" w:name="_ETM_Q73_265257"/>
      <w:bookmarkEnd w:id="12329"/>
      <w:r w:rsidRPr="00997CBC">
        <w:rPr>
          <w:rFonts w:hint="cs"/>
          <w:rtl/>
        </w:rPr>
        <w:t>מה שאתם עושים</w:t>
      </w:r>
      <w:r w:rsidR="00F7577F">
        <w:rPr>
          <w:rFonts w:hint="cs"/>
          <w:rtl/>
        </w:rPr>
        <w:t>,</w:t>
      </w:r>
      <w:r w:rsidRPr="00997CBC">
        <w:rPr>
          <w:rFonts w:hint="cs"/>
          <w:rtl/>
        </w:rPr>
        <w:t xml:space="preserve"> וטוב שכל הכנסת מצביעה פה אחד</w:t>
      </w:r>
      <w:r>
        <w:rPr>
          <w:rFonts w:hint="cs"/>
          <w:rtl/>
        </w:rPr>
        <w:t>.</w:t>
      </w:r>
      <w:r w:rsidRPr="00997CBC">
        <w:rPr>
          <w:rFonts w:hint="cs"/>
          <w:rtl/>
        </w:rPr>
        <w:t xml:space="preserve"> </w:t>
      </w:r>
      <w:bookmarkStart w:id="12330" w:name="_ETM_Q73_271548"/>
      <w:bookmarkEnd w:id="12330"/>
      <w:r w:rsidRPr="00997CBC">
        <w:rPr>
          <w:rFonts w:hint="cs"/>
          <w:rtl/>
        </w:rPr>
        <w:t>תודה רבה לכם.</w:t>
      </w:r>
      <w:r>
        <w:rPr>
          <w:rFonts w:hint="cs"/>
          <w:rtl/>
        </w:rPr>
        <w:t xml:space="preserve"> </w:t>
      </w:r>
    </w:p>
    <w:p w:rsidR="00E50A18" w:rsidRDefault="00E50A18" w:rsidP="000F0011">
      <w:pPr>
        <w:rPr>
          <w:rtl/>
        </w:rPr>
      </w:pPr>
      <w:bookmarkStart w:id="12331" w:name="_ETM_Q73_274452"/>
      <w:bookmarkStart w:id="12332" w:name="_ETM_Q73_274530"/>
      <w:bookmarkEnd w:id="12331"/>
      <w:bookmarkEnd w:id="12332"/>
    </w:p>
    <w:p w:rsidR="00E50A18" w:rsidRDefault="00E50A18" w:rsidP="000F0011">
      <w:pPr>
        <w:pStyle w:val="af6"/>
        <w:keepNext/>
        <w:rPr>
          <w:rtl/>
        </w:rPr>
      </w:pPr>
      <w:bookmarkStart w:id="12333" w:name="ET_yor_6423_4"/>
      <w:r w:rsidRPr="00EC7354">
        <w:rPr>
          <w:rStyle w:val="TagStyle"/>
          <w:rtl/>
        </w:rPr>
        <w:t xml:space="preserve"> &lt;&lt; יור &gt;&gt; </w:t>
      </w:r>
      <w:r>
        <w:rPr>
          <w:rtl/>
        </w:rPr>
        <w:t>היו"ר אמיר אוחנה:</w:t>
      </w:r>
      <w:r w:rsidRPr="00EC7354">
        <w:rPr>
          <w:rStyle w:val="TagStyle"/>
          <w:rtl/>
        </w:rPr>
        <w:t xml:space="preserve"> &lt;&lt; יור &gt;&gt;</w:t>
      </w:r>
      <w:r>
        <w:rPr>
          <w:rtl/>
        </w:rPr>
        <w:t xml:space="preserve"> </w:t>
      </w:r>
      <w:bookmarkEnd w:id="12333"/>
    </w:p>
    <w:p w:rsidR="00E50A18" w:rsidRDefault="00E50A18" w:rsidP="001C0776">
      <w:pPr>
        <w:rPr>
          <w:rtl/>
        </w:rPr>
      </w:pPr>
    </w:p>
    <w:p w:rsidR="00E50A18" w:rsidRDefault="00E50A18" w:rsidP="00F7577F">
      <w:pPr>
        <w:rPr>
          <w:rtl/>
        </w:rPr>
      </w:pPr>
      <w:bookmarkStart w:id="12334" w:name="_ETM_Q73_275558"/>
      <w:bookmarkEnd w:id="12334"/>
      <w:r>
        <w:rPr>
          <w:rFonts w:hint="cs"/>
          <w:rtl/>
        </w:rPr>
        <w:t xml:space="preserve">תודה לחבר הכנסת כהן. </w:t>
      </w:r>
      <w:bookmarkStart w:id="12335" w:name="_ETM_Q73_272690"/>
      <w:bookmarkEnd w:id="12335"/>
      <w:r>
        <w:rPr>
          <w:rtl/>
        </w:rPr>
        <w:t xml:space="preserve">באשר להסתייגויות, האם האופוזיציה מושכת את </w:t>
      </w:r>
      <w:bookmarkStart w:id="12336" w:name="_ETM_Q73_275744"/>
      <w:bookmarkEnd w:id="12336"/>
      <w:r>
        <w:rPr>
          <w:rtl/>
        </w:rPr>
        <w:t xml:space="preserve">ההסתייגויות? רק </w:t>
      </w:r>
      <w:bookmarkStart w:id="12337" w:name="_ETM_Q73_300319"/>
      <w:bookmarkEnd w:id="12337"/>
      <w:r>
        <w:rPr>
          <w:rtl/>
        </w:rPr>
        <w:t>שנייה אחת</w:t>
      </w:r>
      <w:r w:rsidR="00F7577F">
        <w:rPr>
          <w:rFonts w:hint="cs"/>
          <w:rtl/>
        </w:rPr>
        <w:t>.</w:t>
      </w:r>
      <w:r>
        <w:rPr>
          <w:rtl/>
        </w:rPr>
        <w:t xml:space="preserve"> קודם כול, לגבי ההסתייגויות, האם האופוזיציה מוש</w:t>
      </w:r>
      <w:r>
        <w:rPr>
          <w:rFonts w:hint="cs"/>
          <w:rtl/>
        </w:rPr>
        <w:t>כ</w:t>
      </w:r>
      <w:r>
        <w:rPr>
          <w:rtl/>
        </w:rPr>
        <w:t xml:space="preserve">ת את </w:t>
      </w:r>
      <w:bookmarkStart w:id="12338" w:name="_ETM_Q73_302929"/>
      <w:bookmarkEnd w:id="12338"/>
      <w:r>
        <w:rPr>
          <w:rtl/>
        </w:rPr>
        <w:t>ההסתייגויות?</w:t>
      </w:r>
    </w:p>
    <w:p w:rsidR="00E50A18" w:rsidRDefault="00E50A18" w:rsidP="000F0011">
      <w:pPr>
        <w:rPr>
          <w:rtl/>
        </w:rPr>
      </w:pPr>
    </w:p>
    <w:p w:rsidR="00E50A18" w:rsidRDefault="00E50A18" w:rsidP="000F0011">
      <w:pPr>
        <w:pStyle w:val="af5"/>
        <w:keepNext/>
        <w:rPr>
          <w:rtl/>
        </w:rPr>
      </w:pPr>
      <w:bookmarkStart w:id="12339" w:name="ET_interruption_5765_5"/>
      <w:r w:rsidRPr="00EC7354">
        <w:rPr>
          <w:rStyle w:val="TagStyle"/>
          <w:rtl/>
        </w:rPr>
        <w:t xml:space="preserve"> &lt;&lt; קריאה &gt;&gt; </w:t>
      </w:r>
      <w:r>
        <w:rPr>
          <w:rtl/>
        </w:rPr>
        <w:t>מיכאל מרדכי ביטון (כחול לבן – המחנה הממלכתי):</w:t>
      </w:r>
      <w:r w:rsidRPr="00EC7354">
        <w:rPr>
          <w:rStyle w:val="TagStyle"/>
          <w:rtl/>
        </w:rPr>
        <w:t xml:space="preserve"> &lt;&lt; קריאה &gt;&gt;</w:t>
      </w:r>
      <w:r>
        <w:rPr>
          <w:rtl/>
        </w:rPr>
        <w:t xml:space="preserve"> </w:t>
      </w:r>
      <w:bookmarkEnd w:id="12339"/>
    </w:p>
    <w:p w:rsidR="00E50A18" w:rsidRDefault="00E50A18" w:rsidP="001C0776">
      <w:pPr>
        <w:rPr>
          <w:rtl/>
        </w:rPr>
      </w:pPr>
    </w:p>
    <w:p w:rsidR="00E50A18" w:rsidRDefault="00E50A18" w:rsidP="000F0011">
      <w:pPr>
        <w:rPr>
          <w:rtl/>
        </w:rPr>
      </w:pPr>
      <w:r>
        <w:rPr>
          <w:rtl/>
        </w:rPr>
        <w:t>אנחנו</w:t>
      </w:r>
      <w:r>
        <w:rPr>
          <w:rFonts w:hint="cs"/>
          <w:rtl/>
        </w:rPr>
        <w:t xml:space="preserve"> רוצים לפרגן למלביצקי. לנו </w:t>
      </w:r>
      <w:bookmarkStart w:id="12340" w:name="_ETM_Q73_307542"/>
      <w:bookmarkEnd w:id="12340"/>
      <w:r>
        <w:rPr>
          <w:rFonts w:hint="cs"/>
          <w:rtl/>
        </w:rPr>
        <w:t xml:space="preserve">אין פריימריז, רק לפרגן. </w:t>
      </w:r>
    </w:p>
    <w:p w:rsidR="00E50A18" w:rsidRDefault="00E50A18" w:rsidP="000F0011">
      <w:pPr>
        <w:rPr>
          <w:rtl/>
        </w:rPr>
      </w:pPr>
    </w:p>
    <w:p w:rsidR="00E50A18" w:rsidRDefault="00E50A18" w:rsidP="000F0011">
      <w:pPr>
        <w:pStyle w:val="af6"/>
        <w:keepNext/>
        <w:rPr>
          <w:rtl/>
        </w:rPr>
      </w:pPr>
      <w:bookmarkStart w:id="12341" w:name="ET_yor_6423_7"/>
      <w:r w:rsidRPr="00EC7354">
        <w:rPr>
          <w:rStyle w:val="TagStyle"/>
          <w:rtl/>
        </w:rPr>
        <w:t xml:space="preserve"> &lt;&lt; יור &gt;&gt; </w:t>
      </w:r>
      <w:r>
        <w:rPr>
          <w:rtl/>
        </w:rPr>
        <w:t>היו"ר אמיר אוחנה:</w:t>
      </w:r>
      <w:r w:rsidRPr="00EC7354">
        <w:rPr>
          <w:rStyle w:val="TagStyle"/>
          <w:rtl/>
        </w:rPr>
        <w:t xml:space="preserve"> &lt;&lt; יור &gt;&gt;</w:t>
      </w:r>
      <w:r>
        <w:rPr>
          <w:rtl/>
        </w:rPr>
        <w:t xml:space="preserve"> </w:t>
      </w:r>
      <w:bookmarkEnd w:id="12341"/>
    </w:p>
    <w:p w:rsidR="00E50A18" w:rsidRDefault="00E50A18" w:rsidP="001C0776">
      <w:pPr>
        <w:rPr>
          <w:rtl/>
        </w:rPr>
      </w:pPr>
    </w:p>
    <w:p w:rsidR="00E50A18" w:rsidRDefault="00E50A18" w:rsidP="000F0011">
      <w:pPr>
        <w:rPr>
          <w:rtl/>
        </w:rPr>
      </w:pPr>
      <w:bookmarkStart w:id="12342" w:name="_ETM_Q73_309390"/>
      <w:bookmarkEnd w:id="12342"/>
      <w:r>
        <w:rPr>
          <w:rFonts w:hint="cs"/>
          <w:rtl/>
        </w:rPr>
        <w:t xml:space="preserve">רגע, רגע, שנייה אחת. חבר הכנסת ביטון הוא </w:t>
      </w:r>
      <w:bookmarkStart w:id="12343" w:name="_ETM_Q73_313703"/>
      <w:bookmarkEnd w:id="12343"/>
      <w:r>
        <w:rPr>
          <w:rFonts w:hint="cs"/>
          <w:rtl/>
        </w:rPr>
        <w:t xml:space="preserve">אחד מהמסתייגים, הוא יקבל את חמש הדקות. בבקשה. </w:t>
      </w:r>
    </w:p>
    <w:p w:rsidR="00E50A18" w:rsidRDefault="00E50A18" w:rsidP="009635F5">
      <w:pPr>
        <w:rPr>
          <w:rtl/>
        </w:rPr>
      </w:pPr>
    </w:p>
    <w:p w:rsidR="00E50A18" w:rsidRDefault="00E50A18" w:rsidP="000F0011">
      <w:pPr>
        <w:pStyle w:val="a4"/>
        <w:keepNext/>
        <w:rPr>
          <w:rtl/>
        </w:rPr>
      </w:pPr>
      <w:bookmarkStart w:id="12344" w:name="_ETM_Q73_307709"/>
      <w:bookmarkStart w:id="12345" w:name="ET_speaker_5765_8"/>
      <w:bookmarkEnd w:id="12344"/>
      <w:r w:rsidRPr="00EC7354">
        <w:rPr>
          <w:rStyle w:val="TagStyle"/>
          <w:rtl/>
        </w:rPr>
        <w:t xml:space="preserve"> &lt;&lt; דובר &gt;&gt; </w:t>
      </w:r>
      <w:bookmarkStart w:id="12346" w:name="_Toc225867363"/>
      <w:bookmarkStart w:id="12347" w:name="_Toc225870345"/>
      <w:r>
        <w:rPr>
          <w:rtl/>
        </w:rPr>
        <w:t>מיכאל מרדכי ביטון (כחול לבן – המחנה הממלכתי):</w:t>
      </w:r>
      <w:bookmarkEnd w:id="12346"/>
      <w:bookmarkEnd w:id="12347"/>
      <w:r w:rsidRPr="00EC7354">
        <w:rPr>
          <w:rStyle w:val="TagStyle"/>
          <w:rtl/>
        </w:rPr>
        <w:t xml:space="preserve"> &lt;&lt; דובר &gt;&gt;</w:t>
      </w:r>
      <w:r>
        <w:rPr>
          <w:rtl/>
        </w:rPr>
        <w:t xml:space="preserve"> </w:t>
      </w:r>
      <w:bookmarkEnd w:id="12345"/>
    </w:p>
    <w:p w:rsidR="00E50A18" w:rsidRDefault="00E50A18" w:rsidP="001C0776">
      <w:pPr>
        <w:rPr>
          <w:rtl/>
        </w:rPr>
      </w:pPr>
    </w:p>
    <w:p w:rsidR="00E50A18" w:rsidRDefault="00E50A18" w:rsidP="00F7577F">
      <w:pPr>
        <w:rPr>
          <w:rtl/>
        </w:rPr>
      </w:pPr>
      <w:bookmarkStart w:id="12348" w:name="_ETM_Q73_315889"/>
      <w:bookmarkEnd w:id="12348"/>
      <w:r>
        <w:rPr>
          <w:rFonts w:hint="cs"/>
          <w:rtl/>
        </w:rPr>
        <w:t>סעדה,</w:t>
      </w:r>
      <w:bookmarkStart w:id="12349" w:name="_ETM_Q73_319697"/>
      <w:bookmarkEnd w:id="12349"/>
      <w:r>
        <w:rPr>
          <w:rFonts w:hint="cs"/>
          <w:rtl/>
        </w:rPr>
        <w:t xml:space="preserve"> </w:t>
      </w:r>
      <w:r w:rsidRPr="00EC7354">
        <w:rPr>
          <w:rtl/>
        </w:rPr>
        <w:t>אל יתהלל ח</w:t>
      </w:r>
      <w:r>
        <w:rPr>
          <w:rFonts w:hint="cs"/>
          <w:rtl/>
        </w:rPr>
        <w:t>ו</w:t>
      </w:r>
      <w:r w:rsidRPr="00EC7354">
        <w:rPr>
          <w:rtl/>
        </w:rPr>
        <w:t>גר כמפתח</w:t>
      </w:r>
      <w:r>
        <w:rPr>
          <w:rFonts w:hint="cs"/>
          <w:rtl/>
        </w:rPr>
        <w:t>,</w:t>
      </w:r>
      <w:r>
        <w:rPr>
          <w:rtl/>
        </w:rPr>
        <w:t xml:space="preserve"> בעדה</w:t>
      </w:r>
      <w:r>
        <w:rPr>
          <w:rFonts w:hint="cs"/>
          <w:rtl/>
        </w:rPr>
        <w:t>-</w:t>
      </w:r>
      <w:r>
        <w:rPr>
          <w:rtl/>
        </w:rPr>
        <w:t xml:space="preserve">בעדה, אם נראה את כולכם </w:t>
      </w:r>
      <w:bookmarkStart w:id="12350" w:name="_ETM_Q73_319029"/>
      <w:bookmarkEnd w:id="12350"/>
      <w:r>
        <w:rPr>
          <w:rtl/>
        </w:rPr>
        <w:t xml:space="preserve">פה בפעם הבאה. </w:t>
      </w:r>
      <w:bookmarkStart w:id="12351" w:name="_ETM_Q73_323559"/>
      <w:bookmarkEnd w:id="12351"/>
      <w:r>
        <w:rPr>
          <w:rtl/>
        </w:rPr>
        <w:t xml:space="preserve">אנחנו רוצים להגיד </w:t>
      </w:r>
      <w:r>
        <w:rPr>
          <w:rFonts w:hint="cs"/>
          <w:rtl/>
        </w:rPr>
        <w:t>תוד</w:t>
      </w:r>
      <w:r>
        <w:rPr>
          <w:rtl/>
        </w:rPr>
        <w:t xml:space="preserve">ה למנהיגות של השלטון המקומי, שנושאת בנטל </w:t>
      </w:r>
      <w:bookmarkStart w:id="12352" w:name="_ETM_Q73_329291"/>
      <w:bookmarkEnd w:id="12352"/>
      <w:r>
        <w:rPr>
          <w:rtl/>
        </w:rPr>
        <w:t xml:space="preserve">כבר עשרות שנים במלחמה, ולא תמיד מדינת ישראל ידעה להעמיד </w:t>
      </w:r>
      <w:bookmarkStart w:id="12353" w:name="_ETM_Q73_335023"/>
      <w:bookmarkEnd w:id="12353"/>
      <w:r>
        <w:rPr>
          <w:rtl/>
        </w:rPr>
        <w:t xml:space="preserve">לרשותם את הכלים </w:t>
      </w:r>
      <w:r w:rsidR="00F7577F">
        <w:rPr>
          <w:rFonts w:hint="cs"/>
          <w:rtl/>
        </w:rPr>
        <w:t xml:space="preserve">– </w:t>
      </w:r>
      <w:r>
        <w:rPr>
          <w:rtl/>
        </w:rPr>
        <w:t>לגל</w:t>
      </w:r>
      <w:r>
        <w:rPr>
          <w:rFonts w:hint="cs"/>
          <w:rtl/>
        </w:rPr>
        <w:t>א</w:t>
      </w:r>
      <w:r>
        <w:rPr>
          <w:rtl/>
        </w:rPr>
        <w:t>ם, לבן שלוש, לפלוט</w:t>
      </w:r>
      <w:r w:rsidR="00C10833">
        <w:rPr>
          <w:rFonts w:hint="cs"/>
          <w:rtl/>
        </w:rPr>
        <w:t>,</w:t>
      </w:r>
      <w:r>
        <w:rPr>
          <w:rtl/>
        </w:rPr>
        <w:t xml:space="preserve"> שנמצאים פה</w:t>
      </w:r>
      <w:r w:rsidR="00F7577F">
        <w:rPr>
          <w:rFonts w:hint="cs"/>
          <w:rtl/>
        </w:rPr>
        <w:t>.</w:t>
      </w:r>
      <w:r>
        <w:rPr>
          <w:rtl/>
        </w:rPr>
        <w:t xml:space="preserve"> יחד </w:t>
      </w:r>
      <w:bookmarkStart w:id="12354" w:name="_ETM_Q73_340755"/>
      <w:bookmarkEnd w:id="12354"/>
      <w:r>
        <w:rPr>
          <w:rtl/>
        </w:rPr>
        <w:t xml:space="preserve">איתם היינו גם בערד ובדימונה בימים האחרונים, ראינו את דוידי </w:t>
      </w:r>
      <w:bookmarkStart w:id="12355" w:name="_ETM_Q73_346487"/>
      <w:bookmarkEnd w:id="12355"/>
      <w:r>
        <w:rPr>
          <w:rtl/>
        </w:rPr>
        <w:t>בשדרות, ראינו בקר</w:t>
      </w:r>
      <w:r>
        <w:rPr>
          <w:rFonts w:hint="cs"/>
          <w:rtl/>
        </w:rPr>
        <w:t>י</w:t>
      </w:r>
      <w:r>
        <w:rPr>
          <w:rtl/>
        </w:rPr>
        <w:t>ית שמונה, ראינו את הנ</w:t>
      </w:r>
      <w:r>
        <w:rPr>
          <w:rFonts w:hint="cs"/>
          <w:rtl/>
        </w:rPr>
        <w:t>שיא</w:t>
      </w:r>
      <w:r>
        <w:rPr>
          <w:rtl/>
        </w:rPr>
        <w:t>ה בנטל במלחמה</w:t>
      </w:r>
      <w:r>
        <w:rPr>
          <w:rFonts w:hint="cs"/>
          <w:rtl/>
        </w:rPr>
        <w:t>.</w:t>
      </w:r>
      <w:r>
        <w:rPr>
          <w:rtl/>
        </w:rPr>
        <w:t xml:space="preserve"> </w:t>
      </w:r>
      <w:bookmarkStart w:id="12356" w:name="_ETM_Q73_352770"/>
      <w:bookmarkEnd w:id="12356"/>
      <w:r>
        <w:rPr>
          <w:rtl/>
        </w:rPr>
        <w:t xml:space="preserve">ההחלטה הזאת להתייחס לעיר כמו אשקלון </w:t>
      </w:r>
      <w:r w:rsidR="00C10833">
        <w:rPr>
          <w:rFonts w:hint="cs"/>
          <w:rtl/>
        </w:rPr>
        <w:t xml:space="preserve">– היא </w:t>
      </w:r>
      <w:r>
        <w:rPr>
          <w:rtl/>
        </w:rPr>
        <w:t xml:space="preserve">הייתה מוקד של טילים </w:t>
      </w:r>
      <w:bookmarkStart w:id="12357" w:name="_ETM_Q73_357309"/>
      <w:bookmarkEnd w:id="12357"/>
      <w:r>
        <w:rPr>
          <w:rtl/>
        </w:rPr>
        <w:t xml:space="preserve">של חמאס ולעיתים ספגה את כמות הטילים הגדולה ביותר של </w:t>
      </w:r>
      <w:bookmarkStart w:id="12358" w:name="_ETM_Q73_361849"/>
      <w:bookmarkEnd w:id="12358"/>
      <w:r>
        <w:rPr>
          <w:rtl/>
        </w:rPr>
        <w:t>חמאס</w:t>
      </w:r>
      <w:r w:rsidR="00F7577F">
        <w:rPr>
          <w:rFonts w:hint="cs"/>
          <w:rtl/>
        </w:rPr>
        <w:t>,</w:t>
      </w:r>
      <w:r>
        <w:rPr>
          <w:rtl/>
        </w:rPr>
        <w:t xml:space="preserve"> ל</w:t>
      </w:r>
      <w:r w:rsidR="00F7577F">
        <w:rPr>
          <w:rFonts w:hint="cs"/>
          <w:rtl/>
        </w:rPr>
        <w:t>נוכח</w:t>
      </w:r>
      <w:r>
        <w:rPr>
          <w:rtl/>
        </w:rPr>
        <w:t xml:space="preserve"> </w:t>
      </w:r>
      <w:r w:rsidR="00F7577F">
        <w:rPr>
          <w:rFonts w:hint="cs"/>
          <w:rtl/>
        </w:rPr>
        <w:t>הגודל ו</w:t>
      </w:r>
      <w:r>
        <w:rPr>
          <w:rtl/>
        </w:rPr>
        <w:t xml:space="preserve">הקרבה </w:t>
      </w:r>
      <w:bookmarkStart w:id="12359" w:name="_ETM_Q73_367130"/>
      <w:bookmarkEnd w:id="12359"/>
      <w:r>
        <w:rPr>
          <w:rtl/>
        </w:rPr>
        <w:t>לאזור הצפוני של עזה</w:t>
      </w:r>
      <w:r>
        <w:rPr>
          <w:rFonts w:hint="cs"/>
          <w:rtl/>
        </w:rPr>
        <w:t>.</w:t>
      </w:r>
      <w:r>
        <w:rPr>
          <w:rtl/>
        </w:rPr>
        <w:t xml:space="preserve"> </w:t>
      </w:r>
      <w:bookmarkStart w:id="12360" w:name="_ETM_Q73_370440"/>
      <w:bookmarkEnd w:id="12360"/>
      <w:r>
        <w:rPr>
          <w:rtl/>
        </w:rPr>
        <w:t>היינו עם גל</w:t>
      </w:r>
      <w:r>
        <w:rPr>
          <w:rFonts w:hint="cs"/>
          <w:rtl/>
        </w:rPr>
        <w:t>א</w:t>
      </w:r>
      <w:r>
        <w:rPr>
          <w:rtl/>
        </w:rPr>
        <w:t>ם בתוך ממ</w:t>
      </w:r>
      <w:r>
        <w:rPr>
          <w:rFonts w:hint="cs"/>
          <w:rtl/>
        </w:rPr>
        <w:t>"</w:t>
      </w:r>
      <w:r>
        <w:rPr>
          <w:rtl/>
        </w:rPr>
        <w:t>דים, היינו עם גל</w:t>
      </w:r>
      <w:r>
        <w:rPr>
          <w:rFonts w:hint="cs"/>
          <w:rtl/>
        </w:rPr>
        <w:t>א</w:t>
      </w:r>
      <w:r>
        <w:rPr>
          <w:rtl/>
        </w:rPr>
        <w:t xml:space="preserve">ם בחדר מצב, </w:t>
      </w:r>
      <w:bookmarkStart w:id="12361" w:name="_ETM_Q73_375188"/>
      <w:bookmarkEnd w:id="12361"/>
      <w:r>
        <w:rPr>
          <w:rtl/>
        </w:rPr>
        <w:t>וראינו עיר שאומרת</w:t>
      </w:r>
      <w:r>
        <w:rPr>
          <w:rFonts w:hint="cs"/>
          <w:rtl/>
        </w:rPr>
        <w:t>:</w:t>
      </w:r>
      <w:r>
        <w:rPr>
          <w:rtl/>
        </w:rPr>
        <w:t xml:space="preserve"> אנחנו פה, אנחנו נשארים, אנחנו לא מתפנים. </w:t>
      </w:r>
      <w:bookmarkStart w:id="12362" w:name="_ETM_Q73_379936"/>
      <w:bookmarkEnd w:id="12362"/>
      <w:r>
        <w:rPr>
          <w:rtl/>
        </w:rPr>
        <w:t>אבל הכנסת עושה למענה מעשה גדול</w:t>
      </w:r>
      <w:r>
        <w:rPr>
          <w:rFonts w:hint="cs"/>
          <w:rtl/>
        </w:rPr>
        <w:t xml:space="preserve">, </w:t>
      </w:r>
      <w:r>
        <w:rPr>
          <w:rtl/>
        </w:rPr>
        <w:t xml:space="preserve">פה אחד. </w:t>
      </w:r>
    </w:p>
    <w:p w:rsidR="00E50A18" w:rsidRDefault="00E50A18" w:rsidP="000F0011">
      <w:pPr>
        <w:rPr>
          <w:rtl/>
        </w:rPr>
      </w:pPr>
      <w:bookmarkStart w:id="12363" w:name="_ETM_Q73_386005"/>
      <w:bookmarkStart w:id="12364" w:name="_ETM_Q73_386066"/>
      <w:bookmarkEnd w:id="12363"/>
      <w:bookmarkEnd w:id="12364"/>
    </w:p>
    <w:p w:rsidR="00E50A18" w:rsidRDefault="00E50A18" w:rsidP="00F7577F">
      <w:pPr>
        <w:rPr>
          <w:rtl/>
        </w:rPr>
      </w:pPr>
      <w:bookmarkStart w:id="12365" w:name="_ETM_Q73_386197"/>
      <w:bookmarkStart w:id="12366" w:name="_ETM_Q73_386246"/>
      <w:bookmarkEnd w:id="12365"/>
      <w:bookmarkEnd w:id="12366"/>
      <w:r>
        <w:rPr>
          <w:rtl/>
        </w:rPr>
        <w:t xml:space="preserve">עם ישראל </w:t>
      </w:r>
      <w:bookmarkStart w:id="12367" w:name="_ETM_Q73_384684"/>
      <w:bookmarkEnd w:id="12367"/>
      <w:r>
        <w:rPr>
          <w:rtl/>
        </w:rPr>
        <w:t xml:space="preserve">רגע לפני חג הפסח צריך לזכור את ההצבעה </w:t>
      </w:r>
      <w:bookmarkStart w:id="12368" w:name="_ETM_Q73_389432"/>
      <w:bookmarkEnd w:id="12368"/>
      <w:r>
        <w:rPr>
          <w:rtl/>
        </w:rPr>
        <w:t xml:space="preserve">הזאת ולא שום הצבעה אחרת </w:t>
      </w:r>
      <w:r w:rsidR="00F7577F">
        <w:rPr>
          <w:rFonts w:hint="cs"/>
          <w:rtl/>
        </w:rPr>
        <w:t xml:space="preserve">– </w:t>
      </w:r>
      <w:r>
        <w:rPr>
          <w:rtl/>
        </w:rPr>
        <w:t xml:space="preserve">לא שום הצבעה שיש בה </w:t>
      </w:r>
      <w:bookmarkStart w:id="12369" w:name="_ETM_Q73_394180"/>
      <w:bookmarkEnd w:id="12369"/>
      <w:r>
        <w:rPr>
          <w:rtl/>
        </w:rPr>
        <w:t xml:space="preserve">פילוג ושנאה, אלא הצבעה שיש בה </w:t>
      </w:r>
      <w:bookmarkStart w:id="12370" w:name="_ETM_Q73_399160"/>
      <w:bookmarkEnd w:id="12370"/>
      <w:r>
        <w:rPr>
          <w:rtl/>
        </w:rPr>
        <w:t xml:space="preserve">למען אנשים, למען תושבי שדרות, למען נוף הגליל, למען עכו, </w:t>
      </w:r>
      <w:bookmarkStart w:id="12371" w:name="_ETM_Q73_404607"/>
      <w:bookmarkEnd w:id="12371"/>
      <w:r>
        <w:rPr>
          <w:rtl/>
        </w:rPr>
        <w:t>למען לוד, למען הערים המעורבות</w:t>
      </w:r>
      <w:r>
        <w:rPr>
          <w:rFonts w:hint="cs"/>
          <w:rtl/>
        </w:rPr>
        <w:t>.</w:t>
      </w:r>
      <w:r>
        <w:rPr>
          <w:rtl/>
        </w:rPr>
        <w:t xml:space="preserve"> זאת הצבעה פה </w:t>
      </w:r>
      <w:bookmarkStart w:id="12372" w:name="_ETM_Q73_410055"/>
      <w:bookmarkEnd w:id="12372"/>
      <w:r>
        <w:rPr>
          <w:rtl/>
        </w:rPr>
        <w:t xml:space="preserve">אחד. כנסת ישראל יכולה </w:t>
      </w:r>
      <w:r>
        <w:rPr>
          <w:rtl/>
        </w:rPr>
        <w:lastRenderedPageBreak/>
        <w:t xml:space="preserve">להיות פה אחד למען המעשים הטובים </w:t>
      </w:r>
      <w:bookmarkStart w:id="12373" w:name="_ETM_Q73_415503"/>
      <w:bookmarkEnd w:id="12373"/>
      <w:r>
        <w:rPr>
          <w:rtl/>
        </w:rPr>
        <w:t xml:space="preserve">שעושים </w:t>
      </w:r>
      <w:r w:rsidR="00C10833">
        <w:rPr>
          <w:rFonts w:hint="cs"/>
          <w:rtl/>
        </w:rPr>
        <w:t>ע</w:t>
      </w:r>
      <w:r>
        <w:rPr>
          <w:rtl/>
        </w:rPr>
        <w:t>מיתים לחזק קהילות. אז דבר ראשון, גל</w:t>
      </w:r>
      <w:r>
        <w:rPr>
          <w:rFonts w:hint="cs"/>
          <w:rtl/>
        </w:rPr>
        <w:t>א</w:t>
      </w:r>
      <w:r>
        <w:rPr>
          <w:rtl/>
        </w:rPr>
        <w:t xml:space="preserve">ם ופלוט </w:t>
      </w:r>
      <w:r w:rsidR="00F7577F">
        <w:rPr>
          <w:rFonts w:hint="cs"/>
          <w:rtl/>
        </w:rPr>
        <w:t xml:space="preserve">– </w:t>
      </w:r>
      <w:r>
        <w:rPr>
          <w:rtl/>
        </w:rPr>
        <w:t xml:space="preserve">איפה </w:t>
      </w:r>
      <w:bookmarkStart w:id="12374" w:name="_ETM_Q73_420951"/>
      <w:bookmarkEnd w:id="12374"/>
      <w:r>
        <w:rPr>
          <w:rtl/>
        </w:rPr>
        <w:t>פלוט</w:t>
      </w:r>
      <w:r>
        <w:rPr>
          <w:rFonts w:hint="cs"/>
          <w:rtl/>
        </w:rPr>
        <w:t>?</w:t>
      </w:r>
      <w:r>
        <w:rPr>
          <w:rtl/>
        </w:rPr>
        <w:t xml:space="preserve"> איפה בן שלוש</w:t>
      </w:r>
      <w:r>
        <w:rPr>
          <w:rFonts w:hint="cs"/>
          <w:rtl/>
        </w:rPr>
        <w:t>?</w:t>
      </w:r>
      <w:r>
        <w:rPr>
          <w:rtl/>
        </w:rPr>
        <w:t xml:space="preserve"> </w:t>
      </w:r>
      <w:bookmarkStart w:id="12375" w:name="_ETM_Q73_426990"/>
      <w:bookmarkStart w:id="12376" w:name="_ETM_Q73_429979"/>
      <w:bookmarkEnd w:id="12375"/>
      <w:bookmarkEnd w:id="12376"/>
      <w:r>
        <w:rPr>
          <w:rtl/>
        </w:rPr>
        <w:t>בן שלוש, אני רוצה לאחל לו הצלחה</w:t>
      </w:r>
      <w:r w:rsidR="00C10833">
        <w:rPr>
          <w:rFonts w:hint="cs"/>
          <w:rtl/>
        </w:rPr>
        <w:t>.</w:t>
      </w:r>
      <w:r>
        <w:rPr>
          <w:rtl/>
        </w:rPr>
        <w:t xml:space="preserve"> יש חיים אחרי </w:t>
      </w:r>
      <w:bookmarkStart w:id="12377" w:name="_ETM_Q73_434989"/>
      <w:bookmarkEnd w:id="12377"/>
      <w:r>
        <w:rPr>
          <w:rtl/>
        </w:rPr>
        <w:t>התפקיד של ראש עיר</w:t>
      </w:r>
      <w:r>
        <w:rPr>
          <w:rFonts w:hint="cs"/>
          <w:rtl/>
        </w:rPr>
        <w:t>.</w:t>
      </w:r>
      <w:r>
        <w:rPr>
          <w:rtl/>
        </w:rPr>
        <w:t xml:space="preserve"> וגל</w:t>
      </w:r>
      <w:r>
        <w:rPr>
          <w:rFonts w:hint="cs"/>
          <w:rtl/>
        </w:rPr>
        <w:t>א</w:t>
      </w:r>
      <w:r>
        <w:rPr>
          <w:rtl/>
        </w:rPr>
        <w:t>ם</w:t>
      </w:r>
      <w:r w:rsidR="00C10833">
        <w:rPr>
          <w:rFonts w:hint="cs"/>
          <w:rtl/>
        </w:rPr>
        <w:t>,</w:t>
      </w:r>
      <w:r>
        <w:rPr>
          <w:rtl/>
        </w:rPr>
        <w:t xml:space="preserve"> אתה תמשיך לשאת בנטל את </w:t>
      </w:r>
      <w:bookmarkStart w:id="12378" w:name="_ETM_Q73_439999"/>
      <w:bookmarkEnd w:id="12378"/>
      <w:r>
        <w:rPr>
          <w:rtl/>
        </w:rPr>
        <w:t>הקהילה שלך, והדבר הזה טיפה יסייע</w:t>
      </w:r>
      <w:r>
        <w:rPr>
          <w:rFonts w:hint="cs"/>
          <w:rtl/>
        </w:rPr>
        <w:t>.</w:t>
      </w:r>
      <w:r>
        <w:rPr>
          <w:rtl/>
        </w:rPr>
        <w:t xml:space="preserve"> הממשלה צריכה לממש את </w:t>
      </w:r>
      <w:bookmarkStart w:id="12379" w:name="_ETM_Q73_445009"/>
      <w:bookmarkEnd w:id="12379"/>
      <w:r>
        <w:rPr>
          <w:rtl/>
        </w:rPr>
        <w:t>החלטת הממשלה לאשקלון</w:t>
      </w:r>
      <w:r>
        <w:rPr>
          <w:rFonts w:hint="cs"/>
          <w:rtl/>
        </w:rPr>
        <w:t>,</w:t>
      </w:r>
      <w:r>
        <w:rPr>
          <w:rtl/>
        </w:rPr>
        <w:t xml:space="preserve"> לתת יותר ולחזק ולהצמיח אותה. תודה רב</w:t>
      </w:r>
      <w:r>
        <w:rPr>
          <w:rFonts w:hint="cs"/>
          <w:rtl/>
        </w:rPr>
        <w:t xml:space="preserve">ה לכם. </w:t>
      </w:r>
    </w:p>
    <w:p w:rsidR="00E50A18" w:rsidRDefault="00E50A18" w:rsidP="009635F5">
      <w:pPr>
        <w:rPr>
          <w:rtl/>
        </w:rPr>
      </w:pPr>
    </w:p>
    <w:p w:rsidR="00E50A18" w:rsidRDefault="00E50A18" w:rsidP="000F0011">
      <w:pPr>
        <w:pStyle w:val="af6"/>
        <w:keepNext/>
        <w:rPr>
          <w:rtl/>
        </w:rPr>
      </w:pPr>
      <w:r w:rsidRPr="00837AF3">
        <w:rPr>
          <w:rStyle w:val="TagStyle"/>
          <w:rtl/>
        </w:rPr>
        <w:t xml:space="preserve"> &lt;&lt; יור &gt;&gt; </w:t>
      </w:r>
      <w:r>
        <w:rPr>
          <w:rtl/>
        </w:rPr>
        <w:t>היו"ר אמיר אוחנה:</w:t>
      </w:r>
      <w:r w:rsidRPr="00837AF3">
        <w:rPr>
          <w:rStyle w:val="TagStyle"/>
          <w:rtl/>
        </w:rPr>
        <w:t xml:space="preserve"> &lt;&lt; יור &gt;&gt;</w:t>
      </w:r>
      <w:r>
        <w:rPr>
          <w:rtl/>
        </w:rPr>
        <w:t xml:space="preserve"> </w:t>
      </w:r>
    </w:p>
    <w:p w:rsidR="00E50A18" w:rsidRDefault="00E50A18" w:rsidP="001C0776">
      <w:pPr>
        <w:rPr>
          <w:rtl/>
        </w:rPr>
      </w:pPr>
    </w:p>
    <w:p w:rsidR="00E50A18" w:rsidRDefault="00E50A18" w:rsidP="00C10833">
      <w:pPr>
        <w:rPr>
          <w:rtl/>
        </w:rPr>
      </w:pPr>
      <w:bookmarkStart w:id="12380" w:name="_ETM_Q73_453048"/>
      <w:bookmarkStart w:id="12381" w:name="_ETM_Q73_450019"/>
      <w:bookmarkEnd w:id="12380"/>
      <w:bookmarkEnd w:id="12381"/>
      <w:r>
        <w:rPr>
          <w:rtl/>
        </w:rPr>
        <w:t>תודה רבה</w:t>
      </w:r>
      <w:r>
        <w:rPr>
          <w:rFonts w:hint="cs"/>
          <w:rtl/>
        </w:rPr>
        <w:t>.</w:t>
      </w:r>
      <w:r>
        <w:rPr>
          <w:rtl/>
        </w:rPr>
        <w:t xml:space="preserve"> </w:t>
      </w:r>
      <w:bookmarkStart w:id="12382" w:name="_ETM_Q73_453690"/>
      <w:bookmarkEnd w:id="12382"/>
      <w:r>
        <w:rPr>
          <w:rtl/>
        </w:rPr>
        <w:t xml:space="preserve">חבר הכנסת לפיד, אתה ביקשת לדבר? לא. אם כך, אנחנו </w:t>
      </w:r>
      <w:bookmarkStart w:id="12383" w:name="_ETM_Q73_457930"/>
      <w:bookmarkEnd w:id="12383"/>
      <w:r>
        <w:rPr>
          <w:rtl/>
        </w:rPr>
        <w:t>מסירים את ההסתייגויות</w:t>
      </w:r>
      <w:r>
        <w:rPr>
          <w:rFonts w:hint="cs"/>
          <w:rtl/>
        </w:rPr>
        <w:t>?</w:t>
      </w:r>
      <w:r>
        <w:rPr>
          <w:rtl/>
        </w:rPr>
        <w:t xml:space="preserve"> רגע, חברת הכנסת מרב מיכאלי, בבקשה</w:t>
      </w:r>
      <w:r>
        <w:rPr>
          <w:rFonts w:hint="cs"/>
          <w:rtl/>
        </w:rPr>
        <w:t xml:space="preserve">. רק שנייה אחת. את רשומה לרשות דיבור אבל לא </w:t>
      </w:r>
      <w:bookmarkStart w:id="12384" w:name="_ETM_Q73_466439"/>
      <w:bookmarkEnd w:id="12384"/>
      <w:r>
        <w:rPr>
          <w:rFonts w:hint="cs"/>
          <w:rtl/>
        </w:rPr>
        <w:t>להסתייגות</w:t>
      </w:r>
      <w:r w:rsidR="00C10833">
        <w:rPr>
          <w:rFonts w:hint="cs"/>
          <w:rtl/>
        </w:rPr>
        <w:t>.</w:t>
      </w:r>
      <w:r>
        <w:rPr>
          <w:rFonts w:hint="cs"/>
          <w:rtl/>
        </w:rPr>
        <w:t xml:space="preserve"> שנייה אחת. </w:t>
      </w:r>
      <w:bookmarkStart w:id="12385" w:name="_ETM_Q73_461110"/>
      <w:bookmarkStart w:id="12386" w:name="_ETM_Q73_461210"/>
      <w:bookmarkStart w:id="12387" w:name="_ETM_Q73_461278"/>
      <w:bookmarkStart w:id="12388" w:name="_ETM_Q73_461346"/>
      <w:bookmarkStart w:id="12389" w:name="_ETM_Q73_461422"/>
      <w:bookmarkStart w:id="12390" w:name="_ETM_Q73_461487"/>
      <w:bookmarkStart w:id="12391" w:name="_ETM_Q73_461542"/>
      <w:bookmarkStart w:id="12392" w:name="_ETM_Q73_461599"/>
      <w:bookmarkStart w:id="12393" w:name="_ETM_Q73_463119"/>
      <w:bookmarkStart w:id="12394" w:name="_ETM_Q73_466949"/>
      <w:bookmarkStart w:id="12395" w:name="_ETM_Q73_470779"/>
      <w:bookmarkEnd w:id="12385"/>
      <w:bookmarkEnd w:id="12386"/>
      <w:bookmarkEnd w:id="12387"/>
      <w:bookmarkEnd w:id="12388"/>
      <w:bookmarkEnd w:id="12389"/>
      <w:bookmarkEnd w:id="12390"/>
      <w:bookmarkEnd w:id="12391"/>
      <w:bookmarkEnd w:id="12392"/>
      <w:bookmarkEnd w:id="12393"/>
      <w:bookmarkEnd w:id="12394"/>
      <w:bookmarkEnd w:id="12395"/>
      <w:r>
        <w:rPr>
          <w:rtl/>
        </w:rPr>
        <w:t>לגבי ההסתייגויות, האם האופוזיציה מסירה את ההסתייגויות</w:t>
      </w:r>
      <w:r>
        <w:rPr>
          <w:rFonts w:hint="cs"/>
          <w:rtl/>
        </w:rPr>
        <w:t>?</w:t>
      </w:r>
    </w:p>
    <w:p w:rsidR="00E50A18" w:rsidRDefault="00E50A18" w:rsidP="009635F5">
      <w:pPr>
        <w:rPr>
          <w:rtl/>
        </w:rPr>
      </w:pPr>
      <w:bookmarkStart w:id="12396" w:name="_ETM_Q73_473399"/>
      <w:bookmarkStart w:id="12397" w:name="_ETM_Q73_473460"/>
      <w:bookmarkEnd w:id="12396"/>
      <w:bookmarkEnd w:id="12397"/>
    </w:p>
    <w:p w:rsidR="00E50A18" w:rsidRDefault="00E50A18" w:rsidP="000F0011">
      <w:pPr>
        <w:pStyle w:val="af5"/>
        <w:keepNext/>
        <w:rPr>
          <w:rtl/>
        </w:rPr>
      </w:pPr>
      <w:bookmarkStart w:id="12398" w:name="_ETM_Q73_473566"/>
      <w:bookmarkStart w:id="12399" w:name="_ETM_Q73_473633"/>
      <w:bookmarkEnd w:id="12398"/>
      <w:bookmarkEnd w:id="12399"/>
      <w:r w:rsidRPr="00837AF3">
        <w:rPr>
          <w:rStyle w:val="TagStyle"/>
          <w:rtl/>
        </w:rPr>
        <w:t xml:space="preserve"> &lt;&lt; קריאה &gt;&gt; </w:t>
      </w:r>
      <w:r>
        <w:rPr>
          <w:rtl/>
        </w:rPr>
        <w:t>מירב בן ארי (יש עתיד):</w:t>
      </w:r>
      <w:r w:rsidRPr="00837AF3">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bookmarkStart w:id="12400" w:name="_ETM_Q73_475945"/>
      <w:bookmarkEnd w:id="12400"/>
      <w:r>
        <w:rPr>
          <w:rFonts w:hint="cs"/>
          <w:rtl/>
        </w:rPr>
        <w:t>אני מסירה את ההסתייגויות, ולכן</w:t>
      </w:r>
      <w:r w:rsidR="00F7577F">
        <w:rPr>
          <w:rFonts w:hint="cs"/>
          <w:rtl/>
        </w:rPr>
        <w:t>,</w:t>
      </w:r>
      <w:r>
        <w:rPr>
          <w:rFonts w:hint="cs"/>
          <w:rtl/>
        </w:rPr>
        <w:t xml:space="preserve"> מי שאין לו הסתייגויות</w:t>
      </w:r>
      <w:r w:rsidR="00F7577F">
        <w:rPr>
          <w:rFonts w:hint="cs"/>
          <w:rtl/>
        </w:rPr>
        <w:t>,</w:t>
      </w:r>
      <w:r>
        <w:rPr>
          <w:rFonts w:hint="cs"/>
          <w:rtl/>
        </w:rPr>
        <w:t xml:space="preserve"> לא יכול לדבר. </w:t>
      </w:r>
      <w:bookmarkStart w:id="12401" w:name="_ETM_Q73_482329"/>
      <w:bookmarkEnd w:id="12401"/>
    </w:p>
    <w:p w:rsidR="00E50A18" w:rsidRDefault="00E50A18" w:rsidP="000F0011">
      <w:pPr>
        <w:rPr>
          <w:rtl/>
        </w:rPr>
      </w:pPr>
      <w:bookmarkStart w:id="12402" w:name="_ETM_Q73_482391"/>
      <w:bookmarkEnd w:id="12402"/>
    </w:p>
    <w:p w:rsidR="00E50A18" w:rsidRDefault="00E50A18" w:rsidP="000F0011">
      <w:pPr>
        <w:pStyle w:val="af6"/>
        <w:keepNext/>
        <w:rPr>
          <w:rtl/>
        </w:rPr>
      </w:pPr>
      <w:r w:rsidRPr="00837AF3">
        <w:rPr>
          <w:rStyle w:val="TagStyle"/>
          <w:rtl/>
        </w:rPr>
        <w:t xml:space="preserve"> &lt;&lt; יור &gt;&gt; </w:t>
      </w:r>
      <w:r>
        <w:rPr>
          <w:rtl/>
        </w:rPr>
        <w:t>היו"ר אמיר אוחנה:</w:t>
      </w:r>
      <w:r w:rsidRPr="00837AF3">
        <w:rPr>
          <w:rStyle w:val="TagStyle"/>
          <w:rtl/>
        </w:rPr>
        <w:t xml:space="preserve"> &lt;&lt; יור &gt;&gt;</w:t>
      </w:r>
      <w:r>
        <w:rPr>
          <w:rtl/>
        </w:rPr>
        <w:t xml:space="preserve"> </w:t>
      </w:r>
    </w:p>
    <w:p w:rsidR="00E50A18" w:rsidRDefault="00E50A18" w:rsidP="001C0776">
      <w:pPr>
        <w:rPr>
          <w:rtl/>
        </w:rPr>
      </w:pPr>
    </w:p>
    <w:p w:rsidR="00E50A18" w:rsidRDefault="00E50A18" w:rsidP="00582247">
      <w:pPr>
        <w:rPr>
          <w:rtl/>
        </w:rPr>
      </w:pPr>
      <w:bookmarkStart w:id="12403" w:name="_ETM_Q73_473758"/>
      <w:bookmarkStart w:id="12404" w:name="_ETM_Q73_473817"/>
      <w:bookmarkStart w:id="12405" w:name="_ETM_Q73_473879"/>
      <w:bookmarkStart w:id="12406" w:name="_ETM_Q73_473959"/>
      <w:bookmarkStart w:id="12407" w:name="_ETM_Q73_478089"/>
      <w:bookmarkEnd w:id="12403"/>
      <w:bookmarkEnd w:id="12404"/>
      <w:bookmarkEnd w:id="12405"/>
      <w:bookmarkEnd w:id="12406"/>
      <w:bookmarkEnd w:id="12407"/>
      <w:r>
        <w:rPr>
          <w:rFonts w:hint="cs"/>
          <w:rtl/>
        </w:rPr>
        <w:t xml:space="preserve">מפלגת כחול </w:t>
      </w:r>
      <w:r>
        <w:rPr>
          <w:rtl/>
        </w:rPr>
        <w:t>לבן, האם מסיר</w:t>
      </w:r>
      <w:r>
        <w:rPr>
          <w:rFonts w:hint="cs"/>
          <w:rtl/>
        </w:rPr>
        <w:t>ים</w:t>
      </w:r>
      <w:r>
        <w:rPr>
          <w:rtl/>
        </w:rPr>
        <w:t xml:space="preserve"> ההסתייגויות? מסיר</w:t>
      </w:r>
      <w:r>
        <w:rPr>
          <w:rFonts w:hint="cs"/>
          <w:rtl/>
        </w:rPr>
        <w:t>ים</w:t>
      </w:r>
      <w:r>
        <w:rPr>
          <w:rtl/>
        </w:rPr>
        <w:t xml:space="preserve">. בסדר, אז </w:t>
      </w:r>
      <w:bookmarkStart w:id="12408" w:name="_ETM_Q73_483299"/>
      <w:bookmarkEnd w:id="12408"/>
      <w:r>
        <w:rPr>
          <w:rtl/>
        </w:rPr>
        <w:t xml:space="preserve">כל ההסתייגויות </w:t>
      </w:r>
      <w:r>
        <w:rPr>
          <w:rFonts w:hint="cs"/>
          <w:rtl/>
        </w:rPr>
        <w:t>ה</w:t>
      </w:r>
      <w:r>
        <w:rPr>
          <w:rtl/>
        </w:rPr>
        <w:t>וסרו. כעת אנחנו עוברים לבקשות רשות דיבור</w:t>
      </w:r>
      <w:r>
        <w:rPr>
          <w:rFonts w:hint="cs"/>
          <w:rtl/>
        </w:rPr>
        <w:t>.</w:t>
      </w:r>
      <w:r>
        <w:rPr>
          <w:rtl/>
        </w:rPr>
        <w:t xml:space="preserve"> מבין </w:t>
      </w:r>
      <w:bookmarkStart w:id="12409" w:name="_ETM_Q73_488509"/>
      <w:bookmarkEnd w:id="12409"/>
      <w:r>
        <w:rPr>
          <w:rtl/>
        </w:rPr>
        <w:t xml:space="preserve">הנרשמים לרשות דיבור, האם יש המבקשים לדבר? אני רואה את </w:t>
      </w:r>
      <w:bookmarkStart w:id="12410" w:name="_ETM_Q73_493719"/>
      <w:bookmarkEnd w:id="12410"/>
      <w:r>
        <w:rPr>
          <w:rtl/>
        </w:rPr>
        <w:t>חברת הכנסת מיכאלי כבר פה</w:t>
      </w:r>
      <w:bookmarkStart w:id="12411" w:name="_ETM_Q73_500209"/>
      <w:bookmarkEnd w:id="12411"/>
      <w:r>
        <w:rPr>
          <w:rFonts w:hint="cs"/>
          <w:rtl/>
        </w:rPr>
        <w:t xml:space="preserve">, </w:t>
      </w:r>
      <w:r>
        <w:rPr>
          <w:rtl/>
        </w:rPr>
        <w:t xml:space="preserve">ואחריה </w:t>
      </w:r>
      <w:r>
        <w:rPr>
          <w:rFonts w:hint="cs"/>
          <w:rtl/>
        </w:rPr>
        <w:t xml:space="preserve">– </w:t>
      </w:r>
      <w:r>
        <w:rPr>
          <w:rtl/>
        </w:rPr>
        <w:t xml:space="preserve">חבר הכנסת מישל בוסקילה. בבקשה. </w:t>
      </w:r>
      <w:bookmarkStart w:id="12412" w:name="_ETM_Q73_504359"/>
      <w:bookmarkEnd w:id="12412"/>
      <w:r>
        <w:rPr>
          <w:rtl/>
        </w:rPr>
        <w:t>וגם חבר הכנסת קריב.</w:t>
      </w:r>
      <w:bookmarkStart w:id="12413" w:name="ET_subject_הודעה_אישית_של_חברת_הכנ_13"/>
    </w:p>
    <w:p w:rsidR="00582247" w:rsidRDefault="00582247" w:rsidP="00582247"/>
    <w:p w:rsidR="00E50A18" w:rsidRDefault="00E50A18" w:rsidP="000F0011">
      <w:pPr>
        <w:pStyle w:val="a4"/>
        <w:keepNext/>
        <w:rPr>
          <w:rtl/>
        </w:rPr>
      </w:pPr>
      <w:bookmarkStart w:id="12414" w:name="ET_speaker_5090_12"/>
      <w:bookmarkEnd w:id="12413"/>
      <w:r w:rsidRPr="00837AF3">
        <w:rPr>
          <w:rStyle w:val="TagStyle"/>
          <w:rtl/>
        </w:rPr>
        <w:t xml:space="preserve"> &lt;&lt; דובר &gt;&gt; </w:t>
      </w:r>
      <w:bookmarkStart w:id="12415" w:name="_Toc225867364"/>
      <w:bookmarkStart w:id="12416" w:name="_Toc225870346"/>
      <w:r>
        <w:rPr>
          <w:rtl/>
        </w:rPr>
        <w:t>מרב מיכאלי (העבודה):</w:t>
      </w:r>
      <w:bookmarkEnd w:id="12415"/>
      <w:bookmarkEnd w:id="12416"/>
      <w:r w:rsidRPr="00837AF3">
        <w:rPr>
          <w:rStyle w:val="TagStyle"/>
          <w:rtl/>
        </w:rPr>
        <w:t xml:space="preserve"> &lt;&lt; דובר &gt;&gt;</w:t>
      </w:r>
      <w:r>
        <w:rPr>
          <w:rtl/>
        </w:rPr>
        <w:t xml:space="preserve"> </w:t>
      </w:r>
      <w:bookmarkEnd w:id="12414"/>
    </w:p>
    <w:p w:rsidR="00E50A18" w:rsidRDefault="00E50A18" w:rsidP="009635F5">
      <w:pPr>
        <w:rPr>
          <w:rtl/>
        </w:rPr>
      </w:pPr>
      <w:bookmarkStart w:id="12417" w:name="_ETM_Q73_507119"/>
      <w:bookmarkEnd w:id="12417"/>
    </w:p>
    <w:p w:rsidR="00E50A18" w:rsidRDefault="00E50A18" w:rsidP="00F7577F">
      <w:pPr>
        <w:rPr>
          <w:rtl/>
        </w:rPr>
      </w:pPr>
      <w:bookmarkStart w:id="12418" w:name="_ETM_Q73_508200"/>
      <w:bookmarkStart w:id="12419" w:name="_ETM_Q73_508264"/>
      <w:bookmarkEnd w:id="12418"/>
      <w:bookmarkEnd w:id="12419"/>
      <w:r>
        <w:rPr>
          <w:rtl/>
        </w:rPr>
        <w:t>מאוד בקצרה צריך להגיד</w:t>
      </w:r>
      <w:r w:rsidR="00C10833">
        <w:rPr>
          <w:rFonts w:hint="cs"/>
          <w:rtl/>
        </w:rPr>
        <w:t>:</w:t>
      </w:r>
      <w:r>
        <w:rPr>
          <w:rtl/>
        </w:rPr>
        <w:t xml:space="preserve"> אשקלון סובלת מעוול ארוך ימים, </w:t>
      </w:r>
      <w:bookmarkStart w:id="12420" w:name="_ETM_Q73_512674"/>
      <w:bookmarkEnd w:id="12420"/>
      <w:r>
        <w:rPr>
          <w:rtl/>
        </w:rPr>
        <w:t>חוסר נוראי במיגון לאורך שנים ארוכות</w:t>
      </w:r>
      <w:r>
        <w:rPr>
          <w:rFonts w:hint="cs"/>
          <w:rtl/>
        </w:rPr>
        <w:t>.</w:t>
      </w:r>
      <w:r>
        <w:rPr>
          <w:rtl/>
        </w:rPr>
        <w:t xml:space="preserve"> </w:t>
      </w:r>
      <w:bookmarkStart w:id="12421" w:name="_ETM_Q73_519660"/>
      <w:bookmarkEnd w:id="12421"/>
      <w:r>
        <w:rPr>
          <w:rtl/>
        </w:rPr>
        <w:t xml:space="preserve">החוק שנצביע עליו, שאני שמחה להצביע בעדו כרגע, מתחיל לתקן </w:t>
      </w:r>
      <w:bookmarkStart w:id="12422" w:name="_ETM_Q73_524316"/>
      <w:bookmarkEnd w:id="12422"/>
      <w:r>
        <w:rPr>
          <w:rtl/>
        </w:rPr>
        <w:t>חלק מהעוול הזה. אני שמחה שראש העיר תומר גל</w:t>
      </w:r>
      <w:r>
        <w:rPr>
          <w:rFonts w:hint="cs"/>
          <w:rtl/>
        </w:rPr>
        <w:t>א</w:t>
      </w:r>
      <w:r>
        <w:rPr>
          <w:rtl/>
        </w:rPr>
        <w:t xml:space="preserve">ם, שנאלץ </w:t>
      </w:r>
      <w:bookmarkStart w:id="12423" w:name="_ETM_Q73_528973"/>
      <w:bookmarkEnd w:id="12423"/>
      <w:r>
        <w:rPr>
          <w:rtl/>
        </w:rPr>
        <w:t>להתנצל בפניי אחרי שאמר שכשר</w:t>
      </w:r>
      <w:r>
        <w:rPr>
          <w:rFonts w:hint="cs"/>
          <w:rtl/>
        </w:rPr>
        <w:t>ת</w:t>
      </w:r>
      <w:r>
        <w:rPr>
          <w:rtl/>
        </w:rPr>
        <w:t xml:space="preserve"> </w:t>
      </w:r>
      <w:r>
        <w:rPr>
          <w:rFonts w:hint="cs"/>
          <w:rtl/>
        </w:rPr>
        <w:t>ה</w:t>
      </w:r>
      <w:r>
        <w:rPr>
          <w:rtl/>
        </w:rPr>
        <w:t xml:space="preserve">תחבורה לא קיבל ממני שום </w:t>
      </w:r>
      <w:bookmarkStart w:id="12424" w:name="_ETM_Q73_533630"/>
      <w:bookmarkEnd w:id="12424"/>
      <w:r>
        <w:rPr>
          <w:rtl/>
        </w:rPr>
        <w:t xml:space="preserve">דבר </w:t>
      </w:r>
      <w:r w:rsidR="00C10833">
        <w:rPr>
          <w:rFonts w:hint="cs"/>
          <w:rtl/>
        </w:rPr>
        <w:t xml:space="preserve">– </w:t>
      </w:r>
      <w:r>
        <w:rPr>
          <w:rtl/>
        </w:rPr>
        <w:t xml:space="preserve">הייתה לי זכות גדולה גם לסדר עוולות עבר לעיר </w:t>
      </w:r>
      <w:bookmarkStart w:id="12425" w:name="_ETM_Q73_538286"/>
      <w:bookmarkEnd w:id="12425"/>
      <w:r>
        <w:rPr>
          <w:rtl/>
        </w:rPr>
        <w:t xml:space="preserve">וגם להתוות את ההסכם שאני שמחה שהממשלה הזאת באמת חתמה </w:t>
      </w:r>
      <w:bookmarkStart w:id="12426" w:name="_ETM_Q73_542943"/>
      <w:bookmarkEnd w:id="12426"/>
      <w:r>
        <w:rPr>
          <w:rtl/>
        </w:rPr>
        <w:t>עליו, ומאות המיליונים לתחבורה בעיר הגיעו. אז נקווה שאשקלו</w:t>
      </w:r>
      <w:r>
        <w:rPr>
          <w:rFonts w:hint="cs"/>
          <w:rtl/>
        </w:rPr>
        <w:t>ן</w:t>
      </w:r>
      <w:r>
        <w:rPr>
          <w:rtl/>
        </w:rPr>
        <w:t xml:space="preserve"> </w:t>
      </w:r>
      <w:bookmarkStart w:id="12427" w:name="_ETM_Q73_547950"/>
      <w:bookmarkEnd w:id="12427"/>
      <w:r>
        <w:rPr>
          <w:rtl/>
        </w:rPr>
        <w:t>תיקח מכאן דרך טובה מאוד קדימה</w:t>
      </w:r>
      <w:r w:rsidR="00F7577F">
        <w:rPr>
          <w:rFonts w:hint="cs"/>
          <w:rtl/>
        </w:rPr>
        <w:t xml:space="preserve">, </w:t>
      </w:r>
      <w:r>
        <w:rPr>
          <w:rtl/>
        </w:rPr>
        <w:t>ובהצלחה לכולם.</w:t>
      </w:r>
    </w:p>
    <w:p w:rsidR="00E50A18" w:rsidRDefault="00E50A18" w:rsidP="009635F5">
      <w:pPr>
        <w:rPr>
          <w:rtl/>
        </w:rPr>
      </w:pPr>
    </w:p>
    <w:p w:rsidR="00E50A18" w:rsidRDefault="00E50A18" w:rsidP="000F0011">
      <w:pPr>
        <w:pStyle w:val="af6"/>
        <w:keepNext/>
        <w:rPr>
          <w:rtl/>
        </w:rPr>
      </w:pPr>
      <w:bookmarkStart w:id="12428" w:name="ET_yor_6423_3"/>
      <w:r w:rsidRPr="001D0C01">
        <w:rPr>
          <w:rStyle w:val="TagStyle"/>
          <w:rtl/>
        </w:rPr>
        <w:t xml:space="preserve"> &lt;&lt; יור &gt;&gt; </w:t>
      </w:r>
      <w:r>
        <w:rPr>
          <w:rtl/>
        </w:rPr>
        <w:t>היו"ר אמיר אוחנה:</w:t>
      </w:r>
      <w:r w:rsidRPr="001D0C01">
        <w:rPr>
          <w:rStyle w:val="TagStyle"/>
          <w:rtl/>
        </w:rPr>
        <w:t xml:space="preserve"> &lt;&lt; יור &gt;&gt;</w:t>
      </w:r>
      <w:r>
        <w:rPr>
          <w:rtl/>
        </w:rPr>
        <w:t xml:space="preserve"> </w:t>
      </w:r>
      <w:bookmarkEnd w:id="12428"/>
    </w:p>
    <w:p w:rsidR="00E50A18" w:rsidRDefault="00E50A18" w:rsidP="001C0776">
      <w:pPr>
        <w:rPr>
          <w:rtl/>
        </w:rPr>
      </w:pPr>
    </w:p>
    <w:p w:rsidR="00E50A18" w:rsidRDefault="00E50A18" w:rsidP="00F7577F">
      <w:pPr>
        <w:rPr>
          <w:rtl/>
        </w:rPr>
      </w:pPr>
      <w:bookmarkStart w:id="12429" w:name="_ETM_Q73_552540"/>
      <w:bookmarkEnd w:id="12429"/>
      <w:r>
        <w:rPr>
          <w:rtl/>
        </w:rPr>
        <w:t>תודה רבה</w:t>
      </w:r>
      <w:r w:rsidR="00F7577F">
        <w:rPr>
          <w:rFonts w:hint="cs"/>
          <w:rtl/>
        </w:rPr>
        <w:t>.</w:t>
      </w:r>
      <w:r>
        <w:rPr>
          <w:rtl/>
        </w:rPr>
        <w:t xml:space="preserve"> חבר הכנסת גלעד קריב</w:t>
      </w:r>
      <w:r w:rsidR="00F7577F">
        <w:rPr>
          <w:rFonts w:hint="cs"/>
          <w:rtl/>
        </w:rPr>
        <w:t>,</w:t>
      </w:r>
      <w:r>
        <w:rPr>
          <w:rtl/>
        </w:rPr>
        <w:t xml:space="preserve"> </w:t>
      </w:r>
      <w:bookmarkStart w:id="12430" w:name="_ETM_Q73_555988"/>
      <w:bookmarkEnd w:id="12430"/>
      <w:r>
        <w:rPr>
          <w:rtl/>
        </w:rPr>
        <w:t xml:space="preserve">בבקשה. </w:t>
      </w:r>
      <w:bookmarkStart w:id="12431" w:name="_ETM_Q73_559609"/>
      <w:bookmarkEnd w:id="12431"/>
      <w:r>
        <w:rPr>
          <w:rtl/>
        </w:rPr>
        <w:t>אנחנו עושים את זה לפי סדר הנרשמים.</w:t>
      </w:r>
    </w:p>
    <w:p w:rsidR="00E50A18" w:rsidRDefault="00E50A18">
      <w:pPr>
        <w:bidi w:val="0"/>
        <w:spacing w:line="240" w:lineRule="auto"/>
        <w:ind w:firstLine="0"/>
        <w:jc w:val="left"/>
        <w:rPr>
          <w:rtl/>
        </w:rPr>
      </w:pPr>
    </w:p>
    <w:p w:rsidR="00E50A18" w:rsidRDefault="00E50A18" w:rsidP="000F0011">
      <w:pPr>
        <w:pStyle w:val="a4"/>
        <w:keepNext/>
        <w:rPr>
          <w:rtl/>
        </w:rPr>
      </w:pPr>
      <w:bookmarkStart w:id="12432" w:name="ET_speaker_6156_17"/>
      <w:r w:rsidRPr="00837AF3">
        <w:rPr>
          <w:rStyle w:val="TagStyle"/>
          <w:rtl/>
        </w:rPr>
        <w:t xml:space="preserve"> &lt;&lt; דובר &gt;&gt; </w:t>
      </w:r>
      <w:bookmarkStart w:id="12433" w:name="_Toc225867365"/>
      <w:bookmarkStart w:id="12434" w:name="_Toc225870347"/>
      <w:r>
        <w:rPr>
          <w:rtl/>
        </w:rPr>
        <w:t>גלעד קריב (העבודה):</w:t>
      </w:r>
      <w:bookmarkEnd w:id="12433"/>
      <w:bookmarkEnd w:id="12434"/>
      <w:r w:rsidRPr="00837AF3">
        <w:rPr>
          <w:rStyle w:val="TagStyle"/>
          <w:rtl/>
        </w:rPr>
        <w:t xml:space="preserve"> &lt;&lt; דובר &gt;&gt;</w:t>
      </w:r>
      <w:r>
        <w:rPr>
          <w:rtl/>
        </w:rPr>
        <w:t xml:space="preserve"> </w:t>
      </w:r>
      <w:bookmarkEnd w:id="12432"/>
    </w:p>
    <w:p w:rsidR="00E50A18" w:rsidRDefault="00E50A18" w:rsidP="001C0776">
      <w:pPr>
        <w:rPr>
          <w:rtl/>
        </w:rPr>
      </w:pPr>
    </w:p>
    <w:p w:rsidR="00E50A18" w:rsidRDefault="00E50A18" w:rsidP="00C10833">
      <w:pPr>
        <w:rPr>
          <w:rtl/>
        </w:rPr>
      </w:pPr>
      <w:bookmarkStart w:id="12435" w:name="_ETM_Q73_562570"/>
      <w:bookmarkEnd w:id="12435"/>
      <w:r>
        <w:rPr>
          <w:rFonts w:hint="cs"/>
          <w:rtl/>
        </w:rPr>
        <w:lastRenderedPageBreak/>
        <w:t>זה יהיה ב</w:t>
      </w:r>
      <w:r>
        <w:rPr>
          <w:rtl/>
        </w:rPr>
        <w:t>קצר</w:t>
      </w:r>
      <w:r>
        <w:rPr>
          <w:rFonts w:hint="cs"/>
          <w:rtl/>
        </w:rPr>
        <w:t>ה</w:t>
      </w:r>
      <w:r>
        <w:rPr>
          <w:rtl/>
        </w:rPr>
        <w:t xml:space="preserve"> מאוד. אדוני היושב</w:t>
      </w:r>
      <w:r>
        <w:rPr>
          <w:rFonts w:hint="cs"/>
          <w:rtl/>
        </w:rPr>
        <w:t>-</w:t>
      </w:r>
      <w:r>
        <w:rPr>
          <w:rtl/>
        </w:rPr>
        <w:t xml:space="preserve">ראש, כנסת נכבדה, חבר הכנסת </w:t>
      </w:r>
      <w:bookmarkStart w:id="12436" w:name="_ETM_Q73_568156"/>
      <w:bookmarkEnd w:id="12436"/>
      <w:r>
        <w:rPr>
          <w:rtl/>
        </w:rPr>
        <w:t>מל</w:t>
      </w:r>
      <w:r>
        <w:rPr>
          <w:rFonts w:hint="cs"/>
          <w:rtl/>
        </w:rPr>
        <w:t>ב</w:t>
      </w:r>
      <w:r>
        <w:rPr>
          <w:rtl/>
        </w:rPr>
        <w:t>יצקי, יו</w:t>
      </w:r>
      <w:r>
        <w:rPr>
          <w:rFonts w:hint="cs"/>
          <w:rtl/>
        </w:rPr>
        <w:t>"</w:t>
      </w:r>
      <w:r>
        <w:rPr>
          <w:rtl/>
        </w:rPr>
        <w:t>ר ועדת הכספים</w:t>
      </w:r>
      <w:r w:rsidR="00C10833">
        <w:rPr>
          <w:rFonts w:hint="cs"/>
          <w:rtl/>
        </w:rPr>
        <w:t>,</w:t>
      </w:r>
      <w:r>
        <w:rPr>
          <w:rtl/>
        </w:rPr>
        <w:t xml:space="preserve"> היום הסתובבו כאן במסדרונות הבניין עוד </w:t>
      </w:r>
      <w:bookmarkStart w:id="12437" w:name="_ETM_Q73_573742"/>
      <w:bookmarkEnd w:id="12437"/>
      <w:r>
        <w:rPr>
          <w:rtl/>
        </w:rPr>
        <w:t>שני ראשי רשויות מעבר לראשי הערים והרשויות הנכבדים שנמצאים כאן</w:t>
      </w:r>
      <w:r w:rsidR="00C10833">
        <w:rPr>
          <w:rFonts w:hint="cs"/>
          <w:rtl/>
        </w:rPr>
        <w:t>:</w:t>
      </w:r>
      <w:r>
        <w:rPr>
          <w:rtl/>
        </w:rPr>
        <w:t xml:space="preserve"> </w:t>
      </w:r>
      <w:bookmarkStart w:id="12438" w:name="_ETM_Q73_579730"/>
      <w:bookmarkEnd w:id="12438"/>
      <w:r>
        <w:rPr>
          <w:rtl/>
        </w:rPr>
        <w:t>ראש המועצה האזורית שדות נגב וראשת המועצה האזורית אשכול</w:t>
      </w:r>
      <w:r>
        <w:rPr>
          <w:rFonts w:hint="cs"/>
          <w:rtl/>
        </w:rPr>
        <w:t>.</w:t>
      </w:r>
      <w:r>
        <w:rPr>
          <w:rtl/>
        </w:rPr>
        <w:t xml:space="preserve"> לא </w:t>
      </w:r>
      <w:bookmarkStart w:id="12439" w:name="_ETM_Q73_584450"/>
      <w:bookmarkEnd w:id="12439"/>
      <w:r>
        <w:rPr>
          <w:rtl/>
        </w:rPr>
        <w:t>יודע אם הם הגיעו, הצליחו להגיע ללשכתך</w:t>
      </w:r>
      <w:r>
        <w:rPr>
          <w:rFonts w:hint="cs"/>
          <w:rtl/>
        </w:rPr>
        <w:t>.</w:t>
      </w:r>
      <w:r>
        <w:rPr>
          <w:rtl/>
        </w:rPr>
        <w:t xml:space="preserve"> </w:t>
      </w:r>
    </w:p>
    <w:p w:rsidR="00582247" w:rsidRPr="00582247" w:rsidRDefault="00582247" w:rsidP="00582247">
      <w:pPr>
        <w:rPr>
          <w:rtl/>
          <w:lang w:eastAsia="he-IL"/>
        </w:rPr>
      </w:pPr>
      <w:bookmarkStart w:id="12440" w:name="_ETM_Q73_586014"/>
      <w:bookmarkStart w:id="12441" w:name="_ETM_Q73_586062"/>
      <w:bookmarkStart w:id="12442" w:name="_ETM_Q73_587911"/>
      <w:bookmarkStart w:id="12443" w:name="ET_interruption_6353_18"/>
      <w:bookmarkEnd w:id="12440"/>
      <w:bookmarkEnd w:id="12441"/>
      <w:bookmarkEnd w:id="12442"/>
    </w:p>
    <w:p w:rsidR="00E50A18" w:rsidRDefault="00E50A18" w:rsidP="000F0011">
      <w:pPr>
        <w:pStyle w:val="af5"/>
        <w:keepNext/>
        <w:rPr>
          <w:rtl/>
        </w:rPr>
      </w:pPr>
      <w:bookmarkStart w:id="12444" w:name="_ETM_Q73_588014"/>
      <w:bookmarkEnd w:id="12444"/>
      <w:r w:rsidRPr="00837AF3">
        <w:rPr>
          <w:rStyle w:val="TagStyle"/>
          <w:rtl/>
        </w:rPr>
        <w:t xml:space="preserve"> &lt;&lt; קריאה &gt;&gt; </w:t>
      </w:r>
      <w:r>
        <w:rPr>
          <w:rtl/>
        </w:rPr>
        <w:t>חנוך דב מלביצקי (</w:t>
      </w:r>
      <w:r>
        <w:rPr>
          <w:rFonts w:hint="cs"/>
          <w:rtl/>
        </w:rPr>
        <w:t>יו"ר ועדת הכספים</w:t>
      </w:r>
      <w:r>
        <w:rPr>
          <w:rtl/>
        </w:rPr>
        <w:t>):</w:t>
      </w:r>
      <w:r w:rsidRPr="00837AF3">
        <w:rPr>
          <w:rStyle w:val="TagStyle"/>
          <w:rtl/>
        </w:rPr>
        <w:t xml:space="preserve"> &lt;&lt; קריאה &gt;&gt;</w:t>
      </w:r>
      <w:r>
        <w:rPr>
          <w:rtl/>
        </w:rPr>
        <w:t xml:space="preserve"> </w:t>
      </w:r>
      <w:bookmarkEnd w:id="12443"/>
    </w:p>
    <w:p w:rsidR="00E50A18" w:rsidRDefault="00E50A18" w:rsidP="001C0776">
      <w:pPr>
        <w:rPr>
          <w:rtl/>
        </w:rPr>
      </w:pPr>
    </w:p>
    <w:p w:rsidR="00E50A18" w:rsidRDefault="00E50A18" w:rsidP="001C0776">
      <w:pPr>
        <w:rPr>
          <w:rtl/>
        </w:rPr>
      </w:pPr>
      <w:r>
        <w:rPr>
          <w:rFonts w:hint="cs"/>
          <w:rtl/>
        </w:rPr>
        <w:t xml:space="preserve">הגיעו. הם נהנים גם מהחוק הזה. </w:t>
      </w:r>
    </w:p>
    <w:p w:rsidR="00E50A18" w:rsidRDefault="00E50A18" w:rsidP="000F0011">
      <w:pPr>
        <w:rPr>
          <w:rtl/>
        </w:rPr>
      </w:pPr>
      <w:bookmarkStart w:id="12445" w:name="_ETM_Q73_589543"/>
      <w:bookmarkStart w:id="12446" w:name="_ETM_Q73_589627"/>
      <w:bookmarkEnd w:id="12445"/>
      <w:bookmarkEnd w:id="12446"/>
    </w:p>
    <w:p w:rsidR="00E50A18" w:rsidRDefault="00E50A18" w:rsidP="000F0011">
      <w:pPr>
        <w:pStyle w:val="-"/>
        <w:keepNext/>
        <w:rPr>
          <w:rtl/>
        </w:rPr>
      </w:pPr>
      <w:bookmarkStart w:id="12447" w:name="ET_speakercontinue_6156_19"/>
      <w:r w:rsidRPr="00837AF3">
        <w:rPr>
          <w:rStyle w:val="TagStyle"/>
          <w:rtl/>
        </w:rPr>
        <w:t xml:space="preserve"> &lt;&lt; דובר_המשך &gt;&gt; </w:t>
      </w:r>
      <w:r>
        <w:rPr>
          <w:rtl/>
        </w:rPr>
        <w:t>גלעד קריב (העבודה):</w:t>
      </w:r>
      <w:r w:rsidRPr="00837AF3">
        <w:rPr>
          <w:rStyle w:val="TagStyle"/>
          <w:rtl/>
        </w:rPr>
        <w:t xml:space="preserve"> &lt;&lt; דובר_המשך &gt;&gt;</w:t>
      </w:r>
      <w:r>
        <w:rPr>
          <w:rtl/>
        </w:rPr>
        <w:t xml:space="preserve"> </w:t>
      </w:r>
      <w:bookmarkEnd w:id="12447"/>
    </w:p>
    <w:p w:rsidR="00E50A18" w:rsidRDefault="00E50A18" w:rsidP="001C0776">
      <w:pPr>
        <w:rPr>
          <w:rtl/>
        </w:rPr>
      </w:pPr>
    </w:p>
    <w:p w:rsidR="00E50A18" w:rsidRDefault="00E50A18" w:rsidP="000F0011">
      <w:pPr>
        <w:rPr>
          <w:rtl/>
        </w:rPr>
      </w:pPr>
      <w:bookmarkStart w:id="12448" w:name="_ETM_Q73_591452"/>
      <w:bookmarkStart w:id="12449" w:name="_ETM_Q73_586350"/>
      <w:bookmarkStart w:id="12450" w:name="_ETM_Q73_586416"/>
      <w:bookmarkStart w:id="12451" w:name="_ETM_Q73_589170"/>
      <w:bookmarkEnd w:id="12448"/>
      <w:bookmarkEnd w:id="12449"/>
      <w:bookmarkEnd w:id="12450"/>
      <w:bookmarkEnd w:id="12451"/>
      <w:r>
        <w:rPr>
          <w:rtl/>
        </w:rPr>
        <w:t>כן,</w:t>
      </w:r>
      <w:r>
        <w:rPr>
          <w:rFonts w:hint="cs"/>
          <w:rtl/>
        </w:rPr>
        <w:t xml:space="preserve"> נכון. </w:t>
      </w:r>
    </w:p>
    <w:p w:rsidR="00E50A18" w:rsidRDefault="00E50A18" w:rsidP="000F0011">
      <w:pPr>
        <w:rPr>
          <w:rtl/>
        </w:rPr>
      </w:pPr>
      <w:bookmarkStart w:id="12452" w:name="_ETM_Q73_588981"/>
      <w:bookmarkStart w:id="12453" w:name="_ETM_Q73_589056"/>
      <w:bookmarkEnd w:id="12452"/>
      <w:bookmarkEnd w:id="12453"/>
    </w:p>
    <w:p w:rsidR="00E50A18" w:rsidRDefault="00E50A18" w:rsidP="000F0011">
      <w:pPr>
        <w:pStyle w:val="af6"/>
        <w:keepNext/>
        <w:rPr>
          <w:rtl/>
        </w:rPr>
      </w:pPr>
      <w:bookmarkStart w:id="12454" w:name="ET_yor_6423_20"/>
      <w:r w:rsidRPr="00837AF3">
        <w:rPr>
          <w:rStyle w:val="TagStyle"/>
          <w:rtl/>
        </w:rPr>
        <w:t xml:space="preserve"> &lt;&lt; יור &gt;&gt; </w:t>
      </w:r>
      <w:r>
        <w:rPr>
          <w:rtl/>
        </w:rPr>
        <w:t>היו"ר אמיר אוחנה:</w:t>
      </w:r>
      <w:r w:rsidRPr="00837AF3">
        <w:rPr>
          <w:rStyle w:val="TagStyle"/>
          <w:rtl/>
        </w:rPr>
        <w:t xml:space="preserve"> &lt;&lt; יור &gt;&gt;</w:t>
      </w:r>
      <w:r>
        <w:rPr>
          <w:rtl/>
        </w:rPr>
        <w:t xml:space="preserve"> </w:t>
      </w:r>
      <w:bookmarkEnd w:id="12454"/>
    </w:p>
    <w:p w:rsidR="00E50A18" w:rsidRDefault="00E50A18" w:rsidP="001C0776">
      <w:pPr>
        <w:rPr>
          <w:rtl/>
        </w:rPr>
      </w:pPr>
    </w:p>
    <w:p w:rsidR="00E50A18" w:rsidRDefault="00E50A18" w:rsidP="00F7577F">
      <w:pPr>
        <w:rPr>
          <w:rtl/>
        </w:rPr>
      </w:pPr>
      <w:bookmarkStart w:id="12455" w:name="_ETM_Q73_589955"/>
      <w:bookmarkEnd w:id="12455"/>
      <w:r>
        <w:rPr>
          <w:rtl/>
        </w:rPr>
        <w:t xml:space="preserve">אגב, </w:t>
      </w:r>
      <w:r w:rsidR="00F7577F">
        <w:rPr>
          <w:rtl/>
        </w:rPr>
        <w:t xml:space="preserve">גם </w:t>
      </w:r>
      <w:r>
        <w:rPr>
          <w:rtl/>
        </w:rPr>
        <w:t>הם נהני</w:t>
      </w:r>
      <w:r>
        <w:rPr>
          <w:rFonts w:hint="cs"/>
          <w:rtl/>
        </w:rPr>
        <w:t xml:space="preserve">ם מהצעת החוק. </w:t>
      </w:r>
    </w:p>
    <w:p w:rsidR="00E50A18" w:rsidRDefault="00E50A18" w:rsidP="000F0011">
      <w:pPr>
        <w:rPr>
          <w:rtl/>
        </w:rPr>
      </w:pPr>
      <w:bookmarkStart w:id="12456" w:name="_ETM_Q73_590562"/>
      <w:bookmarkEnd w:id="12456"/>
    </w:p>
    <w:p w:rsidR="00E50A18" w:rsidRDefault="00E50A18" w:rsidP="000F0011">
      <w:pPr>
        <w:pStyle w:val="-"/>
        <w:keepNext/>
        <w:rPr>
          <w:rtl/>
        </w:rPr>
      </w:pPr>
      <w:bookmarkStart w:id="12457" w:name="ET_speakercontinue_6156_21"/>
      <w:r w:rsidRPr="00837AF3">
        <w:rPr>
          <w:rStyle w:val="TagStyle"/>
          <w:rtl/>
        </w:rPr>
        <w:t xml:space="preserve"> &lt;&lt; דובר_המשך &gt;&gt; </w:t>
      </w:r>
      <w:r>
        <w:rPr>
          <w:rtl/>
        </w:rPr>
        <w:t>גלעד קריב (העבודה):</w:t>
      </w:r>
      <w:r w:rsidRPr="00837AF3">
        <w:rPr>
          <w:rStyle w:val="TagStyle"/>
          <w:rtl/>
        </w:rPr>
        <w:t xml:space="preserve"> &lt;&lt; דובר_המשך &gt;&gt;</w:t>
      </w:r>
      <w:r>
        <w:rPr>
          <w:rtl/>
        </w:rPr>
        <w:t xml:space="preserve"> </w:t>
      </w:r>
      <w:bookmarkEnd w:id="12457"/>
    </w:p>
    <w:p w:rsidR="00E50A18" w:rsidRDefault="00E50A18" w:rsidP="001C0776">
      <w:pPr>
        <w:rPr>
          <w:rtl/>
        </w:rPr>
      </w:pPr>
    </w:p>
    <w:p w:rsidR="00E50A18" w:rsidRDefault="00E50A18" w:rsidP="00F7577F">
      <w:pPr>
        <w:rPr>
          <w:rtl/>
        </w:rPr>
      </w:pPr>
      <w:bookmarkStart w:id="12458" w:name="_ETM_Q73_591655"/>
      <w:bookmarkStart w:id="12459" w:name="_ETM_Q73_593890"/>
      <w:bookmarkStart w:id="12460" w:name="_ETM_Q73_595010"/>
      <w:bookmarkEnd w:id="12458"/>
      <w:bookmarkEnd w:id="12459"/>
      <w:bookmarkEnd w:id="12460"/>
      <w:r>
        <w:rPr>
          <w:rFonts w:hint="cs"/>
          <w:rtl/>
        </w:rPr>
        <w:t>א</w:t>
      </w:r>
      <w:r>
        <w:rPr>
          <w:rtl/>
        </w:rPr>
        <w:t>ני יודע, בהחלט</w:t>
      </w:r>
      <w:r>
        <w:rPr>
          <w:rFonts w:hint="cs"/>
          <w:rtl/>
        </w:rPr>
        <w:t>.</w:t>
      </w:r>
      <w:r>
        <w:rPr>
          <w:rtl/>
        </w:rPr>
        <w:t xml:space="preserve"> הם הגיעו לכאן </w:t>
      </w:r>
      <w:bookmarkStart w:id="12461" w:name="_ETM_Q73_600260"/>
      <w:bookmarkEnd w:id="12461"/>
      <w:r>
        <w:rPr>
          <w:rtl/>
        </w:rPr>
        <w:t>מכיוון שעל תקציבי תקומה הו</w:t>
      </w:r>
      <w:r>
        <w:rPr>
          <w:rFonts w:hint="cs"/>
          <w:rtl/>
        </w:rPr>
        <w:t xml:space="preserve">שת </w:t>
      </w:r>
      <w:r>
        <w:rPr>
          <w:rtl/>
        </w:rPr>
        <w:t>קיצוץ של 80 מיליון</w:t>
      </w:r>
      <w:r>
        <w:rPr>
          <w:rFonts w:hint="cs"/>
          <w:rtl/>
        </w:rPr>
        <w:t xml:space="preserve"> שקלים.</w:t>
      </w:r>
      <w:r>
        <w:rPr>
          <w:rtl/>
        </w:rPr>
        <w:t xml:space="preserve"> </w:t>
      </w:r>
      <w:bookmarkStart w:id="12462" w:name="_ETM_Q73_606279"/>
      <w:bookmarkEnd w:id="12462"/>
      <w:r>
        <w:rPr>
          <w:rtl/>
        </w:rPr>
        <w:t>ואני מבקש ממך כיו</w:t>
      </w:r>
      <w:r>
        <w:rPr>
          <w:rFonts w:hint="cs"/>
          <w:rtl/>
        </w:rPr>
        <w:t>"</w:t>
      </w:r>
      <w:r>
        <w:rPr>
          <w:rtl/>
        </w:rPr>
        <w:t xml:space="preserve">ר ועדת הכספים, </w:t>
      </w:r>
      <w:r w:rsidR="00C10833">
        <w:rPr>
          <w:rFonts w:hint="cs"/>
          <w:rtl/>
        </w:rPr>
        <w:t>ו</w:t>
      </w:r>
      <w:r>
        <w:rPr>
          <w:rtl/>
        </w:rPr>
        <w:t xml:space="preserve">אולי תסכים גם לומר </w:t>
      </w:r>
      <w:bookmarkStart w:id="12463" w:name="_ETM_Q73_611185"/>
      <w:bookmarkEnd w:id="12463"/>
      <w:r>
        <w:rPr>
          <w:rtl/>
        </w:rPr>
        <w:t xml:space="preserve">את זה בדברי הסיכום של החקיקה </w:t>
      </w:r>
      <w:r w:rsidR="00C10833">
        <w:rPr>
          <w:rFonts w:hint="cs"/>
          <w:rtl/>
        </w:rPr>
        <w:t xml:space="preserve">– </w:t>
      </w:r>
      <w:r>
        <w:rPr>
          <w:rtl/>
        </w:rPr>
        <w:t xml:space="preserve">אני פונה אליך בשם </w:t>
      </w:r>
      <w:bookmarkStart w:id="12464" w:name="_ETM_Q73_616091"/>
      <w:bookmarkEnd w:id="12464"/>
      <w:r>
        <w:rPr>
          <w:rtl/>
        </w:rPr>
        <w:t>תושבי העוטף, שתי המועצות האזוריות הללו ומועצות אזוריות נוספות</w:t>
      </w:r>
      <w:r w:rsidR="00C10833">
        <w:rPr>
          <w:rFonts w:hint="cs"/>
          <w:rtl/>
        </w:rPr>
        <w:t>,</w:t>
      </w:r>
      <w:r>
        <w:rPr>
          <w:rtl/>
        </w:rPr>
        <w:t xml:space="preserve"> שמזוהות </w:t>
      </w:r>
      <w:bookmarkStart w:id="12465" w:name="_ETM_Q73_620997"/>
      <w:bookmarkEnd w:id="12465"/>
      <w:r>
        <w:rPr>
          <w:rtl/>
        </w:rPr>
        <w:t>באמת ע</w:t>
      </w:r>
      <w:r w:rsidR="00C10833">
        <w:rPr>
          <w:rtl/>
        </w:rPr>
        <w:t>ם כל קשת העמדות וסגנונות החיים</w:t>
      </w:r>
      <w:r w:rsidR="00F7577F">
        <w:rPr>
          <w:rFonts w:hint="cs"/>
          <w:rtl/>
        </w:rPr>
        <w:t>,</w:t>
      </w:r>
      <w:r w:rsidR="00C10833">
        <w:rPr>
          <w:rFonts w:hint="cs"/>
          <w:rtl/>
        </w:rPr>
        <w:t xml:space="preserve"> </w:t>
      </w:r>
      <w:r w:rsidR="00F7577F">
        <w:rPr>
          <w:rFonts w:hint="cs"/>
          <w:rtl/>
        </w:rPr>
        <w:t>ו</w:t>
      </w:r>
      <w:r>
        <w:rPr>
          <w:rtl/>
        </w:rPr>
        <w:t xml:space="preserve">אני מבקש ממך </w:t>
      </w:r>
      <w:bookmarkStart w:id="12466" w:name="_ETM_Q73_625903"/>
      <w:bookmarkEnd w:id="12466"/>
      <w:r>
        <w:rPr>
          <w:rtl/>
        </w:rPr>
        <w:t xml:space="preserve">לקחת על עצמך </w:t>
      </w:r>
      <w:bookmarkStart w:id="12467" w:name="_ETM_Q73_631130"/>
      <w:bookmarkEnd w:id="12467"/>
      <w:r>
        <w:rPr>
          <w:rtl/>
        </w:rPr>
        <w:t>למנוע את הקיצוץ בתקציבי מ</w:t>
      </w:r>
      <w:r w:rsidR="00C10833">
        <w:rPr>
          <w:rFonts w:hint="cs"/>
          <w:rtl/>
        </w:rPr>
        <w:t>י</w:t>
      </w:r>
      <w:r>
        <w:rPr>
          <w:rtl/>
        </w:rPr>
        <w:t xml:space="preserve">נהלת תקומה. תודה, אדוני. </w:t>
      </w:r>
    </w:p>
    <w:p w:rsidR="00E50A18" w:rsidRDefault="00E50A18" w:rsidP="009635F5">
      <w:pPr>
        <w:rPr>
          <w:rtl/>
        </w:rPr>
      </w:pPr>
    </w:p>
    <w:p w:rsidR="00E50A18" w:rsidRDefault="00E50A18" w:rsidP="000F0011">
      <w:pPr>
        <w:pStyle w:val="af6"/>
        <w:keepNext/>
        <w:rPr>
          <w:rtl/>
        </w:rPr>
      </w:pPr>
      <w:bookmarkStart w:id="12468" w:name="ET_yor_6423_2"/>
      <w:r w:rsidRPr="001D0C01">
        <w:rPr>
          <w:rStyle w:val="TagStyle"/>
          <w:rtl/>
        </w:rPr>
        <w:t xml:space="preserve"> &lt;&lt; יור &gt;&gt; </w:t>
      </w:r>
      <w:r>
        <w:rPr>
          <w:rtl/>
        </w:rPr>
        <w:t>היו"ר אמיר אוחנה:</w:t>
      </w:r>
      <w:r w:rsidRPr="001D0C01">
        <w:rPr>
          <w:rStyle w:val="TagStyle"/>
          <w:rtl/>
        </w:rPr>
        <w:t xml:space="preserve"> &lt;&lt; יור &gt;&gt;</w:t>
      </w:r>
      <w:r>
        <w:rPr>
          <w:rtl/>
        </w:rPr>
        <w:t xml:space="preserve"> </w:t>
      </w:r>
      <w:bookmarkEnd w:id="12468"/>
    </w:p>
    <w:p w:rsidR="00E50A18" w:rsidRDefault="00E50A18" w:rsidP="001C0776">
      <w:pPr>
        <w:rPr>
          <w:rtl/>
        </w:rPr>
      </w:pPr>
    </w:p>
    <w:p w:rsidR="00E50A18" w:rsidRDefault="00E50A18" w:rsidP="000F0011">
      <w:pPr>
        <w:rPr>
          <w:rtl/>
        </w:rPr>
      </w:pPr>
      <w:bookmarkStart w:id="12469" w:name="_ETM_Q73_636179"/>
      <w:bookmarkEnd w:id="12469"/>
      <w:r>
        <w:rPr>
          <w:rFonts w:hint="cs"/>
          <w:rtl/>
        </w:rPr>
        <w:t xml:space="preserve">תודה. </w:t>
      </w:r>
      <w:r>
        <w:rPr>
          <w:rtl/>
        </w:rPr>
        <w:t>חבר הכנסת מישל בוסקילה, בבקשה.</w:t>
      </w:r>
    </w:p>
    <w:p w:rsidR="00E50A18" w:rsidRDefault="00E50A18" w:rsidP="000F0011">
      <w:pPr>
        <w:rPr>
          <w:rtl/>
        </w:rPr>
      </w:pPr>
      <w:bookmarkStart w:id="12470" w:name="_ETM_Q73_642747"/>
      <w:bookmarkStart w:id="12471" w:name="_ETM_Q73_642825"/>
      <w:bookmarkEnd w:id="12470"/>
      <w:bookmarkEnd w:id="12471"/>
    </w:p>
    <w:p w:rsidR="00E50A18" w:rsidRDefault="00E50A18" w:rsidP="000F0011">
      <w:pPr>
        <w:pStyle w:val="a4"/>
        <w:keepNext/>
        <w:rPr>
          <w:rtl/>
        </w:rPr>
      </w:pPr>
      <w:bookmarkStart w:id="12472" w:name="_ETM_Q73_656022"/>
      <w:bookmarkStart w:id="12473" w:name="ET_speaker_6336_23"/>
      <w:bookmarkEnd w:id="12472"/>
      <w:r w:rsidRPr="00C2323E">
        <w:rPr>
          <w:rStyle w:val="TagStyle"/>
          <w:rtl/>
        </w:rPr>
        <w:t xml:space="preserve"> &lt;&lt; דובר &gt;&gt; </w:t>
      </w:r>
      <w:bookmarkStart w:id="12474" w:name="_Toc225867366"/>
      <w:bookmarkStart w:id="12475" w:name="_Toc225870348"/>
      <w:r>
        <w:rPr>
          <w:rtl/>
        </w:rPr>
        <w:t>מישל בוסקילה (הימין הממלכתי):</w:t>
      </w:r>
      <w:bookmarkEnd w:id="12474"/>
      <w:bookmarkEnd w:id="12475"/>
      <w:r w:rsidRPr="00C2323E">
        <w:rPr>
          <w:rStyle w:val="TagStyle"/>
          <w:rtl/>
        </w:rPr>
        <w:t xml:space="preserve"> &lt;&lt; דובר &gt;&gt;</w:t>
      </w:r>
      <w:r>
        <w:rPr>
          <w:rtl/>
        </w:rPr>
        <w:t xml:space="preserve"> </w:t>
      </w:r>
      <w:bookmarkEnd w:id="12473"/>
    </w:p>
    <w:p w:rsidR="00E50A18" w:rsidRDefault="00E50A18" w:rsidP="001C0776">
      <w:pPr>
        <w:rPr>
          <w:rtl/>
        </w:rPr>
      </w:pPr>
    </w:p>
    <w:p w:rsidR="00E50A18" w:rsidRDefault="00E50A18" w:rsidP="000F0011">
      <w:pPr>
        <w:rPr>
          <w:rtl/>
        </w:rPr>
      </w:pPr>
      <w:bookmarkStart w:id="12476" w:name="_ETM_Q73_656657"/>
      <w:bookmarkStart w:id="12477" w:name="_ETM_Q73_656692"/>
      <w:bookmarkStart w:id="12478" w:name="_ETM_Q73_650540"/>
      <w:bookmarkStart w:id="12479" w:name="_ETM_Q73_654630"/>
      <w:bookmarkEnd w:id="12476"/>
      <w:bookmarkEnd w:id="12477"/>
      <w:bookmarkEnd w:id="12478"/>
      <w:bookmarkEnd w:id="12479"/>
      <w:r>
        <w:rPr>
          <w:rtl/>
        </w:rPr>
        <w:t>אדוני היושב</w:t>
      </w:r>
      <w:r>
        <w:rPr>
          <w:rFonts w:hint="cs"/>
          <w:rtl/>
        </w:rPr>
        <w:t>-</w:t>
      </w:r>
      <w:r>
        <w:rPr>
          <w:rtl/>
        </w:rPr>
        <w:t xml:space="preserve">ראש, כנסת נכבדה, מכובדיי כולם. </w:t>
      </w:r>
    </w:p>
    <w:p w:rsidR="00E50A18" w:rsidRDefault="00E50A18" w:rsidP="000F0011">
      <w:pPr>
        <w:rPr>
          <w:rtl/>
        </w:rPr>
      </w:pPr>
    </w:p>
    <w:p w:rsidR="00E50A18" w:rsidRDefault="00E50A18" w:rsidP="000F0011">
      <w:pPr>
        <w:pStyle w:val="af5"/>
        <w:keepNext/>
        <w:rPr>
          <w:rtl/>
        </w:rPr>
      </w:pPr>
      <w:bookmarkStart w:id="12480" w:name="ET_interruption_6359_24"/>
      <w:r w:rsidRPr="00C2323E">
        <w:rPr>
          <w:rStyle w:val="TagStyle"/>
          <w:rtl/>
        </w:rPr>
        <w:t xml:space="preserve"> &lt;&lt; קריאה &gt;&gt; </w:t>
      </w:r>
      <w:r>
        <w:rPr>
          <w:rtl/>
        </w:rPr>
        <w:t>מטי צרפתי הרכבי (יש עתיד):</w:t>
      </w:r>
      <w:r w:rsidRPr="00C2323E">
        <w:rPr>
          <w:rStyle w:val="TagStyle"/>
          <w:rtl/>
        </w:rPr>
        <w:t xml:space="preserve"> &lt;&lt; קריאה &gt;&gt;</w:t>
      </w:r>
      <w:r>
        <w:rPr>
          <w:rtl/>
        </w:rPr>
        <w:t xml:space="preserve"> </w:t>
      </w:r>
      <w:bookmarkEnd w:id="12480"/>
    </w:p>
    <w:p w:rsidR="00E50A18" w:rsidRDefault="00E50A18" w:rsidP="001C0776">
      <w:pPr>
        <w:rPr>
          <w:rtl/>
        </w:rPr>
      </w:pPr>
    </w:p>
    <w:p w:rsidR="00E50A18" w:rsidRDefault="00E50A18" w:rsidP="000F0011">
      <w:pPr>
        <w:rPr>
          <w:rtl/>
        </w:rPr>
      </w:pPr>
      <w:r>
        <w:rPr>
          <w:rFonts w:hint="cs"/>
          <w:rtl/>
        </w:rPr>
        <w:t xml:space="preserve">מישל, גילוי נאות, אתה תושב אשקלון. </w:t>
      </w:r>
    </w:p>
    <w:p w:rsidR="00E50A18" w:rsidRDefault="00E50A18" w:rsidP="000F0011">
      <w:pPr>
        <w:rPr>
          <w:rtl/>
        </w:rPr>
      </w:pPr>
    </w:p>
    <w:p w:rsidR="00E50A18" w:rsidRDefault="00E50A18" w:rsidP="000F0011">
      <w:pPr>
        <w:pStyle w:val="-"/>
        <w:keepNext/>
        <w:rPr>
          <w:rtl/>
        </w:rPr>
      </w:pPr>
      <w:bookmarkStart w:id="12481" w:name="ET_speakercontinue_6336_25"/>
      <w:r w:rsidRPr="00C2323E">
        <w:rPr>
          <w:rStyle w:val="TagStyle"/>
          <w:rtl/>
        </w:rPr>
        <w:t xml:space="preserve"> &lt;&lt; דובר_המשך &gt;&gt; </w:t>
      </w:r>
      <w:r>
        <w:rPr>
          <w:rtl/>
        </w:rPr>
        <w:t>מישל בוסקילה (הימין הממלכתי):</w:t>
      </w:r>
      <w:r w:rsidRPr="00C2323E">
        <w:rPr>
          <w:rStyle w:val="TagStyle"/>
          <w:rtl/>
        </w:rPr>
        <w:t xml:space="preserve"> &lt;&lt; דובר_המשך &gt;&gt;</w:t>
      </w:r>
      <w:r>
        <w:rPr>
          <w:rtl/>
        </w:rPr>
        <w:t xml:space="preserve"> </w:t>
      </w:r>
      <w:bookmarkEnd w:id="12481"/>
    </w:p>
    <w:p w:rsidR="00E50A18" w:rsidRDefault="00E50A18" w:rsidP="001C0776">
      <w:pPr>
        <w:rPr>
          <w:rtl/>
        </w:rPr>
      </w:pPr>
    </w:p>
    <w:p w:rsidR="00E50A18" w:rsidRDefault="00E50A18" w:rsidP="00F7577F">
      <w:pPr>
        <w:rPr>
          <w:rtl/>
        </w:rPr>
      </w:pPr>
      <w:r>
        <w:rPr>
          <w:rtl/>
        </w:rPr>
        <w:t>אי</w:t>
      </w:r>
      <w:bookmarkStart w:id="12482" w:name="_ETM_Q73_663720"/>
      <w:bookmarkEnd w:id="12482"/>
      <w:r>
        <w:rPr>
          <w:rtl/>
        </w:rPr>
        <w:t xml:space="preserve">ן ספק שאשקלון היום לובשת חג. </w:t>
      </w:r>
      <w:bookmarkStart w:id="12483" w:name="_ETM_Q73_667600"/>
      <w:bookmarkEnd w:id="12483"/>
      <w:r>
        <w:rPr>
          <w:rtl/>
        </w:rPr>
        <w:t>זה יום מאוד מאוד מרגש</w:t>
      </w:r>
      <w:r w:rsidR="00C10833">
        <w:rPr>
          <w:rFonts w:hint="cs"/>
          <w:rtl/>
        </w:rPr>
        <w:t>.</w:t>
      </w:r>
      <w:r>
        <w:rPr>
          <w:rtl/>
        </w:rPr>
        <w:t xml:space="preserve"> איך אמר לי ראש העיר</w:t>
      </w:r>
      <w:r w:rsidR="00F7577F">
        <w:rPr>
          <w:rFonts w:hint="cs"/>
          <w:rtl/>
        </w:rPr>
        <w:t>?</w:t>
      </w:r>
      <w:r>
        <w:rPr>
          <w:rtl/>
        </w:rPr>
        <w:t xml:space="preserve"> </w:t>
      </w:r>
      <w:bookmarkStart w:id="12484" w:name="_ETM_Q73_671870"/>
      <w:bookmarkEnd w:id="12484"/>
      <w:r>
        <w:rPr>
          <w:rtl/>
        </w:rPr>
        <w:t>חיכינו לדבר הזה כמעט</w:t>
      </w:r>
      <w:r>
        <w:rPr>
          <w:rFonts w:hint="cs"/>
          <w:rtl/>
        </w:rPr>
        <w:t xml:space="preserve"> עשר</w:t>
      </w:r>
      <w:r>
        <w:rPr>
          <w:rtl/>
        </w:rPr>
        <w:t xml:space="preserve"> שנים</w:t>
      </w:r>
      <w:r>
        <w:rPr>
          <w:rFonts w:hint="cs"/>
          <w:rtl/>
        </w:rPr>
        <w:t>.</w:t>
      </w:r>
      <w:r>
        <w:rPr>
          <w:rtl/>
        </w:rPr>
        <w:t xml:space="preserve"> </w:t>
      </w:r>
      <w:r>
        <w:rPr>
          <w:rFonts w:hint="cs"/>
          <w:rtl/>
        </w:rPr>
        <w:t>עשר</w:t>
      </w:r>
      <w:r>
        <w:rPr>
          <w:rtl/>
        </w:rPr>
        <w:t xml:space="preserve"> שנים העיר אשקלו</w:t>
      </w:r>
      <w:r>
        <w:rPr>
          <w:rFonts w:hint="cs"/>
          <w:rtl/>
        </w:rPr>
        <w:t>ן</w:t>
      </w:r>
      <w:r>
        <w:rPr>
          <w:rtl/>
        </w:rPr>
        <w:t xml:space="preserve"> </w:t>
      </w:r>
      <w:bookmarkStart w:id="12485" w:name="_ETM_Q73_676769"/>
      <w:bookmarkEnd w:id="12485"/>
      <w:r>
        <w:rPr>
          <w:rtl/>
        </w:rPr>
        <w:t xml:space="preserve">חיכתה לאירוע הזה. אני חושב שנעשה צדק לעיר. מי כמוכם </w:t>
      </w:r>
      <w:bookmarkStart w:id="12486" w:name="_ETM_Q73_680826"/>
      <w:bookmarkEnd w:id="12486"/>
      <w:r w:rsidR="00F7577F">
        <w:rPr>
          <w:rFonts w:hint="cs"/>
          <w:rtl/>
        </w:rPr>
        <w:t xml:space="preserve">– </w:t>
      </w:r>
      <w:r>
        <w:rPr>
          <w:rtl/>
        </w:rPr>
        <w:t>כמעט כולם פה היו בעיר אשקלון</w:t>
      </w:r>
      <w:r w:rsidR="00F7577F">
        <w:rPr>
          <w:rFonts w:hint="cs"/>
          <w:rtl/>
        </w:rPr>
        <w:t>.</w:t>
      </w:r>
      <w:r>
        <w:rPr>
          <w:rtl/>
        </w:rPr>
        <w:t xml:space="preserve"> היא חטפה כל </w:t>
      </w:r>
      <w:bookmarkStart w:id="12487" w:name="_ETM_Q73_684883"/>
      <w:bookmarkEnd w:id="12487"/>
      <w:r>
        <w:rPr>
          <w:rtl/>
        </w:rPr>
        <w:t>כך הרבה</w:t>
      </w:r>
      <w:r w:rsidR="00C10833">
        <w:rPr>
          <w:rFonts w:hint="cs"/>
          <w:rtl/>
        </w:rPr>
        <w:t>,</w:t>
      </w:r>
      <w:r>
        <w:rPr>
          <w:rtl/>
        </w:rPr>
        <w:t xml:space="preserve"> שכמעט כל חברי הכנסת</w:t>
      </w:r>
      <w:r w:rsidR="00F7577F">
        <w:rPr>
          <w:rFonts w:hint="cs"/>
          <w:rtl/>
        </w:rPr>
        <w:t xml:space="preserve">, </w:t>
      </w:r>
      <w:r>
        <w:rPr>
          <w:rtl/>
        </w:rPr>
        <w:t xml:space="preserve">בלי יוצא מן הכלל, </w:t>
      </w:r>
      <w:bookmarkStart w:id="12488" w:name="_ETM_Q73_688940"/>
      <w:bookmarkEnd w:id="12488"/>
      <w:r>
        <w:rPr>
          <w:rtl/>
        </w:rPr>
        <w:t>היו בעיר וגיבו אותה. הדבר המאוד</w:t>
      </w:r>
      <w:r w:rsidR="00C10833">
        <w:rPr>
          <w:rFonts w:hint="cs"/>
          <w:rtl/>
        </w:rPr>
        <w:t>-</w:t>
      </w:r>
      <w:r>
        <w:rPr>
          <w:rtl/>
        </w:rPr>
        <w:t xml:space="preserve">מרגש פה </w:t>
      </w:r>
      <w:r w:rsidR="00C10833">
        <w:rPr>
          <w:rFonts w:hint="cs"/>
          <w:rtl/>
        </w:rPr>
        <w:t xml:space="preserve">זה </w:t>
      </w:r>
      <w:r>
        <w:rPr>
          <w:rtl/>
        </w:rPr>
        <w:t xml:space="preserve">לראות את </w:t>
      </w:r>
      <w:bookmarkStart w:id="12489" w:name="_ETM_Q73_692997"/>
      <w:bookmarkEnd w:id="12489"/>
      <w:r>
        <w:rPr>
          <w:rtl/>
        </w:rPr>
        <w:t xml:space="preserve">כל חברי הכנסת, גם מהקואליציה וגם מהאופוזיציה, באים פה להצביע </w:t>
      </w:r>
      <w:bookmarkStart w:id="12490" w:name="_ETM_Q73_697054"/>
      <w:bookmarkEnd w:id="12490"/>
      <w:r>
        <w:rPr>
          <w:rtl/>
        </w:rPr>
        <w:t xml:space="preserve">ולפרגן לעיר אשקלון. </w:t>
      </w:r>
    </w:p>
    <w:p w:rsidR="00E50A18" w:rsidRDefault="00E50A18" w:rsidP="000F0011">
      <w:pPr>
        <w:rPr>
          <w:rtl/>
        </w:rPr>
      </w:pPr>
      <w:bookmarkStart w:id="12491" w:name="_ETM_Q73_702132"/>
      <w:bookmarkStart w:id="12492" w:name="_ETM_Q73_702175"/>
      <w:bookmarkEnd w:id="12491"/>
      <w:bookmarkEnd w:id="12492"/>
    </w:p>
    <w:p w:rsidR="00E50A18" w:rsidRDefault="00E50A18" w:rsidP="00F7577F">
      <w:pPr>
        <w:rPr>
          <w:rtl/>
        </w:rPr>
      </w:pPr>
      <w:bookmarkStart w:id="12493" w:name="_ETM_Q73_702875"/>
      <w:bookmarkStart w:id="12494" w:name="_ETM_Q73_702925"/>
      <w:bookmarkEnd w:id="12493"/>
      <w:bookmarkEnd w:id="12494"/>
      <w:r>
        <w:rPr>
          <w:rtl/>
        </w:rPr>
        <w:t>אני רוצה להגיד תודה רבה ל</w:t>
      </w:r>
      <w:r w:rsidR="00F7577F">
        <w:rPr>
          <w:rFonts w:hint="cs"/>
          <w:rtl/>
        </w:rPr>
        <w:t>כמה</w:t>
      </w:r>
      <w:r>
        <w:rPr>
          <w:rtl/>
        </w:rPr>
        <w:t xml:space="preserve"> אנשים </w:t>
      </w:r>
      <w:bookmarkStart w:id="12495" w:name="_ETM_Q73_701111"/>
      <w:bookmarkEnd w:id="12495"/>
      <w:r>
        <w:rPr>
          <w:rtl/>
        </w:rPr>
        <w:t xml:space="preserve">שבאמת עמלו </w:t>
      </w:r>
      <w:bookmarkStart w:id="12496" w:name="_ETM_Q73_705179"/>
      <w:bookmarkEnd w:id="12496"/>
      <w:r>
        <w:rPr>
          <w:rFonts w:hint="cs"/>
          <w:rtl/>
        </w:rPr>
        <w:t xml:space="preserve">כדי </w:t>
      </w:r>
      <w:r>
        <w:rPr>
          <w:rtl/>
        </w:rPr>
        <w:t xml:space="preserve">להגיע להישג המדהים. קודם כול להגיד תודה רבה לראש הממשלה. </w:t>
      </w:r>
      <w:bookmarkStart w:id="12497" w:name="_ETM_Q73_709087"/>
      <w:bookmarkEnd w:id="12497"/>
      <w:r>
        <w:rPr>
          <w:rtl/>
        </w:rPr>
        <w:t xml:space="preserve">ראש הממשלה ליווה, תמך ודחף את האירוע הזה, ואנחנו רואים </w:t>
      </w:r>
      <w:bookmarkStart w:id="12498" w:name="_ETM_Q73_712996"/>
      <w:bookmarkEnd w:id="12498"/>
      <w:r>
        <w:rPr>
          <w:rtl/>
        </w:rPr>
        <w:t xml:space="preserve">את טביעות אצבעותיו כל הדרך בסוגיה הזו. תודה רבה לשר </w:t>
      </w:r>
      <w:bookmarkStart w:id="12499" w:name="_ETM_Q73_716904"/>
      <w:bookmarkEnd w:id="12499"/>
      <w:r>
        <w:rPr>
          <w:rtl/>
        </w:rPr>
        <w:t>האוצר שלנו. אני חושב ש</w:t>
      </w:r>
      <w:r w:rsidR="00F7577F">
        <w:rPr>
          <w:rFonts w:hint="cs"/>
          <w:rtl/>
        </w:rPr>
        <w:t xml:space="preserve">גם </w:t>
      </w:r>
      <w:r>
        <w:rPr>
          <w:rtl/>
        </w:rPr>
        <w:t xml:space="preserve">שר האוצר לקח את האירוע </w:t>
      </w:r>
      <w:bookmarkStart w:id="12500" w:name="_ETM_Q73_720813"/>
      <w:bookmarkEnd w:id="12500"/>
      <w:r>
        <w:rPr>
          <w:rtl/>
        </w:rPr>
        <w:t xml:space="preserve">קדימה. </w:t>
      </w:r>
      <w:bookmarkStart w:id="12501" w:name="TOR_Q74"/>
      <w:bookmarkEnd w:id="12501"/>
      <w:r>
        <w:rPr>
          <w:rFonts w:hint="cs"/>
          <w:rtl/>
        </w:rPr>
        <w:t>יושב-ראש הוועדה</w:t>
      </w:r>
      <w:r w:rsidR="00C10833">
        <w:rPr>
          <w:rFonts w:hint="cs"/>
          <w:rtl/>
        </w:rPr>
        <w:t>,</w:t>
      </w:r>
      <w:r>
        <w:rPr>
          <w:rFonts w:hint="cs"/>
          <w:rtl/>
        </w:rPr>
        <w:t xml:space="preserve"> חנוך היקר והאהוב, עשית עבודה מדהימה. באמת, </w:t>
      </w:r>
      <w:bookmarkStart w:id="12502" w:name="_ETM_Q74_131020"/>
      <w:bookmarkEnd w:id="12502"/>
      <w:r>
        <w:rPr>
          <w:rFonts w:hint="cs"/>
          <w:rtl/>
        </w:rPr>
        <w:t>בלי יוצא מן הכלל</w:t>
      </w:r>
      <w:r w:rsidR="003A447A">
        <w:rPr>
          <w:rFonts w:hint="cs"/>
          <w:rtl/>
        </w:rPr>
        <w:t>,</w:t>
      </w:r>
      <w:r>
        <w:rPr>
          <w:rFonts w:hint="cs"/>
          <w:rtl/>
        </w:rPr>
        <w:t xml:space="preserve"> גם כשהיה מצב שאולי</w:t>
      </w:r>
      <w:bookmarkStart w:id="12503" w:name="_ETM_Q74_134228"/>
      <w:bookmarkEnd w:id="12503"/>
      <w:r>
        <w:rPr>
          <w:rFonts w:hint="cs"/>
          <w:rtl/>
        </w:rPr>
        <w:t xml:space="preserve"> זה לא יעלה</w:t>
      </w:r>
      <w:r w:rsidR="003A447A">
        <w:rPr>
          <w:rFonts w:hint="cs"/>
          <w:rtl/>
        </w:rPr>
        <w:t>,</w:t>
      </w:r>
      <w:r>
        <w:rPr>
          <w:rFonts w:hint="cs"/>
          <w:rtl/>
        </w:rPr>
        <w:t xml:space="preserve"> דחפת בכל הכוח</w:t>
      </w:r>
      <w:r w:rsidR="00F7577F">
        <w:rPr>
          <w:rFonts w:hint="cs"/>
          <w:rtl/>
        </w:rPr>
        <w:t>.</w:t>
      </w:r>
      <w:r>
        <w:rPr>
          <w:rFonts w:hint="cs"/>
          <w:rtl/>
        </w:rPr>
        <w:t xml:space="preserve"> חברי ועדת </w:t>
      </w:r>
      <w:r w:rsidR="003A447A">
        <w:rPr>
          <w:rFonts w:hint="cs"/>
          <w:rtl/>
        </w:rPr>
        <w:t>ה</w:t>
      </w:r>
      <w:r>
        <w:rPr>
          <w:rFonts w:hint="cs"/>
          <w:rtl/>
        </w:rPr>
        <w:t>כספים</w:t>
      </w:r>
      <w:r w:rsidR="00F7577F">
        <w:rPr>
          <w:rFonts w:hint="cs"/>
          <w:rtl/>
        </w:rPr>
        <w:t>,</w:t>
      </w:r>
      <w:r>
        <w:rPr>
          <w:rFonts w:hint="cs"/>
          <w:rtl/>
        </w:rPr>
        <w:t xml:space="preserve"> בלי יוצא מן </w:t>
      </w:r>
      <w:bookmarkStart w:id="12504" w:name="_ETM_Q74_137029"/>
      <w:bookmarkEnd w:id="12504"/>
      <w:r>
        <w:rPr>
          <w:rFonts w:hint="cs"/>
          <w:rtl/>
        </w:rPr>
        <w:t xml:space="preserve">הכלל </w:t>
      </w:r>
      <w:r w:rsidR="003A447A">
        <w:rPr>
          <w:rFonts w:hint="eastAsia"/>
          <w:rtl/>
        </w:rPr>
        <w:t>–</w:t>
      </w:r>
      <w:r w:rsidR="003A447A">
        <w:rPr>
          <w:rFonts w:hint="cs"/>
          <w:rtl/>
        </w:rPr>
        <w:t xml:space="preserve"> </w:t>
      </w:r>
      <w:r>
        <w:rPr>
          <w:rFonts w:hint="cs"/>
          <w:rtl/>
        </w:rPr>
        <w:t>והכוכב שביניהם</w:t>
      </w:r>
      <w:r w:rsidR="003A447A">
        <w:rPr>
          <w:rFonts w:hint="cs"/>
          <w:rtl/>
        </w:rPr>
        <w:t>,</w:t>
      </w:r>
      <w:r>
        <w:rPr>
          <w:rFonts w:hint="cs"/>
          <w:rtl/>
        </w:rPr>
        <w:t xml:space="preserve"> אני חייב לומר לכם</w:t>
      </w:r>
      <w:r w:rsidR="003A447A">
        <w:rPr>
          <w:rFonts w:hint="cs"/>
          <w:rtl/>
        </w:rPr>
        <w:t>,</w:t>
      </w:r>
      <w:r>
        <w:rPr>
          <w:rFonts w:hint="cs"/>
          <w:rtl/>
        </w:rPr>
        <w:t xml:space="preserve"> ינון אזולאי</w:t>
      </w:r>
      <w:r w:rsidR="003A447A">
        <w:rPr>
          <w:rFonts w:hint="cs"/>
          <w:rtl/>
        </w:rPr>
        <w:t>.</w:t>
      </w:r>
      <w:r>
        <w:rPr>
          <w:rFonts w:hint="cs"/>
          <w:rtl/>
        </w:rPr>
        <w:t xml:space="preserve"> איזה מלך, איזה מלך אתה. לא הרפית</w:t>
      </w:r>
      <w:r w:rsidR="00F7577F">
        <w:rPr>
          <w:rFonts w:hint="cs"/>
          <w:rtl/>
        </w:rPr>
        <w:t>.</w:t>
      </w:r>
      <w:bookmarkStart w:id="12505" w:name="_ETM_Q74_147871"/>
      <w:bookmarkEnd w:id="12505"/>
      <w:r>
        <w:rPr>
          <w:rFonts w:hint="cs"/>
          <w:rtl/>
        </w:rPr>
        <w:t xml:space="preserve"> עשית הכול כדי שגם הוועדה הזאת תתפקד כמו </w:t>
      </w:r>
      <w:bookmarkStart w:id="12506" w:name="_ETM_Q74_150921"/>
      <w:bookmarkEnd w:id="12506"/>
      <w:r>
        <w:rPr>
          <w:rFonts w:hint="cs"/>
          <w:rtl/>
        </w:rPr>
        <w:t xml:space="preserve">שצריך. וכמובן </w:t>
      </w:r>
      <w:r w:rsidR="003A447A">
        <w:rPr>
          <w:rFonts w:hint="eastAsia"/>
          <w:rtl/>
        </w:rPr>
        <w:t>–</w:t>
      </w:r>
      <w:r w:rsidR="003A447A">
        <w:rPr>
          <w:rFonts w:hint="cs"/>
          <w:rtl/>
        </w:rPr>
        <w:t xml:space="preserve"> </w:t>
      </w:r>
      <w:r>
        <w:rPr>
          <w:rFonts w:hint="cs"/>
          <w:rtl/>
        </w:rPr>
        <w:t>אשקלון. אם שכחתי מישהו אני מתנצל.</w:t>
      </w:r>
      <w:bookmarkStart w:id="12507" w:name="_ETM_Q74_155550"/>
      <w:bookmarkStart w:id="12508" w:name="_ETM_Q74_155608"/>
      <w:bookmarkStart w:id="12509" w:name="_ETM_Q74_155734"/>
      <w:bookmarkStart w:id="12510" w:name="_ETM_Q74_155777"/>
      <w:bookmarkStart w:id="12511" w:name="_ETM_Q74_158422"/>
      <w:bookmarkStart w:id="12512" w:name="_ETM_Q74_158465"/>
      <w:bookmarkEnd w:id="12507"/>
      <w:bookmarkEnd w:id="12508"/>
      <w:bookmarkEnd w:id="12509"/>
      <w:bookmarkEnd w:id="12510"/>
      <w:bookmarkEnd w:id="12511"/>
      <w:bookmarkEnd w:id="12512"/>
      <w:r>
        <w:rPr>
          <w:rFonts w:hint="cs"/>
          <w:rtl/>
        </w:rPr>
        <w:t xml:space="preserve"> הכוכב שלנו הכול</w:t>
      </w:r>
      <w:r w:rsidR="003A447A">
        <w:rPr>
          <w:rFonts w:hint="cs"/>
          <w:rtl/>
        </w:rPr>
        <w:t xml:space="preserve">-יכול, </w:t>
      </w:r>
      <w:r>
        <w:rPr>
          <w:rFonts w:hint="cs"/>
          <w:rtl/>
        </w:rPr>
        <w:t xml:space="preserve">אופיר כץ, איש </w:t>
      </w:r>
      <w:bookmarkStart w:id="12513" w:name="_ETM_Q74_158243"/>
      <w:bookmarkEnd w:id="12513"/>
      <w:r>
        <w:rPr>
          <w:rFonts w:hint="cs"/>
          <w:rtl/>
        </w:rPr>
        <w:t>יקר ואהוב - - -</w:t>
      </w:r>
    </w:p>
    <w:p w:rsidR="00E50A18" w:rsidRDefault="00E50A18" w:rsidP="001C0776">
      <w:pPr>
        <w:rPr>
          <w:rtl/>
        </w:rPr>
      </w:pPr>
    </w:p>
    <w:p w:rsidR="00E50A18" w:rsidRDefault="00E50A18" w:rsidP="000F0011">
      <w:pPr>
        <w:pStyle w:val="af6"/>
        <w:keepNext/>
        <w:rPr>
          <w:rtl/>
        </w:rPr>
      </w:pPr>
      <w:bookmarkStart w:id="12514" w:name="ET_yor_6423_15"/>
      <w:r w:rsidRPr="00F232A0">
        <w:rPr>
          <w:rStyle w:val="TagStyle"/>
          <w:rtl/>
        </w:rPr>
        <w:t xml:space="preserve"> &lt;&lt; יור &gt;&gt;</w:t>
      </w:r>
      <w:r w:rsidRPr="00F40804">
        <w:rPr>
          <w:rStyle w:val="TagStyle"/>
          <w:rtl/>
        </w:rPr>
        <w:t xml:space="preserve"> </w:t>
      </w:r>
      <w:r>
        <w:rPr>
          <w:rtl/>
        </w:rPr>
        <w:t>היו"ר אמיר אוחנה:</w:t>
      </w:r>
      <w:r w:rsidRPr="00F40804">
        <w:rPr>
          <w:rStyle w:val="TagStyle"/>
          <w:rtl/>
        </w:rPr>
        <w:t xml:space="preserve"> </w:t>
      </w:r>
      <w:r w:rsidRPr="00F232A0">
        <w:rPr>
          <w:rStyle w:val="TagStyle"/>
          <w:rtl/>
        </w:rPr>
        <w:t>&lt;&lt; יור &gt;&gt;</w:t>
      </w:r>
      <w:r>
        <w:rPr>
          <w:rtl/>
        </w:rPr>
        <w:t xml:space="preserve"> </w:t>
      </w:r>
      <w:bookmarkEnd w:id="12514"/>
    </w:p>
    <w:p w:rsidR="00E50A18" w:rsidRDefault="00E50A18" w:rsidP="001C0776">
      <w:pPr>
        <w:rPr>
          <w:rtl/>
        </w:rPr>
      </w:pPr>
    </w:p>
    <w:p w:rsidR="00E50A18" w:rsidRDefault="00E50A18" w:rsidP="00F7577F">
      <w:pPr>
        <w:rPr>
          <w:rtl/>
        </w:rPr>
      </w:pPr>
      <w:bookmarkStart w:id="12515" w:name="_ETM_Q74_163032"/>
      <w:bookmarkEnd w:id="12515"/>
      <w:r>
        <w:rPr>
          <w:rFonts w:hint="cs"/>
          <w:rtl/>
        </w:rPr>
        <w:t>חבר הכנסת בוסקילה, אתה תצטרך לגלות גילוי נאות לפני ההצבעות</w:t>
      </w:r>
      <w:r w:rsidR="00F7577F">
        <w:rPr>
          <w:rFonts w:hint="cs"/>
          <w:rtl/>
        </w:rPr>
        <w:t>,</w:t>
      </w:r>
      <w:r>
        <w:rPr>
          <w:rFonts w:hint="cs"/>
          <w:rtl/>
        </w:rPr>
        <w:t xml:space="preserve"> </w:t>
      </w:r>
      <w:bookmarkStart w:id="12516" w:name="_ETM_Q74_170750"/>
      <w:bookmarkEnd w:id="12516"/>
      <w:r>
        <w:rPr>
          <w:rFonts w:hint="cs"/>
          <w:rtl/>
        </w:rPr>
        <w:t xml:space="preserve">אז כתבו לך את הטקסט, ואתה יכול לומר אותו. </w:t>
      </w:r>
    </w:p>
    <w:p w:rsidR="00E50A18" w:rsidRDefault="00E50A18" w:rsidP="000F0011">
      <w:pPr>
        <w:rPr>
          <w:rtl/>
        </w:rPr>
      </w:pPr>
    </w:p>
    <w:p w:rsidR="00E50A18" w:rsidRDefault="00E50A18" w:rsidP="000F0011">
      <w:pPr>
        <w:pStyle w:val="-"/>
        <w:keepNext/>
        <w:rPr>
          <w:rtl/>
        </w:rPr>
      </w:pPr>
      <w:bookmarkStart w:id="12517" w:name="ET_speakercontinue_6336_17"/>
      <w:r w:rsidRPr="00F232A0">
        <w:rPr>
          <w:rStyle w:val="TagStyle"/>
          <w:rtl/>
        </w:rPr>
        <w:t xml:space="preserve"> &lt;&lt; דובר_המשך &gt;&gt;</w:t>
      </w:r>
      <w:r w:rsidRPr="00F40804">
        <w:rPr>
          <w:rStyle w:val="TagStyle"/>
          <w:rtl/>
        </w:rPr>
        <w:t xml:space="preserve"> </w:t>
      </w:r>
      <w:r>
        <w:rPr>
          <w:rtl/>
        </w:rPr>
        <w:t>מישל בוסקילה (הימין הממלכתי):</w:t>
      </w:r>
      <w:r w:rsidRPr="00F40804">
        <w:rPr>
          <w:rStyle w:val="TagStyle"/>
          <w:rtl/>
        </w:rPr>
        <w:t xml:space="preserve"> </w:t>
      </w:r>
      <w:r w:rsidRPr="00F232A0">
        <w:rPr>
          <w:rStyle w:val="TagStyle"/>
          <w:rtl/>
        </w:rPr>
        <w:t>&lt;&lt; דובר_המשך &gt;&gt;</w:t>
      </w:r>
      <w:r>
        <w:rPr>
          <w:rtl/>
        </w:rPr>
        <w:t xml:space="preserve"> </w:t>
      </w:r>
      <w:bookmarkEnd w:id="12517"/>
    </w:p>
    <w:p w:rsidR="00E50A18" w:rsidRDefault="00E50A18" w:rsidP="001C0776">
      <w:pPr>
        <w:rPr>
          <w:rtl/>
        </w:rPr>
      </w:pPr>
    </w:p>
    <w:p w:rsidR="00E50A18" w:rsidRDefault="00E50A18" w:rsidP="00F7577F">
      <w:pPr>
        <w:rPr>
          <w:rtl/>
        </w:rPr>
      </w:pPr>
      <w:r>
        <w:rPr>
          <w:rFonts w:hint="cs"/>
          <w:rtl/>
        </w:rPr>
        <w:t xml:space="preserve">כשנגיע לשלב הזה אין בעיה, מאה אחוז. אנחנו </w:t>
      </w:r>
      <w:bookmarkStart w:id="12518" w:name="_ETM_Q74_173098"/>
      <w:bookmarkEnd w:id="12518"/>
      <w:r>
        <w:rPr>
          <w:rFonts w:hint="cs"/>
          <w:rtl/>
        </w:rPr>
        <w:t xml:space="preserve">בשלב לפרגן לאנשים שהשקיעו פה לילות </w:t>
      </w:r>
      <w:r w:rsidR="003A447A">
        <w:rPr>
          <w:rFonts w:hint="cs"/>
          <w:rtl/>
        </w:rPr>
        <w:t>כ</w:t>
      </w:r>
      <w:r>
        <w:rPr>
          <w:rFonts w:hint="cs"/>
          <w:rtl/>
        </w:rPr>
        <w:t xml:space="preserve">ימים כדי שהדבר הזה </w:t>
      </w:r>
      <w:bookmarkStart w:id="12519" w:name="_ETM_Q74_181343"/>
      <w:bookmarkEnd w:id="12519"/>
      <w:r>
        <w:rPr>
          <w:rFonts w:hint="cs"/>
          <w:rtl/>
        </w:rPr>
        <w:t xml:space="preserve">יהיה גם לראשי הרשויות האחרים. אני חושב שנעשה </w:t>
      </w:r>
      <w:r>
        <w:rPr>
          <w:rtl/>
        </w:rPr>
        <w:t>פה צדק ל</w:t>
      </w:r>
      <w:r w:rsidR="00F7577F">
        <w:rPr>
          <w:rFonts w:hint="cs"/>
          <w:rtl/>
        </w:rPr>
        <w:t>כמה</w:t>
      </w:r>
      <w:r>
        <w:rPr>
          <w:rtl/>
        </w:rPr>
        <w:t xml:space="preserve"> </w:t>
      </w:r>
      <w:bookmarkStart w:id="12520" w:name="_ETM_Q74_184428"/>
      <w:bookmarkEnd w:id="12520"/>
      <w:r>
        <w:rPr>
          <w:rtl/>
        </w:rPr>
        <w:t xml:space="preserve">ראשי רשויות. </w:t>
      </w:r>
      <w:bookmarkStart w:id="12521" w:name="_ETM_Q74_185648"/>
      <w:bookmarkEnd w:id="12521"/>
    </w:p>
    <w:p w:rsidR="00E50A18" w:rsidRDefault="00E50A18" w:rsidP="000F0011">
      <w:pPr>
        <w:rPr>
          <w:rtl/>
        </w:rPr>
      </w:pPr>
      <w:bookmarkStart w:id="12522" w:name="_ETM_Q74_185713"/>
      <w:bookmarkEnd w:id="12522"/>
    </w:p>
    <w:p w:rsidR="00E50A18" w:rsidRDefault="00E50A18" w:rsidP="00F7577F">
      <w:pPr>
        <w:rPr>
          <w:rtl/>
        </w:rPr>
      </w:pPr>
      <w:bookmarkStart w:id="12523" w:name="_ETM_Q74_185801"/>
      <w:bookmarkStart w:id="12524" w:name="_ETM_Q74_185843"/>
      <w:bookmarkEnd w:id="12523"/>
      <w:bookmarkEnd w:id="12524"/>
      <w:r>
        <w:rPr>
          <w:rtl/>
        </w:rPr>
        <w:t>אופיר היקר, אני מאוד</w:t>
      </w:r>
      <w:r>
        <w:rPr>
          <w:rFonts w:hint="cs"/>
          <w:rtl/>
        </w:rPr>
        <w:t xml:space="preserve"> </w:t>
      </w:r>
      <w:r>
        <w:rPr>
          <w:rtl/>
        </w:rPr>
        <w:t xml:space="preserve">מאוד מעריך את כל </w:t>
      </w:r>
      <w:bookmarkStart w:id="12525" w:name="_ETM_Q74_188856"/>
      <w:bookmarkEnd w:id="12525"/>
      <w:r>
        <w:rPr>
          <w:rtl/>
        </w:rPr>
        <w:t>מה שאתה עושה בכלל במשכן ולמען תושבי הדרום</w:t>
      </w:r>
      <w:r w:rsidR="003A447A">
        <w:rPr>
          <w:rFonts w:hint="cs"/>
          <w:rtl/>
        </w:rPr>
        <w:t>.</w:t>
      </w:r>
      <w:r>
        <w:rPr>
          <w:rtl/>
        </w:rPr>
        <w:t xml:space="preserve"> אחרון</w:t>
      </w:r>
      <w:r w:rsidR="00F7577F">
        <w:rPr>
          <w:rFonts w:hint="cs"/>
          <w:rtl/>
        </w:rPr>
        <w:t xml:space="preserve"> </w:t>
      </w:r>
      <w:r>
        <w:rPr>
          <w:rtl/>
        </w:rPr>
        <w:t xml:space="preserve">אחרון </w:t>
      </w:r>
      <w:bookmarkStart w:id="12526" w:name="_ETM_Q74_193285"/>
      <w:bookmarkEnd w:id="12526"/>
      <w:r>
        <w:rPr>
          <w:rtl/>
        </w:rPr>
        <w:t>חביב, ראש עיריית אשקלון</w:t>
      </w:r>
      <w:r w:rsidR="003A447A">
        <w:rPr>
          <w:rFonts w:hint="cs"/>
          <w:rtl/>
        </w:rPr>
        <w:t>,</w:t>
      </w:r>
      <w:r>
        <w:rPr>
          <w:rtl/>
        </w:rPr>
        <w:t xml:space="preserve"> שנמצא איתנו פה </w:t>
      </w:r>
      <w:r w:rsidR="00F7577F">
        <w:rPr>
          <w:rFonts w:hint="cs"/>
          <w:rtl/>
        </w:rPr>
        <w:t xml:space="preserve">– </w:t>
      </w:r>
      <w:r>
        <w:rPr>
          <w:rtl/>
        </w:rPr>
        <w:t xml:space="preserve">נלחם, לא ויתר, </w:t>
      </w:r>
      <w:bookmarkStart w:id="12527" w:name="_ETM_Q74_197713"/>
      <w:bookmarkEnd w:id="12527"/>
      <w:r>
        <w:rPr>
          <w:rtl/>
        </w:rPr>
        <w:t xml:space="preserve">דחף </w:t>
      </w:r>
      <w:r>
        <w:rPr>
          <w:rFonts w:hint="cs"/>
          <w:rtl/>
        </w:rPr>
        <w:t>ב</w:t>
      </w:r>
      <w:r>
        <w:rPr>
          <w:rtl/>
        </w:rPr>
        <w:t xml:space="preserve">כל </w:t>
      </w:r>
      <w:bookmarkStart w:id="12528" w:name="_ETM_Q74_202152"/>
      <w:bookmarkEnd w:id="12528"/>
      <w:r>
        <w:rPr>
          <w:rFonts w:hint="cs"/>
          <w:rtl/>
        </w:rPr>
        <w:t>הכ</w:t>
      </w:r>
      <w:r>
        <w:rPr>
          <w:rtl/>
        </w:rPr>
        <w:t xml:space="preserve">וח, לא </w:t>
      </w:r>
      <w:r>
        <w:rPr>
          <w:rFonts w:hint="cs"/>
          <w:rtl/>
        </w:rPr>
        <w:t>ה</w:t>
      </w:r>
      <w:r>
        <w:rPr>
          <w:rtl/>
        </w:rPr>
        <w:t>רפ</w:t>
      </w:r>
      <w:r>
        <w:rPr>
          <w:rFonts w:hint="cs"/>
          <w:rtl/>
        </w:rPr>
        <w:t>ה</w:t>
      </w:r>
      <w:r>
        <w:rPr>
          <w:rtl/>
        </w:rPr>
        <w:t xml:space="preserve">, שיגע פה את כולם בלי יוצא מן </w:t>
      </w:r>
      <w:bookmarkStart w:id="12529" w:name="_ETM_Q74_205842"/>
      <w:bookmarkEnd w:id="12529"/>
      <w:r>
        <w:rPr>
          <w:rtl/>
        </w:rPr>
        <w:t xml:space="preserve">הכלל, טלפונים, כי </w:t>
      </w:r>
      <w:r w:rsidR="00F7577F">
        <w:rPr>
          <w:rFonts w:hint="cs"/>
          <w:rtl/>
        </w:rPr>
        <w:t xml:space="preserve">הוא </w:t>
      </w:r>
      <w:r>
        <w:rPr>
          <w:rtl/>
        </w:rPr>
        <w:t xml:space="preserve">כל כך האמין בדבר הזה. אני </w:t>
      </w:r>
      <w:bookmarkStart w:id="12530" w:name="_ETM_Q74_209533"/>
      <w:bookmarkEnd w:id="12530"/>
      <w:r>
        <w:rPr>
          <w:rtl/>
        </w:rPr>
        <w:t>חושב שזה הישג מדהים לעיר אש</w:t>
      </w:r>
      <w:r>
        <w:rPr>
          <w:rFonts w:hint="cs"/>
          <w:rtl/>
        </w:rPr>
        <w:t xml:space="preserve">קלון, </w:t>
      </w:r>
      <w:r>
        <w:rPr>
          <w:rtl/>
        </w:rPr>
        <w:t xml:space="preserve">אדוני ראש העיר. אני </w:t>
      </w:r>
      <w:bookmarkStart w:id="12531" w:name="_ETM_Q74_213223"/>
      <w:bookmarkEnd w:id="12531"/>
      <w:r>
        <w:rPr>
          <w:rtl/>
        </w:rPr>
        <w:t xml:space="preserve">חושב שעשית צעד ענק למען התושבים, למען העיר. אני רוצה </w:t>
      </w:r>
      <w:bookmarkStart w:id="12532" w:name="_ETM_Q74_216914"/>
      <w:bookmarkEnd w:id="12532"/>
      <w:r>
        <w:rPr>
          <w:rtl/>
        </w:rPr>
        <w:t>להודות לכל מי שיצביע עכשיו</w:t>
      </w:r>
      <w:r>
        <w:rPr>
          <w:rFonts w:hint="cs"/>
          <w:rtl/>
        </w:rPr>
        <w:t>.</w:t>
      </w:r>
      <w:r>
        <w:rPr>
          <w:rtl/>
        </w:rPr>
        <w:t xml:space="preserve"> אדוני היושב</w:t>
      </w:r>
      <w:r w:rsidR="003A447A">
        <w:rPr>
          <w:rFonts w:hint="cs"/>
          <w:rtl/>
        </w:rPr>
        <w:t>-</w:t>
      </w:r>
      <w:r>
        <w:rPr>
          <w:rtl/>
        </w:rPr>
        <w:t>ראש</w:t>
      </w:r>
      <w:r>
        <w:rPr>
          <w:rFonts w:hint="cs"/>
          <w:rtl/>
        </w:rPr>
        <w:t>,</w:t>
      </w:r>
      <w:r>
        <w:rPr>
          <w:rtl/>
        </w:rPr>
        <w:t xml:space="preserve"> כמו </w:t>
      </w:r>
      <w:bookmarkStart w:id="12533" w:name="_ETM_Q74_220605"/>
      <w:bookmarkEnd w:id="12533"/>
      <w:r>
        <w:rPr>
          <w:rtl/>
        </w:rPr>
        <w:t>שאני יודע</w:t>
      </w:r>
      <w:r w:rsidR="00F7577F">
        <w:rPr>
          <w:rFonts w:hint="cs"/>
          <w:rtl/>
        </w:rPr>
        <w:t>,</w:t>
      </w:r>
      <w:r>
        <w:rPr>
          <w:rFonts w:hint="cs"/>
          <w:rtl/>
        </w:rPr>
        <w:t xml:space="preserve"> אתה</w:t>
      </w:r>
      <w:r>
        <w:rPr>
          <w:rtl/>
        </w:rPr>
        <w:t xml:space="preserve"> אוהב את העיר הזו, תומך </w:t>
      </w:r>
      <w:bookmarkStart w:id="12534" w:name="_ETM_Q74_224305"/>
      <w:bookmarkEnd w:id="12534"/>
      <w:r>
        <w:rPr>
          <w:rFonts w:hint="cs"/>
          <w:rtl/>
        </w:rPr>
        <w:t>בה</w:t>
      </w:r>
      <w:r w:rsidR="00F7577F">
        <w:rPr>
          <w:rFonts w:hint="cs"/>
          <w:rtl/>
        </w:rPr>
        <w:t>,</w:t>
      </w:r>
      <w:r>
        <w:rPr>
          <w:rFonts w:hint="cs"/>
          <w:rtl/>
        </w:rPr>
        <w:t xml:space="preserve"> </w:t>
      </w:r>
      <w:r>
        <w:rPr>
          <w:rtl/>
        </w:rPr>
        <w:t xml:space="preserve">תמכת בה, וגם לך צריך להגיד תודה רבה. תודה רבה </w:t>
      </w:r>
      <w:bookmarkStart w:id="12535" w:name="_ETM_Q74_228865"/>
      <w:bookmarkEnd w:id="12535"/>
      <w:r>
        <w:rPr>
          <w:rtl/>
        </w:rPr>
        <w:t>לכולם</w:t>
      </w:r>
      <w:r w:rsidR="00F7577F">
        <w:rPr>
          <w:rFonts w:hint="cs"/>
          <w:rtl/>
        </w:rPr>
        <w:t>,</w:t>
      </w:r>
      <w:r>
        <w:rPr>
          <w:rtl/>
        </w:rPr>
        <w:t xml:space="preserve"> ושיהיה בהצלחה. </w:t>
      </w:r>
    </w:p>
    <w:p w:rsidR="00E50A18" w:rsidRDefault="00E50A18" w:rsidP="000F0011">
      <w:pPr>
        <w:rPr>
          <w:rtl/>
        </w:rPr>
      </w:pPr>
      <w:bookmarkStart w:id="12536" w:name="_ETM_Q74_232530"/>
      <w:bookmarkStart w:id="12537" w:name="_ETM_Q74_232577"/>
      <w:bookmarkEnd w:id="12536"/>
      <w:bookmarkEnd w:id="12537"/>
    </w:p>
    <w:p w:rsidR="00E50A18" w:rsidRDefault="00E50A18" w:rsidP="003A447A">
      <w:pPr>
        <w:rPr>
          <w:rtl/>
        </w:rPr>
      </w:pPr>
      <w:bookmarkStart w:id="12538" w:name="_ETM_Q74_232738"/>
      <w:bookmarkStart w:id="12539" w:name="_ETM_Q74_232772"/>
      <w:bookmarkEnd w:id="12538"/>
      <w:bookmarkEnd w:id="12539"/>
      <w:r>
        <w:rPr>
          <w:rtl/>
        </w:rPr>
        <w:t>גילוי נאות</w:t>
      </w:r>
      <w:r w:rsidR="003A447A">
        <w:rPr>
          <w:rFonts w:hint="cs"/>
          <w:rtl/>
        </w:rPr>
        <w:t>:</w:t>
      </w:r>
      <w:r>
        <w:rPr>
          <w:rtl/>
        </w:rPr>
        <w:t xml:space="preserve"> אני תושב העיר אשקלון, ואני </w:t>
      </w:r>
      <w:bookmarkStart w:id="12540" w:name="_ETM_Q74_233425"/>
      <w:bookmarkEnd w:id="12540"/>
      <w:r>
        <w:rPr>
          <w:rtl/>
        </w:rPr>
        <w:t>אצטרך להצביע עם הקואליציה ועם האופוזיציה היום. תודה רבה לכולם</w:t>
      </w:r>
      <w:r>
        <w:rPr>
          <w:rFonts w:hint="cs"/>
          <w:rtl/>
        </w:rPr>
        <w:t>.</w:t>
      </w:r>
    </w:p>
    <w:p w:rsidR="00E50A18" w:rsidRDefault="00E50A18" w:rsidP="009635F5">
      <w:pPr>
        <w:rPr>
          <w:rtl/>
        </w:rPr>
      </w:pPr>
    </w:p>
    <w:p w:rsidR="00E50A18" w:rsidRDefault="00E50A18" w:rsidP="000F0011">
      <w:pPr>
        <w:pStyle w:val="af6"/>
        <w:keepNext/>
        <w:rPr>
          <w:rtl/>
        </w:rPr>
      </w:pPr>
      <w:r w:rsidRPr="00F232A0">
        <w:rPr>
          <w:rStyle w:val="TagStyle"/>
          <w:rtl/>
        </w:rPr>
        <w:t>&lt;&lt; יור &gt;&gt;</w:t>
      </w:r>
      <w:r w:rsidRPr="00A656AE">
        <w:rPr>
          <w:rStyle w:val="TagStyle"/>
          <w:rtl/>
        </w:rPr>
        <w:t xml:space="preserve"> </w:t>
      </w:r>
      <w:r>
        <w:rPr>
          <w:rtl/>
        </w:rPr>
        <w:t>היו"ר אמיר אוחנה:</w:t>
      </w:r>
      <w:r w:rsidRPr="00A656AE">
        <w:rPr>
          <w:rStyle w:val="TagStyle"/>
          <w:rtl/>
        </w:rPr>
        <w:t xml:space="preserve"> </w:t>
      </w:r>
      <w:r w:rsidRPr="00F232A0">
        <w:rPr>
          <w:rStyle w:val="TagStyle"/>
          <w:rtl/>
        </w:rPr>
        <w:t>&lt;&lt; יור &gt;&gt;</w:t>
      </w:r>
      <w:r>
        <w:rPr>
          <w:rtl/>
        </w:rPr>
        <w:t xml:space="preserve"> </w:t>
      </w:r>
    </w:p>
    <w:p w:rsidR="00E50A18" w:rsidRDefault="00E50A18" w:rsidP="001C0776">
      <w:pPr>
        <w:rPr>
          <w:rtl/>
          <w:lang w:eastAsia="he-IL"/>
        </w:rPr>
      </w:pPr>
    </w:p>
    <w:p w:rsidR="00E50A18" w:rsidRDefault="00E50A18" w:rsidP="00F7577F">
      <w:pPr>
        <w:rPr>
          <w:rtl/>
          <w:lang w:eastAsia="he-IL"/>
        </w:rPr>
      </w:pPr>
      <w:r>
        <w:rPr>
          <w:rFonts w:hint="cs"/>
          <w:rtl/>
          <w:lang w:eastAsia="he-IL"/>
        </w:rPr>
        <w:t>בסדר גמור</w:t>
      </w:r>
      <w:r w:rsidR="00F7577F">
        <w:rPr>
          <w:rFonts w:hint="cs"/>
          <w:rtl/>
          <w:lang w:eastAsia="he-IL"/>
        </w:rPr>
        <w:t>.</w:t>
      </w:r>
      <w:r>
        <w:rPr>
          <w:rFonts w:hint="cs"/>
          <w:rtl/>
          <w:lang w:eastAsia="he-IL"/>
        </w:rPr>
        <w:t xml:space="preserve"> תודה רבה.</w:t>
      </w:r>
    </w:p>
    <w:p w:rsidR="00E50A18" w:rsidRDefault="00E50A18" w:rsidP="000F0011">
      <w:pPr>
        <w:rPr>
          <w:rtl/>
          <w:lang w:eastAsia="he-IL"/>
        </w:rPr>
      </w:pPr>
    </w:p>
    <w:p w:rsidR="00E50A18" w:rsidRDefault="00E50A18" w:rsidP="00F7577F">
      <w:pPr>
        <w:rPr>
          <w:rtl/>
          <w:lang w:eastAsia="he-IL"/>
        </w:rPr>
      </w:pPr>
      <w:r>
        <w:rPr>
          <w:rFonts w:hint="cs"/>
          <w:rtl/>
          <w:lang w:eastAsia="he-IL"/>
        </w:rPr>
        <w:t xml:space="preserve">חברות וחברי הכנסת, אנחנו עוברים </w:t>
      </w:r>
      <w:bookmarkStart w:id="12541" w:name="_ETM_Q74_243047"/>
      <w:bookmarkEnd w:id="12541"/>
      <w:r>
        <w:rPr>
          <w:rFonts w:hint="cs"/>
          <w:rtl/>
          <w:lang w:eastAsia="he-IL"/>
        </w:rPr>
        <w:t>להצבעה. אנא תפסו את מקומותיכם, מי שמעוניין להצביע. אנחנו מצביעים תחילה בקריאה השנייה</w:t>
      </w:r>
      <w:bookmarkStart w:id="12542" w:name="_ETM_Q74_260676"/>
      <w:bookmarkEnd w:id="12542"/>
      <w:r>
        <w:rPr>
          <w:rFonts w:hint="cs"/>
          <w:rtl/>
          <w:lang w:eastAsia="he-IL"/>
        </w:rPr>
        <w:t xml:space="preserve"> על הצעת החוק. נאפשר עוד קצת לחברים להגיע למקומות. אנחנו מצביעים בקריאה השנייה על הצעת חוק הטבות מס ליישובים (תיקוני חקיקה), התשפ"ו</w:t>
      </w:r>
      <w:r>
        <w:rPr>
          <w:rFonts w:hint="eastAsia"/>
          <w:rtl/>
          <w:lang w:eastAsia="he-IL"/>
        </w:rPr>
        <w:t>–</w:t>
      </w:r>
      <w:r>
        <w:rPr>
          <w:rFonts w:hint="cs"/>
          <w:rtl/>
          <w:lang w:eastAsia="he-IL"/>
        </w:rPr>
        <w:t>2026</w:t>
      </w:r>
      <w:r w:rsidR="00F7577F">
        <w:rPr>
          <w:rFonts w:hint="cs"/>
          <w:rtl/>
          <w:lang w:eastAsia="he-IL"/>
        </w:rPr>
        <w:t>,</w:t>
      </w:r>
      <w:r>
        <w:rPr>
          <w:rFonts w:hint="cs"/>
          <w:rtl/>
          <w:lang w:eastAsia="he-IL"/>
        </w:rPr>
        <w:t xml:space="preserve"> כנוסח הוועדה. הצבעה. </w:t>
      </w:r>
    </w:p>
    <w:p w:rsidR="00E50A18" w:rsidRDefault="00E50A18" w:rsidP="000F0011">
      <w:pPr>
        <w:rPr>
          <w:rtl/>
          <w:lang w:eastAsia="he-IL"/>
        </w:rPr>
      </w:pPr>
      <w:bookmarkStart w:id="12543" w:name="_ETM_Q74_249269"/>
      <w:bookmarkStart w:id="12544" w:name="_ETM_Q74_249363"/>
      <w:bookmarkEnd w:id="12543"/>
      <w:bookmarkEnd w:id="12544"/>
    </w:p>
    <w:p w:rsidR="00E50A18" w:rsidRDefault="00E50A18" w:rsidP="000F0011">
      <w:pPr>
        <w:pStyle w:val="af1"/>
        <w:keepNext/>
        <w:rPr>
          <w:rtl/>
          <w:lang w:eastAsia="he-IL"/>
        </w:rPr>
      </w:pPr>
      <w:r>
        <w:rPr>
          <w:rtl/>
          <w:lang w:eastAsia="he-IL"/>
        </w:rPr>
        <w:t>הצבעה מס'</w:t>
      </w:r>
      <w:r>
        <w:rPr>
          <w:rFonts w:hint="cs"/>
          <w:rtl/>
          <w:lang w:eastAsia="he-IL"/>
        </w:rPr>
        <w:t xml:space="preserve"> 40</w:t>
      </w:r>
    </w:p>
    <w:p w:rsidR="00E50A18" w:rsidRPr="00A656AE" w:rsidRDefault="00E50A18" w:rsidP="000F0011">
      <w:pPr>
        <w:rPr>
          <w:rtl/>
          <w:lang w:eastAsia="he-IL"/>
        </w:rPr>
      </w:pPr>
    </w:p>
    <w:p w:rsidR="00E50A18" w:rsidRDefault="00E50A18" w:rsidP="000F0011">
      <w:pPr>
        <w:pStyle w:val="--"/>
        <w:keepNext/>
        <w:rPr>
          <w:rtl/>
          <w:lang w:eastAsia="he-IL"/>
        </w:rPr>
      </w:pPr>
      <w:r>
        <w:rPr>
          <w:rtl/>
          <w:lang w:eastAsia="he-IL"/>
        </w:rPr>
        <w:t xml:space="preserve">בעד </w:t>
      </w:r>
      <w:r>
        <w:rPr>
          <w:rFonts w:hint="cs"/>
          <w:rtl/>
          <w:lang w:eastAsia="he-IL"/>
        </w:rPr>
        <w:t>סעיפים</w:t>
      </w:r>
      <w:r>
        <w:rPr>
          <w:rtl/>
          <w:lang w:eastAsia="he-IL"/>
        </w:rPr>
        <w:t xml:space="preserve"> </w:t>
      </w:r>
      <w:r>
        <w:rPr>
          <w:rFonts w:hint="cs"/>
          <w:rtl/>
          <w:lang w:eastAsia="he-IL"/>
        </w:rPr>
        <w:t>1</w:t>
      </w:r>
      <w:r>
        <w:rPr>
          <w:rFonts w:hint="eastAsia"/>
          <w:rtl/>
          <w:lang w:eastAsia="he-IL"/>
        </w:rPr>
        <w:t>–</w:t>
      </w:r>
      <w:r>
        <w:rPr>
          <w:rFonts w:hint="cs"/>
          <w:rtl/>
          <w:lang w:eastAsia="he-IL"/>
        </w:rPr>
        <w:t xml:space="preserve">4 </w:t>
      </w:r>
      <w:r>
        <w:rPr>
          <w:rtl/>
          <w:lang w:eastAsia="he-IL"/>
        </w:rPr>
        <w:t>–</w:t>
      </w:r>
      <w:r>
        <w:rPr>
          <w:rFonts w:hint="cs"/>
          <w:rtl/>
          <w:lang w:eastAsia="he-IL"/>
        </w:rPr>
        <w:t xml:space="preserve"> 90</w:t>
      </w:r>
    </w:p>
    <w:p w:rsidR="00E50A18" w:rsidRDefault="00E50A18" w:rsidP="000F0011">
      <w:pPr>
        <w:pStyle w:val="--"/>
        <w:keepNext/>
        <w:rPr>
          <w:rtl/>
          <w:lang w:eastAsia="he-IL"/>
        </w:rPr>
      </w:pPr>
      <w:r>
        <w:rPr>
          <w:rtl/>
          <w:lang w:eastAsia="he-IL"/>
        </w:rPr>
        <w:t xml:space="preserve">נגד – </w:t>
      </w:r>
      <w:r>
        <w:rPr>
          <w:rFonts w:hint="cs"/>
          <w:rtl/>
          <w:lang w:eastAsia="he-IL"/>
        </w:rPr>
        <w:t>אין</w:t>
      </w:r>
    </w:p>
    <w:p w:rsidR="00E50A18" w:rsidRDefault="00E50A18" w:rsidP="000F001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50A18" w:rsidRDefault="00E50A18" w:rsidP="000F0011">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4 נתקבלו.</w:t>
      </w:r>
    </w:p>
    <w:p w:rsidR="00E50A18" w:rsidRDefault="00E50A18" w:rsidP="000F0011">
      <w:pPr>
        <w:rPr>
          <w:rtl/>
          <w:lang w:eastAsia="he-IL"/>
        </w:rPr>
      </w:pPr>
    </w:p>
    <w:p w:rsidR="00E50A18" w:rsidRDefault="00E50A18" w:rsidP="000F0011">
      <w:pPr>
        <w:pStyle w:val="af6"/>
        <w:keepNext/>
        <w:rPr>
          <w:rtl/>
        </w:rPr>
      </w:pPr>
      <w:r w:rsidRPr="00F232A0">
        <w:rPr>
          <w:rStyle w:val="TagStyle"/>
          <w:rtl/>
        </w:rPr>
        <w:t xml:space="preserve"> &lt;&lt; יור &gt;&gt;</w:t>
      </w:r>
      <w:r w:rsidRPr="00A656AE">
        <w:rPr>
          <w:rStyle w:val="TagStyle"/>
          <w:rtl/>
        </w:rPr>
        <w:t xml:space="preserve"> </w:t>
      </w:r>
      <w:r>
        <w:rPr>
          <w:rtl/>
        </w:rPr>
        <w:t>היו"ר אמיר אוחנה:</w:t>
      </w:r>
      <w:r w:rsidRPr="00A656AE">
        <w:rPr>
          <w:rStyle w:val="TagStyle"/>
          <w:rtl/>
        </w:rPr>
        <w:t xml:space="preserve"> </w:t>
      </w:r>
      <w:r w:rsidRPr="00F232A0">
        <w:rPr>
          <w:rStyle w:val="TagStyle"/>
          <w:rtl/>
        </w:rPr>
        <w:t>&lt;&lt; יור &gt;&gt;</w:t>
      </w:r>
      <w:r>
        <w:rPr>
          <w:rtl/>
        </w:rPr>
        <w:t xml:space="preserve"> </w:t>
      </w:r>
    </w:p>
    <w:p w:rsidR="00E50A18" w:rsidRDefault="00E50A18" w:rsidP="001C0776">
      <w:pPr>
        <w:rPr>
          <w:rtl/>
          <w:lang w:eastAsia="he-IL"/>
        </w:rPr>
      </w:pPr>
    </w:p>
    <w:p w:rsidR="00E50A18" w:rsidRDefault="00E50A18" w:rsidP="00F7577F">
      <w:pPr>
        <w:rPr>
          <w:rtl/>
          <w:lang w:eastAsia="he-IL"/>
        </w:rPr>
      </w:pPr>
      <w:r>
        <w:rPr>
          <w:rFonts w:hint="cs"/>
          <w:rtl/>
          <w:lang w:eastAsia="he-IL"/>
        </w:rPr>
        <w:t>90 בעד, אין מתנגדים ואין נמנעים. אני קובע כי הצעת החוק אושרה בקריאה</w:t>
      </w:r>
      <w:bookmarkStart w:id="12545" w:name="_ETM_Q74_303078"/>
      <w:bookmarkEnd w:id="12545"/>
      <w:r>
        <w:rPr>
          <w:rFonts w:hint="cs"/>
          <w:rtl/>
          <w:lang w:eastAsia="he-IL"/>
        </w:rPr>
        <w:t xml:space="preserve"> השנייה</w:t>
      </w:r>
      <w:r w:rsidR="00F7577F">
        <w:rPr>
          <w:rFonts w:hint="cs"/>
          <w:rtl/>
          <w:lang w:eastAsia="he-IL"/>
        </w:rPr>
        <w:t>.</w:t>
      </w:r>
      <w:r>
        <w:rPr>
          <w:rFonts w:hint="cs"/>
          <w:rtl/>
          <w:lang w:eastAsia="he-IL"/>
        </w:rPr>
        <w:t xml:space="preserve"> </w:t>
      </w:r>
    </w:p>
    <w:p w:rsidR="00E50A18" w:rsidRDefault="00E50A18" w:rsidP="000F0011">
      <w:pPr>
        <w:rPr>
          <w:rtl/>
          <w:lang w:eastAsia="he-IL"/>
        </w:rPr>
      </w:pPr>
    </w:p>
    <w:p w:rsidR="00E50A18" w:rsidRDefault="00E50A18" w:rsidP="003A447A">
      <w:pPr>
        <w:rPr>
          <w:rtl/>
          <w:lang w:eastAsia="he-IL"/>
        </w:rPr>
      </w:pPr>
      <w:r>
        <w:rPr>
          <w:rFonts w:hint="cs"/>
          <w:rtl/>
          <w:lang w:eastAsia="he-IL"/>
        </w:rPr>
        <w:t>אנחנו עוברים להצבעה בקריאה השלישית על הצעת חוק הטבות מס ליישובים (תיקוני חקיקה), התשפ"ו</w:t>
      </w:r>
      <w:r w:rsidR="003A447A">
        <w:rPr>
          <w:rFonts w:hint="eastAsia"/>
          <w:rtl/>
          <w:lang w:eastAsia="he-IL"/>
        </w:rPr>
        <w:t>–</w:t>
      </w:r>
      <w:r>
        <w:rPr>
          <w:rFonts w:hint="cs"/>
          <w:rtl/>
          <w:lang w:eastAsia="he-IL"/>
        </w:rPr>
        <w:t>2026.</w:t>
      </w:r>
      <w:bookmarkStart w:id="12546" w:name="_ETM_Q74_312647"/>
      <w:bookmarkEnd w:id="12546"/>
      <w:r>
        <w:rPr>
          <w:rFonts w:hint="cs"/>
          <w:rtl/>
          <w:lang w:eastAsia="he-IL"/>
        </w:rPr>
        <w:t xml:space="preserve"> הצבעה כעת. </w:t>
      </w:r>
    </w:p>
    <w:p w:rsidR="00E50A18" w:rsidRDefault="00E50A18" w:rsidP="000F0011">
      <w:pPr>
        <w:rPr>
          <w:rtl/>
          <w:lang w:eastAsia="he-IL"/>
        </w:rPr>
      </w:pPr>
    </w:p>
    <w:p w:rsidR="00E50A18" w:rsidRDefault="00E50A18" w:rsidP="000F0011">
      <w:pPr>
        <w:pStyle w:val="af1"/>
        <w:keepNext/>
        <w:rPr>
          <w:rtl/>
          <w:lang w:eastAsia="he-IL"/>
        </w:rPr>
      </w:pPr>
      <w:r>
        <w:rPr>
          <w:rtl/>
          <w:lang w:eastAsia="he-IL"/>
        </w:rPr>
        <w:t>הצבעה מס'</w:t>
      </w:r>
      <w:r>
        <w:rPr>
          <w:rFonts w:hint="cs"/>
          <w:rtl/>
          <w:lang w:eastAsia="he-IL"/>
        </w:rPr>
        <w:t xml:space="preserve"> 41</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בעד החוק –</w:t>
      </w:r>
      <w:r>
        <w:rPr>
          <w:rFonts w:hint="cs"/>
          <w:rtl/>
          <w:lang w:eastAsia="he-IL"/>
        </w:rPr>
        <w:t xml:space="preserve"> 90</w:t>
      </w:r>
    </w:p>
    <w:p w:rsidR="00E50A18" w:rsidRDefault="00E50A18" w:rsidP="000F0011">
      <w:pPr>
        <w:pStyle w:val="--"/>
        <w:keepNext/>
        <w:rPr>
          <w:rtl/>
          <w:lang w:eastAsia="he-IL"/>
        </w:rPr>
      </w:pPr>
      <w:r>
        <w:rPr>
          <w:rtl/>
          <w:lang w:eastAsia="he-IL"/>
        </w:rPr>
        <w:t xml:space="preserve">נגד – </w:t>
      </w:r>
      <w:r>
        <w:rPr>
          <w:rFonts w:hint="cs"/>
          <w:rtl/>
          <w:lang w:eastAsia="he-IL"/>
        </w:rPr>
        <w:t>אין</w:t>
      </w:r>
    </w:p>
    <w:p w:rsidR="00E50A18" w:rsidRDefault="00E50A18" w:rsidP="000F001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50A18" w:rsidRDefault="00E50A18" w:rsidP="000F0011">
      <w:pPr>
        <w:pStyle w:val="af2"/>
        <w:rPr>
          <w:rtl/>
          <w:lang w:eastAsia="he-IL"/>
        </w:rPr>
      </w:pPr>
      <w:r>
        <w:rPr>
          <w:rtl/>
          <w:lang w:eastAsia="he-IL"/>
        </w:rPr>
        <w:t>חוק</w:t>
      </w:r>
      <w:r>
        <w:rPr>
          <w:rFonts w:hint="cs"/>
          <w:rtl/>
          <w:lang w:eastAsia="he-IL"/>
        </w:rPr>
        <w:t xml:space="preserve"> הטבות מס ליישובים (תיקוני חקיקה), התשפ"ו</w:t>
      </w:r>
      <w:r>
        <w:rPr>
          <w:rFonts w:hint="eastAsia"/>
          <w:rtl/>
          <w:lang w:eastAsia="he-IL"/>
        </w:rPr>
        <w:t>–</w:t>
      </w:r>
      <w:r>
        <w:rPr>
          <w:rFonts w:hint="cs"/>
          <w:rtl/>
          <w:lang w:eastAsia="he-IL"/>
        </w:rPr>
        <w:t>2026, נתקבל.</w:t>
      </w:r>
    </w:p>
    <w:p w:rsidR="00E50A18" w:rsidRDefault="00E50A18" w:rsidP="000F0011">
      <w:pPr>
        <w:rPr>
          <w:rtl/>
          <w:lang w:eastAsia="he-IL"/>
        </w:rPr>
      </w:pPr>
    </w:p>
    <w:p w:rsidR="00E50A18" w:rsidRDefault="00E50A18" w:rsidP="000F0011">
      <w:pPr>
        <w:pStyle w:val="af6"/>
        <w:keepNext/>
        <w:rPr>
          <w:rtl/>
        </w:rPr>
      </w:pPr>
      <w:r w:rsidRPr="00F232A0">
        <w:rPr>
          <w:rStyle w:val="TagStyle"/>
          <w:rtl/>
        </w:rPr>
        <w:t xml:space="preserve"> &lt;&lt; יור &gt;&gt;</w:t>
      </w:r>
      <w:r w:rsidRPr="00A656AE">
        <w:rPr>
          <w:rStyle w:val="TagStyle"/>
          <w:rtl/>
        </w:rPr>
        <w:t xml:space="preserve"> </w:t>
      </w:r>
      <w:r>
        <w:rPr>
          <w:rtl/>
        </w:rPr>
        <w:t>היו"ר אמיר אוחנה:</w:t>
      </w:r>
      <w:r w:rsidRPr="00A656AE">
        <w:rPr>
          <w:rStyle w:val="TagStyle"/>
          <w:rtl/>
        </w:rPr>
        <w:t xml:space="preserve"> </w:t>
      </w:r>
      <w:r w:rsidRPr="00F232A0">
        <w:rPr>
          <w:rStyle w:val="TagStyle"/>
          <w:rtl/>
        </w:rPr>
        <w:t>&lt;&lt; יור &gt;&gt;</w:t>
      </w:r>
      <w:r>
        <w:rPr>
          <w:rtl/>
        </w:rPr>
        <w:t xml:space="preserve"> </w:t>
      </w:r>
    </w:p>
    <w:p w:rsidR="00E50A18" w:rsidRDefault="00E50A18" w:rsidP="001C0776">
      <w:pPr>
        <w:rPr>
          <w:rtl/>
          <w:lang w:eastAsia="he-IL"/>
        </w:rPr>
      </w:pPr>
    </w:p>
    <w:p w:rsidR="00582247" w:rsidRDefault="00E50A18" w:rsidP="00F7577F">
      <w:pPr>
        <w:rPr>
          <w:rtl/>
          <w:lang w:eastAsia="he-IL"/>
        </w:rPr>
      </w:pPr>
      <w:r>
        <w:rPr>
          <w:rFonts w:hint="cs"/>
          <w:rtl/>
          <w:lang w:eastAsia="he-IL"/>
        </w:rPr>
        <w:lastRenderedPageBreak/>
        <w:t xml:space="preserve">90 בעד, אין מתנגדים, אין נמנעים. אני קובע כי הצעת </w:t>
      </w:r>
      <w:r>
        <w:rPr>
          <w:rtl/>
          <w:lang w:eastAsia="he-IL"/>
        </w:rPr>
        <w:t>חוק</w:t>
      </w:r>
      <w:r>
        <w:rPr>
          <w:rFonts w:hint="cs"/>
          <w:rtl/>
          <w:lang w:eastAsia="he-IL"/>
        </w:rPr>
        <w:t xml:space="preserve"> הטבות מס ליישובים (תיקוני חקיקה), התשפ"ו</w:t>
      </w:r>
      <w:r>
        <w:rPr>
          <w:rFonts w:hint="eastAsia"/>
          <w:rtl/>
          <w:lang w:eastAsia="he-IL"/>
        </w:rPr>
        <w:t>–</w:t>
      </w:r>
      <w:r>
        <w:rPr>
          <w:rFonts w:hint="cs"/>
          <w:rtl/>
          <w:lang w:eastAsia="he-IL"/>
        </w:rPr>
        <w:t xml:space="preserve">2026, התקבלה בקריאה השנייה והשלישית, ותיכנס לספר החוקים. </w:t>
      </w:r>
      <w:bookmarkStart w:id="12547" w:name="_ETM_Q74_345312"/>
      <w:bookmarkStart w:id="12548" w:name="_ETM_Q74_345361"/>
      <w:bookmarkStart w:id="12549" w:name="_ETM_Q74_345449"/>
      <w:bookmarkStart w:id="12550" w:name="_ETM_Q74_345491"/>
      <w:bookmarkEnd w:id="12547"/>
      <w:bookmarkEnd w:id="12548"/>
      <w:bookmarkEnd w:id="12549"/>
      <w:bookmarkEnd w:id="12550"/>
      <w:r>
        <w:rPr>
          <w:rFonts w:hint="cs"/>
          <w:rtl/>
          <w:lang w:eastAsia="he-IL"/>
        </w:rPr>
        <w:t xml:space="preserve">ברכות לתושבי העיר אשקלון, ברכות לתושבי המועצות הסמוכות וכמובן לראשי המועצות ולראש העיר שנמצא איתנו פה, תומר גלאם. </w:t>
      </w:r>
    </w:p>
    <w:p w:rsidR="003A447A" w:rsidRDefault="003A447A" w:rsidP="003A447A">
      <w:pPr>
        <w:rPr>
          <w:rtl/>
          <w:lang w:eastAsia="he-IL"/>
        </w:rPr>
      </w:pPr>
    </w:p>
    <w:p w:rsidR="003A447A" w:rsidRDefault="003A447A" w:rsidP="003A447A">
      <w:pPr>
        <w:rPr>
          <w:rtl/>
          <w:lang w:eastAsia="he-IL"/>
        </w:rPr>
      </w:pPr>
    </w:p>
    <w:p w:rsidR="00E50A18" w:rsidRDefault="00E50A18" w:rsidP="000F0011">
      <w:pPr>
        <w:pStyle w:val="a6"/>
        <w:rPr>
          <w:rtl/>
          <w:lang w:eastAsia="he-IL"/>
        </w:rPr>
      </w:pPr>
      <w:bookmarkStart w:id="12551" w:name="ET_subject_648807_7"/>
      <w:r w:rsidRPr="00F232A0">
        <w:rPr>
          <w:rStyle w:val="TagStyle"/>
          <w:rtl/>
        </w:rPr>
        <w:t xml:space="preserve"> &lt;&lt; נושא &gt;&gt;</w:t>
      </w:r>
      <w:r w:rsidRPr="00A656AE">
        <w:rPr>
          <w:rStyle w:val="TagStyle"/>
          <w:rtl/>
        </w:rPr>
        <w:t xml:space="preserve"> </w:t>
      </w:r>
      <w:bookmarkStart w:id="12552" w:name="_Toc225867367"/>
      <w:bookmarkStart w:id="12553" w:name="_Toc225870349"/>
      <w:r>
        <w:rPr>
          <w:rtl/>
          <w:lang w:eastAsia="he-IL"/>
        </w:rPr>
        <w:t xml:space="preserve">הודעת הממשלה </w:t>
      </w:r>
      <w:r>
        <w:rPr>
          <w:rFonts w:hint="cs"/>
          <w:rtl/>
          <w:lang w:eastAsia="he-IL"/>
        </w:rPr>
        <w:t>בדבר העברת סמכויות משר הפנים לראש הממשלה</w:t>
      </w:r>
      <w:bookmarkEnd w:id="12552"/>
      <w:bookmarkEnd w:id="12553"/>
      <w:r w:rsidRPr="00A656AE">
        <w:rPr>
          <w:rStyle w:val="TagStyle"/>
          <w:rtl/>
        </w:rPr>
        <w:t xml:space="preserve"> </w:t>
      </w:r>
      <w:r w:rsidRPr="00F232A0">
        <w:rPr>
          <w:rStyle w:val="TagStyle"/>
          <w:rtl/>
        </w:rPr>
        <w:t>&lt;&lt; נושא &gt;&gt;</w:t>
      </w:r>
      <w:r>
        <w:rPr>
          <w:rtl/>
          <w:lang w:eastAsia="he-IL"/>
        </w:rPr>
        <w:t xml:space="preserve"> </w:t>
      </w:r>
      <w:bookmarkEnd w:id="12551"/>
    </w:p>
    <w:p w:rsidR="00E50A18" w:rsidRDefault="00E50A18" w:rsidP="000F0011">
      <w:pPr>
        <w:rPr>
          <w:rtl/>
          <w:lang w:eastAsia="he-IL"/>
        </w:rPr>
      </w:pPr>
    </w:p>
    <w:p w:rsidR="00E50A18" w:rsidRDefault="00E50A18" w:rsidP="000F0011">
      <w:pPr>
        <w:pStyle w:val="af6"/>
        <w:keepNext/>
        <w:rPr>
          <w:rtl/>
        </w:rPr>
      </w:pPr>
      <w:r w:rsidRPr="00F232A0">
        <w:rPr>
          <w:rStyle w:val="TagStyle"/>
          <w:rtl/>
        </w:rPr>
        <w:t xml:space="preserve"> &lt;&lt; יור &gt;&gt;</w:t>
      </w:r>
      <w:r w:rsidRPr="00A656AE">
        <w:rPr>
          <w:rStyle w:val="TagStyle"/>
          <w:rtl/>
        </w:rPr>
        <w:t xml:space="preserve"> </w:t>
      </w:r>
      <w:r>
        <w:rPr>
          <w:rtl/>
        </w:rPr>
        <w:t>היו"ר אמיר אוחנה:</w:t>
      </w:r>
      <w:r w:rsidRPr="00A656AE">
        <w:rPr>
          <w:rStyle w:val="TagStyle"/>
          <w:rtl/>
        </w:rPr>
        <w:t xml:space="preserve"> </w:t>
      </w:r>
      <w:r w:rsidRPr="00F232A0">
        <w:rPr>
          <w:rStyle w:val="TagStyle"/>
          <w:rtl/>
        </w:rPr>
        <w:t>&lt;&lt; יור &gt;&gt;</w:t>
      </w:r>
      <w:r>
        <w:rPr>
          <w:rtl/>
        </w:rPr>
        <w:t xml:space="preserve"> </w:t>
      </w:r>
    </w:p>
    <w:p w:rsidR="00E50A18" w:rsidRDefault="00E50A18" w:rsidP="000F0011">
      <w:pPr>
        <w:rPr>
          <w:rtl/>
          <w:lang w:eastAsia="he-IL"/>
        </w:rPr>
      </w:pPr>
    </w:p>
    <w:p w:rsidR="00E50A18" w:rsidRDefault="00F7577F" w:rsidP="00F7577F">
      <w:pPr>
        <w:rPr>
          <w:rtl/>
        </w:rPr>
      </w:pPr>
      <w:r>
        <w:rPr>
          <w:rtl/>
        </w:rPr>
        <w:t>אנחנו עוברים לנושא הבא שעל סדר</w:t>
      </w:r>
      <w:r>
        <w:rPr>
          <w:rFonts w:hint="cs"/>
          <w:rtl/>
        </w:rPr>
        <w:t>-</w:t>
      </w:r>
      <w:r w:rsidR="00E50A18">
        <w:rPr>
          <w:rtl/>
        </w:rPr>
        <w:t>היום</w:t>
      </w:r>
      <w:r>
        <w:rPr>
          <w:rFonts w:hint="cs"/>
          <w:rtl/>
        </w:rPr>
        <w:t>,</w:t>
      </w:r>
      <w:r w:rsidR="00E50A18">
        <w:rPr>
          <w:rtl/>
        </w:rPr>
        <w:t xml:space="preserve"> והוא הודעת הממשלה </w:t>
      </w:r>
      <w:bookmarkStart w:id="12554" w:name="_ETM_Q74_358433"/>
      <w:bookmarkEnd w:id="12554"/>
      <w:r w:rsidR="00E50A18">
        <w:rPr>
          <w:rtl/>
        </w:rPr>
        <w:t>בהתאם לסעיף 31 לחוק</w:t>
      </w:r>
      <w:r w:rsidR="00E50A18">
        <w:rPr>
          <w:rFonts w:hint="cs"/>
          <w:rtl/>
        </w:rPr>
        <w:t>-</w:t>
      </w:r>
      <w:r w:rsidR="00E50A18">
        <w:rPr>
          <w:rtl/>
        </w:rPr>
        <w:t>יסוד</w:t>
      </w:r>
      <w:r w:rsidR="00E50A18">
        <w:rPr>
          <w:rFonts w:hint="cs"/>
          <w:rtl/>
        </w:rPr>
        <w:t>:</w:t>
      </w:r>
      <w:r w:rsidR="00E50A18">
        <w:rPr>
          <w:rtl/>
        </w:rPr>
        <w:t xml:space="preserve"> הממשלה, </w:t>
      </w:r>
      <w:r w:rsidR="003A447A">
        <w:rPr>
          <w:rFonts w:hint="cs"/>
          <w:rtl/>
        </w:rPr>
        <w:t xml:space="preserve">על העברה </w:t>
      </w:r>
      <w:r w:rsidR="00E50A18">
        <w:rPr>
          <w:rtl/>
        </w:rPr>
        <w:t xml:space="preserve">לראש הממשלה </w:t>
      </w:r>
      <w:r>
        <w:rPr>
          <w:rFonts w:hint="cs"/>
          <w:rtl/>
        </w:rPr>
        <w:t xml:space="preserve">של </w:t>
      </w:r>
      <w:bookmarkStart w:id="12555" w:name="_ETM_Q74_362237"/>
      <w:bookmarkEnd w:id="12555"/>
      <w:r w:rsidR="00E50A18">
        <w:rPr>
          <w:rtl/>
        </w:rPr>
        <w:t xml:space="preserve">הסמכויות הנתונות לשר הפנים לפי </w:t>
      </w:r>
      <w:r>
        <w:rPr>
          <w:rFonts w:hint="cs"/>
          <w:rtl/>
        </w:rPr>
        <w:t>כמה</w:t>
      </w:r>
      <w:r w:rsidR="00E50A18">
        <w:rPr>
          <w:rtl/>
        </w:rPr>
        <w:t xml:space="preserve"> חוקים. אני מזמין את </w:t>
      </w:r>
      <w:bookmarkStart w:id="12556" w:name="_ETM_Q74_366041"/>
      <w:bookmarkEnd w:id="12556"/>
      <w:r w:rsidR="00E50A18">
        <w:rPr>
          <w:rtl/>
        </w:rPr>
        <w:t xml:space="preserve">השרה שכבר נמצאת איתנו, גילה גמליאל, למסור את ההודעה מטעם </w:t>
      </w:r>
      <w:bookmarkStart w:id="12557" w:name="_ETM_Q74_369845"/>
      <w:bookmarkEnd w:id="12557"/>
      <w:r w:rsidR="00E50A18">
        <w:rPr>
          <w:rtl/>
        </w:rPr>
        <w:t>הממשלה</w:t>
      </w:r>
      <w:r w:rsidR="00E50A18">
        <w:rPr>
          <w:rFonts w:hint="cs"/>
          <w:rtl/>
        </w:rPr>
        <w:t>,</w:t>
      </w:r>
      <w:r w:rsidR="00E50A18">
        <w:rPr>
          <w:rtl/>
        </w:rPr>
        <w:t xml:space="preserve"> בבקשה.</w:t>
      </w:r>
    </w:p>
    <w:p w:rsidR="00E50A18" w:rsidRDefault="00E50A18" w:rsidP="000F0011">
      <w:pPr>
        <w:rPr>
          <w:rtl/>
        </w:rPr>
      </w:pPr>
      <w:bookmarkStart w:id="12558" w:name="_ETM_Q74_356828"/>
      <w:bookmarkStart w:id="12559" w:name="_ETM_Q74_356917"/>
      <w:bookmarkEnd w:id="12558"/>
      <w:bookmarkEnd w:id="12559"/>
    </w:p>
    <w:p w:rsidR="00E50A18" w:rsidRDefault="00E50A18" w:rsidP="000F0011">
      <w:pPr>
        <w:pStyle w:val="a4"/>
        <w:keepNext/>
        <w:rPr>
          <w:rtl/>
        </w:rPr>
      </w:pPr>
      <w:bookmarkStart w:id="12560" w:name="ET_speaker_6606_16"/>
      <w:r w:rsidRPr="00F232A0">
        <w:rPr>
          <w:rStyle w:val="TagStyle"/>
          <w:rtl/>
        </w:rPr>
        <w:t xml:space="preserve"> &lt;&lt; דובר &gt;&gt;</w:t>
      </w:r>
      <w:r w:rsidRPr="00A656AE">
        <w:rPr>
          <w:rStyle w:val="TagStyle"/>
          <w:rtl/>
        </w:rPr>
        <w:t xml:space="preserve"> </w:t>
      </w:r>
      <w:bookmarkStart w:id="12561" w:name="_Toc225867368"/>
      <w:bookmarkStart w:id="12562" w:name="_Toc225870350"/>
      <w:r>
        <w:rPr>
          <w:rtl/>
        </w:rPr>
        <w:t>שרת החדשנות, המדע והטכנולוגיה גילה גמליאל:</w:t>
      </w:r>
      <w:bookmarkEnd w:id="12561"/>
      <w:bookmarkEnd w:id="12562"/>
      <w:r w:rsidRPr="00A656AE">
        <w:rPr>
          <w:rStyle w:val="TagStyle"/>
          <w:rtl/>
        </w:rPr>
        <w:t xml:space="preserve"> </w:t>
      </w:r>
      <w:r w:rsidRPr="00F232A0">
        <w:rPr>
          <w:rStyle w:val="TagStyle"/>
          <w:rtl/>
        </w:rPr>
        <w:t>&lt;&lt; דובר &gt;&gt;</w:t>
      </w:r>
      <w:bookmarkEnd w:id="12560"/>
      <w:r>
        <w:rPr>
          <w:rtl/>
        </w:rPr>
        <w:t xml:space="preserve"> </w:t>
      </w:r>
    </w:p>
    <w:p w:rsidR="00E50A18" w:rsidRDefault="00E50A18" w:rsidP="001C0776">
      <w:pPr>
        <w:rPr>
          <w:rtl/>
          <w:lang w:eastAsia="he-IL"/>
        </w:rPr>
      </w:pPr>
    </w:p>
    <w:p w:rsidR="00E50A18" w:rsidRDefault="00E50A18" w:rsidP="00F7577F">
      <w:pPr>
        <w:rPr>
          <w:rtl/>
        </w:rPr>
      </w:pPr>
      <w:r>
        <w:rPr>
          <w:rtl/>
        </w:rPr>
        <w:t>כבוד היושב</w:t>
      </w:r>
      <w:r>
        <w:rPr>
          <w:rFonts w:hint="cs"/>
          <w:rtl/>
        </w:rPr>
        <w:t>-</w:t>
      </w:r>
      <w:r>
        <w:rPr>
          <w:rtl/>
        </w:rPr>
        <w:t xml:space="preserve">ראש, חברות וחברי הכנסת, באמת יום שמח בבית </w:t>
      </w:r>
      <w:bookmarkStart w:id="12563" w:name="_ETM_Q74_379687"/>
      <w:bookmarkEnd w:id="12563"/>
      <w:r>
        <w:rPr>
          <w:rtl/>
        </w:rPr>
        <w:t>הזה</w:t>
      </w:r>
      <w:r>
        <w:rPr>
          <w:rFonts w:hint="cs"/>
          <w:rtl/>
        </w:rPr>
        <w:t>,</w:t>
      </w:r>
      <w:r>
        <w:rPr>
          <w:rtl/>
        </w:rPr>
        <w:t xml:space="preserve"> לראות את זה שאופוזיציה וקואליציה יודעים להתגייס סביב נושאים </w:t>
      </w:r>
      <w:bookmarkStart w:id="12564" w:name="_ETM_Q74_385065"/>
      <w:bookmarkEnd w:id="12564"/>
      <w:r>
        <w:rPr>
          <w:rtl/>
        </w:rPr>
        <w:t xml:space="preserve">מהותיים וקריטיים לאזרחי מדינת ישראל, גם בעניין אשקלון וגם בעניין </w:t>
      </w:r>
      <w:bookmarkStart w:id="12565" w:name="_ETM_Q74_390443"/>
      <w:bookmarkEnd w:id="12565"/>
      <w:r>
        <w:rPr>
          <w:rtl/>
        </w:rPr>
        <w:t>נוף הגליל ועכו. לאזרחים שלנו מגיע</w:t>
      </w:r>
      <w:r>
        <w:rPr>
          <w:rFonts w:hint="cs"/>
          <w:rtl/>
        </w:rPr>
        <w:t xml:space="preserve">ות </w:t>
      </w:r>
      <w:r>
        <w:rPr>
          <w:rtl/>
        </w:rPr>
        <w:t>ההטבות הללו</w:t>
      </w:r>
      <w:r>
        <w:rPr>
          <w:rFonts w:hint="cs"/>
          <w:rtl/>
        </w:rPr>
        <w:t>.</w:t>
      </w:r>
      <w:r>
        <w:rPr>
          <w:rtl/>
        </w:rPr>
        <w:t xml:space="preserve"> </w:t>
      </w:r>
      <w:r>
        <w:rPr>
          <w:rFonts w:hint="cs"/>
          <w:rtl/>
        </w:rPr>
        <w:t>י</w:t>
      </w:r>
      <w:r>
        <w:rPr>
          <w:rtl/>
        </w:rPr>
        <w:t xml:space="preserve">ישר </w:t>
      </w:r>
      <w:bookmarkStart w:id="12566" w:name="_ETM_Q74_395821"/>
      <w:bookmarkEnd w:id="12566"/>
      <w:r>
        <w:rPr>
          <w:rtl/>
        </w:rPr>
        <w:t>כוח לכל הנוגעים והנוגעות בדבר</w:t>
      </w:r>
      <w:r w:rsidR="00F7577F">
        <w:rPr>
          <w:rFonts w:hint="cs"/>
          <w:rtl/>
        </w:rPr>
        <w:t>.</w:t>
      </w:r>
      <w:r>
        <w:rPr>
          <w:rtl/>
        </w:rPr>
        <w:t xml:space="preserve"> </w:t>
      </w:r>
      <w:bookmarkStart w:id="12567" w:name="_ETM_Q74_401490"/>
      <w:bookmarkEnd w:id="12567"/>
      <w:r>
        <w:rPr>
          <w:rFonts w:hint="cs"/>
          <w:rtl/>
        </w:rPr>
        <w:t>י</w:t>
      </w:r>
      <w:r>
        <w:rPr>
          <w:rtl/>
        </w:rPr>
        <w:t>ישר כוח פה לראש העיר</w:t>
      </w:r>
      <w:r>
        <w:rPr>
          <w:rFonts w:hint="cs"/>
          <w:rtl/>
        </w:rPr>
        <w:t xml:space="preserve"> תומר,</w:t>
      </w:r>
      <w:r>
        <w:rPr>
          <w:rtl/>
        </w:rPr>
        <w:t xml:space="preserve"> שנמצא איתנו פה</w:t>
      </w:r>
      <w:r>
        <w:rPr>
          <w:rFonts w:hint="cs"/>
          <w:rtl/>
        </w:rPr>
        <w:t>.</w:t>
      </w:r>
      <w:r>
        <w:rPr>
          <w:rtl/>
        </w:rPr>
        <w:t xml:space="preserve"> בהצלחה</w:t>
      </w:r>
      <w:r>
        <w:rPr>
          <w:rFonts w:hint="cs"/>
          <w:rtl/>
        </w:rPr>
        <w:t>.</w:t>
      </w:r>
      <w:r>
        <w:rPr>
          <w:rtl/>
        </w:rPr>
        <w:t xml:space="preserve"> </w:t>
      </w:r>
      <w:bookmarkStart w:id="12568" w:name="_ETM_Q74_405256"/>
      <w:bookmarkEnd w:id="12568"/>
      <w:r>
        <w:rPr>
          <w:rtl/>
        </w:rPr>
        <w:t>עמלת קשה</w:t>
      </w:r>
      <w:r>
        <w:rPr>
          <w:rFonts w:hint="cs"/>
          <w:rtl/>
        </w:rPr>
        <w:t>,</w:t>
      </w:r>
      <w:r>
        <w:rPr>
          <w:rtl/>
        </w:rPr>
        <w:t xml:space="preserve"> וה</w:t>
      </w:r>
      <w:r>
        <w:rPr>
          <w:rFonts w:hint="cs"/>
          <w:rtl/>
        </w:rPr>
        <w:t>י</w:t>
      </w:r>
      <w:r>
        <w:rPr>
          <w:rtl/>
        </w:rPr>
        <w:t>נה</w:t>
      </w:r>
      <w:r>
        <w:rPr>
          <w:rFonts w:hint="cs"/>
          <w:rtl/>
        </w:rPr>
        <w:t>,</w:t>
      </w:r>
      <w:r>
        <w:rPr>
          <w:rtl/>
        </w:rPr>
        <w:t xml:space="preserve"> תודה לאל</w:t>
      </w:r>
      <w:r>
        <w:rPr>
          <w:rFonts w:hint="cs"/>
          <w:rtl/>
        </w:rPr>
        <w:t>,</w:t>
      </w:r>
      <w:r>
        <w:rPr>
          <w:rtl/>
        </w:rPr>
        <w:t xml:space="preserve"> אתה וגם ראשי הרשויות הקודמים</w:t>
      </w:r>
      <w:r w:rsidR="00F7577F">
        <w:rPr>
          <w:rFonts w:hint="cs"/>
          <w:rtl/>
        </w:rPr>
        <w:t>,</w:t>
      </w:r>
      <w:r>
        <w:rPr>
          <w:rtl/>
        </w:rPr>
        <w:t xml:space="preserve"> </w:t>
      </w:r>
      <w:bookmarkStart w:id="12569" w:name="_ETM_Q74_409022"/>
      <w:bookmarkEnd w:id="12569"/>
      <w:r>
        <w:rPr>
          <w:rtl/>
        </w:rPr>
        <w:t>ונו</w:t>
      </w:r>
      <w:r>
        <w:rPr>
          <w:rFonts w:hint="cs"/>
          <w:rtl/>
        </w:rPr>
        <w:t>ף ה</w:t>
      </w:r>
      <w:r>
        <w:rPr>
          <w:rtl/>
        </w:rPr>
        <w:t xml:space="preserve">גליל </w:t>
      </w:r>
      <w:bookmarkStart w:id="12570" w:name="_ETM_Q74_413029"/>
      <w:bookmarkEnd w:id="12570"/>
      <w:r>
        <w:rPr>
          <w:rtl/>
        </w:rPr>
        <w:t>–</w:t>
      </w:r>
      <w:r>
        <w:rPr>
          <w:rFonts w:hint="cs"/>
          <w:rtl/>
        </w:rPr>
        <w:t xml:space="preserve"> </w:t>
      </w:r>
      <w:bookmarkStart w:id="12571" w:name="_ETM_Q74_414600"/>
      <w:bookmarkEnd w:id="12571"/>
      <w:r>
        <w:rPr>
          <w:rtl/>
        </w:rPr>
        <w:t xml:space="preserve">אני חייבת לומר לכם, רונן פלוט היקר, איפה הוא? עזב </w:t>
      </w:r>
      <w:bookmarkStart w:id="12572" w:name="_ETM_Q74_416749"/>
      <w:bookmarkEnd w:id="12572"/>
      <w:r>
        <w:rPr>
          <w:rtl/>
        </w:rPr>
        <w:t xml:space="preserve">כבר? אה, הם כבר עזבו. </w:t>
      </w:r>
      <w:bookmarkStart w:id="12573" w:name="_ETM_Q74_420839"/>
      <w:bookmarkStart w:id="12574" w:name="_ETM_Q74_420907"/>
      <w:bookmarkStart w:id="12575" w:name="_ETM_Q74_420992"/>
      <w:bookmarkStart w:id="12576" w:name="_ETM_Q74_421038"/>
      <w:bookmarkEnd w:id="12573"/>
      <w:bookmarkEnd w:id="12574"/>
      <w:bookmarkEnd w:id="12575"/>
      <w:bookmarkEnd w:id="12576"/>
      <w:r>
        <w:rPr>
          <w:rtl/>
        </w:rPr>
        <w:t xml:space="preserve">אז אני מאחלת באמת שהבית </w:t>
      </w:r>
      <w:bookmarkStart w:id="12577" w:name="_ETM_Q74_420469"/>
      <w:bookmarkEnd w:id="12577"/>
      <w:r>
        <w:rPr>
          <w:rtl/>
        </w:rPr>
        <w:t xml:space="preserve">הזה ישכיל לאורך הדרך גם בהמשך לדעת לעשות את ההפרדה </w:t>
      </w:r>
      <w:bookmarkStart w:id="12578" w:name="_ETM_Q74_424189"/>
      <w:bookmarkEnd w:id="12578"/>
      <w:r>
        <w:rPr>
          <w:rtl/>
        </w:rPr>
        <w:t xml:space="preserve">בין פוליטיקה לבין מה שצריך באמת על מנת לקדם את </w:t>
      </w:r>
      <w:bookmarkStart w:id="12579" w:name="_ETM_Q74_427909"/>
      <w:bookmarkEnd w:id="12579"/>
      <w:r>
        <w:rPr>
          <w:rtl/>
        </w:rPr>
        <w:t xml:space="preserve">אזרחי מדינת ישראל. </w:t>
      </w:r>
      <w:bookmarkStart w:id="12580" w:name="_ETM_Q74_432160"/>
      <w:bookmarkEnd w:id="12580"/>
    </w:p>
    <w:p w:rsidR="00E50A18" w:rsidRDefault="00E50A18" w:rsidP="000F0011">
      <w:pPr>
        <w:rPr>
          <w:rtl/>
        </w:rPr>
      </w:pPr>
      <w:bookmarkStart w:id="12581" w:name="_ETM_Q74_432376"/>
      <w:bookmarkStart w:id="12582" w:name="_ETM_Q74_432431"/>
      <w:bookmarkEnd w:id="12581"/>
      <w:bookmarkEnd w:id="12582"/>
    </w:p>
    <w:p w:rsidR="00E50A18" w:rsidRDefault="00E50A18" w:rsidP="00975589">
      <w:pPr>
        <w:rPr>
          <w:rtl/>
        </w:rPr>
      </w:pPr>
      <w:bookmarkStart w:id="12583" w:name="_ETM_Q74_432529"/>
      <w:bookmarkStart w:id="12584" w:name="_ETM_Q74_432582"/>
      <w:bookmarkEnd w:id="12583"/>
      <w:bookmarkEnd w:id="12584"/>
      <w:r>
        <w:rPr>
          <w:rtl/>
        </w:rPr>
        <w:t xml:space="preserve">אני כאן על מנת לעדכן </w:t>
      </w:r>
      <w:r w:rsidR="00F7577F">
        <w:rPr>
          <w:rFonts w:hint="cs"/>
          <w:rtl/>
        </w:rPr>
        <w:t>על</w:t>
      </w:r>
      <w:r>
        <w:rPr>
          <w:rtl/>
        </w:rPr>
        <w:t xml:space="preserve"> הבקשה לאישור החלטת הממשלה </w:t>
      </w:r>
      <w:bookmarkStart w:id="12585" w:name="_ETM_Q74_436663"/>
      <w:bookmarkEnd w:id="12585"/>
      <w:r>
        <w:rPr>
          <w:rtl/>
        </w:rPr>
        <w:t xml:space="preserve">על העברת סמכויות הנתונות לפי חוק משר הפנים לראש הממשלה </w:t>
      </w:r>
      <w:bookmarkStart w:id="12586" w:name="_ETM_Q74_441166"/>
      <w:bookmarkEnd w:id="12586"/>
      <w:r>
        <w:rPr>
          <w:rtl/>
        </w:rPr>
        <w:t xml:space="preserve">בנושאים דחופים. </w:t>
      </w:r>
      <w:bookmarkStart w:id="12587" w:name="_ETM_Q74_446170"/>
      <w:bookmarkEnd w:id="12587"/>
      <w:r>
        <w:rPr>
          <w:rtl/>
        </w:rPr>
        <w:t>ההודעה היא כי הממשלה החליטה</w:t>
      </w:r>
      <w:r>
        <w:rPr>
          <w:rFonts w:hint="cs"/>
          <w:rtl/>
        </w:rPr>
        <w:t>,</w:t>
      </w:r>
      <w:r>
        <w:rPr>
          <w:rtl/>
        </w:rPr>
        <w:t xml:space="preserve"> לנוכח היעדר שר פנים ועל </w:t>
      </w:r>
      <w:bookmarkStart w:id="12588" w:name="_ETM_Q74_452009"/>
      <w:bookmarkEnd w:id="12588"/>
      <w:r>
        <w:rPr>
          <w:rtl/>
        </w:rPr>
        <w:t>מנת להבטיח מענה לצרכים דחופים וחיוניים בתחומי משרד הפנים</w:t>
      </w:r>
      <w:r>
        <w:rPr>
          <w:rFonts w:hint="cs"/>
          <w:rtl/>
        </w:rPr>
        <w:t>,</w:t>
      </w:r>
      <w:r>
        <w:rPr>
          <w:rtl/>
        </w:rPr>
        <w:t xml:space="preserve"> ובהתאם </w:t>
      </w:r>
      <w:bookmarkStart w:id="12589" w:name="_ETM_Q74_457849"/>
      <w:bookmarkEnd w:id="12589"/>
      <w:r w:rsidRPr="00556E17">
        <w:rPr>
          <w:rtl/>
        </w:rPr>
        <w:t>לסעיף 31</w:t>
      </w:r>
      <w:r w:rsidRPr="00556E17">
        <w:rPr>
          <w:rFonts w:hint="cs"/>
          <w:rtl/>
        </w:rPr>
        <w:t>(ב)</w:t>
      </w:r>
      <w:r w:rsidR="00F7577F">
        <w:rPr>
          <w:rtl/>
        </w:rPr>
        <w:t xml:space="preserve"> לחוק</w:t>
      </w:r>
      <w:r w:rsidR="00F7577F">
        <w:rPr>
          <w:rFonts w:hint="cs"/>
          <w:rtl/>
        </w:rPr>
        <w:t>-</w:t>
      </w:r>
      <w:r>
        <w:rPr>
          <w:rtl/>
        </w:rPr>
        <w:t>יסוד</w:t>
      </w:r>
      <w:r w:rsidR="00975589">
        <w:rPr>
          <w:rFonts w:hint="cs"/>
          <w:rtl/>
        </w:rPr>
        <w:t>:</w:t>
      </w:r>
      <w:r>
        <w:rPr>
          <w:rtl/>
        </w:rPr>
        <w:t xml:space="preserve"> הממשלה, להעביר לראש הממשלה את הסמכויות </w:t>
      </w:r>
      <w:bookmarkStart w:id="12590" w:name="_ETM_Q74_463689"/>
      <w:bookmarkEnd w:id="12590"/>
      <w:r>
        <w:rPr>
          <w:rtl/>
        </w:rPr>
        <w:t>הנתונות לשר הפנים לפי החוקים שלהלן ובעניינים המפורטים לצ</w:t>
      </w:r>
      <w:r w:rsidR="003A447A">
        <w:rPr>
          <w:rFonts w:hint="cs"/>
          <w:rtl/>
        </w:rPr>
        <w:t>י</w:t>
      </w:r>
      <w:r>
        <w:rPr>
          <w:rtl/>
        </w:rPr>
        <w:t xml:space="preserve">דם </w:t>
      </w:r>
      <w:bookmarkStart w:id="12591" w:name="_ETM_Q74_469529"/>
      <w:bookmarkEnd w:id="12591"/>
      <w:r>
        <w:rPr>
          <w:rtl/>
        </w:rPr>
        <w:t>עד למינוי שר פנים</w:t>
      </w:r>
      <w:r w:rsidR="003A447A">
        <w:rPr>
          <w:rFonts w:hint="cs"/>
          <w:rtl/>
        </w:rPr>
        <w:t>:</w:t>
      </w:r>
      <w:r>
        <w:rPr>
          <w:rtl/>
        </w:rPr>
        <w:t xml:space="preserve"> </w:t>
      </w:r>
      <w:bookmarkStart w:id="12592" w:name="_ETM_Q74_476190"/>
      <w:bookmarkEnd w:id="12592"/>
      <w:r>
        <w:rPr>
          <w:rtl/>
        </w:rPr>
        <w:t>לפי סעיפים 198 ו-</w:t>
      </w:r>
      <w:r>
        <w:rPr>
          <w:rFonts w:hint="cs"/>
          <w:rtl/>
        </w:rPr>
        <w:t>347 לפ</w:t>
      </w:r>
      <w:r>
        <w:rPr>
          <w:rtl/>
        </w:rPr>
        <w:t>קודת העיריות</w:t>
      </w:r>
      <w:r>
        <w:rPr>
          <w:rFonts w:hint="cs"/>
          <w:rtl/>
        </w:rPr>
        <w:t xml:space="preserve"> </w:t>
      </w:r>
      <w:r w:rsidR="003A447A">
        <w:rPr>
          <w:rFonts w:hint="cs"/>
          <w:rtl/>
        </w:rPr>
        <w:t>[</w:t>
      </w:r>
      <w:r>
        <w:rPr>
          <w:rtl/>
        </w:rPr>
        <w:t>נוסח חדש</w:t>
      </w:r>
      <w:r w:rsidR="003A447A">
        <w:rPr>
          <w:rFonts w:hint="cs"/>
          <w:rtl/>
        </w:rPr>
        <w:t>],</w:t>
      </w:r>
      <w:r>
        <w:rPr>
          <w:rtl/>
        </w:rPr>
        <w:t xml:space="preserve"> לעניין התקנת </w:t>
      </w:r>
      <w:bookmarkStart w:id="12593" w:name="_ETM_Q74_481910"/>
      <w:bookmarkEnd w:id="12593"/>
      <w:r>
        <w:rPr>
          <w:rtl/>
        </w:rPr>
        <w:t xml:space="preserve">תקנות בענייני מכרזי עיריות לצורכי קביעת הסדרים הנדרשים בשל ההכרזה </w:t>
      </w:r>
      <w:bookmarkStart w:id="12594" w:name="_ETM_Q74_487630"/>
      <w:bookmarkEnd w:id="12594"/>
      <w:r>
        <w:rPr>
          <w:rtl/>
        </w:rPr>
        <w:t xml:space="preserve">על מצב מיוחד בעורף על רקע מבצע שאגת </w:t>
      </w:r>
      <w:r>
        <w:rPr>
          <w:rFonts w:hint="cs"/>
          <w:rtl/>
        </w:rPr>
        <w:t>הארי;</w:t>
      </w:r>
      <w:r>
        <w:rPr>
          <w:rtl/>
        </w:rPr>
        <w:t xml:space="preserve"> </w:t>
      </w:r>
      <w:bookmarkStart w:id="12595" w:name="_ETM_Q74_493730"/>
      <w:bookmarkEnd w:id="12595"/>
      <w:r>
        <w:rPr>
          <w:rtl/>
        </w:rPr>
        <w:t xml:space="preserve">לפי סעיף </w:t>
      </w:r>
      <w:r>
        <w:rPr>
          <w:rFonts w:hint="cs"/>
          <w:rtl/>
        </w:rPr>
        <w:t>2</w:t>
      </w:r>
      <w:r>
        <w:rPr>
          <w:rtl/>
        </w:rPr>
        <w:t xml:space="preserve"> לפקודת המועצות המקומיות </w:t>
      </w:r>
      <w:r>
        <w:rPr>
          <w:rFonts w:hint="cs"/>
          <w:rtl/>
        </w:rPr>
        <w:t>[</w:t>
      </w:r>
      <w:r>
        <w:rPr>
          <w:rtl/>
        </w:rPr>
        <w:t>נוסח חדש</w:t>
      </w:r>
      <w:r>
        <w:rPr>
          <w:rFonts w:hint="cs"/>
          <w:rtl/>
        </w:rPr>
        <w:t>],</w:t>
      </w:r>
      <w:r>
        <w:rPr>
          <w:rtl/>
        </w:rPr>
        <w:t xml:space="preserve"> לעניין תיקון </w:t>
      </w:r>
      <w:bookmarkStart w:id="12596" w:name="_ETM_Q74_498322"/>
      <w:bookmarkEnd w:id="12596"/>
      <w:r>
        <w:rPr>
          <w:rtl/>
        </w:rPr>
        <w:t xml:space="preserve">צווים בענייני מכרזי מועצות מקומיות ומועצות אזוריות לצורכי קביעת הסדרים </w:t>
      </w:r>
      <w:bookmarkStart w:id="12597" w:name="_ETM_Q74_502915"/>
      <w:bookmarkEnd w:id="12597"/>
      <w:r>
        <w:rPr>
          <w:rtl/>
        </w:rPr>
        <w:t xml:space="preserve">הנדרשים בשל ההכרזה על מצב מיוחד בעורף על רקע מבצע </w:t>
      </w:r>
      <w:bookmarkStart w:id="12598" w:name="_ETM_Q74_507507"/>
      <w:bookmarkEnd w:id="12598"/>
      <w:r>
        <w:rPr>
          <w:rtl/>
        </w:rPr>
        <w:t>שאגת ה</w:t>
      </w:r>
      <w:r>
        <w:rPr>
          <w:rFonts w:hint="cs"/>
          <w:rtl/>
        </w:rPr>
        <w:t>ארי</w:t>
      </w:r>
      <w:bookmarkStart w:id="12599" w:name="_ETM_Q74_512299"/>
      <w:bookmarkEnd w:id="12599"/>
      <w:r>
        <w:rPr>
          <w:rFonts w:hint="cs"/>
          <w:rtl/>
        </w:rPr>
        <w:t xml:space="preserve">; </w:t>
      </w:r>
      <w:r>
        <w:rPr>
          <w:rtl/>
        </w:rPr>
        <w:t>לפי סעיף 265 לחוק התכנון והבנייה, התשכ"ה</w:t>
      </w:r>
      <w:r>
        <w:rPr>
          <w:rFonts w:hint="eastAsia"/>
          <w:rtl/>
        </w:rPr>
        <w:t>–</w:t>
      </w:r>
      <w:r>
        <w:rPr>
          <w:rtl/>
        </w:rPr>
        <w:t>1965</w:t>
      </w:r>
      <w:r>
        <w:rPr>
          <w:rFonts w:hint="cs"/>
          <w:rtl/>
        </w:rPr>
        <w:t>,</w:t>
      </w:r>
      <w:r>
        <w:rPr>
          <w:rtl/>
        </w:rPr>
        <w:t xml:space="preserve"> לעניין התקנת </w:t>
      </w:r>
      <w:bookmarkStart w:id="12600" w:name="_ETM_Q74_519982"/>
      <w:bookmarkEnd w:id="12600"/>
      <w:r>
        <w:rPr>
          <w:rtl/>
        </w:rPr>
        <w:t>תקנות התכנון והבנייה</w:t>
      </w:r>
      <w:r>
        <w:rPr>
          <w:rFonts w:hint="cs"/>
          <w:rtl/>
        </w:rPr>
        <w:t xml:space="preserve"> (רישוי בנייה) (</w:t>
      </w:r>
      <w:r>
        <w:rPr>
          <w:rtl/>
        </w:rPr>
        <w:t>תיקון</w:t>
      </w:r>
      <w:r>
        <w:rPr>
          <w:rFonts w:hint="cs"/>
          <w:rtl/>
        </w:rPr>
        <w:t xml:space="preserve"> מס' 2),</w:t>
      </w:r>
      <w:r>
        <w:rPr>
          <w:rtl/>
        </w:rPr>
        <w:t xml:space="preserve"> התשפ"</w:t>
      </w:r>
      <w:r>
        <w:rPr>
          <w:rFonts w:hint="cs"/>
          <w:rtl/>
        </w:rPr>
        <w:t>ו</w:t>
      </w:r>
      <w:r>
        <w:rPr>
          <w:rFonts w:hint="eastAsia"/>
          <w:rtl/>
        </w:rPr>
        <w:t>–</w:t>
      </w:r>
      <w:r>
        <w:rPr>
          <w:rtl/>
        </w:rPr>
        <w:t>2026</w:t>
      </w:r>
      <w:r w:rsidR="003A447A">
        <w:rPr>
          <w:rFonts w:hint="cs"/>
          <w:rtl/>
        </w:rPr>
        <w:t>, כי</w:t>
      </w:r>
      <w:r>
        <w:rPr>
          <w:rtl/>
        </w:rPr>
        <w:t xml:space="preserve"> בשל מצב החירום </w:t>
      </w:r>
      <w:r w:rsidR="003A447A">
        <w:rPr>
          <w:rFonts w:hint="cs"/>
          <w:rtl/>
        </w:rPr>
        <w:t>ש</w:t>
      </w:r>
      <w:r>
        <w:rPr>
          <w:rtl/>
        </w:rPr>
        <w:t xml:space="preserve">בו </w:t>
      </w:r>
      <w:bookmarkStart w:id="12601" w:name="_ETM_Q74_527666"/>
      <w:bookmarkEnd w:id="12601"/>
      <w:r>
        <w:rPr>
          <w:rtl/>
        </w:rPr>
        <w:t xml:space="preserve">נתונה מדינת ישראל עולה צורך חיוני </w:t>
      </w:r>
      <w:r>
        <w:rPr>
          <w:rtl/>
        </w:rPr>
        <w:lastRenderedPageBreak/>
        <w:t xml:space="preserve">ודחוף </w:t>
      </w:r>
      <w:bookmarkStart w:id="12602" w:name="_ETM_Q74_535738"/>
      <w:bookmarkEnd w:id="12602"/>
      <w:r>
        <w:rPr>
          <w:rtl/>
        </w:rPr>
        <w:t xml:space="preserve">בהסרת חסמים בנוגע לשיקום של מבנה שנפגע כתוצאה מהלחימה במטרה </w:t>
      </w:r>
      <w:bookmarkStart w:id="12603" w:name="_ETM_Q74_542416"/>
      <w:bookmarkEnd w:id="12603"/>
      <w:r>
        <w:rPr>
          <w:rtl/>
        </w:rPr>
        <w:t>לאפשר את השבת מצב המבנה לקדמותו</w:t>
      </w:r>
      <w:r>
        <w:rPr>
          <w:rFonts w:hint="cs"/>
          <w:rtl/>
        </w:rPr>
        <w:t>;</w:t>
      </w:r>
      <w:r>
        <w:rPr>
          <w:rtl/>
        </w:rPr>
        <w:t xml:space="preserve"> לפי סעיף 15 לחוק </w:t>
      </w:r>
      <w:bookmarkStart w:id="12604" w:name="_ETM_Q74_549094"/>
      <w:bookmarkEnd w:id="12604"/>
      <w:r>
        <w:rPr>
          <w:rtl/>
        </w:rPr>
        <w:t>הכניסה לישראל, התש</w:t>
      </w:r>
      <w:r>
        <w:rPr>
          <w:rFonts w:hint="cs"/>
          <w:rtl/>
        </w:rPr>
        <w:t>י</w:t>
      </w:r>
      <w:r>
        <w:rPr>
          <w:rtl/>
        </w:rPr>
        <w:t>"ב</w:t>
      </w:r>
      <w:r>
        <w:rPr>
          <w:rFonts w:hint="cs"/>
          <w:rtl/>
        </w:rPr>
        <w:t>–</w:t>
      </w:r>
      <w:r>
        <w:rPr>
          <w:rtl/>
        </w:rPr>
        <w:t>1952</w:t>
      </w:r>
      <w:r>
        <w:rPr>
          <w:rFonts w:hint="cs"/>
          <w:rtl/>
        </w:rPr>
        <w:t>,</w:t>
      </w:r>
      <w:r>
        <w:rPr>
          <w:rtl/>
        </w:rPr>
        <w:t xml:space="preserve"> לעניין מינוי קציני ביקורת גבולות. </w:t>
      </w:r>
      <w:bookmarkStart w:id="12605" w:name="_ETM_Q74_559212"/>
      <w:bookmarkStart w:id="12606" w:name="_ETM_Q74_559308"/>
      <w:bookmarkStart w:id="12607" w:name="_ETM_Q74_559364"/>
      <w:bookmarkStart w:id="12608" w:name="_ETM_Q74_559439"/>
      <w:bookmarkEnd w:id="12605"/>
      <w:bookmarkEnd w:id="12606"/>
      <w:bookmarkEnd w:id="12607"/>
      <w:bookmarkEnd w:id="12608"/>
      <w:r>
        <w:rPr>
          <w:rtl/>
        </w:rPr>
        <w:t xml:space="preserve">מובהר </w:t>
      </w:r>
      <w:bookmarkStart w:id="12609" w:name="_ETM_Q74_555772"/>
      <w:bookmarkEnd w:id="12609"/>
      <w:r>
        <w:rPr>
          <w:rtl/>
        </w:rPr>
        <w:t>שהסמכויות יוחזרו באופן אוטומטי לשר הפנים מ</w:t>
      </w:r>
      <w:r>
        <w:rPr>
          <w:rFonts w:hint="cs"/>
          <w:rtl/>
        </w:rPr>
        <w:t>י</w:t>
      </w:r>
      <w:r>
        <w:rPr>
          <w:rtl/>
        </w:rPr>
        <w:t xml:space="preserve">יד </w:t>
      </w:r>
      <w:r>
        <w:rPr>
          <w:rFonts w:hint="cs"/>
          <w:rtl/>
        </w:rPr>
        <w:t>כש</w:t>
      </w:r>
      <w:r>
        <w:rPr>
          <w:rtl/>
        </w:rPr>
        <w:t>ימ</w:t>
      </w:r>
      <w:r>
        <w:rPr>
          <w:rFonts w:hint="cs"/>
          <w:rtl/>
        </w:rPr>
        <w:t>ונה</w:t>
      </w:r>
      <w:r>
        <w:rPr>
          <w:rtl/>
        </w:rPr>
        <w:t xml:space="preserve"> </w:t>
      </w:r>
      <w:bookmarkStart w:id="12610" w:name="_ETM_Q74_562459"/>
      <w:bookmarkEnd w:id="12610"/>
      <w:r>
        <w:rPr>
          <w:rtl/>
        </w:rPr>
        <w:t xml:space="preserve">ללא צורך בהעברה נוספת. </w:t>
      </w:r>
    </w:p>
    <w:p w:rsidR="00E50A18" w:rsidRDefault="00E50A18" w:rsidP="000F0011">
      <w:pPr>
        <w:rPr>
          <w:rtl/>
        </w:rPr>
      </w:pPr>
    </w:p>
    <w:p w:rsidR="00E50A18" w:rsidRDefault="00E50A18" w:rsidP="000F0011">
      <w:pPr>
        <w:rPr>
          <w:rtl/>
        </w:rPr>
      </w:pPr>
      <w:r>
        <w:rPr>
          <w:rtl/>
        </w:rPr>
        <w:t>בהתאם לסעיף 31</w:t>
      </w:r>
      <w:r>
        <w:rPr>
          <w:rFonts w:hint="cs"/>
          <w:rtl/>
        </w:rPr>
        <w:t xml:space="preserve">(ב) </w:t>
      </w:r>
      <w:r>
        <w:rPr>
          <w:rtl/>
        </w:rPr>
        <w:t>לחוק</w:t>
      </w:r>
      <w:r>
        <w:rPr>
          <w:rFonts w:hint="cs"/>
          <w:rtl/>
        </w:rPr>
        <w:t>-</w:t>
      </w:r>
      <w:r>
        <w:rPr>
          <w:rtl/>
        </w:rPr>
        <w:t>יסוד</w:t>
      </w:r>
      <w:r>
        <w:rPr>
          <w:rFonts w:hint="cs"/>
          <w:rtl/>
        </w:rPr>
        <w:t>:</w:t>
      </w:r>
      <w:r>
        <w:rPr>
          <w:rtl/>
        </w:rPr>
        <w:t xml:space="preserve"> הממשלה, </w:t>
      </w:r>
      <w:bookmarkStart w:id="12611" w:name="_ETM_Q74_568178"/>
      <w:bookmarkEnd w:id="12611"/>
      <w:r>
        <w:rPr>
          <w:rtl/>
        </w:rPr>
        <w:t>מבקשת הממשלה להביא את ההחלטה לאישור הכנסת. תודה רבה</w:t>
      </w:r>
      <w:r>
        <w:rPr>
          <w:rFonts w:hint="cs"/>
          <w:rtl/>
        </w:rPr>
        <w:t>.</w:t>
      </w:r>
    </w:p>
    <w:p w:rsidR="00E50A18" w:rsidRDefault="00E50A18" w:rsidP="000F0011">
      <w:pPr>
        <w:rPr>
          <w:rtl/>
          <w:lang w:eastAsia="he-IL"/>
        </w:rPr>
      </w:pPr>
    </w:p>
    <w:p w:rsidR="00E50A18" w:rsidRDefault="00E50A18" w:rsidP="000F0011">
      <w:pPr>
        <w:pStyle w:val="af6"/>
        <w:keepNext/>
        <w:rPr>
          <w:rtl/>
        </w:rPr>
      </w:pPr>
      <w:r w:rsidRPr="00F232A0">
        <w:rPr>
          <w:rStyle w:val="TagStyle"/>
          <w:rtl/>
        </w:rPr>
        <w:t>&lt;&lt; יור &gt;&gt;</w:t>
      </w:r>
      <w:r w:rsidRPr="00A656AE">
        <w:rPr>
          <w:rStyle w:val="TagStyle"/>
          <w:rtl/>
        </w:rPr>
        <w:t xml:space="preserve"> </w:t>
      </w:r>
      <w:r>
        <w:rPr>
          <w:rtl/>
        </w:rPr>
        <w:t>היו"ר לימור סון הר מלך:</w:t>
      </w:r>
      <w:r w:rsidRPr="00A656AE">
        <w:rPr>
          <w:rStyle w:val="TagStyle"/>
          <w:rtl/>
        </w:rPr>
        <w:t xml:space="preserve"> </w:t>
      </w:r>
      <w:r w:rsidRPr="00F232A0">
        <w:rPr>
          <w:rStyle w:val="TagStyle"/>
          <w:rtl/>
        </w:rPr>
        <w:t>&lt;&lt; יור &gt;&gt;</w:t>
      </w:r>
      <w:r>
        <w:rPr>
          <w:rtl/>
        </w:rPr>
        <w:t xml:space="preserve"> </w:t>
      </w:r>
    </w:p>
    <w:p w:rsidR="00E50A18" w:rsidRDefault="00E50A18" w:rsidP="001C0776">
      <w:pPr>
        <w:rPr>
          <w:rtl/>
          <w:lang w:eastAsia="he-IL"/>
        </w:rPr>
      </w:pPr>
    </w:p>
    <w:p w:rsidR="00E50A18" w:rsidRDefault="00E50A18" w:rsidP="005F07F3">
      <w:pPr>
        <w:rPr>
          <w:rtl/>
          <w:lang w:eastAsia="he-IL"/>
        </w:rPr>
      </w:pPr>
      <w:r>
        <w:rPr>
          <w:rFonts w:hint="cs"/>
          <w:rtl/>
          <w:lang w:eastAsia="he-IL"/>
        </w:rPr>
        <w:t xml:space="preserve">תודה </w:t>
      </w:r>
      <w:bookmarkStart w:id="12612" w:name="_ETM_Q74_577457"/>
      <w:bookmarkEnd w:id="12612"/>
      <w:r>
        <w:rPr>
          <w:rFonts w:hint="cs"/>
          <w:rtl/>
          <w:lang w:eastAsia="he-IL"/>
        </w:rPr>
        <w:t xml:space="preserve">רבה. נעבור לדיון האישי המשולב, </w:t>
      </w:r>
      <w:r w:rsidR="005F07F3">
        <w:rPr>
          <w:rFonts w:hint="cs"/>
          <w:rtl/>
          <w:lang w:eastAsia="he-IL"/>
        </w:rPr>
        <w:t>ו</w:t>
      </w:r>
      <w:r>
        <w:rPr>
          <w:rFonts w:hint="cs"/>
          <w:rtl/>
          <w:lang w:eastAsia="he-IL"/>
        </w:rPr>
        <w:t>בסופו יתקיימו ארבע הצבעות. ראשון הדוברים</w:t>
      </w:r>
      <w:r w:rsidR="003A447A">
        <w:rPr>
          <w:rFonts w:hint="cs"/>
          <w:rtl/>
          <w:lang w:eastAsia="he-IL"/>
        </w:rPr>
        <w:t>,</w:t>
      </w:r>
      <w:r>
        <w:rPr>
          <w:rFonts w:hint="cs"/>
          <w:rtl/>
          <w:lang w:eastAsia="he-IL"/>
        </w:rPr>
        <w:t xml:space="preserve"> חבר </w:t>
      </w:r>
      <w:bookmarkStart w:id="12613" w:name="_ETM_Q74_584128"/>
      <w:bookmarkEnd w:id="12613"/>
      <w:r>
        <w:rPr>
          <w:rFonts w:hint="cs"/>
          <w:rtl/>
          <w:lang w:eastAsia="he-IL"/>
        </w:rPr>
        <w:t xml:space="preserve">הכנסת מאיר פרוש </w:t>
      </w:r>
      <w:r>
        <w:rPr>
          <w:rtl/>
          <w:lang w:eastAsia="he-IL"/>
        </w:rPr>
        <w:t>–</w:t>
      </w:r>
      <w:r>
        <w:rPr>
          <w:rFonts w:hint="cs"/>
          <w:rtl/>
          <w:lang w:eastAsia="he-IL"/>
        </w:rPr>
        <w:t xml:space="preserve"> אינו נוכח; חברת הכנסת צגה מלקו </w:t>
      </w:r>
      <w:r>
        <w:rPr>
          <w:rtl/>
          <w:lang w:eastAsia="he-IL"/>
        </w:rPr>
        <w:t>–</w:t>
      </w:r>
      <w:r>
        <w:rPr>
          <w:rFonts w:hint="cs"/>
          <w:rtl/>
          <w:lang w:eastAsia="he-IL"/>
        </w:rPr>
        <w:t xml:space="preserve"> אינה נוכחת; חבר הכנסת רון כץ </w:t>
      </w:r>
      <w:r>
        <w:rPr>
          <w:rtl/>
          <w:lang w:eastAsia="he-IL"/>
        </w:rPr>
        <w:t>–</w:t>
      </w:r>
      <w:r>
        <w:rPr>
          <w:rFonts w:hint="cs"/>
          <w:rtl/>
          <w:lang w:eastAsia="he-IL"/>
        </w:rPr>
        <w:t xml:space="preserve"> אינו </w:t>
      </w:r>
      <w:bookmarkStart w:id="12614" w:name="_ETM_Q74_595676"/>
      <w:bookmarkEnd w:id="12614"/>
      <w:r>
        <w:rPr>
          <w:rFonts w:hint="cs"/>
          <w:rtl/>
          <w:lang w:eastAsia="he-IL"/>
        </w:rPr>
        <w:t>נוכח</w:t>
      </w:r>
      <w:r w:rsidR="005F07F3">
        <w:rPr>
          <w:rFonts w:hint="cs"/>
          <w:rtl/>
          <w:lang w:eastAsia="he-IL"/>
        </w:rPr>
        <w:t>.</w:t>
      </w:r>
      <w:r>
        <w:rPr>
          <w:rFonts w:hint="cs"/>
          <w:rtl/>
          <w:lang w:eastAsia="he-IL"/>
        </w:rPr>
        <w:t xml:space="preserve"> חבר הכנסת יוראי להב הרצנו, בבקשה, לרשותך שלוש דקות. </w:t>
      </w:r>
    </w:p>
    <w:p w:rsidR="00E50A18" w:rsidRDefault="00E50A18" w:rsidP="000F0011">
      <w:pPr>
        <w:rPr>
          <w:rtl/>
          <w:lang w:eastAsia="he-IL"/>
        </w:rPr>
      </w:pPr>
    </w:p>
    <w:p w:rsidR="00E50A18" w:rsidRDefault="00E50A18" w:rsidP="000F0011">
      <w:pPr>
        <w:pStyle w:val="af5"/>
        <w:keepNext/>
        <w:rPr>
          <w:rtl/>
        </w:rPr>
      </w:pPr>
      <w:r w:rsidRPr="00F232A0">
        <w:rPr>
          <w:rStyle w:val="TagStyle"/>
          <w:rtl/>
        </w:rPr>
        <w:t xml:space="preserve"> &lt;&lt; קריאה &gt;&gt;</w:t>
      </w:r>
      <w:r w:rsidRPr="00556E17">
        <w:rPr>
          <w:rStyle w:val="TagStyle"/>
          <w:rtl/>
        </w:rPr>
        <w:t xml:space="preserve"> </w:t>
      </w:r>
      <w:r>
        <w:rPr>
          <w:rtl/>
        </w:rPr>
        <w:t>גלעד קריב (העבודה):</w:t>
      </w:r>
      <w:r w:rsidRPr="00556E17">
        <w:rPr>
          <w:rStyle w:val="TagStyle"/>
          <w:rtl/>
        </w:rPr>
        <w:t xml:space="preserve"> </w:t>
      </w:r>
      <w:r w:rsidRPr="00F232A0">
        <w:rPr>
          <w:rStyle w:val="TagStyle"/>
          <w:rtl/>
        </w:rPr>
        <w:t>&lt;&lt; קריאה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למה אתם לא ממנים שר פנים? </w:t>
      </w:r>
    </w:p>
    <w:p w:rsidR="00E50A18" w:rsidRDefault="00E50A18" w:rsidP="000F0011">
      <w:pPr>
        <w:rPr>
          <w:rtl/>
          <w:lang w:eastAsia="he-IL"/>
        </w:rPr>
      </w:pPr>
    </w:p>
    <w:p w:rsidR="00E50A18" w:rsidRDefault="00E50A18" w:rsidP="000F0011">
      <w:pPr>
        <w:pStyle w:val="af6"/>
        <w:keepNext/>
        <w:rPr>
          <w:rtl/>
        </w:rPr>
      </w:pPr>
      <w:r w:rsidRPr="00F232A0">
        <w:rPr>
          <w:rStyle w:val="TagStyle"/>
          <w:rtl/>
        </w:rPr>
        <w:t xml:space="preserve"> &lt;&lt; יור &gt;&gt;</w:t>
      </w:r>
      <w:r w:rsidRPr="00556E17">
        <w:rPr>
          <w:rStyle w:val="TagStyle"/>
          <w:rtl/>
        </w:rPr>
        <w:t xml:space="preserve"> </w:t>
      </w:r>
      <w:r>
        <w:rPr>
          <w:rtl/>
        </w:rPr>
        <w:t>היו"ר לימור סון הר מלך:</w:t>
      </w:r>
      <w:r w:rsidRPr="00556E17">
        <w:rPr>
          <w:rStyle w:val="TagStyle"/>
          <w:rtl/>
        </w:rPr>
        <w:t xml:space="preserve"> </w:t>
      </w:r>
      <w:r w:rsidRPr="00F232A0">
        <w:rPr>
          <w:rStyle w:val="TagStyle"/>
          <w:rtl/>
        </w:rPr>
        <w:t>&lt;&lt; יור &gt;&gt;</w:t>
      </w:r>
      <w:r>
        <w:rPr>
          <w:rtl/>
        </w:rPr>
        <w:t xml:space="preserve"> </w:t>
      </w:r>
    </w:p>
    <w:p w:rsidR="00E50A18" w:rsidRDefault="00E50A18" w:rsidP="001C0776">
      <w:pPr>
        <w:rPr>
          <w:rtl/>
          <w:lang w:eastAsia="he-IL"/>
        </w:rPr>
      </w:pPr>
    </w:p>
    <w:p w:rsidR="00E50A18" w:rsidRDefault="00E50A18" w:rsidP="005F07F3">
      <w:pPr>
        <w:rPr>
          <w:rtl/>
          <w:lang w:eastAsia="he-IL"/>
        </w:rPr>
      </w:pPr>
      <w:r>
        <w:rPr>
          <w:rFonts w:hint="cs"/>
          <w:rtl/>
          <w:lang w:eastAsia="he-IL"/>
        </w:rPr>
        <w:t xml:space="preserve">שקט בבקשה במליאה. אני אעצור את </w:t>
      </w:r>
      <w:bookmarkStart w:id="12615" w:name="_ETM_Q74_613725"/>
      <w:bookmarkEnd w:id="12615"/>
      <w:r>
        <w:rPr>
          <w:rFonts w:hint="cs"/>
          <w:rtl/>
          <w:lang w:eastAsia="he-IL"/>
        </w:rPr>
        <w:t xml:space="preserve">הזמן, שיהיה לך. </w:t>
      </w:r>
    </w:p>
    <w:p w:rsidR="00E50A18" w:rsidRPr="00556E17" w:rsidRDefault="00E50A18" w:rsidP="000F0011">
      <w:pPr>
        <w:rPr>
          <w:rtl/>
          <w:lang w:eastAsia="he-IL"/>
        </w:rPr>
      </w:pPr>
    </w:p>
    <w:p w:rsidR="00E50A18" w:rsidRDefault="00E50A18" w:rsidP="000F0011">
      <w:pPr>
        <w:pStyle w:val="a4"/>
        <w:keepNext/>
        <w:rPr>
          <w:rtl/>
        </w:rPr>
      </w:pPr>
      <w:bookmarkStart w:id="12616" w:name="ET_speaker_5787_13"/>
      <w:r w:rsidRPr="00F232A0">
        <w:rPr>
          <w:rStyle w:val="TagStyle"/>
          <w:rtl/>
        </w:rPr>
        <w:t xml:space="preserve"> &lt;&lt; דובר &gt;&gt;</w:t>
      </w:r>
      <w:r w:rsidRPr="00A656AE">
        <w:rPr>
          <w:rStyle w:val="TagStyle"/>
          <w:rtl/>
        </w:rPr>
        <w:t xml:space="preserve"> </w:t>
      </w:r>
      <w:bookmarkStart w:id="12617" w:name="_Toc225867369"/>
      <w:bookmarkStart w:id="12618" w:name="_Toc225870351"/>
      <w:r>
        <w:rPr>
          <w:rtl/>
        </w:rPr>
        <w:t>יוראי להב הרצנו (יש עתיד):</w:t>
      </w:r>
      <w:bookmarkEnd w:id="12617"/>
      <w:bookmarkEnd w:id="12618"/>
      <w:r w:rsidRPr="00A656AE">
        <w:rPr>
          <w:rStyle w:val="TagStyle"/>
          <w:rtl/>
        </w:rPr>
        <w:t xml:space="preserve"> </w:t>
      </w:r>
      <w:r w:rsidRPr="00F232A0">
        <w:rPr>
          <w:rStyle w:val="TagStyle"/>
          <w:rtl/>
        </w:rPr>
        <w:t>&lt;&lt; דובר &gt;&gt;</w:t>
      </w:r>
      <w:r>
        <w:rPr>
          <w:rtl/>
        </w:rPr>
        <w:t xml:space="preserve"> </w:t>
      </w:r>
      <w:bookmarkEnd w:id="12616"/>
    </w:p>
    <w:p w:rsidR="00E50A18" w:rsidRDefault="00E50A18" w:rsidP="001C0776">
      <w:pPr>
        <w:rPr>
          <w:rtl/>
          <w:lang w:eastAsia="he-IL"/>
        </w:rPr>
      </w:pPr>
    </w:p>
    <w:p w:rsidR="00E50A18" w:rsidRDefault="00E50A18" w:rsidP="003A447A">
      <w:pPr>
        <w:rPr>
          <w:rtl/>
        </w:rPr>
      </w:pPr>
      <w:r>
        <w:rPr>
          <w:rFonts w:hint="cs"/>
          <w:rtl/>
          <w:lang w:eastAsia="he-IL"/>
        </w:rPr>
        <w:t>גברתי השרה, חבריי חברי הכנסת</w:t>
      </w:r>
      <w:bookmarkStart w:id="12619" w:name="_ETM_Q74_620109"/>
      <w:bookmarkEnd w:id="12619"/>
      <w:r>
        <w:rPr>
          <w:rtl/>
        </w:rPr>
        <w:t xml:space="preserve">, אני חושב שאיש </w:t>
      </w:r>
      <w:r>
        <w:rPr>
          <w:rFonts w:hint="cs"/>
          <w:rtl/>
        </w:rPr>
        <w:t>במ</w:t>
      </w:r>
      <w:r>
        <w:rPr>
          <w:rtl/>
        </w:rPr>
        <w:t xml:space="preserve">ליאה לא יכול </w:t>
      </w:r>
      <w:bookmarkStart w:id="12620" w:name="_ETM_Q74_623919"/>
      <w:bookmarkEnd w:id="12620"/>
      <w:r>
        <w:rPr>
          <w:rtl/>
        </w:rPr>
        <w:t xml:space="preserve">היה לפספס את חיוך הניצחון של אריה דרעי אתמול, חיוך </w:t>
      </w:r>
      <w:bookmarkStart w:id="12621" w:name="_ETM_Q74_627729"/>
      <w:bookmarkEnd w:id="12621"/>
      <w:r>
        <w:rPr>
          <w:rtl/>
        </w:rPr>
        <w:t xml:space="preserve">של מנצחים. </w:t>
      </w:r>
      <w:bookmarkStart w:id="12622" w:name="_ETM_Q74_631720"/>
      <w:bookmarkEnd w:id="12622"/>
      <w:r>
        <w:rPr>
          <w:rtl/>
        </w:rPr>
        <w:t>אריה דרעי, את מי ניצחת? ניצחת את חיילי המילואים</w:t>
      </w:r>
      <w:r>
        <w:rPr>
          <w:rFonts w:hint="cs"/>
          <w:rtl/>
        </w:rPr>
        <w:t>,</w:t>
      </w:r>
      <w:r>
        <w:rPr>
          <w:rtl/>
        </w:rPr>
        <w:t xml:space="preserve"> שעכשיו </w:t>
      </w:r>
      <w:bookmarkStart w:id="12623" w:name="_ETM_Q74_636682"/>
      <w:bookmarkEnd w:id="12623"/>
      <w:r>
        <w:rPr>
          <w:rtl/>
        </w:rPr>
        <w:t>נערכים לתמרון</w:t>
      </w:r>
      <w:r>
        <w:rPr>
          <w:rFonts w:hint="cs"/>
          <w:rtl/>
        </w:rPr>
        <w:t>?</w:t>
      </w:r>
      <w:r>
        <w:rPr>
          <w:rtl/>
        </w:rPr>
        <w:t xml:space="preserve"> ניצחת את העובדים והעובדות שהוצאו לחל</w:t>
      </w:r>
      <w:r>
        <w:rPr>
          <w:rFonts w:hint="cs"/>
          <w:rtl/>
        </w:rPr>
        <w:t>"ת?</w:t>
      </w:r>
      <w:r>
        <w:rPr>
          <w:rtl/>
        </w:rPr>
        <w:t xml:space="preserve"> ניצחת את </w:t>
      </w:r>
      <w:bookmarkStart w:id="12624" w:name="_ETM_Q74_641645"/>
      <w:bookmarkEnd w:id="12624"/>
      <w:r>
        <w:rPr>
          <w:rtl/>
        </w:rPr>
        <w:t>האזרחים, את אזרחי ישראל</w:t>
      </w:r>
      <w:r>
        <w:rPr>
          <w:rFonts w:hint="cs"/>
          <w:rtl/>
        </w:rPr>
        <w:t>,</w:t>
      </w:r>
      <w:r>
        <w:rPr>
          <w:rtl/>
        </w:rPr>
        <w:t xml:space="preserve"> שרצו למקלטים בשעה ש</w:t>
      </w:r>
      <w:r>
        <w:rPr>
          <w:rFonts w:hint="cs"/>
          <w:rtl/>
        </w:rPr>
        <w:t>יו</w:t>
      </w:r>
      <w:r>
        <w:rPr>
          <w:rtl/>
        </w:rPr>
        <w:t>רים עליהם טילים</w:t>
      </w:r>
      <w:r>
        <w:rPr>
          <w:rFonts w:hint="cs"/>
          <w:rtl/>
        </w:rPr>
        <w:t>?</w:t>
      </w:r>
      <w:r>
        <w:rPr>
          <w:rtl/>
        </w:rPr>
        <w:t xml:space="preserve"> </w:t>
      </w:r>
      <w:bookmarkStart w:id="12625" w:name="_ETM_Q74_646607"/>
      <w:bookmarkEnd w:id="12625"/>
      <w:r>
        <w:rPr>
          <w:rtl/>
        </w:rPr>
        <w:t>את מי ניצחת</w:t>
      </w:r>
      <w:r>
        <w:rPr>
          <w:rFonts w:hint="cs"/>
          <w:rtl/>
        </w:rPr>
        <w:t>,</w:t>
      </w:r>
      <w:r>
        <w:rPr>
          <w:rtl/>
        </w:rPr>
        <w:t xml:space="preserve"> אריה דרעי? את עם ישראל</w:t>
      </w:r>
      <w:r>
        <w:rPr>
          <w:rFonts w:hint="cs"/>
          <w:rtl/>
        </w:rPr>
        <w:t>?</w:t>
      </w:r>
      <w:r>
        <w:rPr>
          <w:rtl/>
        </w:rPr>
        <w:t xml:space="preserve"> </w:t>
      </w:r>
      <w:bookmarkStart w:id="12626" w:name="_ETM_Q74_652250"/>
      <w:bookmarkEnd w:id="12626"/>
      <w:r>
        <w:rPr>
          <w:rtl/>
        </w:rPr>
        <w:t xml:space="preserve">את מי גנבת? גנבת את כל האנשים שצריכים לקבל את </w:t>
      </w:r>
      <w:bookmarkStart w:id="12627" w:name="_ETM_Q74_657367"/>
      <w:bookmarkEnd w:id="12627"/>
      <w:r>
        <w:rPr>
          <w:rtl/>
        </w:rPr>
        <w:t>הסיוע הזה</w:t>
      </w:r>
      <w:r>
        <w:rPr>
          <w:rFonts w:hint="cs"/>
          <w:rtl/>
        </w:rPr>
        <w:t>.</w:t>
      </w:r>
      <w:r>
        <w:rPr>
          <w:rtl/>
        </w:rPr>
        <w:t xml:space="preserve"> לקחת </w:t>
      </w:r>
      <w:r>
        <w:rPr>
          <w:rFonts w:hint="cs"/>
          <w:rtl/>
        </w:rPr>
        <w:t>800 מי</w:t>
      </w:r>
      <w:r>
        <w:rPr>
          <w:rtl/>
        </w:rPr>
        <w:t xml:space="preserve">ליון </w:t>
      </w:r>
      <w:r>
        <w:rPr>
          <w:rFonts w:hint="cs"/>
          <w:rtl/>
        </w:rPr>
        <w:t>שקל</w:t>
      </w:r>
      <w:r>
        <w:rPr>
          <w:rtl/>
        </w:rPr>
        <w:t xml:space="preserve"> שנועדו לתמרץ חרדים להתגייס </w:t>
      </w:r>
      <w:bookmarkStart w:id="12628" w:name="_ETM_Q74_662485"/>
      <w:bookmarkEnd w:id="12628"/>
      <w:r>
        <w:rPr>
          <w:rtl/>
        </w:rPr>
        <w:t>לצה"ל</w:t>
      </w:r>
      <w:r w:rsidR="003A447A">
        <w:rPr>
          <w:rFonts w:hint="cs"/>
          <w:rtl/>
        </w:rPr>
        <w:t>,</w:t>
      </w:r>
      <w:r>
        <w:rPr>
          <w:rtl/>
        </w:rPr>
        <w:t xml:space="preserve"> לקחת מהמשרתים</w:t>
      </w:r>
      <w:r w:rsidR="005F07F3">
        <w:rPr>
          <w:rFonts w:hint="cs"/>
          <w:rtl/>
        </w:rPr>
        <w:t>,</w:t>
      </w:r>
      <w:r>
        <w:rPr>
          <w:rtl/>
        </w:rPr>
        <w:t xml:space="preserve"> והעברת למשתמטים. את מי ניצחת, אריה דרעי? </w:t>
      </w:r>
      <w:bookmarkStart w:id="12629" w:name="_ETM_Q74_667603"/>
      <w:bookmarkEnd w:id="12629"/>
      <w:r>
        <w:rPr>
          <w:rtl/>
        </w:rPr>
        <w:t xml:space="preserve">את הרמטכ"ל שהניף בפניך </w:t>
      </w:r>
      <w:r>
        <w:rPr>
          <w:rFonts w:hint="cs"/>
          <w:rtl/>
        </w:rPr>
        <w:t>עשרה</w:t>
      </w:r>
      <w:r>
        <w:rPr>
          <w:rtl/>
        </w:rPr>
        <w:t xml:space="preserve"> דגלים אדומים שצה"ל קורס לתוך </w:t>
      </w:r>
      <w:bookmarkStart w:id="12630" w:name="_ETM_Q74_672721"/>
      <w:bookmarkEnd w:id="12630"/>
      <w:r>
        <w:rPr>
          <w:rtl/>
        </w:rPr>
        <w:t xml:space="preserve">עצמו בגלל מצוקת כוח אדם? </w:t>
      </w:r>
      <w:bookmarkStart w:id="12631" w:name="_ETM_Q74_678290"/>
      <w:bookmarkEnd w:id="12631"/>
      <w:r>
        <w:rPr>
          <w:rtl/>
        </w:rPr>
        <w:t>אז לקחת את ה</w:t>
      </w:r>
      <w:bookmarkStart w:id="12632" w:name="_ETM_Q74_678726"/>
      <w:bookmarkStart w:id="12633" w:name="_ETM_Q74_678775"/>
      <w:bookmarkEnd w:id="12632"/>
      <w:bookmarkEnd w:id="12633"/>
      <w:r>
        <w:rPr>
          <w:rFonts w:hint="cs"/>
          <w:rtl/>
        </w:rPr>
        <w:t>-800</w:t>
      </w:r>
      <w:r>
        <w:rPr>
          <w:rtl/>
        </w:rPr>
        <w:t xml:space="preserve"> מיליון </w:t>
      </w:r>
      <w:r>
        <w:rPr>
          <w:rFonts w:hint="cs"/>
          <w:rtl/>
        </w:rPr>
        <w:t xml:space="preserve">שקל </w:t>
      </w:r>
      <w:r>
        <w:rPr>
          <w:rtl/>
        </w:rPr>
        <w:t>שאמורים לתמרץ חרדים להתגייס לצה"ל</w:t>
      </w:r>
      <w:r>
        <w:rPr>
          <w:rFonts w:hint="cs"/>
          <w:rtl/>
        </w:rPr>
        <w:t>,</w:t>
      </w:r>
      <w:r>
        <w:rPr>
          <w:rtl/>
        </w:rPr>
        <w:t xml:space="preserve"> </w:t>
      </w:r>
      <w:bookmarkStart w:id="12634" w:name="_ETM_Q74_682344"/>
      <w:bookmarkEnd w:id="12634"/>
      <w:r>
        <w:rPr>
          <w:rtl/>
        </w:rPr>
        <w:t xml:space="preserve">והעברת לעידוד השתמטות מצה"ל. </w:t>
      </w:r>
      <w:bookmarkStart w:id="12635" w:name="_ETM_Q74_686950"/>
      <w:bookmarkEnd w:id="12635"/>
    </w:p>
    <w:p w:rsidR="00E50A18" w:rsidRDefault="00E50A18" w:rsidP="000F0011">
      <w:pPr>
        <w:rPr>
          <w:rtl/>
        </w:rPr>
      </w:pPr>
      <w:bookmarkStart w:id="12636" w:name="_ETM_Q74_687511"/>
      <w:bookmarkStart w:id="12637" w:name="_ETM_Q74_687561"/>
      <w:bookmarkEnd w:id="12636"/>
      <w:bookmarkEnd w:id="12637"/>
    </w:p>
    <w:p w:rsidR="00E50A18" w:rsidRDefault="00E50A18" w:rsidP="003A447A">
      <w:pPr>
        <w:rPr>
          <w:rtl/>
        </w:rPr>
      </w:pPr>
      <w:bookmarkStart w:id="12638" w:name="_ETM_Q74_687655"/>
      <w:bookmarkStart w:id="12639" w:name="_ETM_Q74_687707"/>
      <w:bookmarkEnd w:id="12638"/>
      <w:bookmarkEnd w:id="12639"/>
      <w:r>
        <w:rPr>
          <w:rtl/>
        </w:rPr>
        <w:lastRenderedPageBreak/>
        <w:t>אריה דרעי, את מי ניצחת? את עם ישראל</w:t>
      </w:r>
      <w:r>
        <w:rPr>
          <w:rFonts w:hint="cs"/>
          <w:rtl/>
        </w:rPr>
        <w:t>?</w:t>
      </w:r>
      <w:r>
        <w:rPr>
          <w:rtl/>
        </w:rPr>
        <w:t xml:space="preserve"> את מי </w:t>
      </w:r>
      <w:bookmarkStart w:id="12640" w:name="_ETM_Q74_691183"/>
      <w:bookmarkEnd w:id="12640"/>
      <w:r>
        <w:rPr>
          <w:rFonts w:hint="cs"/>
          <w:rtl/>
        </w:rPr>
        <w:t>כ</w:t>
      </w:r>
      <w:r>
        <w:rPr>
          <w:rtl/>
        </w:rPr>
        <w:t xml:space="preserve">ייסת? את מי </w:t>
      </w:r>
      <w:r>
        <w:rPr>
          <w:rFonts w:hint="cs"/>
          <w:rtl/>
        </w:rPr>
        <w:t>כ</w:t>
      </w:r>
      <w:r>
        <w:rPr>
          <w:rtl/>
        </w:rPr>
        <w:t>ייסת אתמול בלילה, באישון לילה</w:t>
      </w:r>
      <w:r>
        <w:rPr>
          <w:rFonts w:hint="cs"/>
          <w:rtl/>
        </w:rPr>
        <w:t>?</w:t>
      </w:r>
      <w:r>
        <w:rPr>
          <w:rtl/>
        </w:rPr>
        <w:t xml:space="preserve"> גנב היית, </w:t>
      </w:r>
      <w:bookmarkStart w:id="12641" w:name="_ETM_Q74_695417"/>
      <w:bookmarkEnd w:id="12641"/>
      <w:r>
        <w:rPr>
          <w:rtl/>
        </w:rPr>
        <w:t>גנב נשארת</w:t>
      </w:r>
      <w:r w:rsidR="003A447A">
        <w:rPr>
          <w:rFonts w:hint="cs"/>
          <w:rtl/>
        </w:rPr>
        <w:t>,</w:t>
      </w:r>
      <w:r>
        <w:rPr>
          <w:rtl/>
        </w:rPr>
        <w:t xml:space="preserve"> אבל את מי </w:t>
      </w:r>
      <w:r>
        <w:rPr>
          <w:rFonts w:hint="cs"/>
          <w:rtl/>
        </w:rPr>
        <w:t>כ</w:t>
      </w:r>
      <w:r>
        <w:rPr>
          <w:rtl/>
        </w:rPr>
        <w:t xml:space="preserve">ייסת? </w:t>
      </w:r>
      <w:r>
        <w:rPr>
          <w:rFonts w:hint="cs"/>
          <w:rtl/>
        </w:rPr>
        <w:t>כ</w:t>
      </w:r>
      <w:r>
        <w:rPr>
          <w:rtl/>
        </w:rPr>
        <w:t xml:space="preserve">ייסת את העובדים שהוצאו </w:t>
      </w:r>
      <w:bookmarkStart w:id="12642" w:name="_ETM_Q74_699651"/>
      <w:bookmarkEnd w:id="12642"/>
      <w:r>
        <w:rPr>
          <w:rtl/>
        </w:rPr>
        <w:t>לחל</w:t>
      </w:r>
      <w:r>
        <w:rPr>
          <w:rFonts w:hint="cs"/>
          <w:rtl/>
        </w:rPr>
        <w:t>"ת</w:t>
      </w:r>
      <w:r>
        <w:rPr>
          <w:rtl/>
        </w:rPr>
        <w:t>,</w:t>
      </w:r>
      <w:r>
        <w:rPr>
          <w:rFonts w:hint="cs"/>
          <w:rtl/>
        </w:rPr>
        <w:t xml:space="preserve"> כ</w:t>
      </w:r>
      <w:r>
        <w:rPr>
          <w:rtl/>
        </w:rPr>
        <w:t xml:space="preserve">ייסת את חיילי המילואים, את </w:t>
      </w:r>
      <w:r>
        <w:rPr>
          <w:rFonts w:hint="cs"/>
          <w:rtl/>
        </w:rPr>
        <w:t>טייס</w:t>
      </w:r>
      <w:r>
        <w:rPr>
          <w:rtl/>
        </w:rPr>
        <w:t xml:space="preserve">י חיל האוויר שמפגיזים </w:t>
      </w:r>
      <w:bookmarkStart w:id="12643" w:name="_ETM_Q74_703885"/>
      <w:bookmarkEnd w:id="12643"/>
      <w:r>
        <w:rPr>
          <w:rtl/>
        </w:rPr>
        <w:t>באיראן.</w:t>
      </w:r>
    </w:p>
    <w:p w:rsidR="00E50A18" w:rsidRDefault="00E50A18" w:rsidP="000F0011">
      <w:pPr>
        <w:rPr>
          <w:rtl/>
        </w:rPr>
      </w:pPr>
      <w:bookmarkStart w:id="12644" w:name="_ETM_Q74_711705"/>
      <w:bookmarkStart w:id="12645" w:name="_ETM_Q74_711787"/>
      <w:bookmarkEnd w:id="12644"/>
      <w:bookmarkEnd w:id="12645"/>
    </w:p>
    <w:p w:rsidR="00E50A18" w:rsidRDefault="00E50A18" w:rsidP="005F07F3">
      <w:pPr>
        <w:rPr>
          <w:rtl/>
        </w:rPr>
      </w:pPr>
      <w:bookmarkStart w:id="12646" w:name="_ETM_Q74_711858"/>
      <w:bookmarkStart w:id="12647" w:name="_ETM_Q74_711935"/>
      <w:bookmarkEnd w:id="12646"/>
      <w:bookmarkEnd w:id="12647"/>
      <w:r>
        <w:rPr>
          <w:rtl/>
        </w:rPr>
        <w:t xml:space="preserve"> </w:t>
      </w:r>
      <w:bookmarkStart w:id="12648" w:name="_ETM_Q74_709840"/>
      <w:bookmarkEnd w:id="12648"/>
      <w:r>
        <w:rPr>
          <w:rtl/>
        </w:rPr>
        <w:t>יש לי דבר אחד לומר לך</w:t>
      </w:r>
      <w:r w:rsidR="005F07F3">
        <w:rPr>
          <w:rFonts w:hint="cs"/>
          <w:rtl/>
        </w:rPr>
        <w:t>:</w:t>
      </w:r>
      <w:r>
        <w:rPr>
          <w:rtl/>
        </w:rPr>
        <w:t xml:space="preserve"> אתה א</w:t>
      </w:r>
      <w:r w:rsidR="00B121A1">
        <w:rPr>
          <w:rFonts w:hint="cs"/>
          <w:rtl/>
        </w:rPr>
        <w:t>ו</w:t>
      </w:r>
      <w:r>
        <w:rPr>
          <w:rtl/>
        </w:rPr>
        <w:t xml:space="preserve">מנם חושב שניצחת </w:t>
      </w:r>
      <w:bookmarkStart w:id="12649" w:name="_ETM_Q74_713854"/>
      <w:bookmarkEnd w:id="12649"/>
      <w:r>
        <w:rPr>
          <w:rtl/>
        </w:rPr>
        <w:t>אתמול, אבל אזרחי ישראל יגישו לך את החשבון בקלפי</w:t>
      </w:r>
      <w:r>
        <w:rPr>
          <w:rFonts w:hint="cs"/>
          <w:rtl/>
        </w:rPr>
        <w:t xml:space="preserve">. </w:t>
      </w:r>
    </w:p>
    <w:p w:rsidR="00E50A18" w:rsidRPr="00F232A0" w:rsidRDefault="00E50A18" w:rsidP="000F0011">
      <w:pPr>
        <w:rPr>
          <w:rtl/>
        </w:rPr>
      </w:pPr>
      <w:bookmarkStart w:id="12650" w:name="ET_typistreplace_אחרי_כן_שר_21_48_14"/>
    </w:p>
    <w:p w:rsidR="00E50A18" w:rsidRDefault="00E50A18" w:rsidP="000F0011">
      <w:pPr>
        <w:pStyle w:val="af6"/>
        <w:keepNext/>
        <w:rPr>
          <w:rtl/>
        </w:rPr>
      </w:pPr>
      <w:bookmarkStart w:id="12651" w:name="TOR_Q75"/>
      <w:bookmarkEnd w:id="12650"/>
      <w:bookmarkEnd w:id="12651"/>
      <w:r w:rsidRPr="005A37CB">
        <w:rPr>
          <w:rStyle w:val="TagStyle"/>
          <w:rtl/>
        </w:rPr>
        <w:t xml:space="preserve">&lt;&lt; יור &gt;&gt; </w:t>
      </w:r>
      <w:r>
        <w:rPr>
          <w:rtl/>
        </w:rPr>
        <w:t>היו"ר לימור סון הר מלך:</w:t>
      </w:r>
      <w:r w:rsidRPr="005A37CB">
        <w:rPr>
          <w:rStyle w:val="TagStyle"/>
          <w:rtl/>
        </w:rPr>
        <w:t xml:space="preserve"> &lt;&lt; יור &gt;&gt;</w:t>
      </w:r>
      <w:r>
        <w:rPr>
          <w:rtl/>
        </w:rPr>
        <w:t xml:space="preserve"> </w:t>
      </w:r>
    </w:p>
    <w:p w:rsidR="00E50A18" w:rsidRDefault="00E50A18" w:rsidP="001C0776">
      <w:pPr>
        <w:rPr>
          <w:rtl/>
        </w:rPr>
      </w:pPr>
    </w:p>
    <w:p w:rsidR="00E50A18" w:rsidRDefault="00E50A18" w:rsidP="00F619B4">
      <w:pPr>
        <w:rPr>
          <w:rtl/>
        </w:rPr>
      </w:pPr>
      <w:r>
        <w:rPr>
          <w:rFonts w:hint="cs"/>
          <w:rtl/>
        </w:rPr>
        <w:t xml:space="preserve">חבר הכנסת רם בן ברק, בבקשה. אחריו </w:t>
      </w:r>
      <w:r>
        <w:rPr>
          <w:rFonts w:hint="eastAsia"/>
          <w:rtl/>
        </w:rPr>
        <w:t>–</w:t>
      </w:r>
      <w:r>
        <w:rPr>
          <w:rFonts w:hint="cs"/>
          <w:rtl/>
        </w:rPr>
        <w:t xml:space="preserve"> חבר הכנסת מיקי לוי.</w:t>
      </w:r>
      <w:bookmarkStart w:id="12652" w:name="_ETM_Q75_130311"/>
      <w:bookmarkStart w:id="12653" w:name="_ETM_Q75_130370"/>
      <w:bookmarkStart w:id="12654" w:name="_ETM_Q75_130500"/>
      <w:bookmarkStart w:id="12655" w:name="_ETM_Q75_130544"/>
      <w:bookmarkEnd w:id="12652"/>
      <w:bookmarkEnd w:id="12653"/>
      <w:bookmarkEnd w:id="12654"/>
      <w:bookmarkEnd w:id="12655"/>
      <w:r w:rsidR="00F619B4">
        <w:rPr>
          <w:rFonts w:hint="cs"/>
          <w:rtl/>
        </w:rPr>
        <w:t xml:space="preserve"> </w:t>
      </w:r>
      <w:r>
        <w:rPr>
          <w:rFonts w:hint="cs"/>
          <w:rtl/>
        </w:rPr>
        <w:t>לרשותך שלוש דקות.</w:t>
      </w:r>
    </w:p>
    <w:p w:rsidR="00E50A18" w:rsidRDefault="00E50A18" w:rsidP="000F0011">
      <w:pPr>
        <w:rPr>
          <w:rtl/>
        </w:rPr>
      </w:pPr>
    </w:p>
    <w:p w:rsidR="00E50A18" w:rsidRDefault="00E50A18" w:rsidP="000F0011">
      <w:pPr>
        <w:pStyle w:val="a4"/>
        <w:keepNext/>
        <w:rPr>
          <w:rtl/>
        </w:rPr>
      </w:pPr>
      <w:bookmarkStart w:id="12656" w:name="ET_speaker_5766_4"/>
      <w:r w:rsidRPr="005A37CB">
        <w:rPr>
          <w:rStyle w:val="TagStyle"/>
          <w:rtl/>
        </w:rPr>
        <w:t xml:space="preserve"> &lt;&lt; דובר &gt;&gt; </w:t>
      </w:r>
      <w:bookmarkStart w:id="12657" w:name="_Toc225867370"/>
      <w:bookmarkStart w:id="12658" w:name="_Toc225870352"/>
      <w:r>
        <w:rPr>
          <w:rtl/>
        </w:rPr>
        <w:t>רם בן ברק (יש עתיד):</w:t>
      </w:r>
      <w:bookmarkEnd w:id="12657"/>
      <w:bookmarkEnd w:id="12658"/>
      <w:r w:rsidRPr="005A37CB">
        <w:rPr>
          <w:rStyle w:val="TagStyle"/>
          <w:rtl/>
        </w:rPr>
        <w:t xml:space="preserve"> &lt;&lt; דובר &gt;&gt;</w:t>
      </w:r>
      <w:r>
        <w:rPr>
          <w:rtl/>
        </w:rPr>
        <w:t xml:space="preserve"> </w:t>
      </w:r>
      <w:bookmarkEnd w:id="12656"/>
    </w:p>
    <w:p w:rsidR="00E50A18" w:rsidRDefault="00E50A18" w:rsidP="001C0776">
      <w:pPr>
        <w:rPr>
          <w:rtl/>
        </w:rPr>
      </w:pPr>
    </w:p>
    <w:p w:rsidR="00E50A18" w:rsidRDefault="00E50A18" w:rsidP="00F619B4">
      <w:pPr>
        <w:rPr>
          <w:rtl/>
        </w:rPr>
      </w:pPr>
      <w:r>
        <w:rPr>
          <w:rFonts w:hint="cs"/>
          <w:rtl/>
        </w:rPr>
        <w:t xml:space="preserve">תודה רבה. גברתי היושבת בראש, אני חושב שזה אחד הימים הכי עצובים שהיו בכנסת בתקופה האחרונה, בטח מהיום שאני נמצא בכנסת, </w:t>
      </w:r>
      <w:bookmarkStart w:id="12659" w:name="_ETM_Q75_146804"/>
      <w:bookmarkEnd w:id="12659"/>
      <w:r>
        <w:rPr>
          <w:rFonts w:hint="cs"/>
          <w:rtl/>
        </w:rPr>
        <w:t>וזה כבר שש או שבע שנים עוד מעט.</w:t>
      </w:r>
      <w:bookmarkStart w:id="12660" w:name="_ETM_Q75_151444"/>
      <w:bookmarkStart w:id="12661" w:name="_ETM_Q75_151511"/>
      <w:bookmarkEnd w:id="12660"/>
      <w:bookmarkEnd w:id="12661"/>
      <w:r w:rsidR="003A447A">
        <w:rPr>
          <w:rFonts w:hint="cs"/>
          <w:rtl/>
        </w:rPr>
        <w:t xml:space="preserve"> </w:t>
      </w:r>
      <w:r>
        <w:rPr>
          <w:rFonts w:hint="cs"/>
          <w:rtl/>
        </w:rPr>
        <w:t>אני יודע באופן ודאי</w:t>
      </w:r>
      <w:bookmarkStart w:id="12662" w:name="_ETM_Q75_154675"/>
      <w:bookmarkEnd w:id="12662"/>
      <w:r>
        <w:rPr>
          <w:rFonts w:hint="cs"/>
          <w:rtl/>
        </w:rPr>
        <w:t xml:space="preserve"> שכ-50% מאנשי הקואליציה היו נגד החוק הזה של עונש המוות, </w:t>
      </w:r>
      <w:bookmarkStart w:id="12663" w:name="_ETM_Q75_159019"/>
      <w:bookmarkEnd w:id="12663"/>
      <w:r>
        <w:rPr>
          <w:rFonts w:hint="cs"/>
          <w:rtl/>
        </w:rPr>
        <w:t xml:space="preserve">והם הצביעו אך ורק בגלל הפריימריז, אך ורק בגלל לחץ </w:t>
      </w:r>
      <w:bookmarkStart w:id="12664" w:name="_ETM_Q75_160979"/>
      <w:bookmarkEnd w:id="12664"/>
      <w:r>
        <w:rPr>
          <w:rFonts w:hint="cs"/>
          <w:rtl/>
        </w:rPr>
        <w:t>ודעת קהל ופופוליזם זול. אני יודע שאנשי ש"ס היו נגד</w:t>
      </w:r>
      <w:bookmarkStart w:id="12665" w:name="_ETM_Q75_169139"/>
      <w:bookmarkEnd w:id="12665"/>
      <w:r>
        <w:rPr>
          <w:rFonts w:hint="cs"/>
          <w:rtl/>
        </w:rPr>
        <w:t xml:space="preserve"> החוק הזה, והם הצביעו רק כדי שהם יקבלו את הדברים </w:t>
      </w:r>
      <w:bookmarkStart w:id="12666" w:name="_ETM_Q75_171371"/>
      <w:bookmarkEnd w:id="12666"/>
      <w:r>
        <w:rPr>
          <w:rFonts w:hint="cs"/>
          <w:rtl/>
        </w:rPr>
        <w:t xml:space="preserve">שלהם בחוקים אחרים. הקואליציה הזאת זה יד לוחצת יד </w:t>
      </w:r>
      <w:bookmarkStart w:id="12667" w:name="_ETM_Q75_177044"/>
      <w:bookmarkEnd w:id="12667"/>
      <w:r w:rsidR="00F619B4">
        <w:rPr>
          <w:rFonts w:hint="eastAsia"/>
          <w:rtl/>
        </w:rPr>
        <w:t xml:space="preserve">– </w:t>
      </w:r>
      <w:r>
        <w:rPr>
          <w:rFonts w:hint="cs"/>
          <w:rtl/>
        </w:rPr>
        <w:t xml:space="preserve">קונים אחד את השני בכסף, קונים אחד את השני בהצבעות, בסידור חוקים. </w:t>
      </w:r>
      <w:bookmarkStart w:id="12668" w:name="_ETM_Q75_222905"/>
      <w:bookmarkEnd w:id="12668"/>
    </w:p>
    <w:p w:rsidR="00E50A18" w:rsidRDefault="00E50A18" w:rsidP="000F0011">
      <w:pPr>
        <w:rPr>
          <w:rtl/>
        </w:rPr>
      </w:pPr>
      <w:bookmarkStart w:id="12669" w:name="_ETM_Q75_222939"/>
      <w:bookmarkEnd w:id="12669"/>
    </w:p>
    <w:p w:rsidR="00E50A18" w:rsidRDefault="00E50A18" w:rsidP="00F619B4">
      <w:pPr>
        <w:rPr>
          <w:rtl/>
        </w:rPr>
      </w:pPr>
      <w:bookmarkStart w:id="12670" w:name="_ETM_Q75_223289"/>
      <w:bookmarkStart w:id="12671" w:name="_ETM_Q75_223322"/>
      <w:bookmarkEnd w:id="12670"/>
      <w:bookmarkEnd w:id="12671"/>
      <w:r>
        <w:rPr>
          <w:rFonts w:hint="cs"/>
          <w:rtl/>
        </w:rPr>
        <w:t>זה פשוט בושה וחרפה ששרים שמתנגדים לחוק הצביעו בעד, שחברי כנסת שמתנגדים לחוק</w:t>
      </w:r>
      <w:r w:rsidR="003A447A">
        <w:rPr>
          <w:rFonts w:hint="cs"/>
          <w:rtl/>
        </w:rPr>
        <w:t>,</w:t>
      </w:r>
      <w:r>
        <w:rPr>
          <w:rFonts w:hint="cs"/>
          <w:rtl/>
        </w:rPr>
        <w:t xml:space="preserve"> שיודעים שהוא גרוע, הצביעו בעד, וכל זה מאימת </w:t>
      </w:r>
      <w:bookmarkStart w:id="12672" w:name="_ETM_Q75_193280"/>
      <w:bookmarkEnd w:id="12672"/>
      <w:r>
        <w:rPr>
          <w:rFonts w:hint="cs"/>
          <w:rtl/>
        </w:rPr>
        <w:t>הפריימריז ומאימת שלמות הקואליציה. עשו חוק כל כך גרוע, כל כך פשיסטי, כל כך גזעני</w:t>
      </w:r>
      <w:r w:rsidR="00F619B4">
        <w:rPr>
          <w:rFonts w:hint="cs"/>
          <w:rtl/>
        </w:rPr>
        <w:t>,</w:t>
      </w:r>
      <w:r>
        <w:rPr>
          <w:rFonts w:hint="cs"/>
          <w:rtl/>
        </w:rPr>
        <w:t xml:space="preserve"> החוק הזה, החוק של </w:t>
      </w:r>
      <w:bookmarkStart w:id="12673" w:name="_ETM_Q75_205849"/>
      <w:bookmarkEnd w:id="12673"/>
      <w:r>
        <w:rPr>
          <w:rFonts w:hint="cs"/>
          <w:rtl/>
        </w:rPr>
        <w:t>עונש מוות</w:t>
      </w:r>
      <w:r w:rsidR="00F619B4">
        <w:rPr>
          <w:rFonts w:hint="cs"/>
          <w:rtl/>
        </w:rPr>
        <w:t>,</w:t>
      </w:r>
      <w:r>
        <w:rPr>
          <w:rFonts w:hint="cs"/>
          <w:rtl/>
        </w:rPr>
        <w:t xml:space="preserve"> וזה כל כך עצוב לראות את זה. כל כך עצוב לראות כל כך הרבה אנשים חסרי עמוד שדרה, חסרי ערכים, שהולכים כמו עדר אחרי מנהיג ומחרבים על הדרך את מדינת ישראל </w:t>
      </w:r>
      <w:bookmarkStart w:id="12674" w:name="_ETM_Q75_216089"/>
      <w:bookmarkEnd w:id="12674"/>
      <w:r>
        <w:rPr>
          <w:rFonts w:hint="cs"/>
          <w:rtl/>
        </w:rPr>
        <w:t>וערכיה. תודה רבה.</w:t>
      </w:r>
    </w:p>
    <w:p w:rsidR="00E50A18" w:rsidRDefault="00E50A18" w:rsidP="000F0011">
      <w:pPr>
        <w:rPr>
          <w:rtl/>
        </w:rPr>
      </w:pPr>
    </w:p>
    <w:p w:rsidR="00E50A18" w:rsidRDefault="00E50A18" w:rsidP="000F0011">
      <w:pPr>
        <w:pStyle w:val="af6"/>
        <w:keepNext/>
        <w:rPr>
          <w:rtl/>
        </w:rPr>
      </w:pPr>
      <w:r w:rsidRPr="005A37CB">
        <w:rPr>
          <w:rStyle w:val="TagStyle"/>
          <w:rtl/>
        </w:rPr>
        <w:t xml:space="preserve"> &lt;&lt; יור &gt;&gt; </w:t>
      </w:r>
      <w:r>
        <w:rPr>
          <w:rtl/>
        </w:rPr>
        <w:t>היו"ר לימור סון הר מלך:</w:t>
      </w:r>
      <w:r w:rsidRPr="005A37CB">
        <w:rPr>
          <w:rStyle w:val="TagStyle"/>
          <w:rtl/>
        </w:rPr>
        <w:t xml:space="preserve"> &lt;&lt; יור &gt;&gt;</w:t>
      </w:r>
      <w:r>
        <w:rPr>
          <w:rtl/>
        </w:rPr>
        <w:t xml:space="preserve"> </w:t>
      </w:r>
    </w:p>
    <w:p w:rsidR="00E50A18" w:rsidRDefault="00E50A18" w:rsidP="001C0776">
      <w:pPr>
        <w:rPr>
          <w:rtl/>
        </w:rPr>
      </w:pPr>
    </w:p>
    <w:p w:rsidR="00E50A18" w:rsidRDefault="00E50A18" w:rsidP="00F619B4">
      <w:pPr>
        <w:rPr>
          <w:rtl/>
        </w:rPr>
      </w:pPr>
      <w:r>
        <w:rPr>
          <w:rFonts w:hint="cs"/>
          <w:rtl/>
        </w:rPr>
        <w:t xml:space="preserve">תודה רבה. חבר הכנסת מיקי לוי. אחריו </w:t>
      </w:r>
      <w:r>
        <w:rPr>
          <w:rFonts w:hint="eastAsia"/>
          <w:rtl/>
        </w:rPr>
        <w:t>–</w:t>
      </w:r>
      <w:r>
        <w:rPr>
          <w:rFonts w:hint="cs"/>
          <w:rtl/>
        </w:rPr>
        <w:t xml:space="preserve"> חברת הכנסת יסמין פרידמן.</w:t>
      </w:r>
      <w:bookmarkStart w:id="12675" w:name="_ETM_Q75_241865"/>
      <w:bookmarkStart w:id="12676" w:name="_ETM_Q75_241906"/>
      <w:bookmarkStart w:id="12677" w:name="_ETM_Q75_242009"/>
      <w:bookmarkStart w:id="12678" w:name="_ETM_Q75_242065"/>
      <w:bookmarkEnd w:id="12675"/>
      <w:bookmarkEnd w:id="12676"/>
      <w:bookmarkEnd w:id="12677"/>
      <w:bookmarkEnd w:id="12678"/>
      <w:r w:rsidR="00F619B4">
        <w:rPr>
          <w:rFonts w:hint="cs"/>
          <w:rtl/>
        </w:rPr>
        <w:t xml:space="preserve"> </w:t>
      </w:r>
      <w:r>
        <w:rPr>
          <w:rFonts w:hint="cs"/>
          <w:rtl/>
        </w:rPr>
        <w:t>לרשותך שלוש דקות.</w:t>
      </w:r>
    </w:p>
    <w:p w:rsidR="00E50A18" w:rsidRDefault="00E50A18" w:rsidP="000F0011">
      <w:pPr>
        <w:rPr>
          <w:rtl/>
        </w:rPr>
      </w:pPr>
    </w:p>
    <w:p w:rsidR="00E50A18" w:rsidRDefault="00E50A18" w:rsidP="000F0011">
      <w:pPr>
        <w:pStyle w:val="a4"/>
        <w:keepNext/>
        <w:rPr>
          <w:rtl/>
        </w:rPr>
      </w:pPr>
      <w:bookmarkStart w:id="12679" w:name="ET_speaker_5084_6"/>
      <w:r w:rsidRPr="005A37CB">
        <w:rPr>
          <w:rStyle w:val="TagStyle"/>
          <w:rtl/>
        </w:rPr>
        <w:t xml:space="preserve"> &lt;&lt; דובר &gt;&gt; </w:t>
      </w:r>
      <w:bookmarkStart w:id="12680" w:name="_Toc225867371"/>
      <w:bookmarkStart w:id="12681" w:name="_Toc225870353"/>
      <w:r>
        <w:rPr>
          <w:rtl/>
        </w:rPr>
        <w:t>מיקי לוי (יש עתיד):</w:t>
      </w:r>
      <w:bookmarkEnd w:id="12680"/>
      <w:bookmarkEnd w:id="12681"/>
      <w:r w:rsidRPr="005A37CB">
        <w:rPr>
          <w:rStyle w:val="TagStyle"/>
          <w:rtl/>
        </w:rPr>
        <w:t xml:space="preserve"> &lt;&lt; דובר &gt;&gt;</w:t>
      </w:r>
      <w:r>
        <w:rPr>
          <w:rtl/>
        </w:rPr>
        <w:t xml:space="preserve"> </w:t>
      </w:r>
      <w:bookmarkEnd w:id="12679"/>
    </w:p>
    <w:p w:rsidR="00E50A18" w:rsidRDefault="00E50A18" w:rsidP="001C0776">
      <w:pPr>
        <w:rPr>
          <w:rtl/>
        </w:rPr>
      </w:pPr>
    </w:p>
    <w:p w:rsidR="00E50A18" w:rsidRDefault="00E50A18" w:rsidP="00F619B4">
      <w:pPr>
        <w:rPr>
          <w:rtl/>
        </w:rPr>
      </w:pPr>
      <w:r>
        <w:rPr>
          <w:rFonts w:hint="cs"/>
          <w:rtl/>
        </w:rPr>
        <w:t>תודה רבה, גברתי</w:t>
      </w:r>
      <w:r w:rsidR="00F619B4">
        <w:rPr>
          <w:rFonts w:hint="cs"/>
          <w:rtl/>
        </w:rPr>
        <w:t>.</w:t>
      </w:r>
      <w:r>
        <w:rPr>
          <w:rFonts w:hint="cs"/>
          <w:rtl/>
        </w:rPr>
        <w:t xml:space="preserve"> החוק שעבר היום הוא לא חוק יהודי, הוא לא חוק על פי תורת ישראל, הוא חוק פשיסטי</w:t>
      </w:r>
      <w:r w:rsidR="00F619B4">
        <w:rPr>
          <w:rFonts w:hint="cs"/>
          <w:rtl/>
        </w:rPr>
        <w:t>,</w:t>
      </w:r>
      <w:r>
        <w:rPr>
          <w:rFonts w:hint="cs"/>
          <w:rtl/>
        </w:rPr>
        <w:t xml:space="preserve"> לתפיסת העולם שלי. כן, אני בעד חיסול מחבלים טרוריסטים. מרגע שהתקיים משפט במדינת </w:t>
      </w:r>
      <w:bookmarkStart w:id="12682" w:name="_ETM_Q75_267360"/>
      <w:bookmarkEnd w:id="12682"/>
      <w:r>
        <w:rPr>
          <w:rFonts w:hint="cs"/>
          <w:rtl/>
        </w:rPr>
        <w:t>ישראל ראוי להשליך אותם לכלא לכל ימי חייהם. בניגוד לכל היושבים כאן</w:t>
      </w:r>
      <w:r w:rsidR="00F619B4">
        <w:rPr>
          <w:rFonts w:hint="cs"/>
          <w:rtl/>
        </w:rPr>
        <w:t>,</w:t>
      </w:r>
      <w:r>
        <w:rPr>
          <w:rFonts w:hint="cs"/>
          <w:rtl/>
        </w:rPr>
        <w:t xml:space="preserve"> או לחלק </w:t>
      </w:r>
      <w:r>
        <w:rPr>
          <w:rFonts w:hint="cs"/>
          <w:rtl/>
        </w:rPr>
        <w:lastRenderedPageBreak/>
        <w:t>מהיושבים כאן, אני יכול להביא קצת מהניסיון שלי. טלי, ביום הראשון שמישהו</w:t>
      </w:r>
      <w:bookmarkStart w:id="12683" w:name="_ETM_Q75_282721"/>
      <w:bookmarkEnd w:id="12683"/>
      <w:r>
        <w:rPr>
          <w:rFonts w:hint="cs"/>
          <w:rtl/>
        </w:rPr>
        <w:t xml:space="preserve"> עולה לגרדום </w:t>
      </w:r>
      <w:r>
        <w:rPr>
          <w:rtl/>
        </w:rPr>
        <w:t>–</w:t>
      </w:r>
      <w:r>
        <w:rPr>
          <w:rFonts w:hint="cs"/>
          <w:rtl/>
        </w:rPr>
        <w:t xml:space="preserve"> הרי רק בתלייה אפשר להוציא אותם להורג, זה </w:t>
      </w:r>
      <w:bookmarkStart w:id="12684" w:name="_ETM_Q75_286593"/>
      <w:bookmarkEnd w:id="12684"/>
      <w:r>
        <w:rPr>
          <w:rFonts w:hint="cs"/>
          <w:rtl/>
        </w:rPr>
        <w:t>החוק.</w:t>
      </w:r>
      <w:bookmarkStart w:id="12685" w:name="_ETM_Q75_287473"/>
      <w:bookmarkEnd w:id="12685"/>
    </w:p>
    <w:p w:rsidR="00E50A18" w:rsidRDefault="00E50A18" w:rsidP="000F0011">
      <w:pPr>
        <w:rPr>
          <w:rtl/>
        </w:rPr>
      </w:pPr>
      <w:bookmarkStart w:id="12686" w:name="_ETM_Q75_287528"/>
      <w:bookmarkEnd w:id="12686"/>
    </w:p>
    <w:p w:rsidR="00E50A18" w:rsidRDefault="00E50A18" w:rsidP="000F0011">
      <w:pPr>
        <w:pStyle w:val="af5"/>
        <w:keepNext/>
        <w:rPr>
          <w:rtl/>
        </w:rPr>
      </w:pPr>
      <w:bookmarkStart w:id="12687" w:name="ET_interruption_6231_21"/>
      <w:r w:rsidRPr="00B143C9">
        <w:rPr>
          <w:rStyle w:val="TagStyle"/>
          <w:rtl/>
        </w:rPr>
        <w:t xml:space="preserve"> &lt;&lt; קריאה &gt;&gt; </w:t>
      </w:r>
      <w:r>
        <w:rPr>
          <w:rtl/>
        </w:rPr>
        <w:t>יסמין פרידמן (יש עתיד):</w:t>
      </w:r>
      <w:r w:rsidRPr="00B143C9">
        <w:rPr>
          <w:rStyle w:val="TagStyle"/>
          <w:rtl/>
        </w:rPr>
        <w:t xml:space="preserve"> &lt;&lt; קריאה &gt;&gt;</w:t>
      </w:r>
      <w:r>
        <w:rPr>
          <w:rtl/>
        </w:rPr>
        <w:t xml:space="preserve"> </w:t>
      </w:r>
      <w:bookmarkEnd w:id="12687"/>
    </w:p>
    <w:p w:rsidR="00E50A18" w:rsidRDefault="00E50A18" w:rsidP="001C0776">
      <w:pPr>
        <w:rPr>
          <w:rtl/>
        </w:rPr>
      </w:pPr>
    </w:p>
    <w:p w:rsidR="00E50A18" w:rsidRPr="00B143C9" w:rsidRDefault="00E50A18" w:rsidP="000F0011">
      <w:pPr>
        <w:rPr>
          <w:rtl/>
        </w:rPr>
      </w:pPr>
      <w:r>
        <w:rPr>
          <w:rFonts w:hint="cs"/>
          <w:rtl/>
        </w:rPr>
        <w:t>כמו באיראן.</w:t>
      </w:r>
    </w:p>
    <w:p w:rsidR="00E50A18" w:rsidRDefault="00E50A18" w:rsidP="000F0011">
      <w:pPr>
        <w:rPr>
          <w:rtl/>
        </w:rPr>
      </w:pPr>
    </w:p>
    <w:p w:rsidR="00E50A18" w:rsidRDefault="00E50A18" w:rsidP="000F0011">
      <w:pPr>
        <w:pStyle w:val="-"/>
        <w:keepNext/>
        <w:rPr>
          <w:rtl/>
        </w:rPr>
      </w:pPr>
      <w:bookmarkStart w:id="12688" w:name="ET_speakercontinue_5084_7"/>
      <w:r w:rsidRPr="005A37CB">
        <w:rPr>
          <w:rStyle w:val="TagStyle"/>
          <w:rtl/>
        </w:rPr>
        <w:t xml:space="preserve"> &lt;&lt; דובר_המשך &gt;&gt; </w:t>
      </w:r>
      <w:r>
        <w:rPr>
          <w:rtl/>
        </w:rPr>
        <w:t>מיקי לוי (יש עתיד):</w:t>
      </w:r>
      <w:r w:rsidRPr="005A37CB">
        <w:rPr>
          <w:rStyle w:val="TagStyle"/>
          <w:rtl/>
        </w:rPr>
        <w:t xml:space="preserve"> &lt;&lt; דובר_המשך &gt;&gt;</w:t>
      </w:r>
      <w:r>
        <w:rPr>
          <w:rtl/>
        </w:rPr>
        <w:t xml:space="preserve"> </w:t>
      </w:r>
      <w:bookmarkEnd w:id="12688"/>
    </w:p>
    <w:p w:rsidR="00E50A18" w:rsidRDefault="00E50A18" w:rsidP="001C0776">
      <w:pPr>
        <w:rPr>
          <w:rtl/>
        </w:rPr>
      </w:pPr>
    </w:p>
    <w:p w:rsidR="00E50A18" w:rsidRDefault="00E50A18" w:rsidP="00F619B4">
      <w:pPr>
        <w:rPr>
          <w:rtl/>
        </w:rPr>
      </w:pPr>
      <w:r>
        <w:rPr>
          <w:rFonts w:hint="cs"/>
          <w:rtl/>
        </w:rPr>
        <w:t xml:space="preserve">אנחנו ממש רחמנים על נפש האדם, למרות שהוא רוצח </w:t>
      </w:r>
      <w:r w:rsidR="00F619B4">
        <w:rPr>
          <w:rFonts w:hint="eastAsia"/>
          <w:rtl/>
        </w:rPr>
        <w:t xml:space="preserve">– </w:t>
      </w:r>
      <w:r>
        <w:rPr>
          <w:rFonts w:hint="cs"/>
          <w:rtl/>
        </w:rPr>
        <w:t>בתלייה. הלכתם</w:t>
      </w:r>
      <w:bookmarkStart w:id="12689" w:name="_ETM_Q75_298397"/>
      <w:bookmarkEnd w:id="12689"/>
      <w:r>
        <w:rPr>
          <w:rFonts w:hint="cs"/>
          <w:rtl/>
        </w:rPr>
        <w:t xml:space="preserve"> לצלם סרטון במקום הקדוש, במוזיאון המחתרות. משום מה נמלכתם בדעתכם ולא הוצאתם את הסרטון הבזוי הזה, כי חיללתם את הקודש. שר הביטחון אפשר לצלם את </w:t>
      </w:r>
      <w:bookmarkStart w:id="12690" w:name="_ETM_Q75_314157"/>
      <w:bookmarkEnd w:id="12690"/>
      <w:r>
        <w:rPr>
          <w:rFonts w:hint="cs"/>
          <w:rtl/>
        </w:rPr>
        <w:t>זה, לפי מה שאני ראיתי בתקשורת.</w:t>
      </w:r>
      <w:bookmarkStart w:id="12691" w:name="_ETM_Q75_322109"/>
      <w:bookmarkEnd w:id="12691"/>
    </w:p>
    <w:p w:rsidR="00E50A18" w:rsidRDefault="00E50A18" w:rsidP="000F0011">
      <w:pPr>
        <w:rPr>
          <w:rtl/>
        </w:rPr>
      </w:pPr>
      <w:bookmarkStart w:id="12692" w:name="_ETM_Q75_322174"/>
      <w:bookmarkEnd w:id="12692"/>
    </w:p>
    <w:p w:rsidR="00E50A18" w:rsidRDefault="00E50A18" w:rsidP="00F619B4">
      <w:pPr>
        <w:rPr>
          <w:rtl/>
        </w:rPr>
      </w:pPr>
      <w:r>
        <w:rPr>
          <w:rFonts w:hint="cs"/>
          <w:rtl/>
        </w:rPr>
        <w:t xml:space="preserve">אני אומר לכם, מתפקיד מ"פ ועד תפקיד מפקד מחוז, היועצת המשפטית שלי כל פעם הייתה מחסירה נשימה כשהייתי בתדרוך </w:t>
      </w:r>
      <w:bookmarkStart w:id="12693" w:name="_ETM_Q75_332205"/>
      <w:bookmarkEnd w:id="12693"/>
      <w:r>
        <w:rPr>
          <w:rFonts w:hint="cs"/>
          <w:rtl/>
        </w:rPr>
        <w:t>אומר</w:t>
      </w:r>
      <w:r w:rsidR="003A447A">
        <w:rPr>
          <w:rFonts w:hint="cs"/>
          <w:rtl/>
        </w:rPr>
        <w:t>:</w:t>
      </w:r>
      <w:r>
        <w:rPr>
          <w:rFonts w:hint="cs"/>
          <w:rtl/>
        </w:rPr>
        <w:t xml:space="preserve"> מחבלים לא מנטרלים, מחבלים מחסלים. כך אמרתי, ואני עומד מאחורי האמירה שלי. ברגע שיש כוונה וכלי נשק, הורגים</w:t>
      </w:r>
      <w:r w:rsidR="003A447A">
        <w:rPr>
          <w:rFonts w:hint="cs"/>
          <w:rtl/>
        </w:rPr>
        <w:t>,</w:t>
      </w:r>
      <w:r>
        <w:rPr>
          <w:rFonts w:hint="cs"/>
          <w:rtl/>
        </w:rPr>
        <w:t xml:space="preserve"> כדי לא לשאת בסכנה הנמשכת לאחר מכן. לא מנטרלים, לא יורים ברגליים. מרגע שהוא הרים ידיים, מרגע שנגמר האירוע, הוא חייב לזכות</w:t>
      </w:r>
      <w:bookmarkStart w:id="12694" w:name="_ETM_Q75_366061"/>
      <w:bookmarkEnd w:id="12694"/>
      <w:r>
        <w:rPr>
          <w:rFonts w:hint="cs"/>
          <w:rtl/>
        </w:rPr>
        <w:t xml:space="preserve"> במדינה דמוקרטית, יהודית</w:t>
      </w:r>
      <w:r w:rsidR="00F619B4">
        <w:rPr>
          <w:rFonts w:hint="cs"/>
          <w:rtl/>
        </w:rPr>
        <w:t>,</w:t>
      </w:r>
      <w:r>
        <w:rPr>
          <w:rFonts w:hint="cs"/>
          <w:rtl/>
        </w:rPr>
        <w:t xml:space="preserve"> במשפט צדק. והחוק הזה לא יביא משפט צדק. 90 יום בלי זכות ערעור </w:t>
      </w:r>
      <w:r>
        <w:rPr>
          <w:rtl/>
        </w:rPr>
        <w:t>–</w:t>
      </w:r>
      <w:r>
        <w:rPr>
          <w:rFonts w:hint="cs"/>
          <w:rtl/>
        </w:rPr>
        <w:t xml:space="preserve"> תקשיבו לי טוב. דברו איתי איפה</w:t>
      </w:r>
      <w:bookmarkStart w:id="12695" w:name="_ETM_Q75_379397"/>
      <w:bookmarkEnd w:id="12695"/>
      <w:r>
        <w:rPr>
          <w:rFonts w:hint="cs"/>
          <w:rtl/>
        </w:rPr>
        <w:t xml:space="preserve"> שאני לא אהיה - - -</w:t>
      </w:r>
    </w:p>
    <w:p w:rsidR="00E50A18" w:rsidRDefault="00E50A18" w:rsidP="000F0011">
      <w:pPr>
        <w:rPr>
          <w:rtl/>
        </w:rPr>
      </w:pPr>
    </w:p>
    <w:p w:rsidR="00E50A18" w:rsidRDefault="00E50A18" w:rsidP="000F0011">
      <w:pPr>
        <w:pStyle w:val="af5"/>
        <w:keepNext/>
        <w:rPr>
          <w:rtl/>
        </w:rPr>
      </w:pPr>
      <w:bookmarkStart w:id="12696" w:name="ET_interruption_6345_23"/>
      <w:r w:rsidRPr="00B143C9">
        <w:rPr>
          <w:rStyle w:val="TagStyle"/>
          <w:rtl/>
        </w:rPr>
        <w:t xml:space="preserve"> &lt;&lt; קריאה &gt;&gt; </w:t>
      </w:r>
      <w:r>
        <w:rPr>
          <w:rtl/>
        </w:rPr>
        <w:t>טלי גוטליב (הליכוד):</w:t>
      </w:r>
      <w:r w:rsidRPr="00B143C9">
        <w:rPr>
          <w:rStyle w:val="TagStyle"/>
          <w:rtl/>
        </w:rPr>
        <w:t xml:space="preserve"> &lt;&lt; קריאה &gt;&gt;</w:t>
      </w:r>
      <w:r>
        <w:rPr>
          <w:rtl/>
        </w:rPr>
        <w:t xml:space="preserve"> </w:t>
      </w:r>
      <w:bookmarkEnd w:id="12696"/>
    </w:p>
    <w:p w:rsidR="00E50A18" w:rsidRDefault="00E50A18" w:rsidP="001C0776">
      <w:pPr>
        <w:rPr>
          <w:rtl/>
        </w:rPr>
      </w:pPr>
    </w:p>
    <w:p w:rsidR="00E50A18" w:rsidRDefault="00E50A18" w:rsidP="000F0011">
      <w:pPr>
        <w:rPr>
          <w:rtl/>
        </w:rPr>
      </w:pPr>
      <w:r>
        <w:rPr>
          <w:rFonts w:hint="cs"/>
          <w:rtl/>
        </w:rPr>
        <w:t xml:space="preserve">זה לא שאין זכות ערעור. יש זכות ערעור. </w:t>
      </w:r>
    </w:p>
    <w:p w:rsidR="00E50A18" w:rsidRDefault="00E50A18" w:rsidP="000F0011">
      <w:pPr>
        <w:rPr>
          <w:rtl/>
        </w:rPr>
      </w:pPr>
    </w:p>
    <w:p w:rsidR="00E50A18" w:rsidRDefault="00E50A18" w:rsidP="000F0011">
      <w:pPr>
        <w:pStyle w:val="-"/>
        <w:keepNext/>
        <w:rPr>
          <w:rtl/>
        </w:rPr>
      </w:pPr>
      <w:bookmarkStart w:id="12697" w:name="ET_speakercontinue_5084_24"/>
      <w:r w:rsidRPr="00B143C9">
        <w:rPr>
          <w:rStyle w:val="TagStyle"/>
          <w:rtl/>
        </w:rPr>
        <w:t xml:space="preserve"> &lt;&lt; דובר_המשך &gt;&gt; </w:t>
      </w:r>
      <w:r>
        <w:rPr>
          <w:rtl/>
        </w:rPr>
        <w:t>מיקי לוי (יש עתיד):</w:t>
      </w:r>
      <w:r w:rsidRPr="00B143C9">
        <w:rPr>
          <w:rStyle w:val="TagStyle"/>
          <w:rtl/>
        </w:rPr>
        <w:t xml:space="preserve"> &lt;&lt; דובר_המשך &gt;&gt;</w:t>
      </w:r>
      <w:r>
        <w:rPr>
          <w:rtl/>
        </w:rPr>
        <w:t xml:space="preserve"> </w:t>
      </w:r>
      <w:bookmarkEnd w:id="12697"/>
    </w:p>
    <w:p w:rsidR="00E50A18" w:rsidRDefault="00E50A18" w:rsidP="001C0776">
      <w:pPr>
        <w:rPr>
          <w:rtl/>
        </w:rPr>
      </w:pPr>
    </w:p>
    <w:p w:rsidR="00E50A18" w:rsidRDefault="00E50A18" w:rsidP="003A447A">
      <w:pPr>
        <w:rPr>
          <w:rtl/>
        </w:rPr>
      </w:pPr>
      <w:bookmarkStart w:id="12698" w:name="_ETM_Q75_378887"/>
      <w:bookmarkEnd w:id="12698"/>
      <w:r>
        <w:rPr>
          <w:rFonts w:hint="cs"/>
          <w:rtl/>
        </w:rPr>
        <w:t xml:space="preserve">ביום </w:t>
      </w:r>
      <w:bookmarkStart w:id="12699" w:name="_ETM_Q75_379698"/>
      <w:bookmarkEnd w:id="12699"/>
      <w:r>
        <w:rPr>
          <w:rFonts w:hint="cs"/>
          <w:rtl/>
        </w:rPr>
        <w:t xml:space="preserve">הראשון </w:t>
      </w:r>
      <w:r w:rsidR="003A447A">
        <w:rPr>
          <w:rFonts w:hint="eastAsia"/>
          <w:rtl/>
        </w:rPr>
        <w:t>–</w:t>
      </w:r>
      <w:r w:rsidR="003A447A">
        <w:rPr>
          <w:rFonts w:hint="cs"/>
          <w:rtl/>
        </w:rPr>
        <w:t xml:space="preserve"> </w:t>
      </w:r>
      <w:r>
        <w:rPr>
          <w:rFonts w:hint="cs"/>
          <w:rtl/>
        </w:rPr>
        <w:t>טלי</w:t>
      </w:r>
      <w:r w:rsidR="003A447A">
        <w:rPr>
          <w:rFonts w:hint="cs"/>
          <w:rtl/>
        </w:rPr>
        <w:t>,</w:t>
      </w:r>
      <w:r>
        <w:rPr>
          <w:rFonts w:hint="cs"/>
          <w:rtl/>
        </w:rPr>
        <w:t xml:space="preserve"> </w:t>
      </w:r>
      <w:bookmarkStart w:id="12700" w:name="_ETM_Q75_381425"/>
      <w:bookmarkStart w:id="12701" w:name="_ETM_Q75_381489"/>
      <w:bookmarkStart w:id="12702" w:name="_ETM_Q75_384195"/>
      <w:bookmarkEnd w:id="12700"/>
      <w:bookmarkEnd w:id="12701"/>
      <w:bookmarkEnd w:id="12702"/>
      <w:r>
        <w:rPr>
          <w:rFonts w:hint="cs"/>
          <w:rtl/>
        </w:rPr>
        <w:t>בניגוד אליכם, הייתי בשטח הרבה שנים והתעסקתי</w:t>
      </w:r>
      <w:bookmarkStart w:id="12703" w:name="_ETM_Q75_389086"/>
      <w:bookmarkEnd w:id="12703"/>
      <w:r>
        <w:rPr>
          <w:rFonts w:hint="cs"/>
          <w:rtl/>
        </w:rPr>
        <w:t xml:space="preserve"> עם טרוריסטים, רדפתי אחרי טרוריסטים ביהודה ושומרון</w:t>
      </w:r>
      <w:r w:rsidR="00F619B4">
        <w:rPr>
          <w:rFonts w:hint="cs"/>
          <w:rtl/>
        </w:rPr>
        <w:t>,</w:t>
      </w:r>
      <w:r>
        <w:rPr>
          <w:rFonts w:hint="cs"/>
          <w:rtl/>
        </w:rPr>
        <w:t xml:space="preserve"> ונתתי הוראה לירות בראשו של מחבל כפות, בניגוד לכל היושבים פה. </w:t>
      </w:r>
      <w:bookmarkStart w:id="12704" w:name="_ETM_Q75_398483"/>
      <w:bookmarkEnd w:id="12704"/>
      <w:r>
        <w:rPr>
          <w:rFonts w:hint="cs"/>
          <w:rtl/>
        </w:rPr>
        <w:t xml:space="preserve">תפתחי בג"ץ מיקי לוי, ירי בראשו של מחבל, תראי מה </w:t>
      </w:r>
      <w:bookmarkStart w:id="12705" w:name="_ETM_Q75_401652"/>
      <w:bookmarkEnd w:id="12705"/>
      <w:r>
        <w:rPr>
          <w:rFonts w:hint="cs"/>
          <w:rtl/>
        </w:rPr>
        <w:t>זה.</w:t>
      </w:r>
    </w:p>
    <w:p w:rsidR="00E50A18" w:rsidRDefault="00E50A18" w:rsidP="000F0011">
      <w:pPr>
        <w:rPr>
          <w:rtl/>
        </w:rPr>
      </w:pPr>
    </w:p>
    <w:p w:rsidR="00E50A18" w:rsidRDefault="00E50A18" w:rsidP="000F0011">
      <w:pPr>
        <w:pStyle w:val="af5"/>
        <w:keepNext/>
        <w:rPr>
          <w:rtl/>
        </w:rPr>
      </w:pPr>
      <w:bookmarkStart w:id="12706" w:name="ET_interruption_6345_27"/>
      <w:r w:rsidRPr="00B143C9">
        <w:rPr>
          <w:rStyle w:val="TagStyle"/>
          <w:rtl/>
        </w:rPr>
        <w:t xml:space="preserve"> &lt;&lt; קריאה &gt;&gt; </w:t>
      </w:r>
      <w:r>
        <w:rPr>
          <w:rtl/>
        </w:rPr>
        <w:t>טלי גוטליב (הליכוד):</w:t>
      </w:r>
      <w:r w:rsidRPr="00B143C9">
        <w:rPr>
          <w:rStyle w:val="TagStyle"/>
          <w:rtl/>
        </w:rPr>
        <w:t xml:space="preserve"> &lt;&lt; קריאה &gt;&gt;</w:t>
      </w:r>
      <w:r>
        <w:rPr>
          <w:rtl/>
        </w:rPr>
        <w:t xml:space="preserve"> </w:t>
      </w:r>
      <w:bookmarkEnd w:id="12706"/>
    </w:p>
    <w:p w:rsidR="00E50A18" w:rsidRDefault="00E50A18" w:rsidP="001C0776">
      <w:pPr>
        <w:rPr>
          <w:rtl/>
        </w:rPr>
      </w:pPr>
    </w:p>
    <w:p w:rsidR="00E50A18" w:rsidRDefault="00E50A18" w:rsidP="000F0011">
      <w:pPr>
        <w:rPr>
          <w:rtl/>
        </w:rPr>
      </w:pPr>
      <w:r>
        <w:rPr>
          <w:rFonts w:hint="cs"/>
          <w:rtl/>
        </w:rPr>
        <w:t>- - -</w:t>
      </w:r>
    </w:p>
    <w:p w:rsidR="00E50A18" w:rsidRDefault="00E50A18" w:rsidP="000F0011">
      <w:pPr>
        <w:rPr>
          <w:rtl/>
        </w:rPr>
      </w:pPr>
    </w:p>
    <w:p w:rsidR="00E50A18" w:rsidRDefault="00E50A18" w:rsidP="000F0011">
      <w:pPr>
        <w:pStyle w:val="-"/>
        <w:keepNext/>
        <w:rPr>
          <w:rtl/>
        </w:rPr>
      </w:pPr>
      <w:bookmarkStart w:id="12707" w:name="ET_speakercontinue_5084_28"/>
      <w:r w:rsidRPr="00B143C9">
        <w:rPr>
          <w:rStyle w:val="TagStyle"/>
          <w:rtl/>
        </w:rPr>
        <w:t xml:space="preserve"> &lt;&lt; דובר_המשך &gt;&gt; </w:t>
      </w:r>
      <w:r>
        <w:rPr>
          <w:rtl/>
        </w:rPr>
        <w:t>מיקי לוי (יש עתיד):</w:t>
      </w:r>
      <w:r w:rsidRPr="00B143C9">
        <w:rPr>
          <w:rStyle w:val="TagStyle"/>
          <w:rtl/>
        </w:rPr>
        <w:t xml:space="preserve"> &lt;&lt; דובר_המשך &gt;&gt;</w:t>
      </w:r>
      <w:r>
        <w:rPr>
          <w:rtl/>
        </w:rPr>
        <w:t xml:space="preserve"> </w:t>
      </w:r>
      <w:bookmarkEnd w:id="12707"/>
    </w:p>
    <w:p w:rsidR="00E50A18" w:rsidRDefault="00E50A18" w:rsidP="001C0776">
      <w:pPr>
        <w:rPr>
          <w:rtl/>
        </w:rPr>
      </w:pPr>
    </w:p>
    <w:p w:rsidR="00E50A18" w:rsidRDefault="00E50A18" w:rsidP="000F0011">
      <w:pPr>
        <w:rPr>
          <w:rtl/>
        </w:rPr>
      </w:pPr>
      <w:r>
        <w:rPr>
          <w:rFonts w:hint="cs"/>
          <w:rtl/>
        </w:rPr>
        <w:lastRenderedPageBreak/>
        <w:t>רגע, אל תעני.</w:t>
      </w:r>
    </w:p>
    <w:p w:rsidR="00E50A18" w:rsidRDefault="00E50A18" w:rsidP="000F0011">
      <w:pPr>
        <w:rPr>
          <w:rtl/>
        </w:rPr>
      </w:pPr>
    </w:p>
    <w:p w:rsidR="00E50A18" w:rsidRDefault="00E50A18" w:rsidP="000F0011">
      <w:pPr>
        <w:pStyle w:val="af5"/>
        <w:keepNext/>
        <w:rPr>
          <w:rtl/>
        </w:rPr>
      </w:pPr>
      <w:r w:rsidRPr="00B143C9">
        <w:rPr>
          <w:rStyle w:val="TagStyle"/>
          <w:rtl/>
        </w:rPr>
        <w:t xml:space="preserve"> &lt;&lt; קריאה &gt;&gt; </w:t>
      </w:r>
      <w:r>
        <w:rPr>
          <w:rtl/>
        </w:rPr>
        <w:t>טלי גוטליב (הליכוד):</w:t>
      </w:r>
      <w:r w:rsidRPr="00B143C9">
        <w:rPr>
          <w:rStyle w:val="TagStyle"/>
          <w:rtl/>
        </w:rPr>
        <w:t xml:space="preserve"> &lt;&lt; קריאה &gt;&gt;</w:t>
      </w:r>
      <w:r>
        <w:rPr>
          <w:rtl/>
        </w:rPr>
        <w:t xml:space="preserve"> </w:t>
      </w:r>
    </w:p>
    <w:p w:rsidR="00E50A18" w:rsidRDefault="00E50A18" w:rsidP="001C0776">
      <w:pPr>
        <w:rPr>
          <w:rtl/>
        </w:rPr>
      </w:pPr>
    </w:p>
    <w:p w:rsidR="00E50A18" w:rsidRPr="00B143C9" w:rsidRDefault="00E50A18" w:rsidP="000F0011">
      <w:pPr>
        <w:rPr>
          <w:rtl/>
        </w:rPr>
      </w:pPr>
      <w:r>
        <w:rPr>
          <w:rFonts w:hint="cs"/>
          <w:rtl/>
        </w:rPr>
        <w:t>אבל אני מכירה.</w:t>
      </w:r>
    </w:p>
    <w:p w:rsidR="00E50A18" w:rsidRDefault="00E50A18" w:rsidP="000F0011">
      <w:pPr>
        <w:rPr>
          <w:rtl/>
        </w:rPr>
      </w:pPr>
    </w:p>
    <w:p w:rsidR="00E50A18" w:rsidRDefault="00E50A18" w:rsidP="000F0011">
      <w:pPr>
        <w:pStyle w:val="-"/>
        <w:keepNext/>
        <w:rPr>
          <w:rtl/>
        </w:rPr>
      </w:pPr>
      <w:bookmarkStart w:id="12708" w:name="ET_speakercontinue_5084_9"/>
      <w:r w:rsidRPr="005A37CB">
        <w:rPr>
          <w:rStyle w:val="TagStyle"/>
          <w:rtl/>
        </w:rPr>
        <w:t xml:space="preserve"> &lt;&lt; דובר_המשך &gt;&gt; </w:t>
      </w:r>
      <w:r>
        <w:rPr>
          <w:rtl/>
        </w:rPr>
        <w:t>מיקי לוי (יש עתיד):</w:t>
      </w:r>
      <w:r w:rsidRPr="005A37CB">
        <w:rPr>
          <w:rStyle w:val="TagStyle"/>
          <w:rtl/>
        </w:rPr>
        <w:t xml:space="preserve"> &lt;&lt; דובר_המשך &gt;&gt;</w:t>
      </w:r>
      <w:r>
        <w:rPr>
          <w:rtl/>
        </w:rPr>
        <w:t xml:space="preserve"> </w:t>
      </w:r>
      <w:bookmarkEnd w:id="12708"/>
    </w:p>
    <w:p w:rsidR="00E50A18" w:rsidRDefault="00E50A18" w:rsidP="001C0776">
      <w:pPr>
        <w:rPr>
          <w:rtl/>
        </w:rPr>
      </w:pPr>
    </w:p>
    <w:p w:rsidR="00E50A18" w:rsidRDefault="00E50A18" w:rsidP="00F619B4">
      <w:pPr>
        <w:rPr>
          <w:rtl/>
        </w:rPr>
      </w:pPr>
      <w:r>
        <w:rPr>
          <w:rFonts w:hint="cs"/>
          <w:rtl/>
        </w:rPr>
        <w:t xml:space="preserve">ביום שיעלה מחבל טרוריסט, שפל, רוצח </w:t>
      </w:r>
      <w:bookmarkStart w:id="12709" w:name="_ETM_Q75_409412"/>
      <w:bookmarkEnd w:id="12709"/>
      <w:r w:rsidR="00F619B4">
        <w:rPr>
          <w:rFonts w:hint="eastAsia"/>
          <w:rtl/>
        </w:rPr>
        <w:t xml:space="preserve">– </w:t>
      </w:r>
      <w:r>
        <w:rPr>
          <w:rFonts w:hint="cs"/>
          <w:rtl/>
        </w:rPr>
        <w:t xml:space="preserve">הכול נכון </w:t>
      </w:r>
      <w:r w:rsidR="00F619B4">
        <w:rPr>
          <w:rFonts w:hint="eastAsia"/>
          <w:rtl/>
        </w:rPr>
        <w:t xml:space="preserve">– </w:t>
      </w:r>
      <w:r>
        <w:rPr>
          <w:rFonts w:hint="cs"/>
          <w:rtl/>
        </w:rPr>
        <w:t>לגרדום</w:t>
      </w:r>
      <w:r w:rsidR="00F619B4">
        <w:rPr>
          <w:rFonts w:hint="cs"/>
          <w:rtl/>
        </w:rPr>
        <w:t>,</w:t>
      </w:r>
      <w:r>
        <w:rPr>
          <w:rFonts w:hint="cs"/>
          <w:rtl/>
        </w:rPr>
        <w:t xml:space="preserve"> יהודי מהצד השני ישלם בנפשו.</w:t>
      </w:r>
    </w:p>
    <w:p w:rsidR="00E50A18" w:rsidRDefault="00E50A18" w:rsidP="000F0011">
      <w:pPr>
        <w:rPr>
          <w:rtl/>
        </w:rPr>
      </w:pPr>
    </w:p>
    <w:p w:rsidR="00E50A18" w:rsidRDefault="00E50A18" w:rsidP="000F0011">
      <w:pPr>
        <w:pStyle w:val="af5"/>
        <w:keepNext/>
        <w:rPr>
          <w:rtl/>
        </w:rPr>
      </w:pPr>
      <w:r w:rsidRPr="00B143C9">
        <w:rPr>
          <w:rStyle w:val="TagStyle"/>
          <w:rtl/>
        </w:rPr>
        <w:t xml:space="preserve"> &lt;&lt; קריאה &gt;&gt; </w:t>
      </w:r>
      <w:r>
        <w:rPr>
          <w:rtl/>
        </w:rPr>
        <w:t>טלי גוטליב (הליכוד):</w:t>
      </w:r>
      <w:r w:rsidRPr="00B143C9">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r>
        <w:rPr>
          <w:rFonts w:hint="cs"/>
          <w:rtl/>
        </w:rPr>
        <w:t>גם עכשיו הוא משלם בנפשו.</w:t>
      </w:r>
    </w:p>
    <w:p w:rsidR="00E50A18" w:rsidRDefault="00E50A18" w:rsidP="000F0011">
      <w:pPr>
        <w:rPr>
          <w:rtl/>
        </w:rPr>
      </w:pPr>
    </w:p>
    <w:p w:rsidR="00E50A18" w:rsidRDefault="00E50A18" w:rsidP="000F0011">
      <w:pPr>
        <w:pStyle w:val="af5"/>
        <w:keepNext/>
        <w:rPr>
          <w:rtl/>
        </w:rPr>
      </w:pPr>
      <w:bookmarkStart w:id="12710" w:name="ET_interruption_6342_31"/>
      <w:r w:rsidRPr="00B143C9">
        <w:rPr>
          <w:rStyle w:val="TagStyle"/>
          <w:rtl/>
        </w:rPr>
        <w:t xml:space="preserve"> &lt;&lt; קריאה &gt;&gt; </w:t>
      </w:r>
      <w:r>
        <w:rPr>
          <w:rtl/>
        </w:rPr>
        <w:t>בועז ביסמוט (הליכוד):</w:t>
      </w:r>
      <w:r w:rsidRPr="00B143C9">
        <w:rPr>
          <w:rStyle w:val="TagStyle"/>
          <w:rtl/>
        </w:rPr>
        <w:t xml:space="preserve"> &lt;&lt; קריאה &gt;&gt;</w:t>
      </w:r>
      <w:r>
        <w:rPr>
          <w:rtl/>
        </w:rPr>
        <w:t xml:space="preserve"> </w:t>
      </w:r>
      <w:bookmarkEnd w:id="12710"/>
    </w:p>
    <w:p w:rsidR="00E50A18" w:rsidRDefault="00E50A18" w:rsidP="001C0776">
      <w:pPr>
        <w:rPr>
          <w:rtl/>
        </w:rPr>
      </w:pPr>
    </w:p>
    <w:p w:rsidR="00E50A18" w:rsidRDefault="00E50A18" w:rsidP="000F0011">
      <w:pPr>
        <w:rPr>
          <w:rtl/>
        </w:rPr>
      </w:pPr>
      <w:r>
        <w:rPr>
          <w:rFonts w:hint="cs"/>
          <w:rtl/>
        </w:rPr>
        <w:t>- - -</w:t>
      </w:r>
      <w:bookmarkStart w:id="12711" w:name="_ETM_Q75_414026"/>
      <w:bookmarkEnd w:id="12711"/>
      <w:r>
        <w:rPr>
          <w:rFonts w:hint="cs"/>
          <w:rtl/>
        </w:rPr>
        <w:t xml:space="preserve"> זה לא קורה?</w:t>
      </w:r>
    </w:p>
    <w:p w:rsidR="00E50A18" w:rsidRDefault="00E50A18" w:rsidP="000F0011">
      <w:pPr>
        <w:rPr>
          <w:rtl/>
        </w:rPr>
      </w:pPr>
      <w:bookmarkStart w:id="12712" w:name="_ETM_Q75_414076"/>
      <w:bookmarkEnd w:id="12712"/>
    </w:p>
    <w:p w:rsidR="00E50A18" w:rsidRDefault="00E50A18" w:rsidP="000F0011">
      <w:pPr>
        <w:pStyle w:val="-"/>
        <w:keepNext/>
        <w:rPr>
          <w:rtl/>
        </w:rPr>
      </w:pPr>
      <w:bookmarkStart w:id="12713" w:name="ET_speakercontinue_5084_32"/>
      <w:r w:rsidRPr="00B143C9">
        <w:rPr>
          <w:rStyle w:val="TagStyle"/>
          <w:rtl/>
        </w:rPr>
        <w:t xml:space="preserve"> &lt;&lt; דובר_המשך &gt;&gt; </w:t>
      </w:r>
      <w:r>
        <w:rPr>
          <w:rtl/>
        </w:rPr>
        <w:t>מיקי לוי (יש עתיד):</w:t>
      </w:r>
      <w:r w:rsidRPr="00B143C9">
        <w:rPr>
          <w:rStyle w:val="TagStyle"/>
          <w:rtl/>
        </w:rPr>
        <w:t xml:space="preserve"> &lt;&lt; דובר_המשך &gt;&gt;</w:t>
      </w:r>
      <w:r>
        <w:rPr>
          <w:rtl/>
        </w:rPr>
        <w:t xml:space="preserve"> </w:t>
      </w:r>
      <w:bookmarkEnd w:id="12713"/>
    </w:p>
    <w:p w:rsidR="00E50A18" w:rsidRDefault="00E50A18" w:rsidP="001C0776">
      <w:pPr>
        <w:rPr>
          <w:rtl/>
        </w:rPr>
      </w:pPr>
    </w:p>
    <w:p w:rsidR="00E50A18" w:rsidRDefault="00E50A18" w:rsidP="000F0011">
      <w:pPr>
        <w:rPr>
          <w:rtl/>
        </w:rPr>
      </w:pPr>
      <w:bookmarkStart w:id="12714" w:name="_ETM_Q75_415235"/>
      <w:bookmarkEnd w:id="12714"/>
      <w:r>
        <w:rPr>
          <w:rFonts w:hint="cs"/>
          <w:rtl/>
        </w:rPr>
        <w:t xml:space="preserve">יחטפו יהודי, ירצחו אותו בדם קר, וזה על הראש </w:t>
      </w:r>
      <w:bookmarkStart w:id="12715" w:name="_ETM_Q75_423691"/>
      <w:bookmarkEnd w:id="12715"/>
      <w:r>
        <w:rPr>
          <w:rFonts w:hint="cs"/>
          <w:rtl/>
        </w:rPr>
        <w:t>שלכם.</w:t>
      </w:r>
      <w:bookmarkStart w:id="12716" w:name="_ETM_Q75_422587"/>
      <w:bookmarkEnd w:id="12716"/>
    </w:p>
    <w:p w:rsidR="00E50A18" w:rsidRDefault="00E50A18" w:rsidP="000F0011">
      <w:pPr>
        <w:rPr>
          <w:rtl/>
        </w:rPr>
      </w:pPr>
      <w:bookmarkStart w:id="12717" w:name="_ETM_Q75_422644"/>
      <w:bookmarkEnd w:id="12717"/>
    </w:p>
    <w:p w:rsidR="00E50A18" w:rsidRDefault="00E50A18" w:rsidP="000F0011">
      <w:pPr>
        <w:pStyle w:val="af5"/>
        <w:keepNext/>
        <w:rPr>
          <w:rtl/>
        </w:rPr>
      </w:pPr>
      <w:bookmarkStart w:id="12718" w:name="ET_interruption_6667_33"/>
      <w:r w:rsidRPr="00B143C9">
        <w:rPr>
          <w:rStyle w:val="TagStyle"/>
          <w:rtl/>
        </w:rPr>
        <w:t xml:space="preserve"> &lt;&lt; קריאה &gt;&gt; </w:t>
      </w:r>
      <w:r>
        <w:rPr>
          <w:rtl/>
        </w:rPr>
        <w:t>שר המורשת עמיחי אליהו:</w:t>
      </w:r>
      <w:r w:rsidRPr="00B143C9">
        <w:rPr>
          <w:rStyle w:val="TagStyle"/>
          <w:rtl/>
        </w:rPr>
        <w:t xml:space="preserve"> &lt;&lt; קריאה &gt;&gt;</w:t>
      </w:r>
      <w:r>
        <w:rPr>
          <w:rtl/>
        </w:rPr>
        <w:t xml:space="preserve"> </w:t>
      </w:r>
      <w:bookmarkEnd w:id="12718"/>
    </w:p>
    <w:p w:rsidR="00E50A18" w:rsidRDefault="00E50A18" w:rsidP="001C0776">
      <w:pPr>
        <w:rPr>
          <w:rtl/>
        </w:rPr>
      </w:pPr>
    </w:p>
    <w:p w:rsidR="00E50A18" w:rsidRDefault="00E50A18" w:rsidP="000F0011">
      <w:pPr>
        <w:rPr>
          <w:rtl/>
        </w:rPr>
      </w:pPr>
      <w:r>
        <w:rPr>
          <w:rFonts w:hint="cs"/>
          <w:rtl/>
        </w:rPr>
        <w:t>- - -</w:t>
      </w:r>
    </w:p>
    <w:p w:rsidR="00E50A18" w:rsidRDefault="00E50A18" w:rsidP="000F0011">
      <w:pPr>
        <w:rPr>
          <w:rtl/>
        </w:rPr>
      </w:pPr>
      <w:bookmarkStart w:id="12719" w:name="_ETM_Q75_421972"/>
      <w:bookmarkStart w:id="12720" w:name="_ETM_Q75_422039"/>
      <w:bookmarkEnd w:id="12719"/>
      <w:bookmarkEnd w:id="12720"/>
    </w:p>
    <w:p w:rsidR="00E50A18" w:rsidRDefault="00E50A18" w:rsidP="000F0011">
      <w:pPr>
        <w:pStyle w:val="-"/>
        <w:keepNext/>
        <w:rPr>
          <w:rtl/>
        </w:rPr>
      </w:pPr>
      <w:bookmarkStart w:id="12721" w:name="ET_speakercontinue_5084_34"/>
      <w:r w:rsidRPr="00B143C9">
        <w:rPr>
          <w:rStyle w:val="TagStyle"/>
          <w:rtl/>
        </w:rPr>
        <w:t xml:space="preserve"> &lt;&lt; דובר_המשך &gt;&gt; </w:t>
      </w:r>
      <w:r>
        <w:rPr>
          <w:rtl/>
        </w:rPr>
        <w:t>מיקי לוי (יש עתיד):</w:t>
      </w:r>
      <w:r w:rsidRPr="00B143C9">
        <w:rPr>
          <w:rStyle w:val="TagStyle"/>
          <w:rtl/>
        </w:rPr>
        <w:t xml:space="preserve"> &lt;&lt; דובר_המשך &gt;&gt;</w:t>
      </w:r>
      <w:r>
        <w:rPr>
          <w:rtl/>
        </w:rPr>
        <w:t xml:space="preserve"> </w:t>
      </w:r>
      <w:bookmarkEnd w:id="12721"/>
    </w:p>
    <w:p w:rsidR="00E50A18" w:rsidRDefault="00E50A18" w:rsidP="001C0776">
      <w:pPr>
        <w:rPr>
          <w:rtl/>
        </w:rPr>
      </w:pPr>
    </w:p>
    <w:p w:rsidR="00E50A18" w:rsidRPr="00B143C9" w:rsidRDefault="00E50A18" w:rsidP="00F619B4">
      <w:pPr>
        <w:rPr>
          <w:rtl/>
        </w:rPr>
      </w:pPr>
      <w:bookmarkStart w:id="12722" w:name="_ETM_Q75_423185"/>
      <w:bookmarkEnd w:id="12722"/>
      <w:r>
        <w:rPr>
          <w:rFonts w:hint="cs"/>
          <w:rtl/>
        </w:rPr>
        <w:t>אני</w:t>
      </w:r>
      <w:r w:rsidR="00F619B4">
        <w:rPr>
          <w:rFonts w:hint="cs"/>
          <w:rtl/>
        </w:rPr>
        <w:t>,</w:t>
      </w:r>
      <w:r>
        <w:rPr>
          <w:rFonts w:hint="cs"/>
          <w:rtl/>
        </w:rPr>
        <w:t xml:space="preserve"> בניגוד אליך</w:t>
      </w:r>
      <w:r w:rsidR="00F619B4">
        <w:rPr>
          <w:rFonts w:hint="cs"/>
          <w:rtl/>
        </w:rPr>
        <w:t>,</w:t>
      </w:r>
      <w:r>
        <w:rPr>
          <w:rFonts w:hint="cs"/>
          <w:rtl/>
        </w:rPr>
        <w:t xml:space="preserve"> הייתי שם, </w:t>
      </w:r>
      <w:bookmarkStart w:id="12723" w:name="_ETM_Q75_428149"/>
      <w:bookmarkEnd w:id="12723"/>
      <w:r>
        <w:rPr>
          <w:rFonts w:hint="cs"/>
          <w:rtl/>
        </w:rPr>
        <w:t>בשטח. אני</w:t>
      </w:r>
      <w:r w:rsidR="003A447A">
        <w:rPr>
          <w:rFonts w:hint="cs"/>
          <w:rtl/>
        </w:rPr>
        <w:t>,</w:t>
      </w:r>
      <w:r>
        <w:rPr>
          <w:rFonts w:hint="cs"/>
          <w:rtl/>
        </w:rPr>
        <w:t xml:space="preserve"> בניגוד אליך</w:t>
      </w:r>
      <w:r w:rsidR="003A447A">
        <w:rPr>
          <w:rFonts w:hint="cs"/>
          <w:rtl/>
        </w:rPr>
        <w:t>,</w:t>
      </w:r>
      <w:r>
        <w:rPr>
          <w:rFonts w:hint="cs"/>
          <w:rtl/>
        </w:rPr>
        <w:t xml:space="preserve"> נתתי הוראה לירות במחבל כפות, עם </w:t>
      </w:r>
      <w:bookmarkStart w:id="12724" w:name="_ETM_Q75_435604"/>
      <w:bookmarkEnd w:id="12724"/>
      <w:r>
        <w:rPr>
          <w:rFonts w:hint="cs"/>
          <w:rtl/>
        </w:rPr>
        <w:t>ידיים לאחור, בראשו. אותי אל תלמדו.</w:t>
      </w:r>
      <w:r w:rsidR="003A447A">
        <w:rPr>
          <w:rFonts w:hint="cs"/>
          <w:rtl/>
        </w:rPr>
        <w:t xml:space="preserve"> </w:t>
      </w:r>
      <w:r>
        <w:rPr>
          <w:rFonts w:hint="cs"/>
          <w:rtl/>
        </w:rPr>
        <w:t>ביום שזה יקרה</w:t>
      </w:r>
      <w:r w:rsidR="00F619B4">
        <w:rPr>
          <w:rFonts w:hint="cs"/>
          <w:rtl/>
        </w:rPr>
        <w:t>,</w:t>
      </w:r>
      <w:r>
        <w:rPr>
          <w:rFonts w:hint="cs"/>
          <w:rtl/>
        </w:rPr>
        <w:t xml:space="preserve"> תדברו איתי. תודה רבה.</w:t>
      </w:r>
    </w:p>
    <w:p w:rsidR="00E50A18" w:rsidRDefault="00E50A18" w:rsidP="000F0011">
      <w:pPr>
        <w:rPr>
          <w:rtl/>
        </w:rPr>
      </w:pPr>
    </w:p>
    <w:p w:rsidR="00E50A18" w:rsidRDefault="00E50A18" w:rsidP="000F0011">
      <w:pPr>
        <w:pStyle w:val="af6"/>
        <w:keepNext/>
        <w:rPr>
          <w:rtl/>
        </w:rPr>
      </w:pPr>
      <w:r w:rsidRPr="005A37CB">
        <w:rPr>
          <w:rStyle w:val="TagStyle"/>
          <w:rtl/>
        </w:rPr>
        <w:t xml:space="preserve"> &lt;&lt; יור &gt;&gt; </w:t>
      </w:r>
      <w:r>
        <w:rPr>
          <w:rtl/>
        </w:rPr>
        <w:t>היו"ר לימור סון הר מלך:</w:t>
      </w:r>
      <w:r w:rsidRPr="005A37CB">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תודה רבה. חברת הכנסת יסמין פרידמן, בבקשה.</w:t>
      </w:r>
      <w:bookmarkStart w:id="12725" w:name="_ETM_Q75_449596"/>
      <w:bookmarkEnd w:id="12725"/>
    </w:p>
    <w:p w:rsidR="00E50A18" w:rsidRDefault="00E50A18" w:rsidP="000F0011">
      <w:pPr>
        <w:rPr>
          <w:rtl/>
        </w:rPr>
      </w:pPr>
      <w:bookmarkStart w:id="12726" w:name="_ETM_Q75_449652"/>
      <w:bookmarkEnd w:id="12726"/>
    </w:p>
    <w:p w:rsidR="00E50A18" w:rsidRDefault="00E50A18" w:rsidP="000F0011">
      <w:pPr>
        <w:pStyle w:val="af5"/>
        <w:keepNext/>
        <w:rPr>
          <w:rtl/>
        </w:rPr>
      </w:pPr>
      <w:bookmarkStart w:id="12727" w:name="ET_interruption_קריאות_35"/>
      <w:r w:rsidRPr="00B143C9">
        <w:rPr>
          <w:rStyle w:val="TagStyle"/>
          <w:rtl/>
        </w:rPr>
        <w:lastRenderedPageBreak/>
        <w:t xml:space="preserve"> &lt;&lt; קריאה &gt;&gt; </w:t>
      </w:r>
      <w:r>
        <w:rPr>
          <w:rtl/>
        </w:rPr>
        <w:t>קריאות:</w:t>
      </w:r>
      <w:r w:rsidRPr="00B143C9">
        <w:rPr>
          <w:rStyle w:val="TagStyle"/>
          <w:rtl/>
        </w:rPr>
        <w:t xml:space="preserve"> &lt;&lt; קריאה &gt;&gt;</w:t>
      </w:r>
      <w:r>
        <w:rPr>
          <w:rtl/>
        </w:rPr>
        <w:t xml:space="preserve"> </w:t>
      </w:r>
      <w:bookmarkEnd w:id="12727"/>
    </w:p>
    <w:p w:rsidR="00E50A18" w:rsidRDefault="00E50A18" w:rsidP="001C0776">
      <w:pPr>
        <w:rPr>
          <w:rtl/>
        </w:rPr>
      </w:pPr>
    </w:p>
    <w:p w:rsidR="00E50A18" w:rsidRPr="00B143C9" w:rsidRDefault="00E50A18" w:rsidP="000F0011">
      <w:pPr>
        <w:rPr>
          <w:rtl/>
        </w:rPr>
      </w:pPr>
      <w:bookmarkStart w:id="12728" w:name="_ETM_Q75_452746"/>
      <w:bookmarkEnd w:id="12728"/>
      <w:r>
        <w:rPr>
          <w:rFonts w:hint="cs"/>
          <w:rtl/>
        </w:rPr>
        <w:t>- -</w:t>
      </w:r>
      <w:bookmarkStart w:id="12729" w:name="_ETM_Q75_453708"/>
      <w:bookmarkEnd w:id="12729"/>
      <w:r>
        <w:rPr>
          <w:rFonts w:hint="cs"/>
          <w:rtl/>
        </w:rPr>
        <w:t xml:space="preserve"> -</w:t>
      </w:r>
    </w:p>
    <w:p w:rsidR="00E50A18" w:rsidRDefault="00E50A18" w:rsidP="001C0776">
      <w:pPr>
        <w:rPr>
          <w:rtl/>
        </w:rPr>
      </w:pPr>
    </w:p>
    <w:p w:rsidR="00E50A18" w:rsidRDefault="00E50A18" w:rsidP="000F0011">
      <w:pPr>
        <w:pStyle w:val="af6"/>
        <w:keepNext/>
        <w:rPr>
          <w:rtl/>
        </w:rPr>
      </w:pPr>
      <w:r w:rsidRPr="00B143C9">
        <w:rPr>
          <w:rStyle w:val="TagStyle"/>
          <w:rtl/>
        </w:rPr>
        <w:t xml:space="preserve"> &lt;&lt; יור &gt;&gt; </w:t>
      </w:r>
      <w:r>
        <w:rPr>
          <w:rtl/>
        </w:rPr>
        <w:t>היו"ר לימור סון הר מלך:</w:t>
      </w:r>
      <w:r w:rsidRPr="00B143C9">
        <w:rPr>
          <w:rStyle w:val="TagStyle"/>
          <w:rtl/>
        </w:rPr>
        <w:t xml:space="preserve"> &lt;&lt; יור &gt;&gt;</w:t>
      </w:r>
      <w:r>
        <w:rPr>
          <w:rtl/>
        </w:rPr>
        <w:t xml:space="preserve"> </w:t>
      </w:r>
    </w:p>
    <w:p w:rsidR="00E50A18" w:rsidRDefault="00E50A18" w:rsidP="001C0776">
      <w:pPr>
        <w:rPr>
          <w:rtl/>
        </w:rPr>
      </w:pPr>
    </w:p>
    <w:p w:rsidR="00E50A18" w:rsidRPr="00B143C9" w:rsidRDefault="00E50A18" w:rsidP="000F0011">
      <w:pPr>
        <w:rPr>
          <w:rtl/>
        </w:rPr>
      </w:pPr>
      <w:bookmarkStart w:id="12730" w:name="_ETM_Q75_467296"/>
      <w:bookmarkEnd w:id="12730"/>
      <w:r>
        <w:rPr>
          <w:rFonts w:hint="cs"/>
          <w:rtl/>
        </w:rPr>
        <w:t>לרשותך שלוש דקות.</w:t>
      </w:r>
    </w:p>
    <w:p w:rsidR="00E50A18" w:rsidRDefault="00E50A18" w:rsidP="000F0011">
      <w:pPr>
        <w:rPr>
          <w:rtl/>
        </w:rPr>
      </w:pPr>
    </w:p>
    <w:p w:rsidR="00E50A18" w:rsidRDefault="00E50A18" w:rsidP="000F0011">
      <w:pPr>
        <w:pStyle w:val="a4"/>
        <w:keepNext/>
        <w:rPr>
          <w:rtl/>
        </w:rPr>
      </w:pPr>
      <w:bookmarkStart w:id="12731" w:name="ET_speaker_6231_14"/>
      <w:r w:rsidRPr="005A37CB">
        <w:rPr>
          <w:rStyle w:val="TagStyle"/>
          <w:rtl/>
        </w:rPr>
        <w:t xml:space="preserve"> &lt;&lt; דובר &gt;&gt; </w:t>
      </w:r>
      <w:bookmarkStart w:id="12732" w:name="_Toc225867372"/>
      <w:bookmarkStart w:id="12733" w:name="_Toc225870354"/>
      <w:r>
        <w:rPr>
          <w:rtl/>
        </w:rPr>
        <w:t>יסמין פרידמן (יש עתיד):</w:t>
      </w:r>
      <w:bookmarkEnd w:id="12732"/>
      <w:bookmarkEnd w:id="12733"/>
      <w:r w:rsidRPr="005A37CB">
        <w:rPr>
          <w:rStyle w:val="TagStyle"/>
          <w:rtl/>
        </w:rPr>
        <w:t xml:space="preserve"> &lt;&lt; דובר &gt;&gt;</w:t>
      </w:r>
      <w:r>
        <w:rPr>
          <w:rtl/>
        </w:rPr>
        <w:t xml:space="preserve"> </w:t>
      </w:r>
      <w:bookmarkEnd w:id="12731"/>
    </w:p>
    <w:p w:rsidR="00E50A18" w:rsidRDefault="00E50A18" w:rsidP="001C0776">
      <w:pPr>
        <w:rPr>
          <w:rtl/>
        </w:rPr>
      </w:pPr>
    </w:p>
    <w:p w:rsidR="00E50A18" w:rsidRDefault="00E50A18" w:rsidP="000F0011">
      <w:pPr>
        <w:rPr>
          <w:rtl/>
        </w:rPr>
      </w:pPr>
      <w:r>
        <w:rPr>
          <w:rFonts w:hint="cs"/>
          <w:rtl/>
        </w:rPr>
        <w:t>מיקי, באמת, אתה מנסה להסביר?</w:t>
      </w:r>
    </w:p>
    <w:p w:rsidR="00E50A18" w:rsidRDefault="00E50A18" w:rsidP="000F0011">
      <w:pPr>
        <w:rPr>
          <w:rtl/>
        </w:rPr>
      </w:pPr>
      <w:bookmarkStart w:id="12734" w:name="_ETM_Q75_472652"/>
      <w:bookmarkStart w:id="12735" w:name="_ETM_Q75_472692"/>
      <w:bookmarkEnd w:id="12734"/>
      <w:bookmarkEnd w:id="12735"/>
    </w:p>
    <w:p w:rsidR="00E50A18" w:rsidRDefault="00E50A18" w:rsidP="00F619B4">
      <w:pPr>
        <w:rPr>
          <w:rtl/>
        </w:rPr>
      </w:pPr>
      <w:bookmarkStart w:id="12736" w:name="_ETM_Q75_472780"/>
      <w:bookmarkStart w:id="12737" w:name="_ETM_Q75_472815"/>
      <w:bookmarkEnd w:id="12736"/>
      <w:bookmarkEnd w:id="12737"/>
      <w:r>
        <w:rPr>
          <w:rFonts w:hint="cs"/>
          <w:rtl/>
        </w:rPr>
        <w:t>תודה, גברתי היושבת בראש</w:t>
      </w:r>
      <w:r w:rsidR="00F619B4">
        <w:rPr>
          <w:rFonts w:hint="cs"/>
          <w:rtl/>
        </w:rPr>
        <w:t>.</w:t>
      </w:r>
      <w:r>
        <w:rPr>
          <w:rFonts w:hint="cs"/>
          <w:rtl/>
        </w:rPr>
        <w:t xml:space="preserve"> </w:t>
      </w:r>
      <w:bookmarkStart w:id="12738" w:name="_ETM_Q75_476092"/>
      <w:bookmarkEnd w:id="12738"/>
      <w:r>
        <w:rPr>
          <w:rFonts w:hint="cs"/>
          <w:rtl/>
        </w:rPr>
        <w:t xml:space="preserve">לצערי הרב, היום היחידים שניצחו הם הפופוליזם, הפייק, השקרים. אתם </w:t>
      </w:r>
      <w:bookmarkStart w:id="12739" w:name="_ETM_Q75_487421"/>
      <w:bookmarkEnd w:id="12739"/>
      <w:r>
        <w:rPr>
          <w:rFonts w:hint="cs"/>
          <w:rtl/>
        </w:rPr>
        <w:t>פרסמתם אתמול סרטון על החוק שלכם. בסרטון שלכם היו כל הזוועות של הנובה. החוק שלכם לא כולל את מחבלי הנובה</w:t>
      </w:r>
      <w:bookmarkStart w:id="12740" w:name="_ETM_Q75_496027"/>
      <w:bookmarkEnd w:id="12740"/>
      <w:r>
        <w:rPr>
          <w:rFonts w:hint="cs"/>
          <w:rtl/>
        </w:rPr>
        <w:t>, ולכן זה נקרא פייק, זה נקרא לשקר, זה נקרא</w:t>
      </w:r>
      <w:bookmarkStart w:id="12741" w:name="_ETM_Q75_502938"/>
      <w:bookmarkEnd w:id="12741"/>
      <w:r>
        <w:rPr>
          <w:rFonts w:hint="cs"/>
          <w:rtl/>
        </w:rPr>
        <w:t xml:space="preserve"> להונות את הציבור</w:t>
      </w:r>
      <w:bookmarkStart w:id="12742" w:name="_ETM_Q75_500672"/>
      <w:bookmarkStart w:id="12743" w:name="_ETM_Q75_500727"/>
      <w:bookmarkEnd w:id="12742"/>
      <w:bookmarkEnd w:id="12743"/>
      <w:r>
        <w:rPr>
          <w:rFonts w:hint="cs"/>
          <w:rtl/>
        </w:rPr>
        <w:t>, זה נקרא להיות פופוליסטי</w:t>
      </w:r>
      <w:r w:rsidR="003A447A">
        <w:rPr>
          <w:rFonts w:hint="cs"/>
          <w:rtl/>
        </w:rPr>
        <w:t>י</w:t>
      </w:r>
      <w:r>
        <w:rPr>
          <w:rFonts w:hint="cs"/>
          <w:rtl/>
        </w:rPr>
        <w:t>ם</w:t>
      </w:r>
      <w:r w:rsidR="00F619B4">
        <w:rPr>
          <w:rFonts w:hint="cs"/>
          <w:rtl/>
        </w:rPr>
        <w:t>.</w:t>
      </w:r>
      <w:r>
        <w:rPr>
          <w:rFonts w:hint="cs"/>
          <w:rtl/>
        </w:rPr>
        <w:t xml:space="preserve"> זה מה שזה</w:t>
      </w:r>
      <w:r w:rsidR="00F619B4">
        <w:rPr>
          <w:rFonts w:hint="cs"/>
          <w:rtl/>
        </w:rPr>
        <w:t>,</w:t>
      </w:r>
      <w:r>
        <w:rPr>
          <w:rFonts w:hint="cs"/>
          <w:rtl/>
        </w:rPr>
        <w:t xml:space="preserve"> וזה ניצח היום.</w:t>
      </w:r>
    </w:p>
    <w:p w:rsidR="00E50A18" w:rsidRDefault="00E50A18" w:rsidP="000F0011">
      <w:pPr>
        <w:rPr>
          <w:rtl/>
        </w:rPr>
      </w:pPr>
      <w:bookmarkStart w:id="12744" w:name="_ETM_Q75_508986"/>
      <w:bookmarkStart w:id="12745" w:name="_ETM_Q75_509040"/>
      <w:bookmarkEnd w:id="12744"/>
      <w:bookmarkEnd w:id="12745"/>
    </w:p>
    <w:p w:rsidR="00E50A18" w:rsidRDefault="00E50A18" w:rsidP="000F0011">
      <w:pPr>
        <w:pStyle w:val="af6"/>
        <w:keepNext/>
        <w:rPr>
          <w:rtl/>
        </w:rPr>
      </w:pPr>
      <w:r w:rsidRPr="00105F78">
        <w:rPr>
          <w:rStyle w:val="TagStyle"/>
          <w:rtl/>
        </w:rPr>
        <w:t xml:space="preserve"> &lt;&lt; יור &gt;&gt; </w:t>
      </w:r>
      <w:r>
        <w:rPr>
          <w:rtl/>
        </w:rPr>
        <w:t>היו"ר לימור סון הר מלך:</w:t>
      </w:r>
      <w:r w:rsidRPr="00105F78">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2746" w:name="_ETM_Q75_509909"/>
      <w:bookmarkEnd w:id="12746"/>
      <w:r>
        <w:rPr>
          <w:rFonts w:hint="cs"/>
          <w:rtl/>
        </w:rPr>
        <w:t>אז למה את מתנגדת?</w:t>
      </w:r>
    </w:p>
    <w:p w:rsidR="00E50A18" w:rsidRDefault="00E50A18" w:rsidP="000F0011">
      <w:pPr>
        <w:rPr>
          <w:rtl/>
        </w:rPr>
      </w:pPr>
    </w:p>
    <w:p w:rsidR="00E50A18" w:rsidRDefault="00E50A18" w:rsidP="000F0011">
      <w:pPr>
        <w:pStyle w:val="-"/>
        <w:keepNext/>
        <w:rPr>
          <w:rtl/>
        </w:rPr>
      </w:pPr>
      <w:bookmarkStart w:id="12747" w:name="ET_speakercontinue_6231_38"/>
      <w:r w:rsidRPr="00105F78">
        <w:rPr>
          <w:rStyle w:val="TagStyle"/>
          <w:rtl/>
        </w:rPr>
        <w:t xml:space="preserve"> &lt;&lt; דובר_המשך &gt;&gt; </w:t>
      </w:r>
      <w:r>
        <w:rPr>
          <w:rtl/>
        </w:rPr>
        <w:t>יסמין פרידמן (יש עתיד):</w:t>
      </w:r>
      <w:r w:rsidRPr="00105F78">
        <w:rPr>
          <w:rStyle w:val="TagStyle"/>
          <w:rtl/>
        </w:rPr>
        <w:t xml:space="preserve"> &lt;&lt; דובר_המשך &gt;&gt;</w:t>
      </w:r>
      <w:r>
        <w:rPr>
          <w:rStyle w:val="TagStyle"/>
          <w:rtl/>
        </w:rPr>
        <w:t xml:space="preserve"> </w:t>
      </w:r>
      <w:bookmarkEnd w:id="12747"/>
    </w:p>
    <w:p w:rsidR="00E50A18" w:rsidRPr="00105F78" w:rsidRDefault="00E50A18" w:rsidP="000F0011">
      <w:pPr>
        <w:ind w:firstLine="0"/>
        <w:rPr>
          <w:rtl/>
        </w:rPr>
      </w:pPr>
    </w:p>
    <w:p w:rsidR="00E50A18" w:rsidRDefault="00E50A18" w:rsidP="00F619B4">
      <w:pPr>
        <w:rPr>
          <w:rtl/>
        </w:rPr>
      </w:pPr>
      <w:r>
        <w:rPr>
          <w:rFonts w:hint="cs"/>
          <w:rtl/>
        </w:rPr>
        <w:t>ואללה, זה מעציב אותי מאוד</w:t>
      </w:r>
      <w:r w:rsidR="00F619B4">
        <w:rPr>
          <w:rFonts w:hint="cs"/>
          <w:rtl/>
        </w:rPr>
        <w:t>,</w:t>
      </w:r>
      <w:r>
        <w:rPr>
          <w:rFonts w:hint="cs"/>
          <w:rtl/>
        </w:rPr>
        <w:t xml:space="preserve"> כי מתנהלת חקיקה אחראית, מעמיקה, בוועדת החוקה</w:t>
      </w:r>
      <w:r w:rsidR="00F619B4">
        <w:rPr>
          <w:rFonts w:hint="cs"/>
          <w:rtl/>
        </w:rPr>
        <w:t>,</w:t>
      </w:r>
      <w:r>
        <w:rPr>
          <w:rFonts w:hint="cs"/>
          <w:rtl/>
        </w:rPr>
        <w:t xml:space="preserve"> קואליציה </w:t>
      </w:r>
      <w:r w:rsidR="00F619B4">
        <w:rPr>
          <w:rFonts w:hint="cs"/>
          <w:rtl/>
        </w:rPr>
        <w:t>ו</w:t>
      </w:r>
      <w:r>
        <w:rPr>
          <w:rFonts w:hint="cs"/>
          <w:rtl/>
        </w:rPr>
        <w:t xml:space="preserve">אופוזיציה ביחד. נעשית שם עבודה מקצועית. לא, אבל אתם צריכים לקחת קולות מהליכוד. רק הליכוד, באמת, </w:t>
      </w:r>
      <w:bookmarkStart w:id="12748" w:name="_ETM_Q75_530116"/>
      <w:bookmarkEnd w:id="12748"/>
      <w:r>
        <w:rPr>
          <w:rFonts w:hint="cs"/>
          <w:rtl/>
        </w:rPr>
        <w:t xml:space="preserve">את יודעת </w:t>
      </w:r>
      <w:r>
        <w:rPr>
          <w:rtl/>
        </w:rPr>
        <w:t>–</w:t>
      </w:r>
      <w:r>
        <w:rPr>
          <w:rFonts w:hint="cs"/>
          <w:rtl/>
        </w:rPr>
        <w:t xml:space="preserve"> הוא רואה את זה, אבל </w:t>
      </w:r>
      <w:bookmarkStart w:id="12749" w:name="_ETM_Q75_530990"/>
      <w:bookmarkEnd w:id="12749"/>
      <w:r>
        <w:rPr>
          <w:rFonts w:hint="cs"/>
          <w:rtl/>
        </w:rPr>
        <w:t>אין לו ברירה, מחזיקים אותם.</w:t>
      </w:r>
    </w:p>
    <w:p w:rsidR="00E50A18" w:rsidRDefault="00E50A18" w:rsidP="000F0011">
      <w:pPr>
        <w:rPr>
          <w:rtl/>
        </w:rPr>
      </w:pPr>
    </w:p>
    <w:p w:rsidR="00E50A18" w:rsidRDefault="00E50A18" w:rsidP="00F619B4">
      <w:pPr>
        <w:rPr>
          <w:rtl/>
        </w:rPr>
      </w:pPr>
      <w:r>
        <w:rPr>
          <w:rFonts w:hint="cs"/>
          <w:rtl/>
        </w:rPr>
        <w:t>עכשיו לגבי החקיקה הנוכחית</w:t>
      </w:r>
      <w:r w:rsidR="00F619B4">
        <w:rPr>
          <w:rFonts w:hint="cs"/>
          <w:rtl/>
        </w:rPr>
        <w:t>.</w:t>
      </w:r>
      <w:r>
        <w:rPr>
          <w:rFonts w:hint="cs"/>
          <w:rtl/>
        </w:rPr>
        <w:t xml:space="preserve"> אנחנו </w:t>
      </w:r>
      <w:bookmarkStart w:id="12750" w:name="_ETM_Q75_536795"/>
      <w:bookmarkEnd w:id="12750"/>
      <w:r>
        <w:rPr>
          <w:rFonts w:hint="cs"/>
          <w:rtl/>
        </w:rPr>
        <w:t>שוב פעם מעבירים סמכויות משר הפנים לראש הממשלה. למה לא ממנים שר פנים? מה כל כך קשה למנות שר פנים?</w:t>
      </w:r>
      <w:r>
        <w:rPr>
          <w:rFonts w:hint="cs"/>
        </w:rPr>
        <w:t xml:space="preserve"> </w:t>
      </w:r>
      <w:r>
        <w:rPr>
          <w:rFonts w:hint="cs"/>
          <w:rtl/>
        </w:rPr>
        <w:t xml:space="preserve">גם ככה יש לנו שר אחד שהוא שר הרווחה, הוא שר הבריאות, הוא שר השיכון והוא שר התיירות. זה </w:t>
      </w:r>
      <w:bookmarkStart w:id="12751" w:name="_ETM_Q75_553803"/>
      <w:bookmarkEnd w:id="12751"/>
      <w:r>
        <w:rPr>
          <w:rFonts w:hint="cs"/>
          <w:rtl/>
        </w:rPr>
        <w:t>מה שמגיע לאזרחי מדינת ישראל</w:t>
      </w:r>
      <w:r w:rsidR="00F619B4">
        <w:rPr>
          <w:rFonts w:hint="cs"/>
          <w:rtl/>
        </w:rPr>
        <w:t>?</w:t>
      </w:r>
      <w:r>
        <w:rPr>
          <w:rFonts w:hint="cs"/>
          <w:rtl/>
        </w:rPr>
        <w:t xml:space="preserve"> אין, כאילו </w:t>
      </w:r>
      <w:r w:rsidR="00F619B4">
        <w:rPr>
          <w:rFonts w:hint="eastAsia"/>
          <w:rtl/>
        </w:rPr>
        <w:t xml:space="preserve">– </w:t>
      </w:r>
      <w:r>
        <w:rPr>
          <w:rFonts w:hint="cs"/>
          <w:rtl/>
        </w:rPr>
        <w:t xml:space="preserve">או שיש לכם שרים גם למשרד המורשת, גם למשרד המסורת גם למשרד </w:t>
      </w:r>
      <w:r>
        <w:rPr>
          <w:rtl/>
        </w:rPr>
        <w:t>–</w:t>
      </w:r>
      <w:r>
        <w:rPr>
          <w:rFonts w:hint="cs"/>
          <w:rtl/>
        </w:rPr>
        <w:t xml:space="preserve"> כל מיני משרדים מומצאים </w:t>
      </w:r>
      <w:bookmarkStart w:id="12752" w:name="_ETM_Q75_567561"/>
      <w:bookmarkEnd w:id="12752"/>
      <w:r>
        <w:rPr>
          <w:rFonts w:hint="cs"/>
          <w:rtl/>
        </w:rPr>
        <w:t xml:space="preserve">- - </w:t>
      </w:r>
    </w:p>
    <w:p w:rsidR="00E50A18" w:rsidRDefault="00E50A18" w:rsidP="000F0011">
      <w:pPr>
        <w:rPr>
          <w:rtl/>
        </w:rPr>
      </w:pPr>
    </w:p>
    <w:p w:rsidR="00E50A18" w:rsidRDefault="00E50A18" w:rsidP="000F0011">
      <w:pPr>
        <w:pStyle w:val="af5"/>
        <w:keepNext/>
        <w:rPr>
          <w:rtl/>
        </w:rPr>
      </w:pPr>
      <w:bookmarkStart w:id="12753" w:name="ET_interruption_6667_39"/>
      <w:r w:rsidRPr="00105F78">
        <w:rPr>
          <w:rStyle w:val="TagStyle"/>
          <w:rtl/>
        </w:rPr>
        <w:t xml:space="preserve"> &lt;&lt; קריאה &gt;&gt; </w:t>
      </w:r>
      <w:r>
        <w:rPr>
          <w:rtl/>
        </w:rPr>
        <w:t>שר המורשת עמיחי אליהו:</w:t>
      </w:r>
      <w:r w:rsidRPr="00105F78">
        <w:rPr>
          <w:rStyle w:val="TagStyle"/>
          <w:rtl/>
        </w:rPr>
        <w:t xml:space="preserve"> &lt;&lt; קריאה &gt;&gt;</w:t>
      </w:r>
      <w:r>
        <w:rPr>
          <w:rtl/>
        </w:rPr>
        <w:t xml:space="preserve"> </w:t>
      </w:r>
      <w:bookmarkEnd w:id="12753"/>
    </w:p>
    <w:p w:rsidR="00E50A18" w:rsidRDefault="00E50A18" w:rsidP="001C0776">
      <w:pPr>
        <w:rPr>
          <w:rtl/>
        </w:rPr>
      </w:pPr>
    </w:p>
    <w:p w:rsidR="00E50A18" w:rsidRPr="00105F78" w:rsidRDefault="00E50A18" w:rsidP="000F0011">
      <w:pPr>
        <w:rPr>
          <w:rtl/>
        </w:rPr>
      </w:pPr>
      <w:r>
        <w:rPr>
          <w:rFonts w:hint="cs"/>
          <w:rtl/>
        </w:rPr>
        <w:t>- - -</w:t>
      </w:r>
    </w:p>
    <w:p w:rsidR="00E50A18" w:rsidRDefault="00E50A18" w:rsidP="000F0011">
      <w:pPr>
        <w:rPr>
          <w:rtl/>
        </w:rPr>
      </w:pPr>
    </w:p>
    <w:p w:rsidR="00E50A18" w:rsidRDefault="00E50A18" w:rsidP="000F0011">
      <w:pPr>
        <w:pStyle w:val="-"/>
        <w:keepNext/>
        <w:rPr>
          <w:rtl/>
        </w:rPr>
      </w:pPr>
      <w:bookmarkStart w:id="12754" w:name="ET_speakercontinue_6231_15"/>
      <w:r w:rsidRPr="005A37CB">
        <w:rPr>
          <w:rStyle w:val="TagStyle"/>
          <w:rtl/>
        </w:rPr>
        <w:t xml:space="preserve"> &lt;&lt; דובר_המשך &gt;&gt; </w:t>
      </w:r>
      <w:r>
        <w:rPr>
          <w:rtl/>
        </w:rPr>
        <w:t>יסמין פרידמן (יש עתיד):</w:t>
      </w:r>
      <w:r w:rsidRPr="005A37CB">
        <w:rPr>
          <w:rStyle w:val="TagStyle"/>
          <w:rtl/>
        </w:rPr>
        <w:t xml:space="preserve"> &lt;&lt; דובר_המשך &gt;&gt;</w:t>
      </w:r>
      <w:r>
        <w:rPr>
          <w:rtl/>
        </w:rPr>
        <w:t xml:space="preserve"> </w:t>
      </w:r>
      <w:bookmarkEnd w:id="12754"/>
    </w:p>
    <w:p w:rsidR="00E50A18" w:rsidRDefault="00E50A18" w:rsidP="001C0776">
      <w:pPr>
        <w:rPr>
          <w:rtl/>
        </w:rPr>
      </w:pPr>
    </w:p>
    <w:p w:rsidR="00E50A18" w:rsidRDefault="00E50A18" w:rsidP="00F619B4">
      <w:pPr>
        <w:rPr>
          <w:rtl/>
        </w:rPr>
      </w:pPr>
      <w:r>
        <w:rPr>
          <w:rFonts w:hint="cs"/>
          <w:rtl/>
        </w:rPr>
        <w:t xml:space="preserve">- - אבל למשרדים חשובים, שזקוקים </w:t>
      </w:r>
      <w:bookmarkStart w:id="12755" w:name="_ETM_Q75_573534"/>
      <w:bookmarkEnd w:id="12755"/>
      <w:r>
        <w:rPr>
          <w:rFonts w:hint="cs"/>
          <w:rtl/>
        </w:rPr>
        <w:t xml:space="preserve">לשר צמוד </w:t>
      </w:r>
      <w:r>
        <w:rPr>
          <w:rtl/>
        </w:rPr>
        <w:t>–</w:t>
      </w:r>
      <w:r>
        <w:rPr>
          <w:rFonts w:hint="cs"/>
          <w:rtl/>
        </w:rPr>
        <w:t xml:space="preserve"> ארבעה משרדים על שר אחד. האם משרד הפנים זה לא משרד חשוב?</w:t>
      </w:r>
      <w:r>
        <w:rPr>
          <w:rFonts w:hint="cs"/>
        </w:rPr>
        <w:t xml:space="preserve"> </w:t>
      </w:r>
      <w:r w:rsidR="003A447A">
        <w:rPr>
          <w:rFonts w:hint="cs"/>
          <w:rtl/>
        </w:rPr>
        <w:t>זה משרד סופר-</w:t>
      </w:r>
      <w:r>
        <w:rPr>
          <w:rFonts w:hint="cs"/>
          <w:rtl/>
        </w:rPr>
        <w:t xml:space="preserve">חשוב. זה קשור לכל המוניציפלי בארץ, ואגב מוניציפלי, אני שמונה שנים הייתי חברת </w:t>
      </w:r>
      <w:bookmarkStart w:id="12756" w:name="_ETM_Q75_589067"/>
      <w:bookmarkEnd w:id="12756"/>
      <w:r>
        <w:rPr>
          <w:rFonts w:hint="cs"/>
          <w:rtl/>
        </w:rPr>
        <w:t xml:space="preserve">מועצה בבאר שבע. אם זה </w:t>
      </w:r>
      <w:bookmarkStart w:id="12757" w:name="_ETM_Q75_588270"/>
      <w:bookmarkEnd w:id="12757"/>
      <w:r>
        <w:rPr>
          <w:rFonts w:hint="cs"/>
          <w:rtl/>
        </w:rPr>
        <w:t xml:space="preserve">היה תלוי בי, רק היינו ממשיכים להעביר סמכויות לראש ערים. הם </w:t>
      </w:r>
      <w:bookmarkStart w:id="12758" w:name="_ETM_Q75_596186"/>
      <w:bookmarkEnd w:id="12758"/>
      <w:r>
        <w:rPr>
          <w:rFonts w:hint="cs"/>
          <w:rtl/>
        </w:rPr>
        <w:t xml:space="preserve">יודעים לעשות את העבודה פי אלף יותר מהשרים </w:t>
      </w:r>
      <w:bookmarkStart w:id="12759" w:name="_ETM_Q75_598909"/>
      <w:bookmarkEnd w:id="12759"/>
      <w:r>
        <w:rPr>
          <w:rtl/>
        </w:rPr>
        <w:t>–</w:t>
      </w:r>
      <w:r>
        <w:rPr>
          <w:rFonts w:hint="cs"/>
          <w:rtl/>
        </w:rPr>
        <w:t xml:space="preserve"> הנוכחיים זה </w:t>
      </w:r>
      <w:bookmarkStart w:id="12760" w:name="_ETM_Q75_602041"/>
      <w:bookmarkEnd w:id="12760"/>
      <w:r>
        <w:rPr>
          <w:rFonts w:hint="cs"/>
          <w:rtl/>
        </w:rPr>
        <w:t>בטוח</w:t>
      </w:r>
      <w:r w:rsidR="00F619B4">
        <w:rPr>
          <w:rFonts w:hint="cs"/>
          <w:rtl/>
        </w:rPr>
        <w:t>,</w:t>
      </w:r>
      <w:r>
        <w:rPr>
          <w:rFonts w:hint="cs"/>
          <w:rtl/>
        </w:rPr>
        <w:t xml:space="preserve"> אבל בלי קשר, הם יודעים את העבודה טוב מאוד. תאצילו סמכויות, תנו להם את הכסף, הם יודעים לפתור בעיות. </w:t>
      </w:r>
      <w:bookmarkStart w:id="12761" w:name="_ETM_Q75_608746"/>
      <w:bookmarkEnd w:id="12761"/>
      <w:r>
        <w:rPr>
          <w:rFonts w:hint="cs"/>
          <w:rtl/>
        </w:rPr>
        <w:t>מה שאתם לא מצליחים לפתור כבר כמה שנים</w:t>
      </w:r>
      <w:r w:rsidR="00F619B4">
        <w:rPr>
          <w:rFonts w:hint="cs"/>
          <w:rtl/>
        </w:rPr>
        <w:t>,</w:t>
      </w:r>
      <w:r>
        <w:rPr>
          <w:rFonts w:hint="cs"/>
          <w:rtl/>
        </w:rPr>
        <w:t xml:space="preserve"> הם</w:t>
      </w:r>
      <w:bookmarkStart w:id="12762" w:name="_ETM_Q75_614713"/>
      <w:bookmarkEnd w:id="12762"/>
      <w:r>
        <w:rPr>
          <w:rFonts w:hint="cs"/>
          <w:rtl/>
        </w:rPr>
        <w:t xml:space="preserve"> יכולים לפתור צ'יק-צ'ק. </w:t>
      </w:r>
      <w:bookmarkStart w:id="12763" w:name="_ETM_Q75_619786"/>
      <w:bookmarkEnd w:id="12763"/>
    </w:p>
    <w:p w:rsidR="00E50A18" w:rsidRDefault="00E50A18" w:rsidP="000F0011">
      <w:pPr>
        <w:rPr>
          <w:rtl/>
        </w:rPr>
      </w:pPr>
      <w:bookmarkStart w:id="12764" w:name="_ETM_Q75_619841"/>
      <w:bookmarkEnd w:id="12764"/>
    </w:p>
    <w:p w:rsidR="00E50A18" w:rsidRDefault="00E50A18" w:rsidP="000F0011">
      <w:pPr>
        <w:rPr>
          <w:rtl/>
        </w:rPr>
      </w:pPr>
      <w:r>
        <w:rPr>
          <w:rFonts w:hint="cs"/>
          <w:rtl/>
        </w:rPr>
        <w:t xml:space="preserve">אז בבקשה, שמישהו יעלה. מי השר המשיב? מי השר שסוגר? </w:t>
      </w:r>
      <w:bookmarkStart w:id="12765" w:name="_ETM_Q75_623757"/>
      <w:bookmarkEnd w:id="12765"/>
      <w:r>
        <w:rPr>
          <w:rFonts w:hint="cs"/>
          <w:rtl/>
        </w:rPr>
        <w:t>אלקין? לא, מי השר?</w:t>
      </w:r>
      <w:bookmarkStart w:id="12766" w:name="_ETM_Q75_625317"/>
      <w:bookmarkEnd w:id="12766"/>
    </w:p>
    <w:p w:rsidR="00E50A18" w:rsidRDefault="00E50A18" w:rsidP="000F0011">
      <w:pPr>
        <w:rPr>
          <w:rtl/>
        </w:rPr>
      </w:pPr>
      <w:bookmarkStart w:id="12767" w:name="_ETM_Q75_625378"/>
      <w:bookmarkEnd w:id="12767"/>
    </w:p>
    <w:p w:rsidR="00E50A18" w:rsidRDefault="00E50A18" w:rsidP="000F0011">
      <w:pPr>
        <w:pStyle w:val="af5"/>
        <w:keepNext/>
        <w:rPr>
          <w:rtl/>
        </w:rPr>
      </w:pPr>
      <w:r w:rsidRPr="00105F78">
        <w:rPr>
          <w:rStyle w:val="TagStyle"/>
          <w:rtl/>
        </w:rPr>
        <w:t xml:space="preserve"> &lt;&lt; קריאה &gt;&gt; </w:t>
      </w:r>
      <w:r>
        <w:rPr>
          <w:rtl/>
        </w:rPr>
        <w:t>מירב בן ארי (יש עתיד):</w:t>
      </w:r>
      <w:r w:rsidRPr="00105F78">
        <w:rPr>
          <w:rStyle w:val="TagStyle"/>
          <w:rtl/>
        </w:rPr>
        <w:t xml:space="preserve"> &lt;&lt; קריאה &gt;&gt;</w:t>
      </w:r>
      <w:r>
        <w:rPr>
          <w:rtl/>
        </w:rPr>
        <w:t xml:space="preserve"> </w:t>
      </w:r>
    </w:p>
    <w:p w:rsidR="00E50A18" w:rsidRDefault="00E50A18" w:rsidP="001C0776">
      <w:pPr>
        <w:rPr>
          <w:rtl/>
        </w:rPr>
      </w:pPr>
    </w:p>
    <w:p w:rsidR="00E50A18" w:rsidRDefault="00E50A18" w:rsidP="00F619B4">
      <w:pPr>
        <w:rPr>
          <w:rtl/>
        </w:rPr>
      </w:pPr>
      <w:bookmarkStart w:id="12768" w:name="_ETM_Q75_627517"/>
      <w:bookmarkEnd w:id="12768"/>
      <w:r>
        <w:rPr>
          <w:rFonts w:hint="cs"/>
          <w:rtl/>
        </w:rPr>
        <w:t>אין שר משיב</w:t>
      </w:r>
      <w:r w:rsidR="00F619B4">
        <w:rPr>
          <w:rFonts w:hint="cs"/>
          <w:rtl/>
        </w:rPr>
        <w:t>.</w:t>
      </w:r>
      <w:r>
        <w:rPr>
          <w:rFonts w:hint="cs"/>
          <w:rtl/>
        </w:rPr>
        <w:t xml:space="preserve"> אין.</w:t>
      </w:r>
    </w:p>
    <w:p w:rsidR="00E50A18" w:rsidRDefault="00E50A18" w:rsidP="000F0011">
      <w:pPr>
        <w:ind w:firstLine="0"/>
        <w:rPr>
          <w:rtl/>
        </w:rPr>
      </w:pPr>
      <w:bookmarkStart w:id="12769" w:name="_ETM_Q75_631718"/>
      <w:bookmarkStart w:id="12770" w:name="_ETM_Q75_631770"/>
      <w:bookmarkEnd w:id="12769"/>
      <w:bookmarkEnd w:id="12770"/>
    </w:p>
    <w:p w:rsidR="00E50A18" w:rsidRDefault="00E50A18" w:rsidP="000F0011">
      <w:pPr>
        <w:pStyle w:val="-"/>
        <w:keepNext/>
        <w:rPr>
          <w:rtl/>
        </w:rPr>
      </w:pPr>
      <w:bookmarkStart w:id="12771" w:name="ET_speakercontinue_6231_17"/>
      <w:r w:rsidRPr="00E44185">
        <w:rPr>
          <w:rStyle w:val="TagStyle"/>
          <w:rtl/>
        </w:rPr>
        <w:t xml:space="preserve"> &lt;&lt; דובר_המשך &gt;&gt; </w:t>
      </w:r>
      <w:r>
        <w:rPr>
          <w:rtl/>
        </w:rPr>
        <w:t>יסמין פרידמן (יש עתיד):</w:t>
      </w:r>
      <w:r w:rsidRPr="00E44185">
        <w:rPr>
          <w:rStyle w:val="TagStyle"/>
          <w:rtl/>
        </w:rPr>
        <w:t xml:space="preserve"> &lt;&lt; דובר_המשך &gt;&gt;</w:t>
      </w:r>
      <w:r>
        <w:rPr>
          <w:rtl/>
        </w:rPr>
        <w:t xml:space="preserve"> </w:t>
      </w:r>
      <w:bookmarkEnd w:id="12771"/>
    </w:p>
    <w:p w:rsidR="00E50A18" w:rsidRDefault="00E50A18" w:rsidP="001C0776">
      <w:pPr>
        <w:rPr>
          <w:rtl/>
        </w:rPr>
      </w:pPr>
    </w:p>
    <w:p w:rsidR="00E50A18" w:rsidRDefault="00E50A18" w:rsidP="000F0011">
      <w:pPr>
        <w:rPr>
          <w:rtl/>
        </w:rPr>
      </w:pPr>
      <w:r>
        <w:rPr>
          <w:rFonts w:hint="cs"/>
          <w:rtl/>
        </w:rPr>
        <w:t xml:space="preserve">אין? אז </w:t>
      </w:r>
      <w:bookmarkStart w:id="12772" w:name="_ETM_Q75_629222"/>
      <w:bookmarkEnd w:id="12772"/>
      <w:r>
        <w:rPr>
          <w:rFonts w:hint="cs"/>
          <w:rtl/>
        </w:rPr>
        <w:t xml:space="preserve">בעצם אין לנו תשובה מדוע לא ממנים בכלל שר פנים. אין לנו </w:t>
      </w:r>
      <w:bookmarkStart w:id="12773" w:name="_ETM_Q75_636597"/>
      <w:bookmarkEnd w:id="12773"/>
      <w:r>
        <w:rPr>
          <w:rFonts w:hint="cs"/>
          <w:rtl/>
        </w:rPr>
        <w:t xml:space="preserve">תשובה. אנחנו נותנים סמכויות לראש הממשלה, שאתם טוענים שהוא עסוק </w:t>
      </w:r>
      <w:bookmarkStart w:id="12774" w:name="_ETM_Q75_642156"/>
      <w:bookmarkEnd w:id="12774"/>
      <w:r>
        <w:rPr>
          <w:rFonts w:hint="cs"/>
          <w:rtl/>
        </w:rPr>
        <w:t>בשבע זירות, וזה - - -</w:t>
      </w:r>
      <w:bookmarkStart w:id="12775" w:name="_ETM_Q75_642541"/>
      <w:bookmarkEnd w:id="12775"/>
    </w:p>
    <w:p w:rsidR="00E50A18" w:rsidRDefault="00E50A18" w:rsidP="000F0011">
      <w:pPr>
        <w:rPr>
          <w:rtl/>
        </w:rPr>
      </w:pPr>
      <w:bookmarkStart w:id="12776" w:name="_ETM_Q75_642591"/>
      <w:bookmarkEnd w:id="12776"/>
    </w:p>
    <w:p w:rsidR="00E50A18" w:rsidRDefault="00E50A18" w:rsidP="000F0011">
      <w:pPr>
        <w:pStyle w:val="af5"/>
        <w:keepNext/>
        <w:rPr>
          <w:rtl/>
        </w:rPr>
      </w:pPr>
      <w:bookmarkStart w:id="12777" w:name="ET_interruption_5300_41"/>
      <w:r w:rsidRPr="00105F78">
        <w:rPr>
          <w:rStyle w:val="TagStyle"/>
          <w:rtl/>
        </w:rPr>
        <w:t xml:space="preserve"> &lt;&lt; קריאה &gt;&gt; </w:t>
      </w:r>
      <w:r>
        <w:rPr>
          <w:rtl/>
        </w:rPr>
        <w:t>מירב בן ארי (יש עתיד):</w:t>
      </w:r>
      <w:r w:rsidRPr="00105F78">
        <w:rPr>
          <w:rStyle w:val="TagStyle"/>
          <w:rtl/>
        </w:rPr>
        <w:t xml:space="preserve"> &lt;&lt; קריאה &gt;&gt;</w:t>
      </w:r>
      <w:r>
        <w:rPr>
          <w:rtl/>
        </w:rPr>
        <w:t xml:space="preserve"> </w:t>
      </w:r>
      <w:bookmarkEnd w:id="12777"/>
    </w:p>
    <w:p w:rsidR="00E50A18" w:rsidRDefault="00E50A18" w:rsidP="001C0776">
      <w:pPr>
        <w:rPr>
          <w:rtl/>
        </w:rPr>
      </w:pPr>
    </w:p>
    <w:p w:rsidR="00E50A18" w:rsidRDefault="00E50A18" w:rsidP="000F0011">
      <w:pPr>
        <w:rPr>
          <w:rtl/>
        </w:rPr>
      </w:pPr>
      <w:r>
        <w:rPr>
          <w:rFonts w:hint="cs"/>
          <w:rtl/>
        </w:rPr>
        <w:t>מה זה עסוק.</w:t>
      </w:r>
    </w:p>
    <w:p w:rsidR="00E50A18" w:rsidRDefault="00E50A18" w:rsidP="000F0011">
      <w:pPr>
        <w:ind w:firstLine="0"/>
        <w:rPr>
          <w:rtl/>
        </w:rPr>
      </w:pPr>
      <w:bookmarkStart w:id="12778" w:name="_ETM_Q75_640761"/>
      <w:bookmarkStart w:id="12779" w:name="_ETM_Q75_640841"/>
      <w:bookmarkEnd w:id="12778"/>
      <w:bookmarkEnd w:id="12779"/>
    </w:p>
    <w:p w:rsidR="00E50A18" w:rsidRDefault="00E50A18" w:rsidP="000F0011">
      <w:pPr>
        <w:pStyle w:val="-"/>
        <w:keepNext/>
        <w:rPr>
          <w:rtl/>
        </w:rPr>
      </w:pPr>
      <w:bookmarkStart w:id="12780" w:name="ET_speakercontinue_6231_18"/>
      <w:r w:rsidRPr="00E44185">
        <w:rPr>
          <w:rStyle w:val="TagStyle"/>
          <w:rtl/>
        </w:rPr>
        <w:t xml:space="preserve"> &lt;&lt; דובר_המשך &gt;&gt; </w:t>
      </w:r>
      <w:r>
        <w:rPr>
          <w:rtl/>
        </w:rPr>
        <w:t>יסמין פרידמן (יש עתיד):</w:t>
      </w:r>
      <w:r w:rsidRPr="00E44185">
        <w:rPr>
          <w:rStyle w:val="TagStyle"/>
          <w:rtl/>
        </w:rPr>
        <w:t xml:space="preserve"> &lt;&lt; דובר_המשך &gt;&gt;</w:t>
      </w:r>
      <w:r>
        <w:rPr>
          <w:rtl/>
        </w:rPr>
        <w:t xml:space="preserve"> </w:t>
      </w:r>
      <w:bookmarkEnd w:id="12780"/>
    </w:p>
    <w:p w:rsidR="00E50A18" w:rsidRDefault="00E50A18" w:rsidP="001C0776">
      <w:pPr>
        <w:rPr>
          <w:rtl/>
        </w:rPr>
      </w:pPr>
    </w:p>
    <w:p w:rsidR="00E50A18" w:rsidRDefault="00E50A18" w:rsidP="000F0011">
      <w:pPr>
        <w:rPr>
          <w:rtl/>
        </w:rPr>
      </w:pPr>
      <w:r>
        <w:rPr>
          <w:rFonts w:hint="cs"/>
          <w:rtl/>
        </w:rPr>
        <w:t xml:space="preserve">הוא גם יהיה </w:t>
      </w:r>
      <w:bookmarkStart w:id="12781" w:name="_ETM_Q75_644409"/>
      <w:bookmarkEnd w:id="12781"/>
      <w:r>
        <w:rPr>
          <w:rFonts w:hint="cs"/>
          <w:rtl/>
        </w:rPr>
        <w:t xml:space="preserve">שר פנים. אגב, אתם יודעים שכבר ממאי </w:t>
      </w:r>
      <w:r w:rsidR="003A447A">
        <w:rPr>
          <w:rFonts w:hint="cs"/>
          <w:rtl/>
        </w:rPr>
        <w:t>ב</w:t>
      </w:r>
      <w:r>
        <w:rPr>
          <w:rFonts w:hint="cs"/>
          <w:rtl/>
        </w:rPr>
        <w:t>שנה שעברה לא חותמים על טופס בשביל עובדים זרים בסיעוד?</w:t>
      </w:r>
    </w:p>
    <w:p w:rsidR="00E50A18" w:rsidRDefault="00E50A18" w:rsidP="000F0011">
      <w:pPr>
        <w:rPr>
          <w:rtl/>
        </w:rPr>
      </w:pPr>
    </w:p>
    <w:p w:rsidR="00E50A18" w:rsidRDefault="00E50A18" w:rsidP="000F0011">
      <w:pPr>
        <w:pStyle w:val="af6"/>
        <w:keepNext/>
        <w:rPr>
          <w:rtl/>
        </w:rPr>
      </w:pPr>
      <w:r w:rsidRPr="00E44185">
        <w:rPr>
          <w:rStyle w:val="TagStyle"/>
          <w:rtl/>
        </w:rPr>
        <w:t xml:space="preserve"> &lt;&lt; יור &gt;&gt; </w:t>
      </w:r>
      <w:r>
        <w:rPr>
          <w:rtl/>
        </w:rPr>
        <w:t>היו"ר לימור סון הר מלך:</w:t>
      </w:r>
      <w:r w:rsidRPr="00E44185">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הזמן - - </w:t>
      </w:r>
      <w:bookmarkStart w:id="12782" w:name="_ETM_Q75_651479"/>
      <w:bookmarkEnd w:id="12782"/>
      <w:r>
        <w:rPr>
          <w:rFonts w:hint="cs"/>
          <w:rtl/>
        </w:rPr>
        <w:t>-</w:t>
      </w:r>
    </w:p>
    <w:p w:rsidR="00E50A18" w:rsidRDefault="00E50A18" w:rsidP="000F0011">
      <w:pPr>
        <w:rPr>
          <w:rtl/>
        </w:rPr>
      </w:pPr>
      <w:bookmarkStart w:id="12783" w:name="_ETM_Q75_651895"/>
      <w:bookmarkStart w:id="12784" w:name="_ETM_Q75_651942"/>
      <w:bookmarkEnd w:id="12783"/>
      <w:bookmarkEnd w:id="12784"/>
    </w:p>
    <w:p w:rsidR="00E50A18" w:rsidRDefault="00E50A18" w:rsidP="000F0011">
      <w:pPr>
        <w:pStyle w:val="-"/>
        <w:keepNext/>
        <w:rPr>
          <w:rtl/>
        </w:rPr>
      </w:pPr>
      <w:bookmarkStart w:id="12785" w:name="ET_speakercontinue_6231_20"/>
      <w:r w:rsidRPr="00E44185">
        <w:rPr>
          <w:rStyle w:val="TagStyle"/>
          <w:rtl/>
        </w:rPr>
        <w:t xml:space="preserve"> &lt;&lt; דובר_המשך &gt;&gt; </w:t>
      </w:r>
      <w:r>
        <w:rPr>
          <w:rtl/>
        </w:rPr>
        <w:t>יסמין פרידמן (יש עתיד):</w:t>
      </w:r>
      <w:r w:rsidRPr="00E44185">
        <w:rPr>
          <w:rStyle w:val="TagStyle"/>
          <w:rtl/>
        </w:rPr>
        <w:t xml:space="preserve"> &lt;&lt; דובר_המשך &gt;&gt;</w:t>
      </w:r>
      <w:r>
        <w:rPr>
          <w:rtl/>
        </w:rPr>
        <w:t xml:space="preserve"> </w:t>
      </w:r>
      <w:bookmarkEnd w:id="12785"/>
    </w:p>
    <w:p w:rsidR="00E50A18" w:rsidRDefault="00E50A18" w:rsidP="001C0776">
      <w:pPr>
        <w:rPr>
          <w:rtl/>
        </w:rPr>
      </w:pPr>
    </w:p>
    <w:p w:rsidR="00E50A18" w:rsidRDefault="00E50A18" w:rsidP="000F0011">
      <w:pPr>
        <w:rPr>
          <w:rtl/>
        </w:rPr>
      </w:pPr>
      <w:r>
        <w:rPr>
          <w:rFonts w:hint="cs"/>
          <w:rtl/>
        </w:rPr>
        <w:lastRenderedPageBreak/>
        <w:t xml:space="preserve">אתם מודעים לזה? אז אולי אם היה שר פנים היינו לפחות מטפלים באנשים שזקוקים </w:t>
      </w:r>
      <w:bookmarkStart w:id="12786" w:name="_ETM_Q75_660661"/>
      <w:bookmarkEnd w:id="12786"/>
      <w:r>
        <w:rPr>
          <w:rFonts w:hint="cs"/>
          <w:rtl/>
        </w:rPr>
        <w:t>לעזרה בסיעוד. תודה.</w:t>
      </w:r>
    </w:p>
    <w:p w:rsidR="00E50A18" w:rsidRDefault="00E50A18" w:rsidP="000F0011">
      <w:pPr>
        <w:rPr>
          <w:rtl/>
        </w:rPr>
      </w:pPr>
    </w:p>
    <w:p w:rsidR="00E50A18" w:rsidRDefault="00E50A18" w:rsidP="000F0011">
      <w:pPr>
        <w:pStyle w:val="af6"/>
        <w:keepNext/>
        <w:rPr>
          <w:rtl/>
        </w:rPr>
      </w:pPr>
      <w:r w:rsidRPr="00E44185">
        <w:rPr>
          <w:rStyle w:val="TagStyle"/>
          <w:rtl/>
        </w:rPr>
        <w:t xml:space="preserve"> &lt;&lt; יור &gt;&gt; </w:t>
      </w:r>
      <w:r>
        <w:rPr>
          <w:rtl/>
        </w:rPr>
        <w:t>היו"ר לימור סון הר מלך:</w:t>
      </w:r>
      <w:r w:rsidRPr="00E44185">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תודה רבה. חברת הכנסת מירב בן ארי, לרשותך שלוש דקות.</w:t>
      </w:r>
    </w:p>
    <w:p w:rsidR="00E50A18" w:rsidRDefault="00E50A18" w:rsidP="000F0011">
      <w:pPr>
        <w:rPr>
          <w:rtl/>
        </w:rPr>
      </w:pPr>
    </w:p>
    <w:p w:rsidR="00E50A18" w:rsidRDefault="00E50A18" w:rsidP="000F0011">
      <w:pPr>
        <w:pStyle w:val="a4"/>
        <w:keepNext/>
        <w:rPr>
          <w:rtl/>
        </w:rPr>
      </w:pPr>
      <w:bookmarkStart w:id="12787" w:name="ET_speaker_5300_22"/>
      <w:r w:rsidRPr="00E44185">
        <w:rPr>
          <w:rStyle w:val="TagStyle"/>
          <w:rtl/>
        </w:rPr>
        <w:t xml:space="preserve"> &lt;&lt; דובר &gt;&gt; </w:t>
      </w:r>
      <w:bookmarkStart w:id="12788" w:name="_Toc225867373"/>
      <w:bookmarkStart w:id="12789" w:name="_Toc225870355"/>
      <w:r>
        <w:rPr>
          <w:rtl/>
        </w:rPr>
        <w:t>מירב בן ארי (יש עתיד):</w:t>
      </w:r>
      <w:bookmarkEnd w:id="12788"/>
      <w:bookmarkEnd w:id="12789"/>
      <w:r w:rsidRPr="00E44185">
        <w:rPr>
          <w:rStyle w:val="TagStyle"/>
          <w:rtl/>
        </w:rPr>
        <w:t xml:space="preserve"> &lt;&lt; דובר &gt;&gt;</w:t>
      </w:r>
      <w:r>
        <w:rPr>
          <w:rtl/>
        </w:rPr>
        <w:t xml:space="preserve"> </w:t>
      </w:r>
      <w:bookmarkEnd w:id="12787"/>
    </w:p>
    <w:p w:rsidR="00E50A18" w:rsidRDefault="00E50A18" w:rsidP="001C0776">
      <w:pPr>
        <w:rPr>
          <w:rtl/>
        </w:rPr>
      </w:pPr>
    </w:p>
    <w:p w:rsidR="00E50A18" w:rsidRDefault="00E50A18" w:rsidP="00F619B4">
      <w:pPr>
        <w:rPr>
          <w:rtl/>
        </w:rPr>
      </w:pPr>
      <w:r>
        <w:rPr>
          <w:rFonts w:hint="cs"/>
          <w:rtl/>
        </w:rPr>
        <w:t xml:space="preserve">תודה רבה, גברתי </w:t>
      </w:r>
      <w:r w:rsidR="00F619B4">
        <w:rPr>
          <w:rFonts w:hint="cs"/>
          <w:rtl/>
        </w:rPr>
        <w:t>ה</w:t>
      </w:r>
      <w:r>
        <w:rPr>
          <w:rFonts w:hint="cs"/>
          <w:rtl/>
        </w:rPr>
        <w:t>יושבת-ראש</w:t>
      </w:r>
      <w:r w:rsidR="00F619B4">
        <w:rPr>
          <w:rFonts w:hint="cs"/>
          <w:rtl/>
        </w:rPr>
        <w:t>.</w:t>
      </w:r>
      <w:r>
        <w:rPr>
          <w:rFonts w:hint="cs"/>
          <w:rtl/>
        </w:rPr>
        <w:t xml:space="preserve"> כנסת נכבדה</w:t>
      </w:r>
      <w:bookmarkStart w:id="12790" w:name="_ETM_Q75_675497"/>
      <w:bookmarkEnd w:id="12790"/>
      <w:r>
        <w:rPr>
          <w:rFonts w:hint="cs"/>
          <w:rtl/>
        </w:rPr>
        <w:t xml:space="preserve">, </w:t>
      </w:r>
      <w:bookmarkStart w:id="12791" w:name="_ETM_Q75_675546"/>
      <w:bookmarkStart w:id="12792" w:name="_ETM_Q75_675657"/>
      <w:bookmarkStart w:id="12793" w:name="_ETM_Q75_675708"/>
      <w:bookmarkEnd w:id="12791"/>
      <w:bookmarkEnd w:id="12792"/>
      <w:bookmarkEnd w:id="12793"/>
      <w:r>
        <w:rPr>
          <w:rFonts w:hint="cs"/>
          <w:rtl/>
        </w:rPr>
        <w:t xml:space="preserve">הלילה רק החל, הוא </w:t>
      </w:r>
      <w:bookmarkStart w:id="12794" w:name="_ETM_Q75_677657"/>
      <w:bookmarkEnd w:id="12794"/>
      <w:r>
        <w:rPr>
          <w:rFonts w:hint="cs"/>
          <w:rtl/>
        </w:rPr>
        <w:t>עוד צעיר. יש עוד מלא חוקים בהתנגדות. אין צורך לפנות אליי בקיזוזים</w:t>
      </w:r>
      <w:r w:rsidR="00F619B4">
        <w:rPr>
          <w:rFonts w:hint="cs"/>
          <w:rtl/>
        </w:rPr>
        <w:t>,</w:t>
      </w:r>
      <w:r>
        <w:rPr>
          <w:rFonts w:hint="cs"/>
          <w:rtl/>
        </w:rPr>
        <w:t xml:space="preserve"> כי זה לא יקרה, ואתם ממשיכים </w:t>
      </w:r>
      <w:bookmarkStart w:id="12795" w:name="_ETM_Q75_682931"/>
      <w:bookmarkEnd w:id="12795"/>
      <w:r>
        <w:rPr>
          <w:rFonts w:hint="cs"/>
          <w:rtl/>
        </w:rPr>
        <w:t>לכתוב לי</w:t>
      </w:r>
      <w:r w:rsidR="00F619B4">
        <w:rPr>
          <w:rFonts w:hint="cs"/>
          <w:rtl/>
        </w:rPr>
        <w:t>,</w:t>
      </w:r>
      <w:r>
        <w:rPr>
          <w:rFonts w:hint="cs"/>
          <w:rtl/>
        </w:rPr>
        <w:t xml:space="preserve"> אז חבל, אתם פה תקועים, ל</w:t>
      </w:r>
      <w:r w:rsidR="00F619B4">
        <w:rPr>
          <w:rFonts w:hint="cs"/>
          <w:rtl/>
        </w:rPr>
        <w:t>נוכח</w:t>
      </w:r>
      <w:r>
        <w:rPr>
          <w:rFonts w:hint="cs"/>
          <w:rtl/>
        </w:rPr>
        <w:t xml:space="preserve"> הע</w:t>
      </w:r>
      <w:r w:rsidR="00F619B4">
        <w:rPr>
          <w:rFonts w:hint="cs"/>
          <w:rtl/>
        </w:rPr>
        <w:t>ו</w:t>
      </w:r>
      <w:r>
        <w:rPr>
          <w:rFonts w:hint="cs"/>
          <w:rtl/>
        </w:rPr>
        <w:t>בדה שנתתם לחוק בזוי לעבור, חוק שחיסל חצי מהזמן של ניקוי השולחן.</w:t>
      </w:r>
      <w:bookmarkStart w:id="12796" w:name="_ETM_Q75_694322"/>
      <w:bookmarkEnd w:id="12796"/>
    </w:p>
    <w:p w:rsidR="00E50A18" w:rsidRDefault="00E50A18" w:rsidP="000F0011">
      <w:pPr>
        <w:rPr>
          <w:rtl/>
        </w:rPr>
      </w:pPr>
      <w:bookmarkStart w:id="12797" w:name="_ETM_Q75_694380"/>
      <w:bookmarkEnd w:id="12797"/>
    </w:p>
    <w:p w:rsidR="00E50A18" w:rsidRDefault="00E50A18" w:rsidP="00F619B4">
      <w:pPr>
        <w:rPr>
          <w:rtl/>
        </w:rPr>
      </w:pPr>
      <w:bookmarkStart w:id="12798" w:name="_ETM_Q75_694466"/>
      <w:bookmarkStart w:id="12799" w:name="_ETM_Q75_694521"/>
      <w:bookmarkEnd w:id="12798"/>
      <w:bookmarkEnd w:id="12799"/>
      <w:r>
        <w:rPr>
          <w:rFonts w:hint="cs"/>
          <w:rtl/>
        </w:rPr>
        <w:t xml:space="preserve">מכיוון </w:t>
      </w:r>
      <w:bookmarkStart w:id="12800" w:name="_ETM_Q75_695473"/>
      <w:bookmarkEnd w:id="12800"/>
      <w:r>
        <w:rPr>
          <w:rFonts w:hint="cs"/>
          <w:rtl/>
        </w:rPr>
        <w:t xml:space="preserve">שאנחנו ממש ביום האחרון של המליאה הזאת, חשוב לי לומר לכם שמעולם </w:t>
      </w:r>
      <w:r w:rsidR="00F619B4">
        <w:rPr>
          <w:rFonts w:hint="eastAsia"/>
          <w:rtl/>
        </w:rPr>
        <w:t xml:space="preserve">– </w:t>
      </w:r>
      <w:r>
        <w:rPr>
          <w:rFonts w:hint="cs"/>
          <w:rtl/>
        </w:rPr>
        <w:t xml:space="preserve">ותבדקו אותי </w:t>
      </w:r>
      <w:r w:rsidR="00F619B4">
        <w:rPr>
          <w:rFonts w:hint="eastAsia"/>
          <w:rtl/>
        </w:rPr>
        <w:t xml:space="preserve">– </w:t>
      </w:r>
      <w:r>
        <w:rPr>
          <w:rFonts w:hint="cs"/>
          <w:rtl/>
        </w:rPr>
        <w:t xml:space="preserve">מליאת הכנסת לא הגיעה יום לפני ערב החג. אבל בכנסת </w:t>
      </w:r>
      <w:bookmarkStart w:id="12801" w:name="_ETM_Q75_704106"/>
      <w:bookmarkEnd w:id="12801"/>
      <w:r>
        <w:rPr>
          <w:rFonts w:hint="cs"/>
          <w:rtl/>
        </w:rPr>
        <w:t xml:space="preserve">הזאת הכול אפשרי. יש ראש ממשלה בפועל, קוראים לו </w:t>
      </w:r>
      <w:bookmarkStart w:id="12802" w:name="_ETM_Q75_711753"/>
      <w:bookmarkEnd w:id="12802"/>
      <w:r>
        <w:rPr>
          <w:rFonts w:hint="cs"/>
          <w:rtl/>
        </w:rPr>
        <w:t xml:space="preserve">איתמר בן גביר, והוא יחליט מי ילך הביתה לנקות את </w:t>
      </w:r>
      <w:bookmarkStart w:id="12803" w:name="_ETM_Q75_713339"/>
      <w:bookmarkEnd w:id="12803"/>
      <w:r>
        <w:rPr>
          <w:rFonts w:hint="cs"/>
          <w:rtl/>
        </w:rPr>
        <w:t xml:space="preserve">הבית ומי יישאר פה עד יום לפני ערב החג. </w:t>
      </w:r>
      <w:bookmarkStart w:id="12804" w:name="TOR_Q76"/>
      <w:bookmarkEnd w:id="12804"/>
      <w:r>
        <w:rPr>
          <w:rFonts w:hint="cs"/>
          <w:rtl/>
        </w:rPr>
        <w:t xml:space="preserve">וכל מי שיש לו התלבטות </w:t>
      </w:r>
      <w:r>
        <w:rPr>
          <w:rFonts w:hint="eastAsia"/>
          <w:rtl/>
        </w:rPr>
        <w:t>–</w:t>
      </w:r>
      <w:r>
        <w:rPr>
          <w:rFonts w:hint="cs"/>
          <w:rtl/>
        </w:rPr>
        <w:t xml:space="preserve"> לא, זה לא בשבילך, עמית הלוי, אתה פחות בעניין של ניקיונות - - -</w:t>
      </w:r>
      <w:bookmarkStart w:id="12805" w:name="_ETM_Q76_118000"/>
      <w:bookmarkEnd w:id="12805"/>
    </w:p>
    <w:p w:rsidR="00E50A18" w:rsidRDefault="00E50A18" w:rsidP="000F0011">
      <w:pPr>
        <w:rPr>
          <w:rtl/>
        </w:rPr>
      </w:pPr>
    </w:p>
    <w:p w:rsidR="00E50A18" w:rsidRDefault="00E50A18" w:rsidP="000F0011">
      <w:pPr>
        <w:pStyle w:val="af5"/>
        <w:keepNext/>
        <w:keepLines/>
        <w:rPr>
          <w:rtl/>
        </w:rPr>
      </w:pPr>
      <w:r w:rsidRPr="00D16B60">
        <w:rPr>
          <w:rStyle w:val="TagStyle"/>
          <w:rtl/>
        </w:rPr>
        <w:t xml:space="preserve"> &lt;&lt; קריאה &gt;&gt; </w:t>
      </w:r>
      <w:r>
        <w:rPr>
          <w:rtl/>
        </w:rPr>
        <w:t>עמית הלוי (הליכוד):</w:t>
      </w:r>
      <w:r w:rsidRPr="00D16B60">
        <w:rPr>
          <w:rStyle w:val="TagStyle"/>
          <w:rtl/>
        </w:rPr>
        <w:t xml:space="preserve"> &lt;&lt; קריאה &gt;&gt;</w:t>
      </w:r>
      <w:r>
        <w:rPr>
          <w:rtl/>
        </w:rPr>
        <w:t xml:space="preserve"> </w:t>
      </w:r>
    </w:p>
    <w:p w:rsidR="00E50A18" w:rsidRDefault="00E50A18" w:rsidP="000F0011">
      <w:pPr>
        <w:keepLines/>
        <w:rPr>
          <w:rtl/>
        </w:rPr>
      </w:pPr>
    </w:p>
    <w:p w:rsidR="00E50A18" w:rsidRDefault="00E50A18" w:rsidP="000F0011">
      <w:pPr>
        <w:keepNext/>
        <w:keepLines/>
        <w:rPr>
          <w:rtl/>
        </w:rPr>
      </w:pPr>
      <w:bookmarkStart w:id="12806" w:name="_ETM_Q76_115000"/>
      <w:bookmarkEnd w:id="12806"/>
      <w:r>
        <w:rPr>
          <w:rFonts w:hint="cs"/>
          <w:rtl/>
        </w:rPr>
        <w:t>- - -</w:t>
      </w:r>
    </w:p>
    <w:p w:rsidR="00E50A18" w:rsidRDefault="00E50A18" w:rsidP="000F0011">
      <w:pPr>
        <w:keepNext/>
        <w:keepLines/>
        <w:rPr>
          <w:rtl/>
        </w:rPr>
      </w:pPr>
    </w:p>
    <w:p w:rsidR="00E50A18" w:rsidRDefault="00E50A18" w:rsidP="000F0011">
      <w:pPr>
        <w:pStyle w:val="-"/>
        <w:keepNext/>
        <w:keepLines/>
        <w:rPr>
          <w:rtl/>
        </w:rPr>
      </w:pPr>
      <w:bookmarkStart w:id="12807" w:name="ET_speakercontinue_5300_4"/>
      <w:r w:rsidRPr="00D16B60">
        <w:rPr>
          <w:rStyle w:val="TagStyle"/>
          <w:rtl/>
        </w:rPr>
        <w:t xml:space="preserve"> &lt;&lt; דובר_המשך &gt;&gt; </w:t>
      </w:r>
      <w:r>
        <w:rPr>
          <w:rtl/>
        </w:rPr>
        <w:t>מירב בן ארי (יש עתיד):</w:t>
      </w:r>
      <w:r w:rsidRPr="00D16B60">
        <w:rPr>
          <w:rStyle w:val="TagStyle"/>
          <w:rtl/>
        </w:rPr>
        <w:t xml:space="preserve"> &lt;&lt; דובר_המשך &gt;&gt;</w:t>
      </w:r>
      <w:r>
        <w:rPr>
          <w:rtl/>
        </w:rPr>
        <w:t xml:space="preserve"> </w:t>
      </w:r>
      <w:bookmarkEnd w:id="12807"/>
    </w:p>
    <w:p w:rsidR="00E50A18" w:rsidRDefault="00E50A18" w:rsidP="000F0011">
      <w:pPr>
        <w:keepLines/>
        <w:rPr>
          <w:rtl/>
        </w:rPr>
      </w:pPr>
    </w:p>
    <w:p w:rsidR="00E50A18" w:rsidRPr="00D16B60" w:rsidRDefault="00E50A18" w:rsidP="00390C19">
      <w:pPr>
        <w:keepNext/>
        <w:keepLines/>
        <w:rPr>
          <w:rtl/>
        </w:rPr>
      </w:pPr>
      <w:bookmarkStart w:id="12808" w:name="_ETM_Q76_117000"/>
      <w:bookmarkEnd w:id="12808"/>
      <w:r>
        <w:rPr>
          <w:rFonts w:hint="cs"/>
          <w:rtl/>
        </w:rPr>
        <w:t>עזוב, אתם תקועים פה כשיש ראש ממשלה.</w:t>
      </w:r>
      <w:bookmarkStart w:id="12809" w:name="_ETM_Q76_121000"/>
      <w:bookmarkEnd w:id="12809"/>
      <w:r>
        <w:rPr>
          <w:rFonts w:hint="cs"/>
          <w:rtl/>
        </w:rPr>
        <w:t xml:space="preserve"> לראות את ראש ממשלת ישראל בנימין נתניהו </w:t>
      </w:r>
      <w:r w:rsidR="00390C19">
        <w:rPr>
          <w:rFonts w:hint="eastAsia"/>
          <w:rtl/>
        </w:rPr>
        <w:t>–</w:t>
      </w:r>
      <w:r w:rsidR="00390C19">
        <w:rPr>
          <w:rFonts w:hint="cs"/>
          <w:rtl/>
        </w:rPr>
        <w:t xml:space="preserve"> הוא </w:t>
      </w:r>
      <w:r>
        <w:rPr>
          <w:rFonts w:hint="cs"/>
          <w:rtl/>
        </w:rPr>
        <w:t>לא היה באף חוק</w:t>
      </w:r>
      <w:r w:rsidR="00390C19">
        <w:rPr>
          <w:rFonts w:hint="cs"/>
          <w:rtl/>
        </w:rPr>
        <w:t>,</w:t>
      </w:r>
      <w:r>
        <w:rPr>
          <w:rFonts w:hint="cs"/>
          <w:rtl/>
        </w:rPr>
        <w:t xml:space="preserve"> באף חוק של חבר כנסת </w:t>
      </w:r>
      <w:bookmarkStart w:id="12810" w:name="_ETM_Q76_130000"/>
      <w:bookmarkEnd w:id="12810"/>
      <w:r>
        <w:rPr>
          <w:rFonts w:hint="cs"/>
          <w:rtl/>
        </w:rPr>
        <w:t>הוא לא נכח</w:t>
      </w:r>
      <w:r w:rsidR="00390C19">
        <w:rPr>
          <w:rFonts w:hint="cs"/>
          <w:rtl/>
        </w:rPr>
        <w:t>;</w:t>
      </w:r>
      <w:r>
        <w:rPr>
          <w:rFonts w:hint="cs"/>
          <w:rtl/>
        </w:rPr>
        <w:t xml:space="preserve"> וכמובן, הח"כ הנוכח</w:t>
      </w:r>
      <w:r w:rsidR="00390C19">
        <w:rPr>
          <w:rFonts w:hint="cs"/>
          <w:rtl/>
        </w:rPr>
        <w:t>-</w:t>
      </w:r>
      <w:r>
        <w:rPr>
          <w:rFonts w:hint="cs"/>
          <w:rtl/>
        </w:rPr>
        <w:t xml:space="preserve">הנפקד, אחד מהצוות של </w:t>
      </w:r>
      <w:bookmarkStart w:id="12811" w:name="_ETM_Q76_135000"/>
      <w:bookmarkEnd w:id="12811"/>
      <w:r>
        <w:rPr>
          <w:rFonts w:hint="cs"/>
          <w:rtl/>
        </w:rPr>
        <w:t xml:space="preserve">בוני וקלייד, של סמוטריץ' ודרעי, שני שודדי הקופה הציבורית, מגיע </w:t>
      </w:r>
      <w:bookmarkStart w:id="12812" w:name="_ETM_Q76_145000"/>
      <w:bookmarkEnd w:id="12812"/>
      <w:r>
        <w:rPr>
          <w:rFonts w:hint="cs"/>
          <w:rtl/>
        </w:rPr>
        <w:t>לפה</w:t>
      </w:r>
      <w:r w:rsidR="00390C19">
        <w:rPr>
          <w:rFonts w:hint="cs"/>
          <w:rtl/>
        </w:rPr>
        <w:t xml:space="preserve"> להצביע</w:t>
      </w:r>
      <w:r w:rsidR="00F619B4">
        <w:rPr>
          <w:rFonts w:hint="cs"/>
          <w:rtl/>
        </w:rPr>
        <w:t>,</w:t>
      </w:r>
      <w:r w:rsidR="00390C19">
        <w:rPr>
          <w:rFonts w:hint="cs"/>
          <w:rtl/>
        </w:rPr>
        <w:t xml:space="preserve"> </w:t>
      </w:r>
      <w:r>
        <w:rPr>
          <w:rFonts w:hint="cs"/>
          <w:rtl/>
        </w:rPr>
        <w:t xml:space="preserve">דרעי </w:t>
      </w:r>
      <w:r w:rsidR="00390C19">
        <w:rPr>
          <w:rFonts w:hint="eastAsia"/>
          <w:rtl/>
        </w:rPr>
        <w:t>–</w:t>
      </w:r>
      <w:r w:rsidR="00390C19">
        <w:rPr>
          <w:rFonts w:hint="cs"/>
          <w:rtl/>
        </w:rPr>
        <w:t xml:space="preserve"> </w:t>
      </w:r>
      <w:r>
        <w:rPr>
          <w:rFonts w:hint="cs"/>
          <w:rtl/>
        </w:rPr>
        <w:t xml:space="preserve">זה בכלל חבר כנסת שלא נמצא פה שלוש שנים </w:t>
      </w:r>
      <w:r>
        <w:rPr>
          <w:rFonts w:hint="eastAsia"/>
          <w:rtl/>
        </w:rPr>
        <w:t>–</w:t>
      </w:r>
      <w:r>
        <w:rPr>
          <w:rFonts w:hint="cs"/>
          <w:rtl/>
        </w:rPr>
        <w:t xml:space="preserve"> כי ראש הממשלה בפועל איתמר בן גביר </w:t>
      </w:r>
      <w:bookmarkStart w:id="12813" w:name="_ETM_Q76_148000"/>
      <w:bookmarkEnd w:id="12813"/>
      <w:r>
        <w:rPr>
          <w:rFonts w:hint="cs"/>
          <w:rtl/>
        </w:rPr>
        <w:t xml:space="preserve">ביקש ממנו להגיע להצביע על החוק הבזוי הזה של </w:t>
      </w:r>
      <w:bookmarkStart w:id="12814" w:name="_ETM_Q76_151000"/>
      <w:bookmarkEnd w:id="12814"/>
      <w:r>
        <w:rPr>
          <w:rFonts w:hint="cs"/>
          <w:rtl/>
        </w:rPr>
        <w:t xml:space="preserve">עונש מוות. </w:t>
      </w:r>
    </w:p>
    <w:p w:rsidR="00E50A18" w:rsidRDefault="00E50A18" w:rsidP="000F0011">
      <w:pPr>
        <w:keepLines/>
        <w:rPr>
          <w:rtl/>
        </w:rPr>
      </w:pPr>
    </w:p>
    <w:p w:rsidR="00E50A18" w:rsidRDefault="00E50A18" w:rsidP="00F619B4">
      <w:pPr>
        <w:rPr>
          <w:rtl/>
        </w:rPr>
      </w:pPr>
      <w:bookmarkStart w:id="12815" w:name="_ETM_Q76_180000"/>
      <w:bookmarkEnd w:id="12815"/>
      <w:r>
        <w:rPr>
          <w:rFonts w:hint="cs"/>
          <w:rtl/>
        </w:rPr>
        <w:t>אחת ולתמיד שיהיה ברור</w:t>
      </w:r>
      <w:r w:rsidR="00F619B4">
        <w:rPr>
          <w:rFonts w:hint="cs"/>
          <w:rtl/>
        </w:rPr>
        <w:t>:</w:t>
      </w:r>
      <w:r>
        <w:rPr>
          <w:rFonts w:hint="cs"/>
          <w:rtl/>
        </w:rPr>
        <w:t xml:space="preserve"> אני לא יודעת </w:t>
      </w:r>
      <w:bookmarkStart w:id="12816" w:name="_ETM_Q76_155000"/>
      <w:bookmarkEnd w:id="12816"/>
      <w:r>
        <w:rPr>
          <w:rFonts w:hint="cs"/>
          <w:rtl/>
        </w:rPr>
        <w:t xml:space="preserve">כמה מנדטים זה יוסיף לכם, זה באמת לא מעניין אותי. </w:t>
      </w:r>
      <w:bookmarkStart w:id="12817" w:name="_ETM_Q76_163000"/>
      <w:bookmarkEnd w:id="12817"/>
      <w:r>
        <w:rPr>
          <w:rFonts w:hint="cs"/>
          <w:rtl/>
        </w:rPr>
        <w:t>הינה</w:t>
      </w:r>
      <w:r w:rsidR="00F619B4">
        <w:rPr>
          <w:rFonts w:hint="cs"/>
          <w:rtl/>
        </w:rPr>
        <w:t>,</w:t>
      </w:r>
      <w:r>
        <w:rPr>
          <w:rFonts w:hint="cs"/>
          <w:rtl/>
        </w:rPr>
        <w:t xml:space="preserve"> אני יודעת, זה גם מוקלט ומשודר. אף מחבל </w:t>
      </w:r>
      <w:r>
        <w:rPr>
          <w:rFonts w:hint="eastAsia"/>
          <w:rtl/>
        </w:rPr>
        <w:t>–</w:t>
      </w:r>
      <w:r>
        <w:rPr>
          <w:rFonts w:hint="cs"/>
          <w:rtl/>
        </w:rPr>
        <w:t xml:space="preserve"> והינה, שיהיה ברור, ו</w:t>
      </w:r>
      <w:r w:rsidR="00F619B4">
        <w:rPr>
          <w:rFonts w:hint="cs"/>
          <w:rtl/>
        </w:rPr>
        <w:t xml:space="preserve">גם </w:t>
      </w:r>
      <w:r>
        <w:rPr>
          <w:rFonts w:hint="cs"/>
          <w:rtl/>
        </w:rPr>
        <w:t>תעקבו אחריי</w:t>
      </w:r>
      <w:r w:rsidR="00F619B4">
        <w:rPr>
          <w:rFonts w:hint="cs"/>
          <w:rtl/>
        </w:rPr>
        <w:t xml:space="preserve"> </w:t>
      </w:r>
      <w:r>
        <w:rPr>
          <w:rFonts w:hint="eastAsia"/>
          <w:rtl/>
        </w:rPr>
        <w:t>–</w:t>
      </w:r>
      <w:r>
        <w:rPr>
          <w:rFonts w:hint="cs"/>
          <w:rtl/>
        </w:rPr>
        <w:t xml:space="preserve"> לא יוצא להורג </w:t>
      </w:r>
      <w:bookmarkStart w:id="12818" w:name="_ETM_Q76_172000"/>
      <w:bookmarkEnd w:id="12818"/>
      <w:r>
        <w:rPr>
          <w:rFonts w:hint="cs"/>
          <w:rtl/>
        </w:rPr>
        <w:t>באמצעות החוק הזה</w:t>
      </w:r>
      <w:r w:rsidR="00F619B4">
        <w:rPr>
          <w:rFonts w:hint="cs"/>
          <w:rtl/>
        </w:rPr>
        <w:t>,</w:t>
      </w:r>
      <w:r>
        <w:rPr>
          <w:rFonts w:hint="cs"/>
          <w:rtl/>
        </w:rPr>
        <w:t xml:space="preserve"> כי החוק הזה הוא לא חוק של עונש מוות. </w:t>
      </w:r>
    </w:p>
    <w:p w:rsidR="00E50A18" w:rsidRDefault="00E50A18" w:rsidP="000F0011">
      <w:pPr>
        <w:keepNext/>
        <w:keepLines/>
        <w:rPr>
          <w:rtl/>
        </w:rPr>
      </w:pPr>
    </w:p>
    <w:p w:rsidR="00E50A18" w:rsidRDefault="00E50A18" w:rsidP="000F0011">
      <w:pPr>
        <w:pStyle w:val="af6"/>
        <w:keepNext/>
        <w:keepLines/>
        <w:rPr>
          <w:rtl/>
        </w:rPr>
      </w:pPr>
      <w:r w:rsidRPr="00BC5349">
        <w:rPr>
          <w:rStyle w:val="TagStyle"/>
          <w:rtl/>
        </w:rPr>
        <w:t xml:space="preserve"> &lt;&lt; יור &gt;&gt; </w:t>
      </w:r>
      <w:r>
        <w:rPr>
          <w:rtl/>
        </w:rPr>
        <w:t>היו"ר לימור סון הר מלך:</w:t>
      </w:r>
      <w:r w:rsidRPr="00BC5349">
        <w:rPr>
          <w:rStyle w:val="TagStyle"/>
          <w:rtl/>
        </w:rPr>
        <w:t xml:space="preserve"> &lt;&lt; יור &gt;&gt;</w:t>
      </w:r>
      <w:r>
        <w:rPr>
          <w:rtl/>
        </w:rPr>
        <w:t xml:space="preserve"> </w:t>
      </w:r>
    </w:p>
    <w:p w:rsidR="00E50A18" w:rsidRDefault="00E50A18" w:rsidP="001C0776">
      <w:pPr>
        <w:rPr>
          <w:rtl/>
        </w:rPr>
      </w:pPr>
    </w:p>
    <w:p w:rsidR="00E50A18" w:rsidRDefault="00E50A18" w:rsidP="000F0011">
      <w:pPr>
        <w:keepNext/>
        <w:keepLines/>
        <w:rPr>
          <w:rtl/>
        </w:rPr>
      </w:pPr>
      <w:bookmarkStart w:id="12819" w:name="_ETM_Q76_177000"/>
      <w:bookmarkEnd w:id="12819"/>
      <w:r>
        <w:rPr>
          <w:rFonts w:hint="cs"/>
          <w:rtl/>
        </w:rPr>
        <w:t>נחיה ונראה.</w:t>
      </w:r>
    </w:p>
    <w:p w:rsidR="00E50A18" w:rsidRDefault="00E50A18" w:rsidP="000F0011">
      <w:pPr>
        <w:keepNext/>
        <w:keepLines/>
        <w:rPr>
          <w:rtl/>
        </w:rPr>
      </w:pPr>
    </w:p>
    <w:p w:rsidR="00E50A18" w:rsidRDefault="00E50A18" w:rsidP="000F0011">
      <w:pPr>
        <w:pStyle w:val="-"/>
        <w:keepNext/>
        <w:keepLines/>
        <w:rPr>
          <w:rtl/>
        </w:rPr>
      </w:pPr>
      <w:bookmarkStart w:id="12820" w:name="ET_speakercontinue_5300_6"/>
      <w:r w:rsidRPr="00BC5349">
        <w:rPr>
          <w:rStyle w:val="TagStyle"/>
          <w:rtl/>
        </w:rPr>
        <w:t xml:space="preserve"> &lt;&lt; דובר_המשך &gt;&gt; </w:t>
      </w:r>
      <w:r>
        <w:rPr>
          <w:rtl/>
        </w:rPr>
        <w:t>מירב בן ארי (יש עתיד):</w:t>
      </w:r>
      <w:r w:rsidRPr="00BC5349">
        <w:rPr>
          <w:rStyle w:val="TagStyle"/>
          <w:rtl/>
        </w:rPr>
        <w:t xml:space="preserve"> &lt;&lt; דובר_המשך &gt;&gt;</w:t>
      </w:r>
      <w:r>
        <w:rPr>
          <w:rtl/>
        </w:rPr>
        <w:t xml:space="preserve"> </w:t>
      </w:r>
      <w:bookmarkEnd w:id="12820"/>
    </w:p>
    <w:p w:rsidR="00E50A18" w:rsidRDefault="00E50A18" w:rsidP="001C0776">
      <w:pPr>
        <w:rPr>
          <w:rtl/>
        </w:rPr>
      </w:pPr>
    </w:p>
    <w:p w:rsidR="00E50A18" w:rsidRDefault="00E50A18" w:rsidP="000334EE">
      <w:pPr>
        <w:keepNext/>
        <w:keepLines/>
        <w:rPr>
          <w:rtl/>
        </w:rPr>
      </w:pPr>
      <w:bookmarkStart w:id="12821" w:name="_ETM_Q76_181000"/>
      <w:bookmarkStart w:id="12822" w:name="_ETM_Q76_174000"/>
      <w:bookmarkEnd w:id="12821"/>
      <w:bookmarkEnd w:id="12822"/>
      <w:r>
        <w:rPr>
          <w:rFonts w:hint="cs"/>
          <w:rtl/>
        </w:rPr>
        <w:t xml:space="preserve">ובוועדת החוקה מתנהל דיון </w:t>
      </w:r>
      <w:bookmarkStart w:id="12823" w:name="_ETM_Q76_168000"/>
      <w:bookmarkEnd w:id="12823"/>
      <w:r>
        <w:rPr>
          <w:rtl/>
        </w:rPr>
        <w:t xml:space="preserve">אמיתי של חברי כנסת של הקואליציה והאופוזיציה שיקום בית </w:t>
      </w:r>
      <w:bookmarkStart w:id="12824" w:name="_ETM_Q76_185485"/>
      <w:bookmarkEnd w:id="12824"/>
      <w:r>
        <w:rPr>
          <w:rtl/>
        </w:rPr>
        <w:t>דין אמיתי</w:t>
      </w:r>
      <w:r>
        <w:rPr>
          <w:rFonts w:hint="cs"/>
          <w:rtl/>
        </w:rPr>
        <w:t>,</w:t>
      </w:r>
      <w:r>
        <w:rPr>
          <w:rtl/>
        </w:rPr>
        <w:t xml:space="preserve"> עם שופטים אמיתיים ולא שופטי פייק</w:t>
      </w:r>
      <w:r>
        <w:rPr>
          <w:rFonts w:hint="cs"/>
          <w:rtl/>
        </w:rPr>
        <w:t>,</w:t>
      </w:r>
      <w:r>
        <w:rPr>
          <w:rtl/>
        </w:rPr>
        <w:t xml:space="preserve"> </w:t>
      </w:r>
      <w:bookmarkStart w:id="12825" w:name="_ETM_Q76_191189"/>
      <w:bookmarkEnd w:id="12825"/>
      <w:r>
        <w:rPr>
          <w:rtl/>
        </w:rPr>
        <w:t xml:space="preserve">ושופטים שיפסקו פה אחד, ורק אז אולי יקרה כאן משהו. </w:t>
      </w:r>
      <w:bookmarkStart w:id="12826" w:name="_ETM_Q76_196625"/>
      <w:bookmarkEnd w:id="12826"/>
    </w:p>
    <w:p w:rsidR="00E50A18" w:rsidRDefault="00E50A18" w:rsidP="000F0011">
      <w:pPr>
        <w:keepNext/>
        <w:keepLines/>
        <w:rPr>
          <w:rtl/>
        </w:rPr>
      </w:pPr>
    </w:p>
    <w:p w:rsidR="00E50A18" w:rsidRDefault="00E50A18" w:rsidP="000334EE">
      <w:pPr>
        <w:keepNext/>
        <w:keepLines/>
        <w:rPr>
          <w:rtl/>
        </w:rPr>
      </w:pPr>
      <w:bookmarkStart w:id="12827" w:name="_ETM_Q76_197000"/>
      <w:bookmarkEnd w:id="12827"/>
      <w:r>
        <w:rPr>
          <w:rtl/>
        </w:rPr>
        <w:t xml:space="preserve">החוק שעבר היום על ידי סיעת עוצמה יהודית </w:t>
      </w:r>
      <w:r w:rsidR="000334EE">
        <w:rPr>
          <w:rFonts w:hint="cs"/>
          <w:rtl/>
        </w:rPr>
        <w:t xml:space="preserve">– </w:t>
      </w:r>
      <w:r>
        <w:rPr>
          <w:rtl/>
        </w:rPr>
        <w:t>באמת, כאילו</w:t>
      </w:r>
      <w:r w:rsidR="000334EE">
        <w:rPr>
          <w:rFonts w:hint="cs"/>
          <w:rtl/>
        </w:rPr>
        <w:t>,</w:t>
      </w:r>
      <w:r>
        <w:rPr>
          <w:rtl/>
        </w:rPr>
        <w:t xml:space="preserve"> </w:t>
      </w:r>
      <w:bookmarkStart w:id="12828" w:name="_ETM_Q76_202061"/>
      <w:bookmarkEnd w:id="12828"/>
      <w:r>
        <w:rPr>
          <w:rtl/>
        </w:rPr>
        <w:t>לראות אתכם פותחים שמפניות</w:t>
      </w:r>
      <w:r>
        <w:rPr>
          <w:rFonts w:hint="cs"/>
          <w:rtl/>
        </w:rPr>
        <w:t>.</w:t>
      </w:r>
      <w:r>
        <w:rPr>
          <w:rtl/>
        </w:rPr>
        <w:t xml:space="preserve"> מה זה? מה זה הגועל נפש </w:t>
      </w:r>
      <w:bookmarkStart w:id="12829" w:name="_ETM_Q76_207497"/>
      <w:bookmarkEnd w:id="12829"/>
      <w:r>
        <w:rPr>
          <w:rtl/>
        </w:rPr>
        <w:t xml:space="preserve">הזה? לפתוח שמפניות על חוק של מוות, זה מה שאתם </w:t>
      </w:r>
      <w:bookmarkStart w:id="12830" w:name="_ETM_Q76_212933"/>
      <w:bookmarkEnd w:id="12830"/>
      <w:r>
        <w:rPr>
          <w:rtl/>
        </w:rPr>
        <w:t>מביאים לכנסת</w:t>
      </w:r>
      <w:r>
        <w:rPr>
          <w:rFonts w:hint="cs"/>
          <w:rtl/>
        </w:rPr>
        <w:t>?</w:t>
      </w:r>
      <w:r>
        <w:rPr>
          <w:rtl/>
        </w:rPr>
        <w:t xml:space="preserve"> זה, זה, זה </w:t>
      </w:r>
      <w:r>
        <w:rPr>
          <w:rFonts w:hint="cs"/>
          <w:rtl/>
        </w:rPr>
        <w:t>ה</w:t>
      </w:r>
      <w:r>
        <w:rPr>
          <w:rtl/>
        </w:rPr>
        <w:t>בשורה שלכם</w:t>
      </w:r>
      <w:r>
        <w:rPr>
          <w:rFonts w:hint="cs"/>
          <w:rtl/>
        </w:rPr>
        <w:t>?</w:t>
      </w:r>
      <w:r>
        <w:rPr>
          <w:rtl/>
        </w:rPr>
        <w:t xml:space="preserve"> תתעסקו באנשים חיים</w:t>
      </w:r>
      <w:r>
        <w:rPr>
          <w:rFonts w:hint="cs"/>
          <w:rtl/>
        </w:rPr>
        <w:t>,</w:t>
      </w:r>
      <w:r>
        <w:rPr>
          <w:rtl/>
        </w:rPr>
        <w:t xml:space="preserve"> </w:t>
      </w:r>
      <w:bookmarkStart w:id="12831" w:name="_ETM_Q76_218639"/>
      <w:bookmarkEnd w:id="12831"/>
      <w:r>
        <w:rPr>
          <w:rtl/>
        </w:rPr>
        <w:t xml:space="preserve">תתעסקו במדינה הזאת, תתעסקו באנשים שבזמן שהעברתם את עונש מוות </w:t>
      </w:r>
      <w:bookmarkStart w:id="12832" w:name="_ETM_Q76_223396"/>
      <w:bookmarkEnd w:id="12832"/>
      <w:r>
        <w:rPr>
          <w:rtl/>
        </w:rPr>
        <w:t xml:space="preserve">רצו למקלטים עוד פעם </w:t>
      </w:r>
      <w:r w:rsidR="000334EE">
        <w:rPr>
          <w:rFonts w:hint="cs"/>
          <w:rtl/>
        </w:rPr>
        <w:t xml:space="preserve">– </w:t>
      </w:r>
      <w:r>
        <w:rPr>
          <w:rtl/>
        </w:rPr>
        <w:t>עוד פעם שיגורים מאיראן</w:t>
      </w:r>
      <w:r>
        <w:rPr>
          <w:rFonts w:hint="cs"/>
          <w:rtl/>
        </w:rPr>
        <w:t>.</w:t>
      </w:r>
      <w:r>
        <w:rPr>
          <w:rtl/>
        </w:rPr>
        <w:t xml:space="preserve"> לאף אחד </w:t>
      </w:r>
      <w:bookmarkStart w:id="12833" w:name="_ETM_Q76_228153"/>
      <w:bookmarkEnd w:id="12833"/>
      <w:r>
        <w:rPr>
          <w:rtl/>
        </w:rPr>
        <w:t>לא אכפת</w:t>
      </w:r>
      <w:r w:rsidR="000334EE">
        <w:rPr>
          <w:rFonts w:hint="cs"/>
          <w:rtl/>
        </w:rPr>
        <w:t>.</w:t>
      </w:r>
      <w:r>
        <w:rPr>
          <w:rtl/>
        </w:rPr>
        <w:t xml:space="preserve"> כל מה שמעניין זה מוות ומוות, בדיוק </w:t>
      </w:r>
      <w:r w:rsidR="000334EE">
        <w:rPr>
          <w:rFonts w:hint="cs"/>
          <w:rtl/>
        </w:rPr>
        <w:t xml:space="preserve">כמו </w:t>
      </w:r>
      <w:r>
        <w:rPr>
          <w:rtl/>
        </w:rPr>
        <w:t xml:space="preserve">הסיבה </w:t>
      </w:r>
      <w:bookmarkStart w:id="12834" w:name="_ETM_Q76_232909"/>
      <w:bookmarkEnd w:id="12834"/>
      <w:r>
        <w:rPr>
          <w:rtl/>
        </w:rPr>
        <w:t xml:space="preserve">שהתנגדתם לעסקאות חטופים, בדיוק כמו הסיבה שלא הסכמתם לשחרר </w:t>
      </w:r>
      <w:bookmarkStart w:id="12835" w:name="_ETM_Q76_237667"/>
      <w:bookmarkEnd w:id="12835"/>
      <w:r>
        <w:rPr>
          <w:rtl/>
        </w:rPr>
        <w:t>ילדים בתמורה לשב</w:t>
      </w:r>
      <w:r>
        <w:rPr>
          <w:rFonts w:hint="cs"/>
          <w:rtl/>
        </w:rPr>
        <w:t>"</w:t>
      </w:r>
      <w:r>
        <w:rPr>
          <w:rtl/>
        </w:rPr>
        <w:t xml:space="preserve">חים. </w:t>
      </w:r>
    </w:p>
    <w:p w:rsidR="00E50A18" w:rsidRDefault="00E50A18" w:rsidP="000F0011">
      <w:pPr>
        <w:keepNext/>
        <w:keepLines/>
        <w:rPr>
          <w:rtl/>
        </w:rPr>
      </w:pPr>
    </w:p>
    <w:p w:rsidR="00E50A18" w:rsidRDefault="00E50A18" w:rsidP="000334EE">
      <w:pPr>
        <w:keepNext/>
        <w:keepLines/>
        <w:rPr>
          <w:rtl/>
        </w:rPr>
      </w:pPr>
      <w:bookmarkStart w:id="12836" w:name="_ETM_Q76_240000"/>
      <w:bookmarkEnd w:id="12836"/>
      <w:r>
        <w:rPr>
          <w:rtl/>
        </w:rPr>
        <w:t xml:space="preserve">זה מה שהבאתם </w:t>
      </w:r>
      <w:bookmarkStart w:id="12837" w:name="_ETM_Q76_242435"/>
      <w:bookmarkEnd w:id="12837"/>
      <w:r>
        <w:rPr>
          <w:rtl/>
        </w:rPr>
        <w:t>היום</w:t>
      </w:r>
      <w:r w:rsidR="000334EE">
        <w:rPr>
          <w:rFonts w:hint="cs"/>
          <w:rtl/>
        </w:rPr>
        <w:t>.</w:t>
      </w:r>
      <w:r>
        <w:rPr>
          <w:rtl/>
        </w:rPr>
        <w:t xml:space="preserve"> אני מתביישת </w:t>
      </w:r>
      <w:r w:rsidR="00390C19">
        <w:rPr>
          <w:rFonts w:hint="cs"/>
          <w:rtl/>
        </w:rPr>
        <w:t xml:space="preserve">– </w:t>
      </w:r>
      <w:r>
        <w:rPr>
          <w:rtl/>
        </w:rPr>
        <w:t>להביא את ראש ממשלת ישראל</w:t>
      </w:r>
      <w:r>
        <w:rPr>
          <w:rFonts w:hint="cs"/>
          <w:rtl/>
        </w:rPr>
        <w:t>,</w:t>
      </w:r>
      <w:r>
        <w:rPr>
          <w:rtl/>
        </w:rPr>
        <w:t xml:space="preserve"> </w:t>
      </w:r>
      <w:r w:rsidR="00390C19">
        <w:rPr>
          <w:rFonts w:hint="cs"/>
          <w:rtl/>
        </w:rPr>
        <w:t>ב</w:t>
      </w:r>
      <w:r>
        <w:rPr>
          <w:rtl/>
        </w:rPr>
        <w:t xml:space="preserve">פעם ראשונה </w:t>
      </w:r>
      <w:bookmarkStart w:id="12838" w:name="_ETM_Q76_247688"/>
      <w:bookmarkEnd w:id="12838"/>
      <w:r>
        <w:rPr>
          <w:rtl/>
        </w:rPr>
        <w:t>שהוא מגיע ל</w:t>
      </w:r>
      <w:r w:rsidR="000334EE">
        <w:rPr>
          <w:rtl/>
        </w:rPr>
        <w:t>הצביע על חוק, להצביע על חוק שכל</w:t>
      </w:r>
      <w:r w:rsidR="000334EE">
        <w:rPr>
          <w:rFonts w:hint="cs"/>
          <w:rtl/>
        </w:rPr>
        <w:t>-</w:t>
      </w:r>
      <w:r>
        <w:rPr>
          <w:rtl/>
        </w:rPr>
        <w:t xml:space="preserve">כולו </w:t>
      </w:r>
      <w:bookmarkStart w:id="12839" w:name="_ETM_Q76_252941"/>
      <w:bookmarkEnd w:id="12839"/>
      <w:r>
        <w:rPr>
          <w:rtl/>
        </w:rPr>
        <w:t>רק לאפשר עוד חודשיים לממשלה הרקובה הזאת. תודה</w:t>
      </w:r>
      <w:r>
        <w:rPr>
          <w:rFonts w:hint="cs"/>
          <w:rtl/>
        </w:rPr>
        <w:t>.</w:t>
      </w:r>
    </w:p>
    <w:p w:rsidR="00E50A18" w:rsidRDefault="00E50A18" w:rsidP="000F0011">
      <w:pPr>
        <w:keepNext/>
        <w:keepLines/>
        <w:rPr>
          <w:rtl/>
        </w:rPr>
      </w:pPr>
    </w:p>
    <w:p w:rsidR="00E50A18" w:rsidRDefault="00E50A18" w:rsidP="000F0011">
      <w:pPr>
        <w:pStyle w:val="af6"/>
        <w:keepNext/>
        <w:keepLines/>
        <w:rPr>
          <w:rtl/>
        </w:rPr>
      </w:pPr>
      <w:r w:rsidRPr="00BC5349">
        <w:rPr>
          <w:rStyle w:val="TagStyle"/>
          <w:rtl/>
        </w:rPr>
        <w:t xml:space="preserve"> &lt;&lt; יור &gt;&gt; </w:t>
      </w:r>
      <w:r>
        <w:rPr>
          <w:rtl/>
        </w:rPr>
        <w:t>היו"ר לימור סון הר מלך:</w:t>
      </w:r>
      <w:r w:rsidRPr="00BC5349">
        <w:rPr>
          <w:rStyle w:val="TagStyle"/>
          <w:rtl/>
        </w:rPr>
        <w:t xml:space="preserve"> &lt;&lt; יור &gt;&gt;</w:t>
      </w:r>
      <w:r>
        <w:rPr>
          <w:rtl/>
        </w:rPr>
        <w:t xml:space="preserve"> </w:t>
      </w:r>
    </w:p>
    <w:p w:rsidR="00E50A18" w:rsidRDefault="00E50A18" w:rsidP="001C0776">
      <w:pPr>
        <w:rPr>
          <w:rtl/>
        </w:rPr>
      </w:pPr>
    </w:p>
    <w:p w:rsidR="00E50A18" w:rsidRDefault="00E50A18" w:rsidP="000334EE">
      <w:pPr>
        <w:keepNext/>
        <w:keepLines/>
        <w:rPr>
          <w:rtl/>
        </w:rPr>
      </w:pPr>
      <w:bookmarkStart w:id="12840" w:name="_ETM_Q76_256000"/>
      <w:bookmarkStart w:id="12841" w:name="_ETM_Q76_255000"/>
      <w:bookmarkEnd w:id="12840"/>
      <w:bookmarkEnd w:id="12841"/>
      <w:r>
        <w:rPr>
          <w:rFonts w:hint="cs"/>
          <w:rtl/>
        </w:rPr>
        <w:t>תודה</w:t>
      </w:r>
      <w:r>
        <w:rPr>
          <w:rtl/>
        </w:rPr>
        <w:t xml:space="preserve"> רבה</w:t>
      </w:r>
      <w:r>
        <w:rPr>
          <w:rFonts w:hint="cs"/>
          <w:rtl/>
        </w:rPr>
        <w:t xml:space="preserve">. </w:t>
      </w:r>
      <w:bookmarkStart w:id="12842" w:name="_ETM_Q76_258714"/>
      <w:bookmarkEnd w:id="12842"/>
      <w:r>
        <w:rPr>
          <w:rtl/>
        </w:rPr>
        <w:t xml:space="preserve">חברת הכנסת טלי גוטליב, בבקשה. </w:t>
      </w:r>
      <w:bookmarkStart w:id="12843" w:name="_ETM_Q76_265980"/>
      <w:bookmarkEnd w:id="12843"/>
      <w:r>
        <w:rPr>
          <w:rtl/>
        </w:rPr>
        <w:t xml:space="preserve">אחריה </w:t>
      </w:r>
      <w:r>
        <w:rPr>
          <w:rFonts w:hint="cs"/>
          <w:rtl/>
        </w:rPr>
        <w:t xml:space="preserve">– </w:t>
      </w:r>
      <w:bookmarkStart w:id="12844" w:name="_ETM_Q76_266000"/>
      <w:bookmarkEnd w:id="12844"/>
      <w:r>
        <w:rPr>
          <w:rtl/>
        </w:rPr>
        <w:t>חבר הכנסת ולד</w:t>
      </w:r>
      <w:r>
        <w:rPr>
          <w:rFonts w:hint="cs"/>
          <w:rtl/>
        </w:rPr>
        <w:t>י</w:t>
      </w:r>
      <w:r>
        <w:rPr>
          <w:rtl/>
        </w:rPr>
        <w:t xml:space="preserve">מיר בליאק. </w:t>
      </w:r>
      <w:bookmarkStart w:id="12845" w:name="_ETM_Q76_289110"/>
      <w:bookmarkEnd w:id="12845"/>
      <w:r>
        <w:rPr>
          <w:rFonts w:hint="cs"/>
          <w:rtl/>
        </w:rPr>
        <w:t>ל</w:t>
      </w:r>
      <w:r>
        <w:rPr>
          <w:rtl/>
        </w:rPr>
        <w:t>רשותך</w:t>
      </w:r>
      <w:r>
        <w:rPr>
          <w:rFonts w:hint="cs"/>
          <w:rtl/>
        </w:rPr>
        <w:t xml:space="preserve"> שלוש דקות. </w:t>
      </w:r>
    </w:p>
    <w:p w:rsidR="00E50A18" w:rsidRDefault="00E50A18" w:rsidP="001C0776">
      <w:pPr>
        <w:rPr>
          <w:rtl/>
        </w:rPr>
      </w:pPr>
    </w:p>
    <w:p w:rsidR="00E50A18" w:rsidRDefault="00E50A18" w:rsidP="000F0011">
      <w:pPr>
        <w:pStyle w:val="a4"/>
        <w:keepNext/>
        <w:keepLines/>
        <w:rPr>
          <w:rtl/>
        </w:rPr>
      </w:pPr>
      <w:bookmarkStart w:id="12846" w:name="ET_speaker_6345_8"/>
      <w:r w:rsidRPr="00BC5349">
        <w:rPr>
          <w:rStyle w:val="TagStyle"/>
          <w:rtl/>
        </w:rPr>
        <w:t xml:space="preserve"> &lt;&lt; דובר &gt;&gt; </w:t>
      </w:r>
      <w:bookmarkStart w:id="12847" w:name="_Toc225867374"/>
      <w:bookmarkStart w:id="12848" w:name="_Toc225870356"/>
      <w:r>
        <w:rPr>
          <w:rtl/>
        </w:rPr>
        <w:t>טלי גוטליב (הליכוד):</w:t>
      </w:r>
      <w:bookmarkEnd w:id="12847"/>
      <w:bookmarkEnd w:id="12848"/>
      <w:r w:rsidRPr="00BC5349">
        <w:rPr>
          <w:rStyle w:val="TagStyle"/>
          <w:rtl/>
        </w:rPr>
        <w:t xml:space="preserve"> &lt;&lt; דובר &gt;&gt;</w:t>
      </w:r>
      <w:r>
        <w:rPr>
          <w:rtl/>
        </w:rPr>
        <w:t xml:space="preserve"> </w:t>
      </w:r>
      <w:bookmarkEnd w:id="12846"/>
    </w:p>
    <w:p w:rsidR="00E50A18" w:rsidRDefault="00E50A18" w:rsidP="001C0776">
      <w:pPr>
        <w:rPr>
          <w:rtl/>
        </w:rPr>
      </w:pPr>
    </w:p>
    <w:p w:rsidR="00E50A18" w:rsidRDefault="00E50A18" w:rsidP="001C0776">
      <w:pPr>
        <w:rPr>
          <w:rtl/>
        </w:rPr>
      </w:pPr>
      <w:bookmarkStart w:id="12849" w:name="_ETM_Q76_288000"/>
      <w:bookmarkStart w:id="12850" w:name="_ETM_Q76_290069"/>
      <w:bookmarkStart w:id="12851" w:name="_ETM_Q76_291370"/>
      <w:bookmarkEnd w:id="12849"/>
      <w:bookmarkEnd w:id="12850"/>
      <w:bookmarkEnd w:id="12851"/>
      <w:r>
        <w:rPr>
          <w:rtl/>
        </w:rPr>
        <w:t>היום בבג</w:t>
      </w:r>
      <w:r>
        <w:rPr>
          <w:rFonts w:hint="cs"/>
          <w:rtl/>
        </w:rPr>
        <w:t>"</w:t>
      </w:r>
      <w:r>
        <w:rPr>
          <w:rtl/>
        </w:rPr>
        <w:t xml:space="preserve">ץ, </w:t>
      </w:r>
      <w:bookmarkStart w:id="12852" w:name="_ETM_Q76_293919"/>
      <w:bookmarkEnd w:id="12852"/>
      <w:r>
        <w:rPr>
          <w:rtl/>
        </w:rPr>
        <w:t>עלילות בג</w:t>
      </w:r>
      <w:r>
        <w:rPr>
          <w:rFonts w:hint="cs"/>
          <w:rtl/>
        </w:rPr>
        <w:t>"</w:t>
      </w:r>
      <w:r>
        <w:rPr>
          <w:rtl/>
        </w:rPr>
        <w:t>ץ בזמן המלחמה</w:t>
      </w:r>
      <w:r>
        <w:rPr>
          <w:rFonts w:hint="cs"/>
          <w:rtl/>
        </w:rPr>
        <w:t>.</w:t>
      </w:r>
      <w:r>
        <w:rPr>
          <w:rtl/>
        </w:rPr>
        <w:t xml:space="preserve"> בעודנו יושבים כאן ומעבירים את אחד </w:t>
      </w:r>
      <w:bookmarkStart w:id="12853" w:name="_ETM_Q76_296449"/>
      <w:bookmarkEnd w:id="12853"/>
      <w:r>
        <w:rPr>
          <w:rtl/>
        </w:rPr>
        <w:t xml:space="preserve">החוקים החשובים ביותר למען </w:t>
      </w:r>
      <w:bookmarkStart w:id="12854" w:name="_ETM_Q76_299779"/>
      <w:bookmarkEnd w:id="12854"/>
      <w:r>
        <w:rPr>
          <w:rtl/>
        </w:rPr>
        <w:t xml:space="preserve">חיינו ועתיד ילדינו כאן בארץ ישראל, חוק עונש מוות למחבלים, </w:t>
      </w:r>
      <w:bookmarkStart w:id="12855" w:name="_ETM_Q76_303992"/>
      <w:bookmarkEnd w:id="12855"/>
      <w:r>
        <w:rPr>
          <w:rtl/>
        </w:rPr>
        <w:t>לבג</w:t>
      </w:r>
      <w:r>
        <w:rPr>
          <w:rFonts w:hint="cs"/>
          <w:rtl/>
        </w:rPr>
        <w:t>"</w:t>
      </w:r>
      <w:r>
        <w:rPr>
          <w:rtl/>
        </w:rPr>
        <w:t>ץ, בית הדין הגבוה לצדק</w:t>
      </w:r>
      <w:r>
        <w:rPr>
          <w:rFonts w:hint="cs"/>
          <w:rtl/>
        </w:rPr>
        <w:t>,</w:t>
      </w:r>
      <w:r>
        <w:rPr>
          <w:rtl/>
        </w:rPr>
        <w:t xml:space="preserve"> היה דחוף לדון היום בשני </w:t>
      </w:r>
      <w:bookmarkStart w:id="12856" w:name="_ETM_Q76_308205"/>
      <w:bookmarkEnd w:id="12856"/>
      <w:r>
        <w:rPr>
          <w:rtl/>
        </w:rPr>
        <w:t xml:space="preserve">עניינים. ראשית, העתירה שהגיש </w:t>
      </w:r>
      <w:bookmarkStart w:id="12857" w:name="_ETM_Q76_313149"/>
      <w:bookmarkEnd w:id="12857"/>
      <w:r>
        <w:rPr>
          <w:rtl/>
        </w:rPr>
        <w:t>ארגון</w:t>
      </w:r>
      <w:r>
        <w:rPr>
          <w:rFonts w:hint="cs"/>
          <w:rtl/>
        </w:rPr>
        <w:t xml:space="preserve"> זולת - -</w:t>
      </w:r>
    </w:p>
    <w:p w:rsidR="00E50A18" w:rsidRDefault="00E50A18" w:rsidP="001C0776">
      <w:pPr>
        <w:rPr>
          <w:rtl/>
        </w:rPr>
      </w:pPr>
    </w:p>
    <w:p w:rsidR="00E50A18" w:rsidRDefault="00E50A18" w:rsidP="000F0011">
      <w:pPr>
        <w:pStyle w:val="af6"/>
        <w:keepNext/>
        <w:keepLines/>
        <w:rPr>
          <w:rtl/>
        </w:rPr>
      </w:pPr>
      <w:r w:rsidRPr="00BC5349">
        <w:rPr>
          <w:rStyle w:val="TagStyle"/>
          <w:rtl/>
        </w:rPr>
        <w:t xml:space="preserve"> &lt;&lt; יור &gt;&gt; </w:t>
      </w:r>
      <w:r>
        <w:rPr>
          <w:rtl/>
        </w:rPr>
        <w:t>היו"ר לימור סון הר מלך:</w:t>
      </w:r>
      <w:r w:rsidRPr="00BC5349">
        <w:rPr>
          <w:rStyle w:val="TagStyle"/>
          <w:rtl/>
        </w:rPr>
        <w:t xml:space="preserve"> &lt;&lt; יור &gt;&gt;</w:t>
      </w:r>
      <w:r>
        <w:rPr>
          <w:rtl/>
        </w:rPr>
        <w:t xml:space="preserve"> </w:t>
      </w:r>
    </w:p>
    <w:p w:rsidR="00E50A18" w:rsidRDefault="00E50A18" w:rsidP="001C0776">
      <w:pPr>
        <w:rPr>
          <w:rtl/>
        </w:rPr>
      </w:pPr>
    </w:p>
    <w:p w:rsidR="00E50A18" w:rsidRDefault="00E50A18" w:rsidP="001C0776">
      <w:pPr>
        <w:rPr>
          <w:rtl/>
        </w:rPr>
      </w:pPr>
      <w:bookmarkStart w:id="12858" w:name="_ETM_Q76_314190"/>
      <w:bookmarkEnd w:id="12858"/>
      <w:r>
        <w:rPr>
          <w:rtl/>
        </w:rPr>
        <w:t>חברת הכנסת בן ארי,</w:t>
      </w:r>
      <w:r>
        <w:rPr>
          <w:rFonts w:hint="cs"/>
          <w:rtl/>
        </w:rPr>
        <w:t xml:space="preserve"> </w:t>
      </w:r>
      <w:bookmarkStart w:id="12859" w:name="_ETM_Q76_316110"/>
      <w:bookmarkEnd w:id="12859"/>
      <w:r>
        <w:rPr>
          <w:rtl/>
        </w:rPr>
        <w:t>בבקש</w:t>
      </w:r>
      <w:r>
        <w:rPr>
          <w:rFonts w:hint="cs"/>
          <w:rtl/>
        </w:rPr>
        <w:t>ה</w:t>
      </w:r>
      <w:r>
        <w:rPr>
          <w:rtl/>
        </w:rPr>
        <w:t xml:space="preserve">. </w:t>
      </w:r>
    </w:p>
    <w:p w:rsidR="00E50A18" w:rsidRDefault="00E50A18" w:rsidP="001C0776">
      <w:pPr>
        <w:rPr>
          <w:rtl/>
        </w:rPr>
      </w:pPr>
    </w:p>
    <w:p w:rsidR="00E50A18" w:rsidRDefault="00E50A18" w:rsidP="000F0011">
      <w:pPr>
        <w:pStyle w:val="-"/>
        <w:keepNext/>
        <w:keepLines/>
        <w:rPr>
          <w:rtl/>
        </w:rPr>
      </w:pPr>
      <w:bookmarkStart w:id="12860" w:name="ET_speakercontinue_6345_10"/>
      <w:r w:rsidRPr="00BC5349">
        <w:rPr>
          <w:rStyle w:val="TagStyle"/>
          <w:rtl/>
        </w:rPr>
        <w:t xml:space="preserve"> &lt;&lt; דובר_המשך &gt;&gt; </w:t>
      </w:r>
      <w:r>
        <w:rPr>
          <w:rtl/>
        </w:rPr>
        <w:t>טלי גוטליב (הליכוד):</w:t>
      </w:r>
      <w:r w:rsidRPr="00BC5349">
        <w:rPr>
          <w:rStyle w:val="TagStyle"/>
          <w:rtl/>
        </w:rPr>
        <w:t xml:space="preserve"> &lt;&lt; דובר_המשך &gt;&gt;</w:t>
      </w:r>
      <w:r>
        <w:rPr>
          <w:rtl/>
        </w:rPr>
        <w:t xml:space="preserve"> </w:t>
      </w:r>
      <w:bookmarkEnd w:id="12860"/>
    </w:p>
    <w:p w:rsidR="00E50A18" w:rsidRDefault="00E50A18" w:rsidP="001C0776">
      <w:pPr>
        <w:rPr>
          <w:rtl/>
        </w:rPr>
      </w:pPr>
    </w:p>
    <w:p w:rsidR="00E50A18" w:rsidRDefault="00E50A18" w:rsidP="001C0776">
      <w:pPr>
        <w:rPr>
          <w:rtl/>
        </w:rPr>
      </w:pPr>
      <w:bookmarkStart w:id="12861" w:name="_ETM_Q76_309000"/>
      <w:bookmarkEnd w:id="12861"/>
      <w:r>
        <w:rPr>
          <w:rFonts w:hint="cs"/>
          <w:rtl/>
        </w:rPr>
        <w:t>-</w:t>
      </w:r>
      <w:bookmarkStart w:id="12862" w:name="_ETM_Q76_310000"/>
      <w:bookmarkEnd w:id="12862"/>
      <w:r>
        <w:rPr>
          <w:rFonts w:hint="cs"/>
          <w:rtl/>
        </w:rPr>
        <w:t xml:space="preserve"> - </w:t>
      </w:r>
      <w:r>
        <w:rPr>
          <w:rtl/>
        </w:rPr>
        <w:t xml:space="preserve">כדי להחזיר בשם תושבי ג'נין </w:t>
      </w:r>
      <w:r>
        <w:rPr>
          <w:rFonts w:hint="cs"/>
          <w:rtl/>
        </w:rPr>
        <w:t xml:space="preserve">– </w:t>
      </w:r>
      <w:r>
        <w:rPr>
          <w:rtl/>
        </w:rPr>
        <w:t>נדמה לי ש</w:t>
      </w:r>
      <w:bookmarkStart w:id="12863" w:name="_ETM_Q76_319417"/>
      <w:bookmarkEnd w:id="12863"/>
      <w:r>
        <w:rPr>
          <w:rtl/>
        </w:rPr>
        <w:t>זה היה הארגון</w:t>
      </w:r>
      <w:r>
        <w:rPr>
          <w:rFonts w:hint="cs"/>
          <w:rtl/>
        </w:rPr>
        <w:t>.</w:t>
      </w:r>
      <w:r>
        <w:rPr>
          <w:rtl/>
        </w:rPr>
        <w:t xml:space="preserve"> תושבי ג'נין מאוד עצובים. ישראל שולחת </w:t>
      </w:r>
      <w:bookmarkStart w:id="12864" w:name="_ETM_Q76_322725"/>
      <w:bookmarkEnd w:id="12864"/>
      <w:r>
        <w:rPr>
          <w:rtl/>
        </w:rPr>
        <w:t>את הצבא להילחם ב</w:t>
      </w:r>
      <w:r>
        <w:rPr>
          <w:rFonts w:hint="cs"/>
          <w:rtl/>
        </w:rPr>
        <w:t>קי</w:t>
      </w:r>
      <w:r>
        <w:rPr>
          <w:rtl/>
        </w:rPr>
        <w:t>ני טרור קשים מאוד</w:t>
      </w:r>
      <w:r>
        <w:rPr>
          <w:rFonts w:hint="cs"/>
          <w:rtl/>
        </w:rPr>
        <w:t>,</w:t>
      </w:r>
      <w:r>
        <w:rPr>
          <w:rtl/>
        </w:rPr>
        <w:t xml:space="preserve"> רצופי אמל</w:t>
      </w:r>
      <w:r>
        <w:rPr>
          <w:rFonts w:hint="cs"/>
          <w:rtl/>
        </w:rPr>
        <w:t>"</w:t>
      </w:r>
      <w:r>
        <w:rPr>
          <w:rtl/>
        </w:rPr>
        <w:t>ח</w:t>
      </w:r>
      <w:r>
        <w:rPr>
          <w:rFonts w:hint="cs"/>
          <w:rtl/>
        </w:rPr>
        <w:t>, ב</w:t>
      </w:r>
      <w:bookmarkStart w:id="12865" w:name="_ETM_Q76_326033"/>
      <w:bookmarkEnd w:id="12865"/>
      <w:r>
        <w:rPr>
          <w:rtl/>
        </w:rPr>
        <w:t xml:space="preserve">ג'נין. </w:t>
      </w:r>
      <w:r>
        <w:rPr>
          <w:rFonts w:hint="cs"/>
          <w:rtl/>
        </w:rPr>
        <w:t>הוגשה עתירה.</w:t>
      </w:r>
    </w:p>
    <w:p w:rsidR="00E50A18" w:rsidRDefault="00E50A18" w:rsidP="001C0776">
      <w:pPr>
        <w:rPr>
          <w:rtl/>
        </w:rPr>
      </w:pPr>
      <w:bookmarkStart w:id="12866" w:name="_ETM_Q76_326000"/>
      <w:bookmarkEnd w:id="12866"/>
    </w:p>
    <w:p w:rsidR="00E50A18" w:rsidRDefault="00E50A18" w:rsidP="000F0011">
      <w:pPr>
        <w:pStyle w:val="af6"/>
        <w:keepNext/>
        <w:keepLines/>
        <w:rPr>
          <w:rtl/>
        </w:rPr>
      </w:pPr>
      <w:r w:rsidRPr="00BC5349">
        <w:rPr>
          <w:rStyle w:val="TagStyle"/>
          <w:rtl/>
        </w:rPr>
        <w:t xml:space="preserve"> &lt;&lt; יור &gt;&gt; </w:t>
      </w:r>
      <w:r>
        <w:rPr>
          <w:rtl/>
        </w:rPr>
        <w:t>היו"ר לימור סון הר מלך:</w:t>
      </w:r>
      <w:r w:rsidRPr="00BC5349">
        <w:rPr>
          <w:rStyle w:val="TagStyle"/>
          <w:rtl/>
        </w:rPr>
        <w:t xml:space="preserve"> &lt;&lt; יור &gt;&gt;</w:t>
      </w:r>
      <w:r>
        <w:rPr>
          <w:rtl/>
        </w:rPr>
        <w:t xml:space="preserve"> </w:t>
      </w:r>
    </w:p>
    <w:p w:rsidR="00E50A18" w:rsidRDefault="00E50A18" w:rsidP="001C0776">
      <w:pPr>
        <w:rPr>
          <w:rtl/>
        </w:rPr>
      </w:pPr>
    </w:p>
    <w:p w:rsidR="00E50A18" w:rsidRDefault="00E50A18" w:rsidP="001C0776">
      <w:pPr>
        <w:rPr>
          <w:rtl/>
        </w:rPr>
      </w:pPr>
      <w:bookmarkStart w:id="12867" w:name="_ETM_Q76_328000"/>
      <w:bookmarkEnd w:id="12867"/>
      <w:r>
        <w:rPr>
          <w:rFonts w:hint="cs"/>
          <w:rtl/>
        </w:rPr>
        <w:t xml:space="preserve">חברת </w:t>
      </w:r>
      <w:r>
        <w:rPr>
          <w:rtl/>
        </w:rPr>
        <w:t xml:space="preserve">הכנסת בן ארי, בבקשה. </w:t>
      </w:r>
    </w:p>
    <w:p w:rsidR="00E50A18" w:rsidRDefault="00E50A18" w:rsidP="001C0776">
      <w:pPr>
        <w:rPr>
          <w:rtl/>
        </w:rPr>
      </w:pPr>
    </w:p>
    <w:p w:rsidR="00E50A18" w:rsidRDefault="00E50A18" w:rsidP="000F0011">
      <w:pPr>
        <w:pStyle w:val="-"/>
        <w:keepNext/>
        <w:keepLines/>
        <w:rPr>
          <w:rtl/>
        </w:rPr>
      </w:pPr>
      <w:bookmarkStart w:id="12868" w:name="ET_speakercontinue_6345_12"/>
      <w:r w:rsidRPr="00BC5349">
        <w:rPr>
          <w:rStyle w:val="TagStyle"/>
          <w:rtl/>
        </w:rPr>
        <w:t xml:space="preserve"> &lt;&lt; דובר_המשך &gt;&gt; </w:t>
      </w:r>
      <w:r>
        <w:rPr>
          <w:rtl/>
        </w:rPr>
        <w:t>טלי גוטליב (הליכוד):</w:t>
      </w:r>
      <w:r w:rsidRPr="00BC5349">
        <w:rPr>
          <w:rStyle w:val="TagStyle"/>
          <w:rtl/>
        </w:rPr>
        <w:t xml:space="preserve"> &lt;&lt; דובר_המשך &gt;&gt;</w:t>
      </w:r>
      <w:r>
        <w:rPr>
          <w:rtl/>
        </w:rPr>
        <w:t xml:space="preserve"> </w:t>
      </w:r>
      <w:bookmarkEnd w:id="12868"/>
    </w:p>
    <w:p w:rsidR="00E50A18" w:rsidRDefault="00E50A18" w:rsidP="001C0776">
      <w:pPr>
        <w:rPr>
          <w:rtl/>
        </w:rPr>
      </w:pPr>
    </w:p>
    <w:p w:rsidR="00E50A18" w:rsidRDefault="00E50A18" w:rsidP="000334EE">
      <w:pPr>
        <w:rPr>
          <w:rtl/>
        </w:rPr>
      </w:pPr>
      <w:bookmarkStart w:id="12869" w:name="_ETM_Q76_329000"/>
      <w:bookmarkStart w:id="12870" w:name="_ETM_Q76_327000"/>
      <w:bookmarkEnd w:id="12869"/>
      <w:bookmarkEnd w:id="12870"/>
      <w:r>
        <w:rPr>
          <w:rtl/>
        </w:rPr>
        <w:t xml:space="preserve">לא, זה לא </w:t>
      </w:r>
      <w:bookmarkStart w:id="12871" w:name="_ETM_Q76_329341"/>
      <w:bookmarkEnd w:id="12871"/>
      <w:r>
        <w:rPr>
          <w:rtl/>
        </w:rPr>
        <w:t xml:space="preserve">מפריע לי. הוגשה עתירה </w:t>
      </w:r>
      <w:bookmarkStart w:id="12872" w:name="_ETM_Q76_333460"/>
      <w:bookmarkEnd w:id="12872"/>
      <w:r>
        <w:rPr>
          <w:rtl/>
        </w:rPr>
        <w:t>של תושבי ג'נין לחזור חזרה לביתם. טענה המדינה</w:t>
      </w:r>
      <w:r>
        <w:rPr>
          <w:rFonts w:hint="cs"/>
          <w:rtl/>
        </w:rPr>
        <w:t xml:space="preserve"> </w:t>
      </w:r>
      <w:bookmarkStart w:id="12873" w:name="_ETM_Q76_336000"/>
      <w:bookmarkEnd w:id="12873"/>
      <w:r>
        <w:rPr>
          <w:rFonts w:hint="eastAsia"/>
          <w:rtl/>
        </w:rPr>
        <w:t>–</w:t>
      </w:r>
      <w:r>
        <w:rPr>
          <w:rtl/>
        </w:rPr>
        <w:t xml:space="preserve"> תגידו לי, </w:t>
      </w:r>
      <w:bookmarkStart w:id="12874" w:name="_ETM_Q76_337636"/>
      <w:bookmarkEnd w:id="12874"/>
      <w:r>
        <w:rPr>
          <w:rtl/>
        </w:rPr>
        <w:t>אנחנו ירדנו מהפסים</w:t>
      </w:r>
      <w:r>
        <w:rPr>
          <w:rFonts w:hint="cs"/>
          <w:rtl/>
        </w:rPr>
        <w:t>?</w:t>
      </w:r>
      <w:r>
        <w:rPr>
          <w:rtl/>
        </w:rPr>
        <w:t xml:space="preserve"> באמת, </w:t>
      </w:r>
      <w:r>
        <w:rPr>
          <w:rFonts w:hint="cs"/>
          <w:rtl/>
        </w:rPr>
        <w:t>ככ</w:t>
      </w:r>
      <w:r>
        <w:rPr>
          <w:rtl/>
        </w:rPr>
        <w:t>ה טוענת הממשלה</w:t>
      </w:r>
      <w:r>
        <w:rPr>
          <w:rFonts w:hint="cs"/>
          <w:rtl/>
        </w:rPr>
        <w:t>.</w:t>
      </w:r>
      <w:r>
        <w:rPr>
          <w:rtl/>
        </w:rPr>
        <w:t xml:space="preserve"> בזמן מלחמה</w:t>
      </w:r>
      <w:r>
        <w:rPr>
          <w:rFonts w:hint="cs"/>
          <w:rtl/>
        </w:rPr>
        <w:t xml:space="preserve"> עצימה</w:t>
      </w:r>
      <w:r w:rsidR="000334EE">
        <w:rPr>
          <w:rFonts w:hint="cs"/>
          <w:rtl/>
        </w:rPr>
        <w:t xml:space="preserve"> בכמה</w:t>
      </w:r>
      <w:bookmarkStart w:id="12875" w:name="_ETM_Q76_341813"/>
      <w:bookmarkEnd w:id="12875"/>
      <w:r>
        <w:rPr>
          <w:rtl/>
        </w:rPr>
        <w:t xml:space="preserve"> זירות, בג</w:t>
      </w:r>
      <w:r>
        <w:rPr>
          <w:rFonts w:hint="cs"/>
          <w:rtl/>
        </w:rPr>
        <w:t>"</w:t>
      </w:r>
      <w:r>
        <w:rPr>
          <w:rtl/>
        </w:rPr>
        <w:t>ץ דן בעתירה של תושבי ג'נין</w:t>
      </w:r>
      <w:r>
        <w:rPr>
          <w:rFonts w:hint="cs"/>
          <w:rtl/>
        </w:rPr>
        <w:t>?</w:t>
      </w:r>
      <w:r>
        <w:rPr>
          <w:rtl/>
        </w:rPr>
        <w:t xml:space="preserve"> מה </w:t>
      </w:r>
      <w:bookmarkStart w:id="12876" w:name="_ETM_Q76_345990"/>
      <w:bookmarkEnd w:id="12876"/>
      <w:r>
        <w:rPr>
          <w:rtl/>
        </w:rPr>
        <w:t>עושה בג"ץ</w:t>
      </w:r>
      <w:r>
        <w:rPr>
          <w:rFonts w:hint="cs"/>
          <w:rtl/>
        </w:rPr>
        <w:t>?</w:t>
      </w:r>
      <w:r>
        <w:rPr>
          <w:rtl/>
        </w:rPr>
        <w:t xml:space="preserve"> כמו שהוא עושה תמיד, שיטת הבג</w:t>
      </w:r>
      <w:r>
        <w:rPr>
          <w:rFonts w:hint="cs"/>
          <w:rtl/>
        </w:rPr>
        <w:t>"</w:t>
      </w:r>
      <w:r>
        <w:rPr>
          <w:rtl/>
        </w:rPr>
        <w:t xml:space="preserve">ץ המתגלגל. </w:t>
      </w:r>
    </w:p>
    <w:p w:rsidR="00E50A18" w:rsidRDefault="00E50A18" w:rsidP="001C0776">
      <w:pPr>
        <w:rPr>
          <w:rtl/>
        </w:rPr>
      </w:pPr>
    </w:p>
    <w:p w:rsidR="00E50A18" w:rsidRDefault="00E50A18" w:rsidP="000F0011">
      <w:pPr>
        <w:pStyle w:val="af6"/>
        <w:keepNext/>
        <w:keepLines/>
        <w:rPr>
          <w:rtl/>
        </w:rPr>
      </w:pPr>
      <w:r w:rsidRPr="00BC5349">
        <w:rPr>
          <w:rStyle w:val="TagStyle"/>
          <w:rtl/>
        </w:rPr>
        <w:t xml:space="preserve"> &lt;&lt; יור &gt;&gt; </w:t>
      </w:r>
      <w:r>
        <w:rPr>
          <w:rtl/>
        </w:rPr>
        <w:t>היו"ר לימור סון הר מלך:</w:t>
      </w:r>
      <w:r w:rsidRPr="00BC5349">
        <w:rPr>
          <w:rStyle w:val="TagStyle"/>
          <w:rtl/>
        </w:rPr>
        <w:t xml:space="preserve"> &lt;&lt; יור &gt;&gt;</w:t>
      </w:r>
      <w:r>
        <w:rPr>
          <w:rtl/>
        </w:rPr>
        <w:t xml:space="preserve"> </w:t>
      </w:r>
    </w:p>
    <w:p w:rsidR="00E50A18" w:rsidRDefault="00E50A18" w:rsidP="001C0776">
      <w:pPr>
        <w:rPr>
          <w:rtl/>
        </w:rPr>
      </w:pPr>
    </w:p>
    <w:p w:rsidR="00E50A18" w:rsidRDefault="00E50A18" w:rsidP="001C0776">
      <w:pPr>
        <w:rPr>
          <w:rtl/>
        </w:rPr>
      </w:pPr>
      <w:bookmarkStart w:id="12877" w:name="_ETM_Q76_353000"/>
      <w:bookmarkEnd w:id="12877"/>
      <w:r>
        <w:rPr>
          <w:rtl/>
        </w:rPr>
        <w:t xml:space="preserve">שקט </w:t>
      </w:r>
      <w:bookmarkStart w:id="12878" w:name="_ETM_Q76_350166"/>
      <w:bookmarkEnd w:id="12878"/>
      <w:r>
        <w:rPr>
          <w:rtl/>
        </w:rPr>
        <w:t>במליאה</w:t>
      </w:r>
      <w:r>
        <w:rPr>
          <w:rFonts w:hint="cs"/>
          <w:rtl/>
        </w:rPr>
        <w:t>,</w:t>
      </w:r>
      <w:r>
        <w:rPr>
          <w:rtl/>
        </w:rPr>
        <w:t xml:space="preserve"> </w:t>
      </w:r>
      <w:r>
        <w:rPr>
          <w:rFonts w:hint="cs"/>
          <w:rtl/>
        </w:rPr>
        <w:t>בבקשה.</w:t>
      </w:r>
    </w:p>
    <w:p w:rsidR="00E50A18" w:rsidRDefault="00E50A18" w:rsidP="001C0776">
      <w:pPr>
        <w:rPr>
          <w:rtl/>
        </w:rPr>
      </w:pPr>
    </w:p>
    <w:p w:rsidR="00E50A18" w:rsidRDefault="00E50A18" w:rsidP="000F0011">
      <w:pPr>
        <w:pStyle w:val="-"/>
        <w:keepNext/>
        <w:keepLines/>
        <w:rPr>
          <w:rtl/>
        </w:rPr>
      </w:pPr>
      <w:bookmarkStart w:id="12879" w:name="ET_speakercontinue_6345_14"/>
      <w:r w:rsidRPr="00BC5349">
        <w:rPr>
          <w:rStyle w:val="TagStyle"/>
          <w:rtl/>
        </w:rPr>
        <w:t xml:space="preserve"> &lt;&lt; דובר_המשך &gt;&gt; </w:t>
      </w:r>
      <w:r>
        <w:rPr>
          <w:rtl/>
        </w:rPr>
        <w:t>טלי גוטליב (הליכוד):</w:t>
      </w:r>
      <w:r w:rsidRPr="00BC5349">
        <w:rPr>
          <w:rStyle w:val="TagStyle"/>
          <w:rtl/>
        </w:rPr>
        <w:t xml:space="preserve"> &lt;&lt; דובר_המשך &gt;&gt;</w:t>
      </w:r>
      <w:r>
        <w:rPr>
          <w:rtl/>
        </w:rPr>
        <w:t xml:space="preserve"> </w:t>
      </w:r>
      <w:bookmarkEnd w:id="12879"/>
    </w:p>
    <w:p w:rsidR="00E50A18" w:rsidRDefault="00E50A18" w:rsidP="001C0776">
      <w:pPr>
        <w:rPr>
          <w:rtl/>
        </w:rPr>
      </w:pPr>
    </w:p>
    <w:p w:rsidR="00E50A18" w:rsidRDefault="00390C19" w:rsidP="001C0776">
      <w:pPr>
        <w:rPr>
          <w:rtl/>
        </w:rPr>
      </w:pPr>
      <w:bookmarkStart w:id="12880" w:name="_ETM_Q76_352000"/>
      <w:bookmarkStart w:id="12881" w:name="_ETM_Q76_351000"/>
      <w:bookmarkEnd w:id="12880"/>
      <w:bookmarkEnd w:id="12881"/>
      <w:r>
        <w:rPr>
          <w:rFonts w:hint="cs"/>
          <w:rtl/>
        </w:rPr>
        <w:t xml:space="preserve">זה </w:t>
      </w:r>
      <w:r w:rsidR="00E50A18">
        <w:rPr>
          <w:rtl/>
        </w:rPr>
        <w:t xml:space="preserve">מאפשר קיום דיון, מאפשר לתושבים של ג'נין לצאת נגד </w:t>
      </w:r>
      <w:bookmarkStart w:id="12882" w:name="_ETM_Q76_354343"/>
      <w:bookmarkEnd w:id="12882"/>
      <w:r w:rsidR="00E50A18">
        <w:rPr>
          <w:rtl/>
        </w:rPr>
        <w:t>הצבא</w:t>
      </w:r>
      <w:r w:rsidR="00E50A18">
        <w:rPr>
          <w:rFonts w:hint="cs"/>
          <w:rtl/>
        </w:rPr>
        <w:t xml:space="preserve"> ונגד</w:t>
      </w:r>
      <w:r w:rsidR="00E50A18">
        <w:rPr>
          <w:rtl/>
        </w:rPr>
        <w:t xml:space="preserve"> </w:t>
      </w:r>
      <w:bookmarkStart w:id="12883" w:name="_ETM_Q76_358529"/>
      <w:bookmarkEnd w:id="12883"/>
      <w:r w:rsidR="00E50A18">
        <w:rPr>
          <w:rtl/>
        </w:rPr>
        <w:t>החלטות הצבא. מדהים</w:t>
      </w:r>
      <w:r w:rsidR="00E50A18">
        <w:rPr>
          <w:rFonts w:hint="cs"/>
          <w:rtl/>
        </w:rPr>
        <w:t>.</w:t>
      </w:r>
      <w:r w:rsidR="00E50A18">
        <w:rPr>
          <w:rtl/>
        </w:rPr>
        <w:t xml:space="preserve"> בסופו של דבר</w:t>
      </w:r>
      <w:r>
        <w:rPr>
          <w:rFonts w:hint="cs"/>
          <w:rtl/>
        </w:rPr>
        <w:t>,</w:t>
      </w:r>
      <w:r w:rsidR="00E50A18">
        <w:rPr>
          <w:rtl/>
        </w:rPr>
        <w:t xml:space="preserve"> </w:t>
      </w:r>
      <w:r>
        <w:rPr>
          <w:rFonts w:hint="cs"/>
          <w:rtl/>
        </w:rPr>
        <w:t xml:space="preserve">זה </w:t>
      </w:r>
      <w:r w:rsidR="00E50A18">
        <w:rPr>
          <w:rtl/>
        </w:rPr>
        <w:t xml:space="preserve">דוחה את הדיון. </w:t>
      </w:r>
    </w:p>
    <w:p w:rsidR="00E50A18" w:rsidRDefault="00E50A18" w:rsidP="001C0776">
      <w:pPr>
        <w:rPr>
          <w:rtl/>
        </w:rPr>
      </w:pPr>
    </w:p>
    <w:p w:rsidR="00E50A18" w:rsidRDefault="00E50A18" w:rsidP="000F0011">
      <w:pPr>
        <w:pStyle w:val="af5"/>
        <w:keepNext/>
        <w:keepLines/>
        <w:rPr>
          <w:rtl/>
        </w:rPr>
      </w:pPr>
      <w:bookmarkStart w:id="12884" w:name="ET_interruption_6667_15"/>
      <w:r w:rsidRPr="007932AE">
        <w:rPr>
          <w:rStyle w:val="TagStyle"/>
          <w:rtl/>
        </w:rPr>
        <w:t xml:space="preserve"> &lt;&lt; קריאה &gt;&gt; </w:t>
      </w:r>
      <w:r>
        <w:rPr>
          <w:rtl/>
        </w:rPr>
        <w:t>שר המורשת עמיחי אליהו:</w:t>
      </w:r>
      <w:r w:rsidRPr="007932AE">
        <w:rPr>
          <w:rStyle w:val="TagStyle"/>
          <w:rtl/>
        </w:rPr>
        <w:t xml:space="preserve"> &lt;&lt; קריאה &gt;&gt;</w:t>
      </w:r>
      <w:r>
        <w:rPr>
          <w:rtl/>
        </w:rPr>
        <w:t xml:space="preserve"> </w:t>
      </w:r>
      <w:bookmarkEnd w:id="12884"/>
    </w:p>
    <w:p w:rsidR="00E50A18" w:rsidRDefault="00E50A18" w:rsidP="001C0776">
      <w:pPr>
        <w:rPr>
          <w:rtl/>
        </w:rPr>
      </w:pPr>
    </w:p>
    <w:p w:rsidR="00E50A18" w:rsidRDefault="00E50A18" w:rsidP="000F0011">
      <w:pPr>
        <w:keepNext/>
        <w:keepLines/>
        <w:rPr>
          <w:rtl/>
        </w:rPr>
      </w:pPr>
      <w:bookmarkStart w:id="12885" w:name="_ETM_Q76_361000"/>
      <w:bookmarkEnd w:id="12885"/>
      <w:r>
        <w:rPr>
          <w:rFonts w:hint="cs"/>
          <w:rtl/>
        </w:rPr>
        <w:t>רומז מה דעתו.</w:t>
      </w:r>
    </w:p>
    <w:p w:rsidR="00E50A18" w:rsidRDefault="00E50A18" w:rsidP="000F0011">
      <w:pPr>
        <w:keepNext/>
        <w:keepLines/>
        <w:rPr>
          <w:rtl/>
        </w:rPr>
      </w:pPr>
      <w:bookmarkStart w:id="12886" w:name="_ETM_Q76_362000"/>
      <w:bookmarkEnd w:id="12886"/>
    </w:p>
    <w:p w:rsidR="00E50A18" w:rsidRDefault="00E50A18" w:rsidP="000F0011">
      <w:pPr>
        <w:pStyle w:val="-"/>
        <w:keepNext/>
        <w:keepLines/>
        <w:rPr>
          <w:rtl/>
        </w:rPr>
      </w:pPr>
      <w:r w:rsidRPr="007932AE">
        <w:rPr>
          <w:rStyle w:val="TagStyle"/>
          <w:rtl/>
        </w:rPr>
        <w:t xml:space="preserve"> &lt;&lt; דובר_המשך &gt;&gt; </w:t>
      </w:r>
      <w:r>
        <w:rPr>
          <w:rtl/>
        </w:rPr>
        <w:t>טלי גוטליב (הליכוד):</w:t>
      </w:r>
      <w:r w:rsidRPr="007932AE">
        <w:rPr>
          <w:rStyle w:val="TagStyle"/>
          <w:rtl/>
        </w:rPr>
        <w:t xml:space="preserve"> &lt;&lt; דובר_המשך &gt;&gt;</w:t>
      </w:r>
      <w:r>
        <w:rPr>
          <w:rtl/>
        </w:rPr>
        <w:t xml:space="preserve"> </w:t>
      </w:r>
    </w:p>
    <w:p w:rsidR="00E50A18" w:rsidRDefault="00E50A18" w:rsidP="001C0776">
      <w:pPr>
        <w:rPr>
          <w:rtl/>
        </w:rPr>
      </w:pPr>
    </w:p>
    <w:p w:rsidR="00E50A18" w:rsidRDefault="00E50A18" w:rsidP="000334EE">
      <w:pPr>
        <w:rPr>
          <w:rtl/>
        </w:rPr>
      </w:pPr>
      <w:bookmarkStart w:id="12887" w:name="_ETM_Q76_363000"/>
      <w:bookmarkStart w:id="12888" w:name="_ETM_Q76_358000"/>
      <w:bookmarkStart w:id="12889" w:name="_ETM_Q76_362323"/>
      <w:bookmarkEnd w:id="12887"/>
      <w:bookmarkEnd w:id="12888"/>
      <w:bookmarkEnd w:id="12889"/>
      <w:r>
        <w:rPr>
          <w:rtl/>
        </w:rPr>
        <w:t>רגע, זה הרבה יותר מתוחכם מזה</w:t>
      </w:r>
      <w:r>
        <w:rPr>
          <w:rFonts w:hint="cs"/>
          <w:rtl/>
        </w:rPr>
        <w:t>.</w:t>
      </w:r>
      <w:r>
        <w:rPr>
          <w:rtl/>
        </w:rPr>
        <w:t xml:space="preserve"> רומז מה דעתו</w:t>
      </w:r>
      <w:r>
        <w:rPr>
          <w:rFonts w:hint="cs"/>
          <w:rtl/>
        </w:rPr>
        <w:t>?</w:t>
      </w:r>
      <w:r>
        <w:rPr>
          <w:rtl/>
        </w:rPr>
        <w:t xml:space="preserve"> הרי </w:t>
      </w:r>
      <w:bookmarkStart w:id="12890" w:name="_ETM_Q76_366117"/>
      <w:bookmarkEnd w:id="12890"/>
      <w:r>
        <w:rPr>
          <w:rtl/>
        </w:rPr>
        <w:t xml:space="preserve">בסופו של דבר הוא לא התערב, אבל זה כמו הבג"ץ </w:t>
      </w:r>
      <w:bookmarkStart w:id="12891" w:name="_ETM_Q76_369911"/>
      <w:bookmarkEnd w:id="12891"/>
      <w:r>
        <w:rPr>
          <w:rtl/>
        </w:rPr>
        <w:t>על הארטילריה</w:t>
      </w:r>
      <w:r>
        <w:rPr>
          <w:rFonts w:hint="cs"/>
          <w:rtl/>
        </w:rPr>
        <w:t>.</w:t>
      </w:r>
      <w:r>
        <w:rPr>
          <w:rtl/>
        </w:rPr>
        <w:t xml:space="preserve"> להזכיר לך</w:t>
      </w:r>
      <w:r w:rsidR="00390C19">
        <w:rPr>
          <w:rFonts w:hint="cs"/>
          <w:rtl/>
        </w:rPr>
        <w:t>,</w:t>
      </w:r>
      <w:r>
        <w:rPr>
          <w:rtl/>
        </w:rPr>
        <w:t xml:space="preserve"> אדוני השר, מה זה בג"ץ </w:t>
      </w:r>
      <w:r w:rsidR="000334EE">
        <w:rPr>
          <w:rFonts w:hint="cs"/>
          <w:rtl/>
        </w:rPr>
        <w:t>ה</w:t>
      </w:r>
      <w:r>
        <w:rPr>
          <w:rtl/>
        </w:rPr>
        <w:t>ארטילריה</w:t>
      </w:r>
      <w:r>
        <w:rPr>
          <w:rFonts w:hint="cs"/>
          <w:rtl/>
        </w:rPr>
        <w:t>?</w:t>
      </w:r>
      <w:r>
        <w:rPr>
          <w:rtl/>
        </w:rPr>
        <w:t xml:space="preserve"> </w:t>
      </w:r>
      <w:bookmarkStart w:id="12892" w:name="_ETM_Q76_373706"/>
      <w:bookmarkEnd w:id="12892"/>
      <w:r>
        <w:rPr>
          <w:rtl/>
        </w:rPr>
        <w:t>הוגש בג"ץ על ידי העזתים לא להשתמש בארטילריה נגד עזה</w:t>
      </w:r>
      <w:r w:rsidR="00390C19">
        <w:rPr>
          <w:rFonts w:hint="cs"/>
          <w:rtl/>
        </w:rPr>
        <w:t>. הוא</w:t>
      </w:r>
      <w:r>
        <w:rPr>
          <w:rtl/>
        </w:rPr>
        <w:t xml:space="preserve"> </w:t>
      </w:r>
      <w:bookmarkStart w:id="12893" w:name="_ETM_Q76_377500"/>
      <w:bookmarkEnd w:id="12893"/>
      <w:r>
        <w:rPr>
          <w:rtl/>
        </w:rPr>
        <w:t>הוגש ב-2006</w:t>
      </w:r>
      <w:r>
        <w:rPr>
          <w:rFonts w:hint="cs"/>
          <w:rtl/>
        </w:rPr>
        <w:t>.</w:t>
      </w:r>
      <w:r>
        <w:rPr>
          <w:rtl/>
        </w:rPr>
        <w:t xml:space="preserve"> מתי היה פסק הדין, אתה יודע? 2011</w:t>
      </w:r>
      <w:r>
        <w:rPr>
          <w:rFonts w:hint="cs"/>
          <w:rtl/>
        </w:rPr>
        <w:t xml:space="preserve">. </w:t>
      </w:r>
      <w:r>
        <w:rPr>
          <w:rtl/>
        </w:rPr>
        <w:t xml:space="preserve">מה </w:t>
      </w:r>
      <w:bookmarkStart w:id="12894" w:name="_ETM_Q76_381294"/>
      <w:bookmarkEnd w:id="12894"/>
      <w:r>
        <w:rPr>
          <w:rtl/>
        </w:rPr>
        <w:t>היה ב</w:t>
      </w:r>
      <w:r>
        <w:rPr>
          <w:rFonts w:hint="cs"/>
          <w:rtl/>
        </w:rPr>
        <w:t>חמש</w:t>
      </w:r>
      <w:r>
        <w:rPr>
          <w:rtl/>
        </w:rPr>
        <w:t xml:space="preserve"> שנים של דחיות? בג"ץ אומר את דעתו</w:t>
      </w:r>
      <w:r>
        <w:rPr>
          <w:rFonts w:hint="cs"/>
          <w:rtl/>
        </w:rPr>
        <w:t>,</w:t>
      </w:r>
      <w:r>
        <w:rPr>
          <w:rtl/>
        </w:rPr>
        <w:t xml:space="preserve"> </w:t>
      </w:r>
      <w:bookmarkStart w:id="12895" w:name="_ETM_Q76_385350"/>
      <w:bookmarkEnd w:id="12895"/>
      <w:r>
        <w:rPr>
          <w:rtl/>
        </w:rPr>
        <w:t xml:space="preserve">הצבא קורא לעצמו לסדר, לא </w:t>
      </w:r>
      <w:r>
        <w:rPr>
          <w:rtl/>
        </w:rPr>
        <w:lastRenderedPageBreak/>
        <w:t>משתמש בארטילריה, בסוף אומר</w:t>
      </w:r>
      <w:r w:rsidR="00390C19">
        <w:rPr>
          <w:rFonts w:hint="cs"/>
          <w:rtl/>
        </w:rPr>
        <w:t>:</w:t>
      </w:r>
      <w:r>
        <w:rPr>
          <w:rtl/>
        </w:rPr>
        <w:t xml:space="preserve"> אנחנו </w:t>
      </w:r>
      <w:bookmarkStart w:id="12896" w:name="_ETM_Q76_388750"/>
      <w:bookmarkEnd w:id="12896"/>
      <w:r>
        <w:rPr>
          <w:rtl/>
        </w:rPr>
        <w:t xml:space="preserve">לא משתמשים בארטילריה, אין מקום לעתירה </w:t>
      </w:r>
      <w:r w:rsidR="000334EE">
        <w:rPr>
          <w:rFonts w:hint="cs"/>
          <w:rtl/>
        </w:rPr>
        <w:t xml:space="preserve">– </w:t>
      </w:r>
      <w:r>
        <w:rPr>
          <w:rtl/>
        </w:rPr>
        <w:t xml:space="preserve">העתירה נדחית. חמש שנים </w:t>
      </w:r>
      <w:bookmarkStart w:id="12897" w:name="_ETM_Q76_392150"/>
      <w:bookmarkEnd w:id="12897"/>
      <w:r>
        <w:rPr>
          <w:rtl/>
        </w:rPr>
        <w:t>הצבא סירס את עצמו. זאת הייתה עתירה אחת היום</w:t>
      </w:r>
      <w:r>
        <w:rPr>
          <w:rFonts w:hint="cs"/>
          <w:rtl/>
        </w:rPr>
        <w:t>.</w:t>
      </w:r>
    </w:p>
    <w:p w:rsidR="00E50A18" w:rsidRDefault="00E50A18" w:rsidP="001C0776">
      <w:pPr>
        <w:rPr>
          <w:rtl/>
        </w:rPr>
      </w:pPr>
      <w:bookmarkStart w:id="12898" w:name="_ETM_Q76_391000"/>
      <w:bookmarkEnd w:id="12898"/>
    </w:p>
    <w:p w:rsidR="00E50A18" w:rsidRDefault="00E50A18" w:rsidP="001C0776">
      <w:pPr>
        <w:rPr>
          <w:rtl/>
        </w:rPr>
      </w:pPr>
      <w:bookmarkStart w:id="12899" w:name="_ETM_Q76_392000"/>
      <w:bookmarkEnd w:id="12899"/>
      <w:r>
        <w:rPr>
          <w:rtl/>
        </w:rPr>
        <w:t xml:space="preserve">הייתה </w:t>
      </w:r>
      <w:bookmarkStart w:id="12900" w:name="_ETM_Q76_395550"/>
      <w:bookmarkEnd w:id="12900"/>
      <w:r>
        <w:rPr>
          <w:rtl/>
        </w:rPr>
        <w:t>עוד עתירה היום</w:t>
      </w:r>
      <w:r>
        <w:rPr>
          <w:rFonts w:hint="cs"/>
          <w:rtl/>
        </w:rPr>
        <w:t>,</w:t>
      </w:r>
      <w:r>
        <w:rPr>
          <w:rtl/>
        </w:rPr>
        <w:t xml:space="preserve"> בזמן מלחמה</w:t>
      </w:r>
      <w:r>
        <w:rPr>
          <w:rFonts w:hint="cs"/>
          <w:rtl/>
        </w:rPr>
        <w:t>,</w:t>
      </w:r>
      <w:r>
        <w:rPr>
          <w:rtl/>
        </w:rPr>
        <w:t xml:space="preserve"> בעודכם יושבים כאן</w:t>
      </w:r>
      <w:r>
        <w:rPr>
          <w:rFonts w:hint="cs"/>
          <w:rtl/>
        </w:rPr>
        <w:t>,</w:t>
      </w:r>
      <w:r>
        <w:rPr>
          <w:rtl/>
        </w:rPr>
        <w:t xml:space="preserve"> חוק עונש </w:t>
      </w:r>
      <w:bookmarkStart w:id="12901" w:name="_ETM_Q76_398950"/>
      <w:bookmarkEnd w:id="12901"/>
      <w:r>
        <w:rPr>
          <w:rtl/>
        </w:rPr>
        <w:t xml:space="preserve">מוות למחבלים. מה עושה בג"ץ? באמת, מה הוא עושה? שומע </w:t>
      </w:r>
      <w:bookmarkStart w:id="12902" w:name="_ETM_Q76_402350"/>
      <w:bookmarkEnd w:id="12902"/>
      <w:r>
        <w:rPr>
          <w:rtl/>
        </w:rPr>
        <w:t>עתירה</w:t>
      </w:r>
      <w:r w:rsidR="00390C19">
        <w:rPr>
          <w:rFonts w:hint="cs"/>
          <w:rtl/>
        </w:rPr>
        <w:t xml:space="preserve"> של</w:t>
      </w:r>
      <w:r>
        <w:rPr>
          <w:rtl/>
        </w:rPr>
        <w:t xml:space="preserve"> ארגון זולת </w:t>
      </w:r>
      <w:r w:rsidR="00390C19">
        <w:rPr>
          <w:rFonts w:hint="cs"/>
          <w:rtl/>
        </w:rPr>
        <w:t xml:space="preserve">– </w:t>
      </w:r>
      <w:r>
        <w:rPr>
          <w:rtl/>
        </w:rPr>
        <w:t>זה ארגון זולת</w:t>
      </w:r>
      <w:r w:rsidR="00390C19">
        <w:rPr>
          <w:rFonts w:hint="cs"/>
          <w:rtl/>
        </w:rPr>
        <w:t>,</w:t>
      </w:r>
      <w:r>
        <w:rPr>
          <w:rtl/>
        </w:rPr>
        <w:t xml:space="preserve"> נדמה לי, נכון</w:t>
      </w:r>
      <w:r>
        <w:rPr>
          <w:rFonts w:hint="cs"/>
          <w:rtl/>
        </w:rPr>
        <w:t>?</w:t>
      </w:r>
      <w:r>
        <w:rPr>
          <w:rtl/>
        </w:rPr>
        <w:t xml:space="preserve"> </w:t>
      </w:r>
      <w:bookmarkStart w:id="12903" w:name="_ETM_Q76_405990"/>
      <w:bookmarkEnd w:id="12903"/>
      <w:r>
        <w:rPr>
          <w:rtl/>
        </w:rPr>
        <w:t>שייכנסו חולים מעזה לישראל</w:t>
      </w:r>
      <w:r>
        <w:rPr>
          <w:rFonts w:hint="cs"/>
          <w:rtl/>
        </w:rPr>
        <w:t>.</w:t>
      </w:r>
      <w:r>
        <w:rPr>
          <w:rtl/>
        </w:rPr>
        <w:t xml:space="preserve"> שיל</w:t>
      </w:r>
      <w:r>
        <w:rPr>
          <w:rFonts w:hint="cs"/>
          <w:rtl/>
        </w:rPr>
        <w:t>כ</w:t>
      </w:r>
      <w:r>
        <w:rPr>
          <w:rtl/>
        </w:rPr>
        <w:t>ו למצרים, ש</w:t>
      </w:r>
      <w:r>
        <w:rPr>
          <w:rFonts w:hint="cs"/>
          <w:rtl/>
        </w:rPr>
        <w:t>י</w:t>
      </w:r>
      <w:r>
        <w:rPr>
          <w:rtl/>
        </w:rPr>
        <w:t>ל</w:t>
      </w:r>
      <w:r>
        <w:rPr>
          <w:rFonts w:hint="cs"/>
          <w:rtl/>
        </w:rPr>
        <w:t>כ</w:t>
      </w:r>
      <w:r>
        <w:rPr>
          <w:rtl/>
        </w:rPr>
        <w:t>ו לירדן, ש</w:t>
      </w:r>
      <w:r>
        <w:rPr>
          <w:rFonts w:hint="cs"/>
          <w:rtl/>
        </w:rPr>
        <w:t>י</w:t>
      </w:r>
      <w:r>
        <w:rPr>
          <w:rtl/>
        </w:rPr>
        <w:t>ל</w:t>
      </w:r>
      <w:r>
        <w:rPr>
          <w:rFonts w:hint="cs"/>
          <w:rtl/>
        </w:rPr>
        <w:t>כ</w:t>
      </w:r>
      <w:r>
        <w:rPr>
          <w:rtl/>
        </w:rPr>
        <w:t xml:space="preserve">ו לערב </w:t>
      </w:r>
      <w:bookmarkStart w:id="12904" w:name="_ETM_Q76_410008"/>
      <w:bookmarkEnd w:id="12904"/>
      <w:r>
        <w:rPr>
          <w:rtl/>
        </w:rPr>
        <w:t>הסעודית. מה זה בג</w:t>
      </w:r>
      <w:r>
        <w:rPr>
          <w:rFonts w:hint="cs"/>
          <w:rtl/>
        </w:rPr>
        <w:t>"</w:t>
      </w:r>
      <w:r>
        <w:rPr>
          <w:rtl/>
        </w:rPr>
        <w:t>ץ דן</w:t>
      </w:r>
      <w:r>
        <w:rPr>
          <w:rFonts w:hint="cs"/>
          <w:rtl/>
        </w:rPr>
        <w:t>?</w:t>
      </w:r>
      <w:r>
        <w:rPr>
          <w:rtl/>
        </w:rPr>
        <w:t xml:space="preserve"> מכוח מה הוא דן בעתירה </w:t>
      </w:r>
      <w:bookmarkStart w:id="12905" w:name="_ETM_Q76_414026"/>
      <w:bookmarkEnd w:id="12905"/>
      <w:r>
        <w:rPr>
          <w:rtl/>
        </w:rPr>
        <w:t>של ע</w:t>
      </w:r>
      <w:r>
        <w:rPr>
          <w:rFonts w:hint="cs"/>
          <w:rtl/>
        </w:rPr>
        <w:t>ז</w:t>
      </w:r>
      <w:r>
        <w:rPr>
          <w:rtl/>
        </w:rPr>
        <w:t>תים</w:t>
      </w:r>
      <w:r>
        <w:rPr>
          <w:rFonts w:hint="cs"/>
          <w:rtl/>
        </w:rPr>
        <w:t>?</w:t>
      </w:r>
      <w:r>
        <w:rPr>
          <w:rtl/>
        </w:rPr>
        <w:t xml:space="preserve"> ע</w:t>
      </w:r>
      <w:r>
        <w:rPr>
          <w:rFonts w:hint="cs"/>
          <w:rtl/>
        </w:rPr>
        <w:t>ז</w:t>
      </w:r>
      <w:r>
        <w:rPr>
          <w:rtl/>
        </w:rPr>
        <w:t xml:space="preserve">תים מגישים עתירה בבג"ץ בישראל. </w:t>
      </w:r>
    </w:p>
    <w:p w:rsidR="00E50A18" w:rsidRDefault="00E50A18" w:rsidP="001C0776">
      <w:pPr>
        <w:rPr>
          <w:rtl/>
        </w:rPr>
      </w:pPr>
    </w:p>
    <w:p w:rsidR="00390C19" w:rsidRDefault="00E50A18" w:rsidP="00CC3CB2">
      <w:pPr>
        <w:rPr>
          <w:rtl/>
        </w:rPr>
      </w:pPr>
      <w:bookmarkStart w:id="12906" w:name="_ETM_Q76_417000"/>
      <w:bookmarkEnd w:id="12906"/>
      <w:r>
        <w:rPr>
          <w:rtl/>
        </w:rPr>
        <w:t xml:space="preserve">מה כתוב בסעיף </w:t>
      </w:r>
      <w:bookmarkStart w:id="12907" w:name="_ETM_Q76_418045"/>
      <w:bookmarkEnd w:id="12907"/>
      <w:r>
        <w:rPr>
          <w:rFonts w:hint="cs"/>
          <w:rtl/>
        </w:rPr>
        <w:t>15</w:t>
      </w:r>
      <w:bookmarkStart w:id="12908" w:name="_ETM_Q76_421000"/>
      <w:bookmarkEnd w:id="12908"/>
      <w:r>
        <w:rPr>
          <w:rFonts w:hint="cs"/>
          <w:rtl/>
        </w:rPr>
        <w:t xml:space="preserve"> </w:t>
      </w:r>
      <w:r>
        <w:rPr>
          <w:rtl/>
        </w:rPr>
        <w:t>לחוק</w:t>
      </w:r>
      <w:r>
        <w:rPr>
          <w:rFonts w:hint="cs"/>
          <w:rtl/>
        </w:rPr>
        <w:t>-</w:t>
      </w:r>
      <w:r>
        <w:rPr>
          <w:rtl/>
        </w:rPr>
        <w:t>יסוד</w:t>
      </w:r>
      <w:r>
        <w:rPr>
          <w:rFonts w:hint="cs"/>
          <w:rtl/>
        </w:rPr>
        <w:t>:</w:t>
      </w:r>
      <w:r>
        <w:rPr>
          <w:rtl/>
        </w:rPr>
        <w:t xml:space="preserve"> השפיטה? בית משפט </w:t>
      </w:r>
      <w:bookmarkStart w:id="12909" w:name="_ETM_Q76_422063"/>
      <w:bookmarkEnd w:id="12909"/>
      <w:r>
        <w:rPr>
          <w:rtl/>
        </w:rPr>
        <w:t>עליון</w:t>
      </w:r>
      <w:r>
        <w:rPr>
          <w:rFonts w:hint="cs"/>
          <w:rtl/>
        </w:rPr>
        <w:t>,</w:t>
      </w:r>
      <w:r>
        <w:rPr>
          <w:rtl/>
        </w:rPr>
        <w:t xml:space="preserve"> בשבתו כבית דין גבוה לצדק, ייתן סעד מן הצדק </w:t>
      </w:r>
      <w:bookmarkStart w:id="12910" w:name="_ETM_Q76_426081"/>
      <w:bookmarkEnd w:id="12910"/>
      <w:r>
        <w:rPr>
          <w:rtl/>
        </w:rPr>
        <w:t xml:space="preserve">למי שנפגע. </w:t>
      </w:r>
      <w:bookmarkStart w:id="12911" w:name="_ETM_Q76_430940"/>
      <w:bookmarkEnd w:id="12911"/>
      <w:r>
        <w:rPr>
          <w:rtl/>
        </w:rPr>
        <w:t>לא הבנתי. פעם היה דבר כזה בסיסי</w:t>
      </w:r>
      <w:r w:rsidR="000334EE">
        <w:rPr>
          <w:rFonts w:hint="cs"/>
          <w:rtl/>
        </w:rPr>
        <w:t>:</w:t>
      </w:r>
      <w:r w:rsidR="00390C19">
        <w:rPr>
          <w:rFonts w:hint="cs"/>
          <w:rtl/>
        </w:rPr>
        <w:t xml:space="preserve"> </w:t>
      </w:r>
      <w:r>
        <w:rPr>
          <w:rtl/>
        </w:rPr>
        <w:t xml:space="preserve">אזרח ישראלי, זכות </w:t>
      </w:r>
      <w:bookmarkStart w:id="12912" w:name="_ETM_Q76_434611"/>
      <w:bookmarkEnd w:id="12912"/>
      <w:r>
        <w:rPr>
          <w:rtl/>
        </w:rPr>
        <w:t xml:space="preserve">עמידה </w:t>
      </w:r>
      <w:r w:rsidR="00390C19">
        <w:rPr>
          <w:rFonts w:hint="cs"/>
          <w:rtl/>
        </w:rPr>
        <w:t>ל</w:t>
      </w:r>
      <w:r>
        <w:rPr>
          <w:rtl/>
        </w:rPr>
        <w:t>נפגע באופן אישי מהחלטה של ממשלה</w:t>
      </w:r>
      <w:r>
        <w:rPr>
          <w:rFonts w:hint="cs"/>
          <w:rtl/>
        </w:rPr>
        <w:t>.</w:t>
      </w:r>
      <w:r>
        <w:rPr>
          <w:rtl/>
        </w:rPr>
        <w:t xml:space="preserve"> עזתי? בוא</w:t>
      </w:r>
      <w:r>
        <w:rPr>
          <w:rFonts w:hint="cs"/>
          <w:rtl/>
        </w:rPr>
        <w:t>ו</w:t>
      </w:r>
      <w:r>
        <w:rPr>
          <w:rtl/>
        </w:rPr>
        <w:t>, בוא</w:t>
      </w:r>
      <w:r>
        <w:rPr>
          <w:rFonts w:hint="cs"/>
          <w:rtl/>
        </w:rPr>
        <w:t>ו</w:t>
      </w:r>
      <w:r>
        <w:rPr>
          <w:rtl/>
        </w:rPr>
        <w:t xml:space="preserve">, </w:t>
      </w:r>
      <w:bookmarkStart w:id="12913" w:name="_ETM_Q76_438283"/>
      <w:bookmarkEnd w:id="12913"/>
      <w:r>
        <w:rPr>
          <w:rtl/>
        </w:rPr>
        <w:t>גם עתירה ירדנית תוגש, מה אתם אומרים? הרי בג</w:t>
      </w:r>
      <w:r>
        <w:rPr>
          <w:rFonts w:hint="cs"/>
          <w:rtl/>
        </w:rPr>
        <w:t>"</w:t>
      </w:r>
      <w:r>
        <w:rPr>
          <w:rtl/>
        </w:rPr>
        <w:t xml:space="preserve">ץ פתח </w:t>
      </w:r>
      <w:bookmarkStart w:id="12914" w:name="_ETM_Q76_441955"/>
      <w:bookmarkEnd w:id="12914"/>
      <w:r>
        <w:rPr>
          <w:rtl/>
        </w:rPr>
        <w:t>את שעריו גם לרשות הפלסטינית</w:t>
      </w:r>
      <w:r w:rsidR="00390C19">
        <w:rPr>
          <w:rFonts w:hint="cs"/>
          <w:rtl/>
        </w:rPr>
        <w:t>,</w:t>
      </w:r>
      <w:r>
        <w:rPr>
          <w:rtl/>
        </w:rPr>
        <w:t xml:space="preserve"> שהגישה בזמן המלחמה עתירה נגד </w:t>
      </w:r>
      <w:bookmarkStart w:id="12915" w:name="_ETM_Q76_445627"/>
      <w:bookmarkEnd w:id="12915"/>
      <w:r>
        <w:rPr>
          <w:rtl/>
        </w:rPr>
        <w:t>החוק שהגשנו</w:t>
      </w:r>
      <w:r>
        <w:rPr>
          <w:rFonts w:hint="cs"/>
          <w:rtl/>
        </w:rPr>
        <w:t>,</w:t>
      </w:r>
      <w:r>
        <w:rPr>
          <w:rtl/>
        </w:rPr>
        <w:t xml:space="preserve"> בהסכמה</w:t>
      </w:r>
      <w:r w:rsidR="000334EE">
        <w:rPr>
          <w:rFonts w:hint="cs"/>
          <w:rtl/>
        </w:rPr>
        <w:t xml:space="preserve"> ל</w:t>
      </w:r>
      <w:r>
        <w:rPr>
          <w:rtl/>
        </w:rPr>
        <w:t>ני</w:t>
      </w:r>
      <w:r>
        <w:rPr>
          <w:rFonts w:hint="cs"/>
          <w:rtl/>
        </w:rPr>
        <w:t>כ</w:t>
      </w:r>
      <w:r>
        <w:rPr>
          <w:rtl/>
        </w:rPr>
        <w:t xml:space="preserve">וי כספי פיצויים </w:t>
      </w:r>
      <w:bookmarkStart w:id="12916" w:name="_ETM_Q76_449309"/>
      <w:bookmarkEnd w:id="12916"/>
      <w:r>
        <w:rPr>
          <w:rtl/>
        </w:rPr>
        <w:t>לנפגעי פעולות איבה מכספי הרש</w:t>
      </w:r>
      <w:r>
        <w:rPr>
          <w:rFonts w:hint="cs"/>
          <w:rtl/>
        </w:rPr>
        <w:t>"</w:t>
      </w:r>
      <w:r>
        <w:rPr>
          <w:rtl/>
        </w:rPr>
        <w:t xml:space="preserve">פ. </w:t>
      </w:r>
      <w:bookmarkStart w:id="12917" w:name="_ETM_Q76_452000"/>
      <w:bookmarkEnd w:id="12917"/>
      <w:r>
        <w:rPr>
          <w:rtl/>
        </w:rPr>
        <w:t>בעודנו כאן זה מה שבג</w:t>
      </w:r>
      <w:r>
        <w:rPr>
          <w:rFonts w:hint="cs"/>
          <w:rtl/>
        </w:rPr>
        <w:t>"</w:t>
      </w:r>
      <w:r>
        <w:rPr>
          <w:rtl/>
        </w:rPr>
        <w:t xml:space="preserve">ץ </w:t>
      </w:r>
      <w:bookmarkStart w:id="12918" w:name="_ETM_Q76_452983"/>
      <w:bookmarkEnd w:id="12918"/>
      <w:r>
        <w:rPr>
          <w:rtl/>
        </w:rPr>
        <w:t>עושה</w:t>
      </w:r>
      <w:r>
        <w:rPr>
          <w:rFonts w:hint="cs"/>
          <w:rtl/>
        </w:rPr>
        <w:t>,</w:t>
      </w:r>
      <w:r>
        <w:rPr>
          <w:rtl/>
        </w:rPr>
        <w:t xml:space="preserve"> ויש דיון שלם</w:t>
      </w:r>
      <w:r w:rsidR="00390C19">
        <w:rPr>
          <w:rFonts w:hint="cs"/>
          <w:rtl/>
        </w:rPr>
        <w:t>,</w:t>
      </w:r>
      <w:r>
        <w:rPr>
          <w:rtl/>
        </w:rPr>
        <w:t xml:space="preserve"> ובג</w:t>
      </w:r>
      <w:r>
        <w:rPr>
          <w:rFonts w:hint="cs"/>
          <w:rtl/>
        </w:rPr>
        <w:t>"</w:t>
      </w:r>
      <w:r>
        <w:rPr>
          <w:rtl/>
        </w:rPr>
        <w:t>ץ מצפה מאיתנו</w:t>
      </w:r>
      <w:r>
        <w:rPr>
          <w:rFonts w:hint="cs"/>
          <w:rtl/>
        </w:rPr>
        <w:t xml:space="preserve"> </w:t>
      </w:r>
      <w:r>
        <w:rPr>
          <w:rFonts w:hint="eastAsia"/>
          <w:rtl/>
        </w:rPr>
        <w:t>–</w:t>
      </w:r>
      <w:r>
        <w:rPr>
          <w:rtl/>
        </w:rPr>
        <w:t xml:space="preserve"> גברתי היו"ר</w:t>
      </w:r>
      <w:r>
        <w:rPr>
          <w:rFonts w:hint="cs"/>
          <w:rtl/>
        </w:rPr>
        <w:t>,</w:t>
      </w:r>
      <w:r>
        <w:rPr>
          <w:rtl/>
        </w:rPr>
        <w:t xml:space="preserve"> הוא </w:t>
      </w:r>
      <w:bookmarkStart w:id="12919" w:name="_ETM_Q76_456657"/>
      <w:bookmarkEnd w:id="12919"/>
      <w:r>
        <w:rPr>
          <w:rtl/>
        </w:rPr>
        <w:t xml:space="preserve">מצפה מאיתנו שנטפל להם בחולים, כן? מי ישלם את זה? </w:t>
      </w:r>
      <w:bookmarkStart w:id="12920" w:name="_ETM_Q76_460331"/>
      <w:bookmarkEnd w:id="12920"/>
      <w:r>
        <w:rPr>
          <w:rtl/>
        </w:rPr>
        <w:t xml:space="preserve">לא משנה. מדהים, פשוט מדהים. </w:t>
      </w:r>
      <w:bookmarkStart w:id="12921" w:name="_ETM_Q76_458000"/>
      <w:bookmarkEnd w:id="12921"/>
    </w:p>
    <w:p w:rsidR="00390C19" w:rsidRPr="00390C19" w:rsidRDefault="00390C19" w:rsidP="00390C19">
      <w:pPr>
        <w:rPr>
          <w:rtl/>
        </w:rPr>
      </w:pPr>
    </w:p>
    <w:p w:rsidR="00E50A18" w:rsidRDefault="00E50A18" w:rsidP="000F0011">
      <w:pPr>
        <w:pStyle w:val="af6"/>
        <w:keepNext/>
        <w:rPr>
          <w:rtl/>
        </w:rPr>
      </w:pPr>
      <w:r w:rsidRPr="00B5016D">
        <w:rPr>
          <w:rStyle w:val="TagStyle"/>
          <w:rtl/>
        </w:rPr>
        <w:t xml:space="preserve"> &lt;&lt; יור &gt;&gt; </w:t>
      </w:r>
      <w:r>
        <w:rPr>
          <w:rtl/>
        </w:rPr>
        <w:t>היו"ר לימור סון הר מלך:</w:t>
      </w:r>
      <w:r w:rsidRPr="00B5016D">
        <w:rPr>
          <w:rStyle w:val="TagStyle"/>
          <w:rtl/>
        </w:rPr>
        <w:t xml:space="preserve"> &lt;&lt; יור &gt;&gt;</w:t>
      </w:r>
      <w:r>
        <w:rPr>
          <w:rtl/>
        </w:rPr>
        <w:t xml:space="preserve"> </w:t>
      </w:r>
    </w:p>
    <w:p w:rsidR="00E50A18" w:rsidRDefault="00E50A18" w:rsidP="001C0776">
      <w:pPr>
        <w:rPr>
          <w:rtl/>
        </w:rPr>
      </w:pPr>
    </w:p>
    <w:p w:rsidR="00E50A18" w:rsidRDefault="00E50A18" w:rsidP="000F0011">
      <w:pPr>
        <w:keepNext/>
        <w:keepLines/>
        <w:rPr>
          <w:rtl/>
        </w:rPr>
      </w:pPr>
      <w:bookmarkStart w:id="12922" w:name="_ETM_Q76_459000"/>
      <w:bookmarkEnd w:id="12922"/>
      <w:r>
        <w:rPr>
          <w:rFonts w:hint="cs"/>
          <w:rtl/>
        </w:rPr>
        <w:t>כמה מעוות.</w:t>
      </w:r>
    </w:p>
    <w:p w:rsidR="00390C19" w:rsidRDefault="00390C19" w:rsidP="000F0011">
      <w:pPr>
        <w:keepNext/>
        <w:keepLines/>
        <w:rPr>
          <w:rtl/>
        </w:rPr>
      </w:pPr>
    </w:p>
    <w:p w:rsidR="00E50A18" w:rsidRDefault="00E50A18" w:rsidP="000F0011">
      <w:pPr>
        <w:pStyle w:val="-"/>
        <w:keepNext/>
        <w:keepLines/>
        <w:rPr>
          <w:rStyle w:val="TagStyle"/>
          <w:rtl/>
        </w:rPr>
      </w:pPr>
      <w:bookmarkStart w:id="12923" w:name="ET_speakercontinue_5792_23"/>
    </w:p>
    <w:bookmarkEnd w:id="12923"/>
    <w:p w:rsidR="00E50A18" w:rsidRDefault="00390C19" w:rsidP="000F0011">
      <w:pPr>
        <w:pStyle w:val="-"/>
        <w:keepNext/>
        <w:keepLines/>
        <w:rPr>
          <w:rtl/>
        </w:rPr>
      </w:pPr>
      <w:r w:rsidRPr="007932AE">
        <w:rPr>
          <w:rStyle w:val="TagStyle"/>
          <w:rtl/>
        </w:rPr>
        <w:t xml:space="preserve">&lt;&lt; דובר_המשך &gt;&gt; </w:t>
      </w:r>
      <w:r>
        <w:rPr>
          <w:rtl/>
        </w:rPr>
        <w:t>טלי גוטליב (הליכוד):</w:t>
      </w:r>
      <w:r w:rsidRPr="007932AE">
        <w:rPr>
          <w:rStyle w:val="TagStyle"/>
          <w:rtl/>
        </w:rPr>
        <w:t xml:space="preserve"> &lt;&lt; דובר_המשך &gt;&gt;</w:t>
      </w:r>
    </w:p>
    <w:p w:rsidR="00E50A18" w:rsidRDefault="00E50A18" w:rsidP="000F0011">
      <w:pPr>
        <w:keepLines/>
        <w:rPr>
          <w:rtl/>
        </w:rPr>
      </w:pPr>
    </w:p>
    <w:p w:rsidR="00E50A18" w:rsidRDefault="00E50A18" w:rsidP="00390C19">
      <w:pPr>
        <w:keepLines/>
        <w:rPr>
          <w:rtl/>
        </w:rPr>
      </w:pPr>
      <w:bookmarkStart w:id="12924" w:name="_ETM_Q76_462000"/>
      <w:bookmarkEnd w:id="12924"/>
      <w:r>
        <w:rPr>
          <w:rtl/>
        </w:rPr>
        <w:t>ופה אני אומרת לעם ישראל</w:t>
      </w:r>
      <w:r w:rsidR="00390C19">
        <w:rPr>
          <w:rFonts w:hint="cs"/>
          <w:rtl/>
        </w:rPr>
        <w:t>:</w:t>
      </w:r>
      <w:r>
        <w:rPr>
          <w:rtl/>
        </w:rPr>
        <w:t xml:space="preserve"> </w:t>
      </w:r>
      <w:bookmarkStart w:id="12925" w:name="_ETM_Q76_464005"/>
      <w:bookmarkEnd w:id="12925"/>
      <w:r>
        <w:rPr>
          <w:rtl/>
        </w:rPr>
        <w:t xml:space="preserve">כשאתם שומעים אותנו בקמפיין בחירות אומרים </w:t>
      </w:r>
      <w:bookmarkStart w:id="12926" w:name="_ETM_Q76_467859"/>
      <w:bookmarkEnd w:id="12926"/>
      <w:r>
        <w:rPr>
          <w:rtl/>
        </w:rPr>
        <w:t>שבג</w:t>
      </w:r>
      <w:r>
        <w:rPr>
          <w:rFonts w:hint="cs"/>
          <w:rtl/>
        </w:rPr>
        <w:t>"</w:t>
      </w:r>
      <w:r>
        <w:rPr>
          <w:rtl/>
        </w:rPr>
        <w:t xml:space="preserve">ץ, כל </w:t>
      </w:r>
      <w:r>
        <w:rPr>
          <w:rFonts w:hint="cs"/>
          <w:rtl/>
        </w:rPr>
        <w:t>ע</w:t>
      </w:r>
      <w:r>
        <w:rPr>
          <w:rtl/>
        </w:rPr>
        <w:t>רכ</w:t>
      </w:r>
      <w:r>
        <w:rPr>
          <w:rFonts w:hint="cs"/>
          <w:rtl/>
        </w:rPr>
        <w:t>א</w:t>
      </w:r>
      <w:r>
        <w:rPr>
          <w:rtl/>
        </w:rPr>
        <w:t>ת בג</w:t>
      </w:r>
      <w:r>
        <w:rPr>
          <w:rFonts w:hint="cs"/>
          <w:rtl/>
        </w:rPr>
        <w:t>"</w:t>
      </w:r>
      <w:r>
        <w:rPr>
          <w:rtl/>
        </w:rPr>
        <w:t xml:space="preserve">ץ, אין לה שום היגיון, ואם לא </w:t>
      </w:r>
      <w:bookmarkStart w:id="12927" w:name="_ETM_Q76_471149"/>
      <w:bookmarkEnd w:id="12927"/>
      <w:r>
        <w:rPr>
          <w:rtl/>
        </w:rPr>
        <w:t>תחזיר לעצמה את זכות העמידה שזה רק הנפגע, אזרח ישראלי</w:t>
      </w:r>
      <w:r w:rsidR="00390C19">
        <w:rPr>
          <w:rFonts w:hint="cs"/>
          <w:rtl/>
        </w:rPr>
        <w:t>,</w:t>
      </w:r>
      <w:r>
        <w:rPr>
          <w:rtl/>
        </w:rPr>
        <w:t xml:space="preserve"> </w:t>
      </w:r>
      <w:bookmarkStart w:id="12928" w:name="_ETM_Q76_474439"/>
      <w:bookmarkEnd w:id="12928"/>
      <w:r>
        <w:rPr>
          <w:rtl/>
        </w:rPr>
        <w:t>שנפגע אישית מההחלטה, לא באמצעות ארגונים</w:t>
      </w:r>
      <w:r w:rsidR="00390C19">
        <w:rPr>
          <w:rFonts w:hint="cs"/>
          <w:rtl/>
        </w:rPr>
        <w:t>,</w:t>
      </w:r>
      <w:r>
        <w:rPr>
          <w:rtl/>
        </w:rPr>
        <w:t xml:space="preserve"> בעניינים שפיטים ולא בלתי </w:t>
      </w:r>
      <w:bookmarkStart w:id="12929" w:name="_ETM_Q76_477729"/>
      <w:bookmarkEnd w:id="12929"/>
      <w:r>
        <w:rPr>
          <w:rtl/>
        </w:rPr>
        <w:t xml:space="preserve">שפיטים </w:t>
      </w:r>
      <w:bookmarkStart w:id="12930" w:name="_ETM_Q76_481640"/>
      <w:bookmarkEnd w:id="12930"/>
      <w:r w:rsidR="00390C19">
        <w:rPr>
          <w:rFonts w:hint="cs"/>
          <w:rtl/>
        </w:rPr>
        <w:t xml:space="preserve">– </w:t>
      </w:r>
      <w:r>
        <w:rPr>
          <w:rFonts w:hint="cs"/>
          <w:rtl/>
        </w:rPr>
        <w:t>על</w:t>
      </w:r>
      <w:r>
        <w:rPr>
          <w:rtl/>
        </w:rPr>
        <w:t xml:space="preserve"> זה קמפיין </w:t>
      </w:r>
      <w:r>
        <w:rPr>
          <w:rFonts w:hint="cs"/>
          <w:rtl/>
        </w:rPr>
        <w:t>ה</w:t>
      </w:r>
      <w:r>
        <w:rPr>
          <w:rtl/>
        </w:rPr>
        <w:t>בחירות</w:t>
      </w:r>
      <w:r>
        <w:rPr>
          <w:rFonts w:hint="cs"/>
          <w:rtl/>
        </w:rPr>
        <w:t>,</w:t>
      </w:r>
      <w:r>
        <w:rPr>
          <w:rtl/>
        </w:rPr>
        <w:t xml:space="preserve"> שיהיה כאן ברור. </w:t>
      </w:r>
      <w:r>
        <w:rPr>
          <w:rFonts w:hint="cs"/>
          <w:rtl/>
        </w:rPr>
        <w:t>ה</w:t>
      </w:r>
      <w:r>
        <w:rPr>
          <w:rtl/>
        </w:rPr>
        <w:t xml:space="preserve">עם הימני </w:t>
      </w:r>
      <w:bookmarkStart w:id="12931" w:name="_ETM_Q76_486279"/>
      <w:bookmarkEnd w:id="12931"/>
      <w:r>
        <w:rPr>
          <w:rtl/>
        </w:rPr>
        <w:t>הרב והמתרבה, חפץ החיים, לא ייתן לדיונים כאלה להתנהל.</w:t>
      </w:r>
    </w:p>
    <w:p w:rsidR="00E50A18" w:rsidRDefault="00E50A18" w:rsidP="001C0776">
      <w:pPr>
        <w:rPr>
          <w:rtl/>
        </w:rPr>
      </w:pPr>
    </w:p>
    <w:p w:rsidR="00E50A18" w:rsidRDefault="00E50A18" w:rsidP="000F0011">
      <w:pPr>
        <w:pStyle w:val="af6"/>
        <w:keepNext/>
        <w:keepLines/>
        <w:rPr>
          <w:rtl/>
        </w:rPr>
      </w:pPr>
      <w:r w:rsidRPr="003A3489">
        <w:rPr>
          <w:rStyle w:val="TagStyle"/>
          <w:rtl/>
        </w:rPr>
        <w:t xml:space="preserve"> &lt;&lt; יור &gt;&gt; </w:t>
      </w:r>
      <w:r>
        <w:rPr>
          <w:rtl/>
        </w:rPr>
        <w:t>היו"ר לימור סון הר מלך:</w:t>
      </w:r>
      <w:r w:rsidRPr="003A3489">
        <w:rPr>
          <w:rStyle w:val="TagStyle"/>
          <w:rtl/>
        </w:rPr>
        <w:t xml:space="preserve"> &lt;&lt; יור &gt;&gt;</w:t>
      </w:r>
      <w:r>
        <w:rPr>
          <w:rtl/>
        </w:rPr>
        <w:t xml:space="preserve"> </w:t>
      </w:r>
    </w:p>
    <w:p w:rsidR="00E50A18" w:rsidRDefault="00E50A18" w:rsidP="001C0776">
      <w:pPr>
        <w:rPr>
          <w:rtl/>
        </w:rPr>
      </w:pPr>
    </w:p>
    <w:p w:rsidR="00390C19" w:rsidRDefault="00E50A18" w:rsidP="001C0776">
      <w:pPr>
        <w:rPr>
          <w:rtl/>
        </w:rPr>
      </w:pPr>
      <w:bookmarkStart w:id="12932" w:name="_ETM_Q76_487000"/>
      <w:bookmarkStart w:id="12933" w:name="_ETM_Q76_491920"/>
      <w:bookmarkEnd w:id="12932"/>
      <w:bookmarkEnd w:id="12933"/>
      <w:r>
        <w:rPr>
          <w:rtl/>
        </w:rPr>
        <w:t>תודה רבה. חבר הכנסת ולדימיר בליאק.</w:t>
      </w:r>
    </w:p>
    <w:p w:rsidR="00390C19" w:rsidRDefault="00390C19" w:rsidP="001C0776">
      <w:pPr>
        <w:rPr>
          <w:rtl/>
        </w:rPr>
      </w:pPr>
    </w:p>
    <w:p w:rsidR="00E50A18" w:rsidRDefault="00E50A18" w:rsidP="001C0776">
      <w:pPr>
        <w:rPr>
          <w:rtl/>
        </w:rPr>
      </w:pPr>
      <w:r>
        <w:rPr>
          <w:rtl/>
        </w:rPr>
        <w:t xml:space="preserve">ממש. </w:t>
      </w:r>
      <w:bookmarkStart w:id="12934" w:name="_ETM_Q76_496640"/>
      <w:bookmarkEnd w:id="12934"/>
      <w:r>
        <w:rPr>
          <w:rtl/>
        </w:rPr>
        <w:t>זה לאומי</w:t>
      </w:r>
      <w:r>
        <w:rPr>
          <w:rFonts w:hint="cs"/>
          <w:rtl/>
        </w:rPr>
        <w:t>-</w:t>
      </w:r>
      <w:r>
        <w:rPr>
          <w:rtl/>
        </w:rPr>
        <w:t xml:space="preserve">אזרחי. </w:t>
      </w:r>
      <w:bookmarkStart w:id="12935" w:name="_ETM_Q76_506059"/>
      <w:bookmarkStart w:id="12936" w:name="_ETM_Q76_508799"/>
      <w:bookmarkStart w:id="12937" w:name="_ETM_Q76_512339"/>
      <w:bookmarkEnd w:id="12935"/>
      <w:bookmarkEnd w:id="12936"/>
      <w:bookmarkEnd w:id="12937"/>
    </w:p>
    <w:p w:rsidR="00E50A18" w:rsidRDefault="00E50A18" w:rsidP="001C0776">
      <w:pPr>
        <w:rPr>
          <w:rtl/>
        </w:rPr>
      </w:pPr>
    </w:p>
    <w:p w:rsidR="00E50A18" w:rsidRDefault="00E50A18" w:rsidP="001C0776">
      <w:pPr>
        <w:rPr>
          <w:rtl/>
        </w:rPr>
      </w:pPr>
      <w:r>
        <w:rPr>
          <w:rFonts w:hint="cs"/>
          <w:rtl/>
        </w:rPr>
        <w:t>ל</w:t>
      </w:r>
      <w:r>
        <w:rPr>
          <w:rtl/>
        </w:rPr>
        <w:t>רשותך</w:t>
      </w:r>
      <w:r>
        <w:rPr>
          <w:rFonts w:hint="cs"/>
          <w:rtl/>
        </w:rPr>
        <w:t xml:space="preserve"> שלוש דקות.</w:t>
      </w:r>
    </w:p>
    <w:p w:rsidR="00E50A18" w:rsidRDefault="00E50A18" w:rsidP="001C0776">
      <w:pPr>
        <w:rPr>
          <w:rtl/>
        </w:rPr>
      </w:pPr>
    </w:p>
    <w:p w:rsidR="00E50A18" w:rsidRDefault="00E50A18" w:rsidP="000F0011">
      <w:pPr>
        <w:pStyle w:val="a4"/>
        <w:keepNext/>
        <w:keepLines/>
        <w:rPr>
          <w:rtl/>
        </w:rPr>
      </w:pPr>
      <w:bookmarkStart w:id="12938" w:name="ET_speaker_6127_18"/>
      <w:r w:rsidRPr="00D13F17">
        <w:rPr>
          <w:rStyle w:val="TagStyle"/>
          <w:rtl/>
        </w:rPr>
        <w:lastRenderedPageBreak/>
        <w:t xml:space="preserve"> &lt;&lt; דובר &gt;&gt; </w:t>
      </w:r>
      <w:bookmarkStart w:id="12939" w:name="_Toc225867375"/>
      <w:bookmarkStart w:id="12940" w:name="_Toc225870357"/>
      <w:r>
        <w:rPr>
          <w:rtl/>
        </w:rPr>
        <w:t>ולדימיר בליאק (יש עתיד):</w:t>
      </w:r>
      <w:bookmarkEnd w:id="12939"/>
      <w:bookmarkEnd w:id="12940"/>
      <w:r w:rsidRPr="00D13F17">
        <w:rPr>
          <w:rStyle w:val="TagStyle"/>
          <w:rtl/>
        </w:rPr>
        <w:t xml:space="preserve"> &lt;&lt; דובר &gt;&gt;</w:t>
      </w:r>
      <w:r>
        <w:rPr>
          <w:rtl/>
        </w:rPr>
        <w:t xml:space="preserve"> </w:t>
      </w:r>
      <w:bookmarkEnd w:id="12938"/>
    </w:p>
    <w:p w:rsidR="00E50A18" w:rsidRDefault="00E50A18" w:rsidP="001C0776">
      <w:pPr>
        <w:rPr>
          <w:rtl/>
        </w:rPr>
      </w:pPr>
    </w:p>
    <w:p w:rsidR="00E50A18" w:rsidRDefault="00E50A18" w:rsidP="00664015">
      <w:pPr>
        <w:rPr>
          <w:rtl/>
        </w:rPr>
      </w:pPr>
      <w:bookmarkStart w:id="12941" w:name="_ETM_Q76_514000"/>
      <w:bookmarkStart w:id="12942" w:name="_ETM_Q76_514299"/>
      <w:bookmarkEnd w:id="12941"/>
      <w:bookmarkEnd w:id="12942"/>
      <w:r>
        <w:rPr>
          <w:rtl/>
        </w:rPr>
        <w:t>תודה רבה</w:t>
      </w:r>
      <w:r w:rsidR="00390C19">
        <w:rPr>
          <w:rFonts w:hint="cs"/>
          <w:rtl/>
        </w:rPr>
        <w:t>.</w:t>
      </w:r>
      <w:r>
        <w:rPr>
          <w:rtl/>
        </w:rPr>
        <w:t xml:space="preserve"> גברתי היושבת בראש, חבריי חברי הכנסת</w:t>
      </w:r>
      <w:r>
        <w:rPr>
          <w:rFonts w:hint="cs"/>
          <w:rtl/>
        </w:rPr>
        <w:t>,</w:t>
      </w:r>
      <w:r>
        <w:rPr>
          <w:rtl/>
        </w:rPr>
        <w:t xml:space="preserve"> </w:t>
      </w:r>
      <w:bookmarkStart w:id="12943" w:name="_ETM_Q76_519170"/>
      <w:bookmarkEnd w:id="12943"/>
      <w:r>
        <w:rPr>
          <w:rtl/>
        </w:rPr>
        <w:t xml:space="preserve">בלילה האחרון היו פה הרבה מאוד חיוכים. </w:t>
      </w:r>
      <w:bookmarkStart w:id="12944" w:name="_ETM_Q76_523790"/>
      <w:bookmarkEnd w:id="12944"/>
      <w:r>
        <w:rPr>
          <w:rtl/>
        </w:rPr>
        <w:t>חבר הכנסת גפני חייך וחבר הכנסת דר</w:t>
      </w:r>
      <w:r>
        <w:rPr>
          <w:rFonts w:hint="cs"/>
          <w:rtl/>
        </w:rPr>
        <w:t>ע</w:t>
      </w:r>
      <w:r>
        <w:rPr>
          <w:rtl/>
        </w:rPr>
        <w:t xml:space="preserve">י חייך. </w:t>
      </w:r>
      <w:bookmarkStart w:id="12945" w:name="_ETM_Q76_528700"/>
      <w:bookmarkEnd w:id="12945"/>
      <w:r>
        <w:rPr>
          <w:rtl/>
        </w:rPr>
        <w:t>וה</w:t>
      </w:r>
      <w:r>
        <w:rPr>
          <w:rFonts w:hint="cs"/>
          <w:rtl/>
        </w:rPr>
        <w:t>י</w:t>
      </w:r>
      <w:r>
        <w:rPr>
          <w:rtl/>
        </w:rPr>
        <w:t>נה</w:t>
      </w:r>
      <w:r w:rsidR="00664015">
        <w:rPr>
          <w:rFonts w:hint="cs"/>
          <w:rtl/>
        </w:rPr>
        <w:t>,</w:t>
      </w:r>
      <w:r>
        <w:rPr>
          <w:rtl/>
        </w:rPr>
        <w:t xml:space="preserve"> עברו לה</w:t>
      </w:r>
      <w:r>
        <w:rPr>
          <w:rFonts w:hint="cs"/>
          <w:rtl/>
        </w:rPr>
        <w:t>ן</w:t>
      </w:r>
      <w:r>
        <w:rPr>
          <w:rtl/>
        </w:rPr>
        <w:t xml:space="preserve"> פחות מ-24 שעות, ויש פחות חיוכים</w:t>
      </w:r>
      <w:r w:rsidR="00664015">
        <w:rPr>
          <w:rFonts w:hint="cs"/>
          <w:rtl/>
        </w:rPr>
        <w:t>.</w:t>
      </w:r>
      <w:r>
        <w:rPr>
          <w:rtl/>
        </w:rPr>
        <w:t xml:space="preserve"> </w:t>
      </w:r>
      <w:bookmarkStart w:id="12946" w:name="_ETM_Q76_534100"/>
      <w:bookmarkEnd w:id="12946"/>
      <w:r>
        <w:rPr>
          <w:rtl/>
        </w:rPr>
        <w:t>יש פחות חיוכים כי עצרנו את המחטף</w:t>
      </w:r>
      <w:r>
        <w:rPr>
          <w:rFonts w:hint="cs"/>
          <w:rtl/>
        </w:rPr>
        <w:t>.</w:t>
      </w:r>
    </w:p>
    <w:p w:rsidR="00E50A18" w:rsidRDefault="00E50A18" w:rsidP="001C0776">
      <w:pPr>
        <w:rPr>
          <w:rtl/>
        </w:rPr>
      </w:pPr>
    </w:p>
    <w:p w:rsidR="00E50A18" w:rsidRDefault="00E50A18" w:rsidP="001C0776">
      <w:pPr>
        <w:rPr>
          <w:rtl/>
        </w:rPr>
      </w:pPr>
      <w:bookmarkStart w:id="12947" w:name="_ETM_Q76_538000"/>
      <w:bookmarkEnd w:id="12947"/>
      <w:r>
        <w:rPr>
          <w:rtl/>
        </w:rPr>
        <w:t xml:space="preserve">היה פה ניסיון </w:t>
      </w:r>
      <w:bookmarkStart w:id="12948" w:name="_ETM_Q76_540229"/>
      <w:bookmarkEnd w:id="12948"/>
      <w:r>
        <w:rPr>
          <w:rtl/>
        </w:rPr>
        <w:t>גנבה של מאות מיליוני</w:t>
      </w:r>
      <w:r>
        <w:rPr>
          <w:rFonts w:hint="cs"/>
          <w:rtl/>
        </w:rPr>
        <w:t xml:space="preserve"> שקלים </w:t>
      </w:r>
      <w:r>
        <w:rPr>
          <w:rtl/>
        </w:rPr>
        <w:t xml:space="preserve">ממעמד הביניים הישראלי, ממשרתי מילואים, </w:t>
      </w:r>
      <w:bookmarkStart w:id="12949" w:name="_ETM_Q76_546359"/>
      <w:bookmarkEnd w:id="12949"/>
      <w:r>
        <w:rPr>
          <w:rtl/>
        </w:rPr>
        <w:t xml:space="preserve">מאותם חיילי צה"ל שמשרתים היום בדרום לבנון, </w:t>
      </w:r>
      <w:bookmarkStart w:id="12950" w:name="_ETM_Q76_553359"/>
      <w:bookmarkEnd w:id="12950"/>
      <w:r>
        <w:rPr>
          <w:rtl/>
        </w:rPr>
        <w:t>מהשכירים שעדיין לא קיבלו חל</w:t>
      </w:r>
      <w:r>
        <w:rPr>
          <w:rFonts w:hint="cs"/>
          <w:rtl/>
        </w:rPr>
        <w:t>"ת</w:t>
      </w:r>
      <w:r>
        <w:rPr>
          <w:rtl/>
        </w:rPr>
        <w:t>, מ</w:t>
      </w:r>
      <w:r w:rsidR="00390C19">
        <w:rPr>
          <w:rFonts w:hint="cs"/>
          <w:rtl/>
        </w:rPr>
        <w:t>ה</w:t>
      </w:r>
      <w:r>
        <w:rPr>
          <w:rtl/>
        </w:rPr>
        <w:t xml:space="preserve">עצמאים שחודש אחרי פרוץ המלחמה </w:t>
      </w:r>
      <w:bookmarkStart w:id="12951" w:name="_ETM_Q76_558939"/>
      <w:bookmarkEnd w:id="12951"/>
      <w:r>
        <w:rPr>
          <w:rtl/>
        </w:rPr>
        <w:t xml:space="preserve">עדיין לא קיבלו שקל פיצוי ולא יקבלו לפני חודש מאי, </w:t>
      </w:r>
      <w:bookmarkStart w:id="12952" w:name="_ETM_Q76_564519"/>
      <w:bookmarkEnd w:id="12952"/>
      <w:r>
        <w:rPr>
          <w:rtl/>
        </w:rPr>
        <w:t>כנראה</w:t>
      </w:r>
      <w:r w:rsidR="00390C19">
        <w:rPr>
          <w:rFonts w:hint="cs"/>
          <w:rtl/>
        </w:rPr>
        <w:t>.</w:t>
      </w:r>
      <w:r>
        <w:rPr>
          <w:rtl/>
        </w:rPr>
        <w:t xml:space="preserve"> היה פה ניסיון של ג</w:t>
      </w:r>
      <w:r w:rsidR="00390C19">
        <w:rPr>
          <w:rFonts w:hint="cs"/>
          <w:rtl/>
        </w:rPr>
        <w:t>נ</w:t>
      </w:r>
      <w:r>
        <w:rPr>
          <w:rtl/>
        </w:rPr>
        <w:t>בה ועצרנו אותו</w:t>
      </w:r>
      <w:r>
        <w:rPr>
          <w:rFonts w:hint="cs"/>
          <w:rtl/>
        </w:rPr>
        <w:t>,</w:t>
      </w:r>
      <w:r>
        <w:rPr>
          <w:rtl/>
        </w:rPr>
        <w:t xml:space="preserve"> </w:t>
      </w:r>
      <w:bookmarkStart w:id="12953" w:name="_ETM_Q76_568000"/>
      <w:bookmarkEnd w:id="12953"/>
      <w:r>
        <w:rPr>
          <w:rtl/>
        </w:rPr>
        <w:t xml:space="preserve">ועכשיו יש </w:t>
      </w:r>
      <w:bookmarkStart w:id="12954" w:name="_ETM_Q76_570099"/>
      <w:bookmarkEnd w:id="12954"/>
      <w:r>
        <w:rPr>
          <w:rtl/>
        </w:rPr>
        <w:t>הרבה פחות חיוכים</w:t>
      </w:r>
      <w:r w:rsidR="00664015">
        <w:rPr>
          <w:rFonts w:hint="cs"/>
          <w:rtl/>
        </w:rPr>
        <w:t>,</w:t>
      </w:r>
      <w:r>
        <w:rPr>
          <w:rtl/>
        </w:rPr>
        <w:t xml:space="preserve"> כי מחקנו לכם את החיוך. </w:t>
      </w:r>
    </w:p>
    <w:p w:rsidR="00E50A18" w:rsidRDefault="00E50A18" w:rsidP="001C0776">
      <w:pPr>
        <w:rPr>
          <w:rtl/>
        </w:rPr>
      </w:pPr>
    </w:p>
    <w:p w:rsidR="00E50A18" w:rsidRDefault="00E50A18" w:rsidP="00664015">
      <w:pPr>
        <w:rPr>
          <w:rtl/>
        </w:rPr>
      </w:pPr>
      <w:bookmarkStart w:id="12955" w:name="_ETM_Q76_577000"/>
      <w:bookmarkEnd w:id="12955"/>
      <w:r>
        <w:rPr>
          <w:rtl/>
        </w:rPr>
        <w:t xml:space="preserve">עכשיו, תסתכלו </w:t>
      </w:r>
      <w:bookmarkStart w:id="12956" w:name="_ETM_Q76_575679"/>
      <w:bookmarkEnd w:id="12956"/>
      <w:r>
        <w:rPr>
          <w:rtl/>
        </w:rPr>
        <w:t xml:space="preserve">עליי, מה שנקרא </w:t>
      </w:r>
      <w:r w:rsidR="00664015">
        <w:t>r</w:t>
      </w:r>
      <w:r>
        <w:t>ead my lips</w:t>
      </w:r>
      <w:r>
        <w:rPr>
          <w:rtl/>
        </w:rPr>
        <w:t>, כי אנחנו על זה</w:t>
      </w:r>
      <w:r w:rsidR="00664015">
        <w:rPr>
          <w:rFonts w:hint="cs"/>
          <w:rtl/>
        </w:rPr>
        <w:t>:</w:t>
      </w:r>
      <w:bookmarkStart w:id="12957" w:name="_ETM_Q76_579000"/>
      <w:bookmarkEnd w:id="12957"/>
      <w:r>
        <w:rPr>
          <w:rFonts w:hint="cs"/>
          <w:rtl/>
        </w:rPr>
        <w:t xml:space="preserve"> שקל אחד </w:t>
      </w:r>
      <w:bookmarkStart w:id="12958" w:name="_ETM_Q76_581488"/>
      <w:bookmarkEnd w:id="12958"/>
      <w:r>
        <w:rPr>
          <w:rtl/>
        </w:rPr>
        <w:t>לא יעבור למשתמ</w:t>
      </w:r>
      <w:r>
        <w:rPr>
          <w:rFonts w:hint="cs"/>
          <w:rtl/>
        </w:rPr>
        <w:t>ט</w:t>
      </w:r>
      <w:r>
        <w:rPr>
          <w:rtl/>
        </w:rPr>
        <w:t>ים</w:t>
      </w:r>
      <w:r w:rsidR="00664015">
        <w:rPr>
          <w:rFonts w:hint="cs"/>
          <w:rtl/>
        </w:rPr>
        <w:t>.</w:t>
      </w:r>
      <w:r>
        <w:rPr>
          <w:rtl/>
        </w:rPr>
        <w:t xml:space="preserve"> כל מוסד חינוכי שלא ילמד 100% </w:t>
      </w:r>
      <w:bookmarkStart w:id="12959" w:name="_ETM_Q76_588116"/>
      <w:bookmarkEnd w:id="12959"/>
      <w:r>
        <w:rPr>
          <w:rtl/>
        </w:rPr>
        <w:t xml:space="preserve">לימודי ליבה, לא יתוקצב וייסגר, ואנחנו נפרק את האוטונומיה החרדית </w:t>
      </w:r>
      <w:bookmarkStart w:id="12960" w:name="_ETM_Q76_594744"/>
      <w:bookmarkEnd w:id="12960"/>
      <w:r>
        <w:rPr>
          <w:rtl/>
        </w:rPr>
        <w:t>המושחתת</w:t>
      </w:r>
      <w:r w:rsidR="00390C19">
        <w:rPr>
          <w:rFonts w:hint="cs"/>
          <w:rtl/>
        </w:rPr>
        <w:t>,</w:t>
      </w:r>
      <w:r>
        <w:rPr>
          <w:rtl/>
        </w:rPr>
        <w:t xml:space="preserve"> כי הגיע הזמן, בטח אחרי הלילה האחרון, לשים לזה </w:t>
      </w:r>
      <w:bookmarkStart w:id="12961" w:name="_ETM_Q76_601372"/>
      <w:bookmarkEnd w:id="12961"/>
      <w:r>
        <w:rPr>
          <w:rtl/>
        </w:rPr>
        <w:t>סוף. בממשלה הבאה אנחנו נעשה את התיקון הגדול. תודה</w:t>
      </w:r>
      <w:r>
        <w:rPr>
          <w:rFonts w:hint="cs"/>
          <w:rtl/>
        </w:rPr>
        <w:t>.</w:t>
      </w:r>
    </w:p>
    <w:p w:rsidR="00E50A18" w:rsidRDefault="00E50A18" w:rsidP="001C0776">
      <w:pPr>
        <w:rPr>
          <w:rtl/>
        </w:rPr>
      </w:pPr>
    </w:p>
    <w:p w:rsidR="00E50A18" w:rsidRDefault="00E50A18" w:rsidP="000F0011">
      <w:pPr>
        <w:pStyle w:val="af6"/>
        <w:keepNext/>
        <w:keepLines/>
        <w:rPr>
          <w:rtl/>
        </w:rPr>
      </w:pPr>
      <w:r w:rsidRPr="00FC7688">
        <w:rPr>
          <w:rStyle w:val="TagStyle"/>
          <w:rtl/>
        </w:rPr>
        <w:t xml:space="preserve"> &lt;&lt; יור &gt;&gt; </w:t>
      </w:r>
      <w:r>
        <w:rPr>
          <w:rtl/>
        </w:rPr>
        <w:t>היו"ר לימור סון הר מלך:</w:t>
      </w:r>
      <w:r w:rsidRPr="00FC7688">
        <w:rPr>
          <w:rStyle w:val="TagStyle"/>
          <w:rtl/>
        </w:rPr>
        <w:t xml:space="preserve"> &lt;&lt; יור &gt;&gt;</w:t>
      </w:r>
      <w:r>
        <w:rPr>
          <w:rtl/>
        </w:rPr>
        <w:t xml:space="preserve"> </w:t>
      </w:r>
    </w:p>
    <w:p w:rsidR="00E50A18" w:rsidRDefault="00E50A18" w:rsidP="001C0776">
      <w:pPr>
        <w:rPr>
          <w:rtl/>
        </w:rPr>
      </w:pPr>
    </w:p>
    <w:p w:rsidR="00E50A18" w:rsidRDefault="00E50A18" w:rsidP="00664015">
      <w:pPr>
        <w:rPr>
          <w:rtl/>
        </w:rPr>
      </w:pPr>
      <w:bookmarkStart w:id="12962" w:name="_ETM_Q76_605000"/>
      <w:bookmarkStart w:id="12963" w:name="_ETM_Q76_608369"/>
      <w:bookmarkEnd w:id="12962"/>
      <w:bookmarkEnd w:id="12963"/>
      <w:r>
        <w:rPr>
          <w:rtl/>
        </w:rPr>
        <w:t xml:space="preserve">תודה רבה. </w:t>
      </w:r>
      <w:bookmarkStart w:id="12964" w:name="_ETM_Q76_610029"/>
      <w:bookmarkEnd w:id="12964"/>
      <w:r>
        <w:rPr>
          <w:rtl/>
        </w:rPr>
        <w:t>חבר הכנסת י</w:t>
      </w:r>
      <w:r>
        <w:rPr>
          <w:rFonts w:hint="cs"/>
          <w:rtl/>
        </w:rPr>
        <w:t>ב</w:t>
      </w:r>
      <w:r>
        <w:rPr>
          <w:rtl/>
        </w:rPr>
        <w:t>ג</w:t>
      </w:r>
      <w:r>
        <w:rPr>
          <w:rFonts w:hint="cs"/>
          <w:rtl/>
        </w:rPr>
        <w:t>ני</w:t>
      </w:r>
      <w:r>
        <w:rPr>
          <w:rtl/>
        </w:rPr>
        <w:t xml:space="preserve"> סובה, בבקשה. אחריו </w:t>
      </w:r>
      <w:r w:rsidR="00664015">
        <w:rPr>
          <w:rFonts w:hint="cs"/>
          <w:rtl/>
        </w:rPr>
        <w:t xml:space="preserve">– </w:t>
      </w:r>
      <w:r>
        <w:rPr>
          <w:rtl/>
        </w:rPr>
        <w:t>אחרון הדוברים</w:t>
      </w:r>
      <w:r w:rsidR="00664015">
        <w:rPr>
          <w:rFonts w:hint="cs"/>
          <w:rtl/>
        </w:rPr>
        <w:t>,</w:t>
      </w:r>
      <w:r>
        <w:rPr>
          <w:rtl/>
        </w:rPr>
        <w:t xml:space="preserve"> חבר הכנסת </w:t>
      </w:r>
      <w:bookmarkStart w:id="12965" w:name="_ETM_Q76_614234"/>
      <w:bookmarkEnd w:id="12965"/>
      <w:r>
        <w:rPr>
          <w:rtl/>
        </w:rPr>
        <w:t xml:space="preserve">עמית </w:t>
      </w:r>
      <w:r>
        <w:rPr>
          <w:rFonts w:hint="cs"/>
          <w:rtl/>
        </w:rPr>
        <w:t>ה</w:t>
      </w:r>
      <w:r>
        <w:rPr>
          <w:rtl/>
        </w:rPr>
        <w:t xml:space="preserve">לוי. </w:t>
      </w:r>
      <w:bookmarkStart w:id="12966" w:name="_ETM_Q76_619149"/>
      <w:bookmarkEnd w:id="12966"/>
      <w:r>
        <w:rPr>
          <w:rtl/>
        </w:rPr>
        <w:t xml:space="preserve">נכון? </w:t>
      </w:r>
      <w:bookmarkStart w:id="12967" w:name="_ETM_Q76_623019"/>
      <w:bookmarkStart w:id="12968" w:name="_ETM_Q76_624809"/>
      <w:bookmarkEnd w:id="12967"/>
      <w:bookmarkEnd w:id="12968"/>
      <w:r>
        <w:rPr>
          <w:rtl/>
        </w:rPr>
        <w:t>עמית</w:t>
      </w:r>
      <w:r>
        <w:rPr>
          <w:rFonts w:hint="cs"/>
          <w:rtl/>
        </w:rPr>
        <w:t xml:space="preserve"> הוא</w:t>
      </w:r>
      <w:r>
        <w:rPr>
          <w:rtl/>
        </w:rPr>
        <w:t xml:space="preserve"> אחרון הדוברים</w:t>
      </w:r>
      <w:r>
        <w:rPr>
          <w:rFonts w:hint="cs"/>
          <w:rtl/>
        </w:rPr>
        <w:t>?</w:t>
      </w:r>
    </w:p>
    <w:p w:rsidR="00E50A18" w:rsidRPr="00FC7688" w:rsidRDefault="00E50A18" w:rsidP="000F0011">
      <w:pPr>
        <w:keepNext/>
        <w:keepLines/>
        <w:rPr>
          <w:rtl/>
        </w:rPr>
      </w:pPr>
      <w:bookmarkStart w:id="12969" w:name="_ETM_Q76_626000"/>
      <w:bookmarkEnd w:id="12969"/>
    </w:p>
    <w:p w:rsidR="00E50A18" w:rsidRDefault="00E50A18" w:rsidP="000F0011">
      <w:pPr>
        <w:pStyle w:val="a4"/>
        <w:keepNext/>
        <w:keepLines/>
        <w:rPr>
          <w:rtl/>
        </w:rPr>
      </w:pPr>
      <w:bookmarkStart w:id="12970" w:name="ET_speaker_5792_20"/>
      <w:r w:rsidRPr="00FC7688">
        <w:rPr>
          <w:rStyle w:val="TagStyle"/>
          <w:rtl/>
        </w:rPr>
        <w:t xml:space="preserve"> &lt;&lt; דובר &gt;&gt; </w:t>
      </w:r>
      <w:bookmarkStart w:id="12971" w:name="_Toc225867376"/>
      <w:bookmarkStart w:id="12972" w:name="_Toc225870358"/>
      <w:r>
        <w:rPr>
          <w:rtl/>
        </w:rPr>
        <w:t>יבגני סובה (ישראל ביתנו):</w:t>
      </w:r>
      <w:bookmarkEnd w:id="12971"/>
      <w:bookmarkEnd w:id="12972"/>
      <w:r w:rsidRPr="00FC7688">
        <w:rPr>
          <w:rStyle w:val="TagStyle"/>
          <w:rtl/>
        </w:rPr>
        <w:t xml:space="preserve"> &lt;&lt; דובר &gt;&gt;</w:t>
      </w:r>
      <w:r>
        <w:rPr>
          <w:rtl/>
        </w:rPr>
        <w:t xml:space="preserve"> </w:t>
      </w:r>
      <w:bookmarkEnd w:id="12970"/>
    </w:p>
    <w:p w:rsidR="00E50A18" w:rsidRDefault="00E50A18" w:rsidP="001C0776">
      <w:pPr>
        <w:rPr>
          <w:rtl/>
        </w:rPr>
      </w:pPr>
    </w:p>
    <w:p w:rsidR="00664015" w:rsidRDefault="00E50A18" w:rsidP="00664015">
      <w:pPr>
        <w:rPr>
          <w:rtl/>
        </w:rPr>
      </w:pPr>
      <w:bookmarkStart w:id="12973" w:name="_ETM_Q76_627549"/>
      <w:bookmarkEnd w:id="12973"/>
      <w:r>
        <w:rPr>
          <w:rtl/>
        </w:rPr>
        <w:t xml:space="preserve">גברתי </w:t>
      </w:r>
      <w:r>
        <w:rPr>
          <w:rFonts w:hint="cs"/>
          <w:rtl/>
        </w:rPr>
        <w:t>ה</w:t>
      </w:r>
      <w:r>
        <w:rPr>
          <w:rtl/>
        </w:rPr>
        <w:t>יושבת בראש, כנסת נכבדה</w:t>
      </w:r>
      <w:r>
        <w:rPr>
          <w:rFonts w:hint="cs"/>
          <w:rtl/>
        </w:rPr>
        <w:t>,</w:t>
      </w:r>
      <w:r>
        <w:rPr>
          <w:rtl/>
        </w:rPr>
        <w:t xml:space="preserve"> </w:t>
      </w:r>
      <w:bookmarkStart w:id="12974" w:name="_ETM_Q76_631220"/>
      <w:bookmarkEnd w:id="12974"/>
      <w:r>
        <w:rPr>
          <w:rtl/>
        </w:rPr>
        <w:t xml:space="preserve">זאת הזדמנות אחרונה לפני חג הפסח </w:t>
      </w:r>
      <w:bookmarkStart w:id="12975" w:name="_ETM_Q76_634799"/>
      <w:bookmarkEnd w:id="12975"/>
      <w:r>
        <w:rPr>
          <w:rtl/>
        </w:rPr>
        <w:t xml:space="preserve">לפנות לכל בית ישראל וקודם כול לאחל, לאחל שלמרות הכול </w:t>
      </w:r>
      <w:bookmarkStart w:id="12976" w:name="_ETM_Q76_640485"/>
      <w:bookmarkEnd w:id="12976"/>
      <w:r>
        <w:rPr>
          <w:rtl/>
        </w:rPr>
        <w:t xml:space="preserve">יהיה לנו חג שמח, עד כמה שאפשר להגיד שמח. </w:t>
      </w:r>
      <w:bookmarkStart w:id="12977" w:name="_ETM_Q76_646172"/>
      <w:bookmarkEnd w:id="12977"/>
      <w:r>
        <w:rPr>
          <w:rtl/>
        </w:rPr>
        <w:t>כולנו נתכנס ביום רביעי בלילה סביב שולחן החג עם משפחה</w:t>
      </w:r>
      <w:r>
        <w:rPr>
          <w:rFonts w:hint="cs"/>
          <w:rtl/>
        </w:rPr>
        <w:t>,</w:t>
      </w:r>
      <w:r>
        <w:rPr>
          <w:rtl/>
        </w:rPr>
        <w:t xml:space="preserve"> </w:t>
      </w:r>
      <w:bookmarkStart w:id="12978" w:name="_ETM_Q76_652369"/>
      <w:bookmarkEnd w:id="12978"/>
      <w:r>
        <w:rPr>
          <w:rtl/>
        </w:rPr>
        <w:t xml:space="preserve">אבל יהיו עשרות אם לא מאות אלפי משפחות שלא יתכנסו </w:t>
      </w:r>
      <w:bookmarkStart w:id="12979" w:name="_ETM_Q76_655954"/>
      <w:bookmarkEnd w:id="12979"/>
      <w:r>
        <w:rPr>
          <w:rtl/>
        </w:rPr>
        <w:t>בהרכב המלא</w:t>
      </w:r>
      <w:r>
        <w:rPr>
          <w:rFonts w:hint="cs"/>
          <w:rtl/>
        </w:rPr>
        <w:t xml:space="preserve"> </w:t>
      </w:r>
      <w:r>
        <w:rPr>
          <w:rFonts w:hint="eastAsia"/>
          <w:rtl/>
        </w:rPr>
        <w:t>–</w:t>
      </w:r>
      <w:r>
        <w:rPr>
          <w:rtl/>
        </w:rPr>
        <w:t xml:space="preserve"> </w:t>
      </w:r>
      <w:bookmarkStart w:id="12980" w:name="_ETM_Q76_660390"/>
      <w:bookmarkEnd w:id="12980"/>
      <w:r>
        <w:rPr>
          <w:rtl/>
        </w:rPr>
        <w:t xml:space="preserve">משפחות של חיילים שנמצאים בחזית, אם זה בלבנון, אם זה </w:t>
      </w:r>
      <w:bookmarkStart w:id="12981" w:name="_ETM_Q76_664635"/>
      <w:bookmarkEnd w:id="12981"/>
      <w:r>
        <w:rPr>
          <w:rtl/>
        </w:rPr>
        <w:t>בעזה, אם זה בסוריה, אם זה בשמי טהר</w:t>
      </w:r>
      <w:r w:rsidR="00664015">
        <w:rPr>
          <w:rFonts w:hint="cs"/>
          <w:rtl/>
        </w:rPr>
        <w:t>א</w:t>
      </w:r>
      <w:r>
        <w:rPr>
          <w:rtl/>
        </w:rPr>
        <w:t>ן</w:t>
      </w:r>
      <w:r w:rsidR="00390C19">
        <w:rPr>
          <w:rFonts w:hint="cs"/>
          <w:rtl/>
        </w:rPr>
        <w:t>.</w:t>
      </w:r>
      <w:r>
        <w:rPr>
          <w:rtl/>
        </w:rPr>
        <w:t xml:space="preserve"> </w:t>
      </w:r>
      <w:bookmarkStart w:id="12982" w:name="_ETM_Q76_670019"/>
      <w:bookmarkEnd w:id="12982"/>
      <w:r>
        <w:rPr>
          <w:rtl/>
        </w:rPr>
        <w:t xml:space="preserve">יהיו גם משפחות של קצינים, משפחות של כוחות ההצלה והכיבוי, </w:t>
      </w:r>
      <w:bookmarkStart w:id="12983" w:name="_ETM_Q76_675165"/>
      <w:bookmarkEnd w:id="12983"/>
      <w:r>
        <w:rPr>
          <w:rtl/>
        </w:rPr>
        <w:t>משפחות של כל מי שעומד על המשמר</w:t>
      </w:r>
      <w:r w:rsidR="00390C19">
        <w:rPr>
          <w:rFonts w:hint="cs"/>
          <w:rtl/>
        </w:rPr>
        <w:t>.</w:t>
      </w:r>
      <w:r>
        <w:rPr>
          <w:rtl/>
        </w:rPr>
        <w:t xml:space="preserve"> הם לא ישבו </w:t>
      </w:r>
      <w:bookmarkStart w:id="12984" w:name="_ETM_Q76_680312"/>
      <w:bookmarkEnd w:id="12984"/>
      <w:r>
        <w:rPr>
          <w:rtl/>
        </w:rPr>
        <w:t>בערב החג עם המשפחות</w:t>
      </w:r>
      <w:r w:rsidR="00664015">
        <w:rPr>
          <w:rFonts w:hint="cs"/>
          <w:rtl/>
        </w:rPr>
        <w:t>,</w:t>
      </w:r>
      <w:r>
        <w:rPr>
          <w:rtl/>
        </w:rPr>
        <w:t xml:space="preserve"> כי הם נמצאים בתקופה הכי קשה</w:t>
      </w:r>
      <w:r w:rsidR="00664015">
        <w:rPr>
          <w:rFonts w:hint="cs"/>
          <w:rtl/>
        </w:rPr>
        <w:t>,</w:t>
      </w:r>
      <w:r>
        <w:rPr>
          <w:rtl/>
        </w:rPr>
        <w:t xml:space="preserve"> </w:t>
      </w:r>
      <w:bookmarkStart w:id="12985" w:name="_ETM_Q76_686149"/>
      <w:bookmarkEnd w:id="12985"/>
      <w:r>
        <w:rPr>
          <w:rtl/>
        </w:rPr>
        <w:t xml:space="preserve">ואנחנו צריכים לזכור את זה. </w:t>
      </w:r>
      <w:bookmarkStart w:id="12986" w:name="_ETM_Q76_688929"/>
      <w:bookmarkStart w:id="12987" w:name="_ETM_Q76_688000"/>
      <w:bookmarkEnd w:id="12986"/>
      <w:bookmarkEnd w:id="12987"/>
      <w:r>
        <w:rPr>
          <w:rtl/>
        </w:rPr>
        <w:t xml:space="preserve">כמובן שיהיו </w:t>
      </w:r>
      <w:r w:rsidR="00664015">
        <w:rPr>
          <w:rFonts w:hint="cs"/>
          <w:rtl/>
        </w:rPr>
        <w:t xml:space="preserve">גם </w:t>
      </w:r>
      <w:r>
        <w:rPr>
          <w:rtl/>
        </w:rPr>
        <w:t>משפחות שלעולם לא יהיו שלמות</w:t>
      </w:r>
      <w:r>
        <w:rPr>
          <w:rFonts w:hint="cs"/>
          <w:rtl/>
        </w:rPr>
        <w:t xml:space="preserve">. </w:t>
      </w:r>
      <w:bookmarkStart w:id="12988" w:name="_ETM_Q76_693729"/>
      <w:bookmarkEnd w:id="12988"/>
      <w:r>
        <w:rPr>
          <w:rtl/>
        </w:rPr>
        <w:t>יש משפחות שכולות</w:t>
      </w:r>
      <w:r w:rsidR="00664015">
        <w:rPr>
          <w:rFonts w:hint="cs"/>
          <w:rtl/>
        </w:rPr>
        <w:t>,</w:t>
      </w:r>
      <w:r>
        <w:rPr>
          <w:rtl/>
        </w:rPr>
        <w:t xml:space="preserve"> שאיבדו את היק</w:t>
      </w:r>
      <w:r>
        <w:rPr>
          <w:rFonts w:hint="cs"/>
          <w:rtl/>
        </w:rPr>
        <w:t>י</w:t>
      </w:r>
      <w:r>
        <w:rPr>
          <w:rtl/>
        </w:rPr>
        <w:t>רים שלה</w:t>
      </w:r>
      <w:r>
        <w:rPr>
          <w:rFonts w:hint="cs"/>
          <w:rtl/>
        </w:rPr>
        <w:t>ן</w:t>
      </w:r>
      <w:r>
        <w:rPr>
          <w:rtl/>
        </w:rPr>
        <w:t xml:space="preserve">, ולצערי כל יום </w:t>
      </w:r>
      <w:bookmarkStart w:id="12989" w:name="_ETM_Q76_696949"/>
      <w:bookmarkEnd w:id="12989"/>
      <w:r>
        <w:rPr>
          <w:rtl/>
        </w:rPr>
        <w:t xml:space="preserve">זה קורה. </w:t>
      </w:r>
      <w:bookmarkStart w:id="12990" w:name="_ETM_Q76_700750"/>
      <w:bookmarkStart w:id="12991" w:name="_ETM_Q76_699000"/>
      <w:bookmarkEnd w:id="12990"/>
      <w:bookmarkEnd w:id="12991"/>
      <w:r>
        <w:rPr>
          <w:rtl/>
        </w:rPr>
        <w:t xml:space="preserve">אז אני בכל זאת רוצה למסור מכאן </w:t>
      </w:r>
      <w:r w:rsidR="00390C19">
        <w:rPr>
          <w:rFonts w:hint="cs"/>
          <w:rtl/>
        </w:rPr>
        <w:t xml:space="preserve">– </w:t>
      </w:r>
      <w:r>
        <w:rPr>
          <w:rtl/>
        </w:rPr>
        <w:t xml:space="preserve">למרות שאנחנו חווינו </w:t>
      </w:r>
      <w:bookmarkStart w:id="12992" w:name="_ETM_Q76_703535"/>
      <w:bookmarkEnd w:id="12992"/>
      <w:r>
        <w:rPr>
          <w:rtl/>
        </w:rPr>
        <w:t xml:space="preserve">היום </w:t>
      </w:r>
      <w:bookmarkStart w:id="12993" w:name="_ETM_Q76_707059"/>
      <w:bookmarkEnd w:id="12993"/>
      <w:r>
        <w:rPr>
          <w:rtl/>
        </w:rPr>
        <w:t xml:space="preserve">רגעים לא פשוטים כאן בבית הזה, </w:t>
      </w:r>
      <w:r w:rsidR="00390C19">
        <w:rPr>
          <w:rFonts w:hint="cs"/>
          <w:rtl/>
        </w:rPr>
        <w:t xml:space="preserve">אני </w:t>
      </w:r>
      <w:r>
        <w:rPr>
          <w:rtl/>
        </w:rPr>
        <w:t xml:space="preserve">בכל זאת רוצה למסור </w:t>
      </w:r>
      <w:bookmarkStart w:id="12994" w:name="_ETM_Q76_712039"/>
      <w:bookmarkEnd w:id="12994"/>
      <w:r>
        <w:rPr>
          <w:rtl/>
        </w:rPr>
        <w:t>חג שמח לכל משפחה ולכל בית ישראל.</w:t>
      </w:r>
      <w:bookmarkStart w:id="12995" w:name="TOR_Q77"/>
      <w:bookmarkEnd w:id="12995"/>
      <w:r>
        <w:rPr>
          <w:rFonts w:hint="cs"/>
          <w:rtl/>
        </w:rPr>
        <w:t xml:space="preserve"> </w:t>
      </w:r>
    </w:p>
    <w:p w:rsidR="00664015" w:rsidRDefault="00664015" w:rsidP="00664015">
      <w:pPr>
        <w:rPr>
          <w:rtl/>
        </w:rPr>
      </w:pPr>
    </w:p>
    <w:p w:rsidR="00E50A18" w:rsidRDefault="00E50A18" w:rsidP="00664015">
      <w:pPr>
        <w:rPr>
          <w:rtl/>
        </w:rPr>
      </w:pPr>
      <w:r>
        <w:rPr>
          <w:rFonts w:hint="cs"/>
          <w:rtl/>
        </w:rPr>
        <w:t xml:space="preserve">ואני רוצה להגיד משהו לחבריי בקואליציה: הרבה פעמים אתם, חבריי בקואליציה, טוענים כלפי האופוזיציה על ההתנהגות, דורשים </w:t>
      </w:r>
      <w:bookmarkStart w:id="12996" w:name="_ETM_Q77_131000"/>
      <w:bookmarkEnd w:id="12996"/>
      <w:r>
        <w:rPr>
          <w:rFonts w:hint="cs"/>
          <w:rtl/>
        </w:rPr>
        <w:t xml:space="preserve">התנהגות נאותה, שכולנו צריכים </w:t>
      </w:r>
      <w:bookmarkStart w:id="12997" w:name="_ETM_Q77_135000"/>
      <w:bookmarkEnd w:id="12997"/>
      <w:r>
        <w:rPr>
          <w:rFonts w:hint="cs"/>
          <w:rtl/>
        </w:rPr>
        <w:t xml:space="preserve">להתנהג בהתאם. אני </w:t>
      </w:r>
      <w:r>
        <w:rPr>
          <w:rFonts w:hint="cs"/>
          <w:rtl/>
        </w:rPr>
        <w:lastRenderedPageBreak/>
        <w:t xml:space="preserve">מציע </w:t>
      </w:r>
      <w:r w:rsidR="00390C19">
        <w:rPr>
          <w:rFonts w:hint="eastAsia"/>
          <w:rtl/>
        </w:rPr>
        <w:t>–</w:t>
      </w:r>
      <w:r w:rsidR="00390C19">
        <w:rPr>
          <w:rFonts w:hint="cs"/>
          <w:rtl/>
        </w:rPr>
        <w:t xml:space="preserve"> </w:t>
      </w:r>
      <w:r>
        <w:rPr>
          <w:rFonts w:hint="cs"/>
          <w:rtl/>
        </w:rPr>
        <w:t>לא לכולם, אבל לחלק מהאנשים ש</w:t>
      </w:r>
      <w:bookmarkStart w:id="12998" w:name="_ETM_Q77_143000"/>
      <w:bookmarkEnd w:id="12998"/>
      <w:r>
        <w:rPr>
          <w:rFonts w:hint="cs"/>
          <w:rtl/>
        </w:rPr>
        <w:t>עשו מה שהם עשו בשעות האחרונות, להסתכל בערוץ הכנסת, לה</w:t>
      </w:r>
      <w:bookmarkStart w:id="12999" w:name="_ETM_Q77_147000"/>
      <w:bookmarkEnd w:id="12999"/>
      <w:r>
        <w:rPr>
          <w:rFonts w:hint="cs"/>
          <w:rtl/>
        </w:rPr>
        <w:t>סתכל על ההתנהגות שלהם כאן בבית הזה ולהפיק</w:t>
      </w:r>
      <w:bookmarkStart w:id="13000" w:name="_ETM_Q77_152000"/>
      <w:bookmarkEnd w:id="13000"/>
      <w:r>
        <w:rPr>
          <w:rFonts w:hint="cs"/>
          <w:rtl/>
        </w:rPr>
        <w:t xml:space="preserve"> לקחים.</w:t>
      </w:r>
      <w:bookmarkStart w:id="13001" w:name="_ETM_Q77_154000"/>
      <w:bookmarkStart w:id="13002" w:name="_ETM_Q77_155000"/>
      <w:bookmarkEnd w:id="13001"/>
      <w:bookmarkEnd w:id="13002"/>
      <w:r w:rsidR="00390C19">
        <w:rPr>
          <w:rFonts w:hint="cs"/>
          <w:rtl/>
        </w:rPr>
        <w:t xml:space="preserve"> ה</w:t>
      </w:r>
      <w:r>
        <w:rPr>
          <w:rFonts w:hint="cs"/>
          <w:rtl/>
        </w:rPr>
        <w:t xml:space="preserve">כנסת זה לא קרקס. </w:t>
      </w:r>
      <w:r w:rsidR="00390C19">
        <w:rPr>
          <w:rFonts w:hint="cs"/>
          <w:rtl/>
        </w:rPr>
        <w:t>את ה</w:t>
      </w:r>
      <w:r>
        <w:rPr>
          <w:rFonts w:hint="cs"/>
          <w:rtl/>
        </w:rPr>
        <w:t xml:space="preserve">כנסת צריך לכבד. וכבוד לכנסת זה </w:t>
      </w:r>
      <w:bookmarkStart w:id="13003" w:name="_ETM_Q77_160000"/>
      <w:bookmarkEnd w:id="13003"/>
      <w:r>
        <w:rPr>
          <w:rFonts w:hint="cs"/>
          <w:rtl/>
        </w:rPr>
        <w:t>גם כבוד לעם ישראל, כי אנחנו נציגים של עם ישראל.</w:t>
      </w:r>
      <w:bookmarkStart w:id="13004" w:name="_ETM_Q77_164000"/>
      <w:bookmarkEnd w:id="13004"/>
      <w:r>
        <w:rPr>
          <w:rFonts w:hint="cs"/>
          <w:rtl/>
        </w:rPr>
        <w:t xml:space="preserve"> חברים, אנחנו יכולים להתווכח על החוקים, הקואליציה יכולה להעביר </w:t>
      </w:r>
      <w:bookmarkStart w:id="13005" w:name="_ETM_Q77_168000"/>
      <w:bookmarkEnd w:id="13005"/>
      <w:r>
        <w:rPr>
          <w:rFonts w:hint="cs"/>
          <w:rtl/>
        </w:rPr>
        <w:t>חוקים</w:t>
      </w:r>
      <w:r w:rsidR="00390C19">
        <w:rPr>
          <w:rFonts w:hint="cs"/>
          <w:rtl/>
        </w:rPr>
        <w:t>,</w:t>
      </w:r>
      <w:r>
        <w:rPr>
          <w:rFonts w:hint="cs"/>
          <w:rtl/>
        </w:rPr>
        <w:t xml:space="preserve"> אנחנו בישראל ביתנו הצבענו על החוק, אבל זה לא</w:t>
      </w:r>
      <w:bookmarkStart w:id="13006" w:name="_ETM_Q77_171000"/>
      <w:bookmarkEnd w:id="13006"/>
      <w:r>
        <w:rPr>
          <w:rFonts w:hint="cs"/>
          <w:rtl/>
        </w:rPr>
        <w:t xml:space="preserve"> המקום פה לפתוח בקבוקי אלכוהול</w:t>
      </w:r>
      <w:r w:rsidR="00664015">
        <w:rPr>
          <w:rFonts w:hint="cs"/>
          <w:rtl/>
        </w:rPr>
        <w:t>.</w:t>
      </w:r>
      <w:r>
        <w:rPr>
          <w:rFonts w:hint="cs"/>
          <w:rtl/>
        </w:rPr>
        <w:t xml:space="preserve"> זה פשוט לא מכובד. אני מציע באמת. </w:t>
      </w:r>
      <w:bookmarkStart w:id="13007" w:name="_ETM_Q77_177000"/>
      <w:bookmarkStart w:id="13008" w:name="_ETM_Q77_179000"/>
      <w:bookmarkEnd w:id="13007"/>
      <w:bookmarkEnd w:id="13008"/>
      <w:r>
        <w:rPr>
          <w:rFonts w:hint="cs"/>
          <w:rtl/>
        </w:rPr>
        <w:t>אני לא יודע אם זה יעזור, הקריאה</w:t>
      </w:r>
      <w:bookmarkStart w:id="13009" w:name="_ETM_Q77_183000"/>
      <w:bookmarkEnd w:id="13009"/>
      <w:r>
        <w:rPr>
          <w:rFonts w:hint="cs"/>
          <w:rtl/>
        </w:rPr>
        <w:t xml:space="preserve"> הזאת, אבל תכבדו את כנסת ישראל, ואחר כך תבואו</w:t>
      </w:r>
      <w:bookmarkStart w:id="13010" w:name="_ETM_Q77_186000"/>
      <w:bookmarkEnd w:id="13010"/>
      <w:r>
        <w:rPr>
          <w:rFonts w:hint="cs"/>
          <w:rtl/>
        </w:rPr>
        <w:t xml:space="preserve"> בטענה לאופוזיציה על ההתנהגות. </w:t>
      </w:r>
    </w:p>
    <w:p w:rsidR="00E50A18" w:rsidRDefault="00E50A18" w:rsidP="000F0011">
      <w:pPr>
        <w:rPr>
          <w:rtl/>
        </w:rPr>
      </w:pPr>
    </w:p>
    <w:p w:rsidR="00E50A18" w:rsidRDefault="00E50A18" w:rsidP="00664015">
      <w:pPr>
        <w:rPr>
          <w:rtl/>
        </w:rPr>
      </w:pPr>
      <w:bookmarkStart w:id="13011" w:name="_ETM_Q77_188000"/>
      <w:bookmarkEnd w:id="13011"/>
      <w:r>
        <w:rPr>
          <w:rFonts w:hint="cs"/>
          <w:rtl/>
        </w:rPr>
        <w:t>ובמעמד הזה ובהזדמנות זו אנחנו</w:t>
      </w:r>
      <w:bookmarkStart w:id="13012" w:name="_ETM_Q77_193000"/>
      <w:bookmarkEnd w:id="13012"/>
      <w:r>
        <w:rPr>
          <w:rFonts w:hint="cs"/>
          <w:rtl/>
        </w:rPr>
        <w:t xml:space="preserve"> יוצאים לפגרה. אחרי חג הפסח יהיו לנו ימי </w:t>
      </w:r>
      <w:bookmarkStart w:id="13013" w:name="_ETM_Q77_196000"/>
      <w:bookmarkEnd w:id="13013"/>
      <w:r>
        <w:rPr>
          <w:rFonts w:hint="cs"/>
          <w:rtl/>
        </w:rPr>
        <w:t>זיכרון</w:t>
      </w:r>
      <w:r w:rsidR="00390C19">
        <w:rPr>
          <w:rFonts w:hint="cs"/>
          <w:rtl/>
        </w:rPr>
        <w:t>.</w:t>
      </w:r>
      <w:r>
        <w:rPr>
          <w:rFonts w:hint="cs"/>
          <w:rtl/>
        </w:rPr>
        <w:t xml:space="preserve"> אז אני מאחל חג שמח. גברתי היושבת-ראש, אני</w:t>
      </w:r>
      <w:bookmarkStart w:id="13014" w:name="_ETM_Q77_201000"/>
      <w:bookmarkEnd w:id="13014"/>
      <w:r>
        <w:rPr>
          <w:rFonts w:hint="cs"/>
          <w:rtl/>
        </w:rPr>
        <w:t xml:space="preserve"> לפעמים אומר שפסח זה כמו שנה חדשה, זה כמו ראש </w:t>
      </w:r>
      <w:bookmarkStart w:id="13015" w:name="_ETM_Q77_205000"/>
      <w:bookmarkEnd w:id="13015"/>
      <w:r>
        <w:rPr>
          <w:rFonts w:hint="cs"/>
          <w:rtl/>
        </w:rPr>
        <w:t>השנה, נכון? אנחנו מציינים שנה חדשה בפסח, רק עם הבדל קטן - -</w:t>
      </w:r>
    </w:p>
    <w:p w:rsidR="00E50A18" w:rsidRDefault="00E50A18" w:rsidP="000F0011">
      <w:pPr>
        <w:rPr>
          <w:rtl/>
        </w:rPr>
      </w:pPr>
    </w:p>
    <w:p w:rsidR="00E50A18" w:rsidRDefault="00E50A18" w:rsidP="000F0011">
      <w:pPr>
        <w:pStyle w:val="af6"/>
        <w:keepNext/>
        <w:rPr>
          <w:rtl/>
        </w:rPr>
      </w:pPr>
      <w:r w:rsidRPr="00AF43C9">
        <w:rPr>
          <w:rStyle w:val="TagStyle"/>
          <w:rtl/>
        </w:rPr>
        <w:t xml:space="preserve"> &lt;&lt; יור &gt;&gt; </w:t>
      </w:r>
      <w:r>
        <w:rPr>
          <w:rtl/>
        </w:rPr>
        <w:t>היו"ר לימור סון הר מלך:</w:t>
      </w:r>
      <w:r w:rsidRPr="00AF43C9">
        <w:rPr>
          <w:rStyle w:val="TagStyle"/>
          <w:rtl/>
        </w:rPr>
        <w:t xml:space="preserve"> &lt;&lt; יור &gt;&gt;</w:t>
      </w:r>
      <w:r>
        <w:rPr>
          <w:rtl/>
        </w:rPr>
        <w:t xml:space="preserve"> </w:t>
      </w:r>
    </w:p>
    <w:p w:rsidR="00E50A18" w:rsidRDefault="00E50A18" w:rsidP="001C0776">
      <w:pPr>
        <w:rPr>
          <w:rtl/>
        </w:rPr>
      </w:pPr>
    </w:p>
    <w:p w:rsidR="00E50A18" w:rsidRPr="00AF43C9" w:rsidRDefault="00E50A18" w:rsidP="000F0011">
      <w:pPr>
        <w:rPr>
          <w:rtl/>
        </w:rPr>
      </w:pPr>
      <w:bookmarkStart w:id="13016" w:name="_ETM_Q77_210000"/>
      <w:bookmarkEnd w:id="13016"/>
      <w:r>
        <w:rPr>
          <w:rFonts w:hint="cs"/>
          <w:rtl/>
        </w:rPr>
        <w:t>הספירה בתורה היא שחודש ניסן הוא החודש</w:t>
      </w:r>
      <w:bookmarkStart w:id="13017" w:name="_ETM_Q77_213000"/>
      <w:bookmarkEnd w:id="13017"/>
      <w:r>
        <w:rPr>
          <w:rFonts w:hint="cs"/>
          <w:rtl/>
        </w:rPr>
        <w:t xml:space="preserve"> הראשון לחודשים.</w:t>
      </w:r>
    </w:p>
    <w:p w:rsidR="00E50A18" w:rsidRDefault="00E50A18" w:rsidP="009635F5">
      <w:pPr>
        <w:rPr>
          <w:rtl/>
        </w:rPr>
      </w:pPr>
    </w:p>
    <w:p w:rsidR="00E50A18" w:rsidRDefault="00E50A18" w:rsidP="000F0011">
      <w:pPr>
        <w:pStyle w:val="-"/>
        <w:keepNext/>
        <w:rPr>
          <w:rtl/>
        </w:rPr>
      </w:pPr>
      <w:bookmarkStart w:id="13018" w:name="_ETM_Q77_208000"/>
      <w:bookmarkStart w:id="13019" w:name="ET_speakercontinue_5792_18"/>
      <w:bookmarkEnd w:id="13018"/>
      <w:r w:rsidRPr="00AF43C9">
        <w:rPr>
          <w:rStyle w:val="TagStyle"/>
          <w:rtl/>
        </w:rPr>
        <w:t xml:space="preserve"> &lt;&lt; דובר_המשך &gt;&gt; </w:t>
      </w:r>
      <w:r>
        <w:rPr>
          <w:rtl/>
        </w:rPr>
        <w:t>יבגני סובה (ישראל ביתנו):</w:t>
      </w:r>
      <w:r w:rsidRPr="00AF43C9">
        <w:rPr>
          <w:rStyle w:val="TagStyle"/>
          <w:rtl/>
        </w:rPr>
        <w:t xml:space="preserve"> &lt;&lt; דובר_המשך &gt;&gt;</w:t>
      </w:r>
      <w:r>
        <w:rPr>
          <w:rStyle w:val="TagStyle"/>
          <w:rtl/>
        </w:rPr>
        <w:t xml:space="preserve"> </w:t>
      </w:r>
      <w:bookmarkEnd w:id="13019"/>
    </w:p>
    <w:p w:rsidR="00E50A18" w:rsidRDefault="00E50A18" w:rsidP="001C0776">
      <w:pPr>
        <w:rPr>
          <w:rtl/>
        </w:rPr>
      </w:pPr>
    </w:p>
    <w:p w:rsidR="00E50A18" w:rsidRDefault="00664015" w:rsidP="000F0011">
      <w:pPr>
        <w:rPr>
          <w:rtl/>
        </w:rPr>
      </w:pPr>
      <w:bookmarkStart w:id="13020" w:name="_ETM_Q77_209000"/>
      <w:bookmarkEnd w:id="13020"/>
      <w:r>
        <w:rPr>
          <w:rFonts w:hint="cs"/>
          <w:rtl/>
        </w:rPr>
        <w:t xml:space="preserve">- - </w:t>
      </w:r>
      <w:r w:rsidR="00E50A18">
        <w:rPr>
          <w:rFonts w:hint="cs"/>
          <w:rtl/>
        </w:rPr>
        <w:t>רק עם הבדל קטן, שאחרי ראש השנה מגיע</w:t>
      </w:r>
      <w:bookmarkStart w:id="13021" w:name="_ETM_Q77_215000"/>
      <w:bookmarkEnd w:id="13021"/>
      <w:r w:rsidR="00E50A18">
        <w:rPr>
          <w:rFonts w:hint="cs"/>
          <w:rtl/>
        </w:rPr>
        <w:t xml:space="preserve"> יום הכיפורים, </w:t>
      </w:r>
      <w:r>
        <w:rPr>
          <w:rFonts w:hint="cs"/>
          <w:rtl/>
        </w:rPr>
        <w:t>ו</w:t>
      </w:r>
      <w:r w:rsidR="00E50A18">
        <w:rPr>
          <w:rFonts w:hint="cs"/>
          <w:rtl/>
        </w:rPr>
        <w:t>יש לנו הזדמנות לעשות חשבון נפש. בפסח אין לנו יום הכיפורים.</w:t>
      </w:r>
    </w:p>
    <w:p w:rsidR="00E50A18" w:rsidRDefault="00E50A18" w:rsidP="000F0011">
      <w:pPr>
        <w:rPr>
          <w:rtl/>
        </w:rPr>
      </w:pPr>
    </w:p>
    <w:p w:rsidR="00E50A18" w:rsidRDefault="00E50A18" w:rsidP="000F0011">
      <w:pPr>
        <w:pStyle w:val="af6"/>
        <w:keepNext/>
        <w:rPr>
          <w:rtl/>
        </w:rPr>
      </w:pPr>
      <w:r w:rsidRPr="00AF43C9">
        <w:rPr>
          <w:rStyle w:val="TagStyle"/>
          <w:rtl/>
        </w:rPr>
        <w:t xml:space="preserve"> &lt;&lt; יור &gt;&gt; </w:t>
      </w:r>
      <w:r>
        <w:rPr>
          <w:rtl/>
        </w:rPr>
        <w:t>היו"ר לימור סון הר מלך:</w:t>
      </w:r>
      <w:r w:rsidRPr="00AF43C9">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3022" w:name="_ETM_Q77_219000"/>
      <w:bookmarkEnd w:id="13022"/>
      <w:r>
        <w:rPr>
          <w:rFonts w:hint="cs"/>
          <w:rtl/>
        </w:rPr>
        <w:t>יש לנו ניקיונות.</w:t>
      </w:r>
    </w:p>
    <w:p w:rsidR="00E50A18" w:rsidRDefault="00E50A18" w:rsidP="000F0011">
      <w:pPr>
        <w:rPr>
          <w:rtl/>
        </w:rPr>
      </w:pPr>
      <w:bookmarkStart w:id="13023" w:name="_ETM_Q77_222000"/>
      <w:bookmarkEnd w:id="13023"/>
    </w:p>
    <w:p w:rsidR="00E50A18" w:rsidRDefault="00E50A18" w:rsidP="000F0011">
      <w:pPr>
        <w:pStyle w:val="-"/>
        <w:keepNext/>
        <w:rPr>
          <w:rtl/>
        </w:rPr>
      </w:pPr>
      <w:bookmarkStart w:id="13024" w:name="ET_speakercontinue_5792_20"/>
      <w:r w:rsidRPr="00AF43C9">
        <w:rPr>
          <w:rStyle w:val="TagStyle"/>
          <w:rtl/>
        </w:rPr>
        <w:t xml:space="preserve"> &lt;&lt; דובר_המשך &gt;&gt; </w:t>
      </w:r>
      <w:r>
        <w:rPr>
          <w:rtl/>
        </w:rPr>
        <w:t>יבגני סובה (ישראל ביתנו):</w:t>
      </w:r>
      <w:r w:rsidRPr="00AF43C9">
        <w:rPr>
          <w:rStyle w:val="TagStyle"/>
          <w:rtl/>
        </w:rPr>
        <w:t xml:space="preserve"> &lt;&lt; דובר_המשך &gt;&gt;</w:t>
      </w:r>
      <w:r>
        <w:rPr>
          <w:rtl/>
        </w:rPr>
        <w:t xml:space="preserve"> </w:t>
      </w:r>
      <w:bookmarkEnd w:id="13024"/>
    </w:p>
    <w:p w:rsidR="00E50A18" w:rsidRDefault="00E50A18" w:rsidP="001C0776">
      <w:pPr>
        <w:rPr>
          <w:rtl/>
        </w:rPr>
      </w:pPr>
    </w:p>
    <w:p w:rsidR="00E50A18" w:rsidRPr="00AF43C9" w:rsidRDefault="00E50A18" w:rsidP="000F0011">
      <w:pPr>
        <w:rPr>
          <w:rtl/>
        </w:rPr>
      </w:pPr>
      <w:bookmarkStart w:id="13025" w:name="_ETM_Q77_223000"/>
      <w:bookmarkEnd w:id="13025"/>
      <w:r>
        <w:rPr>
          <w:rFonts w:hint="cs"/>
          <w:rtl/>
        </w:rPr>
        <w:t xml:space="preserve">בסדר, אבל חסר לנו היום הזה </w:t>
      </w:r>
      <w:bookmarkStart w:id="13026" w:name="_ETM_Q77_224000"/>
      <w:bookmarkEnd w:id="13026"/>
      <w:r>
        <w:rPr>
          <w:rFonts w:hint="cs"/>
          <w:rtl/>
        </w:rPr>
        <w:t>לעשות חשבון נפש גם אחרי חג הפסח, במיוחד אחרי מושב</w:t>
      </w:r>
      <w:bookmarkStart w:id="13027" w:name="_ETM_Q77_229000"/>
      <w:bookmarkEnd w:id="13027"/>
      <w:r>
        <w:rPr>
          <w:rFonts w:hint="cs"/>
          <w:rtl/>
        </w:rPr>
        <w:t xml:space="preserve"> כל כך סוער. לא היה מזיק לנו לעשות חשבון נפש</w:t>
      </w:r>
      <w:bookmarkStart w:id="13028" w:name="_ETM_Q77_232000"/>
      <w:bookmarkEnd w:id="13028"/>
      <w:r>
        <w:rPr>
          <w:rFonts w:hint="cs"/>
          <w:rtl/>
        </w:rPr>
        <w:t xml:space="preserve"> אחרי חג הפסח. חג פסח כשר ושמח לכל אחד.</w:t>
      </w:r>
    </w:p>
    <w:p w:rsidR="00E50A18" w:rsidRPr="00AF43C9" w:rsidRDefault="00E50A18" w:rsidP="000F0011">
      <w:pPr>
        <w:rPr>
          <w:rtl/>
        </w:rPr>
      </w:pPr>
      <w:bookmarkStart w:id="13029" w:name="_ETM_Q77_212000"/>
      <w:bookmarkEnd w:id="13029"/>
    </w:p>
    <w:p w:rsidR="00E50A18" w:rsidRDefault="00E50A18" w:rsidP="000F0011">
      <w:pPr>
        <w:pStyle w:val="af6"/>
        <w:keepNext/>
        <w:rPr>
          <w:rtl/>
        </w:rPr>
      </w:pPr>
      <w:r w:rsidRPr="000A1A3B">
        <w:rPr>
          <w:rStyle w:val="TagStyle"/>
          <w:rtl/>
        </w:rPr>
        <w:t xml:space="preserve"> &lt;&lt; יור &gt;&gt; </w:t>
      </w:r>
      <w:r>
        <w:rPr>
          <w:rtl/>
        </w:rPr>
        <w:t>היו"ר לימור סון הר מלך:</w:t>
      </w:r>
      <w:r w:rsidRPr="000A1A3B">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תודה רבה. תודה. תודה. חבר הכנסת עמית הלוי, בבקשה. לרשותך שלוש דקות.</w:t>
      </w:r>
    </w:p>
    <w:p w:rsidR="00E50A18" w:rsidRDefault="00E50A18" w:rsidP="000F0011">
      <w:pPr>
        <w:rPr>
          <w:rtl/>
        </w:rPr>
      </w:pPr>
    </w:p>
    <w:p w:rsidR="00E50A18" w:rsidRDefault="00E50A18" w:rsidP="000F0011">
      <w:pPr>
        <w:pStyle w:val="a4"/>
        <w:keepNext/>
        <w:rPr>
          <w:rtl/>
        </w:rPr>
      </w:pPr>
      <w:bookmarkStart w:id="13030" w:name="ET_speaker_6164_4"/>
      <w:r w:rsidRPr="000A1A3B">
        <w:rPr>
          <w:rStyle w:val="TagStyle"/>
          <w:rtl/>
        </w:rPr>
        <w:t xml:space="preserve"> &lt;&lt; דובר &gt;&gt; </w:t>
      </w:r>
      <w:bookmarkStart w:id="13031" w:name="_Toc225867377"/>
      <w:bookmarkStart w:id="13032" w:name="_Toc225870359"/>
      <w:r>
        <w:rPr>
          <w:rtl/>
        </w:rPr>
        <w:t>עמית הלוי (הליכוד):</w:t>
      </w:r>
      <w:bookmarkEnd w:id="13031"/>
      <w:bookmarkEnd w:id="13032"/>
      <w:r w:rsidRPr="000A1A3B">
        <w:rPr>
          <w:rStyle w:val="TagStyle"/>
          <w:rtl/>
        </w:rPr>
        <w:t xml:space="preserve"> &lt;&lt; דובר &gt;&gt;</w:t>
      </w:r>
      <w:r>
        <w:rPr>
          <w:rtl/>
        </w:rPr>
        <w:t xml:space="preserve"> </w:t>
      </w:r>
      <w:bookmarkEnd w:id="13030"/>
    </w:p>
    <w:p w:rsidR="00E50A18" w:rsidRDefault="00E50A18" w:rsidP="001C0776">
      <w:pPr>
        <w:rPr>
          <w:rtl/>
        </w:rPr>
      </w:pPr>
    </w:p>
    <w:p w:rsidR="00E50A18" w:rsidRDefault="00E50A18" w:rsidP="000F0011">
      <w:pPr>
        <w:rPr>
          <w:rtl/>
        </w:rPr>
      </w:pPr>
      <w:r>
        <w:rPr>
          <w:rFonts w:hint="cs"/>
          <w:rtl/>
        </w:rPr>
        <w:lastRenderedPageBreak/>
        <w:t xml:space="preserve">תודה. </w:t>
      </w:r>
      <w:bookmarkStart w:id="13033" w:name="_ETM_Q77_280000"/>
      <w:bookmarkEnd w:id="13033"/>
      <w:r>
        <w:rPr>
          <w:rFonts w:hint="cs"/>
          <w:rtl/>
        </w:rPr>
        <w:t>גברתי היושבת בראש, יוזמת החוק שהצבענו עליו היום, חוק עונש</w:t>
      </w:r>
      <w:bookmarkStart w:id="13034" w:name="_ETM_Q77_285000"/>
      <w:bookmarkEnd w:id="13034"/>
      <w:r>
        <w:rPr>
          <w:rFonts w:hint="cs"/>
          <w:rtl/>
        </w:rPr>
        <w:t xml:space="preserve"> מוות למחבלים, אזרחי ישראל, אני רוצה לומר לנציגי האופוזיציה שעלו כאן היום, התנגדו לחוק בסופו של דבר, לכם ולנציגי יהדות התורה</w:t>
      </w:r>
      <w:r w:rsidR="005C43F1">
        <w:rPr>
          <w:rFonts w:hint="cs"/>
          <w:rtl/>
        </w:rPr>
        <w:t>,</w:t>
      </w:r>
      <w:r>
        <w:rPr>
          <w:rFonts w:hint="cs"/>
          <w:rtl/>
        </w:rPr>
        <w:t xml:space="preserve"> שגם הם חלקם </w:t>
      </w:r>
      <w:bookmarkStart w:id="13035" w:name="_ETM_Q77_303000"/>
      <w:bookmarkEnd w:id="13035"/>
      <w:r>
        <w:rPr>
          <w:rFonts w:hint="cs"/>
          <w:rtl/>
        </w:rPr>
        <w:t xml:space="preserve">התנגדו ונמנעו: ההשוואה שעשיתם כאן היום, כולל מה שאמר </w:t>
      </w:r>
      <w:bookmarkStart w:id="13036" w:name="_ETM_Q77_306000"/>
      <w:bookmarkEnd w:id="13036"/>
      <w:r>
        <w:rPr>
          <w:rFonts w:hint="cs"/>
          <w:rtl/>
        </w:rPr>
        <w:t xml:space="preserve">קודם מיקי לוי ואחרים, ועוד בשם היהדות </w:t>
      </w:r>
      <w:r>
        <w:rPr>
          <w:rtl/>
        </w:rPr>
        <w:t>–</w:t>
      </w:r>
      <w:r>
        <w:rPr>
          <w:rFonts w:hint="cs"/>
          <w:rtl/>
        </w:rPr>
        <w:t xml:space="preserve"> ההשוואה הזאת</w:t>
      </w:r>
      <w:bookmarkStart w:id="13037" w:name="_ETM_Q77_314000"/>
      <w:bookmarkEnd w:id="13037"/>
      <w:r>
        <w:rPr>
          <w:rFonts w:hint="cs"/>
          <w:rtl/>
        </w:rPr>
        <w:t xml:space="preserve"> בין אדם שרצח אדם אחר, חבר או שכן, מסיבות כאלה </w:t>
      </w:r>
      <w:bookmarkStart w:id="13038" w:name="_ETM_Q77_319000"/>
      <w:bookmarkEnd w:id="13038"/>
      <w:r>
        <w:rPr>
          <w:rFonts w:hint="cs"/>
          <w:rtl/>
        </w:rPr>
        <w:t>או אחרות, לבין הרוצח שעליו אנחנו מדברים בחוק הזה - - -</w:t>
      </w:r>
    </w:p>
    <w:p w:rsidR="00E50A18" w:rsidRDefault="00E50A18" w:rsidP="000F0011">
      <w:pPr>
        <w:rPr>
          <w:rtl/>
        </w:rPr>
      </w:pPr>
    </w:p>
    <w:p w:rsidR="00E50A18" w:rsidRDefault="00E50A18" w:rsidP="000F0011">
      <w:pPr>
        <w:pStyle w:val="af5"/>
        <w:keepNext/>
        <w:rPr>
          <w:rtl/>
        </w:rPr>
      </w:pPr>
      <w:r w:rsidRPr="00AC422E">
        <w:rPr>
          <w:rStyle w:val="TagStyle"/>
          <w:rtl/>
        </w:rPr>
        <w:t xml:space="preserve"> &lt;&lt; קריאה &gt;&gt; </w:t>
      </w:r>
      <w:r>
        <w:rPr>
          <w:rtl/>
        </w:rPr>
        <w:t>יסמין פרידמן (יש עתיד):</w:t>
      </w:r>
      <w:r w:rsidRPr="00AC422E">
        <w:rPr>
          <w:rStyle w:val="TagStyle"/>
          <w:rtl/>
        </w:rPr>
        <w:t xml:space="preserve"> &lt;&lt; קריאה &gt;&gt;</w:t>
      </w:r>
      <w:r>
        <w:rPr>
          <w:rtl/>
        </w:rPr>
        <w:t xml:space="preserve"> </w:t>
      </w:r>
    </w:p>
    <w:p w:rsidR="00E50A18" w:rsidRDefault="00E50A18" w:rsidP="000F0011">
      <w:pPr>
        <w:rPr>
          <w:rtl/>
        </w:rPr>
      </w:pPr>
      <w:bookmarkStart w:id="13039" w:name="_ETM_Q77_323000"/>
      <w:bookmarkEnd w:id="13039"/>
    </w:p>
    <w:p w:rsidR="00E50A18" w:rsidRDefault="00E50A18" w:rsidP="000F0011">
      <w:pPr>
        <w:rPr>
          <w:rtl/>
        </w:rPr>
      </w:pPr>
      <w:bookmarkStart w:id="13040" w:name="_ETM_Q77_321000"/>
      <w:bookmarkEnd w:id="13040"/>
      <w:r>
        <w:rPr>
          <w:rFonts w:hint="cs"/>
          <w:rtl/>
        </w:rPr>
        <w:t>- - -</w:t>
      </w:r>
    </w:p>
    <w:p w:rsidR="00E50A18" w:rsidRDefault="00E50A18" w:rsidP="000F0011">
      <w:pPr>
        <w:rPr>
          <w:rtl/>
        </w:rPr>
      </w:pPr>
      <w:bookmarkStart w:id="13041" w:name="_ETM_Q77_324000"/>
      <w:bookmarkEnd w:id="13041"/>
    </w:p>
    <w:p w:rsidR="00E50A18" w:rsidRDefault="00E50A18" w:rsidP="000F0011">
      <w:pPr>
        <w:pStyle w:val="-"/>
        <w:keepNext/>
        <w:rPr>
          <w:rtl/>
        </w:rPr>
      </w:pPr>
      <w:bookmarkStart w:id="13042" w:name="ET_speakercontinue_6164_23"/>
      <w:r w:rsidRPr="00AC422E">
        <w:rPr>
          <w:rStyle w:val="TagStyle"/>
          <w:rtl/>
        </w:rPr>
        <w:t xml:space="preserve"> &lt;&lt; דובר_המשך &gt;&gt; </w:t>
      </w:r>
      <w:r>
        <w:rPr>
          <w:rtl/>
        </w:rPr>
        <w:t>עמית הלוי (הליכוד):</w:t>
      </w:r>
      <w:r w:rsidRPr="00AC422E">
        <w:rPr>
          <w:rStyle w:val="TagStyle"/>
          <w:rtl/>
        </w:rPr>
        <w:t xml:space="preserve"> &lt;&lt; דובר_המשך &gt;&gt;</w:t>
      </w:r>
      <w:r>
        <w:rPr>
          <w:rtl/>
        </w:rPr>
        <w:t xml:space="preserve"> </w:t>
      </w:r>
      <w:bookmarkEnd w:id="13042"/>
    </w:p>
    <w:p w:rsidR="00E50A18" w:rsidRDefault="00E50A18" w:rsidP="001C0776">
      <w:pPr>
        <w:rPr>
          <w:rtl/>
        </w:rPr>
      </w:pPr>
    </w:p>
    <w:p w:rsidR="00E50A18" w:rsidRDefault="00E50A18" w:rsidP="000F0011">
      <w:pPr>
        <w:rPr>
          <w:rtl/>
        </w:rPr>
      </w:pPr>
      <w:bookmarkStart w:id="13043" w:name="_ETM_Q77_322000"/>
      <w:bookmarkEnd w:id="13043"/>
      <w:r>
        <w:rPr>
          <w:rFonts w:hint="cs"/>
          <w:rtl/>
        </w:rPr>
        <w:t>חוק עונש מוות למחבלים לא עוסק, יסמין, ברוצח רגיל. הוא לא עוסק ברוצח רגיל.</w:t>
      </w:r>
    </w:p>
    <w:p w:rsidR="00E50A18" w:rsidRDefault="00E50A18" w:rsidP="000F0011">
      <w:pPr>
        <w:rPr>
          <w:rtl/>
        </w:rPr>
      </w:pPr>
    </w:p>
    <w:p w:rsidR="00E50A18" w:rsidRDefault="00E50A18" w:rsidP="000F0011">
      <w:pPr>
        <w:pStyle w:val="af6"/>
        <w:keepNext/>
        <w:rPr>
          <w:rtl/>
        </w:rPr>
      </w:pPr>
      <w:r w:rsidRPr="00AC422E">
        <w:rPr>
          <w:rStyle w:val="TagStyle"/>
          <w:rtl/>
        </w:rPr>
        <w:t xml:space="preserve"> &lt;&lt; יור &gt;&gt; </w:t>
      </w:r>
      <w:r>
        <w:rPr>
          <w:rtl/>
        </w:rPr>
        <w:t>היו"ר לימור סון הר מלך:</w:t>
      </w:r>
      <w:r w:rsidRPr="00AC422E">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חברת הכנסת פרידמן.</w:t>
      </w:r>
    </w:p>
    <w:p w:rsidR="00E50A18" w:rsidRDefault="00E50A18" w:rsidP="000F0011">
      <w:pPr>
        <w:rPr>
          <w:rtl/>
        </w:rPr>
      </w:pPr>
      <w:bookmarkStart w:id="13044" w:name="_ETM_Q77_327000"/>
      <w:bookmarkEnd w:id="13044"/>
    </w:p>
    <w:p w:rsidR="00E50A18" w:rsidRDefault="00E50A18" w:rsidP="000F0011">
      <w:pPr>
        <w:pStyle w:val="af5"/>
        <w:keepNext/>
        <w:rPr>
          <w:rtl/>
        </w:rPr>
      </w:pPr>
      <w:bookmarkStart w:id="13045" w:name="ET_interruption_5084_26"/>
      <w:r w:rsidRPr="00AC422E">
        <w:rPr>
          <w:rStyle w:val="TagStyle"/>
          <w:rtl/>
        </w:rPr>
        <w:t xml:space="preserve"> &lt;&lt; קריאה &gt;&gt; </w:t>
      </w:r>
      <w:r>
        <w:rPr>
          <w:rtl/>
        </w:rPr>
        <w:t>מיקי לוי (יש עתיד):</w:t>
      </w:r>
      <w:r w:rsidRPr="00AC422E">
        <w:rPr>
          <w:rStyle w:val="TagStyle"/>
          <w:rtl/>
        </w:rPr>
        <w:t xml:space="preserve"> &lt;&lt; קריאה &gt;&gt;</w:t>
      </w:r>
      <w:r>
        <w:rPr>
          <w:rtl/>
        </w:rPr>
        <w:t xml:space="preserve"> </w:t>
      </w:r>
      <w:bookmarkEnd w:id="13045"/>
    </w:p>
    <w:p w:rsidR="00E50A18" w:rsidRDefault="00E50A18" w:rsidP="001C0776">
      <w:pPr>
        <w:rPr>
          <w:rtl/>
        </w:rPr>
      </w:pPr>
    </w:p>
    <w:p w:rsidR="00E50A18" w:rsidRDefault="00E50A18" w:rsidP="000F0011">
      <w:pPr>
        <w:rPr>
          <w:rtl/>
        </w:rPr>
      </w:pPr>
      <w:bookmarkStart w:id="13046" w:name="_ETM_Q77_329000"/>
      <w:bookmarkEnd w:id="13046"/>
      <w:r>
        <w:rPr>
          <w:rFonts w:hint="cs"/>
          <w:rtl/>
        </w:rPr>
        <w:t>גם עמי פופר.</w:t>
      </w:r>
    </w:p>
    <w:p w:rsidR="00E50A18" w:rsidRDefault="00E50A18" w:rsidP="000F0011">
      <w:pPr>
        <w:rPr>
          <w:rtl/>
        </w:rPr>
      </w:pPr>
      <w:bookmarkStart w:id="13047" w:name="_ETM_Q77_331000"/>
      <w:bookmarkEnd w:id="13047"/>
    </w:p>
    <w:p w:rsidR="00E50A18" w:rsidRDefault="00E50A18" w:rsidP="000F0011">
      <w:pPr>
        <w:pStyle w:val="-"/>
        <w:keepNext/>
        <w:rPr>
          <w:rtl/>
        </w:rPr>
      </w:pPr>
      <w:bookmarkStart w:id="13048" w:name="ET_speakercontinue_6164_27"/>
      <w:r w:rsidRPr="00AC422E">
        <w:rPr>
          <w:rStyle w:val="TagStyle"/>
          <w:rtl/>
        </w:rPr>
        <w:t xml:space="preserve"> &lt;&lt; דובר_המשך &gt;&gt; </w:t>
      </w:r>
      <w:r>
        <w:rPr>
          <w:rtl/>
        </w:rPr>
        <w:t>עמית הלוי (הליכוד):</w:t>
      </w:r>
      <w:r w:rsidRPr="00AC422E">
        <w:rPr>
          <w:rStyle w:val="TagStyle"/>
          <w:rtl/>
        </w:rPr>
        <w:t xml:space="preserve"> &lt;&lt; דובר_המשך &gt;&gt;</w:t>
      </w:r>
      <w:r>
        <w:rPr>
          <w:rtl/>
        </w:rPr>
        <w:t xml:space="preserve"> </w:t>
      </w:r>
      <w:bookmarkEnd w:id="13048"/>
    </w:p>
    <w:p w:rsidR="00E50A18" w:rsidRDefault="00E50A18" w:rsidP="001C0776">
      <w:pPr>
        <w:rPr>
          <w:rtl/>
        </w:rPr>
      </w:pPr>
    </w:p>
    <w:p w:rsidR="00E50A18" w:rsidRDefault="00E50A18" w:rsidP="000F0011">
      <w:pPr>
        <w:rPr>
          <w:rtl/>
        </w:rPr>
      </w:pPr>
      <w:r>
        <w:rPr>
          <w:rFonts w:hint="cs"/>
          <w:rtl/>
        </w:rPr>
        <w:t>הוא עוסק באדם, מיקי לוי, שלו היה יכול, לו רק היה יכול - -</w:t>
      </w:r>
    </w:p>
    <w:p w:rsidR="00E50A18" w:rsidRDefault="00E50A18" w:rsidP="000F0011">
      <w:pPr>
        <w:rPr>
          <w:rtl/>
        </w:rPr>
      </w:pPr>
      <w:bookmarkStart w:id="13049" w:name="_ETM_Q77_332000"/>
      <w:bookmarkEnd w:id="13049"/>
    </w:p>
    <w:p w:rsidR="00E50A18" w:rsidRDefault="00E50A18" w:rsidP="000F0011">
      <w:pPr>
        <w:pStyle w:val="af5"/>
        <w:keepNext/>
        <w:rPr>
          <w:rtl/>
        </w:rPr>
      </w:pPr>
      <w:bookmarkStart w:id="13050" w:name="ET_interruption_5084_28"/>
      <w:r w:rsidRPr="00712BFA">
        <w:rPr>
          <w:rStyle w:val="TagStyle"/>
          <w:rtl/>
        </w:rPr>
        <w:t xml:space="preserve"> &lt;&lt; קריאה &gt;&gt; </w:t>
      </w:r>
      <w:r>
        <w:rPr>
          <w:rtl/>
        </w:rPr>
        <w:t>מיקי לוי (יש עתיד):</w:t>
      </w:r>
      <w:r w:rsidRPr="00712BFA">
        <w:rPr>
          <w:rStyle w:val="TagStyle"/>
          <w:rtl/>
        </w:rPr>
        <w:t xml:space="preserve"> &lt;&lt; קריאה &gt;&gt;</w:t>
      </w:r>
      <w:r>
        <w:rPr>
          <w:rtl/>
        </w:rPr>
        <w:t xml:space="preserve"> </w:t>
      </w:r>
      <w:bookmarkEnd w:id="13050"/>
    </w:p>
    <w:p w:rsidR="00E50A18" w:rsidRDefault="00E50A18" w:rsidP="001C0776">
      <w:pPr>
        <w:rPr>
          <w:rtl/>
        </w:rPr>
      </w:pPr>
    </w:p>
    <w:p w:rsidR="00E50A18" w:rsidRDefault="00E50A18" w:rsidP="000F0011">
      <w:pPr>
        <w:rPr>
          <w:rtl/>
        </w:rPr>
      </w:pPr>
      <w:bookmarkStart w:id="13051" w:name="_ETM_Q77_330000"/>
      <w:bookmarkEnd w:id="13051"/>
      <w:r>
        <w:rPr>
          <w:rFonts w:hint="cs"/>
          <w:rtl/>
        </w:rPr>
        <w:t>גם ברוך גולדשטיין. ברוך גולדשטיין רוצח.</w:t>
      </w:r>
    </w:p>
    <w:p w:rsidR="00E50A18" w:rsidRDefault="00E50A18" w:rsidP="000F0011">
      <w:pPr>
        <w:rPr>
          <w:rtl/>
        </w:rPr>
      </w:pPr>
      <w:bookmarkStart w:id="13052" w:name="_ETM_Q77_334000"/>
      <w:bookmarkEnd w:id="13052"/>
    </w:p>
    <w:p w:rsidR="00E50A18" w:rsidRDefault="00E50A18" w:rsidP="000F0011">
      <w:pPr>
        <w:pStyle w:val="af6"/>
        <w:keepNext/>
        <w:rPr>
          <w:rtl/>
        </w:rPr>
      </w:pPr>
      <w:r w:rsidRPr="00712BFA">
        <w:rPr>
          <w:rStyle w:val="TagStyle"/>
          <w:rtl/>
        </w:rPr>
        <w:t xml:space="preserve"> &lt;&lt; יור &gt;&gt; </w:t>
      </w:r>
      <w:r>
        <w:rPr>
          <w:rtl/>
        </w:rPr>
        <w:t>היו"ר לימור סון הר מלך:</w:t>
      </w:r>
      <w:r w:rsidRPr="00712BFA">
        <w:rPr>
          <w:rStyle w:val="TagStyle"/>
          <w:rtl/>
        </w:rPr>
        <w:t xml:space="preserve"> &lt;&lt; יור &gt;&gt;</w:t>
      </w:r>
      <w:r>
        <w:rPr>
          <w:rtl/>
        </w:rPr>
        <w:t xml:space="preserve"> </w:t>
      </w:r>
    </w:p>
    <w:p w:rsidR="00E50A18" w:rsidRDefault="00E50A18" w:rsidP="001C0776">
      <w:pPr>
        <w:rPr>
          <w:rtl/>
        </w:rPr>
      </w:pPr>
    </w:p>
    <w:p w:rsidR="00E50A18" w:rsidRPr="00712BFA" w:rsidRDefault="00E50A18" w:rsidP="000F0011">
      <w:pPr>
        <w:rPr>
          <w:rtl/>
        </w:rPr>
      </w:pPr>
      <w:bookmarkStart w:id="13053" w:name="_ETM_Q77_336000"/>
      <w:bookmarkEnd w:id="13053"/>
      <w:r>
        <w:rPr>
          <w:rFonts w:hint="cs"/>
          <w:rtl/>
        </w:rPr>
        <w:t>חבר הכנסת לוי.</w:t>
      </w:r>
    </w:p>
    <w:p w:rsidR="00E50A18" w:rsidRDefault="00E50A18" w:rsidP="000F0011">
      <w:pPr>
        <w:rPr>
          <w:rtl/>
        </w:rPr>
      </w:pPr>
    </w:p>
    <w:p w:rsidR="00E50A18" w:rsidRDefault="00E50A18" w:rsidP="000F0011">
      <w:pPr>
        <w:pStyle w:val="-"/>
        <w:keepNext/>
        <w:rPr>
          <w:rtl/>
        </w:rPr>
      </w:pPr>
      <w:bookmarkStart w:id="13054" w:name="ET_speakercontinue_6164_29"/>
      <w:r w:rsidRPr="00712BFA">
        <w:rPr>
          <w:rStyle w:val="TagStyle"/>
          <w:rtl/>
        </w:rPr>
        <w:t xml:space="preserve"> &lt;&lt; דובר_המשך &gt;&gt; </w:t>
      </w:r>
      <w:r>
        <w:rPr>
          <w:rtl/>
        </w:rPr>
        <w:t>עמית הלוי (הליכוד):</w:t>
      </w:r>
      <w:r w:rsidRPr="00712BFA">
        <w:rPr>
          <w:rStyle w:val="TagStyle"/>
          <w:rtl/>
        </w:rPr>
        <w:t xml:space="preserve"> &lt;&lt; דובר_המשך &gt;&gt;</w:t>
      </w:r>
      <w:r>
        <w:rPr>
          <w:rtl/>
        </w:rPr>
        <w:t xml:space="preserve"> </w:t>
      </w:r>
      <w:bookmarkEnd w:id="13054"/>
    </w:p>
    <w:p w:rsidR="00E50A18" w:rsidRDefault="00E50A18" w:rsidP="001C0776">
      <w:pPr>
        <w:rPr>
          <w:rtl/>
        </w:rPr>
      </w:pPr>
    </w:p>
    <w:p w:rsidR="00E50A18" w:rsidRPr="00712BFA" w:rsidRDefault="00E50A18" w:rsidP="00664015">
      <w:pPr>
        <w:rPr>
          <w:rtl/>
        </w:rPr>
      </w:pPr>
      <w:bookmarkStart w:id="13055" w:name="_ETM_Q77_335000"/>
      <w:bookmarkEnd w:id="13055"/>
      <w:r>
        <w:rPr>
          <w:rFonts w:hint="cs"/>
          <w:rtl/>
        </w:rPr>
        <w:lastRenderedPageBreak/>
        <w:t xml:space="preserve">- - היה רוצח אתכם, </w:t>
      </w:r>
      <w:bookmarkStart w:id="13056" w:name="_ETM_Q77_338000"/>
      <w:bookmarkEnd w:id="13056"/>
      <w:r>
        <w:rPr>
          <w:rFonts w:hint="cs"/>
          <w:rtl/>
        </w:rPr>
        <w:t>היה רוצח את כולנו</w:t>
      </w:r>
      <w:r w:rsidR="00664015">
        <w:rPr>
          <w:rFonts w:hint="cs"/>
          <w:rtl/>
        </w:rPr>
        <w:t>,</w:t>
      </w:r>
      <w:r>
        <w:rPr>
          <w:rFonts w:hint="cs"/>
          <w:rtl/>
        </w:rPr>
        <w:t xml:space="preserve"> היה רוצח למעשה את כל בני העולם החופשי.</w:t>
      </w:r>
    </w:p>
    <w:p w:rsidR="00E50A18" w:rsidRDefault="00E50A18" w:rsidP="000F0011">
      <w:pPr>
        <w:rPr>
          <w:rtl/>
        </w:rPr>
      </w:pPr>
    </w:p>
    <w:p w:rsidR="00E50A18" w:rsidRDefault="00E50A18" w:rsidP="000F0011">
      <w:pPr>
        <w:pStyle w:val="af5"/>
        <w:keepNext/>
        <w:rPr>
          <w:rtl/>
        </w:rPr>
      </w:pPr>
      <w:bookmarkStart w:id="13057" w:name="ET_interruption_5084_31"/>
      <w:r w:rsidRPr="00712BFA">
        <w:rPr>
          <w:rStyle w:val="TagStyle"/>
          <w:rtl/>
        </w:rPr>
        <w:t xml:space="preserve"> &lt;&lt; קריאה &gt;&gt; </w:t>
      </w:r>
      <w:r>
        <w:rPr>
          <w:rtl/>
        </w:rPr>
        <w:t>מיקי לוי (יש עתיד):</w:t>
      </w:r>
      <w:r w:rsidRPr="00712BFA">
        <w:rPr>
          <w:rStyle w:val="TagStyle"/>
          <w:rtl/>
        </w:rPr>
        <w:t xml:space="preserve"> &lt;&lt; קריאה &gt;&gt;</w:t>
      </w:r>
      <w:r>
        <w:rPr>
          <w:rtl/>
        </w:rPr>
        <w:t xml:space="preserve"> </w:t>
      </w:r>
      <w:bookmarkEnd w:id="13057"/>
    </w:p>
    <w:p w:rsidR="00E50A18" w:rsidRDefault="00E50A18" w:rsidP="001C0776">
      <w:pPr>
        <w:rPr>
          <w:rtl/>
        </w:rPr>
      </w:pPr>
    </w:p>
    <w:p w:rsidR="00E50A18" w:rsidRDefault="00E50A18" w:rsidP="000F0011">
      <w:pPr>
        <w:rPr>
          <w:rtl/>
        </w:rPr>
      </w:pPr>
      <w:bookmarkStart w:id="13058" w:name="_ETM_Q77_340000"/>
      <w:bookmarkEnd w:id="13058"/>
      <w:r>
        <w:rPr>
          <w:rFonts w:hint="cs"/>
          <w:rtl/>
        </w:rPr>
        <w:t>גם ברוך גולדשטיין.</w:t>
      </w:r>
    </w:p>
    <w:p w:rsidR="00E50A18" w:rsidRDefault="00E50A18" w:rsidP="000F0011">
      <w:pPr>
        <w:rPr>
          <w:rtl/>
        </w:rPr>
      </w:pPr>
    </w:p>
    <w:p w:rsidR="00E50A18" w:rsidRDefault="00E50A18" w:rsidP="000F0011">
      <w:pPr>
        <w:pStyle w:val="-"/>
        <w:keepNext/>
        <w:rPr>
          <w:rtl/>
        </w:rPr>
      </w:pPr>
      <w:bookmarkStart w:id="13059" w:name="ET_speakercontinue_6164_7"/>
      <w:r w:rsidRPr="00E97189">
        <w:rPr>
          <w:rStyle w:val="TagStyle"/>
          <w:rtl/>
        </w:rPr>
        <w:t xml:space="preserve"> &lt;&lt; דובר_המשך &gt;&gt; </w:t>
      </w:r>
      <w:r>
        <w:rPr>
          <w:rtl/>
        </w:rPr>
        <w:t>עמית הלוי (הליכוד):</w:t>
      </w:r>
      <w:r w:rsidRPr="00E97189">
        <w:rPr>
          <w:rStyle w:val="TagStyle"/>
          <w:rtl/>
        </w:rPr>
        <w:t xml:space="preserve"> &lt;&lt; דובר_המשך &gt;&gt;</w:t>
      </w:r>
      <w:r>
        <w:rPr>
          <w:rtl/>
        </w:rPr>
        <w:t xml:space="preserve"> </w:t>
      </w:r>
      <w:bookmarkEnd w:id="13059"/>
    </w:p>
    <w:p w:rsidR="00E50A18" w:rsidRDefault="00E50A18" w:rsidP="001C0776">
      <w:pPr>
        <w:rPr>
          <w:rtl/>
        </w:rPr>
      </w:pPr>
    </w:p>
    <w:p w:rsidR="00E50A18" w:rsidRDefault="00E50A18" w:rsidP="000F0011">
      <w:pPr>
        <w:rPr>
          <w:rtl/>
        </w:rPr>
      </w:pPr>
      <w:bookmarkStart w:id="13060" w:name="_ETM_Q77_342000"/>
      <w:bookmarkEnd w:id="13060"/>
      <w:r>
        <w:rPr>
          <w:rFonts w:hint="cs"/>
          <w:rtl/>
        </w:rPr>
        <w:t xml:space="preserve">זה לא רוצח פלילי, מיקי לוי. זה לא רוצח פלילי. </w:t>
      </w:r>
    </w:p>
    <w:p w:rsidR="00E50A18" w:rsidRDefault="00E50A18" w:rsidP="000F0011">
      <w:pPr>
        <w:rPr>
          <w:rtl/>
        </w:rPr>
      </w:pPr>
    </w:p>
    <w:p w:rsidR="00E50A18" w:rsidRDefault="00E50A18" w:rsidP="000F0011">
      <w:pPr>
        <w:pStyle w:val="af5"/>
        <w:keepNext/>
        <w:rPr>
          <w:rtl/>
        </w:rPr>
      </w:pPr>
      <w:bookmarkStart w:id="13061" w:name="ET_interruption_5084_32"/>
      <w:r w:rsidRPr="00712BFA">
        <w:rPr>
          <w:rStyle w:val="TagStyle"/>
          <w:rtl/>
        </w:rPr>
        <w:t xml:space="preserve"> &lt;&lt; קריאה &gt;&gt; </w:t>
      </w:r>
      <w:r>
        <w:rPr>
          <w:rtl/>
        </w:rPr>
        <w:t>מיקי לוי (יש עתיד):</w:t>
      </w:r>
      <w:r w:rsidRPr="00712BFA">
        <w:rPr>
          <w:rStyle w:val="TagStyle"/>
          <w:rtl/>
        </w:rPr>
        <w:t xml:space="preserve"> &lt;&lt; קריאה &gt;&gt;</w:t>
      </w:r>
      <w:r>
        <w:rPr>
          <w:rtl/>
        </w:rPr>
        <w:t xml:space="preserve"> </w:t>
      </w:r>
      <w:bookmarkEnd w:id="13061"/>
    </w:p>
    <w:p w:rsidR="00E50A18" w:rsidRDefault="00E50A18" w:rsidP="001C0776">
      <w:pPr>
        <w:rPr>
          <w:rtl/>
        </w:rPr>
      </w:pPr>
    </w:p>
    <w:p w:rsidR="00E50A18" w:rsidRDefault="00E50A18" w:rsidP="000F0011">
      <w:pPr>
        <w:rPr>
          <w:rtl/>
        </w:rPr>
      </w:pPr>
      <w:bookmarkStart w:id="13062" w:name="_ETM_Q77_346000"/>
      <w:bookmarkEnd w:id="13062"/>
      <w:r>
        <w:rPr>
          <w:rFonts w:hint="cs"/>
          <w:rtl/>
        </w:rPr>
        <w:t>ברוך גולדשטיין רוצח.</w:t>
      </w:r>
    </w:p>
    <w:p w:rsidR="00E50A18" w:rsidRDefault="00E50A18" w:rsidP="000F0011">
      <w:pPr>
        <w:rPr>
          <w:rtl/>
        </w:rPr>
      </w:pPr>
      <w:bookmarkStart w:id="13063" w:name="_ETM_Q77_347000"/>
      <w:bookmarkEnd w:id="13063"/>
    </w:p>
    <w:p w:rsidR="00E50A18" w:rsidRDefault="00E50A18" w:rsidP="000F0011">
      <w:pPr>
        <w:pStyle w:val="-"/>
        <w:keepNext/>
        <w:rPr>
          <w:rtl/>
        </w:rPr>
      </w:pPr>
      <w:bookmarkStart w:id="13064" w:name="ET_speakercontinue_6164_33"/>
      <w:r w:rsidRPr="00712BFA">
        <w:rPr>
          <w:rStyle w:val="TagStyle"/>
          <w:rtl/>
        </w:rPr>
        <w:t xml:space="preserve"> &lt;&lt; דובר_המשך &gt;&gt; </w:t>
      </w:r>
      <w:r>
        <w:rPr>
          <w:rtl/>
        </w:rPr>
        <w:t>עמית הלוי (הליכוד):</w:t>
      </w:r>
      <w:r w:rsidRPr="00712BFA">
        <w:rPr>
          <w:rStyle w:val="TagStyle"/>
          <w:rtl/>
        </w:rPr>
        <w:t xml:space="preserve"> &lt;&lt; דובר_המשך &gt;&gt;</w:t>
      </w:r>
      <w:r>
        <w:rPr>
          <w:rtl/>
        </w:rPr>
        <w:t xml:space="preserve"> </w:t>
      </w:r>
      <w:bookmarkEnd w:id="13064"/>
    </w:p>
    <w:p w:rsidR="00E50A18" w:rsidRDefault="00E50A18" w:rsidP="001C0776">
      <w:pPr>
        <w:rPr>
          <w:rtl/>
        </w:rPr>
      </w:pPr>
    </w:p>
    <w:p w:rsidR="00E50A18" w:rsidRDefault="00E50A18" w:rsidP="000F0011">
      <w:pPr>
        <w:rPr>
          <w:rtl/>
        </w:rPr>
      </w:pPr>
      <w:r>
        <w:rPr>
          <w:rFonts w:hint="cs"/>
          <w:rtl/>
        </w:rPr>
        <w:t>אלו רוצחים שהם רוצחי האנושות.</w:t>
      </w:r>
    </w:p>
    <w:p w:rsidR="00E50A18" w:rsidRDefault="00E50A18" w:rsidP="000F0011">
      <w:pPr>
        <w:rPr>
          <w:rtl/>
        </w:rPr>
      </w:pPr>
      <w:bookmarkStart w:id="13065" w:name="_ETM_Q77_348000"/>
      <w:bookmarkEnd w:id="13065"/>
    </w:p>
    <w:p w:rsidR="00E50A18" w:rsidRDefault="00E50A18" w:rsidP="000F0011">
      <w:pPr>
        <w:pStyle w:val="af6"/>
        <w:keepNext/>
        <w:rPr>
          <w:rtl/>
        </w:rPr>
      </w:pPr>
      <w:r w:rsidRPr="00712BFA">
        <w:rPr>
          <w:rStyle w:val="TagStyle"/>
          <w:rtl/>
        </w:rPr>
        <w:t xml:space="preserve"> &lt;&lt; יור &gt;&gt; </w:t>
      </w:r>
      <w:r>
        <w:rPr>
          <w:rtl/>
        </w:rPr>
        <w:t>היו"ר לימור סון הר מלך:</w:t>
      </w:r>
      <w:r w:rsidRPr="00712BFA">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חבר הכנסת מיקי לוי, הוא ברשות דיבור.</w:t>
      </w:r>
    </w:p>
    <w:p w:rsidR="00E50A18" w:rsidRDefault="00E50A18" w:rsidP="000F0011">
      <w:pPr>
        <w:rPr>
          <w:rtl/>
        </w:rPr>
      </w:pPr>
      <w:bookmarkStart w:id="13066" w:name="_ETM_Q77_349000"/>
      <w:bookmarkEnd w:id="13066"/>
    </w:p>
    <w:p w:rsidR="00E50A18" w:rsidRDefault="00E50A18" w:rsidP="000F0011">
      <w:pPr>
        <w:pStyle w:val="-"/>
        <w:keepNext/>
        <w:rPr>
          <w:rtl/>
        </w:rPr>
      </w:pPr>
      <w:bookmarkStart w:id="13067" w:name="ET_speakercontinue_6164_35"/>
      <w:r w:rsidRPr="00712BFA">
        <w:rPr>
          <w:rStyle w:val="TagStyle"/>
          <w:rtl/>
        </w:rPr>
        <w:t xml:space="preserve"> &lt;&lt; דובר_המשך &gt;&gt; </w:t>
      </w:r>
      <w:r>
        <w:rPr>
          <w:rtl/>
        </w:rPr>
        <w:t>עמית הלוי (הליכוד):</w:t>
      </w:r>
      <w:r w:rsidRPr="00712BFA">
        <w:rPr>
          <w:rStyle w:val="TagStyle"/>
          <w:rtl/>
        </w:rPr>
        <w:t xml:space="preserve"> &lt;&lt; דובר_המשך &gt;&gt;</w:t>
      </w:r>
      <w:r>
        <w:rPr>
          <w:rtl/>
        </w:rPr>
        <w:t xml:space="preserve"> </w:t>
      </w:r>
      <w:bookmarkEnd w:id="13067"/>
    </w:p>
    <w:p w:rsidR="00E50A18" w:rsidRDefault="00E50A18" w:rsidP="001C0776">
      <w:pPr>
        <w:rPr>
          <w:rtl/>
        </w:rPr>
      </w:pPr>
    </w:p>
    <w:p w:rsidR="00E50A18" w:rsidRDefault="00E50A18" w:rsidP="00664015">
      <w:pPr>
        <w:rPr>
          <w:rtl/>
        </w:rPr>
      </w:pPr>
      <w:bookmarkStart w:id="13068" w:name="_ETM_Q77_350000"/>
      <w:bookmarkEnd w:id="13068"/>
      <w:r>
        <w:rPr>
          <w:rFonts w:hint="cs"/>
          <w:rtl/>
        </w:rPr>
        <w:t xml:space="preserve">הם רוצחים </w:t>
      </w:r>
      <w:bookmarkStart w:id="13069" w:name="_ETM_Q77_352000"/>
      <w:bookmarkEnd w:id="13069"/>
      <w:r>
        <w:rPr>
          <w:rFonts w:hint="cs"/>
          <w:rtl/>
        </w:rPr>
        <w:t xml:space="preserve">שבמעשיהם הוציאו את עצמם מכלל החברה האנושית. מה שאנחנו עשינו </w:t>
      </w:r>
      <w:bookmarkStart w:id="13070" w:name="_ETM_Q77_359000"/>
      <w:bookmarkEnd w:id="13070"/>
      <w:r>
        <w:rPr>
          <w:rFonts w:hint="cs"/>
          <w:rtl/>
        </w:rPr>
        <w:t>בחוק הזה, זה רק לשים את הפלומבה על מה שהם</w:t>
      </w:r>
      <w:bookmarkStart w:id="13071" w:name="_ETM_Q77_361000"/>
      <w:bookmarkEnd w:id="13071"/>
      <w:r>
        <w:rPr>
          <w:rFonts w:hint="cs"/>
          <w:rtl/>
        </w:rPr>
        <w:t xml:space="preserve"> הגדירו את</w:t>
      </w:r>
      <w:r w:rsidR="00664015">
        <w:rPr>
          <w:rFonts w:hint="cs"/>
          <w:rtl/>
        </w:rPr>
        <w:t xml:space="preserve"> עצמם במעשה הזה. אלה אנשים אנטי-</w:t>
      </w:r>
      <w:r>
        <w:rPr>
          <w:rFonts w:hint="cs"/>
          <w:rtl/>
        </w:rPr>
        <w:t>הומניים, אנשים</w:t>
      </w:r>
      <w:bookmarkStart w:id="13072" w:name="_ETM_Q77_367000"/>
      <w:bookmarkEnd w:id="13072"/>
      <w:r>
        <w:rPr>
          <w:rFonts w:hint="cs"/>
          <w:rtl/>
        </w:rPr>
        <w:t xml:space="preserve"> שהיו רוצים להחריב את הכול. זו משימת חייהם</w:t>
      </w:r>
      <w:r w:rsidR="00664015">
        <w:rPr>
          <w:rFonts w:hint="cs"/>
          <w:rtl/>
        </w:rPr>
        <w:t>.</w:t>
      </w:r>
      <w:r>
        <w:rPr>
          <w:rFonts w:hint="cs"/>
          <w:rtl/>
        </w:rPr>
        <w:t xml:space="preserve"> זה לא</w:t>
      </w:r>
      <w:bookmarkStart w:id="13073" w:name="_ETM_Q77_372000"/>
      <w:bookmarkEnd w:id="13073"/>
      <w:r>
        <w:rPr>
          <w:rFonts w:hint="cs"/>
          <w:rtl/>
        </w:rPr>
        <w:t xml:space="preserve"> רצח מקרי, זה לא מישהו שהתחמם, זה לא מישהו</w:t>
      </w:r>
      <w:bookmarkStart w:id="13074" w:name="_ETM_Q77_374000"/>
      <w:bookmarkEnd w:id="13074"/>
      <w:r>
        <w:rPr>
          <w:rFonts w:hint="cs"/>
          <w:rtl/>
        </w:rPr>
        <w:t xml:space="preserve"> שרב עם השכן שלו. אלה אנשים שזה הייעוד הדתי שלהם</w:t>
      </w:r>
      <w:r w:rsidR="00664015">
        <w:rPr>
          <w:rFonts w:hint="cs"/>
          <w:rtl/>
        </w:rPr>
        <w:t>.</w:t>
      </w:r>
      <w:r>
        <w:rPr>
          <w:rFonts w:hint="cs"/>
          <w:rtl/>
        </w:rPr>
        <w:t xml:space="preserve"> זו האמנה שלהם</w:t>
      </w:r>
      <w:r w:rsidR="00664015">
        <w:rPr>
          <w:rFonts w:hint="cs"/>
          <w:rtl/>
        </w:rPr>
        <w:t>.</w:t>
      </w:r>
      <w:r>
        <w:rPr>
          <w:rFonts w:hint="cs"/>
          <w:rtl/>
        </w:rPr>
        <w:t xml:space="preserve"> זו האמונה שלהם.</w:t>
      </w:r>
    </w:p>
    <w:p w:rsidR="00E50A18" w:rsidRDefault="00E50A18" w:rsidP="000F0011">
      <w:pPr>
        <w:rPr>
          <w:rtl/>
        </w:rPr>
      </w:pPr>
      <w:bookmarkStart w:id="13075" w:name="_ETM_Q77_380000"/>
      <w:bookmarkEnd w:id="13075"/>
    </w:p>
    <w:p w:rsidR="00E50A18" w:rsidRDefault="00E50A18" w:rsidP="000F0011">
      <w:pPr>
        <w:pStyle w:val="af5"/>
        <w:keepNext/>
        <w:rPr>
          <w:rtl/>
        </w:rPr>
      </w:pPr>
      <w:bookmarkStart w:id="13076" w:name="ET_interruption_5084_36"/>
      <w:r w:rsidRPr="00712BFA">
        <w:rPr>
          <w:rStyle w:val="TagStyle"/>
          <w:rtl/>
        </w:rPr>
        <w:t xml:space="preserve"> &lt;&lt; קריאה &gt;&gt; </w:t>
      </w:r>
      <w:r>
        <w:rPr>
          <w:rtl/>
        </w:rPr>
        <w:t>מיקי לוי (יש עתיד):</w:t>
      </w:r>
      <w:r w:rsidRPr="00712BFA">
        <w:rPr>
          <w:rStyle w:val="TagStyle"/>
          <w:rtl/>
        </w:rPr>
        <w:t xml:space="preserve"> &lt;&lt; קריאה &gt;&gt;</w:t>
      </w:r>
      <w:r>
        <w:rPr>
          <w:rtl/>
        </w:rPr>
        <w:t xml:space="preserve"> </w:t>
      </w:r>
      <w:bookmarkEnd w:id="13076"/>
    </w:p>
    <w:p w:rsidR="00E50A18" w:rsidRDefault="00E50A18" w:rsidP="001C0776">
      <w:pPr>
        <w:rPr>
          <w:rtl/>
        </w:rPr>
      </w:pPr>
    </w:p>
    <w:p w:rsidR="00E50A18" w:rsidRDefault="00E50A18" w:rsidP="000F0011">
      <w:pPr>
        <w:rPr>
          <w:rtl/>
        </w:rPr>
      </w:pPr>
      <w:bookmarkStart w:id="13077" w:name="_ETM_Q77_379000"/>
      <w:bookmarkEnd w:id="13077"/>
      <w:r>
        <w:rPr>
          <w:rFonts w:hint="cs"/>
          <w:rtl/>
        </w:rPr>
        <w:t>ברוך גולדשטיין.</w:t>
      </w:r>
    </w:p>
    <w:p w:rsidR="00E50A18" w:rsidRDefault="00E50A18" w:rsidP="000F0011">
      <w:pPr>
        <w:rPr>
          <w:rtl/>
        </w:rPr>
      </w:pPr>
    </w:p>
    <w:p w:rsidR="00E50A18" w:rsidRDefault="00E50A18" w:rsidP="000F0011">
      <w:pPr>
        <w:pStyle w:val="-"/>
        <w:keepNext/>
        <w:rPr>
          <w:rtl/>
        </w:rPr>
      </w:pPr>
      <w:bookmarkStart w:id="13078" w:name="ET_speakercontinue_6164_37"/>
      <w:r w:rsidRPr="00712BFA">
        <w:rPr>
          <w:rStyle w:val="TagStyle"/>
          <w:rtl/>
        </w:rPr>
        <w:t xml:space="preserve"> &lt;&lt; דובר_המשך &gt;&gt; </w:t>
      </w:r>
      <w:r>
        <w:rPr>
          <w:rtl/>
        </w:rPr>
        <w:t>עמית הלוי (הליכוד):</w:t>
      </w:r>
      <w:r w:rsidRPr="00712BFA">
        <w:rPr>
          <w:rStyle w:val="TagStyle"/>
          <w:rtl/>
        </w:rPr>
        <w:t xml:space="preserve"> &lt;&lt; דובר_המשך &gt;&gt;</w:t>
      </w:r>
      <w:r>
        <w:rPr>
          <w:rtl/>
        </w:rPr>
        <w:t xml:space="preserve"> </w:t>
      </w:r>
      <w:bookmarkEnd w:id="13078"/>
    </w:p>
    <w:p w:rsidR="00E50A18" w:rsidRDefault="00E50A18" w:rsidP="001C0776">
      <w:pPr>
        <w:rPr>
          <w:rtl/>
        </w:rPr>
      </w:pPr>
    </w:p>
    <w:p w:rsidR="00E50A18" w:rsidRDefault="00E50A18" w:rsidP="00664015">
      <w:pPr>
        <w:rPr>
          <w:rtl/>
        </w:rPr>
      </w:pPr>
      <w:bookmarkStart w:id="13079" w:name="_ETM_Q77_381000"/>
      <w:bookmarkEnd w:id="13079"/>
      <w:r>
        <w:rPr>
          <w:rFonts w:hint="cs"/>
          <w:rtl/>
        </w:rPr>
        <w:lastRenderedPageBreak/>
        <w:t xml:space="preserve">ולכן הפליליזציה שאתם עושים לרוצחים הללו, לתרבות </w:t>
      </w:r>
      <w:bookmarkStart w:id="13080" w:name="_ETM_Q77_387000"/>
      <w:bookmarkEnd w:id="13080"/>
      <w:r>
        <w:rPr>
          <w:rFonts w:hint="cs"/>
          <w:rtl/>
        </w:rPr>
        <w:t xml:space="preserve">הזאת </w:t>
      </w:r>
      <w:r>
        <w:rPr>
          <w:rtl/>
        </w:rPr>
        <w:t>–</w:t>
      </w:r>
      <w:r>
        <w:rPr>
          <w:rFonts w:hint="cs"/>
          <w:rtl/>
        </w:rPr>
        <w:t xml:space="preserve"> אגב, תופעה הרבה יותר רחבה מההתנגדות שלכם</w:t>
      </w:r>
      <w:bookmarkStart w:id="13081" w:name="_ETM_Q77_390000"/>
      <w:bookmarkEnd w:id="13081"/>
      <w:r>
        <w:rPr>
          <w:rFonts w:hint="cs"/>
          <w:rtl/>
        </w:rPr>
        <w:t xml:space="preserve"> כאן לחוק. אנחנו אומרים את זה במהלך כל המלחמה. מה עושה המחלקה לדין בין-לאומי בצה"ל? היא עושה הפללה. איזה</w:t>
      </w:r>
      <w:bookmarkStart w:id="13082" w:name="_ETM_Q77_395000"/>
      <w:bookmarkEnd w:id="13082"/>
      <w:r>
        <w:rPr>
          <w:rFonts w:hint="cs"/>
          <w:rtl/>
        </w:rPr>
        <w:t xml:space="preserve"> תהליכים? כאילו שמדובר בדין פלילי ולא בדיני מלחמה. אין אויב.</w:t>
      </w:r>
      <w:bookmarkStart w:id="13083" w:name="_ETM_Q77_400000"/>
      <w:bookmarkEnd w:id="13083"/>
      <w:r>
        <w:rPr>
          <w:rFonts w:hint="cs"/>
          <w:rtl/>
        </w:rPr>
        <w:t xml:space="preserve"> אין תרבות של אויב. משווים את זה </w:t>
      </w:r>
      <w:r w:rsidR="00F92F3D">
        <w:rPr>
          <w:rFonts w:hint="eastAsia"/>
          <w:rtl/>
        </w:rPr>
        <w:t>–</w:t>
      </w:r>
      <w:r w:rsidR="00F92F3D">
        <w:rPr>
          <w:rFonts w:hint="cs"/>
          <w:rtl/>
        </w:rPr>
        <w:t xml:space="preserve"> </w:t>
      </w:r>
      <w:r>
        <w:rPr>
          <w:rFonts w:hint="cs"/>
          <w:rtl/>
        </w:rPr>
        <w:t>סנהדרין נקראת קטלנית - - -</w:t>
      </w:r>
    </w:p>
    <w:p w:rsidR="00E50A18" w:rsidRDefault="00E50A18" w:rsidP="000F0011">
      <w:pPr>
        <w:rPr>
          <w:rtl/>
        </w:rPr>
      </w:pPr>
      <w:bookmarkStart w:id="13084" w:name="_ETM_Q77_402000"/>
      <w:bookmarkEnd w:id="13084"/>
    </w:p>
    <w:p w:rsidR="00E50A18" w:rsidRDefault="00E50A18" w:rsidP="000F0011">
      <w:pPr>
        <w:pStyle w:val="af5"/>
        <w:keepNext/>
        <w:rPr>
          <w:rtl/>
        </w:rPr>
      </w:pPr>
      <w:bookmarkStart w:id="13085" w:name="ET_interruption_6341_38"/>
      <w:r w:rsidRPr="00712BFA">
        <w:rPr>
          <w:rStyle w:val="TagStyle"/>
          <w:rtl/>
        </w:rPr>
        <w:t xml:space="preserve"> &lt;&lt; קריאה &gt;&gt; </w:t>
      </w:r>
      <w:r>
        <w:rPr>
          <w:rtl/>
        </w:rPr>
        <w:t>דבי ביטון (יש עתיד):</w:t>
      </w:r>
      <w:r w:rsidRPr="00712BFA">
        <w:rPr>
          <w:rStyle w:val="TagStyle"/>
          <w:rtl/>
        </w:rPr>
        <w:t xml:space="preserve"> &lt;&lt; קריאה &gt;&gt;</w:t>
      </w:r>
      <w:r>
        <w:rPr>
          <w:rtl/>
        </w:rPr>
        <w:t xml:space="preserve"> </w:t>
      </w:r>
      <w:bookmarkEnd w:id="13085"/>
    </w:p>
    <w:p w:rsidR="00E50A18" w:rsidRDefault="00E50A18" w:rsidP="001C0776">
      <w:pPr>
        <w:rPr>
          <w:rtl/>
        </w:rPr>
      </w:pPr>
    </w:p>
    <w:p w:rsidR="00E50A18" w:rsidRDefault="00E50A18" w:rsidP="000F0011">
      <w:pPr>
        <w:rPr>
          <w:rtl/>
        </w:rPr>
      </w:pPr>
      <w:bookmarkStart w:id="13086" w:name="_ETM_Q77_401000"/>
      <w:bookmarkEnd w:id="13086"/>
      <w:r>
        <w:rPr>
          <w:rFonts w:hint="cs"/>
          <w:rtl/>
        </w:rPr>
        <w:t>- - -</w:t>
      </w:r>
    </w:p>
    <w:p w:rsidR="00E50A18" w:rsidRDefault="00E50A18" w:rsidP="000F0011">
      <w:pPr>
        <w:rPr>
          <w:rtl/>
        </w:rPr>
      </w:pPr>
    </w:p>
    <w:p w:rsidR="00E50A18" w:rsidRDefault="00E50A18" w:rsidP="000F0011">
      <w:pPr>
        <w:pStyle w:val="af6"/>
        <w:keepNext/>
        <w:rPr>
          <w:rtl/>
        </w:rPr>
      </w:pPr>
      <w:r w:rsidRPr="00712BFA">
        <w:rPr>
          <w:rStyle w:val="TagStyle"/>
          <w:rtl/>
        </w:rPr>
        <w:t xml:space="preserve"> &lt;&lt; יור &gt;&gt; </w:t>
      </w:r>
      <w:r>
        <w:rPr>
          <w:rtl/>
        </w:rPr>
        <w:t>היו"ר לימור סון הר מלך:</w:t>
      </w:r>
      <w:r w:rsidRPr="00712BFA">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3087" w:name="_ETM_Q77_404000"/>
      <w:bookmarkEnd w:id="13087"/>
      <w:r>
        <w:rPr>
          <w:rFonts w:hint="cs"/>
          <w:rtl/>
        </w:rPr>
        <w:t>חברת הכנסת ביטון, הוא ברשות דיבור.</w:t>
      </w:r>
    </w:p>
    <w:p w:rsidR="00E50A18" w:rsidRDefault="00E50A18" w:rsidP="000F0011">
      <w:pPr>
        <w:rPr>
          <w:rtl/>
        </w:rPr>
      </w:pPr>
      <w:bookmarkStart w:id="13088" w:name="_ETM_Q77_405000"/>
      <w:bookmarkEnd w:id="13088"/>
    </w:p>
    <w:p w:rsidR="00E50A18" w:rsidRDefault="00E50A18" w:rsidP="000F0011">
      <w:pPr>
        <w:pStyle w:val="-"/>
        <w:keepNext/>
        <w:rPr>
          <w:rtl/>
        </w:rPr>
      </w:pPr>
      <w:bookmarkStart w:id="13089" w:name="ET_speakercontinue_6164_40"/>
      <w:r w:rsidRPr="00712BFA">
        <w:rPr>
          <w:rStyle w:val="TagStyle"/>
          <w:rtl/>
        </w:rPr>
        <w:t xml:space="preserve"> &lt;&lt; דובר_המשך &gt;&gt; </w:t>
      </w:r>
      <w:r>
        <w:rPr>
          <w:rtl/>
        </w:rPr>
        <w:t>עמית הלוי (הליכוד):</w:t>
      </w:r>
      <w:r w:rsidRPr="00712BFA">
        <w:rPr>
          <w:rStyle w:val="TagStyle"/>
          <w:rtl/>
        </w:rPr>
        <w:t xml:space="preserve"> &lt;&lt; דובר_המשך &gt;&gt;</w:t>
      </w:r>
      <w:r>
        <w:rPr>
          <w:rtl/>
        </w:rPr>
        <w:t xml:space="preserve"> </w:t>
      </w:r>
      <w:bookmarkEnd w:id="13089"/>
    </w:p>
    <w:p w:rsidR="00E50A18" w:rsidRDefault="00E50A18" w:rsidP="001C0776">
      <w:pPr>
        <w:rPr>
          <w:rtl/>
        </w:rPr>
      </w:pPr>
    </w:p>
    <w:p w:rsidR="00E50A18" w:rsidRDefault="00E50A18" w:rsidP="00664015">
      <w:pPr>
        <w:rPr>
          <w:rtl/>
        </w:rPr>
      </w:pPr>
      <w:r>
        <w:rPr>
          <w:rFonts w:hint="cs"/>
          <w:rtl/>
        </w:rPr>
        <w:t xml:space="preserve">מה </w:t>
      </w:r>
      <w:bookmarkStart w:id="13090" w:name="_ETM_Q77_403000"/>
      <w:bookmarkEnd w:id="13090"/>
      <w:r>
        <w:rPr>
          <w:rFonts w:hint="cs"/>
          <w:rtl/>
        </w:rPr>
        <w:t>זה קשור? מה כל הדיונים האל</w:t>
      </w:r>
      <w:r w:rsidR="00664015">
        <w:rPr>
          <w:rFonts w:hint="cs"/>
          <w:rtl/>
        </w:rPr>
        <w:t>ה</w:t>
      </w:r>
      <w:r>
        <w:rPr>
          <w:rFonts w:hint="cs"/>
          <w:rtl/>
        </w:rPr>
        <w:t xml:space="preserve"> כאילו בשם היהדות</w:t>
      </w:r>
      <w:r w:rsidR="00F92F3D">
        <w:rPr>
          <w:rFonts w:hint="cs"/>
          <w:rtl/>
        </w:rPr>
        <w:t>?</w:t>
      </w:r>
      <w:r>
        <w:rPr>
          <w:rFonts w:hint="cs"/>
          <w:rtl/>
        </w:rPr>
        <w:t xml:space="preserve"> מה </w:t>
      </w:r>
      <w:bookmarkStart w:id="13091" w:name="_ETM_Q77_409000"/>
      <w:bookmarkEnd w:id="13091"/>
      <w:r>
        <w:rPr>
          <w:rFonts w:hint="cs"/>
          <w:rtl/>
        </w:rPr>
        <w:t>הם קשורים לחוק הזה? מה הם קשורים לרוצחים הללו? אין</w:t>
      </w:r>
      <w:bookmarkStart w:id="13092" w:name="_ETM_Q77_410000"/>
      <w:bookmarkEnd w:id="13092"/>
      <w:r>
        <w:rPr>
          <w:rFonts w:hint="cs"/>
          <w:rtl/>
        </w:rPr>
        <w:t xml:space="preserve"> קשר. לא מתחיל. לא דומה.</w:t>
      </w:r>
    </w:p>
    <w:p w:rsidR="00E50A18" w:rsidRDefault="00E50A18" w:rsidP="000F0011">
      <w:pPr>
        <w:rPr>
          <w:rtl/>
        </w:rPr>
      </w:pPr>
    </w:p>
    <w:p w:rsidR="00E50A18" w:rsidRDefault="00E50A18" w:rsidP="000F0011">
      <w:pPr>
        <w:pStyle w:val="af5"/>
        <w:keepNext/>
        <w:rPr>
          <w:rtl/>
        </w:rPr>
      </w:pPr>
      <w:bookmarkStart w:id="13093" w:name="ET_interruption_6231_10"/>
      <w:r w:rsidRPr="00276195">
        <w:rPr>
          <w:rStyle w:val="TagStyle"/>
          <w:rtl/>
        </w:rPr>
        <w:t xml:space="preserve"> &lt;&lt; קריאה &gt;&gt; </w:t>
      </w:r>
      <w:r>
        <w:rPr>
          <w:rtl/>
        </w:rPr>
        <w:t>יסמין פרידמן (יש עתיד):</w:t>
      </w:r>
      <w:r w:rsidRPr="00276195">
        <w:rPr>
          <w:rStyle w:val="TagStyle"/>
          <w:rtl/>
        </w:rPr>
        <w:t xml:space="preserve"> &lt;&lt; קריאה &gt;&gt;</w:t>
      </w:r>
      <w:r>
        <w:rPr>
          <w:rtl/>
        </w:rPr>
        <w:t xml:space="preserve"> </w:t>
      </w:r>
      <w:bookmarkEnd w:id="13093"/>
    </w:p>
    <w:p w:rsidR="00E50A18" w:rsidRDefault="00E50A18" w:rsidP="001C0776">
      <w:pPr>
        <w:rPr>
          <w:rtl/>
        </w:rPr>
      </w:pPr>
    </w:p>
    <w:p w:rsidR="00E50A18" w:rsidRPr="00276195" w:rsidRDefault="00E50A18" w:rsidP="000F0011">
      <w:pPr>
        <w:rPr>
          <w:rtl/>
        </w:rPr>
      </w:pPr>
      <w:r>
        <w:rPr>
          <w:rFonts w:hint="cs"/>
          <w:rtl/>
        </w:rPr>
        <w:t>נהרוג את כולם. זה מה שאתה רוצה?</w:t>
      </w:r>
    </w:p>
    <w:p w:rsidR="00E50A18" w:rsidRDefault="00E50A18" w:rsidP="001C0776">
      <w:pPr>
        <w:rPr>
          <w:rtl/>
        </w:rPr>
      </w:pPr>
    </w:p>
    <w:p w:rsidR="00E50A18" w:rsidRDefault="00E50A18" w:rsidP="000F0011">
      <w:pPr>
        <w:pStyle w:val="af6"/>
        <w:keepNext/>
        <w:rPr>
          <w:rtl/>
        </w:rPr>
      </w:pPr>
      <w:bookmarkStart w:id="13094" w:name="ET_yor_6671_42"/>
      <w:r w:rsidRPr="00712BFA">
        <w:rPr>
          <w:rStyle w:val="TagStyle"/>
          <w:rtl/>
        </w:rPr>
        <w:t xml:space="preserve"> &lt;&lt; יור &gt;&gt; </w:t>
      </w:r>
      <w:r>
        <w:rPr>
          <w:rtl/>
        </w:rPr>
        <w:t>היו"ר לימור סון הר מלך:</w:t>
      </w:r>
      <w:r w:rsidRPr="00712BFA">
        <w:rPr>
          <w:rStyle w:val="TagStyle"/>
          <w:rtl/>
        </w:rPr>
        <w:t xml:space="preserve"> &lt;&lt; יור &gt;&gt;</w:t>
      </w:r>
      <w:r>
        <w:rPr>
          <w:rtl/>
        </w:rPr>
        <w:t xml:space="preserve"> </w:t>
      </w:r>
      <w:bookmarkEnd w:id="13094"/>
    </w:p>
    <w:p w:rsidR="00E50A18" w:rsidRDefault="00E50A18" w:rsidP="001C0776">
      <w:pPr>
        <w:rPr>
          <w:rtl/>
        </w:rPr>
      </w:pPr>
    </w:p>
    <w:p w:rsidR="00E50A18" w:rsidRDefault="00E50A18" w:rsidP="00664015">
      <w:pPr>
        <w:rPr>
          <w:rtl/>
        </w:rPr>
      </w:pPr>
      <w:bookmarkStart w:id="13095" w:name="_ETM_Q77_411000"/>
      <w:bookmarkEnd w:id="13095"/>
      <w:r>
        <w:rPr>
          <w:rFonts w:hint="cs"/>
          <w:rtl/>
        </w:rPr>
        <w:t>יהיה לכם זמן לדבר בהמשך. בבקשה</w:t>
      </w:r>
      <w:bookmarkStart w:id="13096" w:name="_ETM_Q77_416000"/>
      <w:bookmarkEnd w:id="13096"/>
      <w:r>
        <w:rPr>
          <w:rFonts w:hint="cs"/>
          <w:rtl/>
        </w:rPr>
        <w:t xml:space="preserve"> לא להפריע. חברת הכנסת פרידמן, בבקשה.</w:t>
      </w:r>
    </w:p>
    <w:p w:rsidR="00E50A18" w:rsidRPr="00712BFA" w:rsidRDefault="00E50A18" w:rsidP="000F0011">
      <w:pPr>
        <w:rPr>
          <w:rtl/>
        </w:rPr>
      </w:pPr>
      <w:bookmarkStart w:id="13097" w:name="_ETM_Q77_418000"/>
      <w:bookmarkEnd w:id="13097"/>
    </w:p>
    <w:p w:rsidR="00E50A18" w:rsidRDefault="00E50A18" w:rsidP="000F0011">
      <w:pPr>
        <w:pStyle w:val="-"/>
        <w:keepNext/>
        <w:rPr>
          <w:rtl/>
        </w:rPr>
      </w:pPr>
      <w:bookmarkStart w:id="13098" w:name="ET_speakercontinue_6164_11"/>
      <w:r w:rsidRPr="00276195">
        <w:rPr>
          <w:rStyle w:val="TagStyle"/>
          <w:rtl/>
        </w:rPr>
        <w:t xml:space="preserve"> &lt;&lt; דובר_המשך &gt;&gt; </w:t>
      </w:r>
      <w:r>
        <w:rPr>
          <w:rtl/>
        </w:rPr>
        <w:t>עמית הלוי (הליכוד):</w:t>
      </w:r>
      <w:r w:rsidRPr="00276195">
        <w:rPr>
          <w:rStyle w:val="TagStyle"/>
          <w:rtl/>
        </w:rPr>
        <w:t xml:space="preserve"> &lt;&lt; דובר_המשך &gt;&gt;</w:t>
      </w:r>
      <w:r>
        <w:rPr>
          <w:rtl/>
        </w:rPr>
        <w:t xml:space="preserve"> </w:t>
      </w:r>
      <w:bookmarkEnd w:id="13098"/>
    </w:p>
    <w:p w:rsidR="00E50A18" w:rsidRDefault="00E50A18" w:rsidP="001C0776">
      <w:pPr>
        <w:rPr>
          <w:rtl/>
        </w:rPr>
      </w:pPr>
    </w:p>
    <w:p w:rsidR="00E50A18" w:rsidRDefault="00E50A18" w:rsidP="000F0011">
      <w:pPr>
        <w:rPr>
          <w:rtl/>
        </w:rPr>
      </w:pPr>
      <w:r>
        <w:rPr>
          <w:rFonts w:hint="cs"/>
          <w:rtl/>
        </w:rPr>
        <w:t>ואנחנו</w:t>
      </w:r>
      <w:r w:rsidR="00F92F3D">
        <w:rPr>
          <w:rFonts w:hint="cs"/>
          <w:rtl/>
        </w:rPr>
        <w:t>,</w:t>
      </w:r>
      <w:r>
        <w:rPr>
          <w:rFonts w:hint="cs"/>
          <w:rtl/>
        </w:rPr>
        <w:t xml:space="preserve"> בתופעה הזאת של</w:t>
      </w:r>
      <w:bookmarkStart w:id="13099" w:name="_ETM_Q77_423000"/>
      <w:bookmarkEnd w:id="13099"/>
      <w:r>
        <w:rPr>
          <w:rFonts w:hint="cs"/>
          <w:rtl/>
        </w:rPr>
        <w:t xml:space="preserve"> המחשבה הזאת, המחשבה הנואלת הזאת, כאילו מדובר בעבריינים פליליים, אנחנו מפקירים </w:t>
      </w:r>
      <w:bookmarkStart w:id="13100" w:name="_ETM_Q77_429000"/>
      <w:bookmarkEnd w:id="13100"/>
      <w:r>
        <w:rPr>
          <w:rFonts w:hint="cs"/>
          <w:rtl/>
        </w:rPr>
        <w:t>ככה את חיילי צה"ל, מפקירים את הביטחון של אזרחי ישראל.</w:t>
      </w:r>
    </w:p>
    <w:p w:rsidR="00E50A18" w:rsidRDefault="00E50A18" w:rsidP="000F0011">
      <w:pPr>
        <w:rPr>
          <w:rtl/>
        </w:rPr>
      </w:pPr>
      <w:bookmarkStart w:id="13101" w:name="_ETM_Q77_430000"/>
      <w:bookmarkEnd w:id="13101"/>
    </w:p>
    <w:p w:rsidR="00E50A18" w:rsidRDefault="00E50A18" w:rsidP="000F0011">
      <w:pPr>
        <w:pStyle w:val="af5"/>
        <w:keepNext/>
        <w:rPr>
          <w:rtl/>
        </w:rPr>
      </w:pPr>
      <w:bookmarkStart w:id="13102" w:name="ET_interruption_5084_43"/>
      <w:r w:rsidRPr="00712BFA">
        <w:rPr>
          <w:rStyle w:val="TagStyle"/>
          <w:rtl/>
        </w:rPr>
        <w:t xml:space="preserve"> &lt;&lt; קריאה &gt;&gt; </w:t>
      </w:r>
      <w:r>
        <w:rPr>
          <w:rtl/>
        </w:rPr>
        <w:t>מיקי לוי (יש עתיד):</w:t>
      </w:r>
      <w:r w:rsidRPr="00712BFA">
        <w:rPr>
          <w:rStyle w:val="TagStyle"/>
          <w:rtl/>
        </w:rPr>
        <w:t xml:space="preserve"> &lt;&lt; קריאה &gt;&gt;</w:t>
      </w:r>
      <w:r>
        <w:rPr>
          <w:rtl/>
        </w:rPr>
        <w:t xml:space="preserve"> </w:t>
      </w:r>
      <w:bookmarkEnd w:id="13102"/>
    </w:p>
    <w:p w:rsidR="00E50A18" w:rsidRDefault="00E50A18" w:rsidP="001C0776">
      <w:pPr>
        <w:rPr>
          <w:rtl/>
        </w:rPr>
      </w:pPr>
    </w:p>
    <w:p w:rsidR="00E50A18" w:rsidRDefault="00E50A18" w:rsidP="000F0011">
      <w:pPr>
        <w:rPr>
          <w:rtl/>
        </w:rPr>
      </w:pPr>
      <w:bookmarkStart w:id="13103" w:name="_ETM_Q77_432000"/>
      <w:bookmarkEnd w:id="13103"/>
      <w:r>
        <w:rPr>
          <w:rFonts w:hint="cs"/>
          <w:rtl/>
        </w:rPr>
        <w:t>מה הקשר? איזה שטויות.</w:t>
      </w:r>
    </w:p>
    <w:p w:rsidR="00E50A18" w:rsidRDefault="00E50A18" w:rsidP="000F0011">
      <w:pPr>
        <w:rPr>
          <w:rtl/>
        </w:rPr>
      </w:pPr>
    </w:p>
    <w:p w:rsidR="00E50A18" w:rsidRDefault="00E50A18" w:rsidP="000F0011">
      <w:pPr>
        <w:pStyle w:val="-"/>
        <w:keepNext/>
        <w:rPr>
          <w:rtl/>
        </w:rPr>
      </w:pPr>
      <w:bookmarkStart w:id="13104" w:name="ET_speakercontinue_6164_12"/>
      <w:r w:rsidRPr="00276195">
        <w:rPr>
          <w:rStyle w:val="TagStyle"/>
          <w:rtl/>
        </w:rPr>
        <w:lastRenderedPageBreak/>
        <w:t xml:space="preserve"> &lt;&lt; דובר_המשך &gt;&gt; </w:t>
      </w:r>
      <w:r>
        <w:rPr>
          <w:rtl/>
        </w:rPr>
        <w:t>עמית הלוי (הליכוד):</w:t>
      </w:r>
      <w:r w:rsidRPr="00276195">
        <w:rPr>
          <w:rStyle w:val="TagStyle"/>
          <w:rtl/>
        </w:rPr>
        <w:t xml:space="preserve"> &lt;&lt; דובר_המשך &gt;&gt;</w:t>
      </w:r>
      <w:r>
        <w:rPr>
          <w:rtl/>
        </w:rPr>
        <w:t xml:space="preserve"> </w:t>
      </w:r>
      <w:bookmarkEnd w:id="13104"/>
    </w:p>
    <w:p w:rsidR="00E50A18" w:rsidRDefault="00E50A18" w:rsidP="001C0776">
      <w:pPr>
        <w:rPr>
          <w:rtl/>
        </w:rPr>
      </w:pPr>
    </w:p>
    <w:p w:rsidR="00E50A18" w:rsidRDefault="00E50A18" w:rsidP="000F0011">
      <w:pPr>
        <w:rPr>
          <w:rtl/>
        </w:rPr>
      </w:pPr>
      <w:r>
        <w:rPr>
          <w:rFonts w:hint="cs"/>
          <w:rtl/>
        </w:rPr>
        <w:t xml:space="preserve">עושים הפללה. עושים שיוך. עושים קישור. </w:t>
      </w:r>
    </w:p>
    <w:p w:rsidR="00E50A18" w:rsidRDefault="00E50A18" w:rsidP="000F0011">
      <w:pPr>
        <w:rPr>
          <w:rtl/>
        </w:rPr>
      </w:pPr>
    </w:p>
    <w:p w:rsidR="00E50A18" w:rsidRDefault="00E50A18" w:rsidP="000F0011">
      <w:pPr>
        <w:pStyle w:val="af6"/>
        <w:keepNext/>
        <w:rPr>
          <w:rtl/>
        </w:rPr>
      </w:pPr>
      <w:r w:rsidRPr="00712BFA">
        <w:rPr>
          <w:rStyle w:val="TagStyle"/>
          <w:rtl/>
        </w:rPr>
        <w:t xml:space="preserve"> &lt;&lt; יור &gt;&gt; </w:t>
      </w:r>
      <w:r>
        <w:rPr>
          <w:rtl/>
        </w:rPr>
        <w:t>היו"ר לימור סון הר מלך:</w:t>
      </w:r>
      <w:r w:rsidRPr="00712BFA">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3105" w:name="_ETM_Q77_436000"/>
      <w:bookmarkEnd w:id="13105"/>
      <w:r>
        <w:rPr>
          <w:rFonts w:hint="cs"/>
          <w:rtl/>
        </w:rPr>
        <w:t>חבר הכנסת מיקי לוי, בבקשה.</w:t>
      </w:r>
    </w:p>
    <w:p w:rsidR="00E50A18" w:rsidRDefault="00E50A18" w:rsidP="000F0011">
      <w:pPr>
        <w:rPr>
          <w:rtl/>
        </w:rPr>
      </w:pPr>
    </w:p>
    <w:p w:rsidR="00E50A18" w:rsidRDefault="00E50A18" w:rsidP="000F0011">
      <w:pPr>
        <w:pStyle w:val="-"/>
        <w:keepNext/>
        <w:rPr>
          <w:rtl/>
        </w:rPr>
      </w:pPr>
      <w:bookmarkStart w:id="13106" w:name="ET_speakercontinue_6164_45"/>
      <w:r w:rsidRPr="00712BFA">
        <w:rPr>
          <w:rStyle w:val="TagStyle"/>
          <w:rtl/>
        </w:rPr>
        <w:t xml:space="preserve"> &lt;&lt; דובר_המשך &gt;&gt; </w:t>
      </w:r>
      <w:r>
        <w:rPr>
          <w:rtl/>
        </w:rPr>
        <w:t>עמית הלוי (הליכוד):</w:t>
      </w:r>
      <w:r w:rsidRPr="00712BFA">
        <w:rPr>
          <w:rStyle w:val="TagStyle"/>
          <w:rtl/>
        </w:rPr>
        <w:t xml:space="preserve"> &lt;&lt; דובר_המשך &gt;&gt;</w:t>
      </w:r>
      <w:r>
        <w:rPr>
          <w:rtl/>
        </w:rPr>
        <w:t xml:space="preserve"> </w:t>
      </w:r>
      <w:bookmarkEnd w:id="13106"/>
    </w:p>
    <w:p w:rsidR="00E50A18" w:rsidRDefault="00E50A18" w:rsidP="001C0776">
      <w:pPr>
        <w:rPr>
          <w:rtl/>
        </w:rPr>
      </w:pPr>
    </w:p>
    <w:p w:rsidR="00E50A18" w:rsidRDefault="00E50A18" w:rsidP="000F0011">
      <w:pPr>
        <w:rPr>
          <w:rtl/>
        </w:rPr>
      </w:pPr>
      <w:bookmarkStart w:id="13107" w:name="_ETM_Q77_435000"/>
      <w:bookmarkEnd w:id="13107"/>
      <w:r>
        <w:rPr>
          <w:rFonts w:hint="cs"/>
          <w:rtl/>
        </w:rPr>
        <w:t xml:space="preserve">מתייחסים לאויב כאילו </w:t>
      </w:r>
      <w:bookmarkStart w:id="13108" w:name="_ETM_Q77_440000"/>
      <w:bookmarkEnd w:id="13108"/>
      <w:r>
        <w:rPr>
          <w:rFonts w:hint="cs"/>
          <w:rtl/>
        </w:rPr>
        <w:t>מדובר באדם פרטי שבא לרצוח מישהו ולא אויב שבא לכלותינו.</w:t>
      </w:r>
    </w:p>
    <w:p w:rsidR="00E50A18" w:rsidRDefault="00E50A18" w:rsidP="000F0011">
      <w:pPr>
        <w:rPr>
          <w:rtl/>
        </w:rPr>
      </w:pPr>
    </w:p>
    <w:p w:rsidR="00E50A18" w:rsidRDefault="00E50A18" w:rsidP="000F0011">
      <w:pPr>
        <w:pStyle w:val="af5"/>
        <w:keepNext/>
        <w:rPr>
          <w:rtl/>
        </w:rPr>
      </w:pPr>
      <w:bookmarkStart w:id="13109" w:name="ET_interruption_5084_46"/>
      <w:r w:rsidRPr="00712BFA">
        <w:rPr>
          <w:rStyle w:val="TagStyle"/>
          <w:rtl/>
        </w:rPr>
        <w:t xml:space="preserve"> &lt;&lt; קריאה &gt;&gt; </w:t>
      </w:r>
      <w:r>
        <w:rPr>
          <w:rtl/>
        </w:rPr>
        <w:t>מיקי לוי (יש עתיד):</w:t>
      </w:r>
      <w:r w:rsidRPr="00712BFA">
        <w:rPr>
          <w:rStyle w:val="TagStyle"/>
          <w:rtl/>
        </w:rPr>
        <w:t xml:space="preserve"> &lt;&lt; קריאה &gt;&gt;</w:t>
      </w:r>
      <w:r>
        <w:rPr>
          <w:rtl/>
        </w:rPr>
        <w:t xml:space="preserve"> </w:t>
      </w:r>
      <w:bookmarkEnd w:id="13109"/>
    </w:p>
    <w:p w:rsidR="00E50A18" w:rsidRDefault="00E50A18" w:rsidP="001C0776">
      <w:pPr>
        <w:rPr>
          <w:rtl/>
        </w:rPr>
      </w:pPr>
    </w:p>
    <w:p w:rsidR="00E50A18" w:rsidRDefault="00E50A18" w:rsidP="000F0011">
      <w:pPr>
        <w:rPr>
          <w:rtl/>
        </w:rPr>
      </w:pPr>
      <w:bookmarkStart w:id="13110" w:name="_ETM_Q77_442000"/>
      <w:bookmarkEnd w:id="13110"/>
      <w:r>
        <w:rPr>
          <w:rFonts w:hint="cs"/>
          <w:rtl/>
        </w:rPr>
        <w:t>ממש לא.</w:t>
      </w:r>
    </w:p>
    <w:p w:rsidR="00E50A18" w:rsidRDefault="00E50A18" w:rsidP="000F0011">
      <w:pPr>
        <w:rPr>
          <w:rtl/>
        </w:rPr>
      </w:pPr>
    </w:p>
    <w:p w:rsidR="00E50A18" w:rsidRDefault="00E50A18" w:rsidP="000F0011">
      <w:pPr>
        <w:pStyle w:val="af6"/>
        <w:keepNext/>
        <w:rPr>
          <w:rtl/>
        </w:rPr>
      </w:pPr>
      <w:r w:rsidRPr="00712BFA">
        <w:rPr>
          <w:rStyle w:val="TagStyle"/>
          <w:rtl/>
        </w:rPr>
        <w:t xml:space="preserve"> &lt;&lt; יור &gt;&gt; </w:t>
      </w:r>
      <w:r>
        <w:rPr>
          <w:rtl/>
        </w:rPr>
        <w:t>היו"ר לימור סון הר מלך:</w:t>
      </w:r>
      <w:r w:rsidRPr="00712BFA">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3111" w:name="_ETM_Q77_443000"/>
      <w:bookmarkEnd w:id="13111"/>
      <w:r>
        <w:rPr>
          <w:rFonts w:hint="cs"/>
          <w:rtl/>
        </w:rPr>
        <w:t>חבר הכנסת מיקי לוי, זה לא מכבד אותך.</w:t>
      </w:r>
    </w:p>
    <w:p w:rsidR="00E50A18" w:rsidRPr="00712BFA" w:rsidRDefault="00E50A18" w:rsidP="000F0011">
      <w:pPr>
        <w:rPr>
          <w:rtl/>
        </w:rPr>
      </w:pPr>
      <w:bookmarkStart w:id="13112" w:name="_ETM_Q77_444000"/>
      <w:bookmarkEnd w:id="13112"/>
    </w:p>
    <w:p w:rsidR="00E50A18" w:rsidRDefault="00E50A18" w:rsidP="000F0011">
      <w:pPr>
        <w:pStyle w:val="-"/>
        <w:keepNext/>
        <w:rPr>
          <w:rtl/>
        </w:rPr>
      </w:pPr>
      <w:bookmarkStart w:id="13113" w:name="ET_speakercontinue_6164_13"/>
      <w:r w:rsidRPr="00276195">
        <w:rPr>
          <w:rStyle w:val="TagStyle"/>
          <w:rtl/>
        </w:rPr>
        <w:t xml:space="preserve"> &lt;&lt; דובר_המשך &gt;&gt; </w:t>
      </w:r>
      <w:r>
        <w:rPr>
          <w:rtl/>
        </w:rPr>
        <w:t>עמית הלוי (הליכוד):</w:t>
      </w:r>
      <w:r w:rsidRPr="00276195">
        <w:rPr>
          <w:rStyle w:val="TagStyle"/>
          <w:rtl/>
        </w:rPr>
        <w:t xml:space="preserve"> &lt;&lt; דובר_המשך &gt;&gt;</w:t>
      </w:r>
      <w:r>
        <w:rPr>
          <w:rtl/>
        </w:rPr>
        <w:t xml:space="preserve"> </w:t>
      </w:r>
      <w:bookmarkEnd w:id="13113"/>
    </w:p>
    <w:p w:rsidR="00E50A18" w:rsidRDefault="00E50A18" w:rsidP="001C0776">
      <w:pPr>
        <w:rPr>
          <w:rtl/>
        </w:rPr>
      </w:pPr>
    </w:p>
    <w:p w:rsidR="00E50A18" w:rsidRDefault="00E50A18" w:rsidP="000F0011">
      <w:pPr>
        <w:rPr>
          <w:rtl/>
        </w:rPr>
      </w:pPr>
      <w:r>
        <w:rPr>
          <w:rFonts w:hint="cs"/>
          <w:rtl/>
        </w:rPr>
        <w:t>ולכן ההשוואה הזאת מקוממת. החוק הזה</w:t>
      </w:r>
      <w:r w:rsidR="00F92F3D">
        <w:rPr>
          <w:rFonts w:hint="cs"/>
          <w:rtl/>
        </w:rPr>
        <w:t>,</w:t>
      </w:r>
      <w:r>
        <w:rPr>
          <w:rFonts w:hint="cs"/>
          <w:rtl/>
        </w:rPr>
        <w:t xml:space="preserve"> בניגוד למה</w:t>
      </w:r>
      <w:bookmarkStart w:id="13114" w:name="_ETM_Q77_449000"/>
      <w:bookmarkEnd w:id="13114"/>
      <w:r>
        <w:rPr>
          <w:rFonts w:hint="cs"/>
          <w:rtl/>
        </w:rPr>
        <w:t xml:space="preserve"> שאמרה כאן מרכזת האופוזיציה, הוא חוק שעוסק בחיים. אפשר </w:t>
      </w:r>
      <w:bookmarkStart w:id="13115" w:name="_ETM_Q77_454000"/>
      <w:bookmarkEnd w:id="13115"/>
      <w:r>
        <w:rPr>
          <w:rFonts w:hint="cs"/>
          <w:rtl/>
        </w:rPr>
        <w:t>לדבר</w:t>
      </w:r>
      <w:r w:rsidR="00664015">
        <w:rPr>
          <w:rFonts w:hint="cs"/>
          <w:rtl/>
        </w:rPr>
        <w:t>,</w:t>
      </w:r>
      <w:r>
        <w:rPr>
          <w:rFonts w:hint="cs"/>
          <w:rtl/>
        </w:rPr>
        <w:t xml:space="preserve"> אגב</w:t>
      </w:r>
      <w:r w:rsidR="00664015">
        <w:rPr>
          <w:rFonts w:hint="cs"/>
          <w:rtl/>
        </w:rPr>
        <w:t>,</w:t>
      </w:r>
      <w:r>
        <w:rPr>
          <w:rFonts w:hint="cs"/>
          <w:rtl/>
        </w:rPr>
        <w:t xml:space="preserve"> על סעיפים בו.</w:t>
      </w:r>
    </w:p>
    <w:p w:rsidR="00E50A18" w:rsidRDefault="00E50A18" w:rsidP="000F0011">
      <w:pPr>
        <w:rPr>
          <w:rtl/>
        </w:rPr>
      </w:pPr>
      <w:bookmarkStart w:id="13116" w:name="_ETM_Q77_453000"/>
      <w:bookmarkEnd w:id="13116"/>
    </w:p>
    <w:p w:rsidR="00E50A18" w:rsidRDefault="00E50A18" w:rsidP="000F0011">
      <w:pPr>
        <w:pStyle w:val="af5"/>
        <w:keepNext/>
        <w:rPr>
          <w:rtl/>
        </w:rPr>
      </w:pPr>
      <w:bookmarkStart w:id="13117" w:name="ET_interruption_5300_48"/>
      <w:r w:rsidRPr="00712BFA">
        <w:rPr>
          <w:rStyle w:val="TagStyle"/>
          <w:rtl/>
        </w:rPr>
        <w:t xml:space="preserve"> &lt;&lt; קריאה &gt;&gt; </w:t>
      </w:r>
      <w:r>
        <w:rPr>
          <w:rtl/>
        </w:rPr>
        <w:t>מירב בן ארי (יש עתיד):</w:t>
      </w:r>
      <w:r w:rsidRPr="00712BFA">
        <w:rPr>
          <w:rStyle w:val="TagStyle"/>
          <w:rtl/>
        </w:rPr>
        <w:t xml:space="preserve"> &lt;&lt; קריאה &gt;&gt;</w:t>
      </w:r>
      <w:r>
        <w:rPr>
          <w:rtl/>
        </w:rPr>
        <w:t xml:space="preserve"> </w:t>
      </w:r>
      <w:bookmarkEnd w:id="13117"/>
    </w:p>
    <w:p w:rsidR="00E50A18" w:rsidRDefault="00E50A18" w:rsidP="001C0776">
      <w:pPr>
        <w:rPr>
          <w:rtl/>
        </w:rPr>
      </w:pPr>
    </w:p>
    <w:p w:rsidR="00E50A18" w:rsidRDefault="00E50A18" w:rsidP="000F0011">
      <w:pPr>
        <w:rPr>
          <w:rtl/>
        </w:rPr>
      </w:pPr>
      <w:bookmarkStart w:id="13118" w:name="_ETM_Q77_452000"/>
      <w:bookmarkEnd w:id="13118"/>
      <w:r>
        <w:rPr>
          <w:rFonts w:hint="cs"/>
          <w:rtl/>
        </w:rPr>
        <w:t>איזה חיים? רק מוות יש בחוק הזה.</w:t>
      </w:r>
    </w:p>
    <w:p w:rsidR="00E50A18" w:rsidRDefault="00E50A18" w:rsidP="000F0011">
      <w:pPr>
        <w:rPr>
          <w:rtl/>
        </w:rPr>
      </w:pPr>
      <w:bookmarkStart w:id="13119" w:name="_ETM_Q77_457000"/>
      <w:bookmarkEnd w:id="13119"/>
    </w:p>
    <w:p w:rsidR="00E50A18" w:rsidRDefault="00E50A18" w:rsidP="000F0011">
      <w:pPr>
        <w:pStyle w:val="-"/>
        <w:keepNext/>
        <w:rPr>
          <w:rtl/>
        </w:rPr>
      </w:pPr>
      <w:bookmarkStart w:id="13120" w:name="ET_speakercontinue_6164_49"/>
      <w:r w:rsidRPr="00712BFA">
        <w:rPr>
          <w:rStyle w:val="TagStyle"/>
          <w:rtl/>
        </w:rPr>
        <w:t xml:space="preserve"> &lt;&lt; דובר_המשך &gt;&gt; </w:t>
      </w:r>
      <w:r>
        <w:rPr>
          <w:rtl/>
        </w:rPr>
        <w:t>עמית הלוי (הליכוד):</w:t>
      </w:r>
      <w:r w:rsidRPr="00712BFA">
        <w:rPr>
          <w:rStyle w:val="TagStyle"/>
          <w:rtl/>
        </w:rPr>
        <w:t xml:space="preserve"> &lt;&lt; דובר_המשך &gt;&gt;</w:t>
      </w:r>
      <w:r>
        <w:rPr>
          <w:rtl/>
        </w:rPr>
        <w:t xml:space="preserve"> </w:t>
      </w:r>
      <w:bookmarkEnd w:id="13120"/>
    </w:p>
    <w:p w:rsidR="00E50A18" w:rsidRDefault="00E50A18" w:rsidP="001C0776">
      <w:pPr>
        <w:rPr>
          <w:rtl/>
        </w:rPr>
      </w:pPr>
    </w:p>
    <w:p w:rsidR="00E50A18" w:rsidRDefault="00E50A18" w:rsidP="00664015">
      <w:pPr>
        <w:rPr>
          <w:rtl/>
        </w:rPr>
      </w:pPr>
      <w:bookmarkStart w:id="13121" w:name="_ETM_Q77_458000"/>
      <w:bookmarkEnd w:id="13121"/>
      <w:r>
        <w:rPr>
          <w:rFonts w:hint="cs"/>
          <w:rtl/>
        </w:rPr>
        <w:t>אפשר לדבר על סעיפים שונים בחוק</w:t>
      </w:r>
      <w:bookmarkStart w:id="13122" w:name="_ETM_Q77_459000"/>
      <w:bookmarkEnd w:id="13122"/>
      <w:r>
        <w:rPr>
          <w:rFonts w:hint="cs"/>
          <w:rtl/>
        </w:rPr>
        <w:t xml:space="preserve"> הזה. אפשר לדבר</w:t>
      </w:r>
      <w:r w:rsidR="00664015">
        <w:rPr>
          <w:rFonts w:hint="cs"/>
          <w:rtl/>
        </w:rPr>
        <w:t>,</w:t>
      </w:r>
      <w:r>
        <w:rPr>
          <w:rFonts w:hint="cs"/>
          <w:rtl/>
        </w:rPr>
        <w:t xml:space="preserve"> אפשר להתווכח, וגם לי יש</w:t>
      </w:r>
      <w:bookmarkStart w:id="13123" w:name="_ETM_Q77_463000"/>
      <w:bookmarkEnd w:id="13123"/>
      <w:r>
        <w:rPr>
          <w:rFonts w:hint="cs"/>
          <w:rtl/>
        </w:rPr>
        <w:t xml:space="preserve"> כמה הערות.</w:t>
      </w:r>
    </w:p>
    <w:p w:rsidR="00E50A18" w:rsidRDefault="00E50A18" w:rsidP="000F0011">
      <w:pPr>
        <w:rPr>
          <w:rtl/>
        </w:rPr>
      </w:pPr>
      <w:bookmarkStart w:id="13124" w:name="_ETM_Q77_462000"/>
      <w:bookmarkEnd w:id="13124"/>
    </w:p>
    <w:p w:rsidR="00E50A18" w:rsidRDefault="00E50A18" w:rsidP="000F0011">
      <w:pPr>
        <w:pStyle w:val="af5"/>
        <w:keepNext/>
        <w:rPr>
          <w:rtl/>
        </w:rPr>
      </w:pPr>
      <w:bookmarkStart w:id="13125" w:name="ET_interruption_5300_50"/>
      <w:r w:rsidRPr="00712BFA">
        <w:rPr>
          <w:rStyle w:val="TagStyle"/>
          <w:rtl/>
        </w:rPr>
        <w:t xml:space="preserve"> &lt;&lt; קריאה &gt;&gt; </w:t>
      </w:r>
      <w:r>
        <w:rPr>
          <w:rtl/>
        </w:rPr>
        <w:t>מירב בן ארי (יש עתיד):</w:t>
      </w:r>
      <w:r w:rsidRPr="00712BFA">
        <w:rPr>
          <w:rStyle w:val="TagStyle"/>
          <w:rtl/>
        </w:rPr>
        <w:t xml:space="preserve"> &lt;&lt; קריאה &gt;&gt;</w:t>
      </w:r>
      <w:r>
        <w:rPr>
          <w:rtl/>
        </w:rPr>
        <w:t xml:space="preserve"> </w:t>
      </w:r>
      <w:bookmarkEnd w:id="13125"/>
    </w:p>
    <w:p w:rsidR="00E50A18" w:rsidRDefault="00E50A18" w:rsidP="001C0776">
      <w:pPr>
        <w:rPr>
          <w:rtl/>
        </w:rPr>
      </w:pPr>
    </w:p>
    <w:p w:rsidR="00E50A18" w:rsidRPr="00712BFA" w:rsidRDefault="00E50A18" w:rsidP="000F0011">
      <w:pPr>
        <w:rPr>
          <w:rtl/>
        </w:rPr>
      </w:pPr>
      <w:bookmarkStart w:id="13126" w:name="_ETM_Q77_461000"/>
      <w:bookmarkEnd w:id="13126"/>
      <w:r>
        <w:rPr>
          <w:rFonts w:hint="cs"/>
          <w:rtl/>
        </w:rPr>
        <w:lastRenderedPageBreak/>
        <w:t>שום דבר טוב לא יצא.</w:t>
      </w:r>
    </w:p>
    <w:p w:rsidR="00E50A18" w:rsidRDefault="00E50A18" w:rsidP="000F0011">
      <w:pPr>
        <w:rPr>
          <w:rtl/>
        </w:rPr>
      </w:pPr>
    </w:p>
    <w:p w:rsidR="00E50A18" w:rsidRDefault="00E50A18" w:rsidP="000F0011">
      <w:pPr>
        <w:pStyle w:val="-"/>
        <w:keepNext/>
        <w:rPr>
          <w:rtl/>
        </w:rPr>
      </w:pPr>
      <w:bookmarkStart w:id="13127" w:name="ET_speakercontinue_6164_51"/>
      <w:r w:rsidRPr="00712BFA">
        <w:rPr>
          <w:rStyle w:val="TagStyle"/>
          <w:rtl/>
        </w:rPr>
        <w:t xml:space="preserve"> &lt;&lt; דובר_המשך &gt;&gt; </w:t>
      </w:r>
      <w:r>
        <w:rPr>
          <w:rtl/>
        </w:rPr>
        <w:t>עמית הלוי (הליכוד):</w:t>
      </w:r>
      <w:r w:rsidRPr="00712BFA">
        <w:rPr>
          <w:rStyle w:val="TagStyle"/>
          <w:rtl/>
        </w:rPr>
        <w:t xml:space="preserve"> &lt;&lt; דובר_המשך &gt;&gt;</w:t>
      </w:r>
      <w:r>
        <w:rPr>
          <w:rtl/>
        </w:rPr>
        <w:t xml:space="preserve"> </w:t>
      </w:r>
      <w:bookmarkEnd w:id="13127"/>
    </w:p>
    <w:p w:rsidR="00E50A18" w:rsidRDefault="00E50A18" w:rsidP="001C0776">
      <w:pPr>
        <w:rPr>
          <w:rtl/>
        </w:rPr>
      </w:pPr>
    </w:p>
    <w:p w:rsidR="00E50A18" w:rsidRDefault="00E50A18" w:rsidP="00664015">
      <w:pPr>
        <w:rPr>
          <w:rtl/>
        </w:rPr>
      </w:pPr>
      <w:bookmarkStart w:id="13128" w:name="_ETM_Q77_466000"/>
      <w:bookmarkEnd w:id="13128"/>
      <w:r>
        <w:rPr>
          <w:rFonts w:hint="cs"/>
          <w:rtl/>
        </w:rPr>
        <w:t>אבל החוק הזה לא עוסק</w:t>
      </w:r>
      <w:bookmarkStart w:id="13129" w:name="_ETM_Q77_468000"/>
      <w:bookmarkEnd w:id="13129"/>
      <w:r>
        <w:rPr>
          <w:rFonts w:hint="cs"/>
          <w:rtl/>
        </w:rPr>
        <w:t xml:space="preserve"> במוות, הוא עוסק בחיים. הוא נועד להציל אותך, את החיים</w:t>
      </w:r>
      <w:bookmarkStart w:id="13130" w:name="_ETM_Q77_471000"/>
      <w:bookmarkEnd w:id="13130"/>
      <w:r>
        <w:rPr>
          <w:rFonts w:hint="cs"/>
          <w:rtl/>
        </w:rPr>
        <w:t xml:space="preserve"> שלך, מירב, כמו את החיים של כל אזרח מפ</w:t>
      </w:r>
      <w:r w:rsidR="00664015">
        <w:rPr>
          <w:rFonts w:hint="cs"/>
          <w:rtl/>
        </w:rPr>
        <w:t>נ</w:t>
      </w:r>
      <w:r>
        <w:rPr>
          <w:rFonts w:hint="cs"/>
          <w:rtl/>
        </w:rPr>
        <w:t>י האנשים</w:t>
      </w:r>
      <w:r w:rsidR="00664015">
        <w:rPr>
          <w:rFonts w:hint="cs"/>
          <w:rtl/>
        </w:rPr>
        <w:t>,</w:t>
      </w:r>
      <w:r>
        <w:rPr>
          <w:rFonts w:hint="cs"/>
          <w:rtl/>
        </w:rPr>
        <w:t xml:space="preserve"> אוכלי המוות האמיתיים.</w:t>
      </w:r>
    </w:p>
    <w:p w:rsidR="00E50A18" w:rsidRDefault="00E50A18" w:rsidP="000F0011">
      <w:pPr>
        <w:rPr>
          <w:rtl/>
        </w:rPr>
      </w:pPr>
      <w:bookmarkStart w:id="13131" w:name="_ETM_Q77_475000"/>
      <w:bookmarkEnd w:id="13131"/>
    </w:p>
    <w:p w:rsidR="00E50A18" w:rsidRDefault="00E50A18" w:rsidP="000F0011">
      <w:pPr>
        <w:pStyle w:val="af5"/>
        <w:keepNext/>
        <w:rPr>
          <w:rtl/>
        </w:rPr>
      </w:pPr>
      <w:bookmarkStart w:id="13132" w:name="ET_interruption_קריאות_52"/>
      <w:r w:rsidRPr="00712BFA">
        <w:rPr>
          <w:rStyle w:val="TagStyle"/>
          <w:rtl/>
        </w:rPr>
        <w:t xml:space="preserve"> &lt;&lt; קריאה &gt;&gt; </w:t>
      </w:r>
      <w:r>
        <w:rPr>
          <w:rtl/>
        </w:rPr>
        <w:t>קריאות:</w:t>
      </w:r>
      <w:r w:rsidRPr="00712BFA">
        <w:rPr>
          <w:rStyle w:val="TagStyle"/>
          <w:rtl/>
        </w:rPr>
        <w:t xml:space="preserve"> &lt;&lt; קריאה &gt;&gt;</w:t>
      </w:r>
      <w:r>
        <w:rPr>
          <w:rtl/>
        </w:rPr>
        <w:t xml:space="preserve"> </w:t>
      </w:r>
      <w:bookmarkEnd w:id="13132"/>
    </w:p>
    <w:p w:rsidR="00E50A18" w:rsidRDefault="00E50A18" w:rsidP="001C0776">
      <w:pPr>
        <w:rPr>
          <w:rtl/>
        </w:rPr>
      </w:pPr>
    </w:p>
    <w:p w:rsidR="00E50A18" w:rsidRDefault="00E50A18" w:rsidP="000F0011">
      <w:pPr>
        <w:rPr>
          <w:rtl/>
        </w:rPr>
      </w:pPr>
      <w:r>
        <w:rPr>
          <w:rFonts w:hint="cs"/>
          <w:rtl/>
        </w:rPr>
        <w:t>- - -</w:t>
      </w:r>
    </w:p>
    <w:p w:rsidR="00E50A18" w:rsidRDefault="00E50A18" w:rsidP="000F0011">
      <w:pPr>
        <w:rPr>
          <w:rtl/>
        </w:rPr>
      </w:pPr>
    </w:p>
    <w:p w:rsidR="00E50A18" w:rsidRDefault="00E50A18" w:rsidP="000F0011">
      <w:pPr>
        <w:pStyle w:val="af6"/>
        <w:keepNext/>
        <w:rPr>
          <w:rtl/>
        </w:rPr>
      </w:pPr>
      <w:bookmarkStart w:id="13133" w:name="ET_yor_6671_53"/>
      <w:r w:rsidRPr="00712BFA">
        <w:rPr>
          <w:rStyle w:val="TagStyle"/>
          <w:rtl/>
        </w:rPr>
        <w:t xml:space="preserve"> &lt;&lt; יור &gt;&gt; </w:t>
      </w:r>
      <w:r>
        <w:rPr>
          <w:rtl/>
        </w:rPr>
        <w:t>היו"ר לימור סון הר מלך:</w:t>
      </w:r>
      <w:r w:rsidRPr="00712BFA">
        <w:rPr>
          <w:rStyle w:val="TagStyle"/>
          <w:rtl/>
        </w:rPr>
        <w:t xml:space="preserve"> &lt;&lt; יור &gt;&gt;</w:t>
      </w:r>
      <w:r>
        <w:rPr>
          <w:rtl/>
        </w:rPr>
        <w:t xml:space="preserve"> </w:t>
      </w:r>
      <w:bookmarkEnd w:id="13133"/>
    </w:p>
    <w:p w:rsidR="00E50A18" w:rsidRDefault="00E50A18" w:rsidP="001C0776">
      <w:pPr>
        <w:rPr>
          <w:rtl/>
        </w:rPr>
      </w:pPr>
    </w:p>
    <w:p w:rsidR="00E50A18" w:rsidRDefault="00E50A18" w:rsidP="000F0011">
      <w:pPr>
        <w:rPr>
          <w:rtl/>
        </w:rPr>
      </w:pPr>
      <w:r>
        <w:rPr>
          <w:rFonts w:hint="cs"/>
          <w:rtl/>
        </w:rPr>
        <w:t>נגמר הזמן.</w:t>
      </w:r>
    </w:p>
    <w:p w:rsidR="00E50A18" w:rsidRDefault="00E50A18" w:rsidP="000F0011">
      <w:pPr>
        <w:rPr>
          <w:rtl/>
        </w:rPr>
      </w:pPr>
      <w:bookmarkStart w:id="13134" w:name="_ETM_Q77_476000"/>
      <w:bookmarkEnd w:id="13134"/>
    </w:p>
    <w:p w:rsidR="00E50A18" w:rsidRDefault="00E50A18" w:rsidP="000F0011">
      <w:pPr>
        <w:pStyle w:val="-"/>
        <w:keepNext/>
        <w:rPr>
          <w:rtl/>
        </w:rPr>
      </w:pPr>
      <w:bookmarkStart w:id="13135" w:name="ET_speakercontinue_6164_54"/>
      <w:r w:rsidRPr="00712BFA">
        <w:rPr>
          <w:rStyle w:val="TagStyle"/>
          <w:rtl/>
        </w:rPr>
        <w:t xml:space="preserve"> &lt;&lt; דובר_המשך &gt;&gt; </w:t>
      </w:r>
      <w:r>
        <w:rPr>
          <w:rtl/>
        </w:rPr>
        <w:t>עמית הלוי (הליכוד):</w:t>
      </w:r>
      <w:r w:rsidRPr="00712BFA">
        <w:rPr>
          <w:rStyle w:val="TagStyle"/>
          <w:rtl/>
        </w:rPr>
        <w:t xml:space="preserve"> &lt;&lt; דובר_המשך &gt;&gt;</w:t>
      </w:r>
      <w:r>
        <w:rPr>
          <w:rtl/>
        </w:rPr>
        <w:t xml:space="preserve"> </w:t>
      </w:r>
      <w:bookmarkEnd w:id="13135"/>
    </w:p>
    <w:p w:rsidR="00E50A18" w:rsidRDefault="00E50A18" w:rsidP="001C0776">
      <w:pPr>
        <w:rPr>
          <w:rtl/>
        </w:rPr>
      </w:pPr>
    </w:p>
    <w:p w:rsidR="00E50A18" w:rsidRDefault="00E50A18" w:rsidP="00664015">
      <w:pPr>
        <w:rPr>
          <w:rtl/>
        </w:rPr>
      </w:pPr>
      <w:bookmarkStart w:id="13136" w:name="_ETM_Q77_477000"/>
      <w:bookmarkEnd w:id="13136"/>
      <w:r>
        <w:rPr>
          <w:rFonts w:hint="cs"/>
          <w:rtl/>
        </w:rPr>
        <w:t>לא מה שאתם מכנים, בשיגעון שקם עליכם, כאילו אוכלי המוות</w:t>
      </w:r>
      <w:bookmarkStart w:id="13137" w:name="_ETM_Q77_481000"/>
      <w:bookmarkEnd w:id="13137"/>
      <w:r w:rsidR="00664015">
        <w:rPr>
          <w:rFonts w:hint="cs"/>
          <w:rtl/>
        </w:rPr>
        <w:t>.</w:t>
      </w:r>
    </w:p>
    <w:p w:rsidR="00E50A18" w:rsidRDefault="00E50A18" w:rsidP="000F0011">
      <w:pPr>
        <w:rPr>
          <w:rtl/>
        </w:rPr>
      </w:pPr>
    </w:p>
    <w:p w:rsidR="00E50A18" w:rsidRDefault="00E50A18" w:rsidP="000F0011">
      <w:pPr>
        <w:pStyle w:val="af6"/>
        <w:keepNext/>
        <w:rPr>
          <w:rtl/>
        </w:rPr>
      </w:pPr>
      <w:bookmarkStart w:id="13138" w:name="ET_yor_6671_55"/>
      <w:r w:rsidRPr="00712BFA">
        <w:rPr>
          <w:rStyle w:val="TagStyle"/>
          <w:rtl/>
        </w:rPr>
        <w:t xml:space="preserve"> &lt;&lt; יור &gt;&gt; </w:t>
      </w:r>
      <w:r>
        <w:rPr>
          <w:rtl/>
        </w:rPr>
        <w:t>היו"ר לימור סון הר מלך:</w:t>
      </w:r>
      <w:r w:rsidRPr="00712BFA">
        <w:rPr>
          <w:rStyle w:val="TagStyle"/>
          <w:rtl/>
        </w:rPr>
        <w:t xml:space="preserve"> &lt;&lt; יור &gt;&gt;</w:t>
      </w:r>
      <w:r>
        <w:rPr>
          <w:rtl/>
        </w:rPr>
        <w:t xml:space="preserve"> </w:t>
      </w:r>
      <w:bookmarkEnd w:id="13138"/>
    </w:p>
    <w:p w:rsidR="00E50A18" w:rsidRDefault="00E50A18" w:rsidP="001C0776">
      <w:pPr>
        <w:rPr>
          <w:rtl/>
        </w:rPr>
      </w:pPr>
    </w:p>
    <w:p w:rsidR="00E50A18" w:rsidRDefault="00E50A18" w:rsidP="000F0011">
      <w:pPr>
        <w:rPr>
          <w:rtl/>
        </w:rPr>
      </w:pPr>
      <w:bookmarkStart w:id="13139" w:name="_ETM_Q77_480000"/>
      <w:bookmarkEnd w:id="13139"/>
      <w:r>
        <w:rPr>
          <w:rFonts w:hint="cs"/>
          <w:rtl/>
        </w:rPr>
        <w:t>תודה רבה. תודה רבה.</w:t>
      </w:r>
    </w:p>
    <w:p w:rsidR="00E50A18" w:rsidRDefault="00E50A18" w:rsidP="000F0011">
      <w:pPr>
        <w:rPr>
          <w:rtl/>
        </w:rPr>
      </w:pPr>
      <w:bookmarkStart w:id="13140" w:name="_ETM_Q77_482000"/>
      <w:bookmarkEnd w:id="13140"/>
    </w:p>
    <w:p w:rsidR="00E50A18" w:rsidRDefault="00E50A18" w:rsidP="000F0011">
      <w:pPr>
        <w:pStyle w:val="-"/>
        <w:keepNext/>
        <w:rPr>
          <w:rtl/>
        </w:rPr>
      </w:pPr>
      <w:bookmarkStart w:id="13141" w:name="ET_speakercontinue_6164_56"/>
      <w:r w:rsidRPr="00712BFA">
        <w:rPr>
          <w:rStyle w:val="TagStyle"/>
          <w:rtl/>
        </w:rPr>
        <w:t xml:space="preserve"> &lt;&lt; דובר_המשך &gt;&gt; </w:t>
      </w:r>
      <w:r>
        <w:rPr>
          <w:rtl/>
        </w:rPr>
        <w:t>עמית הלוי (הליכוד):</w:t>
      </w:r>
      <w:r w:rsidRPr="00712BFA">
        <w:rPr>
          <w:rStyle w:val="TagStyle"/>
          <w:rtl/>
        </w:rPr>
        <w:t xml:space="preserve"> &lt;&lt; דובר_המשך &gt;&gt;</w:t>
      </w:r>
      <w:r>
        <w:rPr>
          <w:rtl/>
        </w:rPr>
        <w:t xml:space="preserve"> </w:t>
      </w:r>
      <w:bookmarkEnd w:id="13141"/>
    </w:p>
    <w:p w:rsidR="00E50A18" w:rsidRDefault="00E50A18" w:rsidP="001C0776">
      <w:pPr>
        <w:rPr>
          <w:rtl/>
        </w:rPr>
      </w:pPr>
    </w:p>
    <w:p w:rsidR="00E50A18" w:rsidRDefault="00E50A18" w:rsidP="000F0011">
      <w:pPr>
        <w:rPr>
          <w:rtl/>
        </w:rPr>
      </w:pPr>
      <w:bookmarkStart w:id="13142" w:name="_ETM_Q77_483000"/>
      <w:bookmarkEnd w:id="13142"/>
      <w:r>
        <w:rPr>
          <w:rFonts w:hint="cs"/>
          <w:rtl/>
        </w:rPr>
        <w:t>אוכלי המוות האמיתיים. תודה רבה.</w:t>
      </w:r>
    </w:p>
    <w:p w:rsidR="00E50A18" w:rsidRDefault="00E50A18" w:rsidP="000F0011">
      <w:pPr>
        <w:rPr>
          <w:rtl/>
        </w:rPr>
      </w:pPr>
      <w:bookmarkStart w:id="13143" w:name="_ETM_Q77_484000"/>
      <w:bookmarkEnd w:id="13143"/>
    </w:p>
    <w:p w:rsidR="00E50A18" w:rsidRDefault="00E50A18" w:rsidP="000F0011">
      <w:pPr>
        <w:pStyle w:val="af6"/>
        <w:keepNext/>
        <w:rPr>
          <w:rtl/>
        </w:rPr>
      </w:pPr>
      <w:bookmarkStart w:id="13144" w:name="ET_yor_6671_57"/>
      <w:r w:rsidRPr="00712BFA">
        <w:rPr>
          <w:rStyle w:val="TagStyle"/>
          <w:rtl/>
        </w:rPr>
        <w:t xml:space="preserve"> &lt;&lt; יור &gt;&gt; </w:t>
      </w:r>
      <w:r>
        <w:rPr>
          <w:rtl/>
        </w:rPr>
        <w:t>היו"ר לימור סון הר מלך:</w:t>
      </w:r>
      <w:r w:rsidRPr="00712BFA">
        <w:rPr>
          <w:rStyle w:val="TagStyle"/>
          <w:rtl/>
        </w:rPr>
        <w:t xml:space="preserve"> &lt;&lt; יור &gt;&gt;</w:t>
      </w:r>
      <w:r>
        <w:rPr>
          <w:rtl/>
        </w:rPr>
        <w:t xml:space="preserve"> </w:t>
      </w:r>
      <w:bookmarkEnd w:id="13144"/>
    </w:p>
    <w:p w:rsidR="00E50A18" w:rsidRDefault="00E50A18" w:rsidP="001C0776">
      <w:pPr>
        <w:rPr>
          <w:rtl/>
        </w:rPr>
      </w:pPr>
    </w:p>
    <w:p w:rsidR="00E50A18" w:rsidRDefault="00E50A18" w:rsidP="000F0011">
      <w:pPr>
        <w:rPr>
          <w:rtl/>
        </w:rPr>
      </w:pPr>
      <w:bookmarkStart w:id="13145" w:name="_ETM_Q77_485000"/>
      <w:bookmarkEnd w:id="13145"/>
      <w:r>
        <w:rPr>
          <w:rFonts w:hint="cs"/>
          <w:rtl/>
        </w:rPr>
        <w:t>תודה רבה. אני מזמינה את השרה גילה גמליאל לסכם</w:t>
      </w:r>
      <w:bookmarkStart w:id="13146" w:name="_ETM_Q77_495000"/>
      <w:bookmarkEnd w:id="13146"/>
      <w:r>
        <w:rPr>
          <w:rFonts w:hint="cs"/>
          <w:rtl/>
        </w:rPr>
        <w:t xml:space="preserve"> את הדיון, בבקשה.</w:t>
      </w:r>
    </w:p>
    <w:p w:rsidR="00E50A18" w:rsidRDefault="00E50A18" w:rsidP="000F0011">
      <w:pPr>
        <w:rPr>
          <w:rtl/>
        </w:rPr>
      </w:pPr>
    </w:p>
    <w:p w:rsidR="00E50A18" w:rsidRDefault="00E50A18" w:rsidP="000F0011">
      <w:pPr>
        <w:pStyle w:val="a4"/>
        <w:keepNext/>
        <w:rPr>
          <w:rtl/>
        </w:rPr>
      </w:pPr>
      <w:r w:rsidRPr="00276195">
        <w:rPr>
          <w:rStyle w:val="TagStyle"/>
          <w:rtl/>
        </w:rPr>
        <w:t xml:space="preserve"> &lt;&lt; דובר &gt;&gt; </w:t>
      </w:r>
      <w:bookmarkStart w:id="13147" w:name="_Toc225867378"/>
      <w:bookmarkStart w:id="13148" w:name="_Toc225870360"/>
      <w:r>
        <w:rPr>
          <w:rtl/>
        </w:rPr>
        <w:t>שרת החדשנות, המדע והטכנולוגיה גילה גמליאל:</w:t>
      </w:r>
      <w:bookmarkEnd w:id="13147"/>
      <w:bookmarkEnd w:id="13148"/>
      <w:r w:rsidRPr="00276195">
        <w:rPr>
          <w:rStyle w:val="TagStyle"/>
          <w:rtl/>
        </w:rPr>
        <w:t xml:space="preserve"> &lt;&lt; דובר &gt;&gt;</w:t>
      </w:r>
      <w:r>
        <w:rPr>
          <w:rtl/>
        </w:rPr>
        <w:t xml:space="preserve"> </w:t>
      </w:r>
    </w:p>
    <w:p w:rsidR="00E50A18" w:rsidRDefault="00E50A18" w:rsidP="001C0776">
      <w:pPr>
        <w:rPr>
          <w:rtl/>
        </w:rPr>
      </w:pPr>
    </w:p>
    <w:p w:rsidR="00E50A18" w:rsidRDefault="00E50A18" w:rsidP="000F0011">
      <w:pPr>
        <w:rPr>
          <w:rtl/>
        </w:rPr>
      </w:pPr>
      <w:r>
        <w:rPr>
          <w:rFonts w:hint="cs"/>
          <w:rtl/>
        </w:rPr>
        <w:t>גברתי היושבת-ראש, ריגשת היום עם סגירת המעגל,</w:t>
      </w:r>
      <w:bookmarkStart w:id="13149" w:name="_ETM_Q77_509000"/>
      <w:bookmarkEnd w:id="13149"/>
      <w:r>
        <w:rPr>
          <w:rFonts w:hint="cs"/>
          <w:rtl/>
        </w:rPr>
        <w:t xml:space="preserve"> ובאמת שהקדוש ברוך הוא יזכה אותנו שלא יהיו עוד מקרים </w:t>
      </w:r>
      <w:bookmarkStart w:id="13150" w:name="_ETM_Q77_512000"/>
      <w:bookmarkEnd w:id="13150"/>
      <w:r>
        <w:rPr>
          <w:rFonts w:hint="cs"/>
          <w:rtl/>
        </w:rPr>
        <w:t>מן הסוג הזה.</w:t>
      </w:r>
    </w:p>
    <w:p w:rsidR="00E50A18" w:rsidRDefault="00E50A18" w:rsidP="000F0011">
      <w:pPr>
        <w:rPr>
          <w:rtl/>
        </w:rPr>
      </w:pPr>
    </w:p>
    <w:p w:rsidR="00E50A18" w:rsidRDefault="00E50A18" w:rsidP="00664015">
      <w:pPr>
        <w:rPr>
          <w:rtl/>
        </w:rPr>
      </w:pPr>
      <w:bookmarkStart w:id="13151" w:name="_ETM_Q77_515000"/>
      <w:bookmarkEnd w:id="13151"/>
      <w:r>
        <w:rPr>
          <w:rFonts w:hint="cs"/>
          <w:rtl/>
        </w:rPr>
        <w:lastRenderedPageBreak/>
        <w:t xml:space="preserve">בינתיים, עד שכולם ייכנסו, כדאי שנתחיל לדבר גם על דברים שקורים במהלך התקופה הזאת </w:t>
      </w:r>
      <w:bookmarkStart w:id="13152" w:name="_ETM_Q77_525000"/>
      <w:bookmarkEnd w:id="13152"/>
      <w:r>
        <w:rPr>
          <w:rFonts w:hint="cs"/>
          <w:rtl/>
        </w:rPr>
        <w:t xml:space="preserve">וההתמודדות שלנו עם משטר הטרור האיראני וארגון הטרור חיזבאללה, שלוחה של איראן בלבנון, שהם יורים בכוונה לעבר מרכזי אוכלוסייה בישראל במטרה לרצוח כמה שיותר אזרחים חפים מפשע. </w:t>
      </w:r>
      <w:bookmarkStart w:id="13153" w:name="_ETM_Q77_546000"/>
      <w:bookmarkEnd w:id="13153"/>
      <w:r>
        <w:rPr>
          <w:rFonts w:hint="cs"/>
          <w:rtl/>
        </w:rPr>
        <w:t>בעוד שאנחנו, כמדינת ישראל, תוקפים באיראן מטרות צבאיות של משטר הטרור, במטרה לסכל</w:t>
      </w:r>
      <w:bookmarkStart w:id="13154" w:name="_ETM_Q77_554000"/>
      <w:bookmarkEnd w:id="13154"/>
      <w:r>
        <w:rPr>
          <w:rFonts w:hint="cs"/>
          <w:rtl/>
        </w:rPr>
        <w:t xml:space="preserve"> איום קיומי </w:t>
      </w:r>
      <w:r w:rsidR="000B50B6">
        <w:rPr>
          <w:rFonts w:hint="eastAsia"/>
          <w:rtl/>
        </w:rPr>
        <w:t>–</w:t>
      </w:r>
      <w:r w:rsidR="000B50B6">
        <w:rPr>
          <w:rFonts w:hint="cs"/>
          <w:rtl/>
        </w:rPr>
        <w:t xml:space="preserve"> </w:t>
      </w:r>
      <w:r>
        <w:rPr>
          <w:rFonts w:hint="cs"/>
          <w:rtl/>
        </w:rPr>
        <w:t xml:space="preserve">שיגור טילים חסר הבחנה של משטר הטרור האיראני, שפוגע לא רק במדינת ישראל ואזרחיה </w:t>
      </w:r>
      <w:bookmarkStart w:id="13155" w:name="_ETM_Q77_565000"/>
      <w:bookmarkEnd w:id="13155"/>
      <w:r>
        <w:rPr>
          <w:rFonts w:hint="cs"/>
          <w:rtl/>
        </w:rPr>
        <w:t xml:space="preserve">אלא גם באזרחים תמימים ברחבי האזור כולו. </w:t>
      </w:r>
      <w:bookmarkStart w:id="13156" w:name="_ETM_Q77_568000"/>
      <w:bookmarkEnd w:id="13156"/>
      <w:r>
        <w:rPr>
          <w:rFonts w:hint="cs"/>
          <w:rtl/>
        </w:rPr>
        <w:t>המשטר אף</w:t>
      </w:r>
      <w:bookmarkStart w:id="13157" w:name="_ETM_Q77_570000"/>
      <w:bookmarkEnd w:id="13157"/>
      <w:r>
        <w:rPr>
          <w:rFonts w:hint="cs"/>
          <w:rtl/>
        </w:rPr>
        <w:t xml:space="preserve"> עושה שימוש בראשי קרב מתפצלים במטרה לזרוע כמה שיותר הרג</w:t>
      </w:r>
      <w:bookmarkStart w:id="13158" w:name="_ETM_Q77_578000"/>
      <w:bookmarkEnd w:id="13158"/>
      <w:r>
        <w:rPr>
          <w:rFonts w:hint="cs"/>
          <w:rtl/>
        </w:rPr>
        <w:t xml:space="preserve"> והרס. הטילים הבליסטיים של איראן לא מבדילים בין דם לדם</w:t>
      </w:r>
      <w:bookmarkStart w:id="13159" w:name="_ETM_Q77_583000"/>
      <w:bookmarkEnd w:id="13159"/>
      <w:r>
        <w:rPr>
          <w:rFonts w:hint="cs"/>
          <w:rtl/>
        </w:rPr>
        <w:t xml:space="preserve"> ובין דת לדת. </w:t>
      </w:r>
    </w:p>
    <w:p w:rsidR="00E50A18" w:rsidRDefault="00E50A18" w:rsidP="000F0011">
      <w:pPr>
        <w:rPr>
          <w:rtl/>
        </w:rPr>
      </w:pPr>
    </w:p>
    <w:p w:rsidR="00E50A18" w:rsidRDefault="00E50A18" w:rsidP="00664015">
      <w:pPr>
        <w:rPr>
          <w:rtl/>
        </w:rPr>
      </w:pPr>
      <w:bookmarkStart w:id="13160" w:name="_ETM_Q77_586000"/>
      <w:bookmarkEnd w:id="13160"/>
      <w:r>
        <w:rPr>
          <w:rFonts w:hint="cs"/>
          <w:rtl/>
        </w:rPr>
        <w:t>למלחמה יש מחירים כבדים. ליבנו עם המשפחות</w:t>
      </w:r>
      <w:bookmarkStart w:id="13161" w:name="_ETM_Q77_592000"/>
      <w:bookmarkEnd w:id="13161"/>
      <w:r>
        <w:rPr>
          <w:rFonts w:hint="cs"/>
          <w:rtl/>
        </w:rPr>
        <w:t xml:space="preserve"> השכולות, עם הפצועים ועם בני משפחותיהם ועם מי שאיבדו את </w:t>
      </w:r>
      <w:bookmarkStart w:id="13162" w:name="_ETM_Q77_597000"/>
      <w:bookmarkEnd w:id="13162"/>
      <w:r>
        <w:rPr>
          <w:rFonts w:hint="cs"/>
          <w:rtl/>
        </w:rPr>
        <w:t xml:space="preserve">ביתם ואת רכושם כתוצאה מהירי הנפשע על אזרחינו. </w:t>
      </w:r>
      <w:bookmarkStart w:id="13163" w:name="_ETM_Q77_602000"/>
      <w:bookmarkEnd w:id="13163"/>
      <w:r>
        <w:rPr>
          <w:rFonts w:hint="cs"/>
          <w:rtl/>
        </w:rPr>
        <w:t>מתחילת המבצע</w:t>
      </w:r>
      <w:bookmarkStart w:id="13164" w:name="_ETM_Q77_605000"/>
      <w:bookmarkEnd w:id="13164"/>
      <w:r>
        <w:rPr>
          <w:rFonts w:hint="cs"/>
          <w:rtl/>
        </w:rPr>
        <w:t xml:space="preserve"> שאגת הארי הם רוצחים ופוגעים ומנסים כמה שיותר לפגוע </w:t>
      </w:r>
      <w:bookmarkStart w:id="13165" w:name="_ETM_Q77_611000"/>
      <w:bookmarkEnd w:id="13165"/>
      <w:r>
        <w:rPr>
          <w:rFonts w:hint="cs"/>
          <w:rtl/>
        </w:rPr>
        <w:t>באזרחי המדינה שלנו, אבל כמי שהסתובבה בצפון במהלך</w:t>
      </w:r>
      <w:bookmarkStart w:id="13166" w:name="_ETM_Q77_618000"/>
      <w:bookmarkEnd w:id="13166"/>
      <w:r>
        <w:rPr>
          <w:rFonts w:hint="cs"/>
          <w:rtl/>
        </w:rPr>
        <w:t xml:space="preserve"> השבועיים האחרונים, אני רוצה לומר לכם שיש לנו עם חזק, נחוש, שכל מה שהוא</w:t>
      </w:r>
      <w:bookmarkStart w:id="13167" w:name="_ETM_Q77_628000"/>
      <w:bookmarkEnd w:id="13167"/>
      <w:r>
        <w:rPr>
          <w:rFonts w:hint="cs"/>
          <w:rtl/>
        </w:rPr>
        <w:t xml:space="preserve"> מבקש מאיתנו זה לסיים את המלאכה ולא לחזור לסבבים חוזרים </w:t>
      </w:r>
      <w:bookmarkStart w:id="13168" w:name="_ETM_Q77_634000"/>
      <w:bookmarkEnd w:id="13168"/>
      <w:r>
        <w:rPr>
          <w:rFonts w:hint="cs"/>
          <w:rtl/>
        </w:rPr>
        <w:t xml:space="preserve">ונשנים אלא לעשות את המלאכה עד הסוף, וזה בדיוק </w:t>
      </w:r>
      <w:bookmarkStart w:id="13169" w:name="_ETM_Q77_637000"/>
      <w:bookmarkEnd w:id="13169"/>
      <w:r>
        <w:rPr>
          <w:rFonts w:hint="cs"/>
          <w:rtl/>
        </w:rPr>
        <w:t>מה שאנחנו מתכוונים לעשות.</w:t>
      </w:r>
    </w:p>
    <w:p w:rsidR="00E50A18" w:rsidRDefault="00E50A18" w:rsidP="000F0011">
      <w:pPr>
        <w:rPr>
          <w:rtl/>
        </w:rPr>
      </w:pPr>
    </w:p>
    <w:p w:rsidR="00E50A18" w:rsidRDefault="00E50A18" w:rsidP="00B9456F">
      <w:pPr>
        <w:rPr>
          <w:rtl/>
        </w:rPr>
      </w:pPr>
      <w:bookmarkStart w:id="13170" w:name="_ETM_Q77_641000"/>
      <w:bookmarkEnd w:id="13170"/>
      <w:r>
        <w:rPr>
          <w:rFonts w:hint="cs"/>
          <w:rtl/>
        </w:rPr>
        <w:t xml:space="preserve">מדיניות ההתגוננות של פיקוד העורף </w:t>
      </w:r>
      <w:r>
        <w:rPr>
          <w:rtl/>
        </w:rPr>
        <w:t>–</w:t>
      </w:r>
      <w:bookmarkStart w:id="13171" w:name="_ETM_Q77_642000"/>
      <w:bookmarkEnd w:id="13171"/>
      <w:r>
        <w:rPr>
          <w:rFonts w:hint="cs"/>
          <w:rtl/>
        </w:rPr>
        <w:t xml:space="preserve"> רוב אזורי הארץ ממשיכים במדרג פעילות מצומצמת. </w:t>
      </w:r>
      <w:r w:rsidR="00B9456F">
        <w:rPr>
          <w:rFonts w:hint="cs"/>
          <w:rtl/>
        </w:rPr>
        <w:t xml:space="preserve">עדיין </w:t>
      </w:r>
      <w:r>
        <w:rPr>
          <w:rFonts w:hint="cs"/>
          <w:rtl/>
        </w:rPr>
        <w:t xml:space="preserve">אין לקיים </w:t>
      </w:r>
      <w:bookmarkStart w:id="13172" w:name="_ETM_Q77_648000"/>
      <w:bookmarkEnd w:id="13172"/>
      <w:r>
        <w:rPr>
          <w:rFonts w:hint="cs"/>
          <w:rtl/>
        </w:rPr>
        <w:t>פעילויות, לא חינוכיות, וזה מאוד מאוד מקשה, בעיקר על</w:t>
      </w:r>
      <w:bookmarkStart w:id="13173" w:name="_ETM_Q77_652000"/>
      <w:bookmarkEnd w:id="13173"/>
      <w:r>
        <w:rPr>
          <w:rFonts w:hint="cs"/>
          <w:rtl/>
        </w:rPr>
        <w:t xml:space="preserve"> הילדים ועל ההורים, ואנחנו כולנו, ליבנו יוצא אליהם</w:t>
      </w:r>
      <w:r w:rsidR="00B9456F">
        <w:rPr>
          <w:rFonts w:hint="cs"/>
          <w:rtl/>
        </w:rPr>
        <w:t>,</w:t>
      </w:r>
      <w:r>
        <w:rPr>
          <w:rFonts w:hint="cs"/>
          <w:rtl/>
        </w:rPr>
        <w:t xml:space="preserve"> ו</w:t>
      </w:r>
      <w:r w:rsidR="00B9456F">
        <w:rPr>
          <w:rFonts w:hint="cs"/>
          <w:rtl/>
        </w:rPr>
        <w:t xml:space="preserve">אנחנו </w:t>
      </w:r>
      <w:r>
        <w:rPr>
          <w:rFonts w:hint="cs"/>
          <w:rtl/>
        </w:rPr>
        <w:t>מודים לה</w:t>
      </w:r>
      <w:bookmarkStart w:id="13174" w:name="_ETM_Q77_660000"/>
      <w:bookmarkEnd w:id="13174"/>
      <w:r>
        <w:rPr>
          <w:rFonts w:hint="cs"/>
          <w:rtl/>
        </w:rPr>
        <w:t>ם, ממש מעריכים ומוקירים את כל החוסן המאוד</w:t>
      </w:r>
      <w:r w:rsidR="000B50B6">
        <w:rPr>
          <w:rFonts w:hint="cs"/>
          <w:rtl/>
        </w:rPr>
        <w:t>-</w:t>
      </w:r>
      <w:r>
        <w:rPr>
          <w:rFonts w:hint="cs"/>
          <w:rtl/>
        </w:rPr>
        <w:t>מאוד גדול</w:t>
      </w:r>
      <w:bookmarkStart w:id="13175" w:name="_ETM_Q77_664000"/>
      <w:bookmarkEnd w:id="13175"/>
      <w:r>
        <w:rPr>
          <w:rFonts w:hint="cs"/>
          <w:rtl/>
        </w:rPr>
        <w:t xml:space="preserve"> וחזק שקיים בעם שלנו. החוסן הישראלי הוא הכוח שלנו. העמידה</w:t>
      </w:r>
      <w:bookmarkStart w:id="13176" w:name="_ETM_Q77_673000"/>
      <w:bookmarkEnd w:id="13176"/>
      <w:r>
        <w:rPr>
          <w:rFonts w:hint="cs"/>
          <w:rtl/>
        </w:rPr>
        <w:t xml:space="preserve"> האיתנה והמרשימה של העורף, ההקפדה על ההנחיות </w:t>
      </w:r>
      <w:r w:rsidR="00B9456F">
        <w:rPr>
          <w:rFonts w:hint="eastAsia"/>
          <w:rtl/>
        </w:rPr>
        <w:t xml:space="preserve">– </w:t>
      </w:r>
      <w:r>
        <w:rPr>
          <w:rFonts w:hint="cs"/>
          <w:rtl/>
        </w:rPr>
        <w:t>הן מצילות חיים</w:t>
      </w:r>
      <w:bookmarkStart w:id="13177" w:name="_ETM_Q77_680000"/>
      <w:bookmarkEnd w:id="13177"/>
      <w:r>
        <w:rPr>
          <w:rFonts w:hint="cs"/>
          <w:rtl/>
        </w:rPr>
        <w:t xml:space="preserve"> רבים ומהוות מרכיב מרכזי בהתמודדות עם האיומים ומאפשרות לנו את </w:t>
      </w:r>
      <w:bookmarkStart w:id="13178" w:name="_ETM_Q77_686000"/>
      <w:bookmarkEnd w:id="13178"/>
      <w:r>
        <w:rPr>
          <w:rFonts w:hint="cs"/>
          <w:rtl/>
        </w:rPr>
        <w:t>ההישגים בלחימה.</w:t>
      </w:r>
      <w:r w:rsidR="000B50B6">
        <w:rPr>
          <w:rFonts w:hint="cs"/>
          <w:rtl/>
        </w:rPr>
        <w:t xml:space="preserve"> </w:t>
      </w:r>
      <w:bookmarkStart w:id="13179" w:name="_ETM_Q77_667000"/>
      <w:bookmarkStart w:id="13180" w:name="_ETM_Q77_691000"/>
      <w:bookmarkEnd w:id="13179"/>
      <w:bookmarkEnd w:id="13180"/>
      <w:r>
        <w:rPr>
          <w:rFonts w:hint="cs"/>
          <w:rtl/>
        </w:rPr>
        <w:t xml:space="preserve">אני רוצה לומר לכם שמאוד ריגש אותי להיפגש עם אנשים שטילים פגעו בבתים שלהם. להיכנס לתוך הבית, לראות טיל שנכנס לתוך </w:t>
      </w:r>
      <w:bookmarkStart w:id="13181" w:name="_ETM_Q77_704000"/>
      <w:bookmarkEnd w:id="13181"/>
      <w:r>
        <w:rPr>
          <w:rFonts w:hint="cs"/>
          <w:rtl/>
        </w:rPr>
        <w:t>סלון, הכול מנופץ, בית שלם, זיכרונות, הכול נהרס, ואנשים עומדים איתנים ומבקשים מאיתנו שוב ושוב, ראשית להודות לחיילי צה"ל, להודות לראש הממשלה, להודות לממשלה</w:t>
      </w:r>
      <w:bookmarkStart w:id="13182" w:name="_ETM_Q77_720000"/>
      <w:bookmarkEnd w:id="13182"/>
      <w:r>
        <w:rPr>
          <w:rFonts w:hint="cs"/>
          <w:rtl/>
        </w:rPr>
        <w:t xml:space="preserve"> ולהודות על המדיניות הזאת, שמובילה בסופו של דבר</w:t>
      </w:r>
      <w:r w:rsidR="000B50B6">
        <w:rPr>
          <w:rFonts w:hint="cs"/>
          <w:rtl/>
        </w:rPr>
        <w:t>,</w:t>
      </w:r>
      <w:r>
        <w:rPr>
          <w:rFonts w:hint="cs"/>
          <w:rtl/>
        </w:rPr>
        <w:t xml:space="preserve"> סוף</w:t>
      </w:r>
      <w:r w:rsidR="000B50B6">
        <w:rPr>
          <w:rFonts w:hint="cs"/>
          <w:rtl/>
        </w:rPr>
        <w:t>-</w:t>
      </w:r>
      <w:r>
        <w:rPr>
          <w:rFonts w:hint="cs"/>
          <w:rtl/>
        </w:rPr>
        <w:t>סוף</w:t>
      </w:r>
      <w:r w:rsidR="000B50B6">
        <w:rPr>
          <w:rFonts w:hint="cs"/>
          <w:rtl/>
        </w:rPr>
        <w:t>,</w:t>
      </w:r>
      <w:r>
        <w:rPr>
          <w:rFonts w:hint="cs"/>
          <w:rtl/>
        </w:rPr>
        <w:t xml:space="preserve"> את זה שנכה באויבינו ונדאג שהאיום הזה יוסר מעלינו אחת לתמיד.</w:t>
      </w:r>
    </w:p>
    <w:p w:rsidR="00E50A18" w:rsidRDefault="00E50A18" w:rsidP="000F0011">
      <w:pPr>
        <w:rPr>
          <w:rtl/>
        </w:rPr>
      </w:pPr>
    </w:p>
    <w:p w:rsidR="00E50A18" w:rsidRDefault="00E50A18" w:rsidP="00B9456F">
      <w:pPr>
        <w:rPr>
          <w:rtl/>
        </w:rPr>
      </w:pPr>
      <w:bookmarkStart w:id="13183" w:name="TOR_Q78"/>
      <w:bookmarkEnd w:id="13183"/>
      <w:r>
        <w:rPr>
          <w:rFonts w:hint="cs"/>
          <w:rtl/>
        </w:rPr>
        <w:t xml:space="preserve">מבצע שאגת הארי נגד איראן מתקדם על פי תוכנית סדורה לפגיעה יסודית במשטר </w:t>
      </w:r>
      <w:bookmarkStart w:id="13184" w:name="_ETM_Q78_145588"/>
      <w:bookmarkEnd w:id="13184"/>
      <w:r>
        <w:rPr>
          <w:rFonts w:hint="cs"/>
          <w:rtl/>
        </w:rPr>
        <w:t>הטרור הזה. אני רוצה לומר לכם</w:t>
      </w:r>
      <w:bookmarkStart w:id="13185" w:name="_ETM_Q78_152165"/>
      <w:bookmarkEnd w:id="13185"/>
      <w:r>
        <w:rPr>
          <w:rFonts w:hint="cs"/>
          <w:rtl/>
        </w:rPr>
        <w:t xml:space="preserve"> שבעזרת השם תיכנסו ותפליגו בדמיונכם מה יקרה כשהמשטר הזה יחלוף</w:t>
      </w:r>
      <w:bookmarkStart w:id="13186" w:name="_ETM_Q78_158557"/>
      <w:bookmarkEnd w:id="13186"/>
      <w:r>
        <w:rPr>
          <w:rFonts w:hint="cs"/>
          <w:rtl/>
        </w:rPr>
        <w:t xml:space="preserve"> מן העולם. תחשבו מה יקרה </w:t>
      </w:r>
      <w:r>
        <w:rPr>
          <w:rtl/>
        </w:rPr>
        <w:t>–</w:t>
      </w:r>
      <w:bookmarkStart w:id="13187" w:name="_ETM_Q78_161481"/>
      <w:bookmarkStart w:id="13188" w:name="_ETM_Q78_161542"/>
      <w:bookmarkEnd w:id="13187"/>
      <w:bookmarkEnd w:id="13188"/>
      <w:r>
        <w:rPr>
          <w:rFonts w:hint="cs"/>
          <w:rtl/>
        </w:rPr>
        <w:t xml:space="preserve"> שבמקום שיקראו </w:t>
      </w:r>
      <w:bookmarkStart w:id="13189" w:name="_ETM_Q78_163643"/>
      <w:bookmarkEnd w:id="13189"/>
      <w:r>
        <w:rPr>
          <w:rFonts w:hint="cs"/>
          <w:rtl/>
        </w:rPr>
        <w:t>"מוות לישראל", יקראו אמירות אחרות</w:t>
      </w:r>
      <w:r w:rsidR="00B9456F">
        <w:rPr>
          <w:rFonts w:hint="cs"/>
          <w:rtl/>
        </w:rPr>
        <w:t>,</w:t>
      </w:r>
      <w:r>
        <w:rPr>
          <w:rFonts w:hint="cs"/>
          <w:rtl/>
        </w:rPr>
        <w:t xml:space="preserve"> של שיתוף פעולה, של </w:t>
      </w:r>
      <w:bookmarkStart w:id="13190" w:name="_ETM_Q78_169929"/>
      <w:bookmarkEnd w:id="13190"/>
      <w:r>
        <w:rPr>
          <w:rFonts w:hint="cs"/>
          <w:rtl/>
        </w:rPr>
        <w:t>הסכמי כורש, של אפשרות לבוא</w:t>
      </w:r>
      <w:bookmarkStart w:id="13191" w:name="_ETM_Q78_173733"/>
      <w:bookmarkStart w:id="13192" w:name="_ETM_Q78_173794"/>
      <w:bookmarkStart w:id="13193" w:name="_ETM_Q78_171949"/>
      <w:bookmarkStart w:id="13194" w:name="_ETM_Q78_171996"/>
      <w:bookmarkStart w:id="13195" w:name="_ETM_Q78_174141"/>
      <w:bookmarkStart w:id="13196" w:name="_ETM_Q78_174183"/>
      <w:bookmarkStart w:id="13197" w:name="_ETM_Q78_176214"/>
      <w:bookmarkStart w:id="13198" w:name="_ETM_Q78_176259"/>
      <w:bookmarkStart w:id="13199" w:name="_ETM_Q78_175672"/>
      <w:bookmarkStart w:id="13200" w:name="_ETM_Q78_175721"/>
      <w:bookmarkEnd w:id="13191"/>
      <w:bookmarkEnd w:id="13192"/>
      <w:bookmarkEnd w:id="13193"/>
      <w:bookmarkEnd w:id="13194"/>
      <w:bookmarkEnd w:id="13195"/>
      <w:bookmarkEnd w:id="13196"/>
      <w:bookmarkEnd w:id="13197"/>
      <w:bookmarkEnd w:id="13198"/>
      <w:bookmarkEnd w:id="13199"/>
      <w:bookmarkEnd w:id="13200"/>
      <w:r w:rsidR="000B50B6">
        <w:rPr>
          <w:rFonts w:hint="cs"/>
          <w:rtl/>
        </w:rPr>
        <w:t>,</w:t>
      </w:r>
      <w:r>
        <w:rPr>
          <w:rFonts w:hint="cs"/>
          <w:rtl/>
        </w:rPr>
        <w:t xml:space="preserve"> כפי שהיה למדינת</w:t>
      </w:r>
      <w:bookmarkStart w:id="13201" w:name="_ETM_Q78_172651"/>
      <w:bookmarkEnd w:id="13201"/>
      <w:r>
        <w:rPr>
          <w:rFonts w:hint="cs"/>
          <w:rtl/>
        </w:rPr>
        <w:t xml:space="preserve"> ישראל לפני 47 שנה, לפני שהרפובליקה האסלאמית חטפה את השליטה בעם שלם. </w:t>
      </w:r>
    </w:p>
    <w:p w:rsidR="00E50A18" w:rsidRDefault="00E50A18" w:rsidP="001C0776">
      <w:pPr>
        <w:rPr>
          <w:rtl/>
        </w:rPr>
      </w:pPr>
    </w:p>
    <w:p w:rsidR="00E50A18" w:rsidRDefault="00E50A18" w:rsidP="00B9456F">
      <w:pPr>
        <w:rPr>
          <w:rtl/>
          <w:lang w:eastAsia="he-IL"/>
        </w:rPr>
      </w:pPr>
      <w:r>
        <w:rPr>
          <w:rtl/>
          <w:lang w:eastAsia="he-IL"/>
        </w:rPr>
        <w:t xml:space="preserve">עם יפה, העם האיראני </w:t>
      </w:r>
      <w:r w:rsidR="00B9456F">
        <w:rPr>
          <w:rFonts w:hint="cs"/>
          <w:rtl/>
          <w:lang w:eastAsia="he-IL"/>
        </w:rPr>
        <w:t xml:space="preserve">– </w:t>
      </w:r>
      <w:r>
        <w:rPr>
          <w:rtl/>
          <w:lang w:eastAsia="he-IL"/>
        </w:rPr>
        <w:t xml:space="preserve">עם של תרבות שלמה, עם מורשת. </w:t>
      </w:r>
      <w:bookmarkStart w:id="13202" w:name="_ETM_Q78_186900"/>
      <w:bookmarkEnd w:id="13202"/>
      <w:r>
        <w:rPr>
          <w:rtl/>
          <w:lang w:eastAsia="he-IL"/>
        </w:rPr>
        <w:t xml:space="preserve">ואז מה </w:t>
      </w:r>
      <w:r>
        <w:rPr>
          <w:rFonts w:hint="cs"/>
          <w:rtl/>
          <w:lang w:eastAsia="he-IL"/>
        </w:rPr>
        <w:t>יקרה</w:t>
      </w:r>
      <w:r w:rsidR="00B9456F">
        <w:rPr>
          <w:rFonts w:hint="cs"/>
          <w:rtl/>
          <w:lang w:eastAsia="he-IL"/>
        </w:rPr>
        <w:t xml:space="preserve"> אם </w:t>
      </w:r>
      <w:r>
        <w:rPr>
          <w:rtl/>
          <w:lang w:eastAsia="he-IL"/>
        </w:rPr>
        <w:t>בעזרת השם</w:t>
      </w:r>
      <w:r>
        <w:rPr>
          <w:rFonts w:hint="cs"/>
          <w:rtl/>
          <w:lang w:eastAsia="he-IL"/>
        </w:rPr>
        <w:t xml:space="preserve"> </w:t>
      </w:r>
      <w:r>
        <w:rPr>
          <w:rtl/>
          <w:lang w:eastAsia="he-IL"/>
        </w:rPr>
        <w:t>נזכה לרגע הזה</w:t>
      </w:r>
      <w:bookmarkStart w:id="13203" w:name="_ETM_Q78_189541"/>
      <w:bookmarkStart w:id="13204" w:name="_ETM_Q78_189603"/>
      <w:bookmarkStart w:id="13205" w:name="_ETM_Q78_191438"/>
      <w:bookmarkStart w:id="13206" w:name="_ETM_Q78_191490"/>
      <w:bookmarkStart w:id="13207" w:name="_ETM_Q78_193197"/>
      <w:bookmarkStart w:id="13208" w:name="_ETM_Q78_193248"/>
      <w:bookmarkEnd w:id="13203"/>
      <w:bookmarkEnd w:id="13204"/>
      <w:bookmarkEnd w:id="13205"/>
      <w:bookmarkEnd w:id="13206"/>
      <w:bookmarkEnd w:id="13207"/>
      <w:bookmarkEnd w:id="13208"/>
      <w:r>
        <w:rPr>
          <w:rFonts w:hint="cs"/>
          <w:rtl/>
          <w:lang w:eastAsia="he-IL"/>
        </w:rPr>
        <w:t xml:space="preserve"> </w:t>
      </w:r>
      <w:bookmarkStart w:id="13209" w:name="_ETM_Q78_191161"/>
      <w:bookmarkEnd w:id="13209"/>
      <w:r>
        <w:rPr>
          <w:rtl/>
          <w:lang w:eastAsia="he-IL"/>
        </w:rPr>
        <w:t>–</w:t>
      </w:r>
      <w:bookmarkStart w:id="13210" w:name="_ETM_Q78_191805"/>
      <w:bookmarkStart w:id="13211" w:name="_ETM_Q78_191858"/>
      <w:bookmarkEnd w:id="13210"/>
      <w:bookmarkEnd w:id="13211"/>
      <w:r>
        <w:rPr>
          <w:rtl/>
          <w:lang w:eastAsia="he-IL"/>
        </w:rPr>
        <w:t xml:space="preserve"> </w:t>
      </w:r>
      <w:bookmarkStart w:id="13212" w:name="_ETM_Q78_191304"/>
      <w:bookmarkEnd w:id="13212"/>
      <w:r>
        <w:rPr>
          <w:rtl/>
          <w:lang w:eastAsia="he-IL"/>
        </w:rPr>
        <w:t>ולי אין ספק שנזכה לרגע הזה</w:t>
      </w:r>
      <w:r>
        <w:rPr>
          <w:rFonts w:hint="cs"/>
          <w:rtl/>
          <w:lang w:eastAsia="he-IL"/>
        </w:rPr>
        <w:t xml:space="preserve"> </w:t>
      </w:r>
      <w:r>
        <w:rPr>
          <w:rtl/>
          <w:lang w:eastAsia="he-IL"/>
        </w:rPr>
        <w:t>–</w:t>
      </w:r>
      <w:bookmarkStart w:id="13213" w:name="_ETM_Q78_195983"/>
      <w:bookmarkStart w:id="13214" w:name="_ETM_Q78_196028"/>
      <w:bookmarkEnd w:id="13213"/>
      <w:bookmarkEnd w:id="13214"/>
      <w:r>
        <w:rPr>
          <w:rFonts w:hint="cs"/>
          <w:rtl/>
          <w:lang w:eastAsia="he-IL"/>
        </w:rPr>
        <w:t xml:space="preserve"> שהמשטר הזה יתמוטט?</w:t>
      </w:r>
      <w:r>
        <w:rPr>
          <w:rtl/>
          <w:lang w:eastAsia="he-IL"/>
        </w:rPr>
        <w:t xml:space="preserve"> אתם רואים את העם </w:t>
      </w:r>
      <w:r>
        <w:rPr>
          <w:rtl/>
          <w:lang w:eastAsia="he-IL"/>
        </w:rPr>
        <w:lastRenderedPageBreak/>
        <w:t xml:space="preserve">האיראני סובל, אתם רואים צעירים </w:t>
      </w:r>
      <w:bookmarkStart w:id="13215" w:name="_ETM_Q78_200111"/>
      <w:bookmarkEnd w:id="13215"/>
      <w:r>
        <w:rPr>
          <w:rtl/>
          <w:lang w:eastAsia="he-IL"/>
        </w:rPr>
        <w:t>מסכנים שפשוט נרצחים</w:t>
      </w:r>
      <w:r>
        <w:rPr>
          <w:rFonts w:hint="cs"/>
          <w:rtl/>
          <w:lang w:eastAsia="he-IL"/>
        </w:rPr>
        <w:t xml:space="preserve">. </w:t>
      </w:r>
      <w:r>
        <w:rPr>
          <w:rtl/>
          <w:lang w:eastAsia="he-IL"/>
        </w:rPr>
        <w:t>ראיתם את המתאגרף</w:t>
      </w:r>
      <w:r>
        <w:rPr>
          <w:rFonts w:hint="cs"/>
          <w:rtl/>
          <w:lang w:eastAsia="he-IL"/>
        </w:rPr>
        <w:t xml:space="preserve">; </w:t>
      </w:r>
      <w:r>
        <w:rPr>
          <w:rtl/>
          <w:lang w:eastAsia="he-IL"/>
        </w:rPr>
        <w:t xml:space="preserve">ראיתם את </w:t>
      </w:r>
      <w:r>
        <w:rPr>
          <w:rFonts w:hint="cs"/>
          <w:rtl/>
          <w:lang w:eastAsia="he-IL"/>
        </w:rPr>
        <w:t>מהסא</w:t>
      </w:r>
      <w:r>
        <w:rPr>
          <w:rtl/>
          <w:lang w:eastAsia="he-IL"/>
        </w:rPr>
        <w:t xml:space="preserve"> </w:t>
      </w:r>
      <w:r>
        <w:rPr>
          <w:rFonts w:hint="cs"/>
          <w:rtl/>
          <w:lang w:eastAsia="he-IL"/>
        </w:rPr>
        <w:t>אמיני</w:t>
      </w:r>
      <w:r w:rsidR="000B50B6">
        <w:rPr>
          <w:rFonts w:hint="cs"/>
          <w:rtl/>
          <w:lang w:eastAsia="he-IL"/>
        </w:rPr>
        <w:t>,</w:t>
      </w:r>
      <w:r>
        <w:rPr>
          <w:rFonts w:hint="cs"/>
          <w:rtl/>
          <w:lang w:eastAsia="he-IL"/>
        </w:rPr>
        <w:t xml:space="preserve"> </w:t>
      </w:r>
      <w:r>
        <w:rPr>
          <w:rtl/>
          <w:lang w:eastAsia="he-IL"/>
        </w:rPr>
        <w:t xml:space="preserve">בגלל </w:t>
      </w:r>
      <w:bookmarkStart w:id="13216" w:name="_ETM_Q78_208930"/>
      <w:bookmarkEnd w:id="13216"/>
      <w:r>
        <w:rPr>
          <w:rFonts w:hint="cs"/>
          <w:rtl/>
          <w:lang w:eastAsia="he-IL"/>
        </w:rPr>
        <w:t xml:space="preserve">שלא סידרה את </w:t>
      </w:r>
      <w:bookmarkStart w:id="13217" w:name="_ETM_Q78_212101"/>
      <w:bookmarkEnd w:id="13217"/>
      <w:r>
        <w:rPr>
          <w:rtl/>
          <w:lang w:eastAsia="he-IL"/>
        </w:rPr>
        <w:t>החיג'אב</w:t>
      </w:r>
      <w:r>
        <w:rPr>
          <w:rFonts w:hint="cs"/>
          <w:rtl/>
          <w:lang w:eastAsia="he-IL"/>
        </w:rPr>
        <w:t>;</w:t>
      </w:r>
      <w:r>
        <w:rPr>
          <w:rtl/>
          <w:lang w:eastAsia="he-IL"/>
        </w:rPr>
        <w:t xml:space="preserve"> ראיתם צעירים וצעירות שיוצאים החוצה בהמוניהם, עשרות אלפים </w:t>
      </w:r>
      <w:bookmarkStart w:id="13218" w:name="_ETM_Q78_213946"/>
      <w:bookmarkEnd w:id="13218"/>
      <w:r>
        <w:rPr>
          <w:rtl/>
          <w:lang w:eastAsia="he-IL"/>
        </w:rPr>
        <w:t>ש</w:t>
      </w:r>
      <w:r>
        <w:rPr>
          <w:rFonts w:hint="cs"/>
          <w:rtl/>
          <w:lang w:eastAsia="he-IL"/>
        </w:rPr>
        <w:t>נטבחים</w:t>
      </w:r>
      <w:r>
        <w:rPr>
          <w:rtl/>
          <w:lang w:eastAsia="he-IL"/>
        </w:rPr>
        <w:t xml:space="preserve">, שנאנסים, שנרצחים, </w:t>
      </w:r>
      <w:r>
        <w:rPr>
          <w:rFonts w:hint="cs"/>
          <w:rtl/>
          <w:lang w:eastAsia="he-IL"/>
        </w:rPr>
        <w:t>ב</w:t>
      </w:r>
      <w:r>
        <w:rPr>
          <w:rtl/>
          <w:lang w:eastAsia="he-IL"/>
        </w:rPr>
        <w:t xml:space="preserve">אותה </w:t>
      </w:r>
      <w:r>
        <w:rPr>
          <w:rFonts w:hint="cs"/>
          <w:rtl/>
          <w:lang w:eastAsia="he-IL"/>
        </w:rPr>
        <w:t>ה</w:t>
      </w:r>
      <w:r>
        <w:rPr>
          <w:rtl/>
          <w:lang w:eastAsia="he-IL"/>
        </w:rPr>
        <w:t>שיטה</w:t>
      </w:r>
      <w:bookmarkStart w:id="13219" w:name="_ETM_Q78_223829"/>
      <w:bookmarkStart w:id="13220" w:name="_ETM_Q78_223878"/>
      <w:bookmarkStart w:id="13221" w:name="_ETM_Q78_225732"/>
      <w:bookmarkStart w:id="13222" w:name="_ETM_Q78_225767"/>
      <w:bookmarkStart w:id="13223" w:name="_ETM_Q78_225114"/>
      <w:bookmarkStart w:id="13224" w:name="_ETM_Q78_225150"/>
      <w:bookmarkStart w:id="13225" w:name="_ETM_Q78_226930"/>
      <w:bookmarkStart w:id="13226" w:name="_ETM_Q78_226964"/>
      <w:bookmarkEnd w:id="13219"/>
      <w:bookmarkEnd w:id="13220"/>
      <w:bookmarkEnd w:id="13221"/>
      <w:bookmarkEnd w:id="13222"/>
      <w:bookmarkEnd w:id="13223"/>
      <w:bookmarkEnd w:id="13224"/>
      <w:bookmarkEnd w:id="13225"/>
      <w:bookmarkEnd w:id="13226"/>
      <w:r>
        <w:rPr>
          <w:rFonts w:hint="cs"/>
          <w:rtl/>
          <w:lang w:eastAsia="he-IL"/>
        </w:rPr>
        <w:t xml:space="preserve"> </w:t>
      </w:r>
      <w:r>
        <w:rPr>
          <w:rtl/>
          <w:lang w:eastAsia="he-IL"/>
        </w:rPr>
        <w:t>–</w:t>
      </w:r>
      <w:bookmarkStart w:id="13227" w:name="_ETM_Q78_228770"/>
      <w:bookmarkStart w:id="13228" w:name="_ETM_Q78_228810"/>
      <w:bookmarkEnd w:id="13227"/>
      <w:bookmarkEnd w:id="13228"/>
      <w:r>
        <w:rPr>
          <w:rFonts w:hint="cs"/>
          <w:rtl/>
          <w:lang w:eastAsia="he-IL"/>
        </w:rPr>
        <w:t xml:space="preserve"> ב</w:t>
      </w:r>
      <w:r>
        <w:rPr>
          <w:rtl/>
          <w:lang w:eastAsia="he-IL"/>
        </w:rPr>
        <w:t>אותה שיטה שראינו גם ב</w:t>
      </w:r>
      <w:r>
        <w:rPr>
          <w:rFonts w:hint="cs"/>
          <w:rtl/>
          <w:lang w:eastAsia="he-IL"/>
        </w:rPr>
        <w:t>-7</w:t>
      </w:r>
      <w:r>
        <w:rPr>
          <w:rtl/>
          <w:lang w:eastAsia="he-IL"/>
        </w:rPr>
        <w:t xml:space="preserve"> </w:t>
      </w:r>
      <w:bookmarkStart w:id="13229" w:name="_ETM_Q78_218962"/>
      <w:bookmarkEnd w:id="13229"/>
      <w:r>
        <w:rPr>
          <w:rtl/>
          <w:lang w:eastAsia="he-IL"/>
        </w:rPr>
        <w:t xml:space="preserve">באוקטובר. </w:t>
      </w:r>
      <w:bookmarkStart w:id="13230" w:name="_ETM_Q78_224909"/>
      <w:bookmarkStart w:id="13231" w:name="_ETM_Q78_227824"/>
      <w:bookmarkEnd w:id="13230"/>
      <w:bookmarkEnd w:id="13231"/>
    </w:p>
    <w:p w:rsidR="00E50A18" w:rsidRDefault="00E50A18" w:rsidP="001C0776">
      <w:pPr>
        <w:rPr>
          <w:rtl/>
          <w:lang w:eastAsia="he-IL"/>
        </w:rPr>
      </w:pPr>
      <w:bookmarkStart w:id="13232" w:name="_ETM_Q78_227860"/>
      <w:bookmarkStart w:id="13233" w:name="_ETM_Q78_228320"/>
      <w:bookmarkEnd w:id="13232"/>
      <w:bookmarkEnd w:id="13233"/>
    </w:p>
    <w:p w:rsidR="00E50A18" w:rsidRDefault="00E50A18" w:rsidP="00B9456F">
      <w:pPr>
        <w:rPr>
          <w:rtl/>
          <w:lang w:eastAsia="he-IL"/>
        </w:rPr>
      </w:pPr>
      <w:bookmarkStart w:id="13234" w:name="_ETM_Q78_228355"/>
      <w:bookmarkEnd w:id="13234"/>
      <w:r>
        <w:rPr>
          <w:rtl/>
          <w:lang w:eastAsia="he-IL"/>
        </w:rPr>
        <w:t xml:space="preserve">השלטון הרע הזה, </w:t>
      </w:r>
      <w:r w:rsidR="000B50B6">
        <w:rPr>
          <w:rFonts w:hint="cs"/>
          <w:rtl/>
          <w:lang w:eastAsia="he-IL"/>
        </w:rPr>
        <w:t xml:space="preserve">של </w:t>
      </w:r>
      <w:r>
        <w:rPr>
          <w:rtl/>
          <w:lang w:eastAsia="he-IL"/>
        </w:rPr>
        <w:t>הצורר הזה</w:t>
      </w:r>
      <w:r w:rsidR="000B50B6">
        <w:rPr>
          <w:rFonts w:hint="cs"/>
          <w:rtl/>
          <w:lang w:eastAsia="he-IL"/>
        </w:rPr>
        <w:t>,</w:t>
      </w:r>
      <w:r>
        <w:rPr>
          <w:rFonts w:hint="cs"/>
          <w:rtl/>
          <w:lang w:eastAsia="he-IL"/>
        </w:rPr>
        <w:t xml:space="preserve"> </w:t>
      </w:r>
      <w:r>
        <w:rPr>
          <w:rtl/>
          <w:lang w:eastAsia="he-IL"/>
        </w:rPr>
        <w:t>הדיקטטור</w:t>
      </w:r>
      <w:r w:rsidR="000B50B6">
        <w:rPr>
          <w:rFonts w:hint="cs"/>
          <w:rtl/>
          <w:lang w:eastAsia="he-IL"/>
        </w:rPr>
        <w:t>ה</w:t>
      </w:r>
      <w:r>
        <w:rPr>
          <w:rtl/>
          <w:lang w:eastAsia="he-IL"/>
        </w:rPr>
        <w:t xml:space="preserve"> </w:t>
      </w:r>
      <w:r>
        <w:rPr>
          <w:rFonts w:hint="cs"/>
          <w:rtl/>
          <w:lang w:eastAsia="he-IL"/>
        </w:rPr>
        <w:t>הז</w:t>
      </w:r>
      <w:r w:rsidR="000B50B6">
        <w:rPr>
          <w:rFonts w:hint="cs"/>
          <w:rtl/>
          <w:lang w:eastAsia="he-IL"/>
        </w:rPr>
        <w:t>ו</w:t>
      </w:r>
      <w:r>
        <w:rPr>
          <w:rFonts w:hint="cs"/>
          <w:rtl/>
          <w:lang w:eastAsia="he-IL"/>
        </w:rPr>
        <w:t xml:space="preserve"> של </w:t>
      </w:r>
      <w:r>
        <w:rPr>
          <w:rtl/>
          <w:lang w:eastAsia="he-IL"/>
        </w:rPr>
        <w:t>המשטר האיראני</w:t>
      </w:r>
      <w:bookmarkStart w:id="13235" w:name="_ETM_Q78_229999"/>
      <w:bookmarkEnd w:id="13235"/>
      <w:r>
        <w:rPr>
          <w:rFonts w:hint="cs"/>
          <w:rtl/>
          <w:lang w:eastAsia="he-IL"/>
        </w:rPr>
        <w:t xml:space="preserve"> </w:t>
      </w:r>
      <w:r>
        <w:rPr>
          <w:rtl/>
          <w:lang w:eastAsia="he-IL"/>
        </w:rPr>
        <w:t>–</w:t>
      </w:r>
      <w:bookmarkStart w:id="13236" w:name="_ETM_Q78_234243"/>
      <w:bookmarkStart w:id="13237" w:name="_ETM_Q78_234298"/>
      <w:bookmarkEnd w:id="13236"/>
      <w:bookmarkEnd w:id="13237"/>
      <w:r>
        <w:rPr>
          <w:rFonts w:hint="cs"/>
          <w:rtl/>
          <w:lang w:eastAsia="he-IL"/>
        </w:rPr>
        <w:t xml:space="preserve"> </w:t>
      </w:r>
      <w:r>
        <w:rPr>
          <w:rtl/>
          <w:lang w:eastAsia="he-IL"/>
        </w:rPr>
        <w:t xml:space="preserve">אנחנו נדאג לתת את כל הכלים שהעם האיראני זקוק </w:t>
      </w:r>
      <w:r>
        <w:rPr>
          <w:rFonts w:hint="cs"/>
          <w:rtl/>
          <w:lang w:eastAsia="he-IL"/>
        </w:rPr>
        <w:t xml:space="preserve">להם </w:t>
      </w:r>
      <w:r>
        <w:rPr>
          <w:rtl/>
          <w:lang w:eastAsia="he-IL"/>
        </w:rPr>
        <w:t>על</w:t>
      </w:r>
      <w:bookmarkStart w:id="13238" w:name="_ETM_Q78_235089"/>
      <w:bookmarkEnd w:id="13238"/>
      <w:r>
        <w:rPr>
          <w:rFonts w:hint="cs"/>
          <w:rtl/>
          <w:lang w:eastAsia="he-IL"/>
        </w:rPr>
        <w:t xml:space="preserve"> </w:t>
      </w:r>
      <w:r>
        <w:rPr>
          <w:rtl/>
          <w:lang w:eastAsia="he-IL"/>
        </w:rPr>
        <w:t>מנת להפיל את המשטר הזה. ואני אומרת לכם</w:t>
      </w:r>
      <w:r w:rsidR="000B50B6">
        <w:rPr>
          <w:rFonts w:hint="cs"/>
          <w:rtl/>
          <w:lang w:eastAsia="he-IL"/>
        </w:rPr>
        <w:t>,</w:t>
      </w:r>
      <w:r>
        <w:rPr>
          <w:rtl/>
          <w:lang w:eastAsia="he-IL"/>
        </w:rPr>
        <w:t xml:space="preserve"> </w:t>
      </w:r>
      <w:bookmarkStart w:id="13239" w:name="_ETM_Q78_240659"/>
      <w:bookmarkEnd w:id="13239"/>
      <w:r>
        <w:rPr>
          <w:rtl/>
          <w:lang w:eastAsia="he-IL"/>
        </w:rPr>
        <w:t xml:space="preserve">כמי שנמצאת בקשר רציף גם עם יורש העצר האיראני </w:t>
      </w:r>
      <w:bookmarkStart w:id="13240" w:name="_ETM_Q78_245114"/>
      <w:bookmarkEnd w:id="13240"/>
      <w:r>
        <w:rPr>
          <w:rtl/>
          <w:lang w:eastAsia="he-IL"/>
        </w:rPr>
        <w:t>רז</w:t>
      </w:r>
      <w:r>
        <w:rPr>
          <w:rFonts w:hint="cs"/>
          <w:rtl/>
          <w:lang w:eastAsia="he-IL"/>
        </w:rPr>
        <w:t>א</w:t>
      </w:r>
      <w:r>
        <w:rPr>
          <w:rtl/>
          <w:lang w:eastAsia="he-IL"/>
        </w:rPr>
        <w:t xml:space="preserve"> </w:t>
      </w:r>
      <w:r>
        <w:rPr>
          <w:rFonts w:hint="cs"/>
          <w:rtl/>
          <w:lang w:eastAsia="he-IL"/>
        </w:rPr>
        <w:t>פהלווי</w:t>
      </w:r>
      <w:r>
        <w:rPr>
          <w:rtl/>
          <w:lang w:eastAsia="he-IL"/>
        </w:rPr>
        <w:t>, ראש האופוזיציה, שהוא</w:t>
      </w:r>
      <w:r w:rsidR="00B9456F">
        <w:rPr>
          <w:rFonts w:hint="cs"/>
          <w:rtl/>
          <w:lang w:eastAsia="he-IL"/>
        </w:rPr>
        <w:t>,</w:t>
      </w:r>
      <w:r>
        <w:rPr>
          <w:rtl/>
          <w:lang w:eastAsia="he-IL"/>
        </w:rPr>
        <w:t xml:space="preserve"> יחד עם כל אותם </w:t>
      </w:r>
      <w:bookmarkStart w:id="13241" w:name="_ETM_Q78_249569"/>
      <w:bookmarkEnd w:id="13241"/>
      <w:r>
        <w:rPr>
          <w:rtl/>
          <w:lang w:eastAsia="he-IL"/>
        </w:rPr>
        <w:t>גופים</w:t>
      </w:r>
      <w:r w:rsidR="00B9456F">
        <w:rPr>
          <w:rFonts w:hint="cs"/>
          <w:rtl/>
          <w:lang w:eastAsia="he-IL"/>
        </w:rPr>
        <w:t>,</w:t>
      </w:r>
      <w:r>
        <w:rPr>
          <w:rtl/>
          <w:lang w:eastAsia="he-IL"/>
        </w:rPr>
        <w:t xml:space="preserve"> מתאחדים סביב מטרה אחת</w:t>
      </w:r>
      <w:r>
        <w:rPr>
          <w:rFonts w:hint="cs"/>
          <w:rtl/>
          <w:lang w:eastAsia="he-IL"/>
        </w:rPr>
        <w:t>:</w:t>
      </w:r>
      <w:r>
        <w:rPr>
          <w:rtl/>
          <w:lang w:eastAsia="he-IL"/>
        </w:rPr>
        <w:t xml:space="preserve"> לבוא ולהפיל את המשטר הרע </w:t>
      </w:r>
      <w:bookmarkStart w:id="13242" w:name="_ETM_Q78_254024"/>
      <w:bookmarkEnd w:id="13242"/>
      <w:r>
        <w:rPr>
          <w:rtl/>
          <w:lang w:eastAsia="he-IL"/>
        </w:rPr>
        <w:t xml:space="preserve">הזה. </w:t>
      </w:r>
    </w:p>
    <w:p w:rsidR="00E50A18" w:rsidRDefault="00E50A18" w:rsidP="001C0776">
      <w:pPr>
        <w:rPr>
          <w:rtl/>
          <w:lang w:eastAsia="he-IL"/>
        </w:rPr>
      </w:pPr>
      <w:bookmarkStart w:id="13243" w:name="_ETM_Q78_261025"/>
      <w:bookmarkStart w:id="13244" w:name="_ETM_Q78_261064"/>
      <w:bookmarkStart w:id="13245" w:name="_ETM_Q78_261713"/>
      <w:bookmarkEnd w:id="13243"/>
      <w:bookmarkEnd w:id="13244"/>
      <w:bookmarkEnd w:id="13245"/>
    </w:p>
    <w:p w:rsidR="00E50A18" w:rsidRDefault="00E50A18" w:rsidP="00B9456F">
      <w:pPr>
        <w:rPr>
          <w:rtl/>
          <w:lang w:eastAsia="he-IL"/>
        </w:rPr>
      </w:pPr>
      <w:bookmarkStart w:id="13246" w:name="_ETM_Q78_261742"/>
      <w:bookmarkEnd w:id="13246"/>
      <w:r>
        <w:rPr>
          <w:rtl/>
          <w:lang w:eastAsia="he-IL"/>
        </w:rPr>
        <w:t xml:space="preserve">אני רואה בחזוני פיתוח של הסכמי אברהם עם ממשלת לבנון </w:t>
      </w:r>
      <w:bookmarkStart w:id="13247" w:name="_ETM_Q78_263629"/>
      <w:bookmarkEnd w:id="13247"/>
      <w:r>
        <w:rPr>
          <w:rtl/>
          <w:lang w:eastAsia="he-IL"/>
        </w:rPr>
        <w:t xml:space="preserve">בלי חיזבאללה בתוך לבנון. יש לנו פוטנציאל מאוד מאוד גדול </w:t>
      </w:r>
      <w:bookmarkStart w:id="13248" w:name="_ETM_Q78_268559"/>
      <w:bookmarkEnd w:id="13248"/>
      <w:r>
        <w:rPr>
          <w:rtl/>
          <w:lang w:eastAsia="he-IL"/>
        </w:rPr>
        <w:t>לעידן חדש במזרח התיכון, והעידן הזה</w:t>
      </w:r>
      <w:r>
        <w:rPr>
          <w:rFonts w:hint="cs"/>
          <w:rtl/>
          <w:lang w:eastAsia="he-IL"/>
        </w:rPr>
        <w:t xml:space="preserve"> </w:t>
      </w:r>
      <w:r>
        <w:rPr>
          <w:rtl/>
          <w:lang w:eastAsia="he-IL"/>
        </w:rPr>
        <w:t>–</w:t>
      </w:r>
      <w:r>
        <w:rPr>
          <w:rFonts w:hint="cs"/>
          <w:rtl/>
          <w:lang w:eastAsia="he-IL"/>
        </w:rPr>
        <w:t xml:space="preserve"> </w:t>
      </w:r>
      <w:r>
        <w:rPr>
          <w:rtl/>
          <w:lang w:eastAsia="he-IL"/>
        </w:rPr>
        <w:t xml:space="preserve">אנחנו נמצאים בימים היסטוריים. </w:t>
      </w:r>
      <w:bookmarkStart w:id="13249" w:name="_ETM_Q78_273489"/>
      <w:bookmarkEnd w:id="13249"/>
      <w:r>
        <w:rPr>
          <w:rtl/>
          <w:lang w:eastAsia="he-IL"/>
        </w:rPr>
        <w:t xml:space="preserve">אנחנו נמצאים בימים היסטוריים. כולנו </w:t>
      </w:r>
      <w:bookmarkStart w:id="13250" w:name="_ETM_Q78_278430"/>
      <w:bookmarkEnd w:id="13250"/>
      <w:r>
        <w:rPr>
          <w:rtl/>
          <w:lang w:eastAsia="he-IL"/>
        </w:rPr>
        <w:t>יחד צריכים להתכנס לגודל השעה</w:t>
      </w:r>
      <w:r>
        <w:rPr>
          <w:rFonts w:hint="cs"/>
          <w:rtl/>
          <w:lang w:eastAsia="he-IL"/>
        </w:rPr>
        <w:t xml:space="preserve"> </w:t>
      </w:r>
      <w:bookmarkStart w:id="13251" w:name="_ETM_Q78_280570"/>
      <w:bookmarkEnd w:id="13251"/>
      <w:r>
        <w:rPr>
          <w:rtl/>
          <w:lang w:eastAsia="he-IL"/>
        </w:rPr>
        <w:t>ולהבין את המשמעויות הללו</w:t>
      </w:r>
      <w:r>
        <w:rPr>
          <w:rFonts w:hint="cs"/>
          <w:rtl/>
          <w:lang w:eastAsia="he-IL"/>
        </w:rPr>
        <w:t>.</w:t>
      </w:r>
    </w:p>
    <w:p w:rsidR="00E50A18" w:rsidRDefault="00E50A18" w:rsidP="001C0776">
      <w:pPr>
        <w:rPr>
          <w:rtl/>
          <w:lang w:eastAsia="he-IL"/>
        </w:rPr>
      </w:pPr>
    </w:p>
    <w:p w:rsidR="00E50A18" w:rsidRDefault="00E50A18" w:rsidP="000F0011">
      <w:pPr>
        <w:pStyle w:val="af6"/>
        <w:keepNext/>
        <w:rPr>
          <w:rtl/>
        </w:rPr>
      </w:pPr>
      <w:r w:rsidRPr="00C208A3">
        <w:rPr>
          <w:rStyle w:val="TagStyle"/>
          <w:rtl/>
        </w:rPr>
        <w:t xml:space="preserve"> &lt;&lt; יור &gt;&gt; </w:t>
      </w:r>
      <w:r>
        <w:rPr>
          <w:rtl/>
        </w:rPr>
        <w:t>היו"ר לימור סון הר מלך:</w:t>
      </w:r>
      <w:r w:rsidRPr="00C208A3">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ממש. </w:t>
      </w:r>
    </w:p>
    <w:p w:rsidR="00E50A18" w:rsidRDefault="00E50A18" w:rsidP="000F0011">
      <w:pPr>
        <w:ind w:firstLine="0"/>
        <w:rPr>
          <w:rtl/>
        </w:rPr>
      </w:pPr>
      <w:bookmarkStart w:id="13252" w:name="_ETM_Q78_279335"/>
      <w:bookmarkStart w:id="13253" w:name="_ETM_Q78_279372"/>
      <w:bookmarkEnd w:id="13252"/>
      <w:bookmarkEnd w:id="13253"/>
    </w:p>
    <w:p w:rsidR="00E50A18" w:rsidRDefault="00E50A18" w:rsidP="000F0011">
      <w:pPr>
        <w:pStyle w:val="af5"/>
        <w:keepNext/>
        <w:rPr>
          <w:rtl/>
        </w:rPr>
      </w:pPr>
      <w:r w:rsidRPr="006A0BF1">
        <w:rPr>
          <w:rStyle w:val="TagStyle"/>
          <w:rtl/>
        </w:rPr>
        <w:t xml:space="preserve"> &lt;&lt; קריאה &gt;&gt; </w:t>
      </w:r>
      <w:r>
        <w:rPr>
          <w:rtl/>
        </w:rPr>
        <w:t>רם בן ברק (יש עתיד):</w:t>
      </w:r>
      <w:r w:rsidRPr="006A0BF1">
        <w:rPr>
          <w:rStyle w:val="TagStyle"/>
          <w:rtl/>
        </w:rPr>
        <w:t xml:space="preserve"> &lt;&lt; קריאה &gt;&gt;</w:t>
      </w:r>
      <w:r>
        <w:rPr>
          <w:rtl/>
        </w:rPr>
        <w:t xml:space="preserve"> </w:t>
      </w:r>
    </w:p>
    <w:p w:rsidR="00E50A18" w:rsidRPr="006A0BF1" w:rsidRDefault="00E50A18" w:rsidP="000F0011">
      <w:pPr>
        <w:rPr>
          <w:rtl/>
          <w:lang w:eastAsia="he-IL"/>
        </w:rPr>
      </w:pPr>
      <w:r>
        <w:rPr>
          <w:rFonts w:hint="cs"/>
          <w:rtl/>
          <w:lang w:eastAsia="he-IL"/>
        </w:rPr>
        <w:t xml:space="preserve"> </w:t>
      </w:r>
    </w:p>
    <w:p w:rsidR="00E50A18" w:rsidRDefault="00E50A18" w:rsidP="000F0011">
      <w:pPr>
        <w:rPr>
          <w:rtl/>
        </w:rPr>
      </w:pPr>
      <w:r>
        <w:rPr>
          <w:rFonts w:hint="cs"/>
          <w:rtl/>
        </w:rPr>
        <w:t xml:space="preserve">נס גדול היה פה, נס. תפתחו שמפניה. </w:t>
      </w:r>
    </w:p>
    <w:p w:rsidR="00E50A18" w:rsidRDefault="00E50A18" w:rsidP="000F0011">
      <w:pPr>
        <w:rPr>
          <w:rtl/>
        </w:rPr>
      </w:pPr>
      <w:bookmarkStart w:id="13254" w:name="_ETM_Q78_296834"/>
      <w:bookmarkStart w:id="13255" w:name="_ETM_Q78_296889"/>
      <w:bookmarkEnd w:id="13254"/>
      <w:bookmarkEnd w:id="13255"/>
    </w:p>
    <w:p w:rsidR="00E50A18" w:rsidRDefault="00E50A18" w:rsidP="000F0011">
      <w:pPr>
        <w:pStyle w:val="af5"/>
        <w:keepNext/>
        <w:rPr>
          <w:rtl/>
        </w:rPr>
      </w:pPr>
      <w:bookmarkStart w:id="13256" w:name="_ETM_Q78_297280"/>
      <w:bookmarkStart w:id="13257" w:name="_ETM_Q78_297339"/>
      <w:bookmarkStart w:id="13258" w:name="ET_interruption_6128_6"/>
      <w:bookmarkEnd w:id="13256"/>
      <w:bookmarkEnd w:id="13257"/>
      <w:r w:rsidRPr="00C70549">
        <w:rPr>
          <w:rStyle w:val="TagStyle"/>
          <w:rtl/>
        </w:rPr>
        <w:t xml:space="preserve">&lt;&lt; קריאה &gt;&gt; </w:t>
      </w:r>
      <w:r>
        <w:rPr>
          <w:rtl/>
        </w:rPr>
        <w:t>משה טור פז (יש עתיד):</w:t>
      </w:r>
      <w:r w:rsidRPr="00C70549">
        <w:rPr>
          <w:rStyle w:val="TagStyle"/>
          <w:rtl/>
        </w:rPr>
        <w:t xml:space="preserve"> &lt;&lt; קריאה &gt;&gt;</w:t>
      </w:r>
      <w:r>
        <w:rPr>
          <w:rtl/>
        </w:rPr>
        <w:t xml:space="preserve"> </w:t>
      </w:r>
      <w:bookmarkEnd w:id="13258"/>
    </w:p>
    <w:p w:rsidR="00E50A18" w:rsidRPr="00C70549" w:rsidRDefault="00E50A18" w:rsidP="000F0011">
      <w:pPr>
        <w:ind w:firstLine="0"/>
        <w:rPr>
          <w:rtl/>
          <w:lang w:eastAsia="he-IL"/>
        </w:rPr>
      </w:pPr>
    </w:p>
    <w:p w:rsidR="00E50A18" w:rsidRDefault="00E50A18" w:rsidP="000F0011">
      <w:pPr>
        <w:rPr>
          <w:rtl/>
          <w:lang w:eastAsia="he-IL"/>
        </w:rPr>
      </w:pPr>
      <w:r>
        <w:rPr>
          <w:rFonts w:hint="cs"/>
          <w:rtl/>
          <w:lang w:eastAsia="he-IL"/>
        </w:rPr>
        <w:t>כולנו צריכים נס.</w:t>
      </w:r>
    </w:p>
    <w:p w:rsidR="00E50A18" w:rsidRDefault="00E50A18" w:rsidP="000F0011">
      <w:pPr>
        <w:rPr>
          <w:rtl/>
        </w:rPr>
      </w:pPr>
    </w:p>
    <w:p w:rsidR="00E50A18" w:rsidRDefault="00E50A18" w:rsidP="000F0011">
      <w:pPr>
        <w:pStyle w:val="-"/>
        <w:keepNext/>
        <w:rPr>
          <w:rtl/>
        </w:rPr>
      </w:pPr>
      <w:bookmarkStart w:id="13259" w:name="ET_speakercontinue_6606_3"/>
      <w:r w:rsidRPr="00C200D2">
        <w:rPr>
          <w:rStyle w:val="TagStyle"/>
          <w:rtl/>
        </w:rPr>
        <w:t xml:space="preserve"> &lt;&lt; דובר_המשך &gt;&gt; </w:t>
      </w:r>
      <w:r>
        <w:rPr>
          <w:rtl/>
        </w:rPr>
        <w:t>שרת החדשנות, המדע והטכנולוגיה גילה גמליאל:</w:t>
      </w:r>
      <w:r w:rsidRPr="00C200D2">
        <w:rPr>
          <w:rStyle w:val="TagStyle"/>
          <w:rtl/>
        </w:rPr>
        <w:t xml:space="preserve"> &lt;&lt; דובר_המשך &gt;&gt;</w:t>
      </w:r>
      <w:r>
        <w:rPr>
          <w:rtl/>
        </w:rPr>
        <w:t xml:space="preserve"> </w:t>
      </w:r>
      <w:bookmarkEnd w:id="13259"/>
    </w:p>
    <w:p w:rsidR="00E50A18" w:rsidRDefault="00E50A18" w:rsidP="001C0776">
      <w:pPr>
        <w:rPr>
          <w:rtl/>
          <w:lang w:eastAsia="he-IL"/>
        </w:rPr>
      </w:pPr>
    </w:p>
    <w:p w:rsidR="00E50A18" w:rsidRDefault="00E50A18" w:rsidP="00B9456F">
      <w:pPr>
        <w:rPr>
          <w:rtl/>
          <w:lang w:eastAsia="he-IL"/>
        </w:rPr>
      </w:pPr>
      <w:r>
        <w:rPr>
          <w:rtl/>
          <w:lang w:eastAsia="he-IL"/>
        </w:rPr>
        <w:t xml:space="preserve">כולנו </w:t>
      </w:r>
      <w:bookmarkStart w:id="13260" w:name="_ETM_Q78_283362"/>
      <w:bookmarkEnd w:id="13260"/>
      <w:r>
        <w:rPr>
          <w:rtl/>
          <w:lang w:eastAsia="he-IL"/>
        </w:rPr>
        <w:t xml:space="preserve">יחד צריכים להבין כמה זה קריטי וכמה זה חשוב לכולנו, </w:t>
      </w:r>
      <w:bookmarkStart w:id="13261" w:name="_ETM_Q78_288295"/>
      <w:bookmarkEnd w:id="13261"/>
      <w:r>
        <w:rPr>
          <w:rtl/>
          <w:lang w:eastAsia="he-IL"/>
        </w:rPr>
        <w:t xml:space="preserve">לדורות הבאים, </w:t>
      </w:r>
      <w:r>
        <w:rPr>
          <w:rFonts w:hint="cs"/>
          <w:rtl/>
          <w:lang w:eastAsia="he-IL"/>
        </w:rPr>
        <w:t xml:space="preserve">כדי </w:t>
      </w:r>
      <w:r>
        <w:rPr>
          <w:rtl/>
          <w:lang w:eastAsia="he-IL"/>
        </w:rPr>
        <w:t xml:space="preserve">להבטיח את הביטחון האישי של האזרחים שלנו. אני </w:t>
      </w:r>
      <w:bookmarkStart w:id="13262" w:name="_ETM_Q78_293227"/>
      <w:bookmarkEnd w:id="13262"/>
      <w:r>
        <w:rPr>
          <w:rtl/>
          <w:lang w:eastAsia="he-IL"/>
        </w:rPr>
        <w:t>אומרת לכם את זה בצורה חד</w:t>
      </w:r>
      <w:r>
        <w:rPr>
          <w:rFonts w:hint="cs"/>
          <w:rtl/>
          <w:lang w:eastAsia="he-IL"/>
        </w:rPr>
        <w:t>-</w:t>
      </w:r>
      <w:r>
        <w:rPr>
          <w:rtl/>
          <w:lang w:eastAsia="he-IL"/>
        </w:rPr>
        <w:t>משמעית</w:t>
      </w:r>
      <w:r>
        <w:rPr>
          <w:rFonts w:hint="cs"/>
          <w:rtl/>
          <w:lang w:eastAsia="he-IL"/>
        </w:rPr>
        <w:t>:</w:t>
      </w:r>
      <w:r>
        <w:rPr>
          <w:rtl/>
          <w:lang w:eastAsia="he-IL"/>
        </w:rPr>
        <w:t xml:space="preserve"> </w:t>
      </w:r>
      <w:bookmarkStart w:id="13263" w:name="_ETM_Q78_299629"/>
      <w:bookmarkEnd w:id="13263"/>
      <w:r>
        <w:rPr>
          <w:rFonts w:hint="cs"/>
          <w:rtl/>
          <w:lang w:eastAsia="he-IL"/>
        </w:rPr>
        <w:t xml:space="preserve">אנחנו </w:t>
      </w:r>
      <w:r>
        <w:rPr>
          <w:rtl/>
          <w:lang w:eastAsia="he-IL"/>
        </w:rPr>
        <w:t xml:space="preserve">כולנו צריכים להתגייס </w:t>
      </w:r>
      <w:r>
        <w:rPr>
          <w:rFonts w:hint="cs"/>
          <w:rtl/>
          <w:lang w:eastAsia="he-IL"/>
        </w:rPr>
        <w:t xml:space="preserve">להבנה </w:t>
      </w:r>
      <w:r>
        <w:rPr>
          <w:rtl/>
          <w:lang w:eastAsia="he-IL"/>
        </w:rPr>
        <w:t xml:space="preserve">הזו שיש פה הזדמנות </w:t>
      </w:r>
      <w:bookmarkStart w:id="13264" w:name="_ETM_Q78_304695"/>
      <w:bookmarkEnd w:id="13264"/>
      <w:r>
        <w:rPr>
          <w:rtl/>
          <w:lang w:eastAsia="he-IL"/>
        </w:rPr>
        <w:t>שהיא אולי אפילו חד</w:t>
      </w:r>
      <w:r>
        <w:rPr>
          <w:rFonts w:hint="cs"/>
          <w:rtl/>
          <w:lang w:eastAsia="he-IL"/>
        </w:rPr>
        <w:t>-</w:t>
      </w:r>
      <w:r>
        <w:rPr>
          <w:rtl/>
          <w:lang w:eastAsia="he-IL"/>
        </w:rPr>
        <w:t>פעמית</w:t>
      </w:r>
      <w:r w:rsidR="00B9456F">
        <w:rPr>
          <w:rFonts w:hint="cs"/>
          <w:rtl/>
          <w:lang w:eastAsia="he-IL"/>
        </w:rPr>
        <w:t>.</w:t>
      </w:r>
      <w:r>
        <w:rPr>
          <w:rtl/>
          <w:lang w:eastAsia="he-IL"/>
        </w:rPr>
        <w:t xml:space="preserve"> הייתי אומרת</w:t>
      </w:r>
      <w:r>
        <w:rPr>
          <w:rFonts w:hint="cs"/>
          <w:rtl/>
          <w:lang w:eastAsia="he-IL"/>
        </w:rPr>
        <w:t xml:space="preserve"> </w:t>
      </w:r>
      <w:r>
        <w:rPr>
          <w:rtl/>
          <w:lang w:eastAsia="he-IL"/>
        </w:rPr>
        <w:t xml:space="preserve">שיש לנו </w:t>
      </w:r>
      <w:bookmarkStart w:id="13265" w:name="_ETM_Q78_309761"/>
      <w:bookmarkEnd w:id="13265"/>
      <w:r>
        <w:rPr>
          <w:rtl/>
          <w:lang w:eastAsia="he-IL"/>
        </w:rPr>
        <w:t>תמיכה מהנשיא טראמפ, שיש</w:t>
      </w:r>
      <w:r>
        <w:rPr>
          <w:rFonts w:hint="cs"/>
          <w:rtl/>
          <w:lang w:eastAsia="he-IL"/>
        </w:rPr>
        <w:t>, ב</w:t>
      </w:r>
      <w:r>
        <w:rPr>
          <w:rtl/>
          <w:lang w:eastAsia="he-IL"/>
        </w:rPr>
        <w:t>גודל השעה</w:t>
      </w:r>
      <w:r>
        <w:rPr>
          <w:rFonts w:hint="cs"/>
          <w:rtl/>
          <w:lang w:eastAsia="he-IL"/>
        </w:rPr>
        <w:t xml:space="preserve">, </w:t>
      </w:r>
      <w:r>
        <w:rPr>
          <w:rtl/>
          <w:lang w:eastAsia="he-IL"/>
        </w:rPr>
        <w:t xml:space="preserve">מערכת יחסים מדהימה </w:t>
      </w:r>
      <w:bookmarkStart w:id="13266" w:name="_ETM_Q78_314827"/>
      <w:bookmarkEnd w:id="13266"/>
      <w:r>
        <w:rPr>
          <w:rtl/>
          <w:lang w:eastAsia="he-IL"/>
        </w:rPr>
        <w:t xml:space="preserve">בין ראש הממשלה נתניהו לבין הנשיא טראמפ, וביחד הם מצליחים </w:t>
      </w:r>
      <w:bookmarkStart w:id="13267" w:name="_ETM_Q78_319893"/>
      <w:bookmarkEnd w:id="13267"/>
      <w:r>
        <w:rPr>
          <w:rtl/>
          <w:lang w:eastAsia="he-IL"/>
        </w:rPr>
        <w:t>להתכנס על</w:t>
      </w:r>
      <w:r w:rsidR="00B121A1">
        <w:rPr>
          <w:rFonts w:hint="cs"/>
          <w:rtl/>
          <w:lang w:eastAsia="he-IL"/>
        </w:rPr>
        <w:t xml:space="preserve"> </w:t>
      </w:r>
      <w:r>
        <w:rPr>
          <w:rtl/>
          <w:lang w:eastAsia="he-IL"/>
        </w:rPr>
        <w:t xml:space="preserve">מנת </w:t>
      </w:r>
      <w:r>
        <w:rPr>
          <w:rFonts w:hint="cs"/>
          <w:rtl/>
          <w:lang w:eastAsia="he-IL"/>
        </w:rPr>
        <w:t>לקדם</w:t>
      </w:r>
      <w:r>
        <w:rPr>
          <w:rtl/>
          <w:lang w:eastAsia="he-IL"/>
        </w:rPr>
        <w:t xml:space="preserve"> </w:t>
      </w:r>
      <w:bookmarkStart w:id="13268" w:name="_ETM_Q78_325229"/>
      <w:bookmarkEnd w:id="13268"/>
      <w:r>
        <w:rPr>
          <w:rtl/>
          <w:lang w:eastAsia="he-IL"/>
        </w:rPr>
        <w:t>הרבה אינטרסים</w:t>
      </w:r>
      <w:r w:rsidR="00B9456F">
        <w:rPr>
          <w:rFonts w:hint="cs"/>
          <w:rtl/>
          <w:lang w:eastAsia="he-IL"/>
        </w:rPr>
        <w:t>:</w:t>
      </w:r>
      <w:r>
        <w:rPr>
          <w:rtl/>
          <w:lang w:eastAsia="he-IL"/>
        </w:rPr>
        <w:t xml:space="preserve"> ראשית, את הפגיעה הקיומית שהייתה עלולה להיות </w:t>
      </w:r>
      <w:bookmarkStart w:id="13269" w:name="_ETM_Q78_329679"/>
      <w:bookmarkEnd w:id="13269"/>
      <w:r>
        <w:rPr>
          <w:rtl/>
          <w:lang w:eastAsia="he-IL"/>
        </w:rPr>
        <w:t>למדינת ישראל</w:t>
      </w:r>
      <w:r>
        <w:rPr>
          <w:rFonts w:hint="cs"/>
          <w:rtl/>
          <w:lang w:eastAsia="he-IL"/>
        </w:rPr>
        <w:t xml:space="preserve"> </w:t>
      </w:r>
      <w:r>
        <w:rPr>
          <w:rtl/>
          <w:lang w:eastAsia="he-IL"/>
        </w:rPr>
        <w:t>– אבל לא רק לה</w:t>
      </w:r>
      <w:r>
        <w:rPr>
          <w:rFonts w:hint="cs"/>
          <w:rtl/>
          <w:lang w:eastAsia="he-IL"/>
        </w:rPr>
        <w:t xml:space="preserve"> </w:t>
      </w:r>
      <w:r>
        <w:rPr>
          <w:rtl/>
          <w:lang w:eastAsia="he-IL"/>
        </w:rPr>
        <w:t>–</w:t>
      </w:r>
      <w:r>
        <w:rPr>
          <w:rFonts w:hint="cs"/>
          <w:rtl/>
          <w:lang w:eastAsia="he-IL"/>
        </w:rPr>
        <w:t xml:space="preserve"> </w:t>
      </w:r>
      <w:r>
        <w:rPr>
          <w:rtl/>
          <w:lang w:eastAsia="he-IL"/>
        </w:rPr>
        <w:t xml:space="preserve">בנושא הנשק הגרעיני שפיתחו </w:t>
      </w:r>
      <w:bookmarkStart w:id="13270" w:name="_ETM_Q78_334129"/>
      <w:bookmarkEnd w:id="13270"/>
      <w:r>
        <w:rPr>
          <w:rtl/>
          <w:lang w:eastAsia="he-IL"/>
        </w:rPr>
        <w:t>באיראן</w:t>
      </w:r>
      <w:r w:rsidR="00B9456F">
        <w:rPr>
          <w:rFonts w:hint="cs"/>
          <w:rtl/>
          <w:lang w:eastAsia="he-IL"/>
        </w:rPr>
        <w:t>,</w:t>
      </w:r>
      <w:r>
        <w:rPr>
          <w:rtl/>
          <w:lang w:eastAsia="he-IL"/>
        </w:rPr>
        <w:t xml:space="preserve"> </w:t>
      </w:r>
      <w:bookmarkStart w:id="13271" w:name="_ETM_Q78_339229"/>
      <w:bookmarkEnd w:id="13271"/>
      <w:r>
        <w:rPr>
          <w:rtl/>
          <w:lang w:eastAsia="he-IL"/>
        </w:rPr>
        <w:t>ובהמשך</w:t>
      </w:r>
      <w:r>
        <w:rPr>
          <w:rFonts w:hint="cs"/>
          <w:rtl/>
          <w:lang w:eastAsia="he-IL"/>
        </w:rPr>
        <w:t>,</w:t>
      </w:r>
      <w:r>
        <w:rPr>
          <w:rtl/>
          <w:lang w:eastAsia="he-IL"/>
        </w:rPr>
        <w:t xml:space="preserve"> הטילים הבליסטיים, שנטען בהתחלה ש</w:t>
      </w:r>
      <w:r>
        <w:rPr>
          <w:rFonts w:hint="cs"/>
          <w:rtl/>
          <w:lang w:eastAsia="he-IL"/>
        </w:rPr>
        <w:t>הם</w:t>
      </w:r>
      <w:r>
        <w:rPr>
          <w:rtl/>
          <w:lang w:eastAsia="he-IL"/>
        </w:rPr>
        <w:t xml:space="preserve"> רק כנגד מדינת ישראל, </w:t>
      </w:r>
      <w:bookmarkStart w:id="13272" w:name="_ETM_Q78_343802"/>
      <w:bookmarkEnd w:id="13272"/>
      <w:r>
        <w:rPr>
          <w:rtl/>
          <w:lang w:eastAsia="he-IL"/>
        </w:rPr>
        <w:t xml:space="preserve">והסתבר שיש </w:t>
      </w:r>
      <w:r>
        <w:rPr>
          <w:rtl/>
          <w:lang w:eastAsia="he-IL"/>
        </w:rPr>
        <w:lastRenderedPageBreak/>
        <w:t xml:space="preserve">להם טילים למרחק של </w:t>
      </w:r>
      <w:r>
        <w:rPr>
          <w:rFonts w:hint="cs"/>
          <w:rtl/>
          <w:lang w:eastAsia="he-IL"/>
        </w:rPr>
        <w:t>4,000</w:t>
      </w:r>
      <w:r>
        <w:rPr>
          <w:rtl/>
          <w:lang w:eastAsia="he-IL"/>
        </w:rPr>
        <w:t xml:space="preserve"> קילומטר, מה </w:t>
      </w:r>
      <w:bookmarkStart w:id="13273" w:name="_ETM_Q78_348375"/>
      <w:bookmarkEnd w:id="13273"/>
      <w:r>
        <w:rPr>
          <w:rtl/>
          <w:lang w:eastAsia="he-IL"/>
        </w:rPr>
        <w:t xml:space="preserve">שהעיד ומעיד שכל רצונם היה להשתלט על העולם כולו ולהפיץ </w:t>
      </w:r>
      <w:bookmarkStart w:id="13274" w:name="_ETM_Q78_352949"/>
      <w:bookmarkEnd w:id="13274"/>
      <w:r>
        <w:rPr>
          <w:rtl/>
          <w:lang w:eastAsia="he-IL"/>
        </w:rPr>
        <w:t xml:space="preserve">את האסלאם בכל העולם. בדיוק כמו שעשו זאת במרמה בתוך </w:t>
      </w:r>
      <w:bookmarkStart w:id="13275" w:name="_ETM_Q78_357522"/>
      <w:bookmarkEnd w:id="13275"/>
      <w:r>
        <w:rPr>
          <w:rtl/>
          <w:lang w:eastAsia="he-IL"/>
        </w:rPr>
        <w:t xml:space="preserve">איראן, הם רצו לעשות </w:t>
      </w:r>
      <w:r>
        <w:rPr>
          <w:rFonts w:hint="cs"/>
          <w:rtl/>
          <w:lang w:eastAsia="he-IL"/>
        </w:rPr>
        <w:t>זאת</w:t>
      </w:r>
      <w:r>
        <w:rPr>
          <w:rtl/>
          <w:lang w:eastAsia="he-IL"/>
        </w:rPr>
        <w:t xml:space="preserve"> בכל העולם.</w:t>
      </w:r>
    </w:p>
    <w:p w:rsidR="00E50A18" w:rsidRDefault="00E50A18" w:rsidP="000F0011">
      <w:pPr>
        <w:rPr>
          <w:rtl/>
          <w:lang w:eastAsia="he-IL"/>
        </w:rPr>
      </w:pPr>
      <w:bookmarkStart w:id="13276" w:name="_ETM_Q78_366938"/>
      <w:bookmarkStart w:id="13277" w:name="_ETM_Q78_366999"/>
      <w:bookmarkEnd w:id="13276"/>
      <w:bookmarkEnd w:id="13277"/>
    </w:p>
    <w:p w:rsidR="00E50A18" w:rsidRDefault="00E50A18" w:rsidP="00B9456F">
      <w:pPr>
        <w:rPr>
          <w:rtl/>
          <w:lang w:eastAsia="he-IL"/>
        </w:rPr>
      </w:pPr>
      <w:bookmarkStart w:id="13278" w:name="_ETM_Q78_367746"/>
      <w:bookmarkStart w:id="13279" w:name="_ETM_Q78_367790"/>
      <w:bookmarkEnd w:id="13278"/>
      <w:bookmarkEnd w:id="13279"/>
      <w:r>
        <w:rPr>
          <w:rtl/>
          <w:lang w:eastAsia="he-IL"/>
        </w:rPr>
        <w:t xml:space="preserve"> אז </w:t>
      </w:r>
      <w:bookmarkStart w:id="13280" w:name="_ETM_Q78_362095"/>
      <w:bookmarkEnd w:id="13280"/>
      <w:r>
        <w:rPr>
          <w:rtl/>
          <w:lang w:eastAsia="he-IL"/>
        </w:rPr>
        <w:t>למה</w:t>
      </w:r>
      <w:r>
        <w:rPr>
          <w:rFonts w:hint="cs"/>
          <w:rtl/>
          <w:lang w:eastAsia="he-IL"/>
        </w:rPr>
        <w:t xml:space="preserve"> </w:t>
      </w:r>
      <w:r>
        <w:rPr>
          <w:rtl/>
          <w:lang w:eastAsia="he-IL"/>
        </w:rPr>
        <w:t xml:space="preserve">להרוס את מדינת ישראל? למה? </w:t>
      </w:r>
      <w:bookmarkStart w:id="13281" w:name="_ETM_Q78_366850"/>
      <w:bookmarkEnd w:id="13281"/>
      <w:r>
        <w:rPr>
          <w:rtl/>
          <w:lang w:eastAsia="he-IL"/>
        </w:rPr>
        <w:t xml:space="preserve">כל מה שהם רוצים </w:t>
      </w:r>
      <w:r>
        <w:rPr>
          <w:rFonts w:hint="cs"/>
          <w:rtl/>
          <w:lang w:eastAsia="he-IL"/>
        </w:rPr>
        <w:t xml:space="preserve">הוא </w:t>
      </w:r>
      <w:r>
        <w:rPr>
          <w:rtl/>
          <w:lang w:eastAsia="he-IL"/>
        </w:rPr>
        <w:t xml:space="preserve">להשמיד אותנו. מאיזו סיבה </w:t>
      </w:r>
      <w:bookmarkStart w:id="13282" w:name="_ETM_Q78_370616"/>
      <w:bookmarkEnd w:id="13282"/>
      <w:r>
        <w:rPr>
          <w:rtl/>
          <w:lang w:eastAsia="he-IL"/>
        </w:rPr>
        <w:t>להשקיע את כל הכספים שלהם בנשק גרעיני, בטילים בליסטיים</w:t>
      </w:r>
      <w:r>
        <w:rPr>
          <w:rFonts w:hint="cs"/>
          <w:rtl/>
          <w:lang w:eastAsia="he-IL"/>
        </w:rPr>
        <w:t xml:space="preserve"> ו</w:t>
      </w:r>
      <w:r>
        <w:rPr>
          <w:rtl/>
          <w:lang w:eastAsia="he-IL"/>
        </w:rPr>
        <w:t xml:space="preserve">במימון </w:t>
      </w:r>
      <w:bookmarkStart w:id="13283" w:name="_ETM_Q78_374382"/>
      <w:bookmarkEnd w:id="13283"/>
      <w:r>
        <w:rPr>
          <w:rtl/>
          <w:lang w:eastAsia="he-IL"/>
        </w:rPr>
        <w:t xml:space="preserve">של ארגוני טרור מסביבנו. </w:t>
      </w:r>
      <w:bookmarkStart w:id="13284" w:name="_ETM_Q78_378720"/>
      <w:bookmarkEnd w:id="13284"/>
      <w:r>
        <w:rPr>
          <w:rtl/>
          <w:lang w:eastAsia="he-IL"/>
        </w:rPr>
        <w:t>הסיבה היא פשוטה</w:t>
      </w:r>
      <w:r>
        <w:rPr>
          <w:rFonts w:hint="cs"/>
          <w:rtl/>
          <w:lang w:eastAsia="he-IL"/>
        </w:rPr>
        <w:t xml:space="preserve">: </w:t>
      </w:r>
      <w:r>
        <w:rPr>
          <w:rtl/>
          <w:lang w:eastAsia="he-IL"/>
        </w:rPr>
        <w:t xml:space="preserve">כי כשרוצים להפיץ את האסלאם בכל העולם, </w:t>
      </w:r>
      <w:bookmarkStart w:id="13285" w:name="_ETM_Q78_382983"/>
      <w:bookmarkEnd w:id="13285"/>
      <w:r>
        <w:rPr>
          <w:rtl/>
          <w:lang w:eastAsia="he-IL"/>
        </w:rPr>
        <w:t>צריך קודם כ</w:t>
      </w:r>
      <w:r>
        <w:rPr>
          <w:rFonts w:hint="cs"/>
          <w:rtl/>
          <w:lang w:eastAsia="he-IL"/>
        </w:rPr>
        <w:t>ו</w:t>
      </w:r>
      <w:r>
        <w:rPr>
          <w:rtl/>
          <w:lang w:eastAsia="he-IL"/>
        </w:rPr>
        <w:t xml:space="preserve">ל להראות </w:t>
      </w:r>
      <w:r>
        <w:rPr>
          <w:rFonts w:hint="cs"/>
          <w:rtl/>
          <w:lang w:eastAsia="he-IL"/>
        </w:rPr>
        <w:t>ש</w:t>
      </w:r>
      <w:r>
        <w:rPr>
          <w:rtl/>
          <w:lang w:eastAsia="he-IL"/>
        </w:rPr>
        <w:t>אולי שאר הדתות אינן נכונות</w:t>
      </w:r>
      <w:bookmarkStart w:id="13286" w:name="_ETM_Q78_387246"/>
      <w:bookmarkEnd w:id="13286"/>
      <w:r>
        <w:rPr>
          <w:rFonts w:hint="cs"/>
          <w:rtl/>
          <w:lang w:eastAsia="he-IL"/>
        </w:rPr>
        <w:t xml:space="preserve"> </w:t>
      </w:r>
      <w:r>
        <w:rPr>
          <w:rtl/>
          <w:lang w:eastAsia="he-IL"/>
        </w:rPr>
        <w:t>–</w:t>
      </w:r>
      <w:bookmarkStart w:id="13287" w:name="_ETM_Q78_391467"/>
      <w:bookmarkStart w:id="13288" w:name="_ETM_Q78_391540"/>
      <w:bookmarkEnd w:id="13287"/>
      <w:bookmarkEnd w:id="13288"/>
      <w:r>
        <w:rPr>
          <w:rFonts w:hint="cs"/>
          <w:rtl/>
          <w:lang w:eastAsia="he-IL"/>
        </w:rPr>
        <w:t xml:space="preserve"> </w:t>
      </w:r>
      <w:r>
        <w:rPr>
          <w:rtl/>
          <w:lang w:eastAsia="he-IL"/>
        </w:rPr>
        <w:t xml:space="preserve">זה יקצר את האפשרויות הללו. </w:t>
      </w:r>
      <w:bookmarkStart w:id="13289" w:name="_ETM_Q78_391729"/>
      <w:bookmarkEnd w:id="13289"/>
      <w:r>
        <w:rPr>
          <w:rtl/>
          <w:lang w:eastAsia="he-IL"/>
        </w:rPr>
        <w:t>מלחמת דת שרוצה</w:t>
      </w:r>
      <w:r>
        <w:rPr>
          <w:rFonts w:hint="cs"/>
          <w:rtl/>
          <w:lang w:eastAsia="he-IL"/>
        </w:rPr>
        <w:t xml:space="preserve"> </w:t>
      </w:r>
      <w:r>
        <w:rPr>
          <w:rtl/>
          <w:lang w:eastAsia="he-IL"/>
        </w:rPr>
        <w:t xml:space="preserve">להשמיד את מדינת ישראל, כי מדינת </w:t>
      </w:r>
      <w:bookmarkStart w:id="13290" w:name="_ETM_Q78_396368"/>
      <w:bookmarkEnd w:id="13290"/>
      <w:r>
        <w:rPr>
          <w:rtl/>
          <w:lang w:eastAsia="he-IL"/>
        </w:rPr>
        <w:t xml:space="preserve">ישראל היא העדות החיה לחזרתם של היהודים </w:t>
      </w:r>
      <w:r>
        <w:rPr>
          <w:rFonts w:hint="cs"/>
          <w:rtl/>
          <w:lang w:eastAsia="he-IL"/>
        </w:rPr>
        <w:t>ו</w:t>
      </w:r>
      <w:r>
        <w:rPr>
          <w:rtl/>
          <w:lang w:eastAsia="he-IL"/>
        </w:rPr>
        <w:t xml:space="preserve">להקמת מדינת </w:t>
      </w:r>
      <w:bookmarkStart w:id="13291" w:name="_ETM_Q78_401007"/>
      <w:bookmarkEnd w:id="13291"/>
      <w:r>
        <w:rPr>
          <w:rtl/>
          <w:lang w:eastAsia="he-IL"/>
        </w:rPr>
        <w:t>ישראל, העדות החיה</w:t>
      </w:r>
      <w:bookmarkStart w:id="13292" w:name="_ETM_Q78_404438"/>
      <w:bookmarkStart w:id="13293" w:name="_ETM_Q78_404486"/>
      <w:bookmarkEnd w:id="13292"/>
      <w:bookmarkEnd w:id="13293"/>
      <w:r w:rsidR="00B9456F">
        <w:rPr>
          <w:rFonts w:hint="cs"/>
          <w:rtl/>
          <w:lang w:eastAsia="he-IL"/>
        </w:rPr>
        <w:t>,</w:t>
      </w:r>
      <w:r>
        <w:rPr>
          <w:rFonts w:hint="cs"/>
          <w:rtl/>
          <w:lang w:eastAsia="he-IL"/>
        </w:rPr>
        <w:t xml:space="preserve"> </w:t>
      </w:r>
      <w:r>
        <w:rPr>
          <w:rtl/>
          <w:lang w:eastAsia="he-IL"/>
        </w:rPr>
        <w:t xml:space="preserve">בדיוק </w:t>
      </w:r>
      <w:r>
        <w:rPr>
          <w:rFonts w:hint="cs"/>
          <w:rtl/>
          <w:lang w:eastAsia="he-IL"/>
        </w:rPr>
        <w:t>כפי</w:t>
      </w:r>
      <w:r>
        <w:rPr>
          <w:rtl/>
          <w:lang w:eastAsia="he-IL"/>
        </w:rPr>
        <w:t xml:space="preserve"> שכתוב בנבואה</w:t>
      </w:r>
      <w:r>
        <w:rPr>
          <w:rFonts w:hint="cs"/>
          <w:rtl/>
          <w:lang w:eastAsia="he-IL"/>
        </w:rPr>
        <w:t>,</w:t>
      </w:r>
      <w:r>
        <w:rPr>
          <w:rtl/>
          <w:lang w:eastAsia="he-IL"/>
        </w:rPr>
        <w:t xml:space="preserve"> בספר הקודש</w:t>
      </w:r>
      <w:r>
        <w:rPr>
          <w:rFonts w:hint="cs"/>
          <w:rtl/>
          <w:lang w:eastAsia="he-IL"/>
        </w:rPr>
        <w:t>,</w:t>
      </w:r>
      <w:r>
        <w:rPr>
          <w:rtl/>
          <w:lang w:eastAsia="he-IL"/>
        </w:rPr>
        <w:t xml:space="preserve"> בתנ</w:t>
      </w:r>
      <w:r>
        <w:rPr>
          <w:rFonts w:hint="cs"/>
          <w:rtl/>
          <w:lang w:eastAsia="he-IL"/>
        </w:rPr>
        <w:t>"</w:t>
      </w:r>
      <w:r>
        <w:rPr>
          <w:rtl/>
          <w:lang w:eastAsia="he-IL"/>
        </w:rPr>
        <w:t xml:space="preserve">ך, </w:t>
      </w:r>
      <w:bookmarkStart w:id="13294" w:name="_ETM_Q78_405646"/>
      <w:bookmarkStart w:id="13295" w:name="_ETM_Q78_410294"/>
      <w:bookmarkEnd w:id="13294"/>
      <w:bookmarkEnd w:id="13295"/>
      <w:r>
        <w:rPr>
          <w:rFonts w:hint="cs"/>
          <w:rtl/>
          <w:lang w:eastAsia="he-IL"/>
        </w:rPr>
        <w:t xml:space="preserve">ואת </w:t>
      </w:r>
      <w:bookmarkStart w:id="13296" w:name="_ETM_Q78_411433"/>
      <w:bookmarkEnd w:id="13296"/>
      <w:r>
        <w:rPr>
          <w:rFonts w:hint="cs"/>
          <w:rtl/>
          <w:lang w:eastAsia="he-IL"/>
        </w:rPr>
        <w:t xml:space="preserve">זה </w:t>
      </w:r>
      <w:r>
        <w:rPr>
          <w:rtl/>
          <w:lang w:eastAsia="he-IL"/>
        </w:rPr>
        <w:t>הם רוצים להרוס</w:t>
      </w:r>
      <w:r>
        <w:rPr>
          <w:rFonts w:hint="cs"/>
          <w:rtl/>
          <w:lang w:eastAsia="he-IL"/>
        </w:rPr>
        <w:t xml:space="preserve">, </w:t>
      </w:r>
      <w:r>
        <w:rPr>
          <w:rtl/>
          <w:lang w:eastAsia="he-IL"/>
        </w:rPr>
        <w:t>את זה בדיוק הם רוצים</w:t>
      </w:r>
      <w:bookmarkStart w:id="13297" w:name="_ETM_Q78_414007"/>
      <w:bookmarkEnd w:id="13297"/>
      <w:r>
        <w:rPr>
          <w:rFonts w:hint="cs"/>
          <w:rtl/>
          <w:lang w:eastAsia="he-IL"/>
        </w:rPr>
        <w:t xml:space="preserve"> </w:t>
      </w:r>
      <w:r>
        <w:rPr>
          <w:rtl/>
          <w:lang w:eastAsia="he-IL"/>
        </w:rPr>
        <w:t>להשמיד, וזו הסיבה שהם רוצים</w:t>
      </w:r>
      <w:r>
        <w:rPr>
          <w:rFonts w:hint="cs"/>
          <w:rtl/>
          <w:lang w:eastAsia="he-IL"/>
        </w:rPr>
        <w:t xml:space="preserve"> </w:t>
      </w:r>
      <w:r>
        <w:rPr>
          <w:rtl/>
          <w:lang w:eastAsia="he-IL"/>
        </w:rPr>
        <w:t>לפגוע</w:t>
      </w:r>
      <w:r w:rsidR="00B9456F">
        <w:rPr>
          <w:rFonts w:hint="cs"/>
          <w:rtl/>
          <w:lang w:eastAsia="he-IL"/>
        </w:rPr>
        <w:t>,</w:t>
      </w:r>
      <w:r>
        <w:rPr>
          <w:rtl/>
          <w:lang w:eastAsia="he-IL"/>
        </w:rPr>
        <w:t xml:space="preserve"> להשמיד את מדינת </w:t>
      </w:r>
      <w:bookmarkStart w:id="13298" w:name="_ETM_Q78_417720"/>
      <w:bookmarkEnd w:id="13298"/>
      <w:r>
        <w:rPr>
          <w:rtl/>
          <w:lang w:eastAsia="he-IL"/>
        </w:rPr>
        <w:t xml:space="preserve">ישראל. על בסיס זה הם חושבים </w:t>
      </w:r>
      <w:r>
        <w:rPr>
          <w:rFonts w:hint="cs"/>
          <w:rtl/>
          <w:lang w:eastAsia="he-IL"/>
        </w:rPr>
        <w:t>ש</w:t>
      </w:r>
      <w:r>
        <w:rPr>
          <w:rtl/>
          <w:lang w:eastAsia="he-IL"/>
        </w:rPr>
        <w:t xml:space="preserve">יוכלו </w:t>
      </w:r>
      <w:bookmarkStart w:id="13299" w:name="_ETM_Q78_421433"/>
      <w:bookmarkEnd w:id="13299"/>
      <w:r>
        <w:rPr>
          <w:rtl/>
          <w:lang w:eastAsia="he-IL"/>
        </w:rPr>
        <w:t>להפיץ את</w:t>
      </w:r>
      <w:r>
        <w:rPr>
          <w:rFonts w:hint="cs"/>
          <w:rtl/>
          <w:lang w:eastAsia="he-IL"/>
        </w:rPr>
        <w:t xml:space="preserve"> "</w:t>
      </w:r>
      <w:r>
        <w:rPr>
          <w:rtl/>
          <w:lang w:eastAsia="he-IL"/>
        </w:rPr>
        <w:t>מהודו ועד כוש</w:t>
      </w:r>
      <w:r>
        <w:rPr>
          <w:rFonts w:hint="cs"/>
          <w:rtl/>
          <w:lang w:eastAsia="he-IL"/>
        </w:rPr>
        <w:t>"</w:t>
      </w:r>
      <w:r>
        <w:rPr>
          <w:rtl/>
          <w:lang w:eastAsia="he-IL"/>
        </w:rPr>
        <w:t>, את מה ש</w:t>
      </w:r>
      <w:bookmarkStart w:id="13300" w:name="_ETM_Q78_425146"/>
      <w:bookmarkEnd w:id="13300"/>
      <w:r>
        <w:rPr>
          <w:rtl/>
          <w:lang w:eastAsia="he-IL"/>
        </w:rPr>
        <w:t>קראנו לא מזמן במגילה.</w:t>
      </w:r>
      <w:bookmarkStart w:id="13301" w:name="_ETM_Q78_427357"/>
      <w:bookmarkEnd w:id="13301"/>
    </w:p>
    <w:p w:rsidR="00E50A18" w:rsidRDefault="00E50A18" w:rsidP="000F0011">
      <w:pPr>
        <w:rPr>
          <w:rtl/>
          <w:lang w:eastAsia="he-IL"/>
        </w:rPr>
      </w:pPr>
      <w:bookmarkStart w:id="13302" w:name="_ETM_Q78_427404"/>
      <w:bookmarkStart w:id="13303" w:name="_ETM_Q78_427797"/>
      <w:bookmarkEnd w:id="13302"/>
      <w:bookmarkEnd w:id="13303"/>
    </w:p>
    <w:p w:rsidR="00E50A18" w:rsidRDefault="00E50A18" w:rsidP="00B9456F">
      <w:pPr>
        <w:rPr>
          <w:rtl/>
          <w:lang w:eastAsia="he-IL"/>
        </w:rPr>
      </w:pPr>
      <w:bookmarkStart w:id="13304" w:name="_ETM_Q78_427838"/>
      <w:bookmarkEnd w:id="13304"/>
      <w:r>
        <w:rPr>
          <w:rtl/>
          <w:lang w:eastAsia="he-IL"/>
        </w:rPr>
        <w:t xml:space="preserve"> </w:t>
      </w:r>
      <w:bookmarkStart w:id="13305" w:name="_ETM_Q78_429289"/>
      <w:bookmarkEnd w:id="13305"/>
      <w:r>
        <w:rPr>
          <w:rtl/>
          <w:lang w:eastAsia="he-IL"/>
        </w:rPr>
        <w:t>אין ספק שכל מה שנעשה כרגע</w:t>
      </w:r>
      <w:r>
        <w:rPr>
          <w:rFonts w:hint="cs"/>
          <w:rtl/>
          <w:lang w:eastAsia="he-IL"/>
        </w:rPr>
        <w:t xml:space="preserve"> </w:t>
      </w:r>
      <w:r>
        <w:rPr>
          <w:rtl/>
          <w:lang w:eastAsia="he-IL"/>
        </w:rPr>
        <w:t>–</w:t>
      </w:r>
      <w:bookmarkStart w:id="13306" w:name="_ETM_Q78_432170"/>
      <w:bookmarkStart w:id="13307" w:name="_ETM_Q78_432199"/>
      <w:bookmarkEnd w:id="13306"/>
      <w:bookmarkEnd w:id="13307"/>
      <w:r>
        <w:rPr>
          <w:rFonts w:hint="cs"/>
          <w:rtl/>
          <w:lang w:eastAsia="he-IL"/>
        </w:rPr>
        <w:t xml:space="preserve"> </w:t>
      </w:r>
      <w:r>
        <w:rPr>
          <w:rtl/>
          <w:lang w:eastAsia="he-IL"/>
        </w:rPr>
        <w:t>אנחנו צריכים להצדיע לצה</w:t>
      </w:r>
      <w:r>
        <w:rPr>
          <w:rFonts w:hint="cs"/>
          <w:rtl/>
          <w:lang w:eastAsia="he-IL"/>
        </w:rPr>
        <w:t>"</w:t>
      </w:r>
      <w:r>
        <w:rPr>
          <w:rtl/>
          <w:lang w:eastAsia="he-IL"/>
        </w:rPr>
        <w:t xml:space="preserve">ל, </w:t>
      </w:r>
      <w:bookmarkStart w:id="13308" w:name="_ETM_Q78_434101"/>
      <w:bookmarkEnd w:id="13308"/>
      <w:r>
        <w:rPr>
          <w:rtl/>
          <w:lang w:eastAsia="he-IL"/>
        </w:rPr>
        <w:t xml:space="preserve">להצדיע לחיילים שלנו, לטייסים שלנו, שעובדים ועמלים לילות </w:t>
      </w:r>
      <w:r>
        <w:rPr>
          <w:rFonts w:hint="cs"/>
          <w:rtl/>
          <w:lang w:eastAsia="he-IL"/>
        </w:rPr>
        <w:t>כ</w:t>
      </w:r>
      <w:r>
        <w:rPr>
          <w:rtl/>
          <w:lang w:eastAsia="he-IL"/>
        </w:rPr>
        <w:t xml:space="preserve">ימים, משלמים </w:t>
      </w:r>
      <w:bookmarkStart w:id="13309" w:name="_ETM_Q78_438914"/>
      <w:bookmarkEnd w:id="13309"/>
      <w:r>
        <w:rPr>
          <w:rtl/>
          <w:lang w:eastAsia="he-IL"/>
        </w:rPr>
        <w:t>מחיר כבד</w:t>
      </w:r>
      <w:r>
        <w:rPr>
          <w:rFonts w:hint="cs"/>
          <w:rtl/>
          <w:lang w:eastAsia="he-IL"/>
        </w:rPr>
        <w:t xml:space="preserve"> מאוד</w:t>
      </w:r>
      <w:r>
        <w:rPr>
          <w:rtl/>
          <w:lang w:eastAsia="he-IL"/>
        </w:rPr>
        <w:t xml:space="preserve">, גם בחייהם. </w:t>
      </w:r>
      <w:r>
        <w:rPr>
          <w:rFonts w:hint="cs"/>
          <w:rtl/>
          <w:lang w:eastAsia="he-IL"/>
        </w:rPr>
        <w:t xml:space="preserve">קודם כול, </w:t>
      </w:r>
      <w:r>
        <w:rPr>
          <w:rtl/>
          <w:lang w:eastAsia="he-IL"/>
        </w:rPr>
        <w:t xml:space="preserve">אני רוצה לאחל </w:t>
      </w:r>
      <w:bookmarkStart w:id="13310" w:name="_ETM_Q78_448820"/>
      <w:bookmarkEnd w:id="13310"/>
      <w:r>
        <w:rPr>
          <w:rtl/>
          <w:lang w:eastAsia="he-IL"/>
        </w:rPr>
        <w:t xml:space="preserve">בריאות והחלמה מהירה לכל הפצועים שלנו ולאחל את כל התנחומים </w:t>
      </w:r>
      <w:bookmarkStart w:id="13311" w:name="_ETM_Q78_453124"/>
      <w:bookmarkEnd w:id="13311"/>
      <w:r>
        <w:rPr>
          <w:rtl/>
          <w:lang w:eastAsia="he-IL"/>
        </w:rPr>
        <w:t xml:space="preserve">למשפחות ששילמו את היקר ביותר. ואני מאחלת לכולנו פה בבית </w:t>
      </w:r>
      <w:bookmarkStart w:id="13312" w:name="_ETM_Q78_457429"/>
      <w:bookmarkEnd w:id="13312"/>
      <w:r>
        <w:rPr>
          <w:rtl/>
          <w:lang w:eastAsia="he-IL"/>
        </w:rPr>
        <w:t>הזה לדעת שיהי</w:t>
      </w:r>
      <w:r>
        <w:rPr>
          <w:rFonts w:hint="cs"/>
          <w:rtl/>
          <w:lang w:eastAsia="he-IL"/>
        </w:rPr>
        <w:t>ו</w:t>
      </w:r>
      <w:r>
        <w:rPr>
          <w:rtl/>
          <w:lang w:eastAsia="he-IL"/>
        </w:rPr>
        <w:t xml:space="preserve"> לנו גם כמה רגעי חסד, כמו שהיה </w:t>
      </w:r>
      <w:bookmarkStart w:id="13313" w:name="_ETM_Q78_461734"/>
      <w:bookmarkEnd w:id="13313"/>
      <w:r>
        <w:rPr>
          <w:rtl/>
          <w:lang w:eastAsia="he-IL"/>
        </w:rPr>
        <w:t>רק בדקות האחרונות</w:t>
      </w:r>
      <w:r>
        <w:rPr>
          <w:rFonts w:hint="cs"/>
          <w:rtl/>
          <w:lang w:eastAsia="he-IL"/>
        </w:rPr>
        <w:t xml:space="preserve"> </w:t>
      </w:r>
      <w:r>
        <w:rPr>
          <w:rtl/>
          <w:lang w:eastAsia="he-IL"/>
        </w:rPr>
        <w:t>–</w:t>
      </w:r>
      <w:bookmarkStart w:id="13314" w:name="_ETM_Q78_465340"/>
      <w:bookmarkStart w:id="13315" w:name="_ETM_Q78_465403"/>
      <w:bookmarkStart w:id="13316" w:name="_ETM_Q78_466234"/>
      <w:bookmarkEnd w:id="13314"/>
      <w:bookmarkEnd w:id="13315"/>
      <w:bookmarkEnd w:id="13316"/>
      <w:r>
        <w:rPr>
          <w:rFonts w:hint="cs"/>
          <w:rtl/>
          <w:lang w:eastAsia="he-IL"/>
        </w:rPr>
        <w:t xml:space="preserve"> לגבי אחדות ותמימות דעים </w:t>
      </w:r>
      <w:r>
        <w:rPr>
          <w:rtl/>
          <w:lang w:eastAsia="he-IL"/>
        </w:rPr>
        <w:t xml:space="preserve">פה בבית, </w:t>
      </w:r>
      <w:bookmarkStart w:id="13317" w:name="_ETM_Q78_466039"/>
      <w:bookmarkEnd w:id="13317"/>
      <w:r>
        <w:rPr>
          <w:rtl/>
          <w:lang w:eastAsia="he-IL"/>
        </w:rPr>
        <w:t>לצורך לח</w:t>
      </w:r>
      <w:r>
        <w:rPr>
          <w:rFonts w:hint="cs"/>
          <w:rtl/>
          <w:lang w:eastAsia="he-IL"/>
        </w:rPr>
        <w:t>זק את</w:t>
      </w:r>
      <w:r>
        <w:rPr>
          <w:rtl/>
          <w:lang w:eastAsia="he-IL"/>
        </w:rPr>
        <w:t xml:space="preserve"> העורף שלנו</w:t>
      </w:r>
      <w:r>
        <w:rPr>
          <w:rFonts w:hint="cs"/>
          <w:rtl/>
          <w:lang w:eastAsia="he-IL"/>
        </w:rPr>
        <w:t xml:space="preserve"> </w:t>
      </w:r>
      <w:r>
        <w:rPr>
          <w:rtl/>
          <w:lang w:eastAsia="he-IL"/>
        </w:rPr>
        <w:t>–</w:t>
      </w:r>
      <w:bookmarkStart w:id="13318" w:name="_ETM_Q78_473267"/>
      <w:bookmarkStart w:id="13319" w:name="_ETM_Q78_473322"/>
      <w:bookmarkEnd w:id="13318"/>
      <w:bookmarkEnd w:id="13319"/>
      <w:r>
        <w:rPr>
          <w:rFonts w:hint="cs"/>
          <w:rtl/>
          <w:lang w:eastAsia="he-IL"/>
        </w:rPr>
        <w:t xml:space="preserve"> </w:t>
      </w:r>
      <w:r>
        <w:rPr>
          <w:rtl/>
          <w:lang w:eastAsia="he-IL"/>
        </w:rPr>
        <w:t xml:space="preserve">אבל אנחנו יכולים גם לעשות </w:t>
      </w:r>
      <w:bookmarkStart w:id="13320" w:name="_ETM_Q78_470344"/>
      <w:bookmarkEnd w:id="13320"/>
      <w:r>
        <w:rPr>
          <w:rtl/>
          <w:lang w:eastAsia="he-IL"/>
        </w:rPr>
        <w:t>זאת בשגרת יום ולא רק במלחמות. תודה רבה</w:t>
      </w:r>
      <w:r>
        <w:rPr>
          <w:rFonts w:hint="cs"/>
          <w:rtl/>
          <w:lang w:eastAsia="he-IL"/>
        </w:rPr>
        <w:t>.</w:t>
      </w:r>
    </w:p>
    <w:p w:rsidR="00E50A18" w:rsidRDefault="00E50A18" w:rsidP="000F0011">
      <w:pPr>
        <w:rPr>
          <w:rtl/>
          <w:lang w:eastAsia="he-IL"/>
        </w:rPr>
      </w:pPr>
    </w:p>
    <w:p w:rsidR="00E50A18" w:rsidRDefault="00E50A18" w:rsidP="000F0011">
      <w:pPr>
        <w:pStyle w:val="af6"/>
        <w:keepNext/>
        <w:rPr>
          <w:rtl/>
        </w:rPr>
      </w:pPr>
      <w:r w:rsidRPr="00437C0F">
        <w:rPr>
          <w:rStyle w:val="TagStyle"/>
          <w:rtl/>
        </w:rPr>
        <w:t xml:space="preserve"> &lt;&lt; יור &gt;&gt; </w:t>
      </w:r>
      <w:r>
        <w:rPr>
          <w:rtl/>
        </w:rPr>
        <w:t>היו"ר לימור סון הר מלך:</w:t>
      </w:r>
      <w:r w:rsidRPr="00437C0F">
        <w:rPr>
          <w:rStyle w:val="TagStyle"/>
          <w:rtl/>
        </w:rPr>
        <w:t xml:space="preserve"> &lt;&lt; יור &gt;&gt;</w:t>
      </w:r>
      <w:r>
        <w:rPr>
          <w:rtl/>
        </w:rPr>
        <w:t xml:space="preserve"> </w:t>
      </w:r>
    </w:p>
    <w:p w:rsidR="00E50A18" w:rsidRDefault="00E50A18" w:rsidP="001C0776">
      <w:pPr>
        <w:rPr>
          <w:rtl/>
          <w:lang w:eastAsia="he-IL"/>
        </w:rPr>
      </w:pPr>
    </w:p>
    <w:p w:rsidR="00B9456F" w:rsidRDefault="00E50A18" w:rsidP="000F0011">
      <w:pPr>
        <w:rPr>
          <w:rtl/>
          <w:lang w:eastAsia="he-IL"/>
        </w:rPr>
      </w:pPr>
      <w:r>
        <w:rPr>
          <w:rFonts w:hint="cs"/>
          <w:rtl/>
          <w:lang w:eastAsia="he-IL"/>
        </w:rPr>
        <w:t xml:space="preserve">תודה רבה. </w:t>
      </w:r>
    </w:p>
    <w:p w:rsidR="00B9456F" w:rsidRDefault="00B9456F" w:rsidP="000F0011">
      <w:pPr>
        <w:rPr>
          <w:rtl/>
          <w:lang w:eastAsia="he-IL"/>
        </w:rPr>
      </w:pPr>
    </w:p>
    <w:p w:rsidR="00E50A18" w:rsidRDefault="00E50A18" w:rsidP="00B9456F">
      <w:pPr>
        <w:rPr>
          <w:rtl/>
          <w:lang w:eastAsia="he-IL"/>
        </w:rPr>
      </w:pPr>
      <w:r>
        <w:rPr>
          <w:rFonts w:hint="cs"/>
          <w:rtl/>
          <w:lang w:eastAsia="he-IL"/>
        </w:rPr>
        <w:t>חברי הכנסת</w:t>
      </w:r>
      <w:r w:rsidR="00B9456F">
        <w:rPr>
          <w:rFonts w:hint="cs"/>
          <w:rtl/>
          <w:lang w:eastAsia="he-IL"/>
        </w:rPr>
        <w:t>,</w:t>
      </w:r>
      <w:r>
        <w:rPr>
          <w:rFonts w:hint="cs"/>
          <w:rtl/>
          <w:lang w:eastAsia="he-IL"/>
        </w:rPr>
        <w:t xml:space="preserve"> אנחנו עוברים להצבעות. תחילה נצביע על הודעת הממשלה בהתאם </w:t>
      </w:r>
      <w:bookmarkStart w:id="13321" w:name="_ETM_Q78_483299"/>
      <w:bookmarkEnd w:id="13321"/>
      <w:r>
        <w:rPr>
          <w:rFonts w:hint="cs"/>
          <w:rtl/>
          <w:lang w:eastAsia="he-IL"/>
        </w:rPr>
        <w:t>לסעיף 31(ב) לחוק</w:t>
      </w:r>
      <w:bookmarkStart w:id="13322" w:name="_ETM_Q78_484307"/>
      <w:bookmarkEnd w:id="13322"/>
      <w:r>
        <w:rPr>
          <w:rFonts w:hint="cs"/>
          <w:rtl/>
          <w:lang w:eastAsia="he-IL"/>
        </w:rPr>
        <w:t>-יסוד: הממשלה, על העברת סמכויות משר הפנים לראש הממשלה לפי פקודת העיריות [נוסח חדש].</w:t>
      </w:r>
      <w:bookmarkStart w:id="13323" w:name="_ETM_Q78_526077"/>
      <w:bookmarkEnd w:id="13323"/>
      <w:r>
        <w:rPr>
          <w:rFonts w:hint="cs"/>
          <w:rtl/>
          <w:lang w:eastAsia="he-IL"/>
        </w:rPr>
        <w:t xml:space="preserve"> הצבעה. </w:t>
      </w:r>
    </w:p>
    <w:p w:rsidR="00E50A18" w:rsidRDefault="00E50A18" w:rsidP="000F0011">
      <w:pPr>
        <w:rPr>
          <w:rtl/>
          <w:lang w:eastAsia="he-IL"/>
        </w:rPr>
      </w:pPr>
    </w:p>
    <w:p w:rsidR="00E50A18" w:rsidRDefault="00E50A18" w:rsidP="000F0011">
      <w:pPr>
        <w:pStyle w:val="af1"/>
        <w:keepNext/>
        <w:rPr>
          <w:rtl/>
          <w:lang w:eastAsia="he-IL"/>
        </w:rPr>
      </w:pPr>
      <w:r>
        <w:rPr>
          <w:rtl/>
          <w:lang w:eastAsia="he-IL"/>
        </w:rPr>
        <w:t>הצבעה מס'</w:t>
      </w:r>
      <w:r>
        <w:rPr>
          <w:rFonts w:hint="cs"/>
          <w:rtl/>
          <w:lang w:eastAsia="he-IL"/>
        </w:rPr>
        <w:t xml:space="preserve"> 42</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בעד</w:t>
      </w:r>
      <w:r>
        <w:rPr>
          <w:rFonts w:hint="cs"/>
          <w:rtl/>
          <w:lang w:eastAsia="he-IL"/>
        </w:rPr>
        <w:t xml:space="preserve"> הודעת הממשלה</w:t>
      </w:r>
      <w:r>
        <w:rPr>
          <w:rtl/>
          <w:lang w:eastAsia="he-IL"/>
        </w:rPr>
        <w:t xml:space="preserve"> – </w:t>
      </w:r>
      <w:r>
        <w:rPr>
          <w:rFonts w:hint="cs"/>
          <w:rtl/>
          <w:lang w:eastAsia="he-IL"/>
        </w:rPr>
        <w:t>46</w:t>
      </w:r>
    </w:p>
    <w:p w:rsidR="00E50A18" w:rsidRDefault="00E50A18" w:rsidP="000F0011">
      <w:pPr>
        <w:pStyle w:val="--"/>
        <w:keepNext/>
        <w:rPr>
          <w:rtl/>
          <w:lang w:eastAsia="he-IL"/>
        </w:rPr>
      </w:pPr>
      <w:r>
        <w:rPr>
          <w:rtl/>
          <w:lang w:eastAsia="he-IL"/>
        </w:rPr>
        <w:t xml:space="preserve">נגד – </w:t>
      </w:r>
      <w:r>
        <w:rPr>
          <w:rFonts w:hint="cs"/>
          <w:rtl/>
          <w:lang w:eastAsia="he-IL"/>
        </w:rPr>
        <w:t>38</w:t>
      </w:r>
    </w:p>
    <w:p w:rsidR="00E50A18" w:rsidRPr="00190094" w:rsidRDefault="00E50A18" w:rsidP="000F0011">
      <w:pPr>
        <w:pStyle w:val="--"/>
        <w:keepNext/>
        <w:rPr>
          <w:rtl/>
          <w:lang w:eastAsia="he-IL"/>
        </w:rPr>
      </w:pPr>
      <w:r>
        <w:rPr>
          <w:rtl/>
          <w:lang w:eastAsia="he-IL"/>
        </w:rPr>
        <w:t xml:space="preserve">נמנעים – </w:t>
      </w:r>
      <w:r>
        <w:rPr>
          <w:rFonts w:hint="cs"/>
          <w:rtl/>
          <w:lang w:eastAsia="he-IL"/>
        </w:rPr>
        <w:t>אין</w:t>
      </w:r>
    </w:p>
    <w:p w:rsidR="00E50A18" w:rsidRDefault="00E50A18" w:rsidP="000F0011">
      <w:pPr>
        <w:pStyle w:val="af2"/>
        <w:rPr>
          <w:rtl/>
        </w:rPr>
      </w:pPr>
      <w:r>
        <w:rPr>
          <w:rFonts w:hint="cs"/>
          <w:rtl/>
        </w:rPr>
        <w:t xml:space="preserve">הודעת הממשלה על העברת הסמכויות משר </w:t>
      </w:r>
      <w:r w:rsidRPr="0037321F">
        <w:rPr>
          <w:rFonts w:hint="cs"/>
          <w:rtl/>
        </w:rPr>
        <w:t>הפנים</w:t>
      </w:r>
      <w:r>
        <w:rPr>
          <w:rFonts w:hint="cs"/>
          <w:rtl/>
        </w:rPr>
        <w:t xml:space="preserve"> לראש הממשלה נתקבלה.</w:t>
      </w:r>
    </w:p>
    <w:p w:rsidR="00E50A18" w:rsidRDefault="00E50A18" w:rsidP="000F0011">
      <w:pPr>
        <w:rPr>
          <w:rtl/>
          <w:lang w:eastAsia="he-IL"/>
        </w:rPr>
      </w:pPr>
    </w:p>
    <w:p w:rsidR="00E50A18" w:rsidRDefault="00E50A18" w:rsidP="000F0011">
      <w:pPr>
        <w:pStyle w:val="af6"/>
        <w:keepNext/>
        <w:rPr>
          <w:rtl/>
        </w:rPr>
      </w:pPr>
      <w:r w:rsidRPr="00630A33">
        <w:rPr>
          <w:rStyle w:val="TagStyle"/>
          <w:rtl/>
        </w:rPr>
        <w:lastRenderedPageBreak/>
        <w:t xml:space="preserve"> &lt;&lt; יור &gt;&gt; </w:t>
      </w:r>
      <w:r>
        <w:rPr>
          <w:rtl/>
        </w:rPr>
        <w:t>היו"ר לימור סון הר מלך:</w:t>
      </w:r>
      <w:r w:rsidRPr="00630A33">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בעד</w:t>
      </w:r>
      <w:r w:rsidR="00B9456F">
        <w:rPr>
          <w:rFonts w:hint="cs"/>
          <w:rtl/>
          <w:lang w:eastAsia="he-IL"/>
        </w:rPr>
        <w:t xml:space="preserve"> </w:t>
      </w:r>
      <w:r w:rsidR="00B9456F">
        <w:rPr>
          <w:rFonts w:hint="eastAsia"/>
          <w:rtl/>
          <w:lang w:eastAsia="he-IL"/>
        </w:rPr>
        <w:t>–</w:t>
      </w:r>
      <w:r>
        <w:rPr>
          <w:rFonts w:hint="cs"/>
          <w:rtl/>
          <w:lang w:eastAsia="he-IL"/>
        </w:rPr>
        <w:t xml:space="preserve"> </w:t>
      </w:r>
      <w:bookmarkStart w:id="13324" w:name="_ETM_Q78_510299"/>
      <w:bookmarkEnd w:id="13324"/>
      <w:r>
        <w:rPr>
          <w:rFonts w:hint="cs"/>
          <w:rtl/>
          <w:lang w:eastAsia="he-IL"/>
        </w:rPr>
        <w:t>46, נגד</w:t>
      </w:r>
      <w:r w:rsidR="00B9456F">
        <w:rPr>
          <w:rFonts w:hint="cs"/>
          <w:rtl/>
          <w:lang w:eastAsia="he-IL"/>
        </w:rPr>
        <w:t xml:space="preserve"> </w:t>
      </w:r>
      <w:r w:rsidR="00B9456F">
        <w:rPr>
          <w:rFonts w:hint="eastAsia"/>
          <w:rtl/>
          <w:lang w:eastAsia="he-IL"/>
        </w:rPr>
        <w:t>–</w:t>
      </w:r>
      <w:r>
        <w:rPr>
          <w:rFonts w:hint="cs"/>
          <w:rtl/>
          <w:lang w:eastAsia="he-IL"/>
        </w:rPr>
        <w:t xml:space="preserve"> 38, אין נמנעים. אני קובעת כי</w:t>
      </w:r>
      <w:bookmarkStart w:id="13325" w:name="_ETM_Q78_511174"/>
      <w:bookmarkEnd w:id="13325"/>
      <w:r>
        <w:rPr>
          <w:rFonts w:hint="cs"/>
          <w:rtl/>
          <w:lang w:eastAsia="he-IL"/>
        </w:rPr>
        <w:t xml:space="preserve"> הודעת הממשלה אושרה.</w:t>
      </w:r>
    </w:p>
    <w:p w:rsidR="00E50A18" w:rsidRDefault="00E50A18" w:rsidP="000F0011">
      <w:pPr>
        <w:rPr>
          <w:rtl/>
          <w:lang w:eastAsia="he-IL"/>
        </w:rPr>
      </w:pPr>
    </w:p>
    <w:p w:rsidR="00E50A18" w:rsidRDefault="00E50A18" w:rsidP="000F0011">
      <w:pPr>
        <w:rPr>
          <w:rtl/>
          <w:lang w:eastAsia="he-IL"/>
        </w:rPr>
      </w:pPr>
      <w:r>
        <w:rPr>
          <w:rFonts w:hint="cs"/>
          <w:rtl/>
          <w:lang w:eastAsia="he-IL"/>
        </w:rPr>
        <w:t xml:space="preserve"> חברי הכנסת, נעבור להצבעה על הודעת הממשלה</w:t>
      </w:r>
      <w:bookmarkStart w:id="13326" w:name="_ETM_Q78_518567"/>
      <w:bookmarkEnd w:id="13326"/>
      <w:r>
        <w:rPr>
          <w:rFonts w:hint="cs"/>
          <w:rtl/>
          <w:lang w:eastAsia="he-IL"/>
        </w:rPr>
        <w:t xml:space="preserve"> בהתאם לסעיף 31(ב) לחוק-יסוד: הממשלה, להעביר לראש הממשלה סמכויות לפי </w:t>
      </w:r>
      <w:bookmarkStart w:id="13327" w:name="_ETM_Q78_523243"/>
      <w:bookmarkEnd w:id="13327"/>
      <w:r>
        <w:rPr>
          <w:rFonts w:hint="cs"/>
          <w:rtl/>
          <w:lang w:eastAsia="he-IL"/>
        </w:rPr>
        <w:t xml:space="preserve">פקודת המועצות המקומיות [נוסח חדש]. הצבעה. </w:t>
      </w:r>
    </w:p>
    <w:p w:rsidR="00E50A18" w:rsidRDefault="00E50A18" w:rsidP="000F0011">
      <w:pPr>
        <w:keepNext/>
        <w:rPr>
          <w:rtl/>
          <w:lang w:eastAsia="he-IL"/>
        </w:rPr>
      </w:pPr>
      <w:bookmarkStart w:id="13328" w:name="_ETM_Q78_526089"/>
      <w:bookmarkStart w:id="13329" w:name="_ETM_Q78_526144"/>
      <w:bookmarkEnd w:id="13328"/>
      <w:bookmarkEnd w:id="13329"/>
    </w:p>
    <w:p w:rsidR="00E50A18" w:rsidRDefault="00E50A18" w:rsidP="000F0011">
      <w:pPr>
        <w:pStyle w:val="af1"/>
        <w:keepNext/>
        <w:rPr>
          <w:rtl/>
          <w:lang w:eastAsia="he-IL"/>
        </w:rPr>
      </w:pPr>
      <w:r>
        <w:rPr>
          <w:rtl/>
          <w:lang w:eastAsia="he-IL"/>
        </w:rPr>
        <w:t>הצבעה מס'</w:t>
      </w:r>
      <w:r>
        <w:rPr>
          <w:rFonts w:hint="cs"/>
          <w:rtl/>
          <w:lang w:eastAsia="he-IL"/>
        </w:rPr>
        <w:t xml:space="preserve"> 43</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בעד</w:t>
      </w:r>
      <w:r>
        <w:rPr>
          <w:rFonts w:hint="cs"/>
          <w:rtl/>
          <w:lang w:eastAsia="he-IL"/>
        </w:rPr>
        <w:t xml:space="preserve"> הודעת הממשלה</w:t>
      </w:r>
      <w:r>
        <w:rPr>
          <w:rtl/>
          <w:lang w:eastAsia="he-IL"/>
        </w:rPr>
        <w:t xml:space="preserve"> –</w:t>
      </w:r>
      <w:r>
        <w:rPr>
          <w:rFonts w:hint="cs"/>
          <w:rtl/>
          <w:lang w:eastAsia="he-IL"/>
        </w:rPr>
        <w:t xml:space="preserve"> 46</w:t>
      </w:r>
    </w:p>
    <w:p w:rsidR="00E50A18" w:rsidRDefault="00E50A18" w:rsidP="000F0011">
      <w:pPr>
        <w:pStyle w:val="--"/>
        <w:keepNext/>
        <w:rPr>
          <w:rtl/>
          <w:lang w:eastAsia="he-IL"/>
        </w:rPr>
      </w:pPr>
      <w:r>
        <w:rPr>
          <w:rtl/>
          <w:lang w:eastAsia="he-IL"/>
        </w:rPr>
        <w:t>נגד –</w:t>
      </w:r>
      <w:r>
        <w:rPr>
          <w:rFonts w:hint="cs"/>
          <w:rtl/>
          <w:lang w:eastAsia="he-IL"/>
        </w:rPr>
        <w:t xml:space="preserve"> 38</w:t>
      </w:r>
      <w:r>
        <w:rPr>
          <w:rtl/>
          <w:lang w:eastAsia="he-IL"/>
        </w:rPr>
        <w:t xml:space="preserve"> </w:t>
      </w:r>
    </w:p>
    <w:p w:rsidR="00E50A18" w:rsidRPr="00B04B41" w:rsidRDefault="00E50A18" w:rsidP="000F0011">
      <w:pPr>
        <w:pStyle w:val="--"/>
        <w:keepNext/>
        <w:rPr>
          <w:rtl/>
          <w:lang w:eastAsia="he-IL"/>
        </w:rPr>
      </w:pPr>
      <w:r>
        <w:rPr>
          <w:rtl/>
          <w:lang w:eastAsia="he-IL"/>
        </w:rPr>
        <w:t xml:space="preserve">נמנעים – </w:t>
      </w:r>
      <w:r>
        <w:rPr>
          <w:rFonts w:hint="cs"/>
          <w:rtl/>
          <w:lang w:eastAsia="he-IL"/>
        </w:rPr>
        <w:t xml:space="preserve">אין </w:t>
      </w:r>
      <w:bookmarkStart w:id="13330" w:name="_ETM_Q78_510905"/>
      <w:bookmarkStart w:id="13331" w:name="_ETM_Q78_510962"/>
      <w:bookmarkStart w:id="13332" w:name="_ETM_Q78_508491"/>
      <w:bookmarkStart w:id="13333" w:name="_ETM_Q78_508548"/>
      <w:bookmarkEnd w:id="13330"/>
      <w:bookmarkEnd w:id="13331"/>
      <w:bookmarkEnd w:id="13332"/>
      <w:bookmarkEnd w:id="13333"/>
    </w:p>
    <w:p w:rsidR="00E50A18" w:rsidRDefault="00E50A18" w:rsidP="000F0011">
      <w:pPr>
        <w:pStyle w:val="af2"/>
        <w:rPr>
          <w:rtl/>
        </w:rPr>
      </w:pPr>
      <w:r>
        <w:rPr>
          <w:rFonts w:hint="cs"/>
          <w:rtl/>
        </w:rPr>
        <w:t>הודעת הממשלה על העברת סמכויות לראש הממשלה נתקבלה.</w:t>
      </w:r>
    </w:p>
    <w:p w:rsidR="00E50A18" w:rsidRDefault="00E50A18" w:rsidP="000F0011">
      <w:pPr>
        <w:rPr>
          <w:rtl/>
          <w:lang w:eastAsia="he-IL"/>
        </w:rPr>
      </w:pPr>
    </w:p>
    <w:p w:rsidR="00E50A18" w:rsidRDefault="00E50A18" w:rsidP="000F0011">
      <w:pPr>
        <w:pStyle w:val="af6"/>
        <w:keepNext/>
        <w:rPr>
          <w:rtl/>
        </w:rPr>
      </w:pPr>
      <w:r w:rsidRPr="008B33A1">
        <w:rPr>
          <w:rStyle w:val="TagStyle"/>
          <w:rtl/>
        </w:rPr>
        <w:t xml:space="preserve"> &lt;&lt; יור &gt;&gt; </w:t>
      </w:r>
      <w:r>
        <w:rPr>
          <w:rtl/>
        </w:rPr>
        <w:t>היו"ר לימור סון הר מלך:</w:t>
      </w:r>
      <w:r w:rsidRPr="008B33A1">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13334" w:name="_ETM_Q78_529817"/>
      <w:bookmarkStart w:id="13335" w:name="_ETM_Q78_529868"/>
      <w:bookmarkEnd w:id="13334"/>
      <w:bookmarkEnd w:id="13335"/>
      <w:r>
        <w:rPr>
          <w:rFonts w:hint="cs"/>
          <w:rtl/>
          <w:lang w:eastAsia="he-IL"/>
        </w:rPr>
        <w:t>בעד</w:t>
      </w:r>
      <w:r w:rsidR="00B9456F">
        <w:rPr>
          <w:rFonts w:hint="cs"/>
          <w:rtl/>
          <w:lang w:eastAsia="he-IL"/>
        </w:rPr>
        <w:t xml:space="preserve"> </w:t>
      </w:r>
      <w:r w:rsidR="00B9456F">
        <w:rPr>
          <w:rFonts w:hint="eastAsia"/>
          <w:rtl/>
          <w:lang w:eastAsia="he-IL"/>
        </w:rPr>
        <w:t>–</w:t>
      </w:r>
      <w:r>
        <w:rPr>
          <w:rFonts w:hint="cs"/>
          <w:rtl/>
          <w:lang w:eastAsia="he-IL"/>
        </w:rPr>
        <w:t xml:space="preserve"> 46, נגד</w:t>
      </w:r>
      <w:r w:rsidR="00B9456F">
        <w:rPr>
          <w:rFonts w:hint="cs"/>
          <w:rtl/>
          <w:lang w:eastAsia="he-IL"/>
        </w:rPr>
        <w:t xml:space="preserve"> </w:t>
      </w:r>
      <w:r w:rsidR="00B9456F">
        <w:rPr>
          <w:rFonts w:hint="eastAsia"/>
          <w:rtl/>
          <w:lang w:eastAsia="he-IL"/>
        </w:rPr>
        <w:t>–</w:t>
      </w:r>
      <w:r>
        <w:rPr>
          <w:rFonts w:hint="cs"/>
          <w:rtl/>
          <w:lang w:eastAsia="he-IL"/>
        </w:rPr>
        <w:t xml:space="preserve"> 38, אין נמנעים. אני קובעת כי הודעת הממשלה אושרה.</w:t>
      </w:r>
    </w:p>
    <w:p w:rsidR="00E50A18" w:rsidRDefault="00E50A18" w:rsidP="000F0011">
      <w:pPr>
        <w:rPr>
          <w:rtl/>
          <w:lang w:eastAsia="he-IL"/>
        </w:rPr>
      </w:pPr>
      <w:bookmarkStart w:id="13336" w:name="_ETM_Q78_551834"/>
      <w:bookmarkStart w:id="13337" w:name="_ETM_Q78_551876"/>
      <w:bookmarkEnd w:id="13336"/>
      <w:bookmarkEnd w:id="13337"/>
    </w:p>
    <w:p w:rsidR="00E50A18" w:rsidRDefault="00E50A18" w:rsidP="000F0011">
      <w:pPr>
        <w:rPr>
          <w:rtl/>
          <w:lang w:eastAsia="he-IL"/>
        </w:rPr>
      </w:pPr>
      <w:r>
        <w:rPr>
          <w:rFonts w:hint="cs"/>
          <w:rtl/>
          <w:lang w:eastAsia="he-IL"/>
        </w:rPr>
        <w:t>חברי הכנסת, נעבור להצבעה על הודעת הממשלה בהתאם לסעיף 31(ב) לחוק-יסוד: הממשלה, להעביר לראש הממשלה סמכויות לפי חוק התכנון והבנייה, התשכ"ה</w:t>
      </w:r>
      <w:bookmarkStart w:id="13338" w:name="_ETM_Q78_556575"/>
      <w:bookmarkEnd w:id="13338"/>
      <w:r>
        <w:rPr>
          <w:rtl/>
          <w:lang w:eastAsia="he-IL"/>
        </w:rPr>
        <w:t>–</w:t>
      </w:r>
      <w:bookmarkStart w:id="13339" w:name="_ETM_Q78_556976"/>
      <w:bookmarkStart w:id="13340" w:name="_ETM_Q78_557027"/>
      <w:bookmarkEnd w:id="13339"/>
      <w:bookmarkEnd w:id="13340"/>
      <w:r>
        <w:rPr>
          <w:rFonts w:hint="cs"/>
          <w:rtl/>
          <w:lang w:eastAsia="he-IL"/>
        </w:rPr>
        <w:t>1965. הצבעה.</w:t>
      </w:r>
    </w:p>
    <w:p w:rsidR="00E50A18" w:rsidRDefault="00E50A18" w:rsidP="000F0011">
      <w:pPr>
        <w:rPr>
          <w:rtl/>
          <w:lang w:eastAsia="he-IL"/>
        </w:rPr>
      </w:pPr>
      <w:bookmarkStart w:id="13341" w:name="_ETM_Q78_564118"/>
      <w:bookmarkStart w:id="13342" w:name="_ETM_Q78_564180"/>
      <w:bookmarkStart w:id="13343" w:name="_ETM_Q78_564741"/>
      <w:bookmarkEnd w:id="13341"/>
      <w:bookmarkEnd w:id="13342"/>
      <w:bookmarkEnd w:id="13343"/>
    </w:p>
    <w:p w:rsidR="00E50A18" w:rsidRDefault="00E50A18" w:rsidP="000F0011">
      <w:pPr>
        <w:pStyle w:val="af1"/>
        <w:keepNext/>
        <w:rPr>
          <w:rtl/>
          <w:lang w:eastAsia="he-IL"/>
        </w:rPr>
      </w:pPr>
      <w:bookmarkStart w:id="13344" w:name="_ETM_Q78_564798"/>
      <w:bookmarkEnd w:id="13344"/>
      <w:r>
        <w:rPr>
          <w:rFonts w:hint="eastAsia"/>
          <w:rtl/>
          <w:lang w:eastAsia="he-IL"/>
        </w:rPr>
        <w:t>הצבעה</w:t>
      </w:r>
      <w:r>
        <w:rPr>
          <w:rtl/>
          <w:lang w:eastAsia="he-IL"/>
        </w:rPr>
        <w:t xml:space="preserve"> מס'</w:t>
      </w:r>
      <w:r>
        <w:rPr>
          <w:rFonts w:hint="cs"/>
          <w:rtl/>
          <w:lang w:eastAsia="he-IL"/>
        </w:rPr>
        <w:t xml:space="preserve"> 44</w:t>
      </w:r>
    </w:p>
    <w:p w:rsidR="00E50A18" w:rsidRDefault="00E50A18" w:rsidP="000F0011">
      <w:pPr>
        <w:pStyle w:val="--"/>
        <w:keepNext/>
        <w:rPr>
          <w:rtl/>
          <w:lang w:eastAsia="he-IL"/>
        </w:rPr>
      </w:pPr>
    </w:p>
    <w:p w:rsidR="00E50A18" w:rsidRDefault="00E50A18" w:rsidP="000F0011">
      <w:pPr>
        <w:pStyle w:val="--"/>
        <w:keepNext/>
        <w:rPr>
          <w:rtl/>
          <w:lang w:eastAsia="he-IL"/>
        </w:rPr>
      </w:pPr>
      <w:bookmarkStart w:id="13345" w:name="_ETM_Q78_565269"/>
      <w:bookmarkEnd w:id="13345"/>
      <w:r>
        <w:rPr>
          <w:rtl/>
          <w:lang w:eastAsia="he-IL"/>
        </w:rPr>
        <w:t>בעד</w:t>
      </w:r>
      <w:r>
        <w:rPr>
          <w:rFonts w:hint="cs"/>
          <w:rtl/>
          <w:lang w:eastAsia="he-IL"/>
        </w:rPr>
        <w:t xml:space="preserve"> הודעת הממשלה</w:t>
      </w:r>
      <w:r>
        <w:rPr>
          <w:rtl/>
          <w:lang w:eastAsia="he-IL"/>
        </w:rPr>
        <w:t xml:space="preserve"> – </w:t>
      </w:r>
      <w:r>
        <w:rPr>
          <w:rFonts w:hint="cs"/>
          <w:rtl/>
          <w:lang w:eastAsia="he-IL"/>
        </w:rPr>
        <w:t>46</w:t>
      </w:r>
    </w:p>
    <w:p w:rsidR="00E50A18" w:rsidRDefault="00E50A18" w:rsidP="000F0011">
      <w:pPr>
        <w:pStyle w:val="--"/>
        <w:keepNext/>
        <w:rPr>
          <w:rtl/>
          <w:lang w:eastAsia="he-IL"/>
        </w:rPr>
      </w:pPr>
      <w:r>
        <w:rPr>
          <w:rtl/>
          <w:lang w:eastAsia="he-IL"/>
        </w:rPr>
        <w:t>נגד –</w:t>
      </w:r>
      <w:r>
        <w:rPr>
          <w:rFonts w:hint="cs"/>
          <w:rtl/>
          <w:lang w:eastAsia="he-IL"/>
        </w:rPr>
        <w:t xml:space="preserve"> 38</w:t>
      </w:r>
      <w:r>
        <w:rPr>
          <w:rtl/>
          <w:lang w:eastAsia="he-IL"/>
        </w:rPr>
        <w:t xml:space="preserve"> </w:t>
      </w:r>
    </w:p>
    <w:p w:rsidR="00E50A18" w:rsidRPr="00B04B41" w:rsidRDefault="00E50A18" w:rsidP="000F0011">
      <w:pPr>
        <w:pStyle w:val="--"/>
        <w:keepNext/>
        <w:rPr>
          <w:rtl/>
          <w:lang w:eastAsia="he-IL"/>
        </w:rPr>
      </w:pPr>
      <w:r>
        <w:rPr>
          <w:rtl/>
          <w:lang w:eastAsia="he-IL"/>
        </w:rPr>
        <w:t xml:space="preserve">נמנעים – </w:t>
      </w:r>
      <w:r>
        <w:rPr>
          <w:rFonts w:hint="cs"/>
          <w:rtl/>
          <w:lang w:eastAsia="he-IL"/>
        </w:rPr>
        <w:t xml:space="preserve">אין </w:t>
      </w:r>
    </w:p>
    <w:p w:rsidR="00E50A18" w:rsidRDefault="00E50A18" w:rsidP="000F0011">
      <w:pPr>
        <w:pStyle w:val="af2"/>
        <w:rPr>
          <w:rtl/>
        </w:rPr>
      </w:pPr>
      <w:r>
        <w:rPr>
          <w:rFonts w:hint="cs"/>
          <w:rtl/>
        </w:rPr>
        <w:t>הודעת הממשלה על העברת סמכויות לראש הממשלה נתקבלה.</w:t>
      </w:r>
      <w:bookmarkStart w:id="13346" w:name="_ETM_Q78_575397"/>
      <w:bookmarkStart w:id="13347" w:name="_ETM_Q78_575434"/>
      <w:bookmarkEnd w:id="13346"/>
      <w:bookmarkEnd w:id="13347"/>
    </w:p>
    <w:p w:rsidR="00E50A18" w:rsidRDefault="00E50A18" w:rsidP="000F0011">
      <w:pPr>
        <w:rPr>
          <w:rtl/>
        </w:rPr>
      </w:pPr>
    </w:p>
    <w:p w:rsidR="00E50A18" w:rsidRDefault="00E50A18" w:rsidP="000F0011">
      <w:pPr>
        <w:pStyle w:val="af5"/>
        <w:keepNext/>
        <w:rPr>
          <w:rtl/>
        </w:rPr>
      </w:pPr>
      <w:bookmarkStart w:id="13348" w:name="ET_interruption_6361_17"/>
      <w:r w:rsidRPr="00A95BAF">
        <w:rPr>
          <w:rStyle w:val="TagStyle"/>
          <w:rtl/>
        </w:rPr>
        <w:t xml:space="preserve"> &lt;&lt; קריאה &gt;&gt; </w:t>
      </w:r>
      <w:r>
        <w:rPr>
          <w:rtl/>
        </w:rPr>
        <w:t>נאור שירי (יש עתיד):</w:t>
      </w:r>
      <w:r w:rsidRPr="00A95BAF">
        <w:rPr>
          <w:rStyle w:val="TagStyle"/>
          <w:rtl/>
        </w:rPr>
        <w:t xml:space="preserve"> &lt;&lt; קריאה &gt;&gt;</w:t>
      </w:r>
      <w:r>
        <w:rPr>
          <w:rtl/>
        </w:rPr>
        <w:t xml:space="preserve"> </w:t>
      </w:r>
      <w:bookmarkEnd w:id="13348"/>
    </w:p>
    <w:p w:rsidR="00E50A18" w:rsidRDefault="00E50A18" w:rsidP="001C0776">
      <w:pPr>
        <w:rPr>
          <w:rtl/>
        </w:rPr>
      </w:pPr>
    </w:p>
    <w:p w:rsidR="00E50A18" w:rsidRDefault="00E50A18" w:rsidP="000F0011">
      <w:pPr>
        <w:rPr>
          <w:rtl/>
        </w:rPr>
      </w:pPr>
      <w:r>
        <w:rPr>
          <w:rFonts w:hint="cs"/>
          <w:rtl/>
        </w:rPr>
        <w:t xml:space="preserve">שימו את באגס באני שר הפנים. </w:t>
      </w:r>
      <w:bookmarkStart w:id="13349" w:name="_ETM_Q78_577244"/>
      <w:bookmarkEnd w:id="13349"/>
    </w:p>
    <w:p w:rsidR="00E50A18" w:rsidRPr="00A95BAF" w:rsidRDefault="00E50A18" w:rsidP="000F0011">
      <w:pPr>
        <w:rPr>
          <w:rtl/>
        </w:rPr>
      </w:pPr>
      <w:bookmarkStart w:id="13350" w:name="_ETM_Q78_577288"/>
      <w:bookmarkEnd w:id="13350"/>
    </w:p>
    <w:p w:rsidR="00E50A18" w:rsidRDefault="00E50A18" w:rsidP="000F0011">
      <w:pPr>
        <w:pStyle w:val="af6"/>
        <w:keepNext/>
        <w:rPr>
          <w:rtl/>
        </w:rPr>
      </w:pPr>
      <w:r w:rsidRPr="00A95BAF">
        <w:rPr>
          <w:rStyle w:val="TagStyle"/>
          <w:rtl/>
        </w:rPr>
        <w:t xml:space="preserve"> &lt;&lt; יור &gt;&gt; </w:t>
      </w:r>
      <w:r>
        <w:rPr>
          <w:rtl/>
        </w:rPr>
        <w:t>היו"ר לימור סון הר מלך:</w:t>
      </w:r>
      <w:r w:rsidRPr="00A95BAF">
        <w:rPr>
          <w:rStyle w:val="TagStyle"/>
          <w:rtl/>
        </w:rPr>
        <w:t xml:space="preserve"> &lt;&lt; יור &gt;&gt;</w:t>
      </w:r>
      <w:r>
        <w:rPr>
          <w:rtl/>
        </w:rPr>
        <w:t xml:space="preserve"> </w:t>
      </w:r>
    </w:p>
    <w:p w:rsidR="00E50A18" w:rsidRDefault="00E50A18" w:rsidP="001C0776">
      <w:pPr>
        <w:rPr>
          <w:rtl/>
          <w:lang w:eastAsia="he-IL"/>
        </w:rPr>
      </w:pPr>
      <w:bookmarkStart w:id="13351" w:name="_ETM_Q78_585862"/>
      <w:bookmarkEnd w:id="13351"/>
    </w:p>
    <w:p w:rsidR="00E50A18" w:rsidRDefault="00E50A18" w:rsidP="000F0011">
      <w:pPr>
        <w:rPr>
          <w:rtl/>
          <w:lang w:eastAsia="he-IL"/>
        </w:rPr>
      </w:pPr>
      <w:bookmarkStart w:id="13352" w:name="_ETM_Q78_585910"/>
      <w:bookmarkEnd w:id="13352"/>
      <w:r>
        <w:rPr>
          <w:rFonts w:hint="cs"/>
          <w:rtl/>
          <w:lang w:eastAsia="he-IL"/>
        </w:rPr>
        <w:t xml:space="preserve">בעד </w:t>
      </w:r>
      <w:r w:rsidR="00B9456F">
        <w:rPr>
          <w:rFonts w:hint="eastAsia"/>
          <w:rtl/>
          <w:lang w:eastAsia="he-IL"/>
        </w:rPr>
        <w:t xml:space="preserve">– </w:t>
      </w:r>
      <w:r>
        <w:rPr>
          <w:rFonts w:hint="cs"/>
          <w:rtl/>
          <w:lang w:eastAsia="he-IL"/>
        </w:rPr>
        <w:t xml:space="preserve">46, נגד </w:t>
      </w:r>
      <w:r w:rsidR="00B9456F">
        <w:rPr>
          <w:rFonts w:hint="eastAsia"/>
          <w:rtl/>
          <w:lang w:eastAsia="he-IL"/>
        </w:rPr>
        <w:t xml:space="preserve">– </w:t>
      </w:r>
      <w:r>
        <w:rPr>
          <w:rFonts w:hint="cs"/>
          <w:rtl/>
          <w:lang w:eastAsia="he-IL"/>
        </w:rPr>
        <w:t>38, אין נמנעים. אני קובעת כי הודעת הממשלה אושרה.</w:t>
      </w:r>
    </w:p>
    <w:p w:rsidR="00E50A18" w:rsidRPr="00A95BAF" w:rsidRDefault="00E50A18" w:rsidP="000F0011">
      <w:pPr>
        <w:rPr>
          <w:rtl/>
          <w:lang w:eastAsia="he-IL"/>
        </w:rPr>
      </w:pPr>
    </w:p>
    <w:p w:rsidR="00E50A18" w:rsidRDefault="00E50A18" w:rsidP="000F0011">
      <w:pPr>
        <w:rPr>
          <w:rtl/>
          <w:lang w:eastAsia="he-IL"/>
        </w:rPr>
      </w:pPr>
      <w:r>
        <w:rPr>
          <w:rFonts w:hint="cs"/>
          <w:rtl/>
          <w:lang w:eastAsia="he-IL"/>
        </w:rPr>
        <w:lastRenderedPageBreak/>
        <w:t>חברי הכנסת, נעבור להצבעה על הודעת הממשלה בהתאם לסעיף 31(ב) לחוק-יסוד: הממשלה, להעביר לראש הממשלה סמכויות לפי חוק הכניסה</w:t>
      </w:r>
      <w:bookmarkStart w:id="13353" w:name="_ETM_Q78_593112"/>
      <w:bookmarkEnd w:id="13353"/>
      <w:r>
        <w:rPr>
          <w:rFonts w:hint="cs"/>
          <w:rtl/>
          <w:lang w:eastAsia="he-IL"/>
        </w:rPr>
        <w:t xml:space="preserve"> לישראל, התשי"ב</w:t>
      </w:r>
      <w:r>
        <w:rPr>
          <w:rtl/>
          <w:lang w:eastAsia="he-IL"/>
        </w:rPr>
        <w:t>–</w:t>
      </w:r>
      <w:r>
        <w:rPr>
          <w:rFonts w:hint="cs"/>
          <w:rtl/>
          <w:lang w:eastAsia="he-IL"/>
        </w:rPr>
        <w:t>1952. הצבעה.</w:t>
      </w:r>
    </w:p>
    <w:p w:rsidR="00E50A18" w:rsidRDefault="00E50A18" w:rsidP="000F0011">
      <w:pPr>
        <w:keepNext/>
        <w:rPr>
          <w:rtl/>
          <w:lang w:eastAsia="he-IL"/>
        </w:rPr>
      </w:pPr>
      <w:bookmarkStart w:id="13354" w:name="_ETM_Q78_597009"/>
      <w:bookmarkStart w:id="13355" w:name="_ETM_Q78_597053"/>
      <w:bookmarkEnd w:id="13354"/>
      <w:bookmarkEnd w:id="13355"/>
    </w:p>
    <w:p w:rsidR="00E50A18" w:rsidRDefault="00E50A18" w:rsidP="000F0011">
      <w:pPr>
        <w:pStyle w:val="af1"/>
        <w:keepNext/>
        <w:rPr>
          <w:rtl/>
          <w:lang w:eastAsia="he-IL"/>
        </w:rPr>
      </w:pPr>
      <w:r>
        <w:rPr>
          <w:rtl/>
          <w:lang w:eastAsia="he-IL"/>
        </w:rPr>
        <w:t>הצבעה מס'</w:t>
      </w:r>
      <w:r>
        <w:rPr>
          <w:rFonts w:hint="cs"/>
          <w:rtl/>
          <w:lang w:eastAsia="he-IL"/>
        </w:rPr>
        <w:t xml:space="preserve"> 45</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בעד</w:t>
      </w:r>
      <w:r>
        <w:rPr>
          <w:rFonts w:hint="cs"/>
          <w:rtl/>
          <w:lang w:eastAsia="he-IL"/>
        </w:rPr>
        <w:t xml:space="preserve"> הודעת הממשלה</w:t>
      </w:r>
      <w:r>
        <w:rPr>
          <w:rtl/>
          <w:lang w:eastAsia="he-IL"/>
        </w:rPr>
        <w:t xml:space="preserve"> –</w:t>
      </w:r>
      <w:r>
        <w:rPr>
          <w:rFonts w:hint="cs"/>
          <w:rtl/>
          <w:lang w:eastAsia="he-IL"/>
        </w:rPr>
        <w:t xml:space="preserve"> 46</w:t>
      </w:r>
    </w:p>
    <w:p w:rsidR="00E50A18" w:rsidRDefault="00E50A18" w:rsidP="000F0011">
      <w:pPr>
        <w:pStyle w:val="--"/>
        <w:keepNext/>
        <w:rPr>
          <w:rtl/>
          <w:lang w:eastAsia="he-IL"/>
        </w:rPr>
      </w:pPr>
      <w:r>
        <w:rPr>
          <w:rtl/>
          <w:lang w:eastAsia="he-IL"/>
        </w:rPr>
        <w:t>נגד –</w:t>
      </w:r>
      <w:r>
        <w:rPr>
          <w:rFonts w:hint="cs"/>
          <w:rtl/>
          <w:lang w:eastAsia="he-IL"/>
        </w:rPr>
        <w:t xml:space="preserve"> 38</w:t>
      </w:r>
      <w:r>
        <w:rPr>
          <w:rtl/>
          <w:lang w:eastAsia="he-IL"/>
        </w:rPr>
        <w:t xml:space="preserve"> </w:t>
      </w:r>
    </w:p>
    <w:p w:rsidR="00E50A18" w:rsidRPr="00B04B41" w:rsidRDefault="00E50A18" w:rsidP="000F0011">
      <w:pPr>
        <w:pStyle w:val="--"/>
        <w:keepNext/>
        <w:rPr>
          <w:rtl/>
          <w:lang w:eastAsia="he-IL"/>
        </w:rPr>
      </w:pPr>
      <w:r>
        <w:rPr>
          <w:rtl/>
          <w:lang w:eastAsia="he-IL"/>
        </w:rPr>
        <w:t xml:space="preserve">נמנעים – </w:t>
      </w:r>
      <w:r>
        <w:rPr>
          <w:rFonts w:hint="cs"/>
          <w:rtl/>
          <w:lang w:eastAsia="he-IL"/>
        </w:rPr>
        <w:t xml:space="preserve">אין </w:t>
      </w:r>
    </w:p>
    <w:p w:rsidR="00E50A18" w:rsidRDefault="00E50A18" w:rsidP="000F0011">
      <w:pPr>
        <w:pStyle w:val="af2"/>
        <w:rPr>
          <w:rtl/>
        </w:rPr>
      </w:pPr>
      <w:r>
        <w:rPr>
          <w:rFonts w:hint="cs"/>
          <w:rtl/>
        </w:rPr>
        <w:t>הודעת הממשלה על העברת סמכויות לראש הממשלה נתקבלה.</w:t>
      </w:r>
    </w:p>
    <w:p w:rsidR="00E50A18" w:rsidRDefault="00E50A18" w:rsidP="000F0011">
      <w:pPr>
        <w:ind w:firstLine="0"/>
        <w:rPr>
          <w:rtl/>
        </w:rPr>
      </w:pPr>
    </w:p>
    <w:p w:rsidR="00E50A18" w:rsidRDefault="00E50A18" w:rsidP="000F0011">
      <w:pPr>
        <w:pStyle w:val="af6"/>
        <w:keepNext/>
        <w:rPr>
          <w:rtl/>
        </w:rPr>
      </w:pPr>
      <w:r w:rsidRPr="00DD5DD2">
        <w:rPr>
          <w:rStyle w:val="TagStyle"/>
          <w:rtl/>
        </w:rPr>
        <w:t xml:space="preserve">&lt;&lt; יור &gt;&gt; </w:t>
      </w:r>
      <w:r>
        <w:rPr>
          <w:rtl/>
        </w:rPr>
        <w:t>היו"ר לימור סון הר מלך:</w:t>
      </w:r>
      <w:r w:rsidRPr="00DD5DD2">
        <w:rPr>
          <w:rStyle w:val="TagStyle"/>
          <w:rtl/>
        </w:rPr>
        <w:t xml:space="preserve"> &lt;&lt; יור &gt;&gt;</w:t>
      </w:r>
      <w:r>
        <w:rPr>
          <w:rtl/>
        </w:rPr>
        <w:t xml:space="preserve"> </w:t>
      </w:r>
    </w:p>
    <w:p w:rsidR="00E50A18" w:rsidRPr="00DD5DD2" w:rsidRDefault="00E50A18" w:rsidP="000F0011">
      <w:pPr>
        <w:rPr>
          <w:rtl/>
          <w:lang w:eastAsia="he-IL"/>
        </w:rPr>
      </w:pPr>
    </w:p>
    <w:p w:rsidR="00E50A18" w:rsidRDefault="00E50A18" w:rsidP="00582247">
      <w:pPr>
        <w:rPr>
          <w:rtl/>
          <w:lang w:eastAsia="he-IL"/>
        </w:rPr>
      </w:pPr>
      <w:r>
        <w:rPr>
          <w:rFonts w:hint="cs"/>
          <w:rtl/>
          <w:lang w:eastAsia="he-IL"/>
        </w:rPr>
        <w:t xml:space="preserve">בעד </w:t>
      </w:r>
      <w:r w:rsidR="00B9456F">
        <w:rPr>
          <w:rFonts w:hint="eastAsia"/>
          <w:rtl/>
          <w:lang w:eastAsia="he-IL"/>
        </w:rPr>
        <w:t xml:space="preserve">– </w:t>
      </w:r>
      <w:r>
        <w:rPr>
          <w:rFonts w:hint="cs"/>
          <w:rtl/>
          <w:lang w:eastAsia="he-IL"/>
        </w:rPr>
        <w:t xml:space="preserve">46, נגד </w:t>
      </w:r>
      <w:r w:rsidR="00B9456F">
        <w:rPr>
          <w:rFonts w:hint="eastAsia"/>
          <w:rtl/>
          <w:lang w:eastAsia="he-IL"/>
        </w:rPr>
        <w:t xml:space="preserve">– </w:t>
      </w:r>
      <w:r>
        <w:rPr>
          <w:rFonts w:hint="cs"/>
          <w:rtl/>
          <w:lang w:eastAsia="he-IL"/>
        </w:rPr>
        <w:t>38, אין נמנעים. אני קובעת כי הודעת הממשלה אושרה.</w:t>
      </w:r>
      <w:bookmarkStart w:id="13356" w:name="_ETM_Q78_615278"/>
      <w:bookmarkEnd w:id="13356"/>
    </w:p>
    <w:p w:rsidR="00582247" w:rsidRDefault="00582247" w:rsidP="00582247">
      <w:pPr>
        <w:rPr>
          <w:rtl/>
          <w:lang w:eastAsia="he-IL"/>
        </w:rPr>
      </w:pPr>
    </w:p>
    <w:p w:rsidR="00582247" w:rsidRDefault="00582247" w:rsidP="00582247">
      <w:pPr>
        <w:rPr>
          <w:lang w:eastAsia="he-IL"/>
        </w:rPr>
      </w:pPr>
    </w:p>
    <w:p w:rsidR="00E50A18" w:rsidRDefault="00E50A18" w:rsidP="000F0011">
      <w:pPr>
        <w:pStyle w:val="a6"/>
        <w:rPr>
          <w:rtl/>
          <w:lang w:eastAsia="he-IL"/>
        </w:rPr>
      </w:pPr>
      <w:bookmarkStart w:id="13357" w:name="ET_hatsach_648679_8"/>
      <w:r w:rsidRPr="004B4B08">
        <w:rPr>
          <w:rStyle w:val="TagStyle"/>
          <w:rtl/>
        </w:rPr>
        <w:t xml:space="preserve"> &lt;&lt; הצח &gt;&gt; </w:t>
      </w:r>
      <w:bookmarkStart w:id="13358" w:name="_Toc225867379"/>
      <w:bookmarkStart w:id="13359" w:name="_Toc225870361"/>
      <w:r>
        <w:rPr>
          <w:rtl/>
          <w:lang w:eastAsia="he-IL"/>
        </w:rPr>
        <w:t>הצעת חוק שירות לאומי-אזרחי (תיקון מס' 9), התשפ"ו–2026</w:t>
      </w:r>
      <w:bookmarkEnd w:id="13358"/>
      <w:bookmarkEnd w:id="13359"/>
      <w:r w:rsidRPr="004B4B08">
        <w:rPr>
          <w:rStyle w:val="TagStyle"/>
          <w:rtl/>
        </w:rPr>
        <w:t xml:space="preserve"> &lt;&lt; הצח &gt;&gt;</w:t>
      </w:r>
      <w:r>
        <w:rPr>
          <w:rtl/>
          <w:lang w:eastAsia="he-IL"/>
        </w:rPr>
        <w:t xml:space="preserve"> </w:t>
      </w:r>
      <w:bookmarkEnd w:id="13357"/>
    </w:p>
    <w:p w:rsidR="00E50A18" w:rsidRPr="002E5EA0" w:rsidRDefault="00E50A18" w:rsidP="000F0011">
      <w:pPr>
        <w:rPr>
          <w:rtl/>
          <w:lang w:eastAsia="he-IL"/>
        </w:rPr>
      </w:pPr>
      <w:r>
        <w:rPr>
          <w:rFonts w:hint="cs"/>
          <w:rtl/>
          <w:lang w:eastAsia="he-IL"/>
        </w:rPr>
        <w:t>[מס' מ/1929; דברי הכנסת, חוב' כ"א, ישיבה 380; נספחות.]</w:t>
      </w:r>
    </w:p>
    <w:p w:rsidR="00E50A18" w:rsidRDefault="00E50A18" w:rsidP="000F0011">
      <w:pPr>
        <w:pStyle w:val="-0"/>
        <w:rPr>
          <w:rtl/>
          <w:lang w:eastAsia="he-IL"/>
        </w:rPr>
      </w:pPr>
      <w:r>
        <w:rPr>
          <w:rtl/>
          <w:lang w:eastAsia="he-IL"/>
        </w:rPr>
        <w:t>(קריאה שנייה וקריאה שלישית)</w:t>
      </w:r>
    </w:p>
    <w:p w:rsidR="00E50A18" w:rsidRDefault="00E50A18" w:rsidP="000F0011">
      <w:pPr>
        <w:ind w:firstLine="0"/>
        <w:rPr>
          <w:rtl/>
          <w:lang w:eastAsia="he-IL"/>
        </w:rPr>
      </w:pPr>
    </w:p>
    <w:p w:rsidR="00E50A18" w:rsidRDefault="00E50A18" w:rsidP="000F0011">
      <w:pPr>
        <w:pStyle w:val="af6"/>
        <w:keepNext/>
        <w:rPr>
          <w:rtl/>
        </w:rPr>
      </w:pPr>
      <w:r w:rsidRPr="00F37D6B">
        <w:rPr>
          <w:rStyle w:val="TagStyle"/>
          <w:rtl/>
        </w:rPr>
        <w:t xml:space="preserve"> &lt;&lt; יור &gt;&gt; </w:t>
      </w:r>
      <w:r>
        <w:rPr>
          <w:rtl/>
        </w:rPr>
        <w:t>היו"ר לימור סון הר מלך:</w:t>
      </w:r>
      <w:r w:rsidRPr="00F37D6B">
        <w:rPr>
          <w:rStyle w:val="TagStyle"/>
          <w:rtl/>
        </w:rPr>
        <w:t xml:space="preserve"> &lt;&lt; יור &gt;&gt;</w:t>
      </w:r>
      <w:r>
        <w:rPr>
          <w:rtl/>
        </w:rPr>
        <w:t xml:space="preserve"> </w:t>
      </w:r>
    </w:p>
    <w:p w:rsidR="00E50A18" w:rsidRDefault="00E50A18" w:rsidP="001C0776">
      <w:pPr>
        <w:rPr>
          <w:rtl/>
          <w:lang w:eastAsia="he-IL"/>
        </w:rPr>
      </w:pPr>
    </w:p>
    <w:p w:rsidR="00E50A18" w:rsidRDefault="00E50A18" w:rsidP="00B9456F">
      <w:pPr>
        <w:rPr>
          <w:rtl/>
          <w:lang w:eastAsia="he-IL"/>
        </w:rPr>
      </w:pPr>
      <w:r>
        <w:rPr>
          <w:rFonts w:hint="cs"/>
          <w:rtl/>
          <w:lang w:eastAsia="he-IL"/>
        </w:rPr>
        <w:t xml:space="preserve">חברי הכנסת, נעבור לנושא </w:t>
      </w:r>
      <w:bookmarkStart w:id="13360" w:name="_ETM_Q78_620250"/>
      <w:bookmarkEnd w:id="13360"/>
      <w:r>
        <w:rPr>
          <w:rFonts w:hint="cs"/>
          <w:rtl/>
          <w:lang w:eastAsia="he-IL"/>
        </w:rPr>
        <w:t xml:space="preserve">הבא על סדר-היום </w:t>
      </w:r>
      <w:r w:rsidR="00B9456F">
        <w:rPr>
          <w:rFonts w:hint="eastAsia"/>
          <w:rtl/>
          <w:lang w:eastAsia="he-IL"/>
        </w:rPr>
        <w:t xml:space="preserve">– </w:t>
      </w:r>
      <w:r>
        <w:rPr>
          <w:rFonts w:hint="cs"/>
          <w:rtl/>
          <w:lang w:eastAsia="he-IL"/>
        </w:rPr>
        <w:t>הצעת חוק שירות לאומי-אזרחי (תיקון מס' 9),</w:t>
      </w:r>
      <w:bookmarkStart w:id="13361" w:name="_ETM_Q78_625259"/>
      <w:bookmarkEnd w:id="13361"/>
      <w:r>
        <w:rPr>
          <w:rFonts w:hint="cs"/>
          <w:rtl/>
          <w:lang w:eastAsia="he-IL"/>
        </w:rPr>
        <w:t xml:space="preserve"> התשפ"ו</w:t>
      </w:r>
      <w:r>
        <w:rPr>
          <w:rtl/>
          <w:lang w:eastAsia="he-IL"/>
        </w:rPr>
        <w:t>–</w:t>
      </w:r>
      <w:r>
        <w:rPr>
          <w:rFonts w:hint="cs"/>
          <w:rtl/>
          <w:lang w:eastAsia="he-IL"/>
        </w:rPr>
        <w:t>2026, לקריאה השנייה והשלישית. אני מזמינה את חבר הכנסת בועז ביסמוט</w:t>
      </w:r>
      <w:r w:rsidR="007615A0">
        <w:rPr>
          <w:rFonts w:hint="cs"/>
          <w:rtl/>
          <w:lang w:eastAsia="he-IL"/>
        </w:rPr>
        <w:t>,</w:t>
      </w:r>
      <w:r>
        <w:rPr>
          <w:rFonts w:hint="cs"/>
          <w:rtl/>
          <w:lang w:eastAsia="he-IL"/>
        </w:rPr>
        <w:t xml:space="preserve"> יושב</w:t>
      </w:r>
      <w:bookmarkStart w:id="13362" w:name="_ETM_Q78_630536"/>
      <w:bookmarkEnd w:id="13362"/>
      <w:r>
        <w:rPr>
          <w:rFonts w:hint="cs"/>
          <w:rtl/>
          <w:lang w:eastAsia="he-IL"/>
        </w:rPr>
        <w:t>-ראש ועדת החוץ והביטחון</w:t>
      </w:r>
      <w:r w:rsidR="007615A0">
        <w:rPr>
          <w:rFonts w:hint="cs"/>
          <w:rtl/>
          <w:lang w:eastAsia="he-IL"/>
        </w:rPr>
        <w:t>,</w:t>
      </w:r>
      <w:r>
        <w:rPr>
          <w:rFonts w:hint="cs"/>
          <w:rtl/>
          <w:lang w:eastAsia="he-IL"/>
        </w:rPr>
        <w:t xml:space="preserve"> להציג את הצעת החוק. </w:t>
      </w:r>
    </w:p>
    <w:p w:rsidR="00E50A18" w:rsidRDefault="00E50A18" w:rsidP="000F0011">
      <w:pPr>
        <w:rPr>
          <w:rtl/>
          <w:lang w:eastAsia="he-IL"/>
        </w:rPr>
      </w:pPr>
    </w:p>
    <w:p w:rsidR="00E50A18" w:rsidRPr="00FC42DE" w:rsidRDefault="00E50A18" w:rsidP="000F0011">
      <w:pPr>
        <w:pStyle w:val="a4"/>
        <w:keepNext/>
        <w:rPr>
          <w:rtl/>
        </w:rPr>
      </w:pPr>
      <w:bookmarkStart w:id="13363" w:name="ET_speaker_6676_13"/>
      <w:r w:rsidRPr="00FC42DE">
        <w:rPr>
          <w:rStyle w:val="TagStyle"/>
          <w:rtl/>
        </w:rPr>
        <w:t xml:space="preserve"> &lt;&lt; דובר &gt;&gt; </w:t>
      </w:r>
      <w:bookmarkStart w:id="13364" w:name="_Toc225867380"/>
      <w:bookmarkStart w:id="13365" w:name="_Toc225870362"/>
      <w:r>
        <w:rPr>
          <w:rtl/>
        </w:rPr>
        <w:t>בועז ביסמוט (</w:t>
      </w:r>
      <w:r>
        <w:rPr>
          <w:rFonts w:hint="cs"/>
          <w:rtl/>
        </w:rPr>
        <w:t xml:space="preserve">יו"ר </w:t>
      </w:r>
      <w:r>
        <w:rPr>
          <w:rtl/>
        </w:rPr>
        <w:t>ועדת החוץ והביטחון):</w:t>
      </w:r>
      <w:bookmarkEnd w:id="13364"/>
      <w:bookmarkEnd w:id="13365"/>
      <w:r w:rsidRPr="00FC42DE">
        <w:rPr>
          <w:rStyle w:val="TagStyle"/>
          <w:rtl/>
        </w:rPr>
        <w:t xml:space="preserve"> &lt;&lt; דובר &gt;&gt;</w:t>
      </w:r>
      <w:r>
        <w:rPr>
          <w:rtl/>
        </w:rPr>
        <w:t xml:space="preserve"> </w:t>
      </w:r>
      <w:bookmarkEnd w:id="13363"/>
    </w:p>
    <w:p w:rsidR="00E50A18" w:rsidRPr="00FC42DE" w:rsidRDefault="00E50A18" w:rsidP="000F0011">
      <w:pPr>
        <w:rPr>
          <w:rtl/>
          <w:lang w:eastAsia="he-IL"/>
        </w:rPr>
      </w:pPr>
    </w:p>
    <w:p w:rsidR="00E50A18" w:rsidRDefault="00E50A18" w:rsidP="00B9456F">
      <w:pPr>
        <w:rPr>
          <w:rtl/>
          <w:lang w:eastAsia="he-IL"/>
        </w:rPr>
      </w:pPr>
      <w:r>
        <w:rPr>
          <w:rFonts w:hint="cs"/>
          <w:rtl/>
          <w:lang w:eastAsia="he-IL"/>
        </w:rPr>
        <w:t>תודה</w:t>
      </w:r>
      <w:r w:rsidR="007615A0">
        <w:rPr>
          <w:rFonts w:hint="cs"/>
          <w:rtl/>
          <w:lang w:eastAsia="he-IL"/>
        </w:rPr>
        <w:t>.</w:t>
      </w:r>
      <w:r>
        <w:rPr>
          <w:rFonts w:hint="cs"/>
          <w:rtl/>
          <w:lang w:eastAsia="he-IL"/>
        </w:rPr>
        <w:t xml:space="preserve"> גברתי היושבת-ראש, כנסת נכבדה</w:t>
      </w:r>
      <w:r w:rsidR="007615A0">
        <w:rPr>
          <w:rFonts w:hint="cs"/>
          <w:rtl/>
          <w:lang w:eastAsia="he-IL"/>
        </w:rPr>
        <w:t>,</w:t>
      </w:r>
      <w:r>
        <w:rPr>
          <w:rFonts w:hint="cs"/>
          <w:rtl/>
          <w:lang w:eastAsia="he-IL"/>
        </w:rPr>
        <w:t xml:space="preserve"> מדינת ישראל מצויה בימים היסטוריים</w:t>
      </w:r>
      <w:r w:rsidR="007615A0">
        <w:rPr>
          <w:rFonts w:hint="cs"/>
          <w:rtl/>
          <w:lang w:eastAsia="he-IL"/>
        </w:rPr>
        <w:t>,</w:t>
      </w:r>
      <w:r>
        <w:rPr>
          <w:rFonts w:hint="cs"/>
          <w:rtl/>
          <w:lang w:eastAsia="he-IL"/>
        </w:rPr>
        <w:t xml:space="preserve"> ימים שבהם </w:t>
      </w:r>
      <w:bookmarkStart w:id="13366" w:name="_ETM_Q78_670697"/>
      <w:bookmarkEnd w:id="13366"/>
      <w:r>
        <w:rPr>
          <w:rFonts w:hint="cs"/>
          <w:rtl/>
          <w:lang w:eastAsia="he-IL"/>
        </w:rPr>
        <w:t xml:space="preserve">אנחנו משנים את המזרח התיכון, פוגעים בלב </w:t>
      </w:r>
      <w:bookmarkStart w:id="13367" w:name="_ETM_Q78_675157"/>
      <w:bookmarkEnd w:id="13367"/>
      <w:r>
        <w:rPr>
          <w:rFonts w:hint="cs"/>
          <w:rtl/>
          <w:lang w:eastAsia="he-IL"/>
        </w:rPr>
        <w:t xml:space="preserve">האיום האסטרטגי, גודעים את ראש הנחש האיראני ופועלים בלבנון. הצבא </w:t>
      </w:r>
      <w:bookmarkStart w:id="13368" w:name="_ETM_Q78_682061"/>
      <w:bookmarkEnd w:id="13368"/>
      <w:r>
        <w:rPr>
          <w:rFonts w:hint="cs"/>
          <w:rtl/>
          <w:lang w:eastAsia="he-IL"/>
        </w:rPr>
        <w:t xml:space="preserve">שלנו, </w:t>
      </w:r>
      <w:r w:rsidR="00B9456F">
        <w:rPr>
          <w:rFonts w:hint="cs"/>
          <w:rtl/>
          <w:lang w:eastAsia="he-IL"/>
        </w:rPr>
        <w:t>ב</w:t>
      </w:r>
      <w:r>
        <w:rPr>
          <w:rFonts w:hint="cs"/>
          <w:rtl/>
          <w:lang w:eastAsia="he-IL"/>
        </w:rPr>
        <w:t>שיתוף פעולה חסר תקדים עם הצבא האמריקאי,</w:t>
      </w:r>
      <w:bookmarkStart w:id="13369" w:name="_ETM_Q78_685585"/>
      <w:bookmarkEnd w:id="13369"/>
      <w:r>
        <w:rPr>
          <w:rFonts w:hint="cs"/>
          <w:rtl/>
          <w:lang w:eastAsia="he-IL"/>
        </w:rPr>
        <w:t xml:space="preserve"> פועל בעוצמה, בדיוק ובנחישות. כפי שמצופה</w:t>
      </w:r>
      <w:bookmarkStart w:id="13370" w:name="_ETM_Q78_692900"/>
      <w:bookmarkEnd w:id="13370"/>
      <w:r>
        <w:rPr>
          <w:rFonts w:hint="cs"/>
          <w:rtl/>
          <w:lang w:eastAsia="he-IL"/>
        </w:rPr>
        <w:t xml:space="preserve"> </w:t>
      </w:r>
      <w:r>
        <w:rPr>
          <w:rtl/>
          <w:lang w:eastAsia="he-IL"/>
        </w:rPr>
        <w:t>מהוועדה שאני עומד בראשה</w:t>
      </w:r>
      <w:r w:rsidR="007615A0">
        <w:rPr>
          <w:rFonts w:hint="cs"/>
          <w:rtl/>
          <w:lang w:eastAsia="he-IL"/>
        </w:rPr>
        <w:t>,</w:t>
      </w:r>
      <w:r>
        <w:rPr>
          <w:rtl/>
          <w:lang w:eastAsia="he-IL"/>
        </w:rPr>
        <w:t xml:space="preserve"> ועדת </w:t>
      </w:r>
      <w:r>
        <w:rPr>
          <w:rFonts w:hint="cs"/>
          <w:rtl/>
          <w:lang w:eastAsia="he-IL"/>
        </w:rPr>
        <w:t>ה</w:t>
      </w:r>
      <w:r>
        <w:rPr>
          <w:rtl/>
          <w:lang w:eastAsia="he-IL"/>
        </w:rPr>
        <w:t xml:space="preserve">חוץ והביטחון, ובייחוד בימי מלחמה, </w:t>
      </w:r>
      <w:bookmarkStart w:id="13371" w:name="_ETM_Q78_697219"/>
      <w:bookmarkEnd w:id="13371"/>
      <w:r>
        <w:rPr>
          <w:rtl/>
          <w:lang w:eastAsia="he-IL"/>
        </w:rPr>
        <w:t>הוועדה מקיימת בימים אלו עבודה אינטנסיבית ורציפה סביב המערכה</w:t>
      </w:r>
      <w:r>
        <w:rPr>
          <w:rFonts w:hint="cs"/>
          <w:rtl/>
          <w:lang w:eastAsia="he-IL"/>
        </w:rPr>
        <w:t>,</w:t>
      </w:r>
      <w:r>
        <w:rPr>
          <w:rtl/>
          <w:lang w:eastAsia="he-IL"/>
        </w:rPr>
        <w:t xml:space="preserve"> </w:t>
      </w:r>
      <w:bookmarkStart w:id="13372" w:name="_ETM_Q78_702119"/>
      <w:bookmarkEnd w:id="13372"/>
      <w:r>
        <w:rPr>
          <w:rtl/>
          <w:lang w:eastAsia="he-IL"/>
        </w:rPr>
        <w:t>לצד דיונים וסקירות ביטחוניות, לרבות בהשתתפות הרמטכ"ל וראש הממשלה</w:t>
      </w:r>
      <w:r>
        <w:rPr>
          <w:rFonts w:hint="cs"/>
          <w:rtl/>
          <w:lang w:eastAsia="he-IL"/>
        </w:rPr>
        <w:t>. במקביל</w:t>
      </w:r>
      <w:r>
        <w:rPr>
          <w:rtl/>
          <w:lang w:eastAsia="he-IL"/>
        </w:rPr>
        <w:t xml:space="preserve"> השלמנו את העברת תקציב הביטחון בהיקף של עשרות מיליארדי </w:t>
      </w:r>
      <w:bookmarkStart w:id="13373" w:name="_ETM_Q78_712452"/>
      <w:bookmarkEnd w:id="13373"/>
      <w:r>
        <w:rPr>
          <w:rFonts w:hint="cs"/>
          <w:rtl/>
          <w:lang w:eastAsia="he-IL"/>
        </w:rPr>
        <w:t xml:space="preserve">שקלים, </w:t>
      </w:r>
      <w:r>
        <w:rPr>
          <w:rtl/>
          <w:lang w:eastAsia="he-IL"/>
        </w:rPr>
        <w:t>שחלק משמעותי ממנו מיועד למימון הלחימה ולצרכים המבצעיים</w:t>
      </w:r>
      <w:r>
        <w:rPr>
          <w:rFonts w:hint="cs"/>
          <w:rtl/>
          <w:lang w:eastAsia="he-IL"/>
        </w:rPr>
        <w:t>.</w:t>
      </w:r>
      <w:bookmarkStart w:id="13374" w:name="_ETM_Q78_664380"/>
      <w:bookmarkStart w:id="13375" w:name="_ETM_Q78_664443"/>
      <w:bookmarkEnd w:id="13374"/>
      <w:bookmarkEnd w:id="13375"/>
    </w:p>
    <w:p w:rsidR="00E50A18" w:rsidRDefault="00E50A18" w:rsidP="000F0011">
      <w:pPr>
        <w:rPr>
          <w:rtl/>
          <w:lang w:eastAsia="he-IL"/>
        </w:rPr>
      </w:pPr>
    </w:p>
    <w:p w:rsidR="00E50A18" w:rsidRDefault="00E50A18" w:rsidP="00B9456F">
      <w:pPr>
        <w:rPr>
          <w:rtl/>
        </w:rPr>
      </w:pPr>
      <w:bookmarkStart w:id="13376" w:name="TOR_Q79"/>
      <w:bookmarkEnd w:id="13376"/>
      <w:r>
        <w:rPr>
          <w:rFonts w:hint="cs"/>
          <w:rtl/>
        </w:rPr>
        <w:lastRenderedPageBreak/>
        <w:t>כיושב-ראש ועדת החוץ והביטחון אני עומד בקשר שוטף עם הרמטכ"ל וגורמי מערכת הביטחון, שומע מקרוב על הצרכים ועומד מקרוב על האתגרים. מתוך הבנה ברורה של צורכי השעה, קיבלנו, חבריי חברי הכנסת, ראש הממשלה ואני</w:t>
      </w:r>
      <w:r w:rsidR="007615A0">
        <w:rPr>
          <w:rFonts w:hint="cs"/>
          <w:rtl/>
        </w:rPr>
        <w:t>,</w:t>
      </w:r>
      <w:r>
        <w:rPr>
          <w:rFonts w:hint="cs"/>
          <w:rtl/>
        </w:rPr>
        <w:t xml:space="preserve"> החלטה משותפת - - </w:t>
      </w:r>
    </w:p>
    <w:p w:rsidR="00E50A18" w:rsidRDefault="00E50A18" w:rsidP="000F0011">
      <w:pPr>
        <w:rPr>
          <w:rtl/>
        </w:rPr>
      </w:pPr>
      <w:bookmarkStart w:id="13377" w:name="_ETM_Q79_144989"/>
      <w:bookmarkStart w:id="13378" w:name="_ETM_Q79_145116"/>
      <w:bookmarkEnd w:id="13377"/>
      <w:bookmarkEnd w:id="13378"/>
    </w:p>
    <w:p w:rsidR="00E50A18" w:rsidRDefault="00E50A18" w:rsidP="000F0011">
      <w:pPr>
        <w:pStyle w:val="af5"/>
        <w:keepNext/>
        <w:rPr>
          <w:rtl/>
        </w:rPr>
      </w:pPr>
      <w:bookmarkStart w:id="13379" w:name="ET_interruption_6231_8"/>
      <w:r w:rsidRPr="005D29C7">
        <w:rPr>
          <w:rStyle w:val="TagStyle"/>
          <w:rtl/>
        </w:rPr>
        <w:t xml:space="preserve"> &lt;&lt; קריאה &gt;&gt;</w:t>
      </w:r>
      <w:r w:rsidRPr="004F1F9A">
        <w:rPr>
          <w:rStyle w:val="TagStyle"/>
          <w:rtl/>
        </w:rPr>
        <w:t xml:space="preserve"> </w:t>
      </w:r>
      <w:r>
        <w:rPr>
          <w:rtl/>
        </w:rPr>
        <w:t>יסמין פרידמן (יש עתיד):</w:t>
      </w:r>
      <w:r w:rsidRPr="004F1F9A">
        <w:rPr>
          <w:rStyle w:val="TagStyle"/>
          <w:rtl/>
        </w:rPr>
        <w:t xml:space="preserve"> </w:t>
      </w:r>
      <w:r w:rsidRPr="005D29C7">
        <w:rPr>
          <w:rStyle w:val="TagStyle"/>
          <w:rtl/>
        </w:rPr>
        <w:t>&lt;&lt; קריאה &gt;&gt;</w:t>
      </w:r>
      <w:r>
        <w:rPr>
          <w:rtl/>
        </w:rPr>
        <w:t xml:space="preserve"> </w:t>
      </w:r>
      <w:bookmarkEnd w:id="13379"/>
    </w:p>
    <w:p w:rsidR="00E50A18" w:rsidRDefault="00E50A18" w:rsidP="001C0776">
      <w:pPr>
        <w:rPr>
          <w:rtl/>
        </w:rPr>
      </w:pPr>
    </w:p>
    <w:p w:rsidR="00E50A18" w:rsidRDefault="00E50A18" w:rsidP="000F0011">
      <w:pPr>
        <w:rPr>
          <w:rtl/>
        </w:rPr>
      </w:pPr>
      <w:bookmarkStart w:id="13380" w:name="_ETM_Q79_149726"/>
      <w:bookmarkStart w:id="13381" w:name="_ETM_Q79_150023"/>
      <w:bookmarkStart w:id="13382" w:name="_ETM_Q79_150157"/>
      <w:bookmarkEnd w:id="13380"/>
      <w:bookmarkEnd w:id="13381"/>
      <w:bookmarkEnd w:id="13382"/>
      <w:r>
        <w:rPr>
          <w:rFonts w:hint="cs"/>
          <w:rtl/>
        </w:rPr>
        <w:t>להמשיך לפטור אותם משירות</w:t>
      </w:r>
      <w:bookmarkStart w:id="13383" w:name="_ETM_Q79_147301"/>
      <w:bookmarkEnd w:id="13383"/>
      <w:r>
        <w:rPr>
          <w:rFonts w:hint="cs"/>
          <w:rtl/>
        </w:rPr>
        <w:t xml:space="preserve"> צבאי. </w:t>
      </w:r>
      <w:bookmarkStart w:id="13384" w:name="_ETM_Q79_148349"/>
      <w:bookmarkEnd w:id="13384"/>
      <w:r>
        <w:rPr>
          <w:rFonts w:hint="cs"/>
          <w:rtl/>
        </w:rPr>
        <w:t>תגיד את האמת, החלטתם להמשיך לפטור אותם משירות</w:t>
      </w:r>
      <w:bookmarkStart w:id="13385" w:name="_ETM_Q79_152717"/>
      <w:bookmarkEnd w:id="13385"/>
      <w:r>
        <w:rPr>
          <w:rFonts w:hint="cs"/>
          <w:rtl/>
        </w:rPr>
        <w:t xml:space="preserve"> צבאי. </w:t>
      </w:r>
      <w:bookmarkStart w:id="13386" w:name="_ETM_Q79_153885"/>
      <w:bookmarkEnd w:id="13386"/>
    </w:p>
    <w:p w:rsidR="00E50A18" w:rsidRDefault="00E50A18" w:rsidP="000F0011">
      <w:pPr>
        <w:rPr>
          <w:rtl/>
        </w:rPr>
      </w:pPr>
      <w:bookmarkStart w:id="13387" w:name="_ETM_Q79_153987"/>
      <w:bookmarkEnd w:id="13387"/>
    </w:p>
    <w:p w:rsidR="00E50A18" w:rsidRDefault="00E50A18" w:rsidP="000F0011">
      <w:pPr>
        <w:pStyle w:val="af6"/>
        <w:keepNext/>
        <w:rPr>
          <w:rtl/>
        </w:rPr>
      </w:pPr>
      <w:r w:rsidRPr="005D29C7">
        <w:rPr>
          <w:rStyle w:val="TagStyle"/>
          <w:rtl/>
        </w:rPr>
        <w:t xml:space="preserve"> &lt;&lt; יור &gt;&gt;</w:t>
      </w:r>
      <w:r w:rsidRPr="004243AF">
        <w:rPr>
          <w:rStyle w:val="TagStyle"/>
          <w:rtl/>
        </w:rPr>
        <w:t xml:space="preserve"> </w:t>
      </w:r>
      <w:r>
        <w:rPr>
          <w:rtl/>
        </w:rPr>
        <w:t>היו"ר לימור סון הר מלך:</w:t>
      </w:r>
      <w:r w:rsidRPr="004243AF">
        <w:rPr>
          <w:rStyle w:val="TagStyle"/>
          <w:rtl/>
        </w:rPr>
        <w:t xml:space="preserve"> </w:t>
      </w:r>
      <w:r w:rsidRPr="005D29C7">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13388" w:name="_ETM_Q79_153410"/>
      <w:bookmarkEnd w:id="13388"/>
      <w:r>
        <w:rPr>
          <w:rFonts w:hint="cs"/>
          <w:rtl/>
        </w:rPr>
        <w:t xml:space="preserve">תודה רבה, חברת הכנסת פרידמן. חברת הכנסת, אבל </w:t>
      </w:r>
      <w:bookmarkStart w:id="13389" w:name="_ETM_Q79_156249"/>
      <w:bookmarkEnd w:id="13389"/>
      <w:r>
        <w:rPr>
          <w:rFonts w:hint="cs"/>
          <w:rtl/>
        </w:rPr>
        <w:t>את לא ברשות דיבור. אם את רוצה, את מוזמנת לדיון</w:t>
      </w:r>
      <w:bookmarkStart w:id="13390" w:name="_ETM_Q79_161470"/>
      <w:bookmarkEnd w:id="13390"/>
      <w:r>
        <w:rPr>
          <w:rFonts w:hint="cs"/>
          <w:rtl/>
        </w:rPr>
        <w:t xml:space="preserve"> האישי, בבקשה. תודה. </w:t>
      </w:r>
    </w:p>
    <w:p w:rsidR="00E50A18" w:rsidRDefault="00E50A18" w:rsidP="000F0011">
      <w:pPr>
        <w:rPr>
          <w:rtl/>
        </w:rPr>
      </w:pPr>
    </w:p>
    <w:p w:rsidR="00E50A18" w:rsidRDefault="00E50A18" w:rsidP="000F0011">
      <w:pPr>
        <w:pStyle w:val="-"/>
        <w:keepNext/>
        <w:rPr>
          <w:rtl/>
        </w:rPr>
      </w:pPr>
      <w:bookmarkStart w:id="13391" w:name="ET_speakercontinue_6676_4"/>
      <w:r w:rsidRPr="005D29C7">
        <w:rPr>
          <w:rStyle w:val="TagStyle"/>
          <w:rtl/>
        </w:rPr>
        <w:t xml:space="preserve"> &lt;&lt; דובר_המשך &gt;&gt;</w:t>
      </w:r>
      <w:r w:rsidRPr="00C25279">
        <w:rPr>
          <w:rStyle w:val="TagStyle"/>
          <w:rtl/>
        </w:rPr>
        <w:t xml:space="preserve"> </w:t>
      </w:r>
      <w:r>
        <w:rPr>
          <w:rtl/>
        </w:rPr>
        <w:t>בועז ביסמוט (</w:t>
      </w:r>
      <w:r>
        <w:rPr>
          <w:rFonts w:hint="cs"/>
          <w:rtl/>
        </w:rPr>
        <w:t xml:space="preserve">יו"ר </w:t>
      </w:r>
      <w:r>
        <w:rPr>
          <w:rtl/>
        </w:rPr>
        <w:t>ועדת החוץ והביטחון):</w:t>
      </w:r>
      <w:r w:rsidRPr="00C25279">
        <w:rPr>
          <w:rStyle w:val="TagStyle"/>
          <w:rtl/>
        </w:rPr>
        <w:t xml:space="preserve"> </w:t>
      </w:r>
      <w:r w:rsidRPr="005D29C7">
        <w:rPr>
          <w:rStyle w:val="TagStyle"/>
          <w:rtl/>
        </w:rPr>
        <w:t>&lt;&lt; דובר_המשך &gt;&gt;</w:t>
      </w:r>
      <w:r>
        <w:rPr>
          <w:rtl/>
        </w:rPr>
        <w:t xml:space="preserve"> </w:t>
      </w:r>
      <w:bookmarkEnd w:id="13391"/>
    </w:p>
    <w:p w:rsidR="00E50A18" w:rsidRDefault="00E50A18" w:rsidP="001C0776">
      <w:pPr>
        <w:rPr>
          <w:rtl/>
        </w:rPr>
      </w:pPr>
    </w:p>
    <w:p w:rsidR="00E50A18" w:rsidRDefault="00E50A18" w:rsidP="007615A0">
      <w:pPr>
        <w:rPr>
          <w:rtl/>
        </w:rPr>
      </w:pPr>
      <w:r>
        <w:rPr>
          <w:rFonts w:hint="cs"/>
          <w:rtl/>
        </w:rPr>
        <w:t xml:space="preserve">- - קיבלנו, ראש הממשלה ואני, החלטה משותפת לקדם מהלך חקיקה כולל של </w:t>
      </w:r>
      <w:bookmarkStart w:id="13392" w:name="_ETM_Q79_171241"/>
      <w:bookmarkEnd w:id="13392"/>
      <w:r>
        <w:rPr>
          <w:rFonts w:hint="cs"/>
          <w:rtl/>
        </w:rPr>
        <w:t>שלושה חוקים לבקשת הרמטכ"ל, גברתי חברת הכנסת, הנדרשים לחיזוק מערך כוח האדם של צה"ל</w:t>
      </w:r>
      <w:bookmarkStart w:id="13393" w:name="_ETM_Q79_180274"/>
      <w:bookmarkEnd w:id="13393"/>
      <w:r>
        <w:rPr>
          <w:rFonts w:hint="cs"/>
          <w:rtl/>
        </w:rPr>
        <w:t>. בהתאם לכך אקדם, גברתי חברת הכנסת, בוועדה שבראשותי</w:t>
      </w:r>
      <w:bookmarkStart w:id="13394" w:name="_ETM_Q79_186793"/>
      <w:bookmarkEnd w:id="13394"/>
      <w:r>
        <w:rPr>
          <w:rFonts w:hint="cs"/>
          <w:rtl/>
        </w:rPr>
        <w:t xml:space="preserve"> בהקדם את חוק המילואים, חוק הגיוס וחוק הארכת השירות. שלושת</w:t>
      </w:r>
      <w:bookmarkStart w:id="13395" w:name="_ETM_Q79_191601"/>
      <w:bookmarkEnd w:id="13395"/>
      <w:r>
        <w:rPr>
          <w:rFonts w:hint="cs"/>
          <w:rtl/>
        </w:rPr>
        <w:t xml:space="preserve"> החוקים הללו יקודמו במקביל</w:t>
      </w:r>
      <w:r w:rsidR="007615A0">
        <w:rPr>
          <w:rFonts w:hint="cs"/>
          <w:rtl/>
        </w:rPr>
        <w:t>,</w:t>
      </w:r>
      <w:r>
        <w:rPr>
          <w:rFonts w:hint="cs"/>
          <w:rtl/>
        </w:rPr>
        <w:t xml:space="preserve"> כחבילת חוקים אחת, לחיזוק מערך כוח</w:t>
      </w:r>
      <w:bookmarkStart w:id="13396" w:name="_ETM_Q79_198787"/>
      <w:bookmarkEnd w:id="13396"/>
      <w:r>
        <w:rPr>
          <w:rFonts w:hint="cs"/>
          <w:rtl/>
        </w:rPr>
        <w:t xml:space="preserve"> האדם של צה"ל. זהו מהלך הכרחי, חיוני ואחראי,</w:t>
      </w:r>
      <w:bookmarkStart w:id="13397" w:name="_ETM_Q79_205979"/>
      <w:bookmarkEnd w:id="13397"/>
      <w:r>
        <w:rPr>
          <w:rFonts w:hint="cs"/>
          <w:rtl/>
        </w:rPr>
        <w:t xml:space="preserve"> שנועד להעניק לצה"ל את הגיבוי, היציבות והכלים הנדרשים לו</w:t>
      </w:r>
      <w:bookmarkStart w:id="13398" w:name="_ETM_Q79_213076"/>
      <w:bookmarkEnd w:id="13398"/>
      <w:r>
        <w:rPr>
          <w:rFonts w:hint="cs"/>
          <w:rtl/>
        </w:rPr>
        <w:t xml:space="preserve"> בשעת מלחמה, וגם במבט לשנים קדימה. </w:t>
      </w:r>
      <w:bookmarkStart w:id="13399" w:name="_ETM_Q79_218284"/>
      <w:bookmarkEnd w:id="13399"/>
    </w:p>
    <w:p w:rsidR="00E50A18" w:rsidRDefault="00E50A18" w:rsidP="000F0011">
      <w:pPr>
        <w:rPr>
          <w:rtl/>
        </w:rPr>
      </w:pPr>
    </w:p>
    <w:p w:rsidR="00E50A18" w:rsidRDefault="00E50A18" w:rsidP="00D7473F">
      <w:pPr>
        <w:rPr>
          <w:rtl/>
        </w:rPr>
      </w:pPr>
      <w:bookmarkStart w:id="13400" w:name="_ETM_Q79_218469"/>
      <w:bookmarkStart w:id="13401" w:name="_ETM_Q79_218502"/>
      <w:bookmarkStart w:id="13402" w:name="_ETM_Q79_218586"/>
      <w:bookmarkEnd w:id="13400"/>
      <w:bookmarkEnd w:id="13401"/>
      <w:bookmarkEnd w:id="13402"/>
      <w:r>
        <w:rPr>
          <w:rFonts w:hint="cs"/>
          <w:rtl/>
        </w:rPr>
        <w:t xml:space="preserve">מי שבונה </w:t>
      </w:r>
      <w:r w:rsidR="00B9456F">
        <w:rPr>
          <w:rFonts w:hint="eastAsia"/>
          <w:rtl/>
        </w:rPr>
        <w:t xml:space="preserve">– </w:t>
      </w:r>
      <w:r>
        <w:rPr>
          <w:rFonts w:hint="cs"/>
          <w:rtl/>
        </w:rPr>
        <w:t>ואני</w:t>
      </w:r>
      <w:bookmarkStart w:id="13403" w:name="_ETM_Q79_217142"/>
      <w:bookmarkEnd w:id="13403"/>
      <w:r>
        <w:rPr>
          <w:rFonts w:hint="cs"/>
          <w:rtl/>
        </w:rPr>
        <w:t xml:space="preserve"> מסתכל עליכם, חבריי לאופוזיציה </w:t>
      </w:r>
      <w:r w:rsidR="007615A0">
        <w:rPr>
          <w:rFonts w:hint="eastAsia"/>
          <w:rtl/>
        </w:rPr>
        <w:t>–</w:t>
      </w:r>
      <w:r w:rsidR="007615A0">
        <w:rPr>
          <w:rFonts w:hint="cs"/>
          <w:rtl/>
        </w:rPr>
        <w:t xml:space="preserve"> </w:t>
      </w:r>
      <w:r>
        <w:rPr>
          <w:rFonts w:hint="cs"/>
          <w:rtl/>
        </w:rPr>
        <w:t>מי שבונה על עיכוב המהלך</w:t>
      </w:r>
      <w:bookmarkStart w:id="13404" w:name="_ETM_Q79_224777"/>
      <w:bookmarkEnd w:id="13404"/>
      <w:r>
        <w:rPr>
          <w:rFonts w:hint="cs"/>
          <w:rtl/>
        </w:rPr>
        <w:t xml:space="preserve"> בשביל לגרוף עוד כמה כותרות בתקשורת, משחק באש על חשבון </w:t>
      </w:r>
      <w:bookmarkStart w:id="13405" w:name="_ETM_Q79_230029"/>
      <w:bookmarkEnd w:id="13405"/>
      <w:r>
        <w:rPr>
          <w:rFonts w:hint="cs"/>
          <w:rtl/>
        </w:rPr>
        <w:t>ביטחון המדינה. עכשיו יותר מתמיד אני קורא לכולם, קואליציה ואופוזיציה,</w:t>
      </w:r>
      <w:bookmarkStart w:id="13406" w:name="_ETM_Q79_235751"/>
      <w:bookmarkEnd w:id="13406"/>
      <w:r>
        <w:rPr>
          <w:rFonts w:hint="cs"/>
          <w:rtl/>
        </w:rPr>
        <w:t xml:space="preserve"> להתעלות לגודל השעה</w:t>
      </w:r>
      <w:r w:rsidR="00D7473F">
        <w:rPr>
          <w:rFonts w:hint="cs"/>
          <w:rtl/>
        </w:rPr>
        <w:t xml:space="preserve"> ו</w:t>
      </w:r>
      <w:r>
        <w:rPr>
          <w:rFonts w:hint="cs"/>
          <w:rtl/>
        </w:rPr>
        <w:t>להניח בצד אינטרסים צרים בשעה שלוחמי צה"ל,</w:t>
      </w:r>
      <w:bookmarkStart w:id="13407" w:name="_ETM_Q79_241679"/>
      <w:bookmarkEnd w:id="13407"/>
      <w:r>
        <w:rPr>
          <w:rFonts w:hint="cs"/>
          <w:rtl/>
        </w:rPr>
        <w:t xml:space="preserve"> מפקדיו, אנשי המילואים וכל כוחות הביטחון נושאים על כתפיהם את</w:t>
      </w:r>
      <w:bookmarkStart w:id="13408" w:name="_ETM_Q79_247550"/>
      <w:bookmarkEnd w:id="13408"/>
      <w:r>
        <w:rPr>
          <w:rFonts w:hint="cs"/>
          <w:rtl/>
        </w:rPr>
        <w:t xml:space="preserve"> ביטחון ישראל. לאיש בבית הזה, לאיש בבית הזה אין זכות</w:t>
      </w:r>
      <w:bookmarkStart w:id="13409" w:name="_ETM_Q79_252759"/>
      <w:bookmarkEnd w:id="13409"/>
      <w:r>
        <w:rPr>
          <w:rFonts w:hint="cs"/>
          <w:rtl/>
        </w:rPr>
        <w:t xml:space="preserve"> לעכב מהלכים חיוניים משיקולים פוליטיים. </w:t>
      </w:r>
      <w:bookmarkStart w:id="13410" w:name="_ETM_Q79_256424"/>
      <w:bookmarkEnd w:id="13410"/>
    </w:p>
    <w:p w:rsidR="00E50A18" w:rsidRDefault="00E50A18" w:rsidP="000F0011">
      <w:pPr>
        <w:rPr>
          <w:rtl/>
        </w:rPr>
      </w:pPr>
      <w:bookmarkStart w:id="13411" w:name="_ETM_Q79_256559"/>
      <w:bookmarkEnd w:id="13411"/>
    </w:p>
    <w:p w:rsidR="00E50A18" w:rsidRDefault="00E50A18" w:rsidP="000F0011">
      <w:pPr>
        <w:pStyle w:val="af6"/>
        <w:keepNext/>
        <w:rPr>
          <w:rtl/>
        </w:rPr>
      </w:pPr>
      <w:r w:rsidRPr="005D29C7">
        <w:rPr>
          <w:rStyle w:val="TagStyle"/>
          <w:rtl/>
        </w:rPr>
        <w:t xml:space="preserve"> &lt;&lt; יור &gt;&gt;</w:t>
      </w:r>
      <w:r w:rsidRPr="004243AF">
        <w:rPr>
          <w:rStyle w:val="TagStyle"/>
          <w:rtl/>
        </w:rPr>
        <w:t xml:space="preserve"> </w:t>
      </w:r>
      <w:r>
        <w:rPr>
          <w:rtl/>
        </w:rPr>
        <w:t>היו"ר לימור סון הר מלך:</w:t>
      </w:r>
      <w:r w:rsidRPr="004243AF">
        <w:rPr>
          <w:rStyle w:val="TagStyle"/>
          <w:rtl/>
        </w:rPr>
        <w:t xml:space="preserve"> </w:t>
      </w:r>
      <w:r w:rsidRPr="005D29C7">
        <w:rPr>
          <w:rStyle w:val="TagStyle"/>
          <w:rtl/>
        </w:rPr>
        <w:t>&lt;&lt; יור &gt;&gt;</w:t>
      </w:r>
      <w:r>
        <w:rPr>
          <w:rtl/>
        </w:rPr>
        <w:t xml:space="preserve"> </w:t>
      </w:r>
    </w:p>
    <w:p w:rsidR="00E50A18" w:rsidRDefault="00E50A18" w:rsidP="001C0776">
      <w:pPr>
        <w:rPr>
          <w:rtl/>
        </w:rPr>
      </w:pPr>
    </w:p>
    <w:p w:rsidR="00E50A18" w:rsidRDefault="00E50A18" w:rsidP="00D7473F">
      <w:pPr>
        <w:rPr>
          <w:rtl/>
        </w:rPr>
      </w:pPr>
      <w:bookmarkStart w:id="13412" w:name="_ETM_Q79_261278"/>
      <w:bookmarkEnd w:id="13412"/>
      <w:r>
        <w:rPr>
          <w:rFonts w:hint="cs"/>
          <w:rtl/>
        </w:rPr>
        <w:t>אפשר</w:t>
      </w:r>
      <w:bookmarkStart w:id="13413" w:name="_ETM_Q79_260952"/>
      <w:bookmarkEnd w:id="13413"/>
      <w:r>
        <w:rPr>
          <w:rFonts w:hint="cs"/>
          <w:rtl/>
        </w:rPr>
        <w:t xml:space="preserve"> בבקשה שקט במליאה?</w:t>
      </w:r>
      <w:bookmarkStart w:id="13414" w:name="_ETM_Q79_263428"/>
      <w:bookmarkEnd w:id="13414"/>
      <w:r>
        <w:rPr>
          <w:rFonts w:hint="cs"/>
          <w:rtl/>
        </w:rPr>
        <w:t xml:space="preserve"> בועז, </w:t>
      </w:r>
      <w:bookmarkStart w:id="13415" w:name="_ETM_Q79_261671"/>
      <w:bookmarkEnd w:id="13415"/>
      <w:r>
        <w:rPr>
          <w:rFonts w:hint="cs"/>
          <w:rtl/>
        </w:rPr>
        <w:t xml:space="preserve">רגע, שנייה. </w:t>
      </w:r>
      <w:r w:rsidR="007615A0">
        <w:rPr>
          <w:rFonts w:hint="cs"/>
          <w:rtl/>
        </w:rPr>
        <w:t xml:space="preserve">חבר הכנסת ביסמוט. </w:t>
      </w:r>
    </w:p>
    <w:p w:rsidR="00E50A18" w:rsidRDefault="00E50A18" w:rsidP="000F0011">
      <w:pPr>
        <w:ind w:firstLine="0"/>
        <w:rPr>
          <w:rtl/>
        </w:rPr>
      </w:pPr>
      <w:bookmarkStart w:id="13416" w:name="_ETM_Q79_263537"/>
      <w:bookmarkStart w:id="13417" w:name="_ETM_Q79_264252"/>
      <w:bookmarkStart w:id="13418" w:name="_ETM_Q79_264367"/>
      <w:bookmarkEnd w:id="13416"/>
      <w:bookmarkEnd w:id="13417"/>
      <w:bookmarkEnd w:id="13418"/>
    </w:p>
    <w:p w:rsidR="00E50A18" w:rsidRDefault="00E50A18" w:rsidP="000F0011">
      <w:pPr>
        <w:pStyle w:val="-"/>
        <w:keepNext/>
        <w:rPr>
          <w:rtl/>
        </w:rPr>
      </w:pPr>
      <w:r w:rsidRPr="005D29C7">
        <w:rPr>
          <w:rStyle w:val="TagStyle"/>
          <w:rtl/>
        </w:rPr>
        <w:t>&lt;&lt; דובר_המשך &gt;&gt;</w:t>
      </w:r>
      <w:r w:rsidRPr="00C25279">
        <w:rPr>
          <w:rStyle w:val="TagStyle"/>
          <w:rtl/>
        </w:rPr>
        <w:t xml:space="preserve"> </w:t>
      </w:r>
      <w:r>
        <w:rPr>
          <w:rtl/>
        </w:rPr>
        <w:t>בועז ביסמוט (</w:t>
      </w:r>
      <w:r>
        <w:rPr>
          <w:rFonts w:hint="cs"/>
          <w:rtl/>
        </w:rPr>
        <w:t xml:space="preserve">יו"ר </w:t>
      </w:r>
      <w:r>
        <w:rPr>
          <w:rtl/>
        </w:rPr>
        <w:t>ועדת החוץ והביטחון):</w:t>
      </w:r>
      <w:r w:rsidRPr="00C25279">
        <w:rPr>
          <w:rStyle w:val="TagStyle"/>
          <w:rtl/>
        </w:rPr>
        <w:t xml:space="preserve"> </w:t>
      </w:r>
      <w:r w:rsidRPr="005D29C7">
        <w:rPr>
          <w:rStyle w:val="TagStyle"/>
          <w:rtl/>
        </w:rPr>
        <w:t>&lt;&lt; דובר_המשך &gt;&gt;</w:t>
      </w:r>
      <w:r>
        <w:rPr>
          <w:rtl/>
        </w:rPr>
        <w:t xml:space="preserve"> </w:t>
      </w:r>
    </w:p>
    <w:p w:rsidR="00E50A18" w:rsidRDefault="00E50A18" w:rsidP="001C0776">
      <w:pPr>
        <w:rPr>
          <w:rtl/>
        </w:rPr>
      </w:pPr>
    </w:p>
    <w:p w:rsidR="00E50A18" w:rsidRDefault="00E50A18" w:rsidP="00D7473F">
      <w:pPr>
        <w:rPr>
          <w:rtl/>
        </w:rPr>
      </w:pPr>
      <w:r>
        <w:rPr>
          <w:rFonts w:hint="cs"/>
          <w:rtl/>
        </w:rPr>
        <w:lastRenderedPageBreak/>
        <w:t xml:space="preserve">מי שיבחר לעכב, יעכב את צה"ל. </w:t>
      </w:r>
      <w:bookmarkStart w:id="13419" w:name="_ETM_Q79_267295"/>
      <w:bookmarkStart w:id="13420" w:name="_ETM_Q79_267426"/>
      <w:bookmarkStart w:id="13421" w:name="_ETM_Q79_266907"/>
      <w:bookmarkEnd w:id="13419"/>
      <w:bookmarkEnd w:id="13420"/>
      <w:bookmarkEnd w:id="13421"/>
      <w:r>
        <w:rPr>
          <w:rFonts w:hint="cs"/>
          <w:rtl/>
        </w:rPr>
        <w:t>מי שיבחר בפוליטיקה, הציבור ישפוט</w:t>
      </w:r>
      <w:bookmarkStart w:id="13422" w:name="_ETM_Q79_270913"/>
      <w:bookmarkEnd w:id="13422"/>
      <w:r>
        <w:rPr>
          <w:rFonts w:hint="cs"/>
          <w:rtl/>
        </w:rPr>
        <w:t xml:space="preserve"> אותו</w:t>
      </w:r>
      <w:r w:rsidR="00D7473F">
        <w:rPr>
          <w:rFonts w:hint="cs"/>
          <w:rtl/>
        </w:rPr>
        <w:t>,</w:t>
      </w:r>
      <w:r>
        <w:rPr>
          <w:rFonts w:hint="cs"/>
          <w:rtl/>
        </w:rPr>
        <w:t xml:space="preserve"> ומי שיבחר לעמוד לצד הלוחמים, יעמוד, חבריי חברי הכנסת,</w:t>
      </w:r>
      <w:bookmarkStart w:id="13423" w:name="_ETM_Q79_275636"/>
      <w:bookmarkEnd w:id="13423"/>
      <w:r>
        <w:rPr>
          <w:rFonts w:hint="cs"/>
          <w:rtl/>
        </w:rPr>
        <w:t xml:space="preserve"> לצד מדינת ישראל. </w:t>
      </w:r>
      <w:bookmarkStart w:id="13424" w:name="_ETM_Q79_278380"/>
      <w:bookmarkEnd w:id="13424"/>
    </w:p>
    <w:p w:rsidR="00E50A18" w:rsidRDefault="00E50A18" w:rsidP="000F0011">
      <w:pPr>
        <w:rPr>
          <w:rtl/>
        </w:rPr>
      </w:pPr>
      <w:bookmarkStart w:id="13425" w:name="_ETM_Q79_278496"/>
      <w:bookmarkEnd w:id="13425"/>
    </w:p>
    <w:p w:rsidR="00E50A18" w:rsidRDefault="00E50A18" w:rsidP="000F0011">
      <w:pPr>
        <w:rPr>
          <w:rtl/>
        </w:rPr>
      </w:pPr>
      <w:bookmarkStart w:id="13426" w:name="_ETM_Q79_278566"/>
      <w:bookmarkStart w:id="13427" w:name="_ETM_Q79_278652"/>
      <w:bookmarkEnd w:id="13426"/>
      <w:bookmarkEnd w:id="13427"/>
      <w:r>
        <w:rPr>
          <w:rFonts w:hint="cs"/>
          <w:rtl/>
        </w:rPr>
        <w:t>ועדת החוץ והביטחון בראשותי תקדם את חבילת</w:t>
      </w:r>
      <w:bookmarkStart w:id="13428" w:name="_ETM_Q79_281818"/>
      <w:bookmarkEnd w:id="13428"/>
      <w:r>
        <w:rPr>
          <w:rFonts w:hint="cs"/>
          <w:rtl/>
        </w:rPr>
        <w:t xml:space="preserve"> החוקים לחיזוק מערך כוח האדם של צה"ל במהירות, בנחישות, ותבטיח</w:t>
      </w:r>
      <w:bookmarkStart w:id="13429" w:name="_ETM_Q79_288761"/>
      <w:bookmarkEnd w:id="13429"/>
      <w:r>
        <w:rPr>
          <w:rFonts w:hint="cs"/>
          <w:rtl/>
        </w:rPr>
        <w:t xml:space="preserve"> שלמערכת הביטחון יהיו הכלים הנדרשים להמשך המערכה ולשמירה על ביטחונה</w:t>
      </w:r>
      <w:bookmarkStart w:id="13430" w:name="_ETM_Q79_293832"/>
      <w:bookmarkEnd w:id="13430"/>
      <w:r>
        <w:rPr>
          <w:rFonts w:hint="cs"/>
          <w:rtl/>
        </w:rPr>
        <w:t xml:space="preserve"> של מדינת ישראל. </w:t>
      </w:r>
      <w:bookmarkStart w:id="13431" w:name="_ETM_Q79_256588"/>
      <w:bookmarkStart w:id="13432" w:name="_ETM_Q79_256734"/>
      <w:bookmarkEnd w:id="13431"/>
      <w:bookmarkEnd w:id="13432"/>
      <w:r>
        <w:rPr>
          <w:rFonts w:hint="cs"/>
          <w:rtl/>
        </w:rPr>
        <w:t xml:space="preserve">זה מה שנדרש מאיתנו עכשיו, זה מה שנכון למדינת ישראל עכשיו, וזה </w:t>
      </w:r>
      <w:bookmarkStart w:id="13433" w:name="_ETM_Q79_305067"/>
      <w:bookmarkEnd w:id="13433"/>
      <w:r>
        <w:rPr>
          <w:rFonts w:hint="cs"/>
          <w:rtl/>
        </w:rPr>
        <w:t xml:space="preserve">מה שנעשה עד הניצחון. </w:t>
      </w:r>
      <w:bookmarkStart w:id="13434" w:name="_ETM_Q79_307258"/>
      <w:bookmarkEnd w:id="13434"/>
    </w:p>
    <w:p w:rsidR="00E50A18" w:rsidRDefault="00E50A18" w:rsidP="000F0011">
      <w:pPr>
        <w:rPr>
          <w:rtl/>
        </w:rPr>
      </w:pPr>
      <w:bookmarkStart w:id="13435" w:name="_ETM_Q79_307375"/>
      <w:bookmarkEnd w:id="13435"/>
    </w:p>
    <w:p w:rsidR="00E50A18" w:rsidRDefault="00E50A18" w:rsidP="00D7473F">
      <w:pPr>
        <w:rPr>
          <w:rtl/>
        </w:rPr>
      </w:pPr>
      <w:bookmarkStart w:id="13436" w:name="_ETM_Q79_307407"/>
      <w:bookmarkStart w:id="13437" w:name="_ETM_Q79_307495"/>
      <w:bookmarkStart w:id="13438" w:name="_ETM_Q79_307563"/>
      <w:bookmarkEnd w:id="13436"/>
      <w:bookmarkEnd w:id="13437"/>
      <w:bookmarkEnd w:id="13438"/>
      <w:r>
        <w:rPr>
          <w:rFonts w:hint="cs"/>
          <w:rtl/>
        </w:rPr>
        <w:t>אנחנו נצביע כעת על הארכת תוקף חוק שירות לאומי-אזרחי. במהלך הסיורים שקיימתי במהלך מבצע שאגת הארי בזירות הנפילה,</w:t>
      </w:r>
      <w:bookmarkStart w:id="13439" w:name="_ETM_Q79_316139"/>
      <w:bookmarkEnd w:id="13439"/>
      <w:r>
        <w:rPr>
          <w:rFonts w:hint="cs"/>
          <w:rtl/>
        </w:rPr>
        <w:t xml:space="preserve"> ראיתי מקרוב </w:t>
      </w:r>
      <w:bookmarkStart w:id="13440" w:name="_ETM_Q79_307661"/>
      <w:bookmarkEnd w:id="13440"/>
      <w:r>
        <w:rPr>
          <w:rFonts w:hint="cs"/>
          <w:rtl/>
        </w:rPr>
        <w:t>את אנשי כיבוי האש, המשטרה, את מתנדבי זק"א, איחוד הצלה וכלל הארגונים</w:t>
      </w:r>
      <w:r w:rsidR="00D7473F">
        <w:rPr>
          <w:rFonts w:hint="cs"/>
          <w:rtl/>
        </w:rPr>
        <w:t>,</w:t>
      </w:r>
      <w:r>
        <w:rPr>
          <w:rFonts w:hint="cs"/>
          <w:rtl/>
        </w:rPr>
        <w:t xml:space="preserve"> שפועלים במסירות ובתחושת שליחות עמוקה ונוטלים חלק במאמץ המלחמתי ובהצלת חיים. </w:t>
      </w:r>
    </w:p>
    <w:p w:rsidR="00E50A18" w:rsidRDefault="00E50A18" w:rsidP="000F0011">
      <w:pPr>
        <w:rPr>
          <w:rtl/>
        </w:rPr>
      </w:pPr>
    </w:p>
    <w:p w:rsidR="00E50A18" w:rsidRDefault="00E50A18" w:rsidP="00D7473F">
      <w:pPr>
        <w:rPr>
          <w:rtl/>
        </w:rPr>
      </w:pPr>
      <w:r>
        <w:rPr>
          <w:rFonts w:hint="cs"/>
          <w:rtl/>
        </w:rPr>
        <w:t xml:space="preserve">הצעת חוק שירות </w:t>
      </w:r>
      <w:bookmarkStart w:id="13441" w:name="_ETM_Q79_334378"/>
      <w:bookmarkEnd w:id="13441"/>
      <w:r>
        <w:rPr>
          <w:rFonts w:hint="cs"/>
          <w:rtl/>
        </w:rPr>
        <w:t xml:space="preserve">לאומי-אזרחי (תיקון מס' 9). גברתי היושבת-ראש, כנסת נכבדה, אני מתכבד להציג בפני הכנסת לקריאה השנייה ולקריאה </w:t>
      </w:r>
      <w:bookmarkStart w:id="13442" w:name="_ETM_Q79_345493"/>
      <w:bookmarkEnd w:id="13442"/>
      <w:r>
        <w:rPr>
          <w:rFonts w:hint="cs"/>
          <w:rtl/>
        </w:rPr>
        <w:t>השלישית את הצעת חוק שירות לאומי-אזרחי (תיקון מס' 9), התשפ"ו</w:t>
      </w:r>
      <w:r>
        <w:rPr>
          <w:rFonts w:hint="eastAsia"/>
          <w:rtl/>
        </w:rPr>
        <w:t>–</w:t>
      </w:r>
      <w:r>
        <w:rPr>
          <w:rFonts w:hint="cs"/>
          <w:rtl/>
        </w:rPr>
        <w:t xml:space="preserve">2026, שיזמה הממשלה. </w:t>
      </w:r>
      <w:bookmarkStart w:id="13443" w:name="_ETM_Q79_352645"/>
      <w:bookmarkStart w:id="13444" w:name="_ETM_Q79_352752"/>
      <w:bookmarkStart w:id="13445" w:name="_ETM_Q79_352786"/>
      <w:bookmarkStart w:id="13446" w:name="_ETM_Q79_352894"/>
      <w:bookmarkEnd w:id="13443"/>
      <w:bookmarkEnd w:id="13444"/>
      <w:bookmarkEnd w:id="13445"/>
      <w:bookmarkEnd w:id="13446"/>
      <w:r>
        <w:rPr>
          <w:rFonts w:hint="cs"/>
          <w:rtl/>
        </w:rPr>
        <w:t>בשנת 2014 נחקק פרק ג'1</w:t>
      </w:r>
      <w:bookmarkStart w:id="13447" w:name="_ETM_Q79_357848"/>
      <w:bookmarkEnd w:id="13447"/>
      <w:r>
        <w:rPr>
          <w:rFonts w:hint="cs"/>
          <w:rtl/>
        </w:rPr>
        <w:t xml:space="preserve"> בחוק שירות ביטחון, שהסדיר את דחיית שירותם של תלמידי הישיבות</w:t>
      </w:r>
      <w:bookmarkStart w:id="13448" w:name="_ETM_Q79_362336"/>
      <w:bookmarkEnd w:id="13448"/>
      <w:r>
        <w:rPr>
          <w:rFonts w:hint="cs"/>
          <w:rtl/>
        </w:rPr>
        <w:t xml:space="preserve"> ואת האפשרות לשלבם בצה"ל ובשירות הלאומי-אזרחי. במקביל נחקק גם חוק שירות לאומי-אזרחי כהוראת שעה, עד יום 30 ביוני 2023, שקבע</w:t>
      </w:r>
      <w:bookmarkStart w:id="13449" w:name="_ETM_Q79_376033"/>
      <w:bookmarkEnd w:id="13449"/>
      <w:r>
        <w:rPr>
          <w:rFonts w:hint="cs"/>
          <w:rtl/>
        </w:rPr>
        <w:t xml:space="preserve"> את מסגרת השירות של תלמידי הישיבות בשירות לאומי-אזרחי. </w:t>
      </w:r>
      <w:bookmarkStart w:id="13450" w:name="_ETM_Q79_381065"/>
      <w:bookmarkEnd w:id="13450"/>
    </w:p>
    <w:p w:rsidR="00E50A18" w:rsidRDefault="00E50A18" w:rsidP="000F0011">
      <w:pPr>
        <w:rPr>
          <w:rtl/>
        </w:rPr>
      </w:pPr>
      <w:bookmarkStart w:id="13451" w:name="_ETM_Q79_381176"/>
      <w:bookmarkEnd w:id="13451"/>
    </w:p>
    <w:p w:rsidR="00E50A18" w:rsidRDefault="00E50A18" w:rsidP="00D7473F">
      <w:pPr>
        <w:rPr>
          <w:rtl/>
        </w:rPr>
      </w:pPr>
      <w:bookmarkStart w:id="13452" w:name="_ETM_Q79_381207"/>
      <w:bookmarkStart w:id="13453" w:name="_ETM_Q79_381329"/>
      <w:bookmarkEnd w:id="13452"/>
      <w:bookmarkEnd w:id="13453"/>
      <w:r>
        <w:rPr>
          <w:rFonts w:hint="cs"/>
          <w:rtl/>
        </w:rPr>
        <w:t>בשנת 2017 ניתנה פסיקת בית המשפט</w:t>
      </w:r>
      <w:bookmarkStart w:id="13454" w:name="_ETM_Q79_382650"/>
      <w:bookmarkEnd w:id="13454"/>
      <w:r>
        <w:rPr>
          <w:rFonts w:hint="cs"/>
          <w:rtl/>
        </w:rPr>
        <w:t xml:space="preserve"> העליון שביטלה את פרק ג'1 בחוק שירות ביטחון. בית המשפט </w:t>
      </w:r>
      <w:bookmarkStart w:id="13455" w:name="_ETM_Q79_386211"/>
      <w:bookmarkEnd w:id="13455"/>
      <w:r>
        <w:rPr>
          <w:rFonts w:hint="cs"/>
          <w:rtl/>
        </w:rPr>
        <w:t xml:space="preserve">נתן </w:t>
      </w:r>
      <w:r w:rsidR="00D7473F">
        <w:rPr>
          <w:rFonts w:hint="cs"/>
          <w:rtl/>
        </w:rPr>
        <w:t>כמה</w:t>
      </w:r>
      <w:r>
        <w:rPr>
          <w:rFonts w:hint="cs"/>
          <w:rtl/>
        </w:rPr>
        <w:t xml:space="preserve"> הארכות לחקיקת הסדר חלופי, ומשלא נחקק הסדר חלופי, פקע גם תוקפו של הפרק ביום 30 ביוני 2023. לפני כשנתיים, על מנת שלא ליצור ואקום בנושא</w:t>
      </w:r>
      <w:bookmarkStart w:id="13456" w:name="_ETM_Q79_404124"/>
      <w:bookmarkEnd w:id="13456"/>
      <w:r>
        <w:rPr>
          <w:rFonts w:hint="cs"/>
          <w:rtl/>
        </w:rPr>
        <w:t xml:space="preserve"> השירות הלאומי-אזרחי, שהוא חיוני, אושרה הארכת תוקף הוראת השעה בשנה</w:t>
      </w:r>
      <w:r w:rsidR="00D7473F">
        <w:rPr>
          <w:rFonts w:hint="cs"/>
          <w:rtl/>
        </w:rPr>
        <w:t>,</w:t>
      </w:r>
      <w:r>
        <w:rPr>
          <w:rFonts w:hint="cs"/>
          <w:rtl/>
        </w:rPr>
        <w:t xml:space="preserve"> עד יום כ"ד בסיו</w:t>
      </w:r>
      <w:r w:rsidR="0030237D">
        <w:rPr>
          <w:rFonts w:hint="cs"/>
          <w:rtl/>
        </w:rPr>
        <w:t>ו</w:t>
      </w:r>
      <w:r>
        <w:rPr>
          <w:rFonts w:hint="cs"/>
          <w:rtl/>
        </w:rPr>
        <w:t>ן התשפ"ד, קרי</w:t>
      </w:r>
      <w:bookmarkStart w:id="13457" w:name="_ETM_Q79_414623"/>
      <w:bookmarkEnd w:id="13457"/>
      <w:r>
        <w:rPr>
          <w:rFonts w:hint="cs"/>
          <w:rtl/>
        </w:rPr>
        <w:t xml:space="preserve"> 30 ביוני 2024. </w:t>
      </w:r>
      <w:bookmarkStart w:id="13458" w:name="_ETM_Q79_416579"/>
      <w:bookmarkStart w:id="13459" w:name="_ETM_Q79_416817"/>
      <w:bookmarkStart w:id="13460" w:name="_ETM_Q79_416861"/>
      <w:bookmarkStart w:id="13461" w:name="_ETM_Q79_416918"/>
      <w:bookmarkEnd w:id="13458"/>
      <w:bookmarkEnd w:id="13459"/>
      <w:bookmarkEnd w:id="13460"/>
      <w:bookmarkEnd w:id="13461"/>
      <w:r>
        <w:rPr>
          <w:rFonts w:hint="cs"/>
          <w:rtl/>
        </w:rPr>
        <w:t>במסגרת זו נקבעה האפשרות לשלב בשירות לאומי-אזרחי רק את מי שניתן לו צו דחיית</w:t>
      </w:r>
      <w:bookmarkStart w:id="13462" w:name="_ETM_Q79_425310"/>
      <w:bookmarkEnd w:id="13462"/>
      <w:r>
        <w:rPr>
          <w:rFonts w:hint="cs"/>
          <w:rtl/>
        </w:rPr>
        <w:t xml:space="preserve"> שירות לפי פרק ג'1 ערב פקיעתו, באותם תנאים שהיו קבועים בפרק ג'1,</w:t>
      </w:r>
      <w:bookmarkStart w:id="13463" w:name="_ETM_Q79_429083"/>
      <w:bookmarkEnd w:id="13463"/>
      <w:r>
        <w:rPr>
          <w:rFonts w:hint="cs"/>
          <w:rtl/>
        </w:rPr>
        <w:t xml:space="preserve"> ובכלל זה התנאי בדבר גיל מינימלי לכניסה לשירות הלאומי-אזרחי, שעומד על גיל 21</w:t>
      </w:r>
      <w:r w:rsidR="00D7473F">
        <w:rPr>
          <w:rFonts w:hint="cs"/>
          <w:rtl/>
        </w:rPr>
        <w:t>,</w:t>
      </w:r>
      <w:r>
        <w:rPr>
          <w:rFonts w:hint="cs"/>
          <w:rtl/>
        </w:rPr>
        <w:t xml:space="preserve"> וקבלת אישור הפוקד לשירות זה. </w:t>
      </w:r>
    </w:p>
    <w:p w:rsidR="00E50A18" w:rsidRDefault="00E50A18" w:rsidP="000F0011">
      <w:pPr>
        <w:rPr>
          <w:rtl/>
        </w:rPr>
      </w:pPr>
    </w:p>
    <w:p w:rsidR="00E50A18" w:rsidRDefault="00E50A18" w:rsidP="005B711B">
      <w:pPr>
        <w:rPr>
          <w:rtl/>
        </w:rPr>
      </w:pPr>
      <w:r>
        <w:rPr>
          <w:rFonts w:hint="cs"/>
          <w:rtl/>
        </w:rPr>
        <w:t>מאז ההארכה הראשונה אושרו בכנסת שלוש הארכות נוספות להוראת השעה</w:t>
      </w:r>
      <w:r w:rsidR="005B711B">
        <w:rPr>
          <w:rFonts w:hint="cs"/>
          <w:rtl/>
        </w:rPr>
        <w:t>,</w:t>
      </w:r>
      <w:r>
        <w:rPr>
          <w:rFonts w:hint="cs"/>
          <w:rtl/>
        </w:rPr>
        <w:t xml:space="preserve"> תחילה לשנה </w:t>
      </w:r>
      <w:bookmarkStart w:id="13464" w:name="_ETM_Q79_448318"/>
      <w:bookmarkEnd w:id="13464"/>
      <w:r>
        <w:rPr>
          <w:rFonts w:hint="cs"/>
          <w:rtl/>
        </w:rPr>
        <w:t>נוספת עד ליום 30 ביוני 2025, לאחר מכן לתקופה נוספת בת חמישה חודשים, שהסתיימה ביום 15</w:t>
      </w:r>
      <w:bookmarkStart w:id="13465" w:name="_ETM_Q79_458047"/>
      <w:bookmarkEnd w:id="13465"/>
      <w:r>
        <w:rPr>
          <w:rFonts w:hint="cs"/>
          <w:rtl/>
        </w:rPr>
        <w:t xml:space="preserve"> בנובמבר 2025, והארכה שתוקפה יפקע ביום 31 במרץ 2026. </w:t>
      </w:r>
      <w:bookmarkStart w:id="13466" w:name="_ETM_Q79_463442"/>
      <w:bookmarkStart w:id="13467" w:name="_ETM_Q79_463474"/>
      <w:bookmarkStart w:id="13468" w:name="_ETM_Q79_463569"/>
      <w:bookmarkEnd w:id="13466"/>
      <w:bookmarkEnd w:id="13467"/>
      <w:bookmarkEnd w:id="13468"/>
      <w:r>
        <w:rPr>
          <w:rFonts w:hint="cs"/>
          <w:rtl/>
        </w:rPr>
        <w:t>כעת, חבריי חברי הכ</w:t>
      </w:r>
      <w:bookmarkStart w:id="13469" w:name="_ETM_Q79_466534"/>
      <w:bookmarkEnd w:id="13469"/>
      <w:r>
        <w:rPr>
          <w:rFonts w:hint="cs"/>
          <w:rtl/>
        </w:rPr>
        <w:t>נסת, מבקשת הצעת החוק המונחת בפניכם להאריך את תוקפו של החוק בחמישה חודשים נוספים</w:t>
      </w:r>
      <w:r w:rsidR="005B711B">
        <w:rPr>
          <w:rFonts w:hint="cs"/>
          <w:rtl/>
        </w:rPr>
        <w:t>,</w:t>
      </w:r>
      <w:r>
        <w:rPr>
          <w:rFonts w:hint="cs"/>
          <w:rtl/>
        </w:rPr>
        <w:t xml:space="preserve"> עד ליום י"ח באלול התשפ"ו, 31 באוגוסט 2026, על מנת שלא לגדוע את</w:t>
      </w:r>
      <w:bookmarkStart w:id="13470" w:name="_ETM_Q79_481315"/>
      <w:bookmarkEnd w:id="13470"/>
      <w:r>
        <w:rPr>
          <w:rFonts w:hint="cs"/>
          <w:rtl/>
        </w:rPr>
        <w:t xml:space="preserve"> אפשרות השתלבותם של תלמידי ישיבות ובוגרי מוסדות חינוך חרדים בשירות לאומי-אזרחי. </w:t>
      </w:r>
    </w:p>
    <w:p w:rsidR="00E50A18" w:rsidRDefault="00E50A18" w:rsidP="000F0011">
      <w:pPr>
        <w:rPr>
          <w:rtl/>
        </w:rPr>
      </w:pPr>
    </w:p>
    <w:p w:rsidR="00E50A18" w:rsidRDefault="00E50A18" w:rsidP="005B711B">
      <w:pPr>
        <w:rPr>
          <w:rtl/>
        </w:rPr>
      </w:pPr>
      <w:r>
        <w:rPr>
          <w:rFonts w:hint="cs"/>
          <w:rtl/>
        </w:rPr>
        <w:lastRenderedPageBreak/>
        <w:t>בדיוני הוועדה שהתקיימו</w:t>
      </w:r>
      <w:bookmarkStart w:id="13471" w:name="_ETM_Q79_489355"/>
      <w:bookmarkEnd w:id="13471"/>
      <w:r>
        <w:rPr>
          <w:rFonts w:hint="cs"/>
          <w:rtl/>
        </w:rPr>
        <w:t xml:space="preserve"> בנושא הודגש כי האפשרות להשתלבותם של משרתים בשירות הלאומי-אזרחי מוגבלת לפי הקריטריונים של צה"ל ל-1,000 בשנה. עוד עלה,</w:t>
      </w:r>
      <w:bookmarkStart w:id="13472" w:name="_ETM_Q79_499458"/>
      <w:bookmarkEnd w:id="13472"/>
      <w:r>
        <w:rPr>
          <w:rFonts w:hint="cs"/>
          <w:rtl/>
        </w:rPr>
        <w:t xml:space="preserve"> בהתאם לקריטריונים שנקבעו בנושא, כי </w:t>
      </w:r>
      <w:r w:rsidR="007615A0">
        <w:rPr>
          <w:rFonts w:hint="cs"/>
          <w:rtl/>
        </w:rPr>
        <w:t>אם</w:t>
      </w:r>
      <w:r>
        <w:rPr>
          <w:rFonts w:hint="cs"/>
          <w:rtl/>
        </w:rPr>
        <w:t xml:space="preserve"> נקרא מיועד לשירות ביטחון להתייצב לשירות ביטחון ולא התייצב בהתאם לסעיף 12 לחוק שירות</w:t>
      </w:r>
      <w:bookmarkStart w:id="13473" w:name="_ETM_Q79_510288"/>
      <w:bookmarkEnd w:id="13473"/>
      <w:r>
        <w:rPr>
          <w:rFonts w:hint="cs"/>
          <w:rtl/>
        </w:rPr>
        <w:t xml:space="preserve"> ביטחון, </w:t>
      </w:r>
      <w:r w:rsidR="007615A0">
        <w:rPr>
          <w:rFonts w:hint="cs"/>
          <w:rtl/>
        </w:rPr>
        <w:t xml:space="preserve">הוא </w:t>
      </w:r>
      <w:r>
        <w:rPr>
          <w:rFonts w:hint="cs"/>
          <w:rtl/>
        </w:rPr>
        <w:t xml:space="preserve">לא יוכל להשתלב בשירות לאומי-אזרחי. </w:t>
      </w:r>
    </w:p>
    <w:p w:rsidR="00E50A18" w:rsidRDefault="00E50A18" w:rsidP="000F0011">
      <w:pPr>
        <w:rPr>
          <w:rtl/>
        </w:rPr>
      </w:pPr>
      <w:bookmarkStart w:id="13474" w:name="_ETM_Q79_516152"/>
      <w:bookmarkStart w:id="13475" w:name="_ETM_Q79_516254"/>
      <w:bookmarkStart w:id="13476" w:name="_ETM_Q79_516303"/>
      <w:bookmarkEnd w:id="13474"/>
      <w:bookmarkEnd w:id="13475"/>
      <w:bookmarkEnd w:id="13476"/>
    </w:p>
    <w:p w:rsidR="00E50A18" w:rsidRDefault="00E50A18" w:rsidP="005B711B">
      <w:pPr>
        <w:rPr>
          <w:rtl/>
        </w:rPr>
      </w:pPr>
      <w:bookmarkStart w:id="13477" w:name="_ETM_Q79_516389"/>
      <w:bookmarkEnd w:id="13477"/>
      <w:r>
        <w:rPr>
          <w:rFonts w:hint="cs"/>
          <w:rtl/>
        </w:rPr>
        <w:t>עוד בהקשר הזה, חבריי חברי הכנסת, מן הראוי לציין</w:t>
      </w:r>
      <w:bookmarkStart w:id="13478" w:name="_ETM_Q79_520252"/>
      <w:bookmarkEnd w:id="13478"/>
      <w:r>
        <w:rPr>
          <w:rFonts w:hint="cs"/>
          <w:rtl/>
        </w:rPr>
        <w:t xml:space="preserve"> כי בתקופה האחרונה דנה ועדת החוץ והביטחון בהצעת חוק שירות ביטחון (תיקון מס' 26), התשפ"ב–2022,</w:t>
      </w:r>
      <w:bookmarkStart w:id="13479" w:name="_ETM_Q79_527187"/>
      <w:bookmarkEnd w:id="13479"/>
      <w:r>
        <w:rPr>
          <w:rFonts w:hint="cs"/>
          <w:rtl/>
        </w:rPr>
        <w:t xml:space="preserve"> ובהצעת חוק שירות לאומי-אזרחי (תיקון מס' 4), התשפ"ב</w:t>
      </w:r>
      <w:r>
        <w:rPr>
          <w:rFonts w:hint="eastAsia"/>
          <w:rtl/>
        </w:rPr>
        <w:t>–</w:t>
      </w:r>
      <w:r>
        <w:rPr>
          <w:rFonts w:hint="cs"/>
          <w:rtl/>
        </w:rPr>
        <w:t>2021, שעניינם בחינת ההסדר הכולל בנושא</w:t>
      </w:r>
      <w:bookmarkStart w:id="13480" w:name="_ETM_Q79_533701"/>
      <w:bookmarkEnd w:id="13480"/>
      <w:r>
        <w:rPr>
          <w:rFonts w:hint="cs"/>
          <w:rtl/>
        </w:rPr>
        <w:t xml:space="preserve"> גיוס תלמידי הישיבות ובוגרי מוסדות חינוך חרדיים</w:t>
      </w:r>
      <w:r w:rsidR="005B711B">
        <w:rPr>
          <w:rFonts w:hint="cs"/>
          <w:rtl/>
        </w:rPr>
        <w:t>;</w:t>
      </w:r>
      <w:r>
        <w:rPr>
          <w:rFonts w:hint="cs"/>
          <w:rtl/>
        </w:rPr>
        <w:t xml:space="preserve"> שוב, אני חוזר</w:t>
      </w:r>
      <w:r w:rsidR="005B711B">
        <w:rPr>
          <w:rFonts w:hint="cs"/>
          <w:rtl/>
        </w:rPr>
        <w:t>:</w:t>
      </w:r>
      <w:r>
        <w:rPr>
          <w:rFonts w:hint="cs"/>
          <w:rtl/>
        </w:rPr>
        <w:t xml:space="preserve"> בנושא גיוס תלמידי הישיבות. הדיונים בהצעות חוק אלו מתוכננים</w:t>
      </w:r>
      <w:bookmarkStart w:id="13481" w:name="_ETM_Q79_544153"/>
      <w:bookmarkEnd w:id="13481"/>
      <w:r>
        <w:rPr>
          <w:rFonts w:hint="cs"/>
          <w:rtl/>
        </w:rPr>
        <w:t xml:space="preserve"> להתחדש, כפי שהצהרתי בעבר, לאחר סיומו של המצב המלחמתי בעקבות מבצע שאגת הארי. משכך,</w:t>
      </w:r>
      <w:bookmarkStart w:id="13482" w:name="_ETM_Q79_552890"/>
      <w:bookmarkEnd w:id="13482"/>
      <w:r>
        <w:rPr>
          <w:rFonts w:hint="cs"/>
          <w:rtl/>
        </w:rPr>
        <w:t xml:space="preserve"> במסגרת זו צפויה גם להיבחן סוגיית השירות הלאומי-אזרחי לתלמידי ישיבות ובוגרי מוסדות חינוך</w:t>
      </w:r>
      <w:bookmarkStart w:id="13483" w:name="_ETM_Q79_560206"/>
      <w:bookmarkEnd w:id="13483"/>
      <w:r>
        <w:rPr>
          <w:rFonts w:hint="cs"/>
          <w:rtl/>
        </w:rPr>
        <w:t xml:space="preserve"> חרדיים. </w:t>
      </w:r>
    </w:p>
    <w:p w:rsidR="00E50A18" w:rsidRDefault="00E50A18" w:rsidP="000F0011">
      <w:pPr>
        <w:rPr>
          <w:rtl/>
        </w:rPr>
      </w:pPr>
    </w:p>
    <w:p w:rsidR="00E50A18" w:rsidRDefault="00E50A18" w:rsidP="000F0011">
      <w:pPr>
        <w:rPr>
          <w:rtl/>
        </w:rPr>
      </w:pPr>
      <w:r>
        <w:rPr>
          <w:rFonts w:hint="cs"/>
          <w:rtl/>
        </w:rPr>
        <w:t>להצעת החוק הוגשו הסתייגויות. אבקש מחברי הכנסת לדחות את ההסתייגויות ולאשר את הצעת החוק בקריאה השנייה ובקריאה השלישית. תודה רבה, חבריי</w:t>
      </w:r>
      <w:bookmarkStart w:id="13484" w:name="_ETM_Q79_571942"/>
      <w:bookmarkEnd w:id="13484"/>
      <w:r>
        <w:rPr>
          <w:rFonts w:hint="cs"/>
          <w:rtl/>
        </w:rPr>
        <w:t xml:space="preserve"> חברי הכנסת, וחג פסח שמח. </w:t>
      </w:r>
    </w:p>
    <w:p w:rsidR="00E50A18" w:rsidRDefault="00E50A18" w:rsidP="000F0011">
      <w:pPr>
        <w:rPr>
          <w:rtl/>
        </w:rPr>
      </w:pPr>
    </w:p>
    <w:p w:rsidR="00E50A18" w:rsidRDefault="00E50A18" w:rsidP="000F0011">
      <w:pPr>
        <w:pStyle w:val="af6"/>
        <w:keepNext/>
        <w:rPr>
          <w:rtl/>
        </w:rPr>
      </w:pPr>
      <w:r w:rsidRPr="005D29C7">
        <w:rPr>
          <w:rStyle w:val="TagStyle"/>
          <w:rtl/>
        </w:rPr>
        <w:t xml:space="preserve"> &lt;&lt; יור &gt;&gt;</w:t>
      </w:r>
      <w:r w:rsidRPr="00A358C1">
        <w:rPr>
          <w:rStyle w:val="TagStyle"/>
          <w:rtl/>
        </w:rPr>
        <w:t xml:space="preserve"> </w:t>
      </w:r>
      <w:r>
        <w:rPr>
          <w:rtl/>
        </w:rPr>
        <w:t>היו"ר לימור סון הר מלך:</w:t>
      </w:r>
      <w:r w:rsidRPr="00A358C1">
        <w:rPr>
          <w:rStyle w:val="TagStyle"/>
          <w:rtl/>
        </w:rPr>
        <w:t xml:space="preserve"> </w:t>
      </w:r>
      <w:r w:rsidRPr="005D29C7">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13485" w:name="_ETM_Q79_574816"/>
      <w:bookmarkEnd w:id="13485"/>
      <w:r>
        <w:rPr>
          <w:rFonts w:hint="cs"/>
          <w:rtl/>
        </w:rPr>
        <w:t>תודה רבה. להצעת החוק הוגשו</w:t>
      </w:r>
      <w:bookmarkStart w:id="13486" w:name="_ETM_Q79_576021"/>
      <w:bookmarkEnd w:id="13486"/>
      <w:r>
        <w:rPr>
          <w:rFonts w:hint="cs"/>
          <w:rtl/>
        </w:rPr>
        <w:t xml:space="preserve"> הסתייגויות של קבוצות יש עתיד, העבודה וישראל ביתנו. </w:t>
      </w:r>
    </w:p>
    <w:p w:rsidR="00E50A18" w:rsidRPr="00A358C1" w:rsidRDefault="00E50A18" w:rsidP="000F0011">
      <w:pPr>
        <w:rPr>
          <w:rtl/>
        </w:rPr>
      </w:pPr>
    </w:p>
    <w:p w:rsidR="00E50A18" w:rsidRDefault="00E50A18" w:rsidP="000F0011">
      <w:pPr>
        <w:pStyle w:val="af5"/>
        <w:keepNext/>
        <w:rPr>
          <w:rtl/>
        </w:rPr>
      </w:pPr>
      <w:bookmarkStart w:id="13487" w:name="ET_interruption_5300_8"/>
      <w:r w:rsidRPr="005D29C7">
        <w:rPr>
          <w:rStyle w:val="TagStyle"/>
          <w:rtl/>
        </w:rPr>
        <w:t xml:space="preserve"> &lt;&lt; קריאה &gt;&gt;</w:t>
      </w:r>
      <w:r w:rsidRPr="00F130F1">
        <w:rPr>
          <w:rStyle w:val="TagStyle"/>
          <w:rtl/>
        </w:rPr>
        <w:t xml:space="preserve"> </w:t>
      </w:r>
      <w:r>
        <w:rPr>
          <w:rtl/>
        </w:rPr>
        <w:t>מירב בן ארי (יש עתיד):</w:t>
      </w:r>
      <w:r w:rsidRPr="00F130F1">
        <w:rPr>
          <w:rStyle w:val="TagStyle"/>
          <w:rtl/>
        </w:rPr>
        <w:t xml:space="preserve"> </w:t>
      </w:r>
      <w:r w:rsidRPr="005D29C7">
        <w:rPr>
          <w:rStyle w:val="TagStyle"/>
          <w:rtl/>
        </w:rPr>
        <w:t>&lt;&lt; קריאה &gt;&gt;</w:t>
      </w:r>
      <w:r>
        <w:rPr>
          <w:rtl/>
        </w:rPr>
        <w:t xml:space="preserve"> </w:t>
      </w:r>
      <w:bookmarkEnd w:id="13487"/>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אנחנו מבקשים לנמק. את יכולה לפי הסדר. </w:t>
      </w:r>
    </w:p>
    <w:p w:rsidR="00E50A18" w:rsidRDefault="00E50A18" w:rsidP="000F0011">
      <w:pPr>
        <w:rPr>
          <w:rtl/>
          <w:lang w:eastAsia="he-IL"/>
        </w:rPr>
      </w:pPr>
    </w:p>
    <w:p w:rsidR="00E50A18" w:rsidRDefault="00E50A18" w:rsidP="000F0011">
      <w:pPr>
        <w:pStyle w:val="af6"/>
        <w:keepNext/>
        <w:rPr>
          <w:rtl/>
        </w:rPr>
      </w:pPr>
      <w:r w:rsidRPr="005D29C7">
        <w:rPr>
          <w:rStyle w:val="TagStyle"/>
          <w:rtl/>
        </w:rPr>
        <w:t xml:space="preserve"> &lt;&lt; יור &gt;&gt;</w:t>
      </w:r>
      <w:r w:rsidRPr="00F130F1">
        <w:rPr>
          <w:rStyle w:val="TagStyle"/>
          <w:rtl/>
        </w:rPr>
        <w:t xml:space="preserve"> </w:t>
      </w:r>
      <w:r>
        <w:rPr>
          <w:rtl/>
        </w:rPr>
        <w:t>היו"ר לימור סון הר מלך:</w:t>
      </w:r>
      <w:r w:rsidRPr="00F130F1">
        <w:rPr>
          <w:rStyle w:val="TagStyle"/>
          <w:rtl/>
        </w:rPr>
        <w:t xml:space="preserve"> </w:t>
      </w:r>
      <w:r w:rsidRPr="005D29C7">
        <w:rPr>
          <w:rStyle w:val="TagStyle"/>
          <w:rtl/>
        </w:rPr>
        <w:t>&lt;&lt; יור &gt;&gt;</w:t>
      </w:r>
      <w:r>
        <w:rPr>
          <w:rtl/>
        </w:rPr>
        <w:t xml:space="preserve"> </w:t>
      </w:r>
    </w:p>
    <w:p w:rsidR="00E50A18" w:rsidRDefault="00E50A18" w:rsidP="001C0776">
      <w:pPr>
        <w:rPr>
          <w:rtl/>
          <w:lang w:eastAsia="he-IL"/>
        </w:rPr>
      </w:pPr>
    </w:p>
    <w:p w:rsidR="00E50A18" w:rsidRDefault="00E50A18" w:rsidP="005B711B">
      <w:pPr>
        <w:rPr>
          <w:rtl/>
          <w:lang w:eastAsia="he-IL"/>
        </w:rPr>
      </w:pPr>
      <w:r>
        <w:rPr>
          <w:rFonts w:hint="cs"/>
          <w:rtl/>
          <w:lang w:eastAsia="he-IL"/>
        </w:rPr>
        <w:t>אוקיי, טוב.</w:t>
      </w:r>
      <w:bookmarkStart w:id="13488" w:name="_ETM_Q79_600983"/>
      <w:bookmarkEnd w:id="13488"/>
      <w:r>
        <w:rPr>
          <w:rFonts w:hint="cs"/>
          <w:rtl/>
          <w:lang w:eastAsia="he-IL"/>
        </w:rPr>
        <w:t xml:space="preserve"> כן, כן, הבנתי את הסיכום. בבקשה. אני מזמינה את חבר הכנסת אלעזר שטרן לנמק את ההסתייגויות</w:t>
      </w:r>
      <w:r w:rsidR="005B711B">
        <w:rPr>
          <w:rFonts w:hint="cs"/>
          <w:rtl/>
          <w:lang w:eastAsia="he-IL"/>
        </w:rPr>
        <w:t>.</w:t>
      </w:r>
      <w:r>
        <w:rPr>
          <w:rFonts w:hint="cs"/>
          <w:rtl/>
          <w:lang w:eastAsia="he-IL"/>
        </w:rPr>
        <w:t xml:space="preserve"> בבקשה</w:t>
      </w:r>
      <w:r w:rsidR="005B711B">
        <w:rPr>
          <w:rFonts w:hint="cs"/>
          <w:rtl/>
          <w:lang w:eastAsia="he-IL"/>
        </w:rPr>
        <w:t>,</w:t>
      </w:r>
      <w:r>
        <w:rPr>
          <w:rFonts w:hint="cs"/>
          <w:rtl/>
          <w:lang w:eastAsia="he-IL"/>
        </w:rPr>
        <w:t xml:space="preserve"> לרשותך עשר</w:t>
      </w:r>
      <w:bookmarkStart w:id="13489" w:name="_ETM_Q79_611220"/>
      <w:bookmarkEnd w:id="13489"/>
      <w:r>
        <w:rPr>
          <w:rFonts w:hint="cs"/>
          <w:rtl/>
          <w:lang w:eastAsia="he-IL"/>
        </w:rPr>
        <w:t xml:space="preserve"> דקות. </w:t>
      </w:r>
    </w:p>
    <w:p w:rsidR="00E50A18" w:rsidRDefault="00E50A18" w:rsidP="000F0011">
      <w:pPr>
        <w:rPr>
          <w:rtl/>
          <w:lang w:eastAsia="he-IL"/>
        </w:rPr>
      </w:pPr>
    </w:p>
    <w:p w:rsidR="00E50A18" w:rsidRDefault="00E50A18" w:rsidP="000F0011">
      <w:pPr>
        <w:pStyle w:val="a4"/>
        <w:keepNext/>
        <w:rPr>
          <w:rtl/>
        </w:rPr>
      </w:pPr>
      <w:bookmarkStart w:id="13490" w:name="ET_speaker_5109_12"/>
      <w:r w:rsidRPr="005D29C7">
        <w:rPr>
          <w:rStyle w:val="TagStyle"/>
          <w:rtl/>
        </w:rPr>
        <w:t xml:space="preserve"> &lt;&lt; דובר &gt;&gt;</w:t>
      </w:r>
      <w:r w:rsidRPr="00F130F1">
        <w:rPr>
          <w:rStyle w:val="TagStyle"/>
          <w:rtl/>
        </w:rPr>
        <w:t xml:space="preserve"> </w:t>
      </w:r>
      <w:bookmarkStart w:id="13491" w:name="_Toc225867381"/>
      <w:bookmarkStart w:id="13492" w:name="_Toc225870363"/>
      <w:r>
        <w:rPr>
          <w:rtl/>
        </w:rPr>
        <w:t>אלעזר שטרן (יש עתיד):</w:t>
      </w:r>
      <w:bookmarkEnd w:id="13491"/>
      <w:bookmarkEnd w:id="13492"/>
      <w:r w:rsidRPr="00F130F1">
        <w:rPr>
          <w:rStyle w:val="TagStyle"/>
          <w:rtl/>
        </w:rPr>
        <w:t xml:space="preserve"> </w:t>
      </w:r>
      <w:r w:rsidRPr="005D29C7">
        <w:rPr>
          <w:rStyle w:val="TagStyle"/>
          <w:rtl/>
        </w:rPr>
        <w:t>&lt;&lt; דובר &gt;&gt;</w:t>
      </w:r>
      <w:r>
        <w:rPr>
          <w:rtl/>
        </w:rPr>
        <w:t xml:space="preserve"> </w:t>
      </w:r>
      <w:bookmarkEnd w:id="13490"/>
    </w:p>
    <w:p w:rsidR="00E50A18" w:rsidRDefault="00E50A18" w:rsidP="001C0776">
      <w:pPr>
        <w:rPr>
          <w:rtl/>
          <w:lang w:eastAsia="he-IL"/>
        </w:rPr>
      </w:pPr>
    </w:p>
    <w:p w:rsidR="00E50A18" w:rsidRDefault="00E50A18" w:rsidP="005B711B">
      <w:pPr>
        <w:rPr>
          <w:rtl/>
          <w:lang w:eastAsia="he-IL"/>
        </w:rPr>
      </w:pPr>
      <w:r>
        <w:rPr>
          <w:rFonts w:hint="cs"/>
          <w:rtl/>
          <w:lang w:eastAsia="he-IL"/>
        </w:rPr>
        <w:t xml:space="preserve">אדוני יושב-ראש ועדת החוץ והביטחון, תסלח לי, או שאתה לא מבין את החוק, או שלא קראת אותו, או שאתה </w:t>
      </w:r>
      <w:r w:rsidRPr="00E509B8">
        <w:rPr>
          <w:rFonts w:hint="cs"/>
          <w:rtl/>
          <w:lang w:eastAsia="he-IL"/>
        </w:rPr>
        <w:t>משקר לנו. חפיפניקיות</w:t>
      </w:r>
      <w:r>
        <w:rPr>
          <w:rFonts w:hint="cs"/>
          <w:rtl/>
          <w:lang w:eastAsia="he-IL"/>
        </w:rPr>
        <w:t xml:space="preserve"> כזאת פגשתי רק בוועדת חוץ וביטחון בראשותך, ואני א</w:t>
      </w:r>
      <w:r w:rsidR="007615A0">
        <w:rPr>
          <w:rFonts w:hint="cs"/>
          <w:rtl/>
          <w:lang w:eastAsia="he-IL"/>
        </w:rPr>
        <w:t>י</w:t>
      </w:r>
      <w:r>
        <w:rPr>
          <w:rFonts w:hint="cs"/>
          <w:rtl/>
          <w:lang w:eastAsia="he-IL"/>
        </w:rPr>
        <w:t xml:space="preserve">כנס לנימוקים הענייניים. בבקשה אל תלמד אותנו, אל תטיף </w:t>
      </w:r>
      <w:r w:rsidR="007615A0">
        <w:rPr>
          <w:rFonts w:hint="cs"/>
          <w:rtl/>
          <w:lang w:eastAsia="he-IL"/>
        </w:rPr>
        <w:t>לנו</w:t>
      </w:r>
      <w:r>
        <w:rPr>
          <w:rFonts w:hint="cs"/>
          <w:rtl/>
          <w:lang w:eastAsia="he-IL"/>
        </w:rPr>
        <w:t xml:space="preserve"> מוסר </w:t>
      </w:r>
      <w:r>
        <w:rPr>
          <w:rtl/>
          <w:lang w:eastAsia="he-IL"/>
        </w:rPr>
        <w:t>–</w:t>
      </w:r>
      <w:r>
        <w:rPr>
          <w:rFonts w:hint="cs"/>
          <w:rtl/>
          <w:lang w:eastAsia="he-IL"/>
        </w:rPr>
        <w:t xml:space="preserve"> מי שעומד לצד הלוחמים ומי שלא. לנו אתה מעז? תתבייש לך, מעודד משתמטים שכמוך. הדבר היחיד </w:t>
      </w:r>
      <w:bookmarkStart w:id="13493" w:name="_ETM_Q79_662812"/>
      <w:bookmarkEnd w:id="13493"/>
      <w:r>
        <w:rPr>
          <w:rFonts w:hint="cs"/>
          <w:rtl/>
          <w:lang w:eastAsia="he-IL"/>
        </w:rPr>
        <w:t>הטוב שאני יכול להגיד לך שזה אולי בגלל שאתה לא</w:t>
      </w:r>
      <w:bookmarkStart w:id="13494" w:name="_ETM_Q79_664621"/>
      <w:bookmarkEnd w:id="13494"/>
      <w:r>
        <w:rPr>
          <w:rFonts w:hint="cs"/>
          <w:rtl/>
          <w:lang w:eastAsia="he-IL"/>
        </w:rPr>
        <w:t xml:space="preserve"> מבין. </w:t>
      </w:r>
    </w:p>
    <w:p w:rsidR="00E50A18" w:rsidRDefault="00E50A18" w:rsidP="000F0011">
      <w:pPr>
        <w:rPr>
          <w:rtl/>
          <w:lang w:eastAsia="he-IL"/>
        </w:rPr>
      </w:pPr>
    </w:p>
    <w:p w:rsidR="00E50A18" w:rsidRDefault="00E50A18" w:rsidP="005B711B">
      <w:pPr>
        <w:rPr>
          <w:rtl/>
          <w:lang w:eastAsia="he-IL"/>
        </w:rPr>
      </w:pPr>
      <w:r>
        <w:rPr>
          <w:rFonts w:hint="cs"/>
          <w:rtl/>
          <w:lang w:eastAsia="he-IL"/>
        </w:rPr>
        <w:t xml:space="preserve">עמדת פה ובגיבובי המילים שלך דיברת על שלושה חוקים </w:t>
      </w:r>
      <w:r w:rsidR="005B711B">
        <w:rPr>
          <w:rFonts w:hint="eastAsia"/>
          <w:rtl/>
          <w:lang w:eastAsia="he-IL"/>
        </w:rPr>
        <w:t xml:space="preserve">– </w:t>
      </w:r>
      <w:r>
        <w:rPr>
          <w:rFonts w:hint="cs"/>
          <w:rtl/>
          <w:lang w:eastAsia="he-IL"/>
        </w:rPr>
        <w:t xml:space="preserve">על חוק ההשתמטות שתקדם, ועכשיו על חוק שירות לאומי. תראה, נתקלנו בוועדת חוץ וביטחון בדבר שלא ראיתי בשום מקום בכנסת. לקחת כספי ציבור – </w:t>
      </w:r>
      <w:r w:rsidR="005B711B">
        <w:rPr>
          <w:rFonts w:hint="cs"/>
          <w:rtl/>
          <w:lang w:eastAsia="he-IL"/>
        </w:rPr>
        <w:t>"</w:t>
      </w:r>
      <w:r>
        <w:rPr>
          <w:rFonts w:hint="cs"/>
          <w:rtl/>
          <w:lang w:eastAsia="he-IL"/>
        </w:rPr>
        <w:t>מתווה ביסמוט</w:t>
      </w:r>
      <w:r w:rsidR="005B711B">
        <w:rPr>
          <w:rFonts w:hint="cs"/>
          <w:rtl/>
          <w:lang w:eastAsia="he-IL"/>
        </w:rPr>
        <w:t>"</w:t>
      </w:r>
      <w:r>
        <w:rPr>
          <w:rFonts w:hint="cs"/>
          <w:rtl/>
          <w:lang w:eastAsia="he-IL"/>
        </w:rPr>
        <w:t>. אף</w:t>
      </w:r>
      <w:bookmarkStart w:id="13495" w:name="_ETM_Q79_691526"/>
      <w:bookmarkEnd w:id="13495"/>
      <w:r>
        <w:rPr>
          <w:rFonts w:hint="cs"/>
          <w:rtl/>
          <w:lang w:eastAsia="he-IL"/>
        </w:rPr>
        <w:t xml:space="preserve"> חוק שעבר פה, לא ראיתי מישהו שעף על עצמו וקורא לחוק כל כך חשוב </w:t>
      </w:r>
      <w:r w:rsidR="007615A0">
        <w:rPr>
          <w:rFonts w:hint="cs"/>
          <w:rtl/>
          <w:lang w:eastAsia="he-IL"/>
        </w:rPr>
        <w:t>"</w:t>
      </w:r>
      <w:r>
        <w:rPr>
          <w:rFonts w:hint="cs"/>
          <w:rtl/>
          <w:lang w:eastAsia="he-IL"/>
        </w:rPr>
        <w:t>מתווה ביסמוט</w:t>
      </w:r>
      <w:r w:rsidR="007615A0">
        <w:rPr>
          <w:rFonts w:hint="cs"/>
          <w:rtl/>
          <w:lang w:eastAsia="he-IL"/>
        </w:rPr>
        <w:t>"</w:t>
      </w:r>
      <w:r>
        <w:rPr>
          <w:rFonts w:hint="cs"/>
          <w:rtl/>
          <w:lang w:eastAsia="he-IL"/>
        </w:rPr>
        <w:t>. אני אגיד לך מה השורה השנייה במתווה ביסמוט. אני אקרא</w:t>
      </w:r>
      <w:bookmarkStart w:id="13496" w:name="_ETM_Q79_704999"/>
      <w:bookmarkEnd w:id="13496"/>
      <w:r>
        <w:rPr>
          <w:rFonts w:hint="cs"/>
          <w:rtl/>
          <w:lang w:eastAsia="he-IL"/>
        </w:rPr>
        <w:t xml:space="preserve"> את זה. בכותרות, אחרי התמונה שלך </w:t>
      </w:r>
      <w:r>
        <w:rPr>
          <w:rtl/>
          <w:lang w:eastAsia="he-IL"/>
        </w:rPr>
        <w:t>–</w:t>
      </w:r>
      <w:r>
        <w:rPr>
          <w:rFonts w:hint="cs"/>
          <w:rtl/>
          <w:lang w:eastAsia="he-IL"/>
        </w:rPr>
        <w:t xml:space="preserve"> השירות האזרחי</w:t>
      </w:r>
      <w:r w:rsidR="005B711B">
        <w:rPr>
          <w:rFonts w:hint="cs"/>
          <w:rtl/>
          <w:lang w:eastAsia="he-IL"/>
        </w:rPr>
        <w:t>,</w:t>
      </w:r>
      <w:r>
        <w:rPr>
          <w:rFonts w:hint="cs"/>
          <w:rtl/>
          <w:lang w:eastAsia="he-IL"/>
        </w:rPr>
        <w:t xml:space="preserve"> להבדיל</w:t>
      </w:r>
      <w:bookmarkStart w:id="13497" w:name="_ETM_Q79_715128"/>
      <w:bookmarkEnd w:id="13497"/>
      <w:r>
        <w:rPr>
          <w:rFonts w:hint="cs"/>
          <w:rtl/>
          <w:lang w:eastAsia="he-IL"/>
        </w:rPr>
        <w:t xml:space="preserve"> ממה שקיים עד עכשיו, שמאפשר שירות לאומי-אזרחי </w:t>
      </w:r>
      <w:r w:rsidR="007615A0">
        <w:rPr>
          <w:rFonts w:hint="cs"/>
          <w:rtl/>
          <w:lang w:eastAsia="he-IL"/>
        </w:rPr>
        <w:t>ו</w:t>
      </w:r>
      <w:r>
        <w:rPr>
          <w:rFonts w:hint="cs"/>
          <w:rtl/>
          <w:lang w:eastAsia="he-IL"/>
        </w:rPr>
        <w:t>אינו מוגבל</w:t>
      </w:r>
      <w:bookmarkStart w:id="13498" w:name="_ETM_Q79_719176"/>
      <w:bookmarkEnd w:id="13498"/>
      <w:r>
        <w:rPr>
          <w:rFonts w:hint="cs"/>
          <w:rtl/>
          <w:lang w:eastAsia="he-IL"/>
        </w:rPr>
        <w:t xml:space="preserve"> למסגרות ביטחוניות אלא גם בתחומים אזרחיים</w:t>
      </w:r>
      <w:r w:rsidR="005B711B">
        <w:rPr>
          <w:rFonts w:hint="cs"/>
          <w:rtl/>
          <w:lang w:eastAsia="he-IL"/>
        </w:rPr>
        <w:t>,</w:t>
      </w:r>
      <w:r>
        <w:rPr>
          <w:rFonts w:hint="cs"/>
          <w:rtl/>
          <w:lang w:eastAsia="he-IL"/>
        </w:rPr>
        <w:t xml:space="preserve"> אתה, ביסמוט, תעביר</w:t>
      </w:r>
      <w:bookmarkStart w:id="13499" w:name="_ETM_Q79_729139"/>
      <w:bookmarkEnd w:id="13499"/>
      <w:r>
        <w:rPr>
          <w:rFonts w:hint="cs"/>
          <w:rtl/>
          <w:lang w:eastAsia="he-IL"/>
        </w:rPr>
        <w:t xml:space="preserve"> חוק שיהיה רק בגופי ביטחון שצה"ל כבר מגייס אליהם: משטרה, שב"כ ומוסד. </w:t>
      </w:r>
    </w:p>
    <w:p w:rsidR="00E50A18" w:rsidRDefault="00E50A18" w:rsidP="000F0011">
      <w:pPr>
        <w:rPr>
          <w:rtl/>
          <w:lang w:eastAsia="he-IL"/>
        </w:rPr>
      </w:pPr>
    </w:p>
    <w:p w:rsidR="00E50A18" w:rsidRDefault="00E50A18" w:rsidP="005B711B">
      <w:pPr>
        <w:rPr>
          <w:rtl/>
        </w:rPr>
      </w:pPr>
      <w:bookmarkStart w:id="13500" w:name="TOR_Q80"/>
      <w:bookmarkEnd w:id="13500"/>
      <w:r>
        <w:rPr>
          <w:rtl/>
        </w:rPr>
        <w:t xml:space="preserve">תגיד, אתה חושב </w:t>
      </w:r>
      <w:r>
        <w:rPr>
          <w:rFonts w:hint="cs"/>
          <w:rtl/>
        </w:rPr>
        <w:t>ש</w:t>
      </w:r>
      <w:r>
        <w:rPr>
          <w:rtl/>
        </w:rPr>
        <w:t xml:space="preserve">אנחנו מטומטמים? אתה מביא לנו </w:t>
      </w:r>
      <w:bookmarkStart w:id="13501" w:name="_ETM_Q80_738449"/>
      <w:bookmarkEnd w:id="13501"/>
      <w:r>
        <w:rPr>
          <w:rtl/>
        </w:rPr>
        <w:t>חוק מ-2014</w:t>
      </w:r>
      <w:r>
        <w:rPr>
          <w:rFonts w:hint="cs"/>
          <w:rtl/>
        </w:rPr>
        <w:t xml:space="preserve">, </w:t>
      </w:r>
      <w:r>
        <w:rPr>
          <w:rtl/>
        </w:rPr>
        <w:t>ששירות לאומי</w:t>
      </w:r>
      <w:r w:rsidR="007615A0">
        <w:rPr>
          <w:rFonts w:hint="cs"/>
          <w:rtl/>
        </w:rPr>
        <w:t>-</w:t>
      </w:r>
      <w:r>
        <w:rPr>
          <w:rtl/>
        </w:rPr>
        <w:t>אזרחי הוא בכל המקומות</w:t>
      </w:r>
      <w:r>
        <w:rPr>
          <w:rFonts w:hint="cs"/>
          <w:rtl/>
        </w:rPr>
        <w:t>.</w:t>
      </w:r>
      <w:r>
        <w:rPr>
          <w:rtl/>
        </w:rPr>
        <w:t xml:space="preserve"> </w:t>
      </w:r>
      <w:bookmarkStart w:id="13502" w:name="_ETM_Q80_745489"/>
      <w:bookmarkEnd w:id="13502"/>
      <w:r>
        <w:rPr>
          <w:rtl/>
        </w:rPr>
        <w:t>כמה זלזול אתה יכול לזלזל</w:t>
      </w:r>
      <w:bookmarkStart w:id="13503" w:name="_ETM_Q80_748929"/>
      <w:bookmarkEnd w:id="13503"/>
      <w:r>
        <w:rPr>
          <w:rFonts w:hint="cs"/>
          <w:rtl/>
        </w:rPr>
        <w:t xml:space="preserve"> ב</w:t>
      </w:r>
      <w:r>
        <w:rPr>
          <w:rtl/>
        </w:rPr>
        <w:t>חברי הכנסת</w:t>
      </w:r>
      <w:bookmarkStart w:id="13504" w:name="_ETM_Q80_150000"/>
      <w:bookmarkEnd w:id="13504"/>
      <w:r>
        <w:rPr>
          <w:rFonts w:hint="cs"/>
          <w:rtl/>
        </w:rPr>
        <w:t>?</w:t>
      </w:r>
      <w:r>
        <w:rPr>
          <w:rtl/>
        </w:rPr>
        <w:t xml:space="preserve"> </w:t>
      </w:r>
      <w:bookmarkStart w:id="13505" w:name="_ETM_Q80_751380"/>
      <w:bookmarkEnd w:id="13505"/>
      <w:r>
        <w:rPr>
          <w:rtl/>
        </w:rPr>
        <w:t xml:space="preserve">יושבת פה </w:t>
      </w:r>
      <w:r>
        <w:rPr>
          <w:rFonts w:hint="cs"/>
          <w:rtl/>
        </w:rPr>
        <w:t>השרה</w:t>
      </w:r>
      <w:r>
        <w:rPr>
          <w:rtl/>
        </w:rPr>
        <w:t xml:space="preserve"> שאחראית</w:t>
      </w:r>
      <w:r>
        <w:rPr>
          <w:rFonts w:hint="cs"/>
          <w:rtl/>
        </w:rPr>
        <w:t>.</w:t>
      </w:r>
      <w:r>
        <w:rPr>
          <w:rtl/>
        </w:rPr>
        <w:t xml:space="preserve"> תשאל אותה מה כתוב בחוק הזה </w:t>
      </w:r>
      <w:bookmarkStart w:id="13506" w:name="_ETM_Q80_755650"/>
      <w:bookmarkEnd w:id="13506"/>
      <w:r>
        <w:rPr>
          <w:rtl/>
        </w:rPr>
        <w:t>שאתה רוצה לה</w:t>
      </w:r>
      <w:r>
        <w:rPr>
          <w:rFonts w:hint="cs"/>
          <w:rtl/>
        </w:rPr>
        <w:t>א</w:t>
      </w:r>
      <w:r>
        <w:rPr>
          <w:rtl/>
        </w:rPr>
        <w:t xml:space="preserve">ריך אותו. </w:t>
      </w:r>
      <w:bookmarkStart w:id="13507" w:name="_ETM_Q80_758590"/>
      <w:bookmarkEnd w:id="13507"/>
      <w:r>
        <w:rPr>
          <w:rtl/>
        </w:rPr>
        <w:t xml:space="preserve">אני אגיד לך יותר מזה. </w:t>
      </w:r>
      <w:bookmarkStart w:id="13508" w:name="_ETM_Q80_761229"/>
      <w:bookmarkEnd w:id="13508"/>
      <w:r>
        <w:rPr>
          <w:rtl/>
        </w:rPr>
        <w:t>בחוק הזה שאתה מ</w:t>
      </w:r>
      <w:r>
        <w:rPr>
          <w:rFonts w:hint="cs"/>
          <w:rtl/>
        </w:rPr>
        <w:t>א</w:t>
      </w:r>
      <w:r>
        <w:rPr>
          <w:rtl/>
        </w:rPr>
        <w:t xml:space="preserve">ריך, </w:t>
      </w:r>
      <w:bookmarkStart w:id="13509" w:name="_ETM_Q80_766489"/>
      <w:bookmarkEnd w:id="13509"/>
      <w:r>
        <w:rPr>
          <w:rtl/>
        </w:rPr>
        <w:t>אין נתון</w:t>
      </w:r>
      <w:r>
        <w:rPr>
          <w:rFonts w:hint="cs"/>
          <w:rtl/>
        </w:rPr>
        <w:t xml:space="preserve"> </w:t>
      </w:r>
      <w:r>
        <w:rPr>
          <w:rtl/>
        </w:rPr>
        <w:t xml:space="preserve">שאין לך פרופיל קרבי. </w:t>
      </w:r>
      <w:bookmarkStart w:id="13510" w:name="_ETM_Q80_770109"/>
      <w:bookmarkEnd w:id="13510"/>
      <w:r>
        <w:rPr>
          <w:rtl/>
        </w:rPr>
        <w:t xml:space="preserve">אתה לוקח אנשים בעלי פוטנציאל קרבי, ואתה שולח אותם לשירות </w:t>
      </w:r>
      <w:bookmarkStart w:id="13511" w:name="_ETM_Q80_773669"/>
      <w:bookmarkEnd w:id="13511"/>
      <w:r>
        <w:rPr>
          <w:rtl/>
        </w:rPr>
        <w:t>בעורף</w:t>
      </w:r>
      <w:r>
        <w:rPr>
          <w:rFonts w:hint="cs"/>
          <w:rtl/>
        </w:rPr>
        <w:t>.</w:t>
      </w:r>
      <w:r>
        <w:rPr>
          <w:rtl/>
        </w:rPr>
        <w:t xml:space="preserve"> </w:t>
      </w:r>
      <w:r w:rsidR="007615A0">
        <w:rPr>
          <w:rFonts w:hint="cs"/>
          <w:rtl/>
        </w:rPr>
        <w:t>ו</w:t>
      </w:r>
      <w:r>
        <w:rPr>
          <w:rtl/>
        </w:rPr>
        <w:t>אתה יודע של כמה זמן</w:t>
      </w:r>
      <w:r w:rsidR="007615A0">
        <w:rPr>
          <w:rFonts w:hint="cs"/>
          <w:rtl/>
        </w:rPr>
        <w:t>,</w:t>
      </w:r>
      <w:r>
        <w:rPr>
          <w:rtl/>
        </w:rPr>
        <w:t xml:space="preserve"> לפי החוק</w:t>
      </w:r>
      <w:r>
        <w:rPr>
          <w:rFonts w:hint="cs"/>
          <w:rtl/>
        </w:rPr>
        <w:t>?</w:t>
      </w:r>
      <w:r>
        <w:rPr>
          <w:rtl/>
        </w:rPr>
        <w:t xml:space="preserve"> הם </w:t>
      </w:r>
      <w:bookmarkStart w:id="13512" w:name="_ETM_Q80_777229"/>
      <w:bookmarkEnd w:id="13512"/>
      <w:r>
        <w:rPr>
          <w:rtl/>
        </w:rPr>
        <w:t>עושים שנה,</w:t>
      </w:r>
      <w:r>
        <w:rPr>
          <w:rFonts w:hint="cs"/>
          <w:rtl/>
        </w:rPr>
        <w:t xml:space="preserve"> </w:t>
      </w:r>
      <w:bookmarkStart w:id="13513" w:name="_ETM_Q80_180000"/>
      <w:bookmarkEnd w:id="13513"/>
      <w:r>
        <w:rPr>
          <w:rtl/>
        </w:rPr>
        <w:t>40 שעות בשבוע</w:t>
      </w:r>
      <w:r w:rsidR="005B711B">
        <w:rPr>
          <w:rFonts w:hint="cs"/>
          <w:rtl/>
        </w:rPr>
        <w:t>,</w:t>
      </w:r>
      <w:r>
        <w:rPr>
          <w:rtl/>
        </w:rPr>
        <w:t xml:space="preserve"> ולאחר מכן הם משוחררים</w:t>
      </w:r>
      <w:r w:rsidR="005B711B">
        <w:rPr>
          <w:rFonts w:hint="cs"/>
          <w:rtl/>
        </w:rPr>
        <w:t>,</w:t>
      </w:r>
      <w:r>
        <w:rPr>
          <w:rtl/>
        </w:rPr>
        <w:t xml:space="preserve"> הם </w:t>
      </w:r>
      <w:bookmarkStart w:id="13514" w:name="_ETM_Q80_184109"/>
      <w:bookmarkEnd w:id="13514"/>
      <w:r>
        <w:rPr>
          <w:rtl/>
        </w:rPr>
        <w:t>כאילו חיילי מילואים</w:t>
      </w:r>
      <w:r>
        <w:rPr>
          <w:rFonts w:hint="cs"/>
          <w:rtl/>
        </w:rPr>
        <w:t>.</w:t>
      </w:r>
      <w:r>
        <w:rPr>
          <w:rtl/>
        </w:rPr>
        <w:t xml:space="preserve"> השרה סטרוק, את מכירה אותם טוב, </w:t>
      </w:r>
      <w:r w:rsidR="007615A0">
        <w:rPr>
          <w:rFonts w:hint="cs"/>
          <w:rtl/>
        </w:rPr>
        <w:t xml:space="preserve">את מי </w:t>
      </w:r>
      <w:r>
        <w:rPr>
          <w:rtl/>
        </w:rPr>
        <w:t xml:space="preserve">שעושים </w:t>
      </w:r>
      <w:bookmarkStart w:id="13515" w:name="_ETM_Q80_188219"/>
      <w:bookmarkEnd w:id="13515"/>
      <w:r>
        <w:rPr>
          <w:rtl/>
        </w:rPr>
        <w:t xml:space="preserve">מילואים 20 שנה. </w:t>
      </w:r>
      <w:bookmarkStart w:id="13516" w:name="_ETM_Q80_193390"/>
      <w:bookmarkEnd w:id="13516"/>
      <w:r>
        <w:rPr>
          <w:rtl/>
        </w:rPr>
        <w:t>שנ</w:t>
      </w:r>
      <w:r>
        <w:rPr>
          <w:rFonts w:hint="cs"/>
          <w:rtl/>
        </w:rPr>
        <w:t xml:space="preserve">ת </w:t>
      </w:r>
      <w:r>
        <w:rPr>
          <w:rtl/>
        </w:rPr>
        <w:t>שירות לאומי בעורף</w:t>
      </w:r>
      <w:r>
        <w:rPr>
          <w:rFonts w:hint="cs"/>
          <w:rtl/>
        </w:rPr>
        <w:t xml:space="preserve">, </w:t>
      </w:r>
      <w:r>
        <w:rPr>
          <w:rtl/>
        </w:rPr>
        <w:t xml:space="preserve">ויש לך פטור משירות המדינה. תתבייש. </w:t>
      </w:r>
      <w:bookmarkStart w:id="13517" w:name="_ETM_Q80_198386"/>
      <w:bookmarkEnd w:id="13517"/>
      <w:r>
        <w:rPr>
          <w:rtl/>
        </w:rPr>
        <w:t>אתה לא מבין</w:t>
      </w:r>
      <w:r>
        <w:rPr>
          <w:rFonts w:hint="cs"/>
          <w:rtl/>
        </w:rPr>
        <w:t>.</w:t>
      </w:r>
      <w:r>
        <w:rPr>
          <w:rtl/>
        </w:rPr>
        <w:t xml:space="preserve"> אתה לא קראת</w:t>
      </w:r>
      <w:r>
        <w:rPr>
          <w:rFonts w:hint="cs"/>
          <w:rtl/>
        </w:rPr>
        <w:t>.</w:t>
      </w:r>
      <w:r>
        <w:rPr>
          <w:rtl/>
        </w:rPr>
        <w:t xml:space="preserve"> אתה קראת רק שורה</w:t>
      </w:r>
      <w:r>
        <w:rPr>
          <w:rFonts w:hint="cs"/>
          <w:rtl/>
        </w:rPr>
        <w:t>,</w:t>
      </w:r>
      <w:r>
        <w:rPr>
          <w:rtl/>
        </w:rPr>
        <w:t xml:space="preserve"> </w:t>
      </w:r>
      <w:bookmarkStart w:id="13518" w:name="_ETM_Q80_203382"/>
      <w:bookmarkEnd w:id="13518"/>
      <w:r>
        <w:rPr>
          <w:rtl/>
        </w:rPr>
        <w:t xml:space="preserve">שנאריך את החוק של 2014. </w:t>
      </w:r>
      <w:bookmarkStart w:id="13519" w:name="_ETM_Q80_209270"/>
      <w:bookmarkEnd w:id="13519"/>
      <w:r>
        <w:rPr>
          <w:rtl/>
        </w:rPr>
        <w:t>אם אתה חס וחלילה עושה שנתיים שירות</w:t>
      </w:r>
      <w:r>
        <w:rPr>
          <w:rFonts w:hint="cs"/>
          <w:rtl/>
        </w:rPr>
        <w:t xml:space="preserve"> </w:t>
      </w:r>
      <w:r>
        <w:rPr>
          <w:rFonts w:hint="eastAsia"/>
          <w:rtl/>
        </w:rPr>
        <w:t>–</w:t>
      </w:r>
      <w:r>
        <w:rPr>
          <w:rtl/>
        </w:rPr>
        <w:t xml:space="preserve"> 20 שעות בשבוע. </w:t>
      </w:r>
      <w:bookmarkStart w:id="13520" w:name="_ETM_Q80_215639"/>
      <w:bookmarkEnd w:id="13520"/>
      <w:r>
        <w:rPr>
          <w:rtl/>
        </w:rPr>
        <w:t xml:space="preserve">אתה יודע כמה זה? </w:t>
      </w:r>
      <w:r>
        <w:rPr>
          <w:rFonts w:hint="cs"/>
          <w:rtl/>
        </w:rPr>
        <w:t xml:space="preserve">ארבע </w:t>
      </w:r>
      <w:r>
        <w:rPr>
          <w:rtl/>
        </w:rPr>
        <w:t xml:space="preserve">שעות ביום. </w:t>
      </w:r>
    </w:p>
    <w:p w:rsidR="00E50A18" w:rsidRDefault="00E50A18" w:rsidP="000F0011">
      <w:pPr>
        <w:rPr>
          <w:rtl/>
        </w:rPr>
      </w:pPr>
    </w:p>
    <w:p w:rsidR="00E50A18" w:rsidRDefault="00E50A18" w:rsidP="005B711B">
      <w:pPr>
        <w:rPr>
          <w:rtl/>
        </w:rPr>
      </w:pPr>
      <w:bookmarkStart w:id="13521" w:name="_ETM_Q80_222000"/>
      <w:bookmarkEnd w:id="13521"/>
      <w:r>
        <w:rPr>
          <w:rtl/>
        </w:rPr>
        <w:t xml:space="preserve">ואני אומר לך, </w:t>
      </w:r>
      <w:bookmarkStart w:id="13522" w:name="_ETM_Q80_219615"/>
      <w:bookmarkEnd w:id="13522"/>
      <w:r>
        <w:rPr>
          <w:rtl/>
        </w:rPr>
        <w:t xml:space="preserve">השרה סטרוק, למה זה לא דחוף? בגלל שבסעיף </w:t>
      </w:r>
      <w:r w:rsidRPr="005C3AE1">
        <w:rPr>
          <w:rtl/>
        </w:rPr>
        <w:t>37</w:t>
      </w:r>
      <w:r w:rsidRPr="005C3AE1">
        <w:rPr>
          <w:rFonts w:hint="cs"/>
          <w:rtl/>
        </w:rPr>
        <w:t xml:space="preserve">(ב) </w:t>
      </w:r>
      <w:bookmarkStart w:id="13523" w:name="_ETM_Q80_223592"/>
      <w:bookmarkEnd w:id="13523"/>
      <w:r w:rsidRPr="005C3AE1">
        <w:rPr>
          <w:rtl/>
        </w:rPr>
        <w:t>כ</w:t>
      </w:r>
      <w:r>
        <w:rPr>
          <w:rtl/>
        </w:rPr>
        <w:t xml:space="preserve">תוב </w:t>
      </w:r>
      <w:bookmarkStart w:id="13524" w:name="_ETM_Q80_228319"/>
      <w:bookmarkEnd w:id="13524"/>
      <w:r>
        <w:rPr>
          <w:rtl/>
        </w:rPr>
        <w:t xml:space="preserve">שאם לא יאריכו </w:t>
      </w:r>
      <w:r>
        <w:rPr>
          <w:rFonts w:hint="cs"/>
          <w:rtl/>
        </w:rPr>
        <w:t>את החוק</w:t>
      </w:r>
      <w:r>
        <w:rPr>
          <w:rtl/>
        </w:rPr>
        <w:t>, לא ייפגעו אלה שכבר בשירות</w:t>
      </w:r>
      <w:r w:rsidR="005B711B">
        <w:rPr>
          <w:rFonts w:hint="cs"/>
          <w:rtl/>
        </w:rPr>
        <w:t>,</w:t>
      </w:r>
      <w:r>
        <w:rPr>
          <w:rtl/>
        </w:rPr>
        <w:t xml:space="preserve"> </w:t>
      </w:r>
      <w:bookmarkStart w:id="13525" w:name="_ETM_Q80_234540"/>
      <w:bookmarkEnd w:id="13525"/>
      <w:r>
        <w:rPr>
          <w:rtl/>
        </w:rPr>
        <w:t>זאת אומרת, הם ימשיכו</w:t>
      </w:r>
      <w:r>
        <w:rPr>
          <w:rFonts w:hint="cs"/>
          <w:rtl/>
        </w:rPr>
        <w:t>.</w:t>
      </w:r>
      <w:r>
        <w:rPr>
          <w:rtl/>
        </w:rPr>
        <w:t xml:space="preserve"> מה אתם רוצים לעשות? </w:t>
      </w:r>
    </w:p>
    <w:p w:rsidR="00E50A18" w:rsidRDefault="00E50A18" w:rsidP="000F0011">
      <w:pPr>
        <w:rPr>
          <w:rtl/>
        </w:rPr>
      </w:pPr>
      <w:bookmarkStart w:id="13526" w:name="_ETM_Q80_235000"/>
      <w:bookmarkEnd w:id="13526"/>
    </w:p>
    <w:p w:rsidR="00E50A18" w:rsidRDefault="00E50A18" w:rsidP="000F0011">
      <w:pPr>
        <w:pStyle w:val="af5"/>
        <w:keepNext/>
        <w:rPr>
          <w:rtl/>
        </w:rPr>
      </w:pPr>
      <w:r w:rsidRPr="006831D6">
        <w:rPr>
          <w:rStyle w:val="TagStyle"/>
          <w:rtl/>
        </w:rPr>
        <w:t xml:space="preserve"> &lt;&lt; קריאה &gt;&gt; </w:t>
      </w:r>
      <w:r>
        <w:rPr>
          <w:rtl/>
        </w:rPr>
        <w:t>שרת ההתיישבות והמשימות הלאומיות אורית מלכה סטרוק:</w:t>
      </w:r>
      <w:r w:rsidRPr="006831D6">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r>
        <w:rPr>
          <w:rFonts w:hint="cs"/>
          <w:rtl/>
        </w:rPr>
        <w:t>- - -</w:t>
      </w:r>
    </w:p>
    <w:p w:rsidR="00E50A18" w:rsidRDefault="00E50A18" w:rsidP="000F0011">
      <w:pPr>
        <w:rPr>
          <w:rtl/>
        </w:rPr>
      </w:pPr>
      <w:bookmarkStart w:id="13527" w:name="_ETM_Q80_239000"/>
      <w:bookmarkStart w:id="13528" w:name="_ETM_Q80_238000"/>
      <w:bookmarkEnd w:id="13527"/>
      <w:bookmarkEnd w:id="13528"/>
    </w:p>
    <w:p w:rsidR="00E50A18" w:rsidRDefault="00E50A18" w:rsidP="000F0011">
      <w:pPr>
        <w:pStyle w:val="-"/>
        <w:keepNext/>
        <w:rPr>
          <w:rtl/>
        </w:rPr>
      </w:pPr>
      <w:bookmarkStart w:id="13529" w:name="ET_speakercontinue_5109_36"/>
      <w:r w:rsidRPr="006831D6">
        <w:rPr>
          <w:rStyle w:val="TagStyle"/>
          <w:rtl/>
        </w:rPr>
        <w:t xml:space="preserve"> &lt;&lt; דובר_המשך &gt;&gt; </w:t>
      </w:r>
      <w:r>
        <w:rPr>
          <w:rtl/>
        </w:rPr>
        <w:t>אלעזר שטרן (יש עתיד):</w:t>
      </w:r>
      <w:r w:rsidRPr="006831D6">
        <w:rPr>
          <w:rStyle w:val="TagStyle"/>
          <w:rtl/>
        </w:rPr>
        <w:t xml:space="preserve"> &lt;&lt; דובר_המשך &gt;&gt;</w:t>
      </w:r>
      <w:r>
        <w:rPr>
          <w:rtl/>
        </w:rPr>
        <w:t xml:space="preserve"> </w:t>
      </w:r>
      <w:bookmarkEnd w:id="13529"/>
    </w:p>
    <w:p w:rsidR="00E50A18" w:rsidRDefault="00E50A18" w:rsidP="001C0776">
      <w:pPr>
        <w:rPr>
          <w:rtl/>
        </w:rPr>
      </w:pPr>
    </w:p>
    <w:p w:rsidR="00E50A18" w:rsidRDefault="00E50A18" w:rsidP="000F0011">
      <w:pPr>
        <w:rPr>
          <w:rtl/>
        </w:rPr>
      </w:pPr>
      <w:r>
        <w:rPr>
          <w:rtl/>
        </w:rPr>
        <w:t xml:space="preserve">ככה בדיוק </w:t>
      </w:r>
      <w:bookmarkStart w:id="13530" w:name="_ETM_Q80_238730"/>
      <w:bookmarkEnd w:id="13530"/>
      <w:r>
        <w:rPr>
          <w:rtl/>
        </w:rPr>
        <w:t xml:space="preserve">כתוב. </w:t>
      </w:r>
      <w:bookmarkStart w:id="13531" w:name="_ETM_Q80_237000"/>
      <w:bookmarkEnd w:id="13531"/>
      <w:r>
        <w:rPr>
          <w:rtl/>
        </w:rPr>
        <w:t>בבקשה</w:t>
      </w:r>
      <w:r w:rsidR="007615A0">
        <w:rPr>
          <w:rFonts w:hint="cs"/>
          <w:rtl/>
        </w:rPr>
        <w:t>,</w:t>
      </w:r>
      <w:r>
        <w:rPr>
          <w:rtl/>
        </w:rPr>
        <w:t xml:space="preserve"> אני אקריא לך</w:t>
      </w:r>
      <w:r>
        <w:rPr>
          <w:rFonts w:hint="cs"/>
          <w:rtl/>
        </w:rPr>
        <w:t>.</w:t>
      </w:r>
      <w:r>
        <w:rPr>
          <w:rtl/>
        </w:rPr>
        <w:t xml:space="preserve"> את רוצה? </w:t>
      </w:r>
      <w:r>
        <w:rPr>
          <w:rFonts w:hint="cs"/>
          <w:rtl/>
        </w:rPr>
        <w:t xml:space="preserve">לא. אוקיי. </w:t>
      </w:r>
    </w:p>
    <w:p w:rsidR="00E50A18" w:rsidRDefault="00E50A18" w:rsidP="000F0011">
      <w:pPr>
        <w:rPr>
          <w:rtl/>
        </w:rPr>
      </w:pPr>
    </w:p>
    <w:p w:rsidR="00E50A18" w:rsidRDefault="00E50A18" w:rsidP="000F0011">
      <w:pPr>
        <w:pStyle w:val="af5"/>
        <w:keepNext/>
        <w:rPr>
          <w:rtl/>
        </w:rPr>
      </w:pPr>
      <w:bookmarkStart w:id="13532" w:name="ET_interruption_6451_5"/>
      <w:r w:rsidRPr="006759EE">
        <w:rPr>
          <w:rStyle w:val="TagStyle"/>
          <w:rtl/>
        </w:rPr>
        <w:t xml:space="preserve"> &lt;&lt; קריאה &gt;&gt; </w:t>
      </w:r>
      <w:r>
        <w:rPr>
          <w:rtl/>
        </w:rPr>
        <w:t>שרת ההתיישבות והמשימות הלאומיות אורית מלכה סטרוק:</w:t>
      </w:r>
      <w:r w:rsidRPr="006759EE">
        <w:rPr>
          <w:rStyle w:val="TagStyle"/>
          <w:rtl/>
        </w:rPr>
        <w:t xml:space="preserve"> &lt;&lt; קריאה &gt;&gt;</w:t>
      </w:r>
      <w:r>
        <w:rPr>
          <w:rtl/>
        </w:rPr>
        <w:t xml:space="preserve"> </w:t>
      </w:r>
      <w:bookmarkEnd w:id="13532"/>
    </w:p>
    <w:p w:rsidR="00E50A18" w:rsidRDefault="00E50A18" w:rsidP="001C0776">
      <w:pPr>
        <w:rPr>
          <w:rtl/>
        </w:rPr>
      </w:pPr>
    </w:p>
    <w:p w:rsidR="00E50A18" w:rsidRDefault="00E50A18" w:rsidP="000F0011">
      <w:pPr>
        <w:rPr>
          <w:rtl/>
        </w:rPr>
      </w:pPr>
      <w:r>
        <w:rPr>
          <w:rFonts w:hint="cs"/>
          <w:rtl/>
        </w:rPr>
        <w:t xml:space="preserve">לא צריך שתקריא לי. אני אומרת לך. </w:t>
      </w:r>
    </w:p>
    <w:p w:rsidR="00E50A18" w:rsidRDefault="00E50A18" w:rsidP="000F0011">
      <w:pPr>
        <w:rPr>
          <w:rtl/>
        </w:rPr>
      </w:pPr>
      <w:bookmarkStart w:id="13533" w:name="_ETM_Q80_241000"/>
      <w:bookmarkEnd w:id="13533"/>
    </w:p>
    <w:p w:rsidR="00E50A18" w:rsidRDefault="00E50A18" w:rsidP="000F0011">
      <w:pPr>
        <w:pStyle w:val="-"/>
        <w:keepNext/>
        <w:rPr>
          <w:rtl/>
        </w:rPr>
      </w:pPr>
      <w:bookmarkStart w:id="13534" w:name="_ETM_Q80_242000"/>
      <w:bookmarkStart w:id="13535" w:name="ET_speakercontinue_5109_8"/>
      <w:bookmarkEnd w:id="13534"/>
      <w:r w:rsidRPr="006759EE">
        <w:rPr>
          <w:rStyle w:val="TagStyle"/>
          <w:rtl/>
        </w:rPr>
        <w:t xml:space="preserve"> &lt;&lt; דובר_המשך &gt;&gt; </w:t>
      </w:r>
      <w:r>
        <w:rPr>
          <w:rtl/>
        </w:rPr>
        <w:t>אלעזר שטרן (יש עתיד):</w:t>
      </w:r>
      <w:r w:rsidRPr="006759EE">
        <w:rPr>
          <w:rStyle w:val="TagStyle"/>
          <w:rtl/>
        </w:rPr>
        <w:t xml:space="preserve"> &lt;&lt; דובר_המשך &gt;&gt;</w:t>
      </w:r>
      <w:r>
        <w:rPr>
          <w:rtl/>
        </w:rPr>
        <w:t xml:space="preserve"> </w:t>
      </w:r>
      <w:bookmarkEnd w:id="13535"/>
    </w:p>
    <w:p w:rsidR="00E50A18" w:rsidRDefault="00E50A18" w:rsidP="001C0776">
      <w:pPr>
        <w:rPr>
          <w:rtl/>
        </w:rPr>
      </w:pPr>
    </w:p>
    <w:p w:rsidR="00E50A18" w:rsidRDefault="00E50A18" w:rsidP="005B711B">
      <w:pPr>
        <w:rPr>
          <w:rtl/>
        </w:rPr>
      </w:pPr>
      <w:bookmarkStart w:id="13536" w:name="_ETM_Q80_243000"/>
      <w:bookmarkStart w:id="13537" w:name="_ETM_Q80_242920"/>
      <w:bookmarkEnd w:id="13536"/>
      <w:bookmarkEnd w:id="13537"/>
      <w:r>
        <w:rPr>
          <w:rtl/>
        </w:rPr>
        <w:lastRenderedPageBreak/>
        <w:t>לא לא לא</w:t>
      </w:r>
      <w:r>
        <w:rPr>
          <w:rFonts w:hint="cs"/>
          <w:rtl/>
        </w:rPr>
        <w:t>.</w:t>
      </w:r>
      <w:r>
        <w:rPr>
          <w:rtl/>
        </w:rPr>
        <w:t xml:space="preserve"> שנייה, בסדר</w:t>
      </w:r>
      <w:r>
        <w:rPr>
          <w:rFonts w:hint="cs"/>
          <w:rtl/>
        </w:rPr>
        <w:t>,</w:t>
      </w:r>
      <w:r>
        <w:rPr>
          <w:rtl/>
        </w:rPr>
        <w:t xml:space="preserve"> אז תני לי. </w:t>
      </w:r>
      <w:bookmarkStart w:id="13538" w:name="_ETM_Q80_247110"/>
      <w:bookmarkEnd w:id="13538"/>
      <w:r>
        <w:rPr>
          <w:rtl/>
        </w:rPr>
        <w:t>אני אגיד דבר אחד</w:t>
      </w:r>
      <w:r>
        <w:rPr>
          <w:rFonts w:hint="cs"/>
          <w:rtl/>
        </w:rPr>
        <w:t>.</w:t>
      </w:r>
    </w:p>
    <w:p w:rsidR="00E50A18" w:rsidRDefault="00E50A18" w:rsidP="000F0011">
      <w:pPr>
        <w:rPr>
          <w:rtl/>
        </w:rPr>
      </w:pPr>
      <w:bookmarkStart w:id="13539" w:name="_ETM_Q80_254000"/>
      <w:bookmarkEnd w:id="13539"/>
    </w:p>
    <w:p w:rsidR="00E50A18" w:rsidRDefault="00E50A18" w:rsidP="000F0011">
      <w:pPr>
        <w:pStyle w:val="af5"/>
        <w:keepNext/>
        <w:rPr>
          <w:rtl/>
        </w:rPr>
      </w:pPr>
      <w:r w:rsidRPr="006759EE">
        <w:rPr>
          <w:rStyle w:val="TagStyle"/>
          <w:rtl/>
        </w:rPr>
        <w:t xml:space="preserve"> &lt;&lt; קריאה &gt;&gt; </w:t>
      </w:r>
      <w:r>
        <w:rPr>
          <w:rtl/>
        </w:rPr>
        <w:t>שרת ההתיישבות והמשימות הלאומיות אורית מלכה סטרוק:</w:t>
      </w:r>
      <w:r w:rsidRPr="006759EE">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r>
        <w:rPr>
          <w:rFonts w:hint="cs"/>
          <w:rtl/>
        </w:rPr>
        <w:t>- - -</w:t>
      </w:r>
    </w:p>
    <w:p w:rsidR="00E50A18" w:rsidRDefault="00E50A18" w:rsidP="000F0011">
      <w:pPr>
        <w:rPr>
          <w:rtl/>
        </w:rPr>
      </w:pPr>
      <w:bookmarkStart w:id="13540" w:name="_ETM_Q80_246000"/>
      <w:bookmarkEnd w:id="13540"/>
    </w:p>
    <w:p w:rsidR="00E50A18" w:rsidRDefault="00E50A18" w:rsidP="000F0011">
      <w:pPr>
        <w:pStyle w:val="-"/>
        <w:keepNext/>
        <w:rPr>
          <w:rtl/>
        </w:rPr>
      </w:pPr>
      <w:bookmarkStart w:id="13541" w:name="ET_speakercontinue_5109_10"/>
      <w:r w:rsidRPr="006759EE">
        <w:rPr>
          <w:rStyle w:val="TagStyle"/>
          <w:rtl/>
        </w:rPr>
        <w:t xml:space="preserve"> &lt;&lt; דובר_המשך &gt;&gt; </w:t>
      </w:r>
      <w:r>
        <w:rPr>
          <w:rtl/>
        </w:rPr>
        <w:t>אלעזר שטרן (יש עתיד):</w:t>
      </w:r>
      <w:r w:rsidRPr="006759EE">
        <w:rPr>
          <w:rStyle w:val="TagStyle"/>
          <w:rtl/>
        </w:rPr>
        <w:t xml:space="preserve"> &lt;&lt; דובר_המשך &gt;&gt;</w:t>
      </w:r>
      <w:r>
        <w:rPr>
          <w:rtl/>
        </w:rPr>
        <w:t xml:space="preserve"> </w:t>
      </w:r>
      <w:bookmarkEnd w:id="13541"/>
    </w:p>
    <w:p w:rsidR="00E50A18" w:rsidRDefault="00E50A18" w:rsidP="001C0776">
      <w:pPr>
        <w:rPr>
          <w:rtl/>
        </w:rPr>
      </w:pPr>
    </w:p>
    <w:p w:rsidR="00E50A18" w:rsidRDefault="00E50A18" w:rsidP="000F0011">
      <w:pPr>
        <w:rPr>
          <w:rtl/>
        </w:rPr>
      </w:pPr>
      <w:bookmarkStart w:id="13542" w:name="_ETM_Q80_247000"/>
      <w:bookmarkEnd w:id="13542"/>
      <w:r>
        <w:rPr>
          <w:rtl/>
        </w:rPr>
        <w:t>בבקשה, בבקשה</w:t>
      </w:r>
      <w:r>
        <w:rPr>
          <w:rFonts w:hint="cs"/>
          <w:rtl/>
        </w:rPr>
        <w:t>.</w:t>
      </w:r>
      <w:r>
        <w:rPr>
          <w:rtl/>
        </w:rPr>
        <w:t xml:space="preserve"> כן? </w:t>
      </w:r>
      <w:bookmarkStart w:id="13543" w:name="_ETM_Q80_251889"/>
      <w:bookmarkEnd w:id="13543"/>
    </w:p>
    <w:p w:rsidR="00E50A18" w:rsidRDefault="00E50A18" w:rsidP="000F0011">
      <w:pPr>
        <w:rPr>
          <w:rtl/>
        </w:rPr>
      </w:pPr>
      <w:bookmarkStart w:id="13544" w:name="_ETM_Q80_255000"/>
      <w:bookmarkEnd w:id="13544"/>
    </w:p>
    <w:p w:rsidR="00E50A18" w:rsidRDefault="00E50A18" w:rsidP="000F0011">
      <w:pPr>
        <w:pStyle w:val="af5"/>
        <w:keepNext/>
        <w:rPr>
          <w:rtl/>
        </w:rPr>
      </w:pPr>
      <w:bookmarkStart w:id="13545" w:name="ET_interruption_6451_11"/>
      <w:r w:rsidRPr="006759EE">
        <w:rPr>
          <w:rStyle w:val="TagStyle"/>
          <w:rtl/>
        </w:rPr>
        <w:t xml:space="preserve"> &lt;&lt; קריאה &gt;&gt; </w:t>
      </w:r>
      <w:r>
        <w:rPr>
          <w:rtl/>
        </w:rPr>
        <w:t>שרת ההתיישבות והמשימות הלאומיות אורית מלכה סטרוק:</w:t>
      </w:r>
      <w:r w:rsidRPr="006759EE">
        <w:rPr>
          <w:rStyle w:val="TagStyle"/>
          <w:rtl/>
        </w:rPr>
        <w:t xml:space="preserve"> &lt;&lt; קריאה &gt;&gt;</w:t>
      </w:r>
      <w:r>
        <w:rPr>
          <w:rtl/>
        </w:rPr>
        <w:t xml:space="preserve"> </w:t>
      </w:r>
      <w:bookmarkEnd w:id="13545"/>
    </w:p>
    <w:p w:rsidR="00E50A18" w:rsidRDefault="00E50A18" w:rsidP="001C0776">
      <w:pPr>
        <w:rPr>
          <w:rtl/>
        </w:rPr>
      </w:pPr>
    </w:p>
    <w:p w:rsidR="00E50A18" w:rsidRDefault="00E50A18" w:rsidP="005B711B">
      <w:pPr>
        <w:rPr>
          <w:rtl/>
        </w:rPr>
      </w:pPr>
      <w:r>
        <w:rPr>
          <w:rFonts w:hint="cs"/>
          <w:rtl/>
        </w:rPr>
        <w:t>נכון שמי שיתאמץ, ימשיך</w:t>
      </w:r>
      <w:r w:rsidR="005B711B">
        <w:rPr>
          <w:rFonts w:hint="cs"/>
          <w:rtl/>
        </w:rPr>
        <w:t>,</w:t>
      </w:r>
      <w:r>
        <w:rPr>
          <w:rFonts w:hint="cs"/>
          <w:rtl/>
        </w:rPr>
        <w:t xml:space="preserve"> אבל גם יעז</w:t>
      </w:r>
      <w:r w:rsidR="005B711B">
        <w:rPr>
          <w:rFonts w:hint="cs"/>
          <w:rtl/>
        </w:rPr>
        <w:t>ו</w:t>
      </w:r>
      <w:r>
        <w:rPr>
          <w:rFonts w:hint="cs"/>
          <w:rtl/>
        </w:rPr>
        <w:t xml:space="preserve">ב, אז השירות ייפגע </w:t>
      </w:r>
      <w:bookmarkStart w:id="13546" w:name="_ETM_Q80_250000"/>
      <w:bookmarkEnd w:id="13546"/>
      <w:r>
        <w:rPr>
          <w:rFonts w:hint="cs"/>
          <w:rtl/>
        </w:rPr>
        <w:t>- - -</w:t>
      </w:r>
    </w:p>
    <w:p w:rsidR="00E50A18" w:rsidRDefault="00E50A18" w:rsidP="000F0011">
      <w:pPr>
        <w:rPr>
          <w:rtl/>
        </w:rPr>
      </w:pPr>
      <w:bookmarkStart w:id="13547" w:name="_ETM_Q80_251000"/>
      <w:bookmarkEnd w:id="13547"/>
    </w:p>
    <w:p w:rsidR="00E50A18" w:rsidRDefault="00E50A18" w:rsidP="000F0011">
      <w:pPr>
        <w:pStyle w:val="-"/>
        <w:keepNext/>
        <w:rPr>
          <w:rtl/>
        </w:rPr>
      </w:pPr>
      <w:bookmarkStart w:id="13548" w:name="ET_speakercontinue_5109_12"/>
      <w:r w:rsidRPr="002F2BDE">
        <w:rPr>
          <w:rStyle w:val="TagStyle"/>
          <w:rtl/>
        </w:rPr>
        <w:t xml:space="preserve"> &lt;&lt; דובר_המשך &gt;&gt; </w:t>
      </w:r>
      <w:r>
        <w:rPr>
          <w:rtl/>
        </w:rPr>
        <w:t>אלעזר שטרן (יש עתיד):</w:t>
      </w:r>
      <w:r w:rsidRPr="002F2BDE">
        <w:rPr>
          <w:rStyle w:val="TagStyle"/>
          <w:rtl/>
        </w:rPr>
        <w:t xml:space="preserve"> &lt;&lt; דובר_המשך &gt;&gt;</w:t>
      </w:r>
      <w:r>
        <w:rPr>
          <w:rtl/>
        </w:rPr>
        <w:t xml:space="preserve"> </w:t>
      </w:r>
      <w:bookmarkEnd w:id="13548"/>
    </w:p>
    <w:p w:rsidR="00E50A18" w:rsidRDefault="00E50A18" w:rsidP="001C0776">
      <w:pPr>
        <w:rPr>
          <w:rtl/>
        </w:rPr>
      </w:pPr>
    </w:p>
    <w:p w:rsidR="00E50A18" w:rsidRDefault="00E50A18" w:rsidP="005B711B">
      <w:pPr>
        <w:rPr>
          <w:rtl/>
        </w:rPr>
      </w:pPr>
      <w:bookmarkStart w:id="13549" w:name="_ETM_Q80_252000"/>
      <w:bookmarkEnd w:id="13549"/>
      <w:r>
        <w:rPr>
          <w:rFonts w:hint="cs"/>
          <w:rtl/>
        </w:rPr>
        <w:t xml:space="preserve">אה, </w:t>
      </w:r>
      <w:bookmarkStart w:id="13550" w:name="_ETM_Q80_253160"/>
      <w:bookmarkStart w:id="13551" w:name="_ETM_Q80_256000"/>
      <w:bookmarkStart w:id="13552" w:name="_ETM_Q80_257680"/>
      <w:bookmarkEnd w:id="13550"/>
      <w:bookmarkEnd w:id="13551"/>
      <w:bookmarkEnd w:id="13552"/>
      <w:r>
        <w:rPr>
          <w:rtl/>
        </w:rPr>
        <w:t>זה משהו אחר. זה משהו אחר. זה משהו אחר</w:t>
      </w:r>
      <w:r>
        <w:rPr>
          <w:rFonts w:hint="cs"/>
          <w:rtl/>
        </w:rPr>
        <w:t>.</w:t>
      </w:r>
      <w:r>
        <w:rPr>
          <w:rtl/>
        </w:rPr>
        <w:t xml:space="preserve"> </w:t>
      </w:r>
      <w:bookmarkStart w:id="13553" w:name="_ETM_Q80_262204"/>
      <w:bookmarkEnd w:id="13553"/>
      <w:r>
        <w:rPr>
          <w:rtl/>
        </w:rPr>
        <w:t xml:space="preserve">בטח שהוא יעזוב. אבל סליחה, את יודעת למה הוא לא </w:t>
      </w:r>
      <w:bookmarkStart w:id="13554" w:name="_ETM_Q80_266729"/>
      <w:bookmarkEnd w:id="13554"/>
      <w:r>
        <w:rPr>
          <w:rtl/>
        </w:rPr>
        <w:t xml:space="preserve">יעזוב? </w:t>
      </w:r>
      <w:r>
        <w:rPr>
          <w:rFonts w:hint="cs"/>
          <w:rtl/>
        </w:rPr>
        <w:t>בגלל ש</w:t>
      </w:r>
      <w:r>
        <w:rPr>
          <w:rtl/>
        </w:rPr>
        <w:t>ביסמו</w:t>
      </w:r>
      <w:r>
        <w:rPr>
          <w:rFonts w:hint="cs"/>
          <w:rtl/>
        </w:rPr>
        <w:t>ט</w:t>
      </w:r>
      <w:r>
        <w:rPr>
          <w:rtl/>
        </w:rPr>
        <w:t xml:space="preserve"> </w:t>
      </w:r>
      <w:r>
        <w:rPr>
          <w:rFonts w:hint="cs"/>
          <w:rtl/>
        </w:rPr>
        <w:t>א</w:t>
      </w:r>
      <w:r>
        <w:rPr>
          <w:rtl/>
        </w:rPr>
        <w:t>מר עכשיו</w:t>
      </w:r>
      <w:r>
        <w:rPr>
          <w:rFonts w:hint="cs"/>
          <w:rtl/>
        </w:rPr>
        <w:t xml:space="preserve"> - - -</w:t>
      </w:r>
    </w:p>
    <w:p w:rsidR="00E50A18" w:rsidRDefault="00E50A18" w:rsidP="000F0011">
      <w:pPr>
        <w:rPr>
          <w:rtl/>
        </w:rPr>
      </w:pPr>
      <w:bookmarkStart w:id="13555" w:name="_ETM_Q80_264000"/>
      <w:bookmarkEnd w:id="13555"/>
    </w:p>
    <w:p w:rsidR="00E50A18" w:rsidRDefault="00E50A18" w:rsidP="000F0011">
      <w:pPr>
        <w:pStyle w:val="af5"/>
        <w:keepNext/>
        <w:rPr>
          <w:rtl/>
        </w:rPr>
      </w:pPr>
      <w:bookmarkStart w:id="13556" w:name="ET_interruption_6451_13"/>
      <w:r w:rsidRPr="002F2BDE">
        <w:rPr>
          <w:rStyle w:val="TagStyle"/>
          <w:rtl/>
        </w:rPr>
        <w:t xml:space="preserve"> &lt;&lt; קריאה &gt;&gt; </w:t>
      </w:r>
      <w:r>
        <w:rPr>
          <w:rtl/>
        </w:rPr>
        <w:t>שרת ההתיישבות והמשימות הלאומיות אורית מלכה סטרוק:</w:t>
      </w:r>
      <w:r w:rsidRPr="002F2BDE">
        <w:rPr>
          <w:rStyle w:val="TagStyle"/>
          <w:rtl/>
        </w:rPr>
        <w:t xml:space="preserve"> &lt;&lt; קריאה &gt;&gt;</w:t>
      </w:r>
      <w:r>
        <w:rPr>
          <w:rtl/>
        </w:rPr>
        <w:t xml:space="preserve"> </w:t>
      </w:r>
      <w:bookmarkEnd w:id="13556"/>
    </w:p>
    <w:p w:rsidR="00E50A18" w:rsidRDefault="00E50A18" w:rsidP="001C0776">
      <w:pPr>
        <w:rPr>
          <w:rtl/>
        </w:rPr>
      </w:pPr>
    </w:p>
    <w:p w:rsidR="00E50A18" w:rsidRDefault="00E50A18" w:rsidP="000F0011">
      <w:pPr>
        <w:rPr>
          <w:rtl/>
        </w:rPr>
      </w:pPr>
      <w:bookmarkStart w:id="13557" w:name="_ETM_Q80_269000"/>
      <w:bookmarkEnd w:id="13557"/>
      <w:r>
        <w:rPr>
          <w:rFonts w:hint="cs"/>
          <w:rtl/>
        </w:rPr>
        <w:t>- - -</w:t>
      </w:r>
    </w:p>
    <w:p w:rsidR="00E50A18" w:rsidRDefault="00E50A18" w:rsidP="000F0011">
      <w:pPr>
        <w:rPr>
          <w:rtl/>
        </w:rPr>
      </w:pPr>
      <w:bookmarkStart w:id="13558" w:name="_ETM_Q80_271000"/>
      <w:bookmarkEnd w:id="13558"/>
    </w:p>
    <w:p w:rsidR="00E50A18" w:rsidRDefault="00E50A18" w:rsidP="000F0011">
      <w:pPr>
        <w:pStyle w:val="-"/>
        <w:keepNext/>
        <w:rPr>
          <w:rtl/>
        </w:rPr>
      </w:pPr>
      <w:bookmarkStart w:id="13559" w:name="ET_speakercontinue_5109_14"/>
      <w:r w:rsidRPr="002F2BDE">
        <w:rPr>
          <w:rStyle w:val="TagStyle"/>
          <w:rtl/>
        </w:rPr>
        <w:t xml:space="preserve"> &lt;&lt; דובר_המשך &gt;&gt; </w:t>
      </w:r>
      <w:r>
        <w:rPr>
          <w:rtl/>
        </w:rPr>
        <w:t>אלעזר שטרן (יש עתיד):</w:t>
      </w:r>
      <w:r w:rsidRPr="002F2BDE">
        <w:rPr>
          <w:rStyle w:val="TagStyle"/>
          <w:rtl/>
        </w:rPr>
        <w:t xml:space="preserve"> &lt;&lt; דובר_המשך &gt;&gt;</w:t>
      </w:r>
      <w:r>
        <w:rPr>
          <w:rtl/>
        </w:rPr>
        <w:t xml:space="preserve"> </w:t>
      </w:r>
      <w:bookmarkEnd w:id="13559"/>
    </w:p>
    <w:p w:rsidR="00E50A18" w:rsidRDefault="00E50A18" w:rsidP="001C0776">
      <w:pPr>
        <w:rPr>
          <w:rtl/>
        </w:rPr>
      </w:pPr>
    </w:p>
    <w:p w:rsidR="00E50A18" w:rsidRDefault="00E50A18" w:rsidP="005B711B">
      <w:pPr>
        <w:rPr>
          <w:rtl/>
        </w:rPr>
      </w:pPr>
      <w:bookmarkStart w:id="13560" w:name="_ETM_Q80_267000"/>
      <w:bookmarkEnd w:id="13560"/>
      <w:r>
        <w:rPr>
          <w:rtl/>
        </w:rPr>
        <w:t>שנייה, השרה</w:t>
      </w:r>
      <w:r>
        <w:rPr>
          <w:rFonts w:hint="cs"/>
          <w:rtl/>
        </w:rPr>
        <w:t>.</w:t>
      </w:r>
      <w:r>
        <w:rPr>
          <w:rtl/>
        </w:rPr>
        <w:t xml:space="preserve"> ראש הממשלה אמר, וביסמו</w:t>
      </w:r>
      <w:r>
        <w:rPr>
          <w:rFonts w:hint="cs"/>
          <w:rtl/>
        </w:rPr>
        <w:t>ט</w:t>
      </w:r>
      <w:r>
        <w:rPr>
          <w:rtl/>
        </w:rPr>
        <w:t xml:space="preserve"> </w:t>
      </w:r>
      <w:bookmarkStart w:id="13561" w:name="_ETM_Q80_271254"/>
      <w:bookmarkEnd w:id="13561"/>
      <w:r>
        <w:rPr>
          <w:rFonts w:hint="cs"/>
          <w:rtl/>
        </w:rPr>
        <w:t>א</w:t>
      </w:r>
      <w:r>
        <w:rPr>
          <w:rtl/>
        </w:rPr>
        <w:t>מר לפני שלוש דקות</w:t>
      </w:r>
      <w:r>
        <w:rPr>
          <w:rFonts w:hint="cs"/>
          <w:rtl/>
        </w:rPr>
        <w:t>,</w:t>
      </w:r>
      <w:r>
        <w:rPr>
          <w:rtl/>
        </w:rPr>
        <w:t xml:space="preserve"> </w:t>
      </w:r>
      <w:bookmarkStart w:id="13562" w:name="_ETM_Q80_276220"/>
      <w:bookmarkEnd w:id="13562"/>
      <w:r>
        <w:rPr>
          <w:rtl/>
        </w:rPr>
        <w:t>שהחוק הזה עובר. אז אם החוק הזה עובר, ו</w:t>
      </w:r>
      <w:r>
        <w:rPr>
          <w:rFonts w:hint="cs"/>
          <w:rtl/>
        </w:rPr>
        <w:t>ה</w:t>
      </w:r>
      <w:r>
        <w:rPr>
          <w:rtl/>
        </w:rPr>
        <w:t xml:space="preserve">חוק הזה </w:t>
      </w:r>
      <w:bookmarkStart w:id="13563" w:name="_ETM_Q80_281756"/>
      <w:bookmarkEnd w:id="13563"/>
      <w:r>
        <w:rPr>
          <w:rFonts w:hint="cs"/>
          <w:rtl/>
        </w:rPr>
        <w:t>ה</w:t>
      </w:r>
      <w:r>
        <w:rPr>
          <w:rtl/>
        </w:rPr>
        <w:t xml:space="preserve">וא רק שירות ביטחוני, אז זהו, אז אין </w:t>
      </w:r>
      <w:bookmarkStart w:id="13564" w:name="_ETM_Q80_287292"/>
      <w:bookmarkEnd w:id="13564"/>
      <w:r>
        <w:rPr>
          <w:rtl/>
        </w:rPr>
        <w:t>בעיה</w:t>
      </w:r>
      <w:r w:rsidR="005B711B">
        <w:rPr>
          <w:rFonts w:hint="cs"/>
          <w:rtl/>
        </w:rPr>
        <w:t>,</w:t>
      </w:r>
      <w:r>
        <w:rPr>
          <w:rtl/>
        </w:rPr>
        <w:t xml:space="preserve"> ולכן לא צריך להאריך</w:t>
      </w:r>
      <w:r>
        <w:rPr>
          <w:rFonts w:hint="cs"/>
          <w:rtl/>
        </w:rPr>
        <w:t>.</w:t>
      </w:r>
      <w:r>
        <w:rPr>
          <w:rtl/>
        </w:rPr>
        <w:t xml:space="preserve"> לכן לא צריך להאריך. אבל </w:t>
      </w:r>
      <w:bookmarkStart w:id="13565" w:name="_ETM_Q80_292828"/>
      <w:bookmarkEnd w:id="13565"/>
      <w:r>
        <w:rPr>
          <w:rtl/>
        </w:rPr>
        <w:t>ב</w:t>
      </w:r>
      <w:r>
        <w:rPr>
          <w:rFonts w:hint="cs"/>
          <w:rtl/>
        </w:rPr>
        <w:t>יס</w:t>
      </w:r>
      <w:r>
        <w:rPr>
          <w:rtl/>
        </w:rPr>
        <w:t>מוט אמר, ואפילו ראש הממשלה אמר</w:t>
      </w:r>
      <w:r>
        <w:rPr>
          <w:rFonts w:hint="cs"/>
          <w:rtl/>
        </w:rPr>
        <w:t>.</w:t>
      </w:r>
      <w:r>
        <w:rPr>
          <w:rtl/>
        </w:rPr>
        <w:t xml:space="preserve"> רק אתם שוכחים ש</w:t>
      </w:r>
      <w:r w:rsidR="005B711B">
        <w:rPr>
          <w:rFonts w:hint="cs"/>
          <w:rtl/>
        </w:rPr>
        <w:t xml:space="preserve">גם </w:t>
      </w:r>
      <w:r>
        <w:rPr>
          <w:rtl/>
        </w:rPr>
        <w:t xml:space="preserve">אנחנו </w:t>
      </w:r>
      <w:bookmarkStart w:id="13566" w:name="_ETM_Q80_298364"/>
      <w:bookmarkEnd w:id="13566"/>
      <w:r>
        <w:rPr>
          <w:rtl/>
        </w:rPr>
        <w:t>יודעים לקרוא</w:t>
      </w:r>
      <w:r w:rsidR="005B711B">
        <w:rPr>
          <w:rFonts w:hint="cs"/>
          <w:rtl/>
        </w:rPr>
        <w:t>,</w:t>
      </w:r>
      <w:r>
        <w:rPr>
          <w:rtl/>
        </w:rPr>
        <w:t xml:space="preserve"> ושוכחים עוד דבר </w:t>
      </w:r>
      <w:r w:rsidR="005B711B">
        <w:rPr>
          <w:rFonts w:hint="cs"/>
          <w:rtl/>
        </w:rPr>
        <w:t xml:space="preserve">– </w:t>
      </w:r>
      <w:r>
        <w:rPr>
          <w:rtl/>
        </w:rPr>
        <w:t>שלהבדיל מביסמוט</w:t>
      </w:r>
      <w:r>
        <w:rPr>
          <w:rFonts w:hint="cs"/>
          <w:rtl/>
        </w:rPr>
        <w:t>,</w:t>
      </w:r>
      <w:r>
        <w:rPr>
          <w:rtl/>
        </w:rPr>
        <w:t xml:space="preserve"> </w:t>
      </w:r>
      <w:bookmarkStart w:id="13567" w:name="_ETM_Q80_305650"/>
      <w:bookmarkEnd w:id="13567"/>
      <w:r>
        <w:rPr>
          <w:rtl/>
        </w:rPr>
        <w:t xml:space="preserve">אנחנו יודעים מה זה לוחמים. </w:t>
      </w:r>
      <w:bookmarkStart w:id="13568" w:name="_ETM_Q80_309699"/>
      <w:bookmarkEnd w:id="13568"/>
      <w:r>
        <w:rPr>
          <w:rtl/>
        </w:rPr>
        <w:t xml:space="preserve">אנחנו יודעים מה זה </w:t>
      </w:r>
      <w:bookmarkStart w:id="13569" w:name="_ETM_Q80_313399"/>
      <w:bookmarkEnd w:id="13569"/>
      <w:r>
        <w:rPr>
          <w:rtl/>
        </w:rPr>
        <w:t xml:space="preserve">300, 400, 500 ימים. </w:t>
      </w:r>
      <w:bookmarkStart w:id="13570" w:name="_ETM_Q80_316809"/>
      <w:bookmarkEnd w:id="13570"/>
      <w:r>
        <w:rPr>
          <w:rtl/>
        </w:rPr>
        <w:t>אנחנו, להבדיל ממנו, לא אומרים לרמטכ</w:t>
      </w:r>
      <w:r>
        <w:rPr>
          <w:rFonts w:hint="cs"/>
          <w:rtl/>
        </w:rPr>
        <w:t>"</w:t>
      </w:r>
      <w:r>
        <w:rPr>
          <w:rtl/>
        </w:rPr>
        <w:t>ל</w:t>
      </w:r>
      <w:r>
        <w:rPr>
          <w:rFonts w:hint="cs"/>
          <w:rtl/>
        </w:rPr>
        <w:t>:</w:t>
      </w:r>
      <w:r>
        <w:rPr>
          <w:rtl/>
        </w:rPr>
        <w:t xml:space="preserve"> </w:t>
      </w:r>
      <w:bookmarkStart w:id="13571" w:name="_ETM_Q80_321550"/>
      <w:bookmarkEnd w:id="13571"/>
      <w:r>
        <w:rPr>
          <w:rtl/>
        </w:rPr>
        <w:t>למה הרמת</w:t>
      </w:r>
      <w:r w:rsidR="005B711B">
        <w:rPr>
          <w:rFonts w:hint="cs"/>
          <w:rtl/>
        </w:rPr>
        <w:t>?</w:t>
      </w:r>
      <w:r>
        <w:rPr>
          <w:rtl/>
        </w:rPr>
        <w:t xml:space="preserve"> למה אמרת שאתה מרים עשר</w:t>
      </w:r>
      <w:r>
        <w:rPr>
          <w:rFonts w:hint="cs"/>
          <w:rtl/>
        </w:rPr>
        <w:t>ה</w:t>
      </w:r>
      <w:r>
        <w:rPr>
          <w:rtl/>
        </w:rPr>
        <w:t xml:space="preserve"> דגלים</w:t>
      </w:r>
      <w:r w:rsidR="005B711B">
        <w:rPr>
          <w:rFonts w:hint="cs"/>
          <w:rtl/>
        </w:rPr>
        <w:t>?</w:t>
      </w:r>
      <w:r>
        <w:rPr>
          <w:rtl/>
        </w:rPr>
        <w:t xml:space="preserve"> אתה פוגע </w:t>
      </w:r>
      <w:bookmarkStart w:id="13572" w:name="_ETM_Q80_324310"/>
      <w:bookmarkEnd w:id="13572"/>
      <w:r>
        <w:rPr>
          <w:rtl/>
        </w:rPr>
        <w:t>בחוסן הלאומי</w:t>
      </w:r>
      <w:r w:rsidR="007615A0">
        <w:rPr>
          <w:rFonts w:hint="cs"/>
          <w:rtl/>
        </w:rPr>
        <w:t>.</w:t>
      </w:r>
      <w:r>
        <w:rPr>
          <w:rtl/>
        </w:rPr>
        <w:t xml:space="preserve"> </w:t>
      </w:r>
      <w:bookmarkStart w:id="13573" w:name="_ETM_Q80_328210"/>
      <w:bookmarkEnd w:id="13573"/>
      <w:r>
        <w:rPr>
          <w:rtl/>
        </w:rPr>
        <w:t xml:space="preserve">כאילו בקבינט יושבת האופוזיציה. </w:t>
      </w:r>
      <w:bookmarkStart w:id="13574" w:name="_ETM_Q80_331750"/>
      <w:bookmarkEnd w:id="13574"/>
      <w:r>
        <w:rPr>
          <w:rtl/>
        </w:rPr>
        <w:t>מי הדליף את זה מהקבינט</w:t>
      </w:r>
      <w:r w:rsidR="007615A0">
        <w:rPr>
          <w:rFonts w:hint="cs"/>
          <w:rtl/>
        </w:rPr>
        <w:t>,</w:t>
      </w:r>
      <w:r>
        <w:rPr>
          <w:rtl/>
        </w:rPr>
        <w:t xml:space="preserve"> אנחנו</w:t>
      </w:r>
      <w:r>
        <w:rPr>
          <w:rFonts w:hint="cs"/>
          <w:rtl/>
        </w:rPr>
        <w:t>?</w:t>
      </w:r>
      <w:r>
        <w:rPr>
          <w:rtl/>
        </w:rPr>
        <w:t xml:space="preserve"> </w:t>
      </w:r>
      <w:bookmarkStart w:id="13575" w:name="_ETM_Q80_335160"/>
      <w:bookmarkEnd w:id="13575"/>
      <w:r>
        <w:rPr>
          <w:rtl/>
        </w:rPr>
        <w:t>כמה הוא יאשים את אלה שלטובת החיילים ואת אלה שנגד</w:t>
      </w:r>
      <w:r>
        <w:rPr>
          <w:rFonts w:hint="cs"/>
          <w:rtl/>
        </w:rPr>
        <w:t>?</w:t>
      </w:r>
      <w:r>
        <w:rPr>
          <w:rtl/>
        </w:rPr>
        <w:t xml:space="preserve"> </w:t>
      </w:r>
      <w:bookmarkStart w:id="13576" w:name="_ETM_Q80_338666"/>
      <w:bookmarkEnd w:id="13576"/>
    </w:p>
    <w:p w:rsidR="00E50A18" w:rsidRDefault="00E50A18" w:rsidP="000F0011">
      <w:pPr>
        <w:rPr>
          <w:rtl/>
        </w:rPr>
      </w:pPr>
    </w:p>
    <w:p w:rsidR="00E50A18" w:rsidRDefault="00E50A18" w:rsidP="005B711B">
      <w:pPr>
        <w:rPr>
          <w:rtl/>
        </w:rPr>
      </w:pPr>
      <w:bookmarkStart w:id="13577" w:name="_ETM_Q80_347000"/>
      <w:bookmarkEnd w:id="13577"/>
      <w:r>
        <w:rPr>
          <w:rtl/>
        </w:rPr>
        <w:t>ב</w:t>
      </w:r>
      <w:r>
        <w:rPr>
          <w:rFonts w:hint="cs"/>
          <w:rtl/>
        </w:rPr>
        <w:t xml:space="preserve">יסמוט, </w:t>
      </w:r>
      <w:bookmarkStart w:id="13578" w:name="_ETM_Q80_340000"/>
      <w:bookmarkEnd w:id="13578"/>
      <w:r>
        <w:rPr>
          <w:rtl/>
        </w:rPr>
        <w:t xml:space="preserve">אני יודע, כמו בוועדת </w:t>
      </w:r>
      <w:r>
        <w:rPr>
          <w:rFonts w:hint="cs"/>
          <w:rtl/>
        </w:rPr>
        <w:t>ה</w:t>
      </w:r>
      <w:r>
        <w:rPr>
          <w:rtl/>
        </w:rPr>
        <w:t>חוץ ו</w:t>
      </w:r>
      <w:r>
        <w:rPr>
          <w:rFonts w:hint="cs"/>
          <w:rtl/>
        </w:rPr>
        <w:t>ה</w:t>
      </w:r>
      <w:r>
        <w:rPr>
          <w:rtl/>
        </w:rPr>
        <w:t xml:space="preserve">ביטחון, גם פה אתה </w:t>
      </w:r>
      <w:bookmarkStart w:id="13579" w:name="_ETM_Q80_342173"/>
      <w:bookmarkEnd w:id="13579"/>
      <w:r>
        <w:rPr>
          <w:rtl/>
        </w:rPr>
        <w:t xml:space="preserve">מעדיף להסתכל בפלאפון. בגלל זה אתה ככה מכיר את החוקים </w:t>
      </w:r>
      <w:bookmarkStart w:id="13580" w:name="_ETM_Q80_345679"/>
      <w:bookmarkEnd w:id="13580"/>
      <w:r>
        <w:rPr>
          <w:rtl/>
        </w:rPr>
        <w:t>שאתה מעביר ש</w:t>
      </w:r>
      <w:r>
        <w:rPr>
          <w:rFonts w:hint="cs"/>
          <w:rtl/>
        </w:rPr>
        <w:t>ם.</w:t>
      </w:r>
      <w:r>
        <w:rPr>
          <w:rtl/>
        </w:rPr>
        <w:t xml:space="preserve"> עכשיו תדבר אתה</w:t>
      </w:r>
      <w:r>
        <w:rPr>
          <w:rFonts w:hint="cs"/>
          <w:rtl/>
        </w:rPr>
        <w:t>.</w:t>
      </w:r>
      <w:r>
        <w:rPr>
          <w:rtl/>
        </w:rPr>
        <w:t xml:space="preserve"> עכשיו תדברי את</w:t>
      </w:r>
      <w:r>
        <w:rPr>
          <w:rFonts w:hint="cs"/>
          <w:rtl/>
        </w:rPr>
        <w:t>.</w:t>
      </w:r>
      <w:r>
        <w:rPr>
          <w:rtl/>
        </w:rPr>
        <w:t xml:space="preserve"> עכשיו </w:t>
      </w:r>
      <w:bookmarkStart w:id="13581" w:name="_ETM_Q80_349186"/>
      <w:bookmarkEnd w:id="13581"/>
      <w:r>
        <w:rPr>
          <w:rtl/>
        </w:rPr>
        <w:t>הוא</w:t>
      </w:r>
      <w:r>
        <w:rPr>
          <w:rFonts w:hint="cs"/>
          <w:rtl/>
        </w:rPr>
        <w:t>.</w:t>
      </w:r>
      <w:r>
        <w:rPr>
          <w:rtl/>
        </w:rPr>
        <w:t xml:space="preserve"> זה מה שעושה יושב</w:t>
      </w:r>
      <w:r>
        <w:rPr>
          <w:rFonts w:hint="cs"/>
          <w:rtl/>
        </w:rPr>
        <w:t>-</w:t>
      </w:r>
      <w:r>
        <w:rPr>
          <w:rtl/>
        </w:rPr>
        <w:t>ראש ועדת חוץ וביטחון</w:t>
      </w:r>
      <w:r w:rsidR="005B711B">
        <w:rPr>
          <w:rFonts w:hint="cs"/>
          <w:rtl/>
        </w:rPr>
        <w:t>,</w:t>
      </w:r>
      <w:r>
        <w:rPr>
          <w:rtl/>
        </w:rPr>
        <w:t xml:space="preserve"> חוץ </w:t>
      </w:r>
      <w:bookmarkStart w:id="13582" w:name="_ETM_Q80_352692"/>
      <w:bookmarkEnd w:id="13582"/>
      <w:r>
        <w:rPr>
          <w:rtl/>
        </w:rPr>
        <w:t>מדבר אחד</w:t>
      </w:r>
      <w:r w:rsidR="005B711B">
        <w:rPr>
          <w:rFonts w:hint="cs"/>
          <w:rtl/>
        </w:rPr>
        <w:t>:</w:t>
      </w:r>
      <w:r>
        <w:rPr>
          <w:rtl/>
        </w:rPr>
        <w:t xml:space="preserve"> </w:t>
      </w:r>
      <w:bookmarkStart w:id="13583" w:name="_ETM_Q80_356899"/>
      <w:bookmarkEnd w:id="13583"/>
      <w:r>
        <w:rPr>
          <w:rtl/>
        </w:rPr>
        <w:t xml:space="preserve">כשבאה הנציגה של משרד המשפטים, </w:t>
      </w:r>
      <w:bookmarkStart w:id="13584" w:name="_ETM_Q80_360000"/>
      <w:bookmarkEnd w:id="13584"/>
      <w:r>
        <w:rPr>
          <w:rtl/>
        </w:rPr>
        <w:lastRenderedPageBreak/>
        <w:t>הוא אומר לה</w:t>
      </w:r>
      <w:r>
        <w:rPr>
          <w:rFonts w:hint="cs"/>
          <w:rtl/>
        </w:rPr>
        <w:t>:</w:t>
      </w:r>
      <w:r>
        <w:rPr>
          <w:rtl/>
        </w:rPr>
        <w:t xml:space="preserve"> לכי לעבוד. אין לך מה לעשות? </w:t>
      </w:r>
      <w:bookmarkStart w:id="13585" w:name="_ETM_Q80_364800"/>
      <w:bookmarkEnd w:id="13585"/>
      <w:r>
        <w:rPr>
          <w:rtl/>
        </w:rPr>
        <w:t>ואומר מנהל הוועדה אסף</w:t>
      </w:r>
      <w:r>
        <w:rPr>
          <w:rFonts w:hint="cs"/>
          <w:rtl/>
        </w:rPr>
        <w:t>:</w:t>
      </w:r>
      <w:r>
        <w:rPr>
          <w:rtl/>
        </w:rPr>
        <w:t xml:space="preserve"> אני הזמנתי אותה. הוא אומר</w:t>
      </w:r>
      <w:r>
        <w:rPr>
          <w:rFonts w:hint="cs"/>
          <w:rtl/>
        </w:rPr>
        <w:t>:</w:t>
      </w:r>
      <w:r>
        <w:rPr>
          <w:rtl/>
        </w:rPr>
        <w:t xml:space="preserve"> תצא</w:t>
      </w:r>
      <w:r>
        <w:rPr>
          <w:rFonts w:hint="cs"/>
          <w:rtl/>
        </w:rPr>
        <w:t>י</w:t>
      </w:r>
      <w:r>
        <w:rPr>
          <w:rtl/>
        </w:rPr>
        <w:t xml:space="preserve"> </w:t>
      </w:r>
      <w:bookmarkStart w:id="13586" w:name="_ETM_Q80_369020"/>
      <w:bookmarkEnd w:id="13586"/>
      <w:r>
        <w:rPr>
          <w:rtl/>
        </w:rPr>
        <w:t>החוצה. ואנחנו אומרים</w:t>
      </w:r>
      <w:r>
        <w:rPr>
          <w:rFonts w:hint="cs"/>
          <w:rtl/>
        </w:rPr>
        <w:t>:</w:t>
      </w:r>
      <w:r>
        <w:rPr>
          <w:rtl/>
        </w:rPr>
        <w:t xml:space="preserve"> אל תעליב, יש כבוד האדם</w:t>
      </w:r>
      <w:r>
        <w:rPr>
          <w:rFonts w:hint="cs"/>
          <w:rtl/>
        </w:rPr>
        <w:t>.</w:t>
      </w:r>
      <w:r>
        <w:rPr>
          <w:rtl/>
        </w:rPr>
        <w:t xml:space="preserve"> כמה רוע </w:t>
      </w:r>
      <w:bookmarkStart w:id="13587" w:name="_ETM_Q80_373240"/>
      <w:bookmarkEnd w:id="13587"/>
      <w:r>
        <w:rPr>
          <w:rtl/>
        </w:rPr>
        <w:t xml:space="preserve">יכול להיות לך. </w:t>
      </w:r>
      <w:bookmarkStart w:id="13588" w:name="_ETM_Q80_379339"/>
      <w:bookmarkEnd w:id="13588"/>
      <w:r>
        <w:rPr>
          <w:rtl/>
        </w:rPr>
        <w:t>עזוב את האטימות</w:t>
      </w:r>
      <w:r w:rsidR="005B711B">
        <w:rPr>
          <w:rFonts w:hint="cs"/>
          <w:rtl/>
        </w:rPr>
        <w:t>,</w:t>
      </w:r>
      <w:r>
        <w:rPr>
          <w:rtl/>
        </w:rPr>
        <w:t xml:space="preserve"> עזוב את החפיפניקיות</w:t>
      </w:r>
      <w:r w:rsidR="005B711B">
        <w:rPr>
          <w:rFonts w:hint="cs"/>
          <w:rtl/>
        </w:rPr>
        <w:t>,</w:t>
      </w:r>
      <w:r>
        <w:rPr>
          <w:rtl/>
        </w:rPr>
        <w:t xml:space="preserve"> עזוב את הלחישות של </w:t>
      </w:r>
      <w:bookmarkStart w:id="13589" w:name="_ETM_Q80_383839"/>
      <w:bookmarkEnd w:id="13589"/>
      <w:r>
        <w:rPr>
          <w:rtl/>
        </w:rPr>
        <w:t>מי שלוחש אצלך בתוך האוזן כל הזמן גם מה להגיד</w:t>
      </w:r>
      <w:r>
        <w:rPr>
          <w:rFonts w:hint="cs"/>
          <w:rtl/>
        </w:rPr>
        <w:t>.</w:t>
      </w:r>
      <w:r>
        <w:rPr>
          <w:rtl/>
        </w:rPr>
        <w:t xml:space="preserve"> </w:t>
      </w:r>
      <w:bookmarkStart w:id="13590" w:name="_ETM_Q80_390100"/>
      <w:bookmarkEnd w:id="13590"/>
      <w:r>
        <w:rPr>
          <w:rtl/>
        </w:rPr>
        <w:t>אם אתה לא יכול</w:t>
      </w:r>
      <w:r>
        <w:rPr>
          <w:rFonts w:hint="cs"/>
          <w:rtl/>
        </w:rPr>
        <w:t xml:space="preserve"> </w:t>
      </w:r>
      <w:r>
        <w:rPr>
          <w:rFonts w:hint="eastAsia"/>
          <w:rtl/>
        </w:rPr>
        <w:t>–</w:t>
      </w:r>
      <w:r>
        <w:rPr>
          <w:rtl/>
        </w:rPr>
        <w:t xml:space="preserve"> תתחיל להיות יושב</w:t>
      </w:r>
      <w:r>
        <w:rPr>
          <w:rFonts w:hint="cs"/>
          <w:rtl/>
        </w:rPr>
        <w:t>-</w:t>
      </w:r>
      <w:r>
        <w:rPr>
          <w:rtl/>
        </w:rPr>
        <w:t xml:space="preserve">ראש ועדת חוץ </w:t>
      </w:r>
      <w:bookmarkStart w:id="13591" w:name="_ETM_Q80_391825"/>
      <w:bookmarkEnd w:id="13591"/>
      <w:r>
        <w:rPr>
          <w:rtl/>
        </w:rPr>
        <w:t xml:space="preserve">וביטחון. </w:t>
      </w:r>
      <w:bookmarkStart w:id="13592" w:name="_ETM_Q80_394179"/>
      <w:bookmarkEnd w:id="13592"/>
    </w:p>
    <w:p w:rsidR="00E50A18" w:rsidRDefault="00E50A18" w:rsidP="000F0011">
      <w:pPr>
        <w:rPr>
          <w:rtl/>
        </w:rPr>
      </w:pPr>
    </w:p>
    <w:p w:rsidR="00E50A18" w:rsidRDefault="00E50A18" w:rsidP="005B711B">
      <w:pPr>
        <w:rPr>
          <w:rtl/>
        </w:rPr>
      </w:pPr>
      <w:bookmarkStart w:id="13593" w:name="_ETM_Q80_398000"/>
      <w:bookmarkEnd w:id="13593"/>
      <w:r>
        <w:rPr>
          <w:rtl/>
        </w:rPr>
        <w:t>אני אומר ליושב</w:t>
      </w:r>
      <w:r>
        <w:rPr>
          <w:rFonts w:hint="cs"/>
          <w:rtl/>
        </w:rPr>
        <w:t>-</w:t>
      </w:r>
      <w:r>
        <w:rPr>
          <w:rtl/>
        </w:rPr>
        <w:t>ראש ועדת הכנסת, לחבר הכנסת כץ</w:t>
      </w:r>
      <w:r>
        <w:rPr>
          <w:rFonts w:hint="cs"/>
          <w:rtl/>
        </w:rPr>
        <w:t>:</w:t>
      </w:r>
      <w:r>
        <w:rPr>
          <w:rtl/>
        </w:rPr>
        <w:t xml:space="preserve"> אנחנו </w:t>
      </w:r>
      <w:bookmarkStart w:id="13594" w:name="_ETM_Q80_398139"/>
      <w:bookmarkEnd w:id="13594"/>
      <w:r>
        <w:rPr>
          <w:rFonts w:hint="cs"/>
          <w:rtl/>
        </w:rPr>
        <w:t>ב</w:t>
      </w:r>
      <w:r>
        <w:rPr>
          <w:rtl/>
        </w:rPr>
        <w:t>החלפה הזאת נתמוך</w:t>
      </w:r>
      <w:r w:rsidR="005B711B">
        <w:rPr>
          <w:rFonts w:hint="cs"/>
          <w:rtl/>
        </w:rPr>
        <w:t xml:space="preserve">. </w:t>
      </w:r>
      <w:r>
        <w:rPr>
          <w:rtl/>
        </w:rPr>
        <w:t>תביאו יושב</w:t>
      </w:r>
      <w:r>
        <w:rPr>
          <w:rFonts w:hint="cs"/>
          <w:rtl/>
        </w:rPr>
        <w:t>-</w:t>
      </w:r>
      <w:r>
        <w:rPr>
          <w:rtl/>
        </w:rPr>
        <w:t xml:space="preserve">ראש ועדת חוץ וביטחון אמיתי, </w:t>
      </w:r>
      <w:bookmarkStart w:id="13595" w:name="_ETM_Q80_406850"/>
      <w:bookmarkEnd w:id="13595"/>
      <w:r>
        <w:rPr>
          <w:rtl/>
        </w:rPr>
        <w:t>שמעניי</w:t>
      </w:r>
      <w:r>
        <w:rPr>
          <w:rFonts w:hint="cs"/>
          <w:rtl/>
        </w:rPr>
        <w:t>נים</w:t>
      </w:r>
      <w:r>
        <w:rPr>
          <w:rtl/>
        </w:rPr>
        <w:t xml:space="preserve"> אותו צורכי הביטחון </w:t>
      </w:r>
      <w:r w:rsidR="005B711B">
        <w:rPr>
          <w:rFonts w:hint="cs"/>
          <w:rtl/>
        </w:rPr>
        <w:t xml:space="preserve">– </w:t>
      </w:r>
      <w:r>
        <w:rPr>
          <w:rtl/>
        </w:rPr>
        <w:t xml:space="preserve">אנחנו לא נפריע. </w:t>
      </w:r>
      <w:bookmarkStart w:id="13596" w:name="_ETM_Q80_413559"/>
      <w:bookmarkEnd w:id="13596"/>
      <w:r>
        <w:rPr>
          <w:rtl/>
        </w:rPr>
        <w:t>כן</w:t>
      </w:r>
      <w:r>
        <w:rPr>
          <w:rFonts w:hint="cs"/>
          <w:rtl/>
        </w:rPr>
        <w:t>.</w:t>
      </w:r>
      <w:r>
        <w:rPr>
          <w:rtl/>
        </w:rPr>
        <w:t xml:space="preserve"> את מי הבאתם לנו? </w:t>
      </w:r>
      <w:bookmarkStart w:id="13597" w:name="_ETM_Q80_417100"/>
      <w:bookmarkEnd w:id="13597"/>
      <w:r>
        <w:rPr>
          <w:rFonts w:hint="cs"/>
          <w:rtl/>
        </w:rPr>
        <w:t>רק מי שיגיד:</w:t>
      </w:r>
      <w:r>
        <w:rPr>
          <w:rtl/>
        </w:rPr>
        <w:t xml:space="preserve"> כן, כן, כן</w:t>
      </w:r>
      <w:r>
        <w:rPr>
          <w:rFonts w:hint="cs"/>
          <w:rtl/>
        </w:rPr>
        <w:t>?</w:t>
      </w:r>
      <w:r>
        <w:rPr>
          <w:rtl/>
        </w:rPr>
        <w:t xml:space="preserve"> </w:t>
      </w:r>
      <w:bookmarkStart w:id="13598" w:name="_ETM_Q80_420470"/>
      <w:bookmarkEnd w:id="13598"/>
      <w:r>
        <w:rPr>
          <w:rtl/>
        </w:rPr>
        <w:t>שלא רוצה להבין</w:t>
      </w:r>
      <w:r>
        <w:rPr>
          <w:rFonts w:hint="cs"/>
          <w:rtl/>
        </w:rPr>
        <w:t>?</w:t>
      </w:r>
      <w:r>
        <w:rPr>
          <w:rtl/>
        </w:rPr>
        <w:t xml:space="preserve"> </w:t>
      </w:r>
      <w:bookmarkStart w:id="13599" w:name="_ETM_Q80_425509"/>
      <w:bookmarkEnd w:id="13599"/>
    </w:p>
    <w:p w:rsidR="00E50A18" w:rsidRDefault="00E50A18" w:rsidP="000F0011">
      <w:pPr>
        <w:rPr>
          <w:rtl/>
        </w:rPr>
      </w:pPr>
    </w:p>
    <w:p w:rsidR="00E50A18" w:rsidRDefault="00E50A18" w:rsidP="000F0011">
      <w:pPr>
        <w:rPr>
          <w:rtl/>
        </w:rPr>
      </w:pPr>
      <w:bookmarkStart w:id="13600" w:name="_ETM_Q80_428000"/>
      <w:bookmarkEnd w:id="13600"/>
      <w:r>
        <w:rPr>
          <w:rtl/>
        </w:rPr>
        <w:t>אני רוצה להגיד לכם משהו</w:t>
      </w:r>
      <w:r>
        <w:rPr>
          <w:rFonts w:hint="cs"/>
          <w:rtl/>
        </w:rPr>
        <w:t>.</w:t>
      </w:r>
      <w:r>
        <w:rPr>
          <w:rtl/>
        </w:rPr>
        <w:t xml:space="preserve"> </w:t>
      </w:r>
      <w:bookmarkStart w:id="13601" w:name="_ETM_Q80_431559"/>
      <w:bookmarkEnd w:id="13601"/>
      <w:r>
        <w:rPr>
          <w:rtl/>
        </w:rPr>
        <w:t>אין לנו בעיה עם אלה שכבר שם.</w:t>
      </w:r>
      <w:bookmarkStart w:id="13602" w:name="_ETM_Q80_435669"/>
      <w:bookmarkEnd w:id="13602"/>
      <w:r>
        <w:rPr>
          <w:rtl/>
        </w:rPr>
        <w:t xml:space="preserve"> יש לי בעיה</w:t>
      </w:r>
      <w:r>
        <w:rPr>
          <w:rFonts w:hint="cs"/>
          <w:rtl/>
        </w:rPr>
        <w:t xml:space="preserve"> </w:t>
      </w:r>
      <w:bookmarkStart w:id="13603" w:name="_ETM_Q80_437000"/>
      <w:bookmarkEnd w:id="13603"/>
      <w:r>
        <w:rPr>
          <w:rFonts w:hint="cs"/>
          <w:rtl/>
        </w:rPr>
        <w:t>שאנשים - - -</w:t>
      </w:r>
      <w:r>
        <w:rPr>
          <w:rtl/>
        </w:rPr>
        <w:t xml:space="preserve"> </w:t>
      </w:r>
      <w:bookmarkStart w:id="13604" w:name="_ETM_Q80_438829"/>
      <w:bookmarkEnd w:id="13604"/>
    </w:p>
    <w:p w:rsidR="00E50A18" w:rsidRDefault="00E50A18" w:rsidP="000F0011">
      <w:pPr>
        <w:rPr>
          <w:rtl/>
        </w:rPr>
      </w:pPr>
      <w:bookmarkStart w:id="13605" w:name="_ETM_Q80_435000"/>
      <w:bookmarkEnd w:id="13605"/>
    </w:p>
    <w:p w:rsidR="00E50A18" w:rsidRDefault="00E50A18" w:rsidP="000F0011">
      <w:pPr>
        <w:pStyle w:val="af5"/>
        <w:keepNext/>
        <w:rPr>
          <w:rtl/>
        </w:rPr>
      </w:pPr>
      <w:r w:rsidRPr="002F2BDE">
        <w:rPr>
          <w:rStyle w:val="TagStyle"/>
          <w:rtl/>
        </w:rPr>
        <w:t xml:space="preserve"> &lt;&lt; קריאה &gt;&gt; </w:t>
      </w:r>
      <w:r>
        <w:rPr>
          <w:rtl/>
        </w:rPr>
        <w:t>טלי גוטליב (הליכוד):</w:t>
      </w:r>
      <w:r w:rsidRPr="002F2BDE">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bookmarkStart w:id="13606" w:name="_ETM_Q80_434000"/>
      <w:bookmarkEnd w:id="13606"/>
      <w:r>
        <w:rPr>
          <w:rFonts w:hint="cs"/>
          <w:rtl/>
        </w:rPr>
        <w:t xml:space="preserve">אבל למה אתה כל כך מלא שנאות - - - </w:t>
      </w:r>
    </w:p>
    <w:p w:rsidR="00E50A18" w:rsidRDefault="00E50A18" w:rsidP="000F0011">
      <w:pPr>
        <w:rPr>
          <w:rtl/>
        </w:rPr>
      </w:pPr>
    </w:p>
    <w:p w:rsidR="00E50A18" w:rsidRDefault="00E50A18" w:rsidP="000F0011">
      <w:pPr>
        <w:pStyle w:val="-"/>
        <w:keepNext/>
        <w:rPr>
          <w:rtl/>
        </w:rPr>
      </w:pPr>
      <w:bookmarkStart w:id="13607" w:name="ET_speakercontinue_5109_16"/>
      <w:r w:rsidRPr="002F2BDE">
        <w:rPr>
          <w:rStyle w:val="TagStyle"/>
          <w:rtl/>
        </w:rPr>
        <w:t xml:space="preserve"> &lt;&lt; דובר_המשך &gt;&gt; </w:t>
      </w:r>
      <w:r>
        <w:rPr>
          <w:rtl/>
        </w:rPr>
        <w:t>אלעזר שטרן (יש עתיד):</w:t>
      </w:r>
      <w:r w:rsidRPr="002F2BDE">
        <w:rPr>
          <w:rStyle w:val="TagStyle"/>
          <w:rtl/>
        </w:rPr>
        <w:t xml:space="preserve"> &lt;&lt; דובר_המשך &gt;&gt;</w:t>
      </w:r>
      <w:r>
        <w:rPr>
          <w:rtl/>
        </w:rPr>
        <w:t xml:space="preserve"> </w:t>
      </w:r>
      <w:bookmarkEnd w:id="13607"/>
    </w:p>
    <w:p w:rsidR="00E50A18" w:rsidRDefault="00E50A18" w:rsidP="001C0776">
      <w:pPr>
        <w:rPr>
          <w:rtl/>
        </w:rPr>
      </w:pPr>
    </w:p>
    <w:p w:rsidR="00E50A18" w:rsidRDefault="00E50A18" w:rsidP="005B711B">
      <w:pPr>
        <w:rPr>
          <w:rtl/>
        </w:rPr>
      </w:pPr>
      <w:r>
        <w:rPr>
          <w:rtl/>
        </w:rPr>
        <w:t>טלי</w:t>
      </w:r>
      <w:bookmarkStart w:id="13608" w:name="_ETM_Q80_442420"/>
      <w:bookmarkEnd w:id="13608"/>
      <w:r>
        <w:rPr>
          <w:rFonts w:hint="cs"/>
          <w:rtl/>
        </w:rPr>
        <w:t xml:space="preserve">. </w:t>
      </w:r>
      <w:bookmarkStart w:id="13609" w:name="_ETM_Q80_440000"/>
      <w:bookmarkStart w:id="13610" w:name="_ETM_Q80_436000"/>
      <w:bookmarkEnd w:id="13609"/>
      <w:bookmarkEnd w:id="13610"/>
      <w:r>
        <w:rPr>
          <w:rtl/>
        </w:rPr>
        <w:t xml:space="preserve">אוקיי, בסדר. אני אגיד לך למה אני מלא לא </w:t>
      </w:r>
      <w:bookmarkStart w:id="13611" w:name="_ETM_Q80_446580"/>
      <w:bookmarkEnd w:id="13611"/>
      <w:r>
        <w:rPr>
          <w:rtl/>
        </w:rPr>
        <w:t>שנאות</w:t>
      </w:r>
      <w:r>
        <w:rPr>
          <w:rFonts w:hint="cs"/>
          <w:rtl/>
        </w:rPr>
        <w:t xml:space="preserve"> </w:t>
      </w:r>
      <w:r>
        <w:rPr>
          <w:rtl/>
        </w:rPr>
        <w:t>– כאב</w:t>
      </w:r>
      <w:r w:rsidR="005B711B">
        <w:rPr>
          <w:rFonts w:hint="cs"/>
          <w:rtl/>
        </w:rPr>
        <w:t>:</w:t>
      </w:r>
      <w:r>
        <w:rPr>
          <w:rtl/>
        </w:rPr>
        <w:t xml:space="preserve"> זלזול. את שמעת מה שהוא דיבר על </w:t>
      </w:r>
      <w:r>
        <w:rPr>
          <w:rFonts w:hint="cs"/>
          <w:rtl/>
        </w:rPr>
        <w:t>"</w:t>
      </w:r>
      <w:r>
        <w:rPr>
          <w:rtl/>
        </w:rPr>
        <w:t>אנחנו</w:t>
      </w:r>
      <w:r>
        <w:rPr>
          <w:rFonts w:hint="cs"/>
          <w:rtl/>
        </w:rPr>
        <w:t>"?</w:t>
      </w:r>
      <w:r>
        <w:rPr>
          <w:rtl/>
        </w:rPr>
        <w:t xml:space="preserve"> </w:t>
      </w:r>
      <w:bookmarkStart w:id="13612" w:name="_ETM_Q80_450740"/>
      <w:bookmarkEnd w:id="13612"/>
      <w:r>
        <w:rPr>
          <w:rtl/>
        </w:rPr>
        <w:t>אני הקשבתי לו</w:t>
      </w:r>
      <w:r>
        <w:rPr>
          <w:rFonts w:hint="cs"/>
          <w:rtl/>
        </w:rPr>
        <w:t>.</w:t>
      </w:r>
      <w:r>
        <w:rPr>
          <w:rtl/>
        </w:rPr>
        <w:t xml:space="preserve"> טלי, עזבי את זה. אני הקשבתי לו. </w:t>
      </w:r>
      <w:bookmarkStart w:id="13613" w:name="_ETM_Q80_454900"/>
      <w:bookmarkEnd w:id="13613"/>
    </w:p>
    <w:p w:rsidR="00E50A18" w:rsidRDefault="00E50A18" w:rsidP="000F0011">
      <w:pPr>
        <w:rPr>
          <w:rtl/>
        </w:rPr>
      </w:pPr>
    </w:p>
    <w:p w:rsidR="00E50A18" w:rsidRDefault="00E50A18" w:rsidP="000F0011">
      <w:pPr>
        <w:pStyle w:val="af5"/>
        <w:keepNext/>
        <w:rPr>
          <w:rtl/>
        </w:rPr>
      </w:pPr>
      <w:bookmarkStart w:id="13614" w:name="ET_interruption_6150_19"/>
      <w:r w:rsidRPr="00EE268C">
        <w:rPr>
          <w:rStyle w:val="TagStyle"/>
          <w:rtl/>
        </w:rPr>
        <w:t xml:space="preserve"> &lt;&lt; קריאה &gt;&gt; </w:t>
      </w:r>
      <w:r>
        <w:rPr>
          <w:rtl/>
        </w:rPr>
        <w:t>מיכל מרים וולדיגר (הציונות הדתית):</w:t>
      </w:r>
      <w:r w:rsidRPr="00EE268C">
        <w:rPr>
          <w:rStyle w:val="TagStyle"/>
          <w:rtl/>
        </w:rPr>
        <w:t xml:space="preserve"> &lt;&lt; קריאה &gt;&gt;</w:t>
      </w:r>
      <w:r>
        <w:rPr>
          <w:rtl/>
        </w:rPr>
        <w:t xml:space="preserve"> </w:t>
      </w:r>
      <w:bookmarkEnd w:id="13614"/>
    </w:p>
    <w:p w:rsidR="00E50A18" w:rsidRDefault="00E50A18" w:rsidP="001C0776">
      <w:pPr>
        <w:rPr>
          <w:rtl/>
        </w:rPr>
      </w:pPr>
    </w:p>
    <w:p w:rsidR="00E50A18" w:rsidRDefault="00E50A18" w:rsidP="000F0011">
      <w:pPr>
        <w:rPr>
          <w:rtl/>
        </w:rPr>
      </w:pPr>
      <w:bookmarkStart w:id="13615" w:name="_ETM_Q80_451000"/>
      <w:bookmarkEnd w:id="13615"/>
      <w:r>
        <w:rPr>
          <w:rFonts w:hint="cs"/>
          <w:rtl/>
        </w:rPr>
        <w:t>אלעזר - - - לא יפה.</w:t>
      </w:r>
    </w:p>
    <w:p w:rsidR="00E50A18" w:rsidRDefault="00E50A18" w:rsidP="000F0011">
      <w:pPr>
        <w:rPr>
          <w:rtl/>
        </w:rPr>
      </w:pPr>
      <w:bookmarkStart w:id="13616" w:name="_ETM_Q80_449000"/>
      <w:bookmarkEnd w:id="13616"/>
    </w:p>
    <w:p w:rsidR="00E50A18" w:rsidRDefault="00E50A18" w:rsidP="000F0011">
      <w:pPr>
        <w:pStyle w:val="-"/>
        <w:keepNext/>
        <w:rPr>
          <w:rtl/>
        </w:rPr>
      </w:pPr>
      <w:bookmarkStart w:id="13617" w:name="ET_speakercontinue_5109_20"/>
      <w:r w:rsidRPr="00EE268C">
        <w:rPr>
          <w:rStyle w:val="TagStyle"/>
          <w:rtl/>
        </w:rPr>
        <w:t xml:space="preserve"> &lt;&lt; דובר_המשך &gt;&gt; </w:t>
      </w:r>
      <w:r>
        <w:rPr>
          <w:rtl/>
        </w:rPr>
        <w:t>אלעזר שטרן (יש עתיד):</w:t>
      </w:r>
      <w:r w:rsidRPr="00EE268C">
        <w:rPr>
          <w:rStyle w:val="TagStyle"/>
          <w:rtl/>
        </w:rPr>
        <w:t xml:space="preserve"> &lt;&lt; דובר_המשך &gt;&gt;</w:t>
      </w:r>
      <w:r>
        <w:rPr>
          <w:rtl/>
        </w:rPr>
        <w:t xml:space="preserve"> </w:t>
      </w:r>
      <w:bookmarkEnd w:id="13617"/>
    </w:p>
    <w:p w:rsidR="00E50A18" w:rsidRDefault="00E50A18" w:rsidP="001C0776">
      <w:pPr>
        <w:rPr>
          <w:rtl/>
        </w:rPr>
      </w:pPr>
    </w:p>
    <w:p w:rsidR="00E50A18" w:rsidRDefault="00E50A18" w:rsidP="005B711B">
      <w:pPr>
        <w:rPr>
          <w:rtl/>
        </w:rPr>
      </w:pPr>
      <w:bookmarkStart w:id="13618" w:name="_ETM_Q80_450000"/>
      <w:bookmarkEnd w:id="13618"/>
      <w:r>
        <w:rPr>
          <w:rtl/>
        </w:rPr>
        <w:t>תאמיני לי שאני הקשבתי לו. אני אומר דבר אחד</w:t>
      </w:r>
      <w:r w:rsidR="005B711B">
        <w:rPr>
          <w:rFonts w:hint="cs"/>
          <w:rtl/>
        </w:rPr>
        <w:t>:</w:t>
      </w:r>
      <w:r>
        <w:rPr>
          <w:rtl/>
        </w:rPr>
        <w:t xml:space="preserve"> מי </w:t>
      </w:r>
      <w:bookmarkStart w:id="13619" w:name="_ETM_Q80_459060"/>
      <w:bookmarkEnd w:id="13619"/>
      <w:r>
        <w:rPr>
          <w:rtl/>
        </w:rPr>
        <w:t>שרוצה</w:t>
      </w:r>
      <w:r>
        <w:rPr>
          <w:rFonts w:hint="cs"/>
          <w:rtl/>
        </w:rPr>
        <w:t>,</w:t>
      </w:r>
      <w:r>
        <w:rPr>
          <w:rtl/>
        </w:rPr>
        <w:t xml:space="preserve"> שיבוא עניינית</w:t>
      </w:r>
      <w:r>
        <w:rPr>
          <w:rFonts w:hint="cs"/>
          <w:rtl/>
        </w:rPr>
        <w:t xml:space="preserve"> </w:t>
      </w:r>
      <w:r>
        <w:rPr>
          <w:rtl/>
        </w:rPr>
        <w:t>–</w:t>
      </w:r>
      <w:r>
        <w:rPr>
          <w:rFonts w:hint="cs"/>
          <w:rtl/>
        </w:rPr>
        <w:t xml:space="preserve"> </w:t>
      </w:r>
      <w:r>
        <w:rPr>
          <w:rtl/>
        </w:rPr>
        <w:t>עניינית</w:t>
      </w:r>
      <w:r>
        <w:rPr>
          <w:rFonts w:hint="cs"/>
          <w:rtl/>
        </w:rPr>
        <w:t>,</w:t>
      </w:r>
      <w:r>
        <w:rPr>
          <w:rtl/>
        </w:rPr>
        <w:t xml:space="preserve"> לא מהמחמאות</w:t>
      </w:r>
      <w:r>
        <w:rPr>
          <w:rFonts w:hint="cs"/>
          <w:rtl/>
        </w:rPr>
        <w:t xml:space="preserve"> </w:t>
      </w:r>
      <w:bookmarkStart w:id="13620" w:name="_ETM_Q80_459000"/>
      <w:bookmarkEnd w:id="13620"/>
      <w:r>
        <w:rPr>
          <w:rtl/>
        </w:rPr>
        <w:t xml:space="preserve">– ויבדוק את מה שכתבתי </w:t>
      </w:r>
      <w:bookmarkStart w:id="13621" w:name="_ETM_Q80_463220"/>
      <w:bookmarkEnd w:id="13621"/>
      <w:r>
        <w:rPr>
          <w:rtl/>
        </w:rPr>
        <w:t xml:space="preserve">בין </w:t>
      </w:r>
      <w:r w:rsidR="005B711B">
        <w:rPr>
          <w:rFonts w:hint="cs"/>
          <w:rtl/>
        </w:rPr>
        <w:t>"</w:t>
      </w:r>
      <w:r>
        <w:rPr>
          <w:rtl/>
        </w:rPr>
        <w:t xml:space="preserve">מתווה </w:t>
      </w:r>
      <w:r>
        <w:rPr>
          <w:rFonts w:hint="cs"/>
          <w:rtl/>
        </w:rPr>
        <w:t>ביסמוט</w:t>
      </w:r>
      <w:r w:rsidR="005B711B">
        <w:rPr>
          <w:rFonts w:hint="cs"/>
          <w:rtl/>
        </w:rPr>
        <w:t>"</w:t>
      </w:r>
      <w:r>
        <w:rPr>
          <w:rtl/>
        </w:rPr>
        <w:t xml:space="preserve"> </w:t>
      </w:r>
      <w:bookmarkStart w:id="13622" w:name="_ETM_Q80_467850"/>
      <w:bookmarkEnd w:id="13622"/>
      <w:r>
        <w:rPr>
          <w:rtl/>
        </w:rPr>
        <w:t xml:space="preserve">לבין חוק שירות לאומי אזרחי מ-2014. </w:t>
      </w:r>
      <w:bookmarkStart w:id="13623" w:name="_ETM_Q80_473480"/>
      <w:bookmarkEnd w:id="13623"/>
      <w:r>
        <w:rPr>
          <w:rtl/>
        </w:rPr>
        <w:t>אמרתי לכם כבר, היתרון היחיד</w:t>
      </w:r>
      <w:r w:rsidR="005B711B">
        <w:rPr>
          <w:rFonts w:hint="cs"/>
          <w:rtl/>
        </w:rPr>
        <w:t>,</w:t>
      </w:r>
      <w:r>
        <w:rPr>
          <w:rtl/>
        </w:rPr>
        <w:t xml:space="preserve"> שרוצים לה</w:t>
      </w:r>
      <w:r>
        <w:rPr>
          <w:rFonts w:hint="cs"/>
          <w:rtl/>
        </w:rPr>
        <w:t>א</w:t>
      </w:r>
      <w:r>
        <w:rPr>
          <w:rtl/>
        </w:rPr>
        <w:t xml:space="preserve">ריך אותו זה עד </w:t>
      </w:r>
      <w:bookmarkStart w:id="13624" w:name="_ETM_Q80_476240"/>
      <w:bookmarkEnd w:id="13624"/>
      <w:r>
        <w:rPr>
          <w:rtl/>
        </w:rPr>
        <w:t>יום ההולדת שלי, ח</w:t>
      </w:r>
      <w:r>
        <w:rPr>
          <w:rFonts w:hint="cs"/>
          <w:rtl/>
        </w:rPr>
        <w:t>"</w:t>
      </w:r>
      <w:r>
        <w:rPr>
          <w:rtl/>
        </w:rPr>
        <w:t xml:space="preserve">י אלול. </w:t>
      </w:r>
      <w:bookmarkStart w:id="13625" w:name="_ETM_Q80_480000"/>
      <w:bookmarkEnd w:id="13625"/>
      <w:r>
        <w:rPr>
          <w:rtl/>
        </w:rPr>
        <w:t xml:space="preserve">כן, אבל למה צריך להאריך אותו? </w:t>
      </w:r>
      <w:bookmarkStart w:id="13626" w:name="_ETM_Q80_483459"/>
      <w:bookmarkEnd w:id="13626"/>
      <w:r>
        <w:rPr>
          <w:rtl/>
        </w:rPr>
        <w:t>למה צריך לה</w:t>
      </w:r>
      <w:r>
        <w:rPr>
          <w:rFonts w:hint="cs"/>
          <w:rtl/>
        </w:rPr>
        <w:t>א</w:t>
      </w:r>
      <w:r>
        <w:rPr>
          <w:rtl/>
        </w:rPr>
        <w:t xml:space="preserve">ריך אותו אם יש בחוק שאתה תעביר בשבוע </w:t>
      </w:r>
      <w:bookmarkStart w:id="13627" w:name="_ETM_Q80_487389"/>
      <w:bookmarkEnd w:id="13627"/>
      <w:r>
        <w:rPr>
          <w:rtl/>
        </w:rPr>
        <w:t>הבא או בעוד שבועיים שירות לאומי</w:t>
      </w:r>
      <w:r>
        <w:rPr>
          <w:rFonts w:hint="cs"/>
          <w:rtl/>
        </w:rPr>
        <w:t>-</w:t>
      </w:r>
      <w:r>
        <w:rPr>
          <w:rtl/>
        </w:rPr>
        <w:t>אזרחי אחר</w:t>
      </w:r>
      <w:r>
        <w:rPr>
          <w:rFonts w:hint="cs"/>
          <w:rtl/>
        </w:rPr>
        <w:t>?</w:t>
      </w:r>
      <w:r>
        <w:rPr>
          <w:rtl/>
        </w:rPr>
        <w:t xml:space="preserve"> </w:t>
      </w:r>
      <w:bookmarkStart w:id="13628" w:name="_ETM_Q80_492790"/>
      <w:bookmarkEnd w:id="13628"/>
      <w:r>
        <w:rPr>
          <w:rtl/>
        </w:rPr>
        <w:t>אנחנו לא מקשיבים</w:t>
      </w:r>
      <w:r w:rsidR="005B711B">
        <w:rPr>
          <w:rFonts w:hint="cs"/>
          <w:rtl/>
        </w:rPr>
        <w:t>?</w:t>
      </w:r>
      <w:r>
        <w:rPr>
          <w:rtl/>
        </w:rPr>
        <w:t xml:space="preserve"> </w:t>
      </w:r>
      <w:bookmarkStart w:id="13629" w:name="_ETM_Q80_494869"/>
      <w:bookmarkEnd w:id="13629"/>
      <w:r>
        <w:rPr>
          <w:rtl/>
        </w:rPr>
        <w:t>אנחנו לא יודעים</w:t>
      </w:r>
      <w:r>
        <w:rPr>
          <w:rFonts w:hint="cs"/>
          <w:rtl/>
        </w:rPr>
        <w:t>?</w:t>
      </w:r>
      <w:r>
        <w:rPr>
          <w:rtl/>
        </w:rPr>
        <w:t xml:space="preserve"> </w:t>
      </w:r>
      <w:bookmarkStart w:id="13630" w:name="_ETM_Q80_497589"/>
      <w:bookmarkEnd w:id="13630"/>
      <w:r>
        <w:rPr>
          <w:rtl/>
        </w:rPr>
        <w:t>רק חיוכים נבובים</w:t>
      </w:r>
      <w:r>
        <w:rPr>
          <w:rFonts w:hint="cs"/>
          <w:rtl/>
        </w:rPr>
        <w:t>.</w:t>
      </w:r>
      <w:r>
        <w:rPr>
          <w:rtl/>
        </w:rPr>
        <w:t xml:space="preserve"> רק חיוכים נבובים</w:t>
      </w:r>
      <w:r>
        <w:rPr>
          <w:rFonts w:hint="cs"/>
          <w:rtl/>
        </w:rPr>
        <w:t>.</w:t>
      </w:r>
      <w:r>
        <w:rPr>
          <w:rtl/>
        </w:rPr>
        <w:t xml:space="preserve"> רק הוצאות של אנשים </w:t>
      </w:r>
      <w:bookmarkStart w:id="13631" w:name="_ETM_Q80_502452"/>
      <w:bookmarkEnd w:id="13631"/>
      <w:r>
        <w:rPr>
          <w:rtl/>
        </w:rPr>
        <w:t>מתוך הוועדה</w:t>
      </w:r>
      <w:r>
        <w:rPr>
          <w:rFonts w:hint="cs"/>
          <w:rtl/>
        </w:rPr>
        <w:t>:</w:t>
      </w:r>
      <w:r>
        <w:rPr>
          <w:rtl/>
        </w:rPr>
        <w:t xml:space="preserve"> אתה לא תדבר בגלל שאתה באחים לנשק</w:t>
      </w:r>
      <w:r>
        <w:rPr>
          <w:rFonts w:hint="cs"/>
          <w:rtl/>
        </w:rPr>
        <w:t>;</w:t>
      </w:r>
      <w:r>
        <w:rPr>
          <w:rtl/>
        </w:rPr>
        <w:t xml:space="preserve"> את </w:t>
      </w:r>
      <w:bookmarkStart w:id="13632" w:name="_ETM_Q80_507315"/>
      <w:bookmarkEnd w:id="13632"/>
      <w:r>
        <w:rPr>
          <w:rtl/>
        </w:rPr>
        <w:t>לא תדברי בגלל שאת ממשרד המשפטים</w:t>
      </w:r>
      <w:r w:rsidR="005B711B">
        <w:rPr>
          <w:rFonts w:hint="cs"/>
          <w:rtl/>
        </w:rPr>
        <w:t>,</w:t>
      </w:r>
      <w:r>
        <w:rPr>
          <w:rtl/>
        </w:rPr>
        <w:t xml:space="preserve"> לכי לעבוד. אנחנו אומרים</w:t>
      </w:r>
      <w:r w:rsidR="005B711B">
        <w:rPr>
          <w:rFonts w:hint="cs"/>
          <w:rtl/>
        </w:rPr>
        <w:t>,</w:t>
      </w:r>
      <w:r w:rsidR="007615A0">
        <w:rPr>
          <w:rFonts w:hint="cs"/>
          <w:rtl/>
        </w:rPr>
        <w:t xml:space="preserve"> </w:t>
      </w:r>
      <w:r>
        <w:rPr>
          <w:rtl/>
        </w:rPr>
        <w:t>אומר</w:t>
      </w:r>
      <w:r>
        <w:rPr>
          <w:rFonts w:hint="cs"/>
          <w:rtl/>
        </w:rPr>
        <w:t>ים</w:t>
      </w:r>
      <w:r>
        <w:rPr>
          <w:rtl/>
        </w:rPr>
        <w:t xml:space="preserve"> לך חבר</w:t>
      </w:r>
      <w:r w:rsidR="007615A0">
        <w:rPr>
          <w:rFonts w:hint="cs"/>
          <w:rtl/>
        </w:rPr>
        <w:t>י</w:t>
      </w:r>
      <w:r>
        <w:rPr>
          <w:rtl/>
        </w:rPr>
        <w:t xml:space="preserve"> הכנסת חיל</w:t>
      </w:r>
      <w:r>
        <w:rPr>
          <w:rFonts w:hint="cs"/>
          <w:rtl/>
        </w:rPr>
        <w:t>י</w:t>
      </w:r>
      <w:r>
        <w:rPr>
          <w:rtl/>
        </w:rPr>
        <w:t xml:space="preserve"> </w:t>
      </w:r>
      <w:r>
        <w:rPr>
          <w:rFonts w:hint="cs"/>
          <w:rtl/>
        </w:rPr>
        <w:t>ט</w:t>
      </w:r>
      <w:r>
        <w:rPr>
          <w:rtl/>
        </w:rPr>
        <w:t>רופר, מאיר כהן, ר</w:t>
      </w:r>
      <w:r>
        <w:rPr>
          <w:rFonts w:hint="cs"/>
          <w:rtl/>
        </w:rPr>
        <w:t xml:space="preserve">ם בן </w:t>
      </w:r>
      <w:r>
        <w:rPr>
          <w:rtl/>
        </w:rPr>
        <w:t xml:space="preserve">ברק, </w:t>
      </w:r>
      <w:bookmarkStart w:id="13633" w:name="_ETM_Q80_517042"/>
      <w:bookmarkEnd w:id="13633"/>
      <w:r>
        <w:rPr>
          <w:rtl/>
        </w:rPr>
        <w:t>מי שיושב שם</w:t>
      </w:r>
      <w:r>
        <w:rPr>
          <w:rFonts w:hint="cs"/>
          <w:rtl/>
        </w:rPr>
        <w:t>: ביסמוט,</w:t>
      </w:r>
      <w:r>
        <w:rPr>
          <w:rtl/>
        </w:rPr>
        <w:t xml:space="preserve"> יש כבוד האדם</w:t>
      </w:r>
      <w:r>
        <w:rPr>
          <w:rFonts w:hint="cs"/>
          <w:rtl/>
        </w:rPr>
        <w:t>,</w:t>
      </w:r>
      <w:r>
        <w:rPr>
          <w:rtl/>
        </w:rPr>
        <w:t xml:space="preserve"> אל תעליב אנשים</w:t>
      </w:r>
      <w:r>
        <w:rPr>
          <w:rFonts w:hint="cs"/>
          <w:rtl/>
        </w:rPr>
        <w:t>.</w:t>
      </w:r>
      <w:r>
        <w:rPr>
          <w:rtl/>
        </w:rPr>
        <w:t xml:space="preserve"> </w:t>
      </w:r>
      <w:bookmarkStart w:id="13634" w:name="_ETM_Q80_521905"/>
      <w:bookmarkEnd w:id="13634"/>
      <w:r>
        <w:rPr>
          <w:rtl/>
        </w:rPr>
        <w:t xml:space="preserve">אבל גם </w:t>
      </w:r>
      <w:r w:rsidR="007615A0">
        <w:rPr>
          <w:rFonts w:hint="cs"/>
          <w:rtl/>
        </w:rPr>
        <w:t>ב</w:t>
      </w:r>
      <w:r>
        <w:rPr>
          <w:rtl/>
        </w:rPr>
        <w:t>זה אתה לא</w:t>
      </w:r>
      <w:r w:rsidR="007615A0">
        <w:rPr>
          <w:rFonts w:hint="cs"/>
          <w:rtl/>
        </w:rPr>
        <w:t>:</w:t>
      </w:r>
      <w:r>
        <w:rPr>
          <w:rtl/>
        </w:rPr>
        <w:t xml:space="preserve"> </w:t>
      </w:r>
      <w:bookmarkStart w:id="13635" w:name="_ETM_Q80_527079"/>
      <w:bookmarkEnd w:id="13635"/>
      <w:r>
        <w:rPr>
          <w:rtl/>
        </w:rPr>
        <w:t>תצא</w:t>
      </w:r>
      <w:r>
        <w:rPr>
          <w:rFonts w:hint="cs"/>
          <w:rtl/>
        </w:rPr>
        <w:t>י</w:t>
      </w:r>
      <w:r>
        <w:rPr>
          <w:rtl/>
        </w:rPr>
        <w:t xml:space="preserve"> החוצה </w:t>
      </w:r>
      <w:bookmarkStart w:id="13636" w:name="_ETM_Q80_529890"/>
      <w:bookmarkEnd w:id="13636"/>
      <w:r>
        <w:rPr>
          <w:rFonts w:hint="cs"/>
          <w:rtl/>
        </w:rPr>
        <w:t xml:space="preserve">– </w:t>
      </w:r>
      <w:r>
        <w:rPr>
          <w:rtl/>
        </w:rPr>
        <w:t xml:space="preserve">ואנחנו צריכים לצאת החוצה, </w:t>
      </w:r>
      <w:bookmarkStart w:id="13637" w:name="_ETM_Q80_533079"/>
      <w:bookmarkEnd w:id="13637"/>
      <w:r>
        <w:rPr>
          <w:rFonts w:hint="cs"/>
          <w:rtl/>
        </w:rPr>
        <w:t>ש</w:t>
      </w:r>
      <w:r>
        <w:rPr>
          <w:rtl/>
        </w:rPr>
        <w:t>לפחות היא לא תיעלב</w:t>
      </w:r>
      <w:r>
        <w:rPr>
          <w:rFonts w:hint="cs"/>
          <w:rtl/>
        </w:rPr>
        <w:t>,</w:t>
      </w:r>
      <w:r>
        <w:rPr>
          <w:rtl/>
        </w:rPr>
        <w:t xml:space="preserve"> </w:t>
      </w:r>
      <w:bookmarkStart w:id="13638" w:name="_ETM_Q80_535690"/>
      <w:bookmarkEnd w:id="13638"/>
      <w:r>
        <w:rPr>
          <w:rtl/>
        </w:rPr>
        <w:t xml:space="preserve">שהעיניים האדומות שלה </w:t>
      </w:r>
      <w:r>
        <w:rPr>
          <w:rFonts w:hint="cs"/>
          <w:rtl/>
        </w:rPr>
        <w:t>י</w:t>
      </w:r>
      <w:r>
        <w:rPr>
          <w:rtl/>
        </w:rPr>
        <w:t>בינו שזה רק ביסמו</w:t>
      </w:r>
      <w:r>
        <w:rPr>
          <w:rFonts w:hint="cs"/>
          <w:rtl/>
        </w:rPr>
        <w:t>ט</w:t>
      </w:r>
      <w:r>
        <w:rPr>
          <w:rtl/>
        </w:rPr>
        <w:t xml:space="preserve"> ועוד כמה חברים </w:t>
      </w:r>
      <w:bookmarkStart w:id="13639" w:name="_ETM_Q80_538455"/>
      <w:bookmarkEnd w:id="13639"/>
      <w:r>
        <w:rPr>
          <w:rtl/>
        </w:rPr>
        <w:t>משם</w:t>
      </w:r>
      <w:r>
        <w:rPr>
          <w:rFonts w:hint="cs"/>
          <w:rtl/>
        </w:rPr>
        <w:t>,</w:t>
      </w:r>
      <w:r>
        <w:rPr>
          <w:rtl/>
        </w:rPr>
        <w:t xml:space="preserve"> לא אנחנו. </w:t>
      </w:r>
      <w:bookmarkStart w:id="13640" w:name="_ETM_Q80_541820"/>
      <w:bookmarkEnd w:id="13640"/>
      <w:r>
        <w:rPr>
          <w:rtl/>
        </w:rPr>
        <w:t>אנחנו מ</w:t>
      </w:r>
      <w:r>
        <w:rPr>
          <w:rFonts w:hint="cs"/>
          <w:rtl/>
        </w:rPr>
        <w:t>ע</w:t>
      </w:r>
      <w:r>
        <w:rPr>
          <w:rtl/>
        </w:rPr>
        <w:t xml:space="preserve">ריכים אנשים </w:t>
      </w:r>
      <w:r>
        <w:rPr>
          <w:rtl/>
        </w:rPr>
        <w:lastRenderedPageBreak/>
        <w:t>שאסף פרידמן הזמין אותם לוועדה</w:t>
      </w:r>
      <w:r>
        <w:rPr>
          <w:rFonts w:hint="cs"/>
          <w:rtl/>
        </w:rPr>
        <w:t>,</w:t>
      </w:r>
      <w:r>
        <w:rPr>
          <w:rtl/>
        </w:rPr>
        <w:t xml:space="preserve"> </w:t>
      </w:r>
      <w:bookmarkStart w:id="13641" w:name="_ETM_Q80_547730"/>
      <w:bookmarkEnd w:id="13641"/>
      <w:r>
        <w:rPr>
          <w:rtl/>
        </w:rPr>
        <w:t>ויושב</w:t>
      </w:r>
      <w:r>
        <w:rPr>
          <w:rFonts w:hint="cs"/>
          <w:rtl/>
        </w:rPr>
        <w:t>-</w:t>
      </w:r>
      <w:r>
        <w:rPr>
          <w:rtl/>
        </w:rPr>
        <w:t xml:space="preserve">ראש הוועדה לא יודע לקחת אחריות אפילו על זה </w:t>
      </w:r>
      <w:bookmarkStart w:id="13642" w:name="_ETM_Q80_551799"/>
      <w:bookmarkEnd w:id="13642"/>
      <w:r w:rsidR="005B711B">
        <w:rPr>
          <w:rFonts w:hint="cs"/>
          <w:rtl/>
        </w:rPr>
        <w:t xml:space="preserve">– </w:t>
      </w:r>
      <w:r>
        <w:rPr>
          <w:rtl/>
        </w:rPr>
        <w:t>להגיד</w:t>
      </w:r>
      <w:r>
        <w:rPr>
          <w:rFonts w:hint="cs"/>
          <w:rtl/>
        </w:rPr>
        <w:t>:</w:t>
      </w:r>
      <w:r>
        <w:rPr>
          <w:rtl/>
        </w:rPr>
        <w:t xml:space="preserve"> מנ</w:t>
      </w:r>
      <w:r>
        <w:rPr>
          <w:rFonts w:hint="cs"/>
          <w:rtl/>
        </w:rPr>
        <w:t>ה</w:t>
      </w:r>
      <w:r>
        <w:rPr>
          <w:rtl/>
        </w:rPr>
        <w:t>ל הוועדה עובד אצלי</w:t>
      </w:r>
      <w:r>
        <w:rPr>
          <w:rFonts w:hint="cs"/>
          <w:rtl/>
        </w:rPr>
        <w:t>,</w:t>
      </w:r>
      <w:r>
        <w:rPr>
          <w:rtl/>
        </w:rPr>
        <w:t xml:space="preserve"> ואם הוא הזמין, זה כאילו </w:t>
      </w:r>
      <w:bookmarkStart w:id="13643" w:name="_ETM_Q80_555372"/>
      <w:bookmarkEnd w:id="13643"/>
      <w:r>
        <w:rPr>
          <w:rtl/>
        </w:rPr>
        <w:t>אני הזמנתי. אבל למה שתבין את הדברים האלה</w:t>
      </w:r>
      <w:r>
        <w:rPr>
          <w:rFonts w:hint="cs"/>
          <w:rtl/>
        </w:rPr>
        <w:t>,</w:t>
      </w:r>
      <w:r>
        <w:rPr>
          <w:rtl/>
        </w:rPr>
        <w:t xml:space="preserve"> ב</w:t>
      </w:r>
      <w:r>
        <w:rPr>
          <w:rFonts w:hint="cs"/>
          <w:rtl/>
        </w:rPr>
        <w:t>יסמוט</w:t>
      </w:r>
      <w:r>
        <w:rPr>
          <w:rtl/>
        </w:rPr>
        <w:t xml:space="preserve">? </w:t>
      </w:r>
    </w:p>
    <w:p w:rsidR="00E50A18" w:rsidRDefault="00E50A18" w:rsidP="000F0011">
      <w:pPr>
        <w:rPr>
          <w:rtl/>
        </w:rPr>
      </w:pPr>
    </w:p>
    <w:p w:rsidR="00E50A18" w:rsidRDefault="00E50A18" w:rsidP="000F0011">
      <w:pPr>
        <w:pStyle w:val="af5"/>
        <w:keepNext/>
        <w:rPr>
          <w:rtl/>
        </w:rPr>
      </w:pPr>
      <w:bookmarkStart w:id="13644" w:name="ET_interruption_6345_21"/>
      <w:r w:rsidRPr="00EE268C">
        <w:rPr>
          <w:rStyle w:val="TagStyle"/>
          <w:rtl/>
        </w:rPr>
        <w:t xml:space="preserve"> &lt;&lt; קריאה &gt;&gt; </w:t>
      </w:r>
      <w:r>
        <w:rPr>
          <w:rtl/>
        </w:rPr>
        <w:t>טלי גוטליב (הליכוד):</w:t>
      </w:r>
      <w:r w:rsidRPr="00EE268C">
        <w:rPr>
          <w:rStyle w:val="TagStyle"/>
          <w:rtl/>
        </w:rPr>
        <w:t xml:space="preserve"> &lt;&lt; קריאה &gt;&gt;</w:t>
      </w:r>
      <w:r>
        <w:rPr>
          <w:rtl/>
        </w:rPr>
        <w:t xml:space="preserve"> </w:t>
      </w:r>
      <w:bookmarkEnd w:id="13644"/>
    </w:p>
    <w:p w:rsidR="00E50A18" w:rsidRDefault="00E50A18" w:rsidP="001C0776">
      <w:pPr>
        <w:rPr>
          <w:rtl/>
        </w:rPr>
      </w:pPr>
    </w:p>
    <w:p w:rsidR="00E50A18" w:rsidRDefault="00E50A18" w:rsidP="000F0011">
      <w:pPr>
        <w:rPr>
          <w:rtl/>
        </w:rPr>
      </w:pPr>
      <w:bookmarkStart w:id="13645" w:name="_ETM_Q80_555000"/>
      <w:bookmarkEnd w:id="13645"/>
      <w:r>
        <w:rPr>
          <w:rFonts w:hint="cs"/>
          <w:rtl/>
        </w:rPr>
        <w:t xml:space="preserve">למה אתה מדבר עליו </w:t>
      </w:r>
      <w:bookmarkStart w:id="13646" w:name="_ETM_Q80_557000"/>
      <w:bookmarkEnd w:id="13646"/>
      <w:r>
        <w:rPr>
          <w:rFonts w:hint="cs"/>
          <w:rtl/>
        </w:rPr>
        <w:t>ככה?</w:t>
      </w:r>
    </w:p>
    <w:p w:rsidR="00E50A18" w:rsidRDefault="00E50A18" w:rsidP="000F0011">
      <w:pPr>
        <w:rPr>
          <w:rtl/>
        </w:rPr>
      </w:pPr>
      <w:bookmarkStart w:id="13647" w:name="_ETM_Q80_560000"/>
      <w:bookmarkEnd w:id="13647"/>
    </w:p>
    <w:p w:rsidR="00E50A18" w:rsidRDefault="00E50A18" w:rsidP="000F0011">
      <w:pPr>
        <w:pStyle w:val="af5"/>
        <w:keepNext/>
        <w:rPr>
          <w:rtl/>
        </w:rPr>
      </w:pPr>
      <w:bookmarkStart w:id="13648" w:name="ET_interruption_6231_37"/>
      <w:r w:rsidRPr="008057B1">
        <w:rPr>
          <w:rStyle w:val="TagStyle"/>
          <w:rtl/>
        </w:rPr>
        <w:t xml:space="preserve"> &lt;&lt; קריאה &gt;&gt; </w:t>
      </w:r>
      <w:r>
        <w:rPr>
          <w:rtl/>
        </w:rPr>
        <w:t>יסמין פרידמן (יש עתיד):</w:t>
      </w:r>
      <w:r w:rsidRPr="008057B1">
        <w:rPr>
          <w:rStyle w:val="TagStyle"/>
          <w:rtl/>
        </w:rPr>
        <w:t xml:space="preserve"> &lt;&lt; קריאה &gt;&gt;</w:t>
      </w:r>
      <w:r>
        <w:rPr>
          <w:rtl/>
        </w:rPr>
        <w:t xml:space="preserve"> </w:t>
      </w:r>
      <w:bookmarkEnd w:id="13648"/>
    </w:p>
    <w:p w:rsidR="00E50A18" w:rsidRDefault="00E50A18" w:rsidP="001C0776">
      <w:pPr>
        <w:rPr>
          <w:rtl/>
        </w:rPr>
      </w:pPr>
    </w:p>
    <w:p w:rsidR="00E50A18" w:rsidRPr="008057B1" w:rsidRDefault="00E50A18" w:rsidP="000F0011">
      <w:pPr>
        <w:rPr>
          <w:rtl/>
        </w:rPr>
      </w:pPr>
      <w:bookmarkStart w:id="13649" w:name="_ETM_Q80_564000"/>
      <w:bookmarkEnd w:id="13649"/>
      <w:r>
        <w:rPr>
          <w:rFonts w:hint="cs"/>
          <w:rtl/>
        </w:rPr>
        <w:t>- - -</w:t>
      </w:r>
    </w:p>
    <w:p w:rsidR="00E50A18" w:rsidRDefault="00E50A18" w:rsidP="000F0011">
      <w:pPr>
        <w:rPr>
          <w:rtl/>
        </w:rPr>
      </w:pPr>
      <w:bookmarkStart w:id="13650" w:name="_ETM_Q80_558000"/>
      <w:bookmarkEnd w:id="13650"/>
    </w:p>
    <w:p w:rsidR="00E50A18" w:rsidRDefault="00E50A18" w:rsidP="000F0011">
      <w:pPr>
        <w:pStyle w:val="-"/>
        <w:keepNext/>
        <w:rPr>
          <w:rtl/>
        </w:rPr>
      </w:pPr>
      <w:bookmarkStart w:id="13651" w:name="ET_speakercontinue_5109_22"/>
      <w:r w:rsidRPr="00EE268C">
        <w:rPr>
          <w:rStyle w:val="TagStyle"/>
          <w:rtl/>
        </w:rPr>
        <w:t xml:space="preserve"> &lt;&lt; דובר_המשך &gt;&gt; </w:t>
      </w:r>
      <w:r>
        <w:rPr>
          <w:rtl/>
        </w:rPr>
        <w:t>אלעזר שטרן (יש עתיד):</w:t>
      </w:r>
      <w:r w:rsidRPr="00EE268C">
        <w:rPr>
          <w:rStyle w:val="TagStyle"/>
          <w:rtl/>
        </w:rPr>
        <w:t xml:space="preserve"> &lt;&lt; דובר_המשך &gt;&gt;</w:t>
      </w:r>
      <w:r>
        <w:rPr>
          <w:rtl/>
        </w:rPr>
        <w:t xml:space="preserve"> </w:t>
      </w:r>
      <w:bookmarkEnd w:id="13651"/>
    </w:p>
    <w:p w:rsidR="00E50A18" w:rsidRDefault="00E50A18" w:rsidP="001C0776">
      <w:pPr>
        <w:rPr>
          <w:rtl/>
        </w:rPr>
      </w:pPr>
    </w:p>
    <w:p w:rsidR="00E50A18" w:rsidRDefault="00E50A18" w:rsidP="00F63D3A">
      <w:pPr>
        <w:rPr>
          <w:rtl/>
        </w:rPr>
      </w:pPr>
      <w:bookmarkStart w:id="13652" w:name="_ETM_Q80_562000"/>
      <w:bookmarkEnd w:id="13652"/>
      <w:r>
        <w:rPr>
          <w:rtl/>
        </w:rPr>
        <w:t xml:space="preserve">אני אומר לך, </w:t>
      </w:r>
      <w:bookmarkStart w:id="13653" w:name="_ETM_Q80_563109"/>
      <w:bookmarkEnd w:id="13653"/>
      <w:r>
        <w:rPr>
          <w:rtl/>
        </w:rPr>
        <w:t>מ</w:t>
      </w:r>
      <w:r>
        <w:rPr>
          <w:rFonts w:hint="cs"/>
          <w:rtl/>
        </w:rPr>
        <w:t xml:space="preserve">"כ </w:t>
      </w:r>
      <w:r>
        <w:rPr>
          <w:rtl/>
        </w:rPr>
        <w:t>בצבא יודע לקחת אחריות</w:t>
      </w:r>
      <w:r w:rsidR="005B711B">
        <w:rPr>
          <w:rFonts w:hint="cs"/>
          <w:rtl/>
        </w:rPr>
        <w:t>.</w:t>
      </w:r>
      <w:r>
        <w:rPr>
          <w:rtl/>
        </w:rPr>
        <w:t xml:space="preserve"> יש לו תשעה </w:t>
      </w:r>
      <w:bookmarkStart w:id="13654" w:name="_ETM_Q80_568774"/>
      <w:bookmarkEnd w:id="13654"/>
      <w:r w:rsidR="005B711B">
        <w:rPr>
          <w:rFonts w:hint="cs"/>
          <w:rtl/>
        </w:rPr>
        <w:t xml:space="preserve">חיילים </w:t>
      </w:r>
      <w:r w:rsidR="005B711B">
        <w:rPr>
          <w:rFonts w:hint="eastAsia"/>
          <w:rtl/>
        </w:rPr>
        <w:t>–</w:t>
      </w:r>
      <w:r w:rsidR="005B711B">
        <w:rPr>
          <w:rFonts w:hint="cs"/>
          <w:rtl/>
        </w:rPr>
        <w:t xml:space="preserve"> </w:t>
      </w:r>
      <w:r>
        <w:rPr>
          <w:rFonts w:hint="cs"/>
          <w:rtl/>
        </w:rPr>
        <w:t xml:space="preserve">הוא </w:t>
      </w:r>
      <w:r>
        <w:rPr>
          <w:rtl/>
        </w:rPr>
        <w:t xml:space="preserve">יודע לקחת אחריות יותר ממך. </w:t>
      </w:r>
      <w:bookmarkStart w:id="13655" w:name="_ETM_Q80_575100"/>
      <w:bookmarkEnd w:id="13655"/>
      <w:r>
        <w:rPr>
          <w:rtl/>
        </w:rPr>
        <w:t>ואם היית לוקח אחריות לפחות על מה שעשה המנ</w:t>
      </w:r>
      <w:r>
        <w:rPr>
          <w:rFonts w:hint="cs"/>
          <w:rtl/>
        </w:rPr>
        <w:t>הל</w:t>
      </w:r>
      <w:r>
        <w:rPr>
          <w:rtl/>
        </w:rPr>
        <w:t xml:space="preserve"> שלך </w:t>
      </w:r>
      <w:bookmarkStart w:id="13656" w:name="_ETM_Q80_580799"/>
      <w:bookmarkEnd w:id="13656"/>
      <w:r>
        <w:rPr>
          <w:rtl/>
        </w:rPr>
        <w:t>ו</w:t>
      </w:r>
      <w:r>
        <w:rPr>
          <w:rFonts w:hint="cs"/>
          <w:rtl/>
        </w:rPr>
        <w:t xml:space="preserve">היה </w:t>
      </w:r>
      <w:r>
        <w:rPr>
          <w:rtl/>
        </w:rPr>
        <w:t xml:space="preserve">קצת אכפת לך מבני אדם </w:t>
      </w:r>
      <w:r>
        <w:rPr>
          <w:rFonts w:hint="cs"/>
          <w:rtl/>
        </w:rPr>
        <w:t xml:space="preserve">– </w:t>
      </w:r>
      <w:r>
        <w:rPr>
          <w:rtl/>
        </w:rPr>
        <w:t xml:space="preserve">והיא לא מאחים לנשק, שגם </w:t>
      </w:r>
      <w:bookmarkStart w:id="13657" w:name="_ETM_Q80_585046"/>
      <w:bookmarkEnd w:id="13657"/>
      <w:r>
        <w:rPr>
          <w:rtl/>
        </w:rPr>
        <w:t>הם תרמו למדינה יותר ממך</w:t>
      </w:r>
      <w:r>
        <w:rPr>
          <w:rFonts w:hint="cs"/>
          <w:rtl/>
        </w:rPr>
        <w:t xml:space="preserve"> </w:t>
      </w:r>
      <w:r>
        <w:rPr>
          <w:rtl/>
        </w:rPr>
        <w:t>–</w:t>
      </w:r>
      <w:r>
        <w:rPr>
          <w:rFonts w:hint="cs"/>
          <w:rtl/>
        </w:rPr>
        <w:t xml:space="preserve"> </w:t>
      </w:r>
      <w:r>
        <w:rPr>
          <w:rtl/>
        </w:rPr>
        <w:t>לא היית אומר ל</w:t>
      </w:r>
      <w:r>
        <w:rPr>
          <w:rFonts w:hint="cs"/>
          <w:rtl/>
        </w:rPr>
        <w:t>ה</w:t>
      </w:r>
      <w:r w:rsidR="00CE6C16">
        <w:rPr>
          <w:rFonts w:hint="cs"/>
          <w:rtl/>
        </w:rPr>
        <w:t>:</w:t>
      </w:r>
      <w:r>
        <w:rPr>
          <w:rFonts w:hint="cs"/>
          <w:rtl/>
        </w:rPr>
        <w:t xml:space="preserve"> צאי</w:t>
      </w:r>
      <w:r>
        <w:rPr>
          <w:rtl/>
        </w:rPr>
        <w:t xml:space="preserve"> החוצה</w:t>
      </w:r>
      <w:r w:rsidR="00F63D3A">
        <w:rPr>
          <w:rFonts w:hint="cs"/>
          <w:rtl/>
        </w:rPr>
        <w:t>,</w:t>
      </w:r>
      <w:r>
        <w:rPr>
          <w:rtl/>
        </w:rPr>
        <w:t xml:space="preserve"> </w:t>
      </w:r>
      <w:bookmarkStart w:id="13658" w:name="_ETM_Q80_589293"/>
      <w:bookmarkEnd w:id="13658"/>
      <w:r>
        <w:rPr>
          <w:rtl/>
        </w:rPr>
        <w:t xml:space="preserve">לפני כל כך הרבה אנשים. </w:t>
      </w:r>
      <w:bookmarkStart w:id="13659" w:name="_ETM_Q80_594190"/>
      <w:bookmarkEnd w:id="13659"/>
      <w:r>
        <w:rPr>
          <w:rtl/>
        </w:rPr>
        <w:t>והיא עוד אומרת לך</w:t>
      </w:r>
      <w:r>
        <w:rPr>
          <w:rFonts w:hint="cs"/>
          <w:rtl/>
        </w:rPr>
        <w:t>:</w:t>
      </w:r>
      <w:r>
        <w:rPr>
          <w:rtl/>
        </w:rPr>
        <w:t xml:space="preserve"> תמיד יש פה נציג של משרד </w:t>
      </w:r>
      <w:bookmarkStart w:id="13660" w:name="_ETM_Q80_597589"/>
      <w:bookmarkEnd w:id="13660"/>
      <w:r>
        <w:rPr>
          <w:rtl/>
        </w:rPr>
        <w:t>המשפטים</w:t>
      </w:r>
      <w:r>
        <w:rPr>
          <w:rFonts w:hint="cs"/>
          <w:rtl/>
        </w:rPr>
        <w:t>.</w:t>
      </w:r>
      <w:r>
        <w:rPr>
          <w:rtl/>
        </w:rPr>
        <w:t xml:space="preserve"> אני שומרת שבת, היא אמרה לך</w:t>
      </w:r>
      <w:r>
        <w:rPr>
          <w:rFonts w:hint="cs"/>
          <w:rtl/>
        </w:rPr>
        <w:t>,</w:t>
      </w:r>
      <w:r>
        <w:rPr>
          <w:rtl/>
        </w:rPr>
        <w:t xml:space="preserve"> </w:t>
      </w:r>
      <w:r w:rsidR="00CE6C16">
        <w:rPr>
          <w:rFonts w:hint="cs"/>
          <w:rtl/>
        </w:rPr>
        <w:t>ו</w:t>
      </w:r>
      <w:r>
        <w:rPr>
          <w:rtl/>
        </w:rPr>
        <w:t xml:space="preserve">מאז שהתחילה </w:t>
      </w:r>
      <w:bookmarkStart w:id="13661" w:name="_ETM_Q80_600990"/>
      <w:bookmarkEnd w:id="13661"/>
      <w:r>
        <w:rPr>
          <w:rtl/>
        </w:rPr>
        <w:t>המלחמה</w:t>
      </w:r>
      <w:r>
        <w:rPr>
          <w:rFonts w:hint="cs"/>
          <w:rtl/>
        </w:rPr>
        <w:t xml:space="preserve"> </w:t>
      </w:r>
      <w:r w:rsidR="00CE6C16">
        <w:rPr>
          <w:rFonts w:hint="cs"/>
          <w:rtl/>
        </w:rPr>
        <w:t xml:space="preserve">אני </w:t>
      </w:r>
      <w:r>
        <w:rPr>
          <w:rtl/>
        </w:rPr>
        <w:t>לא שומרת שבת בשביל לשרת את המדינה</w:t>
      </w:r>
      <w:r w:rsidR="00F63D3A">
        <w:rPr>
          <w:rFonts w:hint="cs"/>
          <w:rtl/>
        </w:rPr>
        <w:t>.</w:t>
      </w:r>
      <w:r>
        <w:rPr>
          <w:rtl/>
        </w:rPr>
        <w:t xml:space="preserve"> הדברים שקורים </w:t>
      </w:r>
      <w:bookmarkStart w:id="13662" w:name="_ETM_Q80_604390"/>
      <w:bookmarkEnd w:id="13662"/>
      <w:r>
        <w:rPr>
          <w:rtl/>
        </w:rPr>
        <w:t>פה משפיעים על העבודה שלי</w:t>
      </w:r>
      <w:r>
        <w:rPr>
          <w:rFonts w:hint="cs"/>
          <w:rtl/>
        </w:rPr>
        <w:t>.</w:t>
      </w:r>
      <w:r>
        <w:rPr>
          <w:rtl/>
        </w:rPr>
        <w:t xml:space="preserve"> ואני עוד הייתי נאיבי ואמרתי</w:t>
      </w:r>
      <w:r>
        <w:rPr>
          <w:rFonts w:hint="cs"/>
          <w:rtl/>
        </w:rPr>
        <w:t>: ביסמוט,</w:t>
      </w:r>
      <w:bookmarkStart w:id="13663" w:name="_ETM_Q80_607790"/>
      <w:bookmarkEnd w:id="13663"/>
      <w:r>
        <w:rPr>
          <w:rtl/>
        </w:rPr>
        <w:t xml:space="preserve"> תעצור את זה, תגיד לה</w:t>
      </w:r>
      <w:r>
        <w:rPr>
          <w:rFonts w:hint="cs"/>
          <w:rtl/>
        </w:rPr>
        <w:t>.</w:t>
      </w:r>
      <w:r>
        <w:rPr>
          <w:rtl/>
        </w:rPr>
        <w:t xml:space="preserve"> </w:t>
      </w:r>
      <w:bookmarkStart w:id="13664" w:name="_ETM_Q80_611709"/>
      <w:bookmarkEnd w:id="13664"/>
      <w:r>
        <w:rPr>
          <w:rtl/>
        </w:rPr>
        <w:t>ומה שהיה לך להגיד</w:t>
      </w:r>
      <w:r>
        <w:rPr>
          <w:rFonts w:hint="cs"/>
          <w:rtl/>
        </w:rPr>
        <w:t xml:space="preserve"> הוא:</w:t>
      </w:r>
      <w:r>
        <w:rPr>
          <w:rtl/>
        </w:rPr>
        <w:t xml:space="preserve"> צא החוצה, צא החוצה. </w:t>
      </w:r>
      <w:bookmarkStart w:id="13665" w:name="_ETM_Q80_616489"/>
      <w:bookmarkEnd w:id="13665"/>
      <w:r>
        <w:rPr>
          <w:rtl/>
        </w:rPr>
        <w:t>צא</w:t>
      </w:r>
      <w:r>
        <w:rPr>
          <w:rFonts w:hint="cs"/>
          <w:rtl/>
        </w:rPr>
        <w:t>י</w:t>
      </w:r>
      <w:r>
        <w:rPr>
          <w:rtl/>
        </w:rPr>
        <w:t xml:space="preserve"> החוצה</w:t>
      </w:r>
      <w:r>
        <w:rPr>
          <w:rFonts w:hint="cs"/>
          <w:rtl/>
        </w:rPr>
        <w:t>.</w:t>
      </w:r>
    </w:p>
    <w:p w:rsidR="00E50A18" w:rsidRDefault="00E50A18" w:rsidP="000F0011">
      <w:pPr>
        <w:rPr>
          <w:rtl/>
        </w:rPr>
      </w:pPr>
    </w:p>
    <w:p w:rsidR="00E50A18" w:rsidRDefault="00E50A18" w:rsidP="000F0011">
      <w:pPr>
        <w:pStyle w:val="af5"/>
        <w:keepNext/>
        <w:rPr>
          <w:rtl/>
        </w:rPr>
      </w:pPr>
      <w:bookmarkStart w:id="13666" w:name="ET_interruption_6356_23"/>
      <w:r w:rsidRPr="00194BFB">
        <w:rPr>
          <w:rStyle w:val="TagStyle"/>
          <w:rtl/>
        </w:rPr>
        <w:t xml:space="preserve"> &lt;&lt; קריאה &gt;&gt; </w:t>
      </w:r>
      <w:r>
        <w:rPr>
          <w:rtl/>
        </w:rPr>
        <w:t>לימור סון הר מלך (עוצמה יהודית):</w:t>
      </w:r>
      <w:r w:rsidRPr="00194BFB">
        <w:rPr>
          <w:rStyle w:val="TagStyle"/>
          <w:rtl/>
        </w:rPr>
        <w:t xml:space="preserve"> &lt;&lt; קריאה &gt;&gt;</w:t>
      </w:r>
      <w:r>
        <w:rPr>
          <w:rtl/>
        </w:rPr>
        <w:t xml:space="preserve"> </w:t>
      </w:r>
      <w:bookmarkEnd w:id="13666"/>
    </w:p>
    <w:p w:rsidR="00E50A18" w:rsidRDefault="00E50A18" w:rsidP="001C0776">
      <w:pPr>
        <w:rPr>
          <w:rtl/>
        </w:rPr>
      </w:pPr>
    </w:p>
    <w:p w:rsidR="00E50A18" w:rsidRDefault="00E50A18" w:rsidP="000F0011">
      <w:pPr>
        <w:rPr>
          <w:rtl/>
        </w:rPr>
      </w:pPr>
      <w:r>
        <w:rPr>
          <w:rFonts w:hint="cs"/>
          <w:rtl/>
        </w:rPr>
        <w:t>היא לא הייתה אמורה להיות שם.</w:t>
      </w:r>
    </w:p>
    <w:p w:rsidR="00E50A18" w:rsidRDefault="00E50A18" w:rsidP="000F0011">
      <w:pPr>
        <w:rPr>
          <w:rtl/>
        </w:rPr>
      </w:pPr>
      <w:bookmarkStart w:id="13667" w:name="_ETM_Q80_618000"/>
      <w:bookmarkEnd w:id="13667"/>
    </w:p>
    <w:p w:rsidR="00E50A18" w:rsidRDefault="00E50A18" w:rsidP="000F0011">
      <w:pPr>
        <w:pStyle w:val="-"/>
        <w:keepNext/>
        <w:rPr>
          <w:rtl/>
        </w:rPr>
      </w:pPr>
      <w:bookmarkStart w:id="13668" w:name="ET_speakercontinue_5109_24"/>
      <w:r w:rsidRPr="00194BFB">
        <w:rPr>
          <w:rStyle w:val="TagStyle"/>
          <w:rtl/>
        </w:rPr>
        <w:t xml:space="preserve"> &lt;&lt; דובר_המשך &gt;&gt; </w:t>
      </w:r>
      <w:r>
        <w:rPr>
          <w:rtl/>
        </w:rPr>
        <w:t>אלעזר שטרן (יש עתיד):</w:t>
      </w:r>
      <w:r w:rsidRPr="00194BFB">
        <w:rPr>
          <w:rStyle w:val="TagStyle"/>
          <w:rtl/>
        </w:rPr>
        <w:t xml:space="preserve"> &lt;&lt; דובר_המשך &gt;&gt;</w:t>
      </w:r>
      <w:r>
        <w:rPr>
          <w:rtl/>
        </w:rPr>
        <w:t xml:space="preserve"> </w:t>
      </w:r>
      <w:bookmarkEnd w:id="13668"/>
    </w:p>
    <w:p w:rsidR="00E50A18" w:rsidRDefault="00E50A18" w:rsidP="001C0776">
      <w:pPr>
        <w:rPr>
          <w:rtl/>
        </w:rPr>
      </w:pPr>
    </w:p>
    <w:p w:rsidR="00E50A18" w:rsidRDefault="00E50A18" w:rsidP="00F63D3A">
      <w:pPr>
        <w:rPr>
          <w:rtl/>
        </w:rPr>
      </w:pPr>
      <w:bookmarkStart w:id="13669" w:name="_ETM_Q80_614000"/>
      <w:bookmarkEnd w:id="13669"/>
      <w:r>
        <w:rPr>
          <w:rtl/>
        </w:rPr>
        <w:t>מנ</w:t>
      </w:r>
      <w:r>
        <w:rPr>
          <w:rFonts w:hint="cs"/>
          <w:rtl/>
        </w:rPr>
        <w:t>הל</w:t>
      </w:r>
      <w:r>
        <w:rPr>
          <w:rtl/>
        </w:rPr>
        <w:t xml:space="preserve"> הוועדה הזמין אותה</w:t>
      </w:r>
      <w:r>
        <w:rPr>
          <w:rFonts w:hint="cs"/>
          <w:rtl/>
        </w:rPr>
        <w:t>.</w:t>
      </w:r>
      <w:r>
        <w:rPr>
          <w:rtl/>
        </w:rPr>
        <w:t xml:space="preserve"> אל תגיד</w:t>
      </w:r>
      <w:r>
        <w:rPr>
          <w:rFonts w:hint="cs"/>
          <w:rtl/>
        </w:rPr>
        <w:t>י</w:t>
      </w:r>
      <w:r>
        <w:rPr>
          <w:rtl/>
        </w:rPr>
        <w:t xml:space="preserve"> לי מי </w:t>
      </w:r>
      <w:bookmarkStart w:id="13670" w:name="_ETM_Q80_620314"/>
      <w:bookmarkEnd w:id="13670"/>
      <w:r>
        <w:rPr>
          <w:rFonts w:hint="cs"/>
          <w:rtl/>
        </w:rPr>
        <w:t>א</w:t>
      </w:r>
      <w:r>
        <w:rPr>
          <w:rtl/>
        </w:rPr>
        <w:t>מורה ומי לא</w:t>
      </w:r>
      <w:r>
        <w:rPr>
          <w:rFonts w:hint="cs"/>
          <w:rtl/>
        </w:rPr>
        <w:t>.</w:t>
      </w:r>
      <w:bookmarkStart w:id="13671" w:name="_ETM_Q80_617000"/>
      <w:bookmarkEnd w:id="13671"/>
      <w:r>
        <w:rPr>
          <w:rtl/>
        </w:rPr>
        <w:t xml:space="preserve"> לא את קובעת</w:t>
      </w:r>
      <w:r w:rsidR="00F63D3A">
        <w:rPr>
          <w:rFonts w:hint="cs"/>
          <w:rtl/>
        </w:rPr>
        <w:t>,</w:t>
      </w:r>
      <w:r>
        <w:rPr>
          <w:rtl/>
        </w:rPr>
        <w:t xml:space="preserve"> הוא קובע</w:t>
      </w:r>
      <w:r>
        <w:rPr>
          <w:rFonts w:hint="cs"/>
          <w:rtl/>
        </w:rPr>
        <w:t>.</w:t>
      </w:r>
    </w:p>
    <w:p w:rsidR="00E50A18" w:rsidRDefault="00E50A18" w:rsidP="000F0011">
      <w:pPr>
        <w:rPr>
          <w:rtl/>
        </w:rPr>
      </w:pPr>
    </w:p>
    <w:p w:rsidR="00E50A18" w:rsidRDefault="00E50A18" w:rsidP="000F0011">
      <w:pPr>
        <w:pStyle w:val="af6"/>
        <w:keepNext/>
        <w:rPr>
          <w:rtl/>
        </w:rPr>
      </w:pPr>
      <w:bookmarkStart w:id="13672" w:name="ET_yor_6490_25"/>
      <w:r w:rsidRPr="00194BFB">
        <w:rPr>
          <w:rStyle w:val="TagStyle"/>
          <w:rtl/>
        </w:rPr>
        <w:t xml:space="preserve"> &lt;&lt; יור &gt;&gt; </w:t>
      </w:r>
      <w:r>
        <w:rPr>
          <w:rtl/>
        </w:rPr>
        <w:t>היו"ר ניסים ואטורי:</w:t>
      </w:r>
      <w:r w:rsidRPr="00194BFB">
        <w:rPr>
          <w:rStyle w:val="TagStyle"/>
          <w:rtl/>
        </w:rPr>
        <w:t xml:space="preserve"> &lt;&lt; יור &gt;&gt;</w:t>
      </w:r>
      <w:r>
        <w:rPr>
          <w:rtl/>
        </w:rPr>
        <w:t xml:space="preserve"> </w:t>
      </w:r>
      <w:bookmarkEnd w:id="13672"/>
    </w:p>
    <w:p w:rsidR="00E50A18" w:rsidRDefault="00E50A18" w:rsidP="001C0776">
      <w:pPr>
        <w:rPr>
          <w:rtl/>
        </w:rPr>
      </w:pPr>
    </w:p>
    <w:p w:rsidR="00E50A18" w:rsidRDefault="00E50A18" w:rsidP="000F0011">
      <w:pPr>
        <w:rPr>
          <w:rtl/>
        </w:rPr>
      </w:pPr>
      <w:r>
        <w:rPr>
          <w:rFonts w:hint="cs"/>
          <w:rtl/>
        </w:rPr>
        <w:t>תודה רבה.</w:t>
      </w:r>
    </w:p>
    <w:p w:rsidR="00E50A18" w:rsidRDefault="00E50A18" w:rsidP="000F0011">
      <w:pPr>
        <w:rPr>
          <w:rtl/>
        </w:rPr>
      </w:pPr>
      <w:bookmarkStart w:id="13673" w:name="_ETM_Q80_620000"/>
      <w:bookmarkEnd w:id="13673"/>
    </w:p>
    <w:p w:rsidR="00E50A18" w:rsidRDefault="00E50A18" w:rsidP="000F0011">
      <w:pPr>
        <w:pStyle w:val="af5"/>
        <w:keepNext/>
        <w:rPr>
          <w:rtl/>
        </w:rPr>
      </w:pPr>
      <w:bookmarkStart w:id="13674" w:name="ET_interruption_6356_26"/>
      <w:r w:rsidRPr="00194BFB">
        <w:rPr>
          <w:rStyle w:val="TagStyle"/>
          <w:rtl/>
        </w:rPr>
        <w:t xml:space="preserve"> &lt;&lt; קריאה &gt;&gt; </w:t>
      </w:r>
      <w:r>
        <w:rPr>
          <w:rtl/>
        </w:rPr>
        <w:t>לימור סון הר מלך (עוצמה יהודית):</w:t>
      </w:r>
      <w:r w:rsidRPr="00194BFB">
        <w:rPr>
          <w:rStyle w:val="TagStyle"/>
          <w:rtl/>
        </w:rPr>
        <w:t xml:space="preserve"> &lt;&lt; קריאה &gt;&gt;</w:t>
      </w:r>
      <w:r>
        <w:rPr>
          <w:rtl/>
        </w:rPr>
        <w:t xml:space="preserve"> </w:t>
      </w:r>
      <w:bookmarkEnd w:id="13674"/>
    </w:p>
    <w:p w:rsidR="00E50A18" w:rsidRDefault="00E50A18" w:rsidP="001C0776">
      <w:pPr>
        <w:rPr>
          <w:rtl/>
        </w:rPr>
      </w:pPr>
    </w:p>
    <w:p w:rsidR="00E50A18" w:rsidRDefault="00E50A18" w:rsidP="000F0011">
      <w:pPr>
        <w:rPr>
          <w:rtl/>
        </w:rPr>
      </w:pPr>
      <w:r>
        <w:rPr>
          <w:rFonts w:hint="cs"/>
          <w:rtl/>
        </w:rPr>
        <w:lastRenderedPageBreak/>
        <w:t xml:space="preserve">היא לא אמורה להיות שם - - </w:t>
      </w:r>
      <w:bookmarkStart w:id="13675" w:name="_ETM_Q80_622000"/>
      <w:bookmarkEnd w:id="13675"/>
      <w:r>
        <w:rPr>
          <w:rFonts w:hint="cs"/>
          <w:rtl/>
        </w:rPr>
        <w:t xml:space="preserve">- </w:t>
      </w:r>
    </w:p>
    <w:p w:rsidR="00E50A18" w:rsidRDefault="00E50A18" w:rsidP="000F0011">
      <w:pPr>
        <w:rPr>
          <w:rtl/>
        </w:rPr>
      </w:pPr>
      <w:bookmarkStart w:id="13676" w:name="_ETM_Q80_621000"/>
      <w:bookmarkEnd w:id="13676"/>
    </w:p>
    <w:p w:rsidR="00E50A18" w:rsidRDefault="00E50A18" w:rsidP="000F0011">
      <w:pPr>
        <w:pStyle w:val="-"/>
        <w:keepNext/>
        <w:rPr>
          <w:rtl/>
        </w:rPr>
      </w:pPr>
      <w:bookmarkStart w:id="13677" w:name="ET_speakercontinue_5109_27"/>
      <w:r w:rsidRPr="00194BFB">
        <w:rPr>
          <w:rStyle w:val="TagStyle"/>
          <w:rtl/>
        </w:rPr>
        <w:t xml:space="preserve"> &lt;&lt; דובר_המשך &gt;&gt; </w:t>
      </w:r>
      <w:r>
        <w:rPr>
          <w:rtl/>
        </w:rPr>
        <w:t>אלעזר שטרן (יש עתיד):</w:t>
      </w:r>
      <w:r w:rsidRPr="00194BFB">
        <w:rPr>
          <w:rStyle w:val="TagStyle"/>
          <w:rtl/>
        </w:rPr>
        <w:t xml:space="preserve"> &lt;&lt; דובר_המשך &gt;&gt;</w:t>
      </w:r>
      <w:r>
        <w:rPr>
          <w:rtl/>
        </w:rPr>
        <w:t xml:space="preserve"> </w:t>
      </w:r>
      <w:bookmarkEnd w:id="13677"/>
    </w:p>
    <w:p w:rsidR="00E50A18" w:rsidRDefault="00E50A18" w:rsidP="001C0776">
      <w:pPr>
        <w:rPr>
          <w:rtl/>
        </w:rPr>
      </w:pPr>
    </w:p>
    <w:p w:rsidR="00E50A18" w:rsidRDefault="00E50A18" w:rsidP="00F63D3A">
      <w:pPr>
        <w:rPr>
          <w:rtl/>
        </w:rPr>
      </w:pPr>
      <w:bookmarkStart w:id="13678" w:name="_ETM_Q80_623000"/>
      <w:bookmarkStart w:id="13679" w:name="_ETM_Q80_626519"/>
      <w:bookmarkEnd w:id="13678"/>
      <w:bookmarkEnd w:id="13679"/>
      <w:r>
        <w:rPr>
          <w:rtl/>
        </w:rPr>
        <w:t>ביס</w:t>
      </w:r>
      <w:r>
        <w:rPr>
          <w:rFonts w:hint="cs"/>
          <w:rtl/>
        </w:rPr>
        <w:t>מוט</w:t>
      </w:r>
      <w:r>
        <w:rPr>
          <w:rtl/>
        </w:rPr>
        <w:t>, אני אגיד לך דבר אחד</w:t>
      </w:r>
      <w:r w:rsidR="00F63D3A">
        <w:rPr>
          <w:rFonts w:hint="cs"/>
          <w:rtl/>
        </w:rPr>
        <w:t>:</w:t>
      </w:r>
      <w:r>
        <w:rPr>
          <w:rtl/>
        </w:rPr>
        <w:t xml:space="preserve"> </w:t>
      </w:r>
      <w:bookmarkStart w:id="13680" w:name="_ETM_Q80_630459"/>
      <w:bookmarkEnd w:id="13680"/>
      <w:r>
        <w:rPr>
          <w:rtl/>
        </w:rPr>
        <w:t>יכול להיות שעכשיו יתאים לך</w:t>
      </w:r>
      <w:r>
        <w:rPr>
          <w:rFonts w:hint="cs"/>
          <w:rtl/>
        </w:rPr>
        <w:t>.</w:t>
      </w:r>
      <w:r>
        <w:rPr>
          <w:rtl/>
        </w:rPr>
        <w:t xml:space="preserve"> תבוא, תרים עם החברים </w:t>
      </w:r>
      <w:bookmarkStart w:id="13681" w:name="_ETM_Q80_633145"/>
      <w:bookmarkEnd w:id="13681"/>
      <w:r>
        <w:rPr>
          <w:rtl/>
        </w:rPr>
        <w:t xml:space="preserve">שלך שמפניה בערב כזה, בגלל שגם מעבירים את החוק </w:t>
      </w:r>
      <w:bookmarkStart w:id="13682" w:name="_ETM_Q80_635832"/>
      <w:bookmarkEnd w:id="13682"/>
      <w:r>
        <w:rPr>
          <w:rtl/>
        </w:rPr>
        <w:t xml:space="preserve">הזה. </w:t>
      </w:r>
      <w:bookmarkStart w:id="13683" w:name="_ETM_Q80_640790"/>
      <w:bookmarkEnd w:id="13683"/>
      <w:r>
        <w:rPr>
          <w:rtl/>
        </w:rPr>
        <w:t xml:space="preserve">תודה. </w:t>
      </w:r>
      <w:bookmarkStart w:id="13684" w:name="_ETM_Q80_646779"/>
      <w:bookmarkEnd w:id="13684"/>
    </w:p>
    <w:p w:rsidR="00E50A18" w:rsidRDefault="00E50A18" w:rsidP="000F0011">
      <w:pPr>
        <w:rPr>
          <w:rtl/>
        </w:rPr>
      </w:pPr>
      <w:bookmarkStart w:id="13685" w:name="_ETM_Q80_643000"/>
      <w:bookmarkEnd w:id="13685"/>
    </w:p>
    <w:p w:rsidR="00E50A18" w:rsidRDefault="00E50A18" w:rsidP="000F0011">
      <w:pPr>
        <w:pStyle w:val="af6"/>
        <w:keepNext/>
        <w:rPr>
          <w:rtl/>
        </w:rPr>
      </w:pPr>
      <w:bookmarkStart w:id="13686" w:name="ET_yor_6490_28"/>
      <w:bookmarkStart w:id="13687" w:name="ET_interruption_4679_29"/>
      <w:r w:rsidRPr="00194BFB">
        <w:rPr>
          <w:rStyle w:val="TagStyle"/>
          <w:rtl/>
        </w:rPr>
        <w:t xml:space="preserve"> &lt;&lt; יור &gt;&gt; </w:t>
      </w:r>
      <w:r>
        <w:rPr>
          <w:rtl/>
        </w:rPr>
        <w:t>היו"ר ניסים ואטורי:</w:t>
      </w:r>
      <w:r w:rsidRPr="00194BFB">
        <w:rPr>
          <w:rStyle w:val="TagStyle"/>
          <w:rtl/>
        </w:rPr>
        <w:t xml:space="preserve"> &lt;&lt; יור &gt;&gt;</w:t>
      </w:r>
      <w:r>
        <w:rPr>
          <w:rtl/>
        </w:rPr>
        <w:t xml:space="preserve"> </w:t>
      </w:r>
      <w:bookmarkEnd w:id="13686"/>
    </w:p>
    <w:p w:rsidR="00E50A18" w:rsidRDefault="00E50A18" w:rsidP="001C0776">
      <w:pPr>
        <w:rPr>
          <w:rtl/>
        </w:rPr>
      </w:pPr>
    </w:p>
    <w:p w:rsidR="00E50A18" w:rsidRDefault="00E50A18" w:rsidP="000F0011">
      <w:pPr>
        <w:rPr>
          <w:rtl/>
        </w:rPr>
      </w:pPr>
      <w:bookmarkStart w:id="13688" w:name="_ETM_Q80_645000"/>
      <w:bookmarkStart w:id="13689" w:name="_ETM_Q80_649540"/>
      <w:bookmarkEnd w:id="13688"/>
      <w:bookmarkEnd w:id="13689"/>
      <w:r>
        <w:rPr>
          <w:rtl/>
        </w:rPr>
        <w:t>מיקי לוי, חבר הכנסת מיקי לוי.</w:t>
      </w:r>
    </w:p>
    <w:p w:rsidR="00E50A18" w:rsidRDefault="00E50A18" w:rsidP="000F0011">
      <w:pPr>
        <w:rPr>
          <w:rtl/>
        </w:rPr>
      </w:pPr>
    </w:p>
    <w:p w:rsidR="00E50A18" w:rsidRDefault="00E50A18" w:rsidP="000F0011">
      <w:pPr>
        <w:pStyle w:val="af5"/>
        <w:keepNext/>
        <w:rPr>
          <w:rtl/>
        </w:rPr>
      </w:pPr>
      <w:r w:rsidRPr="00194BFB">
        <w:rPr>
          <w:rStyle w:val="TagStyle"/>
          <w:rtl/>
        </w:rPr>
        <w:t xml:space="preserve"> &lt;&lt; קריאה &gt;&gt; </w:t>
      </w:r>
      <w:r>
        <w:rPr>
          <w:rtl/>
        </w:rPr>
        <w:t>מאיר פרוש (יהדות התורה):</w:t>
      </w:r>
      <w:r w:rsidRPr="00194BFB">
        <w:rPr>
          <w:rStyle w:val="TagStyle"/>
          <w:rtl/>
        </w:rPr>
        <w:t xml:space="preserve"> &lt;&lt; קריאה &gt;&gt;</w:t>
      </w:r>
      <w:r>
        <w:rPr>
          <w:rtl/>
        </w:rPr>
        <w:t xml:space="preserve"> </w:t>
      </w:r>
      <w:bookmarkEnd w:id="13687"/>
    </w:p>
    <w:p w:rsidR="00E50A18" w:rsidRDefault="00E50A18" w:rsidP="001C0776">
      <w:pPr>
        <w:rPr>
          <w:rtl/>
        </w:rPr>
      </w:pPr>
    </w:p>
    <w:p w:rsidR="00E50A18" w:rsidRPr="00194BFB" w:rsidRDefault="00E50A18" w:rsidP="000F0011">
      <w:pPr>
        <w:rPr>
          <w:rtl/>
        </w:rPr>
      </w:pPr>
      <w:r>
        <w:rPr>
          <w:rFonts w:hint="cs"/>
          <w:rtl/>
        </w:rPr>
        <w:t xml:space="preserve">אלעזר, זה היה חלש. </w:t>
      </w:r>
    </w:p>
    <w:p w:rsidR="00E50A18" w:rsidRDefault="00E50A18" w:rsidP="000F0011">
      <w:pPr>
        <w:rPr>
          <w:rtl/>
        </w:rPr>
      </w:pPr>
    </w:p>
    <w:p w:rsidR="00E50A18" w:rsidRDefault="00E50A18" w:rsidP="000F0011">
      <w:pPr>
        <w:pStyle w:val="af5"/>
        <w:keepNext/>
        <w:rPr>
          <w:rtl/>
        </w:rPr>
      </w:pPr>
      <w:r w:rsidRPr="00194BFB">
        <w:rPr>
          <w:rStyle w:val="TagStyle"/>
          <w:rtl/>
        </w:rPr>
        <w:t xml:space="preserve"> &lt;&lt; קריאה &gt;&gt; </w:t>
      </w:r>
      <w:r>
        <w:rPr>
          <w:rtl/>
        </w:rPr>
        <w:t>טלי גוטליב (הליכוד):</w:t>
      </w:r>
      <w:r w:rsidRPr="00194BFB">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bookmarkStart w:id="13690" w:name="_ETM_Q80_652000"/>
      <w:bookmarkEnd w:id="13690"/>
      <w:r>
        <w:rPr>
          <w:rFonts w:hint="cs"/>
          <w:rtl/>
        </w:rPr>
        <w:t>מאוד חלש. כמה שנאות - - -</w:t>
      </w:r>
    </w:p>
    <w:p w:rsidR="00E50A18" w:rsidRDefault="00E50A18" w:rsidP="000F0011">
      <w:pPr>
        <w:rPr>
          <w:rtl/>
        </w:rPr>
      </w:pPr>
      <w:bookmarkStart w:id="13691" w:name="_ETM_Q80_648000"/>
      <w:bookmarkEnd w:id="13691"/>
    </w:p>
    <w:p w:rsidR="00E50A18" w:rsidRDefault="00E50A18" w:rsidP="000F0011">
      <w:pPr>
        <w:pStyle w:val="a4"/>
        <w:keepNext/>
        <w:rPr>
          <w:rtl/>
        </w:rPr>
      </w:pPr>
      <w:bookmarkStart w:id="13692" w:name="ET_speaker_5084_31"/>
      <w:r w:rsidRPr="00194BFB">
        <w:rPr>
          <w:rStyle w:val="TagStyle"/>
          <w:rtl/>
        </w:rPr>
        <w:t xml:space="preserve"> &lt;&lt; דובר &gt;&gt; </w:t>
      </w:r>
      <w:bookmarkStart w:id="13693" w:name="_Toc225867382"/>
      <w:bookmarkStart w:id="13694" w:name="_Toc225870364"/>
      <w:r>
        <w:rPr>
          <w:rtl/>
        </w:rPr>
        <w:t>מיקי לוי (יש עתיד):</w:t>
      </w:r>
      <w:bookmarkEnd w:id="13693"/>
      <w:bookmarkEnd w:id="13694"/>
      <w:r w:rsidRPr="00194BFB">
        <w:rPr>
          <w:rStyle w:val="TagStyle"/>
          <w:rtl/>
        </w:rPr>
        <w:t xml:space="preserve"> &lt;&lt; דובר &gt;&gt;</w:t>
      </w:r>
      <w:r>
        <w:rPr>
          <w:rtl/>
        </w:rPr>
        <w:t xml:space="preserve"> </w:t>
      </w:r>
      <w:bookmarkEnd w:id="13692"/>
    </w:p>
    <w:p w:rsidR="00E50A18" w:rsidRDefault="00E50A18" w:rsidP="001C0776">
      <w:pPr>
        <w:rPr>
          <w:rtl/>
        </w:rPr>
      </w:pPr>
    </w:p>
    <w:p w:rsidR="00E50A18" w:rsidRDefault="00E50A18" w:rsidP="00F63D3A">
      <w:pPr>
        <w:rPr>
          <w:rtl/>
        </w:rPr>
      </w:pPr>
      <w:bookmarkStart w:id="13695" w:name="_ETM_Q80_663000"/>
      <w:bookmarkStart w:id="13696" w:name="_ETM_Q80_663420"/>
      <w:bookmarkEnd w:id="13695"/>
      <w:bookmarkEnd w:id="13696"/>
      <w:r>
        <w:rPr>
          <w:rtl/>
        </w:rPr>
        <w:t xml:space="preserve">תודה רבה, אדוני היושב בראש. </w:t>
      </w:r>
      <w:bookmarkStart w:id="13697" w:name="_ETM_Q80_666649"/>
      <w:bookmarkEnd w:id="13697"/>
      <w:r>
        <w:rPr>
          <w:rtl/>
        </w:rPr>
        <w:t>הרמטכ</w:t>
      </w:r>
      <w:r>
        <w:rPr>
          <w:rFonts w:hint="cs"/>
          <w:rtl/>
        </w:rPr>
        <w:t>"</w:t>
      </w:r>
      <w:r>
        <w:rPr>
          <w:rtl/>
        </w:rPr>
        <w:t xml:space="preserve">ל </w:t>
      </w:r>
      <w:bookmarkStart w:id="13698" w:name="_ETM_Q80_669910"/>
      <w:bookmarkEnd w:id="13698"/>
      <w:r>
        <w:rPr>
          <w:rtl/>
        </w:rPr>
        <w:t xml:space="preserve">הרים דגל אדום, </w:t>
      </w:r>
      <w:bookmarkStart w:id="13699" w:name="_ETM_Q80_672579"/>
      <w:bookmarkEnd w:id="13699"/>
      <w:r>
        <w:rPr>
          <w:rtl/>
        </w:rPr>
        <w:t>דגל אדום, כמ</w:t>
      </w:r>
      <w:r>
        <w:rPr>
          <w:rFonts w:hint="cs"/>
          <w:rtl/>
        </w:rPr>
        <w:t>ה</w:t>
      </w:r>
      <w:r>
        <w:rPr>
          <w:rtl/>
        </w:rPr>
        <w:t xml:space="preserve"> </w:t>
      </w:r>
      <w:r>
        <w:rPr>
          <w:rFonts w:hint="cs"/>
          <w:rtl/>
        </w:rPr>
        <w:t>ד</w:t>
      </w:r>
      <w:r>
        <w:rPr>
          <w:rtl/>
        </w:rPr>
        <w:t xml:space="preserve">גלים אדומים. </w:t>
      </w:r>
      <w:bookmarkStart w:id="13700" w:name="_ETM_Q80_676459"/>
      <w:bookmarkEnd w:id="13700"/>
      <w:r>
        <w:rPr>
          <w:rtl/>
        </w:rPr>
        <w:t>הרמטכ</w:t>
      </w:r>
      <w:r>
        <w:rPr>
          <w:rFonts w:hint="cs"/>
          <w:rtl/>
        </w:rPr>
        <w:t>"</w:t>
      </w:r>
      <w:r>
        <w:rPr>
          <w:rtl/>
        </w:rPr>
        <w:t xml:space="preserve">ל הזהיר באומץ </w:t>
      </w:r>
      <w:bookmarkStart w:id="13701" w:name="_ETM_Q80_679649"/>
      <w:bookmarkEnd w:id="13701"/>
      <w:r>
        <w:rPr>
          <w:rtl/>
        </w:rPr>
        <w:t>שאם לא יהיה שינוי</w:t>
      </w:r>
      <w:r>
        <w:rPr>
          <w:rFonts w:hint="cs"/>
          <w:rtl/>
        </w:rPr>
        <w:t xml:space="preserve"> </w:t>
      </w:r>
      <w:r w:rsidR="00F63D3A">
        <w:rPr>
          <w:rFonts w:hint="eastAsia"/>
          <w:rtl/>
        </w:rPr>
        <w:t xml:space="preserve">– </w:t>
      </w:r>
      <w:r>
        <w:rPr>
          <w:rFonts w:hint="cs"/>
          <w:rtl/>
        </w:rPr>
        <w:t>15,000</w:t>
      </w:r>
      <w:bookmarkStart w:id="13702" w:name="_ETM_Q80_682940"/>
      <w:bookmarkEnd w:id="13702"/>
      <w:r>
        <w:rPr>
          <w:rFonts w:hint="cs"/>
          <w:rtl/>
        </w:rPr>
        <w:t xml:space="preserve"> </w:t>
      </w:r>
      <w:r>
        <w:rPr>
          <w:rtl/>
        </w:rPr>
        <w:t xml:space="preserve">לוחמים חסרים </w:t>
      </w:r>
      <w:r w:rsidR="00F63D3A">
        <w:rPr>
          <w:rFonts w:hint="cs"/>
          <w:rtl/>
        </w:rPr>
        <w:t xml:space="preserve">– </w:t>
      </w:r>
      <w:r>
        <w:rPr>
          <w:rtl/>
        </w:rPr>
        <w:t xml:space="preserve">הצבא יקרוס לתוך עצמו. </w:t>
      </w:r>
      <w:bookmarkStart w:id="13703" w:name="_ETM_Q80_690980"/>
      <w:bookmarkEnd w:id="13703"/>
      <w:r>
        <w:rPr>
          <w:rtl/>
        </w:rPr>
        <w:t>כשרמטכ</w:t>
      </w:r>
      <w:r>
        <w:rPr>
          <w:rFonts w:hint="cs"/>
          <w:rtl/>
        </w:rPr>
        <w:t>"</w:t>
      </w:r>
      <w:r>
        <w:rPr>
          <w:rtl/>
        </w:rPr>
        <w:t xml:space="preserve">ל צבא ההגנה לישראל אומר את זה, יש לזה משמעות. </w:t>
      </w:r>
      <w:bookmarkStart w:id="13704" w:name="_ETM_Q80_696074"/>
      <w:bookmarkEnd w:id="13704"/>
      <w:r>
        <w:rPr>
          <w:rtl/>
        </w:rPr>
        <w:t>יושב כאן רמטכ</w:t>
      </w:r>
      <w:r>
        <w:rPr>
          <w:rFonts w:hint="cs"/>
          <w:rtl/>
        </w:rPr>
        <w:t>"</w:t>
      </w:r>
      <w:r>
        <w:rPr>
          <w:rtl/>
        </w:rPr>
        <w:t>ל, תשאל אותו</w:t>
      </w:r>
      <w:r w:rsidR="00F63D3A">
        <w:rPr>
          <w:rFonts w:hint="cs"/>
          <w:rtl/>
        </w:rPr>
        <w:t>,</w:t>
      </w:r>
      <w:r>
        <w:rPr>
          <w:rtl/>
        </w:rPr>
        <w:t xml:space="preserve"> </w:t>
      </w:r>
      <w:bookmarkStart w:id="13705" w:name="_ETM_Q80_701989"/>
      <w:bookmarkEnd w:id="13705"/>
      <w:r w:rsidR="00CE6C16">
        <w:rPr>
          <w:rFonts w:hint="cs"/>
          <w:rtl/>
        </w:rPr>
        <w:t xml:space="preserve">הוא </w:t>
      </w:r>
      <w:r>
        <w:rPr>
          <w:rtl/>
        </w:rPr>
        <w:t xml:space="preserve">עשה הרבה שנים בצבא. </w:t>
      </w:r>
      <w:bookmarkStart w:id="13706" w:name="_ETM_Q80_705659"/>
      <w:bookmarkEnd w:id="13706"/>
      <w:r>
        <w:rPr>
          <w:rtl/>
        </w:rPr>
        <w:t>זה לא מישהו מאיתנו שאומר את זה</w:t>
      </w:r>
      <w:r w:rsidR="00F63D3A">
        <w:rPr>
          <w:rFonts w:hint="cs"/>
          <w:rtl/>
        </w:rPr>
        <w:t>,</w:t>
      </w:r>
      <w:r>
        <w:rPr>
          <w:rtl/>
        </w:rPr>
        <w:t xml:space="preserve"> </w:t>
      </w:r>
      <w:bookmarkStart w:id="13707" w:name="_ETM_Q80_710099"/>
      <w:bookmarkEnd w:id="13707"/>
      <w:r>
        <w:rPr>
          <w:rtl/>
        </w:rPr>
        <w:t xml:space="preserve">זה ראש הצבא אומר את זה. </w:t>
      </w:r>
      <w:bookmarkStart w:id="13708" w:name="_ETM_Q80_713960"/>
      <w:bookmarkEnd w:id="13708"/>
      <w:r>
        <w:rPr>
          <w:rtl/>
        </w:rPr>
        <w:t xml:space="preserve">ואתם דגים קפואים, שקט, </w:t>
      </w:r>
      <w:bookmarkStart w:id="13709" w:name="_ETM_Q80_720000"/>
      <w:bookmarkEnd w:id="13709"/>
      <w:r>
        <w:rPr>
          <w:rtl/>
        </w:rPr>
        <w:t xml:space="preserve">כאילו מדינת ישראל לא מתמודדת </w:t>
      </w:r>
      <w:r>
        <w:rPr>
          <w:rFonts w:hint="cs"/>
          <w:rtl/>
        </w:rPr>
        <w:t xml:space="preserve">עם </w:t>
      </w:r>
      <w:r w:rsidR="00F63D3A">
        <w:rPr>
          <w:rFonts w:hint="cs"/>
          <w:rtl/>
        </w:rPr>
        <w:t>כמה</w:t>
      </w:r>
      <w:r>
        <w:rPr>
          <w:rtl/>
        </w:rPr>
        <w:t xml:space="preserve"> חזיתות.</w:t>
      </w:r>
      <w:r>
        <w:rPr>
          <w:rFonts w:hint="cs"/>
          <w:rtl/>
        </w:rPr>
        <w:t xml:space="preserve"> </w:t>
      </w:r>
      <w:bookmarkStart w:id="13710" w:name="TOR_Q81"/>
      <w:bookmarkEnd w:id="13710"/>
      <w:r>
        <w:rPr>
          <w:rFonts w:hint="cs"/>
          <w:rtl/>
        </w:rPr>
        <w:t xml:space="preserve">אם אתם לא תעשו שינוי מהותי, יסודי, שכולם יתגייסו </w:t>
      </w:r>
      <w:r w:rsidR="00F63D3A">
        <w:rPr>
          <w:rFonts w:hint="eastAsia"/>
          <w:rtl/>
        </w:rPr>
        <w:t xml:space="preserve">– </w:t>
      </w:r>
      <w:r>
        <w:rPr>
          <w:rFonts w:hint="cs"/>
          <w:rtl/>
        </w:rPr>
        <w:t xml:space="preserve">חס וחלילה, המדינה הזו </w:t>
      </w:r>
      <w:bookmarkStart w:id="13711" w:name="_ETM_Q81_141589"/>
      <w:bookmarkEnd w:id="13711"/>
      <w:r>
        <w:rPr>
          <w:rFonts w:hint="cs"/>
          <w:rtl/>
        </w:rPr>
        <w:t xml:space="preserve">לא תחזיק מעמד. ב-2050, 52% מחייבי </w:t>
      </w:r>
      <w:r w:rsidR="00F63D3A">
        <w:rPr>
          <w:rFonts w:hint="cs"/>
          <w:rtl/>
        </w:rPr>
        <w:t>ה</w:t>
      </w:r>
      <w:r>
        <w:rPr>
          <w:rFonts w:hint="cs"/>
          <w:rtl/>
        </w:rPr>
        <w:t xml:space="preserve">גיוס יהיו חרדים, </w:t>
      </w:r>
      <w:bookmarkStart w:id="13712" w:name="_ETM_Q81_154044"/>
      <w:bookmarkEnd w:id="13712"/>
      <w:r>
        <w:rPr>
          <w:rFonts w:hint="cs"/>
          <w:rtl/>
        </w:rPr>
        <w:t xml:space="preserve">32% משפחות חרדיות </w:t>
      </w:r>
      <w:r w:rsidR="00F63D3A">
        <w:rPr>
          <w:rFonts w:hint="cs"/>
          <w:rtl/>
        </w:rPr>
        <w:t>מכלל האוכלוסייה יהיו בשנת 2050,</w:t>
      </w:r>
      <w:r>
        <w:rPr>
          <w:rFonts w:hint="cs"/>
          <w:rtl/>
        </w:rPr>
        <w:t xml:space="preserve"> אז תגידו לי, מי יעבוד</w:t>
      </w:r>
      <w:r w:rsidR="00F63D3A">
        <w:rPr>
          <w:rFonts w:hint="cs"/>
          <w:rtl/>
        </w:rPr>
        <w:t>?</w:t>
      </w:r>
      <w:r>
        <w:rPr>
          <w:rFonts w:hint="cs"/>
          <w:rtl/>
        </w:rPr>
        <w:t xml:space="preserve"> מי יגן</w:t>
      </w:r>
      <w:r w:rsidR="00F63D3A">
        <w:rPr>
          <w:rFonts w:hint="cs"/>
          <w:rtl/>
        </w:rPr>
        <w:t>?</w:t>
      </w:r>
      <w:r>
        <w:rPr>
          <w:rFonts w:hint="cs"/>
          <w:rtl/>
        </w:rPr>
        <w:t xml:space="preserve"> מי ילך לצבא</w:t>
      </w:r>
      <w:bookmarkStart w:id="13713" w:name="_ETM_Q81_160520"/>
      <w:bookmarkEnd w:id="13713"/>
      <w:r w:rsidR="00F63D3A">
        <w:rPr>
          <w:rFonts w:hint="cs"/>
          <w:rtl/>
        </w:rPr>
        <w:t>?</w:t>
      </w:r>
      <w:r>
        <w:rPr>
          <w:rFonts w:hint="cs"/>
          <w:rtl/>
        </w:rPr>
        <w:t xml:space="preserve"> מי ישמור </w:t>
      </w:r>
      <w:bookmarkStart w:id="13714" w:name="_ETM_Q81_168137"/>
      <w:bookmarkEnd w:id="13714"/>
      <w:r>
        <w:rPr>
          <w:rFonts w:hint="cs"/>
          <w:rtl/>
        </w:rPr>
        <w:t>על הגבולות? מי יבטיח את עתידנו, עתיד ילדינו, עתיד נכדינו,</w:t>
      </w:r>
      <w:bookmarkStart w:id="13715" w:name="_ETM_Q81_176160"/>
      <w:bookmarkEnd w:id="13715"/>
      <w:r>
        <w:rPr>
          <w:rFonts w:hint="cs"/>
          <w:rtl/>
        </w:rPr>
        <w:t xml:space="preserve"> בארץ הזאת?</w:t>
      </w:r>
    </w:p>
    <w:p w:rsidR="00E50A18" w:rsidRDefault="00E50A18" w:rsidP="009635F5">
      <w:pPr>
        <w:rPr>
          <w:rtl/>
        </w:rPr>
      </w:pPr>
    </w:p>
    <w:p w:rsidR="00E50A18" w:rsidRDefault="00E50A18" w:rsidP="00F63D3A">
      <w:pPr>
        <w:rPr>
          <w:rtl/>
        </w:rPr>
      </w:pPr>
      <w:bookmarkStart w:id="13716" w:name="_ETM_Q81_180000"/>
      <w:bookmarkEnd w:id="13716"/>
      <w:r>
        <w:rPr>
          <w:rFonts w:hint="cs"/>
          <w:rtl/>
        </w:rPr>
        <w:t xml:space="preserve">אמר לי </w:t>
      </w:r>
      <w:bookmarkStart w:id="13717" w:name="_ETM_Q81_176309"/>
      <w:bookmarkStart w:id="13718" w:name="_ETM_Q81_172689"/>
      <w:bookmarkEnd w:id="13717"/>
      <w:bookmarkEnd w:id="13718"/>
      <w:r>
        <w:rPr>
          <w:rFonts w:hint="cs"/>
          <w:rtl/>
        </w:rPr>
        <w:t xml:space="preserve">חבר </w:t>
      </w:r>
      <w:r>
        <w:rPr>
          <w:rtl/>
        </w:rPr>
        <w:t xml:space="preserve">הכנסת פינדרוס </w:t>
      </w:r>
      <w:r w:rsidR="00F63D3A">
        <w:rPr>
          <w:rFonts w:hint="cs"/>
          <w:rtl/>
        </w:rPr>
        <w:t xml:space="preserve">– </w:t>
      </w:r>
      <w:r>
        <w:rPr>
          <w:rtl/>
        </w:rPr>
        <w:t>ראיתי איזה פרסום</w:t>
      </w:r>
      <w:r>
        <w:rPr>
          <w:rFonts w:hint="cs"/>
          <w:rtl/>
        </w:rPr>
        <w:t>:</w:t>
      </w:r>
      <w:r>
        <w:rPr>
          <w:rtl/>
        </w:rPr>
        <w:t xml:space="preserve"> כשאנחנו נהיה הרוב, הכלכלה תהיה </w:t>
      </w:r>
      <w:bookmarkStart w:id="13719" w:name="_ETM_Q81_183890"/>
      <w:bookmarkEnd w:id="13719"/>
      <w:r>
        <w:rPr>
          <w:rtl/>
        </w:rPr>
        <w:t>חזקה. מה</w:t>
      </w:r>
      <w:r>
        <w:rPr>
          <w:rFonts w:hint="cs"/>
          <w:rtl/>
        </w:rPr>
        <w:t>?</w:t>
      </w:r>
      <w:r>
        <w:rPr>
          <w:rtl/>
        </w:rPr>
        <w:t xml:space="preserve"> איזו בדיחה.</w:t>
      </w:r>
    </w:p>
    <w:p w:rsidR="00E50A18" w:rsidRDefault="00E50A18" w:rsidP="009635F5">
      <w:pPr>
        <w:rPr>
          <w:rtl/>
        </w:rPr>
      </w:pPr>
    </w:p>
    <w:p w:rsidR="00E50A18" w:rsidRDefault="00E50A18" w:rsidP="000F0011">
      <w:pPr>
        <w:pStyle w:val="af5"/>
        <w:keepNext/>
        <w:rPr>
          <w:rtl/>
        </w:rPr>
      </w:pPr>
      <w:bookmarkStart w:id="13720" w:name="ET_interruption_6361_6"/>
      <w:r w:rsidRPr="008B541F">
        <w:rPr>
          <w:rStyle w:val="TagStyle"/>
          <w:rtl/>
        </w:rPr>
        <w:t xml:space="preserve"> &lt;&lt; קריאה &gt;&gt; </w:t>
      </w:r>
      <w:r>
        <w:rPr>
          <w:rtl/>
        </w:rPr>
        <w:t>נאור שירי (יש עתיד):</w:t>
      </w:r>
      <w:r w:rsidRPr="008B541F">
        <w:rPr>
          <w:rStyle w:val="TagStyle"/>
          <w:rtl/>
        </w:rPr>
        <w:t xml:space="preserve"> &lt;&lt; קריאה &gt;&gt;</w:t>
      </w:r>
      <w:r>
        <w:rPr>
          <w:rtl/>
        </w:rPr>
        <w:t xml:space="preserve"> </w:t>
      </w:r>
      <w:bookmarkEnd w:id="13720"/>
    </w:p>
    <w:p w:rsidR="00E50A18" w:rsidRDefault="00E50A18" w:rsidP="001C0776">
      <w:pPr>
        <w:rPr>
          <w:rtl/>
        </w:rPr>
      </w:pPr>
    </w:p>
    <w:p w:rsidR="00E50A18" w:rsidRDefault="00E50A18" w:rsidP="00F63D3A">
      <w:pPr>
        <w:rPr>
          <w:rtl/>
        </w:rPr>
      </w:pPr>
      <w:bookmarkStart w:id="13721" w:name="_ETM_Q81_189359"/>
      <w:bookmarkEnd w:id="13721"/>
      <w:r>
        <w:rPr>
          <w:rtl/>
        </w:rPr>
        <w:lastRenderedPageBreak/>
        <w:t>הוא יקבל</w:t>
      </w:r>
      <w:r>
        <w:rPr>
          <w:rFonts w:hint="cs"/>
          <w:rtl/>
        </w:rPr>
        <w:t xml:space="preserve"> קלקלה בקו"ף.</w:t>
      </w:r>
      <w:bookmarkStart w:id="13722" w:name="_ETM_Q81_185628"/>
      <w:bookmarkEnd w:id="13722"/>
    </w:p>
    <w:p w:rsidR="00E50A18" w:rsidRDefault="00E50A18" w:rsidP="000F0011">
      <w:pPr>
        <w:rPr>
          <w:rtl/>
          <w:lang w:eastAsia="he-IL"/>
        </w:rPr>
      </w:pPr>
    </w:p>
    <w:p w:rsidR="00E50A18" w:rsidRDefault="00E50A18" w:rsidP="000F0011">
      <w:pPr>
        <w:pStyle w:val="-"/>
        <w:keepNext/>
        <w:rPr>
          <w:rtl/>
        </w:rPr>
      </w:pPr>
      <w:r w:rsidRPr="008B541F">
        <w:rPr>
          <w:rStyle w:val="TagStyle"/>
          <w:rtl/>
        </w:rPr>
        <w:t xml:space="preserve"> &lt;&lt; דובר_המשך &gt;&gt; </w:t>
      </w:r>
      <w:r>
        <w:rPr>
          <w:rtl/>
        </w:rPr>
        <w:t>מיקי לוי (יש עתיד):</w:t>
      </w:r>
      <w:r w:rsidRPr="008B541F">
        <w:rPr>
          <w:rStyle w:val="TagStyle"/>
          <w:rtl/>
        </w:rPr>
        <w:t xml:space="preserve"> &lt;&lt; דובר_המשך &gt;&gt;</w:t>
      </w:r>
      <w:r>
        <w:rPr>
          <w:rtl/>
        </w:rPr>
        <w:t xml:space="preserve"> </w:t>
      </w:r>
    </w:p>
    <w:p w:rsidR="00E50A18" w:rsidRDefault="00E50A18" w:rsidP="001C0776">
      <w:pPr>
        <w:rPr>
          <w:rtl/>
          <w:lang w:eastAsia="he-IL"/>
        </w:rPr>
      </w:pPr>
    </w:p>
    <w:p w:rsidR="00E50A18" w:rsidRDefault="00E50A18" w:rsidP="00F63D3A">
      <w:pPr>
        <w:rPr>
          <w:rtl/>
        </w:rPr>
      </w:pPr>
      <w:bookmarkStart w:id="13723" w:name="_ETM_Q81_188074"/>
      <w:bookmarkStart w:id="13724" w:name="_ETM_Q81_184669"/>
      <w:bookmarkEnd w:id="13723"/>
      <w:bookmarkEnd w:id="13724"/>
      <w:r>
        <w:rPr>
          <w:rFonts w:hint="cs"/>
          <w:rtl/>
        </w:rPr>
        <w:t xml:space="preserve">קלקלה בקו"ף, </w:t>
      </w:r>
      <w:r>
        <w:rPr>
          <w:rtl/>
        </w:rPr>
        <w:t xml:space="preserve">אתה צודק. </w:t>
      </w:r>
      <w:bookmarkStart w:id="13725" w:name="_ETM_Q81_194829"/>
      <w:bookmarkEnd w:id="13725"/>
      <w:r>
        <w:rPr>
          <w:rtl/>
        </w:rPr>
        <w:t>לא י</w:t>
      </w:r>
      <w:r>
        <w:rPr>
          <w:rFonts w:hint="cs"/>
          <w:rtl/>
        </w:rPr>
        <w:t>י</w:t>
      </w:r>
      <w:r>
        <w:rPr>
          <w:rtl/>
        </w:rPr>
        <w:t xml:space="preserve">אמן. </w:t>
      </w:r>
      <w:bookmarkStart w:id="13726" w:name="_ETM_Q81_197530"/>
      <w:bookmarkStart w:id="13727" w:name="_ETM_Q81_197411"/>
      <w:bookmarkEnd w:id="13726"/>
      <w:bookmarkEnd w:id="13727"/>
    </w:p>
    <w:p w:rsidR="00E50A18" w:rsidRDefault="00E50A18" w:rsidP="000F0011">
      <w:pPr>
        <w:rPr>
          <w:rtl/>
        </w:rPr>
      </w:pPr>
      <w:bookmarkStart w:id="13728" w:name="_ETM_Q81_197442"/>
      <w:bookmarkEnd w:id="13728"/>
    </w:p>
    <w:p w:rsidR="00E50A18" w:rsidRDefault="00E50A18" w:rsidP="00567C3A">
      <w:pPr>
        <w:rPr>
          <w:rtl/>
        </w:rPr>
      </w:pPr>
      <w:bookmarkStart w:id="13729" w:name="_ETM_Q81_197556"/>
      <w:bookmarkStart w:id="13730" w:name="_ETM_Q81_197585"/>
      <w:bookmarkEnd w:id="13729"/>
      <w:bookmarkEnd w:id="13730"/>
      <w:r>
        <w:rPr>
          <w:rtl/>
        </w:rPr>
        <w:t>לעצם החוק הזה</w:t>
      </w:r>
      <w:r>
        <w:rPr>
          <w:rFonts w:hint="cs"/>
          <w:rtl/>
        </w:rPr>
        <w:t>.</w:t>
      </w:r>
      <w:r>
        <w:rPr>
          <w:rtl/>
        </w:rPr>
        <w:t xml:space="preserve"> כשהייתי באוצר, הנושא היה באחריות משרד האוצר </w:t>
      </w:r>
      <w:bookmarkStart w:id="13731" w:name="_ETM_Q81_202129"/>
      <w:bookmarkEnd w:id="13731"/>
      <w:r>
        <w:rPr>
          <w:rtl/>
        </w:rPr>
        <w:t xml:space="preserve">ומשרד החינוך. </w:t>
      </w:r>
      <w:bookmarkStart w:id="13732" w:name="_ETM_Q81_207450"/>
      <w:bookmarkEnd w:id="13732"/>
      <w:r>
        <w:rPr>
          <w:rtl/>
        </w:rPr>
        <w:t xml:space="preserve">אני מכיר לא רע את הנושא הזה. </w:t>
      </w:r>
      <w:bookmarkStart w:id="13733" w:name="_ETM_Q81_210739"/>
      <w:bookmarkEnd w:id="13733"/>
      <w:r>
        <w:rPr>
          <w:rtl/>
        </w:rPr>
        <w:t>כשאתם תאפשרו לחייבי גיוס ללכת לשירות לאומי</w:t>
      </w:r>
      <w:r>
        <w:rPr>
          <w:rFonts w:hint="cs"/>
          <w:rtl/>
        </w:rPr>
        <w:t>-</w:t>
      </w:r>
      <w:r>
        <w:rPr>
          <w:rtl/>
        </w:rPr>
        <w:t xml:space="preserve">אזרחי כדי לקבל </w:t>
      </w:r>
      <w:bookmarkStart w:id="13734" w:name="_ETM_Q81_216734"/>
      <w:bookmarkEnd w:id="13734"/>
      <w:r>
        <w:rPr>
          <w:rtl/>
        </w:rPr>
        <w:t xml:space="preserve">אחר כך את כל ההטבות </w:t>
      </w:r>
      <w:bookmarkStart w:id="13735" w:name="_ETM_Q81_224470"/>
      <w:bookmarkEnd w:id="13735"/>
      <w:r w:rsidR="00F63D3A">
        <w:rPr>
          <w:rFonts w:hint="cs"/>
          <w:rtl/>
        </w:rPr>
        <w:t xml:space="preserve">– </w:t>
      </w:r>
      <w:r>
        <w:rPr>
          <w:rtl/>
        </w:rPr>
        <w:t xml:space="preserve">אתם עושים עוול </w:t>
      </w:r>
      <w:bookmarkStart w:id="13736" w:name="_ETM_Q81_227970"/>
      <w:bookmarkEnd w:id="13736"/>
      <w:r>
        <w:rPr>
          <w:rtl/>
        </w:rPr>
        <w:t xml:space="preserve">למשפחות הלוחמות. </w:t>
      </w:r>
      <w:bookmarkStart w:id="13737" w:name="_ETM_Q81_230869"/>
      <w:bookmarkEnd w:id="13737"/>
      <w:r>
        <w:rPr>
          <w:rtl/>
        </w:rPr>
        <w:t xml:space="preserve">אתם </w:t>
      </w:r>
      <w:bookmarkStart w:id="13738" w:name="_ETM_Q81_232939"/>
      <w:bookmarkEnd w:id="13738"/>
      <w:r>
        <w:rPr>
          <w:rtl/>
        </w:rPr>
        <w:t>מכשירים את</w:t>
      </w:r>
      <w:r>
        <w:rPr>
          <w:rFonts w:hint="cs"/>
          <w:rtl/>
        </w:rPr>
        <w:t xml:space="preserve"> </w:t>
      </w:r>
      <w:r>
        <w:rPr>
          <w:rtl/>
        </w:rPr>
        <w:t>–</w:t>
      </w:r>
      <w:bookmarkStart w:id="13739" w:name="_ETM_Q81_225156"/>
      <w:bookmarkEnd w:id="13739"/>
      <w:r>
        <w:rPr>
          <w:rtl/>
        </w:rPr>
        <w:t xml:space="preserve"> </w:t>
      </w:r>
      <w:r>
        <w:rPr>
          <w:rFonts w:hint="cs"/>
          <w:rtl/>
        </w:rPr>
        <w:t xml:space="preserve">אני </w:t>
      </w:r>
      <w:r>
        <w:rPr>
          <w:rtl/>
        </w:rPr>
        <w:t xml:space="preserve">לא רוצה להגיד את המילה הנוראית הזו </w:t>
      </w:r>
      <w:bookmarkStart w:id="13740" w:name="_ETM_Q81_238029"/>
      <w:bookmarkEnd w:id="13740"/>
      <w:r w:rsidR="00F63D3A">
        <w:rPr>
          <w:rFonts w:hint="cs"/>
          <w:rtl/>
        </w:rPr>
        <w:t xml:space="preserve">– </w:t>
      </w:r>
      <w:r>
        <w:rPr>
          <w:rtl/>
        </w:rPr>
        <w:t xml:space="preserve">אתם מכשירים את הרמאות הזו. </w:t>
      </w:r>
      <w:bookmarkStart w:id="13741" w:name="_ETM_Q81_253452"/>
      <w:bookmarkStart w:id="13742" w:name="_ETM_Q81_253483"/>
      <w:bookmarkStart w:id="13743" w:name="_ETM_Q81_253613"/>
      <w:bookmarkStart w:id="13744" w:name="_ETM_Q81_253641"/>
      <w:bookmarkEnd w:id="13741"/>
      <w:bookmarkEnd w:id="13742"/>
      <w:bookmarkEnd w:id="13743"/>
      <w:bookmarkEnd w:id="13744"/>
      <w:r>
        <w:rPr>
          <w:rtl/>
        </w:rPr>
        <w:t xml:space="preserve">אם הוא חייב בשירות, </w:t>
      </w:r>
      <w:r>
        <w:rPr>
          <w:rFonts w:hint="cs"/>
          <w:rtl/>
        </w:rPr>
        <w:t>ל</w:t>
      </w:r>
      <w:r>
        <w:rPr>
          <w:rtl/>
        </w:rPr>
        <w:t xml:space="preserve">מה </w:t>
      </w:r>
      <w:bookmarkStart w:id="13745" w:name="_ETM_Q81_243749"/>
      <w:bookmarkEnd w:id="13745"/>
      <w:r>
        <w:rPr>
          <w:rtl/>
        </w:rPr>
        <w:t xml:space="preserve">אתה מאפשר לו ללכת בגיל </w:t>
      </w:r>
      <w:r>
        <w:rPr>
          <w:rFonts w:hint="cs"/>
          <w:rtl/>
        </w:rPr>
        <w:t>18</w:t>
      </w:r>
      <w:r>
        <w:rPr>
          <w:rtl/>
        </w:rPr>
        <w:t xml:space="preserve"> לשירות לאומי</w:t>
      </w:r>
      <w:r>
        <w:rPr>
          <w:rFonts w:hint="cs"/>
          <w:rtl/>
        </w:rPr>
        <w:t>-</w:t>
      </w:r>
      <w:r>
        <w:rPr>
          <w:rtl/>
        </w:rPr>
        <w:t>אזרחי</w:t>
      </w:r>
      <w:r>
        <w:rPr>
          <w:rFonts w:hint="cs"/>
          <w:rtl/>
        </w:rPr>
        <w:t>?</w:t>
      </w:r>
      <w:r>
        <w:rPr>
          <w:rtl/>
        </w:rPr>
        <w:t xml:space="preserve"> </w:t>
      </w:r>
      <w:bookmarkStart w:id="13746" w:name="_ETM_Q81_255889"/>
      <w:bookmarkEnd w:id="13746"/>
      <w:r>
        <w:rPr>
          <w:rtl/>
        </w:rPr>
        <w:t>אתה מאפשר למי שחייב, מי שקיבל דח</w:t>
      </w:r>
      <w:r>
        <w:rPr>
          <w:rFonts w:hint="cs"/>
          <w:rtl/>
        </w:rPr>
        <w:t>"ש</w:t>
      </w:r>
      <w:r>
        <w:rPr>
          <w:rtl/>
        </w:rPr>
        <w:t xml:space="preserve">, מי שקיבל דחיית </w:t>
      </w:r>
      <w:bookmarkStart w:id="13747" w:name="_ETM_Q81_259417"/>
      <w:bookmarkEnd w:id="13747"/>
      <w:r>
        <w:rPr>
          <w:rtl/>
        </w:rPr>
        <w:t>שירות, ללכת לשירות לאומי</w:t>
      </w:r>
      <w:r>
        <w:rPr>
          <w:rFonts w:hint="cs"/>
          <w:rtl/>
        </w:rPr>
        <w:t>-</w:t>
      </w:r>
      <w:r>
        <w:rPr>
          <w:rtl/>
        </w:rPr>
        <w:t xml:space="preserve">אזרחי. אם אתה אומר לי שמי </w:t>
      </w:r>
      <w:bookmarkStart w:id="13748" w:name="_ETM_Q81_262944"/>
      <w:bookmarkEnd w:id="13748"/>
      <w:r>
        <w:rPr>
          <w:rtl/>
        </w:rPr>
        <w:t xml:space="preserve">שחייב שירות </w:t>
      </w:r>
      <w:r>
        <w:rPr>
          <w:rFonts w:hint="cs"/>
          <w:rtl/>
        </w:rPr>
        <w:t>וקיבל</w:t>
      </w:r>
      <w:r>
        <w:rPr>
          <w:rtl/>
        </w:rPr>
        <w:t xml:space="preserve"> דחיית שירות</w:t>
      </w:r>
      <w:bookmarkStart w:id="13749" w:name="_ETM_Q81_264910"/>
      <w:bookmarkEnd w:id="13749"/>
      <w:r>
        <w:rPr>
          <w:rtl/>
        </w:rPr>
        <w:t xml:space="preserve"> לא יכול ללכת לשירות </w:t>
      </w:r>
      <w:bookmarkStart w:id="13750" w:name="_ETM_Q81_266473"/>
      <w:bookmarkEnd w:id="13750"/>
      <w:r>
        <w:rPr>
          <w:rtl/>
        </w:rPr>
        <w:t>לאומי</w:t>
      </w:r>
      <w:r>
        <w:rPr>
          <w:rFonts w:hint="cs"/>
          <w:rtl/>
        </w:rPr>
        <w:t>-</w:t>
      </w:r>
      <w:r>
        <w:rPr>
          <w:rtl/>
        </w:rPr>
        <w:t>אזרחי, תגיד את זה בקול גדול</w:t>
      </w:r>
      <w:r>
        <w:rPr>
          <w:rFonts w:hint="cs"/>
          <w:rtl/>
        </w:rPr>
        <w:t>.</w:t>
      </w:r>
      <w:r>
        <w:rPr>
          <w:rtl/>
        </w:rPr>
        <w:t xml:space="preserve"> אני רוצה לשמוע, </w:t>
      </w:r>
      <w:bookmarkStart w:id="13751" w:name="_ETM_Q81_270001"/>
      <w:bookmarkEnd w:id="13751"/>
      <w:r>
        <w:rPr>
          <w:rtl/>
        </w:rPr>
        <w:t xml:space="preserve">בבקשה. </w:t>
      </w:r>
      <w:bookmarkStart w:id="13752" w:name="_ETM_Q81_274279"/>
      <w:bookmarkStart w:id="13753" w:name="_ETM_Q81_272229"/>
      <w:bookmarkEnd w:id="13752"/>
      <w:bookmarkEnd w:id="13753"/>
      <w:r>
        <w:rPr>
          <w:rtl/>
        </w:rPr>
        <w:t xml:space="preserve">תגידו, אני היום בגיל </w:t>
      </w:r>
      <w:r>
        <w:rPr>
          <w:rFonts w:hint="cs"/>
          <w:rtl/>
        </w:rPr>
        <w:t xml:space="preserve">18, </w:t>
      </w:r>
      <w:r>
        <w:rPr>
          <w:rtl/>
        </w:rPr>
        <w:t xml:space="preserve">קיבלתי דחיית שירות, האם </w:t>
      </w:r>
      <w:bookmarkStart w:id="13754" w:name="_ETM_Q81_278695"/>
      <w:bookmarkEnd w:id="13754"/>
      <w:r>
        <w:rPr>
          <w:rtl/>
        </w:rPr>
        <w:t>אני יכול ללכת לשירות לאומי</w:t>
      </w:r>
      <w:r>
        <w:rPr>
          <w:rFonts w:hint="cs"/>
          <w:rtl/>
        </w:rPr>
        <w:t>-</w:t>
      </w:r>
      <w:r>
        <w:rPr>
          <w:rtl/>
        </w:rPr>
        <w:t>אזרחי</w:t>
      </w:r>
      <w:r>
        <w:rPr>
          <w:rFonts w:hint="cs"/>
          <w:rtl/>
        </w:rPr>
        <w:t>?</w:t>
      </w:r>
      <w:bookmarkStart w:id="13755" w:name="_ETM_Q81_277529"/>
      <w:bookmarkEnd w:id="13755"/>
      <w:r>
        <w:rPr>
          <w:rtl/>
        </w:rPr>
        <w:t xml:space="preserve"> כן או לא? מילה </w:t>
      </w:r>
      <w:bookmarkStart w:id="13756" w:name="_ETM_Q81_283112"/>
      <w:bookmarkEnd w:id="13756"/>
      <w:r>
        <w:rPr>
          <w:rtl/>
        </w:rPr>
        <w:t>אח</w:t>
      </w:r>
      <w:bookmarkStart w:id="13757" w:name="_ETM_Q81_288239"/>
      <w:bookmarkEnd w:id="13757"/>
      <w:r>
        <w:rPr>
          <w:rtl/>
        </w:rPr>
        <w:t>ת</w:t>
      </w:r>
      <w:r>
        <w:rPr>
          <w:rFonts w:hint="cs"/>
          <w:rtl/>
        </w:rPr>
        <w:t>,</w:t>
      </w:r>
      <w:r>
        <w:rPr>
          <w:rtl/>
        </w:rPr>
        <w:t xml:space="preserve"> תענו</w:t>
      </w:r>
      <w:r>
        <w:rPr>
          <w:rFonts w:hint="cs"/>
          <w:rtl/>
        </w:rPr>
        <w:t>.</w:t>
      </w:r>
      <w:r>
        <w:rPr>
          <w:rtl/>
        </w:rPr>
        <w:t xml:space="preserve"> גם השרה יושבת פה וגם יושב</w:t>
      </w:r>
      <w:r>
        <w:rPr>
          <w:rFonts w:hint="cs"/>
          <w:rtl/>
        </w:rPr>
        <w:t>-</w:t>
      </w:r>
      <w:r>
        <w:rPr>
          <w:rtl/>
        </w:rPr>
        <w:t xml:space="preserve">ראש ועדת </w:t>
      </w:r>
      <w:bookmarkStart w:id="13758" w:name="_ETM_Q81_287529"/>
      <w:bookmarkEnd w:id="13758"/>
      <w:r>
        <w:rPr>
          <w:rFonts w:hint="cs"/>
          <w:rtl/>
        </w:rPr>
        <w:t>ה</w:t>
      </w:r>
      <w:r>
        <w:rPr>
          <w:rtl/>
        </w:rPr>
        <w:t>חוץ ו</w:t>
      </w:r>
      <w:r>
        <w:rPr>
          <w:rFonts w:hint="cs"/>
          <w:rtl/>
        </w:rPr>
        <w:t>ה</w:t>
      </w:r>
      <w:r>
        <w:rPr>
          <w:rtl/>
        </w:rPr>
        <w:t>ביטחון</w:t>
      </w:r>
      <w:r>
        <w:rPr>
          <w:rFonts w:hint="cs"/>
          <w:rtl/>
        </w:rPr>
        <w:t>.</w:t>
      </w:r>
      <w:r>
        <w:rPr>
          <w:rtl/>
        </w:rPr>
        <w:t xml:space="preserve"> הוא לא יכול ללכת או כן יכול ללכת</w:t>
      </w:r>
      <w:r>
        <w:rPr>
          <w:rFonts w:hint="cs"/>
          <w:rtl/>
        </w:rPr>
        <w:t>?</w:t>
      </w:r>
      <w:bookmarkStart w:id="13759" w:name="_ETM_Q81_291945"/>
      <w:bookmarkEnd w:id="13759"/>
      <w:r>
        <w:rPr>
          <w:rFonts w:hint="cs"/>
          <w:rtl/>
        </w:rPr>
        <w:t xml:space="preserve"> </w:t>
      </w:r>
      <w:r>
        <w:rPr>
          <w:rtl/>
        </w:rPr>
        <w:t>התשובה</w:t>
      </w:r>
      <w:r w:rsidR="00567C3A">
        <w:rPr>
          <w:rFonts w:hint="cs"/>
          <w:rtl/>
        </w:rPr>
        <w:t>:</w:t>
      </w:r>
      <w:r>
        <w:rPr>
          <w:rtl/>
        </w:rPr>
        <w:t xml:space="preserve"> הוא כן יכול ללכת</w:t>
      </w:r>
      <w:r>
        <w:rPr>
          <w:rFonts w:hint="cs"/>
          <w:rtl/>
        </w:rPr>
        <w:t>.</w:t>
      </w:r>
      <w:r>
        <w:rPr>
          <w:rtl/>
        </w:rPr>
        <w:t xml:space="preserve"> הוא כן יכול ללכת</w:t>
      </w:r>
      <w:r>
        <w:rPr>
          <w:rFonts w:hint="cs"/>
          <w:rtl/>
        </w:rPr>
        <w:t>,</w:t>
      </w:r>
      <w:r>
        <w:rPr>
          <w:rtl/>
        </w:rPr>
        <w:t xml:space="preserve"> חיי</w:t>
      </w:r>
      <w:r>
        <w:rPr>
          <w:rFonts w:hint="cs"/>
          <w:rtl/>
        </w:rPr>
        <w:t>ב</w:t>
      </w:r>
      <w:bookmarkStart w:id="13760" w:name="_ETM_Q81_295559"/>
      <w:bookmarkEnd w:id="13760"/>
      <w:r>
        <w:rPr>
          <w:rtl/>
        </w:rPr>
        <w:t xml:space="preserve"> </w:t>
      </w:r>
      <w:bookmarkStart w:id="13761" w:name="_ETM_Q81_296362"/>
      <w:bookmarkEnd w:id="13761"/>
      <w:r>
        <w:rPr>
          <w:rtl/>
        </w:rPr>
        <w:t xml:space="preserve">הגיוס, ומכאן הרמאות. </w:t>
      </w:r>
      <w:bookmarkStart w:id="13762" w:name="_ETM_Q81_303169"/>
      <w:bookmarkEnd w:id="13762"/>
      <w:r>
        <w:rPr>
          <w:rtl/>
        </w:rPr>
        <w:t xml:space="preserve">אתם מכשירים את הרמאות הזו. </w:t>
      </w:r>
      <w:bookmarkStart w:id="13763" w:name="_ETM_Q81_307779"/>
      <w:bookmarkEnd w:id="13763"/>
      <w:r>
        <w:rPr>
          <w:rtl/>
        </w:rPr>
        <w:t>שקט</w:t>
      </w:r>
      <w:r>
        <w:rPr>
          <w:rFonts w:hint="cs"/>
          <w:rtl/>
        </w:rPr>
        <w:t>.</w:t>
      </w:r>
      <w:r>
        <w:rPr>
          <w:rtl/>
        </w:rPr>
        <w:t xml:space="preserve"> </w:t>
      </w:r>
      <w:bookmarkStart w:id="13764" w:name="_ETM_Q81_309750"/>
      <w:bookmarkEnd w:id="13764"/>
      <w:r>
        <w:rPr>
          <w:rtl/>
        </w:rPr>
        <w:t xml:space="preserve">כבשים. </w:t>
      </w:r>
      <w:bookmarkStart w:id="13765" w:name="_ETM_Q81_313410"/>
      <w:bookmarkEnd w:id="13765"/>
    </w:p>
    <w:p w:rsidR="00E50A18" w:rsidRDefault="00E50A18" w:rsidP="000F0011">
      <w:pPr>
        <w:rPr>
          <w:rtl/>
        </w:rPr>
      </w:pPr>
      <w:bookmarkStart w:id="13766" w:name="_ETM_Q81_317064"/>
      <w:bookmarkStart w:id="13767" w:name="_ETM_Q81_317100"/>
      <w:bookmarkEnd w:id="13766"/>
      <w:bookmarkEnd w:id="13767"/>
    </w:p>
    <w:p w:rsidR="00E50A18" w:rsidRDefault="00E50A18" w:rsidP="00567C3A">
      <w:pPr>
        <w:rPr>
          <w:rtl/>
        </w:rPr>
      </w:pPr>
      <w:bookmarkStart w:id="13768" w:name="_ETM_Q81_317256"/>
      <w:bookmarkStart w:id="13769" w:name="_ETM_Q81_317284"/>
      <w:bookmarkEnd w:id="13768"/>
      <w:bookmarkEnd w:id="13769"/>
      <w:r>
        <w:rPr>
          <w:rtl/>
        </w:rPr>
        <w:t>לא יהיה מי שילך לצבא</w:t>
      </w:r>
      <w:r w:rsidR="00567C3A">
        <w:rPr>
          <w:rFonts w:hint="cs"/>
          <w:rtl/>
        </w:rPr>
        <w:t>.</w:t>
      </w:r>
      <w:r>
        <w:rPr>
          <w:rtl/>
        </w:rPr>
        <w:t xml:space="preserve"> לא י</w:t>
      </w:r>
      <w:r>
        <w:rPr>
          <w:rFonts w:hint="cs"/>
          <w:rtl/>
        </w:rPr>
        <w:t>היה</w:t>
      </w:r>
      <w:r>
        <w:rPr>
          <w:rtl/>
        </w:rPr>
        <w:t xml:space="preserve"> מי שיגן על </w:t>
      </w:r>
      <w:bookmarkStart w:id="13770" w:name="_ETM_Q81_317109"/>
      <w:bookmarkEnd w:id="13770"/>
      <w:r>
        <w:rPr>
          <w:rtl/>
        </w:rPr>
        <w:t>המדינה הזו</w:t>
      </w:r>
      <w:r>
        <w:rPr>
          <w:rFonts w:hint="cs"/>
          <w:rtl/>
        </w:rPr>
        <w:t>.</w:t>
      </w:r>
      <w:r>
        <w:rPr>
          <w:rtl/>
        </w:rPr>
        <w:t xml:space="preserve"> לאן אתם לוקחים אותנו? </w:t>
      </w:r>
      <w:bookmarkStart w:id="13771" w:name="_ETM_Q81_329779"/>
      <w:bookmarkEnd w:id="13771"/>
      <w:r>
        <w:rPr>
          <w:rtl/>
        </w:rPr>
        <w:t>העיקר מרימים לי יד</w:t>
      </w:r>
      <w:r w:rsidR="00567C3A">
        <w:rPr>
          <w:rFonts w:hint="cs"/>
          <w:rtl/>
        </w:rPr>
        <w:t>.</w:t>
      </w:r>
      <w:r>
        <w:rPr>
          <w:rtl/>
        </w:rPr>
        <w:t xml:space="preserve"> מה אתה מדבר? חייבי שירות ילכו </w:t>
      </w:r>
      <w:bookmarkStart w:id="13772" w:name="_ETM_Q81_334304"/>
      <w:bookmarkEnd w:id="13772"/>
      <w:r>
        <w:rPr>
          <w:rtl/>
        </w:rPr>
        <w:t>לשירות לאומי</w:t>
      </w:r>
      <w:r>
        <w:rPr>
          <w:rFonts w:hint="cs"/>
          <w:rtl/>
        </w:rPr>
        <w:t>-</w:t>
      </w:r>
      <w:r>
        <w:rPr>
          <w:rtl/>
        </w:rPr>
        <w:t xml:space="preserve">אזרחי, אלה שקיבלו דחיית שירות. </w:t>
      </w:r>
      <w:bookmarkStart w:id="13773" w:name="_ETM_Q81_339809"/>
      <w:bookmarkEnd w:id="13773"/>
      <w:r>
        <w:rPr>
          <w:rtl/>
        </w:rPr>
        <w:t xml:space="preserve">תלכו להתגייס, מה קרה? </w:t>
      </w:r>
      <w:bookmarkStart w:id="13774" w:name="_ETM_Q81_346240"/>
      <w:bookmarkEnd w:id="13774"/>
      <w:r>
        <w:rPr>
          <w:rtl/>
        </w:rPr>
        <w:t>אומר הרמטכ"ל</w:t>
      </w:r>
      <w:r w:rsidR="00CE6C16">
        <w:rPr>
          <w:rFonts w:hint="cs"/>
          <w:rtl/>
        </w:rPr>
        <w:t xml:space="preserve">: </w:t>
      </w:r>
      <w:r>
        <w:rPr>
          <w:rtl/>
        </w:rPr>
        <w:t>חסר</w:t>
      </w:r>
      <w:r>
        <w:rPr>
          <w:rFonts w:hint="cs"/>
          <w:rtl/>
        </w:rPr>
        <w:t>ים</w:t>
      </w:r>
      <w:r>
        <w:rPr>
          <w:rtl/>
        </w:rPr>
        <w:t xml:space="preserve"> לי </w:t>
      </w:r>
      <w:r>
        <w:rPr>
          <w:rFonts w:hint="cs"/>
          <w:rtl/>
        </w:rPr>
        <w:t xml:space="preserve">15,000 </w:t>
      </w:r>
      <w:r>
        <w:rPr>
          <w:rtl/>
        </w:rPr>
        <w:t>חיילים</w:t>
      </w:r>
      <w:r>
        <w:rPr>
          <w:rFonts w:hint="cs"/>
          <w:rtl/>
        </w:rPr>
        <w:t>.</w:t>
      </w:r>
      <w:r>
        <w:rPr>
          <w:rtl/>
        </w:rPr>
        <w:t xml:space="preserve"> יש כאן כמה </w:t>
      </w:r>
      <w:bookmarkStart w:id="13775" w:name="_ETM_Q81_349626"/>
      <w:bookmarkEnd w:id="13775"/>
      <w:r>
        <w:rPr>
          <w:rtl/>
        </w:rPr>
        <w:t xml:space="preserve">אנשים </w:t>
      </w:r>
      <w:r w:rsidR="00CE6C16">
        <w:rPr>
          <w:rFonts w:hint="cs"/>
          <w:rtl/>
        </w:rPr>
        <w:t xml:space="preserve">– </w:t>
      </w:r>
      <w:r>
        <w:rPr>
          <w:rtl/>
        </w:rPr>
        <w:t xml:space="preserve">אלעזר, בני גנץ </w:t>
      </w:r>
      <w:r w:rsidR="00CE6C16">
        <w:rPr>
          <w:rFonts w:hint="cs"/>
          <w:rtl/>
        </w:rPr>
        <w:t xml:space="preserve">– </w:t>
      </w:r>
      <w:r>
        <w:rPr>
          <w:rtl/>
        </w:rPr>
        <w:t xml:space="preserve">שמכירים את המשמעויות האלה יותר טוב </w:t>
      </w:r>
      <w:bookmarkStart w:id="13776" w:name="_ETM_Q81_353012"/>
      <w:bookmarkEnd w:id="13776"/>
      <w:r>
        <w:rPr>
          <w:rtl/>
        </w:rPr>
        <w:t xml:space="preserve">מכל אחד מאיתנו. </w:t>
      </w:r>
      <w:bookmarkStart w:id="13777" w:name="_ETM_Q81_363479"/>
      <w:bookmarkEnd w:id="13777"/>
      <w:r>
        <w:rPr>
          <w:rtl/>
        </w:rPr>
        <w:t>מחריבים את המדינה הזו</w:t>
      </w:r>
      <w:r w:rsidR="00567C3A">
        <w:rPr>
          <w:rFonts w:hint="cs"/>
          <w:rtl/>
        </w:rPr>
        <w:t>.</w:t>
      </w:r>
      <w:r>
        <w:rPr>
          <w:rtl/>
        </w:rPr>
        <w:t xml:space="preserve"> ממשלה רעה. </w:t>
      </w:r>
      <w:bookmarkStart w:id="13778" w:name="_ETM_Q81_372479"/>
      <w:bookmarkEnd w:id="13778"/>
      <w:r>
        <w:rPr>
          <w:rtl/>
        </w:rPr>
        <w:t>אין לי כבר נשמה</w:t>
      </w:r>
      <w:r>
        <w:rPr>
          <w:rFonts w:hint="cs"/>
          <w:rtl/>
        </w:rPr>
        <w:t>.</w:t>
      </w:r>
      <w:r>
        <w:rPr>
          <w:rtl/>
        </w:rPr>
        <w:t xml:space="preserve"> תודה רבה.</w:t>
      </w:r>
    </w:p>
    <w:p w:rsidR="00E50A18" w:rsidRDefault="00E50A18" w:rsidP="009635F5">
      <w:pPr>
        <w:rPr>
          <w:rtl/>
        </w:rPr>
      </w:pPr>
    </w:p>
    <w:p w:rsidR="00E50A18" w:rsidRDefault="00E50A18" w:rsidP="000F0011">
      <w:pPr>
        <w:pStyle w:val="af6"/>
        <w:keepNext/>
        <w:rPr>
          <w:rtl/>
        </w:rPr>
      </w:pPr>
      <w:r w:rsidRPr="008B541F">
        <w:rPr>
          <w:rStyle w:val="TagStyle"/>
          <w:rtl/>
        </w:rPr>
        <w:t xml:space="preserve"> &lt;&lt; יור &gt;&gt; </w:t>
      </w:r>
      <w:r>
        <w:rPr>
          <w:rtl/>
        </w:rPr>
        <w:t>היו"ר ניסים ואטורי:</w:t>
      </w:r>
      <w:r w:rsidRPr="008B541F">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3779" w:name="_ETM_Q81_124958"/>
      <w:bookmarkStart w:id="13780" w:name="_ETM_Q81_380320"/>
      <w:bookmarkEnd w:id="13779"/>
      <w:bookmarkEnd w:id="13780"/>
      <w:r>
        <w:rPr>
          <w:rtl/>
        </w:rPr>
        <w:t>חברת הכנסת מירב בן ארי</w:t>
      </w:r>
      <w:bookmarkStart w:id="13781" w:name="_ETM_Q81_383038"/>
      <w:bookmarkEnd w:id="13781"/>
      <w:r>
        <w:rPr>
          <w:rFonts w:hint="cs"/>
          <w:rtl/>
        </w:rPr>
        <w:t xml:space="preserve"> </w:t>
      </w:r>
      <w:r>
        <w:rPr>
          <w:rtl/>
        </w:rPr>
        <w:t>–</w:t>
      </w:r>
      <w:r>
        <w:rPr>
          <w:rFonts w:hint="cs"/>
          <w:rtl/>
        </w:rPr>
        <w:t xml:space="preserve"> מוותרת.</w:t>
      </w:r>
      <w:r>
        <w:rPr>
          <w:rtl/>
        </w:rPr>
        <w:t xml:space="preserve"> חבר הכנסת ר</w:t>
      </w:r>
      <w:r>
        <w:rPr>
          <w:rFonts w:hint="cs"/>
          <w:rtl/>
        </w:rPr>
        <w:t xml:space="preserve">ם </w:t>
      </w:r>
      <w:r>
        <w:rPr>
          <w:rtl/>
        </w:rPr>
        <w:t>בן ברק.</w:t>
      </w:r>
    </w:p>
    <w:p w:rsidR="00E50A18" w:rsidRDefault="00E50A18" w:rsidP="009635F5">
      <w:pPr>
        <w:rPr>
          <w:rtl/>
        </w:rPr>
      </w:pPr>
      <w:bookmarkStart w:id="13782" w:name="_ETM_Q81_129012"/>
      <w:bookmarkEnd w:id="13782"/>
    </w:p>
    <w:p w:rsidR="00E50A18" w:rsidRDefault="00E50A18" w:rsidP="000F0011">
      <w:pPr>
        <w:pStyle w:val="a4"/>
        <w:keepNext/>
        <w:rPr>
          <w:rtl/>
        </w:rPr>
      </w:pPr>
      <w:bookmarkStart w:id="13783" w:name="ET_speaker_5766_5"/>
      <w:r w:rsidRPr="008B541F">
        <w:rPr>
          <w:rStyle w:val="TagStyle"/>
          <w:rtl/>
        </w:rPr>
        <w:t xml:space="preserve"> &lt;&lt; דובר &gt;&gt; </w:t>
      </w:r>
      <w:bookmarkStart w:id="13784" w:name="_Toc225867383"/>
      <w:bookmarkStart w:id="13785" w:name="_Toc225870365"/>
      <w:r>
        <w:rPr>
          <w:rtl/>
        </w:rPr>
        <w:t>רם בן ברק (יש עתיד):</w:t>
      </w:r>
      <w:bookmarkEnd w:id="13784"/>
      <w:bookmarkEnd w:id="13785"/>
      <w:r w:rsidRPr="008B541F">
        <w:rPr>
          <w:rStyle w:val="TagStyle"/>
          <w:rtl/>
        </w:rPr>
        <w:t xml:space="preserve"> &lt;&lt; דובר &gt;&gt;</w:t>
      </w:r>
      <w:r>
        <w:rPr>
          <w:rtl/>
        </w:rPr>
        <w:t xml:space="preserve"> </w:t>
      </w:r>
      <w:bookmarkEnd w:id="13783"/>
    </w:p>
    <w:p w:rsidR="00E50A18" w:rsidRDefault="00E50A18" w:rsidP="001C0776">
      <w:pPr>
        <w:rPr>
          <w:rtl/>
        </w:rPr>
      </w:pPr>
    </w:p>
    <w:p w:rsidR="00E50A18" w:rsidRDefault="00E50A18" w:rsidP="00567C3A">
      <w:pPr>
        <w:rPr>
          <w:rtl/>
        </w:rPr>
      </w:pPr>
      <w:bookmarkStart w:id="13786" w:name="_ETM_Q81_129341"/>
      <w:bookmarkStart w:id="13787" w:name="_ETM_Q81_129371"/>
      <w:bookmarkStart w:id="13788" w:name="_ETM_Q81_398820"/>
      <w:bookmarkEnd w:id="13786"/>
      <w:bookmarkEnd w:id="13787"/>
      <w:bookmarkEnd w:id="13788"/>
      <w:r>
        <w:rPr>
          <w:rtl/>
        </w:rPr>
        <w:t>תודה רבה, אדוני היושב</w:t>
      </w:r>
      <w:r>
        <w:rPr>
          <w:rFonts w:hint="cs"/>
          <w:rtl/>
        </w:rPr>
        <w:t>-</w:t>
      </w:r>
      <w:r>
        <w:rPr>
          <w:rtl/>
        </w:rPr>
        <w:t>ראש</w:t>
      </w:r>
      <w:r w:rsidR="00567C3A">
        <w:rPr>
          <w:rFonts w:hint="cs"/>
          <w:rtl/>
        </w:rPr>
        <w:t>.</w:t>
      </w:r>
      <w:r>
        <w:rPr>
          <w:rtl/>
        </w:rPr>
        <w:t xml:space="preserve"> חבריי חברי הכנסת</w:t>
      </w:r>
      <w:r>
        <w:rPr>
          <w:rFonts w:hint="cs"/>
          <w:rtl/>
        </w:rPr>
        <w:t>,</w:t>
      </w:r>
      <w:r>
        <w:rPr>
          <w:rtl/>
        </w:rPr>
        <w:t xml:space="preserve"> </w:t>
      </w:r>
      <w:bookmarkStart w:id="13789" w:name="_ETM_Q81_402440"/>
      <w:bookmarkEnd w:id="13789"/>
      <w:r>
        <w:rPr>
          <w:rtl/>
        </w:rPr>
        <w:t>רק בשביל שנסדיר את העניינים</w:t>
      </w:r>
      <w:r>
        <w:rPr>
          <w:rFonts w:hint="cs"/>
          <w:rtl/>
        </w:rPr>
        <w:t>,</w:t>
      </w:r>
      <w:r>
        <w:rPr>
          <w:rtl/>
        </w:rPr>
        <w:t xml:space="preserve"> </w:t>
      </w:r>
      <w:bookmarkStart w:id="13790" w:name="_ETM_Q81_405410"/>
      <w:bookmarkEnd w:id="13790"/>
      <w:r>
        <w:rPr>
          <w:rFonts w:hint="cs"/>
          <w:rtl/>
        </w:rPr>
        <w:t>הרמטכ"</w:t>
      </w:r>
      <w:r>
        <w:rPr>
          <w:rFonts w:hint="eastAsia"/>
          <w:rtl/>
        </w:rPr>
        <w:t>ל</w:t>
      </w:r>
      <w:r>
        <w:rPr>
          <w:rtl/>
        </w:rPr>
        <w:t xml:space="preserve"> והצבא והמילואי</w:t>
      </w:r>
      <w:r>
        <w:rPr>
          <w:rFonts w:hint="cs"/>
          <w:rtl/>
        </w:rPr>
        <w:t>מ</w:t>
      </w:r>
      <w:r>
        <w:rPr>
          <w:rtl/>
        </w:rPr>
        <w:t xml:space="preserve">ניקים מתנגדים למתווה כפי שמנסים להעביר בוועדת </w:t>
      </w:r>
      <w:bookmarkStart w:id="13791" w:name="_ETM_Q81_410813"/>
      <w:bookmarkEnd w:id="13791"/>
      <w:r>
        <w:rPr>
          <w:rFonts w:hint="cs"/>
          <w:rtl/>
        </w:rPr>
        <w:t>ה</w:t>
      </w:r>
      <w:r>
        <w:rPr>
          <w:rtl/>
        </w:rPr>
        <w:t>חוץ ו</w:t>
      </w:r>
      <w:r>
        <w:rPr>
          <w:rFonts w:hint="cs"/>
          <w:rtl/>
        </w:rPr>
        <w:t>ה</w:t>
      </w:r>
      <w:r>
        <w:rPr>
          <w:rtl/>
        </w:rPr>
        <w:t>ביטחון. הם חושבים שהוא לא יגייס חרדים</w:t>
      </w:r>
      <w:r w:rsidR="00567C3A">
        <w:rPr>
          <w:rFonts w:hint="cs"/>
          <w:rtl/>
        </w:rPr>
        <w:t>,</w:t>
      </w:r>
      <w:r>
        <w:rPr>
          <w:rtl/>
        </w:rPr>
        <w:t xml:space="preserve"> והם</w:t>
      </w:r>
      <w:r>
        <w:rPr>
          <w:rFonts w:hint="cs"/>
          <w:rtl/>
        </w:rPr>
        <w:t>,</w:t>
      </w:r>
      <w:r>
        <w:rPr>
          <w:rtl/>
        </w:rPr>
        <w:t xml:space="preserve"> וגם </w:t>
      </w:r>
      <w:bookmarkStart w:id="13792" w:name="_ETM_Q81_416217"/>
      <w:bookmarkEnd w:id="13792"/>
      <w:r>
        <w:rPr>
          <w:rtl/>
        </w:rPr>
        <w:t>הייעוץ המשפטי לוועדה</w:t>
      </w:r>
      <w:r>
        <w:rPr>
          <w:rFonts w:hint="cs"/>
          <w:rtl/>
        </w:rPr>
        <w:t>,</w:t>
      </w:r>
      <w:r>
        <w:rPr>
          <w:rtl/>
        </w:rPr>
        <w:t xml:space="preserve"> חושב</w:t>
      </w:r>
      <w:r>
        <w:rPr>
          <w:rFonts w:hint="cs"/>
          <w:rtl/>
        </w:rPr>
        <w:t>ים</w:t>
      </w:r>
      <w:r>
        <w:rPr>
          <w:rtl/>
        </w:rPr>
        <w:t xml:space="preserve"> שצריך להטיל סנקציות על מנת לגייס</w:t>
      </w:r>
      <w:r w:rsidR="00567C3A">
        <w:rPr>
          <w:rFonts w:hint="cs"/>
          <w:rtl/>
        </w:rPr>
        <w:t>,</w:t>
      </w:r>
      <w:r>
        <w:rPr>
          <w:rtl/>
        </w:rPr>
        <w:t xml:space="preserve"> </w:t>
      </w:r>
      <w:bookmarkStart w:id="13793" w:name="_ETM_Q81_421621"/>
      <w:bookmarkEnd w:id="13793"/>
      <w:r>
        <w:rPr>
          <w:rtl/>
        </w:rPr>
        <w:t>לכן החוק הזה לא רלוונטי לגיוס</w:t>
      </w:r>
      <w:r w:rsidR="00567C3A">
        <w:rPr>
          <w:rFonts w:hint="cs"/>
          <w:rtl/>
        </w:rPr>
        <w:t>,</w:t>
      </w:r>
      <w:r>
        <w:rPr>
          <w:rtl/>
        </w:rPr>
        <w:t xml:space="preserve"> וחבל שמנסים להציג </w:t>
      </w:r>
      <w:bookmarkStart w:id="13794" w:name="_ETM_Q81_427025"/>
      <w:bookmarkEnd w:id="13794"/>
      <w:r>
        <w:rPr>
          <w:rtl/>
        </w:rPr>
        <w:t>אותו ככה</w:t>
      </w:r>
      <w:r>
        <w:rPr>
          <w:rFonts w:hint="cs"/>
          <w:rtl/>
        </w:rPr>
        <w:t>.</w:t>
      </w:r>
      <w:r>
        <w:rPr>
          <w:rtl/>
        </w:rPr>
        <w:t xml:space="preserve"> </w:t>
      </w:r>
    </w:p>
    <w:p w:rsidR="00E50A18" w:rsidRDefault="00E50A18" w:rsidP="000F0011">
      <w:pPr>
        <w:rPr>
          <w:rtl/>
        </w:rPr>
      </w:pPr>
    </w:p>
    <w:p w:rsidR="00E50A18" w:rsidRDefault="00E50A18" w:rsidP="00567C3A">
      <w:pPr>
        <w:rPr>
          <w:rtl/>
        </w:rPr>
      </w:pPr>
      <w:bookmarkStart w:id="13795" w:name="_ETM_Q81_426129"/>
      <w:bookmarkEnd w:id="13795"/>
      <w:r>
        <w:rPr>
          <w:rtl/>
        </w:rPr>
        <w:lastRenderedPageBreak/>
        <w:t>אבל אנחנו מדברים עכשיו על שירות לאומי</w:t>
      </w:r>
      <w:r>
        <w:rPr>
          <w:rFonts w:hint="cs"/>
          <w:rtl/>
        </w:rPr>
        <w:t>.</w:t>
      </w:r>
      <w:r>
        <w:rPr>
          <w:rtl/>
        </w:rPr>
        <w:t xml:space="preserve"> </w:t>
      </w:r>
      <w:bookmarkStart w:id="13796" w:name="_ETM_Q81_432809"/>
      <w:bookmarkEnd w:id="13796"/>
      <w:r>
        <w:rPr>
          <w:rtl/>
        </w:rPr>
        <w:t xml:space="preserve">מה זה התרגיל הזה של השירות הלאומי? אני אגיד לכם </w:t>
      </w:r>
      <w:bookmarkStart w:id="13797" w:name="_ETM_Q81_436136"/>
      <w:bookmarkEnd w:id="13797"/>
      <w:r>
        <w:rPr>
          <w:rtl/>
        </w:rPr>
        <w:t>מה זה. אתה רוצה לא להתגייס ולא ללמוד</w:t>
      </w:r>
      <w:r>
        <w:rPr>
          <w:rFonts w:hint="cs"/>
          <w:rtl/>
        </w:rPr>
        <w:t>,</w:t>
      </w:r>
      <w:r>
        <w:rPr>
          <w:rtl/>
        </w:rPr>
        <w:t xml:space="preserve"> מה אתה </w:t>
      </w:r>
      <w:bookmarkStart w:id="13798" w:name="_ETM_Q81_439464"/>
      <w:bookmarkEnd w:id="13798"/>
      <w:r>
        <w:rPr>
          <w:rtl/>
        </w:rPr>
        <w:t>עושה? אתה הולך, אתה מבקש דח</w:t>
      </w:r>
      <w:r>
        <w:rPr>
          <w:rFonts w:hint="cs"/>
          <w:rtl/>
        </w:rPr>
        <w:t>"</w:t>
      </w:r>
      <w:r>
        <w:rPr>
          <w:rtl/>
        </w:rPr>
        <w:t>ש</w:t>
      </w:r>
      <w:r w:rsidR="00567C3A">
        <w:rPr>
          <w:rFonts w:hint="cs"/>
          <w:rtl/>
        </w:rPr>
        <w:t>,</w:t>
      </w:r>
      <w:r>
        <w:rPr>
          <w:rtl/>
        </w:rPr>
        <w:t xml:space="preserve"> </w:t>
      </w:r>
      <w:r>
        <w:rPr>
          <w:rFonts w:hint="cs"/>
          <w:rtl/>
        </w:rPr>
        <w:t>ודוחים</w:t>
      </w:r>
      <w:bookmarkStart w:id="13799" w:name="_ETM_Q81_439400"/>
      <w:bookmarkEnd w:id="13799"/>
      <w:r>
        <w:rPr>
          <w:rtl/>
        </w:rPr>
        <w:t xml:space="preserve"> לך את השירות</w:t>
      </w:r>
      <w:r>
        <w:rPr>
          <w:rFonts w:hint="cs"/>
          <w:rtl/>
        </w:rPr>
        <w:t>. דוחים</w:t>
      </w:r>
      <w:bookmarkStart w:id="13800" w:name="_ETM_Q81_442792"/>
      <w:bookmarkStart w:id="13801" w:name="_ETM_Q81_442800"/>
      <w:bookmarkEnd w:id="13800"/>
      <w:bookmarkEnd w:id="13801"/>
      <w:r>
        <w:rPr>
          <w:rtl/>
        </w:rPr>
        <w:t xml:space="preserve"> לך את השירות </w:t>
      </w:r>
      <w:r w:rsidR="00567C3A">
        <w:rPr>
          <w:rFonts w:hint="cs"/>
          <w:rtl/>
        </w:rPr>
        <w:t xml:space="preserve">– </w:t>
      </w:r>
      <w:r>
        <w:rPr>
          <w:rtl/>
        </w:rPr>
        <w:t xml:space="preserve">אתה מגיע לישיבה. אתה מגיע לישיבה </w:t>
      </w:r>
      <w:bookmarkStart w:id="13802" w:name="_ETM_Q81_446120"/>
      <w:bookmarkEnd w:id="13802"/>
      <w:r w:rsidR="00567C3A">
        <w:rPr>
          <w:rFonts w:hint="cs"/>
          <w:rtl/>
        </w:rPr>
        <w:t xml:space="preserve">– </w:t>
      </w:r>
      <w:r>
        <w:rPr>
          <w:rtl/>
        </w:rPr>
        <w:t>אתה אומר</w:t>
      </w:r>
      <w:r w:rsidR="00567C3A">
        <w:rPr>
          <w:rFonts w:hint="cs"/>
          <w:rtl/>
        </w:rPr>
        <w:t>:</w:t>
      </w:r>
      <w:r>
        <w:rPr>
          <w:rtl/>
        </w:rPr>
        <w:t xml:space="preserve"> טוב, לא בא לי ללמוד</w:t>
      </w:r>
      <w:r>
        <w:rPr>
          <w:rFonts w:hint="cs"/>
          <w:rtl/>
        </w:rPr>
        <w:t>. אז אומרים לך</w:t>
      </w:r>
      <w:r w:rsidR="00567C3A">
        <w:rPr>
          <w:rFonts w:hint="cs"/>
          <w:rtl/>
        </w:rPr>
        <w:t>:</w:t>
      </w:r>
      <w:bookmarkStart w:id="13803" w:name="_ETM_Q81_448070"/>
      <w:bookmarkEnd w:id="13803"/>
      <w:r>
        <w:rPr>
          <w:rtl/>
        </w:rPr>
        <w:t xml:space="preserve"> יש </w:t>
      </w:r>
      <w:bookmarkStart w:id="13804" w:name="_ETM_Q81_449448"/>
      <w:bookmarkEnd w:id="13804"/>
      <w:r>
        <w:rPr>
          <w:rtl/>
        </w:rPr>
        <w:t>לך אופציה</w:t>
      </w:r>
      <w:r w:rsidR="00567C3A">
        <w:rPr>
          <w:rFonts w:hint="cs"/>
          <w:rtl/>
        </w:rPr>
        <w:t>.</w:t>
      </w:r>
      <w:r>
        <w:rPr>
          <w:rtl/>
        </w:rPr>
        <w:t xml:space="preserve"> עכשי</w:t>
      </w:r>
      <w:r w:rsidR="00CE6C16">
        <w:rPr>
          <w:rFonts w:hint="cs"/>
          <w:rtl/>
        </w:rPr>
        <w:t>ו</w:t>
      </w:r>
      <w:r w:rsidR="00567C3A">
        <w:rPr>
          <w:rFonts w:hint="cs"/>
          <w:rtl/>
        </w:rPr>
        <w:t>,</w:t>
      </w:r>
      <w:r>
        <w:rPr>
          <w:rtl/>
        </w:rPr>
        <w:t xml:space="preserve"> אחרי </w:t>
      </w:r>
      <w:r>
        <w:rPr>
          <w:rFonts w:hint="cs"/>
          <w:rtl/>
        </w:rPr>
        <w:t>שדחו לך</w:t>
      </w:r>
      <w:r>
        <w:rPr>
          <w:rtl/>
        </w:rPr>
        <w:t xml:space="preserve"> את השירות ולא בא </w:t>
      </w:r>
      <w:bookmarkStart w:id="13805" w:name="_ETM_Q81_452776"/>
      <w:bookmarkEnd w:id="13805"/>
      <w:r>
        <w:rPr>
          <w:rtl/>
        </w:rPr>
        <w:t>לך ללמוד, יש לך אופציה ללכת לשירות לאומי.</w:t>
      </w:r>
      <w:bookmarkStart w:id="13806" w:name="_ETM_Q81_451190"/>
      <w:bookmarkEnd w:id="13806"/>
      <w:r>
        <w:rPr>
          <w:rtl/>
        </w:rPr>
        <w:t xml:space="preserve"> לא משנה </w:t>
      </w:r>
      <w:bookmarkStart w:id="13807" w:name="_ETM_Q81_456104"/>
      <w:bookmarkEnd w:id="13807"/>
      <w:r>
        <w:rPr>
          <w:rtl/>
        </w:rPr>
        <w:t>שיש לך פרופיל 97</w:t>
      </w:r>
      <w:r>
        <w:rPr>
          <w:rFonts w:hint="cs"/>
          <w:rtl/>
        </w:rPr>
        <w:t>,</w:t>
      </w:r>
      <w:r>
        <w:rPr>
          <w:rtl/>
        </w:rPr>
        <w:t xml:space="preserve"> לא משנה לך כלום </w:t>
      </w:r>
      <w:r w:rsidR="00567C3A">
        <w:rPr>
          <w:rFonts w:hint="cs"/>
          <w:rtl/>
        </w:rPr>
        <w:t xml:space="preserve">– </w:t>
      </w:r>
      <w:r>
        <w:rPr>
          <w:rtl/>
        </w:rPr>
        <w:t xml:space="preserve">אתה הולך </w:t>
      </w:r>
      <w:bookmarkStart w:id="13808" w:name="_ETM_Q81_459432"/>
      <w:bookmarkEnd w:id="13808"/>
      <w:r>
        <w:rPr>
          <w:rtl/>
        </w:rPr>
        <w:t xml:space="preserve">לשירות הלאומי. זה החוק. </w:t>
      </w:r>
      <w:bookmarkStart w:id="13809" w:name="_ETM_Q81_463000"/>
      <w:bookmarkStart w:id="13810" w:name="_ETM_Q81_463790"/>
      <w:bookmarkEnd w:id="13809"/>
      <w:bookmarkEnd w:id="13810"/>
    </w:p>
    <w:p w:rsidR="00E50A18" w:rsidRDefault="00E50A18" w:rsidP="000F0011">
      <w:pPr>
        <w:rPr>
          <w:rtl/>
        </w:rPr>
      </w:pPr>
      <w:bookmarkStart w:id="13811" w:name="_ETM_Q81_463838"/>
      <w:bookmarkEnd w:id="13811"/>
    </w:p>
    <w:p w:rsidR="00E50A18" w:rsidRDefault="00E50A18" w:rsidP="00567C3A">
      <w:pPr>
        <w:rPr>
          <w:rtl/>
        </w:rPr>
      </w:pPr>
      <w:bookmarkStart w:id="13812" w:name="_ETM_Q81_463990"/>
      <w:bookmarkStart w:id="13813" w:name="_ETM_Q81_464018"/>
      <w:bookmarkEnd w:id="13812"/>
      <w:bookmarkEnd w:id="13813"/>
      <w:r>
        <w:rPr>
          <w:rtl/>
        </w:rPr>
        <w:t>החוק מאפשר למי שקיבל דח</w:t>
      </w:r>
      <w:r>
        <w:rPr>
          <w:rFonts w:hint="cs"/>
          <w:rtl/>
        </w:rPr>
        <w:t>"</w:t>
      </w:r>
      <w:r>
        <w:rPr>
          <w:rtl/>
        </w:rPr>
        <w:t xml:space="preserve">ש והחליט לא ללמוד, ללכת לשירות </w:t>
      </w:r>
      <w:bookmarkStart w:id="13814" w:name="_ETM_Q81_465835"/>
      <w:bookmarkEnd w:id="13814"/>
      <w:r>
        <w:rPr>
          <w:rtl/>
        </w:rPr>
        <w:t xml:space="preserve">לאומי. זה החוק. </w:t>
      </w:r>
      <w:bookmarkStart w:id="13815" w:name="_ETM_Q81_469809"/>
      <w:bookmarkEnd w:id="13815"/>
      <w:r>
        <w:rPr>
          <w:rtl/>
        </w:rPr>
        <w:t>לכן כל הפלפולים האלה שהם נמצאים במד</w:t>
      </w:r>
      <w:r>
        <w:rPr>
          <w:rFonts w:hint="cs"/>
          <w:rtl/>
        </w:rPr>
        <w:t>"</w:t>
      </w:r>
      <w:r>
        <w:rPr>
          <w:rtl/>
        </w:rPr>
        <w:t xml:space="preserve">א, הם נמצאים בזה, </w:t>
      </w:r>
      <w:bookmarkStart w:id="13816" w:name="_ETM_Q81_473889"/>
      <w:bookmarkEnd w:id="13816"/>
      <w:r>
        <w:rPr>
          <w:rtl/>
        </w:rPr>
        <w:t xml:space="preserve">זה בכלל לא רלוונטי. </w:t>
      </w:r>
      <w:r w:rsidR="00CE6C16">
        <w:rPr>
          <w:rFonts w:hint="cs"/>
          <w:rtl/>
        </w:rPr>
        <w:t>אלה</w:t>
      </w:r>
      <w:r>
        <w:rPr>
          <w:rtl/>
        </w:rPr>
        <w:t xml:space="preserve"> אנשים כשירים, </w:t>
      </w:r>
      <w:bookmarkStart w:id="13817" w:name="_ETM_Q81_478320"/>
      <w:bookmarkEnd w:id="13817"/>
      <w:r>
        <w:rPr>
          <w:rtl/>
        </w:rPr>
        <w:t>בעלי פרופיל</w:t>
      </w:r>
      <w:r>
        <w:rPr>
          <w:rFonts w:hint="cs"/>
          <w:rtl/>
        </w:rPr>
        <w:t>,</w:t>
      </w:r>
      <w:r>
        <w:rPr>
          <w:rtl/>
        </w:rPr>
        <w:t xml:space="preserve"> שלא רוצים ללמוד בישיבה</w:t>
      </w:r>
      <w:r>
        <w:rPr>
          <w:rFonts w:hint="cs"/>
          <w:rtl/>
        </w:rPr>
        <w:t>.</w:t>
      </w:r>
      <w:r>
        <w:rPr>
          <w:rtl/>
        </w:rPr>
        <w:t xml:space="preserve"> הם הולכים לישיבה עם </w:t>
      </w:r>
      <w:bookmarkStart w:id="13818" w:name="_ETM_Q81_482830"/>
      <w:bookmarkEnd w:id="13818"/>
      <w:r>
        <w:rPr>
          <w:rtl/>
        </w:rPr>
        <w:t>דחיית שירות ואז הם אומרים ש</w:t>
      </w:r>
      <w:r>
        <w:rPr>
          <w:rFonts w:hint="cs"/>
          <w:rtl/>
        </w:rPr>
        <w:t xml:space="preserve">הם </w:t>
      </w:r>
      <w:r>
        <w:rPr>
          <w:rtl/>
        </w:rPr>
        <w:t xml:space="preserve">לא רוצים ללמוד, ואז הם </w:t>
      </w:r>
      <w:bookmarkStart w:id="13819" w:name="_ETM_Q81_487339"/>
      <w:bookmarkEnd w:id="13819"/>
      <w:r>
        <w:rPr>
          <w:rtl/>
        </w:rPr>
        <w:t>הולכים לשירות לאומי ומקבלים את כל הזכויות. זה הסיפור</w:t>
      </w:r>
      <w:r w:rsidR="00567C3A">
        <w:rPr>
          <w:rFonts w:hint="cs"/>
          <w:rtl/>
        </w:rPr>
        <w:t>.</w:t>
      </w:r>
      <w:r>
        <w:rPr>
          <w:rtl/>
        </w:rPr>
        <w:t xml:space="preserve"> כאן </w:t>
      </w:r>
      <w:bookmarkStart w:id="13820" w:name="_ETM_Q81_491850"/>
      <w:bookmarkEnd w:id="13820"/>
      <w:r>
        <w:rPr>
          <w:rtl/>
        </w:rPr>
        <w:t>זה מתחיל וכאן זה נגמר</w:t>
      </w:r>
      <w:r w:rsidR="00567C3A">
        <w:rPr>
          <w:rFonts w:hint="cs"/>
          <w:rtl/>
        </w:rPr>
        <w:t>.</w:t>
      </w:r>
      <w:r>
        <w:rPr>
          <w:rtl/>
        </w:rPr>
        <w:t xml:space="preserve"> זה החוק. זה החוק</w:t>
      </w:r>
      <w:r>
        <w:rPr>
          <w:rFonts w:hint="cs"/>
          <w:rtl/>
        </w:rPr>
        <w:t>,</w:t>
      </w:r>
      <w:r>
        <w:rPr>
          <w:rtl/>
        </w:rPr>
        <w:t xml:space="preserve"> זה </w:t>
      </w:r>
      <w:bookmarkStart w:id="13821" w:name="_ETM_Q81_496360"/>
      <w:bookmarkEnd w:id="13821"/>
      <w:r>
        <w:rPr>
          <w:rtl/>
        </w:rPr>
        <w:t xml:space="preserve">לא השירות הלאומי האחר. זו פריבילגיה שישנה אך ורק למגזר </w:t>
      </w:r>
      <w:bookmarkStart w:id="13822" w:name="_ETM_Q81_500870"/>
      <w:bookmarkEnd w:id="13822"/>
      <w:r>
        <w:rPr>
          <w:rtl/>
        </w:rPr>
        <w:t>אחד</w:t>
      </w:r>
      <w:r w:rsidR="00567C3A">
        <w:rPr>
          <w:rFonts w:hint="cs"/>
          <w:rtl/>
        </w:rPr>
        <w:t>,</w:t>
      </w:r>
      <w:r>
        <w:rPr>
          <w:rtl/>
        </w:rPr>
        <w:t xml:space="preserve"> ו</w:t>
      </w:r>
      <w:r w:rsidR="00567C3A">
        <w:rPr>
          <w:rFonts w:hint="cs"/>
          <w:rtl/>
        </w:rPr>
        <w:t>ב</w:t>
      </w:r>
      <w:r>
        <w:rPr>
          <w:rtl/>
        </w:rPr>
        <w:t xml:space="preserve">מגזר הזה </w:t>
      </w:r>
      <w:r w:rsidR="00567C3A">
        <w:rPr>
          <w:rFonts w:hint="cs"/>
          <w:rtl/>
        </w:rPr>
        <w:t xml:space="preserve">– </w:t>
      </w:r>
      <w:r>
        <w:rPr>
          <w:rtl/>
        </w:rPr>
        <w:t>לקבוצה בתוך המגזר. תודה רבה</w:t>
      </w:r>
      <w:r>
        <w:rPr>
          <w:rFonts w:hint="cs"/>
          <w:rtl/>
        </w:rPr>
        <w:t>.</w:t>
      </w:r>
    </w:p>
    <w:p w:rsidR="00E50A18" w:rsidRDefault="00E50A18" w:rsidP="000F0011">
      <w:pPr>
        <w:rPr>
          <w:rtl/>
        </w:rPr>
      </w:pPr>
      <w:bookmarkStart w:id="13823" w:name="_ETM_Q81_506918"/>
      <w:bookmarkStart w:id="13824" w:name="_ETM_Q81_506965"/>
      <w:bookmarkEnd w:id="13823"/>
      <w:bookmarkEnd w:id="13824"/>
    </w:p>
    <w:p w:rsidR="00E50A18" w:rsidRDefault="00E50A18" w:rsidP="000F0011">
      <w:pPr>
        <w:pStyle w:val="af6"/>
        <w:keepNext/>
        <w:rPr>
          <w:rtl/>
        </w:rPr>
      </w:pPr>
      <w:bookmarkStart w:id="13825" w:name="ET_yor_6490_10"/>
      <w:r w:rsidRPr="002C5784">
        <w:rPr>
          <w:rStyle w:val="TagStyle"/>
          <w:rtl/>
        </w:rPr>
        <w:t xml:space="preserve"> &lt;&lt; יור &gt;&gt; </w:t>
      </w:r>
      <w:r>
        <w:rPr>
          <w:rtl/>
        </w:rPr>
        <w:t>היו"ר ניסים ואטורי:</w:t>
      </w:r>
      <w:r w:rsidRPr="002C5784">
        <w:rPr>
          <w:rStyle w:val="TagStyle"/>
          <w:rtl/>
        </w:rPr>
        <w:t xml:space="preserve"> &lt;&lt; יור &gt;&gt;</w:t>
      </w:r>
      <w:r>
        <w:rPr>
          <w:rtl/>
        </w:rPr>
        <w:t xml:space="preserve"> </w:t>
      </w:r>
      <w:bookmarkEnd w:id="13825"/>
    </w:p>
    <w:p w:rsidR="00E50A18" w:rsidRDefault="00E50A18" w:rsidP="001C0776">
      <w:pPr>
        <w:rPr>
          <w:rtl/>
        </w:rPr>
      </w:pPr>
    </w:p>
    <w:p w:rsidR="00E50A18" w:rsidRDefault="00E50A18" w:rsidP="000F0011">
      <w:pPr>
        <w:rPr>
          <w:rtl/>
        </w:rPr>
      </w:pPr>
      <w:bookmarkStart w:id="13826" w:name="_ETM_Q81_508589"/>
      <w:bookmarkStart w:id="13827" w:name="_ETM_Q81_507054"/>
      <w:bookmarkStart w:id="13828" w:name="_ETM_Q81_507113"/>
      <w:bookmarkStart w:id="13829" w:name="_ETM_Q81_507109"/>
      <w:bookmarkEnd w:id="13826"/>
      <w:bookmarkEnd w:id="13827"/>
      <w:bookmarkEnd w:id="13828"/>
      <w:bookmarkEnd w:id="13829"/>
      <w:r>
        <w:rPr>
          <w:rtl/>
        </w:rPr>
        <w:t>תודה רבה.</w:t>
      </w:r>
      <w:bookmarkStart w:id="13830" w:name="_ETM_Q81_507988"/>
      <w:bookmarkEnd w:id="13830"/>
      <w:r>
        <w:rPr>
          <w:rFonts w:hint="cs"/>
          <w:rtl/>
        </w:rPr>
        <w:t xml:space="preserve"> </w:t>
      </w:r>
      <w:bookmarkStart w:id="13831" w:name="_ETM_Q81_504020"/>
      <w:bookmarkEnd w:id="13831"/>
      <w:r>
        <w:rPr>
          <w:rtl/>
        </w:rPr>
        <w:t>חבר הכנסת יואב סגלוביץ'.</w:t>
      </w:r>
    </w:p>
    <w:p w:rsidR="00E50A18" w:rsidRDefault="00E50A18" w:rsidP="000F0011">
      <w:pPr>
        <w:rPr>
          <w:rtl/>
        </w:rPr>
      </w:pPr>
      <w:bookmarkStart w:id="13832" w:name="_ETM_Q81_508499"/>
      <w:bookmarkEnd w:id="13832"/>
    </w:p>
    <w:p w:rsidR="00E50A18" w:rsidRDefault="00E50A18" w:rsidP="000F0011">
      <w:pPr>
        <w:pStyle w:val="a4"/>
        <w:keepNext/>
        <w:rPr>
          <w:rtl/>
        </w:rPr>
      </w:pPr>
      <w:bookmarkStart w:id="13833" w:name="ET_speaker_5791_11"/>
      <w:r w:rsidRPr="002C5784">
        <w:rPr>
          <w:rStyle w:val="TagStyle"/>
          <w:rtl/>
        </w:rPr>
        <w:t xml:space="preserve"> &lt;&lt; דובר &gt;&gt; </w:t>
      </w:r>
      <w:bookmarkStart w:id="13834" w:name="_Toc225867384"/>
      <w:bookmarkStart w:id="13835" w:name="_Toc225870366"/>
      <w:r>
        <w:rPr>
          <w:rtl/>
        </w:rPr>
        <w:t>יואב סגלוביץ' (יש עתיד):</w:t>
      </w:r>
      <w:bookmarkEnd w:id="13834"/>
      <w:bookmarkEnd w:id="13835"/>
      <w:r w:rsidRPr="002C5784">
        <w:rPr>
          <w:rStyle w:val="TagStyle"/>
          <w:rtl/>
        </w:rPr>
        <w:t xml:space="preserve"> &lt;&lt; דובר &gt;&gt;</w:t>
      </w:r>
      <w:r>
        <w:rPr>
          <w:rtl/>
        </w:rPr>
        <w:t xml:space="preserve"> </w:t>
      </w:r>
      <w:bookmarkEnd w:id="13833"/>
    </w:p>
    <w:p w:rsidR="00E50A18" w:rsidRDefault="00E50A18" w:rsidP="001C0776">
      <w:pPr>
        <w:rPr>
          <w:rtl/>
        </w:rPr>
      </w:pPr>
    </w:p>
    <w:p w:rsidR="00E50A18" w:rsidRDefault="00E50A18" w:rsidP="00567C3A">
      <w:pPr>
        <w:rPr>
          <w:rtl/>
        </w:rPr>
      </w:pPr>
      <w:bookmarkStart w:id="13836" w:name="_ETM_Q81_508803"/>
      <w:bookmarkStart w:id="13837" w:name="_ETM_Q81_508850"/>
      <w:bookmarkStart w:id="13838" w:name="_ETM_Q81_517709"/>
      <w:bookmarkEnd w:id="13836"/>
      <w:bookmarkEnd w:id="13837"/>
      <w:bookmarkEnd w:id="13838"/>
      <w:r>
        <w:rPr>
          <w:rtl/>
        </w:rPr>
        <w:t>אדוני היושב</w:t>
      </w:r>
      <w:r>
        <w:rPr>
          <w:rFonts w:hint="cs"/>
          <w:rtl/>
        </w:rPr>
        <w:t>-</w:t>
      </w:r>
      <w:r>
        <w:rPr>
          <w:rtl/>
        </w:rPr>
        <w:t>ראש, חברי</w:t>
      </w:r>
      <w:r>
        <w:rPr>
          <w:rFonts w:hint="cs"/>
          <w:rtl/>
        </w:rPr>
        <w:t>י</w:t>
      </w:r>
      <w:r>
        <w:rPr>
          <w:rtl/>
        </w:rPr>
        <w:t xml:space="preserve"> חברי הכנסת, </w:t>
      </w:r>
      <w:r>
        <w:rPr>
          <w:rFonts w:hint="cs"/>
          <w:rtl/>
        </w:rPr>
        <w:t xml:space="preserve">יש </w:t>
      </w:r>
      <w:r>
        <w:rPr>
          <w:rtl/>
        </w:rPr>
        <w:t>שני ראשי ועדות חדשים יחסית בכנסת</w:t>
      </w:r>
      <w:r>
        <w:rPr>
          <w:rFonts w:hint="cs"/>
          <w:rtl/>
        </w:rPr>
        <w:t>,</w:t>
      </w:r>
      <w:r>
        <w:rPr>
          <w:rtl/>
        </w:rPr>
        <w:t xml:space="preserve"> האחד זה חנוך </w:t>
      </w:r>
      <w:bookmarkStart w:id="13839" w:name="_ETM_Q81_524824"/>
      <w:bookmarkEnd w:id="13839"/>
      <w:r>
        <w:rPr>
          <w:rtl/>
        </w:rPr>
        <w:t>מל</w:t>
      </w:r>
      <w:r>
        <w:rPr>
          <w:rFonts w:hint="cs"/>
          <w:rtl/>
        </w:rPr>
        <w:t>ב</w:t>
      </w:r>
      <w:r>
        <w:rPr>
          <w:rtl/>
        </w:rPr>
        <w:t xml:space="preserve">יצקי </w:t>
      </w:r>
      <w:bookmarkStart w:id="13840" w:name="_ETM_Q81_528619"/>
      <w:bookmarkEnd w:id="13840"/>
      <w:r>
        <w:rPr>
          <w:rtl/>
        </w:rPr>
        <w:t xml:space="preserve">והשני </w:t>
      </w:r>
      <w:r>
        <w:rPr>
          <w:rFonts w:hint="cs"/>
          <w:rtl/>
        </w:rPr>
        <w:t xml:space="preserve">זה </w:t>
      </w:r>
      <w:r>
        <w:rPr>
          <w:rtl/>
        </w:rPr>
        <w:t xml:space="preserve">בועז ביסמוט. </w:t>
      </w:r>
      <w:bookmarkStart w:id="13841" w:name="_ETM_Q81_531209"/>
      <w:bookmarkEnd w:id="13841"/>
      <w:r>
        <w:rPr>
          <w:rtl/>
        </w:rPr>
        <w:t>אז לסגנונו של מ</w:t>
      </w:r>
      <w:r>
        <w:rPr>
          <w:rFonts w:hint="cs"/>
          <w:rtl/>
        </w:rPr>
        <w:t>ל</w:t>
      </w:r>
      <w:r>
        <w:rPr>
          <w:rtl/>
        </w:rPr>
        <w:t>ביצקי מאתמול</w:t>
      </w:r>
      <w:r>
        <w:rPr>
          <w:rFonts w:hint="cs"/>
          <w:rtl/>
        </w:rPr>
        <w:t>:</w:t>
      </w:r>
      <w:r>
        <w:rPr>
          <w:rtl/>
        </w:rPr>
        <w:t xml:space="preserve"> תגידו ל</w:t>
      </w:r>
      <w:r>
        <w:rPr>
          <w:rFonts w:hint="cs"/>
          <w:rtl/>
        </w:rPr>
        <w:t xml:space="preserve">י, </w:t>
      </w:r>
      <w:bookmarkStart w:id="13842" w:name="_ETM_Q81_531190"/>
      <w:bookmarkEnd w:id="13842"/>
      <w:r>
        <w:rPr>
          <w:rtl/>
        </w:rPr>
        <w:t>חברי</w:t>
      </w:r>
      <w:r>
        <w:rPr>
          <w:rFonts w:hint="cs"/>
          <w:rtl/>
        </w:rPr>
        <w:t>י</w:t>
      </w:r>
      <w:r>
        <w:rPr>
          <w:rtl/>
        </w:rPr>
        <w:t xml:space="preserve"> </w:t>
      </w:r>
      <w:r>
        <w:rPr>
          <w:rFonts w:hint="cs"/>
          <w:rtl/>
        </w:rPr>
        <w:t>ל</w:t>
      </w:r>
      <w:r>
        <w:rPr>
          <w:rtl/>
        </w:rPr>
        <w:t>אופוזיציה</w:t>
      </w:r>
      <w:r>
        <w:rPr>
          <w:rFonts w:hint="cs"/>
          <w:rtl/>
        </w:rPr>
        <w:t>,</w:t>
      </w:r>
      <w:r>
        <w:rPr>
          <w:rtl/>
        </w:rPr>
        <w:t xml:space="preserve"> מה הגיוס </w:t>
      </w:r>
      <w:bookmarkStart w:id="13843" w:name="_ETM_Q81_534109"/>
      <w:bookmarkEnd w:id="13843"/>
      <w:r>
        <w:rPr>
          <w:rtl/>
        </w:rPr>
        <w:t xml:space="preserve">עוזר? </w:t>
      </w:r>
      <w:bookmarkStart w:id="13844" w:name="_ETM_Q81_537899"/>
      <w:bookmarkStart w:id="13845" w:name="_ETM_Q81_539940"/>
      <w:bookmarkEnd w:id="13844"/>
      <w:bookmarkEnd w:id="13845"/>
      <w:r>
        <w:rPr>
          <w:rtl/>
        </w:rPr>
        <w:t xml:space="preserve">בשביל מה צריך את הגיוס הזה בכלל? </w:t>
      </w:r>
      <w:bookmarkStart w:id="13846" w:name="_ETM_Q81_543309"/>
      <w:bookmarkEnd w:id="13846"/>
      <w:r>
        <w:rPr>
          <w:rtl/>
        </w:rPr>
        <w:t>כי אתמול שמענו את מל</w:t>
      </w:r>
      <w:r>
        <w:rPr>
          <w:rFonts w:hint="cs"/>
          <w:rtl/>
        </w:rPr>
        <w:t>ב</w:t>
      </w:r>
      <w:r>
        <w:rPr>
          <w:rtl/>
        </w:rPr>
        <w:t>יצקי נותן פה נאום די מופרע</w:t>
      </w:r>
      <w:r>
        <w:rPr>
          <w:rFonts w:hint="cs"/>
          <w:rtl/>
        </w:rPr>
        <w:t>,</w:t>
      </w:r>
      <w:r>
        <w:rPr>
          <w:rtl/>
        </w:rPr>
        <w:t xml:space="preserve"> </w:t>
      </w:r>
      <w:bookmarkStart w:id="13847" w:name="_ETM_Q81_547134"/>
      <w:bookmarkEnd w:id="13847"/>
      <w:r>
        <w:rPr>
          <w:rtl/>
        </w:rPr>
        <w:t xml:space="preserve">למען האמת, של יושב-ראש ועדת </w:t>
      </w:r>
      <w:r>
        <w:rPr>
          <w:rFonts w:hint="cs"/>
          <w:rtl/>
        </w:rPr>
        <w:t>ה</w:t>
      </w:r>
      <w:r>
        <w:rPr>
          <w:rtl/>
        </w:rPr>
        <w:t>כספים</w:t>
      </w:r>
      <w:r>
        <w:rPr>
          <w:rFonts w:hint="cs"/>
          <w:rtl/>
        </w:rPr>
        <w:t>,</w:t>
      </w:r>
      <w:r>
        <w:rPr>
          <w:rtl/>
        </w:rPr>
        <w:t xml:space="preserve"> </w:t>
      </w:r>
      <w:bookmarkStart w:id="13848" w:name="_ETM_Q81_551869"/>
      <w:bookmarkEnd w:id="13848"/>
      <w:r>
        <w:rPr>
          <w:rtl/>
        </w:rPr>
        <w:t>שמסביר</w:t>
      </w:r>
      <w:r>
        <w:rPr>
          <w:rFonts w:hint="cs"/>
          <w:rtl/>
        </w:rPr>
        <w:t>:</w:t>
      </w:r>
      <w:r>
        <w:rPr>
          <w:rtl/>
        </w:rPr>
        <w:t xml:space="preserve"> מה </w:t>
      </w:r>
      <w:r>
        <w:rPr>
          <w:rFonts w:hint="cs"/>
          <w:rtl/>
        </w:rPr>
        <w:t>ה</w:t>
      </w:r>
      <w:r>
        <w:rPr>
          <w:rtl/>
        </w:rPr>
        <w:t>ליבה עוזרת בכלל</w:t>
      </w:r>
      <w:r>
        <w:rPr>
          <w:rFonts w:hint="cs"/>
          <w:rtl/>
        </w:rPr>
        <w:t>?</w:t>
      </w:r>
      <w:r>
        <w:rPr>
          <w:rtl/>
        </w:rPr>
        <w:t xml:space="preserve"> בשביל מה צריך את הדבר </w:t>
      </w:r>
      <w:bookmarkStart w:id="13849" w:name="_ETM_Q81_554959"/>
      <w:bookmarkEnd w:id="13849"/>
      <w:r>
        <w:rPr>
          <w:rtl/>
        </w:rPr>
        <w:t xml:space="preserve">הזה? </w:t>
      </w:r>
      <w:bookmarkStart w:id="13850" w:name="_ETM_Q81_558980"/>
      <w:bookmarkEnd w:id="13850"/>
      <w:r>
        <w:rPr>
          <w:rtl/>
        </w:rPr>
        <w:t>הוא מכיר מדענים במכון ויצמן</w:t>
      </w:r>
      <w:r w:rsidR="00567C3A">
        <w:rPr>
          <w:rFonts w:hint="cs"/>
          <w:rtl/>
        </w:rPr>
        <w:t>,</w:t>
      </w:r>
      <w:r>
        <w:rPr>
          <w:rtl/>
        </w:rPr>
        <w:t xml:space="preserve"> וזה אותו דבר. </w:t>
      </w:r>
      <w:bookmarkStart w:id="13851" w:name="_ETM_Q81_565238"/>
      <w:bookmarkEnd w:id="13851"/>
    </w:p>
    <w:p w:rsidR="00E50A18" w:rsidRDefault="00E50A18" w:rsidP="000F0011">
      <w:pPr>
        <w:rPr>
          <w:rtl/>
        </w:rPr>
      </w:pPr>
      <w:bookmarkStart w:id="13852" w:name="_ETM_Q81_565288"/>
      <w:bookmarkStart w:id="13853" w:name="_ETM_Q81_565328"/>
      <w:bookmarkEnd w:id="13852"/>
      <w:bookmarkEnd w:id="13853"/>
    </w:p>
    <w:p w:rsidR="00E50A18" w:rsidRDefault="00E50A18" w:rsidP="00567C3A">
      <w:pPr>
        <w:rPr>
          <w:rtl/>
        </w:rPr>
      </w:pPr>
      <w:bookmarkStart w:id="13854" w:name="_ETM_Q81_565488"/>
      <w:bookmarkStart w:id="13855" w:name="_ETM_Q81_565525"/>
      <w:bookmarkEnd w:id="13854"/>
      <w:bookmarkEnd w:id="13855"/>
      <w:r>
        <w:rPr>
          <w:rtl/>
        </w:rPr>
        <w:t xml:space="preserve">איזה לוחמים וקצינים בכירים מכיר חבר הכנסת ביסמוט שהוא יגיד </w:t>
      </w:r>
      <w:bookmarkStart w:id="13856" w:name="_ETM_Q81_568854"/>
      <w:bookmarkEnd w:id="13856"/>
      <w:r>
        <w:rPr>
          <w:rtl/>
        </w:rPr>
        <w:t xml:space="preserve">שאפשר להכניס את החוק </w:t>
      </w:r>
      <w:bookmarkStart w:id="13857" w:name="_ETM_Q81_573570"/>
      <w:bookmarkEnd w:id="13857"/>
      <w:r>
        <w:rPr>
          <w:rtl/>
        </w:rPr>
        <w:t>המוזר, המושחת, העברייני הזה</w:t>
      </w:r>
      <w:r>
        <w:rPr>
          <w:rFonts w:hint="cs"/>
          <w:rtl/>
        </w:rPr>
        <w:t>,</w:t>
      </w:r>
      <w:r>
        <w:rPr>
          <w:rtl/>
        </w:rPr>
        <w:t xml:space="preserve"> עכשיו לכנסת ישר</w:t>
      </w:r>
      <w:r>
        <w:rPr>
          <w:rFonts w:hint="cs"/>
          <w:rtl/>
        </w:rPr>
        <w:t>אל,</w:t>
      </w:r>
      <w:r>
        <w:rPr>
          <w:rtl/>
        </w:rPr>
        <w:t xml:space="preserve"> </w:t>
      </w:r>
      <w:bookmarkStart w:id="13858" w:name="_ETM_Q81_578928"/>
      <w:bookmarkEnd w:id="13858"/>
      <w:r>
        <w:rPr>
          <w:rtl/>
        </w:rPr>
        <w:t>בשם</w:t>
      </w:r>
      <w:r>
        <w:rPr>
          <w:rFonts w:hint="cs"/>
          <w:rtl/>
        </w:rPr>
        <w:t>:</w:t>
      </w:r>
      <w:r>
        <w:rPr>
          <w:rtl/>
        </w:rPr>
        <w:t xml:space="preserve"> מה גיוס עוזר</w:t>
      </w:r>
      <w:r>
        <w:rPr>
          <w:rFonts w:hint="cs"/>
          <w:rtl/>
        </w:rPr>
        <w:t>?</w:t>
      </w:r>
      <w:bookmarkStart w:id="13859" w:name="_ETM_Q81_581430"/>
      <w:bookmarkEnd w:id="13859"/>
      <w:r>
        <w:rPr>
          <w:rtl/>
        </w:rPr>
        <w:t xml:space="preserve"> </w:t>
      </w:r>
      <w:bookmarkStart w:id="13860" w:name="_ETM_Q81_582010"/>
      <w:bookmarkEnd w:id="13860"/>
      <w:r>
        <w:rPr>
          <w:rtl/>
        </w:rPr>
        <w:t>כן, זה חוק עברייני</w:t>
      </w:r>
      <w:r>
        <w:rPr>
          <w:rFonts w:hint="cs"/>
          <w:rtl/>
        </w:rPr>
        <w:t>,</w:t>
      </w:r>
      <w:r>
        <w:rPr>
          <w:rtl/>
        </w:rPr>
        <w:t xml:space="preserve"> צר לי שאני אומר את זה, </w:t>
      </w:r>
      <w:bookmarkStart w:id="13861" w:name="_ETM_Q81_584954"/>
      <w:bookmarkEnd w:id="13861"/>
      <w:r>
        <w:rPr>
          <w:rtl/>
        </w:rPr>
        <w:t xml:space="preserve">כי רק אתמול קניתם שתיקה. </w:t>
      </w:r>
      <w:bookmarkStart w:id="13862" w:name="_ETM_Q81_589299"/>
      <w:bookmarkEnd w:id="13862"/>
      <w:r>
        <w:rPr>
          <w:rtl/>
        </w:rPr>
        <w:t xml:space="preserve">היום קניתם עוד שתיקה </w:t>
      </w:r>
      <w:bookmarkStart w:id="13863" w:name="_ETM_Q81_591488"/>
      <w:bookmarkEnd w:id="13863"/>
      <w:r w:rsidR="00567C3A">
        <w:rPr>
          <w:rFonts w:hint="cs"/>
          <w:rtl/>
        </w:rPr>
        <w:t xml:space="preserve">– </w:t>
      </w:r>
      <w:r>
        <w:rPr>
          <w:rtl/>
        </w:rPr>
        <w:t>מח</w:t>
      </w:r>
      <w:r>
        <w:rPr>
          <w:rFonts w:hint="cs"/>
          <w:rtl/>
        </w:rPr>
        <w:t>אתם היום</w:t>
      </w:r>
      <w:r>
        <w:rPr>
          <w:rtl/>
        </w:rPr>
        <w:t xml:space="preserve"> מחי</w:t>
      </w:r>
      <w:r>
        <w:rPr>
          <w:rFonts w:hint="cs"/>
          <w:rtl/>
        </w:rPr>
        <w:t>או</w:t>
      </w:r>
      <w:r>
        <w:rPr>
          <w:rtl/>
        </w:rPr>
        <w:t xml:space="preserve">ת כפיים </w:t>
      </w:r>
      <w:bookmarkStart w:id="13864" w:name="_ETM_Q81_594359"/>
      <w:bookmarkStart w:id="13865" w:name="_ETM_Q81_590080"/>
      <w:bookmarkEnd w:id="13864"/>
      <w:bookmarkEnd w:id="13865"/>
      <w:r>
        <w:rPr>
          <w:rtl/>
        </w:rPr>
        <w:t>לחוק באמת מופרע בסדרי גודל</w:t>
      </w:r>
      <w:r>
        <w:rPr>
          <w:rFonts w:hint="cs"/>
          <w:rtl/>
        </w:rPr>
        <w:t>.</w:t>
      </w:r>
      <w:r>
        <w:rPr>
          <w:rtl/>
        </w:rPr>
        <w:t xml:space="preserve"> </w:t>
      </w:r>
      <w:bookmarkStart w:id="13866" w:name="_ETM_Q81_602600"/>
      <w:bookmarkEnd w:id="13866"/>
      <w:r>
        <w:rPr>
          <w:rtl/>
        </w:rPr>
        <w:t xml:space="preserve">גררתם לפה גם את </w:t>
      </w:r>
      <w:bookmarkStart w:id="13867" w:name="_ETM_Q81_597749"/>
      <w:bookmarkEnd w:id="13867"/>
      <w:r>
        <w:rPr>
          <w:rtl/>
        </w:rPr>
        <w:t xml:space="preserve">ראש הממשלה נתניהו להצביע בעד חוק שהוא לא האמין שהוא </w:t>
      </w:r>
      <w:bookmarkStart w:id="13868" w:name="_ETM_Q81_601139"/>
      <w:bookmarkEnd w:id="13868"/>
      <w:r>
        <w:rPr>
          <w:rtl/>
        </w:rPr>
        <w:t>יצביע</w:t>
      </w:r>
      <w:r>
        <w:rPr>
          <w:rFonts w:hint="cs"/>
          <w:rtl/>
        </w:rPr>
        <w:t xml:space="preserve"> לו</w:t>
      </w:r>
      <w:r w:rsidR="00567C3A">
        <w:rPr>
          <w:rFonts w:hint="cs"/>
          <w:rtl/>
        </w:rPr>
        <w:t>,</w:t>
      </w:r>
      <w:r>
        <w:rPr>
          <w:rtl/>
        </w:rPr>
        <w:t xml:space="preserve"> הוא לא האמין שיגררו אותו. </w:t>
      </w:r>
      <w:bookmarkStart w:id="13869" w:name="_ETM_Q81_605209"/>
      <w:bookmarkEnd w:id="13869"/>
      <w:r>
        <w:rPr>
          <w:rtl/>
        </w:rPr>
        <w:t xml:space="preserve">זה חוק שמעמיד בסכנה את חיילי צה"ל. </w:t>
      </w:r>
      <w:bookmarkStart w:id="13870" w:name="_ETM_Q81_609869"/>
      <w:bookmarkEnd w:id="13870"/>
      <w:r>
        <w:rPr>
          <w:rtl/>
        </w:rPr>
        <w:t xml:space="preserve">וניסיתם </w:t>
      </w:r>
      <w:r w:rsidR="00567C3A">
        <w:rPr>
          <w:rFonts w:hint="cs"/>
          <w:rtl/>
        </w:rPr>
        <w:t xml:space="preserve">– </w:t>
      </w:r>
      <w:r>
        <w:rPr>
          <w:rtl/>
        </w:rPr>
        <w:t xml:space="preserve">השר לביטחון לאומי עוד ניסה פה לפתוח גם בקבוק </w:t>
      </w:r>
      <w:bookmarkStart w:id="13871" w:name="_ETM_Q81_613354"/>
      <w:bookmarkEnd w:id="13871"/>
      <w:r>
        <w:rPr>
          <w:rtl/>
        </w:rPr>
        <w:t>שמפניה</w:t>
      </w:r>
      <w:r>
        <w:rPr>
          <w:rFonts w:hint="cs"/>
          <w:rtl/>
        </w:rPr>
        <w:t>,</w:t>
      </w:r>
      <w:r>
        <w:rPr>
          <w:rtl/>
        </w:rPr>
        <w:t xml:space="preserve"> </w:t>
      </w:r>
      <w:bookmarkStart w:id="13872" w:name="_ETM_Q81_617359"/>
      <w:bookmarkEnd w:id="13872"/>
      <w:r>
        <w:rPr>
          <w:rtl/>
        </w:rPr>
        <w:t>במקום הזה</w:t>
      </w:r>
      <w:r w:rsidR="00CE6C16">
        <w:rPr>
          <w:rFonts w:hint="cs"/>
          <w:rtl/>
        </w:rPr>
        <w:t>,</w:t>
      </w:r>
      <w:r>
        <w:rPr>
          <w:rtl/>
        </w:rPr>
        <w:t xml:space="preserve"> שנראה כמו איזה</w:t>
      </w:r>
      <w:r>
        <w:rPr>
          <w:rFonts w:hint="cs"/>
          <w:rtl/>
        </w:rPr>
        <w:t xml:space="preserve"> - - -</w:t>
      </w:r>
    </w:p>
    <w:p w:rsidR="00E50A18" w:rsidRDefault="00E50A18" w:rsidP="000F0011">
      <w:pPr>
        <w:rPr>
          <w:rtl/>
        </w:rPr>
      </w:pPr>
    </w:p>
    <w:p w:rsidR="00E50A18" w:rsidRDefault="00E50A18" w:rsidP="000F0011">
      <w:pPr>
        <w:pStyle w:val="af5"/>
        <w:keepNext/>
        <w:rPr>
          <w:rtl/>
        </w:rPr>
      </w:pPr>
      <w:bookmarkStart w:id="13873" w:name="ET_interruption_קר_אה_12"/>
      <w:r w:rsidRPr="002C5784">
        <w:rPr>
          <w:rStyle w:val="TagStyle"/>
          <w:rtl/>
        </w:rPr>
        <w:t xml:space="preserve"> &lt;&lt; קריאה &gt;&gt; </w:t>
      </w:r>
      <w:r>
        <w:rPr>
          <w:rtl/>
        </w:rPr>
        <w:t>קריאה:</w:t>
      </w:r>
      <w:r w:rsidRPr="002C5784">
        <w:rPr>
          <w:rStyle w:val="TagStyle"/>
          <w:rtl/>
        </w:rPr>
        <w:t xml:space="preserve"> &lt;&lt; קריאה &gt;&gt;</w:t>
      </w:r>
      <w:r>
        <w:rPr>
          <w:rtl/>
        </w:rPr>
        <w:t xml:space="preserve"> </w:t>
      </w:r>
      <w:bookmarkEnd w:id="13873"/>
    </w:p>
    <w:p w:rsidR="00E50A18" w:rsidRDefault="00E50A18" w:rsidP="001C0776">
      <w:pPr>
        <w:rPr>
          <w:rtl/>
        </w:rPr>
      </w:pPr>
    </w:p>
    <w:p w:rsidR="00E50A18" w:rsidRDefault="00E50A18" w:rsidP="000F0011">
      <w:pPr>
        <w:rPr>
          <w:rtl/>
        </w:rPr>
      </w:pPr>
      <w:r>
        <w:rPr>
          <w:rFonts w:hint="cs"/>
          <w:rtl/>
        </w:rPr>
        <w:lastRenderedPageBreak/>
        <w:t>פתח.</w:t>
      </w:r>
    </w:p>
    <w:p w:rsidR="00E50A18" w:rsidRDefault="00E50A18" w:rsidP="000F0011">
      <w:pPr>
        <w:rPr>
          <w:rtl/>
        </w:rPr>
      </w:pPr>
    </w:p>
    <w:p w:rsidR="00E50A18" w:rsidRDefault="00E50A18" w:rsidP="000F0011">
      <w:pPr>
        <w:pStyle w:val="-"/>
        <w:keepNext/>
        <w:rPr>
          <w:rtl/>
        </w:rPr>
      </w:pPr>
      <w:bookmarkStart w:id="13874" w:name="ET_speakercontinue_5791_13"/>
      <w:r w:rsidRPr="002C5784">
        <w:rPr>
          <w:rStyle w:val="TagStyle"/>
          <w:rtl/>
        </w:rPr>
        <w:t xml:space="preserve"> &lt;&lt; דובר_המשך &gt;&gt; </w:t>
      </w:r>
      <w:r>
        <w:rPr>
          <w:rtl/>
        </w:rPr>
        <w:t>יואב סגלוביץ' (יש עתיד):</w:t>
      </w:r>
      <w:r w:rsidRPr="002C5784">
        <w:rPr>
          <w:rStyle w:val="TagStyle"/>
          <w:rtl/>
        </w:rPr>
        <w:t xml:space="preserve"> &lt;&lt; דובר_המשך &gt;&gt;</w:t>
      </w:r>
      <w:r>
        <w:rPr>
          <w:rtl/>
        </w:rPr>
        <w:t xml:space="preserve"> </w:t>
      </w:r>
      <w:bookmarkEnd w:id="13874"/>
    </w:p>
    <w:p w:rsidR="00E50A18" w:rsidRDefault="00E50A18" w:rsidP="001C0776">
      <w:pPr>
        <w:rPr>
          <w:rtl/>
        </w:rPr>
      </w:pPr>
    </w:p>
    <w:p w:rsidR="00E50A18" w:rsidRDefault="00E50A18" w:rsidP="00567C3A">
      <w:pPr>
        <w:rPr>
          <w:rtl/>
        </w:rPr>
      </w:pPr>
      <w:bookmarkStart w:id="13875" w:name="_ETM_Q81_620299"/>
      <w:bookmarkStart w:id="13876" w:name="_ETM_Q81_615880"/>
      <w:bookmarkEnd w:id="13875"/>
      <w:bookmarkEnd w:id="13876"/>
      <w:r>
        <w:rPr>
          <w:rtl/>
        </w:rPr>
        <w:t xml:space="preserve">פתח? </w:t>
      </w:r>
      <w:bookmarkStart w:id="13877" w:name="_ETM_Q81_622910"/>
      <w:bookmarkEnd w:id="13877"/>
      <w:r>
        <w:rPr>
          <w:rtl/>
        </w:rPr>
        <w:t xml:space="preserve">לפתוח בקבוק שמפניה פה, במקום הזה, </w:t>
      </w:r>
      <w:r>
        <w:rPr>
          <w:rFonts w:hint="cs"/>
          <w:rtl/>
        </w:rPr>
        <w:t>ב</w:t>
      </w:r>
      <w:bookmarkStart w:id="13878" w:name="_ETM_Q81_624911"/>
      <w:bookmarkEnd w:id="13878"/>
      <w:r>
        <w:rPr>
          <w:rtl/>
        </w:rPr>
        <w:t>כנסת ישראל</w:t>
      </w:r>
      <w:r w:rsidR="00567C3A">
        <w:rPr>
          <w:rFonts w:hint="cs"/>
          <w:rtl/>
        </w:rPr>
        <w:t>,</w:t>
      </w:r>
      <w:r>
        <w:rPr>
          <w:rtl/>
        </w:rPr>
        <w:t xml:space="preserve"> ו</w:t>
      </w:r>
      <w:r>
        <w:rPr>
          <w:rFonts w:hint="cs"/>
          <w:rtl/>
        </w:rPr>
        <w:t xml:space="preserve">הוא </w:t>
      </w:r>
      <w:r>
        <w:rPr>
          <w:rtl/>
        </w:rPr>
        <w:t xml:space="preserve">מקבל פה </w:t>
      </w:r>
      <w:bookmarkStart w:id="13879" w:name="_ETM_Q81_625936"/>
      <w:bookmarkEnd w:id="13879"/>
      <w:r>
        <w:rPr>
          <w:rtl/>
        </w:rPr>
        <w:t>מ</w:t>
      </w:r>
      <w:r>
        <w:rPr>
          <w:rFonts w:hint="cs"/>
          <w:rtl/>
        </w:rPr>
        <w:t>חיא</w:t>
      </w:r>
      <w:bookmarkStart w:id="13880" w:name="_ETM_Q81_624840"/>
      <w:bookmarkEnd w:id="13880"/>
      <w:r>
        <w:rPr>
          <w:rtl/>
        </w:rPr>
        <w:t xml:space="preserve">ות כפיים ממי שלא היה מוכן להצטלם איתו, לשבת לידו, </w:t>
      </w:r>
      <w:bookmarkStart w:id="13881" w:name="_ETM_Q81_628962"/>
      <w:bookmarkEnd w:id="13881"/>
      <w:r>
        <w:rPr>
          <w:rtl/>
        </w:rPr>
        <w:t xml:space="preserve">לדבר איתו. </w:t>
      </w:r>
      <w:bookmarkStart w:id="13882" w:name="_ETM_Q81_632760"/>
      <w:bookmarkStart w:id="13883" w:name="_ETM_Q81_651262"/>
      <w:bookmarkEnd w:id="13882"/>
      <w:bookmarkEnd w:id="13883"/>
    </w:p>
    <w:p w:rsidR="00E50A18" w:rsidRDefault="00E50A18" w:rsidP="000F0011">
      <w:pPr>
        <w:rPr>
          <w:rtl/>
        </w:rPr>
      </w:pPr>
      <w:bookmarkStart w:id="13884" w:name="_ETM_Q81_651293"/>
      <w:bookmarkEnd w:id="13884"/>
    </w:p>
    <w:p w:rsidR="00E50A18" w:rsidRDefault="00E50A18" w:rsidP="00567C3A">
      <w:pPr>
        <w:rPr>
          <w:rtl/>
        </w:rPr>
      </w:pPr>
      <w:bookmarkStart w:id="13885" w:name="_ETM_Q81_651439"/>
      <w:bookmarkStart w:id="13886" w:name="_ETM_Q81_651479"/>
      <w:bookmarkEnd w:id="13885"/>
      <w:bookmarkEnd w:id="13886"/>
      <w:r>
        <w:rPr>
          <w:rtl/>
        </w:rPr>
        <w:t>אבל כן, הצבעתם על זה בידיעה ברורה של</w:t>
      </w:r>
      <w:r>
        <w:rPr>
          <w:rFonts w:hint="cs"/>
          <w:rtl/>
        </w:rPr>
        <w:t>ו</w:t>
      </w:r>
      <w:r>
        <w:rPr>
          <w:rtl/>
        </w:rPr>
        <w:t xml:space="preserve">ין התנגד </w:t>
      </w:r>
      <w:bookmarkStart w:id="13887" w:name="_ETM_Q81_636445"/>
      <w:bookmarkEnd w:id="13887"/>
      <w:r>
        <w:rPr>
          <w:rtl/>
        </w:rPr>
        <w:t>לז</w:t>
      </w:r>
      <w:r>
        <w:rPr>
          <w:rFonts w:hint="cs"/>
          <w:rtl/>
        </w:rPr>
        <w:t>ה</w:t>
      </w:r>
      <w:r w:rsidR="00567C3A">
        <w:rPr>
          <w:rFonts w:hint="cs"/>
          <w:rtl/>
        </w:rPr>
        <w:t>;</w:t>
      </w:r>
      <w:r>
        <w:rPr>
          <w:rtl/>
        </w:rPr>
        <w:t xml:space="preserve"> </w:t>
      </w:r>
      <w:bookmarkStart w:id="13888" w:name="_ETM_Q81_640670"/>
      <w:bookmarkEnd w:id="13888"/>
      <w:r>
        <w:rPr>
          <w:rtl/>
        </w:rPr>
        <w:t xml:space="preserve">בידיעה ברורה שגדעון </w:t>
      </w:r>
      <w:r>
        <w:rPr>
          <w:rFonts w:hint="cs"/>
          <w:rtl/>
        </w:rPr>
        <w:t>סע</w:t>
      </w:r>
      <w:bookmarkStart w:id="13889" w:name="_ETM_Q81_639150"/>
      <w:bookmarkEnd w:id="13889"/>
      <w:r>
        <w:rPr>
          <w:rtl/>
        </w:rPr>
        <w:t xml:space="preserve">ר </w:t>
      </w:r>
      <w:r w:rsidR="00CE6C16">
        <w:rPr>
          <w:rFonts w:hint="cs"/>
          <w:rtl/>
        </w:rPr>
        <w:t xml:space="preserve">– הוא </w:t>
      </w:r>
      <w:r>
        <w:rPr>
          <w:rtl/>
        </w:rPr>
        <w:t>לא הסכים לס</w:t>
      </w:r>
      <w:r>
        <w:rPr>
          <w:rFonts w:hint="cs"/>
          <w:rtl/>
        </w:rPr>
        <w:t>ע</w:t>
      </w:r>
      <w:r>
        <w:rPr>
          <w:rtl/>
        </w:rPr>
        <w:t xml:space="preserve">יפים ספציפיים בעניין </w:t>
      </w:r>
      <w:bookmarkStart w:id="13890" w:name="_ETM_Q81_644253"/>
      <w:bookmarkEnd w:id="13890"/>
      <w:r>
        <w:rPr>
          <w:rtl/>
        </w:rPr>
        <w:t>הזה אבל פחד אפילו להגיד את זה בקול רם</w:t>
      </w:r>
      <w:r w:rsidR="00567C3A">
        <w:rPr>
          <w:rFonts w:hint="cs"/>
          <w:rtl/>
        </w:rPr>
        <w:t>,</w:t>
      </w:r>
      <w:r>
        <w:rPr>
          <w:rtl/>
        </w:rPr>
        <w:t xml:space="preserve"> </w:t>
      </w:r>
      <w:bookmarkStart w:id="13891" w:name="_ETM_Q81_647836"/>
      <w:bookmarkEnd w:id="13891"/>
      <w:r>
        <w:rPr>
          <w:rtl/>
        </w:rPr>
        <w:t>אבל אמרו את זה בוועדה</w:t>
      </w:r>
      <w:r>
        <w:rPr>
          <w:rFonts w:hint="cs"/>
          <w:rtl/>
        </w:rPr>
        <w:t>;</w:t>
      </w:r>
      <w:bookmarkStart w:id="13892" w:name="_ETM_Q81_645779"/>
      <w:bookmarkEnd w:id="13892"/>
      <w:r>
        <w:rPr>
          <w:rtl/>
        </w:rPr>
        <w:t xml:space="preserve"> הצבא התנגד לזה</w:t>
      </w:r>
      <w:r>
        <w:rPr>
          <w:rFonts w:hint="cs"/>
          <w:rtl/>
        </w:rPr>
        <w:t>.</w:t>
      </w:r>
      <w:r>
        <w:rPr>
          <w:rtl/>
        </w:rPr>
        <w:t xml:space="preserve"> </w:t>
      </w:r>
      <w:bookmarkStart w:id="13893" w:name="_ETM_Q81_653339"/>
      <w:bookmarkEnd w:id="13893"/>
      <w:r>
        <w:rPr>
          <w:rtl/>
        </w:rPr>
        <w:t xml:space="preserve">אבל לכם אין שום בעיה לבוא ולספר סיפור. </w:t>
      </w:r>
      <w:bookmarkStart w:id="13894" w:name="_ETM_Q81_655056"/>
      <w:bookmarkEnd w:id="13894"/>
    </w:p>
    <w:p w:rsidR="00E50A18" w:rsidRDefault="00E50A18" w:rsidP="000F0011">
      <w:pPr>
        <w:rPr>
          <w:rtl/>
        </w:rPr>
      </w:pPr>
      <w:bookmarkStart w:id="13895" w:name="_ETM_Q81_655091"/>
      <w:bookmarkEnd w:id="13895"/>
    </w:p>
    <w:p w:rsidR="00E50A18" w:rsidRDefault="00E50A18" w:rsidP="00567C3A">
      <w:pPr>
        <w:rPr>
          <w:rtl/>
        </w:rPr>
      </w:pPr>
      <w:bookmarkStart w:id="13896" w:name="_ETM_Q81_655174"/>
      <w:bookmarkStart w:id="13897" w:name="_ETM_Q81_655217"/>
      <w:bookmarkEnd w:id="13896"/>
      <w:bookmarkEnd w:id="13897"/>
      <w:r>
        <w:rPr>
          <w:rtl/>
        </w:rPr>
        <w:t xml:space="preserve">דרך אגב, </w:t>
      </w:r>
      <w:bookmarkStart w:id="13898" w:name="_ETM_Q81_655722"/>
      <w:bookmarkEnd w:id="13898"/>
      <w:r>
        <w:rPr>
          <w:rtl/>
        </w:rPr>
        <w:t>חבר הכנסת שטרן</w:t>
      </w:r>
      <w:bookmarkStart w:id="13899" w:name="_ETM_Q81_654090"/>
      <w:bookmarkEnd w:id="13899"/>
      <w:r>
        <w:rPr>
          <w:rtl/>
        </w:rPr>
        <w:t xml:space="preserve"> הראה קודם את </w:t>
      </w:r>
      <w:bookmarkStart w:id="13900" w:name="_ETM_Q81_657630"/>
      <w:bookmarkStart w:id="13901" w:name="_ETM_Q81_652649"/>
      <w:bookmarkStart w:id="13902" w:name="_ETM_Q81_650508"/>
      <w:bookmarkStart w:id="13903" w:name="_ETM_Q81_651964"/>
      <w:bookmarkStart w:id="13904" w:name="_ETM_Q81_653735"/>
      <w:bookmarkStart w:id="13905" w:name="_ETM_Q81_653224"/>
      <w:bookmarkEnd w:id="13900"/>
      <w:bookmarkEnd w:id="13901"/>
      <w:bookmarkEnd w:id="13902"/>
      <w:bookmarkEnd w:id="13903"/>
      <w:bookmarkEnd w:id="13904"/>
      <w:bookmarkEnd w:id="13905"/>
      <w:r>
        <w:rPr>
          <w:rFonts w:hint="cs"/>
          <w:rtl/>
        </w:rPr>
        <w:t>מתווה ביסמוט</w:t>
      </w:r>
      <w:bookmarkStart w:id="13906" w:name="_ETM_Q81_665783"/>
      <w:bookmarkEnd w:id="13906"/>
      <w:r>
        <w:rPr>
          <w:rFonts w:hint="cs"/>
          <w:rtl/>
        </w:rPr>
        <w:t>.</w:t>
      </w:r>
      <w:r>
        <w:rPr>
          <w:rtl/>
        </w:rPr>
        <w:t xml:space="preserve"> אני לא </w:t>
      </w:r>
      <w:bookmarkStart w:id="13907" w:name="_ETM_Q81_658105"/>
      <w:bookmarkEnd w:id="13907"/>
      <w:r>
        <w:rPr>
          <w:rtl/>
        </w:rPr>
        <w:t>ראיתי</w:t>
      </w:r>
      <w:r w:rsidR="00567C3A">
        <w:rPr>
          <w:rFonts w:hint="cs"/>
          <w:rtl/>
        </w:rPr>
        <w:t>,</w:t>
      </w:r>
      <w:r>
        <w:rPr>
          <w:rtl/>
        </w:rPr>
        <w:t xml:space="preserve"> אבל דווקא אין לי תלונות</w:t>
      </w:r>
      <w:r w:rsidR="00567C3A">
        <w:rPr>
          <w:rFonts w:hint="cs"/>
          <w:rtl/>
        </w:rPr>
        <w:t>.</w:t>
      </w:r>
      <w:r>
        <w:rPr>
          <w:rtl/>
        </w:rPr>
        <w:t xml:space="preserve"> </w:t>
      </w:r>
      <w:bookmarkStart w:id="13908" w:name="_ETM_Q81_661019"/>
      <w:bookmarkEnd w:id="13908"/>
      <w:r>
        <w:rPr>
          <w:rtl/>
        </w:rPr>
        <w:t>בסופו של דבר, כל אחד בא מהמקום ש</w:t>
      </w:r>
      <w:r>
        <w:rPr>
          <w:rFonts w:hint="cs"/>
          <w:rtl/>
        </w:rPr>
        <w:t>ממנו</w:t>
      </w:r>
      <w:r>
        <w:rPr>
          <w:rtl/>
        </w:rPr>
        <w:t xml:space="preserve"> הוא הגיע</w:t>
      </w:r>
      <w:r>
        <w:rPr>
          <w:rFonts w:hint="cs"/>
          <w:rtl/>
        </w:rPr>
        <w:t>.</w:t>
      </w:r>
      <w:r>
        <w:rPr>
          <w:rtl/>
        </w:rPr>
        <w:t xml:space="preserve"> </w:t>
      </w:r>
      <w:bookmarkStart w:id="13909" w:name="_ETM_Q81_663442"/>
      <w:bookmarkEnd w:id="13909"/>
      <w:r>
        <w:rPr>
          <w:rtl/>
        </w:rPr>
        <w:t>גם אני הגעתי מכל מיני מקומות</w:t>
      </w:r>
      <w:r w:rsidR="00CE6C16">
        <w:rPr>
          <w:rFonts w:hint="cs"/>
          <w:rtl/>
        </w:rPr>
        <w:t>,</w:t>
      </w:r>
      <w:r>
        <w:rPr>
          <w:rtl/>
        </w:rPr>
        <w:t xml:space="preserve"> ואני מרגיש ממש בבית </w:t>
      </w:r>
      <w:bookmarkStart w:id="13910" w:name="_ETM_Q81_665866"/>
      <w:bookmarkEnd w:id="13910"/>
      <w:r>
        <w:rPr>
          <w:rtl/>
        </w:rPr>
        <w:t>פה</w:t>
      </w:r>
      <w:r w:rsidR="00567C3A">
        <w:rPr>
          <w:rFonts w:hint="cs"/>
          <w:rtl/>
        </w:rPr>
        <w:t>,</w:t>
      </w:r>
      <w:r>
        <w:rPr>
          <w:rtl/>
        </w:rPr>
        <w:t xml:space="preserve"> </w:t>
      </w:r>
      <w:bookmarkStart w:id="13911" w:name="_ETM_Q81_669209"/>
      <w:bookmarkEnd w:id="13911"/>
      <w:r>
        <w:rPr>
          <w:rtl/>
        </w:rPr>
        <w:t xml:space="preserve">אז גם </w:t>
      </w:r>
      <w:r>
        <w:rPr>
          <w:rFonts w:hint="cs"/>
          <w:rtl/>
        </w:rPr>
        <w:t>ביסמוט</w:t>
      </w:r>
      <w:r>
        <w:rPr>
          <w:rtl/>
        </w:rPr>
        <w:t xml:space="preserve"> מרגיש בבית</w:t>
      </w:r>
      <w:r>
        <w:rPr>
          <w:rFonts w:hint="cs"/>
          <w:rtl/>
        </w:rPr>
        <w:t>.</w:t>
      </w:r>
      <w:r>
        <w:rPr>
          <w:rtl/>
        </w:rPr>
        <w:t xml:space="preserve"> הוא היה עורך עיתון, אז </w:t>
      </w:r>
      <w:bookmarkStart w:id="13912" w:name="_ETM_Q81_671526"/>
      <w:bookmarkEnd w:id="13912"/>
      <w:r>
        <w:rPr>
          <w:rtl/>
        </w:rPr>
        <w:t>הוא בא עם הפ</w:t>
      </w:r>
      <w:r>
        <w:rPr>
          <w:rFonts w:hint="cs"/>
          <w:rtl/>
        </w:rPr>
        <w:t>מ</w:t>
      </w:r>
      <w:r>
        <w:rPr>
          <w:rtl/>
        </w:rPr>
        <w:t xml:space="preserve">פלט הזה, הוא בא עם התמונה, לא </w:t>
      </w:r>
      <w:bookmarkStart w:id="13913" w:name="_ETM_Q81_673843"/>
      <w:bookmarkEnd w:id="13913"/>
      <w:r>
        <w:rPr>
          <w:rtl/>
        </w:rPr>
        <w:t xml:space="preserve">קרה שום דבר. </w:t>
      </w:r>
      <w:bookmarkStart w:id="13914" w:name="_ETM_Q81_676799"/>
      <w:bookmarkStart w:id="13915" w:name="_ETM_Q81_678523"/>
      <w:bookmarkStart w:id="13916" w:name="_ETM_Q81_678556"/>
      <w:bookmarkStart w:id="13917" w:name="_ETM_Q81_678755"/>
      <w:bookmarkStart w:id="13918" w:name="_ETM_Q81_678783"/>
      <w:bookmarkStart w:id="13919" w:name="_ETM_Q81_685853"/>
      <w:bookmarkEnd w:id="13914"/>
      <w:bookmarkEnd w:id="13915"/>
      <w:bookmarkEnd w:id="13916"/>
      <w:bookmarkEnd w:id="13917"/>
      <w:bookmarkEnd w:id="13918"/>
      <w:bookmarkEnd w:id="13919"/>
      <w:r w:rsidR="00CE6C16">
        <w:rPr>
          <w:rFonts w:hint="cs"/>
          <w:rtl/>
        </w:rPr>
        <w:t xml:space="preserve">גם </w:t>
      </w:r>
      <w:r>
        <w:rPr>
          <w:rtl/>
        </w:rPr>
        <w:t>אני ראיתי כהנה וכהנה</w:t>
      </w:r>
      <w:r>
        <w:rPr>
          <w:rFonts w:hint="cs"/>
          <w:rtl/>
        </w:rPr>
        <w:t>,</w:t>
      </w:r>
      <w:r>
        <w:rPr>
          <w:rtl/>
        </w:rPr>
        <w:t xml:space="preserve"> ופגשתי גם חלק מהחבורה בזמנו, </w:t>
      </w:r>
      <w:bookmarkStart w:id="13920" w:name="_ETM_Q81_683440"/>
      <w:bookmarkEnd w:id="13920"/>
      <w:r>
        <w:rPr>
          <w:rtl/>
        </w:rPr>
        <w:t>אז גם אני באתי משם</w:t>
      </w:r>
      <w:r>
        <w:rPr>
          <w:rFonts w:hint="cs"/>
          <w:rtl/>
        </w:rPr>
        <w:t>.</w:t>
      </w:r>
      <w:r>
        <w:rPr>
          <w:rtl/>
        </w:rPr>
        <w:t xml:space="preserve"> כל אחד בא מאיפה שהוא </w:t>
      </w:r>
      <w:bookmarkStart w:id="13921" w:name="_ETM_Q81_685139"/>
      <w:bookmarkEnd w:id="13921"/>
      <w:r>
        <w:rPr>
          <w:rtl/>
        </w:rPr>
        <w:t xml:space="preserve">מגיע. </w:t>
      </w:r>
      <w:bookmarkStart w:id="13922" w:name="_ETM_Q81_688459"/>
      <w:bookmarkStart w:id="13923" w:name="_ETM_Q81_690547"/>
      <w:bookmarkEnd w:id="13922"/>
      <w:bookmarkEnd w:id="13923"/>
    </w:p>
    <w:p w:rsidR="00E50A18" w:rsidRDefault="00E50A18" w:rsidP="000F0011">
      <w:pPr>
        <w:rPr>
          <w:rtl/>
        </w:rPr>
      </w:pPr>
      <w:bookmarkStart w:id="13924" w:name="_ETM_Q81_690578"/>
      <w:bookmarkEnd w:id="13924"/>
    </w:p>
    <w:p w:rsidR="00E50A18" w:rsidRDefault="00E50A18" w:rsidP="00567C3A">
      <w:pPr>
        <w:rPr>
          <w:rtl/>
        </w:rPr>
      </w:pPr>
      <w:bookmarkStart w:id="13925" w:name="_ETM_Q81_690706"/>
      <w:bookmarkStart w:id="13926" w:name="_ETM_Q81_690745"/>
      <w:bookmarkEnd w:id="13925"/>
      <w:bookmarkEnd w:id="13926"/>
      <w:r>
        <w:rPr>
          <w:rtl/>
        </w:rPr>
        <w:t>לא פלא שזה מה שקורה בכנסת ישראל</w:t>
      </w:r>
      <w:r w:rsidR="00567C3A">
        <w:rPr>
          <w:rFonts w:hint="cs"/>
          <w:rtl/>
        </w:rPr>
        <w:t>,</w:t>
      </w:r>
      <w:r>
        <w:rPr>
          <w:rtl/>
        </w:rPr>
        <w:t xml:space="preserve"> כי השר לביטחון </w:t>
      </w:r>
      <w:bookmarkStart w:id="13927" w:name="_ETM_Q81_692213"/>
      <w:bookmarkEnd w:id="13927"/>
      <w:r>
        <w:rPr>
          <w:rtl/>
        </w:rPr>
        <w:t>לאומי שלנו היום, הוא מבין בזה</w:t>
      </w:r>
      <w:r w:rsidR="00567C3A">
        <w:rPr>
          <w:rFonts w:hint="cs"/>
          <w:rtl/>
        </w:rPr>
        <w:t>,</w:t>
      </w:r>
      <w:r>
        <w:rPr>
          <w:rtl/>
        </w:rPr>
        <w:t xml:space="preserve"> </w:t>
      </w:r>
      <w:r w:rsidR="00567C3A">
        <w:rPr>
          <w:rFonts w:hint="cs"/>
          <w:rtl/>
        </w:rPr>
        <w:t xml:space="preserve">גם </w:t>
      </w:r>
      <w:r>
        <w:rPr>
          <w:rtl/>
        </w:rPr>
        <w:t>הוא מבין בזה</w:t>
      </w:r>
      <w:r>
        <w:rPr>
          <w:rFonts w:hint="cs"/>
          <w:rtl/>
        </w:rPr>
        <w:t>.</w:t>
      </w:r>
      <w:r>
        <w:rPr>
          <w:rtl/>
        </w:rPr>
        <w:t xml:space="preserve"> </w:t>
      </w:r>
      <w:bookmarkStart w:id="13928" w:name="_ETM_Q81_695967"/>
      <w:bookmarkEnd w:id="13928"/>
      <w:r>
        <w:rPr>
          <w:rtl/>
        </w:rPr>
        <w:t xml:space="preserve">הוא לא היה עורך עיתון, הוא סתם הפך עגלות בחברון, </w:t>
      </w:r>
      <w:bookmarkStart w:id="13929" w:name="_ETM_Q81_699721"/>
      <w:bookmarkEnd w:id="13929"/>
      <w:r>
        <w:rPr>
          <w:rtl/>
        </w:rPr>
        <w:t>עשה עבירות פליליות מפה ע</w:t>
      </w:r>
      <w:r>
        <w:rPr>
          <w:rFonts w:hint="cs"/>
          <w:rtl/>
        </w:rPr>
        <w:t>ד</w:t>
      </w:r>
      <w:r>
        <w:rPr>
          <w:rtl/>
        </w:rPr>
        <w:t xml:space="preserve"> ה</w:t>
      </w:r>
      <w:r>
        <w:rPr>
          <w:rFonts w:hint="cs"/>
          <w:rtl/>
        </w:rPr>
        <w:t>ו</w:t>
      </w:r>
      <w:r>
        <w:rPr>
          <w:rtl/>
        </w:rPr>
        <w:t>ד</w:t>
      </w:r>
      <w:r>
        <w:rPr>
          <w:rFonts w:hint="cs"/>
          <w:rtl/>
        </w:rPr>
        <w:t>ע</w:t>
      </w:r>
      <w:bookmarkStart w:id="13930" w:name="_ETM_Q81_699244"/>
      <w:bookmarkEnd w:id="13930"/>
      <w:r>
        <w:rPr>
          <w:rtl/>
        </w:rPr>
        <w:t xml:space="preserve">ה חדשה, וקיבל עכשיו את </w:t>
      </w:r>
      <w:bookmarkStart w:id="13931" w:name="_ETM_Q81_703475"/>
      <w:bookmarkEnd w:id="13931"/>
      <w:r>
        <w:rPr>
          <w:rtl/>
        </w:rPr>
        <w:t xml:space="preserve">המנדט מראש הממשלה של מדינת ישראל </w:t>
      </w:r>
      <w:bookmarkStart w:id="13932" w:name="_ETM_Q81_707880"/>
      <w:bookmarkEnd w:id="13932"/>
      <w:r>
        <w:rPr>
          <w:rtl/>
        </w:rPr>
        <w:t>לגרום נזק למערכת האכיפה</w:t>
      </w:r>
      <w:r>
        <w:rPr>
          <w:rFonts w:hint="cs"/>
          <w:rtl/>
        </w:rPr>
        <w:t>,</w:t>
      </w:r>
      <w:r>
        <w:rPr>
          <w:rtl/>
        </w:rPr>
        <w:t xml:space="preserve"> בגדול. </w:t>
      </w:r>
      <w:bookmarkStart w:id="13933" w:name="_ETM_Q81_711093"/>
      <w:bookmarkEnd w:id="13933"/>
      <w:r>
        <w:rPr>
          <w:rtl/>
        </w:rPr>
        <w:t>אז מה אתם רוצים מביס</w:t>
      </w:r>
      <w:r>
        <w:rPr>
          <w:rFonts w:hint="cs"/>
          <w:rtl/>
        </w:rPr>
        <w:t>מוט</w:t>
      </w:r>
      <w:r>
        <w:rPr>
          <w:rtl/>
        </w:rPr>
        <w:t xml:space="preserve">? </w:t>
      </w:r>
      <w:bookmarkStart w:id="13934" w:name="_ETM_Q81_711658"/>
      <w:bookmarkEnd w:id="13934"/>
      <w:r>
        <w:rPr>
          <w:rtl/>
        </w:rPr>
        <w:t>מה אתם רוצים ממנו? בסך הכ</w:t>
      </w:r>
      <w:r>
        <w:rPr>
          <w:rFonts w:hint="cs"/>
          <w:rtl/>
        </w:rPr>
        <w:t>ו</w:t>
      </w:r>
      <w:r>
        <w:rPr>
          <w:rtl/>
        </w:rPr>
        <w:t>ל ש</w:t>
      </w:r>
      <w:r>
        <w:rPr>
          <w:rFonts w:hint="cs"/>
          <w:rtl/>
        </w:rPr>
        <w:t>מו</w:t>
      </w:r>
      <w:bookmarkStart w:id="13935" w:name="_ETM_Q81_712643"/>
      <w:bookmarkEnd w:id="13935"/>
      <w:r>
        <w:rPr>
          <w:rtl/>
        </w:rPr>
        <w:t xml:space="preserve"> אותו למטרה </w:t>
      </w:r>
      <w:bookmarkStart w:id="13936" w:name="_ETM_Q81_715437"/>
      <w:bookmarkEnd w:id="13936"/>
      <w:r>
        <w:rPr>
          <w:rtl/>
        </w:rPr>
        <w:t xml:space="preserve">מאוד מסוימת </w:t>
      </w:r>
      <w:r w:rsidR="00567C3A">
        <w:rPr>
          <w:rFonts w:hint="cs"/>
          <w:rtl/>
        </w:rPr>
        <w:t xml:space="preserve">– </w:t>
      </w:r>
      <w:r>
        <w:rPr>
          <w:rtl/>
        </w:rPr>
        <w:t>להיות עם אחיו החרדים המשתמטים ולבוא לתת</w:t>
      </w:r>
      <w:r>
        <w:rPr>
          <w:rFonts w:hint="cs"/>
          <w:rtl/>
        </w:rPr>
        <w:t xml:space="preserve"> לנו</w:t>
      </w:r>
      <w:r>
        <w:rPr>
          <w:rtl/>
        </w:rPr>
        <w:t xml:space="preserve"> פה </w:t>
      </w:r>
      <w:bookmarkStart w:id="13937" w:name="_ETM_Q81_719215"/>
      <w:bookmarkEnd w:id="13937"/>
      <w:r>
        <w:rPr>
          <w:rtl/>
        </w:rPr>
        <w:t>נאומים על פ</w:t>
      </w:r>
      <w:r>
        <w:rPr>
          <w:rFonts w:hint="cs"/>
          <w:rtl/>
        </w:rPr>
        <w:t>טריוטיזם</w:t>
      </w:r>
      <w:bookmarkStart w:id="13938" w:name="_ETM_Q81_716973"/>
      <w:bookmarkEnd w:id="13938"/>
      <w:r>
        <w:rPr>
          <w:rtl/>
        </w:rPr>
        <w:t xml:space="preserve">. זה מה שהיה. </w:t>
      </w:r>
    </w:p>
    <w:p w:rsidR="00E50A18" w:rsidRDefault="00E50A18" w:rsidP="000F0011">
      <w:pPr>
        <w:rPr>
          <w:rtl/>
        </w:rPr>
      </w:pPr>
    </w:p>
    <w:p w:rsidR="00E50A18" w:rsidRDefault="00E50A18" w:rsidP="000F0011">
      <w:pPr>
        <w:pStyle w:val="af6"/>
        <w:keepNext/>
        <w:rPr>
          <w:rtl/>
        </w:rPr>
      </w:pPr>
      <w:r w:rsidRPr="00D94896">
        <w:rPr>
          <w:rStyle w:val="TagStyle"/>
          <w:rtl/>
        </w:rPr>
        <w:t xml:space="preserve"> &lt;&lt; יור &gt;&gt; </w:t>
      </w:r>
      <w:r>
        <w:rPr>
          <w:rtl/>
        </w:rPr>
        <w:t>היו"ר ניסים ואטורי:</w:t>
      </w:r>
      <w:r w:rsidRPr="00D94896">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תודה רבה.</w:t>
      </w:r>
    </w:p>
    <w:p w:rsidR="00E50A18" w:rsidRDefault="00E50A18" w:rsidP="000F0011">
      <w:pPr>
        <w:rPr>
          <w:rtl/>
        </w:rPr>
      </w:pPr>
    </w:p>
    <w:p w:rsidR="00E50A18" w:rsidRDefault="00E50A18" w:rsidP="000F0011">
      <w:pPr>
        <w:pStyle w:val="-"/>
        <w:keepNext/>
        <w:rPr>
          <w:rtl/>
        </w:rPr>
      </w:pPr>
      <w:bookmarkStart w:id="13939" w:name="ET_speakercontinue_5791_15"/>
      <w:r w:rsidRPr="00D94896">
        <w:rPr>
          <w:rStyle w:val="TagStyle"/>
          <w:rtl/>
        </w:rPr>
        <w:t xml:space="preserve"> &lt;&lt; דובר_המשך &gt;&gt; </w:t>
      </w:r>
      <w:r>
        <w:rPr>
          <w:rtl/>
        </w:rPr>
        <w:t>יואב סגלוביץ' (יש עתיד):</w:t>
      </w:r>
      <w:r w:rsidRPr="00D94896">
        <w:rPr>
          <w:rStyle w:val="TagStyle"/>
          <w:rtl/>
        </w:rPr>
        <w:t xml:space="preserve"> &lt;&lt; דובר_המשך &gt;&gt;</w:t>
      </w:r>
      <w:r>
        <w:rPr>
          <w:rtl/>
        </w:rPr>
        <w:t xml:space="preserve"> </w:t>
      </w:r>
      <w:bookmarkEnd w:id="13939"/>
    </w:p>
    <w:p w:rsidR="00E50A18" w:rsidRDefault="00E50A18" w:rsidP="001C0776">
      <w:pPr>
        <w:rPr>
          <w:rtl/>
        </w:rPr>
      </w:pPr>
    </w:p>
    <w:p w:rsidR="00E50A18" w:rsidRDefault="00E50A18" w:rsidP="000F0011">
      <w:pPr>
        <w:rPr>
          <w:rtl/>
        </w:rPr>
      </w:pPr>
      <w:bookmarkStart w:id="13940" w:name="_ETM_Q81_719804"/>
      <w:bookmarkEnd w:id="13940"/>
      <w:r>
        <w:rPr>
          <w:rtl/>
        </w:rPr>
        <w:t xml:space="preserve">אז מה </w:t>
      </w:r>
      <w:bookmarkStart w:id="13941" w:name="_ETM_Q81_722994"/>
      <w:bookmarkEnd w:id="13941"/>
      <w:r>
        <w:rPr>
          <w:rtl/>
        </w:rPr>
        <w:t>אתם רוצים מביס</w:t>
      </w:r>
      <w:r>
        <w:rPr>
          <w:rFonts w:hint="cs"/>
          <w:rtl/>
        </w:rPr>
        <w:t>מוט</w:t>
      </w:r>
      <w:r>
        <w:rPr>
          <w:rtl/>
        </w:rPr>
        <w:t>? אני שואל אותך</w:t>
      </w:r>
      <w:r>
        <w:rPr>
          <w:rFonts w:hint="cs"/>
          <w:rtl/>
        </w:rPr>
        <w:t>,</w:t>
      </w:r>
      <w:r>
        <w:rPr>
          <w:rtl/>
        </w:rPr>
        <w:t xml:space="preserve"> אלעזר</w:t>
      </w:r>
      <w:r>
        <w:rPr>
          <w:rFonts w:hint="cs"/>
          <w:rtl/>
        </w:rPr>
        <w:t>,</w:t>
      </w:r>
      <w:r>
        <w:rPr>
          <w:rtl/>
        </w:rPr>
        <w:t xml:space="preserve"> באמת, מה אתה </w:t>
      </w:r>
      <w:bookmarkStart w:id="13942" w:name="_ETM_Q81_726772"/>
      <w:bookmarkEnd w:id="13942"/>
      <w:r>
        <w:rPr>
          <w:rtl/>
        </w:rPr>
        <w:t>רוצה? עז</w:t>
      </w:r>
      <w:r>
        <w:rPr>
          <w:rFonts w:hint="cs"/>
          <w:rtl/>
        </w:rPr>
        <w:t>ו</w:t>
      </w:r>
      <w:r>
        <w:rPr>
          <w:rtl/>
        </w:rPr>
        <w:t xml:space="preserve">ב אותו, הוא זמני, הוא יחלוף, כמו כל החבורה </w:t>
      </w:r>
      <w:bookmarkStart w:id="13943" w:name="_ETM_Q81_730551"/>
      <w:bookmarkEnd w:id="13943"/>
      <w:r>
        <w:rPr>
          <w:rtl/>
        </w:rPr>
        <w:t>הזאת.</w:t>
      </w:r>
    </w:p>
    <w:p w:rsidR="00E50A18" w:rsidRDefault="00E50A18" w:rsidP="009635F5">
      <w:pPr>
        <w:rPr>
          <w:rtl/>
        </w:rPr>
      </w:pPr>
    </w:p>
    <w:p w:rsidR="00E50A18" w:rsidRDefault="00E50A18" w:rsidP="000F0011">
      <w:pPr>
        <w:pStyle w:val="af6"/>
        <w:keepNext/>
        <w:rPr>
          <w:rtl/>
        </w:rPr>
      </w:pPr>
      <w:r w:rsidRPr="00EB4A0E">
        <w:rPr>
          <w:rStyle w:val="TagStyle"/>
          <w:rtl/>
        </w:rPr>
        <w:t xml:space="preserve">&lt;&lt; יור &gt;&gt; </w:t>
      </w:r>
      <w:r>
        <w:rPr>
          <w:rtl/>
        </w:rPr>
        <w:t>היו"ר ניסים ואטורי:</w:t>
      </w:r>
      <w:r w:rsidRPr="00EB4A0E">
        <w:rPr>
          <w:rStyle w:val="TagStyle"/>
          <w:rtl/>
        </w:rPr>
        <w:t xml:space="preserve"> &lt;&lt; יור &gt;&gt;</w:t>
      </w:r>
      <w:r>
        <w:rPr>
          <w:rtl/>
        </w:rPr>
        <w:t xml:space="preserve"> </w:t>
      </w:r>
    </w:p>
    <w:p w:rsidR="00E50A18" w:rsidRPr="00EB4A0E" w:rsidRDefault="00E50A18" w:rsidP="000F0011">
      <w:pPr>
        <w:ind w:firstLine="0"/>
        <w:rPr>
          <w:rtl/>
        </w:rPr>
      </w:pPr>
    </w:p>
    <w:p w:rsidR="00E50A18" w:rsidRDefault="00E50A18" w:rsidP="000F0011">
      <w:pPr>
        <w:rPr>
          <w:rtl/>
        </w:rPr>
      </w:pPr>
      <w:r w:rsidRPr="00EB4A0E">
        <w:rPr>
          <w:rFonts w:hint="cs"/>
          <w:rtl/>
        </w:rPr>
        <w:t xml:space="preserve">בועז טופורובסקי. </w:t>
      </w:r>
      <w:bookmarkStart w:id="13944" w:name="_ETM_Q81_743369"/>
      <w:bookmarkEnd w:id="13944"/>
    </w:p>
    <w:p w:rsidR="00E50A18" w:rsidRDefault="00E50A18" w:rsidP="000F0011">
      <w:pPr>
        <w:rPr>
          <w:rtl/>
        </w:rPr>
      </w:pPr>
      <w:bookmarkStart w:id="13945" w:name="_ETM_Q82_144489"/>
      <w:bookmarkStart w:id="13946" w:name="_ETM_Q82_144758"/>
      <w:bookmarkEnd w:id="13945"/>
      <w:bookmarkEnd w:id="13946"/>
    </w:p>
    <w:p w:rsidR="00E50A18" w:rsidRPr="00EB4A0E" w:rsidRDefault="00E50A18" w:rsidP="000F0011">
      <w:pPr>
        <w:pStyle w:val="af5"/>
        <w:keepNext/>
        <w:rPr>
          <w:rtl/>
        </w:rPr>
      </w:pPr>
      <w:bookmarkStart w:id="13947" w:name="ET_interruption_6361_8"/>
      <w:r w:rsidRPr="00EB4A0E">
        <w:rPr>
          <w:rStyle w:val="TagStyle"/>
          <w:rtl/>
        </w:rPr>
        <w:t xml:space="preserve"> &lt;&lt; קריאה &gt;&gt; </w:t>
      </w:r>
      <w:r>
        <w:rPr>
          <w:rtl/>
        </w:rPr>
        <w:t>נאור שירי (יש עתיד):</w:t>
      </w:r>
      <w:r w:rsidRPr="00EB4A0E">
        <w:rPr>
          <w:rStyle w:val="TagStyle"/>
          <w:rtl/>
        </w:rPr>
        <w:t xml:space="preserve"> &lt;&lt; קריאה &gt;&gt;</w:t>
      </w:r>
      <w:r>
        <w:rPr>
          <w:rtl/>
        </w:rPr>
        <w:t xml:space="preserve"> </w:t>
      </w:r>
      <w:bookmarkEnd w:id="13947"/>
    </w:p>
    <w:p w:rsidR="00E50A18" w:rsidRPr="00EB4A0E" w:rsidRDefault="00E50A18" w:rsidP="000F0011">
      <w:pPr>
        <w:rPr>
          <w:rtl/>
        </w:rPr>
      </w:pPr>
    </w:p>
    <w:p w:rsidR="00E50A18" w:rsidRDefault="00E50A18" w:rsidP="000F0011">
      <w:pPr>
        <w:rPr>
          <w:rtl/>
        </w:rPr>
      </w:pPr>
      <w:bookmarkStart w:id="13948" w:name="_ETM_Q82_144883"/>
      <w:bookmarkStart w:id="13949" w:name="_ETM_Q82_145043"/>
      <w:bookmarkEnd w:id="13948"/>
      <w:bookmarkEnd w:id="13949"/>
      <w:r w:rsidRPr="00EB4A0E">
        <w:rPr>
          <w:rFonts w:hint="cs"/>
          <w:rtl/>
        </w:rPr>
        <w:t xml:space="preserve">יצא לקצונה. </w:t>
      </w:r>
    </w:p>
    <w:p w:rsidR="00E50A18" w:rsidRDefault="00E50A18" w:rsidP="000F0011">
      <w:pPr>
        <w:rPr>
          <w:rtl/>
        </w:rPr>
      </w:pPr>
    </w:p>
    <w:p w:rsidR="00E50A18" w:rsidRDefault="00E50A18" w:rsidP="000F0011">
      <w:pPr>
        <w:pStyle w:val="af6"/>
        <w:keepNext/>
        <w:rPr>
          <w:rtl/>
        </w:rPr>
      </w:pPr>
      <w:r w:rsidRPr="00EB4A0E">
        <w:rPr>
          <w:rStyle w:val="TagStyle"/>
          <w:rtl/>
        </w:rPr>
        <w:t xml:space="preserve"> &lt;&lt; יור &gt;&gt; </w:t>
      </w:r>
      <w:r>
        <w:rPr>
          <w:rtl/>
        </w:rPr>
        <w:t>היו"ר ניסים ואטורי:</w:t>
      </w:r>
      <w:r w:rsidRPr="00EB4A0E">
        <w:rPr>
          <w:rStyle w:val="TagStyle"/>
          <w:rtl/>
        </w:rPr>
        <w:t xml:space="preserve"> &lt;&lt; יור &gt;&gt;</w:t>
      </w:r>
      <w:r>
        <w:rPr>
          <w:rtl/>
        </w:rPr>
        <w:t xml:space="preserve"> </w:t>
      </w:r>
    </w:p>
    <w:p w:rsidR="00E50A18" w:rsidRPr="00EB4A0E" w:rsidRDefault="00E50A18" w:rsidP="000F0011">
      <w:pPr>
        <w:ind w:firstLine="0"/>
        <w:rPr>
          <w:rtl/>
        </w:rPr>
      </w:pPr>
    </w:p>
    <w:p w:rsidR="00E50A18" w:rsidRPr="00EB4A0E" w:rsidRDefault="00E50A18" w:rsidP="00567C3A">
      <w:r w:rsidRPr="00EB4A0E">
        <w:rPr>
          <w:rFonts w:hint="cs"/>
          <w:rtl/>
        </w:rPr>
        <w:t>יצא לקצונה. מיכל שיר סגמן</w:t>
      </w:r>
      <w:r w:rsidR="00567C3A">
        <w:rPr>
          <w:rFonts w:hint="cs"/>
          <w:rtl/>
        </w:rPr>
        <w:t>;</w:t>
      </w:r>
      <w:r w:rsidR="0071447E">
        <w:rPr>
          <w:rFonts w:hint="cs"/>
          <w:rtl/>
        </w:rPr>
        <w:t xml:space="preserve"> </w:t>
      </w:r>
      <w:bookmarkStart w:id="13950" w:name="_ETM_Q82_147255"/>
      <w:bookmarkStart w:id="13951" w:name="_ETM_Q82_147620"/>
      <w:bookmarkStart w:id="13952" w:name="_ETM_Q82_147703"/>
      <w:bookmarkEnd w:id="13950"/>
      <w:bookmarkEnd w:id="13951"/>
      <w:bookmarkEnd w:id="13952"/>
      <w:r>
        <w:rPr>
          <w:rtl/>
        </w:rPr>
        <w:t>יוראי להב הרצנו</w:t>
      </w:r>
      <w:r>
        <w:rPr>
          <w:rFonts w:hint="cs"/>
          <w:rtl/>
        </w:rPr>
        <w:t>.</w:t>
      </w:r>
    </w:p>
    <w:p w:rsidR="00E50A18" w:rsidRPr="00567C3A" w:rsidRDefault="00E50A18" w:rsidP="000F0011">
      <w:pPr>
        <w:rPr>
          <w:rtl/>
        </w:rPr>
      </w:pPr>
    </w:p>
    <w:p w:rsidR="00E50A18" w:rsidRDefault="00E50A18" w:rsidP="000F0011">
      <w:pPr>
        <w:pStyle w:val="af5"/>
        <w:keepNext/>
        <w:rPr>
          <w:rtl/>
        </w:rPr>
      </w:pPr>
      <w:bookmarkStart w:id="13953" w:name="ET_interruption_5787_7"/>
      <w:r w:rsidRPr="00EB4A0E">
        <w:rPr>
          <w:rStyle w:val="TagStyle"/>
          <w:rtl/>
        </w:rPr>
        <w:t xml:space="preserve"> &lt;&lt; קריאה &gt;&gt; </w:t>
      </w:r>
      <w:r>
        <w:rPr>
          <w:rtl/>
        </w:rPr>
        <w:t>יוראי להב הרצנו (יש עתיד):</w:t>
      </w:r>
      <w:r w:rsidRPr="00EB4A0E">
        <w:rPr>
          <w:rStyle w:val="TagStyle"/>
          <w:rtl/>
        </w:rPr>
        <w:t xml:space="preserve"> &lt;&lt; קריאה &gt;&gt;</w:t>
      </w:r>
      <w:r>
        <w:rPr>
          <w:rtl/>
        </w:rPr>
        <w:t xml:space="preserve"> </w:t>
      </w:r>
      <w:bookmarkEnd w:id="13953"/>
    </w:p>
    <w:p w:rsidR="00E50A18" w:rsidRPr="00EB4A0E" w:rsidRDefault="00E50A18" w:rsidP="000F0011">
      <w:pPr>
        <w:rPr>
          <w:rtl/>
        </w:rPr>
      </w:pPr>
    </w:p>
    <w:p w:rsidR="00E50A18" w:rsidRDefault="00E50A18" w:rsidP="000F0011">
      <w:pPr>
        <w:rPr>
          <w:rtl/>
        </w:rPr>
      </w:pPr>
      <w:bookmarkStart w:id="13954" w:name="_ETM_Q81_752510"/>
      <w:bookmarkEnd w:id="13954"/>
      <w:r w:rsidRPr="00EB4A0E">
        <w:rPr>
          <w:rFonts w:hint="cs"/>
          <w:rtl/>
        </w:rPr>
        <w:t xml:space="preserve">יצא לחופשי. </w:t>
      </w:r>
      <w:bookmarkStart w:id="13955" w:name="_ETM_Q82_155282"/>
      <w:bookmarkEnd w:id="13955"/>
    </w:p>
    <w:p w:rsidR="00E50A18" w:rsidRDefault="00E50A18" w:rsidP="000F0011">
      <w:pPr>
        <w:rPr>
          <w:rtl/>
        </w:rPr>
      </w:pPr>
      <w:bookmarkStart w:id="13956" w:name="_ETM_Q82_155431"/>
      <w:bookmarkStart w:id="13957" w:name="_ETM_Q82_155474"/>
      <w:bookmarkEnd w:id="13956"/>
      <w:bookmarkEnd w:id="13957"/>
    </w:p>
    <w:p w:rsidR="00E50A18" w:rsidRDefault="00E50A18" w:rsidP="000F0011">
      <w:pPr>
        <w:pStyle w:val="af6"/>
        <w:keepNext/>
        <w:rPr>
          <w:rtl/>
        </w:rPr>
      </w:pPr>
      <w:bookmarkStart w:id="13958" w:name="ET_yor_6490_9"/>
      <w:r w:rsidRPr="00EB4A0E">
        <w:rPr>
          <w:rStyle w:val="TagStyle"/>
          <w:rtl/>
        </w:rPr>
        <w:t xml:space="preserve"> &lt;&lt; יור &gt;&gt; </w:t>
      </w:r>
      <w:r>
        <w:rPr>
          <w:rtl/>
        </w:rPr>
        <w:t>היו"ר ניסים ואטורי:</w:t>
      </w:r>
      <w:r w:rsidRPr="00EB4A0E">
        <w:rPr>
          <w:rStyle w:val="TagStyle"/>
          <w:rtl/>
        </w:rPr>
        <w:t xml:space="preserve"> &lt;&lt; יור &gt;&gt;</w:t>
      </w:r>
      <w:r>
        <w:rPr>
          <w:rtl/>
        </w:rPr>
        <w:t xml:space="preserve"> </w:t>
      </w:r>
      <w:bookmarkEnd w:id="13958"/>
    </w:p>
    <w:p w:rsidR="00E50A18" w:rsidRPr="00EB4A0E" w:rsidRDefault="00E50A18" w:rsidP="000F0011">
      <w:pPr>
        <w:ind w:firstLine="0"/>
        <w:rPr>
          <w:rtl/>
        </w:rPr>
      </w:pPr>
      <w:bookmarkStart w:id="13959" w:name="_ETM_Q82_157829"/>
      <w:bookmarkEnd w:id="13959"/>
    </w:p>
    <w:p w:rsidR="00E50A18" w:rsidRPr="00EB4A0E" w:rsidRDefault="00E50A18" w:rsidP="00567C3A">
      <w:pPr>
        <w:rPr>
          <w:rtl/>
        </w:rPr>
      </w:pPr>
      <w:bookmarkStart w:id="13960" w:name="_ETM_Q82_155596"/>
      <w:bookmarkEnd w:id="13960"/>
      <w:r w:rsidRPr="00EB4A0E">
        <w:rPr>
          <w:rFonts w:hint="cs"/>
          <w:rtl/>
        </w:rPr>
        <w:t>ולדימיר בליאק</w:t>
      </w:r>
      <w:r>
        <w:rPr>
          <w:rFonts w:hint="cs"/>
          <w:rtl/>
        </w:rPr>
        <w:t xml:space="preserve"> </w:t>
      </w:r>
      <w:r>
        <w:rPr>
          <w:rFonts w:hint="eastAsia"/>
          <w:rtl/>
        </w:rPr>
        <w:t>–</w:t>
      </w:r>
      <w:r>
        <w:rPr>
          <w:rFonts w:hint="cs"/>
          <w:rtl/>
        </w:rPr>
        <w:t xml:space="preserve"> </w:t>
      </w:r>
      <w:r w:rsidRPr="00EB4A0E">
        <w:rPr>
          <w:rFonts w:hint="cs"/>
          <w:rtl/>
        </w:rPr>
        <w:t>נוכח</w:t>
      </w:r>
      <w:r w:rsidR="00567C3A">
        <w:rPr>
          <w:rFonts w:hint="cs"/>
          <w:rtl/>
        </w:rPr>
        <w:t>.</w:t>
      </w:r>
      <w:r w:rsidRPr="00EB4A0E">
        <w:rPr>
          <w:rFonts w:hint="cs"/>
          <w:rtl/>
        </w:rPr>
        <w:t xml:space="preserve"> </w:t>
      </w:r>
      <w:bookmarkStart w:id="13961" w:name="_ETM_Q81_758030"/>
      <w:bookmarkEnd w:id="13961"/>
      <w:r w:rsidRPr="00EB4A0E">
        <w:rPr>
          <w:rFonts w:hint="cs"/>
          <w:rtl/>
        </w:rPr>
        <w:t>רון כץ</w:t>
      </w:r>
      <w:r>
        <w:rPr>
          <w:rFonts w:hint="cs"/>
          <w:rtl/>
        </w:rPr>
        <w:t xml:space="preserve"> </w:t>
      </w:r>
      <w:r>
        <w:rPr>
          <w:rFonts w:hint="eastAsia"/>
          <w:rtl/>
        </w:rPr>
        <w:t>–</w:t>
      </w:r>
      <w:r w:rsidRPr="00EB4A0E">
        <w:rPr>
          <w:rFonts w:hint="cs"/>
          <w:rtl/>
        </w:rPr>
        <w:t xml:space="preserve"> </w:t>
      </w:r>
      <w:bookmarkStart w:id="13962" w:name="_ETM_Q81_761640"/>
      <w:bookmarkEnd w:id="13962"/>
      <w:r w:rsidRPr="00EB4A0E">
        <w:rPr>
          <w:rFonts w:hint="cs"/>
          <w:rtl/>
        </w:rPr>
        <w:t>איפה רון כץ?</w:t>
      </w:r>
      <w:bookmarkStart w:id="13963" w:name="_ETM_Q81_763559"/>
      <w:bookmarkEnd w:id="13963"/>
      <w:r>
        <w:rPr>
          <w:rFonts w:hint="cs"/>
          <w:rtl/>
        </w:rPr>
        <w:t xml:space="preserve"> </w:t>
      </w:r>
      <w:r w:rsidRPr="00EB4A0E">
        <w:rPr>
          <w:rFonts w:hint="cs"/>
          <w:rtl/>
        </w:rPr>
        <w:t>איפה?</w:t>
      </w:r>
    </w:p>
    <w:p w:rsidR="00E50A18" w:rsidRPr="00EB4A0E" w:rsidRDefault="00E50A18" w:rsidP="000F0011">
      <w:pPr>
        <w:rPr>
          <w:rtl/>
        </w:rPr>
      </w:pPr>
    </w:p>
    <w:p w:rsidR="00E50A18" w:rsidRDefault="00E50A18" w:rsidP="000F0011">
      <w:pPr>
        <w:pStyle w:val="a4"/>
        <w:keepNext/>
        <w:rPr>
          <w:rtl/>
        </w:rPr>
      </w:pPr>
      <w:bookmarkStart w:id="13964" w:name="ET_speaker_6151_2"/>
      <w:r w:rsidRPr="00D37B47">
        <w:rPr>
          <w:rStyle w:val="TagStyle"/>
          <w:rtl/>
        </w:rPr>
        <w:t xml:space="preserve">&lt;&lt; דובר &gt;&gt; </w:t>
      </w:r>
      <w:bookmarkStart w:id="13965" w:name="_Toc225867385"/>
      <w:bookmarkStart w:id="13966" w:name="_Toc225870367"/>
      <w:r>
        <w:rPr>
          <w:rtl/>
        </w:rPr>
        <w:t>רון כץ (יש עתיד):</w:t>
      </w:r>
      <w:bookmarkEnd w:id="13965"/>
      <w:bookmarkEnd w:id="13966"/>
      <w:r w:rsidRPr="00D37B47">
        <w:rPr>
          <w:rStyle w:val="TagStyle"/>
          <w:rtl/>
        </w:rPr>
        <w:t xml:space="preserve"> &lt;&lt; דובר &gt;&gt;</w:t>
      </w:r>
      <w:r>
        <w:rPr>
          <w:rtl/>
        </w:rPr>
        <w:t xml:space="preserve"> </w:t>
      </w:r>
      <w:bookmarkEnd w:id="13964"/>
    </w:p>
    <w:p w:rsidR="00E50A18" w:rsidRPr="00EB4A0E" w:rsidRDefault="00E50A18" w:rsidP="000F0011">
      <w:pPr>
        <w:rPr>
          <w:rtl/>
        </w:rPr>
      </w:pPr>
    </w:p>
    <w:p w:rsidR="00E50A18" w:rsidRDefault="00E50A18" w:rsidP="00567C3A">
      <w:pPr>
        <w:rPr>
          <w:rtl/>
        </w:rPr>
      </w:pPr>
      <w:bookmarkStart w:id="13967" w:name="_ETM_Q81_768599"/>
      <w:bookmarkStart w:id="13968" w:name="_ETM_Q81_775390"/>
      <w:bookmarkEnd w:id="13967"/>
      <w:bookmarkEnd w:id="13968"/>
      <w:r w:rsidRPr="00EB4A0E">
        <w:rPr>
          <w:rFonts w:hint="cs"/>
          <w:rtl/>
        </w:rPr>
        <w:t>אדוני היו"ר, חבריי חברי הכנסת, אדוני השר, גברתי השרה,</w:t>
      </w:r>
      <w:bookmarkStart w:id="13969" w:name="_ETM_Q82_180389"/>
      <w:bookmarkEnd w:id="13969"/>
      <w:r>
        <w:rPr>
          <w:rFonts w:hint="cs"/>
          <w:rtl/>
        </w:rPr>
        <w:t xml:space="preserve"> </w:t>
      </w:r>
      <w:r>
        <w:rPr>
          <w:rtl/>
        </w:rPr>
        <w:t>יש תחושה של דז'ה וו</w:t>
      </w:r>
      <w:bookmarkStart w:id="13970" w:name="_ETM_Q82_185539"/>
      <w:bookmarkStart w:id="13971" w:name="_ETM_Q82_206212"/>
      <w:bookmarkEnd w:id="13970"/>
      <w:bookmarkEnd w:id="13971"/>
      <w:r>
        <w:rPr>
          <w:rFonts w:hint="cs"/>
          <w:rtl/>
        </w:rPr>
        <w:t xml:space="preserve"> </w:t>
      </w:r>
      <w:r>
        <w:rPr>
          <w:rtl/>
        </w:rPr>
        <w:t>שמשום מה לא מגיע</w:t>
      </w:r>
      <w:r>
        <w:rPr>
          <w:rFonts w:hint="cs"/>
          <w:rtl/>
        </w:rPr>
        <w:t>ה</w:t>
      </w:r>
      <w:r>
        <w:rPr>
          <w:rtl/>
        </w:rPr>
        <w:t xml:space="preserve"> לבית הזה. עומד רמטכ"ל בדיון חסוי</w:t>
      </w:r>
      <w:r>
        <w:rPr>
          <w:rFonts w:hint="cs"/>
          <w:rtl/>
        </w:rPr>
        <w:t>,</w:t>
      </w:r>
      <w:r>
        <w:rPr>
          <w:rtl/>
        </w:rPr>
        <w:t xml:space="preserve"> </w:t>
      </w:r>
      <w:bookmarkStart w:id="13972" w:name="_ETM_Q82_211680"/>
      <w:bookmarkEnd w:id="13972"/>
      <w:r>
        <w:rPr>
          <w:rtl/>
        </w:rPr>
        <w:t xml:space="preserve">מזהיר ממצוקת כוח אדם בצה"ל, מרים </w:t>
      </w:r>
      <w:r>
        <w:rPr>
          <w:rFonts w:hint="cs"/>
          <w:rtl/>
        </w:rPr>
        <w:t xml:space="preserve">1,000 </w:t>
      </w:r>
      <w:r>
        <w:rPr>
          <w:rtl/>
        </w:rPr>
        <w:t xml:space="preserve">דגלים אדומים ואומר </w:t>
      </w:r>
      <w:bookmarkStart w:id="13973" w:name="_ETM_Q82_216446"/>
      <w:bookmarkEnd w:id="13973"/>
      <w:r>
        <w:rPr>
          <w:rtl/>
        </w:rPr>
        <w:t>לחברי הקבינט</w:t>
      </w:r>
      <w:r>
        <w:rPr>
          <w:rFonts w:hint="cs"/>
          <w:rtl/>
        </w:rPr>
        <w:t>:</w:t>
      </w:r>
      <w:r>
        <w:rPr>
          <w:rtl/>
        </w:rPr>
        <w:t xml:space="preserve"> שימו לב</w:t>
      </w:r>
      <w:r w:rsidR="00567C3A">
        <w:rPr>
          <w:rFonts w:hint="cs"/>
          <w:rtl/>
        </w:rPr>
        <w:t>:</w:t>
      </w:r>
      <w:r>
        <w:rPr>
          <w:rtl/>
        </w:rPr>
        <w:t xml:space="preserve"> אנשי המילואים שעשו כבר יותר מ-500 </w:t>
      </w:r>
      <w:bookmarkStart w:id="13974" w:name="_ETM_Q82_221212"/>
      <w:bookmarkEnd w:id="13974"/>
      <w:r>
        <w:rPr>
          <w:rtl/>
        </w:rPr>
        <w:t xml:space="preserve">ימים לא מסוגלים יותר. </w:t>
      </w:r>
      <w:bookmarkStart w:id="13975" w:name="_ETM_Q82_226189"/>
      <w:bookmarkEnd w:id="13975"/>
      <w:r w:rsidR="0071447E">
        <w:rPr>
          <w:rFonts w:hint="cs"/>
          <w:rtl/>
        </w:rPr>
        <w:t xml:space="preserve">הם </w:t>
      </w:r>
      <w:r>
        <w:rPr>
          <w:rtl/>
        </w:rPr>
        <w:t xml:space="preserve">לא מסוגלים יותר </w:t>
      </w:r>
      <w:r w:rsidR="0071447E">
        <w:rPr>
          <w:rFonts w:hint="cs"/>
          <w:rtl/>
        </w:rPr>
        <w:t xml:space="preserve">מאלף </w:t>
      </w:r>
      <w:r>
        <w:rPr>
          <w:rtl/>
        </w:rPr>
        <w:t>סיבות</w:t>
      </w:r>
      <w:r w:rsidR="00567C3A">
        <w:rPr>
          <w:rFonts w:hint="cs"/>
          <w:rtl/>
        </w:rPr>
        <w:t>:</w:t>
      </w:r>
      <w:r>
        <w:rPr>
          <w:rtl/>
        </w:rPr>
        <w:t xml:space="preserve"> כי העסקים שלהם קורסים, כי </w:t>
      </w:r>
      <w:bookmarkStart w:id="13976" w:name="_ETM_Q82_229109"/>
      <w:bookmarkEnd w:id="13976"/>
      <w:r>
        <w:rPr>
          <w:rtl/>
        </w:rPr>
        <w:t xml:space="preserve">הבתים שלהם קורסים, כי הם לא מצליחים לאזן בין חיי </w:t>
      </w:r>
      <w:bookmarkStart w:id="13977" w:name="_ETM_Q82_232030"/>
      <w:bookmarkEnd w:id="13977"/>
      <w:r>
        <w:rPr>
          <w:rtl/>
        </w:rPr>
        <w:t>המילואים לחיים האמיתיים, כי הכול כבר התאחד</w:t>
      </w:r>
      <w:r>
        <w:rPr>
          <w:rFonts w:hint="cs"/>
          <w:rtl/>
        </w:rPr>
        <w:t>.</w:t>
      </w:r>
      <w:r>
        <w:rPr>
          <w:rtl/>
        </w:rPr>
        <w:t xml:space="preserve"> אני רואה את </w:t>
      </w:r>
      <w:bookmarkStart w:id="13978" w:name="_ETM_Q82_234951"/>
      <w:bookmarkEnd w:id="13978"/>
      <w:r>
        <w:rPr>
          <w:rtl/>
        </w:rPr>
        <w:t xml:space="preserve">גיסי </w:t>
      </w:r>
      <w:r w:rsidR="0071447E">
        <w:rPr>
          <w:rFonts w:hint="cs"/>
          <w:rtl/>
        </w:rPr>
        <w:t xml:space="preserve">– </w:t>
      </w:r>
      <w:r>
        <w:rPr>
          <w:rtl/>
        </w:rPr>
        <w:t xml:space="preserve">הכול כבר </w:t>
      </w:r>
      <w:r>
        <w:rPr>
          <w:rFonts w:hint="cs"/>
          <w:rtl/>
        </w:rPr>
        <w:t>ה</w:t>
      </w:r>
      <w:r>
        <w:rPr>
          <w:rtl/>
        </w:rPr>
        <w:t>תאחד</w:t>
      </w:r>
      <w:r w:rsidR="00567C3A">
        <w:rPr>
          <w:rFonts w:hint="cs"/>
          <w:rtl/>
        </w:rPr>
        <w:t>.</w:t>
      </w:r>
      <w:r>
        <w:rPr>
          <w:rtl/>
        </w:rPr>
        <w:t xml:space="preserve"> הוא כבר לא בטוח מה הוא </w:t>
      </w:r>
      <w:bookmarkStart w:id="13979" w:name="_ETM_Q82_237872"/>
      <w:bookmarkEnd w:id="13979"/>
      <w:r>
        <w:rPr>
          <w:rtl/>
        </w:rPr>
        <w:t xml:space="preserve">עושה בחיים שלו, אם הוא בעל מסעדה או שהוא מילואימניק. </w:t>
      </w:r>
      <w:bookmarkStart w:id="13980" w:name="_ETM_Q82_240793"/>
      <w:bookmarkEnd w:id="13980"/>
      <w:r>
        <w:rPr>
          <w:rtl/>
        </w:rPr>
        <w:t xml:space="preserve">אחרי </w:t>
      </w:r>
      <w:r>
        <w:rPr>
          <w:rFonts w:hint="cs"/>
          <w:rtl/>
        </w:rPr>
        <w:t>500</w:t>
      </w:r>
      <w:r>
        <w:rPr>
          <w:rtl/>
        </w:rPr>
        <w:t xml:space="preserve"> ימים אני יכול לומר לך</w:t>
      </w:r>
      <w:r>
        <w:rPr>
          <w:rFonts w:hint="cs"/>
          <w:rtl/>
        </w:rPr>
        <w:t>,</w:t>
      </w:r>
      <w:r>
        <w:rPr>
          <w:rtl/>
        </w:rPr>
        <w:t xml:space="preserve"> הוא יותר </w:t>
      </w:r>
      <w:bookmarkStart w:id="13981" w:name="_ETM_Q82_243714"/>
      <w:bookmarkEnd w:id="13981"/>
      <w:r>
        <w:rPr>
          <w:rtl/>
        </w:rPr>
        <w:t xml:space="preserve">מילואימניק. </w:t>
      </w:r>
      <w:bookmarkStart w:id="13982" w:name="_ETM_Q82_246644"/>
      <w:bookmarkEnd w:id="13982"/>
      <w:r>
        <w:rPr>
          <w:rtl/>
        </w:rPr>
        <w:t>הבן אדם מגיע הביתה, קובי הגבר</w:t>
      </w:r>
      <w:r>
        <w:rPr>
          <w:rFonts w:hint="cs"/>
          <w:rtl/>
        </w:rPr>
        <w:t>,</w:t>
      </w:r>
      <w:r>
        <w:rPr>
          <w:rtl/>
        </w:rPr>
        <w:t xml:space="preserve"> </w:t>
      </w:r>
      <w:bookmarkStart w:id="13983" w:name="_ETM_Q82_250053"/>
      <w:bookmarkEnd w:id="13983"/>
      <w:r>
        <w:rPr>
          <w:rtl/>
        </w:rPr>
        <w:t xml:space="preserve">רואה את הילדים שלו </w:t>
      </w:r>
      <w:r w:rsidR="0071447E">
        <w:rPr>
          <w:rFonts w:hint="cs"/>
          <w:rtl/>
        </w:rPr>
        <w:t xml:space="preserve">– </w:t>
      </w:r>
      <w:r>
        <w:rPr>
          <w:rtl/>
        </w:rPr>
        <w:t>את ארבעתם</w:t>
      </w:r>
      <w:r>
        <w:rPr>
          <w:rFonts w:hint="cs"/>
          <w:rtl/>
        </w:rPr>
        <w:t>,</w:t>
      </w:r>
      <w:r>
        <w:rPr>
          <w:rtl/>
        </w:rPr>
        <w:t xml:space="preserve"> שיהיו בריאים, כפרה עליהם </w:t>
      </w:r>
      <w:bookmarkStart w:id="13984" w:name="_ETM_Q82_253462"/>
      <w:bookmarkEnd w:id="13984"/>
      <w:r w:rsidR="0071447E">
        <w:rPr>
          <w:rFonts w:hint="cs"/>
          <w:rtl/>
        </w:rPr>
        <w:t xml:space="preserve">– </w:t>
      </w:r>
      <w:r>
        <w:rPr>
          <w:rtl/>
        </w:rPr>
        <w:t xml:space="preserve">רואה את הילדים שלו לשעה, עולה על מדים, לוקח נשק </w:t>
      </w:r>
      <w:bookmarkStart w:id="13985" w:name="_ETM_Q82_256871"/>
      <w:bookmarkEnd w:id="13985"/>
      <w:r>
        <w:rPr>
          <w:rtl/>
        </w:rPr>
        <w:t xml:space="preserve">ויוצא. באיזה עולם נורמלי בן אדם שיש לו עסק לא </w:t>
      </w:r>
      <w:bookmarkStart w:id="13986" w:name="_ETM_Q82_260280"/>
      <w:bookmarkEnd w:id="13986"/>
      <w:r>
        <w:rPr>
          <w:rtl/>
        </w:rPr>
        <w:t>הולך לבדוק את העסק שלו, אם הכול בסדר</w:t>
      </w:r>
      <w:r w:rsidR="00567C3A">
        <w:rPr>
          <w:rFonts w:hint="cs"/>
          <w:rtl/>
        </w:rPr>
        <w:t>?</w:t>
      </w:r>
      <w:r>
        <w:rPr>
          <w:rtl/>
        </w:rPr>
        <w:t xml:space="preserve"> הוא מנשק </w:t>
      </w:r>
      <w:bookmarkStart w:id="13987" w:name="_ETM_Q82_263689"/>
      <w:bookmarkEnd w:id="13987"/>
      <w:r>
        <w:rPr>
          <w:rtl/>
        </w:rPr>
        <w:t xml:space="preserve">את הילדים ונוסע לצבא. </w:t>
      </w:r>
      <w:bookmarkStart w:id="13988" w:name="_ETM_Q82_267889"/>
      <w:bookmarkEnd w:id="13988"/>
    </w:p>
    <w:p w:rsidR="00E50A18" w:rsidRDefault="00E50A18" w:rsidP="000F0011">
      <w:pPr>
        <w:rPr>
          <w:rtl/>
        </w:rPr>
      </w:pPr>
    </w:p>
    <w:p w:rsidR="00E50A18" w:rsidRDefault="00E50A18" w:rsidP="00567C3A">
      <w:pPr>
        <w:rPr>
          <w:rtl/>
        </w:rPr>
      </w:pPr>
      <w:r>
        <w:rPr>
          <w:rtl/>
        </w:rPr>
        <w:t>אבל זה לא משפיע פה על אף אחד</w:t>
      </w:r>
      <w:r>
        <w:rPr>
          <w:rFonts w:hint="cs"/>
          <w:rtl/>
        </w:rPr>
        <w:t>.</w:t>
      </w:r>
      <w:r>
        <w:rPr>
          <w:rtl/>
        </w:rPr>
        <w:t xml:space="preserve"> לאף אחד </w:t>
      </w:r>
      <w:bookmarkStart w:id="13989" w:name="_ETM_Q82_271875"/>
      <w:bookmarkEnd w:id="13989"/>
      <w:r>
        <w:rPr>
          <w:rtl/>
        </w:rPr>
        <w:t>לא אכפת. מה הרמטכ</w:t>
      </w:r>
      <w:r>
        <w:rPr>
          <w:rFonts w:hint="cs"/>
          <w:rtl/>
        </w:rPr>
        <w:t>"</w:t>
      </w:r>
      <w:r>
        <w:rPr>
          <w:rtl/>
        </w:rPr>
        <w:t>ל</w:t>
      </w:r>
      <w:r>
        <w:rPr>
          <w:rFonts w:hint="cs"/>
          <w:rtl/>
        </w:rPr>
        <w:t xml:space="preserve"> עוד</w:t>
      </w:r>
      <w:r>
        <w:rPr>
          <w:rtl/>
        </w:rPr>
        <w:t xml:space="preserve"> צריך לעשות? מה הוא צריך לעשות </w:t>
      </w:r>
      <w:bookmarkStart w:id="13990" w:name="_ETM_Q82_275862"/>
      <w:bookmarkEnd w:id="13990"/>
      <w:r>
        <w:rPr>
          <w:rtl/>
        </w:rPr>
        <w:t>בשביל שזה יזיז לכם, שתשמעו אותו, שתתייחסו אליו</w:t>
      </w:r>
      <w:r>
        <w:rPr>
          <w:rFonts w:hint="cs"/>
          <w:rtl/>
        </w:rPr>
        <w:t>?</w:t>
      </w:r>
      <w:r>
        <w:rPr>
          <w:rtl/>
        </w:rPr>
        <w:t xml:space="preserve"> ואני גם </w:t>
      </w:r>
      <w:bookmarkStart w:id="13991" w:name="_ETM_Q82_279849"/>
      <w:bookmarkEnd w:id="13991"/>
      <w:r>
        <w:rPr>
          <w:rtl/>
        </w:rPr>
        <w:t>רוצה לשאול את חברי הקבינט</w:t>
      </w:r>
      <w:r>
        <w:rPr>
          <w:rFonts w:hint="cs"/>
          <w:rtl/>
        </w:rPr>
        <w:t>:</w:t>
      </w:r>
      <w:r>
        <w:rPr>
          <w:rtl/>
        </w:rPr>
        <w:t xml:space="preserve"> למה היה צריך את ההדלפה </w:t>
      </w:r>
      <w:bookmarkStart w:id="13992" w:name="_ETM_Q82_283835"/>
      <w:bookmarkEnd w:id="13992"/>
      <w:r>
        <w:rPr>
          <w:rtl/>
        </w:rPr>
        <w:t>הזאת? הרי האופוזיציה לא נמצאת בקבינט, רק ח</w:t>
      </w:r>
      <w:r>
        <w:rPr>
          <w:rFonts w:hint="cs"/>
          <w:rtl/>
        </w:rPr>
        <w:t>ברי</w:t>
      </w:r>
      <w:r>
        <w:rPr>
          <w:rtl/>
        </w:rPr>
        <w:t xml:space="preserve"> הקואליציה נמצא</w:t>
      </w:r>
      <w:r>
        <w:rPr>
          <w:rFonts w:hint="cs"/>
          <w:rtl/>
        </w:rPr>
        <w:t>ים</w:t>
      </w:r>
      <w:r>
        <w:rPr>
          <w:rtl/>
        </w:rPr>
        <w:t xml:space="preserve"> </w:t>
      </w:r>
      <w:bookmarkStart w:id="13993" w:name="_ETM_Q82_287822"/>
      <w:bookmarkEnd w:id="13993"/>
      <w:r>
        <w:rPr>
          <w:rtl/>
        </w:rPr>
        <w:t>בקבינט</w:t>
      </w:r>
      <w:r>
        <w:rPr>
          <w:rFonts w:hint="cs"/>
          <w:rtl/>
        </w:rPr>
        <w:t>.</w:t>
      </w:r>
      <w:r>
        <w:rPr>
          <w:rtl/>
        </w:rPr>
        <w:t xml:space="preserve"> למה היה צריך להדליף </w:t>
      </w:r>
      <w:bookmarkStart w:id="13994" w:name="_ETM_Q82_292069"/>
      <w:bookmarkEnd w:id="13994"/>
      <w:r>
        <w:rPr>
          <w:rtl/>
        </w:rPr>
        <w:t>את מה שהרמטכ</w:t>
      </w:r>
      <w:r>
        <w:rPr>
          <w:rFonts w:hint="cs"/>
          <w:rtl/>
        </w:rPr>
        <w:t>"</w:t>
      </w:r>
      <w:r>
        <w:rPr>
          <w:rtl/>
        </w:rPr>
        <w:t>ל אמר</w:t>
      </w:r>
      <w:r>
        <w:rPr>
          <w:rFonts w:hint="cs"/>
          <w:rtl/>
        </w:rPr>
        <w:t>?</w:t>
      </w:r>
      <w:r>
        <w:rPr>
          <w:rtl/>
        </w:rPr>
        <w:t xml:space="preserve"> הרי אתם אחרי זה באתם ואמרתם</w:t>
      </w:r>
      <w:r>
        <w:rPr>
          <w:rFonts w:hint="cs"/>
          <w:rtl/>
        </w:rPr>
        <w:t>:</w:t>
      </w:r>
      <w:r>
        <w:rPr>
          <w:rtl/>
        </w:rPr>
        <w:t xml:space="preserve"> </w:t>
      </w:r>
      <w:bookmarkStart w:id="13995" w:name="_ETM_Q82_295081"/>
      <w:bookmarkEnd w:id="13995"/>
      <w:r>
        <w:rPr>
          <w:rtl/>
        </w:rPr>
        <w:t>זה מחליש אותנו</w:t>
      </w:r>
      <w:r>
        <w:rPr>
          <w:rFonts w:hint="cs"/>
          <w:rtl/>
        </w:rPr>
        <w:t>.</w:t>
      </w:r>
      <w:r>
        <w:rPr>
          <w:rtl/>
        </w:rPr>
        <w:t xml:space="preserve"> גם אתה</w:t>
      </w:r>
      <w:r>
        <w:rPr>
          <w:rFonts w:hint="cs"/>
          <w:rtl/>
        </w:rPr>
        <w:t>,</w:t>
      </w:r>
      <w:r>
        <w:rPr>
          <w:rtl/>
        </w:rPr>
        <w:t xml:space="preserve"> בוע</w:t>
      </w:r>
      <w:r>
        <w:rPr>
          <w:rFonts w:hint="cs"/>
          <w:rtl/>
        </w:rPr>
        <w:t>ז</w:t>
      </w:r>
      <w:r>
        <w:rPr>
          <w:rtl/>
        </w:rPr>
        <w:t xml:space="preserve">, שמעתי אותך אומר את </w:t>
      </w:r>
      <w:bookmarkStart w:id="13996" w:name="_ETM_Q82_298094"/>
      <w:bookmarkEnd w:id="13996"/>
      <w:r>
        <w:rPr>
          <w:rtl/>
        </w:rPr>
        <w:t>זה</w:t>
      </w:r>
      <w:r>
        <w:rPr>
          <w:rFonts w:hint="cs"/>
          <w:rtl/>
        </w:rPr>
        <w:t>, ו</w:t>
      </w:r>
      <w:r>
        <w:rPr>
          <w:rtl/>
        </w:rPr>
        <w:t>שרים אחרים</w:t>
      </w:r>
      <w:r>
        <w:rPr>
          <w:rFonts w:hint="cs"/>
          <w:rtl/>
        </w:rPr>
        <w:t>:</w:t>
      </w:r>
      <w:r>
        <w:rPr>
          <w:rtl/>
        </w:rPr>
        <w:t xml:space="preserve"> זה </w:t>
      </w:r>
      <w:r>
        <w:rPr>
          <w:rtl/>
        </w:rPr>
        <w:lastRenderedPageBreak/>
        <w:t xml:space="preserve">מחליש אותנו, זה לא עושה לנו </w:t>
      </w:r>
      <w:bookmarkStart w:id="13997" w:name="_ETM_Q82_301107"/>
      <w:bookmarkEnd w:id="13997"/>
      <w:r>
        <w:rPr>
          <w:rtl/>
        </w:rPr>
        <w:t>טוב בעולם</w:t>
      </w:r>
      <w:r>
        <w:rPr>
          <w:rFonts w:hint="cs"/>
          <w:rtl/>
        </w:rPr>
        <w:t>.</w:t>
      </w:r>
      <w:r>
        <w:rPr>
          <w:rtl/>
        </w:rPr>
        <w:t xml:space="preserve"> באת אליו בטענות</w:t>
      </w:r>
      <w:r w:rsidR="00567C3A">
        <w:rPr>
          <w:rFonts w:hint="cs"/>
          <w:rtl/>
        </w:rPr>
        <w:t>,</w:t>
      </w:r>
      <w:r>
        <w:rPr>
          <w:rtl/>
        </w:rPr>
        <w:t xml:space="preserve"> </w:t>
      </w:r>
      <w:bookmarkStart w:id="13998" w:name="_ETM_Q82_304529"/>
      <w:bookmarkEnd w:id="13998"/>
      <w:r>
        <w:rPr>
          <w:rtl/>
        </w:rPr>
        <w:t xml:space="preserve">אבל הוא לא הדליף את זה. הוא אמר לכם את </w:t>
      </w:r>
      <w:bookmarkStart w:id="13999" w:name="_ETM_Q82_308094"/>
      <w:bookmarkEnd w:id="13999"/>
      <w:r>
        <w:rPr>
          <w:rtl/>
        </w:rPr>
        <w:t>זה בדיון סגור</w:t>
      </w:r>
      <w:r w:rsidR="00567C3A">
        <w:rPr>
          <w:rFonts w:hint="cs"/>
          <w:rtl/>
        </w:rPr>
        <w:t>,</w:t>
      </w:r>
      <w:r>
        <w:rPr>
          <w:rtl/>
        </w:rPr>
        <w:t xml:space="preserve"> אז למה הדלפתם את זה? </w:t>
      </w:r>
      <w:bookmarkStart w:id="14000" w:name="_ETM_Q82_313356"/>
      <w:bookmarkStart w:id="14001" w:name="_ETM_Q82_313693"/>
      <w:bookmarkStart w:id="14002" w:name="_ETM_Q82_313843"/>
      <w:bookmarkStart w:id="14003" w:name="_ETM_Q82_313918"/>
      <w:bookmarkEnd w:id="14000"/>
      <w:bookmarkEnd w:id="14001"/>
      <w:bookmarkEnd w:id="14002"/>
      <w:bookmarkEnd w:id="14003"/>
    </w:p>
    <w:p w:rsidR="00E50A18" w:rsidRDefault="00E50A18" w:rsidP="000F0011">
      <w:pPr>
        <w:rPr>
          <w:rtl/>
        </w:rPr>
      </w:pPr>
    </w:p>
    <w:p w:rsidR="00567C3A" w:rsidRDefault="00E50A18" w:rsidP="00567C3A">
      <w:pPr>
        <w:rPr>
          <w:rtl/>
        </w:rPr>
      </w:pPr>
      <w:r>
        <w:rPr>
          <w:rtl/>
        </w:rPr>
        <w:t xml:space="preserve">ואני רוצה </w:t>
      </w:r>
      <w:bookmarkStart w:id="14004" w:name="_ETM_Q82_311659"/>
      <w:bookmarkEnd w:id="14004"/>
      <w:r>
        <w:rPr>
          <w:rtl/>
        </w:rPr>
        <w:t xml:space="preserve">להזכיר לכם, אתם הפלתם את החוק שלי שדרש פוליגרף לחברי </w:t>
      </w:r>
      <w:bookmarkStart w:id="14005" w:name="_ETM_Q82_315224"/>
      <w:bookmarkEnd w:id="14005"/>
      <w:r>
        <w:rPr>
          <w:rtl/>
        </w:rPr>
        <w:t>הקבינט</w:t>
      </w:r>
      <w:r w:rsidR="00567C3A">
        <w:rPr>
          <w:rFonts w:hint="cs"/>
          <w:rtl/>
        </w:rPr>
        <w:t>,</w:t>
      </w:r>
      <w:r>
        <w:rPr>
          <w:rtl/>
        </w:rPr>
        <w:t xml:space="preserve"> בדיוק מהסיבה הזאת</w:t>
      </w:r>
      <w:r>
        <w:rPr>
          <w:rFonts w:hint="cs"/>
          <w:rtl/>
        </w:rPr>
        <w:t xml:space="preserve"> –</w:t>
      </w:r>
      <w:r>
        <w:rPr>
          <w:rtl/>
        </w:rPr>
        <w:t xml:space="preserve"> שתוכלו להמשיך להדליף. אז אתם לא </w:t>
      </w:r>
      <w:bookmarkStart w:id="14006" w:name="_ETM_Q82_318789"/>
      <w:bookmarkEnd w:id="14006"/>
      <w:r>
        <w:rPr>
          <w:rtl/>
        </w:rPr>
        <w:t>יכולים מצד אחד להדליף ומצד שני ליפול על הרמטכ</w:t>
      </w:r>
      <w:r>
        <w:rPr>
          <w:rFonts w:hint="cs"/>
          <w:rtl/>
        </w:rPr>
        <w:t>"</w:t>
      </w:r>
      <w:r>
        <w:rPr>
          <w:rtl/>
        </w:rPr>
        <w:t>ל</w:t>
      </w:r>
      <w:r w:rsidR="00567C3A">
        <w:rPr>
          <w:rFonts w:hint="cs"/>
          <w:rtl/>
        </w:rPr>
        <w:t>.</w:t>
      </w:r>
      <w:r>
        <w:rPr>
          <w:rtl/>
        </w:rPr>
        <w:t xml:space="preserve"> הציבור </w:t>
      </w:r>
      <w:bookmarkStart w:id="14007" w:name="_ETM_Q82_322354"/>
      <w:bookmarkEnd w:id="14007"/>
      <w:r>
        <w:rPr>
          <w:rtl/>
        </w:rPr>
        <w:t xml:space="preserve">לא </w:t>
      </w:r>
      <w:r>
        <w:rPr>
          <w:rFonts w:hint="cs"/>
          <w:rtl/>
        </w:rPr>
        <w:t>אה</w:t>
      </w:r>
      <w:r>
        <w:rPr>
          <w:rtl/>
        </w:rPr>
        <w:t>בל, הציבור מבין מה קרה</w:t>
      </w:r>
      <w:r>
        <w:rPr>
          <w:rFonts w:hint="cs"/>
          <w:rtl/>
        </w:rPr>
        <w:t>.</w:t>
      </w:r>
      <w:r>
        <w:rPr>
          <w:rtl/>
        </w:rPr>
        <w:t xml:space="preserve"> הדלפתם את זה</w:t>
      </w:r>
      <w:r>
        <w:rPr>
          <w:rFonts w:hint="cs"/>
          <w:rtl/>
        </w:rPr>
        <w:t xml:space="preserve"> </w:t>
      </w:r>
      <w:r>
        <w:rPr>
          <w:rtl/>
        </w:rPr>
        <w:t xml:space="preserve">כי </w:t>
      </w:r>
      <w:bookmarkStart w:id="14008" w:name="_ETM_Q82_325919"/>
      <w:bookmarkEnd w:id="14008"/>
      <w:r>
        <w:rPr>
          <w:rtl/>
        </w:rPr>
        <w:t xml:space="preserve">זה נוח לכם, כי אתם רוצים אחרי הפגרה לבוא ולהמשיך </w:t>
      </w:r>
      <w:bookmarkStart w:id="14009" w:name="_ETM_Q82_329484"/>
      <w:bookmarkEnd w:id="14009"/>
      <w:r>
        <w:rPr>
          <w:rtl/>
        </w:rPr>
        <w:t xml:space="preserve">לקדם את חוק ההשתמטות. </w:t>
      </w:r>
      <w:bookmarkStart w:id="14010" w:name="_ETM_Q82_333369"/>
      <w:bookmarkEnd w:id="14010"/>
      <w:r>
        <w:rPr>
          <w:rtl/>
        </w:rPr>
        <w:t>מה לעשות</w:t>
      </w:r>
      <w:r>
        <w:rPr>
          <w:rFonts w:hint="cs"/>
          <w:rtl/>
        </w:rPr>
        <w:t>,</w:t>
      </w:r>
      <w:r>
        <w:rPr>
          <w:rtl/>
        </w:rPr>
        <w:t xml:space="preserve"> זה לא עובד</w:t>
      </w:r>
      <w:r w:rsidR="00567C3A">
        <w:rPr>
          <w:rFonts w:hint="cs"/>
          <w:rtl/>
        </w:rPr>
        <w:t>.</w:t>
      </w:r>
      <w:r>
        <w:rPr>
          <w:rtl/>
        </w:rPr>
        <w:t xml:space="preserve"> הציבור הישראלי כבר לא מטומטם</w:t>
      </w:r>
      <w:r w:rsidR="00567C3A">
        <w:rPr>
          <w:rFonts w:hint="cs"/>
          <w:rtl/>
        </w:rPr>
        <w:t>.</w:t>
      </w:r>
      <w:r>
        <w:rPr>
          <w:rtl/>
        </w:rPr>
        <w:t xml:space="preserve"> </w:t>
      </w:r>
      <w:bookmarkStart w:id="14011" w:name="_ETM_Q82_337045"/>
      <w:bookmarkEnd w:id="14011"/>
      <w:r>
        <w:rPr>
          <w:rtl/>
        </w:rPr>
        <w:t>הוא מבין מה קורה פה ושיש עשרות אלפי</w:t>
      </w:r>
      <w:r w:rsidR="0071447E">
        <w:rPr>
          <w:rFonts w:hint="cs"/>
          <w:rtl/>
        </w:rPr>
        <w:t>ם</w:t>
      </w:r>
      <w:r>
        <w:rPr>
          <w:rtl/>
        </w:rPr>
        <w:t xml:space="preserve">, אם לא </w:t>
      </w:r>
      <w:bookmarkStart w:id="14012" w:name="_ETM_Q82_340722"/>
      <w:bookmarkEnd w:id="14012"/>
      <w:r>
        <w:rPr>
          <w:rtl/>
        </w:rPr>
        <w:t>מאות אלפי</w:t>
      </w:r>
      <w:r w:rsidR="0071447E">
        <w:rPr>
          <w:rFonts w:hint="cs"/>
          <w:rtl/>
        </w:rPr>
        <w:t>ם</w:t>
      </w:r>
      <w:r>
        <w:rPr>
          <w:rFonts w:hint="cs"/>
          <w:rtl/>
        </w:rPr>
        <w:t>,</w:t>
      </w:r>
      <w:r>
        <w:rPr>
          <w:rtl/>
        </w:rPr>
        <w:t xml:space="preserve"> </w:t>
      </w:r>
      <w:r w:rsidR="0071447E">
        <w:rPr>
          <w:rFonts w:hint="cs"/>
          <w:rtl/>
        </w:rPr>
        <w:t xml:space="preserve">של </w:t>
      </w:r>
      <w:r>
        <w:rPr>
          <w:rtl/>
        </w:rPr>
        <w:t xml:space="preserve">חיילי מילואים שמסתכלים אחורה ורואים שאף אחד לא </w:t>
      </w:r>
      <w:bookmarkStart w:id="14013" w:name="_ETM_Q82_344399"/>
      <w:bookmarkEnd w:id="14013"/>
      <w:r>
        <w:rPr>
          <w:rtl/>
        </w:rPr>
        <w:t>בא להחליף אותם</w:t>
      </w:r>
      <w:r w:rsidR="00567C3A">
        <w:rPr>
          <w:rFonts w:hint="cs"/>
          <w:rtl/>
        </w:rPr>
        <w:t>,</w:t>
      </w:r>
      <w:r>
        <w:rPr>
          <w:rtl/>
        </w:rPr>
        <w:t xml:space="preserve"> אז הוא לא מסכים לדבר הזה</w:t>
      </w:r>
      <w:r>
        <w:rPr>
          <w:rFonts w:hint="cs"/>
          <w:rtl/>
        </w:rPr>
        <w:t>.</w:t>
      </w:r>
      <w:r>
        <w:rPr>
          <w:rtl/>
        </w:rPr>
        <w:t xml:space="preserve"> </w:t>
      </w:r>
    </w:p>
    <w:p w:rsidR="00567C3A" w:rsidRDefault="00567C3A" w:rsidP="00567C3A">
      <w:pPr>
        <w:rPr>
          <w:rtl/>
        </w:rPr>
      </w:pPr>
    </w:p>
    <w:p w:rsidR="00E50A18" w:rsidRDefault="00E50A18" w:rsidP="00567C3A">
      <w:pPr>
        <w:rPr>
          <w:rtl/>
        </w:rPr>
      </w:pPr>
      <w:r>
        <w:rPr>
          <w:rFonts w:hint="cs"/>
          <w:rtl/>
        </w:rPr>
        <w:t>וכ</w:t>
      </w:r>
      <w:r>
        <w:rPr>
          <w:rtl/>
        </w:rPr>
        <w:t xml:space="preserve">שהרמטכ"ל </w:t>
      </w:r>
      <w:bookmarkStart w:id="14014" w:name="_ETM_Q82_348075"/>
      <w:bookmarkEnd w:id="14014"/>
      <w:r>
        <w:rPr>
          <w:rtl/>
        </w:rPr>
        <w:t>מרים עשר</w:t>
      </w:r>
      <w:r>
        <w:rPr>
          <w:rFonts w:hint="cs"/>
          <w:rtl/>
        </w:rPr>
        <w:t>ה</w:t>
      </w:r>
      <w:r>
        <w:rPr>
          <w:rtl/>
        </w:rPr>
        <w:t xml:space="preserve"> דגלים</w:t>
      </w:r>
      <w:r w:rsidR="00567C3A">
        <w:rPr>
          <w:rFonts w:hint="cs"/>
          <w:rtl/>
        </w:rPr>
        <w:t>,</w:t>
      </w:r>
      <w:r>
        <w:rPr>
          <w:rtl/>
        </w:rPr>
        <w:t xml:space="preserve"> צריך להתייחס אליו</w:t>
      </w:r>
      <w:r>
        <w:rPr>
          <w:rFonts w:hint="cs"/>
          <w:rtl/>
        </w:rPr>
        <w:t>,</w:t>
      </w:r>
      <w:r>
        <w:rPr>
          <w:rtl/>
        </w:rPr>
        <w:t xml:space="preserve"> צריך להבין מה הוא </w:t>
      </w:r>
      <w:bookmarkStart w:id="14015" w:name="_ETM_Q82_351752"/>
      <w:bookmarkEnd w:id="14015"/>
      <w:r>
        <w:rPr>
          <w:rtl/>
        </w:rPr>
        <w:t xml:space="preserve">אומר. </w:t>
      </w:r>
      <w:bookmarkStart w:id="14016" w:name="_ETM_Q82_355720"/>
      <w:bookmarkEnd w:id="14016"/>
      <w:r>
        <w:rPr>
          <w:rtl/>
        </w:rPr>
        <w:t xml:space="preserve">אני הייתי פה לפני </w:t>
      </w:r>
      <w:r>
        <w:rPr>
          <w:rFonts w:hint="cs"/>
          <w:rtl/>
        </w:rPr>
        <w:t>7</w:t>
      </w:r>
      <w:r>
        <w:rPr>
          <w:rtl/>
        </w:rPr>
        <w:t xml:space="preserve"> באוקטובר </w:t>
      </w:r>
      <w:r>
        <w:rPr>
          <w:rFonts w:hint="cs"/>
          <w:rtl/>
        </w:rPr>
        <w:t>כ</w:t>
      </w:r>
      <w:r>
        <w:rPr>
          <w:rtl/>
        </w:rPr>
        <w:t xml:space="preserve">שהאלופים דפקו על דלתות </w:t>
      </w:r>
      <w:bookmarkStart w:id="14017" w:name="_ETM_Q82_359855"/>
      <w:bookmarkEnd w:id="14017"/>
      <w:r>
        <w:rPr>
          <w:rtl/>
        </w:rPr>
        <w:t>המליאה ואמרו לשרים</w:t>
      </w:r>
      <w:r>
        <w:rPr>
          <w:rFonts w:hint="cs"/>
          <w:rtl/>
        </w:rPr>
        <w:t>:</w:t>
      </w:r>
      <w:r>
        <w:rPr>
          <w:rtl/>
        </w:rPr>
        <w:t xml:space="preserve"> בואו</w:t>
      </w:r>
      <w:r w:rsidR="0071447E">
        <w:rPr>
          <w:rFonts w:hint="cs"/>
          <w:rtl/>
        </w:rPr>
        <w:t>,</w:t>
      </w:r>
      <w:r>
        <w:rPr>
          <w:rtl/>
        </w:rPr>
        <w:t xml:space="preserve"> תדברו איתנו</w:t>
      </w:r>
      <w:r w:rsidR="0071447E">
        <w:rPr>
          <w:rFonts w:hint="cs"/>
          <w:rtl/>
        </w:rPr>
        <w:t>,</w:t>
      </w:r>
      <w:r>
        <w:rPr>
          <w:rtl/>
        </w:rPr>
        <w:t xml:space="preserve"> והתעלמו מהם</w:t>
      </w:r>
      <w:r>
        <w:rPr>
          <w:rFonts w:hint="cs"/>
          <w:rtl/>
        </w:rPr>
        <w:t>;</w:t>
      </w:r>
      <w:r>
        <w:rPr>
          <w:rtl/>
        </w:rPr>
        <w:t xml:space="preserve"> </w:t>
      </w:r>
      <w:r>
        <w:rPr>
          <w:rFonts w:hint="cs"/>
          <w:rtl/>
        </w:rPr>
        <w:t>כ</w:t>
      </w:r>
      <w:r>
        <w:rPr>
          <w:rtl/>
        </w:rPr>
        <w:t xml:space="preserve">שהרמטכ"ל ביקש </w:t>
      </w:r>
      <w:bookmarkStart w:id="14018" w:name="_ETM_Q82_363991"/>
      <w:bookmarkEnd w:id="14018"/>
      <w:r>
        <w:rPr>
          <w:rtl/>
        </w:rPr>
        <w:t>דיונים ואמרו לו</w:t>
      </w:r>
      <w:r>
        <w:rPr>
          <w:rFonts w:hint="cs"/>
          <w:rtl/>
        </w:rPr>
        <w:t>:</w:t>
      </w:r>
      <w:r>
        <w:rPr>
          <w:rtl/>
        </w:rPr>
        <w:t xml:space="preserve"> זה לא הזמן</w:t>
      </w:r>
      <w:r>
        <w:rPr>
          <w:rFonts w:hint="cs"/>
          <w:rtl/>
        </w:rPr>
        <w:t>.</w:t>
      </w:r>
      <w:r>
        <w:rPr>
          <w:rtl/>
        </w:rPr>
        <w:t xml:space="preserve"> ואז ראינו מה קרה. </w:t>
      </w:r>
      <w:bookmarkStart w:id="14019" w:name="_ETM_Q82_368127"/>
      <w:bookmarkEnd w:id="14019"/>
      <w:r>
        <w:rPr>
          <w:rtl/>
        </w:rPr>
        <w:t>אז למה צריך לחוות את זה שוב? למה צריך</w:t>
      </w:r>
      <w:r>
        <w:rPr>
          <w:rFonts w:hint="cs"/>
          <w:rtl/>
        </w:rPr>
        <w:t>,</w:t>
      </w:r>
      <w:r>
        <w:rPr>
          <w:rtl/>
        </w:rPr>
        <w:t xml:space="preserve"> בזמן </w:t>
      </w:r>
      <w:bookmarkStart w:id="14020" w:name="_ETM_Q82_372263"/>
      <w:bookmarkEnd w:id="14020"/>
      <w:r>
        <w:rPr>
          <w:rtl/>
        </w:rPr>
        <w:t xml:space="preserve">שמדינת ישראל נמצאת פתוחה </w:t>
      </w:r>
      <w:bookmarkStart w:id="14021" w:name="_ETM_Q82_376740"/>
      <w:bookmarkEnd w:id="14021"/>
      <w:r>
        <w:rPr>
          <w:rtl/>
        </w:rPr>
        <w:t>בכל החזיתות האפשריות</w:t>
      </w:r>
      <w:r>
        <w:rPr>
          <w:rFonts w:hint="cs"/>
          <w:rtl/>
        </w:rPr>
        <w:t>,</w:t>
      </w:r>
      <w:r>
        <w:rPr>
          <w:rtl/>
        </w:rPr>
        <w:t xml:space="preserve"> להמשיך ולהתקשקש בדבר הזה</w:t>
      </w:r>
      <w:r>
        <w:rPr>
          <w:rFonts w:hint="cs"/>
          <w:rtl/>
        </w:rPr>
        <w:t>?</w:t>
      </w:r>
      <w:r>
        <w:rPr>
          <w:rtl/>
        </w:rPr>
        <w:t xml:space="preserve"> למה אתם לא </w:t>
      </w:r>
      <w:bookmarkStart w:id="14022" w:name="_ETM_Q82_381786"/>
      <w:bookmarkEnd w:id="14022"/>
      <w:r>
        <w:rPr>
          <w:rtl/>
        </w:rPr>
        <w:t>יכולים לגלות מנהיגות, לעמוד פה ולומר</w:t>
      </w:r>
      <w:r>
        <w:rPr>
          <w:rFonts w:hint="cs"/>
          <w:rtl/>
        </w:rPr>
        <w:t>:</w:t>
      </w:r>
      <w:r>
        <w:rPr>
          <w:rtl/>
        </w:rPr>
        <w:t xml:space="preserve"> הרמטכ</w:t>
      </w:r>
      <w:r>
        <w:rPr>
          <w:rFonts w:hint="cs"/>
          <w:rtl/>
        </w:rPr>
        <w:t>"</w:t>
      </w:r>
      <w:r>
        <w:rPr>
          <w:rtl/>
        </w:rPr>
        <w:t>ל צודק</w:t>
      </w:r>
      <w:r>
        <w:rPr>
          <w:rFonts w:hint="cs"/>
          <w:rtl/>
        </w:rPr>
        <w:t>.</w:t>
      </w:r>
      <w:r>
        <w:rPr>
          <w:rtl/>
        </w:rPr>
        <w:t xml:space="preserve"> הרמטכ</w:t>
      </w:r>
      <w:r>
        <w:rPr>
          <w:rFonts w:hint="cs"/>
          <w:rtl/>
        </w:rPr>
        <w:t>"</w:t>
      </w:r>
      <w:r>
        <w:rPr>
          <w:rtl/>
        </w:rPr>
        <w:t>ל צודק</w:t>
      </w:r>
      <w:r>
        <w:rPr>
          <w:rFonts w:hint="cs"/>
          <w:rtl/>
        </w:rPr>
        <w:t>.</w:t>
      </w:r>
      <w:r>
        <w:rPr>
          <w:rtl/>
        </w:rPr>
        <w:t xml:space="preserve"> </w:t>
      </w:r>
      <w:bookmarkStart w:id="14023" w:name="_ETM_Q82_386832"/>
      <w:bookmarkEnd w:id="14023"/>
      <w:r>
        <w:rPr>
          <w:rtl/>
        </w:rPr>
        <w:t>כל אחד</w:t>
      </w:r>
      <w:r>
        <w:rPr>
          <w:rFonts w:hint="cs"/>
          <w:rtl/>
        </w:rPr>
        <w:t>,</w:t>
      </w:r>
      <w:r>
        <w:rPr>
          <w:rtl/>
        </w:rPr>
        <w:t xml:space="preserve"> שיפנה לציבור שלו ויגיד</w:t>
      </w:r>
      <w:r>
        <w:rPr>
          <w:rFonts w:hint="cs"/>
          <w:rtl/>
        </w:rPr>
        <w:t>:</w:t>
      </w:r>
      <w:r>
        <w:rPr>
          <w:rtl/>
        </w:rPr>
        <w:t xml:space="preserve"> תתגייסו</w:t>
      </w:r>
      <w:r w:rsidR="00567C3A">
        <w:rPr>
          <w:rFonts w:hint="cs"/>
          <w:rtl/>
        </w:rPr>
        <w:t>.</w:t>
      </w:r>
      <w:r>
        <w:rPr>
          <w:rtl/>
        </w:rPr>
        <w:t xml:space="preserve"> מי שיכול להתגייס </w:t>
      </w:r>
      <w:bookmarkStart w:id="14024" w:name="_ETM_Q82_391877"/>
      <w:bookmarkEnd w:id="14024"/>
      <w:r w:rsidR="00567C3A">
        <w:rPr>
          <w:rFonts w:hint="cs"/>
          <w:rtl/>
        </w:rPr>
        <w:t xml:space="preserve">– </w:t>
      </w:r>
      <w:r>
        <w:rPr>
          <w:rtl/>
        </w:rPr>
        <w:t>שיתגייס</w:t>
      </w:r>
      <w:r w:rsidR="00567C3A">
        <w:rPr>
          <w:rFonts w:hint="cs"/>
          <w:rtl/>
        </w:rPr>
        <w:t>.</w:t>
      </w:r>
      <w:r>
        <w:rPr>
          <w:rtl/>
        </w:rPr>
        <w:t xml:space="preserve"> אתם צעירים, אתם בריאים, אתם חזקים </w:t>
      </w:r>
      <w:r w:rsidR="00567C3A">
        <w:rPr>
          <w:rFonts w:hint="cs"/>
          <w:rtl/>
        </w:rPr>
        <w:t xml:space="preserve">– </w:t>
      </w:r>
      <w:r>
        <w:rPr>
          <w:rtl/>
        </w:rPr>
        <w:t xml:space="preserve">לכו תעשו צבא. </w:t>
      </w:r>
      <w:bookmarkStart w:id="14025" w:name="_ETM_Q82_396924"/>
      <w:bookmarkEnd w:id="14025"/>
      <w:r>
        <w:rPr>
          <w:rtl/>
        </w:rPr>
        <w:t>מה הבעיה</w:t>
      </w:r>
      <w:r>
        <w:rPr>
          <w:rFonts w:hint="cs"/>
          <w:rtl/>
        </w:rPr>
        <w:t xml:space="preserve"> </w:t>
      </w:r>
      <w:r>
        <w:rPr>
          <w:rtl/>
        </w:rPr>
        <w:t>לעמוד פה ולהגיד את זה</w:t>
      </w:r>
      <w:r>
        <w:rPr>
          <w:rFonts w:hint="cs"/>
          <w:rtl/>
        </w:rPr>
        <w:t>?</w:t>
      </w:r>
      <w:r>
        <w:rPr>
          <w:rtl/>
        </w:rPr>
        <w:t xml:space="preserve"> </w:t>
      </w:r>
      <w:bookmarkStart w:id="14026" w:name="_ETM_Q82_402292"/>
      <w:bookmarkStart w:id="14027" w:name="_ETM_Q82_402622"/>
      <w:bookmarkStart w:id="14028" w:name="_ETM_Q82_402783"/>
      <w:bookmarkStart w:id="14029" w:name="_ETM_Q82_402947"/>
      <w:bookmarkEnd w:id="14026"/>
      <w:bookmarkEnd w:id="14027"/>
      <w:bookmarkEnd w:id="14028"/>
      <w:bookmarkEnd w:id="14029"/>
      <w:r>
        <w:rPr>
          <w:rtl/>
        </w:rPr>
        <w:t>אבל לא</w:t>
      </w:r>
      <w:r w:rsidR="00567C3A">
        <w:rPr>
          <w:rFonts w:hint="cs"/>
          <w:rtl/>
        </w:rPr>
        <w:t>.</w:t>
      </w:r>
      <w:r>
        <w:rPr>
          <w:rtl/>
        </w:rPr>
        <w:t xml:space="preserve"> </w:t>
      </w:r>
      <w:bookmarkStart w:id="14030" w:name="_ETM_Q82_402250"/>
      <w:bookmarkEnd w:id="14030"/>
      <w:r>
        <w:rPr>
          <w:rtl/>
        </w:rPr>
        <w:t xml:space="preserve">במקום זה, ערב החג אתם תעמדו פה ותתעסקו רק בעצמכם. </w:t>
      </w:r>
      <w:bookmarkStart w:id="14031" w:name="_ETM_Q82_406472"/>
      <w:bookmarkEnd w:id="14031"/>
    </w:p>
    <w:p w:rsidR="00E50A18" w:rsidRDefault="00E50A18" w:rsidP="000F0011">
      <w:pPr>
        <w:rPr>
          <w:rtl/>
        </w:rPr>
      </w:pPr>
    </w:p>
    <w:p w:rsidR="00E50A18" w:rsidRDefault="00E50A18" w:rsidP="00567C3A">
      <w:pPr>
        <w:rPr>
          <w:rtl/>
        </w:rPr>
      </w:pPr>
      <w:r>
        <w:rPr>
          <w:rtl/>
        </w:rPr>
        <w:t>תראו איזה חוקים עוברים היום, תראו במה מתעסקים</w:t>
      </w:r>
      <w:r>
        <w:rPr>
          <w:rFonts w:hint="cs"/>
          <w:rtl/>
        </w:rPr>
        <w:t>.</w:t>
      </w:r>
      <w:r>
        <w:rPr>
          <w:rtl/>
        </w:rPr>
        <w:t xml:space="preserve"> לא מתעסקים </w:t>
      </w:r>
      <w:bookmarkStart w:id="14032" w:name="_ETM_Q82_410694"/>
      <w:bookmarkEnd w:id="14032"/>
      <w:r>
        <w:rPr>
          <w:rtl/>
        </w:rPr>
        <w:t>במילואי</w:t>
      </w:r>
      <w:r>
        <w:rPr>
          <w:rFonts w:hint="cs"/>
          <w:rtl/>
        </w:rPr>
        <w:t>מ</w:t>
      </w:r>
      <w:r>
        <w:rPr>
          <w:rtl/>
        </w:rPr>
        <w:t>ניקים</w:t>
      </w:r>
      <w:r w:rsidR="00567C3A">
        <w:rPr>
          <w:rFonts w:hint="cs"/>
          <w:rtl/>
        </w:rPr>
        <w:t>,</w:t>
      </w:r>
      <w:r>
        <w:rPr>
          <w:rtl/>
        </w:rPr>
        <w:t xml:space="preserve"> לא מתעסקים בבעלי העסקים</w:t>
      </w:r>
      <w:r w:rsidR="00567C3A">
        <w:rPr>
          <w:rFonts w:hint="cs"/>
          <w:rtl/>
        </w:rPr>
        <w:t>,</w:t>
      </w:r>
      <w:r>
        <w:rPr>
          <w:rtl/>
        </w:rPr>
        <w:t xml:space="preserve"> לא מתעסקים במעמד הביניים </w:t>
      </w:r>
      <w:bookmarkStart w:id="14033" w:name="_ETM_Q82_414916"/>
      <w:bookmarkEnd w:id="14033"/>
      <w:r w:rsidR="00567C3A">
        <w:rPr>
          <w:rFonts w:hint="cs"/>
          <w:rtl/>
        </w:rPr>
        <w:t xml:space="preserve">– </w:t>
      </w:r>
      <w:r>
        <w:rPr>
          <w:rtl/>
        </w:rPr>
        <w:t xml:space="preserve">לא מתעסקים בכלום. </w:t>
      </w:r>
      <w:bookmarkStart w:id="14034" w:name="_ETM_Q82_419690"/>
      <w:bookmarkEnd w:id="14034"/>
      <w:r>
        <w:rPr>
          <w:rtl/>
        </w:rPr>
        <w:t>מתעסקים רק בפופוליזם זול</w:t>
      </w:r>
      <w:r>
        <w:rPr>
          <w:rFonts w:hint="cs"/>
          <w:rtl/>
        </w:rPr>
        <w:t>.</w:t>
      </w:r>
      <w:r>
        <w:rPr>
          <w:rtl/>
        </w:rPr>
        <w:t xml:space="preserve"> מתעסקים בפריימריז</w:t>
      </w:r>
      <w:r>
        <w:rPr>
          <w:rFonts w:hint="cs"/>
          <w:rtl/>
        </w:rPr>
        <w:t>.</w:t>
      </w:r>
      <w:r>
        <w:rPr>
          <w:rtl/>
        </w:rPr>
        <w:t xml:space="preserve"> מתעסקים </w:t>
      </w:r>
      <w:bookmarkStart w:id="14035" w:name="_ETM_Q82_426399"/>
      <w:bookmarkEnd w:id="14035"/>
      <w:r>
        <w:rPr>
          <w:rtl/>
        </w:rPr>
        <w:t xml:space="preserve">בכל מה שלא משנה לאזרחי מדינת ישראל. אזרחי מדינת ישראל </w:t>
      </w:r>
      <w:bookmarkStart w:id="14036" w:name="_ETM_Q82_430035"/>
      <w:bookmarkEnd w:id="14036"/>
      <w:r>
        <w:rPr>
          <w:rtl/>
        </w:rPr>
        <w:t xml:space="preserve">מחר הולכים לשבת </w:t>
      </w:r>
      <w:r>
        <w:rPr>
          <w:rFonts w:hint="cs"/>
          <w:rtl/>
        </w:rPr>
        <w:t>ב</w:t>
      </w:r>
      <w:r>
        <w:rPr>
          <w:rtl/>
        </w:rPr>
        <w:t xml:space="preserve">שולחן החג. </w:t>
      </w:r>
      <w:bookmarkStart w:id="14037" w:name="_ETM_Q82_437970"/>
      <w:bookmarkEnd w:id="14037"/>
      <w:r>
        <w:rPr>
          <w:rtl/>
        </w:rPr>
        <w:t xml:space="preserve">במקום שהם ידברו ויגידו איזה ממשלה מדהימה יש פה, הם </w:t>
      </w:r>
      <w:bookmarkStart w:id="14038" w:name="_ETM_Q82_441286"/>
      <w:bookmarkEnd w:id="14038"/>
      <w:r>
        <w:rPr>
          <w:rtl/>
        </w:rPr>
        <w:t xml:space="preserve">יגידו בדיוק הפוך </w:t>
      </w:r>
      <w:r w:rsidR="00567C3A">
        <w:rPr>
          <w:rFonts w:hint="cs"/>
          <w:rtl/>
        </w:rPr>
        <w:t xml:space="preserve">– </w:t>
      </w:r>
      <w:r>
        <w:rPr>
          <w:rtl/>
        </w:rPr>
        <w:t xml:space="preserve">הם יגידו </w:t>
      </w:r>
      <w:r>
        <w:rPr>
          <w:rFonts w:hint="cs"/>
          <w:rtl/>
        </w:rPr>
        <w:t>ש</w:t>
      </w:r>
      <w:r>
        <w:rPr>
          <w:rtl/>
        </w:rPr>
        <w:t xml:space="preserve">זאת ממשלה שעשתה אפליה בין </w:t>
      </w:r>
      <w:bookmarkStart w:id="14039" w:name="_ETM_Q82_444602"/>
      <w:bookmarkEnd w:id="14039"/>
      <w:r>
        <w:rPr>
          <w:rtl/>
        </w:rPr>
        <w:t>עובדים במגזר הציבורי לעובדים במגזר הפרטי, וישאלו את עצמם</w:t>
      </w:r>
      <w:r>
        <w:rPr>
          <w:rFonts w:hint="cs"/>
          <w:rtl/>
        </w:rPr>
        <w:t>:</w:t>
      </w:r>
      <w:r>
        <w:rPr>
          <w:rtl/>
        </w:rPr>
        <w:t xml:space="preserve"> למה </w:t>
      </w:r>
      <w:bookmarkStart w:id="14040" w:name="_ETM_Q82_447918"/>
      <w:bookmarkEnd w:id="14040"/>
      <w:r>
        <w:rPr>
          <w:rtl/>
        </w:rPr>
        <w:t xml:space="preserve">הם עשו לנו את זה? למה עובדים במגזר הפרטי יפסידו </w:t>
      </w:r>
      <w:bookmarkStart w:id="14041" w:name="_ETM_Q82_451235"/>
      <w:bookmarkEnd w:id="14041"/>
      <w:r>
        <w:rPr>
          <w:rtl/>
        </w:rPr>
        <w:t>אלפי שקלים בחג הזה? למה? גם אני שואל למה</w:t>
      </w:r>
      <w:r w:rsidR="00567C3A">
        <w:rPr>
          <w:rFonts w:hint="cs"/>
          <w:rtl/>
        </w:rPr>
        <w:t>,</w:t>
      </w:r>
      <w:r>
        <w:rPr>
          <w:rtl/>
        </w:rPr>
        <w:t xml:space="preserve"> אבל </w:t>
      </w:r>
      <w:bookmarkStart w:id="14042" w:name="_ETM_Q82_454551"/>
      <w:bookmarkEnd w:id="14042"/>
      <w:r>
        <w:rPr>
          <w:rFonts w:hint="cs"/>
          <w:rtl/>
        </w:rPr>
        <w:t>ל</w:t>
      </w:r>
      <w:r>
        <w:rPr>
          <w:rtl/>
        </w:rPr>
        <w:t>אף אחד אין תשובה. והמילואימניקים ישאלו את עצמם</w:t>
      </w:r>
      <w:r>
        <w:rPr>
          <w:rFonts w:hint="cs"/>
          <w:rtl/>
        </w:rPr>
        <w:t>:</w:t>
      </w:r>
      <w:r>
        <w:rPr>
          <w:rtl/>
        </w:rPr>
        <w:t xml:space="preserve"> למה אף </w:t>
      </w:r>
      <w:bookmarkStart w:id="14043" w:name="_ETM_Q82_457867"/>
      <w:bookmarkEnd w:id="14043"/>
      <w:r>
        <w:rPr>
          <w:rtl/>
        </w:rPr>
        <w:t>אחד לא מחליף אותי</w:t>
      </w:r>
      <w:r>
        <w:rPr>
          <w:rFonts w:hint="cs"/>
          <w:rtl/>
        </w:rPr>
        <w:t>?</w:t>
      </w:r>
      <w:r>
        <w:rPr>
          <w:rtl/>
        </w:rPr>
        <w:t xml:space="preserve"> וגם אני שואל את זה, אבל </w:t>
      </w:r>
      <w:bookmarkStart w:id="14044" w:name="_ETM_Q82_461183"/>
      <w:bookmarkEnd w:id="14044"/>
      <w:r>
        <w:rPr>
          <w:rtl/>
        </w:rPr>
        <w:t xml:space="preserve">אין תשובה. </w:t>
      </w:r>
      <w:bookmarkStart w:id="14045" w:name="_ETM_Q82_464790"/>
      <w:bookmarkEnd w:id="14045"/>
      <w:r>
        <w:rPr>
          <w:rtl/>
        </w:rPr>
        <w:t>אבל הם יעמדו פה וימחאו כפיים וישמחו שהם הצליחו בדרך</w:t>
      </w:r>
      <w:bookmarkStart w:id="14046" w:name="_ETM_Q82_469416"/>
      <w:bookmarkEnd w:id="14046"/>
      <w:r w:rsidR="00567C3A">
        <w:rPr>
          <w:rFonts w:hint="cs"/>
          <w:rtl/>
        </w:rPr>
        <w:t>-</w:t>
      </w:r>
      <w:r w:rsidR="00567C3A">
        <w:rPr>
          <w:rtl/>
        </w:rPr>
        <w:t>לא</w:t>
      </w:r>
      <w:r w:rsidR="00567C3A">
        <w:rPr>
          <w:rFonts w:hint="cs"/>
          <w:rtl/>
        </w:rPr>
        <w:t>-</w:t>
      </w:r>
      <w:r>
        <w:rPr>
          <w:rtl/>
        </w:rPr>
        <w:t xml:space="preserve">דרך לגנוב 800 מיליון </w:t>
      </w:r>
      <w:r>
        <w:rPr>
          <w:rFonts w:hint="cs"/>
          <w:rtl/>
        </w:rPr>
        <w:t>שקלים –</w:t>
      </w:r>
      <w:r>
        <w:rPr>
          <w:rtl/>
        </w:rPr>
        <w:t xml:space="preserve"> ספוילר</w:t>
      </w:r>
      <w:r>
        <w:rPr>
          <w:rFonts w:hint="cs"/>
          <w:rtl/>
        </w:rPr>
        <w:t>,</w:t>
      </w:r>
      <w:r>
        <w:rPr>
          <w:rtl/>
        </w:rPr>
        <w:t xml:space="preserve"> שנעצר</w:t>
      </w:r>
      <w:r>
        <w:rPr>
          <w:rFonts w:hint="cs"/>
          <w:rtl/>
        </w:rPr>
        <w:t>ו,</w:t>
      </w:r>
      <w:r>
        <w:rPr>
          <w:rtl/>
        </w:rPr>
        <w:t xml:space="preserve"> היום אמרו </w:t>
      </w:r>
      <w:bookmarkStart w:id="14047" w:name="_ETM_Q82_474043"/>
      <w:bookmarkEnd w:id="14047"/>
      <w:r>
        <w:rPr>
          <w:rFonts w:hint="cs"/>
          <w:rtl/>
        </w:rPr>
        <w:t>ש</w:t>
      </w:r>
      <w:r>
        <w:rPr>
          <w:rtl/>
        </w:rPr>
        <w:t xml:space="preserve">זה חוזר לוועדת </w:t>
      </w:r>
      <w:r>
        <w:rPr>
          <w:rFonts w:hint="cs"/>
          <w:rtl/>
        </w:rPr>
        <w:t>ה</w:t>
      </w:r>
      <w:r>
        <w:rPr>
          <w:rtl/>
        </w:rPr>
        <w:t>כספים, אז נאור וולדי</w:t>
      </w:r>
      <w:r>
        <w:rPr>
          <w:rFonts w:hint="cs"/>
          <w:rtl/>
        </w:rPr>
        <w:t>,</w:t>
      </w:r>
      <w:r>
        <w:rPr>
          <w:rtl/>
        </w:rPr>
        <w:t xml:space="preserve"> בהצלחה</w:t>
      </w:r>
      <w:r>
        <w:rPr>
          <w:rFonts w:hint="cs"/>
          <w:rtl/>
        </w:rPr>
        <w:t>.</w:t>
      </w:r>
      <w:r>
        <w:rPr>
          <w:rtl/>
        </w:rPr>
        <w:t xml:space="preserve"> </w:t>
      </w:r>
      <w:bookmarkStart w:id="14048" w:name="_ETM_Q82_479279"/>
      <w:bookmarkEnd w:id="14048"/>
    </w:p>
    <w:p w:rsidR="00E50A18" w:rsidRDefault="00E50A18" w:rsidP="000F0011">
      <w:pPr>
        <w:rPr>
          <w:rtl/>
        </w:rPr>
      </w:pPr>
      <w:bookmarkStart w:id="14049" w:name="_ETM_Q82_480472"/>
      <w:bookmarkEnd w:id="14049"/>
    </w:p>
    <w:p w:rsidR="00E50A18" w:rsidRDefault="00E50A18" w:rsidP="000F0011">
      <w:pPr>
        <w:rPr>
          <w:rtl/>
        </w:rPr>
      </w:pPr>
      <w:bookmarkStart w:id="14050" w:name="_ETM_Q82_480727"/>
      <w:bookmarkStart w:id="14051" w:name="_ETM_Q82_480853"/>
      <w:bookmarkStart w:id="14052" w:name="_ETM_Q82_480964"/>
      <w:bookmarkEnd w:id="14050"/>
      <w:bookmarkEnd w:id="14051"/>
      <w:bookmarkEnd w:id="14052"/>
      <w:r>
        <w:rPr>
          <w:rtl/>
        </w:rPr>
        <w:t>במקום להחזיר את הכסף הזה אלינו, לזוגות הצעירים, למילואי</w:t>
      </w:r>
      <w:r>
        <w:rPr>
          <w:rFonts w:hint="cs"/>
          <w:rtl/>
        </w:rPr>
        <w:t>מ</w:t>
      </w:r>
      <w:r>
        <w:rPr>
          <w:rtl/>
        </w:rPr>
        <w:t xml:space="preserve">ניקים, </w:t>
      </w:r>
      <w:bookmarkStart w:id="14053" w:name="_ETM_Q82_484276"/>
      <w:bookmarkEnd w:id="14053"/>
      <w:r>
        <w:rPr>
          <w:rtl/>
        </w:rPr>
        <w:t xml:space="preserve">לבעלי העסקים, לכל מי שבחר אתכם לשבת בכיסאות האלה, מה </w:t>
      </w:r>
      <w:bookmarkStart w:id="14054" w:name="_ETM_Q82_489274"/>
      <w:bookmarkEnd w:id="14054"/>
      <w:r>
        <w:rPr>
          <w:rtl/>
        </w:rPr>
        <w:t xml:space="preserve">אתם עושים? פותחים שמפניה </w:t>
      </w:r>
      <w:r>
        <w:rPr>
          <w:rFonts w:hint="cs"/>
          <w:rtl/>
        </w:rPr>
        <w:t>ו</w:t>
      </w:r>
      <w:r w:rsidRPr="005A4AFC">
        <w:rPr>
          <w:rtl/>
        </w:rPr>
        <w:t>בקל</w:t>
      </w:r>
      <w:r w:rsidR="003B1356">
        <w:rPr>
          <w:rFonts w:hint="cs"/>
          <w:rtl/>
        </w:rPr>
        <w:t>א</w:t>
      </w:r>
      <w:r w:rsidRPr="005A4AFC">
        <w:rPr>
          <w:rtl/>
        </w:rPr>
        <w:t>וו</w:t>
      </w:r>
      <w:r>
        <w:rPr>
          <w:rFonts w:hint="cs"/>
          <w:rtl/>
        </w:rPr>
        <w:t>ת</w:t>
      </w:r>
      <w:r>
        <w:rPr>
          <w:rtl/>
        </w:rPr>
        <w:t xml:space="preserve">. הלוואי </w:t>
      </w:r>
      <w:r>
        <w:rPr>
          <w:rFonts w:hint="cs"/>
          <w:rtl/>
        </w:rPr>
        <w:t>ש</w:t>
      </w:r>
      <w:r>
        <w:rPr>
          <w:rtl/>
        </w:rPr>
        <w:t xml:space="preserve">לדור שלנו יהיה את </w:t>
      </w:r>
      <w:bookmarkStart w:id="14055" w:name="_ETM_Q82_494271"/>
      <w:bookmarkEnd w:id="14055"/>
      <w:r>
        <w:rPr>
          <w:rtl/>
        </w:rPr>
        <w:t>הכסף לממן את השטויות שלכם. תודה רבה</w:t>
      </w:r>
      <w:r w:rsidR="00567C3A">
        <w:rPr>
          <w:rFonts w:hint="cs"/>
          <w:rtl/>
        </w:rPr>
        <w:t>,</w:t>
      </w:r>
      <w:r>
        <w:rPr>
          <w:rtl/>
        </w:rPr>
        <w:t xml:space="preserve"> אדוני</w:t>
      </w:r>
      <w:r>
        <w:rPr>
          <w:rFonts w:hint="cs"/>
          <w:rtl/>
        </w:rPr>
        <w:t>.</w:t>
      </w:r>
    </w:p>
    <w:p w:rsidR="00E50A18" w:rsidRDefault="00E50A18" w:rsidP="000F0011">
      <w:pPr>
        <w:rPr>
          <w:rtl/>
        </w:rPr>
      </w:pPr>
    </w:p>
    <w:p w:rsidR="00E50A18" w:rsidRDefault="00E50A18" w:rsidP="000F0011">
      <w:pPr>
        <w:pStyle w:val="af6"/>
        <w:keepNext/>
        <w:rPr>
          <w:rtl/>
        </w:rPr>
      </w:pPr>
      <w:r w:rsidRPr="005A4AFC">
        <w:rPr>
          <w:rStyle w:val="TagStyle"/>
          <w:rtl/>
        </w:rPr>
        <w:t xml:space="preserve"> &lt;&lt; יור &gt;&gt; </w:t>
      </w:r>
      <w:r>
        <w:rPr>
          <w:rtl/>
        </w:rPr>
        <w:t>היו"ר ניסים ואטורי:</w:t>
      </w:r>
      <w:r w:rsidRPr="005A4AFC">
        <w:rPr>
          <w:rStyle w:val="TagStyle"/>
          <w:rtl/>
        </w:rPr>
        <w:t xml:space="preserve"> &lt;&lt; יור &gt;&gt;</w:t>
      </w:r>
      <w:r>
        <w:rPr>
          <w:rtl/>
        </w:rPr>
        <w:t xml:space="preserve"> </w:t>
      </w:r>
    </w:p>
    <w:p w:rsidR="00E50A18" w:rsidRPr="005A4AFC" w:rsidRDefault="00E50A18" w:rsidP="000F0011">
      <w:pPr>
        <w:ind w:firstLine="0"/>
        <w:rPr>
          <w:rtl/>
        </w:rPr>
      </w:pPr>
      <w:bookmarkStart w:id="14056" w:name="_ETM_Q82_502395"/>
      <w:bookmarkEnd w:id="14056"/>
    </w:p>
    <w:p w:rsidR="00E50A18" w:rsidRDefault="00E50A18" w:rsidP="000F0011">
      <w:pPr>
        <w:rPr>
          <w:rtl/>
        </w:rPr>
      </w:pPr>
      <w:bookmarkStart w:id="14057" w:name="_ETM_Q82_499859"/>
      <w:bookmarkEnd w:id="14057"/>
      <w:r>
        <w:rPr>
          <w:rtl/>
        </w:rPr>
        <w:lastRenderedPageBreak/>
        <w:t xml:space="preserve">תודה רבה. </w:t>
      </w:r>
      <w:bookmarkStart w:id="14058" w:name="_ETM_Q82_504350"/>
      <w:bookmarkEnd w:id="14058"/>
      <w:r>
        <w:rPr>
          <w:rtl/>
        </w:rPr>
        <w:t>מטי צרפתי הרכבי</w:t>
      </w:r>
      <w:r>
        <w:rPr>
          <w:rFonts w:hint="cs"/>
          <w:rtl/>
        </w:rPr>
        <w:t xml:space="preserve">. </w:t>
      </w:r>
    </w:p>
    <w:p w:rsidR="00E50A18" w:rsidRDefault="00E50A18" w:rsidP="000F0011">
      <w:pPr>
        <w:rPr>
          <w:rtl/>
        </w:rPr>
      </w:pPr>
    </w:p>
    <w:p w:rsidR="00E50A18" w:rsidRPr="005A4AFC" w:rsidRDefault="00E50A18" w:rsidP="000F0011">
      <w:pPr>
        <w:pStyle w:val="a4"/>
        <w:keepNext/>
        <w:rPr>
          <w:rtl/>
        </w:rPr>
      </w:pPr>
      <w:bookmarkStart w:id="14059" w:name="ET_speaker_6359_11"/>
      <w:r w:rsidRPr="005A4AFC">
        <w:rPr>
          <w:rStyle w:val="TagStyle"/>
          <w:rtl/>
        </w:rPr>
        <w:t xml:space="preserve"> &lt;&lt; דובר &gt;&gt; </w:t>
      </w:r>
      <w:bookmarkStart w:id="14060" w:name="_Toc225867386"/>
      <w:bookmarkStart w:id="14061" w:name="_Toc225870368"/>
      <w:r>
        <w:rPr>
          <w:rtl/>
        </w:rPr>
        <w:t>מטי צרפתי הרכבי (יש עתיד):</w:t>
      </w:r>
      <w:bookmarkEnd w:id="14060"/>
      <w:bookmarkEnd w:id="14061"/>
      <w:r w:rsidRPr="005A4AFC">
        <w:rPr>
          <w:rStyle w:val="TagStyle"/>
          <w:rtl/>
        </w:rPr>
        <w:t xml:space="preserve"> &lt;&lt; דובר &gt;&gt;</w:t>
      </w:r>
      <w:r>
        <w:rPr>
          <w:rtl/>
        </w:rPr>
        <w:t xml:space="preserve"> </w:t>
      </w:r>
      <w:bookmarkEnd w:id="14059"/>
    </w:p>
    <w:p w:rsidR="00E50A18" w:rsidRDefault="00E50A18" w:rsidP="000F0011">
      <w:pPr>
        <w:rPr>
          <w:rtl/>
        </w:rPr>
      </w:pPr>
    </w:p>
    <w:p w:rsidR="00E50A18" w:rsidRDefault="00E50A18" w:rsidP="00F83A72">
      <w:pPr>
        <w:rPr>
          <w:rtl/>
        </w:rPr>
      </w:pPr>
      <w:r>
        <w:rPr>
          <w:rtl/>
        </w:rPr>
        <w:t>תודה רבה</w:t>
      </w:r>
      <w:r>
        <w:rPr>
          <w:rFonts w:hint="cs"/>
          <w:rtl/>
        </w:rPr>
        <w:t>.</w:t>
      </w:r>
      <w:r>
        <w:rPr>
          <w:rtl/>
        </w:rPr>
        <w:t xml:space="preserve"> אדוני </w:t>
      </w:r>
      <w:r>
        <w:rPr>
          <w:rFonts w:hint="cs"/>
          <w:rtl/>
        </w:rPr>
        <w:t>ה</w:t>
      </w:r>
      <w:r>
        <w:rPr>
          <w:rtl/>
        </w:rPr>
        <w:t>יושב</w:t>
      </w:r>
      <w:r>
        <w:rPr>
          <w:rFonts w:hint="cs"/>
          <w:rtl/>
        </w:rPr>
        <w:t>-</w:t>
      </w:r>
      <w:r>
        <w:rPr>
          <w:rtl/>
        </w:rPr>
        <w:t xml:space="preserve">ראש, חבריי חברי </w:t>
      </w:r>
      <w:bookmarkStart w:id="14062" w:name="_ETM_Q82_515904"/>
      <w:bookmarkEnd w:id="14062"/>
      <w:r>
        <w:rPr>
          <w:rtl/>
        </w:rPr>
        <w:t>הכנסת</w:t>
      </w:r>
      <w:r>
        <w:rPr>
          <w:rFonts w:hint="cs"/>
          <w:rtl/>
        </w:rPr>
        <w:t>,</w:t>
      </w:r>
      <w:r>
        <w:rPr>
          <w:rtl/>
        </w:rPr>
        <w:t xml:space="preserve"> </w:t>
      </w:r>
      <w:bookmarkStart w:id="14063" w:name="_ETM_Q82_519149"/>
      <w:bookmarkEnd w:id="14063"/>
      <w:r>
        <w:rPr>
          <w:rtl/>
        </w:rPr>
        <w:t xml:space="preserve">אני שומעת בבית הזה שוב שאנחנו חיים בתקופה של </w:t>
      </w:r>
      <w:bookmarkStart w:id="14064" w:name="_ETM_Q82_525136"/>
      <w:bookmarkEnd w:id="14064"/>
      <w:r>
        <w:rPr>
          <w:rtl/>
        </w:rPr>
        <w:t>ניסים</w:t>
      </w:r>
      <w:r>
        <w:rPr>
          <w:rFonts w:hint="cs"/>
          <w:rtl/>
        </w:rPr>
        <w:t>.</w:t>
      </w:r>
      <w:r>
        <w:rPr>
          <w:rtl/>
        </w:rPr>
        <w:t xml:space="preserve"> אז זהו</w:t>
      </w:r>
      <w:r w:rsidR="00567C3A">
        <w:rPr>
          <w:rFonts w:hint="cs"/>
          <w:rtl/>
        </w:rPr>
        <w:t>,</w:t>
      </w:r>
      <w:r>
        <w:rPr>
          <w:rtl/>
        </w:rPr>
        <w:t xml:space="preserve"> שלא</w:t>
      </w:r>
      <w:r w:rsidR="00567C3A">
        <w:rPr>
          <w:rFonts w:hint="cs"/>
          <w:rtl/>
        </w:rPr>
        <w:t>.</w:t>
      </w:r>
      <w:r>
        <w:rPr>
          <w:rtl/>
        </w:rPr>
        <w:t xml:space="preserve"> אולי בתקופה של לה</w:t>
      </w:r>
      <w:r w:rsidR="0071447E">
        <w:rPr>
          <w:rFonts w:hint="cs"/>
          <w:rtl/>
        </w:rPr>
        <w:t>-</w:t>
      </w:r>
      <w:r>
        <w:rPr>
          <w:rtl/>
        </w:rPr>
        <w:t>לה</w:t>
      </w:r>
      <w:r w:rsidR="0071447E">
        <w:rPr>
          <w:rFonts w:hint="cs"/>
          <w:rtl/>
        </w:rPr>
        <w:t>-</w:t>
      </w:r>
      <w:r>
        <w:rPr>
          <w:rtl/>
        </w:rPr>
        <w:t xml:space="preserve">לנד, כי </w:t>
      </w:r>
      <w:bookmarkStart w:id="14065" w:name="_ETM_Q82_531124"/>
      <w:bookmarkEnd w:id="14065"/>
      <w:r>
        <w:rPr>
          <w:rtl/>
        </w:rPr>
        <w:t>רק אתם בקוא</w:t>
      </w:r>
      <w:r w:rsidR="00567C3A">
        <w:rPr>
          <w:rtl/>
        </w:rPr>
        <w:t>ליציה יכולים להשוות שירות לאומי</w:t>
      </w:r>
      <w:r w:rsidR="00567C3A">
        <w:rPr>
          <w:rFonts w:hint="cs"/>
          <w:rtl/>
        </w:rPr>
        <w:t>-</w:t>
      </w:r>
      <w:r>
        <w:rPr>
          <w:rtl/>
        </w:rPr>
        <w:t xml:space="preserve">אזרחי לשירות צבאי, </w:t>
      </w:r>
      <w:bookmarkStart w:id="14066" w:name="_ETM_Q82_537112"/>
      <w:bookmarkEnd w:id="14066"/>
      <w:r>
        <w:rPr>
          <w:rtl/>
        </w:rPr>
        <w:t>ועוד בזמן מלחמה, מלחמה שנמשכת או</w:t>
      </w:r>
      <w:r w:rsidR="00567C3A">
        <w:rPr>
          <w:rFonts w:hint="cs"/>
          <w:rtl/>
        </w:rPr>
        <w:t>-</w:t>
      </w:r>
      <w:r>
        <w:rPr>
          <w:rtl/>
        </w:rPr>
        <w:t>טו</w:t>
      </w:r>
      <w:r w:rsidR="00567C3A">
        <w:rPr>
          <w:rFonts w:hint="cs"/>
          <w:rtl/>
        </w:rPr>
        <w:t>-</w:t>
      </w:r>
      <w:r>
        <w:rPr>
          <w:rtl/>
        </w:rPr>
        <w:t>טו שלוש שנים</w:t>
      </w:r>
      <w:r>
        <w:rPr>
          <w:rFonts w:hint="cs"/>
          <w:rtl/>
        </w:rPr>
        <w:t>.</w:t>
      </w:r>
      <w:r>
        <w:rPr>
          <w:rtl/>
        </w:rPr>
        <w:t xml:space="preserve"> </w:t>
      </w:r>
      <w:bookmarkStart w:id="14067" w:name="_ETM_Q82_544178"/>
      <w:bookmarkEnd w:id="14067"/>
      <w:r>
        <w:rPr>
          <w:rtl/>
        </w:rPr>
        <w:t xml:space="preserve">בזמן שיש מחסור חמור בלוחמים </w:t>
      </w:r>
      <w:r w:rsidR="00F83A72">
        <w:rPr>
          <w:rFonts w:hint="cs"/>
          <w:rtl/>
        </w:rPr>
        <w:t xml:space="preserve">– </w:t>
      </w:r>
      <w:r>
        <w:rPr>
          <w:rtl/>
        </w:rPr>
        <w:t>שעליו הרמטכ</w:t>
      </w:r>
      <w:r>
        <w:rPr>
          <w:rFonts w:hint="cs"/>
          <w:rtl/>
        </w:rPr>
        <w:t>"</w:t>
      </w:r>
      <w:r>
        <w:rPr>
          <w:rtl/>
        </w:rPr>
        <w:t xml:space="preserve">ל מתריע כבר חודשים, </w:t>
      </w:r>
      <w:bookmarkStart w:id="14068" w:name="_ETM_Q82_548039"/>
      <w:bookmarkEnd w:id="14068"/>
      <w:r>
        <w:rPr>
          <w:rtl/>
        </w:rPr>
        <w:t xml:space="preserve">ואני ארחיב על זה אחר כך </w:t>
      </w:r>
      <w:bookmarkStart w:id="14069" w:name="_ETM_Q82_552428"/>
      <w:bookmarkEnd w:id="14069"/>
      <w:r w:rsidR="00F83A72">
        <w:rPr>
          <w:rFonts w:hint="cs"/>
          <w:rtl/>
        </w:rPr>
        <w:t xml:space="preserve">– </w:t>
      </w:r>
      <w:r>
        <w:rPr>
          <w:rtl/>
        </w:rPr>
        <w:t>אנחנו ביש עתיד מתריעים שוב ושוב</w:t>
      </w:r>
      <w:r>
        <w:rPr>
          <w:rFonts w:hint="cs"/>
          <w:rtl/>
        </w:rPr>
        <w:t>,</w:t>
      </w:r>
      <w:r>
        <w:rPr>
          <w:rtl/>
        </w:rPr>
        <w:t xml:space="preserve"> </w:t>
      </w:r>
      <w:bookmarkStart w:id="14070" w:name="_ETM_Q82_556109"/>
      <w:bookmarkEnd w:id="14070"/>
      <w:r>
        <w:rPr>
          <w:rtl/>
        </w:rPr>
        <w:t>יותר משנתיים</w:t>
      </w:r>
      <w:r>
        <w:rPr>
          <w:rFonts w:hint="cs"/>
          <w:rtl/>
        </w:rPr>
        <w:t>,</w:t>
      </w:r>
      <w:r>
        <w:rPr>
          <w:rtl/>
        </w:rPr>
        <w:t xml:space="preserve"> שחסרים לוחמים במלחמת הנצח הזו</w:t>
      </w:r>
      <w:r>
        <w:rPr>
          <w:rFonts w:hint="cs"/>
          <w:rtl/>
        </w:rPr>
        <w:t>.</w:t>
      </w:r>
      <w:r>
        <w:rPr>
          <w:rtl/>
        </w:rPr>
        <w:t xml:space="preserve"> אבל אתם כדרככם </w:t>
      </w:r>
      <w:bookmarkStart w:id="14071" w:name="_ETM_Q82_561443"/>
      <w:bookmarkEnd w:id="14071"/>
      <w:r>
        <w:rPr>
          <w:rtl/>
        </w:rPr>
        <w:t xml:space="preserve">מתעלמים מאזהרות מערכת הביטחון, כדרככם לא עושים דבר כדי לשנות </w:t>
      </w:r>
      <w:bookmarkStart w:id="14072" w:name="_ETM_Q82_566777"/>
      <w:bookmarkEnd w:id="14072"/>
      <w:r>
        <w:rPr>
          <w:rtl/>
        </w:rPr>
        <w:t>את המצב. דחיינות</w:t>
      </w:r>
      <w:r>
        <w:rPr>
          <w:rFonts w:hint="cs"/>
          <w:rtl/>
        </w:rPr>
        <w:t>.</w:t>
      </w:r>
      <w:r>
        <w:rPr>
          <w:rtl/>
        </w:rPr>
        <w:t xml:space="preserve"> נהפוך</w:t>
      </w:r>
      <w:r>
        <w:rPr>
          <w:rFonts w:hint="cs"/>
          <w:rtl/>
        </w:rPr>
        <w:t xml:space="preserve"> הוא,</w:t>
      </w:r>
      <w:r>
        <w:rPr>
          <w:rtl/>
        </w:rPr>
        <w:t xml:space="preserve"> אתם ממשיכים להכיל את מפעל ההשתמטות </w:t>
      </w:r>
      <w:bookmarkStart w:id="14073" w:name="_ETM_Q82_572111"/>
      <w:bookmarkEnd w:id="14073"/>
      <w:r>
        <w:rPr>
          <w:rtl/>
        </w:rPr>
        <w:t>הגדול</w:t>
      </w:r>
      <w:r w:rsidR="00F83A72">
        <w:rPr>
          <w:rFonts w:hint="cs"/>
          <w:rtl/>
        </w:rPr>
        <w:t>.</w:t>
      </w:r>
      <w:r>
        <w:rPr>
          <w:rtl/>
        </w:rPr>
        <w:t xml:space="preserve"> וביומיים האלה קיבלנו את ההוכחות הכי חזקות לנחישות שלכם </w:t>
      </w:r>
      <w:bookmarkStart w:id="14074" w:name="_ETM_Q82_577445"/>
      <w:bookmarkEnd w:id="14074"/>
      <w:r>
        <w:rPr>
          <w:rtl/>
        </w:rPr>
        <w:t xml:space="preserve">להכיל את מפעל ההשתמטות. </w:t>
      </w:r>
      <w:bookmarkStart w:id="14075" w:name="_ETM_Q82_583220"/>
      <w:bookmarkEnd w:id="14075"/>
    </w:p>
    <w:p w:rsidR="00E50A18" w:rsidRDefault="00E50A18" w:rsidP="000F0011">
      <w:pPr>
        <w:rPr>
          <w:rtl/>
        </w:rPr>
      </w:pPr>
      <w:bookmarkStart w:id="14076" w:name="_ETM_Q82_582249"/>
      <w:bookmarkStart w:id="14077" w:name="_ETM_Q82_582491"/>
      <w:bookmarkEnd w:id="14076"/>
      <w:bookmarkEnd w:id="14077"/>
    </w:p>
    <w:p w:rsidR="00E50A18" w:rsidRDefault="00E50A18" w:rsidP="0071447E">
      <w:pPr>
        <w:rPr>
          <w:rtl/>
        </w:rPr>
      </w:pPr>
      <w:bookmarkStart w:id="14078" w:name="_ETM_Q82_582549"/>
      <w:bookmarkStart w:id="14079" w:name="_ETM_Q82_582700"/>
      <w:bookmarkEnd w:id="14078"/>
      <w:bookmarkEnd w:id="14079"/>
      <w:r>
        <w:rPr>
          <w:rtl/>
        </w:rPr>
        <w:t xml:space="preserve">לצה"ל חסרים נכון להיום </w:t>
      </w:r>
      <w:r w:rsidR="0071447E">
        <w:rPr>
          <w:rFonts w:hint="cs"/>
          <w:rtl/>
        </w:rPr>
        <w:t xml:space="preserve">– </w:t>
      </w:r>
      <w:r>
        <w:rPr>
          <w:rtl/>
        </w:rPr>
        <w:t xml:space="preserve">יש מי שאומר </w:t>
      </w:r>
      <w:r>
        <w:rPr>
          <w:rFonts w:hint="cs"/>
          <w:rtl/>
        </w:rPr>
        <w:t xml:space="preserve">15,000, 17,000, </w:t>
      </w:r>
      <w:r>
        <w:rPr>
          <w:rtl/>
        </w:rPr>
        <w:t xml:space="preserve">חיילים, </w:t>
      </w:r>
      <w:r w:rsidR="00F83A72">
        <w:rPr>
          <w:rFonts w:hint="cs"/>
          <w:rtl/>
        </w:rPr>
        <w:t>ו</w:t>
      </w:r>
      <w:r>
        <w:rPr>
          <w:rtl/>
        </w:rPr>
        <w:t>מתוכם</w:t>
      </w:r>
      <w:r>
        <w:rPr>
          <w:rFonts w:hint="cs"/>
          <w:rtl/>
        </w:rPr>
        <w:t xml:space="preserve"> 8,000</w:t>
      </w:r>
      <w:r w:rsidRPr="00A4511B">
        <w:rPr>
          <w:rtl/>
        </w:rPr>
        <w:t xml:space="preserve"> </w:t>
      </w:r>
      <w:r>
        <w:rPr>
          <w:rtl/>
        </w:rPr>
        <w:t>לוחמים</w:t>
      </w:r>
      <w:r>
        <w:rPr>
          <w:rFonts w:hint="cs"/>
          <w:rtl/>
        </w:rPr>
        <w:t xml:space="preserve">. </w:t>
      </w:r>
      <w:r>
        <w:rPr>
          <w:rtl/>
        </w:rPr>
        <w:t xml:space="preserve">זה לא סוד, לא </w:t>
      </w:r>
      <w:bookmarkStart w:id="14080" w:name="_ETM_Q82_592451"/>
      <w:bookmarkEnd w:id="14080"/>
      <w:r>
        <w:rPr>
          <w:rtl/>
        </w:rPr>
        <w:t xml:space="preserve">אני המצאתי את המספרים </w:t>
      </w:r>
      <w:r>
        <w:rPr>
          <w:rFonts w:hint="cs"/>
          <w:rtl/>
        </w:rPr>
        <w:t>האלה</w:t>
      </w:r>
      <w:r>
        <w:rPr>
          <w:rtl/>
        </w:rPr>
        <w:t xml:space="preserve">, וזה בטח לא בא לכם </w:t>
      </w:r>
      <w:bookmarkStart w:id="14081" w:name="_ETM_Q82_597067"/>
      <w:bookmarkEnd w:id="14081"/>
      <w:r>
        <w:rPr>
          <w:rtl/>
        </w:rPr>
        <w:t>בהפתעה</w:t>
      </w:r>
      <w:r>
        <w:rPr>
          <w:rFonts w:hint="cs"/>
          <w:rtl/>
        </w:rPr>
        <w:t>,</w:t>
      </w:r>
      <w:r>
        <w:rPr>
          <w:rtl/>
        </w:rPr>
        <w:t xml:space="preserve"> החוסר הזה בלוחמים. אז מה התשובה הכי טובה שלכם? </w:t>
      </w:r>
      <w:bookmarkStart w:id="14082" w:name="_ETM_Q82_601683"/>
      <w:bookmarkEnd w:id="14082"/>
      <w:r>
        <w:rPr>
          <w:rtl/>
        </w:rPr>
        <w:t>לנתב עוד חייבי גיוס צעירים, כשירים</w:t>
      </w:r>
      <w:r>
        <w:rPr>
          <w:rFonts w:hint="cs"/>
          <w:rtl/>
        </w:rPr>
        <w:t xml:space="preserve"> –</w:t>
      </w:r>
      <w:r>
        <w:rPr>
          <w:rtl/>
        </w:rPr>
        <w:t xml:space="preserve"> לאן? לא לגיוס</w:t>
      </w:r>
      <w:r>
        <w:rPr>
          <w:rFonts w:hint="cs"/>
          <w:rtl/>
        </w:rPr>
        <w:t>.</w:t>
      </w:r>
      <w:r>
        <w:rPr>
          <w:rtl/>
        </w:rPr>
        <w:t xml:space="preserve"> לשירות </w:t>
      </w:r>
      <w:bookmarkStart w:id="14083" w:name="_ETM_Q82_606299"/>
      <w:bookmarkEnd w:id="14083"/>
      <w:r>
        <w:rPr>
          <w:rtl/>
        </w:rPr>
        <w:t xml:space="preserve">לאומי. זו התשובה שלכם לרמטכ"ל </w:t>
      </w:r>
      <w:bookmarkStart w:id="14084" w:name="_ETM_Q82_610924"/>
      <w:bookmarkEnd w:id="14084"/>
      <w:r>
        <w:rPr>
          <w:rtl/>
        </w:rPr>
        <w:t xml:space="preserve">זמיר שמזהיר שהצבא יכול לקרוס לתוך עצמו. </w:t>
      </w:r>
      <w:bookmarkStart w:id="14085" w:name="_ETM_Q82_619402"/>
      <w:bookmarkEnd w:id="14085"/>
    </w:p>
    <w:p w:rsidR="00E50A18" w:rsidRDefault="00E50A18" w:rsidP="000F0011">
      <w:pPr>
        <w:rPr>
          <w:rtl/>
        </w:rPr>
      </w:pPr>
      <w:bookmarkStart w:id="14086" w:name="_ETM_Q82_619647"/>
      <w:bookmarkEnd w:id="14086"/>
    </w:p>
    <w:p w:rsidR="00E50A18" w:rsidRDefault="00E50A18" w:rsidP="0071447E">
      <w:pPr>
        <w:rPr>
          <w:rtl/>
        </w:rPr>
      </w:pPr>
      <w:bookmarkStart w:id="14087" w:name="_ETM_Q82_619757"/>
      <w:bookmarkStart w:id="14088" w:name="_ETM_Q82_619832"/>
      <w:bookmarkEnd w:id="14087"/>
      <w:bookmarkEnd w:id="14088"/>
      <w:r>
        <w:rPr>
          <w:rtl/>
        </w:rPr>
        <w:t>האמת</w:t>
      </w:r>
      <w:r>
        <w:rPr>
          <w:rFonts w:hint="cs"/>
          <w:rtl/>
        </w:rPr>
        <w:t>,</w:t>
      </w:r>
      <w:r>
        <w:rPr>
          <w:rtl/>
        </w:rPr>
        <w:t xml:space="preserve"> קראתי </w:t>
      </w:r>
      <w:bookmarkStart w:id="14089" w:name="_ETM_Q82_615541"/>
      <w:bookmarkEnd w:id="14089"/>
      <w:r>
        <w:rPr>
          <w:rtl/>
        </w:rPr>
        <w:t>בצער את ההתבטאויות של יו</w:t>
      </w:r>
      <w:r>
        <w:rPr>
          <w:rFonts w:hint="cs"/>
          <w:rtl/>
        </w:rPr>
        <w:t>"</w:t>
      </w:r>
      <w:r>
        <w:rPr>
          <w:rtl/>
        </w:rPr>
        <w:t xml:space="preserve">ר ועדת </w:t>
      </w:r>
      <w:r>
        <w:rPr>
          <w:rFonts w:hint="cs"/>
          <w:rtl/>
        </w:rPr>
        <w:t>ה</w:t>
      </w:r>
      <w:r>
        <w:rPr>
          <w:rtl/>
        </w:rPr>
        <w:t>חוץ ו</w:t>
      </w:r>
      <w:r>
        <w:rPr>
          <w:rFonts w:hint="cs"/>
          <w:rtl/>
        </w:rPr>
        <w:t>ה</w:t>
      </w:r>
      <w:r>
        <w:rPr>
          <w:rtl/>
        </w:rPr>
        <w:t xml:space="preserve">ביטחון, שתקף את </w:t>
      </w:r>
      <w:bookmarkStart w:id="14090" w:name="_ETM_Q82_620159"/>
      <w:bookmarkEnd w:id="14090"/>
      <w:r>
        <w:rPr>
          <w:rtl/>
        </w:rPr>
        <w:t>הרמטכ</w:t>
      </w:r>
      <w:r>
        <w:rPr>
          <w:rFonts w:hint="cs"/>
          <w:rtl/>
        </w:rPr>
        <w:t>"</w:t>
      </w:r>
      <w:r>
        <w:rPr>
          <w:rtl/>
        </w:rPr>
        <w:t>ל על דבריו. אני מצטט</w:t>
      </w:r>
      <w:r>
        <w:rPr>
          <w:rFonts w:hint="cs"/>
          <w:rtl/>
        </w:rPr>
        <w:t>ת</w:t>
      </w:r>
      <w:r>
        <w:rPr>
          <w:rtl/>
        </w:rPr>
        <w:t xml:space="preserve"> את מה שאתה</w:t>
      </w:r>
      <w:r w:rsidR="0071447E">
        <w:rPr>
          <w:rFonts w:hint="cs"/>
          <w:rtl/>
        </w:rPr>
        <w:t>,</w:t>
      </w:r>
      <w:r>
        <w:rPr>
          <w:rtl/>
        </w:rPr>
        <w:t xml:space="preserve"> </w:t>
      </w:r>
      <w:r w:rsidR="0071447E">
        <w:rPr>
          <w:rFonts w:hint="cs"/>
          <w:rtl/>
        </w:rPr>
        <w:t>אדוני,</w:t>
      </w:r>
      <w:r>
        <w:rPr>
          <w:rtl/>
        </w:rPr>
        <w:t xml:space="preserve"> אמרת</w:t>
      </w:r>
      <w:r>
        <w:rPr>
          <w:rFonts w:hint="cs"/>
          <w:rtl/>
        </w:rPr>
        <w:t>:</w:t>
      </w:r>
      <w:r>
        <w:rPr>
          <w:rtl/>
        </w:rPr>
        <w:t xml:space="preserve"> </w:t>
      </w:r>
      <w:bookmarkStart w:id="14091" w:name="_ETM_Q82_624777"/>
      <w:bookmarkEnd w:id="14091"/>
      <w:r>
        <w:rPr>
          <w:rtl/>
        </w:rPr>
        <w:t xml:space="preserve">אמירות חסרות אחריות על קריסת צה"ל בעיצומה של מלחמה היסטורית, </w:t>
      </w:r>
      <w:bookmarkStart w:id="14092" w:name="_ETM_Q82_629394"/>
      <w:bookmarkEnd w:id="14092"/>
      <w:r>
        <w:rPr>
          <w:rtl/>
        </w:rPr>
        <w:t>הן חסרות תקדים ופוגעות באופן ישיר במאמץ המלחמתי. הוספת ואמרת</w:t>
      </w:r>
      <w:r>
        <w:rPr>
          <w:rFonts w:hint="cs"/>
          <w:rtl/>
        </w:rPr>
        <w:t>:</w:t>
      </w:r>
      <w:r>
        <w:rPr>
          <w:rtl/>
        </w:rPr>
        <w:t xml:space="preserve"> </w:t>
      </w:r>
      <w:bookmarkStart w:id="14093" w:name="_ETM_Q82_634012"/>
      <w:bookmarkEnd w:id="14093"/>
      <w:r>
        <w:rPr>
          <w:rtl/>
        </w:rPr>
        <w:t xml:space="preserve">מדובר בהתנהלות מסוכנת שמחלישה את החוסן הלאומי. </w:t>
      </w:r>
      <w:bookmarkStart w:id="14094" w:name="_ETM_Q82_639720"/>
      <w:bookmarkEnd w:id="14094"/>
    </w:p>
    <w:p w:rsidR="00E50A18" w:rsidRDefault="00E50A18" w:rsidP="000F0011">
      <w:pPr>
        <w:rPr>
          <w:rtl/>
        </w:rPr>
      </w:pPr>
      <w:bookmarkStart w:id="14095" w:name="_ETM_Q82_637197"/>
      <w:bookmarkStart w:id="14096" w:name="_ETM_Q82_637391"/>
      <w:bookmarkStart w:id="14097" w:name="_ETM_Q82_637463"/>
      <w:bookmarkEnd w:id="14095"/>
      <w:bookmarkEnd w:id="14096"/>
      <w:bookmarkEnd w:id="14097"/>
    </w:p>
    <w:p w:rsidR="00E50A18" w:rsidRDefault="00E50A18" w:rsidP="00F83A72">
      <w:pPr>
        <w:rPr>
          <w:rtl/>
        </w:rPr>
      </w:pPr>
      <w:bookmarkStart w:id="14098" w:name="_ETM_Q82_637595"/>
      <w:bookmarkEnd w:id="14098"/>
      <w:r>
        <w:rPr>
          <w:rtl/>
        </w:rPr>
        <w:t xml:space="preserve">האמת, הייתי מצפה שתקרא לסדר על אוזלת היד של הקבינט, </w:t>
      </w:r>
      <w:bookmarkStart w:id="14099" w:name="_ETM_Q82_643863"/>
      <w:bookmarkEnd w:id="14099"/>
      <w:r>
        <w:rPr>
          <w:rtl/>
        </w:rPr>
        <w:t xml:space="preserve">על אוזלת היד של הממשלה, של העומד בראשה, שיודעים על </w:t>
      </w:r>
      <w:bookmarkStart w:id="14100" w:name="_ETM_Q82_648006"/>
      <w:bookmarkEnd w:id="14100"/>
      <w:r>
        <w:rPr>
          <w:rtl/>
        </w:rPr>
        <w:t>המחסור בלוחמים, שיודעים על הסכנות שהרמטכ</w:t>
      </w:r>
      <w:r>
        <w:rPr>
          <w:rFonts w:hint="cs"/>
          <w:rtl/>
        </w:rPr>
        <w:t>"</w:t>
      </w:r>
      <w:r>
        <w:rPr>
          <w:rtl/>
        </w:rPr>
        <w:t xml:space="preserve">ל מתריע. אז אני, ברשותך, </w:t>
      </w:r>
      <w:bookmarkStart w:id="14101" w:name="_ETM_Q82_652149"/>
      <w:bookmarkEnd w:id="14101"/>
      <w:r>
        <w:rPr>
          <w:rtl/>
        </w:rPr>
        <w:t>אדוני, רוצה להודות לרמטכ</w:t>
      </w:r>
      <w:r>
        <w:rPr>
          <w:rFonts w:hint="cs"/>
          <w:rtl/>
        </w:rPr>
        <w:t>"</w:t>
      </w:r>
      <w:r>
        <w:rPr>
          <w:rtl/>
        </w:rPr>
        <w:t>ל, לרב</w:t>
      </w:r>
      <w:r>
        <w:rPr>
          <w:rFonts w:hint="cs"/>
          <w:rtl/>
        </w:rPr>
        <w:t>-</w:t>
      </w:r>
      <w:r>
        <w:rPr>
          <w:rtl/>
        </w:rPr>
        <w:t xml:space="preserve">אלוף אייל זמיר, על הרמת </w:t>
      </w:r>
      <w:bookmarkStart w:id="14102" w:name="_ETM_Q82_656292"/>
      <w:bookmarkEnd w:id="14102"/>
      <w:r>
        <w:rPr>
          <w:rtl/>
        </w:rPr>
        <w:t>הדגלים, כי זה בדיוק התפקיד שלו</w:t>
      </w:r>
      <w:r w:rsidR="00F83A72">
        <w:rPr>
          <w:rFonts w:hint="cs"/>
          <w:rtl/>
        </w:rPr>
        <w:t>.</w:t>
      </w:r>
      <w:r>
        <w:rPr>
          <w:rtl/>
        </w:rPr>
        <w:t xml:space="preserve"> והוא עשה את זה </w:t>
      </w:r>
      <w:bookmarkStart w:id="14103" w:name="_ETM_Q82_660435"/>
      <w:bookmarkEnd w:id="14103"/>
      <w:r>
        <w:rPr>
          <w:rtl/>
        </w:rPr>
        <w:t xml:space="preserve">בדלתיים סגורות. </w:t>
      </w:r>
      <w:bookmarkStart w:id="14104" w:name="_ETM_Q82_665140"/>
      <w:bookmarkEnd w:id="14104"/>
      <w:r>
        <w:rPr>
          <w:rtl/>
        </w:rPr>
        <w:t>רב</w:t>
      </w:r>
      <w:r>
        <w:rPr>
          <w:rFonts w:hint="cs"/>
          <w:rtl/>
        </w:rPr>
        <w:t>-</w:t>
      </w:r>
      <w:r>
        <w:rPr>
          <w:rtl/>
        </w:rPr>
        <w:t xml:space="preserve">אלוף זמיר משרת את מערכת הביטחון כבר יותר מ-40 </w:t>
      </w:r>
      <w:bookmarkStart w:id="14105" w:name="_ETM_Q82_668958"/>
      <w:bookmarkEnd w:id="14105"/>
      <w:r>
        <w:rPr>
          <w:rtl/>
        </w:rPr>
        <w:t xml:space="preserve">שנים. </w:t>
      </w:r>
      <w:r w:rsidR="0071447E">
        <w:rPr>
          <w:rFonts w:hint="cs"/>
          <w:rtl/>
        </w:rPr>
        <w:t xml:space="preserve">הוא </w:t>
      </w:r>
      <w:r>
        <w:rPr>
          <w:rtl/>
        </w:rPr>
        <w:t>ש</w:t>
      </w:r>
      <w:r>
        <w:rPr>
          <w:rFonts w:hint="cs"/>
          <w:rtl/>
        </w:rPr>
        <w:t>י</w:t>
      </w:r>
      <w:r>
        <w:rPr>
          <w:rtl/>
        </w:rPr>
        <w:t>רת בתור מפקד אוגדה 36</w:t>
      </w:r>
      <w:r>
        <w:rPr>
          <w:rFonts w:hint="cs"/>
          <w:rtl/>
        </w:rPr>
        <w:t>,</w:t>
      </w:r>
      <w:r>
        <w:rPr>
          <w:rtl/>
        </w:rPr>
        <w:t xml:space="preserve"> היה רמ</w:t>
      </w:r>
      <w:r>
        <w:rPr>
          <w:rFonts w:hint="cs"/>
          <w:rtl/>
        </w:rPr>
        <w:t>"ט</w:t>
      </w:r>
      <w:r>
        <w:rPr>
          <w:rtl/>
        </w:rPr>
        <w:t xml:space="preserve"> זרוע </w:t>
      </w:r>
      <w:bookmarkStart w:id="14106" w:name="_ETM_Q82_672777"/>
      <w:bookmarkEnd w:id="14106"/>
      <w:r>
        <w:rPr>
          <w:rtl/>
        </w:rPr>
        <w:t xml:space="preserve">היבשה, היה המזכיר הצבאי של ראש הממשלה בזמן צוק איתן, </w:t>
      </w:r>
      <w:bookmarkStart w:id="14107" w:name="_ETM_Q82_676596"/>
      <w:bookmarkEnd w:id="14107"/>
      <w:r>
        <w:rPr>
          <w:rtl/>
        </w:rPr>
        <w:t xml:space="preserve">מפקד פיקוד דרום, סגן </w:t>
      </w:r>
      <w:bookmarkStart w:id="14108" w:name="_ETM_Q82_680424"/>
      <w:bookmarkEnd w:id="14108"/>
      <w:r>
        <w:rPr>
          <w:rtl/>
        </w:rPr>
        <w:t>הרמטכ</w:t>
      </w:r>
      <w:r>
        <w:rPr>
          <w:rFonts w:hint="cs"/>
          <w:rtl/>
        </w:rPr>
        <w:t>"</w:t>
      </w:r>
      <w:r>
        <w:rPr>
          <w:rtl/>
        </w:rPr>
        <w:t>ל, מנכ"ל משרד הביטחון</w:t>
      </w:r>
      <w:r w:rsidR="00F83A72">
        <w:rPr>
          <w:rFonts w:hint="cs"/>
          <w:rtl/>
        </w:rPr>
        <w:t>,</w:t>
      </w:r>
      <w:r>
        <w:rPr>
          <w:rtl/>
        </w:rPr>
        <w:t xml:space="preserve"> ועכשיו </w:t>
      </w:r>
      <w:r w:rsidR="00F83A72">
        <w:rPr>
          <w:rFonts w:hint="cs"/>
          <w:rtl/>
        </w:rPr>
        <w:t xml:space="preserve">– </w:t>
      </w:r>
      <w:r>
        <w:rPr>
          <w:rtl/>
        </w:rPr>
        <w:t>רמטכ</w:t>
      </w:r>
      <w:r>
        <w:rPr>
          <w:rFonts w:hint="cs"/>
          <w:rtl/>
        </w:rPr>
        <w:t>"</w:t>
      </w:r>
      <w:r>
        <w:rPr>
          <w:rtl/>
        </w:rPr>
        <w:t xml:space="preserve">ל צבא </w:t>
      </w:r>
      <w:r w:rsidR="00F83A72">
        <w:rPr>
          <w:rFonts w:hint="cs"/>
          <w:rtl/>
        </w:rPr>
        <w:t>ה</w:t>
      </w:r>
      <w:r>
        <w:rPr>
          <w:rtl/>
        </w:rPr>
        <w:t xml:space="preserve">הגנה לישראל. אז </w:t>
      </w:r>
      <w:bookmarkStart w:id="14109" w:name="_ETM_Q82_684245"/>
      <w:bookmarkEnd w:id="14109"/>
      <w:r>
        <w:rPr>
          <w:rtl/>
        </w:rPr>
        <w:t>הדבר האחרון שמגיע לו זה הטפת מוסר על ביטחון</w:t>
      </w:r>
      <w:r>
        <w:rPr>
          <w:rFonts w:hint="cs"/>
          <w:rtl/>
        </w:rPr>
        <w:t>,</w:t>
      </w:r>
      <w:r>
        <w:rPr>
          <w:rtl/>
        </w:rPr>
        <w:t xml:space="preserve"> על שהיה באמת נאמן לצו מצפונו, על שעשה את </w:t>
      </w:r>
      <w:bookmarkStart w:id="14110" w:name="_ETM_Q82_691888"/>
      <w:bookmarkEnd w:id="14110"/>
      <w:r>
        <w:rPr>
          <w:rtl/>
        </w:rPr>
        <w:t xml:space="preserve">תפקידו. </w:t>
      </w:r>
      <w:bookmarkStart w:id="14111" w:name="_ETM_Q82_696309"/>
      <w:bookmarkEnd w:id="14111"/>
    </w:p>
    <w:p w:rsidR="00E50A18" w:rsidRDefault="00E50A18" w:rsidP="000F0011">
      <w:pPr>
        <w:rPr>
          <w:rtl/>
        </w:rPr>
      </w:pPr>
      <w:bookmarkStart w:id="14112" w:name="_ETM_Q82_697747"/>
      <w:bookmarkStart w:id="14113" w:name="_ETM_Q82_697909"/>
      <w:bookmarkStart w:id="14114" w:name="_ETM_Q82_698009"/>
      <w:bookmarkEnd w:id="14112"/>
      <w:bookmarkEnd w:id="14113"/>
      <w:bookmarkEnd w:id="14114"/>
    </w:p>
    <w:p w:rsidR="00E50A18" w:rsidRDefault="00E50A18" w:rsidP="00F83A72">
      <w:pPr>
        <w:rPr>
          <w:rtl/>
          <w:lang w:eastAsia="he-IL"/>
        </w:rPr>
      </w:pPr>
      <w:bookmarkStart w:id="14115" w:name="_ETM_Q82_698193"/>
      <w:bookmarkEnd w:id="14115"/>
      <w:r>
        <w:rPr>
          <w:rtl/>
        </w:rPr>
        <w:t>באופן אישי, וחבריי יודעים, ישבתי עשרות ואולי אפילו מאות</w:t>
      </w:r>
      <w:r>
        <w:rPr>
          <w:rFonts w:hint="cs"/>
          <w:rtl/>
        </w:rPr>
        <w:t xml:space="preserve"> שעות</w:t>
      </w:r>
      <w:r>
        <w:rPr>
          <w:rtl/>
        </w:rPr>
        <w:t xml:space="preserve"> בוועדת </w:t>
      </w:r>
      <w:bookmarkStart w:id="14116" w:name="_ETM_Q82_700953"/>
      <w:bookmarkEnd w:id="14116"/>
      <w:r>
        <w:rPr>
          <w:rFonts w:hint="cs"/>
          <w:rtl/>
        </w:rPr>
        <w:t>ה</w:t>
      </w:r>
      <w:r>
        <w:rPr>
          <w:rtl/>
        </w:rPr>
        <w:t>חוץ ו</w:t>
      </w:r>
      <w:r>
        <w:rPr>
          <w:rFonts w:hint="cs"/>
          <w:rtl/>
        </w:rPr>
        <w:t>ה</w:t>
      </w:r>
      <w:r>
        <w:rPr>
          <w:rtl/>
        </w:rPr>
        <w:t>ביטחון בדיונים על חוק ההשתמטות</w:t>
      </w:r>
      <w:r>
        <w:rPr>
          <w:rFonts w:hint="cs"/>
          <w:rtl/>
        </w:rPr>
        <w:t>,</w:t>
      </w:r>
      <w:r>
        <w:rPr>
          <w:rtl/>
        </w:rPr>
        <w:t xml:space="preserve"> שנגנז נכון </w:t>
      </w:r>
      <w:bookmarkStart w:id="14117" w:name="_ETM_Q82_705599"/>
      <w:bookmarkEnd w:id="14117"/>
      <w:r>
        <w:rPr>
          <w:rtl/>
        </w:rPr>
        <w:t>ל</w:t>
      </w:r>
      <w:r>
        <w:rPr>
          <w:rFonts w:hint="cs"/>
          <w:rtl/>
        </w:rPr>
        <w:t>ע</w:t>
      </w:r>
      <w:r>
        <w:rPr>
          <w:rtl/>
        </w:rPr>
        <w:t>תה, ועשיתי זאת מתוך דאגה אמיתית לסד</w:t>
      </w:r>
      <w:r w:rsidR="0071447E">
        <w:rPr>
          <w:rFonts w:hint="cs"/>
          <w:rtl/>
        </w:rPr>
        <w:t>"כ</w:t>
      </w:r>
      <w:r>
        <w:rPr>
          <w:rtl/>
        </w:rPr>
        <w:t xml:space="preserve"> בצה</w:t>
      </w:r>
      <w:r>
        <w:rPr>
          <w:rFonts w:hint="cs"/>
          <w:rtl/>
        </w:rPr>
        <w:t>"</w:t>
      </w:r>
      <w:r>
        <w:rPr>
          <w:rtl/>
        </w:rPr>
        <w:t xml:space="preserve">ל, מתוך דאגה </w:t>
      </w:r>
      <w:bookmarkStart w:id="14118" w:name="_ETM_Q82_710244"/>
      <w:bookmarkEnd w:id="14118"/>
      <w:r>
        <w:rPr>
          <w:rtl/>
        </w:rPr>
        <w:t xml:space="preserve">אמיתית למדינת ישראל, מתוך דאגה אמיתית </w:t>
      </w:r>
      <w:r w:rsidR="00F83A72">
        <w:rPr>
          <w:rFonts w:hint="cs"/>
          <w:rtl/>
        </w:rPr>
        <w:t>מה</w:t>
      </w:r>
      <w:r>
        <w:rPr>
          <w:rtl/>
        </w:rPr>
        <w:t xml:space="preserve">מחסור בחיילים, בלוחמים. ישבתי, </w:t>
      </w:r>
      <w:bookmarkStart w:id="14119" w:name="_ETM_Q82_714889"/>
      <w:bookmarkEnd w:id="14119"/>
      <w:r>
        <w:rPr>
          <w:rtl/>
        </w:rPr>
        <w:t>טענתי, נימקתי, עשיתי זאת בתחושת שליחות</w:t>
      </w:r>
      <w:r>
        <w:rPr>
          <w:rFonts w:hint="cs"/>
          <w:rtl/>
        </w:rPr>
        <w:t>,</w:t>
      </w:r>
      <w:r>
        <w:rPr>
          <w:rtl/>
        </w:rPr>
        <w:t xml:space="preserve"> כדי להבטיח גיוס שווה </w:t>
      </w:r>
      <w:bookmarkStart w:id="14120" w:name="_ETM_Q82_719534"/>
      <w:bookmarkEnd w:id="14120"/>
      <w:r>
        <w:rPr>
          <w:rtl/>
        </w:rPr>
        <w:t xml:space="preserve">לכולם. </w:t>
      </w:r>
      <w:bookmarkStart w:id="14121" w:name="_ETM_Q82_725320"/>
      <w:bookmarkStart w:id="14122" w:name="TOR_Q83"/>
      <w:bookmarkEnd w:id="14121"/>
      <w:bookmarkEnd w:id="14122"/>
      <w:r>
        <w:rPr>
          <w:rFonts w:hint="cs"/>
          <w:rtl/>
          <w:lang w:eastAsia="he-IL"/>
        </w:rPr>
        <w:t xml:space="preserve">מיותר לציין שאני </w:t>
      </w:r>
      <w:r>
        <w:rPr>
          <w:rFonts w:hint="cs"/>
          <w:rtl/>
          <w:lang w:eastAsia="he-IL"/>
        </w:rPr>
        <w:lastRenderedPageBreak/>
        <w:t xml:space="preserve">חושבת שמאחר שקיים חוק שירות ביטחון בתוקף, </w:t>
      </w:r>
      <w:r w:rsidR="0071447E">
        <w:rPr>
          <w:rFonts w:hint="cs"/>
          <w:rtl/>
          <w:lang w:eastAsia="he-IL"/>
        </w:rPr>
        <w:t>ו</w:t>
      </w:r>
      <w:r>
        <w:rPr>
          <w:rFonts w:hint="cs"/>
          <w:rtl/>
          <w:lang w:eastAsia="he-IL"/>
        </w:rPr>
        <w:t>הוא קיים</w:t>
      </w:r>
      <w:r w:rsidR="00F83A72">
        <w:rPr>
          <w:rFonts w:hint="cs"/>
          <w:rtl/>
          <w:lang w:eastAsia="he-IL"/>
        </w:rPr>
        <w:t>,</w:t>
      </w:r>
      <w:r>
        <w:rPr>
          <w:rFonts w:hint="cs"/>
          <w:rtl/>
          <w:lang w:eastAsia="he-IL"/>
        </w:rPr>
        <w:t xml:space="preserve"> נכון </w:t>
      </w:r>
      <w:bookmarkStart w:id="14123" w:name="_ETM_Q83_134444"/>
      <w:bookmarkEnd w:id="14123"/>
      <w:r>
        <w:rPr>
          <w:rFonts w:hint="cs"/>
          <w:rtl/>
          <w:lang w:eastAsia="he-IL"/>
        </w:rPr>
        <w:t>להיום, הגיע הזמן ליישם אותו באופן מלא ושוויוני</w:t>
      </w:r>
      <w:r w:rsidR="00F83A72">
        <w:rPr>
          <w:rFonts w:hint="cs"/>
          <w:rtl/>
          <w:lang w:eastAsia="he-IL"/>
        </w:rPr>
        <w:t>,</w:t>
      </w:r>
      <w:r>
        <w:rPr>
          <w:rFonts w:hint="cs"/>
          <w:rtl/>
          <w:lang w:eastAsia="he-IL"/>
        </w:rPr>
        <w:t xml:space="preserve"> ואין שום </w:t>
      </w:r>
      <w:bookmarkStart w:id="14124" w:name="_ETM_Q83_139475"/>
      <w:bookmarkEnd w:id="14124"/>
      <w:r>
        <w:rPr>
          <w:rFonts w:hint="cs"/>
          <w:rtl/>
          <w:lang w:eastAsia="he-IL"/>
        </w:rPr>
        <w:t>סיבה שלא כל הבנים וגם הבנות ייקראו לשירות בצבא.</w:t>
      </w:r>
      <w:bookmarkStart w:id="14125" w:name="_ETM_Q83_146290"/>
      <w:bookmarkEnd w:id="14125"/>
    </w:p>
    <w:p w:rsidR="00E50A18" w:rsidRDefault="00E50A18" w:rsidP="000F0011">
      <w:pPr>
        <w:rPr>
          <w:rtl/>
          <w:lang w:eastAsia="he-IL"/>
        </w:rPr>
      </w:pPr>
      <w:bookmarkStart w:id="14126" w:name="_ETM_Q83_146382"/>
      <w:bookmarkEnd w:id="14126"/>
    </w:p>
    <w:p w:rsidR="00E50A18" w:rsidRDefault="00E50A18" w:rsidP="00F83A72">
      <w:pPr>
        <w:rPr>
          <w:rtl/>
          <w:lang w:eastAsia="he-IL"/>
        </w:rPr>
      </w:pPr>
      <w:bookmarkStart w:id="14127" w:name="_ETM_Q83_146410"/>
      <w:bookmarkStart w:id="14128" w:name="_ETM_Q83_146475"/>
      <w:bookmarkEnd w:id="14127"/>
      <w:bookmarkEnd w:id="14128"/>
      <w:r>
        <w:rPr>
          <w:rFonts w:hint="cs"/>
          <w:rtl/>
          <w:lang w:eastAsia="he-IL"/>
        </w:rPr>
        <w:t>היום אתם</w:t>
      </w:r>
      <w:bookmarkStart w:id="14129" w:name="_ETM_Q83_147779"/>
      <w:bookmarkEnd w:id="14129"/>
      <w:r>
        <w:rPr>
          <w:rFonts w:hint="cs"/>
          <w:rtl/>
          <w:lang w:eastAsia="he-IL"/>
        </w:rPr>
        <w:t xml:space="preserve"> מביאים לאישור חוק שירות לאומי-אזרחי, חוק שמסדיר בפועל פטור לחרדים</w:t>
      </w:r>
      <w:bookmarkStart w:id="14130" w:name="_ETM_Q83_153272"/>
      <w:bookmarkEnd w:id="14130"/>
      <w:r>
        <w:rPr>
          <w:rFonts w:hint="cs"/>
          <w:rtl/>
          <w:lang w:eastAsia="he-IL"/>
        </w:rPr>
        <w:t xml:space="preserve"> משירות צבאי, עם חלופה אטרקטיבית של שירות לאומי. שוב</w:t>
      </w:r>
      <w:r w:rsidR="0071447E">
        <w:rPr>
          <w:rFonts w:hint="cs"/>
          <w:rtl/>
          <w:lang w:eastAsia="he-IL"/>
        </w:rPr>
        <w:t>,</w:t>
      </w:r>
      <w:r>
        <w:rPr>
          <w:rFonts w:hint="cs"/>
          <w:rtl/>
          <w:lang w:eastAsia="he-IL"/>
        </w:rPr>
        <w:t xml:space="preserve"> זה </w:t>
      </w:r>
      <w:bookmarkStart w:id="14131" w:name="_ETM_Q83_157275"/>
      <w:bookmarkEnd w:id="14131"/>
      <w:r>
        <w:rPr>
          <w:rFonts w:hint="cs"/>
          <w:rtl/>
          <w:lang w:eastAsia="he-IL"/>
        </w:rPr>
        <w:t>חוק שתפור בהזמנה של חייטים לחרדים בלבד. הפכתם את זה</w:t>
      </w:r>
      <w:bookmarkStart w:id="14132" w:name="_ETM_Q83_164972"/>
      <w:bookmarkEnd w:id="14132"/>
      <w:r>
        <w:rPr>
          <w:rFonts w:hint="cs"/>
          <w:rtl/>
          <w:lang w:eastAsia="he-IL"/>
        </w:rPr>
        <w:t xml:space="preserve"> לאומנות של ממש. </w:t>
      </w:r>
      <w:r w:rsidR="00F83A72">
        <w:rPr>
          <w:rFonts w:hint="cs"/>
          <w:rtl/>
          <w:lang w:eastAsia="he-IL"/>
        </w:rPr>
        <w:t xml:space="preserve">זה </w:t>
      </w:r>
      <w:r>
        <w:rPr>
          <w:rFonts w:hint="cs"/>
          <w:rtl/>
          <w:lang w:eastAsia="he-IL"/>
        </w:rPr>
        <w:t>חוק שהייעוץ המשפטי של ועדת החוץ והביטחון</w:t>
      </w:r>
      <w:bookmarkStart w:id="14133" w:name="_ETM_Q83_164770"/>
      <w:bookmarkEnd w:id="14133"/>
      <w:r>
        <w:rPr>
          <w:rFonts w:hint="cs"/>
          <w:rtl/>
          <w:lang w:eastAsia="he-IL"/>
        </w:rPr>
        <w:t xml:space="preserve"> התנגד לו נחרצות טרם הסדרה חוקית של משבר הגיוס. הוא</w:t>
      </w:r>
      <w:bookmarkStart w:id="14134" w:name="_ETM_Q83_168399"/>
      <w:bookmarkEnd w:id="14134"/>
      <w:r>
        <w:rPr>
          <w:rFonts w:hint="cs"/>
          <w:rtl/>
          <w:lang w:eastAsia="he-IL"/>
        </w:rPr>
        <w:t xml:space="preserve"> אמר: אי-אפשר לקדם את חוק השירות הלאומי בלי הסדרה של </w:t>
      </w:r>
      <w:bookmarkStart w:id="14135" w:name="_ETM_Q83_176707"/>
      <w:bookmarkEnd w:id="14135"/>
      <w:r>
        <w:rPr>
          <w:rFonts w:hint="cs"/>
          <w:rtl/>
          <w:lang w:eastAsia="he-IL"/>
        </w:rPr>
        <w:t xml:space="preserve">חוק הגיוס. הוא התנגד לחוסר השוויון המגולם בחוק, ואני מצטטת: </w:t>
      </w:r>
      <w:r w:rsidR="0071447E">
        <w:rPr>
          <w:rFonts w:hint="cs"/>
          <w:rtl/>
          <w:lang w:eastAsia="he-IL"/>
        </w:rPr>
        <w:t>"</w:t>
      </w:r>
      <w:r>
        <w:rPr>
          <w:rFonts w:hint="cs"/>
          <w:rtl/>
          <w:lang w:eastAsia="he-IL"/>
        </w:rPr>
        <w:t xml:space="preserve">חלופת </w:t>
      </w:r>
      <w:bookmarkStart w:id="14136" w:name="_ETM_Q83_182185"/>
      <w:bookmarkEnd w:id="14136"/>
      <w:r>
        <w:rPr>
          <w:rFonts w:hint="cs"/>
          <w:rtl/>
          <w:lang w:eastAsia="he-IL"/>
        </w:rPr>
        <w:t>השירות האזרחי-ביטחוני</w:t>
      </w:r>
      <w:r w:rsidR="0071447E">
        <w:rPr>
          <w:rFonts w:hint="cs"/>
          <w:rtl/>
          <w:lang w:eastAsia="he-IL"/>
        </w:rPr>
        <w:t>,</w:t>
      </w:r>
      <w:r>
        <w:rPr>
          <w:rFonts w:hint="cs"/>
          <w:rtl/>
          <w:lang w:eastAsia="he-IL"/>
        </w:rPr>
        <w:t xml:space="preserve"> הפתוחה רק לבוגרי מוסדות חינוך חרדיים, מהווה פגיעה </w:t>
      </w:r>
      <w:bookmarkStart w:id="14137" w:name="_ETM_Q83_186188"/>
      <w:bookmarkEnd w:id="14137"/>
      <w:r>
        <w:rPr>
          <w:rFonts w:hint="cs"/>
          <w:rtl/>
          <w:lang w:eastAsia="he-IL"/>
        </w:rPr>
        <w:t>בשוויון, שכן טיבו של השירות הלאומי-אזרחי שונה בתכלית מהשירות הצבאי</w:t>
      </w:r>
      <w:r w:rsidR="0071447E">
        <w:rPr>
          <w:rFonts w:hint="cs"/>
          <w:rtl/>
          <w:lang w:eastAsia="he-IL"/>
        </w:rPr>
        <w:t>"</w:t>
      </w:r>
      <w:r>
        <w:rPr>
          <w:rFonts w:hint="cs"/>
          <w:rtl/>
          <w:lang w:eastAsia="he-IL"/>
        </w:rPr>
        <w:t xml:space="preserve">. הייעוץ </w:t>
      </w:r>
      <w:bookmarkStart w:id="14138" w:name="_ETM_Q83_195290"/>
      <w:bookmarkEnd w:id="14138"/>
      <w:r>
        <w:rPr>
          <w:rFonts w:hint="cs"/>
          <w:rtl/>
          <w:lang w:eastAsia="he-IL"/>
        </w:rPr>
        <w:t>המשפטי התנגד</w:t>
      </w:r>
      <w:r w:rsidR="0071447E">
        <w:rPr>
          <w:rFonts w:hint="cs"/>
          <w:rtl/>
          <w:lang w:eastAsia="he-IL"/>
        </w:rPr>
        <w:t>,</w:t>
      </w:r>
      <w:r>
        <w:rPr>
          <w:rFonts w:hint="cs"/>
          <w:rtl/>
          <w:lang w:eastAsia="he-IL"/>
        </w:rPr>
        <w:t xml:space="preserve"> כי השירות הלאומי נבדל משירות צבאי בהיותו </w:t>
      </w:r>
      <w:r w:rsidR="0071447E">
        <w:rPr>
          <w:rFonts w:hint="eastAsia"/>
          <w:rtl/>
          <w:lang w:eastAsia="he-IL"/>
        </w:rPr>
        <w:t>–</w:t>
      </w:r>
      <w:r w:rsidR="0071447E">
        <w:rPr>
          <w:rFonts w:hint="cs"/>
          <w:rtl/>
          <w:lang w:eastAsia="he-IL"/>
        </w:rPr>
        <w:t xml:space="preserve"> </w:t>
      </w:r>
      <w:r>
        <w:rPr>
          <w:rFonts w:hint="cs"/>
          <w:rtl/>
          <w:lang w:eastAsia="he-IL"/>
        </w:rPr>
        <w:t>ושוב</w:t>
      </w:r>
      <w:bookmarkStart w:id="14139" w:name="_ETM_Q83_198879"/>
      <w:bookmarkEnd w:id="14139"/>
      <w:r>
        <w:rPr>
          <w:rFonts w:hint="cs"/>
          <w:rtl/>
          <w:lang w:eastAsia="he-IL"/>
        </w:rPr>
        <w:t xml:space="preserve"> ציטוט: </w:t>
      </w:r>
      <w:r w:rsidR="0071447E">
        <w:rPr>
          <w:rFonts w:hint="cs"/>
          <w:rtl/>
          <w:lang w:eastAsia="he-IL"/>
        </w:rPr>
        <w:t>"</w:t>
      </w:r>
      <w:r>
        <w:rPr>
          <w:rFonts w:hint="cs"/>
          <w:rtl/>
          <w:lang w:eastAsia="he-IL"/>
        </w:rPr>
        <w:t xml:space="preserve">רצוני ללא כפייה, קצר משמעותית וגם אינו כולל </w:t>
      </w:r>
      <w:bookmarkStart w:id="14140" w:name="_ETM_Q83_205939"/>
      <w:bookmarkEnd w:id="14140"/>
      <w:r>
        <w:rPr>
          <w:rFonts w:hint="cs"/>
          <w:rtl/>
          <w:lang w:eastAsia="he-IL"/>
        </w:rPr>
        <w:t>שירות במערך המילואים</w:t>
      </w:r>
      <w:r w:rsidR="0071447E">
        <w:rPr>
          <w:rFonts w:hint="cs"/>
          <w:rtl/>
          <w:lang w:eastAsia="he-IL"/>
        </w:rPr>
        <w:t>"</w:t>
      </w:r>
      <w:r>
        <w:rPr>
          <w:rFonts w:hint="cs"/>
          <w:rtl/>
          <w:lang w:eastAsia="he-IL"/>
        </w:rPr>
        <w:t xml:space="preserve">. </w:t>
      </w:r>
      <w:bookmarkStart w:id="14141" w:name="_ETM_Q83_207204"/>
      <w:bookmarkStart w:id="14142" w:name="_ETM_Q83_207271"/>
      <w:bookmarkStart w:id="14143" w:name="_ETM_Q83_207707"/>
      <w:bookmarkStart w:id="14144" w:name="_ETM_Q83_208364"/>
      <w:bookmarkStart w:id="14145" w:name="_ETM_Q83_208428"/>
      <w:bookmarkEnd w:id="14141"/>
      <w:bookmarkEnd w:id="14142"/>
      <w:bookmarkEnd w:id="14143"/>
      <w:bookmarkEnd w:id="14144"/>
      <w:bookmarkEnd w:id="14145"/>
      <w:r>
        <w:rPr>
          <w:rFonts w:hint="cs"/>
          <w:rtl/>
          <w:lang w:eastAsia="he-IL"/>
        </w:rPr>
        <w:t xml:space="preserve">חיילי הסדיר אולי עושים שלוש שנים בשירות סדיר, </w:t>
      </w:r>
      <w:bookmarkStart w:id="14146" w:name="_ETM_Q83_209688"/>
      <w:bookmarkEnd w:id="14146"/>
      <w:r>
        <w:rPr>
          <w:rFonts w:hint="cs"/>
          <w:rtl/>
          <w:lang w:eastAsia="he-IL"/>
        </w:rPr>
        <w:t>אבל הם עושים מילואים כשש שנים מחייהם</w:t>
      </w:r>
      <w:bookmarkStart w:id="14147" w:name="_ETM_Q83_213804"/>
      <w:bookmarkEnd w:id="14147"/>
      <w:r w:rsidR="00F83A72">
        <w:rPr>
          <w:rFonts w:hint="cs"/>
          <w:rtl/>
          <w:lang w:eastAsia="he-IL"/>
        </w:rPr>
        <w:t>,</w:t>
      </w:r>
      <w:r>
        <w:rPr>
          <w:rFonts w:hint="cs"/>
          <w:rtl/>
          <w:lang w:eastAsia="he-IL"/>
        </w:rPr>
        <w:t xml:space="preserve"> והחוק הזה </w:t>
      </w:r>
      <w:bookmarkStart w:id="14148" w:name="_ETM_Q83_214402"/>
      <w:bookmarkEnd w:id="14148"/>
      <w:r>
        <w:rPr>
          <w:rFonts w:hint="cs"/>
          <w:rtl/>
          <w:lang w:eastAsia="he-IL"/>
        </w:rPr>
        <w:t xml:space="preserve">פוטר את מי שעשה שירות אזרחי מאותן שנות מילואים. </w:t>
      </w:r>
    </w:p>
    <w:p w:rsidR="00E50A18" w:rsidRDefault="00E50A18" w:rsidP="000F0011">
      <w:pPr>
        <w:rPr>
          <w:rtl/>
          <w:lang w:eastAsia="he-IL"/>
        </w:rPr>
      </w:pPr>
      <w:bookmarkStart w:id="14149" w:name="_ETM_Q83_220573"/>
      <w:bookmarkStart w:id="14150" w:name="_ETM_Q83_220633"/>
      <w:bookmarkEnd w:id="14149"/>
      <w:bookmarkEnd w:id="14150"/>
    </w:p>
    <w:p w:rsidR="00E50A18" w:rsidRDefault="00E50A18" w:rsidP="00F83A72">
      <w:pPr>
        <w:rPr>
          <w:rtl/>
          <w:lang w:eastAsia="he-IL"/>
        </w:rPr>
      </w:pPr>
      <w:bookmarkStart w:id="14151" w:name="_ETM_Q83_221029"/>
      <w:bookmarkStart w:id="14152" w:name="_ETM_Q83_221094"/>
      <w:bookmarkEnd w:id="14151"/>
      <w:bookmarkEnd w:id="14152"/>
      <w:r>
        <w:rPr>
          <w:rFonts w:hint="cs"/>
          <w:rtl/>
          <w:lang w:eastAsia="he-IL"/>
        </w:rPr>
        <w:t xml:space="preserve">אז אני פונה גם לאזרחי ישראל. כל המדינה אומרת לאחינו החרדים: </w:t>
      </w:r>
      <w:bookmarkStart w:id="14153" w:name="_ETM_Q83_223197"/>
      <w:bookmarkEnd w:id="14153"/>
      <w:r>
        <w:rPr>
          <w:rFonts w:hint="cs"/>
          <w:rtl/>
          <w:lang w:eastAsia="he-IL"/>
        </w:rPr>
        <w:t>"אל תעמוד על דם רעך"</w:t>
      </w:r>
      <w:r w:rsidR="00F83A72">
        <w:rPr>
          <w:rFonts w:hint="cs"/>
          <w:rtl/>
          <w:lang w:eastAsia="he-IL"/>
        </w:rPr>
        <w:t>;</w:t>
      </w:r>
      <w:r>
        <w:rPr>
          <w:rFonts w:hint="cs"/>
          <w:rtl/>
          <w:lang w:eastAsia="he-IL"/>
        </w:rPr>
        <w:t xml:space="preserve"> "האחיכם יבאו למלחמה ואתם</w:t>
      </w:r>
      <w:bookmarkStart w:id="14154" w:name="_ETM_Q83_226725"/>
      <w:bookmarkEnd w:id="14154"/>
      <w:r>
        <w:rPr>
          <w:rFonts w:hint="cs"/>
          <w:rtl/>
          <w:lang w:eastAsia="he-IL"/>
        </w:rPr>
        <w:t xml:space="preserve"> תשבו פה".</w:t>
      </w:r>
      <w:bookmarkStart w:id="14155" w:name="_ETM_Q83_228831"/>
      <w:bookmarkEnd w:id="14155"/>
      <w:r>
        <w:rPr>
          <w:rFonts w:hint="cs"/>
          <w:rtl/>
          <w:lang w:eastAsia="he-IL"/>
        </w:rPr>
        <w:t xml:space="preserve"> </w:t>
      </w:r>
      <w:bookmarkStart w:id="14156" w:name="_ETM_Q83_228882"/>
      <w:bookmarkStart w:id="14157" w:name="_ETM_Q83_229071"/>
      <w:bookmarkStart w:id="14158" w:name="_ETM_Q83_229118"/>
      <w:bookmarkEnd w:id="14156"/>
      <w:bookmarkEnd w:id="14157"/>
      <w:bookmarkEnd w:id="14158"/>
      <w:r>
        <w:rPr>
          <w:rFonts w:hint="cs"/>
          <w:rtl/>
          <w:lang w:eastAsia="he-IL"/>
        </w:rPr>
        <w:t>אבל השלוחים של אותם חרדים צעירים</w:t>
      </w:r>
      <w:r w:rsidR="00F83A72">
        <w:rPr>
          <w:rFonts w:hint="cs"/>
          <w:rtl/>
          <w:lang w:eastAsia="he-IL"/>
        </w:rPr>
        <w:t>,</w:t>
      </w:r>
      <w:r>
        <w:rPr>
          <w:rFonts w:hint="cs"/>
          <w:rtl/>
          <w:lang w:eastAsia="he-IL"/>
        </w:rPr>
        <w:t xml:space="preserve"> כשירים, השלוחים שלהם </w:t>
      </w:r>
      <w:bookmarkStart w:id="14159" w:name="_ETM_Q83_234713"/>
      <w:bookmarkEnd w:id="14159"/>
      <w:r>
        <w:rPr>
          <w:rFonts w:hint="cs"/>
          <w:rtl/>
          <w:lang w:eastAsia="he-IL"/>
        </w:rPr>
        <w:t>בכנסת מתעקשים להשאיר אותם ללא ליבה, ללא השתלבות בשוק התעסוקה</w:t>
      </w:r>
      <w:bookmarkStart w:id="14160" w:name="_ETM_Q83_243149"/>
      <w:bookmarkEnd w:id="14160"/>
      <w:r>
        <w:rPr>
          <w:rFonts w:hint="cs"/>
          <w:rtl/>
          <w:lang w:eastAsia="he-IL"/>
        </w:rPr>
        <w:t xml:space="preserve"> וללא תרומה כל</w:t>
      </w:r>
      <w:r w:rsidR="0071447E">
        <w:rPr>
          <w:rFonts w:hint="cs"/>
          <w:rtl/>
          <w:lang w:eastAsia="he-IL"/>
        </w:rPr>
        <w:t xml:space="preserve"> </w:t>
      </w:r>
      <w:r>
        <w:rPr>
          <w:rFonts w:hint="cs"/>
          <w:rtl/>
          <w:lang w:eastAsia="he-IL"/>
        </w:rPr>
        <w:t>כך קריטית לצה"ל ולמדינת ישראל בזמן מלחמה רב-זירתית</w:t>
      </w:r>
      <w:bookmarkStart w:id="14161" w:name="_ETM_Q83_250186"/>
      <w:bookmarkEnd w:id="14161"/>
      <w:r>
        <w:rPr>
          <w:rFonts w:hint="cs"/>
          <w:rtl/>
          <w:lang w:eastAsia="he-IL"/>
        </w:rPr>
        <w:t xml:space="preserve"> שגובה מחיר כבד מצה"ל ומהעורף האזרחי.</w:t>
      </w:r>
      <w:bookmarkStart w:id="14162" w:name="_ETM_Q83_255348"/>
      <w:bookmarkEnd w:id="14162"/>
    </w:p>
    <w:p w:rsidR="00E50A18" w:rsidRDefault="00E50A18" w:rsidP="000F0011">
      <w:pPr>
        <w:rPr>
          <w:rtl/>
          <w:lang w:eastAsia="he-IL"/>
        </w:rPr>
      </w:pPr>
      <w:bookmarkStart w:id="14163" w:name="_ETM_Q83_255409"/>
      <w:bookmarkEnd w:id="14163"/>
    </w:p>
    <w:p w:rsidR="00E50A18" w:rsidRDefault="0071447E" w:rsidP="0071447E">
      <w:pPr>
        <w:rPr>
          <w:rtl/>
          <w:lang w:eastAsia="he-IL"/>
        </w:rPr>
      </w:pPr>
      <w:bookmarkStart w:id="14164" w:name="_ETM_Q83_255469"/>
      <w:bookmarkStart w:id="14165" w:name="_ETM_Q83_255516"/>
      <w:bookmarkEnd w:id="14164"/>
      <w:bookmarkEnd w:id="14165"/>
      <w:r>
        <w:rPr>
          <w:rFonts w:hint="cs"/>
          <w:rtl/>
          <w:lang w:eastAsia="he-IL"/>
        </w:rPr>
        <w:t xml:space="preserve">אני </w:t>
      </w:r>
      <w:r w:rsidR="00E50A18">
        <w:rPr>
          <w:rFonts w:hint="cs"/>
          <w:rtl/>
          <w:lang w:eastAsia="he-IL"/>
        </w:rPr>
        <w:t xml:space="preserve">לא יודעת אם אתם זוכרים, </w:t>
      </w:r>
      <w:bookmarkStart w:id="14166" w:name="_ETM_Q83_255943"/>
      <w:bookmarkEnd w:id="14166"/>
      <w:r w:rsidR="00E50A18">
        <w:rPr>
          <w:rFonts w:hint="cs"/>
          <w:rtl/>
          <w:lang w:eastAsia="he-IL"/>
        </w:rPr>
        <w:t>אבל לפני 20 שנה נתניהו קרא לחרדים: צאו לעבוד</w:t>
      </w:r>
      <w:r>
        <w:rPr>
          <w:rFonts w:hint="cs"/>
          <w:rtl/>
          <w:lang w:eastAsia="he-IL"/>
        </w:rPr>
        <w:t>.</w:t>
      </w:r>
      <w:r w:rsidR="00E50A18">
        <w:rPr>
          <w:rFonts w:hint="cs"/>
          <w:rtl/>
          <w:lang w:eastAsia="he-IL"/>
        </w:rPr>
        <w:t xml:space="preserve"> אז איך עברו הזמנים. היום ראש הממשלה </w:t>
      </w:r>
      <w:bookmarkStart w:id="14167" w:name="_ETM_Q83_265218"/>
      <w:bookmarkEnd w:id="14167"/>
      <w:r w:rsidR="00E50A18">
        <w:rPr>
          <w:rFonts w:hint="cs"/>
          <w:rtl/>
          <w:lang w:eastAsia="he-IL"/>
        </w:rPr>
        <w:t>באמת התגלה במערומיו כשהוא הגיע במיוחד</w:t>
      </w:r>
      <w:r>
        <w:rPr>
          <w:rFonts w:hint="cs"/>
          <w:rtl/>
          <w:lang w:eastAsia="he-IL"/>
        </w:rPr>
        <w:t>,</w:t>
      </w:r>
      <w:r w:rsidR="00E50A18">
        <w:rPr>
          <w:rFonts w:hint="cs"/>
          <w:rtl/>
          <w:lang w:eastAsia="he-IL"/>
        </w:rPr>
        <w:t xml:space="preserve"> בחגיגיות מבישה</w:t>
      </w:r>
      <w:r>
        <w:rPr>
          <w:rFonts w:hint="cs"/>
          <w:rtl/>
          <w:lang w:eastAsia="he-IL"/>
        </w:rPr>
        <w:t>,</w:t>
      </w:r>
      <w:r w:rsidR="00E50A18">
        <w:rPr>
          <w:rFonts w:hint="cs"/>
          <w:rtl/>
          <w:lang w:eastAsia="he-IL"/>
        </w:rPr>
        <w:t xml:space="preserve"> להצביע בעד </w:t>
      </w:r>
      <w:bookmarkStart w:id="14168" w:name="_ETM_Q83_272153"/>
      <w:bookmarkEnd w:id="14168"/>
      <w:r w:rsidR="00E50A18">
        <w:rPr>
          <w:rFonts w:hint="cs"/>
          <w:rtl/>
          <w:lang w:eastAsia="he-IL"/>
        </w:rPr>
        <w:t xml:space="preserve">חוק עונש מוות פיקטיבי או פופוליסטי או גזעני או לא </w:t>
      </w:r>
      <w:bookmarkStart w:id="14169" w:name="_ETM_Q83_278463"/>
      <w:bookmarkEnd w:id="14169"/>
      <w:r w:rsidR="00E50A18">
        <w:rPr>
          <w:rFonts w:hint="cs"/>
          <w:rtl/>
          <w:lang w:eastAsia="he-IL"/>
        </w:rPr>
        <w:t xml:space="preserve">שוויוני. היום ראש הממשלה מרגיש הכי בנוח עם </w:t>
      </w:r>
      <w:bookmarkStart w:id="14170" w:name="_ETM_Q83_283159"/>
      <w:bookmarkEnd w:id="14170"/>
      <w:r w:rsidR="00E50A18">
        <w:rPr>
          <w:rFonts w:hint="cs"/>
          <w:rtl/>
          <w:lang w:eastAsia="he-IL"/>
        </w:rPr>
        <w:t xml:space="preserve">חוסר שילובם בשוק התעסוקה, והוא קרא להם לצאת לעבוד </w:t>
      </w:r>
      <w:bookmarkStart w:id="14171" w:name="_ETM_Q83_287190"/>
      <w:bookmarkEnd w:id="14171"/>
      <w:r w:rsidR="00E50A18">
        <w:rPr>
          <w:rFonts w:hint="cs"/>
          <w:rtl/>
          <w:lang w:eastAsia="he-IL"/>
        </w:rPr>
        <w:t xml:space="preserve">לפני 20 שנה. הוא מרגיש הכי בנוח עם </w:t>
      </w:r>
      <w:r>
        <w:rPr>
          <w:rFonts w:hint="cs"/>
          <w:rtl/>
          <w:lang w:eastAsia="he-IL"/>
        </w:rPr>
        <w:t>"</w:t>
      </w:r>
      <w:r w:rsidR="00E50A18">
        <w:rPr>
          <w:rFonts w:hint="cs"/>
          <w:rtl/>
          <w:lang w:eastAsia="he-IL"/>
        </w:rPr>
        <w:t xml:space="preserve">נמות ולא </w:t>
      </w:r>
      <w:bookmarkStart w:id="14172" w:name="_ETM_Q83_289818"/>
      <w:bookmarkEnd w:id="14172"/>
      <w:r w:rsidR="00E50A18">
        <w:rPr>
          <w:rFonts w:hint="cs"/>
          <w:rtl/>
          <w:lang w:eastAsia="he-IL"/>
        </w:rPr>
        <w:t>נתגייס</w:t>
      </w:r>
      <w:r>
        <w:rPr>
          <w:rFonts w:hint="cs"/>
          <w:rtl/>
          <w:lang w:eastAsia="he-IL"/>
        </w:rPr>
        <w:t>"</w:t>
      </w:r>
      <w:r w:rsidR="00E50A18">
        <w:rPr>
          <w:rFonts w:hint="cs"/>
          <w:rtl/>
          <w:lang w:eastAsia="he-IL"/>
        </w:rPr>
        <w:t xml:space="preserve"> ועם </w:t>
      </w:r>
      <w:r>
        <w:rPr>
          <w:rFonts w:hint="cs"/>
          <w:rtl/>
          <w:lang w:eastAsia="he-IL"/>
        </w:rPr>
        <w:t>"</w:t>
      </w:r>
      <w:r w:rsidR="00E50A18">
        <w:rPr>
          <w:rFonts w:hint="cs"/>
          <w:rtl/>
          <w:lang w:eastAsia="he-IL"/>
        </w:rPr>
        <w:t>בצבא הכופרים אין אנו מאמינים</w:t>
      </w:r>
      <w:r>
        <w:rPr>
          <w:rFonts w:hint="cs"/>
          <w:rtl/>
          <w:lang w:eastAsia="he-IL"/>
        </w:rPr>
        <w:t>"</w:t>
      </w:r>
      <w:r w:rsidR="00E50A18">
        <w:rPr>
          <w:rFonts w:hint="cs"/>
          <w:rtl/>
          <w:lang w:eastAsia="he-IL"/>
        </w:rPr>
        <w:t>.</w:t>
      </w:r>
      <w:bookmarkStart w:id="14173" w:name="_ETM_Q83_295381"/>
      <w:bookmarkStart w:id="14174" w:name="_ETM_Q83_295449"/>
      <w:bookmarkEnd w:id="14173"/>
      <w:bookmarkEnd w:id="14174"/>
      <w:r>
        <w:rPr>
          <w:rFonts w:hint="cs"/>
          <w:rtl/>
          <w:lang w:eastAsia="he-IL"/>
        </w:rPr>
        <w:t xml:space="preserve"> </w:t>
      </w:r>
      <w:bookmarkStart w:id="14175" w:name="_ETM_Q83_295573"/>
      <w:bookmarkStart w:id="14176" w:name="_ETM_Q83_295626"/>
      <w:bookmarkEnd w:id="14175"/>
      <w:bookmarkEnd w:id="14176"/>
      <w:r w:rsidR="00E50A18">
        <w:rPr>
          <w:rFonts w:hint="cs"/>
          <w:rtl/>
          <w:lang w:eastAsia="he-IL"/>
        </w:rPr>
        <w:t xml:space="preserve">אז הקואליציה של </w:t>
      </w:r>
      <w:bookmarkStart w:id="14177" w:name="_ETM_Q83_295317"/>
      <w:bookmarkEnd w:id="14177"/>
      <w:r w:rsidR="00E50A18">
        <w:rPr>
          <w:rFonts w:hint="cs"/>
          <w:rtl/>
          <w:lang w:eastAsia="he-IL"/>
        </w:rPr>
        <w:t xml:space="preserve">נתניהו בשלה </w:t>
      </w:r>
      <w:r>
        <w:rPr>
          <w:rFonts w:hint="eastAsia"/>
          <w:rtl/>
          <w:lang w:eastAsia="he-IL"/>
        </w:rPr>
        <w:t>–</w:t>
      </w:r>
      <w:r>
        <w:rPr>
          <w:rFonts w:hint="cs"/>
          <w:rtl/>
          <w:lang w:eastAsia="he-IL"/>
        </w:rPr>
        <w:t xml:space="preserve"> </w:t>
      </w:r>
      <w:r w:rsidR="00E50A18">
        <w:rPr>
          <w:rFonts w:hint="cs"/>
          <w:rtl/>
          <w:lang w:eastAsia="he-IL"/>
        </w:rPr>
        <w:t>ממשיכה לאפשר השתמטות המונית של עשרות אלפי</w:t>
      </w:r>
      <w:bookmarkStart w:id="14178" w:name="_ETM_Q83_299708"/>
      <w:bookmarkEnd w:id="14178"/>
      <w:r w:rsidR="00E50A18">
        <w:rPr>
          <w:rFonts w:hint="cs"/>
          <w:rtl/>
          <w:lang w:eastAsia="he-IL"/>
        </w:rPr>
        <w:t xml:space="preserve"> צעירים כשירים, ממשיכה לקדש את שלמות הקואליציה, ממשיכה לשמן את</w:t>
      </w:r>
      <w:bookmarkStart w:id="14179" w:name="_ETM_Q83_308551"/>
      <w:bookmarkEnd w:id="14179"/>
      <w:r w:rsidR="00E50A18">
        <w:rPr>
          <w:rFonts w:hint="cs"/>
          <w:rtl/>
          <w:lang w:eastAsia="he-IL"/>
        </w:rPr>
        <w:t xml:space="preserve"> הכיסים, ממשיכה לשחוק את המשרתים, ממשיכה לתפור חוקים בהזמנה </w:t>
      </w:r>
      <w:bookmarkStart w:id="14180" w:name="_ETM_Q83_311059"/>
      <w:bookmarkEnd w:id="14180"/>
      <w:r w:rsidR="00E50A18">
        <w:rPr>
          <w:rFonts w:hint="cs"/>
          <w:rtl/>
          <w:lang w:eastAsia="he-IL"/>
        </w:rPr>
        <w:t>רק לחרדים.</w:t>
      </w:r>
      <w:bookmarkStart w:id="14181" w:name="_ETM_Q83_317011"/>
      <w:bookmarkEnd w:id="14181"/>
    </w:p>
    <w:p w:rsidR="00E50A18" w:rsidRDefault="00E50A18" w:rsidP="000F0011">
      <w:pPr>
        <w:rPr>
          <w:lang w:eastAsia="he-IL"/>
        </w:rPr>
      </w:pPr>
      <w:bookmarkStart w:id="14182" w:name="_ETM_Q83_315322"/>
      <w:bookmarkStart w:id="14183" w:name="_ETM_Q83_315382"/>
      <w:bookmarkEnd w:id="14182"/>
      <w:bookmarkEnd w:id="14183"/>
    </w:p>
    <w:p w:rsidR="00E50A18" w:rsidRDefault="00E50A18" w:rsidP="00F83A72">
      <w:pPr>
        <w:rPr>
          <w:rtl/>
          <w:lang w:eastAsia="he-IL"/>
        </w:rPr>
      </w:pPr>
      <w:r>
        <w:rPr>
          <w:rtl/>
          <w:lang w:eastAsia="he-IL"/>
        </w:rPr>
        <w:t xml:space="preserve"> </w:t>
      </w:r>
      <w:bookmarkStart w:id="14184" w:name="_ETM_Q83_315779"/>
      <w:bookmarkEnd w:id="14184"/>
      <w:r>
        <w:rPr>
          <w:rtl/>
          <w:lang w:eastAsia="he-IL"/>
        </w:rPr>
        <w:t>אז אני חוזרת</w:t>
      </w:r>
      <w:r w:rsidR="00F83A72">
        <w:rPr>
          <w:rFonts w:hint="cs"/>
          <w:rtl/>
          <w:lang w:eastAsia="he-IL"/>
        </w:rPr>
        <w:t>:</w:t>
      </w:r>
      <w:r>
        <w:rPr>
          <w:rtl/>
          <w:lang w:eastAsia="he-IL"/>
        </w:rPr>
        <w:t xml:space="preserve"> המילואי</w:t>
      </w:r>
      <w:r>
        <w:rPr>
          <w:rFonts w:hint="cs"/>
          <w:rtl/>
          <w:lang w:eastAsia="he-IL"/>
        </w:rPr>
        <w:t>מ</w:t>
      </w:r>
      <w:r>
        <w:rPr>
          <w:rtl/>
          <w:lang w:eastAsia="he-IL"/>
        </w:rPr>
        <w:t xml:space="preserve">ניקים </w:t>
      </w:r>
      <w:r>
        <w:rPr>
          <w:rFonts w:hint="cs"/>
          <w:rtl/>
          <w:lang w:eastAsia="he-IL"/>
        </w:rPr>
        <w:t>כ</w:t>
      </w:r>
      <w:r>
        <w:rPr>
          <w:rtl/>
          <w:lang w:eastAsia="he-IL"/>
        </w:rPr>
        <w:t xml:space="preserve">ורעים תחת הנטל, משפחות מתפרקות, </w:t>
      </w:r>
      <w:bookmarkStart w:id="14185" w:name="_ETM_Q83_320416"/>
      <w:bookmarkEnd w:id="14185"/>
      <w:r>
        <w:rPr>
          <w:rtl/>
          <w:lang w:eastAsia="he-IL"/>
        </w:rPr>
        <w:t>בעלי עסקים קורסים, ואתם בלי לב</w:t>
      </w:r>
      <w:r>
        <w:rPr>
          <w:rFonts w:hint="cs"/>
          <w:rtl/>
          <w:lang w:eastAsia="he-IL"/>
        </w:rPr>
        <w:t>.</w:t>
      </w:r>
      <w:r>
        <w:rPr>
          <w:rtl/>
          <w:lang w:eastAsia="he-IL"/>
        </w:rPr>
        <w:t xml:space="preserve"> </w:t>
      </w:r>
      <w:r>
        <w:rPr>
          <w:rFonts w:hint="cs"/>
          <w:rtl/>
          <w:lang w:eastAsia="he-IL"/>
        </w:rPr>
        <w:t>א</w:t>
      </w:r>
      <w:r>
        <w:rPr>
          <w:rtl/>
          <w:lang w:eastAsia="he-IL"/>
        </w:rPr>
        <w:t xml:space="preserve">בדה הבושה לגמרי. אתם </w:t>
      </w:r>
      <w:bookmarkStart w:id="14186" w:name="_ETM_Q83_325054"/>
      <w:bookmarkEnd w:id="14186"/>
      <w:r>
        <w:rPr>
          <w:rtl/>
          <w:lang w:eastAsia="he-IL"/>
        </w:rPr>
        <w:t>לא רואים את ה</w:t>
      </w:r>
      <w:r>
        <w:rPr>
          <w:rFonts w:hint="cs"/>
          <w:rtl/>
          <w:lang w:eastAsia="he-IL"/>
        </w:rPr>
        <w:t>א</w:t>
      </w:r>
      <w:r>
        <w:rPr>
          <w:rtl/>
          <w:lang w:eastAsia="he-IL"/>
        </w:rPr>
        <w:t>בדון הכלכלי, ה</w:t>
      </w:r>
      <w:r>
        <w:rPr>
          <w:rFonts w:hint="cs"/>
          <w:rtl/>
          <w:lang w:eastAsia="he-IL"/>
        </w:rPr>
        <w:t>א</w:t>
      </w:r>
      <w:r>
        <w:rPr>
          <w:rtl/>
          <w:lang w:eastAsia="he-IL"/>
        </w:rPr>
        <w:t>בדון החברתי, ה</w:t>
      </w:r>
      <w:r>
        <w:rPr>
          <w:rFonts w:hint="cs"/>
          <w:rtl/>
          <w:lang w:eastAsia="he-IL"/>
        </w:rPr>
        <w:t>א</w:t>
      </w:r>
      <w:r>
        <w:rPr>
          <w:rtl/>
          <w:lang w:eastAsia="he-IL"/>
        </w:rPr>
        <w:t xml:space="preserve">בדון המוסרי שאתם </w:t>
      </w:r>
      <w:bookmarkStart w:id="14187" w:name="_ETM_Q83_329692"/>
      <w:bookmarkEnd w:id="14187"/>
      <w:r>
        <w:rPr>
          <w:rtl/>
          <w:lang w:eastAsia="he-IL"/>
        </w:rPr>
        <w:t>מובילים אותנו אליו</w:t>
      </w:r>
      <w:r>
        <w:rPr>
          <w:rFonts w:hint="cs"/>
          <w:rtl/>
          <w:lang w:eastAsia="he-IL"/>
        </w:rPr>
        <w:t>?</w:t>
      </w:r>
      <w:r>
        <w:rPr>
          <w:rtl/>
          <w:lang w:eastAsia="he-IL"/>
        </w:rPr>
        <w:t xml:space="preserve"> </w:t>
      </w:r>
      <w:bookmarkStart w:id="14188" w:name="_ETM_Q83_335350"/>
      <w:bookmarkEnd w:id="14188"/>
      <w:r>
        <w:rPr>
          <w:rtl/>
          <w:lang w:eastAsia="he-IL"/>
        </w:rPr>
        <w:t>המלחמה כנראה תימשך עוד הרבה</w:t>
      </w:r>
      <w:r w:rsidR="00F83A72">
        <w:rPr>
          <w:rFonts w:hint="cs"/>
          <w:rtl/>
          <w:lang w:eastAsia="he-IL"/>
        </w:rPr>
        <w:t>,</w:t>
      </w:r>
      <w:r>
        <w:rPr>
          <w:rtl/>
          <w:lang w:eastAsia="he-IL"/>
        </w:rPr>
        <w:t xml:space="preserve"> והלוחמים האמיצים שלנו כנראה ייאלצו לשרת עוד הרבה חודשים וימים</w:t>
      </w:r>
      <w:r>
        <w:rPr>
          <w:rFonts w:hint="cs"/>
          <w:rtl/>
          <w:lang w:eastAsia="he-IL"/>
        </w:rPr>
        <w:t>,</w:t>
      </w:r>
      <w:r>
        <w:rPr>
          <w:rtl/>
          <w:lang w:eastAsia="he-IL"/>
        </w:rPr>
        <w:t xml:space="preserve"> והם ייאלצו לחכות </w:t>
      </w:r>
      <w:bookmarkStart w:id="14189" w:name="_ETM_Q83_346435"/>
      <w:bookmarkEnd w:id="14189"/>
      <w:r>
        <w:rPr>
          <w:rtl/>
          <w:lang w:eastAsia="he-IL"/>
        </w:rPr>
        <w:t xml:space="preserve">שיבוא מישהו שיחלוק איתם את הנטל, שמישהו יחליף אותם אחרי </w:t>
      </w:r>
      <w:bookmarkStart w:id="14190" w:name="_ETM_Q83_351977"/>
      <w:bookmarkEnd w:id="14190"/>
      <w:r>
        <w:rPr>
          <w:rtl/>
          <w:lang w:eastAsia="he-IL"/>
        </w:rPr>
        <w:t>מאות ימי מילואים, אחרי שבקושי ראו בית בשנתיים וחצי האחרונות</w:t>
      </w:r>
      <w:r>
        <w:rPr>
          <w:rFonts w:hint="cs"/>
          <w:rtl/>
          <w:lang w:eastAsia="he-IL"/>
        </w:rPr>
        <w:t>.</w:t>
      </w:r>
      <w:r>
        <w:rPr>
          <w:rtl/>
          <w:lang w:eastAsia="he-IL"/>
        </w:rPr>
        <w:t xml:space="preserve"> </w:t>
      </w:r>
      <w:bookmarkStart w:id="14191" w:name="_ETM_Q83_358839"/>
      <w:bookmarkEnd w:id="14191"/>
    </w:p>
    <w:p w:rsidR="00E50A18" w:rsidRDefault="00E50A18" w:rsidP="000F0011">
      <w:pPr>
        <w:rPr>
          <w:rtl/>
          <w:lang w:eastAsia="he-IL"/>
        </w:rPr>
      </w:pPr>
      <w:bookmarkStart w:id="14192" w:name="_ETM_Q83_359680"/>
      <w:bookmarkStart w:id="14193" w:name="_ETM_Q83_359729"/>
      <w:bookmarkStart w:id="14194" w:name="_ETM_Q83_359823"/>
      <w:bookmarkEnd w:id="14192"/>
      <w:bookmarkEnd w:id="14193"/>
      <w:bookmarkEnd w:id="14194"/>
    </w:p>
    <w:p w:rsidR="00E50A18" w:rsidRDefault="00E50A18" w:rsidP="00F83A72">
      <w:pPr>
        <w:rPr>
          <w:rtl/>
          <w:lang w:eastAsia="he-IL"/>
        </w:rPr>
      </w:pPr>
      <w:bookmarkStart w:id="14195" w:name="_ETM_Q83_359854"/>
      <w:bookmarkEnd w:id="14195"/>
      <w:r>
        <w:rPr>
          <w:rtl/>
          <w:lang w:eastAsia="he-IL"/>
        </w:rPr>
        <w:t xml:space="preserve">איבדנו רבים מטובי בנינו במלחמה הזאת. 931 חללים עד כה </w:t>
      </w:r>
      <w:bookmarkStart w:id="14196" w:name="_ETM_Q83_363491"/>
      <w:bookmarkEnd w:id="14196"/>
      <w:r>
        <w:rPr>
          <w:rtl/>
          <w:lang w:eastAsia="he-IL"/>
        </w:rPr>
        <w:t>גבתה מלחמת הנצח הזו</w:t>
      </w:r>
      <w:r>
        <w:rPr>
          <w:rFonts w:hint="cs"/>
          <w:rtl/>
          <w:lang w:eastAsia="he-IL"/>
        </w:rPr>
        <w:t xml:space="preserve">, </w:t>
      </w:r>
      <w:r>
        <w:rPr>
          <w:rtl/>
          <w:lang w:eastAsia="he-IL"/>
        </w:rPr>
        <w:t xml:space="preserve">וכן, אפשר לומר שגם לשחיקה היה </w:t>
      </w:r>
      <w:bookmarkStart w:id="14197" w:name="_ETM_Q83_368143"/>
      <w:bookmarkEnd w:id="14197"/>
      <w:r>
        <w:rPr>
          <w:rtl/>
          <w:lang w:eastAsia="he-IL"/>
        </w:rPr>
        <w:t xml:space="preserve">מחיר, מחיר בחיי האדם. מדינת ישראל חייבת להחליף את סדרי </w:t>
      </w:r>
      <w:bookmarkStart w:id="14198" w:name="_ETM_Q83_372795"/>
      <w:bookmarkEnd w:id="14198"/>
      <w:r>
        <w:rPr>
          <w:rtl/>
          <w:lang w:eastAsia="he-IL"/>
        </w:rPr>
        <w:t>העדיפויות שלה, חייבת להחליף את סדר</w:t>
      </w:r>
      <w:r>
        <w:rPr>
          <w:rFonts w:hint="cs"/>
          <w:rtl/>
          <w:lang w:eastAsia="he-IL"/>
        </w:rPr>
        <w:t>-</w:t>
      </w:r>
      <w:r>
        <w:rPr>
          <w:rtl/>
          <w:lang w:eastAsia="he-IL"/>
        </w:rPr>
        <w:t>היום</w:t>
      </w:r>
      <w:r>
        <w:rPr>
          <w:rFonts w:hint="cs"/>
          <w:rtl/>
          <w:lang w:eastAsia="he-IL"/>
        </w:rPr>
        <w:t>.</w:t>
      </w:r>
      <w:r>
        <w:rPr>
          <w:rtl/>
          <w:lang w:eastAsia="he-IL"/>
        </w:rPr>
        <w:t xml:space="preserve"> חייבים להחליף את </w:t>
      </w:r>
      <w:bookmarkStart w:id="14199" w:name="_ETM_Q83_377447"/>
      <w:bookmarkEnd w:id="14199"/>
      <w:r>
        <w:rPr>
          <w:rtl/>
          <w:lang w:eastAsia="he-IL"/>
        </w:rPr>
        <w:t>הממשלה</w:t>
      </w:r>
      <w:r w:rsidR="00F83A72">
        <w:rPr>
          <w:rFonts w:hint="cs"/>
          <w:rtl/>
          <w:lang w:eastAsia="he-IL"/>
        </w:rPr>
        <w:t>.</w:t>
      </w:r>
      <w:r>
        <w:rPr>
          <w:rtl/>
          <w:lang w:eastAsia="he-IL"/>
        </w:rPr>
        <w:t xml:space="preserve"> אי</w:t>
      </w:r>
      <w:r>
        <w:rPr>
          <w:rFonts w:hint="cs"/>
          <w:rtl/>
          <w:lang w:eastAsia="he-IL"/>
        </w:rPr>
        <w:t>-</w:t>
      </w:r>
      <w:r>
        <w:rPr>
          <w:rtl/>
          <w:lang w:eastAsia="he-IL"/>
        </w:rPr>
        <w:t xml:space="preserve">אפשר להמשיך כך. </w:t>
      </w:r>
      <w:bookmarkStart w:id="14200" w:name="_ETM_Q83_383508"/>
      <w:bookmarkEnd w:id="14200"/>
    </w:p>
    <w:p w:rsidR="00E50A18" w:rsidRDefault="00E50A18" w:rsidP="000F0011">
      <w:pPr>
        <w:rPr>
          <w:rtl/>
          <w:lang w:eastAsia="he-IL"/>
        </w:rPr>
      </w:pPr>
      <w:bookmarkStart w:id="14201" w:name="_ETM_Q83_382069"/>
      <w:bookmarkStart w:id="14202" w:name="_ETM_Q83_382110"/>
      <w:bookmarkStart w:id="14203" w:name="_ETM_Q83_382213"/>
      <w:bookmarkEnd w:id="14201"/>
      <w:bookmarkEnd w:id="14202"/>
      <w:bookmarkEnd w:id="14203"/>
    </w:p>
    <w:p w:rsidR="00E50A18" w:rsidRDefault="00E50A18" w:rsidP="00F83A72">
      <w:pPr>
        <w:rPr>
          <w:rtl/>
          <w:lang w:eastAsia="he-IL"/>
        </w:rPr>
      </w:pPr>
      <w:bookmarkStart w:id="14204" w:name="_ETM_Q83_382256"/>
      <w:bookmarkEnd w:id="14204"/>
      <w:r>
        <w:rPr>
          <w:rtl/>
          <w:lang w:eastAsia="he-IL"/>
        </w:rPr>
        <w:t xml:space="preserve">בשתי </w:t>
      </w:r>
      <w:r>
        <w:rPr>
          <w:rFonts w:hint="cs"/>
          <w:rtl/>
          <w:lang w:eastAsia="he-IL"/>
        </w:rPr>
        <w:t>ה</w:t>
      </w:r>
      <w:r>
        <w:rPr>
          <w:rtl/>
          <w:lang w:eastAsia="he-IL"/>
        </w:rPr>
        <w:t xml:space="preserve">דקות שנותרו לי </w:t>
      </w:r>
      <w:bookmarkStart w:id="14205" w:name="_ETM_Q83_386630"/>
      <w:bookmarkEnd w:id="14205"/>
      <w:r>
        <w:rPr>
          <w:rtl/>
          <w:lang w:eastAsia="he-IL"/>
        </w:rPr>
        <w:t xml:space="preserve">אני רוצה </w:t>
      </w:r>
      <w:r>
        <w:rPr>
          <w:rFonts w:hint="cs"/>
          <w:rtl/>
          <w:lang w:eastAsia="he-IL"/>
        </w:rPr>
        <w:t xml:space="preserve">קצת </w:t>
      </w:r>
      <w:r>
        <w:rPr>
          <w:rtl/>
          <w:lang w:eastAsia="he-IL"/>
        </w:rPr>
        <w:t>לדבר על מלחמת ש</w:t>
      </w:r>
      <w:r>
        <w:rPr>
          <w:rFonts w:hint="cs"/>
          <w:rtl/>
          <w:lang w:eastAsia="he-IL"/>
        </w:rPr>
        <w:t>א</w:t>
      </w:r>
      <w:r>
        <w:rPr>
          <w:rtl/>
          <w:lang w:eastAsia="he-IL"/>
        </w:rPr>
        <w:t xml:space="preserve">גת הארי, שהדבר שמאפיין </w:t>
      </w:r>
      <w:bookmarkStart w:id="14206" w:name="_ETM_Q83_391335"/>
      <w:bookmarkEnd w:id="14206"/>
      <w:r>
        <w:rPr>
          <w:rtl/>
          <w:lang w:eastAsia="he-IL"/>
        </w:rPr>
        <w:t xml:space="preserve">את הממשלה, את ראש הממשלה, את שרי הקבינט, זה שהם </w:t>
      </w:r>
      <w:bookmarkStart w:id="14207" w:name="_ETM_Q83_396040"/>
      <w:bookmarkEnd w:id="14207"/>
      <w:r>
        <w:rPr>
          <w:rtl/>
          <w:lang w:eastAsia="he-IL"/>
        </w:rPr>
        <w:t>נעדרי צנ</w:t>
      </w:r>
      <w:r>
        <w:rPr>
          <w:rFonts w:hint="cs"/>
          <w:rtl/>
          <w:lang w:eastAsia="he-IL"/>
        </w:rPr>
        <w:t>ע</w:t>
      </w:r>
      <w:r>
        <w:rPr>
          <w:rtl/>
          <w:lang w:eastAsia="he-IL"/>
        </w:rPr>
        <w:t xml:space="preserve">ה ונעדרי אמינות. הבסנו לפני </w:t>
      </w:r>
      <w:bookmarkStart w:id="14208" w:name="_ETM_Q83_400745"/>
      <w:bookmarkEnd w:id="14208"/>
      <w:r>
        <w:rPr>
          <w:rtl/>
          <w:lang w:eastAsia="he-IL"/>
        </w:rPr>
        <w:t>כמה חודשים לדורי</w:t>
      </w:r>
      <w:r w:rsidR="0071447E">
        <w:rPr>
          <w:rFonts w:hint="cs"/>
          <w:rtl/>
          <w:lang w:eastAsia="he-IL"/>
        </w:rPr>
        <w:t>-</w:t>
      </w:r>
      <w:r>
        <w:rPr>
          <w:rtl/>
          <w:lang w:eastAsia="he-IL"/>
        </w:rPr>
        <w:t>דורות את החמאס, את איראן</w:t>
      </w:r>
      <w:r>
        <w:rPr>
          <w:rFonts w:hint="cs"/>
          <w:rtl/>
          <w:lang w:eastAsia="he-IL"/>
        </w:rPr>
        <w:t>.</w:t>
      </w:r>
      <w:r>
        <w:rPr>
          <w:rtl/>
          <w:lang w:eastAsia="he-IL"/>
        </w:rPr>
        <w:t xml:space="preserve"> הרבה מאוד </w:t>
      </w:r>
      <w:bookmarkStart w:id="14209" w:name="_ETM_Q83_405450"/>
      <w:bookmarkEnd w:id="14209"/>
      <w:r>
        <w:rPr>
          <w:rtl/>
          <w:lang w:eastAsia="he-IL"/>
        </w:rPr>
        <w:t>סיסמאות, אבל באמת לא אמינות</w:t>
      </w:r>
      <w:r w:rsidR="00F83A72">
        <w:rPr>
          <w:rFonts w:hint="cs"/>
          <w:rtl/>
          <w:lang w:eastAsia="he-IL"/>
        </w:rPr>
        <w:t>.</w:t>
      </w:r>
      <w:r>
        <w:rPr>
          <w:rtl/>
          <w:lang w:eastAsia="he-IL"/>
        </w:rPr>
        <w:t xml:space="preserve"> והרמטכ</w:t>
      </w:r>
      <w:r>
        <w:rPr>
          <w:rFonts w:hint="cs"/>
          <w:rtl/>
          <w:lang w:eastAsia="he-IL"/>
        </w:rPr>
        <w:t>"</w:t>
      </w:r>
      <w:r>
        <w:rPr>
          <w:rtl/>
          <w:lang w:eastAsia="he-IL"/>
        </w:rPr>
        <w:t xml:space="preserve">ל זמיר, זו חובתו להדליק </w:t>
      </w:r>
      <w:bookmarkStart w:id="14210" w:name="_ETM_Q83_410155"/>
      <w:bookmarkEnd w:id="14210"/>
      <w:r>
        <w:rPr>
          <w:rtl/>
          <w:lang w:eastAsia="he-IL"/>
        </w:rPr>
        <w:t xml:space="preserve">את הנורות האדומות. </w:t>
      </w:r>
      <w:bookmarkStart w:id="14211" w:name="_ETM_Q83_415449"/>
      <w:bookmarkEnd w:id="14211"/>
      <w:r>
        <w:rPr>
          <w:rtl/>
          <w:lang w:eastAsia="he-IL"/>
        </w:rPr>
        <w:t>זה קצת מזכיר לי ב</w:t>
      </w:r>
      <w:r>
        <w:rPr>
          <w:rFonts w:hint="cs"/>
          <w:rtl/>
          <w:lang w:eastAsia="he-IL"/>
        </w:rPr>
        <w:t>ד</w:t>
      </w:r>
      <w:r>
        <w:rPr>
          <w:rtl/>
          <w:lang w:eastAsia="he-IL"/>
        </w:rPr>
        <w:t xml:space="preserve">ז'ה וו את האזהרות של התצפיתניות </w:t>
      </w:r>
      <w:bookmarkStart w:id="14212" w:name="_ETM_Q83_419146"/>
      <w:bookmarkEnd w:id="14212"/>
      <w:r>
        <w:rPr>
          <w:rtl/>
          <w:lang w:eastAsia="he-IL"/>
        </w:rPr>
        <w:t xml:space="preserve">לפני </w:t>
      </w:r>
      <w:r>
        <w:rPr>
          <w:rFonts w:hint="cs"/>
          <w:rtl/>
          <w:lang w:eastAsia="he-IL"/>
        </w:rPr>
        <w:t xml:space="preserve">7 </w:t>
      </w:r>
      <w:r>
        <w:rPr>
          <w:rtl/>
          <w:lang w:eastAsia="he-IL"/>
        </w:rPr>
        <w:t>באוקטובר</w:t>
      </w:r>
      <w:r>
        <w:rPr>
          <w:rFonts w:hint="cs"/>
          <w:rtl/>
          <w:lang w:eastAsia="he-IL"/>
        </w:rPr>
        <w:t>.</w:t>
      </w:r>
      <w:r>
        <w:rPr>
          <w:rtl/>
          <w:lang w:eastAsia="he-IL"/>
        </w:rPr>
        <w:t xml:space="preserve"> מדליקים מנורות, מרימים דגלים</w:t>
      </w:r>
      <w:r w:rsidR="00F83A72">
        <w:rPr>
          <w:rFonts w:hint="cs"/>
          <w:rtl/>
          <w:lang w:eastAsia="he-IL"/>
        </w:rPr>
        <w:t>,</w:t>
      </w:r>
      <w:r>
        <w:rPr>
          <w:rtl/>
          <w:lang w:eastAsia="he-IL"/>
        </w:rPr>
        <w:t xml:space="preserve"> ואף אחד לא </w:t>
      </w:r>
      <w:bookmarkStart w:id="14213" w:name="_ETM_Q83_422844"/>
      <w:bookmarkEnd w:id="14213"/>
      <w:r>
        <w:rPr>
          <w:rtl/>
          <w:lang w:eastAsia="he-IL"/>
        </w:rPr>
        <w:t>שואל בתוך הקבינט מי הדליף את דברי הרמטכ"ל הכל</w:t>
      </w:r>
      <w:r>
        <w:rPr>
          <w:rFonts w:hint="cs"/>
          <w:rtl/>
          <w:lang w:eastAsia="he-IL"/>
        </w:rPr>
        <w:t>-</w:t>
      </w:r>
      <w:r>
        <w:rPr>
          <w:rtl/>
          <w:lang w:eastAsia="he-IL"/>
        </w:rPr>
        <w:t xml:space="preserve">כך </w:t>
      </w:r>
      <w:bookmarkStart w:id="14214" w:name="_ETM_Q83_426542"/>
      <w:bookmarkEnd w:id="14214"/>
      <w:r>
        <w:rPr>
          <w:rtl/>
          <w:lang w:eastAsia="he-IL"/>
        </w:rPr>
        <w:t xml:space="preserve">חמורים. </w:t>
      </w:r>
      <w:bookmarkStart w:id="14215" w:name="_ETM_Q83_430690"/>
      <w:bookmarkEnd w:id="14215"/>
    </w:p>
    <w:p w:rsidR="00E50A18" w:rsidRDefault="00E50A18" w:rsidP="000F0011">
      <w:pPr>
        <w:rPr>
          <w:rtl/>
          <w:lang w:eastAsia="he-IL"/>
        </w:rPr>
      </w:pPr>
      <w:bookmarkStart w:id="14216" w:name="_ETM_Q83_429314"/>
      <w:bookmarkStart w:id="14217" w:name="_ETM_Q83_429352"/>
      <w:bookmarkEnd w:id="14216"/>
      <w:bookmarkEnd w:id="14217"/>
    </w:p>
    <w:p w:rsidR="00E50A18" w:rsidRDefault="00E50A18" w:rsidP="000F0011">
      <w:pPr>
        <w:rPr>
          <w:rtl/>
          <w:lang w:eastAsia="he-IL"/>
        </w:rPr>
      </w:pPr>
      <w:bookmarkStart w:id="14218" w:name="_ETM_Q83_429481"/>
      <w:bookmarkStart w:id="14219" w:name="_ETM_Q83_429517"/>
      <w:bookmarkEnd w:id="14218"/>
      <w:bookmarkEnd w:id="14219"/>
      <w:r>
        <w:rPr>
          <w:rtl/>
          <w:lang w:eastAsia="he-IL"/>
        </w:rPr>
        <w:t xml:space="preserve">נאמר כאן לפני כמה דקות שהולכים לקדם חוקים בהצעה משותפת </w:t>
      </w:r>
      <w:bookmarkStart w:id="14220" w:name="_ETM_Q83_435017"/>
      <w:bookmarkEnd w:id="14220"/>
      <w:r>
        <w:rPr>
          <w:rtl/>
          <w:lang w:eastAsia="he-IL"/>
        </w:rPr>
        <w:t>של יושב</w:t>
      </w:r>
      <w:r>
        <w:rPr>
          <w:rFonts w:hint="cs"/>
          <w:rtl/>
          <w:lang w:eastAsia="he-IL"/>
        </w:rPr>
        <w:t>-</w:t>
      </w:r>
      <w:r>
        <w:rPr>
          <w:rtl/>
          <w:lang w:eastAsia="he-IL"/>
        </w:rPr>
        <w:t xml:space="preserve">ראש הוועדה עם ראש הממשלה, אבל אולי היה </w:t>
      </w:r>
      <w:bookmarkStart w:id="14221" w:name="_ETM_Q83_439345"/>
      <w:bookmarkEnd w:id="14221"/>
      <w:r>
        <w:rPr>
          <w:rtl/>
          <w:lang w:eastAsia="he-IL"/>
        </w:rPr>
        <w:t xml:space="preserve">נכון בגילוי נאות לומר שהרמטכ"ל כתב מכתב ב-11 </w:t>
      </w:r>
      <w:r>
        <w:rPr>
          <w:rFonts w:hint="cs"/>
          <w:rtl/>
          <w:lang w:eastAsia="he-IL"/>
        </w:rPr>
        <w:t>ב</w:t>
      </w:r>
      <w:r>
        <w:rPr>
          <w:rtl/>
          <w:lang w:eastAsia="he-IL"/>
        </w:rPr>
        <w:t>ינואר</w:t>
      </w:r>
      <w:r>
        <w:rPr>
          <w:rFonts w:hint="cs"/>
          <w:rtl/>
          <w:lang w:eastAsia="he-IL"/>
        </w:rPr>
        <w:t xml:space="preserve"> 2026</w:t>
      </w:r>
      <w:r>
        <w:rPr>
          <w:rtl/>
          <w:lang w:eastAsia="he-IL"/>
        </w:rPr>
        <w:t xml:space="preserve">. </w:t>
      </w:r>
      <w:bookmarkStart w:id="14222" w:name="_ETM_Q83_443672"/>
      <w:bookmarkEnd w:id="14222"/>
      <w:r>
        <w:rPr>
          <w:rtl/>
          <w:lang w:eastAsia="he-IL"/>
        </w:rPr>
        <w:t xml:space="preserve">כבר עברו חודשיים לפחות, </w:t>
      </w:r>
      <w:bookmarkStart w:id="14223" w:name="_ETM_Q83_448250"/>
      <w:bookmarkEnd w:id="14223"/>
      <w:r>
        <w:rPr>
          <w:rtl/>
          <w:lang w:eastAsia="he-IL"/>
        </w:rPr>
        <w:t xml:space="preserve">ואז הוא הרים דגל שחור. הוא משך בדש </w:t>
      </w:r>
      <w:r>
        <w:rPr>
          <w:rFonts w:hint="cs"/>
          <w:rtl/>
          <w:lang w:eastAsia="he-IL"/>
        </w:rPr>
        <w:t>המעי</w:t>
      </w:r>
      <w:r>
        <w:rPr>
          <w:rtl/>
          <w:lang w:eastAsia="he-IL"/>
        </w:rPr>
        <w:t xml:space="preserve">ל גם </w:t>
      </w:r>
      <w:bookmarkStart w:id="14224" w:name="_ETM_Q83_452265"/>
      <w:bookmarkEnd w:id="14224"/>
      <w:r>
        <w:rPr>
          <w:rtl/>
          <w:lang w:eastAsia="he-IL"/>
        </w:rPr>
        <w:t>לראש הממשלה, גם לשר הביטחון, גם ליו</w:t>
      </w:r>
      <w:r>
        <w:rPr>
          <w:rFonts w:hint="cs"/>
          <w:rtl/>
          <w:lang w:eastAsia="he-IL"/>
        </w:rPr>
        <w:t>"</w:t>
      </w:r>
      <w:r>
        <w:rPr>
          <w:rtl/>
          <w:lang w:eastAsia="he-IL"/>
        </w:rPr>
        <w:t xml:space="preserve">ר ועדת החוץ והביטחון. </w:t>
      </w:r>
      <w:bookmarkStart w:id="14225" w:name="_ETM_Q83_456281"/>
      <w:bookmarkEnd w:id="14225"/>
      <w:r>
        <w:rPr>
          <w:rtl/>
          <w:lang w:eastAsia="he-IL"/>
        </w:rPr>
        <w:t>הוא התריע על המחסור החמור בלוחמים, על פגיעה בכשירות בצה</w:t>
      </w:r>
      <w:r>
        <w:rPr>
          <w:rFonts w:hint="cs"/>
          <w:rtl/>
          <w:lang w:eastAsia="he-IL"/>
        </w:rPr>
        <w:t>"</w:t>
      </w:r>
      <w:r>
        <w:rPr>
          <w:rtl/>
          <w:lang w:eastAsia="he-IL"/>
        </w:rPr>
        <w:t xml:space="preserve">ל, </w:t>
      </w:r>
      <w:bookmarkStart w:id="14226" w:name="_ETM_Q83_460297"/>
      <w:bookmarkEnd w:id="14226"/>
      <w:r w:rsidR="00F83A72">
        <w:rPr>
          <w:rFonts w:hint="cs"/>
          <w:rtl/>
          <w:lang w:eastAsia="he-IL"/>
        </w:rPr>
        <w:t>ו</w:t>
      </w:r>
      <w:r>
        <w:rPr>
          <w:rtl/>
          <w:lang w:eastAsia="he-IL"/>
        </w:rPr>
        <w:t>קרא להשלמת החקיקות שעכשיו אומרים שמחוקקים</w:t>
      </w:r>
      <w:r>
        <w:rPr>
          <w:rFonts w:hint="cs"/>
          <w:rtl/>
          <w:lang w:eastAsia="he-IL"/>
        </w:rPr>
        <w:t>.</w:t>
      </w:r>
      <w:r>
        <w:rPr>
          <w:rtl/>
          <w:lang w:eastAsia="he-IL"/>
        </w:rPr>
        <w:t xml:space="preserve"> </w:t>
      </w:r>
    </w:p>
    <w:p w:rsidR="00E50A18" w:rsidRDefault="00E50A18" w:rsidP="000F0011">
      <w:pPr>
        <w:rPr>
          <w:rtl/>
          <w:lang w:eastAsia="he-IL"/>
        </w:rPr>
      </w:pPr>
      <w:bookmarkStart w:id="14227" w:name="_ETM_Q83_462261"/>
      <w:bookmarkStart w:id="14228" w:name="_ETM_Q83_462301"/>
      <w:bookmarkEnd w:id="14227"/>
      <w:bookmarkEnd w:id="14228"/>
    </w:p>
    <w:p w:rsidR="00E50A18" w:rsidRDefault="00E50A18" w:rsidP="00F83A72">
      <w:pPr>
        <w:rPr>
          <w:rtl/>
          <w:lang w:eastAsia="he-IL"/>
        </w:rPr>
      </w:pPr>
      <w:bookmarkStart w:id="14229" w:name="_ETM_Q83_462429"/>
      <w:bookmarkStart w:id="14230" w:name="_ETM_Q83_462461"/>
      <w:bookmarkEnd w:id="14229"/>
      <w:bookmarkEnd w:id="14230"/>
      <w:r>
        <w:rPr>
          <w:rtl/>
          <w:lang w:eastAsia="he-IL"/>
        </w:rPr>
        <w:t xml:space="preserve">לפני שנתיים הוא קרא </w:t>
      </w:r>
      <w:bookmarkStart w:id="14231" w:name="_ETM_Q83_464313"/>
      <w:bookmarkEnd w:id="14231"/>
      <w:r>
        <w:rPr>
          <w:rtl/>
          <w:lang w:eastAsia="he-IL"/>
        </w:rPr>
        <w:t xml:space="preserve">להם </w:t>
      </w:r>
      <w:r w:rsidR="00F83A72">
        <w:rPr>
          <w:rFonts w:hint="cs"/>
          <w:rtl/>
          <w:lang w:eastAsia="he-IL"/>
        </w:rPr>
        <w:t xml:space="preserve">– </w:t>
      </w:r>
      <w:r>
        <w:rPr>
          <w:rtl/>
          <w:lang w:eastAsia="he-IL"/>
        </w:rPr>
        <w:t>אני רוצה לצטט</w:t>
      </w:r>
      <w:r>
        <w:rPr>
          <w:rFonts w:hint="cs"/>
          <w:rtl/>
          <w:lang w:eastAsia="he-IL"/>
        </w:rPr>
        <w:t xml:space="preserve">: </w:t>
      </w:r>
      <w:r w:rsidR="0071447E">
        <w:rPr>
          <w:rFonts w:hint="cs"/>
          <w:rtl/>
          <w:lang w:eastAsia="he-IL"/>
        </w:rPr>
        <w:t>"</w:t>
      </w:r>
      <w:r>
        <w:rPr>
          <w:rtl/>
          <w:lang w:eastAsia="he-IL"/>
        </w:rPr>
        <w:t xml:space="preserve">צה"ל נדרש באופן דחוף לתוספת כוח </w:t>
      </w:r>
      <w:bookmarkStart w:id="14232" w:name="_ETM_Q83_468329"/>
      <w:bookmarkEnd w:id="14232"/>
      <w:r>
        <w:rPr>
          <w:rtl/>
          <w:lang w:eastAsia="he-IL"/>
        </w:rPr>
        <w:t>אדם באיכות גבוהה, בסדיר ובמילואים</w:t>
      </w:r>
      <w:r w:rsidR="0071447E">
        <w:rPr>
          <w:rFonts w:hint="cs"/>
          <w:rtl/>
          <w:lang w:eastAsia="he-IL"/>
        </w:rPr>
        <w:t xml:space="preserve">". </w:t>
      </w:r>
      <w:r>
        <w:rPr>
          <w:rtl/>
          <w:lang w:eastAsia="he-IL"/>
        </w:rPr>
        <w:t xml:space="preserve">אני מצטטת </w:t>
      </w:r>
      <w:r w:rsidR="0071447E">
        <w:rPr>
          <w:rFonts w:hint="cs"/>
          <w:rtl/>
          <w:lang w:eastAsia="he-IL"/>
        </w:rPr>
        <w:t xml:space="preserve">עוד </w:t>
      </w:r>
      <w:r>
        <w:rPr>
          <w:rtl/>
          <w:lang w:eastAsia="he-IL"/>
        </w:rPr>
        <w:t>ממכתב הרמטכ</w:t>
      </w:r>
      <w:r>
        <w:rPr>
          <w:rFonts w:hint="cs"/>
          <w:rtl/>
          <w:lang w:eastAsia="he-IL"/>
        </w:rPr>
        <w:t>"</w:t>
      </w:r>
      <w:r>
        <w:rPr>
          <w:rtl/>
          <w:lang w:eastAsia="he-IL"/>
        </w:rPr>
        <w:t xml:space="preserve">ל </w:t>
      </w:r>
      <w:bookmarkStart w:id="14233" w:name="_ETM_Q83_472345"/>
      <w:bookmarkEnd w:id="14233"/>
      <w:r>
        <w:rPr>
          <w:rtl/>
          <w:lang w:eastAsia="he-IL"/>
        </w:rPr>
        <w:t>בינואר</w:t>
      </w:r>
      <w:r w:rsidR="0071447E">
        <w:rPr>
          <w:rFonts w:hint="cs"/>
          <w:rtl/>
          <w:lang w:eastAsia="he-IL"/>
        </w:rPr>
        <w:t>: "</w:t>
      </w:r>
      <w:r>
        <w:rPr>
          <w:rtl/>
          <w:lang w:eastAsia="he-IL"/>
        </w:rPr>
        <w:t xml:space="preserve">צורכי כוח האדם של צה"ל הוצגו </w:t>
      </w:r>
      <w:bookmarkStart w:id="14234" w:name="_ETM_Q83_476372"/>
      <w:bookmarkEnd w:id="14234"/>
      <w:r>
        <w:rPr>
          <w:rFonts w:hint="cs"/>
          <w:rtl/>
          <w:lang w:eastAsia="he-IL"/>
        </w:rPr>
        <w:t>ב</w:t>
      </w:r>
      <w:r>
        <w:rPr>
          <w:rtl/>
          <w:lang w:eastAsia="he-IL"/>
        </w:rPr>
        <w:t>שורת דיונים מקצועיים. החקיקה בהקשרים אלה אינה מתקדמת באופן הנדרש,</w:t>
      </w:r>
      <w:r>
        <w:rPr>
          <w:rFonts w:hint="cs"/>
          <w:rtl/>
          <w:lang w:eastAsia="he-IL"/>
        </w:rPr>
        <w:t xml:space="preserve"> היא</w:t>
      </w:r>
      <w:r>
        <w:rPr>
          <w:rtl/>
          <w:lang w:eastAsia="he-IL"/>
        </w:rPr>
        <w:t xml:space="preserve"> </w:t>
      </w:r>
      <w:bookmarkStart w:id="14235" w:name="_ETM_Q83_481057"/>
      <w:bookmarkEnd w:id="14235"/>
      <w:r>
        <w:rPr>
          <w:rtl/>
          <w:lang w:eastAsia="he-IL"/>
        </w:rPr>
        <w:t xml:space="preserve">עלולה להביא את צה"ל לחוסר כשירות </w:t>
      </w:r>
      <w:r w:rsidR="0071447E">
        <w:rPr>
          <w:rFonts w:hint="cs"/>
          <w:rtl/>
          <w:lang w:eastAsia="he-IL"/>
        </w:rPr>
        <w:t xml:space="preserve">- - - </w:t>
      </w:r>
      <w:r>
        <w:rPr>
          <w:rtl/>
          <w:lang w:eastAsia="he-IL"/>
        </w:rPr>
        <w:t xml:space="preserve">ככל שלא יוארך השירות </w:t>
      </w:r>
      <w:bookmarkStart w:id="14236" w:name="_ETM_Q83_485742"/>
      <w:bookmarkEnd w:id="14236"/>
      <w:r>
        <w:rPr>
          <w:rtl/>
          <w:lang w:eastAsia="he-IL"/>
        </w:rPr>
        <w:t xml:space="preserve">באופן דחוף, מיידי ורטרואקטיבי, תיגרם פגיעה חמורה בבניין הכוח בכשירות </w:t>
      </w:r>
      <w:bookmarkStart w:id="14237" w:name="_ETM_Q83_490428"/>
      <w:bookmarkEnd w:id="14237"/>
      <w:r>
        <w:rPr>
          <w:rtl/>
          <w:lang w:eastAsia="he-IL"/>
        </w:rPr>
        <w:t>צה"ל, באיכות ההכשרות בצה"ל</w:t>
      </w:r>
      <w:r w:rsidR="0071447E">
        <w:rPr>
          <w:rFonts w:hint="cs"/>
          <w:rtl/>
          <w:lang w:eastAsia="he-IL"/>
        </w:rPr>
        <w:t>"</w:t>
      </w:r>
      <w:r>
        <w:rPr>
          <w:rtl/>
          <w:lang w:eastAsia="he-IL"/>
        </w:rPr>
        <w:t xml:space="preserve">. </w:t>
      </w:r>
      <w:bookmarkStart w:id="14238" w:name="_ETM_Q83_491607"/>
      <w:bookmarkStart w:id="14239" w:name="_ETM_Q83_491705"/>
      <w:bookmarkStart w:id="14240" w:name="_ETM_Q83_491733"/>
      <w:bookmarkEnd w:id="14238"/>
      <w:bookmarkEnd w:id="14239"/>
      <w:bookmarkEnd w:id="14240"/>
      <w:r>
        <w:rPr>
          <w:rtl/>
          <w:lang w:eastAsia="he-IL"/>
        </w:rPr>
        <w:t>הוא גם התייחס לחוק ה</w:t>
      </w:r>
      <w:r>
        <w:rPr>
          <w:rFonts w:hint="cs"/>
          <w:rtl/>
          <w:lang w:eastAsia="he-IL"/>
        </w:rPr>
        <w:t>א</w:t>
      </w:r>
      <w:r>
        <w:rPr>
          <w:rtl/>
          <w:lang w:eastAsia="he-IL"/>
        </w:rPr>
        <w:t xml:space="preserve">רכת שירות </w:t>
      </w:r>
      <w:bookmarkStart w:id="14241" w:name="_ETM_Q83_495113"/>
      <w:bookmarkEnd w:id="14241"/>
      <w:r>
        <w:rPr>
          <w:rtl/>
          <w:lang w:eastAsia="he-IL"/>
        </w:rPr>
        <w:t xml:space="preserve">החובה ל-36 חודשים במקום </w:t>
      </w:r>
      <w:r>
        <w:rPr>
          <w:rFonts w:hint="cs"/>
          <w:rtl/>
          <w:lang w:eastAsia="he-IL"/>
        </w:rPr>
        <w:t xml:space="preserve">30, </w:t>
      </w:r>
      <w:bookmarkStart w:id="14242" w:name="_ETM_Q83_496966"/>
      <w:bookmarkEnd w:id="14242"/>
      <w:r>
        <w:rPr>
          <w:rtl/>
          <w:lang w:eastAsia="he-IL"/>
        </w:rPr>
        <w:t xml:space="preserve">שמחכה שנה וחצי על שולחן 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 xml:space="preserve">. </w:t>
      </w:r>
      <w:r>
        <w:rPr>
          <w:rtl/>
          <w:lang w:eastAsia="he-IL"/>
        </w:rPr>
        <w:t>הוא אומר ש</w:t>
      </w:r>
      <w:r>
        <w:rPr>
          <w:rFonts w:hint="cs"/>
          <w:rtl/>
          <w:lang w:eastAsia="he-IL"/>
        </w:rPr>
        <w:t>ה</w:t>
      </w:r>
      <w:r>
        <w:rPr>
          <w:rtl/>
          <w:lang w:eastAsia="he-IL"/>
        </w:rPr>
        <w:t>השפע</w:t>
      </w:r>
      <w:bookmarkStart w:id="14243" w:name="_ETM_Q83_504493"/>
      <w:bookmarkEnd w:id="14243"/>
      <w:r>
        <w:rPr>
          <w:rFonts w:hint="cs"/>
          <w:rtl/>
          <w:lang w:eastAsia="he-IL"/>
        </w:rPr>
        <w:t xml:space="preserve">ה תבוא </w:t>
      </w:r>
      <w:r>
        <w:rPr>
          <w:rtl/>
          <w:lang w:eastAsia="he-IL"/>
        </w:rPr>
        <w:t>לידי ביטוי כבר בשנה הקרובה</w:t>
      </w:r>
      <w:r>
        <w:rPr>
          <w:rFonts w:hint="cs"/>
          <w:rtl/>
          <w:lang w:eastAsia="he-IL"/>
        </w:rPr>
        <w:t>,</w:t>
      </w:r>
      <w:r>
        <w:rPr>
          <w:rtl/>
          <w:lang w:eastAsia="he-IL"/>
        </w:rPr>
        <w:t xml:space="preserve"> ביתר </w:t>
      </w:r>
      <w:r>
        <w:rPr>
          <w:rFonts w:hint="cs"/>
          <w:rtl/>
          <w:lang w:eastAsia="he-IL"/>
        </w:rPr>
        <w:t>שאת,</w:t>
      </w:r>
      <w:r>
        <w:rPr>
          <w:rtl/>
          <w:lang w:eastAsia="he-IL"/>
        </w:rPr>
        <w:t xml:space="preserve"> כמובן, החל מינואר </w:t>
      </w:r>
      <w:bookmarkStart w:id="14244" w:name="_ETM_Q83_509178"/>
      <w:bookmarkEnd w:id="14244"/>
      <w:r>
        <w:rPr>
          <w:rFonts w:hint="cs"/>
          <w:rtl/>
          <w:lang w:eastAsia="he-IL"/>
        </w:rPr>
        <w:t>2027, כ</w:t>
      </w:r>
      <w:r>
        <w:rPr>
          <w:rtl/>
          <w:lang w:eastAsia="he-IL"/>
        </w:rPr>
        <w:t>ש</w:t>
      </w:r>
      <w:r>
        <w:rPr>
          <w:rFonts w:hint="cs"/>
          <w:rtl/>
          <w:lang w:eastAsia="he-IL"/>
        </w:rPr>
        <w:t>י</w:t>
      </w:r>
      <w:r>
        <w:rPr>
          <w:rtl/>
          <w:lang w:eastAsia="he-IL"/>
        </w:rPr>
        <w:t>פוג</w:t>
      </w:r>
      <w:r>
        <w:rPr>
          <w:rFonts w:hint="cs"/>
          <w:rtl/>
          <w:lang w:eastAsia="he-IL"/>
        </w:rPr>
        <w:t>ו</w:t>
      </w:r>
      <w:r>
        <w:rPr>
          <w:rtl/>
          <w:lang w:eastAsia="he-IL"/>
        </w:rPr>
        <w:t xml:space="preserve"> 36 </w:t>
      </w:r>
      <w:r>
        <w:rPr>
          <w:rFonts w:hint="cs"/>
          <w:rtl/>
          <w:lang w:eastAsia="he-IL"/>
        </w:rPr>
        <w:t>ה</w:t>
      </w:r>
      <w:r>
        <w:rPr>
          <w:rtl/>
          <w:lang w:eastAsia="he-IL"/>
        </w:rPr>
        <w:t xml:space="preserve">חודשים. הוא מתייחס לתיקונים נדרשים בחוק שירות </w:t>
      </w:r>
      <w:bookmarkStart w:id="14245" w:name="_ETM_Q83_513863"/>
      <w:bookmarkEnd w:id="14245"/>
      <w:r>
        <w:rPr>
          <w:rtl/>
          <w:lang w:eastAsia="he-IL"/>
        </w:rPr>
        <w:t>המילואים</w:t>
      </w:r>
      <w:r w:rsidR="00F83A72">
        <w:rPr>
          <w:rFonts w:hint="cs"/>
          <w:rtl/>
          <w:lang w:eastAsia="he-IL"/>
        </w:rPr>
        <w:t>,</w:t>
      </w:r>
      <w:r>
        <w:rPr>
          <w:rtl/>
          <w:lang w:eastAsia="he-IL"/>
        </w:rPr>
        <w:t xml:space="preserve"> והוא חותם במשפט</w:t>
      </w:r>
      <w:r>
        <w:rPr>
          <w:rFonts w:hint="cs"/>
          <w:rtl/>
          <w:lang w:eastAsia="he-IL"/>
        </w:rPr>
        <w:t>:</w:t>
      </w:r>
      <w:r>
        <w:rPr>
          <w:rtl/>
          <w:lang w:eastAsia="he-IL"/>
        </w:rPr>
        <w:t xml:space="preserve"> </w:t>
      </w:r>
      <w:r w:rsidR="0071447E">
        <w:rPr>
          <w:rFonts w:hint="cs"/>
          <w:rtl/>
          <w:lang w:eastAsia="he-IL"/>
        </w:rPr>
        <w:t>"</w:t>
      </w:r>
      <w:r>
        <w:rPr>
          <w:rtl/>
          <w:lang w:eastAsia="he-IL"/>
        </w:rPr>
        <w:t xml:space="preserve">נוכח האיומים </w:t>
      </w:r>
      <w:r w:rsidR="0071447E">
        <w:rPr>
          <w:rFonts w:hint="cs"/>
          <w:rtl/>
          <w:lang w:eastAsia="he-IL"/>
        </w:rPr>
        <w:t>שעימ</w:t>
      </w:r>
      <w:r>
        <w:rPr>
          <w:rFonts w:hint="cs"/>
          <w:rtl/>
          <w:lang w:eastAsia="he-IL"/>
        </w:rPr>
        <w:t>ם מ</w:t>
      </w:r>
      <w:r>
        <w:rPr>
          <w:rtl/>
          <w:lang w:eastAsia="he-IL"/>
        </w:rPr>
        <w:t xml:space="preserve">תמודד צה"ל ולאור </w:t>
      </w:r>
      <w:bookmarkStart w:id="14246" w:name="_ETM_Q83_518549"/>
      <w:bookmarkEnd w:id="14246"/>
      <w:r>
        <w:rPr>
          <w:rtl/>
          <w:lang w:eastAsia="he-IL"/>
        </w:rPr>
        <w:t>ההשלכות המשמעותיות המתוארות לעיל, נדרשת מעורבותך הדחופה בקידום הנושא</w:t>
      </w:r>
      <w:r w:rsidR="0071447E">
        <w:rPr>
          <w:rFonts w:hint="cs"/>
          <w:rtl/>
          <w:lang w:eastAsia="he-IL"/>
        </w:rPr>
        <w:t>"</w:t>
      </w:r>
      <w:r>
        <w:rPr>
          <w:rtl/>
          <w:lang w:eastAsia="he-IL"/>
        </w:rPr>
        <w:t xml:space="preserve">. </w:t>
      </w:r>
    </w:p>
    <w:p w:rsidR="00E50A18" w:rsidRDefault="00E50A18" w:rsidP="000F0011">
      <w:pPr>
        <w:rPr>
          <w:rtl/>
          <w:lang w:eastAsia="he-IL"/>
        </w:rPr>
      </w:pPr>
      <w:bookmarkStart w:id="14247" w:name="_ETM_Q83_526375"/>
      <w:bookmarkStart w:id="14248" w:name="_ETM_Q83_526413"/>
      <w:bookmarkEnd w:id="14247"/>
      <w:bookmarkEnd w:id="14248"/>
    </w:p>
    <w:p w:rsidR="00E50A18" w:rsidRDefault="00E50A18" w:rsidP="00F83A72">
      <w:pPr>
        <w:rPr>
          <w:rtl/>
          <w:lang w:eastAsia="he-IL"/>
        </w:rPr>
      </w:pPr>
      <w:bookmarkStart w:id="14249" w:name="_ETM_Q83_526567"/>
      <w:bookmarkStart w:id="14250" w:name="_ETM_Q83_526603"/>
      <w:bookmarkEnd w:id="14249"/>
      <w:bookmarkEnd w:id="14250"/>
      <w:r>
        <w:rPr>
          <w:rtl/>
          <w:lang w:eastAsia="he-IL"/>
        </w:rPr>
        <w:t xml:space="preserve">המכתב </w:t>
      </w:r>
      <w:bookmarkStart w:id="14251" w:name="_ETM_Q83_523234"/>
      <w:bookmarkEnd w:id="14251"/>
      <w:r>
        <w:rPr>
          <w:rtl/>
          <w:lang w:eastAsia="he-IL"/>
        </w:rPr>
        <w:t>היה מיועד ליושב</w:t>
      </w:r>
      <w:r>
        <w:rPr>
          <w:rFonts w:hint="cs"/>
          <w:rtl/>
          <w:lang w:eastAsia="he-IL"/>
        </w:rPr>
        <w:t>-</w:t>
      </w:r>
      <w:r>
        <w:rPr>
          <w:rtl/>
          <w:lang w:eastAsia="he-IL"/>
        </w:rPr>
        <w:t xml:space="preserve">ראש ועדת </w:t>
      </w:r>
      <w:r>
        <w:rPr>
          <w:rFonts w:hint="cs"/>
          <w:rtl/>
          <w:lang w:eastAsia="he-IL"/>
        </w:rPr>
        <w:t>ה</w:t>
      </w:r>
      <w:r>
        <w:rPr>
          <w:rtl/>
          <w:lang w:eastAsia="he-IL"/>
        </w:rPr>
        <w:t>חוץ ו</w:t>
      </w:r>
      <w:r>
        <w:rPr>
          <w:rFonts w:hint="cs"/>
          <w:rtl/>
          <w:lang w:eastAsia="he-IL"/>
        </w:rPr>
        <w:t>ה</w:t>
      </w:r>
      <w:r>
        <w:rPr>
          <w:rtl/>
          <w:lang w:eastAsia="he-IL"/>
        </w:rPr>
        <w:t xml:space="preserve">ביטחון, לשר הביטחון, ובראש </w:t>
      </w:r>
      <w:bookmarkStart w:id="14252" w:name="_ETM_Q83_527919"/>
      <w:bookmarkEnd w:id="14252"/>
      <w:r>
        <w:rPr>
          <w:rtl/>
          <w:lang w:eastAsia="he-IL"/>
        </w:rPr>
        <w:t>ובראש</w:t>
      </w:r>
      <w:r>
        <w:rPr>
          <w:rFonts w:hint="cs"/>
          <w:rtl/>
          <w:lang w:eastAsia="he-IL"/>
        </w:rPr>
        <w:t>ונה</w:t>
      </w:r>
      <w:r>
        <w:rPr>
          <w:rtl/>
          <w:lang w:eastAsia="he-IL"/>
        </w:rPr>
        <w:t xml:space="preserve"> </w:t>
      </w:r>
      <w:bookmarkStart w:id="14253" w:name="_ETM_Q83_532615"/>
      <w:bookmarkEnd w:id="14253"/>
      <w:r>
        <w:rPr>
          <w:rtl/>
          <w:lang w:eastAsia="he-IL"/>
        </w:rPr>
        <w:t>לראש הממשלה</w:t>
      </w:r>
      <w:r>
        <w:rPr>
          <w:rFonts w:hint="cs"/>
          <w:rtl/>
          <w:lang w:eastAsia="he-IL"/>
        </w:rPr>
        <w:t>.</w:t>
      </w:r>
      <w:r>
        <w:rPr>
          <w:rtl/>
          <w:lang w:eastAsia="he-IL"/>
        </w:rPr>
        <w:t xml:space="preserve"> אף אחד מהם לא עשה כלום במשך חודשיים, </w:t>
      </w:r>
      <w:bookmarkStart w:id="14254" w:name="_ETM_Q83_537302"/>
      <w:bookmarkEnd w:id="14254"/>
      <w:r>
        <w:rPr>
          <w:rtl/>
          <w:lang w:eastAsia="he-IL"/>
        </w:rPr>
        <w:t xml:space="preserve">לא שעה לדברי הרמטכ"ל, ועכשיו בדיון סגור הוא הרים </w:t>
      </w:r>
      <w:bookmarkStart w:id="14255" w:name="_ETM_Q83_541989"/>
      <w:bookmarkEnd w:id="14255"/>
      <w:r>
        <w:rPr>
          <w:rFonts w:hint="cs"/>
          <w:rtl/>
          <w:lang w:eastAsia="he-IL"/>
        </w:rPr>
        <w:t xml:space="preserve">עשרה </w:t>
      </w:r>
      <w:r>
        <w:rPr>
          <w:rtl/>
          <w:lang w:eastAsia="he-IL"/>
        </w:rPr>
        <w:t>דגלים אדומים</w:t>
      </w:r>
      <w:r w:rsidR="00F83A72">
        <w:rPr>
          <w:rFonts w:hint="cs"/>
          <w:rtl/>
          <w:lang w:eastAsia="he-IL"/>
        </w:rPr>
        <w:t>:</w:t>
      </w:r>
      <w:r>
        <w:rPr>
          <w:rtl/>
          <w:lang w:eastAsia="he-IL"/>
        </w:rPr>
        <w:t xml:space="preserve"> הוא חייב בלוחמים</w:t>
      </w:r>
      <w:r>
        <w:rPr>
          <w:rFonts w:hint="cs"/>
          <w:rtl/>
          <w:lang w:eastAsia="he-IL"/>
        </w:rPr>
        <w:t>,</w:t>
      </w:r>
      <w:r>
        <w:rPr>
          <w:rtl/>
          <w:lang w:eastAsia="he-IL"/>
        </w:rPr>
        <w:t xml:space="preserve"> אתם רואים </w:t>
      </w:r>
      <w:bookmarkStart w:id="14256" w:name="_ETM_Q83_546677"/>
      <w:bookmarkEnd w:id="14256"/>
      <w:r>
        <w:rPr>
          <w:rtl/>
          <w:lang w:eastAsia="he-IL"/>
        </w:rPr>
        <w:t>מה קורה בצפון</w:t>
      </w:r>
      <w:r>
        <w:rPr>
          <w:rFonts w:hint="cs"/>
          <w:rtl/>
          <w:lang w:eastAsia="he-IL"/>
        </w:rPr>
        <w:t>.</w:t>
      </w:r>
      <w:r>
        <w:rPr>
          <w:rtl/>
          <w:lang w:eastAsia="he-IL"/>
        </w:rPr>
        <w:t xml:space="preserve"> לנו חסרים</w:t>
      </w:r>
      <w:r>
        <w:rPr>
          <w:rFonts w:hint="cs"/>
          <w:rtl/>
          <w:lang w:eastAsia="he-IL"/>
        </w:rPr>
        <w:t xml:space="preserve"> 17,000</w:t>
      </w:r>
      <w:r>
        <w:rPr>
          <w:rtl/>
          <w:lang w:eastAsia="he-IL"/>
        </w:rPr>
        <w:t xml:space="preserve"> לוחמים </w:t>
      </w:r>
      <w:r w:rsidR="00F83A72">
        <w:rPr>
          <w:rFonts w:hint="cs"/>
          <w:rtl/>
          <w:lang w:eastAsia="he-IL"/>
        </w:rPr>
        <w:t xml:space="preserve">– </w:t>
      </w:r>
      <w:r>
        <w:rPr>
          <w:rtl/>
          <w:lang w:eastAsia="he-IL"/>
        </w:rPr>
        <w:t xml:space="preserve">החמאס </w:t>
      </w:r>
      <w:bookmarkStart w:id="14257" w:name="_ETM_Q83_551364"/>
      <w:bookmarkEnd w:id="14257"/>
      <w:r>
        <w:rPr>
          <w:rtl/>
          <w:lang w:eastAsia="he-IL"/>
        </w:rPr>
        <w:t>הוסיף</w:t>
      </w:r>
      <w:r>
        <w:rPr>
          <w:rFonts w:hint="cs"/>
          <w:rtl/>
          <w:lang w:eastAsia="he-IL"/>
        </w:rPr>
        <w:t xml:space="preserve"> 30,000</w:t>
      </w:r>
      <w:r>
        <w:rPr>
          <w:rtl/>
          <w:lang w:eastAsia="he-IL"/>
        </w:rPr>
        <w:t xml:space="preserve"> לוחמים</w:t>
      </w:r>
      <w:r>
        <w:rPr>
          <w:rFonts w:hint="cs"/>
          <w:rtl/>
          <w:lang w:eastAsia="he-IL"/>
        </w:rPr>
        <w:t>;</w:t>
      </w:r>
      <w:r>
        <w:rPr>
          <w:rtl/>
          <w:lang w:eastAsia="he-IL"/>
        </w:rPr>
        <w:t xml:space="preserve"> תעשו את המתמטיקה</w:t>
      </w:r>
      <w:r>
        <w:rPr>
          <w:rFonts w:hint="cs"/>
          <w:rtl/>
          <w:lang w:eastAsia="he-IL"/>
        </w:rPr>
        <w:t>.</w:t>
      </w:r>
      <w:r>
        <w:rPr>
          <w:rtl/>
          <w:lang w:eastAsia="he-IL"/>
        </w:rPr>
        <w:t xml:space="preserve"> אז הממשלה מפקירה </w:t>
      </w:r>
      <w:bookmarkStart w:id="14258" w:name="_ETM_Q83_556051"/>
      <w:bookmarkEnd w:id="14258"/>
      <w:r>
        <w:rPr>
          <w:rtl/>
          <w:lang w:eastAsia="he-IL"/>
        </w:rPr>
        <w:t xml:space="preserve">את צה"ל כבר </w:t>
      </w:r>
      <w:r>
        <w:rPr>
          <w:rFonts w:hint="cs"/>
          <w:rtl/>
          <w:lang w:eastAsia="he-IL"/>
        </w:rPr>
        <w:t xml:space="preserve">שלוש </w:t>
      </w:r>
      <w:bookmarkStart w:id="14259" w:name="_ETM_Q83_560766"/>
      <w:bookmarkEnd w:id="14259"/>
      <w:r>
        <w:rPr>
          <w:rtl/>
          <w:lang w:eastAsia="he-IL"/>
        </w:rPr>
        <w:t xml:space="preserve">שנים </w:t>
      </w:r>
      <w:bookmarkStart w:id="14260" w:name="_ETM_Q83_560910"/>
      <w:bookmarkEnd w:id="14260"/>
      <w:r>
        <w:rPr>
          <w:rtl/>
          <w:lang w:eastAsia="he-IL"/>
        </w:rPr>
        <w:t>בכך שהיא לא מגייסת את</w:t>
      </w:r>
      <w:r>
        <w:rPr>
          <w:rFonts w:hint="cs"/>
          <w:rtl/>
          <w:lang w:eastAsia="he-IL"/>
        </w:rPr>
        <w:t xml:space="preserve"> כולם</w:t>
      </w:r>
      <w:r>
        <w:rPr>
          <w:rtl/>
          <w:lang w:eastAsia="he-IL"/>
        </w:rPr>
        <w:t xml:space="preserve">. </w:t>
      </w:r>
    </w:p>
    <w:p w:rsidR="00E50A18" w:rsidRDefault="00E50A18" w:rsidP="000F0011">
      <w:pPr>
        <w:rPr>
          <w:rtl/>
          <w:lang w:eastAsia="he-IL"/>
        </w:rPr>
      </w:pPr>
    </w:p>
    <w:p w:rsidR="00E50A18" w:rsidRDefault="00E50A18" w:rsidP="000F0011">
      <w:pPr>
        <w:pStyle w:val="af6"/>
        <w:keepNext/>
        <w:rPr>
          <w:rtl/>
        </w:rPr>
      </w:pPr>
      <w:r w:rsidRPr="0065141E">
        <w:rPr>
          <w:rStyle w:val="TagStyle"/>
          <w:rtl/>
        </w:rPr>
        <w:lastRenderedPageBreak/>
        <w:t xml:space="preserve"> &lt;&lt; יור &gt;&gt; </w:t>
      </w:r>
      <w:r>
        <w:rPr>
          <w:rtl/>
        </w:rPr>
        <w:t>היו"ר ניסים ואטורי:</w:t>
      </w:r>
      <w:r w:rsidRPr="0065141E">
        <w:rPr>
          <w:rStyle w:val="TagStyle"/>
          <w:rtl/>
        </w:rPr>
        <w:t xml:space="preserve"> &lt;&lt; יור &gt;&gt;</w:t>
      </w:r>
      <w:r>
        <w:rPr>
          <w:rtl/>
        </w:rPr>
        <w:t xml:space="preserve"> </w:t>
      </w:r>
    </w:p>
    <w:p w:rsidR="00E50A18" w:rsidRDefault="00E50A18" w:rsidP="001C0776">
      <w:pPr>
        <w:rPr>
          <w:rtl/>
          <w:lang w:eastAsia="he-IL"/>
        </w:rPr>
      </w:pPr>
    </w:p>
    <w:p w:rsidR="00E50A18" w:rsidRDefault="00E50A18" w:rsidP="00F83A72">
      <w:pPr>
        <w:rPr>
          <w:rtl/>
          <w:lang w:eastAsia="he-IL"/>
        </w:rPr>
      </w:pPr>
      <w:bookmarkStart w:id="14261" w:name="_ETM_Q83_560018"/>
      <w:bookmarkEnd w:id="14261"/>
      <w:r>
        <w:rPr>
          <w:rFonts w:hint="cs"/>
          <w:rtl/>
          <w:lang w:eastAsia="he-IL"/>
        </w:rPr>
        <w:t>עכשיו הסתיים. תודה רבה</w:t>
      </w:r>
      <w:bookmarkStart w:id="14262" w:name="_ETM_Q83_562114"/>
      <w:bookmarkEnd w:id="14262"/>
      <w:r>
        <w:rPr>
          <w:rFonts w:hint="cs"/>
          <w:rtl/>
          <w:lang w:eastAsia="he-IL"/>
        </w:rPr>
        <w:t xml:space="preserve"> </w:t>
      </w:r>
      <w:r w:rsidR="00F83A72">
        <w:rPr>
          <w:rFonts w:hint="eastAsia"/>
          <w:rtl/>
          <w:lang w:eastAsia="he-IL"/>
        </w:rPr>
        <w:t xml:space="preserve">– </w:t>
      </w:r>
      <w:r>
        <w:rPr>
          <w:rFonts w:hint="cs"/>
          <w:rtl/>
          <w:lang w:eastAsia="he-IL"/>
        </w:rPr>
        <w:t xml:space="preserve">לפני כמה שניות. </w:t>
      </w:r>
    </w:p>
    <w:p w:rsidR="00E50A18" w:rsidRDefault="00E50A18" w:rsidP="000F0011">
      <w:pPr>
        <w:rPr>
          <w:rtl/>
          <w:lang w:eastAsia="he-IL"/>
        </w:rPr>
      </w:pPr>
      <w:bookmarkStart w:id="14263" w:name="_ETM_Q83_562172"/>
      <w:bookmarkStart w:id="14264" w:name="_ETM_Q83_563434"/>
      <w:bookmarkStart w:id="14265" w:name="_ETM_Q83_563809"/>
      <w:bookmarkStart w:id="14266" w:name="_ETM_Q83_563854"/>
      <w:bookmarkEnd w:id="14263"/>
      <w:bookmarkEnd w:id="14264"/>
      <w:bookmarkEnd w:id="14265"/>
      <w:bookmarkEnd w:id="14266"/>
    </w:p>
    <w:p w:rsidR="00E50A18" w:rsidRDefault="00E50A18" w:rsidP="000F0011">
      <w:pPr>
        <w:pStyle w:val="-"/>
        <w:keepNext/>
        <w:rPr>
          <w:rtl/>
        </w:rPr>
      </w:pPr>
      <w:bookmarkStart w:id="14267" w:name="ET_speakercontinue_6359_5"/>
      <w:r w:rsidRPr="0065141E">
        <w:rPr>
          <w:rStyle w:val="TagStyle"/>
          <w:rtl/>
        </w:rPr>
        <w:t xml:space="preserve"> &lt;&lt; דובר_המשך &gt;&gt; </w:t>
      </w:r>
      <w:r>
        <w:rPr>
          <w:rtl/>
        </w:rPr>
        <w:t>מטי צרפתי הרכבי (יש עתיד):</w:t>
      </w:r>
      <w:r w:rsidRPr="0065141E">
        <w:rPr>
          <w:rStyle w:val="TagStyle"/>
          <w:rtl/>
        </w:rPr>
        <w:t xml:space="preserve"> &lt;&lt; דובר_המשך &gt;&gt;</w:t>
      </w:r>
      <w:r>
        <w:rPr>
          <w:rtl/>
        </w:rPr>
        <w:t xml:space="preserve"> </w:t>
      </w:r>
      <w:bookmarkEnd w:id="14267"/>
    </w:p>
    <w:p w:rsidR="00E50A18" w:rsidRDefault="00E50A18" w:rsidP="001C0776">
      <w:pPr>
        <w:rPr>
          <w:rtl/>
          <w:lang w:eastAsia="he-IL"/>
        </w:rPr>
      </w:pPr>
    </w:p>
    <w:p w:rsidR="00E50A18" w:rsidRDefault="00E50A18" w:rsidP="000F0011">
      <w:pPr>
        <w:rPr>
          <w:rtl/>
          <w:lang w:eastAsia="he-IL"/>
        </w:rPr>
      </w:pPr>
      <w:bookmarkStart w:id="14268" w:name="_ETM_Q83_564241"/>
      <w:bookmarkEnd w:id="14268"/>
      <w:r>
        <w:rPr>
          <w:rFonts w:hint="cs"/>
          <w:rtl/>
          <w:lang w:eastAsia="he-IL"/>
        </w:rPr>
        <w:t>תודה רבה, אדוני.</w:t>
      </w:r>
      <w:bookmarkStart w:id="14269" w:name="_ETM_Q83_563186"/>
      <w:bookmarkEnd w:id="14269"/>
    </w:p>
    <w:p w:rsidR="00E50A18" w:rsidRDefault="00E50A18" w:rsidP="000F0011">
      <w:pPr>
        <w:rPr>
          <w:rtl/>
          <w:lang w:eastAsia="he-IL"/>
        </w:rPr>
      </w:pPr>
      <w:bookmarkStart w:id="14270" w:name="_ETM_Q83_563241"/>
      <w:bookmarkEnd w:id="14270"/>
    </w:p>
    <w:p w:rsidR="00E50A18" w:rsidRDefault="00E50A18" w:rsidP="000F0011">
      <w:pPr>
        <w:pStyle w:val="af5"/>
        <w:keepNext/>
        <w:rPr>
          <w:rtl/>
        </w:rPr>
      </w:pPr>
      <w:bookmarkStart w:id="14271" w:name="_ETM_Q83_572875"/>
      <w:bookmarkEnd w:id="14271"/>
      <w:r w:rsidRPr="0065141E">
        <w:rPr>
          <w:rStyle w:val="TagStyle"/>
          <w:rtl/>
        </w:rPr>
        <w:t xml:space="preserve"> &lt;&lt; קריאה &gt;&gt; </w:t>
      </w:r>
      <w:r>
        <w:rPr>
          <w:rtl/>
        </w:rPr>
        <w:t>נאור שירי (יש עתיד):</w:t>
      </w:r>
      <w:r w:rsidRPr="0065141E">
        <w:rPr>
          <w:rStyle w:val="TagStyle"/>
          <w:rtl/>
        </w:rPr>
        <w:t xml:space="preserve"> &lt;&lt; קריאה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יש פה נוהל משפט אחרון.</w:t>
      </w:r>
    </w:p>
    <w:p w:rsidR="00E50A18" w:rsidRDefault="00E50A18" w:rsidP="000F0011">
      <w:pPr>
        <w:rPr>
          <w:rtl/>
          <w:lang w:eastAsia="he-IL"/>
        </w:rPr>
      </w:pPr>
      <w:bookmarkStart w:id="14272" w:name="_ETM_Q83_568535"/>
      <w:bookmarkStart w:id="14273" w:name="_ETM_Q83_568588"/>
      <w:bookmarkEnd w:id="14272"/>
      <w:bookmarkEnd w:id="14273"/>
    </w:p>
    <w:p w:rsidR="00E50A18" w:rsidRDefault="00E50A18" w:rsidP="000F0011">
      <w:pPr>
        <w:pStyle w:val="af6"/>
        <w:keepNext/>
        <w:rPr>
          <w:rtl/>
        </w:rPr>
      </w:pPr>
      <w:r w:rsidRPr="0065141E">
        <w:rPr>
          <w:rStyle w:val="TagStyle"/>
          <w:rtl/>
        </w:rPr>
        <w:t xml:space="preserve"> &lt;&lt; יור &gt;&gt; </w:t>
      </w:r>
      <w:r>
        <w:rPr>
          <w:rtl/>
        </w:rPr>
        <w:t>היו"ר ניסים ואטורי:</w:t>
      </w:r>
      <w:r w:rsidRPr="0065141E">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14274" w:name="_ETM_Q83_569105"/>
      <w:bookmarkEnd w:id="14274"/>
      <w:r>
        <w:rPr>
          <w:rFonts w:hint="cs"/>
          <w:rtl/>
          <w:lang w:eastAsia="he-IL"/>
        </w:rPr>
        <w:t xml:space="preserve">לא, לפעמים למען ביטחון </w:t>
      </w:r>
      <w:bookmarkStart w:id="14275" w:name="_ETM_Q83_572826"/>
      <w:bookmarkEnd w:id="14275"/>
      <w:r>
        <w:rPr>
          <w:rFonts w:hint="cs"/>
          <w:rtl/>
          <w:lang w:eastAsia="he-IL"/>
        </w:rPr>
        <w:t>ישראל עדיף להוריד אנשים. תודה. טטיאנה מזרסקי, בבקשה.</w:t>
      </w:r>
      <w:bookmarkStart w:id="14276" w:name="_ETM_Q83_577983"/>
      <w:bookmarkEnd w:id="14276"/>
      <w:r>
        <w:rPr>
          <w:rFonts w:hint="cs"/>
          <w:rtl/>
          <w:lang w:eastAsia="he-IL"/>
        </w:rPr>
        <w:t xml:space="preserve"> </w:t>
      </w:r>
    </w:p>
    <w:p w:rsidR="00E50A18" w:rsidRDefault="00E50A18" w:rsidP="000F0011">
      <w:pPr>
        <w:rPr>
          <w:rtl/>
          <w:lang w:eastAsia="he-IL"/>
        </w:rPr>
      </w:pPr>
    </w:p>
    <w:p w:rsidR="00E50A18" w:rsidRDefault="00E50A18" w:rsidP="00F83A72">
      <w:pPr>
        <w:rPr>
          <w:rtl/>
          <w:lang w:eastAsia="he-IL"/>
        </w:rPr>
      </w:pPr>
      <w:r>
        <w:rPr>
          <w:rFonts w:hint="cs"/>
          <w:rtl/>
          <w:lang w:eastAsia="he-IL"/>
        </w:rPr>
        <w:t xml:space="preserve">בואו </w:t>
      </w:r>
      <w:bookmarkStart w:id="14277" w:name="_ETM_Q83_577721"/>
      <w:bookmarkEnd w:id="14277"/>
      <w:r>
        <w:rPr>
          <w:rtl/>
          <w:lang w:eastAsia="he-IL"/>
        </w:rPr>
        <w:t>נעשה כזה דבר</w:t>
      </w:r>
      <w:r w:rsidR="00F83A72">
        <w:rPr>
          <w:rFonts w:hint="cs"/>
          <w:rtl/>
          <w:lang w:eastAsia="he-IL"/>
        </w:rPr>
        <w:t>:</w:t>
      </w:r>
      <w:r>
        <w:rPr>
          <w:rtl/>
          <w:lang w:eastAsia="he-IL"/>
        </w:rPr>
        <w:t xml:space="preserve"> למען </w:t>
      </w:r>
      <w:bookmarkStart w:id="14278" w:name="_ETM_Q83_577312"/>
      <w:bookmarkEnd w:id="14278"/>
      <w:r>
        <w:rPr>
          <w:rtl/>
          <w:lang w:eastAsia="he-IL"/>
        </w:rPr>
        <w:t xml:space="preserve">חיילי צה"ל שנמצאים בחזית עכשיו </w:t>
      </w:r>
      <w:r>
        <w:rPr>
          <w:rFonts w:hint="cs"/>
          <w:rtl/>
          <w:lang w:eastAsia="he-IL"/>
        </w:rPr>
        <w:t>ו</w:t>
      </w:r>
      <w:r>
        <w:rPr>
          <w:rtl/>
          <w:lang w:eastAsia="he-IL"/>
        </w:rPr>
        <w:t xml:space="preserve">מסכנים את עצמם </w:t>
      </w:r>
      <w:bookmarkStart w:id="14279" w:name="_ETM_Q83_580129"/>
      <w:bookmarkEnd w:id="14279"/>
      <w:r>
        <w:rPr>
          <w:rFonts w:hint="cs"/>
          <w:rtl/>
          <w:lang w:eastAsia="he-IL"/>
        </w:rPr>
        <w:t xml:space="preserve">– </w:t>
      </w:r>
      <w:r>
        <w:rPr>
          <w:rtl/>
          <w:lang w:eastAsia="he-IL"/>
        </w:rPr>
        <w:t xml:space="preserve">יש לכם </w:t>
      </w:r>
      <w:r>
        <w:rPr>
          <w:rFonts w:hint="cs"/>
          <w:rtl/>
          <w:lang w:eastAsia="he-IL"/>
        </w:rPr>
        <w:t>חמש</w:t>
      </w:r>
      <w:r>
        <w:rPr>
          <w:rtl/>
          <w:lang w:eastAsia="he-IL"/>
        </w:rPr>
        <w:t xml:space="preserve"> דקות</w:t>
      </w:r>
      <w:r w:rsidR="00A82CC6">
        <w:rPr>
          <w:rFonts w:hint="cs"/>
          <w:rtl/>
          <w:lang w:eastAsia="he-IL"/>
        </w:rPr>
        <w:t>;</w:t>
      </w:r>
      <w:r>
        <w:rPr>
          <w:rtl/>
          <w:lang w:eastAsia="he-IL"/>
        </w:rPr>
        <w:t xml:space="preserve"> אני אתן לכם </w:t>
      </w:r>
      <w:bookmarkStart w:id="14280" w:name="_ETM_Q83_582945"/>
      <w:bookmarkEnd w:id="14280"/>
      <w:r>
        <w:rPr>
          <w:rtl/>
          <w:lang w:eastAsia="he-IL"/>
        </w:rPr>
        <w:t xml:space="preserve">עוד 20 שניות, </w:t>
      </w:r>
      <w:r w:rsidR="00A82CC6">
        <w:rPr>
          <w:rFonts w:hint="cs"/>
          <w:rtl/>
          <w:lang w:eastAsia="he-IL"/>
        </w:rPr>
        <w:t>ו</w:t>
      </w:r>
      <w:r>
        <w:rPr>
          <w:rtl/>
          <w:lang w:eastAsia="he-IL"/>
        </w:rPr>
        <w:t xml:space="preserve">תגידו משהו טוב על עם ישראל בכלל, </w:t>
      </w:r>
      <w:bookmarkStart w:id="14281" w:name="_ETM_Q83_585762"/>
      <w:bookmarkEnd w:id="14281"/>
      <w:r>
        <w:rPr>
          <w:rtl/>
          <w:lang w:eastAsia="he-IL"/>
        </w:rPr>
        <w:t xml:space="preserve">בסדר? או חיילי צה"ל, תבחרו. </w:t>
      </w:r>
      <w:bookmarkStart w:id="14282" w:name="_ETM_Q83_589130"/>
      <w:bookmarkEnd w:id="14282"/>
      <w:r>
        <w:rPr>
          <w:rtl/>
          <w:lang w:eastAsia="he-IL"/>
        </w:rPr>
        <w:t>סגור</w:t>
      </w:r>
      <w:r>
        <w:rPr>
          <w:rFonts w:hint="cs"/>
          <w:rtl/>
          <w:lang w:eastAsia="he-IL"/>
        </w:rPr>
        <w:t>?</w:t>
      </w:r>
      <w:r>
        <w:rPr>
          <w:rtl/>
          <w:lang w:eastAsia="he-IL"/>
        </w:rPr>
        <w:t xml:space="preserve"> קואליציה ואופוזיציה. </w:t>
      </w:r>
      <w:bookmarkStart w:id="14283" w:name="_ETM_Q83_592510"/>
      <w:bookmarkEnd w:id="14283"/>
      <w:r>
        <w:rPr>
          <w:rFonts w:hint="cs"/>
          <w:rtl/>
          <w:lang w:eastAsia="he-IL"/>
        </w:rPr>
        <w:t>בבקשה, חמש דקות לרשותך.</w:t>
      </w:r>
    </w:p>
    <w:p w:rsidR="00E50A18" w:rsidRDefault="00E50A18" w:rsidP="000F0011">
      <w:pPr>
        <w:rPr>
          <w:rtl/>
          <w:lang w:eastAsia="he-IL"/>
        </w:rPr>
      </w:pPr>
      <w:bookmarkStart w:id="14284" w:name="_ETM_Q83_592349"/>
      <w:bookmarkStart w:id="14285" w:name="_ETM_Q83_592390"/>
      <w:bookmarkEnd w:id="14284"/>
      <w:bookmarkEnd w:id="14285"/>
    </w:p>
    <w:p w:rsidR="00E50A18" w:rsidRDefault="00E50A18" w:rsidP="000F0011">
      <w:pPr>
        <w:pStyle w:val="af5"/>
        <w:keepNext/>
        <w:rPr>
          <w:rtl/>
        </w:rPr>
      </w:pPr>
      <w:r w:rsidRPr="0065141E">
        <w:rPr>
          <w:rStyle w:val="TagStyle"/>
          <w:rtl/>
        </w:rPr>
        <w:t xml:space="preserve"> &lt;&lt; קריאה &gt;&gt; </w:t>
      </w:r>
      <w:r>
        <w:rPr>
          <w:rtl/>
        </w:rPr>
        <w:t>יסמין פרידמן (יש עתיד):</w:t>
      </w:r>
      <w:r w:rsidRPr="0065141E">
        <w:rPr>
          <w:rStyle w:val="TagStyle"/>
          <w:rtl/>
        </w:rPr>
        <w:t xml:space="preserve"> &lt;&lt; קריאה &gt;&gt;</w:t>
      </w:r>
      <w:r>
        <w:rPr>
          <w:rtl/>
        </w:rPr>
        <w:t xml:space="preserve"> </w:t>
      </w:r>
    </w:p>
    <w:p w:rsidR="00E50A18" w:rsidRDefault="00E50A18" w:rsidP="001C0776">
      <w:pPr>
        <w:rPr>
          <w:rtl/>
          <w:lang w:eastAsia="he-IL"/>
        </w:rPr>
      </w:pPr>
    </w:p>
    <w:p w:rsidR="00E50A18" w:rsidRDefault="00E50A18" w:rsidP="00F83A72">
      <w:pPr>
        <w:rPr>
          <w:rtl/>
          <w:lang w:eastAsia="he-IL"/>
        </w:rPr>
      </w:pPr>
      <w:r>
        <w:rPr>
          <w:rFonts w:hint="cs"/>
          <w:rtl/>
          <w:lang w:eastAsia="he-IL"/>
        </w:rPr>
        <w:t xml:space="preserve">ואטורי, אתם פועלים </w:t>
      </w:r>
      <w:bookmarkStart w:id="14286" w:name="_ETM_Q83_598870"/>
      <w:bookmarkEnd w:id="14286"/>
      <w:r>
        <w:rPr>
          <w:rFonts w:hint="cs"/>
          <w:rtl/>
          <w:lang w:eastAsia="he-IL"/>
        </w:rPr>
        <w:t>נגדם ואנחנו צריכים להגיד עליהם משהו טוב?</w:t>
      </w:r>
    </w:p>
    <w:p w:rsidR="00E50A18" w:rsidRDefault="00E50A18" w:rsidP="000F0011">
      <w:pPr>
        <w:rPr>
          <w:rtl/>
          <w:lang w:eastAsia="he-IL"/>
        </w:rPr>
      </w:pPr>
      <w:bookmarkStart w:id="14287" w:name="_ETM_Q83_600933"/>
      <w:bookmarkStart w:id="14288" w:name="_ETM_Q83_600991"/>
      <w:bookmarkEnd w:id="14287"/>
      <w:bookmarkEnd w:id="14288"/>
    </w:p>
    <w:p w:rsidR="00E50A18" w:rsidRDefault="00E50A18" w:rsidP="000F0011">
      <w:pPr>
        <w:pStyle w:val="af6"/>
        <w:keepNext/>
        <w:rPr>
          <w:rtl/>
        </w:rPr>
      </w:pPr>
      <w:r w:rsidRPr="0065141E">
        <w:rPr>
          <w:rStyle w:val="TagStyle"/>
          <w:rtl/>
        </w:rPr>
        <w:t xml:space="preserve"> &lt;&lt; יור &gt;&gt; </w:t>
      </w:r>
      <w:r>
        <w:rPr>
          <w:rtl/>
        </w:rPr>
        <w:t>היו"ר ניסים ואטורי:</w:t>
      </w:r>
      <w:r w:rsidRPr="0065141E">
        <w:rPr>
          <w:rStyle w:val="TagStyle"/>
          <w:rtl/>
        </w:rPr>
        <w:t xml:space="preserve"> &lt;&lt; יור &gt;&gt;</w:t>
      </w:r>
      <w:r>
        <w:rPr>
          <w:rtl/>
        </w:rPr>
        <w:t xml:space="preserve"> </w:t>
      </w:r>
    </w:p>
    <w:p w:rsidR="00E50A18" w:rsidRDefault="00E50A18" w:rsidP="001C0776">
      <w:pPr>
        <w:rPr>
          <w:rtl/>
          <w:lang w:eastAsia="he-IL"/>
        </w:rPr>
      </w:pPr>
    </w:p>
    <w:p w:rsidR="00F83A72" w:rsidRDefault="00E50A18" w:rsidP="00F83A72">
      <w:pPr>
        <w:rPr>
          <w:rtl/>
          <w:lang w:eastAsia="he-IL"/>
        </w:rPr>
      </w:pPr>
      <w:bookmarkStart w:id="14289" w:name="_ETM_Q83_601569"/>
      <w:bookmarkStart w:id="14290" w:name="_ETM_Q83_592539"/>
      <w:bookmarkStart w:id="14291" w:name="_ETM_Q83_592570"/>
      <w:bookmarkStart w:id="14292" w:name="_ETM_Q83_600290"/>
      <w:bookmarkEnd w:id="14289"/>
      <w:bookmarkEnd w:id="14290"/>
      <w:bookmarkEnd w:id="14291"/>
      <w:bookmarkEnd w:id="14292"/>
      <w:r>
        <w:rPr>
          <w:rtl/>
          <w:lang w:eastAsia="he-IL"/>
        </w:rPr>
        <w:t xml:space="preserve">לא לא לא. אני יכול להגיד אותו דבר </w:t>
      </w:r>
      <w:r w:rsidR="00F83A72">
        <w:rPr>
          <w:rFonts w:hint="cs"/>
          <w:rtl/>
          <w:lang w:eastAsia="he-IL"/>
        </w:rPr>
        <w:t xml:space="preserve">גם </w:t>
      </w:r>
      <w:r>
        <w:rPr>
          <w:rtl/>
          <w:lang w:eastAsia="he-IL"/>
        </w:rPr>
        <w:t xml:space="preserve">עלייך. </w:t>
      </w:r>
    </w:p>
    <w:p w:rsidR="00F83A72" w:rsidRDefault="00F83A72" w:rsidP="00F83A72">
      <w:pPr>
        <w:rPr>
          <w:rtl/>
          <w:lang w:eastAsia="he-IL"/>
        </w:rPr>
      </w:pPr>
    </w:p>
    <w:p w:rsidR="00E50A18" w:rsidRDefault="00E50A18" w:rsidP="00F83A72">
      <w:pPr>
        <w:rPr>
          <w:rtl/>
          <w:lang w:eastAsia="he-IL"/>
        </w:rPr>
      </w:pPr>
      <w:r>
        <w:rPr>
          <w:rtl/>
          <w:lang w:eastAsia="he-IL"/>
        </w:rPr>
        <w:t xml:space="preserve">בבקשה, </w:t>
      </w:r>
      <w:r>
        <w:rPr>
          <w:rFonts w:hint="cs"/>
          <w:rtl/>
          <w:lang w:eastAsia="he-IL"/>
        </w:rPr>
        <w:t>חמש דקות לרשותך.</w:t>
      </w:r>
    </w:p>
    <w:p w:rsidR="00E50A18" w:rsidRDefault="00E50A18" w:rsidP="000F0011">
      <w:pPr>
        <w:rPr>
          <w:rtl/>
          <w:lang w:eastAsia="he-IL"/>
        </w:rPr>
      </w:pPr>
      <w:bookmarkStart w:id="14293" w:name="_ETM_Q83_602830"/>
      <w:bookmarkStart w:id="14294" w:name="_ETM_Q83_602874"/>
      <w:bookmarkStart w:id="14295" w:name="_ETM_Q83_603838"/>
      <w:bookmarkEnd w:id="14293"/>
      <w:bookmarkEnd w:id="14294"/>
      <w:bookmarkEnd w:id="14295"/>
    </w:p>
    <w:p w:rsidR="00E50A18" w:rsidRDefault="00E50A18" w:rsidP="000F0011">
      <w:pPr>
        <w:pStyle w:val="a4"/>
        <w:keepNext/>
        <w:rPr>
          <w:rtl/>
        </w:rPr>
      </w:pPr>
      <w:bookmarkStart w:id="14296" w:name="ET_speaker_6228_11"/>
      <w:r w:rsidRPr="0065141E">
        <w:rPr>
          <w:rStyle w:val="TagStyle"/>
          <w:rtl/>
        </w:rPr>
        <w:t xml:space="preserve"> &lt;&lt; דובר &gt;&gt; </w:t>
      </w:r>
      <w:bookmarkStart w:id="14297" w:name="_Toc225867387"/>
      <w:bookmarkStart w:id="14298" w:name="_Toc225870369"/>
      <w:r>
        <w:rPr>
          <w:rtl/>
        </w:rPr>
        <w:t>טטיאנה מזרסקי (יש עתיד):</w:t>
      </w:r>
      <w:bookmarkEnd w:id="14297"/>
      <w:bookmarkEnd w:id="14298"/>
      <w:r w:rsidRPr="0065141E">
        <w:rPr>
          <w:rStyle w:val="TagStyle"/>
          <w:rtl/>
        </w:rPr>
        <w:t xml:space="preserve"> &lt;&lt; דובר &gt;&gt;</w:t>
      </w:r>
      <w:r>
        <w:rPr>
          <w:rtl/>
        </w:rPr>
        <w:t xml:space="preserve"> </w:t>
      </w:r>
      <w:bookmarkEnd w:id="14296"/>
    </w:p>
    <w:p w:rsidR="00E50A18" w:rsidRDefault="00E50A18" w:rsidP="001C0776">
      <w:pPr>
        <w:rPr>
          <w:rtl/>
          <w:lang w:eastAsia="he-IL"/>
        </w:rPr>
      </w:pPr>
    </w:p>
    <w:p w:rsidR="00E50A18" w:rsidRDefault="00E50A18" w:rsidP="000F0011">
      <w:pPr>
        <w:rPr>
          <w:rtl/>
          <w:lang w:eastAsia="he-IL"/>
        </w:rPr>
      </w:pPr>
      <w:bookmarkStart w:id="14299" w:name="_ETM_Q83_604240"/>
      <w:bookmarkStart w:id="14300" w:name="_ETM_Q83_604299"/>
      <w:bookmarkStart w:id="14301" w:name="_ETM_Q83_604260"/>
      <w:bookmarkEnd w:id="14299"/>
      <w:bookmarkEnd w:id="14300"/>
      <w:bookmarkEnd w:id="14301"/>
      <w:r>
        <w:rPr>
          <w:rtl/>
          <w:lang w:eastAsia="he-IL"/>
        </w:rPr>
        <w:t>אדוני היושב</w:t>
      </w:r>
      <w:r>
        <w:rPr>
          <w:rFonts w:hint="cs"/>
          <w:rtl/>
          <w:lang w:eastAsia="he-IL"/>
        </w:rPr>
        <w:t>-</w:t>
      </w:r>
      <w:r>
        <w:rPr>
          <w:rtl/>
          <w:lang w:eastAsia="he-IL"/>
        </w:rPr>
        <w:t xml:space="preserve">ראש, ערב טוב. </w:t>
      </w:r>
    </w:p>
    <w:p w:rsidR="00E50A18" w:rsidRDefault="00E50A18" w:rsidP="000F0011">
      <w:pPr>
        <w:rPr>
          <w:rtl/>
          <w:lang w:eastAsia="he-IL"/>
        </w:rPr>
      </w:pPr>
    </w:p>
    <w:p w:rsidR="00E50A18" w:rsidRDefault="00E50A18" w:rsidP="000F0011">
      <w:pPr>
        <w:pStyle w:val="af6"/>
        <w:keepNext/>
        <w:rPr>
          <w:rtl/>
        </w:rPr>
      </w:pPr>
      <w:r w:rsidRPr="0065141E">
        <w:rPr>
          <w:rStyle w:val="TagStyle"/>
          <w:rtl/>
        </w:rPr>
        <w:t xml:space="preserve"> &lt;&lt; יור &gt;&gt; </w:t>
      </w:r>
      <w:r>
        <w:rPr>
          <w:rtl/>
        </w:rPr>
        <w:t>היו"ר ניסים ואטורי:</w:t>
      </w:r>
      <w:r w:rsidRPr="0065141E">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14302" w:name="_ETM_Q83_605722"/>
      <w:bookmarkEnd w:id="14302"/>
      <w:r>
        <w:rPr>
          <w:rFonts w:hint="cs"/>
          <w:rtl/>
          <w:lang w:eastAsia="he-IL"/>
        </w:rPr>
        <w:lastRenderedPageBreak/>
        <w:t>תודה</w:t>
      </w:r>
      <w:bookmarkStart w:id="14303" w:name="_ETM_Q83_604520"/>
      <w:bookmarkEnd w:id="14303"/>
      <w:r>
        <w:rPr>
          <w:rFonts w:hint="cs"/>
          <w:rtl/>
          <w:lang w:eastAsia="he-IL"/>
        </w:rPr>
        <w:t xml:space="preserve"> רבה. זה החזיק עשר שניות.</w:t>
      </w:r>
    </w:p>
    <w:p w:rsidR="00E50A18" w:rsidRDefault="00E50A18" w:rsidP="000F0011">
      <w:pPr>
        <w:rPr>
          <w:rtl/>
          <w:lang w:eastAsia="he-IL"/>
        </w:rPr>
      </w:pPr>
      <w:bookmarkStart w:id="14304" w:name="_ETM_Q83_607844"/>
      <w:bookmarkStart w:id="14305" w:name="_ETM_Q83_607909"/>
      <w:bookmarkEnd w:id="14304"/>
      <w:bookmarkEnd w:id="14305"/>
    </w:p>
    <w:p w:rsidR="00E50A18" w:rsidRDefault="00E50A18" w:rsidP="000F0011">
      <w:pPr>
        <w:pStyle w:val="-"/>
        <w:keepNext/>
        <w:rPr>
          <w:rtl/>
        </w:rPr>
      </w:pPr>
      <w:bookmarkStart w:id="14306" w:name="ET_speakercontinue_6228_13"/>
      <w:r w:rsidRPr="0065141E">
        <w:rPr>
          <w:rStyle w:val="TagStyle"/>
          <w:rtl/>
        </w:rPr>
        <w:t xml:space="preserve"> &lt;&lt; דובר_המשך &gt;&gt; </w:t>
      </w:r>
      <w:r>
        <w:rPr>
          <w:rtl/>
        </w:rPr>
        <w:t>טטיאנה מזרסקי (יש עתיד):</w:t>
      </w:r>
      <w:r w:rsidRPr="0065141E">
        <w:rPr>
          <w:rStyle w:val="TagStyle"/>
          <w:rtl/>
        </w:rPr>
        <w:t xml:space="preserve"> &lt;&lt; דובר_המשך &gt;&gt;</w:t>
      </w:r>
      <w:r>
        <w:rPr>
          <w:rtl/>
        </w:rPr>
        <w:t xml:space="preserve"> </w:t>
      </w:r>
      <w:bookmarkEnd w:id="14306"/>
    </w:p>
    <w:p w:rsidR="00E50A18" w:rsidRDefault="00E50A18" w:rsidP="001C0776">
      <w:pPr>
        <w:rPr>
          <w:rtl/>
          <w:lang w:eastAsia="he-IL"/>
        </w:rPr>
      </w:pPr>
    </w:p>
    <w:p w:rsidR="00E50A18" w:rsidRDefault="00E50A18" w:rsidP="008D58D6">
      <w:pPr>
        <w:rPr>
          <w:rtl/>
          <w:lang w:eastAsia="he-IL"/>
        </w:rPr>
      </w:pPr>
      <w:bookmarkStart w:id="14307" w:name="_ETM_Q83_608387"/>
      <w:bookmarkStart w:id="14308" w:name="_ETM_Q83_610859"/>
      <w:bookmarkEnd w:id="14307"/>
      <w:bookmarkEnd w:id="14308"/>
      <w:r>
        <w:rPr>
          <w:rtl/>
          <w:lang w:eastAsia="he-IL"/>
        </w:rPr>
        <w:t>אנחנו נמצאים בתקופה באמת קשה</w:t>
      </w:r>
      <w:r w:rsidR="00A82CC6">
        <w:rPr>
          <w:rFonts w:hint="cs"/>
          <w:rtl/>
          <w:lang w:eastAsia="he-IL"/>
        </w:rPr>
        <w:t>.</w:t>
      </w:r>
      <w:r>
        <w:rPr>
          <w:rtl/>
          <w:lang w:eastAsia="he-IL"/>
        </w:rPr>
        <w:t xml:space="preserve"> אנחנו מתמודדים מול איראן </w:t>
      </w:r>
      <w:bookmarkStart w:id="14309" w:name="_ETM_Q83_619570"/>
      <w:bookmarkEnd w:id="14309"/>
      <w:r>
        <w:rPr>
          <w:rtl/>
          <w:lang w:eastAsia="he-IL"/>
        </w:rPr>
        <w:t>במערכה ביטחונית מאוד מאוד מורכבת</w:t>
      </w:r>
      <w:r>
        <w:rPr>
          <w:rFonts w:hint="cs"/>
          <w:rtl/>
          <w:lang w:eastAsia="he-IL"/>
        </w:rPr>
        <w:t>,</w:t>
      </w:r>
      <w:r>
        <w:rPr>
          <w:rtl/>
          <w:lang w:eastAsia="he-IL"/>
        </w:rPr>
        <w:t xml:space="preserve"> יכול להיות שאחת המורכבות בתולדות </w:t>
      </w:r>
      <w:bookmarkStart w:id="14310" w:name="_ETM_Q83_625420"/>
      <w:bookmarkEnd w:id="14310"/>
      <w:r>
        <w:rPr>
          <w:rtl/>
          <w:lang w:eastAsia="he-IL"/>
        </w:rPr>
        <w:t>המדינה. אנחנו במלחמת קיום</w:t>
      </w:r>
      <w:r w:rsidR="00F83A72">
        <w:rPr>
          <w:rFonts w:hint="cs"/>
          <w:rtl/>
          <w:lang w:eastAsia="he-IL"/>
        </w:rPr>
        <w:t>,</w:t>
      </w:r>
      <w:r w:rsidR="00A82CC6">
        <w:rPr>
          <w:rFonts w:hint="cs"/>
          <w:rtl/>
          <w:lang w:eastAsia="he-IL"/>
        </w:rPr>
        <w:t xml:space="preserve"> ו</w:t>
      </w:r>
      <w:r>
        <w:rPr>
          <w:rtl/>
          <w:lang w:eastAsia="he-IL"/>
        </w:rPr>
        <w:t xml:space="preserve">אני אגיד באמת מול מלחמת </w:t>
      </w:r>
      <w:bookmarkStart w:id="14311" w:name="_ETM_Q83_631270"/>
      <w:bookmarkEnd w:id="14311"/>
      <w:r>
        <w:rPr>
          <w:rtl/>
          <w:lang w:eastAsia="he-IL"/>
        </w:rPr>
        <w:t>קיום</w:t>
      </w:r>
      <w:r w:rsidR="00A82CC6">
        <w:rPr>
          <w:rFonts w:hint="cs"/>
          <w:rtl/>
          <w:lang w:eastAsia="he-IL"/>
        </w:rPr>
        <w:t>,</w:t>
      </w:r>
      <w:r>
        <w:rPr>
          <w:rtl/>
          <w:lang w:eastAsia="he-IL"/>
        </w:rPr>
        <w:t xml:space="preserve"> כי איראן הציבה לפניה מטרה לחסל את מדינת ישראל </w:t>
      </w:r>
      <w:bookmarkStart w:id="14312" w:name="_ETM_Q83_637120"/>
      <w:bookmarkEnd w:id="14312"/>
      <w:r>
        <w:rPr>
          <w:rtl/>
          <w:lang w:eastAsia="he-IL"/>
        </w:rPr>
        <w:t xml:space="preserve">גם בזירה </w:t>
      </w:r>
      <w:r>
        <w:rPr>
          <w:rFonts w:hint="cs"/>
          <w:rtl/>
          <w:lang w:eastAsia="he-IL"/>
        </w:rPr>
        <w:t>ה</w:t>
      </w:r>
      <w:r>
        <w:rPr>
          <w:rtl/>
          <w:lang w:eastAsia="he-IL"/>
        </w:rPr>
        <w:t>פוליטית וגם פיזית, ואנחנו יודעים את זה</w:t>
      </w:r>
      <w:r>
        <w:rPr>
          <w:rFonts w:hint="cs"/>
          <w:rtl/>
          <w:lang w:eastAsia="he-IL"/>
        </w:rPr>
        <w:t>.</w:t>
      </w:r>
      <w:r>
        <w:rPr>
          <w:rtl/>
          <w:lang w:eastAsia="he-IL"/>
        </w:rPr>
        <w:t xml:space="preserve"> </w:t>
      </w:r>
      <w:bookmarkStart w:id="14313" w:name="_ETM_Q83_644140"/>
      <w:bookmarkEnd w:id="14313"/>
      <w:r>
        <w:rPr>
          <w:rtl/>
          <w:lang w:eastAsia="he-IL"/>
        </w:rPr>
        <w:t xml:space="preserve">ומה עושה הממשלה? תסתכלו </w:t>
      </w:r>
      <w:r>
        <w:rPr>
          <w:rFonts w:hint="cs"/>
          <w:rtl/>
          <w:lang w:eastAsia="he-IL"/>
        </w:rPr>
        <w:t>על ה</w:t>
      </w:r>
      <w:r>
        <w:rPr>
          <w:rtl/>
          <w:lang w:eastAsia="he-IL"/>
        </w:rPr>
        <w:t>יומיים האלה</w:t>
      </w:r>
      <w:r w:rsidR="008D58D6">
        <w:rPr>
          <w:rFonts w:hint="cs"/>
          <w:rtl/>
          <w:lang w:eastAsia="he-IL"/>
        </w:rPr>
        <w:t>.</w:t>
      </w:r>
      <w:r>
        <w:rPr>
          <w:rtl/>
          <w:lang w:eastAsia="he-IL"/>
        </w:rPr>
        <w:t xml:space="preserve"> במה אנחנו עוסקים, נבחרי </w:t>
      </w:r>
      <w:bookmarkStart w:id="14314" w:name="_ETM_Q83_649620"/>
      <w:bookmarkEnd w:id="14314"/>
      <w:r>
        <w:rPr>
          <w:rtl/>
          <w:lang w:eastAsia="he-IL"/>
        </w:rPr>
        <w:t>הציבור</w:t>
      </w:r>
      <w:r>
        <w:rPr>
          <w:rFonts w:hint="cs"/>
          <w:rtl/>
          <w:lang w:eastAsia="he-IL"/>
        </w:rPr>
        <w:t>,</w:t>
      </w:r>
      <w:r>
        <w:rPr>
          <w:rtl/>
          <w:lang w:eastAsia="he-IL"/>
        </w:rPr>
        <w:t xml:space="preserve"> ומה מקדמת הממשלה</w:t>
      </w:r>
      <w:r>
        <w:rPr>
          <w:rFonts w:hint="cs"/>
          <w:rtl/>
          <w:lang w:eastAsia="he-IL"/>
        </w:rPr>
        <w:t>?</w:t>
      </w:r>
      <w:r>
        <w:rPr>
          <w:rtl/>
          <w:lang w:eastAsia="he-IL"/>
        </w:rPr>
        <w:t xml:space="preserve"> עסקאות פוליטיות, </w:t>
      </w:r>
      <w:bookmarkStart w:id="14315" w:name="_ETM_Q83_655799"/>
      <w:bookmarkEnd w:id="14315"/>
      <w:r>
        <w:rPr>
          <w:rtl/>
          <w:lang w:eastAsia="he-IL"/>
        </w:rPr>
        <w:t xml:space="preserve">מנסה לרצות את השותפים הקואליציוניים, ועכשיו, בזמן שאנחנו זקוקים לחיילים </w:t>
      </w:r>
      <w:bookmarkStart w:id="14316" w:name="_ETM_Q83_660544"/>
      <w:bookmarkEnd w:id="14316"/>
      <w:r>
        <w:rPr>
          <w:rtl/>
          <w:lang w:eastAsia="he-IL"/>
        </w:rPr>
        <w:t>וצה</w:t>
      </w:r>
      <w:r>
        <w:rPr>
          <w:rFonts w:hint="cs"/>
          <w:rtl/>
          <w:lang w:eastAsia="he-IL"/>
        </w:rPr>
        <w:t>"</w:t>
      </w:r>
      <w:r>
        <w:rPr>
          <w:rtl/>
          <w:lang w:eastAsia="he-IL"/>
        </w:rPr>
        <w:t>ל זועק, אנחנו מחפשים דרך</w:t>
      </w:r>
      <w:r>
        <w:rPr>
          <w:rFonts w:hint="cs"/>
          <w:rtl/>
          <w:lang w:eastAsia="he-IL"/>
        </w:rPr>
        <w:t xml:space="preserve"> </w:t>
      </w:r>
      <w:r>
        <w:rPr>
          <w:rFonts w:hint="eastAsia"/>
          <w:rtl/>
          <w:lang w:eastAsia="he-IL"/>
        </w:rPr>
        <w:t>–</w:t>
      </w:r>
      <w:r>
        <w:rPr>
          <w:rtl/>
          <w:lang w:eastAsia="he-IL"/>
        </w:rPr>
        <w:t xml:space="preserve"> לא אנחנו, הממשלה מחפשת דרך </w:t>
      </w:r>
      <w:bookmarkStart w:id="14317" w:name="_ETM_Q83_665289"/>
      <w:bookmarkEnd w:id="14317"/>
      <w:r>
        <w:rPr>
          <w:rFonts w:hint="cs"/>
          <w:rtl/>
          <w:lang w:eastAsia="he-IL"/>
        </w:rPr>
        <w:t xml:space="preserve">– </w:t>
      </w:r>
      <w:r>
        <w:rPr>
          <w:rtl/>
          <w:lang w:eastAsia="he-IL"/>
        </w:rPr>
        <w:t>לפ</w:t>
      </w:r>
      <w:r>
        <w:rPr>
          <w:rFonts w:hint="cs"/>
          <w:rtl/>
          <w:lang w:eastAsia="he-IL"/>
        </w:rPr>
        <w:t>ט</w:t>
      </w:r>
      <w:r>
        <w:rPr>
          <w:rtl/>
          <w:lang w:eastAsia="he-IL"/>
        </w:rPr>
        <w:t>ור אנשים צעירים, בחורים צעירים</w:t>
      </w:r>
      <w:r>
        <w:rPr>
          <w:rFonts w:hint="cs"/>
          <w:rtl/>
          <w:lang w:eastAsia="he-IL"/>
        </w:rPr>
        <w:t>,</w:t>
      </w:r>
      <w:r>
        <w:rPr>
          <w:rtl/>
          <w:lang w:eastAsia="he-IL"/>
        </w:rPr>
        <w:t xml:space="preserve"> משירות צבאי</w:t>
      </w:r>
      <w:r>
        <w:rPr>
          <w:rFonts w:hint="cs"/>
          <w:rtl/>
          <w:lang w:eastAsia="he-IL"/>
        </w:rPr>
        <w:t>.</w:t>
      </w:r>
      <w:r>
        <w:rPr>
          <w:rtl/>
          <w:lang w:eastAsia="he-IL"/>
        </w:rPr>
        <w:t xml:space="preserve"> </w:t>
      </w:r>
      <w:r w:rsidR="00A82CC6">
        <w:rPr>
          <w:rFonts w:hint="cs"/>
          <w:rtl/>
          <w:lang w:eastAsia="he-IL"/>
        </w:rPr>
        <w:t xml:space="preserve">היא </w:t>
      </w:r>
      <w:r>
        <w:rPr>
          <w:rtl/>
          <w:lang w:eastAsia="he-IL"/>
        </w:rPr>
        <w:t>נותנת להם אלטרנטיבה</w:t>
      </w:r>
      <w:r w:rsidR="008D58D6">
        <w:rPr>
          <w:rFonts w:hint="cs"/>
          <w:rtl/>
          <w:lang w:eastAsia="he-IL"/>
        </w:rPr>
        <w:t>:</w:t>
      </w:r>
      <w:r>
        <w:rPr>
          <w:rtl/>
          <w:lang w:eastAsia="he-IL"/>
        </w:rPr>
        <w:t xml:space="preserve"> </w:t>
      </w:r>
      <w:bookmarkStart w:id="14318" w:name="_ETM_Q83_670034"/>
      <w:bookmarkEnd w:id="14318"/>
      <w:r>
        <w:rPr>
          <w:rtl/>
          <w:lang w:eastAsia="he-IL"/>
        </w:rPr>
        <w:t>אתה לא יכול ללמוד תורה</w:t>
      </w:r>
      <w:r>
        <w:rPr>
          <w:rFonts w:hint="cs"/>
          <w:rtl/>
          <w:lang w:eastAsia="he-IL"/>
        </w:rPr>
        <w:t>?</w:t>
      </w:r>
      <w:r>
        <w:rPr>
          <w:rtl/>
          <w:lang w:eastAsia="he-IL"/>
        </w:rPr>
        <w:t xml:space="preserve"> אתה לא רוצה להתגייס</w:t>
      </w:r>
      <w:r>
        <w:rPr>
          <w:rFonts w:hint="cs"/>
          <w:rtl/>
          <w:lang w:eastAsia="he-IL"/>
        </w:rPr>
        <w:t>?</w:t>
      </w:r>
      <w:r>
        <w:rPr>
          <w:rtl/>
          <w:lang w:eastAsia="he-IL"/>
        </w:rPr>
        <w:t xml:space="preserve"> אנחנו </w:t>
      </w:r>
      <w:bookmarkStart w:id="14319" w:name="_ETM_Q83_674779"/>
      <w:bookmarkEnd w:id="14319"/>
      <w:r>
        <w:rPr>
          <w:rtl/>
          <w:lang w:eastAsia="he-IL"/>
        </w:rPr>
        <w:t xml:space="preserve">ניתן לך דרך אחרת להעביר את הזמן כך שלא תאבד </w:t>
      </w:r>
      <w:bookmarkStart w:id="14320" w:name="_ETM_Q83_679524"/>
      <w:bookmarkEnd w:id="14320"/>
      <w:r>
        <w:rPr>
          <w:rtl/>
          <w:lang w:eastAsia="he-IL"/>
        </w:rPr>
        <w:t xml:space="preserve">זכויות אזרחיות. </w:t>
      </w:r>
      <w:bookmarkStart w:id="14321" w:name="_ETM_Q83_684899"/>
      <w:bookmarkStart w:id="14322" w:name="_ETM_Q83_684672"/>
      <w:bookmarkEnd w:id="14321"/>
      <w:bookmarkEnd w:id="14322"/>
    </w:p>
    <w:p w:rsidR="00E50A18" w:rsidRDefault="00E50A18" w:rsidP="000F0011">
      <w:pPr>
        <w:rPr>
          <w:rtl/>
          <w:lang w:eastAsia="he-IL"/>
        </w:rPr>
      </w:pPr>
      <w:bookmarkStart w:id="14323" w:name="_ETM_Q83_684720"/>
      <w:bookmarkStart w:id="14324" w:name="_ETM_Q83_684839"/>
      <w:bookmarkEnd w:id="14323"/>
      <w:bookmarkEnd w:id="14324"/>
    </w:p>
    <w:p w:rsidR="00E50A18" w:rsidRDefault="00E50A18" w:rsidP="008D58D6">
      <w:pPr>
        <w:rPr>
          <w:rtl/>
          <w:lang w:eastAsia="he-IL"/>
        </w:rPr>
      </w:pPr>
      <w:bookmarkStart w:id="14325" w:name="_ETM_Q83_684867"/>
      <w:bookmarkEnd w:id="14325"/>
      <w:r>
        <w:rPr>
          <w:rtl/>
          <w:lang w:eastAsia="he-IL"/>
        </w:rPr>
        <w:t xml:space="preserve">נכון, שירות לאומי זו דרך נהדרת כאלטרנטיבה למי שמוגבל פיזית, </w:t>
      </w:r>
      <w:bookmarkStart w:id="14326" w:name="_ETM_Q83_690043"/>
      <w:bookmarkEnd w:id="14326"/>
      <w:r>
        <w:rPr>
          <w:rtl/>
          <w:lang w:eastAsia="he-IL"/>
        </w:rPr>
        <w:t xml:space="preserve">למי שיש בעיות בריאות, מי שרוצה לתרום למדינה אבל לא </w:t>
      </w:r>
      <w:bookmarkStart w:id="14327" w:name="_ETM_Q83_695187"/>
      <w:bookmarkEnd w:id="14327"/>
      <w:r>
        <w:rPr>
          <w:rtl/>
          <w:lang w:eastAsia="he-IL"/>
        </w:rPr>
        <w:t>מסוגל</w:t>
      </w:r>
      <w:r>
        <w:rPr>
          <w:rFonts w:hint="cs"/>
          <w:rtl/>
          <w:lang w:eastAsia="he-IL"/>
        </w:rPr>
        <w:t>.</w:t>
      </w:r>
      <w:r>
        <w:rPr>
          <w:rtl/>
          <w:lang w:eastAsia="he-IL"/>
        </w:rPr>
        <w:t xml:space="preserve"> זו דרך נהדרת, אבל מי שכן מסוגל ופשוט מחפש </w:t>
      </w:r>
      <w:bookmarkStart w:id="14328" w:name="_ETM_Q83_700331"/>
      <w:bookmarkEnd w:id="14328"/>
      <w:r>
        <w:rPr>
          <w:rtl/>
          <w:lang w:eastAsia="he-IL"/>
        </w:rPr>
        <w:t xml:space="preserve">דרך לברוח </w:t>
      </w:r>
      <w:r w:rsidR="008D58D6">
        <w:rPr>
          <w:rFonts w:hint="cs"/>
          <w:rtl/>
          <w:lang w:eastAsia="he-IL"/>
        </w:rPr>
        <w:t xml:space="preserve">– </w:t>
      </w:r>
      <w:r>
        <w:rPr>
          <w:rtl/>
          <w:lang w:eastAsia="he-IL"/>
        </w:rPr>
        <w:t>זה לא מקובל. אני חושבת ש</w:t>
      </w:r>
      <w:r>
        <w:rPr>
          <w:rFonts w:hint="cs"/>
          <w:rtl/>
          <w:lang w:eastAsia="he-IL"/>
        </w:rPr>
        <w:t>ה</w:t>
      </w:r>
      <w:r>
        <w:rPr>
          <w:rtl/>
          <w:lang w:eastAsia="he-IL"/>
        </w:rPr>
        <w:t xml:space="preserve">חוק כפי שהוא </w:t>
      </w:r>
      <w:bookmarkStart w:id="14329" w:name="_ETM_Q83_705475"/>
      <w:bookmarkEnd w:id="14329"/>
      <w:r>
        <w:rPr>
          <w:rtl/>
          <w:lang w:eastAsia="he-IL"/>
        </w:rPr>
        <w:t xml:space="preserve">מופיע עכשיו </w:t>
      </w:r>
      <w:bookmarkStart w:id="14330" w:name="_ETM_Q83_710809"/>
      <w:bookmarkEnd w:id="14330"/>
      <w:r>
        <w:rPr>
          <w:rtl/>
          <w:lang w:eastAsia="he-IL"/>
        </w:rPr>
        <w:t>הוא לא ראוי</w:t>
      </w:r>
      <w:r w:rsidR="008D58D6">
        <w:rPr>
          <w:rFonts w:hint="cs"/>
          <w:rtl/>
          <w:lang w:eastAsia="he-IL"/>
        </w:rPr>
        <w:t>,</w:t>
      </w:r>
      <w:r>
        <w:rPr>
          <w:rtl/>
          <w:lang w:eastAsia="he-IL"/>
        </w:rPr>
        <w:t xml:space="preserve"> לא ראוי, במיוחד בתקופה כשאנחנו מקבלים עכשיו כל </w:t>
      </w:r>
      <w:bookmarkStart w:id="14331" w:name="_ETM_Q83_715702"/>
      <w:bookmarkEnd w:id="14331"/>
      <w:r>
        <w:rPr>
          <w:rtl/>
          <w:lang w:eastAsia="he-IL"/>
        </w:rPr>
        <w:t xml:space="preserve">יום הודעות </w:t>
      </w:r>
      <w:r>
        <w:rPr>
          <w:rFonts w:hint="cs"/>
          <w:rtl/>
          <w:lang w:eastAsia="he-IL"/>
        </w:rPr>
        <w:t>ה</w:t>
      </w:r>
      <w:r>
        <w:rPr>
          <w:rtl/>
          <w:lang w:eastAsia="he-IL"/>
        </w:rPr>
        <w:t xml:space="preserve">ותר </w:t>
      </w:r>
      <w:r>
        <w:rPr>
          <w:rFonts w:hint="cs"/>
          <w:rtl/>
          <w:lang w:eastAsia="he-IL"/>
        </w:rPr>
        <w:t>ל</w:t>
      </w:r>
      <w:r>
        <w:rPr>
          <w:rtl/>
          <w:lang w:eastAsia="he-IL"/>
        </w:rPr>
        <w:t xml:space="preserve">פרסום, כל יום מקבלים הודעות שנפצעים </w:t>
      </w:r>
      <w:bookmarkStart w:id="14332" w:name="_ETM_Q83_720595"/>
      <w:bookmarkEnd w:id="14332"/>
      <w:r>
        <w:rPr>
          <w:rtl/>
          <w:lang w:eastAsia="he-IL"/>
        </w:rPr>
        <w:t>החיילים שלנו</w:t>
      </w:r>
      <w:r>
        <w:rPr>
          <w:rFonts w:hint="cs"/>
          <w:rtl/>
          <w:lang w:eastAsia="he-IL"/>
        </w:rPr>
        <w:t>.</w:t>
      </w:r>
      <w:r>
        <w:rPr>
          <w:rtl/>
          <w:lang w:eastAsia="he-IL"/>
        </w:rPr>
        <w:t xml:space="preserve"> זה פשוט לא מוסרי. </w:t>
      </w:r>
      <w:bookmarkStart w:id="14333" w:name="_ETM_Q83_726130"/>
      <w:bookmarkEnd w:id="14333"/>
    </w:p>
    <w:p w:rsidR="00E50A18" w:rsidRDefault="00E50A18" w:rsidP="000F0011">
      <w:pPr>
        <w:ind w:firstLine="0"/>
        <w:rPr>
          <w:rtl/>
          <w:lang w:eastAsia="he-IL"/>
        </w:rPr>
      </w:pPr>
      <w:bookmarkStart w:id="14334" w:name="_ETM_Q83_3719"/>
      <w:bookmarkStart w:id="14335" w:name="_ETM_Q83_3798"/>
      <w:bookmarkEnd w:id="14334"/>
      <w:bookmarkEnd w:id="14335"/>
    </w:p>
    <w:p w:rsidR="00E50A18" w:rsidRDefault="00E50A18" w:rsidP="008D58D6">
      <w:pPr>
        <w:rPr>
          <w:rtl/>
        </w:rPr>
      </w:pPr>
      <w:bookmarkStart w:id="14336" w:name="TOR_Q84"/>
      <w:bookmarkEnd w:id="14336"/>
      <w:r>
        <w:rPr>
          <w:rFonts w:hint="cs"/>
          <w:rtl/>
        </w:rPr>
        <w:t>תסתכלו</w:t>
      </w:r>
      <w:r w:rsidR="008D58D6">
        <w:rPr>
          <w:rFonts w:hint="cs"/>
          <w:rtl/>
        </w:rPr>
        <w:t>,</w:t>
      </w:r>
      <w:r>
        <w:rPr>
          <w:rFonts w:hint="cs"/>
          <w:rtl/>
        </w:rPr>
        <w:t xml:space="preserve"> שימו לב מה העבירה הממשלה תוך יומיים. מביאים כספים לאוכלוסייה שלא משרתת. למה בלילה?</w:t>
      </w:r>
      <w:r>
        <w:rPr>
          <w:rFonts w:hint="cs"/>
        </w:rPr>
        <w:t xml:space="preserve"> </w:t>
      </w:r>
      <w:r>
        <w:rPr>
          <w:rFonts w:hint="cs"/>
          <w:rtl/>
        </w:rPr>
        <w:t>למה כמו גנבים באמצעות הוספת הסתייגויות?</w:t>
      </w:r>
      <w:r>
        <w:rPr>
          <w:rFonts w:hint="cs"/>
        </w:rPr>
        <w:t xml:space="preserve"> </w:t>
      </w:r>
      <w:r>
        <w:rPr>
          <w:rFonts w:hint="cs"/>
          <w:rtl/>
        </w:rPr>
        <w:t xml:space="preserve">למה הדרך הזו? למה? </w:t>
      </w:r>
      <w:r w:rsidR="008D58D6">
        <w:rPr>
          <w:rFonts w:hint="cs"/>
          <w:rtl/>
        </w:rPr>
        <w:t xml:space="preserve">למה אתם </w:t>
      </w:r>
      <w:r>
        <w:rPr>
          <w:rFonts w:hint="cs"/>
          <w:rtl/>
        </w:rPr>
        <w:t xml:space="preserve">עושים את זה חוקי? כי </w:t>
      </w:r>
      <w:bookmarkStart w:id="14337" w:name="_ETM_Q84_145424"/>
      <w:bookmarkEnd w:id="14337"/>
      <w:r>
        <w:rPr>
          <w:rFonts w:hint="cs"/>
          <w:rtl/>
        </w:rPr>
        <w:t>אתם מבינים שזו לא הדרך ועכשיו זה לא הזמן לכספים האלה</w:t>
      </w:r>
      <w:r w:rsidR="008D58D6">
        <w:rPr>
          <w:rFonts w:hint="cs"/>
          <w:rtl/>
        </w:rPr>
        <w:t>,</w:t>
      </w:r>
      <w:r>
        <w:rPr>
          <w:rFonts w:hint="cs"/>
          <w:rtl/>
        </w:rPr>
        <w:t xml:space="preserve"> אבל אתם עושים את זה, </w:t>
      </w:r>
      <w:bookmarkStart w:id="14338" w:name="_ETM_Q84_150697"/>
      <w:bookmarkEnd w:id="14338"/>
      <w:r>
        <w:rPr>
          <w:rFonts w:hint="cs"/>
          <w:rtl/>
        </w:rPr>
        <w:t xml:space="preserve">וזה פוגע. </w:t>
      </w:r>
      <w:bookmarkStart w:id="14339" w:name="_ETM_Q84_151979"/>
      <w:bookmarkStart w:id="14340" w:name="_ETM_Q84_152043"/>
      <w:bookmarkStart w:id="14341" w:name="_ETM_Q84_152083"/>
      <w:bookmarkStart w:id="14342" w:name="_ETM_Q84_152133"/>
      <w:bookmarkEnd w:id="14339"/>
      <w:bookmarkEnd w:id="14340"/>
      <w:bookmarkEnd w:id="14341"/>
      <w:bookmarkEnd w:id="14342"/>
      <w:r>
        <w:rPr>
          <w:rFonts w:hint="cs"/>
          <w:rtl/>
        </w:rPr>
        <w:t>אתה יודעים, אני מרגישה גועל. אנחנו הצבענו ואני הרגשתי: מה אנחנו עושים</w:t>
      </w:r>
      <w:r w:rsidR="008D58D6">
        <w:rPr>
          <w:rFonts w:hint="cs"/>
          <w:rtl/>
        </w:rPr>
        <w:t>?</w:t>
      </w:r>
      <w:r>
        <w:rPr>
          <w:rFonts w:hint="cs"/>
          <w:rtl/>
        </w:rPr>
        <w:t xml:space="preserve"> רצינו להצביע נגד, ודחפתם לנו את ההצבעה הזו </w:t>
      </w:r>
      <w:r w:rsidR="008D58D6">
        <w:rPr>
          <w:rFonts w:hint="cs"/>
          <w:rtl/>
        </w:rPr>
        <w:t>ל</w:t>
      </w:r>
      <w:r>
        <w:rPr>
          <w:rFonts w:hint="cs"/>
          <w:rtl/>
        </w:rPr>
        <w:t>העברת מאות אלפי שקלים לאנשים שלא יתרמו למדינה. כואב לי.</w:t>
      </w:r>
      <w:bookmarkStart w:id="14343" w:name="_ETM_Q84_170839"/>
      <w:bookmarkEnd w:id="14343"/>
    </w:p>
    <w:p w:rsidR="00E50A18" w:rsidRDefault="00E50A18" w:rsidP="000F0011">
      <w:pPr>
        <w:rPr>
          <w:rtl/>
        </w:rPr>
      </w:pPr>
      <w:bookmarkStart w:id="14344" w:name="_ETM_Q84_170926"/>
      <w:bookmarkEnd w:id="14344"/>
    </w:p>
    <w:p w:rsidR="00E50A18" w:rsidRDefault="00E50A18" w:rsidP="008D58D6">
      <w:pPr>
        <w:rPr>
          <w:rtl/>
        </w:rPr>
      </w:pPr>
      <w:bookmarkStart w:id="14345" w:name="_ETM_Q84_170977"/>
      <w:bookmarkStart w:id="14346" w:name="_ETM_Q84_171041"/>
      <w:bookmarkEnd w:id="14345"/>
      <w:bookmarkEnd w:id="14346"/>
      <w:r>
        <w:rPr>
          <w:rFonts w:hint="cs"/>
          <w:rtl/>
        </w:rPr>
        <w:t xml:space="preserve">אתם יודעים, </w:t>
      </w:r>
      <w:bookmarkStart w:id="14347" w:name="_ETM_Q84_171887"/>
      <w:bookmarkEnd w:id="14347"/>
      <w:r>
        <w:rPr>
          <w:rFonts w:hint="cs"/>
          <w:rtl/>
        </w:rPr>
        <w:t>היום דיברתי עם יוסי, תושב שלומי. יוסי הוא בחור עם מוגבלות</w:t>
      </w:r>
      <w:r w:rsidR="008D58D6">
        <w:rPr>
          <w:rFonts w:hint="cs"/>
          <w:rtl/>
        </w:rPr>
        <w:t>,</w:t>
      </w:r>
      <w:r>
        <w:rPr>
          <w:rFonts w:hint="cs"/>
          <w:rtl/>
        </w:rPr>
        <w:t xml:space="preserve"> הוא נכה. הוא גר לבד בדירה שלו בבית קרקע. אין לו ממ"ד בבית</w:t>
      </w:r>
      <w:r w:rsidR="008D58D6">
        <w:rPr>
          <w:rFonts w:hint="cs"/>
          <w:rtl/>
        </w:rPr>
        <w:t>.</w:t>
      </w:r>
      <w:r>
        <w:rPr>
          <w:rFonts w:hint="cs"/>
          <w:rtl/>
        </w:rPr>
        <w:t xml:space="preserve"> המקלט הציבורי נמצא במרחק</w:t>
      </w:r>
      <w:r w:rsidR="008D58D6">
        <w:rPr>
          <w:rFonts w:hint="cs"/>
          <w:rtl/>
        </w:rPr>
        <w:t>,</w:t>
      </w:r>
      <w:r>
        <w:rPr>
          <w:rFonts w:hint="cs"/>
          <w:rtl/>
        </w:rPr>
        <w:t xml:space="preserve"> ותוך עשר השניות שיש לו </w:t>
      </w:r>
      <w:bookmarkStart w:id="14348" w:name="_ETM_Q84_192293"/>
      <w:bookmarkEnd w:id="14348"/>
      <w:r>
        <w:rPr>
          <w:rFonts w:hint="cs"/>
          <w:rtl/>
        </w:rPr>
        <w:t xml:space="preserve">להגיע למרחב מוגן, אין שום סיכוי שהוא יגיע לשם. </w:t>
      </w:r>
      <w:bookmarkStart w:id="14349" w:name="_ETM_Q84_197878"/>
      <w:bookmarkStart w:id="14350" w:name="_ETM_Q84_197959"/>
      <w:bookmarkStart w:id="14351" w:name="_ETM_Q84_198005"/>
      <w:bookmarkStart w:id="14352" w:name="_ETM_Q84_198065"/>
      <w:bookmarkEnd w:id="14349"/>
      <w:bookmarkEnd w:id="14350"/>
      <w:bookmarkEnd w:id="14351"/>
      <w:bookmarkEnd w:id="14352"/>
      <w:r>
        <w:rPr>
          <w:rFonts w:hint="cs"/>
          <w:rtl/>
        </w:rPr>
        <w:t xml:space="preserve">כמה מיגוניות היה אפשר לשים ב-800 מיליון </w:t>
      </w:r>
      <w:r w:rsidR="008D58D6">
        <w:rPr>
          <w:rFonts w:hint="cs"/>
          <w:rtl/>
        </w:rPr>
        <w:t>ה</w:t>
      </w:r>
      <w:r>
        <w:rPr>
          <w:rFonts w:hint="cs"/>
          <w:rtl/>
        </w:rPr>
        <w:t>שקלים שהועברו בלילה הקודם למוסדות לימודים חרדי</w:t>
      </w:r>
      <w:r w:rsidR="008D58D6">
        <w:rPr>
          <w:rFonts w:hint="cs"/>
          <w:rtl/>
        </w:rPr>
        <w:t>י</w:t>
      </w:r>
      <w:r>
        <w:rPr>
          <w:rFonts w:hint="cs"/>
          <w:rtl/>
        </w:rPr>
        <w:t xml:space="preserve">ם, </w:t>
      </w:r>
      <w:r w:rsidR="008D58D6">
        <w:rPr>
          <w:rFonts w:hint="cs"/>
          <w:rtl/>
        </w:rPr>
        <w:t xml:space="preserve">בשביל </w:t>
      </w:r>
      <w:r>
        <w:rPr>
          <w:rFonts w:hint="cs"/>
          <w:rtl/>
        </w:rPr>
        <w:t>אנשים עם מוגבלויות שגרים בקו עימות. אתם יודעים כמה כסף עולה להקים מיגונית אחת?</w:t>
      </w:r>
      <w:r>
        <w:rPr>
          <w:rFonts w:hint="cs"/>
        </w:rPr>
        <w:t xml:space="preserve"> </w:t>
      </w:r>
      <w:r>
        <w:rPr>
          <w:rFonts w:hint="cs"/>
          <w:rtl/>
        </w:rPr>
        <w:t>אולי 120,000, 150,000 שקלים. אם</w:t>
      </w:r>
      <w:bookmarkStart w:id="14353" w:name="_ETM_Q84_223341"/>
      <w:bookmarkEnd w:id="14353"/>
      <w:r>
        <w:rPr>
          <w:rFonts w:hint="cs"/>
          <w:rtl/>
        </w:rPr>
        <w:t xml:space="preserve"> אנחנו מדברים על מאות מיליונים, כמה אנשים יכולנו להציל?</w:t>
      </w:r>
    </w:p>
    <w:p w:rsidR="00E50A18" w:rsidRDefault="00E50A18" w:rsidP="000F0011">
      <w:pPr>
        <w:rPr>
          <w:rtl/>
        </w:rPr>
      </w:pPr>
      <w:bookmarkStart w:id="14354" w:name="_ETM_Q84_228580"/>
      <w:bookmarkStart w:id="14355" w:name="_ETM_Q84_228663"/>
      <w:bookmarkEnd w:id="14354"/>
      <w:bookmarkEnd w:id="14355"/>
    </w:p>
    <w:p w:rsidR="00E50A18" w:rsidRDefault="00E50A18" w:rsidP="008D58D6">
      <w:pPr>
        <w:rPr>
          <w:rtl/>
        </w:rPr>
      </w:pPr>
      <w:r>
        <w:rPr>
          <w:rFonts w:hint="cs"/>
          <w:rtl/>
        </w:rPr>
        <w:t xml:space="preserve">דוח מבקר המדינה קבע </w:t>
      </w:r>
      <w:r w:rsidR="008D58D6">
        <w:rPr>
          <w:rFonts w:hint="eastAsia"/>
          <w:rtl/>
        </w:rPr>
        <w:t xml:space="preserve">– </w:t>
      </w:r>
      <w:r>
        <w:rPr>
          <w:rFonts w:hint="cs"/>
          <w:rtl/>
        </w:rPr>
        <w:t>וכולנו, ואתם, יודעים את הנתון</w:t>
      </w:r>
      <w:r w:rsidR="008D58D6">
        <w:rPr>
          <w:rFonts w:hint="cs"/>
          <w:rtl/>
        </w:rPr>
        <w:t>:</w:t>
      </w:r>
      <w:r>
        <w:rPr>
          <w:rFonts w:hint="cs"/>
          <w:rtl/>
        </w:rPr>
        <w:t xml:space="preserve"> 30% מאוכלוסייה במדינה ישראל אינה מוגנת. כמה מיגוניות יכולנו לשים ולא להשאיר אותם למות כל אזעקה? כשאנחנו רצים </w:t>
      </w:r>
      <w:r>
        <w:rPr>
          <w:rFonts w:hint="cs"/>
          <w:rtl/>
        </w:rPr>
        <w:lastRenderedPageBreak/>
        <w:t>לממ"דים שלנו או יורדים למקלט כאן בכנסת, אין להם לאן לברוח. פשוט אין. הם יושבים בסלון בבית</w:t>
      </w:r>
      <w:r w:rsidR="008D58D6">
        <w:rPr>
          <w:rFonts w:hint="cs"/>
          <w:rtl/>
        </w:rPr>
        <w:t>,</w:t>
      </w:r>
      <w:r>
        <w:rPr>
          <w:rFonts w:hint="cs"/>
          <w:rtl/>
        </w:rPr>
        <w:t xml:space="preserve"> ויכול להיות שהם נצמדים </w:t>
      </w:r>
      <w:bookmarkStart w:id="14356" w:name="_ETM_Q84_256687"/>
      <w:bookmarkEnd w:id="14356"/>
      <w:r>
        <w:rPr>
          <w:rFonts w:hint="cs"/>
          <w:rtl/>
        </w:rPr>
        <w:t>לקיר שהוא ללא חלון במטבח ומחכים</w:t>
      </w:r>
      <w:r w:rsidR="008D58D6">
        <w:rPr>
          <w:rFonts w:hint="cs"/>
          <w:rtl/>
        </w:rPr>
        <w:t>,</w:t>
      </w:r>
      <w:r w:rsidR="00A82CC6">
        <w:rPr>
          <w:rFonts w:hint="cs"/>
          <w:rtl/>
        </w:rPr>
        <w:t xml:space="preserve"> </w:t>
      </w:r>
      <w:r>
        <w:rPr>
          <w:rFonts w:hint="cs"/>
          <w:rtl/>
        </w:rPr>
        <w:t xml:space="preserve">האם יקבלו את הפגיעה או לא יקבלו את הפגיעה. זה פשוט נורא. זה כואב. זה סדר עדיפויות של הממשלה, ואני </w:t>
      </w:r>
      <w:bookmarkStart w:id="14357" w:name="_ETM_Q84_268971"/>
      <w:bookmarkEnd w:id="14357"/>
      <w:r>
        <w:rPr>
          <w:rFonts w:hint="cs"/>
          <w:rtl/>
        </w:rPr>
        <w:t xml:space="preserve">ממש מצטערת שזה קורה. אני לא יודעת איזה עתיד יהיה לנו. אני רק מקווה שאנשים שבאמת </w:t>
      </w:r>
      <w:bookmarkStart w:id="14358" w:name="_ETM_Q84_278139"/>
      <w:bookmarkEnd w:id="14358"/>
      <w:r>
        <w:rPr>
          <w:rFonts w:hint="cs"/>
          <w:rtl/>
        </w:rPr>
        <w:t>יודעים לדאוג לאזרחים יגיעו לשלטון אחרי הבחירות</w:t>
      </w:r>
      <w:r w:rsidR="008D58D6">
        <w:rPr>
          <w:rFonts w:hint="cs"/>
          <w:rtl/>
        </w:rPr>
        <w:t>,</w:t>
      </w:r>
      <w:r>
        <w:rPr>
          <w:rFonts w:hint="cs"/>
          <w:rtl/>
        </w:rPr>
        <w:t xml:space="preserve"> ואני מקווה שיהיו בחירות והציבור ידע לעשות את הבחירה שלו</w:t>
      </w:r>
      <w:r w:rsidR="008D58D6">
        <w:rPr>
          <w:rFonts w:hint="cs"/>
          <w:rtl/>
        </w:rPr>
        <w:t>,</w:t>
      </w:r>
      <w:r>
        <w:rPr>
          <w:rFonts w:hint="cs"/>
          <w:rtl/>
        </w:rPr>
        <w:t xml:space="preserve"> כי אין לנו ארץ אחרת. עליתי לכאן ב-1993. אני יודעת שאין לי מדינה אחרת. מספיק סבלתי מאנטישמיות</w:t>
      </w:r>
      <w:r w:rsidR="008D58D6">
        <w:rPr>
          <w:rFonts w:hint="cs"/>
          <w:rtl/>
        </w:rPr>
        <w:t>,</w:t>
      </w:r>
      <w:r>
        <w:rPr>
          <w:rFonts w:hint="cs"/>
          <w:rtl/>
        </w:rPr>
        <w:t xml:space="preserve"> ואני רוצה שתהיה לנו ממשלה שתדאג לכולנו</w:t>
      </w:r>
      <w:r w:rsidR="008D58D6">
        <w:rPr>
          <w:rFonts w:hint="cs"/>
          <w:rtl/>
        </w:rPr>
        <w:t>,</w:t>
      </w:r>
      <w:r>
        <w:rPr>
          <w:rFonts w:hint="cs"/>
          <w:rtl/>
        </w:rPr>
        <w:t xml:space="preserve"> לא למגזר מסוים </w:t>
      </w:r>
      <w:bookmarkStart w:id="14359" w:name="_ETM_Q84_306628"/>
      <w:bookmarkEnd w:id="14359"/>
      <w:r>
        <w:rPr>
          <w:rFonts w:hint="cs"/>
          <w:rtl/>
        </w:rPr>
        <w:t>ולא תעבוד בשביל שותפים</w:t>
      </w:r>
      <w:r w:rsidR="008D58D6">
        <w:rPr>
          <w:rFonts w:hint="cs"/>
          <w:rtl/>
        </w:rPr>
        <w:t>,</w:t>
      </w:r>
      <w:r>
        <w:rPr>
          <w:rFonts w:hint="cs"/>
          <w:rtl/>
        </w:rPr>
        <w:t xml:space="preserve"> אלא שתדאג לכל האזרחי</w:t>
      </w:r>
      <w:r w:rsidR="008D58D6">
        <w:rPr>
          <w:rFonts w:hint="cs"/>
          <w:rtl/>
        </w:rPr>
        <w:t>ם</w:t>
      </w:r>
      <w:r>
        <w:rPr>
          <w:rFonts w:hint="cs"/>
          <w:rtl/>
        </w:rPr>
        <w:t xml:space="preserve">. </w:t>
      </w:r>
      <w:bookmarkStart w:id="14360" w:name="_ETM_Q84_310530"/>
      <w:bookmarkEnd w:id="14360"/>
      <w:r>
        <w:rPr>
          <w:rFonts w:hint="cs"/>
          <w:rtl/>
        </w:rPr>
        <w:t>תודה.</w:t>
      </w:r>
    </w:p>
    <w:p w:rsidR="00E50A18" w:rsidRDefault="00E50A18" w:rsidP="000F0011">
      <w:pPr>
        <w:ind w:firstLine="0"/>
        <w:rPr>
          <w:rtl/>
        </w:rPr>
      </w:pPr>
    </w:p>
    <w:p w:rsidR="00E50A18" w:rsidRDefault="00E50A18" w:rsidP="000F0011">
      <w:pPr>
        <w:pStyle w:val="af6"/>
        <w:keepNext/>
        <w:rPr>
          <w:rtl/>
        </w:rPr>
      </w:pPr>
      <w:r w:rsidRPr="008B3BC5">
        <w:rPr>
          <w:rStyle w:val="TagStyle"/>
          <w:rtl/>
        </w:rPr>
        <w:t>&lt;&lt; יור &gt;&gt;</w:t>
      </w:r>
      <w:r w:rsidRPr="008A43C0">
        <w:rPr>
          <w:rStyle w:val="TagStyle"/>
          <w:rtl/>
        </w:rPr>
        <w:t xml:space="preserve"> </w:t>
      </w:r>
      <w:r>
        <w:rPr>
          <w:rtl/>
        </w:rPr>
        <w:t>היו"ר ניסים ואטורי:</w:t>
      </w:r>
      <w:r w:rsidRPr="008A43C0">
        <w:rPr>
          <w:rStyle w:val="TagStyle"/>
          <w:rtl/>
        </w:rPr>
        <w:t xml:space="preserve"> </w:t>
      </w:r>
      <w:r w:rsidRPr="008B3BC5">
        <w:rPr>
          <w:rStyle w:val="TagStyle"/>
          <w:rtl/>
        </w:rPr>
        <w:t>&lt;&lt;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תודה. </w:t>
      </w:r>
      <w:bookmarkStart w:id="14361" w:name="_ETM_Q84_313782"/>
      <w:bookmarkStart w:id="14362" w:name="_ETM_Q84_313865"/>
      <w:bookmarkStart w:id="14363" w:name="_ETM_Q84_313904"/>
      <w:bookmarkStart w:id="14364" w:name="_ETM_Q84_313957"/>
      <w:bookmarkEnd w:id="14361"/>
      <w:bookmarkEnd w:id="14362"/>
      <w:bookmarkEnd w:id="14363"/>
      <w:bookmarkEnd w:id="14364"/>
      <w:r>
        <w:rPr>
          <w:rFonts w:hint="cs"/>
          <w:rtl/>
        </w:rPr>
        <w:t>חברת הכנסת יסמין פרידמן. חמש דקות לרשותך.</w:t>
      </w:r>
    </w:p>
    <w:p w:rsidR="00E50A18" w:rsidRDefault="00E50A18" w:rsidP="000F0011">
      <w:pPr>
        <w:ind w:firstLine="0"/>
        <w:rPr>
          <w:rtl/>
        </w:rPr>
      </w:pPr>
    </w:p>
    <w:p w:rsidR="00E50A18" w:rsidRDefault="00E50A18" w:rsidP="000F0011">
      <w:pPr>
        <w:pStyle w:val="a4"/>
        <w:keepNext/>
        <w:rPr>
          <w:rtl/>
        </w:rPr>
      </w:pPr>
      <w:bookmarkStart w:id="14365" w:name="ET_speaker_6231_8"/>
      <w:r w:rsidRPr="008B3BC5">
        <w:rPr>
          <w:rStyle w:val="TagStyle"/>
          <w:rtl/>
        </w:rPr>
        <w:t xml:space="preserve"> &lt;&lt; דובר &gt;&gt;</w:t>
      </w:r>
      <w:r w:rsidRPr="00855EB4">
        <w:rPr>
          <w:rStyle w:val="TagStyle"/>
          <w:rtl/>
        </w:rPr>
        <w:t xml:space="preserve"> </w:t>
      </w:r>
      <w:bookmarkStart w:id="14366" w:name="_Toc225867388"/>
      <w:bookmarkStart w:id="14367" w:name="_Toc225870370"/>
      <w:r>
        <w:rPr>
          <w:rtl/>
        </w:rPr>
        <w:t>יסמין פרידמן (יש עתיד):</w:t>
      </w:r>
      <w:bookmarkEnd w:id="14366"/>
      <w:bookmarkEnd w:id="14367"/>
      <w:r w:rsidRPr="00855EB4">
        <w:rPr>
          <w:rStyle w:val="TagStyle"/>
          <w:rtl/>
        </w:rPr>
        <w:t xml:space="preserve"> </w:t>
      </w:r>
      <w:r w:rsidRPr="008B3BC5">
        <w:rPr>
          <w:rStyle w:val="TagStyle"/>
          <w:rtl/>
        </w:rPr>
        <w:t>&lt;&lt; דובר &gt;&gt;</w:t>
      </w:r>
      <w:r>
        <w:rPr>
          <w:rtl/>
        </w:rPr>
        <w:t xml:space="preserve"> </w:t>
      </w:r>
      <w:bookmarkEnd w:id="14365"/>
    </w:p>
    <w:p w:rsidR="00E50A18" w:rsidRDefault="00E50A18" w:rsidP="001C0776">
      <w:pPr>
        <w:rPr>
          <w:rtl/>
        </w:rPr>
      </w:pPr>
      <w:bookmarkStart w:id="14368" w:name="_ETM_Q84_316398"/>
      <w:bookmarkStart w:id="14369" w:name="_ETM_Q84_316481"/>
      <w:bookmarkStart w:id="14370" w:name="_ETM_Q84_316503"/>
      <w:bookmarkStart w:id="14371" w:name="_ETM_Q84_316577"/>
      <w:bookmarkEnd w:id="14368"/>
      <w:bookmarkEnd w:id="14369"/>
      <w:bookmarkEnd w:id="14370"/>
      <w:bookmarkEnd w:id="14371"/>
    </w:p>
    <w:p w:rsidR="00E50A18" w:rsidRDefault="00E50A18" w:rsidP="008D58D6">
      <w:pPr>
        <w:rPr>
          <w:rtl/>
        </w:rPr>
      </w:pPr>
      <w:bookmarkStart w:id="14372" w:name="_ETM_Q84_328860"/>
      <w:bookmarkEnd w:id="14372"/>
      <w:r>
        <w:rPr>
          <w:rtl/>
        </w:rPr>
        <w:t>תודה</w:t>
      </w:r>
      <w:r>
        <w:rPr>
          <w:rFonts w:hint="cs"/>
          <w:rtl/>
        </w:rPr>
        <w:t>.</w:t>
      </w:r>
      <w:r>
        <w:rPr>
          <w:rtl/>
        </w:rPr>
        <w:t xml:space="preserve"> אדוני היושב</w:t>
      </w:r>
      <w:r>
        <w:rPr>
          <w:rFonts w:hint="cs"/>
          <w:rtl/>
        </w:rPr>
        <w:t xml:space="preserve"> בראש</w:t>
      </w:r>
      <w:bookmarkStart w:id="14373" w:name="_ETM_Q84_331779"/>
      <w:bookmarkEnd w:id="14373"/>
      <w:r>
        <w:rPr>
          <w:rFonts w:hint="cs"/>
          <w:rtl/>
        </w:rPr>
        <w:t xml:space="preserve">, </w:t>
      </w:r>
      <w:r>
        <w:rPr>
          <w:rtl/>
        </w:rPr>
        <w:t xml:space="preserve">האמת שבגלל שיש לי רק </w:t>
      </w:r>
      <w:r>
        <w:rPr>
          <w:rFonts w:hint="cs"/>
          <w:rtl/>
        </w:rPr>
        <w:t>חמש</w:t>
      </w:r>
      <w:r>
        <w:rPr>
          <w:rtl/>
        </w:rPr>
        <w:t xml:space="preserve"> דקות ולא </w:t>
      </w:r>
      <w:r>
        <w:rPr>
          <w:rFonts w:hint="cs"/>
          <w:rtl/>
        </w:rPr>
        <w:t>עשר</w:t>
      </w:r>
      <w:r>
        <w:rPr>
          <w:rtl/>
        </w:rPr>
        <w:t xml:space="preserve"> </w:t>
      </w:r>
      <w:bookmarkStart w:id="14374" w:name="_ETM_Q84_335854"/>
      <w:bookmarkEnd w:id="14374"/>
      <w:r>
        <w:rPr>
          <w:rtl/>
        </w:rPr>
        <w:t xml:space="preserve">דקות </w:t>
      </w:r>
      <w:r>
        <w:rPr>
          <w:rFonts w:hint="cs"/>
          <w:rtl/>
        </w:rPr>
        <w:t xml:space="preserve">– </w:t>
      </w:r>
      <w:r>
        <w:rPr>
          <w:rtl/>
        </w:rPr>
        <w:t>אם הי</w:t>
      </w:r>
      <w:r>
        <w:rPr>
          <w:rFonts w:hint="cs"/>
          <w:rtl/>
        </w:rPr>
        <w:t>ו</w:t>
      </w:r>
      <w:r>
        <w:rPr>
          <w:rtl/>
        </w:rPr>
        <w:t xml:space="preserve"> לי </w:t>
      </w:r>
      <w:r>
        <w:rPr>
          <w:rFonts w:hint="cs"/>
          <w:rtl/>
        </w:rPr>
        <w:t>עשר</w:t>
      </w:r>
      <w:r>
        <w:rPr>
          <w:rtl/>
        </w:rPr>
        <w:t xml:space="preserve"> דקות, פשוט הייתי חוזרת </w:t>
      </w:r>
      <w:bookmarkStart w:id="14375" w:name="_ETM_Q84_339929"/>
      <w:bookmarkEnd w:id="14375"/>
      <w:r>
        <w:rPr>
          <w:rtl/>
        </w:rPr>
        <w:t>מילה במילה על הנאום של אלעזר שטרן פה. מילה במילה</w:t>
      </w:r>
      <w:r>
        <w:rPr>
          <w:rFonts w:hint="cs"/>
          <w:rtl/>
        </w:rPr>
        <w:t>.</w:t>
      </w:r>
      <w:r>
        <w:rPr>
          <w:rtl/>
        </w:rPr>
        <w:t xml:space="preserve"> </w:t>
      </w:r>
      <w:bookmarkStart w:id="14376" w:name="_ETM_Q84_344004"/>
      <w:bookmarkEnd w:id="14376"/>
      <w:r>
        <w:rPr>
          <w:rtl/>
        </w:rPr>
        <w:t>הייתי מוציאה את הסרטון וחוזרת עליו כדי ש</w:t>
      </w:r>
      <w:r>
        <w:rPr>
          <w:rFonts w:hint="cs"/>
          <w:rtl/>
        </w:rPr>
        <w:t xml:space="preserve">זה </w:t>
      </w:r>
      <w:r>
        <w:rPr>
          <w:rtl/>
        </w:rPr>
        <w:t xml:space="preserve">אולי ייכנס </w:t>
      </w:r>
      <w:bookmarkStart w:id="14377" w:name="_ETM_Q84_348079"/>
      <w:bookmarkEnd w:id="14377"/>
      <w:r>
        <w:rPr>
          <w:rtl/>
        </w:rPr>
        <w:t>לך עוד יותר עמוק. פשוט</w:t>
      </w:r>
      <w:r>
        <w:rPr>
          <w:rFonts w:hint="cs"/>
          <w:rtl/>
        </w:rPr>
        <w:t>,</w:t>
      </w:r>
      <w:r>
        <w:rPr>
          <w:rtl/>
        </w:rPr>
        <w:t xml:space="preserve"> </w:t>
      </w:r>
      <w:bookmarkStart w:id="14378" w:name="_ETM_Q84_352163"/>
      <w:bookmarkEnd w:id="14378"/>
      <w:r>
        <w:rPr>
          <w:rtl/>
        </w:rPr>
        <w:t>כאילו</w:t>
      </w:r>
      <w:r>
        <w:rPr>
          <w:rFonts w:hint="cs"/>
          <w:rtl/>
        </w:rPr>
        <w:t>,</w:t>
      </w:r>
      <w:r>
        <w:rPr>
          <w:rtl/>
        </w:rPr>
        <w:t xml:space="preserve"> </w:t>
      </w:r>
      <w:r w:rsidR="00A82CC6">
        <w:rPr>
          <w:rFonts w:hint="cs"/>
          <w:rtl/>
        </w:rPr>
        <w:t xml:space="preserve">הוא </w:t>
      </w:r>
      <w:r>
        <w:rPr>
          <w:rtl/>
        </w:rPr>
        <w:t>אמר לך את כל האמת, את הנתונים</w:t>
      </w:r>
      <w:r>
        <w:rPr>
          <w:rFonts w:hint="cs"/>
          <w:rtl/>
        </w:rPr>
        <w:t>.</w:t>
      </w:r>
      <w:r>
        <w:rPr>
          <w:rtl/>
        </w:rPr>
        <w:t xml:space="preserve"> אתם כל </w:t>
      </w:r>
      <w:bookmarkStart w:id="14379" w:name="_ETM_Q84_356496"/>
      <w:bookmarkEnd w:id="14379"/>
      <w:r>
        <w:rPr>
          <w:rtl/>
        </w:rPr>
        <w:t xml:space="preserve">כך בינוניים ורדודים שאתם אפילו לא מכירים את החוקים שאתם </w:t>
      </w:r>
      <w:bookmarkStart w:id="14380" w:name="_ETM_Q84_360829"/>
      <w:bookmarkEnd w:id="14380"/>
      <w:r>
        <w:rPr>
          <w:rtl/>
        </w:rPr>
        <w:t>מביאים לפה</w:t>
      </w:r>
      <w:r>
        <w:rPr>
          <w:rFonts w:hint="cs"/>
          <w:rtl/>
        </w:rPr>
        <w:t>.</w:t>
      </w:r>
      <w:r>
        <w:rPr>
          <w:rtl/>
        </w:rPr>
        <w:t xml:space="preserve"> אתם לא מגיעים לדיונים</w:t>
      </w:r>
      <w:r>
        <w:rPr>
          <w:rFonts w:hint="cs"/>
          <w:rtl/>
        </w:rPr>
        <w:t>.</w:t>
      </w:r>
      <w:r>
        <w:rPr>
          <w:rtl/>
        </w:rPr>
        <w:t xml:space="preserve"> אם אתם מגיעים, אתם </w:t>
      </w:r>
      <w:bookmarkStart w:id="14381" w:name="_ETM_Q84_365162"/>
      <w:bookmarkEnd w:id="14381"/>
      <w:r>
        <w:rPr>
          <w:rtl/>
        </w:rPr>
        <w:t>מגיעים רק להצבעות</w:t>
      </w:r>
      <w:r>
        <w:rPr>
          <w:rFonts w:hint="cs"/>
          <w:rtl/>
        </w:rPr>
        <w:t>.</w:t>
      </w:r>
      <w:r>
        <w:rPr>
          <w:rtl/>
        </w:rPr>
        <w:t xml:space="preserve"> לא מעניין אתכם כלום</w:t>
      </w:r>
      <w:r>
        <w:rPr>
          <w:rFonts w:hint="cs"/>
          <w:rtl/>
        </w:rPr>
        <w:t>.</w:t>
      </w:r>
      <w:r>
        <w:rPr>
          <w:rtl/>
        </w:rPr>
        <w:t xml:space="preserve"> זה פשוט לא </w:t>
      </w:r>
      <w:bookmarkStart w:id="14382" w:name="_ETM_Q84_369494"/>
      <w:bookmarkEnd w:id="14382"/>
      <w:r>
        <w:rPr>
          <w:rtl/>
        </w:rPr>
        <w:t>ייאמן. אני בכל כך הרבה ועדות</w:t>
      </w:r>
      <w:r w:rsidR="008D58D6">
        <w:rPr>
          <w:rFonts w:hint="cs"/>
          <w:rtl/>
        </w:rPr>
        <w:t>,</w:t>
      </w:r>
      <w:r>
        <w:rPr>
          <w:rtl/>
        </w:rPr>
        <w:t xml:space="preserve"> עוברת מוועדה לוועדה לוועדה</w:t>
      </w:r>
      <w:r>
        <w:rPr>
          <w:rFonts w:hint="cs"/>
          <w:rtl/>
        </w:rPr>
        <w:t>.</w:t>
      </w:r>
      <w:r>
        <w:rPr>
          <w:rtl/>
        </w:rPr>
        <w:t xml:space="preserve"> </w:t>
      </w:r>
      <w:bookmarkStart w:id="14383" w:name="_ETM_Q84_373827"/>
      <w:bookmarkEnd w:id="14383"/>
      <w:r>
        <w:rPr>
          <w:rtl/>
        </w:rPr>
        <w:t>אתם לא מגיעים לדיונים</w:t>
      </w:r>
      <w:r w:rsidR="008D58D6">
        <w:rPr>
          <w:rFonts w:hint="cs"/>
          <w:rtl/>
        </w:rPr>
        <w:t>,</w:t>
      </w:r>
      <w:bookmarkStart w:id="14384" w:name="_ETM_Q84_378330"/>
      <w:bookmarkEnd w:id="14384"/>
      <w:r w:rsidR="008D58D6">
        <w:rPr>
          <w:rFonts w:hint="cs"/>
          <w:rtl/>
        </w:rPr>
        <w:t xml:space="preserve"> </w:t>
      </w:r>
      <w:r>
        <w:rPr>
          <w:rtl/>
        </w:rPr>
        <w:t>בעיקר לא לוועדת כלכלה, אגב, אדוני שר הכלכלה</w:t>
      </w:r>
      <w:r>
        <w:rPr>
          <w:rFonts w:hint="cs"/>
          <w:rtl/>
        </w:rPr>
        <w:t>.</w:t>
      </w:r>
      <w:r>
        <w:rPr>
          <w:rtl/>
        </w:rPr>
        <w:t xml:space="preserve"> שתדע שחברי </w:t>
      </w:r>
      <w:bookmarkStart w:id="14385" w:name="_ETM_Q84_382855"/>
      <w:bookmarkEnd w:id="14385"/>
      <w:r>
        <w:rPr>
          <w:rtl/>
        </w:rPr>
        <w:t>הכנסת של הליכוד לא מגיעים לדיונים.</w:t>
      </w:r>
    </w:p>
    <w:p w:rsidR="00E50A18" w:rsidRDefault="00E50A18" w:rsidP="000F0011">
      <w:pPr>
        <w:rPr>
          <w:rtl/>
        </w:rPr>
      </w:pPr>
      <w:bookmarkStart w:id="14386" w:name="_ETM_Q84_385415"/>
      <w:bookmarkStart w:id="14387" w:name="_ETM_Q84_385507"/>
      <w:bookmarkEnd w:id="14386"/>
      <w:bookmarkEnd w:id="14387"/>
    </w:p>
    <w:p w:rsidR="00E50A18" w:rsidRDefault="00E50A18" w:rsidP="000F0011">
      <w:pPr>
        <w:pStyle w:val="af5"/>
        <w:keepNext/>
        <w:rPr>
          <w:rtl/>
        </w:rPr>
      </w:pPr>
      <w:bookmarkStart w:id="14388" w:name="_ETM_Q84_386030"/>
      <w:bookmarkStart w:id="14389" w:name="_ETM_Q84_386104"/>
      <w:bookmarkStart w:id="14390" w:name="ET_interruption_6150_9"/>
      <w:bookmarkEnd w:id="14388"/>
      <w:bookmarkEnd w:id="14389"/>
      <w:r w:rsidRPr="008B3BC5">
        <w:rPr>
          <w:rStyle w:val="TagStyle"/>
          <w:rtl/>
        </w:rPr>
        <w:t>&lt;&lt; קריאה &gt;&gt;</w:t>
      </w:r>
      <w:r w:rsidRPr="00855EB4">
        <w:rPr>
          <w:rStyle w:val="TagStyle"/>
          <w:rtl/>
        </w:rPr>
        <w:t xml:space="preserve"> </w:t>
      </w:r>
      <w:r>
        <w:rPr>
          <w:rtl/>
        </w:rPr>
        <w:t>מיכל מרים וולדיגר (הציונות הדתית):</w:t>
      </w:r>
      <w:r w:rsidRPr="00855EB4">
        <w:rPr>
          <w:rStyle w:val="TagStyle"/>
          <w:rtl/>
        </w:rPr>
        <w:t xml:space="preserve"> </w:t>
      </w:r>
      <w:r w:rsidRPr="008B3BC5">
        <w:rPr>
          <w:rStyle w:val="TagStyle"/>
          <w:rtl/>
        </w:rPr>
        <w:t>&lt;&lt; קריאה &gt;&gt;</w:t>
      </w:r>
      <w:r>
        <w:rPr>
          <w:rtl/>
        </w:rPr>
        <w:t xml:space="preserve"> </w:t>
      </w:r>
      <w:bookmarkEnd w:id="14390"/>
    </w:p>
    <w:p w:rsidR="00E50A18" w:rsidRDefault="00E50A18" w:rsidP="001C0776">
      <w:pPr>
        <w:rPr>
          <w:rtl/>
        </w:rPr>
      </w:pPr>
    </w:p>
    <w:p w:rsidR="00E50A18" w:rsidRDefault="00E50A18" w:rsidP="000F0011">
      <w:pPr>
        <w:rPr>
          <w:rtl/>
        </w:rPr>
      </w:pPr>
      <w:r>
        <w:rPr>
          <w:rFonts w:hint="cs"/>
          <w:rtl/>
        </w:rPr>
        <w:t xml:space="preserve">מתי היית </w:t>
      </w:r>
      <w:bookmarkStart w:id="14391" w:name="_ETM_Q84_387355"/>
      <w:bookmarkEnd w:id="14391"/>
      <w:r>
        <w:rPr>
          <w:rFonts w:hint="cs"/>
          <w:rtl/>
        </w:rPr>
        <w:t>אצלי בוועדה</w:t>
      </w:r>
      <w:bookmarkStart w:id="14392" w:name="_ETM_Q84_388692"/>
      <w:bookmarkEnd w:id="14392"/>
      <w:r>
        <w:rPr>
          <w:rFonts w:hint="cs"/>
          <w:rtl/>
        </w:rPr>
        <w:t xml:space="preserve"> - - -</w:t>
      </w:r>
    </w:p>
    <w:p w:rsidR="00E50A18" w:rsidRDefault="00E50A18" w:rsidP="000F0011">
      <w:pPr>
        <w:rPr>
          <w:rtl/>
        </w:rPr>
      </w:pPr>
    </w:p>
    <w:p w:rsidR="00E50A18" w:rsidRDefault="00E50A18" w:rsidP="000F0011">
      <w:pPr>
        <w:pStyle w:val="-"/>
        <w:keepNext/>
        <w:rPr>
          <w:rtl/>
        </w:rPr>
      </w:pPr>
      <w:bookmarkStart w:id="14393" w:name="_ETM_Q84_388808"/>
      <w:bookmarkStart w:id="14394" w:name="_ETM_Q84_388830"/>
      <w:bookmarkStart w:id="14395" w:name="_ETM_Q84_388887"/>
      <w:bookmarkStart w:id="14396" w:name="ET_speakercontinue_6231_10"/>
      <w:bookmarkEnd w:id="14393"/>
      <w:bookmarkEnd w:id="14394"/>
      <w:bookmarkEnd w:id="14395"/>
      <w:r w:rsidRPr="008B3BC5">
        <w:rPr>
          <w:rStyle w:val="TagStyle"/>
          <w:rtl/>
        </w:rPr>
        <w:t>&lt;&lt; דובר_המשך &gt;&gt;</w:t>
      </w:r>
      <w:r w:rsidRPr="00855EB4">
        <w:rPr>
          <w:rStyle w:val="TagStyle"/>
          <w:rtl/>
        </w:rPr>
        <w:t xml:space="preserve"> </w:t>
      </w:r>
      <w:r>
        <w:rPr>
          <w:rtl/>
        </w:rPr>
        <w:t>יסמין פרידמן (יש עתיד):</w:t>
      </w:r>
      <w:r w:rsidRPr="00855EB4">
        <w:rPr>
          <w:rStyle w:val="TagStyle"/>
          <w:rtl/>
        </w:rPr>
        <w:t xml:space="preserve"> </w:t>
      </w:r>
      <w:r w:rsidRPr="008B3BC5">
        <w:rPr>
          <w:rStyle w:val="TagStyle"/>
          <w:rtl/>
        </w:rPr>
        <w:t>&lt;&lt; דובר_המשך &gt;&gt;</w:t>
      </w:r>
      <w:r>
        <w:rPr>
          <w:rtl/>
        </w:rPr>
        <w:t xml:space="preserve"> </w:t>
      </w:r>
      <w:bookmarkEnd w:id="14396"/>
    </w:p>
    <w:p w:rsidR="00E50A18" w:rsidRPr="00855EB4" w:rsidRDefault="00E50A18" w:rsidP="001C0776">
      <w:pPr>
        <w:rPr>
          <w:rtl/>
        </w:rPr>
      </w:pPr>
    </w:p>
    <w:p w:rsidR="00E50A18" w:rsidRDefault="00E50A18" w:rsidP="008D58D6">
      <w:pPr>
        <w:rPr>
          <w:rtl/>
        </w:rPr>
      </w:pPr>
      <w:bookmarkStart w:id="14397" w:name="_ETM_Q84_385560"/>
      <w:bookmarkStart w:id="14398" w:name="_ETM_Q84_385618"/>
      <w:bookmarkEnd w:id="14397"/>
      <w:bookmarkEnd w:id="14398"/>
      <w:r>
        <w:rPr>
          <w:rtl/>
        </w:rPr>
        <w:t xml:space="preserve"> </w:t>
      </w:r>
      <w:bookmarkStart w:id="14399" w:name="_ETM_Q84_388889"/>
      <w:bookmarkEnd w:id="14399"/>
      <w:r>
        <w:rPr>
          <w:rtl/>
        </w:rPr>
        <w:t>אני לא חברה בוועדה שלך</w:t>
      </w:r>
      <w:r>
        <w:rPr>
          <w:rFonts w:hint="cs"/>
          <w:rtl/>
        </w:rPr>
        <w:t>,</w:t>
      </w:r>
      <w:r>
        <w:rPr>
          <w:rtl/>
        </w:rPr>
        <w:t xml:space="preserve"> </w:t>
      </w:r>
      <w:bookmarkStart w:id="14400" w:name="_ETM_Q84_391538"/>
      <w:bookmarkEnd w:id="14400"/>
      <w:r>
        <w:rPr>
          <w:rtl/>
        </w:rPr>
        <w:t>אני מדברת על חברי ועדה, מיכל וולדיגר</w:t>
      </w:r>
      <w:r>
        <w:rPr>
          <w:rFonts w:hint="cs"/>
          <w:rtl/>
        </w:rPr>
        <w:t>.</w:t>
      </w:r>
      <w:r>
        <w:rPr>
          <w:rtl/>
        </w:rPr>
        <w:t xml:space="preserve"> </w:t>
      </w:r>
      <w:bookmarkStart w:id="14401" w:name="_ETM_Q84_396164"/>
      <w:bookmarkEnd w:id="14401"/>
      <w:r>
        <w:rPr>
          <w:rtl/>
        </w:rPr>
        <w:t>אני חברת ועדה ב</w:t>
      </w:r>
      <w:r>
        <w:rPr>
          <w:rFonts w:hint="cs"/>
          <w:rtl/>
        </w:rPr>
        <w:t xml:space="preserve">חמש ועדות. </w:t>
      </w:r>
      <w:r>
        <w:rPr>
          <w:rtl/>
        </w:rPr>
        <w:t>מה לעשות</w:t>
      </w:r>
      <w:r>
        <w:rPr>
          <w:rFonts w:hint="cs"/>
          <w:rtl/>
        </w:rPr>
        <w:t>,</w:t>
      </w:r>
      <w:r>
        <w:rPr>
          <w:rtl/>
        </w:rPr>
        <w:t xml:space="preserve"> מתרוצצת</w:t>
      </w:r>
      <w:r>
        <w:rPr>
          <w:rFonts w:hint="cs"/>
          <w:rtl/>
        </w:rPr>
        <w:t>.</w:t>
      </w:r>
    </w:p>
    <w:p w:rsidR="00E50A18" w:rsidRDefault="00E50A18" w:rsidP="000F0011">
      <w:pPr>
        <w:rPr>
          <w:rtl/>
        </w:rPr>
      </w:pPr>
    </w:p>
    <w:p w:rsidR="00E50A18" w:rsidRDefault="00E50A18" w:rsidP="000F0011">
      <w:pPr>
        <w:pStyle w:val="af5"/>
        <w:keepNext/>
        <w:rPr>
          <w:rtl/>
        </w:rPr>
      </w:pPr>
      <w:bookmarkStart w:id="14402" w:name="ET_interruption_6150_11"/>
      <w:r w:rsidRPr="008B3BC5">
        <w:rPr>
          <w:rStyle w:val="TagStyle"/>
          <w:rtl/>
        </w:rPr>
        <w:t>&lt;&lt; קריאה &gt;&gt;</w:t>
      </w:r>
      <w:r w:rsidRPr="00855EB4">
        <w:rPr>
          <w:rStyle w:val="TagStyle"/>
          <w:rtl/>
        </w:rPr>
        <w:t xml:space="preserve"> </w:t>
      </w:r>
      <w:r>
        <w:rPr>
          <w:rtl/>
        </w:rPr>
        <w:t>מיכל מרים וולדיגר (הציונות הדתית):</w:t>
      </w:r>
      <w:r w:rsidRPr="00855EB4">
        <w:rPr>
          <w:rStyle w:val="TagStyle"/>
          <w:rtl/>
        </w:rPr>
        <w:t xml:space="preserve"> </w:t>
      </w:r>
      <w:r w:rsidRPr="008B3BC5">
        <w:rPr>
          <w:rStyle w:val="TagStyle"/>
          <w:rtl/>
        </w:rPr>
        <w:t>&lt;&lt; קריאה &gt;&gt;</w:t>
      </w:r>
      <w:r>
        <w:rPr>
          <w:rtl/>
        </w:rPr>
        <w:t xml:space="preserve"> </w:t>
      </w:r>
      <w:bookmarkEnd w:id="14402"/>
    </w:p>
    <w:p w:rsidR="00E50A18" w:rsidRDefault="00E50A18" w:rsidP="001C0776">
      <w:pPr>
        <w:rPr>
          <w:rtl/>
        </w:rPr>
      </w:pPr>
    </w:p>
    <w:p w:rsidR="00E50A18" w:rsidRDefault="00E50A18" w:rsidP="000F0011">
      <w:r>
        <w:rPr>
          <w:rFonts w:hint="cs"/>
          <w:rtl/>
        </w:rPr>
        <w:t>- -</w:t>
      </w:r>
      <w:bookmarkStart w:id="14403" w:name="_ETM_Q84_405149"/>
      <w:bookmarkEnd w:id="14403"/>
      <w:r>
        <w:rPr>
          <w:rFonts w:hint="cs"/>
          <w:rtl/>
        </w:rPr>
        <w:t xml:space="preserve"> -</w:t>
      </w:r>
    </w:p>
    <w:p w:rsidR="00E50A18" w:rsidRDefault="00E50A18" w:rsidP="000F0011">
      <w:pPr>
        <w:ind w:firstLine="0"/>
        <w:rPr>
          <w:rtl/>
        </w:rPr>
      </w:pPr>
      <w:bookmarkStart w:id="14404" w:name="_ETM_Q84_405221"/>
      <w:bookmarkStart w:id="14405" w:name="_ETM_Q84_405273"/>
      <w:bookmarkStart w:id="14406" w:name="_ETM_Q84_405347"/>
      <w:bookmarkStart w:id="14407" w:name="_ETM_Q84_405510"/>
      <w:bookmarkStart w:id="14408" w:name="_ETM_Q84_405574"/>
      <w:bookmarkEnd w:id="14404"/>
      <w:bookmarkEnd w:id="14405"/>
      <w:bookmarkEnd w:id="14406"/>
      <w:bookmarkEnd w:id="14407"/>
      <w:bookmarkEnd w:id="14408"/>
    </w:p>
    <w:p w:rsidR="00E50A18" w:rsidRDefault="00E50A18" w:rsidP="000F0011">
      <w:pPr>
        <w:pStyle w:val="-"/>
        <w:keepNext/>
        <w:rPr>
          <w:rtl/>
        </w:rPr>
      </w:pPr>
      <w:bookmarkStart w:id="14409" w:name="ET_speakercontinue_6231_12"/>
      <w:r w:rsidRPr="008B3BC5">
        <w:rPr>
          <w:rStyle w:val="TagStyle"/>
          <w:rtl/>
        </w:rPr>
        <w:t xml:space="preserve"> &lt;&lt; דובר_המשך &gt;&gt;</w:t>
      </w:r>
      <w:r w:rsidRPr="00855EB4">
        <w:rPr>
          <w:rStyle w:val="TagStyle"/>
          <w:rtl/>
        </w:rPr>
        <w:t xml:space="preserve"> </w:t>
      </w:r>
      <w:r>
        <w:rPr>
          <w:rtl/>
        </w:rPr>
        <w:t>יסמין פרידמן (יש עתיד):</w:t>
      </w:r>
      <w:r w:rsidRPr="00855EB4">
        <w:rPr>
          <w:rStyle w:val="TagStyle"/>
          <w:rtl/>
        </w:rPr>
        <w:t xml:space="preserve"> </w:t>
      </w:r>
      <w:r w:rsidRPr="008B3BC5">
        <w:rPr>
          <w:rStyle w:val="TagStyle"/>
          <w:rtl/>
        </w:rPr>
        <w:t>&lt;&lt; דובר_המשך &gt;&gt;</w:t>
      </w:r>
      <w:r>
        <w:rPr>
          <w:rtl/>
        </w:rPr>
        <w:t xml:space="preserve"> </w:t>
      </w:r>
      <w:bookmarkEnd w:id="14409"/>
    </w:p>
    <w:p w:rsidR="00E50A18" w:rsidRPr="00855EB4" w:rsidRDefault="00E50A18" w:rsidP="001C0776">
      <w:pPr>
        <w:rPr>
          <w:rtl/>
        </w:rPr>
      </w:pPr>
      <w:bookmarkStart w:id="14410" w:name="_ETM_Q84_406410"/>
      <w:bookmarkEnd w:id="14410"/>
    </w:p>
    <w:p w:rsidR="00E50A18" w:rsidRDefault="00E50A18" w:rsidP="008D58D6">
      <w:pPr>
        <w:rPr>
          <w:rtl/>
        </w:rPr>
      </w:pPr>
      <w:r>
        <w:rPr>
          <w:rtl/>
        </w:rPr>
        <w:t>בואי</w:t>
      </w:r>
      <w:r>
        <w:rPr>
          <w:rFonts w:hint="cs"/>
          <w:rtl/>
        </w:rPr>
        <w:t>,</w:t>
      </w:r>
      <w:r>
        <w:rPr>
          <w:rtl/>
        </w:rPr>
        <w:t xml:space="preserve"> תגידי לי למה </w:t>
      </w:r>
      <w:bookmarkStart w:id="14411" w:name="_ETM_Q84_405414"/>
      <w:bookmarkEnd w:id="14411"/>
      <w:r>
        <w:rPr>
          <w:rFonts w:hint="cs"/>
          <w:rtl/>
        </w:rPr>
        <w:t>א</w:t>
      </w:r>
      <w:r>
        <w:rPr>
          <w:rtl/>
        </w:rPr>
        <w:t>ושר שקלים לא הגיע 23 דיונים</w:t>
      </w:r>
      <w:r>
        <w:rPr>
          <w:rFonts w:hint="cs"/>
          <w:rtl/>
        </w:rPr>
        <w:t>.</w:t>
      </w:r>
      <w:r>
        <w:rPr>
          <w:rtl/>
        </w:rPr>
        <w:t xml:space="preserve"> </w:t>
      </w:r>
      <w:r w:rsidR="008D58D6">
        <w:rPr>
          <w:rFonts w:hint="cs"/>
          <w:rtl/>
        </w:rPr>
        <w:t>ל</w:t>
      </w:r>
      <w:r>
        <w:rPr>
          <w:rtl/>
        </w:rPr>
        <w:t xml:space="preserve">דיון אחד הוא לא </w:t>
      </w:r>
      <w:bookmarkStart w:id="14412" w:name="_ETM_Q84_410039"/>
      <w:bookmarkEnd w:id="14412"/>
      <w:r>
        <w:rPr>
          <w:rtl/>
        </w:rPr>
        <w:t>הגיע לוועדה לקרן העושר. 23 דיונים</w:t>
      </w:r>
      <w:r>
        <w:rPr>
          <w:rFonts w:hint="cs"/>
          <w:rtl/>
        </w:rPr>
        <w:t>.</w:t>
      </w:r>
      <w:r>
        <w:rPr>
          <w:rtl/>
        </w:rPr>
        <w:t xml:space="preserve"> אבל הם כן מגיעים </w:t>
      </w:r>
      <w:bookmarkStart w:id="14413" w:name="_ETM_Q84_414664"/>
      <w:bookmarkEnd w:id="14413"/>
      <w:r>
        <w:rPr>
          <w:rtl/>
        </w:rPr>
        <w:t xml:space="preserve">להצביע. </w:t>
      </w:r>
      <w:bookmarkStart w:id="14414" w:name="_ETM_Q84_419869"/>
      <w:bookmarkEnd w:id="14414"/>
    </w:p>
    <w:p w:rsidR="00E50A18" w:rsidRDefault="00E50A18" w:rsidP="000F0011">
      <w:pPr>
        <w:rPr>
          <w:rtl/>
        </w:rPr>
      </w:pPr>
      <w:bookmarkStart w:id="14415" w:name="_ETM_Q84_419173"/>
      <w:bookmarkStart w:id="14416" w:name="_ETM_Q84_419230"/>
      <w:bookmarkEnd w:id="14415"/>
      <w:bookmarkEnd w:id="14416"/>
    </w:p>
    <w:p w:rsidR="00E50A18" w:rsidRDefault="00E50A18" w:rsidP="008D58D6">
      <w:pPr>
        <w:rPr>
          <w:rtl/>
        </w:rPr>
      </w:pPr>
      <w:bookmarkStart w:id="14417" w:name="_ETM_Q84_419278"/>
      <w:bookmarkStart w:id="14418" w:name="_ETM_Q84_419333"/>
      <w:bookmarkEnd w:id="14417"/>
      <w:bookmarkEnd w:id="14418"/>
      <w:r>
        <w:rPr>
          <w:rtl/>
        </w:rPr>
        <w:t>אבל אני רוצה רגע להתייחס לחוק</w:t>
      </w:r>
      <w:r>
        <w:rPr>
          <w:rFonts w:hint="cs"/>
          <w:rtl/>
        </w:rPr>
        <w:t xml:space="preserve">. </w:t>
      </w:r>
      <w:bookmarkStart w:id="14419" w:name="_ETM_Q84_423486"/>
      <w:bookmarkEnd w:id="14419"/>
      <w:r>
        <w:rPr>
          <w:rFonts w:hint="cs"/>
          <w:rtl/>
        </w:rPr>
        <w:t xml:space="preserve">אתה עלית </w:t>
      </w:r>
      <w:r>
        <w:rPr>
          <w:rtl/>
        </w:rPr>
        <w:t>לפה ו</w:t>
      </w:r>
      <w:r w:rsidR="008D58D6">
        <w:rPr>
          <w:rFonts w:hint="cs"/>
          <w:rtl/>
        </w:rPr>
        <w:t>אמרת</w:t>
      </w:r>
      <w:r>
        <w:rPr>
          <w:rFonts w:hint="cs"/>
          <w:rtl/>
        </w:rPr>
        <w:t>:</w:t>
      </w:r>
      <w:r>
        <w:rPr>
          <w:rtl/>
        </w:rPr>
        <w:t xml:space="preserve"> אנחנו </w:t>
      </w:r>
      <w:bookmarkStart w:id="14420" w:name="_ETM_Q84_425679"/>
      <w:bookmarkEnd w:id="14420"/>
      <w:r>
        <w:rPr>
          <w:rtl/>
        </w:rPr>
        <w:t xml:space="preserve">בעד החיילים, </w:t>
      </w:r>
      <w:r>
        <w:rPr>
          <w:rFonts w:hint="cs"/>
          <w:rtl/>
        </w:rPr>
        <w:t>נ</w:t>
      </w:r>
      <w:r>
        <w:rPr>
          <w:rtl/>
        </w:rPr>
        <w:t>צביע</w:t>
      </w:r>
      <w:r w:rsidR="008D58D6">
        <w:rPr>
          <w:rFonts w:hint="cs"/>
          <w:rtl/>
        </w:rPr>
        <w:t>,</w:t>
      </w:r>
      <w:r>
        <w:rPr>
          <w:rtl/>
        </w:rPr>
        <w:t xml:space="preserve"> כמובן</w:t>
      </w:r>
      <w:r>
        <w:rPr>
          <w:rFonts w:hint="cs"/>
          <w:rtl/>
        </w:rPr>
        <w:t>.</w:t>
      </w:r>
      <w:r>
        <w:rPr>
          <w:rtl/>
        </w:rPr>
        <w:t xml:space="preserve"> הם נגד החיילים</w:t>
      </w:r>
      <w:r>
        <w:rPr>
          <w:rFonts w:hint="cs"/>
          <w:rtl/>
        </w:rPr>
        <w:t>.</w:t>
      </w:r>
      <w:r>
        <w:rPr>
          <w:rtl/>
        </w:rPr>
        <w:t xml:space="preserve"> לא, אדוני </w:t>
      </w:r>
      <w:bookmarkStart w:id="14421" w:name="_ETM_Q84_431489"/>
      <w:bookmarkEnd w:id="14421"/>
      <w:r>
        <w:rPr>
          <w:rtl/>
        </w:rPr>
        <w:t>ביסמוט</w:t>
      </w:r>
      <w:r w:rsidR="008D58D6">
        <w:rPr>
          <w:rFonts w:hint="cs"/>
          <w:rtl/>
        </w:rPr>
        <w:t>,</w:t>
      </w:r>
      <w:r>
        <w:rPr>
          <w:rtl/>
        </w:rPr>
        <w:t xml:space="preserve"> </w:t>
      </w:r>
      <w:r>
        <w:rPr>
          <w:rFonts w:hint="cs"/>
          <w:rtl/>
        </w:rPr>
        <w:t>ה</w:t>
      </w:r>
      <w:r>
        <w:rPr>
          <w:rtl/>
        </w:rPr>
        <w:t>חקיקה הזאת</w:t>
      </w:r>
      <w:r>
        <w:rPr>
          <w:rFonts w:hint="cs"/>
          <w:rtl/>
        </w:rPr>
        <w:t xml:space="preserve"> </w:t>
      </w:r>
      <w:r>
        <w:rPr>
          <w:rFonts w:hint="eastAsia"/>
        </w:rPr>
        <w:t>–</w:t>
      </w:r>
      <w:r>
        <w:rPr>
          <w:rtl/>
        </w:rPr>
        <w:t xml:space="preserve"> זה נגד החיילים, זה נגד המילואי</w:t>
      </w:r>
      <w:r>
        <w:rPr>
          <w:rFonts w:hint="cs"/>
          <w:rtl/>
        </w:rPr>
        <w:t xml:space="preserve">מניקים, </w:t>
      </w:r>
      <w:r>
        <w:rPr>
          <w:rtl/>
        </w:rPr>
        <w:t>שכבר קורסים. בדיוק מה שאתה עושה</w:t>
      </w:r>
      <w:r>
        <w:rPr>
          <w:rFonts w:hint="cs"/>
          <w:rtl/>
        </w:rPr>
        <w:t>.</w:t>
      </w:r>
      <w:r>
        <w:rPr>
          <w:rtl/>
        </w:rPr>
        <w:t xml:space="preserve"> אתה מ</w:t>
      </w:r>
      <w:r>
        <w:rPr>
          <w:rFonts w:hint="cs"/>
          <w:rtl/>
        </w:rPr>
        <w:t>א</w:t>
      </w:r>
      <w:r>
        <w:rPr>
          <w:rtl/>
        </w:rPr>
        <w:t xml:space="preserve">ריך עוד </w:t>
      </w:r>
      <w:bookmarkStart w:id="14422" w:name="_ETM_Q84_443109"/>
      <w:bookmarkEnd w:id="14422"/>
      <w:r>
        <w:rPr>
          <w:rtl/>
        </w:rPr>
        <w:t>פעם פטור לחרדים שיכולים לצאת לשירות לאומי ו</w:t>
      </w:r>
      <w:bookmarkStart w:id="14423" w:name="_ETM_Q84_449160"/>
      <w:bookmarkEnd w:id="14423"/>
      <w:r>
        <w:rPr>
          <w:rtl/>
        </w:rPr>
        <w:t>להמשיך לקבל את הכספים</w:t>
      </w:r>
      <w:r>
        <w:rPr>
          <w:rFonts w:hint="cs"/>
          <w:rtl/>
        </w:rPr>
        <w:t>.</w:t>
      </w:r>
      <w:r>
        <w:rPr>
          <w:rtl/>
        </w:rPr>
        <w:t xml:space="preserve"> אתה יודע את זה. אני לא </w:t>
      </w:r>
      <w:bookmarkStart w:id="14424" w:name="_ETM_Q84_453458"/>
      <w:bookmarkEnd w:id="14424"/>
      <w:r>
        <w:rPr>
          <w:rtl/>
        </w:rPr>
        <w:t>מחדש</w:t>
      </w:r>
      <w:r>
        <w:rPr>
          <w:rFonts w:hint="cs"/>
          <w:rtl/>
        </w:rPr>
        <w:t>ת</w:t>
      </w:r>
      <w:r>
        <w:rPr>
          <w:rtl/>
        </w:rPr>
        <w:t xml:space="preserve"> לך שום דבר. זה שאתה בטח הולך לחוגי בית </w:t>
      </w:r>
      <w:bookmarkStart w:id="14425" w:name="_ETM_Q84_457756"/>
      <w:bookmarkEnd w:id="14425"/>
      <w:r>
        <w:rPr>
          <w:rtl/>
        </w:rPr>
        <w:t>ומתראיין ואומר</w:t>
      </w:r>
      <w:r>
        <w:rPr>
          <w:rFonts w:hint="cs"/>
          <w:rtl/>
        </w:rPr>
        <w:t>:</w:t>
      </w:r>
      <w:r>
        <w:rPr>
          <w:rtl/>
        </w:rPr>
        <w:t xml:space="preserve"> אני בעד החיילים </w:t>
      </w:r>
      <w:r w:rsidR="008D58D6">
        <w:rPr>
          <w:rFonts w:hint="cs"/>
          <w:rtl/>
        </w:rPr>
        <w:t xml:space="preserve">– </w:t>
      </w:r>
      <w:r>
        <w:rPr>
          <w:rtl/>
        </w:rPr>
        <w:t>אתה משקר</w:t>
      </w:r>
      <w:r>
        <w:rPr>
          <w:rFonts w:hint="cs"/>
          <w:rtl/>
        </w:rPr>
        <w:t>.</w:t>
      </w:r>
      <w:r>
        <w:rPr>
          <w:rtl/>
        </w:rPr>
        <w:t xml:space="preserve"> אתה משקר לציבור. </w:t>
      </w:r>
      <w:bookmarkStart w:id="14426" w:name="_ETM_Q84_462055"/>
      <w:bookmarkEnd w:id="14426"/>
      <w:r>
        <w:rPr>
          <w:rtl/>
        </w:rPr>
        <w:t xml:space="preserve">מישהו פה שאל את הילדים של חברי הכנסת </w:t>
      </w:r>
      <w:bookmarkStart w:id="14427" w:name="_ETM_Q84_466353"/>
      <w:bookmarkEnd w:id="14427"/>
      <w:r>
        <w:rPr>
          <w:rtl/>
        </w:rPr>
        <w:t xml:space="preserve">אם הם רוצים לעשות שירות לאומי או להתגייס לצה"ל? מישהו </w:t>
      </w:r>
      <w:bookmarkStart w:id="14428" w:name="_ETM_Q84_470651"/>
      <w:bookmarkEnd w:id="14428"/>
      <w:r>
        <w:rPr>
          <w:rtl/>
        </w:rPr>
        <w:t xml:space="preserve">שואל אותם? מישהו מחכה לגיל </w:t>
      </w:r>
      <w:r>
        <w:rPr>
          <w:rFonts w:hint="cs"/>
          <w:rtl/>
        </w:rPr>
        <w:t xml:space="preserve">21 </w:t>
      </w:r>
      <w:r>
        <w:rPr>
          <w:rtl/>
        </w:rPr>
        <w:t>כדי לשאול אותם</w:t>
      </w:r>
      <w:r>
        <w:rPr>
          <w:rFonts w:hint="cs"/>
          <w:rtl/>
        </w:rPr>
        <w:t>?</w:t>
      </w:r>
      <w:r>
        <w:rPr>
          <w:rtl/>
        </w:rPr>
        <w:t xml:space="preserve"> </w:t>
      </w:r>
      <w:bookmarkStart w:id="14429" w:name="_ETM_Q84_475649"/>
      <w:bookmarkEnd w:id="14429"/>
      <w:r>
        <w:rPr>
          <w:rtl/>
        </w:rPr>
        <w:t xml:space="preserve">וכשהם מתגייסים, מישהו מממן להם צהרונים? </w:t>
      </w:r>
      <w:bookmarkStart w:id="14430" w:name="_ETM_Q84_481119"/>
      <w:bookmarkEnd w:id="14430"/>
      <w:r>
        <w:rPr>
          <w:rtl/>
        </w:rPr>
        <w:t>מה אתה עושה לי ככה</w:t>
      </w:r>
      <w:r>
        <w:rPr>
          <w:rFonts w:hint="cs"/>
          <w:rtl/>
        </w:rPr>
        <w:t>?</w:t>
      </w:r>
      <w:r>
        <w:rPr>
          <w:rtl/>
        </w:rPr>
        <w:t xml:space="preserve"> אתה יודע שאני אומרת אמת. </w:t>
      </w:r>
      <w:bookmarkStart w:id="14431" w:name="_ETM_Q84_484711"/>
      <w:bookmarkEnd w:id="14431"/>
      <w:r>
        <w:rPr>
          <w:rtl/>
        </w:rPr>
        <w:t>תתמודד עם האמת</w:t>
      </w:r>
      <w:r>
        <w:rPr>
          <w:rFonts w:hint="cs"/>
          <w:rtl/>
        </w:rPr>
        <w:t>.</w:t>
      </w:r>
      <w:r>
        <w:rPr>
          <w:rtl/>
        </w:rPr>
        <w:t xml:space="preserve"> תעלה לפה ותגיד</w:t>
      </w:r>
      <w:r>
        <w:rPr>
          <w:rFonts w:hint="cs"/>
          <w:rtl/>
        </w:rPr>
        <w:t>:</w:t>
      </w:r>
      <w:r>
        <w:rPr>
          <w:rtl/>
        </w:rPr>
        <w:t xml:space="preserve"> כן, אני בהסכם קואליציוני</w:t>
      </w:r>
      <w:r w:rsidR="008D58D6">
        <w:rPr>
          <w:rFonts w:hint="cs"/>
          <w:rtl/>
        </w:rPr>
        <w:t>,</w:t>
      </w:r>
      <w:r>
        <w:rPr>
          <w:rtl/>
        </w:rPr>
        <w:t xml:space="preserve"> </w:t>
      </w:r>
      <w:bookmarkStart w:id="14432" w:name="_ETM_Q84_488303"/>
      <w:bookmarkEnd w:id="14432"/>
      <w:r>
        <w:rPr>
          <w:rtl/>
        </w:rPr>
        <w:t>אין לי ברירה, אני חייב לפגוע בחיילים</w:t>
      </w:r>
      <w:r>
        <w:rPr>
          <w:rFonts w:hint="cs"/>
          <w:rtl/>
        </w:rPr>
        <w:t>.</w:t>
      </w:r>
      <w:r>
        <w:rPr>
          <w:rtl/>
        </w:rPr>
        <w:t xml:space="preserve"> לפחות </w:t>
      </w:r>
      <w:r>
        <w:rPr>
          <w:rFonts w:hint="cs"/>
          <w:rtl/>
        </w:rPr>
        <w:t>ת</w:t>
      </w:r>
      <w:r>
        <w:rPr>
          <w:rtl/>
        </w:rPr>
        <w:t xml:space="preserve">היה כן </w:t>
      </w:r>
      <w:bookmarkStart w:id="14433" w:name="_ETM_Q84_491896"/>
      <w:bookmarkEnd w:id="14433"/>
      <w:r>
        <w:rPr>
          <w:rtl/>
        </w:rPr>
        <w:t xml:space="preserve">ואמיתי. </w:t>
      </w:r>
      <w:bookmarkStart w:id="14434" w:name="_ETM_Q84_496089"/>
      <w:bookmarkEnd w:id="14434"/>
      <w:r>
        <w:rPr>
          <w:rtl/>
        </w:rPr>
        <w:t>תהיו פינדרוס</w:t>
      </w:r>
      <w:r>
        <w:rPr>
          <w:rFonts w:hint="cs"/>
          <w:rtl/>
        </w:rPr>
        <w:t>.</w:t>
      </w:r>
      <w:r>
        <w:rPr>
          <w:rtl/>
        </w:rPr>
        <w:t xml:space="preserve"> פינדרוס אומר לי בפנים</w:t>
      </w:r>
      <w:r>
        <w:rPr>
          <w:rFonts w:hint="cs"/>
          <w:rtl/>
        </w:rPr>
        <w:t>:</w:t>
      </w:r>
      <w:r>
        <w:rPr>
          <w:rtl/>
        </w:rPr>
        <w:t xml:space="preserve"> כן, נהיה מדינת עולם </w:t>
      </w:r>
      <w:bookmarkStart w:id="14435" w:name="_ETM_Q84_500262"/>
      <w:bookmarkEnd w:id="14435"/>
      <w:r>
        <w:rPr>
          <w:rtl/>
        </w:rPr>
        <w:t>שלישי</w:t>
      </w:r>
      <w:r w:rsidR="008D58D6">
        <w:rPr>
          <w:rFonts w:hint="cs"/>
          <w:rtl/>
        </w:rPr>
        <w:t>.</w:t>
      </w:r>
      <w:r>
        <w:rPr>
          <w:rtl/>
        </w:rPr>
        <w:t xml:space="preserve"> מה לעשות</w:t>
      </w:r>
      <w:r>
        <w:rPr>
          <w:rFonts w:hint="cs"/>
          <w:rtl/>
        </w:rPr>
        <w:t>,</w:t>
      </w:r>
      <w:r>
        <w:rPr>
          <w:rtl/>
        </w:rPr>
        <w:t xml:space="preserve"> אבל אותי מעניין יותר ללמוד תורה </w:t>
      </w:r>
      <w:bookmarkStart w:id="14436" w:name="_ETM_Q84_504435"/>
      <w:bookmarkEnd w:id="14436"/>
      <w:r>
        <w:rPr>
          <w:rFonts w:hint="cs"/>
          <w:rtl/>
        </w:rPr>
        <w:t>מ</w:t>
      </w:r>
      <w:r>
        <w:rPr>
          <w:rtl/>
        </w:rPr>
        <w:t xml:space="preserve">ללכת לעבוד או לשרת או זה. </w:t>
      </w:r>
      <w:bookmarkStart w:id="14437" w:name="_ETM_Q84_509269"/>
      <w:bookmarkEnd w:id="14437"/>
      <w:r>
        <w:rPr>
          <w:rtl/>
        </w:rPr>
        <w:t xml:space="preserve">לפחות תהיו אמיתיים. </w:t>
      </w:r>
    </w:p>
    <w:p w:rsidR="00E50A18" w:rsidRDefault="00E50A18" w:rsidP="000F0011">
      <w:pPr>
        <w:rPr>
          <w:rtl/>
        </w:rPr>
      </w:pPr>
      <w:bookmarkStart w:id="14438" w:name="_ETM_Q84_511573"/>
      <w:bookmarkStart w:id="14439" w:name="_ETM_Q84_511647"/>
      <w:bookmarkEnd w:id="14438"/>
      <w:bookmarkEnd w:id="14439"/>
    </w:p>
    <w:p w:rsidR="00E50A18" w:rsidRDefault="00E50A18" w:rsidP="008D58D6">
      <w:pPr>
        <w:rPr>
          <w:rtl/>
        </w:rPr>
      </w:pPr>
      <w:bookmarkStart w:id="14440" w:name="_ETM_Q84_511691"/>
      <w:bookmarkStart w:id="14441" w:name="_ETM_Q84_511728"/>
      <w:bookmarkEnd w:id="14440"/>
      <w:bookmarkEnd w:id="14441"/>
      <w:r>
        <w:rPr>
          <w:rtl/>
        </w:rPr>
        <w:t xml:space="preserve">עכשיו אני רוצה להקריא לך הודעה שקיבלתי </w:t>
      </w:r>
      <w:bookmarkStart w:id="14442" w:name="_ETM_Q84_512569"/>
      <w:bookmarkEnd w:id="14442"/>
      <w:r>
        <w:rPr>
          <w:rtl/>
        </w:rPr>
        <w:t>לפני</w:t>
      </w:r>
      <w:r>
        <w:rPr>
          <w:rFonts w:hint="cs"/>
          <w:rtl/>
        </w:rPr>
        <w:t>,</w:t>
      </w:r>
      <w:r>
        <w:rPr>
          <w:rtl/>
        </w:rPr>
        <w:t xml:space="preserve"> </w:t>
      </w:r>
      <w:bookmarkStart w:id="14443" w:name="_ETM_Q84_516570"/>
      <w:bookmarkEnd w:id="14443"/>
      <w:r>
        <w:rPr>
          <w:rtl/>
        </w:rPr>
        <w:t>לא יודעת, 12 דקות</w:t>
      </w:r>
      <w:r>
        <w:rPr>
          <w:rFonts w:hint="cs"/>
          <w:rtl/>
        </w:rPr>
        <w:t>.</w:t>
      </w:r>
      <w:r>
        <w:rPr>
          <w:rtl/>
        </w:rPr>
        <w:t xml:space="preserve"> אני מניחה שאם אני קיבלתי</w:t>
      </w:r>
      <w:r>
        <w:rPr>
          <w:rFonts w:hint="cs"/>
          <w:rtl/>
        </w:rPr>
        <w:t>,</w:t>
      </w:r>
      <w:r>
        <w:rPr>
          <w:rtl/>
        </w:rPr>
        <w:t xml:space="preserve"> עוד </w:t>
      </w:r>
      <w:bookmarkStart w:id="14444" w:name="_ETM_Q84_518839"/>
      <w:bookmarkEnd w:id="14444"/>
      <w:r>
        <w:rPr>
          <w:rtl/>
        </w:rPr>
        <w:t>חברי כנסת קיבלו אותה</w:t>
      </w:r>
      <w:r>
        <w:rPr>
          <w:rFonts w:hint="cs"/>
          <w:rtl/>
        </w:rPr>
        <w:t>:</w:t>
      </w:r>
      <w:r>
        <w:rPr>
          <w:rtl/>
        </w:rPr>
        <w:t xml:space="preserve"> </w:t>
      </w:r>
      <w:bookmarkStart w:id="14445" w:name="_ETM_Q84_523089"/>
      <w:bookmarkEnd w:id="14445"/>
      <w:r>
        <w:rPr>
          <w:rtl/>
        </w:rPr>
        <w:t>היי, אני פונה אלייך בשם פורום נשות המילואי</w:t>
      </w:r>
      <w:r>
        <w:rPr>
          <w:rFonts w:hint="cs"/>
          <w:rtl/>
        </w:rPr>
        <w:t>מ</w:t>
      </w:r>
      <w:r>
        <w:rPr>
          <w:rtl/>
        </w:rPr>
        <w:t>ניקים</w:t>
      </w:r>
      <w:r>
        <w:rPr>
          <w:rFonts w:hint="cs"/>
          <w:rtl/>
        </w:rPr>
        <w:t>,</w:t>
      </w:r>
      <w:r>
        <w:rPr>
          <w:rtl/>
        </w:rPr>
        <w:t xml:space="preserve"> שכבר שנתיים </w:t>
      </w:r>
      <w:bookmarkStart w:id="14446" w:name="_ETM_Q84_527021"/>
      <w:bookmarkEnd w:id="14446"/>
      <w:r>
        <w:rPr>
          <w:rtl/>
        </w:rPr>
        <w:t>קורסות תחת העומס, ומבקשת</w:t>
      </w:r>
      <w:r>
        <w:rPr>
          <w:rFonts w:hint="cs"/>
          <w:rtl/>
        </w:rPr>
        <w:t xml:space="preserve">: </w:t>
      </w:r>
      <w:r>
        <w:rPr>
          <w:rtl/>
        </w:rPr>
        <w:t xml:space="preserve">קדמו עד היום את ההגנות התעסוקתיות </w:t>
      </w:r>
      <w:bookmarkStart w:id="14447" w:name="_ETM_Q84_530953"/>
      <w:bookmarkEnd w:id="14447"/>
      <w:r>
        <w:rPr>
          <w:rtl/>
        </w:rPr>
        <w:t xml:space="preserve">לנשות מילואימניקים במסגרת תיקון חוק הביטוח הלאומי שהיה אמור לעלות </w:t>
      </w:r>
      <w:bookmarkStart w:id="14448" w:name="_ETM_Q84_534885"/>
      <w:bookmarkEnd w:id="14448"/>
      <w:r>
        <w:rPr>
          <w:rtl/>
        </w:rPr>
        <w:t xml:space="preserve">היום לקריאה שנייה ושלישית. זה ממש קריטי לתעסוקה של </w:t>
      </w:r>
      <w:r>
        <w:rPr>
          <w:rFonts w:hint="cs"/>
          <w:rtl/>
        </w:rPr>
        <w:t>ה</w:t>
      </w:r>
      <w:r>
        <w:rPr>
          <w:rtl/>
        </w:rPr>
        <w:t xml:space="preserve">נשים </w:t>
      </w:r>
      <w:bookmarkStart w:id="14449" w:name="_ETM_Q84_538817"/>
      <w:bookmarkEnd w:id="14449"/>
      <w:r>
        <w:rPr>
          <w:rtl/>
        </w:rPr>
        <w:t>שמ</w:t>
      </w:r>
      <w:bookmarkStart w:id="14450" w:name="_ETM_Q84_542760"/>
      <w:bookmarkEnd w:id="14450"/>
      <w:r>
        <w:rPr>
          <w:rtl/>
        </w:rPr>
        <w:t xml:space="preserve">פוטרות על ימין ועל שמאל בזמן שבני הזוג שלהם בחזית. </w:t>
      </w:r>
      <w:bookmarkStart w:id="14451" w:name="_ETM_Q84_546809"/>
      <w:bookmarkEnd w:id="14451"/>
      <w:r>
        <w:rPr>
          <w:rtl/>
        </w:rPr>
        <w:t>אני מבינה שזה ירד מסדר</w:t>
      </w:r>
      <w:r>
        <w:rPr>
          <w:rFonts w:hint="cs"/>
          <w:rtl/>
        </w:rPr>
        <w:t>-</w:t>
      </w:r>
      <w:r>
        <w:rPr>
          <w:rtl/>
        </w:rPr>
        <w:t xml:space="preserve">היום כי הייתה מחשבה שאין </w:t>
      </w:r>
      <w:bookmarkStart w:id="14452" w:name="_ETM_Q84_550859"/>
      <w:bookmarkEnd w:id="14452"/>
      <w:r>
        <w:rPr>
          <w:rtl/>
        </w:rPr>
        <w:t>דחיפות בשיפוי המעסיקים</w:t>
      </w:r>
      <w:r w:rsidR="008D58D6">
        <w:rPr>
          <w:rFonts w:hint="cs"/>
          <w:rtl/>
        </w:rPr>
        <w:t>,</w:t>
      </w:r>
      <w:r>
        <w:rPr>
          <w:rtl/>
        </w:rPr>
        <w:t xml:space="preserve"> אבל ההגנה התעסוקתית היא קריטית</w:t>
      </w:r>
      <w:r>
        <w:rPr>
          <w:rFonts w:hint="cs"/>
          <w:rtl/>
        </w:rPr>
        <w:t>.</w:t>
      </w:r>
      <w:r>
        <w:rPr>
          <w:rtl/>
        </w:rPr>
        <w:t xml:space="preserve"> זאת תהיה </w:t>
      </w:r>
      <w:bookmarkStart w:id="14453" w:name="_ETM_Q84_554909"/>
      <w:bookmarkEnd w:id="14453"/>
      <w:r>
        <w:rPr>
          <w:rtl/>
        </w:rPr>
        <w:t>אמירה שאתם זוכרים את המשרתים ומוכנים להילחם בשבילם</w:t>
      </w:r>
      <w:r w:rsidR="008D58D6">
        <w:rPr>
          <w:rFonts w:hint="cs"/>
          <w:rtl/>
        </w:rPr>
        <w:t>,</w:t>
      </w:r>
      <w:r>
        <w:rPr>
          <w:rtl/>
        </w:rPr>
        <w:t xml:space="preserve"> אמירה שהיא </w:t>
      </w:r>
      <w:bookmarkStart w:id="14454" w:name="_ETM_Q84_558959"/>
      <w:bookmarkEnd w:id="14454"/>
      <w:r>
        <w:rPr>
          <w:rtl/>
        </w:rPr>
        <w:t xml:space="preserve">כל כך משמעותית בימים אלו. </w:t>
      </w:r>
    </w:p>
    <w:p w:rsidR="00E50A18" w:rsidRDefault="00E50A18" w:rsidP="000F0011">
      <w:pPr>
        <w:rPr>
          <w:rtl/>
        </w:rPr>
      </w:pPr>
      <w:bookmarkStart w:id="14455" w:name="_ETM_Q84_563129"/>
      <w:bookmarkStart w:id="14456" w:name="_ETM_Q84_563191"/>
      <w:bookmarkEnd w:id="14455"/>
      <w:bookmarkEnd w:id="14456"/>
    </w:p>
    <w:p w:rsidR="00E50A18" w:rsidRDefault="00E50A18" w:rsidP="008D58D6">
      <w:pPr>
        <w:rPr>
          <w:rtl/>
        </w:rPr>
      </w:pPr>
      <w:r>
        <w:rPr>
          <w:rFonts w:hint="cs"/>
          <w:rtl/>
        </w:rPr>
        <w:t xml:space="preserve">אז </w:t>
      </w:r>
      <w:r>
        <w:rPr>
          <w:rtl/>
        </w:rPr>
        <w:t>סליחה</w:t>
      </w:r>
      <w:r>
        <w:rPr>
          <w:rFonts w:hint="cs"/>
          <w:rtl/>
        </w:rPr>
        <w:t>,</w:t>
      </w:r>
      <w:r>
        <w:rPr>
          <w:rtl/>
        </w:rPr>
        <w:t xml:space="preserve"> יקרה</w:t>
      </w:r>
      <w:r>
        <w:rPr>
          <w:rFonts w:hint="cs"/>
          <w:rtl/>
        </w:rPr>
        <w:t>.</w:t>
      </w:r>
      <w:r>
        <w:rPr>
          <w:rtl/>
        </w:rPr>
        <w:t xml:space="preserve"> לי אין שליטה </w:t>
      </w:r>
      <w:bookmarkStart w:id="14457" w:name="_ETM_Q84_563009"/>
      <w:bookmarkEnd w:id="14457"/>
      <w:r>
        <w:rPr>
          <w:rtl/>
        </w:rPr>
        <w:t xml:space="preserve">על איזה חוקים יעלו. </w:t>
      </w:r>
      <w:bookmarkStart w:id="14458" w:name="_ETM_Q84_567410"/>
      <w:bookmarkEnd w:id="14458"/>
      <w:r>
        <w:rPr>
          <w:rtl/>
        </w:rPr>
        <w:t>הקואליציה לא העלתה את החקיקה הזאת</w:t>
      </w:r>
      <w:r>
        <w:rPr>
          <w:rFonts w:hint="cs"/>
          <w:rtl/>
        </w:rPr>
        <w:t>.</w:t>
      </w:r>
      <w:r>
        <w:rPr>
          <w:rtl/>
        </w:rPr>
        <w:t xml:space="preserve"> זה לא חשוב לה</w:t>
      </w:r>
      <w:r>
        <w:rPr>
          <w:rFonts w:hint="cs"/>
          <w:rtl/>
        </w:rPr>
        <w:t>.</w:t>
      </w:r>
      <w:r>
        <w:rPr>
          <w:rtl/>
        </w:rPr>
        <w:t xml:space="preserve"> </w:t>
      </w:r>
      <w:bookmarkStart w:id="14459" w:name="_ETM_Q84_572120"/>
      <w:bookmarkEnd w:id="14459"/>
      <w:r>
        <w:rPr>
          <w:rtl/>
        </w:rPr>
        <w:t>המילואי</w:t>
      </w:r>
      <w:r>
        <w:rPr>
          <w:rFonts w:hint="cs"/>
          <w:rtl/>
        </w:rPr>
        <w:t xml:space="preserve">מניקים לא </w:t>
      </w:r>
      <w:bookmarkStart w:id="14460" w:name="_ETM_Q84_570419"/>
      <w:bookmarkEnd w:id="14460"/>
      <w:r>
        <w:rPr>
          <w:rFonts w:hint="cs"/>
          <w:rtl/>
        </w:rPr>
        <w:t xml:space="preserve">חשובים לה. </w:t>
      </w:r>
      <w:r>
        <w:rPr>
          <w:rtl/>
        </w:rPr>
        <w:t xml:space="preserve">יותר חשוב לה להאריך ברגע </w:t>
      </w:r>
      <w:bookmarkStart w:id="14461" w:name="_ETM_Q84_576830"/>
      <w:bookmarkEnd w:id="14461"/>
      <w:r>
        <w:rPr>
          <w:rtl/>
        </w:rPr>
        <w:t>זה חקיקה שמאפשרת לתלמידי ישיבה שמגיעים לגיל</w:t>
      </w:r>
      <w:r>
        <w:rPr>
          <w:rFonts w:hint="cs"/>
          <w:rtl/>
        </w:rPr>
        <w:t xml:space="preserve"> 21</w:t>
      </w:r>
      <w:r>
        <w:rPr>
          <w:rtl/>
        </w:rPr>
        <w:t xml:space="preserve"> להחליט </w:t>
      </w:r>
      <w:bookmarkStart w:id="14462" w:name="_ETM_Q84_581540"/>
      <w:bookmarkEnd w:id="14462"/>
      <w:r>
        <w:rPr>
          <w:rtl/>
        </w:rPr>
        <w:t>אם הם רוצים לעשות שירות לאומי,</w:t>
      </w:r>
      <w:r w:rsidR="00A82CC6">
        <w:rPr>
          <w:rFonts w:hint="cs"/>
          <w:rtl/>
        </w:rPr>
        <w:t xml:space="preserve"> </w:t>
      </w:r>
      <w:r>
        <w:rPr>
          <w:rtl/>
        </w:rPr>
        <w:t>אם הם מתגייסים</w:t>
      </w:r>
      <w:r>
        <w:rPr>
          <w:rFonts w:hint="cs"/>
          <w:rtl/>
        </w:rPr>
        <w:t>.</w:t>
      </w:r>
      <w:r>
        <w:rPr>
          <w:rtl/>
        </w:rPr>
        <w:t xml:space="preserve"> הם </w:t>
      </w:r>
      <w:bookmarkStart w:id="14463" w:name="_ETM_Q84_586250"/>
      <w:bookmarkEnd w:id="14463"/>
      <w:r>
        <w:rPr>
          <w:rtl/>
        </w:rPr>
        <w:t xml:space="preserve">לא מתגייסים, </w:t>
      </w:r>
      <w:r>
        <w:rPr>
          <w:rFonts w:hint="cs"/>
          <w:rtl/>
        </w:rPr>
        <w:t>ו</w:t>
      </w:r>
      <w:r>
        <w:rPr>
          <w:rtl/>
        </w:rPr>
        <w:t xml:space="preserve">אז הם עושים שירות לאומי ומקבלים את כל </w:t>
      </w:r>
      <w:bookmarkStart w:id="14464" w:name="_ETM_Q84_590960"/>
      <w:bookmarkEnd w:id="14464"/>
      <w:r>
        <w:rPr>
          <w:rtl/>
        </w:rPr>
        <w:t xml:space="preserve">ההטבות. </w:t>
      </w:r>
      <w:bookmarkStart w:id="14465" w:name="_ETM_Q84_596149"/>
      <w:bookmarkEnd w:id="14465"/>
      <w:r>
        <w:rPr>
          <w:rtl/>
        </w:rPr>
        <w:t>הם מקבלים משכורת חודשית</w:t>
      </w:r>
      <w:r>
        <w:rPr>
          <w:rFonts w:hint="cs"/>
          <w:rtl/>
        </w:rPr>
        <w:t>.</w:t>
      </w:r>
      <w:r>
        <w:rPr>
          <w:rtl/>
        </w:rPr>
        <w:t xml:space="preserve"> ממ</w:t>
      </w:r>
      <w:r>
        <w:rPr>
          <w:rFonts w:hint="cs"/>
          <w:rtl/>
        </w:rPr>
        <w:t>מנים להם</w:t>
      </w:r>
      <w:r>
        <w:rPr>
          <w:rtl/>
        </w:rPr>
        <w:t xml:space="preserve"> צהרונים</w:t>
      </w:r>
      <w:r>
        <w:rPr>
          <w:rFonts w:hint="cs"/>
          <w:rtl/>
        </w:rPr>
        <w:t>.</w:t>
      </w:r>
      <w:r>
        <w:rPr>
          <w:rtl/>
        </w:rPr>
        <w:t xml:space="preserve"> רגע, ביסמוט</w:t>
      </w:r>
      <w:r w:rsidR="008D58D6">
        <w:rPr>
          <w:rFonts w:hint="cs"/>
          <w:rtl/>
        </w:rPr>
        <w:t>,</w:t>
      </w:r>
      <w:r>
        <w:rPr>
          <w:rtl/>
        </w:rPr>
        <w:t xml:space="preserve"> אני </w:t>
      </w:r>
      <w:bookmarkStart w:id="14466" w:name="_ETM_Q84_599589"/>
      <w:bookmarkEnd w:id="14466"/>
      <w:r>
        <w:rPr>
          <w:rtl/>
        </w:rPr>
        <w:t>אומרת משהו לא נכון? לא, לא,</w:t>
      </w:r>
      <w:r>
        <w:rPr>
          <w:rFonts w:hint="cs"/>
          <w:rtl/>
        </w:rPr>
        <w:t xml:space="preserve"> בוא. אתה עושה לי ככה. </w:t>
      </w:r>
      <w:bookmarkStart w:id="14467" w:name="_ETM_Q84_603834"/>
      <w:bookmarkEnd w:id="14467"/>
      <w:r>
        <w:rPr>
          <w:rtl/>
        </w:rPr>
        <w:t xml:space="preserve">האם אני אומרת משהו לא נכון? </w:t>
      </w:r>
      <w:bookmarkStart w:id="14468" w:name="_ETM_Q84_606760"/>
      <w:bookmarkEnd w:id="14468"/>
      <w:r>
        <w:rPr>
          <w:rtl/>
        </w:rPr>
        <w:t xml:space="preserve">אתה יודע מה ההבדל ביני לבינך? שאני בחיים לא עולה </w:t>
      </w:r>
      <w:bookmarkStart w:id="14469" w:name="_ETM_Q84_611272"/>
      <w:bookmarkEnd w:id="14469"/>
      <w:r>
        <w:rPr>
          <w:rtl/>
        </w:rPr>
        <w:t>לפה ומשקרת</w:t>
      </w:r>
      <w:r w:rsidR="008D58D6">
        <w:rPr>
          <w:rFonts w:hint="cs"/>
          <w:rtl/>
        </w:rPr>
        <w:t>.</w:t>
      </w:r>
      <w:r>
        <w:rPr>
          <w:rtl/>
        </w:rPr>
        <w:t xml:space="preserve"> בחיים אני לא משקרת</w:t>
      </w:r>
      <w:r w:rsidR="008D58D6">
        <w:rPr>
          <w:rFonts w:hint="cs"/>
          <w:rtl/>
        </w:rPr>
        <w:t>,</w:t>
      </w:r>
      <w:r>
        <w:rPr>
          <w:rtl/>
        </w:rPr>
        <w:t xml:space="preserve"> ואתם עושים את זה </w:t>
      </w:r>
      <w:bookmarkStart w:id="14470" w:name="_ETM_Q84_615784"/>
      <w:bookmarkEnd w:id="14470"/>
      <w:r>
        <w:rPr>
          <w:rtl/>
        </w:rPr>
        <w:t>פעם אחר פעם</w:t>
      </w:r>
      <w:r>
        <w:rPr>
          <w:rFonts w:hint="cs"/>
          <w:rtl/>
        </w:rPr>
        <w:t>.</w:t>
      </w:r>
      <w:r>
        <w:rPr>
          <w:rtl/>
        </w:rPr>
        <w:t xml:space="preserve"> עשיתם את זה בחוק הקודם עם</w:t>
      </w:r>
      <w:r>
        <w:rPr>
          <w:rFonts w:hint="cs"/>
          <w:rtl/>
        </w:rPr>
        <w:t xml:space="preserve"> עלק</w:t>
      </w:r>
      <w:r>
        <w:rPr>
          <w:rtl/>
        </w:rPr>
        <w:t xml:space="preserve"> </w:t>
      </w:r>
      <w:bookmarkStart w:id="14471" w:name="_ETM_Q84_620296"/>
      <w:bookmarkEnd w:id="14471"/>
      <w:r>
        <w:rPr>
          <w:rtl/>
        </w:rPr>
        <w:t xml:space="preserve">עונש מוות למחבלים, אוקיי? פתחתם פה שמפניות בזמן שאתה, </w:t>
      </w:r>
      <w:bookmarkStart w:id="14472" w:name="_ETM_Q84_624808"/>
      <w:bookmarkEnd w:id="14472"/>
      <w:r>
        <w:rPr>
          <w:rtl/>
        </w:rPr>
        <w:t>יו</w:t>
      </w:r>
      <w:r>
        <w:rPr>
          <w:rFonts w:hint="cs"/>
          <w:rtl/>
        </w:rPr>
        <w:t xml:space="preserve">שב-ראש </w:t>
      </w:r>
      <w:r>
        <w:rPr>
          <w:rFonts w:hint="cs"/>
          <w:rtl/>
        </w:rPr>
        <w:lastRenderedPageBreak/>
        <w:t xml:space="preserve">הוועדה, </w:t>
      </w:r>
      <w:r>
        <w:rPr>
          <w:rtl/>
        </w:rPr>
        <w:t>יודע בדיוק למה אסור לך לפתוח היום שמפניות</w:t>
      </w:r>
      <w:r>
        <w:rPr>
          <w:rFonts w:hint="cs"/>
          <w:rtl/>
        </w:rPr>
        <w:t>.</w:t>
      </w:r>
      <w:r>
        <w:rPr>
          <w:rtl/>
        </w:rPr>
        <w:t xml:space="preserve"> </w:t>
      </w:r>
      <w:bookmarkStart w:id="14473" w:name="_ETM_Q84_630130"/>
      <w:bookmarkEnd w:id="14473"/>
      <w:r>
        <w:rPr>
          <w:rtl/>
        </w:rPr>
        <w:t>זה מה שאתם עושים</w:t>
      </w:r>
      <w:r>
        <w:rPr>
          <w:rFonts w:hint="cs"/>
          <w:rtl/>
        </w:rPr>
        <w:t>.</w:t>
      </w:r>
      <w:r>
        <w:rPr>
          <w:rtl/>
        </w:rPr>
        <w:t xml:space="preserve"> ואתה עולה לפה וממשיך לשקר. </w:t>
      </w:r>
    </w:p>
    <w:p w:rsidR="00E50A18" w:rsidRDefault="00E50A18" w:rsidP="000F0011">
      <w:pPr>
        <w:rPr>
          <w:rtl/>
        </w:rPr>
      </w:pPr>
      <w:bookmarkStart w:id="14474" w:name="_ETM_Q84_635369"/>
      <w:bookmarkStart w:id="14475" w:name="_ETM_Q84_635421"/>
      <w:bookmarkEnd w:id="14474"/>
      <w:bookmarkEnd w:id="14475"/>
    </w:p>
    <w:p w:rsidR="00E50A18" w:rsidRDefault="00E50A18" w:rsidP="008D58D6">
      <w:pPr>
        <w:rPr>
          <w:rtl/>
        </w:rPr>
      </w:pPr>
      <w:bookmarkStart w:id="14476" w:name="_ETM_Q84_635450"/>
      <w:bookmarkStart w:id="14477" w:name="_ETM_Q84_635507"/>
      <w:bookmarkStart w:id="14478" w:name="_ETM_Q84_633880"/>
      <w:bookmarkEnd w:id="14476"/>
      <w:bookmarkEnd w:id="14477"/>
      <w:bookmarkEnd w:id="14478"/>
      <w:r>
        <w:rPr>
          <w:rtl/>
        </w:rPr>
        <w:t>וא</w:t>
      </w:r>
      <w:r>
        <w:rPr>
          <w:rFonts w:hint="cs"/>
          <w:rtl/>
        </w:rPr>
        <w:t>ל</w:t>
      </w:r>
      <w:r>
        <w:rPr>
          <w:rtl/>
        </w:rPr>
        <w:t>לה, ביסמוט, לפחות כשאתה עולה לפה</w:t>
      </w:r>
      <w:r>
        <w:rPr>
          <w:rFonts w:hint="cs"/>
          <w:rtl/>
        </w:rPr>
        <w:t>,</w:t>
      </w:r>
      <w:r>
        <w:rPr>
          <w:rtl/>
        </w:rPr>
        <w:t xml:space="preserve"> אל תגיד לנו</w:t>
      </w:r>
      <w:r>
        <w:rPr>
          <w:rFonts w:hint="cs"/>
          <w:rtl/>
        </w:rPr>
        <w:t>:</w:t>
      </w:r>
      <w:r>
        <w:rPr>
          <w:rtl/>
        </w:rPr>
        <w:t xml:space="preserve"> ל</w:t>
      </w:r>
      <w:r w:rsidR="008D58D6">
        <w:rPr>
          <w:rFonts w:hint="cs"/>
          <w:rtl/>
        </w:rPr>
        <w:t>י</w:t>
      </w:r>
      <w:r>
        <w:rPr>
          <w:rtl/>
        </w:rPr>
        <w:t xml:space="preserve"> </w:t>
      </w:r>
      <w:bookmarkStart w:id="14479" w:name="_ETM_Q84_637630"/>
      <w:bookmarkEnd w:id="14479"/>
      <w:r>
        <w:rPr>
          <w:rtl/>
        </w:rPr>
        <w:t>אכפת מחיילים</w:t>
      </w:r>
      <w:r>
        <w:rPr>
          <w:rFonts w:hint="cs"/>
          <w:rtl/>
        </w:rPr>
        <w:t>.</w:t>
      </w:r>
      <w:r>
        <w:rPr>
          <w:rtl/>
        </w:rPr>
        <w:t xml:space="preserve"> תגיד</w:t>
      </w:r>
      <w:r>
        <w:rPr>
          <w:rFonts w:hint="cs"/>
          <w:rtl/>
        </w:rPr>
        <w:t>:</w:t>
      </w:r>
      <w:r>
        <w:rPr>
          <w:rtl/>
        </w:rPr>
        <w:t xml:space="preserve"> לא אכפת לי מחיילים, לא אכפת לי </w:t>
      </w:r>
      <w:bookmarkStart w:id="14480" w:name="_ETM_Q84_641380"/>
      <w:bookmarkEnd w:id="14480"/>
      <w:r>
        <w:rPr>
          <w:rtl/>
        </w:rPr>
        <w:t>ממילואי</w:t>
      </w:r>
      <w:r>
        <w:rPr>
          <w:rFonts w:hint="cs"/>
          <w:rtl/>
        </w:rPr>
        <w:t xml:space="preserve">מניקים. </w:t>
      </w:r>
      <w:r>
        <w:rPr>
          <w:rtl/>
        </w:rPr>
        <w:t>אכפת לי</w:t>
      </w:r>
      <w:r>
        <w:rPr>
          <w:rFonts w:hint="cs"/>
          <w:rtl/>
        </w:rPr>
        <w:t xml:space="preserve"> רק לשמור על הכיסא</w:t>
      </w:r>
      <w:bookmarkStart w:id="14481" w:name="_ETM_Q84_646352"/>
      <w:bookmarkEnd w:id="14481"/>
      <w:r>
        <w:rPr>
          <w:rFonts w:hint="cs"/>
          <w:rtl/>
        </w:rPr>
        <w:t xml:space="preserve"> ואכפת לי מהסכמים קואליציוניים. תודה.</w:t>
      </w:r>
    </w:p>
    <w:p w:rsidR="00E50A18" w:rsidRDefault="00E50A18" w:rsidP="000F0011">
      <w:pPr>
        <w:rPr>
          <w:rtl/>
        </w:rPr>
      </w:pPr>
    </w:p>
    <w:p w:rsidR="00E50A18" w:rsidRDefault="00E50A18" w:rsidP="000F0011">
      <w:pPr>
        <w:pStyle w:val="af6"/>
        <w:keepNext/>
        <w:rPr>
          <w:rtl/>
        </w:rPr>
      </w:pPr>
      <w:r w:rsidRPr="008B3BC5">
        <w:rPr>
          <w:rStyle w:val="TagStyle"/>
          <w:rtl/>
        </w:rPr>
        <w:t>&lt;&lt; יור &gt;&gt;</w:t>
      </w:r>
      <w:r w:rsidRPr="00D42324">
        <w:rPr>
          <w:rStyle w:val="TagStyle"/>
          <w:rtl/>
        </w:rPr>
        <w:t xml:space="preserve"> </w:t>
      </w:r>
      <w:r>
        <w:rPr>
          <w:rtl/>
        </w:rPr>
        <w:t>היו"ר ניסים ואטורי:</w:t>
      </w:r>
      <w:r w:rsidRPr="00D42324">
        <w:rPr>
          <w:rStyle w:val="TagStyle"/>
          <w:rtl/>
        </w:rPr>
        <w:t xml:space="preserve"> </w:t>
      </w:r>
      <w:r w:rsidRPr="008B3BC5">
        <w:rPr>
          <w:rStyle w:val="TagStyle"/>
          <w:rtl/>
        </w:rPr>
        <w:t>&lt;&lt; יור &gt;&gt;</w:t>
      </w:r>
      <w:r>
        <w:rPr>
          <w:rtl/>
        </w:rPr>
        <w:t xml:space="preserve"> </w:t>
      </w:r>
    </w:p>
    <w:p w:rsidR="00E50A18" w:rsidRDefault="00E50A18" w:rsidP="001C0776">
      <w:pPr>
        <w:rPr>
          <w:rtl/>
        </w:rPr>
      </w:pPr>
    </w:p>
    <w:p w:rsidR="008D58D6" w:rsidRDefault="00E50A18" w:rsidP="000F0011">
      <w:pPr>
        <w:rPr>
          <w:rtl/>
        </w:rPr>
      </w:pPr>
      <w:r>
        <w:rPr>
          <w:rFonts w:hint="cs"/>
          <w:rtl/>
        </w:rPr>
        <w:t>נראה לי שהוא בכלל בטלפון. הוא</w:t>
      </w:r>
      <w:bookmarkStart w:id="14482" w:name="_ETM_Q84_646818"/>
      <w:bookmarkEnd w:id="14482"/>
      <w:r>
        <w:rPr>
          <w:rFonts w:hint="cs"/>
          <w:rtl/>
        </w:rPr>
        <w:t xml:space="preserve"> לא עשה לך תנועות. </w:t>
      </w:r>
    </w:p>
    <w:p w:rsidR="008D58D6" w:rsidRDefault="008D58D6" w:rsidP="000F0011">
      <w:pPr>
        <w:rPr>
          <w:rtl/>
        </w:rPr>
      </w:pPr>
    </w:p>
    <w:p w:rsidR="00E50A18" w:rsidRDefault="00E50A18" w:rsidP="000F0011">
      <w:pPr>
        <w:rPr>
          <w:rtl/>
        </w:rPr>
      </w:pPr>
      <w:r>
        <w:rPr>
          <w:rFonts w:hint="cs"/>
          <w:rtl/>
        </w:rPr>
        <w:t xml:space="preserve">תודה. </w:t>
      </w:r>
      <w:bookmarkStart w:id="14483" w:name="_ETM_Q84_653737"/>
      <w:bookmarkStart w:id="14484" w:name="_ETM_Q84_653816"/>
      <w:bookmarkEnd w:id="14483"/>
      <w:bookmarkEnd w:id="14484"/>
      <w:r>
        <w:rPr>
          <w:rFonts w:hint="cs"/>
          <w:rtl/>
        </w:rPr>
        <w:t xml:space="preserve">חברת הכנסת דבי ביטון </w:t>
      </w:r>
      <w:r>
        <w:rPr>
          <w:rtl/>
        </w:rPr>
        <w:t>–</w:t>
      </w:r>
      <w:r>
        <w:rPr>
          <w:rFonts w:hint="cs"/>
          <w:rtl/>
        </w:rPr>
        <w:t xml:space="preserve"> אינה נוכחת. </w:t>
      </w:r>
      <w:bookmarkStart w:id="14485" w:name="_ETM_Q84_645130"/>
      <w:bookmarkEnd w:id="14485"/>
      <w:r>
        <w:rPr>
          <w:rFonts w:hint="cs"/>
          <w:rtl/>
        </w:rPr>
        <w:t>חבר הכנסת משה טור פז.</w:t>
      </w:r>
      <w:bookmarkStart w:id="14486" w:name="_ETM_Q84_661108"/>
      <w:bookmarkStart w:id="14487" w:name="_ETM_Q84_661190"/>
      <w:bookmarkStart w:id="14488" w:name="_ETM_Q84_661219"/>
      <w:bookmarkStart w:id="14489" w:name="_ETM_Q84_661291"/>
      <w:bookmarkStart w:id="14490" w:name="_ETM_Q84_662395"/>
      <w:bookmarkEnd w:id="14486"/>
      <w:bookmarkEnd w:id="14487"/>
      <w:bookmarkEnd w:id="14488"/>
      <w:bookmarkEnd w:id="14489"/>
      <w:bookmarkEnd w:id="14490"/>
    </w:p>
    <w:p w:rsidR="00E50A18" w:rsidRDefault="00E50A18" w:rsidP="000F0011">
      <w:pPr>
        <w:ind w:firstLine="0"/>
        <w:rPr>
          <w:rtl/>
        </w:rPr>
      </w:pPr>
    </w:p>
    <w:p w:rsidR="00E50A18" w:rsidRDefault="00E50A18" w:rsidP="000F0011">
      <w:pPr>
        <w:pStyle w:val="a4"/>
        <w:keepNext/>
        <w:rPr>
          <w:rtl/>
        </w:rPr>
      </w:pPr>
      <w:bookmarkStart w:id="14491" w:name="ET_speaker_6128_14"/>
      <w:r w:rsidRPr="008B3BC5">
        <w:rPr>
          <w:rStyle w:val="TagStyle"/>
          <w:rtl/>
        </w:rPr>
        <w:t xml:space="preserve"> &lt;&lt; דובר &gt;&gt;</w:t>
      </w:r>
      <w:r w:rsidRPr="00D42324">
        <w:rPr>
          <w:rStyle w:val="TagStyle"/>
          <w:rtl/>
        </w:rPr>
        <w:t xml:space="preserve"> </w:t>
      </w:r>
      <w:bookmarkStart w:id="14492" w:name="_Toc225867389"/>
      <w:bookmarkStart w:id="14493" w:name="_Toc225870371"/>
      <w:r>
        <w:rPr>
          <w:rtl/>
        </w:rPr>
        <w:t>משה טור פז (יש עתיד):</w:t>
      </w:r>
      <w:bookmarkEnd w:id="14492"/>
      <w:bookmarkEnd w:id="14493"/>
      <w:r w:rsidRPr="00D42324">
        <w:rPr>
          <w:rStyle w:val="TagStyle"/>
          <w:rtl/>
        </w:rPr>
        <w:t xml:space="preserve"> </w:t>
      </w:r>
      <w:r w:rsidRPr="008B3BC5">
        <w:rPr>
          <w:rStyle w:val="TagStyle"/>
          <w:rtl/>
        </w:rPr>
        <w:t>&lt;&lt; דובר &gt;&gt;</w:t>
      </w:r>
      <w:r>
        <w:rPr>
          <w:rtl/>
        </w:rPr>
        <w:t xml:space="preserve"> </w:t>
      </w:r>
      <w:bookmarkEnd w:id="14491"/>
    </w:p>
    <w:p w:rsidR="00E50A18" w:rsidRPr="00D42324" w:rsidRDefault="00E50A18" w:rsidP="001C0776">
      <w:pPr>
        <w:rPr>
          <w:rtl/>
        </w:rPr>
      </w:pPr>
      <w:bookmarkStart w:id="14494" w:name="_ETM_Q84_663125"/>
      <w:bookmarkStart w:id="14495" w:name="_ETM_Q84_663173"/>
      <w:bookmarkEnd w:id="14494"/>
      <w:bookmarkEnd w:id="14495"/>
    </w:p>
    <w:p w:rsidR="00E50A18" w:rsidRDefault="00E50A18" w:rsidP="008D58D6">
      <w:pPr>
        <w:rPr>
          <w:rtl/>
        </w:rPr>
      </w:pPr>
      <w:bookmarkStart w:id="14496" w:name="_ETM_Q84_664450"/>
      <w:bookmarkEnd w:id="14496"/>
      <w:r>
        <w:rPr>
          <w:rtl/>
        </w:rPr>
        <w:t xml:space="preserve">אדוני </w:t>
      </w:r>
      <w:r w:rsidR="00A82CC6">
        <w:rPr>
          <w:rFonts w:hint="cs"/>
          <w:rtl/>
        </w:rPr>
        <w:t>ה</w:t>
      </w:r>
      <w:r>
        <w:rPr>
          <w:rtl/>
        </w:rPr>
        <w:t>יושב</w:t>
      </w:r>
      <w:r w:rsidR="00A82CC6">
        <w:rPr>
          <w:rFonts w:hint="cs"/>
          <w:rtl/>
        </w:rPr>
        <w:t>-</w:t>
      </w:r>
      <w:r>
        <w:rPr>
          <w:rtl/>
        </w:rPr>
        <w:t>ראש, חבריי חברי הכנסת, יו</w:t>
      </w:r>
      <w:r>
        <w:rPr>
          <w:rFonts w:hint="cs"/>
          <w:rtl/>
        </w:rPr>
        <w:t>שב-ראש</w:t>
      </w:r>
      <w:r>
        <w:rPr>
          <w:rtl/>
        </w:rPr>
        <w:t xml:space="preserve"> ועדת </w:t>
      </w:r>
      <w:r>
        <w:rPr>
          <w:rFonts w:hint="cs"/>
          <w:rtl/>
        </w:rPr>
        <w:t>ה</w:t>
      </w:r>
      <w:r>
        <w:rPr>
          <w:rtl/>
        </w:rPr>
        <w:t>חוץ ו</w:t>
      </w:r>
      <w:r>
        <w:rPr>
          <w:rFonts w:hint="cs"/>
          <w:rtl/>
        </w:rPr>
        <w:t>ה</w:t>
      </w:r>
      <w:r>
        <w:rPr>
          <w:rtl/>
        </w:rPr>
        <w:t xml:space="preserve">ביטחון, </w:t>
      </w:r>
      <w:bookmarkStart w:id="14497" w:name="_ETM_Q84_668248"/>
      <w:bookmarkEnd w:id="14497"/>
      <w:r>
        <w:rPr>
          <w:rtl/>
        </w:rPr>
        <w:t>נתחיל במשהו טוב על חיילי צה"ל</w:t>
      </w:r>
      <w:r w:rsidR="008D58D6">
        <w:rPr>
          <w:rFonts w:hint="cs"/>
          <w:rtl/>
        </w:rPr>
        <w:t>.</w:t>
      </w:r>
      <w:r>
        <w:rPr>
          <w:rFonts w:hint="cs"/>
          <w:rtl/>
        </w:rPr>
        <w:t xml:space="preserve"> ואטורי</w:t>
      </w:r>
      <w:r w:rsidR="008D58D6">
        <w:rPr>
          <w:rFonts w:hint="cs"/>
          <w:rtl/>
        </w:rPr>
        <w:t>,</w:t>
      </w:r>
      <w:r>
        <w:rPr>
          <w:rFonts w:hint="cs"/>
          <w:rtl/>
        </w:rPr>
        <w:t xml:space="preserve"> </w:t>
      </w:r>
      <w:r>
        <w:rPr>
          <w:rtl/>
        </w:rPr>
        <w:t xml:space="preserve">ניקח את האתגר </w:t>
      </w:r>
      <w:bookmarkStart w:id="14498" w:name="_ETM_Q84_672046"/>
      <w:bookmarkEnd w:id="14498"/>
      <w:r>
        <w:rPr>
          <w:rtl/>
        </w:rPr>
        <w:t>שלך</w:t>
      </w:r>
      <w:r w:rsidR="00A82CC6">
        <w:rPr>
          <w:rFonts w:hint="cs"/>
          <w:rtl/>
        </w:rPr>
        <w:t>.</w:t>
      </w:r>
      <w:r>
        <w:rPr>
          <w:rFonts w:hint="cs"/>
          <w:rtl/>
        </w:rPr>
        <w:t xml:space="preserve"> </w:t>
      </w:r>
      <w:bookmarkStart w:id="14499" w:name="_ETM_Q84_669760"/>
      <w:bookmarkStart w:id="14500" w:name="_ETM_Q84_669840"/>
      <w:bookmarkStart w:id="14501" w:name="_ETM_Q84_673542"/>
      <w:bookmarkStart w:id="14502" w:name="_ETM_Q84_669516"/>
      <w:bookmarkEnd w:id="14499"/>
      <w:bookmarkEnd w:id="14500"/>
      <w:bookmarkEnd w:id="14501"/>
      <w:bookmarkEnd w:id="14502"/>
      <w:r>
        <w:rPr>
          <w:rtl/>
        </w:rPr>
        <w:t>בשמי ובשם מאי</w:t>
      </w:r>
      <w:r>
        <w:rPr>
          <w:rFonts w:hint="cs"/>
          <w:rtl/>
        </w:rPr>
        <w:t>ר</w:t>
      </w:r>
      <w:r>
        <w:rPr>
          <w:rtl/>
        </w:rPr>
        <w:t xml:space="preserve"> כהן ובשם אלעזר שטרן</w:t>
      </w:r>
      <w:r>
        <w:rPr>
          <w:rFonts w:hint="cs"/>
          <w:rtl/>
        </w:rPr>
        <w:t>:</w:t>
      </w:r>
      <w:r>
        <w:rPr>
          <w:rtl/>
        </w:rPr>
        <w:t xml:space="preserve"> גדוד </w:t>
      </w:r>
      <w:bookmarkStart w:id="14503" w:name="_ETM_Q84_675844"/>
      <w:bookmarkEnd w:id="14503"/>
      <w:r>
        <w:rPr>
          <w:rtl/>
        </w:rPr>
        <w:t>420</w:t>
      </w:r>
      <w:bookmarkStart w:id="14504" w:name="_ETM_Q84_677694"/>
      <w:bookmarkStart w:id="14505" w:name="_ETM_Q84_677758"/>
      <w:bookmarkEnd w:id="14504"/>
      <w:bookmarkEnd w:id="14505"/>
      <w:r>
        <w:rPr>
          <w:rFonts w:hint="cs"/>
          <w:rtl/>
        </w:rPr>
        <w:t>,</w:t>
      </w:r>
      <w:r>
        <w:rPr>
          <w:rtl/>
        </w:rPr>
        <w:t xml:space="preserve"> שמתמרן עכשיו בלבנון, אני מקווה שאתם בסדר</w:t>
      </w:r>
      <w:r>
        <w:rPr>
          <w:rFonts w:hint="cs"/>
          <w:rtl/>
        </w:rPr>
        <w:t>.</w:t>
      </w:r>
      <w:r>
        <w:rPr>
          <w:rtl/>
        </w:rPr>
        <w:t xml:space="preserve"> שולחים לכם </w:t>
      </w:r>
      <w:bookmarkStart w:id="14506" w:name="_ETM_Q84_679642"/>
      <w:bookmarkEnd w:id="14506"/>
      <w:r>
        <w:rPr>
          <w:rtl/>
        </w:rPr>
        <w:t>חיבוק חם בקור שאתם נמצאים שם</w:t>
      </w:r>
      <w:r>
        <w:rPr>
          <w:rFonts w:hint="cs"/>
          <w:rtl/>
        </w:rPr>
        <w:t>,</w:t>
      </w:r>
      <w:r>
        <w:rPr>
          <w:rtl/>
        </w:rPr>
        <w:t xml:space="preserve"> </w:t>
      </w:r>
      <w:bookmarkStart w:id="14507" w:name="_ETM_Q84_683450"/>
      <w:bookmarkEnd w:id="14507"/>
      <w:r>
        <w:rPr>
          <w:rtl/>
        </w:rPr>
        <w:t xml:space="preserve">באתגרים הנוראיים, ומקווים מאוד שתחזרו הביתה. </w:t>
      </w:r>
    </w:p>
    <w:p w:rsidR="00E50A18" w:rsidRDefault="00E50A18" w:rsidP="000F0011">
      <w:pPr>
        <w:rPr>
          <w:rtl/>
        </w:rPr>
      </w:pPr>
      <w:bookmarkStart w:id="14508" w:name="_ETM_Q84_686424"/>
      <w:bookmarkStart w:id="14509" w:name="_ETM_Q84_686521"/>
      <w:bookmarkEnd w:id="14508"/>
      <w:bookmarkEnd w:id="14509"/>
    </w:p>
    <w:p w:rsidR="00E50A18" w:rsidRDefault="00E50A18" w:rsidP="000F0011">
      <w:pPr>
        <w:pStyle w:val="af6"/>
        <w:keepNext/>
        <w:rPr>
          <w:rtl/>
        </w:rPr>
      </w:pPr>
      <w:r w:rsidRPr="008B3BC5">
        <w:rPr>
          <w:rStyle w:val="TagStyle"/>
          <w:rtl/>
        </w:rPr>
        <w:t>&lt;&lt; יור &gt;&gt;</w:t>
      </w:r>
      <w:r w:rsidRPr="00D42324">
        <w:rPr>
          <w:rStyle w:val="TagStyle"/>
          <w:rtl/>
        </w:rPr>
        <w:t xml:space="preserve"> </w:t>
      </w:r>
      <w:r>
        <w:rPr>
          <w:rtl/>
        </w:rPr>
        <w:t>היו"ר ניסים ואטורי:</w:t>
      </w:r>
      <w:r w:rsidRPr="00D42324">
        <w:rPr>
          <w:rStyle w:val="TagStyle"/>
          <w:rtl/>
        </w:rPr>
        <w:t xml:space="preserve"> </w:t>
      </w:r>
      <w:r w:rsidRPr="008B3BC5">
        <w:rPr>
          <w:rStyle w:val="TagStyle"/>
          <w:rtl/>
        </w:rPr>
        <w:t>&lt;&lt; יור &gt;&gt;</w:t>
      </w:r>
      <w:r>
        <w:rPr>
          <w:rtl/>
        </w:rPr>
        <w:t xml:space="preserve"> </w:t>
      </w:r>
    </w:p>
    <w:p w:rsidR="00E50A18" w:rsidRDefault="00E50A18" w:rsidP="001C0776">
      <w:pPr>
        <w:rPr>
          <w:rtl/>
        </w:rPr>
      </w:pPr>
    </w:p>
    <w:p w:rsidR="00E50A18" w:rsidRDefault="00E50A18" w:rsidP="000F0011">
      <w:pPr>
        <w:rPr>
          <w:rtl/>
        </w:rPr>
      </w:pPr>
      <w:r>
        <w:rPr>
          <w:rFonts w:hint="cs"/>
          <w:rtl/>
        </w:rPr>
        <w:t>אמן, הביתה לשלום. עכשיו אני מפעיל את השעון, שים לב.</w:t>
      </w:r>
    </w:p>
    <w:p w:rsidR="00E50A18" w:rsidRDefault="00E50A18" w:rsidP="000F0011">
      <w:pPr>
        <w:rPr>
          <w:rtl/>
        </w:rPr>
      </w:pPr>
      <w:bookmarkStart w:id="14510" w:name="_ETM_Q84_685559"/>
      <w:bookmarkStart w:id="14511" w:name="_ETM_Q84_685617"/>
      <w:bookmarkEnd w:id="14510"/>
      <w:bookmarkEnd w:id="14511"/>
    </w:p>
    <w:p w:rsidR="00E50A18" w:rsidRDefault="00E50A18" w:rsidP="000F0011">
      <w:pPr>
        <w:pStyle w:val="-"/>
        <w:keepNext/>
        <w:rPr>
          <w:rtl/>
        </w:rPr>
      </w:pPr>
      <w:bookmarkStart w:id="14512" w:name="_ETM_Q84_685671"/>
      <w:bookmarkStart w:id="14513" w:name="_ETM_Q84_685745"/>
      <w:bookmarkStart w:id="14514" w:name="ET_speakercontinue_6128_18"/>
      <w:bookmarkEnd w:id="14512"/>
      <w:bookmarkEnd w:id="14513"/>
      <w:r w:rsidRPr="008B3BC5">
        <w:rPr>
          <w:rStyle w:val="TagStyle"/>
          <w:rtl/>
        </w:rPr>
        <w:t>&lt;&lt; דובר_המשך &gt;&gt;</w:t>
      </w:r>
      <w:r w:rsidRPr="00D42324">
        <w:rPr>
          <w:rStyle w:val="TagStyle"/>
          <w:rtl/>
        </w:rPr>
        <w:t xml:space="preserve"> </w:t>
      </w:r>
      <w:r>
        <w:rPr>
          <w:rtl/>
        </w:rPr>
        <w:t>משה טור פז (יש עתיד):</w:t>
      </w:r>
      <w:r w:rsidRPr="00D42324">
        <w:rPr>
          <w:rStyle w:val="TagStyle"/>
          <w:rtl/>
        </w:rPr>
        <w:t xml:space="preserve"> </w:t>
      </w:r>
      <w:r w:rsidRPr="008B3BC5">
        <w:rPr>
          <w:rStyle w:val="TagStyle"/>
          <w:rtl/>
        </w:rPr>
        <w:t>&lt;&lt; דובר_המשך &gt;&gt;</w:t>
      </w:r>
      <w:r>
        <w:rPr>
          <w:rtl/>
        </w:rPr>
        <w:t xml:space="preserve"> </w:t>
      </w:r>
      <w:bookmarkEnd w:id="14514"/>
    </w:p>
    <w:p w:rsidR="00E50A18" w:rsidRPr="00D42324" w:rsidRDefault="00E50A18" w:rsidP="001C0776">
      <w:pPr>
        <w:rPr>
          <w:rtl/>
        </w:rPr>
      </w:pPr>
      <w:bookmarkStart w:id="14515" w:name="_ETM_Q84_686669"/>
      <w:bookmarkEnd w:id="14515"/>
    </w:p>
    <w:p w:rsidR="00E50A18" w:rsidRDefault="00E50A18" w:rsidP="008D58D6">
      <w:pPr>
        <w:rPr>
          <w:rtl/>
        </w:rPr>
      </w:pPr>
      <w:bookmarkStart w:id="14516" w:name="_ETM_Q84_686565"/>
      <w:bookmarkStart w:id="14517" w:name="_ETM_Q84_686599"/>
      <w:bookmarkEnd w:id="14516"/>
      <w:bookmarkEnd w:id="14517"/>
      <w:r>
        <w:rPr>
          <w:rFonts w:hint="cs"/>
          <w:rtl/>
        </w:rPr>
        <w:t xml:space="preserve">אמן. </w:t>
      </w:r>
      <w:bookmarkStart w:id="14518" w:name="_ETM_Q84_689501"/>
      <w:bookmarkEnd w:id="14518"/>
      <w:r>
        <w:rPr>
          <w:rtl/>
        </w:rPr>
        <w:t>ועכשיו אליך, בועז</w:t>
      </w:r>
      <w:r>
        <w:rPr>
          <w:rFonts w:hint="cs"/>
          <w:rtl/>
        </w:rPr>
        <w:t xml:space="preserve"> ביסמוט.</w:t>
      </w:r>
      <w:bookmarkStart w:id="14519" w:name="_ETM_Q84_692929"/>
      <w:bookmarkEnd w:id="14519"/>
      <w:r>
        <w:rPr>
          <w:rFonts w:hint="cs"/>
          <w:rtl/>
        </w:rPr>
        <w:t xml:space="preserve"> </w:t>
      </w:r>
      <w:bookmarkStart w:id="14520" w:name="_ETM_Q84_691687"/>
      <w:bookmarkEnd w:id="14520"/>
      <w:r>
        <w:rPr>
          <w:rtl/>
        </w:rPr>
        <w:t>1</w:t>
      </w:r>
      <w:r>
        <w:rPr>
          <w:rFonts w:hint="cs"/>
          <w:rtl/>
        </w:rPr>
        <w:t>,</w:t>
      </w:r>
      <w:r>
        <w:rPr>
          <w:rtl/>
        </w:rPr>
        <w:t>396</w:t>
      </w:r>
      <w:r>
        <w:rPr>
          <w:rFonts w:hint="cs"/>
          <w:rtl/>
        </w:rPr>
        <w:t xml:space="preserve"> </w:t>
      </w:r>
      <w:r>
        <w:rPr>
          <w:rFonts w:hint="eastAsia"/>
        </w:rPr>
        <w:t>–</w:t>
      </w:r>
      <w:r>
        <w:rPr>
          <w:rFonts w:hint="cs"/>
          <w:rtl/>
        </w:rPr>
        <w:t xml:space="preserve"> </w:t>
      </w:r>
      <w:r>
        <w:rPr>
          <w:rtl/>
        </w:rPr>
        <w:t>אתה שומע</w:t>
      </w:r>
      <w:r>
        <w:rPr>
          <w:rFonts w:hint="cs"/>
          <w:rtl/>
        </w:rPr>
        <w:t>,</w:t>
      </w:r>
      <w:r>
        <w:rPr>
          <w:rtl/>
        </w:rPr>
        <w:t xml:space="preserve"> ביסמוט</w:t>
      </w:r>
      <w:r>
        <w:rPr>
          <w:rFonts w:hint="cs"/>
          <w:rtl/>
        </w:rPr>
        <w:t>?</w:t>
      </w:r>
      <w:r>
        <w:rPr>
          <w:rtl/>
        </w:rPr>
        <w:t xml:space="preserve"> אני בטוח שאין לך </w:t>
      </w:r>
      <w:bookmarkStart w:id="14521" w:name="_ETM_Q84_697552"/>
      <w:bookmarkEnd w:id="14521"/>
      <w:r>
        <w:rPr>
          <w:rtl/>
        </w:rPr>
        <w:t>מושג מה זה המספר הזה</w:t>
      </w:r>
      <w:r>
        <w:rPr>
          <w:rFonts w:hint="cs"/>
          <w:rtl/>
        </w:rPr>
        <w:t>.</w:t>
      </w:r>
      <w:r>
        <w:rPr>
          <w:rtl/>
        </w:rPr>
        <w:t xml:space="preserve"> 1,396</w:t>
      </w:r>
      <w:r>
        <w:rPr>
          <w:rFonts w:hint="cs"/>
          <w:rtl/>
        </w:rPr>
        <w:t xml:space="preserve"> </w:t>
      </w:r>
      <w:r>
        <w:rPr>
          <w:rFonts w:hint="eastAsia"/>
        </w:rPr>
        <w:t>–</w:t>
      </w:r>
      <w:r>
        <w:rPr>
          <w:rtl/>
        </w:rPr>
        <w:t xml:space="preserve"> כל חברי הכנסת כאן</w:t>
      </w:r>
      <w:r w:rsidR="008D58D6">
        <w:rPr>
          <w:rFonts w:hint="cs"/>
          <w:rtl/>
        </w:rPr>
        <w:t>,</w:t>
      </w:r>
      <w:r>
        <w:rPr>
          <w:rtl/>
        </w:rPr>
        <w:t xml:space="preserve"> </w:t>
      </w:r>
      <w:bookmarkStart w:id="14522" w:name="_ETM_Q84_702175"/>
      <w:bookmarkEnd w:id="14522"/>
      <w:r>
        <w:rPr>
          <w:rtl/>
        </w:rPr>
        <w:t xml:space="preserve">אבל 1,396 זה מספר </w:t>
      </w:r>
      <w:bookmarkStart w:id="14523" w:name="_ETM_Q84_707450"/>
      <w:bookmarkEnd w:id="14523"/>
      <w:r>
        <w:rPr>
          <w:rtl/>
        </w:rPr>
        <w:t>החרדים שעשו שירות לאומי על פי החוק הזה בשנה שעברה</w:t>
      </w:r>
      <w:r w:rsidR="008D58D6">
        <w:rPr>
          <w:rFonts w:hint="cs"/>
          <w:rtl/>
        </w:rPr>
        <w:t>.</w:t>
      </w:r>
      <w:r>
        <w:rPr>
          <w:rtl/>
        </w:rPr>
        <w:t xml:space="preserve"> </w:t>
      </w:r>
      <w:bookmarkStart w:id="14524" w:name="_ETM_Q84_712309"/>
      <w:bookmarkEnd w:id="14524"/>
      <w:r>
        <w:rPr>
          <w:rtl/>
        </w:rPr>
        <w:t>1</w:t>
      </w:r>
      <w:r>
        <w:rPr>
          <w:rFonts w:hint="cs"/>
          <w:rtl/>
        </w:rPr>
        <w:t>,</w:t>
      </w:r>
      <w:r>
        <w:rPr>
          <w:rtl/>
        </w:rPr>
        <w:t>396. אלא מה</w:t>
      </w:r>
      <w:r>
        <w:rPr>
          <w:rFonts w:hint="cs"/>
          <w:rtl/>
        </w:rPr>
        <w:t>?</w:t>
      </w:r>
      <w:r>
        <w:rPr>
          <w:rtl/>
        </w:rPr>
        <w:t xml:space="preserve"> שהחוק הזה</w:t>
      </w:r>
      <w:r>
        <w:rPr>
          <w:rFonts w:hint="cs"/>
          <w:rtl/>
        </w:rPr>
        <w:t xml:space="preserve"> - - -</w:t>
      </w:r>
    </w:p>
    <w:p w:rsidR="00E50A18" w:rsidRDefault="00E50A18" w:rsidP="000F0011">
      <w:pPr>
        <w:rPr>
          <w:rtl/>
        </w:rPr>
      </w:pPr>
    </w:p>
    <w:p w:rsidR="00E50A18" w:rsidRDefault="00E50A18" w:rsidP="000F0011">
      <w:pPr>
        <w:pStyle w:val="af5"/>
        <w:keepNext/>
        <w:rPr>
          <w:rtl/>
        </w:rPr>
      </w:pPr>
      <w:bookmarkStart w:id="14525" w:name="ET_interruption_5082_19"/>
      <w:r w:rsidRPr="008B3BC5">
        <w:rPr>
          <w:rStyle w:val="TagStyle"/>
          <w:rtl/>
        </w:rPr>
        <w:t xml:space="preserve"> &lt;&lt; קריאה &gt;&gt;</w:t>
      </w:r>
      <w:r w:rsidRPr="00D42324">
        <w:rPr>
          <w:rStyle w:val="TagStyle"/>
          <w:rtl/>
        </w:rPr>
        <w:t xml:space="preserve"> </w:t>
      </w:r>
      <w:r>
        <w:rPr>
          <w:rtl/>
        </w:rPr>
        <w:t>מאיר כהן (יש עתיד):</w:t>
      </w:r>
      <w:r w:rsidRPr="00D42324">
        <w:rPr>
          <w:rStyle w:val="TagStyle"/>
          <w:rtl/>
        </w:rPr>
        <w:t xml:space="preserve"> </w:t>
      </w:r>
      <w:r w:rsidRPr="008B3BC5">
        <w:rPr>
          <w:rStyle w:val="TagStyle"/>
          <w:rtl/>
        </w:rPr>
        <w:t>&lt;&lt; קריאה &gt;&gt;</w:t>
      </w:r>
      <w:r>
        <w:rPr>
          <w:rtl/>
        </w:rPr>
        <w:t xml:space="preserve"> </w:t>
      </w:r>
      <w:bookmarkEnd w:id="14525"/>
    </w:p>
    <w:p w:rsidR="00E50A18" w:rsidRDefault="00E50A18" w:rsidP="001C0776">
      <w:pPr>
        <w:rPr>
          <w:rtl/>
        </w:rPr>
      </w:pPr>
    </w:p>
    <w:p w:rsidR="00E50A18" w:rsidRDefault="00E50A18" w:rsidP="000F0011">
      <w:pPr>
        <w:rPr>
          <w:rtl/>
        </w:rPr>
      </w:pPr>
      <w:r>
        <w:rPr>
          <w:rFonts w:hint="cs"/>
          <w:rtl/>
        </w:rPr>
        <w:t>- - -</w:t>
      </w:r>
    </w:p>
    <w:p w:rsidR="00E50A18" w:rsidRDefault="00E50A18" w:rsidP="000F0011">
      <w:pPr>
        <w:ind w:firstLine="0"/>
        <w:rPr>
          <w:rtl/>
        </w:rPr>
      </w:pPr>
    </w:p>
    <w:p w:rsidR="00E50A18" w:rsidRDefault="00E50A18" w:rsidP="000F0011">
      <w:pPr>
        <w:pStyle w:val="-"/>
        <w:keepNext/>
        <w:rPr>
          <w:rtl/>
        </w:rPr>
      </w:pPr>
      <w:bookmarkStart w:id="14526" w:name="ET_speakercontinue_6128_5"/>
      <w:r w:rsidRPr="00702B64">
        <w:rPr>
          <w:rStyle w:val="TagStyle"/>
          <w:rtl/>
        </w:rPr>
        <w:t xml:space="preserve">&lt;&lt; דובר_המשך &gt;&gt; </w:t>
      </w:r>
      <w:r>
        <w:rPr>
          <w:rtl/>
        </w:rPr>
        <w:t>משה טור פז (יש עתיד):</w:t>
      </w:r>
      <w:r w:rsidRPr="00702B64">
        <w:rPr>
          <w:rStyle w:val="TagStyle"/>
          <w:rtl/>
        </w:rPr>
        <w:t xml:space="preserve"> &lt;&lt; דובר_המשך &gt;&gt;</w:t>
      </w:r>
      <w:r>
        <w:rPr>
          <w:rtl/>
        </w:rPr>
        <w:t xml:space="preserve"> </w:t>
      </w:r>
      <w:bookmarkEnd w:id="14526"/>
    </w:p>
    <w:p w:rsidR="00E50A18" w:rsidRDefault="00E50A18" w:rsidP="000F0011">
      <w:pPr>
        <w:rPr>
          <w:rtl/>
          <w:lang w:eastAsia="he-IL"/>
        </w:rPr>
      </w:pPr>
    </w:p>
    <w:p w:rsidR="00E50A18" w:rsidRDefault="00E50A18" w:rsidP="008D58D6">
      <w:pPr>
        <w:rPr>
          <w:rtl/>
          <w:lang w:eastAsia="he-IL"/>
        </w:rPr>
      </w:pPr>
      <w:bookmarkStart w:id="14527" w:name="_ETM_Q85_119406"/>
      <w:bookmarkStart w:id="14528" w:name="_ETM_Q85_119474"/>
      <w:bookmarkEnd w:id="14527"/>
      <w:bookmarkEnd w:id="14528"/>
      <w:r>
        <w:rPr>
          <w:rFonts w:hint="cs"/>
          <w:rtl/>
          <w:lang w:eastAsia="he-IL"/>
        </w:rPr>
        <w:lastRenderedPageBreak/>
        <w:t>לא, עשו שירות לאומי</w:t>
      </w:r>
      <w:r w:rsidR="008D58D6">
        <w:rPr>
          <w:rFonts w:hint="cs"/>
          <w:rtl/>
          <w:lang w:eastAsia="he-IL"/>
        </w:rPr>
        <w:t>,</w:t>
      </w:r>
      <w:r>
        <w:rPr>
          <w:rFonts w:hint="cs"/>
          <w:rtl/>
          <w:lang w:eastAsia="he-IL"/>
        </w:rPr>
        <w:t xml:space="preserve"> כולו, ביטחוני</w:t>
      </w:r>
      <w:r w:rsidR="008D58D6">
        <w:rPr>
          <w:rFonts w:hint="cs"/>
          <w:rtl/>
          <w:lang w:eastAsia="he-IL"/>
        </w:rPr>
        <w:t>, ל</w:t>
      </w:r>
      <w:r>
        <w:rPr>
          <w:rFonts w:hint="cs"/>
          <w:rtl/>
          <w:lang w:eastAsia="he-IL"/>
        </w:rPr>
        <w:t>א ב</w:t>
      </w:r>
      <w:r w:rsidR="008D58D6">
        <w:rPr>
          <w:rFonts w:hint="cs"/>
          <w:rtl/>
          <w:lang w:eastAsia="he-IL"/>
        </w:rPr>
        <w:t>י</w:t>
      </w:r>
      <w:r>
        <w:rPr>
          <w:rFonts w:hint="cs"/>
          <w:rtl/>
          <w:lang w:eastAsia="he-IL"/>
        </w:rPr>
        <w:t xml:space="preserve">טחוני. רגע. </w:t>
      </w:r>
    </w:p>
    <w:p w:rsidR="00E50A18" w:rsidRDefault="00E50A18" w:rsidP="000F0011">
      <w:pPr>
        <w:rPr>
          <w:rtl/>
          <w:lang w:eastAsia="he-IL"/>
        </w:rPr>
      </w:pPr>
      <w:bookmarkStart w:id="14529" w:name="_ETM_Q85_127607"/>
      <w:bookmarkStart w:id="14530" w:name="_ETM_Q85_127691"/>
      <w:bookmarkStart w:id="14531" w:name="_ETM_Q85_127762"/>
      <w:bookmarkEnd w:id="14529"/>
      <w:bookmarkEnd w:id="14530"/>
      <w:bookmarkEnd w:id="14531"/>
    </w:p>
    <w:p w:rsidR="00E50A18" w:rsidRDefault="00E50A18" w:rsidP="006F3402">
      <w:pPr>
        <w:rPr>
          <w:rtl/>
          <w:lang w:eastAsia="he-IL"/>
        </w:rPr>
      </w:pPr>
      <w:bookmarkStart w:id="14532" w:name="_ETM_Q85_127843"/>
      <w:bookmarkEnd w:id="14532"/>
      <w:r>
        <w:rPr>
          <w:rFonts w:hint="cs"/>
          <w:rtl/>
          <w:lang w:eastAsia="he-IL"/>
        </w:rPr>
        <w:t xml:space="preserve">עכשיו, מה רע בחוק הזה </w:t>
      </w:r>
      <w:bookmarkStart w:id="14533" w:name="_ETM_Q85_124295"/>
      <w:bookmarkEnd w:id="14533"/>
      <w:r>
        <w:rPr>
          <w:rFonts w:hint="cs"/>
          <w:rtl/>
          <w:lang w:eastAsia="he-IL"/>
        </w:rPr>
        <w:t xml:space="preserve">חוץ מזה שהוא רק לחרדים, כי יש חוק אחר לכל </w:t>
      </w:r>
      <w:bookmarkStart w:id="14534" w:name="_ETM_Q85_129494"/>
      <w:bookmarkEnd w:id="14534"/>
      <w:r>
        <w:rPr>
          <w:rFonts w:hint="cs"/>
          <w:rtl/>
          <w:lang w:eastAsia="he-IL"/>
        </w:rPr>
        <w:t>השאר? חוק לחרדים. חוק מגזרי. 1,396 זה בדיוק חצי</w:t>
      </w:r>
      <w:bookmarkStart w:id="14535" w:name="_ETM_Q85_134963"/>
      <w:bookmarkEnd w:id="14535"/>
      <w:r>
        <w:rPr>
          <w:rFonts w:hint="cs"/>
          <w:rtl/>
          <w:lang w:eastAsia="he-IL"/>
        </w:rPr>
        <w:t xml:space="preserve"> מ</w:t>
      </w:r>
      <w:r w:rsidR="008D58D6">
        <w:rPr>
          <w:rFonts w:hint="cs"/>
          <w:rtl/>
          <w:lang w:eastAsia="he-IL"/>
        </w:rPr>
        <w:t>מספר</w:t>
      </w:r>
      <w:r>
        <w:rPr>
          <w:rFonts w:hint="cs"/>
          <w:rtl/>
          <w:lang w:eastAsia="he-IL"/>
        </w:rPr>
        <w:t xml:space="preserve"> החיילים החרדים ששירתו בצה"ל בשנה שעברה </w:t>
      </w:r>
      <w:r>
        <w:rPr>
          <w:rFonts w:hint="eastAsia"/>
          <w:rtl/>
          <w:lang w:eastAsia="he-IL"/>
        </w:rPr>
        <w:t>–</w:t>
      </w:r>
      <w:r>
        <w:rPr>
          <w:rFonts w:hint="cs"/>
          <w:rtl/>
          <w:lang w:eastAsia="he-IL"/>
        </w:rPr>
        <w:t xml:space="preserve"> 2,800. אבל</w:t>
      </w:r>
      <w:bookmarkStart w:id="14536" w:name="_ETM_Q85_140698"/>
      <w:bookmarkEnd w:id="14536"/>
      <w:r>
        <w:rPr>
          <w:rFonts w:hint="cs"/>
          <w:rtl/>
          <w:lang w:eastAsia="he-IL"/>
        </w:rPr>
        <w:t xml:space="preserve"> בחוק שלך, ביסמוט, שאין לך מושג ממנו, כמו שאמר שטרן,</w:t>
      </w:r>
      <w:bookmarkStart w:id="14537" w:name="_ETM_Q85_145174"/>
      <w:bookmarkEnd w:id="14537"/>
      <w:r>
        <w:rPr>
          <w:rFonts w:hint="cs"/>
          <w:rtl/>
          <w:lang w:eastAsia="he-IL"/>
        </w:rPr>
        <w:t xml:space="preserve"> בחוק שלך כתוב שהשירות הלאומי יהיה רק 10%. הכנסתם מכסות</w:t>
      </w:r>
      <w:bookmarkStart w:id="14538" w:name="_ETM_Q85_152171"/>
      <w:bookmarkEnd w:id="14538"/>
      <w:r>
        <w:rPr>
          <w:rFonts w:hint="cs"/>
          <w:rtl/>
          <w:lang w:eastAsia="he-IL"/>
        </w:rPr>
        <w:t>, אבל עשיתם טובה</w:t>
      </w:r>
      <w:r w:rsidR="008D58D6">
        <w:rPr>
          <w:rFonts w:hint="cs"/>
          <w:rtl/>
          <w:lang w:eastAsia="he-IL"/>
        </w:rPr>
        <w:t>.</w:t>
      </w:r>
      <w:r>
        <w:rPr>
          <w:rFonts w:hint="cs"/>
          <w:rtl/>
          <w:lang w:eastAsia="he-IL"/>
        </w:rPr>
        <w:t xml:space="preserve"> אז תראו את האבסורד, חבריי חברי הכנסת</w:t>
      </w:r>
      <w:r w:rsidR="008D58D6">
        <w:rPr>
          <w:rFonts w:hint="cs"/>
          <w:rtl/>
          <w:lang w:eastAsia="he-IL"/>
        </w:rPr>
        <w:t>:</w:t>
      </w:r>
      <w:r>
        <w:rPr>
          <w:rFonts w:hint="cs"/>
          <w:rtl/>
          <w:lang w:eastAsia="he-IL"/>
        </w:rPr>
        <w:t xml:space="preserve"> מביאים היום חוק שעל פיו </w:t>
      </w:r>
      <w:bookmarkStart w:id="14539" w:name="_ETM_Q85_161293"/>
      <w:bookmarkEnd w:id="14539"/>
      <w:r>
        <w:rPr>
          <w:rFonts w:hint="cs"/>
          <w:rtl/>
          <w:lang w:eastAsia="he-IL"/>
        </w:rPr>
        <w:t xml:space="preserve">1,396 חרדים עושים שירות לאומי, </w:t>
      </w:r>
      <w:r w:rsidR="006F3402">
        <w:rPr>
          <w:rFonts w:hint="cs"/>
          <w:rtl/>
          <w:lang w:eastAsia="he-IL"/>
        </w:rPr>
        <w:t>ו</w:t>
      </w:r>
      <w:r>
        <w:rPr>
          <w:rFonts w:hint="cs"/>
          <w:rtl/>
          <w:lang w:eastAsia="he-IL"/>
        </w:rPr>
        <w:t xml:space="preserve">היחס הוא 1:2  </w:t>
      </w:r>
      <w:r>
        <w:rPr>
          <w:rFonts w:hint="eastAsia"/>
          <w:rtl/>
          <w:lang w:eastAsia="he-IL"/>
        </w:rPr>
        <w:t>–</w:t>
      </w:r>
      <w:r>
        <w:rPr>
          <w:rFonts w:hint="cs"/>
          <w:rtl/>
          <w:lang w:eastAsia="he-IL"/>
        </w:rPr>
        <w:t xml:space="preserve"> 2,800. אבל בחוק שלך</w:t>
      </w:r>
      <w:r w:rsidR="006F3402">
        <w:rPr>
          <w:rFonts w:hint="cs"/>
          <w:rtl/>
          <w:lang w:eastAsia="he-IL"/>
        </w:rPr>
        <w:t>,</w:t>
      </w:r>
      <w:r>
        <w:rPr>
          <w:rFonts w:hint="cs"/>
          <w:rtl/>
          <w:lang w:eastAsia="he-IL"/>
        </w:rPr>
        <w:t xml:space="preserve"> ביסמוט, אולי אתה זוכר,</w:t>
      </w:r>
      <w:bookmarkStart w:id="14540" w:name="_ETM_Q85_173875"/>
      <w:bookmarkEnd w:id="14540"/>
      <w:r>
        <w:rPr>
          <w:rFonts w:hint="cs"/>
          <w:rtl/>
          <w:lang w:eastAsia="he-IL"/>
        </w:rPr>
        <w:t xml:space="preserve"> רק 10% מותר. אז מה ההיגיון?</w:t>
      </w:r>
      <w:r>
        <w:rPr>
          <w:rFonts w:hint="cs"/>
          <w:lang w:eastAsia="he-IL"/>
        </w:rPr>
        <w:t xml:space="preserve"> </w:t>
      </w:r>
      <w:r>
        <w:rPr>
          <w:rFonts w:hint="cs"/>
          <w:rtl/>
          <w:lang w:eastAsia="he-IL"/>
        </w:rPr>
        <w:t xml:space="preserve">אין היגיון. כי כדי להכשיר השתמטות אתה תעשה הכול. </w:t>
      </w:r>
      <w:bookmarkStart w:id="14541" w:name="_ETM_Q85_180841"/>
      <w:bookmarkEnd w:id="14541"/>
    </w:p>
    <w:p w:rsidR="00E50A18" w:rsidRDefault="00E50A18" w:rsidP="000F0011">
      <w:pPr>
        <w:rPr>
          <w:rtl/>
          <w:lang w:eastAsia="he-IL"/>
        </w:rPr>
      </w:pPr>
      <w:bookmarkStart w:id="14542" w:name="_ETM_Q85_180915"/>
      <w:bookmarkStart w:id="14543" w:name="_ETM_Q85_181208"/>
      <w:bookmarkEnd w:id="14542"/>
      <w:bookmarkEnd w:id="14543"/>
    </w:p>
    <w:p w:rsidR="006F3402" w:rsidRDefault="00E50A18" w:rsidP="006F3402">
      <w:pPr>
        <w:rPr>
          <w:rtl/>
          <w:lang w:eastAsia="he-IL"/>
        </w:rPr>
      </w:pPr>
      <w:bookmarkStart w:id="14544" w:name="_ETM_Q85_181273"/>
      <w:bookmarkStart w:id="14545" w:name="_ETM_Q85_181809"/>
      <w:bookmarkEnd w:id="14544"/>
      <w:bookmarkEnd w:id="14545"/>
      <w:r>
        <w:rPr>
          <w:rFonts w:hint="cs"/>
          <w:rtl/>
          <w:lang w:eastAsia="he-IL"/>
        </w:rPr>
        <w:t>ו</w:t>
      </w:r>
      <w:r>
        <w:rPr>
          <w:rtl/>
          <w:lang w:eastAsia="he-IL"/>
        </w:rPr>
        <w:t>אני רוצה לומר משהו</w:t>
      </w:r>
      <w:r w:rsidR="006F3402">
        <w:rPr>
          <w:rFonts w:hint="cs"/>
          <w:rtl/>
          <w:lang w:eastAsia="he-IL"/>
        </w:rPr>
        <w:t>.</w:t>
      </w:r>
      <w:r>
        <w:rPr>
          <w:rtl/>
          <w:lang w:eastAsia="he-IL"/>
        </w:rPr>
        <w:t xml:space="preserve"> מעבר לזה שהחוק הזה הוא רק </w:t>
      </w:r>
      <w:bookmarkStart w:id="14546" w:name="_ETM_Q85_185827"/>
      <w:bookmarkEnd w:id="14546"/>
      <w:r>
        <w:rPr>
          <w:rtl/>
          <w:lang w:eastAsia="he-IL"/>
        </w:rPr>
        <w:t>לחרדים</w:t>
      </w:r>
      <w:r w:rsidR="006F3402">
        <w:rPr>
          <w:rFonts w:hint="cs"/>
          <w:rtl/>
          <w:lang w:eastAsia="he-IL"/>
        </w:rPr>
        <w:t>,</w:t>
      </w:r>
      <w:r>
        <w:rPr>
          <w:rtl/>
          <w:lang w:eastAsia="he-IL"/>
        </w:rPr>
        <w:t xml:space="preserve"> שירות לאומי, כידוע לכם, עושים במקרה </w:t>
      </w:r>
      <w:bookmarkStart w:id="14547" w:name="_ETM_Q85_189846"/>
      <w:bookmarkEnd w:id="14547"/>
      <w:r>
        <w:rPr>
          <w:rtl/>
          <w:lang w:eastAsia="he-IL"/>
        </w:rPr>
        <w:t>הטוב שנתיים</w:t>
      </w:r>
      <w:r>
        <w:rPr>
          <w:rFonts w:hint="cs"/>
          <w:rtl/>
          <w:lang w:eastAsia="he-IL"/>
        </w:rPr>
        <w:t>.</w:t>
      </w:r>
      <w:r>
        <w:rPr>
          <w:rtl/>
          <w:lang w:eastAsia="he-IL"/>
        </w:rPr>
        <w:t xml:space="preserve"> לא עושים מילואים</w:t>
      </w:r>
      <w:r w:rsidR="006F3402">
        <w:rPr>
          <w:rFonts w:hint="cs"/>
          <w:rtl/>
          <w:lang w:eastAsia="he-IL"/>
        </w:rPr>
        <w:t>.</w:t>
      </w:r>
      <w:r>
        <w:rPr>
          <w:rtl/>
          <w:lang w:eastAsia="he-IL"/>
        </w:rPr>
        <w:t xml:space="preserve"> בשירות לאומי אין קרב</w:t>
      </w:r>
      <w:r>
        <w:rPr>
          <w:rFonts w:hint="cs"/>
          <w:rtl/>
          <w:lang w:eastAsia="he-IL"/>
        </w:rPr>
        <w:t>י</w:t>
      </w:r>
      <w:r>
        <w:rPr>
          <w:rtl/>
          <w:lang w:eastAsia="he-IL"/>
        </w:rPr>
        <w:t xml:space="preserve">ים, וכמו </w:t>
      </w:r>
      <w:bookmarkStart w:id="14548" w:name="_ETM_Q85_193865"/>
      <w:bookmarkEnd w:id="14548"/>
      <w:r>
        <w:rPr>
          <w:rtl/>
          <w:lang w:eastAsia="he-IL"/>
        </w:rPr>
        <w:t>שאמר פה שטרן בדיוק</w:t>
      </w:r>
      <w:r w:rsidR="006F3402">
        <w:rPr>
          <w:rFonts w:hint="cs"/>
          <w:rtl/>
          <w:lang w:eastAsia="he-IL"/>
        </w:rPr>
        <w:t>,</w:t>
      </w:r>
      <w:r>
        <w:rPr>
          <w:rtl/>
          <w:lang w:eastAsia="he-IL"/>
        </w:rPr>
        <w:t xml:space="preserve"> בתוך 1,396 אנשים האלה, צה"ל לא </w:t>
      </w:r>
      <w:bookmarkStart w:id="14549" w:name="_ETM_Q85_197883"/>
      <w:bookmarkEnd w:id="14549"/>
      <w:r>
        <w:rPr>
          <w:rtl/>
          <w:lang w:eastAsia="he-IL"/>
        </w:rPr>
        <w:t xml:space="preserve">ידע להגיד לנו </w:t>
      </w:r>
      <w:r>
        <w:rPr>
          <w:rFonts w:hint="cs"/>
          <w:rtl/>
          <w:lang w:eastAsia="he-IL"/>
        </w:rPr>
        <w:t>ל</w:t>
      </w:r>
      <w:r>
        <w:rPr>
          <w:rtl/>
          <w:lang w:eastAsia="he-IL"/>
        </w:rPr>
        <w:t xml:space="preserve">כמה יש </w:t>
      </w:r>
      <w:bookmarkStart w:id="14550" w:name="_ETM_Q85_201902"/>
      <w:bookmarkEnd w:id="14550"/>
      <w:r>
        <w:rPr>
          <w:rtl/>
          <w:lang w:eastAsia="he-IL"/>
        </w:rPr>
        <w:t xml:space="preserve">פרופיל קרבי, אבל הוא ידע להגיד שיש, הוא רק </w:t>
      </w:r>
      <w:bookmarkStart w:id="14551" w:name="_ETM_Q85_205921"/>
      <w:bookmarkEnd w:id="14551"/>
      <w:r>
        <w:rPr>
          <w:rtl/>
          <w:lang w:eastAsia="he-IL"/>
        </w:rPr>
        <w:t>לא בדק את זה. אז אתם שומעים</w:t>
      </w:r>
      <w:r w:rsidR="006F3402">
        <w:rPr>
          <w:rFonts w:hint="cs"/>
          <w:rtl/>
          <w:lang w:eastAsia="he-IL"/>
        </w:rPr>
        <w:t>?</w:t>
      </w:r>
      <w:r>
        <w:rPr>
          <w:rtl/>
          <w:lang w:eastAsia="he-IL"/>
        </w:rPr>
        <w:t xml:space="preserve"> מתוך </w:t>
      </w:r>
      <w:r>
        <w:rPr>
          <w:rFonts w:hint="cs"/>
          <w:rtl/>
          <w:lang w:eastAsia="he-IL"/>
        </w:rPr>
        <w:t>1,396</w:t>
      </w:r>
      <w:r>
        <w:rPr>
          <w:rtl/>
          <w:lang w:eastAsia="he-IL"/>
        </w:rPr>
        <w:t xml:space="preserve"> </w:t>
      </w:r>
      <w:bookmarkStart w:id="14552" w:name="_ETM_Q85_209950"/>
      <w:bookmarkEnd w:id="14552"/>
      <w:r>
        <w:rPr>
          <w:rFonts w:hint="cs"/>
          <w:rtl/>
          <w:lang w:eastAsia="he-IL"/>
        </w:rPr>
        <w:t xml:space="preserve">– </w:t>
      </w:r>
      <w:r>
        <w:rPr>
          <w:rtl/>
          <w:lang w:eastAsia="he-IL"/>
        </w:rPr>
        <w:t xml:space="preserve">מה, נגיד שליש? אז </w:t>
      </w:r>
      <w:r>
        <w:rPr>
          <w:rFonts w:hint="cs"/>
          <w:rtl/>
          <w:lang w:eastAsia="he-IL"/>
        </w:rPr>
        <w:t>ל</w:t>
      </w:r>
      <w:r>
        <w:rPr>
          <w:rtl/>
          <w:lang w:eastAsia="he-IL"/>
        </w:rPr>
        <w:t xml:space="preserve">שליש יש פרופיל קרבי, </w:t>
      </w:r>
      <w:bookmarkStart w:id="14553" w:name="_ETM_Q85_214507"/>
      <w:bookmarkEnd w:id="14553"/>
      <w:r>
        <w:rPr>
          <w:rtl/>
          <w:lang w:eastAsia="he-IL"/>
        </w:rPr>
        <w:t xml:space="preserve">זה בערך היחס </w:t>
      </w:r>
      <w:r>
        <w:rPr>
          <w:rFonts w:hint="cs"/>
          <w:rtl/>
          <w:lang w:eastAsia="he-IL"/>
        </w:rPr>
        <w:t>ב</w:t>
      </w:r>
      <w:r>
        <w:rPr>
          <w:rtl/>
          <w:lang w:eastAsia="he-IL"/>
        </w:rPr>
        <w:t>גברים שמתגייסים לצה"ל</w:t>
      </w:r>
      <w:r>
        <w:rPr>
          <w:rFonts w:hint="cs"/>
          <w:rtl/>
          <w:lang w:eastAsia="he-IL"/>
        </w:rPr>
        <w:t>.</w:t>
      </w:r>
      <w:r>
        <w:rPr>
          <w:rtl/>
          <w:lang w:eastAsia="he-IL"/>
        </w:rPr>
        <w:t xml:space="preserve"> אז יש פה 450, </w:t>
      </w:r>
      <w:bookmarkStart w:id="14554" w:name="_ETM_Q85_219065"/>
      <w:bookmarkEnd w:id="14554"/>
      <w:r>
        <w:rPr>
          <w:rtl/>
          <w:lang w:eastAsia="he-IL"/>
        </w:rPr>
        <w:t>אז יש פה גדוד שאתם פו</w:t>
      </w:r>
      <w:r>
        <w:rPr>
          <w:rFonts w:hint="cs"/>
          <w:rtl/>
          <w:lang w:eastAsia="he-IL"/>
        </w:rPr>
        <w:t>ט</w:t>
      </w:r>
      <w:r>
        <w:rPr>
          <w:rtl/>
          <w:lang w:eastAsia="he-IL"/>
        </w:rPr>
        <w:t xml:space="preserve">רים אותו משירות, </w:t>
      </w:r>
      <w:r w:rsidR="006F3402">
        <w:rPr>
          <w:rFonts w:hint="cs"/>
          <w:rtl/>
          <w:lang w:eastAsia="he-IL"/>
        </w:rPr>
        <w:t>ו</w:t>
      </w:r>
      <w:r>
        <w:rPr>
          <w:rtl/>
          <w:lang w:eastAsia="he-IL"/>
        </w:rPr>
        <w:t xml:space="preserve">בזמן הזה </w:t>
      </w:r>
      <w:bookmarkStart w:id="14555" w:name="_ETM_Q85_223622"/>
      <w:bookmarkEnd w:id="14555"/>
      <w:r>
        <w:rPr>
          <w:rtl/>
          <w:lang w:eastAsia="he-IL"/>
        </w:rPr>
        <w:t>גדוד 420 עושה את היום ה-500 שלו במלחמה הזו</w:t>
      </w:r>
      <w:r w:rsidR="006F3402">
        <w:rPr>
          <w:rFonts w:hint="cs"/>
          <w:rtl/>
          <w:lang w:eastAsia="he-IL"/>
        </w:rPr>
        <w:t>.</w:t>
      </w:r>
      <w:r>
        <w:rPr>
          <w:rtl/>
          <w:lang w:eastAsia="he-IL"/>
        </w:rPr>
        <w:t xml:space="preserve"> </w:t>
      </w:r>
      <w:bookmarkStart w:id="14556" w:name="_ETM_Q85_228639"/>
      <w:bookmarkEnd w:id="14556"/>
    </w:p>
    <w:p w:rsidR="006F3402" w:rsidRDefault="006F3402" w:rsidP="006F3402">
      <w:pPr>
        <w:rPr>
          <w:rtl/>
          <w:lang w:eastAsia="he-IL"/>
        </w:rPr>
      </w:pPr>
    </w:p>
    <w:p w:rsidR="00E50A18" w:rsidRDefault="00E50A18" w:rsidP="006F3402">
      <w:pPr>
        <w:rPr>
          <w:rtl/>
          <w:lang w:eastAsia="he-IL"/>
        </w:rPr>
      </w:pPr>
      <w:r>
        <w:rPr>
          <w:rtl/>
          <w:lang w:eastAsia="he-IL"/>
        </w:rPr>
        <w:t xml:space="preserve">חוק שהוא רק לחרדים </w:t>
      </w:r>
      <w:r>
        <w:rPr>
          <w:rFonts w:hint="cs"/>
          <w:rtl/>
          <w:lang w:eastAsia="he-IL"/>
        </w:rPr>
        <w:t>ו</w:t>
      </w:r>
      <w:r>
        <w:rPr>
          <w:rtl/>
          <w:lang w:eastAsia="he-IL"/>
        </w:rPr>
        <w:t>מעגן השתמטות הוא חוק בזוי</w:t>
      </w:r>
      <w:r>
        <w:rPr>
          <w:rFonts w:hint="cs"/>
          <w:rtl/>
          <w:lang w:eastAsia="he-IL"/>
        </w:rPr>
        <w:t>, ביסמוט</w:t>
      </w:r>
      <w:r>
        <w:rPr>
          <w:rtl/>
          <w:lang w:eastAsia="he-IL"/>
        </w:rPr>
        <w:t xml:space="preserve">. </w:t>
      </w:r>
      <w:bookmarkStart w:id="14557" w:name="_ETM_Q85_232909"/>
      <w:bookmarkEnd w:id="14557"/>
      <w:r>
        <w:rPr>
          <w:rtl/>
          <w:lang w:eastAsia="he-IL"/>
        </w:rPr>
        <w:t>ואתה כותב מכתבים פתטיים לרמטכ</w:t>
      </w:r>
      <w:r>
        <w:rPr>
          <w:rFonts w:hint="cs"/>
          <w:rtl/>
          <w:lang w:eastAsia="he-IL"/>
        </w:rPr>
        <w:t>"</w:t>
      </w:r>
      <w:r>
        <w:rPr>
          <w:rtl/>
          <w:lang w:eastAsia="he-IL"/>
        </w:rPr>
        <w:t xml:space="preserve">ל על הגדוד בשטחים, אבל אתה </w:t>
      </w:r>
      <w:bookmarkStart w:id="14558" w:name="_ETM_Q85_237179"/>
      <w:bookmarkEnd w:id="14558"/>
      <w:r>
        <w:rPr>
          <w:rtl/>
          <w:lang w:eastAsia="he-IL"/>
        </w:rPr>
        <w:t>לא דואג לאף חי</w:t>
      </w:r>
      <w:r>
        <w:rPr>
          <w:rFonts w:hint="cs"/>
          <w:rtl/>
          <w:lang w:eastAsia="he-IL"/>
        </w:rPr>
        <w:t>ל</w:t>
      </w:r>
      <w:r>
        <w:rPr>
          <w:rtl/>
          <w:lang w:eastAsia="he-IL"/>
        </w:rPr>
        <w:t xml:space="preserve"> לצה</w:t>
      </w:r>
      <w:r>
        <w:rPr>
          <w:rFonts w:hint="cs"/>
          <w:rtl/>
          <w:lang w:eastAsia="he-IL"/>
        </w:rPr>
        <w:t>"</w:t>
      </w:r>
      <w:r>
        <w:rPr>
          <w:rtl/>
          <w:lang w:eastAsia="he-IL"/>
        </w:rPr>
        <w:t xml:space="preserve">ל. </w:t>
      </w:r>
      <w:bookmarkStart w:id="14559" w:name="_ETM_Q85_242709"/>
      <w:bookmarkStart w:id="14560" w:name="_ETM_Q85_243144"/>
      <w:bookmarkStart w:id="14561" w:name="_ETM_Q85_243195"/>
      <w:bookmarkStart w:id="14562" w:name="_ETM_Q85_243361"/>
      <w:bookmarkStart w:id="14563" w:name="_ETM_Q85_243396"/>
      <w:bookmarkEnd w:id="14559"/>
      <w:bookmarkEnd w:id="14560"/>
      <w:bookmarkEnd w:id="14561"/>
      <w:bookmarkEnd w:id="14562"/>
      <w:bookmarkEnd w:id="14563"/>
      <w:r>
        <w:rPr>
          <w:rtl/>
          <w:lang w:eastAsia="he-IL"/>
        </w:rPr>
        <w:t xml:space="preserve">ואתם יודעים מה? עזבו הכול. חוק גרוע, חוק מושחת, חוק </w:t>
      </w:r>
      <w:bookmarkStart w:id="14564" w:name="_ETM_Q85_246820"/>
      <w:bookmarkEnd w:id="14564"/>
      <w:r>
        <w:rPr>
          <w:rtl/>
          <w:lang w:eastAsia="he-IL"/>
        </w:rPr>
        <w:t>שמכשיר השתמטות</w:t>
      </w:r>
      <w:r>
        <w:rPr>
          <w:rFonts w:hint="cs"/>
          <w:rtl/>
          <w:lang w:eastAsia="he-IL"/>
        </w:rPr>
        <w:t>,</w:t>
      </w:r>
      <w:r>
        <w:rPr>
          <w:rtl/>
          <w:lang w:eastAsia="he-IL"/>
        </w:rPr>
        <w:t xml:space="preserve"> </w:t>
      </w:r>
      <w:r>
        <w:rPr>
          <w:rFonts w:hint="cs"/>
          <w:rtl/>
          <w:lang w:eastAsia="he-IL"/>
        </w:rPr>
        <w:t>ביסמוט,</w:t>
      </w:r>
      <w:r>
        <w:rPr>
          <w:rtl/>
          <w:lang w:eastAsia="he-IL"/>
        </w:rPr>
        <w:t xml:space="preserve"> אבל אתה יודע מה יותר גרוע? בואו, </w:t>
      </w:r>
      <w:bookmarkStart w:id="14565" w:name="_ETM_Q85_250931"/>
      <w:bookmarkEnd w:id="14565"/>
      <w:r>
        <w:rPr>
          <w:rtl/>
          <w:lang w:eastAsia="he-IL"/>
        </w:rPr>
        <w:t>יש פה מלא ח</w:t>
      </w:r>
      <w:r>
        <w:rPr>
          <w:rFonts w:hint="cs"/>
          <w:rtl/>
          <w:lang w:eastAsia="he-IL"/>
        </w:rPr>
        <w:t>"</w:t>
      </w:r>
      <w:r>
        <w:rPr>
          <w:rtl/>
          <w:lang w:eastAsia="he-IL"/>
        </w:rPr>
        <w:t xml:space="preserve">כים שעולים ומדברים בשם היהדות. שמעתי פה </w:t>
      </w:r>
      <w:bookmarkStart w:id="14566" w:name="_ETM_Q85_255043"/>
      <w:bookmarkEnd w:id="14566"/>
      <w:r>
        <w:rPr>
          <w:rtl/>
          <w:lang w:eastAsia="he-IL"/>
        </w:rPr>
        <w:t>את מל</w:t>
      </w:r>
      <w:r>
        <w:rPr>
          <w:rFonts w:hint="cs"/>
          <w:rtl/>
          <w:lang w:eastAsia="he-IL"/>
        </w:rPr>
        <w:t>ב</w:t>
      </w:r>
      <w:r>
        <w:rPr>
          <w:rtl/>
          <w:lang w:eastAsia="he-IL"/>
        </w:rPr>
        <w:t>יצקי מטיף למירב בן ארי על יהדות</w:t>
      </w:r>
      <w:r>
        <w:rPr>
          <w:rFonts w:hint="cs"/>
          <w:rtl/>
          <w:lang w:eastAsia="he-IL"/>
        </w:rPr>
        <w:t>.</w:t>
      </w:r>
      <w:r>
        <w:rPr>
          <w:rtl/>
          <w:lang w:eastAsia="he-IL"/>
        </w:rPr>
        <w:t xml:space="preserve"> אנשים שאני </w:t>
      </w:r>
      <w:bookmarkStart w:id="14567" w:name="_ETM_Q85_259154"/>
      <w:bookmarkEnd w:id="14567"/>
      <w:r>
        <w:rPr>
          <w:rtl/>
          <w:lang w:eastAsia="he-IL"/>
        </w:rPr>
        <w:t>בטוח ש</w:t>
      </w:r>
      <w:r>
        <w:rPr>
          <w:rFonts w:hint="cs"/>
          <w:rtl/>
          <w:lang w:eastAsia="he-IL"/>
        </w:rPr>
        <w:t xml:space="preserve">אם </w:t>
      </w:r>
      <w:r>
        <w:rPr>
          <w:rtl/>
          <w:lang w:eastAsia="he-IL"/>
        </w:rPr>
        <w:t xml:space="preserve">אני אבחן אותם ביהדות, הם לא יעברו את כיתה </w:t>
      </w:r>
      <w:bookmarkStart w:id="14568" w:name="_ETM_Q85_263266"/>
      <w:bookmarkEnd w:id="14568"/>
      <w:r>
        <w:rPr>
          <w:rtl/>
          <w:lang w:eastAsia="he-IL"/>
        </w:rPr>
        <w:t>א', בסדר</w:t>
      </w:r>
      <w:r>
        <w:rPr>
          <w:rFonts w:hint="cs"/>
          <w:rtl/>
          <w:lang w:eastAsia="he-IL"/>
        </w:rPr>
        <w:t>?</w:t>
      </w:r>
      <w:r>
        <w:rPr>
          <w:rtl/>
          <w:lang w:eastAsia="he-IL"/>
        </w:rPr>
        <w:t xml:space="preserve"> אז בוא</w:t>
      </w:r>
      <w:r>
        <w:rPr>
          <w:rFonts w:hint="cs"/>
          <w:rtl/>
          <w:lang w:eastAsia="he-IL"/>
        </w:rPr>
        <w:t>,</w:t>
      </w:r>
      <w:r>
        <w:rPr>
          <w:rtl/>
          <w:lang w:eastAsia="he-IL"/>
        </w:rPr>
        <w:t xml:space="preserve"> ביסמו</w:t>
      </w:r>
      <w:r>
        <w:rPr>
          <w:rFonts w:hint="cs"/>
          <w:rtl/>
          <w:lang w:eastAsia="he-IL"/>
        </w:rPr>
        <w:t>ט</w:t>
      </w:r>
      <w:r>
        <w:rPr>
          <w:rtl/>
          <w:lang w:eastAsia="he-IL"/>
        </w:rPr>
        <w:t>, תשמע פסוק</w:t>
      </w:r>
      <w:bookmarkStart w:id="14569" w:name="_ETM_Q85_267377"/>
      <w:bookmarkEnd w:id="14569"/>
      <w:r>
        <w:rPr>
          <w:rFonts w:hint="cs"/>
          <w:rtl/>
          <w:lang w:eastAsia="he-IL"/>
        </w:rPr>
        <w:t xml:space="preserve">: </w:t>
      </w:r>
      <w:r>
        <w:rPr>
          <w:rtl/>
          <w:lang w:eastAsia="he-IL"/>
        </w:rPr>
        <w:t>הבטלה מביאה ליד</w:t>
      </w:r>
      <w:r w:rsidR="006F3402">
        <w:rPr>
          <w:rFonts w:hint="cs"/>
          <w:rtl/>
          <w:lang w:eastAsia="he-IL"/>
        </w:rPr>
        <w:t>י</w:t>
      </w:r>
      <w:r>
        <w:rPr>
          <w:rtl/>
          <w:lang w:eastAsia="he-IL"/>
        </w:rPr>
        <w:t xml:space="preserve"> שעמום, </w:t>
      </w:r>
      <w:bookmarkStart w:id="14570" w:name="_ETM_Q85_271830"/>
      <w:bookmarkEnd w:id="14570"/>
      <w:r>
        <w:rPr>
          <w:rtl/>
          <w:lang w:eastAsia="he-IL"/>
        </w:rPr>
        <w:t xml:space="preserve">והשעמום מביא לידי חטא. </w:t>
      </w:r>
      <w:bookmarkStart w:id="14571" w:name="_ETM_Q85_275051"/>
      <w:bookmarkEnd w:id="14571"/>
    </w:p>
    <w:p w:rsidR="00E50A18" w:rsidRDefault="00E50A18" w:rsidP="000F0011">
      <w:pPr>
        <w:rPr>
          <w:rtl/>
          <w:lang w:eastAsia="he-IL"/>
        </w:rPr>
      </w:pPr>
      <w:bookmarkStart w:id="14572" w:name="_ETM_Q85_275108"/>
      <w:bookmarkEnd w:id="14572"/>
    </w:p>
    <w:p w:rsidR="00E50A18" w:rsidRDefault="00E50A18" w:rsidP="006F3402">
      <w:pPr>
        <w:rPr>
          <w:rtl/>
          <w:lang w:eastAsia="he-IL"/>
        </w:rPr>
      </w:pPr>
      <w:bookmarkStart w:id="14573" w:name="_ETM_Q85_275314"/>
      <w:bookmarkStart w:id="14574" w:name="_ETM_Q85_275349"/>
      <w:bookmarkEnd w:id="14573"/>
      <w:bookmarkEnd w:id="14574"/>
      <w:r>
        <w:rPr>
          <w:rtl/>
          <w:lang w:eastAsia="he-IL"/>
        </w:rPr>
        <w:t xml:space="preserve">עכשיו אני רוצה לשאול אתכם, חבריי </w:t>
      </w:r>
      <w:bookmarkStart w:id="14575" w:name="_ETM_Q85_277132"/>
      <w:bookmarkEnd w:id="14575"/>
      <w:r>
        <w:rPr>
          <w:rtl/>
          <w:lang w:eastAsia="he-IL"/>
        </w:rPr>
        <w:t xml:space="preserve">חברי הכנסת, נתונים, רק נתונים. התחלתי עם </w:t>
      </w:r>
      <w:r>
        <w:rPr>
          <w:rFonts w:hint="cs"/>
          <w:rtl/>
          <w:lang w:eastAsia="he-IL"/>
        </w:rPr>
        <w:t>1,396</w:t>
      </w:r>
      <w:r>
        <w:rPr>
          <w:rtl/>
          <w:lang w:eastAsia="he-IL"/>
        </w:rPr>
        <w:t xml:space="preserve"> </w:t>
      </w:r>
      <w:r w:rsidR="006F3402">
        <w:rPr>
          <w:rFonts w:hint="cs"/>
          <w:rtl/>
          <w:lang w:eastAsia="he-IL"/>
        </w:rPr>
        <w:t xml:space="preserve">– </w:t>
      </w:r>
      <w:r>
        <w:rPr>
          <w:rFonts w:hint="cs"/>
          <w:rtl/>
          <w:lang w:eastAsia="he-IL"/>
        </w:rPr>
        <w:t>ביסמוט</w:t>
      </w:r>
      <w:r>
        <w:rPr>
          <w:rtl/>
          <w:lang w:eastAsia="he-IL"/>
        </w:rPr>
        <w:t xml:space="preserve">, אני </w:t>
      </w:r>
      <w:bookmarkStart w:id="14576" w:name="_ETM_Q85_282435"/>
      <w:bookmarkEnd w:id="14576"/>
      <w:r>
        <w:rPr>
          <w:rtl/>
          <w:lang w:eastAsia="he-IL"/>
        </w:rPr>
        <w:t xml:space="preserve">בטוח שאתה שומע. כמה דיוני חוץ וביטחון היו בחודש דצמבר </w:t>
      </w:r>
      <w:bookmarkStart w:id="14577" w:name="_ETM_Q85_287737"/>
      <w:bookmarkEnd w:id="14577"/>
      <w:r>
        <w:rPr>
          <w:rtl/>
          <w:lang w:eastAsia="he-IL"/>
        </w:rPr>
        <w:t>שעסקו בחוק ההשתמטות</w:t>
      </w:r>
      <w:r w:rsidR="006F3402">
        <w:rPr>
          <w:rFonts w:hint="cs"/>
          <w:rtl/>
          <w:lang w:eastAsia="he-IL"/>
        </w:rPr>
        <w:t>?</w:t>
      </w:r>
      <w:r>
        <w:rPr>
          <w:rtl/>
          <w:lang w:eastAsia="he-IL"/>
        </w:rPr>
        <w:t xml:space="preserve"> אתם יודעים כמה? 37. </w:t>
      </w:r>
      <w:bookmarkStart w:id="14578" w:name="_ETM_Q85_293349"/>
      <w:bookmarkEnd w:id="14578"/>
      <w:r>
        <w:rPr>
          <w:rtl/>
          <w:lang w:eastAsia="he-IL"/>
        </w:rPr>
        <w:t xml:space="preserve">כמה דיונים היו בחודש ינואר </w:t>
      </w:r>
      <w:r>
        <w:rPr>
          <w:rFonts w:hint="cs"/>
          <w:rtl/>
          <w:lang w:eastAsia="he-IL"/>
        </w:rPr>
        <w:t>ש</w:t>
      </w:r>
      <w:r>
        <w:rPr>
          <w:rtl/>
          <w:lang w:eastAsia="he-IL"/>
        </w:rPr>
        <w:t xml:space="preserve">עסקו בחוק ההשתמטות? 28. זה </w:t>
      </w:r>
      <w:bookmarkStart w:id="14579" w:name="_ETM_Q85_297444"/>
      <w:bookmarkEnd w:id="14579"/>
      <w:r>
        <w:rPr>
          <w:rtl/>
          <w:lang w:eastAsia="he-IL"/>
        </w:rPr>
        <w:t>הולך ויורד</w:t>
      </w:r>
      <w:r>
        <w:rPr>
          <w:rFonts w:hint="cs"/>
          <w:rtl/>
          <w:lang w:eastAsia="he-IL"/>
        </w:rPr>
        <w:t>,</w:t>
      </w:r>
      <w:r>
        <w:rPr>
          <w:rtl/>
          <w:lang w:eastAsia="he-IL"/>
        </w:rPr>
        <w:t xml:space="preserve"> נאור. כמה דיונים היו בחוץ וביטחון בחודש פברואר</w:t>
      </w:r>
      <w:r>
        <w:rPr>
          <w:rFonts w:hint="cs"/>
          <w:rtl/>
          <w:lang w:eastAsia="he-IL"/>
        </w:rPr>
        <w:t>,</w:t>
      </w:r>
      <w:r>
        <w:rPr>
          <w:rtl/>
          <w:lang w:eastAsia="he-IL"/>
        </w:rPr>
        <w:t xml:space="preserve"> </w:t>
      </w:r>
      <w:bookmarkStart w:id="14580" w:name="_ETM_Q85_301539"/>
      <w:bookmarkEnd w:id="14580"/>
      <w:r>
        <w:rPr>
          <w:rtl/>
          <w:lang w:eastAsia="he-IL"/>
        </w:rPr>
        <w:t xml:space="preserve">כשאין חוק השתמטות? </w:t>
      </w:r>
      <w:r>
        <w:rPr>
          <w:rFonts w:hint="cs"/>
          <w:rtl/>
          <w:lang w:eastAsia="he-IL"/>
        </w:rPr>
        <w:t>עשרה</w:t>
      </w:r>
      <w:r>
        <w:rPr>
          <w:rtl/>
          <w:lang w:eastAsia="he-IL"/>
        </w:rPr>
        <w:t>. ועכשיו תחזיקו חזק לנתון הבא</w:t>
      </w:r>
      <w:r>
        <w:rPr>
          <w:rFonts w:hint="cs"/>
          <w:rtl/>
          <w:lang w:eastAsia="he-IL"/>
        </w:rPr>
        <w:t>,</w:t>
      </w:r>
      <w:r>
        <w:rPr>
          <w:rtl/>
          <w:lang w:eastAsia="he-IL"/>
        </w:rPr>
        <w:t xml:space="preserve"> </w:t>
      </w:r>
      <w:bookmarkStart w:id="14581" w:name="_ETM_Q85_310380"/>
      <w:bookmarkEnd w:id="14581"/>
      <w:r>
        <w:rPr>
          <w:rtl/>
          <w:lang w:eastAsia="he-IL"/>
        </w:rPr>
        <w:t>הרמטכ"ל לשעבר גנץ</w:t>
      </w:r>
      <w:r>
        <w:rPr>
          <w:rFonts w:hint="cs"/>
          <w:rtl/>
          <w:lang w:eastAsia="he-IL"/>
        </w:rPr>
        <w:t>:</w:t>
      </w:r>
      <w:r>
        <w:rPr>
          <w:rtl/>
          <w:lang w:eastAsia="he-IL"/>
        </w:rPr>
        <w:t xml:space="preserve"> כמה דיונים קיימה ועדת חוץ וביטחון במהלך </w:t>
      </w:r>
      <w:bookmarkStart w:id="14582" w:name="_ETM_Q85_315837"/>
      <w:bookmarkEnd w:id="14582"/>
      <w:r>
        <w:rPr>
          <w:rtl/>
          <w:lang w:eastAsia="he-IL"/>
        </w:rPr>
        <w:t>המלחמה, קרי בחודש מרץ, במהלך המלחמה</w:t>
      </w:r>
      <w:r>
        <w:rPr>
          <w:rFonts w:hint="cs"/>
          <w:rtl/>
          <w:lang w:eastAsia="he-IL"/>
        </w:rPr>
        <w:t>?</w:t>
      </w:r>
      <w:r>
        <w:rPr>
          <w:rtl/>
          <w:lang w:eastAsia="he-IL"/>
        </w:rPr>
        <w:t xml:space="preserve"> כאילו</w:t>
      </w:r>
      <w:r>
        <w:rPr>
          <w:rFonts w:hint="cs"/>
          <w:rtl/>
          <w:lang w:eastAsia="he-IL"/>
        </w:rPr>
        <w:t>,</w:t>
      </w:r>
      <w:r>
        <w:rPr>
          <w:rtl/>
          <w:lang w:eastAsia="he-IL"/>
        </w:rPr>
        <w:t xml:space="preserve"> אמורים להיות כל </w:t>
      </w:r>
      <w:bookmarkStart w:id="14583" w:name="_ETM_Q85_321294"/>
      <w:bookmarkEnd w:id="14583"/>
      <w:r>
        <w:rPr>
          <w:rtl/>
          <w:lang w:eastAsia="he-IL"/>
        </w:rPr>
        <w:t>יום דיונים</w:t>
      </w:r>
      <w:r>
        <w:rPr>
          <w:rFonts w:hint="cs"/>
          <w:rtl/>
          <w:lang w:eastAsia="he-IL"/>
        </w:rPr>
        <w:t>.</w:t>
      </w:r>
      <w:r>
        <w:rPr>
          <w:rtl/>
          <w:lang w:eastAsia="he-IL"/>
        </w:rPr>
        <w:t xml:space="preserve"> הכי מעט, כן? 37 בדצמבר</w:t>
      </w:r>
      <w:r w:rsidR="006F3402">
        <w:rPr>
          <w:rFonts w:hint="cs"/>
          <w:rtl/>
          <w:lang w:eastAsia="he-IL"/>
        </w:rPr>
        <w:t>,</w:t>
      </w:r>
      <w:r>
        <w:rPr>
          <w:rFonts w:hint="cs"/>
          <w:rtl/>
          <w:lang w:eastAsia="he-IL"/>
        </w:rPr>
        <w:t xml:space="preserve"> שבעה</w:t>
      </w:r>
      <w:r>
        <w:rPr>
          <w:rtl/>
          <w:lang w:eastAsia="he-IL"/>
        </w:rPr>
        <w:t xml:space="preserve"> במרץ, </w:t>
      </w:r>
      <w:r>
        <w:rPr>
          <w:rFonts w:hint="cs"/>
          <w:rtl/>
          <w:lang w:eastAsia="he-IL"/>
        </w:rPr>
        <w:t>ו</w:t>
      </w:r>
      <w:r>
        <w:rPr>
          <w:rtl/>
          <w:lang w:eastAsia="he-IL"/>
        </w:rPr>
        <w:t xml:space="preserve">מתוכם </w:t>
      </w:r>
      <w:bookmarkStart w:id="14584" w:name="_ETM_Q85_326752"/>
      <w:bookmarkEnd w:id="14584"/>
      <w:r>
        <w:rPr>
          <w:rFonts w:hint="cs"/>
          <w:rtl/>
          <w:lang w:eastAsia="he-IL"/>
        </w:rPr>
        <w:t>כ</w:t>
      </w:r>
      <w:r>
        <w:rPr>
          <w:rtl/>
          <w:lang w:eastAsia="he-IL"/>
        </w:rPr>
        <w:t>מה על המלחמה</w:t>
      </w:r>
      <w:r>
        <w:rPr>
          <w:rFonts w:hint="cs"/>
          <w:rtl/>
          <w:lang w:eastAsia="he-IL"/>
        </w:rPr>
        <w:t>?</w:t>
      </w:r>
      <w:r>
        <w:rPr>
          <w:rtl/>
          <w:lang w:eastAsia="he-IL"/>
        </w:rPr>
        <w:t xml:space="preserve"> שניים. בואו תחזיקו. </w:t>
      </w:r>
      <w:bookmarkStart w:id="14585" w:name="_ETM_Q85_333210"/>
      <w:bookmarkEnd w:id="14585"/>
    </w:p>
    <w:p w:rsidR="00E50A18" w:rsidRDefault="00E50A18" w:rsidP="000F0011">
      <w:pPr>
        <w:ind w:firstLine="0"/>
        <w:rPr>
          <w:rtl/>
          <w:lang w:eastAsia="he-IL"/>
        </w:rPr>
      </w:pPr>
    </w:p>
    <w:p w:rsidR="00E50A18" w:rsidRDefault="00E50A18" w:rsidP="000F0011">
      <w:pPr>
        <w:pStyle w:val="af5"/>
        <w:keepNext/>
        <w:rPr>
          <w:rtl/>
        </w:rPr>
      </w:pPr>
      <w:r w:rsidRPr="00F377BB">
        <w:rPr>
          <w:rStyle w:val="TagStyle"/>
          <w:rtl/>
        </w:rPr>
        <w:t xml:space="preserve"> &lt;&lt; קריאה &gt;&gt; </w:t>
      </w:r>
      <w:r>
        <w:rPr>
          <w:rtl/>
        </w:rPr>
        <w:t>גלעד קריב (העבודה):</w:t>
      </w:r>
      <w:r w:rsidRPr="00F377BB">
        <w:rPr>
          <w:rStyle w:val="TagStyle"/>
          <w:rtl/>
        </w:rPr>
        <w:t xml:space="preserve"> &lt;&lt; קריאה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ועדת העלייה והקליטה קיימה יותר דיונים.</w:t>
      </w:r>
    </w:p>
    <w:p w:rsidR="00E50A18" w:rsidRDefault="00E50A18" w:rsidP="000F0011">
      <w:pPr>
        <w:rPr>
          <w:rtl/>
          <w:lang w:eastAsia="he-IL"/>
        </w:rPr>
      </w:pPr>
    </w:p>
    <w:p w:rsidR="00E50A18" w:rsidRDefault="00E50A18" w:rsidP="000F0011">
      <w:pPr>
        <w:pStyle w:val="-"/>
        <w:keepNext/>
        <w:rPr>
          <w:rtl/>
        </w:rPr>
      </w:pPr>
      <w:bookmarkStart w:id="14586" w:name="ET_speakercontinue_6128_7"/>
      <w:r w:rsidRPr="00F377BB">
        <w:rPr>
          <w:rStyle w:val="TagStyle"/>
          <w:rtl/>
        </w:rPr>
        <w:lastRenderedPageBreak/>
        <w:t xml:space="preserve"> &lt;&lt; דובר_המשך &gt;&gt; </w:t>
      </w:r>
      <w:r>
        <w:rPr>
          <w:rtl/>
        </w:rPr>
        <w:t>משה טור פז (יש עתיד):</w:t>
      </w:r>
      <w:r w:rsidRPr="00F377BB">
        <w:rPr>
          <w:rStyle w:val="TagStyle"/>
          <w:rtl/>
        </w:rPr>
        <w:t xml:space="preserve"> &lt;&lt; דובר_המשך &gt;&gt;</w:t>
      </w:r>
      <w:r>
        <w:rPr>
          <w:rtl/>
        </w:rPr>
        <w:t xml:space="preserve"> </w:t>
      </w:r>
      <w:bookmarkEnd w:id="14586"/>
    </w:p>
    <w:p w:rsidR="00E50A18" w:rsidRDefault="00E50A18" w:rsidP="001C0776">
      <w:pPr>
        <w:rPr>
          <w:rtl/>
          <w:lang w:eastAsia="he-IL"/>
        </w:rPr>
      </w:pPr>
    </w:p>
    <w:p w:rsidR="00E50A18" w:rsidRDefault="00E50A18" w:rsidP="006F3402">
      <w:pPr>
        <w:rPr>
          <w:rtl/>
          <w:lang w:eastAsia="he-IL"/>
        </w:rPr>
      </w:pPr>
      <w:r>
        <w:rPr>
          <w:rtl/>
          <w:lang w:eastAsia="he-IL"/>
        </w:rPr>
        <w:t xml:space="preserve">אתה מבין, גלעד קריב, ועדת </w:t>
      </w:r>
      <w:r>
        <w:rPr>
          <w:rFonts w:hint="cs"/>
          <w:rtl/>
          <w:lang w:eastAsia="he-IL"/>
        </w:rPr>
        <w:t>ה</w:t>
      </w:r>
      <w:r>
        <w:rPr>
          <w:rtl/>
          <w:lang w:eastAsia="he-IL"/>
        </w:rPr>
        <w:t>על</w:t>
      </w:r>
      <w:r>
        <w:rPr>
          <w:rFonts w:hint="cs"/>
          <w:rtl/>
          <w:lang w:eastAsia="he-IL"/>
        </w:rPr>
        <w:t>י</w:t>
      </w:r>
      <w:r>
        <w:rPr>
          <w:rtl/>
          <w:lang w:eastAsia="he-IL"/>
        </w:rPr>
        <w:t xml:space="preserve">יה </w:t>
      </w:r>
      <w:r>
        <w:rPr>
          <w:rFonts w:hint="cs"/>
          <w:rtl/>
          <w:lang w:eastAsia="he-IL"/>
        </w:rPr>
        <w:t>וה</w:t>
      </w:r>
      <w:r>
        <w:rPr>
          <w:rtl/>
          <w:lang w:eastAsia="he-IL"/>
        </w:rPr>
        <w:t xml:space="preserve">קליטה עוסקת במלחמה, אבל </w:t>
      </w:r>
      <w:bookmarkStart w:id="14587" w:name="_ETM_Q85_337248"/>
      <w:bookmarkEnd w:id="14587"/>
      <w:r>
        <w:rPr>
          <w:rtl/>
          <w:lang w:eastAsia="he-IL"/>
        </w:rPr>
        <w:t>ביסמוט מתבטל</w:t>
      </w:r>
      <w:r>
        <w:rPr>
          <w:rFonts w:hint="cs"/>
          <w:rtl/>
          <w:lang w:eastAsia="he-IL"/>
        </w:rPr>
        <w:t>,</w:t>
      </w:r>
      <w:r>
        <w:rPr>
          <w:rtl/>
          <w:lang w:eastAsia="he-IL"/>
        </w:rPr>
        <w:t xml:space="preserve"> כן, מתבטל, ועושה שני דיונים על המלחמה</w:t>
      </w:r>
      <w:r>
        <w:rPr>
          <w:rFonts w:hint="cs"/>
          <w:rtl/>
          <w:lang w:eastAsia="he-IL"/>
        </w:rPr>
        <w:t>.</w:t>
      </w:r>
      <w:r>
        <w:rPr>
          <w:rtl/>
          <w:lang w:eastAsia="he-IL"/>
        </w:rPr>
        <w:t xml:space="preserve"> והוא </w:t>
      </w:r>
      <w:bookmarkStart w:id="14588" w:name="_ETM_Q85_341286"/>
      <w:bookmarkEnd w:id="14588"/>
      <w:r>
        <w:rPr>
          <w:rtl/>
          <w:lang w:eastAsia="he-IL"/>
        </w:rPr>
        <w:t>יגיד</w:t>
      </w:r>
      <w:r>
        <w:rPr>
          <w:rFonts w:hint="cs"/>
          <w:rtl/>
          <w:lang w:eastAsia="he-IL"/>
        </w:rPr>
        <w:t>:</w:t>
      </w:r>
      <w:r>
        <w:rPr>
          <w:rtl/>
          <w:lang w:eastAsia="he-IL"/>
        </w:rPr>
        <w:t xml:space="preserve"> תקציב וזה</w:t>
      </w:r>
      <w:r>
        <w:rPr>
          <w:rFonts w:hint="cs"/>
          <w:rtl/>
          <w:lang w:eastAsia="he-IL"/>
        </w:rPr>
        <w:t>.</w:t>
      </w:r>
      <w:r>
        <w:rPr>
          <w:rtl/>
          <w:lang w:eastAsia="he-IL"/>
        </w:rPr>
        <w:t xml:space="preserve"> חבר'ה, שני דיונים על זה זה לא </w:t>
      </w:r>
      <w:bookmarkStart w:id="14589" w:name="_ETM_Q85_345325"/>
      <w:bookmarkEnd w:id="14589"/>
      <w:r>
        <w:rPr>
          <w:rtl/>
          <w:lang w:eastAsia="he-IL"/>
        </w:rPr>
        <w:t xml:space="preserve">פיקוח. </w:t>
      </w:r>
    </w:p>
    <w:p w:rsidR="00E50A18" w:rsidRDefault="00E50A18" w:rsidP="000F0011">
      <w:pPr>
        <w:rPr>
          <w:rtl/>
          <w:lang w:eastAsia="he-IL"/>
        </w:rPr>
      </w:pPr>
      <w:bookmarkStart w:id="14590" w:name="_ETM_Q85_350598"/>
      <w:bookmarkStart w:id="14591" w:name="_ETM_Q85_350638"/>
      <w:bookmarkEnd w:id="14590"/>
      <w:bookmarkEnd w:id="14591"/>
    </w:p>
    <w:p w:rsidR="00E50A18" w:rsidRDefault="00E50A18" w:rsidP="006F3402">
      <w:pPr>
        <w:rPr>
          <w:rtl/>
          <w:lang w:eastAsia="he-IL"/>
        </w:rPr>
      </w:pPr>
      <w:bookmarkStart w:id="14592" w:name="_ETM_Q85_351350"/>
      <w:bookmarkStart w:id="14593" w:name="_ETM_Q85_351401"/>
      <w:bookmarkEnd w:id="14592"/>
      <w:bookmarkEnd w:id="14593"/>
      <w:r>
        <w:rPr>
          <w:rtl/>
          <w:lang w:eastAsia="he-IL"/>
        </w:rPr>
        <w:t>אז כן, אנחנו</w:t>
      </w:r>
      <w:r w:rsidR="006F3402">
        <w:rPr>
          <w:rFonts w:hint="cs"/>
          <w:rtl/>
          <w:lang w:eastAsia="he-IL"/>
        </w:rPr>
        <w:t>,</w:t>
      </w:r>
      <w:r>
        <w:rPr>
          <w:rtl/>
          <w:lang w:eastAsia="he-IL"/>
        </w:rPr>
        <w:t xml:space="preserve"> חברי ועדת </w:t>
      </w:r>
      <w:r>
        <w:rPr>
          <w:rFonts w:hint="cs"/>
          <w:rtl/>
          <w:lang w:eastAsia="he-IL"/>
        </w:rPr>
        <w:t>ה</w:t>
      </w:r>
      <w:r>
        <w:rPr>
          <w:rtl/>
          <w:lang w:eastAsia="he-IL"/>
        </w:rPr>
        <w:t>חוץ ו</w:t>
      </w:r>
      <w:r>
        <w:rPr>
          <w:rFonts w:hint="cs"/>
          <w:rtl/>
          <w:lang w:eastAsia="he-IL"/>
        </w:rPr>
        <w:t>ה</w:t>
      </w:r>
      <w:r>
        <w:rPr>
          <w:rtl/>
          <w:lang w:eastAsia="he-IL"/>
        </w:rPr>
        <w:t xml:space="preserve">ביטחון, שלחנו היום </w:t>
      </w:r>
      <w:bookmarkStart w:id="14594" w:name="_ETM_Q85_349363"/>
      <w:bookmarkEnd w:id="14594"/>
      <w:r>
        <w:rPr>
          <w:rtl/>
          <w:lang w:eastAsia="he-IL"/>
        </w:rPr>
        <w:t>מכתב לפטר אותך</w:t>
      </w:r>
      <w:r w:rsidR="006F3402">
        <w:rPr>
          <w:rFonts w:hint="cs"/>
          <w:rtl/>
          <w:lang w:eastAsia="he-IL"/>
        </w:rPr>
        <w:t>,</w:t>
      </w:r>
      <w:r>
        <w:rPr>
          <w:rtl/>
          <w:lang w:eastAsia="he-IL"/>
        </w:rPr>
        <w:t xml:space="preserve"> כי מה לעשות</w:t>
      </w:r>
      <w:r>
        <w:rPr>
          <w:rFonts w:hint="cs"/>
          <w:rtl/>
          <w:lang w:eastAsia="he-IL"/>
        </w:rPr>
        <w:t>,</w:t>
      </w:r>
      <w:r>
        <w:rPr>
          <w:rtl/>
          <w:lang w:eastAsia="he-IL"/>
        </w:rPr>
        <w:t xml:space="preserve"> אם פיטרו את יולי </w:t>
      </w:r>
      <w:bookmarkStart w:id="14595" w:name="_ETM_Q85_353401"/>
      <w:bookmarkEnd w:id="14595"/>
      <w:r>
        <w:rPr>
          <w:rtl/>
          <w:lang w:eastAsia="he-IL"/>
        </w:rPr>
        <w:t>אדלשטיין, שהיה יו</w:t>
      </w:r>
      <w:r>
        <w:rPr>
          <w:rFonts w:hint="cs"/>
          <w:rtl/>
          <w:lang w:eastAsia="he-IL"/>
        </w:rPr>
        <w:t>"</w:t>
      </w:r>
      <w:r>
        <w:rPr>
          <w:rtl/>
          <w:lang w:eastAsia="he-IL"/>
        </w:rPr>
        <w:t xml:space="preserve">ר הרבה יותר </w:t>
      </w:r>
      <w:bookmarkStart w:id="14596" w:name="_ETM_Q85_357449"/>
      <w:bookmarkEnd w:id="14596"/>
      <w:r>
        <w:rPr>
          <w:rtl/>
          <w:lang w:eastAsia="he-IL"/>
        </w:rPr>
        <w:t>טוב, לך בטח אין מה לעשות שם. שתי ישיבות במלחמה</w:t>
      </w:r>
      <w:r w:rsidR="006F3402">
        <w:rPr>
          <w:rFonts w:hint="cs"/>
          <w:rtl/>
          <w:lang w:eastAsia="he-IL"/>
        </w:rPr>
        <w:t>.</w:t>
      </w:r>
      <w:r>
        <w:rPr>
          <w:rtl/>
          <w:lang w:eastAsia="he-IL"/>
        </w:rPr>
        <w:t xml:space="preserve"> </w:t>
      </w:r>
      <w:bookmarkStart w:id="14597" w:name="_ETM_Q85_361984"/>
      <w:bookmarkEnd w:id="14597"/>
      <w:r>
        <w:rPr>
          <w:rtl/>
          <w:lang w:eastAsia="he-IL"/>
        </w:rPr>
        <w:t>שתי ישיבות</w:t>
      </w:r>
      <w:r>
        <w:rPr>
          <w:rFonts w:hint="cs"/>
          <w:rtl/>
          <w:lang w:eastAsia="he-IL"/>
        </w:rPr>
        <w:t>.</w:t>
      </w:r>
      <w:r>
        <w:rPr>
          <w:rtl/>
          <w:lang w:eastAsia="he-IL"/>
        </w:rPr>
        <w:t xml:space="preserve"> שתי ישיבות של ועדת החוץ והביטחון מתחילת המלחמה</w:t>
      </w:r>
      <w:r>
        <w:rPr>
          <w:rFonts w:hint="cs"/>
          <w:rtl/>
          <w:lang w:eastAsia="he-IL"/>
        </w:rPr>
        <w:t>.</w:t>
      </w:r>
      <w:r>
        <w:rPr>
          <w:rtl/>
          <w:lang w:eastAsia="he-IL"/>
        </w:rPr>
        <w:t xml:space="preserve"> </w:t>
      </w:r>
      <w:bookmarkStart w:id="14598" w:name="_ETM_Q85_366519"/>
      <w:bookmarkEnd w:id="14598"/>
      <w:r>
        <w:rPr>
          <w:rFonts w:hint="cs"/>
          <w:rtl/>
          <w:lang w:eastAsia="he-IL"/>
        </w:rPr>
        <w:t>30</w:t>
      </w:r>
      <w:r>
        <w:rPr>
          <w:rtl/>
          <w:lang w:eastAsia="he-IL"/>
        </w:rPr>
        <w:t xml:space="preserve"> יום, שתי ישיבות. אתם קולטים את זה</w:t>
      </w:r>
      <w:r>
        <w:rPr>
          <w:rFonts w:hint="cs"/>
          <w:rtl/>
          <w:lang w:eastAsia="he-IL"/>
        </w:rPr>
        <w:t xml:space="preserve">? </w:t>
      </w:r>
      <w:r>
        <w:rPr>
          <w:rtl/>
          <w:lang w:eastAsia="he-IL"/>
        </w:rPr>
        <w:t xml:space="preserve">הוועדה שאמורה </w:t>
      </w:r>
      <w:bookmarkStart w:id="14599" w:name="_ETM_Q85_371054"/>
      <w:bookmarkEnd w:id="14599"/>
      <w:r>
        <w:rPr>
          <w:rtl/>
          <w:lang w:eastAsia="he-IL"/>
        </w:rPr>
        <w:t xml:space="preserve">לפקח. </w:t>
      </w:r>
      <w:bookmarkStart w:id="14600" w:name="_ETM_Q85_375914"/>
      <w:bookmarkStart w:id="14601" w:name="_ETM_Q85_375947"/>
      <w:bookmarkStart w:id="14602" w:name="_ETM_Q85_376258"/>
      <w:bookmarkStart w:id="14603" w:name="_ETM_Q85_376292"/>
      <w:bookmarkEnd w:id="14600"/>
      <w:bookmarkEnd w:id="14601"/>
      <w:bookmarkEnd w:id="14602"/>
      <w:bookmarkEnd w:id="14603"/>
      <w:r>
        <w:rPr>
          <w:rtl/>
          <w:lang w:eastAsia="he-IL"/>
        </w:rPr>
        <w:t xml:space="preserve">דרך אגב, אילולא היה צריך לאשר את המצב המיוחד </w:t>
      </w:r>
      <w:bookmarkStart w:id="14604" w:name="_ETM_Q85_375589"/>
      <w:bookmarkEnd w:id="14604"/>
      <w:r>
        <w:rPr>
          <w:rtl/>
          <w:lang w:eastAsia="he-IL"/>
        </w:rPr>
        <w:t xml:space="preserve">בעורף, אני לא בטוח שגם זה היה, כי זה הוצמד. </w:t>
      </w:r>
      <w:bookmarkStart w:id="14605" w:name="_ETM_Q85_380124"/>
      <w:bookmarkEnd w:id="14605"/>
      <w:r>
        <w:rPr>
          <w:rtl/>
          <w:lang w:eastAsia="he-IL"/>
        </w:rPr>
        <w:t xml:space="preserve">שני דיונים. </w:t>
      </w:r>
    </w:p>
    <w:p w:rsidR="00E50A18" w:rsidRDefault="00E50A18" w:rsidP="000F0011">
      <w:pPr>
        <w:rPr>
          <w:rtl/>
          <w:lang w:eastAsia="he-IL"/>
        </w:rPr>
      </w:pPr>
    </w:p>
    <w:p w:rsidR="00E50A18" w:rsidRDefault="00E50A18" w:rsidP="000F0011">
      <w:pPr>
        <w:pStyle w:val="af5"/>
        <w:keepNext/>
        <w:rPr>
          <w:rtl/>
        </w:rPr>
      </w:pPr>
      <w:bookmarkStart w:id="14606" w:name="ET_interruption_6157_8"/>
      <w:r w:rsidRPr="00360913">
        <w:rPr>
          <w:rStyle w:val="TagStyle"/>
          <w:rtl/>
        </w:rPr>
        <w:t xml:space="preserve"> &lt;&lt; קריאה &gt;&gt; </w:t>
      </w:r>
      <w:r>
        <w:rPr>
          <w:rtl/>
        </w:rPr>
        <w:t>שמחה רוטמן (הציונות הדתית):</w:t>
      </w:r>
      <w:r w:rsidRPr="00360913">
        <w:rPr>
          <w:rStyle w:val="TagStyle"/>
          <w:rtl/>
        </w:rPr>
        <w:t xml:space="preserve"> &lt;&lt; קריאה &gt;&gt;</w:t>
      </w:r>
      <w:r>
        <w:rPr>
          <w:rtl/>
        </w:rPr>
        <w:t xml:space="preserve"> </w:t>
      </w:r>
      <w:bookmarkEnd w:id="14606"/>
    </w:p>
    <w:p w:rsidR="00E50A18" w:rsidRDefault="00E50A18" w:rsidP="001C0776">
      <w:pPr>
        <w:rPr>
          <w:rtl/>
          <w:lang w:eastAsia="he-IL"/>
        </w:rPr>
      </w:pPr>
    </w:p>
    <w:p w:rsidR="00E50A18" w:rsidRDefault="00E50A18" w:rsidP="000F0011">
      <w:pPr>
        <w:rPr>
          <w:rtl/>
          <w:lang w:eastAsia="he-IL"/>
        </w:rPr>
      </w:pPr>
      <w:r>
        <w:rPr>
          <w:rFonts w:hint="cs"/>
          <w:rtl/>
          <w:lang w:eastAsia="he-IL"/>
        </w:rPr>
        <w:t>בגלל שלא העברת תקציב לישיבות, לא היו ישיבות.</w:t>
      </w:r>
    </w:p>
    <w:p w:rsidR="00E50A18" w:rsidRDefault="00E50A18" w:rsidP="000F0011">
      <w:pPr>
        <w:rPr>
          <w:rtl/>
          <w:lang w:eastAsia="he-IL"/>
        </w:rPr>
      </w:pPr>
    </w:p>
    <w:p w:rsidR="00E50A18" w:rsidRDefault="00E50A18" w:rsidP="000F0011">
      <w:pPr>
        <w:pStyle w:val="-"/>
        <w:keepNext/>
        <w:rPr>
          <w:rtl/>
        </w:rPr>
      </w:pPr>
      <w:bookmarkStart w:id="14607" w:name="ET_speakercontinue_6128_9"/>
      <w:r w:rsidRPr="00360913">
        <w:rPr>
          <w:rStyle w:val="TagStyle"/>
          <w:rtl/>
        </w:rPr>
        <w:t xml:space="preserve"> &lt;&lt; דובר_המשך &gt;&gt; </w:t>
      </w:r>
      <w:r>
        <w:rPr>
          <w:rtl/>
        </w:rPr>
        <w:t>משה טור פז (יש עתיד):</w:t>
      </w:r>
      <w:r w:rsidRPr="00360913">
        <w:rPr>
          <w:rStyle w:val="TagStyle"/>
          <w:rtl/>
        </w:rPr>
        <w:t xml:space="preserve"> &lt;&lt; דובר_המשך &gt;&gt;</w:t>
      </w:r>
      <w:r>
        <w:rPr>
          <w:rtl/>
        </w:rPr>
        <w:t xml:space="preserve"> </w:t>
      </w:r>
      <w:bookmarkEnd w:id="14607"/>
    </w:p>
    <w:p w:rsidR="00E50A18" w:rsidRDefault="00E50A18" w:rsidP="001C0776">
      <w:pPr>
        <w:rPr>
          <w:rtl/>
          <w:lang w:eastAsia="he-IL"/>
        </w:rPr>
      </w:pPr>
    </w:p>
    <w:p w:rsidR="00E50A18" w:rsidRDefault="00E50A18" w:rsidP="000F0011">
      <w:pPr>
        <w:rPr>
          <w:rtl/>
          <w:lang w:eastAsia="he-IL"/>
        </w:rPr>
      </w:pPr>
      <w:r>
        <w:rPr>
          <w:rtl/>
          <w:lang w:eastAsia="he-IL"/>
        </w:rPr>
        <w:t xml:space="preserve">אז </w:t>
      </w:r>
      <w:r>
        <w:rPr>
          <w:rFonts w:hint="cs"/>
          <w:rtl/>
          <w:lang w:eastAsia="he-IL"/>
        </w:rPr>
        <w:t>תכלס</w:t>
      </w:r>
      <w:r>
        <w:rPr>
          <w:rtl/>
          <w:lang w:eastAsia="he-IL"/>
        </w:rPr>
        <w:t xml:space="preserve">, תקשיב טוב, רוטמן. </w:t>
      </w:r>
      <w:bookmarkStart w:id="14608" w:name="_ETM_Q85_385220"/>
      <w:bookmarkEnd w:id="14608"/>
      <w:r>
        <w:rPr>
          <w:rtl/>
          <w:lang w:eastAsia="he-IL"/>
        </w:rPr>
        <w:t xml:space="preserve">אפשר לומר הרבה דברים רעים על </w:t>
      </w:r>
      <w:bookmarkStart w:id="14609" w:name="_ETM_Q85_388820"/>
      <w:bookmarkEnd w:id="14609"/>
      <w:r>
        <w:rPr>
          <w:rtl/>
          <w:lang w:eastAsia="he-IL"/>
        </w:rPr>
        <w:t>הוועדה שלך, אבל בבטלנות אי</w:t>
      </w:r>
      <w:r>
        <w:rPr>
          <w:rFonts w:hint="cs"/>
          <w:rtl/>
          <w:lang w:eastAsia="he-IL"/>
        </w:rPr>
        <w:t>-</w:t>
      </w:r>
      <w:r>
        <w:rPr>
          <w:rtl/>
          <w:lang w:eastAsia="he-IL"/>
        </w:rPr>
        <w:t xml:space="preserve">אפשר להאשים אותך. </w:t>
      </w:r>
      <w:r>
        <w:rPr>
          <w:rFonts w:hint="cs"/>
          <w:rtl/>
          <w:lang w:eastAsia="he-IL"/>
        </w:rPr>
        <w:t>התמני</w:t>
      </w:r>
      <w:r>
        <w:rPr>
          <w:rFonts w:hint="eastAsia"/>
          <w:rtl/>
          <w:lang w:eastAsia="he-IL"/>
        </w:rPr>
        <w:t>ת</w:t>
      </w:r>
      <w:r>
        <w:rPr>
          <w:rFonts w:hint="cs"/>
          <w:rtl/>
          <w:lang w:eastAsia="he-IL"/>
        </w:rPr>
        <w:t>,</w:t>
      </w:r>
      <w:r>
        <w:rPr>
          <w:rtl/>
          <w:lang w:eastAsia="he-IL"/>
        </w:rPr>
        <w:t xml:space="preserve"> </w:t>
      </w:r>
      <w:r>
        <w:rPr>
          <w:rFonts w:hint="cs"/>
          <w:rtl/>
          <w:lang w:eastAsia="he-IL"/>
        </w:rPr>
        <w:t>ביסמוט,</w:t>
      </w:r>
      <w:r>
        <w:rPr>
          <w:rtl/>
          <w:lang w:eastAsia="he-IL"/>
        </w:rPr>
        <w:t xml:space="preserve"> </w:t>
      </w:r>
      <w:bookmarkStart w:id="14610" w:name="_ETM_Q85_396020"/>
      <w:bookmarkEnd w:id="14610"/>
      <w:r>
        <w:rPr>
          <w:rtl/>
          <w:lang w:eastAsia="he-IL"/>
        </w:rPr>
        <w:t xml:space="preserve">בקומבינה להעביר חוק השתמטות. החוק הזה לא יעבור, והגיע הזמן </w:t>
      </w:r>
      <w:bookmarkStart w:id="14611" w:name="_ETM_Q85_399620"/>
      <w:bookmarkEnd w:id="14611"/>
      <w:r>
        <w:rPr>
          <w:rFonts w:hint="cs"/>
          <w:rtl/>
          <w:lang w:eastAsia="he-IL"/>
        </w:rPr>
        <w:t>שהבטלנות</w:t>
      </w:r>
      <w:r>
        <w:rPr>
          <w:rtl/>
          <w:lang w:eastAsia="he-IL"/>
        </w:rPr>
        <w:t xml:space="preserve"> תעבור מן הארץ.</w:t>
      </w:r>
    </w:p>
    <w:p w:rsidR="00E50A18" w:rsidRDefault="00E50A18" w:rsidP="000F0011">
      <w:pPr>
        <w:rPr>
          <w:rtl/>
          <w:lang w:eastAsia="he-IL"/>
        </w:rPr>
      </w:pPr>
    </w:p>
    <w:p w:rsidR="00E50A18" w:rsidRDefault="00E50A18" w:rsidP="000F0011">
      <w:pPr>
        <w:pStyle w:val="af6"/>
        <w:keepNext/>
        <w:rPr>
          <w:rtl/>
        </w:rPr>
      </w:pPr>
      <w:r w:rsidRPr="00360913">
        <w:rPr>
          <w:rStyle w:val="TagStyle"/>
          <w:rtl/>
        </w:rPr>
        <w:t xml:space="preserve"> &lt;&lt; יור &gt;&gt; </w:t>
      </w:r>
      <w:r>
        <w:rPr>
          <w:rtl/>
        </w:rPr>
        <w:t>היו"ר ניסים ואטורי:</w:t>
      </w:r>
      <w:r w:rsidRPr="00360913">
        <w:rPr>
          <w:rStyle w:val="TagStyle"/>
          <w:rtl/>
        </w:rPr>
        <w:t xml:space="preserve"> &lt;&lt; יור &gt;&gt;</w:t>
      </w:r>
      <w:r>
        <w:rPr>
          <w:rtl/>
        </w:rPr>
        <w:t xml:space="preserve"> </w:t>
      </w:r>
    </w:p>
    <w:p w:rsidR="00E50A18" w:rsidRDefault="00E50A18" w:rsidP="001C0776">
      <w:pPr>
        <w:rPr>
          <w:rtl/>
          <w:lang w:eastAsia="he-IL"/>
        </w:rPr>
      </w:pPr>
    </w:p>
    <w:p w:rsidR="00E50A18" w:rsidRDefault="00E50A18" w:rsidP="006F3402">
      <w:pPr>
        <w:rPr>
          <w:rtl/>
          <w:lang w:eastAsia="he-IL"/>
        </w:rPr>
      </w:pPr>
      <w:r>
        <w:rPr>
          <w:rFonts w:hint="cs"/>
          <w:rtl/>
          <w:lang w:eastAsia="he-IL"/>
        </w:rPr>
        <w:t>תודה רבה.</w:t>
      </w:r>
      <w:bookmarkStart w:id="14612" w:name="_ETM_Q85_403339"/>
      <w:bookmarkStart w:id="14613" w:name="_ETM_Q85_409779"/>
      <w:bookmarkEnd w:id="14612"/>
      <w:bookmarkEnd w:id="14613"/>
      <w:r>
        <w:rPr>
          <w:rFonts w:hint="cs"/>
          <w:rtl/>
          <w:lang w:eastAsia="he-IL"/>
        </w:rPr>
        <w:t xml:space="preserve"> </w:t>
      </w:r>
      <w:r>
        <w:rPr>
          <w:rtl/>
          <w:lang w:eastAsia="he-IL"/>
        </w:rPr>
        <w:t>סימון דוידסון</w:t>
      </w:r>
      <w:bookmarkStart w:id="14614" w:name="_ETM_Q85_411949"/>
      <w:bookmarkEnd w:id="14614"/>
      <w:r>
        <w:rPr>
          <w:rFonts w:hint="cs"/>
          <w:rtl/>
          <w:lang w:eastAsia="he-IL"/>
        </w:rPr>
        <w:t xml:space="preserve"> </w:t>
      </w:r>
      <w:r>
        <w:rPr>
          <w:rFonts w:hint="eastAsia"/>
          <w:rtl/>
          <w:lang w:eastAsia="he-IL"/>
        </w:rPr>
        <w:t>–</w:t>
      </w:r>
      <w:r>
        <w:rPr>
          <w:rFonts w:hint="cs"/>
          <w:rtl/>
          <w:lang w:eastAsia="he-IL"/>
        </w:rPr>
        <w:t xml:space="preserve"> </w:t>
      </w:r>
      <w:r>
        <w:rPr>
          <w:rtl/>
          <w:lang w:eastAsia="he-IL"/>
        </w:rPr>
        <w:t>לא נוכח</w:t>
      </w:r>
      <w:r>
        <w:rPr>
          <w:rFonts w:hint="cs"/>
          <w:rtl/>
          <w:lang w:eastAsia="he-IL"/>
        </w:rPr>
        <w:t>.</w:t>
      </w:r>
      <w:r>
        <w:rPr>
          <w:rtl/>
          <w:lang w:eastAsia="he-IL"/>
        </w:rPr>
        <w:t xml:space="preserve"> נאור שירי</w:t>
      </w:r>
      <w:r w:rsidR="006F3402">
        <w:rPr>
          <w:rFonts w:hint="cs"/>
          <w:rtl/>
          <w:lang w:eastAsia="he-IL"/>
        </w:rPr>
        <w:t>,</w:t>
      </w:r>
      <w:r>
        <w:rPr>
          <w:rtl/>
          <w:lang w:eastAsia="he-IL"/>
        </w:rPr>
        <w:t xml:space="preserve"> </w:t>
      </w:r>
      <w:bookmarkStart w:id="14615" w:name="_ETM_Q85_416179"/>
      <w:bookmarkEnd w:id="14615"/>
      <w:r>
        <w:rPr>
          <w:rFonts w:hint="cs"/>
          <w:rtl/>
          <w:lang w:eastAsia="he-IL"/>
        </w:rPr>
        <w:t xml:space="preserve">חמש דקות </w:t>
      </w:r>
      <w:bookmarkStart w:id="14616" w:name="_ETM_Q85_429769"/>
      <w:bookmarkEnd w:id="14616"/>
      <w:r>
        <w:rPr>
          <w:rFonts w:hint="cs"/>
          <w:rtl/>
          <w:lang w:eastAsia="he-IL"/>
        </w:rPr>
        <w:t>לרשותך, בבקשה.</w:t>
      </w:r>
    </w:p>
    <w:p w:rsidR="00E50A18" w:rsidRDefault="00E50A18" w:rsidP="000F0011">
      <w:pPr>
        <w:rPr>
          <w:rtl/>
          <w:lang w:eastAsia="he-IL"/>
        </w:rPr>
      </w:pPr>
      <w:bookmarkStart w:id="14617" w:name="_ETM_Q85_418996"/>
      <w:bookmarkStart w:id="14618" w:name="_ETM_Q85_419048"/>
      <w:bookmarkEnd w:id="14617"/>
      <w:bookmarkEnd w:id="14618"/>
    </w:p>
    <w:p w:rsidR="00E50A18" w:rsidRDefault="00E50A18" w:rsidP="000F0011">
      <w:pPr>
        <w:pStyle w:val="a4"/>
        <w:keepNext/>
        <w:rPr>
          <w:rtl/>
        </w:rPr>
      </w:pPr>
      <w:bookmarkStart w:id="14619" w:name="ET_speaker_6361_11"/>
      <w:r w:rsidRPr="00360913">
        <w:rPr>
          <w:rStyle w:val="TagStyle"/>
          <w:rtl/>
        </w:rPr>
        <w:t xml:space="preserve"> &lt;&lt; דובר &gt;&gt; </w:t>
      </w:r>
      <w:bookmarkStart w:id="14620" w:name="_Toc225867390"/>
      <w:bookmarkStart w:id="14621" w:name="_Toc225870372"/>
      <w:r>
        <w:rPr>
          <w:rtl/>
        </w:rPr>
        <w:t>נאור שירי (יש עתיד):</w:t>
      </w:r>
      <w:bookmarkEnd w:id="14620"/>
      <w:bookmarkEnd w:id="14621"/>
      <w:r w:rsidRPr="00360913">
        <w:rPr>
          <w:rStyle w:val="TagStyle"/>
          <w:rtl/>
        </w:rPr>
        <w:t xml:space="preserve"> &lt;&lt; דובר &gt;&gt;</w:t>
      </w:r>
      <w:r>
        <w:rPr>
          <w:rtl/>
        </w:rPr>
        <w:t xml:space="preserve"> </w:t>
      </w:r>
      <w:bookmarkEnd w:id="14619"/>
    </w:p>
    <w:p w:rsidR="00E50A18" w:rsidRDefault="00E50A18" w:rsidP="001C0776">
      <w:pPr>
        <w:rPr>
          <w:rtl/>
          <w:lang w:eastAsia="he-IL"/>
        </w:rPr>
      </w:pPr>
    </w:p>
    <w:p w:rsidR="00E50A18" w:rsidRDefault="00E50A18" w:rsidP="006F3402">
      <w:pPr>
        <w:rPr>
          <w:rtl/>
          <w:lang w:eastAsia="he-IL"/>
        </w:rPr>
      </w:pPr>
      <w:bookmarkStart w:id="14622" w:name="_ETM_Q85_423427"/>
      <w:bookmarkStart w:id="14623" w:name="_ETM_Q85_423480"/>
      <w:bookmarkEnd w:id="14622"/>
      <w:bookmarkEnd w:id="14623"/>
      <w:r>
        <w:rPr>
          <w:rFonts w:hint="cs"/>
          <w:rtl/>
          <w:lang w:eastAsia="he-IL"/>
        </w:rPr>
        <w:t>תודה רבה, אדוני היושב-ראש</w:t>
      </w:r>
      <w:r w:rsidR="006F3402">
        <w:rPr>
          <w:rFonts w:hint="cs"/>
          <w:rtl/>
          <w:lang w:eastAsia="he-IL"/>
        </w:rPr>
        <w:t>.</w:t>
      </w:r>
      <w:r>
        <w:rPr>
          <w:rFonts w:hint="cs"/>
          <w:rtl/>
          <w:lang w:eastAsia="he-IL"/>
        </w:rPr>
        <w:t xml:space="preserve"> </w:t>
      </w:r>
      <w:r>
        <w:rPr>
          <w:rtl/>
          <w:lang w:eastAsia="he-IL"/>
        </w:rPr>
        <w:t>לבקשתו</w:t>
      </w:r>
      <w:r>
        <w:rPr>
          <w:rFonts w:hint="cs"/>
          <w:rtl/>
          <w:lang w:eastAsia="he-IL"/>
        </w:rPr>
        <w:t xml:space="preserve"> </w:t>
      </w:r>
      <w:r>
        <w:rPr>
          <w:rFonts w:hint="eastAsia"/>
          <w:rtl/>
          <w:lang w:eastAsia="he-IL"/>
        </w:rPr>
        <w:t>–</w:t>
      </w:r>
      <w:r>
        <w:rPr>
          <w:rtl/>
          <w:lang w:eastAsia="he-IL"/>
        </w:rPr>
        <w:t xml:space="preserve"> לא, בעצם לא. </w:t>
      </w:r>
      <w:bookmarkStart w:id="14624" w:name="_ETM_Q85_446049"/>
      <w:bookmarkEnd w:id="14624"/>
    </w:p>
    <w:p w:rsidR="00E50A18" w:rsidRDefault="00E50A18" w:rsidP="000F0011">
      <w:pPr>
        <w:rPr>
          <w:rtl/>
          <w:lang w:eastAsia="he-IL"/>
        </w:rPr>
      </w:pPr>
      <w:bookmarkStart w:id="14625" w:name="_ETM_Q85_440438"/>
      <w:bookmarkStart w:id="14626" w:name="_ETM_Q85_440492"/>
      <w:bookmarkEnd w:id="14625"/>
      <w:bookmarkEnd w:id="14626"/>
    </w:p>
    <w:p w:rsidR="00E50A18" w:rsidRDefault="00E50A18" w:rsidP="006F3402">
      <w:pPr>
        <w:rPr>
          <w:rtl/>
          <w:lang w:eastAsia="he-IL"/>
        </w:rPr>
      </w:pPr>
      <w:bookmarkStart w:id="14627" w:name="_ETM_Q85_440854"/>
      <w:bookmarkStart w:id="14628" w:name="_ETM_Q85_440897"/>
      <w:bookmarkEnd w:id="14627"/>
      <w:bookmarkEnd w:id="14628"/>
      <w:r>
        <w:rPr>
          <w:rtl/>
          <w:lang w:eastAsia="he-IL"/>
        </w:rPr>
        <w:t xml:space="preserve">אני חושב שראוי לזכור את הערב הזה. </w:t>
      </w:r>
      <w:bookmarkStart w:id="14629" w:name="_ETM_Q85_449769"/>
      <w:bookmarkEnd w:id="14629"/>
      <w:r>
        <w:rPr>
          <w:rtl/>
          <w:lang w:eastAsia="he-IL"/>
        </w:rPr>
        <w:t xml:space="preserve">ראוי לזכור גם את הערב הזה, </w:t>
      </w:r>
      <w:bookmarkStart w:id="14630" w:name="_ETM_Q85_454591"/>
      <w:bookmarkEnd w:id="14630"/>
      <w:r>
        <w:rPr>
          <w:rtl/>
          <w:lang w:eastAsia="he-IL"/>
        </w:rPr>
        <w:t xml:space="preserve">גם את השעה הזו. אני חושב שחשוב מאוד שאנחנו נזכור </w:t>
      </w:r>
      <w:bookmarkStart w:id="14631" w:name="_ETM_Q85_459414"/>
      <w:bookmarkEnd w:id="14631"/>
      <w:r>
        <w:rPr>
          <w:rtl/>
          <w:lang w:eastAsia="he-IL"/>
        </w:rPr>
        <w:t xml:space="preserve">מה קורה בכנסת בערב הזה </w:t>
      </w:r>
      <w:r w:rsidR="006F3402">
        <w:rPr>
          <w:rFonts w:hint="cs"/>
          <w:rtl/>
          <w:lang w:eastAsia="he-IL"/>
        </w:rPr>
        <w:t xml:space="preserve">– </w:t>
      </w:r>
      <w:r>
        <w:rPr>
          <w:rtl/>
          <w:lang w:eastAsia="he-IL"/>
        </w:rPr>
        <w:t xml:space="preserve">איך פותחים פה שמפניות, כאילו </w:t>
      </w:r>
      <w:bookmarkStart w:id="14632" w:name="_ETM_Q85_464236"/>
      <w:bookmarkEnd w:id="14632"/>
      <w:r>
        <w:rPr>
          <w:rtl/>
          <w:lang w:eastAsia="he-IL"/>
        </w:rPr>
        <w:t>החבר'ה של עוצמה יהודית חושבים שהם בפנג'ויה באילת</w:t>
      </w:r>
      <w:r>
        <w:rPr>
          <w:rFonts w:hint="cs"/>
          <w:rtl/>
          <w:lang w:eastAsia="he-IL"/>
        </w:rPr>
        <w:t>.</w:t>
      </w:r>
      <w:r>
        <w:rPr>
          <w:rtl/>
          <w:lang w:eastAsia="he-IL"/>
        </w:rPr>
        <w:t xml:space="preserve"> </w:t>
      </w:r>
      <w:bookmarkStart w:id="14633" w:name="_ETM_Q85_469339"/>
      <w:bookmarkEnd w:id="14633"/>
      <w:r>
        <w:rPr>
          <w:rtl/>
          <w:lang w:eastAsia="he-IL"/>
        </w:rPr>
        <w:t xml:space="preserve">שימו לב מה הם עושים בערב הזה </w:t>
      </w:r>
      <w:r w:rsidR="006F3402">
        <w:rPr>
          <w:rFonts w:hint="cs"/>
          <w:rtl/>
          <w:lang w:eastAsia="he-IL"/>
        </w:rPr>
        <w:t xml:space="preserve">– </w:t>
      </w:r>
      <w:r>
        <w:rPr>
          <w:rtl/>
          <w:lang w:eastAsia="he-IL"/>
        </w:rPr>
        <w:t xml:space="preserve">מבזים פה את </w:t>
      </w:r>
      <w:bookmarkStart w:id="14634" w:name="_ETM_Q85_473871"/>
      <w:bookmarkEnd w:id="14634"/>
      <w:r>
        <w:rPr>
          <w:rtl/>
          <w:lang w:eastAsia="he-IL"/>
        </w:rPr>
        <w:t>הכנסת, פותחים פה שמפניות, קונפטי באוויר, חוגגים דווקא עכשיו</w:t>
      </w:r>
      <w:r w:rsidR="006F3402">
        <w:rPr>
          <w:rFonts w:hint="cs"/>
          <w:rtl/>
          <w:lang w:eastAsia="he-IL"/>
        </w:rPr>
        <w:t>,</w:t>
      </w:r>
      <w:r>
        <w:rPr>
          <w:rtl/>
          <w:lang w:eastAsia="he-IL"/>
        </w:rPr>
        <w:t xml:space="preserve"> בערב </w:t>
      </w:r>
      <w:bookmarkStart w:id="14635" w:name="_ETM_Q85_478403"/>
      <w:bookmarkEnd w:id="14635"/>
      <w:r>
        <w:rPr>
          <w:rtl/>
          <w:lang w:eastAsia="he-IL"/>
        </w:rPr>
        <w:t xml:space="preserve">הזה. היה דחוף להם. </w:t>
      </w:r>
    </w:p>
    <w:p w:rsidR="00E50A18" w:rsidRDefault="00E50A18" w:rsidP="000F0011">
      <w:pPr>
        <w:rPr>
          <w:rtl/>
          <w:lang w:eastAsia="he-IL"/>
        </w:rPr>
      </w:pPr>
    </w:p>
    <w:p w:rsidR="00E50A18" w:rsidRDefault="00E50A18" w:rsidP="000F0011">
      <w:pPr>
        <w:pStyle w:val="af5"/>
        <w:keepNext/>
        <w:rPr>
          <w:rtl/>
        </w:rPr>
      </w:pPr>
      <w:bookmarkStart w:id="14636" w:name="ET_interruption_6157_12"/>
      <w:r w:rsidRPr="00CD30ED">
        <w:rPr>
          <w:rStyle w:val="TagStyle"/>
          <w:rtl/>
        </w:rPr>
        <w:lastRenderedPageBreak/>
        <w:t xml:space="preserve"> &lt;&lt; קריאה &gt;&gt; </w:t>
      </w:r>
      <w:r>
        <w:rPr>
          <w:rtl/>
        </w:rPr>
        <w:t>שמחה רוטמן (הציונות הדתית):</w:t>
      </w:r>
      <w:r w:rsidRPr="00CD30ED">
        <w:rPr>
          <w:rStyle w:val="TagStyle"/>
          <w:rtl/>
        </w:rPr>
        <w:t xml:space="preserve"> &lt;&lt; קריאה &gt;&gt;</w:t>
      </w:r>
      <w:r>
        <w:rPr>
          <w:rtl/>
        </w:rPr>
        <w:t xml:space="preserve"> </w:t>
      </w:r>
      <w:bookmarkEnd w:id="14636"/>
    </w:p>
    <w:p w:rsidR="00E50A18" w:rsidRDefault="00E50A18" w:rsidP="001C0776">
      <w:pPr>
        <w:rPr>
          <w:rtl/>
          <w:lang w:eastAsia="he-IL"/>
        </w:rPr>
      </w:pPr>
    </w:p>
    <w:p w:rsidR="00E50A18" w:rsidRPr="00CD30ED" w:rsidRDefault="00E50A18" w:rsidP="000F0011">
      <w:pPr>
        <w:rPr>
          <w:rtl/>
          <w:lang w:eastAsia="he-IL"/>
        </w:rPr>
      </w:pPr>
      <w:r>
        <w:rPr>
          <w:rFonts w:hint="cs"/>
          <w:rtl/>
          <w:lang w:eastAsia="he-IL"/>
        </w:rPr>
        <w:t xml:space="preserve">נאור, שמפניה היה סוכן </w:t>
      </w:r>
      <w:bookmarkStart w:id="14637" w:name="_ETM_Q85_481978"/>
      <w:bookmarkEnd w:id="14637"/>
      <w:r>
        <w:rPr>
          <w:rFonts w:hint="cs"/>
          <w:rtl/>
          <w:lang w:eastAsia="he-IL"/>
        </w:rPr>
        <w:t>שב"כ.</w:t>
      </w:r>
    </w:p>
    <w:p w:rsidR="00E50A18" w:rsidRDefault="00E50A18" w:rsidP="000F0011">
      <w:pPr>
        <w:rPr>
          <w:rtl/>
          <w:lang w:eastAsia="he-IL"/>
        </w:rPr>
      </w:pPr>
    </w:p>
    <w:p w:rsidR="00E50A18" w:rsidRDefault="00E50A18" w:rsidP="000F0011">
      <w:pPr>
        <w:pStyle w:val="-"/>
        <w:keepNext/>
        <w:rPr>
          <w:rtl/>
        </w:rPr>
      </w:pPr>
      <w:r w:rsidRPr="00CD30ED">
        <w:rPr>
          <w:rStyle w:val="TagStyle"/>
          <w:rtl/>
        </w:rPr>
        <w:t xml:space="preserve"> &lt;&lt; דובר_המשך &gt;&gt; </w:t>
      </w:r>
      <w:r>
        <w:rPr>
          <w:rtl/>
        </w:rPr>
        <w:t>נאור שירי (יש עתיד):</w:t>
      </w:r>
      <w:r w:rsidRPr="00CD30ED">
        <w:rPr>
          <w:rStyle w:val="TagStyle"/>
          <w:rtl/>
        </w:rPr>
        <w:t xml:space="preserve"> &lt;&lt; דובר_המשך &gt;&gt;</w:t>
      </w:r>
      <w:r>
        <w:rPr>
          <w:rtl/>
        </w:rPr>
        <w:t xml:space="preserve"> </w:t>
      </w:r>
    </w:p>
    <w:p w:rsidR="00E50A18" w:rsidRDefault="00E50A18" w:rsidP="001C0776">
      <w:pPr>
        <w:rPr>
          <w:rtl/>
          <w:lang w:eastAsia="he-IL"/>
        </w:rPr>
      </w:pPr>
    </w:p>
    <w:p w:rsidR="00E50A18" w:rsidRDefault="00E50A18" w:rsidP="000F0011">
      <w:pPr>
        <w:rPr>
          <w:rtl/>
          <w:lang w:eastAsia="he-IL"/>
        </w:rPr>
      </w:pPr>
      <w:r>
        <w:rPr>
          <w:rtl/>
          <w:lang w:eastAsia="he-IL"/>
        </w:rPr>
        <w:t xml:space="preserve">אתה תעשה מה שאתה רוצה עם </w:t>
      </w:r>
      <w:bookmarkStart w:id="14638" w:name="_ETM_Q85_482935"/>
      <w:bookmarkEnd w:id="14638"/>
      <w:r>
        <w:rPr>
          <w:rtl/>
          <w:lang w:eastAsia="he-IL"/>
        </w:rPr>
        <w:t xml:space="preserve">הסוכנים שלך, אל תתערב לי באיך שאני מחלק וחולץ את </w:t>
      </w:r>
      <w:bookmarkStart w:id="14639" w:name="_ETM_Q85_487467"/>
      <w:bookmarkEnd w:id="14639"/>
      <w:r>
        <w:rPr>
          <w:rtl/>
          <w:lang w:eastAsia="he-IL"/>
        </w:rPr>
        <w:t xml:space="preserve">השמפניות שלי. </w:t>
      </w:r>
      <w:bookmarkStart w:id="14640" w:name="_ETM_Q85_493209"/>
      <w:bookmarkEnd w:id="14640"/>
    </w:p>
    <w:p w:rsidR="00E50A18" w:rsidRDefault="00E50A18" w:rsidP="000F0011">
      <w:pPr>
        <w:rPr>
          <w:rtl/>
          <w:lang w:eastAsia="he-IL"/>
        </w:rPr>
      </w:pPr>
      <w:bookmarkStart w:id="14641" w:name="_ETM_Q85_492214"/>
      <w:bookmarkStart w:id="14642" w:name="_ETM_Q85_492257"/>
      <w:bookmarkStart w:id="14643" w:name="_ETM_Q85_492663"/>
      <w:bookmarkEnd w:id="14641"/>
      <w:bookmarkEnd w:id="14642"/>
      <w:bookmarkEnd w:id="14643"/>
    </w:p>
    <w:p w:rsidR="00E50A18" w:rsidRDefault="00E50A18" w:rsidP="003B1356">
      <w:pPr>
        <w:rPr>
          <w:rtl/>
          <w:lang w:eastAsia="he-IL"/>
        </w:rPr>
      </w:pPr>
      <w:bookmarkStart w:id="14644" w:name="_ETM_Q85_492704"/>
      <w:bookmarkEnd w:id="14644"/>
      <w:r>
        <w:rPr>
          <w:rtl/>
          <w:lang w:eastAsia="he-IL"/>
        </w:rPr>
        <w:t xml:space="preserve">עדיין, אם אתם זוכרים, לפני יומיים עלתה התמונה </w:t>
      </w:r>
      <w:r>
        <w:rPr>
          <w:rFonts w:hint="cs"/>
          <w:rtl/>
          <w:lang w:eastAsia="he-IL"/>
        </w:rPr>
        <w:t>מה</w:t>
      </w:r>
      <w:r>
        <w:rPr>
          <w:rtl/>
          <w:lang w:eastAsia="he-IL"/>
        </w:rPr>
        <w:t>סופ</w:t>
      </w:r>
      <w:r>
        <w:rPr>
          <w:rFonts w:hint="cs"/>
          <w:rtl/>
          <w:lang w:eastAsia="he-IL"/>
        </w:rPr>
        <w:t>"</w:t>
      </w:r>
      <w:r>
        <w:rPr>
          <w:rtl/>
          <w:lang w:eastAsia="he-IL"/>
        </w:rPr>
        <w:t xml:space="preserve">ש הגדול </w:t>
      </w:r>
      <w:bookmarkStart w:id="14645" w:name="_ETM_Q85_497292"/>
      <w:bookmarkEnd w:id="14645"/>
      <w:r>
        <w:rPr>
          <w:rtl/>
          <w:lang w:eastAsia="he-IL"/>
        </w:rPr>
        <w:t>שעשה איתמר בן גביר באיזה מלון</w:t>
      </w:r>
      <w:r w:rsidR="006F3402">
        <w:rPr>
          <w:rFonts w:hint="cs"/>
          <w:rtl/>
          <w:lang w:eastAsia="he-IL"/>
        </w:rPr>
        <w:t>.</w:t>
      </w:r>
      <w:r>
        <w:rPr>
          <w:rtl/>
          <w:lang w:eastAsia="he-IL"/>
        </w:rPr>
        <w:t xml:space="preserve"> הוא טבל שם בבריכה, </w:t>
      </w:r>
      <w:bookmarkStart w:id="14646" w:name="_ETM_Q85_501375"/>
      <w:bookmarkEnd w:id="14646"/>
      <w:r>
        <w:rPr>
          <w:rtl/>
          <w:lang w:eastAsia="he-IL"/>
        </w:rPr>
        <w:t>באמת</w:t>
      </w:r>
      <w:r w:rsidR="006F3402">
        <w:rPr>
          <w:rFonts w:hint="cs"/>
          <w:rtl/>
          <w:lang w:eastAsia="he-IL"/>
        </w:rPr>
        <w:t>,</w:t>
      </w:r>
      <w:r>
        <w:rPr>
          <w:rFonts w:hint="cs"/>
          <w:rtl/>
          <w:lang w:eastAsia="he-IL"/>
        </w:rPr>
        <w:t xml:space="preserve"> </w:t>
      </w:r>
      <w:r>
        <w:rPr>
          <w:rtl/>
          <w:lang w:eastAsia="he-IL"/>
        </w:rPr>
        <w:t>אז הוא עדיין כנראה תחת הרושם שהוא באמת בפנג'ויה</w:t>
      </w:r>
      <w:r>
        <w:rPr>
          <w:rFonts w:hint="cs"/>
          <w:rtl/>
          <w:lang w:eastAsia="he-IL"/>
        </w:rPr>
        <w:t>.</w:t>
      </w:r>
      <w:r>
        <w:rPr>
          <w:rtl/>
          <w:lang w:eastAsia="he-IL"/>
        </w:rPr>
        <w:t xml:space="preserve"> </w:t>
      </w:r>
      <w:bookmarkStart w:id="14647" w:name="_ETM_Q85_505459"/>
      <w:bookmarkEnd w:id="14647"/>
      <w:r>
        <w:rPr>
          <w:rtl/>
          <w:lang w:eastAsia="he-IL"/>
        </w:rPr>
        <w:t>וזה היה מאוד מאוד חשוב לפתוח פה שמפניות</w:t>
      </w:r>
      <w:r w:rsidR="006F3402">
        <w:rPr>
          <w:rFonts w:hint="cs"/>
          <w:rtl/>
          <w:lang w:eastAsia="he-IL"/>
        </w:rPr>
        <w:t>,</w:t>
      </w:r>
      <w:r>
        <w:rPr>
          <w:rtl/>
          <w:lang w:eastAsia="he-IL"/>
        </w:rPr>
        <w:t xml:space="preserve"> </w:t>
      </w:r>
      <w:r>
        <w:rPr>
          <w:rFonts w:hint="cs"/>
          <w:rtl/>
          <w:lang w:eastAsia="he-IL"/>
        </w:rPr>
        <w:t xml:space="preserve">עד </w:t>
      </w:r>
      <w:r>
        <w:rPr>
          <w:rtl/>
          <w:lang w:eastAsia="he-IL"/>
        </w:rPr>
        <w:t xml:space="preserve">שקפצו עליו </w:t>
      </w:r>
      <w:bookmarkStart w:id="14648" w:name="_ETM_Q85_509542"/>
      <w:bookmarkEnd w:id="14648"/>
      <w:r>
        <w:rPr>
          <w:rtl/>
          <w:lang w:eastAsia="he-IL"/>
        </w:rPr>
        <w:t>גם משמר הכנסת, אפילו יו</w:t>
      </w:r>
      <w:r>
        <w:rPr>
          <w:rFonts w:hint="cs"/>
          <w:rtl/>
          <w:lang w:eastAsia="he-IL"/>
        </w:rPr>
        <w:t>"</w:t>
      </w:r>
      <w:r>
        <w:rPr>
          <w:rtl/>
          <w:lang w:eastAsia="he-IL"/>
        </w:rPr>
        <w:t xml:space="preserve">ר הכנסת קפץ ועצר אותו מלפתוח </w:t>
      </w:r>
      <w:bookmarkStart w:id="14649" w:name="_ETM_Q85_513625"/>
      <w:bookmarkEnd w:id="14649"/>
      <w:r>
        <w:rPr>
          <w:rtl/>
          <w:lang w:eastAsia="he-IL"/>
        </w:rPr>
        <w:t>את השמפניות</w:t>
      </w:r>
      <w:r>
        <w:rPr>
          <w:rFonts w:hint="cs"/>
          <w:rtl/>
          <w:lang w:eastAsia="he-IL"/>
        </w:rPr>
        <w:t>.</w:t>
      </w:r>
      <w:r>
        <w:rPr>
          <w:rtl/>
          <w:lang w:eastAsia="he-IL"/>
        </w:rPr>
        <w:t xml:space="preserve"> זה היה מאוד חשוב להם. דווקא היום</w:t>
      </w:r>
      <w:r>
        <w:rPr>
          <w:rFonts w:hint="cs"/>
          <w:rtl/>
          <w:lang w:eastAsia="he-IL"/>
        </w:rPr>
        <w:t>,</w:t>
      </w:r>
      <w:r>
        <w:rPr>
          <w:rtl/>
          <w:lang w:eastAsia="he-IL"/>
        </w:rPr>
        <w:t xml:space="preserve"> </w:t>
      </w:r>
      <w:bookmarkStart w:id="14650" w:name="_ETM_Q85_517720"/>
      <w:bookmarkEnd w:id="14650"/>
      <w:r>
        <w:rPr>
          <w:rtl/>
          <w:lang w:eastAsia="he-IL"/>
        </w:rPr>
        <w:t>כן, הוא עשה בחוץ מסיבה</w:t>
      </w:r>
      <w:r>
        <w:rPr>
          <w:rFonts w:hint="cs"/>
          <w:rtl/>
          <w:lang w:eastAsia="he-IL"/>
        </w:rPr>
        <w:t>.</w:t>
      </w:r>
      <w:r>
        <w:rPr>
          <w:rtl/>
          <w:lang w:eastAsia="he-IL"/>
        </w:rPr>
        <w:t xml:space="preserve"> כולנו ראינו את זה</w:t>
      </w:r>
      <w:r w:rsidR="006F3402">
        <w:rPr>
          <w:rFonts w:hint="cs"/>
          <w:rtl/>
          <w:lang w:eastAsia="he-IL"/>
        </w:rPr>
        <w:t>.</w:t>
      </w:r>
      <w:r>
        <w:rPr>
          <w:rtl/>
          <w:lang w:eastAsia="he-IL"/>
        </w:rPr>
        <w:t xml:space="preserve"> באמת, </w:t>
      </w:r>
      <w:bookmarkStart w:id="14651" w:name="_ETM_Q85_521944"/>
      <w:bookmarkEnd w:id="14651"/>
      <w:r>
        <w:rPr>
          <w:rtl/>
          <w:lang w:eastAsia="he-IL"/>
        </w:rPr>
        <w:t>כל הכבוד, חושב שהוא במסיבת רווקים באילת</w:t>
      </w:r>
      <w:r>
        <w:rPr>
          <w:rFonts w:hint="cs"/>
          <w:rtl/>
          <w:lang w:eastAsia="he-IL"/>
        </w:rPr>
        <w:t>.</w:t>
      </w:r>
      <w:r>
        <w:rPr>
          <w:rtl/>
          <w:lang w:eastAsia="he-IL"/>
        </w:rPr>
        <w:t xml:space="preserve"> אני באמת </w:t>
      </w:r>
      <w:r w:rsidR="006F3402">
        <w:rPr>
          <w:rFonts w:hint="cs"/>
          <w:rtl/>
          <w:lang w:eastAsia="he-IL"/>
        </w:rPr>
        <w:t xml:space="preserve">– </w:t>
      </w:r>
      <w:bookmarkStart w:id="14652" w:name="_ETM_Q85_526285"/>
      <w:bookmarkStart w:id="14653" w:name="_ETM_Q85_526328"/>
      <w:bookmarkStart w:id="14654" w:name="_ETM_Q85_526572"/>
      <w:bookmarkStart w:id="14655" w:name="_ETM_Q85_526616"/>
      <w:bookmarkEnd w:id="14652"/>
      <w:bookmarkEnd w:id="14653"/>
      <w:bookmarkEnd w:id="14654"/>
      <w:bookmarkEnd w:id="14655"/>
      <w:r>
        <w:rPr>
          <w:rtl/>
          <w:lang w:eastAsia="he-IL"/>
        </w:rPr>
        <w:t>ואז</w:t>
      </w:r>
      <w:r w:rsidR="006F3402">
        <w:rPr>
          <w:rFonts w:hint="cs"/>
          <w:rtl/>
          <w:lang w:eastAsia="he-IL"/>
        </w:rPr>
        <w:t>,</w:t>
      </w:r>
      <w:r>
        <w:rPr>
          <w:rtl/>
          <w:lang w:eastAsia="he-IL"/>
        </w:rPr>
        <w:t xml:space="preserve"> </w:t>
      </w:r>
      <w:bookmarkStart w:id="14656" w:name="_ETM_Q85_526169"/>
      <w:bookmarkEnd w:id="14656"/>
      <w:r>
        <w:rPr>
          <w:rtl/>
          <w:lang w:eastAsia="he-IL"/>
        </w:rPr>
        <w:t>אם זה לא הספיק לי</w:t>
      </w:r>
      <w:r w:rsidR="006F3402">
        <w:rPr>
          <w:rFonts w:hint="cs"/>
          <w:rtl/>
          <w:lang w:eastAsia="he-IL"/>
        </w:rPr>
        <w:t>,</w:t>
      </w:r>
      <w:r>
        <w:rPr>
          <w:rtl/>
          <w:lang w:eastAsia="he-IL"/>
        </w:rPr>
        <w:t xml:space="preserve"> החגיגה המטורפת</w:t>
      </w:r>
      <w:r>
        <w:rPr>
          <w:rFonts w:hint="cs"/>
          <w:rtl/>
          <w:lang w:eastAsia="he-IL"/>
        </w:rPr>
        <w:t>,</w:t>
      </w:r>
      <w:r>
        <w:rPr>
          <w:rtl/>
          <w:lang w:eastAsia="he-IL"/>
        </w:rPr>
        <w:t xml:space="preserve"> </w:t>
      </w:r>
      <w:r w:rsidR="00A82CC6">
        <w:rPr>
          <w:rFonts w:hint="cs"/>
          <w:rtl/>
          <w:lang w:eastAsia="he-IL"/>
        </w:rPr>
        <w:t xml:space="preserve">באמת, </w:t>
      </w:r>
      <w:r>
        <w:rPr>
          <w:rtl/>
          <w:lang w:eastAsia="he-IL"/>
        </w:rPr>
        <w:t>באת עם</w:t>
      </w:r>
      <w:r>
        <w:rPr>
          <w:rFonts w:hint="cs"/>
          <w:rtl/>
          <w:lang w:eastAsia="he-IL"/>
        </w:rPr>
        <w:t xml:space="preserve"> </w:t>
      </w:r>
      <w:r w:rsidRPr="00F852BA">
        <w:rPr>
          <w:rtl/>
          <w:lang w:eastAsia="he-IL"/>
        </w:rPr>
        <w:t xml:space="preserve">הידיעה הזו וחבילת </w:t>
      </w:r>
      <w:r w:rsidRPr="00F852BA">
        <w:rPr>
          <w:rFonts w:hint="cs"/>
          <w:rtl/>
          <w:lang w:eastAsia="he-IL"/>
        </w:rPr>
        <w:t>ה</w:t>
      </w:r>
      <w:r w:rsidRPr="00F852BA">
        <w:rPr>
          <w:rtl/>
          <w:lang w:eastAsia="he-IL"/>
        </w:rPr>
        <w:t>חקיקה</w:t>
      </w:r>
      <w:r w:rsidR="006F3402">
        <w:rPr>
          <w:rFonts w:hint="cs"/>
          <w:rtl/>
          <w:lang w:eastAsia="he-IL"/>
        </w:rPr>
        <w:t>,</w:t>
      </w:r>
      <w:r w:rsidRPr="00F852BA">
        <w:rPr>
          <w:rtl/>
          <w:lang w:eastAsia="he-IL"/>
        </w:rPr>
        <w:t xml:space="preserve"> </w:t>
      </w:r>
      <w:bookmarkStart w:id="14657" w:name="_ETM_Q85_535250"/>
      <w:bookmarkEnd w:id="14657"/>
      <w:r w:rsidRPr="00F852BA">
        <w:rPr>
          <w:rtl/>
          <w:lang w:eastAsia="he-IL"/>
        </w:rPr>
        <w:t>הודעה פומפוזית, אתה וראש ממשלת ישראל</w:t>
      </w:r>
      <w:r w:rsidR="003B1356">
        <w:rPr>
          <w:rFonts w:hint="cs"/>
          <w:rtl/>
          <w:lang w:eastAsia="he-IL"/>
        </w:rPr>
        <w:t>.</w:t>
      </w:r>
      <w:r w:rsidRPr="00F852BA">
        <w:rPr>
          <w:rtl/>
          <w:lang w:eastAsia="he-IL"/>
        </w:rPr>
        <w:t xml:space="preserve"> אני תמיד אוהב </w:t>
      </w:r>
      <w:bookmarkStart w:id="14658" w:name="_ETM_Q85_540088"/>
      <w:bookmarkEnd w:id="14658"/>
      <w:r w:rsidRPr="00F852BA">
        <w:rPr>
          <w:rtl/>
          <w:lang w:eastAsia="he-IL"/>
        </w:rPr>
        <w:t xml:space="preserve">את </w:t>
      </w:r>
      <w:r>
        <w:rPr>
          <w:rFonts w:hint="cs"/>
          <w:rtl/>
          <w:lang w:eastAsia="he-IL"/>
        </w:rPr>
        <w:t>ה</w:t>
      </w:r>
      <w:r w:rsidR="00E82655">
        <w:rPr>
          <w:rFonts w:hint="cs"/>
          <w:rtl/>
          <w:lang w:eastAsia="he-IL"/>
        </w:rPr>
        <w:t>-</w:t>
      </w:r>
      <w:r w:rsidR="00E82655">
        <w:rPr>
          <w:lang w:eastAsia="he-IL"/>
        </w:rPr>
        <w:t>collab</w:t>
      </w:r>
      <w:r w:rsidR="00E82655">
        <w:rPr>
          <w:rFonts w:hint="cs"/>
          <w:rtl/>
          <w:lang w:eastAsia="he-IL"/>
        </w:rPr>
        <w:t>-ים</w:t>
      </w:r>
      <w:r>
        <w:rPr>
          <w:rFonts w:hint="cs"/>
          <w:rtl/>
          <w:lang w:eastAsia="he-IL"/>
        </w:rPr>
        <w:t>.</w:t>
      </w:r>
      <w:r w:rsidR="00E82655">
        <w:rPr>
          <w:rFonts w:hint="cs"/>
          <w:rtl/>
          <w:lang w:eastAsia="he-IL"/>
        </w:rPr>
        <w:t xml:space="preserve"> אני אוהב את ה-</w:t>
      </w:r>
      <w:r w:rsidR="00E82655">
        <w:rPr>
          <w:lang w:eastAsia="he-IL"/>
        </w:rPr>
        <w:t>collab</w:t>
      </w:r>
      <w:r w:rsidR="00E82655">
        <w:rPr>
          <w:rFonts w:hint="cs"/>
          <w:rtl/>
          <w:lang w:eastAsia="he-IL"/>
        </w:rPr>
        <w:t>-ים.</w:t>
      </w:r>
      <w:r w:rsidRPr="00F852BA">
        <w:rPr>
          <w:rtl/>
          <w:lang w:eastAsia="he-IL"/>
        </w:rPr>
        <w:t xml:space="preserve"> זה עושה טוב גם </w:t>
      </w:r>
      <w:bookmarkStart w:id="14659" w:name="_ETM_Q85_544926"/>
      <w:bookmarkEnd w:id="14659"/>
      <w:r w:rsidRPr="00F852BA">
        <w:rPr>
          <w:rtl/>
          <w:lang w:eastAsia="he-IL"/>
        </w:rPr>
        <w:t>לך, גם לראש הממשלה</w:t>
      </w:r>
      <w:r w:rsidR="00A82CC6">
        <w:rPr>
          <w:rFonts w:hint="cs"/>
          <w:rtl/>
          <w:lang w:eastAsia="he-IL"/>
        </w:rPr>
        <w:t>.</w:t>
      </w:r>
      <w:r w:rsidRPr="00F852BA">
        <w:rPr>
          <w:rtl/>
          <w:lang w:eastAsia="he-IL"/>
        </w:rPr>
        <w:t xml:space="preserve"> מה </w:t>
      </w:r>
      <w:r w:rsidR="00E82655">
        <w:rPr>
          <w:rFonts w:hint="cs"/>
          <w:rtl/>
          <w:lang w:eastAsia="he-IL"/>
        </w:rPr>
        <w:t>ה-</w:t>
      </w:r>
      <w:r w:rsidR="00E82655">
        <w:rPr>
          <w:lang w:eastAsia="he-IL"/>
        </w:rPr>
        <w:t>collab</w:t>
      </w:r>
      <w:r w:rsidRPr="00F852BA">
        <w:rPr>
          <w:rtl/>
          <w:lang w:eastAsia="he-IL"/>
        </w:rPr>
        <w:t xml:space="preserve"> ומה הבשורה</w:t>
      </w:r>
      <w:r w:rsidR="00A82CC6">
        <w:rPr>
          <w:rFonts w:hint="cs"/>
          <w:rtl/>
          <w:lang w:eastAsia="he-IL"/>
        </w:rPr>
        <w:t>?</w:t>
      </w:r>
      <w:r w:rsidRPr="00F852BA">
        <w:rPr>
          <w:rtl/>
          <w:lang w:eastAsia="he-IL"/>
        </w:rPr>
        <w:t xml:space="preserve"> דווקא היום, </w:t>
      </w:r>
      <w:bookmarkStart w:id="14660" w:name="_ETM_Q85_549764"/>
      <w:bookmarkEnd w:id="14660"/>
      <w:r w:rsidRPr="00F852BA">
        <w:rPr>
          <w:rtl/>
          <w:lang w:eastAsia="he-IL"/>
        </w:rPr>
        <w:t>דווקא עכשיו, דווקא עכשיו, נ</w:t>
      </w:r>
      <w:r w:rsidRPr="00F852BA">
        <w:rPr>
          <w:rFonts w:hint="cs"/>
          <w:rtl/>
          <w:lang w:eastAsia="he-IL"/>
        </w:rPr>
        <w:t>א</w:t>
      </w:r>
      <w:r w:rsidRPr="00F852BA">
        <w:rPr>
          <w:rtl/>
          <w:lang w:eastAsia="he-IL"/>
        </w:rPr>
        <w:t>ריך שירות סדיר, נ</w:t>
      </w:r>
      <w:r w:rsidRPr="00F852BA">
        <w:rPr>
          <w:rFonts w:hint="cs"/>
          <w:rtl/>
          <w:lang w:eastAsia="he-IL"/>
        </w:rPr>
        <w:t>א</w:t>
      </w:r>
      <w:r w:rsidRPr="00F852BA">
        <w:rPr>
          <w:rtl/>
          <w:lang w:eastAsia="he-IL"/>
        </w:rPr>
        <w:t>ריך שירות מילואים</w:t>
      </w:r>
      <w:r w:rsidR="003B1356">
        <w:rPr>
          <w:rFonts w:hint="cs"/>
          <w:rtl/>
          <w:lang w:eastAsia="he-IL"/>
        </w:rPr>
        <w:t>,</w:t>
      </w:r>
      <w:r w:rsidRPr="00F852BA">
        <w:rPr>
          <w:rtl/>
          <w:lang w:eastAsia="he-IL"/>
        </w:rPr>
        <w:t xml:space="preserve"> </w:t>
      </w:r>
      <w:bookmarkStart w:id="14661" w:name="_ETM_Q85_554601"/>
      <w:bookmarkEnd w:id="14661"/>
      <w:r w:rsidRPr="00F852BA">
        <w:rPr>
          <w:rtl/>
          <w:lang w:eastAsia="he-IL"/>
        </w:rPr>
        <w:t>ונביא את חוק הפטור מגיוס, שמ</w:t>
      </w:r>
      <w:r w:rsidRPr="00F852BA">
        <w:rPr>
          <w:rFonts w:hint="cs"/>
          <w:rtl/>
          <w:lang w:eastAsia="he-IL"/>
        </w:rPr>
        <w:t>א</w:t>
      </w:r>
      <w:r w:rsidRPr="00F852BA">
        <w:rPr>
          <w:rtl/>
          <w:lang w:eastAsia="he-IL"/>
        </w:rPr>
        <w:t xml:space="preserve"> נאמר השתמטות</w:t>
      </w:r>
      <w:r w:rsidR="00A82CC6">
        <w:rPr>
          <w:rFonts w:hint="cs"/>
          <w:rtl/>
          <w:lang w:eastAsia="he-IL"/>
        </w:rPr>
        <w:t>,</w:t>
      </w:r>
      <w:r w:rsidRPr="00F852BA">
        <w:rPr>
          <w:rtl/>
          <w:lang w:eastAsia="he-IL"/>
        </w:rPr>
        <w:t xml:space="preserve"> </w:t>
      </w:r>
      <w:bookmarkStart w:id="14662" w:name="_ETM_Q85_560029"/>
      <w:bookmarkEnd w:id="14662"/>
      <w:r w:rsidRPr="00F852BA">
        <w:rPr>
          <w:rtl/>
          <w:lang w:eastAsia="he-IL"/>
        </w:rPr>
        <w:t>שוב, ישר אחרי הפסח. דווקא היום</w:t>
      </w:r>
      <w:r w:rsidRPr="00F852BA">
        <w:rPr>
          <w:rFonts w:hint="cs"/>
          <w:rtl/>
          <w:lang w:eastAsia="he-IL"/>
        </w:rPr>
        <w:t>.</w:t>
      </w:r>
      <w:r w:rsidRPr="00F852BA">
        <w:rPr>
          <w:rtl/>
          <w:lang w:eastAsia="he-IL"/>
        </w:rPr>
        <w:t xml:space="preserve"> לא יכ</w:t>
      </w:r>
      <w:r w:rsidRPr="00F852BA">
        <w:rPr>
          <w:rFonts w:hint="cs"/>
          <w:rtl/>
          <w:lang w:eastAsia="he-IL"/>
        </w:rPr>
        <w:t>ו</w:t>
      </w:r>
      <w:r w:rsidRPr="00F852BA">
        <w:rPr>
          <w:rtl/>
          <w:lang w:eastAsia="he-IL"/>
        </w:rPr>
        <w:t xml:space="preserve">לתם לחכות עם </w:t>
      </w:r>
      <w:bookmarkStart w:id="14663" w:name="_ETM_Q85_564629"/>
      <w:bookmarkEnd w:id="14663"/>
      <w:r w:rsidRPr="00F852BA">
        <w:rPr>
          <w:rtl/>
          <w:lang w:eastAsia="he-IL"/>
        </w:rPr>
        <w:t>זה למחר</w:t>
      </w:r>
      <w:r w:rsidRPr="00F852BA">
        <w:rPr>
          <w:rFonts w:hint="cs"/>
          <w:rtl/>
          <w:lang w:eastAsia="he-IL"/>
        </w:rPr>
        <w:t>.</w:t>
      </w:r>
      <w:r w:rsidRPr="00F852BA">
        <w:rPr>
          <w:rtl/>
          <w:lang w:eastAsia="he-IL"/>
        </w:rPr>
        <w:t xml:space="preserve"> לא יכ</w:t>
      </w:r>
      <w:r w:rsidRPr="00F852BA">
        <w:rPr>
          <w:rFonts w:hint="cs"/>
          <w:rtl/>
          <w:lang w:eastAsia="he-IL"/>
        </w:rPr>
        <w:t>ו</w:t>
      </w:r>
      <w:r w:rsidRPr="00F852BA">
        <w:rPr>
          <w:rtl/>
          <w:lang w:eastAsia="he-IL"/>
        </w:rPr>
        <w:t>לתם גם לחכות עם זה לאחרי החג</w:t>
      </w:r>
      <w:r w:rsidRPr="00F852BA">
        <w:rPr>
          <w:rFonts w:hint="cs"/>
          <w:rtl/>
          <w:lang w:eastAsia="he-IL"/>
        </w:rPr>
        <w:t>.</w:t>
      </w:r>
      <w:r w:rsidRPr="00F852BA">
        <w:rPr>
          <w:rtl/>
          <w:lang w:eastAsia="he-IL"/>
        </w:rPr>
        <w:t xml:space="preserve"> </w:t>
      </w:r>
      <w:bookmarkStart w:id="14664" w:name="_ETM_Q85_569600"/>
      <w:bookmarkEnd w:id="14664"/>
      <w:r w:rsidRPr="00F852BA">
        <w:rPr>
          <w:rtl/>
          <w:lang w:eastAsia="he-IL"/>
        </w:rPr>
        <w:t>דווקא היום, לפני חג החירות</w:t>
      </w:r>
      <w:r w:rsidR="003B1356">
        <w:rPr>
          <w:rFonts w:hint="cs"/>
          <w:rtl/>
          <w:lang w:eastAsia="he-IL"/>
        </w:rPr>
        <w:t>,</w:t>
      </w:r>
      <w:r w:rsidRPr="00F852BA">
        <w:rPr>
          <w:rtl/>
          <w:lang w:eastAsia="he-IL"/>
        </w:rPr>
        <w:t xml:space="preserve"> בערב חג, עכשיו, יחד עם </w:t>
      </w:r>
      <w:bookmarkStart w:id="14665" w:name="_ETM_Q85_573247"/>
      <w:bookmarkEnd w:id="14665"/>
      <w:r w:rsidRPr="00F852BA">
        <w:rPr>
          <w:rtl/>
          <w:lang w:eastAsia="he-IL"/>
        </w:rPr>
        <w:t>השמפניות, קבלו את חבילת החוקים המאפשרים</w:t>
      </w:r>
      <w:r w:rsidR="003B1356">
        <w:rPr>
          <w:rFonts w:hint="cs"/>
          <w:rtl/>
          <w:lang w:eastAsia="he-IL"/>
        </w:rPr>
        <w:t>,</w:t>
      </w:r>
      <w:r w:rsidRPr="00F852BA">
        <w:rPr>
          <w:rtl/>
          <w:lang w:eastAsia="he-IL"/>
        </w:rPr>
        <w:t xml:space="preserve"> שעושים כל כך הרבה </w:t>
      </w:r>
      <w:bookmarkStart w:id="14666" w:name="_ETM_Q85_576894"/>
      <w:bookmarkEnd w:id="14666"/>
      <w:r w:rsidRPr="00F852BA">
        <w:rPr>
          <w:rtl/>
          <w:lang w:eastAsia="he-IL"/>
        </w:rPr>
        <w:t xml:space="preserve">טוב </w:t>
      </w:r>
      <w:r w:rsidRPr="00F852BA">
        <w:rPr>
          <w:rFonts w:hint="cs"/>
          <w:rtl/>
          <w:lang w:eastAsia="he-IL"/>
        </w:rPr>
        <w:t>למילואימניקים.</w:t>
      </w:r>
      <w:r w:rsidRPr="00F852BA">
        <w:rPr>
          <w:rtl/>
          <w:lang w:eastAsia="he-IL"/>
        </w:rPr>
        <w:t xml:space="preserve"> </w:t>
      </w:r>
      <w:bookmarkStart w:id="14667" w:name="_ETM_Q85_582416"/>
      <w:bookmarkStart w:id="14668" w:name="_ETM_Q85_582462"/>
      <w:bookmarkStart w:id="14669" w:name="_ETM_Q85_582696"/>
      <w:bookmarkStart w:id="14670" w:name="_ETM_Q85_582734"/>
      <w:bookmarkEnd w:id="14667"/>
      <w:bookmarkEnd w:id="14668"/>
      <w:bookmarkEnd w:id="14669"/>
      <w:bookmarkEnd w:id="14670"/>
      <w:r w:rsidRPr="00F852BA">
        <w:rPr>
          <w:rtl/>
          <w:lang w:eastAsia="he-IL"/>
        </w:rPr>
        <w:t xml:space="preserve">אני יודע שקשה לשמוע את זה, אני </w:t>
      </w:r>
      <w:bookmarkStart w:id="14671" w:name="_ETM_Q85_580541"/>
      <w:bookmarkEnd w:id="14671"/>
      <w:r w:rsidRPr="00F852BA">
        <w:rPr>
          <w:rtl/>
          <w:lang w:eastAsia="he-IL"/>
        </w:rPr>
        <w:t xml:space="preserve">יודע, ביסמוט, אני יודע, אני לא מדבר איתך באישי כמו </w:t>
      </w:r>
      <w:bookmarkStart w:id="14672" w:name="_ETM_Q85_584188"/>
      <w:bookmarkEnd w:id="14672"/>
      <w:r w:rsidRPr="00F852BA">
        <w:rPr>
          <w:rtl/>
          <w:lang w:eastAsia="he-IL"/>
        </w:rPr>
        <w:t xml:space="preserve">שיש איתך חברי ועדה. קשה לשמוע את זה, אבל זה </w:t>
      </w:r>
      <w:bookmarkStart w:id="14673" w:name="_ETM_Q85_587835"/>
      <w:bookmarkEnd w:id="14673"/>
      <w:r w:rsidRPr="00F852BA">
        <w:rPr>
          <w:rtl/>
          <w:lang w:eastAsia="he-IL"/>
        </w:rPr>
        <w:t>שאתה עושה</w:t>
      </w:r>
      <w:r w:rsidR="00E82655">
        <w:rPr>
          <w:rFonts w:hint="cs"/>
          <w:rtl/>
          <w:lang w:eastAsia="he-IL"/>
        </w:rPr>
        <w:t xml:space="preserve"> ה-</w:t>
      </w:r>
      <w:r w:rsidR="00E82655">
        <w:rPr>
          <w:lang w:eastAsia="he-IL"/>
        </w:rPr>
        <w:t>collab</w:t>
      </w:r>
      <w:r w:rsidR="00E82655">
        <w:rPr>
          <w:rFonts w:hint="cs"/>
          <w:rtl/>
          <w:lang w:eastAsia="he-IL"/>
        </w:rPr>
        <w:t xml:space="preserve">-ים </w:t>
      </w:r>
      <w:r>
        <w:rPr>
          <w:rtl/>
          <w:lang w:eastAsia="he-IL"/>
        </w:rPr>
        <w:t>זה מעולה</w:t>
      </w:r>
      <w:r w:rsidR="00E82655">
        <w:rPr>
          <w:rFonts w:hint="cs"/>
          <w:rtl/>
          <w:lang w:eastAsia="he-IL"/>
        </w:rPr>
        <w:t>,</w:t>
      </w:r>
      <w:r>
        <w:rPr>
          <w:rtl/>
          <w:lang w:eastAsia="he-IL"/>
        </w:rPr>
        <w:t xml:space="preserve"> דווקא היום</w:t>
      </w:r>
      <w:r>
        <w:rPr>
          <w:rFonts w:hint="cs"/>
          <w:rtl/>
          <w:lang w:eastAsia="he-IL"/>
        </w:rPr>
        <w:t xml:space="preserve">. </w:t>
      </w:r>
    </w:p>
    <w:p w:rsidR="00E50A18" w:rsidRDefault="00E50A18" w:rsidP="000F0011">
      <w:pPr>
        <w:rPr>
          <w:rtl/>
          <w:lang w:eastAsia="he-IL"/>
        </w:rPr>
      </w:pPr>
      <w:bookmarkStart w:id="14674" w:name="_ETM_Q85_595436"/>
      <w:bookmarkStart w:id="14675" w:name="_ETM_Q85_595482"/>
      <w:bookmarkEnd w:id="14674"/>
      <w:bookmarkEnd w:id="14675"/>
    </w:p>
    <w:p w:rsidR="00E50A18" w:rsidRDefault="00E50A18" w:rsidP="00E82655">
      <w:pPr>
        <w:rPr>
          <w:rtl/>
          <w:lang w:eastAsia="he-IL"/>
        </w:rPr>
      </w:pPr>
      <w:bookmarkStart w:id="14676" w:name="_ETM_Q85_595644"/>
      <w:bookmarkStart w:id="14677" w:name="_ETM_Q85_595684"/>
      <w:bookmarkEnd w:id="14676"/>
      <w:bookmarkEnd w:id="14677"/>
      <w:r>
        <w:rPr>
          <w:rtl/>
          <w:lang w:eastAsia="he-IL"/>
        </w:rPr>
        <w:t xml:space="preserve">ואם זה לא </w:t>
      </w:r>
      <w:bookmarkStart w:id="14678" w:name="_ETM_Q85_591482"/>
      <w:bookmarkEnd w:id="14678"/>
      <w:r>
        <w:rPr>
          <w:rtl/>
          <w:lang w:eastAsia="he-IL"/>
        </w:rPr>
        <w:t xml:space="preserve">מספיק, </w:t>
      </w:r>
      <w:bookmarkStart w:id="14679" w:name="_ETM_Q85_595738"/>
      <w:bookmarkEnd w:id="14679"/>
      <w:r>
        <w:rPr>
          <w:rtl/>
          <w:lang w:eastAsia="he-IL"/>
        </w:rPr>
        <w:t>ההודעה שבאמת שברה היום ובאמת אותי אישית אכזבה</w:t>
      </w:r>
      <w:r w:rsidR="00A82CC6">
        <w:rPr>
          <w:rFonts w:hint="cs"/>
          <w:rtl/>
          <w:lang w:eastAsia="he-IL"/>
        </w:rPr>
        <w:t>,</w:t>
      </w:r>
      <w:r>
        <w:rPr>
          <w:rtl/>
          <w:lang w:eastAsia="he-IL"/>
        </w:rPr>
        <w:t xml:space="preserve"> </w:t>
      </w:r>
      <w:bookmarkStart w:id="14680" w:name="_ETM_Q85_601450"/>
      <w:bookmarkEnd w:id="14680"/>
      <w:r>
        <w:rPr>
          <w:rtl/>
          <w:lang w:eastAsia="he-IL"/>
        </w:rPr>
        <w:t>לאחר חזרתה של גב</w:t>
      </w:r>
      <w:r w:rsidR="00A82CC6">
        <w:rPr>
          <w:rFonts w:hint="cs"/>
          <w:rtl/>
          <w:lang w:eastAsia="he-IL"/>
        </w:rPr>
        <w:t>'</w:t>
      </w:r>
      <w:r>
        <w:rPr>
          <w:rtl/>
          <w:lang w:eastAsia="he-IL"/>
        </w:rPr>
        <w:t xml:space="preserve"> שרה נתניהו מביקור מדיני חשוב בוושינגטון </w:t>
      </w:r>
      <w:bookmarkStart w:id="14681" w:name="_ETM_Q85_606220"/>
      <w:bookmarkEnd w:id="14681"/>
      <w:r w:rsidR="00E82655">
        <w:rPr>
          <w:rFonts w:hint="eastAsia"/>
          <w:rtl/>
          <w:lang w:eastAsia="he-IL"/>
        </w:rPr>
        <w:t>–</w:t>
      </w:r>
      <w:r w:rsidR="00E82655">
        <w:rPr>
          <w:rFonts w:hint="cs"/>
          <w:rtl/>
          <w:lang w:eastAsia="he-IL"/>
        </w:rPr>
        <w:t xml:space="preserve"> </w:t>
      </w:r>
      <w:r>
        <w:rPr>
          <w:rtl/>
          <w:lang w:eastAsia="he-IL"/>
        </w:rPr>
        <w:t>כי אנחנו לא יכולים לסיים בלי ההומור</w:t>
      </w:r>
      <w:r>
        <w:rPr>
          <w:rFonts w:hint="cs"/>
          <w:rtl/>
          <w:lang w:eastAsia="he-IL"/>
        </w:rPr>
        <w:t xml:space="preserve"> </w:t>
      </w:r>
      <w:r>
        <w:rPr>
          <w:rFonts w:hint="eastAsia"/>
          <w:rtl/>
          <w:lang w:eastAsia="he-IL"/>
        </w:rPr>
        <w:t>–</w:t>
      </w:r>
      <w:r>
        <w:rPr>
          <w:rtl/>
          <w:lang w:eastAsia="he-IL"/>
        </w:rPr>
        <w:t xml:space="preserve"> ביקור, תקשיב טוב, </w:t>
      </w:r>
      <w:bookmarkStart w:id="14682" w:name="_ETM_Q85_610990"/>
      <w:bookmarkEnd w:id="14682"/>
      <w:r>
        <w:rPr>
          <w:rtl/>
          <w:lang w:eastAsia="he-IL"/>
        </w:rPr>
        <w:t>יו</w:t>
      </w:r>
      <w:r>
        <w:rPr>
          <w:rFonts w:hint="cs"/>
          <w:rtl/>
          <w:lang w:eastAsia="he-IL"/>
        </w:rPr>
        <w:t>"</w:t>
      </w:r>
      <w:r>
        <w:rPr>
          <w:rtl/>
          <w:lang w:eastAsia="he-IL"/>
        </w:rPr>
        <w:t xml:space="preserve">ר ועדת </w:t>
      </w:r>
      <w:r>
        <w:rPr>
          <w:rFonts w:hint="cs"/>
          <w:rtl/>
          <w:lang w:eastAsia="he-IL"/>
        </w:rPr>
        <w:t>ה</w:t>
      </w:r>
      <w:r>
        <w:rPr>
          <w:rtl/>
          <w:lang w:eastAsia="he-IL"/>
        </w:rPr>
        <w:t>חוץ ו</w:t>
      </w:r>
      <w:r>
        <w:rPr>
          <w:rFonts w:hint="cs"/>
          <w:rtl/>
          <w:lang w:eastAsia="he-IL"/>
        </w:rPr>
        <w:t>ה</w:t>
      </w:r>
      <w:r>
        <w:rPr>
          <w:rtl/>
          <w:lang w:eastAsia="he-IL"/>
        </w:rPr>
        <w:t>ביטחון</w:t>
      </w:r>
      <w:r w:rsidR="00E82655">
        <w:rPr>
          <w:rFonts w:hint="cs"/>
          <w:rtl/>
          <w:lang w:eastAsia="he-IL"/>
        </w:rPr>
        <w:t>,</w:t>
      </w:r>
      <w:r>
        <w:rPr>
          <w:rFonts w:hint="cs"/>
          <w:rtl/>
          <w:lang w:eastAsia="he-IL"/>
        </w:rPr>
        <w:t xml:space="preserve"> </w:t>
      </w:r>
      <w:r>
        <w:rPr>
          <w:rtl/>
          <w:lang w:eastAsia="he-IL"/>
        </w:rPr>
        <w:t xml:space="preserve">ביקור מדיני חשוב בוושינגטון </w:t>
      </w:r>
      <w:bookmarkStart w:id="14683" w:name="_ETM_Q85_616079"/>
      <w:bookmarkEnd w:id="14683"/>
      <w:r w:rsidR="00E82655">
        <w:rPr>
          <w:rFonts w:hint="cs"/>
          <w:rtl/>
          <w:lang w:eastAsia="he-IL"/>
        </w:rPr>
        <w:t xml:space="preserve">– </w:t>
      </w:r>
      <w:r>
        <w:rPr>
          <w:rtl/>
          <w:lang w:eastAsia="he-IL"/>
        </w:rPr>
        <w:t xml:space="preserve">היא רוצה להודות לחבר הכנסת </w:t>
      </w:r>
      <w:r>
        <w:rPr>
          <w:rFonts w:hint="cs"/>
          <w:rtl/>
          <w:lang w:eastAsia="he-IL"/>
        </w:rPr>
        <w:t>ששי ששון</w:t>
      </w:r>
      <w:r>
        <w:rPr>
          <w:rtl/>
          <w:lang w:eastAsia="he-IL"/>
        </w:rPr>
        <w:t xml:space="preserve"> גואטה על ההמלצה </w:t>
      </w:r>
      <w:bookmarkStart w:id="14684" w:name="_ETM_Q85_620251"/>
      <w:bookmarkEnd w:id="14684"/>
      <w:r>
        <w:rPr>
          <w:rtl/>
          <w:lang w:eastAsia="he-IL"/>
        </w:rPr>
        <w:t>המכובדת, וכמובן לשרה מירי רגב. א</w:t>
      </w:r>
      <w:r>
        <w:rPr>
          <w:rFonts w:hint="cs"/>
          <w:rtl/>
          <w:lang w:eastAsia="he-IL"/>
        </w:rPr>
        <w:t>ו</w:t>
      </w:r>
      <w:r>
        <w:rPr>
          <w:rtl/>
          <w:lang w:eastAsia="he-IL"/>
        </w:rPr>
        <w:t xml:space="preserve">מנם בעת הזו, בעת שמדינת </w:t>
      </w:r>
      <w:bookmarkStart w:id="14685" w:name="_ETM_Q85_624423"/>
      <w:bookmarkEnd w:id="14685"/>
      <w:r>
        <w:rPr>
          <w:rtl/>
          <w:lang w:eastAsia="he-IL"/>
        </w:rPr>
        <w:t>ישראל נמצאת במלחמת קיום אל מול איראן</w:t>
      </w:r>
      <w:r>
        <w:rPr>
          <w:rFonts w:hint="cs"/>
          <w:rtl/>
          <w:lang w:eastAsia="he-IL"/>
        </w:rPr>
        <w:t>,</w:t>
      </w:r>
      <w:r>
        <w:rPr>
          <w:rtl/>
          <w:lang w:eastAsia="he-IL"/>
        </w:rPr>
        <w:t xml:space="preserve"> </w:t>
      </w:r>
      <w:r w:rsidR="00E82655">
        <w:rPr>
          <w:rtl/>
          <w:lang w:eastAsia="he-IL"/>
        </w:rPr>
        <w:t>בימים היסטוריים</w:t>
      </w:r>
      <w:r w:rsidR="00E82655">
        <w:rPr>
          <w:rFonts w:hint="cs"/>
          <w:rtl/>
          <w:lang w:eastAsia="he-IL"/>
        </w:rPr>
        <w:t xml:space="preserve">, </w:t>
      </w:r>
      <w:r>
        <w:rPr>
          <w:rFonts w:hint="cs"/>
          <w:rtl/>
          <w:lang w:eastAsia="he-IL"/>
        </w:rPr>
        <w:t>בה</w:t>
      </w:r>
      <w:r>
        <w:rPr>
          <w:rtl/>
          <w:lang w:eastAsia="he-IL"/>
        </w:rPr>
        <w:t xml:space="preserve"> בעת שממשיכה לעמוד במלחמת התקומה קרוב לשנתיים וחצי, היא </w:t>
      </w:r>
      <w:bookmarkStart w:id="14686" w:name="_ETM_Q85_632767"/>
      <w:bookmarkEnd w:id="14686"/>
      <w:r>
        <w:rPr>
          <w:rtl/>
          <w:lang w:eastAsia="he-IL"/>
        </w:rPr>
        <w:t>מוותרת על ה</w:t>
      </w:r>
      <w:r>
        <w:rPr>
          <w:rFonts w:hint="cs"/>
          <w:rtl/>
          <w:lang w:eastAsia="he-IL"/>
        </w:rPr>
        <w:t>שא</w:t>
      </w:r>
      <w:r>
        <w:rPr>
          <w:rtl/>
          <w:lang w:eastAsia="he-IL"/>
        </w:rPr>
        <w:t xml:space="preserve">ת משואה. </w:t>
      </w:r>
      <w:bookmarkStart w:id="14687" w:name="_ETM_Q85_638420"/>
      <w:bookmarkEnd w:id="14687"/>
      <w:r>
        <w:rPr>
          <w:rtl/>
          <w:lang w:eastAsia="he-IL"/>
        </w:rPr>
        <w:t xml:space="preserve">כמה אנחנו יכולים לקבל בערב אחד? גם מילואים, גם שמפניות </w:t>
      </w:r>
      <w:bookmarkStart w:id="14688" w:name="_ETM_Q85_644814"/>
      <w:bookmarkEnd w:id="14688"/>
      <w:r>
        <w:rPr>
          <w:rtl/>
          <w:lang w:eastAsia="he-IL"/>
        </w:rPr>
        <w:t>וגם הוויתור הבאמת</w:t>
      </w:r>
      <w:r>
        <w:rPr>
          <w:rFonts w:hint="cs"/>
          <w:rtl/>
          <w:lang w:eastAsia="he-IL"/>
        </w:rPr>
        <w:t>-</w:t>
      </w:r>
      <w:r>
        <w:rPr>
          <w:rtl/>
          <w:lang w:eastAsia="he-IL"/>
        </w:rPr>
        <w:t>אצילי על ה</w:t>
      </w:r>
      <w:r>
        <w:rPr>
          <w:rFonts w:hint="cs"/>
          <w:rtl/>
          <w:lang w:eastAsia="he-IL"/>
        </w:rPr>
        <w:t>שא</w:t>
      </w:r>
      <w:r>
        <w:rPr>
          <w:rtl/>
          <w:lang w:eastAsia="he-IL"/>
        </w:rPr>
        <w:t>ת ה</w:t>
      </w:r>
      <w:bookmarkStart w:id="14689" w:name="_ETM_Q85_651480"/>
      <w:bookmarkEnd w:id="14689"/>
      <w:r>
        <w:rPr>
          <w:rFonts w:hint="cs"/>
          <w:rtl/>
          <w:lang w:eastAsia="he-IL"/>
        </w:rPr>
        <w:t xml:space="preserve">משואה. </w:t>
      </w:r>
    </w:p>
    <w:p w:rsidR="00E50A18" w:rsidRDefault="00E50A18" w:rsidP="000F0011">
      <w:pPr>
        <w:rPr>
          <w:rtl/>
          <w:lang w:eastAsia="he-IL"/>
        </w:rPr>
      </w:pPr>
    </w:p>
    <w:p w:rsidR="00E50A18" w:rsidRDefault="00E50A18" w:rsidP="000F0011">
      <w:pPr>
        <w:pStyle w:val="af5"/>
        <w:keepNext/>
        <w:rPr>
          <w:rtl/>
        </w:rPr>
      </w:pPr>
      <w:bookmarkStart w:id="14690" w:name="ET_interruption_6157_14"/>
      <w:r w:rsidRPr="00184D23">
        <w:rPr>
          <w:rStyle w:val="TagStyle"/>
          <w:rtl/>
        </w:rPr>
        <w:t xml:space="preserve"> &lt;&lt; קריאה &gt;&gt; </w:t>
      </w:r>
      <w:r>
        <w:rPr>
          <w:rtl/>
        </w:rPr>
        <w:t>שמחה רוטמן (הציונות הדתית):</w:t>
      </w:r>
      <w:r w:rsidRPr="00184D23">
        <w:rPr>
          <w:rStyle w:val="TagStyle"/>
          <w:rtl/>
        </w:rPr>
        <w:t xml:space="preserve"> &lt;&lt; קריאה &gt;&gt;</w:t>
      </w:r>
      <w:r>
        <w:rPr>
          <w:rtl/>
        </w:rPr>
        <w:t xml:space="preserve"> </w:t>
      </w:r>
      <w:bookmarkEnd w:id="14690"/>
    </w:p>
    <w:p w:rsidR="00E50A18" w:rsidRDefault="00E50A18" w:rsidP="001C0776">
      <w:pPr>
        <w:rPr>
          <w:rtl/>
          <w:lang w:eastAsia="he-IL"/>
        </w:rPr>
      </w:pPr>
    </w:p>
    <w:p w:rsidR="00E50A18" w:rsidRDefault="00E50A18" w:rsidP="000F0011">
      <w:pPr>
        <w:rPr>
          <w:rtl/>
          <w:lang w:eastAsia="he-IL"/>
        </w:rPr>
      </w:pPr>
      <w:r>
        <w:rPr>
          <w:rFonts w:hint="cs"/>
          <w:rtl/>
          <w:lang w:eastAsia="he-IL"/>
        </w:rPr>
        <w:t>משואה.</w:t>
      </w:r>
    </w:p>
    <w:p w:rsidR="00E50A18" w:rsidRDefault="00E50A18" w:rsidP="000F0011">
      <w:pPr>
        <w:rPr>
          <w:rtl/>
          <w:lang w:eastAsia="he-IL"/>
        </w:rPr>
      </w:pPr>
    </w:p>
    <w:p w:rsidR="00E50A18" w:rsidRDefault="00E50A18" w:rsidP="000F0011">
      <w:pPr>
        <w:pStyle w:val="-"/>
        <w:keepNext/>
        <w:rPr>
          <w:rtl/>
        </w:rPr>
      </w:pPr>
      <w:r w:rsidRPr="00184D23">
        <w:rPr>
          <w:rStyle w:val="TagStyle"/>
          <w:rtl/>
        </w:rPr>
        <w:lastRenderedPageBreak/>
        <w:t xml:space="preserve"> &lt;&lt; דובר_המשך &gt;&gt; </w:t>
      </w:r>
      <w:r>
        <w:rPr>
          <w:rtl/>
        </w:rPr>
        <w:t>נאור שירי (יש עתיד):</w:t>
      </w:r>
      <w:r w:rsidRPr="00184D23">
        <w:rPr>
          <w:rStyle w:val="TagStyle"/>
          <w:rtl/>
        </w:rPr>
        <w:t xml:space="preserve"> &lt;&lt; דובר_המשך &gt;&gt;</w:t>
      </w:r>
      <w:r>
        <w:rPr>
          <w:rtl/>
        </w:rPr>
        <w:t xml:space="preserve"> </w:t>
      </w:r>
    </w:p>
    <w:p w:rsidR="00E50A18" w:rsidRDefault="00E50A18" w:rsidP="001C0776">
      <w:pPr>
        <w:rPr>
          <w:rtl/>
          <w:lang w:eastAsia="he-IL"/>
        </w:rPr>
      </w:pPr>
    </w:p>
    <w:p w:rsidR="00E50A18" w:rsidRDefault="00E50A18" w:rsidP="003B1356">
      <w:pPr>
        <w:rPr>
          <w:rtl/>
          <w:lang w:eastAsia="he-IL"/>
        </w:rPr>
      </w:pPr>
      <w:r>
        <w:rPr>
          <w:rtl/>
          <w:lang w:eastAsia="he-IL"/>
        </w:rPr>
        <w:t xml:space="preserve">משואה, זה ממש שינה את האצילות. עכשיו, טיפה של רצינות, </w:t>
      </w:r>
      <w:bookmarkStart w:id="14691" w:name="_ETM_Q85_655685"/>
      <w:bookmarkEnd w:id="14691"/>
      <w:r>
        <w:rPr>
          <w:rtl/>
          <w:lang w:eastAsia="he-IL"/>
        </w:rPr>
        <w:t xml:space="preserve">כי אני אומר לכם שהערב הזה הוא ביזיון אחד גדול, </w:t>
      </w:r>
      <w:bookmarkStart w:id="14692" w:name="_ETM_Q85_659890"/>
      <w:bookmarkEnd w:id="14692"/>
      <w:r>
        <w:rPr>
          <w:rtl/>
          <w:lang w:eastAsia="he-IL"/>
        </w:rPr>
        <w:t xml:space="preserve">שזה מה שקורה </w:t>
      </w:r>
      <w:r>
        <w:rPr>
          <w:rFonts w:hint="cs"/>
          <w:rtl/>
          <w:lang w:eastAsia="he-IL"/>
        </w:rPr>
        <w:t>כ</w:t>
      </w:r>
      <w:r>
        <w:rPr>
          <w:rtl/>
          <w:lang w:eastAsia="he-IL"/>
        </w:rPr>
        <w:t>שפותחים פה שמפניות</w:t>
      </w:r>
      <w:r>
        <w:rPr>
          <w:rFonts w:hint="cs"/>
          <w:rtl/>
          <w:lang w:eastAsia="he-IL"/>
        </w:rPr>
        <w:t>.</w:t>
      </w:r>
      <w:r>
        <w:rPr>
          <w:rtl/>
          <w:lang w:eastAsia="he-IL"/>
        </w:rPr>
        <w:t xml:space="preserve"> ונאמר פה בנימוקים לחוק, </w:t>
      </w:r>
      <w:bookmarkStart w:id="14693" w:name="_ETM_Q85_664095"/>
      <w:bookmarkEnd w:id="14693"/>
      <w:r>
        <w:rPr>
          <w:rtl/>
          <w:lang w:eastAsia="he-IL"/>
        </w:rPr>
        <w:t xml:space="preserve">נגד החוק, שכל החוק הזה הוא למען הטיקטוק. כל </w:t>
      </w:r>
      <w:bookmarkStart w:id="14694" w:name="_ETM_Q85_668300"/>
      <w:bookmarkEnd w:id="14694"/>
      <w:r>
        <w:rPr>
          <w:rtl/>
          <w:lang w:eastAsia="he-IL"/>
        </w:rPr>
        <w:t xml:space="preserve">החוק הזה היה בשביל סרטוני השמפניות. כל החוק </w:t>
      </w:r>
      <w:bookmarkStart w:id="14695" w:name="_ETM_Q85_672515"/>
      <w:bookmarkEnd w:id="14695"/>
      <w:r>
        <w:rPr>
          <w:rtl/>
          <w:lang w:eastAsia="he-IL"/>
        </w:rPr>
        <w:t>זה היה בשביל סרטוני שמפניות</w:t>
      </w:r>
      <w:r>
        <w:rPr>
          <w:rFonts w:hint="cs"/>
          <w:rtl/>
          <w:lang w:eastAsia="he-IL"/>
        </w:rPr>
        <w:t>.</w:t>
      </w:r>
      <w:r>
        <w:rPr>
          <w:rtl/>
          <w:lang w:eastAsia="he-IL"/>
        </w:rPr>
        <w:t xml:space="preserve"> בשביל זה הם שמו חליפות, </w:t>
      </w:r>
      <w:bookmarkStart w:id="14696" w:name="_ETM_Q85_676891"/>
      <w:bookmarkEnd w:id="14696"/>
      <w:r>
        <w:rPr>
          <w:rtl/>
          <w:lang w:eastAsia="he-IL"/>
        </w:rPr>
        <w:t>עשו סיכות, שמו עניבות</w:t>
      </w:r>
      <w:r w:rsidR="003B1356">
        <w:rPr>
          <w:rFonts w:hint="cs"/>
          <w:rtl/>
          <w:lang w:eastAsia="he-IL"/>
        </w:rPr>
        <w:t>.</w:t>
      </w:r>
      <w:r>
        <w:rPr>
          <w:rtl/>
          <w:lang w:eastAsia="he-IL"/>
        </w:rPr>
        <w:t xml:space="preserve"> כל הכבוד</w:t>
      </w:r>
      <w:r>
        <w:rPr>
          <w:rFonts w:hint="cs"/>
          <w:rtl/>
          <w:lang w:eastAsia="he-IL"/>
        </w:rPr>
        <w:t>.</w:t>
      </w:r>
      <w:r>
        <w:rPr>
          <w:rtl/>
          <w:lang w:eastAsia="he-IL"/>
        </w:rPr>
        <w:t xml:space="preserve"> כל הכבוד לכם על </w:t>
      </w:r>
      <w:bookmarkStart w:id="14697" w:name="_ETM_Q85_681267"/>
      <w:bookmarkEnd w:id="14697"/>
      <w:r>
        <w:rPr>
          <w:rtl/>
          <w:lang w:eastAsia="he-IL"/>
        </w:rPr>
        <w:t>השמפניות</w:t>
      </w:r>
      <w:r>
        <w:rPr>
          <w:rFonts w:hint="cs"/>
          <w:rtl/>
          <w:lang w:eastAsia="he-IL"/>
        </w:rPr>
        <w:t>.</w:t>
      </w:r>
      <w:r>
        <w:rPr>
          <w:rtl/>
          <w:lang w:eastAsia="he-IL"/>
        </w:rPr>
        <w:t xml:space="preserve"> כל הכבוד לכם על המסיבות, חגיגה בכנסת ישראל</w:t>
      </w:r>
      <w:r>
        <w:rPr>
          <w:rFonts w:hint="cs"/>
          <w:rtl/>
          <w:lang w:eastAsia="he-IL"/>
        </w:rPr>
        <w:t>.</w:t>
      </w:r>
      <w:r>
        <w:rPr>
          <w:rtl/>
          <w:lang w:eastAsia="he-IL"/>
        </w:rPr>
        <w:t xml:space="preserve"> </w:t>
      </w:r>
      <w:r>
        <w:rPr>
          <w:rFonts w:hint="cs"/>
          <w:rtl/>
          <w:lang w:eastAsia="he-IL"/>
        </w:rPr>
        <w:t>30 במרץ</w:t>
      </w:r>
      <w:r>
        <w:rPr>
          <w:rtl/>
          <w:lang w:eastAsia="he-IL"/>
        </w:rPr>
        <w:t xml:space="preserve"> </w:t>
      </w:r>
      <w:bookmarkStart w:id="14698" w:name="_ETM_Q85_685643"/>
      <w:bookmarkEnd w:id="14698"/>
      <w:r>
        <w:rPr>
          <w:rtl/>
          <w:lang w:eastAsia="he-IL"/>
        </w:rPr>
        <w:t>בשעה 23:00, תזכרו את זה</w:t>
      </w:r>
      <w:r>
        <w:rPr>
          <w:rFonts w:hint="cs"/>
          <w:rtl/>
          <w:lang w:eastAsia="he-IL"/>
        </w:rPr>
        <w:t>,</w:t>
      </w:r>
      <w:r>
        <w:rPr>
          <w:rtl/>
          <w:lang w:eastAsia="he-IL"/>
        </w:rPr>
        <w:t xml:space="preserve"> איך הם פתחו </w:t>
      </w:r>
      <w:bookmarkStart w:id="14699" w:name="_ETM_Q85_690019"/>
      <w:bookmarkEnd w:id="14699"/>
      <w:r>
        <w:rPr>
          <w:rtl/>
          <w:lang w:eastAsia="he-IL"/>
        </w:rPr>
        <w:t>שמפניות. תודה</w:t>
      </w:r>
      <w:r>
        <w:rPr>
          <w:rFonts w:hint="cs"/>
          <w:rtl/>
          <w:lang w:eastAsia="he-IL"/>
        </w:rPr>
        <w:t xml:space="preserve"> רבה.</w:t>
      </w:r>
    </w:p>
    <w:p w:rsidR="00E50A18" w:rsidRDefault="00E50A18" w:rsidP="000F0011">
      <w:pPr>
        <w:rPr>
          <w:rtl/>
          <w:lang w:eastAsia="he-IL"/>
        </w:rPr>
      </w:pPr>
      <w:bookmarkStart w:id="14700" w:name="_ETM_Q85_693672"/>
      <w:bookmarkStart w:id="14701" w:name="_ETM_Q85_693732"/>
      <w:bookmarkEnd w:id="14700"/>
      <w:bookmarkEnd w:id="14701"/>
    </w:p>
    <w:p w:rsidR="00E50A18" w:rsidRDefault="00E50A18" w:rsidP="000F0011">
      <w:pPr>
        <w:pStyle w:val="af6"/>
        <w:keepNext/>
        <w:rPr>
          <w:rtl/>
        </w:rPr>
      </w:pPr>
      <w:r w:rsidRPr="00184D23">
        <w:rPr>
          <w:rStyle w:val="TagStyle"/>
          <w:rtl/>
        </w:rPr>
        <w:t xml:space="preserve"> &lt;&lt; יור &gt;&gt; </w:t>
      </w:r>
      <w:r>
        <w:rPr>
          <w:rtl/>
        </w:rPr>
        <w:t>היו"ר ניסים ואטורי:</w:t>
      </w:r>
      <w:r w:rsidRPr="00184D23">
        <w:rPr>
          <w:rStyle w:val="TagStyle"/>
          <w:rtl/>
        </w:rPr>
        <w:t xml:space="preserve"> &lt;&lt; יור &gt;&gt;</w:t>
      </w:r>
      <w:r>
        <w:rPr>
          <w:rtl/>
        </w:rPr>
        <w:t xml:space="preserve"> </w:t>
      </w:r>
    </w:p>
    <w:p w:rsidR="00E50A18" w:rsidRDefault="00E50A18" w:rsidP="001C0776">
      <w:pPr>
        <w:rPr>
          <w:rtl/>
          <w:lang w:eastAsia="he-IL"/>
        </w:rPr>
      </w:pPr>
    </w:p>
    <w:p w:rsidR="00E50A18" w:rsidRDefault="00E50A18" w:rsidP="003B1356">
      <w:pPr>
        <w:rPr>
          <w:rtl/>
          <w:lang w:eastAsia="he-IL"/>
        </w:rPr>
      </w:pPr>
      <w:bookmarkStart w:id="14702" w:name="_ETM_Q85_694913"/>
      <w:bookmarkStart w:id="14703" w:name="_ETM_Q85_694395"/>
      <w:bookmarkStart w:id="14704" w:name="_ETM_Q85_699559"/>
      <w:bookmarkEnd w:id="14702"/>
      <w:bookmarkEnd w:id="14703"/>
      <w:bookmarkEnd w:id="14704"/>
      <w:r>
        <w:rPr>
          <w:rtl/>
          <w:lang w:eastAsia="he-IL"/>
        </w:rPr>
        <w:t xml:space="preserve">תודה רבה. </w:t>
      </w:r>
      <w:bookmarkStart w:id="14705" w:name="_ETM_Q85_701320"/>
      <w:bookmarkEnd w:id="14705"/>
      <w:r>
        <w:rPr>
          <w:rtl/>
          <w:lang w:eastAsia="he-IL"/>
        </w:rPr>
        <w:t xml:space="preserve">שלי </w:t>
      </w:r>
      <w:r>
        <w:rPr>
          <w:rFonts w:hint="cs"/>
          <w:rtl/>
          <w:lang w:eastAsia="he-IL"/>
        </w:rPr>
        <w:t xml:space="preserve">טל מירון </w:t>
      </w:r>
      <w:r>
        <w:rPr>
          <w:rFonts w:hint="eastAsia"/>
          <w:rtl/>
          <w:lang w:eastAsia="he-IL"/>
        </w:rPr>
        <w:t>–</w:t>
      </w:r>
      <w:r>
        <w:rPr>
          <w:rFonts w:hint="cs"/>
          <w:rtl/>
          <w:lang w:eastAsia="he-IL"/>
        </w:rPr>
        <w:t xml:space="preserve"> אינה נוכחת;</w:t>
      </w:r>
      <w:r>
        <w:rPr>
          <w:rtl/>
          <w:lang w:eastAsia="he-IL"/>
        </w:rPr>
        <w:t xml:space="preserve"> </w:t>
      </w:r>
      <w:bookmarkStart w:id="14706" w:name="_ETM_Q85_704130"/>
      <w:bookmarkEnd w:id="14706"/>
      <w:r>
        <w:rPr>
          <w:rtl/>
          <w:lang w:eastAsia="he-IL"/>
        </w:rPr>
        <w:t>ירון לוי</w:t>
      </w:r>
      <w:r w:rsidR="003B1356">
        <w:rPr>
          <w:rFonts w:hint="cs"/>
          <w:rtl/>
          <w:lang w:eastAsia="he-IL"/>
        </w:rPr>
        <w:t>,</w:t>
      </w:r>
      <w:r>
        <w:rPr>
          <w:rtl/>
          <w:lang w:eastAsia="he-IL"/>
        </w:rPr>
        <w:t xml:space="preserve"> איפה? </w:t>
      </w:r>
      <w:bookmarkStart w:id="14707" w:name="_ETM_Q85_709280"/>
      <w:bookmarkEnd w:id="14707"/>
      <w:r>
        <w:rPr>
          <w:rtl/>
          <w:lang w:eastAsia="he-IL"/>
        </w:rPr>
        <w:t>בחוק הבא</w:t>
      </w:r>
      <w:r w:rsidR="003B1356">
        <w:rPr>
          <w:rFonts w:hint="cs"/>
          <w:rtl/>
          <w:lang w:eastAsia="he-IL"/>
        </w:rPr>
        <w:t>,</w:t>
      </w:r>
      <w:r>
        <w:rPr>
          <w:rtl/>
          <w:lang w:eastAsia="he-IL"/>
        </w:rPr>
        <w:t xml:space="preserve"> ירון לוי</w:t>
      </w:r>
      <w:r>
        <w:rPr>
          <w:rFonts w:hint="cs"/>
          <w:rtl/>
          <w:lang w:eastAsia="he-IL"/>
        </w:rPr>
        <w:t xml:space="preserve"> </w:t>
      </w:r>
      <w:r>
        <w:rPr>
          <w:rFonts w:hint="eastAsia"/>
          <w:rtl/>
          <w:lang w:eastAsia="he-IL"/>
        </w:rPr>
        <w:t>–</w:t>
      </w:r>
      <w:r>
        <w:rPr>
          <w:rtl/>
          <w:lang w:eastAsia="he-IL"/>
        </w:rPr>
        <w:t xml:space="preserve"> </w:t>
      </w:r>
      <w:r>
        <w:rPr>
          <w:rFonts w:hint="cs"/>
          <w:rtl/>
          <w:lang w:eastAsia="he-IL"/>
        </w:rPr>
        <w:t>אינו</w:t>
      </w:r>
      <w:r>
        <w:rPr>
          <w:rtl/>
          <w:lang w:eastAsia="he-IL"/>
        </w:rPr>
        <w:t xml:space="preserve"> נוכח</w:t>
      </w:r>
      <w:r>
        <w:rPr>
          <w:rFonts w:hint="cs"/>
          <w:rtl/>
          <w:lang w:eastAsia="he-IL"/>
        </w:rPr>
        <w:t>;</w:t>
      </w:r>
      <w:r>
        <w:rPr>
          <w:rtl/>
          <w:lang w:eastAsia="he-IL"/>
        </w:rPr>
        <w:t xml:space="preserve"> עדי </w:t>
      </w:r>
      <w:r>
        <w:rPr>
          <w:rFonts w:hint="cs"/>
          <w:rtl/>
          <w:lang w:eastAsia="he-IL"/>
        </w:rPr>
        <w:t>ע</w:t>
      </w:r>
      <w:r>
        <w:rPr>
          <w:rtl/>
          <w:lang w:eastAsia="he-IL"/>
        </w:rPr>
        <w:t>זוז</w:t>
      </w:r>
      <w:r>
        <w:rPr>
          <w:rFonts w:hint="cs"/>
          <w:rtl/>
          <w:lang w:eastAsia="he-IL"/>
        </w:rPr>
        <w:t xml:space="preserve"> </w:t>
      </w:r>
      <w:r>
        <w:rPr>
          <w:rFonts w:hint="eastAsia"/>
          <w:rtl/>
          <w:lang w:eastAsia="he-IL"/>
        </w:rPr>
        <w:t>–</w:t>
      </w:r>
      <w:r>
        <w:rPr>
          <w:rFonts w:hint="cs"/>
          <w:rtl/>
          <w:lang w:eastAsia="he-IL"/>
        </w:rPr>
        <w:t xml:space="preserve"> אינה</w:t>
      </w:r>
      <w:r>
        <w:rPr>
          <w:rtl/>
          <w:lang w:eastAsia="he-IL"/>
        </w:rPr>
        <w:t xml:space="preserve"> נוכחת. </w:t>
      </w:r>
      <w:bookmarkStart w:id="14708" w:name="_ETM_Q85_716820"/>
      <w:bookmarkEnd w:id="14708"/>
      <w:r>
        <w:rPr>
          <w:rtl/>
          <w:lang w:eastAsia="he-IL"/>
        </w:rPr>
        <w:t>נעבור לקבוצת העבודה</w:t>
      </w:r>
      <w:r>
        <w:rPr>
          <w:rFonts w:hint="cs"/>
          <w:rtl/>
          <w:lang w:eastAsia="he-IL"/>
        </w:rPr>
        <w:t>:</w:t>
      </w:r>
      <w:r>
        <w:rPr>
          <w:rtl/>
          <w:lang w:eastAsia="he-IL"/>
        </w:rPr>
        <w:t xml:space="preserve"> חבר</w:t>
      </w:r>
      <w:r>
        <w:rPr>
          <w:rFonts w:hint="cs"/>
          <w:rtl/>
          <w:lang w:eastAsia="he-IL"/>
        </w:rPr>
        <w:t>ת</w:t>
      </w:r>
      <w:r>
        <w:rPr>
          <w:rtl/>
          <w:lang w:eastAsia="he-IL"/>
        </w:rPr>
        <w:t xml:space="preserve"> הכנסת מירב מיכאלי</w:t>
      </w:r>
      <w:r>
        <w:rPr>
          <w:rFonts w:hint="cs"/>
          <w:rtl/>
          <w:lang w:eastAsia="he-IL"/>
        </w:rPr>
        <w:t xml:space="preserve"> </w:t>
      </w:r>
      <w:r>
        <w:rPr>
          <w:rFonts w:hint="eastAsia"/>
          <w:rtl/>
          <w:lang w:eastAsia="he-IL"/>
        </w:rPr>
        <w:t>–</w:t>
      </w:r>
      <w:r>
        <w:rPr>
          <w:rtl/>
          <w:lang w:eastAsia="he-IL"/>
        </w:rPr>
        <w:t xml:space="preserve"> </w:t>
      </w:r>
      <w:bookmarkStart w:id="14709" w:name="_ETM_Q85_722840"/>
      <w:bookmarkEnd w:id="14709"/>
      <w:r>
        <w:rPr>
          <w:rFonts w:hint="cs"/>
          <w:rtl/>
          <w:lang w:eastAsia="he-IL"/>
        </w:rPr>
        <w:t>אינה</w:t>
      </w:r>
      <w:r>
        <w:rPr>
          <w:rtl/>
          <w:lang w:eastAsia="he-IL"/>
        </w:rPr>
        <w:t xml:space="preserve"> נוכחת</w:t>
      </w:r>
      <w:r>
        <w:rPr>
          <w:rFonts w:hint="cs"/>
          <w:rtl/>
          <w:lang w:eastAsia="he-IL"/>
        </w:rPr>
        <w:t>;</w:t>
      </w:r>
      <w:r>
        <w:rPr>
          <w:rtl/>
          <w:lang w:eastAsia="he-IL"/>
        </w:rPr>
        <w:t xml:space="preserve"> </w:t>
      </w:r>
      <w:bookmarkStart w:id="14710" w:name="_ETM_Q85_725200"/>
      <w:bookmarkEnd w:id="14710"/>
      <w:r>
        <w:rPr>
          <w:rtl/>
          <w:lang w:eastAsia="he-IL"/>
        </w:rPr>
        <w:t>חברת הכנסת נעמ</w:t>
      </w:r>
      <w:r>
        <w:rPr>
          <w:rFonts w:hint="cs"/>
          <w:rtl/>
          <w:lang w:eastAsia="he-IL"/>
        </w:rPr>
        <w:t>ה</w:t>
      </w:r>
      <w:r>
        <w:rPr>
          <w:rtl/>
          <w:lang w:eastAsia="he-IL"/>
        </w:rPr>
        <w:t xml:space="preserve"> </w:t>
      </w:r>
      <w:r>
        <w:rPr>
          <w:rFonts w:hint="cs"/>
          <w:rtl/>
          <w:lang w:eastAsia="he-IL"/>
        </w:rPr>
        <w:t>ל</w:t>
      </w:r>
      <w:r>
        <w:rPr>
          <w:rtl/>
          <w:lang w:eastAsia="he-IL"/>
        </w:rPr>
        <w:t>זימי</w:t>
      </w:r>
      <w:r>
        <w:rPr>
          <w:rFonts w:hint="cs"/>
          <w:rtl/>
          <w:lang w:eastAsia="he-IL"/>
        </w:rPr>
        <w:t xml:space="preserve"> </w:t>
      </w:r>
      <w:r>
        <w:rPr>
          <w:rFonts w:hint="eastAsia"/>
          <w:rtl/>
          <w:lang w:eastAsia="he-IL"/>
        </w:rPr>
        <w:t>–</w:t>
      </w:r>
      <w:r>
        <w:rPr>
          <w:rtl/>
          <w:lang w:eastAsia="he-IL"/>
        </w:rPr>
        <w:t xml:space="preserve"> </w:t>
      </w:r>
      <w:bookmarkStart w:id="14711" w:name="_ETM_Q85_728359"/>
      <w:bookmarkEnd w:id="14711"/>
      <w:r>
        <w:rPr>
          <w:rtl/>
          <w:lang w:eastAsia="he-IL"/>
        </w:rPr>
        <w:t>אינה נוכחת</w:t>
      </w:r>
      <w:r>
        <w:rPr>
          <w:rFonts w:hint="cs"/>
          <w:rtl/>
          <w:lang w:eastAsia="he-IL"/>
        </w:rPr>
        <w:t>.</w:t>
      </w:r>
      <w:r>
        <w:rPr>
          <w:rtl/>
          <w:lang w:eastAsia="he-IL"/>
        </w:rPr>
        <w:t xml:space="preserve"> חבר הכנסת גלעד קריב</w:t>
      </w:r>
      <w:r w:rsidR="003B1356">
        <w:rPr>
          <w:rFonts w:hint="cs"/>
          <w:rtl/>
          <w:lang w:eastAsia="he-IL"/>
        </w:rPr>
        <w:t>,</w:t>
      </w:r>
      <w:r>
        <w:rPr>
          <w:rtl/>
          <w:lang w:eastAsia="he-IL"/>
        </w:rPr>
        <w:t xml:space="preserve"> </w:t>
      </w:r>
      <w:bookmarkStart w:id="14712" w:name="_ETM_Q85_739640"/>
      <w:bookmarkStart w:id="14713" w:name="_ETM_Q85_733267"/>
      <w:bookmarkEnd w:id="14712"/>
      <w:bookmarkEnd w:id="14713"/>
      <w:r>
        <w:rPr>
          <w:rFonts w:hint="cs"/>
          <w:rtl/>
          <w:lang w:eastAsia="he-IL"/>
        </w:rPr>
        <w:t>חמש דקות לרשותך, בבקשה.</w:t>
      </w:r>
    </w:p>
    <w:p w:rsidR="00E50A18" w:rsidRDefault="00E50A18" w:rsidP="000F0011">
      <w:pPr>
        <w:rPr>
          <w:rtl/>
          <w:lang w:eastAsia="he-IL"/>
        </w:rPr>
      </w:pPr>
    </w:p>
    <w:p w:rsidR="00E50A18" w:rsidRDefault="00E50A18" w:rsidP="000F0011">
      <w:pPr>
        <w:pStyle w:val="a4"/>
        <w:keepNext/>
        <w:rPr>
          <w:rtl/>
        </w:rPr>
      </w:pPr>
      <w:bookmarkStart w:id="14714" w:name="ET_speaker_6156_1"/>
      <w:r w:rsidRPr="006657BC">
        <w:rPr>
          <w:rStyle w:val="TagStyle"/>
          <w:rtl/>
        </w:rPr>
        <w:t xml:space="preserve">&lt;&lt; דובר &gt;&gt; </w:t>
      </w:r>
      <w:bookmarkStart w:id="14715" w:name="_Toc225867391"/>
      <w:bookmarkStart w:id="14716" w:name="_Toc225870373"/>
      <w:r>
        <w:rPr>
          <w:rtl/>
        </w:rPr>
        <w:t>גלעד קריב (העבודה):</w:t>
      </w:r>
      <w:bookmarkEnd w:id="14715"/>
      <w:bookmarkEnd w:id="14716"/>
      <w:r w:rsidRPr="006657BC">
        <w:rPr>
          <w:rStyle w:val="TagStyle"/>
          <w:rtl/>
        </w:rPr>
        <w:t xml:space="preserve"> &lt;&lt; דובר &gt;&gt;</w:t>
      </w:r>
      <w:r>
        <w:rPr>
          <w:rtl/>
        </w:rPr>
        <w:t xml:space="preserve"> </w:t>
      </w:r>
      <w:bookmarkEnd w:id="14714"/>
    </w:p>
    <w:p w:rsidR="00E50A18" w:rsidRDefault="00E50A18" w:rsidP="001C0776">
      <w:pPr>
        <w:rPr>
          <w:rtl/>
          <w:lang w:eastAsia="he-IL"/>
        </w:rPr>
      </w:pPr>
    </w:p>
    <w:p w:rsidR="00E50A18" w:rsidRDefault="00E50A18" w:rsidP="003B1356">
      <w:pPr>
        <w:rPr>
          <w:rtl/>
          <w:lang w:eastAsia="he-IL"/>
        </w:rPr>
      </w:pPr>
      <w:r>
        <w:rPr>
          <w:rFonts w:hint="cs"/>
          <w:rtl/>
          <w:lang w:eastAsia="he-IL"/>
        </w:rPr>
        <w:t xml:space="preserve">אדוני היושב-ראש, כנסת נכבדה, אז הערב פתחו </w:t>
      </w:r>
      <w:bookmarkStart w:id="14717" w:name="_ETM_Q86_161700"/>
      <w:bookmarkEnd w:id="14717"/>
      <w:r>
        <w:rPr>
          <w:rFonts w:hint="cs"/>
          <w:rtl/>
          <w:lang w:eastAsia="he-IL"/>
        </w:rPr>
        <w:t>כאן שמפניה, ואם זיכרונכם לא בוגד בכם,</w:t>
      </w:r>
      <w:bookmarkStart w:id="14718" w:name="_ETM_Q86_166053"/>
      <w:bookmarkEnd w:id="14718"/>
      <w:r>
        <w:rPr>
          <w:rFonts w:hint="cs"/>
          <w:rtl/>
          <w:lang w:eastAsia="he-IL"/>
        </w:rPr>
        <w:t xml:space="preserve"> אחרי הקריאה הטרומית או הקריאה הראשונה הם ח</w:t>
      </w:r>
      <w:r w:rsidR="008157B4">
        <w:rPr>
          <w:rFonts w:hint="cs"/>
          <w:rtl/>
          <w:lang w:eastAsia="he-IL"/>
        </w:rPr>
        <w:t>י</w:t>
      </w:r>
      <w:r>
        <w:rPr>
          <w:rFonts w:hint="cs"/>
          <w:rtl/>
          <w:lang w:eastAsia="he-IL"/>
        </w:rPr>
        <w:t>לקו כאן בקלאוות. ואני רוצה לשאול</w:t>
      </w:r>
      <w:r w:rsidR="003B1356">
        <w:rPr>
          <w:rFonts w:hint="cs"/>
          <w:rtl/>
          <w:lang w:eastAsia="he-IL"/>
        </w:rPr>
        <w:t>:</w:t>
      </w:r>
      <w:r>
        <w:rPr>
          <w:rFonts w:hint="cs"/>
          <w:rtl/>
          <w:lang w:eastAsia="he-IL"/>
        </w:rPr>
        <w:t xml:space="preserve"> ממי למדתם את המנהגים האלה? כי</w:t>
      </w:r>
      <w:bookmarkStart w:id="14719" w:name="_ETM_Q86_180600"/>
      <w:bookmarkEnd w:id="14719"/>
      <w:r>
        <w:rPr>
          <w:rFonts w:hint="cs"/>
          <w:rtl/>
          <w:lang w:eastAsia="he-IL"/>
        </w:rPr>
        <w:t xml:space="preserve"> אני פשוט לא זוכר שבבי</w:t>
      </w:r>
      <w:r w:rsidR="008157B4">
        <w:rPr>
          <w:rFonts w:hint="cs"/>
          <w:rtl/>
          <w:lang w:eastAsia="he-IL"/>
        </w:rPr>
        <w:t>ת הזה, כשעברו חוקים משמחים בקונס</w:t>
      </w:r>
      <w:r>
        <w:rPr>
          <w:rFonts w:hint="cs"/>
          <w:rtl/>
          <w:lang w:eastAsia="he-IL"/>
        </w:rPr>
        <w:t>נזו</w:t>
      </w:r>
      <w:bookmarkStart w:id="14720" w:name="_ETM_Q86_188208"/>
      <w:bookmarkEnd w:id="14720"/>
      <w:r>
        <w:rPr>
          <w:rFonts w:hint="cs"/>
          <w:rtl/>
          <w:lang w:eastAsia="he-IL"/>
        </w:rPr>
        <w:t>ס מקיר לקיר</w:t>
      </w:r>
      <w:bookmarkStart w:id="14721" w:name="_ETM_Q86_191262"/>
      <w:bookmarkStart w:id="14722" w:name="_ETM_Q86_191322"/>
      <w:bookmarkEnd w:id="14721"/>
      <w:bookmarkEnd w:id="14722"/>
      <w:r>
        <w:rPr>
          <w:rFonts w:hint="cs"/>
          <w:rtl/>
          <w:lang w:eastAsia="he-IL"/>
        </w:rPr>
        <w:t xml:space="preserve">, נפתחו כאן בקבוקי שמפניה. מישהו זוכר </w:t>
      </w:r>
      <w:bookmarkStart w:id="14723" w:name="_ETM_Q86_200494"/>
      <w:bookmarkEnd w:id="14723"/>
      <w:r>
        <w:rPr>
          <w:rFonts w:hint="cs"/>
          <w:rtl/>
          <w:lang w:eastAsia="he-IL"/>
        </w:rPr>
        <w:t>כאן אירוע של חוק שבו פתחו שמפניה? מישהו זוכר כאן</w:t>
      </w:r>
      <w:bookmarkStart w:id="14724" w:name="_ETM_Q86_206606"/>
      <w:bookmarkEnd w:id="14724"/>
      <w:r>
        <w:rPr>
          <w:rFonts w:hint="cs"/>
          <w:rtl/>
          <w:lang w:eastAsia="he-IL"/>
        </w:rPr>
        <w:t xml:space="preserve"> אירוע שבו חילקו בקלאוות? מאיפה הבאתם את המנהג</w:t>
      </w:r>
      <w:r w:rsidR="008157B4">
        <w:rPr>
          <w:rFonts w:hint="cs"/>
          <w:rtl/>
          <w:lang w:eastAsia="he-IL"/>
        </w:rPr>
        <w:t>?</w:t>
      </w:r>
      <w:r>
        <w:rPr>
          <w:rFonts w:hint="cs"/>
          <w:rtl/>
          <w:lang w:eastAsia="he-IL"/>
        </w:rPr>
        <w:t xml:space="preserve"> לימור סון הר מלך, צביקה פוגל</w:t>
      </w:r>
      <w:r w:rsidR="003B1356">
        <w:rPr>
          <w:rFonts w:hint="cs"/>
          <w:rtl/>
          <w:lang w:eastAsia="he-IL"/>
        </w:rPr>
        <w:t>,</w:t>
      </w:r>
      <w:r>
        <w:rPr>
          <w:rFonts w:hint="cs"/>
          <w:rtl/>
          <w:lang w:eastAsia="he-IL"/>
        </w:rPr>
        <w:t xml:space="preserve"> ממי למדתם</w:t>
      </w:r>
      <w:r w:rsidR="003B1356">
        <w:rPr>
          <w:rFonts w:hint="cs"/>
          <w:rtl/>
          <w:lang w:eastAsia="he-IL"/>
        </w:rPr>
        <w:t>?</w:t>
      </w:r>
      <w:r>
        <w:rPr>
          <w:rFonts w:hint="cs"/>
          <w:rtl/>
          <w:lang w:eastAsia="he-IL"/>
        </w:rPr>
        <w:t xml:space="preserve"> את מי ניסיתם לחקות כשחילקתם בקלאוות אחרי הקריאה</w:t>
      </w:r>
      <w:bookmarkStart w:id="14725" w:name="_ETM_Q86_226196"/>
      <w:bookmarkEnd w:id="14725"/>
      <w:r>
        <w:rPr>
          <w:rFonts w:hint="cs"/>
          <w:rtl/>
          <w:lang w:eastAsia="he-IL"/>
        </w:rPr>
        <w:t xml:space="preserve"> הטרומית, כשפתחתם בקבוקי שמפניה</w:t>
      </w:r>
      <w:r w:rsidR="008157B4">
        <w:rPr>
          <w:rFonts w:hint="cs"/>
          <w:rtl/>
          <w:lang w:eastAsia="he-IL"/>
        </w:rPr>
        <w:t>?</w:t>
      </w:r>
      <w:r>
        <w:rPr>
          <w:rFonts w:hint="cs"/>
          <w:rtl/>
          <w:lang w:eastAsia="he-IL"/>
        </w:rPr>
        <w:t xml:space="preserve"> הציווי "בחקתיהם לא תלכו" לא נשמע </w:t>
      </w:r>
      <w:bookmarkStart w:id="14726" w:name="_ETM_Q86_235606"/>
      <w:bookmarkEnd w:id="14726"/>
      <w:r>
        <w:rPr>
          <w:rFonts w:hint="cs"/>
          <w:rtl/>
          <w:lang w:eastAsia="he-IL"/>
        </w:rPr>
        <w:t>לכם מוכר? מאויבי ישראל אתם מאמצים מנהגים</w:t>
      </w:r>
      <w:r w:rsidR="003B1356">
        <w:rPr>
          <w:rFonts w:hint="cs"/>
          <w:rtl/>
          <w:lang w:eastAsia="he-IL"/>
        </w:rPr>
        <w:t>?</w:t>
      </w:r>
      <w:bookmarkStart w:id="14727" w:name="_ETM_Q86_246143"/>
      <w:bookmarkEnd w:id="14727"/>
      <w:r>
        <w:rPr>
          <w:rFonts w:hint="cs"/>
          <w:rtl/>
          <w:lang w:eastAsia="he-IL"/>
        </w:rPr>
        <w:t xml:space="preserve"> אותם אתם מבקשים לחקות</w:t>
      </w:r>
      <w:r w:rsidR="003B1356">
        <w:rPr>
          <w:rFonts w:hint="cs"/>
          <w:rtl/>
          <w:lang w:eastAsia="he-IL"/>
        </w:rPr>
        <w:t>?</w:t>
      </w:r>
      <w:r>
        <w:rPr>
          <w:rFonts w:hint="cs"/>
          <w:rtl/>
          <w:lang w:eastAsia="he-IL"/>
        </w:rPr>
        <w:t xml:space="preserve"> זו הבשורה שלכם </w:t>
      </w:r>
      <w:r w:rsidR="003B1356">
        <w:rPr>
          <w:rFonts w:hint="eastAsia"/>
          <w:rtl/>
          <w:lang w:eastAsia="he-IL"/>
        </w:rPr>
        <w:t xml:space="preserve">– </w:t>
      </w:r>
      <w:r>
        <w:rPr>
          <w:rFonts w:hint="cs"/>
          <w:rtl/>
          <w:lang w:eastAsia="he-IL"/>
        </w:rPr>
        <w:t>צמצום</w:t>
      </w:r>
      <w:bookmarkStart w:id="14728" w:name="_ETM_Q86_254753"/>
      <w:bookmarkEnd w:id="14728"/>
      <w:r>
        <w:rPr>
          <w:rFonts w:hint="cs"/>
          <w:rtl/>
          <w:lang w:eastAsia="he-IL"/>
        </w:rPr>
        <w:t xml:space="preserve"> המוסרי והאיכותי שלנו על אויבנו? מה עוד אתם רוצים לקחת</w:t>
      </w:r>
      <w:bookmarkStart w:id="14729" w:name="_ETM_Q86_260627"/>
      <w:bookmarkEnd w:id="14729"/>
      <w:r>
        <w:rPr>
          <w:rFonts w:hint="cs"/>
          <w:rtl/>
          <w:lang w:eastAsia="he-IL"/>
        </w:rPr>
        <w:t xml:space="preserve"> מהם</w:t>
      </w:r>
      <w:r w:rsidR="003B1356">
        <w:rPr>
          <w:rFonts w:hint="cs"/>
          <w:rtl/>
          <w:lang w:eastAsia="he-IL"/>
        </w:rPr>
        <w:t>?</w:t>
      </w:r>
      <w:r>
        <w:rPr>
          <w:rFonts w:hint="cs"/>
          <w:rtl/>
          <w:lang w:eastAsia="he-IL"/>
        </w:rPr>
        <w:t xml:space="preserve"> איזה עוד מנהגים אתם רוצים לאמץ מאויבנו</w:t>
      </w:r>
      <w:r w:rsidR="003B1356">
        <w:rPr>
          <w:rFonts w:hint="cs"/>
          <w:rtl/>
          <w:lang w:eastAsia="he-IL"/>
        </w:rPr>
        <w:t>?</w:t>
      </w:r>
      <w:r>
        <w:rPr>
          <w:rFonts w:hint="cs"/>
          <w:rtl/>
          <w:lang w:eastAsia="he-IL"/>
        </w:rPr>
        <w:t xml:space="preserve"> מחלקי </w:t>
      </w:r>
      <w:bookmarkStart w:id="14730" w:name="_ETM_Q86_268941"/>
      <w:bookmarkEnd w:id="14730"/>
      <w:r>
        <w:rPr>
          <w:rFonts w:hint="cs"/>
          <w:rtl/>
          <w:lang w:eastAsia="he-IL"/>
        </w:rPr>
        <w:t xml:space="preserve">בקלאוות שכמותכם. </w:t>
      </w:r>
    </w:p>
    <w:p w:rsidR="00E50A18" w:rsidRDefault="00E50A18" w:rsidP="000F0011">
      <w:pPr>
        <w:rPr>
          <w:rtl/>
          <w:lang w:eastAsia="he-IL"/>
        </w:rPr>
      </w:pPr>
    </w:p>
    <w:p w:rsidR="00E50A18" w:rsidRDefault="00E50A18" w:rsidP="003B1356">
      <w:pPr>
        <w:rPr>
          <w:rtl/>
          <w:lang w:eastAsia="he-IL"/>
        </w:rPr>
      </w:pPr>
      <w:r>
        <w:rPr>
          <w:rFonts w:hint="cs"/>
          <w:rtl/>
          <w:lang w:eastAsia="he-IL"/>
        </w:rPr>
        <w:t xml:space="preserve">ועכשיו אליך, אדוני יושב-ראש ועדת החוץ והביטחון. האמת, אני מתרגש שאתה יושב ושומע, כי רוב </w:t>
      </w:r>
      <w:bookmarkStart w:id="14731" w:name="_ETM_Q86_180000"/>
      <w:bookmarkEnd w:id="14731"/>
      <w:r>
        <w:rPr>
          <w:rFonts w:hint="cs"/>
          <w:rtl/>
          <w:lang w:eastAsia="he-IL"/>
        </w:rPr>
        <w:t>י</w:t>
      </w:r>
      <w:r>
        <w:rPr>
          <w:rtl/>
          <w:lang w:eastAsia="he-IL"/>
        </w:rPr>
        <w:t>ושבי</w:t>
      </w:r>
      <w:r w:rsidR="003B1356">
        <w:rPr>
          <w:rFonts w:hint="cs"/>
          <w:rtl/>
          <w:lang w:eastAsia="he-IL"/>
        </w:rPr>
        <w:t>-</w:t>
      </w:r>
      <w:r>
        <w:rPr>
          <w:rFonts w:hint="cs"/>
          <w:rtl/>
          <w:lang w:eastAsia="he-IL"/>
        </w:rPr>
        <w:t>ה</w:t>
      </w:r>
      <w:r>
        <w:rPr>
          <w:rtl/>
          <w:lang w:eastAsia="he-IL"/>
        </w:rPr>
        <w:t xml:space="preserve">ראש של ועדות </w:t>
      </w:r>
      <w:bookmarkStart w:id="14732" w:name="_ETM_Q86_280307"/>
      <w:bookmarkEnd w:id="14732"/>
      <w:r>
        <w:rPr>
          <w:rtl/>
          <w:lang w:eastAsia="he-IL"/>
        </w:rPr>
        <w:t>הקואליציה באים לכאן, דופקים נאום ונעלמים</w:t>
      </w:r>
      <w:r>
        <w:rPr>
          <w:rFonts w:hint="cs"/>
          <w:rtl/>
          <w:lang w:eastAsia="he-IL"/>
        </w:rPr>
        <w:t>.</w:t>
      </w:r>
      <w:r>
        <w:rPr>
          <w:rtl/>
          <w:lang w:eastAsia="he-IL"/>
        </w:rPr>
        <w:t xml:space="preserve"> </w:t>
      </w:r>
      <w:r>
        <w:rPr>
          <w:rFonts w:hint="cs"/>
          <w:rtl/>
          <w:lang w:eastAsia="he-IL"/>
        </w:rPr>
        <w:t xml:space="preserve">הרי </w:t>
      </w:r>
      <w:r>
        <w:rPr>
          <w:rtl/>
          <w:lang w:eastAsia="he-IL"/>
        </w:rPr>
        <w:t>לא מעניין אותם</w:t>
      </w:r>
      <w:bookmarkStart w:id="14733" w:name="_ETM_Q86_285401"/>
      <w:bookmarkEnd w:id="14733"/>
      <w:r>
        <w:rPr>
          <w:rFonts w:hint="cs"/>
          <w:rtl/>
          <w:lang w:eastAsia="he-IL"/>
        </w:rPr>
        <w:t xml:space="preserve"> </w:t>
      </w:r>
      <w:r>
        <w:rPr>
          <w:rtl/>
          <w:lang w:eastAsia="he-IL"/>
        </w:rPr>
        <w:t xml:space="preserve">לשמוע את מה </w:t>
      </w:r>
      <w:bookmarkStart w:id="14734" w:name="_ETM_Q86_290504"/>
      <w:bookmarkEnd w:id="14734"/>
      <w:r>
        <w:rPr>
          <w:rtl/>
          <w:lang w:eastAsia="he-IL"/>
        </w:rPr>
        <w:t>שיש לנו לומר על החוקים</w:t>
      </w:r>
      <w:r w:rsidR="003B1356">
        <w:rPr>
          <w:rFonts w:hint="cs"/>
          <w:rtl/>
          <w:lang w:eastAsia="he-IL"/>
        </w:rPr>
        <w:t>,</w:t>
      </w:r>
      <w:r>
        <w:rPr>
          <w:rtl/>
          <w:lang w:eastAsia="he-IL"/>
        </w:rPr>
        <w:t xml:space="preserve"> אז האמת</w:t>
      </w:r>
      <w:r>
        <w:rPr>
          <w:rFonts w:hint="cs"/>
          <w:rtl/>
          <w:lang w:eastAsia="he-IL"/>
        </w:rPr>
        <w:t>,</w:t>
      </w:r>
      <w:r>
        <w:rPr>
          <w:rtl/>
          <w:lang w:eastAsia="he-IL"/>
        </w:rPr>
        <w:t xml:space="preserve"> אני מעריך אותך </w:t>
      </w:r>
      <w:bookmarkStart w:id="14735" w:name="_ETM_Q86_295599"/>
      <w:bookmarkEnd w:id="14735"/>
      <w:r>
        <w:rPr>
          <w:rtl/>
          <w:lang w:eastAsia="he-IL"/>
        </w:rPr>
        <w:t>על כך שאתה כאן</w:t>
      </w:r>
      <w:r>
        <w:rPr>
          <w:rFonts w:hint="cs"/>
          <w:rtl/>
          <w:lang w:eastAsia="he-IL"/>
        </w:rPr>
        <w:t>.</w:t>
      </w:r>
      <w:r>
        <w:rPr>
          <w:rtl/>
          <w:lang w:eastAsia="he-IL"/>
        </w:rPr>
        <w:t xml:space="preserve"> לעומת זאת, אני לא יכול להעריך </w:t>
      </w:r>
      <w:bookmarkStart w:id="14736" w:name="_ETM_Q86_300694"/>
      <w:bookmarkEnd w:id="14736"/>
      <w:r>
        <w:rPr>
          <w:rtl/>
          <w:lang w:eastAsia="he-IL"/>
        </w:rPr>
        <w:t>את הצביעות שלך כאשר אתה עולה לכאן</w:t>
      </w:r>
      <w:r w:rsidR="003B1356">
        <w:rPr>
          <w:rFonts w:hint="cs"/>
          <w:rtl/>
          <w:lang w:eastAsia="he-IL"/>
        </w:rPr>
        <w:t>,</w:t>
      </w:r>
      <w:r>
        <w:rPr>
          <w:rtl/>
          <w:lang w:eastAsia="he-IL"/>
        </w:rPr>
        <w:t xml:space="preserve"> </w:t>
      </w:r>
      <w:bookmarkStart w:id="14737" w:name="_ETM_Q86_306330"/>
      <w:bookmarkEnd w:id="14737"/>
      <w:r>
        <w:rPr>
          <w:rtl/>
          <w:lang w:eastAsia="he-IL"/>
        </w:rPr>
        <w:t>מדבר על מערכת היחסים ה</w:t>
      </w:r>
      <w:r>
        <w:rPr>
          <w:rFonts w:hint="cs"/>
          <w:rtl/>
          <w:lang w:eastAsia="he-IL"/>
        </w:rPr>
        <w:t>ה</w:t>
      </w:r>
      <w:r>
        <w:rPr>
          <w:rtl/>
          <w:lang w:eastAsia="he-IL"/>
        </w:rPr>
        <w:t>דוקה שלך עם הרמטכ</w:t>
      </w:r>
      <w:r>
        <w:rPr>
          <w:rFonts w:hint="cs"/>
          <w:rtl/>
          <w:lang w:eastAsia="he-IL"/>
        </w:rPr>
        <w:t>"</w:t>
      </w:r>
      <w:r>
        <w:rPr>
          <w:rtl/>
          <w:lang w:eastAsia="he-IL"/>
        </w:rPr>
        <w:t>ל</w:t>
      </w:r>
      <w:r>
        <w:rPr>
          <w:rFonts w:hint="cs"/>
          <w:rtl/>
          <w:lang w:eastAsia="he-IL"/>
        </w:rPr>
        <w:t>.</w:t>
      </w:r>
      <w:r>
        <w:rPr>
          <w:rtl/>
          <w:lang w:eastAsia="he-IL"/>
        </w:rPr>
        <w:t xml:space="preserve"> </w:t>
      </w:r>
      <w:bookmarkStart w:id="14738" w:name="_ETM_Q86_312339"/>
      <w:bookmarkEnd w:id="14738"/>
      <w:r>
        <w:rPr>
          <w:rtl/>
          <w:lang w:eastAsia="he-IL"/>
        </w:rPr>
        <w:t>מה כולל</w:t>
      </w:r>
      <w:r>
        <w:rPr>
          <w:rFonts w:hint="cs"/>
          <w:rtl/>
          <w:lang w:eastAsia="he-IL"/>
        </w:rPr>
        <w:t>ת</w:t>
      </w:r>
      <w:r>
        <w:rPr>
          <w:rtl/>
          <w:lang w:eastAsia="he-IL"/>
        </w:rPr>
        <w:t xml:space="preserve"> את מערכת היחסים הזו? מכתב פופוליסטי שלך שבו </w:t>
      </w:r>
      <w:bookmarkStart w:id="14739" w:name="_ETM_Q86_318064"/>
      <w:bookmarkEnd w:id="14739"/>
      <w:r>
        <w:rPr>
          <w:rtl/>
          <w:lang w:eastAsia="he-IL"/>
        </w:rPr>
        <w:t>אתה מגנה את הרמטכ</w:t>
      </w:r>
      <w:r>
        <w:rPr>
          <w:rFonts w:hint="cs"/>
          <w:rtl/>
          <w:lang w:eastAsia="he-IL"/>
        </w:rPr>
        <w:t>"</w:t>
      </w:r>
      <w:r>
        <w:rPr>
          <w:rtl/>
          <w:lang w:eastAsia="he-IL"/>
        </w:rPr>
        <w:t xml:space="preserve">ל על צעד פיקודי למול גדוד </w:t>
      </w:r>
      <w:bookmarkStart w:id="14740" w:name="_ETM_Q86_324399"/>
      <w:bookmarkEnd w:id="14740"/>
      <w:r>
        <w:rPr>
          <w:rtl/>
          <w:lang w:eastAsia="he-IL"/>
        </w:rPr>
        <w:t xml:space="preserve">שבו </w:t>
      </w:r>
      <w:r>
        <w:rPr>
          <w:rFonts w:hint="cs"/>
          <w:rtl/>
          <w:lang w:eastAsia="he-IL"/>
        </w:rPr>
        <w:t>ר</w:t>
      </w:r>
      <w:r>
        <w:rPr>
          <w:rtl/>
          <w:lang w:eastAsia="he-IL"/>
        </w:rPr>
        <w:t>וסקה המשמעת הצבאית</w:t>
      </w:r>
      <w:r>
        <w:rPr>
          <w:rFonts w:hint="cs"/>
          <w:rtl/>
          <w:lang w:eastAsia="he-IL"/>
        </w:rPr>
        <w:t>?</w:t>
      </w:r>
      <w:bookmarkStart w:id="14741" w:name="_ETM_Q86_330077"/>
      <w:bookmarkStart w:id="14742" w:name="_ETM_Q86_330146"/>
      <w:bookmarkStart w:id="14743" w:name="_ETM_Q86_330203"/>
      <w:bookmarkStart w:id="14744" w:name="_ETM_Q86_330247"/>
      <w:bookmarkEnd w:id="14741"/>
      <w:bookmarkEnd w:id="14742"/>
      <w:bookmarkEnd w:id="14743"/>
      <w:bookmarkEnd w:id="14744"/>
      <w:r w:rsidR="008157B4">
        <w:rPr>
          <w:rFonts w:hint="cs"/>
          <w:rtl/>
          <w:lang w:eastAsia="he-IL"/>
        </w:rPr>
        <w:t xml:space="preserve"> </w:t>
      </w:r>
      <w:bookmarkStart w:id="14745" w:name="_ETM_Q86_327850"/>
      <w:bookmarkEnd w:id="14745"/>
      <w:r>
        <w:rPr>
          <w:rtl/>
          <w:lang w:eastAsia="he-IL"/>
        </w:rPr>
        <w:t>מי אתה</w:t>
      </w:r>
      <w:r>
        <w:rPr>
          <w:rFonts w:hint="cs"/>
          <w:rtl/>
          <w:lang w:eastAsia="he-IL"/>
        </w:rPr>
        <w:t>,</w:t>
      </w:r>
      <w:r>
        <w:rPr>
          <w:rtl/>
          <w:lang w:eastAsia="he-IL"/>
        </w:rPr>
        <w:t xml:space="preserve"> </w:t>
      </w:r>
      <w:bookmarkStart w:id="14746" w:name="_ETM_Q86_330100"/>
      <w:bookmarkEnd w:id="14746"/>
      <w:r>
        <w:rPr>
          <w:rtl/>
          <w:lang w:eastAsia="he-IL"/>
        </w:rPr>
        <w:t>מי אתה שתבוא לרמטכ</w:t>
      </w:r>
      <w:r>
        <w:rPr>
          <w:rFonts w:hint="cs"/>
          <w:rtl/>
          <w:lang w:eastAsia="he-IL"/>
        </w:rPr>
        <w:t>"</w:t>
      </w:r>
      <w:r>
        <w:rPr>
          <w:rtl/>
          <w:lang w:eastAsia="he-IL"/>
        </w:rPr>
        <w:t xml:space="preserve">ל ותאמר לו איך הוא אוכף את </w:t>
      </w:r>
      <w:bookmarkStart w:id="14747" w:name="_ETM_Q86_334714"/>
      <w:bookmarkEnd w:id="14747"/>
      <w:r>
        <w:rPr>
          <w:rtl/>
          <w:lang w:eastAsia="he-IL"/>
        </w:rPr>
        <w:t>המשמעת הצבאית</w:t>
      </w:r>
      <w:r w:rsidR="003B1356">
        <w:rPr>
          <w:rFonts w:hint="cs"/>
          <w:rtl/>
          <w:lang w:eastAsia="he-IL"/>
        </w:rPr>
        <w:t>?</w:t>
      </w:r>
      <w:r>
        <w:rPr>
          <w:rtl/>
          <w:lang w:eastAsia="he-IL"/>
        </w:rPr>
        <w:t xml:space="preserve"> לא הספיקה לנו פרשת אלאור</w:t>
      </w:r>
      <w:r>
        <w:rPr>
          <w:rFonts w:hint="cs"/>
          <w:rtl/>
          <w:lang w:eastAsia="he-IL"/>
        </w:rPr>
        <w:t xml:space="preserve"> ע</w:t>
      </w:r>
      <w:r>
        <w:rPr>
          <w:rtl/>
          <w:lang w:eastAsia="he-IL"/>
        </w:rPr>
        <w:t xml:space="preserve">זריה ומה שהיא </w:t>
      </w:r>
      <w:bookmarkStart w:id="14748" w:name="_ETM_Q86_339329"/>
      <w:bookmarkEnd w:id="14748"/>
      <w:r>
        <w:rPr>
          <w:rtl/>
          <w:lang w:eastAsia="he-IL"/>
        </w:rPr>
        <w:t>עשתה לצבא ההגנה לישראל ולערכים שלו</w:t>
      </w:r>
      <w:r w:rsidR="003B1356">
        <w:rPr>
          <w:rFonts w:hint="cs"/>
          <w:rtl/>
          <w:lang w:eastAsia="he-IL"/>
        </w:rPr>
        <w:t>?</w:t>
      </w:r>
      <w:r>
        <w:rPr>
          <w:rtl/>
          <w:lang w:eastAsia="he-IL"/>
        </w:rPr>
        <w:t xml:space="preserve"> ככה אתה מגבר רמטכ</w:t>
      </w:r>
      <w:r>
        <w:rPr>
          <w:rFonts w:hint="cs"/>
          <w:rtl/>
          <w:lang w:eastAsia="he-IL"/>
        </w:rPr>
        <w:t>"</w:t>
      </w:r>
      <w:r>
        <w:rPr>
          <w:rtl/>
          <w:lang w:eastAsia="he-IL"/>
        </w:rPr>
        <w:t xml:space="preserve">ל </w:t>
      </w:r>
      <w:bookmarkStart w:id="14749" w:name="_ETM_Q86_343944"/>
      <w:bookmarkEnd w:id="14749"/>
      <w:r>
        <w:rPr>
          <w:rtl/>
          <w:lang w:eastAsia="he-IL"/>
        </w:rPr>
        <w:t xml:space="preserve">בזמן </w:t>
      </w:r>
      <w:r>
        <w:rPr>
          <w:rtl/>
          <w:lang w:eastAsia="he-IL"/>
        </w:rPr>
        <w:lastRenderedPageBreak/>
        <w:t xml:space="preserve">מלחמה </w:t>
      </w:r>
      <w:bookmarkStart w:id="14750" w:name="_ETM_Q86_349500"/>
      <w:bookmarkEnd w:id="14750"/>
      <w:r w:rsidR="003B1356">
        <w:rPr>
          <w:rFonts w:hint="cs"/>
          <w:rtl/>
          <w:lang w:eastAsia="he-IL"/>
        </w:rPr>
        <w:t xml:space="preserve">– </w:t>
      </w:r>
      <w:r>
        <w:rPr>
          <w:rtl/>
          <w:lang w:eastAsia="he-IL"/>
        </w:rPr>
        <w:t xml:space="preserve">מתחנף לבייס של המתנחלים הקיצוניים שהשתלט על תנועת הליכוד ומוציא </w:t>
      </w:r>
      <w:bookmarkStart w:id="14751" w:name="_ETM_Q86_355017"/>
      <w:bookmarkEnd w:id="14751"/>
      <w:r>
        <w:rPr>
          <w:rtl/>
          <w:lang w:eastAsia="he-IL"/>
        </w:rPr>
        <w:t>מכתב</w:t>
      </w:r>
      <w:r>
        <w:rPr>
          <w:rFonts w:hint="cs"/>
          <w:rtl/>
          <w:lang w:eastAsia="he-IL"/>
        </w:rPr>
        <w:t xml:space="preserve">? </w:t>
      </w:r>
      <w:r>
        <w:rPr>
          <w:rtl/>
          <w:lang w:eastAsia="he-IL"/>
        </w:rPr>
        <w:t>אתה יודע מה</w:t>
      </w:r>
      <w:r>
        <w:rPr>
          <w:rFonts w:hint="cs"/>
          <w:rtl/>
          <w:lang w:eastAsia="he-IL"/>
        </w:rPr>
        <w:t>,</w:t>
      </w:r>
      <w:r>
        <w:rPr>
          <w:rtl/>
          <w:lang w:eastAsia="he-IL"/>
        </w:rPr>
        <w:t xml:space="preserve"> אני בספק אם בכלל שלחת לרמטכ</w:t>
      </w:r>
      <w:r>
        <w:rPr>
          <w:rFonts w:hint="cs"/>
          <w:rtl/>
          <w:lang w:eastAsia="he-IL"/>
        </w:rPr>
        <w:t>"</w:t>
      </w:r>
      <w:r>
        <w:rPr>
          <w:rtl/>
          <w:lang w:eastAsia="he-IL"/>
        </w:rPr>
        <w:t xml:space="preserve">ל </w:t>
      </w:r>
      <w:bookmarkStart w:id="14752" w:name="_ETM_Q86_360535"/>
      <w:bookmarkEnd w:id="14752"/>
      <w:r>
        <w:rPr>
          <w:rtl/>
          <w:lang w:eastAsia="he-IL"/>
        </w:rPr>
        <w:t>את המכתב</w:t>
      </w:r>
      <w:r w:rsidR="003B1356">
        <w:rPr>
          <w:rFonts w:hint="cs"/>
          <w:rtl/>
          <w:lang w:eastAsia="he-IL"/>
        </w:rPr>
        <w:t>.</w:t>
      </w:r>
      <w:r>
        <w:rPr>
          <w:rtl/>
          <w:lang w:eastAsia="he-IL"/>
        </w:rPr>
        <w:t xml:space="preserve"> בטח כתבת אותו ופרסמת אותו אצלך בטוויטר. יושב</w:t>
      </w:r>
      <w:bookmarkStart w:id="14753" w:name="_ETM_Q86_366053"/>
      <w:bookmarkEnd w:id="14753"/>
      <w:r>
        <w:rPr>
          <w:rFonts w:hint="cs"/>
          <w:rtl/>
          <w:lang w:eastAsia="he-IL"/>
        </w:rPr>
        <w:t>-</w:t>
      </w:r>
      <w:r>
        <w:rPr>
          <w:rtl/>
          <w:lang w:eastAsia="he-IL"/>
        </w:rPr>
        <w:t>ראש ועדת חוץ וביטחון שיש לו משהו לומר לרמטכ</w:t>
      </w:r>
      <w:r>
        <w:rPr>
          <w:rFonts w:hint="cs"/>
          <w:rtl/>
          <w:lang w:eastAsia="he-IL"/>
        </w:rPr>
        <w:t>"</w:t>
      </w:r>
      <w:r>
        <w:rPr>
          <w:rtl/>
          <w:lang w:eastAsia="he-IL"/>
        </w:rPr>
        <w:t xml:space="preserve">ל, עושה </w:t>
      </w:r>
      <w:bookmarkStart w:id="14754" w:name="_ETM_Q86_371571"/>
      <w:bookmarkEnd w:id="14754"/>
      <w:r>
        <w:rPr>
          <w:rtl/>
          <w:lang w:eastAsia="he-IL"/>
        </w:rPr>
        <w:t>את זה בטוויטר, בזמן מלחמה</w:t>
      </w:r>
      <w:r>
        <w:rPr>
          <w:rFonts w:hint="cs"/>
          <w:rtl/>
          <w:lang w:eastAsia="he-IL"/>
        </w:rPr>
        <w:t>?</w:t>
      </w:r>
      <w:r>
        <w:rPr>
          <w:rtl/>
          <w:lang w:eastAsia="he-IL"/>
        </w:rPr>
        <w:t xml:space="preserve"> </w:t>
      </w:r>
      <w:bookmarkStart w:id="14755" w:name="_ETM_Q86_378160"/>
      <w:bookmarkEnd w:id="14755"/>
      <w:r>
        <w:rPr>
          <w:rtl/>
          <w:lang w:eastAsia="he-IL"/>
        </w:rPr>
        <w:t>אתה מגבה את הרמטכ</w:t>
      </w:r>
      <w:r>
        <w:rPr>
          <w:rFonts w:hint="cs"/>
          <w:rtl/>
          <w:lang w:eastAsia="he-IL"/>
        </w:rPr>
        <w:t>"</w:t>
      </w:r>
      <w:r>
        <w:rPr>
          <w:rtl/>
          <w:lang w:eastAsia="he-IL"/>
        </w:rPr>
        <w:t xml:space="preserve">ל? איזו בדיחה. </w:t>
      </w:r>
    </w:p>
    <w:p w:rsidR="00E50A18" w:rsidRDefault="00E50A18" w:rsidP="000F0011">
      <w:pPr>
        <w:rPr>
          <w:rtl/>
          <w:lang w:eastAsia="he-IL"/>
        </w:rPr>
      </w:pPr>
      <w:bookmarkStart w:id="14756" w:name="_ETM_Q86_384604"/>
      <w:bookmarkStart w:id="14757" w:name="_ETM_Q86_384642"/>
      <w:bookmarkStart w:id="14758" w:name="_ETM_Q86_385100"/>
      <w:bookmarkEnd w:id="14756"/>
      <w:bookmarkEnd w:id="14757"/>
      <w:bookmarkEnd w:id="14758"/>
    </w:p>
    <w:p w:rsidR="00E50A18" w:rsidRDefault="00E50A18" w:rsidP="0030237D">
      <w:pPr>
        <w:rPr>
          <w:rtl/>
          <w:lang w:eastAsia="he-IL"/>
        </w:rPr>
      </w:pPr>
      <w:bookmarkStart w:id="14759" w:name="_ETM_Q86_385142"/>
      <w:bookmarkEnd w:id="14759"/>
      <w:r>
        <w:rPr>
          <w:rtl/>
          <w:lang w:eastAsia="he-IL"/>
        </w:rPr>
        <w:t xml:space="preserve">וכמו שאתה לא </w:t>
      </w:r>
      <w:bookmarkStart w:id="14760" w:name="_ETM_Q86_384029"/>
      <w:bookmarkEnd w:id="14760"/>
      <w:r>
        <w:rPr>
          <w:rtl/>
          <w:lang w:eastAsia="he-IL"/>
        </w:rPr>
        <w:t xml:space="preserve">מגבה אותו בצעדים שלו ביחס לטיפול באלימות של המתנחלים הקיצוניים </w:t>
      </w:r>
      <w:bookmarkStart w:id="14761" w:name="_ETM_Q86_389899"/>
      <w:bookmarkEnd w:id="14761"/>
      <w:r>
        <w:rPr>
          <w:rtl/>
          <w:lang w:eastAsia="he-IL"/>
        </w:rPr>
        <w:t>של הטרור היהודי ביהודה ושומרון, אתה גם לא מגבה אותו</w:t>
      </w:r>
      <w:bookmarkStart w:id="14762" w:name="_ETM_Q86_395769"/>
      <w:bookmarkEnd w:id="14762"/>
      <w:r>
        <w:rPr>
          <w:rFonts w:hint="cs"/>
          <w:rtl/>
          <w:lang w:eastAsia="he-IL"/>
        </w:rPr>
        <w:t xml:space="preserve"> </w:t>
      </w:r>
      <w:r>
        <w:rPr>
          <w:rtl/>
          <w:lang w:eastAsia="he-IL"/>
        </w:rPr>
        <w:t>כאשר הוא בא ואומר</w:t>
      </w:r>
      <w:r>
        <w:rPr>
          <w:rFonts w:hint="cs"/>
          <w:rtl/>
          <w:lang w:eastAsia="he-IL"/>
        </w:rPr>
        <w:t>:</w:t>
      </w:r>
      <w:r>
        <w:rPr>
          <w:rtl/>
          <w:lang w:eastAsia="he-IL"/>
        </w:rPr>
        <w:t xml:space="preserve"> צה"ל צריך עוד חיילים</w:t>
      </w:r>
      <w:r>
        <w:rPr>
          <w:rFonts w:hint="cs"/>
          <w:rtl/>
          <w:lang w:eastAsia="he-IL"/>
        </w:rPr>
        <w:t>.</w:t>
      </w:r>
      <w:r>
        <w:rPr>
          <w:rtl/>
          <w:lang w:eastAsia="he-IL"/>
        </w:rPr>
        <w:t xml:space="preserve"> </w:t>
      </w:r>
      <w:bookmarkStart w:id="14763" w:name="_ETM_Q86_402389"/>
      <w:bookmarkEnd w:id="14763"/>
      <w:r>
        <w:rPr>
          <w:rtl/>
          <w:lang w:eastAsia="he-IL"/>
        </w:rPr>
        <w:t>לא רק שאתה מב</w:t>
      </w:r>
      <w:r>
        <w:rPr>
          <w:rFonts w:hint="cs"/>
          <w:rtl/>
          <w:lang w:eastAsia="he-IL"/>
        </w:rPr>
        <w:t>א</w:t>
      </w:r>
      <w:r>
        <w:rPr>
          <w:rtl/>
          <w:lang w:eastAsia="he-IL"/>
        </w:rPr>
        <w:t xml:space="preserve">יש את ריחו בזמן מלחמה בפומבי, כדי </w:t>
      </w:r>
      <w:bookmarkStart w:id="14764" w:name="_ETM_Q86_407116"/>
      <w:bookmarkEnd w:id="14764"/>
      <w:r>
        <w:rPr>
          <w:rtl/>
          <w:lang w:eastAsia="he-IL"/>
        </w:rPr>
        <w:t xml:space="preserve">שאויבי ישראל ישבו וימחאו </w:t>
      </w:r>
      <w:r>
        <w:rPr>
          <w:rFonts w:hint="cs"/>
          <w:rtl/>
          <w:lang w:eastAsia="he-IL"/>
        </w:rPr>
        <w:t>כ</w:t>
      </w:r>
      <w:r>
        <w:rPr>
          <w:rtl/>
          <w:lang w:eastAsia="he-IL"/>
        </w:rPr>
        <w:t xml:space="preserve">ף, אתה גם מקדם את החוקים </w:t>
      </w:r>
      <w:bookmarkStart w:id="14765" w:name="_ETM_Q86_411843"/>
      <w:bookmarkEnd w:id="14765"/>
      <w:r>
        <w:rPr>
          <w:rtl/>
          <w:lang w:eastAsia="he-IL"/>
        </w:rPr>
        <w:t xml:space="preserve">הללו. </w:t>
      </w:r>
      <w:bookmarkStart w:id="14766" w:name="_ETM_Q86_417550"/>
      <w:bookmarkEnd w:id="14766"/>
      <w:r>
        <w:rPr>
          <w:rtl/>
          <w:lang w:eastAsia="he-IL"/>
        </w:rPr>
        <w:t xml:space="preserve">כל הכבוד לתקשורת הישראלית, שהיא כבר לא קונה את הספינים </w:t>
      </w:r>
      <w:bookmarkStart w:id="14767" w:name="_ETM_Q86_422451"/>
      <w:bookmarkEnd w:id="14767"/>
      <w:r>
        <w:rPr>
          <w:rtl/>
          <w:lang w:eastAsia="he-IL"/>
        </w:rPr>
        <w:t xml:space="preserve">שלך. גם </w:t>
      </w:r>
      <w:r w:rsidR="003B1356">
        <w:rPr>
          <w:lang w:eastAsia="he-IL"/>
        </w:rPr>
        <w:t>y</w:t>
      </w:r>
      <w:r>
        <w:rPr>
          <w:lang w:eastAsia="he-IL"/>
        </w:rPr>
        <w:t>net</w:t>
      </w:r>
      <w:r>
        <w:rPr>
          <w:rtl/>
          <w:lang w:eastAsia="he-IL"/>
        </w:rPr>
        <w:t>, גם ערוץ 12 הערב</w:t>
      </w:r>
      <w:r w:rsidR="003B1356">
        <w:rPr>
          <w:rFonts w:hint="cs"/>
          <w:rtl/>
          <w:lang w:eastAsia="he-IL"/>
        </w:rPr>
        <w:t>,</w:t>
      </w:r>
      <w:r>
        <w:rPr>
          <w:rtl/>
          <w:lang w:eastAsia="he-IL"/>
        </w:rPr>
        <w:t xml:space="preserve"> כבר מכנים את </w:t>
      </w:r>
      <w:bookmarkStart w:id="14768" w:name="_ETM_Q86_427353"/>
      <w:bookmarkEnd w:id="14768"/>
      <w:r>
        <w:rPr>
          <w:rtl/>
          <w:lang w:eastAsia="he-IL"/>
        </w:rPr>
        <w:t>החוק הזה בשם הראוי לו</w:t>
      </w:r>
      <w:r w:rsidR="003B1356">
        <w:rPr>
          <w:rFonts w:hint="cs"/>
          <w:rtl/>
          <w:lang w:eastAsia="he-IL"/>
        </w:rPr>
        <w:t>:</w:t>
      </w:r>
      <w:r>
        <w:rPr>
          <w:rtl/>
          <w:lang w:eastAsia="he-IL"/>
        </w:rPr>
        <w:t xml:space="preserve"> חוק הפטור. אף אחד כבר </w:t>
      </w:r>
      <w:bookmarkStart w:id="14769" w:name="_ETM_Q86_432254"/>
      <w:bookmarkEnd w:id="14769"/>
      <w:r>
        <w:rPr>
          <w:rtl/>
          <w:lang w:eastAsia="he-IL"/>
        </w:rPr>
        <w:t xml:space="preserve">לא מדבר על חוק גיוס. </w:t>
      </w:r>
    </w:p>
    <w:p w:rsidR="00E50A18" w:rsidRDefault="00E50A18" w:rsidP="000F0011">
      <w:pPr>
        <w:rPr>
          <w:rtl/>
          <w:lang w:eastAsia="he-IL"/>
        </w:rPr>
      </w:pPr>
      <w:bookmarkStart w:id="14770" w:name="_ETM_Q86_444316"/>
      <w:bookmarkStart w:id="14771" w:name="_ETM_Q86_444359"/>
      <w:bookmarkEnd w:id="14770"/>
      <w:bookmarkEnd w:id="14771"/>
    </w:p>
    <w:p w:rsidR="00E50A18" w:rsidRDefault="00E50A18" w:rsidP="003B1356">
      <w:pPr>
        <w:rPr>
          <w:rtl/>
          <w:lang w:eastAsia="he-IL"/>
        </w:rPr>
      </w:pPr>
      <w:bookmarkStart w:id="14772" w:name="_ETM_Q86_444460"/>
      <w:bookmarkStart w:id="14773" w:name="_ETM_Q86_444501"/>
      <w:bookmarkEnd w:id="14772"/>
      <w:bookmarkEnd w:id="14773"/>
      <w:r>
        <w:rPr>
          <w:rtl/>
          <w:lang w:eastAsia="he-IL"/>
        </w:rPr>
        <w:t xml:space="preserve">שנתיים וחצי עברו מאז 7 </w:t>
      </w:r>
      <w:bookmarkStart w:id="14774" w:name="_ETM_Q86_437156"/>
      <w:bookmarkEnd w:id="14774"/>
      <w:r>
        <w:rPr>
          <w:rtl/>
          <w:lang w:eastAsia="he-IL"/>
        </w:rPr>
        <w:t>באוקטובר</w:t>
      </w:r>
      <w:r w:rsidR="003B1356">
        <w:rPr>
          <w:rFonts w:hint="cs"/>
          <w:rtl/>
          <w:lang w:eastAsia="he-IL"/>
        </w:rPr>
        <w:t>.</w:t>
      </w:r>
      <w:r>
        <w:rPr>
          <w:rtl/>
          <w:lang w:eastAsia="he-IL"/>
        </w:rPr>
        <w:t xml:space="preserve"> המנהיגות החרדית לא יכלה לדאוג שכל אותם שלא לומדים </w:t>
      </w:r>
      <w:bookmarkStart w:id="14775" w:name="_ETM_Q86_442057"/>
      <w:bookmarkEnd w:id="14775"/>
      <w:r>
        <w:rPr>
          <w:rtl/>
          <w:lang w:eastAsia="he-IL"/>
        </w:rPr>
        <w:t>יתגייסו</w:t>
      </w:r>
      <w:r>
        <w:rPr>
          <w:rFonts w:hint="cs"/>
          <w:rtl/>
          <w:lang w:eastAsia="he-IL"/>
        </w:rPr>
        <w:t>?</w:t>
      </w:r>
      <w:r>
        <w:rPr>
          <w:rtl/>
          <w:lang w:eastAsia="he-IL"/>
        </w:rPr>
        <w:t xml:space="preserve"> </w:t>
      </w:r>
      <w:bookmarkStart w:id="14776" w:name="_ETM_Q86_447369"/>
      <w:bookmarkEnd w:id="14776"/>
      <w:r>
        <w:rPr>
          <w:rtl/>
          <w:lang w:eastAsia="he-IL"/>
        </w:rPr>
        <w:t>הם לא רוצים שצעיריהם יתגייסו, ואתה, אתה</w:t>
      </w:r>
      <w:r>
        <w:rPr>
          <w:rFonts w:hint="cs"/>
          <w:rtl/>
          <w:lang w:eastAsia="he-IL"/>
        </w:rPr>
        <w:t>,</w:t>
      </w:r>
      <w:r>
        <w:rPr>
          <w:rtl/>
          <w:lang w:eastAsia="he-IL"/>
        </w:rPr>
        <w:t xml:space="preserve"> יותר חשוב לך </w:t>
      </w:r>
      <w:bookmarkStart w:id="14777" w:name="_ETM_Q86_452719"/>
      <w:bookmarkEnd w:id="14777"/>
      <w:r>
        <w:rPr>
          <w:rtl/>
          <w:lang w:eastAsia="he-IL"/>
        </w:rPr>
        <w:t>לאכול פיסות קיג</w:t>
      </w:r>
      <w:r>
        <w:rPr>
          <w:rFonts w:hint="cs"/>
          <w:rtl/>
          <w:lang w:eastAsia="he-IL"/>
        </w:rPr>
        <w:t>ל</w:t>
      </w:r>
      <w:r>
        <w:rPr>
          <w:rtl/>
          <w:lang w:eastAsia="he-IL"/>
        </w:rPr>
        <w:t xml:space="preserve">ים </w:t>
      </w:r>
      <w:r>
        <w:rPr>
          <w:rFonts w:hint="cs"/>
          <w:rtl/>
          <w:lang w:eastAsia="he-IL"/>
        </w:rPr>
        <w:t>- -</w:t>
      </w:r>
    </w:p>
    <w:p w:rsidR="00E50A18" w:rsidRDefault="00E50A18" w:rsidP="000F0011">
      <w:pPr>
        <w:ind w:firstLine="0"/>
        <w:rPr>
          <w:rtl/>
          <w:lang w:eastAsia="he-IL"/>
        </w:rPr>
      </w:pPr>
    </w:p>
    <w:p w:rsidR="00E50A18" w:rsidRDefault="00E50A18" w:rsidP="000F0011">
      <w:pPr>
        <w:pStyle w:val="af6"/>
        <w:keepNext/>
        <w:rPr>
          <w:rtl/>
        </w:rPr>
      </w:pPr>
      <w:r w:rsidRPr="009145D7">
        <w:rPr>
          <w:rStyle w:val="TagStyle"/>
          <w:rtl/>
        </w:rPr>
        <w:t xml:space="preserve"> &lt;&lt; יור &gt;&gt; </w:t>
      </w:r>
      <w:r>
        <w:rPr>
          <w:rtl/>
        </w:rPr>
        <w:t>היו"ר ניסים ואטורי:</w:t>
      </w:r>
      <w:r w:rsidRPr="009145D7">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תודה רבה. </w:t>
      </w:r>
      <w:bookmarkStart w:id="14778" w:name="_ETM_Q86_456293"/>
      <w:bookmarkEnd w:id="14778"/>
    </w:p>
    <w:p w:rsidR="00E50A18" w:rsidRDefault="00E50A18" w:rsidP="000F0011">
      <w:pPr>
        <w:rPr>
          <w:rtl/>
          <w:lang w:eastAsia="he-IL"/>
        </w:rPr>
      </w:pPr>
      <w:bookmarkStart w:id="14779" w:name="_ETM_Q86_456334"/>
      <w:bookmarkEnd w:id="14779"/>
    </w:p>
    <w:p w:rsidR="00E50A18" w:rsidRDefault="00E50A18" w:rsidP="000F0011">
      <w:pPr>
        <w:pStyle w:val="-"/>
        <w:keepNext/>
        <w:rPr>
          <w:rtl/>
        </w:rPr>
      </w:pPr>
      <w:r w:rsidRPr="009145D7">
        <w:rPr>
          <w:rStyle w:val="TagStyle"/>
          <w:rtl/>
        </w:rPr>
        <w:t xml:space="preserve"> &lt;&lt; דובר_המשך &gt;&gt; </w:t>
      </w:r>
      <w:r>
        <w:rPr>
          <w:rtl/>
        </w:rPr>
        <w:t>גלעד קריב (העבודה):</w:t>
      </w:r>
      <w:r w:rsidRPr="009145D7">
        <w:rPr>
          <w:rStyle w:val="TagStyle"/>
          <w:rtl/>
        </w:rPr>
        <w:t xml:space="preserve"> &lt;&lt; דובר_המשך &gt;&gt;</w:t>
      </w:r>
      <w:r>
        <w:rPr>
          <w:rtl/>
        </w:rPr>
        <w:t xml:space="preserve"> </w:t>
      </w:r>
    </w:p>
    <w:p w:rsidR="00E50A18" w:rsidRDefault="00E50A18" w:rsidP="001C0776">
      <w:pPr>
        <w:rPr>
          <w:rtl/>
          <w:lang w:eastAsia="he-IL"/>
        </w:rPr>
      </w:pPr>
    </w:p>
    <w:p w:rsidR="00E50A18" w:rsidRDefault="00E50A18" w:rsidP="003B1356">
      <w:pPr>
        <w:rPr>
          <w:rtl/>
          <w:lang w:eastAsia="he-IL"/>
        </w:rPr>
      </w:pPr>
      <w:bookmarkStart w:id="14780" w:name="_ETM_Q86_457487"/>
      <w:bookmarkEnd w:id="14780"/>
      <w:r>
        <w:rPr>
          <w:rFonts w:hint="cs"/>
          <w:rtl/>
          <w:lang w:eastAsia="he-IL"/>
        </w:rPr>
        <w:t xml:space="preserve">- - </w:t>
      </w:r>
      <w:bookmarkStart w:id="14781" w:name="_ETM_Q86_459757"/>
      <w:bookmarkEnd w:id="14781"/>
      <w:r>
        <w:rPr>
          <w:rtl/>
          <w:lang w:eastAsia="he-IL"/>
        </w:rPr>
        <w:t>בחגיגות בר</w:t>
      </w:r>
      <w:r>
        <w:rPr>
          <w:rFonts w:hint="cs"/>
          <w:rtl/>
          <w:lang w:eastAsia="he-IL"/>
        </w:rPr>
        <w:t>-</w:t>
      </w:r>
      <w:r>
        <w:rPr>
          <w:rtl/>
          <w:lang w:eastAsia="he-IL"/>
        </w:rPr>
        <w:t>מצווה של בני אדמ</w:t>
      </w:r>
      <w:r>
        <w:rPr>
          <w:rFonts w:hint="cs"/>
          <w:rtl/>
          <w:lang w:eastAsia="he-IL"/>
        </w:rPr>
        <w:t>"</w:t>
      </w:r>
      <w:r>
        <w:rPr>
          <w:rtl/>
          <w:lang w:eastAsia="he-IL"/>
        </w:rPr>
        <w:t xml:space="preserve">ורים מאשר </w:t>
      </w:r>
      <w:bookmarkStart w:id="14782" w:name="_ETM_Q86_458069"/>
      <w:bookmarkEnd w:id="14782"/>
      <w:r>
        <w:rPr>
          <w:rtl/>
          <w:lang w:eastAsia="he-IL"/>
        </w:rPr>
        <w:t>לדאוג לצה</w:t>
      </w:r>
      <w:r>
        <w:rPr>
          <w:rFonts w:hint="cs"/>
          <w:rtl/>
          <w:lang w:eastAsia="he-IL"/>
        </w:rPr>
        <w:t>"</w:t>
      </w:r>
      <w:r>
        <w:rPr>
          <w:rtl/>
          <w:lang w:eastAsia="he-IL"/>
        </w:rPr>
        <w:t>ל. אז מר ביסמוט</w:t>
      </w:r>
      <w:r w:rsidR="003B1356">
        <w:rPr>
          <w:rFonts w:hint="cs"/>
          <w:rtl/>
          <w:lang w:eastAsia="he-IL"/>
        </w:rPr>
        <w:t>,</w:t>
      </w:r>
      <w:r>
        <w:rPr>
          <w:rtl/>
          <w:lang w:eastAsia="he-IL"/>
        </w:rPr>
        <w:t xml:space="preserve"> </w:t>
      </w:r>
      <w:bookmarkStart w:id="14783" w:name="_ETM_Q86_463980"/>
      <w:bookmarkEnd w:id="14783"/>
      <w:r>
        <w:rPr>
          <w:rtl/>
          <w:lang w:eastAsia="he-IL"/>
        </w:rPr>
        <w:t xml:space="preserve">תעשה טובה, לך תחגוג בחתונות של עסקנים חרדים, לך תחגוג </w:t>
      </w:r>
      <w:bookmarkStart w:id="14784" w:name="_ETM_Q86_468263"/>
      <w:bookmarkEnd w:id="14784"/>
      <w:r w:rsidR="003B1356">
        <w:rPr>
          <w:rtl/>
          <w:lang w:eastAsia="he-IL"/>
        </w:rPr>
        <w:t>בברי</w:t>
      </w:r>
      <w:r w:rsidR="003B1356">
        <w:rPr>
          <w:rFonts w:hint="cs"/>
          <w:rtl/>
          <w:lang w:eastAsia="he-IL"/>
        </w:rPr>
        <w:t>-</w:t>
      </w:r>
      <w:r>
        <w:rPr>
          <w:rtl/>
          <w:lang w:eastAsia="he-IL"/>
        </w:rPr>
        <w:t>מצוות</w:t>
      </w:r>
      <w:r w:rsidR="003B1356">
        <w:rPr>
          <w:rFonts w:hint="cs"/>
          <w:rtl/>
          <w:lang w:eastAsia="he-IL"/>
        </w:rPr>
        <w:t>.</w:t>
      </w:r>
      <w:r>
        <w:rPr>
          <w:rtl/>
          <w:lang w:eastAsia="he-IL"/>
        </w:rPr>
        <w:t xml:space="preserve"> תעזוב את הרמטכ</w:t>
      </w:r>
      <w:r>
        <w:rPr>
          <w:rFonts w:hint="cs"/>
          <w:rtl/>
          <w:lang w:eastAsia="he-IL"/>
        </w:rPr>
        <w:t>"</w:t>
      </w:r>
      <w:r>
        <w:rPr>
          <w:rtl/>
          <w:lang w:eastAsia="he-IL"/>
        </w:rPr>
        <w:t>ל</w:t>
      </w:r>
      <w:r w:rsidR="003B1356">
        <w:rPr>
          <w:rFonts w:hint="cs"/>
          <w:rtl/>
          <w:lang w:eastAsia="he-IL"/>
        </w:rPr>
        <w:t>.</w:t>
      </w:r>
      <w:r>
        <w:rPr>
          <w:rtl/>
          <w:lang w:eastAsia="he-IL"/>
        </w:rPr>
        <w:t xml:space="preserve"> תן לו לנהל את המערכה, </w:t>
      </w:r>
      <w:bookmarkStart w:id="14785" w:name="_ETM_Q86_472546"/>
      <w:bookmarkEnd w:id="14785"/>
      <w:r>
        <w:rPr>
          <w:rtl/>
          <w:lang w:eastAsia="he-IL"/>
        </w:rPr>
        <w:t>ואל תפריע לו.</w:t>
      </w:r>
    </w:p>
    <w:p w:rsidR="00E50A18" w:rsidRDefault="00E50A18" w:rsidP="000F0011">
      <w:pPr>
        <w:ind w:firstLine="0"/>
        <w:rPr>
          <w:rtl/>
          <w:lang w:eastAsia="he-IL"/>
        </w:rPr>
      </w:pPr>
    </w:p>
    <w:p w:rsidR="00E50A18" w:rsidRDefault="00E50A18" w:rsidP="000F0011">
      <w:pPr>
        <w:pStyle w:val="af6"/>
        <w:keepNext/>
        <w:rPr>
          <w:rtl/>
        </w:rPr>
      </w:pPr>
      <w:r w:rsidRPr="009145D7">
        <w:rPr>
          <w:rStyle w:val="TagStyle"/>
          <w:rtl/>
        </w:rPr>
        <w:t xml:space="preserve"> &lt;&lt; יור &gt;&gt; </w:t>
      </w:r>
      <w:r>
        <w:rPr>
          <w:rtl/>
        </w:rPr>
        <w:t>היו"ר ניסים ואטורי:</w:t>
      </w:r>
      <w:r w:rsidRPr="009145D7">
        <w:rPr>
          <w:rStyle w:val="TagStyle"/>
          <w:rtl/>
        </w:rPr>
        <w:t xml:space="preserve"> &lt;&lt; יור &gt;&gt;</w:t>
      </w:r>
      <w:r>
        <w:rPr>
          <w:rtl/>
        </w:rPr>
        <w:t xml:space="preserve"> </w:t>
      </w:r>
    </w:p>
    <w:p w:rsidR="00E50A18" w:rsidRDefault="00E50A18" w:rsidP="001C0776">
      <w:pPr>
        <w:rPr>
          <w:rtl/>
          <w:lang w:eastAsia="he-IL"/>
        </w:rPr>
      </w:pPr>
    </w:p>
    <w:p w:rsidR="00E50A18" w:rsidRDefault="00E50A18" w:rsidP="003B1356">
      <w:pPr>
        <w:rPr>
          <w:rtl/>
          <w:lang w:eastAsia="he-IL"/>
        </w:rPr>
      </w:pPr>
      <w:bookmarkStart w:id="14786" w:name="_ETM_Q86_477339"/>
      <w:bookmarkEnd w:id="14786"/>
      <w:r>
        <w:rPr>
          <w:rFonts w:hint="cs"/>
          <w:rtl/>
          <w:lang w:eastAsia="he-IL"/>
        </w:rPr>
        <w:t xml:space="preserve">תודה. חברת הכנסת אפרת רייטן מרום </w:t>
      </w:r>
      <w:r>
        <w:rPr>
          <w:rFonts w:hint="eastAsia"/>
          <w:rtl/>
          <w:lang w:eastAsia="he-IL"/>
        </w:rPr>
        <w:t>–</w:t>
      </w:r>
      <w:r>
        <w:rPr>
          <w:rFonts w:hint="cs"/>
          <w:rtl/>
          <w:lang w:eastAsia="he-IL"/>
        </w:rPr>
        <w:t xml:space="preserve"> אינה נוכחת. </w:t>
      </w:r>
      <w:bookmarkStart w:id="14787" w:name="_ETM_Q86_481881"/>
      <w:bookmarkEnd w:id="14787"/>
      <w:r>
        <w:rPr>
          <w:rFonts w:hint="cs"/>
          <w:rtl/>
          <w:lang w:eastAsia="he-IL"/>
        </w:rPr>
        <w:t xml:space="preserve">קבוצת ישראל ביתנו: חבר הכנסת אביגדור ליברמן </w:t>
      </w:r>
      <w:r>
        <w:rPr>
          <w:rFonts w:hint="eastAsia"/>
          <w:rtl/>
          <w:lang w:eastAsia="he-IL"/>
        </w:rPr>
        <w:t>–</w:t>
      </w:r>
      <w:r>
        <w:rPr>
          <w:rFonts w:hint="cs"/>
          <w:rtl/>
          <w:lang w:eastAsia="he-IL"/>
        </w:rPr>
        <w:t xml:space="preserve"> אינו נוכח;</w:t>
      </w:r>
      <w:bookmarkStart w:id="14788" w:name="_ETM_Q86_491126"/>
      <w:bookmarkEnd w:id="14788"/>
      <w:r>
        <w:rPr>
          <w:rFonts w:hint="cs"/>
          <w:rtl/>
          <w:lang w:eastAsia="he-IL"/>
        </w:rPr>
        <w:t xml:space="preserve"> חבר הכנסת עודד פורר </w:t>
      </w:r>
      <w:r>
        <w:rPr>
          <w:rFonts w:hint="eastAsia"/>
          <w:rtl/>
          <w:lang w:eastAsia="he-IL"/>
        </w:rPr>
        <w:t>–</w:t>
      </w:r>
      <w:r>
        <w:rPr>
          <w:rFonts w:hint="cs"/>
          <w:rtl/>
          <w:lang w:eastAsia="he-IL"/>
        </w:rPr>
        <w:t xml:space="preserve"> אינו נוכח; חבר הכנסת יבגני סובה </w:t>
      </w:r>
      <w:r>
        <w:rPr>
          <w:rFonts w:hint="eastAsia"/>
          <w:rtl/>
          <w:lang w:eastAsia="he-IL"/>
        </w:rPr>
        <w:t>–</w:t>
      </w:r>
      <w:r>
        <w:rPr>
          <w:rFonts w:hint="cs"/>
          <w:rtl/>
          <w:lang w:eastAsia="he-IL"/>
        </w:rPr>
        <w:t xml:space="preserve"> מוותר; חברת הכנסת שרון ניר</w:t>
      </w:r>
      <w:bookmarkStart w:id="14789" w:name="_ETM_Q86_500432"/>
      <w:bookmarkEnd w:id="14789"/>
      <w:r>
        <w:rPr>
          <w:rFonts w:hint="cs"/>
          <w:rtl/>
          <w:lang w:eastAsia="he-IL"/>
        </w:rPr>
        <w:t xml:space="preserve"> </w:t>
      </w:r>
      <w:r>
        <w:rPr>
          <w:rFonts w:hint="eastAsia"/>
          <w:rtl/>
          <w:lang w:eastAsia="he-IL"/>
        </w:rPr>
        <w:t>–</w:t>
      </w:r>
      <w:r>
        <w:rPr>
          <w:rFonts w:hint="cs"/>
          <w:rtl/>
          <w:lang w:eastAsia="he-IL"/>
        </w:rPr>
        <w:t xml:space="preserve"> מוותרת. כל הסיעה מוותרת. </w:t>
      </w:r>
      <w:bookmarkStart w:id="14790" w:name="_ETM_Q86_504302"/>
      <w:bookmarkStart w:id="14791" w:name="_ETM_Q86_504354"/>
      <w:bookmarkStart w:id="14792" w:name="_ETM_Q86_504414"/>
      <w:bookmarkStart w:id="14793" w:name="_ETM_Q86_504525"/>
      <w:bookmarkEnd w:id="14790"/>
      <w:bookmarkEnd w:id="14791"/>
      <w:bookmarkEnd w:id="14792"/>
      <w:bookmarkEnd w:id="14793"/>
      <w:r>
        <w:rPr>
          <w:rFonts w:hint="cs"/>
          <w:rtl/>
          <w:lang w:eastAsia="he-IL"/>
        </w:rPr>
        <w:t xml:space="preserve">להצעת החוק הוגשו גם בקשות </w:t>
      </w:r>
      <w:bookmarkStart w:id="14794" w:name="_ETM_Q86_516938"/>
      <w:bookmarkEnd w:id="14794"/>
      <w:r>
        <w:rPr>
          <w:rFonts w:hint="cs"/>
          <w:rtl/>
          <w:lang w:eastAsia="he-IL"/>
        </w:rPr>
        <w:t xml:space="preserve">רשות דיבור של חברי הכנסת אבי מעוז, ינון אזולאי ואלון שוסטר. הם נמצאים פה? אבי מעוז </w:t>
      </w:r>
      <w:r>
        <w:rPr>
          <w:rFonts w:hint="eastAsia"/>
          <w:rtl/>
          <w:lang w:eastAsia="he-IL"/>
        </w:rPr>
        <w:t>–</w:t>
      </w:r>
      <w:r>
        <w:rPr>
          <w:rFonts w:hint="cs"/>
          <w:rtl/>
          <w:lang w:eastAsia="he-IL"/>
        </w:rPr>
        <w:t xml:space="preserve"> מוותר; </w:t>
      </w:r>
      <w:bookmarkStart w:id="14795" w:name="_ETM_Q86_523631"/>
      <w:bookmarkEnd w:id="14795"/>
      <w:r>
        <w:rPr>
          <w:rFonts w:hint="cs"/>
          <w:rtl/>
          <w:lang w:eastAsia="he-IL"/>
        </w:rPr>
        <w:t xml:space="preserve">ינון אזולאי </w:t>
      </w:r>
      <w:r>
        <w:rPr>
          <w:rFonts w:hint="eastAsia"/>
          <w:rtl/>
          <w:lang w:eastAsia="he-IL"/>
        </w:rPr>
        <w:t>–</w:t>
      </w:r>
      <w:r>
        <w:rPr>
          <w:rFonts w:hint="cs"/>
          <w:rtl/>
          <w:lang w:eastAsia="he-IL"/>
        </w:rPr>
        <w:t xml:space="preserve"> אינו נוכח</w:t>
      </w:r>
      <w:r w:rsidR="003B1356">
        <w:rPr>
          <w:rFonts w:hint="cs"/>
          <w:rtl/>
          <w:lang w:eastAsia="he-IL"/>
        </w:rPr>
        <w:t>.</w:t>
      </w:r>
      <w:r>
        <w:rPr>
          <w:rFonts w:hint="cs"/>
          <w:rtl/>
          <w:lang w:eastAsia="he-IL"/>
        </w:rPr>
        <w:t xml:space="preserve"> חבר הכנסת אלון שוסטר, בבקשה. </w:t>
      </w:r>
    </w:p>
    <w:p w:rsidR="00E50A18" w:rsidRDefault="00E50A18" w:rsidP="000F0011">
      <w:pPr>
        <w:rPr>
          <w:rtl/>
          <w:lang w:eastAsia="he-IL"/>
        </w:rPr>
      </w:pPr>
    </w:p>
    <w:p w:rsidR="00E50A18" w:rsidRDefault="00E50A18" w:rsidP="000F0011">
      <w:pPr>
        <w:pStyle w:val="a4"/>
        <w:keepNext/>
        <w:rPr>
          <w:rtl/>
        </w:rPr>
      </w:pPr>
      <w:bookmarkStart w:id="14796" w:name="ET_speaker_6144_5"/>
      <w:r w:rsidRPr="009145D7">
        <w:rPr>
          <w:rStyle w:val="TagStyle"/>
          <w:rtl/>
        </w:rPr>
        <w:t xml:space="preserve"> &lt;&lt; דובר &gt;&gt; </w:t>
      </w:r>
      <w:bookmarkStart w:id="14797" w:name="_Toc225867392"/>
      <w:bookmarkStart w:id="14798" w:name="_Toc225870374"/>
      <w:r>
        <w:rPr>
          <w:rtl/>
        </w:rPr>
        <w:t>אלון שוסטר (כחול לבן – המחנה הממלכתי):</w:t>
      </w:r>
      <w:bookmarkEnd w:id="14797"/>
      <w:bookmarkEnd w:id="14798"/>
      <w:r w:rsidRPr="009145D7">
        <w:rPr>
          <w:rStyle w:val="TagStyle"/>
          <w:rtl/>
        </w:rPr>
        <w:t xml:space="preserve"> &lt;&lt; דובר &gt;&gt;</w:t>
      </w:r>
      <w:r>
        <w:rPr>
          <w:rtl/>
        </w:rPr>
        <w:t xml:space="preserve"> </w:t>
      </w:r>
      <w:bookmarkEnd w:id="14796"/>
    </w:p>
    <w:p w:rsidR="00E50A18" w:rsidRPr="009145D7" w:rsidRDefault="00E50A18" w:rsidP="000F0011">
      <w:pPr>
        <w:rPr>
          <w:rtl/>
          <w:lang w:eastAsia="he-IL"/>
        </w:rPr>
      </w:pPr>
    </w:p>
    <w:p w:rsidR="00E50A18" w:rsidRDefault="00E50A18" w:rsidP="003B1356">
      <w:pPr>
        <w:rPr>
          <w:rtl/>
          <w:lang w:eastAsia="he-IL"/>
        </w:rPr>
      </w:pPr>
      <w:bookmarkStart w:id="14799" w:name="_ETM_Q86_533910"/>
      <w:bookmarkEnd w:id="14799"/>
      <w:r>
        <w:rPr>
          <w:rtl/>
          <w:lang w:eastAsia="he-IL"/>
        </w:rPr>
        <w:lastRenderedPageBreak/>
        <w:t xml:space="preserve">אדוני היושב-ראש, חבריי המתכנסים, חברי הכנסת, חברות הכנסת, יש פה </w:t>
      </w:r>
      <w:bookmarkStart w:id="14800" w:name="_ETM_Q86_538395"/>
      <w:bookmarkEnd w:id="14800"/>
      <w:r>
        <w:rPr>
          <w:rtl/>
          <w:lang w:eastAsia="he-IL"/>
        </w:rPr>
        <w:t xml:space="preserve">בטח גם שר, יש שר, שרים, שר. </w:t>
      </w:r>
      <w:bookmarkStart w:id="14801" w:name="_ETM_Q86_543809"/>
      <w:bookmarkEnd w:id="14801"/>
      <w:r>
        <w:rPr>
          <w:rtl/>
          <w:lang w:eastAsia="he-IL"/>
        </w:rPr>
        <w:t xml:space="preserve">שרים, </w:t>
      </w:r>
      <w:bookmarkStart w:id="14802" w:name="_ETM_Q86_545510"/>
      <w:bookmarkEnd w:id="14802"/>
      <w:r>
        <w:rPr>
          <w:rFonts w:hint="cs"/>
          <w:rtl/>
          <w:lang w:eastAsia="he-IL"/>
        </w:rPr>
        <w:t>ס</w:t>
      </w:r>
      <w:r>
        <w:rPr>
          <w:rtl/>
          <w:lang w:eastAsia="he-IL"/>
        </w:rPr>
        <w:t>רים וז</w:t>
      </w:r>
      <w:r>
        <w:rPr>
          <w:rFonts w:hint="cs"/>
          <w:rtl/>
          <w:lang w:eastAsia="he-IL"/>
        </w:rPr>
        <w:t>ועפ</w:t>
      </w:r>
      <w:r>
        <w:rPr>
          <w:rtl/>
          <w:lang w:eastAsia="he-IL"/>
        </w:rPr>
        <w:t xml:space="preserve">ים. אחרי 7 באוקטובר, </w:t>
      </w:r>
      <w:bookmarkStart w:id="14803" w:name="_ETM_Q86_550730"/>
      <w:bookmarkEnd w:id="14803"/>
      <w:r>
        <w:rPr>
          <w:rtl/>
          <w:lang w:eastAsia="he-IL"/>
        </w:rPr>
        <w:t>בתוך שנת מלחמה שלישית, אדוני היושב</w:t>
      </w:r>
      <w:r>
        <w:rPr>
          <w:rFonts w:hint="cs"/>
          <w:rtl/>
          <w:lang w:eastAsia="he-IL"/>
        </w:rPr>
        <w:t>-</w:t>
      </w:r>
      <w:r>
        <w:rPr>
          <w:rtl/>
          <w:lang w:eastAsia="he-IL"/>
        </w:rPr>
        <w:t xml:space="preserve">ראש, מביאים לנו כאן </w:t>
      </w:r>
      <w:bookmarkStart w:id="14804" w:name="_ETM_Q86_557950"/>
      <w:bookmarkEnd w:id="14804"/>
      <w:r>
        <w:rPr>
          <w:rtl/>
          <w:lang w:eastAsia="he-IL"/>
        </w:rPr>
        <w:t xml:space="preserve">אפשרות לשירות שאינו צבאי רק למגזר אחד בחברה </w:t>
      </w:r>
      <w:r>
        <w:rPr>
          <w:rFonts w:hint="cs"/>
          <w:rtl/>
          <w:lang w:eastAsia="he-IL"/>
        </w:rPr>
        <w:t xml:space="preserve">– </w:t>
      </w:r>
      <w:r>
        <w:rPr>
          <w:rtl/>
          <w:lang w:eastAsia="he-IL"/>
        </w:rPr>
        <w:t xml:space="preserve">חלקיות מופלאה </w:t>
      </w:r>
      <w:bookmarkStart w:id="14805" w:name="_ETM_Q86_565480"/>
      <w:bookmarkEnd w:id="14805"/>
      <w:r>
        <w:rPr>
          <w:rtl/>
          <w:lang w:eastAsia="he-IL"/>
        </w:rPr>
        <w:t>בזמן שאנחנו צריכים מתווה כול</w:t>
      </w:r>
      <w:r>
        <w:rPr>
          <w:rFonts w:hint="cs"/>
          <w:rtl/>
          <w:lang w:eastAsia="he-IL"/>
        </w:rPr>
        <w:t xml:space="preserve">ל </w:t>
      </w:r>
      <w:r>
        <w:rPr>
          <w:rtl/>
          <w:lang w:eastAsia="he-IL"/>
        </w:rPr>
        <w:t>לביטחון ישראל ולחוסנה. אם הולכים למתווה כולל, אז זה מצוין</w:t>
      </w:r>
      <w:r w:rsidR="003B1356">
        <w:rPr>
          <w:rFonts w:hint="cs"/>
          <w:rtl/>
          <w:lang w:eastAsia="he-IL"/>
        </w:rPr>
        <w:t>,</w:t>
      </w:r>
      <w:r>
        <w:rPr>
          <w:rtl/>
          <w:lang w:eastAsia="he-IL"/>
        </w:rPr>
        <w:t xml:space="preserve"> אז חלק </w:t>
      </w:r>
      <w:bookmarkStart w:id="14806" w:name="_ETM_Q86_579779"/>
      <w:bookmarkEnd w:id="14806"/>
      <w:r>
        <w:rPr>
          <w:rtl/>
          <w:lang w:eastAsia="he-IL"/>
        </w:rPr>
        <w:t>מזה זה הרכיב שבו מדובר. הרכיב הזה כשלעצמו</w:t>
      </w:r>
      <w:r w:rsidR="003B1356">
        <w:rPr>
          <w:rFonts w:hint="cs"/>
          <w:rtl/>
          <w:lang w:eastAsia="he-IL"/>
        </w:rPr>
        <w:t>,</w:t>
      </w:r>
      <w:r>
        <w:rPr>
          <w:rtl/>
          <w:lang w:eastAsia="he-IL"/>
        </w:rPr>
        <w:t xml:space="preserve"> בודד</w:t>
      </w:r>
      <w:r w:rsidR="003B1356">
        <w:rPr>
          <w:rFonts w:hint="cs"/>
          <w:rtl/>
          <w:lang w:eastAsia="he-IL"/>
        </w:rPr>
        <w:t>,</w:t>
      </w:r>
      <w:r>
        <w:rPr>
          <w:rtl/>
          <w:lang w:eastAsia="he-IL"/>
        </w:rPr>
        <w:t xml:space="preserve"> פסול</w:t>
      </w:r>
      <w:r>
        <w:rPr>
          <w:rFonts w:hint="cs"/>
          <w:rtl/>
          <w:lang w:eastAsia="he-IL"/>
        </w:rPr>
        <w:t>.</w:t>
      </w:r>
      <w:r>
        <w:rPr>
          <w:rtl/>
          <w:lang w:eastAsia="he-IL"/>
        </w:rPr>
        <w:t xml:space="preserve"> </w:t>
      </w:r>
      <w:bookmarkStart w:id="14807" w:name="_ETM_Q86_587320"/>
      <w:bookmarkEnd w:id="14807"/>
      <w:r>
        <w:rPr>
          <w:rtl/>
          <w:lang w:eastAsia="he-IL"/>
        </w:rPr>
        <w:t>אתם באים אלינו בדמעות תנין באוזניים</w:t>
      </w:r>
      <w:r w:rsidR="003B1356">
        <w:rPr>
          <w:rFonts w:hint="cs"/>
          <w:rtl/>
          <w:lang w:eastAsia="he-IL"/>
        </w:rPr>
        <w:t>,</w:t>
      </w:r>
      <w:r>
        <w:rPr>
          <w:rtl/>
          <w:lang w:eastAsia="he-IL"/>
        </w:rPr>
        <w:t xml:space="preserve"> כאשר אין שותפות בנטל</w:t>
      </w:r>
      <w:r w:rsidR="003B1356">
        <w:rPr>
          <w:rFonts w:hint="cs"/>
          <w:rtl/>
          <w:lang w:eastAsia="he-IL"/>
        </w:rPr>
        <w:t>,</w:t>
      </w:r>
      <w:r>
        <w:rPr>
          <w:rtl/>
          <w:lang w:eastAsia="he-IL"/>
        </w:rPr>
        <w:t xml:space="preserve"> </w:t>
      </w:r>
      <w:bookmarkStart w:id="14808" w:name="_ETM_Q86_592423"/>
      <w:bookmarkEnd w:id="14808"/>
      <w:r>
        <w:rPr>
          <w:rtl/>
          <w:lang w:eastAsia="he-IL"/>
        </w:rPr>
        <w:t xml:space="preserve">ואתם יודעים מה </w:t>
      </w:r>
      <w:r w:rsidR="003B1356">
        <w:rPr>
          <w:rFonts w:hint="cs"/>
          <w:rtl/>
          <w:lang w:eastAsia="he-IL"/>
        </w:rPr>
        <w:t xml:space="preserve">– </w:t>
      </w:r>
      <w:r>
        <w:rPr>
          <w:rtl/>
          <w:lang w:eastAsia="he-IL"/>
        </w:rPr>
        <w:t xml:space="preserve">גם לא בצ'ופרים. הם מחולקים </w:t>
      </w:r>
      <w:bookmarkStart w:id="14809" w:name="_ETM_Q86_597527"/>
      <w:bookmarkEnd w:id="14809"/>
      <w:r>
        <w:rPr>
          <w:rtl/>
          <w:lang w:eastAsia="he-IL"/>
        </w:rPr>
        <w:t xml:space="preserve">לאנשיכם, למגזר. </w:t>
      </w:r>
    </w:p>
    <w:p w:rsidR="00E50A18" w:rsidRDefault="00E50A18" w:rsidP="000F0011">
      <w:pPr>
        <w:rPr>
          <w:rtl/>
          <w:lang w:eastAsia="he-IL"/>
        </w:rPr>
      </w:pPr>
    </w:p>
    <w:p w:rsidR="00E50A18" w:rsidRDefault="00E50A18" w:rsidP="003B1356">
      <w:pPr>
        <w:rPr>
          <w:rtl/>
          <w:lang w:eastAsia="he-IL"/>
        </w:rPr>
      </w:pPr>
      <w:r>
        <w:rPr>
          <w:rtl/>
          <w:lang w:eastAsia="he-IL"/>
        </w:rPr>
        <w:t xml:space="preserve">ברשותכם, אני רוצה לנצל את ההזדמנות כדי </w:t>
      </w:r>
      <w:bookmarkStart w:id="14810" w:name="_ETM_Q86_602631"/>
      <w:bookmarkEnd w:id="14810"/>
      <w:r>
        <w:rPr>
          <w:rtl/>
          <w:lang w:eastAsia="he-IL"/>
        </w:rPr>
        <w:t xml:space="preserve">לומר כמה מילים לא על דברים שקרו כאן, כולל האירועים </w:t>
      </w:r>
      <w:bookmarkStart w:id="14811" w:name="_ETM_Q86_607735"/>
      <w:bookmarkEnd w:id="14811"/>
      <w:r>
        <w:rPr>
          <w:rtl/>
          <w:lang w:eastAsia="he-IL"/>
        </w:rPr>
        <w:t xml:space="preserve">המבישים של תחילת הערב, </w:t>
      </w:r>
      <w:bookmarkStart w:id="14812" w:name="_ETM_Q86_613500"/>
      <w:bookmarkEnd w:id="14812"/>
      <w:r>
        <w:rPr>
          <w:rtl/>
          <w:lang w:eastAsia="he-IL"/>
        </w:rPr>
        <w:t xml:space="preserve">אלא על נושא שיבוא, והוא מתווה הפיצויים לעובדים בעקבות המלחמה </w:t>
      </w:r>
      <w:bookmarkStart w:id="14813" w:name="_ETM_Q86_619865"/>
      <w:bookmarkEnd w:id="14813"/>
      <w:r>
        <w:rPr>
          <w:rtl/>
          <w:lang w:eastAsia="he-IL"/>
        </w:rPr>
        <w:t xml:space="preserve">מול איראן. מדובר במתווה שיש בו </w:t>
      </w:r>
      <w:bookmarkStart w:id="14814" w:name="_ETM_Q86_627100"/>
      <w:bookmarkEnd w:id="14814"/>
      <w:r>
        <w:rPr>
          <w:rtl/>
          <w:lang w:eastAsia="he-IL"/>
        </w:rPr>
        <w:t>אפליה שהיא זועקת</w:t>
      </w:r>
      <w:r>
        <w:rPr>
          <w:rFonts w:hint="cs"/>
          <w:rtl/>
          <w:lang w:eastAsia="he-IL"/>
        </w:rPr>
        <w:t>,</w:t>
      </w:r>
      <w:r>
        <w:rPr>
          <w:rtl/>
          <w:lang w:eastAsia="he-IL"/>
        </w:rPr>
        <w:t xml:space="preserve"> </w:t>
      </w:r>
      <w:bookmarkStart w:id="14815" w:name="_ETM_Q86_629929"/>
      <w:bookmarkEnd w:id="14815"/>
      <w:r>
        <w:rPr>
          <w:rtl/>
          <w:lang w:eastAsia="he-IL"/>
        </w:rPr>
        <w:t xml:space="preserve">של 25% בשכר בין עובדי המגזר הציבורי לעובדי המגזר הפרטי. </w:t>
      </w:r>
      <w:bookmarkStart w:id="14816" w:name="_ETM_Q86_637739"/>
      <w:bookmarkEnd w:id="14816"/>
      <w:r>
        <w:rPr>
          <w:rtl/>
          <w:lang w:eastAsia="he-IL"/>
        </w:rPr>
        <w:t>ויש כאן הבחנה</w:t>
      </w:r>
      <w:r w:rsidR="003B1356">
        <w:rPr>
          <w:rFonts w:hint="cs"/>
          <w:rtl/>
          <w:lang w:eastAsia="he-IL"/>
        </w:rPr>
        <w:t>,</w:t>
      </w:r>
      <w:r>
        <w:rPr>
          <w:rtl/>
          <w:lang w:eastAsia="he-IL"/>
        </w:rPr>
        <w:t xml:space="preserve"> </w:t>
      </w:r>
      <w:bookmarkStart w:id="14817" w:name="_ETM_Q86_639940"/>
      <w:bookmarkEnd w:id="14817"/>
      <w:r>
        <w:rPr>
          <w:rtl/>
          <w:lang w:eastAsia="he-IL"/>
        </w:rPr>
        <w:t xml:space="preserve">כן, דם כחול ודם </w:t>
      </w:r>
      <w:r w:rsidR="003B1356">
        <w:rPr>
          <w:rFonts w:hint="cs"/>
          <w:rtl/>
          <w:lang w:eastAsia="he-IL"/>
        </w:rPr>
        <w:t xml:space="preserve">– </w:t>
      </w:r>
      <w:r>
        <w:rPr>
          <w:rtl/>
          <w:lang w:eastAsia="he-IL"/>
        </w:rPr>
        <w:t xml:space="preserve">מה? אדום? </w:t>
      </w:r>
      <w:bookmarkStart w:id="14818" w:name="_ETM_Q86_644880"/>
      <w:bookmarkEnd w:id="14818"/>
      <w:r>
        <w:rPr>
          <w:rtl/>
          <w:lang w:eastAsia="he-IL"/>
        </w:rPr>
        <w:t>אגב, שמעתי כרגע ש</w:t>
      </w:r>
      <w:bookmarkStart w:id="14819" w:name="_ETM_Q86_648510"/>
      <w:bookmarkEnd w:id="14819"/>
      <w:r>
        <w:rPr>
          <w:rtl/>
          <w:lang w:eastAsia="he-IL"/>
        </w:rPr>
        <w:t xml:space="preserve">ראש הממשלה, באיחור מאוד לא אלגנטי, למעשה אחרי תום </w:t>
      </w:r>
      <w:bookmarkStart w:id="14820" w:name="_ETM_Q86_653036"/>
      <w:bookmarkEnd w:id="14820"/>
      <w:r>
        <w:rPr>
          <w:rtl/>
          <w:lang w:eastAsia="he-IL"/>
        </w:rPr>
        <w:t xml:space="preserve">המשחק שיקרה כרגע, הוא ייפגש מחר עם שר האוצר כדי </w:t>
      </w:r>
      <w:bookmarkStart w:id="14821" w:name="_ETM_Q86_657562"/>
      <w:bookmarkEnd w:id="14821"/>
      <w:r>
        <w:rPr>
          <w:rtl/>
          <w:lang w:eastAsia="he-IL"/>
        </w:rPr>
        <w:t xml:space="preserve">לשפר את המתווה. </w:t>
      </w:r>
      <w:bookmarkStart w:id="14822" w:name="_ETM_Q86_662519"/>
      <w:bookmarkEnd w:id="14822"/>
    </w:p>
    <w:p w:rsidR="00E50A18" w:rsidRDefault="00E50A18" w:rsidP="000F0011">
      <w:pPr>
        <w:rPr>
          <w:rtl/>
          <w:lang w:eastAsia="he-IL"/>
        </w:rPr>
      </w:pPr>
      <w:bookmarkStart w:id="14823" w:name="_ETM_Q86_662483"/>
      <w:bookmarkStart w:id="14824" w:name="_ETM_Q86_662518"/>
      <w:bookmarkStart w:id="14825" w:name="_ETM_Q86_662609"/>
      <w:bookmarkEnd w:id="14823"/>
      <w:bookmarkEnd w:id="14824"/>
      <w:bookmarkEnd w:id="14825"/>
    </w:p>
    <w:p w:rsidR="00E50A18" w:rsidRDefault="00E50A18" w:rsidP="003B1356">
      <w:pPr>
        <w:rPr>
          <w:rtl/>
        </w:rPr>
      </w:pPr>
      <w:bookmarkStart w:id="14826" w:name="_ETM_Q86_662639"/>
      <w:bookmarkEnd w:id="14826"/>
      <w:r>
        <w:rPr>
          <w:rtl/>
          <w:lang w:eastAsia="he-IL"/>
        </w:rPr>
        <w:t>וא</w:t>
      </w:r>
      <w:r>
        <w:rPr>
          <w:rFonts w:hint="cs"/>
          <w:rtl/>
          <w:lang w:eastAsia="he-IL"/>
        </w:rPr>
        <w:t>ל</w:t>
      </w:r>
      <w:r>
        <w:rPr>
          <w:rtl/>
          <w:lang w:eastAsia="he-IL"/>
        </w:rPr>
        <w:t xml:space="preserve">לה, </w:t>
      </w:r>
      <w:r>
        <w:rPr>
          <w:rFonts w:hint="cs"/>
          <w:rtl/>
          <w:lang w:eastAsia="he-IL"/>
        </w:rPr>
        <w:t>את</w:t>
      </w:r>
      <w:r>
        <w:rPr>
          <w:rtl/>
          <w:lang w:eastAsia="he-IL"/>
        </w:rPr>
        <w:t xml:space="preserve"> הפטנט הזה לא שמעתי</w:t>
      </w:r>
      <w:r>
        <w:rPr>
          <w:rFonts w:hint="cs"/>
          <w:rtl/>
          <w:lang w:eastAsia="he-IL"/>
        </w:rPr>
        <w:t>.</w:t>
      </w:r>
      <w:r>
        <w:rPr>
          <w:rtl/>
          <w:lang w:eastAsia="he-IL"/>
        </w:rPr>
        <w:t xml:space="preserve"> שמעתי ברגע האחרון, שמעתי </w:t>
      </w:r>
      <w:bookmarkStart w:id="14827" w:name="_ETM_Q86_667654"/>
      <w:bookmarkEnd w:id="14827"/>
      <w:r>
        <w:rPr>
          <w:rtl/>
          <w:lang w:eastAsia="he-IL"/>
        </w:rPr>
        <w:t>דקות הארכה, אבל אחרי שייקבע מה ש</w:t>
      </w:r>
      <w:r>
        <w:rPr>
          <w:rFonts w:hint="cs"/>
          <w:rtl/>
          <w:lang w:eastAsia="he-IL"/>
        </w:rPr>
        <w:t>י</w:t>
      </w:r>
      <w:r>
        <w:rPr>
          <w:rtl/>
          <w:lang w:eastAsia="he-IL"/>
        </w:rPr>
        <w:t>יקבע</w:t>
      </w:r>
      <w:r>
        <w:rPr>
          <w:rFonts w:hint="cs"/>
          <w:rtl/>
          <w:lang w:eastAsia="he-IL"/>
        </w:rPr>
        <w:t xml:space="preserve">? </w:t>
      </w:r>
      <w:r>
        <w:rPr>
          <w:rtl/>
          <w:lang w:eastAsia="he-IL"/>
        </w:rPr>
        <w:t xml:space="preserve">כמובן, אני </w:t>
      </w:r>
      <w:bookmarkStart w:id="14828" w:name="_ETM_Q86_672789"/>
      <w:bookmarkEnd w:id="14828"/>
      <w:r>
        <w:rPr>
          <w:rtl/>
          <w:lang w:eastAsia="he-IL"/>
        </w:rPr>
        <w:t xml:space="preserve">מקווה שלוועדה שלך, גברתי חברת הכנסת וולדיגר, העבודה, יבואו תיקונים, </w:t>
      </w:r>
      <w:bookmarkStart w:id="14829" w:name="_ETM_Q86_677924"/>
      <w:bookmarkEnd w:id="14829"/>
      <w:r>
        <w:rPr>
          <w:rtl/>
          <w:lang w:eastAsia="he-IL"/>
        </w:rPr>
        <w:t xml:space="preserve">כי אנחנו צריכים לבצע את התיקונים </w:t>
      </w:r>
      <w:r w:rsidR="003B1356">
        <w:rPr>
          <w:rFonts w:hint="cs"/>
          <w:rtl/>
          <w:lang w:eastAsia="he-IL"/>
        </w:rPr>
        <w:t>ל</w:t>
      </w:r>
      <w:r>
        <w:rPr>
          <w:rtl/>
          <w:lang w:eastAsia="he-IL"/>
        </w:rPr>
        <w:t xml:space="preserve">מפלים </w:t>
      </w:r>
      <w:bookmarkStart w:id="14830" w:name="_ETM_Q86_683070"/>
      <w:bookmarkEnd w:id="14830"/>
      <w:r>
        <w:rPr>
          <w:rtl/>
          <w:lang w:eastAsia="he-IL"/>
        </w:rPr>
        <w:t xml:space="preserve">בין עובדי המגזר הפרטי לעובדי המגזר הציבורי, </w:t>
      </w:r>
      <w:r w:rsidR="003B1356">
        <w:rPr>
          <w:rFonts w:hint="cs"/>
          <w:rtl/>
          <w:lang w:eastAsia="he-IL"/>
        </w:rPr>
        <w:t>ו</w:t>
      </w:r>
      <w:r>
        <w:rPr>
          <w:rtl/>
          <w:lang w:eastAsia="he-IL"/>
        </w:rPr>
        <w:t xml:space="preserve">אולי בעיקר </w:t>
      </w:r>
      <w:r>
        <w:rPr>
          <w:rFonts w:hint="cs"/>
          <w:rtl/>
          <w:lang w:eastAsia="he-IL"/>
        </w:rPr>
        <w:t xml:space="preserve">– </w:t>
      </w:r>
      <w:bookmarkStart w:id="14831" w:name="_ETM_Q86_688084"/>
      <w:bookmarkEnd w:id="14831"/>
      <w:r>
        <w:rPr>
          <w:rtl/>
          <w:lang w:eastAsia="he-IL"/>
        </w:rPr>
        <w:t>אחד הנושאים זה הורדת הס</w:t>
      </w:r>
      <w:r>
        <w:rPr>
          <w:rFonts w:hint="cs"/>
          <w:rtl/>
          <w:lang w:eastAsia="he-IL"/>
        </w:rPr>
        <w:t>י</w:t>
      </w:r>
      <w:r>
        <w:rPr>
          <w:rtl/>
          <w:lang w:eastAsia="he-IL"/>
        </w:rPr>
        <w:t>פים, מספר הימים המינימלי לזכאות</w:t>
      </w:r>
      <w:r>
        <w:rPr>
          <w:rFonts w:hint="cs"/>
          <w:rtl/>
          <w:lang w:eastAsia="he-IL"/>
        </w:rPr>
        <w:t>.</w:t>
      </w:r>
      <w:r>
        <w:rPr>
          <w:rtl/>
          <w:lang w:eastAsia="he-IL"/>
        </w:rPr>
        <w:t xml:space="preserve"> צריך </w:t>
      </w:r>
      <w:bookmarkStart w:id="14832" w:name="_ETM_Q86_693098"/>
      <w:bookmarkEnd w:id="14832"/>
      <w:r>
        <w:rPr>
          <w:rtl/>
          <w:lang w:eastAsia="he-IL"/>
        </w:rPr>
        <w:t>להוריד את זה ל</w:t>
      </w:r>
      <w:r>
        <w:rPr>
          <w:rFonts w:hint="cs"/>
          <w:rtl/>
          <w:lang w:eastAsia="he-IL"/>
        </w:rPr>
        <w:t>חמישה</w:t>
      </w:r>
      <w:r>
        <w:rPr>
          <w:rtl/>
          <w:lang w:eastAsia="he-IL"/>
        </w:rPr>
        <w:t xml:space="preserve"> ימים</w:t>
      </w:r>
      <w:r w:rsidR="003B1356">
        <w:rPr>
          <w:rFonts w:hint="cs"/>
          <w:rtl/>
          <w:lang w:eastAsia="he-IL"/>
        </w:rPr>
        <w:t>.</w:t>
      </w:r>
      <w:r>
        <w:rPr>
          <w:rtl/>
          <w:lang w:eastAsia="he-IL"/>
        </w:rPr>
        <w:t xml:space="preserve"> הדרישה ל</w:t>
      </w:r>
      <w:r>
        <w:rPr>
          <w:rFonts w:hint="cs"/>
          <w:rtl/>
          <w:lang w:eastAsia="he-IL"/>
        </w:rPr>
        <w:t>עשרה</w:t>
      </w:r>
      <w:r>
        <w:rPr>
          <w:rtl/>
          <w:lang w:eastAsia="he-IL"/>
        </w:rPr>
        <w:t xml:space="preserve"> ימים היא מנותקת </w:t>
      </w:r>
      <w:bookmarkStart w:id="14833" w:name="_ETM_Q86_698112"/>
      <w:bookmarkEnd w:id="14833"/>
      <w:r>
        <w:rPr>
          <w:rtl/>
          <w:lang w:eastAsia="he-IL"/>
        </w:rPr>
        <w:t xml:space="preserve">מהמציאות, פוגעת בעובדים שלא עבדו כמה ימים. אמרנו חמישה ימים </w:t>
      </w:r>
      <w:bookmarkStart w:id="14834" w:name="_ETM_Q86_703126"/>
      <w:bookmarkEnd w:id="14834"/>
      <w:r>
        <w:rPr>
          <w:rtl/>
          <w:lang w:eastAsia="he-IL"/>
        </w:rPr>
        <w:t xml:space="preserve">כדי לאפשר זכאות אמיתית לפיצוי. </w:t>
      </w:r>
      <w:bookmarkStart w:id="14835" w:name="_ETM_Q86_708549"/>
      <w:bookmarkEnd w:id="14835"/>
      <w:r>
        <w:rPr>
          <w:rtl/>
          <w:lang w:eastAsia="he-IL"/>
        </w:rPr>
        <w:t xml:space="preserve">נקודה נוספת </w:t>
      </w:r>
      <w:r w:rsidR="003B1356">
        <w:rPr>
          <w:rFonts w:hint="cs"/>
          <w:rtl/>
          <w:lang w:eastAsia="he-IL"/>
        </w:rPr>
        <w:t xml:space="preserve">– </w:t>
      </w:r>
      <w:r>
        <w:rPr>
          <w:rtl/>
          <w:lang w:eastAsia="he-IL"/>
        </w:rPr>
        <w:t>מודל החל</w:t>
      </w:r>
      <w:r>
        <w:rPr>
          <w:rFonts w:hint="cs"/>
          <w:rtl/>
          <w:lang w:eastAsia="he-IL"/>
        </w:rPr>
        <w:t>"</w:t>
      </w:r>
      <w:r>
        <w:rPr>
          <w:rtl/>
          <w:lang w:eastAsia="he-IL"/>
        </w:rPr>
        <w:t xml:space="preserve">ת הנוכחי לא מתאים למציאות של עבודה </w:t>
      </w:r>
      <w:bookmarkStart w:id="14836" w:name="_ETM_Q86_714131"/>
      <w:bookmarkEnd w:id="14836"/>
      <w:r>
        <w:rPr>
          <w:rtl/>
          <w:lang w:eastAsia="he-IL"/>
        </w:rPr>
        <w:t xml:space="preserve">חלקית וגורם לעובדים להישאר בבית גם כשאפשר לעבוד חלקית. </w:t>
      </w:r>
      <w:bookmarkStart w:id="14837" w:name="_ETM_Q86_717297"/>
      <w:bookmarkStart w:id="14838" w:name="_ETM_Q86_717346"/>
      <w:bookmarkStart w:id="14839" w:name="TOR_Q87"/>
      <w:bookmarkEnd w:id="14837"/>
      <w:bookmarkEnd w:id="14838"/>
      <w:bookmarkEnd w:id="14839"/>
      <w:r>
        <w:rPr>
          <w:rFonts w:hint="cs"/>
          <w:rtl/>
        </w:rPr>
        <w:t>צריך לאפשר חל"ת גמיש</w:t>
      </w:r>
      <w:r w:rsidR="008157B4">
        <w:rPr>
          <w:rFonts w:hint="cs"/>
          <w:rtl/>
        </w:rPr>
        <w:t>,</w:t>
      </w:r>
      <w:r>
        <w:rPr>
          <w:rFonts w:hint="cs"/>
          <w:rtl/>
        </w:rPr>
        <w:t xml:space="preserve"> שבו עובדים חלקית והמדינה משלימה את ההכנסה. אגב, בסוגריים </w:t>
      </w:r>
      <w:bookmarkStart w:id="14840" w:name="_ETM_Q87_123860"/>
      <w:bookmarkEnd w:id="14840"/>
      <w:r>
        <w:rPr>
          <w:rFonts w:hint="cs"/>
          <w:rtl/>
        </w:rPr>
        <w:t xml:space="preserve">אני אעיר: הגיע הזמן סוף-סוף שהממשלה תגבש פקודות נצורות, תוכניות נצורות שלא מחכות ל-30 יום פלוס מאז תחילת </w:t>
      </w:r>
      <w:bookmarkStart w:id="14841" w:name="_ETM_Q87_135801"/>
      <w:bookmarkEnd w:id="14841"/>
      <w:r>
        <w:rPr>
          <w:rFonts w:hint="cs"/>
          <w:rtl/>
        </w:rPr>
        <w:t xml:space="preserve">המבצע, אלא תשחרר אותן כפי שמשחררים את פקודות המבצע </w:t>
      </w:r>
      <w:bookmarkStart w:id="14842" w:name="_ETM_Q87_142199"/>
      <w:bookmarkEnd w:id="14842"/>
      <w:r>
        <w:rPr>
          <w:rFonts w:hint="cs"/>
          <w:rtl/>
        </w:rPr>
        <w:t xml:space="preserve">הצבאיות. המתווה פוגע במשפחות, כי הוא מחייב הורה אחד להיעדר </w:t>
      </w:r>
      <w:bookmarkStart w:id="14843" w:name="_ETM_Q87_147463"/>
      <w:bookmarkEnd w:id="14843"/>
      <w:r>
        <w:rPr>
          <w:rFonts w:hint="cs"/>
          <w:rtl/>
        </w:rPr>
        <w:t xml:space="preserve">ברצף ארוך מעבודה, ופוגע בעיקר בנשים. יש להכיר בתא </w:t>
      </w:r>
      <w:bookmarkStart w:id="14844" w:name="_ETM_Q87_154115"/>
      <w:bookmarkEnd w:id="14844"/>
      <w:r>
        <w:rPr>
          <w:rFonts w:hint="cs"/>
          <w:rtl/>
        </w:rPr>
        <w:t>המשפחתי ולאפשר חלוקה בין ההורים כך שהזכאות תישמר במצטבר.</w:t>
      </w:r>
    </w:p>
    <w:p w:rsidR="00E50A18" w:rsidRDefault="00E50A18" w:rsidP="000F0011">
      <w:pPr>
        <w:rPr>
          <w:rtl/>
        </w:rPr>
      </w:pPr>
      <w:bookmarkStart w:id="14845" w:name="_ETM_Q87_159641"/>
      <w:bookmarkStart w:id="14846" w:name="_ETM_Q87_159739"/>
      <w:bookmarkEnd w:id="14845"/>
      <w:bookmarkEnd w:id="14846"/>
    </w:p>
    <w:p w:rsidR="00E50A18" w:rsidRDefault="00E50A18" w:rsidP="003B1356">
      <w:pPr>
        <w:rPr>
          <w:rtl/>
        </w:rPr>
      </w:pPr>
      <w:bookmarkStart w:id="14847" w:name="_ETM_Q87_160042"/>
      <w:bookmarkStart w:id="14848" w:name="_ETM_Q87_160111"/>
      <w:bookmarkEnd w:id="14847"/>
      <w:bookmarkEnd w:id="14848"/>
      <w:r>
        <w:rPr>
          <w:rFonts w:hint="cs"/>
          <w:rtl/>
        </w:rPr>
        <w:t xml:space="preserve">שני </w:t>
      </w:r>
      <w:bookmarkStart w:id="14849" w:name="_ETM_Q87_160930"/>
      <w:bookmarkEnd w:id="14849"/>
      <w:r>
        <w:rPr>
          <w:rFonts w:hint="cs"/>
          <w:rtl/>
        </w:rPr>
        <w:t xml:space="preserve">מגזרים נוספים שצריך לשים לב אליהם </w:t>
      </w:r>
      <w:r>
        <w:rPr>
          <w:rFonts w:hint="eastAsia"/>
          <w:rtl/>
        </w:rPr>
        <w:t>–</w:t>
      </w:r>
      <w:r>
        <w:rPr>
          <w:rFonts w:hint="cs"/>
          <w:rtl/>
        </w:rPr>
        <w:t xml:space="preserve"> העצמאים נשארים בלי </w:t>
      </w:r>
      <w:bookmarkStart w:id="14850" w:name="_ETM_Q87_163115"/>
      <w:bookmarkEnd w:id="14850"/>
      <w:r>
        <w:rPr>
          <w:rFonts w:hint="cs"/>
          <w:rtl/>
        </w:rPr>
        <w:t>רשת ביטחון אישית</w:t>
      </w:r>
      <w:r w:rsidR="003B1356">
        <w:rPr>
          <w:rFonts w:hint="cs"/>
          <w:rtl/>
        </w:rPr>
        <w:t>,</w:t>
      </w:r>
      <w:r>
        <w:rPr>
          <w:rFonts w:hint="cs"/>
          <w:rtl/>
        </w:rPr>
        <w:t xml:space="preserve"> למרות שהכנסתם נעצרת</w:t>
      </w:r>
      <w:r w:rsidR="003B1356">
        <w:rPr>
          <w:rFonts w:hint="cs"/>
          <w:rtl/>
        </w:rPr>
        <w:t>.</w:t>
      </w:r>
      <w:r>
        <w:rPr>
          <w:rFonts w:hint="cs"/>
          <w:rtl/>
        </w:rPr>
        <w:t xml:space="preserve"> צריך למצוא דרך למנגנון </w:t>
      </w:r>
      <w:bookmarkStart w:id="14851" w:name="_ETM_Q87_170952"/>
      <w:bookmarkEnd w:id="14851"/>
      <w:r>
        <w:rPr>
          <w:rFonts w:hint="cs"/>
          <w:rtl/>
        </w:rPr>
        <w:t xml:space="preserve">חל"ת לעצמאים שייתן קצבת מחיה הגונה לפי הכנסתם שנפגעה. עוד </w:t>
      </w:r>
      <w:bookmarkStart w:id="14852" w:name="_ETM_Q87_179325"/>
      <w:bookmarkEnd w:id="14852"/>
      <w:r>
        <w:rPr>
          <w:rFonts w:hint="cs"/>
          <w:rtl/>
        </w:rPr>
        <w:t xml:space="preserve">קבוצה זו העובדים הזרים והמעסיקים שלהם. המתווה מתעלם מכך, מטיל </w:t>
      </w:r>
      <w:bookmarkStart w:id="14853" w:name="_ETM_Q87_184336"/>
      <w:bookmarkEnd w:id="14853"/>
      <w:r>
        <w:rPr>
          <w:rFonts w:hint="cs"/>
          <w:rtl/>
        </w:rPr>
        <w:t xml:space="preserve">את כל העלות </w:t>
      </w:r>
      <w:r>
        <w:rPr>
          <w:rtl/>
        </w:rPr>
        <w:t>על המעסיקים</w:t>
      </w:r>
      <w:r>
        <w:rPr>
          <w:rFonts w:hint="cs"/>
          <w:rtl/>
        </w:rPr>
        <w:t>.</w:t>
      </w:r>
      <w:r>
        <w:rPr>
          <w:rtl/>
        </w:rPr>
        <w:t xml:space="preserve"> </w:t>
      </w:r>
      <w:bookmarkStart w:id="14854" w:name="_ETM_Q87_184105"/>
      <w:bookmarkEnd w:id="14854"/>
      <w:r>
        <w:rPr>
          <w:rtl/>
        </w:rPr>
        <w:t>גם כשהעסק סגור</w:t>
      </w:r>
      <w:r w:rsidR="003B1356">
        <w:rPr>
          <w:rFonts w:hint="cs"/>
          <w:rtl/>
        </w:rPr>
        <w:t>,</w:t>
      </w:r>
      <w:r>
        <w:rPr>
          <w:rtl/>
        </w:rPr>
        <w:t xml:space="preserve"> צריך לאפשר חל</w:t>
      </w:r>
      <w:r>
        <w:rPr>
          <w:rFonts w:hint="cs"/>
          <w:rtl/>
        </w:rPr>
        <w:t>"ת</w:t>
      </w:r>
      <w:r>
        <w:rPr>
          <w:rtl/>
        </w:rPr>
        <w:t xml:space="preserve"> גם לעובדים הזרים</w:t>
      </w:r>
      <w:r>
        <w:rPr>
          <w:rFonts w:hint="cs"/>
          <w:rtl/>
        </w:rPr>
        <w:t>,</w:t>
      </w:r>
      <w:r>
        <w:rPr>
          <w:rtl/>
        </w:rPr>
        <w:t xml:space="preserve"> </w:t>
      </w:r>
      <w:bookmarkStart w:id="14855" w:name="_ETM_Q87_188880"/>
      <w:bookmarkEnd w:id="14855"/>
      <w:r>
        <w:rPr>
          <w:rtl/>
        </w:rPr>
        <w:t>ולשפות את המעסיקים</w:t>
      </w:r>
      <w:r w:rsidR="003B1356">
        <w:rPr>
          <w:rFonts w:hint="cs"/>
          <w:rtl/>
        </w:rPr>
        <w:t>,</w:t>
      </w:r>
      <w:r>
        <w:rPr>
          <w:rtl/>
        </w:rPr>
        <w:t xml:space="preserve"> בדומה לעובדים ישראלים. </w:t>
      </w:r>
    </w:p>
    <w:p w:rsidR="00E50A18" w:rsidRDefault="00E50A18" w:rsidP="000F0011">
      <w:pPr>
        <w:rPr>
          <w:rtl/>
        </w:rPr>
      </w:pPr>
      <w:bookmarkStart w:id="14856" w:name="_ETM_Q87_194199"/>
      <w:bookmarkStart w:id="14857" w:name="_ETM_Q87_194258"/>
      <w:bookmarkEnd w:id="14856"/>
      <w:bookmarkEnd w:id="14857"/>
    </w:p>
    <w:p w:rsidR="00E50A18" w:rsidRDefault="00E50A18" w:rsidP="003B1356">
      <w:pPr>
        <w:rPr>
          <w:rtl/>
        </w:rPr>
      </w:pPr>
      <w:bookmarkStart w:id="14858" w:name="_ETM_Q87_194518"/>
      <w:bookmarkStart w:id="14859" w:name="_ETM_Q87_194572"/>
      <w:bookmarkEnd w:id="14858"/>
      <w:bookmarkEnd w:id="14859"/>
      <w:r>
        <w:rPr>
          <w:rtl/>
        </w:rPr>
        <w:t>מנגנון התשלום</w:t>
      </w:r>
      <w:r>
        <w:rPr>
          <w:rFonts w:hint="cs"/>
          <w:rtl/>
        </w:rPr>
        <w:t xml:space="preserve"> </w:t>
      </w:r>
      <w:r>
        <w:rPr>
          <w:rtl/>
        </w:rPr>
        <w:t>אי</w:t>
      </w:r>
      <w:r>
        <w:rPr>
          <w:rFonts w:hint="cs"/>
          <w:rtl/>
        </w:rPr>
        <w:t>ט</w:t>
      </w:r>
      <w:r>
        <w:rPr>
          <w:rtl/>
        </w:rPr>
        <w:t xml:space="preserve">י </w:t>
      </w:r>
      <w:bookmarkStart w:id="14860" w:name="_ETM_Q87_193790"/>
      <w:bookmarkEnd w:id="14860"/>
      <w:r w:rsidR="003B1356">
        <w:rPr>
          <w:rFonts w:hint="cs"/>
          <w:rtl/>
        </w:rPr>
        <w:t xml:space="preserve">– </w:t>
      </w:r>
      <w:r>
        <w:rPr>
          <w:rtl/>
        </w:rPr>
        <w:t xml:space="preserve">זאת הערה כוללת </w:t>
      </w:r>
      <w:bookmarkStart w:id="14861" w:name="_ETM_Q87_199489"/>
      <w:bookmarkEnd w:id="14861"/>
      <w:r w:rsidR="003B1356">
        <w:rPr>
          <w:rFonts w:hint="cs"/>
          <w:rtl/>
        </w:rPr>
        <w:t xml:space="preserve">– </w:t>
      </w:r>
      <w:r>
        <w:rPr>
          <w:rtl/>
        </w:rPr>
        <w:t>איטי מדי למצב החירום</w:t>
      </w:r>
      <w:r w:rsidR="003B1356">
        <w:rPr>
          <w:rFonts w:hint="cs"/>
          <w:rtl/>
        </w:rPr>
        <w:t>,</w:t>
      </w:r>
      <w:r>
        <w:rPr>
          <w:rtl/>
        </w:rPr>
        <w:t xml:space="preserve"> ועלול להשאיר עובדים בלי הכנסה, אדוני </w:t>
      </w:r>
      <w:bookmarkStart w:id="14862" w:name="_ETM_Q87_204449"/>
      <w:bookmarkEnd w:id="14862"/>
      <w:r>
        <w:rPr>
          <w:rtl/>
        </w:rPr>
        <w:t>היושב</w:t>
      </w:r>
      <w:r>
        <w:rPr>
          <w:rFonts w:hint="cs"/>
          <w:rtl/>
        </w:rPr>
        <w:t>-</w:t>
      </w:r>
      <w:r>
        <w:rPr>
          <w:rtl/>
        </w:rPr>
        <w:t>ראש</w:t>
      </w:r>
      <w:r>
        <w:rPr>
          <w:rFonts w:hint="cs"/>
          <w:rtl/>
        </w:rPr>
        <w:t>.</w:t>
      </w:r>
      <w:r>
        <w:rPr>
          <w:rtl/>
        </w:rPr>
        <w:t xml:space="preserve"> יש לאפשר תשלום מקדמות מיידיות כבר עם הגשת </w:t>
      </w:r>
      <w:bookmarkStart w:id="14863" w:name="_ETM_Q87_209409"/>
      <w:bookmarkEnd w:id="14863"/>
      <w:r>
        <w:rPr>
          <w:rtl/>
        </w:rPr>
        <w:t>הבקשה</w:t>
      </w:r>
      <w:r w:rsidR="003B1356">
        <w:rPr>
          <w:rFonts w:hint="cs"/>
          <w:rtl/>
        </w:rPr>
        <w:t>,</w:t>
      </w:r>
      <w:r>
        <w:rPr>
          <w:rtl/>
        </w:rPr>
        <w:t xml:space="preserve"> כדי </w:t>
      </w:r>
      <w:r>
        <w:rPr>
          <w:rtl/>
        </w:rPr>
        <w:lastRenderedPageBreak/>
        <w:t>ל</w:t>
      </w:r>
      <w:r>
        <w:rPr>
          <w:rFonts w:hint="cs"/>
          <w:rtl/>
        </w:rPr>
        <w:t>מ</w:t>
      </w:r>
      <w:r>
        <w:rPr>
          <w:rtl/>
        </w:rPr>
        <w:t xml:space="preserve">נוע מהם פגיעה תזרימית. אני </w:t>
      </w:r>
      <w:bookmarkStart w:id="14864" w:name="_ETM_Q87_214369"/>
      <w:bookmarkEnd w:id="14864"/>
      <w:r>
        <w:rPr>
          <w:rtl/>
        </w:rPr>
        <w:t>מאוד מקווה שהשיחה, אם תצא לפועל</w:t>
      </w:r>
      <w:r>
        <w:rPr>
          <w:rFonts w:hint="cs"/>
          <w:rtl/>
        </w:rPr>
        <w:t>,</w:t>
      </w:r>
      <w:r>
        <w:rPr>
          <w:rtl/>
        </w:rPr>
        <w:t xml:space="preserve"> של ראש הממשלה ושר </w:t>
      </w:r>
      <w:bookmarkStart w:id="14865" w:name="_ETM_Q87_219329"/>
      <w:bookmarkEnd w:id="14865"/>
      <w:r>
        <w:rPr>
          <w:rtl/>
        </w:rPr>
        <w:t>האוצר בבוקר מחר, אחרי שנקבל את החוק</w:t>
      </w:r>
      <w:r>
        <w:rPr>
          <w:rFonts w:hint="cs"/>
          <w:rtl/>
        </w:rPr>
        <w:t>,</w:t>
      </w:r>
      <w:r>
        <w:rPr>
          <w:rtl/>
        </w:rPr>
        <w:t xml:space="preserve"> כנראה</w:t>
      </w:r>
      <w:r>
        <w:rPr>
          <w:rFonts w:hint="cs"/>
          <w:rtl/>
        </w:rPr>
        <w:t xml:space="preserve"> –</w:t>
      </w:r>
      <w:r>
        <w:rPr>
          <w:rtl/>
        </w:rPr>
        <w:t xml:space="preserve"> </w:t>
      </w:r>
      <w:bookmarkStart w:id="14866" w:name="_ETM_Q87_224759"/>
      <w:bookmarkEnd w:id="14866"/>
      <w:r>
        <w:rPr>
          <w:rtl/>
        </w:rPr>
        <w:t>אני לא אצביע בעדו</w:t>
      </w:r>
      <w:r>
        <w:rPr>
          <w:rFonts w:hint="cs"/>
          <w:rtl/>
        </w:rPr>
        <w:t xml:space="preserve"> – </w:t>
      </w:r>
      <w:r>
        <w:rPr>
          <w:rtl/>
        </w:rPr>
        <w:t xml:space="preserve">תחזיר לפחות תיקונים הכרחיים לוועדת העבודה, </w:t>
      </w:r>
      <w:bookmarkStart w:id="14867" w:name="_ETM_Q87_230064"/>
      <w:bookmarkEnd w:id="14867"/>
      <w:r>
        <w:rPr>
          <w:rtl/>
        </w:rPr>
        <w:t>אלא אם כן אפשר יהיה לתקן בלי זה</w:t>
      </w:r>
      <w:r>
        <w:rPr>
          <w:rFonts w:hint="cs"/>
          <w:rtl/>
        </w:rPr>
        <w:t>.</w:t>
      </w:r>
      <w:r>
        <w:rPr>
          <w:rtl/>
        </w:rPr>
        <w:t xml:space="preserve"> חוק שהיה </w:t>
      </w:r>
      <w:bookmarkStart w:id="14868" w:name="_ETM_Q87_235369"/>
      <w:bookmarkEnd w:id="14868"/>
      <w:r>
        <w:rPr>
          <w:rtl/>
        </w:rPr>
        <w:t>צריך לבוא מזמן, שהיה צריך להיות מוגש מי</w:t>
      </w:r>
      <w:r>
        <w:rPr>
          <w:rFonts w:hint="cs"/>
          <w:rtl/>
        </w:rPr>
        <w:t>י</w:t>
      </w:r>
      <w:r>
        <w:rPr>
          <w:rtl/>
        </w:rPr>
        <w:t xml:space="preserve">ד עם פרוץ </w:t>
      </w:r>
      <w:bookmarkStart w:id="14869" w:name="_ETM_Q87_240674"/>
      <w:bookmarkEnd w:id="14869"/>
      <w:r>
        <w:rPr>
          <w:rtl/>
        </w:rPr>
        <w:t>האירועים</w:t>
      </w:r>
      <w:r>
        <w:rPr>
          <w:rFonts w:hint="cs"/>
          <w:rtl/>
        </w:rPr>
        <w:t>,</w:t>
      </w:r>
      <w:r>
        <w:rPr>
          <w:rtl/>
        </w:rPr>
        <w:t xml:space="preserve"> ומגיע לקוי ומאוחר. תודה רבה.</w:t>
      </w:r>
    </w:p>
    <w:p w:rsidR="00E50A18" w:rsidRDefault="00E50A18" w:rsidP="000F0011">
      <w:pPr>
        <w:rPr>
          <w:rtl/>
        </w:rPr>
      </w:pPr>
      <w:bookmarkStart w:id="14870" w:name="_ETM_Q87_246132"/>
      <w:bookmarkStart w:id="14871" w:name="_ETM_Q87_246217"/>
      <w:bookmarkEnd w:id="14870"/>
      <w:bookmarkEnd w:id="14871"/>
    </w:p>
    <w:p w:rsidR="00E50A18" w:rsidRDefault="00E50A18" w:rsidP="000F0011">
      <w:pPr>
        <w:pStyle w:val="af6"/>
        <w:keepNext/>
        <w:rPr>
          <w:rtl/>
        </w:rPr>
      </w:pPr>
      <w:bookmarkStart w:id="14872" w:name="ET_yor_6490_18"/>
      <w:r w:rsidRPr="00284B4E">
        <w:rPr>
          <w:rStyle w:val="TagStyle"/>
          <w:rtl/>
        </w:rPr>
        <w:t xml:space="preserve"> &lt;&lt; יור &gt;&gt; </w:t>
      </w:r>
      <w:r>
        <w:rPr>
          <w:rtl/>
        </w:rPr>
        <w:t>היו"ר ניסים ואטורי:</w:t>
      </w:r>
      <w:r w:rsidRPr="00284B4E">
        <w:rPr>
          <w:rStyle w:val="TagStyle"/>
          <w:rtl/>
        </w:rPr>
        <w:t xml:space="preserve"> &lt;&lt; יור &gt;&gt;</w:t>
      </w:r>
      <w:r>
        <w:rPr>
          <w:rtl/>
        </w:rPr>
        <w:t xml:space="preserve"> </w:t>
      </w:r>
      <w:bookmarkStart w:id="14873" w:name="_ETM_Q87_247356"/>
      <w:bookmarkEnd w:id="14872"/>
      <w:bookmarkEnd w:id="14873"/>
    </w:p>
    <w:p w:rsidR="00E50A18" w:rsidRPr="00284B4E" w:rsidRDefault="00E50A18" w:rsidP="000F0011">
      <w:pPr>
        <w:rPr>
          <w:rtl/>
          <w:lang w:eastAsia="he-IL"/>
        </w:rPr>
      </w:pPr>
    </w:p>
    <w:p w:rsidR="00E50A18" w:rsidRDefault="00E50A18" w:rsidP="000F0011">
      <w:pPr>
        <w:rPr>
          <w:rtl/>
        </w:rPr>
      </w:pPr>
      <w:bookmarkStart w:id="14874" w:name="_ETM_Q87_247690"/>
      <w:bookmarkEnd w:id="14874"/>
      <w:r>
        <w:rPr>
          <w:rtl/>
        </w:rPr>
        <w:t>תודה רבה. חבר הכנסת ינון אזולאי.</w:t>
      </w:r>
    </w:p>
    <w:p w:rsidR="00E50A18" w:rsidRDefault="00E50A18" w:rsidP="000F0011">
      <w:pPr>
        <w:rPr>
          <w:rtl/>
        </w:rPr>
      </w:pPr>
      <w:bookmarkStart w:id="14875" w:name="_ETM_Q87_259562"/>
      <w:bookmarkStart w:id="14876" w:name="_ETM_Q87_259630"/>
      <w:bookmarkEnd w:id="14875"/>
      <w:bookmarkEnd w:id="14876"/>
    </w:p>
    <w:p w:rsidR="00E50A18" w:rsidRDefault="00E50A18" w:rsidP="000F0011">
      <w:pPr>
        <w:pStyle w:val="a4"/>
        <w:keepNext/>
        <w:rPr>
          <w:rtl/>
        </w:rPr>
      </w:pPr>
      <w:bookmarkStart w:id="14877" w:name="ET_speaker_5726_19"/>
      <w:r w:rsidRPr="00140BE4">
        <w:rPr>
          <w:rStyle w:val="TagStyle"/>
          <w:rtl/>
        </w:rPr>
        <w:t xml:space="preserve"> &lt;&lt; דובר &gt;&gt; </w:t>
      </w:r>
      <w:bookmarkStart w:id="14878" w:name="_Toc225867393"/>
      <w:bookmarkStart w:id="14879" w:name="_Toc225870375"/>
      <w:r>
        <w:rPr>
          <w:rtl/>
        </w:rPr>
        <w:t>ינון אזולאי (ש"ס):</w:t>
      </w:r>
      <w:bookmarkEnd w:id="14878"/>
      <w:bookmarkEnd w:id="14879"/>
      <w:r w:rsidRPr="00140BE4">
        <w:rPr>
          <w:rStyle w:val="TagStyle"/>
          <w:rtl/>
        </w:rPr>
        <w:t xml:space="preserve"> &lt;&lt; דובר &gt;&gt;</w:t>
      </w:r>
      <w:r>
        <w:rPr>
          <w:rtl/>
        </w:rPr>
        <w:t xml:space="preserve"> </w:t>
      </w:r>
      <w:bookmarkStart w:id="14880" w:name="_ETM_Q87_262439"/>
      <w:bookmarkStart w:id="14881" w:name="_ETM_Q87_262462"/>
      <w:bookmarkEnd w:id="14877"/>
      <w:bookmarkEnd w:id="14880"/>
      <w:bookmarkEnd w:id="14881"/>
    </w:p>
    <w:p w:rsidR="00E50A18" w:rsidRPr="00140BE4" w:rsidRDefault="00E50A18" w:rsidP="000F0011">
      <w:pPr>
        <w:rPr>
          <w:rtl/>
          <w:lang w:eastAsia="he-IL"/>
        </w:rPr>
      </w:pPr>
      <w:bookmarkStart w:id="14882" w:name="_ETM_Q87_265913"/>
      <w:bookmarkStart w:id="14883" w:name="_ETM_Q87_265984"/>
      <w:bookmarkEnd w:id="14882"/>
      <w:bookmarkEnd w:id="14883"/>
    </w:p>
    <w:p w:rsidR="00E50A18" w:rsidRDefault="00E50A18" w:rsidP="003B1356">
      <w:pPr>
        <w:rPr>
          <w:rtl/>
        </w:rPr>
      </w:pPr>
      <w:bookmarkStart w:id="14884" w:name="_ETM_Q87_268230"/>
      <w:bookmarkEnd w:id="14884"/>
      <w:r>
        <w:rPr>
          <w:rtl/>
        </w:rPr>
        <w:t>אדוני היושב</w:t>
      </w:r>
      <w:r>
        <w:rPr>
          <w:rFonts w:hint="cs"/>
          <w:rtl/>
        </w:rPr>
        <w:t>-</w:t>
      </w:r>
      <w:r>
        <w:rPr>
          <w:rtl/>
        </w:rPr>
        <w:t xml:space="preserve">ראש, </w:t>
      </w:r>
      <w:bookmarkStart w:id="14885" w:name="_ETM_Q87_271410"/>
      <w:bookmarkEnd w:id="14885"/>
      <w:r>
        <w:rPr>
          <w:rtl/>
        </w:rPr>
        <w:t>חבריי חברי הכנסת,</w:t>
      </w:r>
      <w:r>
        <w:rPr>
          <w:rFonts w:hint="cs"/>
          <w:rtl/>
        </w:rPr>
        <w:t xml:space="preserve"> כבוד</w:t>
      </w:r>
      <w:r>
        <w:rPr>
          <w:rtl/>
        </w:rPr>
        <w:t xml:space="preserve"> השרים, </w:t>
      </w:r>
      <w:bookmarkStart w:id="14886" w:name="_ETM_Q87_274650"/>
      <w:bookmarkEnd w:id="14886"/>
      <w:r>
        <w:rPr>
          <w:rtl/>
        </w:rPr>
        <w:t>האמת,</w:t>
      </w:r>
      <w:r>
        <w:rPr>
          <w:rFonts w:hint="cs"/>
          <w:rtl/>
        </w:rPr>
        <w:t xml:space="preserve"> אני </w:t>
      </w:r>
      <w:r>
        <w:rPr>
          <w:rtl/>
        </w:rPr>
        <w:t xml:space="preserve">לא יודע אם עוד יצא לי הלילה </w:t>
      </w:r>
      <w:bookmarkStart w:id="14887" w:name="_ETM_Q87_277019"/>
      <w:bookmarkEnd w:id="14887"/>
      <w:r>
        <w:rPr>
          <w:rtl/>
        </w:rPr>
        <w:t xml:space="preserve">לדבר, אז רק להגיד תודות. </w:t>
      </w:r>
      <w:bookmarkStart w:id="14888" w:name="_ETM_Q87_280290"/>
      <w:bookmarkEnd w:id="14888"/>
      <w:r>
        <w:rPr>
          <w:rtl/>
        </w:rPr>
        <w:t>חברים, אני רק רוצה להודות</w:t>
      </w:r>
      <w:r>
        <w:rPr>
          <w:rFonts w:hint="cs"/>
          <w:rtl/>
        </w:rPr>
        <w:t xml:space="preserve"> </w:t>
      </w:r>
      <w:bookmarkStart w:id="14889" w:name="_ETM_Q87_282949"/>
      <w:bookmarkEnd w:id="14889"/>
      <w:r>
        <w:rPr>
          <w:rtl/>
        </w:rPr>
        <w:t xml:space="preserve">כמובן לבורא עולם, שסיימנו עוד מושב. </w:t>
      </w:r>
      <w:bookmarkStart w:id="14890" w:name="_ETM_Q87_287809"/>
      <w:bookmarkEnd w:id="14890"/>
      <w:r>
        <w:rPr>
          <w:rtl/>
        </w:rPr>
        <w:t>אני רוצה להודות לאופוזיציה</w:t>
      </w:r>
      <w:r>
        <w:rPr>
          <w:rFonts w:hint="cs"/>
          <w:rtl/>
        </w:rPr>
        <w:t>, לחברי הכנסת</w:t>
      </w:r>
      <w:r>
        <w:rPr>
          <w:rtl/>
        </w:rPr>
        <w:t xml:space="preserve"> </w:t>
      </w:r>
      <w:bookmarkStart w:id="14891" w:name="_ETM_Q87_290459"/>
      <w:bookmarkEnd w:id="14891"/>
      <w:r>
        <w:rPr>
          <w:rtl/>
        </w:rPr>
        <w:t>נעמ</w:t>
      </w:r>
      <w:r>
        <w:rPr>
          <w:rFonts w:hint="cs"/>
          <w:rtl/>
        </w:rPr>
        <w:t>ה</w:t>
      </w:r>
      <w:r>
        <w:rPr>
          <w:rtl/>
        </w:rPr>
        <w:t xml:space="preserve"> </w:t>
      </w:r>
      <w:r>
        <w:rPr>
          <w:rFonts w:hint="cs"/>
          <w:rtl/>
        </w:rPr>
        <w:t>ל</w:t>
      </w:r>
      <w:r>
        <w:rPr>
          <w:rtl/>
        </w:rPr>
        <w:t>זימי,</w:t>
      </w:r>
      <w:bookmarkStart w:id="14892" w:name="_ETM_Q87_293209"/>
      <w:bookmarkEnd w:id="14892"/>
      <w:r>
        <w:rPr>
          <w:rFonts w:hint="cs"/>
          <w:rtl/>
        </w:rPr>
        <w:t xml:space="preserve"> </w:t>
      </w:r>
      <w:r>
        <w:rPr>
          <w:rtl/>
        </w:rPr>
        <w:t>אלעזר שטרן</w:t>
      </w:r>
      <w:r>
        <w:rPr>
          <w:rFonts w:hint="cs"/>
          <w:rtl/>
        </w:rPr>
        <w:t>,</w:t>
      </w:r>
      <w:r>
        <w:rPr>
          <w:rtl/>
        </w:rPr>
        <w:t xml:space="preserve"> </w:t>
      </w:r>
      <w:bookmarkStart w:id="14893" w:name="_ETM_Q87_296550"/>
      <w:bookmarkEnd w:id="14893"/>
      <w:r>
        <w:rPr>
          <w:rtl/>
        </w:rPr>
        <w:t>גם</w:t>
      </w:r>
      <w:r>
        <w:rPr>
          <w:rFonts w:hint="cs"/>
          <w:rtl/>
        </w:rPr>
        <w:t xml:space="preserve"> לחברת הכנסת</w:t>
      </w:r>
      <w:r>
        <w:rPr>
          <w:rtl/>
        </w:rPr>
        <w:t xml:space="preserve"> פרקש, לכולם</w:t>
      </w:r>
      <w:r>
        <w:rPr>
          <w:rFonts w:hint="cs"/>
          <w:rtl/>
        </w:rPr>
        <w:t>,</w:t>
      </w:r>
      <w:r>
        <w:rPr>
          <w:rtl/>
        </w:rPr>
        <w:t xml:space="preserve"> </w:t>
      </w:r>
      <w:bookmarkStart w:id="14894" w:name="_ETM_Q87_301440"/>
      <w:bookmarkEnd w:id="14894"/>
      <w:r>
        <w:rPr>
          <w:rtl/>
        </w:rPr>
        <w:t>לכל חברי האופוזיציה</w:t>
      </w:r>
      <w:r>
        <w:rPr>
          <w:rFonts w:hint="cs"/>
          <w:rtl/>
        </w:rPr>
        <w:t xml:space="preserve">, </w:t>
      </w:r>
      <w:r>
        <w:rPr>
          <w:rtl/>
        </w:rPr>
        <w:t xml:space="preserve">שאתמול הצבעתם למען עולם התורה. </w:t>
      </w:r>
      <w:bookmarkStart w:id="14895" w:name="_ETM_Q87_306190"/>
      <w:bookmarkEnd w:id="14895"/>
      <w:r>
        <w:rPr>
          <w:rtl/>
        </w:rPr>
        <w:t>תודה רבה לכם</w:t>
      </w:r>
      <w:r w:rsidR="003B1356">
        <w:rPr>
          <w:rFonts w:hint="cs"/>
          <w:rtl/>
        </w:rPr>
        <w:t>.</w:t>
      </w:r>
      <w:r>
        <w:rPr>
          <w:rtl/>
        </w:rPr>
        <w:t xml:space="preserve"> מגיע לכם </w:t>
      </w:r>
      <w:r>
        <w:rPr>
          <w:rFonts w:hint="cs"/>
          <w:rtl/>
        </w:rPr>
        <w:t>י</w:t>
      </w:r>
      <w:r>
        <w:rPr>
          <w:rtl/>
        </w:rPr>
        <w:t>ישר כוח</w:t>
      </w:r>
      <w:r w:rsidR="003B1356">
        <w:rPr>
          <w:rFonts w:hint="cs"/>
          <w:rtl/>
        </w:rPr>
        <w:t>.</w:t>
      </w:r>
      <w:r>
        <w:rPr>
          <w:rtl/>
        </w:rPr>
        <w:t xml:space="preserve"> ולדימיר</w:t>
      </w:r>
      <w:r>
        <w:rPr>
          <w:rFonts w:hint="cs"/>
          <w:rtl/>
        </w:rPr>
        <w:t>,</w:t>
      </w:r>
      <w:r>
        <w:rPr>
          <w:rtl/>
        </w:rPr>
        <w:t xml:space="preserve"> </w:t>
      </w:r>
      <w:bookmarkStart w:id="14896" w:name="_ETM_Q87_310669"/>
      <w:bookmarkEnd w:id="14896"/>
      <w:r>
        <w:rPr>
          <w:rtl/>
        </w:rPr>
        <w:t>שותף יקר, תודה רבה לכם.</w:t>
      </w:r>
    </w:p>
    <w:p w:rsidR="00E50A18" w:rsidRDefault="00E50A18" w:rsidP="000F0011">
      <w:pPr>
        <w:rPr>
          <w:rtl/>
        </w:rPr>
      </w:pPr>
    </w:p>
    <w:p w:rsidR="00E50A18" w:rsidRDefault="00E50A18" w:rsidP="000F0011">
      <w:pPr>
        <w:pStyle w:val="af5"/>
        <w:keepNext/>
        <w:rPr>
          <w:rtl/>
        </w:rPr>
      </w:pPr>
      <w:r w:rsidRPr="00AE4448">
        <w:rPr>
          <w:rStyle w:val="TagStyle"/>
          <w:rtl/>
        </w:rPr>
        <w:t xml:space="preserve"> &lt;&lt; קריאה &gt;&gt; </w:t>
      </w:r>
      <w:r>
        <w:rPr>
          <w:rtl/>
        </w:rPr>
        <w:t>קריאות:</w:t>
      </w:r>
      <w:r w:rsidRPr="00AE4448">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r>
        <w:rPr>
          <w:rFonts w:hint="cs"/>
          <w:rtl/>
        </w:rPr>
        <w:t>- - -</w:t>
      </w:r>
    </w:p>
    <w:p w:rsidR="00E50A18" w:rsidRDefault="00E50A18" w:rsidP="000F0011">
      <w:pPr>
        <w:rPr>
          <w:rtl/>
        </w:rPr>
      </w:pPr>
    </w:p>
    <w:p w:rsidR="00E50A18" w:rsidRDefault="00E50A18" w:rsidP="000F0011">
      <w:pPr>
        <w:pStyle w:val="-"/>
        <w:keepNext/>
        <w:rPr>
          <w:rtl/>
        </w:rPr>
      </w:pPr>
      <w:bookmarkStart w:id="14897" w:name="ET_speakercontinue_5726_21"/>
      <w:r w:rsidRPr="00AE4448">
        <w:rPr>
          <w:rStyle w:val="TagStyle"/>
          <w:rtl/>
        </w:rPr>
        <w:t xml:space="preserve"> &lt;&lt; דובר_המשך &gt;&gt; </w:t>
      </w:r>
      <w:r>
        <w:rPr>
          <w:rtl/>
        </w:rPr>
        <w:t>ינון אזולאי (ש"ס):</w:t>
      </w:r>
      <w:r w:rsidRPr="00AE4448">
        <w:rPr>
          <w:rStyle w:val="TagStyle"/>
          <w:rtl/>
        </w:rPr>
        <w:t xml:space="preserve"> &lt;&lt; דובר_המשך &gt;&gt;</w:t>
      </w:r>
      <w:r>
        <w:rPr>
          <w:rtl/>
        </w:rPr>
        <w:t xml:space="preserve"> </w:t>
      </w:r>
      <w:bookmarkStart w:id="14898" w:name="_ETM_Q87_311173"/>
      <w:bookmarkEnd w:id="14897"/>
      <w:bookmarkEnd w:id="14898"/>
    </w:p>
    <w:p w:rsidR="00E50A18" w:rsidRPr="00AE4448" w:rsidRDefault="00E50A18" w:rsidP="000F0011">
      <w:pPr>
        <w:rPr>
          <w:rtl/>
          <w:lang w:eastAsia="he-IL"/>
        </w:rPr>
      </w:pPr>
      <w:bookmarkStart w:id="14899" w:name="_ETM_Q87_311268"/>
      <w:bookmarkEnd w:id="14899"/>
    </w:p>
    <w:p w:rsidR="00E50A18" w:rsidRDefault="00E50A18" w:rsidP="003B1356">
      <w:pPr>
        <w:rPr>
          <w:rtl/>
        </w:rPr>
      </w:pPr>
      <w:r>
        <w:rPr>
          <w:rtl/>
        </w:rPr>
        <w:t>מירב בן ארי, תודה</w:t>
      </w:r>
      <w:r w:rsidR="003B1356">
        <w:rPr>
          <w:rFonts w:hint="cs"/>
          <w:rtl/>
        </w:rPr>
        <w:t>.</w:t>
      </w:r>
      <w:r>
        <w:rPr>
          <w:rtl/>
        </w:rPr>
        <w:t xml:space="preserve"> יאיר </w:t>
      </w:r>
      <w:bookmarkStart w:id="14900" w:name="_ETM_Q87_314717"/>
      <w:bookmarkEnd w:id="14900"/>
      <w:r>
        <w:rPr>
          <w:rtl/>
        </w:rPr>
        <w:t>לפיד, תודה רבה שאתמול הצבעתם למען עולם התורה. כל הכבוד</w:t>
      </w:r>
      <w:r w:rsidR="003B1356">
        <w:rPr>
          <w:rFonts w:hint="cs"/>
          <w:rtl/>
        </w:rPr>
        <w:t>.</w:t>
      </w:r>
      <w:r>
        <w:rPr>
          <w:rtl/>
        </w:rPr>
        <w:t xml:space="preserve"> </w:t>
      </w:r>
      <w:bookmarkStart w:id="14901" w:name="_ETM_Q87_318765"/>
      <w:bookmarkEnd w:id="14901"/>
      <w:r>
        <w:rPr>
          <w:rtl/>
        </w:rPr>
        <w:t>תדעו לכם</w:t>
      </w:r>
      <w:r>
        <w:rPr>
          <w:rFonts w:hint="cs"/>
          <w:rtl/>
        </w:rPr>
        <w:t>,</w:t>
      </w:r>
      <w:r>
        <w:rPr>
          <w:rtl/>
        </w:rPr>
        <w:t xml:space="preserve"> כל הכבוד לכם</w:t>
      </w:r>
      <w:r>
        <w:rPr>
          <w:rFonts w:hint="cs"/>
          <w:rtl/>
        </w:rPr>
        <w:t>.</w:t>
      </w:r>
    </w:p>
    <w:p w:rsidR="00E50A18" w:rsidRDefault="00E50A18" w:rsidP="000F0011">
      <w:pPr>
        <w:rPr>
          <w:rtl/>
        </w:rPr>
      </w:pPr>
    </w:p>
    <w:p w:rsidR="00E50A18" w:rsidRDefault="00E50A18" w:rsidP="000F0011">
      <w:pPr>
        <w:pStyle w:val="af5"/>
        <w:keepNext/>
        <w:rPr>
          <w:rtl/>
        </w:rPr>
      </w:pPr>
      <w:bookmarkStart w:id="14902" w:name="ET_interruption_6236_22"/>
      <w:r w:rsidRPr="00AE4448">
        <w:rPr>
          <w:rStyle w:val="TagStyle"/>
          <w:rtl/>
        </w:rPr>
        <w:t xml:space="preserve"> &lt;&lt; קריאה &gt;&gt; </w:t>
      </w:r>
      <w:r>
        <w:rPr>
          <w:rtl/>
        </w:rPr>
        <w:t>נעמה לזימי (העבודה):</w:t>
      </w:r>
      <w:r w:rsidRPr="00AE4448">
        <w:rPr>
          <w:rStyle w:val="TagStyle"/>
          <w:rtl/>
        </w:rPr>
        <w:t xml:space="preserve"> &lt;&lt; קריאה &gt;&gt;</w:t>
      </w:r>
      <w:r>
        <w:rPr>
          <w:rtl/>
        </w:rPr>
        <w:t xml:space="preserve"> </w:t>
      </w:r>
      <w:bookmarkEnd w:id="14902"/>
    </w:p>
    <w:p w:rsidR="00E50A18" w:rsidRDefault="00E50A18" w:rsidP="000F0011">
      <w:pPr>
        <w:ind w:firstLine="0"/>
        <w:rPr>
          <w:rtl/>
        </w:rPr>
      </w:pPr>
    </w:p>
    <w:p w:rsidR="00E50A18" w:rsidRDefault="00E50A18" w:rsidP="000F0011">
      <w:pPr>
        <w:rPr>
          <w:rtl/>
        </w:rPr>
      </w:pPr>
      <w:r>
        <w:rPr>
          <w:rFonts w:hint="cs"/>
          <w:rtl/>
        </w:rPr>
        <w:t>אני נמנעתי.</w:t>
      </w:r>
    </w:p>
    <w:p w:rsidR="00E50A18" w:rsidRDefault="00E50A18" w:rsidP="000F0011">
      <w:pPr>
        <w:rPr>
          <w:rtl/>
        </w:rPr>
      </w:pPr>
    </w:p>
    <w:p w:rsidR="00E50A18" w:rsidRDefault="00E50A18" w:rsidP="000F0011">
      <w:pPr>
        <w:pStyle w:val="-"/>
        <w:keepNext/>
        <w:rPr>
          <w:rtl/>
        </w:rPr>
      </w:pPr>
      <w:bookmarkStart w:id="14903" w:name="ET_speakercontinue_5726_23"/>
      <w:r w:rsidRPr="00AE4448">
        <w:rPr>
          <w:rStyle w:val="TagStyle"/>
          <w:rtl/>
        </w:rPr>
        <w:t xml:space="preserve"> &lt;&lt; דובר_המשך &gt;&gt; </w:t>
      </w:r>
      <w:r>
        <w:rPr>
          <w:rtl/>
        </w:rPr>
        <w:t>ינון אזולאי (ש"ס):</w:t>
      </w:r>
      <w:r w:rsidRPr="00AE4448">
        <w:rPr>
          <w:rStyle w:val="TagStyle"/>
          <w:rtl/>
        </w:rPr>
        <w:t xml:space="preserve"> &lt;&lt; דובר_המשך &gt;&gt;</w:t>
      </w:r>
      <w:r>
        <w:rPr>
          <w:rtl/>
        </w:rPr>
        <w:t xml:space="preserve"> </w:t>
      </w:r>
      <w:bookmarkEnd w:id="14903"/>
    </w:p>
    <w:p w:rsidR="00E50A18" w:rsidRPr="00AE4448" w:rsidRDefault="00E50A18" w:rsidP="000F0011">
      <w:pPr>
        <w:rPr>
          <w:rtl/>
          <w:lang w:eastAsia="he-IL"/>
        </w:rPr>
      </w:pPr>
    </w:p>
    <w:p w:rsidR="00E50A18" w:rsidRDefault="00E50A18" w:rsidP="000F0011">
      <w:pPr>
        <w:rPr>
          <w:rtl/>
        </w:rPr>
      </w:pPr>
      <w:r>
        <w:rPr>
          <w:rtl/>
        </w:rPr>
        <w:t>הימנעו</w:t>
      </w:r>
      <w:r>
        <w:rPr>
          <w:rFonts w:hint="cs"/>
          <w:rtl/>
        </w:rPr>
        <w:t>ת</w:t>
      </w:r>
      <w:r>
        <w:rPr>
          <w:rtl/>
        </w:rPr>
        <w:t xml:space="preserve"> זה </w:t>
      </w:r>
      <w:r>
        <w:rPr>
          <w:rFonts w:hint="cs"/>
          <w:rtl/>
        </w:rPr>
        <w:t xml:space="preserve">כאילו </w:t>
      </w:r>
      <w:r>
        <w:rPr>
          <w:rtl/>
        </w:rPr>
        <w:t xml:space="preserve">כמו </w:t>
      </w:r>
      <w:bookmarkStart w:id="14904" w:name="_ETM_Q87_322813"/>
      <w:bookmarkEnd w:id="14904"/>
      <w:r>
        <w:rPr>
          <w:rtl/>
        </w:rPr>
        <w:t>הצבעה בעד, אבל את לא נמנעת</w:t>
      </w:r>
      <w:r>
        <w:rPr>
          <w:rFonts w:hint="cs"/>
          <w:rtl/>
        </w:rPr>
        <w:t>.</w:t>
      </w:r>
      <w:r>
        <w:rPr>
          <w:rtl/>
        </w:rPr>
        <w:t xml:space="preserve"> אבל זה בסדר, גם</w:t>
      </w:r>
      <w:bookmarkStart w:id="14905" w:name="_ETM_Q87_326861"/>
      <w:bookmarkEnd w:id="14905"/>
      <w:r>
        <w:rPr>
          <w:rFonts w:hint="cs"/>
          <w:rtl/>
        </w:rPr>
        <w:t xml:space="preserve"> אם</w:t>
      </w:r>
      <w:r>
        <w:rPr>
          <w:rtl/>
        </w:rPr>
        <w:t xml:space="preserve"> נמנעת, החברים שלך</w:t>
      </w:r>
      <w:r>
        <w:rPr>
          <w:rFonts w:hint="cs"/>
          <w:rtl/>
        </w:rPr>
        <w:t xml:space="preserve"> - - -</w:t>
      </w:r>
    </w:p>
    <w:p w:rsidR="00E50A18" w:rsidRDefault="00E50A18" w:rsidP="000F0011">
      <w:pPr>
        <w:rPr>
          <w:rtl/>
        </w:rPr>
      </w:pPr>
    </w:p>
    <w:p w:rsidR="00E50A18" w:rsidRDefault="00E50A18" w:rsidP="000F0011">
      <w:pPr>
        <w:pStyle w:val="af5"/>
        <w:keepNext/>
        <w:rPr>
          <w:rtl/>
        </w:rPr>
      </w:pPr>
      <w:bookmarkStart w:id="14906" w:name="ET_interruption_5792_24"/>
      <w:r w:rsidRPr="00AE4448">
        <w:rPr>
          <w:rStyle w:val="TagStyle"/>
          <w:rtl/>
        </w:rPr>
        <w:lastRenderedPageBreak/>
        <w:t xml:space="preserve"> &lt;&lt; קריאה &gt;&gt; </w:t>
      </w:r>
      <w:r>
        <w:rPr>
          <w:rtl/>
        </w:rPr>
        <w:t>יבגני סובה (ישראל ביתנו):</w:t>
      </w:r>
      <w:r w:rsidRPr="00AE4448">
        <w:rPr>
          <w:rStyle w:val="TagStyle"/>
          <w:rtl/>
        </w:rPr>
        <w:t xml:space="preserve"> &lt;&lt; קריאה &gt;&gt;</w:t>
      </w:r>
      <w:r>
        <w:rPr>
          <w:rtl/>
        </w:rPr>
        <w:t xml:space="preserve"> </w:t>
      </w:r>
      <w:bookmarkEnd w:id="14906"/>
    </w:p>
    <w:p w:rsidR="00E50A18" w:rsidRDefault="00E50A18" w:rsidP="000F0011">
      <w:pPr>
        <w:rPr>
          <w:rtl/>
        </w:rPr>
      </w:pPr>
    </w:p>
    <w:p w:rsidR="00E50A18" w:rsidRDefault="00E50A18" w:rsidP="000F0011">
      <w:pPr>
        <w:rPr>
          <w:rtl/>
        </w:rPr>
      </w:pPr>
      <w:r>
        <w:rPr>
          <w:rFonts w:hint="cs"/>
          <w:rtl/>
        </w:rPr>
        <w:t>- - - אל תקשר תורה והשתמטות, אל תקשר.</w:t>
      </w:r>
    </w:p>
    <w:p w:rsidR="00E50A18" w:rsidRDefault="00E50A18" w:rsidP="000F0011">
      <w:pPr>
        <w:rPr>
          <w:rtl/>
        </w:rPr>
      </w:pPr>
      <w:bookmarkStart w:id="14907" w:name="_ETM_Q87_330793"/>
      <w:bookmarkStart w:id="14908" w:name="_ETM_Q87_330881"/>
      <w:bookmarkEnd w:id="14907"/>
      <w:bookmarkEnd w:id="14908"/>
    </w:p>
    <w:p w:rsidR="00E50A18" w:rsidRDefault="00E50A18" w:rsidP="000F0011">
      <w:pPr>
        <w:pStyle w:val="-"/>
        <w:keepNext/>
        <w:rPr>
          <w:rtl/>
        </w:rPr>
      </w:pPr>
      <w:bookmarkStart w:id="14909" w:name="ET_speakercontinue_5726_25"/>
      <w:r w:rsidRPr="00AE4448">
        <w:rPr>
          <w:rStyle w:val="TagStyle"/>
          <w:rtl/>
        </w:rPr>
        <w:t xml:space="preserve"> &lt;&lt; דובר_המשך &gt;&gt; </w:t>
      </w:r>
      <w:r>
        <w:rPr>
          <w:rtl/>
        </w:rPr>
        <w:t>ינון אזולאי (ש"ס):</w:t>
      </w:r>
      <w:r w:rsidRPr="00AE4448">
        <w:rPr>
          <w:rStyle w:val="TagStyle"/>
          <w:rtl/>
        </w:rPr>
        <w:t xml:space="preserve"> &lt;&lt; דובר_המשך &gt;&gt;</w:t>
      </w:r>
      <w:r>
        <w:rPr>
          <w:rtl/>
        </w:rPr>
        <w:t xml:space="preserve"> </w:t>
      </w:r>
      <w:bookmarkEnd w:id="14909"/>
    </w:p>
    <w:p w:rsidR="00E50A18" w:rsidRDefault="00E50A18" w:rsidP="001C0776">
      <w:pPr>
        <w:rPr>
          <w:rtl/>
        </w:rPr>
      </w:pPr>
    </w:p>
    <w:p w:rsidR="00E50A18" w:rsidRDefault="00E50A18" w:rsidP="0064436C">
      <w:pPr>
        <w:rPr>
          <w:rtl/>
        </w:rPr>
      </w:pPr>
      <w:bookmarkStart w:id="14910" w:name="_ETM_Q87_331782"/>
      <w:bookmarkEnd w:id="14910"/>
      <w:r>
        <w:rPr>
          <w:rFonts w:hint="cs"/>
          <w:rtl/>
        </w:rPr>
        <w:t>תודה. והצבעתם, כל הכבוד לכם</w:t>
      </w:r>
      <w:r w:rsidR="0064436C">
        <w:rPr>
          <w:rFonts w:hint="cs"/>
          <w:rtl/>
        </w:rPr>
        <w:t>,</w:t>
      </w:r>
      <w:r>
        <w:rPr>
          <w:rFonts w:hint="cs"/>
          <w:rtl/>
        </w:rPr>
        <w:t xml:space="preserve"> </w:t>
      </w:r>
      <w:r>
        <w:rPr>
          <w:rtl/>
        </w:rPr>
        <w:t>אז קודם כ</w:t>
      </w:r>
      <w:r>
        <w:rPr>
          <w:rFonts w:hint="cs"/>
          <w:rtl/>
        </w:rPr>
        <w:t>ו</w:t>
      </w:r>
      <w:r>
        <w:rPr>
          <w:rtl/>
        </w:rPr>
        <w:t>ל</w:t>
      </w:r>
      <w:r>
        <w:rPr>
          <w:rFonts w:hint="cs"/>
          <w:rtl/>
        </w:rPr>
        <w:t>,</w:t>
      </w:r>
      <w:r>
        <w:rPr>
          <w:rtl/>
        </w:rPr>
        <w:t xml:space="preserve"> תודה רבה </w:t>
      </w:r>
      <w:bookmarkStart w:id="14911" w:name="_ETM_Q87_335183"/>
      <w:bookmarkEnd w:id="14911"/>
      <w:r>
        <w:rPr>
          <w:rtl/>
        </w:rPr>
        <w:t>לכם</w:t>
      </w:r>
      <w:r>
        <w:rPr>
          <w:rFonts w:hint="cs"/>
          <w:rtl/>
        </w:rPr>
        <w:t>.</w:t>
      </w:r>
      <w:r>
        <w:rPr>
          <w:rtl/>
        </w:rPr>
        <w:t xml:space="preserve"> תדעו לכם ש</w:t>
      </w:r>
      <w:r>
        <w:rPr>
          <w:rFonts w:hint="cs"/>
          <w:rtl/>
        </w:rPr>
        <w:t>אל</w:t>
      </w:r>
      <w:r>
        <w:rPr>
          <w:rtl/>
        </w:rPr>
        <w:t>ה זכויות שיעזרו לעם ישראל</w:t>
      </w:r>
      <w:r w:rsidR="0064436C">
        <w:rPr>
          <w:rFonts w:hint="cs"/>
          <w:rtl/>
        </w:rPr>
        <w:t>.</w:t>
      </w:r>
      <w:r>
        <w:rPr>
          <w:rtl/>
        </w:rPr>
        <w:t xml:space="preserve"> זה לא </w:t>
      </w:r>
      <w:bookmarkStart w:id="14912" w:name="_ETM_Q87_338917"/>
      <w:bookmarkEnd w:id="14912"/>
      <w:r>
        <w:rPr>
          <w:rtl/>
        </w:rPr>
        <w:t>פשוט, זה לא פשוט</w:t>
      </w:r>
      <w:r>
        <w:rPr>
          <w:rFonts w:hint="cs"/>
          <w:rtl/>
        </w:rPr>
        <w:t>.</w:t>
      </w:r>
      <w:r>
        <w:rPr>
          <w:rtl/>
        </w:rPr>
        <w:t xml:space="preserve"> להצביע למען עולם התורה זה חשוב </w:t>
      </w:r>
      <w:bookmarkStart w:id="14913" w:name="_ETM_Q87_342652"/>
      <w:bookmarkEnd w:id="14913"/>
      <w:r>
        <w:rPr>
          <w:rtl/>
        </w:rPr>
        <w:t>מאוד</w:t>
      </w:r>
      <w:r w:rsidR="0064436C">
        <w:rPr>
          <w:rFonts w:hint="cs"/>
          <w:rtl/>
        </w:rPr>
        <w:t>.</w:t>
      </w:r>
      <w:r>
        <w:rPr>
          <w:rtl/>
        </w:rPr>
        <w:t xml:space="preserve"> יישר כוח לכם</w:t>
      </w:r>
      <w:r>
        <w:rPr>
          <w:rFonts w:hint="cs"/>
          <w:rtl/>
        </w:rPr>
        <w:t>.</w:t>
      </w:r>
      <w:r>
        <w:rPr>
          <w:rtl/>
        </w:rPr>
        <w:t xml:space="preserve"> לא מובן מאליו שאתמול עשיתם את </w:t>
      </w:r>
      <w:bookmarkStart w:id="14914" w:name="_ETM_Q87_346386"/>
      <w:bookmarkEnd w:id="14914"/>
      <w:r>
        <w:rPr>
          <w:rtl/>
        </w:rPr>
        <w:t>זה, ועשיתם את זה באהבה רבה, ללא מתנגדים</w:t>
      </w:r>
      <w:r w:rsidR="0064436C">
        <w:rPr>
          <w:rFonts w:hint="cs"/>
          <w:rtl/>
        </w:rPr>
        <w:t>.</w:t>
      </w:r>
      <w:r>
        <w:rPr>
          <w:rtl/>
        </w:rPr>
        <w:t xml:space="preserve"> זה מה </w:t>
      </w:r>
      <w:bookmarkStart w:id="14915" w:name="_ETM_Q87_350120"/>
      <w:bookmarkEnd w:id="14915"/>
      <w:r>
        <w:rPr>
          <w:rtl/>
        </w:rPr>
        <w:t>שהיה חשוב.</w:t>
      </w:r>
    </w:p>
    <w:p w:rsidR="00E50A18" w:rsidRDefault="00E50A18" w:rsidP="000F0011">
      <w:pPr>
        <w:rPr>
          <w:rtl/>
        </w:rPr>
      </w:pPr>
      <w:bookmarkStart w:id="14916" w:name="_ETM_Q87_353585"/>
      <w:bookmarkStart w:id="14917" w:name="_ETM_Q87_353698"/>
      <w:bookmarkEnd w:id="14916"/>
      <w:bookmarkEnd w:id="14917"/>
    </w:p>
    <w:p w:rsidR="00E50A18" w:rsidRDefault="00E50A18" w:rsidP="000F0011">
      <w:pPr>
        <w:pStyle w:val="af5"/>
        <w:keepNext/>
        <w:rPr>
          <w:rtl/>
        </w:rPr>
      </w:pPr>
      <w:bookmarkStart w:id="14918" w:name="ET_interruption_6359_26"/>
      <w:r w:rsidRPr="00C90B13">
        <w:rPr>
          <w:rStyle w:val="TagStyle"/>
          <w:rtl/>
        </w:rPr>
        <w:t xml:space="preserve"> &lt;&lt; קריאה &gt;&gt; </w:t>
      </w:r>
      <w:r>
        <w:rPr>
          <w:rtl/>
        </w:rPr>
        <w:t>מטי צרפתי הרכבי (יש עתיד):</w:t>
      </w:r>
      <w:r w:rsidRPr="00C90B13">
        <w:rPr>
          <w:rStyle w:val="TagStyle"/>
          <w:rtl/>
        </w:rPr>
        <w:t xml:space="preserve"> &lt;&lt; קריאה &gt;&gt;</w:t>
      </w:r>
      <w:r>
        <w:rPr>
          <w:rtl/>
        </w:rPr>
        <w:t xml:space="preserve"> </w:t>
      </w:r>
      <w:bookmarkEnd w:id="14918"/>
    </w:p>
    <w:p w:rsidR="00E50A18" w:rsidRDefault="00E50A18" w:rsidP="001C0776">
      <w:pPr>
        <w:rPr>
          <w:rtl/>
        </w:rPr>
      </w:pPr>
    </w:p>
    <w:p w:rsidR="00E50A18" w:rsidRDefault="00E50A18" w:rsidP="000F0011">
      <w:pPr>
        <w:rPr>
          <w:rtl/>
        </w:rPr>
      </w:pPr>
      <w:r>
        <w:rPr>
          <w:rFonts w:hint="cs"/>
          <w:rtl/>
        </w:rPr>
        <w:t>דרך ארץ קדמה לתורה.</w:t>
      </w:r>
    </w:p>
    <w:p w:rsidR="00E50A18" w:rsidRDefault="00E50A18" w:rsidP="000F0011">
      <w:pPr>
        <w:rPr>
          <w:rtl/>
        </w:rPr>
      </w:pPr>
      <w:bookmarkStart w:id="14919" w:name="_ETM_Q87_353695"/>
      <w:bookmarkStart w:id="14920" w:name="_ETM_Q87_353781"/>
      <w:bookmarkEnd w:id="14919"/>
      <w:bookmarkEnd w:id="14920"/>
    </w:p>
    <w:p w:rsidR="00E50A18" w:rsidRDefault="00E50A18" w:rsidP="000F0011">
      <w:pPr>
        <w:pStyle w:val="-"/>
        <w:keepNext/>
        <w:rPr>
          <w:rtl/>
        </w:rPr>
      </w:pPr>
      <w:bookmarkStart w:id="14921" w:name="ET_speakercontinue_5726_27"/>
      <w:r w:rsidRPr="00C90B13">
        <w:rPr>
          <w:rStyle w:val="TagStyle"/>
          <w:rtl/>
        </w:rPr>
        <w:t xml:space="preserve"> &lt;&lt; דובר_המשך &gt;&gt; </w:t>
      </w:r>
      <w:r>
        <w:rPr>
          <w:rtl/>
        </w:rPr>
        <w:t>ינון אזולאי (ש"ס):</w:t>
      </w:r>
      <w:r w:rsidRPr="00C90B13">
        <w:rPr>
          <w:rStyle w:val="TagStyle"/>
          <w:rtl/>
        </w:rPr>
        <w:t xml:space="preserve"> &lt;&lt; דובר_המשך &gt;&gt;</w:t>
      </w:r>
      <w:r>
        <w:rPr>
          <w:rtl/>
        </w:rPr>
        <w:t xml:space="preserve"> </w:t>
      </w:r>
      <w:bookmarkStart w:id="14922" w:name="_ETM_Q87_353769"/>
      <w:bookmarkStart w:id="14923" w:name="_ETM_Q87_353839"/>
      <w:bookmarkEnd w:id="14921"/>
      <w:bookmarkEnd w:id="14922"/>
      <w:bookmarkEnd w:id="14923"/>
    </w:p>
    <w:p w:rsidR="00E50A18" w:rsidRPr="00C90B13" w:rsidRDefault="00E50A18" w:rsidP="000F0011">
      <w:pPr>
        <w:rPr>
          <w:rtl/>
          <w:lang w:eastAsia="he-IL"/>
        </w:rPr>
      </w:pPr>
      <w:bookmarkStart w:id="14924" w:name="_ETM_Q87_353491"/>
      <w:bookmarkStart w:id="14925" w:name="_ETM_Q87_353578"/>
      <w:bookmarkEnd w:id="14924"/>
      <w:bookmarkEnd w:id="14925"/>
    </w:p>
    <w:p w:rsidR="00E50A18" w:rsidRDefault="00E50A18" w:rsidP="0064436C">
      <w:pPr>
        <w:rPr>
          <w:rtl/>
        </w:rPr>
      </w:pPr>
      <w:bookmarkStart w:id="14926" w:name="_ETM_Q87_353904"/>
      <w:bookmarkStart w:id="14927" w:name="_ETM_Q87_353973"/>
      <w:bookmarkEnd w:id="14926"/>
      <w:bookmarkEnd w:id="14927"/>
      <w:r>
        <w:rPr>
          <w:rtl/>
        </w:rPr>
        <w:t>כשעשיתם את זה ללא מתנגדים</w:t>
      </w:r>
      <w:r w:rsidR="0064436C">
        <w:rPr>
          <w:rFonts w:hint="cs"/>
          <w:rtl/>
        </w:rPr>
        <w:t>,</w:t>
      </w:r>
      <w:r>
        <w:rPr>
          <w:rtl/>
        </w:rPr>
        <w:t xml:space="preserve"> זה מראה שאנחנו </w:t>
      </w:r>
      <w:bookmarkStart w:id="14928" w:name="_ETM_Q87_353855"/>
      <w:bookmarkEnd w:id="14928"/>
      <w:r>
        <w:rPr>
          <w:rtl/>
        </w:rPr>
        <w:t>מאוחדים, עם ישראל מאוחד</w:t>
      </w:r>
      <w:r w:rsidR="0064436C">
        <w:rPr>
          <w:rFonts w:hint="cs"/>
          <w:rtl/>
        </w:rPr>
        <w:t>.</w:t>
      </w:r>
      <w:r>
        <w:rPr>
          <w:rtl/>
        </w:rPr>
        <w:t xml:space="preserve"> כל הכבוד לכם</w:t>
      </w:r>
      <w:r w:rsidR="0064436C">
        <w:rPr>
          <w:rFonts w:hint="cs"/>
          <w:rtl/>
        </w:rPr>
        <w:t>.</w:t>
      </w:r>
      <w:r>
        <w:rPr>
          <w:rtl/>
        </w:rPr>
        <w:t xml:space="preserve"> ויאיר, יש לי </w:t>
      </w:r>
      <w:bookmarkStart w:id="14929" w:name="_ETM_Q87_357589"/>
      <w:bookmarkEnd w:id="14929"/>
      <w:r>
        <w:rPr>
          <w:rtl/>
        </w:rPr>
        <w:t>בקשה</w:t>
      </w:r>
      <w:r>
        <w:rPr>
          <w:rFonts w:hint="cs"/>
          <w:rtl/>
        </w:rPr>
        <w:t xml:space="preserve"> </w:t>
      </w:r>
      <w:bookmarkStart w:id="14930" w:name="_ETM_Q87_360554"/>
      <w:bookmarkEnd w:id="14930"/>
      <w:r>
        <w:rPr>
          <w:rFonts w:hint="cs"/>
          <w:rtl/>
        </w:rPr>
        <w:t>קטנה ממך - - -</w:t>
      </w:r>
    </w:p>
    <w:p w:rsidR="00E50A18" w:rsidRDefault="00E50A18" w:rsidP="000F0011">
      <w:pPr>
        <w:rPr>
          <w:rtl/>
        </w:rPr>
      </w:pPr>
    </w:p>
    <w:p w:rsidR="00E50A18" w:rsidRDefault="00E50A18" w:rsidP="000F0011">
      <w:pPr>
        <w:pStyle w:val="af5"/>
        <w:keepNext/>
        <w:rPr>
          <w:rtl/>
        </w:rPr>
      </w:pPr>
      <w:bookmarkStart w:id="14931" w:name="ET_interruption_5087_28"/>
      <w:r w:rsidRPr="000240AC">
        <w:rPr>
          <w:rStyle w:val="TagStyle"/>
          <w:rtl/>
        </w:rPr>
        <w:t xml:space="preserve"> &lt;&lt; קריאה &gt;&gt; </w:t>
      </w:r>
      <w:r>
        <w:rPr>
          <w:rtl/>
        </w:rPr>
        <w:t>יאיר לפיד (יש עתיד):</w:t>
      </w:r>
      <w:r w:rsidRPr="000240AC">
        <w:rPr>
          <w:rStyle w:val="TagStyle"/>
          <w:rtl/>
        </w:rPr>
        <w:t xml:space="preserve"> &lt;&lt; קריאה &gt;&gt;</w:t>
      </w:r>
      <w:r>
        <w:rPr>
          <w:rtl/>
        </w:rPr>
        <w:t xml:space="preserve"> </w:t>
      </w:r>
      <w:bookmarkEnd w:id="14931"/>
    </w:p>
    <w:p w:rsidR="00E50A18" w:rsidRDefault="00E50A18" w:rsidP="001C0776">
      <w:pPr>
        <w:rPr>
          <w:rtl/>
        </w:rPr>
      </w:pPr>
    </w:p>
    <w:p w:rsidR="00E50A18" w:rsidRDefault="00E50A18" w:rsidP="000F0011">
      <w:pPr>
        <w:rPr>
          <w:rtl/>
        </w:rPr>
      </w:pPr>
      <w:r>
        <w:rPr>
          <w:rFonts w:hint="cs"/>
          <w:rtl/>
        </w:rPr>
        <w:t>עצרנו לך את זה במשפטי.</w:t>
      </w:r>
    </w:p>
    <w:p w:rsidR="00E50A18" w:rsidRDefault="00E50A18" w:rsidP="000F0011">
      <w:pPr>
        <w:rPr>
          <w:rtl/>
        </w:rPr>
      </w:pPr>
    </w:p>
    <w:p w:rsidR="00E50A18" w:rsidRDefault="00E50A18" w:rsidP="000F0011">
      <w:pPr>
        <w:pStyle w:val="-"/>
        <w:keepNext/>
        <w:rPr>
          <w:rtl/>
        </w:rPr>
      </w:pPr>
      <w:bookmarkStart w:id="14932" w:name="ET_speakercontinue_5726_29"/>
      <w:r w:rsidRPr="000240AC">
        <w:rPr>
          <w:rStyle w:val="TagStyle"/>
          <w:rtl/>
        </w:rPr>
        <w:t xml:space="preserve"> &lt;&lt; דובר_המשך &gt;&gt; </w:t>
      </w:r>
      <w:r>
        <w:rPr>
          <w:rtl/>
        </w:rPr>
        <w:t>ינון אזולאי (ש"ס):</w:t>
      </w:r>
      <w:r w:rsidRPr="000240AC">
        <w:rPr>
          <w:rStyle w:val="TagStyle"/>
          <w:rtl/>
        </w:rPr>
        <w:t xml:space="preserve"> &lt;&lt; דובר_המשך &gt;&gt;</w:t>
      </w:r>
      <w:r>
        <w:rPr>
          <w:rtl/>
        </w:rPr>
        <w:t xml:space="preserve"> </w:t>
      </w:r>
      <w:bookmarkStart w:id="14933" w:name="_ETM_Q87_360552"/>
      <w:bookmarkEnd w:id="14932"/>
      <w:bookmarkEnd w:id="14933"/>
    </w:p>
    <w:p w:rsidR="00E50A18" w:rsidRPr="008F0C69" w:rsidRDefault="00E50A18" w:rsidP="000F0011">
      <w:pPr>
        <w:rPr>
          <w:rtl/>
          <w:lang w:eastAsia="he-IL"/>
        </w:rPr>
      </w:pPr>
    </w:p>
    <w:p w:rsidR="00E50A18" w:rsidRDefault="00E50A18" w:rsidP="000F0011">
      <w:pPr>
        <w:rPr>
          <w:rtl/>
        </w:rPr>
      </w:pPr>
      <w:bookmarkStart w:id="14934" w:name="_ETM_Q87_360771"/>
      <w:bookmarkStart w:id="14935" w:name="_ETM_Q87_360846"/>
      <w:bookmarkStart w:id="14936" w:name="_ETM_Q87_361335"/>
      <w:bookmarkEnd w:id="14934"/>
      <w:bookmarkEnd w:id="14935"/>
      <w:bookmarkEnd w:id="14936"/>
      <w:r>
        <w:rPr>
          <w:rtl/>
        </w:rPr>
        <w:t>לא</w:t>
      </w:r>
      <w:r>
        <w:rPr>
          <w:rFonts w:hint="cs"/>
          <w:rtl/>
        </w:rPr>
        <w:t>, זה בסדר.</w:t>
      </w:r>
      <w:r>
        <w:rPr>
          <w:rtl/>
        </w:rPr>
        <w:t xml:space="preserve"> אני רוצה בקשה קטנה ממך</w:t>
      </w:r>
      <w:r>
        <w:rPr>
          <w:rFonts w:hint="cs"/>
          <w:rtl/>
        </w:rPr>
        <w:t>,</w:t>
      </w:r>
      <w:r>
        <w:rPr>
          <w:rtl/>
        </w:rPr>
        <w:t xml:space="preserve"> תעשה לי טובה</w:t>
      </w:r>
      <w:r>
        <w:rPr>
          <w:rFonts w:hint="cs"/>
          <w:rtl/>
        </w:rPr>
        <w:t>.</w:t>
      </w:r>
      <w:r>
        <w:rPr>
          <w:rtl/>
        </w:rPr>
        <w:t xml:space="preserve"> אם </w:t>
      </w:r>
      <w:bookmarkStart w:id="14937" w:name="_ETM_Q87_364958"/>
      <w:bookmarkEnd w:id="14937"/>
      <w:r>
        <w:rPr>
          <w:rtl/>
        </w:rPr>
        <w:t>אתה יכול</w:t>
      </w:r>
      <w:r>
        <w:rPr>
          <w:rFonts w:hint="cs"/>
          <w:rtl/>
        </w:rPr>
        <w:t>,</w:t>
      </w:r>
      <w:r>
        <w:rPr>
          <w:rtl/>
        </w:rPr>
        <w:t xml:space="preserve"> תפרסם את החמישייה הראשונה שלך</w:t>
      </w:r>
      <w:r>
        <w:rPr>
          <w:rFonts w:hint="cs"/>
          <w:rtl/>
        </w:rPr>
        <w:t>,</w:t>
      </w:r>
      <w:r>
        <w:rPr>
          <w:rtl/>
        </w:rPr>
        <w:t xml:space="preserve"> כי השאר רוצים</w:t>
      </w:r>
      <w:r>
        <w:rPr>
          <w:rFonts w:hint="cs"/>
          <w:rtl/>
        </w:rPr>
        <w:t xml:space="preserve"> לראות</w:t>
      </w:r>
      <w:r w:rsidR="0064436C">
        <w:rPr>
          <w:rFonts w:hint="cs"/>
          <w:rtl/>
        </w:rPr>
        <w:t>,</w:t>
      </w:r>
      <w:r>
        <w:rPr>
          <w:rtl/>
        </w:rPr>
        <w:t xml:space="preserve"> </w:t>
      </w:r>
      <w:bookmarkStart w:id="14938" w:name="_ETM_Q87_368581"/>
      <w:bookmarkEnd w:id="14938"/>
      <w:r>
        <w:rPr>
          <w:rtl/>
        </w:rPr>
        <w:t>והם כל הזמן יורדים נגד החרדים</w:t>
      </w:r>
      <w:r>
        <w:rPr>
          <w:rFonts w:hint="cs"/>
          <w:rtl/>
        </w:rPr>
        <w:t>,</w:t>
      </w:r>
      <w:r>
        <w:rPr>
          <w:rtl/>
        </w:rPr>
        <w:t xml:space="preserve"> נגד החרדים</w:t>
      </w:r>
      <w:r>
        <w:rPr>
          <w:rFonts w:hint="cs"/>
          <w:rtl/>
        </w:rPr>
        <w:t>.</w:t>
      </w:r>
      <w:r>
        <w:rPr>
          <w:rtl/>
        </w:rPr>
        <w:t xml:space="preserve"> עזוב, תן </w:t>
      </w:r>
      <w:bookmarkStart w:id="14939" w:name="_ETM_Q87_372204"/>
      <w:bookmarkEnd w:id="14939"/>
      <w:r>
        <w:rPr>
          <w:rtl/>
        </w:rPr>
        <w:t>להם את החמישייה</w:t>
      </w:r>
      <w:r>
        <w:rPr>
          <w:rFonts w:hint="cs"/>
          <w:rtl/>
        </w:rPr>
        <w:t>.</w:t>
      </w:r>
      <w:r>
        <w:rPr>
          <w:rtl/>
        </w:rPr>
        <w:t xml:space="preserve"> תעלה </w:t>
      </w:r>
      <w:r>
        <w:rPr>
          <w:rFonts w:hint="cs"/>
          <w:rtl/>
        </w:rPr>
        <w:t>ל</w:t>
      </w:r>
      <w:r>
        <w:rPr>
          <w:rtl/>
        </w:rPr>
        <w:t>פה</w:t>
      </w:r>
      <w:r>
        <w:rPr>
          <w:rFonts w:hint="cs"/>
          <w:rtl/>
        </w:rPr>
        <w:t>,</w:t>
      </w:r>
      <w:r>
        <w:rPr>
          <w:rtl/>
        </w:rPr>
        <w:t xml:space="preserve"> תגיד</w:t>
      </w:r>
      <w:r>
        <w:rPr>
          <w:rFonts w:hint="cs"/>
          <w:rtl/>
        </w:rPr>
        <w:t>:</w:t>
      </w:r>
      <w:r>
        <w:rPr>
          <w:rtl/>
        </w:rPr>
        <w:t xml:space="preserve"> ז</w:t>
      </w:r>
      <w:r>
        <w:rPr>
          <w:rFonts w:hint="cs"/>
          <w:rtl/>
        </w:rPr>
        <w:t>את</w:t>
      </w:r>
      <w:r>
        <w:rPr>
          <w:rtl/>
        </w:rPr>
        <w:t xml:space="preserve"> החמישייה</w:t>
      </w:r>
      <w:r>
        <w:rPr>
          <w:rFonts w:hint="cs"/>
          <w:rtl/>
        </w:rPr>
        <w:t>,</w:t>
      </w:r>
      <w:r>
        <w:rPr>
          <w:rtl/>
        </w:rPr>
        <w:t xml:space="preserve"> עם זה </w:t>
      </w:r>
      <w:bookmarkStart w:id="14940" w:name="_ETM_Q87_375827"/>
      <w:bookmarkEnd w:id="14940"/>
      <w:r>
        <w:rPr>
          <w:rtl/>
        </w:rPr>
        <w:t>אנחנו חוזרים, אם אנחנו חוזרים</w:t>
      </w:r>
      <w:r>
        <w:rPr>
          <w:rFonts w:hint="cs"/>
          <w:rtl/>
        </w:rPr>
        <w:t>.</w:t>
      </w:r>
      <w:r>
        <w:rPr>
          <w:rtl/>
        </w:rPr>
        <w:t xml:space="preserve"> זה יעזור לנו מאוד</w:t>
      </w:r>
      <w:r>
        <w:rPr>
          <w:rFonts w:hint="cs"/>
          <w:rtl/>
        </w:rPr>
        <w:t>,</w:t>
      </w:r>
      <w:r>
        <w:rPr>
          <w:rtl/>
        </w:rPr>
        <w:t xml:space="preserve"> בשביל </w:t>
      </w:r>
      <w:bookmarkStart w:id="14941" w:name="_ETM_Q87_379450"/>
      <w:bookmarkEnd w:id="14941"/>
      <w:r>
        <w:rPr>
          <w:rtl/>
        </w:rPr>
        <w:t>האחדות</w:t>
      </w:r>
      <w:r>
        <w:rPr>
          <w:rFonts w:hint="cs"/>
          <w:rtl/>
        </w:rPr>
        <w:t>,</w:t>
      </w:r>
      <w:r>
        <w:rPr>
          <w:rtl/>
        </w:rPr>
        <w:t xml:space="preserve"> לא בשביל משהו אחר</w:t>
      </w:r>
      <w:r>
        <w:rPr>
          <w:rFonts w:hint="cs"/>
          <w:rtl/>
        </w:rPr>
        <w:t>.</w:t>
      </w:r>
      <w:bookmarkStart w:id="14942" w:name="_ETM_Q87_381343"/>
      <w:bookmarkEnd w:id="14942"/>
      <w:r>
        <w:rPr>
          <w:rFonts w:hint="cs"/>
          <w:rtl/>
        </w:rPr>
        <w:t xml:space="preserve"> </w:t>
      </w:r>
    </w:p>
    <w:p w:rsidR="00E50A18" w:rsidRDefault="00E50A18" w:rsidP="000F0011">
      <w:pPr>
        <w:rPr>
          <w:rtl/>
        </w:rPr>
      </w:pPr>
    </w:p>
    <w:p w:rsidR="00E50A18" w:rsidRDefault="00E50A18" w:rsidP="0064436C">
      <w:pPr>
        <w:rPr>
          <w:rtl/>
        </w:rPr>
      </w:pPr>
      <w:r>
        <w:rPr>
          <w:rtl/>
        </w:rPr>
        <w:t xml:space="preserve">אבל עכשיו אני רוצה להגיד </w:t>
      </w:r>
      <w:bookmarkStart w:id="14943" w:name="_ETM_Q87_383073"/>
      <w:bookmarkEnd w:id="14943"/>
      <w:r>
        <w:rPr>
          <w:rtl/>
        </w:rPr>
        <w:t>לכולם, לכל עם ישראל וגם לחבריי מהאופוזיציה והקואליציה</w:t>
      </w:r>
      <w:r>
        <w:rPr>
          <w:rFonts w:hint="cs"/>
          <w:rtl/>
        </w:rPr>
        <w:t>,</w:t>
      </w:r>
      <w:r>
        <w:rPr>
          <w:rtl/>
        </w:rPr>
        <w:t xml:space="preserve"> שיהיה </w:t>
      </w:r>
      <w:bookmarkStart w:id="14944" w:name="_ETM_Q87_386696"/>
      <w:bookmarkEnd w:id="14944"/>
      <w:r>
        <w:rPr>
          <w:rtl/>
        </w:rPr>
        <w:t xml:space="preserve">לנו פסח </w:t>
      </w:r>
      <w:r>
        <w:rPr>
          <w:rFonts w:hint="cs"/>
          <w:rtl/>
        </w:rPr>
        <w:t>כ</w:t>
      </w:r>
      <w:r>
        <w:rPr>
          <w:rtl/>
        </w:rPr>
        <w:t>שר ושמח</w:t>
      </w:r>
      <w:r w:rsidR="0064436C">
        <w:rPr>
          <w:rFonts w:hint="cs"/>
          <w:rtl/>
        </w:rPr>
        <w:t>.</w:t>
      </w:r>
      <w:bookmarkStart w:id="14945" w:name="_ETM_Q87_390779"/>
      <w:bookmarkEnd w:id="14945"/>
      <w:r>
        <w:rPr>
          <w:rFonts w:hint="cs"/>
          <w:rtl/>
        </w:rPr>
        <w:t xml:space="preserve"> </w:t>
      </w:r>
      <w:r>
        <w:rPr>
          <w:rtl/>
        </w:rPr>
        <w:t>עם ישראל חי</w:t>
      </w:r>
      <w:r w:rsidR="0064436C">
        <w:rPr>
          <w:rFonts w:hint="cs"/>
          <w:rtl/>
        </w:rPr>
        <w:t>.</w:t>
      </w:r>
      <w:r>
        <w:rPr>
          <w:rFonts w:hint="cs"/>
          <w:rtl/>
        </w:rPr>
        <w:t xml:space="preserve"> </w:t>
      </w:r>
      <w:bookmarkStart w:id="14946" w:name="_ETM_Q87_396782"/>
      <w:bookmarkEnd w:id="14946"/>
      <w:r>
        <w:rPr>
          <w:rtl/>
        </w:rPr>
        <w:t>חג חירות שמח.</w:t>
      </w:r>
    </w:p>
    <w:p w:rsidR="00E50A18" w:rsidRDefault="00E50A18" w:rsidP="000F0011">
      <w:pPr>
        <w:rPr>
          <w:rtl/>
        </w:rPr>
      </w:pPr>
    </w:p>
    <w:p w:rsidR="00E50A18" w:rsidRDefault="00E50A18" w:rsidP="000F0011">
      <w:pPr>
        <w:pStyle w:val="af5"/>
        <w:keepNext/>
        <w:rPr>
          <w:rtl/>
        </w:rPr>
      </w:pPr>
      <w:bookmarkStart w:id="14947" w:name="ET_interruption_6156_30"/>
      <w:r w:rsidRPr="00AA433E">
        <w:rPr>
          <w:rStyle w:val="TagStyle"/>
          <w:rtl/>
        </w:rPr>
        <w:t xml:space="preserve"> &lt;&lt; קריאה &gt;&gt; </w:t>
      </w:r>
      <w:r>
        <w:rPr>
          <w:rtl/>
        </w:rPr>
        <w:t>גלעד קריב (העבודה):</w:t>
      </w:r>
      <w:r w:rsidRPr="00AA433E">
        <w:rPr>
          <w:rStyle w:val="TagStyle"/>
          <w:rtl/>
        </w:rPr>
        <w:t xml:space="preserve"> &lt;&lt; קריאה &gt;&gt;</w:t>
      </w:r>
      <w:r>
        <w:rPr>
          <w:rtl/>
        </w:rPr>
        <w:t xml:space="preserve"> </w:t>
      </w:r>
      <w:bookmarkEnd w:id="14947"/>
    </w:p>
    <w:p w:rsidR="00E50A18" w:rsidRDefault="00E50A18" w:rsidP="001C0776">
      <w:pPr>
        <w:rPr>
          <w:rtl/>
        </w:rPr>
      </w:pPr>
    </w:p>
    <w:p w:rsidR="00E50A18" w:rsidRDefault="00E50A18" w:rsidP="000F0011">
      <w:pPr>
        <w:rPr>
          <w:rtl/>
        </w:rPr>
      </w:pPr>
      <w:r>
        <w:rPr>
          <w:rFonts w:hint="cs"/>
          <w:rtl/>
        </w:rPr>
        <w:lastRenderedPageBreak/>
        <w:t>- - -</w:t>
      </w:r>
    </w:p>
    <w:p w:rsidR="00E50A18" w:rsidRDefault="00E50A18" w:rsidP="000F0011">
      <w:pPr>
        <w:rPr>
          <w:rtl/>
        </w:rPr>
      </w:pPr>
    </w:p>
    <w:p w:rsidR="00E50A18" w:rsidRDefault="00E50A18" w:rsidP="000F0011">
      <w:pPr>
        <w:pStyle w:val="af6"/>
        <w:keepNext/>
        <w:rPr>
          <w:rtl/>
        </w:rPr>
      </w:pPr>
      <w:bookmarkStart w:id="14948" w:name="ET_yor_6490_32"/>
      <w:r w:rsidRPr="00AA433E">
        <w:rPr>
          <w:rStyle w:val="TagStyle"/>
          <w:rtl/>
        </w:rPr>
        <w:t xml:space="preserve"> &lt;&lt; יור &gt;&gt; </w:t>
      </w:r>
      <w:r>
        <w:rPr>
          <w:rtl/>
        </w:rPr>
        <w:t>היו"ר ניסים ואטורי:</w:t>
      </w:r>
      <w:r w:rsidRPr="00AA433E">
        <w:rPr>
          <w:rStyle w:val="TagStyle"/>
          <w:rtl/>
        </w:rPr>
        <w:t xml:space="preserve"> &lt;&lt; יור &gt;&gt;</w:t>
      </w:r>
      <w:r>
        <w:rPr>
          <w:rtl/>
        </w:rPr>
        <w:t xml:space="preserve"> </w:t>
      </w:r>
      <w:bookmarkEnd w:id="14948"/>
    </w:p>
    <w:p w:rsidR="00E50A18" w:rsidRDefault="00E50A18" w:rsidP="001C0776">
      <w:pPr>
        <w:rPr>
          <w:rtl/>
        </w:rPr>
      </w:pPr>
    </w:p>
    <w:p w:rsidR="00E50A18" w:rsidRDefault="00E50A18" w:rsidP="0064436C">
      <w:pPr>
        <w:rPr>
          <w:rtl/>
        </w:rPr>
      </w:pPr>
      <w:r>
        <w:rPr>
          <w:rFonts w:hint="cs"/>
          <w:rtl/>
        </w:rPr>
        <w:t>גלעד קריב, הספיק לי</w:t>
      </w:r>
      <w:bookmarkStart w:id="14949" w:name="_ETM_Q87_396153"/>
      <w:bookmarkEnd w:id="14949"/>
      <w:r>
        <w:rPr>
          <w:rtl/>
        </w:rPr>
        <w:t xml:space="preserve"> לשמוע אותך</w:t>
      </w:r>
      <w:r>
        <w:rPr>
          <w:rFonts w:hint="cs"/>
          <w:rtl/>
        </w:rPr>
        <w:t xml:space="preserve"> פה</w:t>
      </w:r>
      <w:r>
        <w:rPr>
          <w:rtl/>
        </w:rPr>
        <w:t xml:space="preserve">, כבר יש לי </w:t>
      </w:r>
      <w:bookmarkStart w:id="14950" w:name="_ETM_Q87_400546"/>
      <w:bookmarkEnd w:id="14950"/>
      <w:r>
        <w:rPr>
          <w:rtl/>
        </w:rPr>
        <w:t>מיגרנה וכאב ראש,</w:t>
      </w:r>
      <w:r>
        <w:rPr>
          <w:rFonts w:hint="cs"/>
          <w:rtl/>
        </w:rPr>
        <w:t xml:space="preserve"> כואבות</w:t>
      </w:r>
      <w:r>
        <w:rPr>
          <w:rtl/>
        </w:rPr>
        <w:t xml:space="preserve"> לי האוזניים</w:t>
      </w:r>
      <w:r w:rsidR="0064436C">
        <w:rPr>
          <w:rFonts w:hint="cs"/>
          <w:rtl/>
        </w:rPr>
        <w:t>.</w:t>
      </w:r>
      <w:r>
        <w:rPr>
          <w:rtl/>
        </w:rPr>
        <w:t xml:space="preserve"> שב בשקט</w:t>
      </w:r>
      <w:r>
        <w:rPr>
          <w:rFonts w:hint="cs"/>
          <w:rtl/>
        </w:rPr>
        <w:t>.</w:t>
      </w:r>
      <w:r>
        <w:rPr>
          <w:rtl/>
        </w:rPr>
        <w:t xml:space="preserve"> </w:t>
      </w:r>
    </w:p>
    <w:p w:rsidR="00E50A18" w:rsidRDefault="00E50A18" w:rsidP="000F0011">
      <w:pPr>
        <w:rPr>
          <w:rtl/>
        </w:rPr>
      </w:pPr>
    </w:p>
    <w:p w:rsidR="00E50A18" w:rsidRDefault="00E50A18" w:rsidP="000F0011">
      <w:pPr>
        <w:pStyle w:val="af5"/>
        <w:keepNext/>
        <w:rPr>
          <w:rtl/>
        </w:rPr>
      </w:pPr>
      <w:r w:rsidRPr="00AA433E">
        <w:rPr>
          <w:rStyle w:val="TagStyle"/>
          <w:rtl/>
        </w:rPr>
        <w:t xml:space="preserve"> &lt;&lt; קריאה &gt;&gt; </w:t>
      </w:r>
      <w:r>
        <w:rPr>
          <w:rtl/>
        </w:rPr>
        <w:t>גלעד קריב (העבודה):</w:t>
      </w:r>
      <w:r w:rsidRPr="00AA433E">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r>
        <w:rPr>
          <w:rFonts w:hint="cs"/>
          <w:rtl/>
        </w:rPr>
        <w:t>לא נורא - - -</w:t>
      </w:r>
    </w:p>
    <w:p w:rsidR="00E50A18" w:rsidRDefault="00E50A18" w:rsidP="000F0011">
      <w:pPr>
        <w:rPr>
          <w:rtl/>
        </w:rPr>
      </w:pPr>
    </w:p>
    <w:p w:rsidR="00E50A18" w:rsidRDefault="00E50A18" w:rsidP="000F0011">
      <w:pPr>
        <w:pStyle w:val="af6"/>
        <w:keepNext/>
        <w:rPr>
          <w:rtl/>
        </w:rPr>
      </w:pPr>
      <w:bookmarkStart w:id="14951" w:name="ET_yor_6490_34"/>
      <w:r w:rsidRPr="00AA433E">
        <w:rPr>
          <w:rStyle w:val="TagStyle"/>
          <w:rtl/>
        </w:rPr>
        <w:t xml:space="preserve"> &lt;&lt; יור &gt;&gt; </w:t>
      </w:r>
      <w:r>
        <w:rPr>
          <w:rtl/>
        </w:rPr>
        <w:t>היו"ר ניסים ואטורי:</w:t>
      </w:r>
      <w:r w:rsidRPr="00AA433E">
        <w:rPr>
          <w:rStyle w:val="TagStyle"/>
          <w:rtl/>
        </w:rPr>
        <w:t xml:space="preserve"> &lt;&lt; יור &gt;&gt;</w:t>
      </w:r>
      <w:r>
        <w:rPr>
          <w:rtl/>
        </w:rPr>
        <w:t xml:space="preserve"> </w:t>
      </w:r>
      <w:bookmarkEnd w:id="14951"/>
    </w:p>
    <w:p w:rsidR="00E50A18" w:rsidRDefault="00E50A18" w:rsidP="001C0776">
      <w:pPr>
        <w:rPr>
          <w:rtl/>
        </w:rPr>
      </w:pPr>
    </w:p>
    <w:p w:rsidR="00E50A18" w:rsidRDefault="00E50A18" w:rsidP="000F0011">
      <w:pPr>
        <w:rPr>
          <w:rtl/>
        </w:rPr>
      </w:pPr>
      <w:r>
        <w:rPr>
          <w:rFonts w:hint="cs"/>
          <w:rtl/>
        </w:rPr>
        <w:t>אל תגיד לי "לא נורא", גלעד קריב.</w:t>
      </w:r>
    </w:p>
    <w:p w:rsidR="00E50A18" w:rsidRDefault="00E50A18" w:rsidP="000F0011">
      <w:pPr>
        <w:rPr>
          <w:rtl/>
        </w:rPr>
      </w:pPr>
      <w:bookmarkStart w:id="14952" w:name="_ETM_Q87_404231"/>
      <w:bookmarkEnd w:id="14952"/>
    </w:p>
    <w:p w:rsidR="00E50A18" w:rsidRDefault="00E50A18" w:rsidP="000F0011">
      <w:pPr>
        <w:pStyle w:val="af5"/>
        <w:keepNext/>
        <w:rPr>
          <w:rtl/>
        </w:rPr>
      </w:pPr>
      <w:r w:rsidRPr="00AA433E">
        <w:rPr>
          <w:rStyle w:val="TagStyle"/>
          <w:rtl/>
        </w:rPr>
        <w:t xml:space="preserve"> &lt;&lt; קריאה &gt;&gt; </w:t>
      </w:r>
      <w:r>
        <w:rPr>
          <w:rtl/>
        </w:rPr>
        <w:t>גלעד קריב (העבודה):</w:t>
      </w:r>
      <w:r w:rsidRPr="00AA433E">
        <w:rPr>
          <w:rStyle w:val="TagStyle"/>
          <w:rtl/>
        </w:rPr>
        <w:t xml:space="preserve"> &lt;&lt; קריאה &gt;&gt;</w:t>
      </w:r>
      <w:r>
        <w:rPr>
          <w:rtl/>
        </w:rPr>
        <w:t xml:space="preserve"> </w:t>
      </w:r>
    </w:p>
    <w:p w:rsidR="00E50A18" w:rsidRPr="00AA433E" w:rsidRDefault="00E50A18" w:rsidP="000F0011">
      <w:pPr>
        <w:rPr>
          <w:rtl/>
          <w:lang w:eastAsia="he-IL"/>
        </w:rPr>
      </w:pPr>
      <w:bookmarkStart w:id="14953" w:name="_ETM_Q87_402902"/>
      <w:bookmarkEnd w:id="14953"/>
    </w:p>
    <w:p w:rsidR="00E50A18" w:rsidRDefault="00E50A18" w:rsidP="000F0011">
      <w:pPr>
        <w:rPr>
          <w:rtl/>
        </w:rPr>
      </w:pPr>
      <w:r>
        <w:rPr>
          <w:rFonts w:hint="cs"/>
          <w:rtl/>
        </w:rPr>
        <w:t>- - - אהבת ישראל, על האחדות שלך.</w:t>
      </w:r>
    </w:p>
    <w:p w:rsidR="00E50A18" w:rsidRDefault="00E50A18" w:rsidP="000F0011">
      <w:pPr>
        <w:rPr>
          <w:rtl/>
        </w:rPr>
      </w:pPr>
    </w:p>
    <w:p w:rsidR="00E50A18" w:rsidRDefault="00E50A18" w:rsidP="000F0011">
      <w:pPr>
        <w:pStyle w:val="af5"/>
        <w:keepNext/>
        <w:rPr>
          <w:rtl/>
        </w:rPr>
      </w:pPr>
      <w:bookmarkStart w:id="14954" w:name="ET_interruption_5300_36"/>
      <w:r w:rsidRPr="00A93DDA">
        <w:rPr>
          <w:rStyle w:val="TagStyle"/>
          <w:rtl/>
        </w:rPr>
        <w:t xml:space="preserve"> &lt;&lt; קריאה &gt;&gt; </w:t>
      </w:r>
      <w:r>
        <w:rPr>
          <w:rtl/>
        </w:rPr>
        <w:t>מירב בן ארי (יש עתיד):</w:t>
      </w:r>
      <w:r w:rsidRPr="00A93DDA">
        <w:rPr>
          <w:rStyle w:val="TagStyle"/>
          <w:rtl/>
        </w:rPr>
        <w:t xml:space="preserve"> &lt;&lt; קריאה &gt;&gt;</w:t>
      </w:r>
      <w:r>
        <w:rPr>
          <w:rtl/>
        </w:rPr>
        <w:t xml:space="preserve"> </w:t>
      </w:r>
      <w:bookmarkEnd w:id="14954"/>
    </w:p>
    <w:p w:rsidR="00E50A18" w:rsidRDefault="00E50A18" w:rsidP="001C0776">
      <w:pPr>
        <w:rPr>
          <w:rtl/>
        </w:rPr>
      </w:pPr>
    </w:p>
    <w:p w:rsidR="00E50A18" w:rsidRDefault="00E50A18" w:rsidP="0064436C">
      <w:pPr>
        <w:rPr>
          <w:rtl/>
        </w:rPr>
      </w:pPr>
      <w:r>
        <w:rPr>
          <w:rFonts w:hint="cs"/>
          <w:rtl/>
        </w:rPr>
        <w:t>קח כדור</w:t>
      </w:r>
      <w:r w:rsidR="0064436C">
        <w:rPr>
          <w:rFonts w:hint="cs"/>
          <w:rtl/>
        </w:rPr>
        <w:t>,</w:t>
      </w:r>
      <w:r>
        <w:rPr>
          <w:rFonts w:hint="cs"/>
          <w:rtl/>
        </w:rPr>
        <w:t xml:space="preserve"> הטכנולוגיה קיימת. להביא לך אקמול? אדוויל?</w:t>
      </w:r>
    </w:p>
    <w:p w:rsidR="00E50A18" w:rsidRDefault="00E50A18" w:rsidP="000F0011">
      <w:pPr>
        <w:rPr>
          <w:rtl/>
        </w:rPr>
      </w:pPr>
      <w:bookmarkStart w:id="14955" w:name="_ETM_Q87_410940"/>
      <w:bookmarkStart w:id="14956" w:name="_ETM_Q87_411016"/>
      <w:bookmarkEnd w:id="14955"/>
      <w:bookmarkEnd w:id="14956"/>
    </w:p>
    <w:p w:rsidR="00E50A18" w:rsidRDefault="00E50A18" w:rsidP="000F0011">
      <w:pPr>
        <w:pStyle w:val="af6"/>
        <w:keepNext/>
        <w:rPr>
          <w:rtl/>
        </w:rPr>
      </w:pPr>
      <w:bookmarkStart w:id="14957" w:name="ET_yor_6490_37"/>
      <w:r w:rsidRPr="0038002E">
        <w:rPr>
          <w:rStyle w:val="TagStyle"/>
          <w:rtl/>
        </w:rPr>
        <w:t xml:space="preserve"> &lt;&lt; יור &gt;&gt; </w:t>
      </w:r>
      <w:r>
        <w:rPr>
          <w:rtl/>
        </w:rPr>
        <w:t>היו"ר ניסים ואטורי:</w:t>
      </w:r>
      <w:r w:rsidRPr="0038002E">
        <w:rPr>
          <w:rStyle w:val="TagStyle"/>
          <w:rtl/>
        </w:rPr>
        <w:t xml:space="preserve"> &lt;&lt; יור &gt;&gt;</w:t>
      </w:r>
      <w:r>
        <w:rPr>
          <w:rtl/>
        </w:rPr>
        <w:t xml:space="preserve"> </w:t>
      </w:r>
      <w:bookmarkEnd w:id="14957"/>
    </w:p>
    <w:p w:rsidR="00E50A18" w:rsidRDefault="00E50A18" w:rsidP="001C0776">
      <w:pPr>
        <w:rPr>
          <w:rtl/>
        </w:rPr>
      </w:pPr>
    </w:p>
    <w:p w:rsidR="00E50A18" w:rsidRDefault="00E50A18" w:rsidP="000F0011">
      <w:pPr>
        <w:rPr>
          <w:rtl/>
        </w:rPr>
      </w:pPr>
      <w:bookmarkStart w:id="14958" w:name="_ETM_Q87_408675"/>
      <w:bookmarkEnd w:id="14958"/>
      <w:r>
        <w:rPr>
          <w:rFonts w:hint="cs"/>
          <w:rtl/>
        </w:rPr>
        <w:t xml:space="preserve">די כבר, נו. תגידי לי, כמה הוא צועק? הוא עבר </w:t>
      </w:r>
      <w:bookmarkStart w:id="14959" w:name="_ETM_Q87_411826"/>
      <w:bookmarkEnd w:id="14959"/>
      <w:r>
        <w:rPr>
          <w:rFonts w:hint="cs"/>
          <w:rtl/>
        </w:rPr>
        <w:t>אותך אפילו.</w:t>
      </w:r>
    </w:p>
    <w:p w:rsidR="00E50A18" w:rsidRDefault="00E50A18" w:rsidP="000F0011">
      <w:pPr>
        <w:ind w:firstLine="0"/>
        <w:rPr>
          <w:rtl/>
        </w:rPr>
      </w:pPr>
    </w:p>
    <w:p w:rsidR="00E50A18" w:rsidRDefault="00E50A18" w:rsidP="000F0011">
      <w:pPr>
        <w:pStyle w:val="-"/>
        <w:keepNext/>
        <w:rPr>
          <w:rtl/>
        </w:rPr>
      </w:pPr>
      <w:bookmarkStart w:id="14960" w:name="ET_speakercontinue_5726_40"/>
      <w:r w:rsidRPr="00DD3E8C">
        <w:rPr>
          <w:rStyle w:val="TagStyle"/>
          <w:rtl/>
        </w:rPr>
        <w:t xml:space="preserve"> &lt;&lt; דובר_המשך &gt;&gt; </w:t>
      </w:r>
      <w:r>
        <w:rPr>
          <w:rtl/>
        </w:rPr>
        <w:t>ינון אזולאי (ש"ס):</w:t>
      </w:r>
      <w:r w:rsidRPr="00DD3E8C">
        <w:rPr>
          <w:rStyle w:val="TagStyle"/>
          <w:rtl/>
        </w:rPr>
        <w:t xml:space="preserve"> &lt;&lt; דובר_המשך &gt;&gt;</w:t>
      </w:r>
      <w:r>
        <w:rPr>
          <w:rtl/>
        </w:rPr>
        <w:t xml:space="preserve"> </w:t>
      </w:r>
      <w:bookmarkEnd w:id="14960"/>
    </w:p>
    <w:p w:rsidR="00E50A18" w:rsidRDefault="00E50A18" w:rsidP="001C0776">
      <w:pPr>
        <w:rPr>
          <w:rtl/>
        </w:rPr>
      </w:pPr>
    </w:p>
    <w:p w:rsidR="00E50A18" w:rsidRDefault="00E50A18" w:rsidP="000F0011">
      <w:pPr>
        <w:rPr>
          <w:rtl/>
        </w:rPr>
      </w:pPr>
      <w:r>
        <w:rPr>
          <w:rFonts w:hint="cs"/>
          <w:rtl/>
        </w:rPr>
        <w:t>חג חירות שמח.</w:t>
      </w:r>
    </w:p>
    <w:p w:rsidR="00E50A18" w:rsidRDefault="00E50A18" w:rsidP="000F0011">
      <w:pPr>
        <w:rPr>
          <w:rtl/>
        </w:rPr>
      </w:pPr>
    </w:p>
    <w:p w:rsidR="00E50A18" w:rsidRDefault="00E50A18" w:rsidP="000F0011">
      <w:pPr>
        <w:pStyle w:val="af5"/>
        <w:keepNext/>
        <w:rPr>
          <w:rtl/>
        </w:rPr>
      </w:pPr>
      <w:bookmarkStart w:id="14961" w:name="ET_interruption_6156_41"/>
      <w:r w:rsidRPr="00DD3E8C">
        <w:rPr>
          <w:rStyle w:val="TagStyle"/>
          <w:rtl/>
        </w:rPr>
        <w:t xml:space="preserve"> &lt;&lt; קריאה &gt;&gt; </w:t>
      </w:r>
      <w:r>
        <w:rPr>
          <w:rtl/>
        </w:rPr>
        <w:t>גלעד קריב (העבודה):</w:t>
      </w:r>
      <w:r w:rsidRPr="00DD3E8C">
        <w:rPr>
          <w:rStyle w:val="TagStyle"/>
          <w:rtl/>
        </w:rPr>
        <w:t xml:space="preserve"> &lt;&lt; קריאה &gt;&gt;</w:t>
      </w:r>
      <w:r>
        <w:rPr>
          <w:rtl/>
        </w:rPr>
        <w:t xml:space="preserve"> </w:t>
      </w:r>
      <w:bookmarkEnd w:id="14961"/>
    </w:p>
    <w:p w:rsidR="00E50A18" w:rsidRDefault="00E50A18" w:rsidP="001C0776">
      <w:pPr>
        <w:rPr>
          <w:rtl/>
        </w:rPr>
      </w:pPr>
    </w:p>
    <w:p w:rsidR="00E50A18" w:rsidRDefault="00E50A18" w:rsidP="000F0011">
      <w:pPr>
        <w:rPr>
          <w:rtl/>
        </w:rPr>
      </w:pPr>
      <w:r>
        <w:rPr>
          <w:rFonts w:hint="cs"/>
          <w:rtl/>
        </w:rPr>
        <w:t>חג חירות שמח, חג חירות, אהבת ישראל.</w:t>
      </w:r>
    </w:p>
    <w:p w:rsidR="00E50A18" w:rsidRDefault="00E50A18" w:rsidP="000F0011">
      <w:pPr>
        <w:rPr>
          <w:rtl/>
        </w:rPr>
      </w:pPr>
    </w:p>
    <w:p w:rsidR="00E50A18" w:rsidRDefault="00E50A18" w:rsidP="000F0011">
      <w:pPr>
        <w:pStyle w:val="-"/>
        <w:keepNext/>
        <w:rPr>
          <w:rtl/>
        </w:rPr>
      </w:pPr>
      <w:bookmarkStart w:id="14962" w:name="ET_speakercontinue_5726_42"/>
      <w:r w:rsidRPr="00DD3E8C">
        <w:rPr>
          <w:rStyle w:val="TagStyle"/>
          <w:rtl/>
        </w:rPr>
        <w:lastRenderedPageBreak/>
        <w:t xml:space="preserve"> &lt;&lt; דובר_המשך &gt;&gt; </w:t>
      </w:r>
      <w:r>
        <w:rPr>
          <w:rtl/>
        </w:rPr>
        <w:t>ינון אזולאי (ש"ס):</w:t>
      </w:r>
      <w:r w:rsidRPr="00DD3E8C">
        <w:rPr>
          <w:rStyle w:val="TagStyle"/>
          <w:rtl/>
        </w:rPr>
        <w:t xml:space="preserve"> &lt;&lt; דובר_המשך &gt;&gt;</w:t>
      </w:r>
      <w:r>
        <w:rPr>
          <w:rtl/>
        </w:rPr>
        <w:t xml:space="preserve"> </w:t>
      </w:r>
      <w:bookmarkEnd w:id="14962"/>
    </w:p>
    <w:p w:rsidR="00E50A18" w:rsidRDefault="00E50A18" w:rsidP="000F0011">
      <w:pPr>
        <w:rPr>
          <w:rtl/>
        </w:rPr>
      </w:pPr>
      <w:bookmarkStart w:id="14963" w:name="_ETM_Q87_408977"/>
      <w:bookmarkStart w:id="14964" w:name="_ETM_Q87_406560"/>
      <w:bookmarkStart w:id="14965" w:name="_ETM_Q87_419609"/>
      <w:bookmarkEnd w:id="14963"/>
      <w:bookmarkEnd w:id="14964"/>
      <w:bookmarkEnd w:id="14965"/>
    </w:p>
    <w:p w:rsidR="00E50A18" w:rsidRDefault="00E50A18" w:rsidP="0064436C">
      <w:pPr>
        <w:rPr>
          <w:rtl/>
        </w:rPr>
      </w:pPr>
      <w:bookmarkStart w:id="14966" w:name="_ETM_Q87_421197"/>
      <w:bookmarkEnd w:id="14966"/>
      <w:r w:rsidRPr="00DD3E8C">
        <w:rPr>
          <w:rtl/>
        </w:rPr>
        <w:t xml:space="preserve">עמלנו </w:t>
      </w:r>
      <w:bookmarkStart w:id="14967" w:name="_ETM_Q87_423110"/>
      <w:bookmarkEnd w:id="14967"/>
      <w:r w:rsidRPr="00DD3E8C">
        <w:rPr>
          <w:rtl/>
        </w:rPr>
        <w:t>הם</w:t>
      </w:r>
      <w:r>
        <w:rPr>
          <w:rtl/>
        </w:rPr>
        <w:t xml:space="preserve"> הבנים</w:t>
      </w:r>
      <w:bookmarkStart w:id="14968" w:name="_ETM_Q87_426050"/>
      <w:bookmarkEnd w:id="14968"/>
      <w:r>
        <w:rPr>
          <w:rFonts w:hint="cs"/>
          <w:rtl/>
        </w:rPr>
        <w:t>,</w:t>
      </w:r>
      <w:r>
        <w:rPr>
          <w:rtl/>
        </w:rPr>
        <w:t xml:space="preserve"> כשיש לנו חינוך ילדים טוב</w:t>
      </w:r>
      <w:r>
        <w:rPr>
          <w:rFonts w:hint="cs"/>
          <w:rtl/>
        </w:rPr>
        <w:t xml:space="preserve">. </w:t>
      </w:r>
      <w:r>
        <w:rPr>
          <w:rtl/>
        </w:rPr>
        <w:t xml:space="preserve">זה התפילה </w:t>
      </w:r>
      <w:bookmarkStart w:id="14969" w:name="_ETM_Q87_429622"/>
      <w:bookmarkEnd w:id="14969"/>
      <w:r>
        <w:rPr>
          <w:rtl/>
        </w:rPr>
        <w:t>שלנו</w:t>
      </w:r>
      <w:r>
        <w:rPr>
          <w:rFonts w:hint="cs"/>
          <w:rtl/>
        </w:rPr>
        <w:t>.</w:t>
      </w:r>
      <w:r>
        <w:rPr>
          <w:rtl/>
        </w:rPr>
        <w:t xml:space="preserve"> כל אחד ואחד מה</w:t>
      </w:r>
      <w:r>
        <w:rPr>
          <w:rFonts w:hint="cs"/>
          <w:rtl/>
        </w:rPr>
        <w:t>יושבים פה</w:t>
      </w:r>
      <w:r w:rsidR="0064436C">
        <w:rPr>
          <w:rFonts w:hint="cs"/>
          <w:rtl/>
        </w:rPr>
        <w:t>,</w:t>
      </w:r>
      <w:r>
        <w:rPr>
          <w:rFonts w:hint="cs"/>
          <w:rtl/>
        </w:rPr>
        <w:t xml:space="preserve"> </w:t>
      </w:r>
      <w:r>
        <w:rPr>
          <w:rtl/>
        </w:rPr>
        <w:t>התפילה שלו</w:t>
      </w:r>
      <w:r>
        <w:rPr>
          <w:rFonts w:hint="cs"/>
          <w:rtl/>
        </w:rPr>
        <w:t xml:space="preserve"> היא</w:t>
      </w:r>
      <w:r>
        <w:rPr>
          <w:rtl/>
        </w:rPr>
        <w:t xml:space="preserve"> שהילדים </w:t>
      </w:r>
      <w:bookmarkStart w:id="14970" w:name="_ETM_Q87_433194"/>
      <w:bookmarkEnd w:id="14970"/>
      <w:r>
        <w:rPr>
          <w:rtl/>
        </w:rPr>
        <w:t>שלו יתחנכו בדרך הטובה</w:t>
      </w:r>
      <w:r>
        <w:rPr>
          <w:rFonts w:hint="cs"/>
          <w:rtl/>
        </w:rPr>
        <w:t>.</w:t>
      </w:r>
      <w:r>
        <w:rPr>
          <w:rtl/>
        </w:rPr>
        <w:t xml:space="preserve"> אני בטוח שזה משותף לכולם, כל </w:t>
      </w:r>
      <w:bookmarkStart w:id="14971" w:name="_ETM_Q87_436766"/>
      <w:bookmarkEnd w:id="14971"/>
      <w:r>
        <w:rPr>
          <w:rtl/>
        </w:rPr>
        <w:t xml:space="preserve">אחד בדרך שלו, ואני בדרך שלי, בחינוך שלנו, באהבת התורה, </w:t>
      </w:r>
      <w:bookmarkStart w:id="14972" w:name="_ETM_Q87_440338"/>
      <w:bookmarkEnd w:id="14972"/>
      <w:r>
        <w:rPr>
          <w:rtl/>
        </w:rPr>
        <w:t xml:space="preserve">באהבת עם ישראל. </w:t>
      </w:r>
      <w:bookmarkStart w:id="14973" w:name="_ETM_Q87_444809"/>
      <w:bookmarkEnd w:id="14973"/>
      <w:r>
        <w:rPr>
          <w:rtl/>
        </w:rPr>
        <w:t>אני אוהב כל אחד מישראל</w:t>
      </w:r>
      <w:r w:rsidR="0064436C">
        <w:rPr>
          <w:rFonts w:hint="cs"/>
          <w:rtl/>
        </w:rPr>
        <w:t>.</w:t>
      </w:r>
      <w:r>
        <w:rPr>
          <w:rtl/>
        </w:rPr>
        <w:t xml:space="preserve"> כל אחד מישראל אני אוהב.</w:t>
      </w:r>
    </w:p>
    <w:p w:rsidR="00E50A18" w:rsidRDefault="00E50A18" w:rsidP="000F0011">
      <w:pPr>
        <w:rPr>
          <w:rtl/>
        </w:rPr>
      </w:pPr>
      <w:bookmarkStart w:id="14974" w:name="_ETM_Q87_449263"/>
      <w:bookmarkStart w:id="14975" w:name="_ETM_Q87_449361"/>
      <w:bookmarkEnd w:id="14974"/>
      <w:bookmarkEnd w:id="14975"/>
    </w:p>
    <w:p w:rsidR="00E50A18" w:rsidRDefault="00E50A18" w:rsidP="000F0011">
      <w:pPr>
        <w:pStyle w:val="af5"/>
        <w:keepNext/>
        <w:rPr>
          <w:rtl/>
        </w:rPr>
      </w:pPr>
      <w:bookmarkStart w:id="14976" w:name="ET_interruption_6156_43"/>
      <w:r w:rsidRPr="00DD3E8C">
        <w:rPr>
          <w:rStyle w:val="TagStyle"/>
          <w:rtl/>
        </w:rPr>
        <w:t xml:space="preserve"> &lt;&lt; קריאה &gt;&gt; </w:t>
      </w:r>
      <w:r>
        <w:rPr>
          <w:rtl/>
        </w:rPr>
        <w:t>גלעד קריב (העבודה):</w:t>
      </w:r>
      <w:r w:rsidRPr="00DD3E8C">
        <w:rPr>
          <w:rStyle w:val="TagStyle"/>
          <w:rtl/>
        </w:rPr>
        <w:t xml:space="preserve"> &lt;&lt; קריאה &gt;&gt;</w:t>
      </w:r>
      <w:r>
        <w:rPr>
          <w:rtl/>
        </w:rPr>
        <w:t xml:space="preserve"> </w:t>
      </w:r>
      <w:bookmarkEnd w:id="14976"/>
    </w:p>
    <w:p w:rsidR="00E50A18" w:rsidRDefault="00E50A18" w:rsidP="001C0776">
      <w:pPr>
        <w:rPr>
          <w:rtl/>
        </w:rPr>
      </w:pPr>
    </w:p>
    <w:p w:rsidR="00E50A18" w:rsidRDefault="00E50A18" w:rsidP="000F0011">
      <w:pPr>
        <w:rPr>
          <w:rtl/>
        </w:rPr>
      </w:pPr>
      <w:bookmarkStart w:id="14977" w:name="_ETM_Q87_448867"/>
      <w:bookmarkStart w:id="14978" w:name="_ETM_Q87_448934"/>
      <w:bookmarkEnd w:id="14977"/>
      <w:bookmarkEnd w:id="14978"/>
      <w:r>
        <w:rPr>
          <w:rFonts w:hint="cs"/>
          <w:rtl/>
        </w:rPr>
        <w:t>איך אתה אוהב את כולם. אתה גוש מהלך של אהבת ישראל, של אחדות - - -</w:t>
      </w:r>
    </w:p>
    <w:p w:rsidR="00E50A18" w:rsidRDefault="00E50A18" w:rsidP="000F0011">
      <w:pPr>
        <w:rPr>
          <w:rtl/>
        </w:rPr>
      </w:pPr>
    </w:p>
    <w:p w:rsidR="00E50A18" w:rsidRDefault="00E50A18" w:rsidP="000F0011">
      <w:pPr>
        <w:pStyle w:val="-"/>
        <w:keepNext/>
        <w:rPr>
          <w:rtl/>
        </w:rPr>
      </w:pPr>
      <w:bookmarkStart w:id="14979" w:name="ET_speakercontinue_5726_45"/>
      <w:r w:rsidRPr="00D817B7">
        <w:rPr>
          <w:rStyle w:val="TagStyle"/>
          <w:rtl/>
        </w:rPr>
        <w:t xml:space="preserve">&lt;&lt; דובר_המשך &gt;&gt; </w:t>
      </w:r>
      <w:r>
        <w:rPr>
          <w:rtl/>
        </w:rPr>
        <w:t>ינון אזולאי (ש"ס):</w:t>
      </w:r>
      <w:r w:rsidRPr="00D817B7">
        <w:rPr>
          <w:rStyle w:val="TagStyle"/>
          <w:rtl/>
        </w:rPr>
        <w:t xml:space="preserve"> &lt;&lt; דובר_המשך &gt;&gt;</w:t>
      </w:r>
      <w:r>
        <w:rPr>
          <w:rtl/>
        </w:rPr>
        <w:t xml:space="preserve"> </w:t>
      </w:r>
      <w:bookmarkEnd w:id="14979"/>
    </w:p>
    <w:p w:rsidR="00E50A18" w:rsidRDefault="00E50A18" w:rsidP="001C0776">
      <w:pPr>
        <w:rPr>
          <w:rtl/>
        </w:rPr>
      </w:pPr>
    </w:p>
    <w:p w:rsidR="00E50A18" w:rsidRDefault="00E50A18" w:rsidP="000F0011">
      <w:pPr>
        <w:rPr>
          <w:rtl/>
        </w:rPr>
      </w:pPr>
      <w:bookmarkStart w:id="14980" w:name="_ETM_Q87_463179"/>
      <w:bookmarkEnd w:id="14980"/>
      <w:r>
        <w:rPr>
          <w:rFonts w:hint="cs"/>
          <w:rtl/>
        </w:rPr>
        <w:t xml:space="preserve">אני יודע שאתה אומר את זה – הוא אומר את </w:t>
      </w:r>
      <w:bookmarkStart w:id="14981" w:name="_ETM_Q87_458786"/>
      <w:bookmarkEnd w:id="14981"/>
      <w:r>
        <w:rPr>
          <w:rFonts w:hint="cs"/>
          <w:rtl/>
        </w:rPr>
        <w:t xml:space="preserve">זה בלב שלם. </w:t>
      </w:r>
      <w:bookmarkStart w:id="14982" w:name="_ETM_Q87_460838"/>
      <w:bookmarkStart w:id="14983" w:name="_ETM_Q87_460920"/>
      <w:bookmarkEnd w:id="14982"/>
      <w:bookmarkEnd w:id="14983"/>
    </w:p>
    <w:p w:rsidR="00E50A18" w:rsidRDefault="00E50A18" w:rsidP="000F0011">
      <w:pPr>
        <w:rPr>
          <w:rtl/>
        </w:rPr>
      </w:pPr>
      <w:bookmarkStart w:id="14984" w:name="_ETM_Q87_459729"/>
      <w:bookmarkEnd w:id="14984"/>
    </w:p>
    <w:p w:rsidR="00E50A18" w:rsidRDefault="00E50A18" w:rsidP="000F0011">
      <w:pPr>
        <w:pStyle w:val="af6"/>
        <w:keepNext/>
        <w:rPr>
          <w:rtl/>
        </w:rPr>
      </w:pPr>
      <w:bookmarkStart w:id="14985" w:name="ET_yor_6490_44"/>
      <w:r w:rsidRPr="00DD3E8C">
        <w:rPr>
          <w:rStyle w:val="TagStyle"/>
          <w:rtl/>
        </w:rPr>
        <w:t xml:space="preserve"> &lt;&lt; יור &gt;&gt; </w:t>
      </w:r>
      <w:r>
        <w:rPr>
          <w:rtl/>
        </w:rPr>
        <w:t>היו"ר ניסים ואטורי:</w:t>
      </w:r>
      <w:r w:rsidRPr="00DD3E8C">
        <w:rPr>
          <w:rStyle w:val="TagStyle"/>
          <w:rtl/>
        </w:rPr>
        <w:t xml:space="preserve"> &lt;&lt; יור &gt;&gt;</w:t>
      </w:r>
      <w:r>
        <w:rPr>
          <w:rtl/>
        </w:rPr>
        <w:t xml:space="preserve"> </w:t>
      </w:r>
      <w:bookmarkEnd w:id="14985"/>
    </w:p>
    <w:p w:rsidR="00E50A18" w:rsidRDefault="00E50A18" w:rsidP="001C0776">
      <w:pPr>
        <w:rPr>
          <w:rtl/>
        </w:rPr>
      </w:pPr>
    </w:p>
    <w:p w:rsidR="00E50A18" w:rsidRDefault="00E50A18" w:rsidP="000F0011">
      <w:pPr>
        <w:rPr>
          <w:rtl/>
        </w:rPr>
      </w:pPr>
      <w:r>
        <w:rPr>
          <w:rFonts w:hint="cs"/>
          <w:rtl/>
        </w:rPr>
        <w:t>גלעד, הרגע מיצית את זכות הדיבור שלך.</w:t>
      </w:r>
    </w:p>
    <w:p w:rsidR="00E50A18" w:rsidRDefault="00E50A18" w:rsidP="000F0011">
      <w:pPr>
        <w:rPr>
          <w:rtl/>
        </w:rPr>
      </w:pPr>
    </w:p>
    <w:p w:rsidR="00E50A18" w:rsidRDefault="00E50A18" w:rsidP="000F0011">
      <w:pPr>
        <w:pStyle w:val="-"/>
        <w:keepNext/>
        <w:rPr>
          <w:rtl/>
        </w:rPr>
      </w:pPr>
      <w:bookmarkStart w:id="14986" w:name="ET_speakercontinue_5726_46"/>
      <w:r w:rsidRPr="00D817B7">
        <w:rPr>
          <w:rStyle w:val="TagStyle"/>
          <w:rtl/>
        </w:rPr>
        <w:t xml:space="preserve"> &lt;&lt; דובר_המשך &gt;&gt; </w:t>
      </w:r>
      <w:r>
        <w:rPr>
          <w:rtl/>
        </w:rPr>
        <w:t>ינון אזולאי (ש"ס):</w:t>
      </w:r>
      <w:r w:rsidRPr="00D817B7">
        <w:rPr>
          <w:rStyle w:val="TagStyle"/>
          <w:rtl/>
        </w:rPr>
        <w:t xml:space="preserve"> &lt;&lt; דובר_המשך &gt;&gt;</w:t>
      </w:r>
      <w:r>
        <w:rPr>
          <w:rtl/>
        </w:rPr>
        <w:t xml:space="preserve"> </w:t>
      </w:r>
      <w:bookmarkEnd w:id="14986"/>
    </w:p>
    <w:p w:rsidR="00E50A18" w:rsidRDefault="00E50A18" w:rsidP="001C0776">
      <w:pPr>
        <w:rPr>
          <w:rtl/>
        </w:rPr>
      </w:pPr>
    </w:p>
    <w:p w:rsidR="00E50A18" w:rsidRDefault="00E50A18" w:rsidP="000F0011">
      <w:pPr>
        <w:rPr>
          <w:rtl/>
        </w:rPr>
      </w:pPr>
      <w:r>
        <w:rPr>
          <w:rFonts w:hint="cs"/>
          <w:rtl/>
        </w:rPr>
        <w:t>לא, הוא מחמיא בלב שלם, אני יודע.</w:t>
      </w:r>
      <w:bookmarkStart w:id="14987" w:name="_ETM_Q87_464350"/>
      <w:bookmarkEnd w:id="14987"/>
      <w:r>
        <w:rPr>
          <w:rFonts w:hint="cs"/>
          <w:rtl/>
        </w:rPr>
        <w:t xml:space="preserve"> </w:t>
      </w:r>
      <w:r>
        <w:rPr>
          <w:rtl/>
        </w:rPr>
        <w:t xml:space="preserve">אני רוצה להודות לכל עובדי הכנסת המסורים וגם לבקש סליחה </w:t>
      </w:r>
      <w:bookmarkStart w:id="14988" w:name="_ETM_Q87_469222"/>
      <w:bookmarkEnd w:id="14988"/>
      <w:r>
        <w:rPr>
          <w:rtl/>
        </w:rPr>
        <w:t xml:space="preserve">שטרחתם ונשארתם עד ערב </w:t>
      </w:r>
      <w:r>
        <w:rPr>
          <w:rFonts w:hint="cs"/>
          <w:rtl/>
        </w:rPr>
        <w:t>ה</w:t>
      </w:r>
      <w:r>
        <w:rPr>
          <w:rtl/>
        </w:rPr>
        <w:t xml:space="preserve">חג. </w:t>
      </w:r>
    </w:p>
    <w:p w:rsidR="00E50A18" w:rsidRDefault="00E50A18" w:rsidP="000F0011">
      <w:pPr>
        <w:rPr>
          <w:rtl/>
        </w:rPr>
      </w:pPr>
      <w:bookmarkStart w:id="14989" w:name="_ETM_Q87_472991"/>
      <w:bookmarkStart w:id="14990" w:name="_ETM_Q87_473046"/>
      <w:bookmarkEnd w:id="14989"/>
      <w:bookmarkEnd w:id="14990"/>
    </w:p>
    <w:p w:rsidR="00E50A18" w:rsidRDefault="00E50A18" w:rsidP="000F0011">
      <w:pPr>
        <w:pStyle w:val="af5"/>
        <w:keepNext/>
        <w:rPr>
          <w:rtl/>
        </w:rPr>
      </w:pPr>
      <w:bookmarkStart w:id="14991" w:name="ET_interruption_6156_47"/>
      <w:r w:rsidRPr="00675571">
        <w:rPr>
          <w:rStyle w:val="TagStyle"/>
          <w:rtl/>
        </w:rPr>
        <w:t xml:space="preserve"> &lt;&lt; קריאה &gt;&gt; </w:t>
      </w:r>
      <w:r>
        <w:rPr>
          <w:rtl/>
        </w:rPr>
        <w:t>גלעד קריב (העבודה):</w:t>
      </w:r>
      <w:r w:rsidRPr="00675571">
        <w:rPr>
          <w:rStyle w:val="TagStyle"/>
          <w:rtl/>
        </w:rPr>
        <w:t xml:space="preserve"> &lt;&lt; קריאה &gt;&gt;</w:t>
      </w:r>
      <w:r>
        <w:rPr>
          <w:rtl/>
        </w:rPr>
        <w:t xml:space="preserve"> </w:t>
      </w:r>
      <w:bookmarkEnd w:id="14991"/>
    </w:p>
    <w:p w:rsidR="00E50A18" w:rsidRDefault="00E50A18" w:rsidP="001C0776">
      <w:pPr>
        <w:rPr>
          <w:rtl/>
        </w:rPr>
      </w:pPr>
    </w:p>
    <w:p w:rsidR="00E50A18" w:rsidRDefault="00E50A18" w:rsidP="000F0011">
      <w:pPr>
        <w:rPr>
          <w:rtl/>
        </w:rPr>
      </w:pPr>
      <w:r>
        <w:rPr>
          <w:rFonts w:hint="cs"/>
          <w:rtl/>
        </w:rPr>
        <w:t>איזה מתיקות, מתיקות של תורה.</w:t>
      </w:r>
    </w:p>
    <w:p w:rsidR="00E50A18" w:rsidRDefault="00E50A18" w:rsidP="000F0011">
      <w:pPr>
        <w:rPr>
          <w:rtl/>
        </w:rPr>
      </w:pPr>
    </w:p>
    <w:p w:rsidR="00E50A18" w:rsidRDefault="00E50A18" w:rsidP="000F0011">
      <w:pPr>
        <w:pStyle w:val="-"/>
        <w:keepNext/>
        <w:rPr>
          <w:rtl/>
        </w:rPr>
      </w:pPr>
      <w:bookmarkStart w:id="14992" w:name="ET_speakercontinue_5726_48"/>
      <w:r w:rsidRPr="00675571">
        <w:rPr>
          <w:rStyle w:val="TagStyle"/>
          <w:rtl/>
        </w:rPr>
        <w:t xml:space="preserve"> &lt;&lt; דובר_המשך &gt;&gt; </w:t>
      </w:r>
      <w:r>
        <w:rPr>
          <w:rtl/>
        </w:rPr>
        <w:t>ינון אזולאי (ש"ס):</w:t>
      </w:r>
      <w:r w:rsidRPr="00675571">
        <w:rPr>
          <w:rStyle w:val="TagStyle"/>
          <w:rtl/>
        </w:rPr>
        <w:t xml:space="preserve"> &lt;&lt; דובר_המשך &gt;&gt;</w:t>
      </w:r>
      <w:r>
        <w:rPr>
          <w:rtl/>
        </w:rPr>
        <w:t xml:space="preserve"> </w:t>
      </w:r>
      <w:bookmarkEnd w:id="14992"/>
    </w:p>
    <w:p w:rsidR="00E50A18" w:rsidRPr="00675571" w:rsidRDefault="00E50A18" w:rsidP="000F0011">
      <w:pPr>
        <w:rPr>
          <w:rtl/>
          <w:lang w:eastAsia="he-IL"/>
        </w:rPr>
      </w:pPr>
    </w:p>
    <w:p w:rsidR="00E50A18" w:rsidRDefault="00E50A18" w:rsidP="0064436C">
      <w:pPr>
        <w:rPr>
          <w:rtl/>
        </w:rPr>
      </w:pPr>
      <w:bookmarkStart w:id="14993" w:name="_ETM_Q87_473176"/>
      <w:bookmarkStart w:id="14994" w:name="_ETM_Q87_473225"/>
      <w:bookmarkEnd w:id="14993"/>
      <w:bookmarkEnd w:id="14994"/>
      <w:r>
        <w:rPr>
          <w:rtl/>
        </w:rPr>
        <w:t xml:space="preserve">תודה רבה לכם על כל </w:t>
      </w:r>
      <w:bookmarkStart w:id="14995" w:name="_ETM_Q87_474094"/>
      <w:bookmarkEnd w:id="14995"/>
      <w:r>
        <w:rPr>
          <w:rtl/>
        </w:rPr>
        <w:t xml:space="preserve">פועלכם, על כל מה שאתם עושים פה למעננו, ימים, לילות, </w:t>
      </w:r>
      <w:bookmarkStart w:id="14996" w:name="_ETM_Q87_478966"/>
      <w:bookmarkEnd w:id="14996"/>
      <w:r>
        <w:rPr>
          <w:rtl/>
        </w:rPr>
        <w:t>לא מובן מאליו</w:t>
      </w:r>
      <w:r>
        <w:rPr>
          <w:rFonts w:hint="cs"/>
          <w:rtl/>
        </w:rPr>
        <w:t>,</w:t>
      </w:r>
      <w:r>
        <w:rPr>
          <w:rtl/>
        </w:rPr>
        <w:t xml:space="preserve"> והכ</w:t>
      </w:r>
      <w:r>
        <w:rPr>
          <w:rFonts w:hint="cs"/>
          <w:rtl/>
        </w:rPr>
        <w:t>ו</w:t>
      </w:r>
      <w:r>
        <w:rPr>
          <w:rtl/>
        </w:rPr>
        <w:t xml:space="preserve">ל בחיוך. תודה רבה </w:t>
      </w:r>
      <w:bookmarkStart w:id="14997" w:name="_ETM_Q87_484470"/>
      <w:bookmarkEnd w:id="14997"/>
      <w:r>
        <w:rPr>
          <w:rtl/>
        </w:rPr>
        <w:t>כמובן למזכירות הכנסת, למנכ</w:t>
      </w:r>
      <w:r>
        <w:rPr>
          <w:rFonts w:hint="cs"/>
          <w:rtl/>
        </w:rPr>
        <w:t>"</w:t>
      </w:r>
      <w:r>
        <w:rPr>
          <w:rtl/>
        </w:rPr>
        <w:t xml:space="preserve">ל, </w:t>
      </w:r>
      <w:bookmarkStart w:id="14998" w:name="_ETM_Q87_489220"/>
      <w:bookmarkEnd w:id="14998"/>
      <w:r>
        <w:rPr>
          <w:rtl/>
        </w:rPr>
        <w:t>לייעוץ המשפטי של הכנסת, למנהלי הוועדות, לסדרנים, למשמר הכנסת</w:t>
      </w:r>
      <w:r>
        <w:rPr>
          <w:rFonts w:hint="cs"/>
          <w:rtl/>
        </w:rPr>
        <w:t>,</w:t>
      </w:r>
      <w:r>
        <w:rPr>
          <w:rtl/>
        </w:rPr>
        <w:t xml:space="preserve"> </w:t>
      </w:r>
      <w:bookmarkStart w:id="14999" w:name="_ETM_Q87_495769"/>
      <w:bookmarkEnd w:id="14999"/>
      <w:r>
        <w:rPr>
          <w:rtl/>
        </w:rPr>
        <w:t>לעובדי הקפיטריה</w:t>
      </w:r>
      <w:r>
        <w:rPr>
          <w:rFonts w:hint="cs"/>
          <w:rtl/>
        </w:rPr>
        <w:t>,</w:t>
      </w:r>
      <w:r>
        <w:rPr>
          <w:rtl/>
        </w:rPr>
        <w:t xml:space="preserve"> שתמיד דואגים לנו להיות ערים</w:t>
      </w:r>
      <w:r w:rsidR="0064436C">
        <w:rPr>
          <w:rFonts w:hint="cs"/>
          <w:rtl/>
        </w:rPr>
        <w:t>.</w:t>
      </w:r>
      <w:r>
        <w:rPr>
          <w:rtl/>
        </w:rPr>
        <w:t xml:space="preserve"> </w:t>
      </w:r>
      <w:bookmarkStart w:id="15000" w:name="_ETM_Q87_500540"/>
      <w:bookmarkEnd w:id="15000"/>
      <w:r>
        <w:rPr>
          <w:rtl/>
        </w:rPr>
        <w:t xml:space="preserve">תודה רבה לערוץ הכנסת </w:t>
      </w:r>
      <w:r w:rsidR="0064436C">
        <w:rPr>
          <w:rFonts w:hint="cs"/>
          <w:rtl/>
        </w:rPr>
        <w:t xml:space="preserve">– </w:t>
      </w:r>
      <w:r>
        <w:rPr>
          <w:rtl/>
        </w:rPr>
        <w:t xml:space="preserve">אני חושב שיש לו את הרייטינג </w:t>
      </w:r>
      <w:bookmarkStart w:id="15001" w:name="_ETM_Q87_504251"/>
      <w:bookmarkEnd w:id="15001"/>
      <w:r w:rsidRPr="00D169DD">
        <w:rPr>
          <w:rtl/>
        </w:rPr>
        <w:t>הג</w:t>
      </w:r>
      <w:r w:rsidRPr="00D169DD">
        <w:rPr>
          <w:rFonts w:hint="cs"/>
          <w:rtl/>
        </w:rPr>
        <w:t>בוה</w:t>
      </w:r>
      <w:r>
        <w:rPr>
          <w:rtl/>
        </w:rPr>
        <w:t xml:space="preserve"> ביותר. תדעו לכם,</w:t>
      </w:r>
      <w:r>
        <w:rPr>
          <w:rFonts w:hint="cs"/>
          <w:rtl/>
        </w:rPr>
        <w:t xml:space="preserve"> </w:t>
      </w:r>
      <w:r>
        <w:rPr>
          <w:rtl/>
        </w:rPr>
        <w:t xml:space="preserve">כל היום הוא עובד ומביא </w:t>
      </w:r>
      <w:bookmarkStart w:id="15002" w:name="_ETM_Q87_507962"/>
      <w:bookmarkEnd w:id="15002"/>
      <w:r>
        <w:rPr>
          <w:rtl/>
        </w:rPr>
        <w:t xml:space="preserve">לנו, ואנחנו רואים את זה בתוצאות </w:t>
      </w:r>
      <w:r w:rsidR="0064436C">
        <w:rPr>
          <w:rFonts w:hint="cs"/>
          <w:rtl/>
        </w:rPr>
        <w:t xml:space="preserve">– </w:t>
      </w:r>
      <w:r>
        <w:rPr>
          <w:rtl/>
        </w:rPr>
        <w:t xml:space="preserve">אפילו שאני לא מסתובב </w:t>
      </w:r>
      <w:bookmarkStart w:id="15003" w:name="_ETM_Q87_511673"/>
      <w:bookmarkEnd w:id="15003"/>
      <w:r>
        <w:rPr>
          <w:rtl/>
        </w:rPr>
        <w:t>עם איזה מכשיר</w:t>
      </w:r>
      <w:r>
        <w:rPr>
          <w:rFonts w:hint="cs"/>
          <w:rtl/>
        </w:rPr>
        <w:t xml:space="preserve"> כשר, הם</w:t>
      </w:r>
      <w:r>
        <w:rPr>
          <w:rtl/>
        </w:rPr>
        <w:t xml:space="preserve"> פוגשים אותי ומדברים איתי</w:t>
      </w:r>
      <w:r>
        <w:rPr>
          <w:rFonts w:hint="cs"/>
          <w:rtl/>
        </w:rPr>
        <w:t>.</w:t>
      </w:r>
      <w:r>
        <w:rPr>
          <w:rtl/>
        </w:rPr>
        <w:t xml:space="preserve"> כל מנהלי </w:t>
      </w:r>
      <w:bookmarkStart w:id="15004" w:name="_ETM_Q87_515385"/>
      <w:bookmarkEnd w:id="15004"/>
      <w:r>
        <w:rPr>
          <w:rtl/>
        </w:rPr>
        <w:t>הוועדות והצוותים שלהם</w:t>
      </w:r>
      <w:r>
        <w:rPr>
          <w:rFonts w:hint="cs"/>
          <w:rtl/>
        </w:rPr>
        <w:t>.</w:t>
      </w:r>
    </w:p>
    <w:p w:rsidR="00E50A18" w:rsidRDefault="00E50A18" w:rsidP="000F0011">
      <w:pPr>
        <w:rPr>
          <w:rtl/>
        </w:rPr>
      </w:pPr>
    </w:p>
    <w:p w:rsidR="00E50A18" w:rsidRDefault="00E50A18" w:rsidP="00C650F3">
      <w:pPr>
        <w:rPr>
          <w:rtl/>
        </w:rPr>
      </w:pPr>
      <w:r>
        <w:rPr>
          <w:rtl/>
        </w:rPr>
        <w:t>תודה רבה לכל עם ישראל, לכל החברים</w:t>
      </w:r>
      <w:r>
        <w:rPr>
          <w:rFonts w:hint="cs"/>
          <w:rtl/>
        </w:rPr>
        <w:t>.</w:t>
      </w:r>
      <w:r>
        <w:rPr>
          <w:rtl/>
        </w:rPr>
        <w:t xml:space="preserve"> </w:t>
      </w:r>
      <w:bookmarkStart w:id="15005" w:name="_ETM_Q87_519096"/>
      <w:bookmarkEnd w:id="15005"/>
      <w:r>
        <w:rPr>
          <w:rtl/>
        </w:rPr>
        <w:t>הכי חשוב לנו שיהיה חג שמח</w:t>
      </w:r>
      <w:r w:rsidR="00C650F3">
        <w:rPr>
          <w:rFonts w:hint="cs"/>
          <w:rtl/>
        </w:rPr>
        <w:t>.</w:t>
      </w:r>
      <w:r>
        <w:rPr>
          <w:rtl/>
        </w:rPr>
        <w:t xml:space="preserve"> תודה רבה לחיילי צה"ל</w:t>
      </w:r>
      <w:r>
        <w:rPr>
          <w:rFonts w:hint="cs"/>
          <w:rtl/>
        </w:rPr>
        <w:t>,</w:t>
      </w:r>
      <w:r>
        <w:rPr>
          <w:rtl/>
        </w:rPr>
        <w:t xml:space="preserve"> </w:t>
      </w:r>
      <w:bookmarkStart w:id="15006" w:name="_ETM_Q87_522807"/>
      <w:bookmarkEnd w:id="15006"/>
      <w:r>
        <w:rPr>
          <w:rtl/>
        </w:rPr>
        <w:t>שהקדוש ברוך הוא ישמור אותם ויעזור ויחזירם</w:t>
      </w:r>
      <w:r>
        <w:rPr>
          <w:rFonts w:hint="cs"/>
          <w:rtl/>
        </w:rPr>
        <w:t xml:space="preserve"> </w:t>
      </w:r>
      <w:r>
        <w:rPr>
          <w:rtl/>
        </w:rPr>
        <w:t xml:space="preserve">הביתה בריאים </w:t>
      </w:r>
      <w:bookmarkStart w:id="15007" w:name="_ETM_Q87_526518"/>
      <w:bookmarkEnd w:id="15007"/>
      <w:r>
        <w:rPr>
          <w:rtl/>
        </w:rPr>
        <w:t>ושלמים</w:t>
      </w:r>
      <w:r>
        <w:rPr>
          <w:rFonts w:hint="cs"/>
          <w:rtl/>
        </w:rPr>
        <w:t>.</w:t>
      </w:r>
      <w:r>
        <w:rPr>
          <w:rtl/>
        </w:rPr>
        <w:t xml:space="preserve"> </w:t>
      </w:r>
      <w:bookmarkStart w:id="15008" w:name="_ETM_Q87_530799"/>
      <w:bookmarkEnd w:id="15008"/>
      <w:r>
        <w:rPr>
          <w:rtl/>
        </w:rPr>
        <w:t>תודה רבה</w:t>
      </w:r>
      <w:r>
        <w:rPr>
          <w:rFonts w:hint="cs"/>
          <w:rtl/>
        </w:rPr>
        <w:t>.</w:t>
      </w:r>
      <w:r>
        <w:rPr>
          <w:rtl/>
        </w:rPr>
        <w:t xml:space="preserve"> שבעזרת השם זכות התורה תעמוד לכולנו</w:t>
      </w:r>
      <w:r>
        <w:rPr>
          <w:rFonts w:hint="cs"/>
          <w:rtl/>
        </w:rPr>
        <w:t>,</w:t>
      </w:r>
      <w:r>
        <w:rPr>
          <w:rtl/>
        </w:rPr>
        <w:t xml:space="preserve"> </w:t>
      </w:r>
      <w:bookmarkStart w:id="15009" w:name="_ETM_Q87_535241"/>
      <w:bookmarkEnd w:id="15009"/>
      <w:r>
        <w:rPr>
          <w:rtl/>
        </w:rPr>
        <w:t>והקדוש ברוך הוא ישמור עלינו ו</w:t>
      </w:r>
      <w:r>
        <w:rPr>
          <w:rFonts w:hint="cs"/>
          <w:rtl/>
        </w:rPr>
        <w:t xml:space="preserve">על </w:t>
      </w:r>
      <w:r>
        <w:rPr>
          <w:rtl/>
        </w:rPr>
        <w:t>כל עם ישראל במהרה בימינו</w:t>
      </w:r>
      <w:r w:rsidR="00C650F3">
        <w:rPr>
          <w:rFonts w:hint="cs"/>
          <w:rtl/>
        </w:rPr>
        <w:t>.</w:t>
      </w:r>
      <w:r>
        <w:rPr>
          <w:rtl/>
        </w:rPr>
        <w:t xml:space="preserve"> </w:t>
      </w:r>
      <w:bookmarkStart w:id="15010" w:name="_ETM_Q87_539684"/>
      <w:bookmarkEnd w:id="15010"/>
      <w:r>
        <w:rPr>
          <w:rtl/>
        </w:rPr>
        <w:t>תודה רבה לך</w:t>
      </w:r>
      <w:r>
        <w:rPr>
          <w:rFonts w:hint="cs"/>
          <w:rtl/>
        </w:rPr>
        <w:t>,</w:t>
      </w:r>
      <w:r>
        <w:rPr>
          <w:rtl/>
        </w:rPr>
        <w:t xml:space="preserve"> אדוני היושב</w:t>
      </w:r>
      <w:r>
        <w:rPr>
          <w:rFonts w:hint="cs"/>
          <w:rtl/>
        </w:rPr>
        <w:t>-</w:t>
      </w:r>
      <w:r>
        <w:rPr>
          <w:rtl/>
        </w:rPr>
        <w:t xml:space="preserve">ראש, על זה שגם אפשרת </w:t>
      </w:r>
      <w:bookmarkStart w:id="15011" w:name="_ETM_Q87_544127"/>
      <w:bookmarkEnd w:id="15011"/>
      <w:r>
        <w:rPr>
          <w:rtl/>
        </w:rPr>
        <w:t>לי</w:t>
      </w:r>
      <w:r w:rsidR="00C650F3">
        <w:rPr>
          <w:rFonts w:hint="cs"/>
          <w:rtl/>
        </w:rPr>
        <w:t>.</w:t>
      </w:r>
      <w:r>
        <w:rPr>
          <w:rtl/>
        </w:rPr>
        <w:t xml:space="preserve"> תודה רבה לכולם</w:t>
      </w:r>
      <w:r>
        <w:rPr>
          <w:rFonts w:hint="cs"/>
          <w:rtl/>
        </w:rPr>
        <w:t>,</w:t>
      </w:r>
      <w:r>
        <w:rPr>
          <w:rtl/>
        </w:rPr>
        <w:t xml:space="preserve"> ואם שכחתי מישהו, </w:t>
      </w:r>
      <w:bookmarkStart w:id="15012" w:name="_ETM_Q87_548799"/>
      <w:bookmarkEnd w:id="15012"/>
      <w:r>
        <w:rPr>
          <w:rtl/>
        </w:rPr>
        <w:t>אז אני מבקש מ</w:t>
      </w:r>
      <w:r>
        <w:rPr>
          <w:rFonts w:hint="cs"/>
          <w:rtl/>
        </w:rPr>
        <w:t>ח</w:t>
      </w:r>
      <w:r>
        <w:rPr>
          <w:rtl/>
        </w:rPr>
        <w:t>ילה</w:t>
      </w:r>
      <w:r>
        <w:rPr>
          <w:rFonts w:hint="cs"/>
          <w:rtl/>
        </w:rPr>
        <w:t xml:space="preserve">. </w:t>
      </w:r>
      <w:r>
        <w:rPr>
          <w:rtl/>
        </w:rPr>
        <w:t>רם</w:t>
      </w:r>
      <w:r>
        <w:rPr>
          <w:rFonts w:hint="cs"/>
          <w:rtl/>
        </w:rPr>
        <w:t>,</w:t>
      </w:r>
      <w:r>
        <w:rPr>
          <w:rtl/>
        </w:rPr>
        <w:t xml:space="preserve"> שכחתי להודות לך באופן </w:t>
      </w:r>
      <w:bookmarkStart w:id="15013" w:name="_ETM_Q87_551963"/>
      <w:bookmarkEnd w:id="15013"/>
      <w:r>
        <w:rPr>
          <w:rtl/>
        </w:rPr>
        <w:t>אישי</w:t>
      </w:r>
      <w:r>
        <w:rPr>
          <w:rFonts w:hint="cs"/>
          <w:rtl/>
        </w:rPr>
        <w:t>,</w:t>
      </w:r>
      <w:r>
        <w:rPr>
          <w:rtl/>
        </w:rPr>
        <w:t xml:space="preserve"> כמובן</w:t>
      </w:r>
      <w:bookmarkStart w:id="15014" w:name="_ETM_Q87_552557"/>
      <w:bookmarkEnd w:id="15014"/>
      <w:r>
        <w:rPr>
          <w:rFonts w:hint="cs"/>
          <w:rtl/>
        </w:rPr>
        <w:t xml:space="preserve">. </w:t>
      </w:r>
      <w:r>
        <w:rPr>
          <w:rtl/>
        </w:rPr>
        <w:t>בועז ביסמוט, תדע לך ששכ</w:t>
      </w:r>
      <w:r>
        <w:rPr>
          <w:rFonts w:hint="cs"/>
          <w:rtl/>
        </w:rPr>
        <w:t>ר</w:t>
      </w:r>
      <w:r>
        <w:rPr>
          <w:rtl/>
        </w:rPr>
        <w:t xml:space="preserve">ך לא הולך לריק. </w:t>
      </w:r>
      <w:bookmarkStart w:id="15015" w:name="_ETM_Q87_555127"/>
      <w:bookmarkEnd w:id="15015"/>
      <w:r>
        <w:rPr>
          <w:rFonts w:hint="cs"/>
          <w:rtl/>
        </w:rPr>
        <w:t>ה</w:t>
      </w:r>
      <w:r>
        <w:rPr>
          <w:rtl/>
        </w:rPr>
        <w:t>קדוש ברוך הוא אומר קודם כ</w:t>
      </w:r>
      <w:r>
        <w:rPr>
          <w:rFonts w:hint="cs"/>
          <w:rtl/>
        </w:rPr>
        <w:t>ו</w:t>
      </w:r>
      <w:r>
        <w:rPr>
          <w:rtl/>
        </w:rPr>
        <w:t>ל על העמל</w:t>
      </w:r>
      <w:r>
        <w:rPr>
          <w:rFonts w:hint="cs"/>
          <w:rtl/>
        </w:rPr>
        <w:t>,</w:t>
      </w:r>
      <w:r>
        <w:rPr>
          <w:rtl/>
        </w:rPr>
        <w:t xml:space="preserve"> ולא רק </w:t>
      </w:r>
      <w:bookmarkStart w:id="15016" w:name="_ETM_Q87_558291"/>
      <w:bookmarkEnd w:id="15016"/>
      <w:r>
        <w:rPr>
          <w:rtl/>
        </w:rPr>
        <w:t>זה, גם את העמל הזה</w:t>
      </w:r>
      <w:r>
        <w:rPr>
          <w:rFonts w:hint="cs"/>
          <w:rtl/>
        </w:rPr>
        <w:t>,</w:t>
      </w:r>
      <w:r>
        <w:rPr>
          <w:rtl/>
        </w:rPr>
        <w:t xml:space="preserve"> בעזרת השם</w:t>
      </w:r>
      <w:r>
        <w:rPr>
          <w:rFonts w:hint="cs"/>
          <w:rtl/>
        </w:rPr>
        <w:t>,</w:t>
      </w:r>
      <w:r>
        <w:rPr>
          <w:rtl/>
        </w:rPr>
        <w:t xml:space="preserve"> נוציא לפועל. תודה </w:t>
      </w:r>
      <w:bookmarkStart w:id="15017" w:name="_ETM_Q87_561455"/>
      <w:bookmarkEnd w:id="15017"/>
      <w:r>
        <w:rPr>
          <w:rtl/>
        </w:rPr>
        <w:t>רבה לכולם וח</w:t>
      </w:r>
      <w:r>
        <w:rPr>
          <w:rFonts w:hint="cs"/>
          <w:rtl/>
        </w:rPr>
        <w:t>ג</w:t>
      </w:r>
      <w:r>
        <w:rPr>
          <w:rtl/>
        </w:rPr>
        <w:t xml:space="preserve"> פסח </w:t>
      </w:r>
      <w:r>
        <w:rPr>
          <w:rFonts w:hint="cs"/>
          <w:rtl/>
        </w:rPr>
        <w:t>כשר ושמח</w:t>
      </w:r>
      <w:r>
        <w:rPr>
          <w:rtl/>
        </w:rPr>
        <w:t>.</w:t>
      </w:r>
    </w:p>
    <w:p w:rsidR="00E50A18" w:rsidRDefault="00E50A18" w:rsidP="000F0011">
      <w:pPr>
        <w:rPr>
          <w:rtl/>
        </w:rPr>
      </w:pPr>
    </w:p>
    <w:p w:rsidR="00E50A18" w:rsidRDefault="00E50A18" w:rsidP="000F0011">
      <w:pPr>
        <w:pStyle w:val="af6"/>
        <w:keepNext/>
        <w:rPr>
          <w:rtl/>
        </w:rPr>
      </w:pPr>
      <w:bookmarkStart w:id="15018" w:name="ET_yor_6490_49"/>
      <w:r w:rsidRPr="00736F65">
        <w:rPr>
          <w:rStyle w:val="TagStyle"/>
          <w:rtl/>
        </w:rPr>
        <w:t xml:space="preserve"> &lt;&lt; יור &gt;&gt; </w:t>
      </w:r>
      <w:r>
        <w:rPr>
          <w:rtl/>
        </w:rPr>
        <w:t>היו"ר ניסים ואטורי:</w:t>
      </w:r>
      <w:r w:rsidRPr="00736F65">
        <w:rPr>
          <w:rStyle w:val="TagStyle"/>
          <w:rtl/>
        </w:rPr>
        <w:t xml:space="preserve"> &lt;&lt; יור &gt;&gt;</w:t>
      </w:r>
      <w:r>
        <w:rPr>
          <w:rtl/>
        </w:rPr>
        <w:t xml:space="preserve"> </w:t>
      </w:r>
      <w:bookmarkEnd w:id="15018"/>
    </w:p>
    <w:p w:rsidR="00E50A18" w:rsidRDefault="00E50A18" w:rsidP="001C0776">
      <w:pPr>
        <w:rPr>
          <w:rtl/>
        </w:rPr>
      </w:pPr>
    </w:p>
    <w:p w:rsidR="00E50A18" w:rsidRDefault="00E50A18" w:rsidP="000F0011">
      <w:pPr>
        <w:rPr>
          <w:rtl/>
        </w:rPr>
      </w:pPr>
      <w:r>
        <w:rPr>
          <w:rFonts w:hint="cs"/>
          <w:rtl/>
        </w:rPr>
        <w:t>אמן.</w:t>
      </w:r>
      <w:bookmarkStart w:id="15019" w:name="_ETM_Q87_576109"/>
      <w:bookmarkEnd w:id="15019"/>
      <w:r>
        <w:rPr>
          <w:rFonts w:hint="cs"/>
          <w:rtl/>
        </w:rPr>
        <w:t xml:space="preserve"> </w:t>
      </w:r>
      <w:r>
        <w:rPr>
          <w:rtl/>
        </w:rPr>
        <w:t>חבר הכנסת בועז ביסמוט</w:t>
      </w:r>
      <w:r>
        <w:rPr>
          <w:rFonts w:hint="cs"/>
          <w:rtl/>
        </w:rPr>
        <w:t>,</w:t>
      </w:r>
      <w:r>
        <w:rPr>
          <w:rtl/>
        </w:rPr>
        <w:t xml:space="preserve"> יושב-ראש הוועדה, בבקשה.</w:t>
      </w:r>
    </w:p>
    <w:p w:rsidR="00E50A18" w:rsidRDefault="00E50A18" w:rsidP="000F0011">
      <w:pPr>
        <w:rPr>
          <w:rtl/>
        </w:rPr>
      </w:pPr>
      <w:bookmarkStart w:id="15020" w:name="_ETM_Q87_583908"/>
      <w:bookmarkStart w:id="15021" w:name="_ETM_Q87_584003"/>
      <w:bookmarkStart w:id="15022" w:name="_ETM_Q87_586708"/>
      <w:bookmarkEnd w:id="15020"/>
      <w:bookmarkEnd w:id="15021"/>
      <w:bookmarkEnd w:id="15022"/>
    </w:p>
    <w:p w:rsidR="00E50A18" w:rsidRDefault="00E50A18" w:rsidP="000F0011">
      <w:pPr>
        <w:pStyle w:val="a4"/>
        <w:keepNext/>
        <w:rPr>
          <w:rtl/>
        </w:rPr>
      </w:pPr>
      <w:bookmarkStart w:id="15023" w:name="ET_speaker_6342_50"/>
      <w:r w:rsidRPr="004F3D37">
        <w:rPr>
          <w:rStyle w:val="TagStyle"/>
          <w:rtl/>
        </w:rPr>
        <w:t xml:space="preserve"> &lt;&lt; דובר &gt;&gt; </w:t>
      </w:r>
      <w:bookmarkStart w:id="15024" w:name="_Toc225867394"/>
      <w:bookmarkStart w:id="15025" w:name="_Toc225870376"/>
      <w:r>
        <w:rPr>
          <w:rtl/>
        </w:rPr>
        <w:t>בועז ביסמוט (</w:t>
      </w:r>
      <w:r>
        <w:rPr>
          <w:rFonts w:hint="cs"/>
          <w:rtl/>
        </w:rPr>
        <w:t>יו"ר ועדת החוץ והביטחון</w:t>
      </w:r>
      <w:r>
        <w:rPr>
          <w:rtl/>
        </w:rPr>
        <w:t>):</w:t>
      </w:r>
      <w:bookmarkEnd w:id="15024"/>
      <w:bookmarkEnd w:id="15025"/>
      <w:r w:rsidRPr="004F3D37">
        <w:rPr>
          <w:rStyle w:val="TagStyle"/>
          <w:rtl/>
        </w:rPr>
        <w:t xml:space="preserve"> &lt;&lt; דובר &gt;&gt;</w:t>
      </w:r>
      <w:r>
        <w:rPr>
          <w:rtl/>
        </w:rPr>
        <w:t xml:space="preserve"> </w:t>
      </w:r>
      <w:bookmarkStart w:id="15026" w:name="_ETM_Q87_587295"/>
      <w:bookmarkStart w:id="15027" w:name="_ETM_Q87_587333"/>
      <w:bookmarkEnd w:id="15023"/>
      <w:bookmarkEnd w:id="15026"/>
      <w:bookmarkEnd w:id="15027"/>
    </w:p>
    <w:p w:rsidR="00E50A18" w:rsidRPr="004F3D37" w:rsidRDefault="00E50A18" w:rsidP="000F0011">
      <w:pPr>
        <w:rPr>
          <w:rtl/>
          <w:lang w:eastAsia="he-IL"/>
        </w:rPr>
      </w:pPr>
      <w:bookmarkStart w:id="15028" w:name="_ETM_Q87_593813"/>
      <w:bookmarkStart w:id="15029" w:name="_ETM_Q87_593909"/>
      <w:bookmarkEnd w:id="15028"/>
      <w:bookmarkEnd w:id="15029"/>
    </w:p>
    <w:p w:rsidR="00E50A18" w:rsidRDefault="00E50A18" w:rsidP="00C650F3">
      <w:pPr>
        <w:rPr>
          <w:rtl/>
        </w:rPr>
      </w:pPr>
      <w:bookmarkStart w:id="15030" w:name="_ETM_Q87_591559"/>
      <w:bookmarkEnd w:id="15030"/>
      <w:r>
        <w:rPr>
          <w:rtl/>
        </w:rPr>
        <w:t>חבר</w:t>
      </w:r>
      <w:r>
        <w:rPr>
          <w:rFonts w:hint="cs"/>
          <w:rtl/>
        </w:rPr>
        <w:t>י</w:t>
      </w:r>
      <w:r>
        <w:rPr>
          <w:rtl/>
        </w:rPr>
        <w:t xml:space="preserve"> הכנסת, כבוד היושב-ראש, </w:t>
      </w:r>
      <w:bookmarkStart w:id="15031" w:name="_ETM_Q87_595809"/>
      <w:bookmarkEnd w:id="15031"/>
      <w:r>
        <w:rPr>
          <w:rtl/>
        </w:rPr>
        <w:t>כנסת נכבדה, אני אהיה מאוד מאוד קצר</w:t>
      </w:r>
      <w:bookmarkStart w:id="15032" w:name="_ETM_Q87_599524"/>
      <w:bookmarkEnd w:id="15032"/>
      <w:r w:rsidR="00C650F3">
        <w:rPr>
          <w:rFonts w:hint="cs"/>
          <w:rtl/>
        </w:rPr>
        <w:t>,</w:t>
      </w:r>
      <w:r>
        <w:rPr>
          <w:rFonts w:hint="cs"/>
          <w:rtl/>
        </w:rPr>
        <w:t xml:space="preserve"> </w:t>
      </w:r>
      <w:r>
        <w:rPr>
          <w:rtl/>
        </w:rPr>
        <w:t xml:space="preserve">כי כולם כבר </w:t>
      </w:r>
      <w:r>
        <w:rPr>
          <w:rFonts w:hint="cs"/>
          <w:rtl/>
        </w:rPr>
        <w:t>רו</w:t>
      </w:r>
      <w:r>
        <w:rPr>
          <w:rtl/>
        </w:rPr>
        <w:t>צים הביתה, פסח מתקרב</w:t>
      </w:r>
      <w:r w:rsidR="00C650F3">
        <w:rPr>
          <w:rFonts w:hint="cs"/>
          <w:rtl/>
        </w:rPr>
        <w:t>,</w:t>
      </w:r>
      <w:r>
        <w:rPr>
          <w:rtl/>
        </w:rPr>
        <w:t xml:space="preserve"> אבל אני חייב </w:t>
      </w:r>
      <w:bookmarkStart w:id="15033" w:name="_ETM_Q87_603238"/>
      <w:bookmarkEnd w:id="15033"/>
      <w:r>
        <w:rPr>
          <w:rtl/>
        </w:rPr>
        <w:t xml:space="preserve">להגיד שהופתעתי </w:t>
      </w:r>
      <w:r w:rsidR="00C650F3">
        <w:rPr>
          <w:rFonts w:hint="cs"/>
          <w:rtl/>
        </w:rPr>
        <w:t xml:space="preserve">– </w:t>
      </w:r>
      <w:r>
        <w:rPr>
          <w:rtl/>
        </w:rPr>
        <w:t>הופתעתי מהרמה</w:t>
      </w:r>
      <w:r>
        <w:rPr>
          <w:rFonts w:hint="cs"/>
          <w:rtl/>
        </w:rPr>
        <w:t>,</w:t>
      </w:r>
      <w:r>
        <w:rPr>
          <w:rtl/>
        </w:rPr>
        <w:t xml:space="preserve"> או מהתת</w:t>
      </w:r>
      <w:r>
        <w:rPr>
          <w:rFonts w:hint="cs"/>
          <w:rtl/>
        </w:rPr>
        <w:t>-</w:t>
      </w:r>
      <w:r>
        <w:rPr>
          <w:rtl/>
        </w:rPr>
        <w:t>רמה</w:t>
      </w:r>
      <w:r>
        <w:rPr>
          <w:rFonts w:hint="cs"/>
          <w:rtl/>
        </w:rPr>
        <w:t>,</w:t>
      </w:r>
      <w:r>
        <w:rPr>
          <w:rtl/>
        </w:rPr>
        <w:t xml:space="preserve"> של הדברים ששמעתי</w:t>
      </w:r>
      <w:r>
        <w:rPr>
          <w:rFonts w:hint="cs"/>
          <w:rtl/>
        </w:rPr>
        <w:t>.</w:t>
      </w:r>
      <w:r>
        <w:rPr>
          <w:rtl/>
        </w:rPr>
        <w:t xml:space="preserve"> </w:t>
      </w:r>
      <w:bookmarkStart w:id="15034" w:name="_ETM_Q87_606954"/>
      <w:bookmarkEnd w:id="15034"/>
      <w:r>
        <w:rPr>
          <w:rtl/>
        </w:rPr>
        <w:t>אני רק אגיד דבר אחד</w:t>
      </w:r>
      <w:r w:rsidR="00C650F3">
        <w:rPr>
          <w:rFonts w:hint="cs"/>
          <w:rtl/>
        </w:rPr>
        <w:t>:</w:t>
      </w:r>
      <w:r>
        <w:rPr>
          <w:rtl/>
        </w:rPr>
        <w:t xml:space="preserve"> היחידי שדיבר</w:t>
      </w:r>
      <w:r>
        <w:rPr>
          <w:rFonts w:hint="cs"/>
          <w:rtl/>
        </w:rPr>
        <w:t xml:space="preserve"> ל</w:t>
      </w:r>
      <w:r>
        <w:rPr>
          <w:rtl/>
        </w:rPr>
        <w:t xml:space="preserve">עניין היה </w:t>
      </w:r>
      <w:bookmarkStart w:id="15035" w:name="_ETM_Q87_610669"/>
      <w:bookmarkEnd w:id="15035"/>
      <w:r>
        <w:rPr>
          <w:rtl/>
        </w:rPr>
        <w:t>חבר הכנסת רון כץ</w:t>
      </w:r>
      <w:r w:rsidR="00C650F3">
        <w:rPr>
          <w:rFonts w:hint="cs"/>
          <w:rtl/>
        </w:rPr>
        <w:t>.</w:t>
      </w:r>
      <w:r>
        <w:rPr>
          <w:rtl/>
        </w:rPr>
        <w:t xml:space="preserve"> היחידי שדיבר</w:t>
      </w:r>
      <w:r>
        <w:rPr>
          <w:rFonts w:hint="cs"/>
          <w:rtl/>
        </w:rPr>
        <w:t xml:space="preserve"> ל</w:t>
      </w:r>
      <w:r>
        <w:rPr>
          <w:rtl/>
        </w:rPr>
        <w:t>עניין</w:t>
      </w:r>
      <w:r>
        <w:rPr>
          <w:rFonts w:hint="cs"/>
          <w:rtl/>
        </w:rPr>
        <w:t>.</w:t>
      </w:r>
    </w:p>
    <w:p w:rsidR="00E50A18" w:rsidRDefault="00E50A18" w:rsidP="000F0011">
      <w:pPr>
        <w:rPr>
          <w:rtl/>
        </w:rPr>
      </w:pPr>
    </w:p>
    <w:p w:rsidR="00E50A18" w:rsidRDefault="00E50A18" w:rsidP="000F0011">
      <w:pPr>
        <w:pStyle w:val="af5"/>
        <w:keepNext/>
        <w:rPr>
          <w:rtl/>
        </w:rPr>
      </w:pPr>
      <w:bookmarkStart w:id="15036" w:name="ET_interruption_קר_אה_51"/>
      <w:r w:rsidRPr="004F3D37">
        <w:rPr>
          <w:rStyle w:val="TagStyle"/>
          <w:rtl/>
        </w:rPr>
        <w:t xml:space="preserve"> &lt;&lt; קריאה &gt;&gt; </w:t>
      </w:r>
      <w:r>
        <w:rPr>
          <w:rtl/>
        </w:rPr>
        <w:t>קריאה:</w:t>
      </w:r>
      <w:r w:rsidRPr="004F3D37">
        <w:rPr>
          <w:rStyle w:val="TagStyle"/>
          <w:rtl/>
        </w:rPr>
        <w:t xml:space="preserve"> &lt;&lt; קריאה &gt;&gt;</w:t>
      </w:r>
      <w:r>
        <w:rPr>
          <w:rtl/>
        </w:rPr>
        <w:t xml:space="preserve"> </w:t>
      </w:r>
      <w:bookmarkEnd w:id="15036"/>
    </w:p>
    <w:p w:rsidR="00E50A18" w:rsidRDefault="00E50A18" w:rsidP="001C0776">
      <w:pPr>
        <w:rPr>
          <w:rtl/>
        </w:rPr>
      </w:pPr>
    </w:p>
    <w:p w:rsidR="00E50A18" w:rsidRDefault="00E50A18" w:rsidP="000F0011">
      <w:pPr>
        <w:rPr>
          <w:rtl/>
        </w:rPr>
      </w:pPr>
      <w:r>
        <w:rPr>
          <w:rFonts w:hint="cs"/>
          <w:rtl/>
        </w:rPr>
        <w:t>- - -</w:t>
      </w:r>
    </w:p>
    <w:p w:rsidR="00E50A18" w:rsidRDefault="00E50A18" w:rsidP="000F0011">
      <w:pPr>
        <w:rPr>
          <w:rtl/>
        </w:rPr>
      </w:pPr>
    </w:p>
    <w:p w:rsidR="00E50A18" w:rsidRDefault="00E50A18" w:rsidP="000F0011">
      <w:pPr>
        <w:pStyle w:val="-"/>
        <w:keepNext/>
        <w:rPr>
          <w:rtl/>
        </w:rPr>
      </w:pPr>
      <w:bookmarkStart w:id="15037" w:name="ET_speakercontinue_6342_52"/>
      <w:r w:rsidRPr="004F3D37">
        <w:rPr>
          <w:rStyle w:val="TagStyle"/>
          <w:rtl/>
        </w:rPr>
        <w:t xml:space="preserve"> &lt;&lt; דובר_המשך &gt;&gt; </w:t>
      </w:r>
      <w:r>
        <w:rPr>
          <w:rtl/>
        </w:rPr>
        <w:t>בועז ביסמוט (</w:t>
      </w:r>
      <w:r>
        <w:rPr>
          <w:rFonts w:hint="cs"/>
          <w:rtl/>
        </w:rPr>
        <w:t>יו"ר ועדת החוץ והביטחון</w:t>
      </w:r>
      <w:r>
        <w:rPr>
          <w:rtl/>
        </w:rPr>
        <w:t>):</w:t>
      </w:r>
      <w:r w:rsidRPr="004F3D37">
        <w:rPr>
          <w:rStyle w:val="TagStyle"/>
          <w:rtl/>
        </w:rPr>
        <w:t xml:space="preserve"> &lt;&lt; דובר_המשך &gt;&gt;</w:t>
      </w:r>
      <w:r>
        <w:rPr>
          <w:rtl/>
        </w:rPr>
        <w:t xml:space="preserve"> </w:t>
      </w:r>
      <w:bookmarkEnd w:id="15037"/>
    </w:p>
    <w:p w:rsidR="00E50A18" w:rsidRDefault="00E50A18" w:rsidP="000F0011">
      <w:pPr>
        <w:ind w:firstLine="0"/>
        <w:rPr>
          <w:rtl/>
        </w:rPr>
      </w:pPr>
      <w:bookmarkStart w:id="15038" w:name="_ETM_Q87_614205"/>
      <w:bookmarkStart w:id="15039" w:name="_ETM_Q87_614300"/>
      <w:bookmarkEnd w:id="15038"/>
      <w:bookmarkEnd w:id="15039"/>
    </w:p>
    <w:p w:rsidR="00E50A18" w:rsidRDefault="00E50A18" w:rsidP="00C650F3">
      <w:pPr>
        <w:rPr>
          <w:rtl/>
        </w:rPr>
      </w:pPr>
      <w:bookmarkStart w:id="15040" w:name="_ETM_Q87_614494"/>
      <w:bookmarkStart w:id="15041" w:name="_ETM_Q87_614575"/>
      <w:bookmarkEnd w:id="15040"/>
      <w:bookmarkEnd w:id="15041"/>
      <w:r>
        <w:rPr>
          <w:rtl/>
        </w:rPr>
        <w:t>לא</w:t>
      </w:r>
      <w:r>
        <w:rPr>
          <w:rFonts w:hint="cs"/>
          <w:rtl/>
        </w:rPr>
        <w:t>,</w:t>
      </w:r>
      <w:r>
        <w:rPr>
          <w:rtl/>
        </w:rPr>
        <w:t xml:space="preserve"> </w:t>
      </w:r>
      <w:bookmarkStart w:id="15042" w:name="_ETM_Q87_614384"/>
      <w:bookmarkEnd w:id="15042"/>
      <w:r>
        <w:rPr>
          <w:rtl/>
        </w:rPr>
        <w:t>לא להפריע. היחידי שדיבר</w:t>
      </w:r>
      <w:r>
        <w:rPr>
          <w:rFonts w:hint="cs"/>
          <w:rtl/>
        </w:rPr>
        <w:t xml:space="preserve"> ל</w:t>
      </w:r>
      <w:r>
        <w:rPr>
          <w:rtl/>
        </w:rPr>
        <w:t xml:space="preserve">עניין היה חבר הכנסת רון </w:t>
      </w:r>
      <w:bookmarkStart w:id="15043" w:name="_ETM_Q87_618099"/>
      <w:bookmarkEnd w:id="15043"/>
      <w:r>
        <w:rPr>
          <w:rtl/>
        </w:rPr>
        <w:t>כץ</w:t>
      </w:r>
      <w:r>
        <w:rPr>
          <w:rFonts w:hint="cs"/>
          <w:rtl/>
        </w:rPr>
        <w:t>,</w:t>
      </w:r>
      <w:r>
        <w:rPr>
          <w:rtl/>
        </w:rPr>
        <w:t xml:space="preserve"> ו</w:t>
      </w:r>
      <w:r>
        <w:rPr>
          <w:rFonts w:hint="cs"/>
          <w:rtl/>
        </w:rPr>
        <w:t>אליך</w:t>
      </w:r>
      <w:r>
        <w:rPr>
          <w:rtl/>
        </w:rPr>
        <w:t xml:space="preserve"> אני אתייחס</w:t>
      </w:r>
      <w:r>
        <w:rPr>
          <w:rFonts w:hint="cs"/>
          <w:rtl/>
        </w:rPr>
        <w:t xml:space="preserve">. </w:t>
      </w:r>
      <w:r>
        <w:rPr>
          <w:rtl/>
        </w:rPr>
        <w:t>אמרת</w:t>
      </w:r>
      <w:r>
        <w:rPr>
          <w:rFonts w:hint="cs"/>
          <w:rtl/>
        </w:rPr>
        <w:t>:</w:t>
      </w:r>
      <w:r>
        <w:rPr>
          <w:rtl/>
        </w:rPr>
        <w:t xml:space="preserve"> תעלה לכאן ותגיד</w:t>
      </w:r>
      <w:bookmarkStart w:id="15044" w:name="_ETM_Q87_621814"/>
      <w:bookmarkEnd w:id="15044"/>
      <w:r>
        <w:rPr>
          <w:rFonts w:hint="cs"/>
          <w:rtl/>
        </w:rPr>
        <w:t xml:space="preserve"> </w:t>
      </w:r>
      <w:r>
        <w:rPr>
          <w:rtl/>
        </w:rPr>
        <w:t>לרמטכ</w:t>
      </w:r>
      <w:r>
        <w:rPr>
          <w:rFonts w:hint="cs"/>
          <w:rtl/>
        </w:rPr>
        <w:t>"</w:t>
      </w:r>
      <w:r>
        <w:rPr>
          <w:rtl/>
        </w:rPr>
        <w:t>ל</w:t>
      </w:r>
      <w:r>
        <w:rPr>
          <w:rFonts w:hint="cs"/>
          <w:rtl/>
        </w:rPr>
        <w:t>:</w:t>
      </w:r>
      <w:r>
        <w:rPr>
          <w:rtl/>
        </w:rPr>
        <w:t xml:space="preserve"> בוא,</w:t>
      </w:r>
      <w:r>
        <w:rPr>
          <w:rFonts w:hint="cs"/>
          <w:rtl/>
        </w:rPr>
        <w:t xml:space="preserve"> </w:t>
      </w:r>
      <w:r>
        <w:rPr>
          <w:rtl/>
        </w:rPr>
        <w:t xml:space="preserve">אנחנו מקשיבים לך, אתה צודק. </w:t>
      </w:r>
      <w:bookmarkStart w:id="15045" w:name="_ETM_Q87_625869"/>
      <w:bookmarkEnd w:id="15045"/>
      <w:r>
        <w:rPr>
          <w:rtl/>
        </w:rPr>
        <w:t>אז אני בא לפה כדי להגיד לרמטכ</w:t>
      </w:r>
      <w:r>
        <w:rPr>
          <w:rFonts w:hint="cs"/>
          <w:rtl/>
        </w:rPr>
        <w:t>"</w:t>
      </w:r>
      <w:r>
        <w:rPr>
          <w:rtl/>
        </w:rPr>
        <w:t>ל</w:t>
      </w:r>
      <w:r>
        <w:rPr>
          <w:rFonts w:hint="cs"/>
          <w:rtl/>
        </w:rPr>
        <w:t xml:space="preserve">: </w:t>
      </w:r>
      <w:r>
        <w:rPr>
          <w:rtl/>
        </w:rPr>
        <w:t>אתה צודק</w:t>
      </w:r>
      <w:r>
        <w:rPr>
          <w:rFonts w:hint="cs"/>
          <w:rtl/>
        </w:rPr>
        <w:t>.</w:t>
      </w:r>
      <w:r>
        <w:rPr>
          <w:rtl/>
        </w:rPr>
        <w:t xml:space="preserve"> אתה </w:t>
      </w:r>
      <w:bookmarkStart w:id="15046" w:name="_ETM_Q87_628846"/>
      <w:bookmarkEnd w:id="15046"/>
      <w:r>
        <w:rPr>
          <w:rtl/>
        </w:rPr>
        <w:t>צודק</w:t>
      </w:r>
      <w:r w:rsidR="00C650F3">
        <w:rPr>
          <w:rFonts w:hint="cs"/>
          <w:rtl/>
        </w:rPr>
        <w:t>.</w:t>
      </w:r>
      <w:r>
        <w:rPr>
          <w:rtl/>
        </w:rPr>
        <w:t xml:space="preserve"> צריך חוק גיוס </w:t>
      </w:r>
      <w:r>
        <w:rPr>
          <w:rFonts w:hint="cs"/>
          <w:rtl/>
        </w:rPr>
        <w:t xml:space="preserve">– </w:t>
      </w:r>
      <w:r>
        <w:rPr>
          <w:rtl/>
        </w:rPr>
        <w:t>הוא אומר את זה</w:t>
      </w:r>
      <w:r>
        <w:rPr>
          <w:rFonts w:hint="cs"/>
          <w:rtl/>
        </w:rPr>
        <w:t>;</w:t>
      </w:r>
      <w:r>
        <w:rPr>
          <w:rtl/>
        </w:rPr>
        <w:t xml:space="preserve"> צריך ה</w:t>
      </w:r>
      <w:r>
        <w:rPr>
          <w:rFonts w:hint="cs"/>
          <w:rtl/>
        </w:rPr>
        <w:t>א</w:t>
      </w:r>
      <w:r>
        <w:rPr>
          <w:rtl/>
        </w:rPr>
        <w:t xml:space="preserve">רכת </w:t>
      </w:r>
      <w:bookmarkStart w:id="15047" w:name="_ETM_Q87_631824"/>
      <w:bookmarkEnd w:id="15047"/>
      <w:r>
        <w:rPr>
          <w:rtl/>
        </w:rPr>
        <w:t xml:space="preserve">שירות </w:t>
      </w:r>
      <w:r>
        <w:rPr>
          <w:rFonts w:hint="cs"/>
          <w:rtl/>
        </w:rPr>
        <w:t xml:space="preserve">– </w:t>
      </w:r>
      <w:r>
        <w:rPr>
          <w:rtl/>
        </w:rPr>
        <w:t>הוא אומר את זה</w:t>
      </w:r>
      <w:r>
        <w:rPr>
          <w:rFonts w:hint="cs"/>
          <w:rtl/>
        </w:rPr>
        <w:t>;</w:t>
      </w:r>
      <w:r>
        <w:rPr>
          <w:rtl/>
        </w:rPr>
        <w:t xml:space="preserve"> חוק מינויים </w:t>
      </w:r>
      <w:r>
        <w:rPr>
          <w:rFonts w:hint="cs"/>
          <w:rtl/>
        </w:rPr>
        <w:t xml:space="preserve">– </w:t>
      </w:r>
      <w:r>
        <w:rPr>
          <w:rtl/>
        </w:rPr>
        <w:t xml:space="preserve">הוא אומר את </w:t>
      </w:r>
      <w:bookmarkStart w:id="15048" w:name="_ETM_Q87_634801"/>
      <w:bookmarkEnd w:id="15048"/>
      <w:r>
        <w:rPr>
          <w:rtl/>
        </w:rPr>
        <w:t>זה. מה אמרתי לפני</w:t>
      </w:r>
      <w:r>
        <w:rPr>
          <w:rFonts w:hint="cs"/>
          <w:rtl/>
        </w:rPr>
        <w:t xml:space="preserve"> זה</w:t>
      </w:r>
      <w:r>
        <w:rPr>
          <w:rtl/>
        </w:rPr>
        <w:t>?</w:t>
      </w:r>
      <w:r>
        <w:rPr>
          <w:rFonts w:hint="cs"/>
          <w:rtl/>
        </w:rPr>
        <w:t xml:space="preserve"> </w:t>
      </w:r>
      <w:r>
        <w:rPr>
          <w:rtl/>
        </w:rPr>
        <w:t>בדיוק את הדברים האלה</w:t>
      </w:r>
      <w:r w:rsidR="00C650F3">
        <w:rPr>
          <w:rFonts w:hint="cs"/>
          <w:rtl/>
        </w:rPr>
        <w:t>,</w:t>
      </w:r>
      <w:r>
        <w:rPr>
          <w:rtl/>
        </w:rPr>
        <w:t xml:space="preserve"> זה </w:t>
      </w:r>
      <w:bookmarkStart w:id="15049" w:name="_ETM_Q87_637779"/>
      <w:bookmarkEnd w:id="15049"/>
      <w:r>
        <w:rPr>
          <w:rtl/>
        </w:rPr>
        <w:t>מה שאמרתי</w:t>
      </w:r>
      <w:r w:rsidR="00C650F3">
        <w:rPr>
          <w:rFonts w:hint="cs"/>
          <w:rtl/>
        </w:rPr>
        <w:t>,</w:t>
      </w:r>
      <w:r>
        <w:rPr>
          <w:rtl/>
        </w:rPr>
        <w:t xml:space="preserve"> וכדי ש</w:t>
      </w:r>
      <w:r>
        <w:rPr>
          <w:rFonts w:hint="cs"/>
          <w:rtl/>
        </w:rPr>
        <w:t xml:space="preserve">תהיה </w:t>
      </w:r>
      <w:r>
        <w:rPr>
          <w:rtl/>
        </w:rPr>
        <w:t>ה</w:t>
      </w:r>
      <w:r>
        <w:rPr>
          <w:rFonts w:hint="cs"/>
          <w:rtl/>
        </w:rPr>
        <w:t>א</w:t>
      </w:r>
      <w:r>
        <w:rPr>
          <w:rtl/>
        </w:rPr>
        <w:t>רכת שירות</w:t>
      </w:r>
      <w:r>
        <w:rPr>
          <w:rFonts w:hint="cs"/>
          <w:rtl/>
        </w:rPr>
        <w:t xml:space="preserve"> </w:t>
      </w:r>
      <w:bookmarkStart w:id="15050" w:name="_ETM_Q87_639930"/>
      <w:bookmarkEnd w:id="15050"/>
      <w:r>
        <w:rPr>
          <w:rtl/>
        </w:rPr>
        <w:t xml:space="preserve">אתה צריך חוק גיוס, לכן </w:t>
      </w:r>
      <w:bookmarkStart w:id="15051" w:name="_ETM_Q87_640757"/>
      <w:bookmarkEnd w:id="15051"/>
      <w:r>
        <w:rPr>
          <w:rtl/>
        </w:rPr>
        <w:t xml:space="preserve">אתה מחבר ביניהם. </w:t>
      </w:r>
    </w:p>
    <w:p w:rsidR="00E50A18" w:rsidRDefault="00E50A18" w:rsidP="000F0011">
      <w:pPr>
        <w:rPr>
          <w:rtl/>
        </w:rPr>
      </w:pPr>
      <w:bookmarkStart w:id="15052" w:name="_ETM_Q87_641418"/>
      <w:bookmarkStart w:id="15053" w:name="_ETM_Q87_641474"/>
      <w:bookmarkEnd w:id="15052"/>
      <w:bookmarkEnd w:id="15053"/>
    </w:p>
    <w:p w:rsidR="00E50A18" w:rsidRDefault="00E50A18" w:rsidP="00C650F3">
      <w:pPr>
        <w:rPr>
          <w:rtl/>
        </w:rPr>
      </w:pPr>
      <w:bookmarkStart w:id="15054" w:name="_ETM_Q87_641706"/>
      <w:bookmarkStart w:id="15055" w:name="_ETM_Q87_641750"/>
      <w:bookmarkEnd w:id="15054"/>
      <w:bookmarkEnd w:id="15055"/>
      <w:r>
        <w:rPr>
          <w:rtl/>
        </w:rPr>
        <w:t>ולכן</w:t>
      </w:r>
      <w:r>
        <w:rPr>
          <w:rFonts w:hint="cs"/>
          <w:rtl/>
        </w:rPr>
        <w:t>,</w:t>
      </w:r>
      <w:r>
        <w:rPr>
          <w:rtl/>
        </w:rPr>
        <w:t xml:space="preserve"> אתה צודק</w:t>
      </w:r>
      <w:r w:rsidR="00C650F3">
        <w:rPr>
          <w:rFonts w:hint="cs"/>
          <w:rtl/>
        </w:rPr>
        <w:t>.</w:t>
      </w:r>
      <w:r>
        <w:rPr>
          <w:rtl/>
        </w:rPr>
        <w:t xml:space="preserve"> היחידי מכל החבר'ה שדיברו </w:t>
      </w:r>
      <w:bookmarkStart w:id="15056" w:name="_ETM_Q87_643734"/>
      <w:bookmarkEnd w:id="15056"/>
      <w:r>
        <w:rPr>
          <w:rtl/>
        </w:rPr>
        <w:t>כאן שדיבר</w:t>
      </w:r>
      <w:r>
        <w:rPr>
          <w:rFonts w:hint="cs"/>
          <w:rtl/>
        </w:rPr>
        <w:t xml:space="preserve"> ל</w:t>
      </w:r>
      <w:r>
        <w:rPr>
          <w:rtl/>
        </w:rPr>
        <w:t>עניין היה אתה</w:t>
      </w:r>
      <w:r>
        <w:rPr>
          <w:rFonts w:hint="cs"/>
          <w:rtl/>
        </w:rPr>
        <w:t>,</w:t>
      </w:r>
      <w:r>
        <w:rPr>
          <w:rtl/>
        </w:rPr>
        <w:t xml:space="preserve"> וברמה של תכלס</w:t>
      </w:r>
      <w:r>
        <w:rPr>
          <w:rFonts w:hint="cs"/>
          <w:rtl/>
        </w:rPr>
        <w:t>,</w:t>
      </w:r>
      <w:r>
        <w:rPr>
          <w:rtl/>
        </w:rPr>
        <w:t xml:space="preserve"> כל </w:t>
      </w:r>
      <w:bookmarkStart w:id="15057" w:name="_ETM_Q87_646712"/>
      <w:bookmarkEnd w:id="15057"/>
      <w:r>
        <w:rPr>
          <w:rtl/>
        </w:rPr>
        <w:t>השאר</w:t>
      </w:r>
      <w:r>
        <w:rPr>
          <w:rFonts w:hint="cs"/>
          <w:rtl/>
        </w:rPr>
        <w:t xml:space="preserve"> –</w:t>
      </w:r>
      <w:r>
        <w:rPr>
          <w:rtl/>
        </w:rPr>
        <w:t xml:space="preserve"> זה היה ניסיון </w:t>
      </w:r>
      <w:bookmarkStart w:id="15058" w:name="_ETM_Q87_649700"/>
      <w:bookmarkEnd w:id="15058"/>
      <w:r>
        <w:rPr>
          <w:rtl/>
        </w:rPr>
        <w:t xml:space="preserve">לפגוע, </w:t>
      </w:r>
      <w:r>
        <w:rPr>
          <w:rFonts w:hint="cs"/>
          <w:rtl/>
        </w:rPr>
        <w:t>ו</w:t>
      </w:r>
      <w:r>
        <w:rPr>
          <w:rtl/>
        </w:rPr>
        <w:t xml:space="preserve">עם ישראל </w:t>
      </w:r>
      <w:r>
        <w:rPr>
          <w:rFonts w:hint="cs"/>
          <w:rtl/>
        </w:rPr>
        <w:t xml:space="preserve">כעת </w:t>
      </w:r>
      <w:r>
        <w:rPr>
          <w:rtl/>
        </w:rPr>
        <w:t xml:space="preserve">במלחמה, אני לא ארד לרמה הזו. </w:t>
      </w:r>
      <w:bookmarkStart w:id="15059" w:name="_ETM_Q87_652678"/>
      <w:bookmarkEnd w:id="15059"/>
      <w:r>
        <w:rPr>
          <w:rtl/>
        </w:rPr>
        <w:t xml:space="preserve">ולכן אני אומר לך, חבר הכנסת רון כץ, אני מתכוון </w:t>
      </w:r>
      <w:bookmarkStart w:id="15060" w:name="_ETM_Q87_655657"/>
      <w:bookmarkEnd w:id="15060"/>
      <w:r>
        <w:rPr>
          <w:rtl/>
        </w:rPr>
        <w:t>ליישם את מה שאתה אמרת</w:t>
      </w:r>
      <w:r w:rsidR="00C650F3">
        <w:rPr>
          <w:rFonts w:hint="cs"/>
          <w:rtl/>
        </w:rPr>
        <w:t>.</w:t>
      </w:r>
      <w:r>
        <w:rPr>
          <w:rtl/>
        </w:rPr>
        <w:t xml:space="preserve"> זה בדיוק מה שאמרתי.</w:t>
      </w:r>
    </w:p>
    <w:p w:rsidR="00E50A18" w:rsidRDefault="00E50A18" w:rsidP="000F0011">
      <w:pPr>
        <w:rPr>
          <w:rtl/>
        </w:rPr>
      </w:pPr>
    </w:p>
    <w:p w:rsidR="00E50A18" w:rsidRDefault="00E50A18" w:rsidP="000F0011">
      <w:pPr>
        <w:pStyle w:val="af5"/>
        <w:keepNext/>
        <w:rPr>
          <w:rtl/>
        </w:rPr>
      </w:pPr>
      <w:bookmarkStart w:id="15061" w:name="ET_interruption_6151_53"/>
      <w:r w:rsidRPr="001D23DE">
        <w:rPr>
          <w:rStyle w:val="TagStyle"/>
          <w:rtl/>
        </w:rPr>
        <w:lastRenderedPageBreak/>
        <w:t xml:space="preserve"> &lt;&lt; קריאה &gt;&gt; </w:t>
      </w:r>
      <w:r>
        <w:rPr>
          <w:rtl/>
        </w:rPr>
        <w:t>רון כץ (יש עתיד):</w:t>
      </w:r>
      <w:r w:rsidRPr="001D23DE">
        <w:rPr>
          <w:rStyle w:val="TagStyle"/>
          <w:rtl/>
        </w:rPr>
        <w:t xml:space="preserve"> &lt;&lt; קריאה &gt;&gt;</w:t>
      </w:r>
      <w:r>
        <w:rPr>
          <w:rtl/>
        </w:rPr>
        <w:t xml:space="preserve"> </w:t>
      </w:r>
      <w:bookmarkEnd w:id="15061"/>
    </w:p>
    <w:p w:rsidR="00E50A18" w:rsidRDefault="00E50A18" w:rsidP="001C0776">
      <w:pPr>
        <w:rPr>
          <w:rtl/>
        </w:rPr>
      </w:pPr>
    </w:p>
    <w:p w:rsidR="00E50A18" w:rsidRDefault="00E50A18" w:rsidP="000F0011">
      <w:pPr>
        <w:rPr>
          <w:rtl/>
        </w:rPr>
      </w:pPr>
      <w:r>
        <w:rPr>
          <w:rFonts w:hint="cs"/>
          <w:rtl/>
        </w:rPr>
        <w:t>השאלה גיוס למי. בועז, מי מתגייס?</w:t>
      </w:r>
    </w:p>
    <w:p w:rsidR="00E50A18" w:rsidRDefault="00E50A18" w:rsidP="000F0011">
      <w:pPr>
        <w:rPr>
          <w:rtl/>
        </w:rPr>
      </w:pPr>
      <w:bookmarkStart w:id="15062" w:name="_ETM_Q87_660234"/>
      <w:bookmarkEnd w:id="15062"/>
    </w:p>
    <w:p w:rsidR="00E50A18" w:rsidRDefault="00E50A18" w:rsidP="000F0011">
      <w:pPr>
        <w:pStyle w:val="-"/>
        <w:keepNext/>
        <w:rPr>
          <w:rtl/>
        </w:rPr>
      </w:pPr>
      <w:bookmarkStart w:id="15063" w:name="ET_speakercontinue_6342_54"/>
      <w:r w:rsidRPr="001D23DE">
        <w:rPr>
          <w:rStyle w:val="TagStyle"/>
          <w:rtl/>
        </w:rPr>
        <w:t xml:space="preserve"> &lt;&lt; דובר_המשך &gt;&gt; </w:t>
      </w:r>
      <w:r>
        <w:rPr>
          <w:rtl/>
        </w:rPr>
        <w:t>בועז ביסמוט (</w:t>
      </w:r>
      <w:r>
        <w:rPr>
          <w:rFonts w:hint="cs"/>
          <w:rtl/>
        </w:rPr>
        <w:t>יו"ר ועדת החוץ והביטחון</w:t>
      </w:r>
      <w:r>
        <w:rPr>
          <w:rtl/>
        </w:rPr>
        <w:t>):</w:t>
      </w:r>
      <w:r w:rsidRPr="001D23DE">
        <w:rPr>
          <w:rStyle w:val="TagStyle"/>
          <w:rtl/>
        </w:rPr>
        <w:t xml:space="preserve"> &lt;&lt; דובר_המשך &gt;&gt;</w:t>
      </w:r>
      <w:r>
        <w:rPr>
          <w:rtl/>
        </w:rPr>
        <w:t xml:space="preserve"> </w:t>
      </w:r>
      <w:bookmarkStart w:id="15064" w:name="_ETM_Q87_660585"/>
      <w:bookmarkStart w:id="15065" w:name="_ETM_Q87_658635"/>
      <w:bookmarkEnd w:id="15063"/>
      <w:bookmarkEnd w:id="15064"/>
      <w:bookmarkEnd w:id="15065"/>
    </w:p>
    <w:p w:rsidR="00E50A18" w:rsidRPr="001D23DE" w:rsidRDefault="00E50A18" w:rsidP="000F0011">
      <w:pPr>
        <w:rPr>
          <w:rtl/>
          <w:lang w:eastAsia="he-IL"/>
        </w:rPr>
      </w:pPr>
      <w:bookmarkStart w:id="15066" w:name="_ETM_Q87_664417"/>
      <w:bookmarkStart w:id="15067" w:name="_ETM_Q87_664498"/>
      <w:bookmarkEnd w:id="15066"/>
      <w:bookmarkEnd w:id="15067"/>
    </w:p>
    <w:p w:rsidR="00E50A18" w:rsidRDefault="00E50A18" w:rsidP="00C650F3">
      <w:pPr>
        <w:rPr>
          <w:rtl/>
        </w:rPr>
      </w:pPr>
      <w:r>
        <w:rPr>
          <w:rtl/>
        </w:rPr>
        <w:t>רגע אחד</w:t>
      </w:r>
      <w:r w:rsidR="00C650F3">
        <w:rPr>
          <w:rFonts w:hint="cs"/>
          <w:rtl/>
        </w:rPr>
        <w:t>.</w:t>
      </w:r>
      <w:r>
        <w:rPr>
          <w:rtl/>
        </w:rPr>
        <w:t xml:space="preserve"> לפני שאני אסיים,</w:t>
      </w:r>
      <w:r>
        <w:rPr>
          <w:rFonts w:hint="cs"/>
          <w:rtl/>
        </w:rPr>
        <w:t xml:space="preserve"> </w:t>
      </w:r>
      <w:r>
        <w:rPr>
          <w:rtl/>
        </w:rPr>
        <w:t>רק תן לי</w:t>
      </w:r>
      <w:bookmarkStart w:id="15068" w:name="_ETM_Q87_661614"/>
      <w:bookmarkEnd w:id="15068"/>
      <w:r>
        <w:rPr>
          <w:rFonts w:hint="cs"/>
          <w:rtl/>
        </w:rPr>
        <w:t>,</w:t>
      </w:r>
      <w:r>
        <w:rPr>
          <w:rtl/>
        </w:rPr>
        <w:t xml:space="preserve"> אני רק מסתכל פה</w:t>
      </w:r>
      <w:r w:rsidR="00C650F3">
        <w:rPr>
          <w:rFonts w:hint="cs"/>
          <w:rtl/>
        </w:rPr>
        <w:t>,</w:t>
      </w:r>
      <w:r>
        <w:rPr>
          <w:rtl/>
        </w:rPr>
        <w:t xml:space="preserve"> כי יאיר נמצא כאן</w:t>
      </w:r>
      <w:r>
        <w:rPr>
          <w:rFonts w:hint="cs"/>
          <w:rtl/>
        </w:rPr>
        <w:t>, או</w:t>
      </w:r>
      <w:r>
        <w:rPr>
          <w:rtl/>
        </w:rPr>
        <w:t xml:space="preserve"> </w:t>
      </w:r>
      <w:bookmarkStart w:id="15069" w:name="_ETM_Q87_664593"/>
      <w:bookmarkEnd w:id="15069"/>
      <w:r>
        <w:rPr>
          <w:rtl/>
        </w:rPr>
        <w:t xml:space="preserve">חבר </w:t>
      </w:r>
      <w:r>
        <w:rPr>
          <w:rFonts w:hint="cs"/>
          <w:rtl/>
        </w:rPr>
        <w:t>ה</w:t>
      </w:r>
      <w:r>
        <w:rPr>
          <w:rtl/>
        </w:rPr>
        <w:t>כנסת לפיד. חברי,</w:t>
      </w:r>
      <w:r>
        <w:rPr>
          <w:rFonts w:hint="cs"/>
          <w:rtl/>
        </w:rPr>
        <w:t xml:space="preserve"> אני</w:t>
      </w:r>
      <w:r>
        <w:rPr>
          <w:rtl/>
        </w:rPr>
        <w:t xml:space="preserve"> רוצה להגיד לך שלא נעים </w:t>
      </w:r>
      <w:bookmarkStart w:id="15070" w:name="_ETM_Q87_667571"/>
      <w:bookmarkEnd w:id="15070"/>
      <w:r>
        <w:rPr>
          <w:rtl/>
        </w:rPr>
        <w:t xml:space="preserve">לי, קצת העליבו אותך כשלא היית, קצת העליבו אותך במפלגה </w:t>
      </w:r>
      <w:bookmarkStart w:id="15071" w:name="_ETM_Q87_670550"/>
      <w:bookmarkEnd w:id="15071"/>
      <w:r>
        <w:rPr>
          <w:rtl/>
        </w:rPr>
        <w:t>שלך</w:t>
      </w:r>
      <w:r>
        <w:rPr>
          <w:rFonts w:hint="cs"/>
          <w:rtl/>
        </w:rPr>
        <w:t>,</w:t>
      </w:r>
      <w:r>
        <w:rPr>
          <w:rtl/>
        </w:rPr>
        <w:t xml:space="preserve"> </w:t>
      </w:r>
      <w:bookmarkStart w:id="15072" w:name="_ETM_Q87_673730"/>
      <w:bookmarkEnd w:id="15072"/>
      <w:r>
        <w:rPr>
          <w:rtl/>
        </w:rPr>
        <w:t>ואני לא אוהב</w:t>
      </w:r>
      <w:r>
        <w:rPr>
          <w:rFonts w:hint="cs"/>
          <w:rtl/>
        </w:rPr>
        <w:t>,</w:t>
      </w:r>
      <w:r>
        <w:rPr>
          <w:rtl/>
        </w:rPr>
        <w:t xml:space="preserve"> בזמן מלחמה, אתה יודע, להתחיל לחפש, להתקוטט, </w:t>
      </w:r>
      <w:bookmarkStart w:id="15073" w:name="_ETM_Q87_676839"/>
      <w:bookmarkEnd w:id="15073"/>
      <w:r>
        <w:rPr>
          <w:rtl/>
        </w:rPr>
        <w:t>זה גם תת</w:t>
      </w:r>
      <w:r>
        <w:rPr>
          <w:rFonts w:hint="cs"/>
          <w:rtl/>
        </w:rPr>
        <w:t>-</w:t>
      </w:r>
      <w:r>
        <w:rPr>
          <w:rtl/>
        </w:rPr>
        <w:t>רמה,</w:t>
      </w:r>
      <w:r>
        <w:rPr>
          <w:rFonts w:hint="cs"/>
          <w:rtl/>
        </w:rPr>
        <w:t xml:space="preserve"> </w:t>
      </w:r>
      <w:r>
        <w:rPr>
          <w:rtl/>
        </w:rPr>
        <w:t xml:space="preserve">כאילו לא אכפת </w:t>
      </w:r>
      <w:bookmarkStart w:id="15074" w:name="_ETM_Q87_679949"/>
      <w:bookmarkEnd w:id="15074"/>
      <w:r>
        <w:rPr>
          <w:rtl/>
        </w:rPr>
        <w:t>לנו מלוחמים ואנחנו לא יודעים מה זה לוחמים</w:t>
      </w:r>
      <w:r>
        <w:rPr>
          <w:rFonts w:hint="cs"/>
          <w:rtl/>
        </w:rPr>
        <w:t xml:space="preserve"> –</w:t>
      </w:r>
      <w:r>
        <w:rPr>
          <w:rtl/>
        </w:rPr>
        <w:t xml:space="preserve"> </w:t>
      </w:r>
      <w:bookmarkStart w:id="15075" w:name="_ETM_Q87_683059"/>
      <w:bookmarkEnd w:id="15075"/>
      <w:r>
        <w:rPr>
          <w:rtl/>
        </w:rPr>
        <w:t xml:space="preserve">עזוב, לא רוצה להיכנס לזה אפילו. אבל היה פה איזה </w:t>
      </w:r>
      <w:bookmarkStart w:id="15076" w:name="_ETM_Q87_686169"/>
      <w:bookmarkEnd w:id="15076"/>
      <w:r>
        <w:rPr>
          <w:rtl/>
        </w:rPr>
        <w:t>מישהו מסוים מהמפלגה שלך שבא ואמר</w:t>
      </w:r>
      <w:r>
        <w:rPr>
          <w:rFonts w:hint="cs"/>
          <w:rtl/>
        </w:rPr>
        <w:t>,</w:t>
      </w:r>
      <w:r>
        <w:rPr>
          <w:rtl/>
        </w:rPr>
        <w:t xml:space="preserve"> כאילו ב</w:t>
      </w:r>
      <w:bookmarkStart w:id="15077" w:name="_ETM_Q87_689290"/>
      <w:bookmarkEnd w:id="15077"/>
      <w:r>
        <w:rPr>
          <w:rtl/>
        </w:rPr>
        <w:t>זלזול</w:t>
      </w:r>
      <w:r>
        <w:rPr>
          <w:rFonts w:hint="cs"/>
          <w:rtl/>
        </w:rPr>
        <w:t xml:space="preserve"> –</w:t>
      </w:r>
      <w:r>
        <w:rPr>
          <w:rtl/>
        </w:rPr>
        <w:t xml:space="preserve"> אתה יודע, הזלזול הזה, ההתנ</w:t>
      </w:r>
      <w:r>
        <w:rPr>
          <w:rFonts w:hint="cs"/>
          <w:rtl/>
        </w:rPr>
        <w:t>שא</w:t>
      </w:r>
      <w:r>
        <w:rPr>
          <w:rtl/>
        </w:rPr>
        <w:t>ות הזו</w:t>
      </w:r>
      <w:r>
        <w:rPr>
          <w:rFonts w:hint="cs"/>
          <w:rtl/>
        </w:rPr>
        <w:t xml:space="preserve"> </w:t>
      </w:r>
      <w:r w:rsidR="00C650F3">
        <w:rPr>
          <w:rFonts w:hint="eastAsia"/>
          <w:rtl/>
        </w:rPr>
        <w:t xml:space="preserve">– </w:t>
      </w:r>
      <w:r>
        <w:rPr>
          <w:rtl/>
        </w:rPr>
        <w:t xml:space="preserve">מה הוא </w:t>
      </w:r>
      <w:bookmarkStart w:id="15078" w:name="_ETM_Q87_692654"/>
      <w:bookmarkEnd w:id="15078"/>
      <w:r w:rsidR="00C650F3">
        <w:rPr>
          <w:rFonts w:hint="cs"/>
          <w:rtl/>
        </w:rPr>
        <w:t>אמר</w:t>
      </w:r>
      <w:r>
        <w:rPr>
          <w:rtl/>
        </w:rPr>
        <w:t xml:space="preserve">? הוא בא לכנסת, הוא עורך עיתון, רק שהאיש </w:t>
      </w:r>
      <w:bookmarkStart w:id="15079" w:name="_ETM_Q87_696019"/>
      <w:bookmarkEnd w:id="15079"/>
      <w:r>
        <w:rPr>
          <w:rtl/>
        </w:rPr>
        <w:t>לא יודע, לא בקיא</w:t>
      </w:r>
      <w:r w:rsidR="00C650F3">
        <w:rPr>
          <w:rFonts w:hint="cs"/>
          <w:rtl/>
        </w:rPr>
        <w:t>,</w:t>
      </w:r>
      <w:r>
        <w:rPr>
          <w:rtl/>
        </w:rPr>
        <w:t xml:space="preserve"> </w:t>
      </w:r>
      <w:r w:rsidR="00C650F3">
        <w:rPr>
          <w:rFonts w:hint="cs"/>
          <w:rtl/>
        </w:rPr>
        <w:t xml:space="preserve">האיש </w:t>
      </w:r>
      <w:r>
        <w:rPr>
          <w:rtl/>
        </w:rPr>
        <w:t>הזה</w:t>
      </w:r>
      <w:r w:rsidR="00C650F3">
        <w:rPr>
          <w:rFonts w:hint="cs"/>
          <w:rtl/>
        </w:rPr>
        <w:t>,</w:t>
      </w:r>
      <w:r>
        <w:rPr>
          <w:rtl/>
        </w:rPr>
        <w:t xml:space="preserve"> כנראה</w:t>
      </w:r>
      <w:r w:rsidR="00C650F3">
        <w:rPr>
          <w:rFonts w:hint="cs"/>
          <w:rtl/>
        </w:rPr>
        <w:t>,</w:t>
      </w:r>
      <w:r>
        <w:rPr>
          <w:rtl/>
        </w:rPr>
        <w:t xml:space="preserve"> הוא איש לא בקי</w:t>
      </w:r>
      <w:r>
        <w:rPr>
          <w:rFonts w:hint="cs"/>
          <w:rtl/>
        </w:rPr>
        <w:t xml:space="preserve"> –</w:t>
      </w:r>
      <w:r>
        <w:rPr>
          <w:rtl/>
        </w:rPr>
        <w:t xml:space="preserve"> </w:t>
      </w:r>
      <w:bookmarkStart w:id="15080" w:name="_ETM_Q87_699384"/>
      <w:bookmarkEnd w:id="15080"/>
      <w:r>
        <w:rPr>
          <w:rtl/>
        </w:rPr>
        <w:t xml:space="preserve">שכח שראש מפלגתו בא מאותו מקצוע כמוני, היה עורך </w:t>
      </w:r>
      <w:bookmarkStart w:id="15081" w:name="_ETM_Q87_702749"/>
      <w:bookmarkEnd w:id="15081"/>
      <w:r>
        <w:rPr>
          <w:rtl/>
        </w:rPr>
        <w:t xml:space="preserve">עיתון. </w:t>
      </w:r>
    </w:p>
    <w:p w:rsidR="00E50A18" w:rsidRDefault="00E50A18" w:rsidP="000F0011">
      <w:pPr>
        <w:rPr>
          <w:rtl/>
        </w:rPr>
      </w:pPr>
    </w:p>
    <w:p w:rsidR="00E50A18" w:rsidRDefault="00E50A18" w:rsidP="00C650F3">
      <w:pPr>
        <w:rPr>
          <w:rtl/>
        </w:rPr>
      </w:pPr>
      <w:r>
        <w:rPr>
          <w:rtl/>
        </w:rPr>
        <w:t>אבל רק להגיד דבר כזה,</w:t>
      </w:r>
      <w:r>
        <w:rPr>
          <w:rFonts w:hint="cs"/>
          <w:rtl/>
        </w:rPr>
        <w:t xml:space="preserve"> </w:t>
      </w:r>
      <w:r>
        <w:rPr>
          <w:rtl/>
        </w:rPr>
        <w:t>אותו אחד</w:t>
      </w:r>
      <w:r>
        <w:rPr>
          <w:rFonts w:hint="cs"/>
          <w:rtl/>
        </w:rPr>
        <w:t>,</w:t>
      </w:r>
      <w:r>
        <w:rPr>
          <w:rtl/>
        </w:rPr>
        <w:t xml:space="preserve"> </w:t>
      </w:r>
      <w:bookmarkStart w:id="15082" w:name="_ETM_Q87_706114"/>
      <w:bookmarkEnd w:id="15082"/>
      <w:r>
        <w:rPr>
          <w:rtl/>
        </w:rPr>
        <w:t xml:space="preserve">אל דאגה, </w:t>
      </w:r>
      <w:bookmarkStart w:id="15083" w:name="_ETM_Q87_710090"/>
      <w:bookmarkEnd w:id="15083"/>
      <w:r>
        <w:rPr>
          <w:rtl/>
        </w:rPr>
        <w:t>הלא</w:t>
      </w:r>
      <w:r>
        <w:rPr>
          <w:rFonts w:hint="cs"/>
          <w:rtl/>
        </w:rPr>
        <w:t>-</w:t>
      </w:r>
      <w:r>
        <w:rPr>
          <w:rtl/>
        </w:rPr>
        <w:t>בקי הזה לא יישאר במפלגה שלך</w:t>
      </w:r>
      <w:r w:rsidR="00C650F3">
        <w:rPr>
          <w:rFonts w:hint="cs"/>
          <w:rtl/>
        </w:rPr>
        <w:t>,</w:t>
      </w:r>
      <w:r>
        <w:rPr>
          <w:rtl/>
        </w:rPr>
        <w:t xml:space="preserve"> כי להבנתי ועל </w:t>
      </w:r>
      <w:bookmarkStart w:id="15084" w:name="_ETM_Q87_713972"/>
      <w:bookmarkEnd w:id="15084"/>
      <w:r>
        <w:rPr>
          <w:rtl/>
        </w:rPr>
        <w:t xml:space="preserve">פי פרסומים, הוא כבר מחפש להיות היהודי מחמד אצל מנסור </w:t>
      </w:r>
      <w:bookmarkStart w:id="15085" w:name="_ETM_Q87_717854"/>
      <w:bookmarkEnd w:id="15085"/>
      <w:r>
        <w:rPr>
          <w:rFonts w:hint="cs"/>
          <w:rtl/>
        </w:rPr>
        <w:t>ע</w:t>
      </w:r>
      <w:r>
        <w:rPr>
          <w:rtl/>
        </w:rPr>
        <w:t>באס, אז הרווחת. אבל זו הרמה,</w:t>
      </w:r>
      <w:r>
        <w:rPr>
          <w:rFonts w:hint="cs"/>
          <w:rtl/>
        </w:rPr>
        <w:t xml:space="preserve"> </w:t>
      </w:r>
      <w:r>
        <w:rPr>
          <w:rtl/>
        </w:rPr>
        <w:t>תת</w:t>
      </w:r>
      <w:r>
        <w:rPr>
          <w:rFonts w:hint="cs"/>
          <w:rtl/>
        </w:rPr>
        <w:t>-</w:t>
      </w:r>
      <w:r>
        <w:rPr>
          <w:rtl/>
        </w:rPr>
        <w:t xml:space="preserve">רמה. תודה רבה. </w:t>
      </w:r>
      <w:bookmarkStart w:id="15086" w:name="_ETM_Q87_721736"/>
      <w:bookmarkEnd w:id="15086"/>
      <w:r>
        <w:rPr>
          <w:rtl/>
        </w:rPr>
        <w:t>אנחנו מי</w:t>
      </w:r>
      <w:r>
        <w:rPr>
          <w:rFonts w:hint="cs"/>
          <w:rtl/>
        </w:rPr>
        <w:t>י</w:t>
      </w:r>
      <w:r>
        <w:rPr>
          <w:rtl/>
        </w:rPr>
        <w:t>ד אחרי המלחמה</w:t>
      </w:r>
      <w:r>
        <w:rPr>
          <w:rFonts w:hint="cs"/>
          <w:rtl/>
        </w:rPr>
        <w:t xml:space="preserve"> </w:t>
      </w:r>
      <w:bookmarkStart w:id="15087" w:name="_ETM_Q87_723260"/>
      <w:bookmarkEnd w:id="15087"/>
      <w:r>
        <w:rPr>
          <w:rtl/>
        </w:rPr>
        <w:t>נמשיך לעשות</w:t>
      </w:r>
      <w:bookmarkStart w:id="15088" w:name="_ETM_Q87_725630"/>
      <w:bookmarkEnd w:id="15088"/>
      <w:r>
        <w:rPr>
          <w:rFonts w:hint="cs"/>
          <w:rtl/>
        </w:rPr>
        <w:t xml:space="preserve"> </w:t>
      </w:r>
      <w:r>
        <w:rPr>
          <w:rtl/>
        </w:rPr>
        <w:t>בדיוק מה שהרמטכ</w:t>
      </w:r>
      <w:r>
        <w:rPr>
          <w:rFonts w:hint="cs"/>
          <w:rtl/>
        </w:rPr>
        <w:t>"</w:t>
      </w:r>
      <w:r>
        <w:rPr>
          <w:rtl/>
        </w:rPr>
        <w:t>ל רוצה, וזה לקדם את חוק הגיוס</w:t>
      </w:r>
      <w:bookmarkStart w:id="15089" w:name="_ETM_Q87_729514"/>
      <w:bookmarkEnd w:id="15089"/>
      <w:r w:rsidR="00C650F3">
        <w:rPr>
          <w:rFonts w:hint="cs"/>
          <w:rtl/>
        </w:rPr>
        <w:t>,</w:t>
      </w:r>
      <w:r>
        <w:rPr>
          <w:rFonts w:hint="cs"/>
          <w:rtl/>
        </w:rPr>
        <w:t xml:space="preserve"> </w:t>
      </w:r>
      <w:bookmarkStart w:id="15090" w:name="TOR_Q88"/>
      <w:bookmarkEnd w:id="15090"/>
      <w:r>
        <w:rPr>
          <w:rFonts w:hint="cs"/>
          <w:rtl/>
        </w:rPr>
        <w:t>כי הלוחמים יקרים לנו, הלוחמים האהובים</w:t>
      </w:r>
      <w:r w:rsidR="00C650F3">
        <w:rPr>
          <w:rFonts w:hint="cs"/>
          <w:rtl/>
        </w:rPr>
        <w:t>.</w:t>
      </w:r>
      <w:r>
        <w:rPr>
          <w:rFonts w:hint="cs"/>
          <w:rtl/>
        </w:rPr>
        <w:t xml:space="preserve"> עם ישראל יקר לנו. </w:t>
      </w:r>
    </w:p>
    <w:p w:rsidR="00E50A18" w:rsidRDefault="00E50A18" w:rsidP="000F0011">
      <w:pPr>
        <w:rPr>
          <w:rtl/>
        </w:rPr>
      </w:pPr>
    </w:p>
    <w:p w:rsidR="00E50A18" w:rsidRDefault="00E50A18" w:rsidP="00C650F3">
      <w:pPr>
        <w:rPr>
          <w:rtl/>
        </w:rPr>
      </w:pPr>
      <w:r>
        <w:rPr>
          <w:rFonts w:hint="cs"/>
          <w:rtl/>
        </w:rPr>
        <w:t>ועוד מילה אחת</w:t>
      </w:r>
      <w:r w:rsidR="00C650F3">
        <w:rPr>
          <w:rFonts w:hint="cs"/>
          <w:rtl/>
        </w:rPr>
        <w:t>,</w:t>
      </w:r>
      <w:r>
        <w:rPr>
          <w:rFonts w:hint="cs"/>
          <w:rtl/>
        </w:rPr>
        <w:t xml:space="preserve"> </w:t>
      </w:r>
      <w:bookmarkStart w:id="15091" w:name="_ETM_Q88_135796"/>
      <w:bookmarkEnd w:id="15091"/>
      <w:r>
        <w:rPr>
          <w:rFonts w:hint="cs"/>
          <w:rtl/>
        </w:rPr>
        <w:t xml:space="preserve">אם תרשו לי, עוד מילה אחת, לא להפריע לי, שנייה </w:t>
      </w:r>
      <w:bookmarkStart w:id="15092" w:name="_ETM_Q88_138348"/>
      <w:bookmarkEnd w:id="15092"/>
      <w:r>
        <w:rPr>
          <w:rFonts w:hint="cs"/>
          <w:rtl/>
        </w:rPr>
        <w:t xml:space="preserve">אחת. איפה לימור סון הר מלך? אם הייתה גברת </w:t>
      </w:r>
      <w:bookmarkStart w:id="15093" w:name="_ETM_Q88_145674"/>
      <w:bookmarkEnd w:id="15093"/>
      <w:r>
        <w:rPr>
          <w:rFonts w:hint="cs"/>
          <w:rtl/>
        </w:rPr>
        <w:t xml:space="preserve">אחת שהתרגשה היום מאוד והתרגשתי איתה זאת הייתה לימור, כי לימור </w:t>
      </w:r>
      <w:bookmarkStart w:id="15094" w:name="_ETM_Q88_146891"/>
      <w:bookmarkEnd w:id="15094"/>
      <w:r>
        <w:rPr>
          <w:rFonts w:hint="cs"/>
          <w:rtl/>
        </w:rPr>
        <w:t xml:space="preserve">חוותה </w:t>
      </w:r>
      <w:r>
        <w:rPr>
          <w:rFonts w:hint="eastAsia"/>
          <w:rtl/>
        </w:rPr>
        <w:t>–</w:t>
      </w:r>
      <w:r>
        <w:rPr>
          <w:rFonts w:hint="cs"/>
          <w:rtl/>
        </w:rPr>
        <w:t xml:space="preserve"> כל אחד פה יכול לדבר על טרור</w:t>
      </w:r>
      <w:bookmarkStart w:id="15095" w:name="_ETM_Q88_148580"/>
      <w:bookmarkEnd w:id="15095"/>
      <w:r>
        <w:rPr>
          <w:rFonts w:hint="cs"/>
          <w:rtl/>
        </w:rPr>
        <w:t xml:space="preserve">; יש כאן מישהו שחווה אירוע טרור. ואני ראיתי </w:t>
      </w:r>
      <w:bookmarkStart w:id="15096" w:name="_ETM_Q88_155257"/>
      <w:bookmarkEnd w:id="15096"/>
      <w:r>
        <w:rPr>
          <w:rFonts w:hint="cs"/>
          <w:rtl/>
        </w:rPr>
        <w:t>היום את ההתרגשות שלה והתרגשתי יחד איתה. אמרו לי מייד</w:t>
      </w:r>
      <w:r w:rsidR="00C650F3">
        <w:rPr>
          <w:rFonts w:hint="cs"/>
          <w:rtl/>
        </w:rPr>
        <w:t>:</w:t>
      </w:r>
      <w:r>
        <w:rPr>
          <w:rFonts w:hint="cs"/>
          <w:rtl/>
        </w:rPr>
        <w:t xml:space="preserve"> </w:t>
      </w:r>
      <w:bookmarkStart w:id="15097" w:name="_ETM_Q88_160313"/>
      <w:bookmarkEnd w:id="15097"/>
      <w:r>
        <w:rPr>
          <w:rFonts w:hint="cs"/>
          <w:rtl/>
        </w:rPr>
        <w:t xml:space="preserve">מה העולם יגיד? אותו עולם שבשנתיים האחרונות קרא לאמברגו נגדי, </w:t>
      </w:r>
      <w:bookmarkStart w:id="15098" w:name="_ETM_Q88_161152"/>
      <w:bookmarkEnd w:id="15098"/>
      <w:r>
        <w:rPr>
          <w:rFonts w:hint="cs"/>
          <w:rtl/>
        </w:rPr>
        <w:t xml:space="preserve">אותו עולם שיצא להפגין </w:t>
      </w:r>
      <w:r w:rsidR="00C650F3">
        <w:t>f</w:t>
      </w:r>
      <w:r>
        <w:t>rom the river to the sea</w:t>
      </w:r>
      <w:r>
        <w:rPr>
          <w:rFonts w:hint="cs"/>
          <w:rtl/>
        </w:rPr>
        <w:t xml:space="preserve">, </w:t>
      </w:r>
      <w:bookmarkStart w:id="15099" w:name="_ETM_Q88_169367"/>
      <w:bookmarkEnd w:id="15099"/>
      <w:r>
        <w:rPr>
          <w:rFonts w:hint="cs"/>
          <w:rtl/>
        </w:rPr>
        <w:t>כאילו אין עם ישראל</w:t>
      </w:r>
      <w:r w:rsidR="00C650F3">
        <w:rPr>
          <w:rFonts w:hint="cs"/>
          <w:rtl/>
        </w:rPr>
        <w:t>,</w:t>
      </w:r>
      <w:r>
        <w:rPr>
          <w:rFonts w:hint="cs"/>
          <w:rtl/>
        </w:rPr>
        <w:t xml:space="preserve"> אותו עולם שמגנה אותי באו"ם. אז </w:t>
      </w:r>
      <w:bookmarkStart w:id="15100" w:name="_ETM_Q88_170804"/>
      <w:bookmarkEnd w:id="15100"/>
      <w:r>
        <w:rPr>
          <w:rFonts w:hint="cs"/>
          <w:rtl/>
        </w:rPr>
        <w:t xml:space="preserve">עם כל הכבוד לעולם, לימור סון הר מלך, את יקרה לי היום הרבה יותר מהעולם. </w:t>
      </w:r>
      <w:bookmarkStart w:id="15101" w:name="_ETM_Q88_175961"/>
      <w:bookmarkEnd w:id="15101"/>
      <w:r>
        <w:rPr>
          <w:rFonts w:hint="cs"/>
          <w:rtl/>
        </w:rPr>
        <w:t xml:space="preserve">תודה רבה, חברי הכנסת. </w:t>
      </w:r>
    </w:p>
    <w:p w:rsidR="00E50A18" w:rsidRDefault="00E50A18" w:rsidP="000F0011">
      <w:pPr>
        <w:rPr>
          <w:rtl/>
        </w:rPr>
      </w:pPr>
      <w:bookmarkStart w:id="15102" w:name="_ETM_Q88_175687"/>
      <w:bookmarkStart w:id="15103" w:name="_ETM_Q88_175768"/>
      <w:bookmarkEnd w:id="15102"/>
      <w:bookmarkEnd w:id="15103"/>
    </w:p>
    <w:p w:rsidR="00E50A18" w:rsidRDefault="00E50A18" w:rsidP="000F0011">
      <w:pPr>
        <w:pStyle w:val="af6"/>
        <w:keepNext/>
        <w:rPr>
          <w:rtl/>
        </w:rPr>
      </w:pPr>
      <w:bookmarkStart w:id="15104" w:name="ET_yor_6490_5"/>
      <w:r w:rsidRPr="00034CDD">
        <w:rPr>
          <w:rStyle w:val="TagStyle"/>
          <w:rtl/>
        </w:rPr>
        <w:t xml:space="preserve"> &lt;&lt; יור &gt;&gt; </w:t>
      </w:r>
      <w:r>
        <w:rPr>
          <w:rtl/>
        </w:rPr>
        <w:t>היו"ר ניסים ואטורי:</w:t>
      </w:r>
      <w:r w:rsidRPr="00034CDD">
        <w:rPr>
          <w:rStyle w:val="TagStyle"/>
          <w:rtl/>
        </w:rPr>
        <w:t xml:space="preserve"> &lt;&lt; יור &gt;&gt;</w:t>
      </w:r>
      <w:r>
        <w:rPr>
          <w:rtl/>
        </w:rPr>
        <w:t xml:space="preserve"> </w:t>
      </w:r>
      <w:bookmarkEnd w:id="15104"/>
    </w:p>
    <w:p w:rsidR="00E50A18" w:rsidRDefault="00E50A18" w:rsidP="001C0776">
      <w:pPr>
        <w:rPr>
          <w:rtl/>
        </w:rPr>
      </w:pPr>
    </w:p>
    <w:p w:rsidR="00E50A18" w:rsidRDefault="00E50A18" w:rsidP="000F0011">
      <w:pPr>
        <w:rPr>
          <w:rtl/>
          <w:lang w:eastAsia="he-IL"/>
        </w:rPr>
      </w:pPr>
      <w:bookmarkStart w:id="15105" w:name="_ETM_Q88_176868"/>
      <w:bookmarkEnd w:id="15105"/>
      <w:r>
        <w:rPr>
          <w:rFonts w:hint="cs"/>
          <w:rtl/>
          <w:lang w:eastAsia="he-IL"/>
        </w:rPr>
        <w:t xml:space="preserve">תודה רבה. </w:t>
      </w:r>
      <w:r>
        <w:rPr>
          <w:rtl/>
          <w:lang w:eastAsia="he-IL"/>
        </w:rPr>
        <w:t>השרה אורית סטרוק, בבקשה.</w:t>
      </w:r>
    </w:p>
    <w:p w:rsidR="00E50A18" w:rsidRDefault="00E50A18" w:rsidP="000F0011">
      <w:pPr>
        <w:ind w:firstLine="0"/>
        <w:rPr>
          <w:b/>
          <w:bCs/>
          <w:u w:val="single"/>
          <w:rtl/>
          <w:lang w:eastAsia="he-IL"/>
        </w:rPr>
      </w:pPr>
    </w:p>
    <w:p w:rsidR="00E50A18" w:rsidRDefault="00E50A18" w:rsidP="000F0011">
      <w:pPr>
        <w:pStyle w:val="af5"/>
        <w:keepNext/>
        <w:rPr>
          <w:rtl/>
        </w:rPr>
      </w:pPr>
      <w:bookmarkStart w:id="15106" w:name="ET_interruption_5851_14"/>
      <w:r w:rsidRPr="00A74A24">
        <w:rPr>
          <w:rStyle w:val="TagStyle"/>
          <w:rtl/>
        </w:rPr>
        <w:t xml:space="preserve"> &lt;&lt; קריאה &gt;&gt; </w:t>
      </w:r>
      <w:r>
        <w:rPr>
          <w:rtl/>
        </w:rPr>
        <w:t>משה אבוטבול (ש"ס):</w:t>
      </w:r>
      <w:r w:rsidRPr="00A74A24">
        <w:rPr>
          <w:rStyle w:val="TagStyle"/>
          <w:rtl/>
        </w:rPr>
        <w:t xml:space="preserve"> &lt;&lt; קריאה &gt;&gt;</w:t>
      </w:r>
      <w:r>
        <w:rPr>
          <w:rtl/>
        </w:rPr>
        <w:t xml:space="preserve">   </w:t>
      </w:r>
      <w:bookmarkEnd w:id="15106"/>
    </w:p>
    <w:p w:rsidR="00E50A18" w:rsidRPr="00A74A24" w:rsidRDefault="00E50A18" w:rsidP="000F0011">
      <w:pPr>
        <w:ind w:firstLine="0"/>
        <w:rPr>
          <w:rtl/>
          <w:lang w:eastAsia="he-IL"/>
        </w:rPr>
      </w:pPr>
      <w:bookmarkStart w:id="15107" w:name="_ETM_Q88_185734"/>
      <w:bookmarkEnd w:id="15107"/>
    </w:p>
    <w:p w:rsidR="00E50A18" w:rsidRDefault="00E50A18" w:rsidP="000F0011">
      <w:pPr>
        <w:rPr>
          <w:rtl/>
        </w:rPr>
      </w:pPr>
      <w:r>
        <w:rPr>
          <w:rFonts w:hint="cs"/>
          <w:rtl/>
        </w:rPr>
        <w:t xml:space="preserve">בועז, אתה היית עורך עיתון יומי. בועז, ערכת עיתון </w:t>
      </w:r>
      <w:bookmarkStart w:id="15108" w:name="_ETM_Q88_185726"/>
      <w:bookmarkEnd w:id="15108"/>
      <w:r>
        <w:rPr>
          <w:rFonts w:hint="cs"/>
          <w:rtl/>
        </w:rPr>
        <w:t xml:space="preserve">יומי והוא ערך ירחון בסך הכול. הוא ערך ירחון ואתה ערכת עיתון יומי, זה הבדל. </w:t>
      </w:r>
    </w:p>
    <w:p w:rsidR="00E50A18" w:rsidRDefault="00E50A18" w:rsidP="000F0011">
      <w:pPr>
        <w:rPr>
          <w:rtl/>
        </w:rPr>
      </w:pPr>
    </w:p>
    <w:p w:rsidR="00E50A18" w:rsidRDefault="00E50A18" w:rsidP="000F0011">
      <w:pPr>
        <w:pStyle w:val="a4"/>
        <w:keepNext/>
        <w:rPr>
          <w:rtl/>
        </w:rPr>
      </w:pPr>
      <w:bookmarkStart w:id="15109" w:name="ET_speaker_6451_2"/>
      <w:r w:rsidRPr="000E25D8">
        <w:rPr>
          <w:rStyle w:val="TagStyle"/>
          <w:rtl/>
        </w:rPr>
        <w:t xml:space="preserve"> &lt;&lt; דובר &gt;&gt; </w:t>
      </w:r>
      <w:bookmarkStart w:id="15110" w:name="_Toc225867395"/>
      <w:bookmarkStart w:id="15111" w:name="_Toc225870377"/>
      <w:r>
        <w:rPr>
          <w:rtl/>
        </w:rPr>
        <w:t>שרת ההתיישבות והמשימות הלאומיות אורית מלכה סטרוק:</w:t>
      </w:r>
      <w:bookmarkEnd w:id="15110"/>
      <w:bookmarkEnd w:id="15111"/>
      <w:r w:rsidRPr="000E25D8">
        <w:rPr>
          <w:rStyle w:val="TagStyle"/>
          <w:rtl/>
        </w:rPr>
        <w:t xml:space="preserve"> &lt;&lt; דובר &gt;&gt;</w:t>
      </w:r>
      <w:r>
        <w:rPr>
          <w:rtl/>
        </w:rPr>
        <w:t xml:space="preserve"> </w:t>
      </w:r>
      <w:bookmarkEnd w:id="15109"/>
    </w:p>
    <w:p w:rsidR="00E50A18" w:rsidRDefault="00E50A18" w:rsidP="000F0011">
      <w:pPr>
        <w:rPr>
          <w:rtl/>
          <w:lang w:eastAsia="he-IL"/>
        </w:rPr>
      </w:pPr>
    </w:p>
    <w:p w:rsidR="00E50A18" w:rsidRDefault="00E50A18" w:rsidP="000F0011">
      <w:pPr>
        <w:rPr>
          <w:rtl/>
          <w:lang w:eastAsia="he-IL"/>
        </w:rPr>
      </w:pPr>
      <w:bookmarkStart w:id="15112" w:name="_ETM_Q88_188100"/>
      <w:bookmarkStart w:id="15113" w:name="_ETM_Q88_190630"/>
      <w:bookmarkEnd w:id="15112"/>
      <w:bookmarkEnd w:id="15113"/>
      <w:r>
        <w:rPr>
          <w:rtl/>
          <w:lang w:eastAsia="he-IL"/>
        </w:rPr>
        <w:t>אתה יכול לעשות טיפה שקט, אדוני היושב</w:t>
      </w:r>
      <w:r>
        <w:rPr>
          <w:rFonts w:hint="cs"/>
          <w:rtl/>
          <w:lang w:eastAsia="he-IL"/>
        </w:rPr>
        <w:t>-</w:t>
      </w:r>
      <w:r>
        <w:rPr>
          <w:rtl/>
          <w:lang w:eastAsia="he-IL"/>
        </w:rPr>
        <w:t>ראש</w:t>
      </w:r>
      <w:r>
        <w:rPr>
          <w:rFonts w:hint="cs"/>
          <w:rtl/>
          <w:lang w:eastAsia="he-IL"/>
        </w:rPr>
        <w:t>?</w:t>
      </w:r>
      <w:r>
        <w:rPr>
          <w:rtl/>
          <w:lang w:eastAsia="he-IL"/>
        </w:rPr>
        <w:t xml:space="preserve"> אתה יכול </w:t>
      </w:r>
      <w:bookmarkStart w:id="15114" w:name="_ETM_Q88_193034"/>
      <w:bookmarkEnd w:id="15114"/>
      <w:r>
        <w:rPr>
          <w:rtl/>
          <w:lang w:eastAsia="he-IL"/>
        </w:rPr>
        <w:t>לעשות טיפה שקט?</w:t>
      </w:r>
    </w:p>
    <w:p w:rsidR="00E50A18" w:rsidRDefault="00E50A18" w:rsidP="000F0011">
      <w:pPr>
        <w:rPr>
          <w:rtl/>
          <w:lang w:eastAsia="he-IL"/>
        </w:rPr>
      </w:pPr>
    </w:p>
    <w:p w:rsidR="00E50A18" w:rsidRDefault="00E50A18" w:rsidP="000F0011">
      <w:pPr>
        <w:pStyle w:val="af6"/>
        <w:keepNext/>
        <w:rPr>
          <w:rtl/>
        </w:rPr>
      </w:pPr>
      <w:r w:rsidRPr="00034CDD">
        <w:rPr>
          <w:rStyle w:val="TagStyle"/>
          <w:rtl/>
        </w:rPr>
        <w:t xml:space="preserve"> &lt;&lt; יור &gt;&gt; </w:t>
      </w:r>
      <w:r>
        <w:rPr>
          <w:rtl/>
        </w:rPr>
        <w:t>היו"ר ניסים ואטורי:</w:t>
      </w:r>
      <w:r w:rsidRPr="00034CDD">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15115" w:name="_ETM_Q88_199588"/>
      <w:bookmarkStart w:id="15116" w:name="_ETM_Q88_197840"/>
      <w:bookmarkEnd w:id="15115"/>
      <w:bookmarkEnd w:id="15116"/>
      <w:r>
        <w:rPr>
          <w:rFonts w:hint="cs"/>
          <w:rtl/>
          <w:lang w:eastAsia="he-IL"/>
        </w:rPr>
        <w:t>מה</w:t>
      </w:r>
      <w:r>
        <w:rPr>
          <w:rtl/>
          <w:lang w:eastAsia="he-IL"/>
        </w:rPr>
        <w:t>ניסיון שלי זה נחשב שקט פה.</w:t>
      </w:r>
      <w:bookmarkStart w:id="15117" w:name="_ETM_Q88_200318"/>
      <w:bookmarkEnd w:id="15117"/>
    </w:p>
    <w:p w:rsidR="00E50A18" w:rsidRDefault="00E50A18" w:rsidP="000F0011">
      <w:pPr>
        <w:rPr>
          <w:rtl/>
          <w:lang w:eastAsia="he-IL"/>
        </w:rPr>
      </w:pPr>
      <w:bookmarkStart w:id="15118" w:name="_ETM_Q88_200388"/>
      <w:bookmarkEnd w:id="15118"/>
    </w:p>
    <w:p w:rsidR="00E50A18" w:rsidRDefault="00E50A18" w:rsidP="000F0011">
      <w:pPr>
        <w:pStyle w:val="-"/>
        <w:keepNext/>
        <w:rPr>
          <w:rtl/>
        </w:rPr>
      </w:pPr>
      <w:bookmarkStart w:id="15119" w:name="ET_speakercontinue_6451_7"/>
      <w:r w:rsidRPr="00034CDD">
        <w:rPr>
          <w:rStyle w:val="TagStyle"/>
          <w:rtl/>
        </w:rPr>
        <w:t xml:space="preserve"> &lt;&lt; דובר_המשך &gt;&gt; </w:t>
      </w:r>
      <w:r>
        <w:rPr>
          <w:rtl/>
        </w:rPr>
        <w:t>שרת ההתיישבות והמשימות הלאומיות אורית מלכה סטרוק:</w:t>
      </w:r>
      <w:r w:rsidRPr="00034CDD">
        <w:rPr>
          <w:rStyle w:val="TagStyle"/>
          <w:rtl/>
        </w:rPr>
        <w:t xml:space="preserve"> &lt;&lt; דובר_המשך &gt;&gt;</w:t>
      </w:r>
      <w:r>
        <w:rPr>
          <w:rtl/>
        </w:rPr>
        <w:t xml:space="preserve"> </w:t>
      </w:r>
      <w:bookmarkEnd w:id="15119"/>
    </w:p>
    <w:p w:rsidR="00E50A18" w:rsidRDefault="00E50A18" w:rsidP="001C0776">
      <w:pPr>
        <w:rPr>
          <w:rtl/>
          <w:lang w:eastAsia="he-IL"/>
        </w:rPr>
      </w:pPr>
    </w:p>
    <w:p w:rsidR="00E50A18" w:rsidRDefault="00E50A18" w:rsidP="00C650F3">
      <w:pPr>
        <w:rPr>
          <w:rtl/>
          <w:lang w:eastAsia="he-IL"/>
        </w:rPr>
      </w:pPr>
      <w:bookmarkStart w:id="15120" w:name="_ETM_Q88_201247"/>
      <w:bookmarkStart w:id="15121" w:name="_ETM_Q88_201989"/>
      <w:bookmarkEnd w:id="15120"/>
      <w:bookmarkEnd w:id="15121"/>
      <w:r>
        <w:rPr>
          <w:rtl/>
          <w:lang w:eastAsia="he-IL"/>
        </w:rPr>
        <w:t>ערב טוב</w:t>
      </w:r>
      <w:r>
        <w:rPr>
          <w:rFonts w:hint="cs"/>
          <w:rtl/>
          <w:lang w:eastAsia="he-IL"/>
        </w:rPr>
        <w:t>.</w:t>
      </w:r>
      <w:r>
        <w:rPr>
          <w:rtl/>
          <w:lang w:eastAsia="he-IL"/>
        </w:rPr>
        <w:t xml:space="preserve"> חבריי חברי הכנסת, חבריי </w:t>
      </w:r>
      <w:r>
        <w:rPr>
          <w:rFonts w:hint="cs"/>
          <w:rtl/>
          <w:lang w:eastAsia="he-IL"/>
        </w:rPr>
        <w:t>ה</w:t>
      </w:r>
      <w:r>
        <w:rPr>
          <w:rtl/>
          <w:lang w:eastAsia="he-IL"/>
        </w:rPr>
        <w:t>שרים, מכובדי היושב</w:t>
      </w:r>
      <w:r>
        <w:rPr>
          <w:rFonts w:hint="cs"/>
          <w:rtl/>
          <w:lang w:eastAsia="he-IL"/>
        </w:rPr>
        <w:t>-</w:t>
      </w:r>
      <w:r>
        <w:rPr>
          <w:rtl/>
          <w:lang w:eastAsia="he-IL"/>
        </w:rPr>
        <w:t xml:space="preserve">ראש, </w:t>
      </w:r>
      <w:bookmarkStart w:id="15122" w:name="_ETM_Q88_214080"/>
      <w:bookmarkEnd w:id="15122"/>
      <w:r>
        <w:rPr>
          <w:rtl/>
          <w:lang w:eastAsia="he-IL"/>
        </w:rPr>
        <w:t xml:space="preserve">בשבוע שעבר </w:t>
      </w:r>
      <w:bookmarkStart w:id="15123" w:name="_ETM_Q88_217790"/>
      <w:bookmarkEnd w:id="15123"/>
      <w:r>
        <w:rPr>
          <w:rtl/>
          <w:lang w:eastAsia="he-IL"/>
        </w:rPr>
        <w:t xml:space="preserve">הלכתי לנחם את משפחת סרוסי בהר ברכה. </w:t>
      </w:r>
      <w:bookmarkStart w:id="15124" w:name="_ETM_Q88_223209"/>
      <w:bookmarkEnd w:id="15124"/>
      <w:r>
        <w:rPr>
          <w:rtl/>
          <w:lang w:eastAsia="he-IL"/>
        </w:rPr>
        <w:t xml:space="preserve">משפחת סרוסי ישבה </w:t>
      </w:r>
      <w:bookmarkStart w:id="15125" w:name="_ETM_Q88_226259"/>
      <w:bookmarkEnd w:id="15125"/>
      <w:r>
        <w:rPr>
          <w:rFonts w:hint="cs"/>
          <w:rtl/>
          <w:lang w:eastAsia="he-IL"/>
        </w:rPr>
        <w:t xml:space="preserve">שבעה </w:t>
      </w:r>
      <w:r>
        <w:rPr>
          <w:rtl/>
          <w:lang w:eastAsia="he-IL"/>
        </w:rPr>
        <w:t xml:space="preserve">על אביהם, אוריה סרוסי, </w:t>
      </w:r>
      <w:bookmarkStart w:id="15126" w:name="_ETM_Q88_231098"/>
      <w:bookmarkEnd w:id="15126"/>
      <w:r>
        <w:rPr>
          <w:rtl/>
          <w:lang w:eastAsia="he-IL"/>
        </w:rPr>
        <w:t>זיכרונו לברכה, שנהרג כשהוא קפץ למ</w:t>
      </w:r>
      <w:r>
        <w:rPr>
          <w:rFonts w:hint="cs"/>
          <w:rtl/>
          <w:lang w:eastAsia="he-IL"/>
        </w:rPr>
        <w:t>י</w:t>
      </w:r>
      <w:r>
        <w:rPr>
          <w:rtl/>
          <w:lang w:eastAsia="he-IL"/>
        </w:rPr>
        <w:t xml:space="preserve"> </w:t>
      </w:r>
      <w:r>
        <w:rPr>
          <w:rFonts w:hint="cs"/>
          <w:rtl/>
          <w:lang w:eastAsia="he-IL"/>
        </w:rPr>
        <w:t>ה</w:t>
      </w:r>
      <w:r>
        <w:rPr>
          <w:rtl/>
          <w:lang w:eastAsia="he-IL"/>
        </w:rPr>
        <w:t>ירדן הסו</w:t>
      </w:r>
      <w:r>
        <w:rPr>
          <w:rFonts w:hint="cs"/>
          <w:rtl/>
          <w:lang w:eastAsia="he-IL"/>
        </w:rPr>
        <w:t>ע</w:t>
      </w:r>
      <w:r>
        <w:rPr>
          <w:rtl/>
          <w:lang w:eastAsia="he-IL"/>
        </w:rPr>
        <w:t xml:space="preserve">רים להציל את </w:t>
      </w:r>
      <w:bookmarkStart w:id="15127" w:name="_ETM_Q88_235549"/>
      <w:bookmarkEnd w:id="15127"/>
      <w:r>
        <w:rPr>
          <w:rtl/>
          <w:lang w:eastAsia="he-IL"/>
        </w:rPr>
        <w:t xml:space="preserve">בנו, אבל הוא נקבר כחייל </w:t>
      </w:r>
      <w:bookmarkStart w:id="15128" w:name="_ETM_Q88_240950"/>
      <w:bookmarkEnd w:id="15128"/>
      <w:r>
        <w:rPr>
          <w:rtl/>
          <w:lang w:eastAsia="he-IL"/>
        </w:rPr>
        <w:t xml:space="preserve">משום שהוא שירת </w:t>
      </w:r>
      <w:r w:rsidR="00C650F3">
        <w:rPr>
          <w:rFonts w:hint="cs"/>
          <w:rtl/>
          <w:lang w:eastAsia="he-IL"/>
        </w:rPr>
        <w:t xml:space="preserve">100 </w:t>
      </w:r>
      <w:r>
        <w:rPr>
          <w:rtl/>
          <w:lang w:eastAsia="he-IL"/>
        </w:rPr>
        <w:t xml:space="preserve">ימים במילואים בעזה, ועלה מעזה ללבנון, </w:t>
      </w:r>
      <w:bookmarkStart w:id="15129" w:name="_ETM_Q88_245803"/>
      <w:bookmarkEnd w:id="15129"/>
      <w:r>
        <w:rPr>
          <w:rtl/>
          <w:lang w:eastAsia="he-IL"/>
        </w:rPr>
        <w:t xml:space="preserve">ולקח חופשה קצרה כדי להוציא את המשפחה לכמה ימים </w:t>
      </w:r>
      <w:bookmarkStart w:id="15130" w:name="_ETM_Q88_250656"/>
      <w:bookmarkEnd w:id="15130"/>
      <w:r>
        <w:rPr>
          <w:rtl/>
          <w:lang w:eastAsia="he-IL"/>
        </w:rPr>
        <w:t xml:space="preserve">של כיף, ואז למרבה הצער הוא נהרג. </w:t>
      </w:r>
      <w:bookmarkStart w:id="15131" w:name="_ETM_Q88_256129"/>
      <w:bookmarkEnd w:id="15131"/>
      <w:r>
        <w:rPr>
          <w:rtl/>
          <w:lang w:eastAsia="he-IL"/>
        </w:rPr>
        <w:t xml:space="preserve">כשהגעתי לבית המשפחה, </w:t>
      </w:r>
      <w:bookmarkStart w:id="15132" w:name="_ETM_Q88_259730"/>
      <w:bookmarkEnd w:id="15132"/>
      <w:r>
        <w:rPr>
          <w:rtl/>
          <w:lang w:eastAsia="he-IL"/>
        </w:rPr>
        <w:t>שאלו אותי</w:t>
      </w:r>
      <w:r>
        <w:rPr>
          <w:rFonts w:hint="cs"/>
          <w:rtl/>
          <w:lang w:eastAsia="he-IL"/>
        </w:rPr>
        <w:t>:</w:t>
      </w:r>
      <w:r>
        <w:rPr>
          <w:rtl/>
          <w:lang w:eastAsia="he-IL"/>
        </w:rPr>
        <w:t xml:space="preserve"> </w:t>
      </w:r>
      <w:bookmarkStart w:id="15133" w:name="_ETM_Q88_262360"/>
      <w:bookmarkEnd w:id="15133"/>
      <w:r>
        <w:rPr>
          <w:rtl/>
          <w:lang w:eastAsia="he-IL"/>
        </w:rPr>
        <w:t xml:space="preserve">למה באת? </w:t>
      </w:r>
      <w:bookmarkStart w:id="15134" w:name="_ETM_Q88_264360"/>
      <w:bookmarkEnd w:id="15134"/>
      <w:r>
        <w:rPr>
          <w:rtl/>
          <w:lang w:eastAsia="he-IL"/>
        </w:rPr>
        <w:t xml:space="preserve">את מכירה אותו? את מכירה אותם? </w:t>
      </w:r>
      <w:bookmarkStart w:id="15135" w:name="_ETM_Q88_269099"/>
      <w:bookmarkEnd w:id="15135"/>
      <w:r>
        <w:rPr>
          <w:rtl/>
          <w:lang w:eastAsia="he-IL"/>
        </w:rPr>
        <w:t xml:space="preserve">אמרתי </w:t>
      </w:r>
      <w:bookmarkStart w:id="15136" w:name="_ETM_Q88_271059"/>
      <w:bookmarkEnd w:id="15136"/>
      <w:r>
        <w:rPr>
          <w:rtl/>
          <w:lang w:eastAsia="he-IL"/>
        </w:rPr>
        <w:t xml:space="preserve">שאני לא מכירה אותו, </w:t>
      </w:r>
      <w:bookmarkStart w:id="15137" w:name="_ETM_Q88_273559"/>
      <w:bookmarkEnd w:id="15137"/>
      <w:r>
        <w:rPr>
          <w:rtl/>
          <w:lang w:eastAsia="he-IL"/>
        </w:rPr>
        <w:t xml:space="preserve">אבל בעצם אני כן מכירה אותו. </w:t>
      </w:r>
      <w:bookmarkStart w:id="15138" w:name="_ETM_Q88_276489"/>
      <w:bookmarkEnd w:id="15138"/>
      <w:r>
        <w:rPr>
          <w:rtl/>
          <w:lang w:eastAsia="he-IL"/>
        </w:rPr>
        <w:t>לא הכרתי באופן אישי את אורי</w:t>
      </w:r>
      <w:r>
        <w:rPr>
          <w:rFonts w:hint="cs"/>
          <w:rtl/>
          <w:lang w:eastAsia="he-IL"/>
        </w:rPr>
        <w:t>ה ס</w:t>
      </w:r>
      <w:r>
        <w:rPr>
          <w:rtl/>
          <w:lang w:eastAsia="he-IL"/>
        </w:rPr>
        <w:t xml:space="preserve">רוסי, לא הכרתי אותו </w:t>
      </w:r>
      <w:bookmarkStart w:id="15139" w:name="_ETM_Q88_279109"/>
      <w:bookmarkEnd w:id="15139"/>
      <w:r>
        <w:rPr>
          <w:rtl/>
          <w:lang w:eastAsia="he-IL"/>
        </w:rPr>
        <w:t>באופן אישי</w:t>
      </w:r>
      <w:r w:rsidR="00C650F3">
        <w:rPr>
          <w:rFonts w:hint="cs"/>
          <w:rtl/>
          <w:lang w:eastAsia="he-IL"/>
        </w:rPr>
        <w:t>,</w:t>
      </w:r>
      <w:r>
        <w:rPr>
          <w:rtl/>
          <w:lang w:eastAsia="he-IL"/>
        </w:rPr>
        <w:t xml:space="preserve"> </w:t>
      </w:r>
      <w:bookmarkStart w:id="15140" w:name="_ETM_Q88_282690"/>
      <w:bookmarkEnd w:id="15140"/>
      <w:r>
        <w:rPr>
          <w:rtl/>
          <w:lang w:eastAsia="he-IL"/>
        </w:rPr>
        <w:t xml:space="preserve">אבל אני מכירה אותו ואני מכירה את כל חבריו </w:t>
      </w:r>
      <w:bookmarkStart w:id="15141" w:name="_ETM_Q88_288480"/>
      <w:bookmarkEnd w:id="15141"/>
      <w:r>
        <w:rPr>
          <w:rtl/>
          <w:lang w:eastAsia="he-IL"/>
        </w:rPr>
        <w:t xml:space="preserve">אנשי המילואים, שפעם אחר פעם, כשאנחנו קוראים להם לדגל, בתנאים </w:t>
      </w:r>
      <w:bookmarkStart w:id="15142" w:name="_ETM_Q88_292059"/>
      <w:bookmarkEnd w:id="15142"/>
      <w:r>
        <w:rPr>
          <w:rtl/>
          <w:lang w:eastAsia="he-IL"/>
        </w:rPr>
        <w:t xml:space="preserve">בלתי אפשריים, </w:t>
      </w:r>
      <w:bookmarkStart w:id="15143" w:name="_ETM_Q88_296519"/>
      <w:bookmarkEnd w:id="15143"/>
      <w:r>
        <w:rPr>
          <w:rtl/>
          <w:lang w:eastAsia="he-IL"/>
        </w:rPr>
        <w:t xml:space="preserve">אנחנו יודעים שהם יבואו. </w:t>
      </w:r>
      <w:bookmarkStart w:id="15144" w:name="_ETM_Q88_299519"/>
      <w:bookmarkEnd w:id="15144"/>
    </w:p>
    <w:p w:rsidR="00E50A18" w:rsidRDefault="00E50A18" w:rsidP="000F0011">
      <w:pPr>
        <w:rPr>
          <w:rtl/>
          <w:lang w:eastAsia="he-IL"/>
        </w:rPr>
      </w:pPr>
      <w:bookmarkStart w:id="15145" w:name="_ETM_Q88_299003"/>
      <w:bookmarkStart w:id="15146" w:name="_ETM_Q88_299097"/>
      <w:bookmarkEnd w:id="15145"/>
      <w:bookmarkEnd w:id="15146"/>
    </w:p>
    <w:p w:rsidR="00E50A18" w:rsidRDefault="00E50A18" w:rsidP="00C650F3">
      <w:pPr>
        <w:rPr>
          <w:rtl/>
          <w:lang w:eastAsia="he-IL"/>
        </w:rPr>
      </w:pPr>
      <w:bookmarkStart w:id="15147" w:name="_ETM_Q88_299171"/>
      <w:bookmarkStart w:id="15148" w:name="_ETM_Q88_299234"/>
      <w:bookmarkEnd w:id="15147"/>
      <w:bookmarkEnd w:id="15148"/>
      <w:r>
        <w:rPr>
          <w:rtl/>
          <w:lang w:eastAsia="he-IL"/>
        </w:rPr>
        <w:t xml:space="preserve">אנחנו יודעים כמה זה קשה, אני אישית יודעת כמה זה </w:t>
      </w:r>
      <w:bookmarkStart w:id="15149" w:name="_ETM_Q88_304525"/>
      <w:bookmarkEnd w:id="15149"/>
      <w:r>
        <w:rPr>
          <w:rtl/>
          <w:lang w:eastAsia="he-IL"/>
        </w:rPr>
        <w:t xml:space="preserve">קשה </w:t>
      </w:r>
      <w:r w:rsidR="00C650F3">
        <w:rPr>
          <w:rFonts w:hint="cs"/>
          <w:rtl/>
          <w:lang w:eastAsia="he-IL"/>
        </w:rPr>
        <w:t xml:space="preserve">– </w:t>
      </w:r>
      <w:r>
        <w:rPr>
          <w:rtl/>
          <w:lang w:eastAsia="he-IL"/>
        </w:rPr>
        <w:t xml:space="preserve">יש </w:t>
      </w:r>
      <w:bookmarkStart w:id="15150" w:name="_ETM_Q88_307211"/>
      <w:bookmarkEnd w:id="15150"/>
      <w:r>
        <w:rPr>
          <w:rFonts w:hint="cs"/>
          <w:rtl/>
          <w:lang w:eastAsia="he-IL"/>
        </w:rPr>
        <w:t xml:space="preserve">לי </w:t>
      </w:r>
      <w:r>
        <w:rPr>
          <w:rtl/>
          <w:lang w:eastAsia="he-IL"/>
        </w:rPr>
        <w:t xml:space="preserve">תשעה בנים וחתנים שמשרתים בסבבים חוזרים ונשנים וצפופים </w:t>
      </w:r>
      <w:bookmarkStart w:id="15151" w:name="_ETM_Q88_309532"/>
      <w:bookmarkEnd w:id="15151"/>
      <w:r>
        <w:rPr>
          <w:rtl/>
          <w:lang w:eastAsia="he-IL"/>
        </w:rPr>
        <w:t>מד</w:t>
      </w:r>
      <w:r>
        <w:rPr>
          <w:rFonts w:hint="cs"/>
          <w:rtl/>
          <w:lang w:eastAsia="he-IL"/>
        </w:rPr>
        <w:t>י</w:t>
      </w:r>
      <w:r>
        <w:rPr>
          <w:rtl/>
          <w:lang w:eastAsia="he-IL"/>
        </w:rPr>
        <w:t xml:space="preserve"> וארוכים מד</w:t>
      </w:r>
      <w:r>
        <w:rPr>
          <w:rFonts w:hint="cs"/>
          <w:rtl/>
          <w:lang w:eastAsia="he-IL"/>
        </w:rPr>
        <w:t>י</w:t>
      </w:r>
      <w:r>
        <w:rPr>
          <w:rtl/>
          <w:lang w:eastAsia="he-IL"/>
        </w:rPr>
        <w:t xml:space="preserve"> במילואים</w:t>
      </w:r>
      <w:r>
        <w:rPr>
          <w:rFonts w:hint="cs"/>
          <w:rtl/>
          <w:lang w:eastAsia="he-IL"/>
        </w:rPr>
        <w:t>.</w:t>
      </w:r>
      <w:r>
        <w:rPr>
          <w:rtl/>
          <w:lang w:eastAsia="he-IL"/>
        </w:rPr>
        <w:t xml:space="preserve"> </w:t>
      </w:r>
      <w:bookmarkStart w:id="15152" w:name="_ETM_Q88_315179"/>
      <w:bookmarkEnd w:id="15152"/>
      <w:r>
        <w:rPr>
          <w:rtl/>
          <w:lang w:eastAsia="he-IL"/>
        </w:rPr>
        <w:t>אני יודעת כמה זה קשה, אבל אנחנו יודעים</w:t>
      </w:r>
      <w:bookmarkStart w:id="15153" w:name="_ETM_Q88_319038"/>
      <w:bookmarkEnd w:id="15153"/>
      <w:r>
        <w:rPr>
          <w:rFonts w:hint="cs"/>
          <w:rtl/>
          <w:lang w:eastAsia="he-IL"/>
        </w:rPr>
        <w:t xml:space="preserve"> </w:t>
      </w:r>
      <w:r>
        <w:rPr>
          <w:rFonts w:hint="eastAsia"/>
          <w:rtl/>
          <w:lang w:eastAsia="he-IL"/>
        </w:rPr>
        <w:t>–</w:t>
      </w:r>
      <w:r>
        <w:rPr>
          <w:rFonts w:hint="cs"/>
          <w:rtl/>
          <w:lang w:eastAsia="he-IL"/>
        </w:rPr>
        <w:t xml:space="preserve"> </w:t>
      </w:r>
      <w:r>
        <w:rPr>
          <w:rtl/>
          <w:lang w:eastAsia="he-IL"/>
        </w:rPr>
        <w:t>נכון, אבי דיכטר, חברי לשולחן הקבינט, וזאב אלקין ויריב לוין</w:t>
      </w:r>
      <w:r>
        <w:rPr>
          <w:rFonts w:hint="cs"/>
          <w:rtl/>
          <w:lang w:eastAsia="he-IL"/>
        </w:rPr>
        <w:t>?</w:t>
      </w:r>
      <w:r>
        <w:rPr>
          <w:rtl/>
          <w:lang w:eastAsia="he-IL"/>
        </w:rPr>
        <w:t xml:space="preserve"> </w:t>
      </w:r>
      <w:bookmarkStart w:id="15154" w:name="_ETM_Q88_324069"/>
      <w:bookmarkEnd w:id="15154"/>
      <w:r>
        <w:rPr>
          <w:rtl/>
          <w:lang w:eastAsia="he-IL"/>
        </w:rPr>
        <w:t xml:space="preserve">אנחנו יודעים טוב טוב שהם יבואו, אנחנו סומכים עליהם שהם </w:t>
      </w:r>
      <w:bookmarkStart w:id="15155" w:name="_ETM_Q88_329099"/>
      <w:bookmarkEnd w:id="15155"/>
      <w:r>
        <w:rPr>
          <w:rtl/>
          <w:lang w:eastAsia="he-IL"/>
        </w:rPr>
        <w:t>יבואו</w:t>
      </w:r>
      <w:r>
        <w:rPr>
          <w:rFonts w:hint="cs"/>
          <w:rtl/>
          <w:lang w:eastAsia="he-IL"/>
        </w:rPr>
        <w:t>.</w:t>
      </w:r>
      <w:r>
        <w:rPr>
          <w:rtl/>
          <w:lang w:eastAsia="he-IL"/>
        </w:rPr>
        <w:t xml:space="preserve"> ובהיבט הזה אני מכירה אותו ואת כל חבריו, מכירה </w:t>
      </w:r>
      <w:bookmarkStart w:id="15156" w:name="_ETM_Q88_334129"/>
      <w:bookmarkEnd w:id="15156"/>
      <w:r>
        <w:rPr>
          <w:rtl/>
          <w:lang w:eastAsia="he-IL"/>
        </w:rPr>
        <w:t>ו</w:t>
      </w:r>
      <w:r>
        <w:rPr>
          <w:rFonts w:hint="cs"/>
          <w:rtl/>
          <w:lang w:eastAsia="he-IL"/>
        </w:rPr>
        <w:t>מוקירה</w:t>
      </w:r>
      <w:r>
        <w:rPr>
          <w:rtl/>
          <w:lang w:eastAsia="he-IL"/>
        </w:rPr>
        <w:t xml:space="preserve"> ומצדיעה.</w:t>
      </w:r>
    </w:p>
    <w:p w:rsidR="00E50A18" w:rsidRDefault="00E50A18" w:rsidP="000F0011">
      <w:pPr>
        <w:rPr>
          <w:rtl/>
          <w:lang w:eastAsia="he-IL"/>
        </w:rPr>
      </w:pPr>
      <w:bookmarkStart w:id="15157" w:name="_ETM_Q88_341490"/>
      <w:bookmarkStart w:id="15158" w:name="_ETM_Q88_341580"/>
      <w:bookmarkEnd w:id="15157"/>
      <w:bookmarkEnd w:id="15158"/>
    </w:p>
    <w:p w:rsidR="00E50A18" w:rsidRDefault="00E50A18" w:rsidP="00C650F3">
      <w:pPr>
        <w:rPr>
          <w:rtl/>
          <w:lang w:eastAsia="he-IL"/>
        </w:rPr>
      </w:pPr>
      <w:bookmarkStart w:id="15159" w:name="_ETM_Q88_341633"/>
      <w:bookmarkStart w:id="15160" w:name="_ETM_Q88_341707"/>
      <w:bookmarkStart w:id="15161" w:name="_ETM_Q88_341070"/>
      <w:bookmarkEnd w:id="15159"/>
      <w:bookmarkEnd w:id="15160"/>
      <w:bookmarkEnd w:id="15161"/>
      <w:r>
        <w:rPr>
          <w:rFonts w:hint="cs"/>
          <w:rtl/>
          <w:lang w:eastAsia="he-IL"/>
        </w:rPr>
        <w:t xml:space="preserve">לא </w:t>
      </w:r>
      <w:r>
        <w:rPr>
          <w:rtl/>
          <w:lang w:eastAsia="he-IL"/>
        </w:rPr>
        <w:t>תשמעו</w:t>
      </w:r>
      <w:r>
        <w:rPr>
          <w:rFonts w:hint="cs"/>
          <w:rtl/>
          <w:lang w:eastAsia="he-IL"/>
        </w:rPr>
        <w:t xml:space="preserve"> ממני</w:t>
      </w:r>
      <w:bookmarkStart w:id="15162" w:name="_ETM_Q88_344360"/>
      <w:bookmarkEnd w:id="15162"/>
      <w:r>
        <w:rPr>
          <w:rtl/>
          <w:lang w:eastAsia="he-IL"/>
        </w:rPr>
        <w:t xml:space="preserve"> </w:t>
      </w:r>
      <w:bookmarkStart w:id="15163" w:name="_ETM_Q88_346710"/>
      <w:bookmarkEnd w:id="15163"/>
      <w:r>
        <w:rPr>
          <w:rtl/>
          <w:lang w:eastAsia="he-IL"/>
        </w:rPr>
        <w:t xml:space="preserve">שאני רוצה בטובת עולם התורה ולכן אני רוצה לתת פטור </w:t>
      </w:r>
      <w:bookmarkStart w:id="15164" w:name="_ETM_Q88_351282"/>
      <w:bookmarkEnd w:id="15164"/>
      <w:r>
        <w:rPr>
          <w:rtl/>
          <w:lang w:eastAsia="he-IL"/>
        </w:rPr>
        <w:t>לחרדי</w:t>
      </w:r>
      <w:r>
        <w:rPr>
          <w:rFonts w:hint="cs"/>
          <w:rtl/>
          <w:lang w:eastAsia="he-IL"/>
        </w:rPr>
        <w:t>ם</w:t>
      </w:r>
      <w:r>
        <w:rPr>
          <w:rtl/>
          <w:lang w:eastAsia="he-IL"/>
        </w:rPr>
        <w:t xml:space="preserve"> מגיוס. לא, לא תשמעו את זה ממני, כי </w:t>
      </w:r>
      <w:bookmarkStart w:id="15165" w:name="_ETM_Q88_355856"/>
      <w:bookmarkEnd w:id="15165"/>
      <w:r>
        <w:rPr>
          <w:rtl/>
          <w:lang w:eastAsia="he-IL"/>
        </w:rPr>
        <w:t xml:space="preserve">זאת לא התורה שאני מכירה. </w:t>
      </w:r>
      <w:bookmarkStart w:id="15166" w:name="_ETM_Q88_360949"/>
      <w:bookmarkEnd w:id="15166"/>
      <w:r>
        <w:rPr>
          <w:rtl/>
          <w:lang w:eastAsia="he-IL"/>
        </w:rPr>
        <w:t xml:space="preserve">התורה שאני מכירה אומרת שצריכים </w:t>
      </w:r>
      <w:bookmarkStart w:id="15167" w:name="_ETM_Q88_365050"/>
      <w:bookmarkEnd w:id="15167"/>
      <w:r w:rsidRPr="00034CDD">
        <w:rPr>
          <w:rtl/>
          <w:lang w:eastAsia="he-IL"/>
        </w:rPr>
        <w:t xml:space="preserve">ספרא וסייפא </w:t>
      </w:r>
      <w:r>
        <w:rPr>
          <w:rtl/>
          <w:lang w:eastAsia="he-IL"/>
        </w:rPr>
        <w:t xml:space="preserve">גם יחד, ושגם תלמידי חכמים עולים על מדים </w:t>
      </w:r>
      <w:bookmarkStart w:id="15168" w:name="_ETM_Q88_370090"/>
      <w:bookmarkEnd w:id="15168"/>
      <w:r>
        <w:rPr>
          <w:rtl/>
          <w:lang w:eastAsia="he-IL"/>
        </w:rPr>
        <w:t xml:space="preserve">ולומדים תורה במילואים. זאת התורה שאני מכירה. </w:t>
      </w:r>
      <w:bookmarkStart w:id="15169" w:name="_ETM_Q88_376050"/>
      <w:bookmarkEnd w:id="15169"/>
      <w:r>
        <w:rPr>
          <w:rtl/>
          <w:lang w:eastAsia="he-IL"/>
        </w:rPr>
        <w:t xml:space="preserve">אני לגמרי לא אוחזת בתפיסת העולם הזו, ולא תשמעו ממני </w:t>
      </w:r>
      <w:bookmarkStart w:id="15170" w:name="_ETM_Q88_378999"/>
      <w:bookmarkEnd w:id="15170"/>
      <w:r>
        <w:rPr>
          <w:rtl/>
          <w:lang w:eastAsia="he-IL"/>
        </w:rPr>
        <w:t xml:space="preserve">אמירות כאלה. </w:t>
      </w:r>
      <w:bookmarkStart w:id="15171" w:name="_ETM_Q88_383949"/>
      <w:bookmarkEnd w:id="15171"/>
      <w:r>
        <w:rPr>
          <w:rtl/>
          <w:lang w:eastAsia="he-IL"/>
        </w:rPr>
        <w:t xml:space="preserve">אבל </w:t>
      </w:r>
      <w:bookmarkStart w:id="15172" w:name="_ETM_Q88_385639"/>
      <w:bookmarkEnd w:id="15172"/>
      <w:r>
        <w:rPr>
          <w:rtl/>
          <w:lang w:eastAsia="he-IL"/>
        </w:rPr>
        <w:t>עם ז</w:t>
      </w:r>
      <w:r>
        <w:rPr>
          <w:rFonts w:hint="cs"/>
          <w:rtl/>
          <w:lang w:eastAsia="he-IL"/>
        </w:rPr>
        <w:t>את</w:t>
      </w:r>
      <w:r>
        <w:rPr>
          <w:rtl/>
          <w:lang w:eastAsia="he-IL"/>
        </w:rPr>
        <w:t>, ברור לי שזו תפיסת עולמם של החרדים</w:t>
      </w:r>
      <w:r w:rsidR="00C650F3">
        <w:rPr>
          <w:rFonts w:hint="cs"/>
          <w:rtl/>
          <w:lang w:eastAsia="he-IL"/>
        </w:rPr>
        <w:t>,</w:t>
      </w:r>
      <w:r>
        <w:rPr>
          <w:rtl/>
          <w:lang w:eastAsia="he-IL"/>
        </w:rPr>
        <w:t xml:space="preserve"> </w:t>
      </w:r>
      <w:bookmarkStart w:id="15173" w:name="_ETM_Q88_391758"/>
      <w:bookmarkEnd w:id="15173"/>
      <w:r>
        <w:rPr>
          <w:rtl/>
          <w:lang w:eastAsia="he-IL"/>
        </w:rPr>
        <w:t>ואני</w:t>
      </w:r>
      <w:r w:rsidR="00C650F3">
        <w:rPr>
          <w:rFonts w:hint="cs"/>
          <w:rtl/>
          <w:lang w:eastAsia="he-IL"/>
        </w:rPr>
        <w:t>,</w:t>
      </w:r>
      <w:r>
        <w:rPr>
          <w:rtl/>
          <w:lang w:eastAsia="he-IL"/>
        </w:rPr>
        <w:t xml:space="preserve"> לצערי</w:t>
      </w:r>
      <w:r>
        <w:rPr>
          <w:rFonts w:hint="cs"/>
          <w:rtl/>
          <w:lang w:eastAsia="he-IL"/>
        </w:rPr>
        <w:t>,</w:t>
      </w:r>
      <w:r>
        <w:rPr>
          <w:rtl/>
          <w:lang w:eastAsia="he-IL"/>
        </w:rPr>
        <w:t xml:space="preserve"> לא יכולה לשנות אותה. אני מאמינה שהשנים ישנו </w:t>
      </w:r>
      <w:bookmarkStart w:id="15174" w:name="_ETM_Q88_396484"/>
      <w:bookmarkEnd w:id="15174"/>
      <w:r>
        <w:rPr>
          <w:rtl/>
          <w:lang w:eastAsia="he-IL"/>
        </w:rPr>
        <w:t>אותה, אבל כרגע אני לא יכולה לשנות אותה</w:t>
      </w:r>
      <w:r>
        <w:rPr>
          <w:rFonts w:hint="cs"/>
          <w:rtl/>
          <w:lang w:eastAsia="he-IL"/>
        </w:rPr>
        <w:t>.</w:t>
      </w:r>
    </w:p>
    <w:p w:rsidR="00E50A18" w:rsidRDefault="00E50A18" w:rsidP="000F0011">
      <w:pPr>
        <w:rPr>
          <w:rtl/>
          <w:lang w:eastAsia="he-IL"/>
        </w:rPr>
      </w:pPr>
      <w:bookmarkStart w:id="15175" w:name="_ETM_Q88_403319"/>
      <w:bookmarkStart w:id="15176" w:name="_ETM_Q88_403412"/>
      <w:bookmarkEnd w:id="15175"/>
      <w:bookmarkEnd w:id="15176"/>
    </w:p>
    <w:p w:rsidR="00E50A18" w:rsidRDefault="00E50A18" w:rsidP="00C650F3">
      <w:pPr>
        <w:rPr>
          <w:rtl/>
          <w:lang w:eastAsia="he-IL"/>
        </w:rPr>
      </w:pPr>
      <w:bookmarkStart w:id="15177" w:name="_ETM_Q88_403462"/>
      <w:bookmarkStart w:id="15178" w:name="_ETM_Q88_403537"/>
      <w:bookmarkStart w:id="15179" w:name="_ETM_Q88_403139"/>
      <w:bookmarkEnd w:id="15177"/>
      <w:bookmarkEnd w:id="15178"/>
      <w:bookmarkEnd w:id="15179"/>
      <w:r>
        <w:rPr>
          <w:rtl/>
          <w:lang w:eastAsia="he-IL"/>
        </w:rPr>
        <w:t>אני שמעתי במו אוזניי את הרמטכ</w:t>
      </w:r>
      <w:r>
        <w:rPr>
          <w:rFonts w:hint="cs"/>
          <w:rtl/>
          <w:lang w:eastAsia="he-IL"/>
        </w:rPr>
        <w:t>"</w:t>
      </w:r>
      <w:r>
        <w:rPr>
          <w:rtl/>
          <w:lang w:eastAsia="he-IL"/>
        </w:rPr>
        <w:t xml:space="preserve">ל מרים את הדגלים האדומים </w:t>
      </w:r>
      <w:bookmarkStart w:id="15180" w:name="_ETM_Q88_405764"/>
      <w:bookmarkEnd w:id="15180"/>
      <w:r>
        <w:rPr>
          <w:rtl/>
          <w:lang w:eastAsia="he-IL"/>
        </w:rPr>
        <w:t xml:space="preserve">שלו. </w:t>
      </w:r>
      <w:bookmarkStart w:id="15181" w:name="_ETM_Q88_409029"/>
      <w:bookmarkEnd w:id="15181"/>
      <w:r>
        <w:rPr>
          <w:rtl/>
          <w:lang w:eastAsia="he-IL"/>
        </w:rPr>
        <w:t xml:space="preserve">אתם יודעים מה לא שמעתי אותו אומר? </w:t>
      </w:r>
      <w:bookmarkStart w:id="15182" w:name="_ETM_Q88_412490"/>
      <w:bookmarkEnd w:id="15182"/>
      <w:r>
        <w:rPr>
          <w:rtl/>
          <w:lang w:eastAsia="he-IL"/>
        </w:rPr>
        <w:t xml:space="preserve">טלי, טלי, את </w:t>
      </w:r>
      <w:bookmarkStart w:id="15183" w:name="_ETM_Q88_417234"/>
      <w:bookmarkEnd w:id="15183"/>
      <w:r>
        <w:rPr>
          <w:rtl/>
          <w:lang w:eastAsia="he-IL"/>
        </w:rPr>
        <w:t>מפריעה לי, סליחה, חברת הכנסת גוטליב, יקירתי, אודה לך</w:t>
      </w:r>
      <w:r>
        <w:rPr>
          <w:rFonts w:hint="cs"/>
          <w:rtl/>
          <w:lang w:eastAsia="he-IL"/>
        </w:rPr>
        <w:t>.</w:t>
      </w:r>
      <w:r>
        <w:rPr>
          <w:rtl/>
          <w:lang w:eastAsia="he-IL"/>
        </w:rPr>
        <w:t xml:space="preserve"> </w:t>
      </w:r>
      <w:bookmarkStart w:id="15184" w:name="_ETM_Q88_422649"/>
      <w:bookmarkEnd w:id="15184"/>
      <w:r>
        <w:rPr>
          <w:rtl/>
          <w:lang w:eastAsia="he-IL"/>
        </w:rPr>
        <w:t xml:space="preserve">לא </w:t>
      </w:r>
      <w:r>
        <w:rPr>
          <w:rtl/>
          <w:lang w:eastAsia="he-IL"/>
        </w:rPr>
        <w:lastRenderedPageBreak/>
        <w:t>שמעתי את הרמטכ</w:t>
      </w:r>
      <w:r>
        <w:rPr>
          <w:rFonts w:hint="cs"/>
          <w:rtl/>
          <w:lang w:eastAsia="he-IL"/>
        </w:rPr>
        <w:t>"</w:t>
      </w:r>
      <w:r>
        <w:rPr>
          <w:rtl/>
          <w:lang w:eastAsia="he-IL"/>
        </w:rPr>
        <w:t>ל אומר</w:t>
      </w:r>
      <w:r>
        <w:rPr>
          <w:rFonts w:hint="cs"/>
          <w:rtl/>
          <w:lang w:eastAsia="he-IL"/>
        </w:rPr>
        <w:t>:</w:t>
      </w:r>
      <w:r>
        <w:rPr>
          <w:rtl/>
          <w:lang w:eastAsia="he-IL"/>
        </w:rPr>
        <w:t xml:space="preserve"> אני חייב עוד אלפי חיילי </w:t>
      </w:r>
      <w:bookmarkStart w:id="15185" w:name="_ETM_Q88_426917"/>
      <w:bookmarkEnd w:id="15185"/>
      <w:r>
        <w:rPr>
          <w:rtl/>
          <w:lang w:eastAsia="he-IL"/>
        </w:rPr>
        <w:t>מילואים, ולכן תפעילו בבקשה מ</w:t>
      </w:r>
      <w:r>
        <w:rPr>
          <w:rFonts w:hint="cs"/>
          <w:rtl/>
          <w:lang w:eastAsia="he-IL"/>
        </w:rPr>
        <w:t>י</w:t>
      </w:r>
      <w:r>
        <w:rPr>
          <w:rtl/>
          <w:lang w:eastAsia="he-IL"/>
        </w:rPr>
        <w:t xml:space="preserve">יד את כל המשטרה הצבאית ואת </w:t>
      </w:r>
      <w:bookmarkStart w:id="15186" w:name="_ETM_Q88_431186"/>
      <w:bookmarkEnd w:id="15186"/>
      <w:r>
        <w:rPr>
          <w:rtl/>
          <w:lang w:eastAsia="he-IL"/>
        </w:rPr>
        <w:t xml:space="preserve">כל המשטרה הכחולה, ותוציאו את כל תלמידי הישיבות מבתי המדרש, </w:t>
      </w:r>
      <w:bookmarkStart w:id="15187" w:name="_ETM_Q88_435454"/>
      <w:bookmarkEnd w:id="15187"/>
      <w:r>
        <w:rPr>
          <w:rtl/>
          <w:lang w:eastAsia="he-IL"/>
        </w:rPr>
        <w:t xml:space="preserve">ותכניסו אותם לכלא ותעלו אותם על מדים בכוח, כי אני </w:t>
      </w:r>
      <w:bookmarkStart w:id="15188" w:name="_ETM_Q88_439723"/>
      <w:bookmarkEnd w:id="15188"/>
      <w:r>
        <w:rPr>
          <w:rtl/>
          <w:lang w:eastAsia="he-IL"/>
        </w:rPr>
        <w:t>צריך עוד חיילים. לא שמעתי את הרמטכ</w:t>
      </w:r>
      <w:r>
        <w:rPr>
          <w:rFonts w:hint="cs"/>
          <w:rtl/>
          <w:lang w:eastAsia="he-IL"/>
        </w:rPr>
        <w:t>"</w:t>
      </w:r>
      <w:r>
        <w:rPr>
          <w:rtl/>
          <w:lang w:eastAsia="he-IL"/>
        </w:rPr>
        <w:t xml:space="preserve">ל אומר את זה, </w:t>
      </w:r>
      <w:bookmarkStart w:id="15189" w:name="_ETM_Q88_443991"/>
      <w:bookmarkEnd w:id="15189"/>
      <w:r>
        <w:rPr>
          <w:rtl/>
          <w:lang w:eastAsia="he-IL"/>
        </w:rPr>
        <w:t xml:space="preserve">למרות שהוא צריך עוד הרבה מאוד חיילים. הוא לא אמר </w:t>
      </w:r>
      <w:bookmarkStart w:id="15190" w:name="_ETM_Q88_448260"/>
      <w:bookmarkEnd w:id="15190"/>
      <w:r>
        <w:rPr>
          <w:rtl/>
          <w:lang w:eastAsia="he-IL"/>
        </w:rPr>
        <w:t>את זה</w:t>
      </w:r>
      <w:r w:rsidR="00C650F3">
        <w:rPr>
          <w:rFonts w:hint="cs"/>
          <w:rtl/>
          <w:lang w:eastAsia="he-IL"/>
        </w:rPr>
        <w:t>.</w:t>
      </w:r>
      <w:r>
        <w:rPr>
          <w:rtl/>
          <w:lang w:eastAsia="he-IL"/>
        </w:rPr>
        <w:t xml:space="preserve"> אתם יודעים למה? </w:t>
      </w:r>
      <w:bookmarkStart w:id="15191" w:name="_ETM_Q88_453369"/>
      <w:bookmarkEnd w:id="15191"/>
      <w:r>
        <w:rPr>
          <w:rtl/>
          <w:lang w:eastAsia="he-IL"/>
        </w:rPr>
        <w:t>כי הרמטכ</w:t>
      </w:r>
      <w:r>
        <w:rPr>
          <w:rFonts w:hint="cs"/>
          <w:rtl/>
          <w:lang w:eastAsia="he-IL"/>
        </w:rPr>
        <w:t>"</w:t>
      </w:r>
      <w:r>
        <w:rPr>
          <w:rtl/>
          <w:lang w:eastAsia="he-IL"/>
        </w:rPr>
        <w:t>ל שלנו אדם ריאלי</w:t>
      </w:r>
      <w:r w:rsidR="00C650F3">
        <w:rPr>
          <w:rFonts w:hint="cs"/>
          <w:rtl/>
          <w:lang w:eastAsia="he-IL"/>
        </w:rPr>
        <w:t>,</w:t>
      </w:r>
      <w:r>
        <w:rPr>
          <w:rtl/>
          <w:lang w:eastAsia="he-IL"/>
        </w:rPr>
        <w:t xml:space="preserve"> </w:t>
      </w:r>
      <w:bookmarkStart w:id="15192" w:name="_ETM_Q88_457869"/>
      <w:bookmarkEnd w:id="15192"/>
      <w:r>
        <w:rPr>
          <w:rtl/>
          <w:lang w:eastAsia="he-IL"/>
        </w:rPr>
        <w:t xml:space="preserve">ולכן הוא אמר </w:t>
      </w:r>
      <w:r w:rsidR="00C650F3">
        <w:rPr>
          <w:rFonts w:hint="cs"/>
          <w:rtl/>
          <w:lang w:eastAsia="he-IL"/>
        </w:rPr>
        <w:t xml:space="preserve">– </w:t>
      </w:r>
      <w:r>
        <w:rPr>
          <w:rtl/>
          <w:lang w:eastAsia="he-IL"/>
        </w:rPr>
        <w:t xml:space="preserve">שמעתי את זה באוזניי, לא בתקשורת, לא </w:t>
      </w:r>
      <w:bookmarkStart w:id="15193" w:name="_ETM_Q88_462829"/>
      <w:bookmarkEnd w:id="15193"/>
      <w:r>
        <w:rPr>
          <w:rtl/>
          <w:lang w:eastAsia="he-IL"/>
        </w:rPr>
        <w:t>בהדלפות, ישבתי כמעט לידו, הוא יושב</w:t>
      </w:r>
      <w:r w:rsidRPr="004752BD">
        <w:rPr>
          <w:rtl/>
          <w:lang w:eastAsia="he-IL"/>
        </w:rPr>
        <w:t xml:space="preserve"> </w:t>
      </w:r>
      <w:r>
        <w:rPr>
          <w:rtl/>
          <w:lang w:eastAsia="he-IL"/>
        </w:rPr>
        <w:t xml:space="preserve">שניים לידי </w:t>
      </w:r>
      <w:r w:rsidR="00C650F3">
        <w:rPr>
          <w:rFonts w:hint="cs"/>
          <w:rtl/>
          <w:lang w:eastAsia="he-IL"/>
        </w:rPr>
        <w:t xml:space="preserve">– </w:t>
      </w:r>
      <w:r>
        <w:rPr>
          <w:rtl/>
          <w:lang w:eastAsia="he-IL"/>
        </w:rPr>
        <w:t xml:space="preserve">שמעתי אותו </w:t>
      </w:r>
      <w:bookmarkStart w:id="15194" w:name="_ETM_Q88_467789"/>
      <w:bookmarkEnd w:id="15194"/>
      <w:r>
        <w:rPr>
          <w:rtl/>
          <w:lang w:eastAsia="he-IL"/>
        </w:rPr>
        <w:t>אומר</w:t>
      </w:r>
      <w:r>
        <w:rPr>
          <w:rFonts w:hint="cs"/>
          <w:rtl/>
          <w:lang w:eastAsia="he-IL"/>
        </w:rPr>
        <w:t>:</w:t>
      </w:r>
      <w:r>
        <w:rPr>
          <w:rtl/>
          <w:lang w:eastAsia="he-IL"/>
        </w:rPr>
        <w:t xml:space="preserve"> אני חייב עוד חיילים</w:t>
      </w:r>
      <w:r>
        <w:rPr>
          <w:rFonts w:hint="cs"/>
          <w:rtl/>
          <w:lang w:eastAsia="he-IL"/>
        </w:rPr>
        <w:t>,</w:t>
      </w:r>
      <w:r>
        <w:rPr>
          <w:rtl/>
          <w:lang w:eastAsia="he-IL"/>
        </w:rPr>
        <w:t xml:space="preserve"> ולכן תחוקקו את חוק הגיוס. </w:t>
      </w:r>
      <w:bookmarkStart w:id="15195" w:name="_ETM_Q88_472749"/>
      <w:bookmarkEnd w:id="15195"/>
    </w:p>
    <w:p w:rsidR="00E50A18" w:rsidRDefault="00E50A18" w:rsidP="000F0011">
      <w:pPr>
        <w:rPr>
          <w:rtl/>
          <w:lang w:eastAsia="he-IL"/>
        </w:rPr>
      </w:pPr>
      <w:bookmarkStart w:id="15196" w:name="_ETM_Q88_475199"/>
      <w:bookmarkStart w:id="15197" w:name="_ETM_Q88_475276"/>
      <w:bookmarkEnd w:id="15196"/>
      <w:bookmarkEnd w:id="15197"/>
    </w:p>
    <w:p w:rsidR="00E50A18" w:rsidRDefault="00E50A18" w:rsidP="002D758E">
      <w:pPr>
        <w:rPr>
          <w:rtl/>
          <w:lang w:eastAsia="he-IL"/>
        </w:rPr>
      </w:pPr>
      <w:bookmarkStart w:id="15198" w:name="_ETM_Q88_475367"/>
      <w:bookmarkStart w:id="15199" w:name="_ETM_Q88_475423"/>
      <w:bookmarkEnd w:id="15198"/>
      <w:bookmarkEnd w:id="15199"/>
      <w:r>
        <w:rPr>
          <w:rtl/>
          <w:lang w:eastAsia="he-IL"/>
        </w:rPr>
        <w:t>הוא אוהב את חוק הגיוס</w:t>
      </w:r>
      <w:r>
        <w:rPr>
          <w:rFonts w:hint="cs"/>
          <w:rtl/>
          <w:lang w:eastAsia="he-IL"/>
        </w:rPr>
        <w:t>?</w:t>
      </w:r>
      <w:r>
        <w:rPr>
          <w:rtl/>
          <w:lang w:eastAsia="he-IL"/>
        </w:rPr>
        <w:t xml:space="preserve"> הוא חושב שזה החוק האופטימלי, </w:t>
      </w:r>
      <w:bookmarkStart w:id="15200" w:name="_ETM_Q88_477709"/>
      <w:bookmarkEnd w:id="15200"/>
      <w:r>
        <w:rPr>
          <w:rtl/>
          <w:lang w:eastAsia="he-IL"/>
        </w:rPr>
        <w:t>הכי צודק</w:t>
      </w:r>
      <w:r>
        <w:rPr>
          <w:rFonts w:hint="cs"/>
          <w:rtl/>
          <w:lang w:eastAsia="he-IL"/>
        </w:rPr>
        <w:t xml:space="preserve">? </w:t>
      </w:r>
      <w:r>
        <w:rPr>
          <w:rtl/>
          <w:lang w:eastAsia="he-IL"/>
        </w:rPr>
        <w:t>אני מבטיחה לכם שלא</w:t>
      </w:r>
      <w:r w:rsidR="00C650F3">
        <w:rPr>
          <w:rFonts w:hint="cs"/>
          <w:rtl/>
          <w:lang w:eastAsia="he-IL"/>
        </w:rPr>
        <w:t>.</w:t>
      </w:r>
      <w:r>
        <w:rPr>
          <w:rtl/>
          <w:lang w:eastAsia="he-IL"/>
        </w:rPr>
        <w:t xml:space="preserve"> מבטיחה לכם</w:t>
      </w:r>
      <w:r>
        <w:rPr>
          <w:rFonts w:hint="cs"/>
          <w:rtl/>
          <w:lang w:eastAsia="he-IL"/>
        </w:rPr>
        <w:t>.</w:t>
      </w:r>
      <w:r>
        <w:rPr>
          <w:rtl/>
          <w:lang w:eastAsia="he-IL"/>
        </w:rPr>
        <w:t xml:space="preserve"> וגם אני </w:t>
      </w:r>
      <w:bookmarkStart w:id="15201" w:name="_ETM_Q88_482669"/>
      <w:bookmarkEnd w:id="15201"/>
      <w:r>
        <w:rPr>
          <w:rtl/>
          <w:lang w:eastAsia="he-IL"/>
        </w:rPr>
        <w:t>לא חושבת שזה האופטימלי והכי צודק</w:t>
      </w:r>
      <w:r>
        <w:rPr>
          <w:rFonts w:hint="cs"/>
          <w:rtl/>
          <w:lang w:eastAsia="he-IL"/>
        </w:rPr>
        <w:t>,</w:t>
      </w:r>
      <w:r>
        <w:rPr>
          <w:rtl/>
          <w:lang w:eastAsia="he-IL"/>
        </w:rPr>
        <w:t xml:space="preserve"> </w:t>
      </w:r>
      <w:bookmarkStart w:id="15202" w:name="_ETM_Q88_487809"/>
      <w:bookmarkEnd w:id="15202"/>
      <w:r>
        <w:rPr>
          <w:rtl/>
          <w:lang w:eastAsia="he-IL"/>
        </w:rPr>
        <w:t>אבל זה מה שיש</w:t>
      </w:r>
      <w:r w:rsidR="00C650F3">
        <w:rPr>
          <w:rFonts w:hint="cs"/>
          <w:rtl/>
          <w:lang w:eastAsia="he-IL"/>
        </w:rPr>
        <w:t>,</w:t>
      </w:r>
      <w:r>
        <w:rPr>
          <w:rtl/>
          <w:lang w:eastAsia="he-IL"/>
        </w:rPr>
        <w:t xml:space="preserve"> וצריך להתחיל ממשהו. ואלה הדגלים האדומים </w:t>
      </w:r>
      <w:bookmarkStart w:id="15203" w:name="_ETM_Q88_493959"/>
      <w:bookmarkEnd w:id="15203"/>
      <w:r>
        <w:rPr>
          <w:rtl/>
          <w:lang w:eastAsia="he-IL"/>
        </w:rPr>
        <w:t>שהרמטכ</w:t>
      </w:r>
      <w:r>
        <w:rPr>
          <w:rFonts w:hint="cs"/>
          <w:rtl/>
          <w:lang w:eastAsia="he-IL"/>
        </w:rPr>
        <w:t>"</w:t>
      </w:r>
      <w:r>
        <w:rPr>
          <w:rtl/>
          <w:lang w:eastAsia="he-IL"/>
        </w:rPr>
        <w:t>ל הרים</w:t>
      </w:r>
      <w:r>
        <w:rPr>
          <w:rFonts w:hint="cs"/>
          <w:rtl/>
          <w:lang w:eastAsia="he-IL"/>
        </w:rPr>
        <w:t>.</w:t>
      </w:r>
      <w:r>
        <w:rPr>
          <w:rtl/>
          <w:lang w:eastAsia="he-IL"/>
        </w:rPr>
        <w:t xml:space="preserve"> אני רואה שבוע אחרי שבוע את הקמפיין הזה שכתוב בראשו</w:t>
      </w:r>
      <w:r>
        <w:rPr>
          <w:rFonts w:hint="cs"/>
          <w:rtl/>
          <w:lang w:eastAsia="he-IL"/>
        </w:rPr>
        <w:t xml:space="preserve">: </w:t>
      </w:r>
      <w:r>
        <w:rPr>
          <w:rtl/>
          <w:lang w:eastAsia="he-IL"/>
        </w:rPr>
        <w:t>אכפת ל</w:t>
      </w:r>
      <w:r>
        <w:rPr>
          <w:rFonts w:hint="cs"/>
          <w:rtl/>
          <w:lang w:eastAsia="he-IL"/>
        </w:rPr>
        <w:t>כם</w:t>
      </w:r>
      <w:r>
        <w:rPr>
          <w:rtl/>
          <w:lang w:eastAsia="he-IL"/>
        </w:rPr>
        <w:t xml:space="preserve"> מביטחון המדינה? </w:t>
      </w:r>
      <w:bookmarkStart w:id="15204" w:name="_ETM_Q88_506178"/>
      <w:bookmarkEnd w:id="15204"/>
      <w:r>
        <w:rPr>
          <w:rtl/>
          <w:lang w:eastAsia="he-IL"/>
        </w:rPr>
        <w:t>אז אל תצביעו לחוק הבלוף</w:t>
      </w:r>
      <w:r w:rsidR="002D758E">
        <w:rPr>
          <w:rFonts w:hint="cs"/>
          <w:rtl/>
          <w:lang w:eastAsia="he-IL"/>
        </w:rPr>
        <w:t>.</w:t>
      </w:r>
      <w:r>
        <w:rPr>
          <w:rtl/>
          <w:lang w:eastAsia="he-IL"/>
        </w:rPr>
        <w:t xml:space="preserve"> לי אמר הרמטכ</w:t>
      </w:r>
      <w:r>
        <w:rPr>
          <w:rFonts w:hint="cs"/>
          <w:rtl/>
          <w:lang w:eastAsia="he-IL"/>
        </w:rPr>
        <w:t>"</w:t>
      </w:r>
      <w:r>
        <w:rPr>
          <w:rtl/>
          <w:lang w:eastAsia="he-IL"/>
        </w:rPr>
        <w:t>ל בקבינט</w:t>
      </w:r>
      <w:r w:rsidR="002D758E">
        <w:rPr>
          <w:rFonts w:hint="cs"/>
          <w:rtl/>
          <w:lang w:eastAsia="he-IL"/>
        </w:rPr>
        <w:t>:</w:t>
      </w:r>
      <w:r>
        <w:rPr>
          <w:rtl/>
          <w:lang w:eastAsia="he-IL"/>
        </w:rPr>
        <w:t xml:space="preserve"> אכפת </w:t>
      </w:r>
      <w:bookmarkStart w:id="15205" w:name="_ETM_Q88_511126"/>
      <w:bookmarkEnd w:id="15205"/>
      <w:r>
        <w:rPr>
          <w:rtl/>
          <w:lang w:eastAsia="he-IL"/>
        </w:rPr>
        <w:t xml:space="preserve">לכם מביטחון המדינה </w:t>
      </w:r>
      <w:r w:rsidR="002D758E">
        <w:rPr>
          <w:rFonts w:hint="cs"/>
          <w:rtl/>
          <w:lang w:eastAsia="he-IL"/>
        </w:rPr>
        <w:t xml:space="preserve">– </w:t>
      </w:r>
      <w:r>
        <w:rPr>
          <w:rtl/>
          <w:lang w:eastAsia="he-IL"/>
        </w:rPr>
        <w:t xml:space="preserve">תחוקקו את חוק הגיוס. זה מה שאמר </w:t>
      </w:r>
      <w:bookmarkStart w:id="15206" w:name="_ETM_Q88_516074"/>
      <w:bookmarkEnd w:id="15206"/>
      <w:r>
        <w:rPr>
          <w:rtl/>
          <w:lang w:eastAsia="he-IL"/>
        </w:rPr>
        <w:t>הרמטכ</w:t>
      </w:r>
      <w:r>
        <w:rPr>
          <w:rFonts w:hint="cs"/>
          <w:rtl/>
          <w:lang w:eastAsia="he-IL"/>
        </w:rPr>
        <w:t>"</w:t>
      </w:r>
      <w:r>
        <w:rPr>
          <w:rtl/>
          <w:lang w:eastAsia="he-IL"/>
        </w:rPr>
        <w:t>ל.</w:t>
      </w:r>
    </w:p>
    <w:p w:rsidR="00E50A18" w:rsidRDefault="00E50A18" w:rsidP="000F0011">
      <w:pPr>
        <w:rPr>
          <w:rtl/>
          <w:lang w:eastAsia="he-IL"/>
        </w:rPr>
      </w:pPr>
    </w:p>
    <w:p w:rsidR="00E50A18" w:rsidRDefault="00E50A18" w:rsidP="002D758E">
      <w:pPr>
        <w:rPr>
          <w:rtl/>
          <w:lang w:eastAsia="he-IL"/>
        </w:rPr>
      </w:pPr>
      <w:r>
        <w:rPr>
          <w:rtl/>
          <w:lang w:eastAsia="he-IL"/>
        </w:rPr>
        <w:t xml:space="preserve">עכשיו אני רוצה להתייחס לחוק הספציפי הזה ולתקן כמה </w:t>
      </w:r>
      <w:bookmarkStart w:id="15207" w:name="_ETM_Q88_521022"/>
      <w:bookmarkEnd w:id="15207"/>
      <w:r>
        <w:rPr>
          <w:rtl/>
          <w:lang w:eastAsia="he-IL"/>
        </w:rPr>
        <w:t>טעויות</w:t>
      </w:r>
      <w:r w:rsidR="002D758E">
        <w:rPr>
          <w:rFonts w:hint="cs"/>
          <w:rtl/>
          <w:lang w:eastAsia="he-IL"/>
        </w:rPr>
        <w:t>.</w:t>
      </w:r>
      <w:r>
        <w:rPr>
          <w:rtl/>
          <w:lang w:eastAsia="he-IL"/>
        </w:rPr>
        <w:t xml:space="preserve"> איפה אלעזר שטרן, חבר הכנסת</w:t>
      </w:r>
      <w:r>
        <w:rPr>
          <w:rFonts w:hint="cs"/>
          <w:rtl/>
          <w:lang w:eastAsia="he-IL"/>
        </w:rPr>
        <w:t>?</w:t>
      </w:r>
    </w:p>
    <w:p w:rsidR="00E50A18" w:rsidRDefault="00E50A18" w:rsidP="000F0011">
      <w:pPr>
        <w:rPr>
          <w:rtl/>
          <w:lang w:eastAsia="he-IL"/>
        </w:rPr>
      </w:pPr>
      <w:bookmarkStart w:id="15208" w:name="_ETM_Q88_521218"/>
      <w:bookmarkStart w:id="15209" w:name="_ETM_Q88_521305"/>
      <w:bookmarkEnd w:id="15208"/>
      <w:bookmarkEnd w:id="15209"/>
    </w:p>
    <w:p w:rsidR="00E50A18" w:rsidRDefault="00E50A18" w:rsidP="000F0011">
      <w:pPr>
        <w:pStyle w:val="af5"/>
        <w:keepNext/>
        <w:rPr>
          <w:rtl/>
        </w:rPr>
      </w:pPr>
      <w:bookmarkStart w:id="15210" w:name="ET_interruption_5786_8"/>
      <w:r w:rsidRPr="004752BD">
        <w:rPr>
          <w:rStyle w:val="TagStyle"/>
          <w:rtl/>
        </w:rPr>
        <w:t xml:space="preserve"> &lt;&lt; קריאה &gt;&gt; </w:t>
      </w:r>
      <w:r>
        <w:rPr>
          <w:rtl/>
        </w:rPr>
        <w:t>אופיר כץ (הליכוד):</w:t>
      </w:r>
      <w:r w:rsidRPr="004752BD">
        <w:rPr>
          <w:rStyle w:val="TagStyle"/>
          <w:rtl/>
        </w:rPr>
        <w:t xml:space="preserve"> &lt;&lt; קריאה &gt;&gt;</w:t>
      </w:r>
      <w:r>
        <w:rPr>
          <w:rtl/>
        </w:rPr>
        <w:t xml:space="preserve"> </w:t>
      </w:r>
      <w:bookmarkEnd w:id="15210"/>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אורית. </w:t>
      </w:r>
    </w:p>
    <w:p w:rsidR="00E50A18" w:rsidRDefault="00E50A18" w:rsidP="000F0011">
      <w:pPr>
        <w:rPr>
          <w:rtl/>
          <w:lang w:eastAsia="he-IL"/>
        </w:rPr>
      </w:pPr>
      <w:bookmarkStart w:id="15211" w:name="_ETM_Q88_532008"/>
      <w:bookmarkStart w:id="15212" w:name="_ETM_Q88_532068"/>
      <w:bookmarkEnd w:id="15211"/>
      <w:bookmarkEnd w:id="15212"/>
    </w:p>
    <w:p w:rsidR="00E50A18" w:rsidRDefault="00E50A18" w:rsidP="000F0011">
      <w:pPr>
        <w:pStyle w:val="-"/>
        <w:keepNext/>
        <w:rPr>
          <w:rtl/>
        </w:rPr>
      </w:pPr>
      <w:bookmarkStart w:id="15213" w:name="ET_speakercontinue_6451_9"/>
      <w:r w:rsidRPr="004752BD">
        <w:rPr>
          <w:rStyle w:val="TagStyle"/>
          <w:rtl/>
        </w:rPr>
        <w:t xml:space="preserve"> &lt;&lt; דובר_המשך &gt;&gt; </w:t>
      </w:r>
      <w:r>
        <w:rPr>
          <w:rtl/>
        </w:rPr>
        <w:t>שרת ההתיישבות והמשימות הלאומיות אורית מלכה סטרוק:</w:t>
      </w:r>
      <w:r w:rsidRPr="004752BD">
        <w:rPr>
          <w:rStyle w:val="TagStyle"/>
          <w:rtl/>
        </w:rPr>
        <w:t xml:space="preserve"> &lt;&lt; דובר_המשך &gt;&gt;</w:t>
      </w:r>
      <w:r>
        <w:rPr>
          <w:rtl/>
        </w:rPr>
        <w:t xml:space="preserve"> </w:t>
      </w:r>
      <w:bookmarkEnd w:id="15213"/>
    </w:p>
    <w:p w:rsidR="00E50A18" w:rsidRDefault="00E50A18" w:rsidP="001C0776">
      <w:pPr>
        <w:rPr>
          <w:rtl/>
          <w:lang w:eastAsia="he-IL"/>
        </w:rPr>
      </w:pPr>
    </w:p>
    <w:p w:rsidR="00E50A18" w:rsidRDefault="00E50A18" w:rsidP="002D758E">
      <w:pPr>
        <w:rPr>
          <w:rtl/>
          <w:lang w:eastAsia="he-IL"/>
        </w:rPr>
      </w:pPr>
      <w:bookmarkStart w:id="15214" w:name="_ETM_Q88_532892"/>
      <w:bookmarkStart w:id="15215" w:name="_ETM_Q88_521362"/>
      <w:bookmarkStart w:id="15216" w:name="_ETM_Q88_521445"/>
      <w:bookmarkStart w:id="15217" w:name="_ETM_Q88_526988"/>
      <w:bookmarkStart w:id="15218" w:name="_ETM_Q88_530119"/>
      <w:bookmarkEnd w:id="15214"/>
      <w:bookmarkEnd w:id="15215"/>
      <w:bookmarkEnd w:id="15216"/>
      <w:bookmarkEnd w:id="15217"/>
      <w:bookmarkEnd w:id="15218"/>
      <w:r>
        <w:rPr>
          <w:rtl/>
          <w:lang w:eastAsia="he-IL"/>
        </w:rPr>
        <w:t>אני חייבת להגיב, כי החוק הזה גם הולך לבג</w:t>
      </w:r>
      <w:r>
        <w:rPr>
          <w:rFonts w:hint="cs"/>
          <w:rtl/>
          <w:lang w:eastAsia="he-IL"/>
        </w:rPr>
        <w:t>"</w:t>
      </w:r>
      <w:r>
        <w:rPr>
          <w:rtl/>
          <w:lang w:eastAsia="he-IL"/>
        </w:rPr>
        <w:t xml:space="preserve">ץ, וצריכים </w:t>
      </w:r>
      <w:bookmarkStart w:id="15219" w:name="_ETM_Q88_533264"/>
      <w:bookmarkEnd w:id="15219"/>
      <w:r>
        <w:rPr>
          <w:rtl/>
          <w:lang w:eastAsia="he-IL"/>
        </w:rPr>
        <w:t>להגיד את הדברים כפי שהם</w:t>
      </w:r>
      <w:r>
        <w:rPr>
          <w:rFonts w:hint="cs"/>
          <w:rtl/>
          <w:lang w:eastAsia="he-IL"/>
        </w:rPr>
        <w:t>.</w:t>
      </w:r>
      <w:r>
        <w:rPr>
          <w:rtl/>
          <w:lang w:eastAsia="he-IL"/>
        </w:rPr>
        <w:t xml:space="preserve"> אני אגיד קצר, אופיר</w:t>
      </w:r>
      <w:r>
        <w:rPr>
          <w:rFonts w:hint="cs"/>
          <w:rtl/>
          <w:lang w:eastAsia="he-IL"/>
        </w:rPr>
        <w:t>.</w:t>
      </w:r>
      <w:r>
        <w:rPr>
          <w:rtl/>
          <w:lang w:eastAsia="he-IL"/>
        </w:rPr>
        <w:t xml:space="preserve"> </w:t>
      </w:r>
      <w:bookmarkStart w:id="15220" w:name="_ETM_Q88_538559"/>
      <w:bookmarkEnd w:id="15220"/>
      <w:r>
        <w:rPr>
          <w:rtl/>
          <w:lang w:eastAsia="he-IL"/>
        </w:rPr>
        <w:t>אני רוצה להגיד ככה</w:t>
      </w:r>
      <w:r w:rsidR="002D758E">
        <w:rPr>
          <w:rFonts w:hint="cs"/>
          <w:rtl/>
          <w:lang w:eastAsia="he-IL"/>
        </w:rPr>
        <w:t>:</w:t>
      </w:r>
      <w:r>
        <w:rPr>
          <w:rtl/>
          <w:lang w:eastAsia="he-IL"/>
        </w:rPr>
        <w:t xml:space="preserve"> </w:t>
      </w:r>
      <w:bookmarkStart w:id="15221" w:name="_ETM_Q88_540540"/>
      <w:bookmarkEnd w:id="15221"/>
      <w:r>
        <w:rPr>
          <w:rtl/>
          <w:lang w:eastAsia="he-IL"/>
        </w:rPr>
        <w:t>ראשית, כשמדברים על חוק, רצוי לקרוא את החוק, רצוי לקרוא</w:t>
      </w:r>
      <w:r>
        <w:rPr>
          <w:rFonts w:hint="cs"/>
          <w:rtl/>
          <w:lang w:eastAsia="he-IL"/>
        </w:rPr>
        <w:t>.</w:t>
      </w:r>
      <w:r>
        <w:rPr>
          <w:rtl/>
          <w:lang w:eastAsia="he-IL"/>
        </w:rPr>
        <w:t xml:space="preserve"> </w:t>
      </w:r>
      <w:bookmarkStart w:id="15222" w:name="_ETM_Q88_545315"/>
      <w:bookmarkEnd w:id="15222"/>
      <w:r>
        <w:rPr>
          <w:rtl/>
          <w:lang w:eastAsia="he-IL"/>
        </w:rPr>
        <w:t xml:space="preserve">ואני לא חושבת לרגע שהחוק הזה הוא שוויוני, ואין אף </w:t>
      </w:r>
      <w:bookmarkStart w:id="15223" w:name="_ETM_Q88_550092"/>
      <w:bookmarkEnd w:id="15223"/>
      <w:r>
        <w:rPr>
          <w:rtl/>
          <w:lang w:eastAsia="he-IL"/>
        </w:rPr>
        <w:t>אחד שאומר שהוא שוויוני, אף אחד</w:t>
      </w:r>
      <w:r w:rsidR="002D758E">
        <w:rPr>
          <w:rFonts w:hint="cs"/>
          <w:rtl/>
          <w:lang w:eastAsia="he-IL"/>
        </w:rPr>
        <w:t>,</w:t>
      </w:r>
      <w:r>
        <w:rPr>
          <w:rtl/>
          <w:lang w:eastAsia="he-IL"/>
        </w:rPr>
        <w:t xml:space="preserve"> אבל צריך לקרוא את </w:t>
      </w:r>
      <w:bookmarkStart w:id="15224" w:name="_ETM_Q88_554868"/>
      <w:bookmarkEnd w:id="15224"/>
      <w:r>
        <w:rPr>
          <w:rtl/>
          <w:lang w:eastAsia="he-IL"/>
        </w:rPr>
        <w:t xml:space="preserve">החוק. בחוק עצמו בפנים כתוב, אוקיי, שיכולים להגיע לשירות הזה, </w:t>
      </w:r>
      <w:bookmarkStart w:id="15225" w:name="_ETM_Q88_559644"/>
      <w:bookmarkEnd w:id="15225"/>
      <w:r>
        <w:rPr>
          <w:rtl/>
          <w:lang w:eastAsia="he-IL"/>
        </w:rPr>
        <w:t xml:space="preserve">לשירות האזרחי, </w:t>
      </w:r>
      <w:bookmarkStart w:id="15226" w:name="_ETM_Q88_565850"/>
      <w:bookmarkEnd w:id="15226"/>
      <w:r>
        <w:rPr>
          <w:rtl/>
          <w:lang w:eastAsia="he-IL"/>
        </w:rPr>
        <w:t>רק חרדים שמלאו להם 21 שנים</w:t>
      </w:r>
      <w:r>
        <w:rPr>
          <w:rFonts w:hint="cs"/>
          <w:rtl/>
          <w:lang w:eastAsia="he-IL"/>
        </w:rPr>
        <w:t>.</w:t>
      </w:r>
    </w:p>
    <w:p w:rsidR="00E50A18" w:rsidRDefault="00E50A18" w:rsidP="000F0011">
      <w:pPr>
        <w:rPr>
          <w:rtl/>
          <w:lang w:eastAsia="he-IL"/>
        </w:rPr>
      </w:pPr>
    </w:p>
    <w:p w:rsidR="00E50A18" w:rsidRDefault="00E50A18" w:rsidP="000F0011">
      <w:pPr>
        <w:pStyle w:val="af5"/>
        <w:keepNext/>
        <w:rPr>
          <w:rtl/>
        </w:rPr>
      </w:pPr>
      <w:bookmarkStart w:id="15227" w:name="ET_interruption_5109_10"/>
      <w:r w:rsidRPr="004752BD">
        <w:rPr>
          <w:rStyle w:val="TagStyle"/>
          <w:rtl/>
        </w:rPr>
        <w:t xml:space="preserve"> &lt;&lt; קריאה &gt;&gt; </w:t>
      </w:r>
      <w:r>
        <w:rPr>
          <w:rtl/>
        </w:rPr>
        <w:t>אלעזר שטרן (יש עתיד):</w:t>
      </w:r>
      <w:r w:rsidRPr="004752BD">
        <w:rPr>
          <w:rStyle w:val="TagStyle"/>
          <w:rtl/>
        </w:rPr>
        <w:t xml:space="preserve"> &lt;&lt; קריאה &gt;&gt;</w:t>
      </w:r>
      <w:r>
        <w:rPr>
          <w:rtl/>
        </w:rPr>
        <w:t xml:space="preserve"> </w:t>
      </w:r>
      <w:bookmarkEnd w:id="15227"/>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24. </w:t>
      </w:r>
    </w:p>
    <w:p w:rsidR="00E50A18" w:rsidRDefault="00E50A18" w:rsidP="000F0011">
      <w:pPr>
        <w:rPr>
          <w:rtl/>
          <w:lang w:eastAsia="he-IL"/>
        </w:rPr>
      </w:pPr>
    </w:p>
    <w:p w:rsidR="00E50A18" w:rsidRDefault="00E50A18" w:rsidP="000F0011">
      <w:pPr>
        <w:pStyle w:val="-"/>
        <w:keepNext/>
        <w:rPr>
          <w:rtl/>
        </w:rPr>
      </w:pPr>
      <w:bookmarkStart w:id="15228" w:name="ET_speakercontinue_6451_11"/>
      <w:r w:rsidRPr="004752BD">
        <w:rPr>
          <w:rStyle w:val="TagStyle"/>
          <w:rtl/>
        </w:rPr>
        <w:t xml:space="preserve"> &lt;&lt; דובר_המשך &gt;&gt; </w:t>
      </w:r>
      <w:r>
        <w:rPr>
          <w:rtl/>
        </w:rPr>
        <w:t>שרת ההתיישבות והמשימות הלאומיות אורית מלכה סטרוק:</w:t>
      </w:r>
      <w:r w:rsidRPr="004752BD">
        <w:rPr>
          <w:rStyle w:val="TagStyle"/>
          <w:rtl/>
        </w:rPr>
        <w:t xml:space="preserve"> &lt;&lt; דובר_המשך &gt;&gt;</w:t>
      </w:r>
      <w:r>
        <w:rPr>
          <w:rtl/>
        </w:rPr>
        <w:t xml:space="preserve"> </w:t>
      </w:r>
      <w:bookmarkEnd w:id="15228"/>
    </w:p>
    <w:p w:rsidR="00E50A18" w:rsidRDefault="00E50A18" w:rsidP="001C0776">
      <w:pPr>
        <w:rPr>
          <w:rtl/>
          <w:lang w:eastAsia="he-IL"/>
        </w:rPr>
      </w:pPr>
    </w:p>
    <w:p w:rsidR="00E50A18" w:rsidRDefault="00E50A18" w:rsidP="002D758E">
      <w:pPr>
        <w:rPr>
          <w:rtl/>
          <w:lang w:eastAsia="he-IL"/>
        </w:rPr>
      </w:pPr>
      <w:r>
        <w:rPr>
          <w:rtl/>
          <w:lang w:eastAsia="he-IL"/>
        </w:rPr>
        <w:lastRenderedPageBreak/>
        <w:t xml:space="preserve">24 לרווקים, </w:t>
      </w:r>
      <w:bookmarkStart w:id="15229" w:name="_ETM_Q88_570393"/>
      <w:bookmarkEnd w:id="15229"/>
      <w:r>
        <w:rPr>
          <w:rtl/>
          <w:lang w:eastAsia="he-IL"/>
        </w:rPr>
        <w:t xml:space="preserve">21 שנים לנשואים. אני אגיד לך שהילדים שלי בגיל 21 </w:t>
      </w:r>
      <w:bookmarkStart w:id="15230" w:name="_ETM_Q88_574936"/>
      <w:bookmarkEnd w:id="15230"/>
      <w:r>
        <w:rPr>
          <w:rtl/>
          <w:lang w:eastAsia="he-IL"/>
        </w:rPr>
        <w:t>הגיעו לצבא עם עגלה ותינוק והתגייסו ל</w:t>
      </w:r>
      <w:r>
        <w:rPr>
          <w:rFonts w:hint="cs"/>
          <w:rtl/>
          <w:lang w:eastAsia="he-IL"/>
        </w:rPr>
        <w:t>שלוש</w:t>
      </w:r>
      <w:r>
        <w:rPr>
          <w:rtl/>
          <w:lang w:eastAsia="he-IL"/>
        </w:rPr>
        <w:t xml:space="preserve"> שנים, אבל זה </w:t>
      </w:r>
      <w:bookmarkStart w:id="15231" w:name="_ETM_Q88_579479"/>
      <w:bookmarkEnd w:id="15231"/>
      <w:r>
        <w:rPr>
          <w:rtl/>
          <w:lang w:eastAsia="he-IL"/>
        </w:rPr>
        <w:t>לא משנה את העובדה</w:t>
      </w:r>
      <w:r>
        <w:rPr>
          <w:rFonts w:hint="cs"/>
          <w:rtl/>
          <w:lang w:eastAsia="he-IL"/>
        </w:rPr>
        <w:t>.</w:t>
      </w:r>
      <w:r>
        <w:rPr>
          <w:rtl/>
          <w:lang w:eastAsia="he-IL"/>
        </w:rPr>
        <w:t xml:space="preserve"> אני מסכימה איתך שזה לא שוויוני, </w:t>
      </w:r>
      <w:bookmarkStart w:id="15232" w:name="_ETM_Q88_584022"/>
      <w:bookmarkEnd w:id="15232"/>
      <w:r>
        <w:rPr>
          <w:rtl/>
          <w:lang w:eastAsia="he-IL"/>
        </w:rPr>
        <w:t>אבל בואו לא נגיד שזה לבני 18</w:t>
      </w:r>
      <w:r>
        <w:rPr>
          <w:rFonts w:hint="cs"/>
          <w:rtl/>
          <w:lang w:eastAsia="he-IL"/>
        </w:rPr>
        <w:t>.</w:t>
      </w:r>
      <w:r>
        <w:rPr>
          <w:rtl/>
          <w:lang w:eastAsia="he-IL"/>
        </w:rPr>
        <w:t xml:space="preserve"> זה לא לבני </w:t>
      </w:r>
      <w:bookmarkStart w:id="15233" w:name="_ETM_Q88_588565"/>
      <w:bookmarkEnd w:id="15233"/>
      <w:r>
        <w:rPr>
          <w:rtl/>
          <w:lang w:eastAsia="he-IL"/>
        </w:rPr>
        <w:t>18</w:t>
      </w:r>
      <w:r w:rsidR="002D758E">
        <w:rPr>
          <w:rFonts w:hint="cs"/>
          <w:rtl/>
          <w:lang w:eastAsia="he-IL"/>
        </w:rPr>
        <w:t>,</w:t>
      </w:r>
      <w:r>
        <w:rPr>
          <w:rtl/>
          <w:lang w:eastAsia="he-IL"/>
        </w:rPr>
        <w:t xml:space="preserve"> אוקיי? </w:t>
      </w:r>
      <w:bookmarkStart w:id="15234" w:name="_ETM_Q88_593709"/>
      <w:bookmarkEnd w:id="15234"/>
      <w:r>
        <w:rPr>
          <w:rtl/>
          <w:lang w:eastAsia="he-IL"/>
        </w:rPr>
        <w:t>רק מי שקיבל דח</w:t>
      </w:r>
      <w:r>
        <w:rPr>
          <w:rFonts w:hint="cs"/>
          <w:rtl/>
          <w:lang w:eastAsia="he-IL"/>
        </w:rPr>
        <w:t>"</w:t>
      </w:r>
      <w:r>
        <w:rPr>
          <w:rtl/>
          <w:lang w:eastAsia="he-IL"/>
        </w:rPr>
        <w:t>ש</w:t>
      </w:r>
      <w:r>
        <w:rPr>
          <w:rFonts w:hint="cs"/>
          <w:rtl/>
          <w:lang w:eastAsia="he-IL"/>
        </w:rPr>
        <w:t>,</w:t>
      </w:r>
      <w:r>
        <w:rPr>
          <w:rtl/>
          <w:lang w:eastAsia="he-IL"/>
        </w:rPr>
        <w:t xml:space="preserve"> דחיית שירות</w:t>
      </w:r>
      <w:r>
        <w:rPr>
          <w:rFonts w:hint="cs"/>
          <w:rtl/>
          <w:lang w:eastAsia="he-IL"/>
        </w:rPr>
        <w:t>,</w:t>
      </w:r>
      <w:r>
        <w:rPr>
          <w:rtl/>
          <w:lang w:eastAsia="he-IL"/>
        </w:rPr>
        <w:t xml:space="preserve"> ואת הפטור מקבלים </w:t>
      </w:r>
      <w:bookmarkStart w:id="15235" w:name="_ETM_Q88_597716"/>
      <w:bookmarkEnd w:id="15235"/>
      <w:r>
        <w:rPr>
          <w:rtl/>
          <w:lang w:eastAsia="he-IL"/>
        </w:rPr>
        <w:t xml:space="preserve">בסוף השירות. זה </w:t>
      </w:r>
      <w:r>
        <w:rPr>
          <w:rFonts w:hint="cs"/>
          <w:rtl/>
          <w:lang w:eastAsia="he-IL"/>
        </w:rPr>
        <w:t>– 1</w:t>
      </w:r>
      <w:r>
        <w:rPr>
          <w:rtl/>
          <w:lang w:eastAsia="he-IL"/>
        </w:rPr>
        <w:t xml:space="preserve">. </w:t>
      </w:r>
      <w:r>
        <w:rPr>
          <w:rFonts w:hint="cs"/>
          <w:rtl/>
          <w:lang w:eastAsia="he-IL"/>
        </w:rPr>
        <w:t>2.</w:t>
      </w:r>
      <w:r>
        <w:rPr>
          <w:rtl/>
          <w:lang w:eastAsia="he-IL"/>
        </w:rPr>
        <w:t xml:space="preserve"> כל אחד כזה, זה לפי </w:t>
      </w:r>
      <w:bookmarkStart w:id="15236" w:name="_ETM_Q88_601723"/>
      <w:bookmarkEnd w:id="15236"/>
      <w:r>
        <w:rPr>
          <w:rtl/>
          <w:lang w:eastAsia="he-IL"/>
        </w:rPr>
        <w:t>החוק, מה שכתוב בחוק</w:t>
      </w:r>
      <w:r>
        <w:rPr>
          <w:rFonts w:hint="cs"/>
          <w:rtl/>
          <w:lang w:eastAsia="he-IL"/>
        </w:rPr>
        <w:t>,</w:t>
      </w:r>
      <w:r>
        <w:rPr>
          <w:rtl/>
          <w:lang w:eastAsia="he-IL"/>
        </w:rPr>
        <w:t xml:space="preserve"> </w:t>
      </w:r>
      <w:bookmarkStart w:id="15237" w:name="_ETM_Q88_605980"/>
      <w:bookmarkEnd w:id="15237"/>
      <w:r>
        <w:rPr>
          <w:rtl/>
          <w:lang w:eastAsia="he-IL"/>
        </w:rPr>
        <w:t xml:space="preserve">כל חרדי כזה באופן פרטני מקבל אישור מהפוקד, ואם הוא </w:t>
      </w:r>
      <w:bookmarkStart w:id="15238" w:name="_ETM_Q88_610236"/>
      <w:bookmarkEnd w:id="15238"/>
      <w:r>
        <w:rPr>
          <w:rtl/>
          <w:lang w:eastAsia="he-IL"/>
        </w:rPr>
        <w:t xml:space="preserve">לא מקבל </w:t>
      </w:r>
      <w:r w:rsidR="002D758E">
        <w:rPr>
          <w:rFonts w:hint="cs"/>
          <w:rtl/>
          <w:lang w:eastAsia="he-IL"/>
        </w:rPr>
        <w:t xml:space="preserve">– </w:t>
      </w:r>
      <w:r>
        <w:rPr>
          <w:rtl/>
          <w:lang w:eastAsia="he-IL"/>
        </w:rPr>
        <w:t xml:space="preserve">ואלה הנתונים שעלו בוועדה </w:t>
      </w:r>
      <w:bookmarkStart w:id="15239" w:name="_ETM_Q88_614492"/>
      <w:bookmarkEnd w:id="15239"/>
      <w:r w:rsidR="002D758E">
        <w:rPr>
          <w:rFonts w:hint="cs"/>
          <w:rtl/>
          <w:lang w:eastAsia="he-IL"/>
        </w:rPr>
        <w:t xml:space="preserve">– </w:t>
      </w:r>
      <w:r>
        <w:rPr>
          <w:rtl/>
          <w:lang w:eastAsia="he-IL"/>
        </w:rPr>
        <w:t xml:space="preserve">את האישור הפרטני הזה, אז הוא </w:t>
      </w:r>
      <w:bookmarkStart w:id="15240" w:name="_ETM_Q88_618748"/>
      <w:bookmarkEnd w:id="15240"/>
      <w:r>
        <w:rPr>
          <w:rtl/>
          <w:lang w:eastAsia="he-IL"/>
        </w:rPr>
        <w:t>לא יכול להיכנס לשירות האזרחי</w:t>
      </w:r>
      <w:r>
        <w:rPr>
          <w:rFonts w:hint="cs"/>
          <w:rtl/>
          <w:lang w:eastAsia="he-IL"/>
        </w:rPr>
        <w:t>.</w:t>
      </w:r>
      <w:r>
        <w:rPr>
          <w:rtl/>
          <w:lang w:eastAsia="he-IL"/>
        </w:rPr>
        <w:t xml:space="preserve"> והפוקד מכיר </w:t>
      </w:r>
      <w:r>
        <w:rPr>
          <w:rFonts w:hint="cs"/>
          <w:rtl/>
          <w:lang w:eastAsia="he-IL"/>
        </w:rPr>
        <w:t>היטב</w:t>
      </w:r>
      <w:r>
        <w:rPr>
          <w:rtl/>
          <w:lang w:eastAsia="he-IL"/>
        </w:rPr>
        <w:t xml:space="preserve"> את הצרכים </w:t>
      </w:r>
      <w:bookmarkStart w:id="15241" w:name="_ETM_Q88_623004"/>
      <w:bookmarkEnd w:id="15241"/>
      <w:r>
        <w:rPr>
          <w:rtl/>
          <w:lang w:eastAsia="he-IL"/>
        </w:rPr>
        <w:t>של צה"ל</w:t>
      </w:r>
      <w:r w:rsidR="002D758E">
        <w:rPr>
          <w:rFonts w:hint="cs"/>
          <w:rtl/>
          <w:lang w:eastAsia="he-IL"/>
        </w:rPr>
        <w:t>,</w:t>
      </w:r>
      <w:r>
        <w:rPr>
          <w:rtl/>
          <w:lang w:eastAsia="he-IL"/>
        </w:rPr>
        <w:t xml:space="preserve"> </w:t>
      </w:r>
      <w:bookmarkStart w:id="15242" w:name="_ETM_Q88_629393"/>
      <w:bookmarkStart w:id="15243" w:name="_ETM_Q88_629448"/>
      <w:bookmarkEnd w:id="15242"/>
      <w:bookmarkEnd w:id="15243"/>
      <w:r>
        <w:rPr>
          <w:rFonts w:hint="cs"/>
          <w:rtl/>
          <w:lang w:eastAsia="he-IL"/>
        </w:rPr>
        <w:t xml:space="preserve">ולכן למשל - - - </w:t>
      </w:r>
    </w:p>
    <w:p w:rsidR="00E50A18" w:rsidRDefault="00E50A18" w:rsidP="000F0011">
      <w:pPr>
        <w:rPr>
          <w:rtl/>
          <w:lang w:eastAsia="he-IL"/>
        </w:rPr>
      </w:pPr>
    </w:p>
    <w:p w:rsidR="00E50A18" w:rsidRDefault="00E50A18" w:rsidP="000F0011">
      <w:pPr>
        <w:pStyle w:val="af5"/>
        <w:keepNext/>
        <w:rPr>
          <w:rtl/>
        </w:rPr>
      </w:pPr>
      <w:r w:rsidRPr="004752BD">
        <w:rPr>
          <w:rStyle w:val="TagStyle"/>
          <w:rtl/>
        </w:rPr>
        <w:t xml:space="preserve"> &lt;&lt; קריאה &gt;&gt; </w:t>
      </w:r>
      <w:r>
        <w:rPr>
          <w:rtl/>
        </w:rPr>
        <w:t>מירב בן ארי (יש עתיד):</w:t>
      </w:r>
      <w:r w:rsidRPr="004752BD">
        <w:rPr>
          <w:rStyle w:val="TagStyle"/>
          <w:rtl/>
        </w:rPr>
        <w:t xml:space="preserve"> &lt;&lt; קריאה &gt;&gt;</w:t>
      </w:r>
      <w:r>
        <w:rPr>
          <w:rtl/>
        </w:rPr>
        <w:t xml:space="preserve"> </w:t>
      </w:r>
    </w:p>
    <w:p w:rsidR="00E50A18" w:rsidRDefault="00E50A18" w:rsidP="001C0776">
      <w:pPr>
        <w:rPr>
          <w:rtl/>
          <w:lang w:eastAsia="he-IL"/>
        </w:rPr>
      </w:pPr>
    </w:p>
    <w:p w:rsidR="00E50A18" w:rsidRDefault="00E50A18" w:rsidP="000F0011">
      <w:pPr>
        <w:rPr>
          <w:rtl/>
          <w:lang w:eastAsia="he-IL"/>
        </w:rPr>
      </w:pPr>
      <w:bookmarkStart w:id="15244" w:name="_ETM_Q88_631024"/>
      <w:bookmarkEnd w:id="15244"/>
      <w:r>
        <w:rPr>
          <w:rFonts w:hint="cs"/>
          <w:rtl/>
          <w:lang w:eastAsia="he-IL"/>
        </w:rPr>
        <w:t xml:space="preserve">תסיימי כבר, תראי מה קורה. </w:t>
      </w:r>
      <w:r w:rsidR="00530148">
        <w:rPr>
          <w:rFonts w:hint="cs"/>
          <w:rtl/>
          <w:lang w:eastAsia="he-IL"/>
        </w:rPr>
        <w:t xml:space="preserve">הלילה עוד ארוך. </w:t>
      </w:r>
    </w:p>
    <w:p w:rsidR="00E50A18" w:rsidRDefault="00E50A18" w:rsidP="000F0011">
      <w:pPr>
        <w:rPr>
          <w:rtl/>
          <w:lang w:eastAsia="he-IL"/>
        </w:rPr>
      </w:pPr>
      <w:bookmarkStart w:id="15245" w:name="_ETM_Q88_630427"/>
      <w:bookmarkStart w:id="15246" w:name="_ETM_Q88_630501"/>
      <w:bookmarkEnd w:id="15245"/>
      <w:bookmarkEnd w:id="15246"/>
    </w:p>
    <w:p w:rsidR="00E50A18" w:rsidRDefault="00E50A18" w:rsidP="000F0011">
      <w:pPr>
        <w:pStyle w:val="-"/>
        <w:keepNext/>
        <w:rPr>
          <w:rtl/>
        </w:rPr>
      </w:pPr>
      <w:bookmarkStart w:id="15247" w:name="ET_speakercontinue_6451_13"/>
      <w:r w:rsidRPr="004752BD">
        <w:rPr>
          <w:rStyle w:val="TagStyle"/>
          <w:rtl/>
        </w:rPr>
        <w:t xml:space="preserve"> &lt;&lt; דובר_המשך &gt;&gt; </w:t>
      </w:r>
      <w:r>
        <w:rPr>
          <w:rtl/>
        </w:rPr>
        <w:t>שרת ההתיישבות והמשימות הלאומיות אורית מלכה סטרוק:</w:t>
      </w:r>
      <w:r w:rsidRPr="004752BD">
        <w:rPr>
          <w:rStyle w:val="TagStyle"/>
          <w:rtl/>
        </w:rPr>
        <w:t xml:space="preserve"> &lt;&lt; דובר_המשך &gt;&gt;</w:t>
      </w:r>
      <w:r>
        <w:rPr>
          <w:rtl/>
        </w:rPr>
        <w:t xml:space="preserve"> </w:t>
      </w:r>
      <w:bookmarkEnd w:id="15247"/>
    </w:p>
    <w:p w:rsidR="00E50A18" w:rsidRDefault="00E50A18" w:rsidP="001C0776">
      <w:pPr>
        <w:rPr>
          <w:rtl/>
          <w:lang w:eastAsia="he-IL"/>
        </w:rPr>
      </w:pPr>
    </w:p>
    <w:p w:rsidR="00E50A18" w:rsidRDefault="00E50A18" w:rsidP="00530148">
      <w:pPr>
        <w:rPr>
          <w:rtl/>
          <w:lang w:eastAsia="he-IL"/>
        </w:rPr>
      </w:pPr>
      <w:bookmarkStart w:id="15248" w:name="_ETM_Q88_631262"/>
      <w:bookmarkStart w:id="15249" w:name="_ETM_Q88_629536"/>
      <w:bookmarkStart w:id="15250" w:name="_ETM_Q88_629583"/>
      <w:bookmarkStart w:id="15251" w:name="_ETM_Q88_627799"/>
      <w:bookmarkStart w:id="15252" w:name="_ETM_Q88_632809"/>
      <w:bookmarkEnd w:id="15248"/>
      <w:bookmarkEnd w:id="15249"/>
      <w:bookmarkEnd w:id="15250"/>
      <w:bookmarkEnd w:id="15251"/>
      <w:bookmarkEnd w:id="15252"/>
      <w:r>
        <w:rPr>
          <w:rtl/>
          <w:lang w:eastAsia="he-IL"/>
        </w:rPr>
        <w:t xml:space="preserve">אני אומרת </w:t>
      </w:r>
      <w:r>
        <w:rPr>
          <w:rFonts w:hint="cs"/>
          <w:rtl/>
          <w:lang w:eastAsia="he-IL"/>
        </w:rPr>
        <w:t>ב</w:t>
      </w:r>
      <w:r>
        <w:rPr>
          <w:rtl/>
          <w:lang w:eastAsia="he-IL"/>
        </w:rPr>
        <w:t>קצר</w:t>
      </w:r>
      <w:r>
        <w:rPr>
          <w:rFonts w:hint="cs"/>
          <w:rtl/>
          <w:lang w:eastAsia="he-IL"/>
        </w:rPr>
        <w:t>ה</w:t>
      </w:r>
      <w:r>
        <w:rPr>
          <w:rtl/>
          <w:lang w:eastAsia="he-IL"/>
        </w:rPr>
        <w:t xml:space="preserve"> ומסיימת</w:t>
      </w:r>
      <w:r>
        <w:rPr>
          <w:rFonts w:hint="cs"/>
          <w:rtl/>
          <w:lang w:eastAsia="he-IL"/>
        </w:rPr>
        <w:t>,</w:t>
      </w:r>
      <w:r>
        <w:rPr>
          <w:rtl/>
          <w:lang w:eastAsia="he-IL"/>
        </w:rPr>
        <w:t xml:space="preserve"> אני מצ</w:t>
      </w:r>
      <w:r>
        <w:rPr>
          <w:rFonts w:hint="cs"/>
          <w:rtl/>
          <w:lang w:eastAsia="he-IL"/>
        </w:rPr>
        <w:t>ט</w:t>
      </w:r>
      <w:r>
        <w:rPr>
          <w:rtl/>
          <w:lang w:eastAsia="he-IL"/>
        </w:rPr>
        <w:t xml:space="preserve">ערת. </w:t>
      </w:r>
      <w:bookmarkStart w:id="15253" w:name="_ETM_Q88_640072"/>
      <w:bookmarkStart w:id="15254" w:name="_ETM_Q88_221324"/>
      <w:bookmarkStart w:id="15255" w:name="_ETM_Q88_221489"/>
      <w:bookmarkStart w:id="15256" w:name="_ETM_Q88_640124"/>
      <w:bookmarkStart w:id="15257" w:name="_ETM_Q88_636376"/>
      <w:bookmarkEnd w:id="15253"/>
      <w:bookmarkEnd w:id="15254"/>
      <w:bookmarkEnd w:id="15255"/>
      <w:bookmarkEnd w:id="15256"/>
      <w:bookmarkEnd w:id="15257"/>
      <w:r>
        <w:rPr>
          <w:rtl/>
          <w:lang w:eastAsia="he-IL"/>
        </w:rPr>
        <w:t xml:space="preserve">לכן עשרות </w:t>
      </w:r>
      <w:bookmarkStart w:id="15258" w:name="_ETM_Q88_638031"/>
      <w:bookmarkEnd w:id="15258"/>
      <w:r>
        <w:rPr>
          <w:rtl/>
          <w:lang w:eastAsia="he-IL"/>
        </w:rPr>
        <w:t xml:space="preserve">אחוזים מאלה שפנו לא קיבלו אישור ולא נכנסו לשירות. </w:t>
      </w:r>
    </w:p>
    <w:p w:rsidR="00E50A18" w:rsidRDefault="00E50A18" w:rsidP="000F0011">
      <w:pPr>
        <w:rPr>
          <w:rtl/>
          <w:lang w:eastAsia="he-IL"/>
        </w:rPr>
      </w:pPr>
      <w:bookmarkStart w:id="15259" w:name="_ETM_Q88_649702"/>
      <w:bookmarkStart w:id="15260" w:name="_ETM_Q88_649761"/>
      <w:bookmarkEnd w:id="15259"/>
      <w:bookmarkEnd w:id="15260"/>
    </w:p>
    <w:p w:rsidR="00E50A18" w:rsidRDefault="00E50A18" w:rsidP="002D758E">
      <w:pPr>
        <w:rPr>
          <w:rtl/>
        </w:rPr>
      </w:pPr>
      <w:bookmarkStart w:id="15261" w:name="_ETM_Q88_649894"/>
      <w:bookmarkStart w:id="15262" w:name="_ETM_Q88_649958"/>
      <w:bookmarkEnd w:id="15261"/>
      <w:bookmarkEnd w:id="15262"/>
      <w:r>
        <w:rPr>
          <w:rtl/>
          <w:lang w:eastAsia="he-IL"/>
        </w:rPr>
        <w:t xml:space="preserve">עכשיו </w:t>
      </w:r>
      <w:bookmarkStart w:id="15263" w:name="_ETM_Q88_643254"/>
      <w:bookmarkEnd w:id="15263"/>
      <w:r>
        <w:rPr>
          <w:rtl/>
          <w:lang w:eastAsia="he-IL"/>
        </w:rPr>
        <w:t>אני אגיד מעבר לזה</w:t>
      </w:r>
      <w:r>
        <w:rPr>
          <w:rFonts w:hint="cs"/>
          <w:rtl/>
          <w:lang w:eastAsia="he-IL"/>
        </w:rPr>
        <w:t xml:space="preserve">: </w:t>
      </w:r>
      <w:r>
        <w:rPr>
          <w:rtl/>
          <w:lang w:eastAsia="he-IL"/>
        </w:rPr>
        <w:t xml:space="preserve">כל </w:t>
      </w:r>
      <w:bookmarkStart w:id="15264" w:name="_ETM_Q88_648477"/>
      <w:bookmarkEnd w:id="15264"/>
      <w:r>
        <w:rPr>
          <w:rtl/>
          <w:lang w:eastAsia="he-IL"/>
        </w:rPr>
        <w:t>עוד צבא ההגנה לישראל לא מבטל את הימ</w:t>
      </w:r>
      <w:r>
        <w:rPr>
          <w:rFonts w:hint="cs"/>
          <w:rtl/>
          <w:lang w:eastAsia="he-IL"/>
        </w:rPr>
        <w:t>"</w:t>
      </w:r>
      <w:r>
        <w:rPr>
          <w:rtl/>
          <w:lang w:eastAsia="he-IL"/>
        </w:rPr>
        <w:t>לים</w:t>
      </w:r>
      <w:r>
        <w:rPr>
          <w:rFonts w:hint="cs"/>
          <w:rtl/>
          <w:lang w:eastAsia="he-IL"/>
        </w:rPr>
        <w:t>,</w:t>
      </w:r>
      <w:r>
        <w:rPr>
          <w:rtl/>
          <w:lang w:eastAsia="he-IL"/>
        </w:rPr>
        <w:t xml:space="preserve"> </w:t>
      </w:r>
      <w:bookmarkStart w:id="15265" w:name="_ETM_Q88_654049"/>
      <w:bookmarkEnd w:id="15265"/>
      <w:r>
        <w:rPr>
          <w:rtl/>
          <w:lang w:eastAsia="he-IL"/>
        </w:rPr>
        <w:t xml:space="preserve">וכל עוד חיילים, כולל כאלה שיש להם פרופיל קרבי, יכולים </w:t>
      </w:r>
      <w:bookmarkStart w:id="15266" w:name="_ETM_Q88_659769"/>
      <w:bookmarkEnd w:id="15266"/>
      <w:r>
        <w:rPr>
          <w:rtl/>
          <w:lang w:eastAsia="he-IL"/>
        </w:rPr>
        <w:t>להתגייס למשטרה, לשב</w:t>
      </w:r>
      <w:r>
        <w:rPr>
          <w:rFonts w:hint="cs"/>
          <w:rtl/>
          <w:lang w:eastAsia="he-IL"/>
        </w:rPr>
        <w:t>"</w:t>
      </w:r>
      <w:r>
        <w:rPr>
          <w:rtl/>
          <w:lang w:eastAsia="he-IL"/>
        </w:rPr>
        <w:t xml:space="preserve">ס, לבית ספר שדה כפר עציון </w:t>
      </w:r>
      <w:r w:rsidR="002D758E">
        <w:rPr>
          <w:rFonts w:hint="cs"/>
          <w:rtl/>
          <w:lang w:eastAsia="he-IL"/>
        </w:rPr>
        <w:t xml:space="preserve">– </w:t>
      </w:r>
      <w:r>
        <w:rPr>
          <w:rtl/>
          <w:lang w:eastAsia="he-IL"/>
        </w:rPr>
        <w:t xml:space="preserve">שאני הכי </w:t>
      </w:r>
      <w:bookmarkStart w:id="15267" w:name="_ETM_Q88_665489"/>
      <w:bookmarkEnd w:id="15267"/>
      <w:r>
        <w:rPr>
          <w:rtl/>
          <w:lang w:eastAsia="he-IL"/>
        </w:rPr>
        <w:t xml:space="preserve">בעד בעולם </w:t>
      </w:r>
      <w:r w:rsidR="002D758E">
        <w:rPr>
          <w:rFonts w:hint="cs"/>
          <w:rtl/>
          <w:lang w:eastAsia="he-IL"/>
        </w:rPr>
        <w:t xml:space="preserve">– </w:t>
      </w:r>
      <w:r>
        <w:rPr>
          <w:rtl/>
          <w:lang w:eastAsia="he-IL"/>
        </w:rPr>
        <w:t xml:space="preserve">למערכת החינוך, וזה כאלה עם פרופיל צבאי, אז </w:t>
      </w:r>
      <w:bookmarkStart w:id="15268" w:name="_ETM_Q88_671209"/>
      <w:bookmarkEnd w:id="15268"/>
      <w:r>
        <w:rPr>
          <w:rtl/>
          <w:lang w:eastAsia="he-IL"/>
        </w:rPr>
        <w:t xml:space="preserve">אין מה לבוא בטענות לזה עם </w:t>
      </w:r>
      <w:r>
        <w:rPr>
          <w:rFonts w:hint="cs"/>
          <w:rtl/>
          <w:lang w:eastAsia="he-IL"/>
        </w:rPr>
        <w:t>ה</w:t>
      </w:r>
      <w:r>
        <w:rPr>
          <w:rtl/>
          <w:lang w:eastAsia="he-IL"/>
        </w:rPr>
        <w:t xml:space="preserve">פרופיל </w:t>
      </w:r>
      <w:r>
        <w:rPr>
          <w:rFonts w:hint="cs"/>
          <w:rtl/>
          <w:lang w:eastAsia="he-IL"/>
        </w:rPr>
        <w:t>ה</w:t>
      </w:r>
      <w:r>
        <w:rPr>
          <w:rtl/>
          <w:lang w:eastAsia="he-IL"/>
        </w:rPr>
        <w:t>קרבי</w:t>
      </w:r>
      <w:r w:rsidR="002D758E">
        <w:rPr>
          <w:rFonts w:hint="cs"/>
          <w:rtl/>
          <w:lang w:eastAsia="he-IL"/>
        </w:rPr>
        <w:t>,</w:t>
      </w:r>
      <w:r>
        <w:rPr>
          <w:rtl/>
          <w:lang w:eastAsia="he-IL"/>
        </w:rPr>
        <w:t xml:space="preserve"> </w:t>
      </w:r>
      <w:bookmarkStart w:id="15269" w:name="TOR_Q89"/>
      <w:bookmarkEnd w:id="15269"/>
      <w:r>
        <w:rPr>
          <w:rFonts w:hint="cs"/>
          <w:rtl/>
        </w:rPr>
        <w:t xml:space="preserve">אי-אפשר לבוא בטענות לזה שאפשר לגייס גם חרדים בעלי פרופיל קרבי. אני מציעה </w:t>
      </w:r>
      <w:bookmarkStart w:id="15270" w:name="_ETM_Q89_139244"/>
      <w:bookmarkEnd w:id="15270"/>
      <w:r>
        <w:rPr>
          <w:rFonts w:hint="cs"/>
          <w:rtl/>
        </w:rPr>
        <w:t>גם לאופוזיציה להצביע בעד החוק</w:t>
      </w:r>
      <w:r w:rsidR="002D758E">
        <w:rPr>
          <w:rFonts w:hint="cs"/>
          <w:rtl/>
        </w:rPr>
        <w:t>,</w:t>
      </w:r>
      <w:r>
        <w:rPr>
          <w:rFonts w:hint="cs"/>
          <w:rtl/>
        </w:rPr>
        <w:t xml:space="preserve"> ואני מאחלת לכולנו חג פסח כשר ושמח. </w:t>
      </w:r>
    </w:p>
    <w:p w:rsidR="00E50A18" w:rsidRDefault="00E50A18" w:rsidP="000F0011">
      <w:pPr>
        <w:rPr>
          <w:rtl/>
        </w:rPr>
      </w:pPr>
    </w:p>
    <w:p w:rsidR="00E50A18" w:rsidRDefault="00E50A18" w:rsidP="000F0011">
      <w:pPr>
        <w:pStyle w:val="af6"/>
        <w:keepNext/>
        <w:rPr>
          <w:rtl/>
        </w:rPr>
      </w:pPr>
      <w:r w:rsidRPr="00D00A53">
        <w:rPr>
          <w:rStyle w:val="TagStyle"/>
          <w:rtl/>
        </w:rPr>
        <w:t xml:space="preserve"> &lt;&lt; יור &gt;&gt;</w:t>
      </w:r>
      <w:r w:rsidRPr="00A332F5">
        <w:rPr>
          <w:rStyle w:val="TagStyle"/>
          <w:rtl/>
        </w:rPr>
        <w:t xml:space="preserve"> </w:t>
      </w:r>
      <w:r>
        <w:rPr>
          <w:rtl/>
        </w:rPr>
        <w:t>היו"ר ניסים ואטורי:</w:t>
      </w:r>
      <w:r w:rsidRPr="00A332F5">
        <w:rPr>
          <w:rStyle w:val="TagStyle"/>
          <w:rtl/>
        </w:rPr>
        <w:t xml:space="preserve"> </w:t>
      </w:r>
      <w:r w:rsidRPr="00D00A53">
        <w:rPr>
          <w:rStyle w:val="TagStyle"/>
          <w:rtl/>
        </w:rPr>
        <w:t>&lt;&lt; יור &gt;&gt;</w:t>
      </w:r>
      <w:r>
        <w:rPr>
          <w:rtl/>
        </w:rPr>
        <w:t xml:space="preserve"> </w:t>
      </w:r>
    </w:p>
    <w:p w:rsidR="00E50A18" w:rsidRDefault="00E50A18" w:rsidP="001C0776">
      <w:pPr>
        <w:rPr>
          <w:rtl/>
        </w:rPr>
      </w:pPr>
    </w:p>
    <w:p w:rsidR="00E50A18" w:rsidRDefault="00E50A18" w:rsidP="002D758E">
      <w:pPr>
        <w:rPr>
          <w:rtl/>
        </w:rPr>
      </w:pPr>
      <w:r>
        <w:rPr>
          <w:rFonts w:hint="cs"/>
          <w:rtl/>
        </w:rPr>
        <w:t xml:space="preserve">תודה רבה. להצעת החוק הוגשו </w:t>
      </w:r>
      <w:r w:rsidR="002D758E">
        <w:rPr>
          <w:rFonts w:hint="cs"/>
          <w:rtl/>
        </w:rPr>
        <w:t>כמה</w:t>
      </w:r>
      <w:r>
        <w:rPr>
          <w:rFonts w:hint="cs"/>
          <w:rtl/>
        </w:rPr>
        <w:t xml:space="preserve"> הסתייגויות </w:t>
      </w:r>
      <w:bookmarkStart w:id="15271" w:name="_ETM_Q89_153667"/>
      <w:bookmarkEnd w:id="15271"/>
      <w:r>
        <w:rPr>
          <w:rFonts w:hint="cs"/>
          <w:rtl/>
        </w:rPr>
        <w:t xml:space="preserve">של </w:t>
      </w:r>
      <w:r w:rsidR="002D758E">
        <w:rPr>
          <w:rFonts w:hint="cs"/>
          <w:rtl/>
        </w:rPr>
        <w:t>כמה</w:t>
      </w:r>
      <w:r>
        <w:rPr>
          <w:rFonts w:hint="cs"/>
          <w:rtl/>
        </w:rPr>
        <w:t xml:space="preserve"> קבוצות. יש עתיד? </w:t>
      </w:r>
    </w:p>
    <w:p w:rsidR="00E50A18" w:rsidRDefault="00E50A18" w:rsidP="000F0011">
      <w:pPr>
        <w:rPr>
          <w:rtl/>
        </w:rPr>
      </w:pPr>
    </w:p>
    <w:p w:rsidR="00E50A18" w:rsidRDefault="00E50A18" w:rsidP="000F0011">
      <w:pPr>
        <w:pStyle w:val="af5"/>
        <w:keepNext/>
        <w:rPr>
          <w:rtl/>
        </w:rPr>
      </w:pPr>
      <w:r w:rsidRPr="00D00A53">
        <w:rPr>
          <w:rStyle w:val="TagStyle"/>
          <w:rtl/>
        </w:rPr>
        <w:t xml:space="preserve"> &lt;&lt; קריאה &gt;&gt;</w:t>
      </w:r>
      <w:r w:rsidRPr="005C1C5C">
        <w:rPr>
          <w:rStyle w:val="TagStyle"/>
          <w:rtl/>
        </w:rPr>
        <w:t xml:space="preserve"> </w:t>
      </w:r>
      <w:r>
        <w:rPr>
          <w:rtl/>
        </w:rPr>
        <w:t>מירב בן ארי (יש עתיד):</w:t>
      </w:r>
      <w:r w:rsidRPr="005C1C5C">
        <w:rPr>
          <w:rStyle w:val="TagStyle"/>
          <w:rtl/>
        </w:rPr>
        <w:t xml:space="preserve"> </w:t>
      </w:r>
      <w:r w:rsidRPr="00D00A53">
        <w:rPr>
          <w:rStyle w:val="TagStyle"/>
          <w:rtl/>
        </w:rPr>
        <w:t>&lt;&lt; קריאה &gt;&gt;</w:t>
      </w:r>
      <w:r>
        <w:rPr>
          <w:rtl/>
        </w:rPr>
        <w:t xml:space="preserve"> </w:t>
      </w:r>
    </w:p>
    <w:p w:rsidR="00E50A18" w:rsidRDefault="00E50A18" w:rsidP="001C0776">
      <w:pPr>
        <w:rPr>
          <w:rtl/>
        </w:rPr>
      </w:pPr>
    </w:p>
    <w:p w:rsidR="00E50A18" w:rsidRDefault="00E50A18" w:rsidP="000F0011">
      <w:pPr>
        <w:rPr>
          <w:rtl/>
        </w:rPr>
      </w:pPr>
      <w:r>
        <w:rPr>
          <w:rFonts w:hint="cs"/>
          <w:rtl/>
        </w:rPr>
        <w:t xml:space="preserve">מושכים. </w:t>
      </w:r>
    </w:p>
    <w:p w:rsidR="00E50A18" w:rsidRPr="005C1C5C" w:rsidRDefault="00E50A18" w:rsidP="000F0011">
      <w:pPr>
        <w:rPr>
          <w:rtl/>
        </w:rPr>
      </w:pPr>
    </w:p>
    <w:p w:rsidR="00E50A18" w:rsidRDefault="00E50A18" w:rsidP="000F0011">
      <w:pPr>
        <w:pStyle w:val="af6"/>
        <w:keepNext/>
        <w:rPr>
          <w:rtl/>
        </w:rPr>
      </w:pPr>
      <w:r w:rsidRPr="00D00A53">
        <w:rPr>
          <w:rStyle w:val="TagStyle"/>
          <w:rtl/>
        </w:rPr>
        <w:t xml:space="preserve"> &lt;&lt; יור &gt;&gt;</w:t>
      </w:r>
      <w:r w:rsidRPr="00A332F5">
        <w:rPr>
          <w:rStyle w:val="TagStyle"/>
          <w:rtl/>
        </w:rPr>
        <w:t xml:space="preserve"> </w:t>
      </w:r>
      <w:r>
        <w:rPr>
          <w:rtl/>
        </w:rPr>
        <w:t>היו"ר ניסים ואטורי:</w:t>
      </w:r>
      <w:r w:rsidRPr="00A332F5">
        <w:rPr>
          <w:rStyle w:val="TagStyle"/>
          <w:rtl/>
        </w:rPr>
        <w:t xml:space="preserve"> </w:t>
      </w:r>
      <w:r w:rsidRPr="00D00A53">
        <w:rPr>
          <w:rStyle w:val="TagStyle"/>
          <w:rtl/>
        </w:rPr>
        <w:t>&lt;&lt; יור &gt;&gt;</w:t>
      </w:r>
      <w:r>
        <w:rPr>
          <w:rtl/>
        </w:rPr>
        <w:t xml:space="preserve"> </w:t>
      </w:r>
    </w:p>
    <w:p w:rsidR="00E50A18" w:rsidRDefault="00E50A18" w:rsidP="001C0776">
      <w:pPr>
        <w:rPr>
          <w:rtl/>
        </w:rPr>
      </w:pPr>
    </w:p>
    <w:p w:rsidR="00E50A18" w:rsidRDefault="00E50A18" w:rsidP="002D758E">
      <w:pPr>
        <w:rPr>
          <w:rtl/>
        </w:rPr>
      </w:pPr>
      <w:r>
        <w:rPr>
          <w:rFonts w:hint="cs"/>
          <w:rtl/>
        </w:rPr>
        <w:t xml:space="preserve">קבוצת העבודה </w:t>
      </w:r>
      <w:r w:rsidR="002D758E">
        <w:rPr>
          <w:rFonts w:hint="eastAsia"/>
          <w:rtl/>
        </w:rPr>
        <w:t xml:space="preserve">– </w:t>
      </w:r>
      <w:r>
        <w:rPr>
          <w:rFonts w:hint="cs"/>
          <w:rtl/>
        </w:rPr>
        <w:t xml:space="preserve">מושכים; קבוצת ישראל ביתנו </w:t>
      </w:r>
      <w:r w:rsidR="002D758E">
        <w:rPr>
          <w:rFonts w:hint="eastAsia"/>
          <w:rtl/>
        </w:rPr>
        <w:t xml:space="preserve">– </w:t>
      </w:r>
      <w:r>
        <w:rPr>
          <w:rFonts w:hint="cs"/>
          <w:rtl/>
        </w:rPr>
        <w:t xml:space="preserve">מושכים. תודה רבה. </w:t>
      </w:r>
    </w:p>
    <w:p w:rsidR="00E50A18" w:rsidRDefault="00E50A18" w:rsidP="000F0011">
      <w:pPr>
        <w:rPr>
          <w:rtl/>
        </w:rPr>
      </w:pPr>
      <w:bookmarkStart w:id="15272" w:name="_ETM_Q89_166553"/>
      <w:bookmarkStart w:id="15273" w:name="_ETM_Q89_166638"/>
      <w:bookmarkEnd w:id="15272"/>
      <w:bookmarkEnd w:id="15273"/>
    </w:p>
    <w:p w:rsidR="00E50A18" w:rsidRDefault="00E50A18" w:rsidP="002D758E">
      <w:pPr>
        <w:rPr>
          <w:rtl/>
        </w:rPr>
      </w:pPr>
      <w:bookmarkStart w:id="15274" w:name="_ETM_Q89_167610"/>
      <w:bookmarkStart w:id="15275" w:name="_ETM_Q89_167700"/>
      <w:bookmarkEnd w:id="15274"/>
      <w:bookmarkEnd w:id="15275"/>
      <w:r>
        <w:rPr>
          <w:rFonts w:hint="cs"/>
          <w:rtl/>
        </w:rPr>
        <w:lastRenderedPageBreak/>
        <w:t>אנחנו נעבור להצבעה על הצעת החוק בקריאה השנייה. ההצבעה תהיה אלקטרונית. אני מבקש מחברי הכנסת לתפוס את מקומותיהם</w:t>
      </w:r>
      <w:r w:rsidR="002D758E">
        <w:rPr>
          <w:rFonts w:hint="cs"/>
          <w:rtl/>
        </w:rPr>
        <w:t>.</w:t>
      </w:r>
      <w:r>
        <w:rPr>
          <w:rFonts w:hint="cs"/>
          <w:rtl/>
        </w:rPr>
        <w:t xml:space="preserve"> אנחנו עוברים להצבעה. </w:t>
      </w:r>
    </w:p>
    <w:p w:rsidR="00E50A18" w:rsidRDefault="00E50A18" w:rsidP="000F0011">
      <w:pPr>
        <w:rPr>
          <w:rtl/>
        </w:rPr>
      </w:pPr>
      <w:bookmarkStart w:id="15276" w:name="_ETM_Q89_176470"/>
      <w:bookmarkStart w:id="15277" w:name="_ETM_Q89_176546"/>
      <w:bookmarkEnd w:id="15276"/>
      <w:bookmarkEnd w:id="15277"/>
    </w:p>
    <w:p w:rsidR="00E50A18" w:rsidRDefault="00E50A18" w:rsidP="000F0011">
      <w:pPr>
        <w:pStyle w:val="af1"/>
        <w:keepNext/>
        <w:rPr>
          <w:rtl/>
        </w:rPr>
      </w:pPr>
      <w:r>
        <w:rPr>
          <w:rFonts w:hint="eastAsia"/>
          <w:rtl/>
        </w:rPr>
        <w:t>הצבעה</w:t>
      </w:r>
      <w:r>
        <w:rPr>
          <w:rtl/>
        </w:rPr>
        <w:t xml:space="preserve"> מס'</w:t>
      </w:r>
      <w:r>
        <w:rPr>
          <w:rFonts w:hint="cs"/>
          <w:rtl/>
        </w:rPr>
        <w:t xml:space="preserve"> 46</w:t>
      </w:r>
    </w:p>
    <w:p w:rsidR="00E50A18" w:rsidRDefault="00E50A18" w:rsidP="000F0011">
      <w:pPr>
        <w:pStyle w:val="--"/>
        <w:keepNext/>
        <w:rPr>
          <w:rtl/>
        </w:rPr>
      </w:pPr>
    </w:p>
    <w:p w:rsidR="00E50A18" w:rsidRDefault="00E50A18" w:rsidP="000F0011">
      <w:pPr>
        <w:pStyle w:val="--"/>
        <w:keepNext/>
        <w:rPr>
          <w:rtl/>
        </w:rPr>
      </w:pPr>
      <w:r>
        <w:rPr>
          <w:rtl/>
        </w:rPr>
        <w:t xml:space="preserve">בעד </w:t>
      </w:r>
      <w:r>
        <w:rPr>
          <w:rFonts w:hint="cs"/>
          <w:rtl/>
        </w:rPr>
        <w:t xml:space="preserve">סעיף 1 </w:t>
      </w:r>
      <w:r>
        <w:rPr>
          <w:rtl/>
        </w:rPr>
        <w:t xml:space="preserve">– </w:t>
      </w:r>
      <w:r>
        <w:rPr>
          <w:rFonts w:hint="cs"/>
          <w:rtl/>
        </w:rPr>
        <w:t>46</w:t>
      </w:r>
    </w:p>
    <w:p w:rsidR="00E50A18" w:rsidRDefault="00E50A18" w:rsidP="000F0011">
      <w:pPr>
        <w:pStyle w:val="--"/>
        <w:keepNext/>
        <w:rPr>
          <w:rtl/>
        </w:rPr>
      </w:pPr>
      <w:r>
        <w:rPr>
          <w:rtl/>
        </w:rPr>
        <w:t xml:space="preserve">נגד – </w:t>
      </w:r>
      <w:r>
        <w:rPr>
          <w:rFonts w:hint="cs"/>
          <w:rtl/>
        </w:rPr>
        <w:t>39</w:t>
      </w:r>
    </w:p>
    <w:p w:rsidR="00E50A18" w:rsidRDefault="00E50A18" w:rsidP="000F0011">
      <w:pPr>
        <w:pStyle w:val="--"/>
        <w:keepNext/>
        <w:rPr>
          <w:rtl/>
        </w:rPr>
      </w:pPr>
      <w:r>
        <w:rPr>
          <w:rtl/>
        </w:rPr>
        <w:t xml:space="preserve">נמנעים – </w:t>
      </w:r>
      <w:r>
        <w:rPr>
          <w:rFonts w:hint="cs"/>
          <w:rtl/>
        </w:rPr>
        <w:t>אין</w:t>
      </w:r>
    </w:p>
    <w:p w:rsidR="00E50A18" w:rsidRDefault="00E50A18" w:rsidP="000F0011">
      <w:pPr>
        <w:pStyle w:val="af2"/>
        <w:rPr>
          <w:rtl/>
        </w:rPr>
      </w:pPr>
      <w:r>
        <w:rPr>
          <w:rFonts w:hint="cs"/>
          <w:rtl/>
        </w:rPr>
        <w:t>סעיף 1 נתקבל.</w:t>
      </w:r>
    </w:p>
    <w:p w:rsidR="00E50A18" w:rsidRDefault="00E50A18" w:rsidP="000F0011">
      <w:pPr>
        <w:rPr>
          <w:rtl/>
        </w:rPr>
      </w:pPr>
    </w:p>
    <w:p w:rsidR="00E50A18" w:rsidRDefault="00E50A18" w:rsidP="000F0011">
      <w:pPr>
        <w:pStyle w:val="af6"/>
        <w:keepNext/>
        <w:rPr>
          <w:rtl/>
        </w:rPr>
      </w:pPr>
      <w:r w:rsidRPr="00D00A53">
        <w:rPr>
          <w:rStyle w:val="TagStyle"/>
          <w:rtl/>
        </w:rPr>
        <w:t xml:space="preserve"> &lt;&lt; יור &gt;&gt;</w:t>
      </w:r>
      <w:r w:rsidRPr="00A332F5">
        <w:rPr>
          <w:rStyle w:val="TagStyle"/>
          <w:rtl/>
        </w:rPr>
        <w:t xml:space="preserve"> </w:t>
      </w:r>
      <w:r>
        <w:rPr>
          <w:rtl/>
        </w:rPr>
        <w:t>היו"ר ניסים ואטורי:</w:t>
      </w:r>
      <w:r w:rsidRPr="00A332F5">
        <w:rPr>
          <w:rStyle w:val="TagStyle"/>
          <w:rtl/>
        </w:rPr>
        <w:t xml:space="preserve"> </w:t>
      </w:r>
      <w:r w:rsidRPr="00D00A53">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15278" w:name="_ETM_Q89_202727"/>
      <w:bookmarkStart w:id="15279" w:name="_ETM_Q89_202801"/>
      <w:bookmarkEnd w:id="15278"/>
      <w:bookmarkEnd w:id="15279"/>
      <w:r>
        <w:rPr>
          <w:rFonts w:hint="cs"/>
          <w:rtl/>
        </w:rPr>
        <w:t xml:space="preserve">46 בעד, 39 נגד, אין נמנעים. אני קובע כי הצעת החוק עברה </w:t>
      </w:r>
      <w:bookmarkStart w:id="15280" w:name="_ETM_Q89_212590"/>
      <w:bookmarkEnd w:id="15280"/>
      <w:r>
        <w:rPr>
          <w:rFonts w:hint="cs"/>
          <w:rtl/>
        </w:rPr>
        <w:t xml:space="preserve">בקריאה השנייה. </w:t>
      </w:r>
      <w:bookmarkStart w:id="15281" w:name="_ETM_Q89_215661"/>
      <w:bookmarkEnd w:id="15281"/>
    </w:p>
    <w:p w:rsidR="00E50A18" w:rsidRDefault="00E50A18" w:rsidP="000F0011">
      <w:pPr>
        <w:rPr>
          <w:rtl/>
        </w:rPr>
      </w:pPr>
      <w:bookmarkStart w:id="15282" w:name="_ETM_Q89_215737"/>
      <w:bookmarkEnd w:id="15282"/>
    </w:p>
    <w:p w:rsidR="00E50A18" w:rsidRDefault="00E50A18" w:rsidP="000F0011">
      <w:pPr>
        <w:rPr>
          <w:rtl/>
        </w:rPr>
      </w:pPr>
      <w:r>
        <w:rPr>
          <w:rFonts w:hint="cs"/>
          <w:rtl/>
        </w:rPr>
        <w:t xml:space="preserve">חבר הכנסת דוד ביטן, לא הצלחת </w:t>
      </w:r>
      <w:bookmarkStart w:id="15283" w:name="_ETM_Q89_214781"/>
      <w:bookmarkEnd w:id="15283"/>
      <w:r>
        <w:rPr>
          <w:rFonts w:hint="cs"/>
          <w:rtl/>
        </w:rPr>
        <w:t xml:space="preserve">להצביע? </w:t>
      </w:r>
    </w:p>
    <w:p w:rsidR="00E50A18" w:rsidRDefault="00E50A18" w:rsidP="000F0011">
      <w:pPr>
        <w:rPr>
          <w:rtl/>
        </w:rPr>
      </w:pPr>
      <w:bookmarkStart w:id="15284" w:name="_ETM_Q89_216766"/>
      <w:bookmarkStart w:id="15285" w:name="_ETM_Q89_216815"/>
      <w:bookmarkEnd w:id="15284"/>
      <w:bookmarkEnd w:id="15285"/>
    </w:p>
    <w:p w:rsidR="00E50A18" w:rsidRDefault="00E50A18" w:rsidP="000F0011">
      <w:pPr>
        <w:pStyle w:val="af5"/>
        <w:keepNext/>
        <w:rPr>
          <w:rtl/>
        </w:rPr>
      </w:pPr>
      <w:bookmarkStart w:id="15286" w:name="ET_interruption_5159_13"/>
      <w:r w:rsidRPr="00D00A53">
        <w:rPr>
          <w:rStyle w:val="TagStyle"/>
          <w:rtl/>
        </w:rPr>
        <w:t xml:space="preserve"> &lt;&lt; קריאה &gt;&gt;</w:t>
      </w:r>
      <w:r w:rsidRPr="00366A11">
        <w:rPr>
          <w:rStyle w:val="TagStyle"/>
          <w:rtl/>
        </w:rPr>
        <w:t xml:space="preserve"> </w:t>
      </w:r>
      <w:r>
        <w:rPr>
          <w:rtl/>
        </w:rPr>
        <w:t>דוד ביטן (הליכוד):</w:t>
      </w:r>
      <w:r w:rsidRPr="00366A11">
        <w:rPr>
          <w:rStyle w:val="TagStyle"/>
          <w:rtl/>
        </w:rPr>
        <w:t xml:space="preserve"> </w:t>
      </w:r>
      <w:r w:rsidRPr="00D00A53">
        <w:rPr>
          <w:rStyle w:val="TagStyle"/>
          <w:rtl/>
        </w:rPr>
        <w:t>&lt;&lt; קריאה &gt;&gt;</w:t>
      </w:r>
      <w:r>
        <w:rPr>
          <w:rtl/>
        </w:rPr>
        <w:t xml:space="preserve"> </w:t>
      </w:r>
      <w:bookmarkEnd w:id="15286"/>
    </w:p>
    <w:p w:rsidR="00E50A18" w:rsidRDefault="00E50A18" w:rsidP="001C0776">
      <w:pPr>
        <w:rPr>
          <w:rtl/>
        </w:rPr>
      </w:pPr>
    </w:p>
    <w:p w:rsidR="00E50A18" w:rsidRDefault="00E50A18" w:rsidP="000F0011">
      <w:pPr>
        <w:rPr>
          <w:rtl/>
        </w:rPr>
      </w:pPr>
      <w:r>
        <w:rPr>
          <w:rFonts w:hint="cs"/>
          <w:rtl/>
        </w:rPr>
        <w:t xml:space="preserve">לא נלחץ לי. </w:t>
      </w:r>
    </w:p>
    <w:p w:rsidR="00E50A18" w:rsidRDefault="00E50A18" w:rsidP="000F0011">
      <w:pPr>
        <w:rPr>
          <w:rtl/>
        </w:rPr>
      </w:pPr>
    </w:p>
    <w:p w:rsidR="00E50A18" w:rsidRDefault="00E50A18" w:rsidP="000F0011">
      <w:pPr>
        <w:pStyle w:val="af6"/>
        <w:keepNext/>
        <w:rPr>
          <w:rtl/>
        </w:rPr>
      </w:pPr>
      <w:r w:rsidRPr="00D00A53">
        <w:rPr>
          <w:rStyle w:val="TagStyle"/>
          <w:rtl/>
        </w:rPr>
        <w:t xml:space="preserve"> &lt;&lt; יור &gt;&gt;</w:t>
      </w:r>
      <w:r w:rsidRPr="00366A11">
        <w:rPr>
          <w:rStyle w:val="TagStyle"/>
          <w:rtl/>
        </w:rPr>
        <w:t xml:space="preserve"> </w:t>
      </w:r>
      <w:r>
        <w:rPr>
          <w:rtl/>
        </w:rPr>
        <w:t>היו"ר ניסים ואטורי:</w:t>
      </w:r>
      <w:r w:rsidRPr="00366A11">
        <w:rPr>
          <w:rStyle w:val="TagStyle"/>
          <w:rtl/>
        </w:rPr>
        <w:t xml:space="preserve"> </w:t>
      </w:r>
      <w:r w:rsidRPr="00D00A53">
        <w:rPr>
          <w:rStyle w:val="TagStyle"/>
          <w:rtl/>
        </w:rPr>
        <w:t>&lt;&lt; יור &gt;&gt;</w:t>
      </w:r>
      <w:r>
        <w:rPr>
          <w:rtl/>
        </w:rPr>
        <w:t xml:space="preserve"> </w:t>
      </w:r>
    </w:p>
    <w:p w:rsidR="00E50A18" w:rsidRDefault="00E50A18" w:rsidP="001C0776">
      <w:pPr>
        <w:rPr>
          <w:rtl/>
        </w:rPr>
      </w:pPr>
    </w:p>
    <w:p w:rsidR="00E50A18" w:rsidRDefault="00E50A18" w:rsidP="000F0011">
      <w:pPr>
        <w:rPr>
          <w:rtl/>
        </w:rPr>
      </w:pPr>
      <w:bookmarkStart w:id="15287" w:name="_ETM_Q89_214947"/>
      <w:bookmarkEnd w:id="15287"/>
      <w:r>
        <w:rPr>
          <w:rFonts w:hint="cs"/>
          <w:rtl/>
        </w:rPr>
        <w:t xml:space="preserve">לא נלחץ לו. לרשום בפרוטוקול </w:t>
      </w:r>
      <w:r>
        <w:rPr>
          <w:rtl/>
        </w:rPr>
        <w:t>–</w:t>
      </w:r>
      <w:r>
        <w:rPr>
          <w:rFonts w:hint="cs"/>
          <w:rtl/>
        </w:rPr>
        <w:t xml:space="preserve"> אתה בעד? זה לא משנה את תוצאות ההצבעה. </w:t>
      </w:r>
      <w:bookmarkStart w:id="15288" w:name="_ETM_Q89_227020"/>
      <w:bookmarkEnd w:id="15288"/>
      <w:r>
        <w:rPr>
          <w:rFonts w:hint="cs"/>
          <w:rtl/>
        </w:rPr>
        <w:t xml:space="preserve">47 בעד, 39 מתנגדים. </w:t>
      </w:r>
      <w:bookmarkStart w:id="15289" w:name="_ETM_Q89_221259"/>
      <w:bookmarkStart w:id="15290" w:name="_ETM_Q89_221344"/>
      <w:bookmarkEnd w:id="15289"/>
      <w:bookmarkEnd w:id="15290"/>
    </w:p>
    <w:p w:rsidR="00E50A18" w:rsidRDefault="00E50A18" w:rsidP="000F0011">
      <w:pPr>
        <w:rPr>
          <w:rtl/>
        </w:rPr>
      </w:pPr>
    </w:p>
    <w:p w:rsidR="00E50A18" w:rsidRDefault="00E50A18" w:rsidP="000F0011">
      <w:pPr>
        <w:rPr>
          <w:rtl/>
        </w:rPr>
      </w:pPr>
      <w:r>
        <w:rPr>
          <w:rFonts w:hint="cs"/>
          <w:rtl/>
        </w:rPr>
        <w:t xml:space="preserve">נעבור להצבעה בקריאה השלישית. </w:t>
      </w:r>
    </w:p>
    <w:p w:rsidR="00E50A18" w:rsidRDefault="00E50A18" w:rsidP="000F0011">
      <w:pPr>
        <w:rPr>
          <w:rtl/>
        </w:rPr>
      </w:pPr>
      <w:bookmarkStart w:id="15291" w:name="_ETM_Q89_250104"/>
      <w:bookmarkStart w:id="15292" w:name="_ETM_Q89_250178"/>
      <w:bookmarkEnd w:id="15291"/>
      <w:bookmarkEnd w:id="15292"/>
    </w:p>
    <w:p w:rsidR="00E50A18" w:rsidRDefault="00E50A18" w:rsidP="000F0011">
      <w:pPr>
        <w:pStyle w:val="af1"/>
        <w:keepNext/>
        <w:rPr>
          <w:rtl/>
        </w:rPr>
      </w:pPr>
      <w:r>
        <w:rPr>
          <w:rtl/>
        </w:rPr>
        <w:t>הצבעה מס'</w:t>
      </w:r>
      <w:r>
        <w:rPr>
          <w:rFonts w:hint="cs"/>
          <w:rtl/>
        </w:rPr>
        <w:t xml:space="preserve"> 47</w:t>
      </w:r>
    </w:p>
    <w:p w:rsidR="00E50A18" w:rsidRDefault="00E50A18" w:rsidP="000F0011">
      <w:pPr>
        <w:pStyle w:val="--"/>
        <w:keepNext/>
        <w:rPr>
          <w:rtl/>
        </w:rPr>
      </w:pPr>
    </w:p>
    <w:p w:rsidR="00E50A18" w:rsidRDefault="00E50A18" w:rsidP="000F0011">
      <w:pPr>
        <w:pStyle w:val="--"/>
        <w:keepNext/>
        <w:rPr>
          <w:rtl/>
        </w:rPr>
      </w:pPr>
      <w:r>
        <w:rPr>
          <w:rtl/>
        </w:rPr>
        <w:t>בעד החוק –</w:t>
      </w:r>
      <w:r>
        <w:rPr>
          <w:rFonts w:hint="cs"/>
          <w:rtl/>
        </w:rPr>
        <w:t xml:space="preserve"> 48</w:t>
      </w:r>
    </w:p>
    <w:p w:rsidR="00E50A18" w:rsidRDefault="00E50A18" w:rsidP="000F0011">
      <w:pPr>
        <w:pStyle w:val="--"/>
        <w:keepNext/>
        <w:rPr>
          <w:rtl/>
        </w:rPr>
      </w:pPr>
      <w:r>
        <w:rPr>
          <w:rtl/>
        </w:rPr>
        <w:t xml:space="preserve">נגד – </w:t>
      </w:r>
      <w:r>
        <w:rPr>
          <w:rFonts w:hint="cs"/>
          <w:rtl/>
        </w:rPr>
        <w:t>39</w:t>
      </w:r>
    </w:p>
    <w:p w:rsidR="00E50A18" w:rsidRDefault="00E50A18" w:rsidP="000F0011">
      <w:pPr>
        <w:pStyle w:val="--"/>
        <w:keepNext/>
        <w:rPr>
          <w:rtl/>
        </w:rPr>
      </w:pPr>
      <w:r>
        <w:rPr>
          <w:rtl/>
        </w:rPr>
        <w:t xml:space="preserve">נמנעים – </w:t>
      </w:r>
      <w:r>
        <w:rPr>
          <w:rFonts w:hint="cs"/>
          <w:rtl/>
        </w:rPr>
        <w:t>אין</w:t>
      </w:r>
    </w:p>
    <w:p w:rsidR="00E50A18" w:rsidRDefault="00E50A18" w:rsidP="000F0011">
      <w:pPr>
        <w:pStyle w:val="af2"/>
        <w:rPr>
          <w:rtl/>
        </w:rPr>
      </w:pPr>
      <w:r>
        <w:rPr>
          <w:rtl/>
        </w:rPr>
        <w:t>חוק שירות לאומי</w:t>
      </w:r>
      <w:r>
        <w:rPr>
          <w:rFonts w:hint="cs"/>
          <w:rtl/>
        </w:rPr>
        <w:t>-</w:t>
      </w:r>
      <w:r>
        <w:rPr>
          <w:rtl/>
        </w:rPr>
        <w:t xml:space="preserve">אזרחי </w:t>
      </w:r>
      <w:r>
        <w:rPr>
          <w:rFonts w:hint="cs"/>
          <w:rtl/>
        </w:rPr>
        <w:t>(</w:t>
      </w:r>
      <w:r>
        <w:rPr>
          <w:rtl/>
        </w:rPr>
        <w:t>תיקון</w:t>
      </w:r>
      <w:r>
        <w:rPr>
          <w:rFonts w:hint="cs"/>
          <w:rtl/>
        </w:rPr>
        <w:t xml:space="preserve"> מס' 9),</w:t>
      </w:r>
      <w:r>
        <w:rPr>
          <w:rtl/>
        </w:rPr>
        <w:t xml:space="preserve"> התשפ"ו</w:t>
      </w:r>
      <w:r>
        <w:rPr>
          <w:rFonts w:hint="cs"/>
          <w:rtl/>
        </w:rPr>
        <w:t>–</w:t>
      </w:r>
      <w:r>
        <w:rPr>
          <w:rtl/>
        </w:rPr>
        <w:t>2026</w:t>
      </w:r>
      <w:r>
        <w:rPr>
          <w:rFonts w:hint="cs"/>
          <w:rtl/>
        </w:rPr>
        <w:t xml:space="preserve">, </w:t>
      </w:r>
      <w:bookmarkStart w:id="15293" w:name="_ETM_Q89_257331"/>
      <w:bookmarkEnd w:id="15293"/>
      <w:r>
        <w:rPr>
          <w:rFonts w:hint="cs"/>
          <w:rtl/>
        </w:rPr>
        <w:t xml:space="preserve">נתקבל. </w:t>
      </w:r>
    </w:p>
    <w:p w:rsidR="00E50A18" w:rsidRDefault="00E50A18" w:rsidP="000F0011">
      <w:pPr>
        <w:rPr>
          <w:rtl/>
        </w:rPr>
      </w:pPr>
    </w:p>
    <w:p w:rsidR="00E50A18" w:rsidRDefault="00E50A18" w:rsidP="000F0011">
      <w:pPr>
        <w:pStyle w:val="af6"/>
        <w:keepNext/>
        <w:rPr>
          <w:rtl/>
        </w:rPr>
      </w:pPr>
      <w:r w:rsidRPr="00D00A53">
        <w:rPr>
          <w:rStyle w:val="TagStyle"/>
          <w:rtl/>
        </w:rPr>
        <w:t xml:space="preserve"> &lt;&lt; יור &gt;&gt;</w:t>
      </w:r>
      <w:r w:rsidRPr="00A332F5">
        <w:rPr>
          <w:rStyle w:val="TagStyle"/>
          <w:rtl/>
        </w:rPr>
        <w:t xml:space="preserve"> </w:t>
      </w:r>
      <w:r>
        <w:rPr>
          <w:rtl/>
        </w:rPr>
        <w:t>היו"ר ניסים ואטורי:</w:t>
      </w:r>
      <w:r w:rsidRPr="00A332F5">
        <w:rPr>
          <w:rStyle w:val="TagStyle"/>
          <w:rtl/>
        </w:rPr>
        <w:t xml:space="preserve"> </w:t>
      </w:r>
      <w:r w:rsidRPr="00D00A53">
        <w:rPr>
          <w:rStyle w:val="TagStyle"/>
          <w:rtl/>
        </w:rPr>
        <w:t>&lt;&lt; יור &gt;&gt;</w:t>
      </w:r>
      <w:r>
        <w:rPr>
          <w:rtl/>
        </w:rPr>
        <w:t xml:space="preserve"> </w:t>
      </w:r>
    </w:p>
    <w:p w:rsidR="00E50A18" w:rsidRDefault="00E50A18" w:rsidP="001C0776">
      <w:pPr>
        <w:rPr>
          <w:rtl/>
        </w:rPr>
      </w:pPr>
    </w:p>
    <w:p w:rsidR="00E50A18" w:rsidRDefault="00E50A18" w:rsidP="00582247">
      <w:pPr>
        <w:rPr>
          <w:rtl/>
        </w:rPr>
      </w:pPr>
      <w:r>
        <w:rPr>
          <w:rFonts w:hint="cs"/>
          <w:rtl/>
        </w:rPr>
        <w:lastRenderedPageBreak/>
        <w:t xml:space="preserve">48 בעד, 39 מתנגדים. אני קובע כי הצעת חוק </w:t>
      </w:r>
      <w:bookmarkStart w:id="15294" w:name="_ETM_Q89_272247"/>
      <w:bookmarkEnd w:id="15294"/>
      <w:r>
        <w:rPr>
          <w:rtl/>
        </w:rPr>
        <w:t>שירות לאומי</w:t>
      </w:r>
      <w:r>
        <w:rPr>
          <w:rFonts w:hint="cs"/>
          <w:rtl/>
        </w:rPr>
        <w:t>-</w:t>
      </w:r>
      <w:r>
        <w:rPr>
          <w:rtl/>
        </w:rPr>
        <w:t xml:space="preserve">אזרחי </w:t>
      </w:r>
      <w:r>
        <w:rPr>
          <w:rFonts w:hint="cs"/>
          <w:rtl/>
        </w:rPr>
        <w:t>(</w:t>
      </w:r>
      <w:r>
        <w:rPr>
          <w:rtl/>
        </w:rPr>
        <w:t>תיקון</w:t>
      </w:r>
      <w:r>
        <w:rPr>
          <w:rFonts w:hint="cs"/>
          <w:rtl/>
        </w:rPr>
        <w:t xml:space="preserve"> מס' 9),</w:t>
      </w:r>
      <w:r>
        <w:rPr>
          <w:rtl/>
        </w:rPr>
        <w:t xml:space="preserve"> התשפ"ו</w:t>
      </w:r>
      <w:r>
        <w:rPr>
          <w:rFonts w:hint="cs"/>
          <w:rtl/>
        </w:rPr>
        <w:t>–</w:t>
      </w:r>
      <w:r>
        <w:rPr>
          <w:rtl/>
        </w:rPr>
        <w:t>2026</w:t>
      </w:r>
      <w:r>
        <w:rPr>
          <w:rFonts w:hint="cs"/>
          <w:rtl/>
        </w:rPr>
        <w:t xml:space="preserve">, התקבלה בקריאה השנייה והשלישית, ותיכנס לספר החוקים. </w:t>
      </w:r>
      <w:bookmarkStart w:id="15295" w:name="_ETM_Q89_277840"/>
      <w:bookmarkEnd w:id="15295"/>
    </w:p>
    <w:p w:rsidR="00582247" w:rsidRDefault="00582247" w:rsidP="00582247">
      <w:pPr>
        <w:rPr>
          <w:rtl/>
        </w:rPr>
      </w:pPr>
    </w:p>
    <w:p w:rsidR="00582247" w:rsidRDefault="00582247" w:rsidP="00582247">
      <w:pPr>
        <w:rPr>
          <w:rtl/>
        </w:rPr>
      </w:pPr>
    </w:p>
    <w:p w:rsidR="00E50A18" w:rsidRDefault="00E50A18" w:rsidP="000F0011">
      <w:pPr>
        <w:pStyle w:val="a6"/>
        <w:rPr>
          <w:rtl/>
        </w:rPr>
      </w:pPr>
      <w:bookmarkStart w:id="15296" w:name="ET_hatsach_648759_8"/>
      <w:r w:rsidRPr="00D00A53">
        <w:rPr>
          <w:rStyle w:val="TagStyle"/>
          <w:rtl/>
        </w:rPr>
        <w:t xml:space="preserve"> &lt;&lt; הצח &gt;&gt;</w:t>
      </w:r>
      <w:r w:rsidRPr="00A332F5">
        <w:rPr>
          <w:rStyle w:val="TagStyle"/>
          <w:rtl/>
        </w:rPr>
        <w:t xml:space="preserve"> </w:t>
      </w:r>
      <w:bookmarkStart w:id="15297" w:name="_Toc225867396"/>
      <w:bookmarkStart w:id="15298" w:name="_Toc225870378"/>
      <w:r>
        <w:rPr>
          <w:rtl/>
        </w:rPr>
        <w:t>הצעת חוק התוכנית לסיוע כלכלי (הוראת שעה) (תעסוקה), התשפ"ו</w:t>
      </w:r>
      <w:r>
        <w:rPr>
          <w:rFonts w:hint="cs"/>
          <w:rtl/>
        </w:rPr>
        <w:t>–</w:t>
      </w:r>
      <w:r>
        <w:rPr>
          <w:rtl/>
        </w:rPr>
        <w:t>2026</w:t>
      </w:r>
      <w:bookmarkEnd w:id="15297"/>
      <w:bookmarkEnd w:id="15298"/>
      <w:r w:rsidRPr="00A332F5">
        <w:rPr>
          <w:rStyle w:val="TagStyle"/>
          <w:rtl/>
        </w:rPr>
        <w:t xml:space="preserve"> </w:t>
      </w:r>
      <w:r w:rsidRPr="00D00A53">
        <w:rPr>
          <w:rStyle w:val="TagStyle"/>
          <w:rtl/>
        </w:rPr>
        <w:t>&lt;&lt; הצח &gt;&gt;</w:t>
      </w:r>
      <w:r>
        <w:rPr>
          <w:rtl/>
        </w:rPr>
        <w:t xml:space="preserve"> </w:t>
      </w:r>
      <w:bookmarkEnd w:id="15296"/>
    </w:p>
    <w:p w:rsidR="00E50A18" w:rsidRDefault="00E50A18" w:rsidP="000F0011">
      <w:pPr>
        <w:rPr>
          <w:rtl/>
        </w:rPr>
      </w:pPr>
      <w:r>
        <w:rPr>
          <w:rFonts w:hint="cs"/>
          <w:rtl/>
        </w:rPr>
        <w:t>[מס' מ/1946; דברי הכנסת, חוב' כ"ב, ישיבה 381; נספחות.]</w:t>
      </w:r>
    </w:p>
    <w:p w:rsidR="00E50A18" w:rsidRDefault="00E50A18" w:rsidP="000F0011">
      <w:pPr>
        <w:pStyle w:val="-0"/>
        <w:rPr>
          <w:rtl/>
        </w:rPr>
      </w:pPr>
      <w:r>
        <w:rPr>
          <w:rtl/>
        </w:rPr>
        <w:t>(קריאה שנייה וקריאה שלישית)</w:t>
      </w:r>
    </w:p>
    <w:p w:rsidR="00E50A18" w:rsidRDefault="00E50A18" w:rsidP="000F0011">
      <w:pPr>
        <w:rPr>
          <w:rtl/>
        </w:rPr>
      </w:pPr>
    </w:p>
    <w:p w:rsidR="00E50A18" w:rsidRDefault="00E50A18" w:rsidP="000F0011">
      <w:pPr>
        <w:pStyle w:val="af6"/>
        <w:keepNext/>
        <w:rPr>
          <w:rtl/>
        </w:rPr>
      </w:pPr>
      <w:r w:rsidRPr="00D00A53">
        <w:rPr>
          <w:rStyle w:val="TagStyle"/>
          <w:rtl/>
        </w:rPr>
        <w:t xml:space="preserve"> &lt;&lt; יור &gt;&gt;</w:t>
      </w:r>
      <w:r w:rsidRPr="00A332F5">
        <w:rPr>
          <w:rStyle w:val="TagStyle"/>
          <w:rtl/>
        </w:rPr>
        <w:t xml:space="preserve"> </w:t>
      </w:r>
      <w:r>
        <w:rPr>
          <w:rtl/>
        </w:rPr>
        <w:t>היו"ר ניסים ואטורי:</w:t>
      </w:r>
      <w:r w:rsidRPr="00A332F5">
        <w:rPr>
          <w:rStyle w:val="TagStyle"/>
          <w:rtl/>
        </w:rPr>
        <w:t xml:space="preserve"> </w:t>
      </w:r>
      <w:r w:rsidRPr="00D00A53">
        <w:rPr>
          <w:rStyle w:val="TagStyle"/>
          <w:rtl/>
        </w:rPr>
        <w:t>&lt;&lt; יור &gt;&gt;</w:t>
      </w:r>
      <w:r>
        <w:rPr>
          <w:rtl/>
        </w:rPr>
        <w:t xml:space="preserve"> </w:t>
      </w:r>
    </w:p>
    <w:p w:rsidR="00E50A18" w:rsidRDefault="00E50A18" w:rsidP="001C0776">
      <w:pPr>
        <w:rPr>
          <w:rtl/>
        </w:rPr>
      </w:pPr>
    </w:p>
    <w:p w:rsidR="00E50A18" w:rsidRDefault="00E50A18" w:rsidP="002D758E">
      <w:pPr>
        <w:rPr>
          <w:rtl/>
        </w:rPr>
      </w:pPr>
      <w:r>
        <w:rPr>
          <w:rFonts w:hint="cs"/>
          <w:rtl/>
        </w:rPr>
        <w:t xml:space="preserve">נעבור לנושא הבא על סדר-היום </w:t>
      </w:r>
      <w:r w:rsidR="002D758E">
        <w:rPr>
          <w:rFonts w:hint="eastAsia"/>
          <w:rtl/>
        </w:rPr>
        <w:t xml:space="preserve">– </w:t>
      </w:r>
      <w:r>
        <w:rPr>
          <w:rFonts w:hint="cs"/>
          <w:rtl/>
        </w:rPr>
        <w:t xml:space="preserve">הצעת חוק </w:t>
      </w:r>
      <w:r>
        <w:rPr>
          <w:rtl/>
        </w:rPr>
        <w:t>התוכנית לסיוע כלכלי (הוראת שעה) (תעסוקה), התשפ"ו</w:t>
      </w:r>
      <w:r>
        <w:rPr>
          <w:rFonts w:hint="cs"/>
          <w:rtl/>
        </w:rPr>
        <w:t>–</w:t>
      </w:r>
      <w:r>
        <w:rPr>
          <w:rtl/>
        </w:rPr>
        <w:t>2026</w:t>
      </w:r>
      <w:r w:rsidR="00582247">
        <w:rPr>
          <w:rFonts w:hint="cs"/>
          <w:rtl/>
        </w:rPr>
        <w:t>,</w:t>
      </w:r>
      <w:r>
        <w:rPr>
          <w:rFonts w:hint="cs"/>
          <w:rtl/>
        </w:rPr>
        <w:t xml:space="preserve"> </w:t>
      </w:r>
      <w:r w:rsidR="00582247">
        <w:rPr>
          <w:rFonts w:hint="cs"/>
          <w:rtl/>
        </w:rPr>
        <w:t>ל</w:t>
      </w:r>
      <w:r>
        <w:rPr>
          <w:rFonts w:hint="cs"/>
          <w:rtl/>
        </w:rPr>
        <w:t xml:space="preserve">קריאה </w:t>
      </w:r>
      <w:bookmarkStart w:id="15299" w:name="_ETM_Q89_287667"/>
      <w:bookmarkEnd w:id="15299"/>
      <w:r>
        <w:rPr>
          <w:rFonts w:hint="cs"/>
          <w:rtl/>
        </w:rPr>
        <w:t xml:space="preserve">השנייה והשלישית. אני מזמין את חברת הכנסת מיכל </w:t>
      </w:r>
      <w:bookmarkStart w:id="15300" w:name="_ETM_Q89_289193"/>
      <w:bookmarkEnd w:id="15300"/>
      <w:r>
        <w:rPr>
          <w:rFonts w:hint="cs"/>
          <w:rtl/>
        </w:rPr>
        <w:t>מרים וולדיגר</w:t>
      </w:r>
      <w:r w:rsidR="00530148">
        <w:rPr>
          <w:rFonts w:hint="cs"/>
          <w:rtl/>
        </w:rPr>
        <w:t>,</w:t>
      </w:r>
      <w:r>
        <w:rPr>
          <w:rFonts w:hint="cs"/>
          <w:rtl/>
        </w:rPr>
        <w:t xml:space="preserve"> יושבת-ראש ועדת העבודה והרווחה, להציג את הצעת החוק. </w:t>
      </w:r>
    </w:p>
    <w:p w:rsidR="00E50A18" w:rsidRDefault="00E50A18" w:rsidP="000F0011">
      <w:pPr>
        <w:rPr>
          <w:rtl/>
        </w:rPr>
      </w:pPr>
      <w:bookmarkStart w:id="15301" w:name="_ETM_Q89_282572"/>
      <w:bookmarkStart w:id="15302" w:name="_ETM_Q89_282627"/>
      <w:bookmarkEnd w:id="15301"/>
      <w:bookmarkEnd w:id="15302"/>
    </w:p>
    <w:p w:rsidR="00E50A18" w:rsidRDefault="00E50A18" w:rsidP="000F0011">
      <w:pPr>
        <w:pStyle w:val="a4"/>
        <w:keepNext/>
        <w:rPr>
          <w:rtl/>
        </w:rPr>
      </w:pPr>
      <w:bookmarkStart w:id="15303" w:name="ET_speaker_6677_15"/>
      <w:r w:rsidRPr="00D00A53">
        <w:rPr>
          <w:rStyle w:val="TagStyle"/>
          <w:rtl/>
        </w:rPr>
        <w:t xml:space="preserve"> &lt;&lt; דובר &gt;&gt;</w:t>
      </w:r>
      <w:r w:rsidRPr="006F0165">
        <w:rPr>
          <w:rStyle w:val="TagStyle"/>
          <w:rtl/>
        </w:rPr>
        <w:t xml:space="preserve"> </w:t>
      </w:r>
      <w:bookmarkStart w:id="15304" w:name="_Toc225867397"/>
      <w:bookmarkStart w:id="15305" w:name="_Toc225870379"/>
      <w:r w:rsidRPr="006F0165">
        <w:rPr>
          <w:rtl/>
        </w:rPr>
        <w:t>מיכל מרים וולדיגר (</w:t>
      </w:r>
      <w:r>
        <w:rPr>
          <w:rFonts w:hint="cs"/>
          <w:rtl/>
        </w:rPr>
        <w:t xml:space="preserve">יו"ר </w:t>
      </w:r>
      <w:r w:rsidRPr="006F0165">
        <w:rPr>
          <w:rtl/>
        </w:rPr>
        <w:t>ועדת העבודה והרווחה):</w:t>
      </w:r>
      <w:bookmarkEnd w:id="15304"/>
      <w:bookmarkEnd w:id="15305"/>
      <w:r w:rsidRPr="006F0165">
        <w:rPr>
          <w:rStyle w:val="TagStyle"/>
          <w:rtl/>
        </w:rPr>
        <w:t xml:space="preserve"> </w:t>
      </w:r>
      <w:r w:rsidRPr="00D00A53">
        <w:rPr>
          <w:rStyle w:val="TagStyle"/>
          <w:rtl/>
        </w:rPr>
        <w:t>&lt;&lt; דובר &gt;&gt;</w:t>
      </w:r>
      <w:r>
        <w:rPr>
          <w:rtl/>
        </w:rPr>
        <w:t xml:space="preserve"> </w:t>
      </w:r>
      <w:bookmarkEnd w:id="15303"/>
    </w:p>
    <w:p w:rsidR="00E50A18" w:rsidRDefault="00E50A18" w:rsidP="001C0776">
      <w:pPr>
        <w:rPr>
          <w:rtl/>
        </w:rPr>
      </w:pPr>
    </w:p>
    <w:p w:rsidR="002D758E" w:rsidRDefault="00E50A18" w:rsidP="00B121A1">
      <w:pPr>
        <w:rPr>
          <w:rtl/>
        </w:rPr>
      </w:pPr>
      <w:bookmarkStart w:id="15306" w:name="_ETM_Q89_313324"/>
      <w:bookmarkStart w:id="15307" w:name="_ETM_Q89_313373"/>
      <w:bookmarkStart w:id="15308" w:name="_ETM_Q89_322178"/>
      <w:bookmarkEnd w:id="15306"/>
      <w:bookmarkEnd w:id="15307"/>
      <w:bookmarkEnd w:id="15308"/>
      <w:r>
        <w:rPr>
          <w:rtl/>
        </w:rPr>
        <w:t xml:space="preserve">כבוד </w:t>
      </w:r>
      <w:r w:rsidR="00B121A1">
        <w:rPr>
          <w:rFonts w:hint="cs"/>
          <w:rtl/>
        </w:rPr>
        <w:t>ה</w:t>
      </w:r>
      <w:r>
        <w:rPr>
          <w:rtl/>
        </w:rPr>
        <w:t>יושב</w:t>
      </w:r>
      <w:r>
        <w:rPr>
          <w:rFonts w:hint="cs"/>
          <w:rtl/>
        </w:rPr>
        <w:t>-</w:t>
      </w:r>
      <w:r>
        <w:rPr>
          <w:rtl/>
        </w:rPr>
        <w:t>ראש, כבוד השרה, חברי כנסת</w:t>
      </w:r>
      <w:r>
        <w:rPr>
          <w:rFonts w:hint="cs"/>
          <w:rtl/>
        </w:rPr>
        <w:t>,</w:t>
      </w:r>
      <w:r>
        <w:rPr>
          <w:rtl/>
        </w:rPr>
        <w:t xml:space="preserve"> אזרחי ישראל, רגע </w:t>
      </w:r>
      <w:bookmarkStart w:id="15309" w:name="_ETM_Q89_333179"/>
      <w:bookmarkEnd w:id="15309"/>
      <w:r>
        <w:rPr>
          <w:rtl/>
        </w:rPr>
        <w:t xml:space="preserve">לפני פסח אני מתכבדת להביא בפניכם </w:t>
      </w:r>
      <w:bookmarkStart w:id="15310" w:name="_ETM_Q89_338940"/>
      <w:bookmarkEnd w:id="15310"/>
      <w:r>
        <w:rPr>
          <w:rtl/>
        </w:rPr>
        <w:t xml:space="preserve">לקריאה שנייה ושלישית את הצעת </w:t>
      </w:r>
      <w:bookmarkStart w:id="15311" w:name="_ETM_Q89_344794"/>
      <w:bookmarkEnd w:id="15311"/>
      <w:r>
        <w:rPr>
          <w:rtl/>
        </w:rPr>
        <w:t>החוק הת</w:t>
      </w:r>
      <w:r w:rsidR="00B121A1">
        <w:rPr>
          <w:rFonts w:hint="cs"/>
          <w:rtl/>
        </w:rPr>
        <w:t>ו</w:t>
      </w:r>
      <w:r>
        <w:rPr>
          <w:rtl/>
        </w:rPr>
        <w:t xml:space="preserve">כנית לסיוע כלכלי </w:t>
      </w:r>
      <w:r>
        <w:rPr>
          <w:rFonts w:hint="cs"/>
          <w:rtl/>
        </w:rPr>
        <w:t xml:space="preserve">(הוראת שעה) (תעסוקה), </w:t>
      </w:r>
      <w:r>
        <w:rPr>
          <w:rtl/>
        </w:rPr>
        <w:t>התשפ"</w:t>
      </w:r>
      <w:r>
        <w:rPr>
          <w:rFonts w:hint="cs"/>
          <w:rtl/>
        </w:rPr>
        <w:t>ו</w:t>
      </w:r>
      <w:r>
        <w:rPr>
          <w:rtl/>
        </w:rPr>
        <w:t>–</w:t>
      </w:r>
      <w:r>
        <w:rPr>
          <w:rFonts w:hint="cs"/>
          <w:rtl/>
        </w:rPr>
        <w:t>2</w:t>
      </w:r>
      <w:r>
        <w:rPr>
          <w:rtl/>
        </w:rPr>
        <w:t xml:space="preserve">026. </w:t>
      </w:r>
      <w:bookmarkStart w:id="15312" w:name="_ETM_Q89_352610"/>
      <w:bookmarkStart w:id="15313" w:name="_ETM_Q89_352661"/>
      <w:bookmarkStart w:id="15314" w:name="_ETM_Q89_352744"/>
      <w:bookmarkStart w:id="15315" w:name="_ETM_Q89_352789"/>
      <w:bookmarkEnd w:id="15312"/>
      <w:bookmarkEnd w:id="15313"/>
      <w:bookmarkEnd w:id="15314"/>
      <w:bookmarkEnd w:id="15315"/>
      <w:r>
        <w:rPr>
          <w:rtl/>
        </w:rPr>
        <w:t xml:space="preserve">מדובר בהצעת חוק ממשלתית </w:t>
      </w:r>
      <w:bookmarkStart w:id="15316" w:name="_ETM_Q89_350650"/>
      <w:bookmarkEnd w:id="15316"/>
      <w:r>
        <w:rPr>
          <w:rtl/>
        </w:rPr>
        <w:t xml:space="preserve">שמעגנת את ההסדר לתשלום דמי אבטלה לעובדים שנמצאים בחופשה ללא </w:t>
      </w:r>
      <w:bookmarkStart w:id="15317" w:name="_ETM_Q89_356505"/>
      <w:bookmarkEnd w:id="15317"/>
      <w:r>
        <w:rPr>
          <w:rtl/>
        </w:rPr>
        <w:t xml:space="preserve">תשלום בשל מצב הלחימה בתקופת מבצע </w:t>
      </w:r>
      <w:r>
        <w:rPr>
          <w:rFonts w:hint="cs"/>
          <w:rtl/>
        </w:rPr>
        <w:t>שאגת ה</w:t>
      </w:r>
      <w:r>
        <w:rPr>
          <w:rtl/>
        </w:rPr>
        <w:t>ארי</w:t>
      </w:r>
      <w:r>
        <w:rPr>
          <w:rFonts w:hint="cs"/>
          <w:rtl/>
        </w:rPr>
        <w:t>.</w:t>
      </w:r>
      <w:r>
        <w:rPr>
          <w:rtl/>
        </w:rPr>
        <w:t xml:space="preserve"> </w:t>
      </w:r>
      <w:bookmarkStart w:id="15318" w:name="_ETM_Q89_362809"/>
      <w:bookmarkEnd w:id="15318"/>
    </w:p>
    <w:p w:rsidR="002D758E" w:rsidRDefault="002D758E" w:rsidP="00B121A1">
      <w:pPr>
        <w:rPr>
          <w:rtl/>
        </w:rPr>
      </w:pPr>
    </w:p>
    <w:p w:rsidR="00E50A18" w:rsidRDefault="00E50A18" w:rsidP="002D758E">
      <w:pPr>
        <w:rPr>
          <w:rtl/>
        </w:rPr>
      </w:pPr>
      <w:r>
        <w:rPr>
          <w:rtl/>
        </w:rPr>
        <w:t>הצעת החוק הובא</w:t>
      </w:r>
      <w:r>
        <w:rPr>
          <w:rFonts w:hint="cs"/>
          <w:rtl/>
        </w:rPr>
        <w:t>ה</w:t>
      </w:r>
      <w:r>
        <w:rPr>
          <w:rtl/>
        </w:rPr>
        <w:t xml:space="preserve"> לוועדה בראשותי וכללה מתווה שהתבסס</w:t>
      </w:r>
      <w:bookmarkStart w:id="15319" w:name="_ETM_Q89_367262"/>
      <w:bookmarkEnd w:id="15319"/>
      <w:r>
        <w:rPr>
          <w:rtl/>
        </w:rPr>
        <w:t xml:space="preserve"> רובו ככולו על הסדרי חל</w:t>
      </w:r>
      <w:r>
        <w:rPr>
          <w:rFonts w:hint="cs"/>
          <w:rtl/>
        </w:rPr>
        <w:t>"ת</w:t>
      </w:r>
      <w:r>
        <w:rPr>
          <w:rtl/>
        </w:rPr>
        <w:t xml:space="preserve"> קודמים שנ</w:t>
      </w:r>
      <w:r>
        <w:rPr>
          <w:rFonts w:hint="cs"/>
          <w:rtl/>
        </w:rPr>
        <w:t>קבע</w:t>
      </w:r>
      <w:r>
        <w:rPr>
          <w:rtl/>
        </w:rPr>
        <w:t xml:space="preserve">ו במלחמת חרבות </w:t>
      </w:r>
      <w:bookmarkStart w:id="15320" w:name="_ETM_Q89_371715"/>
      <w:bookmarkEnd w:id="15320"/>
      <w:r>
        <w:rPr>
          <w:rtl/>
        </w:rPr>
        <w:t xml:space="preserve">ברזל ובמבצע עם כלביא. </w:t>
      </w:r>
      <w:bookmarkStart w:id="15321" w:name="_ETM_Q89_376910"/>
      <w:bookmarkEnd w:id="15321"/>
      <w:r>
        <w:rPr>
          <w:rtl/>
        </w:rPr>
        <w:t xml:space="preserve">הוועדה דנה במהירות אך ביסודיות, וזאת על מנת להבטיח שהמתווה </w:t>
      </w:r>
      <w:bookmarkStart w:id="15322" w:name="_ETM_Q89_380669"/>
      <w:bookmarkEnd w:id="15322"/>
      <w:r>
        <w:rPr>
          <w:rtl/>
        </w:rPr>
        <w:t xml:space="preserve">יאושר בהקדם ויאפשר תשלום דמי אבטלה לעובדים מוקדם ומהר ככל </w:t>
      </w:r>
      <w:bookmarkStart w:id="15323" w:name="_ETM_Q89_384430"/>
      <w:bookmarkEnd w:id="15323"/>
      <w:r>
        <w:rPr>
          <w:rtl/>
        </w:rPr>
        <w:t xml:space="preserve">האפשר. </w:t>
      </w:r>
      <w:bookmarkStart w:id="15324" w:name="_ETM_Q89_388758"/>
      <w:bookmarkStart w:id="15325" w:name="_ETM_Q89_389680"/>
      <w:bookmarkStart w:id="15326" w:name="_ETM_Q89_389716"/>
      <w:bookmarkStart w:id="15327" w:name="_ETM_Q89_389886"/>
      <w:bookmarkStart w:id="15328" w:name="_ETM_Q89_389973"/>
      <w:bookmarkEnd w:id="15324"/>
      <w:bookmarkEnd w:id="15325"/>
      <w:bookmarkEnd w:id="15326"/>
      <w:bookmarkEnd w:id="15327"/>
      <w:bookmarkEnd w:id="15328"/>
      <w:r>
        <w:rPr>
          <w:rtl/>
        </w:rPr>
        <w:t>יחד עם זאת</w:t>
      </w:r>
      <w:r w:rsidR="002D758E">
        <w:rPr>
          <w:rFonts w:hint="cs"/>
          <w:rtl/>
        </w:rPr>
        <w:t>,</w:t>
      </w:r>
      <w:r>
        <w:rPr>
          <w:rtl/>
        </w:rPr>
        <w:t xml:space="preserve"> במסגרת דיוני הוועדה הכנסנו </w:t>
      </w:r>
      <w:r w:rsidR="002D758E">
        <w:rPr>
          <w:rFonts w:hint="cs"/>
          <w:rtl/>
        </w:rPr>
        <w:t>כמה</w:t>
      </w:r>
      <w:r>
        <w:rPr>
          <w:rtl/>
        </w:rPr>
        <w:t xml:space="preserve"> תיקונים על </w:t>
      </w:r>
      <w:bookmarkStart w:id="15329" w:name="_ETM_Q89_393643"/>
      <w:bookmarkEnd w:id="15329"/>
      <w:r>
        <w:rPr>
          <w:rtl/>
        </w:rPr>
        <w:t xml:space="preserve">מנת לשפר את ההסדר ולהפוך אותו להסדר טוב יותר ומותאם </w:t>
      </w:r>
      <w:bookmarkStart w:id="15330" w:name="_ETM_Q89_398527"/>
      <w:bookmarkEnd w:id="15330"/>
      <w:r>
        <w:rPr>
          <w:rtl/>
        </w:rPr>
        <w:t xml:space="preserve">יותר. כפי שאמרתי גם במסגרת דיוני הוועדה, ההסדר אינו מושלם, </w:t>
      </w:r>
      <w:bookmarkStart w:id="15331" w:name="_ETM_Q89_403411"/>
      <w:bookmarkEnd w:id="15331"/>
      <w:r>
        <w:rPr>
          <w:rtl/>
        </w:rPr>
        <w:t xml:space="preserve">אך הוא נותן מענה ומאפשר תשלום לעובדים שנאלצו להיעדר מהעבודה </w:t>
      </w:r>
      <w:bookmarkStart w:id="15332" w:name="_ETM_Q89_408295"/>
      <w:bookmarkEnd w:id="15332"/>
      <w:r>
        <w:rPr>
          <w:rtl/>
        </w:rPr>
        <w:t xml:space="preserve">במסגרת ימי הלחימה ולא מקבלים שכר. </w:t>
      </w:r>
      <w:bookmarkStart w:id="15333" w:name="_ETM_Q89_413679"/>
      <w:bookmarkEnd w:id="15333"/>
      <w:r>
        <w:rPr>
          <w:rtl/>
        </w:rPr>
        <w:t>כן נאמר</w:t>
      </w:r>
      <w:r w:rsidR="002D758E">
        <w:rPr>
          <w:rFonts w:hint="cs"/>
          <w:rtl/>
        </w:rPr>
        <w:t>,</w:t>
      </w:r>
      <w:r>
        <w:rPr>
          <w:rtl/>
        </w:rPr>
        <w:t xml:space="preserve"> מה שכנראה כולכם מסכימים</w:t>
      </w:r>
      <w:r w:rsidR="002D758E">
        <w:rPr>
          <w:rFonts w:hint="cs"/>
          <w:rtl/>
        </w:rPr>
        <w:t>,</w:t>
      </w:r>
      <w:r>
        <w:rPr>
          <w:rtl/>
        </w:rPr>
        <w:t xml:space="preserve"> שיש לחוקק בזמן שגרה </w:t>
      </w:r>
      <w:bookmarkStart w:id="15334" w:name="_ETM_Q89_417781"/>
      <w:bookmarkEnd w:id="15334"/>
      <w:r>
        <w:rPr>
          <w:rtl/>
        </w:rPr>
        <w:t>את חוקי החירום ולא בזמן חירום</w:t>
      </w:r>
      <w:r>
        <w:rPr>
          <w:rFonts w:hint="cs"/>
          <w:rtl/>
        </w:rPr>
        <w:t>.</w:t>
      </w:r>
      <w:r>
        <w:rPr>
          <w:rtl/>
        </w:rPr>
        <w:t xml:space="preserve"> לכן</w:t>
      </w:r>
      <w:r>
        <w:rPr>
          <w:rFonts w:hint="cs"/>
          <w:rtl/>
        </w:rPr>
        <w:t>,</w:t>
      </w:r>
      <w:r>
        <w:rPr>
          <w:rtl/>
        </w:rPr>
        <w:t xml:space="preserve"> בלי נדר, או </w:t>
      </w:r>
      <w:bookmarkStart w:id="15335" w:name="_ETM_Q89_421883"/>
      <w:bookmarkEnd w:id="15335"/>
      <w:r>
        <w:rPr>
          <w:rtl/>
        </w:rPr>
        <w:t xml:space="preserve">במהלך הפגרה או בכנס הקיץ הקרוב </w:t>
      </w:r>
      <w:r>
        <w:rPr>
          <w:rFonts w:hint="cs"/>
          <w:rtl/>
        </w:rPr>
        <w:t>א</w:t>
      </w:r>
      <w:r>
        <w:rPr>
          <w:rtl/>
        </w:rPr>
        <w:t xml:space="preserve">קיים דיון עומק על </w:t>
      </w:r>
      <w:bookmarkStart w:id="15336" w:name="_ETM_Q89_425985"/>
      <w:bookmarkEnd w:id="15336"/>
      <w:r>
        <w:rPr>
          <w:rtl/>
        </w:rPr>
        <w:t>נושא החל</w:t>
      </w:r>
      <w:r>
        <w:rPr>
          <w:rFonts w:hint="cs"/>
          <w:rtl/>
        </w:rPr>
        <w:t>"</w:t>
      </w:r>
      <w:r>
        <w:rPr>
          <w:rtl/>
        </w:rPr>
        <w:t>ת הגמיש, ובכלל אם החל</w:t>
      </w:r>
      <w:r>
        <w:rPr>
          <w:rFonts w:hint="cs"/>
          <w:rtl/>
        </w:rPr>
        <w:t>"</w:t>
      </w:r>
      <w:r>
        <w:rPr>
          <w:rtl/>
        </w:rPr>
        <w:t xml:space="preserve">ת והאבטלה הם הדרך הנכונה </w:t>
      </w:r>
      <w:bookmarkStart w:id="15337" w:name="_ETM_Q89_430087"/>
      <w:bookmarkEnd w:id="15337"/>
      <w:r>
        <w:rPr>
          <w:rtl/>
        </w:rPr>
        <w:t xml:space="preserve">ביותר לפצות על אובדן ימי העבודה. </w:t>
      </w:r>
      <w:bookmarkStart w:id="15338" w:name="_ETM_Q89_434929"/>
      <w:bookmarkEnd w:id="15338"/>
    </w:p>
    <w:p w:rsidR="00E50A18" w:rsidRDefault="00E50A18" w:rsidP="000F0011">
      <w:pPr>
        <w:rPr>
          <w:rtl/>
        </w:rPr>
      </w:pPr>
      <w:bookmarkStart w:id="15339" w:name="_ETM_Q89_437991"/>
      <w:bookmarkStart w:id="15340" w:name="_ETM_Q89_438050"/>
      <w:bookmarkEnd w:id="15339"/>
      <w:bookmarkEnd w:id="15340"/>
    </w:p>
    <w:p w:rsidR="00E50A18" w:rsidRDefault="00E50A18" w:rsidP="002D758E">
      <w:pPr>
        <w:rPr>
          <w:rtl/>
        </w:rPr>
      </w:pPr>
      <w:bookmarkStart w:id="15341" w:name="_ETM_Q89_438126"/>
      <w:bookmarkStart w:id="15342" w:name="_ETM_Q89_438174"/>
      <w:bookmarkEnd w:id="15341"/>
      <w:bookmarkEnd w:id="15342"/>
      <w:r>
        <w:rPr>
          <w:rtl/>
        </w:rPr>
        <w:t>וכעת לגוף הצעת החוק</w:t>
      </w:r>
      <w:r>
        <w:rPr>
          <w:rFonts w:hint="cs"/>
          <w:rtl/>
        </w:rPr>
        <w:t>.</w:t>
      </w:r>
      <w:r>
        <w:rPr>
          <w:rtl/>
        </w:rPr>
        <w:t xml:space="preserve"> להלן העקרונות העיקריים של </w:t>
      </w:r>
      <w:bookmarkStart w:id="15343" w:name="_ETM_Q89_441259"/>
      <w:bookmarkEnd w:id="15343"/>
      <w:r>
        <w:rPr>
          <w:rtl/>
        </w:rPr>
        <w:t>המתווה</w:t>
      </w:r>
      <w:r>
        <w:rPr>
          <w:rFonts w:hint="cs"/>
          <w:rtl/>
        </w:rPr>
        <w:t>:</w:t>
      </w:r>
      <w:r>
        <w:rPr>
          <w:rtl/>
        </w:rPr>
        <w:t xml:space="preserve"> </w:t>
      </w:r>
      <w:r>
        <w:rPr>
          <w:rFonts w:hint="cs"/>
          <w:rtl/>
        </w:rPr>
        <w:t>1.</w:t>
      </w:r>
      <w:r>
        <w:rPr>
          <w:rtl/>
        </w:rPr>
        <w:t xml:space="preserve"> דמי האבטלה ישולמו לעובד שעבודתו הופסקה בתקופה הקובעת </w:t>
      </w:r>
      <w:bookmarkStart w:id="15344" w:name="_ETM_Q89_447589"/>
      <w:bookmarkEnd w:id="15344"/>
      <w:r>
        <w:rPr>
          <w:rtl/>
        </w:rPr>
        <w:t xml:space="preserve">שנקבעה החל מ-28 בפברואר 2026 ועד 14 </w:t>
      </w:r>
      <w:r>
        <w:rPr>
          <w:rFonts w:hint="cs"/>
          <w:rtl/>
        </w:rPr>
        <w:t>ב</w:t>
      </w:r>
      <w:r>
        <w:rPr>
          <w:rtl/>
        </w:rPr>
        <w:t xml:space="preserve">אפריל </w:t>
      </w:r>
      <w:r>
        <w:rPr>
          <w:rFonts w:hint="cs"/>
          <w:rtl/>
        </w:rPr>
        <w:t>2</w:t>
      </w:r>
      <w:r>
        <w:rPr>
          <w:rtl/>
        </w:rPr>
        <w:t>026</w:t>
      </w:r>
      <w:r w:rsidR="002D758E">
        <w:rPr>
          <w:rFonts w:hint="cs"/>
          <w:rtl/>
        </w:rPr>
        <w:t>,</w:t>
      </w:r>
      <w:r>
        <w:rPr>
          <w:rtl/>
        </w:rPr>
        <w:t xml:space="preserve"> עם </w:t>
      </w:r>
      <w:bookmarkStart w:id="15345" w:name="_ETM_Q89_453919"/>
      <w:bookmarkEnd w:id="15345"/>
      <w:r>
        <w:rPr>
          <w:rtl/>
        </w:rPr>
        <w:t xml:space="preserve">אפשרות של שר האוצר ושר העבודה באישור הוועדה </w:t>
      </w:r>
      <w:bookmarkStart w:id="15346" w:name="_ETM_Q89_460519"/>
      <w:bookmarkEnd w:id="15346"/>
      <w:r>
        <w:rPr>
          <w:rtl/>
        </w:rPr>
        <w:t>להאריך</w:t>
      </w:r>
      <w:r w:rsidR="002D758E">
        <w:rPr>
          <w:rtl/>
        </w:rPr>
        <w:t xml:space="preserve"> את התקופה עד ליום 14 במאי 2026</w:t>
      </w:r>
      <w:r w:rsidR="002D758E">
        <w:rPr>
          <w:rFonts w:hint="cs"/>
          <w:rtl/>
        </w:rPr>
        <w:t>.</w:t>
      </w:r>
      <w:r>
        <w:rPr>
          <w:rtl/>
        </w:rPr>
        <w:t xml:space="preserve"> אציין שבוועדה </w:t>
      </w:r>
      <w:bookmarkStart w:id="15347" w:name="_ETM_Q89_465809"/>
      <w:bookmarkEnd w:id="15347"/>
      <w:r>
        <w:rPr>
          <w:rtl/>
        </w:rPr>
        <w:t>ה</w:t>
      </w:r>
      <w:r>
        <w:rPr>
          <w:rFonts w:hint="cs"/>
          <w:rtl/>
        </w:rPr>
        <w:t>א</w:t>
      </w:r>
      <w:r>
        <w:rPr>
          <w:rtl/>
        </w:rPr>
        <w:t xml:space="preserve">רכנו </w:t>
      </w:r>
      <w:r>
        <w:rPr>
          <w:rFonts w:hint="cs"/>
          <w:rtl/>
        </w:rPr>
        <w:t xml:space="preserve">את </w:t>
      </w:r>
      <w:r>
        <w:rPr>
          <w:rtl/>
        </w:rPr>
        <w:t>תקופה</w:t>
      </w:r>
      <w:r w:rsidR="002D758E">
        <w:rPr>
          <w:rFonts w:hint="cs"/>
          <w:rtl/>
        </w:rPr>
        <w:t>,</w:t>
      </w:r>
      <w:r>
        <w:rPr>
          <w:rtl/>
        </w:rPr>
        <w:t xml:space="preserve"> שבהצעת החוק המקורית הייתה אמורה להסתיים </w:t>
      </w:r>
      <w:r>
        <w:rPr>
          <w:rtl/>
        </w:rPr>
        <w:lastRenderedPageBreak/>
        <w:t>מחר</w:t>
      </w:r>
      <w:r w:rsidR="002D758E">
        <w:rPr>
          <w:rFonts w:hint="cs"/>
          <w:rtl/>
        </w:rPr>
        <w:t>.</w:t>
      </w:r>
      <w:r>
        <w:rPr>
          <w:rtl/>
        </w:rPr>
        <w:t xml:space="preserve"> </w:t>
      </w:r>
      <w:bookmarkStart w:id="15348" w:name="_ETM_Q89_471640"/>
      <w:bookmarkEnd w:id="15348"/>
      <w:r>
        <w:rPr>
          <w:rFonts w:hint="cs"/>
          <w:rtl/>
        </w:rPr>
        <w:t>2.</w:t>
      </w:r>
      <w:r>
        <w:rPr>
          <w:rtl/>
        </w:rPr>
        <w:t xml:space="preserve"> דמי האבטלה ישולמו לעובד שעבודתו הופסקה</w:t>
      </w:r>
      <w:r w:rsidR="002D758E">
        <w:rPr>
          <w:rFonts w:hint="cs"/>
          <w:rtl/>
        </w:rPr>
        <w:t>,</w:t>
      </w:r>
      <w:r>
        <w:rPr>
          <w:rtl/>
        </w:rPr>
        <w:t xml:space="preserve"> בין </w:t>
      </w:r>
      <w:r w:rsidR="002D758E">
        <w:rPr>
          <w:rFonts w:hint="cs"/>
          <w:rtl/>
        </w:rPr>
        <w:t>ש</w:t>
      </w:r>
      <w:r>
        <w:rPr>
          <w:rtl/>
        </w:rPr>
        <w:t xml:space="preserve">פוטר </w:t>
      </w:r>
      <w:bookmarkStart w:id="15349" w:name="_ETM_Q89_475948"/>
      <w:bookmarkEnd w:id="15349"/>
      <w:r>
        <w:rPr>
          <w:rtl/>
        </w:rPr>
        <w:t>על</w:t>
      </w:r>
      <w:r w:rsidR="00B121A1">
        <w:rPr>
          <w:rFonts w:hint="cs"/>
          <w:rtl/>
        </w:rPr>
        <w:t xml:space="preserve"> </w:t>
      </w:r>
      <w:r>
        <w:rPr>
          <w:rtl/>
        </w:rPr>
        <w:t xml:space="preserve">ידי מעסיקו ובין </w:t>
      </w:r>
      <w:r w:rsidR="002D758E">
        <w:rPr>
          <w:rFonts w:hint="cs"/>
          <w:rtl/>
        </w:rPr>
        <w:t>ש</w:t>
      </w:r>
      <w:r>
        <w:rPr>
          <w:rtl/>
        </w:rPr>
        <w:t>הוצא לחל</w:t>
      </w:r>
      <w:r>
        <w:rPr>
          <w:rFonts w:hint="cs"/>
          <w:rtl/>
        </w:rPr>
        <w:t>"ת</w:t>
      </w:r>
      <w:r>
        <w:rPr>
          <w:rtl/>
        </w:rPr>
        <w:t xml:space="preserve"> על</w:t>
      </w:r>
      <w:r w:rsidR="00B121A1">
        <w:rPr>
          <w:rFonts w:hint="cs"/>
          <w:rtl/>
        </w:rPr>
        <w:t xml:space="preserve"> </w:t>
      </w:r>
      <w:r>
        <w:rPr>
          <w:rtl/>
        </w:rPr>
        <w:t xml:space="preserve">ידי המעסיק </w:t>
      </w:r>
      <w:bookmarkStart w:id="15350" w:name="_ETM_Q89_480256"/>
      <w:bookmarkEnd w:id="15350"/>
      <w:r>
        <w:rPr>
          <w:rtl/>
        </w:rPr>
        <w:t xml:space="preserve">לתקופה של </w:t>
      </w:r>
      <w:r>
        <w:rPr>
          <w:rFonts w:hint="cs"/>
          <w:rtl/>
        </w:rPr>
        <w:t>עשרה</w:t>
      </w:r>
      <w:r>
        <w:rPr>
          <w:rtl/>
        </w:rPr>
        <w:t xml:space="preserve"> ימים ברצף</w:t>
      </w:r>
      <w:r w:rsidR="002D758E">
        <w:rPr>
          <w:rFonts w:hint="cs"/>
          <w:rtl/>
        </w:rPr>
        <w:t>.</w:t>
      </w:r>
      <w:r>
        <w:rPr>
          <w:rtl/>
        </w:rPr>
        <w:t xml:space="preserve"> הצעת החוק המקורית דרשה תקופה </w:t>
      </w:r>
      <w:bookmarkStart w:id="15351" w:name="_ETM_Q89_484564"/>
      <w:bookmarkEnd w:id="15351"/>
      <w:r>
        <w:rPr>
          <w:rtl/>
        </w:rPr>
        <w:t>רצופה של 14 יום לפחות</w:t>
      </w:r>
      <w:r>
        <w:rPr>
          <w:rFonts w:hint="cs"/>
          <w:rtl/>
        </w:rPr>
        <w:t>.</w:t>
      </w:r>
      <w:r>
        <w:rPr>
          <w:rtl/>
        </w:rPr>
        <w:t xml:space="preserve"> במהלך הדיונים דרשתי להוריד את </w:t>
      </w:r>
      <w:bookmarkStart w:id="15352" w:name="_ETM_Q89_488872"/>
      <w:bookmarkEnd w:id="15352"/>
      <w:r>
        <w:rPr>
          <w:rtl/>
        </w:rPr>
        <w:t xml:space="preserve">מספר הימים על מנת להקל את התנאים ולאפשר ליותר עובדים </w:t>
      </w:r>
      <w:bookmarkStart w:id="15353" w:name="_ETM_Q89_493180"/>
      <w:bookmarkEnd w:id="15353"/>
      <w:r>
        <w:rPr>
          <w:rtl/>
        </w:rPr>
        <w:t>לקבל את התשלום, גם אם נעדרו מעבודתם בתקופה קצרה ז</w:t>
      </w:r>
      <w:r w:rsidR="002D758E">
        <w:rPr>
          <w:rFonts w:hint="cs"/>
          <w:rtl/>
        </w:rPr>
        <w:t>ו</w:t>
      </w:r>
      <w:r>
        <w:rPr>
          <w:rFonts w:hint="cs"/>
          <w:rtl/>
        </w:rPr>
        <w:t>.</w:t>
      </w:r>
      <w:r>
        <w:rPr>
          <w:rtl/>
        </w:rPr>
        <w:t xml:space="preserve"> </w:t>
      </w:r>
      <w:bookmarkStart w:id="15354" w:name="_ETM_Q89_498070"/>
      <w:bookmarkStart w:id="15355" w:name="_ETM_Q89_499452"/>
      <w:bookmarkStart w:id="15356" w:name="_ETM_Q89_499512"/>
      <w:bookmarkStart w:id="15357" w:name="_ETM_Q89_499612"/>
      <w:bookmarkStart w:id="15358" w:name="_ETM_Q89_499654"/>
      <w:bookmarkEnd w:id="15354"/>
      <w:bookmarkEnd w:id="15355"/>
      <w:bookmarkEnd w:id="15356"/>
      <w:bookmarkEnd w:id="15357"/>
      <w:bookmarkEnd w:id="15358"/>
      <w:r>
        <w:rPr>
          <w:rtl/>
        </w:rPr>
        <w:t xml:space="preserve">בנוסף, בהצעת החוק המקורית הדרישה הייתה שההכללה תהיה רק ביוזמת </w:t>
      </w:r>
      <w:bookmarkStart w:id="15359" w:name="_ETM_Q89_500645"/>
      <w:bookmarkEnd w:id="15359"/>
      <w:r>
        <w:rPr>
          <w:rtl/>
        </w:rPr>
        <w:t xml:space="preserve">המעסיק. </w:t>
      </w:r>
      <w:bookmarkStart w:id="15360" w:name="_ETM_Q89_503420"/>
      <w:bookmarkEnd w:id="15360"/>
      <w:r>
        <w:rPr>
          <w:rtl/>
        </w:rPr>
        <w:t xml:space="preserve">דרישה זו מקשה מאוד, בייחוד במצבים </w:t>
      </w:r>
      <w:r w:rsidR="00530148">
        <w:rPr>
          <w:rFonts w:hint="cs"/>
          <w:rtl/>
        </w:rPr>
        <w:t>ש</w:t>
      </w:r>
      <w:r>
        <w:rPr>
          <w:rtl/>
        </w:rPr>
        <w:t xml:space="preserve">בהם למעסיק אין אינטרס </w:t>
      </w:r>
      <w:bookmarkStart w:id="15361" w:name="_ETM_Q89_507633"/>
      <w:bookmarkEnd w:id="15361"/>
      <w:r>
        <w:rPr>
          <w:rtl/>
        </w:rPr>
        <w:t>להוציא את העובד לחל</w:t>
      </w:r>
      <w:r>
        <w:rPr>
          <w:rFonts w:hint="cs"/>
          <w:rtl/>
        </w:rPr>
        <w:t>"ת</w:t>
      </w:r>
      <w:r>
        <w:rPr>
          <w:rtl/>
        </w:rPr>
        <w:t xml:space="preserve">. מצבים אלו נפוצים בעיקר לגבי עובדים </w:t>
      </w:r>
      <w:bookmarkStart w:id="15362" w:name="_ETM_Q89_511846"/>
      <w:bookmarkEnd w:id="15362"/>
      <w:r>
        <w:rPr>
          <w:rtl/>
        </w:rPr>
        <w:t>שעתיים</w:t>
      </w:r>
      <w:r w:rsidR="002D758E">
        <w:rPr>
          <w:rFonts w:hint="cs"/>
          <w:rtl/>
        </w:rPr>
        <w:t>,</w:t>
      </w:r>
      <w:r>
        <w:rPr>
          <w:rtl/>
        </w:rPr>
        <w:t xml:space="preserve"> שהמעסיק יכול </w:t>
      </w:r>
      <w:r w:rsidR="002D758E">
        <w:rPr>
          <w:rFonts w:hint="cs"/>
          <w:rtl/>
        </w:rPr>
        <w:t>ש</w:t>
      </w:r>
      <w:r>
        <w:rPr>
          <w:rtl/>
        </w:rPr>
        <w:t xml:space="preserve">לא להעסיק אותם בפועל, אך הוא לא </w:t>
      </w:r>
      <w:bookmarkStart w:id="15363" w:name="_ETM_Q89_516060"/>
      <w:bookmarkEnd w:id="15363"/>
      <w:r>
        <w:rPr>
          <w:rtl/>
        </w:rPr>
        <w:t>מעוניין להוציא אותם לחל</w:t>
      </w:r>
      <w:r>
        <w:rPr>
          <w:rFonts w:hint="cs"/>
          <w:rtl/>
        </w:rPr>
        <w:t>"ת</w:t>
      </w:r>
      <w:r w:rsidR="002D758E">
        <w:rPr>
          <w:rFonts w:hint="cs"/>
          <w:rtl/>
        </w:rPr>
        <w:t>,</w:t>
      </w:r>
      <w:r>
        <w:rPr>
          <w:rtl/>
        </w:rPr>
        <w:t xml:space="preserve"> כדי לשמור אותם במצב</w:t>
      </w:r>
      <w:r>
        <w:rPr>
          <w:rFonts w:hint="cs"/>
          <w:rtl/>
        </w:rPr>
        <w:t>ת</w:t>
      </w:r>
      <w:r>
        <w:rPr>
          <w:rtl/>
        </w:rPr>
        <w:t xml:space="preserve"> העובדים </w:t>
      </w:r>
      <w:bookmarkStart w:id="15364" w:name="_ETM_Q89_520273"/>
      <w:bookmarkEnd w:id="15364"/>
      <w:r>
        <w:rPr>
          <w:rtl/>
        </w:rPr>
        <w:t xml:space="preserve">למקרה שיצטרך להעסיק אותם בכל זאת, וממילא הוא לא יצטרך </w:t>
      </w:r>
      <w:bookmarkStart w:id="15365" w:name="_ETM_Q89_524486"/>
      <w:bookmarkEnd w:id="15365"/>
      <w:r>
        <w:rPr>
          <w:rtl/>
        </w:rPr>
        <w:t>לשלם להם שום שכר שהוא כשהם יושבים וממתינים</w:t>
      </w:r>
      <w:r>
        <w:rPr>
          <w:rFonts w:hint="cs"/>
          <w:rtl/>
        </w:rPr>
        <w:t>.</w:t>
      </w:r>
      <w:r>
        <w:rPr>
          <w:rtl/>
        </w:rPr>
        <w:t xml:space="preserve"> </w:t>
      </w:r>
      <w:bookmarkStart w:id="15366" w:name="_ETM_Q89_528959"/>
      <w:bookmarkEnd w:id="15366"/>
      <w:r>
        <w:rPr>
          <w:rtl/>
        </w:rPr>
        <w:t>לפיכך דרשנו, קיבלנו והוספנו את האפשרות כי היציאה לחל</w:t>
      </w:r>
      <w:r>
        <w:rPr>
          <w:rFonts w:hint="cs"/>
          <w:rtl/>
        </w:rPr>
        <w:t>"ת</w:t>
      </w:r>
      <w:r>
        <w:rPr>
          <w:rtl/>
        </w:rPr>
        <w:t xml:space="preserve"> תתאפשר </w:t>
      </w:r>
      <w:bookmarkStart w:id="15367" w:name="_ETM_Q89_533430"/>
      <w:bookmarkEnd w:id="15367"/>
      <w:r>
        <w:rPr>
          <w:rtl/>
        </w:rPr>
        <w:t>גם ביוזמת העובד</w:t>
      </w:r>
      <w:r w:rsidR="002D758E">
        <w:rPr>
          <w:rFonts w:hint="cs"/>
          <w:rtl/>
        </w:rPr>
        <w:t>,</w:t>
      </w:r>
      <w:r>
        <w:rPr>
          <w:rtl/>
        </w:rPr>
        <w:t xml:space="preserve"> כלומר, עובד שלא יוכל להגיע לעבודה יוכל </w:t>
      </w:r>
      <w:bookmarkStart w:id="15368" w:name="_ETM_Q89_537902"/>
      <w:bookmarkEnd w:id="15368"/>
      <w:r>
        <w:rPr>
          <w:rtl/>
        </w:rPr>
        <w:t>לצאת מיוזמתו לחל</w:t>
      </w:r>
      <w:r>
        <w:rPr>
          <w:rFonts w:hint="cs"/>
          <w:rtl/>
        </w:rPr>
        <w:t>"ת</w:t>
      </w:r>
      <w:r>
        <w:rPr>
          <w:rtl/>
        </w:rPr>
        <w:t xml:space="preserve"> ולא להמתין למעסיק שייזום את ה</w:t>
      </w:r>
      <w:r>
        <w:rPr>
          <w:rFonts w:hint="cs"/>
          <w:rtl/>
        </w:rPr>
        <w:t>וצאתו</w:t>
      </w:r>
      <w:r>
        <w:rPr>
          <w:rtl/>
        </w:rPr>
        <w:t xml:space="preserve"> לחל</w:t>
      </w:r>
      <w:r>
        <w:rPr>
          <w:rFonts w:hint="cs"/>
          <w:rtl/>
        </w:rPr>
        <w:t>"ת.</w:t>
      </w:r>
      <w:r>
        <w:rPr>
          <w:rtl/>
        </w:rPr>
        <w:t xml:space="preserve"> </w:t>
      </w:r>
      <w:bookmarkStart w:id="15369" w:name="_ETM_Q89_542374"/>
      <w:bookmarkEnd w:id="15369"/>
      <w:r>
        <w:rPr>
          <w:rtl/>
        </w:rPr>
        <w:t xml:space="preserve">זה אחד התיקונים החשובים ביותר שהכניסו את העובדים השעתיים לתוך </w:t>
      </w:r>
      <w:bookmarkStart w:id="15370" w:name="_ETM_Q89_546846"/>
      <w:bookmarkEnd w:id="15370"/>
      <w:r>
        <w:rPr>
          <w:rtl/>
        </w:rPr>
        <w:t>החוק</w:t>
      </w:r>
      <w:r>
        <w:rPr>
          <w:rFonts w:hint="cs"/>
          <w:rtl/>
        </w:rPr>
        <w:t xml:space="preserve">. </w:t>
      </w:r>
    </w:p>
    <w:p w:rsidR="00E50A18" w:rsidRDefault="00E50A18" w:rsidP="000F0011">
      <w:pPr>
        <w:rPr>
          <w:rtl/>
        </w:rPr>
      </w:pPr>
    </w:p>
    <w:p w:rsidR="00E50A18" w:rsidRDefault="00E50A18" w:rsidP="002D758E">
      <w:pPr>
        <w:rPr>
          <w:rtl/>
        </w:rPr>
      </w:pPr>
      <w:r>
        <w:rPr>
          <w:rFonts w:hint="cs"/>
          <w:rtl/>
        </w:rPr>
        <w:t xml:space="preserve">3. </w:t>
      </w:r>
      <w:r>
        <w:rPr>
          <w:rtl/>
        </w:rPr>
        <w:t>ההצעה כוללת גם הוראות מיוחדות לעניין תקופת ה</w:t>
      </w:r>
      <w:r w:rsidR="002D758E">
        <w:rPr>
          <w:rFonts w:hint="cs"/>
          <w:rtl/>
        </w:rPr>
        <w:t>א</w:t>
      </w:r>
      <w:r>
        <w:rPr>
          <w:rtl/>
        </w:rPr>
        <w:t xml:space="preserve">כשרה </w:t>
      </w:r>
      <w:bookmarkStart w:id="15371" w:name="_ETM_Q89_551318"/>
      <w:bookmarkEnd w:id="15371"/>
      <w:r>
        <w:rPr>
          <w:rtl/>
        </w:rPr>
        <w:t>הנדרשת על מנת שעובד יהיה זכאי לתשלום דמי אבטלה</w:t>
      </w:r>
      <w:r>
        <w:rPr>
          <w:rFonts w:hint="cs"/>
          <w:rtl/>
        </w:rPr>
        <w:t>.</w:t>
      </w:r>
      <w:r>
        <w:rPr>
          <w:rtl/>
        </w:rPr>
        <w:t xml:space="preserve"> </w:t>
      </w:r>
      <w:bookmarkStart w:id="15372" w:name="_ETM_Q89_556750"/>
      <w:bookmarkEnd w:id="15372"/>
      <w:r>
        <w:rPr>
          <w:rtl/>
        </w:rPr>
        <w:t>על פי המוצע, תקופת ה</w:t>
      </w:r>
      <w:r w:rsidR="002D758E">
        <w:rPr>
          <w:rFonts w:hint="cs"/>
          <w:rtl/>
        </w:rPr>
        <w:t>א</w:t>
      </w:r>
      <w:r>
        <w:rPr>
          <w:rtl/>
        </w:rPr>
        <w:t xml:space="preserve">כשרה לגבי כלל המבוטחים תקוצר מ-12 </w:t>
      </w:r>
      <w:bookmarkStart w:id="15373" w:name="_ETM_Q89_562026"/>
      <w:bookmarkEnd w:id="15373"/>
      <w:r>
        <w:rPr>
          <w:rtl/>
        </w:rPr>
        <w:t>חודשים ל</w:t>
      </w:r>
      <w:r>
        <w:rPr>
          <w:rFonts w:hint="cs"/>
          <w:rtl/>
        </w:rPr>
        <w:t>שישה</w:t>
      </w:r>
      <w:r>
        <w:rPr>
          <w:rtl/>
        </w:rPr>
        <w:t xml:space="preserve"> חודשים. </w:t>
      </w:r>
      <w:bookmarkStart w:id="15374" w:name="_ETM_Q89_565263"/>
      <w:bookmarkStart w:id="15375" w:name="_ETM_Q89_565314"/>
      <w:bookmarkStart w:id="15376" w:name="_ETM_Q89_565413"/>
      <w:bookmarkStart w:id="15377" w:name="_ETM_Q89_565444"/>
      <w:bookmarkEnd w:id="15374"/>
      <w:bookmarkEnd w:id="15375"/>
      <w:bookmarkEnd w:id="15376"/>
      <w:bookmarkEnd w:id="15377"/>
      <w:r>
        <w:rPr>
          <w:rtl/>
        </w:rPr>
        <w:t xml:space="preserve">בנוסף ההצעה קבעה תקופת </w:t>
      </w:r>
      <w:r w:rsidR="002D758E">
        <w:rPr>
          <w:rFonts w:hint="cs"/>
          <w:rtl/>
        </w:rPr>
        <w:t>א</w:t>
      </w:r>
      <w:r>
        <w:rPr>
          <w:rtl/>
        </w:rPr>
        <w:t xml:space="preserve">כשרה מקוצרת יותר </w:t>
      </w:r>
      <w:bookmarkStart w:id="15378" w:name="_ETM_Q89_567302"/>
      <w:bookmarkEnd w:id="15378"/>
      <w:r>
        <w:rPr>
          <w:rtl/>
        </w:rPr>
        <w:t xml:space="preserve">של </w:t>
      </w:r>
      <w:r>
        <w:rPr>
          <w:rFonts w:hint="cs"/>
          <w:rtl/>
        </w:rPr>
        <w:t>שלושה</w:t>
      </w:r>
      <w:r>
        <w:rPr>
          <w:rtl/>
        </w:rPr>
        <w:t xml:space="preserve"> חודשים בלבד לגבי אדם עם מוגבלות וחיילים משוחררים</w:t>
      </w:r>
      <w:r>
        <w:rPr>
          <w:rFonts w:hint="cs"/>
          <w:rtl/>
        </w:rPr>
        <w:t>.</w:t>
      </w:r>
      <w:r>
        <w:rPr>
          <w:rtl/>
        </w:rPr>
        <w:t xml:space="preserve"> </w:t>
      </w:r>
      <w:bookmarkStart w:id="15379" w:name="_ETM_Q89_572950"/>
      <w:bookmarkEnd w:id="15379"/>
      <w:r>
        <w:rPr>
          <w:rtl/>
        </w:rPr>
        <w:t xml:space="preserve">במסגרת דיוני הוועדה הוספנו עוד </w:t>
      </w:r>
      <w:r w:rsidR="002D758E">
        <w:rPr>
          <w:rFonts w:hint="cs"/>
          <w:rtl/>
        </w:rPr>
        <w:t>כמה</w:t>
      </w:r>
      <w:r>
        <w:rPr>
          <w:rtl/>
        </w:rPr>
        <w:t xml:space="preserve"> קבוצות שבהן תידרש </w:t>
      </w:r>
      <w:bookmarkStart w:id="15380" w:name="_ETM_Q89_578137"/>
      <w:bookmarkEnd w:id="15380"/>
      <w:r>
        <w:rPr>
          <w:rtl/>
        </w:rPr>
        <w:t xml:space="preserve">תקופת </w:t>
      </w:r>
      <w:r w:rsidR="002D758E">
        <w:rPr>
          <w:rFonts w:hint="cs"/>
          <w:rtl/>
        </w:rPr>
        <w:t>א</w:t>
      </w:r>
      <w:r>
        <w:rPr>
          <w:rtl/>
        </w:rPr>
        <w:t xml:space="preserve">כשרה מקוצרת של </w:t>
      </w:r>
      <w:r>
        <w:rPr>
          <w:rFonts w:hint="cs"/>
          <w:rtl/>
        </w:rPr>
        <w:t xml:space="preserve">שלושה </w:t>
      </w:r>
      <w:r>
        <w:rPr>
          <w:rtl/>
        </w:rPr>
        <w:t xml:space="preserve">חודשים בלבד, ובהם פצועי צה"ל </w:t>
      </w:r>
      <w:bookmarkStart w:id="15381" w:name="_ETM_Q89_583325"/>
      <w:bookmarkEnd w:id="15381"/>
      <w:r>
        <w:rPr>
          <w:rtl/>
        </w:rPr>
        <w:t>ונפגעי פעולות האיבה מאז 7 באוקטובר 2023</w:t>
      </w:r>
      <w:r>
        <w:rPr>
          <w:rFonts w:hint="cs"/>
          <w:rtl/>
        </w:rPr>
        <w:t xml:space="preserve">, </w:t>
      </w:r>
      <w:bookmarkStart w:id="15382" w:name="_ETM_Q89_590133"/>
      <w:bookmarkEnd w:id="15382"/>
      <w:r>
        <w:rPr>
          <w:rtl/>
        </w:rPr>
        <w:t xml:space="preserve">בני הזוג שלהם, </w:t>
      </w:r>
      <w:bookmarkStart w:id="15383" w:name="_ETM_Q89_588512"/>
      <w:bookmarkEnd w:id="15383"/>
      <w:r>
        <w:rPr>
          <w:rtl/>
        </w:rPr>
        <w:t>ומי שפונה מביתו בשל פגיעה בתקופת הלחימה הנוכחית</w:t>
      </w:r>
      <w:r w:rsidR="002D758E">
        <w:rPr>
          <w:rFonts w:hint="cs"/>
          <w:rtl/>
        </w:rPr>
        <w:t>.</w:t>
      </w:r>
      <w:r>
        <w:rPr>
          <w:rtl/>
        </w:rPr>
        <w:t xml:space="preserve"> </w:t>
      </w:r>
      <w:bookmarkStart w:id="15384" w:name="_ETM_Q89_594700"/>
      <w:bookmarkEnd w:id="15384"/>
    </w:p>
    <w:p w:rsidR="00E50A18" w:rsidRDefault="00E50A18" w:rsidP="000F0011">
      <w:pPr>
        <w:rPr>
          <w:rtl/>
        </w:rPr>
      </w:pPr>
    </w:p>
    <w:p w:rsidR="00E50A18" w:rsidRDefault="00E50A18" w:rsidP="002D758E">
      <w:pPr>
        <w:rPr>
          <w:rtl/>
        </w:rPr>
      </w:pPr>
      <w:r>
        <w:rPr>
          <w:rtl/>
        </w:rPr>
        <w:t xml:space="preserve">עיקרון </w:t>
      </w:r>
      <w:r>
        <w:rPr>
          <w:rFonts w:hint="cs"/>
          <w:rtl/>
        </w:rPr>
        <w:t xml:space="preserve">4: </w:t>
      </w:r>
      <w:r>
        <w:rPr>
          <w:rtl/>
        </w:rPr>
        <w:t xml:space="preserve">במסגרת הצעת החוק נקבעה גם הוראה כי </w:t>
      </w:r>
      <w:bookmarkStart w:id="15385" w:name="_ETM_Q89_598773"/>
      <w:bookmarkEnd w:id="15385"/>
      <w:r>
        <w:rPr>
          <w:rtl/>
        </w:rPr>
        <w:t>מי שהיה בחל</w:t>
      </w:r>
      <w:r>
        <w:rPr>
          <w:rFonts w:hint="cs"/>
          <w:rtl/>
        </w:rPr>
        <w:t>"ת</w:t>
      </w:r>
      <w:r>
        <w:rPr>
          <w:rtl/>
        </w:rPr>
        <w:t xml:space="preserve"> בתקופת עם כלביא והוא סיים את כל </w:t>
      </w:r>
      <w:bookmarkStart w:id="15386" w:name="_ETM_Q89_602846"/>
      <w:bookmarkEnd w:id="15386"/>
      <w:r>
        <w:rPr>
          <w:rtl/>
        </w:rPr>
        <w:t xml:space="preserve">מכסת ימי האבטלה </w:t>
      </w:r>
      <w:r>
        <w:rPr>
          <w:rFonts w:hint="cs"/>
          <w:rtl/>
        </w:rPr>
        <w:t>ה</w:t>
      </w:r>
      <w:r>
        <w:rPr>
          <w:rtl/>
        </w:rPr>
        <w:t xml:space="preserve">מגיעים לו יוכל בכל זאת ובכל </w:t>
      </w:r>
      <w:bookmarkStart w:id="15387" w:name="_ETM_Q89_606920"/>
      <w:bookmarkEnd w:id="15387"/>
      <w:r>
        <w:rPr>
          <w:rtl/>
        </w:rPr>
        <w:t>מקרה לקבל דמי אבטלה במסגרת ש</w:t>
      </w:r>
      <w:r>
        <w:rPr>
          <w:rFonts w:hint="cs"/>
          <w:rtl/>
        </w:rPr>
        <w:t>א</w:t>
      </w:r>
      <w:r>
        <w:rPr>
          <w:rtl/>
        </w:rPr>
        <w:t xml:space="preserve">גת </w:t>
      </w:r>
      <w:r>
        <w:rPr>
          <w:rFonts w:hint="cs"/>
          <w:rtl/>
        </w:rPr>
        <w:t>ה</w:t>
      </w:r>
      <w:r>
        <w:rPr>
          <w:rtl/>
        </w:rPr>
        <w:t xml:space="preserve">ארי, והתקופה המרבית </w:t>
      </w:r>
      <w:bookmarkStart w:id="15388" w:name="_ETM_Q89_610993"/>
      <w:bookmarkEnd w:id="15388"/>
      <w:r>
        <w:rPr>
          <w:rtl/>
        </w:rPr>
        <w:t xml:space="preserve">לתשלום </w:t>
      </w:r>
      <w:r>
        <w:rPr>
          <w:rFonts w:hint="cs"/>
          <w:rtl/>
        </w:rPr>
        <w:t>דמי</w:t>
      </w:r>
      <w:r>
        <w:rPr>
          <w:rtl/>
        </w:rPr>
        <w:t xml:space="preserve"> אבטלה תוארך ביחס אליו </w:t>
      </w:r>
      <w:r w:rsidR="002D758E">
        <w:rPr>
          <w:rFonts w:hint="cs"/>
          <w:rtl/>
        </w:rPr>
        <w:t xml:space="preserve">– </w:t>
      </w:r>
      <w:r>
        <w:rPr>
          <w:rtl/>
        </w:rPr>
        <w:t>שוב, גם חידוש שחידשנו</w:t>
      </w:r>
      <w:r w:rsidR="002D758E">
        <w:rPr>
          <w:rFonts w:hint="cs"/>
          <w:rtl/>
        </w:rPr>
        <w:t>,</w:t>
      </w:r>
      <w:r>
        <w:rPr>
          <w:rtl/>
        </w:rPr>
        <w:t xml:space="preserve"> </w:t>
      </w:r>
      <w:bookmarkStart w:id="15389" w:name="_ETM_Q89_615066"/>
      <w:bookmarkEnd w:id="15389"/>
      <w:r>
        <w:rPr>
          <w:rtl/>
        </w:rPr>
        <w:t xml:space="preserve">חשוב ביותר. </w:t>
      </w:r>
      <w:bookmarkStart w:id="15390" w:name="_ETM_Q89_619540"/>
      <w:bookmarkEnd w:id="15390"/>
    </w:p>
    <w:p w:rsidR="00E50A18" w:rsidRDefault="00E50A18" w:rsidP="000F0011">
      <w:pPr>
        <w:rPr>
          <w:rtl/>
        </w:rPr>
      </w:pPr>
    </w:p>
    <w:p w:rsidR="00E50A18" w:rsidRDefault="00E50A18" w:rsidP="002D758E">
      <w:pPr>
        <w:rPr>
          <w:rtl/>
        </w:rPr>
      </w:pPr>
      <w:r>
        <w:rPr>
          <w:rFonts w:hint="cs"/>
          <w:rtl/>
        </w:rPr>
        <w:t xml:space="preserve">5. </w:t>
      </w:r>
      <w:r>
        <w:rPr>
          <w:rtl/>
        </w:rPr>
        <w:t xml:space="preserve">הצעת החוק כוללת </w:t>
      </w:r>
      <w:r w:rsidR="002D758E">
        <w:rPr>
          <w:rFonts w:hint="cs"/>
          <w:rtl/>
        </w:rPr>
        <w:t>כמה</w:t>
      </w:r>
      <w:r>
        <w:rPr>
          <w:rtl/>
        </w:rPr>
        <w:t xml:space="preserve"> תיקונים חשובים גם ביחס לחוק </w:t>
      </w:r>
      <w:bookmarkStart w:id="15391" w:name="_ETM_Q89_624326"/>
      <w:bookmarkEnd w:id="15391"/>
      <w:r>
        <w:rPr>
          <w:rtl/>
        </w:rPr>
        <w:t>עבודת נשים ובהם</w:t>
      </w:r>
      <w:r>
        <w:rPr>
          <w:rFonts w:hint="cs"/>
          <w:rtl/>
        </w:rPr>
        <w:t>:</w:t>
      </w:r>
      <w:r>
        <w:rPr>
          <w:rtl/>
        </w:rPr>
        <w:t xml:space="preserve"> א</w:t>
      </w:r>
      <w:r w:rsidR="002D758E">
        <w:rPr>
          <w:rFonts w:hint="cs"/>
          <w:rtl/>
        </w:rPr>
        <w:t>.</w:t>
      </w:r>
      <w:r>
        <w:rPr>
          <w:rtl/>
        </w:rPr>
        <w:t xml:space="preserve"> הור</w:t>
      </w:r>
      <w:r>
        <w:rPr>
          <w:rFonts w:hint="cs"/>
          <w:rtl/>
        </w:rPr>
        <w:t>א</w:t>
      </w:r>
      <w:r>
        <w:rPr>
          <w:rtl/>
        </w:rPr>
        <w:t xml:space="preserve">ה </w:t>
      </w:r>
      <w:r>
        <w:rPr>
          <w:rFonts w:hint="cs"/>
          <w:rtl/>
        </w:rPr>
        <w:t>ש</w:t>
      </w:r>
      <w:r>
        <w:rPr>
          <w:rtl/>
        </w:rPr>
        <w:t>לפיה אישה שיצאה לחל</w:t>
      </w:r>
      <w:r>
        <w:rPr>
          <w:rFonts w:hint="cs"/>
          <w:rtl/>
        </w:rPr>
        <w:t>"ת</w:t>
      </w:r>
      <w:r>
        <w:rPr>
          <w:rtl/>
        </w:rPr>
        <w:t xml:space="preserve"> וילדה </w:t>
      </w:r>
      <w:bookmarkStart w:id="15392" w:name="_ETM_Q89_629112"/>
      <w:bookmarkEnd w:id="15392"/>
      <w:r>
        <w:rPr>
          <w:rtl/>
        </w:rPr>
        <w:t>בתקופת החל</w:t>
      </w:r>
      <w:r>
        <w:rPr>
          <w:rFonts w:hint="cs"/>
          <w:rtl/>
        </w:rPr>
        <w:t>"ת</w:t>
      </w:r>
      <w:r>
        <w:rPr>
          <w:rtl/>
        </w:rPr>
        <w:t xml:space="preserve"> תהיה זכאית לדמי הלידה גם אם לא </w:t>
      </w:r>
      <w:bookmarkStart w:id="15393" w:name="_ETM_Q89_633898"/>
      <w:bookmarkEnd w:id="15393"/>
      <w:r>
        <w:rPr>
          <w:rtl/>
        </w:rPr>
        <w:t>צברה לפני החל</w:t>
      </w:r>
      <w:r>
        <w:rPr>
          <w:rFonts w:hint="cs"/>
          <w:rtl/>
        </w:rPr>
        <w:t>"</w:t>
      </w:r>
      <w:r>
        <w:rPr>
          <w:rtl/>
        </w:rPr>
        <w:t>ת את תקופת ה</w:t>
      </w:r>
      <w:r>
        <w:rPr>
          <w:rFonts w:hint="cs"/>
          <w:rtl/>
        </w:rPr>
        <w:t>א</w:t>
      </w:r>
      <w:r>
        <w:rPr>
          <w:rtl/>
        </w:rPr>
        <w:t>כשרה הנדרשת</w:t>
      </w:r>
      <w:r>
        <w:rPr>
          <w:rFonts w:hint="cs"/>
          <w:rtl/>
        </w:rPr>
        <w:t xml:space="preserve">. </w:t>
      </w:r>
      <w:r>
        <w:rPr>
          <w:rtl/>
        </w:rPr>
        <w:t xml:space="preserve">התקופה החסרה תושלם </w:t>
      </w:r>
      <w:bookmarkStart w:id="15394" w:name="_ETM_Q89_638684"/>
      <w:bookmarkEnd w:id="15394"/>
      <w:r>
        <w:rPr>
          <w:rtl/>
        </w:rPr>
        <w:t>מימי החל</w:t>
      </w:r>
      <w:r>
        <w:rPr>
          <w:rFonts w:hint="cs"/>
          <w:rtl/>
        </w:rPr>
        <w:t>"ת</w:t>
      </w:r>
      <w:r w:rsidR="002D758E">
        <w:rPr>
          <w:rFonts w:hint="cs"/>
          <w:rtl/>
        </w:rPr>
        <w:t>,</w:t>
      </w:r>
      <w:r>
        <w:rPr>
          <w:rtl/>
        </w:rPr>
        <w:t xml:space="preserve"> ככל שש</w:t>
      </w:r>
      <w:r>
        <w:rPr>
          <w:rFonts w:hint="cs"/>
          <w:rtl/>
        </w:rPr>
        <w:t>ה</w:t>
      </w:r>
      <w:r>
        <w:rPr>
          <w:rtl/>
        </w:rPr>
        <w:t>תה בחל</w:t>
      </w:r>
      <w:r>
        <w:rPr>
          <w:rFonts w:hint="cs"/>
          <w:rtl/>
        </w:rPr>
        <w:t>"ת</w:t>
      </w:r>
      <w:r>
        <w:rPr>
          <w:rtl/>
        </w:rPr>
        <w:t xml:space="preserve"> תקופה מספקת</w:t>
      </w:r>
      <w:r>
        <w:rPr>
          <w:rFonts w:hint="cs"/>
          <w:rtl/>
        </w:rPr>
        <w:t>;</w:t>
      </w:r>
      <w:r>
        <w:rPr>
          <w:rtl/>
        </w:rPr>
        <w:t xml:space="preserve"> </w:t>
      </w:r>
      <w:bookmarkStart w:id="15395" w:name="_ETM_Q89_644119"/>
      <w:bookmarkEnd w:id="15395"/>
      <w:r>
        <w:rPr>
          <w:rFonts w:hint="cs"/>
          <w:rtl/>
        </w:rPr>
        <w:t>ב.</w:t>
      </w:r>
      <w:r>
        <w:rPr>
          <w:rtl/>
        </w:rPr>
        <w:t xml:space="preserve"> הור</w:t>
      </w:r>
      <w:r>
        <w:rPr>
          <w:rFonts w:hint="cs"/>
          <w:rtl/>
        </w:rPr>
        <w:t>א</w:t>
      </w:r>
      <w:r>
        <w:rPr>
          <w:rtl/>
        </w:rPr>
        <w:t>ה נוספת קובעת כי ימי החל</w:t>
      </w:r>
      <w:r>
        <w:rPr>
          <w:rFonts w:hint="cs"/>
          <w:rtl/>
        </w:rPr>
        <w:t>"ת</w:t>
      </w:r>
      <w:r>
        <w:rPr>
          <w:rtl/>
        </w:rPr>
        <w:t xml:space="preserve"> כעת לא י</w:t>
      </w:r>
      <w:r>
        <w:rPr>
          <w:rFonts w:hint="cs"/>
          <w:rtl/>
        </w:rPr>
        <w:t>י</w:t>
      </w:r>
      <w:r>
        <w:rPr>
          <w:rtl/>
        </w:rPr>
        <w:t xml:space="preserve">ספרו </w:t>
      </w:r>
      <w:bookmarkStart w:id="15396" w:name="_ETM_Q89_648700"/>
      <w:bookmarkEnd w:id="15396"/>
      <w:r>
        <w:rPr>
          <w:rtl/>
        </w:rPr>
        <w:t xml:space="preserve">במסגרת התקופה המוגנת מפני </w:t>
      </w:r>
      <w:r>
        <w:rPr>
          <w:rFonts w:hint="cs"/>
          <w:rtl/>
        </w:rPr>
        <w:t>פ</w:t>
      </w:r>
      <w:r>
        <w:rPr>
          <w:rtl/>
        </w:rPr>
        <w:t xml:space="preserve">יטורים לגבי נשים לאחר תקופת לידה </w:t>
      </w:r>
      <w:bookmarkStart w:id="15397" w:name="_ETM_Q89_653282"/>
      <w:bookmarkEnd w:id="15397"/>
      <w:r>
        <w:rPr>
          <w:rtl/>
        </w:rPr>
        <w:t>והורות, כלומר, ההגנה על אותן נשים תוארך</w:t>
      </w:r>
      <w:r w:rsidR="00530148">
        <w:rPr>
          <w:rFonts w:hint="cs"/>
          <w:rtl/>
        </w:rPr>
        <w:t>,</w:t>
      </w:r>
      <w:r>
        <w:rPr>
          <w:rtl/>
        </w:rPr>
        <w:t xml:space="preserve"> ו</w:t>
      </w:r>
      <w:r>
        <w:rPr>
          <w:rFonts w:hint="cs"/>
          <w:rtl/>
        </w:rPr>
        <w:t xml:space="preserve">הן לא </w:t>
      </w:r>
      <w:r>
        <w:rPr>
          <w:rtl/>
        </w:rPr>
        <w:t xml:space="preserve">תיפגענה מהיציאה </w:t>
      </w:r>
      <w:bookmarkStart w:id="15398" w:name="_ETM_Q89_657864"/>
      <w:bookmarkEnd w:id="15398"/>
      <w:r>
        <w:rPr>
          <w:rtl/>
        </w:rPr>
        <w:t>לחל</w:t>
      </w:r>
      <w:r>
        <w:rPr>
          <w:rFonts w:hint="cs"/>
          <w:rtl/>
        </w:rPr>
        <w:t xml:space="preserve">"ת. </w:t>
      </w:r>
    </w:p>
    <w:p w:rsidR="00E50A18" w:rsidRDefault="00E50A18" w:rsidP="000F0011">
      <w:pPr>
        <w:rPr>
          <w:rtl/>
        </w:rPr>
      </w:pPr>
    </w:p>
    <w:p w:rsidR="00530148" w:rsidRDefault="00E50A18" w:rsidP="00530148">
      <w:pPr>
        <w:rPr>
          <w:rtl/>
        </w:rPr>
      </w:pPr>
      <w:r>
        <w:rPr>
          <w:rFonts w:hint="cs"/>
          <w:rtl/>
        </w:rPr>
        <w:t>6.</w:t>
      </w:r>
      <w:r>
        <w:rPr>
          <w:rtl/>
        </w:rPr>
        <w:t xml:space="preserve"> ההסדר כולל גם מענק מיוחד בגובה דמי האבטלה למבוטחים </w:t>
      </w:r>
      <w:bookmarkStart w:id="15399" w:name="_ETM_Q89_662445"/>
      <w:bookmarkEnd w:id="15399"/>
      <w:r>
        <w:rPr>
          <w:rtl/>
        </w:rPr>
        <w:t xml:space="preserve">מעל גיל </w:t>
      </w:r>
      <w:r>
        <w:rPr>
          <w:rFonts w:hint="cs"/>
          <w:rtl/>
        </w:rPr>
        <w:t>67</w:t>
      </w:r>
      <w:r>
        <w:rPr>
          <w:rtl/>
        </w:rPr>
        <w:t xml:space="preserve"> שיצאו לחל</w:t>
      </w:r>
      <w:r>
        <w:rPr>
          <w:rFonts w:hint="cs"/>
          <w:rtl/>
        </w:rPr>
        <w:t>"ת</w:t>
      </w:r>
      <w:r>
        <w:rPr>
          <w:rtl/>
        </w:rPr>
        <w:t xml:space="preserve"> בתקופת הלחימה ואינם זכאים </w:t>
      </w:r>
      <w:bookmarkStart w:id="15400" w:name="_ETM_Q89_667027"/>
      <w:bookmarkEnd w:id="15400"/>
      <w:r>
        <w:rPr>
          <w:rtl/>
        </w:rPr>
        <w:t>לדמי אבטלה לפי חוק הביטוח הלאומי בשל גילם</w:t>
      </w:r>
      <w:r w:rsidR="00530148">
        <w:rPr>
          <w:rFonts w:hint="cs"/>
          <w:rtl/>
        </w:rPr>
        <w:t>.</w:t>
      </w:r>
      <w:r>
        <w:rPr>
          <w:rtl/>
        </w:rPr>
        <w:t xml:space="preserve"> </w:t>
      </w:r>
      <w:bookmarkStart w:id="15401" w:name="_ETM_Q89_672429"/>
      <w:bookmarkEnd w:id="15401"/>
    </w:p>
    <w:p w:rsidR="00530148" w:rsidRDefault="00530148" w:rsidP="00530148">
      <w:pPr>
        <w:rPr>
          <w:rtl/>
        </w:rPr>
      </w:pPr>
    </w:p>
    <w:p w:rsidR="002D758E" w:rsidRDefault="00E50A18" w:rsidP="002D758E">
      <w:pPr>
        <w:rPr>
          <w:rtl/>
        </w:rPr>
      </w:pPr>
      <w:r>
        <w:rPr>
          <w:rtl/>
        </w:rPr>
        <w:lastRenderedPageBreak/>
        <w:t xml:space="preserve">עיקרון </w:t>
      </w:r>
      <w:r w:rsidR="002D758E">
        <w:rPr>
          <w:rFonts w:hint="cs"/>
          <w:rtl/>
        </w:rPr>
        <w:t>7.</w:t>
      </w:r>
      <w:r>
        <w:rPr>
          <w:rFonts w:hint="cs"/>
          <w:rtl/>
        </w:rPr>
        <w:t xml:space="preserve"> </w:t>
      </w:r>
      <w:r>
        <w:rPr>
          <w:rtl/>
        </w:rPr>
        <w:t xml:space="preserve">סעיף חדש וחשוב שהוספנו במסגרת דיוני הוועדה ולא </w:t>
      </w:r>
      <w:bookmarkStart w:id="15402" w:name="_ETM_Q89_677110"/>
      <w:bookmarkEnd w:id="15402"/>
      <w:r>
        <w:rPr>
          <w:rtl/>
        </w:rPr>
        <w:t>היה בהצעת החוק המקורית נוגע</w:t>
      </w:r>
      <w:r w:rsidR="002D758E">
        <w:rPr>
          <w:rFonts w:hint="cs"/>
          <w:rtl/>
        </w:rPr>
        <w:t xml:space="preserve"> </w:t>
      </w:r>
      <w:r>
        <w:rPr>
          <w:rtl/>
        </w:rPr>
        <w:t xml:space="preserve">ליציבות והרצון שלנו למנוע עד </w:t>
      </w:r>
      <w:bookmarkStart w:id="15403" w:name="_ETM_Q89_681792"/>
      <w:bookmarkEnd w:id="15403"/>
      <w:r>
        <w:rPr>
          <w:rtl/>
        </w:rPr>
        <w:t xml:space="preserve">כמה שאפשר חוסר ודאות. הסעיף קובע כי אם חלילה יהיה </w:t>
      </w:r>
      <w:bookmarkStart w:id="15404" w:name="_ETM_Q89_686474"/>
      <w:bookmarkEnd w:id="15404"/>
      <w:r>
        <w:rPr>
          <w:rtl/>
        </w:rPr>
        <w:t>מצב לחימה נוסף עד סוף שנת 2027</w:t>
      </w:r>
      <w:r w:rsidR="002D758E">
        <w:rPr>
          <w:rFonts w:hint="cs"/>
          <w:rtl/>
        </w:rPr>
        <w:t>,</w:t>
      </w:r>
      <w:r>
        <w:rPr>
          <w:rtl/>
        </w:rPr>
        <w:t xml:space="preserve"> שר האוצר </w:t>
      </w:r>
      <w:bookmarkStart w:id="15405" w:name="_ETM_Q89_691156"/>
      <w:bookmarkEnd w:id="15405"/>
      <w:r w:rsidR="002D758E">
        <w:rPr>
          <w:rFonts w:hint="cs"/>
          <w:rtl/>
        </w:rPr>
        <w:t>ו</w:t>
      </w:r>
      <w:r>
        <w:rPr>
          <w:rtl/>
        </w:rPr>
        <w:t xml:space="preserve">שר העבודה יוכלו בצו, באישור ועדת העבודה והרווחה, להחיל </w:t>
      </w:r>
      <w:bookmarkStart w:id="15406" w:name="_ETM_Q89_695838"/>
      <w:bookmarkEnd w:id="15406"/>
      <w:r>
        <w:rPr>
          <w:rtl/>
        </w:rPr>
        <w:t>את הסדר החל</w:t>
      </w:r>
      <w:r>
        <w:rPr>
          <w:rFonts w:hint="cs"/>
          <w:rtl/>
        </w:rPr>
        <w:t>"</w:t>
      </w:r>
      <w:r>
        <w:rPr>
          <w:rtl/>
        </w:rPr>
        <w:t>ת הנ</w:t>
      </w:r>
      <w:r>
        <w:rPr>
          <w:rFonts w:hint="cs"/>
          <w:rtl/>
        </w:rPr>
        <w:t>"</w:t>
      </w:r>
      <w:r>
        <w:rPr>
          <w:rtl/>
        </w:rPr>
        <w:t>ל לגבי אותה תקופה חדשה</w:t>
      </w:r>
      <w:r>
        <w:rPr>
          <w:rFonts w:hint="cs"/>
          <w:rtl/>
        </w:rPr>
        <w:t>.</w:t>
      </w:r>
      <w:r>
        <w:rPr>
          <w:rtl/>
        </w:rPr>
        <w:t xml:space="preserve"> </w:t>
      </w:r>
      <w:bookmarkStart w:id="15407" w:name="_ETM_Q89_700929"/>
      <w:bookmarkEnd w:id="15407"/>
      <w:r>
        <w:rPr>
          <w:rtl/>
        </w:rPr>
        <w:t xml:space="preserve">כאמור, סעיף זה מייצר ודאות ויאפשר, ככל שיהיה בכך צורך, </w:t>
      </w:r>
      <w:bookmarkStart w:id="15408" w:name="_ETM_Q89_705199"/>
      <w:bookmarkEnd w:id="15408"/>
      <w:r>
        <w:rPr>
          <w:rtl/>
        </w:rPr>
        <w:t>להפעיל את הסדר החל</w:t>
      </w:r>
      <w:r>
        <w:rPr>
          <w:rFonts w:hint="cs"/>
          <w:rtl/>
        </w:rPr>
        <w:t>"ת</w:t>
      </w:r>
      <w:r>
        <w:rPr>
          <w:rtl/>
        </w:rPr>
        <w:t xml:space="preserve"> באופן כמעט מיידי עם פ</w:t>
      </w:r>
      <w:r>
        <w:rPr>
          <w:rFonts w:hint="cs"/>
          <w:rtl/>
        </w:rPr>
        <w:t>רוץ</w:t>
      </w:r>
      <w:r>
        <w:rPr>
          <w:rtl/>
        </w:rPr>
        <w:t xml:space="preserve"> מצב </w:t>
      </w:r>
      <w:bookmarkStart w:id="15409" w:name="_ETM_Q89_709469"/>
      <w:bookmarkEnd w:id="15409"/>
      <w:r>
        <w:rPr>
          <w:rtl/>
        </w:rPr>
        <w:t xml:space="preserve">לחימה חדש. מנגנון זה </w:t>
      </w:r>
      <w:r>
        <w:rPr>
          <w:rFonts w:hint="cs"/>
          <w:rtl/>
        </w:rPr>
        <w:t>י</w:t>
      </w:r>
      <w:r>
        <w:rPr>
          <w:rtl/>
        </w:rPr>
        <w:t xml:space="preserve">יצר ודאות לכלל המשק, ובעיקר למעסיקים </w:t>
      </w:r>
      <w:bookmarkStart w:id="15410" w:name="_ETM_Q89_713739"/>
      <w:bookmarkEnd w:id="15410"/>
      <w:r>
        <w:rPr>
          <w:rtl/>
        </w:rPr>
        <w:t>ו</w:t>
      </w:r>
      <w:r>
        <w:rPr>
          <w:rFonts w:hint="cs"/>
          <w:rtl/>
        </w:rPr>
        <w:t>ל</w:t>
      </w:r>
      <w:r>
        <w:rPr>
          <w:rtl/>
        </w:rPr>
        <w:t xml:space="preserve">עובדים. כולי תקווה שלא יהיה בכך צורך ולא נזדקק לעשות </w:t>
      </w:r>
      <w:bookmarkStart w:id="15411" w:name="_ETM_Q89_718009"/>
      <w:bookmarkEnd w:id="15411"/>
      <w:r>
        <w:rPr>
          <w:rtl/>
        </w:rPr>
        <w:t xml:space="preserve">שימוש בסעיף זה. </w:t>
      </w:r>
      <w:bookmarkStart w:id="15412" w:name="TOR_Q90"/>
      <w:bookmarkEnd w:id="15412"/>
    </w:p>
    <w:p w:rsidR="002D758E" w:rsidRDefault="002D758E" w:rsidP="002D758E">
      <w:pPr>
        <w:rPr>
          <w:rtl/>
        </w:rPr>
      </w:pPr>
    </w:p>
    <w:p w:rsidR="00E50A18" w:rsidRDefault="00E50A18" w:rsidP="002D758E">
      <w:pPr>
        <w:rPr>
          <w:rtl/>
        </w:rPr>
      </w:pPr>
      <w:r>
        <w:rPr>
          <w:rFonts w:hint="cs"/>
          <w:rtl/>
        </w:rPr>
        <w:t xml:space="preserve">בהקשר זה אבקש להעיר כי המשברים שפקדו אותנו בשנים האחרונות בקורונה ובמלחמה הצריכו לחוקק בכל פעם מחדש הסדרי </w:t>
      </w:r>
      <w:bookmarkStart w:id="15413" w:name="_ETM_Q90_131217"/>
      <w:bookmarkEnd w:id="15413"/>
      <w:r>
        <w:rPr>
          <w:rFonts w:hint="cs"/>
          <w:rtl/>
        </w:rPr>
        <w:t>תשלום לעובדים. מדובר במצב לא רצוי</w:t>
      </w:r>
      <w:r w:rsidR="002D758E">
        <w:rPr>
          <w:rFonts w:hint="cs"/>
          <w:rtl/>
        </w:rPr>
        <w:t>,</w:t>
      </w:r>
      <w:r>
        <w:rPr>
          <w:rFonts w:hint="cs"/>
          <w:rtl/>
        </w:rPr>
        <w:t xml:space="preserve"> שמקשה מאוד על התנהלות </w:t>
      </w:r>
      <w:bookmarkStart w:id="15414" w:name="_ETM_Q90_137215"/>
      <w:bookmarkEnd w:id="15414"/>
      <w:r>
        <w:rPr>
          <w:rFonts w:hint="cs"/>
          <w:rtl/>
        </w:rPr>
        <w:t>המשק בעת משברים. לפיכך, כמו שפתחתי ואמרתי, אני וחברי הוועד</w:t>
      </w:r>
      <w:bookmarkStart w:id="15415" w:name="_ETM_Q90_141299"/>
      <w:bookmarkEnd w:id="15415"/>
      <w:r>
        <w:rPr>
          <w:rFonts w:hint="cs"/>
          <w:rtl/>
        </w:rPr>
        <w:t xml:space="preserve">ה והצוות שלה סבורים שיש לשקול אפשרות לחוקק כהוראת קבע </w:t>
      </w:r>
      <w:bookmarkStart w:id="15416" w:name="_ETM_Q90_147161"/>
      <w:bookmarkEnd w:id="15416"/>
      <w:r>
        <w:rPr>
          <w:rFonts w:hint="cs"/>
          <w:rtl/>
        </w:rPr>
        <w:t xml:space="preserve">הסדר חל"ת או הסדר אחר שיקבע את הפיצוי </w:t>
      </w:r>
      <w:bookmarkStart w:id="15417" w:name="_ETM_Q90_144656"/>
      <w:bookmarkEnd w:id="15417"/>
      <w:r>
        <w:rPr>
          <w:rFonts w:hint="cs"/>
          <w:rtl/>
        </w:rPr>
        <w:t xml:space="preserve">לעובדים במצבים </w:t>
      </w:r>
      <w:r w:rsidR="002D758E">
        <w:rPr>
          <w:rFonts w:hint="cs"/>
          <w:rtl/>
        </w:rPr>
        <w:t>ש</w:t>
      </w:r>
      <w:r>
        <w:rPr>
          <w:rFonts w:hint="cs"/>
          <w:rtl/>
        </w:rPr>
        <w:t xml:space="preserve">בהם נמנע מהם לצאת לעבודה. בתוך כך </w:t>
      </w:r>
      <w:bookmarkStart w:id="15418" w:name="_ETM_Q90_151689"/>
      <w:bookmarkEnd w:id="15418"/>
      <w:r>
        <w:rPr>
          <w:rFonts w:hint="cs"/>
          <w:rtl/>
        </w:rPr>
        <w:t>יש לשקול גם לאמץ הסדר חל"ת גמיש יותר</w:t>
      </w:r>
      <w:r w:rsidR="002D758E">
        <w:rPr>
          <w:rFonts w:hint="cs"/>
          <w:rtl/>
        </w:rPr>
        <w:t>,</w:t>
      </w:r>
      <w:r>
        <w:rPr>
          <w:rFonts w:hint="cs"/>
          <w:rtl/>
        </w:rPr>
        <w:t xml:space="preserve"> שיאפשר לעובדים </w:t>
      </w:r>
      <w:bookmarkStart w:id="15419" w:name="_ETM_Q90_159593"/>
      <w:bookmarkEnd w:id="15419"/>
      <w:r>
        <w:rPr>
          <w:rFonts w:hint="cs"/>
          <w:rtl/>
        </w:rPr>
        <w:t>לשלב בין עבודה לבין צורכי הבית, המשפחה והילדים.</w:t>
      </w:r>
    </w:p>
    <w:p w:rsidR="00E50A18" w:rsidRDefault="00E50A18" w:rsidP="000F0011">
      <w:pPr>
        <w:ind w:firstLine="0"/>
        <w:rPr>
          <w:rtl/>
        </w:rPr>
      </w:pPr>
      <w:bookmarkStart w:id="15420" w:name="_ETM_Q90_163038"/>
      <w:bookmarkStart w:id="15421" w:name="_ETM_Q90_163115"/>
      <w:bookmarkEnd w:id="15420"/>
      <w:bookmarkEnd w:id="15421"/>
    </w:p>
    <w:p w:rsidR="00E50A18" w:rsidRDefault="00E50A18" w:rsidP="002D758E">
      <w:pPr>
        <w:ind w:firstLine="0"/>
        <w:rPr>
          <w:rtl/>
        </w:rPr>
      </w:pPr>
      <w:bookmarkStart w:id="15422" w:name="_ETM_Q90_163166"/>
      <w:bookmarkStart w:id="15423" w:name="_ETM_Q90_163227"/>
      <w:bookmarkEnd w:id="15422"/>
      <w:bookmarkEnd w:id="15423"/>
      <w:r>
        <w:rPr>
          <w:rtl/>
        </w:rPr>
        <w:tab/>
      </w:r>
      <w:r>
        <w:rPr>
          <w:rFonts w:hint="cs"/>
          <w:rtl/>
        </w:rPr>
        <w:t xml:space="preserve">אסכם ואומר: ההסדר </w:t>
      </w:r>
      <w:bookmarkStart w:id="15424" w:name="_ETM_Q90_163905"/>
      <w:bookmarkEnd w:id="15424"/>
      <w:r>
        <w:rPr>
          <w:rFonts w:hint="cs"/>
          <w:rtl/>
        </w:rPr>
        <w:t>שבפניכם, שוב, איננו מושלם</w:t>
      </w:r>
      <w:r w:rsidR="002D758E">
        <w:rPr>
          <w:rFonts w:hint="cs"/>
          <w:rtl/>
        </w:rPr>
        <w:t>,</w:t>
      </w:r>
      <w:r>
        <w:rPr>
          <w:rFonts w:hint="cs"/>
          <w:rtl/>
        </w:rPr>
        <w:t xml:space="preserve"> אך יחד עם זאת, בשעות שבהן </w:t>
      </w:r>
      <w:bookmarkStart w:id="15425" w:name="_ETM_Q90_167669"/>
      <w:bookmarkEnd w:id="15425"/>
      <w:r>
        <w:rPr>
          <w:rFonts w:hint="cs"/>
          <w:rtl/>
        </w:rPr>
        <w:t xml:space="preserve">דנה הוועדה בהצעה, היא שמעה ביסודיות את כל מי שביקש </w:t>
      </w:r>
      <w:bookmarkStart w:id="15426" w:name="_ETM_Q90_170437"/>
      <w:bookmarkEnd w:id="15426"/>
      <w:r>
        <w:rPr>
          <w:rFonts w:hint="cs"/>
          <w:rtl/>
        </w:rPr>
        <w:t xml:space="preserve">להעיר הערות ולבקש שיוכנסו תיקונים להסדר. הוועדה תיקנה ושינתה את </w:t>
      </w:r>
      <w:bookmarkStart w:id="15427" w:name="_ETM_Q90_175453"/>
      <w:bookmarkEnd w:id="15427"/>
      <w:r>
        <w:rPr>
          <w:rFonts w:hint="cs"/>
          <w:rtl/>
        </w:rPr>
        <w:t xml:space="preserve">מה שהתאפשר במסגרת האילוצים, וההסדר שבפניכם הוא ההסדר החשוב והטוב </w:t>
      </w:r>
      <w:bookmarkStart w:id="15428" w:name="_ETM_Q90_184146"/>
      <w:bookmarkEnd w:id="15428"/>
      <w:r>
        <w:rPr>
          <w:rFonts w:hint="cs"/>
          <w:rtl/>
        </w:rPr>
        <w:t xml:space="preserve">שיכולנו לייצר שיאפשר לביטוח לאומי לשלם </w:t>
      </w:r>
      <w:r>
        <w:rPr>
          <w:rtl/>
        </w:rPr>
        <w:t>–</w:t>
      </w:r>
      <w:r>
        <w:rPr>
          <w:rFonts w:hint="cs"/>
          <w:rtl/>
        </w:rPr>
        <w:t xml:space="preserve"> בתקווה שיעשה כך מ</w:t>
      </w:r>
      <w:r w:rsidR="002D758E">
        <w:rPr>
          <w:rFonts w:hint="cs"/>
          <w:rtl/>
        </w:rPr>
        <w:t>י</w:t>
      </w:r>
      <w:r>
        <w:rPr>
          <w:rFonts w:hint="cs"/>
          <w:rtl/>
        </w:rPr>
        <w:t>יד</w:t>
      </w:r>
      <w:bookmarkStart w:id="15429" w:name="_ETM_Q90_187531"/>
      <w:bookmarkEnd w:id="15429"/>
      <w:r>
        <w:rPr>
          <w:rFonts w:hint="cs"/>
          <w:rtl/>
        </w:rPr>
        <w:t xml:space="preserve"> לאחר חג הפסח </w:t>
      </w:r>
      <w:r>
        <w:rPr>
          <w:rtl/>
        </w:rPr>
        <w:t>–</w:t>
      </w:r>
      <w:r>
        <w:rPr>
          <w:rFonts w:hint="cs"/>
          <w:rtl/>
        </w:rPr>
        <w:t xml:space="preserve"> לכל אותם עובדים שנבצר מהם להגיע לעבודתם בשבועות שחלפו.</w:t>
      </w:r>
    </w:p>
    <w:p w:rsidR="00E50A18" w:rsidRDefault="00E50A18" w:rsidP="000F0011">
      <w:pPr>
        <w:ind w:firstLine="0"/>
      </w:pPr>
    </w:p>
    <w:p w:rsidR="00E50A18" w:rsidRDefault="00E50A18" w:rsidP="002D758E">
      <w:pPr>
        <w:rPr>
          <w:rtl/>
        </w:rPr>
      </w:pPr>
      <w:r>
        <w:rPr>
          <w:rFonts w:hint="cs"/>
          <w:rtl/>
        </w:rPr>
        <w:t xml:space="preserve">עוד אציין שהמתווה </w:t>
      </w:r>
      <w:r w:rsidR="002D758E">
        <w:rPr>
          <w:rFonts w:hint="eastAsia"/>
          <w:rtl/>
        </w:rPr>
        <w:t xml:space="preserve">– </w:t>
      </w:r>
      <w:r>
        <w:rPr>
          <w:rFonts w:hint="cs"/>
          <w:rtl/>
        </w:rPr>
        <w:t xml:space="preserve">ואני מסיימת </w:t>
      </w:r>
      <w:r w:rsidR="002D758E">
        <w:rPr>
          <w:rFonts w:hint="eastAsia"/>
          <w:rtl/>
        </w:rPr>
        <w:t xml:space="preserve">– </w:t>
      </w:r>
      <w:r>
        <w:rPr>
          <w:rFonts w:hint="cs"/>
          <w:rtl/>
        </w:rPr>
        <w:t xml:space="preserve">הינו חלק ממתווה כולל יותר </w:t>
      </w:r>
      <w:r>
        <w:rPr>
          <w:rtl/>
        </w:rPr>
        <w:t>–</w:t>
      </w:r>
      <w:r>
        <w:rPr>
          <w:rFonts w:hint="cs"/>
          <w:rtl/>
        </w:rPr>
        <w:t xml:space="preserve"> </w:t>
      </w:r>
      <w:bookmarkStart w:id="15430" w:name="_ETM_Q90_200099"/>
      <w:bookmarkEnd w:id="15430"/>
      <w:r>
        <w:rPr>
          <w:rFonts w:hint="cs"/>
          <w:rtl/>
        </w:rPr>
        <w:t xml:space="preserve">וזאת </w:t>
      </w:r>
      <w:r w:rsidR="00530148">
        <w:rPr>
          <w:rFonts w:hint="cs"/>
          <w:rtl/>
        </w:rPr>
        <w:t>תשובה לך, שוסטר</w:t>
      </w:r>
      <w:r w:rsidR="002D758E">
        <w:rPr>
          <w:rFonts w:hint="cs"/>
          <w:rtl/>
        </w:rPr>
        <w:t>.</w:t>
      </w:r>
      <w:r w:rsidR="00530148">
        <w:rPr>
          <w:rFonts w:hint="cs"/>
          <w:rtl/>
        </w:rPr>
        <w:t xml:space="preserve"> ראיתי שהיית פה</w:t>
      </w:r>
      <w:r w:rsidR="002D758E">
        <w:rPr>
          <w:rFonts w:hint="cs"/>
          <w:rtl/>
        </w:rPr>
        <w:t>,</w:t>
      </w:r>
      <w:r>
        <w:rPr>
          <w:rFonts w:hint="cs"/>
          <w:rtl/>
        </w:rPr>
        <w:t xml:space="preserve"> איפה הוא? </w:t>
      </w:r>
      <w:bookmarkStart w:id="15431" w:name="_ETM_Q90_203304"/>
      <w:bookmarkEnd w:id="15431"/>
      <w:r>
        <w:rPr>
          <w:rFonts w:hint="cs"/>
          <w:rtl/>
        </w:rPr>
        <w:t xml:space="preserve">אולי הוא כבר לא פה. הוא דיבר על כך שצריך </w:t>
      </w:r>
      <w:bookmarkStart w:id="15432" w:name="_ETM_Q90_204363"/>
      <w:bookmarkEnd w:id="15432"/>
      <w:r>
        <w:rPr>
          <w:rFonts w:hint="cs"/>
          <w:rtl/>
        </w:rPr>
        <w:t xml:space="preserve">לתת גם למעסיקים פיצוי. אז אני כן אגיד שהמתווה הזה </w:t>
      </w:r>
      <w:bookmarkStart w:id="15433" w:name="_ETM_Q90_205917"/>
      <w:bookmarkEnd w:id="15433"/>
      <w:r>
        <w:rPr>
          <w:rFonts w:hint="cs"/>
          <w:rtl/>
        </w:rPr>
        <w:t>הו</w:t>
      </w:r>
      <w:r w:rsidR="002D758E">
        <w:rPr>
          <w:rFonts w:hint="cs"/>
          <w:rtl/>
        </w:rPr>
        <w:t>א</w:t>
      </w:r>
      <w:r>
        <w:rPr>
          <w:rFonts w:hint="cs"/>
          <w:rtl/>
        </w:rPr>
        <w:t xml:space="preserve"> חלק ממתווה כולל יותר שחלקו האחר יועבר בקרוב, והוא נוגע לפיצוי העסקים והמעסיקים הן בשל ההוצאות הקבועות והן בשל </w:t>
      </w:r>
      <w:bookmarkStart w:id="15434" w:name="_ETM_Q90_218096"/>
      <w:bookmarkEnd w:id="15434"/>
      <w:r>
        <w:rPr>
          <w:rFonts w:hint="cs"/>
          <w:rtl/>
        </w:rPr>
        <w:t>הוצאות שכר</w:t>
      </w:r>
      <w:r w:rsidR="002D758E">
        <w:rPr>
          <w:rFonts w:hint="cs"/>
          <w:rtl/>
        </w:rPr>
        <w:t>,</w:t>
      </w:r>
      <w:r>
        <w:rPr>
          <w:rFonts w:hint="cs"/>
          <w:rtl/>
        </w:rPr>
        <w:t xml:space="preserve"> ככל שאותם עובדים לא הוציאו את העובד ל</w:t>
      </w:r>
      <w:r w:rsidR="002D758E">
        <w:rPr>
          <w:rFonts w:hint="cs"/>
          <w:rtl/>
        </w:rPr>
        <w:t>חל"ת</w:t>
      </w:r>
      <w:r>
        <w:rPr>
          <w:rFonts w:hint="cs"/>
          <w:rtl/>
        </w:rPr>
        <w:t xml:space="preserve"> </w:t>
      </w:r>
      <w:bookmarkStart w:id="15435" w:name="_ETM_Q90_220075"/>
      <w:bookmarkEnd w:id="15435"/>
      <w:r>
        <w:rPr>
          <w:rFonts w:hint="cs"/>
          <w:rtl/>
        </w:rPr>
        <w:t xml:space="preserve">ונתנו לו שכר מלא. ולכן פה, בנקודה הזו, יוכלו המעסיקים </w:t>
      </w:r>
      <w:bookmarkStart w:id="15436" w:name="_ETM_Q90_224775"/>
      <w:bookmarkEnd w:id="15436"/>
      <w:r>
        <w:rPr>
          <w:rFonts w:hint="cs"/>
          <w:rtl/>
        </w:rPr>
        <w:t>להשלים את אותם חמישה ימים שהעובדים שלא יצאו לעשרה ימים אלא רק לחמישה יוכלו לקבל אותו.</w:t>
      </w:r>
      <w:bookmarkStart w:id="15437" w:name="_ETM_Q90_231803"/>
      <w:bookmarkStart w:id="15438" w:name="_ETM_Q90_231871"/>
      <w:bookmarkEnd w:id="15437"/>
      <w:bookmarkEnd w:id="15438"/>
    </w:p>
    <w:p w:rsidR="00E50A18" w:rsidRDefault="00E50A18" w:rsidP="000F0011">
      <w:pPr>
        <w:rPr>
          <w:rtl/>
        </w:rPr>
      </w:pPr>
    </w:p>
    <w:p w:rsidR="00E50A18" w:rsidRDefault="00E50A18" w:rsidP="002D758E">
      <w:pPr>
        <w:rPr>
          <w:rtl/>
        </w:rPr>
      </w:pPr>
      <w:r>
        <w:rPr>
          <w:rFonts w:hint="cs"/>
          <w:rtl/>
        </w:rPr>
        <w:t>אני מבקשת להודות לשר האוצר בצלאל סמוטריץ'; לצוות אג"ת תעסוקה</w:t>
      </w:r>
      <w:bookmarkStart w:id="15439" w:name="_ETM_Q90_237126"/>
      <w:bookmarkEnd w:id="15439"/>
      <w:r w:rsidR="002D758E">
        <w:rPr>
          <w:rFonts w:hint="cs"/>
          <w:rtl/>
        </w:rPr>
        <w:t>,</w:t>
      </w:r>
      <w:r>
        <w:rPr>
          <w:rFonts w:hint="cs"/>
          <w:rtl/>
        </w:rPr>
        <w:t xml:space="preserve"> אף שלא תמיד ראינו עין בעין</w:t>
      </w:r>
      <w:bookmarkStart w:id="15440" w:name="_ETM_Q90_240098"/>
      <w:bookmarkEnd w:id="15440"/>
      <w:r>
        <w:rPr>
          <w:rFonts w:hint="cs"/>
          <w:rtl/>
        </w:rPr>
        <w:t xml:space="preserve"> בנושא; לצוות הוועדה היקר</w:t>
      </w:r>
      <w:r w:rsidR="002D758E">
        <w:rPr>
          <w:rFonts w:hint="cs"/>
          <w:rtl/>
        </w:rPr>
        <w:t>,</w:t>
      </w:r>
      <w:r>
        <w:rPr>
          <w:rFonts w:hint="cs"/>
          <w:rtl/>
        </w:rPr>
        <w:t xml:space="preserve"> ענת כהן שמואל, מנהלת הוועדה, </w:t>
      </w:r>
      <w:bookmarkStart w:id="15441" w:name="_ETM_Q90_245153"/>
      <w:bookmarkEnd w:id="15441"/>
      <w:r>
        <w:rPr>
          <w:rFonts w:hint="cs"/>
          <w:rtl/>
        </w:rPr>
        <w:t xml:space="preserve">אורית ארז, סגנית המנהלת, מעין בן עמי, רכזת תחום </w:t>
      </w:r>
      <w:bookmarkStart w:id="15442" w:name="_ETM_Q90_248246"/>
      <w:bookmarkEnd w:id="15442"/>
      <w:r>
        <w:rPr>
          <w:rFonts w:hint="cs"/>
          <w:rtl/>
        </w:rPr>
        <w:t xml:space="preserve">פרלמנטרי בכירה, שי מאיר גרשון, רכז תחום פרלמנטרי, מור גונשורוביץ, </w:t>
      </w:r>
      <w:bookmarkStart w:id="15443" w:name="_ETM_Q90_256590"/>
      <w:bookmarkEnd w:id="15443"/>
      <w:r>
        <w:rPr>
          <w:rFonts w:hint="cs"/>
          <w:rtl/>
        </w:rPr>
        <w:t>שהיא הדוברת של הוועדה; כמובן ליועצות המשפטיות</w:t>
      </w:r>
      <w:r w:rsidR="002D758E">
        <w:rPr>
          <w:rFonts w:hint="cs"/>
          <w:rtl/>
        </w:rPr>
        <w:t>,</w:t>
      </w:r>
      <w:r>
        <w:rPr>
          <w:rFonts w:hint="cs"/>
          <w:rtl/>
        </w:rPr>
        <w:t xml:space="preserve"> עו"ד נעה בן שבת, עו"ד ענת מימון</w:t>
      </w:r>
      <w:bookmarkStart w:id="15444" w:name="_ETM_Q90_263106"/>
      <w:bookmarkEnd w:id="15444"/>
      <w:r>
        <w:rPr>
          <w:rFonts w:hint="cs"/>
          <w:rtl/>
        </w:rPr>
        <w:t>, עו"ד יעל סלנט ועו"ד אילת וולברג;</w:t>
      </w:r>
      <w:bookmarkStart w:id="15445" w:name="_ETM_Q90_266290"/>
      <w:bookmarkEnd w:id="15445"/>
      <w:r>
        <w:rPr>
          <w:rFonts w:hint="cs"/>
          <w:rtl/>
        </w:rPr>
        <w:t xml:space="preserve"> כמובן לצוות הלשכה שלי.</w:t>
      </w:r>
    </w:p>
    <w:p w:rsidR="00E50A18" w:rsidRDefault="00E50A18" w:rsidP="000F0011">
      <w:pPr>
        <w:rPr>
          <w:rtl/>
        </w:rPr>
      </w:pPr>
      <w:bookmarkStart w:id="15446" w:name="_ETM_Q90_269841"/>
      <w:bookmarkStart w:id="15447" w:name="_ETM_Q90_269912"/>
      <w:bookmarkStart w:id="15448" w:name="_ETM_Q90_269970"/>
      <w:bookmarkEnd w:id="15446"/>
      <w:bookmarkEnd w:id="15447"/>
      <w:bookmarkEnd w:id="15448"/>
    </w:p>
    <w:p w:rsidR="00E50A18" w:rsidRDefault="00E50A18" w:rsidP="000F0011">
      <w:pPr>
        <w:rPr>
          <w:rtl/>
        </w:rPr>
      </w:pPr>
      <w:bookmarkStart w:id="15449" w:name="_ETM_Q90_270026"/>
      <w:bookmarkEnd w:id="15449"/>
      <w:r>
        <w:rPr>
          <w:rFonts w:hint="cs"/>
          <w:rtl/>
        </w:rPr>
        <w:t xml:space="preserve">אני רוצה גם להודות לכל עובדי הכנסת </w:t>
      </w:r>
      <w:bookmarkStart w:id="15450" w:name="_ETM_Q90_270332"/>
      <w:bookmarkEnd w:id="15450"/>
      <w:r>
        <w:rPr>
          <w:rFonts w:hint="cs"/>
          <w:rtl/>
        </w:rPr>
        <w:t>ולכולכם - - -</w:t>
      </w:r>
    </w:p>
    <w:p w:rsidR="00E50A18" w:rsidRDefault="00E50A18" w:rsidP="000F0011">
      <w:pPr>
        <w:rPr>
          <w:rtl/>
        </w:rPr>
      </w:pPr>
    </w:p>
    <w:p w:rsidR="00E50A18" w:rsidRDefault="00E50A18" w:rsidP="000F0011">
      <w:pPr>
        <w:pStyle w:val="af5"/>
        <w:keepNext/>
        <w:rPr>
          <w:rtl/>
        </w:rPr>
      </w:pPr>
      <w:r w:rsidRPr="00CC1844">
        <w:rPr>
          <w:rStyle w:val="TagStyle"/>
          <w:rtl/>
        </w:rPr>
        <w:t xml:space="preserve"> &lt;&lt; קריאה &gt;&gt; </w:t>
      </w:r>
      <w:r>
        <w:rPr>
          <w:rtl/>
        </w:rPr>
        <w:t>שמחה רוטמן (הציונות הדתית):</w:t>
      </w:r>
      <w:r w:rsidRPr="00CC1844">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r>
        <w:rPr>
          <w:rFonts w:hint="cs"/>
          <w:rtl/>
        </w:rPr>
        <w:t>מיכל, מה איתי?</w:t>
      </w:r>
    </w:p>
    <w:p w:rsidR="00E50A18" w:rsidRDefault="00E50A18" w:rsidP="000F0011">
      <w:pPr>
        <w:rPr>
          <w:rtl/>
        </w:rPr>
      </w:pPr>
    </w:p>
    <w:p w:rsidR="00E50A18" w:rsidRPr="00325745" w:rsidRDefault="00E50A18" w:rsidP="000F0011">
      <w:pPr>
        <w:pStyle w:val="-"/>
        <w:keepNext/>
        <w:rPr>
          <w:rtl/>
        </w:rPr>
      </w:pPr>
      <w:bookmarkStart w:id="15451" w:name="ET_speakercontinue_6677_15"/>
      <w:r w:rsidRPr="00325745">
        <w:rPr>
          <w:rStyle w:val="TagStyle"/>
          <w:rtl/>
        </w:rPr>
        <w:t xml:space="preserve"> &lt;&lt; דובר_המשך &gt;&gt; </w:t>
      </w:r>
      <w:r>
        <w:rPr>
          <w:rtl/>
        </w:rPr>
        <w:t>מיכל מרים וולדיגר (</w:t>
      </w:r>
      <w:r>
        <w:rPr>
          <w:rFonts w:hint="cs"/>
          <w:rtl/>
        </w:rPr>
        <w:t xml:space="preserve">יו"ר </w:t>
      </w:r>
      <w:r>
        <w:rPr>
          <w:rtl/>
        </w:rPr>
        <w:t>ועדת העבודה והרווחה):</w:t>
      </w:r>
      <w:r w:rsidRPr="00325745">
        <w:rPr>
          <w:rStyle w:val="TagStyle"/>
          <w:rtl/>
        </w:rPr>
        <w:t xml:space="preserve"> &lt;&lt; דובר_המשך &gt;&gt;</w:t>
      </w:r>
      <w:r>
        <w:rPr>
          <w:rStyle w:val="TagStyle"/>
          <w:rtl/>
        </w:rPr>
        <w:t xml:space="preserve"> </w:t>
      </w:r>
      <w:bookmarkEnd w:id="15451"/>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וגם לשמחה רוטמן. </w:t>
      </w:r>
    </w:p>
    <w:p w:rsidR="00E50A18" w:rsidRDefault="00E50A18" w:rsidP="000F0011">
      <w:pPr>
        <w:rPr>
          <w:rtl/>
          <w:lang w:eastAsia="he-IL"/>
        </w:rPr>
      </w:pPr>
      <w:bookmarkStart w:id="15452" w:name="_ETM_Q90_273146"/>
      <w:bookmarkStart w:id="15453" w:name="_ETM_Q90_273205"/>
      <w:bookmarkEnd w:id="15452"/>
      <w:bookmarkEnd w:id="15453"/>
    </w:p>
    <w:p w:rsidR="00E50A18" w:rsidRDefault="00E50A18" w:rsidP="000F0011">
      <w:pPr>
        <w:rPr>
          <w:rtl/>
          <w:lang w:eastAsia="he-IL"/>
        </w:rPr>
      </w:pPr>
      <w:bookmarkStart w:id="15454" w:name="_ETM_Q90_273322"/>
      <w:bookmarkStart w:id="15455" w:name="_ETM_Q90_273382"/>
      <w:bookmarkEnd w:id="15454"/>
      <w:bookmarkEnd w:id="15455"/>
      <w:r>
        <w:rPr>
          <w:rFonts w:hint="cs"/>
          <w:rtl/>
          <w:lang w:eastAsia="he-IL"/>
        </w:rPr>
        <w:t xml:space="preserve">להצעת החוק </w:t>
      </w:r>
      <w:bookmarkStart w:id="15456" w:name="_ETM_Q90_274651"/>
      <w:bookmarkEnd w:id="15456"/>
      <w:r>
        <w:rPr>
          <w:rFonts w:hint="cs"/>
          <w:rtl/>
          <w:lang w:eastAsia="he-IL"/>
        </w:rPr>
        <w:t xml:space="preserve">הוגשה הסתייגות וכן הוגשו בקשות רשות דיבור. אני מבקשת מהכנסת לדחות </w:t>
      </w:r>
      <w:bookmarkStart w:id="15457" w:name="_ETM_Q90_276978"/>
      <w:bookmarkEnd w:id="15457"/>
      <w:r>
        <w:rPr>
          <w:rFonts w:hint="cs"/>
          <w:rtl/>
          <w:lang w:eastAsia="he-IL"/>
        </w:rPr>
        <w:t xml:space="preserve">את ההסתייגויות ולאשר את הצעת החוק בקריאה השנייה והשלישית בנוסח </w:t>
      </w:r>
      <w:bookmarkStart w:id="15458" w:name="_ETM_Q90_279534"/>
      <w:bookmarkEnd w:id="15458"/>
      <w:r>
        <w:rPr>
          <w:rFonts w:hint="cs"/>
          <w:rtl/>
          <w:lang w:eastAsia="he-IL"/>
        </w:rPr>
        <w:t>שאישרה הוועדה. תודה.</w:t>
      </w:r>
      <w:bookmarkStart w:id="15459" w:name="_ETM_Q90_283692"/>
      <w:bookmarkEnd w:id="15459"/>
    </w:p>
    <w:p w:rsidR="00E50A18" w:rsidRDefault="00E50A18" w:rsidP="000F0011">
      <w:pPr>
        <w:rPr>
          <w:rtl/>
          <w:lang w:eastAsia="he-IL"/>
        </w:rPr>
      </w:pPr>
      <w:bookmarkStart w:id="15460" w:name="_ETM_Q90_283742"/>
      <w:bookmarkEnd w:id="15460"/>
    </w:p>
    <w:p w:rsidR="00E50A18" w:rsidRDefault="00E50A18" w:rsidP="000F0011">
      <w:pPr>
        <w:pStyle w:val="af6"/>
        <w:keepNext/>
        <w:rPr>
          <w:rtl/>
        </w:rPr>
      </w:pPr>
      <w:r w:rsidRPr="00325745">
        <w:rPr>
          <w:rStyle w:val="TagStyle"/>
          <w:rtl/>
        </w:rPr>
        <w:t xml:space="preserve"> &lt;&lt; יור &gt;&gt; </w:t>
      </w:r>
      <w:r>
        <w:rPr>
          <w:rtl/>
        </w:rPr>
        <w:t>היו"ר ניסים ואטורי:</w:t>
      </w:r>
      <w:r w:rsidRPr="00325745">
        <w:rPr>
          <w:rStyle w:val="TagStyle"/>
          <w:rtl/>
        </w:rPr>
        <w:t xml:space="preserve"> &lt;&lt; יור &gt;&gt;</w:t>
      </w:r>
      <w:r>
        <w:rPr>
          <w:rtl/>
        </w:rPr>
        <w:t xml:space="preserve"> </w:t>
      </w:r>
    </w:p>
    <w:p w:rsidR="00E50A18" w:rsidRDefault="00E50A18" w:rsidP="001C0776">
      <w:pPr>
        <w:rPr>
          <w:rtl/>
          <w:lang w:eastAsia="he-IL"/>
        </w:rPr>
      </w:pPr>
    </w:p>
    <w:p w:rsidR="00E50A18" w:rsidRDefault="00E50A18" w:rsidP="002D758E">
      <w:pPr>
        <w:rPr>
          <w:rtl/>
          <w:lang w:eastAsia="he-IL"/>
        </w:rPr>
      </w:pPr>
      <w:bookmarkStart w:id="15461" w:name="_ETM_Q90_284683"/>
      <w:bookmarkEnd w:id="15461"/>
      <w:r>
        <w:rPr>
          <w:rFonts w:hint="cs"/>
          <w:rtl/>
          <w:lang w:eastAsia="he-IL"/>
        </w:rPr>
        <w:t xml:space="preserve">תודה רבה. להצעת החוק הוגשו </w:t>
      </w:r>
      <w:r w:rsidR="002D758E">
        <w:rPr>
          <w:rFonts w:hint="cs"/>
          <w:rtl/>
          <w:lang w:eastAsia="he-IL"/>
        </w:rPr>
        <w:t>כמה</w:t>
      </w:r>
      <w:r>
        <w:rPr>
          <w:rFonts w:hint="cs"/>
          <w:rtl/>
          <w:lang w:eastAsia="he-IL"/>
        </w:rPr>
        <w:t xml:space="preserve"> הסתייגויות של </w:t>
      </w:r>
      <w:bookmarkStart w:id="15462" w:name="_ETM_Q90_287468"/>
      <w:bookmarkEnd w:id="15462"/>
      <w:r>
        <w:rPr>
          <w:rFonts w:hint="cs"/>
          <w:rtl/>
          <w:lang w:eastAsia="he-IL"/>
        </w:rPr>
        <w:t>קבוצת יש עתיד.</w:t>
      </w:r>
      <w:bookmarkStart w:id="15463" w:name="_ETM_Q90_291741"/>
      <w:bookmarkEnd w:id="15463"/>
    </w:p>
    <w:p w:rsidR="00E50A18" w:rsidRDefault="00E50A18" w:rsidP="000F0011">
      <w:pPr>
        <w:rPr>
          <w:rtl/>
          <w:lang w:eastAsia="he-IL"/>
        </w:rPr>
      </w:pPr>
      <w:bookmarkStart w:id="15464" w:name="_ETM_Q90_291801"/>
      <w:bookmarkEnd w:id="15464"/>
    </w:p>
    <w:p w:rsidR="00E50A18" w:rsidRDefault="00E50A18" w:rsidP="000F0011">
      <w:pPr>
        <w:pStyle w:val="af5"/>
        <w:keepNext/>
        <w:rPr>
          <w:rtl/>
        </w:rPr>
      </w:pPr>
      <w:r w:rsidRPr="00325745">
        <w:rPr>
          <w:rStyle w:val="TagStyle"/>
          <w:rtl/>
        </w:rPr>
        <w:t xml:space="preserve"> &lt;&lt; קריאה &gt;&gt; </w:t>
      </w:r>
      <w:r>
        <w:rPr>
          <w:rtl/>
        </w:rPr>
        <w:t>מירב בן ארי (יש עתיד):</w:t>
      </w:r>
      <w:r w:rsidRPr="00325745">
        <w:rPr>
          <w:rStyle w:val="TagStyle"/>
          <w:rtl/>
        </w:rPr>
        <w:t xml:space="preserve"> &lt;&lt; קריאה &gt;&gt;</w:t>
      </w:r>
      <w:r>
        <w:rPr>
          <w:rtl/>
        </w:rPr>
        <w:t xml:space="preserve"> </w:t>
      </w:r>
    </w:p>
    <w:p w:rsidR="00E50A18" w:rsidRDefault="00E50A18" w:rsidP="001C0776">
      <w:pPr>
        <w:rPr>
          <w:rtl/>
          <w:lang w:eastAsia="he-IL"/>
        </w:rPr>
      </w:pPr>
    </w:p>
    <w:p w:rsidR="00E50A18" w:rsidRDefault="00E50A18" w:rsidP="000F0011">
      <w:pPr>
        <w:rPr>
          <w:rtl/>
          <w:lang w:eastAsia="he-IL"/>
        </w:rPr>
      </w:pPr>
      <w:bookmarkStart w:id="15465" w:name="_ETM_Q90_294295"/>
      <w:bookmarkEnd w:id="15465"/>
      <w:r>
        <w:rPr>
          <w:rFonts w:hint="cs"/>
          <w:rtl/>
          <w:lang w:eastAsia="he-IL"/>
        </w:rPr>
        <w:t>מבקשים לנמק מטעם יש עתיד, חבר הכנסת רון</w:t>
      </w:r>
      <w:bookmarkStart w:id="15466" w:name="_ETM_Q90_295543"/>
      <w:bookmarkEnd w:id="15466"/>
      <w:r>
        <w:rPr>
          <w:rFonts w:hint="cs"/>
          <w:rtl/>
          <w:lang w:eastAsia="he-IL"/>
        </w:rPr>
        <w:t xml:space="preserve"> כץ.</w:t>
      </w:r>
    </w:p>
    <w:p w:rsidR="00E50A18" w:rsidRDefault="00E50A18" w:rsidP="000F0011">
      <w:pPr>
        <w:rPr>
          <w:rtl/>
          <w:lang w:eastAsia="he-IL"/>
        </w:rPr>
      </w:pPr>
      <w:bookmarkStart w:id="15467" w:name="_ETM_Q90_296295"/>
      <w:bookmarkStart w:id="15468" w:name="_ETM_Q90_296349"/>
      <w:bookmarkEnd w:id="15467"/>
      <w:bookmarkEnd w:id="15468"/>
    </w:p>
    <w:p w:rsidR="00E50A18" w:rsidRDefault="00E50A18" w:rsidP="000F0011">
      <w:pPr>
        <w:pStyle w:val="af6"/>
        <w:keepNext/>
        <w:rPr>
          <w:rtl/>
        </w:rPr>
      </w:pPr>
      <w:r w:rsidRPr="00325745">
        <w:rPr>
          <w:rStyle w:val="TagStyle"/>
          <w:rtl/>
        </w:rPr>
        <w:t xml:space="preserve"> &lt;&lt; יור &gt;&gt; </w:t>
      </w:r>
      <w:r>
        <w:rPr>
          <w:rtl/>
        </w:rPr>
        <w:t>היו"ר ניסים ואטורי:</w:t>
      </w:r>
      <w:r w:rsidRPr="00325745">
        <w:rPr>
          <w:rStyle w:val="TagStyle"/>
          <w:rtl/>
        </w:rPr>
        <w:t xml:space="preserve"> &lt;&lt; יור &gt;&gt;</w:t>
      </w:r>
      <w:r>
        <w:rPr>
          <w:rtl/>
        </w:rPr>
        <w:t xml:space="preserve"> </w:t>
      </w:r>
    </w:p>
    <w:p w:rsidR="00E50A18" w:rsidRDefault="00E50A18" w:rsidP="001C0776">
      <w:pPr>
        <w:rPr>
          <w:rtl/>
          <w:lang w:eastAsia="he-IL"/>
        </w:rPr>
      </w:pPr>
    </w:p>
    <w:p w:rsidR="00E50A18" w:rsidRPr="00325745" w:rsidRDefault="00E50A18" w:rsidP="000F0011">
      <w:pPr>
        <w:rPr>
          <w:rtl/>
          <w:lang w:eastAsia="he-IL"/>
        </w:rPr>
      </w:pPr>
      <w:bookmarkStart w:id="15469" w:name="_ETM_Q90_297132"/>
      <w:bookmarkEnd w:id="15469"/>
      <w:r>
        <w:rPr>
          <w:rFonts w:hint="cs"/>
          <w:rtl/>
          <w:lang w:eastAsia="he-IL"/>
        </w:rPr>
        <w:t>בבקשה, חבר הכנסת רון כץ.</w:t>
      </w:r>
    </w:p>
    <w:p w:rsidR="00E50A18" w:rsidRDefault="00E50A18" w:rsidP="001C0776">
      <w:pPr>
        <w:rPr>
          <w:rtl/>
        </w:rPr>
      </w:pPr>
    </w:p>
    <w:p w:rsidR="00E50A18" w:rsidRDefault="00E50A18" w:rsidP="000F0011">
      <w:pPr>
        <w:pStyle w:val="af5"/>
        <w:keepNext/>
        <w:rPr>
          <w:rtl/>
        </w:rPr>
      </w:pPr>
      <w:r w:rsidRPr="00325745">
        <w:rPr>
          <w:rStyle w:val="TagStyle"/>
          <w:rtl/>
        </w:rPr>
        <w:t xml:space="preserve"> &lt;&lt; קריאה &gt;&gt; </w:t>
      </w:r>
      <w:r>
        <w:rPr>
          <w:rtl/>
        </w:rPr>
        <w:t>שמחה רוטמן (הציונות הדתית):</w:t>
      </w:r>
      <w:r w:rsidRPr="00325745">
        <w:rPr>
          <w:rStyle w:val="TagStyle"/>
          <w:rtl/>
        </w:rPr>
        <w:t xml:space="preserve"> &lt;&lt; קריאה &gt;&gt;</w:t>
      </w:r>
      <w:r>
        <w:rPr>
          <w:rtl/>
        </w:rPr>
        <w:t xml:space="preserve"> </w:t>
      </w:r>
    </w:p>
    <w:p w:rsidR="00E50A18" w:rsidRDefault="00E50A18" w:rsidP="001C0776">
      <w:pPr>
        <w:rPr>
          <w:rtl/>
        </w:rPr>
      </w:pPr>
    </w:p>
    <w:p w:rsidR="00E50A18" w:rsidRPr="00325745" w:rsidRDefault="00E50A18" w:rsidP="000F0011">
      <w:pPr>
        <w:rPr>
          <w:rtl/>
        </w:rPr>
      </w:pPr>
      <w:bookmarkStart w:id="15470" w:name="_ETM_Q90_305865"/>
      <w:bookmarkEnd w:id="15470"/>
      <w:r>
        <w:rPr>
          <w:rFonts w:hint="cs"/>
          <w:rtl/>
        </w:rPr>
        <w:t>רון, תזכור שתמיד האמנו בך.</w:t>
      </w:r>
    </w:p>
    <w:p w:rsidR="00E50A18" w:rsidRDefault="00E50A18" w:rsidP="000F0011">
      <w:pPr>
        <w:rPr>
          <w:rtl/>
        </w:rPr>
      </w:pPr>
    </w:p>
    <w:p w:rsidR="00E50A18" w:rsidRDefault="00E50A18" w:rsidP="000F0011">
      <w:pPr>
        <w:pStyle w:val="a4"/>
        <w:keepNext/>
        <w:rPr>
          <w:rtl/>
        </w:rPr>
      </w:pPr>
      <w:bookmarkStart w:id="15471" w:name="ET_speaker_6151_3"/>
      <w:r w:rsidRPr="00A203B0">
        <w:rPr>
          <w:rStyle w:val="TagStyle"/>
          <w:rtl/>
        </w:rPr>
        <w:t xml:space="preserve"> &lt;&lt; דובר &gt;&gt; </w:t>
      </w:r>
      <w:bookmarkStart w:id="15472" w:name="_Toc225867398"/>
      <w:bookmarkStart w:id="15473" w:name="_Toc225870380"/>
      <w:r>
        <w:rPr>
          <w:rtl/>
        </w:rPr>
        <w:t>רון כץ (יש עתיד):</w:t>
      </w:r>
      <w:bookmarkEnd w:id="15472"/>
      <w:bookmarkEnd w:id="15473"/>
      <w:r w:rsidRPr="00A203B0">
        <w:rPr>
          <w:rStyle w:val="TagStyle"/>
          <w:rtl/>
        </w:rPr>
        <w:t xml:space="preserve"> &lt;&lt; דובר &gt;&gt;</w:t>
      </w:r>
      <w:r>
        <w:rPr>
          <w:rtl/>
        </w:rPr>
        <w:t xml:space="preserve"> </w:t>
      </w:r>
      <w:bookmarkEnd w:id="15471"/>
    </w:p>
    <w:p w:rsidR="00E50A18" w:rsidRDefault="00E50A18" w:rsidP="001C0776">
      <w:pPr>
        <w:rPr>
          <w:rtl/>
        </w:rPr>
      </w:pPr>
    </w:p>
    <w:p w:rsidR="00E50A18" w:rsidRDefault="00E50A18" w:rsidP="002D758E">
      <w:pPr>
        <w:rPr>
          <w:rtl/>
        </w:rPr>
      </w:pPr>
      <w:r>
        <w:rPr>
          <w:rFonts w:hint="cs"/>
          <w:rtl/>
        </w:rPr>
        <w:t xml:space="preserve">תודה רבה. </w:t>
      </w:r>
      <w:bookmarkStart w:id="15474" w:name="_ETM_Q90_308120"/>
      <w:bookmarkEnd w:id="15474"/>
      <w:r>
        <w:rPr>
          <w:rFonts w:hint="cs"/>
          <w:rtl/>
        </w:rPr>
        <w:t>אדוני היו"ר, כנסת נכבדה, הצעת החוק הזו היא כז</w:t>
      </w:r>
      <w:r w:rsidR="002D758E">
        <w:rPr>
          <w:rFonts w:hint="cs"/>
          <w:rtl/>
        </w:rPr>
        <w:t>את</w:t>
      </w:r>
      <w:r>
        <w:rPr>
          <w:rFonts w:hint="cs"/>
          <w:rtl/>
        </w:rPr>
        <w:t xml:space="preserve"> שמחייבת </w:t>
      </w:r>
      <w:bookmarkStart w:id="15475" w:name="_ETM_Q90_313584"/>
      <w:bookmarkEnd w:id="15475"/>
      <w:r>
        <w:rPr>
          <w:rFonts w:hint="cs"/>
          <w:rtl/>
        </w:rPr>
        <w:t>אתכם רגע להקשיב. כשעמדה פה יו"ר הוועדה ודיברה על ההסתייגות, אני רוצה שתבינו מה ההסתייגות אומרת. תקשיבו רגע, תהיו רגע בפוקוס:</w:t>
      </w:r>
      <w:r>
        <w:rPr>
          <w:rFonts w:hint="cs"/>
        </w:rPr>
        <w:t xml:space="preserve"> </w:t>
      </w:r>
      <w:r>
        <w:rPr>
          <w:rFonts w:hint="cs"/>
          <w:rtl/>
        </w:rPr>
        <w:t xml:space="preserve">ההסתייגות אומרת שאנחנו נשווה בין הזכויות של </w:t>
      </w:r>
      <w:bookmarkStart w:id="15476" w:name="_ETM_Q90_324702"/>
      <w:bookmarkEnd w:id="15476"/>
      <w:r>
        <w:rPr>
          <w:rFonts w:hint="cs"/>
          <w:rtl/>
        </w:rPr>
        <w:t xml:space="preserve">העובדים במגזר הציבורי לבין </w:t>
      </w:r>
      <w:r w:rsidR="002D758E">
        <w:rPr>
          <w:rFonts w:hint="cs"/>
          <w:rtl/>
        </w:rPr>
        <w:t xml:space="preserve">אלה של </w:t>
      </w:r>
      <w:r>
        <w:rPr>
          <w:rFonts w:hint="cs"/>
          <w:rtl/>
        </w:rPr>
        <w:t>העובדים במגזר הפרטי. כרגע הממשלה והכנסת</w:t>
      </w:r>
      <w:bookmarkStart w:id="15477" w:name="_ETM_Q90_329867"/>
      <w:bookmarkEnd w:id="15477"/>
      <w:r>
        <w:rPr>
          <w:rFonts w:hint="cs"/>
          <w:rtl/>
        </w:rPr>
        <w:t xml:space="preserve"> יוצרות שני מעמדות: מלכים ועבדים. אי-אפשר לאפשר את זה. </w:t>
      </w:r>
      <w:bookmarkStart w:id="15478" w:name="_ETM_Q90_336091"/>
      <w:bookmarkEnd w:id="15478"/>
      <w:r>
        <w:rPr>
          <w:rFonts w:hint="cs"/>
          <w:rtl/>
        </w:rPr>
        <w:t xml:space="preserve">אנחנו לא נוכל ללכת לישון היום בלילה ולקום מחר בבוקר </w:t>
      </w:r>
      <w:bookmarkStart w:id="15479" w:name="_ETM_Q90_342363"/>
      <w:bookmarkEnd w:id="15479"/>
      <w:r>
        <w:rPr>
          <w:rFonts w:hint="cs"/>
          <w:rtl/>
        </w:rPr>
        <w:t>לחגוג את חג הפסח כשנדע שכל העצמאים במדינת ישראל מקבלים</w:t>
      </w:r>
      <w:bookmarkStart w:id="15480" w:name="_ETM_Q90_345462"/>
      <w:bookmarkEnd w:id="15480"/>
      <w:r>
        <w:rPr>
          <w:rFonts w:hint="cs"/>
          <w:rtl/>
        </w:rPr>
        <w:t xml:space="preserve"> 25% פחות בשכר שלהם</w:t>
      </w:r>
      <w:r w:rsidR="002D758E">
        <w:rPr>
          <w:rFonts w:hint="cs"/>
          <w:rtl/>
        </w:rPr>
        <w:t>,</w:t>
      </w:r>
      <w:r>
        <w:rPr>
          <w:rFonts w:hint="cs"/>
          <w:rtl/>
        </w:rPr>
        <w:t xml:space="preserve"> שכל </w:t>
      </w:r>
      <w:r>
        <w:rPr>
          <w:rFonts w:hint="cs"/>
          <w:rtl/>
        </w:rPr>
        <w:lastRenderedPageBreak/>
        <w:t xml:space="preserve">העצמאים במדינת ישראל מקבלים אלפי </w:t>
      </w:r>
      <w:bookmarkStart w:id="15481" w:name="_ETM_Q90_350781"/>
      <w:bookmarkEnd w:id="15481"/>
      <w:r>
        <w:rPr>
          <w:rFonts w:hint="cs"/>
          <w:rtl/>
        </w:rPr>
        <w:t>שקלים פחות במשכורת שלהם. למה? כי סגרו איזה דיל, שאלוהים יודע מאיפה הביאו אותו, בין ההסתדרות לבין האוצר, בלי שאף אחד היה מעורב.</w:t>
      </w:r>
    </w:p>
    <w:p w:rsidR="00E50A18" w:rsidRDefault="00E50A18" w:rsidP="000F0011">
      <w:pPr>
        <w:rPr>
          <w:rtl/>
        </w:rPr>
      </w:pPr>
    </w:p>
    <w:p w:rsidR="00E50A18" w:rsidRDefault="00E50A18" w:rsidP="002D758E">
      <w:pPr>
        <w:rPr>
          <w:rtl/>
        </w:rPr>
      </w:pPr>
      <w:r>
        <w:rPr>
          <w:rFonts w:hint="cs"/>
          <w:rtl/>
        </w:rPr>
        <w:t xml:space="preserve">אז אם לכנסת הזאת יש </w:t>
      </w:r>
      <w:bookmarkStart w:id="15482" w:name="_ETM_Q90_363369"/>
      <w:bookmarkEnd w:id="15482"/>
      <w:r>
        <w:rPr>
          <w:rFonts w:hint="cs"/>
          <w:rtl/>
        </w:rPr>
        <w:t xml:space="preserve">טיפה עמוד שדרה, טיפה אכפתיות, לא אמור להיות לכם אכפת מאיזה דיל שסגרו במחשכים, בלי לערב את הוועדה ובלי </w:t>
      </w:r>
      <w:bookmarkStart w:id="15483" w:name="_ETM_Q90_369163"/>
      <w:bookmarkEnd w:id="15483"/>
      <w:r>
        <w:rPr>
          <w:rFonts w:hint="cs"/>
          <w:rtl/>
        </w:rPr>
        <w:t xml:space="preserve">לערב את הכנסת, עם האוצר. עכשיו זו ההזדמנות שלנו להראות לעם ישראל שאנחנו רואים אותם, שאנחנו רואים את השקופים, שאנחנו רואים את העצמאים, שאנחנו רואים את כולם. ההצבעה בעד ההסתייגות אומרת שאנחנו עושים </w:t>
      </w:r>
      <w:bookmarkStart w:id="15484" w:name="_ETM_Q90_387211"/>
      <w:bookmarkEnd w:id="15484"/>
      <w:r>
        <w:rPr>
          <w:rFonts w:hint="cs"/>
          <w:rtl/>
        </w:rPr>
        <w:t>חסד עם עם ישראל בתקופה הכי קשה להם.</w:t>
      </w:r>
    </w:p>
    <w:p w:rsidR="00E50A18" w:rsidRDefault="00E50A18" w:rsidP="000F0011">
      <w:pPr>
        <w:rPr>
          <w:rtl/>
        </w:rPr>
      </w:pPr>
    </w:p>
    <w:p w:rsidR="00E50A18" w:rsidRDefault="00E50A18" w:rsidP="002D758E">
      <w:pPr>
        <w:rPr>
          <w:rtl/>
        </w:rPr>
      </w:pPr>
      <w:r>
        <w:rPr>
          <w:rFonts w:hint="cs"/>
          <w:rtl/>
        </w:rPr>
        <w:t xml:space="preserve">אני לא </w:t>
      </w:r>
      <w:bookmarkStart w:id="15485" w:name="_ETM_Q90_389441"/>
      <w:bookmarkEnd w:id="15485"/>
      <w:r>
        <w:rPr>
          <w:rFonts w:hint="cs"/>
          <w:rtl/>
        </w:rPr>
        <w:t>יודע אם אתם יודעים, השנה זו שנת שיא בגיוס תרומות לנזקקים</w:t>
      </w:r>
      <w:r w:rsidR="002D758E">
        <w:rPr>
          <w:rFonts w:hint="cs"/>
          <w:rtl/>
        </w:rPr>
        <w:t>,</w:t>
      </w:r>
      <w:r>
        <w:rPr>
          <w:rFonts w:hint="cs"/>
          <w:rtl/>
        </w:rPr>
        <w:t xml:space="preserve"> שנת שיא בעזרה</w:t>
      </w:r>
      <w:r w:rsidR="002D758E">
        <w:rPr>
          <w:rFonts w:hint="cs"/>
          <w:rtl/>
        </w:rPr>
        <w:t>,</w:t>
      </w:r>
      <w:r>
        <w:rPr>
          <w:rFonts w:hint="cs"/>
          <w:rtl/>
        </w:rPr>
        <w:t xml:space="preserve"> בערבות הדדית. עכשיו יש לכל אחד </w:t>
      </w:r>
      <w:bookmarkStart w:id="15486" w:name="_ETM_Q90_399933"/>
      <w:bookmarkEnd w:id="15486"/>
      <w:r>
        <w:rPr>
          <w:rFonts w:hint="cs"/>
          <w:rtl/>
        </w:rPr>
        <w:t xml:space="preserve">מאיתנו את האפשרות לעשות חסד עם כל עם ישראל. אומרים, אדם קונה את עולמו בשעה, אז לכם יש הזדמנות לקנות את עולמכם בדקה. </w:t>
      </w:r>
      <w:bookmarkStart w:id="15487" w:name="_ETM_Q90_409625"/>
      <w:bookmarkEnd w:id="15487"/>
      <w:r>
        <w:rPr>
          <w:rFonts w:hint="cs"/>
          <w:rtl/>
        </w:rPr>
        <w:t>תצביעו בעד העצמאים, תצביעו בעד העסקים הקטנים, ת</w:t>
      </w:r>
      <w:r w:rsidR="002D758E">
        <w:rPr>
          <w:rFonts w:hint="cs"/>
          <w:rtl/>
        </w:rPr>
        <w:t>י</w:t>
      </w:r>
      <w:r>
        <w:rPr>
          <w:rFonts w:hint="cs"/>
          <w:rtl/>
        </w:rPr>
        <w:t xml:space="preserve">תנו תקווה אמתית לעם ישראל רגע לפני החג. תודה רבה, </w:t>
      </w:r>
      <w:bookmarkStart w:id="15488" w:name="_ETM_Q90_419529"/>
      <w:bookmarkEnd w:id="15488"/>
      <w:r>
        <w:rPr>
          <w:rFonts w:hint="cs"/>
          <w:rtl/>
        </w:rPr>
        <w:t>אדוני.</w:t>
      </w:r>
    </w:p>
    <w:p w:rsidR="00E50A18" w:rsidRDefault="00E50A18" w:rsidP="000F0011">
      <w:pPr>
        <w:rPr>
          <w:rtl/>
        </w:rPr>
      </w:pPr>
    </w:p>
    <w:p w:rsidR="00E50A18" w:rsidRDefault="00E50A18" w:rsidP="000F0011">
      <w:pPr>
        <w:pStyle w:val="af6"/>
        <w:keepNext/>
        <w:rPr>
          <w:rtl/>
        </w:rPr>
      </w:pPr>
      <w:r w:rsidRPr="00A203B0">
        <w:rPr>
          <w:rStyle w:val="TagStyle"/>
          <w:rtl/>
        </w:rPr>
        <w:t xml:space="preserve"> &lt;&lt; יור &gt;&gt; </w:t>
      </w:r>
      <w:r>
        <w:rPr>
          <w:rtl/>
        </w:rPr>
        <w:t>היו"ר ניסים ואטורי:</w:t>
      </w:r>
      <w:r w:rsidRPr="00A203B0">
        <w:rPr>
          <w:rStyle w:val="TagStyle"/>
          <w:rtl/>
        </w:rPr>
        <w:t xml:space="preserve"> &lt;&lt; יור &gt;&gt;</w:t>
      </w:r>
      <w:r>
        <w:rPr>
          <w:rtl/>
        </w:rPr>
        <w:t xml:space="preserve"> </w:t>
      </w:r>
    </w:p>
    <w:p w:rsidR="00E50A18" w:rsidRDefault="00E50A18" w:rsidP="001C0776">
      <w:pPr>
        <w:rPr>
          <w:rtl/>
        </w:rPr>
      </w:pPr>
    </w:p>
    <w:p w:rsidR="00E50A18" w:rsidRDefault="00E50A18" w:rsidP="00530148">
      <w:pPr>
        <w:rPr>
          <w:rtl/>
        </w:rPr>
      </w:pPr>
      <w:bookmarkStart w:id="15489" w:name="_ETM_Q90_424921"/>
      <w:bookmarkEnd w:id="15489"/>
      <w:r>
        <w:rPr>
          <w:rFonts w:hint="cs"/>
          <w:rtl/>
        </w:rPr>
        <w:t xml:space="preserve">תודה רבה. להצעת החוק הוגשו בקשות - - </w:t>
      </w:r>
      <w:bookmarkStart w:id="15490" w:name="_ETM_Q90_427139"/>
      <w:bookmarkStart w:id="15491" w:name="_ETM_Q90_427201"/>
      <w:bookmarkEnd w:id="15490"/>
      <w:bookmarkEnd w:id="15491"/>
    </w:p>
    <w:p w:rsidR="00530148" w:rsidRDefault="00530148" w:rsidP="00530148">
      <w:pPr>
        <w:rPr>
          <w:rtl/>
        </w:rPr>
      </w:pPr>
    </w:p>
    <w:p w:rsidR="00E50A18" w:rsidRDefault="00E50A18" w:rsidP="000F0011">
      <w:pPr>
        <w:pStyle w:val="af5"/>
        <w:keepNext/>
        <w:rPr>
          <w:rtl/>
        </w:rPr>
      </w:pPr>
      <w:bookmarkStart w:id="15492" w:name="ET_interruption_5300_16"/>
      <w:r w:rsidRPr="00325745">
        <w:rPr>
          <w:rStyle w:val="TagStyle"/>
          <w:rtl/>
        </w:rPr>
        <w:t xml:space="preserve"> &lt;&lt; קריאה &gt;&gt; </w:t>
      </w:r>
      <w:r>
        <w:rPr>
          <w:rtl/>
        </w:rPr>
        <w:t>מירב בן ארי (יש עתיד):</w:t>
      </w:r>
      <w:r w:rsidRPr="00325745">
        <w:rPr>
          <w:rStyle w:val="TagStyle"/>
          <w:rtl/>
        </w:rPr>
        <w:t xml:space="preserve"> &lt;&lt; קריאה &gt;&gt;</w:t>
      </w:r>
      <w:r>
        <w:rPr>
          <w:rtl/>
        </w:rPr>
        <w:t xml:space="preserve"> </w:t>
      </w:r>
      <w:bookmarkEnd w:id="15492"/>
    </w:p>
    <w:p w:rsidR="00E50A18" w:rsidRDefault="00E50A18" w:rsidP="001C0776">
      <w:pPr>
        <w:rPr>
          <w:rtl/>
        </w:rPr>
      </w:pPr>
    </w:p>
    <w:p w:rsidR="00E50A18" w:rsidRDefault="00E50A18" w:rsidP="000F0011">
      <w:pPr>
        <w:rPr>
          <w:rtl/>
        </w:rPr>
      </w:pPr>
      <w:bookmarkStart w:id="15493" w:name="_ETM_Q90_428869"/>
      <w:bookmarkEnd w:id="15493"/>
      <w:r>
        <w:rPr>
          <w:rFonts w:hint="cs"/>
          <w:rtl/>
        </w:rPr>
        <w:t xml:space="preserve">נעמה לזימי </w:t>
      </w:r>
      <w:bookmarkStart w:id="15494" w:name="_ETM_Q90_426986"/>
      <w:bookmarkEnd w:id="15494"/>
      <w:r>
        <w:rPr>
          <w:rFonts w:hint="cs"/>
          <w:rtl/>
        </w:rPr>
        <w:t>רוצה לדבר.</w:t>
      </w:r>
    </w:p>
    <w:p w:rsidR="00E50A18" w:rsidRDefault="00E50A18" w:rsidP="000F0011">
      <w:pPr>
        <w:rPr>
          <w:rtl/>
        </w:rPr>
      </w:pPr>
      <w:bookmarkStart w:id="15495" w:name="_ETM_Q90_428218"/>
      <w:bookmarkStart w:id="15496" w:name="_ETM_Q90_428274"/>
      <w:bookmarkEnd w:id="15495"/>
      <w:bookmarkEnd w:id="15496"/>
    </w:p>
    <w:p w:rsidR="00E50A18" w:rsidRDefault="00E50A18" w:rsidP="000F0011">
      <w:pPr>
        <w:pStyle w:val="af6"/>
        <w:keepNext/>
        <w:rPr>
          <w:rtl/>
        </w:rPr>
      </w:pPr>
      <w:r w:rsidRPr="00325745">
        <w:rPr>
          <w:rStyle w:val="TagStyle"/>
          <w:rtl/>
        </w:rPr>
        <w:t xml:space="preserve"> &lt;&lt; יור &gt;&gt; </w:t>
      </w:r>
      <w:r>
        <w:rPr>
          <w:rtl/>
        </w:rPr>
        <w:t>היו"ר ניסים ואטורי:</w:t>
      </w:r>
      <w:r w:rsidRPr="00325745">
        <w:rPr>
          <w:rStyle w:val="TagStyle"/>
          <w:rtl/>
        </w:rPr>
        <w:t xml:space="preserve"> &lt;&lt; יור &gt;&gt;</w:t>
      </w:r>
      <w:r>
        <w:rPr>
          <w:rtl/>
        </w:rPr>
        <w:t xml:space="preserve"> </w:t>
      </w:r>
    </w:p>
    <w:p w:rsidR="00E50A18" w:rsidRDefault="00E50A18" w:rsidP="001C0776">
      <w:pPr>
        <w:rPr>
          <w:rtl/>
        </w:rPr>
      </w:pPr>
    </w:p>
    <w:p w:rsidR="00E50A18" w:rsidRDefault="00530148" w:rsidP="002D758E">
      <w:pPr>
        <w:rPr>
          <w:rtl/>
        </w:rPr>
      </w:pPr>
      <w:bookmarkStart w:id="15497" w:name="_ETM_Q90_429380"/>
      <w:bookmarkEnd w:id="15497"/>
      <w:r>
        <w:rPr>
          <w:rFonts w:hint="cs"/>
          <w:rtl/>
        </w:rPr>
        <w:t xml:space="preserve">- - </w:t>
      </w:r>
      <w:r w:rsidR="00E50A18">
        <w:rPr>
          <w:rFonts w:hint="cs"/>
          <w:rtl/>
        </w:rPr>
        <w:t>בקשות רשות דיבור, חבר הכנסת עודד פורר, בבקשה.</w:t>
      </w:r>
      <w:bookmarkStart w:id="15498" w:name="_ETM_Q90_424965"/>
      <w:bookmarkStart w:id="15499" w:name="_ETM_Q90_441768"/>
      <w:bookmarkStart w:id="15500" w:name="_ETM_Q90_441813"/>
      <w:bookmarkStart w:id="15501" w:name="_ETM_Q90_445539"/>
      <w:bookmarkEnd w:id="15498"/>
      <w:bookmarkEnd w:id="15499"/>
      <w:bookmarkEnd w:id="15500"/>
      <w:bookmarkEnd w:id="15501"/>
      <w:r w:rsidR="002D758E">
        <w:rPr>
          <w:rFonts w:hint="cs"/>
          <w:rtl/>
        </w:rPr>
        <w:t xml:space="preserve"> </w:t>
      </w:r>
      <w:r w:rsidR="00E50A18">
        <w:rPr>
          <w:rFonts w:hint="cs"/>
          <w:rtl/>
        </w:rPr>
        <w:t>היא רשומה, אבל אני אקרא לפי הסדר.</w:t>
      </w:r>
      <w:bookmarkStart w:id="15502" w:name="_ETM_Q90_449653"/>
      <w:bookmarkEnd w:id="15502"/>
    </w:p>
    <w:p w:rsidR="00E50A18" w:rsidRPr="00325745" w:rsidRDefault="00E50A18" w:rsidP="000F0011">
      <w:pPr>
        <w:rPr>
          <w:rtl/>
        </w:rPr>
      </w:pPr>
      <w:bookmarkStart w:id="15503" w:name="_ETM_Q90_449704"/>
      <w:bookmarkEnd w:id="15503"/>
    </w:p>
    <w:p w:rsidR="00E50A18" w:rsidRDefault="00E50A18" w:rsidP="000F0011">
      <w:pPr>
        <w:pStyle w:val="a4"/>
        <w:keepNext/>
        <w:rPr>
          <w:rtl/>
        </w:rPr>
      </w:pPr>
      <w:bookmarkStart w:id="15504" w:name="ET_speaker_5520_5"/>
      <w:r w:rsidRPr="00A203B0">
        <w:rPr>
          <w:rStyle w:val="TagStyle"/>
          <w:rtl/>
        </w:rPr>
        <w:t xml:space="preserve"> &lt;&lt; דובר &gt;&gt; </w:t>
      </w:r>
      <w:bookmarkStart w:id="15505" w:name="_Toc225867399"/>
      <w:bookmarkStart w:id="15506" w:name="_Toc225870381"/>
      <w:r>
        <w:rPr>
          <w:rtl/>
        </w:rPr>
        <w:t>עודד פורר (ישראל ביתנו):</w:t>
      </w:r>
      <w:bookmarkEnd w:id="15505"/>
      <w:bookmarkEnd w:id="15506"/>
      <w:r w:rsidRPr="00A203B0">
        <w:rPr>
          <w:rStyle w:val="TagStyle"/>
          <w:rtl/>
        </w:rPr>
        <w:t xml:space="preserve"> &lt;&lt; דובר &gt;&gt;</w:t>
      </w:r>
      <w:r>
        <w:rPr>
          <w:rtl/>
        </w:rPr>
        <w:t xml:space="preserve"> </w:t>
      </w:r>
      <w:bookmarkEnd w:id="15504"/>
    </w:p>
    <w:p w:rsidR="00E50A18" w:rsidRDefault="00E50A18" w:rsidP="001C0776">
      <w:pPr>
        <w:rPr>
          <w:rtl/>
        </w:rPr>
      </w:pPr>
    </w:p>
    <w:p w:rsidR="00E50A18" w:rsidRDefault="00E50A18" w:rsidP="002D758E">
      <w:pPr>
        <w:rPr>
          <w:rtl/>
        </w:rPr>
      </w:pPr>
      <w:r>
        <w:rPr>
          <w:rFonts w:hint="cs"/>
          <w:rtl/>
        </w:rPr>
        <w:t>אדוני היושב-ראש, רבותיי השרים</w:t>
      </w:r>
      <w:r w:rsidR="002D758E">
        <w:rPr>
          <w:rFonts w:hint="cs"/>
          <w:rtl/>
        </w:rPr>
        <w:t>,</w:t>
      </w:r>
      <w:r>
        <w:rPr>
          <w:rFonts w:hint="cs"/>
          <w:rtl/>
        </w:rPr>
        <w:t xml:space="preserve"> אנחנו </w:t>
      </w:r>
      <w:bookmarkStart w:id="15507" w:name="_ETM_Q90_456267"/>
      <w:bookmarkEnd w:id="15507"/>
      <w:r>
        <w:rPr>
          <w:rFonts w:hint="cs"/>
          <w:rtl/>
        </w:rPr>
        <w:t>נמצאים באמת בישורת האחרונה של החקיקה הזאת.</w:t>
      </w:r>
      <w:bookmarkStart w:id="15508" w:name="_ETM_Q90_463227"/>
      <w:bookmarkEnd w:id="15508"/>
    </w:p>
    <w:p w:rsidR="00E50A18" w:rsidRDefault="00E50A18" w:rsidP="000F0011">
      <w:pPr>
        <w:rPr>
          <w:rtl/>
        </w:rPr>
      </w:pPr>
      <w:bookmarkStart w:id="15509" w:name="_ETM_Q90_463286"/>
      <w:bookmarkEnd w:id="15509"/>
    </w:p>
    <w:p w:rsidR="00E50A18" w:rsidRDefault="00E50A18" w:rsidP="000F0011">
      <w:pPr>
        <w:pStyle w:val="af5"/>
        <w:keepNext/>
        <w:rPr>
          <w:rtl/>
        </w:rPr>
      </w:pPr>
      <w:r w:rsidRPr="00325745">
        <w:rPr>
          <w:rStyle w:val="TagStyle"/>
          <w:rtl/>
        </w:rPr>
        <w:t xml:space="preserve"> &lt;&lt; קריאה &gt;&gt; </w:t>
      </w:r>
      <w:r>
        <w:rPr>
          <w:rtl/>
        </w:rPr>
        <w:t>קריאות:</w:t>
      </w:r>
      <w:r w:rsidRPr="00325745">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r>
        <w:rPr>
          <w:rFonts w:hint="cs"/>
          <w:rtl/>
        </w:rPr>
        <w:t>- - -</w:t>
      </w:r>
    </w:p>
    <w:p w:rsidR="00E50A18" w:rsidRDefault="00E50A18" w:rsidP="000F0011">
      <w:pPr>
        <w:rPr>
          <w:rtl/>
        </w:rPr>
      </w:pPr>
    </w:p>
    <w:p w:rsidR="00E50A18" w:rsidRDefault="00E50A18" w:rsidP="000F0011">
      <w:pPr>
        <w:pStyle w:val="af6"/>
        <w:keepNext/>
        <w:rPr>
          <w:rtl/>
        </w:rPr>
      </w:pPr>
      <w:bookmarkStart w:id="15510" w:name="ET_yor_6490_21"/>
      <w:r w:rsidRPr="00325745">
        <w:rPr>
          <w:rStyle w:val="TagStyle"/>
          <w:rtl/>
        </w:rPr>
        <w:lastRenderedPageBreak/>
        <w:t xml:space="preserve"> &lt;&lt; יור &gt;&gt; </w:t>
      </w:r>
      <w:r>
        <w:rPr>
          <w:rtl/>
        </w:rPr>
        <w:t>היו"ר ניסים ואטורי:</w:t>
      </w:r>
      <w:r w:rsidRPr="00325745">
        <w:rPr>
          <w:rStyle w:val="TagStyle"/>
          <w:rtl/>
        </w:rPr>
        <w:t xml:space="preserve"> &lt;&lt; יור &gt;&gt;</w:t>
      </w:r>
      <w:r>
        <w:rPr>
          <w:rtl/>
        </w:rPr>
        <w:t xml:space="preserve"> </w:t>
      </w:r>
      <w:bookmarkEnd w:id="15510"/>
    </w:p>
    <w:p w:rsidR="00E50A18" w:rsidRDefault="00E50A18" w:rsidP="001C0776">
      <w:pPr>
        <w:rPr>
          <w:rtl/>
        </w:rPr>
      </w:pPr>
    </w:p>
    <w:p w:rsidR="00E50A18" w:rsidRDefault="00E50A18" w:rsidP="000F0011">
      <w:pPr>
        <w:rPr>
          <w:rtl/>
        </w:rPr>
      </w:pPr>
      <w:bookmarkStart w:id="15511" w:name="_ETM_Q90_460326"/>
      <w:bookmarkEnd w:id="15511"/>
      <w:r>
        <w:rPr>
          <w:rFonts w:hint="cs"/>
          <w:rtl/>
        </w:rPr>
        <w:t xml:space="preserve">שמע, תישאר </w:t>
      </w:r>
      <w:bookmarkStart w:id="15512" w:name="_ETM_Q90_462590"/>
      <w:bookmarkEnd w:id="15512"/>
      <w:r>
        <w:rPr>
          <w:rFonts w:hint="cs"/>
          <w:rtl/>
        </w:rPr>
        <w:t>פה עד סוף הערב, תעזור לי.</w:t>
      </w:r>
      <w:bookmarkStart w:id="15513" w:name="_ETM_Q90_467421"/>
      <w:bookmarkStart w:id="15514" w:name="_ETM_Q90_467473"/>
      <w:bookmarkEnd w:id="15513"/>
      <w:bookmarkEnd w:id="15514"/>
    </w:p>
    <w:p w:rsidR="00E50A18" w:rsidRPr="00D607B3" w:rsidRDefault="00E50A18" w:rsidP="000F0011">
      <w:pPr>
        <w:rPr>
          <w:rtl/>
        </w:rPr>
      </w:pPr>
    </w:p>
    <w:p w:rsidR="00E50A18" w:rsidRDefault="00E50A18" w:rsidP="000F0011">
      <w:pPr>
        <w:pStyle w:val="-"/>
        <w:keepNext/>
        <w:rPr>
          <w:rtl/>
        </w:rPr>
      </w:pPr>
      <w:r w:rsidRPr="00325745">
        <w:rPr>
          <w:rStyle w:val="TagStyle"/>
          <w:rtl/>
        </w:rPr>
        <w:t xml:space="preserve"> &lt;&lt; דובר_המשך &gt;&gt; </w:t>
      </w:r>
      <w:r>
        <w:rPr>
          <w:rtl/>
        </w:rPr>
        <w:t>עודד פורר (ישראל ביתנו):</w:t>
      </w:r>
      <w:r w:rsidRPr="00325745">
        <w:rPr>
          <w:rStyle w:val="TagStyle"/>
          <w:rtl/>
        </w:rPr>
        <w:t xml:space="preserve"> &lt;&lt; דובר_המשך &gt;&gt;</w:t>
      </w:r>
      <w:r>
        <w:rPr>
          <w:rStyle w:val="TagStyle"/>
          <w:rtl/>
        </w:rPr>
        <w:t xml:space="preserve"> </w:t>
      </w:r>
    </w:p>
    <w:p w:rsidR="00E50A18" w:rsidRDefault="00E50A18" w:rsidP="001C0776">
      <w:pPr>
        <w:rPr>
          <w:rtl/>
          <w:lang w:eastAsia="he-IL"/>
        </w:rPr>
      </w:pPr>
    </w:p>
    <w:p w:rsidR="00E50A18" w:rsidRDefault="00E50A18" w:rsidP="002D758E">
      <w:pPr>
        <w:rPr>
          <w:rtl/>
          <w:lang w:eastAsia="he-IL"/>
        </w:rPr>
      </w:pPr>
      <w:r>
        <w:rPr>
          <w:rFonts w:hint="cs"/>
          <w:rtl/>
          <w:lang w:eastAsia="he-IL"/>
        </w:rPr>
        <w:t>אני אעזור לך</w:t>
      </w:r>
      <w:r w:rsidR="002D758E">
        <w:rPr>
          <w:rFonts w:hint="cs"/>
          <w:rtl/>
          <w:lang w:eastAsia="he-IL"/>
        </w:rPr>
        <w:t>.</w:t>
      </w:r>
      <w:r>
        <w:rPr>
          <w:rFonts w:hint="cs"/>
          <w:rtl/>
          <w:lang w:eastAsia="he-IL"/>
        </w:rPr>
        <w:t xml:space="preserve"> הם יהיו</w:t>
      </w:r>
      <w:bookmarkStart w:id="15515" w:name="_ETM_Q90_468030"/>
      <w:bookmarkEnd w:id="15515"/>
      <w:r>
        <w:rPr>
          <w:rFonts w:hint="cs"/>
          <w:rtl/>
          <w:lang w:eastAsia="he-IL"/>
        </w:rPr>
        <w:t xml:space="preserve"> בשקט דקה, לא יקרה כלום. חבר הכנסת רוטמן.</w:t>
      </w:r>
    </w:p>
    <w:p w:rsidR="00E50A18" w:rsidRDefault="00E50A18" w:rsidP="000F0011">
      <w:pPr>
        <w:rPr>
          <w:rtl/>
          <w:lang w:eastAsia="he-IL"/>
        </w:rPr>
      </w:pPr>
      <w:bookmarkStart w:id="15516" w:name="_ETM_Q90_471028"/>
      <w:bookmarkStart w:id="15517" w:name="_ETM_Q90_471087"/>
      <w:bookmarkEnd w:id="15516"/>
      <w:bookmarkEnd w:id="15517"/>
    </w:p>
    <w:p w:rsidR="00E50A18" w:rsidRDefault="00E50A18" w:rsidP="000F0011">
      <w:pPr>
        <w:pStyle w:val="af5"/>
        <w:keepNext/>
        <w:rPr>
          <w:rtl/>
        </w:rPr>
      </w:pPr>
      <w:bookmarkStart w:id="15518" w:name="ET_interruption_6157_24"/>
      <w:r w:rsidRPr="00325745">
        <w:rPr>
          <w:rStyle w:val="TagStyle"/>
          <w:rtl/>
        </w:rPr>
        <w:t xml:space="preserve"> &lt;&lt; קריאה &gt;&gt; </w:t>
      </w:r>
      <w:r>
        <w:rPr>
          <w:rtl/>
        </w:rPr>
        <w:t>שמחה רוטמן (הציונות הדתית):</w:t>
      </w:r>
      <w:r w:rsidRPr="00325745">
        <w:rPr>
          <w:rStyle w:val="TagStyle"/>
          <w:rtl/>
        </w:rPr>
        <w:t xml:space="preserve"> &lt;&lt; קריאה &gt;&gt;</w:t>
      </w:r>
      <w:r>
        <w:rPr>
          <w:rtl/>
        </w:rPr>
        <w:t xml:space="preserve"> </w:t>
      </w:r>
      <w:bookmarkEnd w:id="15518"/>
    </w:p>
    <w:p w:rsidR="00E50A18" w:rsidRDefault="00E50A18" w:rsidP="001C0776">
      <w:pPr>
        <w:rPr>
          <w:rtl/>
          <w:lang w:eastAsia="he-IL"/>
        </w:rPr>
      </w:pPr>
    </w:p>
    <w:p w:rsidR="00E50A18" w:rsidRDefault="00E50A18" w:rsidP="000F0011">
      <w:pPr>
        <w:rPr>
          <w:rtl/>
          <w:lang w:eastAsia="he-IL"/>
        </w:rPr>
      </w:pPr>
      <w:r>
        <w:rPr>
          <w:rFonts w:hint="cs"/>
          <w:rtl/>
          <w:lang w:eastAsia="he-IL"/>
        </w:rPr>
        <w:t>מה עשיתי?</w:t>
      </w:r>
    </w:p>
    <w:p w:rsidR="00E50A18" w:rsidRDefault="00E50A18" w:rsidP="000F0011">
      <w:pPr>
        <w:rPr>
          <w:rtl/>
          <w:lang w:eastAsia="he-IL"/>
        </w:rPr>
      </w:pPr>
      <w:bookmarkStart w:id="15519" w:name="_ETM_Q90_468785"/>
      <w:bookmarkStart w:id="15520" w:name="_ETM_Q90_468836"/>
      <w:bookmarkEnd w:id="15519"/>
      <w:bookmarkEnd w:id="15520"/>
    </w:p>
    <w:p w:rsidR="00E50A18" w:rsidRDefault="00E50A18" w:rsidP="000F0011">
      <w:pPr>
        <w:pStyle w:val="-"/>
        <w:keepNext/>
        <w:rPr>
          <w:rtl/>
        </w:rPr>
      </w:pPr>
      <w:r w:rsidRPr="00325745">
        <w:rPr>
          <w:rStyle w:val="TagStyle"/>
          <w:rtl/>
        </w:rPr>
        <w:t xml:space="preserve"> &lt;&lt; דובר_המשך &gt;&gt; </w:t>
      </w:r>
      <w:r>
        <w:rPr>
          <w:rtl/>
        </w:rPr>
        <w:t>עודד פורר (ישראל ביתנו):</w:t>
      </w:r>
      <w:r w:rsidRPr="00325745">
        <w:rPr>
          <w:rStyle w:val="TagStyle"/>
          <w:rtl/>
        </w:rPr>
        <w:t xml:space="preserve"> &lt;&lt; דובר_המשך &gt;&gt;</w:t>
      </w:r>
      <w:r>
        <w:rPr>
          <w:rtl/>
        </w:rPr>
        <w:t xml:space="preserve"> </w:t>
      </w:r>
    </w:p>
    <w:p w:rsidR="00E50A18" w:rsidRDefault="00E50A18" w:rsidP="001C0776">
      <w:pPr>
        <w:rPr>
          <w:rtl/>
          <w:lang w:eastAsia="he-IL"/>
        </w:rPr>
      </w:pPr>
    </w:p>
    <w:p w:rsidR="00E50A18" w:rsidRDefault="00E50A18" w:rsidP="000F0011">
      <w:pPr>
        <w:rPr>
          <w:rtl/>
          <w:lang w:eastAsia="he-IL"/>
        </w:rPr>
      </w:pPr>
      <w:bookmarkStart w:id="15521" w:name="_ETM_Q90_469589"/>
      <w:bookmarkEnd w:id="15521"/>
      <w:r>
        <w:rPr>
          <w:rFonts w:hint="cs"/>
          <w:rtl/>
          <w:lang w:eastAsia="he-IL"/>
        </w:rPr>
        <w:t>שנייה.</w:t>
      </w:r>
      <w:bookmarkStart w:id="15522" w:name="_ETM_Q90_472129"/>
      <w:bookmarkStart w:id="15523" w:name="_ETM_Q90_472182"/>
      <w:bookmarkStart w:id="15524" w:name="_ETM_Q90_472497"/>
      <w:bookmarkStart w:id="15525" w:name="_ETM_Q90_472548"/>
      <w:bookmarkEnd w:id="15522"/>
      <w:bookmarkEnd w:id="15523"/>
      <w:bookmarkEnd w:id="15524"/>
      <w:bookmarkEnd w:id="15525"/>
      <w:r>
        <w:rPr>
          <w:rFonts w:hint="cs"/>
          <w:rtl/>
          <w:lang w:eastAsia="he-IL"/>
        </w:rPr>
        <w:t xml:space="preserve"> בואו,</w:t>
      </w:r>
      <w:bookmarkStart w:id="15526" w:name="_ETM_Q90_473568"/>
      <w:bookmarkEnd w:id="15526"/>
      <w:r>
        <w:rPr>
          <w:rFonts w:hint="cs"/>
          <w:rtl/>
          <w:lang w:eastAsia="he-IL"/>
        </w:rPr>
        <w:t xml:space="preserve"> נשאר לנו פה להציג עוד את ההסתייגויות</w:t>
      </w:r>
      <w:r>
        <w:rPr>
          <w:rFonts w:hint="cs"/>
          <w:rtl/>
        </w:rPr>
        <w:t xml:space="preserve"> המועטות שלנו לאירוע הזה, שהוא בעיניי אירוע הזוי</w:t>
      </w:r>
      <w:r>
        <w:rPr>
          <w:rFonts w:hint="cs"/>
          <w:rtl/>
          <w:lang w:eastAsia="he-IL"/>
        </w:rPr>
        <w:t>.</w:t>
      </w:r>
      <w:bookmarkStart w:id="15527" w:name="_ETM_Q90_502201"/>
      <w:bookmarkEnd w:id="15527"/>
    </w:p>
    <w:p w:rsidR="00E50A18" w:rsidRDefault="00E50A18" w:rsidP="000F0011">
      <w:pPr>
        <w:rPr>
          <w:rtl/>
          <w:lang w:eastAsia="he-IL"/>
        </w:rPr>
      </w:pPr>
      <w:bookmarkStart w:id="15528" w:name="_ETM_Q90_502242"/>
      <w:bookmarkStart w:id="15529" w:name="_ETM_Q90_502570"/>
      <w:bookmarkEnd w:id="15528"/>
      <w:bookmarkEnd w:id="15529"/>
    </w:p>
    <w:p w:rsidR="00E50A18" w:rsidRDefault="00E50A18" w:rsidP="002D758E">
      <w:pPr>
        <w:rPr>
          <w:rtl/>
        </w:rPr>
      </w:pPr>
      <w:bookmarkStart w:id="15530" w:name="_ETM_Q90_502611"/>
      <w:bookmarkEnd w:id="15530"/>
      <w:r>
        <w:rPr>
          <w:rFonts w:hint="cs"/>
          <w:rtl/>
          <w:lang w:eastAsia="he-IL"/>
        </w:rPr>
        <w:t>אדוני היושב-ראש, הממשלה</w:t>
      </w:r>
      <w:bookmarkStart w:id="15531" w:name="_ETM_Q90_485049"/>
      <w:bookmarkEnd w:id="15531"/>
      <w:r>
        <w:rPr>
          <w:rFonts w:hint="cs"/>
          <w:rtl/>
          <w:lang w:eastAsia="he-IL"/>
        </w:rPr>
        <w:t xml:space="preserve"> הזאת, לצערי, באירוע המלחמה הזה, מקדמת בעצם </w:t>
      </w:r>
      <w:r>
        <w:rPr>
          <w:rFonts w:hint="cs"/>
          <w:rtl/>
        </w:rPr>
        <w:t>שתי מדינות לשני עמים. יש לנו מדינה אחת שהיא מדינת עובדי המדינה, שבגין המלחמה יקבלו פיצוי מלא על הימים שממשלת ישראל אמרה להם</w:t>
      </w:r>
      <w:r w:rsidR="002D758E">
        <w:rPr>
          <w:rFonts w:hint="cs"/>
          <w:rtl/>
        </w:rPr>
        <w:t>:</w:t>
      </w:r>
      <w:r>
        <w:rPr>
          <w:rFonts w:hint="cs"/>
          <w:rtl/>
        </w:rPr>
        <w:t xml:space="preserve"> אל תצאו לעבודה</w:t>
      </w:r>
      <w:r w:rsidR="002D758E">
        <w:rPr>
          <w:rFonts w:hint="cs"/>
          <w:rtl/>
        </w:rPr>
        <w:t>,</w:t>
      </w:r>
      <w:r>
        <w:rPr>
          <w:rFonts w:hint="cs"/>
          <w:rtl/>
        </w:rPr>
        <w:t xml:space="preserve"> והמדינה השנייה היא המדינה של עובדי המגזר הפרטי, שגם להם אמרה ממשלת ישראל</w:t>
      </w:r>
      <w:r w:rsidR="002D758E">
        <w:rPr>
          <w:rFonts w:hint="cs"/>
          <w:rtl/>
        </w:rPr>
        <w:t>:</w:t>
      </w:r>
      <w:r>
        <w:rPr>
          <w:rFonts w:hint="cs"/>
          <w:rtl/>
        </w:rPr>
        <w:t xml:space="preserve"> אל תצאו לעבודה, אבל על הימים</w:t>
      </w:r>
      <w:r>
        <w:rPr>
          <w:rFonts w:hint="cs"/>
          <w:rtl/>
          <w:lang w:eastAsia="he-IL"/>
        </w:rPr>
        <w:t xml:space="preserve"> שהיא </w:t>
      </w:r>
      <w:bookmarkStart w:id="15532" w:name="_ETM_Q90_515450"/>
      <w:bookmarkEnd w:id="15532"/>
      <w:r>
        <w:rPr>
          <w:rFonts w:hint="cs"/>
          <w:rtl/>
          <w:lang w:eastAsia="he-IL"/>
        </w:rPr>
        <w:t xml:space="preserve">אמרה להם </w:t>
      </w:r>
      <w:r w:rsidR="002D758E">
        <w:rPr>
          <w:rFonts w:hint="cs"/>
          <w:rtl/>
          <w:lang w:eastAsia="he-IL"/>
        </w:rPr>
        <w:t>"</w:t>
      </w:r>
      <w:r>
        <w:rPr>
          <w:rFonts w:hint="cs"/>
          <w:rtl/>
          <w:lang w:eastAsia="he-IL"/>
        </w:rPr>
        <w:t>אל תצאו לעבודה</w:t>
      </w:r>
      <w:r w:rsidR="002D758E">
        <w:rPr>
          <w:rFonts w:hint="cs"/>
          <w:rtl/>
          <w:lang w:eastAsia="he-IL"/>
        </w:rPr>
        <w:t>",</w:t>
      </w:r>
      <w:r>
        <w:rPr>
          <w:rFonts w:hint="cs"/>
          <w:rtl/>
          <w:lang w:eastAsia="he-IL"/>
        </w:rPr>
        <w:t xml:space="preserve"> הממשלה לא מוכנה לשלם </w:t>
      </w:r>
      <w:r w:rsidR="002D758E">
        <w:rPr>
          <w:rFonts w:hint="eastAsia"/>
          <w:rtl/>
          <w:lang w:eastAsia="he-IL"/>
        </w:rPr>
        <w:t>–</w:t>
      </w:r>
      <w:r w:rsidR="002D758E">
        <w:rPr>
          <w:rFonts w:hint="cs"/>
          <w:rtl/>
          <w:lang w:eastAsia="he-IL"/>
        </w:rPr>
        <w:t xml:space="preserve"> את </w:t>
      </w:r>
      <w:r>
        <w:rPr>
          <w:rFonts w:hint="cs"/>
          <w:rtl/>
        </w:rPr>
        <w:t>זה, או שהמעסיק יספוג או שהעובד יספוג.</w:t>
      </w:r>
      <w:bookmarkStart w:id="15533" w:name="_ETM_Q90_525881"/>
      <w:bookmarkEnd w:id="15533"/>
    </w:p>
    <w:p w:rsidR="00E50A18" w:rsidRDefault="00E50A18" w:rsidP="000F0011">
      <w:pPr>
        <w:rPr>
          <w:rtl/>
        </w:rPr>
      </w:pPr>
      <w:bookmarkStart w:id="15534" w:name="_ETM_Q90_525912"/>
      <w:bookmarkStart w:id="15535" w:name="_ETM_Q90_526026"/>
      <w:bookmarkEnd w:id="15534"/>
      <w:bookmarkEnd w:id="15535"/>
    </w:p>
    <w:p w:rsidR="00E50A18" w:rsidRDefault="00E50A18" w:rsidP="002D758E">
      <w:pPr>
        <w:rPr>
          <w:rtl/>
        </w:rPr>
      </w:pPr>
      <w:bookmarkStart w:id="15536" w:name="_ETM_Q90_526074"/>
      <w:bookmarkEnd w:id="15536"/>
      <w:r>
        <w:rPr>
          <w:rFonts w:hint="cs"/>
          <w:rtl/>
        </w:rPr>
        <w:t xml:space="preserve">אנחנו נמצאים ערב חג </w:t>
      </w:r>
      <w:r>
        <w:rPr>
          <w:rFonts w:hint="cs"/>
          <w:rtl/>
          <w:lang w:eastAsia="he-IL"/>
        </w:rPr>
        <w:t xml:space="preserve">הפסח, </w:t>
      </w:r>
      <w:bookmarkStart w:id="15537" w:name="_ETM_Q90_528345"/>
      <w:bookmarkEnd w:id="15537"/>
      <w:r>
        <w:rPr>
          <w:rFonts w:hint="cs"/>
          <w:rtl/>
          <w:lang w:eastAsia="he-IL"/>
        </w:rPr>
        <w:t xml:space="preserve">אדוני היושב-ראש. מה תגידו לעובדי המגזר הפרטי שהמשכורת שהם יקבלו </w:t>
      </w:r>
      <w:bookmarkStart w:id="15538" w:name="_ETM_Q90_535006"/>
      <w:bookmarkEnd w:id="15538"/>
      <w:r>
        <w:rPr>
          <w:rFonts w:hint="cs"/>
          <w:rtl/>
          <w:lang w:eastAsia="he-IL"/>
        </w:rPr>
        <w:t xml:space="preserve">ב-1 באפריל נמוכה ב-25% מהמשכורת שלהם? </w:t>
      </w:r>
      <w:r>
        <w:rPr>
          <w:rFonts w:hint="cs"/>
          <w:rtl/>
        </w:rPr>
        <w:t>עם מה הם יקנו את הקניות לחג?</w:t>
      </w:r>
      <w:r>
        <w:rPr>
          <w:rFonts w:hint="cs"/>
        </w:rPr>
        <w:t xml:space="preserve"> </w:t>
      </w:r>
      <w:r>
        <w:rPr>
          <w:rFonts w:hint="cs"/>
          <w:rtl/>
        </w:rPr>
        <w:t xml:space="preserve">עם מה הם ישימו אוכל על שולחן ליל הסדר? אז אפשר לספר שאתם בעד ואתם רוצים. אנחנו ערב חג הפסח. במקום לקבוע בצורה הכי בסיסית, הכי הוגנת, שאומרת שמי שלא יצא לעבודה כי מדינת ישראל פתחה </w:t>
      </w:r>
      <w:r>
        <w:rPr>
          <w:rFonts w:hint="cs"/>
          <w:rtl/>
          <w:lang w:eastAsia="he-IL"/>
        </w:rPr>
        <w:t xml:space="preserve">במלחמה מוצדקת אבל </w:t>
      </w:r>
      <w:bookmarkStart w:id="15539" w:name="_ETM_Q90_566439"/>
      <w:bookmarkEnd w:id="15539"/>
      <w:r>
        <w:rPr>
          <w:rFonts w:hint="cs"/>
          <w:rtl/>
          <w:lang w:eastAsia="he-IL"/>
        </w:rPr>
        <w:t>אמרה לו</w:t>
      </w:r>
      <w:r w:rsidR="002D758E">
        <w:rPr>
          <w:rFonts w:hint="cs"/>
          <w:rtl/>
          <w:lang w:eastAsia="he-IL"/>
        </w:rPr>
        <w:t>:</w:t>
      </w:r>
      <w:r>
        <w:rPr>
          <w:rFonts w:hint="cs"/>
          <w:rtl/>
          <w:lang w:eastAsia="he-IL"/>
        </w:rPr>
        <w:t xml:space="preserve"> תשב בבית למען ביטחונך, אנחנו סוגרים את העסקים, </w:t>
      </w:r>
      <w:bookmarkStart w:id="15540" w:name="_ETM_Q90_574471"/>
      <w:bookmarkEnd w:id="15540"/>
      <w:r>
        <w:rPr>
          <w:rFonts w:hint="cs"/>
          <w:rtl/>
          <w:lang w:eastAsia="he-IL"/>
        </w:rPr>
        <w:t xml:space="preserve">אתה לא תצא לעבוד </w:t>
      </w:r>
      <w:r>
        <w:rPr>
          <w:rtl/>
          <w:lang w:eastAsia="he-IL"/>
        </w:rPr>
        <w:t>–</w:t>
      </w:r>
      <w:r>
        <w:rPr>
          <w:rFonts w:hint="cs"/>
          <w:rtl/>
          <w:lang w:eastAsia="he-IL"/>
        </w:rPr>
        <w:t xml:space="preserve"> אתה תקבל את השכר שלך בדיוק </w:t>
      </w:r>
      <w:bookmarkStart w:id="15541" w:name="_ETM_Q90_576568"/>
      <w:bookmarkEnd w:id="15541"/>
      <w:r>
        <w:rPr>
          <w:rFonts w:hint="cs"/>
          <w:rtl/>
          <w:lang w:eastAsia="he-IL"/>
        </w:rPr>
        <w:t>כמו עובד המשרד להגנת הסביבה או משרד המורשת או כל</w:t>
      </w:r>
      <w:bookmarkStart w:id="15542" w:name="_ETM_Q90_585079"/>
      <w:bookmarkEnd w:id="15542"/>
      <w:r>
        <w:rPr>
          <w:rFonts w:hint="cs"/>
          <w:rtl/>
          <w:lang w:eastAsia="he-IL"/>
        </w:rPr>
        <w:t xml:space="preserve"> משרד ממשלתי אחר</w:t>
      </w:r>
      <w:r w:rsidR="002D758E">
        <w:rPr>
          <w:rFonts w:hint="cs"/>
          <w:rtl/>
          <w:lang w:eastAsia="he-IL"/>
        </w:rPr>
        <w:t>,</w:t>
      </w:r>
      <w:r>
        <w:rPr>
          <w:rFonts w:hint="cs"/>
          <w:rtl/>
          <w:lang w:eastAsia="he-IL"/>
        </w:rPr>
        <w:t xml:space="preserve"> שגם לו </w:t>
      </w:r>
      <w:r w:rsidR="002D758E">
        <w:rPr>
          <w:rFonts w:hint="cs"/>
          <w:rtl/>
          <w:lang w:eastAsia="he-IL"/>
        </w:rPr>
        <w:t xml:space="preserve">אמרו </w:t>
      </w:r>
      <w:r>
        <w:rPr>
          <w:rFonts w:hint="cs"/>
          <w:rtl/>
          <w:lang w:eastAsia="he-IL"/>
        </w:rPr>
        <w:t xml:space="preserve">לשבת בבית, </w:t>
      </w:r>
      <w:bookmarkStart w:id="15543" w:name="_ETM_Q90_588047"/>
      <w:bookmarkEnd w:id="15543"/>
      <w:r>
        <w:rPr>
          <w:rFonts w:hint="cs"/>
          <w:rtl/>
        </w:rPr>
        <w:t>שהמשרד סגור בגלל שיצאנו למלחמה. הם לא שונים מהם.</w:t>
      </w:r>
      <w:bookmarkStart w:id="15544" w:name="_ETM_Q90_595199"/>
      <w:bookmarkEnd w:id="15544"/>
    </w:p>
    <w:p w:rsidR="00E50A18" w:rsidRDefault="00E50A18" w:rsidP="000F0011">
      <w:pPr>
        <w:rPr>
          <w:rtl/>
        </w:rPr>
      </w:pPr>
      <w:bookmarkStart w:id="15545" w:name="_ETM_Q90_595241"/>
      <w:bookmarkEnd w:id="15545"/>
    </w:p>
    <w:p w:rsidR="00E50A18" w:rsidRDefault="00E50A18" w:rsidP="002D758E">
      <w:pPr>
        <w:rPr>
          <w:rtl/>
          <w:lang w:eastAsia="he-IL"/>
        </w:rPr>
      </w:pPr>
      <w:bookmarkStart w:id="15546" w:name="_ETM_Q90_595327"/>
      <w:bookmarkStart w:id="15547" w:name="_ETM_Q90_595355"/>
      <w:bookmarkEnd w:id="15546"/>
      <w:bookmarkEnd w:id="15547"/>
      <w:r>
        <w:rPr>
          <w:rFonts w:hint="cs"/>
          <w:rtl/>
        </w:rPr>
        <w:t>ולכן אני אומר לכם, חברי הקואליציה, יש לכם באמת הזדמנות</w:t>
      </w:r>
      <w:r w:rsidR="00530148">
        <w:rPr>
          <w:rFonts w:hint="cs"/>
          <w:rtl/>
        </w:rPr>
        <w:t>.</w:t>
      </w:r>
      <w:r>
        <w:rPr>
          <w:rFonts w:hint="cs"/>
          <w:rtl/>
        </w:rPr>
        <w:t xml:space="preserve"> ההסתייגות פה היא הסתייגות פשוטה</w:t>
      </w:r>
      <w:r w:rsidR="002D758E">
        <w:rPr>
          <w:rFonts w:hint="cs"/>
          <w:rtl/>
        </w:rPr>
        <w:t>:</w:t>
      </w:r>
      <w:r>
        <w:rPr>
          <w:rFonts w:hint="cs"/>
          <w:rtl/>
          <w:lang w:eastAsia="he-IL"/>
        </w:rPr>
        <w:t xml:space="preserve"> לקבוע שעובדי המגזר הציבורי ועובדי המגזר הפרטי </w:t>
      </w:r>
      <w:r>
        <w:rPr>
          <w:rtl/>
          <w:lang w:eastAsia="he-IL"/>
        </w:rPr>
        <w:t>–</w:t>
      </w:r>
      <w:r>
        <w:rPr>
          <w:rFonts w:hint="cs"/>
          <w:rtl/>
          <w:lang w:eastAsia="he-IL"/>
        </w:rPr>
        <w:t xml:space="preserve"> </w:t>
      </w:r>
      <w:bookmarkStart w:id="15548" w:name="_ETM_Q90_608287"/>
      <w:bookmarkEnd w:id="15548"/>
      <w:r>
        <w:rPr>
          <w:rFonts w:hint="cs"/>
          <w:rtl/>
        </w:rPr>
        <w:t>שניהם שווים</w:t>
      </w:r>
      <w:r w:rsidR="002D758E">
        <w:rPr>
          <w:rFonts w:hint="cs"/>
          <w:rtl/>
        </w:rPr>
        <w:t>,</w:t>
      </w:r>
      <w:r>
        <w:rPr>
          <w:rFonts w:hint="cs"/>
          <w:rtl/>
        </w:rPr>
        <w:t xml:space="preserve"> שניהם עובדים, לשניהם מגיעות זכויות</w:t>
      </w:r>
      <w:r>
        <w:rPr>
          <w:rFonts w:hint="cs"/>
          <w:rtl/>
          <w:lang w:eastAsia="he-IL"/>
        </w:rPr>
        <w:t>. וכשמדינת ישראל אומרת להם</w:t>
      </w:r>
      <w:r w:rsidR="002D758E">
        <w:rPr>
          <w:rFonts w:hint="cs"/>
          <w:rtl/>
          <w:lang w:eastAsia="he-IL"/>
        </w:rPr>
        <w:t>:</w:t>
      </w:r>
      <w:r>
        <w:rPr>
          <w:rFonts w:hint="cs"/>
          <w:rtl/>
          <w:lang w:eastAsia="he-IL"/>
        </w:rPr>
        <w:t xml:space="preserve"> אל תצאו לעבודה </w:t>
      </w:r>
      <w:r w:rsidR="002D758E">
        <w:rPr>
          <w:rFonts w:hint="eastAsia"/>
          <w:rtl/>
          <w:lang w:eastAsia="he-IL"/>
        </w:rPr>
        <w:t>–</w:t>
      </w:r>
      <w:r w:rsidR="002D758E">
        <w:rPr>
          <w:rFonts w:hint="cs"/>
          <w:rtl/>
          <w:lang w:eastAsia="he-IL"/>
        </w:rPr>
        <w:t xml:space="preserve"> </w:t>
      </w:r>
      <w:r>
        <w:rPr>
          <w:rFonts w:hint="cs"/>
          <w:rtl/>
        </w:rPr>
        <w:t xml:space="preserve">כן, היא צריכה </w:t>
      </w:r>
      <w:r>
        <w:rPr>
          <w:rFonts w:hint="cs"/>
          <w:rtl/>
        </w:rPr>
        <w:lastRenderedPageBreak/>
        <w:t>לשלם על זה. אז אם ידעתם</w:t>
      </w:r>
      <w:r>
        <w:rPr>
          <w:rFonts w:hint="cs"/>
          <w:rtl/>
          <w:lang w:eastAsia="he-IL"/>
        </w:rPr>
        <w:t xml:space="preserve"> </w:t>
      </w:r>
      <w:bookmarkStart w:id="15549" w:name="_ETM_Q90_619224"/>
      <w:bookmarkEnd w:id="15549"/>
      <w:r>
        <w:rPr>
          <w:rFonts w:hint="cs"/>
          <w:rtl/>
          <w:lang w:eastAsia="he-IL"/>
        </w:rPr>
        <w:t xml:space="preserve">להעביר פה בהסתייגויות 800 מיליון שקל למה שמעניין אתכם, </w:t>
      </w:r>
      <w:r>
        <w:rPr>
          <w:rFonts w:hint="cs"/>
          <w:rtl/>
        </w:rPr>
        <w:t>אולי תעבירו את כבשת הרש, את 25%</w:t>
      </w:r>
      <w:r>
        <w:rPr>
          <w:rFonts w:hint="cs"/>
        </w:rPr>
        <w:t xml:space="preserve"> </w:t>
      </w:r>
      <w:r>
        <w:rPr>
          <w:rFonts w:hint="cs"/>
          <w:rtl/>
        </w:rPr>
        <w:t>מהמשכורת של העובדות והעובדים בעסקים הפרטיים</w:t>
      </w:r>
      <w:bookmarkStart w:id="15550" w:name="_ETM_Q90_637607"/>
      <w:bookmarkEnd w:id="15550"/>
      <w:r>
        <w:rPr>
          <w:rFonts w:hint="cs"/>
          <w:rtl/>
          <w:lang w:eastAsia="he-IL"/>
        </w:rPr>
        <w:t>, שמה לעשות, הם לא עובדים בממשלה. תודה, אדוני.</w:t>
      </w:r>
    </w:p>
    <w:p w:rsidR="00E50A18" w:rsidRDefault="00E50A18" w:rsidP="000F0011">
      <w:pPr>
        <w:rPr>
          <w:rtl/>
          <w:lang w:eastAsia="he-IL"/>
        </w:rPr>
      </w:pPr>
      <w:bookmarkStart w:id="15551" w:name="_ETM_Q90_644072"/>
      <w:bookmarkStart w:id="15552" w:name="_ETM_Q90_644133"/>
      <w:bookmarkEnd w:id="15551"/>
      <w:bookmarkEnd w:id="15552"/>
    </w:p>
    <w:p w:rsidR="00E50A18" w:rsidRDefault="00E50A18" w:rsidP="000F0011">
      <w:pPr>
        <w:pStyle w:val="af6"/>
        <w:keepNext/>
        <w:rPr>
          <w:rtl/>
        </w:rPr>
      </w:pPr>
      <w:bookmarkStart w:id="15553" w:name="ET_yor_6490_26"/>
      <w:r w:rsidRPr="00413FED">
        <w:rPr>
          <w:rStyle w:val="TagStyle"/>
          <w:rtl/>
        </w:rPr>
        <w:t xml:space="preserve"> &lt;&lt; יור &gt;&gt; </w:t>
      </w:r>
      <w:r>
        <w:rPr>
          <w:rtl/>
        </w:rPr>
        <w:t>היו"ר ניסים ואטורי:</w:t>
      </w:r>
      <w:r w:rsidRPr="00413FED">
        <w:rPr>
          <w:rStyle w:val="TagStyle"/>
          <w:rtl/>
        </w:rPr>
        <w:t xml:space="preserve"> &lt;&lt; יור &gt;&gt;</w:t>
      </w:r>
      <w:r>
        <w:rPr>
          <w:rtl/>
        </w:rPr>
        <w:t xml:space="preserve"> </w:t>
      </w:r>
      <w:bookmarkEnd w:id="15553"/>
    </w:p>
    <w:p w:rsidR="00E50A18" w:rsidRDefault="00E50A18" w:rsidP="001C0776">
      <w:pPr>
        <w:rPr>
          <w:rtl/>
          <w:lang w:eastAsia="he-IL"/>
        </w:rPr>
      </w:pPr>
    </w:p>
    <w:p w:rsidR="00E50A18" w:rsidRDefault="00E50A18" w:rsidP="002D758E">
      <w:pPr>
        <w:rPr>
          <w:rtl/>
          <w:lang w:eastAsia="he-IL"/>
        </w:rPr>
      </w:pPr>
      <w:bookmarkStart w:id="15554" w:name="_ETM_Q90_641107"/>
      <w:bookmarkEnd w:id="15554"/>
      <w:r>
        <w:rPr>
          <w:rFonts w:hint="cs"/>
          <w:rtl/>
          <w:lang w:eastAsia="he-IL"/>
        </w:rPr>
        <w:t>תודה רבה.</w:t>
      </w:r>
      <w:bookmarkStart w:id="15555" w:name="_ETM_Q90_642462"/>
      <w:bookmarkEnd w:id="15555"/>
      <w:r>
        <w:rPr>
          <w:rFonts w:hint="cs"/>
          <w:rtl/>
          <w:lang w:eastAsia="he-IL"/>
        </w:rPr>
        <w:t xml:space="preserve"> חבר הכנסת יבגני סובה </w:t>
      </w:r>
      <w:r>
        <w:rPr>
          <w:rtl/>
          <w:lang w:eastAsia="he-IL"/>
        </w:rPr>
        <w:t>–</w:t>
      </w:r>
      <w:r>
        <w:rPr>
          <w:rFonts w:hint="cs"/>
          <w:rtl/>
          <w:lang w:eastAsia="he-IL"/>
        </w:rPr>
        <w:t xml:space="preserve"> מוותר; חברת הכנסת שרון ניר </w:t>
      </w:r>
      <w:bookmarkStart w:id="15556" w:name="_ETM_Q90_649581"/>
      <w:bookmarkEnd w:id="15556"/>
      <w:r>
        <w:rPr>
          <w:rtl/>
          <w:lang w:eastAsia="he-IL"/>
        </w:rPr>
        <w:t>–</w:t>
      </w:r>
      <w:r>
        <w:rPr>
          <w:rFonts w:hint="cs"/>
          <w:rtl/>
          <w:lang w:eastAsia="he-IL"/>
        </w:rPr>
        <w:t xml:space="preserve"> אינה נוכחת; חברת הכנסת יוליה מלינובסקי </w:t>
      </w:r>
      <w:r>
        <w:rPr>
          <w:rtl/>
          <w:lang w:eastAsia="he-IL"/>
        </w:rPr>
        <w:t>–</w:t>
      </w:r>
      <w:r>
        <w:rPr>
          <w:rFonts w:hint="cs"/>
          <w:rtl/>
          <w:lang w:eastAsia="he-IL"/>
        </w:rPr>
        <w:t xml:space="preserve"> אינה נוכחת</w:t>
      </w:r>
      <w:bookmarkStart w:id="15557" w:name="_ETM_Q90_650514"/>
      <w:bookmarkEnd w:id="15557"/>
      <w:r>
        <w:rPr>
          <w:rFonts w:hint="cs"/>
          <w:rtl/>
          <w:lang w:eastAsia="he-IL"/>
        </w:rPr>
        <w:t xml:space="preserve">; חבר הכנסת חמד עמאר </w:t>
      </w:r>
      <w:r>
        <w:rPr>
          <w:rtl/>
          <w:lang w:eastAsia="he-IL"/>
        </w:rPr>
        <w:t>–</w:t>
      </w:r>
      <w:r>
        <w:rPr>
          <w:rFonts w:hint="cs"/>
          <w:rtl/>
          <w:lang w:eastAsia="he-IL"/>
        </w:rPr>
        <w:t xml:space="preserve"> אינו נוכח; חברת</w:t>
      </w:r>
      <w:bookmarkStart w:id="15558" w:name="_ETM_Q90_653293"/>
      <w:bookmarkEnd w:id="15558"/>
      <w:r>
        <w:rPr>
          <w:rFonts w:hint="cs"/>
          <w:rtl/>
          <w:lang w:eastAsia="he-IL"/>
        </w:rPr>
        <w:t xml:space="preserve"> הכנסת מרב מיכאלי </w:t>
      </w:r>
      <w:r>
        <w:rPr>
          <w:rtl/>
          <w:lang w:eastAsia="he-IL"/>
        </w:rPr>
        <w:t>–</w:t>
      </w:r>
      <w:r>
        <w:rPr>
          <w:rFonts w:hint="cs"/>
          <w:rtl/>
          <w:lang w:eastAsia="he-IL"/>
        </w:rPr>
        <w:t xml:space="preserve"> אינה נוכחת</w:t>
      </w:r>
      <w:r w:rsidR="002D758E">
        <w:rPr>
          <w:rFonts w:hint="cs"/>
          <w:rtl/>
          <w:lang w:eastAsia="he-IL"/>
        </w:rPr>
        <w:t>;</w:t>
      </w:r>
      <w:bookmarkStart w:id="15559" w:name="_ETM_Q90_660689"/>
      <w:bookmarkStart w:id="15560" w:name="_ETM_Q90_660754"/>
      <w:bookmarkEnd w:id="15559"/>
      <w:bookmarkEnd w:id="15560"/>
      <w:r w:rsidR="00530148">
        <w:rPr>
          <w:rFonts w:hint="cs"/>
          <w:rtl/>
          <w:lang w:eastAsia="he-IL"/>
        </w:rPr>
        <w:t xml:space="preserve"> </w:t>
      </w:r>
      <w:r>
        <w:rPr>
          <w:rFonts w:hint="cs"/>
          <w:rtl/>
          <w:lang w:eastAsia="he-IL"/>
        </w:rPr>
        <w:t>סליחה, נוכחת ומוותרת. הסתירו אותך, פשוט. חברת</w:t>
      </w:r>
      <w:bookmarkStart w:id="15561" w:name="_ETM_Q90_665739"/>
      <w:bookmarkEnd w:id="15561"/>
      <w:r>
        <w:rPr>
          <w:rFonts w:hint="cs"/>
          <w:rtl/>
          <w:lang w:eastAsia="he-IL"/>
        </w:rPr>
        <w:t xml:space="preserve"> הכנסת נעמה לזימי</w:t>
      </w:r>
      <w:r w:rsidR="002D758E">
        <w:rPr>
          <w:rFonts w:hint="cs"/>
          <w:rtl/>
          <w:lang w:eastAsia="he-IL"/>
        </w:rPr>
        <w:t>,</w:t>
      </w:r>
      <w:bookmarkStart w:id="15562" w:name="_ETM_Q90_668299"/>
      <w:bookmarkEnd w:id="15562"/>
      <w:r>
        <w:rPr>
          <w:rFonts w:hint="cs"/>
          <w:rtl/>
          <w:lang w:eastAsia="he-IL"/>
        </w:rPr>
        <w:t xml:space="preserve"> חמש דקות. </w:t>
      </w:r>
    </w:p>
    <w:p w:rsidR="00E50A18" w:rsidRDefault="00E50A18" w:rsidP="000F0011">
      <w:pPr>
        <w:rPr>
          <w:rtl/>
          <w:lang w:eastAsia="he-IL"/>
        </w:rPr>
      </w:pPr>
      <w:bookmarkStart w:id="15563" w:name="_ETM_Q90_668354"/>
      <w:bookmarkEnd w:id="15563"/>
    </w:p>
    <w:p w:rsidR="00E50A18" w:rsidRDefault="00E50A18" w:rsidP="000F0011">
      <w:pPr>
        <w:pStyle w:val="af5"/>
        <w:keepNext/>
        <w:rPr>
          <w:rtl/>
        </w:rPr>
      </w:pPr>
      <w:bookmarkStart w:id="15564" w:name="ET_interruption_6157_29"/>
      <w:r w:rsidRPr="00413FED">
        <w:rPr>
          <w:rStyle w:val="TagStyle"/>
          <w:rtl/>
        </w:rPr>
        <w:t xml:space="preserve"> &lt;&lt; קריאה &gt;&gt; </w:t>
      </w:r>
      <w:r>
        <w:rPr>
          <w:rtl/>
        </w:rPr>
        <w:t>שמחה רוטמן (הציונות הדתית):</w:t>
      </w:r>
      <w:r w:rsidRPr="00413FED">
        <w:rPr>
          <w:rStyle w:val="TagStyle"/>
          <w:rtl/>
        </w:rPr>
        <w:t xml:space="preserve"> &lt;&lt; קריאה &gt;&gt;</w:t>
      </w:r>
      <w:r>
        <w:rPr>
          <w:rtl/>
        </w:rPr>
        <w:t xml:space="preserve"> </w:t>
      </w:r>
      <w:bookmarkEnd w:id="15564"/>
    </w:p>
    <w:p w:rsidR="00E50A18" w:rsidRDefault="00E50A18" w:rsidP="001C0776">
      <w:pPr>
        <w:rPr>
          <w:rtl/>
          <w:lang w:eastAsia="he-IL"/>
        </w:rPr>
      </w:pPr>
    </w:p>
    <w:p w:rsidR="00E50A18" w:rsidRDefault="00E50A18" w:rsidP="002D758E">
      <w:pPr>
        <w:rPr>
          <w:rtl/>
          <w:lang w:eastAsia="he-IL"/>
        </w:rPr>
      </w:pPr>
      <w:bookmarkStart w:id="15565" w:name="_ETM_Q90_666549"/>
      <w:bookmarkEnd w:id="15565"/>
      <w:r>
        <w:rPr>
          <w:rFonts w:hint="cs"/>
          <w:rtl/>
        </w:rPr>
        <w:t xml:space="preserve">נעמה לזימי, הערכנו את הוויתור שלה, היינו מעריכים </w:t>
      </w:r>
      <w:r w:rsidR="002D758E">
        <w:rPr>
          <w:rFonts w:hint="cs"/>
          <w:rtl/>
        </w:rPr>
        <w:t xml:space="preserve">גם </w:t>
      </w:r>
      <w:r>
        <w:rPr>
          <w:rFonts w:hint="cs"/>
          <w:rtl/>
        </w:rPr>
        <w:t>אותך אם היית מוותרת</w:t>
      </w:r>
      <w:r>
        <w:rPr>
          <w:rFonts w:hint="cs"/>
          <w:rtl/>
          <w:lang w:eastAsia="he-IL"/>
        </w:rPr>
        <w:t>.</w:t>
      </w:r>
      <w:bookmarkStart w:id="15566" w:name="_ETM_Q90_678361"/>
      <w:bookmarkEnd w:id="15566"/>
    </w:p>
    <w:p w:rsidR="00E50A18" w:rsidRDefault="00E50A18" w:rsidP="000F0011">
      <w:pPr>
        <w:rPr>
          <w:rtl/>
          <w:lang w:eastAsia="he-IL"/>
        </w:rPr>
      </w:pPr>
      <w:bookmarkStart w:id="15567" w:name="_ETM_Q90_678427"/>
      <w:bookmarkEnd w:id="15567"/>
    </w:p>
    <w:p w:rsidR="00E50A18" w:rsidRDefault="00E50A18" w:rsidP="000F0011">
      <w:pPr>
        <w:pStyle w:val="a4"/>
        <w:keepNext/>
        <w:rPr>
          <w:rtl/>
        </w:rPr>
      </w:pPr>
      <w:bookmarkStart w:id="15568" w:name="ET_speaker_6236_30"/>
      <w:r w:rsidRPr="00413FED">
        <w:rPr>
          <w:rStyle w:val="TagStyle"/>
          <w:rtl/>
        </w:rPr>
        <w:t xml:space="preserve"> &lt;&lt; דובר &gt;&gt; </w:t>
      </w:r>
      <w:bookmarkStart w:id="15569" w:name="_Toc225867400"/>
      <w:bookmarkStart w:id="15570" w:name="_Toc225870382"/>
      <w:r>
        <w:rPr>
          <w:rtl/>
        </w:rPr>
        <w:t>נעמה לזימי (העבודה):</w:t>
      </w:r>
      <w:bookmarkEnd w:id="15569"/>
      <w:bookmarkEnd w:id="15570"/>
      <w:r w:rsidRPr="00413FED">
        <w:rPr>
          <w:rStyle w:val="TagStyle"/>
          <w:rtl/>
        </w:rPr>
        <w:t xml:space="preserve"> &lt;&lt; דובר &gt;&gt;</w:t>
      </w:r>
      <w:r>
        <w:rPr>
          <w:rtl/>
        </w:rPr>
        <w:t xml:space="preserve"> </w:t>
      </w:r>
      <w:bookmarkEnd w:id="15568"/>
    </w:p>
    <w:p w:rsidR="00E50A18" w:rsidRDefault="00E50A18" w:rsidP="001C0776">
      <w:pPr>
        <w:rPr>
          <w:rtl/>
          <w:lang w:eastAsia="he-IL"/>
        </w:rPr>
      </w:pPr>
    </w:p>
    <w:p w:rsidR="00530148" w:rsidRDefault="00E50A18" w:rsidP="002D758E">
      <w:pPr>
        <w:rPr>
          <w:rtl/>
        </w:rPr>
      </w:pPr>
      <w:bookmarkStart w:id="15571" w:name="_ETM_Q90_682700"/>
      <w:bookmarkStart w:id="15572" w:name="_ETM_Q90_682736"/>
      <w:bookmarkEnd w:id="15571"/>
      <w:bookmarkEnd w:id="15572"/>
      <w:r>
        <w:rPr>
          <w:rFonts w:hint="cs"/>
          <w:rtl/>
          <w:lang w:eastAsia="he-IL"/>
        </w:rPr>
        <w:t>תודה.</w:t>
      </w:r>
      <w:bookmarkStart w:id="15573" w:name="_ETM_Q90_683929"/>
      <w:bookmarkStart w:id="15574" w:name="_ETM_Q90_683989"/>
      <w:bookmarkStart w:id="15575" w:name="_ETM_Q90_682685"/>
      <w:bookmarkEnd w:id="15573"/>
      <w:bookmarkEnd w:id="15574"/>
      <w:bookmarkEnd w:id="15575"/>
      <w:r>
        <w:rPr>
          <w:rFonts w:hint="cs"/>
          <w:rtl/>
          <w:lang w:eastAsia="he-IL"/>
        </w:rPr>
        <w:t xml:space="preserve"> עכשיו בואו, תבינו רגע את ההזיה: </w:t>
      </w:r>
      <w:bookmarkStart w:id="15576" w:name="_ETM_Q90_687128"/>
      <w:bookmarkEnd w:id="15576"/>
      <w:r>
        <w:rPr>
          <w:rFonts w:hint="cs"/>
          <w:rtl/>
          <w:lang w:eastAsia="he-IL"/>
        </w:rPr>
        <w:t>לקראת פתרון מתווה החל"ת</w:t>
      </w:r>
      <w:r w:rsidR="002D758E">
        <w:rPr>
          <w:rFonts w:hint="cs"/>
          <w:rtl/>
          <w:lang w:eastAsia="he-IL"/>
        </w:rPr>
        <w:t>,</w:t>
      </w:r>
      <w:r>
        <w:rPr>
          <w:rFonts w:hint="cs"/>
          <w:rtl/>
          <w:lang w:eastAsia="he-IL"/>
        </w:rPr>
        <w:t xml:space="preserve"> ראש הממשלה מתערב ויזמן מחר בבוקר </w:t>
      </w:r>
      <w:bookmarkStart w:id="15577" w:name="_ETM_Q90_692983"/>
      <w:bookmarkEnd w:id="15577"/>
      <w:r>
        <w:rPr>
          <w:rFonts w:hint="cs"/>
          <w:rtl/>
          <w:lang w:eastAsia="he-IL"/>
        </w:rPr>
        <w:t xml:space="preserve">את שר האוצר לפגישה דחופה בנושא. במהלך פגישה שנערכה בין </w:t>
      </w:r>
      <w:bookmarkStart w:id="15578" w:name="_ETM_Q90_700087"/>
      <w:bookmarkEnd w:id="15578"/>
      <w:r>
        <w:rPr>
          <w:rFonts w:hint="cs"/>
          <w:rtl/>
          <w:lang w:eastAsia="he-IL"/>
        </w:rPr>
        <w:t xml:space="preserve">ראש הממשלה ושר הכלכלה לבין נשיא איגוד לשכות המסחר, הם </w:t>
      </w:r>
      <w:bookmarkStart w:id="15579" w:name="_ETM_Q90_708247"/>
      <w:bookmarkEnd w:id="15579"/>
      <w:r>
        <w:rPr>
          <w:rFonts w:hint="cs"/>
          <w:rtl/>
          <w:lang w:eastAsia="he-IL"/>
        </w:rPr>
        <w:t xml:space="preserve">הבינו פתאום את מה שאנחנו מבינים כבר ימים ארוכים </w:t>
      </w:r>
      <w:r w:rsidR="002D758E">
        <w:rPr>
          <w:rFonts w:hint="eastAsia"/>
          <w:rtl/>
          <w:lang w:eastAsia="he-IL"/>
        </w:rPr>
        <w:t xml:space="preserve">– </w:t>
      </w:r>
      <w:r>
        <w:rPr>
          <w:rFonts w:hint="cs"/>
          <w:rtl/>
          <w:lang w:eastAsia="he-IL"/>
        </w:rPr>
        <w:t>שאי</w:t>
      </w:r>
      <w:bookmarkStart w:id="15580" w:name="_ETM_Q90_713735"/>
      <w:bookmarkEnd w:id="15580"/>
      <w:r w:rsidR="002D758E">
        <w:rPr>
          <w:rFonts w:hint="cs"/>
          <w:rtl/>
          <w:lang w:eastAsia="he-IL"/>
        </w:rPr>
        <w:t>-</w:t>
      </w:r>
      <w:r>
        <w:rPr>
          <w:rFonts w:hint="cs"/>
          <w:rtl/>
          <w:lang w:eastAsia="he-IL"/>
        </w:rPr>
        <w:t xml:space="preserve">אפשר להפלות בין עובדים, כי המדינה בשעת חירום והעובדים </w:t>
      </w:r>
      <w:bookmarkStart w:id="15581" w:name="_ETM_Q90_716907"/>
      <w:bookmarkEnd w:id="15581"/>
      <w:r>
        <w:rPr>
          <w:rFonts w:hint="cs"/>
          <w:rtl/>
          <w:lang w:eastAsia="he-IL"/>
        </w:rPr>
        <w:t>צריכים פיצוי.</w:t>
      </w:r>
      <w:bookmarkStart w:id="15582" w:name="TOR_Q91"/>
      <w:bookmarkEnd w:id="15582"/>
      <w:r w:rsidR="002D758E">
        <w:rPr>
          <w:rFonts w:hint="cs"/>
          <w:rtl/>
        </w:rPr>
        <w:t xml:space="preserve"> </w:t>
      </w:r>
      <w:r>
        <w:rPr>
          <w:rFonts w:hint="cs"/>
          <w:rtl/>
        </w:rPr>
        <w:t xml:space="preserve">נכון, לשירות הציבורי; נכון, למגזר הפרטי </w:t>
      </w:r>
      <w:r w:rsidR="002D758E">
        <w:rPr>
          <w:rFonts w:hint="eastAsia"/>
          <w:rtl/>
        </w:rPr>
        <w:t xml:space="preserve">– </w:t>
      </w:r>
      <w:r>
        <w:rPr>
          <w:rFonts w:hint="cs"/>
          <w:rtl/>
        </w:rPr>
        <w:t xml:space="preserve">פשוט, </w:t>
      </w:r>
      <w:bookmarkStart w:id="15583" w:name="_ETM_Q91_119000"/>
      <w:bookmarkEnd w:id="15583"/>
      <w:r>
        <w:rPr>
          <w:rFonts w:hint="cs"/>
          <w:rtl/>
        </w:rPr>
        <w:t>נכון?</w:t>
      </w:r>
      <w:r>
        <w:rPr>
          <w:rFonts w:hint="cs"/>
        </w:rPr>
        <w:t xml:space="preserve"> </w:t>
      </w:r>
      <w:r>
        <w:rPr>
          <w:rFonts w:hint="cs"/>
          <w:rtl/>
        </w:rPr>
        <w:t>אבל נתניהו היה עסוק בעונש מוות, בקומבינות השתמטות ובהטבות</w:t>
      </w:r>
      <w:bookmarkStart w:id="15584" w:name="_ETM_Q91_130000"/>
      <w:bookmarkEnd w:id="15584"/>
      <w:r>
        <w:rPr>
          <w:rFonts w:hint="cs"/>
          <w:rtl/>
        </w:rPr>
        <w:t xml:space="preserve"> ליו"ש. אז עכשיו, רגע לפני העברת החוק פה</w:t>
      </w:r>
      <w:r w:rsidR="002D758E">
        <w:rPr>
          <w:rFonts w:hint="cs"/>
          <w:rtl/>
        </w:rPr>
        <w:t>,</w:t>
      </w:r>
      <w:r>
        <w:rPr>
          <w:rFonts w:hint="cs"/>
          <w:rtl/>
        </w:rPr>
        <w:t xml:space="preserve"> הוא גילה</w:t>
      </w:r>
      <w:bookmarkStart w:id="15585" w:name="_ETM_Q91_136000"/>
      <w:bookmarkEnd w:id="15585"/>
      <w:r>
        <w:rPr>
          <w:rFonts w:hint="cs"/>
          <w:rtl/>
        </w:rPr>
        <w:t xml:space="preserve"> </w:t>
      </w:r>
      <w:r>
        <w:rPr>
          <w:rFonts w:hint="eastAsia"/>
          <w:rtl/>
        </w:rPr>
        <w:t>–</w:t>
      </w:r>
      <w:r>
        <w:rPr>
          <w:rFonts w:hint="cs"/>
          <w:rtl/>
        </w:rPr>
        <w:t xml:space="preserve"> גילה, עלק, כן? גילה, עושה בכאילו</w:t>
      </w:r>
      <w:bookmarkStart w:id="15586" w:name="_ETM_Q91_139000"/>
      <w:bookmarkEnd w:id="15586"/>
      <w:r>
        <w:rPr>
          <w:rFonts w:hint="cs"/>
          <w:rtl/>
        </w:rPr>
        <w:t>, נכון? כי איפה היית, ניר ברקת?</w:t>
      </w:r>
      <w:r>
        <w:rPr>
          <w:rFonts w:hint="cs"/>
        </w:rPr>
        <w:t xml:space="preserve"> </w:t>
      </w:r>
      <w:r>
        <w:rPr>
          <w:rFonts w:hint="cs"/>
          <w:rtl/>
        </w:rPr>
        <w:t>איפה</w:t>
      </w:r>
      <w:bookmarkStart w:id="15587" w:name="_ETM_Q91_140000"/>
      <w:bookmarkEnd w:id="15587"/>
      <w:r>
        <w:rPr>
          <w:rFonts w:hint="cs"/>
          <w:rtl/>
        </w:rPr>
        <w:t xml:space="preserve"> הייתם?</w:t>
      </w:r>
      <w:r>
        <w:rPr>
          <w:rFonts w:hint="cs"/>
        </w:rPr>
        <w:t xml:space="preserve"> </w:t>
      </w:r>
      <w:bookmarkStart w:id="15588" w:name="_ETM_Q91_146000"/>
      <w:bookmarkEnd w:id="15588"/>
    </w:p>
    <w:p w:rsidR="00530148" w:rsidRDefault="00530148" w:rsidP="00530148">
      <w:pPr>
        <w:rPr>
          <w:rtl/>
        </w:rPr>
      </w:pPr>
    </w:p>
    <w:p w:rsidR="00E50A18" w:rsidRDefault="00E50A18" w:rsidP="002D758E">
      <w:pPr>
        <w:rPr>
          <w:rtl/>
        </w:rPr>
      </w:pPr>
      <w:r>
        <w:rPr>
          <w:rFonts w:hint="cs"/>
          <w:rtl/>
        </w:rPr>
        <w:t>לא, לא הבנתי. אנחנו נלחמנו על זה בוועדה</w:t>
      </w:r>
      <w:bookmarkStart w:id="15589" w:name="_ETM_Q91_145000"/>
      <w:bookmarkEnd w:id="15589"/>
      <w:r>
        <w:rPr>
          <w:rFonts w:hint="cs"/>
          <w:rtl/>
        </w:rPr>
        <w:t xml:space="preserve">, ביקשנו את זה. הוא הולך לטפל בזה </w:t>
      </w:r>
      <w:bookmarkStart w:id="15590" w:name="_ETM_Q91_148000"/>
      <w:bookmarkEnd w:id="15590"/>
      <w:r>
        <w:rPr>
          <w:rFonts w:hint="cs"/>
          <w:rtl/>
        </w:rPr>
        <w:t>אחרי העברת החוק</w:t>
      </w:r>
      <w:r w:rsidR="002D758E">
        <w:rPr>
          <w:rFonts w:hint="cs"/>
          <w:rtl/>
        </w:rPr>
        <w:t>.</w:t>
      </w:r>
      <w:r>
        <w:rPr>
          <w:rFonts w:hint="cs"/>
          <w:rtl/>
        </w:rPr>
        <w:t xml:space="preserve"> אין מה לומר. </w:t>
      </w:r>
    </w:p>
    <w:p w:rsidR="00B51CD2" w:rsidRDefault="00B51CD2" w:rsidP="00530148">
      <w:pPr>
        <w:rPr>
          <w:rtl/>
        </w:rPr>
      </w:pPr>
    </w:p>
    <w:p w:rsidR="00E50A18" w:rsidRDefault="00E50A18" w:rsidP="000F0011">
      <w:pPr>
        <w:pStyle w:val="af5"/>
        <w:keepNext/>
        <w:rPr>
          <w:rtl/>
        </w:rPr>
      </w:pPr>
      <w:bookmarkStart w:id="15591" w:name="ET_interruption_6151_3"/>
      <w:r w:rsidRPr="00BF58C8">
        <w:rPr>
          <w:rStyle w:val="TagStyle"/>
          <w:rtl/>
        </w:rPr>
        <w:t xml:space="preserve"> &lt;&lt; קריאה &gt;&gt; </w:t>
      </w:r>
      <w:r>
        <w:rPr>
          <w:rtl/>
        </w:rPr>
        <w:t>רון כץ (יש עתיד):</w:t>
      </w:r>
      <w:r w:rsidRPr="00BF58C8">
        <w:rPr>
          <w:rStyle w:val="TagStyle"/>
          <w:rtl/>
        </w:rPr>
        <w:t xml:space="preserve"> &lt;&lt; קריאה &gt;&gt;</w:t>
      </w:r>
      <w:r>
        <w:rPr>
          <w:rtl/>
        </w:rPr>
        <w:t xml:space="preserve"> </w:t>
      </w:r>
      <w:bookmarkEnd w:id="15591"/>
    </w:p>
    <w:p w:rsidR="00E50A18" w:rsidRDefault="00E50A18" w:rsidP="000F0011">
      <w:pPr>
        <w:rPr>
          <w:rtl/>
        </w:rPr>
      </w:pPr>
    </w:p>
    <w:p w:rsidR="00E50A18" w:rsidRDefault="00E50A18" w:rsidP="000F0011">
      <w:pPr>
        <w:keepNext/>
        <w:rPr>
          <w:rtl/>
        </w:rPr>
      </w:pPr>
      <w:bookmarkStart w:id="15592" w:name="_ETM_Q91_150000"/>
      <w:bookmarkEnd w:id="15592"/>
      <w:r>
        <w:rPr>
          <w:rFonts w:hint="cs"/>
          <w:rtl/>
        </w:rPr>
        <w:t>- - -</w:t>
      </w:r>
    </w:p>
    <w:p w:rsidR="00E50A18" w:rsidRDefault="00E50A18" w:rsidP="000F0011">
      <w:pPr>
        <w:keepNext/>
        <w:rPr>
          <w:rtl/>
        </w:rPr>
      </w:pPr>
    </w:p>
    <w:p w:rsidR="00E50A18" w:rsidRDefault="00E50A18" w:rsidP="000F0011">
      <w:pPr>
        <w:pStyle w:val="-"/>
        <w:keepNext/>
        <w:rPr>
          <w:rtl/>
        </w:rPr>
      </w:pPr>
      <w:bookmarkStart w:id="15593" w:name="ET_speakercontinue_6236_4"/>
      <w:r w:rsidRPr="00BF58C8">
        <w:rPr>
          <w:rStyle w:val="TagStyle"/>
          <w:rtl/>
        </w:rPr>
        <w:t xml:space="preserve"> &lt;&lt; דובר_המשך &gt;&gt; </w:t>
      </w:r>
      <w:r>
        <w:rPr>
          <w:rtl/>
        </w:rPr>
        <w:t>נעמה לזימי (העבודה):</w:t>
      </w:r>
      <w:r w:rsidRPr="00BF58C8">
        <w:rPr>
          <w:rStyle w:val="TagStyle"/>
          <w:rtl/>
        </w:rPr>
        <w:t xml:space="preserve"> &lt;&lt; דובר_המשך &gt;&gt;</w:t>
      </w:r>
      <w:r>
        <w:rPr>
          <w:rtl/>
        </w:rPr>
        <w:t xml:space="preserve"> </w:t>
      </w:r>
      <w:bookmarkEnd w:id="15593"/>
    </w:p>
    <w:p w:rsidR="00E50A18" w:rsidRDefault="00E50A18" w:rsidP="000F0011">
      <w:pPr>
        <w:rPr>
          <w:rtl/>
        </w:rPr>
      </w:pPr>
    </w:p>
    <w:p w:rsidR="00E50A18" w:rsidRDefault="00B51CD2" w:rsidP="002D758E">
      <w:pPr>
        <w:rPr>
          <w:rtl/>
        </w:rPr>
      </w:pPr>
      <w:r>
        <w:rPr>
          <w:rFonts w:hint="cs"/>
          <w:rtl/>
        </w:rPr>
        <w:t xml:space="preserve">כן. </w:t>
      </w:r>
      <w:r w:rsidR="00E50A18">
        <w:rPr>
          <w:rFonts w:hint="cs"/>
          <w:rtl/>
        </w:rPr>
        <w:t>מילא</w:t>
      </w:r>
      <w:bookmarkStart w:id="15594" w:name="_ETM_Q91_153000"/>
      <w:bookmarkEnd w:id="15594"/>
      <w:r w:rsidR="00E50A18">
        <w:rPr>
          <w:rFonts w:hint="cs"/>
          <w:rtl/>
        </w:rPr>
        <w:t xml:space="preserve"> תגידו, לא חילקו פה כסף כמו מים זורמים לקומבינות שלהם. </w:t>
      </w:r>
      <w:bookmarkStart w:id="15595" w:name="_ETM_Q91_159000"/>
      <w:bookmarkEnd w:id="15595"/>
      <w:r w:rsidR="00E50A18">
        <w:rPr>
          <w:rFonts w:hint="cs"/>
          <w:rtl/>
        </w:rPr>
        <w:t>חילקו גם חילקו, בלי בושה</w:t>
      </w:r>
      <w:r w:rsidR="002D758E">
        <w:rPr>
          <w:rFonts w:hint="cs"/>
          <w:rtl/>
        </w:rPr>
        <w:t>,</w:t>
      </w:r>
      <w:r w:rsidR="00E50A18">
        <w:rPr>
          <w:rFonts w:hint="cs"/>
          <w:rtl/>
        </w:rPr>
        <w:t xml:space="preserve"> אפילו בליל התקציב, תוך שהם </w:t>
      </w:r>
      <w:bookmarkStart w:id="15596" w:name="_ETM_Q91_164000"/>
      <w:bookmarkEnd w:id="15596"/>
      <w:r w:rsidR="00E50A18">
        <w:rPr>
          <w:rFonts w:hint="cs"/>
          <w:rtl/>
        </w:rPr>
        <w:t>צוחקים, ככה, 800 מיליון שקל. נכון?</w:t>
      </w:r>
      <w:r w:rsidR="00E50A18">
        <w:rPr>
          <w:rFonts w:hint="cs"/>
        </w:rPr>
        <w:t xml:space="preserve"> </w:t>
      </w:r>
      <w:bookmarkStart w:id="15597" w:name="_ETM_Q91_168000"/>
      <w:bookmarkEnd w:id="15597"/>
      <w:r w:rsidR="00E50A18">
        <w:rPr>
          <w:rFonts w:hint="cs"/>
          <w:rtl/>
        </w:rPr>
        <w:t>עם זה אין לכם בעיה.</w:t>
      </w:r>
    </w:p>
    <w:p w:rsidR="00E50A18" w:rsidRDefault="00E50A18" w:rsidP="000F0011">
      <w:pPr>
        <w:keepNext/>
        <w:rPr>
          <w:rtl/>
        </w:rPr>
      </w:pPr>
    </w:p>
    <w:p w:rsidR="00E50A18" w:rsidRDefault="00E50A18" w:rsidP="00B51CD2">
      <w:pPr>
        <w:keepNext/>
        <w:rPr>
          <w:rtl/>
        </w:rPr>
      </w:pPr>
      <w:bookmarkStart w:id="15598" w:name="_ETM_Q91_169000"/>
      <w:bookmarkEnd w:id="15598"/>
      <w:r>
        <w:rPr>
          <w:rFonts w:hint="cs"/>
          <w:rtl/>
        </w:rPr>
        <w:t>מה</w:t>
      </w:r>
      <w:r w:rsidR="00B51CD2">
        <w:rPr>
          <w:rFonts w:hint="cs"/>
          <w:rtl/>
        </w:rPr>
        <w:t>?</w:t>
      </w:r>
      <w:r>
        <w:rPr>
          <w:rFonts w:hint="cs"/>
          <w:rtl/>
        </w:rPr>
        <w:t xml:space="preserve"> לא הבנתי. </w:t>
      </w:r>
    </w:p>
    <w:p w:rsidR="00E50A18" w:rsidRDefault="00E50A18" w:rsidP="000F0011">
      <w:pPr>
        <w:keepNext/>
        <w:rPr>
          <w:rtl/>
        </w:rPr>
      </w:pPr>
    </w:p>
    <w:p w:rsidR="00E50A18" w:rsidRDefault="00E50A18" w:rsidP="00530148">
      <w:pPr>
        <w:pStyle w:val="af5"/>
        <w:keepNext/>
        <w:rPr>
          <w:rtl/>
        </w:rPr>
      </w:pPr>
      <w:bookmarkStart w:id="15599" w:name="ET_interruption_6345_5"/>
      <w:r w:rsidRPr="00BF58C8">
        <w:rPr>
          <w:rStyle w:val="TagStyle"/>
          <w:rtl/>
        </w:rPr>
        <w:t xml:space="preserve"> &lt;&lt; קריאה &gt;&gt; </w:t>
      </w:r>
      <w:r>
        <w:rPr>
          <w:rtl/>
        </w:rPr>
        <w:t>טלי גוטליב (הליכוד):</w:t>
      </w:r>
      <w:r w:rsidRPr="00BF58C8">
        <w:rPr>
          <w:rStyle w:val="TagStyle"/>
          <w:rtl/>
        </w:rPr>
        <w:t xml:space="preserve"> &lt;&lt; קריאה &gt;&gt;</w:t>
      </w:r>
      <w:r>
        <w:rPr>
          <w:rtl/>
        </w:rPr>
        <w:t xml:space="preserve"> </w:t>
      </w:r>
      <w:bookmarkEnd w:id="15599"/>
    </w:p>
    <w:p w:rsidR="00530148" w:rsidRPr="00530148" w:rsidRDefault="00530148" w:rsidP="00530148">
      <w:pPr>
        <w:rPr>
          <w:rtl/>
          <w:lang w:eastAsia="he-IL"/>
        </w:rPr>
      </w:pPr>
    </w:p>
    <w:p w:rsidR="00E50A18" w:rsidRDefault="00E50A18" w:rsidP="000F0011">
      <w:pPr>
        <w:keepNext/>
        <w:rPr>
          <w:rtl/>
        </w:rPr>
      </w:pPr>
      <w:r>
        <w:rPr>
          <w:rFonts w:hint="cs"/>
          <w:rtl/>
        </w:rPr>
        <w:t>- - - הצביעו.</w:t>
      </w:r>
    </w:p>
    <w:p w:rsidR="00E50A18" w:rsidRDefault="00E50A18" w:rsidP="000F0011">
      <w:pPr>
        <w:keepNext/>
        <w:rPr>
          <w:rtl/>
        </w:rPr>
      </w:pPr>
    </w:p>
    <w:p w:rsidR="00E50A18" w:rsidRDefault="00E50A18" w:rsidP="000F0011">
      <w:pPr>
        <w:pStyle w:val="-"/>
        <w:keepNext/>
        <w:rPr>
          <w:rtl/>
        </w:rPr>
      </w:pPr>
      <w:bookmarkStart w:id="15600" w:name="ET_speakercontinue_6236_6"/>
      <w:r w:rsidRPr="00BF58C8">
        <w:rPr>
          <w:rStyle w:val="TagStyle"/>
          <w:rtl/>
        </w:rPr>
        <w:t xml:space="preserve"> &lt;&lt; דובר_המשך &gt;&gt; </w:t>
      </w:r>
      <w:r>
        <w:rPr>
          <w:rtl/>
        </w:rPr>
        <w:t>נעמה לזימי (העבודה):</w:t>
      </w:r>
      <w:r w:rsidRPr="00BF58C8">
        <w:rPr>
          <w:rStyle w:val="TagStyle"/>
          <w:rtl/>
        </w:rPr>
        <w:t xml:space="preserve"> &lt;&lt; דובר_המשך &gt;&gt;</w:t>
      </w:r>
      <w:r>
        <w:rPr>
          <w:rtl/>
        </w:rPr>
        <w:t xml:space="preserve"> </w:t>
      </w:r>
      <w:bookmarkEnd w:id="15600"/>
    </w:p>
    <w:p w:rsidR="00E50A18" w:rsidRDefault="00E50A18" w:rsidP="000F0011">
      <w:pPr>
        <w:rPr>
          <w:rtl/>
        </w:rPr>
      </w:pPr>
    </w:p>
    <w:p w:rsidR="00E50A18" w:rsidRDefault="00E50A18" w:rsidP="002D758E">
      <w:pPr>
        <w:keepNext/>
        <w:rPr>
          <w:rtl/>
        </w:rPr>
      </w:pPr>
      <w:bookmarkStart w:id="15601" w:name="_ETM_Q91_174000"/>
      <w:bookmarkStart w:id="15602" w:name="_ETM_Q91_173000"/>
      <w:bookmarkEnd w:id="15601"/>
      <w:bookmarkEnd w:id="15602"/>
      <w:r>
        <w:rPr>
          <w:rFonts w:hint="cs"/>
          <w:rtl/>
        </w:rPr>
        <w:t>אתם יודעים, אבל</w:t>
      </w:r>
      <w:bookmarkStart w:id="15603" w:name="_ETM_Q91_172000"/>
      <w:bookmarkEnd w:id="15603"/>
      <w:r>
        <w:rPr>
          <w:rFonts w:hint="cs"/>
          <w:rtl/>
        </w:rPr>
        <w:t xml:space="preserve"> יש לי הצעה </w:t>
      </w:r>
      <w:r w:rsidR="002D758E">
        <w:rPr>
          <w:rFonts w:hint="eastAsia"/>
          <w:rtl/>
        </w:rPr>
        <w:t xml:space="preserve">– </w:t>
      </w:r>
      <w:r>
        <w:rPr>
          <w:rFonts w:hint="cs"/>
          <w:rtl/>
        </w:rPr>
        <w:t xml:space="preserve">רון, תהיה איתי רגע </w:t>
      </w:r>
      <w:bookmarkStart w:id="15604" w:name="_ETM_Q91_180000"/>
      <w:bookmarkEnd w:id="15604"/>
      <w:r w:rsidR="002D758E">
        <w:rPr>
          <w:rFonts w:hint="eastAsia"/>
          <w:rtl/>
        </w:rPr>
        <w:t xml:space="preserve">– </w:t>
      </w:r>
      <w:r>
        <w:rPr>
          <w:rFonts w:hint="cs"/>
          <w:rtl/>
        </w:rPr>
        <w:t>סטרטאפ ממש טוב</w:t>
      </w:r>
      <w:r w:rsidR="002D758E">
        <w:rPr>
          <w:rFonts w:hint="cs"/>
          <w:rtl/>
        </w:rPr>
        <w:t>.</w:t>
      </w:r>
      <w:r>
        <w:rPr>
          <w:rFonts w:hint="cs"/>
          <w:rtl/>
        </w:rPr>
        <w:t xml:space="preserve"> אני הולכת לעזור עכשיו לנתניהו ולניר </w:t>
      </w:r>
      <w:bookmarkStart w:id="15605" w:name="_ETM_Q91_181000"/>
      <w:bookmarkEnd w:id="15605"/>
      <w:r>
        <w:rPr>
          <w:rFonts w:hint="cs"/>
          <w:rtl/>
        </w:rPr>
        <w:t xml:space="preserve">ברקת </w:t>
      </w:r>
      <w:r>
        <w:rPr>
          <w:rFonts w:hint="eastAsia"/>
          <w:rtl/>
        </w:rPr>
        <w:t>–</w:t>
      </w:r>
      <w:r>
        <w:rPr>
          <w:rFonts w:hint="cs"/>
          <w:rtl/>
        </w:rPr>
        <w:t xml:space="preserve"> ברקת, אתה כאן </w:t>
      </w:r>
      <w:r>
        <w:rPr>
          <w:rFonts w:hint="eastAsia"/>
          <w:rtl/>
        </w:rPr>
        <w:t>–</w:t>
      </w:r>
      <w:r>
        <w:rPr>
          <w:rFonts w:hint="cs"/>
          <w:rtl/>
        </w:rPr>
        <w:t xml:space="preserve"> יש לנו </w:t>
      </w:r>
      <w:bookmarkStart w:id="15606" w:name="_ETM_Q91_188000"/>
      <w:bookmarkEnd w:id="15606"/>
      <w:r>
        <w:rPr>
          <w:rFonts w:hint="cs"/>
          <w:rtl/>
        </w:rPr>
        <w:t xml:space="preserve">הסתייגויות </w:t>
      </w:r>
      <w:r>
        <w:rPr>
          <w:rtl/>
        </w:rPr>
        <w:t>שמשוות</w:t>
      </w:r>
      <w:r>
        <w:rPr>
          <w:rFonts w:hint="cs"/>
          <w:rtl/>
        </w:rPr>
        <w:t>.</w:t>
      </w:r>
      <w:r>
        <w:rPr>
          <w:rtl/>
        </w:rPr>
        <w:t xml:space="preserve"> </w:t>
      </w:r>
      <w:bookmarkStart w:id="15607" w:name="_ETM_Q91_190539"/>
      <w:bookmarkEnd w:id="15607"/>
      <w:r>
        <w:rPr>
          <w:rtl/>
        </w:rPr>
        <w:t>בואו נצביע</w:t>
      </w:r>
      <w:r>
        <w:rPr>
          <w:rFonts w:hint="cs"/>
          <w:rtl/>
        </w:rPr>
        <w:t>.</w:t>
      </w:r>
      <w:r>
        <w:rPr>
          <w:rtl/>
        </w:rPr>
        <w:t xml:space="preserve"> נחסוך לראש הממשלה בזמן מלחמ</w:t>
      </w:r>
      <w:r>
        <w:rPr>
          <w:rFonts w:hint="cs"/>
          <w:rtl/>
        </w:rPr>
        <w:t>ה</w:t>
      </w:r>
      <w:r>
        <w:rPr>
          <w:rtl/>
        </w:rPr>
        <w:t xml:space="preserve"> </w:t>
      </w:r>
      <w:r>
        <w:rPr>
          <w:rFonts w:hint="cs"/>
          <w:rtl/>
        </w:rPr>
        <w:t xml:space="preserve">את </w:t>
      </w:r>
      <w:r>
        <w:rPr>
          <w:rtl/>
        </w:rPr>
        <w:t>הטרחה</w:t>
      </w:r>
      <w:r>
        <w:rPr>
          <w:rFonts w:hint="cs"/>
          <w:rtl/>
        </w:rPr>
        <w:t>,</w:t>
      </w:r>
      <w:r>
        <w:rPr>
          <w:rtl/>
        </w:rPr>
        <w:t xml:space="preserve"> לשר הכלכלה </w:t>
      </w:r>
      <w:bookmarkStart w:id="15608" w:name="_ETM_Q91_196954"/>
      <w:bookmarkEnd w:id="15608"/>
      <w:r>
        <w:rPr>
          <w:rtl/>
        </w:rPr>
        <w:t xml:space="preserve">ולשר האוצר, בואו נצביע על ההסתייגויות האלה ונאשר את התוספת </w:t>
      </w:r>
      <w:bookmarkStart w:id="15609" w:name="_ETM_Q91_203770"/>
      <w:bookmarkEnd w:id="15609"/>
      <w:r w:rsidR="00B85FEC">
        <w:rPr>
          <w:rFonts w:hint="cs"/>
          <w:rtl/>
        </w:rPr>
        <w:t xml:space="preserve">– </w:t>
      </w:r>
      <w:r>
        <w:rPr>
          <w:rtl/>
        </w:rPr>
        <w:t xml:space="preserve">בין המגזר הציבורי לפרטי. מה הבעיה? או שאתם מחרטטים או </w:t>
      </w:r>
      <w:bookmarkStart w:id="15610" w:name="_ETM_Q91_208369"/>
      <w:bookmarkEnd w:id="15610"/>
      <w:r>
        <w:rPr>
          <w:rtl/>
        </w:rPr>
        <w:t xml:space="preserve">שאתם אומרים אמת. </w:t>
      </w:r>
    </w:p>
    <w:p w:rsidR="00E50A18" w:rsidRDefault="00E50A18" w:rsidP="000F0011">
      <w:pPr>
        <w:keepNext/>
        <w:rPr>
          <w:rtl/>
        </w:rPr>
      </w:pPr>
    </w:p>
    <w:p w:rsidR="00E50A18" w:rsidRDefault="00E50A18" w:rsidP="00B85FEC">
      <w:pPr>
        <w:keepNext/>
        <w:rPr>
          <w:rtl/>
        </w:rPr>
      </w:pPr>
      <w:bookmarkStart w:id="15611" w:name="_ETM_Q91_212000"/>
      <w:bookmarkEnd w:id="15611"/>
      <w:r>
        <w:rPr>
          <w:rtl/>
        </w:rPr>
        <w:t>שר הכלכלה, שאלה לי אליך, ניר ברקת</w:t>
      </w:r>
      <w:r w:rsidR="00B85FEC">
        <w:rPr>
          <w:rFonts w:hint="cs"/>
          <w:rtl/>
        </w:rPr>
        <w:t>:</w:t>
      </w:r>
      <w:r>
        <w:rPr>
          <w:rtl/>
        </w:rPr>
        <w:t xml:space="preserve"> </w:t>
      </w:r>
      <w:bookmarkStart w:id="15612" w:name="_ETM_Q91_212969"/>
      <w:bookmarkEnd w:id="15612"/>
      <w:r>
        <w:rPr>
          <w:rtl/>
        </w:rPr>
        <w:t>יש לנו הסתייגויות שמטפלות במה שאמרת</w:t>
      </w:r>
      <w:r w:rsidR="00B85FEC">
        <w:rPr>
          <w:rFonts w:hint="cs"/>
          <w:rtl/>
        </w:rPr>
        <w:t>.</w:t>
      </w:r>
      <w:r>
        <w:rPr>
          <w:rtl/>
        </w:rPr>
        <w:t xml:space="preserve"> בואו נאשר אותן עכשיו, </w:t>
      </w:r>
      <w:bookmarkStart w:id="15613" w:name="_ETM_Q91_217569"/>
      <w:bookmarkEnd w:id="15613"/>
      <w:r>
        <w:rPr>
          <w:rtl/>
        </w:rPr>
        <w:t xml:space="preserve">נעביר את החוק בקריאה שלישית כמו שצריך. </w:t>
      </w:r>
      <w:bookmarkStart w:id="15614" w:name="_ETM_Q91_223060"/>
      <w:bookmarkEnd w:id="15614"/>
      <w:r>
        <w:rPr>
          <w:rtl/>
        </w:rPr>
        <w:t xml:space="preserve">אופיר כץ, במקום לספור, בואו נעביר את ההסתייגויות האלה בהסכמה </w:t>
      </w:r>
      <w:bookmarkStart w:id="15615" w:name="_ETM_Q91_228043"/>
      <w:bookmarkEnd w:id="15615"/>
      <w:r>
        <w:rPr>
          <w:rtl/>
        </w:rPr>
        <w:t xml:space="preserve">מלאה, נצביע בעד, נכון? לא תהיה בעיה. תעבירו את ההסתייגויות </w:t>
      </w:r>
      <w:bookmarkStart w:id="15616" w:name="_ETM_Q91_233028"/>
      <w:bookmarkEnd w:id="15616"/>
      <w:r>
        <w:rPr>
          <w:rtl/>
        </w:rPr>
        <w:t>האלה, נעביר את החל</w:t>
      </w:r>
      <w:r>
        <w:rPr>
          <w:rFonts w:hint="cs"/>
          <w:rtl/>
        </w:rPr>
        <w:t>"ת</w:t>
      </w:r>
      <w:r>
        <w:rPr>
          <w:rtl/>
        </w:rPr>
        <w:t xml:space="preserve"> </w:t>
      </w:r>
      <w:r w:rsidR="00B85FEC">
        <w:rPr>
          <w:rFonts w:hint="cs"/>
          <w:rtl/>
        </w:rPr>
        <w:t>ב</w:t>
      </w:r>
      <w:r>
        <w:rPr>
          <w:rtl/>
        </w:rPr>
        <w:t xml:space="preserve">דרך המלך. למה בדיעבד? למה </w:t>
      </w:r>
      <w:bookmarkStart w:id="15617" w:name="_ETM_Q91_238012"/>
      <w:bookmarkEnd w:id="15617"/>
      <w:r>
        <w:rPr>
          <w:rtl/>
        </w:rPr>
        <w:t xml:space="preserve">לתקן חוק? אפשר להעביר את זה כמו שצריך. למה הסתייגויות </w:t>
      </w:r>
      <w:bookmarkStart w:id="15618" w:name="_ETM_Q91_242996"/>
      <w:bookmarkEnd w:id="15618"/>
      <w:r>
        <w:rPr>
          <w:rtl/>
        </w:rPr>
        <w:t>לקומבינות למשתמ</w:t>
      </w:r>
      <w:r>
        <w:rPr>
          <w:rFonts w:hint="cs"/>
          <w:rtl/>
        </w:rPr>
        <w:t>ט</w:t>
      </w:r>
      <w:r>
        <w:rPr>
          <w:rtl/>
        </w:rPr>
        <w:t>ים כן, והסתייגויות להשוואת שכר לעובדים לא</w:t>
      </w:r>
      <w:r>
        <w:rPr>
          <w:rFonts w:hint="cs"/>
          <w:rtl/>
        </w:rPr>
        <w:t>?</w:t>
      </w:r>
      <w:r>
        <w:rPr>
          <w:rtl/>
        </w:rPr>
        <w:t xml:space="preserve"> למה לא</w:t>
      </w:r>
      <w:r>
        <w:rPr>
          <w:rFonts w:hint="cs"/>
          <w:rtl/>
        </w:rPr>
        <w:t>?</w:t>
      </w:r>
    </w:p>
    <w:p w:rsidR="00E50A18" w:rsidRDefault="00E50A18" w:rsidP="000F0011">
      <w:pPr>
        <w:keepNext/>
        <w:rPr>
          <w:rtl/>
        </w:rPr>
      </w:pPr>
    </w:p>
    <w:p w:rsidR="00E50A18" w:rsidRDefault="00E50A18" w:rsidP="00530148">
      <w:pPr>
        <w:pStyle w:val="af5"/>
        <w:keepNext/>
        <w:rPr>
          <w:rtl/>
        </w:rPr>
      </w:pPr>
      <w:bookmarkStart w:id="15619" w:name="ET_interruption_6151_9"/>
      <w:r w:rsidRPr="005D23FE">
        <w:rPr>
          <w:rStyle w:val="TagStyle"/>
          <w:rtl/>
        </w:rPr>
        <w:t xml:space="preserve"> &lt;&lt; קריאה &gt;&gt; </w:t>
      </w:r>
      <w:r>
        <w:rPr>
          <w:rtl/>
        </w:rPr>
        <w:t>רון כץ (יש עתיד):</w:t>
      </w:r>
      <w:r w:rsidRPr="005D23FE">
        <w:rPr>
          <w:rStyle w:val="TagStyle"/>
          <w:rtl/>
        </w:rPr>
        <w:t xml:space="preserve"> &lt;&lt; קריאה &gt;&gt;</w:t>
      </w:r>
      <w:r>
        <w:rPr>
          <w:rtl/>
        </w:rPr>
        <w:t xml:space="preserve"> </w:t>
      </w:r>
      <w:bookmarkEnd w:id="15619"/>
    </w:p>
    <w:p w:rsidR="00B51CD2" w:rsidRPr="00B51CD2" w:rsidRDefault="00B51CD2" w:rsidP="00B51CD2">
      <w:pPr>
        <w:rPr>
          <w:rtl/>
          <w:lang w:eastAsia="he-IL"/>
        </w:rPr>
      </w:pPr>
    </w:p>
    <w:p w:rsidR="00E50A18" w:rsidRDefault="00E50A18" w:rsidP="000F0011">
      <w:pPr>
        <w:keepNext/>
        <w:rPr>
          <w:rtl/>
        </w:rPr>
      </w:pPr>
      <w:bookmarkStart w:id="15620" w:name="_ETM_Q91_250379"/>
      <w:bookmarkEnd w:id="15620"/>
      <w:r>
        <w:rPr>
          <w:rFonts w:hint="cs"/>
          <w:rtl/>
        </w:rPr>
        <w:t xml:space="preserve">נעמה, </w:t>
      </w:r>
      <w:r>
        <w:rPr>
          <w:rtl/>
        </w:rPr>
        <w:t xml:space="preserve">כשהם רוצים, </w:t>
      </w:r>
      <w:r>
        <w:rPr>
          <w:rFonts w:hint="cs"/>
          <w:rtl/>
        </w:rPr>
        <w:t xml:space="preserve">הם </w:t>
      </w:r>
      <w:r>
        <w:rPr>
          <w:rtl/>
        </w:rPr>
        <w:t>יודעים להר</w:t>
      </w:r>
      <w:r>
        <w:rPr>
          <w:rFonts w:hint="cs"/>
          <w:rtl/>
        </w:rPr>
        <w:t>ים טלפון עכשיו.</w:t>
      </w:r>
    </w:p>
    <w:p w:rsidR="00E50A18" w:rsidRDefault="00E50A18" w:rsidP="000F0011">
      <w:pPr>
        <w:keepNext/>
        <w:rPr>
          <w:rtl/>
        </w:rPr>
      </w:pPr>
    </w:p>
    <w:p w:rsidR="00E50A18" w:rsidRDefault="00E50A18" w:rsidP="000F0011">
      <w:pPr>
        <w:pStyle w:val="-"/>
        <w:keepNext/>
        <w:rPr>
          <w:rtl/>
        </w:rPr>
      </w:pPr>
      <w:bookmarkStart w:id="15621" w:name="ET_speakercontinue_6236_10"/>
      <w:r w:rsidRPr="005D23FE">
        <w:rPr>
          <w:rStyle w:val="TagStyle"/>
          <w:rtl/>
        </w:rPr>
        <w:t xml:space="preserve"> &lt;&lt; דובר_המשך &gt;&gt; </w:t>
      </w:r>
      <w:r>
        <w:rPr>
          <w:rtl/>
        </w:rPr>
        <w:t>נעמה לזימי (העבודה):</w:t>
      </w:r>
      <w:r w:rsidRPr="005D23FE">
        <w:rPr>
          <w:rStyle w:val="TagStyle"/>
          <w:rtl/>
        </w:rPr>
        <w:t xml:space="preserve"> &lt;&lt; דובר_המשך &gt;&gt;</w:t>
      </w:r>
      <w:r>
        <w:rPr>
          <w:rtl/>
        </w:rPr>
        <w:t xml:space="preserve"> </w:t>
      </w:r>
      <w:bookmarkEnd w:id="15621"/>
    </w:p>
    <w:p w:rsidR="00530148" w:rsidRDefault="00530148" w:rsidP="000F0011">
      <w:pPr>
        <w:keepNext/>
        <w:rPr>
          <w:rtl/>
        </w:rPr>
      </w:pPr>
      <w:bookmarkStart w:id="15622" w:name="_ETM_Q91_250000"/>
      <w:bookmarkStart w:id="15623" w:name="_ETM_Q91_248000"/>
      <w:bookmarkEnd w:id="15622"/>
      <w:bookmarkEnd w:id="15623"/>
    </w:p>
    <w:p w:rsidR="00E50A18" w:rsidRDefault="00E50A18" w:rsidP="00B85FEC">
      <w:pPr>
        <w:keepNext/>
        <w:rPr>
          <w:rtl/>
        </w:rPr>
      </w:pPr>
      <w:r>
        <w:rPr>
          <w:rFonts w:hint="cs"/>
          <w:rtl/>
        </w:rPr>
        <w:t xml:space="preserve">כשהם רוצים הם יודעים להעביר </w:t>
      </w:r>
      <w:bookmarkStart w:id="15624" w:name="_ETM_Q91_251000"/>
      <w:bookmarkEnd w:id="15624"/>
      <w:r>
        <w:rPr>
          <w:rFonts w:hint="cs"/>
          <w:rtl/>
        </w:rPr>
        <w:t>את ה</w:t>
      </w:r>
      <w:r>
        <w:rPr>
          <w:rtl/>
        </w:rPr>
        <w:t xml:space="preserve">הסתייגויות שלהם יפה יפה, ראינו </w:t>
      </w:r>
      <w:bookmarkStart w:id="15625" w:name="_ETM_Q91_254967"/>
      <w:bookmarkEnd w:id="15625"/>
      <w:r>
        <w:rPr>
          <w:rtl/>
        </w:rPr>
        <w:t>את זה. אז מה הבעיה? אז אני מציעה מתווה. ה</w:t>
      </w:r>
      <w:r>
        <w:rPr>
          <w:rFonts w:hint="cs"/>
          <w:rtl/>
        </w:rPr>
        <w:t>י</w:t>
      </w:r>
      <w:r>
        <w:rPr>
          <w:rtl/>
        </w:rPr>
        <w:t xml:space="preserve">נה, </w:t>
      </w:r>
      <w:bookmarkStart w:id="15626" w:name="_ETM_Q91_259555"/>
      <w:bookmarkEnd w:id="15626"/>
      <w:r>
        <w:rPr>
          <w:rtl/>
        </w:rPr>
        <w:t>אני הולכת להקל על שר הכלכלה וראש הממשלה ושר האוצר</w:t>
      </w:r>
      <w:r>
        <w:rPr>
          <w:rFonts w:hint="cs"/>
          <w:rtl/>
        </w:rPr>
        <w:t>,</w:t>
      </w:r>
      <w:r>
        <w:rPr>
          <w:rtl/>
        </w:rPr>
        <w:t xml:space="preserve"> </w:t>
      </w:r>
      <w:bookmarkStart w:id="15627" w:name="_ETM_Q91_264143"/>
      <w:bookmarkEnd w:id="15627"/>
      <w:r>
        <w:rPr>
          <w:rtl/>
        </w:rPr>
        <w:t>אני מק</w:t>
      </w:r>
      <w:r w:rsidR="00B85FEC">
        <w:rPr>
          <w:rFonts w:hint="cs"/>
          <w:rtl/>
        </w:rPr>
        <w:t>י</w:t>
      </w:r>
      <w:r>
        <w:rPr>
          <w:rtl/>
        </w:rPr>
        <w:t>לה עליכם</w:t>
      </w:r>
      <w:r>
        <w:rPr>
          <w:rFonts w:hint="cs"/>
          <w:rtl/>
        </w:rPr>
        <w:t>.</w:t>
      </w:r>
      <w:r>
        <w:rPr>
          <w:rtl/>
        </w:rPr>
        <w:t xml:space="preserve"> יש לנו הסתייגויות כאלה </w:t>
      </w:r>
      <w:r w:rsidR="00B85FEC">
        <w:rPr>
          <w:rFonts w:hint="cs"/>
          <w:rtl/>
        </w:rPr>
        <w:t xml:space="preserve">– </w:t>
      </w:r>
      <w:r>
        <w:rPr>
          <w:rtl/>
        </w:rPr>
        <w:t xml:space="preserve">מבקשת שנעביר אותן, </w:t>
      </w:r>
      <w:bookmarkStart w:id="15628" w:name="_ETM_Q91_268731"/>
      <w:bookmarkEnd w:id="15628"/>
      <w:r>
        <w:rPr>
          <w:rtl/>
        </w:rPr>
        <w:t>אחרת אתם סתם שקרנים וחרטטנים על גב העובדים</w:t>
      </w:r>
      <w:r>
        <w:rPr>
          <w:rFonts w:hint="cs"/>
          <w:rtl/>
        </w:rPr>
        <w:t>. חוצפה.</w:t>
      </w:r>
    </w:p>
    <w:p w:rsidR="00E50A18" w:rsidRDefault="00E50A18" w:rsidP="000F0011">
      <w:pPr>
        <w:keepNext/>
        <w:rPr>
          <w:rtl/>
        </w:rPr>
      </w:pPr>
    </w:p>
    <w:p w:rsidR="00E50A18" w:rsidRDefault="00E50A18" w:rsidP="000F0011">
      <w:pPr>
        <w:pStyle w:val="af6"/>
        <w:keepNext/>
        <w:rPr>
          <w:rtl/>
        </w:rPr>
      </w:pPr>
      <w:r w:rsidRPr="006327CE">
        <w:rPr>
          <w:rStyle w:val="TagStyle"/>
          <w:rtl/>
        </w:rPr>
        <w:t xml:space="preserve"> &lt;&lt; יור &gt;&gt; </w:t>
      </w:r>
      <w:r>
        <w:rPr>
          <w:rtl/>
        </w:rPr>
        <w:t>היו"ר ניסים ואטורי:</w:t>
      </w:r>
      <w:r w:rsidRPr="006327CE">
        <w:rPr>
          <w:rStyle w:val="TagStyle"/>
          <w:rtl/>
        </w:rPr>
        <w:t xml:space="preserve"> &lt;&lt; יור &gt;&gt;</w:t>
      </w:r>
      <w:r>
        <w:rPr>
          <w:rtl/>
        </w:rPr>
        <w:t xml:space="preserve"> </w:t>
      </w:r>
    </w:p>
    <w:p w:rsidR="00E50A18" w:rsidRDefault="00E50A18" w:rsidP="000F0011">
      <w:pPr>
        <w:rPr>
          <w:rtl/>
        </w:rPr>
      </w:pPr>
    </w:p>
    <w:p w:rsidR="00E50A18" w:rsidRDefault="00E50A18" w:rsidP="001C0776">
      <w:pPr>
        <w:rPr>
          <w:rtl/>
        </w:rPr>
      </w:pPr>
      <w:bookmarkStart w:id="15629" w:name="_ETM_Q91_275319"/>
      <w:bookmarkEnd w:id="15629"/>
      <w:r>
        <w:rPr>
          <w:rFonts w:hint="eastAsia"/>
          <w:rtl/>
        </w:rPr>
        <w:lastRenderedPageBreak/>
        <w:t>תודה</w:t>
      </w:r>
      <w:r>
        <w:rPr>
          <w:rtl/>
        </w:rPr>
        <w:t xml:space="preserve"> רבה. </w:t>
      </w:r>
      <w:bookmarkStart w:id="15630" w:name="_ETM_Q91_279099"/>
      <w:bookmarkEnd w:id="15630"/>
      <w:r>
        <w:rPr>
          <w:rtl/>
        </w:rPr>
        <w:t>גלעד קריב</w:t>
      </w:r>
      <w:r>
        <w:rPr>
          <w:rFonts w:hint="cs"/>
          <w:rtl/>
        </w:rPr>
        <w:t xml:space="preserve"> </w:t>
      </w:r>
      <w:r>
        <w:rPr>
          <w:rFonts w:hint="eastAsia"/>
          <w:rtl/>
        </w:rPr>
        <w:t>–</w:t>
      </w:r>
      <w:bookmarkStart w:id="15631" w:name="_ETM_Q91_281629"/>
      <w:bookmarkEnd w:id="15631"/>
      <w:r>
        <w:rPr>
          <w:rtl/>
        </w:rPr>
        <w:t xml:space="preserve"> </w:t>
      </w:r>
      <w:bookmarkStart w:id="15632" w:name="_ETM_Q91_282559"/>
      <w:bookmarkEnd w:id="15632"/>
      <w:r>
        <w:rPr>
          <w:rtl/>
        </w:rPr>
        <w:t>אינו נוכח</w:t>
      </w:r>
      <w:r>
        <w:rPr>
          <w:rFonts w:hint="cs"/>
          <w:rtl/>
        </w:rPr>
        <w:t>;</w:t>
      </w:r>
      <w:r>
        <w:rPr>
          <w:rtl/>
        </w:rPr>
        <w:t xml:space="preserve"> </w:t>
      </w:r>
      <w:bookmarkStart w:id="15633" w:name="_ETM_Q91_284559"/>
      <w:bookmarkEnd w:id="15633"/>
      <w:r>
        <w:rPr>
          <w:rFonts w:hint="cs"/>
          <w:rtl/>
        </w:rPr>
        <w:t>א</w:t>
      </w:r>
      <w:r>
        <w:rPr>
          <w:rtl/>
        </w:rPr>
        <w:t>פ</w:t>
      </w:r>
      <w:r>
        <w:rPr>
          <w:rFonts w:hint="cs"/>
          <w:rtl/>
        </w:rPr>
        <w:t>ר</w:t>
      </w:r>
      <w:r>
        <w:rPr>
          <w:rtl/>
        </w:rPr>
        <w:t>ת רייטן מרום</w:t>
      </w:r>
      <w:r>
        <w:rPr>
          <w:rFonts w:hint="cs"/>
          <w:rtl/>
        </w:rPr>
        <w:t xml:space="preserve"> </w:t>
      </w:r>
      <w:r>
        <w:rPr>
          <w:rFonts w:hint="eastAsia"/>
          <w:rtl/>
        </w:rPr>
        <w:t>–</w:t>
      </w:r>
      <w:r>
        <w:rPr>
          <w:rtl/>
        </w:rPr>
        <w:t xml:space="preserve"> </w:t>
      </w:r>
      <w:bookmarkStart w:id="15634" w:name="_ETM_Q91_287589"/>
      <w:bookmarkEnd w:id="15634"/>
      <w:r>
        <w:rPr>
          <w:rtl/>
        </w:rPr>
        <w:t>אינה נוכחת</w:t>
      </w:r>
      <w:r>
        <w:rPr>
          <w:rFonts w:hint="cs"/>
          <w:rtl/>
        </w:rPr>
        <w:t>;</w:t>
      </w:r>
      <w:r>
        <w:rPr>
          <w:rtl/>
        </w:rPr>
        <w:t xml:space="preserve"> איימן עודה</w:t>
      </w:r>
      <w:r>
        <w:rPr>
          <w:rFonts w:hint="cs"/>
          <w:rtl/>
        </w:rPr>
        <w:t xml:space="preserve"> </w:t>
      </w:r>
      <w:r>
        <w:rPr>
          <w:rFonts w:hint="eastAsia"/>
          <w:rtl/>
        </w:rPr>
        <w:t>–</w:t>
      </w:r>
      <w:r>
        <w:rPr>
          <w:rtl/>
        </w:rPr>
        <w:t xml:space="preserve"> אינ</w:t>
      </w:r>
      <w:r>
        <w:rPr>
          <w:rFonts w:hint="cs"/>
          <w:rtl/>
        </w:rPr>
        <w:t>ו</w:t>
      </w:r>
      <w:r>
        <w:rPr>
          <w:rtl/>
        </w:rPr>
        <w:t xml:space="preserve"> נוכח</w:t>
      </w:r>
      <w:r>
        <w:rPr>
          <w:rFonts w:hint="cs"/>
          <w:rtl/>
        </w:rPr>
        <w:t>;</w:t>
      </w:r>
      <w:r>
        <w:rPr>
          <w:rtl/>
        </w:rPr>
        <w:t xml:space="preserve"> </w:t>
      </w:r>
      <w:bookmarkStart w:id="15635" w:name="_ETM_Q91_292279"/>
      <w:bookmarkEnd w:id="15635"/>
      <w:r>
        <w:rPr>
          <w:rtl/>
        </w:rPr>
        <w:t>אחמד טיבי</w:t>
      </w:r>
      <w:r>
        <w:rPr>
          <w:rFonts w:hint="cs"/>
          <w:rtl/>
        </w:rPr>
        <w:t xml:space="preserve"> </w:t>
      </w:r>
      <w:r>
        <w:rPr>
          <w:rFonts w:hint="eastAsia"/>
          <w:rtl/>
        </w:rPr>
        <w:t>–</w:t>
      </w:r>
      <w:r>
        <w:rPr>
          <w:rtl/>
        </w:rPr>
        <w:t xml:space="preserve"> אינו נוכח</w:t>
      </w:r>
      <w:r>
        <w:rPr>
          <w:rFonts w:hint="cs"/>
          <w:rtl/>
        </w:rPr>
        <w:t>;</w:t>
      </w:r>
      <w:r>
        <w:rPr>
          <w:rtl/>
        </w:rPr>
        <w:t xml:space="preserve"> עאידה תומא סלימאן</w:t>
      </w:r>
      <w:r>
        <w:rPr>
          <w:rFonts w:hint="cs"/>
          <w:rtl/>
        </w:rPr>
        <w:t xml:space="preserve"> </w:t>
      </w:r>
      <w:r>
        <w:rPr>
          <w:rFonts w:hint="eastAsia"/>
          <w:rtl/>
        </w:rPr>
        <w:t>–</w:t>
      </w:r>
      <w:r>
        <w:rPr>
          <w:rtl/>
        </w:rPr>
        <w:t xml:space="preserve"> א</w:t>
      </w:r>
      <w:r>
        <w:rPr>
          <w:rFonts w:hint="cs"/>
          <w:rtl/>
        </w:rPr>
        <w:t>ינ</w:t>
      </w:r>
      <w:r>
        <w:rPr>
          <w:rtl/>
        </w:rPr>
        <w:t>ה נוכחת</w:t>
      </w:r>
      <w:r>
        <w:rPr>
          <w:rFonts w:hint="cs"/>
          <w:rtl/>
        </w:rPr>
        <w:t>;</w:t>
      </w:r>
      <w:r>
        <w:rPr>
          <w:rtl/>
        </w:rPr>
        <w:t xml:space="preserve"> עופר </w:t>
      </w:r>
      <w:bookmarkStart w:id="15636" w:name="_ETM_Q91_296689"/>
      <w:bookmarkEnd w:id="15636"/>
      <w:r>
        <w:rPr>
          <w:rtl/>
        </w:rPr>
        <w:t>כסיף</w:t>
      </w:r>
      <w:r>
        <w:rPr>
          <w:rFonts w:hint="cs"/>
          <w:rtl/>
        </w:rPr>
        <w:t xml:space="preserve"> </w:t>
      </w:r>
      <w:r>
        <w:rPr>
          <w:rFonts w:hint="eastAsia"/>
          <w:rtl/>
        </w:rPr>
        <w:t>–</w:t>
      </w:r>
      <w:r>
        <w:rPr>
          <w:rtl/>
        </w:rPr>
        <w:t xml:space="preserve"> אי</w:t>
      </w:r>
      <w:r>
        <w:rPr>
          <w:rFonts w:hint="cs"/>
          <w:rtl/>
        </w:rPr>
        <w:t xml:space="preserve">נו </w:t>
      </w:r>
      <w:r>
        <w:rPr>
          <w:rtl/>
        </w:rPr>
        <w:t>נוכח</w:t>
      </w:r>
      <w:r>
        <w:rPr>
          <w:rFonts w:hint="cs"/>
          <w:rtl/>
        </w:rPr>
        <w:t>;</w:t>
      </w:r>
      <w:r>
        <w:rPr>
          <w:rtl/>
        </w:rPr>
        <w:t xml:space="preserve"> סמיר בן סעיד</w:t>
      </w:r>
      <w:r>
        <w:rPr>
          <w:rFonts w:hint="cs"/>
          <w:rtl/>
        </w:rPr>
        <w:t xml:space="preserve"> </w:t>
      </w:r>
      <w:r>
        <w:rPr>
          <w:rFonts w:hint="eastAsia"/>
          <w:rtl/>
        </w:rPr>
        <w:t>–</w:t>
      </w:r>
      <w:r>
        <w:rPr>
          <w:rtl/>
        </w:rPr>
        <w:t xml:space="preserve"> </w:t>
      </w:r>
      <w:bookmarkStart w:id="15637" w:name="_ETM_Q91_301720"/>
      <w:bookmarkEnd w:id="15637"/>
      <w:r>
        <w:rPr>
          <w:rtl/>
        </w:rPr>
        <w:t>אינו נוכח</w:t>
      </w:r>
      <w:r>
        <w:rPr>
          <w:rFonts w:hint="cs"/>
          <w:rtl/>
        </w:rPr>
        <w:t>;</w:t>
      </w:r>
      <w:r>
        <w:rPr>
          <w:rtl/>
        </w:rPr>
        <w:t xml:space="preserve"> אבי מ</w:t>
      </w:r>
      <w:r>
        <w:rPr>
          <w:rFonts w:hint="cs"/>
          <w:rtl/>
        </w:rPr>
        <w:t>ע</w:t>
      </w:r>
      <w:r>
        <w:rPr>
          <w:rtl/>
        </w:rPr>
        <w:t>וז</w:t>
      </w:r>
      <w:r>
        <w:rPr>
          <w:rFonts w:hint="cs"/>
          <w:rtl/>
        </w:rPr>
        <w:t xml:space="preserve"> </w:t>
      </w:r>
      <w:r>
        <w:rPr>
          <w:rFonts w:hint="eastAsia"/>
          <w:rtl/>
        </w:rPr>
        <w:t>–</w:t>
      </w:r>
      <w:r>
        <w:rPr>
          <w:rtl/>
        </w:rPr>
        <w:t xml:space="preserve"> אינו נוכח. הסתייגויות. על מה את </w:t>
      </w:r>
      <w:bookmarkStart w:id="15638" w:name="_ETM_Q91_304735"/>
      <w:bookmarkEnd w:id="15638"/>
      <w:r>
        <w:rPr>
          <w:rtl/>
        </w:rPr>
        <w:t xml:space="preserve">רוצה להצביע? </w:t>
      </w:r>
      <w:bookmarkStart w:id="15639" w:name="_ETM_Q91_314100"/>
      <w:bookmarkEnd w:id="15639"/>
    </w:p>
    <w:p w:rsidR="00E50A18" w:rsidRDefault="00E50A18" w:rsidP="000F0011">
      <w:pPr>
        <w:rPr>
          <w:rtl/>
        </w:rPr>
      </w:pPr>
    </w:p>
    <w:p w:rsidR="00E50A18" w:rsidRDefault="00E50A18" w:rsidP="000F0011">
      <w:pPr>
        <w:pStyle w:val="af5"/>
        <w:keepNext/>
        <w:rPr>
          <w:rtl/>
        </w:rPr>
      </w:pPr>
      <w:bookmarkStart w:id="15640" w:name="ET_interruption_6151_12"/>
      <w:r w:rsidRPr="00792051">
        <w:rPr>
          <w:rStyle w:val="TagStyle"/>
          <w:rtl/>
        </w:rPr>
        <w:t xml:space="preserve"> &lt;&lt; קריאה &gt;&gt; </w:t>
      </w:r>
      <w:r>
        <w:rPr>
          <w:rtl/>
        </w:rPr>
        <w:t>רון כץ (יש עתיד):</w:t>
      </w:r>
      <w:r w:rsidRPr="00792051">
        <w:rPr>
          <w:rStyle w:val="TagStyle"/>
          <w:rtl/>
        </w:rPr>
        <w:t xml:space="preserve"> &lt;&lt; קריאה &gt;&gt;</w:t>
      </w:r>
      <w:r>
        <w:rPr>
          <w:rtl/>
        </w:rPr>
        <w:t xml:space="preserve"> </w:t>
      </w:r>
      <w:bookmarkEnd w:id="15640"/>
    </w:p>
    <w:p w:rsidR="00E50A18" w:rsidRDefault="00E50A18" w:rsidP="001C0776">
      <w:pPr>
        <w:rPr>
          <w:rtl/>
        </w:rPr>
      </w:pPr>
    </w:p>
    <w:p w:rsidR="00E50A18" w:rsidRDefault="00E50A18" w:rsidP="000F0011">
      <w:pPr>
        <w:rPr>
          <w:rtl/>
        </w:rPr>
      </w:pPr>
      <w:r>
        <w:rPr>
          <w:rFonts w:hint="cs"/>
          <w:rtl/>
        </w:rPr>
        <w:t xml:space="preserve">- - - הסתייגות אחת. </w:t>
      </w:r>
    </w:p>
    <w:p w:rsidR="00E50A18" w:rsidRDefault="00E50A18" w:rsidP="000F0011">
      <w:pPr>
        <w:rPr>
          <w:rtl/>
        </w:rPr>
      </w:pPr>
    </w:p>
    <w:p w:rsidR="00E50A18" w:rsidRDefault="00E50A18" w:rsidP="000F0011">
      <w:pPr>
        <w:pStyle w:val="af5"/>
        <w:keepNext/>
        <w:rPr>
          <w:rtl/>
        </w:rPr>
      </w:pPr>
      <w:bookmarkStart w:id="15641" w:name="ET_interruption_6236_13"/>
      <w:r w:rsidRPr="00792051">
        <w:rPr>
          <w:rStyle w:val="TagStyle"/>
          <w:rtl/>
        </w:rPr>
        <w:t xml:space="preserve"> &lt;&lt; קריאה &gt;&gt; </w:t>
      </w:r>
      <w:r>
        <w:rPr>
          <w:rtl/>
        </w:rPr>
        <w:t>נעמה לזימי (העבודה):</w:t>
      </w:r>
      <w:r w:rsidRPr="00792051">
        <w:rPr>
          <w:rStyle w:val="TagStyle"/>
          <w:rtl/>
        </w:rPr>
        <w:t xml:space="preserve"> &lt;&lt; קריאה &gt;&gt;</w:t>
      </w:r>
      <w:r>
        <w:rPr>
          <w:rtl/>
        </w:rPr>
        <w:t xml:space="preserve"> </w:t>
      </w:r>
      <w:bookmarkEnd w:id="15641"/>
    </w:p>
    <w:p w:rsidR="00E50A18" w:rsidRDefault="00E50A18" w:rsidP="001C0776">
      <w:pPr>
        <w:rPr>
          <w:rtl/>
        </w:rPr>
      </w:pPr>
    </w:p>
    <w:p w:rsidR="00E50A18" w:rsidRDefault="00E50A18" w:rsidP="000F0011">
      <w:pPr>
        <w:rPr>
          <w:rtl/>
        </w:rPr>
      </w:pPr>
      <w:bookmarkStart w:id="15642" w:name="_ETM_Q91_310000"/>
      <w:bookmarkEnd w:id="15642"/>
      <w:r>
        <w:rPr>
          <w:rFonts w:hint="cs"/>
          <w:rtl/>
        </w:rPr>
        <w:t xml:space="preserve">יש הסתייגות. בוא </w:t>
      </w:r>
      <w:bookmarkStart w:id="15643" w:name="_ETM_Q91_306000"/>
      <w:bookmarkEnd w:id="15643"/>
      <w:r>
        <w:rPr>
          <w:rFonts w:hint="cs"/>
          <w:rtl/>
        </w:rPr>
        <w:t>נעשה הסתייגות, מה הבעיה?</w:t>
      </w:r>
      <w:r>
        <w:rPr>
          <w:rFonts w:hint="cs"/>
        </w:rPr>
        <w:t xml:space="preserve"> </w:t>
      </w:r>
    </w:p>
    <w:p w:rsidR="00E50A18" w:rsidRDefault="00E50A18" w:rsidP="000F0011">
      <w:pPr>
        <w:rPr>
          <w:rtl/>
        </w:rPr>
      </w:pPr>
    </w:p>
    <w:p w:rsidR="00E50A18" w:rsidRDefault="00E50A18" w:rsidP="000F0011">
      <w:pPr>
        <w:pStyle w:val="af5"/>
        <w:keepNext/>
        <w:rPr>
          <w:rtl/>
        </w:rPr>
      </w:pPr>
      <w:r w:rsidRPr="00792051">
        <w:rPr>
          <w:rStyle w:val="TagStyle"/>
          <w:rtl/>
        </w:rPr>
        <w:t xml:space="preserve"> &lt;&lt; קריאה &gt;&gt; </w:t>
      </w:r>
      <w:r>
        <w:rPr>
          <w:rtl/>
        </w:rPr>
        <w:t>מירב בן ארי (יש עתיד):</w:t>
      </w:r>
      <w:r w:rsidRPr="00792051">
        <w:rPr>
          <w:rStyle w:val="TagStyle"/>
          <w:rtl/>
        </w:rPr>
        <w:t xml:space="preserve"> &lt;&lt; קריאה &gt;&gt;</w:t>
      </w:r>
      <w:r>
        <w:rPr>
          <w:rtl/>
        </w:rPr>
        <w:t xml:space="preserve"> </w:t>
      </w:r>
    </w:p>
    <w:p w:rsidR="00E50A18" w:rsidRDefault="00E50A18" w:rsidP="001C0776">
      <w:pPr>
        <w:rPr>
          <w:rtl/>
        </w:rPr>
      </w:pPr>
    </w:p>
    <w:p w:rsidR="00E50A18" w:rsidRPr="00792051" w:rsidRDefault="00E50A18" w:rsidP="000F0011">
      <w:pPr>
        <w:rPr>
          <w:rtl/>
        </w:rPr>
      </w:pPr>
      <w:r>
        <w:rPr>
          <w:rFonts w:hint="cs"/>
          <w:rtl/>
        </w:rPr>
        <w:t xml:space="preserve">אנחנו מצביעים על הסתייגות אחת. </w:t>
      </w:r>
    </w:p>
    <w:p w:rsidR="00E50A18" w:rsidRDefault="00E50A18" w:rsidP="000F0011">
      <w:pPr>
        <w:rPr>
          <w:rtl/>
        </w:rPr>
      </w:pPr>
      <w:bookmarkStart w:id="15644" w:name="_ETM_Q91_324000"/>
      <w:bookmarkEnd w:id="15644"/>
    </w:p>
    <w:p w:rsidR="00E50A18" w:rsidRDefault="00E50A18" w:rsidP="000F0011">
      <w:pPr>
        <w:pStyle w:val="af6"/>
        <w:keepNext/>
        <w:rPr>
          <w:rtl/>
        </w:rPr>
      </w:pPr>
      <w:r w:rsidRPr="00792051">
        <w:rPr>
          <w:rStyle w:val="TagStyle"/>
          <w:rtl/>
        </w:rPr>
        <w:t xml:space="preserve"> &lt;&lt; יור &gt;&gt; </w:t>
      </w:r>
      <w:r>
        <w:rPr>
          <w:rtl/>
        </w:rPr>
        <w:t>היו"ר ניסים ואטורי:</w:t>
      </w:r>
      <w:r w:rsidRPr="00792051">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 xml:space="preserve">מירב, </w:t>
      </w:r>
      <w:bookmarkStart w:id="15645" w:name="_ETM_Q91_327000"/>
      <w:bookmarkEnd w:id="15645"/>
      <w:r>
        <w:rPr>
          <w:rFonts w:hint="cs"/>
          <w:rtl/>
        </w:rPr>
        <w:t xml:space="preserve">אני בודק את הערנות. </w:t>
      </w:r>
      <w:bookmarkStart w:id="15646" w:name="_ETM_Q91_304000"/>
      <w:bookmarkStart w:id="15647" w:name="_ETM_Q91_315889"/>
      <w:bookmarkEnd w:id="15646"/>
      <w:bookmarkEnd w:id="15647"/>
      <w:r>
        <w:rPr>
          <w:rFonts w:hint="cs"/>
          <w:rtl/>
        </w:rPr>
        <w:t xml:space="preserve">איפה </w:t>
      </w:r>
      <w:bookmarkStart w:id="15648" w:name="_ETM_Q91_326000"/>
      <w:bookmarkEnd w:id="15648"/>
      <w:r>
        <w:rPr>
          <w:rFonts w:hint="cs"/>
          <w:rtl/>
        </w:rPr>
        <w:t>אבי מעוז? הוא רשום?</w:t>
      </w:r>
      <w:r>
        <w:rPr>
          <w:rFonts w:hint="cs"/>
        </w:rPr>
        <w:t xml:space="preserve"> </w:t>
      </w:r>
      <w:r>
        <w:rPr>
          <w:rFonts w:hint="cs"/>
          <w:rtl/>
        </w:rPr>
        <w:t>הוא מסמן לי - - -</w:t>
      </w:r>
    </w:p>
    <w:p w:rsidR="00E50A18" w:rsidRDefault="00E50A18" w:rsidP="000F0011">
      <w:pPr>
        <w:rPr>
          <w:rtl/>
        </w:rPr>
      </w:pPr>
      <w:bookmarkStart w:id="15649" w:name="_ETM_Q91_333000"/>
      <w:bookmarkEnd w:id="15649"/>
    </w:p>
    <w:p w:rsidR="00E50A18" w:rsidRDefault="00E50A18" w:rsidP="000F0011">
      <w:pPr>
        <w:pStyle w:val="af5"/>
        <w:keepNext/>
        <w:rPr>
          <w:rtl/>
        </w:rPr>
      </w:pPr>
      <w:bookmarkStart w:id="15650" w:name="ET_interruption_קריאה_16"/>
      <w:r w:rsidRPr="00792051">
        <w:rPr>
          <w:rStyle w:val="TagStyle"/>
          <w:rtl/>
        </w:rPr>
        <w:t xml:space="preserve"> &lt;&lt; קריאה &gt;&gt; </w:t>
      </w:r>
      <w:r>
        <w:rPr>
          <w:rtl/>
        </w:rPr>
        <w:t>קריאה:</w:t>
      </w:r>
      <w:r w:rsidRPr="00792051">
        <w:rPr>
          <w:rStyle w:val="TagStyle"/>
          <w:rtl/>
        </w:rPr>
        <w:t xml:space="preserve"> &lt;&lt; קריאה &gt;&gt;</w:t>
      </w:r>
      <w:r>
        <w:rPr>
          <w:rtl/>
        </w:rPr>
        <w:t xml:space="preserve"> </w:t>
      </w:r>
      <w:bookmarkEnd w:id="15650"/>
    </w:p>
    <w:p w:rsidR="00E50A18" w:rsidRDefault="00E50A18" w:rsidP="001C0776">
      <w:pPr>
        <w:rPr>
          <w:rtl/>
        </w:rPr>
      </w:pPr>
    </w:p>
    <w:p w:rsidR="00E50A18" w:rsidRPr="00792051" w:rsidRDefault="00E50A18" w:rsidP="000F0011">
      <w:pPr>
        <w:rPr>
          <w:rtl/>
        </w:rPr>
      </w:pPr>
      <w:bookmarkStart w:id="15651" w:name="_ETM_Q91_330000"/>
      <w:bookmarkEnd w:id="15651"/>
      <w:r>
        <w:rPr>
          <w:rFonts w:hint="cs"/>
          <w:rtl/>
        </w:rPr>
        <w:t xml:space="preserve">הוא אמר לך שהוא מוותר. </w:t>
      </w:r>
    </w:p>
    <w:p w:rsidR="00E50A18" w:rsidRDefault="00E50A18" w:rsidP="001C0776">
      <w:pPr>
        <w:rPr>
          <w:rtl/>
        </w:rPr>
      </w:pPr>
    </w:p>
    <w:p w:rsidR="00E50A18" w:rsidRDefault="00E50A18" w:rsidP="000F0011">
      <w:pPr>
        <w:pStyle w:val="af6"/>
        <w:keepNext/>
        <w:rPr>
          <w:rtl/>
        </w:rPr>
      </w:pPr>
      <w:r w:rsidRPr="005F2A09">
        <w:rPr>
          <w:rStyle w:val="TagStyle"/>
          <w:rtl/>
        </w:rPr>
        <w:t xml:space="preserve"> &lt;&lt; יור &gt;&gt; </w:t>
      </w:r>
      <w:r>
        <w:rPr>
          <w:rtl/>
        </w:rPr>
        <w:t>היו"ר ניסים ואטורי:</w:t>
      </w:r>
      <w:r w:rsidRPr="005F2A09">
        <w:rPr>
          <w:rStyle w:val="TagStyle"/>
          <w:rtl/>
        </w:rPr>
        <w:t xml:space="preserve"> &lt;&lt; יור &gt;&gt;</w:t>
      </w:r>
      <w:r>
        <w:rPr>
          <w:rtl/>
        </w:rPr>
        <w:t xml:space="preserve"> </w:t>
      </w:r>
    </w:p>
    <w:p w:rsidR="00E50A18" w:rsidRDefault="00E50A18" w:rsidP="001C0776">
      <w:pPr>
        <w:rPr>
          <w:rtl/>
        </w:rPr>
      </w:pPr>
    </w:p>
    <w:p w:rsidR="00E50A18" w:rsidRDefault="00E50A18" w:rsidP="00B85FEC">
      <w:pPr>
        <w:rPr>
          <w:rtl/>
        </w:rPr>
      </w:pPr>
      <w:bookmarkStart w:id="15652" w:name="_ETM_Q91_352000"/>
      <w:bookmarkStart w:id="15653" w:name="_ETM_Q91_320779"/>
      <w:bookmarkStart w:id="15654" w:name="_ETM_Q91_322779"/>
      <w:bookmarkStart w:id="15655" w:name="_ETM_Q91_329169"/>
      <w:bookmarkStart w:id="15656" w:name="_ETM_Q91_333330"/>
      <w:bookmarkStart w:id="15657" w:name="_ETM_Q91_335529"/>
      <w:bookmarkEnd w:id="15652"/>
      <w:bookmarkEnd w:id="15653"/>
      <w:bookmarkEnd w:id="15654"/>
      <w:bookmarkEnd w:id="15655"/>
      <w:bookmarkEnd w:id="15656"/>
      <w:bookmarkEnd w:id="15657"/>
      <w:r>
        <w:rPr>
          <w:rFonts w:hint="cs"/>
          <w:rtl/>
        </w:rPr>
        <w:t>בסדר</w:t>
      </w:r>
      <w:r w:rsidR="00B85FEC">
        <w:rPr>
          <w:rFonts w:hint="cs"/>
          <w:rtl/>
        </w:rPr>
        <w:t>.</w:t>
      </w:r>
      <w:r>
        <w:rPr>
          <w:rFonts w:hint="cs"/>
          <w:rtl/>
        </w:rPr>
        <w:t xml:space="preserve"> כולם ישבו במקומותיהם?</w:t>
      </w:r>
    </w:p>
    <w:p w:rsidR="00E50A18" w:rsidRDefault="00E50A18" w:rsidP="001C0776">
      <w:pPr>
        <w:rPr>
          <w:rtl/>
        </w:rPr>
      </w:pPr>
      <w:bookmarkStart w:id="15658" w:name="_ETM_Q91_353000"/>
      <w:bookmarkEnd w:id="15658"/>
    </w:p>
    <w:p w:rsidR="00E50A18" w:rsidRDefault="00E50A18" w:rsidP="00B85FEC">
      <w:pPr>
        <w:rPr>
          <w:rtl/>
        </w:rPr>
      </w:pPr>
      <w:r>
        <w:rPr>
          <w:rFonts w:hint="cs"/>
          <w:rtl/>
        </w:rPr>
        <w:t xml:space="preserve">תודה רבה. </w:t>
      </w:r>
      <w:bookmarkStart w:id="15659" w:name="_ETM_Q91_337100"/>
      <w:bookmarkEnd w:id="15659"/>
      <w:r>
        <w:rPr>
          <w:rFonts w:hint="cs"/>
          <w:rtl/>
        </w:rPr>
        <w:t>אנחנו נעבור להצבעה על הסתייגות 1, לסעיף 1</w:t>
      </w:r>
      <w:r w:rsidR="00B85FEC">
        <w:rPr>
          <w:rFonts w:hint="cs"/>
          <w:rtl/>
        </w:rPr>
        <w:t xml:space="preserve">, של </w:t>
      </w:r>
      <w:r w:rsidR="00B85FEC">
        <w:rPr>
          <w:rtl/>
        </w:rPr>
        <w:t xml:space="preserve">קבוצת </w:t>
      </w:r>
      <w:r w:rsidR="00B85FEC">
        <w:rPr>
          <w:rFonts w:hint="cs"/>
          <w:rtl/>
        </w:rPr>
        <w:t xml:space="preserve">סיעת </w:t>
      </w:r>
      <w:r w:rsidR="00B85FEC">
        <w:rPr>
          <w:rtl/>
        </w:rPr>
        <w:t>יש עתיד – חברי הכנסת יאיר לפיד, מאיר כהן, קארין אלהרר, מירב כהן, אלעזר שטרן, מיקי לוי, מירב בן ארי, רם בן ברק, יואב סגלוביץ', בועז טופורובסקי, מיכל שיר סגמן, יוראי להב הרצנו</w:t>
      </w:r>
      <w:r w:rsidR="00B85FEC">
        <w:rPr>
          <w:rFonts w:hint="cs"/>
          <w:rtl/>
        </w:rPr>
        <w:t xml:space="preserve">, </w:t>
      </w:r>
      <w:r w:rsidR="00B85FEC">
        <w:rPr>
          <w:rtl/>
        </w:rPr>
        <w:t>ולדימיר בליאק, רון כץ, מטי צרפתי הרכבי, טטיאנה מזרסקי, יסמין פרידמן, דבי ביטון, משה טור פז, סימון דוידסון, נאור שירי, שלי טל מירון, ירון לוי</w:t>
      </w:r>
      <w:r w:rsidR="00B85FEC">
        <w:rPr>
          <w:rFonts w:hint="cs"/>
          <w:rtl/>
        </w:rPr>
        <w:t xml:space="preserve"> ו</w:t>
      </w:r>
      <w:r w:rsidR="00B85FEC">
        <w:rPr>
          <w:rtl/>
        </w:rPr>
        <w:t>עדי עזוז</w:t>
      </w:r>
      <w:r>
        <w:rPr>
          <w:rFonts w:hint="cs"/>
          <w:rtl/>
        </w:rPr>
        <w:t xml:space="preserve">. </w:t>
      </w:r>
      <w:bookmarkStart w:id="15660" w:name="_ETM_Q91_365000"/>
      <w:bookmarkEnd w:id="15660"/>
      <w:r>
        <w:rPr>
          <w:rFonts w:hint="cs"/>
          <w:rtl/>
        </w:rPr>
        <w:t>הצבעה.</w:t>
      </w:r>
    </w:p>
    <w:p w:rsidR="00E50A18" w:rsidRDefault="00E50A18" w:rsidP="000F0011">
      <w:pPr>
        <w:rPr>
          <w:rtl/>
        </w:rPr>
      </w:pPr>
    </w:p>
    <w:p w:rsidR="00E50A18" w:rsidRDefault="00E50A18" w:rsidP="000F0011">
      <w:pPr>
        <w:pStyle w:val="af1"/>
        <w:keepNext/>
        <w:rPr>
          <w:rtl/>
        </w:rPr>
      </w:pPr>
      <w:r>
        <w:rPr>
          <w:rFonts w:hint="eastAsia"/>
          <w:rtl/>
        </w:rPr>
        <w:lastRenderedPageBreak/>
        <w:t>הצבעה</w:t>
      </w:r>
      <w:r>
        <w:rPr>
          <w:rtl/>
        </w:rPr>
        <w:t xml:space="preserve"> מס'</w:t>
      </w:r>
      <w:r>
        <w:rPr>
          <w:rFonts w:hint="cs"/>
          <w:rtl/>
        </w:rPr>
        <w:t xml:space="preserve"> 48</w:t>
      </w:r>
    </w:p>
    <w:p w:rsidR="00E50A18" w:rsidRDefault="00E50A18" w:rsidP="000F0011">
      <w:pPr>
        <w:pStyle w:val="--"/>
        <w:keepNext/>
        <w:rPr>
          <w:rtl/>
        </w:rPr>
      </w:pPr>
    </w:p>
    <w:p w:rsidR="00E50A18" w:rsidRDefault="00E50A18" w:rsidP="000F0011">
      <w:pPr>
        <w:pStyle w:val="--"/>
        <w:keepNext/>
        <w:rPr>
          <w:rtl/>
        </w:rPr>
      </w:pPr>
      <w:r>
        <w:rPr>
          <w:rFonts w:hint="eastAsia"/>
          <w:rtl/>
        </w:rPr>
        <w:t>בעד</w:t>
      </w:r>
      <w:r>
        <w:rPr>
          <w:rFonts w:hint="cs"/>
          <w:rtl/>
        </w:rPr>
        <w:t xml:space="preserve"> ההסתייגות</w:t>
      </w:r>
      <w:r>
        <w:rPr>
          <w:rtl/>
        </w:rPr>
        <w:t xml:space="preserve"> – </w:t>
      </w:r>
      <w:r>
        <w:rPr>
          <w:rFonts w:hint="cs"/>
          <w:rtl/>
        </w:rPr>
        <w:t>36</w:t>
      </w:r>
    </w:p>
    <w:p w:rsidR="00E50A18" w:rsidRDefault="00E50A18" w:rsidP="000F0011">
      <w:pPr>
        <w:pStyle w:val="--"/>
        <w:keepNext/>
        <w:rPr>
          <w:rtl/>
        </w:rPr>
      </w:pPr>
      <w:r>
        <w:rPr>
          <w:rFonts w:hint="eastAsia"/>
          <w:rtl/>
        </w:rPr>
        <w:t>נגד</w:t>
      </w:r>
      <w:r>
        <w:rPr>
          <w:rtl/>
        </w:rPr>
        <w:t xml:space="preserve"> – </w:t>
      </w:r>
      <w:r>
        <w:rPr>
          <w:rFonts w:hint="cs"/>
          <w:rtl/>
        </w:rPr>
        <w:t>44</w:t>
      </w:r>
    </w:p>
    <w:p w:rsidR="00E50A18" w:rsidRDefault="00E50A18" w:rsidP="000F0011">
      <w:pPr>
        <w:pStyle w:val="--"/>
        <w:keepNext/>
        <w:rPr>
          <w:rtl/>
        </w:rPr>
      </w:pPr>
      <w:r>
        <w:rPr>
          <w:rFonts w:hint="eastAsia"/>
          <w:rtl/>
        </w:rPr>
        <w:t>נמנעים</w:t>
      </w:r>
      <w:r>
        <w:rPr>
          <w:rtl/>
        </w:rPr>
        <w:t xml:space="preserve"> – </w:t>
      </w:r>
      <w:r>
        <w:rPr>
          <w:rFonts w:hint="cs"/>
          <w:rtl/>
        </w:rPr>
        <w:t>אין</w:t>
      </w:r>
    </w:p>
    <w:p w:rsidR="00E50A18" w:rsidRDefault="00E50A18" w:rsidP="000F0011">
      <w:pPr>
        <w:pStyle w:val="af2"/>
        <w:rPr>
          <w:rtl/>
        </w:rPr>
      </w:pPr>
      <w:r>
        <w:rPr>
          <w:rFonts w:hint="cs"/>
          <w:rtl/>
        </w:rPr>
        <w:t>הסתייגות 1 לא נתקבלה.</w:t>
      </w:r>
    </w:p>
    <w:p w:rsidR="00E50A18" w:rsidRDefault="00E50A18" w:rsidP="000F0011">
      <w:pPr>
        <w:rPr>
          <w:rtl/>
        </w:rPr>
      </w:pPr>
    </w:p>
    <w:p w:rsidR="00E50A18" w:rsidRDefault="00E50A18" w:rsidP="000F0011">
      <w:pPr>
        <w:pStyle w:val="af6"/>
        <w:keepNext/>
        <w:rPr>
          <w:rtl/>
        </w:rPr>
      </w:pPr>
      <w:r w:rsidRPr="00C01682">
        <w:rPr>
          <w:rStyle w:val="TagStyle"/>
          <w:rtl/>
        </w:rPr>
        <w:t xml:space="preserve"> &lt;&lt; יור &gt;&gt; </w:t>
      </w:r>
      <w:r>
        <w:rPr>
          <w:rtl/>
        </w:rPr>
        <w:t>היו"ר ניסים ואטורי:</w:t>
      </w:r>
      <w:r w:rsidRPr="00C01682">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r>
        <w:rPr>
          <w:rFonts w:hint="cs"/>
          <w:rtl/>
        </w:rPr>
        <w:t>36 בעד,</w:t>
      </w:r>
      <w:bookmarkStart w:id="15661" w:name="_ETM_Q91_376000"/>
      <w:bookmarkEnd w:id="15661"/>
      <w:r>
        <w:rPr>
          <w:rFonts w:hint="cs"/>
          <w:rtl/>
        </w:rPr>
        <w:t xml:space="preserve"> 44 נגד. </w:t>
      </w:r>
      <w:r>
        <w:rPr>
          <w:rtl/>
        </w:rPr>
        <w:t xml:space="preserve">ההסתייגות הוסרה. </w:t>
      </w:r>
      <w:bookmarkStart w:id="15662" w:name="_ETM_Q91_391850"/>
      <w:bookmarkEnd w:id="15662"/>
    </w:p>
    <w:p w:rsidR="00E50A18" w:rsidRDefault="00E50A18" w:rsidP="000F0011">
      <w:pPr>
        <w:rPr>
          <w:rtl/>
        </w:rPr>
      </w:pPr>
      <w:bookmarkStart w:id="15663" w:name="_ETM_Q91_384000"/>
      <w:bookmarkEnd w:id="15663"/>
    </w:p>
    <w:p w:rsidR="00E50A18" w:rsidRDefault="00E50A18" w:rsidP="000F0011">
      <w:pPr>
        <w:pStyle w:val="af5"/>
        <w:keepNext/>
        <w:rPr>
          <w:rtl/>
        </w:rPr>
      </w:pPr>
      <w:bookmarkStart w:id="15664" w:name="ET_interruption_5300_22"/>
      <w:r w:rsidRPr="00C01682">
        <w:rPr>
          <w:rStyle w:val="TagStyle"/>
          <w:rtl/>
        </w:rPr>
        <w:t xml:space="preserve"> &lt;&lt; קריאה &gt;&gt; </w:t>
      </w:r>
      <w:r>
        <w:rPr>
          <w:rtl/>
        </w:rPr>
        <w:t>מירב בן ארי (יש עתיד):</w:t>
      </w:r>
      <w:r w:rsidRPr="00C01682">
        <w:rPr>
          <w:rStyle w:val="TagStyle"/>
          <w:rtl/>
        </w:rPr>
        <w:t xml:space="preserve"> &lt;&lt; קריאה &gt;&gt;</w:t>
      </w:r>
      <w:r>
        <w:rPr>
          <w:rtl/>
        </w:rPr>
        <w:t xml:space="preserve"> </w:t>
      </w:r>
      <w:bookmarkEnd w:id="15664"/>
    </w:p>
    <w:p w:rsidR="00E50A18" w:rsidRDefault="00E50A18" w:rsidP="001C0776">
      <w:pPr>
        <w:rPr>
          <w:rtl/>
          <w:lang w:eastAsia="he-IL"/>
        </w:rPr>
      </w:pPr>
    </w:p>
    <w:p w:rsidR="00E50A18" w:rsidRDefault="00E50A18" w:rsidP="000F0011">
      <w:pPr>
        <w:rPr>
          <w:rtl/>
          <w:lang w:eastAsia="he-IL"/>
        </w:rPr>
      </w:pPr>
      <w:r>
        <w:rPr>
          <w:rFonts w:hint="cs"/>
          <w:rtl/>
          <w:lang w:eastAsia="he-IL"/>
        </w:rPr>
        <w:t>של שטרן לא נתפס. הוא לחץ במקום של מאיר.</w:t>
      </w:r>
    </w:p>
    <w:p w:rsidR="00E50A18" w:rsidRDefault="00E50A18" w:rsidP="000F0011">
      <w:pPr>
        <w:rPr>
          <w:rtl/>
          <w:lang w:eastAsia="he-IL"/>
        </w:rPr>
      </w:pPr>
    </w:p>
    <w:p w:rsidR="00E50A18" w:rsidRDefault="00E50A18" w:rsidP="000F0011">
      <w:pPr>
        <w:pStyle w:val="af5"/>
        <w:keepNext/>
        <w:rPr>
          <w:rtl/>
        </w:rPr>
      </w:pPr>
      <w:bookmarkStart w:id="15665" w:name="ET_interruption_5109_23"/>
      <w:r w:rsidRPr="00C01682">
        <w:rPr>
          <w:rStyle w:val="TagStyle"/>
          <w:rtl/>
        </w:rPr>
        <w:t xml:space="preserve">&lt;&lt; קריאה &gt;&gt; </w:t>
      </w:r>
      <w:r>
        <w:rPr>
          <w:rtl/>
        </w:rPr>
        <w:t>אלעזר שטרן (יש עתיד):</w:t>
      </w:r>
      <w:r w:rsidRPr="00C01682">
        <w:rPr>
          <w:rStyle w:val="TagStyle"/>
          <w:rtl/>
        </w:rPr>
        <w:t xml:space="preserve"> &lt;&lt; קריאה &gt;&gt;</w:t>
      </w:r>
      <w:r>
        <w:rPr>
          <w:rtl/>
        </w:rPr>
        <w:t xml:space="preserve"> </w:t>
      </w:r>
      <w:bookmarkEnd w:id="15665"/>
    </w:p>
    <w:p w:rsidR="00E50A18" w:rsidRDefault="00E50A18" w:rsidP="001C0776">
      <w:pPr>
        <w:rPr>
          <w:rtl/>
        </w:rPr>
      </w:pPr>
    </w:p>
    <w:p w:rsidR="00E50A18" w:rsidRPr="00C01682" w:rsidRDefault="00E50A18" w:rsidP="000F0011">
      <w:pPr>
        <w:rPr>
          <w:rtl/>
        </w:rPr>
      </w:pPr>
      <w:bookmarkStart w:id="15666" w:name="_ETM_Q91_386000"/>
      <w:bookmarkEnd w:id="15666"/>
      <w:r>
        <w:rPr>
          <w:rFonts w:hint="cs"/>
          <w:rtl/>
        </w:rPr>
        <w:t>ישבתי בטעות</w:t>
      </w:r>
      <w:bookmarkStart w:id="15667" w:name="_ETM_Q91_388000"/>
      <w:bookmarkEnd w:id="15667"/>
      <w:r>
        <w:rPr>
          <w:rFonts w:hint="cs"/>
          <w:rtl/>
        </w:rPr>
        <w:t xml:space="preserve"> במקום של מאיר כהן. </w:t>
      </w:r>
    </w:p>
    <w:p w:rsidR="00E50A18" w:rsidRDefault="00E50A18" w:rsidP="000F0011">
      <w:pPr>
        <w:rPr>
          <w:rtl/>
          <w:lang w:eastAsia="he-IL"/>
        </w:rPr>
      </w:pPr>
    </w:p>
    <w:p w:rsidR="00E50A18" w:rsidRDefault="00E50A18" w:rsidP="000F0011">
      <w:pPr>
        <w:pStyle w:val="af6"/>
        <w:keepNext/>
        <w:rPr>
          <w:rtl/>
        </w:rPr>
      </w:pPr>
      <w:bookmarkStart w:id="15668" w:name="ET_yor_6490_24"/>
      <w:r w:rsidRPr="00C01682">
        <w:rPr>
          <w:rStyle w:val="TagStyle"/>
          <w:rtl/>
        </w:rPr>
        <w:t xml:space="preserve"> &lt;&lt; יור &gt;&gt; </w:t>
      </w:r>
      <w:r>
        <w:rPr>
          <w:rtl/>
        </w:rPr>
        <w:t>היו"ר ניסים ואטורי:</w:t>
      </w:r>
      <w:r w:rsidRPr="00C01682">
        <w:rPr>
          <w:rStyle w:val="TagStyle"/>
          <w:rtl/>
        </w:rPr>
        <w:t xml:space="preserve"> &lt;&lt; יור &gt;&gt;</w:t>
      </w:r>
      <w:r>
        <w:rPr>
          <w:rtl/>
        </w:rPr>
        <w:t xml:space="preserve"> </w:t>
      </w:r>
      <w:bookmarkEnd w:id="15668"/>
    </w:p>
    <w:p w:rsidR="00E50A18" w:rsidRDefault="00E50A18" w:rsidP="001C0776">
      <w:pPr>
        <w:rPr>
          <w:rtl/>
          <w:lang w:eastAsia="he-IL"/>
        </w:rPr>
      </w:pPr>
    </w:p>
    <w:p w:rsidR="00E50A18" w:rsidRDefault="00E50A18" w:rsidP="000F0011">
      <w:pPr>
        <w:rPr>
          <w:rtl/>
        </w:rPr>
      </w:pPr>
      <w:bookmarkStart w:id="15669" w:name="_ETM_Q91_394000"/>
      <w:bookmarkEnd w:id="15669"/>
      <w:r>
        <w:rPr>
          <w:rFonts w:hint="cs"/>
          <w:rtl/>
          <w:lang w:eastAsia="he-IL"/>
        </w:rPr>
        <w:t>אלעזר</w:t>
      </w:r>
      <w:bookmarkStart w:id="15670" w:name="_ETM_Q91_396000"/>
      <w:bookmarkEnd w:id="15670"/>
      <w:r>
        <w:rPr>
          <w:rFonts w:hint="cs"/>
          <w:rtl/>
          <w:lang w:eastAsia="he-IL"/>
        </w:rPr>
        <w:t xml:space="preserve"> שטרן לחץ במקום של מאיר כהן ולא במקום שלו </w:t>
      </w:r>
      <w:r>
        <w:rPr>
          <w:rFonts w:hint="eastAsia"/>
          <w:rtl/>
          <w:lang w:eastAsia="he-IL"/>
        </w:rPr>
        <w:t>–</w:t>
      </w:r>
      <w:r>
        <w:rPr>
          <w:rFonts w:hint="cs"/>
          <w:rtl/>
          <w:lang w:eastAsia="he-IL"/>
        </w:rPr>
        <w:t xml:space="preserve"> </w:t>
      </w:r>
      <w:bookmarkStart w:id="15671" w:name="_ETM_Q91_390000"/>
      <w:bookmarkStart w:id="15672" w:name="_ETM_Q91_392000"/>
      <w:bookmarkStart w:id="15673" w:name="_ETM_Q91_396410"/>
      <w:bookmarkEnd w:id="15671"/>
      <w:bookmarkEnd w:id="15672"/>
      <w:bookmarkEnd w:id="15673"/>
      <w:r>
        <w:rPr>
          <w:rtl/>
        </w:rPr>
        <w:t xml:space="preserve">לרשום </w:t>
      </w:r>
      <w:bookmarkStart w:id="15674" w:name="_ETM_Q91_400065"/>
      <w:bookmarkEnd w:id="15674"/>
      <w:r>
        <w:rPr>
          <w:rtl/>
        </w:rPr>
        <w:t xml:space="preserve">את זה בפרוטוקול. </w:t>
      </w:r>
      <w:bookmarkStart w:id="15675" w:name="_ETM_Q91_404419"/>
      <w:bookmarkEnd w:id="15675"/>
      <w:r>
        <w:rPr>
          <w:rtl/>
        </w:rPr>
        <w:t>רק ת</w:t>
      </w:r>
      <w:r>
        <w:rPr>
          <w:rFonts w:hint="cs"/>
          <w:rtl/>
        </w:rPr>
        <w:t>ע</w:t>
      </w:r>
      <w:r>
        <w:rPr>
          <w:rtl/>
        </w:rPr>
        <w:t>בו</w:t>
      </w:r>
      <w:r>
        <w:rPr>
          <w:rFonts w:hint="cs"/>
          <w:rtl/>
        </w:rPr>
        <w:t>ר</w:t>
      </w:r>
      <w:r>
        <w:rPr>
          <w:rtl/>
        </w:rPr>
        <w:t xml:space="preserve"> למקום השני</w:t>
      </w:r>
      <w:r>
        <w:rPr>
          <w:rFonts w:hint="cs"/>
          <w:rtl/>
        </w:rPr>
        <w:t>,</w:t>
      </w:r>
      <w:r>
        <w:rPr>
          <w:rtl/>
        </w:rPr>
        <w:t xml:space="preserve"> שלא תתבלבל. </w:t>
      </w:r>
      <w:bookmarkStart w:id="15676" w:name="_ETM_Q91_409029"/>
      <w:bookmarkEnd w:id="15676"/>
      <w:r>
        <w:rPr>
          <w:rtl/>
        </w:rPr>
        <w:t xml:space="preserve">אוקיי, ההסתייגות </w:t>
      </w:r>
      <w:r>
        <w:rPr>
          <w:rFonts w:hint="cs"/>
          <w:rtl/>
        </w:rPr>
        <w:t>ה</w:t>
      </w:r>
      <w:r>
        <w:rPr>
          <w:rtl/>
        </w:rPr>
        <w:t xml:space="preserve">וסרה. </w:t>
      </w:r>
    </w:p>
    <w:p w:rsidR="00E50A18" w:rsidRDefault="00E50A18" w:rsidP="000F0011">
      <w:pPr>
        <w:rPr>
          <w:rtl/>
        </w:rPr>
      </w:pPr>
    </w:p>
    <w:p w:rsidR="00E50A18" w:rsidRDefault="00E50A18" w:rsidP="00B85FEC">
      <w:pPr>
        <w:rPr>
          <w:rtl/>
        </w:rPr>
      </w:pPr>
      <w:r>
        <w:rPr>
          <w:rtl/>
        </w:rPr>
        <w:t>אנחנו נעבור להצבעה על סעי</w:t>
      </w:r>
      <w:bookmarkStart w:id="15677" w:name="_ETM_Q91_410000"/>
      <w:bookmarkEnd w:id="15677"/>
      <w:r>
        <w:rPr>
          <w:rFonts w:hint="cs"/>
          <w:rtl/>
        </w:rPr>
        <w:t xml:space="preserve">פים 1 </w:t>
      </w:r>
      <w:r>
        <w:rPr>
          <w:rtl/>
        </w:rPr>
        <w:t xml:space="preserve">עד </w:t>
      </w:r>
      <w:bookmarkStart w:id="15678" w:name="_ETM_Q91_412689"/>
      <w:bookmarkEnd w:id="15678"/>
      <w:r>
        <w:rPr>
          <w:rFonts w:hint="cs"/>
          <w:rtl/>
        </w:rPr>
        <w:t xml:space="preserve">7, </w:t>
      </w:r>
      <w:r>
        <w:rPr>
          <w:rtl/>
        </w:rPr>
        <w:t>כנוסח הוועדה</w:t>
      </w:r>
      <w:r w:rsidR="00B85FEC">
        <w:rPr>
          <w:rFonts w:hint="cs"/>
          <w:rtl/>
        </w:rPr>
        <w:t>,</w:t>
      </w:r>
      <w:r w:rsidR="00B85FEC" w:rsidRPr="00B85FEC">
        <w:rPr>
          <w:rtl/>
        </w:rPr>
        <w:t xml:space="preserve"> </w:t>
      </w:r>
      <w:r w:rsidR="00B85FEC">
        <w:rPr>
          <w:rtl/>
        </w:rPr>
        <w:t>בקריאה השנייה</w:t>
      </w:r>
      <w:r>
        <w:rPr>
          <w:rtl/>
        </w:rPr>
        <w:t xml:space="preserve">. </w:t>
      </w:r>
      <w:bookmarkStart w:id="15679" w:name="_ETM_Q91_420000"/>
      <w:bookmarkEnd w:id="15679"/>
    </w:p>
    <w:p w:rsidR="00E50A18" w:rsidRDefault="00E50A18" w:rsidP="000F0011">
      <w:pPr>
        <w:rPr>
          <w:rtl/>
        </w:rPr>
      </w:pPr>
    </w:p>
    <w:p w:rsidR="00E50A18" w:rsidRDefault="00E50A18" w:rsidP="000F0011">
      <w:pPr>
        <w:pStyle w:val="af1"/>
        <w:keepNext/>
        <w:rPr>
          <w:rtl/>
        </w:rPr>
      </w:pPr>
      <w:r>
        <w:rPr>
          <w:rtl/>
        </w:rPr>
        <w:t>הצבעה מס'</w:t>
      </w:r>
      <w:r>
        <w:rPr>
          <w:rFonts w:hint="cs"/>
          <w:rtl/>
        </w:rPr>
        <w:t xml:space="preserve"> 49</w:t>
      </w:r>
    </w:p>
    <w:p w:rsidR="00E50A18" w:rsidRDefault="00E50A18" w:rsidP="000F0011">
      <w:pPr>
        <w:pStyle w:val="--"/>
        <w:keepNext/>
        <w:rPr>
          <w:rtl/>
        </w:rPr>
      </w:pPr>
    </w:p>
    <w:p w:rsidR="00E50A18" w:rsidRDefault="00E50A18" w:rsidP="000F0011">
      <w:pPr>
        <w:pStyle w:val="--"/>
        <w:keepNext/>
        <w:rPr>
          <w:rtl/>
        </w:rPr>
      </w:pPr>
      <w:r>
        <w:rPr>
          <w:rtl/>
        </w:rPr>
        <w:t xml:space="preserve">בעד סעיפים </w:t>
      </w:r>
      <w:r>
        <w:rPr>
          <w:rFonts w:hint="cs"/>
          <w:rtl/>
        </w:rPr>
        <w:t>1</w:t>
      </w:r>
      <w:r>
        <w:rPr>
          <w:rFonts w:hint="eastAsia"/>
          <w:rtl/>
        </w:rPr>
        <w:t>–</w:t>
      </w:r>
      <w:r>
        <w:rPr>
          <w:rFonts w:hint="cs"/>
          <w:rtl/>
        </w:rPr>
        <w:t xml:space="preserve">7 </w:t>
      </w:r>
      <w:r>
        <w:rPr>
          <w:rtl/>
        </w:rPr>
        <w:t>–</w:t>
      </w:r>
      <w:r>
        <w:rPr>
          <w:rFonts w:hint="cs"/>
          <w:rtl/>
        </w:rPr>
        <w:t xml:space="preserve"> 44</w:t>
      </w:r>
    </w:p>
    <w:p w:rsidR="00E50A18" w:rsidRDefault="00E50A18" w:rsidP="000F0011">
      <w:pPr>
        <w:pStyle w:val="--"/>
        <w:keepNext/>
        <w:rPr>
          <w:rtl/>
        </w:rPr>
      </w:pPr>
      <w:r>
        <w:rPr>
          <w:rtl/>
        </w:rPr>
        <w:t xml:space="preserve">נגד – </w:t>
      </w:r>
      <w:r>
        <w:rPr>
          <w:rFonts w:hint="cs"/>
          <w:rtl/>
        </w:rPr>
        <w:t>36</w:t>
      </w:r>
    </w:p>
    <w:p w:rsidR="00E50A18" w:rsidRDefault="00E50A18" w:rsidP="000F0011">
      <w:pPr>
        <w:pStyle w:val="--"/>
        <w:keepNext/>
        <w:rPr>
          <w:rtl/>
        </w:rPr>
      </w:pPr>
      <w:r>
        <w:rPr>
          <w:rtl/>
        </w:rPr>
        <w:t xml:space="preserve">נמנעים – </w:t>
      </w:r>
      <w:r>
        <w:rPr>
          <w:rFonts w:hint="cs"/>
          <w:rtl/>
        </w:rPr>
        <w:t>אין</w:t>
      </w:r>
    </w:p>
    <w:p w:rsidR="00E50A18" w:rsidRDefault="00E50A18" w:rsidP="000F0011">
      <w:pPr>
        <w:pStyle w:val="af2"/>
        <w:rPr>
          <w:rtl/>
        </w:rPr>
      </w:pPr>
      <w:r>
        <w:rPr>
          <w:rtl/>
        </w:rPr>
        <w:t>סעיפים</w:t>
      </w:r>
      <w:r>
        <w:rPr>
          <w:rFonts w:hint="cs"/>
          <w:rtl/>
        </w:rPr>
        <w:t xml:space="preserve"> 1</w:t>
      </w:r>
      <w:r>
        <w:rPr>
          <w:rFonts w:hint="eastAsia"/>
          <w:rtl/>
        </w:rPr>
        <w:t>–</w:t>
      </w:r>
      <w:r>
        <w:rPr>
          <w:rFonts w:hint="cs"/>
          <w:rtl/>
        </w:rPr>
        <w:t xml:space="preserve">7, כהצעת הוועדה, נתקבלו. </w:t>
      </w:r>
    </w:p>
    <w:p w:rsidR="00E50A18" w:rsidRDefault="00E50A18" w:rsidP="000F0011">
      <w:pPr>
        <w:rPr>
          <w:rtl/>
        </w:rPr>
      </w:pPr>
    </w:p>
    <w:p w:rsidR="00E50A18" w:rsidRDefault="00E50A18" w:rsidP="000F0011">
      <w:pPr>
        <w:pStyle w:val="af6"/>
        <w:keepNext/>
        <w:rPr>
          <w:rtl/>
        </w:rPr>
      </w:pPr>
      <w:r w:rsidRPr="00C01682">
        <w:rPr>
          <w:rStyle w:val="TagStyle"/>
          <w:rtl/>
        </w:rPr>
        <w:t xml:space="preserve"> &lt;&lt; יור &gt;&gt; </w:t>
      </w:r>
      <w:r>
        <w:rPr>
          <w:rtl/>
        </w:rPr>
        <w:t>היו"ר ניסים ואטורי:</w:t>
      </w:r>
      <w:r w:rsidRPr="00C01682">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5680" w:name="_ETM_Q91_430259"/>
      <w:bookmarkEnd w:id="15680"/>
      <w:r>
        <w:rPr>
          <w:rtl/>
        </w:rPr>
        <w:t xml:space="preserve">44 בעד, 36 נגד. אני קובע כי הצעת החוק עברה </w:t>
      </w:r>
      <w:bookmarkStart w:id="15681" w:name="_ETM_Q91_435134"/>
      <w:bookmarkEnd w:id="15681"/>
      <w:r>
        <w:rPr>
          <w:rtl/>
        </w:rPr>
        <w:t>בקריאה השנייה</w:t>
      </w:r>
      <w:r>
        <w:rPr>
          <w:rFonts w:hint="cs"/>
          <w:rtl/>
        </w:rPr>
        <w:t>.</w:t>
      </w:r>
      <w:r>
        <w:rPr>
          <w:rtl/>
        </w:rPr>
        <w:t xml:space="preserve"> </w:t>
      </w:r>
    </w:p>
    <w:p w:rsidR="00E50A18" w:rsidRDefault="00E50A18" w:rsidP="000F0011">
      <w:pPr>
        <w:rPr>
          <w:rtl/>
        </w:rPr>
      </w:pPr>
    </w:p>
    <w:p w:rsidR="00E50A18" w:rsidRDefault="00E50A18" w:rsidP="000F0011">
      <w:pPr>
        <w:rPr>
          <w:rtl/>
        </w:rPr>
      </w:pPr>
      <w:r>
        <w:rPr>
          <w:rtl/>
        </w:rPr>
        <w:t>לכן אנחנו נעבור להצבעה בקריאה השלישית. הצבעה</w:t>
      </w:r>
      <w:r>
        <w:rPr>
          <w:rFonts w:hint="cs"/>
          <w:rtl/>
        </w:rPr>
        <w:t>.</w:t>
      </w:r>
    </w:p>
    <w:p w:rsidR="00E50A18" w:rsidRDefault="00E50A18" w:rsidP="000F0011">
      <w:pPr>
        <w:rPr>
          <w:rtl/>
        </w:rPr>
      </w:pPr>
    </w:p>
    <w:p w:rsidR="00E50A18" w:rsidRDefault="00E50A18" w:rsidP="000F0011">
      <w:pPr>
        <w:pStyle w:val="af1"/>
        <w:keepNext/>
        <w:rPr>
          <w:rtl/>
        </w:rPr>
      </w:pPr>
      <w:bookmarkStart w:id="15682" w:name="_ETM_Q91_430000"/>
      <w:bookmarkEnd w:id="15682"/>
      <w:r>
        <w:rPr>
          <w:rtl/>
        </w:rPr>
        <w:t>הצבעה מס'</w:t>
      </w:r>
      <w:r>
        <w:rPr>
          <w:rFonts w:hint="cs"/>
          <w:rtl/>
        </w:rPr>
        <w:t xml:space="preserve"> 50</w:t>
      </w:r>
    </w:p>
    <w:p w:rsidR="00E50A18" w:rsidRDefault="00E50A18" w:rsidP="000F0011">
      <w:pPr>
        <w:pStyle w:val="--"/>
        <w:keepNext/>
        <w:rPr>
          <w:rtl/>
        </w:rPr>
      </w:pPr>
    </w:p>
    <w:p w:rsidR="00E50A18" w:rsidRDefault="00E50A18" w:rsidP="000F0011">
      <w:pPr>
        <w:pStyle w:val="--"/>
        <w:keepNext/>
        <w:rPr>
          <w:rtl/>
        </w:rPr>
      </w:pPr>
      <w:r>
        <w:rPr>
          <w:rtl/>
        </w:rPr>
        <w:t>בעד החוק –</w:t>
      </w:r>
      <w:r>
        <w:rPr>
          <w:rFonts w:hint="cs"/>
          <w:rtl/>
        </w:rPr>
        <w:t xml:space="preserve"> 44</w:t>
      </w:r>
    </w:p>
    <w:p w:rsidR="00E50A18" w:rsidRPr="00047405" w:rsidRDefault="00E50A18" w:rsidP="00E067DE">
      <w:pPr>
        <w:pStyle w:val="--"/>
        <w:keepNext/>
        <w:rPr>
          <w:rtl/>
        </w:rPr>
      </w:pPr>
      <w:r w:rsidRPr="00047405">
        <w:rPr>
          <w:rtl/>
        </w:rPr>
        <w:t xml:space="preserve">נגד – </w:t>
      </w:r>
      <w:r w:rsidRPr="00047405">
        <w:rPr>
          <w:rFonts w:hint="cs"/>
          <w:rtl/>
        </w:rPr>
        <w:t>3</w:t>
      </w:r>
      <w:r w:rsidR="00E067DE">
        <w:rPr>
          <w:rFonts w:hint="cs"/>
          <w:rtl/>
        </w:rPr>
        <w:t>5</w:t>
      </w:r>
    </w:p>
    <w:p w:rsidR="00E50A18" w:rsidRPr="00047405" w:rsidRDefault="00E50A18" w:rsidP="000F0011">
      <w:pPr>
        <w:pStyle w:val="--"/>
        <w:keepNext/>
        <w:rPr>
          <w:rtl/>
        </w:rPr>
      </w:pPr>
      <w:r w:rsidRPr="00047405">
        <w:rPr>
          <w:rtl/>
        </w:rPr>
        <w:t xml:space="preserve">נמנעים – </w:t>
      </w:r>
      <w:r w:rsidRPr="00047405">
        <w:rPr>
          <w:rFonts w:hint="cs"/>
          <w:rtl/>
        </w:rPr>
        <w:t>אין</w:t>
      </w:r>
    </w:p>
    <w:p w:rsidR="00E50A18" w:rsidRPr="00047405" w:rsidRDefault="00E50A18" w:rsidP="000F0011">
      <w:pPr>
        <w:pStyle w:val="af2"/>
        <w:rPr>
          <w:rtl/>
        </w:rPr>
      </w:pPr>
      <w:r w:rsidRPr="00047405">
        <w:rPr>
          <w:rtl/>
        </w:rPr>
        <w:t>חוק</w:t>
      </w:r>
      <w:bookmarkStart w:id="15683" w:name="_ETM_Q91_444000"/>
      <w:bookmarkEnd w:id="15683"/>
      <w:r w:rsidRPr="00047405">
        <w:rPr>
          <w:rFonts w:hint="cs"/>
          <w:rtl/>
        </w:rPr>
        <w:t xml:space="preserve"> התוכנית לסיוע כלכלי (הוראת שעה) (תעסוקה), התשפ"ו</w:t>
      </w:r>
      <w:r w:rsidRPr="00047405">
        <w:rPr>
          <w:rFonts w:hint="eastAsia"/>
          <w:rtl/>
        </w:rPr>
        <w:t>–</w:t>
      </w:r>
      <w:r w:rsidRPr="00047405">
        <w:rPr>
          <w:rFonts w:hint="cs"/>
          <w:rtl/>
        </w:rPr>
        <w:t>2026, נתקבל.</w:t>
      </w:r>
    </w:p>
    <w:p w:rsidR="00E50A18" w:rsidRPr="00047405" w:rsidRDefault="00E50A18" w:rsidP="000F0011">
      <w:pPr>
        <w:rPr>
          <w:rtl/>
        </w:rPr>
      </w:pPr>
    </w:p>
    <w:p w:rsidR="00E50A18" w:rsidRPr="00047405" w:rsidRDefault="00E50A18" w:rsidP="000F0011">
      <w:pPr>
        <w:pStyle w:val="af6"/>
        <w:keepNext/>
        <w:rPr>
          <w:rtl/>
        </w:rPr>
      </w:pPr>
      <w:r w:rsidRPr="00047405">
        <w:rPr>
          <w:rStyle w:val="TagStyle"/>
          <w:rtl/>
        </w:rPr>
        <w:t xml:space="preserve"> &lt;&lt; יור &gt;&gt; </w:t>
      </w:r>
      <w:r w:rsidRPr="00047405">
        <w:rPr>
          <w:rtl/>
        </w:rPr>
        <w:t>היו"ר ניסים ואטורי:</w:t>
      </w:r>
      <w:r w:rsidRPr="00047405">
        <w:rPr>
          <w:rStyle w:val="TagStyle"/>
          <w:rtl/>
        </w:rPr>
        <w:t xml:space="preserve"> &lt;&lt; יור &gt;&gt;</w:t>
      </w:r>
      <w:r w:rsidRPr="00047405">
        <w:rPr>
          <w:rtl/>
        </w:rPr>
        <w:t xml:space="preserve"> </w:t>
      </w:r>
    </w:p>
    <w:p w:rsidR="00E50A18" w:rsidRPr="00047405" w:rsidRDefault="00E50A18" w:rsidP="001C0776">
      <w:pPr>
        <w:rPr>
          <w:rtl/>
        </w:rPr>
      </w:pPr>
    </w:p>
    <w:p w:rsidR="00E50A18" w:rsidRDefault="00E50A18" w:rsidP="000F0011">
      <w:pPr>
        <w:rPr>
          <w:rtl/>
        </w:rPr>
      </w:pPr>
      <w:bookmarkStart w:id="15684" w:name="_ETM_Q91_428000"/>
      <w:bookmarkStart w:id="15685" w:name="_ETM_Q91_440980"/>
      <w:bookmarkStart w:id="15686" w:name="_ETM_Q91_451959"/>
      <w:bookmarkEnd w:id="15684"/>
      <w:bookmarkEnd w:id="15685"/>
      <w:bookmarkEnd w:id="15686"/>
      <w:r w:rsidRPr="00047405">
        <w:rPr>
          <w:rtl/>
        </w:rPr>
        <w:t>44 בעד, 35 נגד. אני קובע כי חוק הת</w:t>
      </w:r>
      <w:r w:rsidRPr="00047405">
        <w:rPr>
          <w:rFonts w:hint="cs"/>
          <w:rtl/>
        </w:rPr>
        <w:t>ו</w:t>
      </w:r>
      <w:r w:rsidRPr="00047405">
        <w:rPr>
          <w:rtl/>
        </w:rPr>
        <w:t xml:space="preserve">כנית </w:t>
      </w:r>
      <w:bookmarkStart w:id="15687" w:name="_ETM_Q91_455964"/>
      <w:bookmarkEnd w:id="15687"/>
      <w:r w:rsidRPr="00047405">
        <w:rPr>
          <w:rtl/>
        </w:rPr>
        <w:t xml:space="preserve">לסיוע כלכלי </w:t>
      </w:r>
      <w:r w:rsidRPr="00047405">
        <w:rPr>
          <w:rFonts w:hint="cs"/>
          <w:rtl/>
        </w:rPr>
        <w:t>(</w:t>
      </w:r>
      <w:r w:rsidRPr="00047405">
        <w:rPr>
          <w:rtl/>
        </w:rPr>
        <w:t>הוראת</w:t>
      </w:r>
      <w:r w:rsidRPr="00047405">
        <w:rPr>
          <w:rFonts w:hint="cs"/>
          <w:rtl/>
        </w:rPr>
        <w:t xml:space="preserve"> שעה)</w:t>
      </w:r>
      <w:r w:rsidRPr="00047405">
        <w:rPr>
          <w:rtl/>
        </w:rPr>
        <w:t xml:space="preserve"> </w:t>
      </w:r>
      <w:r w:rsidRPr="00047405">
        <w:rPr>
          <w:rFonts w:hint="cs"/>
          <w:rtl/>
        </w:rPr>
        <w:t>(</w:t>
      </w:r>
      <w:r w:rsidRPr="00047405">
        <w:rPr>
          <w:rtl/>
        </w:rPr>
        <w:t>תעסוקה</w:t>
      </w:r>
      <w:r w:rsidRPr="00047405">
        <w:rPr>
          <w:rFonts w:hint="cs"/>
          <w:rtl/>
        </w:rPr>
        <w:t>)</w:t>
      </w:r>
      <w:r w:rsidRPr="00047405">
        <w:rPr>
          <w:rtl/>
        </w:rPr>
        <w:t>, התשפ"</w:t>
      </w:r>
      <w:r w:rsidRPr="00047405">
        <w:rPr>
          <w:rFonts w:hint="cs"/>
          <w:rtl/>
        </w:rPr>
        <w:t>ו</w:t>
      </w:r>
      <w:r w:rsidRPr="00047405">
        <w:rPr>
          <w:rFonts w:hint="eastAsia"/>
          <w:rtl/>
        </w:rPr>
        <w:t>–</w:t>
      </w:r>
      <w:r w:rsidRPr="00047405">
        <w:rPr>
          <w:rFonts w:hint="cs"/>
          <w:rtl/>
        </w:rPr>
        <w:t>2026,</w:t>
      </w:r>
      <w:r w:rsidRPr="00047405">
        <w:rPr>
          <w:rtl/>
        </w:rPr>
        <w:t xml:space="preserve"> התקבל בקריאה השנייה והשלישית</w:t>
      </w:r>
      <w:r>
        <w:rPr>
          <w:rFonts w:hint="cs"/>
          <w:rtl/>
        </w:rPr>
        <w:t>,</w:t>
      </w:r>
      <w:r w:rsidRPr="00047405">
        <w:rPr>
          <w:rtl/>
        </w:rPr>
        <w:t xml:space="preserve"> </w:t>
      </w:r>
      <w:bookmarkStart w:id="15688" w:name="_ETM_Q91_459969"/>
      <w:bookmarkEnd w:id="15688"/>
      <w:r w:rsidRPr="00047405">
        <w:rPr>
          <w:rtl/>
        </w:rPr>
        <w:t>ו</w:t>
      </w:r>
      <w:r w:rsidRPr="00047405">
        <w:rPr>
          <w:rFonts w:hint="cs"/>
          <w:rtl/>
        </w:rPr>
        <w:t>י</w:t>
      </w:r>
      <w:r w:rsidRPr="00047405">
        <w:rPr>
          <w:rtl/>
        </w:rPr>
        <w:t>יכנס לספר החוקים.</w:t>
      </w:r>
      <w:r>
        <w:rPr>
          <w:rtl/>
        </w:rPr>
        <w:t xml:space="preserve"> </w:t>
      </w:r>
    </w:p>
    <w:p w:rsidR="00E50A18" w:rsidRDefault="00E50A18" w:rsidP="000F0011">
      <w:pPr>
        <w:rPr>
          <w:rtl/>
        </w:rPr>
      </w:pPr>
      <w:bookmarkStart w:id="15689" w:name="_ETM_Q91_469000"/>
      <w:bookmarkEnd w:id="15689"/>
    </w:p>
    <w:p w:rsidR="00E50A18" w:rsidRDefault="00E50A18" w:rsidP="000F0011">
      <w:pPr>
        <w:pStyle w:val="af5"/>
        <w:keepNext/>
        <w:rPr>
          <w:rtl/>
        </w:rPr>
      </w:pPr>
      <w:bookmarkStart w:id="15690" w:name="ET_interruption_קריאה_29"/>
      <w:r w:rsidRPr="003924B7">
        <w:rPr>
          <w:rStyle w:val="TagStyle"/>
          <w:rtl/>
        </w:rPr>
        <w:t xml:space="preserve"> &lt;&lt; קריאה &gt;&gt; </w:t>
      </w:r>
      <w:r>
        <w:rPr>
          <w:rtl/>
        </w:rPr>
        <w:t>קריאה:</w:t>
      </w:r>
      <w:r w:rsidRPr="003924B7">
        <w:rPr>
          <w:rStyle w:val="TagStyle"/>
          <w:rtl/>
        </w:rPr>
        <w:t xml:space="preserve"> &lt;&lt; קריאה &gt;&gt;</w:t>
      </w:r>
      <w:r>
        <w:rPr>
          <w:rtl/>
        </w:rPr>
        <w:t xml:space="preserve"> </w:t>
      </w:r>
      <w:bookmarkEnd w:id="15690"/>
    </w:p>
    <w:p w:rsidR="00E50A18" w:rsidRDefault="00E50A18" w:rsidP="001C0776">
      <w:pPr>
        <w:rPr>
          <w:rtl/>
        </w:rPr>
      </w:pPr>
    </w:p>
    <w:p w:rsidR="00E50A18" w:rsidRDefault="00E50A18" w:rsidP="000F0011">
      <w:pPr>
        <w:rPr>
          <w:rtl/>
        </w:rPr>
      </w:pPr>
      <w:r>
        <w:rPr>
          <w:rFonts w:hint="cs"/>
          <w:rtl/>
        </w:rPr>
        <w:t xml:space="preserve">ניסים, סליחה, 34 נגד. </w:t>
      </w:r>
    </w:p>
    <w:p w:rsidR="00E50A18" w:rsidRDefault="00E50A18" w:rsidP="000F0011">
      <w:pPr>
        <w:rPr>
          <w:rtl/>
        </w:rPr>
      </w:pPr>
      <w:bookmarkStart w:id="15691" w:name="_ETM_Q91_465000"/>
      <w:bookmarkEnd w:id="15691"/>
    </w:p>
    <w:p w:rsidR="00E50A18" w:rsidRDefault="00E50A18" w:rsidP="000F0011">
      <w:pPr>
        <w:pStyle w:val="af6"/>
        <w:keepNext/>
        <w:rPr>
          <w:rtl/>
        </w:rPr>
      </w:pPr>
      <w:bookmarkStart w:id="15692" w:name="ET_yor_6490_30"/>
      <w:r w:rsidRPr="003924B7">
        <w:rPr>
          <w:rStyle w:val="TagStyle"/>
          <w:rtl/>
        </w:rPr>
        <w:t xml:space="preserve"> &lt;&lt; יור &gt;&gt; </w:t>
      </w:r>
      <w:r>
        <w:rPr>
          <w:rtl/>
        </w:rPr>
        <w:t>היו"ר ניסים ואטורי:</w:t>
      </w:r>
      <w:r w:rsidRPr="003924B7">
        <w:rPr>
          <w:rStyle w:val="TagStyle"/>
          <w:rtl/>
        </w:rPr>
        <w:t xml:space="preserve"> &lt;&lt; יור &gt;&gt;</w:t>
      </w:r>
      <w:r>
        <w:rPr>
          <w:rtl/>
        </w:rPr>
        <w:t xml:space="preserve"> </w:t>
      </w:r>
      <w:bookmarkEnd w:id="15692"/>
    </w:p>
    <w:p w:rsidR="00E50A18" w:rsidRDefault="00E50A18" w:rsidP="001C0776">
      <w:pPr>
        <w:rPr>
          <w:rtl/>
        </w:rPr>
      </w:pPr>
    </w:p>
    <w:p w:rsidR="00E50A18" w:rsidRDefault="00E50A18" w:rsidP="00582247">
      <w:pPr>
        <w:rPr>
          <w:rtl/>
        </w:rPr>
      </w:pPr>
      <w:bookmarkStart w:id="15693" w:name="_ETM_Q91_466000"/>
      <w:bookmarkEnd w:id="15693"/>
      <w:r>
        <w:rPr>
          <w:rFonts w:hint="cs"/>
          <w:rtl/>
        </w:rPr>
        <w:t>35 נגד.</w:t>
      </w:r>
      <w:bookmarkStart w:id="15694" w:name="_ETM_Q91_477000"/>
      <w:bookmarkEnd w:id="15694"/>
      <w:r>
        <w:rPr>
          <w:rFonts w:hint="cs"/>
          <w:rtl/>
        </w:rPr>
        <w:t xml:space="preserve"> רשום לי עדיין, זה מולי. 35 נגד, זה מה </w:t>
      </w:r>
      <w:bookmarkStart w:id="15695" w:name="_ETM_Q91_479000"/>
      <w:bookmarkEnd w:id="15695"/>
      <w:r>
        <w:rPr>
          <w:rFonts w:hint="cs"/>
          <w:rtl/>
        </w:rPr>
        <w:t>שרשום לי. אפשר לבדוק את זה במחשב.</w:t>
      </w:r>
    </w:p>
    <w:p w:rsidR="00582247" w:rsidRDefault="00582247" w:rsidP="00582247">
      <w:pPr>
        <w:rPr>
          <w:rtl/>
        </w:rPr>
      </w:pPr>
    </w:p>
    <w:p w:rsidR="00582247" w:rsidRDefault="00582247" w:rsidP="00582247">
      <w:pPr>
        <w:rPr>
          <w:rtl/>
        </w:rPr>
      </w:pPr>
    </w:p>
    <w:p w:rsidR="00E50A18" w:rsidRDefault="00E50A18" w:rsidP="000F0011">
      <w:pPr>
        <w:pStyle w:val="a6"/>
        <w:rPr>
          <w:rtl/>
        </w:rPr>
      </w:pPr>
      <w:bookmarkStart w:id="15696" w:name="ET_hatsach_648013_27"/>
      <w:r w:rsidRPr="003924B7">
        <w:rPr>
          <w:rStyle w:val="TagStyle"/>
          <w:rtl/>
        </w:rPr>
        <w:t xml:space="preserve"> &lt;&lt; הצח &gt;&gt; </w:t>
      </w:r>
      <w:bookmarkStart w:id="15697" w:name="_Toc225867401"/>
      <w:bookmarkStart w:id="15698" w:name="_Toc225870383"/>
      <w:r>
        <w:rPr>
          <w:rtl/>
        </w:rPr>
        <w:t>הצעת חוק הפצת שידורים באמצעות תחנות שידור ספרתיות (תיקון מס' 8 – הוראת שעה), התשפ"ו–2026</w:t>
      </w:r>
      <w:bookmarkEnd w:id="15697"/>
      <w:bookmarkEnd w:id="15698"/>
      <w:r w:rsidRPr="003924B7">
        <w:rPr>
          <w:rStyle w:val="TagStyle"/>
          <w:rtl/>
        </w:rPr>
        <w:t xml:space="preserve"> &lt;&lt; הצח &gt;&gt;</w:t>
      </w:r>
      <w:r>
        <w:rPr>
          <w:rtl/>
        </w:rPr>
        <w:t xml:space="preserve"> </w:t>
      </w:r>
      <w:bookmarkEnd w:id="15696"/>
    </w:p>
    <w:p w:rsidR="00E50A18" w:rsidRDefault="00E50A18" w:rsidP="000F0011">
      <w:pPr>
        <w:rPr>
          <w:rtl/>
        </w:rPr>
      </w:pPr>
      <w:r>
        <w:rPr>
          <w:rFonts w:hint="cs"/>
          <w:rtl/>
        </w:rPr>
        <w:t>[מס' מ/1902; דברי הכנסת, חוב' י"ג, ישיבה 355; נספחות.]</w:t>
      </w:r>
    </w:p>
    <w:p w:rsidR="00E50A18" w:rsidRDefault="00E50A18" w:rsidP="000F0011">
      <w:pPr>
        <w:pStyle w:val="-0"/>
        <w:rPr>
          <w:rtl/>
        </w:rPr>
      </w:pPr>
      <w:r>
        <w:rPr>
          <w:rtl/>
        </w:rPr>
        <w:t>(קריאה שנייה וקריאה שלישית)</w:t>
      </w:r>
    </w:p>
    <w:p w:rsidR="00E50A18" w:rsidRDefault="00E50A18" w:rsidP="000F0011">
      <w:pPr>
        <w:rPr>
          <w:rtl/>
        </w:rPr>
      </w:pPr>
    </w:p>
    <w:p w:rsidR="00E50A18" w:rsidRDefault="00E50A18" w:rsidP="000F0011">
      <w:pPr>
        <w:pStyle w:val="af6"/>
        <w:keepNext/>
        <w:rPr>
          <w:rtl/>
        </w:rPr>
      </w:pPr>
      <w:r w:rsidRPr="003924B7">
        <w:rPr>
          <w:rStyle w:val="TagStyle"/>
          <w:rtl/>
        </w:rPr>
        <w:t xml:space="preserve"> &lt;&lt; יור &gt;&gt; </w:t>
      </w:r>
      <w:r>
        <w:rPr>
          <w:rtl/>
        </w:rPr>
        <w:t>היו"ר ניסים ואטורי:</w:t>
      </w:r>
      <w:r w:rsidRPr="003924B7">
        <w:rPr>
          <w:rStyle w:val="TagStyle"/>
          <w:rtl/>
        </w:rPr>
        <w:t xml:space="preserve"> &lt;&lt; יור &gt;&gt;</w:t>
      </w:r>
      <w:r>
        <w:rPr>
          <w:rtl/>
        </w:rPr>
        <w:t xml:space="preserve"> </w:t>
      </w:r>
    </w:p>
    <w:p w:rsidR="00E50A18" w:rsidRDefault="00E50A18" w:rsidP="000F0011">
      <w:pPr>
        <w:rPr>
          <w:rtl/>
        </w:rPr>
      </w:pPr>
    </w:p>
    <w:p w:rsidR="00E50A18" w:rsidRDefault="00E50A18" w:rsidP="00B85FEC">
      <w:pPr>
        <w:rPr>
          <w:rtl/>
        </w:rPr>
      </w:pPr>
      <w:r>
        <w:rPr>
          <w:rtl/>
        </w:rPr>
        <w:t>חברי הכנסת, נעבור לנושא הבא על סדר</w:t>
      </w:r>
      <w:r>
        <w:rPr>
          <w:rFonts w:hint="cs"/>
          <w:rtl/>
        </w:rPr>
        <w:t>-</w:t>
      </w:r>
      <w:bookmarkStart w:id="15699" w:name="_ETM_Q91_463974"/>
      <w:bookmarkEnd w:id="15699"/>
      <w:r>
        <w:rPr>
          <w:rtl/>
        </w:rPr>
        <w:t xml:space="preserve">היום </w:t>
      </w:r>
      <w:r w:rsidR="00B85FEC">
        <w:rPr>
          <w:rFonts w:hint="cs"/>
          <w:rtl/>
        </w:rPr>
        <w:t xml:space="preserve">– </w:t>
      </w:r>
      <w:r>
        <w:rPr>
          <w:rtl/>
        </w:rPr>
        <w:t>הצעת חוק</w:t>
      </w:r>
      <w:r>
        <w:rPr>
          <w:rFonts w:hint="cs"/>
          <w:rtl/>
        </w:rPr>
        <w:t xml:space="preserve"> </w:t>
      </w:r>
      <w:bookmarkStart w:id="15700" w:name="_ETM_Q91_489254"/>
      <w:bookmarkEnd w:id="15700"/>
      <w:r>
        <w:rPr>
          <w:rtl/>
        </w:rPr>
        <w:t xml:space="preserve">הפצת שידורים באמצעות תחנות שידור ספרתיות </w:t>
      </w:r>
      <w:r>
        <w:rPr>
          <w:rFonts w:hint="cs"/>
          <w:rtl/>
        </w:rPr>
        <w:t>(</w:t>
      </w:r>
      <w:r>
        <w:rPr>
          <w:rtl/>
        </w:rPr>
        <w:t>תיקון</w:t>
      </w:r>
      <w:r>
        <w:rPr>
          <w:rFonts w:hint="cs"/>
          <w:rtl/>
        </w:rPr>
        <w:t xml:space="preserve"> מס' 8 </w:t>
      </w:r>
      <w:r>
        <w:rPr>
          <w:rtl/>
        </w:rPr>
        <w:t>–</w:t>
      </w:r>
      <w:r>
        <w:rPr>
          <w:rFonts w:hint="cs"/>
          <w:rtl/>
        </w:rPr>
        <w:t xml:space="preserve"> הוראת שעה), התשפ"ו</w:t>
      </w:r>
      <w:r>
        <w:rPr>
          <w:rFonts w:hint="eastAsia"/>
          <w:rtl/>
        </w:rPr>
        <w:t>–</w:t>
      </w:r>
      <w:r>
        <w:rPr>
          <w:rFonts w:hint="cs"/>
          <w:rtl/>
        </w:rPr>
        <w:t>2026,</w:t>
      </w:r>
      <w:bookmarkStart w:id="15701" w:name="_ETM_Q91_493109"/>
      <w:bookmarkEnd w:id="15701"/>
      <w:r>
        <w:rPr>
          <w:rFonts w:hint="cs"/>
          <w:rtl/>
        </w:rPr>
        <w:t xml:space="preserve"> ל</w:t>
      </w:r>
      <w:r>
        <w:rPr>
          <w:rtl/>
        </w:rPr>
        <w:t xml:space="preserve">קריאה השנייה והשלישית. אני מזמין את חבר הכנסת </w:t>
      </w:r>
      <w:bookmarkStart w:id="15702" w:name="_ETM_Q91_496964"/>
      <w:bookmarkEnd w:id="15702"/>
      <w:r>
        <w:rPr>
          <w:rtl/>
        </w:rPr>
        <w:t>דוד ביטן</w:t>
      </w:r>
      <w:r>
        <w:rPr>
          <w:rFonts w:hint="cs"/>
          <w:rtl/>
        </w:rPr>
        <w:t>,</w:t>
      </w:r>
      <w:r>
        <w:rPr>
          <w:rtl/>
        </w:rPr>
        <w:t xml:space="preserve"> </w:t>
      </w:r>
      <w:bookmarkStart w:id="15703" w:name="_ETM_Q91_502880"/>
      <w:bookmarkEnd w:id="15703"/>
      <w:r>
        <w:rPr>
          <w:rtl/>
        </w:rPr>
        <w:t>יושב</w:t>
      </w:r>
      <w:r>
        <w:rPr>
          <w:rFonts w:hint="cs"/>
          <w:rtl/>
        </w:rPr>
        <w:t>-</w:t>
      </w:r>
      <w:r>
        <w:rPr>
          <w:rtl/>
        </w:rPr>
        <w:t xml:space="preserve">ראש ועדת הכלכלה, להציג את </w:t>
      </w:r>
      <w:bookmarkStart w:id="15704" w:name="_ETM_Q91_505035"/>
      <w:bookmarkEnd w:id="15704"/>
      <w:r>
        <w:rPr>
          <w:rtl/>
        </w:rPr>
        <w:t>הצעת החוק.</w:t>
      </w:r>
    </w:p>
    <w:p w:rsidR="00E50A18" w:rsidRDefault="00E50A18" w:rsidP="000F0011">
      <w:pPr>
        <w:rPr>
          <w:rtl/>
        </w:rPr>
      </w:pPr>
    </w:p>
    <w:p w:rsidR="00E50A18" w:rsidRDefault="00E50A18" w:rsidP="000F0011">
      <w:pPr>
        <w:pStyle w:val="af6"/>
        <w:keepNext/>
        <w:rPr>
          <w:rtl/>
        </w:rPr>
      </w:pPr>
      <w:r w:rsidRPr="00B62AF5">
        <w:rPr>
          <w:rStyle w:val="TagStyle"/>
          <w:rtl/>
        </w:rPr>
        <w:lastRenderedPageBreak/>
        <w:t xml:space="preserve"> &lt;&lt; יור &gt;&gt; </w:t>
      </w:r>
      <w:r>
        <w:rPr>
          <w:rtl/>
        </w:rPr>
        <w:t>היו"ר יעקב מרגי:</w:t>
      </w:r>
      <w:r w:rsidRPr="00B62AF5">
        <w:rPr>
          <w:rStyle w:val="TagStyle"/>
          <w:rtl/>
        </w:rPr>
        <w:t xml:space="preserve"> &lt;&lt; יור &gt;&gt;</w:t>
      </w:r>
      <w:r>
        <w:rPr>
          <w:rtl/>
        </w:rPr>
        <w:t xml:space="preserve"> </w:t>
      </w:r>
    </w:p>
    <w:p w:rsidR="00E50A18" w:rsidRDefault="00E50A18" w:rsidP="000F0011">
      <w:pPr>
        <w:rPr>
          <w:rtl/>
        </w:rPr>
      </w:pPr>
    </w:p>
    <w:p w:rsidR="00E50A18" w:rsidRDefault="00E50A18" w:rsidP="001C0776">
      <w:pPr>
        <w:rPr>
          <w:rtl/>
        </w:rPr>
      </w:pPr>
      <w:bookmarkStart w:id="15705" w:name="_ETM_Q91_531000"/>
      <w:bookmarkStart w:id="15706" w:name="_ETM_Q91_526910"/>
      <w:bookmarkStart w:id="15707" w:name="_ETM_Q91_535119"/>
      <w:bookmarkEnd w:id="15705"/>
      <w:bookmarkEnd w:id="15706"/>
      <w:bookmarkEnd w:id="15707"/>
      <w:r>
        <w:rPr>
          <w:rtl/>
        </w:rPr>
        <w:t xml:space="preserve">אני כבר לא ממהר. </w:t>
      </w:r>
      <w:bookmarkStart w:id="15708" w:name="_ETM_Q91_540899"/>
      <w:bookmarkEnd w:id="15708"/>
    </w:p>
    <w:p w:rsidR="00E50A18" w:rsidRDefault="00E50A18" w:rsidP="001C0776">
      <w:pPr>
        <w:rPr>
          <w:rtl/>
        </w:rPr>
      </w:pPr>
    </w:p>
    <w:p w:rsidR="00E50A18" w:rsidRDefault="00E50A18" w:rsidP="000F0011">
      <w:pPr>
        <w:pStyle w:val="af5"/>
        <w:keepNext/>
        <w:rPr>
          <w:rtl/>
        </w:rPr>
      </w:pPr>
      <w:bookmarkStart w:id="15709" w:name="ET_interruption_קריאה_33"/>
      <w:r w:rsidRPr="00B62AF5">
        <w:rPr>
          <w:rStyle w:val="TagStyle"/>
          <w:rtl/>
        </w:rPr>
        <w:t xml:space="preserve"> &lt;&lt; קריאה &gt;&gt; </w:t>
      </w:r>
      <w:r>
        <w:rPr>
          <w:rtl/>
        </w:rPr>
        <w:t>קריאה:</w:t>
      </w:r>
      <w:r w:rsidRPr="00B62AF5">
        <w:rPr>
          <w:rStyle w:val="TagStyle"/>
          <w:rtl/>
        </w:rPr>
        <w:t xml:space="preserve"> &lt;&lt; קריאה &gt;&gt;</w:t>
      </w:r>
      <w:r>
        <w:rPr>
          <w:rtl/>
        </w:rPr>
        <w:t xml:space="preserve"> </w:t>
      </w:r>
      <w:bookmarkEnd w:id="15709"/>
    </w:p>
    <w:p w:rsidR="00E50A18" w:rsidRDefault="00E50A18" w:rsidP="001C0776">
      <w:pPr>
        <w:rPr>
          <w:rtl/>
        </w:rPr>
      </w:pPr>
    </w:p>
    <w:p w:rsidR="00E50A18" w:rsidRDefault="00E50A18" w:rsidP="000F0011">
      <w:pPr>
        <w:rPr>
          <w:rtl/>
        </w:rPr>
      </w:pPr>
      <w:bookmarkStart w:id="15710" w:name="_ETM_Q91_539000"/>
      <w:bookmarkEnd w:id="15710"/>
      <w:r>
        <w:rPr>
          <w:rFonts w:hint="cs"/>
          <w:rtl/>
        </w:rPr>
        <w:t>- - -</w:t>
      </w:r>
    </w:p>
    <w:p w:rsidR="00E50A18" w:rsidRDefault="00E50A18" w:rsidP="000F0011">
      <w:pPr>
        <w:rPr>
          <w:rtl/>
        </w:rPr>
      </w:pPr>
    </w:p>
    <w:p w:rsidR="00E50A18" w:rsidRDefault="00E50A18" w:rsidP="000F0011">
      <w:pPr>
        <w:pStyle w:val="af6"/>
        <w:keepNext/>
        <w:rPr>
          <w:rtl/>
        </w:rPr>
      </w:pPr>
      <w:bookmarkStart w:id="15711" w:name="ET_yor_6688_34"/>
      <w:r w:rsidRPr="00B62AF5">
        <w:rPr>
          <w:rStyle w:val="TagStyle"/>
          <w:rtl/>
        </w:rPr>
        <w:t xml:space="preserve"> &lt;&lt; יור &gt;&gt; </w:t>
      </w:r>
      <w:r>
        <w:rPr>
          <w:rtl/>
        </w:rPr>
        <w:t>היו"ר יעקב מרגי:</w:t>
      </w:r>
      <w:r w:rsidRPr="00B62AF5">
        <w:rPr>
          <w:rStyle w:val="TagStyle"/>
          <w:rtl/>
        </w:rPr>
        <w:t xml:space="preserve"> &lt;&lt; יור &gt;&gt;</w:t>
      </w:r>
      <w:r>
        <w:rPr>
          <w:rtl/>
        </w:rPr>
        <w:t xml:space="preserve"> </w:t>
      </w:r>
      <w:bookmarkEnd w:id="15711"/>
    </w:p>
    <w:p w:rsidR="00E50A18" w:rsidRDefault="00E50A18" w:rsidP="001C0776">
      <w:pPr>
        <w:rPr>
          <w:rtl/>
        </w:rPr>
      </w:pPr>
    </w:p>
    <w:p w:rsidR="00E50A18" w:rsidRDefault="00E50A18" w:rsidP="00B85FEC">
      <w:pPr>
        <w:rPr>
          <w:rtl/>
        </w:rPr>
      </w:pPr>
      <w:bookmarkStart w:id="15712" w:name="_ETM_Q91_541000"/>
      <w:bookmarkStart w:id="15713" w:name="_ETM_Q91_542000"/>
      <w:bookmarkEnd w:id="15712"/>
      <w:bookmarkEnd w:id="15713"/>
      <w:r>
        <w:rPr>
          <w:rFonts w:hint="cs"/>
          <w:rtl/>
        </w:rPr>
        <w:t>כבר לא ממהר</w:t>
      </w:r>
      <w:r>
        <w:rPr>
          <w:rtl/>
        </w:rPr>
        <w:t xml:space="preserve"> לשום מקום</w:t>
      </w:r>
      <w:r w:rsidR="00B85FEC">
        <w:rPr>
          <w:rFonts w:hint="cs"/>
          <w:rtl/>
        </w:rPr>
        <w:t>,</w:t>
      </w:r>
      <w:r>
        <w:rPr>
          <w:rtl/>
        </w:rPr>
        <w:t xml:space="preserve"> </w:t>
      </w:r>
      <w:bookmarkStart w:id="15714" w:name="_ETM_Q91_547420"/>
      <w:bookmarkEnd w:id="15714"/>
      <w:r>
        <w:rPr>
          <w:rtl/>
        </w:rPr>
        <w:t xml:space="preserve">לא ממהר לשום מקום, נגמר. </w:t>
      </w:r>
      <w:bookmarkStart w:id="15715" w:name="_ETM_Q91_550279"/>
      <w:bookmarkEnd w:id="15715"/>
      <w:r>
        <w:rPr>
          <w:rtl/>
        </w:rPr>
        <w:t xml:space="preserve">עברתי את סף הכאב, מה שנקרא. </w:t>
      </w:r>
      <w:bookmarkStart w:id="15716" w:name="_ETM_Q91_559649"/>
      <w:bookmarkStart w:id="15717" w:name="_ETM_Q91_552000"/>
      <w:bookmarkStart w:id="15718" w:name="_ETM_Q91_560000"/>
      <w:bookmarkStart w:id="15719" w:name="_ETM_Q91_558000"/>
      <w:bookmarkEnd w:id="15716"/>
      <w:bookmarkEnd w:id="15717"/>
      <w:bookmarkEnd w:id="15718"/>
      <w:bookmarkEnd w:id="15719"/>
      <w:r>
        <w:rPr>
          <w:rtl/>
        </w:rPr>
        <w:t>הבית מוכן, השולחן ערוך, הכול מסודר.</w:t>
      </w:r>
      <w:r>
        <w:rPr>
          <w:rFonts w:hint="cs"/>
          <w:rtl/>
        </w:rPr>
        <w:t xml:space="preserve"> </w:t>
      </w:r>
    </w:p>
    <w:p w:rsidR="00E50A18" w:rsidRDefault="00E50A18" w:rsidP="001C0776">
      <w:pPr>
        <w:rPr>
          <w:rtl/>
        </w:rPr>
      </w:pPr>
    </w:p>
    <w:p w:rsidR="00E50A18" w:rsidRDefault="00E50A18" w:rsidP="001C0776">
      <w:pPr>
        <w:rPr>
          <w:rtl/>
        </w:rPr>
      </w:pPr>
      <w:r>
        <w:rPr>
          <w:rFonts w:hint="cs"/>
          <w:rtl/>
        </w:rPr>
        <w:t xml:space="preserve">בבקשה, אדוני. </w:t>
      </w:r>
    </w:p>
    <w:p w:rsidR="00E50A18" w:rsidRDefault="00E50A18" w:rsidP="001C0776">
      <w:pPr>
        <w:rPr>
          <w:rtl/>
        </w:rPr>
      </w:pPr>
    </w:p>
    <w:p w:rsidR="00E50A18" w:rsidRDefault="00E50A18" w:rsidP="000F0011">
      <w:pPr>
        <w:pStyle w:val="a4"/>
        <w:keepNext/>
        <w:rPr>
          <w:rtl/>
        </w:rPr>
      </w:pPr>
      <w:bookmarkStart w:id="15720" w:name="ET_speaker_6483_37"/>
      <w:r w:rsidRPr="00B62AF5">
        <w:rPr>
          <w:rStyle w:val="TagStyle"/>
          <w:rtl/>
        </w:rPr>
        <w:t xml:space="preserve"> &lt;&lt; דובר &gt;&gt; </w:t>
      </w:r>
      <w:bookmarkStart w:id="15721" w:name="_Toc225867402"/>
      <w:bookmarkStart w:id="15722" w:name="_Toc225870384"/>
      <w:r>
        <w:rPr>
          <w:rtl/>
        </w:rPr>
        <w:t>דוד ביטן (יו"ר ועדת הכלכלה):</w:t>
      </w:r>
      <w:bookmarkEnd w:id="15721"/>
      <w:bookmarkEnd w:id="15722"/>
      <w:r w:rsidRPr="00B62AF5">
        <w:rPr>
          <w:rStyle w:val="TagStyle"/>
          <w:rtl/>
        </w:rPr>
        <w:t xml:space="preserve"> &lt;&lt; דובר &gt;&gt;</w:t>
      </w:r>
      <w:r>
        <w:rPr>
          <w:rtl/>
        </w:rPr>
        <w:t xml:space="preserve"> </w:t>
      </w:r>
      <w:bookmarkEnd w:id="15720"/>
    </w:p>
    <w:p w:rsidR="00E50A18" w:rsidRDefault="00E50A18" w:rsidP="001C0776">
      <w:pPr>
        <w:rPr>
          <w:rtl/>
        </w:rPr>
      </w:pPr>
    </w:p>
    <w:p w:rsidR="00E50A18" w:rsidRDefault="00E50A18" w:rsidP="00B85FEC">
      <w:pPr>
        <w:rPr>
          <w:rtl/>
        </w:rPr>
      </w:pPr>
      <w:bookmarkStart w:id="15723" w:name="_ETM_Q91_563730"/>
      <w:bookmarkStart w:id="15724" w:name="_ETM_Q91_565200"/>
      <w:bookmarkStart w:id="15725" w:name="_ETM_Q91_569369"/>
      <w:bookmarkEnd w:id="15723"/>
      <w:bookmarkEnd w:id="15724"/>
      <w:bookmarkEnd w:id="15725"/>
      <w:r>
        <w:rPr>
          <w:rtl/>
        </w:rPr>
        <w:t>אדוני היושב</w:t>
      </w:r>
      <w:r>
        <w:rPr>
          <w:rFonts w:hint="cs"/>
          <w:rtl/>
        </w:rPr>
        <w:t>-</w:t>
      </w:r>
      <w:r>
        <w:rPr>
          <w:rtl/>
        </w:rPr>
        <w:t>ראש, כנסת נכבדה</w:t>
      </w:r>
      <w:r>
        <w:rPr>
          <w:rFonts w:hint="cs"/>
          <w:rtl/>
        </w:rPr>
        <w:t xml:space="preserve">, </w:t>
      </w:r>
      <w:r>
        <w:rPr>
          <w:rtl/>
        </w:rPr>
        <w:t>אני מתכבד להציג בפניכם את הצעת חוק הפצת שידורים באמצעות תחנות שידור ספרתיות (תיקון מס</w:t>
      </w:r>
      <w:r>
        <w:rPr>
          <w:rFonts w:hint="cs"/>
          <w:rtl/>
        </w:rPr>
        <w:t>'</w:t>
      </w:r>
      <w:r>
        <w:rPr>
          <w:rtl/>
        </w:rPr>
        <w:t xml:space="preserve"> 8 </w:t>
      </w:r>
      <w:r>
        <w:rPr>
          <w:rFonts w:hint="cs"/>
          <w:rtl/>
        </w:rPr>
        <w:t>–</w:t>
      </w:r>
      <w:r>
        <w:rPr>
          <w:rtl/>
        </w:rPr>
        <w:t xml:space="preserve"> הוראת שעה), התשפ</w:t>
      </w:r>
      <w:r>
        <w:rPr>
          <w:rFonts w:hint="cs"/>
          <w:rtl/>
        </w:rPr>
        <w:t>"</w:t>
      </w:r>
      <w:r>
        <w:rPr>
          <w:rtl/>
        </w:rPr>
        <w:t>ו</w:t>
      </w:r>
      <w:r>
        <w:rPr>
          <w:rFonts w:hint="cs"/>
          <w:rtl/>
        </w:rPr>
        <w:t>–</w:t>
      </w:r>
      <w:r>
        <w:rPr>
          <w:rtl/>
        </w:rPr>
        <w:t>2026, לקריאה השנייה ולקריאה השלישית.</w:t>
      </w:r>
      <w:r>
        <w:rPr>
          <w:rFonts w:hint="cs"/>
          <w:rtl/>
        </w:rPr>
        <w:t xml:space="preserve"> </w:t>
      </w:r>
      <w:bookmarkStart w:id="15726" w:name="_ETM_Q91_585000"/>
      <w:bookmarkEnd w:id="15726"/>
      <w:r>
        <w:rPr>
          <w:rtl/>
        </w:rPr>
        <w:t>בהצעת החוק, שהיא הצעת חוק ממשלתית, מוצע לקבוע הסדר חדש לעניין תשלום דמי ההפצה במערך עידן פלוס במסגרת הוראת שעה</w:t>
      </w:r>
      <w:r w:rsidR="00B85FEC">
        <w:rPr>
          <w:rFonts w:hint="cs"/>
          <w:rtl/>
        </w:rPr>
        <w:t>,</w:t>
      </w:r>
      <w:r>
        <w:rPr>
          <w:rtl/>
        </w:rPr>
        <w:t xml:space="preserve"> כפי שאסביר בהמשך.</w:t>
      </w:r>
    </w:p>
    <w:p w:rsidR="00E50A18" w:rsidRPr="00E0743F" w:rsidRDefault="00E50A18" w:rsidP="000F0011">
      <w:pPr>
        <w:rPr>
          <w:rtl/>
        </w:rPr>
      </w:pPr>
      <w:bookmarkStart w:id="15727" w:name="_ETM_Q91_595000"/>
      <w:bookmarkEnd w:id="15727"/>
    </w:p>
    <w:p w:rsidR="00E50A18" w:rsidRDefault="00E50A18" w:rsidP="00B85FEC">
      <w:pPr>
        <w:rPr>
          <w:rtl/>
        </w:rPr>
      </w:pPr>
      <w:r>
        <w:rPr>
          <w:rtl/>
        </w:rPr>
        <w:t>כידוע, הצפייה בשידורים המועברים באמצעות מערך עידן פלוס</w:t>
      </w:r>
      <w:r>
        <w:rPr>
          <w:rFonts w:hint="cs"/>
          <w:rtl/>
        </w:rPr>
        <w:t xml:space="preserve"> </w:t>
      </w:r>
      <w:r>
        <w:rPr>
          <w:rtl/>
        </w:rPr>
        <w:t>אינה מחייבת תשלום דמי מנוי, וכל שנדרש כדי לצפות בשידורים אלה הוא לרכוש ממיר מתאים. חוק הפצת שידורים באמצעות תחנות שידור ספרתיות, התשע</w:t>
      </w:r>
      <w:r>
        <w:rPr>
          <w:rFonts w:hint="cs"/>
          <w:rtl/>
        </w:rPr>
        <w:t>"</w:t>
      </w:r>
      <w:r>
        <w:rPr>
          <w:rtl/>
        </w:rPr>
        <w:t>ב</w:t>
      </w:r>
      <w:r>
        <w:rPr>
          <w:rFonts w:hint="cs"/>
          <w:rtl/>
        </w:rPr>
        <w:t>–</w:t>
      </w:r>
      <w:r>
        <w:rPr>
          <w:rtl/>
        </w:rPr>
        <w:t xml:space="preserve">2012, המסדיר את הפעלת מערך עידן פלוס, מטיל חובה על תאגיד השידור הישראלי, על בעלי הרישיונות לשידורי טלוויזיה שהם הערוצים המסחריים הוותיקים רשת וקשת ועל ערוץ הכנסת, להפיץ את שידוריהם באמצעות המערך בתמורה לדמי הפצה שהם מחויבים לשלם לגורם המפעיל את המערך </w:t>
      </w:r>
      <w:r w:rsidR="00B85FEC">
        <w:rPr>
          <w:rtl/>
        </w:rPr>
        <w:t>–</w:t>
      </w:r>
      <w:r>
        <w:rPr>
          <w:rtl/>
        </w:rPr>
        <w:t xml:space="preserve"> הרשות השנייה לטלוויזיה ורדיו. </w:t>
      </w:r>
    </w:p>
    <w:p w:rsidR="00E50A18" w:rsidRDefault="00E50A18" w:rsidP="001C0776">
      <w:pPr>
        <w:rPr>
          <w:rtl/>
        </w:rPr>
      </w:pPr>
    </w:p>
    <w:p w:rsidR="00E50A18" w:rsidRDefault="00E50A18" w:rsidP="00B85FEC">
      <w:pPr>
        <w:rPr>
          <w:rtl/>
        </w:rPr>
      </w:pPr>
      <w:bookmarkStart w:id="15728" w:name="_ETM_Q91_634000"/>
      <w:bookmarkEnd w:id="15728"/>
      <w:r>
        <w:rPr>
          <w:rtl/>
        </w:rPr>
        <w:t>באוגוסט 2024 חוקקה הכנסת תיקון לחוק במסגרת הוראת שעה שקבע כי גם שידוריהם של הערוצים המסחריים הזעירים והזעירים</w:t>
      </w:r>
      <w:r w:rsidR="00B85FEC">
        <w:rPr>
          <w:rFonts w:hint="cs"/>
          <w:rtl/>
        </w:rPr>
        <w:t xml:space="preserve"> </w:t>
      </w:r>
      <w:r>
        <w:rPr>
          <w:rtl/>
        </w:rPr>
        <w:t xml:space="preserve">הייעודיים יופצו, כחובה, באמצעות המערך. מדובר בערוצים 9, 14, הלא </w:t>
      </w:r>
      <w:r>
        <w:rPr>
          <w:rFonts w:hint="cs"/>
        </w:rPr>
        <w:t>TV</w:t>
      </w:r>
      <w:r>
        <w:rPr>
          <w:rtl/>
        </w:rPr>
        <w:t xml:space="preserve"> וערוץ 24. לפי המצב החוקי טרם הוראת השעה, לערוצים הזעירים הייתה נתונה הבחירה אם לבקש את הפצתם באמצעות המערך. אם היו מבקשים זאת, לפי החוק היה עליהם לשלם דמי הפצה בסכום של כ-2 מיליון ש</w:t>
      </w:r>
      <w:r>
        <w:rPr>
          <w:rFonts w:hint="cs"/>
          <w:rtl/>
        </w:rPr>
        <w:t>קלים</w:t>
      </w:r>
      <w:r>
        <w:rPr>
          <w:rtl/>
        </w:rPr>
        <w:t xml:space="preserve"> </w:t>
      </w:r>
      <w:r w:rsidR="00B85FEC">
        <w:rPr>
          <w:rFonts w:hint="cs"/>
          <w:rtl/>
        </w:rPr>
        <w:t xml:space="preserve">– </w:t>
      </w:r>
      <w:r>
        <w:rPr>
          <w:rtl/>
        </w:rPr>
        <w:t>יותר מדמי ההפצה ששילמו הערוצים המסחריים הגדולים.</w:t>
      </w:r>
    </w:p>
    <w:p w:rsidR="00E50A18" w:rsidRDefault="00E50A18" w:rsidP="001C0776">
      <w:pPr>
        <w:rPr>
          <w:rtl/>
        </w:rPr>
      </w:pPr>
    </w:p>
    <w:p w:rsidR="00E50A18" w:rsidRDefault="00E50A18" w:rsidP="001C0776">
      <w:pPr>
        <w:rPr>
          <w:rtl/>
        </w:rPr>
      </w:pPr>
      <w:r>
        <w:rPr>
          <w:rtl/>
        </w:rPr>
        <w:lastRenderedPageBreak/>
        <w:t xml:space="preserve">בהמשך לכך, לפי אותה הוראת שעה, כל בעלי הרישיונות לשידורי טלוויזיה וכל בעלי הזיכיונות לשידורי רדיו אזורי היו פטורים מתשלום דמי הפצה, ומי שנשא בדמי ההפצה שהם היו אמורים לשלם היו תאגיד השידור הישראלי, הכנסת לגבי ערוץ הכנסת ואוצר המדינה. ההסדר שעוגן בהוראת השעה נכנס לתוקפו לאחר שהופסקה פעילותו של מרבב מיושן שבאמצעותו הופעל המערך, ובכך הפכה פעילות המערך ליעילה יותר ולחסכונית יותר. הוראת השעה הוארכה פעם אחת ופקעה ב-15 ביוני 2025. </w:t>
      </w:r>
    </w:p>
    <w:p w:rsidR="00E50A18" w:rsidRDefault="00E50A18" w:rsidP="000F0011">
      <w:pPr>
        <w:rPr>
          <w:rtl/>
        </w:rPr>
      </w:pPr>
    </w:p>
    <w:p w:rsidR="00E50A18" w:rsidRDefault="00E50A18" w:rsidP="00B85FEC">
      <w:pPr>
        <w:rPr>
          <w:rtl/>
        </w:rPr>
      </w:pPr>
      <w:bookmarkStart w:id="15729" w:name="TOR_Q92"/>
      <w:bookmarkStart w:id="15730" w:name="_ETM_Q92_72000"/>
      <w:bookmarkEnd w:id="15729"/>
      <w:bookmarkEnd w:id="15730"/>
      <w:r>
        <w:rPr>
          <w:rtl/>
        </w:rPr>
        <w:t>בחודשים שחלפו מאז פקיעתה, מקדם משרד התקשורת את הצעת החוק הממשלתית לאסדרת שוק השידורים, ובה אמור להיקבע הסדר חדש בעניין הפצת שידורים לציבור</w:t>
      </w:r>
      <w:r>
        <w:rPr>
          <w:rFonts w:hint="cs"/>
          <w:rtl/>
        </w:rPr>
        <w:t>,</w:t>
      </w:r>
      <w:r>
        <w:rPr>
          <w:rtl/>
        </w:rPr>
        <w:t xml:space="preserve"> שבמסגרתו תועבר פעילות מערך עידן פלוס לי</w:t>
      </w:r>
      <w:r>
        <w:rPr>
          <w:rFonts w:hint="cs"/>
          <w:rtl/>
        </w:rPr>
        <w:t>י</w:t>
      </w:r>
      <w:r>
        <w:rPr>
          <w:rtl/>
        </w:rPr>
        <w:t>שומון, וכפועל יוצא לא תהיה יותר חובת תשלום של דמי הפצה. כידוע, טרם הושלם הליך חקיקתו של הסדר זה, וגם כאשר ייחקק</w:t>
      </w:r>
      <w:r w:rsidR="00B85FEC">
        <w:rPr>
          <w:rFonts w:hint="cs"/>
          <w:rtl/>
        </w:rPr>
        <w:t>,</w:t>
      </w:r>
      <w:r>
        <w:rPr>
          <w:rtl/>
        </w:rPr>
        <w:t xml:space="preserve"> הוא לא צפוי להיכנס לתוקף מיידי.</w:t>
      </w:r>
    </w:p>
    <w:p w:rsidR="00E50A18" w:rsidRDefault="00E50A18" w:rsidP="000F0011">
      <w:pPr>
        <w:rPr>
          <w:rtl/>
        </w:rPr>
      </w:pPr>
      <w:bookmarkStart w:id="15731" w:name="_ETM_Q92_133000"/>
      <w:bookmarkEnd w:id="15731"/>
    </w:p>
    <w:p w:rsidR="00E50A18" w:rsidRDefault="00E50A18" w:rsidP="00B85FEC">
      <w:pPr>
        <w:rPr>
          <w:rtl/>
        </w:rPr>
      </w:pPr>
      <w:r>
        <w:rPr>
          <w:rtl/>
        </w:rPr>
        <w:t>לפיכך, משרד התקשורת סבר כי נדרש הסדר ביניים לעניין תשלום דמי ההפצה</w:t>
      </w:r>
      <w:r>
        <w:rPr>
          <w:rFonts w:hint="cs"/>
          <w:rtl/>
        </w:rPr>
        <w:t>,</w:t>
      </w:r>
      <w:r>
        <w:rPr>
          <w:rtl/>
        </w:rPr>
        <w:t xml:space="preserve"> שיתמרץ גם ערוצים זעירים להפיץ את שידוריהם על גבי המערך</w:t>
      </w:r>
      <w:r w:rsidR="00B85FEC">
        <w:rPr>
          <w:rFonts w:hint="cs"/>
          <w:rtl/>
        </w:rPr>
        <w:t>,</w:t>
      </w:r>
      <w:r>
        <w:rPr>
          <w:rtl/>
        </w:rPr>
        <w:t xml:space="preserve"> ובכך להביא לגיוון בתכנים המועברים לציבור. לצערי, אף שחלפו חודשים ארוכים מאז פקיעת הוראת השעה, לא הובאה לכנסת הצעת חוק הקובעת מודל תשלום מאוזן. הצעת החוק הממשלתית</w:t>
      </w:r>
      <w:r w:rsidR="00B85FEC">
        <w:rPr>
          <w:rFonts w:hint="cs"/>
          <w:rtl/>
        </w:rPr>
        <w:t>,</w:t>
      </w:r>
      <w:r>
        <w:rPr>
          <w:rtl/>
        </w:rPr>
        <w:t xml:space="preserve"> שהובאה לאישור ועדת הכלכלה באיחור ניכר</w:t>
      </w:r>
      <w:r w:rsidR="00B85FEC">
        <w:rPr>
          <w:rFonts w:hint="cs"/>
          <w:rtl/>
        </w:rPr>
        <w:t>,</w:t>
      </w:r>
      <w:r>
        <w:rPr>
          <w:rtl/>
        </w:rPr>
        <w:t xml:space="preserve"> קבעה רק הארכה של הוראת השעה שפקעה ביוני 2025 עם כמה שינויים, ותוקף ההסדר שהוצע בה נקבע ל-31 בדצמבר 2025 </w:t>
      </w:r>
      <w:r>
        <w:rPr>
          <w:rFonts w:hint="cs"/>
          <w:rtl/>
        </w:rPr>
        <w:t>–</w:t>
      </w:r>
      <w:r>
        <w:rPr>
          <w:rtl/>
        </w:rPr>
        <w:t xml:space="preserve"> מועד שכבר חלף.</w:t>
      </w:r>
    </w:p>
    <w:p w:rsidR="00E50A18" w:rsidRDefault="00E50A18" w:rsidP="000F0011">
      <w:pPr>
        <w:rPr>
          <w:rtl/>
        </w:rPr>
      </w:pPr>
      <w:bookmarkStart w:id="15732" w:name="_ETM_Q92_156000"/>
      <w:bookmarkEnd w:id="15732"/>
    </w:p>
    <w:p w:rsidR="00E50A18" w:rsidRDefault="00E50A18" w:rsidP="00B85FEC">
      <w:pPr>
        <w:rPr>
          <w:rtl/>
        </w:rPr>
      </w:pPr>
      <w:r>
        <w:rPr>
          <w:rtl/>
        </w:rPr>
        <w:t>אנו בוועדת הכלכלה סברנו כי לא מתקבל על הדעת לחוקק הסדר שביום חקיקתו כבר לא יהיה תקף, ולכן דרשנו ממשרד התקשורת להציע הסדר שיחול לשנים הקרובות, או עד שתופסק לפי חוק פעילותו של מערך עידן פלוס במתכונת הנוכחית</w:t>
      </w:r>
      <w:r>
        <w:rPr>
          <w:rFonts w:hint="cs"/>
          <w:rtl/>
        </w:rPr>
        <w:t>,</w:t>
      </w:r>
      <w:r>
        <w:rPr>
          <w:rtl/>
        </w:rPr>
        <w:t xml:space="preserve"> משום שחלק משמעותי מהחברה הישראלית עושה שימוש במערך עידן פלוס כדי לצרוך שידורי טלוויזיה</w:t>
      </w:r>
      <w:r>
        <w:rPr>
          <w:rFonts w:hint="cs"/>
          <w:rtl/>
        </w:rPr>
        <w:t>,</w:t>
      </w:r>
      <w:r>
        <w:rPr>
          <w:rtl/>
        </w:rPr>
        <w:t xml:space="preserve"> ובשל החשיבות שבהמשך הפעלת המערך עבור אוכלוסיות אלה.</w:t>
      </w:r>
      <w:bookmarkStart w:id="15733" w:name="_ETM_Q92_186000"/>
      <w:bookmarkEnd w:id="15733"/>
      <w:r w:rsidR="00B85FEC">
        <w:rPr>
          <w:rFonts w:hint="cs"/>
          <w:rtl/>
        </w:rPr>
        <w:t xml:space="preserve"> </w:t>
      </w:r>
      <w:r>
        <w:rPr>
          <w:rtl/>
        </w:rPr>
        <w:t>לפיכך, משרד התקשורת הציע לקבוע הסדר המבוסס על תזכיר חוק שהפיץ בעניין זה להערות הציבור, ואנו אימצנו הסדר זה בשינויים.</w:t>
      </w:r>
    </w:p>
    <w:p w:rsidR="00E50A18" w:rsidRDefault="00E50A18" w:rsidP="000F0011">
      <w:pPr>
        <w:rPr>
          <w:rtl/>
        </w:rPr>
      </w:pPr>
      <w:r>
        <w:rPr>
          <w:rtl/>
        </w:rPr>
        <w:t xml:space="preserve"> </w:t>
      </w:r>
    </w:p>
    <w:p w:rsidR="00E50A18" w:rsidRDefault="00E50A18" w:rsidP="00B85FEC">
      <w:pPr>
        <w:rPr>
          <w:rtl/>
        </w:rPr>
      </w:pPr>
      <w:r>
        <w:rPr>
          <w:rtl/>
        </w:rPr>
        <w:t>בטרם אציג את ההסדר החדש, אדגיש כי מאחר שמדובר בהסדר ביניים, החלטנו שלא לשנות את עקרונות היסוד שנקבעו בחוק המקורי</w:t>
      </w:r>
      <w:r w:rsidR="00B85FEC">
        <w:rPr>
          <w:rFonts w:hint="cs"/>
          <w:rtl/>
        </w:rPr>
        <w:t>,</w:t>
      </w:r>
      <w:r>
        <w:rPr>
          <w:rtl/>
        </w:rPr>
        <w:t xml:space="preserve"> כלומר להותיר על כנה את ההבחנה הקיימת בין ערוצים גדולים לערוצים זעירים מבחינת החובה להפיץ שידורים על גבי המערך</w:t>
      </w:r>
      <w:r>
        <w:rPr>
          <w:rFonts w:hint="cs"/>
          <w:rtl/>
        </w:rPr>
        <w:t>,</w:t>
      </w:r>
      <w:r>
        <w:rPr>
          <w:rtl/>
        </w:rPr>
        <w:t xml:space="preserve"> ולא לחייב ערוצים זעירים לעשות כן; כתוצאה מכך, גם לא לשנות את ההסדר הקיים, הכורך בין הפצת שידורים על גבי המערך ובין החובה של ערוצים המופצים על גבי המערך להעביר לספקי התכנים את ת</w:t>
      </w:r>
      <w:r>
        <w:rPr>
          <w:rFonts w:hint="cs"/>
          <w:rtl/>
        </w:rPr>
        <w:t>ו</w:t>
      </w:r>
      <w:r>
        <w:rPr>
          <w:rtl/>
        </w:rPr>
        <w:t>כניהם ללא תמורה.</w:t>
      </w:r>
    </w:p>
    <w:p w:rsidR="00E50A18" w:rsidRDefault="00E50A18" w:rsidP="000F0011">
      <w:pPr>
        <w:rPr>
          <w:rtl/>
        </w:rPr>
      </w:pPr>
      <w:bookmarkStart w:id="15734" w:name="_ETM_Q92_250000"/>
      <w:bookmarkEnd w:id="15734"/>
    </w:p>
    <w:p w:rsidR="00E50A18" w:rsidRDefault="00E50A18" w:rsidP="00B85FEC">
      <w:pPr>
        <w:rPr>
          <w:rtl/>
        </w:rPr>
      </w:pPr>
      <w:r>
        <w:rPr>
          <w:rtl/>
        </w:rPr>
        <w:t xml:space="preserve">לפי ההסדר המוצע, מ-1 באפריל 2026 ועד ל-1 באפריל 2029 הגורם המפעיל את המערך יפעיל מרבב אחד בלבד כדי לשמור על החיסכון שבהפעלת המערך שנבע מסגירת המרבב המיושן. </w:t>
      </w:r>
      <w:r>
        <w:rPr>
          <w:rtl/>
        </w:rPr>
        <w:lastRenderedPageBreak/>
        <w:t>בתקופה זו דמי ההפצה באמצעות המערך ישולמו בידי הערוצים המסחריים, תאגיד השידור הציבורי, הכנסת ואוצר המדינה</w:t>
      </w:r>
      <w:r>
        <w:rPr>
          <w:rFonts w:hint="cs"/>
          <w:rtl/>
        </w:rPr>
        <w:t>,</w:t>
      </w:r>
      <w:r>
        <w:rPr>
          <w:rtl/>
        </w:rPr>
        <w:t xml:space="preserve"> כפי שאפרט.</w:t>
      </w:r>
    </w:p>
    <w:p w:rsidR="00E50A18" w:rsidRDefault="00E50A18" w:rsidP="000F0011">
      <w:pPr>
        <w:rPr>
          <w:rtl/>
        </w:rPr>
      </w:pPr>
      <w:bookmarkStart w:id="15735" w:name="_ETM_Q92_261000"/>
      <w:bookmarkEnd w:id="15735"/>
    </w:p>
    <w:p w:rsidR="00E50A18" w:rsidRDefault="00E50A18" w:rsidP="000F0011">
      <w:pPr>
        <w:rPr>
          <w:rtl/>
        </w:rPr>
      </w:pPr>
      <w:r>
        <w:rPr>
          <w:rtl/>
        </w:rPr>
        <w:t>ראשית, גובה דמי ההפצה שישלמו הערוצים המסחריים נקבע לפי מדרגות הכנסה שנקבעו לעניין חוק זה בלבד על בסיס "הכנסה שנתית קובעת</w:t>
      </w:r>
      <w:r>
        <w:rPr>
          <w:rFonts w:hint="cs"/>
          <w:rtl/>
        </w:rPr>
        <w:t>"</w:t>
      </w:r>
      <w:r>
        <w:rPr>
          <w:rtl/>
        </w:rPr>
        <w:t xml:space="preserve"> בשנת 2024. לפי מדרגות אלה, ערוץ שהכנסותיו מביצוע שידורים וממתן שירותים בשנת 2024 היו עד 40 מיליון שקלים חדשים, יהיה פטור מתשלום דמי הפצה. קביעה זו נועדה לעודד את הערוצים הזעירים בעלי ההכנסות הנמוכות, כגון הלא </w:t>
      </w:r>
      <w:r>
        <w:t>TV</w:t>
      </w:r>
      <w:r>
        <w:rPr>
          <w:rtl/>
        </w:rPr>
        <w:t xml:space="preserve"> וערוץ 9, להיות מופצים באמצעות המערך. ערוץ שהכנסתו בשנת 2024 הייתה יותר מ-40 מיליון ש</w:t>
      </w:r>
      <w:r>
        <w:rPr>
          <w:rFonts w:hint="cs"/>
          <w:rtl/>
        </w:rPr>
        <w:t>"</w:t>
      </w:r>
      <w:r>
        <w:rPr>
          <w:rtl/>
        </w:rPr>
        <w:t>ח ועד 220 מיליון ש</w:t>
      </w:r>
      <w:r>
        <w:rPr>
          <w:rFonts w:hint="cs"/>
          <w:rtl/>
        </w:rPr>
        <w:t>"</w:t>
      </w:r>
      <w:r>
        <w:rPr>
          <w:rtl/>
        </w:rPr>
        <w:t>ח ישלם 120,000 ש</w:t>
      </w:r>
      <w:r>
        <w:rPr>
          <w:rFonts w:hint="cs"/>
          <w:rtl/>
        </w:rPr>
        <w:t>"</w:t>
      </w:r>
      <w:r>
        <w:rPr>
          <w:rtl/>
        </w:rPr>
        <w:t xml:space="preserve">ח בשנה עבור הפצתו במערך. לפי נתונים שנמסרו מהרשות השנייה לטלוויזיה ולרדיו, במדרגה זו מצוי ערוץ 14, שככל ערוץ זעיר רשאי לבחור אם להיות מופץ באמצעות המערך. עוד מוצע לקבוע כי ערוץ שהכנסתו בשנת </w:t>
      </w:r>
      <w:r>
        <w:rPr>
          <w:rFonts w:hint="cs"/>
          <w:rtl/>
        </w:rPr>
        <w:t>2024</w:t>
      </w:r>
      <w:r>
        <w:rPr>
          <w:rtl/>
        </w:rPr>
        <w:t xml:space="preserve"> הייתה יותר מ</w:t>
      </w:r>
      <w:r>
        <w:rPr>
          <w:rFonts w:hint="cs"/>
          <w:rtl/>
        </w:rPr>
        <w:t>-220</w:t>
      </w:r>
      <w:r>
        <w:rPr>
          <w:rtl/>
        </w:rPr>
        <w:t xml:space="preserve"> מיליון ש</w:t>
      </w:r>
      <w:r>
        <w:rPr>
          <w:rFonts w:hint="cs"/>
          <w:rtl/>
        </w:rPr>
        <w:t>"</w:t>
      </w:r>
      <w:r>
        <w:rPr>
          <w:rtl/>
        </w:rPr>
        <w:t xml:space="preserve">ח ועד 600 מיליון </w:t>
      </w:r>
      <w:r>
        <w:rPr>
          <w:rFonts w:hint="cs"/>
          <w:rtl/>
        </w:rPr>
        <w:t>ש"ח,</w:t>
      </w:r>
      <w:r>
        <w:rPr>
          <w:rtl/>
        </w:rPr>
        <w:t xml:space="preserve"> ישלם 600,000 ש</w:t>
      </w:r>
      <w:r>
        <w:rPr>
          <w:rFonts w:hint="cs"/>
          <w:rtl/>
        </w:rPr>
        <w:t>"</w:t>
      </w:r>
      <w:r>
        <w:rPr>
          <w:rtl/>
        </w:rPr>
        <w:t xml:space="preserve">ח בשנה עבור הפצתו במערך. לפי הנתונים שנמסרו, במדרגה זו מצוי ערוץ 13, המחויב לפי החוק להיות מופץ באמצעות המערך. לבסוף, ערוץ שהכנסתו בשנת </w:t>
      </w:r>
      <w:r>
        <w:rPr>
          <w:rFonts w:hint="cs"/>
          <w:rtl/>
        </w:rPr>
        <w:t>2024</w:t>
      </w:r>
      <w:r>
        <w:rPr>
          <w:rtl/>
        </w:rPr>
        <w:t xml:space="preserve"> עלתה על 600 מיליון </w:t>
      </w:r>
      <w:r>
        <w:rPr>
          <w:rFonts w:hint="cs"/>
          <w:rtl/>
        </w:rPr>
        <w:t>ש"ח,</w:t>
      </w:r>
      <w:r>
        <w:rPr>
          <w:rtl/>
        </w:rPr>
        <w:t xml:space="preserve"> ישלם 1</w:t>
      </w:r>
      <w:r>
        <w:rPr>
          <w:rFonts w:hint="cs"/>
          <w:rtl/>
        </w:rPr>
        <w:t>.</w:t>
      </w:r>
      <w:r>
        <w:rPr>
          <w:rtl/>
        </w:rPr>
        <w:t>3</w:t>
      </w:r>
      <w:r>
        <w:rPr>
          <w:rFonts w:hint="cs"/>
          <w:rtl/>
        </w:rPr>
        <w:t xml:space="preserve"> מיליון </w:t>
      </w:r>
      <w:r>
        <w:rPr>
          <w:rtl/>
        </w:rPr>
        <w:t>ש</w:t>
      </w:r>
      <w:r>
        <w:rPr>
          <w:rFonts w:hint="cs"/>
          <w:rtl/>
        </w:rPr>
        <w:t>"</w:t>
      </w:r>
      <w:r>
        <w:rPr>
          <w:rtl/>
        </w:rPr>
        <w:t xml:space="preserve">ח בשנה עבור הפצתו. לפי הנתונים שנמסרו, במדרגה זו מצוי ערוץ </w:t>
      </w:r>
      <w:r>
        <w:rPr>
          <w:rFonts w:hint="cs"/>
          <w:rtl/>
        </w:rPr>
        <w:t>12</w:t>
      </w:r>
      <w:r>
        <w:rPr>
          <w:rtl/>
        </w:rPr>
        <w:t>, המחויב לפי החוק להיות מופץ באמצעות המערך.</w:t>
      </w:r>
    </w:p>
    <w:p w:rsidR="00E50A18" w:rsidRDefault="00E50A18" w:rsidP="000F0011">
      <w:pPr>
        <w:rPr>
          <w:rtl/>
        </w:rPr>
      </w:pPr>
      <w:r>
        <w:rPr>
          <w:rtl/>
        </w:rPr>
        <w:t xml:space="preserve"> </w:t>
      </w:r>
    </w:p>
    <w:p w:rsidR="00E50A18" w:rsidRDefault="00E50A18" w:rsidP="000F0011">
      <w:pPr>
        <w:rPr>
          <w:rtl/>
        </w:rPr>
      </w:pPr>
      <w:r>
        <w:rPr>
          <w:rtl/>
        </w:rPr>
        <w:t>נוסף על הערוצים המסחריים</w:t>
      </w:r>
      <w:r w:rsidR="00B85FEC">
        <w:rPr>
          <w:rFonts w:hint="cs"/>
          <w:rtl/>
        </w:rPr>
        <w:t>,</w:t>
      </w:r>
      <w:r>
        <w:rPr>
          <w:rtl/>
        </w:rPr>
        <w:t xml:space="preserve"> הכנסת תמשיך לשלם את הסכום שהייתה משלמת לולא היה המערך מתייעל באמצעות סגירת המרבב המיושן, העומד על 5</w:t>
      </w:r>
      <w:r>
        <w:rPr>
          <w:rFonts w:hint="cs"/>
          <w:rtl/>
        </w:rPr>
        <w:t>.</w:t>
      </w:r>
      <w:r>
        <w:rPr>
          <w:rtl/>
        </w:rPr>
        <w:t>488</w:t>
      </w:r>
      <w:r>
        <w:rPr>
          <w:rFonts w:hint="cs"/>
          <w:rtl/>
        </w:rPr>
        <w:t xml:space="preserve"> מיליון </w:t>
      </w:r>
      <w:r>
        <w:rPr>
          <w:rtl/>
        </w:rPr>
        <w:t>ש</w:t>
      </w:r>
      <w:r>
        <w:rPr>
          <w:rFonts w:hint="cs"/>
          <w:rtl/>
        </w:rPr>
        <w:t>"</w:t>
      </w:r>
      <w:r>
        <w:rPr>
          <w:rtl/>
        </w:rPr>
        <w:t>ח בשנה. תאגיד השידור הישראלי ישלם את יתרת התשלומים הנדרשים להפעלת המערך, לתחזוקתו ולתפעולו. בשנת 2026 ישתתף גם אוצר המדינה בתשלום בסך 790,000 ש</w:t>
      </w:r>
      <w:r>
        <w:rPr>
          <w:rFonts w:hint="cs"/>
          <w:rtl/>
        </w:rPr>
        <w:t>"</w:t>
      </w:r>
      <w:r>
        <w:rPr>
          <w:rtl/>
        </w:rPr>
        <w:t>ח בכל רבעון עבור הפעלת המערך, ותשלום זה ייחסך מתאגיד השידור הישראלי. לפי התחייבות שנמסרה בוועדה מנציגי התאגיד, השתתפות זו של אוצר המדינה תהיה בתוקף רק אם לא תאושר השנה הצעת החוק הממשלתית לאסדרת שוק השידורים.</w:t>
      </w:r>
    </w:p>
    <w:p w:rsidR="00E50A18" w:rsidRDefault="00E50A18" w:rsidP="000F0011">
      <w:pPr>
        <w:rPr>
          <w:rtl/>
        </w:rPr>
      </w:pPr>
      <w:bookmarkStart w:id="15736" w:name="_ETM_Q92_390000"/>
      <w:bookmarkEnd w:id="15736"/>
    </w:p>
    <w:p w:rsidR="00E50A18" w:rsidRDefault="00E50A18" w:rsidP="00B85FEC">
      <w:pPr>
        <w:rPr>
          <w:rtl/>
        </w:rPr>
      </w:pPr>
      <w:r>
        <w:rPr>
          <w:rtl/>
        </w:rPr>
        <w:t xml:space="preserve">נוסף על כך, מאחר שאנו בוועדת הכלכלה למדנו כי לא פעם יש קשיים בקליטת השידורים המופצים באמצעות המערך, ואף קיימנו ישיבות בנושא, ביקשנו להבטיח שתקלות המשפיעות על האפשרות לצפות או להאזין לשידורים המופצים באמצעות המערך זוכות למענה הולם. לכן, החלטנו לעגן בחוק כי אוצר המדינה יידרש לשאת בהוצאות שהוציאו הרשות השנייה או משרד התקשורת לשם טיפול בתקלות שבעקבותיהן לא ניתן לצפות </w:t>
      </w:r>
      <w:r w:rsidR="00B85FEC">
        <w:rPr>
          <w:rFonts w:hint="cs"/>
          <w:rtl/>
        </w:rPr>
        <w:t xml:space="preserve">בשידורים </w:t>
      </w:r>
      <w:r>
        <w:rPr>
          <w:rtl/>
        </w:rPr>
        <w:t>או להאזין לשידורים המופצים באמצעות המערך. הסכום שיעמיד אוצר המדינה לטיפול בתקלות כאמור יהיה עד 600,000 ש</w:t>
      </w:r>
      <w:r>
        <w:rPr>
          <w:rFonts w:hint="cs"/>
          <w:rtl/>
        </w:rPr>
        <w:t>"</w:t>
      </w:r>
      <w:r>
        <w:rPr>
          <w:rtl/>
        </w:rPr>
        <w:t>ח מ-1 במרץ 2026 ועד 31 בדצמבר 2026, וכן סכום נוסף שלא יעלה על 200,000 ש</w:t>
      </w:r>
      <w:r>
        <w:rPr>
          <w:rFonts w:hint="cs"/>
          <w:rtl/>
        </w:rPr>
        <w:t>"</w:t>
      </w:r>
      <w:r>
        <w:rPr>
          <w:rtl/>
        </w:rPr>
        <w:t>ח מ-1 בינואר 2027 ועד תום תקופת הוראת השעה.</w:t>
      </w:r>
    </w:p>
    <w:p w:rsidR="00E50A18" w:rsidRDefault="00E50A18" w:rsidP="000F0011">
      <w:pPr>
        <w:rPr>
          <w:rtl/>
        </w:rPr>
      </w:pPr>
    </w:p>
    <w:p w:rsidR="00E50A18" w:rsidRDefault="00E50A18" w:rsidP="00B85FEC">
      <w:pPr>
        <w:rPr>
          <w:rtl/>
        </w:rPr>
      </w:pPr>
      <w:bookmarkStart w:id="15737" w:name="_ETM_Q92_400000"/>
      <w:bookmarkEnd w:id="15737"/>
      <w:r>
        <w:rPr>
          <w:rtl/>
        </w:rPr>
        <w:t>נוסף על כך, בהתאם להצעת החוק הממשלתית, קבענו כי ליתרת התקופה עד לכניסתו של ההסדר החדש לתוקף</w:t>
      </w:r>
      <w:r>
        <w:rPr>
          <w:rFonts w:hint="cs"/>
          <w:rtl/>
        </w:rPr>
        <w:t>,</w:t>
      </w:r>
      <w:r>
        <w:rPr>
          <w:rtl/>
        </w:rPr>
        <w:t xml:space="preserve"> כלומר מפקיעתה של הוראת השעה הקודמת ב-15 ביוני 2025 ועד ל-31 במרץ 2026, ימשיך לחול ההסדר שחל לגבי תשלום דמי ההפצה לפי תקופת הוראת השעה </w:t>
      </w:r>
      <w:r>
        <w:rPr>
          <w:rtl/>
        </w:rPr>
        <w:lastRenderedPageBreak/>
        <w:t>הקודמת</w:t>
      </w:r>
      <w:r>
        <w:rPr>
          <w:rFonts w:hint="cs"/>
          <w:rtl/>
        </w:rPr>
        <w:t>,</w:t>
      </w:r>
      <w:r>
        <w:rPr>
          <w:rtl/>
        </w:rPr>
        <w:t xml:space="preserve"> </w:t>
      </w:r>
      <w:r>
        <w:rPr>
          <w:rFonts w:hint="cs"/>
          <w:rtl/>
        </w:rPr>
        <w:t>ו</w:t>
      </w:r>
      <w:r>
        <w:rPr>
          <w:rtl/>
        </w:rPr>
        <w:t xml:space="preserve">לפיו כלל הערוצים המסחריים </w:t>
      </w:r>
      <w:r>
        <w:rPr>
          <w:rFonts w:hint="cs"/>
          <w:rtl/>
        </w:rPr>
        <w:t>י</w:t>
      </w:r>
      <w:r>
        <w:rPr>
          <w:rtl/>
        </w:rPr>
        <w:t xml:space="preserve">היו פטורים מתשלום דמי הפצה, ודמי ההפצה ישולמו בידי המשדרים הציבוריים </w:t>
      </w:r>
      <w:r w:rsidR="00B85FEC">
        <w:rPr>
          <w:rFonts w:hint="cs"/>
          <w:rtl/>
        </w:rPr>
        <w:t xml:space="preserve">– </w:t>
      </w:r>
      <w:r>
        <w:rPr>
          <w:rtl/>
        </w:rPr>
        <w:t xml:space="preserve">תאגיד השידור הישראלי והכנסת לגבי ערוץ הכנסת </w:t>
      </w:r>
      <w:r w:rsidR="00B85FEC">
        <w:rPr>
          <w:rFonts w:hint="cs"/>
          <w:rtl/>
        </w:rPr>
        <w:t xml:space="preserve">– </w:t>
      </w:r>
      <w:r>
        <w:rPr>
          <w:rtl/>
        </w:rPr>
        <w:t>וכן בידי משרד האוצר.</w:t>
      </w:r>
    </w:p>
    <w:p w:rsidR="00E50A18" w:rsidRDefault="00E50A18" w:rsidP="000F0011">
      <w:pPr>
        <w:rPr>
          <w:rtl/>
        </w:rPr>
      </w:pPr>
      <w:r>
        <w:rPr>
          <w:rtl/>
        </w:rPr>
        <w:t xml:space="preserve"> </w:t>
      </w:r>
    </w:p>
    <w:p w:rsidR="00E50A18" w:rsidRDefault="00E50A18" w:rsidP="00B85FEC">
      <w:pPr>
        <w:rPr>
          <w:rtl/>
        </w:rPr>
      </w:pPr>
      <w:r>
        <w:rPr>
          <w:rtl/>
        </w:rPr>
        <w:t>חברי הכנסת, ההסדר המוצע נועד להבטיח כי מערך עידן פלוס</w:t>
      </w:r>
      <w:r>
        <w:rPr>
          <w:rFonts w:hint="cs"/>
          <w:rtl/>
        </w:rPr>
        <w:t xml:space="preserve"> </w:t>
      </w:r>
      <w:r>
        <w:rPr>
          <w:rtl/>
        </w:rPr>
        <w:t>ימשיך לפעול באופן שיאפשר לציבור</w:t>
      </w:r>
      <w:r w:rsidR="00B85FEC">
        <w:rPr>
          <w:rFonts w:hint="cs"/>
          <w:rtl/>
        </w:rPr>
        <w:t>,</w:t>
      </w:r>
      <w:r>
        <w:rPr>
          <w:rtl/>
        </w:rPr>
        <w:t xml:space="preserve"> ובפרט לאוכלוסיות שידן אינה משגת, להמשיך ליהנות ממגוון של שידורים באופן נגיש ובלי לשלם דמי מ</w:t>
      </w:r>
      <w:r>
        <w:rPr>
          <w:rFonts w:hint="cs"/>
          <w:rtl/>
        </w:rPr>
        <w:t>י</w:t>
      </w:r>
      <w:r>
        <w:rPr>
          <w:rtl/>
        </w:rPr>
        <w:t>נוי.</w:t>
      </w:r>
    </w:p>
    <w:p w:rsidR="00E50A18" w:rsidRDefault="00E50A18" w:rsidP="000F0011">
      <w:pPr>
        <w:rPr>
          <w:rtl/>
        </w:rPr>
      </w:pPr>
      <w:bookmarkStart w:id="15738" w:name="_ETM_Q92_487000"/>
      <w:bookmarkEnd w:id="15738"/>
    </w:p>
    <w:p w:rsidR="00E50A18" w:rsidRDefault="00E50A18" w:rsidP="000F0011">
      <w:pPr>
        <w:rPr>
          <w:rtl/>
        </w:rPr>
      </w:pPr>
      <w:r>
        <w:rPr>
          <w:rtl/>
        </w:rPr>
        <w:t>להצעת החוק הוגשו הסתייגויות. אני מבקש מכם לדחות את כל ההסתייגויות ולהצביע בעד הצעת החוק בקריאה השנייה ובקריאה השלישית.</w:t>
      </w:r>
    </w:p>
    <w:p w:rsidR="00E50A18" w:rsidRDefault="00E50A18" w:rsidP="001C0776">
      <w:pPr>
        <w:rPr>
          <w:rtl/>
        </w:rPr>
      </w:pPr>
    </w:p>
    <w:p w:rsidR="00E50A18" w:rsidRDefault="00E50A18" w:rsidP="000F0011">
      <w:pPr>
        <w:pStyle w:val="af6"/>
        <w:keepNext/>
        <w:rPr>
          <w:rtl/>
        </w:rPr>
      </w:pPr>
      <w:r w:rsidRPr="0005184C">
        <w:rPr>
          <w:rStyle w:val="TagStyle"/>
          <w:rtl/>
        </w:rPr>
        <w:t xml:space="preserve"> &lt;&lt; יור &gt;&gt; </w:t>
      </w:r>
      <w:r>
        <w:rPr>
          <w:rtl/>
        </w:rPr>
        <w:t>היו"ר יעקב מרגי:</w:t>
      </w:r>
      <w:r w:rsidRPr="0005184C">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5739" w:name="_ETM_Q92_520000"/>
      <w:bookmarkEnd w:id="15739"/>
      <w:r>
        <w:rPr>
          <w:rFonts w:hint="cs"/>
          <w:rtl/>
        </w:rPr>
        <w:t>אני מזמין את חברת הכנסת מירב בן ארי לנמק</w:t>
      </w:r>
      <w:bookmarkStart w:id="15740" w:name="_ETM_Q92_526000"/>
      <w:bookmarkEnd w:id="15740"/>
      <w:r>
        <w:rPr>
          <w:rFonts w:hint="cs"/>
          <w:rtl/>
        </w:rPr>
        <w:t xml:space="preserve"> את ההסתייגויות. חמש דקות לרשותך. בבקשה, גברתי.</w:t>
      </w:r>
    </w:p>
    <w:p w:rsidR="00E50A18" w:rsidRPr="0005184C" w:rsidRDefault="00E50A18" w:rsidP="000F0011">
      <w:pPr>
        <w:rPr>
          <w:rtl/>
        </w:rPr>
      </w:pPr>
      <w:bookmarkStart w:id="15741" w:name="_ETM_Q92_527000"/>
      <w:bookmarkEnd w:id="15741"/>
    </w:p>
    <w:p w:rsidR="00E50A18" w:rsidRDefault="00E50A18" w:rsidP="000F0011">
      <w:pPr>
        <w:pStyle w:val="a4"/>
        <w:keepNext/>
        <w:rPr>
          <w:rtl/>
        </w:rPr>
      </w:pPr>
      <w:bookmarkStart w:id="15742" w:name="_ETM_Q92_507000"/>
      <w:bookmarkStart w:id="15743" w:name="_ETM_Q92_501000"/>
      <w:bookmarkStart w:id="15744" w:name="ET_speaker_5300_4"/>
      <w:bookmarkEnd w:id="15742"/>
      <w:bookmarkEnd w:id="15743"/>
      <w:r w:rsidRPr="004D1D97">
        <w:rPr>
          <w:rStyle w:val="TagStyle"/>
          <w:rtl/>
        </w:rPr>
        <w:t xml:space="preserve">&lt;&lt; דובר &gt;&gt; </w:t>
      </w:r>
      <w:bookmarkStart w:id="15745" w:name="_Toc225867403"/>
      <w:bookmarkStart w:id="15746" w:name="_Toc225870385"/>
      <w:r>
        <w:rPr>
          <w:rtl/>
        </w:rPr>
        <w:t>מירב בן ארי (יש עתיד):</w:t>
      </w:r>
      <w:bookmarkEnd w:id="15745"/>
      <w:bookmarkEnd w:id="15746"/>
      <w:r w:rsidRPr="004D1D97">
        <w:rPr>
          <w:rStyle w:val="TagStyle"/>
          <w:rtl/>
        </w:rPr>
        <w:t xml:space="preserve"> &lt;&lt; דובר &gt;&gt;</w:t>
      </w:r>
      <w:r>
        <w:rPr>
          <w:rtl/>
        </w:rPr>
        <w:t xml:space="preserve"> </w:t>
      </w:r>
      <w:bookmarkEnd w:id="15744"/>
    </w:p>
    <w:p w:rsidR="00E50A18" w:rsidRDefault="00E50A18" w:rsidP="001C0776">
      <w:pPr>
        <w:rPr>
          <w:rtl/>
        </w:rPr>
      </w:pPr>
    </w:p>
    <w:p w:rsidR="00E50A18" w:rsidRDefault="00E50A18" w:rsidP="00B85FEC">
      <w:pPr>
        <w:rPr>
          <w:rtl/>
        </w:rPr>
      </w:pPr>
      <w:r>
        <w:rPr>
          <w:rFonts w:hint="cs"/>
          <w:rtl/>
        </w:rPr>
        <w:t xml:space="preserve">תודה רבה, אדוני היושב בראש. מכיוון שזה החוק האחרון שמצריך גיוס, ושאר </w:t>
      </w:r>
      <w:bookmarkStart w:id="15747" w:name="_ETM_Q92_534000"/>
      <w:bookmarkEnd w:id="15747"/>
      <w:r>
        <w:rPr>
          <w:rFonts w:hint="cs"/>
          <w:rtl/>
        </w:rPr>
        <w:t>החוקים הם חלקם של הקואליציה, חלקם של האופוזיציה</w:t>
      </w:r>
      <w:r w:rsidR="00B85FEC">
        <w:rPr>
          <w:rFonts w:hint="cs"/>
          <w:rtl/>
        </w:rPr>
        <w:t>,</w:t>
      </w:r>
      <w:r>
        <w:rPr>
          <w:rFonts w:hint="cs"/>
          <w:rtl/>
        </w:rPr>
        <w:t xml:space="preserve"> אני רוצה</w:t>
      </w:r>
      <w:bookmarkStart w:id="15748" w:name="_ETM_Q92_536000"/>
      <w:bookmarkEnd w:id="15748"/>
      <w:r>
        <w:rPr>
          <w:rFonts w:hint="cs"/>
          <w:rtl/>
        </w:rPr>
        <w:t xml:space="preserve"> לנצל את הדקות שיש לי כדי להגיד תודה. עברנו כאן כנס ארוך מאוד, ולצידנו היו אנשים טובים. אני רוצה קודם כול להודות לכל מנהלות הסיעה, לכל הצוותים שמלווים את סיעות הכנסת.</w:t>
      </w:r>
      <w:bookmarkStart w:id="15749" w:name="_ETM_Q92_560000"/>
      <w:bookmarkEnd w:id="15749"/>
      <w:r>
        <w:rPr>
          <w:rFonts w:hint="cs"/>
          <w:rtl/>
        </w:rPr>
        <w:t xml:space="preserve"> אני מדברת אל כולם. דקלה, זה גם אלייך.</w:t>
      </w:r>
    </w:p>
    <w:p w:rsidR="00E50A18" w:rsidRDefault="00E50A18" w:rsidP="000F0011">
      <w:pPr>
        <w:rPr>
          <w:rtl/>
        </w:rPr>
      </w:pPr>
    </w:p>
    <w:p w:rsidR="00E50A18" w:rsidRDefault="00E50A18" w:rsidP="000F0011">
      <w:pPr>
        <w:ind w:firstLine="0"/>
        <w:jc w:val="center"/>
        <w:rPr>
          <w:rtl/>
        </w:rPr>
      </w:pPr>
      <w:r>
        <w:rPr>
          <w:rFonts w:hint="cs"/>
          <w:rtl/>
        </w:rPr>
        <w:t>(מחיאות כפיים)</w:t>
      </w:r>
    </w:p>
    <w:p w:rsidR="00E50A18" w:rsidRDefault="00E50A18" w:rsidP="000F0011">
      <w:pPr>
        <w:rPr>
          <w:rtl/>
        </w:rPr>
      </w:pPr>
    </w:p>
    <w:p w:rsidR="00E50A18" w:rsidRDefault="00E50A18" w:rsidP="00B85FEC">
      <w:pPr>
        <w:rPr>
          <w:rtl/>
        </w:rPr>
      </w:pPr>
      <w:bookmarkStart w:id="15750" w:name="_ETM_Q92_564000"/>
      <w:bookmarkEnd w:id="15750"/>
      <w:r>
        <w:rPr>
          <w:rFonts w:hint="cs"/>
          <w:rtl/>
        </w:rPr>
        <w:t>לכל הצוות שלנו,</w:t>
      </w:r>
      <w:bookmarkStart w:id="15751" w:name="_ETM_Q92_565000"/>
      <w:bookmarkEnd w:id="15751"/>
      <w:r>
        <w:rPr>
          <w:rFonts w:hint="cs"/>
          <w:rtl/>
        </w:rPr>
        <w:t xml:space="preserve"> גם לכל הצוות של הקואליציה, ברור. אנחנו מתפקדים כאן בזכות מנהלי ומנהלות הסיעה. </w:t>
      </w:r>
      <w:bookmarkStart w:id="15752" w:name="_ETM_Q92_577000"/>
      <w:bookmarkEnd w:id="15752"/>
      <w:r>
        <w:rPr>
          <w:rFonts w:hint="cs"/>
          <w:rtl/>
        </w:rPr>
        <w:t>אני רוצה להגיד תודה - - -</w:t>
      </w:r>
    </w:p>
    <w:p w:rsidR="00E50A18" w:rsidRDefault="00E50A18" w:rsidP="000F0011">
      <w:pPr>
        <w:rPr>
          <w:rtl/>
        </w:rPr>
      </w:pPr>
    </w:p>
    <w:p w:rsidR="00E50A18" w:rsidRDefault="00E50A18" w:rsidP="000F0011">
      <w:pPr>
        <w:pStyle w:val="af6"/>
        <w:keepNext/>
        <w:rPr>
          <w:rtl/>
        </w:rPr>
      </w:pPr>
      <w:r w:rsidRPr="0005184C">
        <w:rPr>
          <w:rStyle w:val="TagStyle"/>
          <w:rtl/>
        </w:rPr>
        <w:t xml:space="preserve"> &lt;&lt; יור &gt;&gt; </w:t>
      </w:r>
      <w:r>
        <w:rPr>
          <w:rtl/>
        </w:rPr>
        <w:t>היו"ר יעקב מרגי:</w:t>
      </w:r>
      <w:r w:rsidRPr="0005184C">
        <w:rPr>
          <w:rStyle w:val="TagStyle"/>
          <w:rtl/>
        </w:rPr>
        <w:t xml:space="preserve"> &lt;&lt; יור &gt;&gt;</w:t>
      </w:r>
      <w:r>
        <w:rPr>
          <w:rtl/>
        </w:rPr>
        <w:t xml:space="preserve"> </w:t>
      </w:r>
    </w:p>
    <w:p w:rsidR="00E50A18" w:rsidRDefault="00E50A18" w:rsidP="001C0776">
      <w:pPr>
        <w:rPr>
          <w:rtl/>
        </w:rPr>
      </w:pPr>
    </w:p>
    <w:p w:rsidR="00E50A18" w:rsidRDefault="00E50A18" w:rsidP="000F0011">
      <w:pPr>
        <w:rPr>
          <w:rtl/>
        </w:rPr>
      </w:pPr>
      <w:bookmarkStart w:id="15753" w:name="_ETM_Q92_580000"/>
      <w:bookmarkEnd w:id="15753"/>
      <w:r>
        <w:rPr>
          <w:rFonts w:hint="cs"/>
          <w:rtl/>
        </w:rPr>
        <w:t>והמגישות והמגישים</w:t>
      </w:r>
      <w:bookmarkStart w:id="15754" w:name="_ETM_Q92_578000"/>
      <w:bookmarkEnd w:id="15754"/>
      <w:r>
        <w:rPr>
          <w:rFonts w:hint="cs"/>
          <w:rtl/>
        </w:rPr>
        <w:t xml:space="preserve"> שלנו בחוץ.</w:t>
      </w:r>
    </w:p>
    <w:p w:rsidR="00E50A18" w:rsidRDefault="00E50A18" w:rsidP="000F0011">
      <w:pPr>
        <w:rPr>
          <w:rtl/>
        </w:rPr>
      </w:pPr>
      <w:bookmarkStart w:id="15755" w:name="_ETM_Q92_581000"/>
      <w:bookmarkEnd w:id="15755"/>
    </w:p>
    <w:p w:rsidR="00E50A18" w:rsidRDefault="00E50A18" w:rsidP="000F0011">
      <w:pPr>
        <w:pStyle w:val="-"/>
        <w:keepNext/>
        <w:rPr>
          <w:rtl/>
        </w:rPr>
      </w:pPr>
      <w:r w:rsidRPr="0005184C">
        <w:rPr>
          <w:rStyle w:val="TagStyle"/>
          <w:rtl/>
        </w:rPr>
        <w:t xml:space="preserve"> &lt;&lt; דובר_המשך &gt;&gt; </w:t>
      </w:r>
      <w:r>
        <w:rPr>
          <w:rtl/>
        </w:rPr>
        <w:t>מירב בן ארי (יש עתיד):</w:t>
      </w:r>
      <w:r w:rsidRPr="0005184C">
        <w:rPr>
          <w:rStyle w:val="TagStyle"/>
          <w:rtl/>
        </w:rPr>
        <w:t xml:space="preserve"> &lt;&lt; דובר_המשך &gt;&gt;</w:t>
      </w:r>
      <w:r>
        <w:rPr>
          <w:rtl/>
        </w:rPr>
        <w:t xml:space="preserve"> </w:t>
      </w:r>
    </w:p>
    <w:p w:rsidR="00E50A18" w:rsidRDefault="00E50A18" w:rsidP="000F0011">
      <w:pPr>
        <w:rPr>
          <w:rtl/>
        </w:rPr>
      </w:pPr>
    </w:p>
    <w:p w:rsidR="00E50A18" w:rsidRDefault="00E50A18" w:rsidP="00B85FEC">
      <w:pPr>
        <w:rPr>
          <w:rtl/>
        </w:rPr>
      </w:pPr>
      <w:bookmarkStart w:id="15756" w:name="_ETM_Q92_579000"/>
      <w:bookmarkEnd w:id="15756"/>
      <w:r>
        <w:rPr>
          <w:rFonts w:hint="cs"/>
          <w:rtl/>
        </w:rPr>
        <w:t xml:space="preserve">בטח. אני רוצה להגיד תודה לצוות של מזכירות </w:t>
      </w:r>
      <w:bookmarkStart w:id="15757" w:name="_ETM_Q92_586000"/>
      <w:bookmarkEnd w:id="15757"/>
      <w:r>
        <w:rPr>
          <w:rFonts w:hint="cs"/>
          <w:rtl/>
        </w:rPr>
        <w:t xml:space="preserve">הכנסת </w:t>
      </w:r>
      <w:r w:rsidR="00B85FEC">
        <w:rPr>
          <w:rFonts w:hint="eastAsia"/>
          <w:rtl/>
        </w:rPr>
        <w:t xml:space="preserve">– </w:t>
      </w:r>
      <w:r>
        <w:rPr>
          <w:rFonts w:hint="cs"/>
          <w:rtl/>
        </w:rPr>
        <w:t xml:space="preserve">לדן; </w:t>
      </w:r>
      <w:r w:rsidR="00B85FEC">
        <w:rPr>
          <w:rFonts w:hint="cs"/>
          <w:rtl/>
        </w:rPr>
        <w:t>ל</w:t>
      </w:r>
      <w:r>
        <w:rPr>
          <w:rFonts w:hint="cs"/>
          <w:rtl/>
        </w:rPr>
        <w:t>אלינור וראדה המקסימות</w:t>
      </w:r>
      <w:r w:rsidR="00B85FEC">
        <w:rPr>
          <w:rFonts w:hint="cs"/>
          <w:rtl/>
        </w:rPr>
        <w:t>.</w:t>
      </w:r>
      <w:r>
        <w:rPr>
          <w:rFonts w:hint="cs"/>
          <w:rtl/>
        </w:rPr>
        <w:t xml:space="preserve"> אני רוצה להגיד תודה לכל</w:t>
      </w:r>
      <w:bookmarkStart w:id="15758" w:name="_ETM_Q92_592000"/>
      <w:bookmarkEnd w:id="15758"/>
      <w:r>
        <w:rPr>
          <w:rFonts w:hint="cs"/>
          <w:rtl/>
        </w:rPr>
        <w:t xml:space="preserve"> הסדרנים שיושבים שם ולמשמר הכנסת ששומרים עלינו, ולפעמים גם מוציאים</w:t>
      </w:r>
      <w:bookmarkStart w:id="15759" w:name="_ETM_Q92_599000"/>
      <w:bookmarkEnd w:id="15759"/>
      <w:r>
        <w:rPr>
          <w:rFonts w:hint="cs"/>
          <w:rtl/>
        </w:rPr>
        <w:t xml:space="preserve"> אותנו החוצה אם צריך, אבל אתם עושים את העבודה שלכם בנאמנות, גם המשמר, גם </w:t>
      </w:r>
      <w:r>
        <w:rPr>
          <w:rFonts w:hint="cs"/>
          <w:rtl/>
        </w:rPr>
        <w:lastRenderedPageBreak/>
        <w:t>הסדרנים וכל המאבטחים של הכנסת</w:t>
      </w:r>
      <w:r w:rsidR="00B51CD2">
        <w:rPr>
          <w:rFonts w:hint="cs"/>
          <w:rtl/>
        </w:rPr>
        <w:t>.</w:t>
      </w:r>
      <w:bookmarkStart w:id="15760" w:name="_ETM_Q92_606000"/>
      <w:bookmarkEnd w:id="15760"/>
      <w:r w:rsidR="00B85FEC">
        <w:rPr>
          <w:rFonts w:hint="cs"/>
          <w:rtl/>
        </w:rPr>
        <w:t xml:space="preserve"> </w:t>
      </w:r>
      <w:r>
        <w:rPr>
          <w:rFonts w:hint="cs"/>
          <w:rtl/>
        </w:rPr>
        <w:t xml:space="preserve">אני רוצה </w:t>
      </w:r>
      <w:bookmarkStart w:id="15761" w:name="_ETM_Q92_607000"/>
      <w:bookmarkEnd w:id="15761"/>
      <w:r>
        <w:rPr>
          <w:rFonts w:hint="cs"/>
          <w:rtl/>
        </w:rPr>
        <w:t>להגיד תודה לצוות של ערוץ הכנסת, שנמצא איתנו ומלווה אותנו תמיד; אני רוצה להגיד תודה מיוחדת ליועצת המשפטית של הכנסת עו</w:t>
      </w:r>
      <w:r w:rsidR="00B85FEC">
        <w:rPr>
          <w:rFonts w:hint="cs"/>
          <w:rtl/>
        </w:rPr>
        <w:t>"ד</w:t>
      </w:r>
      <w:r>
        <w:rPr>
          <w:rFonts w:hint="cs"/>
          <w:rtl/>
        </w:rPr>
        <w:t xml:space="preserve"> שגית אפיק</w:t>
      </w:r>
      <w:r w:rsidR="00B51CD2">
        <w:rPr>
          <w:rFonts w:hint="cs"/>
          <w:rtl/>
        </w:rPr>
        <w:t>.</w:t>
      </w:r>
    </w:p>
    <w:p w:rsidR="00E50A18" w:rsidRDefault="00E50A18" w:rsidP="000F0011">
      <w:pPr>
        <w:rPr>
          <w:rtl/>
        </w:rPr>
      </w:pPr>
    </w:p>
    <w:p w:rsidR="00E50A18" w:rsidRPr="0005184C" w:rsidRDefault="00E50A18" w:rsidP="000F0011">
      <w:pPr>
        <w:ind w:firstLine="0"/>
        <w:jc w:val="center"/>
        <w:rPr>
          <w:rtl/>
        </w:rPr>
      </w:pPr>
      <w:bookmarkStart w:id="15762" w:name="_ETM_Q92_618000"/>
      <w:bookmarkEnd w:id="15762"/>
      <w:r>
        <w:rPr>
          <w:rFonts w:hint="cs"/>
          <w:rtl/>
        </w:rPr>
        <w:t>(מחיאות כפיים)</w:t>
      </w:r>
    </w:p>
    <w:p w:rsidR="00E50A18" w:rsidRDefault="00E50A18" w:rsidP="000F0011">
      <w:pPr>
        <w:rPr>
          <w:rtl/>
        </w:rPr>
      </w:pPr>
    </w:p>
    <w:p w:rsidR="00E50A18" w:rsidRDefault="00E50A18" w:rsidP="00B85FEC">
      <w:pPr>
        <w:rPr>
          <w:rtl/>
        </w:rPr>
      </w:pPr>
      <w:bookmarkStart w:id="15763" w:name="_ETM_Q92_621000"/>
      <w:bookmarkEnd w:id="15763"/>
      <w:r>
        <w:rPr>
          <w:rFonts w:hint="cs"/>
          <w:rtl/>
        </w:rPr>
        <w:t>לכל היועצים המשפטיים שמלווים את הוועדות, ליושבי-ראש</w:t>
      </w:r>
      <w:bookmarkStart w:id="15764" w:name="_ETM_Q92_626000"/>
      <w:bookmarkEnd w:id="15764"/>
      <w:r>
        <w:rPr>
          <w:rFonts w:hint="cs"/>
          <w:rtl/>
        </w:rPr>
        <w:t xml:space="preserve"> הוועדות מהקואליציה ומהאופוזיציה, שלמרות הרבה ויכוחים בסוף גם</w:t>
      </w:r>
      <w:r w:rsidR="00B85FEC">
        <w:rPr>
          <w:rFonts w:hint="cs"/>
          <w:rtl/>
        </w:rPr>
        <w:t>,</w:t>
      </w:r>
      <w:r>
        <w:rPr>
          <w:rFonts w:hint="cs"/>
          <w:rtl/>
        </w:rPr>
        <w:t xml:space="preserve"> צריך</w:t>
      </w:r>
      <w:bookmarkStart w:id="15765" w:name="_ETM_Q92_630000"/>
      <w:bookmarkEnd w:id="15765"/>
      <w:r>
        <w:rPr>
          <w:rFonts w:hint="cs"/>
          <w:rtl/>
        </w:rPr>
        <w:t xml:space="preserve"> לומר, עוברים כאן חוקים טובים</w:t>
      </w:r>
      <w:r w:rsidR="00B51CD2">
        <w:rPr>
          <w:rFonts w:hint="cs"/>
          <w:rtl/>
        </w:rPr>
        <w:t>.</w:t>
      </w:r>
      <w:r>
        <w:rPr>
          <w:rFonts w:hint="cs"/>
          <w:rtl/>
        </w:rPr>
        <w:t xml:space="preserve"> </w:t>
      </w:r>
      <w:bookmarkStart w:id="15766" w:name="_ETM_Q92_634000"/>
      <w:bookmarkStart w:id="15767" w:name="_ETM_Q92_620000"/>
      <w:bookmarkEnd w:id="15766"/>
      <w:bookmarkEnd w:id="15767"/>
      <w:r>
        <w:rPr>
          <w:rFonts w:hint="cs"/>
          <w:rtl/>
        </w:rPr>
        <w:t>אני רוצה להגיד תודה גם ליושב-ראש הכנסת</w:t>
      </w:r>
      <w:bookmarkStart w:id="15768" w:name="_ETM_Q92_639000"/>
      <w:bookmarkEnd w:id="15768"/>
      <w:r>
        <w:rPr>
          <w:rFonts w:hint="cs"/>
          <w:rtl/>
        </w:rPr>
        <w:t xml:space="preserve"> וסגניו וליו"ר הקואליציה חבר הכנסת אופיר כץ. בסוף יש פה </w:t>
      </w:r>
      <w:bookmarkStart w:id="15769" w:name="_ETM_Q92_646000"/>
      <w:bookmarkEnd w:id="15769"/>
      <w:r>
        <w:rPr>
          <w:rFonts w:hint="cs"/>
          <w:rtl/>
        </w:rPr>
        <w:t xml:space="preserve">חוקים טובים, חלקם גם יעברו היום, ולא </w:t>
      </w:r>
      <w:bookmarkStart w:id="15770" w:name="_ETM_Q92_650000"/>
      <w:bookmarkEnd w:id="15770"/>
      <w:r>
        <w:rPr>
          <w:rFonts w:hint="cs"/>
          <w:rtl/>
        </w:rPr>
        <w:t>יהיו לי עוד הרבה הזדמנויות להגיד</w:t>
      </w:r>
      <w:r w:rsidR="00B51CD2">
        <w:rPr>
          <w:rFonts w:hint="cs"/>
          <w:rtl/>
        </w:rPr>
        <w:t>.</w:t>
      </w:r>
      <w:bookmarkStart w:id="15771" w:name="_ETM_Q92_651000"/>
      <w:bookmarkEnd w:id="15771"/>
      <w:r w:rsidR="00B85FEC">
        <w:rPr>
          <w:rFonts w:hint="cs"/>
          <w:rtl/>
        </w:rPr>
        <w:t xml:space="preserve"> </w:t>
      </w:r>
      <w:r>
        <w:rPr>
          <w:rFonts w:hint="cs"/>
          <w:rtl/>
        </w:rPr>
        <w:t>אני רוצה להגיד תודה</w:t>
      </w:r>
      <w:bookmarkStart w:id="15772" w:name="_ETM_Q92_654000"/>
      <w:bookmarkEnd w:id="15772"/>
      <w:r>
        <w:rPr>
          <w:rFonts w:hint="cs"/>
          <w:rtl/>
        </w:rPr>
        <w:t xml:space="preserve"> לכל היועצים הפרלמנטריים שלנו, שחלקם עוד נמצאים כאן.</w:t>
      </w:r>
    </w:p>
    <w:p w:rsidR="00E50A18" w:rsidRDefault="00E50A18" w:rsidP="000F0011">
      <w:pPr>
        <w:rPr>
          <w:rtl/>
        </w:rPr>
      </w:pPr>
    </w:p>
    <w:p w:rsidR="00E50A18" w:rsidRDefault="00E50A18" w:rsidP="000F0011">
      <w:pPr>
        <w:pStyle w:val="af5"/>
        <w:keepNext/>
        <w:rPr>
          <w:rtl/>
        </w:rPr>
      </w:pPr>
      <w:r w:rsidRPr="002649B6">
        <w:rPr>
          <w:rStyle w:val="TagStyle"/>
          <w:rtl/>
        </w:rPr>
        <w:t xml:space="preserve"> &lt;&lt; קריאה &gt;&gt; </w:t>
      </w:r>
      <w:r>
        <w:rPr>
          <w:rtl/>
        </w:rPr>
        <w:t>משה סעדה (הליכוד):</w:t>
      </w:r>
      <w:r w:rsidRPr="002649B6">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bookmarkStart w:id="15773" w:name="_ETM_Q92_660000"/>
      <w:bookmarkEnd w:id="15773"/>
      <w:r>
        <w:rPr>
          <w:rFonts w:hint="cs"/>
          <w:rtl/>
        </w:rPr>
        <w:t>רחלי, כמובן.</w:t>
      </w:r>
    </w:p>
    <w:p w:rsidR="00E50A18" w:rsidRDefault="00E50A18" w:rsidP="000F0011">
      <w:pPr>
        <w:rPr>
          <w:rtl/>
        </w:rPr>
      </w:pPr>
      <w:bookmarkStart w:id="15774" w:name="_ETM_Q92_662000"/>
      <w:bookmarkEnd w:id="15774"/>
    </w:p>
    <w:p w:rsidR="00E50A18" w:rsidRDefault="00E50A18" w:rsidP="000F0011">
      <w:pPr>
        <w:pStyle w:val="-"/>
        <w:keepNext/>
        <w:rPr>
          <w:rtl/>
        </w:rPr>
      </w:pPr>
      <w:r w:rsidRPr="002649B6">
        <w:rPr>
          <w:rStyle w:val="TagStyle"/>
          <w:rtl/>
        </w:rPr>
        <w:t xml:space="preserve"> &lt;&lt; דובר_המשך &gt;&gt; </w:t>
      </w:r>
      <w:r>
        <w:rPr>
          <w:rtl/>
        </w:rPr>
        <w:t>מירב בן ארי (יש עתיד):</w:t>
      </w:r>
      <w:r w:rsidRPr="002649B6">
        <w:rPr>
          <w:rStyle w:val="TagStyle"/>
          <w:rtl/>
        </w:rPr>
        <w:t xml:space="preserve"> &lt;&lt; דובר_המשך &gt;&gt;</w:t>
      </w:r>
      <w:r>
        <w:rPr>
          <w:rtl/>
        </w:rPr>
        <w:t xml:space="preserve"> </w:t>
      </w:r>
    </w:p>
    <w:p w:rsidR="00E50A18" w:rsidRDefault="00E50A18" w:rsidP="001C0776">
      <w:pPr>
        <w:rPr>
          <w:rtl/>
        </w:rPr>
      </w:pPr>
    </w:p>
    <w:p w:rsidR="00E50A18" w:rsidRDefault="00E50A18" w:rsidP="000F0011">
      <w:pPr>
        <w:rPr>
          <w:rtl/>
        </w:rPr>
      </w:pPr>
      <w:bookmarkStart w:id="15775" w:name="_ETM_Q92_663000"/>
      <w:bookmarkEnd w:id="15775"/>
      <w:r>
        <w:rPr>
          <w:rFonts w:hint="cs"/>
          <w:rtl/>
        </w:rPr>
        <w:t>לא רוצה</w:t>
      </w:r>
      <w:bookmarkStart w:id="15776" w:name="_ETM_Q92_665000"/>
      <w:bookmarkEnd w:id="15776"/>
      <w:r>
        <w:rPr>
          <w:rFonts w:hint="cs"/>
          <w:rtl/>
        </w:rPr>
        <w:t xml:space="preserve"> לנקוב בשמות. אני רוצה להגיד תודה בשם כל חברי הכנסת</w:t>
      </w:r>
      <w:bookmarkStart w:id="15777" w:name="_ETM_Q92_666000"/>
      <w:bookmarkEnd w:id="15777"/>
      <w:r>
        <w:rPr>
          <w:rFonts w:hint="cs"/>
          <w:rtl/>
        </w:rPr>
        <w:t xml:space="preserve"> ליועצים הפרלמנטריים</w:t>
      </w:r>
      <w:r w:rsidR="00B85FEC">
        <w:rPr>
          <w:rFonts w:hint="cs"/>
          <w:rtl/>
        </w:rPr>
        <w:t>,</w:t>
      </w:r>
      <w:r>
        <w:rPr>
          <w:rFonts w:hint="cs"/>
          <w:rtl/>
        </w:rPr>
        <w:t xml:space="preserve"> שעובדים כאן הרבה שעות למעננו. </w:t>
      </w:r>
      <w:bookmarkStart w:id="15778" w:name="_ETM_Q92_674000"/>
      <w:bookmarkEnd w:id="15778"/>
      <w:r>
        <w:rPr>
          <w:rFonts w:hint="cs"/>
          <w:rtl/>
        </w:rPr>
        <w:t>לא שכחתי? שכחתי</w:t>
      </w:r>
      <w:bookmarkStart w:id="15779" w:name="_ETM_Q92_675000"/>
      <w:bookmarkEnd w:id="15779"/>
      <w:r>
        <w:rPr>
          <w:rFonts w:hint="cs"/>
          <w:rtl/>
        </w:rPr>
        <w:t xml:space="preserve"> מישהו?</w:t>
      </w:r>
    </w:p>
    <w:p w:rsidR="00E50A18" w:rsidRDefault="00E50A18" w:rsidP="000F0011">
      <w:pPr>
        <w:rPr>
          <w:rtl/>
        </w:rPr>
      </w:pPr>
    </w:p>
    <w:p w:rsidR="00E50A18" w:rsidRDefault="00E50A18" w:rsidP="000F0011">
      <w:pPr>
        <w:pStyle w:val="af5"/>
        <w:keepNext/>
        <w:rPr>
          <w:rtl/>
        </w:rPr>
      </w:pPr>
      <w:r w:rsidRPr="002649B6">
        <w:rPr>
          <w:rStyle w:val="TagStyle"/>
          <w:rtl/>
        </w:rPr>
        <w:t xml:space="preserve"> &lt;&lt; קריאה &gt;&gt; </w:t>
      </w:r>
      <w:r>
        <w:rPr>
          <w:rtl/>
        </w:rPr>
        <w:t>קריאה:</w:t>
      </w:r>
      <w:r w:rsidRPr="002649B6">
        <w:rPr>
          <w:rStyle w:val="TagStyle"/>
          <w:rtl/>
        </w:rPr>
        <w:t xml:space="preserve"> &lt;&lt; קריאה &gt;&gt;</w:t>
      </w:r>
      <w:r>
        <w:rPr>
          <w:rtl/>
        </w:rPr>
        <w:t xml:space="preserve"> </w:t>
      </w:r>
    </w:p>
    <w:p w:rsidR="00E50A18" w:rsidRDefault="00E50A18" w:rsidP="001C0776">
      <w:pPr>
        <w:rPr>
          <w:rtl/>
        </w:rPr>
      </w:pPr>
    </w:p>
    <w:p w:rsidR="00E50A18" w:rsidRDefault="00E50A18" w:rsidP="000F0011">
      <w:pPr>
        <w:rPr>
          <w:rtl/>
        </w:rPr>
      </w:pPr>
      <w:bookmarkStart w:id="15780" w:name="_ETM_Q92_676000"/>
      <w:bookmarkEnd w:id="15780"/>
      <w:r>
        <w:rPr>
          <w:rFonts w:hint="cs"/>
          <w:rtl/>
        </w:rPr>
        <w:t>כן. עובדי הכנסת.</w:t>
      </w:r>
    </w:p>
    <w:p w:rsidR="00E50A18" w:rsidRDefault="00E50A18" w:rsidP="000F0011">
      <w:pPr>
        <w:rPr>
          <w:rtl/>
        </w:rPr>
      </w:pPr>
    </w:p>
    <w:p w:rsidR="00E50A18" w:rsidRDefault="00E50A18" w:rsidP="000F0011">
      <w:pPr>
        <w:pStyle w:val="-"/>
        <w:keepNext/>
        <w:rPr>
          <w:rtl/>
        </w:rPr>
      </w:pPr>
      <w:bookmarkStart w:id="15781" w:name="ET_speakercontinue_5300_12"/>
      <w:r w:rsidRPr="002649B6">
        <w:rPr>
          <w:rStyle w:val="TagStyle"/>
          <w:rtl/>
        </w:rPr>
        <w:t xml:space="preserve"> &lt;&lt; דובר_המשך &gt;&gt; </w:t>
      </w:r>
      <w:r>
        <w:rPr>
          <w:rtl/>
        </w:rPr>
        <w:t>מירב בן ארי (יש עתיד):</w:t>
      </w:r>
      <w:r w:rsidRPr="002649B6">
        <w:rPr>
          <w:rStyle w:val="TagStyle"/>
          <w:rtl/>
        </w:rPr>
        <w:t xml:space="preserve"> &lt;&lt; דובר_המשך &gt;&gt;</w:t>
      </w:r>
      <w:r>
        <w:rPr>
          <w:rtl/>
        </w:rPr>
        <w:t xml:space="preserve"> </w:t>
      </w:r>
      <w:bookmarkEnd w:id="15781"/>
    </w:p>
    <w:p w:rsidR="00E50A18" w:rsidRDefault="00E50A18" w:rsidP="001C0776">
      <w:pPr>
        <w:rPr>
          <w:rtl/>
        </w:rPr>
      </w:pPr>
    </w:p>
    <w:p w:rsidR="00E50A18" w:rsidRPr="002649B6" w:rsidRDefault="00E50A18" w:rsidP="00B85FEC">
      <w:pPr>
        <w:rPr>
          <w:rtl/>
        </w:rPr>
      </w:pPr>
      <w:bookmarkStart w:id="15782" w:name="_ETM_Q92_680000"/>
      <w:bookmarkEnd w:id="15782"/>
      <w:r>
        <w:rPr>
          <w:rFonts w:hint="cs"/>
          <w:rtl/>
        </w:rPr>
        <w:t>זה בסוף. בשם כולנו אני רוצה להגיד תודה</w:t>
      </w:r>
      <w:bookmarkStart w:id="15783" w:name="_ETM_Q92_688000"/>
      <w:bookmarkEnd w:id="15783"/>
      <w:r>
        <w:rPr>
          <w:rFonts w:hint="cs"/>
          <w:rtl/>
        </w:rPr>
        <w:t xml:space="preserve"> לעובדי ועובדות הכנסת, למנכ"ל הכנסת. צריך לומר שמנכ"ל הכנסת וכל</w:t>
      </w:r>
      <w:bookmarkStart w:id="15784" w:name="_ETM_Q92_697000"/>
      <w:bookmarkEnd w:id="15784"/>
      <w:r>
        <w:rPr>
          <w:rFonts w:hint="cs"/>
          <w:rtl/>
        </w:rPr>
        <w:t xml:space="preserve"> העובדים, גם של המזנון וגם כל מי שדואג שיהיה </w:t>
      </w:r>
      <w:bookmarkStart w:id="15785" w:name="_ETM_Q92_699000"/>
      <w:bookmarkEnd w:id="15785"/>
      <w:r>
        <w:rPr>
          <w:rFonts w:hint="cs"/>
          <w:rtl/>
        </w:rPr>
        <w:t>לנו כאן טוב בשעות הקטנות – לא תהיה לנו הזדמנות להגיד</w:t>
      </w:r>
      <w:bookmarkStart w:id="15786" w:name="_ETM_Q92_705000"/>
      <w:bookmarkEnd w:id="15786"/>
      <w:r>
        <w:rPr>
          <w:rFonts w:hint="cs"/>
          <w:rtl/>
        </w:rPr>
        <w:t xml:space="preserve"> לכם תודה עד שנחזור לכנס הקיץ, ולכן בשם כולנו תודה רבה – לא, ששון, לא לך אלא לכל עובדי ועובדות</w:t>
      </w:r>
      <w:bookmarkStart w:id="15787" w:name="_ETM_Q92_715000"/>
      <w:bookmarkEnd w:id="15787"/>
      <w:r>
        <w:rPr>
          <w:rFonts w:hint="cs"/>
          <w:rtl/>
        </w:rPr>
        <w:t xml:space="preserve"> הכנסת.</w:t>
      </w:r>
    </w:p>
    <w:p w:rsidR="00E50A18" w:rsidRDefault="00E50A18" w:rsidP="000F0011">
      <w:pPr>
        <w:rPr>
          <w:rtl/>
        </w:rPr>
      </w:pPr>
    </w:p>
    <w:p w:rsidR="00E50A18" w:rsidRDefault="00E50A18" w:rsidP="00335459">
      <w:pPr>
        <w:rPr>
          <w:rtl/>
          <w:lang w:eastAsia="he-IL"/>
        </w:rPr>
      </w:pPr>
      <w:r>
        <w:rPr>
          <w:rFonts w:hint="cs"/>
          <w:rtl/>
        </w:rPr>
        <w:t xml:space="preserve">אני בטוחה שגם כשיש ויכוחים, יש כאן גם חברויות שנרקמות ויש כאן גם דברים טובים. </w:t>
      </w:r>
      <w:bookmarkStart w:id="15788" w:name="TOR_Q93"/>
      <w:bookmarkEnd w:id="15788"/>
      <w:r>
        <w:rPr>
          <w:rFonts w:hint="cs"/>
          <w:rtl/>
          <w:lang w:eastAsia="he-IL"/>
        </w:rPr>
        <w:t xml:space="preserve">למרות שאנחנו עוברים כאן שעות לא פשוטות, יש הרבה אנשים טובים שדואגים שלפחות </w:t>
      </w:r>
      <w:bookmarkStart w:id="15789" w:name="_ETM_Q93_135048"/>
      <w:bookmarkEnd w:id="15789"/>
      <w:r>
        <w:rPr>
          <w:rFonts w:hint="cs"/>
          <w:rtl/>
          <w:lang w:eastAsia="he-IL"/>
        </w:rPr>
        <w:t xml:space="preserve">יהיה לנו קצת טוב יותר, גם בינינו וגם בתוך </w:t>
      </w:r>
      <w:bookmarkStart w:id="15790" w:name="_ETM_Q93_135804"/>
      <w:bookmarkEnd w:id="15790"/>
      <w:r>
        <w:rPr>
          <w:rFonts w:hint="cs"/>
          <w:rtl/>
          <w:lang w:eastAsia="he-IL"/>
        </w:rPr>
        <w:t xml:space="preserve">המקום הזה. </w:t>
      </w:r>
      <w:bookmarkStart w:id="15791" w:name="_ETM_Q93_137940"/>
      <w:bookmarkStart w:id="15792" w:name="_ETM_Q93_138019"/>
      <w:bookmarkEnd w:id="15791"/>
      <w:bookmarkEnd w:id="15792"/>
      <w:r>
        <w:rPr>
          <w:rFonts w:hint="cs"/>
          <w:rtl/>
          <w:lang w:eastAsia="he-IL"/>
        </w:rPr>
        <w:t>אני מקווה מאוד שאת כנס הקיץ</w:t>
      </w:r>
      <w:bookmarkStart w:id="15793" w:name="_ETM_Q93_140966"/>
      <w:bookmarkEnd w:id="15793"/>
      <w:r>
        <w:rPr>
          <w:rFonts w:hint="cs"/>
          <w:rtl/>
          <w:lang w:eastAsia="he-IL"/>
        </w:rPr>
        <w:t xml:space="preserve"> נפתח במליאת הכנסת ולא באודיטוריום.</w:t>
      </w:r>
    </w:p>
    <w:p w:rsidR="00E50A18" w:rsidRDefault="00E50A18" w:rsidP="00B51CD2">
      <w:pPr>
        <w:rPr>
          <w:rtl/>
          <w:lang w:eastAsia="he-IL"/>
        </w:rPr>
      </w:pPr>
      <w:bookmarkStart w:id="15794" w:name="_ETM_Q93_142890"/>
      <w:bookmarkStart w:id="15795" w:name="_ETM_Q93_142949"/>
      <w:bookmarkEnd w:id="15794"/>
      <w:bookmarkEnd w:id="15795"/>
    </w:p>
    <w:p w:rsidR="00E50A18" w:rsidRDefault="00E50A18" w:rsidP="000F0011">
      <w:pPr>
        <w:pStyle w:val="af6"/>
        <w:keepNext/>
        <w:rPr>
          <w:rtl/>
        </w:rPr>
      </w:pPr>
      <w:r w:rsidRPr="00624858">
        <w:rPr>
          <w:rStyle w:val="TagStyle"/>
          <w:rtl/>
        </w:rPr>
        <w:lastRenderedPageBreak/>
        <w:t xml:space="preserve"> &lt;&lt; יור &gt;&gt; </w:t>
      </w:r>
      <w:r>
        <w:rPr>
          <w:rtl/>
        </w:rPr>
        <w:t>היו"ר יעקב מרגי:</w:t>
      </w:r>
      <w:r w:rsidRPr="00624858">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15796" w:name="_ETM_Q93_144272"/>
      <w:bookmarkEnd w:id="15796"/>
      <w:r>
        <w:rPr>
          <w:rFonts w:hint="cs"/>
          <w:rtl/>
          <w:lang w:eastAsia="he-IL"/>
        </w:rPr>
        <w:t>אמן.</w:t>
      </w:r>
    </w:p>
    <w:p w:rsidR="00E50A18" w:rsidRDefault="00E50A18" w:rsidP="000F0011">
      <w:pPr>
        <w:rPr>
          <w:rtl/>
          <w:lang w:eastAsia="he-IL"/>
        </w:rPr>
      </w:pPr>
      <w:bookmarkStart w:id="15797" w:name="_ETM_Q93_147370"/>
      <w:bookmarkStart w:id="15798" w:name="_ETM_Q93_147428"/>
      <w:bookmarkEnd w:id="15797"/>
      <w:bookmarkEnd w:id="15798"/>
    </w:p>
    <w:p w:rsidR="00E50A18" w:rsidRDefault="00E50A18" w:rsidP="000F0011">
      <w:pPr>
        <w:pStyle w:val="-"/>
        <w:keepNext/>
        <w:rPr>
          <w:rtl/>
        </w:rPr>
      </w:pPr>
      <w:bookmarkStart w:id="15799" w:name="_ETM_Q93_154061"/>
      <w:bookmarkStart w:id="15800" w:name="ET_speakercontinue_5300_16"/>
      <w:bookmarkEnd w:id="15799"/>
      <w:r w:rsidRPr="00624858">
        <w:rPr>
          <w:rStyle w:val="TagStyle"/>
          <w:rtl/>
        </w:rPr>
        <w:t xml:space="preserve"> &lt;&lt; דובר_המשך &gt;&gt; </w:t>
      </w:r>
      <w:r>
        <w:rPr>
          <w:rtl/>
        </w:rPr>
        <w:t>מירב בן ארי (יש עתיד):</w:t>
      </w:r>
      <w:r w:rsidRPr="00624858">
        <w:rPr>
          <w:rStyle w:val="TagStyle"/>
          <w:rtl/>
        </w:rPr>
        <w:t xml:space="preserve"> &lt;&lt; דובר_המשך &gt;&gt;</w:t>
      </w:r>
      <w:r>
        <w:rPr>
          <w:rStyle w:val="TagStyle"/>
          <w:rtl/>
        </w:rPr>
        <w:t xml:space="preserve"> </w:t>
      </w:r>
      <w:bookmarkEnd w:id="15800"/>
    </w:p>
    <w:p w:rsidR="00E50A18" w:rsidRPr="00624858" w:rsidRDefault="00E50A18" w:rsidP="000F0011">
      <w:pPr>
        <w:rPr>
          <w:rtl/>
          <w:lang w:eastAsia="he-IL"/>
        </w:rPr>
      </w:pPr>
      <w:bookmarkStart w:id="15801" w:name="_ETM_Q93_147814"/>
      <w:bookmarkStart w:id="15802" w:name="_ETM_Q93_147863"/>
      <w:bookmarkEnd w:id="15801"/>
      <w:bookmarkEnd w:id="15802"/>
    </w:p>
    <w:p w:rsidR="00E50A18" w:rsidRDefault="00E50A18" w:rsidP="000F0011">
      <w:pPr>
        <w:rPr>
          <w:rtl/>
          <w:lang w:eastAsia="he-IL"/>
        </w:rPr>
      </w:pPr>
      <w:bookmarkStart w:id="15803" w:name="_ETM_Q93_148238"/>
      <w:bookmarkEnd w:id="15803"/>
      <w:r>
        <w:rPr>
          <w:rFonts w:hint="cs"/>
          <w:rtl/>
          <w:lang w:eastAsia="he-IL"/>
        </w:rPr>
        <w:t>אני רוצה לאחל לכולנו</w:t>
      </w:r>
      <w:bookmarkStart w:id="15804" w:name="_ETM_Q93_146858"/>
      <w:bookmarkEnd w:id="15804"/>
      <w:r>
        <w:rPr>
          <w:rFonts w:hint="cs"/>
          <w:rtl/>
          <w:lang w:eastAsia="he-IL"/>
        </w:rPr>
        <w:t xml:space="preserve"> חג פסח שמח וכשר. אני רוצה שבאמת נדע, אני</w:t>
      </w:r>
      <w:bookmarkStart w:id="15805" w:name="_ETM_Q93_152525"/>
      <w:bookmarkEnd w:id="15805"/>
      <w:r>
        <w:rPr>
          <w:rFonts w:hint="cs"/>
          <w:rtl/>
          <w:lang w:eastAsia="he-IL"/>
        </w:rPr>
        <w:t xml:space="preserve"> מקווה מאוד שנדע ימים טובים יותר, שתסתיים המלחמה ונוכל לחזור</w:t>
      </w:r>
      <w:bookmarkStart w:id="15806" w:name="_ETM_Q93_158306"/>
      <w:bookmarkEnd w:id="15806"/>
      <w:r>
        <w:rPr>
          <w:rFonts w:hint="cs"/>
          <w:rtl/>
          <w:lang w:eastAsia="he-IL"/>
        </w:rPr>
        <w:t xml:space="preserve"> לנורמליות ולשגרה, בעיקר בשביל הילדים של כולנו. תודה רבה</w:t>
      </w:r>
      <w:bookmarkStart w:id="15807" w:name="_ETM_Q93_161604"/>
      <w:bookmarkEnd w:id="15807"/>
      <w:r>
        <w:rPr>
          <w:rFonts w:hint="cs"/>
          <w:rtl/>
          <w:lang w:eastAsia="he-IL"/>
        </w:rPr>
        <w:t>.</w:t>
      </w:r>
    </w:p>
    <w:p w:rsidR="00E50A18" w:rsidRDefault="00E50A18" w:rsidP="000F0011">
      <w:pPr>
        <w:rPr>
          <w:rtl/>
          <w:lang w:eastAsia="he-IL"/>
        </w:rPr>
      </w:pPr>
      <w:bookmarkStart w:id="15808" w:name="_ETM_Q93_162093"/>
      <w:bookmarkStart w:id="15809" w:name="_ETM_Q93_162152"/>
      <w:bookmarkEnd w:id="15808"/>
      <w:bookmarkEnd w:id="15809"/>
    </w:p>
    <w:p w:rsidR="00E50A18" w:rsidRDefault="00E50A18" w:rsidP="000F0011">
      <w:pPr>
        <w:pStyle w:val="af6"/>
        <w:keepNext/>
        <w:rPr>
          <w:rtl/>
        </w:rPr>
      </w:pPr>
      <w:r w:rsidRPr="00624858">
        <w:rPr>
          <w:rStyle w:val="TagStyle"/>
          <w:rtl/>
        </w:rPr>
        <w:t xml:space="preserve"> &lt;&lt; יור &gt;&gt; </w:t>
      </w:r>
      <w:r>
        <w:rPr>
          <w:rtl/>
        </w:rPr>
        <w:t>היו"ר יעקב מרגי:</w:t>
      </w:r>
      <w:r w:rsidRPr="00624858">
        <w:rPr>
          <w:rStyle w:val="TagStyle"/>
          <w:rtl/>
        </w:rPr>
        <w:t xml:space="preserve"> &lt;&lt; יור &gt;&gt;</w:t>
      </w:r>
      <w:r>
        <w:rPr>
          <w:rtl/>
        </w:rPr>
        <w:t xml:space="preserve"> </w:t>
      </w:r>
    </w:p>
    <w:p w:rsidR="00E50A18" w:rsidRDefault="00E50A18" w:rsidP="001C0776">
      <w:pPr>
        <w:rPr>
          <w:rtl/>
          <w:lang w:eastAsia="he-IL"/>
        </w:rPr>
      </w:pPr>
    </w:p>
    <w:p w:rsidR="00E50A18" w:rsidRDefault="00E50A18" w:rsidP="00B85FEC">
      <w:pPr>
        <w:rPr>
          <w:rtl/>
          <w:lang w:eastAsia="he-IL"/>
        </w:rPr>
      </w:pPr>
      <w:bookmarkStart w:id="15810" w:name="_ETM_Q93_163014"/>
      <w:bookmarkEnd w:id="15810"/>
      <w:r>
        <w:rPr>
          <w:rFonts w:hint="cs"/>
          <w:rtl/>
          <w:lang w:eastAsia="he-IL"/>
        </w:rPr>
        <w:t>תודה. ברשותכם, אני רוצה להוסיף את עובדי מזנון הכנסת ואת הבריסטות, שמאירים לנו פנים וסבלניים איתנו ועם הש</w:t>
      </w:r>
      <w:bookmarkStart w:id="15811" w:name="_ETM_Q93_171821"/>
      <w:bookmarkEnd w:id="15811"/>
      <w:r>
        <w:rPr>
          <w:rFonts w:hint="cs"/>
          <w:rtl/>
          <w:lang w:eastAsia="he-IL"/>
        </w:rPr>
        <w:t>יגעונות של כולנו</w:t>
      </w:r>
      <w:r w:rsidR="00B85FEC">
        <w:rPr>
          <w:rFonts w:hint="cs"/>
          <w:rtl/>
          <w:lang w:eastAsia="he-IL"/>
        </w:rPr>
        <w:t>,</w:t>
      </w:r>
      <w:r>
        <w:rPr>
          <w:rFonts w:hint="cs"/>
          <w:rtl/>
          <w:lang w:eastAsia="he-IL"/>
        </w:rPr>
        <w:t xml:space="preserve"> כל אחד לפי הבקשות שלו, </w:t>
      </w:r>
      <w:bookmarkStart w:id="15812" w:name="_ETM_Q93_176209"/>
      <w:bookmarkEnd w:id="15812"/>
      <w:r>
        <w:rPr>
          <w:rFonts w:hint="cs"/>
          <w:rtl/>
          <w:lang w:eastAsia="he-IL"/>
        </w:rPr>
        <w:t xml:space="preserve">אז באמת תודה </w:t>
      </w:r>
      <w:r>
        <w:rPr>
          <w:rtl/>
          <w:lang w:eastAsia="he-IL"/>
        </w:rPr>
        <w:t>–</w:t>
      </w:r>
      <w:bookmarkStart w:id="15813" w:name="_ETM_Q93_177205"/>
      <w:bookmarkStart w:id="15814" w:name="_ETM_Q93_177274"/>
      <w:bookmarkEnd w:id="15813"/>
      <w:bookmarkEnd w:id="15814"/>
      <w:r>
        <w:rPr>
          <w:rFonts w:hint="cs"/>
          <w:rtl/>
          <w:lang w:eastAsia="he-IL"/>
        </w:rPr>
        <w:t xml:space="preserve"> למסור להם את התודה. </w:t>
      </w:r>
      <w:bookmarkStart w:id="15815" w:name="_ETM_Q93_179306"/>
      <w:bookmarkEnd w:id="15815"/>
    </w:p>
    <w:p w:rsidR="00E50A18" w:rsidRDefault="00E50A18" w:rsidP="000F0011">
      <w:pPr>
        <w:rPr>
          <w:rtl/>
          <w:lang w:eastAsia="he-IL"/>
        </w:rPr>
      </w:pPr>
      <w:bookmarkStart w:id="15816" w:name="_ETM_Q93_179350"/>
      <w:bookmarkEnd w:id="15816"/>
    </w:p>
    <w:p w:rsidR="00E50A18" w:rsidRDefault="00E50A18" w:rsidP="000F0011">
      <w:pPr>
        <w:pStyle w:val="af5"/>
        <w:keepNext/>
        <w:rPr>
          <w:rtl/>
        </w:rPr>
      </w:pPr>
      <w:bookmarkStart w:id="15817" w:name="ET_interruption_6151_18"/>
      <w:r w:rsidRPr="00624858">
        <w:rPr>
          <w:rStyle w:val="TagStyle"/>
          <w:rtl/>
        </w:rPr>
        <w:t xml:space="preserve"> &lt;&lt; קריאה &gt;&gt; </w:t>
      </w:r>
      <w:r>
        <w:rPr>
          <w:rtl/>
        </w:rPr>
        <w:t>רון כץ (יש עתיד):</w:t>
      </w:r>
      <w:r w:rsidRPr="00624858">
        <w:rPr>
          <w:rStyle w:val="TagStyle"/>
          <w:rtl/>
        </w:rPr>
        <w:t xml:space="preserve"> &lt;&lt; קריאה &gt;&gt;</w:t>
      </w:r>
      <w:r>
        <w:rPr>
          <w:rtl/>
        </w:rPr>
        <w:t xml:space="preserve"> </w:t>
      </w:r>
      <w:bookmarkEnd w:id="15817"/>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מרגי, מירב לא יכולה להגיד תודה גם למירב. </w:t>
      </w:r>
      <w:bookmarkStart w:id="15818" w:name="_ETM_Q93_183172"/>
      <w:bookmarkEnd w:id="15818"/>
    </w:p>
    <w:p w:rsidR="00E50A18" w:rsidRDefault="00E50A18" w:rsidP="000F0011">
      <w:pPr>
        <w:rPr>
          <w:rtl/>
          <w:lang w:eastAsia="he-IL"/>
        </w:rPr>
      </w:pPr>
      <w:bookmarkStart w:id="15819" w:name="_ETM_Q93_183226"/>
      <w:bookmarkEnd w:id="15819"/>
    </w:p>
    <w:p w:rsidR="00E50A18" w:rsidRDefault="00E50A18" w:rsidP="000F0011">
      <w:pPr>
        <w:pStyle w:val="af6"/>
        <w:keepNext/>
        <w:rPr>
          <w:rtl/>
        </w:rPr>
      </w:pPr>
      <w:r w:rsidRPr="00624858">
        <w:rPr>
          <w:rStyle w:val="TagStyle"/>
          <w:rtl/>
        </w:rPr>
        <w:t xml:space="preserve"> &lt;&lt; יור &gt;&gt; </w:t>
      </w:r>
      <w:r>
        <w:rPr>
          <w:rtl/>
        </w:rPr>
        <w:t>היו"ר יעקב מרגי:</w:t>
      </w:r>
      <w:r w:rsidRPr="00624858">
        <w:rPr>
          <w:rStyle w:val="TagStyle"/>
          <w:rtl/>
        </w:rPr>
        <w:t xml:space="preserve"> &lt;&lt; יור &gt;&gt;</w:t>
      </w:r>
      <w:r>
        <w:rPr>
          <w:rtl/>
        </w:rPr>
        <w:t xml:space="preserve"> </w:t>
      </w:r>
    </w:p>
    <w:p w:rsidR="00E50A18" w:rsidRDefault="00E50A18" w:rsidP="001C0776">
      <w:pPr>
        <w:rPr>
          <w:rtl/>
          <w:lang w:eastAsia="he-IL"/>
        </w:rPr>
      </w:pPr>
    </w:p>
    <w:p w:rsidR="00B85FEC" w:rsidRDefault="00E50A18" w:rsidP="000F0011">
      <w:pPr>
        <w:rPr>
          <w:rtl/>
          <w:lang w:eastAsia="he-IL"/>
        </w:rPr>
      </w:pPr>
      <w:bookmarkStart w:id="15820" w:name="_ETM_Q93_184574"/>
      <w:bookmarkEnd w:id="15820"/>
      <w:r>
        <w:rPr>
          <w:rFonts w:hint="cs"/>
          <w:rtl/>
          <w:lang w:eastAsia="he-IL"/>
        </w:rPr>
        <w:t>מירב, אני באמת</w:t>
      </w:r>
      <w:bookmarkStart w:id="15821" w:name="_ETM_Q93_188370"/>
      <w:bookmarkEnd w:id="15821"/>
      <w:r>
        <w:rPr>
          <w:rFonts w:hint="cs"/>
          <w:rtl/>
          <w:lang w:eastAsia="he-IL"/>
        </w:rPr>
        <w:t xml:space="preserve"> רוצה לומר לך תודה, עם כל האתגר של להיות </w:t>
      </w:r>
      <w:r>
        <w:rPr>
          <w:rtl/>
          <w:lang w:eastAsia="he-IL"/>
        </w:rPr>
        <w:t>–</w:t>
      </w:r>
      <w:bookmarkStart w:id="15822" w:name="_ETM_Q93_191031"/>
      <w:bookmarkStart w:id="15823" w:name="_ETM_Q93_191090"/>
      <w:bookmarkEnd w:id="15822"/>
      <w:bookmarkEnd w:id="15823"/>
      <w:r>
        <w:rPr>
          <w:rFonts w:hint="cs"/>
          <w:rtl/>
          <w:lang w:eastAsia="he-IL"/>
        </w:rPr>
        <w:t xml:space="preserve"> </w:t>
      </w:r>
      <w:bookmarkStart w:id="15824" w:name="_ETM_Q93_191855"/>
      <w:bookmarkEnd w:id="15824"/>
      <w:r>
        <w:rPr>
          <w:rFonts w:hint="cs"/>
          <w:rtl/>
          <w:lang w:eastAsia="he-IL"/>
        </w:rPr>
        <w:t>פעם קראו לזה מצליף, מצליף האופוזיציה, מצליף הקואליציה.</w:t>
      </w:r>
      <w:bookmarkStart w:id="15825" w:name="_ETM_Q93_196704"/>
      <w:bookmarkEnd w:id="15825"/>
      <w:r>
        <w:rPr>
          <w:rFonts w:hint="cs"/>
          <w:rtl/>
          <w:lang w:eastAsia="he-IL"/>
        </w:rPr>
        <w:t xml:space="preserve"> לא קל איתך</w:t>
      </w:r>
      <w:bookmarkStart w:id="15826" w:name="_ETM_Q93_199008"/>
      <w:bookmarkStart w:id="15827" w:name="_ETM_Q93_199080"/>
      <w:bookmarkEnd w:id="15826"/>
      <w:bookmarkEnd w:id="15827"/>
      <w:r>
        <w:rPr>
          <w:rFonts w:hint="cs"/>
          <w:rtl/>
          <w:lang w:eastAsia="he-IL"/>
        </w:rPr>
        <w:t xml:space="preserve">, אבל לומדים לחיות איתך, אז </w:t>
      </w:r>
      <w:bookmarkStart w:id="15828" w:name="_ETM_Q93_199065"/>
      <w:bookmarkEnd w:id="15828"/>
      <w:r>
        <w:rPr>
          <w:rFonts w:hint="cs"/>
          <w:rtl/>
          <w:lang w:eastAsia="he-IL"/>
        </w:rPr>
        <w:t>תודה רבה גם לך, וכמובן, אופיר, המצליף שלנו, שעושה עבודת קודש</w:t>
      </w:r>
      <w:bookmarkStart w:id="15829" w:name="_ETM_Q93_205810"/>
      <w:bookmarkStart w:id="15830" w:name="_ETM_Q93_205873"/>
      <w:bookmarkEnd w:id="15829"/>
      <w:bookmarkEnd w:id="15830"/>
      <w:r>
        <w:rPr>
          <w:rFonts w:hint="cs"/>
          <w:rtl/>
          <w:lang w:eastAsia="he-IL"/>
        </w:rPr>
        <w:t xml:space="preserve">. </w:t>
      </w:r>
    </w:p>
    <w:p w:rsidR="00B85FEC" w:rsidRDefault="00B85FEC" w:rsidP="000F0011">
      <w:pPr>
        <w:rPr>
          <w:rtl/>
          <w:lang w:eastAsia="he-IL"/>
        </w:rPr>
      </w:pPr>
    </w:p>
    <w:p w:rsidR="00E50A18" w:rsidRPr="00624858" w:rsidRDefault="00E50A18" w:rsidP="000F0011">
      <w:pPr>
        <w:rPr>
          <w:rtl/>
          <w:lang w:eastAsia="he-IL"/>
        </w:rPr>
      </w:pPr>
      <w:r>
        <w:rPr>
          <w:rFonts w:hint="cs"/>
          <w:rtl/>
          <w:lang w:eastAsia="he-IL"/>
        </w:rPr>
        <w:t>אבל תחילה אני אזמין</w:t>
      </w:r>
      <w:bookmarkStart w:id="15831" w:name="_ETM_Q93_209869"/>
      <w:bookmarkEnd w:id="15831"/>
      <w:r>
        <w:rPr>
          <w:rFonts w:hint="cs"/>
          <w:rtl/>
          <w:lang w:eastAsia="he-IL"/>
        </w:rPr>
        <w:t xml:space="preserve"> את חברת הכנסת שלי טל מירון לנמק אף היא את</w:t>
      </w:r>
      <w:bookmarkStart w:id="15832" w:name="_ETM_Q93_217768"/>
      <w:bookmarkEnd w:id="15832"/>
      <w:r>
        <w:rPr>
          <w:rFonts w:hint="cs"/>
          <w:rtl/>
          <w:lang w:eastAsia="he-IL"/>
        </w:rPr>
        <w:t xml:space="preserve"> ההסתייגויות. </w:t>
      </w:r>
    </w:p>
    <w:p w:rsidR="00E50A18" w:rsidRDefault="00E50A18" w:rsidP="000F0011">
      <w:pPr>
        <w:rPr>
          <w:sz w:val="20"/>
          <w:szCs w:val="20"/>
          <w:rtl/>
          <w:lang w:eastAsia="he-IL"/>
        </w:rPr>
      </w:pPr>
    </w:p>
    <w:p w:rsidR="00E50A18" w:rsidRDefault="00E50A18" w:rsidP="000F0011">
      <w:pPr>
        <w:pStyle w:val="a4"/>
        <w:keepNext/>
        <w:rPr>
          <w:rtl/>
        </w:rPr>
      </w:pPr>
      <w:bookmarkStart w:id="15833" w:name="ET_speaker_6507_4"/>
      <w:r w:rsidRPr="00407B27">
        <w:rPr>
          <w:rStyle w:val="TagStyle"/>
          <w:rtl/>
        </w:rPr>
        <w:t xml:space="preserve">&lt;&lt; דובר &gt;&gt; </w:t>
      </w:r>
      <w:bookmarkStart w:id="15834" w:name="_Toc225867404"/>
      <w:bookmarkStart w:id="15835" w:name="_Toc225870386"/>
      <w:r>
        <w:rPr>
          <w:rtl/>
        </w:rPr>
        <w:t>שלי טל מירון (יש עתיד):</w:t>
      </w:r>
      <w:bookmarkEnd w:id="15834"/>
      <w:bookmarkEnd w:id="15835"/>
      <w:r w:rsidRPr="00407B27">
        <w:rPr>
          <w:rStyle w:val="TagStyle"/>
          <w:rtl/>
        </w:rPr>
        <w:t xml:space="preserve"> &lt;&lt; דובר &gt;&gt;</w:t>
      </w:r>
      <w:r>
        <w:rPr>
          <w:rtl/>
        </w:rPr>
        <w:t xml:space="preserve"> </w:t>
      </w:r>
      <w:bookmarkEnd w:id="15833"/>
    </w:p>
    <w:p w:rsidR="00E50A18" w:rsidRDefault="00E50A18" w:rsidP="000F0011">
      <w:pPr>
        <w:rPr>
          <w:rtl/>
          <w:lang w:eastAsia="he-IL"/>
        </w:rPr>
      </w:pPr>
    </w:p>
    <w:p w:rsidR="00E50A18" w:rsidRDefault="00E50A18" w:rsidP="00B85FEC">
      <w:pPr>
        <w:rPr>
          <w:rtl/>
          <w:lang w:eastAsia="he-IL"/>
        </w:rPr>
      </w:pPr>
      <w:r>
        <w:rPr>
          <w:rFonts w:hint="cs"/>
          <w:rtl/>
          <w:lang w:eastAsia="he-IL"/>
        </w:rPr>
        <w:t xml:space="preserve">תודה רבה, אדוני היושב-ראש. </w:t>
      </w:r>
      <w:bookmarkStart w:id="15836" w:name="_ETM_Q93_218583"/>
      <w:bookmarkStart w:id="15837" w:name="_ETM_Q93_218655"/>
      <w:bookmarkEnd w:id="15836"/>
      <w:bookmarkEnd w:id="15837"/>
      <w:r>
        <w:rPr>
          <w:rFonts w:hint="cs"/>
          <w:rtl/>
          <w:lang w:eastAsia="he-IL"/>
        </w:rPr>
        <w:t xml:space="preserve">אני </w:t>
      </w:r>
      <w:r>
        <w:rPr>
          <w:rtl/>
          <w:lang w:eastAsia="he-IL"/>
        </w:rPr>
        <w:t xml:space="preserve">חייבת </w:t>
      </w:r>
      <w:r>
        <w:rPr>
          <w:rFonts w:hint="cs"/>
          <w:rtl/>
          <w:lang w:eastAsia="he-IL"/>
        </w:rPr>
        <w:t>ל</w:t>
      </w:r>
      <w:r>
        <w:rPr>
          <w:rtl/>
          <w:lang w:eastAsia="he-IL"/>
        </w:rPr>
        <w:t xml:space="preserve">רגע להצטרף ולהגיד שהפרלמנטרית </w:t>
      </w:r>
      <w:bookmarkStart w:id="15838" w:name="_ETM_Q93_222606"/>
      <w:bookmarkEnd w:id="15838"/>
      <w:r>
        <w:rPr>
          <w:rtl/>
          <w:lang w:eastAsia="he-IL"/>
        </w:rPr>
        <w:t>המצטיינת של הכנסת</w:t>
      </w:r>
      <w:r>
        <w:rPr>
          <w:rFonts w:hint="cs"/>
          <w:rtl/>
          <w:lang w:eastAsia="he-IL"/>
        </w:rPr>
        <w:t xml:space="preserve"> </w:t>
      </w:r>
      <w:r>
        <w:rPr>
          <w:rtl/>
          <w:lang w:eastAsia="he-IL"/>
        </w:rPr>
        <w:t>–</w:t>
      </w:r>
      <w:bookmarkStart w:id="15839" w:name="_ETM_Q93_224448"/>
      <w:bookmarkStart w:id="15840" w:name="_ETM_Q93_224553"/>
      <w:bookmarkEnd w:id="15839"/>
      <w:bookmarkEnd w:id="15840"/>
      <w:r>
        <w:rPr>
          <w:rFonts w:hint="cs"/>
          <w:rtl/>
          <w:lang w:eastAsia="he-IL"/>
        </w:rPr>
        <w:t xml:space="preserve"> </w:t>
      </w:r>
      <w:r>
        <w:rPr>
          <w:rtl/>
          <w:lang w:eastAsia="he-IL"/>
        </w:rPr>
        <w:t>שלמדתי ממנה הרבה מאוד מהיום הראשו</w:t>
      </w:r>
      <w:bookmarkStart w:id="15841" w:name="_ETM_Q93_226303"/>
      <w:bookmarkEnd w:id="15841"/>
      <w:r>
        <w:rPr>
          <w:rFonts w:hint="cs"/>
          <w:rtl/>
          <w:lang w:eastAsia="he-IL"/>
        </w:rPr>
        <w:t xml:space="preserve">ן </w:t>
      </w:r>
      <w:r>
        <w:rPr>
          <w:rtl/>
          <w:lang w:eastAsia="he-IL"/>
        </w:rPr>
        <w:t>–</w:t>
      </w:r>
      <w:bookmarkStart w:id="15842" w:name="_ETM_Q93_228418"/>
      <w:bookmarkStart w:id="15843" w:name="_ETM_Q93_228463"/>
      <w:bookmarkEnd w:id="15842"/>
      <w:bookmarkEnd w:id="15843"/>
      <w:r>
        <w:rPr>
          <w:rFonts w:hint="cs"/>
          <w:rtl/>
          <w:lang w:eastAsia="he-IL"/>
        </w:rPr>
        <w:t xml:space="preserve"> </w:t>
      </w:r>
      <w:r>
        <w:rPr>
          <w:rtl/>
          <w:lang w:eastAsia="he-IL"/>
        </w:rPr>
        <w:t>זאת מירב בן ארי</w:t>
      </w:r>
      <w:r>
        <w:rPr>
          <w:rFonts w:hint="cs"/>
          <w:rtl/>
          <w:lang w:eastAsia="he-IL"/>
        </w:rPr>
        <w:t>.</w:t>
      </w:r>
      <w:r>
        <w:rPr>
          <w:rtl/>
          <w:lang w:eastAsia="he-IL"/>
        </w:rPr>
        <w:t xml:space="preserve"> אין כמוך. </w:t>
      </w:r>
      <w:bookmarkStart w:id="15844" w:name="_ETM_Q93_230509"/>
      <w:bookmarkStart w:id="15845" w:name="_ETM_Q93_230703"/>
      <w:bookmarkStart w:id="15846" w:name="_ETM_Q93_230750"/>
      <w:bookmarkEnd w:id="15844"/>
      <w:bookmarkEnd w:id="15845"/>
      <w:bookmarkEnd w:id="15846"/>
    </w:p>
    <w:p w:rsidR="00E50A18" w:rsidRDefault="00E50A18" w:rsidP="000F0011">
      <w:pPr>
        <w:rPr>
          <w:rtl/>
          <w:lang w:eastAsia="he-IL"/>
        </w:rPr>
      </w:pPr>
    </w:p>
    <w:p w:rsidR="00E50A18" w:rsidRDefault="00E50A18" w:rsidP="000F0011">
      <w:pPr>
        <w:rPr>
          <w:rtl/>
          <w:lang w:eastAsia="he-IL"/>
        </w:rPr>
      </w:pPr>
      <w:r>
        <w:rPr>
          <w:rtl/>
          <w:lang w:eastAsia="he-IL"/>
        </w:rPr>
        <w:t xml:space="preserve">אני אעבור לנושא שאנחנו עליו מדברים. </w:t>
      </w:r>
      <w:bookmarkStart w:id="15847" w:name="_ETM_Q93_236144"/>
      <w:bookmarkStart w:id="15848" w:name="_ETM_Q93_236206"/>
      <w:bookmarkEnd w:id="15847"/>
      <w:bookmarkEnd w:id="15848"/>
      <w:r>
        <w:rPr>
          <w:rtl/>
          <w:lang w:eastAsia="he-IL"/>
        </w:rPr>
        <w:t xml:space="preserve">תשמעו קטע. </w:t>
      </w:r>
      <w:bookmarkStart w:id="15849" w:name="_ETM_Q93_238330"/>
      <w:bookmarkStart w:id="15850" w:name="_ETM_Q93_236719"/>
      <w:bookmarkEnd w:id="15849"/>
      <w:bookmarkEnd w:id="15850"/>
    </w:p>
    <w:p w:rsidR="00E50A18" w:rsidRDefault="00E50A18" w:rsidP="000F0011">
      <w:pPr>
        <w:rPr>
          <w:rtl/>
          <w:lang w:eastAsia="he-IL"/>
        </w:rPr>
      </w:pPr>
      <w:bookmarkStart w:id="15851" w:name="_ETM_Q93_236761"/>
      <w:bookmarkEnd w:id="15851"/>
    </w:p>
    <w:p w:rsidR="00E50A18" w:rsidRDefault="00E50A18" w:rsidP="000F0011">
      <w:pPr>
        <w:pStyle w:val="af5"/>
        <w:keepNext/>
        <w:rPr>
          <w:rtl/>
        </w:rPr>
      </w:pPr>
      <w:bookmarkStart w:id="15852" w:name="ET_interruption_6341_20"/>
      <w:r w:rsidRPr="00353BD4">
        <w:rPr>
          <w:rStyle w:val="TagStyle"/>
          <w:rtl/>
        </w:rPr>
        <w:t xml:space="preserve"> &lt;&lt; קריאה &gt;&gt; </w:t>
      </w:r>
      <w:r>
        <w:rPr>
          <w:rtl/>
        </w:rPr>
        <w:t>דבי ביטון (יש עתיד):</w:t>
      </w:r>
      <w:r w:rsidRPr="00353BD4">
        <w:rPr>
          <w:rStyle w:val="TagStyle"/>
          <w:rtl/>
        </w:rPr>
        <w:t xml:space="preserve"> &lt;&lt; קריאה &gt;&gt;</w:t>
      </w:r>
      <w:r>
        <w:rPr>
          <w:rtl/>
        </w:rPr>
        <w:t xml:space="preserve"> </w:t>
      </w:r>
      <w:bookmarkEnd w:id="15852"/>
    </w:p>
    <w:p w:rsidR="00E50A18" w:rsidRDefault="00E50A18" w:rsidP="000F0011">
      <w:pPr>
        <w:rPr>
          <w:rtl/>
          <w:lang w:eastAsia="he-IL"/>
        </w:rPr>
      </w:pPr>
    </w:p>
    <w:p w:rsidR="00E50A18" w:rsidRDefault="00E50A18" w:rsidP="000F0011">
      <w:pPr>
        <w:rPr>
          <w:rtl/>
          <w:lang w:eastAsia="he-IL"/>
        </w:rPr>
      </w:pPr>
      <w:r>
        <w:rPr>
          <w:rFonts w:hint="cs"/>
          <w:rtl/>
          <w:lang w:eastAsia="he-IL"/>
        </w:rPr>
        <w:lastRenderedPageBreak/>
        <w:t>תשים זמן, מרגי.</w:t>
      </w:r>
    </w:p>
    <w:p w:rsidR="00E50A18" w:rsidRDefault="00E50A18" w:rsidP="000F0011">
      <w:pPr>
        <w:rPr>
          <w:rtl/>
          <w:lang w:eastAsia="he-IL"/>
        </w:rPr>
      </w:pPr>
    </w:p>
    <w:p w:rsidR="00E50A18" w:rsidRDefault="00E50A18" w:rsidP="000F0011">
      <w:pPr>
        <w:pStyle w:val="-"/>
        <w:keepNext/>
        <w:rPr>
          <w:rtl/>
        </w:rPr>
      </w:pPr>
      <w:bookmarkStart w:id="15853" w:name="ET_speakercontinue_6507_22"/>
      <w:r w:rsidRPr="0032252D">
        <w:rPr>
          <w:rStyle w:val="TagStyle"/>
          <w:rtl/>
        </w:rPr>
        <w:t xml:space="preserve"> &lt;&lt; דובר_המשך &gt;&gt;</w:t>
      </w:r>
      <w:r w:rsidRPr="00353BD4">
        <w:rPr>
          <w:rStyle w:val="TagStyle"/>
          <w:rtl/>
        </w:rPr>
        <w:t xml:space="preserve"> </w:t>
      </w:r>
      <w:r>
        <w:rPr>
          <w:rtl/>
        </w:rPr>
        <w:t>שלי טל מירון (יש עתיד):</w:t>
      </w:r>
      <w:r w:rsidRPr="00353BD4">
        <w:rPr>
          <w:rStyle w:val="TagStyle"/>
          <w:rtl/>
        </w:rPr>
        <w:t xml:space="preserve"> </w:t>
      </w:r>
      <w:r w:rsidRPr="0032252D">
        <w:rPr>
          <w:rStyle w:val="TagStyle"/>
          <w:rtl/>
        </w:rPr>
        <w:t>&lt;&lt; דובר_המשך &gt;&gt;</w:t>
      </w:r>
      <w:r>
        <w:rPr>
          <w:rStyle w:val="TagStyle"/>
          <w:rtl/>
        </w:rPr>
        <w:t xml:space="preserve"> </w:t>
      </w:r>
      <w:bookmarkEnd w:id="15853"/>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אפשר גם בלי זמן, זה בסדר. </w:t>
      </w:r>
    </w:p>
    <w:p w:rsidR="00E50A18" w:rsidRDefault="00E50A18" w:rsidP="000F0011">
      <w:pPr>
        <w:rPr>
          <w:rtl/>
          <w:lang w:eastAsia="he-IL"/>
        </w:rPr>
      </w:pPr>
    </w:p>
    <w:p w:rsidR="00E50A18" w:rsidRDefault="00E50A18" w:rsidP="000F0011">
      <w:pPr>
        <w:pStyle w:val="af6"/>
        <w:keepNext/>
        <w:rPr>
          <w:rtl/>
        </w:rPr>
      </w:pPr>
      <w:r w:rsidRPr="00152F2C">
        <w:rPr>
          <w:rStyle w:val="TagStyle"/>
          <w:rtl/>
        </w:rPr>
        <w:t xml:space="preserve"> &lt;&lt; יור &gt;&gt; </w:t>
      </w:r>
      <w:r>
        <w:rPr>
          <w:rtl/>
        </w:rPr>
        <w:t>היו"ר יעקב מרגי:</w:t>
      </w:r>
      <w:r w:rsidRPr="00152F2C">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15854" w:name="_ETM_Q93_239206"/>
      <w:bookmarkEnd w:id="15854"/>
      <w:r>
        <w:rPr>
          <w:rFonts w:hint="cs"/>
          <w:rtl/>
          <w:lang w:eastAsia="he-IL"/>
        </w:rPr>
        <w:t>נתתי לה את התוספת</w:t>
      </w:r>
      <w:bookmarkStart w:id="15855" w:name="_ETM_Q93_238794"/>
      <w:bookmarkEnd w:id="15855"/>
      <w:r>
        <w:rPr>
          <w:rFonts w:hint="cs"/>
          <w:rtl/>
          <w:lang w:eastAsia="he-IL"/>
        </w:rPr>
        <w:t xml:space="preserve"> של מירב. גם על זה אתם </w:t>
      </w:r>
      <w:r>
        <w:rPr>
          <w:rFonts w:hint="eastAsia"/>
          <w:rtl/>
          <w:lang w:eastAsia="he-IL"/>
        </w:rPr>
        <w:t>–</w:t>
      </w:r>
      <w:r>
        <w:rPr>
          <w:rFonts w:hint="cs"/>
          <w:rtl/>
          <w:lang w:eastAsia="he-IL"/>
        </w:rPr>
        <w:t xml:space="preserve"> </w:t>
      </w:r>
      <w:bookmarkStart w:id="15856" w:name="_ETM_Q93_244913"/>
      <w:bookmarkStart w:id="15857" w:name="_ETM_Q93_244971"/>
      <w:bookmarkEnd w:id="15856"/>
      <w:bookmarkEnd w:id="15857"/>
      <w:r>
        <w:rPr>
          <w:rFonts w:hint="cs"/>
          <w:rtl/>
          <w:lang w:eastAsia="he-IL"/>
        </w:rPr>
        <w:t xml:space="preserve">הינה, </w:t>
      </w:r>
      <w:bookmarkStart w:id="15858" w:name="_ETM_Q93_246632"/>
      <w:bookmarkEnd w:id="15858"/>
      <w:r>
        <w:rPr>
          <w:rFonts w:hint="cs"/>
          <w:rtl/>
          <w:lang w:eastAsia="he-IL"/>
        </w:rPr>
        <w:t>חמש דקות, מכאן מתחילים. לא חרבה ירושלים אלא שהעמידו</w:t>
      </w:r>
      <w:bookmarkStart w:id="15859" w:name="_ETM_Q93_254627"/>
      <w:bookmarkEnd w:id="15859"/>
      <w:r>
        <w:rPr>
          <w:rFonts w:hint="cs"/>
          <w:rtl/>
          <w:lang w:eastAsia="he-IL"/>
        </w:rPr>
        <w:t xml:space="preserve"> דברי</w:t>
      </w:r>
      <w:bookmarkStart w:id="15860" w:name="_ETM_Q93_252580"/>
      <w:bookmarkEnd w:id="15860"/>
      <w:r>
        <w:rPr>
          <w:rFonts w:hint="cs"/>
          <w:rtl/>
          <w:lang w:eastAsia="he-IL"/>
        </w:rPr>
        <w:t xml:space="preserve">הם - - - </w:t>
      </w:r>
    </w:p>
    <w:p w:rsidR="00E50A18" w:rsidRDefault="00E50A18" w:rsidP="000F0011">
      <w:pPr>
        <w:ind w:firstLine="0"/>
        <w:rPr>
          <w:rtl/>
          <w:lang w:eastAsia="he-IL"/>
        </w:rPr>
      </w:pPr>
      <w:bookmarkStart w:id="15861" w:name="_ETM_Q93_252652"/>
      <w:bookmarkEnd w:id="15861"/>
    </w:p>
    <w:p w:rsidR="00E50A18" w:rsidRDefault="00E50A18" w:rsidP="000F0011">
      <w:pPr>
        <w:pStyle w:val="-"/>
        <w:keepNext/>
        <w:rPr>
          <w:rtl/>
        </w:rPr>
      </w:pPr>
      <w:bookmarkStart w:id="15862" w:name="ET_speakercontinue_6507_24"/>
      <w:r w:rsidRPr="00152F2C">
        <w:rPr>
          <w:rStyle w:val="TagStyle"/>
          <w:rtl/>
        </w:rPr>
        <w:t xml:space="preserve"> &lt;&lt; דובר_המשך &gt;&gt; </w:t>
      </w:r>
      <w:r>
        <w:rPr>
          <w:rtl/>
        </w:rPr>
        <w:t>שלי טל מירון (יש עתיד):</w:t>
      </w:r>
      <w:r w:rsidRPr="00152F2C">
        <w:rPr>
          <w:rStyle w:val="TagStyle"/>
          <w:rtl/>
        </w:rPr>
        <w:t xml:space="preserve"> &lt;&lt; דובר_המשך &gt;&gt;</w:t>
      </w:r>
      <w:r>
        <w:rPr>
          <w:rtl/>
        </w:rPr>
        <w:t xml:space="preserve"> </w:t>
      </w:r>
      <w:bookmarkEnd w:id="15862"/>
    </w:p>
    <w:p w:rsidR="00E50A18" w:rsidRDefault="00E50A18" w:rsidP="001C0776">
      <w:pPr>
        <w:rPr>
          <w:rtl/>
          <w:lang w:eastAsia="he-IL"/>
        </w:rPr>
      </w:pPr>
    </w:p>
    <w:p w:rsidR="00E50A18" w:rsidRDefault="00E50A18" w:rsidP="000F0011">
      <w:pPr>
        <w:rPr>
          <w:rtl/>
          <w:lang w:eastAsia="he-IL"/>
        </w:rPr>
      </w:pPr>
      <w:bookmarkStart w:id="15863" w:name="_ETM_Q93_250889"/>
      <w:bookmarkEnd w:id="15863"/>
      <w:r>
        <w:rPr>
          <w:rFonts w:hint="cs"/>
          <w:rtl/>
          <w:lang w:eastAsia="he-IL"/>
        </w:rPr>
        <w:t xml:space="preserve">נו, מה? התחלתי כבר עשר פעמים. אתם </w:t>
      </w:r>
      <w:bookmarkStart w:id="15864" w:name="_ETM_Q93_252353"/>
      <w:bookmarkEnd w:id="15864"/>
      <w:r>
        <w:rPr>
          <w:rFonts w:hint="cs"/>
          <w:rtl/>
          <w:lang w:eastAsia="he-IL"/>
        </w:rPr>
        <w:t xml:space="preserve">רוצים להתקדם אבל אתם עוצרים אותי. </w:t>
      </w:r>
      <w:bookmarkStart w:id="15865" w:name="_ETM_Q93_255786"/>
      <w:bookmarkEnd w:id="15865"/>
    </w:p>
    <w:p w:rsidR="00E50A18" w:rsidRDefault="00E50A18" w:rsidP="000F0011">
      <w:pPr>
        <w:rPr>
          <w:rtl/>
          <w:lang w:eastAsia="he-IL"/>
        </w:rPr>
      </w:pPr>
      <w:bookmarkStart w:id="15866" w:name="_ETM_Q93_255852"/>
      <w:bookmarkEnd w:id="15866"/>
    </w:p>
    <w:p w:rsidR="00E50A18" w:rsidRDefault="00E50A18" w:rsidP="000F0011">
      <w:pPr>
        <w:pStyle w:val="af6"/>
        <w:keepNext/>
        <w:rPr>
          <w:rtl/>
        </w:rPr>
      </w:pPr>
      <w:r w:rsidRPr="00152F2C">
        <w:rPr>
          <w:rStyle w:val="TagStyle"/>
          <w:rtl/>
        </w:rPr>
        <w:t xml:space="preserve"> &lt;&lt; יור &gt;&gt; </w:t>
      </w:r>
      <w:r>
        <w:rPr>
          <w:rtl/>
        </w:rPr>
        <w:t>היו"ר יעקב מרגי:</w:t>
      </w:r>
      <w:r w:rsidRPr="00152F2C">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עכשיו, גברתי.</w:t>
      </w:r>
      <w:bookmarkStart w:id="15867" w:name="_ETM_Q93_257104"/>
      <w:bookmarkEnd w:id="15867"/>
    </w:p>
    <w:p w:rsidR="00E50A18" w:rsidRDefault="00E50A18" w:rsidP="000F0011">
      <w:pPr>
        <w:rPr>
          <w:rtl/>
          <w:lang w:eastAsia="he-IL"/>
        </w:rPr>
      </w:pPr>
      <w:bookmarkStart w:id="15868" w:name="_ETM_Q93_257168"/>
      <w:bookmarkEnd w:id="15868"/>
    </w:p>
    <w:p w:rsidR="00E50A18" w:rsidRDefault="00E50A18" w:rsidP="000F0011">
      <w:pPr>
        <w:pStyle w:val="-"/>
        <w:keepNext/>
        <w:rPr>
          <w:rtl/>
        </w:rPr>
      </w:pPr>
      <w:bookmarkStart w:id="15869" w:name="ET_speakercontinue_6507_26"/>
      <w:r w:rsidRPr="00152F2C">
        <w:rPr>
          <w:rStyle w:val="TagStyle"/>
          <w:rtl/>
        </w:rPr>
        <w:t xml:space="preserve"> &lt;&lt; דובר_המשך &gt;&gt; </w:t>
      </w:r>
      <w:r>
        <w:rPr>
          <w:rtl/>
        </w:rPr>
        <w:t>שלי טל מירון (יש עתיד):</w:t>
      </w:r>
      <w:r w:rsidRPr="00152F2C">
        <w:rPr>
          <w:rStyle w:val="TagStyle"/>
          <w:rtl/>
        </w:rPr>
        <w:t xml:space="preserve"> &lt;&lt; דובר_המשך &gt;&gt;</w:t>
      </w:r>
      <w:r>
        <w:rPr>
          <w:rtl/>
        </w:rPr>
        <w:t xml:space="preserve"> </w:t>
      </w:r>
      <w:bookmarkEnd w:id="15869"/>
    </w:p>
    <w:p w:rsidR="00E50A18" w:rsidRDefault="00E50A18" w:rsidP="001C0776">
      <w:pPr>
        <w:rPr>
          <w:rtl/>
          <w:lang w:eastAsia="he-IL"/>
        </w:rPr>
      </w:pPr>
    </w:p>
    <w:p w:rsidR="00E50A18" w:rsidRDefault="00E50A18" w:rsidP="00B85FEC">
      <w:pPr>
        <w:rPr>
          <w:rtl/>
          <w:lang w:eastAsia="he-IL"/>
        </w:rPr>
      </w:pPr>
      <w:bookmarkStart w:id="15870" w:name="_ETM_Q93_257747"/>
      <w:bookmarkEnd w:id="15870"/>
      <w:r>
        <w:rPr>
          <w:rFonts w:hint="cs"/>
          <w:rtl/>
          <w:lang w:eastAsia="he-IL"/>
        </w:rPr>
        <w:t>טוב, חברים,</w:t>
      </w:r>
      <w:bookmarkStart w:id="15871" w:name="_ETM_Q93_257949"/>
      <w:bookmarkEnd w:id="15871"/>
      <w:r>
        <w:rPr>
          <w:rFonts w:hint="cs"/>
          <w:rtl/>
          <w:lang w:eastAsia="he-IL"/>
        </w:rPr>
        <w:t xml:space="preserve"> אני לא יודעת מי כאן בקי ומכיר את הפרטים</w:t>
      </w:r>
      <w:bookmarkStart w:id="15872" w:name="_ETM_Q93_257547"/>
      <w:bookmarkEnd w:id="15872"/>
      <w:r>
        <w:rPr>
          <w:rFonts w:hint="cs"/>
          <w:rtl/>
          <w:lang w:eastAsia="he-IL"/>
        </w:rPr>
        <w:t>. רצה הגורל ו</w:t>
      </w:r>
      <w:r w:rsidR="00B85FEC">
        <w:rPr>
          <w:rFonts w:hint="cs"/>
          <w:rtl/>
          <w:lang w:eastAsia="he-IL"/>
        </w:rPr>
        <w:t>ב</w:t>
      </w:r>
      <w:r>
        <w:rPr>
          <w:rFonts w:hint="cs"/>
          <w:rtl/>
          <w:lang w:eastAsia="he-IL"/>
        </w:rPr>
        <w:t>שבוע שעבר, ממש במקרה, החליטו</w:t>
      </w:r>
      <w:bookmarkStart w:id="15873" w:name="_ETM_Q93_264792"/>
      <w:bookmarkEnd w:id="15873"/>
      <w:r>
        <w:rPr>
          <w:rFonts w:hint="cs"/>
          <w:rtl/>
          <w:lang w:eastAsia="he-IL"/>
        </w:rPr>
        <w:t xml:space="preserve"> בישיבת הממשלה על הרכב המועצה החדשה לרשות השנייה. ורצה הגורל</w:t>
      </w:r>
      <w:bookmarkStart w:id="15874" w:name="_ETM_Q93_272430"/>
      <w:bookmarkEnd w:id="15874"/>
      <w:r>
        <w:rPr>
          <w:rFonts w:hint="cs"/>
          <w:rtl/>
          <w:lang w:eastAsia="he-IL"/>
        </w:rPr>
        <w:t>, וראש הממשלה השתתף בדיון ובהצבעה שהוא לא אמור להשתתף</w:t>
      </w:r>
      <w:bookmarkStart w:id="15875" w:name="_ETM_Q93_274560"/>
      <w:bookmarkEnd w:id="15875"/>
      <w:r>
        <w:rPr>
          <w:rFonts w:hint="cs"/>
          <w:rtl/>
          <w:lang w:eastAsia="he-IL"/>
        </w:rPr>
        <w:t xml:space="preserve"> בהם, כי זה עוסק כמובן בנושא שיש לו עליו </w:t>
      </w:r>
      <w:bookmarkStart w:id="15876" w:name="_ETM_Q93_280390"/>
      <w:bookmarkEnd w:id="15876"/>
      <w:r>
        <w:rPr>
          <w:rFonts w:hint="cs"/>
          <w:rtl/>
          <w:lang w:eastAsia="he-IL"/>
        </w:rPr>
        <w:t>משפט עומד ותלוי והוא מנוע והוא בניגוד עניינים</w:t>
      </w:r>
      <w:r w:rsidR="00B85FEC">
        <w:rPr>
          <w:rFonts w:hint="cs"/>
          <w:rtl/>
          <w:lang w:eastAsia="he-IL"/>
        </w:rPr>
        <w:t>,</w:t>
      </w:r>
      <w:r>
        <w:rPr>
          <w:rFonts w:hint="cs"/>
          <w:rtl/>
          <w:lang w:eastAsia="he-IL"/>
        </w:rPr>
        <w:t xml:space="preserve"> ולמרות </w:t>
      </w:r>
      <w:bookmarkStart w:id="15877" w:name="_ETM_Q93_285224"/>
      <w:bookmarkEnd w:id="15877"/>
      <w:r>
        <w:rPr>
          <w:rFonts w:hint="cs"/>
          <w:rtl/>
          <w:lang w:eastAsia="he-IL"/>
        </w:rPr>
        <w:t xml:space="preserve">זאת הוא החליט להשתתף ולהצביע. </w:t>
      </w:r>
    </w:p>
    <w:p w:rsidR="00E50A18" w:rsidRDefault="00E50A18" w:rsidP="000F0011">
      <w:pPr>
        <w:rPr>
          <w:rtl/>
          <w:lang w:eastAsia="he-IL"/>
        </w:rPr>
      </w:pPr>
    </w:p>
    <w:p w:rsidR="00E50A18" w:rsidRDefault="00E50A18" w:rsidP="000F0011">
      <w:pPr>
        <w:pStyle w:val="af5"/>
        <w:keepNext/>
        <w:rPr>
          <w:rtl/>
        </w:rPr>
      </w:pPr>
      <w:bookmarkStart w:id="15878" w:name="ET_interruption_5084_27"/>
      <w:r w:rsidRPr="001D19E0">
        <w:rPr>
          <w:rStyle w:val="TagStyle"/>
          <w:rtl/>
        </w:rPr>
        <w:t xml:space="preserve"> &lt;&lt; קריאה &gt;&gt; </w:t>
      </w:r>
      <w:r>
        <w:rPr>
          <w:rtl/>
        </w:rPr>
        <w:t>מיקי לוי (יש עתיד):</w:t>
      </w:r>
      <w:r w:rsidRPr="001D19E0">
        <w:rPr>
          <w:rStyle w:val="TagStyle"/>
          <w:rtl/>
        </w:rPr>
        <w:t xml:space="preserve"> &lt;&lt; קריאה &gt;&gt;</w:t>
      </w:r>
      <w:r>
        <w:rPr>
          <w:rtl/>
        </w:rPr>
        <w:t xml:space="preserve"> </w:t>
      </w:r>
      <w:bookmarkEnd w:id="15878"/>
    </w:p>
    <w:p w:rsidR="00E50A18" w:rsidRDefault="00E50A18" w:rsidP="000F0011">
      <w:pPr>
        <w:rPr>
          <w:rtl/>
          <w:lang w:eastAsia="he-IL"/>
        </w:rPr>
      </w:pPr>
    </w:p>
    <w:p w:rsidR="00E50A18" w:rsidRDefault="00E50A18" w:rsidP="000F0011">
      <w:pPr>
        <w:rPr>
          <w:rtl/>
          <w:lang w:eastAsia="he-IL"/>
        </w:rPr>
      </w:pPr>
      <w:r>
        <w:rPr>
          <w:rFonts w:hint="cs"/>
          <w:rtl/>
          <w:lang w:eastAsia="he-IL"/>
        </w:rPr>
        <w:t>מנוע, מנוע.</w:t>
      </w:r>
      <w:bookmarkStart w:id="15879" w:name="_ETM_Q93_288010"/>
      <w:bookmarkEnd w:id="15879"/>
      <w:r>
        <w:rPr>
          <w:rFonts w:hint="cs"/>
          <w:rtl/>
          <w:lang w:eastAsia="he-IL"/>
        </w:rPr>
        <w:t xml:space="preserve"> </w:t>
      </w:r>
      <w:bookmarkStart w:id="15880" w:name="_ETM_Q93_288193"/>
      <w:bookmarkEnd w:id="15880"/>
    </w:p>
    <w:p w:rsidR="00E50A18" w:rsidRDefault="00E50A18" w:rsidP="000F0011">
      <w:pPr>
        <w:rPr>
          <w:rtl/>
          <w:lang w:eastAsia="he-IL"/>
        </w:rPr>
      </w:pPr>
      <w:bookmarkStart w:id="15881" w:name="_ETM_Q93_288244"/>
      <w:bookmarkEnd w:id="15881"/>
    </w:p>
    <w:p w:rsidR="00E50A18" w:rsidRDefault="00E50A18" w:rsidP="000F0011">
      <w:pPr>
        <w:pStyle w:val="-"/>
        <w:keepNext/>
        <w:rPr>
          <w:rtl/>
        </w:rPr>
      </w:pPr>
      <w:bookmarkStart w:id="15882" w:name="ET_speakercontinue_6507_28"/>
      <w:r w:rsidRPr="001D19E0">
        <w:rPr>
          <w:rStyle w:val="TagStyle"/>
          <w:rtl/>
        </w:rPr>
        <w:t xml:space="preserve"> &lt;&lt; דובר_המשך &gt;&gt; </w:t>
      </w:r>
      <w:r>
        <w:rPr>
          <w:rtl/>
        </w:rPr>
        <w:t>שלי טל מירון (יש עתיד):</w:t>
      </w:r>
      <w:r w:rsidRPr="001D19E0">
        <w:rPr>
          <w:rStyle w:val="TagStyle"/>
          <w:rtl/>
        </w:rPr>
        <w:t xml:space="preserve"> &lt;&lt; דובר_המשך &gt;&gt;</w:t>
      </w:r>
      <w:r>
        <w:rPr>
          <w:rtl/>
        </w:rPr>
        <w:t xml:space="preserve"> </w:t>
      </w:r>
      <w:bookmarkEnd w:id="15882"/>
    </w:p>
    <w:p w:rsidR="00E50A18" w:rsidRDefault="00E50A18" w:rsidP="000F0011">
      <w:pPr>
        <w:rPr>
          <w:rtl/>
          <w:lang w:eastAsia="he-IL"/>
        </w:rPr>
      </w:pPr>
    </w:p>
    <w:p w:rsidR="00E50A18" w:rsidRDefault="00E50A18" w:rsidP="00B85FEC">
      <w:pPr>
        <w:rPr>
          <w:rtl/>
          <w:lang w:eastAsia="he-IL"/>
        </w:rPr>
      </w:pPr>
      <w:r>
        <w:rPr>
          <w:rFonts w:hint="cs"/>
          <w:rtl/>
          <w:lang w:eastAsia="he-IL"/>
        </w:rPr>
        <w:t>חברת הכנסת קארין אלהרר ואני הוצאנו מכתב למשנה ליועצת המשפט</w:t>
      </w:r>
      <w:bookmarkStart w:id="15883" w:name="_ETM_Q93_290434"/>
      <w:bookmarkEnd w:id="15883"/>
      <w:r>
        <w:rPr>
          <w:rFonts w:hint="cs"/>
          <w:rtl/>
          <w:lang w:eastAsia="he-IL"/>
        </w:rPr>
        <w:t xml:space="preserve">ית לממשלה שאמון על הסדר ניגוד העניינים, ויש עתירה </w:t>
      </w:r>
      <w:bookmarkStart w:id="15884" w:name="_ETM_Q93_293975"/>
      <w:bookmarkEnd w:id="15884"/>
      <w:r>
        <w:rPr>
          <w:rFonts w:hint="cs"/>
          <w:rtl/>
          <w:lang w:eastAsia="he-IL"/>
        </w:rPr>
        <w:t>לבג"ץ, כמובן, והוא השיב לנו במכתב שאכן המצב</w:t>
      </w:r>
      <w:bookmarkStart w:id="15885" w:name="_ETM_Q93_300471"/>
      <w:bookmarkEnd w:id="15885"/>
      <w:r>
        <w:rPr>
          <w:rFonts w:hint="cs"/>
          <w:rtl/>
          <w:lang w:eastAsia="he-IL"/>
        </w:rPr>
        <w:t xml:space="preserve"> הזה באמת אינו תקין וצריך לבחון אותו ולראות </w:t>
      </w:r>
      <w:bookmarkStart w:id="15886" w:name="_ETM_Q93_303201"/>
      <w:bookmarkEnd w:id="15886"/>
      <w:r>
        <w:rPr>
          <w:rFonts w:hint="cs"/>
          <w:rtl/>
          <w:lang w:eastAsia="he-IL"/>
        </w:rPr>
        <w:t>מה קרה. ומעניין שדווקא עכשיו</w:t>
      </w:r>
      <w:r w:rsidR="00B85FEC">
        <w:rPr>
          <w:rFonts w:hint="cs"/>
          <w:rtl/>
          <w:lang w:eastAsia="he-IL"/>
        </w:rPr>
        <w:t>,</w:t>
      </w:r>
      <w:r>
        <w:rPr>
          <w:rFonts w:hint="cs"/>
          <w:rtl/>
          <w:lang w:eastAsia="he-IL"/>
        </w:rPr>
        <w:t xml:space="preserve"> דווקא עכשיו היה חשוב </w:t>
      </w:r>
      <w:bookmarkStart w:id="15887" w:name="_ETM_Q93_307118"/>
      <w:bookmarkEnd w:id="15887"/>
      <w:r>
        <w:rPr>
          <w:rFonts w:hint="cs"/>
          <w:rtl/>
          <w:lang w:eastAsia="he-IL"/>
        </w:rPr>
        <w:t>למנות את המועצה הזאת של הרשות השנייה. והיום ה</w:t>
      </w:r>
      <w:bookmarkStart w:id="15888" w:name="_ETM_Q93_310940"/>
      <w:bookmarkEnd w:id="15888"/>
      <w:r>
        <w:rPr>
          <w:rFonts w:hint="cs"/>
          <w:rtl/>
          <w:lang w:eastAsia="he-IL"/>
        </w:rPr>
        <w:t>תכנסה המועצה בפעם הראשונה</w:t>
      </w:r>
      <w:r w:rsidR="00B85FEC">
        <w:rPr>
          <w:rFonts w:hint="cs"/>
          <w:rtl/>
          <w:lang w:eastAsia="he-IL"/>
        </w:rPr>
        <w:t>.</w:t>
      </w:r>
      <w:r>
        <w:rPr>
          <w:rFonts w:hint="cs"/>
          <w:rtl/>
          <w:lang w:eastAsia="he-IL"/>
        </w:rPr>
        <w:t xml:space="preserve"> לא תאמינו. מעניין </w:t>
      </w:r>
      <w:r>
        <w:rPr>
          <w:rFonts w:hint="cs"/>
          <w:rtl/>
          <w:lang w:eastAsia="he-IL"/>
        </w:rPr>
        <w:lastRenderedPageBreak/>
        <w:t>למה היא התכנסה</w:t>
      </w:r>
      <w:bookmarkStart w:id="15889" w:name="_ETM_Q93_314741"/>
      <w:bookmarkEnd w:id="15889"/>
      <w:r>
        <w:rPr>
          <w:rFonts w:hint="cs"/>
          <w:rtl/>
          <w:lang w:eastAsia="he-IL"/>
        </w:rPr>
        <w:t xml:space="preserve"> דווקא עכשיו</w:t>
      </w:r>
      <w:r w:rsidR="00B85FEC">
        <w:rPr>
          <w:rFonts w:hint="cs"/>
          <w:rtl/>
          <w:lang w:eastAsia="he-IL"/>
        </w:rPr>
        <w:t>.</w:t>
      </w:r>
      <w:r>
        <w:rPr>
          <w:rFonts w:hint="cs"/>
          <w:rtl/>
          <w:lang w:eastAsia="he-IL"/>
        </w:rPr>
        <w:t xml:space="preserve"> אחרי ששמענו בתקשורת שהעסקה הקודמת של </w:t>
      </w:r>
      <w:r w:rsidRPr="00623DAF">
        <w:rPr>
          <w:rFonts w:hint="cs"/>
          <w:rtl/>
          <w:lang w:eastAsia="he-IL"/>
        </w:rPr>
        <w:t>דרהי</w:t>
      </w:r>
      <w:r>
        <w:rPr>
          <w:rFonts w:hint="cs"/>
          <w:rtl/>
          <w:lang w:eastAsia="he-IL"/>
        </w:rPr>
        <w:t xml:space="preserve"> לא</w:t>
      </w:r>
      <w:bookmarkStart w:id="15890" w:name="_ETM_Q93_322143"/>
      <w:bookmarkEnd w:id="15890"/>
      <w:r>
        <w:rPr>
          <w:rFonts w:hint="cs"/>
          <w:rtl/>
          <w:lang w:eastAsia="he-IL"/>
        </w:rPr>
        <w:t xml:space="preserve"> יצאה לפועל, ולמרות שהשר קרעי מאוד מצר על העובדה</w:t>
      </w:r>
      <w:bookmarkStart w:id="15891" w:name="_ETM_Q93_324515"/>
      <w:bookmarkEnd w:id="15891"/>
      <w:r>
        <w:rPr>
          <w:rFonts w:hint="cs"/>
          <w:rtl/>
          <w:lang w:eastAsia="he-IL"/>
        </w:rPr>
        <w:t>, אסף רפפורט וקבוצת ההייטקיסטים נתנו הצעה טובה יותר</w:t>
      </w:r>
      <w:r w:rsidR="00B85FEC">
        <w:rPr>
          <w:rFonts w:hint="cs"/>
          <w:rtl/>
          <w:lang w:eastAsia="he-IL"/>
        </w:rPr>
        <w:t>,</w:t>
      </w:r>
      <w:r>
        <w:rPr>
          <w:rFonts w:hint="cs"/>
          <w:rtl/>
          <w:lang w:eastAsia="he-IL"/>
        </w:rPr>
        <w:t xml:space="preserve"> ויש להם כרגע הסכם על רכישת ערוץ 13.</w:t>
      </w:r>
    </w:p>
    <w:p w:rsidR="00E50A18" w:rsidRDefault="00E50A18" w:rsidP="000F0011">
      <w:pPr>
        <w:rPr>
          <w:rtl/>
          <w:lang w:eastAsia="he-IL"/>
        </w:rPr>
      </w:pPr>
      <w:bookmarkStart w:id="15892" w:name="_ETM_Q93_336162"/>
      <w:bookmarkStart w:id="15893" w:name="_ETM_Q93_336230"/>
      <w:bookmarkStart w:id="15894" w:name="_ETM_Q93_336802"/>
      <w:bookmarkEnd w:id="15892"/>
      <w:bookmarkEnd w:id="15893"/>
      <w:bookmarkEnd w:id="15894"/>
    </w:p>
    <w:p w:rsidR="00E50A18" w:rsidRDefault="00E50A18" w:rsidP="00B85FEC">
      <w:pPr>
        <w:rPr>
          <w:rtl/>
          <w:lang w:eastAsia="he-IL"/>
        </w:rPr>
      </w:pPr>
      <w:bookmarkStart w:id="15895" w:name="_ETM_Q93_336847"/>
      <w:bookmarkEnd w:id="15895"/>
      <w:r>
        <w:rPr>
          <w:rFonts w:hint="cs"/>
          <w:rtl/>
          <w:lang w:eastAsia="he-IL"/>
        </w:rPr>
        <w:t>אז מה עשו היום? כינסו בפעם הראשונה את המועצה של</w:t>
      </w:r>
      <w:bookmarkStart w:id="15896" w:name="_ETM_Q93_336328"/>
      <w:bookmarkEnd w:id="15896"/>
      <w:r>
        <w:rPr>
          <w:rFonts w:hint="cs"/>
          <w:rtl/>
          <w:lang w:eastAsia="he-IL"/>
        </w:rPr>
        <w:t xml:space="preserve"> הרשות השנייה, ואת מי מינה השר קרעי למלא את מקומה</w:t>
      </w:r>
      <w:bookmarkStart w:id="15897" w:name="_ETM_Q93_342695"/>
      <w:bookmarkEnd w:id="15897"/>
      <w:r>
        <w:rPr>
          <w:rFonts w:hint="cs"/>
          <w:rtl/>
          <w:lang w:eastAsia="he-IL"/>
        </w:rPr>
        <w:t xml:space="preserve"> של יושבת-ראש המועצה, שהיא בעצמה הייתה עדה בתיק</w:t>
      </w:r>
      <w:bookmarkStart w:id="15898" w:name="_ETM_Q93_345358"/>
      <w:bookmarkEnd w:id="15898"/>
      <w:r>
        <w:rPr>
          <w:rFonts w:hint="cs"/>
          <w:rtl/>
          <w:lang w:eastAsia="he-IL"/>
        </w:rPr>
        <w:t xml:space="preserve"> של נתניהו, וכרגע היא בתקופת צינון של שלושה חודשים</w:t>
      </w:r>
      <w:bookmarkStart w:id="15899" w:name="_ETM_Q93_352551"/>
      <w:bookmarkEnd w:id="15899"/>
      <w:r w:rsidR="00B85FEC">
        <w:rPr>
          <w:rFonts w:hint="cs"/>
          <w:rtl/>
          <w:lang w:eastAsia="he-IL"/>
        </w:rPr>
        <w:t>?</w:t>
      </w:r>
      <w:r>
        <w:rPr>
          <w:rFonts w:hint="cs"/>
          <w:rtl/>
          <w:lang w:eastAsia="he-IL"/>
        </w:rPr>
        <w:t xml:space="preserve"> את מקורבו </w:t>
      </w:r>
      <w:bookmarkStart w:id="15900" w:name="_ETM_Q93_352753"/>
      <w:bookmarkStart w:id="15901" w:name="_ETM_Q93_352829"/>
      <w:bookmarkEnd w:id="15900"/>
      <w:bookmarkEnd w:id="15901"/>
      <w:r>
        <w:rPr>
          <w:rFonts w:hint="cs"/>
          <w:rtl/>
          <w:lang w:eastAsia="he-IL"/>
        </w:rPr>
        <w:t>האדון יוני שמעוני, שהיה במועצה הקודמת. אני</w:t>
      </w:r>
      <w:bookmarkStart w:id="15902" w:name="_ETM_Q93_357200"/>
      <w:bookmarkEnd w:id="15902"/>
      <w:r>
        <w:rPr>
          <w:rFonts w:hint="cs"/>
          <w:rtl/>
          <w:lang w:eastAsia="he-IL"/>
        </w:rPr>
        <w:t xml:space="preserve"> רק אגיד לכם בסוד, ממש ממש בסוד, שאנחנו יודעים </w:t>
      </w:r>
      <w:bookmarkStart w:id="15903" w:name="_ETM_Q93_359363"/>
      <w:bookmarkEnd w:id="15903"/>
      <w:r>
        <w:rPr>
          <w:rFonts w:hint="cs"/>
          <w:rtl/>
          <w:lang w:eastAsia="he-IL"/>
        </w:rPr>
        <w:t>שבמועצה הקודמת הוא היה יושב בישיבות מועצה ומדווח לקרעי</w:t>
      </w:r>
      <w:bookmarkStart w:id="15904" w:name="_ETM_Q93_363253"/>
      <w:bookmarkEnd w:id="15904"/>
      <w:r>
        <w:rPr>
          <w:rFonts w:hint="cs"/>
          <w:rtl/>
          <w:lang w:eastAsia="he-IL"/>
        </w:rPr>
        <w:t xml:space="preserve"> על כל מה שקורה מתוך המועצה</w:t>
      </w:r>
      <w:bookmarkStart w:id="15905" w:name="_ETM_Q93_364265"/>
      <w:bookmarkStart w:id="15906" w:name="_ETM_Q93_364317"/>
      <w:bookmarkEnd w:id="15905"/>
      <w:bookmarkEnd w:id="15906"/>
      <w:r>
        <w:rPr>
          <w:rFonts w:hint="cs"/>
          <w:rtl/>
          <w:lang w:eastAsia="he-IL"/>
        </w:rPr>
        <w:t>, אבל נשים את זה בצד.</w:t>
      </w:r>
    </w:p>
    <w:p w:rsidR="00E50A18" w:rsidRDefault="00E50A18" w:rsidP="000F0011">
      <w:pPr>
        <w:rPr>
          <w:rtl/>
          <w:lang w:eastAsia="he-IL"/>
        </w:rPr>
      </w:pPr>
    </w:p>
    <w:p w:rsidR="00E50A18" w:rsidRDefault="00E50A18" w:rsidP="00B85FEC">
      <w:pPr>
        <w:rPr>
          <w:rtl/>
          <w:lang w:eastAsia="he-IL"/>
        </w:rPr>
      </w:pPr>
      <w:r>
        <w:rPr>
          <w:rFonts w:hint="cs"/>
          <w:rtl/>
          <w:lang w:eastAsia="he-IL"/>
        </w:rPr>
        <w:t xml:space="preserve"> </w:t>
      </w:r>
      <w:bookmarkStart w:id="15907" w:name="_ETM_Q93_367970"/>
      <w:bookmarkEnd w:id="15907"/>
      <w:r>
        <w:rPr>
          <w:rtl/>
          <w:lang w:eastAsia="he-IL"/>
        </w:rPr>
        <w:t>היום התכנסה המועצה הזאת</w:t>
      </w:r>
      <w:r>
        <w:rPr>
          <w:rFonts w:hint="cs"/>
          <w:rtl/>
          <w:lang w:eastAsia="he-IL"/>
        </w:rPr>
        <w:t xml:space="preserve"> </w:t>
      </w:r>
      <w:r>
        <w:rPr>
          <w:rtl/>
          <w:lang w:eastAsia="he-IL"/>
        </w:rPr>
        <w:t xml:space="preserve">דחוף, דחוף דחוף, כי איזו עסקה </w:t>
      </w:r>
      <w:bookmarkStart w:id="15908" w:name="_ETM_Q93_372134"/>
      <w:bookmarkEnd w:id="15908"/>
      <w:r>
        <w:rPr>
          <w:rtl/>
          <w:lang w:eastAsia="he-IL"/>
        </w:rPr>
        <w:t>עומדת על הפרק</w:t>
      </w:r>
      <w:r>
        <w:rPr>
          <w:rFonts w:hint="cs"/>
          <w:rtl/>
          <w:lang w:eastAsia="he-IL"/>
        </w:rPr>
        <w:t>,</w:t>
      </w:r>
      <w:r>
        <w:rPr>
          <w:rtl/>
          <w:lang w:eastAsia="he-IL"/>
        </w:rPr>
        <w:t xml:space="preserve"> ומישהו פה צריך שלוחה חזקה במועצה שתוכל </w:t>
      </w:r>
      <w:bookmarkStart w:id="15909" w:name="_ETM_Q93_376298"/>
      <w:bookmarkEnd w:id="15909"/>
      <w:r>
        <w:rPr>
          <w:rtl/>
          <w:lang w:eastAsia="he-IL"/>
        </w:rPr>
        <w:t>למנוע את העסקה או לטרפד אותה, נכון</w:t>
      </w:r>
      <w:r>
        <w:rPr>
          <w:rFonts w:hint="cs"/>
          <w:rtl/>
          <w:lang w:eastAsia="he-IL"/>
        </w:rPr>
        <w:t>?</w:t>
      </w:r>
      <w:r>
        <w:rPr>
          <w:rtl/>
          <w:lang w:eastAsia="he-IL"/>
        </w:rPr>
        <w:t xml:space="preserve"> למה? כי אנחנו </w:t>
      </w:r>
      <w:bookmarkStart w:id="15910" w:name="_ETM_Q93_380463"/>
      <w:bookmarkEnd w:id="15910"/>
      <w:r>
        <w:rPr>
          <w:rtl/>
          <w:lang w:eastAsia="he-IL"/>
        </w:rPr>
        <w:t>פה בתוך תהליך של השתלטות על שוק התקשורת הישראלי</w:t>
      </w:r>
      <w:bookmarkStart w:id="15911" w:name="_ETM_Q93_392705"/>
      <w:bookmarkStart w:id="15912" w:name="_ETM_Q93_392749"/>
      <w:bookmarkEnd w:id="15911"/>
      <w:bookmarkEnd w:id="15912"/>
      <w:r>
        <w:rPr>
          <w:rFonts w:hint="cs"/>
          <w:rtl/>
          <w:lang w:eastAsia="he-IL"/>
        </w:rPr>
        <w:t xml:space="preserve">. </w:t>
      </w:r>
      <w:r>
        <w:rPr>
          <w:rtl/>
          <w:lang w:eastAsia="he-IL"/>
        </w:rPr>
        <w:t>אז יש לנו מתקפה על התאגיד, החוק של בארון עם התקציב</w:t>
      </w:r>
      <w:r w:rsidR="00B85FEC">
        <w:rPr>
          <w:rFonts w:hint="cs"/>
          <w:rtl/>
          <w:lang w:eastAsia="he-IL"/>
        </w:rPr>
        <w:t>,</w:t>
      </w:r>
      <w:r>
        <w:rPr>
          <w:rtl/>
          <w:lang w:eastAsia="he-IL"/>
        </w:rPr>
        <w:t xml:space="preserve"> ויש לנו את זה פה בעידן פלוס</w:t>
      </w:r>
      <w:r w:rsidR="00B85FEC">
        <w:rPr>
          <w:rFonts w:hint="cs"/>
          <w:rtl/>
          <w:lang w:eastAsia="he-IL"/>
        </w:rPr>
        <w:t>,</w:t>
      </w:r>
      <w:r>
        <w:rPr>
          <w:rFonts w:hint="cs"/>
          <w:rtl/>
          <w:lang w:eastAsia="he-IL"/>
        </w:rPr>
        <w:t xml:space="preserve"> </w:t>
      </w:r>
      <w:r>
        <w:rPr>
          <w:rtl/>
          <w:lang w:eastAsia="he-IL"/>
        </w:rPr>
        <w:t>שמי שמשלם את כל ההוצאות של עידן פלוס זה התאגיד</w:t>
      </w:r>
      <w:r w:rsidR="00B85FEC">
        <w:rPr>
          <w:rFonts w:hint="cs"/>
          <w:rtl/>
          <w:lang w:eastAsia="he-IL"/>
        </w:rPr>
        <w:t>,</w:t>
      </w:r>
      <w:r>
        <w:rPr>
          <w:rtl/>
          <w:lang w:eastAsia="he-IL"/>
        </w:rPr>
        <w:t xml:space="preserve"> ועוד </w:t>
      </w:r>
      <w:r>
        <w:rPr>
          <w:rFonts w:hint="cs"/>
          <w:rtl/>
          <w:lang w:eastAsia="he-IL"/>
        </w:rPr>
        <w:t xml:space="preserve">המון </w:t>
      </w:r>
      <w:r>
        <w:rPr>
          <w:rtl/>
          <w:lang w:eastAsia="he-IL"/>
        </w:rPr>
        <w:t>הצעות חוק פרטיות שבאו להשמיד את התאגיד</w:t>
      </w:r>
      <w:r w:rsidR="00B85FEC">
        <w:rPr>
          <w:rFonts w:hint="cs"/>
          <w:rtl/>
          <w:lang w:eastAsia="he-IL"/>
        </w:rPr>
        <w:t>,</w:t>
      </w:r>
      <w:r>
        <w:rPr>
          <w:rFonts w:hint="cs"/>
          <w:rtl/>
          <w:lang w:eastAsia="he-IL"/>
        </w:rPr>
        <w:t xml:space="preserve"> וזאת </w:t>
      </w:r>
      <w:r>
        <w:rPr>
          <w:rtl/>
          <w:lang w:eastAsia="he-IL"/>
        </w:rPr>
        <w:t xml:space="preserve">העסקה עם ערוץ </w:t>
      </w:r>
      <w:r>
        <w:rPr>
          <w:rFonts w:hint="cs"/>
          <w:rtl/>
          <w:lang w:eastAsia="he-IL"/>
        </w:rPr>
        <w:t>13</w:t>
      </w:r>
      <w:r>
        <w:rPr>
          <w:rtl/>
          <w:lang w:eastAsia="he-IL"/>
        </w:rPr>
        <w:t xml:space="preserve"> שהשר </w:t>
      </w:r>
      <w:r>
        <w:rPr>
          <w:rFonts w:hint="cs"/>
          <w:rtl/>
          <w:lang w:eastAsia="he-IL"/>
        </w:rPr>
        <w:t>קרעי רוצה</w:t>
      </w:r>
      <w:bookmarkStart w:id="15913" w:name="_ETM_Q93_400624"/>
      <w:bookmarkEnd w:id="15913"/>
      <w:r>
        <w:rPr>
          <w:rFonts w:hint="cs"/>
          <w:rtl/>
          <w:lang w:eastAsia="he-IL"/>
        </w:rPr>
        <w:t xml:space="preserve"> מאוד</w:t>
      </w:r>
      <w:r>
        <w:rPr>
          <w:rtl/>
          <w:lang w:eastAsia="he-IL"/>
        </w:rPr>
        <w:t xml:space="preserve"> למנוע</w:t>
      </w:r>
      <w:r>
        <w:rPr>
          <w:rFonts w:hint="cs"/>
          <w:rtl/>
          <w:lang w:eastAsia="he-IL"/>
        </w:rPr>
        <w:t xml:space="preserve"> </w:t>
      </w:r>
      <w:r>
        <w:rPr>
          <w:rtl/>
          <w:lang w:eastAsia="he-IL"/>
        </w:rPr>
        <w:t>–</w:t>
      </w:r>
      <w:r>
        <w:rPr>
          <w:rFonts w:hint="cs"/>
          <w:rtl/>
          <w:lang w:eastAsia="he-IL"/>
        </w:rPr>
        <w:t xml:space="preserve"> </w:t>
      </w:r>
      <w:r>
        <w:rPr>
          <w:rtl/>
          <w:lang w:eastAsia="he-IL"/>
        </w:rPr>
        <w:t>כי אוי ואבוי שלא יהיה להם עוד שופר שלטוני</w:t>
      </w:r>
      <w:r w:rsidR="00B85FEC">
        <w:rPr>
          <w:rFonts w:hint="cs"/>
          <w:rtl/>
          <w:lang w:eastAsia="he-IL"/>
        </w:rPr>
        <w:t>,</w:t>
      </w:r>
      <w:r>
        <w:rPr>
          <w:rFonts w:hint="cs"/>
          <w:rtl/>
          <w:lang w:eastAsia="he-IL"/>
        </w:rPr>
        <w:t xml:space="preserve"> </w:t>
      </w:r>
      <w:r>
        <w:rPr>
          <w:rtl/>
          <w:lang w:eastAsia="he-IL"/>
        </w:rPr>
        <w:t>וזה החוק הזה של עידן פלוס, שבסוף עם מי הוא מיטיב</w:t>
      </w:r>
      <w:r>
        <w:rPr>
          <w:rFonts w:hint="cs"/>
          <w:rtl/>
          <w:lang w:eastAsia="he-IL"/>
        </w:rPr>
        <w:t>?</w:t>
      </w:r>
      <w:r>
        <w:rPr>
          <w:rtl/>
          <w:lang w:eastAsia="he-IL"/>
        </w:rPr>
        <w:t xml:space="preserve"> לא תאמינו, עם ערוץ</w:t>
      </w:r>
      <w:bookmarkStart w:id="15914" w:name="_ETM_Q93_415859"/>
      <w:bookmarkStart w:id="15915" w:name="_ETM_Q93_415895"/>
      <w:bookmarkEnd w:id="15914"/>
      <w:bookmarkEnd w:id="15915"/>
      <w:r>
        <w:rPr>
          <w:rFonts w:hint="cs"/>
          <w:rtl/>
          <w:lang w:eastAsia="he-IL"/>
        </w:rPr>
        <w:t xml:space="preserve"> 14</w:t>
      </w:r>
      <w:bookmarkStart w:id="15916" w:name="_ETM_Q93_412632"/>
      <w:bookmarkEnd w:id="15916"/>
      <w:r>
        <w:rPr>
          <w:rFonts w:hint="cs"/>
          <w:rtl/>
          <w:lang w:eastAsia="he-IL"/>
        </w:rPr>
        <w:t xml:space="preserve"> - - </w:t>
      </w:r>
      <w:bookmarkStart w:id="15917" w:name="_ETM_Q93_414176"/>
      <w:bookmarkStart w:id="15918" w:name="_ETM_Q93_413415"/>
      <w:bookmarkEnd w:id="15917"/>
      <w:bookmarkEnd w:id="15918"/>
      <w:r>
        <w:rPr>
          <w:rFonts w:hint="cs"/>
          <w:rtl/>
          <w:lang w:eastAsia="he-IL"/>
        </w:rPr>
        <w:t>-</w:t>
      </w:r>
    </w:p>
    <w:p w:rsidR="00E50A18" w:rsidRDefault="00E50A18" w:rsidP="000F0011">
      <w:pPr>
        <w:rPr>
          <w:rtl/>
          <w:lang w:eastAsia="he-IL"/>
        </w:rPr>
      </w:pPr>
      <w:bookmarkStart w:id="15919" w:name="_ETM_Q93_413470"/>
      <w:bookmarkEnd w:id="15919"/>
    </w:p>
    <w:p w:rsidR="00E50A18" w:rsidRDefault="00E50A18" w:rsidP="000F0011">
      <w:pPr>
        <w:pStyle w:val="af5"/>
        <w:keepNext/>
        <w:rPr>
          <w:rtl/>
        </w:rPr>
      </w:pPr>
      <w:bookmarkStart w:id="15920" w:name="_ETM_Q93_414216"/>
      <w:bookmarkStart w:id="15921" w:name="ET_interruption_6231_29"/>
      <w:bookmarkEnd w:id="15920"/>
      <w:r w:rsidRPr="00263AE2">
        <w:rPr>
          <w:rStyle w:val="TagStyle"/>
          <w:rtl/>
        </w:rPr>
        <w:t xml:space="preserve">&lt;&lt; קריאה &gt;&gt; </w:t>
      </w:r>
      <w:r>
        <w:rPr>
          <w:rtl/>
        </w:rPr>
        <w:t>יסמין פרידמן (יש עתיד):</w:t>
      </w:r>
      <w:r w:rsidRPr="00263AE2">
        <w:rPr>
          <w:rStyle w:val="TagStyle"/>
          <w:rtl/>
        </w:rPr>
        <w:t xml:space="preserve"> &lt;&lt; קריאה &gt;&gt;</w:t>
      </w:r>
      <w:r>
        <w:rPr>
          <w:rtl/>
        </w:rPr>
        <w:t xml:space="preserve"> </w:t>
      </w:r>
      <w:bookmarkEnd w:id="15921"/>
    </w:p>
    <w:p w:rsidR="00E50A18" w:rsidRDefault="00E50A18" w:rsidP="001C0776">
      <w:pPr>
        <w:rPr>
          <w:rtl/>
          <w:lang w:eastAsia="he-IL"/>
        </w:rPr>
      </w:pPr>
    </w:p>
    <w:p w:rsidR="00E50A18" w:rsidRDefault="00E50A18" w:rsidP="00B85FEC">
      <w:pPr>
        <w:rPr>
          <w:rtl/>
          <w:lang w:eastAsia="he-IL"/>
        </w:rPr>
      </w:pPr>
      <w:r>
        <w:rPr>
          <w:rFonts w:hint="cs"/>
          <w:rtl/>
          <w:lang w:eastAsia="he-IL"/>
        </w:rPr>
        <w:t xml:space="preserve">די, איזו הפתעה, אין, אין. </w:t>
      </w:r>
    </w:p>
    <w:p w:rsidR="00E50A18" w:rsidRDefault="00E50A18" w:rsidP="000F0011">
      <w:pPr>
        <w:rPr>
          <w:rtl/>
          <w:lang w:eastAsia="he-IL"/>
        </w:rPr>
      </w:pPr>
      <w:bookmarkStart w:id="15922" w:name="_ETM_Q93_417635"/>
      <w:bookmarkStart w:id="15923" w:name="_ETM_Q93_417679"/>
      <w:bookmarkEnd w:id="15922"/>
      <w:bookmarkEnd w:id="15923"/>
    </w:p>
    <w:p w:rsidR="00E50A18" w:rsidRDefault="00E50A18" w:rsidP="000F0011">
      <w:pPr>
        <w:pStyle w:val="-"/>
        <w:keepNext/>
        <w:rPr>
          <w:rtl/>
        </w:rPr>
      </w:pPr>
      <w:bookmarkStart w:id="15924" w:name="ET_speakercontinue_6507_30"/>
      <w:r w:rsidRPr="00BE7A91">
        <w:rPr>
          <w:rStyle w:val="TagStyle"/>
          <w:rtl/>
        </w:rPr>
        <w:t xml:space="preserve"> &lt;&lt; דובר_המשך &gt;&gt; </w:t>
      </w:r>
      <w:r>
        <w:rPr>
          <w:rtl/>
        </w:rPr>
        <w:t>שלי טל מירון (יש עתיד):</w:t>
      </w:r>
      <w:r w:rsidRPr="00BE7A91">
        <w:rPr>
          <w:rStyle w:val="TagStyle"/>
          <w:rtl/>
        </w:rPr>
        <w:t xml:space="preserve"> &lt;&lt; דובר_המשך &gt;&gt;</w:t>
      </w:r>
      <w:r>
        <w:rPr>
          <w:rtl/>
        </w:rPr>
        <w:t xml:space="preserve"> </w:t>
      </w:r>
      <w:bookmarkEnd w:id="15924"/>
    </w:p>
    <w:p w:rsidR="00E50A18" w:rsidRPr="00BE7A91" w:rsidRDefault="00E50A18" w:rsidP="000F0011">
      <w:pPr>
        <w:ind w:firstLine="0"/>
        <w:rPr>
          <w:rtl/>
          <w:lang w:eastAsia="he-IL"/>
        </w:rPr>
      </w:pPr>
      <w:bookmarkStart w:id="15925" w:name="_ETM_Q93_415806"/>
      <w:bookmarkEnd w:id="15925"/>
    </w:p>
    <w:p w:rsidR="00E50A18" w:rsidRDefault="00E50A18" w:rsidP="00B85FEC">
      <w:pPr>
        <w:rPr>
          <w:rtl/>
          <w:lang w:eastAsia="he-IL"/>
        </w:rPr>
      </w:pPr>
      <w:r>
        <w:rPr>
          <w:rtl/>
          <w:lang w:eastAsia="he-IL"/>
        </w:rPr>
        <w:t>לא תאמיני, תמיד איכשהו החוק הזה מיטיב עם ערוץ 14. אני רק אגיד לכם, כחברת ועדת הכלכלה וועדת התקשורת, שישבתי בכל הדיונים בוועדת הכלכלה וגם בחוק התקשורת, ודנו בנושא עידן פלוס</w:t>
      </w:r>
      <w:r w:rsidR="00B85FEC">
        <w:rPr>
          <w:rFonts w:hint="cs"/>
          <w:rtl/>
          <w:lang w:eastAsia="he-IL"/>
        </w:rPr>
        <w:t>.</w:t>
      </w:r>
      <w:r>
        <w:rPr>
          <w:rtl/>
          <w:lang w:eastAsia="he-IL"/>
        </w:rPr>
        <w:t xml:space="preserve"> אתם יודעים כמה פעמים הצבענו רטרואקטיבית על אישור של עידן פלוס</w:t>
      </w:r>
      <w:r>
        <w:rPr>
          <w:rFonts w:hint="cs"/>
          <w:rtl/>
          <w:lang w:eastAsia="he-IL"/>
        </w:rPr>
        <w:t xml:space="preserve">, </w:t>
      </w:r>
      <w:r>
        <w:rPr>
          <w:rtl/>
          <w:lang w:eastAsia="he-IL"/>
        </w:rPr>
        <w:t>כי משרד התקשורת לא יודע לעבוד ולהביא את התוצאות</w:t>
      </w:r>
      <w:r>
        <w:rPr>
          <w:rFonts w:hint="cs"/>
          <w:rtl/>
          <w:lang w:eastAsia="he-IL"/>
        </w:rPr>
        <w:t>? א</w:t>
      </w:r>
      <w:r>
        <w:rPr>
          <w:rtl/>
          <w:lang w:eastAsia="he-IL"/>
        </w:rPr>
        <w:t xml:space="preserve">ז גם הפעם ההצעה הזאת היא רטרואקטיבית </w:t>
      </w:r>
      <w:r w:rsidR="00B85FEC">
        <w:rPr>
          <w:rFonts w:hint="cs"/>
          <w:rtl/>
          <w:lang w:eastAsia="he-IL"/>
        </w:rPr>
        <w:t xml:space="preserve">– </w:t>
      </w:r>
      <w:r>
        <w:rPr>
          <w:rtl/>
          <w:lang w:eastAsia="he-IL"/>
        </w:rPr>
        <w:t xml:space="preserve">היא פגה ביוני </w:t>
      </w:r>
      <w:r>
        <w:rPr>
          <w:rFonts w:hint="cs"/>
          <w:rtl/>
          <w:lang w:eastAsia="he-IL"/>
        </w:rPr>
        <w:t>2025,</w:t>
      </w:r>
      <w:r>
        <w:rPr>
          <w:rtl/>
          <w:lang w:eastAsia="he-IL"/>
        </w:rPr>
        <w:t xml:space="preserve"> </w:t>
      </w:r>
      <w:r>
        <w:rPr>
          <w:rFonts w:hint="cs"/>
          <w:rtl/>
          <w:lang w:eastAsia="he-IL"/>
        </w:rPr>
        <w:t>תשעה</w:t>
      </w:r>
      <w:r>
        <w:rPr>
          <w:rtl/>
          <w:lang w:eastAsia="he-IL"/>
        </w:rPr>
        <w:t xml:space="preserve"> חודשים שזה פג תוקף. וכל הדבר הזה</w:t>
      </w:r>
      <w:r>
        <w:rPr>
          <w:rFonts w:hint="cs"/>
          <w:rtl/>
          <w:lang w:eastAsia="he-IL"/>
        </w:rPr>
        <w:t xml:space="preserve"> נועד</w:t>
      </w:r>
      <w:r>
        <w:rPr>
          <w:rtl/>
          <w:lang w:eastAsia="he-IL"/>
        </w:rPr>
        <w:t xml:space="preserve"> כדי שלשר </w:t>
      </w:r>
      <w:r>
        <w:rPr>
          <w:rFonts w:hint="cs"/>
          <w:rtl/>
          <w:lang w:eastAsia="he-IL"/>
        </w:rPr>
        <w:t xml:space="preserve">קרעי </w:t>
      </w:r>
      <w:bookmarkStart w:id="15926" w:name="_ETM_Q93_453795"/>
      <w:bookmarkEnd w:id="15926"/>
      <w:r>
        <w:rPr>
          <w:rtl/>
          <w:lang w:eastAsia="he-IL"/>
        </w:rPr>
        <w:t>תהיה אחיזה בשוק התקשורת בישראל</w:t>
      </w:r>
      <w:r>
        <w:rPr>
          <w:rFonts w:hint="cs"/>
          <w:rtl/>
          <w:lang w:eastAsia="he-IL"/>
        </w:rPr>
        <w:t xml:space="preserve">: </w:t>
      </w:r>
      <w:r>
        <w:rPr>
          <w:rtl/>
          <w:lang w:eastAsia="he-IL"/>
        </w:rPr>
        <w:t>בתאגיד</w:t>
      </w:r>
      <w:r>
        <w:rPr>
          <w:rFonts w:hint="cs"/>
          <w:rtl/>
          <w:lang w:eastAsia="he-IL"/>
        </w:rPr>
        <w:t xml:space="preserve">, </w:t>
      </w:r>
      <w:r>
        <w:rPr>
          <w:rtl/>
          <w:lang w:eastAsia="he-IL"/>
        </w:rPr>
        <w:t xml:space="preserve">בערוץ </w:t>
      </w:r>
      <w:r>
        <w:rPr>
          <w:rFonts w:hint="cs"/>
          <w:rtl/>
          <w:lang w:eastAsia="he-IL"/>
        </w:rPr>
        <w:t>13,</w:t>
      </w:r>
      <w:r>
        <w:rPr>
          <w:rtl/>
          <w:lang w:eastAsia="he-IL"/>
        </w:rPr>
        <w:t xml:space="preserve"> ערוץ הליטוף הביתי, וכמובן חוק השידורים שקשור לעידן פלוס</w:t>
      </w:r>
      <w:r>
        <w:rPr>
          <w:rFonts w:hint="cs"/>
          <w:rtl/>
          <w:lang w:eastAsia="he-IL"/>
        </w:rPr>
        <w:t>.</w:t>
      </w:r>
      <w:r>
        <w:rPr>
          <w:rtl/>
          <w:lang w:eastAsia="he-IL"/>
        </w:rPr>
        <w:t xml:space="preserve"> זה אחד כרוך בשני, ואנחנו גם שומעים את השמועות מאחורי הקלעים של מה התוכנית בפגרה ואחריה.</w:t>
      </w:r>
    </w:p>
    <w:p w:rsidR="00E50A18" w:rsidRDefault="00E50A18" w:rsidP="000F0011">
      <w:pPr>
        <w:rPr>
          <w:rtl/>
          <w:lang w:eastAsia="he-IL"/>
        </w:rPr>
      </w:pPr>
      <w:bookmarkStart w:id="15927" w:name="_ETM_Q93_473262"/>
      <w:bookmarkStart w:id="15928" w:name="_ETM_Q93_473326"/>
      <w:bookmarkEnd w:id="15927"/>
      <w:bookmarkEnd w:id="15928"/>
    </w:p>
    <w:p w:rsidR="00E50A18" w:rsidRDefault="00E50A18" w:rsidP="00B85FEC">
      <w:pPr>
        <w:rPr>
          <w:rtl/>
          <w:lang w:eastAsia="he-IL"/>
        </w:rPr>
      </w:pPr>
      <w:bookmarkStart w:id="15929" w:name="_ETM_Q93_473759"/>
      <w:bookmarkStart w:id="15930" w:name="_ETM_Q93_473806"/>
      <w:bookmarkEnd w:id="15929"/>
      <w:bookmarkEnd w:id="15930"/>
      <w:r>
        <w:rPr>
          <w:rtl/>
          <w:lang w:eastAsia="he-IL"/>
        </w:rPr>
        <w:t xml:space="preserve"> אז אני רק אגיד שדווקא יושב</w:t>
      </w:r>
      <w:r>
        <w:rPr>
          <w:rFonts w:hint="cs"/>
          <w:rtl/>
          <w:lang w:eastAsia="he-IL"/>
        </w:rPr>
        <w:t>-</w:t>
      </w:r>
      <w:r>
        <w:rPr>
          <w:rtl/>
          <w:lang w:eastAsia="he-IL"/>
        </w:rPr>
        <w:t xml:space="preserve">ראש ועדת הכלכלה הוא אחד הפרלמנטרים שאני הכי מעריכה בכנסת הזאת, ולמדתי ממנו הרבה מאוד על איך עושים עבודת כנסת כמו שצריך. אבל ספציפית, </w:t>
      </w:r>
      <w:r>
        <w:rPr>
          <w:rFonts w:hint="cs"/>
          <w:rtl/>
          <w:lang w:eastAsia="he-IL"/>
        </w:rPr>
        <w:t>ב</w:t>
      </w:r>
      <w:r>
        <w:rPr>
          <w:rtl/>
          <w:lang w:eastAsia="he-IL"/>
        </w:rPr>
        <w:t>נושא הזה של עידן פלוס, שאמור לה</w:t>
      </w:r>
      <w:r>
        <w:rPr>
          <w:rFonts w:hint="cs"/>
          <w:rtl/>
          <w:lang w:eastAsia="he-IL"/>
        </w:rPr>
        <w:t>י</w:t>
      </w:r>
      <w:r>
        <w:rPr>
          <w:rtl/>
          <w:lang w:eastAsia="he-IL"/>
        </w:rPr>
        <w:t xml:space="preserve">טיב עם האוכלוסייה החלשה, ובזה אני תומכת, </w:t>
      </w:r>
      <w:r>
        <w:rPr>
          <w:rtl/>
          <w:lang w:eastAsia="he-IL"/>
        </w:rPr>
        <w:lastRenderedPageBreak/>
        <w:t>בסוף</w:t>
      </w:r>
      <w:r w:rsidR="00B85FEC">
        <w:rPr>
          <w:rFonts w:hint="cs"/>
          <w:rtl/>
          <w:lang w:eastAsia="he-IL"/>
        </w:rPr>
        <w:t xml:space="preserve"> </w:t>
      </w:r>
      <w:r>
        <w:rPr>
          <w:rtl/>
          <w:lang w:eastAsia="he-IL"/>
        </w:rPr>
        <w:t>בסוף, איכשהו תמיד אנחנו חוזרים לאשר את הדבר הזה כדי פשוט לפ</w:t>
      </w:r>
      <w:r>
        <w:rPr>
          <w:rFonts w:hint="cs"/>
          <w:rtl/>
          <w:lang w:eastAsia="he-IL"/>
        </w:rPr>
        <w:t>ט</w:t>
      </w:r>
      <w:r>
        <w:rPr>
          <w:rtl/>
          <w:lang w:eastAsia="he-IL"/>
        </w:rPr>
        <w:t xml:space="preserve">ור את ערוץ 14 מרגולציה של מיליונים על מיליונים. </w:t>
      </w:r>
    </w:p>
    <w:p w:rsidR="00E50A18" w:rsidRDefault="00E50A18" w:rsidP="000F0011">
      <w:pPr>
        <w:rPr>
          <w:rtl/>
          <w:lang w:eastAsia="he-IL"/>
        </w:rPr>
      </w:pPr>
      <w:bookmarkStart w:id="15931" w:name="_ETM_Q93_504992"/>
      <w:bookmarkStart w:id="15932" w:name="_ETM_Q93_505027"/>
      <w:bookmarkStart w:id="15933" w:name="_ETM_Q93_505433"/>
      <w:bookmarkEnd w:id="15931"/>
      <w:bookmarkEnd w:id="15932"/>
      <w:bookmarkEnd w:id="15933"/>
    </w:p>
    <w:p w:rsidR="00E50A18" w:rsidRDefault="00E50A18" w:rsidP="00B85FEC">
      <w:pPr>
        <w:rPr>
          <w:rtl/>
          <w:lang w:eastAsia="he-IL"/>
        </w:rPr>
      </w:pPr>
      <w:bookmarkStart w:id="15934" w:name="_ETM_Q93_505462"/>
      <w:bookmarkEnd w:id="15934"/>
      <w:r>
        <w:rPr>
          <w:rtl/>
          <w:lang w:eastAsia="he-IL"/>
        </w:rPr>
        <w:t>אני רק אגיד לכם משפט אחרון</w:t>
      </w:r>
      <w:r>
        <w:rPr>
          <w:rFonts w:hint="cs"/>
          <w:rtl/>
          <w:lang w:eastAsia="he-IL"/>
        </w:rPr>
        <w:t xml:space="preserve">: </w:t>
      </w:r>
      <w:r>
        <w:rPr>
          <w:rtl/>
          <w:lang w:eastAsia="he-IL"/>
        </w:rPr>
        <w:t>מחר זה היום האחרון ש</w:t>
      </w:r>
      <w:r>
        <w:rPr>
          <w:rFonts w:hint="cs"/>
          <w:rtl/>
          <w:lang w:eastAsia="he-IL"/>
        </w:rPr>
        <w:t xml:space="preserve">בו </w:t>
      </w:r>
      <w:r>
        <w:rPr>
          <w:rtl/>
          <w:lang w:eastAsia="he-IL"/>
        </w:rPr>
        <w:t>הערוצים חייבים לדווח לרשות השנייה על ההכנסות שלהם לשנת 2025</w:t>
      </w:r>
      <w:r>
        <w:rPr>
          <w:rFonts w:hint="cs"/>
          <w:rtl/>
          <w:lang w:eastAsia="he-IL"/>
        </w:rPr>
        <w:t xml:space="preserve">, </w:t>
      </w:r>
      <w:r>
        <w:rPr>
          <w:rtl/>
          <w:lang w:eastAsia="he-IL"/>
        </w:rPr>
        <w:t>ואותו ערוץ זעיר</w:t>
      </w:r>
      <w:r w:rsidR="00B85FEC">
        <w:rPr>
          <w:rFonts w:hint="cs"/>
          <w:rtl/>
          <w:lang w:eastAsia="he-IL"/>
        </w:rPr>
        <w:t>,</w:t>
      </w:r>
      <w:r>
        <w:rPr>
          <w:rtl/>
          <w:lang w:eastAsia="he-IL"/>
        </w:rPr>
        <w:t xml:space="preserve"> שמתהדר ברייטינג </w:t>
      </w:r>
      <w:r>
        <w:rPr>
          <w:rFonts w:hint="cs"/>
          <w:rtl/>
          <w:lang w:eastAsia="he-IL"/>
        </w:rPr>
        <w:t>ב</w:t>
      </w:r>
      <w:r>
        <w:rPr>
          <w:rtl/>
          <w:lang w:eastAsia="he-IL"/>
        </w:rPr>
        <w:t xml:space="preserve">מקום </w:t>
      </w:r>
      <w:r>
        <w:rPr>
          <w:rFonts w:hint="cs"/>
          <w:rtl/>
          <w:lang w:eastAsia="he-IL"/>
        </w:rPr>
        <w:t>ה</w:t>
      </w:r>
      <w:r>
        <w:rPr>
          <w:rtl/>
          <w:lang w:eastAsia="he-IL"/>
        </w:rPr>
        <w:t>שני במדינה, יצטרך עד מחר לדווח לרשות השנייה מה היו הכנסותיו בשנת 2025, ואני רק רוצה לנחש שערוץ זעיר הוא כבר לא. אז אנחנו עם עיניים על המטרה</w:t>
      </w:r>
      <w:r>
        <w:rPr>
          <w:rFonts w:hint="cs"/>
          <w:rtl/>
          <w:lang w:eastAsia="he-IL"/>
        </w:rPr>
        <w:t>.</w:t>
      </w:r>
      <w:r>
        <w:rPr>
          <w:rtl/>
          <w:lang w:eastAsia="he-IL"/>
        </w:rPr>
        <w:t xml:space="preserve"> אנחנו נוודא שמחר הם מגישים את הדוח הזה, ועד סוף מאי הרשות השנייה מחויבת, מחויבת לדווח החוצה בשקיפות לציבור</w:t>
      </w:r>
      <w:r>
        <w:rPr>
          <w:rFonts w:hint="cs"/>
          <w:rtl/>
          <w:lang w:eastAsia="he-IL"/>
        </w:rPr>
        <w:t xml:space="preserve"> </w:t>
      </w:r>
      <w:bookmarkStart w:id="15935" w:name="_ETM_Q93_543673"/>
      <w:bookmarkStart w:id="15936" w:name="_ETM_Q93_543708"/>
      <w:bookmarkEnd w:id="15935"/>
      <w:bookmarkEnd w:id="15936"/>
      <w:r>
        <w:rPr>
          <w:rtl/>
          <w:lang w:eastAsia="he-IL"/>
        </w:rPr>
        <w:t>אם זה ערוץ זעיר או לא</w:t>
      </w:r>
      <w:r>
        <w:rPr>
          <w:rFonts w:hint="cs"/>
          <w:rtl/>
          <w:lang w:eastAsia="he-IL"/>
        </w:rPr>
        <w:t xml:space="preserve">, </w:t>
      </w:r>
      <w:r>
        <w:rPr>
          <w:rtl/>
          <w:lang w:eastAsia="he-IL"/>
        </w:rPr>
        <w:t>אבל שלא ירמו אתכם ושלא תהיו מבולבלים</w:t>
      </w:r>
      <w:r w:rsidR="00B85FEC">
        <w:rPr>
          <w:rFonts w:hint="cs"/>
          <w:rtl/>
          <w:lang w:eastAsia="he-IL"/>
        </w:rPr>
        <w:t>,</w:t>
      </w:r>
      <w:r>
        <w:rPr>
          <w:rtl/>
          <w:lang w:eastAsia="he-IL"/>
        </w:rPr>
        <w:t xml:space="preserve"> החוק הזה נעשה בשביל ערוץ 14. תודה רבה.</w:t>
      </w:r>
    </w:p>
    <w:p w:rsidR="00E50A18" w:rsidRDefault="00E50A18" w:rsidP="000F0011">
      <w:pPr>
        <w:rPr>
          <w:rtl/>
          <w:lang w:eastAsia="he-IL"/>
        </w:rPr>
      </w:pPr>
    </w:p>
    <w:p w:rsidR="00E50A18" w:rsidRDefault="00E50A18" w:rsidP="000F0011">
      <w:pPr>
        <w:pStyle w:val="af6"/>
        <w:keepNext/>
        <w:rPr>
          <w:rtl/>
        </w:rPr>
      </w:pPr>
      <w:r w:rsidRPr="00B01B2A">
        <w:rPr>
          <w:rStyle w:val="TagStyle"/>
          <w:rtl/>
        </w:rPr>
        <w:t xml:space="preserve"> &lt;&lt; יור &gt;&gt; </w:t>
      </w:r>
      <w:r>
        <w:rPr>
          <w:rtl/>
        </w:rPr>
        <w:t>היו"ר יעקב מרגי:</w:t>
      </w:r>
      <w:r w:rsidRPr="00B01B2A">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תודה רבה לחברת הכנסת שלי טל מירון. </w:t>
      </w:r>
    </w:p>
    <w:p w:rsidR="00E50A18" w:rsidRDefault="00E50A18" w:rsidP="000F0011">
      <w:pPr>
        <w:keepNext/>
        <w:rPr>
          <w:rtl/>
        </w:rPr>
      </w:pPr>
      <w:bookmarkStart w:id="15937" w:name="_ETM_Q93_555648"/>
      <w:bookmarkStart w:id="15938" w:name="_ETM_Q93_555713"/>
      <w:bookmarkStart w:id="15939" w:name="ET_interruption_5300_31"/>
      <w:bookmarkEnd w:id="15937"/>
      <w:bookmarkEnd w:id="15938"/>
    </w:p>
    <w:p w:rsidR="00E50A18" w:rsidRDefault="00E50A18" w:rsidP="000F0011">
      <w:pPr>
        <w:pStyle w:val="af5"/>
        <w:keepNext/>
        <w:rPr>
          <w:rtl/>
        </w:rPr>
      </w:pPr>
      <w:r w:rsidRPr="00686DB5">
        <w:rPr>
          <w:rStyle w:val="TagStyle"/>
          <w:rtl/>
        </w:rPr>
        <w:t xml:space="preserve">&lt;&lt; קריאה &gt;&gt; </w:t>
      </w:r>
      <w:r>
        <w:rPr>
          <w:rtl/>
        </w:rPr>
        <w:t>מירב בן ארי (יש עתיד):</w:t>
      </w:r>
      <w:r w:rsidRPr="00686DB5">
        <w:rPr>
          <w:rStyle w:val="TagStyle"/>
          <w:rtl/>
        </w:rPr>
        <w:t xml:space="preserve"> &lt;&lt; קריאה &gt;&gt;</w:t>
      </w:r>
      <w:r>
        <w:rPr>
          <w:rtl/>
        </w:rPr>
        <w:t xml:space="preserve"> </w:t>
      </w:r>
      <w:bookmarkEnd w:id="15939"/>
    </w:p>
    <w:p w:rsidR="00E50A18" w:rsidRDefault="00E50A18" w:rsidP="001C0776">
      <w:pPr>
        <w:rPr>
          <w:rtl/>
          <w:lang w:eastAsia="he-IL"/>
        </w:rPr>
      </w:pPr>
    </w:p>
    <w:p w:rsidR="00E50A18" w:rsidRDefault="00E50A18" w:rsidP="000F0011">
      <w:pPr>
        <w:rPr>
          <w:rtl/>
          <w:lang w:eastAsia="he-IL"/>
        </w:rPr>
      </w:pPr>
      <w:r>
        <w:rPr>
          <w:rFonts w:hint="cs"/>
          <w:rtl/>
          <w:lang w:eastAsia="he-IL"/>
        </w:rPr>
        <w:t>אנחנו מושכים את כל ההסתייגויות.</w:t>
      </w:r>
    </w:p>
    <w:p w:rsidR="00E50A18" w:rsidRDefault="00E50A18" w:rsidP="000F0011">
      <w:pPr>
        <w:rPr>
          <w:rtl/>
          <w:lang w:eastAsia="he-IL"/>
        </w:rPr>
      </w:pPr>
    </w:p>
    <w:p w:rsidR="00E50A18" w:rsidRDefault="00E50A18" w:rsidP="000F0011">
      <w:pPr>
        <w:pStyle w:val="af6"/>
        <w:keepNext/>
        <w:rPr>
          <w:rtl/>
        </w:rPr>
      </w:pPr>
      <w:r w:rsidRPr="00686DB5">
        <w:rPr>
          <w:rStyle w:val="TagStyle"/>
          <w:rtl/>
        </w:rPr>
        <w:t xml:space="preserve"> &lt;&lt; יור &gt;&gt; </w:t>
      </w:r>
      <w:r>
        <w:rPr>
          <w:rtl/>
        </w:rPr>
        <w:t>היו"ר יעקב מרגי:</w:t>
      </w:r>
      <w:r w:rsidRPr="00686DB5">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 xml:space="preserve">מושכים את ההסתייגויות. את כל ההסתייגויות, מירב? </w:t>
      </w:r>
      <w:bookmarkStart w:id="15940" w:name="_ETM_Q93_559895"/>
      <w:bookmarkStart w:id="15941" w:name="_ETM_Q93_559956"/>
      <w:bookmarkStart w:id="15942" w:name="_ETM_Q93_558781"/>
      <w:bookmarkEnd w:id="15940"/>
      <w:bookmarkEnd w:id="15941"/>
      <w:bookmarkEnd w:id="15942"/>
      <w:r>
        <w:rPr>
          <w:rFonts w:hint="cs"/>
          <w:rtl/>
          <w:lang w:eastAsia="he-IL"/>
        </w:rPr>
        <w:t xml:space="preserve">תודה רבה. </w:t>
      </w:r>
    </w:p>
    <w:p w:rsidR="00E50A18" w:rsidRDefault="00E50A18" w:rsidP="000F0011">
      <w:pPr>
        <w:rPr>
          <w:rtl/>
          <w:lang w:eastAsia="he-IL"/>
        </w:rPr>
      </w:pPr>
    </w:p>
    <w:p w:rsidR="00E50A18" w:rsidRDefault="00E50A18" w:rsidP="000F0011">
      <w:pPr>
        <w:rPr>
          <w:rtl/>
          <w:lang w:eastAsia="he-IL"/>
        </w:rPr>
      </w:pPr>
      <w:r>
        <w:rPr>
          <w:rFonts w:hint="cs"/>
          <w:rtl/>
          <w:lang w:eastAsia="he-IL"/>
        </w:rPr>
        <w:t xml:space="preserve">אנחנו מצביעים, אם כך, על </w:t>
      </w:r>
      <w:bookmarkStart w:id="15943" w:name="_ETM_Q93_563361"/>
      <w:bookmarkEnd w:id="15943"/>
      <w:r>
        <w:rPr>
          <w:rFonts w:hint="cs"/>
          <w:rtl/>
          <w:lang w:eastAsia="he-IL"/>
        </w:rPr>
        <w:t xml:space="preserve">החוק גם בקריאה שנייה </w:t>
      </w:r>
      <w:r>
        <w:rPr>
          <w:rFonts w:hint="eastAsia"/>
          <w:rtl/>
          <w:lang w:eastAsia="he-IL"/>
        </w:rPr>
        <w:t>–</w:t>
      </w:r>
      <w:r>
        <w:rPr>
          <w:rFonts w:hint="cs"/>
          <w:rtl/>
          <w:lang w:eastAsia="he-IL"/>
        </w:rPr>
        <w:t xml:space="preserve"> רגע</w:t>
      </w:r>
      <w:r w:rsidR="00B51CD2">
        <w:rPr>
          <w:rFonts w:hint="cs"/>
          <w:rtl/>
          <w:lang w:eastAsia="he-IL"/>
        </w:rPr>
        <w:t>,</w:t>
      </w:r>
      <w:r>
        <w:rPr>
          <w:rFonts w:hint="cs"/>
          <w:rtl/>
          <w:lang w:eastAsia="he-IL"/>
        </w:rPr>
        <w:t xml:space="preserve"> רגע</w:t>
      </w:r>
      <w:r w:rsidR="00B51CD2">
        <w:rPr>
          <w:rFonts w:hint="cs"/>
          <w:rtl/>
          <w:lang w:eastAsia="he-IL"/>
        </w:rPr>
        <w:t>,</w:t>
      </w:r>
      <w:r>
        <w:rPr>
          <w:rFonts w:hint="cs"/>
          <w:rtl/>
          <w:lang w:eastAsia="he-IL"/>
        </w:rPr>
        <w:t xml:space="preserve"> אני</w:t>
      </w:r>
      <w:bookmarkStart w:id="15944" w:name="_ETM_Q93_567860"/>
      <w:bookmarkEnd w:id="15944"/>
      <w:r>
        <w:rPr>
          <w:rFonts w:hint="cs"/>
          <w:rtl/>
          <w:lang w:eastAsia="he-IL"/>
        </w:rPr>
        <w:t xml:space="preserve"> רק מסביר </w:t>
      </w:r>
      <w:r w:rsidR="00B51CD2">
        <w:rPr>
          <w:rFonts w:hint="eastAsia"/>
          <w:rtl/>
          <w:lang w:eastAsia="he-IL"/>
        </w:rPr>
        <w:t>–</w:t>
      </w:r>
      <w:r w:rsidR="00B51CD2">
        <w:rPr>
          <w:rFonts w:hint="cs"/>
          <w:rtl/>
          <w:lang w:eastAsia="he-IL"/>
        </w:rPr>
        <w:t xml:space="preserve"> </w:t>
      </w:r>
      <w:r>
        <w:rPr>
          <w:rFonts w:hint="cs"/>
          <w:rtl/>
          <w:lang w:eastAsia="he-IL"/>
        </w:rPr>
        <w:t xml:space="preserve">בקריאה שנייה ובקריאה שלישית. </w:t>
      </w:r>
    </w:p>
    <w:p w:rsidR="00E50A18" w:rsidRDefault="00E50A18" w:rsidP="000F0011">
      <w:pPr>
        <w:rPr>
          <w:rtl/>
          <w:lang w:eastAsia="he-IL"/>
        </w:rPr>
      </w:pPr>
    </w:p>
    <w:p w:rsidR="00E50A18" w:rsidRDefault="00E50A18" w:rsidP="000F0011">
      <w:pPr>
        <w:rPr>
          <w:rtl/>
          <w:lang w:eastAsia="he-IL"/>
        </w:rPr>
      </w:pPr>
      <w:r>
        <w:rPr>
          <w:rFonts w:hint="cs"/>
          <w:rtl/>
          <w:lang w:eastAsia="he-IL"/>
        </w:rPr>
        <w:t>חברי הכנסת,</w:t>
      </w:r>
      <w:bookmarkStart w:id="15945" w:name="_ETM_Q93_572743"/>
      <w:bookmarkEnd w:id="15945"/>
      <w:r>
        <w:rPr>
          <w:rFonts w:hint="cs"/>
          <w:rtl/>
          <w:lang w:eastAsia="he-IL"/>
        </w:rPr>
        <w:t xml:space="preserve"> לפני שניגש להצבעה</w:t>
      </w:r>
      <w:r w:rsidR="00B85FEC">
        <w:rPr>
          <w:rFonts w:hint="cs"/>
          <w:rtl/>
          <w:lang w:eastAsia="he-IL"/>
        </w:rPr>
        <w:t>,</w:t>
      </w:r>
      <w:r>
        <w:rPr>
          <w:rFonts w:hint="cs"/>
          <w:rtl/>
          <w:lang w:eastAsia="he-IL"/>
        </w:rPr>
        <w:t xml:space="preserve"> אני רוצה לאחל לשר התקשורת </w:t>
      </w:r>
      <w:r>
        <w:rPr>
          <w:rFonts w:hint="eastAsia"/>
          <w:rtl/>
          <w:lang w:eastAsia="he-IL"/>
        </w:rPr>
        <w:t>–</w:t>
      </w:r>
      <w:r>
        <w:rPr>
          <w:rFonts w:hint="cs"/>
          <w:rtl/>
          <w:lang w:eastAsia="he-IL"/>
        </w:rPr>
        <w:t xml:space="preserve"> אך ס</w:t>
      </w:r>
      <w:bookmarkStart w:id="15946" w:name="_ETM_Q93_576592"/>
      <w:bookmarkEnd w:id="15946"/>
      <w:r>
        <w:rPr>
          <w:rFonts w:hint="cs"/>
          <w:rtl/>
          <w:lang w:eastAsia="he-IL"/>
        </w:rPr>
        <w:t xml:space="preserve">מלי, דווקא הלילה </w:t>
      </w:r>
      <w:r>
        <w:rPr>
          <w:rFonts w:hint="eastAsia"/>
          <w:rtl/>
          <w:lang w:eastAsia="he-IL"/>
        </w:rPr>
        <w:t>–</w:t>
      </w:r>
      <w:r>
        <w:rPr>
          <w:rFonts w:hint="cs"/>
          <w:rtl/>
          <w:lang w:eastAsia="he-IL"/>
        </w:rPr>
        <w:t xml:space="preserve"> זה כבר היום יום ההולדת </w:t>
      </w:r>
      <w:bookmarkStart w:id="15947" w:name="_ETM_Q93_579633"/>
      <w:bookmarkEnd w:id="15947"/>
      <w:r>
        <w:rPr>
          <w:rFonts w:hint="cs"/>
          <w:rtl/>
          <w:lang w:eastAsia="he-IL"/>
        </w:rPr>
        <w:t xml:space="preserve">ה-44 של השר קרעי. מזל טוב, מזל טוב. </w:t>
      </w:r>
      <w:bookmarkStart w:id="15948" w:name="_ETM_Q93_583419"/>
      <w:bookmarkEnd w:id="15948"/>
    </w:p>
    <w:p w:rsidR="00E50A18" w:rsidRDefault="00E50A18" w:rsidP="00B51CD2">
      <w:pPr>
        <w:rPr>
          <w:rtl/>
          <w:lang w:eastAsia="he-IL"/>
        </w:rPr>
      </w:pPr>
      <w:bookmarkStart w:id="15949" w:name="_ETM_Q93_583482"/>
      <w:bookmarkEnd w:id="15949"/>
    </w:p>
    <w:p w:rsidR="00E50A18" w:rsidRDefault="00E50A18" w:rsidP="00B85FEC">
      <w:pPr>
        <w:rPr>
          <w:rtl/>
          <w:lang w:eastAsia="he-IL"/>
        </w:rPr>
      </w:pPr>
      <w:r>
        <w:rPr>
          <w:rFonts w:hint="cs"/>
          <w:rtl/>
          <w:lang w:eastAsia="he-IL"/>
        </w:rPr>
        <w:t>אנחנו ניגשים להצבעה בקריאה שנייה</w:t>
      </w:r>
      <w:bookmarkStart w:id="15950" w:name="_ETM_Q93_600833"/>
      <w:bookmarkEnd w:id="15950"/>
      <w:r>
        <w:rPr>
          <w:rFonts w:hint="cs"/>
          <w:rtl/>
          <w:lang w:eastAsia="he-IL"/>
        </w:rPr>
        <w:t xml:space="preserve"> על הצעת חוק הפצת שידורים באמצעות תחנות שידור ספרתיות (תיקון מס' 8 </w:t>
      </w:r>
      <w:r>
        <w:rPr>
          <w:rtl/>
          <w:lang w:eastAsia="he-IL"/>
        </w:rPr>
        <w:t>–</w:t>
      </w:r>
      <w:r>
        <w:rPr>
          <w:rFonts w:hint="cs"/>
          <w:rtl/>
          <w:lang w:eastAsia="he-IL"/>
        </w:rPr>
        <w:t xml:space="preserve"> הוראת שעה), התשפ"ו</w:t>
      </w:r>
      <w:r>
        <w:rPr>
          <w:rtl/>
          <w:lang w:eastAsia="he-IL"/>
        </w:rPr>
        <w:t>–</w:t>
      </w:r>
      <w:r>
        <w:rPr>
          <w:rFonts w:hint="cs"/>
          <w:rtl/>
          <w:lang w:eastAsia="he-IL"/>
        </w:rPr>
        <w:t xml:space="preserve">2026. חברי הכנסת, הצבעה בקריאה שנייה, </w:t>
      </w:r>
      <w:bookmarkStart w:id="15951" w:name="_ETM_Q93_614848"/>
      <w:bookmarkEnd w:id="15951"/>
      <w:r>
        <w:rPr>
          <w:rFonts w:hint="cs"/>
          <w:rtl/>
          <w:lang w:eastAsia="he-IL"/>
        </w:rPr>
        <w:t>הצבעה</w:t>
      </w:r>
      <w:bookmarkStart w:id="15952" w:name="_ETM_Q93_621181"/>
      <w:bookmarkEnd w:id="15952"/>
      <w:r>
        <w:rPr>
          <w:rFonts w:hint="cs"/>
          <w:rtl/>
          <w:lang w:eastAsia="he-IL"/>
        </w:rPr>
        <w:t>.</w:t>
      </w:r>
    </w:p>
    <w:p w:rsidR="00E50A18" w:rsidRDefault="00E50A18" w:rsidP="000F0011">
      <w:pPr>
        <w:rPr>
          <w:rtl/>
          <w:lang w:eastAsia="he-IL"/>
        </w:rPr>
      </w:pPr>
    </w:p>
    <w:p w:rsidR="00E50A18" w:rsidRDefault="00E50A18" w:rsidP="000F0011">
      <w:pPr>
        <w:pStyle w:val="af1"/>
        <w:keepNext/>
        <w:rPr>
          <w:rtl/>
          <w:lang w:eastAsia="he-IL"/>
        </w:rPr>
      </w:pPr>
      <w:bookmarkStart w:id="15953" w:name="_ETM_Q93_621237"/>
      <w:bookmarkStart w:id="15954" w:name="_ETM_Q93_621493"/>
      <w:bookmarkStart w:id="15955" w:name="_ETM_Q93_621528"/>
      <w:bookmarkEnd w:id="15953"/>
      <w:bookmarkEnd w:id="15954"/>
      <w:bookmarkEnd w:id="15955"/>
      <w:r>
        <w:rPr>
          <w:rtl/>
          <w:lang w:eastAsia="he-IL"/>
        </w:rPr>
        <w:lastRenderedPageBreak/>
        <w:t>הצבעה מס'</w:t>
      </w:r>
      <w:r>
        <w:rPr>
          <w:rFonts w:hint="cs"/>
          <w:rtl/>
          <w:lang w:eastAsia="he-IL"/>
        </w:rPr>
        <w:t xml:space="preserve"> 51</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 xml:space="preserve">בעד סעיפים </w:t>
      </w:r>
      <w:r>
        <w:rPr>
          <w:rFonts w:hint="cs"/>
          <w:rtl/>
          <w:lang w:eastAsia="he-IL"/>
        </w:rPr>
        <w:t>1</w:t>
      </w:r>
      <w:r>
        <w:rPr>
          <w:rFonts w:hint="eastAsia"/>
          <w:rtl/>
          <w:lang w:eastAsia="he-IL"/>
        </w:rPr>
        <w:t>–</w:t>
      </w:r>
      <w:r>
        <w:rPr>
          <w:rFonts w:hint="cs"/>
          <w:rtl/>
          <w:lang w:eastAsia="he-IL"/>
        </w:rPr>
        <w:t xml:space="preserve">3 </w:t>
      </w:r>
      <w:r>
        <w:rPr>
          <w:rtl/>
          <w:lang w:eastAsia="he-IL"/>
        </w:rPr>
        <w:t>–</w:t>
      </w:r>
      <w:r>
        <w:rPr>
          <w:rFonts w:hint="cs"/>
          <w:rtl/>
          <w:lang w:eastAsia="he-IL"/>
        </w:rPr>
        <w:t xml:space="preserve"> 40</w:t>
      </w:r>
    </w:p>
    <w:p w:rsidR="00E50A18" w:rsidRDefault="00E50A18" w:rsidP="000F0011">
      <w:pPr>
        <w:pStyle w:val="--"/>
        <w:keepNext/>
        <w:rPr>
          <w:rtl/>
          <w:lang w:eastAsia="he-IL"/>
        </w:rPr>
      </w:pPr>
      <w:r>
        <w:rPr>
          <w:rtl/>
          <w:lang w:eastAsia="he-IL"/>
        </w:rPr>
        <w:t xml:space="preserve">נגד – </w:t>
      </w:r>
      <w:r>
        <w:rPr>
          <w:rFonts w:hint="cs"/>
          <w:rtl/>
          <w:lang w:eastAsia="he-IL"/>
        </w:rPr>
        <w:t>32</w:t>
      </w:r>
    </w:p>
    <w:p w:rsidR="00E50A18" w:rsidRDefault="00E50A18" w:rsidP="000F0011">
      <w:pPr>
        <w:pStyle w:val="--"/>
        <w:keepNext/>
        <w:rPr>
          <w:rtl/>
          <w:lang w:eastAsia="he-IL"/>
        </w:rPr>
      </w:pPr>
      <w:r>
        <w:rPr>
          <w:rtl/>
          <w:lang w:eastAsia="he-IL"/>
        </w:rPr>
        <w:t xml:space="preserve">נמנעים – </w:t>
      </w:r>
      <w:r>
        <w:rPr>
          <w:rFonts w:hint="cs"/>
          <w:rtl/>
          <w:lang w:eastAsia="he-IL"/>
        </w:rPr>
        <w:t xml:space="preserve">אין </w:t>
      </w:r>
    </w:p>
    <w:p w:rsidR="00E50A18" w:rsidRDefault="00E50A18" w:rsidP="000F0011">
      <w:pPr>
        <w:pStyle w:val="af2"/>
        <w:rPr>
          <w:rtl/>
          <w:lang w:eastAsia="he-IL"/>
        </w:rPr>
      </w:pPr>
      <w:bookmarkStart w:id="15956" w:name="_ETM_Q93_638145"/>
      <w:bookmarkStart w:id="15957" w:name="_ETM_Q93_638180"/>
      <w:bookmarkEnd w:id="15956"/>
      <w:bookmarkEnd w:id="15957"/>
      <w:r>
        <w:rPr>
          <w:rtl/>
          <w:lang w:eastAsia="he-IL"/>
        </w:rPr>
        <w:t>סעיפים</w:t>
      </w:r>
      <w:bookmarkStart w:id="15958" w:name="_ETM_Q93_624715"/>
      <w:bookmarkStart w:id="15959" w:name="_ETM_Q93_637731"/>
      <w:bookmarkStart w:id="15960" w:name="_ETM_Q93_637775"/>
      <w:bookmarkEnd w:id="15958"/>
      <w:bookmarkEnd w:id="15959"/>
      <w:bookmarkEnd w:id="15960"/>
      <w:r>
        <w:rPr>
          <w:rFonts w:hint="cs"/>
          <w:rtl/>
          <w:lang w:eastAsia="he-IL"/>
        </w:rPr>
        <w:t xml:space="preserve"> </w:t>
      </w:r>
      <w:r w:rsidRPr="006029F4">
        <w:rPr>
          <w:rtl/>
          <w:lang w:eastAsia="he-IL"/>
        </w:rPr>
        <w:t xml:space="preserve">1–3 </w:t>
      </w:r>
      <w:r>
        <w:rPr>
          <w:rFonts w:hint="cs"/>
          <w:rtl/>
          <w:lang w:eastAsia="he-IL"/>
        </w:rPr>
        <w:t>נתקבלו.</w:t>
      </w:r>
    </w:p>
    <w:p w:rsidR="00E50A18" w:rsidRDefault="00E50A18" w:rsidP="000F0011">
      <w:pPr>
        <w:rPr>
          <w:rtl/>
          <w:lang w:eastAsia="he-IL"/>
        </w:rPr>
      </w:pPr>
      <w:bookmarkStart w:id="15961" w:name="_ETM_Q93_638380"/>
      <w:bookmarkStart w:id="15962" w:name="_ETM_Q93_638423"/>
      <w:bookmarkEnd w:id="15961"/>
      <w:bookmarkEnd w:id="15962"/>
    </w:p>
    <w:p w:rsidR="00E50A18" w:rsidRDefault="00E50A18" w:rsidP="000F0011">
      <w:pPr>
        <w:pStyle w:val="af6"/>
        <w:keepNext/>
        <w:rPr>
          <w:rtl/>
        </w:rPr>
      </w:pPr>
      <w:bookmarkStart w:id="15963" w:name="ET_yor_6688_36"/>
      <w:r w:rsidRPr="00952A06">
        <w:rPr>
          <w:rStyle w:val="TagStyle"/>
          <w:rtl/>
        </w:rPr>
        <w:t xml:space="preserve"> &lt;&lt; יור &gt;&gt; </w:t>
      </w:r>
      <w:r>
        <w:rPr>
          <w:rtl/>
        </w:rPr>
        <w:t>היו"ר יעקב מרגי:</w:t>
      </w:r>
      <w:r w:rsidRPr="00952A06">
        <w:rPr>
          <w:rStyle w:val="TagStyle"/>
          <w:rtl/>
        </w:rPr>
        <w:t xml:space="preserve"> &lt;&lt; יור &gt;&gt;</w:t>
      </w:r>
      <w:r>
        <w:rPr>
          <w:rtl/>
        </w:rPr>
        <w:t xml:space="preserve"> </w:t>
      </w:r>
      <w:bookmarkEnd w:id="15963"/>
    </w:p>
    <w:p w:rsidR="00E50A18" w:rsidRDefault="00E50A18" w:rsidP="001C0776">
      <w:pPr>
        <w:rPr>
          <w:rtl/>
          <w:lang w:eastAsia="he-IL"/>
        </w:rPr>
      </w:pPr>
    </w:p>
    <w:p w:rsidR="00E50A18" w:rsidRDefault="00E50A18" w:rsidP="000F0011">
      <w:pPr>
        <w:rPr>
          <w:rtl/>
          <w:lang w:eastAsia="he-IL"/>
        </w:rPr>
      </w:pPr>
      <w:bookmarkStart w:id="15964" w:name="_ETM_Q93_639044"/>
      <w:bookmarkEnd w:id="15964"/>
      <w:r>
        <w:rPr>
          <w:rFonts w:hint="cs"/>
          <w:rtl/>
          <w:lang w:eastAsia="he-IL"/>
        </w:rPr>
        <w:t xml:space="preserve">אני קובע </w:t>
      </w:r>
      <w:bookmarkStart w:id="15965" w:name="_ETM_Q93_635426"/>
      <w:bookmarkEnd w:id="15965"/>
      <w:r>
        <w:rPr>
          <w:rFonts w:hint="cs"/>
          <w:rtl/>
          <w:lang w:eastAsia="he-IL"/>
        </w:rPr>
        <w:t>כי הצעת החוק - - -</w:t>
      </w:r>
    </w:p>
    <w:p w:rsidR="00E50A18" w:rsidRDefault="00E50A18" w:rsidP="000F0011">
      <w:pPr>
        <w:rPr>
          <w:rtl/>
          <w:lang w:eastAsia="he-IL"/>
        </w:rPr>
      </w:pPr>
    </w:p>
    <w:p w:rsidR="00E50A18" w:rsidRDefault="00E50A18" w:rsidP="000F0011">
      <w:pPr>
        <w:pStyle w:val="af5"/>
        <w:keepNext/>
        <w:rPr>
          <w:rtl/>
        </w:rPr>
      </w:pPr>
      <w:bookmarkStart w:id="15966" w:name="ET_interruption_קר_אה_37"/>
      <w:r w:rsidRPr="005C77E4">
        <w:rPr>
          <w:rStyle w:val="TagStyle"/>
          <w:rtl/>
        </w:rPr>
        <w:t xml:space="preserve"> &lt;&lt; קריאה &gt;&gt; </w:t>
      </w:r>
      <w:r>
        <w:rPr>
          <w:rtl/>
        </w:rPr>
        <w:t>קריאה:</w:t>
      </w:r>
      <w:r w:rsidRPr="005C77E4">
        <w:rPr>
          <w:rStyle w:val="TagStyle"/>
          <w:rtl/>
        </w:rPr>
        <w:t xml:space="preserve"> &lt;&lt; קריאה &gt;&gt;</w:t>
      </w:r>
      <w:r>
        <w:rPr>
          <w:rtl/>
        </w:rPr>
        <w:t xml:space="preserve"> </w:t>
      </w:r>
      <w:bookmarkEnd w:id="15966"/>
    </w:p>
    <w:p w:rsidR="00E50A18" w:rsidRDefault="00E50A18" w:rsidP="001C0776">
      <w:pPr>
        <w:rPr>
          <w:rtl/>
          <w:lang w:eastAsia="he-IL"/>
        </w:rPr>
      </w:pPr>
    </w:p>
    <w:p w:rsidR="00E50A18" w:rsidRDefault="00E50A18" w:rsidP="000F0011">
      <w:pPr>
        <w:rPr>
          <w:rtl/>
          <w:lang w:eastAsia="he-IL"/>
        </w:rPr>
      </w:pPr>
      <w:r>
        <w:rPr>
          <w:rFonts w:hint="cs"/>
          <w:rtl/>
          <w:lang w:eastAsia="he-IL"/>
        </w:rPr>
        <w:t>רגע, שלישית.</w:t>
      </w:r>
      <w:bookmarkStart w:id="15967" w:name="_ETM_Q93_635258"/>
      <w:bookmarkEnd w:id="15967"/>
    </w:p>
    <w:p w:rsidR="00E50A18" w:rsidRDefault="00E50A18" w:rsidP="000F0011">
      <w:pPr>
        <w:rPr>
          <w:rtl/>
          <w:lang w:eastAsia="he-IL"/>
        </w:rPr>
      </w:pPr>
      <w:bookmarkStart w:id="15968" w:name="_ETM_Q93_635306"/>
      <w:bookmarkEnd w:id="15968"/>
    </w:p>
    <w:p w:rsidR="00E50A18" w:rsidRDefault="00E50A18" w:rsidP="000F0011">
      <w:pPr>
        <w:pStyle w:val="af6"/>
        <w:keepNext/>
        <w:rPr>
          <w:rtl/>
        </w:rPr>
      </w:pPr>
      <w:r w:rsidRPr="005C77E4">
        <w:rPr>
          <w:rStyle w:val="TagStyle"/>
          <w:rtl/>
        </w:rPr>
        <w:t xml:space="preserve"> &lt;&lt; יור &gt;&gt; </w:t>
      </w:r>
      <w:r>
        <w:rPr>
          <w:rtl/>
        </w:rPr>
        <w:t>היו"ר יעקב מרגי:</w:t>
      </w:r>
      <w:r w:rsidRPr="005C77E4">
        <w:rPr>
          <w:rStyle w:val="TagStyle"/>
          <w:rtl/>
        </w:rPr>
        <w:t xml:space="preserve"> &lt;&lt; יור &gt;&gt;</w:t>
      </w:r>
      <w:r>
        <w:rPr>
          <w:rtl/>
        </w:rPr>
        <w:t xml:space="preserve"> </w:t>
      </w:r>
    </w:p>
    <w:p w:rsidR="00E50A18" w:rsidRDefault="00E50A18" w:rsidP="001C0776">
      <w:pPr>
        <w:rPr>
          <w:rtl/>
          <w:lang w:eastAsia="he-IL"/>
        </w:rPr>
      </w:pPr>
    </w:p>
    <w:p w:rsidR="00E50A18" w:rsidRDefault="00E50A18" w:rsidP="00B85FEC">
      <w:pPr>
        <w:rPr>
          <w:rtl/>
          <w:lang w:eastAsia="he-IL"/>
        </w:rPr>
      </w:pPr>
      <w:bookmarkStart w:id="15969" w:name="_ETM_Q93_636529"/>
      <w:bookmarkEnd w:id="15969"/>
      <w:r>
        <w:rPr>
          <w:rFonts w:hint="cs"/>
          <w:rtl/>
          <w:lang w:eastAsia="he-IL"/>
        </w:rPr>
        <w:t>אה, נכון, אכן</w:t>
      </w:r>
      <w:bookmarkStart w:id="15970" w:name="_ETM_Q93_639696"/>
      <w:bookmarkEnd w:id="15970"/>
      <w:r>
        <w:rPr>
          <w:rFonts w:hint="cs"/>
          <w:rtl/>
          <w:lang w:eastAsia="he-IL"/>
        </w:rPr>
        <w:t>, אכן</w:t>
      </w:r>
      <w:bookmarkStart w:id="15971" w:name="_ETM_Q93_639927"/>
      <w:bookmarkStart w:id="15972" w:name="_ETM_Q93_639991"/>
      <w:bookmarkEnd w:id="15971"/>
      <w:bookmarkEnd w:id="15972"/>
      <w:r w:rsidR="00B85FEC">
        <w:rPr>
          <w:rFonts w:hint="cs"/>
          <w:rtl/>
          <w:lang w:eastAsia="he-IL"/>
        </w:rPr>
        <w:t>.</w:t>
      </w:r>
      <w:r>
        <w:rPr>
          <w:rFonts w:hint="cs"/>
          <w:rtl/>
          <w:lang w:eastAsia="he-IL"/>
        </w:rPr>
        <w:t xml:space="preserve"> תודה על תשומת הלב שלך.</w:t>
      </w:r>
      <w:bookmarkStart w:id="15973" w:name="_ETM_Q93_640465"/>
      <w:bookmarkEnd w:id="15973"/>
      <w:r>
        <w:rPr>
          <w:rFonts w:hint="cs"/>
          <w:rtl/>
          <w:lang w:eastAsia="he-IL"/>
        </w:rPr>
        <w:t xml:space="preserve"> </w:t>
      </w:r>
    </w:p>
    <w:p w:rsidR="00E50A18" w:rsidRDefault="00E50A18" w:rsidP="000F0011">
      <w:pPr>
        <w:rPr>
          <w:rtl/>
          <w:lang w:eastAsia="he-IL"/>
        </w:rPr>
      </w:pPr>
      <w:bookmarkStart w:id="15974" w:name="_ETM_Q93_665162"/>
      <w:bookmarkStart w:id="15975" w:name="_ETM_Q93_665228"/>
      <w:bookmarkEnd w:id="15974"/>
      <w:bookmarkEnd w:id="15975"/>
    </w:p>
    <w:p w:rsidR="00E50A18" w:rsidRDefault="00E50A18" w:rsidP="000F0011">
      <w:pPr>
        <w:rPr>
          <w:rtl/>
          <w:lang w:eastAsia="he-IL"/>
        </w:rPr>
      </w:pPr>
      <w:bookmarkStart w:id="15976" w:name="_ETM_Q93_641808"/>
      <w:bookmarkStart w:id="15977" w:name="_ETM_Q93_641854"/>
      <w:bookmarkEnd w:id="15976"/>
      <w:bookmarkEnd w:id="15977"/>
      <w:r>
        <w:rPr>
          <w:rFonts w:hint="cs"/>
          <w:rtl/>
          <w:lang w:eastAsia="he-IL"/>
        </w:rPr>
        <w:t>אנחנו ניגשים להצבעה בקריאה שלישית על הצעת חוק</w:t>
      </w:r>
      <w:r w:rsidRPr="005C77E4">
        <w:rPr>
          <w:rFonts w:hint="cs"/>
          <w:rtl/>
          <w:lang w:eastAsia="he-IL"/>
        </w:rPr>
        <w:t xml:space="preserve"> </w:t>
      </w:r>
      <w:r>
        <w:rPr>
          <w:rFonts w:hint="cs"/>
          <w:rtl/>
          <w:lang w:eastAsia="he-IL"/>
        </w:rPr>
        <w:t xml:space="preserve">הפצת שידורים באמצעות תחנות שידור ספרתיות (תיקון מס' 8 </w:t>
      </w:r>
      <w:r>
        <w:rPr>
          <w:rtl/>
          <w:lang w:eastAsia="he-IL"/>
        </w:rPr>
        <w:t>–</w:t>
      </w:r>
      <w:r>
        <w:rPr>
          <w:rFonts w:hint="cs"/>
          <w:rtl/>
          <w:lang w:eastAsia="he-IL"/>
        </w:rPr>
        <w:t xml:space="preserve"> הוראת שעה), התשפ"ו</w:t>
      </w:r>
      <w:r>
        <w:rPr>
          <w:rtl/>
          <w:lang w:eastAsia="he-IL"/>
        </w:rPr>
        <w:t>–</w:t>
      </w:r>
      <w:r>
        <w:rPr>
          <w:rFonts w:hint="cs"/>
          <w:rtl/>
          <w:lang w:eastAsia="he-IL"/>
        </w:rPr>
        <w:t xml:space="preserve">2026. חברי הכנסת, הצבעה. </w:t>
      </w:r>
      <w:bookmarkStart w:id="15978" w:name="_ETM_Q93_664839"/>
      <w:bookmarkStart w:id="15979" w:name="_ETM_Q93_667212"/>
      <w:bookmarkEnd w:id="15978"/>
      <w:bookmarkEnd w:id="15979"/>
    </w:p>
    <w:p w:rsidR="00E50A18" w:rsidRDefault="00E50A18" w:rsidP="000F0011">
      <w:pPr>
        <w:rPr>
          <w:rtl/>
          <w:lang w:eastAsia="he-IL"/>
        </w:rPr>
      </w:pPr>
    </w:p>
    <w:p w:rsidR="00E50A18" w:rsidRDefault="00E50A18" w:rsidP="000F0011">
      <w:pPr>
        <w:pStyle w:val="af1"/>
        <w:keepNext/>
        <w:rPr>
          <w:rtl/>
          <w:lang w:eastAsia="he-IL"/>
        </w:rPr>
      </w:pPr>
      <w:bookmarkStart w:id="15980" w:name="_ETM_Q93_667271"/>
      <w:bookmarkStart w:id="15981" w:name="_ETM_Q93_668830"/>
      <w:bookmarkStart w:id="15982" w:name="_ETM_Q93_668879"/>
      <w:bookmarkEnd w:id="15980"/>
      <w:bookmarkEnd w:id="15981"/>
      <w:bookmarkEnd w:id="15982"/>
      <w:r>
        <w:rPr>
          <w:rtl/>
          <w:lang w:eastAsia="he-IL"/>
        </w:rPr>
        <w:t>הצבעה מס'</w:t>
      </w:r>
      <w:bookmarkStart w:id="15983" w:name="_ETM_Q93_667417"/>
      <w:bookmarkEnd w:id="15983"/>
      <w:r>
        <w:rPr>
          <w:rFonts w:hint="cs"/>
          <w:rtl/>
          <w:lang w:eastAsia="he-IL"/>
        </w:rPr>
        <w:t xml:space="preserve"> 52</w:t>
      </w:r>
    </w:p>
    <w:p w:rsidR="00E50A18" w:rsidRDefault="00E50A18" w:rsidP="000F0011">
      <w:pPr>
        <w:pStyle w:val="--"/>
        <w:keepNext/>
        <w:rPr>
          <w:rtl/>
          <w:lang w:eastAsia="he-IL"/>
        </w:rPr>
      </w:pPr>
    </w:p>
    <w:p w:rsidR="00E50A18" w:rsidRDefault="00E50A18" w:rsidP="000F0011">
      <w:pPr>
        <w:pStyle w:val="--"/>
        <w:keepNext/>
        <w:rPr>
          <w:rtl/>
          <w:lang w:eastAsia="he-IL"/>
        </w:rPr>
      </w:pPr>
      <w:r>
        <w:rPr>
          <w:rtl/>
          <w:lang w:eastAsia="he-IL"/>
        </w:rPr>
        <w:t>בעד החוק –</w:t>
      </w:r>
      <w:r>
        <w:rPr>
          <w:rFonts w:hint="cs"/>
          <w:rtl/>
          <w:lang w:eastAsia="he-IL"/>
        </w:rPr>
        <w:t xml:space="preserve"> 40</w:t>
      </w:r>
    </w:p>
    <w:p w:rsidR="00E50A18" w:rsidRDefault="00E50A18" w:rsidP="000F0011">
      <w:pPr>
        <w:pStyle w:val="--"/>
        <w:keepNext/>
        <w:rPr>
          <w:rtl/>
          <w:lang w:eastAsia="he-IL"/>
        </w:rPr>
      </w:pPr>
      <w:r>
        <w:rPr>
          <w:rtl/>
          <w:lang w:eastAsia="he-IL"/>
        </w:rPr>
        <w:t xml:space="preserve">נגד – </w:t>
      </w:r>
      <w:r>
        <w:rPr>
          <w:rFonts w:hint="cs"/>
          <w:rtl/>
          <w:lang w:eastAsia="he-IL"/>
        </w:rPr>
        <w:t>32</w:t>
      </w:r>
    </w:p>
    <w:p w:rsidR="00E50A18" w:rsidRDefault="00E50A18" w:rsidP="000F0011">
      <w:pPr>
        <w:pStyle w:val="--"/>
        <w:keepNext/>
        <w:rPr>
          <w:rtl/>
          <w:lang w:eastAsia="he-IL"/>
        </w:rPr>
      </w:pPr>
      <w:r>
        <w:rPr>
          <w:rtl/>
          <w:lang w:eastAsia="he-IL"/>
        </w:rPr>
        <w:t xml:space="preserve">נמנעים – </w:t>
      </w:r>
      <w:r>
        <w:rPr>
          <w:rFonts w:hint="cs"/>
          <w:rtl/>
          <w:lang w:eastAsia="he-IL"/>
        </w:rPr>
        <w:t xml:space="preserve">אין </w:t>
      </w:r>
    </w:p>
    <w:p w:rsidR="00E50A18" w:rsidRPr="00511692" w:rsidRDefault="00E50A18" w:rsidP="000F0011">
      <w:pPr>
        <w:pStyle w:val="af2"/>
        <w:rPr>
          <w:rtl/>
          <w:lang w:eastAsia="he-IL"/>
        </w:rPr>
      </w:pPr>
      <w:r>
        <w:rPr>
          <w:rtl/>
          <w:lang w:eastAsia="he-IL"/>
        </w:rPr>
        <w:t>חוק</w:t>
      </w:r>
      <w:bookmarkStart w:id="15984" w:name="_ETM_Q93_668746"/>
      <w:bookmarkEnd w:id="15984"/>
      <w:r w:rsidRPr="00D248A0">
        <w:rPr>
          <w:rFonts w:hint="cs"/>
          <w:rtl/>
          <w:lang w:eastAsia="he-IL"/>
        </w:rPr>
        <w:t xml:space="preserve"> </w:t>
      </w:r>
      <w:r>
        <w:rPr>
          <w:rFonts w:hint="cs"/>
          <w:rtl/>
          <w:lang w:eastAsia="he-IL"/>
        </w:rPr>
        <w:t xml:space="preserve">הפצת שידורים באמצעות תחנות שידור ספרתיות (תיקון מס' 8 </w:t>
      </w:r>
      <w:r>
        <w:rPr>
          <w:rtl/>
          <w:lang w:eastAsia="he-IL"/>
        </w:rPr>
        <w:t>–</w:t>
      </w:r>
      <w:r>
        <w:rPr>
          <w:rFonts w:hint="cs"/>
          <w:rtl/>
          <w:lang w:eastAsia="he-IL"/>
        </w:rPr>
        <w:t xml:space="preserve"> הוראת שעה), התשפ"ו</w:t>
      </w:r>
      <w:r>
        <w:rPr>
          <w:rtl/>
          <w:lang w:eastAsia="he-IL"/>
        </w:rPr>
        <w:t>–</w:t>
      </w:r>
      <w:r>
        <w:rPr>
          <w:rFonts w:hint="cs"/>
          <w:rtl/>
          <w:lang w:eastAsia="he-IL"/>
        </w:rPr>
        <w:t>2026, נתקבל.</w:t>
      </w:r>
    </w:p>
    <w:p w:rsidR="00E50A18" w:rsidRDefault="00E50A18" w:rsidP="000F0011">
      <w:pPr>
        <w:rPr>
          <w:rtl/>
          <w:lang w:eastAsia="he-IL"/>
        </w:rPr>
      </w:pPr>
      <w:bookmarkStart w:id="15985" w:name="_ETM_Q93_664893"/>
      <w:bookmarkEnd w:id="15985"/>
    </w:p>
    <w:p w:rsidR="00E50A18" w:rsidRDefault="00E50A18" w:rsidP="000F0011">
      <w:pPr>
        <w:pStyle w:val="af6"/>
        <w:keepNext/>
        <w:rPr>
          <w:rtl/>
        </w:rPr>
      </w:pPr>
      <w:r w:rsidRPr="004466CC">
        <w:rPr>
          <w:rStyle w:val="TagStyle"/>
          <w:rtl/>
        </w:rPr>
        <w:t xml:space="preserve"> &lt;&lt; יור &gt;&gt; </w:t>
      </w:r>
      <w:r>
        <w:rPr>
          <w:rtl/>
        </w:rPr>
        <w:t>היו"ר יעקב מרגי:</w:t>
      </w:r>
      <w:r w:rsidRPr="004466CC">
        <w:rPr>
          <w:rStyle w:val="TagStyle"/>
          <w:rtl/>
        </w:rPr>
        <w:t xml:space="preserve"> &lt;&lt; יור &gt;&gt;</w:t>
      </w:r>
      <w:r>
        <w:rPr>
          <w:rtl/>
        </w:rPr>
        <w:t xml:space="preserve"> </w:t>
      </w:r>
    </w:p>
    <w:p w:rsidR="00E50A18" w:rsidRDefault="00E50A18" w:rsidP="001C0776">
      <w:pPr>
        <w:rPr>
          <w:rtl/>
          <w:lang w:eastAsia="he-IL"/>
        </w:rPr>
      </w:pPr>
    </w:p>
    <w:p w:rsidR="00E50A18" w:rsidRPr="004466CC" w:rsidRDefault="00E50A18" w:rsidP="000F0011">
      <w:pPr>
        <w:rPr>
          <w:rtl/>
          <w:lang w:eastAsia="he-IL"/>
        </w:rPr>
      </w:pPr>
      <w:r>
        <w:rPr>
          <w:rFonts w:hint="cs"/>
          <w:rtl/>
          <w:lang w:eastAsia="he-IL"/>
        </w:rPr>
        <w:t xml:space="preserve">חברי הכנסת, בעד </w:t>
      </w:r>
      <w:r>
        <w:rPr>
          <w:rFonts w:hint="eastAsia"/>
          <w:rtl/>
          <w:lang w:eastAsia="he-IL"/>
        </w:rPr>
        <w:t>–</w:t>
      </w:r>
      <w:r>
        <w:rPr>
          <w:rFonts w:hint="cs"/>
          <w:rtl/>
          <w:lang w:eastAsia="he-IL"/>
        </w:rPr>
        <w:t xml:space="preserve"> 40, נגד </w:t>
      </w:r>
      <w:bookmarkStart w:id="15986" w:name="_ETM_Q93_678901"/>
      <w:bookmarkEnd w:id="15986"/>
      <w:r>
        <w:rPr>
          <w:rFonts w:hint="eastAsia"/>
          <w:rtl/>
          <w:lang w:eastAsia="he-IL"/>
        </w:rPr>
        <w:t>–</w:t>
      </w:r>
      <w:r>
        <w:rPr>
          <w:rFonts w:hint="cs"/>
          <w:rtl/>
          <w:lang w:eastAsia="he-IL"/>
        </w:rPr>
        <w:t xml:space="preserve"> 32. אני קובע כי הצעת החוק </w:t>
      </w:r>
      <w:r>
        <w:rPr>
          <w:rtl/>
          <w:lang w:eastAsia="he-IL"/>
        </w:rPr>
        <w:t>חוק</w:t>
      </w:r>
      <w:r w:rsidRPr="00D248A0">
        <w:rPr>
          <w:rFonts w:hint="cs"/>
          <w:rtl/>
          <w:lang w:eastAsia="he-IL"/>
        </w:rPr>
        <w:t xml:space="preserve"> </w:t>
      </w:r>
      <w:r>
        <w:rPr>
          <w:rFonts w:hint="cs"/>
          <w:rtl/>
          <w:lang w:eastAsia="he-IL"/>
        </w:rPr>
        <w:t xml:space="preserve">הפצת שידורים באמצעות תחנות שידור ספרתיות (תיקון מס' 8 </w:t>
      </w:r>
      <w:r>
        <w:rPr>
          <w:rtl/>
          <w:lang w:eastAsia="he-IL"/>
        </w:rPr>
        <w:t>–</w:t>
      </w:r>
      <w:r>
        <w:rPr>
          <w:rFonts w:hint="cs"/>
          <w:rtl/>
          <w:lang w:eastAsia="he-IL"/>
        </w:rPr>
        <w:t xml:space="preserve"> הוראת שעה), התשפ"ו</w:t>
      </w:r>
      <w:r>
        <w:rPr>
          <w:rtl/>
          <w:lang w:eastAsia="he-IL"/>
        </w:rPr>
        <w:t>–</w:t>
      </w:r>
      <w:r>
        <w:rPr>
          <w:rFonts w:hint="cs"/>
          <w:rtl/>
          <w:lang w:eastAsia="he-IL"/>
        </w:rPr>
        <w:t>2026, התקבלה בקריאה</w:t>
      </w:r>
      <w:bookmarkStart w:id="15987" w:name="_ETM_Q93_681719"/>
      <w:bookmarkEnd w:id="15987"/>
      <w:r>
        <w:rPr>
          <w:rFonts w:hint="cs"/>
          <w:rtl/>
          <w:lang w:eastAsia="he-IL"/>
        </w:rPr>
        <w:t xml:space="preserve"> השנייה והשלישית, ותיכנס לספר החוקים. </w:t>
      </w:r>
    </w:p>
    <w:p w:rsidR="00E50A18" w:rsidRDefault="00E50A18" w:rsidP="000F0011">
      <w:pPr>
        <w:rPr>
          <w:rtl/>
          <w:lang w:eastAsia="he-IL"/>
        </w:rPr>
      </w:pPr>
    </w:p>
    <w:p w:rsidR="00E50A18" w:rsidRDefault="00E50A18" w:rsidP="000F0011">
      <w:pPr>
        <w:pStyle w:val="af5"/>
        <w:keepNext/>
        <w:rPr>
          <w:rtl/>
        </w:rPr>
      </w:pPr>
      <w:r w:rsidRPr="004466CC">
        <w:rPr>
          <w:rStyle w:val="TagStyle"/>
          <w:rtl/>
        </w:rPr>
        <w:lastRenderedPageBreak/>
        <w:t xml:space="preserve"> &lt;&lt; קריאה &gt;&gt; </w:t>
      </w:r>
      <w:r>
        <w:rPr>
          <w:rtl/>
        </w:rPr>
        <w:t>יסמין פרידמן (יש עתיד):</w:t>
      </w:r>
      <w:r w:rsidRPr="004466CC">
        <w:rPr>
          <w:rStyle w:val="TagStyle"/>
          <w:rtl/>
        </w:rPr>
        <w:t xml:space="preserve"> &lt;&lt; קריאה &gt;&gt;</w:t>
      </w:r>
      <w:r>
        <w:rPr>
          <w:rtl/>
        </w:rPr>
        <w:t xml:space="preserve"> </w:t>
      </w:r>
    </w:p>
    <w:p w:rsidR="00E50A18" w:rsidRDefault="00E50A18" w:rsidP="001C0776">
      <w:pPr>
        <w:rPr>
          <w:rtl/>
          <w:lang w:eastAsia="he-IL"/>
        </w:rPr>
      </w:pPr>
    </w:p>
    <w:p w:rsidR="00E50A18" w:rsidRDefault="00E50A18" w:rsidP="000F0011">
      <w:pPr>
        <w:rPr>
          <w:rtl/>
          <w:lang w:eastAsia="he-IL"/>
        </w:rPr>
      </w:pPr>
      <w:r>
        <w:rPr>
          <w:rFonts w:hint="cs"/>
          <w:rtl/>
          <w:lang w:eastAsia="he-IL"/>
        </w:rPr>
        <w:t>אנחנו נגד השחיתות.</w:t>
      </w:r>
    </w:p>
    <w:p w:rsidR="00E50A18" w:rsidRDefault="00E50A18" w:rsidP="000F0011">
      <w:pPr>
        <w:rPr>
          <w:rtl/>
          <w:lang w:eastAsia="he-IL"/>
        </w:rPr>
      </w:pPr>
      <w:bookmarkStart w:id="15988" w:name="_ETM_Q93_710240"/>
      <w:bookmarkStart w:id="15989" w:name="_ETM_Q93_710289"/>
      <w:bookmarkEnd w:id="15988"/>
      <w:bookmarkEnd w:id="15989"/>
    </w:p>
    <w:p w:rsidR="00E50A18" w:rsidRDefault="00E50A18" w:rsidP="000F0011">
      <w:pPr>
        <w:pStyle w:val="af5"/>
        <w:keepNext/>
        <w:rPr>
          <w:rtl/>
        </w:rPr>
      </w:pPr>
      <w:bookmarkStart w:id="15990" w:name="ET_interruption_קר_אה_39"/>
      <w:r w:rsidRPr="00554DBA">
        <w:rPr>
          <w:rStyle w:val="TagStyle"/>
          <w:rtl/>
        </w:rPr>
        <w:t xml:space="preserve"> &lt;&lt; קריאה &gt;&gt; </w:t>
      </w:r>
      <w:r>
        <w:rPr>
          <w:rtl/>
        </w:rPr>
        <w:t>קריאה:</w:t>
      </w:r>
      <w:r w:rsidRPr="00554DBA">
        <w:rPr>
          <w:rStyle w:val="TagStyle"/>
          <w:rtl/>
        </w:rPr>
        <w:t xml:space="preserve"> &lt;&lt; קריאה &gt;&gt;</w:t>
      </w:r>
      <w:r>
        <w:rPr>
          <w:rtl/>
        </w:rPr>
        <w:t xml:space="preserve"> </w:t>
      </w:r>
      <w:bookmarkEnd w:id="15990"/>
    </w:p>
    <w:p w:rsidR="00E50A18" w:rsidRDefault="00E50A18" w:rsidP="001C0776">
      <w:pPr>
        <w:rPr>
          <w:rtl/>
          <w:lang w:eastAsia="he-IL"/>
        </w:rPr>
      </w:pPr>
    </w:p>
    <w:p w:rsidR="00E50A18" w:rsidRDefault="00E50A18" w:rsidP="000F0011">
      <w:pPr>
        <w:rPr>
          <w:rtl/>
          <w:lang w:eastAsia="he-IL"/>
        </w:rPr>
      </w:pPr>
      <w:r>
        <w:rPr>
          <w:rFonts w:hint="cs"/>
          <w:rtl/>
          <w:lang w:eastAsia="he-IL"/>
        </w:rPr>
        <w:t>חג שמח.</w:t>
      </w:r>
      <w:bookmarkStart w:id="15991" w:name="_ETM_Q93_705647"/>
      <w:bookmarkEnd w:id="15991"/>
      <w:r>
        <w:rPr>
          <w:rFonts w:hint="cs"/>
          <w:rtl/>
          <w:lang w:eastAsia="he-IL"/>
        </w:rPr>
        <w:t xml:space="preserve"> </w:t>
      </w:r>
    </w:p>
    <w:p w:rsidR="00E50A18" w:rsidRDefault="00E50A18" w:rsidP="000F0011">
      <w:pPr>
        <w:rPr>
          <w:rtl/>
          <w:lang w:eastAsia="he-IL"/>
        </w:rPr>
      </w:pPr>
    </w:p>
    <w:p w:rsidR="00582247" w:rsidRPr="00554DBA" w:rsidRDefault="00582247" w:rsidP="000F0011">
      <w:pPr>
        <w:rPr>
          <w:rtl/>
          <w:lang w:eastAsia="he-IL"/>
        </w:rPr>
      </w:pPr>
    </w:p>
    <w:p w:rsidR="00E50A18" w:rsidRDefault="00E50A18" w:rsidP="000F0011">
      <w:pPr>
        <w:pStyle w:val="a6"/>
        <w:rPr>
          <w:rtl/>
        </w:rPr>
      </w:pPr>
      <w:bookmarkStart w:id="15992" w:name="ET_hatsach_648619_1"/>
      <w:r w:rsidRPr="00AD6122">
        <w:rPr>
          <w:rStyle w:val="TagStyle"/>
          <w:rtl/>
        </w:rPr>
        <w:t xml:space="preserve">&lt;&lt; הצח &gt;&gt; </w:t>
      </w:r>
      <w:bookmarkStart w:id="15993" w:name="_Toc225867405"/>
      <w:bookmarkStart w:id="15994" w:name="_Toc225870387"/>
      <w:r>
        <w:rPr>
          <w:rtl/>
        </w:rPr>
        <w:t>הצעת חוק להסדרת אירוע הילולת רבי שמעון בר יוחאי בהר מירון (הוראת שעה), התשפ"ו–2026</w:t>
      </w:r>
      <w:bookmarkEnd w:id="15993"/>
      <w:bookmarkEnd w:id="15994"/>
      <w:r w:rsidRPr="00AD6122">
        <w:rPr>
          <w:rStyle w:val="TagStyle"/>
          <w:rtl/>
        </w:rPr>
        <w:t xml:space="preserve"> &lt;&lt; הצח &gt;&gt;</w:t>
      </w:r>
      <w:r>
        <w:rPr>
          <w:rtl/>
        </w:rPr>
        <w:t xml:space="preserve"> </w:t>
      </w:r>
      <w:bookmarkEnd w:id="15992"/>
    </w:p>
    <w:p w:rsidR="00E50A18" w:rsidRDefault="00E50A18" w:rsidP="000F0011">
      <w:pPr>
        <w:rPr>
          <w:rtl/>
        </w:rPr>
      </w:pPr>
      <w:r>
        <w:rPr>
          <w:rFonts w:hint="cs"/>
          <w:rtl/>
        </w:rPr>
        <w:t>[מס' מ/1935; דברי הכנסת, חוב' כ', ישיבה 376; נספחות.]</w:t>
      </w:r>
    </w:p>
    <w:p w:rsidR="00E50A18" w:rsidRDefault="00E50A18" w:rsidP="000F0011">
      <w:pPr>
        <w:pStyle w:val="-0"/>
        <w:rPr>
          <w:rtl/>
        </w:rPr>
      </w:pPr>
      <w:r>
        <w:rPr>
          <w:rtl/>
        </w:rPr>
        <w:t>(קריאה שנייה וקריאה שלישית)</w:t>
      </w:r>
    </w:p>
    <w:p w:rsidR="00E50A18" w:rsidRDefault="00E50A18" w:rsidP="00B51CD2"/>
    <w:p w:rsidR="00E50A18" w:rsidRDefault="00E50A18" w:rsidP="000F0011">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E50A18" w:rsidRDefault="00E50A18" w:rsidP="001C0776">
      <w:pPr>
        <w:rPr>
          <w:rtl/>
          <w:lang w:eastAsia="he-IL"/>
        </w:rPr>
      </w:pPr>
    </w:p>
    <w:p w:rsidR="00E50A18" w:rsidRDefault="00E50A18" w:rsidP="00B85FEC">
      <w:pPr>
        <w:rPr>
          <w:rtl/>
          <w:lang w:eastAsia="he-IL"/>
        </w:rPr>
      </w:pPr>
      <w:r>
        <w:rPr>
          <w:rFonts w:hint="cs"/>
          <w:rtl/>
          <w:lang w:eastAsia="he-IL"/>
        </w:rPr>
        <w:t xml:space="preserve">חברי הכנסת, אנחנו עוברים לנושא הבא על סדר-היום </w:t>
      </w:r>
      <w:r w:rsidR="00B85FEC">
        <w:rPr>
          <w:rFonts w:hint="eastAsia"/>
          <w:rtl/>
          <w:lang w:eastAsia="he-IL"/>
        </w:rPr>
        <w:t>–</w:t>
      </w:r>
      <w:r w:rsidR="00B85FEC">
        <w:rPr>
          <w:rFonts w:hint="cs"/>
          <w:rtl/>
          <w:lang w:eastAsia="he-IL"/>
        </w:rPr>
        <w:t xml:space="preserve"> </w:t>
      </w:r>
      <w:r w:rsidRPr="00EB6723">
        <w:rPr>
          <w:rtl/>
          <w:lang w:eastAsia="he-IL"/>
        </w:rPr>
        <w:t>הצעת חוק להסדרת אירוע הילולת רבי שמעון בר יוחאי בהר מירון (הוראת שעה), התשפ"ו–2026</w:t>
      </w:r>
      <w:r>
        <w:rPr>
          <w:rFonts w:hint="cs"/>
          <w:rtl/>
          <w:lang w:eastAsia="he-IL"/>
        </w:rPr>
        <w:t xml:space="preserve">, </w:t>
      </w:r>
      <w:r w:rsidR="00B85FEC">
        <w:rPr>
          <w:rFonts w:hint="cs"/>
          <w:rtl/>
          <w:lang w:eastAsia="he-IL"/>
        </w:rPr>
        <w:t>ל</w:t>
      </w:r>
      <w:r>
        <w:rPr>
          <w:rFonts w:hint="cs"/>
          <w:rtl/>
          <w:lang w:eastAsia="he-IL"/>
        </w:rPr>
        <w:t>קריאה השנייה והשלישית. אני מזמין את חבר הכנסת צביקה פוגל</w:t>
      </w:r>
      <w:r w:rsidR="00B85FEC">
        <w:rPr>
          <w:rFonts w:hint="cs"/>
          <w:rtl/>
          <w:lang w:eastAsia="he-IL"/>
        </w:rPr>
        <w:t>,</w:t>
      </w:r>
      <w:r>
        <w:rPr>
          <w:rFonts w:hint="cs"/>
          <w:rtl/>
          <w:lang w:eastAsia="he-IL"/>
        </w:rPr>
        <w:t xml:space="preserve"> יושב-ראש הוועדה לביטחון לאומי, </w:t>
      </w:r>
      <w:bookmarkStart w:id="15995" w:name="_ETM_Q94_128481"/>
      <w:bookmarkEnd w:id="15995"/>
      <w:r>
        <w:rPr>
          <w:rFonts w:hint="cs"/>
          <w:rtl/>
          <w:lang w:eastAsia="he-IL"/>
        </w:rPr>
        <w:t>להציג את הצעת החוק. בבקשה, אדוני.</w:t>
      </w:r>
    </w:p>
    <w:p w:rsidR="00E50A18" w:rsidRDefault="00E50A18" w:rsidP="000F0011">
      <w:pPr>
        <w:rPr>
          <w:rtl/>
          <w:lang w:eastAsia="he-IL"/>
        </w:rPr>
      </w:pPr>
      <w:bookmarkStart w:id="15996" w:name="_ETM_Q94_133168"/>
      <w:bookmarkStart w:id="15997" w:name="_ETM_Q94_133223"/>
      <w:bookmarkStart w:id="15998" w:name="_ETM_Q94_134305"/>
      <w:bookmarkEnd w:id="15996"/>
      <w:bookmarkEnd w:id="15997"/>
      <w:bookmarkEnd w:id="15998"/>
    </w:p>
    <w:p w:rsidR="00E50A18" w:rsidRDefault="00E50A18" w:rsidP="000F0011">
      <w:pPr>
        <w:pStyle w:val="a4"/>
        <w:keepNext/>
        <w:rPr>
          <w:rtl/>
        </w:rPr>
      </w:pPr>
      <w:bookmarkStart w:id="15999" w:name="ET_speaker_6358_5"/>
      <w:r w:rsidRPr="00EB6723">
        <w:rPr>
          <w:rStyle w:val="TagStyle"/>
          <w:rtl/>
        </w:rPr>
        <w:t xml:space="preserve"> &lt;&lt; דובר &gt;&gt; </w:t>
      </w:r>
      <w:bookmarkStart w:id="16000" w:name="_Toc225867406"/>
      <w:bookmarkStart w:id="16001" w:name="_Toc225870388"/>
      <w:r>
        <w:rPr>
          <w:rtl/>
        </w:rPr>
        <w:t>צביקה פוגל (</w:t>
      </w:r>
      <w:r>
        <w:rPr>
          <w:rFonts w:hint="cs"/>
          <w:rtl/>
        </w:rPr>
        <w:t>יו"ר הוועדה לביטחון לאומי</w:t>
      </w:r>
      <w:r>
        <w:rPr>
          <w:rtl/>
        </w:rPr>
        <w:t>):</w:t>
      </w:r>
      <w:bookmarkEnd w:id="16000"/>
      <w:bookmarkEnd w:id="16001"/>
      <w:r w:rsidRPr="00EB6723">
        <w:rPr>
          <w:rStyle w:val="TagStyle"/>
          <w:rtl/>
        </w:rPr>
        <w:t xml:space="preserve"> &lt;&lt; דובר &gt;&gt;</w:t>
      </w:r>
      <w:r>
        <w:rPr>
          <w:rtl/>
        </w:rPr>
        <w:t xml:space="preserve"> </w:t>
      </w:r>
      <w:bookmarkEnd w:id="15999"/>
    </w:p>
    <w:p w:rsidR="00E50A18" w:rsidRDefault="00E50A18" w:rsidP="001C0776">
      <w:pPr>
        <w:rPr>
          <w:rtl/>
          <w:lang w:eastAsia="he-IL"/>
        </w:rPr>
      </w:pPr>
    </w:p>
    <w:p w:rsidR="00E50A18" w:rsidRDefault="00E50A18" w:rsidP="00B85FEC">
      <w:pPr>
        <w:rPr>
          <w:rtl/>
          <w:lang w:eastAsia="he-IL"/>
        </w:rPr>
      </w:pPr>
      <w:bookmarkStart w:id="16002" w:name="_ETM_Q94_134819"/>
      <w:bookmarkStart w:id="16003" w:name="_ETM_Q94_134851"/>
      <w:bookmarkEnd w:id="16002"/>
      <w:bookmarkEnd w:id="16003"/>
      <w:r>
        <w:rPr>
          <w:rFonts w:hint="cs"/>
          <w:rtl/>
          <w:lang w:eastAsia="he-IL"/>
        </w:rPr>
        <w:t xml:space="preserve">אדוני היושב-ראש, חבריי חברי הכנסת, </w:t>
      </w:r>
      <w:bookmarkStart w:id="16004" w:name="_ETM_Q94_150338"/>
      <w:bookmarkEnd w:id="16004"/>
      <w:r>
        <w:rPr>
          <w:rFonts w:hint="cs"/>
          <w:rtl/>
          <w:lang w:eastAsia="he-IL"/>
        </w:rPr>
        <w:t xml:space="preserve">כנסת נכבדה, אני מתכבד להציג בפני הכנסת לקריאה השנייה ולקריאה השלישית את </w:t>
      </w:r>
      <w:r w:rsidRPr="00F83929">
        <w:rPr>
          <w:rtl/>
          <w:lang w:eastAsia="he-IL"/>
        </w:rPr>
        <w:t xml:space="preserve">הצעת </w:t>
      </w:r>
      <w:r>
        <w:rPr>
          <w:rFonts w:hint="cs"/>
          <w:rtl/>
          <w:lang w:eastAsia="he-IL"/>
        </w:rPr>
        <w:t>ה</w:t>
      </w:r>
      <w:r w:rsidRPr="00F83929">
        <w:rPr>
          <w:rtl/>
          <w:lang w:eastAsia="he-IL"/>
        </w:rPr>
        <w:t xml:space="preserve">חוק </w:t>
      </w:r>
      <w:r>
        <w:rPr>
          <w:rFonts w:hint="cs"/>
          <w:rtl/>
          <w:lang w:eastAsia="he-IL"/>
        </w:rPr>
        <w:t xml:space="preserve">מטעם הממשלה </w:t>
      </w:r>
      <w:r w:rsidRPr="00F83929">
        <w:rPr>
          <w:rtl/>
          <w:lang w:eastAsia="he-IL"/>
        </w:rPr>
        <w:t>להסדרת אירוע הילולת רבי שמעון בר יוחאי בהר מירון (הוראת שעה), התשפ"ו–2026</w:t>
      </w:r>
      <w:r>
        <w:rPr>
          <w:rFonts w:hint="cs"/>
          <w:rtl/>
          <w:lang w:eastAsia="he-IL"/>
        </w:rPr>
        <w:t xml:space="preserve">. </w:t>
      </w:r>
      <w:bookmarkStart w:id="16005" w:name="_ETM_Q94_163402"/>
      <w:bookmarkStart w:id="16006" w:name="_ETM_Q94_163464"/>
      <w:bookmarkStart w:id="16007" w:name="_ETM_Q94_163531"/>
      <w:bookmarkStart w:id="16008" w:name="_ETM_Q94_163574"/>
      <w:bookmarkEnd w:id="16005"/>
      <w:bookmarkEnd w:id="16006"/>
      <w:bookmarkEnd w:id="16007"/>
      <w:bookmarkEnd w:id="16008"/>
      <w:r>
        <w:rPr>
          <w:rFonts w:hint="cs"/>
          <w:rtl/>
          <w:lang w:eastAsia="he-IL"/>
        </w:rPr>
        <w:t xml:space="preserve">אדוני היושב-ראש, אתר קבר הרשב"י, </w:t>
      </w:r>
      <w:r w:rsidR="00B85FEC">
        <w:rPr>
          <w:rFonts w:hint="cs"/>
          <w:rtl/>
          <w:lang w:eastAsia="he-IL"/>
        </w:rPr>
        <w:t>ש</w:t>
      </w:r>
      <w:r>
        <w:rPr>
          <w:rFonts w:hint="cs"/>
          <w:rtl/>
          <w:lang w:eastAsia="he-IL"/>
        </w:rPr>
        <w:t>בו קבורים לפי המסורת רבי שמעון בר יוחאי ובנו רבי אלעזר, הוא אתר יהודי המושך המוני מבקרים מדי שנה. ביום י"ח באייר התשפ"א, 20 באפריל</w:t>
      </w:r>
      <w:bookmarkStart w:id="16009" w:name="_ETM_Q94_180000"/>
      <w:bookmarkEnd w:id="16009"/>
      <w:r>
        <w:rPr>
          <w:rFonts w:hint="cs"/>
          <w:rtl/>
          <w:lang w:eastAsia="he-IL"/>
        </w:rPr>
        <w:t xml:space="preserve"> </w:t>
      </w:r>
      <w:r>
        <w:rPr>
          <w:rtl/>
          <w:lang w:eastAsia="he-IL"/>
        </w:rPr>
        <w:t>2021</w:t>
      </w:r>
      <w:r>
        <w:rPr>
          <w:rFonts w:hint="cs"/>
          <w:rtl/>
          <w:lang w:eastAsia="he-IL"/>
        </w:rPr>
        <w:t>,</w:t>
      </w:r>
      <w:r>
        <w:rPr>
          <w:rtl/>
          <w:lang w:eastAsia="he-IL"/>
        </w:rPr>
        <w:t xml:space="preserve"> במהלך </w:t>
      </w:r>
      <w:r>
        <w:rPr>
          <w:rFonts w:hint="cs"/>
          <w:rtl/>
          <w:lang w:eastAsia="he-IL"/>
        </w:rPr>
        <w:t>ה</w:t>
      </w:r>
      <w:r>
        <w:rPr>
          <w:rtl/>
          <w:lang w:eastAsia="he-IL"/>
        </w:rPr>
        <w:t>ילולת ל"ג בעומר</w:t>
      </w:r>
      <w:r>
        <w:rPr>
          <w:rFonts w:hint="cs"/>
          <w:rtl/>
          <w:lang w:eastAsia="he-IL"/>
        </w:rPr>
        <w:t>,</w:t>
      </w:r>
      <w:r>
        <w:rPr>
          <w:rtl/>
          <w:lang w:eastAsia="he-IL"/>
        </w:rPr>
        <w:t xml:space="preserve"> התרחש אסון כבד באתר</w:t>
      </w:r>
      <w:r>
        <w:rPr>
          <w:rFonts w:hint="cs"/>
          <w:rtl/>
          <w:lang w:eastAsia="he-IL"/>
        </w:rPr>
        <w:t>,</w:t>
      </w:r>
      <w:r>
        <w:rPr>
          <w:rtl/>
          <w:lang w:eastAsia="he-IL"/>
        </w:rPr>
        <w:t xml:space="preserve"> שגבה </w:t>
      </w:r>
      <w:bookmarkStart w:id="16010" w:name="_ETM_Q94_184950"/>
      <w:bookmarkEnd w:id="16010"/>
      <w:r>
        <w:rPr>
          <w:rtl/>
          <w:lang w:eastAsia="he-IL"/>
        </w:rPr>
        <w:t xml:space="preserve">את חייהם של 45 גברים וילדים והביא לפציעתם של למעלה </w:t>
      </w:r>
      <w:bookmarkStart w:id="16011" w:name="_ETM_Q94_189900"/>
      <w:bookmarkEnd w:id="16011"/>
      <w:r>
        <w:rPr>
          <w:rtl/>
          <w:lang w:eastAsia="he-IL"/>
        </w:rPr>
        <w:t xml:space="preserve">מ-150 אנשים נוספים. בעקבות האירוע הזה החליטה ממשלת ישראל להקים </w:t>
      </w:r>
      <w:bookmarkStart w:id="16012" w:name="_ETM_Q94_194850"/>
      <w:bookmarkEnd w:id="16012"/>
      <w:r>
        <w:rPr>
          <w:rtl/>
          <w:lang w:eastAsia="he-IL"/>
        </w:rPr>
        <w:t>ועדת חקירה ממלכתית לחקר אסון הר</w:t>
      </w:r>
      <w:r>
        <w:rPr>
          <w:rFonts w:hint="cs"/>
          <w:rtl/>
          <w:lang w:eastAsia="he-IL"/>
        </w:rPr>
        <w:t xml:space="preserve"> </w:t>
      </w:r>
      <w:r>
        <w:rPr>
          <w:rtl/>
          <w:lang w:eastAsia="he-IL"/>
        </w:rPr>
        <w:t>מ</w:t>
      </w:r>
      <w:r>
        <w:rPr>
          <w:rFonts w:hint="cs"/>
          <w:rtl/>
          <w:lang w:eastAsia="he-IL"/>
        </w:rPr>
        <w:t>יר</w:t>
      </w:r>
      <w:r>
        <w:rPr>
          <w:rtl/>
          <w:lang w:eastAsia="he-IL"/>
        </w:rPr>
        <w:t xml:space="preserve">ון. מאז הקמתה פרסמה ועדת </w:t>
      </w:r>
      <w:bookmarkStart w:id="16013" w:name="_ETM_Q94_199800"/>
      <w:bookmarkEnd w:id="16013"/>
      <w:r>
        <w:rPr>
          <w:rtl/>
          <w:lang w:eastAsia="he-IL"/>
        </w:rPr>
        <w:t>החקירה המלצות ביניים ודוח סופי ובו תוצאות החקירה שערכה</w:t>
      </w:r>
      <w:r>
        <w:rPr>
          <w:rFonts w:hint="cs"/>
          <w:rtl/>
          <w:lang w:eastAsia="he-IL"/>
        </w:rPr>
        <w:t>,</w:t>
      </w:r>
      <w:r>
        <w:rPr>
          <w:rtl/>
          <w:lang w:eastAsia="he-IL"/>
        </w:rPr>
        <w:t xml:space="preserve"> ממצ</w:t>
      </w:r>
      <w:r>
        <w:rPr>
          <w:rFonts w:hint="cs"/>
          <w:rtl/>
          <w:lang w:eastAsia="he-IL"/>
        </w:rPr>
        <w:t>א</w:t>
      </w:r>
      <w:r>
        <w:rPr>
          <w:rtl/>
          <w:lang w:eastAsia="he-IL"/>
        </w:rPr>
        <w:t xml:space="preserve">יה </w:t>
      </w:r>
      <w:bookmarkStart w:id="16014" w:name="_ETM_Q94_204750"/>
      <w:bookmarkEnd w:id="16014"/>
      <w:r>
        <w:rPr>
          <w:rtl/>
          <w:lang w:eastAsia="he-IL"/>
        </w:rPr>
        <w:t xml:space="preserve">והמלצותיה. </w:t>
      </w:r>
      <w:bookmarkStart w:id="16015" w:name="_ETM_Q94_209860"/>
      <w:bookmarkEnd w:id="16015"/>
    </w:p>
    <w:p w:rsidR="00E50A18" w:rsidRDefault="00E50A18" w:rsidP="000F0011">
      <w:pPr>
        <w:rPr>
          <w:rtl/>
          <w:lang w:eastAsia="he-IL"/>
        </w:rPr>
      </w:pPr>
      <w:bookmarkStart w:id="16016" w:name="_ETM_Q94_212503"/>
      <w:bookmarkStart w:id="16017" w:name="_ETM_Q94_212568"/>
      <w:bookmarkEnd w:id="16016"/>
      <w:bookmarkEnd w:id="16017"/>
    </w:p>
    <w:p w:rsidR="00E50A18" w:rsidRDefault="00E50A18" w:rsidP="00B85FEC">
      <w:pPr>
        <w:rPr>
          <w:rtl/>
          <w:lang w:eastAsia="he-IL"/>
        </w:rPr>
      </w:pPr>
      <w:bookmarkStart w:id="16018" w:name="_ETM_Q94_212616"/>
      <w:bookmarkStart w:id="16019" w:name="_ETM_Q94_212663"/>
      <w:bookmarkEnd w:id="16018"/>
      <w:bookmarkEnd w:id="16019"/>
      <w:r>
        <w:rPr>
          <w:rtl/>
          <w:lang w:eastAsia="he-IL"/>
        </w:rPr>
        <w:t>לפני שלוש שנים</w:t>
      </w:r>
      <w:r>
        <w:rPr>
          <w:rFonts w:hint="cs"/>
          <w:rtl/>
          <w:lang w:eastAsia="he-IL"/>
        </w:rPr>
        <w:t xml:space="preserve"> </w:t>
      </w:r>
      <w:r>
        <w:rPr>
          <w:rFonts w:hint="eastAsia"/>
          <w:rtl/>
          <w:lang w:eastAsia="he-IL"/>
        </w:rPr>
        <w:t>–</w:t>
      </w:r>
      <w:r>
        <w:rPr>
          <w:rFonts w:hint="cs"/>
          <w:rtl/>
          <w:lang w:eastAsia="he-IL"/>
        </w:rPr>
        <w:t xml:space="preserve"> </w:t>
      </w:r>
      <w:r>
        <w:rPr>
          <w:rtl/>
          <w:lang w:eastAsia="he-IL"/>
        </w:rPr>
        <w:t>דרך אגב, אז אני התחלתי לדון בעניין</w:t>
      </w:r>
      <w:r>
        <w:rPr>
          <w:rFonts w:hint="cs"/>
          <w:rtl/>
          <w:lang w:eastAsia="he-IL"/>
        </w:rPr>
        <w:t xml:space="preserve"> </w:t>
      </w:r>
      <w:r>
        <w:rPr>
          <w:rFonts w:hint="eastAsia"/>
          <w:rtl/>
          <w:lang w:eastAsia="he-IL"/>
        </w:rPr>
        <w:t>–</w:t>
      </w:r>
      <w:r>
        <w:rPr>
          <w:rtl/>
          <w:lang w:eastAsia="he-IL"/>
        </w:rPr>
        <w:t xml:space="preserve"> </w:t>
      </w:r>
      <w:bookmarkStart w:id="16020" w:name="_ETM_Q94_214773"/>
      <w:bookmarkEnd w:id="16020"/>
      <w:r>
        <w:rPr>
          <w:rtl/>
          <w:lang w:eastAsia="he-IL"/>
        </w:rPr>
        <w:t xml:space="preserve">נחקקה לראשונה הוראת שעה שנועדה להסדיר את קיום האירוע. לפני </w:t>
      </w:r>
      <w:bookmarkStart w:id="16021" w:name="_ETM_Q94_219686"/>
      <w:bookmarkEnd w:id="16021"/>
      <w:r>
        <w:rPr>
          <w:rtl/>
          <w:lang w:eastAsia="he-IL"/>
        </w:rPr>
        <w:t>שנתיים, לאור המצב הביטחוני המיוחד בצפון הארץ ולאור</w:t>
      </w:r>
      <w:r>
        <w:rPr>
          <w:rFonts w:hint="cs"/>
          <w:rtl/>
          <w:lang w:eastAsia="he-IL"/>
        </w:rPr>
        <w:t xml:space="preserve"> עמדת </w:t>
      </w:r>
      <w:bookmarkStart w:id="16022" w:name="_ETM_Q94_224600"/>
      <w:bookmarkEnd w:id="16022"/>
      <w:r>
        <w:rPr>
          <w:rtl/>
          <w:lang w:eastAsia="he-IL"/>
        </w:rPr>
        <w:t xml:space="preserve">פיקוד העורף אשר הובאה בפני הוועדה, הוחלט כי יש לקיים </w:t>
      </w:r>
      <w:bookmarkStart w:id="16023" w:name="_ETM_Q94_229513"/>
      <w:bookmarkEnd w:id="16023"/>
      <w:r>
        <w:rPr>
          <w:rtl/>
          <w:lang w:eastAsia="he-IL"/>
        </w:rPr>
        <w:t xml:space="preserve">את אירוע ההילולה במתכונת </w:t>
      </w:r>
      <w:r>
        <w:rPr>
          <w:rtl/>
          <w:lang w:eastAsia="he-IL"/>
        </w:rPr>
        <w:lastRenderedPageBreak/>
        <w:t xml:space="preserve">מצומצמת. </w:t>
      </w:r>
      <w:r>
        <w:rPr>
          <w:rFonts w:hint="cs"/>
          <w:rtl/>
          <w:lang w:eastAsia="he-IL"/>
        </w:rPr>
        <w:t>א</w:t>
      </w:r>
      <w:r>
        <w:rPr>
          <w:rtl/>
          <w:lang w:eastAsia="he-IL"/>
        </w:rPr>
        <w:t xml:space="preserve">שתקד, מצב הדברים היה שונה, </w:t>
      </w:r>
      <w:bookmarkStart w:id="16024" w:name="_ETM_Q94_234426"/>
      <w:bookmarkEnd w:id="16024"/>
      <w:r>
        <w:rPr>
          <w:rtl/>
          <w:lang w:eastAsia="he-IL"/>
        </w:rPr>
        <w:t>ועל כן הוחלט לאפשר היערכות לקיום ההילולה במתכונת רגילה</w:t>
      </w:r>
      <w:r>
        <w:rPr>
          <w:rFonts w:hint="cs"/>
          <w:rtl/>
          <w:lang w:eastAsia="he-IL"/>
        </w:rPr>
        <w:t>.</w:t>
      </w:r>
      <w:r>
        <w:rPr>
          <w:rtl/>
          <w:lang w:eastAsia="he-IL"/>
        </w:rPr>
        <w:t xml:space="preserve"> </w:t>
      </w:r>
      <w:bookmarkStart w:id="16025" w:name="_ETM_Q94_239520"/>
      <w:bookmarkEnd w:id="16025"/>
      <w:r>
        <w:rPr>
          <w:rtl/>
          <w:lang w:eastAsia="he-IL"/>
        </w:rPr>
        <w:t xml:space="preserve">יחד עם זה, הוחלט לקבוע הסדרים מיוחדים לעריכת ההילולה, אם </w:t>
      </w:r>
      <w:bookmarkStart w:id="16026" w:name="_ETM_Q94_244598"/>
      <w:bookmarkEnd w:id="16026"/>
      <w:r>
        <w:rPr>
          <w:rtl/>
          <w:lang w:eastAsia="he-IL"/>
        </w:rPr>
        <w:t xml:space="preserve">וכאשר תהיה זו שעת התקפה או מצב מיוחד בעורף. </w:t>
      </w:r>
    </w:p>
    <w:p w:rsidR="00E50A18" w:rsidRDefault="00E50A18" w:rsidP="000F0011">
      <w:pPr>
        <w:rPr>
          <w:rtl/>
          <w:lang w:eastAsia="he-IL"/>
        </w:rPr>
      </w:pPr>
      <w:bookmarkStart w:id="16027" w:name="_ETM_Q94_249123"/>
      <w:bookmarkStart w:id="16028" w:name="_ETM_Q94_249177"/>
      <w:bookmarkEnd w:id="16027"/>
      <w:bookmarkEnd w:id="16028"/>
    </w:p>
    <w:p w:rsidR="00E50A18" w:rsidRDefault="00E50A18" w:rsidP="00B85FEC">
      <w:pPr>
        <w:rPr>
          <w:rtl/>
          <w:lang w:eastAsia="he-IL"/>
        </w:rPr>
      </w:pPr>
      <w:bookmarkStart w:id="16029" w:name="_ETM_Q94_249251"/>
      <w:bookmarkStart w:id="16030" w:name="_ETM_Q94_249288"/>
      <w:bookmarkEnd w:id="16029"/>
      <w:bookmarkEnd w:id="16030"/>
      <w:r>
        <w:rPr>
          <w:rtl/>
          <w:lang w:eastAsia="he-IL"/>
        </w:rPr>
        <w:t xml:space="preserve">כיום, </w:t>
      </w:r>
      <w:bookmarkStart w:id="16031" w:name="_ETM_Q94_249677"/>
      <w:bookmarkEnd w:id="16031"/>
      <w:r>
        <w:rPr>
          <w:rtl/>
          <w:lang w:eastAsia="he-IL"/>
        </w:rPr>
        <w:t xml:space="preserve">כשמדינת ישראל נמצאת בעיצומה של מערכה מלחמתית, הצעת החוק שלפניכם </w:t>
      </w:r>
      <w:bookmarkStart w:id="16032" w:name="_ETM_Q94_254755"/>
      <w:bookmarkEnd w:id="16032"/>
      <w:r>
        <w:rPr>
          <w:rtl/>
          <w:lang w:eastAsia="he-IL"/>
        </w:rPr>
        <w:t>נדרשה לתת מענה לשני התרחישים</w:t>
      </w:r>
      <w:r>
        <w:rPr>
          <w:rFonts w:hint="cs"/>
          <w:rtl/>
          <w:lang w:eastAsia="he-IL"/>
        </w:rPr>
        <w:t>.</w:t>
      </w:r>
      <w:r>
        <w:rPr>
          <w:rtl/>
          <w:lang w:eastAsia="he-IL"/>
        </w:rPr>
        <w:t xml:space="preserve"> בתרחיש שגרה</w:t>
      </w:r>
      <w:r>
        <w:rPr>
          <w:rFonts w:hint="cs"/>
          <w:rtl/>
          <w:lang w:eastAsia="he-IL"/>
        </w:rPr>
        <w:t>,</w:t>
      </w:r>
      <w:r>
        <w:rPr>
          <w:rtl/>
          <w:lang w:eastAsia="he-IL"/>
        </w:rPr>
        <w:t xml:space="preserve"> </w:t>
      </w:r>
      <w:r w:rsidR="00B85FEC">
        <w:rPr>
          <w:rFonts w:hint="cs"/>
          <w:rtl/>
          <w:lang w:eastAsia="he-IL"/>
        </w:rPr>
        <w:t xml:space="preserve">אם </w:t>
      </w:r>
      <w:r>
        <w:rPr>
          <w:rtl/>
          <w:lang w:eastAsia="he-IL"/>
        </w:rPr>
        <w:t>לא יוכ</w:t>
      </w:r>
      <w:r>
        <w:rPr>
          <w:rFonts w:hint="cs"/>
          <w:rtl/>
          <w:lang w:eastAsia="he-IL"/>
        </w:rPr>
        <w:t>רז</w:t>
      </w:r>
      <w:r>
        <w:rPr>
          <w:rtl/>
          <w:lang w:eastAsia="he-IL"/>
        </w:rPr>
        <w:t xml:space="preserve"> מצב מיוחד בעורף, ההילולה תתקיים במתכונתה הרגילה. ככל שההילולה </w:t>
      </w:r>
      <w:bookmarkStart w:id="16033" w:name="_ETM_Q94_264195"/>
      <w:bookmarkEnd w:id="16033"/>
      <w:r>
        <w:rPr>
          <w:rtl/>
          <w:lang w:eastAsia="he-IL"/>
        </w:rPr>
        <w:t>תתקיים במתכונתה הרגילה, הצעת החוק</w:t>
      </w:r>
      <w:r>
        <w:rPr>
          <w:rFonts w:hint="cs"/>
          <w:rtl/>
          <w:lang w:eastAsia="he-IL"/>
        </w:rPr>
        <w:t xml:space="preserve"> המובאת</w:t>
      </w:r>
      <w:r>
        <w:rPr>
          <w:rtl/>
          <w:lang w:eastAsia="he-IL"/>
        </w:rPr>
        <w:t xml:space="preserve"> בפניכם מציגה הסדרים דומים </w:t>
      </w:r>
      <w:bookmarkStart w:id="16034" w:name="_ETM_Q94_268546"/>
      <w:bookmarkEnd w:id="16034"/>
      <w:r>
        <w:rPr>
          <w:rtl/>
          <w:lang w:eastAsia="he-IL"/>
        </w:rPr>
        <w:t xml:space="preserve">לאלה שהיו בשנה שעברה. כך למשל מוצע כי השר האחראי </w:t>
      </w:r>
      <w:bookmarkStart w:id="16035" w:name="_ETM_Q94_272897"/>
      <w:bookmarkEnd w:id="16035"/>
      <w:r>
        <w:rPr>
          <w:rtl/>
          <w:lang w:eastAsia="he-IL"/>
        </w:rPr>
        <w:t>ל</w:t>
      </w:r>
      <w:r>
        <w:rPr>
          <w:rFonts w:hint="cs"/>
          <w:rtl/>
          <w:lang w:eastAsia="he-IL"/>
        </w:rPr>
        <w:t>הי</w:t>
      </w:r>
      <w:r>
        <w:rPr>
          <w:rtl/>
          <w:lang w:eastAsia="he-IL"/>
        </w:rPr>
        <w:t xml:space="preserve">לולה יקבע בצו את </w:t>
      </w:r>
      <w:r>
        <w:rPr>
          <w:rFonts w:hint="cs"/>
          <w:rtl/>
          <w:lang w:eastAsia="he-IL"/>
        </w:rPr>
        <w:t>ה</w:t>
      </w:r>
      <w:r>
        <w:rPr>
          <w:rtl/>
          <w:lang w:eastAsia="he-IL"/>
        </w:rPr>
        <w:t xml:space="preserve">מספר המרבי של השוהים במתחם </w:t>
      </w:r>
      <w:bookmarkStart w:id="16036" w:name="_ETM_Q94_277248"/>
      <w:bookmarkEnd w:id="16036"/>
      <w:r>
        <w:rPr>
          <w:rtl/>
          <w:lang w:eastAsia="he-IL"/>
        </w:rPr>
        <w:t xml:space="preserve">מירון. </w:t>
      </w:r>
      <w:bookmarkStart w:id="16037" w:name="_ETM_Q94_282190"/>
      <w:bookmarkEnd w:id="16037"/>
    </w:p>
    <w:p w:rsidR="00E50A18" w:rsidRDefault="00E50A18" w:rsidP="000F0011">
      <w:pPr>
        <w:rPr>
          <w:rtl/>
          <w:lang w:eastAsia="he-IL"/>
        </w:rPr>
      </w:pPr>
      <w:bookmarkStart w:id="16038" w:name="_ETM_Q94_283460"/>
      <w:bookmarkStart w:id="16039" w:name="_ETM_Q94_283547"/>
      <w:bookmarkStart w:id="16040" w:name="_ETM_Q94_283668"/>
      <w:bookmarkEnd w:id="16038"/>
      <w:bookmarkEnd w:id="16039"/>
      <w:bookmarkEnd w:id="16040"/>
    </w:p>
    <w:p w:rsidR="00E50A18" w:rsidRDefault="00E50A18" w:rsidP="00B85FEC">
      <w:pPr>
        <w:rPr>
          <w:rtl/>
          <w:lang w:eastAsia="he-IL"/>
        </w:rPr>
      </w:pPr>
      <w:bookmarkStart w:id="16041" w:name="_ETM_Q94_283737"/>
      <w:bookmarkEnd w:id="16041"/>
      <w:r>
        <w:rPr>
          <w:rtl/>
          <w:lang w:eastAsia="he-IL"/>
        </w:rPr>
        <w:t xml:space="preserve">ככלל, ההיתרים יינתנו באמצעות רכישת כרטיסי נסיעה בתחבורה הציבורית, אשר </w:t>
      </w:r>
      <w:bookmarkStart w:id="16042" w:name="_ETM_Q94_287719"/>
      <w:bookmarkEnd w:id="16042"/>
      <w:r>
        <w:rPr>
          <w:rtl/>
          <w:lang w:eastAsia="he-IL"/>
        </w:rPr>
        <w:t xml:space="preserve">תהיה פתוחה לכלל הציבור בדרך של כל הקודם זוכה. </w:t>
      </w:r>
      <w:r>
        <w:rPr>
          <w:rFonts w:hint="cs"/>
          <w:rtl/>
          <w:lang w:eastAsia="he-IL"/>
        </w:rPr>
        <w:t>י</w:t>
      </w:r>
      <w:r>
        <w:rPr>
          <w:rtl/>
          <w:lang w:eastAsia="he-IL"/>
        </w:rPr>
        <w:t xml:space="preserve">חד </w:t>
      </w:r>
      <w:bookmarkStart w:id="16043" w:name="_ETM_Q94_293249"/>
      <w:bookmarkEnd w:id="16043"/>
      <w:r>
        <w:rPr>
          <w:rtl/>
          <w:lang w:eastAsia="he-IL"/>
        </w:rPr>
        <w:t>עם זה, היה ואנחנו נהיה במצב של חירום</w:t>
      </w:r>
      <w:r>
        <w:rPr>
          <w:rFonts w:hint="cs"/>
          <w:rtl/>
          <w:lang w:eastAsia="he-IL"/>
        </w:rPr>
        <w:t>,</w:t>
      </w:r>
      <w:r>
        <w:rPr>
          <w:rtl/>
          <w:lang w:eastAsia="he-IL"/>
        </w:rPr>
        <w:t xml:space="preserve"> </w:t>
      </w:r>
      <w:bookmarkStart w:id="16044" w:name="_ETM_Q94_299300"/>
      <w:bookmarkEnd w:id="16044"/>
      <w:r>
        <w:rPr>
          <w:rtl/>
          <w:lang w:eastAsia="he-IL"/>
        </w:rPr>
        <w:t xml:space="preserve">מוצע לאפשר לשר לתת היתרי כניסה ושהייה שלא בדרך הנפקה </w:t>
      </w:r>
      <w:bookmarkStart w:id="16045" w:name="_ETM_Q94_304597"/>
      <w:bookmarkEnd w:id="16045"/>
      <w:r>
        <w:rPr>
          <w:rtl/>
          <w:lang w:eastAsia="he-IL"/>
        </w:rPr>
        <w:t>של כרטיסי נסיעה למ</w:t>
      </w:r>
      <w:r>
        <w:rPr>
          <w:rFonts w:hint="cs"/>
          <w:rtl/>
          <w:lang w:eastAsia="he-IL"/>
        </w:rPr>
        <w:t>יר</w:t>
      </w:r>
      <w:r>
        <w:rPr>
          <w:rtl/>
          <w:lang w:eastAsia="he-IL"/>
        </w:rPr>
        <w:t xml:space="preserve">ון לקהילות, קבוצות וחסידיות שלהן קשר ייחודי </w:t>
      </w:r>
      <w:bookmarkStart w:id="16046" w:name="_ETM_Q94_309895"/>
      <w:bookmarkEnd w:id="16046"/>
      <w:r>
        <w:rPr>
          <w:rtl/>
          <w:lang w:eastAsia="he-IL"/>
        </w:rPr>
        <w:t xml:space="preserve">ארוך שנים להילולה. במסגרת הזו הוצע להקטין את מספר ההיתרים </w:t>
      </w:r>
      <w:bookmarkStart w:id="16047" w:name="_ETM_Q94_315193"/>
      <w:bookmarkEnd w:id="16047"/>
      <w:r>
        <w:rPr>
          <w:rtl/>
          <w:lang w:eastAsia="he-IL"/>
        </w:rPr>
        <w:t xml:space="preserve">שיינתנו ביחס לקבוצות האלה. </w:t>
      </w:r>
    </w:p>
    <w:p w:rsidR="00E50A18" w:rsidRDefault="00E50A18" w:rsidP="000F0011">
      <w:pPr>
        <w:rPr>
          <w:rtl/>
          <w:lang w:eastAsia="he-IL"/>
        </w:rPr>
      </w:pPr>
      <w:bookmarkStart w:id="16048" w:name="_ETM_Q94_322150"/>
      <w:bookmarkStart w:id="16049" w:name="_ETM_Q94_322234"/>
      <w:bookmarkEnd w:id="16048"/>
      <w:bookmarkEnd w:id="16049"/>
    </w:p>
    <w:p w:rsidR="00E50A18" w:rsidRDefault="00E50A18" w:rsidP="00B85FEC">
      <w:pPr>
        <w:rPr>
          <w:rtl/>
          <w:lang w:eastAsia="he-IL"/>
        </w:rPr>
      </w:pPr>
      <w:bookmarkStart w:id="16050" w:name="_ETM_Q94_322320"/>
      <w:bookmarkStart w:id="16051" w:name="_ETM_Q94_322398"/>
      <w:bookmarkEnd w:id="16050"/>
      <w:bookmarkEnd w:id="16051"/>
      <w:r>
        <w:rPr>
          <w:rtl/>
          <w:lang w:eastAsia="he-IL"/>
        </w:rPr>
        <w:t>אדוני היושב</w:t>
      </w:r>
      <w:r>
        <w:rPr>
          <w:rFonts w:hint="cs"/>
          <w:rtl/>
          <w:lang w:eastAsia="he-IL"/>
        </w:rPr>
        <w:t>-</w:t>
      </w:r>
      <w:r>
        <w:rPr>
          <w:rtl/>
          <w:lang w:eastAsia="he-IL"/>
        </w:rPr>
        <w:t xml:space="preserve">ראש, הצעת החוק קובעת </w:t>
      </w:r>
      <w:bookmarkStart w:id="16052" w:name="_ETM_Q94_320491"/>
      <w:bookmarkEnd w:id="16052"/>
      <w:r>
        <w:rPr>
          <w:rtl/>
          <w:lang w:eastAsia="he-IL"/>
        </w:rPr>
        <w:t xml:space="preserve">כי בזמן ההילולה </w:t>
      </w:r>
      <w:bookmarkStart w:id="16053" w:name="_ETM_Q94_325970"/>
      <w:bookmarkEnd w:id="16053"/>
      <w:r>
        <w:rPr>
          <w:rtl/>
          <w:lang w:eastAsia="he-IL"/>
        </w:rPr>
        <w:t xml:space="preserve">ייערך במתחם קבר רבי שמעון בר יוחאי אירוע הדלקה מרכזי </w:t>
      </w:r>
      <w:bookmarkStart w:id="16054" w:name="_ETM_Q94_329789"/>
      <w:bookmarkEnd w:id="16054"/>
      <w:r>
        <w:rPr>
          <w:rtl/>
          <w:lang w:eastAsia="he-IL"/>
        </w:rPr>
        <w:t>אחד</w:t>
      </w:r>
      <w:bookmarkStart w:id="16055" w:name="_ETM_Q94_331890"/>
      <w:bookmarkStart w:id="16056" w:name="_ETM_Q94_331981"/>
      <w:bookmarkEnd w:id="16055"/>
      <w:bookmarkEnd w:id="16056"/>
      <w:r>
        <w:rPr>
          <w:rtl/>
          <w:lang w:eastAsia="he-IL"/>
        </w:rPr>
        <w:t xml:space="preserve"> שיקבל אישור מהשר בכפוף לאישורי גורמי משטרה, כבאות ומהנדס </w:t>
      </w:r>
      <w:bookmarkStart w:id="16057" w:name="_ETM_Q94_333609"/>
      <w:bookmarkEnd w:id="16057"/>
      <w:r>
        <w:rPr>
          <w:rtl/>
          <w:lang w:eastAsia="he-IL"/>
        </w:rPr>
        <w:t xml:space="preserve">רישוי. </w:t>
      </w:r>
      <w:bookmarkStart w:id="16058" w:name="_ETM_Q94_337990"/>
      <w:bookmarkEnd w:id="16058"/>
      <w:r>
        <w:rPr>
          <w:rtl/>
          <w:lang w:eastAsia="he-IL"/>
        </w:rPr>
        <w:t xml:space="preserve">יחד עם זאת, מוצע להגביל את קיומם של אירועים נוספים </w:t>
      </w:r>
      <w:bookmarkStart w:id="16059" w:name="_ETM_Q94_341350"/>
      <w:bookmarkEnd w:id="16059"/>
      <w:r>
        <w:rPr>
          <w:rtl/>
          <w:lang w:eastAsia="he-IL"/>
        </w:rPr>
        <w:t xml:space="preserve">במתחם </w:t>
      </w:r>
      <w:r>
        <w:rPr>
          <w:rFonts w:hint="cs"/>
          <w:rtl/>
          <w:lang w:eastAsia="he-IL"/>
        </w:rPr>
        <w:t>מי</w:t>
      </w:r>
      <w:r>
        <w:rPr>
          <w:rtl/>
          <w:lang w:eastAsia="he-IL"/>
        </w:rPr>
        <w:t xml:space="preserve">רון בזמן ההילולה, אלא אם כן הם נעשים במתחם </w:t>
      </w:r>
      <w:bookmarkStart w:id="16060" w:name="_ETM_Q94_344710"/>
      <w:bookmarkEnd w:id="16060"/>
      <w:r>
        <w:rPr>
          <w:rtl/>
          <w:lang w:eastAsia="he-IL"/>
        </w:rPr>
        <w:t>שהשר נתן לו אישור</w:t>
      </w:r>
      <w:r w:rsidR="00B85FEC">
        <w:rPr>
          <w:rFonts w:hint="cs"/>
          <w:rtl/>
          <w:lang w:eastAsia="he-IL"/>
        </w:rPr>
        <w:t>, ו</w:t>
      </w:r>
      <w:r>
        <w:rPr>
          <w:rtl/>
          <w:lang w:eastAsia="he-IL"/>
        </w:rPr>
        <w:t xml:space="preserve">גורמים נוספים </w:t>
      </w:r>
      <w:r w:rsidR="00B85FEC">
        <w:rPr>
          <w:rFonts w:hint="cs"/>
          <w:rtl/>
          <w:lang w:eastAsia="he-IL"/>
        </w:rPr>
        <w:t>ב</w:t>
      </w:r>
      <w:r>
        <w:rPr>
          <w:rtl/>
          <w:lang w:eastAsia="he-IL"/>
        </w:rPr>
        <w:t>משרד הבריאות</w:t>
      </w:r>
      <w:r>
        <w:rPr>
          <w:rFonts w:hint="cs"/>
          <w:rtl/>
          <w:lang w:eastAsia="he-IL"/>
        </w:rPr>
        <w:t>,</w:t>
      </w:r>
      <w:r>
        <w:rPr>
          <w:rtl/>
          <w:lang w:eastAsia="he-IL"/>
        </w:rPr>
        <w:t xml:space="preserve"> ככל שיכלול הגשה של מזון </w:t>
      </w:r>
      <w:bookmarkStart w:id="16061" w:name="_ETM_Q94_353434"/>
      <w:bookmarkEnd w:id="16061"/>
      <w:r>
        <w:rPr>
          <w:rtl/>
          <w:lang w:eastAsia="he-IL"/>
        </w:rPr>
        <w:t xml:space="preserve">או שימוש בתשתיות מים וביוב. </w:t>
      </w:r>
      <w:bookmarkStart w:id="16062" w:name="_ETM_Q94_359081"/>
      <w:bookmarkStart w:id="16063" w:name="_ETM_Q94_359148"/>
      <w:bookmarkStart w:id="16064" w:name="_ETM_Q94_359228"/>
      <w:bookmarkStart w:id="16065" w:name="_ETM_Q94_359282"/>
      <w:bookmarkEnd w:id="16062"/>
      <w:bookmarkEnd w:id="16063"/>
      <w:bookmarkEnd w:id="16064"/>
      <w:bookmarkEnd w:id="16065"/>
      <w:r>
        <w:rPr>
          <w:rtl/>
          <w:lang w:eastAsia="he-IL"/>
        </w:rPr>
        <w:t xml:space="preserve">בנוסף, כדי למנוע עומסי תנועה </w:t>
      </w:r>
      <w:bookmarkStart w:id="16066" w:name="_ETM_Q94_358639"/>
      <w:bookmarkEnd w:id="16066"/>
      <w:r>
        <w:rPr>
          <w:rtl/>
          <w:lang w:eastAsia="he-IL"/>
        </w:rPr>
        <w:t xml:space="preserve">בדרכי ההגעה, מוצע לקבוע שהגישה למתחם תתאפשר באמצעות תחבורה ציבורית </w:t>
      </w:r>
      <w:bookmarkStart w:id="16067" w:name="_ETM_Q94_363844"/>
      <w:bookmarkEnd w:id="16067"/>
      <w:r>
        <w:rPr>
          <w:rtl/>
          <w:lang w:eastAsia="he-IL"/>
        </w:rPr>
        <w:t xml:space="preserve">בלבד. </w:t>
      </w:r>
      <w:bookmarkStart w:id="16068" w:name="_ETM_Q94_370220"/>
      <w:bookmarkEnd w:id="16068"/>
    </w:p>
    <w:p w:rsidR="00E50A18" w:rsidRDefault="00E50A18" w:rsidP="000F0011">
      <w:pPr>
        <w:rPr>
          <w:rtl/>
          <w:lang w:eastAsia="he-IL"/>
        </w:rPr>
      </w:pPr>
      <w:bookmarkStart w:id="16069" w:name="_ETM_Q94_368066"/>
      <w:bookmarkStart w:id="16070" w:name="_ETM_Q94_368132"/>
      <w:bookmarkEnd w:id="16069"/>
      <w:bookmarkEnd w:id="16070"/>
    </w:p>
    <w:p w:rsidR="00E50A18" w:rsidRDefault="00E50A18" w:rsidP="000F0011">
      <w:pPr>
        <w:rPr>
          <w:rtl/>
          <w:lang w:eastAsia="he-IL"/>
        </w:rPr>
      </w:pPr>
      <w:bookmarkStart w:id="16071" w:name="_ETM_Q94_368235"/>
      <w:bookmarkStart w:id="16072" w:name="_ETM_Q94_368285"/>
      <w:bookmarkEnd w:id="16071"/>
      <w:bookmarkEnd w:id="16072"/>
      <w:r>
        <w:rPr>
          <w:rtl/>
          <w:lang w:eastAsia="he-IL"/>
        </w:rPr>
        <w:t xml:space="preserve">חבריי חברי הכנסת, בנוסף, מוצע כי הממונה על ההילולה או </w:t>
      </w:r>
      <w:bookmarkStart w:id="16073" w:name="_ETM_Q94_374898"/>
      <w:bookmarkEnd w:id="16073"/>
      <w:r>
        <w:rPr>
          <w:rtl/>
          <w:lang w:eastAsia="he-IL"/>
        </w:rPr>
        <w:t xml:space="preserve">מי מטעמו, יהיה אחראי כל הזמן לספירת השוהים ולספירת המשתתפים </w:t>
      </w:r>
      <w:bookmarkStart w:id="16074" w:name="_ETM_Q94_379577"/>
      <w:bookmarkEnd w:id="16074"/>
      <w:r>
        <w:rPr>
          <w:rtl/>
          <w:lang w:eastAsia="he-IL"/>
        </w:rPr>
        <w:t xml:space="preserve">באירוע </w:t>
      </w:r>
      <w:r>
        <w:rPr>
          <w:rFonts w:hint="cs"/>
          <w:rtl/>
          <w:lang w:eastAsia="he-IL"/>
        </w:rPr>
        <w:t>ה</w:t>
      </w:r>
      <w:r>
        <w:rPr>
          <w:rtl/>
          <w:lang w:eastAsia="he-IL"/>
        </w:rPr>
        <w:t xml:space="preserve">הדלקה המרכזי ובאירוע נוסף. אם נוכח הממונה על ההילולה </w:t>
      </w:r>
      <w:bookmarkStart w:id="16075" w:name="_ETM_Q94_384255"/>
      <w:bookmarkEnd w:id="16075"/>
      <w:r>
        <w:rPr>
          <w:rtl/>
          <w:lang w:eastAsia="he-IL"/>
        </w:rPr>
        <w:t xml:space="preserve">או מי מטעמו שמספר השוהים </w:t>
      </w:r>
      <w:bookmarkStart w:id="16076" w:name="_ETM_Q94_388945"/>
      <w:bookmarkEnd w:id="16076"/>
      <w:r>
        <w:rPr>
          <w:rtl/>
          <w:lang w:eastAsia="he-IL"/>
        </w:rPr>
        <w:t xml:space="preserve">עולה על </w:t>
      </w:r>
      <w:r>
        <w:rPr>
          <w:rFonts w:hint="cs"/>
          <w:rtl/>
          <w:lang w:eastAsia="he-IL"/>
        </w:rPr>
        <w:t>ה</w:t>
      </w:r>
      <w:r>
        <w:rPr>
          <w:rtl/>
          <w:lang w:eastAsia="he-IL"/>
        </w:rPr>
        <w:t xml:space="preserve">מספר הנדרש, יביא לידיעת הגורם המשטרתי שנקבע כדי </w:t>
      </w:r>
      <w:bookmarkStart w:id="16077" w:name="_ETM_Q94_392689"/>
      <w:bookmarkEnd w:id="16077"/>
      <w:r>
        <w:rPr>
          <w:rtl/>
          <w:lang w:eastAsia="he-IL"/>
        </w:rPr>
        <w:t xml:space="preserve">להפסיק את ההדלקות. </w:t>
      </w:r>
    </w:p>
    <w:p w:rsidR="00E50A18" w:rsidRDefault="00E50A18" w:rsidP="000F0011">
      <w:pPr>
        <w:rPr>
          <w:rtl/>
          <w:lang w:eastAsia="he-IL"/>
        </w:rPr>
      </w:pPr>
      <w:bookmarkStart w:id="16078" w:name="_ETM_Q94_395903"/>
      <w:bookmarkStart w:id="16079" w:name="_ETM_Q94_395978"/>
      <w:bookmarkEnd w:id="16078"/>
      <w:bookmarkEnd w:id="16079"/>
    </w:p>
    <w:p w:rsidR="00E50A18" w:rsidRDefault="00E50A18" w:rsidP="00B85FEC">
      <w:pPr>
        <w:rPr>
          <w:rtl/>
          <w:lang w:eastAsia="he-IL"/>
        </w:rPr>
      </w:pPr>
      <w:bookmarkStart w:id="16080" w:name="_ETM_Q94_396068"/>
      <w:bookmarkStart w:id="16081" w:name="_ETM_Q94_396118"/>
      <w:bookmarkEnd w:id="16080"/>
      <w:bookmarkEnd w:id="16081"/>
      <w:r>
        <w:rPr>
          <w:rtl/>
          <w:lang w:eastAsia="he-IL"/>
        </w:rPr>
        <w:t xml:space="preserve">עוד מוצע לאפשר העמדה לדין והטלת קנס </w:t>
      </w:r>
      <w:bookmarkStart w:id="16082" w:name="_ETM_Q94_396434"/>
      <w:bookmarkEnd w:id="16082"/>
      <w:r>
        <w:rPr>
          <w:rtl/>
          <w:lang w:eastAsia="he-IL"/>
        </w:rPr>
        <w:t xml:space="preserve">על מי ששוהה במתחם </w:t>
      </w:r>
      <w:r>
        <w:rPr>
          <w:rFonts w:hint="cs"/>
          <w:rtl/>
          <w:lang w:eastAsia="he-IL"/>
        </w:rPr>
        <w:t>מי</w:t>
      </w:r>
      <w:r>
        <w:rPr>
          <w:rtl/>
          <w:lang w:eastAsia="he-IL"/>
        </w:rPr>
        <w:t>רון או בקבר רבי שמעון בר</w:t>
      </w:r>
      <w:r>
        <w:rPr>
          <w:rFonts w:hint="cs"/>
          <w:rtl/>
          <w:lang w:eastAsia="he-IL"/>
        </w:rPr>
        <w:t xml:space="preserve"> יוחאי</w:t>
      </w:r>
      <w:r>
        <w:rPr>
          <w:rtl/>
          <w:lang w:eastAsia="he-IL"/>
        </w:rPr>
        <w:t xml:space="preserve"> </w:t>
      </w:r>
      <w:bookmarkStart w:id="16083" w:name="_ETM_Q94_400179"/>
      <w:bookmarkEnd w:id="16083"/>
      <w:r>
        <w:rPr>
          <w:rtl/>
          <w:lang w:eastAsia="he-IL"/>
        </w:rPr>
        <w:t xml:space="preserve">ללא היתר, או על מי שעורך אירוע הדלקה שלא על </w:t>
      </w:r>
      <w:bookmarkStart w:id="16084" w:name="_ETM_Q94_403924"/>
      <w:bookmarkEnd w:id="16084"/>
      <w:r>
        <w:rPr>
          <w:rtl/>
          <w:lang w:eastAsia="he-IL"/>
        </w:rPr>
        <w:t xml:space="preserve">פי האישור. </w:t>
      </w:r>
      <w:bookmarkStart w:id="16085" w:name="_ETM_Q94_407869"/>
      <w:bookmarkEnd w:id="16085"/>
      <w:r>
        <w:rPr>
          <w:rtl/>
          <w:lang w:eastAsia="he-IL"/>
        </w:rPr>
        <w:t>בנוסף, מוצע לקבוע כ</w:t>
      </w:r>
      <w:r>
        <w:rPr>
          <w:rFonts w:hint="cs"/>
          <w:rtl/>
          <w:lang w:eastAsia="he-IL"/>
        </w:rPr>
        <w:t xml:space="preserve">י </w:t>
      </w:r>
      <w:r>
        <w:rPr>
          <w:rtl/>
          <w:lang w:eastAsia="he-IL"/>
        </w:rPr>
        <w:t xml:space="preserve">אדם שהורשע בעבירה מסוג פשע או בעבירת </w:t>
      </w:r>
      <w:bookmarkStart w:id="16086" w:name="_ETM_Q94_411515"/>
      <w:bookmarkEnd w:id="16086"/>
      <w:r>
        <w:rPr>
          <w:rtl/>
          <w:lang w:eastAsia="he-IL"/>
        </w:rPr>
        <w:t xml:space="preserve">מין או בעבירת אלימות במשפחה ולא חלפו עשר שנים מיום </w:t>
      </w:r>
      <w:bookmarkStart w:id="16087" w:name="_ETM_Q94_415161"/>
      <w:bookmarkEnd w:id="16087"/>
      <w:r>
        <w:rPr>
          <w:rtl/>
          <w:lang w:eastAsia="he-IL"/>
        </w:rPr>
        <w:t>הרשעתו</w:t>
      </w:r>
      <w:r>
        <w:rPr>
          <w:rFonts w:hint="cs"/>
          <w:rtl/>
          <w:lang w:eastAsia="he-IL"/>
        </w:rPr>
        <w:t>,</w:t>
      </w:r>
      <w:r>
        <w:rPr>
          <w:rtl/>
          <w:lang w:eastAsia="he-IL"/>
        </w:rPr>
        <w:t xml:space="preserve"> או אם נגזר עליו עונש מאסר </w:t>
      </w:r>
      <w:r w:rsidR="00B85FEC">
        <w:rPr>
          <w:rFonts w:hint="cs"/>
          <w:rtl/>
          <w:lang w:eastAsia="he-IL"/>
        </w:rPr>
        <w:t xml:space="preserve">– </w:t>
      </w:r>
      <w:r>
        <w:rPr>
          <w:rtl/>
          <w:lang w:eastAsia="he-IL"/>
        </w:rPr>
        <w:t xml:space="preserve">מיום שבו סיים </w:t>
      </w:r>
      <w:bookmarkStart w:id="16088" w:name="_ETM_Q94_418807"/>
      <w:bookmarkEnd w:id="16088"/>
      <w:r>
        <w:rPr>
          <w:rtl/>
          <w:lang w:eastAsia="he-IL"/>
        </w:rPr>
        <w:t xml:space="preserve">לרצות את עונשו או שהוגש נגדו כתב אישום בעבירה מסוג </w:t>
      </w:r>
      <w:bookmarkStart w:id="16089" w:name="_ETM_Q94_422453"/>
      <w:bookmarkEnd w:id="16089"/>
      <w:r>
        <w:rPr>
          <w:rtl/>
          <w:lang w:eastAsia="he-IL"/>
        </w:rPr>
        <w:t>זה וטר</w:t>
      </w:r>
      <w:r>
        <w:rPr>
          <w:rFonts w:hint="cs"/>
          <w:rtl/>
          <w:lang w:eastAsia="he-IL"/>
        </w:rPr>
        <w:t>ם</w:t>
      </w:r>
      <w:bookmarkStart w:id="16090" w:name="_ETM_Q94_426110"/>
      <w:bookmarkEnd w:id="16090"/>
      <w:r>
        <w:rPr>
          <w:rtl/>
          <w:lang w:eastAsia="he-IL"/>
        </w:rPr>
        <w:t xml:space="preserve"> ניתן פסק דין סופי בעניינו, לא יוכל למלא תפקיד </w:t>
      </w:r>
      <w:bookmarkStart w:id="16091" w:name="_ETM_Q94_431249"/>
      <w:bookmarkEnd w:id="16091"/>
      <w:r>
        <w:rPr>
          <w:rtl/>
          <w:lang w:eastAsia="he-IL"/>
        </w:rPr>
        <w:t xml:space="preserve">מרכזי באירוע ההדלקה המרכזי או באירוע נוסף. </w:t>
      </w:r>
    </w:p>
    <w:p w:rsidR="00E50A18" w:rsidRDefault="00E50A18" w:rsidP="000F0011">
      <w:pPr>
        <w:rPr>
          <w:rtl/>
          <w:lang w:eastAsia="he-IL"/>
        </w:rPr>
      </w:pPr>
    </w:p>
    <w:p w:rsidR="00E50A18" w:rsidRDefault="00E50A18" w:rsidP="00B85FEC">
      <w:pPr>
        <w:rPr>
          <w:rtl/>
          <w:lang w:eastAsia="he-IL"/>
        </w:rPr>
      </w:pPr>
      <w:r>
        <w:rPr>
          <w:rtl/>
          <w:lang w:eastAsia="he-IL"/>
        </w:rPr>
        <w:lastRenderedPageBreak/>
        <w:t xml:space="preserve">לבסוף, מוצע על </w:t>
      </w:r>
      <w:bookmarkStart w:id="16092" w:name="_ETM_Q94_436389"/>
      <w:bookmarkEnd w:id="16092"/>
      <w:r>
        <w:rPr>
          <w:rtl/>
          <w:lang w:eastAsia="he-IL"/>
        </w:rPr>
        <w:t xml:space="preserve">דרך ההחרגה מחוק התכנון והבנייה לאפשר שימושים ועבודות זמניות המבוצעות </w:t>
      </w:r>
      <w:bookmarkStart w:id="16093" w:name="_ETM_Q94_441529"/>
      <w:bookmarkEnd w:id="16093"/>
      <w:r>
        <w:rPr>
          <w:rtl/>
          <w:lang w:eastAsia="he-IL"/>
        </w:rPr>
        <w:t xml:space="preserve">במתחם לצורך ההילולה. </w:t>
      </w:r>
      <w:r w:rsidR="00B85FEC">
        <w:rPr>
          <w:rFonts w:hint="cs"/>
          <w:rtl/>
          <w:lang w:eastAsia="he-IL"/>
        </w:rPr>
        <w:t xml:space="preserve">כמו </w:t>
      </w:r>
      <w:r>
        <w:rPr>
          <w:rtl/>
          <w:lang w:eastAsia="he-IL"/>
        </w:rPr>
        <w:t xml:space="preserve">כן מוצע עד כי יום ח' </w:t>
      </w:r>
      <w:bookmarkStart w:id="16094" w:name="_ETM_Q94_446669"/>
      <w:bookmarkEnd w:id="16094"/>
      <w:r>
        <w:rPr>
          <w:rtl/>
          <w:lang w:eastAsia="he-IL"/>
        </w:rPr>
        <w:t>בסיוון התשפ</w:t>
      </w:r>
      <w:r>
        <w:rPr>
          <w:rFonts w:hint="cs"/>
          <w:rtl/>
          <w:lang w:eastAsia="he-IL"/>
        </w:rPr>
        <w:t>"</w:t>
      </w:r>
      <w:r>
        <w:rPr>
          <w:rtl/>
          <w:lang w:eastAsia="he-IL"/>
        </w:rPr>
        <w:t>ו</w:t>
      </w:r>
      <w:r>
        <w:rPr>
          <w:rFonts w:hint="cs"/>
          <w:rtl/>
          <w:lang w:eastAsia="he-IL"/>
        </w:rPr>
        <w:t>,</w:t>
      </w:r>
      <w:r>
        <w:rPr>
          <w:rtl/>
          <w:lang w:eastAsia="he-IL"/>
        </w:rPr>
        <w:t xml:space="preserve"> 24 במאי, </w:t>
      </w:r>
      <w:bookmarkStart w:id="16095" w:name="_ETM_Q94_451970"/>
      <w:bookmarkEnd w:id="16095"/>
      <w:r>
        <w:rPr>
          <w:rtl/>
          <w:lang w:eastAsia="he-IL"/>
        </w:rPr>
        <w:t xml:space="preserve">ישיב מבצע </w:t>
      </w:r>
      <w:r>
        <w:rPr>
          <w:rFonts w:hint="cs"/>
          <w:rtl/>
          <w:lang w:eastAsia="he-IL"/>
        </w:rPr>
        <w:t>ה</w:t>
      </w:r>
      <w:r>
        <w:rPr>
          <w:rtl/>
          <w:lang w:eastAsia="he-IL"/>
        </w:rPr>
        <w:t xml:space="preserve">עבודות את הקרקע שבה בוצעה עבודה לקדמותה ככל </w:t>
      </w:r>
      <w:bookmarkStart w:id="16096" w:name="_ETM_Q94_457542"/>
      <w:bookmarkEnd w:id="16096"/>
      <w:r>
        <w:rPr>
          <w:rtl/>
          <w:lang w:eastAsia="he-IL"/>
        </w:rPr>
        <w:t xml:space="preserve">האפשר. הצעת החוק הזו כולה תעמוד בתוקף עד לסיום תקופה </w:t>
      </w:r>
      <w:bookmarkStart w:id="16097" w:name="_ETM_Q94_463115"/>
      <w:bookmarkEnd w:id="16097"/>
      <w:r>
        <w:rPr>
          <w:rtl/>
          <w:lang w:eastAsia="he-IL"/>
        </w:rPr>
        <w:t xml:space="preserve">זו, קרי עד 24 במאי 2026. </w:t>
      </w:r>
    </w:p>
    <w:p w:rsidR="00E50A18" w:rsidRDefault="00E50A18" w:rsidP="000F0011">
      <w:pPr>
        <w:rPr>
          <w:rtl/>
          <w:lang w:eastAsia="he-IL"/>
        </w:rPr>
      </w:pPr>
      <w:bookmarkStart w:id="16098" w:name="_ETM_Q94_467743"/>
      <w:bookmarkStart w:id="16099" w:name="_ETM_Q94_467800"/>
      <w:bookmarkEnd w:id="16098"/>
      <w:bookmarkEnd w:id="16099"/>
    </w:p>
    <w:p w:rsidR="00E50A18" w:rsidRDefault="00E50A18" w:rsidP="00B85FEC">
      <w:pPr>
        <w:rPr>
          <w:rtl/>
          <w:lang w:eastAsia="he-IL"/>
        </w:rPr>
      </w:pPr>
      <w:bookmarkStart w:id="16100" w:name="_ETM_Q94_467931"/>
      <w:bookmarkStart w:id="16101" w:name="_ETM_Q94_467983"/>
      <w:bookmarkEnd w:id="16100"/>
      <w:bookmarkEnd w:id="16101"/>
      <w:r>
        <w:rPr>
          <w:rtl/>
          <w:lang w:eastAsia="he-IL"/>
        </w:rPr>
        <w:t>אדוני היושב</w:t>
      </w:r>
      <w:r>
        <w:rPr>
          <w:rFonts w:hint="cs"/>
          <w:rtl/>
          <w:lang w:eastAsia="he-IL"/>
        </w:rPr>
        <w:t>-</w:t>
      </w:r>
      <w:r>
        <w:rPr>
          <w:rtl/>
          <w:lang w:eastAsia="he-IL"/>
        </w:rPr>
        <w:t xml:space="preserve">ראש, חבריי </w:t>
      </w:r>
      <w:bookmarkStart w:id="16102" w:name="_ETM_Q94_468687"/>
      <w:bookmarkEnd w:id="16102"/>
      <w:r>
        <w:rPr>
          <w:rtl/>
          <w:lang w:eastAsia="he-IL"/>
        </w:rPr>
        <w:t>חברי הכנסת, ככל שההילולה תתקיים במתכונת מיוחדת עקב המצב הביטחוני</w:t>
      </w:r>
      <w:r>
        <w:rPr>
          <w:rFonts w:hint="cs"/>
          <w:rtl/>
          <w:lang w:eastAsia="he-IL"/>
        </w:rPr>
        <w:t>,</w:t>
      </w:r>
      <w:r>
        <w:rPr>
          <w:rtl/>
          <w:lang w:eastAsia="he-IL"/>
        </w:rPr>
        <w:t xml:space="preserve"> </w:t>
      </w:r>
      <w:bookmarkStart w:id="16103" w:name="_ETM_Q94_474750"/>
      <w:bookmarkEnd w:id="16103"/>
      <w:r>
        <w:rPr>
          <w:rtl/>
          <w:lang w:eastAsia="he-IL"/>
        </w:rPr>
        <w:t xml:space="preserve">ראש </w:t>
      </w:r>
      <w:r>
        <w:rPr>
          <w:rFonts w:hint="cs"/>
          <w:rtl/>
          <w:lang w:eastAsia="he-IL"/>
        </w:rPr>
        <w:t>ה</w:t>
      </w:r>
      <w:r>
        <w:rPr>
          <w:rtl/>
          <w:lang w:eastAsia="he-IL"/>
        </w:rPr>
        <w:t>ג</w:t>
      </w:r>
      <w:r>
        <w:rPr>
          <w:rFonts w:hint="cs"/>
          <w:rtl/>
          <w:lang w:eastAsia="he-IL"/>
        </w:rPr>
        <w:t>"</w:t>
      </w:r>
      <w:r>
        <w:rPr>
          <w:rtl/>
          <w:lang w:eastAsia="he-IL"/>
        </w:rPr>
        <w:t xml:space="preserve">א, או יותר נכון אלוף פיקוד העורף, רשאי יהיה </w:t>
      </w:r>
      <w:bookmarkStart w:id="16104" w:name="_ETM_Q94_479009"/>
      <w:bookmarkEnd w:id="16104"/>
      <w:r>
        <w:rPr>
          <w:rtl/>
          <w:lang w:eastAsia="he-IL"/>
        </w:rPr>
        <w:t xml:space="preserve">לקבוע שלא יתקיים האירוע כלל, או לחלופין, לקבוע הוראות בנוגע </w:t>
      </w:r>
      <w:bookmarkStart w:id="16105" w:name="_ETM_Q94_483269"/>
      <w:bookmarkEnd w:id="16105"/>
      <w:r>
        <w:rPr>
          <w:rtl/>
          <w:lang w:eastAsia="he-IL"/>
        </w:rPr>
        <w:t>לסגירת שטחים או הגבלת המספר המרבי של השוהים במתחם</w:t>
      </w:r>
      <w:r>
        <w:rPr>
          <w:rFonts w:hint="cs"/>
          <w:rtl/>
          <w:lang w:eastAsia="he-IL"/>
        </w:rPr>
        <w:t>.</w:t>
      </w:r>
      <w:r>
        <w:rPr>
          <w:rtl/>
          <w:lang w:eastAsia="he-IL"/>
        </w:rPr>
        <w:t xml:space="preserve"> </w:t>
      </w:r>
      <w:bookmarkStart w:id="16106" w:name="_ETM_Q94_487700"/>
      <w:bookmarkEnd w:id="16106"/>
      <w:r>
        <w:rPr>
          <w:rtl/>
          <w:lang w:eastAsia="he-IL"/>
        </w:rPr>
        <w:t xml:space="preserve">ככל שנקבעו הוראות על ידי אלוף פיקוד העורף, השר לא </w:t>
      </w:r>
      <w:bookmarkStart w:id="16107" w:name="_ETM_Q94_491257"/>
      <w:bookmarkEnd w:id="16107"/>
      <w:r>
        <w:rPr>
          <w:rtl/>
          <w:lang w:eastAsia="he-IL"/>
        </w:rPr>
        <w:t xml:space="preserve">יאשר קיום אירועי ההדלקה אלא בכפוף להוראות האמורות ובהתאם למתווה </w:t>
      </w:r>
      <w:bookmarkStart w:id="16108" w:name="_ETM_Q94_494814"/>
      <w:bookmarkEnd w:id="16108"/>
      <w:r>
        <w:rPr>
          <w:rtl/>
          <w:lang w:eastAsia="he-IL"/>
        </w:rPr>
        <w:t xml:space="preserve">שיאושר על ידי משטרת ישראל. </w:t>
      </w:r>
    </w:p>
    <w:p w:rsidR="00E50A18" w:rsidRDefault="00E50A18" w:rsidP="000F0011">
      <w:pPr>
        <w:rPr>
          <w:rtl/>
          <w:lang w:eastAsia="he-IL"/>
        </w:rPr>
      </w:pPr>
      <w:bookmarkStart w:id="16109" w:name="_ETM_Q94_498544"/>
      <w:bookmarkStart w:id="16110" w:name="_ETM_Q94_498609"/>
      <w:bookmarkEnd w:id="16109"/>
      <w:bookmarkEnd w:id="16110"/>
    </w:p>
    <w:p w:rsidR="00E50A18" w:rsidRDefault="00E50A18" w:rsidP="00B85FEC">
      <w:pPr>
        <w:rPr>
          <w:rtl/>
          <w:lang w:eastAsia="he-IL"/>
        </w:rPr>
      </w:pPr>
      <w:bookmarkStart w:id="16111" w:name="_ETM_Q94_498727"/>
      <w:bookmarkStart w:id="16112" w:name="_ETM_Q94_498788"/>
      <w:bookmarkEnd w:id="16111"/>
      <w:bookmarkEnd w:id="16112"/>
      <w:r>
        <w:rPr>
          <w:rtl/>
          <w:lang w:eastAsia="he-IL"/>
        </w:rPr>
        <w:t xml:space="preserve">כמו כן, אם השר נתן </w:t>
      </w:r>
      <w:bookmarkStart w:id="16113" w:name="_ETM_Q94_498371"/>
      <w:bookmarkEnd w:id="16113"/>
      <w:r>
        <w:rPr>
          <w:rtl/>
          <w:lang w:eastAsia="he-IL"/>
        </w:rPr>
        <w:t xml:space="preserve">היתר לפני שניתנו הוראות על ידי אלוף פיקוד העורף, הוא </w:t>
      </w:r>
      <w:bookmarkStart w:id="16114" w:name="_ETM_Q94_501928"/>
      <w:bookmarkEnd w:id="16114"/>
      <w:r>
        <w:rPr>
          <w:rtl/>
          <w:lang w:eastAsia="he-IL"/>
        </w:rPr>
        <w:t xml:space="preserve">ישנה את ההיתר. עוד מוצע כי אם בשל ההוראות שניתנו </w:t>
      </w:r>
      <w:bookmarkStart w:id="16115" w:name="_ETM_Q94_505485"/>
      <w:bookmarkEnd w:id="16115"/>
      <w:r>
        <w:rPr>
          <w:rtl/>
          <w:lang w:eastAsia="he-IL"/>
        </w:rPr>
        <w:t xml:space="preserve">לא ניתן יהיה לקיים את ההוראות בנוגע למספר השוהים במתחם, </w:t>
      </w:r>
      <w:bookmarkStart w:id="16116" w:name="_ETM_Q94_509042"/>
      <w:bookmarkEnd w:id="16116"/>
      <w:r>
        <w:rPr>
          <w:rtl/>
          <w:lang w:eastAsia="he-IL"/>
        </w:rPr>
        <w:t>ההיתר</w:t>
      </w:r>
      <w:r>
        <w:rPr>
          <w:rFonts w:hint="cs"/>
          <w:rtl/>
          <w:lang w:eastAsia="he-IL"/>
        </w:rPr>
        <w:t>ים</w:t>
      </w:r>
      <w:r>
        <w:rPr>
          <w:rtl/>
          <w:lang w:eastAsia="he-IL"/>
        </w:rPr>
        <w:t xml:space="preserve"> </w:t>
      </w:r>
      <w:bookmarkStart w:id="16117" w:name="_ETM_Q94_512609"/>
      <w:bookmarkEnd w:id="16117"/>
      <w:r>
        <w:rPr>
          <w:rtl/>
          <w:lang w:eastAsia="he-IL"/>
        </w:rPr>
        <w:t>יבוטלו</w:t>
      </w:r>
      <w:r>
        <w:rPr>
          <w:rFonts w:hint="cs"/>
          <w:rtl/>
          <w:lang w:eastAsia="he-IL"/>
        </w:rPr>
        <w:t>,</w:t>
      </w:r>
      <w:r>
        <w:rPr>
          <w:rtl/>
          <w:lang w:eastAsia="he-IL"/>
        </w:rPr>
        <w:t xml:space="preserve"> והשר יהיה רשאי לתת היתרים חדשים בהתאם למתווה החדש </w:t>
      </w:r>
      <w:bookmarkStart w:id="16118" w:name="_ETM_Q94_517589"/>
      <w:bookmarkEnd w:id="16118"/>
      <w:r>
        <w:rPr>
          <w:rtl/>
          <w:lang w:eastAsia="he-IL"/>
        </w:rPr>
        <w:t xml:space="preserve">שייקבע בהצעת החוק. במתווה יקבעו מספר היתרי שהייה מיוחדים </w:t>
      </w:r>
      <w:bookmarkStart w:id="16119" w:name="_ETM_Q94_522569"/>
      <w:bookmarkEnd w:id="16119"/>
      <w:r>
        <w:rPr>
          <w:rtl/>
          <w:lang w:eastAsia="he-IL"/>
        </w:rPr>
        <w:t xml:space="preserve">לשם השתתפות באירועים, מספר היתרי שהייה מיוחדים לעיתונאים, מספר היתרי </w:t>
      </w:r>
      <w:bookmarkStart w:id="16120" w:name="_ETM_Q94_527549"/>
      <w:bookmarkEnd w:id="16120"/>
      <w:r>
        <w:rPr>
          <w:rtl/>
          <w:lang w:eastAsia="he-IL"/>
        </w:rPr>
        <w:t xml:space="preserve">שהייה מיוחדים למי שמשכנו במירון לשם קיום תפילה, וכן לנציג </w:t>
      </w:r>
      <w:bookmarkStart w:id="16121" w:name="_ETM_Q94_532529"/>
      <w:bookmarkEnd w:id="16121"/>
      <w:r>
        <w:rPr>
          <w:rtl/>
          <w:lang w:eastAsia="he-IL"/>
        </w:rPr>
        <w:t xml:space="preserve">מקרב כל משפחה </w:t>
      </w:r>
      <w:bookmarkStart w:id="16122" w:name="_ETM_Q94_537519"/>
      <w:bookmarkEnd w:id="16122"/>
      <w:r>
        <w:rPr>
          <w:rtl/>
          <w:lang w:eastAsia="he-IL"/>
        </w:rPr>
        <w:t xml:space="preserve">של מי שנספה באסון ההילולה. </w:t>
      </w:r>
    </w:p>
    <w:p w:rsidR="00E50A18" w:rsidRDefault="00E50A18" w:rsidP="000F0011">
      <w:pPr>
        <w:rPr>
          <w:rtl/>
          <w:lang w:eastAsia="he-IL"/>
        </w:rPr>
      </w:pPr>
      <w:bookmarkStart w:id="16123" w:name="_ETM_Q94_540991"/>
      <w:bookmarkStart w:id="16124" w:name="_ETM_Q94_541053"/>
      <w:bookmarkEnd w:id="16123"/>
      <w:bookmarkEnd w:id="16124"/>
    </w:p>
    <w:p w:rsidR="00E50A18" w:rsidRDefault="00E50A18" w:rsidP="00B85FEC">
      <w:pPr>
        <w:rPr>
          <w:rtl/>
          <w:lang w:eastAsia="he-IL"/>
        </w:rPr>
      </w:pPr>
      <w:bookmarkStart w:id="16125" w:name="_ETM_Q94_541159"/>
      <w:bookmarkStart w:id="16126" w:name="_ETM_Q94_541210"/>
      <w:bookmarkEnd w:id="16125"/>
      <w:bookmarkEnd w:id="16126"/>
      <w:r>
        <w:rPr>
          <w:rtl/>
          <w:lang w:eastAsia="he-IL"/>
        </w:rPr>
        <w:t xml:space="preserve">לשם פיקוח על המתווה האמור </w:t>
      </w:r>
      <w:bookmarkStart w:id="16127" w:name="_ETM_Q94_541670"/>
      <w:bookmarkEnd w:id="16127"/>
      <w:r>
        <w:rPr>
          <w:rtl/>
          <w:lang w:eastAsia="he-IL"/>
        </w:rPr>
        <w:t xml:space="preserve">קובעת הצעת החוק כי עיקר המתווה יוגש לוועדה שלי לא </w:t>
      </w:r>
      <w:bookmarkStart w:id="16128" w:name="_ETM_Q94_545822"/>
      <w:bookmarkEnd w:id="16128"/>
      <w:r>
        <w:rPr>
          <w:rtl/>
          <w:lang w:eastAsia="he-IL"/>
        </w:rPr>
        <w:t xml:space="preserve">יאוחר משמונה ימים ממועד ההילולה, והוועדה לביטחון לאומי תקיים דיון </w:t>
      </w:r>
      <w:bookmarkStart w:id="16129" w:name="_ETM_Q94_549974"/>
      <w:bookmarkEnd w:id="16129"/>
      <w:r>
        <w:rPr>
          <w:rtl/>
          <w:lang w:eastAsia="he-IL"/>
        </w:rPr>
        <w:t xml:space="preserve">במתווה. גם במתכונת מיוחדת זו, ככל שתתקיים, ההיתרים יכללו את </w:t>
      </w:r>
      <w:bookmarkStart w:id="16130" w:name="_ETM_Q94_554125"/>
      <w:bookmarkEnd w:id="16130"/>
      <w:r>
        <w:rPr>
          <w:rtl/>
          <w:lang w:eastAsia="he-IL"/>
        </w:rPr>
        <w:t xml:space="preserve">מספר תעודת הזהות של האדם, את המתחם </w:t>
      </w:r>
      <w:r w:rsidR="00B85FEC">
        <w:rPr>
          <w:rFonts w:hint="cs"/>
          <w:rtl/>
          <w:lang w:eastAsia="he-IL"/>
        </w:rPr>
        <w:t>ש</w:t>
      </w:r>
      <w:r>
        <w:rPr>
          <w:rtl/>
          <w:lang w:eastAsia="he-IL"/>
        </w:rPr>
        <w:t xml:space="preserve">אליו הוא רשאי </w:t>
      </w:r>
      <w:bookmarkStart w:id="16131" w:name="_ETM_Q94_558277"/>
      <w:bookmarkEnd w:id="16131"/>
      <w:r>
        <w:rPr>
          <w:rtl/>
          <w:lang w:eastAsia="he-IL"/>
        </w:rPr>
        <w:t xml:space="preserve">להיכנס ואת משך תוקפו. </w:t>
      </w:r>
      <w:bookmarkStart w:id="16132" w:name="_ETM_Q94_563350"/>
      <w:bookmarkEnd w:id="16132"/>
    </w:p>
    <w:p w:rsidR="00E50A18" w:rsidRDefault="00E50A18" w:rsidP="000F0011">
      <w:pPr>
        <w:rPr>
          <w:rtl/>
          <w:lang w:eastAsia="he-IL"/>
        </w:rPr>
      </w:pPr>
      <w:bookmarkStart w:id="16133" w:name="_ETM_Q94_563019"/>
      <w:bookmarkStart w:id="16134" w:name="_ETM_Q94_563101"/>
      <w:bookmarkEnd w:id="16133"/>
      <w:bookmarkEnd w:id="16134"/>
    </w:p>
    <w:p w:rsidR="00E50A18" w:rsidRDefault="00E50A18" w:rsidP="00B85FEC">
      <w:pPr>
        <w:rPr>
          <w:rtl/>
          <w:lang w:eastAsia="he-IL"/>
        </w:rPr>
      </w:pPr>
      <w:bookmarkStart w:id="16135" w:name="_ETM_Q94_563183"/>
      <w:bookmarkStart w:id="16136" w:name="_ETM_Q94_563227"/>
      <w:bookmarkEnd w:id="16135"/>
      <w:bookmarkEnd w:id="16136"/>
      <w:r>
        <w:rPr>
          <w:rtl/>
          <w:lang w:eastAsia="he-IL"/>
        </w:rPr>
        <w:t>אדוני היושב</w:t>
      </w:r>
      <w:r>
        <w:rPr>
          <w:rFonts w:hint="cs"/>
          <w:rtl/>
          <w:lang w:eastAsia="he-IL"/>
        </w:rPr>
        <w:t>-</w:t>
      </w:r>
      <w:r>
        <w:rPr>
          <w:rtl/>
          <w:lang w:eastAsia="he-IL"/>
        </w:rPr>
        <w:t xml:space="preserve">ראש, להצעת החוק הוגשו הסתייגויות. אבקש מחברי הכנסת </w:t>
      </w:r>
      <w:bookmarkStart w:id="16137" w:name="_ETM_Q94_567774"/>
      <w:bookmarkEnd w:id="16137"/>
      <w:r>
        <w:rPr>
          <w:rtl/>
          <w:lang w:eastAsia="he-IL"/>
        </w:rPr>
        <w:t xml:space="preserve">לדחות את ההסתייגויות ולאשר את הצעת החוק בקריאה השנייה ובקריאה </w:t>
      </w:r>
      <w:bookmarkStart w:id="16138" w:name="_ETM_Q94_572199"/>
      <w:bookmarkEnd w:id="16138"/>
      <w:r>
        <w:rPr>
          <w:rtl/>
          <w:lang w:eastAsia="he-IL"/>
        </w:rPr>
        <w:t xml:space="preserve">השלישית. </w:t>
      </w:r>
    </w:p>
    <w:p w:rsidR="00E50A18" w:rsidRDefault="00E50A18" w:rsidP="000F0011">
      <w:pPr>
        <w:rPr>
          <w:rtl/>
          <w:lang w:eastAsia="he-IL"/>
        </w:rPr>
      </w:pPr>
      <w:bookmarkStart w:id="16139" w:name="_ETM_Q94_577889"/>
      <w:bookmarkStart w:id="16140" w:name="_ETM_Q94_577940"/>
      <w:bookmarkStart w:id="16141" w:name="_ETM_Q94_578079"/>
      <w:bookmarkEnd w:id="16139"/>
      <w:bookmarkEnd w:id="16140"/>
      <w:bookmarkEnd w:id="16141"/>
    </w:p>
    <w:p w:rsidR="00E50A18" w:rsidRDefault="00E50A18" w:rsidP="00B85FEC">
      <w:pPr>
        <w:rPr>
          <w:rtl/>
          <w:lang w:eastAsia="he-IL"/>
        </w:rPr>
      </w:pPr>
      <w:bookmarkStart w:id="16142" w:name="_ETM_Q94_578129"/>
      <w:bookmarkEnd w:id="16142"/>
      <w:r>
        <w:rPr>
          <w:rtl/>
          <w:lang w:eastAsia="he-IL"/>
        </w:rPr>
        <w:t>אי</w:t>
      </w:r>
      <w:r>
        <w:rPr>
          <w:rFonts w:hint="cs"/>
          <w:rtl/>
          <w:lang w:eastAsia="he-IL"/>
        </w:rPr>
        <w:t>-</w:t>
      </w:r>
      <w:r>
        <w:rPr>
          <w:rtl/>
          <w:lang w:eastAsia="he-IL"/>
        </w:rPr>
        <w:t xml:space="preserve">אפשר לסיים את הצעת החוק הזאת ואת הבקשות </w:t>
      </w:r>
      <w:bookmarkStart w:id="16143" w:name="_ETM_Q94_576624"/>
      <w:bookmarkEnd w:id="16143"/>
      <w:r>
        <w:rPr>
          <w:rtl/>
          <w:lang w:eastAsia="he-IL"/>
        </w:rPr>
        <w:t>האלה בלי לומר תודה ל</w:t>
      </w:r>
      <w:r>
        <w:rPr>
          <w:rFonts w:hint="cs"/>
          <w:rtl/>
          <w:lang w:eastAsia="he-IL"/>
        </w:rPr>
        <w:t xml:space="preserve">עו"ד </w:t>
      </w:r>
      <w:r>
        <w:rPr>
          <w:rtl/>
          <w:lang w:eastAsia="he-IL"/>
        </w:rPr>
        <w:t xml:space="preserve">איילת לוי נחום, </w:t>
      </w:r>
      <w:bookmarkStart w:id="16144" w:name="_ETM_Q94_581059"/>
      <w:bookmarkEnd w:id="16144"/>
      <w:r>
        <w:rPr>
          <w:rtl/>
          <w:lang w:eastAsia="he-IL"/>
        </w:rPr>
        <w:t>היועצת המשפטית של הוועדה באירוע הזה</w:t>
      </w:r>
      <w:r w:rsidR="00B85FEC">
        <w:rPr>
          <w:rFonts w:hint="cs"/>
          <w:rtl/>
          <w:lang w:eastAsia="he-IL"/>
        </w:rPr>
        <w:t>,</w:t>
      </w:r>
      <w:r>
        <w:rPr>
          <w:rtl/>
          <w:lang w:eastAsia="he-IL"/>
        </w:rPr>
        <w:t xml:space="preserve"> כמובן למי שמלווה אותנו </w:t>
      </w:r>
      <w:bookmarkStart w:id="16145" w:name="_ETM_Q94_585486"/>
      <w:bookmarkEnd w:id="16145"/>
      <w:r>
        <w:rPr>
          <w:rtl/>
          <w:lang w:eastAsia="he-IL"/>
        </w:rPr>
        <w:t xml:space="preserve">כל הזמן, </w:t>
      </w:r>
      <w:r>
        <w:rPr>
          <w:rFonts w:hint="cs"/>
          <w:rtl/>
          <w:lang w:eastAsia="he-IL"/>
        </w:rPr>
        <w:t>עו"ד</w:t>
      </w:r>
      <w:r>
        <w:rPr>
          <w:rtl/>
          <w:lang w:eastAsia="he-IL"/>
        </w:rPr>
        <w:t xml:space="preserve"> מירי פרנקל שור, להנהלת הוועדה בראשות </w:t>
      </w:r>
      <w:bookmarkStart w:id="16146" w:name="_ETM_Q94_589914"/>
      <w:bookmarkEnd w:id="16146"/>
      <w:r>
        <w:rPr>
          <w:rtl/>
          <w:lang w:eastAsia="he-IL"/>
        </w:rPr>
        <w:t xml:space="preserve">לאה גופר, לשר לשעבר ולעתיד פרוש מאיר ולמי שמוביל היום </w:t>
      </w:r>
      <w:bookmarkStart w:id="16147" w:name="_ETM_Q94_594341"/>
      <w:bookmarkEnd w:id="16147"/>
      <w:r>
        <w:rPr>
          <w:rtl/>
          <w:lang w:eastAsia="he-IL"/>
        </w:rPr>
        <w:t xml:space="preserve">את ההצעה הזו, </w:t>
      </w:r>
      <w:bookmarkStart w:id="16148" w:name="_ETM_Q94_599540"/>
      <w:bookmarkEnd w:id="16148"/>
      <w:r>
        <w:rPr>
          <w:rtl/>
          <w:lang w:eastAsia="he-IL"/>
        </w:rPr>
        <w:t xml:space="preserve">השר הממונה שלמה </w:t>
      </w:r>
      <w:r>
        <w:rPr>
          <w:rFonts w:hint="cs"/>
          <w:rtl/>
          <w:lang w:eastAsia="he-IL"/>
        </w:rPr>
        <w:t>ק</w:t>
      </w:r>
      <w:r>
        <w:rPr>
          <w:rtl/>
          <w:lang w:eastAsia="he-IL"/>
        </w:rPr>
        <w:t>רעי</w:t>
      </w:r>
      <w:r>
        <w:rPr>
          <w:rFonts w:hint="cs"/>
          <w:rtl/>
          <w:lang w:eastAsia="he-IL"/>
        </w:rPr>
        <w:t>.</w:t>
      </w:r>
      <w:r>
        <w:rPr>
          <w:rtl/>
          <w:lang w:eastAsia="he-IL"/>
        </w:rPr>
        <w:t xml:space="preserve"> בהזדמנות זו ובהמשך לרוח הטובה שראיתי </w:t>
      </w:r>
      <w:bookmarkStart w:id="16149" w:name="_ETM_Q94_605046"/>
      <w:bookmarkEnd w:id="16149"/>
      <w:r>
        <w:rPr>
          <w:rtl/>
          <w:lang w:eastAsia="he-IL"/>
        </w:rPr>
        <w:t xml:space="preserve">ששוררת פה בדקות האחרונות, אז אני רוצה לאחל לכולנו חג </w:t>
      </w:r>
      <w:bookmarkStart w:id="16150" w:name="_ETM_Q94_610552"/>
      <w:bookmarkEnd w:id="16150"/>
      <w:r>
        <w:rPr>
          <w:rtl/>
          <w:lang w:eastAsia="he-IL"/>
        </w:rPr>
        <w:t>של גאולה, של חירות ושל תקומה. חג שמח</w:t>
      </w:r>
      <w:r>
        <w:rPr>
          <w:rFonts w:hint="cs"/>
          <w:rtl/>
          <w:lang w:eastAsia="he-IL"/>
        </w:rPr>
        <w:t>.</w:t>
      </w:r>
    </w:p>
    <w:p w:rsidR="00E50A18" w:rsidRDefault="00E50A18" w:rsidP="000F0011">
      <w:pPr>
        <w:rPr>
          <w:rtl/>
          <w:lang w:eastAsia="he-IL"/>
        </w:rPr>
      </w:pPr>
      <w:bookmarkStart w:id="16151" w:name="_ETM_Q94_616139"/>
      <w:bookmarkStart w:id="16152" w:name="_ETM_Q94_616197"/>
      <w:bookmarkEnd w:id="16151"/>
      <w:bookmarkEnd w:id="16152"/>
    </w:p>
    <w:p w:rsidR="00E50A18" w:rsidRDefault="00E50A18" w:rsidP="000F0011">
      <w:pPr>
        <w:pStyle w:val="af6"/>
        <w:keepNext/>
        <w:rPr>
          <w:rtl/>
        </w:rPr>
      </w:pPr>
      <w:r w:rsidRPr="003B4EE4">
        <w:rPr>
          <w:rStyle w:val="TagStyle"/>
          <w:rtl/>
        </w:rPr>
        <w:t xml:space="preserve"> &lt;&lt; יור &gt;&gt; </w:t>
      </w:r>
      <w:r>
        <w:rPr>
          <w:rtl/>
        </w:rPr>
        <w:t>היו"ר יעקב מרגי:</w:t>
      </w:r>
      <w:r w:rsidRPr="003B4EE4">
        <w:rPr>
          <w:rStyle w:val="TagStyle"/>
          <w:rtl/>
        </w:rPr>
        <w:t xml:space="preserve"> &lt;&lt; יור &gt;&gt;</w:t>
      </w:r>
      <w:r>
        <w:rPr>
          <w:rtl/>
        </w:rPr>
        <w:t xml:space="preserve"> </w:t>
      </w:r>
    </w:p>
    <w:p w:rsidR="00E50A18" w:rsidRDefault="00E50A18" w:rsidP="001C0776">
      <w:pPr>
        <w:rPr>
          <w:rtl/>
          <w:lang w:eastAsia="he-IL"/>
        </w:rPr>
      </w:pPr>
    </w:p>
    <w:p w:rsidR="00E50A18" w:rsidRDefault="00E50A18" w:rsidP="000F0011">
      <w:pPr>
        <w:rPr>
          <w:rtl/>
          <w:lang w:eastAsia="he-IL"/>
        </w:rPr>
      </w:pPr>
      <w:bookmarkStart w:id="16153" w:name="_ETM_Q94_617079"/>
      <w:bookmarkStart w:id="16154" w:name="_ETM_Q94_616700"/>
      <w:bookmarkEnd w:id="16153"/>
      <w:bookmarkEnd w:id="16154"/>
      <w:r>
        <w:rPr>
          <w:rtl/>
          <w:lang w:eastAsia="he-IL"/>
        </w:rPr>
        <w:t>חג שמח</w:t>
      </w:r>
      <w:r>
        <w:rPr>
          <w:rFonts w:hint="cs"/>
          <w:rtl/>
          <w:lang w:eastAsia="he-IL"/>
        </w:rPr>
        <w:t>.</w:t>
      </w:r>
      <w:r>
        <w:rPr>
          <w:rtl/>
          <w:lang w:eastAsia="he-IL"/>
        </w:rPr>
        <w:t xml:space="preserve"> תודה ליו</w:t>
      </w:r>
      <w:r>
        <w:rPr>
          <w:rFonts w:hint="cs"/>
          <w:rtl/>
          <w:lang w:eastAsia="he-IL"/>
        </w:rPr>
        <w:t>"</w:t>
      </w:r>
      <w:r>
        <w:rPr>
          <w:rtl/>
          <w:lang w:eastAsia="he-IL"/>
        </w:rPr>
        <w:t xml:space="preserve">ר הוועדה חבר הכנסת צביקה פוגל. חבר הכנסת מאיר פרוש, בבקשה, </w:t>
      </w:r>
      <w:r>
        <w:rPr>
          <w:rFonts w:hint="cs"/>
          <w:rtl/>
          <w:lang w:eastAsia="he-IL"/>
        </w:rPr>
        <w:t>אדוני</w:t>
      </w:r>
      <w:r>
        <w:rPr>
          <w:rtl/>
          <w:lang w:eastAsia="he-IL"/>
        </w:rPr>
        <w:t xml:space="preserve">. </w:t>
      </w:r>
      <w:bookmarkStart w:id="16155" w:name="_ETM_Q94_643519"/>
      <w:bookmarkEnd w:id="16155"/>
      <w:r>
        <w:rPr>
          <w:rtl/>
          <w:lang w:eastAsia="he-IL"/>
        </w:rPr>
        <w:t xml:space="preserve">בבקשה, אדוני, </w:t>
      </w:r>
      <w:r>
        <w:rPr>
          <w:rFonts w:hint="cs"/>
          <w:rtl/>
          <w:lang w:eastAsia="he-IL"/>
        </w:rPr>
        <w:t xml:space="preserve">חמש </w:t>
      </w:r>
      <w:r>
        <w:rPr>
          <w:rtl/>
          <w:lang w:eastAsia="he-IL"/>
        </w:rPr>
        <w:t xml:space="preserve">דקות. </w:t>
      </w:r>
    </w:p>
    <w:p w:rsidR="00E50A18" w:rsidRDefault="00E50A18" w:rsidP="000F0011">
      <w:pPr>
        <w:rPr>
          <w:rtl/>
          <w:lang w:eastAsia="he-IL"/>
        </w:rPr>
      </w:pPr>
    </w:p>
    <w:p w:rsidR="00E50A18" w:rsidRDefault="00E50A18" w:rsidP="000F0011">
      <w:pPr>
        <w:pStyle w:val="a4"/>
        <w:keepNext/>
        <w:rPr>
          <w:rtl/>
        </w:rPr>
      </w:pPr>
      <w:bookmarkStart w:id="16156" w:name="ET_speaker_4679_7"/>
      <w:r w:rsidRPr="003B4EE4">
        <w:rPr>
          <w:rStyle w:val="TagStyle"/>
          <w:rtl/>
        </w:rPr>
        <w:t xml:space="preserve"> &lt;&lt; דובר &gt;&gt; </w:t>
      </w:r>
      <w:bookmarkStart w:id="16157" w:name="_Toc225867407"/>
      <w:bookmarkStart w:id="16158" w:name="_Toc225870389"/>
      <w:r>
        <w:rPr>
          <w:rtl/>
        </w:rPr>
        <w:t>מאיר פרוש (יהדות התורה):</w:t>
      </w:r>
      <w:bookmarkEnd w:id="16157"/>
      <w:bookmarkEnd w:id="16158"/>
      <w:r w:rsidRPr="003B4EE4">
        <w:rPr>
          <w:rStyle w:val="TagStyle"/>
          <w:rtl/>
        </w:rPr>
        <w:t xml:space="preserve"> &lt;&lt; דובר &gt;&gt;</w:t>
      </w:r>
      <w:r>
        <w:rPr>
          <w:rtl/>
        </w:rPr>
        <w:t xml:space="preserve"> </w:t>
      </w:r>
      <w:bookmarkEnd w:id="16156"/>
    </w:p>
    <w:p w:rsidR="00E50A18" w:rsidRDefault="00E50A18" w:rsidP="001C0776">
      <w:pPr>
        <w:rPr>
          <w:rtl/>
          <w:lang w:eastAsia="he-IL"/>
        </w:rPr>
      </w:pPr>
    </w:p>
    <w:p w:rsidR="00E50A18" w:rsidRDefault="00E50A18" w:rsidP="00B85FEC">
      <w:pPr>
        <w:rPr>
          <w:rtl/>
          <w:lang w:eastAsia="he-IL"/>
        </w:rPr>
      </w:pPr>
      <w:bookmarkStart w:id="16159" w:name="_ETM_Q94_645640"/>
      <w:bookmarkEnd w:id="16159"/>
      <w:r>
        <w:rPr>
          <w:rFonts w:hint="cs"/>
          <w:rtl/>
          <w:lang w:eastAsia="he-IL"/>
        </w:rPr>
        <w:t xml:space="preserve">מכובדי </w:t>
      </w:r>
      <w:r>
        <w:rPr>
          <w:rtl/>
          <w:lang w:eastAsia="he-IL"/>
        </w:rPr>
        <w:t>היושב בראש</w:t>
      </w:r>
      <w:r>
        <w:rPr>
          <w:rFonts w:hint="cs"/>
          <w:rtl/>
          <w:lang w:eastAsia="he-IL"/>
        </w:rPr>
        <w:t>,</w:t>
      </w:r>
      <w:r>
        <w:rPr>
          <w:rtl/>
          <w:lang w:eastAsia="he-IL"/>
        </w:rPr>
        <w:t xml:space="preserve"> השר ק</w:t>
      </w:r>
      <w:r>
        <w:rPr>
          <w:rFonts w:hint="cs"/>
          <w:rtl/>
          <w:lang w:eastAsia="he-IL"/>
        </w:rPr>
        <w:t>רעי</w:t>
      </w:r>
      <w:r>
        <w:rPr>
          <w:rtl/>
          <w:lang w:eastAsia="he-IL"/>
        </w:rPr>
        <w:t>, הרב שלמה ק</w:t>
      </w:r>
      <w:r>
        <w:rPr>
          <w:rFonts w:hint="cs"/>
          <w:rtl/>
          <w:lang w:eastAsia="he-IL"/>
        </w:rPr>
        <w:t>רעי</w:t>
      </w:r>
      <w:r>
        <w:rPr>
          <w:rtl/>
          <w:lang w:eastAsia="he-IL"/>
        </w:rPr>
        <w:t xml:space="preserve">, מזל טוב ליום </w:t>
      </w:r>
      <w:bookmarkStart w:id="16160" w:name="_ETM_Q94_649858"/>
      <w:bookmarkEnd w:id="16160"/>
      <w:r w:rsidR="00B51CD2">
        <w:rPr>
          <w:rFonts w:hint="cs"/>
          <w:rtl/>
          <w:lang w:eastAsia="he-IL"/>
        </w:rPr>
        <w:t>ה</w:t>
      </w:r>
      <w:r>
        <w:rPr>
          <w:rtl/>
          <w:lang w:eastAsia="he-IL"/>
        </w:rPr>
        <w:t>הולדת הערב</w:t>
      </w:r>
      <w:r w:rsidR="00B51CD2">
        <w:rPr>
          <w:rFonts w:hint="cs"/>
          <w:rtl/>
          <w:lang w:eastAsia="he-IL"/>
        </w:rPr>
        <w:t>.</w:t>
      </w:r>
      <w:r>
        <w:rPr>
          <w:rtl/>
          <w:lang w:eastAsia="he-IL"/>
        </w:rPr>
        <w:t xml:space="preserve"> חבר הכנסת פוגל, יושב-ראש הוועדה, חבר</w:t>
      </w:r>
      <w:r>
        <w:rPr>
          <w:rFonts w:hint="cs"/>
          <w:rtl/>
          <w:lang w:eastAsia="he-IL"/>
        </w:rPr>
        <w:t>י</w:t>
      </w:r>
      <w:r>
        <w:rPr>
          <w:rtl/>
          <w:lang w:eastAsia="he-IL"/>
        </w:rPr>
        <w:t xml:space="preserve"> הכנסת</w:t>
      </w:r>
      <w:r>
        <w:rPr>
          <w:rFonts w:hint="cs"/>
          <w:rtl/>
          <w:lang w:eastAsia="he-IL"/>
        </w:rPr>
        <w:t>,</w:t>
      </w:r>
      <w:r>
        <w:rPr>
          <w:rtl/>
          <w:lang w:eastAsia="he-IL"/>
        </w:rPr>
        <w:t xml:space="preserve"> הצעת </w:t>
      </w:r>
      <w:bookmarkStart w:id="16161" w:name="_ETM_Q94_654076"/>
      <w:bookmarkEnd w:id="16161"/>
      <w:r>
        <w:rPr>
          <w:rtl/>
          <w:lang w:eastAsia="he-IL"/>
        </w:rPr>
        <w:t xml:space="preserve">החוק להסדרת אירוע </w:t>
      </w:r>
      <w:r w:rsidRPr="00EB6723">
        <w:rPr>
          <w:rtl/>
          <w:lang w:eastAsia="he-IL"/>
        </w:rPr>
        <w:t>הילולת רבי שמעון בר יוחאי בהר מירון (הוראת שעה), התשפ"ו–2026</w:t>
      </w:r>
      <w:r>
        <w:rPr>
          <w:rtl/>
          <w:lang w:eastAsia="he-IL"/>
        </w:rPr>
        <w:t xml:space="preserve">, </w:t>
      </w:r>
      <w:bookmarkStart w:id="16162" w:name="_ETM_Q94_658294"/>
      <w:bookmarkEnd w:id="16162"/>
      <w:r>
        <w:rPr>
          <w:rtl/>
          <w:lang w:eastAsia="he-IL"/>
        </w:rPr>
        <w:t>הוא נדב</w:t>
      </w:r>
      <w:r>
        <w:rPr>
          <w:rFonts w:hint="cs"/>
          <w:rtl/>
          <w:lang w:eastAsia="he-IL"/>
        </w:rPr>
        <w:t>ך</w:t>
      </w:r>
      <w:r>
        <w:rPr>
          <w:rtl/>
          <w:lang w:eastAsia="he-IL"/>
        </w:rPr>
        <w:t xml:space="preserve"> חשוב בפעילות הכוללת למען קיומה של ההילולה המסורתית </w:t>
      </w:r>
      <w:bookmarkStart w:id="16163" w:name="_ETM_Q94_662512"/>
      <w:bookmarkEnd w:id="16163"/>
      <w:r>
        <w:rPr>
          <w:rtl/>
          <w:lang w:eastAsia="he-IL"/>
        </w:rPr>
        <w:t>בשמחה וב</w:t>
      </w:r>
      <w:r>
        <w:rPr>
          <w:rFonts w:hint="cs"/>
          <w:rtl/>
          <w:lang w:eastAsia="he-IL"/>
        </w:rPr>
        <w:t>בטחה</w:t>
      </w:r>
      <w:r>
        <w:rPr>
          <w:rtl/>
          <w:lang w:eastAsia="he-IL"/>
        </w:rPr>
        <w:t xml:space="preserve">. </w:t>
      </w:r>
      <w:bookmarkStart w:id="16164" w:name="_ETM_Q94_666920"/>
      <w:bookmarkEnd w:id="16164"/>
      <w:r>
        <w:rPr>
          <w:rtl/>
          <w:lang w:eastAsia="he-IL"/>
        </w:rPr>
        <w:t xml:space="preserve">לפני שלוש שנים, כאשר קיבלתי לראשונה את האחריות על הילולת </w:t>
      </w:r>
      <w:bookmarkStart w:id="16165" w:name="_ETM_Q94_670789"/>
      <w:bookmarkEnd w:id="16165"/>
      <w:r>
        <w:rPr>
          <w:rFonts w:hint="cs"/>
          <w:rtl/>
          <w:lang w:eastAsia="he-IL"/>
        </w:rPr>
        <w:t>רשב"י</w:t>
      </w:r>
      <w:r>
        <w:rPr>
          <w:rtl/>
          <w:lang w:eastAsia="he-IL"/>
        </w:rPr>
        <w:t xml:space="preserve"> במירון, כמעט אף אחד לא האמין שהמשימה הזו, קיום </w:t>
      </w:r>
      <w:bookmarkStart w:id="16166" w:name="_ETM_Q94_674659"/>
      <w:bookmarkEnd w:id="16166"/>
      <w:r>
        <w:rPr>
          <w:rtl/>
          <w:lang w:eastAsia="he-IL"/>
        </w:rPr>
        <w:t>ההילולה בשמחה ובבטחה</w:t>
      </w:r>
      <w:r>
        <w:rPr>
          <w:rFonts w:hint="cs"/>
          <w:rtl/>
          <w:lang w:eastAsia="he-IL"/>
        </w:rPr>
        <w:t>,</w:t>
      </w:r>
      <w:r>
        <w:rPr>
          <w:rtl/>
          <w:lang w:eastAsia="he-IL"/>
        </w:rPr>
        <w:t xml:space="preserve"> היא ישימה. השנה, בעזרת השם, תהיה </w:t>
      </w:r>
      <w:bookmarkStart w:id="16167" w:name="_ETM_Q94_678529"/>
      <w:bookmarkEnd w:id="16167"/>
      <w:r>
        <w:rPr>
          <w:rtl/>
          <w:lang w:eastAsia="he-IL"/>
        </w:rPr>
        <w:t xml:space="preserve">השנה הרביעית, </w:t>
      </w:r>
      <w:r w:rsidR="00B85FEC">
        <w:rPr>
          <w:rFonts w:hint="cs"/>
          <w:rtl/>
          <w:lang w:eastAsia="he-IL"/>
        </w:rPr>
        <w:t>ו</w:t>
      </w:r>
      <w:r>
        <w:rPr>
          <w:rtl/>
          <w:lang w:eastAsia="he-IL"/>
        </w:rPr>
        <w:t xml:space="preserve">השנה </w:t>
      </w:r>
      <w:bookmarkStart w:id="16168" w:name="_ETM_Q94_682410"/>
      <w:bookmarkEnd w:id="16168"/>
      <w:r>
        <w:rPr>
          <w:rtl/>
          <w:lang w:eastAsia="he-IL"/>
        </w:rPr>
        <w:t>אנחנו זוכים בכך שהשר שלמה קר</w:t>
      </w:r>
      <w:r>
        <w:rPr>
          <w:rFonts w:hint="cs"/>
          <w:rtl/>
          <w:lang w:eastAsia="he-IL"/>
        </w:rPr>
        <w:t>ע</w:t>
      </w:r>
      <w:r>
        <w:rPr>
          <w:rtl/>
          <w:lang w:eastAsia="he-IL"/>
        </w:rPr>
        <w:t xml:space="preserve">י הוא האחראי מטעם הממשלה </w:t>
      </w:r>
      <w:bookmarkStart w:id="16169" w:name="_ETM_Q94_686788"/>
      <w:bookmarkEnd w:id="16169"/>
      <w:r>
        <w:rPr>
          <w:rtl/>
          <w:lang w:eastAsia="he-IL"/>
        </w:rPr>
        <w:t>ל</w:t>
      </w:r>
      <w:r>
        <w:rPr>
          <w:rFonts w:hint="cs"/>
          <w:rtl/>
          <w:lang w:eastAsia="he-IL"/>
        </w:rPr>
        <w:t>אירועי ל"ג בעומר במירון</w:t>
      </w:r>
      <w:r>
        <w:rPr>
          <w:rtl/>
          <w:lang w:eastAsia="he-IL"/>
        </w:rPr>
        <w:t xml:space="preserve">. </w:t>
      </w:r>
    </w:p>
    <w:p w:rsidR="00E50A18" w:rsidRDefault="00E50A18" w:rsidP="000F0011">
      <w:pPr>
        <w:rPr>
          <w:rtl/>
          <w:lang w:eastAsia="he-IL"/>
        </w:rPr>
      </w:pPr>
      <w:bookmarkStart w:id="16170" w:name="_ETM_Q94_691893"/>
      <w:bookmarkStart w:id="16171" w:name="_ETM_Q94_691955"/>
      <w:bookmarkEnd w:id="16170"/>
      <w:bookmarkEnd w:id="16171"/>
    </w:p>
    <w:p w:rsidR="00555159" w:rsidRDefault="00B85FEC" w:rsidP="00B85FEC">
      <w:pPr>
        <w:rPr>
          <w:rtl/>
          <w:lang w:eastAsia="he-IL"/>
        </w:rPr>
      </w:pPr>
      <w:bookmarkStart w:id="16172" w:name="_ETM_Q94_692063"/>
      <w:bookmarkStart w:id="16173" w:name="_ETM_Q94_692112"/>
      <w:bookmarkEnd w:id="16172"/>
      <w:bookmarkEnd w:id="16173"/>
      <w:r>
        <w:rPr>
          <w:rFonts w:hint="cs"/>
          <w:rtl/>
          <w:lang w:eastAsia="he-IL"/>
        </w:rPr>
        <w:t xml:space="preserve">מאז </w:t>
      </w:r>
      <w:r w:rsidR="00E50A18">
        <w:rPr>
          <w:rtl/>
          <w:lang w:eastAsia="he-IL"/>
        </w:rPr>
        <w:t>עשינו בס</w:t>
      </w:r>
      <w:r w:rsidR="00E50A18">
        <w:rPr>
          <w:rFonts w:hint="cs"/>
          <w:rtl/>
          <w:lang w:eastAsia="he-IL"/>
        </w:rPr>
        <w:t>י</w:t>
      </w:r>
      <w:r w:rsidR="00E50A18">
        <w:rPr>
          <w:rtl/>
          <w:lang w:eastAsia="he-IL"/>
        </w:rPr>
        <w:t>יעת</w:t>
      </w:r>
      <w:r w:rsidR="00E50A18">
        <w:rPr>
          <w:rFonts w:hint="cs"/>
          <w:rtl/>
          <w:lang w:eastAsia="he-IL"/>
        </w:rPr>
        <w:t xml:space="preserve">א דשמיא, </w:t>
      </w:r>
      <w:r w:rsidR="00E50A18">
        <w:rPr>
          <w:rtl/>
          <w:lang w:eastAsia="he-IL"/>
        </w:rPr>
        <w:t xml:space="preserve">כמו שאמרתי, את </w:t>
      </w:r>
      <w:bookmarkStart w:id="16174" w:name="_ETM_Q94_691166"/>
      <w:bookmarkEnd w:id="16174"/>
      <w:r w:rsidR="00E50A18">
        <w:rPr>
          <w:rtl/>
          <w:lang w:eastAsia="he-IL"/>
        </w:rPr>
        <w:t>הבלתי</w:t>
      </w:r>
      <w:r w:rsidR="00B51CD2">
        <w:rPr>
          <w:rFonts w:hint="cs"/>
          <w:rtl/>
          <w:lang w:eastAsia="he-IL"/>
        </w:rPr>
        <w:t>-</w:t>
      </w:r>
      <w:r w:rsidR="00E50A18">
        <w:rPr>
          <w:rFonts w:hint="cs"/>
          <w:rtl/>
          <w:lang w:eastAsia="he-IL"/>
        </w:rPr>
        <w:t xml:space="preserve">ייאמן </w:t>
      </w:r>
      <w:r w:rsidR="00E50A18">
        <w:rPr>
          <w:rtl/>
          <w:lang w:eastAsia="he-IL"/>
        </w:rPr>
        <w:t>בכוחות משותפים</w:t>
      </w:r>
      <w:r w:rsidR="00E50A18">
        <w:rPr>
          <w:rFonts w:hint="cs"/>
          <w:rtl/>
          <w:lang w:eastAsia="he-IL"/>
        </w:rPr>
        <w:t>,</w:t>
      </w:r>
      <w:r w:rsidR="00E50A18">
        <w:rPr>
          <w:rtl/>
          <w:lang w:eastAsia="he-IL"/>
        </w:rPr>
        <w:t xml:space="preserve"> וההילולה התקיימה בשמחה ובבט</w:t>
      </w:r>
      <w:r w:rsidR="00E50A18">
        <w:rPr>
          <w:rFonts w:hint="cs"/>
          <w:rtl/>
          <w:lang w:eastAsia="he-IL"/>
        </w:rPr>
        <w:t>חה</w:t>
      </w:r>
      <w:r w:rsidR="00E50A18">
        <w:rPr>
          <w:rtl/>
          <w:lang w:eastAsia="he-IL"/>
        </w:rPr>
        <w:t xml:space="preserve">. אני זוכר </w:t>
      </w:r>
      <w:bookmarkStart w:id="16175" w:name="_ETM_Q94_695544"/>
      <w:bookmarkEnd w:id="16175"/>
      <w:r w:rsidR="00E50A18">
        <w:rPr>
          <w:rtl/>
          <w:lang w:eastAsia="he-IL"/>
        </w:rPr>
        <w:t xml:space="preserve">גם את פגישתי הראשונה עם משפחות הנספים באסון מירון, הפגישה </w:t>
      </w:r>
      <w:bookmarkStart w:id="16176" w:name="_ETM_Q94_699922"/>
      <w:bookmarkEnd w:id="16176"/>
      <w:r w:rsidR="00E50A18">
        <w:rPr>
          <w:rtl/>
          <w:lang w:eastAsia="he-IL"/>
        </w:rPr>
        <w:t xml:space="preserve">הראשונה שקיימתי אחרי כניסתי לתפקיד, </w:t>
      </w:r>
      <w:r>
        <w:rPr>
          <w:rFonts w:hint="cs"/>
          <w:rtl/>
          <w:lang w:eastAsia="he-IL"/>
        </w:rPr>
        <w:t>כ</w:t>
      </w:r>
      <w:r w:rsidR="00E50A18">
        <w:rPr>
          <w:rtl/>
          <w:lang w:eastAsia="he-IL"/>
        </w:rPr>
        <w:t xml:space="preserve">שביקשו ממני להוציא את המשימה </w:t>
      </w:r>
      <w:bookmarkStart w:id="16177" w:name="_ETM_Q94_704300"/>
      <w:bookmarkEnd w:id="16177"/>
      <w:r w:rsidR="00E50A18">
        <w:rPr>
          <w:rtl/>
          <w:lang w:eastAsia="he-IL"/>
        </w:rPr>
        <w:t xml:space="preserve">הזו אל הפועל. </w:t>
      </w:r>
      <w:bookmarkStart w:id="16178" w:name="_ETM_Q94_708969"/>
      <w:bookmarkEnd w:id="16178"/>
      <w:r w:rsidR="00E50A18">
        <w:rPr>
          <w:rtl/>
          <w:lang w:eastAsia="he-IL"/>
        </w:rPr>
        <w:t>הצעת החוק המונחת לפניכם, כפי שנאמר, אינה רק הסדרה מינהלית</w:t>
      </w:r>
      <w:r w:rsidR="00E50A18">
        <w:rPr>
          <w:rFonts w:hint="cs"/>
          <w:rtl/>
          <w:lang w:eastAsia="he-IL"/>
        </w:rPr>
        <w:t>.</w:t>
      </w:r>
      <w:r w:rsidR="00E50A18">
        <w:rPr>
          <w:rtl/>
          <w:lang w:eastAsia="he-IL"/>
        </w:rPr>
        <w:t xml:space="preserve"> </w:t>
      </w:r>
      <w:bookmarkStart w:id="16179" w:name="_ETM_Q94_712119"/>
      <w:bookmarkEnd w:id="16179"/>
      <w:r w:rsidR="00E50A18">
        <w:rPr>
          <w:rtl/>
          <w:lang w:eastAsia="he-IL"/>
        </w:rPr>
        <w:t xml:space="preserve">זהו מסמך של אחריות יהודית. החוק נועד לתת את הכלים </w:t>
      </w:r>
      <w:bookmarkStart w:id="16180" w:name="_ETM_Q94_715269"/>
      <w:bookmarkEnd w:id="16180"/>
      <w:r w:rsidR="00E50A18">
        <w:rPr>
          <w:rtl/>
          <w:lang w:eastAsia="he-IL"/>
        </w:rPr>
        <w:t xml:space="preserve">המשפטיים והביצועיים </w:t>
      </w:r>
      <w:bookmarkStart w:id="16181" w:name="_ETM_Q94_718659"/>
      <w:bookmarkEnd w:id="16181"/>
      <w:r w:rsidR="00E50A18">
        <w:rPr>
          <w:rtl/>
          <w:lang w:eastAsia="he-IL"/>
        </w:rPr>
        <w:t xml:space="preserve">לנהל את האירוע המורכב הזה תחת קורת גג אחת בתיאום </w:t>
      </w:r>
      <w:bookmarkStart w:id="16182" w:name="_ETM_Q94_722457"/>
      <w:bookmarkEnd w:id="16182"/>
      <w:r w:rsidR="00E50A18">
        <w:rPr>
          <w:rtl/>
          <w:lang w:eastAsia="he-IL"/>
        </w:rPr>
        <w:t>מלא עם כלל גורמי המקצוע</w:t>
      </w:r>
      <w:r w:rsidR="00E50A18">
        <w:rPr>
          <w:rFonts w:hint="cs"/>
          <w:rtl/>
          <w:lang w:eastAsia="he-IL"/>
        </w:rPr>
        <w:t>,</w:t>
      </w:r>
      <w:r w:rsidR="00E50A18">
        <w:rPr>
          <w:rtl/>
          <w:lang w:eastAsia="he-IL"/>
        </w:rPr>
        <w:t xml:space="preserve"> ומתוך הבנה עמוקה של ציבור </w:t>
      </w:r>
      <w:bookmarkStart w:id="16183" w:name="_ETM_Q94_726256"/>
      <w:bookmarkEnd w:id="16183"/>
      <w:r w:rsidR="00E50A18">
        <w:rPr>
          <w:rtl/>
          <w:lang w:eastAsia="he-IL"/>
        </w:rPr>
        <w:t xml:space="preserve">המתפללים הפוקד את ההר ביום </w:t>
      </w:r>
      <w:r w:rsidR="00E50A18">
        <w:rPr>
          <w:rFonts w:hint="cs"/>
          <w:rtl/>
          <w:lang w:eastAsia="he-IL"/>
        </w:rPr>
        <w:t>ה</w:t>
      </w:r>
      <w:r w:rsidR="00E50A18">
        <w:rPr>
          <w:rtl/>
          <w:lang w:eastAsia="he-IL"/>
        </w:rPr>
        <w:t>ילולת רשב</w:t>
      </w:r>
      <w:r w:rsidR="00E50A18">
        <w:rPr>
          <w:rFonts w:hint="cs"/>
          <w:rtl/>
          <w:lang w:eastAsia="he-IL"/>
        </w:rPr>
        <w:t>"</w:t>
      </w:r>
      <w:r w:rsidR="00E50A18">
        <w:rPr>
          <w:rtl/>
          <w:lang w:eastAsia="he-IL"/>
        </w:rPr>
        <w:t xml:space="preserve">י, זכותו </w:t>
      </w:r>
      <w:r w:rsidR="00E50A18">
        <w:rPr>
          <w:rFonts w:hint="cs"/>
          <w:rtl/>
          <w:lang w:eastAsia="he-IL"/>
        </w:rPr>
        <w:t>ת</w:t>
      </w:r>
      <w:r w:rsidR="00E50A18">
        <w:rPr>
          <w:rtl/>
          <w:lang w:eastAsia="he-IL"/>
        </w:rPr>
        <w:t xml:space="preserve">גן עלינו </w:t>
      </w:r>
      <w:bookmarkStart w:id="16184" w:name="_ETM_Q94_730054"/>
      <w:bookmarkEnd w:id="16184"/>
      <w:r w:rsidR="00E50A18">
        <w:rPr>
          <w:rtl/>
          <w:lang w:eastAsia="he-IL"/>
        </w:rPr>
        <w:t xml:space="preserve">ועל כל עם ישראל. </w:t>
      </w:r>
      <w:bookmarkStart w:id="16185" w:name="_ETM_Q94_732846"/>
      <w:bookmarkStart w:id="16186" w:name="_ETM_Q94_732917"/>
      <w:bookmarkStart w:id="16187" w:name="TOR_Q95"/>
      <w:bookmarkEnd w:id="16185"/>
      <w:bookmarkEnd w:id="16186"/>
      <w:bookmarkEnd w:id="16187"/>
      <w:r w:rsidR="00555159">
        <w:rPr>
          <w:rFonts w:hint="cs"/>
          <w:rtl/>
          <w:lang w:eastAsia="he-IL"/>
        </w:rPr>
        <w:t xml:space="preserve">עברנו דרך ארוכה מאותם ימים של חוסר ודאות. למדנו כי ניתן לשלב בין קדושת המקום לבין "ונשמרתם </w:t>
      </w:r>
      <w:bookmarkStart w:id="16188" w:name="_ETM_Q95_141558"/>
      <w:bookmarkEnd w:id="16188"/>
      <w:r w:rsidR="00555159">
        <w:rPr>
          <w:rFonts w:hint="cs"/>
          <w:rtl/>
          <w:lang w:eastAsia="he-IL"/>
        </w:rPr>
        <w:t>מ</w:t>
      </w:r>
      <w:r w:rsidR="00555159" w:rsidRPr="006E5B99">
        <w:rPr>
          <w:rFonts w:hint="cs"/>
          <w:rtl/>
          <w:lang w:eastAsia="he-IL"/>
        </w:rPr>
        <w:t>אֹ</w:t>
      </w:r>
      <w:r w:rsidR="00555159">
        <w:rPr>
          <w:rFonts w:hint="cs"/>
          <w:rtl/>
          <w:lang w:eastAsia="he-IL"/>
        </w:rPr>
        <w:t>ד לנפ</w:t>
      </w:r>
      <w:r w:rsidR="00555159" w:rsidRPr="006E5B99">
        <w:rPr>
          <w:rFonts w:hint="cs"/>
          <w:rtl/>
          <w:lang w:eastAsia="he-IL"/>
        </w:rPr>
        <w:t>שֹ</w:t>
      </w:r>
      <w:r w:rsidR="00555159">
        <w:rPr>
          <w:rFonts w:hint="cs"/>
          <w:rtl/>
          <w:lang w:eastAsia="he-IL"/>
        </w:rPr>
        <w:t xml:space="preserve">תיכם". הוכחנו גם שכאשר יש ניהול אחראי, שקיפות </w:t>
      </w:r>
      <w:bookmarkStart w:id="16189" w:name="_ETM_Q95_146560"/>
      <w:bookmarkEnd w:id="16189"/>
      <w:r w:rsidR="00555159">
        <w:rPr>
          <w:rFonts w:hint="cs"/>
          <w:rtl/>
          <w:lang w:eastAsia="he-IL"/>
        </w:rPr>
        <w:t xml:space="preserve">ושיתוף פעולה עם הציבור, ניתן לקיים הילולה מכובדת ובטוחה. אנחנו </w:t>
      </w:r>
      <w:bookmarkStart w:id="16190" w:name="_ETM_Q95_151422"/>
      <w:bookmarkEnd w:id="16190"/>
      <w:r w:rsidR="00555159">
        <w:rPr>
          <w:rFonts w:hint="cs"/>
          <w:rtl/>
          <w:lang w:eastAsia="he-IL"/>
        </w:rPr>
        <w:t>בהחלט עוקבים בדאגה אחרי המצב הביטחוני בצפון, נושאים תפילה ליוצר</w:t>
      </w:r>
      <w:bookmarkStart w:id="16191" w:name="_ETM_Q95_155421"/>
      <w:bookmarkEnd w:id="16191"/>
      <w:r w:rsidR="00555159">
        <w:rPr>
          <w:rFonts w:hint="cs"/>
          <w:rtl/>
          <w:lang w:eastAsia="he-IL"/>
        </w:rPr>
        <w:t xml:space="preserve"> כול שהשקט ישוב לשרור ונוכל לקיים את שמחת </w:t>
      </w:r>
      <w:bookmarkStart w:id="16192" w:name="_ETM_Q95_156965"/>
      <w:bookmarkEnd w:id="16192"/>
      <w:r w:rsidR="00555159">
        <w:rPr>
          <w:rFonts w:hint="cs"/>
          <w:rtl/>
          <w:lang w:eastAsia="he-IL"/>
        </w:rPr>
        <w:t xml:space="preserve">ההילולה כמימים ימימה. </w:t>
      </w:r>
      <w:bookmarkStart w:id="16193" w:name="_ETM_Q95_161374"/>
      <w:bookmarkEnd w:id="16193"/>
    </w:p>
    <w:p w:rsidR="00555159" w:rsidRDefault="00555159" w:rsidP="00582247">
      <w:pPr>
        <w:ind w:firstLine="0"/>
        <w:rPr>
          <w:rtl/>
          <w:lang w:eastAsia="he-IL"/>
        </w:rPr>
      </w:pPr>
      <w:bookmarkStart w:id="16194" w:name="_ETM_Q95_161444"/>
      <w:bookmarkEnd w:id="16194"/>
      <w:r>
        <w:rPr>
          <w:rtl/>
          <w:lang w:eastAsia="he-IL"/>
        </w:rPr>
        <w:tab/>
      </w:r>
    </w:p>
    <w:p w:rsidR="00555159" w:rsidRDefault="00555159" w:rsidP="00B85FEC">
      <w:pPr>
        <w:rPr>
          <w:rtl/>
          <w:lang w:eastAsia="he-IL"/>
        </w:rPr>
      </w:pPr>
      <w:bookmarkStart w:id="16195" w:name="_ETM_Q95_162777"/>
      <w:bookmarkStart w:id="16196" w:name="_ETM_Q95_162843"/>
      <w:bookmarkEnd w:id="16195"/>
      <w:bookmarkEnd w:id="16196"/>
      <w:r>
        <w:rPr>
          <w:rFonts w:hint="cs"/>
          <w:rtl/>
          <w:lang w:eastAsia="he-IL"/>
        </w:rPr>
        <w:t>דווקא הדיווחים כי ידיד העם</w:t>
      </w:r>
      <w:bookmarkStart w:id="16197" w:name="_ETM_Q95_164425"/>
      <w:bookmarkEnd w:id="16197"/>
      <w:r>
        <w:rPr>
          <w:rFonts w:hint="cs"/>
          <w:rtl/>
          <w:lang w:eastAsia="he-IL"/>
        </w:rPr>
        <w:t xml:space="preserve"> היהודי הנשיא טראמפ צפוי להגיע לכאן לארץ עוד קודם יום </w:t>
      </w:r>
      <w:bookmarkStart w:id="16198" w:name="_ETM_Q95_168075"/>
      <w:bookmarkEnd w:id="16198"/>
      <w:r>
        <w:rPr>
          <w:rFonts w:hint="cs"/>
          <w:rtl/>
          <w:lang w:eastAsia="he-IL"/>
        </w:rPr>
        <w:t xml:space="preserve">ההילולה, נותנים לנו תקווה טובה כי אכן כך יהיה. עם </w:t>
      </w:r>
      <w:bookmarkStart w:id="16199" w:name="_ETM_Q95_171287"/>
      <w:bookmarkEnd w:id="16199"/>
      <w:r>
        <w:rPr>
          <w:rFonts w:hint="cs"/>
          <w:rtl/>
          <w:lang w:eastAsia="he-IL"/>
        </w:rPr>
        <w:t>זאת, אם חלילה זה לא יהיה המצב, אני רוצה להדגיש</w:t>
      </w:r>
      <w:bookmarkStart w:id="16200" w:name="_ETM_Q95_171018"/>
      <w:bookmarkEnd w:id="16200"/>
      <w:r>
        <w:rPr>
          <w:rFonts w:hint="cs"/>
          <w:rtl/>
          <w:lang w:eastAsia="he-IL"/>
        </w:rPr>
        <w:t xml:space="preserve"> שמה שהיה בשנת תשפ"ד, היינו לפני שנתיים, לא יכול לחזור </w:t>
      </w:r>
      <w:bookmarkStart w:id="16201" w:name="_ETM_Q95_172392"/>
      <w:bookmarkEnd w:id="16201"/>
      <w:r>
        <w:rPr>
          <w:rFonts w:hint="cs"/>
          <w:rtl/>
          <w:lang w:eastAsia="he-IL"/>
        </w:rPr>
        <w:t xml:space="preserve">על עצמו. על אנשי המקצוע, יחד עם המשטרה, יהיה לגבש מתווה מאוזן יותר אשר לא יסתיים חלילה במראות בלתי נסבלים </w:t>
      </w:r>
      <w:bookmarkStart w:id="16202" w:name="_ETM_Q95_190469"/>
      <w:bookmarkEnd w:id="16202"/>
      <w:r>
        <w:rPr>
          <w:rFonts w:hint="cs"/>
          <w:rtl/>
          <w:lang w:eastAsia="he-IL"/>
        </w:rPr>
        <w:t>של אלימות ומהומות.</w:t>
      </w:r>
    </w:p>
    <w:p w:rsidR="00555159" w:rsidRDefault="00555159" w:rsidP="00582247">
      <w:pPr>
        <w:ind w:firstLine="0"/>
        <w:rPr>
          <w:rtl/>
          <w:lang w:eastAsia="he-IL"/>
        </w:rPr>
      </w:pPr>
    </w:p>
    <w:p w:rsidR="00555159" w:rsidRDefault="00555159" w:rsidP="00B85FEC">
      <w:pPr>
        <w:rPr>
          <w:rtl/>
          <w:lang w:eastAsia="he-IL"/>
        </w:rPr>
      </w:pPr>
      <w:r>
        <w:rPr>
          <w:rFonts w:hint="cs"/>
          <w:rtl/>
          <w:lang w:eastAsia="he-IL"/>
        </w:rPr>
        <w:t xml:space="preserve">אני באמת רוצה להודות לך, השר קרעי, מעל </w:t>
      </w:r>
      <w:bookmarkStart w:id="16203" w:name="_ETM_Q95_193482"/>
      <w:bookmarkEnd w:id="16203"/>
      <w:r>
        <w:rPr>
          <w:rFonts w:hint="cs"/>
          <w:rtl/>
          <w:lang w:eastAsia="he-IL"/>
        </w:rPr>
        <w:t xml:space="preserve">במה מכובדת זו, </w:t>
      </w:r>
      <w:r w:rsidR="00B85FEC">
        <w:rPr>
          <w:rFonts w:hint="cs"/>
          <w:rtl/>
          <w:lang w:eastAsia="he-IL"/>
        </w:rPr>
        <w:t xml:space="preserve">על </w:t>
      </w:r>
      <w:r>
        <w:rPr>
          <w:rFonts w:hint="cs"/>
          <w:rtl/>
          <w:lang w:eastAsia="he-IL"/>
        </w:rPr>
        <w:t xml:space="preserve">אשר הסכמת לקחת על עצמך את האחריות הכבדה הזו, ורואה בשליחות זו חובה ערכית ומוסרית המחוברת לשורשי המורשת היהודית. השר קרעי גם הביא איתו לתפקיד לב </w:t>
      </w:r>
      <w:bookmarkStart w:id="16204" w:name="_ETM_Q95_206114"/>
      <w:bookmarkEnd w:id="16204"/>
      <w:r>
        <w:rPr>
          <w:rFonts w:hint="cs"/>
          <w:rtl/>
          <w:lang w:eastAsia="he-IL"/>
        </w:rPr>
        <w:t xml:space="preserve">יהודי חם וחיבור בלתי אמצעי למסורת הדורות, עם ההבנה שמאחורי </w:t>
      </w:r>
      <w:bookmarkStart w:id="16205" w:name="_ETM_Q95_213437"/>
      <w:bookmarkEnd w:id="16205"/>
      <w:r>
        <w:rPr>
          <w:rFonts w:hint="cs"/>
          <w:rtl/>
          <w:lang w:eastAsia="he-IL"/>
        </w:rPr>
        <w:t xml:space="preserve">כל תקנה וחוק עומדת נשמה יהודית שמבקשת להתרפק על קברי </w:t>
      </w:r>
      <w:bookmarkStart w:id="16206" w:name="_ETM_Q95_215565"/>
      <w:bookmarkEnd w:id="16206"/>
      <w:r>
        <w:rPr>
          <w:rFonts w:hint="cs"/>
          <w:rtl/>
          <w:lang w:eastAsia="he-IL"/>
        </w:rPr>
        <w:t xml:space="preserve">צדיקים. תודה גם לידידי חבר הכנסת צביקה פוגל, יושב-ראש הוועדה, שמלווה אותנו גם הפעם. הוא ניהל את דיוני הוועדה במקצועיות חסרת פשרות ובאוזן קשבת לכל הצרכים שעלו מהשטח. צביקה, </w:t>
      </w:r>
      <w:bookmarkStart w:id="16207" w:name="_ETM_Q95_235563"/>
      <w:bookmarkEnd w:id="16207"/>
      <w:r>
        <w:rPr>
          <w:rFonts w:hint="cs"/>
          <w:rtl/>
          <w:lang w:eastAsia="he-IL"/>
        </w:rPr>
        <w:lastRenderedPageBreak/>
        <w:t xml:space="preserve">הניסיון הביטחוני העשיר שלך, יחד עם ההבנה העמוקה של חשיבות </w:t>
      </w:r>
      <w:bookmarkStart w:id="16208" w:name="_ETM_Q95_233368"/>
      <w:bookmarkEnd w:id="16208"/>
      <w:r>
        <w:rPr>
          <w:rFonts w:hint="cs"/>
          <w:rtl/>
          <w:lang w:eastAsia="he-IL"/>
        </w:rPr>
        <w:t>המעמד עבור רבבות עמך בית ישראל, היוו את המצפון</w:t>
      </w:r>
      <w:bookmarkStart w:id="16209" w:name="_ETM_Q95_239353"/>
      <w:bookmarkEnd w:id="16209"/>
      <w:r>
        <w:rPr>
          <w:rFonts w:hint="cs"/>
          <w:rtl/>
          <w:lang w:eastAsia="he-IL"/>
        </w:rPr>
        <w:t xml:space="preserve"> שאפשר לנו לגבש חוק מאוזן, אחראי ומציל חיים.</w:t>
      </w:r>
    </w:p>
    <w:p w:rsidR="00555159" w:rsidRDefault="00555159" w:rsidP="00582247">
      <w:pPr>
        <w:ind w:firstLine="0"/>
        <w:rPr>
          <w:rtl/>
          <w:lang w:eastAsia="he-IL"/>
        </w:rPr>
      </w:pPr>
      <w:bookmarkStart w:id="16210" w:name="_ETM_Q95_247609"/>
      <w:bookmarkStart w:id="16211" w:name="_ETM_Q95_247685"/>
      <w:bookmarkStart w:id="16212" w:name="_ETM_Q95_247745"/>
      <w:bookmarkEnd w:id="16210"/>
      <w:bookmarkEnd w:id="16211"/>
      <w:bookmarkEnd w:id="16212"/>
    </w:p>
    <w:p w:rsidR="00555159" w:rsidRDefault="00555159" w:rsidP="00B85FEC">
      <w:pPr>
        <w:ind w:firstLine="0"/>
        <w:rPr>
          <w:rtl/>
          <w:lang w:eastAsia="he-IL"/>
        </w:rPr>
      </w:pPr>
      <w:bookmarkStart w:id="16213" w:name="_ETM_Q95_247803"/>
      <w:bookmarkEnd w:id="16213"/>
      <w:r>
        <w:rPr>
          <w:rtl/>
          <w:lang w:eastAsia="he-IL"/>
        </w:rPr>
        <w:tab/>
      </w:r>
      <w:r>
        <w:rPr>
          <w:rFonts w:hint="cs"/>
          <w:rtl/>
          <w:lang w:eastAsia="he-IL"/>
        </w:rPr>
        <w:t xml:space="preserve">אני רוצה להודות </w:t>
      </w:r>
      <w:bookmarkStart w:id="16214" w:name="_ETM_Q95_243998"/>
      <w:bookmarkEnd w:id="16214"/>
      <w:r>
        <w:rPr>
          <w:rFonts w:hint="cs"/>
          <w:rtl/>
          <w:lang w:eastAsia="he-IL"/>
        </w:rPr>
        <w:t xml:space="preserve">לכל העוסקים במלאכה </w:t>
      </w:r>
      <w:r w:rsidR="00B85FEC">
        <w:rPr>
          <w:rFonts w:hint="eastAsia"/>
          <w:rtl/>
          <w:lang w:eastAsia="he-IL"/>
        </w:rPr>
        <w:t xml:space="preserve">– </w:t>
      </w:r>
      <w:r>
        <w:rPr>
          <w:rFonts w:hint="cs"/>
          <w:rtl/>
          <w:lang w:eastAsia="he-IL"/>
        </w:rPr>
        <w:t xml:space="preserve">לפרויקטור ההילולה יוסי דייטש, למנכ"ל משרד ירושלים </w:t>
      </w:r>
      <w:bookmarkStart w:id="16215" w:name="_ETM_Q95_252186"/>
      <w:bookmarkEnd w:id="16215"/>
      <w:r>
        <w:rPr>
          <w:rFonts w:hint="cs"/>
          <w:rtl/>
          <w:lang w:eastAsia="he-IL"/>
        </w:rPr>
        <w:t>ומסורת ישראל שמעון אלבום, לסמנכ"ל המשרד</w:t>
      </w:r>
      <w:r w:rsidR="00B85FEC">
        <w:rPr>
          <w:rFonts w:hint="cs"/>
          <w:rtl/>
          <w:lang w:eastAsia="he-IL"/>
        </w:rPr>
        <w:t>,</w:t>
      </w:r>
      <w:r>
        <w:rPr>
          <w:rFonts w:hint="cs"/>
          <w:rtl/>
          <w:lang w:eastAsia="he-IL"/>
        </w:rPr>
        <w:t xml:space="preserve"> שהוא סמנכ"ל מירון</w:t>
      </w:r>
      <w:r w:rsidR="00B85FEC">
        <w:rPr>
          <w:rFonts w:hint="cs"/>
          <w:rtl/>
          <w:lang w:eastAsia="he-IL"/>
        </w:rPr>
        <w:t>,</w:t>
      </w:r>
      <w:r>
        <w:rPr>
          <w:rFonts w:hint="cs"/>
          <w:rtl/>
          <w:lang w:eastAsia="he-IL"/>
        </w:rPr>
        <w:t xml:space="preserve"> חיים </w:t>
      </w:r>
      <w:bookmarkStart w:id="16216" w:name="_ETM_Q95_251584"/>
      <w:bookmarkEnd w:id="16216"/>
      <w:r>
        <w:rPr>
          <w:rFonts w:hint="cs"/>
          <w:rtl/>
          <w:lang w:eastAsia="he-IL"/>
        </w:rPr>
        <w:t>רוזנשטיין, ולכלל העוסקים במלאכת הקודש במשרד וביתר משרדי הממשלה</w:t>
      </w:r>
      <w:bookmarkStart w:id="16217" w:name="_ETM_Q95_263130"/>
      <w:bookmarkEnd w:id="16217"/>
      <w:r>
        <w:rPr>
          <w:rFonts w:hint="cs"/>
          <w:rtl/>
          <w:lang w:eastAsia="he-IL"/>
        </w:rPr>
        <w:t xml:space="preserve">, בכוחות הביטחון וההצלה ובגופי הביצוע השונים </w:t>
      </w:r>
      <w:r w:rsidR="00B85FEC">
        <w:rPr>
          <w:rFonts w:hint="eastAsia"/>
          <w:rtl/>
          <w:lang w:eastAsia="he-IL"/>
        </w:rPr>
        <w:t>–</w:t>
      </w:r>
      <w:r w:rsidR="00B85FEC">
        <w:rPr>
          <w:rFonts w:hint="cs"/>
          <w:rtl/>
          <w:lang w:eastAsia="he-IL"/>
        </w:rPr>
        <w:t xml:space="preserve"> </w:t>
      </w:r>
      <w:r>
        <w:rPr>
          <w:rFonts w:hint="cs"/>
          <w:rtl/>
          <w:lang w:eastAsia="he-IL"/>
        </w:rPr>
        <w:t>אותם אנשים יקרים</w:t>
      </w:r>
      <w:r w:rsidR="00B85FEC">
        <w:rPr>
          <w:rFonts w:hint="cs"/>
          <w:rtl/>
          <w:lang w:eastAsia="he-IL"/>
        </w:rPr>
        <w:t>,</w:t>
      </w:r>
      <w:r>
        <w:rPr>
          <w:rFonts w:hint="cs"/>
          <w:rtl/>
          <w:lang w:eastAsia="he-IL"/>
        </w:rPr>
        <w:t xml:space="preserve"> שעובדים לילות כימים, לע</w:t>
      </w:r>
      <w:r w:rsidR="00B85FEC">
        <w:rPr>
          <w:rFonts w:hint="cs"/>
          <w:rtl/>
          <w:lang w:eastAsia="he-IL"/>
        </w:rPr>
        <w:t>י</w:t>
      </w:r>
      <w:r>
        <w:rPr>
          <w:rFonts w:hint="cs"/>
          <w:rtl/>
          <w:lang w:eastAsia="he-IL"/>
        </w:rPr>
        <w:t xml:space="preserve">תים הרחק מאוד מהזרקורים, מתוך תחושת שליחות עמוקה, כדי להבטיח שכל פרט ופרט במערך המורכב </w:t>
      </w:r>
      <w:bookmarkStart w:id="16218" w:name="_ETM_Q95_277200"/>
      <w:bookmarkEnd w:id="16218"/>
      <w:r>
        <w:rPr>
          <w:rFonts w:hint="cs"/>
          <w:rtl/>
          <w:lang w:eastAsia="he-IL"/>
        </w:rPr>
        <w:t>הזה יתבצע על הצד הטוב ביותר למען רבבות העולים להר.</w:t>
      </w:r>
      <w:bookmarkStart w:id="16219" w:name="_ETM_Q95_280233"/>
      <w:bookmarkEnd w:id="16219"/>
    </w:p>
    <w:p w:rsidR="00555159" w:rsidRDefault="00555159" w:rsidP="00582247">
      <w:pPr>
        <w:ind w:firstLine="0"/>
        <w:rPr>
          <w:rtl/>
          <w:lang w:eastAsia="he-IL"/>
        </w:rPr>
      </w:pPr>
      <w:bookmarkStart w:id="16220" w:name="_ETM_Q95_289293"/>
      <w:bookmarkStart w:id="16221" w:name="_ETM_Q95_289376"/>
      <w:bookmarkEnd w:id="16220"/>
      <w:bookmarkEnd w:id="16221"/>
    </w:p>
    <w:p w:rsidR="00555159" w:rsidRDefault="00555159" w:rsidP="00582247">
      <w:pPr>
        <w:rPr>
          <w:rtl/>
          <w:lang w:eastAsia="he-IL"/>
        </w:rPr>
      </w:pPr>
      <w:bookmarkStart w:id="16222" w:name="_ETM_Q95_289461"/>
      <w:bookmarkStart w:id="16223" w:name="_ETM_Q95_289513"/>
      <w:bookmarkEnd w:id="16222"/>
      <w:bookmarkEnd w:id="16223"/>
      <w:r>
        <w:rPr>
          <w:rFonts w:hint="cs"/>
          <w:rtl/>
          <w:lang w:eastAsia="he-IL"/>
        </w:rPr>
        <w:t>יהי רצון שזכותו של התנא האלוקי רבי שמעון בר יוחאי, זכותו יגן עלינו אמן, תעמוד לכלל ישראל. שנזכה לראות בשקט ובביטחון בכל גבולות ארצנו הקדושה. חג כשר ושמח.</w:t>
      </w:r>
    </w:p>
    <w:p w:rsidR="00555159" w:rsidRDefault="00555159" w:rsidP="00582247">
      <w:pPr>
        <w:rPr>
          <w:rtl/>
          <w:lang w:eastAsia="he-IL"/>
        </w:rPr>
      </w:pPr>
      <w:bookmarkStart w:id="16224" w:name="_ETM_Q95_297495"/>
      <w:bookmarkStart w:id="16225" w:name="_ETM_Q95_297600"/>
      <w:bookmarkEnd w:id="16224"/>
      <w:bookmarkEnd w:id="16225"/>
    </w:p>
    <w:p w:rsidR="00555159" w:rsidRDefault="00555159" w:rsidP="00582247">
      <w:pPr>
        <w:pStyle w:val="af6"/>
        <w:keepNext/>
        <w:rPr>
          <w:rtl/>
        </w:rPr>
      </w:pPr>
      <w:r w:rsidRPr="001430C4">
        <w:rPr>
          <w:rStyle w:val="TagStyle"/>
          <w:rtl/>
        </w:rPr>
        <w:t xml:space="preserve"> &lt;&lt; יור &gt;&gt; </w:t>
      </w:r>
      <w:r>
        <w:rPr>
          <w:rtl/>
        </w:rPr>
        <w:t>היו"ר יעקב מרגי:</w:t>
      </w:r>
      <w:r w:rsidRPr="001430C4">
        <w:rPr>
          <w:rStyle w:val="TagStyle"/>
          <w:rtl/>
        </w:rPr>
        <w:t xml:space="preserve"> &lt;&lt; יור &gt;&gt;</w:t>
      </w:r>
      <w:r>
        <w:rPr>
          <w:rtl/>
        </w:rPr>
        <w:t xml:space="preserve"> </w:t>
      </w:r>
    </w:p>
    <w:p w:rsidR="00555159" w:rsidRDefault="00555159" w:rsidP="001C0776">
      <w:pPr>
        <w:rPr>
          <w:rtl/>
          <w:lang w:eastAsia="he-IL"/>
        </w:rPr>
      </w:pPr>
    </w:p>
    <w:p w:rsidR="00555159" w:rsidRDefault="00555159" w:rsidP="00582247">
      <w:pPr>
        <w:rPr>
          <w:rtl/>
          <w:lang w:eastAsia="he-IL"/>
        </w:rPr>
      </w:pPr>
      <w:bookmarkStart w:id="16226" w:name="_ETM_Q95_298575"/>
      <w:bookmarkEnd w:id="16226"/>
      <w:r>
        <w:rPr>
          <w:rFonts w:hint="cs"/>
          <w:rtl/>
          <w:lang w:eastAsia="he-IL"/>
        </w:rPr>
        <w:t xml:space="preserve">תודה </w:t>
      </w:r>
      <w:bookmarkStart w:id="16227" w:name="_ETM_Q95_299366"/>
      <w:bookmarkEnd w:id="16227"/>
      <w:r>
        <w:rPr>
          <w:rFonts w:hint="cs"/>
          <w:rtl/>
          <w:lang w:eastAsia="he-IL"/>
        </w:rPr>
        <w:t xml:space="preserve">רבה, חבר הכנסת הרב פרוש. אני מזמין את השר קרעי, </w:t>
      </w:r>
      <w:bookmarkStart w:id="16228" w:name="_ETM_Q95_301069"/>
      <w:bookmarkEnd w:id="16228"/>
      <w:r>
        <w:rPr>
          <w:rFonts w:hint="cs"/>
          <w:rtl/>
          <w:lang w:eastAsia="he-IL"/>
        </w:rPr>
        <w:t>שר התקשורת והשר הממונה על ההילולה, לסכם את הדיון. בבקשה.</w:t>
      </w:r>
    </w:p>
    <w:p w:rsidR="00555159" w:rsidRDefault="00555159" w:rsidP="00582247">
      <w:pPr>
        <w:rPr>
          <w:rtl/>
          <w:lang w:eastAsia="he-IL"/>
        </w:rPr>
      </w:pPr>
      <w:bookmarkStart w:id="16229" w:name="_ETM_Q95_312303"/>
      <w:bookmarkStart w:id="16230" w:name="_ETM_Q95_312398"/>
      <w:bookmarkEnd w:id="16229"/>
      <w:bookmarkEnd w:id="16230"/>
    </w:p>
    <w:p w:rsidR="00555159" w:rsidRDefault="00555159" w:rsidP="00582247">
      <w:pPr>
        <w:pStyle w:val="a4"/>
        <w:keepNext/>
        <w:rPr>
          <w:rtl/>
        </w:rPr>
      </w:pPr>
      <w:bookmarkStart w:id="16231" w:name="ET_speaker_6461_7"/>
      <w:r w:rsidRPr="001430C4">
        <w:rPr>
          <w:rStyle w:val="TagStyle"/>
          <w:rtl/>
        </w:rPr>
        <w:t xml:space="preserve"> &lt;&lt; דובר &gt;&gt; </w:t>
      </w:r>
      <w:bookmarkStart w:id="16232" w:name="_Toc225870390"/>
      <w:r>
        <w:rPr>
          <w:rtl/>
        </w:rPr>
        <w:t>שר התקשורת שלמה קרעי:</w:t>
      </w:r>
      <w:bookmarkEnd w:id="16232"/>
      <w:r w:rsidRPr="001430C4">
        <w:rPr>
          <w:rStyle w:val="TagStyle"/>
          <w:rtl/>
        </w:rPr>
        <w:t xml:space="preserve"> &lt;&lt; דובר &gt;&gt;</w:t>
      </w:r>
      <w:r>
        <w:rPr>
          <w:rtl/>
        </w:rPr>
        <w:t xml:space="preserve"> </w:t>
      </w:r>
      <w:bookmarkEnd w:id="16231"/>
    </w:p>
    <w:p w:rsidR="00555159" w:rsidRDefault="00555159" w:rsidP="001C0776">
      <w:pPr>
        <w:rPr>
          <w:rtl/>
          <w:lang w:eastAsia="he-IL"/>
        </w:rPr>
      </w:pPr>
    </w:p>
    <w:p w:rsidR="00555159" w:rsidRDefault="00555159" w:rsidP="00B85FEC">
      <w:pPr>
        <w:rPr>
          <w:rtl/>
          <w:lang w:eastAsia="he-IL"/>
        </w:rPr>
      </w:pPr>
      <w:r>
        <w:rPr>
          <w:rFonts w:hint="cs"/>
          <w:rtl/>
          <w:lang w:eastAsia="he-IL"/>
        </w:rPr>
        <w:t>תודה</w:t>
      </w:r>
      <w:bookmarkStart w:id="16233" w:name="_ETM_Q95_307466"/>
      <w:bookmarkEnd w:id="16233"/>
      <w:r>
        <w:rPr>
          <w:rFonts w:hint="cs"/>
          <w:rtl/>
          <w:lang w:eastAsia="he-IL"/>
        </w:rPr>
        <w:t xml:space="preserve">, אדוני </w:t>
      </w:r>
      <w:r w:rsidR="00B121A1">
        <w:rPr>
          <w:rFonts w:hint="cs"/>
          <w:rtl/>
          <w:lang w:eastAsia="he-IL"/>
        </w:rPr>
        <w:t>ה</w:t>
      </w:r>
      <w:r>
        <w:rPr>
          <w:rFonts w:hint="cs"/>
          <w:rtl/>
          <w:lang w:eastAsia="he-IL"/>
        </w:rPr>
        <w:t xml:space="preserve">יושב-ראש. כנסת נכבדה, אני רוצה לפתוח בדברי תודה </w:t>
      </w:r>
      <w:bookmarkStart w:id="16234" w:name="_ETM_Q95_318318"/>
      <w:bookmarkEnd w:id="16234"/>
      <w:r>
        <w:rPr>
          <w:rFonts w:hint="cs"/>
          <w:rtl/>
          <w:lang w:eastAsia="he-IL"/>
        </w:rPr>
        <w:t xml:space="preserve">וברכה קודם כול לידידי ורעי הרב פרוש, שבאמת נכנסתי </w:t>
      </w:r>
      <w:bookmarkStart w:id="16235" w:name="_ETM_Q95_322857"/>
      <w:bookmarkEnd w:id="16235"/>
      <w:r>
        <w:rPr>
          <w:rFonts w:hint="cs"/>
          <w:rtl/>
          <w:lang w:eastAsia="he-IL"/>
        </w:rPr>
        <w:t>כבר למקום בנוי, בלי הרבה מאמץ. את המתווה של ההילולה, בשמחה ובבטחה, הרב פרוש ה</w:t>
      </w:r>
      <w:r w:rsidR="00B85FEC">
        <w:rPr>
          <w:rFonts w:hint="cs"/>
          <w:rtl/>
          <w:lang w:eastAsia="he-IL"/>
        </w:rPr>
        <w:t>ני</w:t>
      </w:r>
      <w:r>
        <w:rPr>
          <w:rFonts w:hint="cs"/>
          <w:rtl/>
          <w:lang w:eastAsia="he-IL"/>
        </w:rPr>
        <w:t xml:space="preserve">ח בשנה שעברה, ואנחנו רק </w:t>
      </w:r>
      <w:bookmarkStart w:id="16236" w:name="_ETM_Q95_331328"/>
      <w:bookmarkEnd w:id="16236"/>
      <w:r>
        <w:rPr>
          <w:rFonts w:hint="cs"/>
          <w:rtl/>
          <w:lang w:eastAsia="he-IL"/>
        </w:rPr>
        <w:t>עושים שיפורים קלים יחד איתו. אני אמרתי לו כל הזמן:</w:t>
      </w:r>
      <w:bookmarkStart w:id="16237" w:name="_ETM_Q95_339418"/>
      <w:bookmarkEnd w:id="16237"/>
      <w:r>
        <w:rPr>
          <w:rFonts w:hint="cs"/>
          <w:rtl/>
          <w:lang w:eastAsia="he-IL"/>
        </w:rPr>
        <w:t xml:space="preserve"> עכשיו אני השר האחראי, אבל זה פיקדון אצלי </w:t>
      </w:r>
      <w:bookmarkStart w:id="16238" w:name="_ETM_Q95_341307"/>
      <w:bookmarkEnd w:id="16238"/>
      <w:r>
        <w:rPr>
          <w:rFonts w:hint="cs"/>
          <w:rtl/>
          <w:lang w:eastAsia="he-IL"/>
        </w:rPr>
        <w:t>עד שבעזרת השם יחזור הרב פרוש יחד איתכם לספסלי הממשלה.</w:t>
      </w:r>
    </w:p>
    <w:p w:rsidR="00555159" w:rsidRDefault="00555159" w:rsidP="00582247">
      <w:pPr>
        <w:rPr>
          <w:rtl/>
          <w:lang w:eastAsia="he-IL"/>
        </w:rPr>
      </w:pPr>
      <w:bookmarkStart w:id="16239" w:name="_ETM_Q95_345137"/>
      <w:bookmarkStart w:id="16240" w:name="_ETM_Q95_345256"/>
      <w:bookmarkEnd w:id="16239"/>
      <w:bookmarkEnd w:id="16240"/>
    </w:p>
    <w:p w:rsidR="00555159" w:rsidRDefault="00555159" w:rsidP="00582247">
      <w:pPr>
        <w:pStyle w:val="af6"/>
        <w:keepNext/>
        <w:rPr>
          <w:rtl/>
        </w:rPr>
      </w:pPr>
      <w:r w:rsidRPr="001430C4">
        <w:rPr>
          <w:rStyle w:val="TagStyle"/>
          <w:rtl/>
        </w:rPr>
        <w:t xml:space="preserve"> &lt;&lt; יור &gt;&gt; </w:t>
      </w:r>
      <w:r>
        <w:rPr>
          <w:rtl/>
        </w:rPr>
        <w:t>היו"ר יעקב מרגי:</w:t>
      </w:r>
      <w:r w:rsidRPr="001430C4">
        <w:rPr>
          <w:rStyle w:val="TagStyle"/>
          <w:rtl/>
        </w:rPr>
        <w:t xml:space="preserve"> &lt;&lt; יור &gt;&gt;</w:t>
      </w:r>
      <w:r>
        <w:rPr>
          <w:rtl/>
        </w:rPr>
        <w:t xml:space="preserve"> </w:t>
      </w:r>
    </w:p>
    <w:p w:rsidR="00555159" w:rsidRDefault="00555159" w:rsidP="001C0776">
      <w:pPr>
        <w:rPr>
          <w:rtl/>
          <w:lang w:eastAsia="he-IL"/>
        </w:rPr>
      </w:pPr>
    </w:p>
    <w:p w:rsidR="00555159" w:rsidRDefault="00555159" w:rsidP="00582247">
      <w:pPr>
        <w:rPr>
          <w:rtl/>
          <w:lang w:eastAsia="he-IL"/>
        </w:rPr>
      </w:pPr>
      <w:bookmarkStart w:id="16241" w:name="_ETM_Q95_346108"/>
      <w:bookmarkEnd w:id="16241"/>
      <w:r w:rsidRPr="00215AF6">
        <w:rPr>
          <w:rFonts w:hint="cs"/>
          <w:rtl/>
          <w:lang w:eastAsia="he-IL"/>
        </w:rPr>
        <w:t>אתה</w:t>
      </w:r>
      <w:bookmarkStart w:id="16242" w:name="_ETM_Q95_346769"/>
      <w:bookmarkEnd w:id="16242"/>
      <w:r w:rsidRPr="00215AF6">
        <w:rPr>
          <w:rFonts w:hint="cs"/>
          <w:rtl/>
          <w:lang w:eastAsia="he-IL"/>
        </w:rPr>
        <w:t xml:space="preserve"> יודע, אומרים בפורטוגזית </w:t>
      </w:r>
      <w:r>
        <w:rPr>
          <w:rFonts w:hint="cs"/>
          <w:rtl/>
          <w:lang w:eastAsia="he-IL"/>
        </w:rPr>
        <w:t>באבא ענדו בוה.</w:t>
      </w:r>
    </w:p>
    <w:p w:rsidR="00555159" w:rsidRDefault="00555159" w:rsidP="00582247">
      <w:pPr>
        <w:rPr>
          <w:rtl/>
          <w:lang w:eastAsia="he-IL"/>
        </w:rPr>
      </w:pPr>
      <w:bookmarkStart w:id="16243" w:name="_ETM_Q95_348783"/>
      <w:bookmarkStart w:id="16244" w:name="_ETM_Q95_348895"/>
      <w:bookmarkEnd w:id="16243"/>
      <w:bookmarkEnd w:id="16244"/>
    </w:p>
    <w:p w:rsidR="00555159" w:rsidRDefault="00555159" w:rsidP="00582247">
      <w:pPr>
        <w:pStyle w:val="-"/>
        <w:keepNext/>
        <w:rPr>
          <w:rtl/>
        </w:rPr>
      </w:pPr>
      <w:bookmarkStart w:id="16245" w:name="ET_speakercontinue_6461_9"/>
      <w:r w:rsidRPr="001430C4">
        <w:rPr>
          <w:rStyle w:val="TagStyle"/>
          <w:rtl/>
        </w:rPr>
        <w:t xml:space="preserve"> &lt;&lt; דובר_המשך &gt;&gt; </w:t>
      </w:r>
      <w:r>
        <w:rPr>
          <w:rtl/>
        </w:rPr>
        <w:t>שר התקשורת שלמה קרעי:</w:t>
      </w:r>
      <w:r w:rsidRPr="001430C4">
        <w:rPr>
          <w:rStyle w:val="TagStyle"/>
          <w:rtl/>
        </w:rPr>
        <w:t xml:space="preserve"> &lt;&lt; דובר_המשך &gt;&gt;</w:t>
      </w:r>
      <w:r>
        <w:rPr>
          <w:rtl/>
        </w:rPr>
        <w:t xml:space="preserve"> </w:t>
      </w:r>
      <w:bookmarkEnd w:id="16245"/>
    </w:p>
    <w:p w:rsidR="00555159" w:rsidRDefault="00555159" w:rsidP="001C0776">
      <w:pPr>
        <w:rPr>
          <w:rtl/>
          <w:lang w:eastAsia="he-IL"/>
        </w:rPr>
      </w:pPr>
    </w:p>
    <w:p w:rsidR="00555159" w:rsidRDefault="00555159" w:rsidP="00B85FEC">
      <w:pPr>
        <w:rPr>
          <w:rtl/>
          <w:lang w:eastAsia="he-IL"/>
        </w:rPr>
      </w:pPr>
      <w:bookmarkStart w:id="16246" w:name="_ETM_Q95_350100"/>
      <w:bookmarkEnd w:id="16246"/>
      <w:r>
        <w:rPr>
          <w:rFonts w:hint="cs"/>
          <w:rtl/>
          <w:lang w:eastAsia="he-IL"/>
        </w:rPr>
        <w:t xml:space="preserve">אני רוצה לומר </w:t>
      </w:r>
      <w:bookmarkStart w:id="16247" w:name="_ETM_Q95_354723"/>
      <w:bookmarkEnd w:id="16247"/>
      <w:r>
        <w:rPr>
          <w:rFonts w:hint="cs"/>
          <w:rtl/>
          <w:lang w:eastAsia="he-IL"/>
        </w:rPr>
        <w:t xml:space="preserve">תודה גם לחברי וידידי חבר הכנסת פוגל על היעילות ועל המהירות </w:t>
      </w:r>
      <w:bookmarkStart w:id="16248" w:name="_ETM_Q95_360238"/>
      <w:bookmarkEnd w:id="16248"/>
      <w:r>
        <w:rPr>
          <w:rFonts w:hint="cs"/>
          <w:rtl/>
          <w:lang w:eastAsia="he-IL"/>
        </w:rPr>
        <w:t>שבהן הבאנו את החוק הזה. צוותי הביצוע ממתינים, המשטרה, כוחות הביטחון,</w:t>
      </w:r>
      <w:bookmarkStart w:id="16249" w:name="_ETM_Q95_360716"/>
      <w:bookmarkEnd w:id="16249"/>
      <w:r>
        <w:rPr>
          <w:rFonts w:hint="cs"/>
          <w:rtl/>
          <w:lang w:eastAsia="he-IL"/>
        </w:rPr>
        <w:t xml:space="preserve"> שנעביר את החוק בקריאה שנייה ושלישית, כי המלאכה מרובה והזמן קצר. תודה גם ליושב-ראש הקואליציה אופיר כץ, שעשה את כל </w:t>
      </w:r>
      <w:bookmarkStart w:id="16250" w:name="_ETM_Q95_377422"/>
      <w:bookmarkEnd w:id="16250"/>
      <w:r>
        <w:rPr>
          <w:rFonts w:hint="cs"/>
          <w:rtl/>
          <w:lang w:eastAsia="he-IL"/>
        </w:rPr>
        <w:t xml:space="preserve">מה שנדרש </w:t>
      </w:r>
      <w:r w:rsidR="00B85FEC">
        <w:rPr>
          <w:rFonts w:hint="cs"/>
          <w:rtl/>
          <w:lang w:eastAsia="he-IL"/>
        </w:rPr>
        <w:t xml:space="preserve">כדי </w:t>
      </w:r>
      <w:r>
        <w:rPr>
          <w:rFonts w:hint="cs"/>
          <w:rtl/>
          <w:lang w:eastAsia="he-IL"/>
        </w:rPr>
        <w:t xml:space="preserve">שנספיק להעביר את החוק הזה לפני שיוצאים לפגרת </w:t>
      </w:r>
      <w:bookmarkStart w:id="16251" w:name="_ETM_Q95_379681"/>
      <w:bookmarkEnd w:id="16251"/>
      <w:r>
        <w:rPr>
          <w:rFonts w:hint="cs"/>
          <w:rtl/>
          <w:lang w:eastAsia="he-IL"/>
        </w:rPr>
        <w:t xml:space="preserve">פסח. בהחלט תודה </w:t>
      </w:r>
      <w:r>
        <w:rPr>
          <w:rFonts w:hint="cs"/>
          <w:rtl/>
          <w:lang w:eastAsia="he-IL"/>
        </w:rPr>
        <w:lastRenderedPageBreak/>
        <w:t xml:space="preserve">לכל אלו שהזכיר הרב פרוש </w:t>
      </w:r>
      <w:r w:rsidR="00B85FEC">
        <w:rPr>
          <w:rFonts w:hint="eastAsia"/>
          <w:rtl/>
          <w:lang w:eastAsia="he-IL"/>
        </w:rPr>
        <w:t xml:space="preserve">– </w:t>
      </w:r>
      <w:r>
        <w:rPr>
          <w:rFonts w:hint="cs"/>
          <w:rtl/>
          <w:lang w:eastAsia="he-IL"/>
        </w:rPr>
        <w:t xml:space="preserve">אני לא אזכיר את כולם עכשיו </w:t>
      </w:r>
      <w:r w:rsidR="00B85FEC">
        <w:rPr>
          <w:rFonts w:hint="eastAsia"/>
          <w:rtl/>
          <w:lang w:eastAsia="he-IL"/>
        </w:rPr>
        <w:t>–</w:t>
      </w:r>
      <w:r w:rsidR="00B85FEC">
        <w:rPr>
          <w:rFonts w:hint="cs"/>
          <w:rtl/>
          <w:lang w:eastAsia="he-IL"/>
        </w:rPr>
        <w:t xml:space="preserve"> </w:t>
      </w:r>
      <w:r>
        <w:rPr>
          <w:rFonts w:hint="cs"/>
          <w:rtl/>
          <w:lang w:eastAsia="he-IL"/>
        </w:rPr>
        <w:t xml:space="preserve">לכל העוסקים במלאכת הקודש. זכותו </w:t>
      </w:r>
      <w:bookmarkStart w:id="16252" w:name="_ETM_Q95_386738"/>
      <w:bookmarkEnd w:id="16252"/>
      <w:r>
        <w:rPr>
          <w:rFonts w:hint="cs"/>
          <w:rtl/>
          <w:lang w:eastAsia="he-IL"/>
        </w:rPr>
        <w:t>של רבי שמעון בר יוחאי תגן עלינו.</w:t>
      </w:r>
    </w:p>
    <w:p w:rsidR="00555159" w:rsidRDefault="00555159" w:rsidP="00582247">
      <w:pPr>
        <w:rPr>
          <w:rtl/>
          <w:lang w:eastAsia="he-IL"/>
        </w:rPr>
      </w:pPr>
      <w:bookmarkStart w:id="16253" w:name="_ETM_Q95_391122"/>
      <w:bookmarkStart w:id="16254" w:name="_ETM_Q95_391256"/>
      <w:bookmarkEnd w:id="16253"/>
      <w:bookmarkEnd w:id="16254"/>
    </w:p>
    <w:p w:rsidR="00555159" w:rsidRDefault="00555159" w:rsidP="00582247">
      <w:pPr>
        <w:pStyle w:val="af6"/>
        <w:keepNext/>
        <w:rPr>
          <w:rtl/>
        </w:rPr>
      </w:pPr>
      <w:r w:rsidRPr="001430C4">
        <w:rPr>
          <w:rStyle w:val="TagStyle"/>
          <w:rtl/>
        </w:rPr>
        <w:t xml:space="preserve"> &lt;&lt; יור &gt;&gt; </w:t>
      </w:r>
      <w:r>
        <w:rPr>
          <w:rtl/>
        </w:rPr>
        <w:t>היו"ר יעקב מרגי:</w:t>
      </w:r>
      <w:r w:rsidRPr="001430C4">
        <w:rPr>
          <w:rStyle w:val="TagStyle"/>
          <w:rtl/>
        </w:rPr>
        <w:t xml:space="preserve"> &lt;&lt; יור &gt;&gt;</w:t>
      </w:r>
      <w:r>
        <w:rPr>
          <w:rtl/>
        </w:rPr>
        <w:t xml:space="preserve"> </w:t>
      </w:r>
    </w:p>
    <w:p w:rsidR="00555159" w:rsidRDefault="00555159" w:rsidP="001C0776">
      <w:pPr>
        <w:rPr>
          <w:rtl/>
          <w:lang w:eastAsia="he-IL"/>
        </w:rPr>
      </w:pPr>
    </w:p>
    <w:p w:rsidR="00555159" w:rsidRDefault="00555159" w:rsidP="00582247">
      <w:pPr>
        <w:rPr>
          <w:rtl/>
          <w:lang w:eastAsia="he-IL"/>
        </w:rPr>
      </w:pPr>
      <w:bookmarkStart w:id="16255" w:name="_ETM_Q95_392353"/>
      <w:bookmarkEnd w:id="16255"/>
      <w:r>
        <w:rPr>
          <w:rFonts w:hint="cs"/>
          <w:rtl/>
          <w:lang w:eastAsia="he-IL"/>
        </w:rPr>
        <w:t>אמן.</w:t>
      </w:r>
      <w:bookmarkStart w:id="16256" w:name="_ETM_Q95_393308"/>
      <w:bookmarkEnd w:id="16256"/>
    </w:p>
    <w:p w:rsidR="00555159" w:rsidRDefault="00555159" w:rsidP="00582247">
      <w:pPr>
        <w:rPr>
          <w:rtl/>
          <w:lang w:eastAsia="he-IL"/>
        </w:rPr>
      </w:pPr>
      <w:bookmarkStart w:id="16257" w:name="_ETM_Q95_393406"/>
      <w:bookmarkEnd w:id="16257"/>
    </w:p>
    <w:p w:rsidR="00555159" w:rsidRDefault="00555159" w:rsidP="00582247">
      <w:pPr>
        <w:pStyle w:val="-"/>
        <w:keepNext/>
        <w:rPr>
          <w:rtl/>
        </w:rPr>
      </w:pPr>
      <w:bookmarkStart w:id="16258" w:name="ET_speakercontinue_6461_11"/>
      <w:r w:rsidRPr="001430C4">
        <w:rPr>
          <w:rStyle w:val="TagStyle"/>
          <w:rtl/>
        </w:rPr>
        <w:t xml:space="preserve"> &lt;&lt; דובר_המשך &gt;&gt; </w:t>
      </w:r>
      <w:r>
        <w:rPr>
          <w:rtl/>
        </w:rPr>
        <w:t>שר התקשורת שלמה קרעי:</w:t>
      </w:r>
      <w:r w:rsidRPr="001430C4">
        <w:rPr>
          <w:rStyle w:val="TagStyle"/>
          <w:rtl/>
        </w:rPr>
        <w:t xml:space="preserve"> &lt;&lt; דובר_המשך &gt;&gt;</w:t>
      </w:r>
      <w:r>
        <w:rPr>
          <w:rtl/>
        </w:rPr>
        <w:t xml:space="preserve"> </w:t>
      </w:r>
      <w:bookmarkEnd w:id="16258"/>
    </w:p>
    <w:p w:rsidR="00555159" w:rsidRDefault="00555159" w:rsidP="001C0776">
      <w:pPr>
        <w:rPr>
          <w:rtl/>
          <w:lang w:eastAsia="he-IL"/>
        </w:rPr>
      </w:pPr>
    </w:p>
    <w:p w:rsidR="00555159" w:rsidRDefault="00555159" w:rsidP="00582247">
      <w:pPr>
        <w:rPr>
          <w:rtl/>
          <w:lang w:eastAsia="he-IL"/>
        </w:rPr>
      </w:pPr>
      <w:bookmarkStart w:id="16259" w:name="_ETM_Q95_394613"/>
      <w:bookmarkEnd w:id="16259"/>
      <w:r>
        <w:rPr>
          <w:rFonts w:hint="cs"/>
          <w:rtl/>
          <w:lang w:eastAsia="he-IL"/>
        </w:rPr>
        <w:t xml:space="preserve">אני רוצה לומר, דווקא </w:t>
      </w:r>
      <w:bookmarkStart w:id="16260" w:name="_ETM_Q95_393066"/>
      <w:bookmarkEnd w:id="16260"/>
      <w:r>
        <w:rPr>
          <w:rFonts w:hint="cs"/>
          <w:rtl/>
          <w:lang w:eastAsia="he-IL"/>
        </w:rPr>
        <w:t>ערב חג פסח, הלילה הזה, אנחנו כבר אור לבדיקת חמץ</w:t>
      </w:r>
      <w:bookmarkStart w:id="16261" w:name="_ETM_Q95_399963"/>
      <w:bookmarkEnd w:id="16261"/>
      <w:r>
        <w:rPr>
          <w:rFonts w:hint="cs"/>
          <w:rtl/>
          <w:lang w:eastAsia="he-IL"/>
        </w:rPr>
        <w:t>. הערב אנחנו, בעצם מחר בערב - - -</w:t>
      </w:r>
    </w:p>
    <w:p w:rsidR="00555159" w:rsidRDefault="00555159" w:rsidP="00582247">
      <w:pPr>
        <w:rPr>
          <w:rtl/>
          <w:lang w:eastAsia="he-IL"/>
        </w:rPr>
      </w:pPr>
    </w:p>
    <w:p w:rsidR="00555159" w:rsidRDefault="00555159" w:rsidP="00582247">
      <w:pPr>
        <w:ind w:firstLine="0"/>
        <w:rPr>
          <w:rStyle w:val="TagStyle"/>
          <w:b/>
          <w:bCs/>
          <w:u w:val="single"/>
          <w:rtl/>
          <w:lang w:eastAsia="he-IL"/>
        </w:rPr>
      </w:pPr>
      <w:bookmarkStart w:id="16262" w:name="_ETM_Q95_401740"/>
      <w:bookmarkStart w:id="16263" w:name="_ETM_Q95_401847"/>
      <w:bookmarkStart w:id="16264" w:name="_ETM_Q95_403435"/>
      <w:bookmarkStart w:id="16265" w:name="_ETM_Q95_403537"/>
      <w:bookmarkEnd w:id="16262"/>
      <w:bookmarkEnd w:id="16263"/>
      <w:bookmarkEnd w:id="16264"/>
      <w:bookmarkEnd w:id="16265"/>
    </w:p>
    <w:p w:rsidR="00555159" w:rsidRDefault="00555159" w:rsidP="00582247">
      <w:pPr>
        <w:pStyle w:val="af5"/>
        <w:keepNext/>
        <w:rPr>
          <w:rtl/>
        </w:rPr>
      </w:pPr>
      <w:bookmarkStart w:id="16266" w:name="ET_interruption_6156_14"/>
      <w:r w:rsidRPr="0006387C">
        <w:rPr>
          <w:rStyle w:val="TagStyle"/>
          <w:rtl/>
        </w:rPr>
        <w:t xml:space="preserve"> &lt;&lt; קריאה &gt;&gt; </w:t>
      </w:r>
      <w:r>
        <w:rPr>
          <w:rtl/>
        </w:rPr>
        <w:t>גלעד קריב (העבודה):</w:t>
      </w:r>
      <w:r w:rsidRPr="0006387C">
        <w:rPr>
          <w:rStyle w:val="TagStyle"/>
          <w:rtl/>
        </w:rPr>
        <w:t xml:space="preserve"> &lt;&lt; קריאה &gt;&gt;</w:t>
      </w:r>
      <w:r>
        <w:rPr>
          <w:rtl/>
        </w:rPr>
        <w:t xml:space="preserve"> </w:t>
      </w:r>
      <w:bookmarkEnd w:id="16266"/>
    </w:p>
    <w:p w:rsidR="00555159" w:rsidRDefault="00555159" w:rsidP="001C0776">
      <w:pPr>
        <w:rPr>
          <w:rtl/>
          <w:lang w:eastAsia="he-IL"/>
        </w:rPr>
      </w:pPr>
    </w:p>
    <w:p w:rsidR="00555159" w:rsidRDefault="00555159" w:rsidP="00582247">
      <w:pPr>
        <w:rPr>
          <w:rtl/>
          <w:lang w:eastAsia="he-IL"/>
        </w:rPr>
      </w:pPr>
      <w:r>
        <w:rPr>
          <w:rFonts w:hint="cs"/>
          <w:rtl/>
          <w:lang w:eastAsia="he-IL"/>
        </w:rPr>
        <w:t xml:space="preserve">באור לארבעה-עשר - - </w:t>
      </w:r>
      <w:bookmarkStart w:id="16267" w:name="_ETM_Q95_403466"/>
      <w:bookmarkEnd w:id="16267"/>
      <w:r>
        <w:rPr>
          <w:rFonts w:hint="cs"/>
          <w:rtl/>
          <w:lang w:eastAsia="he-IL"/>
        </w:rPr>
        <w:t>-</w:t>
      </w:r>
    </w:p>
    <w:p w:rsidR="00555159" w:rsidRPr="0006387C" w:rsidRDefault="00555159" w:rsidP="00582247">
      <w:pPr>
        <w:rPr>
          <w:rtl/>
          <w:lang w:eastAsia="he-IL"/>
        </w:rPr>
      </w:pPr>
      <w:bookmarkStart w:id="16268" w:name="_ETM_Q95_404307"/>
      <w:bookmarkStart w:id="16269" w:name="_ETM_Q95_404420"/>
      <w:bookmarkEnd w:id="16268"/>
      <w:bookmarkEnd w:id="16269"/>
    </w:p>
    <w:p w:rsidR="00555159" w:rsidRDefault="00555159" w:rsidP="00582247">
      <w:pPr>
        <w:pStyle w:val="-"/>
        <w:keepNext/>
        <w:rPr>
          <w:rtl/>
        </w:rPr>
      </w:pPr>
      <w:bookmarkStart w:id="16270" w:name="ET_speakercontinue_6461_13"/>
      <w:r w:rsidRPr="0006387C">
        <w:rPr>
          <w:rStyle w:val="TagStyle"/>
          <w:rtl/>
        </w:rPr>
        <w:t xml:space="preserve"> &lt;&lt; דובר_המשך &gt;&gt; </w:t>
      </w:r>
      <w:r>
        <w:rPr>
          <w:rtl/>
        </w:rPr>
        <w:t>שר התקשורת שלמה קרעי:</w:t>
      </w:r>
      <w:r w:rsidRPr="0006387C">
        <w:rPr>
          <w:rStyle w:val="TagStyle"/>
          <w:rtl/>
        </w:rPr>
        <w:t xml:space="preserve"> &lt;&lt; דובר_המשך &gt;&gt;</w:t>
      </w:r>
      <w:r>
        <w:rPr>
          <w:rtl/>
        </w:rPr>
        <w:t xml:space="preserve"> </w:t>
      </w:r>
      <w:bookmarkEnd w:id="16270"/>
    </w:p>
    <w:p w:rsidR="00555159" w:rsidRDefault="00555159" w:rsidP="001C0776">
      <w:pPr>
        <w:rPr>
          <w:rtl/>
          <w:lang w:eastAsia="he-IL"/>
        </w:rPr>
      </w:pPr>
    </w:p>
    <w:p w:rsidR="00555159" w:rsidRDefault="00555159" w:rsidP="00B85FEC">
      <w:pPr>
        <w:rPr>
          <w:rtl/>
          <w:lang w:eastAsia="he-IL"/>
        </w:rPr>
      </w:pPr>
      <w:bookmarkStart w:id="16271" w:name="_ETM_Q95_406046"/>
      <w:bookmarkEnd w:id="16271"/>
      <w:r>
        <w:rPr>
          <w:rFonts w:hint="cs"/>
          <w:rtl/>
          <w:lang w:eastAsia="he-IL"/>
        </w:rPr>
        <w:t xml:space="preserve">"אור לארבעה-עשר בודקין את החמץ לאור הנר", </w:t>
      </w:r>
      <w:bookmarkStart w:id="16272" w:name="_ETM_Q95_399833"/>
      <w:bookmarkEnd w:id="16272"/>
      <w:r>
        <w:rPr>
          <w:rFonts w:hint="cs"/>
          <w:rtl/>
          <w:lang w:eastAsia="he-IL"/>
        </w:rPr>
        <w:t xml:space="preserve">נכון. ודווקא בזמן הזה, </w:t>
      </w:r>
      <w:r w:rsidR="00B85FEC">
        <w:rPr>
          <w:rFonts w:hint="cs"/>
          <w:rtl/>
          <w:lang w:eastAsia="he-IL"/>
        </w:rPr>
        <w:t>כ</w:t>
      </w:r>
      <w:r>
        <w:rPr>
          <w:rFonts w:hint="cs"/>
          <w:rtl/>
          <w:lang w:eastAsia="he-IL"/>
        </w:rPr>
        <w:t>שאנחנו ערב פסח ו</w:t>
      </w:r>
      <w:r w:rsidR="00B85FEC">
        <w:rPr>
          <w:rFonts w:hint="cs"/>
          <w:rtl/>
          <w:lang w:eastAsia="he-IL"/>
        </w:rPr>
        <w:t>כ</w:t>
      </w:r>
      <w:r>
        <w:rPr>
          <w:rFonts w:hint="cs"/>
          <w:rtl/>
          <w:lang w:eastAsia="he-IL"/>
        </w:rPr>
        <w:t xml:space="preserve">שהלוחמים שלנו </w:t>
      </w:r>
      <w:r w:rsidR="00B85FEC">
        <w:rPr>
          <w:rFonts w:hint="eastAsia"/>
          <w:rtl/>
          <w:lang w:eastAsia="he-IL"/>
        </w:rPr>
        <w:t>–</w:t>
      </w:r>
      <w:r w:rsidR="00B85FEC">
        <w:rPr>
          <w:rFonts w:hint="cs"/>
          <w:rtl/>
          <w:lang w:eastAsia="he-IL"/>
        </w:rPr>
        <w:t xml:space="preserve"> </w:t>
      </w:r>
      <w:r>
        <w:rPr>
          <w:rFonts w:hint="cs"/>
          <w:rtl/>
          <w:lang w:eastAsia="he-IL"/>
        </w:rPr>
        <w:t xml:space="preserve">אנחנו </w:t>
      </w:r>
      <w:bookmarkStart w:id="16273" w:name="_ETM_Q95_411658"/>
      <w:bookmarkEnd w:id="16273"/>
      <w:r>
        <w:rPr>
          <w:rFonts w:hint="cs"/>
          <w:rtl/>
          <w:lang w:eastAsia="he-IL"/>
        </w:rPr>
        <w:t>רואים</w:t>
      </w:r>
      <w:r w:rsidR="00B85FEC">
        <w:rPr>
          <w:rFonts w:hint="cs"/>
          <w:rtl/>
          <w:lang w:eastAsia="he-IL"/>
        </w:rPr>
        <w:t>,</w:t>
      </w:r>
      <w:r>
        <w:rPr>
          <w:rFonts w:hint="cs"/>
          <w:rtl/>
          <w:lang w:eastAsia="he-IL"/>
        </w:rPr>
        <w:t xml:space="preserve"> מה מיוחד בעם ישראל?</w:t>
      </w:r>
      <w:r>
        <w:rPr>
          <w:lang w:eastAsia="he-IL"/>
        </w:rPr>
        <w:t xml:space="preserve"> </w:t>
      </w:r>
      <w:r>
        <w:rPr>
          <w:rFonts w:hint="cs"/>
          <w:rtl/>
          <w:lang w:eastAsia="he-IL"/>
        </w:rPr>
        <w:t xml:space="preserve">זו מימרה דווקא של </w:t>
      </w:r>
      <w:bookmarkStart w:id="16274" w:name="_ETM_Q95_419751"/>
      <w:bookmarkEnd w:id="16274"/>
      <w:r>
        <w:rPr>
          <w:rFonts w:hint="cs"/>
          <w:rtl/>
          <w:lang w:eastAsia="he-IL"/>
        </w:rPr>
        <w:t xml:space="preserve">רבי שמעון בר יוחאי, שהוא אמר: "אתם קרויים אדם ואין אומות העולם קרויים אדם". במשפט בייליס הכומר ניסה לקחת </w:t>
      </w:r>
      <w:bookmarkStart w:id="16275" w:name="_ETM_Q95_429083"/>
      <w:bookmarkEnd w:id="16275"/>
      <w:r>
        <w:rPr>
          <w:rFonts w:hint="cs"/>
          <w:rtl/>
          <w:lang w:eastAsia="he-IL"/>
        </w:rPr>
        <w:t xml:space="preserve">את זה כטענה נגד היהודים, שאם אומות העולם לא קרואים </w:t>
      </w:r>
      <w:bookmarkStart w:id="16276" w:name="_ETM_Q95_432063"/>
      <w:bookmarkEnd w:id="16276"/>
      <w:r>
        <w:rPr>
          <w:rFonts w:hint="cs"/>
          <w:rtl/>
          <w:lang w:eastAsia="he-IL"/>
        </w:rPr>
        <w:t xml:space="preserve">אדם סימן שאפשר להרוג נערים בשביל אפיית מצות. אז בא </w:t>
      </w:r>
      <w:bookmarkStart w:id="16277" w:name="_ETM_Q95_431566"/>
      <w:bookmarkEnd w:id="16277"/>
      <w:r>
        <w:rPr>
          <w:rFonts w:hint="cs"/>
          <w:rtl/>
          <w:lang w:eastAsia="he-IL"/>
        </w:rPr>
        <w:t>רבי מאיר שפירא, הגיע והסביר לשופט מה הכוונה. הוא אומר</w:t>
      </w:r>
      <w:r w:rsidR="00B85FEC">
        <w:rPr>
          <w:rFonts w:hint="cs"/>
          <w:rtl/>
          <w:lang w:eastAsia="he-IL"/>
        </w:rPr>
        <w:t xml:space="preserve"> ש</w:t>
      </w:r>
      <w:bookmarkStart w:id="16278" w:name="_ETM_Q95_443544"/>
      <w:bookmarkEnd w:id="16278"/>
      <w:r>
        <w:rPr>
          <w:rFonts w:hint="cs"/>
          <w:rtl/>
          <w:lang w:eastAsia="he-IL"/>
        </w:rPr>
        <w:t xml:space="preserve">בעברית יש ארבע אפשרויות לקרוא לאדם: יש איש, אנוש, גבר </w:t>
      </w:r>
      <w:bookmarkStart w:id="16279" w:name="_ETM_Q95_445468"/>
      <w:bookmarkEnd w:id="16279"/>
      <w:r>
        <w:rPr>
          <w:rFonts w:hint="cs"/>
          <w:rtl/>
          <w:lang w:eastAsia="he-IL"/>
        </w:rPr>
        <w:t xml:space="preserve">ואדם. איש אפשר לומר ברבים אישים; גבר </w:t>
      </w:r>
      <w:r>
        <w:rPr>
          <w:rtl/>
          <w:lang w:eastAsia="he-IL"/>
        </w:rPr>
        <w:t>–</w:t>
      </w:r>
      <w:r>
        <w:rPr>
          <w:rFonts w:hint="cs"/>
          <w:rtl/>
          <w:lang w:eastAsia="he-IL"/>
        </w:rPr>
        <w:t xml:space="preserve"> גברים; </w:t>
      </w:r>
      <w:bookmarkStart w:id="16280" w:name="_ETM_Q95_451612"/>
      <w:bookmarkEnd w:id="16280"/>
      <w:r>
        <w:rPr>
          <w:rFonts w:hint="cs"/>
          <w:rtl/>
          <w:lang w:eastAsia="he-IL"/>
        </w:rPr>
        <w:t xml:space="preserve">אנוש </w:t>
      </w:r>
      <w:r>
        <w:rPr>
          <w:rtl/>
          <w:lang w:eastAsia="he-IL"/>
        </w:rPr>
        <w:t>–</w:t>
      </w:r>
      <w:r>
        <w:rPr>
          <w:rFonts w:hint="cs"/>
          <w:rtl/>
          <w:lang w:eastAsia="he-IL"/>
        </w:rPr>
        <w:t xml:space="preserve"> אנשים; אדם </w:t>
      </w:r>
      <w:r>
        <w:rPr>
          <w:rtl/>
          <w:lang w:eastAsia="he-IL"/>
        </w:rPr>
        <w:t>–</w:t>
      </w:r>
      <w:r>
        <w:rPr>
          <w:rFonts w:hint="cs"/>
          <w:rtl/>
          <w:lang w:eastAsia="he-IL"/>
        </w:rPr>
        <w:t xml:space="preserve"> אין דבר כזה אדמים, וזה </w:t>
      </w:r>
      <w:bookmarkStart w:id="16281" w:name="_ETM_Q95_458353"/>
      <w:bookmarkEnd w:id="16281"/>
      <w:r>
        <w:rPr>
          <w:rFonts w:hint="cs"/>
          <w:rtl/>
          <w:lang w:eastAsia="he-IL"/>
        </w:rPr>
        <w:t>מה שמיוחד בעם ישראל.</w:t>
      </w:r>
      <w:bookmarkStart w:id="16282" w:name="_ETM_Q95_472652"/>
      <w:bookmarkEnd w:id="16282"/>
    </w:p>
    <w:p w:rsidR="00555159" w:rsidRDefault="00555159" w:rsidP="00582247">
      <w:pPr>
        <w:rPr>
          <w:rtl/>
          <w:lang w:eastAsia="he-IL"/>
        </w:rPr>
      </w:pPr>
      <w:bookmarkStart w:id="16283" w:name="_ETM_Q95_472772"/>
      <w:bookmarkEnd w:id="16283"/>
    </w:p>
    <w:p w:rsidR="00555159" w:rsidRDefault="00555159" w:rsidP="00B85FEC">
      <w:pPr>
        <w:rPr>
          <w:rtl/>
          <w:lang w:eastAsia="he-IL"/>
        </w:rPr>
      </w:pPr>
      <w:bookmarkStart w:id="16284" w:name="_ETM_Q95_472869"/>
      <w:bookmarkStart w:id="16285" w:name="_ETM_Q95_472926"/>
      <w:bookmarkEnd w:id="16284"/>
      <w:bookmarkEnd w:id="16285"/>
      <w:r>
        <w:rPr>
          <w:rFonts w:hint="cs"/>
          <w:rtl/>
          <w:lang w:eastAsia="he-IL"/>
        </w:rPr>
        <w:t>הוא אומר</w:t>
      </w:r>
      <w:r w:rsidR="00B85FEC">
        <w:rPr>
          <w:rFonts w:hint="cs"/>
          <w:rtl/>
          <w:lang w:eastAsia="he-IL"/>
        </w:rPr>
        <w:t>:</w:t>
      </w:r>
      <w:r>
        <w:rPr>
          <w:rFonts w:hint="cs"/>
          <w:rtl/>
          <w:lang w:eastAsia="he-IL"/>
        </w:rPr>
        <w:t xml:space="preserve"> תראה אותנו כאן. הגענו </w:t>
      </w:r>
      <w:bookmarkStart w:id="16286" w:name="_ETM_Q95_461694"/>
      <w:bookmarkEnd w:id="16286"/>
      <w:r>
        <w:rPr>
          <w:rFonts w:hint="cs"/>
          <w:rtl/>
          <w:lang w:eastAsia="he-IL"/>
        </w:rPr>
        <w:t xml:space="preserve">מקצוות הארץ, מרוסיה, מפולין, הגענו לאוקראינה כדי להגן על בייליס, </w:t>
      </w:r>
      <w:bookmarkStart w:id="16287" w:name="_ETM_Q95_467164"/>
      <w:bookmarkEnd w:id="16287"/>
      <w:r>
        <w:rPr>
          <w:rFonts w:hint="cs"/>
          <w:rtl/>
          <w:lang w:eastAsia="he-IL"/>
        </w:rPr>
        <w:t xml:space="preserve">כי היהודים זה אחד. ויחן שם ישראל נגד ההר כאיש </w:t>
      </w:r>
      <w:bookmarkStart w:id="16288" w:name="_ETM_Q95_471021"/>
      <w:bookmarkEnd w:id="16288"/>
      <w:r>
        <w:rPr>
          <w:rFonts w:hint="cs"/>
          <w:rtl/>
          <w:lang w:eastAsia="he-IL"/>
        </w:rPr>
        <w:t xml:space="preserve">אחד בלב אחד. רק היהודים נקראים אדם, אין להם רבים, </w:t>
      </w:r>
      <w:bookmarkStart w:id="16289" w:name="_ETM_Q95_471327"/>
      <w:bookmarkEnd w:id="16289"/>
      <w:r>
        <w:rPr>
          <w:rFonts w:hint="cs"/>
          <w:rtl/>
          <w:lang w:eastAsia="he-IL"/>
        </w:rPr>
        <w:t xml:space="preserve">זה אדם אחד. ואנחנו רואים את זה </w:t>
      </w:r>
      <w:bookmarkStart w:id="16290" w:name="_ETM_Q95_476525"/>
      <w:bookmarkEnd w:id="16290"/>
      <w:r>
        <w:rPr>
          <w:rFonts w:hint="cs"/>
          <w:rtl/>
          <w:lang w:eastAsia="he-IL"/>
        </w:rPr>
        <w:t xml:space="preserve">במלחמה הזאת. איך בכל מדינה אחרת אנשים בורחים </w:t>
      </w:r>
      <w:r>
        <w:rPr>
          <w:rFonts w:hint="eastAsia"/>
          <w:rtl/>
          <w:lang w:eastAsia="he-IL"/>
        </w:rPr>
        <w:t>–</w:t>
      </w:r>
      <w:r>
        <w:rPr>
          <w:rFonts w:hint="cs"/>
          <w:rtl/>
          <w:lang w:eastAsia="he-IL"/>
        </w:rPr>
        <w:t xml:space="preserve"> במדינת ישראל </w:t>
      </w:r>
      <w:bookmarkStart w:id="16291" w:name="_ETM_Q95_483915"/>
      <w:bookmarkEnd w:id="16291"/>
      <w:r>
        <w:rPr>
          <w:rFonts w:hint="cs"/>
          <w:rtl/>
          <w:lang w:eastAsia="he-IL"/>
        </w:rPr>
        <w:t xml:space="preserve">כולם באים מקצוות תבל כדי להתגייס וכדי להילחם </w:t>
      </w:r>
      <w:bookmarkStart w:id="16292" w:name="_ETM_Q95_488233"/>
      <w:bookmarkEnd w:id="16292"/>
      <w:r>
        <w:rPr>
          <w:rFonts w:hint="cs"/>
          <w:rtl/>
          <w:lang w:eastAsia="he-IL"/>
        </w:rPr>
        <w:t xml:space="preserve">ולהבטיח את נצח ישראל. </w:t>
      </w:r>
      <w:bookmarkStart w:id="16293" w:name="_ETM_Q95_491932"/>
      <w:bookmarkEnd w:id="16293"/>
    </w:p>
    <w:p w:rsidR="00555159" w:rsidRDefault="00555159" w:rsidP="00582247">
      <w:pPr>
        <w:rPr>
          <w:rtl/>
          <w:lang w:eastAsia="he-IL"/>
        </w:rPr>
      </w:pPr>
      <w:bookmarkStart w:id="16294" w:name="_ETM_Q95_492034"/>
      <w:bookmarkStart w:id="16295" w:name="_ETM_Q95_492126"/>
      <w:bookmarkEnd w:id="16294"/>
      <w:bookmarkEnd w:id="16295"/>
    </w:p>
    <w:p w:rsidR="00555159" w:rsidRDefault="00555159" w:rsidP="00582247">
      <w:pPr>
        <w:rPr>
          <w:rtl/>
          <w:lang w:eastAsia="he-IL"/>
        </w:rPr>
      </w:pPr>
      <w:bookmarkStart w:id="16296" w:name="_ETM_Q95_492217"/>
      <w:bookmarkEnd w:id="16296"/>
      <w:r>
        <w:rPr>
          <w:rFonts w:hint="cs"/>
          <w:rtl/>
          <w:lang w:eastAsia="he-IL"/>
        </w:rPr>
        <w:t xml:space="preserve">אז רבי שמעון בר יוחאי, שאמר </w:t>
      </w:r>
      <w:bookmarkStart w:id="16297" w:name="_ETM_Q95_488208"/>
      <w:bookmarkEnd w:id="16297"/>
      <w:r>
        <w:rPr>
          <w:rFonts w:hint="cs"/>
          <w:rtl/>
          <w:lang w:eastAsia="he-IL"/>
        </w:rPr>
        <w:t xml:space="preserve">את המשפט הזה, אתם קרואים אדם </w:t>
      </w:r>
      <w:r>
        <w:rPr>
          <w:rtl/>
          <w:lang w:eastAsia="he-IL"/>
        </w:rPr>
        <w:t>–</w:t>
      </w:r>
      <w:r w:rsidR="00B85FEC">
        <w:rPr>
          <w:rFonts w:hint="cs"/>
          <w:rtl/>
          <w:lang w:eastAsia="he-IL"/>
        </w:rPr>
        <w:t xml:space="preserve"> </w:t>
      </w:r>
      <w:r>
        <w:rPr>
          <w:rFonts w:hint="cs"/>
          <w:rtl/>
          <w:lang w:eastAsia="he-IL"/>
        </w:rPr>
        <w:t xml:space="preserve">עכשיו, </w:t>
      </w:r>
      <w:bookmarkStart w:id="16298" w:name="_ETM_Q95_498389"/>
      <w:bookmarkEnd w:id="16298"/>
      <w:r>
        <w:rPr>
          <w:rFonts w:hint="cs"/>
          <w:rtl/>
          <w:lang w:eastAsia="he-IL"/>
        </w:rPr>
        <w:t>ביום הזה, בזמן הזה שלוחמינו נמצאים ומבטיחים את נצח ישראל</w:t>
      </w:r>
      <w:bookmarkStart w:id="16299" w:name="_ETM_Q95_498631"/>
      <w:bookmarkEnd w:id="16299"/>
      <w:r>
        <w:rPr>
          <w:rFonts w:hint="cs"/>
          <w:rtl/>
          <w:lang w:eastAsia="he-IL"/>
        </w:rPr>
        <w:t xml:space="preserve">, אנחנו מעבירים את החוק כדי שההילולה של רבי שמעון בר </w:t>
      </w:r>
      <w:bookmarkStart w:id="16300" w:name="_ETM_Q95_502331"/>
      <w:bookmarkEnd w:id="16300"/>
      <w:r>
        <w:rPr>
          <w:rFonts w:hint="cs"/>
          <w:rtl/>
          <w:lang w:eastAsia="he-IL"/>
        </w:rPr>
        <w:t>יוחאי תהיה הטובה ביותר, השמחה והבטוחה ביותר, בעזרת השם.</w:t>
      </w:r>
    </w:p>
    <w:p w:rsidR="00555159" w:rsidRDefault="00555159" w:rsidP="00582247">
      <w:pPr>
        <w:rPr>
          <w:rtl/>
          <w:lang w:eastAsia="he-IL"/>
        </w:rPr>
      </w:pPr>
      <w:bookmarkStart w:id="16301" w:name="_ETM_Q95_510817"/>
      <w:bookmarkStart w:id="16302" w:name="_ETM_Q95_510924"/>
      <w:bookmarkStart w:id="16303" w:name="_ETM_Q95_510966"/>
      <w:bookmarkEnd w:id="16301"/>
      <w:bookmarkEnd w:id="16302"/>
      <w:bookmarkEnd w:id="16303"/>
    </w:p>
    <w:p w:rsidR="00555159" w:rsidRDefault="00555159" w:rsidP="00582247">
      <w:pPr>
        <w:rPr>
          <w:rtl/>
          <w:lang w:eastAsia="he-IL"/>
        </w:rPr>
      </w:pPr>
      <w:bookmarkStart w:id="16304" w:name="_ETM_Q95_511057"/>
      <w:bookmarkEnd w:id="16304"/>
      <w:r>
        <w:rPr>
          <w:rFonts w:hint="cs"/>
          <w:rtl/>
          <w:lang w:eastAsia="he-IL"/>
        </w:rPr>
        <w:lastRenderedPageBreak/>
        <w:t xml:space="preserve">ועוד דבר </w:t>
      </w:r>
      <w:bookmarkStart w:id="16305" w:name="_ETM_Q95_506319"/>
      <w:bookmarkEnd w:id="16305"/>
      <w:r>
        <w:rPr>
          <w:rFonts w:hint="cs"/>
          <w:rtl/>
          <w:lang w:eastAsia="he-IL"/>
        </w:rPr>
        <w:t xml:space="preserve">אחד לגבי אדם ולגבי היום הולדת שלי, שאני בדיוק בגיל </w:t>
      </w:r>
      <w:bookmarkStart w:id="16306" w:name="_ETM_Q95_512765"/>
      <w:bookmarkEnd w:id="16306"/>
      <w:r>
        <w:rPr>
          <w:rFonts w:hint="cs"/>
          <w:rtl/>
          <w:lang w:eastAsia="he-IL"/>
        </w:rPr>
        <w:t>44, נכנס לשנה ה-45.</w:t>
      </w:r>
    </w:p>
    <w:p w:rsidR="00555159" w:rsidRDefault="00555159" w:rsidP="00582247">
      <w:pPr>
        <w:rPr>
          <w:rtl/>
          <w:lang w:eastAsia="he-IL"/>
        </w:rPr>
      </w:pPr>
      <w:bookmarkStart w:id="16307" w:name="_ETM_Q95_517460"/>
      <w:bookmarkStart w:id="16308" w:name="_ETM_Q95_517577"/>
      <w:bookmarkEnd w:id="16307"/>
      <w:bookmarkEnd w:id="16308"/>
    </w:p>
    <w:p w:rsidR="00555159" w:rsidRDefault="00555159" w:rsidP="00582247">
      <w:pPr>
        <w:pStyle w:val="af6"/>
        <w:keepNext/>
        <w:rPr>
          <w:rtl/>
        </w:rPr>
      </w:pPr>
      <w:r w:rsidRPr="0006387C">
        <w:rPr>
          <w:rStyle w:val="TagStyle"/>
          <w:rtl/>
        </w:rPr>
        <w:t xml:space="preserve"> &lt;&lt; יור &gt;&gt; </w:t>
      </w:r>
      <w:r>
        <w:rPr>
          <w:rtl/>
        </w:rPr>
        <w:t>היו"ר יעקב מרגי:</w:t>
      </w:r>
      <w:r w:rsidRPr="0006387C">
        <w:rPr>
          <w:rStyle w:val="TagStyle"/>
          <w:rtl/>
        </w:rPr>
        <w:t xml:space="preserve"> &lt;&lt; יור &gt;&gt;</w:t>
      </w:r>
      <w:r>
        <w:rPr>
          <w:rtl/>
        </w:rPr>
        <w:t xml:space="preserve"> </w:t>
      </w:r>
    </w:p>
    <w:p w:rsidR="00555159" w:rsidRDefault="00555159" w:rsidP="001C0776">
      <w:pPr>
        <w:rPr>
          <w:rtl/>
          <w:lang w:eastAsia="he-IL"/>
        </w:rPr>
      </w:pPr>
    </w:p>
    <w:p w:rsidR="00555159" w:rsidRDefault="00555159" w:rsidP="00582247">
      <w:pPr>
        <w:rPr>
          <w:rtl/>
          <w:lang w:eastAsia="he-IL"/>
        </w:rPr>
      </w:pPr>
      <w:bookmarkStart w:id="16309" w:name="_ETM_Q95_518625"/>
      <w:bookmarkEnd w:id="16309"/>
      <w:r>
        <w:rPr>
          <w:rFonts w:hint="cs"/>
          <w:rtl/>
          <w:lang w:eastAsia="he-IL"/>
        </w:rPr>
        <w:t>מתחיל את 45.</w:t>
      </w:r>
      <w:bookmarkStart w:id="16310" w:name="_ETM_Q95_519194"/>
      <w:bookmarkEnd w:id="16310"/>
    </w:p>
    <w:p w:rsidR="00555159" w:rsidRDefault="00555159" w:rsidP="00582247">
      <w:pPr>
        <w:rPr>
          <w:rtl/>
          <w:lang w:eastAsia="he-IL"/>
        </w:rPr>
      </w:pPr>
      <w:bookmarkStart w:id="16311" w:name="_ETM_Q95_519287"/>
      <w:bookmarkEnd w:id="16311"/>
    </w:p>
    <w:p w:rsidR="00555159" w:rsidRDefault="00555159" w:rsidP="00582247">
      <w:pPr>
        <w:pStyle w:val="-"/>
        <w:keepNext/>
        <w:rPr>
          <w:rtl/>
        </w:rPr>
      </w:pPr>
      <w:bookmarkStart w:id="16312" w:name="ET_speakercontinue_6461_16"/>
      <w:r w:rsidRPr="0006387C">
        <w:rPr>
          <w:rStyle w:val="TagStyle"/>
          <w:rtl/>
        </w:rPr>
        <w:t xml:space="preserve"> &lt;&lt; דובר_המשך &gt;&gt; </w:t>
      </w:r>
      <w:r>
        <w:rPr>
          <w:rtl/>
        </w:rPr>
        <w:t>שר התקשורת שלמה קרעי:</w:t>
      </w:r>
      <w:r w:rsidRPr="0006387C">
        <w:rPr>
          <w:rStyle w:val="TagStyle"/>
          <w:rtl/>
        </w:rPr>
        <w:t xml:space="preserve"> &lt;&lt; דובר_המשך &gt;&gt;</w:t>
      </w:r>
      <w:r>
        <w:rPr>
          <w:rtl/>
        </w:rPr>
        <w:t xml:space="preserve"> </w:t>
      </w:r>
      <w:bookmarkEnd w:id="16312"/>
    </w:p>
    <w:p w:rsidR="00555159" w:rsidRDefault="00555159" w:rsidP="001C0776">
      <w:pPr>
        <w:rPr>
          <w:rtl/>
          <w:lang w:eastAsia="he-IL"/>
        </w:rPr>
      </w:pPr>
    </w:p>
    <w:p w:rsidR="00555159" w:rsidRPr="0006387C" w:rsidRDefault="00555159" w:rsidP="00582247">
      <w:pPr>
        <w:rPr>
          <w:rtl/>
          <w:lang w:eastAsia="he-IL"/>
        </w:rPr>
      </w:pPr>
      <w:bookmarkStart w:id="16313" w:name="_ETM_Q95_520381"/>
      <w:bookmarkEnd w:id="16313"/>
      <w:r>
        <w:rPr>
          <w:rFonts w:hint="cs"/>
          <w:rtl/>
          <w:lang w:eastAsia="he-IL"/>
        </w:rPr>
        <w:t>יש שלושה שותפים באדם:</w:t>
      </w:r>
      <w:r>
        <w:rPr>
          <w:lang w:eastAsia="he-IL"/>
        </w:rPr>
        <w:t xml:space="preserve"> </w:t>
      </w:r>
      <w:r>
        <w:rPr>
          <w:rFonts w:hint="cs"/>
          <w:rtl/>
          <w:lang w:eastAsia="he-IL"/>
        </w:rPr>
        <w:t xml:space="preserve">אב </w:t>
      </w:r>
      <w:bookmarkStart w:id="16314" w:name="_ETM_Q95_520359"/>
      <w:bookmarkEnd w:id="16314"/>
      <w:r>
        <w:rPr>
          <w:rFonts w:hint="cs"/>
          <w:rtl/>
          <w:lang w:eastAsia="he-IL"/>
        </w:rPr>
        <w:t>- - -</w:t>
      </w:r>
    </w:p>
    <w:p w:rsidR="00555159" w:rsidRDefault="00555159" w:rsidP="00582247">
      <w:pPr>
        <w:rPr>
          <w:rtl/>
          <w:lang w:eastAsia="he-IL"/>
        </w:rPr>
      </w:pPr>
    </w:p>
    <w:p w:rsidR="00555159" w:rsidRDefault="00555159" w:rsidP="00582247">
      <w:pPr>
        <w:pStyle w:val="af5"/>
        <w:keepNext/>
        <w:rPr>
          <w:rtl/>
        </w:rPr>
      </w:pPr>
      <w:r w:rsidRPr="004F3E38">
        <w:rPr>
          <w:rStyle w:val="TagStyle"/>
          <w:rtl/>
        </w:rPr>
        <w:t xml:space="preserve"> &lt;&lt; קריאה &gt;&gt; </w:t>
      </w:r>
      <w:r>
        <w:rPr>
          <w:rtl/>
        </w:rPr>
        <w:t>מירב בן ארי (יש עתיד):</w:t>
      </w:r>
      <w:r w:rsidRPr="004F3E38">
        <w:rPr>
          <w:rStyle w:val="TagStyle"/>
          <w:rtl/>
        </w:rPr>
        <w:t xml:space="preserve"> &lt;&lt; קריאה &gt;&gt;</w:t>
      </w:r>
      <w:r>
        <w:rPr>
          <w:rtl/>
        </w:rPr>
        <w:t xml:space="preserve"> </w:t>
      </w:r>
    </w:p>
    <w:p w:rsidR="00555159" w:rsidRDefault="00555159" w:rsidP="001C0776">
      <w:pPr>
        <w:rPr>
          <w:rtl/>
          <w:lang w:eastAsia="he-IL"/>
        </w:rPr>
      </w:pPr>
    </w:p>
    <w:p w:rsidR="00555159" w:rsidRDefault="00555159" w:rsidP="00582247">
      <w:pPr>
        <w:rPr>
          <w:rtl/>
          <w:lang w:eastAsia="he-IL"/>
        </w:rPr>
      </w:pPr>
      <w:r>
        <w:rPr>
          <w:rFonts w:hint="cs"/>
          <w:rtl/>
          <w:lang w:eastAsia="he-IL"/>
        </w:rPr>
        <w:t>שלמה, מה קורה?</w:t>
      </w:r>
    </w:p>
    <w:p w:rsidR="00555159" w:rsidRDefault="00555159" w:rsidP="00582247">
      <w:pPr>
        <w:rPr>
          <w:rtl/>
          <w:lang w:eastAsia="he-IL"/>
        </w:rPr>
      </w:pPr>
    </w:p>
    <w:p w:rsidR="00555159" w:rsidRDefault="00555159" w:rsidP="00582247">
      <w:pPr>
        <w:pStyle w:val="-"/>
        <w:keepNext/>
        <w:rPr>
          <w:rtl/>
        </w:rPr>
      </w:pPr>
      <w:bookmarkStart w:id="16315" w:name="ET_speakercontinue_6461_17"/>
      <w:r w:rsidRPr="0006387C">
        <w:rPr>
          <w:rStyle w:val="TagStyle"/>
          <w:rtl/>
        </w:rPr>
        <w:t xml:space="preserve"> &lt;&lt; דובר_המשך &gt;&gt; </w:t>
      </w:r>
      <w:r>
        <w:rPr>
          <w:rtl/>
        </w:rPr>
        <w:t>שר התקשורת שלמה קרעי:</w:t>
      </w:r>
      <w:r w:rsidRPr="0006387C">
        <w:rPr>
          <w:rStyle w:val="TagStyle"/>
          <w:rtl/>
        </w:rPr>
        <w:t xml:space="preserve"> &lt;&lt; דובר_המשך &gt;&gt;</w:t>
      </w:r>
      <w:r>
        <w:rPr>
          <w:rtl/>
        </w:rPr>
        <w:t xml:space="preserve"> </w:t>
      </w:r>
      <w:bookmarkEnd w:id="16315"/>
    </w:p>
    <w:p w:rsidR="00555159" w:rsidRDefault="00555159" w:rsidP="001C0776">
      <w:pPr>
        <w:rPr>
          <w:rtl/>
          <w:lang w:eastAsia="he-IL"/>
        </w:rPr>
      </w:pPr>
    </w:p>
    <w:p w:rsidR="00555159" w:rsidRDefault="00555159" w:rsidP="00582247">
      <w:pPr>
        <w:rPr>
          <w:rtl/>
          <w:lang w:eastAsia="he-IL"/>
        </w:rPr>
      </w:pPr>
      <w:r>
        <w:rPr>
          <w:rFonts w:hint="cs"/>
          <w:rtl/>
          <w:lang w:eastAsia="he-IL"/>
        </w:rPr>
        <w:t>אני מסיים. את משוחררת, אין גיוס.</w:t>
      </w:r>
    </w:p>
    <w:p w:rsidR="00555159" w:rsidRDefault="00555159" w:rsidP="00582247">
      <w:pPr>
        <w:rPr>
          <w:rtl/>
          <w:lang w:eastAsia="he-IL"/>
        </w:rPr>
      </w:pPr>
      <w:bookmarkStart w:id="16316" w:name="_ETM_Q95_524666"/>
      <w:bookmarkStart w:id="16317" w:name="_ETM_Q95_524774"/>
      <w:bookmarkEnd w:id="16316"/>
      <w:bookmarkEnd w:id="16317"/>
    </w:p>
    <w:p w:rsidR="00555159" w:rsidRDefault="00555159" w:rsidP="00582247">
      <w:pPr>
        <w:pStyle w:val="af5"/>
        <w:keepNext/>
        <w:rPr>
          <w:rtl/>
        </w:rPr>
      </w:pPr>
      <w:r w:rsidRPr="0006387C">
        <w:rPr>
          <w:rStyle w:val="TagStyle"/>
          <w:rtl/>
        </w:rPr>
        <w:t xml:space="preserve"> &lt;&lt; קריאה &gt;&gt; </w:t>
      </w:r>
      <w:r>
        <w:rPr>
          <w:rtl/>
        </w:rPr>
        <w:t>מירב בן ארי (יש עתיד):</w:t>
      </w:r>
      <w:r w:rsidRPr="0006387C">
        <w:rPr>
          <w:rStyle w:val="TagStyle"/>
          <w:rtl/>
        </w:rPr>
        <w:t xml:space="preserve"> &lt;&lt; קריאה &gt;&gt;</w:t>
      </w:r>
      <w:r>
        <w:rPr>
          <w:rtl/>
        </w:rPr>
        <w:t xml:space="preserve"> </w:t>
      </w:r>
    </w:p>
    <w:p w:rsidR="00555159" w:rsidRDefault="00555159" w:rsidP="001C0776">
      <w:pPr>
        <w:rPr>
          <w:rtl/>
          <w:lang w:eastAsia="he-IL"/>
        </w:rPr>
      </w:pPr>
    </w:p>
    <w:p w:rsidR="00B51CD2" w:rsidRDefault="00555159" w:rsidP="00B51CD2">
      <w:pPr>
        <w:rPr>
          <w:rtl/>
          <w:lang w:eastAsia="he-IL"/>
        </w:rPr>
      </w:pPr>
      <w:r>
        <w:rPr>
          <w:rFonts w:hint="cs"/>
          <w:rtl/>
          <w:lang w:eastAsia="he-IL"/>
        </w:rPr>
        <w:t>אני ממש לא</w:t>
      </w:r>
      <w:bookmarkStart w:id="16318" w:name="_ETM_Q95_520836"/>
      <w:bookmarkEnd w:id="16318"/>
      <w:r>
        <w:rPr>
          <w:rFonts w:hint="cs"/>
          <w:rtl/>
          <w:lang w:eastAsia="he-IL"/>
        </w:rPr>
        <w:t xml:space="preserve"> משוחררת, אני תמיד נשארת. </w:t>
      </w:r>
      <w:bookmarkStart w:id="16319" w:name="_ETM_Q95_526082"/>
      <w:bookmarkStart w:id="16320" w:name="_ETM_Q95_526176"/>
      <w:bookmarkEnd w:id="16319"/>
      <w:bookmarkEnd w:id="16320"/>
      <w:r w:rsidR="00B51CD2">
        <w:rPr>
          <w:rFonts w:hint="cs"/>
          <w:rtl/>
          <w:lang w:eastAsia="he-IL"/>
        </w:rPr>
        <w:t>יש לנו עוד את החוקים של - - -</w:t>
      </w:r>
    </w:p>
    <w:p w:rsidR="00555159" w:rsidRDefault="00555159" w:rsidP="00582247">
      <w:pPr>
        <w:rPr>
          <w:rtl/>
          <w:lang w:eastAsia="he-IL"/>
        </w:rPr>
      </w:pPr>
      <w:bookmarkStart w:id="16321" w:name="_ETM_Q95_525973"/>
      <w:bookmarkStart w:id="16322" w:name="_ETM_Q95_526044"/>
      <w:bookmarkEnd w:id="16321"/>
      <w:bookmarkEnd w:id="16322"/>
    </w:p>
    <w:p w:rsidR="00555159" w:rsidRDefault="00555159" w:rsidP="00582247">
      <w:pPr>
        <w:pStyle w:val="-"/>
        <w:keepNext/>
        <w:rPr>
          <w:rtl/>
        </w:rPr>
      </w:pPr>
      <w:bookmarkStart w:id="16323" w:name="ET_speakercontinue_6461_19"/>
      <w:r w:rsidRPr="0006387C">
        <w:rPr>
          <w:rStyle w:val="TagStyle"/>
          <w:rtl/>
        </w:rPr>
        <w:t xml:space="preserve"> &lt;&lt; דובר_המשך &gt;&gt; </w:t>
      </w:r>
      <w:r>
        <w:rPr>
          <w:rtl/>
        </w:rPr>
        <w:t>שר התקשורת שלמה קרעי:</w:t>
      </w:r>
      <w:r w:rsidRPr="0006387C">
        <w:rPr>
          <w:rStyle w:val="TagStyle"/>
          <w:rtl/>
        </w:rPr>
        <w:t xml:space="preserve"> &lt;&lt; דובר_המשך &gt;&gt;</w:t>
      </w:r>
      <w:r>
        <w:rPr>
          <w:rtl/>
        </w:rPr>
        <w:t xml:space="preserve"> </w:t>
      </w:r>
      <w:bookmarkEnd w:id="16323"/>
    </w:p>
    <w:p w:rsidR="00555159" w:rsidRDefault="00555159" w:rsidP="001C0776">
      <w:pPr>
        <w:rPr>
          <w:rtl/>
          <w:lang w:eastAsia="he-IL"/>
        </w:rPr>
      </w:pPr>
    </w:p>
    <w:p w:rsidR="00555159" w:rsidRDefault="00B85FEC" w:rsidP="00B85FEC">
      <w:pPr>
        <w:rPr>
          <w:rtl/>
          <w:lang w:eastAsia="he-IL"/>
        </w:rPr>
      </w:pPr>
      <w:r>
        <w:rPr>
          <w:rFonts w:hint="cs"/>
          <w:rtl/>
          <w:lang w:eastAsia="he-IL"/>
        </w:rPr>
        <w:t xml:space="preserve">- - </w:t>
      </w:r>
      <w:r w:rsidR="00555159">
        <w:rPr>
          <w:rFonts w:hint="cs"/>
          <w:rtl/>
          <w:lang w:eastAsia="he-IL"/>
        </w:rPr>
        <w:t xml:space="preserve">אביו </w:t>
      </w:r>
      <w:r>
        <w:rPr>
          <w:rFonts w:hint="cs"/>
          <w:rtl/>
          <w:lang w:eastAsia="he-IL"/>
        </w:rPr>
        <w:t>- -</w:t>
      </w:r>
      <w:r w:rsidR="00555159">
        <w:rPr>
          <w:rFonts w:hint="cs"/>
          <w:rtl/>
          <w:lang w:eastAsia="he-IL"/>
        </w:rPr>
        <w:t xml:space="preserve"> אני מסיים.</w:t>
      </w:r>
      <w:bookmarkStart w:id="16324" w:name="_ETM_Q95_521770"/>
      <w:bookmarkEnd w:id="16324"/>
    </w:p>
    <w:p w:rsidR="00555159" w:rsidRDefault="00555159" w:rsidP="00582247">
      <w:pPr>
        <w:rPr>
          <w:rtl/>
          <w:lang w:eastAsia="he-IL"/>
        </w:rPr>
      </w:pPr>
      <w:bookmarkStart w:id="16325" w:name="_ETM_Q95_521860"/>
      <w:bookmarkEnd w:id="16325"/>
    </w:p>
    <w:p w:rsidR="00555159" w:rsidRDefault="00555159" w:rsidP="00582247">
      <w:pPr>
        <w:pStyle w:val="af6"/>
        <w:keepNext/>
        <w:rPr>
          <w:rtl/>
        </w:rPr>
      </w:pPr>
      <w:r w:rsidRPr="0006387C">
        <w:rPr>
          <w:rStyle w:val="TagStyle"/>
          <w:rtl/>
        </w:rPr>
        <w:t xml:space="preserve"> &lt;&lt; יור &gt;&gt; </w:t>
      </w:r>
      <w:r>
        <w:rPr>
          <w:rtl/>
        </w:rPr>
        <w:t>היו"ר יעקב מרגי:</w:t>
      </w:r>
      <w:r w:rsidRPr="0006387C">
        <w:rPr>
          <w:rStyle w:val="TagStyle"/>
          <w:rtl/>
        </w:rPr>
        <w:t xml:space="preserve"> &lt;&lt; יור &gt;&gt;</w:t>
      </w:r>
      <w:r>
        <w:rPr>
          <w:rtl/>
        </w:rPr>
        <w:t xml:space="preserve"> </w:t>
      </w:r>
    </w:p>
    <w:p w:rsidR="00555159" w:rsidRDefault="00555159" w:rsidP="001C0776">
      <w:pPr>
        <w:rPr>
          <w:rtl/>
          <w:lang w:eastAsia="he-IL"/>
        </w:rPr>
      </w:pPr>
    </w:p>
    <w:p w:rsidR="00555159" w:rsidRDefault="00555159" w:rsidP="00582247">
      <w:pPr>
        <w:rPr>
          <w:rtl/>
          <w:lang w:eastAsia="he-IL"/>
        </w:rPr>
      </w:pPr>
      <w:r>
        <w:rPr>
          <w:rFonts w:hint="cs"/>
          <w:rtl/>
          <w:lang w:eastAsia="he-IL"/>
        </w:rPr>
        <w:t>הוא מסיים.</w:t>
      </w:r>
      <w:bookmarkStart w:id="16326" w:name="_ETM_Q95_524187"/>
      <w:bookmarkEnd w:id="16326"/>
    </w:p>
    <w:p w:rsidR="00555159" w:rsidRDefault="00555159" w:rsidP="00582247">
      <w:pPr>
        <w:rPr>
          <w:rtl/>
          <w:lang w:eastAsia="he-IL"/>
        </w:rPr>
      </w:pPr>
      <w:bookmarkStart w:id="16327" w:name="_ETM_Q95_524263"/>
      <w:bookmarkEnd w:id="16327"/>
    </w:p>
    <w:p w:rsidR="00555159" w:rsidRDefault="00555159" w:rsidP="00582247">
      <w:pPr>
        <w:pStyle w:val="-"/>
        <w:keepNext/>
        <w:rPr>
          <w:rtl/>
        </w:rPr>
      </w:pPr>
      <w:bookmarkStart w:id="16328" w:name="ET_speakercontinue_6461_22"/>
      <w:r w:rsidRPr="0006387C">
        <w:rPr>
          <w:rStyle w:val="TagStyle"/>
          <w:rtl/>
        </w:rPr>
        <w:t xml:space="preserve"> &lt;&lt; דובר_המשך &gt;&gt; </w:t>
      </w:r>
      <w:r>
        <w:rPr>
          <w:rtl/>
        </w:rPr>
        <w:t>שר התקשורת שלמה קרעי:</w:t>
      </w:r>
      <w:r w:rsidRPr="0006387C">
        <w:rPr>
          <w:rStyle w:val="TagStyle"/>
          <w:rtl/>
        </w:rPr>
        <w:t xml:space="preserve"> &lt;&lt; דובר_המשך &gt;&gt;</w:t>
      </w:r>
      <w:r>
        <w:rPr>
          <w:rtl/>
        </w:rPr>
        <w:t xml:space="preserve"> </w:t>
      </w:r>
      <w:bookmarkEnd w:id="16328"/>
    </w:p>
    <w:p w:rsidR="00555159" w:rsidRDefault="00555159" w:rsidP="001C0776">
      <w:pPr>
        <w:rPr>
          <w:rtl/>
          <w:lang w:eastAsia="he-IL"/>
        </w:rPr>
      </w:pPr>
    </w:p>
    <w:p w:rsidR="00555159" w:rsidRDefault="00555159" w:rsidP="00B85FEC">
      <w:pPr>
        <w:rPr>
          <w:rtl/>
          <w:lang w:eastAsia="he-IL"/>
        </w:rPr>
      </w:pPr>
      <w:bookmarkStart w:id="16329" w:name="_ETM_Q95_526337"/>
      <w:bookmarkEnd w:id="16329"/>
      <w:r>
        <w:rPr>
          <w:rFonts w:hint="cs"/>
          <w:rtl/>
          <w:lang w:eastAsia="he-IL"/>
        </w:rPr>
        <w:t xml:space="preserve">מירב, אני מסיים. </w:t>
      </w:r>
      <w:r w:rsidR="00B85FEC">
        <w:rPr>
          <w:rFonts w:hint="cs"/>
          <w:rtl/>
          <w:lang w:eastAsia="he-IL"/>
        </w:rPr>
        <w:t xml:space="preserve">- - </w:t>
      </w:r>
      <w:r>
        <w:rPr>
          <w:rFonts w:hint="cs"/>
          <w:rtl/>
          <w:lang w:eastAsia="he-IL"/>
        </w:rPr>
        <w:t xml:space="preserve">אביו ואימו </w:t>
      </w:r>
      <w:bookmarkStart w:id="16330" w:name="_ETM_Q95_527936"/>
      <w:bookmarkEnd w:id="16330"/>
      <w:r>
        <w:rPr>
          <w:rFonts w:hint="cs"/>
          <w:rtl/>
          <w:lang w:eastAsia="he-IL"/>
        </w:rPr>
        <w:t>- -</w:t>
      </w:r>
      <w:bookmarkStart w:id="16331" w:name="_ETM_Q95_529729"/>
      <w:bookmarkEnd w:id="16331"/>
    </w:p>
    <w:p w:rsidR="00555159" w:rsidRDefault="00555159" w:rsidP="00582247">
      <w:pPr>
        <w:rPr>
          <w:rtl/>
          <w:lang w:eastAsia="he-IL"/>
        </w:rPr>
      </w:pPr>
      <w:bookmarkStart w:id="16332" w:name="_ETM_Q95_529838"/>
      <w:bookmarkEnd w:id="16332"/>
    </w:p>
    <w:p w:rsidR="00555159" w:rsidRDefault="00555159" w:rsidP="00582247">
      <w:pPr>
        <w:pStyle w:val="af5"/>
        <w:keepNext/>
        <w:rPr>
          <w:rtl/>
        </w:rPr>
      </w:pPr>
      <w:bookmarkStart w:id="16333" w:name="ET_interruption_5300_23"/>
      <w:r w:rsidRPr="0006387C">
        <w:rPr>
          <w:rStyle w:val="TagStyle"/>
          <w:rtl/>
        </w:rPr>
        <w:t xml:space="preserve"> &lt;&lt; קריאה &gt;&gt; </w:t>
      </w:r>
      <w:r>
        <w:rPr>
          <w:rtl/>
        </w:rPr>
        <w:t>מירב בן ארי (יש עתיד):</w:t>
      </w:r>
      <w:r w:rsidRPr="0006387C">
        <w:rPr>
          <w:rStyle w:val="TagStyle"/>
          <w:rtl/>
        </w:rPr>
        <w:t xml:space="preserve"> &lt;&lt; קריאה &gt;&gt;</w:t>
      </w:r>
      <w:r>
        <w:rPr>
          <w:rtl/>
        </w:rPr>
        <w:t xml:space="preserve"> </w:t>
      </w:r>
      <w:bookmarkEnd w:id="16333"/>
    </w:p>
    <w:p w:rsidR="00555159" w:rsidRDefault="00555159" w:rsidP="001C0776">
      <w:pPr>
        <w:rPr>
          <w:rtl/>
          <w:lang w:eastAsia="he-IL"/>
        </w:rPr>
      </w:pPr>
    </w:p>
    <w:p w:rsidR="00555159" w:rsidRDefault="00555159" w:rsidP="00582247">
      <w:pPr>
        <w:rPr>
          <w:rtl/>
          <w:lang w:eastAsia="he-IL"/>
        </w:rPr>
      </w:pPr>
      <w:r>
        <w:rPr>
          <w:rFonts w:hint="cs"/>
          <w:rtl/>
          <w:lang w:eastAsia="he-IL"/>
        </w:rPr>
        <w:lastRenderedPageBreak/>
        <w:t xml:space="preserve">די, הגזמת. יש לך את ליל הסדר, תשאל קושיות שם. </w:t>
      </w:r>
    </w:p>
    <w:p w:rsidR="00555159" w:rsidRDefault="00555159" w:rsidP="00582247">
      <w:pPr>
        <w:rPr>
          <w:rtl/>
          <w:lang w:eastAsia="he-IL"/>
        </w:rPr>
      </w:pPr>
      <w:bookmarkStart w:id="16334" w:name="_ETM_Q95_529464"/>
      <w:bookmarkStart w:id="16335" w:name="_ETM_Q95_529573"/>
      <w:bookmarkEnd w:id="16334"/>
      <w:bookmarkEnd w:id="16335"/>
    </w:p>
    <w:p w:rsidR="00555159" w:rsidRDefault="00555159" w:rsidP="00582247">
      <w:pPr>
        <w:pStyle w:val="-"/>
        <w:keepNext/>
        <w:rPr>
          <w:rtl/>
        </w:rPr>
      </w:pPr>
      <w:bookmarkStart w:id="16336" w:name="ET_speakercontinue_6461_24"/>
      <w:r w:rsidRPr="0006387C">
        <w:rPr>
          <w:rStyle w:val="TagStyle"/>
          <w:rtl/>
        </w:rPr>
        <w:t xml:space="preserve"> &lt;&lt; דובר_המשך &gt;&gt; </w:t>
      </w:r>
      <w:r>
        <w:rPr>
          <w:rtl/>
        </w:rPr>
        <w:t>שר התקשורת שלמה קרעי:</w:t>
      </w:r>
      <w:r w:rsidRPr="0006387C">
        <w:rPr>
          <w:rStyle w:val="TagStyle"/>
          <w:rtl/>
        </w:rPr>
        <w:t xml:space="preserve"> &lt;&lt; דובר_המשך &gt;&gt;</w:t>
      </w:r>
      <w:r>
        <w:rPr>
          <w:rtl/>
        </w:rPr>
        <w:t xml:space="preserve"> </w:t>
      </w:r>
      <w:bookmarkEnd w:id="16336"/>
    </w:p>
    <w:p w:rsidR="00555159" w:rsidRDefault="00555159" w:rsidP="001C0776">
      <w:pPr>
        <w:rPr>
          <w:rtl/>
          <w:lang w:eastAsia="he-IL"/>
        </w:rPr>
      </w:pPr>
    </w:p>
    <w:p w:rsidR="00555159" w:rsidRPr="0006387C" w:rsidRDefault="00B85FEC" w:rsidP="00B85FEC">
      <w:pPr>
        <w:rPr>
          <w:rtl/>
          <w:lang w:eastAsia="he-IL"/>
        </w:rPr>
      </w:pPr>
      <w:bookmarkStart w:id="16337" w:name="_ETM_Q95_530562"/>
      <w:bookmarkEnd w:id="16337"/>
      <w:r>
        <w:rPr>
          <w:rFonts w:hint="cs"/>
          <w:rtl/>
          <w:lang w:eastAsia="he-IL"/>
        </w:rPr>
        <w:t xml:space="preserve">- - </w:t>
      </w:r>
      <w:r w:rsidR="00555159">
        <w:rPr>
          <w:rFonts w:hint="cs"/>
          <w:rtl/>
          <w:lang w:eastAsia="he-IL"/>
        </w:rPr>
        <w:t xml:space="preserve">אביו ואימו </w:t>
      </w:r>
      <w:bookmarkStart w:id="16338" w:name="_ETM_Q95_534847"/>
      <w:bookmarkEnd w:id="16338"/>
      <w:r w:rsidR="00555159">
        <w:rPr>
          <w:rFonts w:hint="cs"/>
          <w:rtl/>
          <w:lang w:eastAsia="he-IL"/>
        </w:rPr>
        <w:t xml:space="preserve">והקדוש ברוך הוא. אב, אם </w:t>
      </w:r>
      <w:r w:rsidR="00555159">
        <w:rPr>
          <w:rFonts w:hint="eastAsia"/>
          <w:rtl/>
          <w:lang w:eastAsia="he-IL"/>
        </w:rPr>
        <w:t xml:space="preserve">– </w:t>
      </w:r>
      <w:r>
        <w:rPr>
          <w:rFonts w:hint="cs"/>
          <w:rtl/>
          <w:lang w:eastAsia="he-IL"/>
        </w:rPr>
        <w:t>זה בגימטרייה 44,</w:t>
      </w:r>
      <w:r w:rsidR="00555159">
        <w:rPr>
          <w:rFonts w:hint="cs"/>
          <w:rtl/>
          <w:lang w:eastAsia="he-IL"/>
        </w:rPr>
        <w:t xml:space="preserve"> ואחד זה </w:t>
      </w:r>
      <w:bookmarkStart w:id="16339" w:name="_ETM_Q95_540007"/>
      <w:bookmarkEnd w:id="16339"/>
      <w:r w:rsidR="00555159">
        <w:rPr>
          <w:rFonts w:hint="cs"/>
          <w:rtl/>
          <w:lang w:eastAsia="he-IL"/>
        </w:rPr>
        <w:t>הקדוש ברוך הוא, זה יחידו של עולם. אז זה מייצג את שלושת השותפים שיש באדם, מ-44 ל-45.</w:t>
      </w:r>
    </w:p>
    <w:p w:rsidR="00555159" w:rsidRDefault="00555159" w:rsidP="00582247">
      <w:pPr>
        <w:ind w:firstLine="0"/>
        <w:rPr>
          <w:rtl/>
          <w:lang w:eastAsia="he-IL"/>
        </w:rPr>
      </w:pPr>
    </w:p>
    <w:p w:rsidR="00555159" w:rsidRDefault="00555159" w:rsidP="00582247">
      <w:pPr>
        <w:pStyle w:val="af5"/>
        <w:keepNext/>
        <w:rPr>
          <w:rtl/>
        </w:rPr>
      </w:pPr>
      <w:r w:rsidRPr="004F3E38">
        <w:rPr>
          <w:rStyle w:val="TagStyle"/>
          <w:rtl/>
        </w:rPr>
        <w:t xml:space="preserve"> &lt;&lt; קריאה &gt;&gt; </w:t>
      </w:r>
      <w:r>
        <w:rPr>
          <w:rtl/>
        </w:rPr>
        <w:t>מירב בן ארי (יש עתיד):</w:t>
      </w:r>
      <w:r w:rsidRPr="004F3E38">
        <w:rPr>
          <w:rStyle w:val="TagStyle"/>
          <w:rtl/>
        </w:rPr>
        <w:t xml:space="preserve"> &lt;&lt; קריאה &gt;&gt;</w:t>
      </w:r>
      <w:r>
        <w:rPr>
          <w:rtl/>
        </w:rPr>
        <w:t xml:space="preserve"> </w:t>
      </w:r>
    </w:p>
    <w:p w:rsidR="00555159" w:rsidRDefault="00555159" w:rsidP="001C0776">
      <w:pPr>
        <w:rPr>
          <w:rtl/>
          <w:lang w:eastAsia="he-IL"/>
        </w:rPr>
      </w:pPr>
    </w:p>
    <w:p w:rsidR="00555159" w:rsidRDefault="00555159" w:rsidP="00B51CD2">
      <w:pPr>
        <w:rPr>
          <w:rtl/>
          <w:lang w:eastAsia="he-IL"/>
        </w:rPr>
      </w:pPr>
      <w:r>
        <w:rPr>
          <w:rFonts w:hint="cs"/>
          <w:rtl/>
          <w:lang w:eastAsia="he-IL"/>
        </w:rPr>
        <w:t>אופיר, די, יש חוקים של האופוזיציה</w:t>
      </w:r>
      <w:r w:rsidR="00B51CD2">
        <w:rPr>
          <w:rFonts w:hint="cs"/>
          <w:rtl/>
          <w:lang w:eastAsia="he-IL"/>
        </w:rPr>
        <w:t xml:space="preserve"> - - -  </w:t>
      </w:r>
      <w:r>
        <w:rPr>
          <w:rFonts w:hint="cs"/>
          <w:rtl/>
          <w:lang w:eastAsia="he-IL"/>
        </w:rPr>
        <w:t xml:space="preserve"> </w:t>
      </w:r>
    </w:p>
    <w:p w:rsidR="00555159" w:rsidRDefault="00555159" w:rsidP="00582247">
      <w:pPr>
        <w:rPr>
          <w:rtl/>
          <w:lang w:eastAsia="he-IL"/>
        </w:rPr>
      </w:pPr>
      <w:bookmarkStart w:id="16340" w:name="_ETM_Q95_543703"/>
      <w:bookmarkStart w:id="16341" w:name="_ETM_Q95_543823"/>
      <w:bookmarkEnd w:id="16340"/>
      <w:bookmarkEnd w:id="16341"/>
    </w:p>
    <w:p w:rsidR="00555159" w:rsidRDefault="00555159" w:rsidP="00582247">
      <w:pPr>
        <w:pStyle w:val="-"/>
        <w:keepNext/>
        <w:rPr>
          <w:rtl/>
        </w:rPr>
      </w:pPr>
      <w:bookmarkStart w:id="16342" w:name="ET_speakercontinue_6461_25"/>
      <w:r w:rsidRPr="0006387C">
        <w:rPr>
          <w:rStyle w:val="TagStyle"/>
          <w:rtl/>
        </w:rPr>
        <w:t xml:space="preserve"> &lt;&lt; דובר_המשך &gt;&gt; </w:t>
      </w:r>
      <w:r>
        <w:rPr>
          <w:rtl/>
        </w:rPr>
        <w:t>שר התקשורת שלמה קרעי:</w:t>
      </w:r>
      <w:r w:rsidRPr="0006387C">
        <w:rPr>
          <w:rStyle w:val="TagStyle"/>
          <w:rtl/>
        </w:rPr>
        <w:t xml:space="preserve"> &lt;&lt; דובר_המשך &gt;&gt;</w:t>
      </w:r>
      <w:r>
        <w:rPr>
          <w:rtl/>
        </w:rPr>
        <w:t xml:space="preserve"> </w:t>
      </w:r>
      <w:bookmarkEnd w:id="16342"/>
    </w:p>
    <w:p w:rsidR="00555159" w:rsidRDefault="00555159" w:rsidP="001C0776">
      <w:pPr>
        <w:rPr>
          <w:rtl/>
          <w:lang w:eastAsia="he-IL"/>
        </w:rPr>
      </w:pPr>
    </w:p>
    <w:p w:rsidR="00555159" w:rsidRDefault="00555159" w:rsidP="00B85FEC">
      <w:pPr>
        <w:rPr>
          <w:rtl/>
          <w:lang w:eastAsia="he-IL"/>
        </w:rPr>
      </w:pPr>
      <w:bookmarkStart w:id="16343" w:name="_ETM_Q95_544731"/>
      <w:bookmarkEnd w:id="16343"/>
      <w:r>
        <w:rPr>
          <w:rFonts w:hint="cs"/>
          <w:rtl/>
          <w:lang w:eastAsia="he-IL"/>
        </w:rPr>
        <w:t xml:space="preserve">אני רוצה </w:t>
      </w:r>
      <w:r>
        <w:rPr>
          <w:rtl/>
          <w:lang w:eastAsia="he-IL"/>
        </w:rPr>
        <w:t>–</w:t>
      </w:r>
      <w:bookmarkStart w:id="16344" w:name="_ETM_Q95_550632"/>
      <w:bookmarkEnd w:id="16344"/>
      <w:r>
        <w:rPr>
          <w:rFonts w:hint="cs"/>
          <w:rtl/>
          <w:lang w:eastAsia="he-IL"/>
        </w:rPr>
        <w:t xml:space="preserve"> חברת הכנסת בן ארי, תני לי לסיים.</w:t>
      </w:r>
      <w:bookmarkStart w:id="16345" w:name="_ETM_Q95_547815"/>
      <w:bookmarkStart w:id="16346" w:name="_ETM_Q95_547914"/>
      <w:bookmarkStart w:id="16347" w:name="_ETM_Q95_554306"/>
      <w:bookmarkEnd w:id="16345"/>
      <w:bookmarkEnd w:id="16346"/>
      <w:bookmarkEnd w:id="16347"/>
      <w:r w:rsidR="00B85FEC">
        <w:rPr>
          <w:rFonts w:hint="cs"/>
          <w:rtl/>
          <w:lang w:eastAsia="he-IL"/>
        </w:rPr>
        <w:t xml:space="preserve"> </w:t>
      </w:r>
      <w:r>
        <w:rPr>
          <w:rFonts w:hint="cs"/>
          <w:rtl/>
          <w:lang w:eastAsia="he-IL"/>
        </w:rPr>
        <w:t>תודה למירב</w:t>
      </w:r>
      <w:bookmarkStart w:id="16348" w:name="_ETM_Q95_555673"/>
      <w:bookmarkEnd w:id="16348"/>
      <w:r>
        <w:rPr>
          <w:rFonts w:hint="cs"/>
          <w:rtl/>
          <w:lang w:eastAsia="he-IL"/>
        </w:rPr>
        <w:t xml:space="preserve"> בן ארי, שאמרה כאן - - -</w:t>
      </w:r>
    </w:p>
    <w:p w:rsidR="00555159" w:rsidRDefault="00555159" w:rsidP="00582247">
      <w:pPr>
        <w:rPr>
          <w:rtl/>
          <w:lang w:eastAsia="he-IL"/>
        </w:rPr>
      </w:pPr>
    </w:p>
    <w:p w:rsidR="00555159" w:rsidRDefault="00555159" w:rsidP="00582247">
      <w:pPr>
        <w:pStyle w:val="af5"/>
        <w:keepNext/>
        <w:rPr>
          <w:rtl/>
        </w:rPr>
      </w:pPr>
      <w:bookmarkStart w:id="16349" w:name="ET_interruption_קריאות_28"/>
      <w:r w:rsidRPr="007341ED">
        <w:rPr>
          <w:rStyle w:val="TagStyle"/>
          <w:rtl/>
        </w:rPr>
        <w:t xml:space="preserve"> &lt;&lt; קריאה &gt;&gt; </w:t>
      </w:r>
      <w:r>
        <w:rPr>
          <w:rtl/>
        </w:rPr>
        <w:t>קריאות:</w:t>
      </w:r>
      <w:r w:rsidRPr="007341ED">
        <w:rPr>
          <w:rStyle w:val="TagStyle"/>
          <w:rtl/>
        </w:rPr>
        <w:t xml:space="preserve"> &lt;&lt; קריאה &gt;&gt;</w:t>
      </w:r>
      <w:r>
        <w:rPr>
          <w:rtl/>
        </w:rPr>
        <w:t xml:space="preserve"> </w:t>
      </w:r>
      <w:bookmarkEnd w:id="16349"/>
    </w:p>
    <w:p w:rsidR="00555159" w:rsidRDefault="00555159" w:rsidP="001C0776">
      <w:pPr>
        <w:rPr>
          <w:rtl/>
          <w:lang w:eastAsia="he-IL"/>
        </w:rPr>
      </w:pPr>
    </w:p>
    <w:p w:rsidR="00555159" w:rsidRDefault="00555159" w:rsidP="00582247">
      <w:pPr>
        <w:rPr>
          <w:rtl/>
          <w:lang w:eastAsia="he-IL"/>
        </w:rPr>
      </w:pPr>
      <w:r>
        <w:rPr>
          <w:rFonts w:hint="cs"/>
          <w:rtl/>
          <w:lang w:eastAsia="he-IL"/>
        </w:rPr>
        <w:t>- - -</w:t>
      </w:r>
      <w:bookmarkStart w:id="16350" w:name="_ETM_Q95_551593"/>
      <w:bookmarkEnd w:id="16350"/>
    </w:p>
    <w:p w:rsidR="00555159" w:rsidRDefault="00555159" w:rsidP="00582247">
      <w:pPr>
        <w:rPr>
          <w:rtl/>
          <w:lang w:eastAsia="he-IL"/>
        </w:rPr>
      </w:pPr>
      <w:bookmarkStart w:id="16351" w:name="_ETM_Q95_551702"/>
      <w:bookmarkEnd w:id="16351"/>
    </w:p>
    <w:p w:rsidR="00555159" w:rsidRDefault="00555159" w:rsidP="00582247">
      <w:pPr>
        <w:pStyle w:val="-"/>
        <w:keepNext/>
        <w:rPr>
          <w:rtl/>
        </w:rPr>
      </w:pPr>
      <w:bookmarkStart w:id="16352" w:name="ET_speakercontinue_6461_29"/>
      <w:r w:rsidRPr="007341ED">
        <w:rPr>
          <w:rStyle w:val="TagStyle"/>
          <w:rtl/>
        </w:rPr>
        <w:t xml:space="preserve"> &lt;&lt; דובר_המשך &gt;&gt; </w:t>
      </w:r>
      <w:r>
        <w:rPr>
          <w:rtl/>
        </w:rPr>
        <w:t>שר התקשורת שלמה קרעי:</w:t>
      </w:r>
      <w:r w:rsidRPr="007341ED">
        <w:rPr>
          <w:rStyle w:val="TagStyle"/>
          <w:rtl/>
        </w:rPr>
        <w:t xml:space="preserve"> &lt;&lt; דובר_המשך &gt;&gt;</w:t>
      </w:r>
      <w:r>
        <w:rPr>
          <w:rtl/>
        </w:rPr>
        <w:t xml:space="preserve"> </w:t>
      </w:r>
      <w:bookmarkEnd w:id="16352"/>
    </w:p>
    <w:p w:rsidR="00555159" w:rsidRDefault="00555159" w:rsidP="001C0776">
      <w:pPr>
        <w:rPr>
          <w:rtl/>
          <w:lang w:eastAsia="he-IL"/>
        </w:rPr>
      </w:pPr>
    </w:p>
    <w:p w:rsidR="00555159" w:rsidRDefault="00555159" w:rsidP="00582247">
      <w:pPr>
        <w:rPr>
          <w:rtl/>
          <w:lang w:eastAsia="he-IL"/>
        </w:rPr>
      </w:pPr>
      <w:bookmarkStart w:id="16353" w:name="_ETM_Q95_552704"/>
      <w:bookmarkEnd w:id="16353"/>
      <w:r>
        <w:rPr>
          <w:rFonts w:hint="cs"/>
          <w:rtl/>
          <w:lang w:eastAsia="he-IL"/>
        </w:rPr>
        <w:t xml:space="preserve">לא כדאי </w:t>
      </w:r>
      <w:bookmarkStart w:id="16354" w:name="_ETM_Q95_553581"/>
      <w:bookmarkEnd w:id="16354"/>
      <w:r>
        <w:rPr>
          <w:rFonts w:hint="cs"/>
          <w:rtl/>
          <w:lang w:eastAsia="he-IL"/>
        </w:rPr>
        <w:t>שאני א</w:t>
      </w:r>
      <w:r w:rsidR="00B51CD2">
        <w:rPr>
          <w:rFonts w:hint="cs"/>
          <w:rtl/>
          <w:lang w:eastAsia="he-IL"/>
        </w:rPr>
        <w:t>י</w:t>
      </w:r>
      <w:r>
        <w:rPr>
          <w:rFonts w:hint="cs"/>
          <w:rtl/>
          <w:lang w:eastAsia="he-IL"/>
        </w:rPr>
        <w:t>כנס לזה. אני רוצה - - -</w:t>
      </w:r>
    </w:p>
    <w:p w:rsidR="00555159" w:rsidRDefault="00555159" w:rsidP="00582247">
      <w:pPr>
        <w:rPr>
          <w:rtl/>
          <w:lang w:eastAsia="he-IL"/>
        </w:rPr>
      </w:pPr>
    </w:p>
    <w:p w:rsidR="00555159" w:rsidRDefault="00555159" w:rsidP="00582247">
      <w:pPr>
        <w:pStyle w:val="af5"/>
        <w:keepNext/>
        <w:rPr>
          <w:rtl/>
        </w:rPr>
      </w:pPr>
      <w:bookmarkStart w:id="16355" w:name="ET_interruption_5300_30"/>
      <w:r w:rsidRPr="007341ED">
        <w:rPr>
          <w:rStyle w:val="TagStyle"/>
          <w:rtl/>
        </w:rPr>
        <w:t xml:space="preserve"> &lt;&lt; קריאה &gt;&gt; </w:t>
      </w:r>
      <w:r>
        <w:rPr>
          <w:rtl/>
        </w:rPr>
        <w:t>מירב בן ארי (יש עתיד):</w:t>
      </w:r>
      <w:r w:rsidRPr="007341ED">
        <w:rPr>
          <w:rStyle w:val="TagStyle"/>
          <w:rtl/>
        </w:rPr>
        <w:t xml:space="preserve"> &lt;&lt; קריאה &gt;&gt;</w:t>
      </w:r>
      <w:r>
        <w:rPr>
          <w:rtl/>
        </w:rPr>
        <w:t xml:space="preserve"> </w:t>
      </w:r>
      <w:bookmarkEnd w:id="16355"/>
    </w:p>
    <w:p w:rsidR="00555159" w:rsidRDefault="00555159" w:rsidP="001C0776">
      <w:pPr>
        <w:rPr>
          <w:rtl/>
          <w:lang w:eastAsia="he-IL"/>
        </w:rPr>
      </w:pPr>
    </w:p>
    <w:p w:rsidR="00555159" w:rsidRDefault="00555159" w:rsidP="00582247">
      <w:pPr>
        <w:rPr>
          <w:rtl/>
          <w:lang w:eastAsia="he-IL"/>
        </w:rPr>
      </w:pPr>
      <w:r>
        <w:rPr>
          <w:rFonts w:hint="cs"/>
          <w:rtl/>
          <w:lang w:eastAsia="he-IL"/>
        </w:rPr>
        <w:t xml:space="preserve">בוא תגיד, למה </w:t>
      </w:r>
      <w:bookmarkStart w:id="16356" w:name="_ETM_Q95_556644"/>
      <w:bookmarkEnd w:id="16356"/>
      <w:r>
        <w:rPr>
          <w:rFonts w:hint="cs"/>
          <w:rtl/>
          <w:lang w:eastAsia="he-IL"/>
        </w:rPr>
        <w:t>לא?</w:t>
      </w:r>
      <w:r>
        <w:rPr>
          <w:lang w:eastAsia="he-IL"/>
        </w:rPr>
        <w:t xml:space="preserve"> </w:t>
      </w:r>
      <w:r>
        <w:rPr>
          <w:rFonts w:hint="cs"/>
          <w:rtl/>
          <w:lang w:eastAsia="he-IL"/>
        </w:rPr>
        <w:t>אין בעיה.</w:t>
      </w:r>
      <w:bookmarkStart w:id="16357" w:name="_ETM_Q95_558209"/>
      <w:bookmarkEnd w:id="16357"/>
    </w:p>
    <w:p w:rsidR="00555159" w:rsidRDefault="00555159" w:rsidP="00582247">
      <w:pPr>
        <w:rPr>
          <w:rtl/>
          <w:lang w:eastAsia="he-IL"/>
        </w:rPr>
      </w:pPr>
      <w:bookmarkStart w:id="16358" w:name="_ETM_Q95_558309"/>
      <w:bookmarkEnd w:id="16358"/>
    </w:p>
    <w:p w:rsidR="00555159" w:rsidRDefault="00555159" w:rsidP="00582247">
      <w:pPr>
        <w:pStyle w:val="-"/>
        <w:keepNext/>
        <w:rPr>
          <w:rtl/>
        </w:rPr>
      </w:pPr>
      <w:bookmarkStart w:id="16359" w:name="ET_speakercontinue_6461_31"/>
      <w:r w:rsidRPr="007341ED">
        <w:rPr>
          <w:rStyle w:val="TagStyle"/>
          <w:rtl/>
        </w:rPr>
        <w:t xml:space="preserve"> &lt;&lt; דובר_המשך &gt;&gt; </w:t>
      </w:r>
      <w:r>
        <w:rPr>
          <w:rtl/>
        </w:rPr>
        <w:t>שר התקשורת שלמה קרעי:</w:t>
      </w:r>
      <w:r w:rsidRPr="007341ED">
        <w:rPr>
          <w:rStyle w:val="TagStyle"/>
          <w:rtl/>
        </w:rPr>
        <w:t xml:space="preserve"> &lt;&lt; דובר_המשך &gt;&gt;</w:t>
      </w:r>
      <w:r>
        <w:rPr>
          <w:rtl/>
        </w:rPr>
        <w:t xml:space="preserve"> </w:t>
      </w:r>
      <w:bookmarkEnd w:id="16359"/>
    </w:p>
    <w:p w:rsidR="00555159" w:rsidRDefault="00555159" w:rsidP="001C0776">
      <w:pPr>
        <w:rPr>
          <w:rtl/>
          <w:lang w:eastAsia="he-IL"/>
        </w:rPr>
      </w:pPr>
    </w:p>
    <w:p w:rsidR="00555159" w:rsidRDefault="00555159" w:rsidP="00582247">
      <w:pPr>
        <w:rPr>
          <w:rtl/>
          <w:lang w:eastAsia="he-IL"/>
        </w:rPr>
      </w:pPr>
      <w:bookmarkStart w:id="16360" w:name="_ETM_Q95_559332"/>
      <w:bookmarkEnd w:id="16360"/>
      <w:r>
        <w:rPr>
          <w:rFonts w:hint="cs"/>
          <w:rtl/>
          <w:lang w:eastAsia="he-IL"/>
        </w:rPr>
        <w:t xml:space="preserve">אני רוצה לאחל לכל בית ישראל פסח כשר </w:t>
      </w:r>
      <w:bookmarkStart w:id="16361" w:name="_ETM_Q95_566154"/>
      <w:bookmarkEnd w:id="16361"/>
      <w:r>
        <w:rPr>
          <w:rFonts w:hint="cs"/>
          <w:rtl/>
          <w:lang w:eastAsia="he-IL"/>
        </w:rPr>
        <w:t xml:space="preserve">ושמח, שכוחותינו, שלוחמינו, יחזרו עטורים - - </w:t>
      </w:r>
    </w:p>
    <w:p w:rsidR="00555159" w:rsidRDefault="00555159" w:rsidP="00582247">
      <w:pPr>
        <w:rPr>
          <w:rtl/>
          <w:lang w:eastAsia="he-IL"/>
        </w:rPr>
      </w:pPr>
      <w:bookmarkStart w:id="16362" w:name="_ETM_Q95_566282"/>
      <w:bookmarkStart w:id="16363" w:name="_ETM_Q95_566384"/>
      <w:bookmarkEnd w:id="16362"/>
      <w:bookmarkEnd w:id="16363"/>
    </w:p>
    <w:p w:rsidR="00555159" w:rsidRDefault="00555159" w:rsidP="00582247">
      <w:pPr>
        <w:pStyle w:val="af6"/>
        <w:keepNext/>
        <w:rPr>
          <w:rtl/>
        </w:rPr>
      </w:pPr>
      <w:r w:rsidRPr="007341ED">
        <w:rPr>
          <w:rStyle w:val="TagStyle"/>
          <w:rtl/>
        </w:rPr>
        <w:t xml:space="preserve"> &lt;&lt; יור &gt;&gt; </w:t>
      </w:r>
      <w:r>
        <w:rPr>
          <w:rtl/>
        </w:rPr>
        <w:t>היו"ר יעקב מרגי:</w:t>
      </w:r>
      <w:r w:rsidRPr="007341ED">
        <w:rPr>
          <w:rStyle w:val="TagStyle"/>
          <w:rtl/>
        </w:rPr>
        <w:t xml:space="preserve"> &lt;&lt; יור &gt;&gt;</w:t>
      </w:r>
      <w:r>
        <w:rPr>
          <w:rtl/>
        </w:rPr>
        <w:t xml:space="preserve"> </w:t>
      </w:r>
    </w:p>
    <w:p w:rsidR="00555159" w:rsidRDefault="00555159" w:rsidP="001C0776">
      <w:pPr>
        <w:rPr>
          <w:rtl/>
          <w:lang w:eastAsia="he-IL"/>
        </w:rPr>
      </w:pPr>
    </w:p>
    <w:p w:rsidR="00555159" w:rsidRDefault="00555159" w:rsidP="00582247">
      <w:pPr>
        <w:rPr>
          <w:rtl/>
          <w:lang w:eastAsia="he-IL"/>
        </w:rPr>
      </w:pPr>
      <w:bookmarkStart w:id="16364" w:name="_ETM_Q95_567335"/>
      <w:bookmarkEnd w:id="16364"/>
      <w:r>
        <w:rPr>
          <w:rFonts w:hint="cs"/>
          <w:rtl/>
          <w:lang w:eastAsia="he-IL"/>
        </w:rPr>
        <w:t>יחזרו לשלום. אמן.</w:t>
      </w:r>
    </w:p>
    <w:p w:rsidR="00555159" w:rsidRDefault="00555159" w:rsidP="00582247">
      <w:pPr>
        <w:rPr>
          <w:rtl/>
          <w:lang w:eastAsia="he-IL"/>
        </w:rPr>
      </w:pPr>
      <w:bookmarkStart w:id="16365" w:name="_ETM_Q95_572168"/>
      <w:bookmarkStart w:id="16366" w:name="_ETM_Q95_572275"/>
      <w:bookmarkEnd w:id="16365"/>
      <w:bookmarkEnd w:id="16366"/>
    </w:p>
    <w:p w:rsidR="00555159" w:rsidRDefault="00555159" w:rsidP="00582247">
      <w:pPr>
        <w:pStyle w:val="-"/>
        <w:keepNext/>
        <w:rPr>
          <w:rtl/>
        </w:rPr>
      </w:pPr>
      <w:bookmarkStart w:id="16367" w:name="ET_speakercontinue_6461_33"/>
      <w:r w:rsidRPr="007341ED">
        <w:rPr>
          <w:rStyle w:val="TagStyle"/>
          <w:rtl/>
        </w:rPr>
        <w:lastRenderedPageBreak/>
        <w:t xml:space="preserve"> &lt;&lt; דובר_המשך &gt;&gt; </w:t>
      </w:r>
      <w:r>
        <w:rPr>
          <w:rtl/>
        </w:rPr>
        <w:t>שר התקשורת שלמה קרעי:</w:t>
      </w:r>
      <w:r w:rsidRPr="007341ED">
        <w:rPr>
          <w:rStyle w:val="TagStyle"/>
          <w:rtl/>
        </w:rPr>
        <w:t xml:space="preserve"> &lt;&lt; דובר_המשך &gt;&gt;</w:t>
      </w:r>
      <w:r>
        <w:rPr>
          <w:rtl/>
        </w:rPr>
        <w:t xml:space="preserve"> </w:t>
      </w:r>
      <w:bookmarkEnd w:id="16367"/>
    </w:p>
    <w:p w:rsidR="00555159" w:rsidRDefault="00555159" w:rsidP="001C0776">
      <w:pPr>
        <w:rPr>
          <w:rtl/>
          <w:lang w:eastAsia="he-IL"/>
        </w:rPr>
      </w:pPr>
    </w:p>
    <w:p w:rsidR="00555159" w:rsidRDefault="00555159" w:rsidP="00582247">
      <w:pPr>
        <w:rPr>
          <w:rtl/>
          <w:lang w:eastAsia="he-IL"/>
        </w:rPr>
      </w:pPr>
      <w:r>
        <w:rPr>
          <w:rFonts w:hint="cs"/>
          <w:rtl/>
          <w:lang w:eastAsia="he-IL"/>
        </w:rPr>
        <w:t xml:space="preserve">- - בכתר ישועה ובעטרת ניצחון, ותשקוט הארץ, בעזרת השם, עד </w:t>
      </w:r>
      <w:bookmarkStart w:id="16368" w:name="_ETM_Q95_575807"/>
      <w:bookmarkEnd w:id="16368"/>
      <w:r>
        <w:rPr>
          <w:rFonts w:hint="cs"/>
          <w:rtl/>
          <w:lang w:eastAsia="he-IL"/>
        </w:rPr>
        <w:t xml:space="preserve">ביאת גואל צדק. חג שמח. </w:t>
      </w:r>
    </w:p>
    <w:p w:rsidR="00555159" w:rsidRDefault="00555159" w:rsidP="00582247">
      <w:pPr>
        <w:rPr>
          <w:rtl/>
          <w:lang w:eastAsia="he-IL"/>
        </w:rPr>
      </w:pPr>
    </w:p>
    <w:p w:rsidR="00555159" w:rsidRDefault="00555159" w:rsidP="00582247">
      <w:pPr>
        <w:pStyle w:val="af6"/>
        <w:keepNext/>
        <w:rPr>
          <w:rtl/>
        </w:rPr>
      </w:pPr>
      <w:r w:rsidRPr="007341ED">
        <w:rPr>
          <w:rStyle w:val="TagStyle"/>
          <w:rtl/>
        </w:rPr>
        <w:t xml:space="preserve">&lt;&lt; יור &gt;&gt; </w:t>
      </w:r>
      <w:r>
        <w:rPr>
          <w:rtl/>
        </w:rPr>
        <w:t>היו"ר יעקב מרגי:</w:t>
      </w:r>
      <w:r w:rsidRPr="007341ED">
        <w:rPr>
          <w:rStyle w:val="TagStyle"/>
          <w:rtl/>
        </w:rPr>
        <w:t xml:space="preserve"> &lt;&lt; יור &gt;&gt;</w:t>
      </w:r>
      <w:r>
        <w:rPr>
          <w:rtl/>
        </w:rPr>
        <w:t xml:space="preserve"> </w:t>
      </w:r>
    </w:p>
    <w:p w:rsidR="00555159" w:rsidRDefault="00555159" w:rsidP="001C0776">
      <w:pPr>
        <w:rPr>
          <w:rtl/>
          <w:lang w:eastAsia="he-IL"/>
        </w:rPr>
      </w:pPr>
    </w:p>
    <w:p w:rsidR="00555159" w:rsidRDefault="00555159" w:rsidP="00B85FEC">
      <w:pPr>
        <w:rPr>
          <w:rtl/>
          <w:lang w:eastAsia="he-IL"/>
        </w:rPr>
      </w:pPr>
      <w:r>
        <w:rPr>
          <w:rFonts w:hint="cs"/>
          <w:rtl/>
          <w:lang w:eastAsia="he-IL"/>
        </w:rPr>
        <w:t>תודה רבה לשר שלמה קרעי.</w:t>
      </w:r>
      <w:bookmarkStart w:id="16369" w:name="_ETM_Q95_579551"/>
      <w:bookmarkEnd w:id="16369"/>
      <w:r>
        <w:rPr>
          <w:rFonts w:hint="cs"/>
          <w:rtl/>
          <w:lang w:eastAsia="he-IL"/>
        </w:rPr>
        <w:t xml:space="preserve"> אנחנו ניגשים להצבעה.</w:t>
      </w:r>
    </w:p>
    <w:p w:rsidR="00555159" w:rsidRDefault="00555159" w:rsidP="00582247">
      <w:pPr>
        <w:rPr>
          <w:rtl/>
          <w:lang w:eastAsia="he-IL"/>
        </w:rPr>
      </w:pPr>
    </w:p>
    <w:p w:rsidR="00555159" w:rsidRDefault="00555159" w:rsidP="00582247">
      <w:pPr>
        <w:pStyle w:val="af5"/>
        <w:keepNext/>
        <w:rPr>
          <w:rtl/>
        </w:rPr>
      </w:pPr>
      <w:r w:rsidRPr="007341ED">
        <w:rPr>
          <w:rStyle w:val="TagStyle"/>
          <w:rtl/>
        </w:rPr>
        <w:t xml:space="preserve"> &lt;&lt; קריאה &gt;&gt; </w:t>
      </w:r>
      <w:r>
        <w:rPr>
          <w:rtl/>
        </w:rPr>
        <w:t>קריאות:</w:t>
      </w:r>
      <w:r w:rsidRPr="007341ED">
        <w:rPr>
          <w:rStyle w:val="TagStyle"/>
          <w:rtl/>
        </w:rPr>
        <w:t xml:space="preserve"> &lt;&lt; קריאה &gt;&gt;</w:t>
      </w:r>
      <w:r>
        <w:rPr>
          <w:rtl/>
        </w:rPr>
        <w:t xml:space="preserve"> </w:t>
      </w:r>
    </w:p>
    <w:p w:rsidR="00555159" w:rsidRDefault="00555159" w:rsidP="001C0776">
      <w:pPr>
        <w:rPr>
          <w:rtl/>
          <w:lang w:eastAsia="he-IL"/>
        </w:rPr>
      </w:pPr>
    </w:p>
    <w:p w:rsidR="00555159" w:rsidRDefault="00555159" w:rsidP="00582247">
      <w:pPr>
        <w:rPr>
          <w:rtl/>
          <w:lang w:eastAsia="he-IL"/>
        </w:rPr>
      </w:pPr>
      <w:r>
        <w:rPr>
          <w:rFonts w:hint="cs"/>
          <w:rtl/>
          <w:lang w:eastAsia="he-IL"/>
        </w:rPr>
        <w:t>- - -</w:t>
      </w:r>
    </w:p>
    <w:p w:rsidR="00555159" w:rsidRPr="00B51CD2" w:rsidRDefault="00555159" w:rsidP="001C0776">
      <w:pPr>
        <w:rPr>
          <w:rtl/>
        </w:rPr>
      </w:pPr>
    </w:p>
    <w:p w:rsidR="00555159" w:rsidRDefault="00555159" w:rsidP="00582247">
      <w:pPr>
        <w:pStyle w:val="af6"/>
        <w:keepNext/>
        <w:rPr>
          <w:rtl/>
        </w:rPr>
      </w:pPr>
      <w:r w:rsidRPr="007341ED">
        <w:rPr>
          <w:rStyle w:val="TagStyle"/>
          <w:rtl/>
        </w:rPr>
        <w:t xml:space="preserve"> &lt;&lt; יור &gt;&gt; </w:t>
      </w:r>
      <w:r>
        <w:rPr>
          <w:rtl/>
        </w:rPr>
        <w:t>היו"ר יעקב מרגי:</w:t>
      </w:r>
      <w:r w:rsidRPr="007341ED">
        <w:rPr>
          <w:rStyle w:val="TagStyle"/>
          <w:rtl/>
        </w:rPr>
        <w:t xml:space="preserve"> &lt;&lt; יור &gt;&gt;</w:t>
      </w:r>
      <w:r>
        <w:rPr>
          <w:rtl/>
        </w:rPr>
        <w:t xml:space="preserve"> </w:t>
      </w:r>
    </w:p>
    <w:p w:rsidR="00555159" w:rsidRPr="007341ED" w:rsidRDefault="00555159" w:rsidP="00582247">
      <w:pPr>
        <w:rPr>
          <w:rtl/>
          <w:lang w:eastAsia="he-IL"/>
        </w:rPr>
      </w:pPr>
      <w:bookmarkStart w:id="16370" w:name="_ETM_Q95_584312"/>
      <w:bookmarkEnd w:id="16370"/>
    </w:p>
    <w:p w:rsidR="00555159" w:rsidRPr="007341ED" w:rsidRDefault="00555159" w:rsidP="00582247">
      <w:pPr>
        <w:rPr>
          <w:rtl/>
          <w:lang w:eastAsia="he-IL"/>
        </w:rPr>
      </w:pPr>
      <w:r>
        <w:rPr>
          <w:rFonts w:hint="cs"/>
          <w:rtl/>
          <w:lang w:eastAsia="he-IL"/>
        </w:rPr>
        <w:t xml:space="preserve">היא הודיעה </w:t>
      </w:r>
      <w:r>
        <w:rPr>
          <w:rFonts w:hint="eastAsia"/>
          <w:rtl/>
          <w:lang w:eastAsia="he-IL"/>
        </w:rPr>
        <w:t>–</w:t>
      </w:r>
      <w:r>
        <w:rPr>
          <w:rFonts w:hint="cs"/>
          <w:rtl/>
          <w:lang w:eastAsia="he-IL"/>
        </w:rPr>
        <w:t xml:space="preserve"> נכון, מירב?</w:t>
      </w:r>
      <w:r>
        <w:rPr>
          <w:lang w:eastAsia="he-IL"/>
        </w:rPr>
        <w:t xml:space="preserve"> </w:t>
      </w:r>
      <w:r>
        <w:rPr>
          <w:rFonts w:hint="cs"/>
          <w:rtl/>
          <w:lang w:eastAsia="he-IL"/>
        </w:rPr>
        <w:t>הודעת לפרוטוקול.</w:t>
      </w:r>
    </w:p>
    <w:p w:rsidR="00555159" w:rsidRDefault="00555159" w:rsidP="00582247">
      <w:pPr>
        <w:rPr>
          <w:rtl/>
          <w:lang w:eastAsia="he-IL"/>
        </w:rPr>
      </w:pPr>
    </w:p>
    <w:p w:rsidR="00555159" w:rsidRDefault="00555159" w:rsidP="00582247">
      <w:pPr>
        <w:pStyle w:val="af5"/>
        <w:keepNext/>
        <w:rPr>
          <w:rtl/>
        </w:rPr>
      </w:pPr>
      <w:r w:rsidRPr="004F3E38">
        <w:rPr>
          <w:rStyle w:val="TagStyle"/>
          <w:rtl/>
        </w:rPr>
        <w:t xml:space="preserve">&lt;&lt; קריאה &gt;&gt; </w:t>
      </w:r>
      <w:r>
        <w:rPr>
          <w:rtl/>
        </w:rPr>
        <w:t>מירב בן ארי (יש עתיד):</w:t>
      </w:r>
      <w:r w:rsidRPr="004F3E38">
        <w:rPr>
          <w:rStyle w:val="TagStyle"/>
          <w:rtl/>
        </w:rPr>
        <w:t xml:space="preserve"> &lt;&lt; קריאה &gt;&gt;</w:t>
      </w:r>
      <w:r>
        <w:rPr>
          <w:rtl/>
        </w:rPr>
        <w:t xml:space="preserve"> </w:t>
      </w:r>
    </w:p>
    <w:p w:rsidR="00555159" w:rsidRDefault="00555159" w:rsidP="00582247">
      <w:pPr>
        <w:rPr>
          <w:rtl/>
          <w:lang w:eastAsia="he-IL"/>
        </w:rPr>
      </w:pPr>
    </w:p>
    <w:p w:rsidR="00555159" w:rsidRDefault="00555159" w:rsidP="00582247">
      <w:pPr>
        <w:rPr>
          <w:rtl/>
          <w:lang w:eastAsia="he-IL"/>
        </w:rPr>
      </w:pPr>
      <w:r>
        <w:rPr>
          <w:rFonts w:hint="cs"/>
          <w:rtl/>
          <w:lang w:eastAsia="he-IL"/>
        </w:rPr>
        <w:t>הודעתי שמשכתי את ההסתייגות.</w:t>
      </w:r>
      <w:bookmarkStart w:id="16371" w:name="_ETM_Q95_590489"/>
      <w:bookmarkEnd w:id="16371"/>
    </w:p>
    <w:p w:rsidR="00555159" w:rsidRDefault="00555159" w:rsidP="00582247">
      <w:pPr>
        <w:rPr>
          <w:rtl/>
          <w:lang w:eastAsia="he-IL"/>
        </w:rPr>
      </w:pPr>
      <w:bookmarkStart w:id="16372" w:name="_ETM_Q95_590578"/>
      <w:bookmarkEnd w:id="16372"/>
    </w:p>
    <w:p w:rsidR="00555159" w:rsidRDefault="00555159" w:rsidP="00582247">
      <w:pPr>
        <w:pStyle w:val="af6"/>
        <w:keepNext/>
        <w:rPr>
          <w:rtl/>
        </w:rPr>
      </w:pPr>
      <w:r w:rsidRPr="007341ED">
        <w:rPr>
          <w:rStyle w:val="TagStyle"/>
          <w:rtl/>
        </w:rPr>
        <w:t xml:space="preserve">&lt;&lt; יור &gt;&gt; </w:t>
      </w:r>
      <w:r>
        <w:rPr>
          <w:rtl/>
        </w:rPr>
        <w:t>היו"ר יעקב מרגי:</w:t>
      </w:r>
      <w:r w:rsidRPr="007341ED">
        <w:rPr>
          <w:rStyle w:val="TagStyle"/>
          <w:rtl/>
        </w:rPr>
        <w:t xml:space="preserve"> &lt;&lt; יור &gt;&gt;</w:t>
      </w:r>
      <w:r>
        <w:rPr>
          <w:rtl/>
        </w:rPr>
        <w:t xml:space="preserve"> </w:t>
      </w:r>
    </w:p>
    <w:p w:rsidR="00555159" w:rsidRDefault="00555159" w:rsidP="001C0776">
      <w:pPr>
        <w:rPr>
          <w:rtl/>
          <w:lang w:eastAsia="he-IL"/>
        </w:rPr>
      </w:pPr>
    </w:p>
    <w:p w:rsidR="00555159" w:rsidRPr="007341ED" w:rsidRDefault="00555159" w:rsidP="00582247">
      <w:pPr>
        <w:rPr>
          <w:rtl/>
          <w:lang w:eastAsia="he-IL"/>
        </w:rPr>
      </w:pPr>
      <w:bookmarkStart w:id="16373" w:name="_ETM_Q95_591844"/>
      <w:bookmarkStart w:id="16374" w:name="_ETM_Q95_602391"/>
      <w:bookmarkStart w:id="16375" w:name="_ETM_Q95_602467"/>
      <w:bookmarkStart w:id="16376" w:name="_ETM_Q95_602523"/>
      <w:bookmarkStart w:id="16377" w:name="_ETM_Q95_602603"/>
      <w:bookmarkEnd w:id="16373"/>
      <w:bookmarkEnd w:id="16374"/>
      <w:bookmarkEnd w:id="16375"/>
      <w:bookmarkEnd w:id="16376"/>
      <w:bookmarkEnd w:id="16377"/>
      <w:r>
        <w:rPr>
          <w:rFonts w:hint="cs"/>
          <w:rtl/>
          <w:lang w:eastAsia="he-IL"/>
        </w:rPr>
        <w:t>אנחנו ניגשים להצבעה בקריאה שנייה על הצעת חוק להסדרת אירוע הילולת רבי שמעון בר יוחאי בהר מירון (הוראת שעה), תשפ"ו</w:t>
      </w:r>
      <w:r>
        <w:rPr>
          <w:rtl/>
          <w:lang w:eastAsia="he-IL"/>
        </w:rPr>
        <w:t>–</w:t>
      </w:r>
      <w:r>
        <w:rPr>
          <w:rFonts w:hint="cs"/>
          <w:rtl/>
          <w:lang w:eastAsia="he-IL"/>
        </w:rPr>
        <w:t>2026. חברי הכנסת, הצבעה.</w:t>
      </w:r>
    </w:p>
    <w:p w:rsidR="00555159" w:rsidRDefault="00555159" w:rsidP="00582247">
      <w:pPr>
        <w:rPr>
          <w:rtl/>
          <w:lang w:eastAsia="he-IL"/>
        </w:rPr>
      </w:pPr>
    </w:p>
    <w:p w:rsidR="00555159" w:rsidRDefault="00555159" w:rsidP="00582247">
      <w:pPr>
        <w:pStyle w:val="af1"/>
        <w:keepNext/>
        <w:rPr>
          <w:rtl/>
          <w:lang w:eastAsia="he-IL"/>
        </w:rPr>
      </w:pPr>
      <w:r>
        <w:rPr>
          <w:rtl/>
          <w:lang w:eastAsia="he-IL"/>
        </w:rPr>
        <w:t>הצבעה מס'</w:t>
      </w:r>
      <w:r>
        <w:rPr>
          <w:rFonts w:hint="cs"/>
          <w:rtl/>
          <w:lang w:eastAsia="he-IL"/>
        </w:rPr>
        <w:t xml:space="preserve"> 53</w:t>
      </w:r>
    </w:p>
    <w:p w:rsidR="00555159" w:rsidRDefault="00555159" w:rsidP="00582247">
      <w:pPr>
        <w:pStyle w:val="--"/>
        <w:keepNext/>
        <w:rPr>
          <w:rtl/>
          <w:lang w:eastAsia="he-IL"/>
        </w:rPr>
      </w:pPr>
    </w:p>
    <w:p w:rsidR="00555159" w:rsidRDefault="00555159" w:rsidP="00582247">
      <w:pPr>
        <w:pStyle w:val="--"/>
        <w:keepNext/>
        <w:rPr>
          <w:rtl/>
          <w:lang w:eastAsia="he-IL"/>
        </w:rPr>
      </w:pPr>
      <w:r>
        <w:rPr>
          <w:rtl/>
          <w:lang w:eastAsia="he-IL"/>
        </w:rPr>
        <w:t>בעד סעיפים</w:t>
      </w:r>
      <w:r>
        <w:rPr>
          <w:rFonts w:hint="cs"/>
          <w:rtl/>
          <w:lang w:eastAsia="he-IL"/>
        </w:rPr>
        <w:t xml:space="preserve"> 1</w:t>
      </w:r>
      <w:r>
        <w:rPr>
          <w:rtl/>
          <w:lang w:eastAsia="he-IL"/>
        </w:rPr>
        <w:t>–</w:t>
      </w:r>
      <w:r>
        <w:rPr>
          <w:rFonts w:hint="cs"/>
          <w:rtl/>
          <w:lang w:eastAsia="he-IL"/>
        </w:rPr>
        <w:t>18</w:t>
      </w:r>
      <w:r>
        <w:rPr>
          <w:rtl/>
          <w:lang w:eastAsia="he-IL"/>
        </w:rPr>
        <w:t xml:space="preserve"> –</w:t>
      </w:r>
      <w:r>
        <w:rPr>
          <w:rFonts w:hint="cs"/>
          <w:rtl/>
          <w:lang w:eastAsia="he-IL"/>
        </w:rPr>
        <w:t xml:space="preserve"> 16</w:t>
      </w:r>
    </w:p>
    <w:p w:rsidR="00555159" w:rsidRDefault="00555159" w:rsidP="00582247">
      <w:pPr>
        <w:pStyle w:val="--"/>
        <w:keepNext/>
        <w:rPr>
          <w:rtl/>
          <w:lang w:eastAsia="he-IL"/>
        </w:rPr>
      </w:pPr>
      <w:r>
        <w:rPr>
          <w:rtl/>
          <w:lang w:eastAsia="he-IL"/>
        </w:rPr>
        <w:t xml:space="preserve">נגד – </w:t>
      </w:r>
      <w:r>
        <w:rPr>
          <w:rFonts w:hint="cs"/>
          <w:rtl/>
          <w:lang w:eastAsia="he-IL"/>
        </w:rPr>
        <w:t>אין</w:t>
      </w:r>
    </w:p>
    <w:p w:rsidR="00555159" w:rsidRDefault="00555159" w:rsidP="00582247">
      <w:pPr>
        <w:pStyle w:val="--"/>
        <w:keepNext/>
        <w:rPr>
          <w:rtl/>
          <w:lang w:eastAsia="he-IL"/>
        </w:rPr>
      </w:pPr>
      <w:r>
        <w:rPr>
          <w:rtl/>
          <w:lang w:eastAsia="he-IL"/>
        </w:rPr>
        <w:t xml:space="preserve">נמנעים – </w:t>
      </w:r>
      <w:r>
        <w:rPr>
          <w:rFonts w:hint="cs"/>
          <w:rtl/>
          <w:lang w:eastAsia="he-IL"/>
        </w:rPr>
        <w:t>1</w:t>
      </w:r>
    </w:p>
    <w:p w:rsidR="00555159" w:rsidRDefault="00555159" w:rsidP="00582247">
      <w:pPr>
        <w:pStyle w:val="af2"/>
        <w:rPr>
          <w:rtl/>
          <w:lang w:eastAsia="he-IL"/>
        </w:rPr>
      </w:pPr>
      <w:r>
        <w:rPr>
          <w:rtl/>
          <w:lang w:eastAsia="he-IL"/>
        </w:rPr>
        <w:t>סעיפים</w:t>
      </w:r>
      <w:r>
        <w:rPr>
          <w:rFonts w:hint="cs"/>
          <w:rtl/>
          <w:lang w:eastAsia="he-IL"/>
        </w:rPr>
        <w:t xml:space="preserve"> 1</w:t>
      </w:r>
      <w:r>
        <w:rPr>
          <w:rtl/>
          <w:lang w:eastAsia="he-IL"/>
        </w:rPr>
        <w:t>–</w:t>
      </w:r>
      <w:r>
        <w:rPr>
          <w:rFonts w:hint="cs"/>
          <w:rtl/>
          <w:lang w:eastAsia="he-IL"/>
        </w:rPr>
        <w:t>18 נתקבלו.</w:t>
      </w:r>
    </w:p>
    <w:p w:rsidR="00555159" w:rsidRDefault="00555159" w:rsidP="00582247">
      <w:pPr>
        <w:rPr>
          <w:rtl/>
          <w:lang w:eastAsia="he-IL"/>
        </w:rPr>
      </w:pPr>
      <w:bookmarkStart w:id="16378" w:name="_ETM_Q95_629092"/>
      <w:bookmarkStart w:id="16379" w:name="_ETM_Q95_629203"/>
      <w:bookmarkEnd w:id="16378"/>
      <w:bookmarkEnd w:id="16379"/>
    </w:p>
    <w:p w:rsidR="00555159" w:rsidRDefault="00555159" w:rsidP="00582247">
      <w:pPr>
        <w:pStyle w:val="af6"/>
        <w:keepNext/>
        <w:rPr>
          <w:rtl/>
        </w:rPr>
      </w:pPr>
      <w:r w:rsidRPr="007341ED">
        <w:rPr>
          <w:rStyle w:val="TagStyle"/>
          <w:rtl/>
        </w:rPr>
        <w:t xml:space="preserve"> &lt;&lt; יור &gt;&gt; </w:t>
      </w:r>
      <w:r>
        <w:rPr>
          <w:rtl/>
        </w:rPr>
        <w:t>היו"ר יעקב מרגי:</w:t>
      </w:r>
      <w:r w:rsidRPr="007341ED">
        <w:rPr>
          <w:rStyle w:val="TagStyle"/>
          <w:rtl/>
        </w:rPr>
        <w:t xml:space="preserve"> &lt;&lt; יור &gt;&gt;</w:t>
      </w:r>
      <w:r>
        <w:rPr>
          <w:rtl/>
        </w:rPr>
        <w:t xml:space="preserve"> </w:t>
      </w:r>
    </w:p>
    <w:p w:rsidR="00555159" w:rsidRDefault="00555159" w:rsidP="001C0776">
      <w:pPr>
        <w:rPr>
          <w:rtl/>
          <w:lang w:eastAsia="he-IL"/>
        </w:rPr>
      </w:pPr>
    </w:p>
    <w:p w:rsidR="00555159" w:rsidRDefault="00555159" w:rsidP="00582247">
      <w:pPr>
        <w:rPr>
          <w:rtl/>
          <w:lang w:eastAsia="he-IL"/>
        </w:rPr>
      </w:pPr>
      <w:bookmarkStart w:id="16380" w:name="_ETM_Q95_630067"/>
      <w:bookmarkEnd w:id="16380"/>
      <w:r>
        <w:rPr>
          <w:rFonts w:hint="cs"/>
          <w:rtl/>
          <w:lang w:eastAsia="he-IL"/>
        </w:rPr>
        <w:lastRenderedPageBreak/>
        <w:t xml:space="preserve">בעד </w:t>
      </w:r>
      <w:r>
        <w:rPr>
          <w:rtl/>
          <w:lang w:eastAsia="he-IL"/>
        </w:rPr>
        <w:t>–</w:t>
      </w:r>
      <w:r>
        <w:rPr>
          <w:rFonts w:hint="cs"/>
          <w:rtl/>
          <w:lang w:eastAsia="he-IL"/>
        </w:rPr>
        <w:t xml:space="preserve"> 16 חברי</w:t>
      </w:r>
      <w:bookmarkStart w:id="16381" w:name="_ETM_Q95_632630"/>
      <w:bookmarkEnd w:id="16381"/>
      <w:r>
        <w:rPr>
          <w:rFonts w:hint="cs"/>
          <w:rtl/>
          <w:lang w:eastAsia="he-IL"/>
        </w:rPr>
        <w:t xml:space="preserve"> כנסת, אין מתנגדים, נמנע אחד. אני קובע שהצעת החוק אושרה</w:t>
      </w:r>
      <w:bookmarkStart w:id="16382" w:name="_ETM_Q95_639081"/>
      <w:bookmarkEnd w:id="16382"/>
      <w:r>
        <w:rPr>
          <w:rFonts w:hint="cs"/>
          <w:rtl/>
          <w:lang w:eastAsia="he-IL"/>
        </w:rPr>
        <w:t xml:space="preserve"> בקריאה שנייה. </w:t>
      </w:r>
    </w:p>
    <w:p w:rsidR="00555159" w:rsidRDefault="00555159" w:rsidP="00582247">
      <w:pPr>
        <w:rPr>
          <w:rtl/>
          <w:lang w:eastAsia="he-IL"/>
        </w:rPr>
      </w:pPr>
    </w:p>
    <w:p w:rsidR="00555159" w:rsidRPr="007341ED" w:rsidRDefault="00555159" w:rsidP="00582247">
      <w:pPr>
        <w:rPr>
          <w:rtl/>
          <w:lang w:eastAsia="he-IL"/>
        </w:rPr>
      </w:pPr>
      <w:r>
        <w:rPr>
          <w:rFonts w:hint="cs"/>
          <w:rtl/>
          <w:lang w:eastAsia="he-IL"/>
        </w:rPr>
        <w:t xml:space="preserve">חברי הכנסת, אנו עוברים להצבעה בקריאה שלישית על </w:t>
      </w:r>
      <w:bookmarkStart w:id="16383" w:name="_ETM_Q95_642436"/>
      <w:bookmarkEnd w:id="16383"/>
      <w:r>
        <w:rPr>
          <w:rFonts w:hint="cs"/>
          <w:rtl/>
          <w:lang w:eastAsia="he-IL"/>
        </w:rPr>
        <w:t>הצעת חוק להסדרת אירוע הילולת רבי שמעון בר יוחאי בהר מירון (הוראת שעה), תשפ"ו</w:t>
      </w:r>
      <w:r>
        <w:rPr>
          <w:rtl/>
          <w:lang w:eastAsia="he-IL"/>
        </w:rPr>
        <w:t>–</w:t>
      </w:r>
      <w:r>
        <w:rPr>
          <w:rFonts w:hint="cs"/>
          <w:rtl/>
          <w:lang w:eastAsia="he-IL"/>
        </w:rPr>
        <w:t>2026. חברי הכנסת, הצבעה.</w:t>
      </w:r>
    </w:p>
    <w:p w:rsidR="00555159" w:rsidRDefault="00555159" w:rsidP="00582247">
      <w:pPr>
        <w:rPr>
          <w:rtl/>
          <w:lang w:eastAsia="he-IL"/>
        </w:rPr>
      </w:pPr>
    </w:p>
    <w:p w:rsidR="00555159" w:rsidRDefault="00555159" w:rsidP="00582247">
      <w:pPr>
        <w:pStyle w:val="af1"/>
        <w:keepNext/>
        <w:rPr>
          <w:rtl/>
          <w:lang w:eastAsia="he-IL"/>
        </w:rPr>
      </w:pPr>
      <w:r>
        <w:rPr>
          <w:rtl/>
          <w:lang w:eastAsia="he-IL"/>
        </w:rPr>
        <w:t>הצבעה מס'</w:t>
      </w:r>
      <w:r>
        <w:rPr>
          <w:rFonts w:hint="cs"/>
          <w:rtl/>
          <w:lang w:eastAsia="he-IL"/>
        </w:rPr>
        <w:t xml:space="preserve"> 54</w:t>
      </w:r>
    </w:p>
    <w:p w:rsidR="00555159" w:rsidRDefault="00555159" w:rsidP="00582247">
      <w:pPr>
        <w:pStyle w:val="--"/>
        <w:keepNext/>
        <w:rPr>
          <w:rtl/>
          <w:lang w:eastAsia="he-IL"/>
        </w:rPr>
      </w:pPr>
    </w:p>
    <w:p w:rsidR="00555159" w:rsidRDefault="00555159" w:rsidP="00582247">
      <w:pPr>
        <w:pStyle w:val="--"/>
        <w:keepNext/>
        <w:rPr>
          <w:rtl/>
          <w:lang w:eastAsia="he-IL"/>
        </w:rPr>
      </w:pPr>
      <w:r>
        <w:rPr>
          <w:rtl/>
          <w:lang w:eastAsia="he-IL"/>
        </w:rPr>
        <w:t>בעד החוק –</w:t>
      </w:r>
      <w:r>
        <w:rPr>
          <w:rFonts w:hint="cs"/>
          <w:rtl/>
          <w:lang w:eastAsia="he-IL"/>
        </w:rPr>
        <w:t xml:space="preserve"> 16</w:t>
      </w:r>
    </w:p>
    <w:p w:rsidR="00555159" w:rsidRDefault="00555159" w:rsidP="00582247">
      <w:pPr>
        <w:pStyle w:val="--"/>
        <w:keepNext/>
        <w:rPr>
          <w:rtl/>
          <w:lang w:eastAsia="he-IL"/>
        </w:rPr>
      </w:pPr>
      <w:r>
        <w:rPr>
          <w:rtl/>
          <w:lang w:eastAsia="he-IL"/>
        </w:rPr>
        <w:t xml:space="preserve">נגד – </w:t>
      </w:r>
      <w:r>
        <w:rPr>
          <w:rFonts w:hint="cs"/>
          <w:rtl/>
          <w:lang w:eastAsia="he-IL"/>
        </w:rPr>
        <w:t>אין</w:t>
      </w:r>
    </w:p>
    <w:p w:rsidR="00555159" w:rsidRDefault="00555159" w:rsidP="00582247">
      <w:pPr>
        <w:pStyle w:val="--"/>
        <w:keepNext/>
        <w:rPr>
          <w:rtl/>
          <w:lang w:eastAsia="he-IL"/>
        </w:rPr>
      </w:pPr>
      <w:r>
        <w:rPr>
          <w:rtl/>
          <w:lang w:eastAsia="he-IL"/>
        </w:rPr>
        <w:t>נמנעים –</w:t>
      </w:r>
      <w:r>
        <w:rPr>
          <w:rFonts w:hint="cs"/>
          <w:rtl/>
          <w:lang w:eastAsia="he-IL"/>
        </w:rPr>
        <w:t xml:space="preserve"> 1</w:t>
      </w:r>
      <w:r>
        <w:rPr>
          <w:rtl/>
          <w:lang w:eastAsia="he-IL"/>
        </w:rPr>
        <w:t xml:space="preserve"> </w:t>
      </w:r>
    </w:p>
    <w:p w:rsidR="00555159" w:rsidRDefault="00555159" w:rsidP="00582247">
      <w:pPr>
        <w:pStyle w:val="af2"/>
        <w:rPr>
          <w:rtl/>
          <w:lang w:eastAsia="he-IL"/>
        </w:rPr>
      </w:pPr>
      <w:r>
        <w:rPr>
          <w:rFonts w:hint="cs"/>
          <w:rtl/>
          <w:lang w:eastAsia="he-IL"/>
        </w:rPr>
        <w:t>חוק להסדרת אירוע הילולת רבי שמעון בר יוחאי בהר מירון (הוראת שעה), תשפ"ו</w:t>
      </w:r>
      <w:r>
        <w:rPr>
          <w:rtl/>
          <w:lang w:eastAsia="he-IL"/>
        </w:rPr>
        <w:t>–</w:t>
      </w:r>
      <w:r>
        <w:rPr>
          <w:rFonts w:hint="cs"/>
          <w:rtl/>
          <w:lang w:eastAsia="he-IL"/>
        </w:rPr>
        <w:t>2026, נתקבל.</w:t>
      </w:r>
    </w:p>
    <w:p w:rsidR="00555159" w:rsidRDefault="00555159" w:rsidP="00582247">
      <w:pPr>
        <w:rPr>
          <w:rtl/>
          <w:lang w:eastAsia="he-IL"/>
        </w:rPr>
      </w:pPr>
      <w:bookmarkStart w:id="16384" w:name="_ETM_Q95_661841"/>
      <w:bookmarkEnd w:id="16384"/>
    </w:p>
    <w:p w:rsidR="00555159" w:rsidRDefault="00555159" w:rsidP="00582247">
      <w:pPr>
        <w:pStyle w:val="af6"/>
        <w:keepNext/>
        <w:rPr>
          <w:rtl/>
        </w:rPr>
      </w:pPr>
      <w:r w:rsidRPr="007341ED">
        <w:rPr>
          <w:rStyle w:val="TagStyle"/>
          <w:rtl/>
        </w:rPr>
        <w:t xml:space="preserve"> &lt;&lt; יור &gt;&gt; </w:t>
      </w:r>
      <w:r>
        <w:rPr>
          <w:rtl/>
        </w:rPr>
        <w:t>היו"ר יעקב מרגי:</w:t>
      </w:r>
      <w:r w:rsidRPr="007341ED">
        <w:rPr>
          <w:rStyle w:val="TagStyle"/>
          <w:rtl/>
        </w:rPr>
        <w:t xml:space="preserve"> &lt;&lt; יור &gt;&gt;</w:t>
      </w:r>
      <w:r>
        <w:rPr>
          <w:rtl/>
        </w:rPr>
        <w:t xml:space="preserve"> </w:t>
      </w:r>
    </w:p>
    <w:p w:rsidR="00555159" w:rsidRDefault="00555159" w:rsidP="001C0776">
      <w:pPr>
        <w:rPr>
          <w:rtl/>
          <w:lang w:eastAsia="he-IL"/>
        </w:rPr>
      </w:pPr>
    </w:p>
    <w:p w:rsidR="00555159" w:rsidRDefault="00555159" w:rsidP="00582247">
      <w:pPr>
        <w:rPr>
          <w:rtl/>
          <w:lang w:eastAsia="he-IL"/>
        </w:rPr>
      </w:pPr>
      <w:bookmarkStart w:id="16385" w:name="_ETM_Q95_662152"/>
      <w:bookmarkEnd w:id="16385"/>
      <w:r>
        <w:rPr>
          <w:rFonts w:hint="cs"/>
          <w:rtl/>
          <w:lang w:eastAsia="he-IL"/>
        </w:rPr>
        <w:t xml:space="preserve">בעד </w:t>
      </w:r>
      <w:r>
        <w:rPr>
          <w:rtl/>
          <w:lang w:eastAsia="he-IL"/>
        </w:rPr>
        <w:t>–</w:t>
      </w:r>
      <w:r>
        <w:rPr>
          <w:rFonts w:hint="cs"/>
          <w:rtl/>
          <w:lang w:eastAsia="he-IL"/>
        </w:rPr>
        <w:t xml:space="preserve"> 16 חברי כנסת, אין מתנגדים, נמנע אחד. אי לכך, אני קובע </w:t>
      </w:r>
      <w:bookmarkStart w:id="16386" w:name="_ETM_Q95_672684"/>
      <w:bookmarkEnd w:id="16386"/>
      <w:r>
        <w:rPr>
          <w:rFonts w:hint="cs"/>
          <w:rtl/>
          <w:lang w:eastAsia="he-IL"/>
        </w:rPr>
        <w:t>כי הצעת חוק להסדרת אירוע הילולת רבי שמעון בר יוחאי בהר מירון (הוראת שעה), תשפ"ו</w:t>
      </w:r>
      <w:r>
        <w:rPr>
          <w:rtl/>
          <w:lang w:eastAsia="he-IL"/>
        </w:rPr>
        <w:t>–</w:t>
      </w:r>
      <w:r>
        <w:rPr>
          <w:rFonts w:hint="cs"/>
          <w:rtl/>
          <w:lang w:eastAsia="he-IL"/>
        </w:rPr>
        <w:t xml:space="preserve">2026, התקבלה בקריאה השנייה והשלישית, ותיכנס לספר החוקים של </w:t>
      </w:r>
      <w:bookmarkStart w:id="16387" w:name="_ETM_Q95_683347"/>
      <w:bookmarkEnd w:id="16387"/>
      <w:r>
        <w:rPr>
          <w:rFonts w:hint="cs"/>
          <w:rtl/>
          <w:lang w:eastAsia="he-IL"/>
        </w:rPr>
        <w:t>מדינת ישראל, כמובן.</w:t>
      </w:r>
    </w:p>
    <w:p w:rsidR="00582247" w:rsidRDefault="00582247" w:rsidP="00582247">
      <w:pPr>
        <w:rPr>
          <w:rtl/>
          <w:lang w:eastAsia="he-IL"/>
        </w:rPr>
      </w:pPr>
    </w:p>
    <w:p w:rsidR="00582247" w:rsidRDefault="00582247" w:rsidP="00582247">
      <w:pPr>
        <w:rPr>
          <w:rtl/>
          <w:lang w:eastAsia="he-IL"/>
        </w:rPr>
      </w:pPr>
    </w:p>
    <w:p w:rsidR="00555159" w:rsidRDefault="00555159" w:rsidP="00582247">
      <w:pPr>
        <w:pStyle w:val="a6"/>
        <w:rPr>
          <w:rtl/>
          <w:lang w:eastAsia="he-IL"/>
        </w:rPr>
      </w:pPr>
      <w:bookmarkStart w:id="16388" w:name="ET_hatsach_647545_7"/>
      <w:r w:rsidRPr="004F3E38">
        <w:rPr>
          <w:rStyle w:val="TagStyle"/>
          <w:rtl/>
        </w:rPr>
        <w:t xml:space="preserve"> &lt;&lt; הצח &gt;&gt; </w:t>
      </w:r>
      <w:bookmarkStart w:id="16389" w:name="_Toc225870391"/>
      <w:r>
        <w:rPr>
          <w:rtl/>
          <w:lang w:eastAsia="he-IL"/>
        </w:rPr>
        <w:t>הצעת חוק שיקום נזקי מלחמה בדרך של התחדשות עירונית, התשפ"ו</w:t>
      </w:r>
      <w:r>
        <w:rPr>
          <w:rFonts w:hint="cs"/>
          <w:rtl/>
          <w:lang w:eastAsia="he-IL"/>
        </w:rPr>
        <w:t>–</w:t>
      </w:r>
      <w:r>
        <w:rPr>
          <w:rtl/>
          <w:lang w:eastAsia="he-IL"/>
        </w:rPr>
        <w:t>2026</w:t>
      </w:r>
      <w:bookmarkEnd w:id="16389"/>
      <w:r w:rsidRPr="004F3E38">
        <w:rPr>
          <w:rStyle w:val="TagStyle"/>
          <w:rtl/>
        </w:rPr>
        <w:t xml:space="preserve"> &lt;&lt; הצח &gt;&gt;</w:t>
      </w:r>
      <w:r>
        <w:rPr>
          <w:rtl/>
          <w:lang w:eastAsia="he-IL"/>
        </w:rPr>
        <w:t xml:space="preserve"> </w:t>
      </w:r>
      <w:bookmarkEnd w:id="16388"/>
    </w:p>
    <w:p w:rsidR="00555159" w:rsidRPr="00A84B45" w:rsidRDefault="00555159" w:rsidP="00582247">
      <w:pPr>
        <w:rPr>
          <w:rtl/>
          <w:lang w:eastAsia="he-IL"/>
        </w:rPr>
      </w:pPr>
      <w:r>
        <w:rPr>
          <w:rtl/>
          <w:lang w:eastAsia="he-IL"/>
        </w:rPr>
        <w:t>[מס'</w:t>
      </w:r>
      <w:r>
        <w:rPr>
          <w:rFonts w:hint="cs"/>
          <w:rtl/>
          <w:lang w:eastAsia="he-IL"/>
        </w:rPr>
        <w:t xml:space="preserve"> מ/1907,</w:t>
      </w:r>
      <w:r>
        <w:rPr>
          <w:rtl/>
          <w:lang w:eastAsia="he-IL"/>
        </w:rPr>
        <w:t xml:space="preserve"> </w:t>
      </w:r>
      <w:r>
        <w:rPr>
          <w:rFonts w:hint="cs"/>
          <w:rtl/>
          <w:lang w:eastAsia="he-IL"/>
        </w:rPr>
        <w:t xml:space="preserve">פ/5929/25; </w:t>
      </w:r>
      <w:r>
        <w:rPr>
          <w:rtl/>
          <w:lang w:eastAsia="he-IL"/>
        </w:rPr>
        <w:t>דברי הכנסת, חוב'</w:t>
      </w:r>
      <w:r>
        <w:rPr>
          <w:rFonts w:hint="cs"/>
          <w:rtl/>
          <w:lang w:eastAsia="he-IL"/>
        </w:rPr>
        <w:t xml:space="preserve"> ז'</w:t>
      </w:r>
      <w:r>
        <w:rPr>
          <w:rtl/>
          <w:lang w:eastAsia="he-IL"/>
        </w:rPr>
        <w:t>, ישיבה</w:t>
      </w:r>
      <w:r>
        <w:rPr>
          <w:rFonts w:hint="cs"/>
          <w:rtl/>
          <w:lang w:eastAsia="he-IL"/>
        </w:rPr>
        <w:t xml:space="preserve"> 339; חוב' ח', ישיבה 343</w:t>
      </w:r>
      <w:r>
        <w:rPr>
          <w:rtl/>
          <w:lang w:eastAsia="he-IL"/>
        </w:rPr>
        <w:t>; נספחות.]</w:t>
      </w:r>
    </w:p>
    <w:p w:rsidR="00555159" w:rsidRDefault="00555159" w:rsidP="00582247">
      <w:pPr>
        <w:pStyle w:val="-0"/>
        <w:rPr>
          <w:rtl/>
          <w:lang w:eastAsia="he-IL"/>
        </w:rPr>
      </w:pPr>
      <w:r>
        <w:rPr>
          <w:rtl/>
          <w:lang w:eastAsia="he-IL"/>
        </w:rPr>
        <w:t>(קריאה שנייה וקריאה שלישית)</w:t>
      </w:r>
    </w:p>
    <w:p w:rsidR="00555159" w:rsidRDefault="00555159" w:rsidP="00B51CD2">
      <w:pPr>
        <w:rPr>
          <w:rtl/>
          <w:lang w:eastAsia="he-IL"/>
        </w:rPr>
      </w:pPr>
    </w:p>
    <w:p w:rsidR="00555159" w:rsidRDefault="00555159" w:rsidP="00582247">
      <w:pPr>
        <w:pStyle w:val="af6"/>
        <w:keepNext/>
        <w:rPr>
          <w:rtl/>
        </w:rPr>
      </w:pPr>
      <w:r w:rsidRPr="004F3E38">
        <w:rPr>
          <w:rStyle w:val="TagStyle"/>
          <w:rtl/>
        </w:rPr>
        <w:t xml:space="preserve"> &lt;&lt; יור &gt;&gt; </w:t>
      </w:r>
      <w:r>
        <w:rPr>
          <w:rtl/>
        </w:rPr>
        <w:t>היו"ר יעקב מרגי:</w:t>
      </w:r>
      <w:r w:rsidRPr="004F3E38">
        <w:rPr>
          <w:rStyle w:val="TagStyle"/>
          <w:rtl/>
        </w:rPr>
        <w:t xml:space="preserve"> &lt;&lt; יור &gt;&gt;</w:t>
      </w:r>
      <w:r>
        <w:rPr>
          <w:rtl/>
        </w:rPr>
        <w:t xml:space="preserve"> </w:t>
      </w:r>
    </w:p>
    <w:p w:rsidR="00555159" w:rsidRDefault="00555159" w:rsidP="00582247">
      <w:pPr>
        <w:rPr>
          <w:rtl/>
          <w:lang w:eastAsia="he-IL"/>
        </w:rPr>
      </w:pPr>
    </w:p>
    <w:p w:rsidR="00555159" w:rsidRDefault="00555159" w:rsidP="00B85FEC">
      <w:pPr>
        <w:rPr>
          <w:rtl/>
          <w:lang w:eastAsia="he-IL"/>
        </w:rPr>
      </w:pPr>
      <w:r>
        <w:rPr>
          <w:rFonts w:hint="cs"/>
          <w:rtl/>
          <w:lang w:eastAsia="he-IL"/>
        </w:rPr>
        <w:t xml:space="preserve">חברי הכנסת, נעבור לנושא הבא על סדר-היום </w:t>
      </w:r>
      <w:r w:rsidR="00B85FEC">
        <w:rPr>
          <w:rFonts w:hint="eastAsia"/>
          <w:rtl/>
          <w:lang w:eastAsia="he-IL"/>
        </w:rPr>
        <w:t>–</w:t>
      </w:r>
      <w:r w:rsidR="00B85FEC">
        <w:rPr>
          <w:rFonts w:hint="cs"/>
          <w:rtl/>
          <w:lang w:eastAsia="he-IL"/>
        </w:rPr>
        <w:t xml:space="preserve"> </w:t>
      </w:r>
      <w:r>
        <w:rPr>
          <w:rFonts w:hint="cs"/>
          <w:rtl/>
          <w:lang w:eastAsia="he-IL"/>
        </w:rPr>
        <w:t xml:space="preserve">הצעת חוק שיקום </w:t>
      </w:r>
      <w:bookmarkStart w:id="16390" w:name="_ETM_Q95_685944"/>
      <w:bookmarkEnd w:id="16390"/>
      <w:r>
        <w:rPr>
          <w:rFonts w:hint="cs"/>
          <w:rtl/>
          <w:lang w:eastAsia="he-IL"/>
        </w:rPr>
        <w:t>נזקי מלחמה בדרך של התחדשות עירונית, התשפ"ו</w:t>
      </w:r>
      <w:bookmarkStart w:id="16391" w:name="_ETM_Q95_691361"/>
      <w:bookmarkEnd w:id="16391"/>
      <w:r>
        <w:rPr>
          <w:rtl/>
          <w:lang w:eastAsia="he-IL"/>
        </w:rPr>
        <w:t>–</w:t>
      </w:r>
      <w:r>
        <w:rPr>
          <w:rFonts w:hint="cs"/>
          <w:rtl/>
          <w:lang w:eastAsia="he-IL"/>
        </w:rPr>
        <w:t xml:space="preserve">2026, של חבר הכנסת יעקב אשר, </w:t>
      </w:r>
      <w:r w:rsidR="00B85FEC">
        <w:rPr>
          <w:rFonts w:hint="cs"/>
          <w:rtl/>
          <w:lang w:eastAsia="he-IL"/>
        </w:rPr>
        <w:t>ל</w:t>
      </w:r>
      <w:r>
        <w:rPr>
          <w:rFonts w:hint="cs"/>
          <w:rtl/>
          <w:lang w:eastAsia="he-IL"/>
        </w:rPr>
        <w:t xml:space="preserve">קריאה </w:t>
      </w:r>
      <w:bookmarkStart w:id="16392" w:name="_ETM_Q95_697660"/>
      <w:bookmarkEnd w:id="16392"/>
      <w:r>
        <w:rPr>
          <w:rFonts w:hint="cs"/>
          <w:rtl/>
          <w:lang w:eastAsia="he-IL"/>
        </w:rPr>
        <w:t xml:space="preserve">שנייה ושלישית. אני מזמין את חבר הכנסת יצחק קרויזר, יושב-ראש </w:t>
      </w:r>
      <w:bookmarkStart w:id="16393" w:name="_ETM_Q95_699701"/>
      <w:bookmarkEnd w:id="16393"/>
      <w:r>
        <w:rPr>
          <w:rFonts w:hint="cs"/>
          <w:rtl/>
          <w:lang w:eastAsia="he-IL"/>
        </w:rPr>
        <w:t>ועדת הפנים והגנת הסביבה, להציג את הצעת החוק. בבקשה, אדוני.</w:t>
      </w:r>
      <w:bookmarkStart w:id="16394" w:name="_ETM_Q95_711183"/>
      <w:bookmarkStart w:id="16395" w:name="_ETM_Q95_711285"/>
      <w:bookmarkStart w:id="16396" w:name="_ETM_Q95_711923"/>
      <w:bookmarkStart w:id="16397" w:name="_ETM_Q95_712005"/>
      <w:bookmarkEnd w:id="16394"/>
      <w:bookmarkEnd w:id="16395"/>
      <w:bookmarkEnd w:id="16396"/>
      <w:bookmarkEnd w:id="16397"/>
      <w:r w:rsidR="00582247">
        <w:rPr>
          <w:rFonts w:hint="cs"/>
          <w:rtl/>
          <w:lang w:eastAsia="he-IL"/>
        </w:rPr>
        <w:t xml:space="preserve"> </w:t>
      </w:r>
      <w:r>
        <w:rPr>
          <w:rFonts w:hint="cs"/>
          <w:rtl/>
          <w:lang w:eastAsia="he-IL"/>
        </w:rPr>
        <w:t>יאללה</w:t>
      </w:r>
      <w:bookmarkStart w:id="16398" w:name="_ETM_Q95_713046"/>
      <w:bookmarkEnd w:id="16398"/>
      <w:r>
        <w:rPr>
          <w:rFonts w:hint="cs"/>
          <w:rtl/>
          <w:lang w:eastAsia="he-IL"/>
        </w:rPr>
        <w:t>, מה שנקרא</w:t>
      </w:r>
      <w:r w:rsidR="00B85FEC">
        <w:rPr>
          <w:rFonts w:hint="cs"/>
          <w:rtl/>
          <w:lang w:eastAsia="he-IL"/>
        </w:rPr>
        <w:t>,</w:t>
      </w:r>
      <w:r>
        <w:rPr>
          <w:rFonts w:hint="cs"/>
          <w:rtl/>
          <w:lang w:eastAsia="he-IL"/>
        </w:rPr>
        <w:t xml:space="preserve"> תקתק.</w:t>
      </w:r>
    </w:p>
    <w:p w:rsidR="00555159" w:rsidRDefault="00555159" w:rsidP="00582247">
      <w:pPr>
        <w:ind w:firstLine="0"/>
        <w:rPr>
          <w:highlight w:val="yellow"/>
          <w:rtl/>
          <w:lang w:eastAsia="he-IL"/>
        </w:rPr>
      </w:pPr>
      <w:bookmarkStart w:id="16399" w:name="_ETM_Q95_351960"/>
      <w:bookmarkEnd w:id="16399"/>
    </w:p>
    <w:p w:rsidR="00492839" w:rsidRDefault="00492839" w:rsidP="00582247">
      <w:pPr>
        <w:pStyle w:val="a4"/>
        <w:keepNext/>
        <w:rPr>
          <w:rtl/>
        </w:rPr>
      </w:pPr>
      <w:bookmarkStart w:id="16400" w:name="TOR_Q96"/>
      <w:bookmarkEnd w:id="16400"/>
      <w:r w:rsidRPr="00D20196">
        <w:rPr>
          <w:rStyle w:val="TagStyle"/>
          <w:rtl/>
        </w:rPr>
        <w:t xml:space="preserve">&lt;&lt; דובר &gt;&gt; </w:t>
      </w:r>
      <w:bookmarkStart w:id="16401" w:name="_Toc225870392"/>
      <w:r>
        <w:rPr>
          <w:rtl/>
        </w:rPr>
        <w:t>יצחק קרויזר (</w:t>
      </w:r>
      <w:r>
        <w:rPr>
          <w:rFonts w:hint="cs"/>
          <w:rtl/>
        </w:rPr>
        <w:t xml:space="preserve">יו"ר </w:t>
      </w:r>
      <w:r>
        <w:rPr>
          <w:rtl/>
        </w:rPr>
        <w:t>ועדת הפנים והגנת הסביבה):</w:t>
      </w:r>
      <w:bookmarkEnd w:id="16401"/>
      <w:r w:rsidRPr="00D20196">
        <w:rPr>
          <w:rStyle w:val="TagStyle"/>
          <w:rtl/>
        </w:rPr>
        <w:t xml:space="preserve"> &lt;&lt; דובר &gt;&gt;</w:t>
      </w:r>
      <w:r>
        <w:rPr>
          <w:rtl/>
        </w:rPr>
        <w:t xml:space="preserve"> </w:t>
      </w:r>
    </w:p>
    <w:p w:rsidR="00492839" w:rsidRPr="00D42206" w:rsidRDefault="00492839" w:rsidP="001C0776">
      <w:pPr>
        <w:rPr>
          <w:rtl/>
        </w:rPr>
      </w:pPr>
    </w:p>
    <w:p w:rsidR="00492839" w:rsidRDefault="00492839" w:rsidP="00B85FEC">
      <w:pPr>
        <w:rPr>
          <w:rtl/>
        </w:rPr>
      </w:pPr>
      <w:r>
        <w:rPr>
          <w:rFonts w:hint="cs"/>
          <w:rtl/>
        </w:rPr>
        <w:lastRenderedPageBreak/>
        <w:t>תודה רבה, אדוני היושב בראש</w:t>
      </w:r>
      <w:r w:rsidR="00B85FEC">
        <w:rPr>
          <w:rFonts w:hint="cs"/>
          <w:rtl/>
        </w:rPr>
        <w:t>.</w:t>
      </w:r>
      <w:r>
        <w:rPr>
          <w:rFonts w:hint="cs"/>
          <w:rtl/>
        </w:rPr>
        <w:t xml:space="preserve"> כבוד השר</w:t>
      </w:r>
      <w:r w:rsidR="00B85FEC">
        <w:rPr>
          <w:rFonts w:hint="cs"/>
          <w:rtl/>
        </w:rPr>
        <w:t>,</w:t>
      </w:r>
      <w:r>
        <w:rPr>
          <w:rFonts w:hint="cs"/>
          <w:rtl/>
        </w:rPr>
        <w:t xml:space="preserve"> </w:t>
      </w:r>
      <w:bookmarkStart w:id="16402" w:name="_ETM_Q96_125898"/>
      <w:bookmarkStart w:id="16403" w:name="_ETM_Q96_125984"/>
      <w:bookmarkStart w:id="16404" w:name="_ETM_Q96_126034"/>
      <w:bookmarkStart w:id="16405" w:name="_ETM_Q96_126088"/>
      <w:bookmarkEnd w:id="16402"/>
      <w:bookmarkEnd w:id="16403"/>
      <w:bookmarkEnd w:id="16404"/>
      <w:bookmarkEnd w:id="16405"/>
      <w:r>
        <w:rPr>
          <w:rFonts w:hint="cs"/>
          <w:rtl/>
        </w:rPr>
        <w:t xml:space="preserve">נאור שירי, חיכיתי לרגע הזה כל התקציב. </w:t>
      </w:r>
      <w:bookmarkStart w:id="16406" w:name="_ETM_Q96_130669"/>
      <w:bookmarkEnd w:id="16406"/>
      <w:r>
        <w:rPr>
          <w:rFonts w:hint="cs"/>
          <w:rtl/>
        </w:rPr>
        <w:t>יש לי לקט. סתם. המיטב של נאור. מי שלא עוקב אחרי נאור שירי ברשתות החברתיות מפסיד, מפסיד, חד-משמעית.</w:t>
      </w:r>
    </w:p>
    <w:p w:rsidR="00492839" w:rsidRDefault="00492839" w:rsidP="009635F5">
      <w:pPr>
        <w:rPr>
          <w:rtl/>
        </w:rPr>
      </w:pPr>
    </w:p>
    <w:p w:rsidR="00492839" w:rsidRDefault="00492839" w:rsidP="00582247">
      <w:pPr>
        <w:pStyle w:val="af6"/>
        <w:keepNext/>
        <w:rPr>
          <w:rtl/>
        </w:rPr>
      </w:pPr>
      <w:r w:rsidRPr="00D20196">
        <w:rPr>
          <w:rStyle w:val="TagStyle"/>
          <w:rtl/>
        </w:rPr>
        <w:t xml:space="preserve"> &lt;&lt; יור &gt;&gt; </w:t>
      </w:r>
      <w:r>
        <w:rPr>
          <w:rtl/>
        </w:rPr>
        <w:t>היו"ר יעקב מרגי:</w:t>
      </w:r>
      <w:r w:rsidRPr="00D20196">
        <w:rPr>
          <w:rStyle w:val="TagStyle"/>
          <w:rtl/>
        </w:rPr>
        <w:t xml:space="preserve"> &lt;&lt; יור &gt;&gt;</w:t>
      </w:r>
      <w:r>
        <w:rPr>
          <w:rtl/>
        </w:rPr>
        <w:t xml:space="preserve"> </w:t>
      </w:r>
    </w:p>
    <w:p w:rsidR="00492839" w:rsidRDefault="00492839" w:rsidP="001C0776">
      <w:pPr>
        <w:rPr>
          <w:rtl/>
        </w:rPr>
      </w:pPr>
    </w:p>
    <w:p w:rsidR="00492839" w:rsidRDefault="00492839" w:rsidP="00582247">
      <w:pPr>
        <w:rPr>
          <w:rtl/>
        </w:rPr>
      </w:pPr>
      <w:r>
        <w:rPr>
          <w:rFonts w:hint="cs"/>
          <w:rtl/>
        </w:rPr>
        <w:t>אני זוכה</w:t>
      </w:r>
      <w:bookmarkStart w:id="16407" w:name="_ETM_Q96_135658"/>
      <w:bookmarkEnd w:id="16407"/>
      <w:r>
        <w:rPr>
          <w:rFonts w:hint="cs"/>
          <w:rtl/>
        </w:rPr>
        <w:t xml:space="preserve"> לקבל את זה בשידור ישיר פה, כשהוא נואם.</w:t>
      </w:r>
    </w:p>
    <w:p w:rsidR="00492839" w:rsidRDefault="00492839" w:rsidP="00582247">
      <w:pPr>
        <w:ind w:firstLine="0"/>
        <w:rPr>
          <w:b/>
          <w:bCs/>
          <w:u w:val="single"/>
          <w:rtl/>
          <w:lang w:eastAsia="he-IL"/>
        </w:rPr>
      </w:pPr>
    </w:p>
    <w:p w:rsidR="00492839" w:rsidRDefault="00492839" w:rsidP="00582247">
      <w:pPr>
        <w:pStyle w:val="-"/>
        <w:keepNext/>
        <w:rPr>
          <w:rtl/>
        </w:rPr>
      </w:pPr>
      <w:bookmarkStart w:id="16408" w:name="ET_speakercontinue_6679_5"/>
      <w:r w:rsidRPr="00D20196">
        <w:rPr>
          <w:rStyle w:val="TagStyle"/>
          <w:rtl/>
        </w:rPr>
        <w:t xml:space="preserve"> &lt;&lt; דובר_המשך &gt;&gt; </w:t>
      </w:r>
      <w:r>
        <w:rPr>
          <w:rtl/>
        </w:rPr>
        <w:t>יצחק קרויזר (</w:t>
      </w:r>
      <w:r>
        <w:rPr>
          <w:rFonts w:hint="cs"/>
          <w:rtl/>
        </w:rPr>
        <w:t xml:space="preserve">יו"ר </w:t>
      </w:r>
      <w:r>
        <w:rPr>
          <w:rtl/>
        </w:rPr>
        <w:t>ועדת הפנים והגנת הסביבה):</w:t>
      </w:r>
      <w:r w:rsidRPr="00D20196">
        <w:rPr>
          <w:rStyle w:val="TagStyle"/>
          <w:rtl/>
        </w:rPr>
        <w:t xml:space="preserve"> &lt;&lt; דובר_המשך &gt;&gt;</w:t>
      </w:r>
      <w:r>
        <w:rPr>
          <w:rtl/>
        </w:rPr>
        <w:t xml:space="preserve"> </w:t>
      </w:r>
      <w:bookmarkEnd w:id="16408"/>
    </w:p>
    <w:p w:rsidR="00492839" w:rsidRPr="00D20196" w:rsidRDefault="00492839" w:rsidP="00582247">
      <w:pPr>
        <w:ind w:firstLine="0"/>
        <w:rPr>
          <w:rtl/>
          <w:lang w:eastAsia="he-IL"/>
        </w:rPr>
      </w:pPr>
    </w:p>
    <w:p w:rsidR="00492839" w:rsidRDefault="00492839" w:rsidP="00582247">
      <w:pPr>
        <w:rPr>
          <w:rtl/>
        </w:rPr>
      </w:pPr>
      <w:r>
        <w:rPr>
          <w:rFonts w:hint="cs"/>
          <w:rtl/>
        </w:rPr>
        <w:t xml:space="preserve">מה, </w:t>
      </w:r>
      <w:bookmarkStart w:id="16409" w:name="_ETM_Q96_139384"/>
      <w:bookmarkEnd w:id="16409"/>
      <w:r>
        <w:rPr>
          <w:rFonts w:hint="cs"/>
          <w:rtl/>
        </w:rPr>
        <w:t>כשהוא עולה לפה? לא, אבל אתה יכול</w:t>
      </w:r>
      <w:bookmarkStart w:id="16410" w:name="_ETM_Q96_143033"/>
      <w:bookmarkEnd w:id="16410"/>
      <w:r>
        <w:rPr>
          <w:rFonts w:hint="cs"/>
          <w:rtl/>
        </w:rPr>
        <w:t xml:space="preserve"> לעשות את הלקט, את המיטב. יש לו </w:t>
      </w:r>
      <w:r w:rsidR="00582247">
        <w:rPr>
          <w:rFonts w:hint="cs"/>
        </w:rPr>
        <w:t>T</w:t>
      </w:r>
      <w:r w:rsidR="00582247">
        <w:t>op 10</w:t>
      </w:r>
      <w:r>
        <w:rPr>
          <w:rFonts w:hint="cs"/>
          <w:rtl/>
        </w:rPr>
        <w:t xml:space="preserve"> כל </w:t>
      </w:r>
      <w:bookmarkStart w:id="16411" w:name="_ETM_Q96_149515"/>
      <w:bookmarkEnd w:id="16411"/>
      <w:r>
        <w:rPr>
          <w:rFonts w:hint="cs"/>
          <w:rtl/>
        </w:rPr>
        <w:t>שבוע.</w:t>
      </w:r>
    </w:p>
    <w:p w:rsidR="00492839" w:rsidRDefault="00492839" w:rsidP="001C0776">
      <w:pPr>
        <w:rPr>
          <w:rtl/>
        </w:rPr>
      </w:pPr>
    </w:p>
    <w:p w:rsidR="00492839" w:rsidRDefault="00492839" w:rsidP="00582247">
      <w:pPr>
        <w:pStyle w:val="af6"/>
        <w:keepNext/>
        <w:rPr>
          <w:rtl/>
        </w:rPr>
      </w:pPr>
      <w:r w:rsidRPr="00D20196">
        <w:rPr>
          <w:rStyle w:val="TagStyle"/>
          <w:rtl/>
        </w:rPr>
        <w:t xml:space="preserve"> &lt;&lt; יור &gt;&gt; </w:t>
      </w:r>
      <w:r>
        <w:rPr>
          <w:rtl/>
        </w:rPr>
        <w:t>היו"ר יעקב מרגי:</w:t>
      </w:r>
      <w:r w:rsidRPr="00D20196">
        <w:rPr>
          <w:rStyle w:val="TagStyle"/>
          <w:rtl/>
        </w:rPr>
        <w:t xml:space="preserve"> &lt;&lt; יור &gt;&gt;</w:t>
      </w:r>
      <w:r>
        <w:rPr>
          <w:rtl/>
        </w:rPr>
        <w:t xml:space="preserve"> </w:t>
      </w:r>
    </w:p>
    <w:p w:rsidR="00492839" w:rsidRDefault="00492839" w:rsidP="001C0776">
      <w:pPr>
        <w:rPr>
          <w:rtl/>
        </w:rPr>
      </w:pPr>
    </w:p>
    <w:p w:rsidR="00492839" w:rsidRDefault="00492839" w:rsidP="00582247">
      <w:pPr>
        <w:rPr>
          <w:rtl/>
        </w:rPr>
      </w:pPr>
      <w:bookmarkStart w:id="16412" w:name="_ETM_Q96_144869"/>
      <w:bookmarkEnd w:id="16412"/>
      <w:r>
        <w:rPr>
          <w:rFonts w:hint="cs"/>
          <w:rtl/>
        </w:rPr>
        <w:t>עזוב, זה כבר קצת יותר מדי.</w:t>
      </w:r>
    </w:p>
    <w:p w:rsidR="00492839" w:rsidRDefault="00492839" w:rsidP="00582247">
      <w:bookmarkStart w:id="16413" w:name="_ETM_Q96_153941"/>
      <w:bookmarkStart w:id="16414" w:name="_ETM_Q96_154073"/>
      <w:bookmarkEnd w:id="16413"/>
      <w:bookmarkEnd w:id="16414"/>
    </w:p>
    <w:p w:rsidR="00492839" w:rsidRDefault="00492839" w:rsidP="00582247">
      <w:pPr>
        <w:pStyle w:val="af5"/>
        <w:keepNext/>
        <w:rPr>
          <w:rtl/>
        </w:rPr>
      </w:pPr>
      <w:r w:rsidRPr="00D20196">
        <w:rPr>
          <w:rStyle w:val="TagStyle"/>
          <w:rtl/>
        </w:rPr>
        <w:t xml:space="preserve"> &lt;&lt; קריאה &gt;&gt; </w:t>
      </w:r>
      <w:r>
        <w:rPr>
          <w:rtl/>
        </w:rPr>
        <w:t>נאור שירי (יש עתיד):</w:t>
      </w:r>
      <w:r w:rsidRPr="00D20196">
        <w:rPr>
          <w:rStyle w:val="TagStyle"/>
          <w:rtl/>
        </w:rPr>
        <w:t xml:space="preserve"> &lt;&lt; קריאה &gt;&gt;</w:t>
      </w:r>
      <w:r>
        <w:rPr>
          <w:rtl/>
        </w:rPr>
        <w:t xml:space="preserve"> </w:t>
      </w:r>
    </w:p>
    <w:p w:rsidR="00492839" w:rsidRDefault="00492839" w:rsidP="001C0776">
      <w:pPr>
        <w:rPr>
          <w:rtl/>
        </w:rPr>
      </w:pPr>
    </w:p>
    <w:p w:rsidR="00492839" w:rsidRDefault="00492839" w:rsidP="00582247">
      <w:pPr>
        <w:rPr>
          <w:rtl/>
        </w:rPr>
      </w:pPr>
      <w:r>
        <w:rPr>
          <w:rFonts w:hint="cs"/>
          <w:rtl/>
        </w:rPr>
        <w:t>קרויזר, כפרה - - -</w:t>
      </w:r>
    </w:p>
    <w:p w:rsidR="00492839" w:rsidRDefault="00492839" w:rsidP="00582247">
      <w:pPr>
        <w:rPr>
          <w:rtl/>
        </w:rPr>
      </w:pPr>
      <w:bookmarkStart w:id="16415" w:name="_ETM_Q96_150740"/>
      <w:bookmarkStart w:id="16416" w:name="_ETM_Q96_150855"/>
      <w:bookmarkEnd w:id="16415"/>
      <w:bookmarkEnd w:id="16416"/>
    </w:p>
    <w:p w:rsidR="00492839" w:rsidRDefault="00492839" w:rsidP="00582247">
      <w:pPr>
        <w:pStyle w:val="-"/>
        <w:keepNext/>
        <w:rPr>
          <w:rtl/>
        </w:rPr>
      </w:pPr>
      <w:bookmarkStart w:id="16417" w:name="ET_speakercontinue_6679_8"/>
      <w:r w:rsidRPr="00D20196">
        <w:rPr>
          <w:rStyle w:val="TagStyle"/>
          <w:rtl/>
        </w:rPr>
        <w:t xml:space="preserve"> &lt;&lt; דובר_המשך &gt;&gt; </w:t>
      </w:r>
      <w:r>
        <w:rPr>
          <w:rtl/>
        </w:rPr>
        <w:t>יצחק קרויזר (</w:t>
      </w:r>
      <w:r>
        <w:rPr>
          <w:rFonts w:hint="cs"/>
          <w:rtl/>
        </w:rPr>
        <w:t xml:space="preserve">יו"ר </w:t>
      </w:r>
      <w:r>
        <w:rPr>
          <w:rtl/>
        </w:rPr>
        <w:t>ועדת הפנים והגנת הסביבה):</w:t>
      </w:r>
      <w:r w:rsidRPr="00D20196">
        <w:rPr>
          <w:rStyle w:val="TagStyle"/>
          <w:rtl/>
        </w:rPr>
        <w:t xml:space="preserve"> &lt;&lt; דובר_המשך &gt;&gt;</w:t>
      </w:r>
      <w:r>
        <w:rPr>
          <w:rtl/>
        </w:rPr>
        <w:t xml:space="preserve"> </w:t>
      </w:r>
      <w:bookmarkEnd w:id="16417"/>
    </w:p>
    <w:p w:rsidR="00492839" w:rsidRDefault="00492839" w:rsidP="001C0776">
      <w:pPr>
        <w:rPr>
          <w:rtl/>
        </w:rPr>
      </w:pPr>
    </w:p>
    <w:p w:rsidR="00492839" w:rsidRDefault="00492839" w:rsidP="00582247">
      <w:pPr>
        <w:rPr>
          <w:rtl/>
        </w:rPr>
      </w:pPr>
      <w:bookmarkStart w:id="16418" w:name="_ETM_Q96_153384"/>
      <w:bookmarkEnd w:id="16418"/>
      <w:r>
        <w:rPr>
          <w:rFonts w:hint="cs"/>
          <w:rtl/>
        </w:rPr>
        <w:t xml:space="preserve">הינה, אני רוצה להתחיל, אתה מדליק אותי עם - </w:t>
      </w:r>
      <w:bookmarkStart w:id="16419" w:name="_ETM_Q96_153952"/>
      <w:bookmarkEnd w:id="16419"/>
      <w:r>
        <w:rPr>
          <w:rFonts w:hint="cs"/>
          <w:rtl/>
        </w:rPr>
        <w:t>- -</w:t>
      </w:r>
      <w:bookmarkStart w:id="16420" w:name="_ETM_Q96_154773"/>
      <w:bookmarkEnd w:id="16420"/>
    </w:p>
    <w:p w:rsidR="00492839" w:rsidRDefault="00492839" w:rsidP="00582247">
      <w:pPr>
        <w:rPr>
          <w:rtl/>
        </w:rPr>
      </w:pPr>
      <w:bookmarkStart w:id="16421" w:name="_ETM_Q96_154886"/>
      <w:bookmarkEnd w:id="16421"/>
    </w:p>
    <w:p w:rsidR="00492839" w:rsidRDefault="00492839" w:rsidP="00582247">
      <w:pPr>
        <w:pStyle w:val="af5"/>
        <w:keepNext/>
        <w:rPr>
          <w:rtl/>
        </w:rPr>
      </w:pPr>
      <w:bookmarkStart w:id="16422" w:name="ET_interruption_6361_9"/>
      <w:r w:rsidRPr="00D20196">
        <w:rPr>
          <w:rStyle w:val="TagStyle"/>
          <w:rtl/>
        </w:rPr>
        <w:t xml:space="preserve"> &lt;&lt; קריאה &gt;&gt; </w:t>
      </w:r>
      <w:r>
        <w:rPr>
          <w:rtl/>
        </w:rPr>
        <w:t>נאור שירי (יש עתיד):</w:t>
      </w:r>
      <w:r w:rsidRPr="00D20196">
        <w:rPr>
          <w:rStyle w:val="TagStyle"/>
          <w:rtl/>
        </w:rPr>
        <w:t xml:space="preserve"> &lt;&lt; קריאה &gt;&gt;</w:t>
      </w:r>
      <w:r>
        <w:rPr>
          <w:rtl/>
        </w:rPr>
        <w:t xml:space="preserve"> </w:t>
      </w:r>
      <w:bookmarkEnd w:id="16422"/>
    </w:p>
    <w:p w:rsidR="00492839" w:rsidRDefault="00492839" w:rsidP="001C0776">
      <w:pPr>
        <w:rPr>
          <w:rtl/>
        </w:rPr>
      </w:pPr>
    </w:p>
    <w:p w:rsidR="00492839" w:rsidRDefault="00492839" w:rsidP="00582247">
      <w:pPr>
        <w:rPr>
          <w:rtl/>
        </w:rPr>
      </w:pPr>
      <w:bookmarkStart w:id="16423" w:name="_ETM_Q96_157287"/>
      <w:bookmarkEnd w:id="16423"/>
      <w:r>
        <w:rPr>
          <w:rFonts w:hint="cs"/>
          <w:rtl/>
        </w:rPr>
        <w:t>עכשיו זה אני?</w:t>
      </w:r>
      <w:r>
        <w:t xml:space="preserve"> </w:t>
      </w:r>
      <w:r>
        <w:rPr>
          <w:rFonts w:hint="cs"/>
          <w:rtl/>
        </w:rPr>
        <w:t>עוד לא אמרתי מילה.</w:t>
      </w:r>
    </w:p>
    <w:p w:rsidR="00492839" w:rsidRDefault="00492839" w:rsidP="00582247">
      <w:pPr>
        <w:rPr>
          <w:rtl/>
        </w:rPr>
      </w:pPr>
      <w:bookmarkStart w:id="16424" w:name="_ETM_Q96_154642"/>
      <w:bookmarkStart w:id="16425" w:name="_ETM_Q96_154754"/>
      <w:bookmarkEnd w:id="16424"/>
      <w:bookmarkEnd w:id="16425"/>
    </w:p>
    <w:p w:rsidR="00492839" w:rsidRDefault="00492839" w:rsidP="00582247">
      <w:pPr>
        <w:pStyle w:val="-"/>
        <w:keepNext/>
        <w:rPr>
          <w:rtl/>
        </w:rPr>
      </w:pPr>
      <w:bookmarkStart w:id="16426" w:name="ET_speakercontinue_6679_10"/>
      <w:r w:rsidRPr="00D20196">
        <w:rPr>
          <w:rStyle w:val="TagStyle"/>
          <w:rtl/>
        </w:rPr>
        <w:t xml:space="preserve"> &lt;&lt; דובר_המשך &gt;&gt; </w:t>
      </w:r>
      <w:r>
        <w:rPr>
          <w:rtl/>
        </w:rPr>
        <w:t>יצחק קרויזר (</w:t>
      </w:r>
      <w:r>
        <w:rPr>
          <w:rFonts w:hint="cs"/>
          <w:rtl/>
        </w:rPr>
        <w:t xml:space="preserve">יו"ר </w:t>
      </w:r>
      <w:r>
        <w:rPr>
          <w:rtl/>
        </w:rPr>
        <w:t>ועדת הפנים והגנת הסביבה):</w:t>
      </w:r>
      <w:r w:rsidRPr="00D20196">
        <w:rPr>
          <w:rStyle w:val="TagStyle"/>
          <w:rtl/>
        </w:rPr>
        <w:t xml:space="preserve"> &lt;&lt; דובר_המשך &gt;&gt;</w:t>
      </w:r>
      <w:r>
        <w:rPr>
          <w:rtl/>
        </w:rPr>
        <w:t xml:space="preserve"> </w:t>
      </w:r>
      <w:bookmarkEnd w:id="16426"/>
    </w:p>
    <w:p w:rsidR="00492839" w:rsidRDefault="00492839" w:rsidP="001C0776">
      <w:pPr>
        <w:rPr>
          <w:rtl/>
        </w:rPr>
      </w:pPr>
    </w:p>
    <w:p w:rsidR="00492839" w:rsidRDefault="00492839" w:rsidP="00B85FEC">
      <w:pPr>
        <w:rPr>
          <w:rtl/>
        </w:rPr>
      </w:pPr>
      <w:bookmarkStart w:id="16427" w:name="_ETM_Q96_156363"/>
      <w:bookmarkEnd w:id="16427"/>
      <w:r>
        <w:rPr>
          <w:rFonts w:hint="cs"/>
          <w:rtl/>
        </w:rPr>
        <w:t>יאללה. טוב.</w:t>
      </w:r>
      <w:bookmarkStart w:id="16428" w:name="_ETM_Q96_163714"/>
      <w:bookmarkStart w:id="16429" w:name="_ETM_Q96_163823"/>
      <w:bookmarkEnd w:id="16428"/>
      <w:bookmarkEnd w:id="16429"/>
      <w:r w:rsidR="00582247">
        <w:t xml:space="preserve"> </w:t>
      </w:r>
      <w:r>
        <w:rPr>
          <w:rFonts w:hint="cs"/>
          <w:rtl/>
        </w:rPr>
        <w:t xml:space="preserve">אני מתכבד להציג בפני מליאת הכנסת לקריאה השנייה ולקריאה השלישית את </w:t>
      </w:r>
      <w:r w:rsidRPr="00D20196">
        <w:rPr>
          <w:rtl/>
        </w:rPr>
        <w:t>הצעת חוק שיקום נזקי מלחמה בדרך של התחדשות עירונית, התשפ"ו–2026</w:t>
      </w:r>
      <w:r>
        <w:rPr>
          <w:rFonts w:hint="cs"/>
          <w:rtl/>
        </w:rPr>
        <w:t xml:space="preserve">. הצעת חוק זו המונחת בפניכם </w:t>
      </w:r>
      <w:bookmarkStart w:id="16430" w:name="_ETM_Q96_173401"/>
      <w:bookmarkEnd w:id="16430"/>
      <w:r>
        <w:rPr>
          <w:rFonts w:hint="cs"/>
          <w:rtl/>
        </w:rPr>
        <w:t xml:space="preserve">היום איננה עוד חקיקה, היא חוב של המדינה </w:t>
      </w:r>
      <w:bookmarkStart w:id="16431" w:name="_ETM_Q96_175895"/>
      <w:bookmarkEnd w:id="16431"/>
      <w:r>
        <w:rPr>
          <w:rFonts w:hint="cs"/>
          <w:rtl/>
        </w:rPr>
        <w:t xml:space="preserve">כלפי אזרחיה. היא הופכת את נזקי המלחמה למשהו טוב. במקום </w:t>
      </w:r>
      <w:bookmarkStart w:id="16432" w:name="_ETM_Q96_181799"/>
      <w:bookmarkEnd w:id="16432"/>
      <w:r>
        <w:rPr>
          <w:rFonts w:hint="cs"/>
          <w:rtl/>
        </w:rPr>
        <w:t xml:space="preserve">לשקם ולחזור למצב הישן, בונים מחדש את כל המתחם ומשדרגים. </w:t>
      </w:r>
      <w:bookmarkStart w:id="16433" w:name="_ETM_Q96_180139"/>
      <w:bookmarkEnd w:id="16433"/>
      <w:r>
        <w:rPr>
          <w:rFonts w:hint="cs"/>
          <w:rtl/>
        </w:rPr>
        <w:t>לאחר חודשים ארוכים ואינטנסיביים של דיונים בוועדת הפנים והגנת הסביבה,</w:t>
      </w:r>
      <w:bookmarkStart w:id="16434" w:name="_ETM_Q96_189119"/>
      <w:bookmarkEnd w:id="16434"/>
      <w:r>
        <w:rPr>
          <w:rFonts w:hint="cs"/>
          <w:rtl/>
        </w:rPr>
        <w:t xml:space="preserve"> אנו מביאים היום בשורה של </w:t>
      </w:r>
      <w:r>
        <w:rPr>
          <w:rFonts w:hint="cs"/>
          <w:rtl/>
        </w:rPr>
        <w:lastRenderedPageBreak/>
        <w:t xml:space="preserve">ממש: מנגנון מהיר, יעיל ורגיש </w:t>
      </w:r>
      <w:bookmarkStart w:id="16435" w:name="_ETM_Q96_193185"/>
      <w:bookmarkEnd w:id="16435"/>
      <w:r>
        <w:rPr>
          <w:rFonts w:hint="cs"/>
          <w:rtl/>
        </w:rPr>
        <w:t>לשיקום הריסות המלחמה. יש כאן פתרון מהיר וממוקד לשכונות שנפגעו</w:t>
      </w:r>
      <w:bookmarkStart w:id="16436" w:name="_ETM_Q96_201059"/>
      <w:bookmarkEnd w:id="16436"/>
      <w:r w:rsidR="00B85FEC">
        <w:rPr>
          <w:rFonts w:hint="cs"/>
          <w:rtl/>
        </w:rPr>
        <w:t>,</w:t>
      </w:r>
      <w:r>
        <w:rPr>
          <w:rFonts w:hint="cs"/>
          <w:rtl/>
        </w:rPr>
        <w:t xml:space="preserve"> פרקטי, מתחשב בזכויות הקניין ומאפשר את ההתחדשות העירונית שהן </w:t>
      </w:r>
      <w:bookmarkStart w:id="16437" w:name="_ETM_Q96_199342"/>
      <w:bookmarkEnd w:id="16437"/>
      <w:r>
        <w:rPr>
          <w:rFonts w:hint="cs"/>
          <w:rtl/>
        </w:rPr>
        <w:t>זקוקות לה.</w:t>
      </w:r>
      <w:bookmarkStart w:id="16438" w:name="_ETM_Q96_200906"/>
      <w:bookmarkEnd w:id="16438"/>
    </w:p>
    <w:p w:rsidR="00492839" w:rsidRDefault="00492839" w:rsidP="00582247">
      <w:pPr>
        <w:rPr>
          <w:rtl/>
        </w:rPr>
      </w:pPr>
      <w:bookmarkStart w:id="16439" w:name="_ETM_Q96_201037"/>
      <w:bookmarkEnd w:id="16439"/>
    </w:p>
    <w:p w:rsidR="00492839" w:rsidRDefault="00492839" w:rsidP="00582247">
      <w:pPr>
        <w:rPr>
          <w:rtl/>
        </w:rPr>
      </w:pPr>
      <w:bookmarkStart w:id="16440" w:name="_ETM_Q96_201067"/>
      <w:bookmarkStart w:id="16441" w:name="_ETM_Q96_201168"/>
      <w:bookmarkEnd w:id="16440"/>
      <w:bookmarkEnd w:id="16441"/>
      <w:r>
        <w:rPr>
          <w:rFonts w:hint="cs"/>
          <w:rtl/>
        </w:rPr>
        <w:t>הצעת החוק המונחת לפניכם היא מיזוג בין הצע</w:t>
      </w:r>
      <w:bookmarkStart w:id="16442" w:name="_ETM_Q96_203502"/>
      <w:bookmarkEnd w:id="16442"/>
      <w:r>
        <w:rPr>
          <w:rFonts w:hint="cs"/>
          <w:rtl/>
        </w:rPr>
        <w:t>ה ממשלתית לבין הצעת חוק פרטית שיזם חבר הכנסת</w:t>
      </w:r>
      <w:bookmarkStart w:id="16443" w:name="_ETM_Q96_208406"/>
      <w:bookmarkEnd w:id="16443"/>
      <w:r>
        <w:rPr>
          <w:rFonts w:hint="cs"/>
          <w:rtl/>
        </w:rPr>
        <w:t xml:space="preserve"> יעקב אשר עוד בימי מלחמת עם כלביא. כשהתותחים עדיין רעמו</w:t>
      </w:r>
      <w:bookmarkStart w:id="16444" w:name="_ETM_Q96_217024"/>
      <w:bookmarkEnd w:id="16444"/>
      <w:r>
        <w:rPr>
          <w:rFonts w:hint="cs"/>
          <w:rtl/>
        </w:rPr>
        <w:t xml:space="preserve">, הבנו שכללי המשחק הרגילים של התחדשות עירונית או </w:t>
      </w:r>
      <w:bookmarkStart w:id="16445" w:name="_ETM_Q96_213984"/>
      <w:bookmarkEnd w:id="16445"/>
      <w:r>
        <w:rPr>
          <w:rFonts w:hint="cs"/>
          <w:rtl/>
        </w:rPr>
        <w:t>של קידום קיומו של בניין בודד אינם מתאימים למצב של</w:t>
      </w:r>
      <w:bookmarkStart w:id="16446" w:name="_ETM_Q96_224106"/>
      <w:bookmarkEnd w:id="16446"/>
      <w:r>
        <w:rPr>
          <w:rFonts w:hint="cs"/>
          <w:rtl/>
        </w:rPr>
        <w:t xml:space="preserve"> נזק מלחמה כפי שחווינו בשנה האחרונה. תושבים שאיבדו את </w:t>
      </w:r>
      <w:bookmarkStart w:id="16447" w:name="_ETM_Q96_222121"/>
      <w:bookmarkEnd w:id="16447"/>
      <w:r>
        <w:rPr>
          <w:rFonts w:hint="cs"/>
          <w:rtl/>
        </w:rPr>
        <w:t>ביתם אינם יכולים להמתין שנים לביורוקרטיה התכנונית הרגילה. המטרה ברורה:</w:t>
      </w:r>
      <w:r>
        <w:t xml:space="preserve"> </w:t>
      </w:r>
      <w:r>
        <w:rPr>
          <w:rFonts w:hint="cs"/>
          <w:rtl/>
        </w:rPr>
        <w:t xml:space="preserve">שיקום מהיר של האזורים שנפגעו בדרך של התחדשות עירונית שתוביל </w:t>
      </w:r>
      <w:bookmarkStart w:id="16448" w:name="_ETM_Q96_234235"/>
      <w:bookmarkEnd w:id="16448"/>
      <w:r>
        <w:rPr>
          <w:rFonts w:hint="cs"/>
          <w:rtl/>
        </w:rPr>
        <w:t xml:space="preserve">להתחדשות האזור כולו תוך איזון בין אינטרס ציבורי לבין שמירה </w:t>
      </w:r>
      <w:bookmarkStart w:id="16449" w:name="_ETM_Q96_237848"/>
      <w:bookmarkEnd w:id="16449"/>
      <w:r>
        <w:rPr>
          <w:rFonts w:hint="cs"/>
          <w:rtl/>
        </w:rPr>
        <w:t>על זכויות הקניין של הפרט.</w:t>
      </w:r>
    </w:p>
    <w:p w:rsidR="00492839" w:rsidRDefault="00492839" w:rsidP="00582247">
      <w:pPr>
        <w:rPr>
          <w:rtl/>
        </w:rPr>
      </w:pPr>
      <w:bookmarkStart w:id="16450" w:name="_ETM_Q96_240931"/>
      <w:bookmarkStart w:id="16451" w:name="_ETM_Q96_241039"/>
      <w:bookmarkStart w:id="16452" w:name="_ETM_Q96_241079"/>
      <w:bookmarkEnd w:id="16450"/>
      <w:bookmarkEnd w:id="16451"/>
      <w:bookmarkEnd w:id="16452"/>
    </w:p>
    <w:p w:rsidR="00492839" w:rsidRDefault="00492839" w:rsidP="00582247">
      <w:pPr>
        <w:rPr>
          <w:rtl/>
        </w:rPr>
      </w:pPr>
      <w:bookmarkStart w:id="16453" w:name="_ETM_Q96_241165"/>
      <w:bookmarkEnd w:id="16453"/>
      <w:r>
        <w:rPr>
          <w:rFonts w:hint="cs"/>
          <w:rtl/>
        </w:rPr>
        <w:t>הוועדה שקללה וחיזקה כמה עקרונות יסוד</w:t>
      </w:r>
      <w:bookmarkStart w:id="16454" w:name="_ETM_Q96_242795"/>
      <w:bookmarkEnd w:id="16454"/>
      <w:r>
        <w:rPr>
          <w:rFonts w:hint="cs"/>
          <w:rtl/>
        </w:rPr>
        <w:t xml:space="preserve"> שיהפכו את השיקום למציאות בשטח:</w:t>
      </w:r>
      <w:r>
        <w:t xml:space="preserve"> </w:t>
      </w:r>
      <w:r>
        <w:rPr>
          <w:rFonts w:hint="cs"/>
          <w:rtl/>
        </w:rPr>
        <w:t xml:space="preserve">הכרזה ממוקדת ומהירה – הממשלה, </w:t>
      </w:r>
      <w:bookmarkStart w:id="16455" w:name="_ETM_Q96_250624"/>
      <w:bookmarkEnd w:id="16455"/>
      <w:r>
        <w:rPr>
          <w:rFonts w:hint="cs"/>
          <w:rtl/>
        </w:rPr>
        <w:t xml:space="preserve">לאחר שקיבלה המלצה מצוות מייעץ מקצועי, רשאית להכריז על אזור לשיקום והתחדשות במקומות שבהם קיימים בניינים הרוסים או כאלה שספגו נזק מלחמה משמעותי ויש הצדקה לשקמם בדרך של </w:t>
      </w:r>
      <w:bookmarkStart w:id="16456" w:name="_ETM_Q96_260924"/>
      <w:bookmarkEnd w:id="16456"/>
      <w:r>
        <w:rPr>
          <w:rFonts w:hint="cs"/>
          <w:rtl/>
        </w:rPr>
        <w:t>התחדשות עירונית. ההכרזה חייבת להיעשות בתוך 60 ימי עבודה ממועד</w:t>
      </w:r>
      <w:bookmarkStart w:id="16457" w:name="_ETM_Q96_265030"/>
      <w:bookmarkEnd w:id="16457"/>
      <w:r>
        <w:rPr>
          <w:rFonts w:hint="cs"/>
          <w:rtl/>
        </w:rPr>
        <w:t xml:space="preserve"> הנזק, כדי להעניק ודאות מיידית לתושבים.</w:t>
      </w:r>
    </w:p>
    <w:p w:rsidR="00492839" w:rsidRDefault="00492839" w:rsidP="00582247">
      <w:pPr>
        <w:rPr>
          <w:rtl/>
        </w:rPr>
      </w:pPr>
    </w:p>
    <w:p w:rsidR="00492839" w:rsidRDefault="00492839" w:rsidP="00B85FEC">
      <w:pPr>
        <w:rPr>
          <w:rtl/>
        </w:rPr>
      </w:pPr>
      <w:r>
        <w:rPr>
          <w:rtl/>
        </w:rPr>
        <w:t xml:space="preserve">ודאות </w:t>
      </w:r>
      <w:r>
        <w:rPr>
          <w:rFonts w:hint="cs"/>
          <w:rtl/>
        </w:rPr>
        <w:t>ו</w:t>
      </w:r>
      <w:r>
        <w:rPr>
          <w:rtl/>
        </w:rPr>
        <w:t>מהירות בבחירת יזם</w:t>
      </w:r>
      <w:r>
        <w:rPr>
          <w:rFonts w:hint="cs"/>
          <w:rtl/>
        </w:rPr>
        <w:t xml:space="preserve"> –</w:t>
      </w:r>
      <w:r>
        <w:rPr>
          <w:rtl/>
        </w:rPr>
        <w:t xml:space="preserve"> יצרנו סדר </w:t>
      </w:r>
      <w:bookmarkStart w:id="16458" w:name="_ETM_Q96_269938"/>
      <w:bookmarkEnd w:id="16458"/>
      <w:r>
        <w:rPr>
          <w:rtl/>
        </w:rPr>
        <w:t xml:space="preserve">קדימויות ברור לאישור יזם שיוביל את פרויקט ההתחדשות והשיקום באזור </w:t>
      </w:r>
      <w:bookmarkStart w:id="16459" w:name="_ETM_Q96_274117"/>
      <w:bookmarkEnd w:id="16459"/>
      <w:r>
        <w:rPr>
          <w:rtl/>
        </w:rPr>
        <w:t xml:space="preserve">שהוכרז. היזם שייבחר יוכל להוביל את הפרויקט רק אם הגיע </w:t>
      </w:r>
      <w:bookmarkStart w:id="16460" w:name="_ETM_Q96_278295"/>
      <w:bookmarkEnd w:id="16460"/>
      <w:r>
        <w:rPr>
          <w:rtl/>
        </w:rPr>
        <w:t>להסכמות עם רוב מיוחד של בעלי הדירות</w:t>
      </w:r>
      <w:r w:rsidR="00B85FEC">
        <w:rPr>
          <w:rFonts w:hint="cs"/>
          <w:rtl/>
        </w:rPr>
        <w:t>,</w:t>
      </w:r>
      <w:r>
        <w:rPr>
          <w:rtl/>
        </w:rPr>
        <w:t xml:space="preserve"> בין </w:t>
      </w:r>
      <w:r w:rsidR="00B85FEC">
        <w:rPr>
          <w:rFonts w:hint="cs"/>
          <w:rtl/>
        </w:rPr>
        <w:t>ש</w:t>
      </w:r>
      <w:r>
        <w:rPr>
          <w:rtl/>
        </w:rPr>
        <w:t xml:space="preserve">חתם </w:t>
      </w:r>
      <w:bookmarkStart w:id="16461" w:name="_ETM_Q96_282474"/>
      <w:bookmarkEnd w:id="16461"/>
      <w:r>
        <w:rPr>
          <w:rtl/>
        </w:rPr>
        <w:t xml:space="preserve">עם בעלי הדירות או המגרשים על עסקה שבתמורתה </w:t>
      </w:r>
      <w:bookmarkStart w:id="16462" w:name="_ETM_Q96_286652"/>
      <w:bookmarkEnd w:id="16462"/>
      <w:r>
        <w:rPr>
          <w:rtl/>
        </w:rPr>
        <w:t xml:space="preserve">יקבלו דירה חדשה או גדולה יותר ובין </w:t>
      </w:r>
      <w:r w:rsidR="00B85FEC">
        <w:rPr>
          <w:rFonts w:hint="cs"/>
          <w:rtl/>
        </w:rPr>
        <w:t>ש</w:t>
      </w:r>
      <w:r>
        <w:rPr>
          <w:rtl/>
        </w:rPr>
        <w:t xml:space="preserve">רכש את </w:t>
      </w:r>
      <w:bookmarkStart w:id="16463" w:name="_ETM_Q96_290831"/>
      <w:bookmarkEnd w:id="16463"/>
      <w:r>
        <w:rPr>
          <w:rtl/>
        </w:rPr>
        <w:t>זכויותיה</w:t>
      </w:r>
      <w:r>
        <w:rPr>
          <w:rFonts w:hint="cs"/>
          <w:rtl/>
        </w:rPr>
        <w:t>ם</w:t>
      </w:r>
      <w:r>
        <w:rPr>
          <w:rtl/>
        </w:rPr>
        <w:t xml:space="preserve"> תמורת כסף לפי שומה שיערוך השמאי הממשלתי הראשי</w:t>
      </w:r>
      <w:r>
        <w:rPr>
          <w:rFonts w:hint="cs"/>
          <w:rtl/>
        </w:rPr>
        <w:t>.</w:t>
      </w:r>
      <w:r>
        <w:rPr>
          <w:rtl/>
        </w:rPr>
        <w:t xml:space="preserve"> </w:t>
      </w:r>
      <w:bookmarkStart w:id="16464" w:name="_ETM_Q96_295230"/>
      <w:bookmarkEnd w:id="16464"/>
      <w:r>
        <w:rPr>
          <w:rtl/>
        </w:rPr>
        <w:t xml:space="preserve">הרוב המיוחד יכול להיות רוב בעלי הדירות במרבית הבניינים </w:t>
      </w:r>
      <w:bookmarkStart w:id="16465" w:name="_ETM_Q96_298899"/>
      <w:bookmarkEnd w:id="16465"/>
      <w:r>
        <w:rPr>
          <w:rtl/>
        </w:rPr>
        <w:t xml:space="preserve">שבאזור לשיקום והתחדשות או רוב של למעלה מ-80% מבעלי הדירות </w:t>
      </w:r>
      <w:bookmarkStart w:id="16466" w:name="_ETM_Q96_302569"/>
      <w:bookmarkEnd w:id="16466"/>
      <w:r>
        <w:rPr>
          <w:rtl/>
        </w:rPr>
        <w:t>בכל מתחם.</w:t>
      </w:r>
    </w:p>
    <w:p w:rsidR="00492839" w:rsidRDefault="00492839" w:rsidP="00582247">
      <w:pPr>
        <w:rPr>
          <w:rtl/>
        </w:rPr>
      </w:pPr>
      <w:bookmarkStart w:id="16467" w:name="_ETM_Q96_307230"/>
      <w:bookmarkStart w:id="16468" w:name="_ETM_Q96_307416"/>
      <w:bookmarkStart w:id="16469" w:name="_ETM_Q96_309521"/>
      <w:bookmarkEnd w:id="16467"/>
      <w:bookmarkEnd w:id="16468"/>
      <w:bookmarkEnd w:id="16469"/>
    </w:p>
    <w:p w:rsidR="00492839" w:rsidRDefault="00492839" w:rsidP="00B85FEC">
      <w:pPr>
        <w:rPr>
          <w:rtl/>
        </w:rPr>
      </w:pPr>
      <w:bookmarkStart w:id="16470" w:name="_ETM_Q96_309650"/>
      <w:bookmarkEnd w:id="16470"/>
      <w:r>
        <w:rPr>
          <w:rtl/>
        </w:rPr>
        <w:t xml:space="preserve">חיזקנו את המעורבות הממשלתית בתהליך בחירת היזם. מי </w:t>
      </w:r>
      <w:bookmarkStart w:id="16471" w:name="_ETM_Q96_306239"/>
      <w:bookmarkEnd w:id="16471"/>
      <w:r>
        <w:rPr>
          <w:rtl/>
        </w:rPr>
        <w:t>שיכריז על היזם</w:t>
      </w:r>
      <w:r>
        <w:rPr>
          <w:rFonts w:hint="cs"/>
          <w:rtl/>
        </w:rPr>
        <w:t>,</w:t>
      </w:r>
      <w:r>
        <w:rPr>
          <w:rtl/>
        </w:rPr>
        <w:t xml:space="preserve"> יהיה מנהל הרשות הממשלתית להתחדשות עירונית אשר </w:t>
      </w:r>
      <w:bookmarkStart w:id="16472" w:name="_ETM_Q96_309909"/>
      <w:bookmarkEnd w:id="16472"/>
      <w:r>
        <w:rPr>
          <w:rtl/>
        </w:rPr>
        <w:t xml:space="preserve">יבדוק קודם לכן כי היזם עומד בתנאים הקבועים בחוק, </w:t>
      </w:r>
      <w:bookmarkStart w:id="16473" w:name="_ETM_Q96_313579"/>
      <w:bookmarkEnd w:id="16473"/>
      <w:r>
        <w:rPr>
          <w:rtl/>
        </w:rPr>
        <w:t xml:space="preserve">על מנת להבטיח שהיזם שייבחר יהיה ראוי ומסוגל לקדם את </w:t>
      </w:r>
      <w:bookmarkStart w:id="16474" w:name="_ETM_Q96_317249"/>
      <w:bookmarkEnd w:id="16474"/>
      <w:r>
        <w:rPr>
          <w:rtl/>
        </w:rPr>
        <w:t>הפרויקט</w:t>
      </w:r>
      <w:r>
        <w:rPr>
          <w:rFonts w:hint="cs"/>
          <w:rtl/>
        </w:rPr>
        <w:t xml:space="preserve"> –</w:t>
      </w:r>
      <w:r>
        <w:rPr>
          <w:rtl/>
        </w:rPr>
        <w:t xml:space="preserve"> לא עוד פרויקט שחזק על הנייר אבל רחוק מיכולת </w:t>
      </w:r>
      <w:bookmarkStart w:id="16475" w:name="_ETM_Q96_320919"/>
      <w:bookmarkEnd w:id="16475"/>
      <w:r>
        <w:rPr>
          <w:rtl/>
        </w:rPr>
        <w:t>ביצוע. מסלול האקזיט, הסכם היציאה</w:t>
      </w:r>
      <w:r>
        <w:rPr>
          <w:rFonts w:hint="cs"/>
          <w:rtl/>
        </w:rPr>
        <w:t xml:space="preserve">, </w:t>
      </w:r>
      <w:r>
        <w:rPr>
          <w:rtl/>
        </w:rPr>
        <w:t>ה</w:t>
      </w:r>
      <w:r>
        <w:rPr>
          <w:rFonts w:hint="cs"/>
          <w:rtl/>
        </w:rPr>
        <w:t>וא</w:t>
      </w:r>
      <w:r>
        <w:rPr>
          <w:rtl/>
        </w:rPr>
        <w:t xml:space="preserve"> אולי החידוש המשמעותי ביות</w:t>
      </w:r>
      <w:r>
        <w:rPr>
          <w:rFonts w:hint="cs"/>
          <w:rtl/>
        </w:rPr>
        <w:t xml:space="preserve">ר </w:t>
      </w:r>
      <w:bookmarkStart w:id="16476" w:name="_ETM_Q96_322335"/>
      <w:bookmarkEnd w:id="16476"/>
      <w:r>
        <w:rPr>
          <w:rFonts w:hint="cs"/>
          <w:rtl/>
        </w:rPr>
        <w:t>של ה-</w:t>
      </w:r>
      <w:r w:rsidR="00B85FEC">
        <w:t>b</w:t>
      </w:r>
      <w:r>
        <w:t>uy out</w:t>
      </w:r>
      <w:bookmarkStart w:id="16477" w:name="_ETM_Q96_324600"/>
      <w:bookmarkEnd w:id="16477"/>
      <w:r>
        <w:rPr>
          <w:rFonts w:hint="cs"/>
          <w:rtl/>
        </w:rPr>
        <w:t>.</w:t>
      </w:r>
      <w:r>
        <w:rPr>
          <w:rtl/>
        </w:rPr>
        <w:t xml:space="preserve"> החוק מאפשר לבעל הדירה שאינו מעוניין להמתין לבנייה </w:t>
      </w:r>
      <w:bookmarkStart w:id="16478" w:name="_ETM_Q96_327718"/>
      <w:bookmarkEnd w:id="16478"/>
      <w:r>
        <w:rPr>
          <w:rtl/>
        </w:rPr>
        <w:t xml:space="preserve">מחדש, למכור את זכויותיו ליזם השיקום ולקבל תמורה כספית מיידית </w:t>
      </w:r>
      <w:bookmarkStart w:id="16479" w:name="_ETM_Q96_330836"/>
      <w:bookmarkEnd w:id="16479"/>
      <w:r>
        <w:rPr>
          <w:rtl/>
        </w:rPr>
        <w:t xml:space="preserve">שתאפשר לו, אם ירצה בכך, לקנות דירה במקום אחר ללא </w:t>
      </w:r>
      <w:bookmarkStart w:id="16480" w:name="_ETM_Q96_333955"/>
      <w:bookmarkEnd w:id="16480"/>
      <w:r>
        <w:rPr>
          <w:rtl/>
        </w:rPr>
        <w:t xml:space="preserve">צורך להמתין לבנייתו מחדש של הבניין. התמורה תתבסס על שומת </w:t>
      </w:r>
      <w:bookmarkStart w:id="16481" w:name="_ETM_Q96_337073"/>
      <w:bookmarkEnd w:id="16481"/>
      <w:r>
        <w:rPr>
          <w:rtl/>
        </w:rPr>
        <w:t>מקרקעין שת</w:t>
      </w:r>
      <w:r>
        <w:rPr>
          <w:rFonts w:hint="cs"/>
          <w:rtl/>
        </w:rPr>
        <w:t>ע</w:t>
      </w:r>
      <w:r>
        <w:rPr>
          <w:rtl/>
        </w:rPr>
        <w:t xml:space="preserve">ריך את שווי הדירה כאילו הייתה דירה חדשה באותו </w:t>
      </w:r>
      <w:bookmarkStart w:id="16482" w:name="_ETM_Q96_340192"/>
      <w:bookmarkEnd w:id="16482"/>
      <w:r>
        <w:rPr>
          <w:rtl/>
        </w:rPr>
        <w:t xml:space="preserve">אזור, בתוספת רכיב של הסכם יציאה מוגדל למי שחותם בשלבים </w:t>
      </w:r>
      <w:bookmarkStart w:id="16483" w:name="_ETM_Q96_343310"/>
      <w:bookmarkEnd w:id="16483"/>
      <w:r>
        <w:rPr>
          <w:rtl/>
        </w:rPr>
        <w:t xml:space="preserve">המוקדמים. </w:t>
      </w:r>
      <w:bookmarkStart w:id="16484" w:name="_ETM_Q96_346820"/>
      <w:bookmarkEnd w:id="16484"/>
      <w:r>
        <w:rPr>
          <w:rtl/>
        </w:rPr>
        <w:t xml:space="preserve">התוספת בהסכם היציאה </w:t>
      </w:r>
      <w:r>
        <w:rPr>
          <w:rFonts w:hint="cs"/>
          <w:rtl/>
        </w:rPr>
        <w:t>ה</w:t>
      </w:r>
      <w:r>
        <w:rPr>
          <w:rtl/>
        </w:rPr>
        <w:t xml:space="preserve">מוגדל תהיה שליש ממדיניות התמורה של הרשות, </w:t>
      </w:r>
      <w:bookmarkStart w:id="16485" w:name="_ETM_Q96_350310"/>
      <w:bookmarkEnd w:id="16485"/>
      <w:r>
        <w:rPr>
          <w:rtl/>
        </w:rPr>
        <w:t>אם פרסמה כז</w:t>
      </w:r>
      <w:r w:rsidR="00B85FEC">
        <w:rPr>
          <w:rFonts w:hint="cs"/>
          <w:rtl/>
        </w:rPr>
        <w:t>את</w:t>
      </w:r>
      <w:r>
        <w:rPr>
          <w:rtl/>
        </w:rPr>
        <w:t xml:space="preserve">, או תוספת שטח של </w:t>
      </w:r>
      <w:r>
        <w:rPr>
          <w:rFonts w:hint="cs"/>
          <w:rtl/>
        </w:rPr>
        <w:t xml:space="preserve">ארבעה </w:t>
      </w:r>
      <w:r>
        <w:rPr>
          <w:rtl/>
        </w:rPr>
        <w:t>מטרים מרובע</w:t>
      </w:r>
      <w:r>
        <w:rPr>
          <w:rFonts w:hint="cs"/>
          <w:rtl/>
        </w:rPr>
        <w:t>ים</w:t>
      </w:r>
      <w:r>
        <w:rPr>
          <w:rtl/>
        </w:rPr>
        <w:t>.</w:t>
      </w:r>
      <w:bookmarkStart w:id="16486" w:name="_ETM_Q96_353800"/>
      <w:bookmarkEnd w:id="16486"/>
    </w:p>
    <w:p w:rsidR="00492839" w:rsidRDefault="00492839" w:rsidP="00582247">
      <w:pPr>
        <w:rPr>
          <w:rtl/>
        </w:rPr>
      </w:pPr>
      <w:bookmarkStart w:id="16487" w:name="_ETM_Q96_353846"/>
      <w:bookmarkStart w:id="16488" w:name="_ETM_Q96_354014"/>
      <w:bookmarkStart w:id="16489" w:name="_ETM_Q96_354370"/>
      <w:bookmarkEnd w:id="16487"/>
      <w:bookmarkEnd w:id="16488"/>
      <w:bookmarkEnd w:id="16489"/>
    </w:p>
    <w:p w:rsidR="00492839" w:rsidRDefault="00492839" w:rsidP="00B85FEC">
      <w:pPr>
        <w:rPr>
          <w:rtl/>
        </w:rPr>
      </w:pPr>
      <w:bookmarkStart w:id="16490" w:name="_ETM_Q96_354451"/>
      <w:bookmarkEnd w:id="16490"/>
      <w:r>
        <w:rPr>
          <w:rtl/>
        </w:rPr>
        <w:lastRenderedPageBreak/>
        <w:t xml:space="preserve">מעורבות המדינה </w:t>
      </w:r>
      <w:r>
        <w:rPr>
          <w:rFonts w:hint="cs"/>
          <w:rtl/>
        </w:rPr>
        <w:t>ו</w:t>
      </w:r>
      <w:r>
        <w:rPr>
          <w:rtl/>
        </w:rPr>
        <w:t xml:space="preserve">מימון המדינה באמצעות קרן הפיצויים </w:t>
      </w:r>
      <w:r w:rsidR="00B85FEC">
        <w:rPr>
          <w:rFonts w:hint="cs"/>
          <w:rtl/>
        </w:rPr>
        <w:t xml:space="preserve">– </w:t>
      </w:r>
      <w:r>
        <w:rPr>
          <w:rtl/>
        </w:rPr>
        <w:t xml:space="preserve">מס רכוש </w:t>
      </w:r>
      <w:r w:rsidR="00B85FEC">
        <w:rPr>
          <w:rFonts w:hint="cs"/>
          <w:rtl/>
        </w:rPr>
        <w:t xml:space="preserve">– </w:t>
      </w:r>
      <w:r>
        <w:rPr>
          <w:rtl/>
        </w:rPr>
        <w:t xml:space="preserve">תסייע </w:t>
      </w:r>
      <w:bookmarkStart w:id="16491" w:name="_ETM_Q96_357290"/>
      <w:bookmarkEnd w:id="16491"/>
      <w:r>
        <w:rPr>
          <w:rtl/>
        </w:rPr>
        <w:t>ליזמי השיקום במימון ר</w:t>
      </w:r>
      <w:r>
        <w:rPr>
          <w:rFonts w:hint="cs"/>
          <w:rtl/>
        </w:rPr>
        <w:t>כ</w:t>
      </w:r>
      <w:r>
        <w:rPr>
          <w:rtl/>
        </w:rPr>
        <w:t xml:space="preserve">ישת הזכויות מהתושבים שבחרו למכור את זכויותיהם. </w:t>
      </w:r>
      <w:bookmarkStart w:id="16492" w:name="_ETM_Q96_360780"/>
      <w:bookmarkEnd w:id="16492"/>
      <w:r>
        <w:rPr>
          <w:rtl/>
        </w:rPr>
        <w:t xml:space="preserve">כמו כן המדינה תיתן גב כלכלי במקרים </w:t>
      </w:r>
      <w:bookmarkStart w:id="16493" w:name="_ETM_Q96_364279"/>
      <w:bookmarkEnd w:id="16493"/>
      <w:r>
        <w:rPr>
          <w:rtl/>
        </w:rPr>
        <w:t xml:space="preserve">שהפרויקטים אינם כדאיים כלכלית, </w:t>
      </w:r>
      <w:r>
        <w:rPr>
          <w:rFonts w:hint="cs"/>
          <w:rtl/>
        </w:rPr>
        <w:t>ו</w:t>
      </w:r>
      <w:r>
        <w:rPr>
          <w:rtl/>
        </w:rPr>
        <w:t xml:space="preserve">תעניק סיוע בגובה הפיצויים שהיה משלם </w:t>
      </w:r>
      <w:bookmarkStart w:id="16494" w:name="_ETM_Q96_368237"/>
      <w:bookmarkEnd w:id="16494"/>
      <w:r>
        <w:rPr>
          <w:rtl/>
        </w:rPr>
        <w:t xml:space="preserve">מס רכוש באותו אזור שנהרס. זהו גב כלכלי משמעותי שנועד </w:t>
      </w:r>
      <w:bookmarkStart w:id="16495" w:name="_ETM_Q96_372195"/>
      <w:bookmarkEnd w:id="16495"/>
      <w:r>
        <w:rPr>
          <w:rtl/>
        </w:rPr>
        <w:t>להבטיח שהפרויקטים לא ייתקעו בשל חוסר נזילות</w:t>
      </w:r>
      <w:r>
        <w:rPr>
          <w:rFonts w:hint="cs"/>
          <w:rtl/>
        </w:rPr>
        <w:t>,</w:t>
      </w:r>
      <w:r>
        <w:rPr>
          <w:rtl/>
        </w:rPr>
        <w:t xml:space="preserve"> ולהבטיח שהאזורים </w:t>
      </w:r>
      <w:bookmarkStart w:id="16496" w:name="_ETM_Q96_376154"/>
      <w:bookmarkEnd w:id="16496"/>
      <w:r>
        <w:rPr>
          <w:rtl/>
        </w:rPr>
        <w:t>שנהרסו לא יישארו בהריסותיהם אלא יחודשו ויותאמו לצורכי הזמן.</w:t>
      </w:r>
    </w:p>
    <w:p w:rsidR="00492839" w:rsidRDefault="00492839" w:rsidP="00582247">
      <w:pPr>
        <w:rPr>
          <w:rtl/>
        </w:rPr>
      </w:pPr>
      <w:bookmarkStart w:id="16497" w:name="_ETM_Q96_379899"/>
      <w:bookmarkStart w:id="16498" w:name="_ETM_Q96_380032"/>
      <w:bookmarkEnd w:id="16497"/>
      <w:bookmarkEnd w:id="16498"/>
    </w:p>
    <w:p w:rsidR="00492839" w:rsidRDefault="00492839" w:rsidP="00B85FEC">
      <w:pPr>
        <w:rPr>
          <w:rtl/>
        </w:rPr>
      </w:pPr>
      <w:bookmarkStart w:id="16499" w:name="_ETM_Q96_380065"/>
      <w:bookmarkStart w:id="16500" w:name="_ETM_Q96_380135"/>
      <w:bookmarkEnd w:id="16499"/>
      <w:bookmarkEnd w:id="16500"/>
      <w:r>
        <w:rPr>
          <w:rtl/>
        </w:rPr>
        <w:t xml:space="preserve">כמו </w:t>
      </w:r>
      <w:bookmarkStart w:id="16501" w:name="_ETM_Q96_380112"/>
      <w:bookmarkEnd w:id="16501"/>
      <w:r>
        <w:rPr>
          <w:rtl/>
        </w:rPr>
        <w:t xml:space="preserve">שדרש היזם חבר הכנסת יעקב אשר בפתיח, אנחנו לא משקמים </w:t>
      </w:r>
      <w:bookmarkStart w:id="16502" w:name="_ETM_Q96_384070"/>
      <w:bookmarkEnd w:id="16502"/>
      <w:r>
        <w:rPr>
          <w:rtl/>
        </w:rPr>
        <w:t>וחוזרים למצב הישן</w:t>
      </w:r>
      <w:r>
        <w:rPr>
          <w:rFonts w:hint="cs"/>
          <w:rtl/>
        </w:rPr>
        <w:t>,</w:t>
      </w:r>
      <w:r>
        <w:rPr>
          <w:rtl/>
        </w:rPr>
        <w:t xml:space="preserve"> </w:t>
      </w:r>
      <w:bookmarkStart w:id="16503" w:name="_ETM_Q96_388160"/>
      <w:bookmarkEnd w:id="16503"/>
      <w:r>
        <w:rPr>
          <w:rtl/>
        </w:rPr>
        <w:t xml:space="preserve">אלא מנצלים את ההריסות כדי לבנות מחדש את כל המתחם </w:t>
      </w:r>
      <w:bookmarkStart w:id="16504" w:name="_ETM_Q96_391876"/>
      <w:bookmarkEnd w:id="16504"/>
      <w:r>
        <w:rPr>
          <w:rtl/>
        </w:rPr>
        <w:t>בבנייה משודרגת ומתקדמת</w:t>
      </w:r>
      <w:r>
        <w:rPr>
          <w:rFonts w:hint="cs"/>
          <w:rtl/>
        </w:rPr>
        <w:t xml:space="preserve"> –</w:t>
      </w:r>
      <w:r>
        <w:rPr>
          <w:rtl/>
        </w:rPr>
        <w:t xml:space="preserve"> קיצור הל</w:t>
      </w:r>
      <w:r>
        <w:rPr>
          <w:rFonts w:hint="cs"/>
          <w:rtl/>
        </w:rPr>
        <w:t>י</w:t>
      </w:r>
      <w:r>
        <w:rPr>
          <w:rtl/>
        </w:rPr>
        <w:t xml:space="preserve">כים ותכנון הבנייה במסלול מהיר. כולנו </w:t>
      </w:r>
      <w:bookmarkStart w:id="16505" w:name="_ETM_Q96_395592"/>
      <w:bookmarkEnd w:id="16505"/>
      <w:r>
        <w:rPr>
          <w:rtl/>
        </w:rPr>
        <w:t>מכירים את הליכי התכנון הארוכים והבי</w:t>
      </w:r>
      <w:r>
        <w:rPr>
          <w:rFonts w:hint="cs"/>
          <w:rtl/>
        </w:rPr>
        <w:t>ו</w:t>
      </w:r>
      <w:r>
        <w:rPr>
          <w:rtl/>
        </w:rPr>
        <w:t>רוקרטיה בהיתרי הבנייה</w:t>
      </w:r>
      <w:r w:rsidR="00B85FEC">
        <w:rPr>
          <w:rFonts w:hint="cs"/>
          <w:rtl/>
        </w:rPr>
        <w:t>.</w:t>
      </w:r>
      <w:r>
        <w:rPr>
          <w:rtl/>
        </w:rPr>
        <w:t xml:space="preserve"> </w:t>
      </w:r>
      <w:bookmarkStart w:id="16506" w:name="_ETM_Q96_399470"/>
      <w:bookmarkEnd w:id="16506"/>
      <w:r>
        <w:rPr>
          <w:rtl/>
        </w:rPr>
        <w:t>אנחנו כבר כמה שנים נלחמים כדי לקצר זמנים ולהפחי</w:t>
      </w:r>
      <w:r>
        <w:rPr>
          <w:rFonts w:hint="cs"/>
          <w:rtl/>
        </w:rPr>
        <w:t>ת</w:t>
      </w:r>
      <w:r>
        <w:rPr>
          <w:rtl/>
        </w:rPr>
        <w:t xml:space="preserve"> בי</w:t>
      </w:r>
      <w:r>
        <w:rPr>
          <w:rFonts w:hint="cs"/>
          <w:rtl/>
        </w:rPr>
        <w:t>ו</w:t>
      </w:r>
      <w:r>
        <w:rPr>
          <w:rtl/>
        </w:rPr>
        <w:t xml:space="preserve">רוקרטיה. </w:t>
      </w:r>
      <w:bookmarkStart w:id="16507" w:name="_ETM_Q96_403005"/>
      <w:bookmarkEnd w:id="16507"/>
      <w:r>
        <w:rPr>
          <w:rtl/>
        </w:rPr>
        <w:t xml:space="preserve">בהצעת החוק הלכנו צעד נוסף </w:t>
      </w:r>
      <w:r w:rsidR="00B85FEC">
        <w:rPr>
          <w:rFonts w:hint="cs"/>
          <w:rtl/>
        </w:rPr>
        <w:t xml:space="preserve">– </w:t>
      </w:r>
      <w:r>
        <w:rPr>
          <w:rtl/>
        </w:rPr>
        <w:t>החוק קובע לוחות זמנים קשיחים</w:t>
      </w:r>
      <w:bookmarkStart w:id="16508" w:name="_ETM_Q96_406541"/>
      <w:bookmarkEnd w:id="16508"/>
      <w:r>
        <w:rPr>
          <w:rtl/>
        </w:rPr>
        <w:t xml:space="preserve"> למוסדות תכנון</w:t>
      </w:r>
      <w:r>
        <w:rPr>
          <w:rFonts w:hint="cs"/>
          <w:rtl/>
        </w:rPr>
        <w:t xml:space="preserve">, </w:t>
      </w:r>
      <w:r>
        <w:rPr>
          <w:rtl/>
        </w:rPr>
        <w:t>קצרים מהרגיל</w:t>
      </w:r>
      <w:r w:rsidR="00B85FEC">
        <w:rPr>
          <w:rFonts w:hint="cs"/>
          <w:rtl/>
        </w:rPr>
        <w:t>:</w:t>
      </w:r>
      <w:r>
        <w:rPr>
          <w:rtl/>
        </w:rPr>
        <w:t xml:space="preserve"> הו</w:t>
      </w:r>
      <w:r>
        <w:rPr>
          <w:rFonts w:hint="cs"/>
          <w:rtl/>
        </w:rPr>
        <w:t>ו</w:t>
      </w:r>
      <w:r>
        <w:rPr>
          <w:rtl/>
        </w:rPr>
        <w:t xml:space="preserve">עדה המקומית חייבת להגיש </w:t>
      </w:r>
      <w:bookmarkStart w:id="16509" w:name="_ETM_Q96_410077"/>
      <w:bookmarkEnd w:id="16509"/>
      <w:r>
        <w:rPr>
          <w:rtl/>
        </w:rPr>
        <w:t>ת</w:t>
      </w:r>
      <w:r>
        <w:rPr>
          <w:rFonts w:hint="cs"/>
          <w:rtl/>
        </w:rPr>
        <w:t>ו</w:t>
      </w:r>
      <w:r>
        <w:rPr>
          <w:rtl/>
        </w:rPr>
        <w:t>כנית תוך שלושה חודשים</w:t>
      </w:r>
      <w:r>
        <w:rPr>
          <w:rFonts w:hint="cs"/>
          <w:rtl/>
        </w:rPr>
        <w:t xml:space="preserve">, </w:t>
      </w:r>
      <w:r>
        <w:rPr>
          <w:rtl/>
        </w:rPr>
        <w:t>להפקיד ת</w:t>
      </w:r>
      <w:r>
        <w:rPr>
          <w:rFonts w:hint="cs"/>
          <w:rtl/>
        </w:rPr>
        <w:t>ו</w:t>
      </w:r>
      <w:r>
        <w:rPr>
          <w:rtl/>
        </w:rPr>
        <w:t xml:space="preserve">כנית תוך </w:t>
      </w:r>
      <w:r>
        <w:rPr>
          <w:rFonts w:hint="cs"/>
          <w:rtl/>
        </w:rPr>
        <w:t xml:space="preserve">שישה </w:t>
      </w:r>
      <w:r>
        <w:rPr>
          <w:rtl/>
        </w:rPr>
        <w:t xml:space="preserve">חודשים ולאשר </w:t>
      </w:r>
      <w:bookmarkStart w:id="16510" w:name="_ETM_Q96_413612"/>
      <w:bookmarkEnd w:id="16510"/>
      <w:r>
        <w:rPr>
          <w:rtl/>
        </w:rPr>
        <w:t xml:space="preserve">בתוך </w:t>
      </w:r>
      <w:r>
        <w:rPr>
          <w:rFonts w:hint="cs"/>
          <w:rtl/>
        </w:rPr>
        <w:t>12</w:t>
      </w:r>
      <w:r>
        <w:rPr>
          <w:rtl/>
        </w:rPr>
        <w:t xml:space="preserve"> חודשים. לא תעשה כן </w:t>
      </w:r>
      <w:r w:rsidR="00B85FEC">
        <w:rPr>
          <w:rFonts w:hint="cs"/>
          <w:rtl/>
        </w:rPr>
        <w:t xml:space="preserve">– </w:t>
      </w:r>
      <w:r>
        <w:rPr>
          <w:rtl/>
        </w:rPr>
        <w:t>הסמכות עוברת לוועדה למתחמים מ</w:t>
      </w:r>
      <w:r>
        <w:rPr>
          <w:rFonts w:hint="cs"/>
          <w:rtl/>
        </w:rPr>
        <w:t>ו</w:t>
      </w:r>
      <w:r>
        <w:rPr>
          <w:rtl/>
        </w:rPr>
        <w:t>עדפים</w:t>
      </w:r>
      <w:r>
        <w:rPr>
          <w:rFonts w:hint="cs"/>
          <w:rtl/>
        </w:rPr>
        <w:t>, ה</w:t>
      </w:r>
      <w:r>
        <w:rPr>
          <w:rtl/>
        </w:rPr>
        <w:t>וותמ</w:t>
      </w:r>
      <w:r>
        <w:rPr>
          <w:rFonts w:hint="cs"/>
          <w:rtl/>
        </w:rPr>
        <w:t>"</w:t>
      </w:r>
      <w:r>
        <w:rPr>
          <w:rtl/>
        </w:rPr>
        <w:t>ל</w:t>
      </w:r>
      <w:r>
        <w:rPr>
          <w:rFonts w:hint="cs"/>
          <w:rtl/>
        </w:rPr>
        <w:t>,</w:t>
      </w:r>
      <w:r>
        <w:rPr>
          <w:rtl/>
        </w:rPr>
        <w:t xml:space="preserve"> וגם לוותמ</w:t>
      </w:r>
      <w:r>
        <w:rPr>
          <w:rFonts w:hint="cs"/>
          <w:rtl/>
        </w:rPr>
        <w:t>"ל</w:t>
      </w:r>
      <w:r>
        <w:rPr>
          <w:rtl/>
        </w:rPr>
        <w:t xml:space="preserve"> </w:t>
      </w:r>
      <w:bookmarkStart w:id="16511" w:name="_ETM_Q96_420695"/>
      <w:bookmarkEnd w:id="16511"/>
      <w:r>
        <w:rPr>
          <w:rFonts w:hint="cs"/>
          <w:rtl/>
        </w:rPr>
        <w:t>נ</w:t>
      </w:r>
      <w:r>
        <w:rPr>
          <w:rtl/>
        </w:rPr>
        <w:t>קבעו לוחות זמנים מהירים של ע</w:t>
      </w:r>
      <w:r>
        <w:rPr>
          <w:rFonts w:hint="cs"/>
          <w:rtl/>
        </w:rPr>
        <w:t>ד</w:t>
      </w:r>
      <w:r>
        <w:rPr>
          <w:rtl/>
        </w:rPr>
        <w:t xml:space="preserve"> 12 חודשים לאישור</w:t>
      </w:r>
      <w:r>
        <w:rPr>
          <w:rFonts w:hint="cs"/>
          <w:rtl/>
        </w:rPr>
        <w:t xml:space="preserve">, </w:t>
      </w:r>
      <w:r>
        <w:rPr>
          <w:rtl/>
        </w:rPr>
        <w:t xml:space="preserve">במקרה </w:t>
      </w:r>
      <w:bookmarkStart w:id="16512" w:name="_ETM_Q96_424515"/>
      <w:bookmarkEnd w:id="16512"/>
      <w:r>
        <w:rPr>
          <w:rtl/>
        </w:rPr>
        <w:t xml:space="preserve">שהתוכנית מועברת אליה </w:t>
      </w:r>
      <w:r>
        <w:rPr>
          <w:rFonts w:hint="cs"/>
          <w:rtl/>
        </w:rPr>
        <w:t xml:space="preserve">– </w:t>
      </w:r>
      <w:r>
        <w:rPr>
          <w:rtl/>
        </w:rPr>
        <w:t xml:space="preserve">עד </w:t>
      </w:r>
      <w:r>
        <w:rPr>
          <w:rFonts w:hint="cs"/>
          <w:rtl/>
        </w:rPr>
        <w:t xml:space="preserve">שישה </w:t>
      </w:r>
      <w:r>
        <w:rPr>
          <w:rtl/>
        </w:rPr>
        <w:t>חודשים</w:t>
      </w:r>
      <w:r>
        <w:rPr>
          <w:rFonts w:hint="cs"/>
          <w:rtl/>
        </w:rPr>
        <w:t>.</w:t>
      </w:r>
      <w:r>
        <w:rPr>
          <w:rtl/>
        </w:rPr>
        <w:t xml:space="preserve"> לא רק הליכי התכנון </w:t>
      </w:r>
      <w:bookmarkStart w:id="16513" w:name="_ETM_Q96_428336"/>
      <w:bookmarkEnd w:id="16513"/>
      <w:r>
        <w:rPr>
          <w:rtl/>
        </w:rPr>
        <w:t>יקוצרו, אלא גם הליכים משפטיים.</w:t>
      </w:r>
      <w:bookmarkStart w:id="16514" w:name="_ETM_Q96_428029"/>
      <w:bookmarkStart w:id="16515" w:name="_ETM_Q96_428240"/>
      <w:bookmarkStart w:id="16516" w:name="_ETM_Q96_428301"/>
      <w:bookmarkStart w:id="16517" w:name="_ETM_Q96_428342"/>
      <w:bookmarkEnd w:id="16514"/>
      <w:bookmarkEnd w:id="16515"/>
      <w:bookmarkEnd w:id="16516"/>
      <w:bookmarkEnd w:id="16517"/>
      <w:r w:rsidR="00B85FEC">
        <w:rPr>
          <w:rFonts w:hint="cs"/>
          <w:rtl/>
        </w:rPr>
        <w:t xml:space="preserve"> </w:t>
      </w:r>
      <w:r>
        <w:rPr>
          <w:rtl/>
        </w:rPr>
        <w:t xml:space="preserve">בנוסף, החוק קובע כי להליכים </w:t>
      </w:r>
      <w:bookmarkStart w:id="16518" w:name="_ETM_Q96_432157"/>
      <w:bookmarkEnd w:id="16518"/>
      <w:r>
        <w:rPr>
          <w:rtl/>
        </w:rPr>
        <w:t>אלו תינתן עדיפות בבתי המשפט</w:t>
      </w:r>
      <w:r>
        <w:rPr>
          <w:rFonts w:hint="cs"/>
          <w:rtl/>
        </w:rPr>
        <w:t>,</w:t>
      </w:r>
      <w:r>
        <w:rPr>
          <w:rtl/>
        </w:rPr>
        <w:t xml:space="preserve"> בוועדות ערר, בוועדות השגות ואצל </w:t>
      </w:r>
      <w:bookmarkStart w:id="16519" w:name="_ETM_Q96_435977"/>
      <w:bookmarkEnd w:id="16519"/>
      <w:r>
        <w:rPr>
          <w:rtl/>
        </w:rPr>
        <w:t xml:space="preserve">השמאי המכריע. נקבעו הליכי רישוי מהיר המאפשרים הוצאת </w:t>
      </w:r>
      <w:bookmarkStart w:id="16520" w:name="_ETM_Q96_439798"/>
      <w:bookmarkEnd w:id="16520"/>
      <w:r>
        <w:rPr>
          <w:rtl/>
        </w:rPr>
        <w:t>היתר עוד בשלב הת</w:t>
      </w:r>
      <w:r>
        <w:rPr>
          <w:rFonts w:hint="cs"/>
          <w:rtl/>
        </w:rPr>
        <w:t>ו</w:t>
      </w:r>
      <w:r>
        <w:rPr>
          <w:rtl/>
        </w:rPr>
        <w:t>כנית והליכים מקוצרים מול גורמים מאשרים ועוד</w:t>
      </w:r>
      <w:r>
        <w:rPr>
          <w:rFonts w:hint="cs"/>
          <w:rtl/>
        </w:rPr>
        <w:t>.</w:t>
      </w:r>
      <w:r>
        <w:rPr>
          <w:rtl/>
        </w:rPr>
        <w:t xml:space="preserve"> </w:t>
      </w:r>
      <w:bookmarkStart w:id="16521" w:name="_ETM_Q96_444299"/>
      <w:bookmarkEnd w:id="16521"/>
    </w:p>
    <w:p w:rsidR="00492839" w:rsidRDefault="00492839" w:rsidP="00582247">
      <w:pPr>
        <w:rPr>
          <w:rtl/>
        </w:rPr>
      </w:pPr>
    </w:p>
    <w:p w:rsidR="00492839" w:rsidRDefault="00492839" w:rsidP="00B85FEC">
      <w:pPr>
        <w:rPr>
          <w:rtl/>
        </w:rPr>
      </w:pPr>
      <w:r>
        <w:rPr>
          <w:rtl/>
        </w:rPr>
        <w:t>שמירה על זכויות הפרט והדיירים</w:t>
      </w:r>
      <w:r>
        <w:rPr>
          <w:rFonts w:hint="cs"/>
          <w:rtl/>
        </w:rPr>
        <w:t>,</w:t>
      </w:r>
      <w:r>
        <w:rPr>
          <w:rtl/>
        </w:rPr>
        <w:t xml:space="preserve"> שיתוף ציבור</w:t>
      </w:r>
      <w:r>
        <w:rPr>
          <w:rFonts w:hint="cs"/>
          <w:rtl/>
        </w:rPr>
        <w:t xml:space="preserve"> –</w:t>
      </w:r>
      <w:r>
        <w:rPr>
          <w:rtl/>
        </w:rPr>
        <w:t xml:space="preserve"> הוועדה עמדה על </w:t>
      </w:r>
      <w:bookmarkStart w:id="16522" w:name="_ETM_Q96_447900"/>
      <w:bookmarkEnd w:id="16522"/>
      <w:r>
        <w:rPr>
          <w:rtl/>
        </w:rPr>
        <w:t>כך שכבר בשלב ההכרזה יתקיים שיתוף ציבור</w:t>
      </w:r>
      <w:r>
        <w:rPr>
          <w:rFonts w:hint="cs"/>
          <w:rtl/>
        </w:rPr>
        <w:t>.</w:t>
      </w:r>
      <w:r>
        <w:rPr>
          <w:rtl/>
        </w:rPr>
        <w:t xml:space="preserve"> הדיירים וכל אדם </w:t>
      </w:r>
      <w:bookmarkStart w:id="16523" w:name="_ETM_Q96_451502"/>
      <w:bookmarkEnd w:id="16523"/>
      <w:r>
        <w:rPr>
          <w:rtl/>
        </w:rPr>
        <w:t>אחר יוכל</w:t>
      </w:r>
      <w:r>
        <w:rPr>
          <w:rFonts w:hint="cs"/>
          <w:rtl/>
        </w:rPr>
        <w:t>ו</w:t>
      </w:r>
      <w:r>
        <w:rPr>
          <w:rtl/>
        </w:rPr>
        <w:t xml:space="preserve"> להגיש את </w:t>
      </w:r>
      <w:r>
        <w:rPr>
          <w:rFonts w:hint="cs"/>
          <w:rtl/>
        </w:rPr>
        <w:t>הערותיהם</w:t>
      </w:r>
      <w:r>
        <w:rPr>
          <w:rtl/>
        </w:rPr>
        <w:t xml:space="preserve"> והשגותיהם, </w:t>
      </w:r>
      <w:r w:rsidR="00B85FEC">
        <w:rPr>
          <w:rFonts w:hint="cs"/>
          <w:rtl/>
        </w:rPr>
        <w:t>והן</w:t>
      </w:r>
      <w:r>
        <w:rPr>
          <w:rtl/>
        </w:rPr>
        <w:t xml:space="preserve"> יועברו לממשלה לפני </w:t>
      </w:r>
      <w:bookmarkStart w:id="16524" w:name="_ETM_Q96_455103"/>
      <w:bookmarkEnd w:id="16524"/>
      <w:r>
        <w:rPr>
          <w:rtl/>
        </w:rPr>
        <w:t xml:space="preserve">קבלת החלטה סופית. שקללנו את מנגנון הפרסום הידוע לאורך שלבי </w:t>
      </w:r>
      <w:bookmarkStart w:id="16525" w:name="_ETM_Q96_458705"/>
      <w:bookmarkEnd w:id="16525"/>
      <w:r>
        <w:rPr>
          <w:rtl/>
        </w:rPr>
        <w:t>התהליך</w:t>
      </w:r>
      <w:r>
        <w:rPr>
          <w:rFonts w:hint="cs"/>
          <w:rtl/>
        </w:rPr>
        <w:t>,</w:t>
      </w:r>
      <w:r>
        <w:rPr>
          <w:rtl/>
        </w:rPr>
        <w:t xml:space="preserve"> מחובת הצבת שלטים באזור ועד משלוח הודעת טקסט,</w:t>
      </w:r>
      <w:r>
        <w:rPr>
          <w:rFonts w:hint="cs"/>
          <w:rtl/>
        </w:rPr>
        <w:t xml:space="preserve"> </w:t>
      </w:r>
      <w:bookmarkStart w:id="16526" w:name="_ETM_Q96_462306"/>
      <w:bookmarkEnd w:id="16526"/>
      <w:r>
        <w:rPr>
          <w:rFonts w:hint="cs"/>
          <w:rtl/>
        </w:rPr>
        <w:t xml:space="preserve">סמ"ס </w:t>
      </w:r>
      <w:r>
        <w:rPr>
          <w:rtl/>
        </w:rPr>
        <w:t>ודואר אלקטרוני לכל הדיירים</w:t>
      </w:r>
      <w:r>
        <w:rPr>
          <w:rFonts w:hint="cs"/>
          <w:rtl/>
        </w:rPr>
        <w:t>,</w:t>
      </w:r>
      <w:r>
        <w:rPr>
          <w:rtl/>
        </w:rPr>
        <w:t xml:space="preserve"> על מנת להבטיח כי הדיירים </w:t>
      </w:r>
      <w:bookmarkStart w:id="16527" w:name="_ETM_Q96_465908"/>
      <w:bookmarkEnd w:id="16527"/>
      <w:r>
        <w:rPr>
          <w:rtl/>
        </w:rPr>
        <w:t>באזור יהיו מודעים בכל עת לזכויותיהם ויוכלו להיות מעורבים בהליך</w:t>
      </w:r>
      <w:r>
        <w:rPr>
          <w:rFonts w:hint="cs"/>
          <w:rtl/>
        </w:rPr>
        <w:t>.</w:t>
      </w:r>
      <w:bookmarkStart w:id="16528" w:name="_ETM_Q96_469859"/>
      <w:bookmarkEnd w:id="16528"/>
    </w:p>
    <w:p w:rsidR="00492839" w:rsidRDefault="00492839" w:rsidP="00582247">
      <w:pPr>
        <w:rPr>
          <w:rtl/>
        </w:rPr>
      </w:pPr>
      <w:bookmarkStart w:id="16529" w:name="_ETM_Q96_477346"/>
      <w:bookmarkStart w:id="16530" w:name="_ETM_Q96_477513"/>
      <w:bookmarkStart w:id="16531" w:name="_ETM_Q96_477595"/>
      <w:bookmarkEnd w:id="16529"/>
      <w:bookmarkEnd w:id="16530"/>
      <w:bookmarkEnd w:id="16531"/>
    </w:p>
    <w:p w:rsidR="00492839" w:rsidRDefault="00492839" w:rsidP="00B85FEC">
      <w:pPr>
        <w:rPr>
          <w:rtl/>
        </w:rPr>
      </w:pPr>
      <w:bookmarkStart w:id="16532" w:name="_ETM_Q96_477681"/>
      <w:bookmarkEnd w:id="16532"/>
      <w:r>
        <w:rPr>
          <w:rtl/>
        </w:rPr>
        <w:t xml:space="preserve">על מנת להבטיח שלרשות המקומית יהיו משאבים לסייע לתושבים, נקבעה </w:t>
      </w:r>
      <w:bookmarkStart w:id="16533" w:name="_ETM_Q96_472309"/>
      <w:bookmarkEnd w:id="16533"/>
      <w:r>
        <w:rPr>
          <w:rtl/>
        </w:rPr>
        <w:t xml:space="preserve">הוראה </w:t>
      </w:r>
      <w:bookmarkStart w:id="16534" w:name="_ETM_Q96_474950"/>
      <w:bookmarkEnd w:id="16534"/>
      <w:r>
        <w:rPr>
          <w:rtl/>
        </w:rPr>
        <w:t xml:space="preserve">המאפשרת מינוי סגן ראש רשות נוסף שיהיה </w:t>
      </w:r>
      <w:bookmarkStart w:id="16535" w:name="_ETM_Q96_478864"/>
      <w:bookmarkEnd w:id="16535"/>
      <w:r>
        <w:rPr>
          <w:rtl/>
        </w:rPr>
        <w:t>אחראי בלעדי לליווי התושבים</w:t>
      </w:r>
      <w:r>
        <w:rPr>
          <w:rFonts w:hint="cs"/>
          <w:rtl/>
        </w:rPr>
        <w:t>.</w:t>
      </w:r>
      <w:r>
        <w:rPr>
          <w:rtl/>
        </w:rPr>
        <w:t xml:space="preserve"> כמו כן</w:t>
      </w:r>
      <w:r>
        <w:rPr>
          <w:rFonts w:hint="cs"/>
          <w:rtl/>
        </w:rPr>
        <w:t>,</w:t>
      </w:r>
      <w:r>
        <w:rPr>
          <w:rtl/>
        </w:rPr>
        <w:t xml:space="preserve"> לאחר מאבק</w:t>
      </w:r>
      <w:r>
        <w:rPr>
          <w:rFonts w:hint="cs"/>
          <w:rtl/>
        </w:rPr>
        <w:t>,</w:t>
      </w:r>
      <w:r>
        <w:rPr>
          <w:rtl/>
        </w:rPr>
        <w:t xml:space="preserve"> כמובן</w:t>
      </w:r>
      <w:r>
        <w:rPr>
          <w:rFonts w:hint="cs"/>
          <w:rtl/>
        </w:rPr>
        <w:t>,</w:t>
      </w:r>
      <w:r>
        <w:rPr>
          <w:rtl/>
        </w:rPr>
        <w:t xml:space="preserve"> של </w:t>
      </w:r>
      <w:bookmarkStart w:id="16536" w:name="_ETM_Q96_482778"/>
      <w:bookmarkEnd w:id="16536"/>
      <w:r>
        <w:rPr>
          <w:rtl/>
        </w:rPr>
        <w:t xml:space="preserve">יוזם החוק חבר הכנסת יעקב אשר מול משרד האוצר, התחייב </w:t>
      </w:r>
      <w:bookmarkStart w:id="16537" w:name="_ETM_Q96_486692"/>
      <w:bookmarkEnd w:id="16537"/>
      <w:r>
        <w:rPr>
          <w:rtl/>
        </w:rPr>
        <w:t xml:space="preserve">נציג המשרד כי רשות שבה יוכרז אזור שיקום תקבל תקציב </w:t>
      </w:r>
      <w:bookmarkStart w:id="16538" w:name="_ETM_Q96_490607"/>
      <w:bookmarkEnd w:id="16538"/>
      <w:r>
        <w:rPr>
          <w:rtl/>
        </w:rPr>
        <w:t xml:space="preserve">נוסף, לרבות תקנים ייעודיים למענה סוציאלי וקהילתי. זו התוויה שעשינו </w:t>
      </w:r>
      <w:bookmarkStart w:id="16539" w:name="_ETM_Q96_494521"/>
      <w:bookmarkEnd w:id="16539"/>
      <w:r>
        <w:rPr>
          <w:rtl/>
        </w:rPr>
        <w:t>כדי שימונה סגן שכל תפקידו ממונה שיקום</w:t>
      </w:r>
      <w:r>
        <w:rPr>
          <w:rFonts w:hint="cs"/>
          <w:rtl/>
        </w:rPr>
        <w:t>,</w:t>
      </w:r>
      <w:r>
        <w:rPr>
          <w:rtl/>
        </w:rPr>
        <w:t xml:space="preserve"> גורם מתכלל שתפקידו </w:t>
      </w:r>
      <w:bookmarkStart w:id="16540" w:name="_ETM_Q96_498435"/>
      <w:bookmarkEnd w:id="16540"/>
      <w:r>
        <w:rPr>
          <w:rtl/>
        </w:rPr>
        <w:t>לגשר בין הרשות המקומית, היזמים והתושבים.</w:t>
      </w:r>
      <w:bookmarkStart w:id="16541" w:name="_ETM_Q96_502709"/>
      <w:bookmarkEnd w:id="16541"/>
    </w:p>
    <w:p w:rsidR="00492839" w:rsidRDefault="00492839" w:rsidP="00582247">
      <w:pPr>
        <w:rPr>
          <w:rtl/>
        </w:rPr>
      </w:pPr>
      <w:bookmarkStart w:id="16542" w:name="_ETM_Q96_504142"/>
      <w:bookmarkStart w:id="16543" w:name="_ETM_Q96_504273"/>
      <w:bookmarkEnd w:id="16542"/>
      <w:bookmarkEnd w:id="16543"/>
    </w:p>
    <w:p w:rsidR="00492839" w:rsidRDefault="00492839" w:rsidP="00582247">
      <w:pPr>
        <w:rPr>
          <w:rtl/>
        </w:rPr>
      </w:pPr>
      <w:bookmarkStart w:id="16544" w:name="_ETM_Q96_504354"/>
      <w:bookmarkStart w:id="16545" w:name="_ETM_Q96_504406"/>
      <w:bookmarkEnd w:id="16544"/>
      <w:bookmarkEnd w:id="16545"/>
      <w:r>
        <w:rPr>
          <w:rtl/>
        </w:rPr>
        <w:t>סעדים בבית המשפט</w:t>
      </w:r>
      <w:r>
        <w:rPr>
          <w:rFonts w:hint="cs"/>
          <w:rtl/>
        </w:rPr>
        <w:t xml:space="preserve"> –</w:t>
      </w:r>
      <w:r>
        <w:rPr>
          <w:rtl/>
        </w:rPr>
        <w:t xml:space="preserve"> לצד שמירה על זכויות הפרט עומד</w:t>
      </w:r>
      <w:r>
        <w:rPr>
          <w:rFonts w:hint="cs"/>
          <w:rtl/>
        </w:rPr>
        <w:t>ים</w:t>
      </w:r>
      <w:r>
        <w:rPr>
          <w:rtl/>
        </w:rPr>
        <w:t xml:space="preserve"> האינטרס </w:t>
      </w:r>
      <w:bookmarkStart w:id="16546" w:name="_ETM_Q96_505974"/>
      <w:bookmarkEnd w:id="16546"/>
      <w:r>
        <w:rPr>
          <w:rtl/>
        </w:rPr>
        <w:t>הציבורי וזכותם</w:t>
      </w:r>
      <w:r>
        <w:rPr>
          <w:rFonts w:hint="cs"/>
          <w:rtl/>
        </w:rPr>
        <w:t xml:space="preserve"> - - -</w:t>
      </w:r>
    </w:p>
    <w:p w:rsidR="00492839" w:rsidRDefault="00492839" w:rsidP="00582247">
      <w:pPr>
        <w:rPr>
          <w:rtl/>
        </w:rPr>
      </w:pPr>
      <w:bookmarkStart w:id="16547" w:name="_ETM_Q96_504427"/>
      <w:bookmarkStart w:id="16548" w:name="_ETM_Q96_504511"/>
      <w:bookmarkEnd w:id="16547"/>
      <w:bookmarkEnd w:id="16548"/>
    </w:p>
    <w:p w:rsidR="00492839" w:rsidRDefault="00492839" w:rsidP="00582247">
      <w:pPr>
        <w:pStyle w:val="af5"/>
        <w:keepNext/>
        <w:rPr>
          <w:rtl/>
        </w:rPr>
      </w:pPr>
      <w:r w:rsidRPr="0045610C">
        <w:rPr>
          <w:rStyle w:val="TagStyle"/>
          <w:rtl/>
        </w:rPr>
        <w:t xml:space="preserve"> &lt;&lt; קריאה &gt;&gt; </w:t>
      </w:r>
      <w:r>
        <w:rPr>
          <w:rtl/>
        </w:rPr>
        <w:t>קריאה:</w:t>
      </w:r>
      <w:r w:rsidRPr="0045610C">
        <w:rPr>
          <w:rStyle w:val="TagStyle"/>
          <w:rtl/>
        </w:rPr>
        <w:t xml:space="preserve"> &lt;&lt; קריאה &gt;&gt;</w:t>
      </w:r>
      <w:r>
        <w:rPr>
          <w:rtl/>
        </w:rPr>
        <w:t xml:space="preserve"> </w:t>
      </w:r>
    </w:p>
    <w:p w:rsidR="00492839" w:rsidRDefault="00492839" w:rsidP="001C0776">
      <w:pPr>
        <w:rPr>
          <w:rtl/>
        </w:rPr>
      </w:pPr>
    </w:p>
    <w:p w:rsidR="00492839" w:rsidRDefault="00492839" w:rsidP="00582247">
      <w:pPr>
        <w:rPr>
          <w:rtl/>
        </w:rPr>
      </w:pPr>
      <w:bookmarkStart w:id="16549" w:name="_ETM_Q96_509681"/>
      <w:bookmarkEnd w:id="16549"/>
      <w:r>
        <w:rPr>
          <w:rFonts w:hint="cs"/>
          <w:rtl/>
        </w:rPr>
        <w:lastRenderedPageBreak/>
        <w:t>- - -</w:t>
      </w:r>
      <w:bookmarkStart w:id="16550" w:name="_ETM_Q96_511141"/>
      <w:bookmarkEnd w:id="16550"/>
    </w:p>
    <w:p w:rsidR="00492839" w:rsidRDefault="00492839" w:rsidP="00582247">
      <w:pPr>
        <w:rPr>
          <w:rtl/>
        </w:rPr>
      </w:pPr>
      <w:bookmarkStart w:id="16551" w:name="_ETM_Q96_511216"/>
      <w:bookmarkEnd w:id="16551"/>
    </w:p>
    <w:p w:rsidR="00492839" w:rsidRDefault="00492839" w:rsidP="00582247">
      <w:pPr>
        <w:pStyle w:val="-"/>
        <w:keepNext/>
        <w:rPr>
          <w:rtl/>
        </w:rPr>
      </w:pPr>
      <w:bookmarkStart w:id="16552" w:name="ET_speakercontinue_6679_12"/>
      <w:r w:rsidRPr="0045610C">
        <w:rPr>
          <w:rStyle w:val="TagStyle"/>
          <w:rtl/>
        </w:rPr>
        <w:t xml:space="preserve"> &lt;&lt; דובר_המשך &gt;&gt; </w:t>
      </w:r>
      <w:r>
        <w:rPr>
          <w:rtl/>
        </w:rPr>
        <w:t>יצחק קרויזר (</w:t>
      </w:r>
      <w:r>
        <w:rPr>
          <w:rFonts w:hint="cs"/>
          <w:rtl/>
        </w:rPr>
        <w:t xml:space="preserve">יו"ר </w:t>
      </w:r>
      <w:r>
        <w:rPr>
          <w:rtl/>
        </w:rPr>
        <w:t>ועדת הפנים והגנת הסביבה):</w:t>
      </w:r>
      <w:r w:rsidRPr="0045610C">
        <w:rPr>
          <w:rStyle w:val="TagStyle"/>
          <w:rtl/>
        </w:rPr>
        <w:t xml:space="preserve"> &lt;&lt; דובר_המשך &gt;&gt;</w:t>
      </w:r>
      <w:r>
        <w:rPr>
          <w:rtl/>
        </w:rPr>
        <w:t xml:space="preserve"> </w:t>
      </w:r>
      <w:bookmarkEnd w:id="16552"/>
    </w:p>
    <w:p w:rsidR="00492839" w:rsidRDefault="00492839" w:rsidP="00582247">
      <w:pPr>
        <w:rPr>
          <w:rtl/>
        </w:rPr>
      </w:pPr>
    </w:p>
    <w:p w:rsidR="00492839" w:rsidRDefault="00492839" w:rsidP="00582247">
      <w:pPr>
        <w:rPr>
          <w:rtl/>
        </w:rPr>
      </w:pPr>
      <w:bookmarkStart w:id="16553" w:name="_ETM_Q96_512331"/>
      <w:bookmarkEnd w:id="16553"/>
      <w:r>
        <w:rPr>
          <w:rtl/>
        </w:rPr>
        <w:t>עוד מעט נגמר.</w:t>
      </w:r>
      <w:bookmarkStart w:id="16554" w:name="_ETM_Q96_510299"/>
      <w:bookmarkEnd w:id="16554"/>
      <w:r w:rsidR="00582247">
        <w:t xml:space="preserve"> </w:t>
      </w:r>
      <w:r>
        <w:rPr>
          <w:rtl/>
        </w:rPr>
        <w:t>לצד השמירה על זכויות הפרט עומד</w:t>
      </w:r>
      <w:r>
        <w:rPr>
          <w:rFonts w:hint="cs"/>
          <w:rtl/>
        </w:rPr>
        <w:t>ים</w:t>
      </w:r>
      <w:r>
        <w:rPr>
          <w:rtl/>
        </w:rPr>
        <w:t xml:space="preserve"> האינטרס הציבורי וזכותם של </w:t>
      </w:r>
      <w:bookmarkStart w:id="16555" w:name="_ETM_Q96_512899"/>
      <w:bookmarkEnd w:id="16555"/>
      <w:r>
        <w:rPr>
          <w:rtl/>
        </w:rPr>
        <w:t>יתר בעלי הזכויות לפתרון מהיר ומיטבי שיאפשר ל</w:t>
      </w:r>
      <w:r>
        <w:rPr>
          <w:rFonts w:hint="cs"/>
          <w:rtl/>
        </w:rPr>
        <w:t>הם</w:t>
      </w:r>
      <w:r>
        <w:rPr>
          <w:rtl/>
        </w:rPr>
        <w:t xml:space="preserve"> לחזור לביתם </w:t>
      </w:r>
      <w:bookmarkStart w:id="16556" w:name="_ETM_Q96_515499"/>
      <w:bookmarkEnd w:id="16556"/>
      <w:r>
        <w:rPr>
          <w:rtl/>
        </w:rPr>
        <w:t>ולשקם את חייהם במקום אחר, לכן</w:t>
      </w:r>
      <w:r>
        <w:rPr>
          <w:rFonts w:hint="cs"/>
          <w:rtl/>
        </w:rPr>
        <w:t xml:space="preserve"> יצרנו מסלול משפטי ייחודי ומהיר - -</w:t>
      </w:r>
      <w:bookmarkStart w:id="16557" w:name="_ETM_Q96_518234"/>
      <w:bookmarkStart w:id="16558" w:name="_ETM_Q96_518669"/>
      <w:bookmarkEnd w:id="16557"/>
      <w:bookmarkEnd w:id="16558"/>
    </w:p>
    <w:p w:rsidR="00492839" w:rsidRDefault="00492839" w:rsidP="00582247">
      <w:pPr>
        <w:rPr>
          <w:rtl/>
        </w:rPr>
      </w:pPr>
      <w:bookmarkStart w:id="16559" w:name="_ETM_Q96_518766"/>
      <w:bookmarkEnd w:id="16559"/>
    </w:p>
    <w:p w:rsidR="00492839" w:rsidRDefault="00492839" w:rsidP="00582247">
      <w:pPr>
        <w:pStyle w:val="af6"/>
        <w:keepNext/>
        <w:rPr>
          <w:rtl/>
        </w:rPr>
      </w:pPr>
      <w:r w:rsidRPr="0045610C">
        <w:rPr>
          <w:rStyle w:val="TagStyle"/>
          <w:rtl/>
        </w:rPr>
        <w:t xml:space="preserve"> &lt;&lt; יור &gt;&gt; </w:t>
      </w:r>
      <w:r>
        <w:rPr>
          <w:rtl/>
        </w:rPr>
        <w:t>היו"ר יעקב מרגי:</w:t>
      </w:r>
      <w:r w:rsidRPr="0045610C">
        <w:rPr>
          <w:rStyle w:val="TagStyle"/>
          <w:rtl/>
        </w:rPr>
        <w:t xml:space="preserve"> &lt;&lt; יור &gt;&gt;</w:t>
      </w:r>
      <w:r>
        <w:rPr>
          <w:rtl/>
        </w:rPr>
        <w:t xml:space="preserve"> </w:t>
      </w:r>
    </w:p>
    <w:p w:rsidR="00492839" w:rsidRDefault="00492839" w:rsidP="00582247">
      <w:pPr>
        <w:rPr>
          <w:rtl/>
        </w:rPr>
      </w:pPr>
    </w:p>
    <w:p w:rsidR="00492839" w:rsidRDefault="00492839" w:rsidP="00582247">
      <w:pPr>
        <w:rPr>
          <w:rtl/>
        </w:rPr>
      </w:pPr>
      <w:bookmarkStart w:id="16560" w:name="_ETM_Q96_519587"/>
      <w:bookmarkEnd w:id="16560"/>
      <w:r>
        <w:rPr>
          <w:rFonts w:hint="cs"/>
          <w:rtl/>
        </w:rPr>
        <w:t>מעירים בתחילת הדרך, לא בסוף.</w:t>
      </w:r>
      <w:bookmarkStart w:id="16561" w:name="_ETM_Q96_517926"/>
      <w:bookmarkEnd w:id="16561"/>
    </w:p>
    <w:p w:rsidR="00492839" w:rsidRDefault="00492839" w:rsidP="00582247">
      <w:pPr>
        <w:rPr>
          <w:rtl/>
        </w:rPr>
      </w:pPr>
      <w:bookmarkStart w:id="16562" w:name="_ETM_Q96_518007"/>
      <w:bookmarkEnd w:id="16562"/>
    </w:p>
    <w:p w:rsidR="00492839" w:rsidRDefault="00492839" w:rsidP="00582247">
      <w:pPr>
        <w:pStyle w:val="-"/>
        <w:keepNext/>
        <w:rPr>
          <w:rtl/>
        </w:rPr>
      </w:pPr>
      <w:bookmarkStart w:id="16563" w:name="ET_speakercontinue_6679_14"/>
      <w:r w:rsidRPr="0045610C">
        <w:rPr>
          <w:rStyle w:val="TagStyle"/>
          <w:rtl/>
        </w:rPr>
        <w:t xml:space="preserve"> &lt;&lt; דובר_המשך &gt;&gt; </w:t>
      </w:r>
      <w:r>
        <w:rPr>
          <w:rtl/>
        </w:rPr>
        <w:t>יצחק קרויזר (</w:t>
      </w:r>
      <w:r>
        <w:rPr>
          <w:rFonts w:hint="cs"/>
          <w:rtl/>
        </w:rPr>
        <w:t xml:space="preserve">יו"ר </w:t>
      </w:r>
      <w:r>
        <w:rPr>
          <w:rtl/>
        </w:rPr>
        <w:t>ועדת הפנים והגנת הסביבה):</w:t>
      </w:r>
      <w:r w:rsidRPr="0045610C">
        <w:rPr>
          <w:rStyle w:val="TagStyle"/>
          <w:rtl/>
        </w:rPr>
        <w:t xml:space="preserve"> &lt;&lt; דובר_המשך &gt;&gt;</w:t>
      </w:r>
      <w:r>
        <w:rPr>
          <w:rtl/>
        </w:rPr>
        <w:t xml:space="preserve"> </w:t>
      </w:r>
      <w:bookmarkEnd w:id="16563"/>
    </w:p>
    <w:p w:rsidR="00492839" w:rsidRDefault="00492839" w:rsidP="001C0776">
      <w:pPr>
        <w:rPr>
          <w:rtl/>
        </w:rPr>
      </w:pPr>
    </w:p>
    <w:p w:rsidR="00492839" w:rsidRDefault="00492839" w:rsidP="00582247">
      <w:pPr>
        <w:rPr>
          <w:rtl/>
        </w:rPr>
      </w:pPr>
      <w:bookmarkStart w:id="16564" w:name="_ETM_Q96_518979"/>
      <w:bookmarkEnd w:id="16564"/>
      <w:r>
        <w:rPr>
          <w:rFonts w:hint="cs"/>
          <w:rtl/>
        </w:rPr>
        <w:t>- - הרבה יותר מהקיים בחוק פינוי ובינוי רגיל.</w:t>
      </w:r>
      <w:bookmarkStart w:id="16565" w:name="_ETM_Q96_521299"/>
      <w:bookmarkEnd w:id="16565"/>
      <w:r>
        <w:rPr>
          <w:rFonts w:hint="cs"/>
          <w:rtl/>
        </w:rPr>
        <w:t xml:space="preserve"> א</w:t>
      </w:r>
      <w:r>
        <w:rPr>
          <w:rtl/>
        </w:rPr>
        <w:t xml:space="preserve">ם רוב מיוחד </w:t>
      </w:r>
      <w:bookmarkStart w:id="16566" w:name="_ETM_Q96_524305"/>
      <w:bookmarkEnd w:id="16566"/>
      <w:r>
        <w:rPr>
          <w:rtl/>
        </w:rPr>
        <w:t>חותם על הסכם</w:t>
      </w:r>
      <w:r>
        <w:rPr>
          <w:rFonts w:hint="cs"/>
          <w:rtl/>
        </w:rPr>
        <w:t>,</w:t>
      </w:r>
      <w:r>
        <w:rPr>
          <w:rtl/>
        </w:rPr>
        <w:t xml:space="preserve"> והתנאים שהוצאו לבעלי הזכויות הם מוגנים ומשקפים </w:t>
      </w:r>
      <w:bookmarkStart w:id="16567" w:name="_ETM_Q96_527311"/>
      <w:bookmarkEnd w:id="16567"/>
      <w:r>
        <w:rPr>
          <w:rtl/>
        </w:rPr>
        <w:t>את הוראות החוק</w:t>
      </w:r>
      <w:r>
        <w:rPr>
          <w:rFonts w:hint="cs"/>
          <w:rtl/>
        </w:rPr>
        <w:t>,</w:t>
      </w:r>
      <w:r>
        <w:rPr>
          <w:rtl/>
        </w:rPr>
        <w:t xml:space="preserve"> בית המשפט המחוזי מסמיך להעניק סעדים דרסטיים </w:t>
      </w:r>
      <w:bookmarkStart w:id="16568" w:name="_ETM_Q96_530317"/>
      <w:bookmarkEnd w:id="16568"/>
      <w:r>
        <w:rPr>
          <w:rtl/>
        </w:rPr>
        <w:t xml:space="preserve">לקביעת ביצוע העסקה, לרבות הסכמות עורך דין שיחתום בשם בעל </w:t>
      </w:r>
      <w:bookmarkStart w:id="16569" w:name="_ETM_Q96_533323"/>
      <w:bookmarkEnd w:id="16569"/>
      <w:r>
        <w:rPr>
          <w:rtl/>
        </w:rPr>
        <w:t>הדירה הסרבן</w:t>
      </w:r>
      <w:r>
        <w:rPr>
          <w:rFonts w:hint="cs"/>
          <w:rtl/>
        </w:rPr>
        <w:t>.</w:t>
      </w:r>
      <w:r>
        <w:rPr>
          <w:rtl/>
        </w:rPr>
        <w:t xml:space="preserve"> </w:t>
      </w:r>
      <w:bookmarkStart w:id="16570" w:name="_ETM_Q96_536500"/>
      <w:bookmarkEnd w:id="16570"/>
      <w:r>
        <w:rPr>
          <w:rtl/>
        </w:rPr>
        <w:t xml:space="preserve">בניגוד לחוק רגיל, </w:t>
      </w:r>
      <w:r>
        <w:rPr>
          <w:rFonts w:hint="cs"/>
          <w:rtl/>
        </w:rPr>
        <w:t>ש</w:t>
      </w:r>
      <w:r>
        <w:rPr>
          <w:rtl/>
        </w:rPr>
        <w:t>בו יש אפשרות לדייר סרבן להחזיק ב</w:t>
      </w:r>
      <w:bookmarkStart w:id="16571" w:name="_ETM_Q96_539597"/>
      <w:bookmarkEnd w:id="16571"/>
      <w:r>
        <w:rPr>
          <w:rtl/>
        </w:rPr>
        <w:t>פרויקט שלם כב</w:t>
      </w:r>
      <w:r>
        <w:rPr>
          <w:rFonts w:hint="cs"/>
          <w:rtl/>
        </w:rPr>
        <w:t>ן ע</w:t>
      </w:r>
      <w:r>
        <w:rPr>
          <w:rtl/>
        </w:rPr>
        <w:t>רובה</w:t>
      </w:r>
      <w:r>
        <w:rPr>
          <w:rFonts w:hint="cs"/>
          <w:rtl/>
        </w:rPr>
        <w:t>,</w:t>
      </w:r>
      <w:r>
        <w:rPr>
          <w:rtl/>
        </w:rPr>
        <w:t xml:space="preserve"> כאן בית המשפט ישקול לא רק </w:t>
      </w:r>
      <w:bookmarkStart w:id="16572" w:name="_ETM_Q96_542695"/>
      <w:bookmarkEnd w:id="16572"/>
      <w:r>
        <w:rPr>
          <w:rtl/>
        </w:rPr>
        <w:t xml:space="preserve">את סבירות הסירוב, אלא גם את האינטרס הציבורי, את מספר </w:t>
      </w:r>
      <w:bookmarkStart w:id="16573" w:name="_ETM_Q96_545793"/>
      <w:bookmarkEnd w:id="16573"/>
      <w:r>
        <w:rPr>
          <w:rtl/>
        </w:rPr>
        <w:t>הדיי</w:t>
      </w:r>
      <w:r>
        <w:rPr>
          <w:rFonts w:hint="cs"/>
          <w:rtl/>
        </w:rPr>
        <w:t>ר</w:t>
      </w:r>
      <w:r>
        <w:rPr>
          <w:rtl/>
        </w:rPr>
        <w:t>ים המ</w:t>
      </w:r>
      <w:r>
        <w:rPr>
          <w:rFonts w:hint="cs"/>
          <w:rtl/>
        </w:rPr>
        <w:t>פו</w:t>
      </w:r>
      <w:r>
        <w:rPr>
          <w:rtl/>
        </w:rPr>
        <w:t xml:space="preserve">נים שנותרו ללא קורת גג ורוצים לשקם את ביתם, </w:t>
      </w:r>
      <w:bookmarkStart w:id="16574" w:name="_ETM_Q96_548891"/>
      <w:bookmarkEnd w:id="16574"/>
      <w:r>
        <w:rPr>
          <w:rtl/>
        </w:rPr>
        <w:t>ושיקולים נוספים החו</w:t>
      </w:r>
      <w:r>
        <w:rPr>
          <w:rFonts w:hint="cs"/>
          <w:rtl/>
        </w:rPr>
        <w:t>ר</w:t>
      </w:r>
      <w:r>
        <w:rPr>
          <w:rtl/>
        </w:rPr>
        <w:t>גים מעניינו של הפרט.</w:t>
      </w:r>
    </w:p>
    <w:p w:rsidR="00492839" w:rsidRDefault="00492839" w:rsidP="00582247">
      <w:pPr>
        <w:rPr>
          <w:rtl/>
        </w:rPr>
      </w:pPr>
      <w:bookmarkStart w:id="16575" w:name="_ETM_Q96_548981"/>
      <w:bookmarkEnd w:id="16575"/>
    </w:p>
    <w:p w:rsidR="00492839" w:rsidRDefault="00492839" w:rsidP="00B85FEC">
      <w:pPr>
        <w:rPr>
          <w:rtl/>
        </w:rPr>
      </w:pPr>
      <w:bookmarkStart w:id="16576" w:name="_ETM_Q96_549222"/>
      <w:bookmarkStart w:id="16577" w:name="_ETM_Q96_549269"/>
      <w:bookmarkStart w:id="16578" w:name="_ETM_Q96_549320"/>
      <w:bookmarkEnd w:id="16576"/>
      <w:bookmarkEnd w:id="16577"/>
      <w:bookmarkEnd w:id="16578"/>
      <w:r>
        <w:rPr>
          <w:rtl/>
        </w:rPr>
        <w:t xml:space="preserve">כמו כן, ניתנה לבית </w:t>
      </w:r>
      <w:bookmarkStart w:id="16579" w:name="_ETM_Q96_551988"/>
      <w:bookmarkEnd w:id="16579"/>
      <w:r>
        <w:rPr>
          <w:rtl/>
        </w:rPr>
        <w:t xml:space="preserve">המשפט אפשרות לרפא התנגדויות שהן כספיות בלבד </w:t>
      </w:r>
      <w:r>
        <w:rPr>
          <w:rFonts w:hint="cs"/>
          <w:rtl/>
        </w:rPr>
        <w:t>על יד</w:t>
      </w:r>
      <w:r>
        <w:rPr>
          <w:rtl/>
        </w:rPr>
        <w:t xml:space="preserve">י קביעת הוראות </w:t>
      </w:r>
      <w:bookmarkStart w:id="16580" w:name="_ETM_Q96_555086"/>
      <w:bookmarkEnd w:id="16580"/>
      <w:r>
        <w:rPr>
          <w:rtl/>
        </w:rPr>
        <w:t>משלימות בלי לעצור את הפרויקט כולו. ההליכים האלה ינ</w:t>
      </w:r>
      <w:r>
        <w:rPr>
          <w:rFonts w:hint="cs"/>
          <w:rtl/>
        </w:rPr>
        <w:t>ו</w:t>
      </w:r>
      <w:r>
        <w:rPr>
          <w:rtl/>
        </w:rPr>
        <w:t xml:space="preserve">הלו בסדר </w:t>
      </w:r>
      <w:bookmarkStart w:id="16581" w:name="_ETM_Q96_558184"/>
      <w:bookmarkEnd w:id="16581"/>
      <w:r>
        <w:rPr>
          <w:rtl/>
        </w:rPr>
        <w:t xml:space="preserve">דין מהיר כדי להבטיח מהירות ודאות וכדי למנוע סחבת של </w:t>
      </w:r>
      <w:bookmarkStart w:id="16582" w:name="_ETM_Q96_561282"/>
      <w:bookmarkEnd w:id="16582"/>
      <w:r>
        <w:rPr>
          <w:rtl/>
        </w:rPr>
        <w:t>שנים.</w:t>
      </w:r>
    </w:p>
    <w:p w:rsidR="00492839" w:rsidRDefault="00492839" w:rsidP="00582247">
      <w:pPr>
        <w:rPr>
          <w:rtl/>
        </w:rPr>
      </w:pPr>
    </w:p>
    <w:p w:rsidR="00492839" w:rsidRDefault="00492839" w:rsidP="00582247">
      <w:pPr>
        <w:pStyle w:val="af5"/>
        <w:keepNext/>
        <w:rPr>
          <w:rtl/>
        </w:rPr>
      </w:pPr>
      <w:bookmarkStart w:id="16583" w:name="ET_interruption_קריאה_15"/>
      <w:r w:rsidRPr="0045610C">
        <w:rPr>
          <w:rStyle w:val="TagStyle"/>
          <w:rtl/>
        </w:rPr>
        <w:t xml:space="preserve"> &lt;&lt; קריאה &gt;&gt; </w:t>
      </w:r>
      <w:r>
        <w:rPr>
          <w:rtl/>
        </w:rPr>
        <w:t>קריאה:</w:t>
      </w:r>
      <w:r w:rsidRPr="0045610C">
        <w:rPr>
          <w:rStyle w:val="TagStyle"/>
          <w:rtl/>
        </w:rPr>
        <w:t xml:space="preserve"> &lt;&lt; קריאה &gt;&gt;</w:t>
      </w:r>
      <w:r>
        <w:rPr>
          <w:rtl/>
        </w:rPr>
        <w:t xml:space="preserve"> </w:t>
      </w:r>
      <w:bookmarkEnd w:id="16583"/>
    </w:p>
    <w:p w:rsidR="00492839" w:rsidRDefault="00492839" w:rsidP="001C0776">
      <w:pPr>
        <w:rPr>
          <w:rtl/>
        </w:rPr>
      </w:pPr>
    </w:p>
    <w:p w:rsidR="00492839" w:rsidRDefault="00492839" w:rsidP="00582247">
      <w:pPr>
        <w:rPr>
          <w:rtl/>
        </w:rPr>
      </w:pPr>
      <w:r>
        <w:rPr>
          <w:rFonts w:hint="cs"/>
          <w:rtl/>
        </w:rPr>
        <w:t>- - -</w:t>
      </w:r>
    </w:p>
    <w:p w:rsidR="00492839" w:rsidRDefault="00492839" w:rsidP="00582247">
      <w:pPr>
        <w:rPr>
          <w:rtl/>
        </w:rPr>
      </w:pPr>
    </w:p>
    <w:p w:rsidR="00492839" w:rsidRDefault="00492839" w:rsidP="00582247">
      <w:pPr>
        <w:pStyle w:val="af6"/>
        <w:keepNext/>
        <w:rPr>
          <w:rtl/>
        </w:rPr>
      </w:pPr>
      <w:r w:rsidRPr="0045610C">
        <w:rPr>
          <w:rStyle w:val="TagStyle"/>
          <w:rtl/>
        </w:rPr>
        <w:t xml:space="preserve"> &lt;&lt; יור &gt;&gt; </w:t>
      </w:r>
      <w:r>
        <w:rPr>
          <w:rtl/>
        </w:rPr>
        <w:t>היו"ר יעקב מרגי:</w:t>
      </w:r>
      <w:r w:rsidRPr="0045610C">
        <w:rPr>
          <w:rStyle w:val="TagStyle"/>
          <w:rtl/>
        </w:rPr>
        <w:t xml:space="preserve"> &lt;&lt; יור &gt;&gt;</w:t>
      </w:r>
      <w:r>
        <w:rPr>
          <w:rtl/>
        </w:rPr>
        <w:t xml:space="preserve"> </w:t>
      </w:r>
    </w:p>
    <w:p w:rsidR="00492839" w:rsidRDefault="00492839" w:rsidP="001C0776">
      <w:pPr>
        <w:rPr>
          <w:rtl/>
        </w:rPr>
      </w:pPr>
    </w:p>
    <w:p w:rsidR="00492839" w:rsidRDefault="00492839" w:rsidP="00582247">
      <w:pPr>
        <w:rPr>
          <w:rtl/>
        </w:rPr>
      </w:pPr>
      <w:r>
        <w:rPr>
          <w:rFonts w:hint="cs"/>
          <w:rtl/>
        </w:rPr>
        <w:t>המיטב בטוויטר.</w:t>
      </w:r>
    </w:p>
    <w:p w:rsidR="00492839" w:rsidRDefault="00492839" w:rsidP="00582247">
      <w:pPr>
        <w:rPr>
          <w:rtl/>
        </w:rPr>
      </w:pPr>
    </w:p>
    <w:p w:rsidR="00492839" w:rsidRDefault="00492839" w:rsidP="00582247">
      <w:pPr>
        <w:pStyle w:val="-"/>
        <w:keepNext/>
        <w:rPr>
          <w:rtl/>
        </w:rPr>
      </w:pPr>
      <w:bookmarkStart w:id="16584" w:name="ET_speakercontinue_6679_18"/>
      <w:r w:rsidRPr="0045610C">
        <w:rPr>
          <w:rStyle w:val="TagStyle"/>
          <w:rtl/>
        </w:rPr>
        <w:t xml:space="preserve"> &lt;&lt; דובר_המשך &gt;&gt; </w:t>
      </w:r>
      <w:r>
        <w:rPr>
          <w:rtl/>
        </w:rPr>
        <w:t>יצחק קרויזר (</w:t>
      </w:r>
      <w:r>
        <w:rPr>
          <w:rFonts w:hint="cs"/>
          <w:rtl/>
        </w:rPr>
        <w:t xml:space="preserve">יו"ר </w:t>
      </w:r>
      <w:bookmarkStart w:id="16585" w:name="_ETM_Q96_559983"/>
      <w:bookmarkEnd w:id="16585"/>
      <w:r>
        <w:rPr>
          <w:rtl/>
        </w:rPr>
        <w:t>ועדת הפנים והגנת הסביבה):</w:t>
      </w:r>
      <w:r w:rsidRPr="0045610C">
        <w:rPr>
          <w:rStyle w:val="TagStyle"/>
          <w:rtl/>
        </w:rPr>
        <w:t xml:space="preserve"> &lt;&lt; דובר_המשך &gt;&gt;</w:t>
      </w:r>
      <w:r>
        <w:rPr>
          <w:rtl/>
        </w:rPr>
        <w:t xml:space="preserve"> </w:t>
      </w:r>
      <w:bookmarkEnd w:id="16584"/>
    </w:p>
    <w:p w:rsidR="00492839" w:rsidRDefault="00492839" w:rsidP="001C0776">
      <w:pPr>
        <w:rPr>
          <w:rtl/>
        </w:rPr>
      </w:pPr>
    </w:p>
    <w:p w:rsidR="00492839" w:rsidRDefault="00492839" w:rsidP="00B85FEC">
      <w:pPr>
        <w:rPr>
          <w:rtl/>
        </w:rPr>
      </w:pPr>
      <w:r>
        <w:rPr>
          <w:rtl/>
        </w:rPr>
        <w:lastRenderedPageBreak/>
        <w:t>לסיום</w:t>
      </w:r>
      <w:r>
        <w:rPr>
          <w:rFonts w:hint="cs"/>
          <w:rtl/>
        </w:rPr>
        <w:t>,</w:t>
      </w:r>
      <w:r>
        <w:rPr>
          <w:rtl/>
        </w:rPr>
        <w:t xml:space="preserve"> </w:t>
      </w:r>
      <w:bookmarkStart w:id="16586" w:name="_ETM_Q96_565178"/>
      <w:bookmarkEnd w:id="16586"/>
      <w:r>
        <w:rPr>
          <w:rtl/>
        </w:rPr>
        <w:t xml:space="preserve">אני רוצה להודות </w:t>
      </w:r>
      <w:bookmarkStart w:id="16587" w:name="_ETM_Q96_568470"/>
      <w:bookmarkEnd w:id="16587"/>
      <w:r>
        <w:rPr>
          <w:rtl/>
        </w:rPr>
        <w:t xml:space="preserve">ליוזם החוק וועדת הפנים והגנת הסביבה על שינוי משמעותי </w:t>
      </w:r>
      <w:bookmarkStart w:id="16588" w:name="_ETM_Q96_578711"/>
      <w:bookmarkEnd w:id="16588"/>
      <w:r>
        <w:rPr>
          <w:rtl/>
        </w:rPr>
        <w:t>שעשתה הוועדה. ה</w:t>
      </w:r>
      <w:r>
        <w:rPr>
          <w:rFonts w:hint="cs"/>
          <w:rtl/>
        </w:rPr>
        <w:t>ס</w:t>
      </w:r>
      <w:r>
        <w:rPr>
          <w:rtl/>
        </w:rPr>
        <w:t>רנו מ</w:t>
      </w:r>
      <w:r>
        <w:rPr>
          <w:rFonts w:hint="cs"/>
          <w:rtl/>
        </w:rPr>
        <w:t>ה</w:t>
      </w:r>
      <w:r>
        <w:rPr>
          <w:rtl/>
        </w:rPr>
        <w:t>הצעה את האפשרות שהופיעה בהצ</w:t>
      </w:r>
      <w:r>
        <w:rPr>
          <w:rFonts w:hint="cs"/>
          <w:rtl/>
        </w:rPr>
        <w:t>ע</w:t>
      </w:r>
      <w:r>
        <w:rPr>
          <w:rtl/>
        </w:rPr>
        <w:t xml:space="preserve">ה הממשלתית להפקיע </w:t>
      </w:r>
      <w:bookmarkStart w:id="16589" w:name="_ETM_Q96_582012"/>
      <w:bookmarkEnd w:id="16589"/>
      <w:r>
        <w:rPr>
          <w:rtl/>
        </w:rPr>
        <w:t xml:space="preserve">זכויות במקרה שרוב הדיירים מתנגדים לפרויקט. במקרה שרוב הדיירים באזור </w:t>
      </w:r>
      <w:bookmarkStart w:id="16590" w:name="_ETM_Q96_585313"/>
      <w:bookmarkEnd w:id="16590"/>
      <w:r>
        <w:rPr>
          <w:rtl/>
        </w:rPr>
        <w:t xml:space="preserve">אינם רוצים בקידום מיזם, בתים יוקמו מחדש לא </w:t>
      </w:r>
      <w:r>
        <w:rPr>
          <w:rFonts w:hint="cs"/>
          <w:rtl/>
        </w:rPr>
        <w:t>ב</w:t>
      </w:r>
      <w:r>
        <w:rPr>
          <w:rtl/>
        </w:rPr>
        <w:t xml:space="preserve">דרך של </w:t>
      </w:r>
      <w:bookmarkStart w:id="16591" w:name="_ETM_Q96_588615"/>
      <w:bookmarkEnd w:id="16591"/>
      <w:r>
        <w:rPr>
          <w:rtl/>
        </w:rPr>
        <w:t xml:space="preserve">התחדשות עירונית. כמו כן, הבנו כי הליך ההפקעה יגרום </w:t>
      </w:r>
      <w:bookmarkStart w:id="16592" w:name="_ETM_Q96_591916"/>
      <w:bookmarkEnd w:id="16592"/>
      <w:r>
        <w:rPr>
          <w:rtl/>
        </w:rPr>
        <w:t>נזק ועיכובים מ</w:t>
      </w:r>
      <w:r>
        <w:rPr>
          <w:rFonts w:hint="cs"/>
          <w:rtl/>
        </w:rPr>
        <w:t>י</w:t>
      </w:r>
      <w:r>
        <w:rPr>
          <w:rtl/>
        </w:rPr>
        <w:t>ו</w:t>
      </w:r>
      <w:r>
        <w:rPr>
          <w:rFonts w:hint="cs"/>
          <w:rtl/>
        </w:rPr>
        <w:t>ת</w:t>
      </w:r>
      <w:r>
        <w:rPr>
          <w:rtl/>
        </w:rPr>
        <w:t xml:space="preserve">רים. במקום הליך ההפקעה קבענו מסלולים של הסכמה </w:t>
      </w:r>
      <w:bookmarkStart w:id="16593" w:name="_ETM_Q96_595217"/>
      <w:bookmarkEnd w:id="16593"/>
      <w:r>
        <w:rPr>
          <w:rtl/>
        </w:rPr>
        <w:t>מרצון</w:t>
      </w:r>
      <w:r>
        <w:rPr>
          <w:rFonts w:hint="cs"/>
          <w:rtl/>
        </w:rPr>
        <w:t xml:space="preserve"> ו</w:t>
      </w:r>
      <w:r>
        <w:rPr>
          <w:rtl/>
        </w:rPr>
        <w:t xml:space="preserve">תמריצים כלכליים המבטיחים מהירות וודאות תוך שמירה טובה </w:t>
      </w:r>
      <w:bookmarkStart w:id="16594" w:name="_ETM_Q96_598518"/>
      <w:bookmarkEnd w:id="16594"/>
      <w:r>
        <w:rPr>
          <w:rtl/>
        </w:rPr>
        <w:t>יותר על זכויות הציבור והפ</w:t>
      </w:r>
      <w:r>
        <w:rPr>
          <w:rFonts w:hint="cs"/>
          <w:rtl/>
        </w:rPr>
        <w:t>רט</w:t>
      </w:r>
      <w:r>
        <w:rPr>
          <w:rtl/>
        </w:rPr>
        <w:t>.</w:t>
      </w:r>
    </w:p>
    <w:p w:rsidR="00492839" w:rsidRDefault="00492839" w:rsidP="00582247">
      <w:pPr>
        <w:rPr>
          <w:rtl/>
        </w:rPr>
      </w:pPr>
      <w:bookmarkStart w:id="16595" w:name="_ETM_Q96_603104"/>
      <w:bookmarkEnd w:id="16595"/>
    </w:p>
    <w:p w:rsidR="00492839" w:rsidRDefault="00492839" w:rsidP="00582247">
      <w:pPr>
        <w:rPr>
          <w:rtl/>
        </w:rPr>
      </w:pPr>
      <w:bookmarkStart w:id="16596" w:name="_ETM_Q96_603331"/>
      <w:bookmarkStart w:id="16597" w:name="_ETM_Q96_603363"/>
      <w:bookmarkStart w:id="16598" w:name="_ETM_Q96_603406"/>
      <w:bookmarkEnd w:id="16596"/>
      <w:bookmarkEnd w:id="16597"/>
      <w:bookmarkEnd w:id="16598"/>
      <w:r>
        <w:rPr>
          <w:rtl/>
        </w:rPr>
        <w:t xml:space="preserve">לסיכום, </w:t>
      </w:r>
      <w:bookmarkStart w:id="16599" w:name="_ETM_Q96_602140"/>
      <w:bookmarkEnd w:id="16599"/>
      <w:r>
        <w:rPr>
          <w:rtl/>
        </w:rPr>
        <w:t xml:space="preserve">אני מאמין שהצעת החוק המונחת בפניכם תהיה בשורה אמיתית הן </w:t>
      </w:r>
      <w:bookmarkStart w:id="16600" w:name="_ETM_Q96_605851"/>
      <w:bookmarkEnd w:id="16600"/>
      <w:r>
        <w:rPr>
          <w:rtl/>
        </w:rPr>
        <w:t>לתושבי האזורים שנפגעו הן לציבור כולו</w:t>
      </w:r>
      <w:r w:rsidR="00B85FEC">
        <w:rPr>
          <w:rFonts w:hint="cs"/>
          <w:rtl/>
        </w:rPr>
        <w:t>,</w:t>
      </w:r>
      <w:r>
        <w:rPr>
          <w:rtl/>
        </w:rPr>
        <w:t xml:space="preserve"> </w:t>
      </w:r>
      <w:r>
        <w:rPr>
          <w:rFonts w:hint="cs"/>
          <w:rtl/>
        </w:rPr>
        <w:t>ותוביל לשינוי רוחבי - -</w:t>
      </w:r>
    </w:p>
    <w:p w:rsidR="00492839" w:rsidRDefault="00492839" w:rsidP="00582247">
      <w:pPr>
        <w:rPr>
          <w:rtl/>
        </w:rPr>
      </w:pPr>
    </w:p>
    <w:p w:rsidR="00492839" w:rsidRDefault="00492839" w:rsidP="00582247">
      <w:pPr>
        <w:pStyle w:val="af5"/>
        <w:keepNext/>
        <w:rPr>
          <w:rtl/>
        </w:rPr>
      </w:pPr>
      <w:bookmarkStart w:id="16601" w:name="ET_interruption_קריאה_21"/>
      <w:r w:rsidRPr="0045610C">
        <w:rPr>
          <w:rStyle w:val="TagStyle"/>
          <w:rtl/>
        </w:rPr>
        <w:t xml:space="preserve"> &lt;&lt; קריאה &gt;&gt; </w:t>
      </w:r>
      <w:r>
        <w:rPr>
          <w:rtl/>
        </w:rPr>
        <w:t>קריאה:</w:t>
      </w:r>
      <w:r w:rsidRPr="0045610C">
        <w:rPr>
          <w:rStyle w:val="TagStyle"/>
          <w:rtl/>
        </w:rPr>
        <w:t xml:space="preserve"> &lt;&lt; קריאה &gt;&gt;</w:t>
      </w:r>
      <w:r>
        <w:rPr>
          <w:rtl/>
        </w:rPr>
        <w:t xml:space="preserve"> </w:t>
      </w:r>
      <w:bookmarkEnd w:id="16601"/>
    </w:p>
    <w:p w:rsidR="00492839" w:rsidRDefault="00492839" w:rsidP="001C0776">
      <w:pPr>
        <w:rPr>
          <w:rtl/>
        </w:rPr>
      </w:pPr>
    </w:p>
    <w:p w:rsidR="00492839" w:rsidRPr="0045610C" w:rsidRDefault="00492839" w:rsidP="00582247">
      <w:pPr>
        <w:rPr>
          <w:rtl/>
        </w:rPr>
      </w:pPr>
      <w:r>
        <w:rPr>
          <w:rFonts w:hint="cs"/>
          <w:rtl/>
        </w:rPr>
        <w:t>- - -</w:t>
      </w:r>
    </w:p>
    <w:p w:rsidR="00492839" w:rsidRDefault="00492839" w:rsidP="00582247">
      <w:pPr>
        <w:rPr>
          <w:rtl/>
        </w:rPr>
      </w:pPr>
      <w:bookmarkStart w:id="16602" w:name="_ETM_Q96_606247"/>
      <w:bookmarkStart w:id="16603" w:name="_ETM_Q96_606385"/>
      <w:bookmarkEnd w:id="16602"/>
      <w:bookmarkEnd w:id="16603"/>
    </w:p>
    <w:p w:rsidR="00492839" w:rsidRDefault="00492839" w:rsidP="00582247">
      <w:pPr>
        <w:pStyle w:val="af6"/>
        <w:keepNext/>
        <w:rPr>
          <w:rtl/>
        </w:rPr>
      </w:pPr>
      <w:r w:rsidRPr="0045610C">
        <w:rPr>
          <w:rStyle w:val="TagStyle"/>
          <w:rtl/>
        </w:rPr>
        <w:t xml:space="preserve"> &lt;&lt; יור &gt;&gt; </w:t>
      </w:r>
      <w:r>
        <w:rPr>
          <w:rtl/>
        </w:rPr>
        <w:t>היו"ר יעקב מרגי:</w:t>
      </w:r>
      <w:r w:rsidRPr="0045610C">
        <w:rPr>
          <w:rStyle w:val="TagStyle"/>
          <w:rtl/>
        </w:rPr>
        <w:t xml:space="preserve"> &lt;&lt; יור &gt;&gt;</w:t>
      </w:r>
      <w:r>
        <w:rPr>
          <w:rtl/>
        </w:rPr>
        <w:t xml:space="preserve"> </w:t>
      </w:r>
    </w:p>
    <w:p w:rsidR="00492839" w:rsidRDefault="00492839" w:rsidP="001C0776">
      <w:pPr>
        <w:rPr>
          <w:rtl/>
        </w:rPr>
      </w:pPr>
    </w:p>
    <w:p w:rsidR="00492839" w:rsidRDefault="00492839" w:rsidP="00582247">
      <w:pPr>
        <w:rPr>
          <w:rtl/>
        </w:rPr>
      </w:pPr>
      <w:bookmarkStart w:id="16604" w:name="_ETM_Q96_607817"/>
      <w:bookmarkEnd w:id="16604"/>
      <w:r>
        <w:rPr>
          <w:rFonts w:hint="cs"/>
          <w:rtl/>
        </w:rPr>
        <w:t>אחרי זה הוא</w:t>
      </w:r>
      <w:bookmarkStart w:id="16605" w:name="_ETM_Q96_609262"/>
      <w:bookmarkEnd w:id="16605"/>
      <w:r>
        <w:rPr>
          <w:rFonts w:hint="cs"/>
          <w:rtl/>
        </w:rPr>
        <w:t xml:space="preserve"> עובר לבעל פה.</w:t>
      </w:r>
    </w:p>
    <w:p w:rsidR="00492839" w:rsidRDefault="00492839" w:rsidP="00582247">
      <w:pPr>
        <w:rPr>
          <w:rtl/>
        </w:rPr>
      </w:pPr>
      <w:bookmarkStart w:id="16606" w:name="_ETM_Q96_606106"/>
      <w:bookmarkStart w:id="16607" w:name="_ETM_Q96_606225"/>
      <w:bookmarkEnd w:id="16606"/>
      <w:bookmarkEnd w:id="16607"/>
    </w:p>
    <w:p w:rsidR="00492839" w:rsidRDefault="00492839" w:rsidP="00582247">
      <w:pPr>
        <w:pStyle w:val="-"/>
        <w:keepNext/>
        <w:rPr>
          <w:rtl/>
        </w:rPr>
      </w:pPr>
      <w:bookmarkStart w:id="16608" w:name="ET_speakercontinue_6679_20"/>
      <w:r w:rsidRPr="0045610C">
        <w:rPr>
          <w:rStyle w:val="TagStyle"/>
          <w:rtl/>
        </w:rPr>
        <w:t xml:space="preserve"> &lt;&lt; דובר_המשך &gt;&gt; </w:t>
      </w:r>
      <w:r>
        <w:rPr>
          <w:rtl/>
        </w:rPr>
        <w:t>יצחק קרויזר (</w:t>
      </w:r>
      <w:r>
        <w:rPr>
          <w:rFonts w:hint="cs"/>
          <w:rtl/>
        </w:rPr>
        <w:t xml:space="preserve">יו"ר </w:t>
      </w:r>
      <w:r>
        <w:rPr>
          <w:rtl/>
        </w:rPr>
        <w:t>ועדת הפנים והגנת הסביבה):</w:t>
      </w:r>
      <w:r w:rsidRPr="0045610C">
        <w:rPr>
          <w:rStyle w:val="TagStyle"/>
          <w:rtl/>
        </w:rPr>
        <w:t xml:space="preserve"> &lt;&lt; דובר_המשך &gt;&gt;</w:t>
      </w:r>
      <w:r>
        <w:rPr>
          <w:rtl/>
        </w:rPr>
        <w:t xml:space="preserve"> </w:t>
      </w:r>
      <w:bookmarkEnd w:id="16608"/>
    </w:p>
    <w:p w:rsidR="00492839" w:rsidRDefault="00492839" w:rsidP="001C0776">
      <w:pPr>
        <w:rPr>
          <w:rtl/>
        </w:rPr>
      </w:pPr>
    </w:p>
    <w:p w:rsidR="00492839" w:rsidRDefault="00492839" w:rsidP="00582247">
      <w:pPr>
        <w:rPr>
          <w:rtl/>
        </w:rPr>
      </w:pPr>
      <w:bookmarkStart w:id="16609" w:name="_ETM_Q96_607247"/>
      <w:bookmarkEnd w:id="16609"/>
      <w:r>
        <w:rPr>
          <w:rFonts w:hint="cs"/>
          <w:rtl/>
        </w:rPr>
        <w:t>- -</w:t>
      </w:r>
      <w:r>
        <w:rPr>
          <w:rtl/>
        </w:rPr>
        <w:t xml:space="preserve"> יעיל, רגיש ונכון</w:t>
      </w:r>
      <w:r>
        <w:rPr>
          <w:rFonts w:hint="cs"/>
          <w:rtl/>
        </w:rPr>
        <w:t>.</w:t>
      </w:r>
      <w:r>
        <w:rPr>
          <w:rtl/>
        </w:rPr>
        <w:t xml:space="preserve"> </w:t>
      </w:r>
      <w:bookmarkStart w:id="16610" w:name="_ETM_Q96_609564"/>
      <w:bookmarkEnd w:id="16610"/>
      <w:r>
        <w:rPr>
          <w:rtl/>
        </w:rPr>
        <w:t>היא מ</w:t>
      </w:r>
      <w:r>
        <w:rPr>
          <w:rFonts w:hint="cs"/>
          <w:rtl/>
        </w:rPr>
        <w:t>ות</w:t>
      </w:r>
      <w:r>
        <w:rPr>
          <w:rtl/>
        </w:rPr>
        <w:t>אמת לפרקטיקה</w:t>
      </w:r>
      <w:r>
        <w:rPr>
          <w:rFonts w:hint="cs"/>
          <w:rtl/>
        </w:rPr>
        <w:t xml:space="preserve"> ויכולה </w:t>
      </w:r>
      <w:r>
        <w:rPr>
          <w:rtl/>
        </w:rPr>
        <w:t xml:space="preserve">להוביל </w:t>
      </w:r>
      <w:r>
        <w:rPr>
          <w:rFonts w:hint="cs"/>
          <w:rtl/>
        </w:rPr>
        <w:t xml:space="preserve">לכך </w:t>
      </w:r>
      <w:r>
        <w:rPr>
          <w:rtl/>
        </w:rPr>
        <w:t xml:space="preserve">שהשכונות שכיום הרוסות יהיו סמל </w:t>
      </w:r>
      <w:bookmarkStart w:id="16611" w:name="_ETM_Q96_613276"/>
      <w:bookmarkEnd w:id="16611"/>
      <w:r>
        <w:rPr>
          <w:rtl/>
        </w:rPr>
        <w:t>ודוגמ</w:t>
      </w:r>
      <w:r>
        <w:rPr>
          <w:rFonts w:hint="cs"/>
          <w:rtl/>
        </w:rPr>
        <w:t>ה</w:t>
      </w:r>
      <w:r>
        <w:rPr>
          <w:rtl/>
        </w:rPr>
        <w:t xml:space="preserve"> </w:t>
      </w:r>
      <w:r>
        <w:rPr>
          <w:rFonts w:hint="cs"/>
          <w:rtl/>
        </w:rPr>
        <w:t>ל</w:t>
      </w:r>
      <w:r>
        <w:rPr>
          <w:rtl/>
        </w:rPr>
        <w:t>איך אפשר להפוך את החורבן לבניין</w:t>
      </w:r>
      <w:r>
        <w:rPr>
          <w:rFonts w:hint="cs"/>
          <w:rtl/>
        </w:rPr>
        <w:t xml:space="preserve"> </w:t>
      </w:r>
      <w:r>
        <w:rPr>
          <w:rtl/>
        </w:rPr>
        <w:t xml:space="preserve">ואת ההרס לחלק </w:t>
      </w:r>
      <w:bookmarkStart w:id="16612" w:name="_ETM_Q96_616988"/>
      <w:bookmarkEnd w:id="16612"/>
      <w:r>
        <w:rPr>
          <w:rtl/>
        </w:rPr>
        <w:t xml:space="preserve">מהדרך להתקדמות והתחדשות. </w:t>
      </w:r>
    </w:p>
    <w:p w:rsidR="00492839" w:rsidRDefault="00492839" w:rsidP="00582247">
      <w:pPr>
        <w:ind w:firstLine="0"/>
        <w:rPr>
          <w:rtl/>
        </w:rPr>
      </w:pPr>
      <w:bookmarkStart w:id="16613" w:name="_ETM_Q96_265760"/>
      <w:bookmarkEnd w:id="16613"/>
    </w:p>
    <w:p w:rsidR="00492839" w:rsidRDefault="00492839" w:rsidP="00582247">
      <w:pPr>
        <w:rPr>
          <w:rtl/>
        </w:rPr>
      </w:pPr>
      <w:r>
        <w:rPr>
          <w:rtl/>
        </w:rPr>
        <w:t>אדוני היושב</w:t>
      </w:r>
      <w:r>
        <w:rPr>
          <w:rFonts w:hint="cs"/>
          <w:rtl/>
        </w:rPr>
        <w:t>-</w:t>
      </w:r>
      <w:r>
        <w:rPr>
          <w:rtl/>
        </w:rPr>
        <w:t xml:space="preserve">ראש, </w:t>
      </w:r>
      <w:bookmarkStart w:id="16614" w:name="_ETM_Q96_620920"/>
      <w:bookmarkEnd w:id="16614"/>
      <w:r>
        <w:rPr>
          <w:rtl/>
        </w:rPr>
        <w:t>היום אנחנו אומרים לתושבי השכונות שנפגעו</w:t>
      </w:r>
      <w:r>
        <w:rPr>
          <w:rFonts w:hint="cs"/>
          <w:rtl/>
        </w:rPr>
        <w:t>:</w:t>
      </w:r>
      <w:r>
        <w:rPr>
          <w:rtl/>
        </w:rPr>
        <w:t xml:space="preserve"> המדינה לא בונה לכם </w:t>
      </w:r>
      <w:bookmarkStart w:id="16615" w:name="_ETM_Q96_625759"/>
      <w:bookmarkEnd w:id="16615"/>
      <w:r>
        <w:rPr>
          <w:rtl/>
        </w:rPr>
        <w:t>קירות, היא בונה לכם עתיד.</w:t>
      </w:r>
    </w:p>
    <w:p w:rsidR="00492839" w:rsidRDefault="00492839" w:rsidP="00582247">
      <w:pPr>
        <w:rPr>
          <w:rtl/>
        </w:rPr>
      </w:pPr>
      <w:bookmarkStart w:id="16616" w:name="_ETM_Q96_630261"/>
      <w:bookmarkStart w:id="16617" w:name="_ETM_Q96_630402"/>
      <w:bookmarkEnd w:id="16616"/>
      <w:bookmarkEnd w:id="16617"/>
    </w:p>
    <w:p w:rsidR="00492839" w:rsidRDefault="00492839" w:rsidP="00582247">
      <w:pPr>
        <w:pStyle w:val="af5"/>
        <w:keepNext/>
        <w:rPr>
          <w:rtl/>
        </w:rPr>
      </w:pPr>
      <w:r w:rsidRPr="0045610C">
        <w:rPr>
          <w:rStyle w:val="TagStyle"/>
          <w:rtl/>
        </w:rPr>
        <w:t xml:space="preserve"> &lt;&lt; קריאה &gt;&gt; </w:t>
      </w:r>
      <w:r>
        <w:rPr>
          <w:rtl/>
        </w:rPr>
        <w:t>מירב בן ארי (יש עתיד):</w:t>
      </w:r>
      <w:r w:rsidRPr="0045610C">
        <w:rPr>
          <w:rStyle w:val="TagStyle"/>
          <w:rtl/>
        </w:rPr>
        <w:t xml:space="preserve"> &lt;&lt; קריאה &gt;&gt;</w:t>
      </w:r>
      <w:r>
        <w:rPr>
          <w:rtl/>
        </w:rPr>
        <w:t xml:space="preserve"> </w:t>
      </w:r>
    </w:p>
    <w:p w:rsidR="00492839" w:rsidRDefault="00492839" w:rsidP="001C0776">
      <w:pPr>
        <w:rPr>
          <w:rtl/>
        </w:rPr>
      </w:pPr>
    </w:p>
    <w:p w:rsidR="00492839" w:rsidRDefault="00492839" w:rsidP="00582247">
      <w:pPr>
        <w:rPr>
          <w:rtl/>
        </w:rPr>
      </w:pPr>
      <w:r>
        <w:rPr>
          <w:rFonts w:hint="cs"/>
          <w:rtl/>
        </w:rPr>
        <w:t>תודה.</w:t>
      </w:r>
    </w:p>
    <w:p w:rsidR="00492839" w:rsidRDefault="00492839" w:rsidP="00582247">
      <w:pPr>
        <w:rPr>
          <w:rtl/>
        </w:rPr>
      </w:pPr>
    </w:p>
    <w:p w:rsidR="00492839" w:rsidRDefault="00492839" w:rsidP="00582247">
      <w:pPr>
        <w:pStyle w:val="-"/>
        <w:keepNext/>
        <w:rPr>
          <w:rtl/>
        </w:rPr>
      </w:pPr>
      <w:bookmarkStart w:id="16618" w:name="ET_speakercontinue_6679_23"/>
      <w:r w:rsidRPr="0045610C">
        <w:rPr>
          <w:rStyle w:val="TagStyle"/>
          <w:rtl/>
        </w:rPr>
        <w:t xml:space="preserve"> &lt;&lt; דובר_המשך &gt;&gt; </w:t>
      </w:r>
      <w:r>
        <w:rPr>
          <w:rtl/>
        </w:rPr>
        <w:t>יצחק קרויזר (</w:t>
      </w:r>
      <w:r>
        <w:rPr>
          <w:rFonts w:hint="cs"/>
          <w:rtl/>
        </w:rPr>
        <w:t xml:space="preserve">יו"ר </w:t>
      </w:r>
      <w:r>
        <w:rPr>
          <w:rtl/>
        </w:rPr>
        <w:t>ועדת הפנים והגנת הסביבה):</w:t>
      </w:r>
      <w:r w:rsidRPr="0045610C">
        <w:rPr>
          <w:rStyle w:val="TagStyle"/>
          <w:rtl/>
        </w:rPr>
        <w:t xml:space="preserve"> &lt;&lt; דובר_המשך &gt;&gt;</w:t>
      </w:r>
      <w:r>
        <w:rPr>
          <w:rtl/>
        </w:rPr>
        <w:t xml:space="preserve"> </w:t>
      </w:r>
      <w:bookmarkEnd w:id="16618"/>
    </w:p>
    <w:p w:rsidR="00492839" w:rsidRDefault="00492839" w:rsidP="001C0776">
      <w:pPr>
        <w:rPr>
          <w:rtl/>
        </w:rPr>
      </w:pPr>
    </w:p>
    <w:p w:rsidR="00492839" w:rsidRDefault="00492839" w:rsidP="00582247">
      <w:pPr>
        <w:rPr>
          <w:rtl/>
        </w:rPr>
      </w:pPr>
      <w:r>
        <w:rPr>
          <w:rtl/>
        </w:rPr>
        <w:t xml:space="preserve">להצעת החוק הוגשו הסתייגויות מועטות </w:t>
      </w:r>
      <w:bookmarkStart w:id="16619" w:name="_ETM_Q96_630599"/>
      <w:bookmarkEnd w:id="16619"/>
      <w:r>
        <w:rPr>
          <w:rtl/>
        </w:rPr>
        <w:t>יחסית, ו</w:t>
      </w:r>
      <w:r>
        <w:rPr>
          <w:rFonts w:hint="cs"/>
          <w:rtl/>
        </w:rPr>
        <w:t>היא</w:t>
      </w:r>
      <w:bookmarkStart w:id="16620" w:name="_ETM_Q96_633921"/>
      <w:bookmarkEnd w:id="16620"/>
      <w:r>
        <w:rPr>
          <w:rFonts w:hint="cs"/>
          <w:rtl/>
        </w:rPr>
        <w:t xml:space="preserve"> </w:t>
      </w:r>
      <w:r>
        <w:rPr>
          <w:rtl/>
        </w:rPr>
        <w:t xml:space="preserve">התקבלה בוועדה בהסכמה רחבה. אבקש כי תדחו גם הסתייגויות </w:t>
      </w:r>
      <w:bookmarkStart w:id="16621" w:name="_ETM_Q96_635439"/>
      <w:bookmarkEnd w:id="16621"/>
      <w:r>
        <w:rPr>
          <w:rtl/>
        </w:rPr>
        <w:t>אלה ותצביעו בעד הצעת החוק בנוסח המוצע על</w:t>
      </w:r>
      <w:r>
        <w:rPr>
          <w:rFonts w:hint="cs"/>
          <w:rtl/>
        </w:rPr>
        <w:t xml:space="preserve"> </w:t>
      </w:r>
      <w:r>
        <w:rPr>
          <w:rtl/>
        </w:rPr>
        <w:t>ידי הוועדה.</w:t>
      </w:r>
      <w:bookmarkStart w:id="16622" w:name="_ETM_Q96_640279"/>
      <w:bookmarkEnd w:id="16622"/>
    </w:p>
    <w:p w:rsidR="00492839" w:rsidRDefault="00492839" w:rsidP="00582247">
      <w:pPr>
        <w:rPr>
          <w:rtl/>
        </w:rPr>
      </w:pPr>
    </w:p>
    <w:p w:rsidR="00492839" w:rsidRDefault="00492839" w:rsidP="00582247">
      <w:pPr>
        <w:pStyle w:val="af5"/>
        <w:keepNext/>
        <w:rPr>
          <w:rtl/>
        </w:rPr>
      </w:pPr>
      <w:bookmarkStart w:id="16623" w:name="ET_interruption_5300_24"/>
      <w:r w:rsidRPr="002C5DC9">
        <w:rPr>
          <w:rStyle w:val="TagStyle"/>
          <w:rtl/>
        </w:rPr>
        <w:lastRenderedPageBreak/>
        <w:t xml:space="preserve"> &lt;&lt; קריאה &gt;&gt; </w:t>
      </w:r>
      <w:r>
        <w:rPr>
          <w:rtl/>
        </w:rPr>
        <w:t>מירב בן ארי (יש עתיד):</w:t>
      </w:r>
      <w:r w:rsidRPr="002C5DC9">
        <w:rPr>
          <w:rStyle w:val="TagStyle"/>
          <w:rtl/>
        </w:rPr>
        <w:t xml:space="preserve"> &lt;&lt; קריאה &gt;&gt;</w:t>
      </w:r>
      <w:r>
        <w:rPr>
          <w:rtl/>
        </w:rPr>
        <w:t xml:space="preserve"> </w:t>
      </w:r>
      <w:bookmarkEnd w:id="16623"/>
    </w:p>
    <w:p w:rsidR="00492839" w:rsidRDefault="00492839" w:rsidP="001C0776">
      <w:pPr>
        <w:rPr>
          <w:rtl/>
        </w:rPr>
      </w:pPr>
    </w:p>
    <w:p w:rsidR="00492839" w:rsidRDefault="00492839" w:rsidP="00582247">
      <w:pPr>
        <w:rPr>
          <w:rtl/>
        </w:rPr>
      </w:pPr>
      <w:r>
        <w:rPr>
          <w:rFonts w:hint="cs"/>
          <w:rtl/>
        </w:rPr>
        <w:t>- - -</w:t>
      </w:r>
      <w:bookmarkStart w:id="16624" w:name="_ETM_Q96_642360"/>
      <w:bookmarkEnd w:id="16624"/>
    </w:p>
    <w:p w:rsidR="00492839" w:rsidRDefault="00492839" w:rsidP="00582247">
      <w:pPr>
        <w:ind w:firstLine="0"/>
        <w:rPr>
          <w:rtl/>
        </w:rPr>
      </w:pPr>
      <w:bookmarkStart w:id="16625" w:name="_ETM_Q96_642456"/>
      <w:bookmarkEnd w:id="16625"/>
    </w:p>
    <w:p w:rsidR="00492839" w:rsidRDefault="00492839" w:rsidP="00582247">
      <w:pPr>
        <w:pStyle w:val="-"/>
        <w:keepNext/>
        <w:rPr>
          <w:rtl/>
        </w:rPr>
      </w:pPr>
      <w:bookmarkStart w:id="16626" w:name="ET_speakercontinue_6679_25"/>
      <w:r w:rsidRPr="002C5DC9">
        <w:rPr>
          <w:rStyle w:val="TagStyle"/>
          <w:rtl/>
        </w:rPr>
        <w:t xml:space="preserve"> &lt;&lt; דובר_המשך &gt;&gt; </w:t>
      </w:r>
      <w:r>
        <w:rPr>
          <w:rtl/>
        </w:rPr>
        <w:t>יצחק קרויזר (</w:t>
      </w:r>
      <w:r>
        <w:rPr>
          <w:rFonts w:hint="cs"/>
          <w:rtl/>
        </w:rPr>
        <w:t xml:space="preserve">יו"ר </w:t>
      </w:r>
      <w:r>
        <w:rPr>
          <w:rtl/>
        </w:rPr>
        <w:t>ועדת הפנים והגנת הסביבה):</w:t>
      </w:r>
      <w:r w:rsidRPr="002C5DC9">
        <w:rPr>
          <w:rStyle w:val="TagStyle"/>
          <w:rtl/>
        </w:rPr>
        <w:t xml:space="preserve"> &lt;&lt; דובר_המשך &gt;&gt;</w:t>
      </w:r>
      <w:r>
        <w:rPr>
          <w:rtl/>
        </w:rPr>
        <w:t xml:space="preserve"> </w:t>
      </w:r>
      <w:bookmarkEnd w:id="16626"/>
    </w:p>
    <w:p w:rsidR="00492839" w:rsidRDefault="00492839" w:rsidP="001C0776">
      <w:pPr>
        <w:rPr>
          <w:rtl/>
        </w:rPr>
      </w:pPr>
    </w:p>
    <w:p w:rsidR="00492839" w:rsidRDefault="00492839" w:rsidP="00B85FEC">
      <w:pPr>
        <w:rPr>
          <w:rtl/>
        </w:rPr>
      </w:pPr>
      <w:r>
        <w:rPr>
          <w:rtl/>
        </w:rPr>
        <w:t>אני מבקש להודות ליועץ המשפטי לוועדה</w:t>
      </w:r>
      <w:r w:rsidR="00B85FEC">
        <w:rPr>
          <w:rFonts w:hint="cs"/>
          <w:rtl/>
        </w:rPr>
        <w:t xml:space="preserve"> עו"ד</w:t>
      </w:r>
      <w:r>
        <w:rPr>
          <w:rFonts w:hint="cs"/>
          <w:rtl/>
        </w:rPr>
        <w:t xml:space="preserve"> תומר רוזנר.</w:t>
      </w:r>
    </w:p>
    <w:p w:rsidR="00492839" w:rsidRDefault="00492839" w:rsidP="00582247">
      <w:pPr>
        <w:rPr>
          <w:rtl/>
        </w:rPr>
      </w:pPr>
      <w:bookmarkStart w:id="16627" w:name="_ETM_Q96_644834"/>
      <w:bookmarkStart w:id="16628" w:name="_ETM_Q96_644946"/>
      <w:bookmarkEnd w:id="16627"/>
      <w:bookmarkEnd w:id="16628"/>
    </w:p>
    <w:p w:rsidR="00492839" w:rsidRDefault="00492839" w:rsidP="00582247">
      <w:pPr>
        <w:pStyle w:val="af6"/>
        <w:keepNext/>
        <w:rPr>
          <w:rtl/>
        </w:rPr>
      </w:pPr>
      <w:r w:rsidRPr="002C5DC9">
        <w:rPr>
          <w:rStyle w:val="TagStyle"/>
          <w:rtl/>
        </w:rPr>
        <w:t xml:space="preserve">&lt;&lt; יור &gt;&gt; </w:t>
      </w:r>
      <w:r>
        <w:rPr>
          <w:rtl/>
        </w:rPr>
        <w:t>היו"ר יעקב מרגי:</w:t>
      </w:r>
      <w:r w:rsidRPr="002C5DC9">
        <w:rPr>
          <w:rStyle w:val="TagStyle"/>
          <w:rtl/>
        </w:rPr>
        <w:t xml:space="preserve"> &lt;&lt; יור &gt;&gt;</w:t>
      </w:r>
      <w:r>
        <w:rPr>
          <w:rtl/>
        </w:rPr>
        <w:t xml:space="preserve"> </w:t>
      </w:r>
    </w:p>
    <w:p w:rsidR="00492839" w:rsidRDefault="00492839" w:rsidP="001C0776">
      <w:pPr>
        <w:rPr>
          <w:rtl/>
        </w:rPr>
      </w:pPr>
    </w:p>
    <w:p w:rsidR="00492839" w:rsidRDefault="00492839" w:rsidP="00582247">
      <w:pPr>
        <w:rPr>
          <w:rtl/>
        </w:rPr>
      </w:pPr>
      <w:bookmarkStart w:id="16629" w:name="_ETM_Q96_643368"/>
      <w:bookmarkEnd w:id="16629"/>
      <w:r>
        <w:rPr>
          <w:rFonts w:hint="cs"/>
          <w:rtl/>
        </w:rPr>
        <w:t>שהאריך בדבר</w:t>
      </w:r>
      <w:r w:rsidR="00B51CD2">
        <w:rPr>
          <w:rFonts w:hint="cs"/>
          <w:rtl/>
        </w:rPr>
        <w:t>י</w:t>
      </w:r>
      <w:r>
        <w:rPr>
          <w:rFonts w:hint="cs"/>
          <w:rtl/>
        </w:rPr>
        <w:t xml:space="preserve">י </w:t>
      </w:r>
      <w:bookmarkStart w:id="16630" w:name="_ETM_Q96_645790"/>
      <w:bookmarkStart w:id="16631" w:name="_ETM_Q96_645795"/>
      <w:bookmarkEnd w:id="16630"/>
      <w:bookmarkEnd w:id="16631"/>
      <w:r>
        <w:rPr>
          <w:rFonts w:hint="cs"/>
          <w:rtl/>
        </w:rPr>
        <w:t>– תומר, מגיע לו. נכס לכנסת, נכס לוועדה.</w:t>
      </w:r>
    </w:p>
    <w:p w:rsidR="00492839" w:rsidRDefault="00492839" w:rsidP="00582247">
      <w:pPr>
        <w:rPr>
          <w:rtl/>
        </w:rPr>
      </w:pPr>
    </w:p>
    <w:p w:rsidR="00492839" w:rsidRDefault="00492839" w:rsidP="00582247">
      <w:pPr>
        <w:pStyle w:val="-"/>
        <w:keepNext/>
        <w:rPr>
          <w:rtl/>
        </w:rPr>
      </w:pPr>
      <w:bookmarkStart w:id="16632" w:name="ET_speakercontinue_6679_28"/>
      <w:r w:rsidRPr="002C5DC9">
        <w:rPr>
          <w:rStyle w:val="TagStyle"/>
          <w:rtl/>
        </w:rPr>
        <w:t xml:space="preserve"> &lt;&lt; דובר_המשך &gt;&gt; </w:t>
      </w:r>
      <w:r>
        <w:rPr>
          <w:rtl/>
        </w:rPr>
        <w:t>יצחק קרויזר (</w:t>
      </w:r>
      <w:r>
        <w:rPr>
          <w:rFonts w:hint="cs"/>
          <w:rtl/>
        </w:rPr>
        <w:t xml:space="preserve">יו"ר </w:t>
      </w:r>
      <w:r>
        <w:rPr>
          <w:rtl/>
        </w:rPr>
        <w:t>ועדת הפנים והגנת הסביבה):</w:t>
      </w:r>
      <w:r w:rsidRPr="002C5DC9">
        <w:rPr>
          <w:rStyle w:val="TagStyle"/>
          <w:rtl/>
        </w:rPr>
        <w:t xml:space="preserve"> &lt;&lt; דובר_המשך &gt;&gt;</w:t>
      </w:r>
      <w:r>
        <w:rPr>
          <w:rtl/>
        </w:rPr>
        <w:t xml:space="preserve"> </w:t>
      </w:r>
      <w:bookmarkEnd w:id="16632"/>
    </w:p>
    <w:p w:rsidR="00492839" w:rsidRPr="002C5DC9" w:rsidRDefault="00492839" w:rsidP="00582247">
      <w:pPr>
        <w:ind w:firstLine="0"/>
        <w:rPr>
          <w:rtl/>
        </w:rPr>
      </w:pPr>
    </w:p>
    <w:p w:rsidR="00492839" w:rsidRDefault="00492839" w:rsidP="00B85FEC">
      <w:pPr>
        <w:rPr>
          <w:rtl/>
        </w:rPr>
      </w:pPr>
      <w:bookmarkStart w:id="16633" w:name="_ETM_Q96_640725"/>
      <w:bookmarkStart w:id="16634" w:name="_ETM_Q96_640830"/>
      <w:bookmarkEnd w:id="16633"/>
      <w:bookmarkEnd w:id="16634"/>
      <w:r>
        <w:rPr>
          <w:rtl/>
        </w:rPr>
        <w:t>תומר השקיע הרבה מחשבה ומקצוע</w:t>
      </w:r>
      <w:r>
        <w:rPr>
          <w:rFonts w:hint="cs"/>
          <w:rtl/>
        </w:rPr>
        <w:t>י</w:t>
      </w:r>
      <w:r>
        <w:rPr>
          <w:rtl/>
        </w:rPr>
        <w:t xml:space="preserve">ות עוד </w:t>
      </w:r>
      <w:bookmarkStart w:id="16635" w:name="_ETM_Q96_649163"/>
      <w:bookmarkEnd w:id="16635"/>
      <w:r w:rsidR="00B85FEC">
        <w:rPr>
          <w:rFonts w:hint="cs"/>
          <w:rtl/>
        </w:rPr>
        <w:t>בשלב</w:t>
      </w:r>
      <w:r>
        <w:rPr>
          <w:rFonts w:hint="cs"/>
          <w:rtl/>
        </w:rPr>
        <w:t xml:space="preserve"> של הצעת </w:t>
      </w:r>
      <w:r>
        <w:rPr>
          <w:rtl/>
        </w:rPr>
        <w:t>החוק בימי מלחמת עם כלביא</w:t>
      </w:r>
      <w:r>
        <w:rPr>
          <w:rFonts w:hint="cs"/>
          <w:rtl/>
        </w:rPr>
        <w:t>;</w:t>
      </w:r>
      <w:r>
        <w:rPr>
          <w:rtl/>
        </w:rPr>
        <w:t xml:space="preserve"> ליועצות </w:t>
      </w:r>
      <w:bookmarkStart w:id="16636" w:name="_ETM_Q96_653196"/>
      <w:bookmarkEnd w:id="16636"/>
      <w:r>
        <w:rPr>
          <w:rtl/>
        </w:rPr>
        <w:t>המשפטיות</w:t>
      </w:r>
      <w:r w:rsidR="00B85FEC">
        <w:rPr>
          <w:rFonts w:hint="cs"/>
          <w:rtl/>
        </w:rPr>
        <w:t xml:space="preserve"> עו"ד</w:t>
      </w:r>
      <w:r>
        <w:rPr>
          <w:rtl/>
        </w:rPr>
        <w:t xml:space="preserve"> רוני טיסר </w:t>
      </w:r>
      <w:r>
        <w:rPr>
          <w:rFonts w:hint="cs"/>
          <w:rtl/>
        </w:rPr>
        <w:t>ו</w:t>
      </w:r>
      <w:r>
        <w:rPr>
          <w:rtl/>
        </w:rPr>
        <w:t>עו</w:t>
      </w:r>
      <w:r w:rsidR="00B85FEC">
        <w:rPr>
          <w:rFonts w:hint="cs"/>
          <w:rtl/>
        </w:rPr>
        <w:t>"ד</w:t>
      </w:r>
      <w:r>
        <w:rPr>
          <w:rtl/>
        </w:rPr>
        <w:t xml:space="preserve"> ר</w:t>
      </w:r>
      <w:r>
        <w:rPr>
          <w:rFonts w:hint="cs"/>
          <w:rtl/>
        </w:rPr>
        <w:t>עות</w:t>
      </w:r>
      <w:r>
        <w:rPr>
          <w:rtl/>
        </w:rPr>
        <w:t xml:space="preserve"> בינג, שהשקיעו </w:t>
      </w:r>
      <w:bookmarkStart w:id="16637" w:name="_ETM_Q96_657229"/>
      <w:bookmarkEnd w:id="16637"/>
      <w:r>
        <w:rPr>
          <w:rtl/>
        </w:rPr>
        <w:t>שעות רבות גם בימי המלחמה</w:t>
      </w:r>
      <w:r w:rsidR="00B85FEC">
        <w:rPr>
          <w:rFonts w:hint="cs"/>
          <w:rtl/>
        </w:rPr>
        <w:t>,</w:t>
      </w:r>
      <w:r>
        <w:rPr>
          <w:rtl/>
        </w:rPr>
        <w:t xml:space="preserve"> כש</w:t>
      </w:r>
      <w:r>
        <w:rPr>
          <w:rFonts w:hint="cs"/>
          <w:rtl/>
        </w:rPr>
        <w:t xml:space="preserve">הילדים בבית </w:t>
      </w:r>
      <w:r>
        <w:rPr>
          <w:rtl/>
        </w:rPr>
        <w:t xml:space="preserve">והוועדה התכנסה עד </w:t>
      </w:r>
      <w:bookmarkStart w:id="16638" w:name="_ETM_Q96_661262"/>
      <w:bookmarkEnd w:id="16638"/>
      <w:r>
        <w:rPr>
          <w:rtl/>
        </w:rPr>
        <w:t>לשעות הערב המאוחרות</w:t>
      </w:r>
      <w:r>
        <w:rPr>
          <w:rFonts w:hint="cs"/>
          <w:rtl/>
        </w:rPr>
        <w:t>;</w:t>
      </w:r>
      <w:r>
        <w:rPr>
          <w:rtl/>
        </w:rPr>
        <w:t xml:space="preserve"> למנהלת הוועדה המסורה לאה </w:t>
      </w:r>
      <w:r>
        <w:rPr>
          <w:rFonts w:hint="cs"/>
          <w:rtl/>
        </w:rPr>
        <w:t>ק</w:t>
      </w:r>
      <w:r>
        <w:rPr>
          <w:rtl/>
        </w:rPr>
        <w:t>רי</w:t>
      </w:r>
      <w:r>
        <w:rPr>
          <w:rFonts w:hint="cs"/>
          <w:rtl/>
        </w:rPr>
        <w:t>כ</w:t>
      </w:r>
      <w:r>
        <w:rPr>
          <w:rtl/>
        </w:rPr>
        <w:t xml:space="preserve">לי וצוותה על </w:t>
      </w:r>
      <w:bookmarkStart w:id="16639" w:name="_ETM_Q96_665295"/>
      <w:bookmarkEnd w:id="16639"/>
      <w:r>
        <w:rPr>
          <w:rtl/>
        </w:rPr>
        <w:t xml:space="preserve">ניהולם של דיונים רבים, ויחד איתם </w:t>
      </w:r>
      <w:bookmarkStart w:id="16640" w:name="_ETM_Q96_669339"/>
      <w:bookmarkEnd w:id="16640"/>
      <w:r>
        <w:rPr>
          <w:rFonts w:hint="cs"/>
          <w:rtl/>
        </w:rPr>
        <w:t>ל</w:t>
      </w:r>
      <w:r>
        <w:rPr>
          <w:rtl/>
        </w:rPr>
        <w:t>נציגי הממשלה שהיו שותפים מלאים בהליכי החקיקה</w:t>
      </w:r>
      <w:r>
        <w:rPr>
          <w:rFonts w:hint="cs"/>
          <w:rtl/>
        </w:rPr>
        <w:t>.</w:t>
      </w:r>
      <w:r>
        <w:rPr>
          <w:rtl/>
        </w:rPr>
        <w:t xml:space="preserve"> נזכיר מתוכם את </w:t>
      </w:r>
      <w:bookmarkStart w:id="16641" w:name="_ETM_Q96_673372"/>
      <w:bookmarkEnd w:id="16641"/>
      <w:r>
        <w:rPr>
          <w:rtl/>
        </w:rPr>
        <w:t>מתן יגל, סגן הממונה על התקציבים במשרד האוצר, עו</w:t>
      </w:r>
      <w:r w:rsidR="00B85FEC">
        <w:rPr>
          <w:rFonts w:hint="cs"/>
          <w:rtl/>
        </w:rPr>
        <w:t>"ד</w:t>
      </w:r>
      <w:r>
        <w:rPr>
          <w:rtl/>
        </w:rPr>
        <w:t xml:space="preserve"> </w:t>
      </w:r>
      <w:bookmarkStart w:id="16642" w:name="_ETM_Q96_677405"/>
      <w:bookmarkEnd w:id="16642"/>
      <w:r>
        <w:rPr>
          <w:rtl/>
        </w:rPr>
        <w:t>כרמית יוליס</w:t>
      </w:r>
      <w:r>
        <w:rPr>
          <w:rFonts w:hint="cs"/>
          <w:rtl/>
        </w:rPr>
        <w:t>,</w:t>
      </w:r>
      <w:r>
        <w:rPr>
          <w:rtl/>
        </w:rPr>
        <w:t xml:space="preserve"> המשנה ליועץ המשפטי לממשלה, עו</w:t>
      </w:r>
      <w:r w:rsidR="00B85FEC">
        <w:rPr>
          <w:rFonts w:hint="cs"/>
          <w:rtl/>
        </w:rPr>
        <w:t>ד"</w:t>
      </w:r>
      <w:r>
        <w:rPr>
          <w:rtl/>
        </w:rPr>
        <w:t xml:space="preserve"> בני </w:t>
      </w:r>
      <w:r>
        <w:rPr>
          <w:rFonts w:hint="cs"/>
          <w:rtl/>
        </w:rPr>
        <w:t>א</w:t>
      </w:r>
      <w:r>
        <w:rPr>
          <w:rtl/>
        </w:rPr>
        <w:t xml:space="preserve">רביב, </w:t>
      </w:r>
      <w:bookmarkStart w:id="16643" w:name="_ETM_Q96_681439"/>
      <w:bookmarkEnd w:id="16643"/>
      <w:r>
        <w:rPr>
          <w:rtl/>
        </w:rPr>
        <w:t>סגן יו</w:t>
      </w:r>
      <w:r>
        <w:rPr>
          <w:rFonts w:hint="cs"/>
          <w:rtl/>
        </w:rPr>
        <w:t>"</w:t>
      </w:r>
      <w:r>
        <w:rPr>
          <w:rtl/>
        </w:rPr>
        <w:t>ר מטה התכנון הלאומי</w:t>
      </w:r>
      <w:r w:rsidR="00B85FEC">
        <w:rPr>
          <w:rFonts w:hint="cs"/>
          <w:rtl/>
        </w:rPr>
        <w:t>,</w:t>
      </w:r>
      <w:r>
        <w:rPr>
          <w:rtl/>
        </w:rPr>
        <w:t xml:space="preserve"> וכל מי שסייע בהצעת חוק </w:t>
      </w:r>
      <w:bookmarkStart w:id="16644" w:name="_ETM_Q96_685472"/>
      <w:bookmarkEnd w:id="16644"/>
      <w:r>
        <w:rPr>
          <w:rtl/>
        </w:rPr>
        <w:t>חשובה זו</w:t>
      </w:r>
      <w:r>
        <w:rPr>
          <w:rFonts w:hint="cs"/>
          <w:rtl/>
        </w:rPr>
        <w:t>.</w:t>
      </w:r>
    </w:p>
    <w:p w:rsidR="00492839" w:rsidRDefault="00492839" w:rsidP="00582247">
      <w:pPr>
        <w:rPr>
          <w:rtl/>
        </w:rPr>
      </w:pPr>
      <w:bookmarkStart w:id="16645" w:name="_ETM_Q96_689740"/>
      <w:bookmarkStart w:id="16646" w:name="_ETM_Q96_689895"/>
      <w:bookmarkStart w:id="16647" w:name="_ETM_Q96_690070"/>
      <w:bookmarkEnd w:id="16645"/>
      <w:bookmarkEnd w:id="16646"/>
      <w:bookmarkEnd w:id="16647"/>
    </w:p>
    <w:p w:rsidR="00492839" w:rsidRDefault="00492839" w:rsidP="00B85FEC">
      <w:pPr>
        <w:rPr>
          <w:rtl/>
        </w:rPr>
      </w:pPr>
      <w:bookmarkStart w:id="16648" w:name="_ETM_Q96_690206"/>
      <w:bookmarkEnd w:id="16648"/>
      <w:r>
        <w:rPr>
          <w:rtl/>
        </w:rPr>
        <w:t xml:space="preserve">וליוזם החוק הפרטי חבר הכנסת יעקב אשר, שלא </w:t>
      </w:r>
      <w:bookmarkStart w:id="16649" w:name="_ETM_Q96_689505"/>
      <w:bookmarkEnd w:id="16649"/>
      <w:r>
        <w:rPr>
          <w:rtl/>
        </w:rPr>
        <w:t>נמצא כאן</w:t>
      </w:r>
      <w:r>
        <w:rPr>
          <w:rFonts w:hint="cs"/>
          <w:rtl/>
        </w:rPr>
        <w:t xml:space="preserve"> - -</w:t>
      </w:r>
    </w:p>
    <w:p w:rsidR="00492839" w:rsidRDefault="00492839" w:rsidP="00582247">
      <w:pPr>
        <w:rPr>
          <w:rtl/>
        </w:rPr>
      </w:pPr>
    </w:p>
    <w:p w:rsidR="00492839" w:rsidRDefault="00492839" w:rsidP="00582247">
      <w:pPr>
        <w:pStyle w:val="af6"/>
        <w:keepNext/>
        <w:rPr>
          <w:rtl/>
        </w:rPr>
      </w:pPr>
      <w:r w:rsidRPr="002C5DC9">
        <w:rPr>
          <w:rStyle w:val="TagStyle"/>
          <w:rtl/>
        </w:rPr>
        <w:t xml:space="preserve"> &lt;&lt; יור &gt;&gt; </w:t>
      </w:r>
      <w:r>
        <w:rPr>
          <w:rtl/>
        </w:rPr>
        <w:t>היו"ר יעקב מרגי:</w:t>
      </w:r>
      <w:r w:rsidRPr="002C5DC9">
        <w:rPr>
          <w:rStyle w:val="TagStyle"/>
          <w:rtl/>
        </w:rPr>
        <w:t xml:space="preserve"> &lt;&lt; יור &gt;&gt;</w:t>
      </w:r>
      <w:r>
        <w:rPr>
          <w:rtl/>
        </w:rPr>
        <w:t xml:space="preserve"> </w:t>
      </w:r>
    </w:p>
    <w:p w:rsidR="00492839" w:rsidRDefault="00492839" w:rsidP="001C0776">
      <w:pPr>
        <w:rPr>
          <w:rtl/>
        </w:rPr>
      </w:pPr>
    </w:p>
    <w:p w:rsidR="00492839" w:rsidRDefault="00492839" w:rsidP="00582247">
      <w:pPr>
        <w:rPr>
          <w:rtl/>
        </w:rPr>
      </w:pPr>
      <w:bookmarkStart w:id="16650" w:name="_ETM_Q96_689674"/>
      <w:bookmarkEnd w:id="16650"/>
      <w:r>
        <w:rPr>
          <w:rFonts w:hint="cs"/>
          <w:rtl/>
        </w:rPr>
        <w:t>תודה</w:t>
      </w:r>
      <w:bookmarkStart w:id="16651" w:name="_ETM_Q96_690312"/>
      <w:bookmarkEnd w:id="16651"/>
      <w:r>
        <w:rPr>
          <w:rFonts w:hint="cs"/>
          <w:rtl/>
        </w:rPr>
        <w:t xml:space="preserve"> גם לנו על הסבלנות להקשיב</w:t>
      </w:r>
      <w:bookmarkStart w:id="16652" w:name="_ETM_Q96_693444"/>
      <w:bookmarkEnd w:id="16652"/>
      <w:r>
        <w:rPr>
          <w:rFonts w:hint="cs"/>
          <w:rtl/>
        </w:rPr>
        <w:t xml:space="preserve"> לך. חשוב מאוד.</w:t>
      </w:r>
    </w:p>
    <w:p w:rsidR="00492839" w:rsidRDefault="00492839" w:rsidP="00582247">
      <w:pPr>
        <w:rPr>
          <w:rtl/>
        </w:rPr>
      </w:pPr>
      <w:bookmarkStart w:id="16653" w:name="_ETM_Q96_693538"/>
      <w:bookmarkEnd w:id="16653"/>
    </w:p>
    <w:p w:rsidR="00492839" w:rsidRDefault="00492839" w:rsidP="00582247">
      <w:pPr>
        <w:pStyle w:val="-"/>
        <w:keepNext/>
        <w:rPr>
          <w:rtl/>
        </w:rPr>
      </w:pPr>
      <w:bookmarkStart w:id="16654" w:name="ET_speakercontinue_6679_30"/>
      <w:r w:rsidRPr="002C5DC9">
        <w:rPr>
          <w:rStyle w:val="TagStyle"/>
          <w:rtl/>
        </w:rPr>
        <w:t xml:space="preserve"> &lt;&lt; דובר_המשך &gt;&gt; </w:t>
      </w:r>
      <w:r>
        <w:rPr>
          <w:rtl/>
        </w:rPr>
        <w:t>יצחק קרויזר (</w:t>
      </w:r>
      <w:r>
        <w:rPr>
          <w:rFonts w:hint="cs"/>
          <w:rtl/>
        </w:rPr>
        <w:t xml:space="preserve">יו"ר </w:t>
      </w:r>
      <w:r>
        <w:rPr>
          <w:rtl/>
        </w:rPr>
        <w:t>ועדת הפנים והגנת הסביבה):</w:t>
      </w:r>
      <w:r w:rsidRPr="002C5DC9">
        <w:rPr>
          <w:rStyle w:val="TagStyle"/>
          <w:rtl/>
        </w:rPr>
        <w:t xml:space="preserve"> &lt;&lt; דובר_המשך &gt;&gt;</w:t>
      </w:r>
      <w:r>
        <w:rPr>
          <w:rtl/>
        </w:rPr>
        <w:t xml:space="preserve"> </w:t>
      </w:r>
      <w:bookmarkEnd w:id="16654"/>
    </w:p>
    <w:p w:rsidR="00492839" w:rsidRDefault="00492839" w:rsidP="001C0776">
      <w:pPr>
        <w:rPr>
          <w:rtl/>
        </w:rPr>
      </w:pPr>
    </w:p>
    <w:p w:rsidR="00492839" w:rsidRDefault="00492839" w:rsidP="00B85FEC">
      <w:pPr>
        <w:rPr>
          <w:rtl/>
        </w:rPr>
      </w:pPr>
      <w:bookmarkStart w:id="16655" w:name="_ETM_Q96_695035"/>
      <w:bookmarkEnd w:id="16655"/>
      <w:r>
        <w:rPr>
          <w:rFonts w:hint="cs"/>
          <w:rtl/>
        </w:rPr>
        <w:t xml:space="preserve">- - אבל השאיר </w:t>
      </w:r>
      <w:bookmarkStart w:id="16656" w:name="_ETM_Q96_695003"/>
      <w:bookmarkEnd w:id="16656"/>
      <w:r>
        <w:rPr>
          <w:rFonts w:hint="cs"/>
          <w:rtl/>
        </w:rPr>
        <w:t xml:space="preserve">לנו </w:t>
      </w:r>
      <w:r>
        <w:rPr>
          <w:rtl/>
        </w:rPr>
        <w:t xml:space="preserve">הצעת חוק חשובה מאוד, שמסייעת לאותם תושבים ואזרחים </w:t>
      </w:r>
      <w:bookmarkStart w:id="16657" w:name="_ETM_Q96_698391"/>
      <w:bookmarkEnd w:id="16657"/>
      <w:r>
        <w:rPr>
          <w:rtl/>
        </w:rPr>
        <w:t xml:space="preserve">רבים שבתיהם נפגעו במהלך המערכה האחרונה, שעדיין </w:t>
      </w:r>
      <w:r w:rsidR="00B85FEC">
        <w:rPr>
          <w:rFonts w:hint="cs"/>
          <w:rtl/>
        </w:rPr>
        <w:t>נמשכת</w:t>
      </w:r>
      <w:r>
        <w:rPr>
          <w:rFonts w:hint="cs"/>
          <w:rtl/>
        </w:rPr>
        <w:t xml:space="preserve">, </w:t>
      </w:r>
      <w:r>
        <w:rPr>
          <w:rtl/>
        </w:rPr>
        <w:t>לצערנו</w:t>
      </w:r>
      <w:r>
        <w:rPr>
          <w:rFonts w:hint="cs"/>
          <w:rtl/>
        </w:rPr>
        <w:t>,</w:t>
      </w:r>
      <w:r>
        <w:rPr>
          <w:rtl/>
        </w:rPr>
        <w:t xml:space="preserve"> </w:t>
      </w:r>
      <w:r>
        <w:rPr>
          <w:rFonts w:hint="cs"/>
          <w:rtl/>
        </w:rPr>
        <w:t>ו</w:t>
      </w:r>
      <w:r>
        <w:rPr>
          <w:rtl/>
        </w:rPr>
        <w:t xml:space="preserve">בתקווה </w:t>
      </w:r>
      <w:bookmarkStart w:id="16658" w:name="_ETM_Q96_703233"/>
      <w:bookmarkEnd w:id="16658"/>
      <w:r>
        <w:rPr>
          <w:rtl/>
        </w:rPr>
        <w:t>שנכריע את אויבינו בכלל הגזרות</w:t>
      </w:r>
      <w:r w:rsidR="00B85FEC">
        <w:rPr>
          <w:rFonts w:hint="cs"/>
          <w:rtl/>
        </w:rPr>
        <w:t>.</w:t>
      </w:r>
      <w:r>
        <w:rPr>
          <w:rtl/>
        </w:rPr>
        <w:t xml:space="preserve"> הוועדה באמת עבדה </w:t>
      </w:r>
      <w:bookmarkStart w:id="16659" w:name="_ETM_Q96_708075"/>
      <w:bookmarkEnd w:id="16659"/>
      <w:r>
        <w:rPr>
          <w:rtl/>
        </w:rPr>
        <w:t xml:space="preserve">מאות רבות של שעות </w:t>
      </w:r>
      <w:r>
        <w:rPr>
          <w:rFonts w:hint="cs"/>
          <w:rtl/>
        </w:rPr>
        <w:t>ב</w:t>
      </w:r>
      <w:r>
        <w:rPr>
          <w:rtl/>
        </w:rPr>
        <w:t xml:space="preserve">ימי דיונים ארוכים, וזו באמת בשורה </w:t>
      </w:r>
      <w:bookmarkStart w:id="16660" w:name="_ETM_Q96_712917"/>
      <w:bookmarkEnd w:id="16660"/>
      <w:r>
        <w:rPr>
          <w:rtl/>
        </w:rPr>
        <w:t>חשובה של הממשלה</w:t>
      </w:r>
      <w:r>
        <w:rPr>
          <w:rFonts w:hint="cs"/>
          <w:rtl/>
        </w:rPr>
        <w:t xml:space="preserve"> ו</w:t>
      </w:r>
      <w:r>
        <w:rPr>
          <w:rtl/>
        </w:rPr>
        <w:t>של חבר הכנסת אשר לאזרחי מדינת ישראל</w:t>
      </w:r>
      <w:r>
        <w:rPr>
          <w:rFonts w:hint="cs"/>
          <w:rtl/>
        </w:rPr>
        <w:t>.</w:t>
      </w:r>
      <w:r>
        <w:rPr>
          <w:rtl/>
        </w:rPr>
        <w:t xml:space="preserve"> </w:t>
      </w:r>
      <w:bookmarkStart w:id="16661" w:name="_ETM_Q96_717969"/>
      <w:bookmarkEnd w:id="16661"/>
      <w:r>
        <w:rPr>
          <w:rtl/>
        </w:rPr>
        <w:t>נאחל בהזדמנות זו חג פסח כשר ושמח</w:t>
      </w:r>
      <w:r>
        <w:rPr>
          <w:rFonts w:hint="cs"/>
          <w:rtl/>
        </w:rPr>
        <w:t>,</w:t>
      </w:r>
      <w:r>
        <w:rPr>
          <w:rtl/>
        </w:rPr>
        <w:t xml:space="preserve"> שנצא מעבדות לחירות</w:t>
      </w:r>
      <w:bookmarkStart w:id="16662" w:name="_ETM_Q96_722569"/>
      <w:bookmarkEnd w:id="16662"/>
      <w:r>
        <w:rPr>
          <w:rtl/>
        </w:rPr>
        <w:t xml:space="preserve"> גם בנפש וגם למעשה.</w:t>
      </w:r>
      <w:r>
        <w:rPr>
          <w:rFonts w:hint="cs"/>
          <w:rtl/>
        </w:rPr>
        <w:t xml:space="preserve"> תודה רבה</w:t>
      </w:r>
      <w:r w:rsidR="00B85FEC">
        <w:rPr>
          <w:rFonts w:hint="cs"/>
          <w:rtl/>
        </w:rPr>
        <w:t>.</w:t>
      </w:r>
      <w:r>
        <w:rPr>
          <w:rFonts w:hint="cs"/>
          <w:rtl/>
        </w:rPr>
        <w:t xml:space="preserve"> חג </w:t>
      </w:r>
      <w:bookmarkStart w:id="16663" w:name="_ETM_Q96_729894"/>
      <w:bookmarkEnd w:id="16663"/>
      <w:r>
        <w:rPr>
          <w:rFonts w:hint="cs"/>
          <w:rtl/>
        </w:rPr>
        <w:t>שמח.</w:t>
      </w:r>
      <w:bookmarkStart w:id="16664" w:name="_ETM_Q96_724470"/>
      <w:bookmarkEnd w:id="16664"/>
    </w:p>
    <w:p w:rsidR="00492839" w:rsidRDefault="00492839" w:rsidP="00582247">
      <w:pPr>
        <w:rPr>
          <w:rtl/>
        </w:rPr>
      </w:pPr>
      <w:bookmarkStart w:id="16665" w:name="_ETM_Q96_724601"/>
      <w:bookmarkEnd w:id="16665"/>
    </w:p>
    <w:p w:rsidR="00492839" w:rsidRDefault="00492839" w:rsidP="00582247">
      <w:pPr>
        <w:pStyle w:val="af6"/>
        <w:keepNext/>
        <w:rPr>
          <w:rtl/>
        </w:rPr>
      </w:pPr>
      <w:r w:rsidRPr="002C5DC9">
        <w:rPr>
          <w:rStyle w:val="TagStyle"/>
          <w:rtl/>
        </w:rPr>
        <w:lastRenderedPageBreak/>
        <w:t xml:space="preserve"> &lt;&lt; יור &gt;&gt; </w:t>
      </w:r>
      <w:r>
        <w:rPr>
          <w:rtl/>
        </w:rPr>
        <w:t>היו"ר יעקב מרגי:</w:t>
      </w:r>
      <w:r w:rsidRPr="002C5DC9">
        <w:rPr>
          <w:rStyle w:val="TagStyle"/>
          <w:rtl/>
        </w:rPr>
        <w:t xml:space="preserve"> &lt;&lt; יור &gt;&gt;</w:t>
      </w:r>
      <w:r>
        <w:rPr>
          <w:rtl/>
        </w:rPr>
        <w:t xml:space="preserve"> </w:t>
      </w:r>
    </w:p>
    <w:p w:rsidR="00492839" w:rsidRDefault="00492839" w:rsidP="001C0776">
      <w:pPr>
        <w:rPr>
          <w:rtl/>
        </w:rPr>
      </w:pPr>
    </w:p>
    <w:p w:rsidR="00492839" w:rsidRPr="002C5DC9" w:rsidRDefault="00492839" w:rsidP="00582247">
      <w:pPr>
        <w:rPr>
          <w:rtl/>
        </w:rPr>
      </w:pPr>
      <w:bookmarkStart w:id="16666" w:name="_ETM_Q96_725990"/>
      <w:bookmarkEnd w:id="16666"/>
      <w:r>
        <w:rPr>
          <w:rFonts w:hint="cs"/>
          <w:rtl/>
        </w:rPr>
        <w:t xml:space="preserve">אמן. אני רוצה להודות ליו"ר הוועדה, שהשקיע ועמל והביא את </w:t>
      </w:r>
      <w:bookmarkStart w:id="16667" w:name="_ETM_Q96_726765"/>
      <w:bookmarkEnd w:id="16667"/>
      <w:r>
        <w:rPr>
          <w:rFonts w:hint="cs"/>
          <w:rtl/>
        </w:rPr>
        <w:t>החוק לכלל ביצוע.</w:t>
      </w:r>
    </w:p>
    <w:p w:rsidR="00492839" w:rsidRDefault="00492839" w:rsidP="00582247">
      <w:pPr>
        <w:rPr>
          <w:rtl/>
        </w:rPr>
      </w:pPr>
    </w:p>
    <w:p w:rsidR="00492839" w:rsidRDefault="00492839" w:rsidP="00B51CD2">
      <w:pPr>
        <w:pStyle w:val="af5"/>
        <w:keepNext/>
        <w:rPr>
          <w:rtl/>
        </w:rPr>
      </w:pPr>
      <w:bookmarkStart w:id="16668" w:name="ET_interruption_6361_32"/>
      <w:r w:rsidRPr="002C5DC9">
        <w:rPr>
          <w:rStyle w:val="TagStyle"/>
          <w:rtl/>
        </w:rPr>
        <w:t xml:space="preserve"> &lt;&lt; קריאה &gt;&gt; </w:t>
      </w:r>
      <w:r w:rsidR="00B51CD2">
        <w:rPr>
          <w:rFonts w:hint="cs"/>
          <w:rtl/>
        </w:rPr>
        <w:t>קריאות</w:t>
      </w:r>
      <w:r>
        <w:rPr>
          <w:rtl/>
        </w:rPr>
        <w:t>:</w:t>
      </w:r>
      <w:r w:rsidRPr="002C5DC9">
        <w:rPr>
          <w:rStyle w:val="TagStyle"/>
          <w:rtl/>
        </w:rPr>
        <w:t xml:space="preserve"> &lt;&lt; קריאה &gt;&gt;</w:t>
      </w:r>
      <w:r>
        <w:rPr>
          <w:rtl/>
        </w:rPr>
        <w:t xml:space="preserve"> </w:t>
      </w:r>
      <w:bookmarkEnd w:id="16668"/>
    </w:p>
    <w:p w:rsidR="00492839" w:rsidRDefault="00492839" w:rsidP="00582247">
      <w:pPr>
        <w:rPr>
          <w:rtl/>
        </w:rPr>
      </w:pPr>
    </w:p>
    <w:p w:rsidR="00492839" w:rsidRDefault="00492839" w:rsidP="00582247">
      <w:pPr>
        <w:rPr>
          <w:rtl/>
        </w:rPr>
      </w:pPr>
      <w:bookmarkStart w:id="16669" w:name="_ETM_Q96_733550"/>
      <w:bookmarkEnd w:id="16669"/>
      <w:r>
        <w:rPr>
          <w:rFonts w:hint="cs"/>
          <w:rtl/>
        </w:rPr>
        <w:t>הוא יו"ר הוועדה.</w:t>
      </w:r>
    </w:p>
    <w:p w:rsidR="00492839" w:rsidRDefault="00492839" w:rsidP="00582247">
      <w:pPr>
        <w:rPr>
          <w:rtl/>
        </w:rPr>
      </w:pPr>
      <w:bookmarkStart w:id="16670" w:name="_ETM_Q96_728783"/>
      <w:bookmarkStart w:id="16671" w:name="_ETM_Q96_728909"/>
      <w:bookmarkEnd w:id="16670"/>
      <w:bookmarkEnd w:id="16671"/>
    </w:p>
    <w:p w:rsidR="00492839" w:rsidRDefault="00492839" w:rsidP="00582247">
      <w:pPr>
        <w:pStyle w:val="-"/>
        <w:keepNext/>
        <w:rPr>
          <w:rtl/>
        </w:rPr>
      </w:pPr>
      <w:bookmarkStart w:id="16672" w:name="_ETM_Q96_733788"/>
      <w:bookmarkStart w:id="16673" w:name="ET_speakercontinue_6679_34"/>
      <w:bookmarkEnd w:id="16672"/>
      <w:r w:rsidRPr="002C5DC9">
        <w:rPr>
          <w:rStyle w:val="TagStyle"/>
          <w:rtl/>
        </w:rPr>
        <w:t xml:space="preserve"> &lt;&lt; דובר_המשך &gt;&gt; </w:t>
      </w:r>
      <w:r>
        <w:rPr>
          <w:rtl/>
        </w:rPr>
        <w:t>יצחק קרויזר (</w:t>
      </w:r>
      <w:r>
        <w:rPr>
          <w:rFonts w:hint="cs"/>
          <w:rtl/>
        </w:rPr>
        <w:t xml:space="preserve">יו"ר </w:t>
      </w:r>
      <w:r>
        <w:rPr>
          <w:rtl/>
        </w:rPr>
        <w:t>ועדת הפנים והגנת הסביבה):</w:t>
      </w:r>
      <w:r w:rsidRPr="002C5DC9">
        <w:rPr>
          <w:rStyle w:val="TagStyle"/>
          <w:rtl/>
        </w:rPr>
        <w:t xml:space="preserve"> &lt;&lt; דובר_המשך &gt;&gt;</w:t>
      </w:r>
      <w:r>
        <w:rPr>
          <w:rtl/>
        </w:rPr>
        <w:t xml:space="preserve"> </w:t>
      </w:r>
      <w:bookmarkEnd w:id="16673"/>
    </w:p>
    <w:p w:rsidR="00492839" w:rsidRDefault="00492839" w:rsidP="001C0776">
      <w:pPr>
        <w:rPr>
          <w:rtl/>
        </w:rPr>
      </w:pPr>
    </w:p>
    <w:p w:rsidR="00492839" w:rsidRDefault="00492839" w:rsidP="00582247">
      <w:pPr>
        <w:rPr>
          <w:rtl/>
        </w:rPr>
      </w:pPr>
      <w:r>
        <w:rPr>
          <w:rFonts w:hint="cs"/>
          <w:rtl/>
        </w:rPr>
        <w:t>אני יו"ר הוועדה.</w:t>
      </w:r>
    </w:p>
    <w:p w:rsidR="00492839" w:rsidRDefault="00492839" w:rsidP="00582247">
      <w:pPr>
        <w:rPr>
          <w:rtl/>
        </w:rPr>
      </w:pPr>
      <w:bookmarkStart w:id="16674" w:name="_ETM_Q96_729747"/>
      <w:bookmarkStart w:id="16675" w:name="_ETM_Q96_729884"/>
      <w:bookmarkEnd w:id="16674"/>
      <w:bookmarkEnd w:id="16675"/>
    </w:p>
    <w:p w:rsidR="00492839" w:rsidRDefault="00492839" w:rsidP="00582247">
      <w:pPr>
        <w:pStyle w:val="af6"/>
        <w:keepNext/>
        <w:rPr>
          <w:rtl/>
        </w:rPr>
      </w:pPr>
      <w:r w:rsidRPr="002C5DC9">
        <w:rPr>
          <w:rStyle w:val="TagStyle"/>
          <w:rtl/>
        </w:rPr>
        <w:t xml:space="preserve"> &lt;&lt; יור &gt;&gt; </w:t>
      </w:r>
      <w:r>
        <w:rPr>
          <w:rtl/>
        </w:rPr>
        <w:t>היו"ר יעקב מרגי:</w:t>
      </w:r>
      <w:r w:rsidRPr="002C5DC9">
        <w:rPr>
          <w:rStyle w:val="TagStyle"/>
          <w:rtl/>
        </w:rPr>
        <w:t xml:space="preserve"> &lt;&lt; יור &gt;&gt;</w:t>
      </w:r>
      <w:r>
        <w:rPr>
          <w:rtl/>
        </w:rPr>
        <w:t xml:space="preserve"> </w:t>
      </w:r>
    </w:p>
    <w:p w:rsidR="00582247" w:rsidRDefault="00582247" w:rsidP="00582247">
      <w:pPr>
        <w:rPr>
          <w:rtl/>
        </w:rPr>
      </w:pPr>
      <w:bookmarkStart w:id="16676" w:name="_ETM_Q96_731001"/>
      <w:bookmarkEnd w:id="16676"/>
    </w:p>
    <w:p w:rsidR="00C43688" w:rsidRDefault="00492839" w:rsidP="00582247">
      <w:pPr>
        <w:rPr>
          <w:rtl/>
        </w:rPr>
      </w:pPr>
      <w:r>
        <w:rPr>
          <w:rFonts w:hint="cs"/>
          <w:rtl/>
        </w:rPr>
        <w:t>מה</w:t>
      </w:r>
      <w:bookmarkStart w:id="16677" w:name="_ETM_Q96_735896"/>
      <w:bookmarkEnd w:id="16677"/>
      <w:r>
        <w:rPr>
          <w:rFonts w:hint="cs"/>
          <w:rtl/>
        </w:rPr>
        <w:t xml:space="preserve"> חשבת, שאני לא יודע?</w:t>
      </w:r>
      <w:bookmarkStart w:id="16678" w:name="_ETM_Q96_734815"/>
      <w:bookmarkStart w:id="16679" w:name="_ETM_Q96_734927"/>
      <w:bookmarkEnd w:id="16678"/>
      <w:bookmarkEnd w:id="16679"/>
      <w:r w:rsidR="00582247">
        <w:rPr>
          <w:rFonts w:hint="cs"/>
          <w:rtl/>
        </w:rPr>
        <w:t xml:space="preserve"> </w:t>
      </w:r>
      <w:bookmarkStart w:id="16680" w:name="TOR_Q97"/>
      <w:bookmarkStart w:id="16681" w:name="_ETM_Q97_130359"/>
      <w:bookmarkEnd w:id="16680"/>
      <w:bookmarkEnd w:id="16681"/>
      <w:r w:rsidR="00C43688">
        <w:rPr>
          <w:rFonts w:hint="cs"/>
          <w:rtl/>
        </w:rPr>
        <w:t xml:space="preserve">הוא </w:t>
      </w:r>
      <w:bookmarkStart w:id="16682" w:name="_ETM_Q97_136833"/>
      <w:bookmarkEnd w:id="16682"/>
      <w:r w:rsidR="00C43688">
        <w:rPr>
          <w:rFonts w:hint="cs"/>
          <w:rtl/>
        </w:rPr>
        <w:t xml:space="preserve">הודה לכולם. אני רוצה להודות </w:t>
      </w:r>
      <w:bookmarkStart w:id="16683" w:name="_ETM_Q97_132979"/>
      <w:bookmarkEnd w:id="16683"/>
      <w:r w:rsidR="00C43688">
        <w:rPr>
          <w:rFonts w:hint="cs"/>
          <w:rtl/>
        </w:rPr>
        <w:t>ליו"ר הוועדה.</w:t>
      </w:r>
    </w:p>
    <w:p w:rsidR="00C43688" w:rsidRDefault="00C43688" w:rsidP="00582247">
      <w:pPr>
        <w:rPr>
          <w:rtl/>
        </w:rPr>
      </w:pPr>
    </w:p>
    <w:p w:rsidR="00C43688" w:rsidRDefault="00C43688" w:rsidP="00582247">
      <w:pPr>
        <w:pStyle w:val="-"/>
        <w:keepNext/>
        <w:rPr>
          <w:rtl/>
        </w:rPr>
      </w:pPr>
      <w:bookmarkStart w:id="16684" w:name="_ETM_Q97_134230"/>
      <w:bookmarkEnd w:id="16684"/>
      <w:r w:rsidRPr="00757713">
        <w:rPr>
          <w:rStyle w:val="TagStyle"/>
          <w:rtl/>
        </w:rPr>
        <w:t xml:space="preserve">&lt;&lt; דובר_המשך &gt;&gt; </w:t>
      </w:r>
      <w:r>
        <w:rPr>
          <w:rtl/>
        </w:rPr>
        <w:t>יצחק קרויזר (</w:t>
      </w:r>
      <w:r>
        <w:rPr>
          <w:rFonts w:hint="cs"/>
          <w:rtl/>
        </w:rPr>
        <w:t>יו"ר ועדת הפנים והגנת הסביבה</w:t>
      </w:r>
      <w:r>
        <w:rPr>
          <w:rtl/>
        </w:rPr>
        <w:t>):</w:t>
      </w:r>
      <w:r w:rsidRPr="00757713">
        <w:rPr>
          <w:rStyle w:val="TagStyle"/>
          <w:rtl/>
        </w:rPr>
        <w:t xml:space="preserve"> &lt;&lt; דובר_המשך &gt;&gt;</w:t>
      </w:r>
      <w:r>
        <w:rPr>
          <w:rtl/>
        </w:rPr>
        <w:t xml:space="preserve"> </w:t>
      </w:r>
    </w:p>
    <w:p w:rsidR="00C43688" w:rsidRDefault="00C43688" w:rsidP="001C0776">
      <w:pPr>
        <w:rPr>
          <w:rtl/>
        </w:rPr>
      </w:pPr>
    </w:p>
    <w:p w:rsidR="00C43688" w:rsidRDefault="00C43688" w:rsidP="00582247">
      <w:pPr>
        <w:rPr>
          <w:rtl/>
        </w:rPr>
      </w:pPr>
      <w:r>
        <w:rPr>
          <w:rFonts w:hint="cs"/>
          <w:rtl/>
        </w:rPr>
        <w:t xml:space="preserve">דרך אגב, מירב, יש לי פה עוד הרבה אנשים להודות להם. יש צוות </w:t>
      </w:r>
      <w:bookmarkStart w:id="16685" w:name="_ETM_Q97_135250"/>
      <w:bookmarkStart w:id="16686" w:name="_ETM_Q97_133620"/>
      <w:bookmarkEnd w:id="16685"/>
      <w:bookmarkEnd w:id="16686"/>
      <w:r>
        <w:rPr>
          <w:rFonts w:hint="cs"/>
          <w:rtl/>
        </w:rPr>
        <w:t xml:space="preserve">גדול מאוד שעבד בוועדה. </w:t>
      </w:r>
    </w:p>
    <w:p w:rsidR="00C43688" w:rsidRDefault="00C43688" w:rsidP="00582247">
      <w:pPr>
        <w:rPr>
          <w:rtl/>
        </w:rPr>
      </w:pPr>
    </w:p>
    <w:p w:rsidR="00C43688" w:rsidRDefault="00C43688" w:rsidP="00582247">
      <w:pPr>
        <w:pStyle w:val="af5"/>
        <w:keepNext/>
        <w:rPr>
          <w:rtl/>
        </w:rPr>
      </w:pPr>
      <w:r w:rsidRPr="00757713">
        <w:rPr>
          <w:rStyle w:val="TagStyle"/>
          <w:rtl/>
        </w:rPr>
        <w:t xml:space="preserve"> &lt;&lt; קריאה &gt;&gt; </w:t>
      </w:r>
      <w:r>
        <w:rPr>
          <w:rtl/>
        </w:rPr>
        <w:t>מירב בן ארי (יש עתיד):</w:t>
      </w:r>
      <w:r w:rsidRPr="00757713">
        <w:rPr>
          <w:rStyle w:val="TagStyle"/>
          <w:rtl/>
        </w:rPr>
        <w:t xml:space="preserve"> &lt;&lt; קריאה &gt;&gt;</w:t>
      </w:r>
      <w:r>
        <w:rPr>
          <w:rtl/>
        </w:rPr>
        <w:t xml:space="preserve"> </w:t>
      </w:r>
    </w:p>
    <w:p w:rsidR="00C43688" w:rsidRDefault="00C43688" w:rsidP="001C0776">
      <w:pPr>
        <w:rPr>
          <w:rtl/>
        </w:rPr>
      </w:pPr>
      <w:bookmarkStart w:id="16687" w:name="_ETM_Q97_141098"/>
      <w:bookmarkEnd w:id="16687"/>
    </w:p>
    <w:p w:rsidR="00C43688" w:rsidRPr="00757713" w:rsidRDefault="00C43688" w:rsidP="00582247">
      <w:pPr>
        <w:rPr>
          <w:rtl/>
        </w:rPr>
      </w:pPr>
      <w:bookmarkStart w:id="16688" w:name="_ETM_Q97_141225"/>
      <w:bookmarkStart w:id="16689" w:name="_ETM_Q97_136470"/>
      <w:bookmarkEnd w:id="16688"/>
      <w:bookmarkEnd w:id="16689"/>
      <w:r>
        <w:rPr>
          <w:rFonts w:hint="cs"/>
          <w:rtl/>
        </w:rPr>
        <w:t>נשמה, הודיתי, הודיתי לכולם.</w:t>
      </w:r>
      <w:bookmarkStart w:id="16690" w:name="_ETM_Q97_138230"/>
      <w:bookmarkEnd w:id="16690"/>
    </w:p>
    <w:p w:rsidR="00C43688" w:rsidRDefault="00C43688" w:rsidP="00582247">
      <w:pPr>
        <w:rPr>
          <w:rtl/>
        </w:rPr>
      </w:pPr>
    </w:p>
    <w:p w:rsidR="00C43688" w:rsidRDefault="00C43688" w:rsidP="00582247">
      <w:pPr>
        <w:pStyle w:val="-"/>
        <w:keepNext/>
        <w:rPr>
          <w:rtl/>
        </w:rPr>
      </w:pPr>
      <w:bookmarkStart w:id="16691" w:name="_ETM_Q97_140010"/>
      <w:bookmarkEnd w:id="16691"/>
      <w:r w:rsidRPr="00757713">
        <w:rPr>
          <w:rStyle w:val="TagStyle"/>
          <w:rtl/>
        </w:rPr>
        <w:t xml:space="preserve">&lt;&lt; דובר_המשך &gt;&gt; </w:t>
      </w:r>
      <w:r>
        <w:rPr>
          <w:rtl/>
        </w:rPr>
        <w:t>יצחק קרויזר (</w:t>
      </w:r>
      <w:r>
        <w:rPr>
          <w:rFonts w:hint="cs"/>
          <w:rtl/>
        </w:rPr>
        <w:t>יו"ר ועדת הפנים והגנת הסביבה</w:t>
      </w:r>
      <w:r>
        <w:rPr>
          <w:rtl/>
        </w:rPr>
        <w:t>):</w:t>
      </w:r>
      <w:r w:rsidRPr="00757713">
        <w:rPr>
          <w:rStyle w:val="TagStyle"/>
          <w:rtl/>
        </w:rPr>
        <w:t xml:space="preserve"> &lt;&lt; דובר_המשך &gt;&gt;</w:t>
      </w:r>
      <w:r>
        <w:rPr>
          <w:rtl/>
        </w:rPr>
        <w:t xml:space="preserve"> </w:t>
      </w:r>
    </w:p>
    <w:p w:rsidR="00C43688" w:rsidRDefault="00C43688" w:rsidP="001C0776">
      <w:pPr>
        <w:rPr>
          <w:rtl/>
          <w:lang w:eastAsia="he-IL"/>
        </w:rPr>
      </w:pPr>
    </w:p>
    <w:p w:rsidR="00C43688" w:rsidRDefault="00C43688" w:rsidP="00582247">
      <w:pPr>
        <w:rPr>
          <w:rtl/>
        </w:rPr>
      </w:pPr>
      <w:r>
        <w:rPr>
          <w:rFonts w:hint="cs"/>
          <w:rtl/>
        </w:rPr>
        <w:t>את תודי בשמי לצוות הוועדה?</w:t>
      </w:r>
      <w:bookmarkStart w:id="16692" w:name="_ETM_Q97_141453"/>
      <w:bookmarkEnd w:id="16692"/>
    </w:p>
    <w:p w:rsidR="00C43688" w:rsidRDefault="00C43688" w:rsidP="00582247">
      <w:pPr>
        <w:rPr>
          <w:rtl/>
        </w:rPr>
      </w:pPr>
      <w:bookmarkStart w:id="16693" w:name="_ETM_Q97_141602"/>
      <w:bookmarkEnd w:id="16693"/>
    </w:p>
    <w:p w:rsidR="00C43688" w:rsidRDefault="00C43688" w:rsidP="00582247">
      <w:pPr>
        <w:pStyle w:val="af5"/>
        <w:keepNext/>
        <w:rPr>
          <w:rtl/>
        </w:rPr>
      </w:pPr>
      <w:r w:rsidRPr="00757713">
        <w:rPr>
          <w:rStyle w:val="TagStyle"/>
          <w:rtl/>
        </w:rPr>
        <w:t xml:space="preserve"> &lt;&lt; קריאה &gt;&gt; </w:t>
      </w:r>
      <w:r>
        <w:rPr>
          <w:rtl/>
        </w:rPr>
        <w:t>מירב בן ארי (יש עתיד):</w:t>
      </w:r>
      <w:r w:rsidRPr="00757713">
        <w:rPr>
          <w:rStyle w:val="TagStyle"/>
          <w:rtl/>
        </w:rPr>
        <w:t xml:space="preserve"> &lt;&lt; קריאה &gt;&gt;</w:t>
      </w:r>
      <w:r>
        <w:rPr>
          <w:rtl/>
        </w:rPr>
        <w:t xml:space="preserve"> </w:t>
      </w:r>
    </w:p>
    <w:p w:rsidR="00C43688" w:rsidRDefault="00C43688" w:rsidP="001C0776">
      <w:pPr>
        <w:rPr>
          <w:rtl/>
        </w:rPr>
      </w:pPr>
    </w:p>
    <w:p w:rsidR="00C43688" w:rsidRDefault="00C43688" w:rsidP="00582247">
      <w:pPr>
        <w:rPr>
          <w:rtl/>
        </w:rPr>
      </w:pPr>
      <w:bookmarkStart w:id="16694" w:name="_ETM_Q97_144596"/>
      <w:bookmarkEnd w:id="16694"/>
      <w:r>
        <w:rPr>
          <w:rFonts w:hint="cs"/>
          <w:rtl/>
        </w:rPr>
        <w:t>כן.</w:t>
      </w:r>
    </w:p>
    <w:p w:rsidR="00C43688" w:rsidRDefault="00C43688" w:rsidP="00582247">
      <w:pPr>
        <w:rPr>
          <w:rtl/>
        </w:rPr>
      </w:pPr>
      <w:bookmarkStart w:id="16695" w:name="_ETM_Q97_145646"/>
      <w:bookmarkStart w:id="16696" w:name="_ETM_Q97_145797"/>
      <w:bookmarkEnd w:id="16695"/>
      <w:bookmarkEnd w:id="16696"/>
    </w:p>
    <w:p w:rsidR="00C43688" w:rsidRDefault="00C43688" w:rsidP="00582247">
      <w:pPr>
        <w:pStyle w:val="-"/>
        <w:keepNext/>
        <w:rPr>
          <w:rtl/>
        </w:rPr>
      </w:pPr>
      <w:r w:rsidRPr="00757713">
        <w:rPr>
          <w:rStyle w:val="TagStyle"/>
          <w:rtl/>
        </w:rPr>
        <w:t xml:space="preserve">&lt;&lt; דובר_המשך &gt;&gt; </w:t>
      </w:r>
      <w:r>
        <w:rPr>
          <w:rtl/>
        </w:rPr>
        <w:t>יצחק קרויזר (</w:t>
      </w:r>
      <w:r>
        <w:rPr>
          <w:rFonts w:hint="cs"/>
          <w:rtl/>
        </w:rPr>
        <w:t>יו"ר ועדת הפנים והגנת הסביבה</w:t>
      </w:r>
      <w:r>
        <w:rPr>
          <w:rtl/>
        </w:rPr>
        <w:t>):</w:t>
      </w:r>
      <w:r w:rsidRPr="00757713">
        <w:rPr>
          <w:rStyle w:val="TagStyle"/>
          <w:rtl/>
        </w:rPr>
        <w:t xml:space="preserve"> &lt;&lt; דובר_המשך &gt;&gt;</w:t>
      </w:r>
      <w:r>
        <w:rPr>
          <w:rtl/>
        </w:rPr>
        <w:t xml:space="preserve"> </w:t>
      </w:r>
    </w:p>
    <w:p w:rsidR="00C43688" w:rsidRDefault="00C43688" w:rsidP="001C0776">
      <w:pPr>
        <w:rPr>
          <w:rtl/>
        </w:rPr>
      </w:pPr>
    </w:p>
    <w:p w:rsidR="00C43688" w:rsidRDefault="00C43688" w:rsidP="00B85FEC">
      <w:pPr>
        <w:rPr>
          <w:rtl/>
        </w:rPr>
      </w:pPr>
      <w:bookmarkStart w:id="16697" w:name="_ETM_Q97_146983"/>
      <w:bookmarkEnd w:id="16697"/>
      <w:r>
        <w:rPr>
          <w:rFonts w:hint="cs"/>
          <w:rtl/>
        </w:rPr>
        <w:lastRenderedPageBreak/>
        <w:t>תני לי עוד חצי דקה להודות להם</w:t>
      </w:r>
      <w:bookmarkStart w:id="16698" w:name="_ETM_Q97_142321"/>
      <w:bookmarkEnd w:id="16698"/>
      <w:r w:rsidR="00B85FEC">
        <w:rPr>
          <w:rFonts w:hint="cs"/>
          <w:rtl/>
        </w:rPr>
        <w:t>,</w:t>
      </w:r>
      <w:r>
        <w:rPr>
          <w:rFonts w:hint="cs"/>
          <w:rtl/>
        </w:rPr>
        <w:t xml:space="preserve"> הם עבדו</w:t>
      </w:r>
      <w:bookmarkStart w:id="16699" w:name="_ETM_Q97_149695"/>
      <w:bookmarkEnd w:id="16699"/>
      <w:r>
        <w:rPr>
          <w:rFonts w:hint="cs"/>
          <w:rtl/>
        </w:rPr>
        <w:t xml:space="preserve"> מאוד קשה, גם בהסדרים וגם בחקיקה</w:t>
      </w:r>
      <w:bookmarkStart w:id="16700" w:name="_ETM_Q97_145041"/>
      <w:bookmarkEnd w:id="16700"/>
      <w:r>
        <w:rPr>
          <w:rFonts w:hint="cs"/>
          <w:rtl/>
        </w:rPr>
        <w:t xml:space="preserve">. למנהלת הוועדה </w:t>
      </w:r>
      <w:bookmarkStart w:id="16701" w:name="_ETM_Q97_148700"/>
      <w:bookmarkEnd w:id="16701"/>
      <w:r>
        <w:rPr>
          <w:rFonts w:hint="cs"/>
          <w:rtl/>
        </w:rPr>
        <w:t>לאה</w:t>
      </w:r>
      <w:bookmarkStart w:id="16702" w:name="_ETM_Q97_150745"/>
      <w:bookmarkEnd w:id="16702"/>
      <w:r>
        <w:rPr>
          <w:rFonts w:hint="cs"/>
          <w:rtl/>
        </w:rPr>
        <w:t xml:space="preserve"> קריכלי, לליאת סעדון, לרחלי דיין, </w:t>
      </w:r>
      <w:bookmarkStart w:id="16703" w:name="_ETM_Q97_151090"/>
      <w:bookmarkEnd w:id="16703"/>
      <w:r>
        <w:rPr>
          <w:rFonts w:hint="cs"/>
          <w:rtl/>
        </w:rPr>
        <w:t>לאיה נחום, לרחלי דיאס</w:t>
      </w:r>
      <w:bookmarkStart w:id="16704" w:name="_ETM_Q97_152690"/>
      <w:bookmarkEnd w:id="16704"/>
      <w:r>
        <w:rPr>
          <w:rFonts w:hint="cs"/>
          <w:rtl/>
        </w:rPr>
        <w:t xml:space="preserve">, לדוברת הוועדה לירון וייס, </w:t>
      </w:r>
      <w:bookmarkStart w:id="16705" w:name="_ETM_Q97_154630"/>
      <w:bookmarkEnd w:id="16705"/>
      <w:r>
        <w:rPr>
          <w:rFonts w:hint="cs"/>
          <w:rtl/>
        </w:rPr>
        <w:t>לבת השירות נועה כהן; לייעוץ המשפט</w:t>
      </w:r>
      <w:bookmarkStart w:id="16706" w:name="_ETM_Q97_156020"/>
      <w:bookmarkEnd w:id="16706"/>
      <w:r>
        <w:rPr>
          <w:rFonts w:hint="cs"/>
          <w:rtl/>
        </w:rPr>
        <w:t xml:space="preserve">י </w:t>
      </w:r>
      <w:r>
        <w:rPr>
          <w:rFonts w:hint="eastAsia"/>
          <w:rtl/>
        </w:rPr>
        <w:t>–</w:t>
      </w:r>
      <w:r>
        <w:rPr>
          <w:rFonts w:hint="cs"/>
          <w:rtl/>
        </w:rPr>
        <w:t xml:space="preserve"> עו"ד תומר רוזנר, עו"ד גלעד </w:t>
      </w:r>
      <w:bookmarkStart w:id="16707" w:name="_ETM_Q97_158580"/>
      <w:bookmarkEnd w:id="16707"/>
      <w:r>
        <w:rPr>
          <w:rFonts w:hint="cs"/>
          <w:rtl/>
        </w:rPr>
        <w:t>קרן, עו"ד רוני טיסר, עו"ד רעות בינג</w:t>
      </w:r>
      <w:bookmarkStart w:id="16708" w:name="_ETM_Q97_160450"/>
      <w:bookmarkEnd w:id="16708"/>
      <w:r>
        <w:rPr>
          <w:rFonts w:hint="cs"/>
          <w:rtl/>
        </w:rPr>
        <w:t>;</w:t>
      </w:r>
      <w:bookmarkStart w:id="16709" w:name="_ETM_Q97_164319"/>
      <w:bookmarkEnd w:id="16709"/>
      <w:r>
        <w:rPr>
          <w:rFonts w:hint="cs"/>
          <w:rtl/>
        </w:rPr>
        <w:t xml:space="preserve"> למרכ</w:t>
      </w:r>
      <w:bookmarkStart w:id="16710" w:name="_ETM_Q97_165349"/>
      <w:bookmarkEnd w:id="16710"/>
      <w:r>
        <w:rPr>
          <w:rFonts w:hint="cs"/>
          <w:rtl/>
        </w:rPr>
        <w:t>ז המחקר והמידע של הכנסת; ליו"ר הקואליציה. חברים יקרים, תודה רבה לכם</w:t>
      </w:r>
      <w:bookmarkStart w:id="16711" w:name="_ETM_Q97_168389"/>
      <w:bookmarkEnd w:id="16711"/>
      <w:r w:rsidR="00B85FEC">
        <w:rPr>
          <w:rFonts w:hint="cs"/>
          <w:rtl/>
        </w:rPr>
        <w:t>.</w:t>
      </w:r>
      <w:r>
        <w:rPr>
          <w:rFonts w:hint="cs"/>
          <w:rtl/>
        </w:rPr>
        <w:t xml:space="preserve"> שיהיה חג כשר ושמח.</w:t>
      </w:r>
    </w:p>
    <w:p w:rsidR="00C43688" w:rsidRDefault="00C43688" w:rsidP="00582247">
      <w:pPr>
        <w:rPr>
          <w:rtl/>
        </w:rPr>
      </w:pPr>
    </w:p>
    <w:p w:rsidR="00C43688" w:rsidRDefault="00C43688" w:rsidP="00582247">
      <w:pPr>
        <w:pStyle w:val="af6"/>
        <w:keepNext/>
        <w:rPr>
          <w:rtl/>
        </w:rPr>
      </w:pPr>
      <w:r w:rsidRPr="005E122A">
        <w:rPr>
          <w:rStyle w:val="TagStyle"/>
          <w:rtl/>
        </w:rPr>
        <w:t xml:space="preserve"> &lt;&lt; יור &gt;&gt; </w:t>
      </w:r>
      <w:r>
        <w:rPr>
          <w:rtl/>
        </w:rPr>
        <w:t>היו"ר יעקב מרגי:</w:t>
      </w:r>
      <w:r w:rsidRPr="005E122A">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r>
        <w:rPr>
          <w:rFonts w:hint="cs"/>
          <w:rtl/>
        </w:rPr>
        <w:t xml:space="preserve">חג כשר ושמח. </w:t>
      </w:r>
      <w:bookmarkStart w:id="16712" w:name="_ETM_Q97_171428"/>
      <w:bookmarkEnd w:id="16712"/>
      <w:r>
        <w:rPr>
          <w:rFonts w:hint="cs"/>
          <w:rtl/>
        </w:rPr>
        <w:t xml:space="preserve">מירב, ההסתייגויות </w:t>
      </w:r>
      <w:bookmarkStart w:id="16713" w:name="_ETM_Q97_181616"/>
      <w:bookmarkEnd w:id="16713"/>
      <w:r>
        <w:rPr>
          <w:rFonts w:hint="cs"/>
          <w:rtl/>
        </w:rPr>
        <w:t>הוסרו; בקשות הדיבור בוטלו.</w:t>
      </w:r>
      <w:bookmarkStart w:id="16714" w:name="_ETM_Q97_179618"/>
      <w:bookmarkEnd w:id="16714"/>
      <w:r>
        <w:rPr>
          <w:rFonts w:hint="cs"/>
          <w:rtl/>
        </w:rPr>
        <w:t xml:space="preserve"> </w:t>
      </w:r>
      <w:bookmarkStart w:id="16715" w:name="_ETM_Q97_183878"/>
      <w:bookmarkEnd w:id="16715"/>
    </w:p>
    <w:p w:rsidR="00C43688" w:rsidRDefault="00C43688" w:rsidP="00582247">
      <w:pPr>
        <w:rPr>
          <w:rtl/>
        </w:rPr>
      </w:pPr>
    </w:p>
    <w:p w:rsidR="00C43688" w:rsidRDefault="00C43688" w:rsidP="00582247">
      <w:pPr>
        <w:pStyle w:val="af5"/>
        <w:keepNext/>
        <w:rPr>
          <w:rtl/>
        </w:rPr>
      </w:pPr>
      <w:bookmarkStart w:id="16716" w:name="ET_interruption_5300_21"/>
      <w:r w:rsidRPr="00771604">
        <w:rPr>
          <w:rStyle w:val="TagStyle"/>
          <w:rtl/>
        </w:rPr>
        <w:t xml:space="preserve"> &lt;&lt; קריאה &gt;&gt; </w:t>
      </w:r>
      <w:r>
        <w:rPr>
          <w:rtl/>
        </w:rPr>
        <w:t>מירב בן ארי (יש עתיד):</w:t>
      </w:r>
      <w:r w:rsidRPr="00771604">
        <w:rPr>
          <w:rStyle w:val="TagStyle"/>
          <w:rtl/>
        </w:rPr>
        <w:t xml:space="preserve"> &lt;&lt; קריאה &gt;&gt;</w:t>
      </w:r>
      <w:r>
        <w:rPr>
          <w:rtl/>
        </w:rPr>
        <w:t xml:space="preserve"> </w:t>
      </w:r>
      <w:bookmarkEnd w:id="16716"/>
    </w:p>
    <w:p w:rsidR="00C43688" w:rsidRDefault="00C43688" w:rsidP="001C0776">
      <w:pPr>
        <w:rPr>
          <w:rtl/>
        </w:rPr>
      </w:pPr>
    </w:p>
    <w:p w:rsidR="00C43688" w:rsidRDefault="00C43688" w:rsidP="00582247">
      <w:pPr>
        <w:rPr>
          <w:rtl/>
        </w:rPr>
      </w:pPr>
      <w:r>
        <w:rPr>
          <w:rFonts w:hint="cs"/>
          <w:rtl/>
        </w:rPr>
        <w:t>ברגע זה בוטלו.</w:t>
      </w:r>
    </w:p>
    <w:p w:rsidR="00C43688" w:rsidRDefault="00C43688" w:rsidP="00582247">
      <w:pPr>
        <w:rPr>
          <w:rtl/>
        </w:rPr>
      </w:pPr>
    </w:p>
    <w:p w:rsidR="00C43688" w:rsidRDefault="00C43688" w:rsidP="00582247">
      <w:pPr>
        <w:pStyle w:val="af6"/>
        <w:keepNext/>
        <w:rPr>
          <w:rtl/>
        </w:rPr>
      </w:pPr>
      <w:r w:rsidRPr="00771604">
        <w:rPr>
          <w:rStyle w:val="TagStyle"/>
          <w:rtl/>
        </w:rPr>
        <w:t xml:space="preserve"> &lt;&lt; יור &gt;&gt; </w:t>
      </w:r>
      <w:r>
        <w:rPr>
          <w:rtl/>
        </w:rPr>
        <w:t>היו"ר יעקב מרגי:</w:t>
      </w:r>
      <w:r w:rsidRPr="00771604">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r>
        <w:rPr>
          <w:rFonts w:hint="cs"/>
          <w:rtl/>
        </w:rPr>
        <w:t xml:space="preserve">אכן, </w:t>
      </w:r>
      <w:bookmarkStart w:id="16717" w:name="_ETM_Q97_46824"/>
      <w:bookmarkStart w:id="16718" w:name="_ETM_Q97_46912"/>
      <w:bookmarkStart w:id="16719" w:name="_ETM_Q97_46961"/>
      <w:bookmarkStart w:id="16720" w:name="_ETM_Q97_47085"/>
      <w:bookmarkStart w:id="16721" w:name="_ETM_Q97_183468"/>
      <w:bookmarkEnd w:id="16717"/>
      <w:bookmarkEnd w:id="16718"/>
      <w:bookmarkEnd w:id="16719"/>
      <w:bookmarkEnd w:id="16720"/>
      <w:bookmarkEnd w:id="16721"/>
      <w:r>
        <w:rPr>
          <w:rtl/>
        </w:rPr>
        <w:t xml:space="preserve">לפרוטוקול. </w:t>
      </w:r>
      <w:bookmarkStart w:id="16722" w:name="_ETM_Q97_186095"/>
      <w:bookmarkEnd w:id="16722"/>
    </w:p>
    <w:p w:rsidR="00C43688" w:rsidRDefault="00C43688" w:rsidP="00582247">
      <w:pPr>
        <w:rPr>
          <w:rtl/>
        </w:rPr>
      </w:pPr>
      <w:bookmarkStart w:id="16723" w:name="_ETM_Q97_186247"/>
      <w:bookmarkStart w:id="16724" w:name="_ETM_Q97_186471"/>
      <w:bookmarkEnd w:id="16723"/>
      <w:bookmarkEnd w:id="16724"/>
    </w:p>
    <w:p w:rsidR="00C43688" w:rsidRDefault="00C43688" w:rsidP="00B85FEC">
      <w:pPr>
        <w:rPr>
          <w:rtl/>
        </w:rPr>
      </w:pPr>
      <w:bookmarkStart w:id="16725" w:name="_ETM_Q97_186599"/>
      <w:bookmarkStart w:id="16726" w:name="_ETM_Q97_191448"/>
      <w:bookmarkEnd w:id="16725"/>
      <w:bookmarkEnd w:id="16726"/>
      <w:r>
        <w:rPr>
          <w:rtl/>
        </w:rPr>
        <w:t xml:space="preserve">חברי </w:t>
      </w:r>
      <w:bookmarkStart w:id="16727" w:name="_ETM_Q97_186386"/>
      <w:bookmarkEnd w:id="16727"/>
      <w:r>
        <w:rPr>
          <w:rtl/>
        </w:rPr>
        <w:t xml:space="preserve">הכנסת, נעבור להצבעה בקריאה שנייה על </w:t>
      </w:r>
      <w:r w:rsidRPr="00771604">
        <w:rPr>
          <w:rtl/>
        </w:rPr>
        <w:t>הצעת חוק שיקום נזקי מלחמה בדרך של התחדשות עירונית, התשפ"ו</w:t>
      </w:r>
      <w:bookmarkStart w:id="16728" w:name="_ETM_Q97_190728"/>
      <w:bookmarkEnd w:id="16728"/>
      <w:r>
        <w:rPr>
          <w:rtl/>
        </w:rPr>
        <w:t>–</w:t>
      </w:r>
      <w:r w:rsidRPr="00771604">
        <w:rPr>
          <w:rtl/>
        </w:rPr>
        <w:t>2026</w:t>
      </w:r>
      <w:r>
        <w:rPr>
          <w:rtl/>
        </w:rPr>
        <w:t>. חברי הכנסת, הצבעה</w:t>
      </w:r>
      <w:r w:rsidR="00B85FEC">
        <w:rPr>
          <w:rFonts w:hint="cs"/>
          <w:rtl/>
        </w:rPr>
        <w:t>;</w:t>
      </w:r>
      <w:r>
        <w:rPr>
          <w:rtl/>
        </w:rPr>
        <w:t xml:space="preserve"> </w:t>
      </w:r>
      <w:bookmarkStart w:id="16729" w:name="_ETM_Q97_200100"/>
      <w:bookmarkEnd w:id="16729"/>
      <w:r>
        <w:rPr>
          <w:rFonts w:hint="cs"/>
          <w:rtl/>
        </w:rPr>
        <w:t>כולל לוח התיקונים, לפרוטוקול.</w:t>
      </w:r>
      <w:bookmarkStart w:id="16730" w:name="_ETM_Q97_197858"/>
      <w:bookmarkEnd w:id="16730"/>
    </w:p>
    <w:p w:rsidR="00C43688" w:rsidRDefault="00C43688" w:rsidP="00582247">
      <w:pPr>
        <w:rPr>
          <w:rtl/>
        </w:rPr>
      </w:pPr>
    </w:p>
    <w:p w:rsidR="00C43688" w:rsidRDefault="00C43688" w:rsidP="00582247">
      <w:pPr>
        <w:pStyle w:val="af1"/>
        <w:keepNext/>
        <w:rPr>
          <w:rtl/>
        </w:rPr>
      </w:pPr>
      <w:r>
        <w:rPr>
          <w:rtl/>
        </w:rPr>
        <w:t>הצבעה מס'</w:t>
      </w:r>
      <w:r>
        <w:rPr>
          <w:rFonts w:hint="cs"/>
          <w:rtl/>
        </w:rPr>
        <w:t xml:space="preserve"> 55</w:t>
      </w:r>
    </w:p>
    <w:p w:rsidR="00C43688" w:rsidRDefault="00C43688" w:rsidP="00582247">
      <w:pPr>
        <w:pStyle w:val="--"/>
        <w:keepNext/>
        <w:rPr>
          <w:rtl/>
        </w:rPr>
      </w:pPr>
    </w:p>
    <w:p w:rsidR="00C43688" w:rsidRDefault="00C43688" w:rsidP="00582247">
      <w:pPr>
        <w:pStyle w:val="--"/>
        <w:keepNext/>
        <w:rPr>
          <w:rtl/>
        </w:rPr>
      </w:pPr>
      <w:r>
        <w:rPr>
          <w:rtl/>
        </w:rPr>
        <w:t xml:space="preserve">בעד </w:t>
      </w:r>
      <w:r>
        <w:rPr>
          <w:rFonts w:hint="cs"/>
          <w:rtl/>
        </w:rPr>
        <w:t>סעיפים 1</w:t>
      </w:r>
      <w:r>
        <w:rPr>
          <w:rtl/>
        </w:rPr>
        <w:t>–</w:t>
      </w:r>
      <w:r>
        <w:rPr>
          <w:rFonts w:hint="cs"/>
          <w:rtl/>
        </w:rPr>
        <w:t>64</w:t>
      </w:r>
      <w:r>
        <w:rPr>
          <w:rtl/>
        </w:rPr>
        <w:t xml:space="preserve"> –</w:t>
      </w:r>
      <w:r>
        <w:rPr>
          <w:rFonts w:hint="cs"/>
          <w:rtl/>
        </w:rPr>
        <w:t xml:space="preserve"> 15</w:t>
      </w:r>
    </w:p>
    <w:p w:rsidR="00C43688" w:rsidRDefault="00C43688" w:rsidP="00582247">
      <w:pPr>
        <w:pStyle w:val="--"/>
        <w:keepNext/>
        <w:rPr>
          <w:rtl/>
        </w:rPr>
      </w:pPr>
      <w:r>
        <w:rPr>
          <w:rtl/>
        </w:rPr>
        <w:t xml:space="preserve">נגד – </w:t>
      </w:r>
      <w:r>
        <w:rPr>
          <w:rFonts w:hint="cs"/>
          <w:rtl/>
        </w:rPr>
        <w:t>אין</w:t>
      </w:r>
    </w:p>
    <w:p w:rsidR="00C43688" w:rsidRDefault="00C43688" w:rsidP="00582247">
      <w:pPr>
        <w:pStyle w:val="--"/>
        <w:keepNext/>
        <w:rPr>
          <w:rtl/>
        </w:rPr>
      </w:pPr>
      <w:r>
        <w:rPr>
          <w:rtl/>
        </w:rPr>
        <w:t xml:space="preserve">נמנעים – </w:t>
      </w:r>
      <w:r>
        <w:rPr>
          <w:rFonts w:hint="cs"/>
          <w:rtl/>
        </w:rPr>
        <w:t>אין</w:t>
      </w:r>
    </w:p>
    <w:p w:rsidR="00C43688" w:rsidRDefault="00C43688" w:rsidP="00582247">
      <w:pPr>
        <w:pStyle w:val="af2"/>
        <w:rPr>
          <w:rtl/>
        </w:rPr>
      </w:pPr>
      <w:bookmarkStart w:id="16731" w:name="_ETM_Q97_74147"/>
      <w:bookmarkStart w:id="16732" w:name="_ETM_Q97_74225"/>
      <w:bookmarkStart w:id="16733" w:name="_ETM_Q97_74284"/>
      <w:bookmarkEnd w:id="16731"/>
      <w:bookmarkEnd w:id="16732"/>
      <w:bookmarkEnd w:id="16733"/>
      <w:r>
        <w:rPr>
          <w:rFonts w:hint="cs"/>
          <w:rtl/>
        </w:rPr>
        <w:t>סעיפים 1</w:t>
      </w:r>
      <w:r>
        <w:rPr>
          <w:rtl/>
        </w:rPr>
        <w:t>–</w:t>
      </w:r>
      <w:r>
        <w:rPr>
          <w:rFonts w:hint="cs"/>
          <w:rtl/>
        </w:rPr>
        <w:t>64 נתקבלו.</w:t>
      </w:r>
      <w:bookmarkStart w:id="16734" w:name="_ETM_Q97_204430"/>
      <w:bookmarkEnd w:id="16734"/>
    </w:p>
    <w:p w:rsidR="00C43688" w:rsidRDefault="00C43688" w:rsidP="00582247">
      <w:pPr>
        <w:rPr>
          <w:rtl/>
        </w:rPr>
      </w:pPr>
      <w:bookmarkStart w:id="16735" w:name="_ETM_Q97_208099"/>
      <w:bookmarkEnd w:id="16735"/>
    </w:p>
    <w:p w:rsidR="00C43688" w:rsidRDefault="00C43688" w:rsidP="00582247">
      <w:pPr>
        <w:pStyle w:val="af6"/>
        <w:keepNext/>
        <w:rPr>
          <w:rtl/>
        </w:rPr>
      </w:pPr>
      <w:r w:rsidRPr="00771604">
        <w:rPr>
          <w:rStyle w:val="TagStyle"/>
          <w:rtl/>
        </w:rPr>
        <w:t xml:space="preserve"> &lt;&lt; יור &gt;&gt; </w:t>
      </w:r>
      <w:r>
        <w:rPr>
          <w:rtl/>
        </w:rPr>
        <w:t>היו"ר יעקב מרגי:</w:t>
      </w:r>
      <w:r w:rsidRPr="00771604">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bookmarkStart w:id="16736" w:name="_ETM_Q97_209400"/>
      <w:bookmarkStart w:id="16737" w:name="_ETM_Q97_214150"/>
      <w:bookmarkEnd w:id="16736"/>
      <w:bookmarkEnd w:id="16737"/>
      <w:r>
        <w:rPr>
          <w:rFonts w:hint="cs"/>
          <w:rtl/>
        </w:rPr>
        <w:t>חברי</w:t>
      </w:r>
      <w:bookmarkStart w:id="16738" w:name="_ETM_Q97_216945"/>
      <w:bookmarkEnd w:id="16738"/>
      <w:r>
        <w:rPr>
          <w:rFonts w:hint="cs"/>
          <w:rtl/>
        </w:rPr>
        <w:t xml:space="preserve"> הכנסת, </w:t>
      </w:r>
      <w:r>
        <w:rPr>
          <w:rtl/>
        </w:rPr>
        <w:t>בעד הצב</w:t>
      </w:r>
      <w:r>
        <w:rPr>
          <w:rFonts w:hint="cs"/>
          <w:rtl/>
        </w:rPr>
        <w:t>י</w:t>
      </w:r>
      <w:bookmarkStart w:id="16739" w:name="_ETM_Q97_213019"/>
      <w:bookmarkEnd w:id="16739"/>
      <w:r>
        <w:rPr>
          <w:rFonts w:hint="cs"/>
          <w:rtl/>
        </w:rPr>
        <w:t>ע</w:t>
      </w:r>
      <w:r>
        <w:rPr>
          <w:rtl/>
        </w:rPr>
        <w:t xml:space="preserve">ו 15 חברי כנסת, אין מתנגדים ונמנעים. </w:t>
      </w:r>
      <w:bookmarkStart w:id="16740" w:name="_ETM_Q97_217560"/>
      <w:bookmarkEnd w:id="16740"/>
      <w:r>
        <w:rPr>
          <w:rtl/>
        </w:rPr>
        <w:t>אני קובע כי הצעת החוק אושרה בקרי</w:t>
      </w:r>
      <w:r>
        <w:rPr>
          <w:rFonts w:hint="cs"/>
          <w:rtl/>
        </w:rPr>
        <w:t>א</w:t>
      </w:r>
      <w:r>
        <w:rPr>
          <w:rtl/>
        </w:rPr>
        <w:t xml:space="preserve">ה השנייה. </w:t>
      </w:r>
    </w:p>
    <w:p w:rsidR="00C43688" w:rsidRDefault="00C43688" w:rsidP="00582247">
      <w:pPr>
        <w:rPr>
          <w:rtl/>
        </w:rPr>
      </w:pPr>
    </w:p>
    <w:p w:rsidR="00C43688" w:rsidRDefault="00C43688" w:rsidP="00B85FEC">
      <w:pPr>
        <w:rPr>
          <w:rtl/>
        </w:rPr>
      </w:pPr>
      <w:bookmarkStart w:id="16741" w:name="_ETM_Q97_218450"/>
      <w:bookmarkEnd w:id="16741"/>
      <w:r>
        <w:rPr>
          <w:rtl/>
        </w:rPr>
        <w:t xml:space="preserve">חברי הכנסת, </w:t>
      </w:r>
      <w:bookmarkStart w:id="16742" w:name="_ETM_Q97_220970"/>
      <w:bookmarkEnd w:id="16742"/>
      <w:r>
        <w:rPr>
          <w:rtl/>
        </w:rPr>
        <w:t xml:space="preserve">אנו עוברים להצבעה בקריאה שלישית על </w:t>
      </w:r>
      <w:r w:rsidRPr="00771604">
        <w:rPr>
          <w:rtl/>
        </w:rPr>
        <w:t>הצעת חוק שיקום נזקי מלחמה בדרך של התחדשות עירונית, התשפ"ו</w:t>
      </w:r>
      <w:bookmarkStart w:id="16743" w:name="_ETM_Q97_216090"/>
      <w:bookmarkEnd w:id="16743"/>
      <w:r>
        <w:rPr>
          <w:rtl/>
        </w:rPr>
        <w:t>–</w:t>
      </w:r>
      <w:r w:rsidRPr="00771604">
        <w:rPr>
          <w:rtl/>
        </w:rPr>
        <w:t>2026</w:t>
      </w:r>
      <w:r>
        <w:rPr>
          <w:rtl/>
        </w:rPr>
        <w:t>. הצבעה</w:t>
      </w:r>
      <w:r w:rsidR="00B85FEC">
        <w:rPr>
          <w:rFonts w:hint="cs"/>
          <w:rtl/>
        </w:rPr>
        <w:t>,</w:t>
      </w:r>
      <w:r>
        <w:rPr>
          <w:rtl/>
        </w:rPr>
        <w:t xml:space="preserve"> </w:t>
      </w:r>
      <w:bookmarkStart w:id="16744" w:name="_ETM_Q97_232880"/>
      <w:bookmarkEnd w:id="16744"/>
      <w:r>
        <w:rPr>
          <w:rtl/>
        </w:rPr>
        <w:t xml:space="preserve">כולל לוח התיקונים. </w:t>
      </w:r>
      <w:bookmarkStart w:id="16745" w:name="_ETM_Q97_235790"/>
      <w:bookmarkStart w:id="16746" w:name="_ETM_Q97_243540"/>
      <w:bookmarkEnd w:id="16745"/>
      <w:bookmarkEnd w:id="16746"/>
    </w:p>
    <w:p w:rsidR="00C43688" w:rsidRDefault="00C43688" w:rsidP="00582247">
      <w:pPr>
        <w:rPr>
          <w:rtl/>
        </w:rPr>
      </w:pPr>
      <w:bookmarkStart w:id="16747" w:name="_ETM_Q97_225325"/>
      <w:bookmarkStart w:id="16748" w:name="_ETM_Q97_225511"/>
      <w:bookmarkEnd w:id="16747"/>
      <w:bookmarkEnd w:id="16748"/>
    </w:p>
    <w:p w:rsidR="00C43688" w:rsidRDefault="00C43688" w:rsidP="00582247">
      <w:pPr>
        <w:pStyle w:val="af1"/>
        <w:keepNext/>
        <w:rPr>
          <w:rtl/>
        </w:rPr>
      </w:pPr>
      <w:bookmarkStart w:id="16749" w:name="_ETM_Q97_74001"/>
      <w:bookmarkStart w:id="16750" w:name="_ETM_Q97_87850"/>
      <w:bookmarkEnd w:id="16749"/>
      <w:bookmarkEnd w:id="16750"/>
      <w:r>
        <w:rPr>
          <w:rtl/>
        </w:rPr>
        <w:lastRenderedPageBreak/>
        <w:t>הצבעה מס'</w:t>
      </w:r>
      <w:r>
        <w:rPr>
          <w:rFonts w:hint="cs"/>
          <w:rtl/>
        </w:rPr>
        <w:t xml:space="preserve"> 56</w:t>
      </w:r>
    </w:p>
    <w:p w:rsidR="00C43688" w:rsidRDefault="00C43688" w:rsidP="00582247">
      <w:pPr>
        <w:pStyle w:val="--"/>
        <w:keepNext/>
        <w:rPr>
          <w:rtl/>
        </w:rPr>
      </w:pPr>
    </w:p>
    <w:p w:rsidR="00C43688" w:rsidRDefault="00C43688" w:rsidP="00582247">
      <w:pPr>
        <w:pStyle w:val="--"/>
        <w:keepNext/>
        <w:rPr>
          <w:rtl/>
        </w:rPr>
      </w:pPr>
      <w:r>
        <w:rPr>
          <w:rtl/>
        </w:rPr>
        <w:t>בעד החוק –</w:t>
      </w:r>
      <w:r>
        <w:rPr>
          <w:rFonts w:hint="cs"/>
          <w:rtl/>
        </w:rPr>
        <w:t xml:space="preserve"> 15</w:t>
      </w:r>
    </w:p>
    <w:p w:rsidR="00C43688" w:rsidRDefault="00C43688" w:rsidP="00582247">
      <w:pPr>
        <w:pStyle w:val="--"/>
        <w:keepNext/>
        <w:rPr>
          <w:rtl/>
        </w:rPr>
      </w:pPr>
      <w:r>
        <w:rPr>
          <w:rtl/>
        </w:rPr>
        <w:t xml:space="preserve">נגד – </w:t>
      </w:r>
      <w:r>
        <w:rPr>
          <w:rFonts w:hint="cs"/>
          <w:rtl/>
        </w:rPr>
        <w:t>אין</w:t>
      </w:r>
    </w:p>
    <w:p w:rsidR="00C43688" w:rsidRDefault="00C43688" w:rsidP="00582247">
      <w:pPr>
        <w:pStyle w:val="--"/>
        <w:keepNext/>
        <w:rPr>
          <w:rtl/>
        </w:rPr>
      </w:pPr>
      <w:r>
        <w:rPr>
          <w:rtl/>
        </w:rPr>
        <w:t xml:space="preserve">נמנעים – </w:t>
      </w:r>
      <w:r>
        <w:rPr>
          <w:rFonts w:hint="cs"/>
          <w:rtl/>
        </w:rPr>
        <w:t>אין</w:t>
      </w:r>
    </w:p>
    <w:p w:rsidR="00C43688" w:rsidRDefault="00C43688" w:rsidP="00582247">
      <w:pPr>
        <w:pStyle w:val="af2"/>
        <w:rPr>
          <w:rtl/>
        </w:rPr>
      </w:pPr>
      <w:bookmarkStart w:id="16751" w:name="_ETM_Q97_243600"/>
      <w:bookmarkEnd w:id="16751"/>
      <w:r w:rsidRPr="00771604">
        <w:rPr>
          <w:rtl/>
        </w:rPr>
        <w:t>הצעת חוק שיקום נזקי מלחמה בדרך של התחדשות עירונית, התשפ"ו</w:t>
      </w:r>
      <w:r>
        <w:rPr>
          <w:rtl/>
        </w:rPr>
        <w:t>–</w:t>
      </w:r>
      <w:r w:rsidRPr="00771604">
        <w:rPr>
          <w:rtl/>
        </w:rPr>
        <w:t>2026</w:t>
      </w:r>
      <w:r>
        <w:rPr>
          <w:rFonts w:hint="cs"/>
          <w:rtl/>
        </w:rPr>
        <w:t>, נתקבלה.</w:t>
      </w:r>
      <w:bookmarkStart w:id="16752" w:name="_ETM_Q97_238919"/>
      <w:bookmarkEnd w:id="16752"/>
    </w:p>
    <w:p w:rsidR="00C43688" w:rsidRPr="00771604" w:rsidRDefault="00C43688" w:rsidP="00582247">
      <w:pPr>
        <w:rPr>
          <w:rtl/>
        </w:rPr>
      </w:pPr>
    </w:p>
    <w:p w:rsidR="00C43688" w:rsidRDefault="00C43688" w:rsidP="00582247">
      <w:pPr>
        <w:pStyle w:val="af6"/>
        <w:keepNext/>
        <w:rPr>
          <w:rtl/>
        </w:rPr>
      </w:pPr>
      <w:bookmarkStart w:id="16753" w:name="_ETM_Q97_88021"/>
      <w:bookmarkEnd w:id="16753"/>
      <w:r w:rsidRPr="00757713">
        <w:rPr>
          <w:rStyle w:val="TagStyle"/>
          <w:rtl/>
        </w:rPr>
        <w:t xml:space="preserve">&lt;&lt; יור &gt;&gt; </w:t>
      </w:r>
      <w:r>
        <w:rPr>
          <w:rtl/>
        </w:rPr>
        <w:t>היו"ר יעקב מרגי:</w:t>
      </w:r>
      <w:r w:rsidRPr="00757713">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bookmarkStart w:id="16754" w:name="_ETM_Q97_75695"/>
      <w:bookmarkEnd w:id="16754"/>
      <w:r>
        <w:rPr>
          <w:rtl/>
        </w:rPr>
        <w:t>בעד</w:t>
      </w:r>
      <w:r>
        <w:rPr>
          <w:rFonts w:hint="cs"/>
          <w:rtl/>
        </w:rPr>
        <w:t xml:space="preserve"> </w:t>
      </w:r>
      <w:r>
        <w:rPr>
          <w:rtl/>
        </w:rPr>
        <w:t xml:space="preserve">– 15 חברי כנסת, אין מתנגדים, אין נמנעים. אני קובע </w:t>
      </w:r>
      <w:bookmarkStart w:id="16755" w:name="_ETM_Q97_248463"/>
      <w:bookmarkEnd w:id="16755"/>
      <w:r>
        <w:rPr>
          <w:rtl/>
        </w:rPr>
        <w:t xml:space="preserve">כי </w:t>
      </w:r>
      <w:r w:rsidRPr="009B41F7">
        <w:rPr>
          <w:rtl/>
        </w:rPr>
        <w:t>הצעת חוק שיקום נזקי מלחמה בדרך של התחדשות עירונית, התשפ"ו</w:t>
      </w:r>
      <w:bookmarkStart w:id="16756" w:name="_ETM_Q97_248130"/>
      <w:bookmarkEnd w:id="16756"/>
      <w:r>
        <w:rPr>
          <w:rtl/>
        </w:rPr>
        <w:t>–</w:t>
      </w:r>
      <w:r w:rsidRPr="009B41F7">
        <w:rPr>
          <w:rtl/>
        </w:rPr>
        <w:t>2026</w:t>
      </w:r>
      <w:r>
        <w:rPr>
          <w:rFonts w:hint="cs"/>
          <w:rtl/>
        </w:rPr>
        <w:t xml:space="preserve">, </w:t>
      </w:r>
      <w:r>
        <w:rPr>
          <w:rtl/>
        </w:rPr>
        <w:t xml:space="preserve">התקבלה בקריאה </w:t>
      </w:r>
      <w:bookmarkStart w:id="16757" w:name="_ETM_Q97_253386"/>
      <w:bookmarkEnd w:id="16757"/>
      <w:r>
        <w:rPr>
          <w:rtl/>
        </w:rPr>
        <w:t>השנייה והשלישית</w:t>
      </w:r>
      <w:r>
        <w:rPr>
          <w:rFonts w:hint="cs"/>
          <w:rtl/>
        </w:rPr>
        <w:t>,</w:t>
      </w:r>
      <w:r>
        <w:rPr>
          <w:rtl/>
        </w:rPr>
        <w:t xml:space="preserve"> ותיכנס לספר החוקים של מדינת ישראל. </w:t>
      </w:r>
      <w:bookmarkStart w:id="16758" w:name="_ETM_Q97_253674"/>
      <w:bookmarkStart w:id="16759" w:name="_ETM_Q97_253818"/>
      <w:bookmarkEnd w:id="16758"/>
      <w:bookmarkEnd w:id="16759"/>
    </w:p>
    <w:p w:rsidR="00C43688" w:rsidRDefault="00C43688" w:rsidP="00582247"/>
    <w:p w:rsidR="00582247" w:rsidRDefault="00582247" w:rsidP="00582247">
      <w:pPr>
        <w:rPr>
          <w:rtl/>
        </w:rPr>
      </w:pPr>
    </w:p>
    <w:p w:rsidR="00C43688" w:rsidRDefault="00C43688" w:rsidP="00582247">
      <w:pPr>
        <w:pStyle w:val="a6"/>
        <w:rPr>
          <w:rtl/>
        </w:rPr>
      </w:pPr>
      <w:bookmarkStart w:id="16760" w:name="ET_hatsach_647137_24"/>
      <w:r w:rsidRPr="009B41F7">
        <w:rPr>
          <w:rStyle w:val="TagStyle"/>
          <w:rtl/>
        </w:rPr>
        <w:t xml:space="preserve"> &lt;&lt; הצח &gt;&gt; </w:t>
      </w:r>
      <w:bookmarkStart w:id="16761" w:name="_Toc225870393"/>
      <w:r>
        <w:rPr>
          <w:rtl/>
        </w:rPr>
        <w:t>הצעת חוק ביטוח בריאות ממלכתי (תיקון מס' 74), התשפ"ו–2026</w:t>
      </w:r>
      <w:bookmarkEnd w:id="16761"/>
      <w:r w:rsidRPr="009B41F7">
        <w:rPr>
          <w:rStyle w:val="TagStyle"/>
          <w:rtl/>
        </w:rPr>
        <w:t xml:space="preserve"> &lt;&lt; הצח &gt;&gt;</w:t>
      </w:r>
      <w:r>
        <w:rPr>
          <w:rtl/>
        </w:rPr>
        <w:t xml:space="preserve"> </w:t>
      </w:r>
      <w:bookmarkEnd w:id="16760"/>
    </w:p>
    <w:p w:rsidR="00C43688" w:rsidRDefault="00C43688" w:rsidP="00582247">
      <w:pPr>
        <w:rPr>
          <w:rtl/>
        </w:rPr>
      </w:pPr>
      <w:r>
        <w:rPr>
          <w:rtl/>
        </w:rPr>
        <w:t>[</w:t>
      </w:r>
      <w:r>
        <w:rPr>
          <w:rFonts w:hint="cs"/>
          <w:rtl/>
        </w:rPr>
        <w:t>מס' כ/1176; דברי הכנסת, חוב' ט"ו, ישיבה 361; נספחות.</w:t>
      </w:r>
      <w:r>
        <w:rPr>
          <w:rtl/>
        </w:rPr>
        <w:t>]</w:t>
      </w:r>
    </w:p>
    <w:p w:rsidR="00C43688" w:rsidRDefault="00C43688" w:rsidP="00582247">
      <w:pPr>
        <w:pStyle w:val="-0"/>
        <w:rPr>
          <w:rtl/>
        </w:rPr>
      </w:pPr>
      <w:r>
        <w:rPr>
          <w:rtl/>
        </w:rPr>
        <w:t>(</w:t>
      </w:r>
      <w:r>
        <w:rPr>
          <w:rFonts w:hint="cs"/>
          <w:rtl/>
        </w:rPr>
        <w:t>קריאה שנייה וקריאה שלישית</w:t>
      </w:r>
      <w:bookmarkStart w:id="16762" w:name="_ETM_Q97_269220"/>
      <w:bookmarkEnd w:id="16762"/>
      <w:r>
        <w:rPr>
          <w:rtl/>
        </w:rPr>
        <w:t>)</w:t>
      </w:r>
    </w:p>
    <w:p w:rsidR="00C43688" w:rsidRDefault="00C43688" w:rsidP="00582247">
      <w:pPr>
        <w:rPr>
          <w:rtl/>
        </w:rPr>
      </w:pPr>
    </w:p>
    <w:p w:rsidR="00C43688" w:rsidRDefault="00C43688" w:rsidP="00582247">
      <w:pPr>
        <w:pStyle w:val="af6"/>
        <w:keepNext/>
        <w:rPr>
          <w:rtl/>
        </w:rPr>
      </w:pPr>
      <w:r w:rsidRPr="009B41F7">
        <w:rPr>
          <w:rStyle w:val="TagStyle"/>
          <w:rtl/>
        </w:rPr>
        <w:t xml:space="preserve"> &lt;&lt; יור &gt;&gt; </w:t>
      </w:r>
      <w:r>
        <w:rPr>
          <w:rtl/>
        </w:rPr>
        <w:t>היו"ר יעקב מרגי:</w:t>
      </w:r>
      <w:r w:rsidRPr="009B41F7">
        <w:rPr>
          <w:rStyle w:val="TagStyle"/>
          <w:rtl/>
        </w:rPr>
        <w:t xml:space="preserve"> &lt;&lt; יור &gt;&gt;</w:t>
      </w:r>
      <w:r>
        <w:rPr>
          <w:rtl/>
        </w:rPr>
        <w:t xml:space="preserve"> </w:t>
      </w:r>
    </w:p>
    <w:p w:rsidR="00C43688" w:rsidRDefault="00C43688" w:rsidP="001C0776">
      <w:pPr>
        <w:rPr>
          <w:rtl/>
        </w:rPr>
      </w:pPr>
    </w:p>
    <w:p w:rsidR="00C43688" w:rsidRDefault="00C43688" w:rsidP="00B85FEC">
      <w:pPr>
        <w:rPr>
          <w:rtl/>
        </w:rPr>
      </w:pPr>
      <w:bookmarkStart w:id="16763" w:name="_ETM_Q97_251371"/>
      <w:bookmarkStart w:id="16764" w:name="_ETM_Q97_255632"/>
      <w:bookmarkStart w:id="16765" w:name="_ETM_Q97_253858"/>
      <w:bookmarkStart w:id="16766" w:name="_ETM_Q97_253965"/>
      <w:bookmarkEnd w:id="16763"/>
      <w:bookmarkEnd w:id="16764"/>
      <w:bookmarkEnd w:id="16765"/>
      <w:bookmarkEnd w:id="16766"/>
      <w:r>
        <w:rPr>
          <w:rtl/>
        </w:rPr>
        <w:t xml:space="preserve">נעבור </w:t>
      </w:r>
      <w:r>
        <w:rPr>
          <w:rFonts w:hint="cs"/>
          <w:rtl/>
        </w:rPr>
        <w:t>ל</w:t>
      </w:r>
      <w:r>
        <w:rPr>
          <w:rtl/>
        </w:rPr>
        <w:t xml:space="preserve">נושא </w:t>
      </w:r>
      <w:bookmarkStart w:id="16767" w:name="_ETM_Q97_258310"/>
      <w:bookmarkEnd w:id="16767"/>
      <w:r>
        <w:rPr>
          <w:rtl/>
        </w:rPr>
        <w:t>הב</w:t>
      </w:r>
      <w:r>
        <w:rPr>
          <w:rFonts w:hint="cs"/>
          <w:rtl/>
        </w:rPr>
        <w:t xml:space="preserve">א </w:t>
      </w:r>
      <w:r>
        <w:rPr>
          <w:rtl/>
        </w:rPr>
        <w:t>על סדר</w:t>
      </w:r>
      <w:r>
        <w:rPr>
          <w:rFonts w:hint="cs"/>
          <w:rtl/>
        </w:rPr>
        <w:t>-היו</w:t>
      </w:r>
      <w:r>
        <w:rPr>
          <w:rtl/>
        </w:rPr>
        <w:t>ם</w:t>
      </w:r>
      <w:r>
        <w:rPr>
          <w:rFonts w:hint="cs"/>
          <w:rtl/>
        </w:rPr>
        <w:t>,</w:t>
      </w:r>
      <w:bookmarkStart w:id="16768" w:name="_ETM_Q97_255741"/>
      <w:bookmarkEnd w:id="16768"/>
      <w:r>
        <w:rPr>
          <w:rtl/>
        </w:rPr>
        <w:t xml:space="preserve"> חברי הכנסת </w:t>
      </w:r>
      <w:r w:rsidR="00B85FEC">
        <w:rPr>
          <w:rFonts w:hint="cs"/>
          <w:rtl/>
        </w:rPr>
        <w:t xml:space="preserve">– </w:t>
      </w:r>
      <w:r>
        <w:rPr>
          <w:rtl/>
        </w:rPr>
        <w:t>הצעת חוק ביטוח בריאות ממלכתי</w:t>
      </w:r>
      <w:r>
        <w:rPr>
          <w:rFonts w:hint="cs"/>
          <w:rtl/>
        </w:rPr>
        <w:t xml:space="preserve"> (תיקון מס' 74),</w:t>
      </w:r>
      <w:bookmarkStart w:id="16769" w:name="_ETM_Q97_263233"/>
      <w:bookmarkEnd w:id="16769"/>
      <w:r>
        <w:rPr>
          <w:rFonts w:hint="cs"/>
          <w:rtl/>
        </w:rPr>
        <w:t xml:space="preserve"> התשפ"ו</w:t>
      </w:r>
      <w:r>
        <w:rPr>
          <w:rtl/>
        </w:rPr>
        <w:t>–2026</w:t>
      </w:r>
      <w:r>
        <w:rPr>
          <w:rFonts w:hint="cs"/>
          <w:rtl/>
        </w:rPr>
        <w:t>,</w:t>
      </w:r>
      <w:bookmarkStart w:id="16770" w:name="_ETM_Q97_256850"/>
      <w:bookmarkEnd w:id="16770"/>
      <w:r>
        <w:rPr>
          <w:rtl/>
        </w:rPr>
        <w:t xml:space="preserve"> של חבר הכנסת אבי מעוז וקבוצת חברי הכנסת</w:t>
      </w:r>
      <w:r>
        <w:rPr>
          <w:rFonts w:hint="cs"/>
          <w:rtl/>
        </w:rPr>
        <w:t>,</w:t>
      </w:r>
      <w:r>
        <w:rPr>
          <w:rtl/>
        </w:rPr>
        <w:t xml:space="preserve"> </w:t>
      </w:r>
      <w:r w:rsidR="00B85FEC">
        <w:rPr>
          <w:rFonts w:hint="cs"/>
          <w:rtl/>
        </w:rPr>
        <w:t>ל</w:t>
      </w:r>
      <w:r>
        <w:rPr>
          <w:rtl/>
        </w:rPr>
        <w:t xml:space="preserve">קריאה </w:t>
      </w:r>
      <w:bookmarkStart w:id="16771" w:name="_ETM_Q97_268156"/>
      <w:bookmarkEnd w:id="16771"/>
      <w:r>
        <w:rPr>
          <w:rFonts w:hint="cs"/>
          <w:rtl/>
        </w:rPr>
        <w:t>ה</w:t>
      </w:r>
      <w:r>
        <w:rPr>
          <w:rtl/>
        </w:rPr>
        <w:t>שנייה ו</w:t>
      </w:r>
      <w:r>
        <w:rPr>
          <w:rFonts w:hint="cs"/>
          <w:rtl/>
        </w:rPr>
        <w:t>ה</w:t>
      </w:r>
      <w:r>
        <w:rPr>
          <w:rtl/>
        </w:rPr>
        <w:t>שלישית. אני מזמין את חבר הכנסת יונתן מ</w:t>
      </w:r>
      <w:r>
        <w:rPr>
          <w:rFonts w:hint="cs"/>
          <w:rtl/>
        </w:rPr>
        <w:t>י</w:t>
      </w:r>
      <w:r>
        <w:rPr>
          <w:rtl/>
        </w:rPr>
        <w:t>שרקי</w:t>
      </w:r>
      <w:r>
        <w:rPr>
          <w:rFonts w:hint="cs"/>
          <w:rtl/>
        </w:rPr>
        <w:t>,</w:t>
      </w:r>
      <w:bookmarkStart w:id="16772" w:name="_ETM_Q97_272040"/>
      <w:bookmarkEnd w:id="16772"/>
      <w:r>
        <w:rPr>
          <w:rtl/>
        </w:rPr>
        <w:t xml:space="preserve"> </w:t>
      </w:r>
      <w:bookmarkStart w:id="16773" w:name="_ETM_Q97_273370"/>
      <w:bookmarkEnd w:id="16773"/>
      <w:r>
        <w:rPr>
          <w:rtl/>
        </w:rPr>
        <w:t>יושב</w:t>
      </w:r>
      <w:r>
        <w:rPr>
          <w:rFonts w:hint="cs"/>
          <w:rtl/>
        </w:rPr>
        <w:t>-</w:t>
      </w:r>
      <w:r>
        <w:rPr>
          <w:rtl/>
        </w:rPr>
        <w:t>ראש ועדת הבריאות</w:t>
      </w:r>
      <w:r>
        <w:rPr>
          <w:rFonts w:hint="cs"/>
          <w:rtl/>
        </w:rPr>
        <w:t>,</w:t>
      </w:r>
      <w:r>
        <w:rPr>
          <w:rtl/>
        </w:rPr>
        <w:t xml:space="preserve"> להציג את הצעת החוק. בבקשה, אדוני.</w:t>
      </w:r>
    </w:p>
    <w:p w:rsidR="00C43688" w:rsidRPr="00FE02D8" w:rsidRDefault="00C43688" w:rsidP="001C0776">
      <w:pPr>
        <w:rPr>
          <w:rtl/>
        </w:rPr>
      </w:pPr>
    </w:p>
    <w:p w:rsidR="00C43688" w:rsidRDefault="00C43688" w:rsidP="00582247">
      <w:pPr>
        <w:pStyle w:val="a4"/>
        <w:keepNext/>
        <w:rPr>
          <w:rtl/>
        </w:rPr>
      </w:pPr>
      <w:bookmarkStart w:id="16774" w:name="ET_speaker_6592_51"/>
      <w:r w:rsidRPr="00E754B6">
        <w:rPr>
          <w:rStyle w:val="TagStyle"/>
          <w:rtl/>
        </w:rPr>
        <w:t xml:space="preserve"> &lt;&lt; דובר &gt;&gt; </w:t>
      </w:r>
      <w:bookmarkStart w:id="16775" w:name="_Toc225870394"/>
      <w:r>
        <w:rPr>
          <w:rtl/>
        </w:rPr>
        <w:t>יונתן מישרקי (יו"ר ועדת הבריאות):</w:t>
      </w:r>
      <w:bookmarkEnd w:id="16775"/>
      <w:r w:rsidRPr="00E754B6">
        <w:rPr>
          <w:rStyle w:val="TagStyle"/>
          <w:rtl/>
        </w:rPr>
        <w:t xml:space="preserve"> &lt;&lt; דובר &gt;&gt;</w:t>
      </w:r>
      <w:r>
        <w:rPr>
          <w:rtl/>
        </w:rPr>
        <w:t xml:space="preserve"> </w:t>
      </w:r>
      <w:bookmarkEnd w:id="16774"/>
    </w:p>
    <w:p w:rsidR="00C43688" w:rsidRDefault="00C43688" w:rsidP="001C0776">
      <w:pPr>
        <w:rPr>
          <w:rtl/>
          <w:lang w:eastAsia="he-IL"/>
        </w:rPr>
      </w:pPr>
    </w:p>
    <w:p w:rsidR="00C43688" w:rsidRDefault="00C43688" w:rsidP="00582247">
      <w:pPr>
        <w:rPr>
          <w:rtl/>
        </w:rPr>
      </w:pPr>
      <w:r w:rsidRPr="00121935">
        <w:rPr>
          <w:rtl/>
        </w:rPr>
        <w:t>תודה רבה, אדוני היושב</w:t>
      </w:r>
      <w:r>
        <w:rPr>
          <w:rFonts w:hint="cs"/>
          <w:rtl/>
        </w:rPr>
        <w:t>-</w:t>
      </w:r>
      <w:r w:rsidRPr="00121935">
        <w:rPr>
          <w:rtl/>
        </w:rPr>
        <w:t>ראש</w:t>
      </w:r>
      <w:r>
        <w:rPr>
          <w:rFonts w:hint="cs"/>
          <w:rtl/>
        </w:rPr>
        <w:t>.</w:t>
      </w:r>
      <w:r w:rsidRPr="00121935">
        <w:rPr>
          <w:rtl/>
        </w:rPr>
        <w:t xml:space="preserve"> חברי הכנסת, מכובדי השר</w:t>
      </w:r>
      <w:r>
        <w:rPr>
          <w:rFonts w:hint="cs"/>
          <w:rtl/>
        </w:rPr>
        <w:t>,</w:t>
      </w:r>
      <w:r w:rsidRPr="00121935">
        <w:rPr>
          <w:rtl/>
        </w:rPr>
        <w:t xml:space="preserve"> אני מתכבד להביא בפני הכנסת לקריאה השנייה והקריאה השלישית את הצעת חוק ביטוח בריאות ממלכתי </w:t>
      </w:r>
      <w:r>
        <w:rPr>
          <w:rFonts w:hint="cs"/>
          <w:rtl/>
        </w:rPr>
        <w:t>(</w:t>
      </w:r>
      <w:r w:rsidRPr="00121935">
        <w:rPr>
          <w:rtl/>
        </w:rPr>
        <w:t>תיקון מס</w:t>
      </w:r>
      <w:r>
        <w:rPr>
          <w:rFonts w:hint="cs"/>
          <w:rtl/>
        </w:rPr>
        <w:t>'</w:t>
      </w:r>
      <w:r w:rsidRPr="00121935">
        <w:rPr>
          <w:rtl/>
        </w:rPr>
        <w:t xml:space="preserve"> 74</w:t>
      </w:r>
      <w:r>
        <w:rPr>
          <w:rFonts w:hint="cs"/>
          <w:rtl/>
        </w:rPr>
        <w:t>),</w:t>
      </w:r>
      <w:r w:rsidRPr="00121935">
        <w:rPr>
          <w:rtl/>
        </w:rPr>
        <w:t xml:space="preserve"> התשפ"</w:t>
      </w:r>
      <w:r>
        <w:rPr>
          <w:rFonts w:hint="cs"/>
          <w:rtl/>
        </w:rPr>
        <w:t>ו</w:t>
      </w:r>
      <w:r>
        <w:rPr>
          <w:rtl/>
        </w:rPr>
        <w:t>–</w:t>
      </w:r>
      <w:r w:rsidRPr="00121935">
        <w:rPr>
          <w:rtl/>
        </w:rPr>
        <w:t>2026</w:t>
      </w:r>
      <w:r>
        <w:rPr>
          <w:rFonts w:hint="cs"/>
          <w:rtl/>
        </w:rPr>
        <w:t>,</w:t>
      </w:r>
      <w:bookmarkStart w:id="16776" w:name="_ETM_Q97_283590"/>
      <w:bookmarkEnd w:id="16776"/>
      <w:r w:rsidRPr="00121935">
        <w:rPr>
          <w:rtl/>
        </w:rPr>
        <w:t xml:space="preserve"> שהגיש</w:t>
      </w:r>
      <w:r>
        <w:rPr>
          <w:rFonts w:hint="cs"/>
          <w:rtl/>
        </w:rPr>
        <w:t>ו</w:t>
      </w:r>
      <w:r w:rsidRPr="00121935">
        <w:rPr>
          <w:rtl/>
        </w:rPr>
        <w:t xml:space="preserve"> חבר הכנסת אבי מ</w:t>
      </w:r>
      <w:r>
        <w:rPr>
          <w:rFonts w:hint="cs"/>
          <w:rtl/>
        </w:rPr>
        <w:t>ע</w:t>
      </w:r>
      <w:r w:rsidRPr="00121935">
        <w:rPr>
          <w:rtl/>
        </w:rPr>
        <w:t xml:space="preserve">וז וקבוצת חברי </w:t>
      </w:r>
      <w:r>
        <w:rPr>
          <w:rFonts w:hint="cs"/>
          <w:rtl/>
        </w:rPr>
        <w:t>ה</w:t>
      </w:r>
      <w:r w:rsidRPr="00121935">
        <w:rPr>
          <w:rtl/>
        </w:rPr>
        <w:t>כנסת. הצעת החוק למעשה נולדה על רקע מצוקה חריפה של בני משפחה של אנשים עם מוגבלות הר</w:t>
      </w:r>
      <w:bookmarkStart w:id="16777" w:name="_ETM_Q97_294490"/>
      <w:bookmarkEnd w:id="16777"/>
      <w:r w:rsidRPr="00121935">
        <w:rPr>
          <w:rtl/>
        </w:rPr>
        <w:t xml:space="preserve">תוקים לכיסא גלגלים וכיום אינם זכאים לכיסא גלגלים </w:t>
      </w:r>
      <w:r>
        <w:rPr>
          <w:rFonts w:hint="cs"/>
          <w:rtl/>
        </w:rPr>
        <w:t>ממונע</w:t>
      </w:r>
      <w:r w:rsidRPr="00121935">
        <w:rPr>
          <w:rtl/>
        </w:rPr>
        <w:t xml:space="preserve">, מאחר שמפאת מצבם הם אינם מסוגלים להניע בעצמם אפילו את כיסא הגלגלים </w:t>
      </w:r>
      <w:r>
        <w:rPr>
          <w:rFonts w:hint="cs"/>
          <w:rtl/>
        </w:rPr>
        <w:t>הממונע</w:t>
      </w:r>
      <w:r w:rsidR="00B85FEC">
        <w:rPr>
          <w:rFonts w:hint="cs"/>
          <w:rtl/>
        </w:rPr>
        <w:t>,</w:t>
      </w:r>
      <w:r w:rsidRPr="00121935">
        <w:rPr>
          <w:rtl/>
        </w:rPr>
        <w:t xml:space="preserve"> שלעיתים </w:t>
      </w:r>
      <w:r>
        <w:rPr>
          <w:rFonts w:hint="cs"/>
          <w:rtl/>
        </w:rPr>
        <w:t>מ</w:t>
      </w:r>
      <w:bookmarkStart w:id="16778" w:name="_ETM_Q97_302430"/>
      <w:bookmarkEnd w:id="16778"/>
      <w:r w:rsidRPr="00121935">
        <w:rPr>
          <w:rtl/>
        </w:rPr>
        <w:t xml:space="preserve">ופעל באמצעות אצבע אחת או עיניים. </w:t>
      </w:r>
    </w:p>
    <w:p w:rsidR="00C43688" w:rsidRDefault="00C43688" w:rsidP="00582247">
      <w:pPr>
        <w:rPr>
          <w:rtl/>
        </w:rPr>
      </w:pPr>
      <w:bookmarkStart w:id="16779" w:name="_ETM_Q97_308060"/>
      <w:bookmarkEnd w:id="16779"/>
    </w:p>
    <w:p w:rsidR="00B85FEC" w:rsidRDefault="00C43688" w:rsidP="00B85FEC">
      <w:pPr>
        <w:rPr>
          <w:rtl/>
        </w:rPr>
      </w:pPr>
      <w:r>
        <w:rPr>
          <w:rFonts w:hint="cs"/>
          <w:rtl/>
        </w:rPr>
        <w:t xml:space="preserve">כדי </w:t>
      </w:r>
      <w:r w:rsidRPr="00121935">
        <w:rPr>
          <w:rtl/>
        </w:rPr>
        <w:t xml:space="preserve">לאפשר להם ניידות אפילו במסגרת דירת המגורים, בני המשפחה נאלצים </w:t>
      </w:r>
      <w:bookmarkStart w:id="16780" w:name="_ETM_Q97_310980"/>
      <w:bookmarkEnd w:id="16780"/>
      <w:r w:rsidRPr="00121935">
        <w:rPr>
          <w:rtl/>
        </w:rPr>
        <w:t xml:space="preserve">לדחוף כיסא גלגלים </w:t>
      </w:r>
      <w:r>
        <w:rPr>
          <w:rFonts w:hint="cs"/>
          <w:rtl/>
        </w:rPr>
        <w:t>י</w:t>
      </w:r>
      <w:r w:rsidRPr="00121935">
        <w:rPr>
          <w:rtl/>
        </w:rPr>
        <w:t>דני</w:t>
      </w:r>
      <w:r w:rsidR="00B85FEC">
        <w:rPr>
          <w:rFonts w:hint="cs"/>
          <w:rtl/>
        </w:rPr>
        <w:t>,</w:t>
      </w:r>
      <w:r w:rsidRPr="00121935">
        <w:rPr>
          <w:rtl/>
        </w:rPr>
        <w:t xml:space="preserve"> דבר המכביד </w:t>
      </w:r>
      <w:r>
        <w:rPr>
          <w:rFonts w:hint="cs"/>
          <w:rtl/>
        </w:rPr>
        <w:t xml:space="preserve">עליהם </w:t>
      </w:r>
      <w:r w:rsidRPr="00121935">
        <w:rPr>
          <w:rtl/>
        </w:rPr>
        <w:t>מאוד ולע</w:t>
      </w:r>
      <w:r>
        <w:rPr>
          <w:rFonts w:hint="cs"/>
          <w:rtl/>
        </w:rPr>
        <w:t>י</w:t>
      </w:r>
      <w:r w:rsidRPr="00121935">
        <w:rPr>
          <w:rtl/>
        </w:rPr>
        <w:t xml:space="preserve">תים </w:t>
      </w:r>
      <w:r>
        <w:rPr>
          <w:rFonts w:hint="cs"/>
          <w:rtl/>
        </w:rPr>
        <w:t xml:space="preserve">אף </w:t>
      </w:r>
      <w:bookmarkStart w:id="16781" w:name="_ETM_Q97_314390"/>
      <w:bookmarkEnd w:id="16781"/>
      <w:r w:rsidRPr="00121935">
        <w:rPr>
          <w:rtl/>
        </w:rPr>
        <w:t xml:space="preserve">גורם לבני המשפחה נזקים בריאותיים. הסיבה </w:t>
      </w:r>
      <w:r w:rsidRPr="00121935">
        <w:rPr>
          <w:rtl/>
        </w:rPr>
        <w:lastRenderedPageBreak/>
        <w:t>להז</w:t>
      </w:r>
      <w:r>
        <w:rPr>
          <w:rFonts w:hint="cs"/>
          <w:rtl/>
        </w:rPr>
        <w:t>דקק</w:t>
      </w:r>
      <w:bookmarkStart w:id="16782" w:name="_ETM_Q97_316440"/>
      <w:bookmarkEnd w:id="16782"/>
      <w:r w:rsidRPr="00121935">
        <w:rPr>
          <w:rtl/>
        </w:rPr>
        <w:t xml:space="preserve">ות לכיסא גלגלים </w:t>
      </w:r>
      <w:r>
        <w:rPr>
          <w:rFonts w:hint="cs"/>
          <w:rtl/>
        </w:rPr>
        <w:t>ממונע</w:t>
      </w:r>
      <w:r w:rsidRPr="00121935">
        <w:rPr>
          <w:rtl/>
        </w:rPr>
        <w:t xml:space="preserve"> במקרים אלה היא נוהל של משרד הבריאות שמתנה את הזכאות ביכולת להפעיל את </w:t>
      </w:r>
      <w:r>
        <w:rPr>
          <w:rFonts w:hint="cs"/>
          <w:rtl/>
        </w:rPr>
        <w:t>ה</w:t>
      </w:r>
      <w:r w:rsidRPr="00121935">
        <w:rPr>
          <w:rtl/>
        </w:rPr>
        <w:t>כיסא הממונ</w:t>
      </w:r>
      <w:r>
        <w:rPr>
          <w:rFonts w:hint="cs"/>
          <w:rtl/>
        </w:rPr>
        <w:t>ע</w:t>
      </w:r>
      <w:bookmarkStart w:id="16783" w:name="_ETM_Q97_322069"/>
      <w:bookmarkEnd w:id="16783"/>
      <w:r w:rsidRPr="00121935">
        <w:rPr>
          <w:rtl/>
        </w:rPr>
        <w:t xml:space="preserve"> בבטיחות מרבית מבחינה קוגניטיבית ורפואית. </w:t>
      </w:r>
      <w:bookmarkStart w:id="16784" w:name="_ETM_Q97_334029"/>
      <w:bookmarkEnd w:id="16784"/>
    </w:p>
    <w:p w:rsidR="00B85FEC" w:rsidRDefault="00B85FEC" w:rsidP="00B85FEC">
      <w:pPr>
        <w:rPr>
          <w:rtl/>
        </w:rPr>
      </w:pPr>
    </w:p>
    <w:p w:rsidR="00C43688" w:rsidRDefault="00C43688" w:rsidP="00B85FEC">
      <w:pPr>
        <w:rPr>
          <w:rtl/>
        </w:rPr>
      </w:pPr>
      <w:r w:rsidRPr="00121935">
        <w:rPr>
          <w:rtl/>
        </w:rPr>
        <w:t>כדי לאפשר לילדים התלויים לחלוטין בזולת ניידות</w:t>
      </w:r>
      <w:r>
        <w:rPr>
          <w:rFonts w:hint="cs"/>
          <w:rtl/>
        </w:rPr>
        <w:t>,</w:t>
      </w:r>
      <w:r w:rsidRPr="00121935">
        <w:rPr>
          <w:rtl/>
        </w:rPr>
        <w:t xml:space="preserve"> תפקוד וניהול חיים פעילים, בייחוד בשנ</w:t>
      </w:r>
      <w:r>
        <w:rPr>
          <w:rFonts w:hint="cs"/>
          <w:rtl/>
        </w:rPr>
        <w:t>ו</w:t>
      </w:r>
      <w:r w:rsidRPr="00121935">
        <w:rPr>
          <w:rtl/>
        </w:rPr>
        <w:t xml:space="preserve">ת ההתבגרות </w:t>
      </w:r>
      <w:r>
        <w:rPr>
          <w:rFonts w:hint="cs"/>
          <w:rtl/>
        </w:rPr>
        <w:t>ב</w:t>
      </w:r>
      <w:r w:rsidRPr="00121935">
        <w:rPr>
          <w:rtl/>
        </w:rPr>
        <w:t>חייהם, וכדי להקל על בני משפחתם שנו</w:t>
      </w:r>
      <w:r>
        <w:rPr>
          <w:rFonts w:hint="cs"/>
          <w:rtl/>
        </w:rPr>
        <w:t>ש</w:t>
      </w:r>
      <w:bookmarkStart w:id="16785" w:name="_ETM_Q97_337569"/>
      <w:bookmarkEnd w:id="16785"/>
      <w:r>
        <w:rPr>
          <w:rFonts w:hint="cs"/>
          <w:rtl/>
        </w:rPr>
        <w:t>א</w:t>
      </w:r>
      <w:r w:rsidRPr="00121935">
        <w:rPr>
          <w:rtl/>
        </w:rPr>
        <w:t>ים בנטל הטיפול בהם</w:t>
      </w:r>
      <w:r>
        <w:rPr>
          <w:rFonts w:hint="cs"/>
          <w:rtl/>
        </w:rPr>
        <w:t>,</w:t>
      </w:r>
      <w:r w:rsidRPr="00121935">
        <w:rPr>
          <w:rtl/>
        </w:rPr>
        <w:t xml:space="preserve"> ובכלל זה הנעת כיסא גלגלי </w:t>
      </w:r>
      <w:r>
        <w:rPr>
          <w:rFonts w:hint="cs"/>
          <w:rtl/>
        </w:rPr>
        <w:t>ה</w:t>
      </w:r>
      <w:r w:rsidRPr="00121935">
        <w:rPr>
          <w:rtl/>
        </w:rPr>
        <w:t>ידני</w:t>
      </w:r>
      <w:r>
        <w:rPr>
          <w:rFonts w:hint="cs"/>
          <w:rtl/>
        </w:rPr>
        <w:t>,</w:t>
      </w:r>
      <w:bookmarkStart w:id="16786" w:name="_ETM_Q97_339589"/>
      <w:bookmarkEnd w:id="16786"/>
      <w:r w:rsidRPr="00121935">
        <w:rPr>
          <w:rtl/>
        </w:rPr>
        <w:t xml:space="preserve"> מוצע לקבוע כי לעניין ילדים בגיל 15 עד </w:t>
      </w:r>
      <w:r>
        <w:rPr>
          <w:rFonts w:hint="cs"/>
          <w:rtl/>
        </w:rPr>
        <w:t>18</w:t>
      </w:r>
      <w:r w:rsidRPr="00121935">
        <w:rPr>
          <w:rtl/>
        </w:rPr>
        <w:t xml:space="preserve"> ללא יכולת קוגניטיבית או רפואית להפעלת כיסא גלגלים ממונ</w:t>
      </w:r>
      <w:r>
        <w:rPr>
          <w:rFonts w:hint="cs"/>
          <w:rtl/>
        </w:rPr>
        <w:t>ע</w:t>
      </w:r>
      <w:r w:rsidRPr="00121935">
        <w:rPr>
          <w:rtl/>
        </w:rPr>
        <w:t xml:space="preserve"> באופן עצמאי בבטיחות, לא </w:t>
      </w:r>
      <w:r>
        <w:rPr>
          <w:rFonts w:hint="cs"/>
          <w:rtl/>
        </w:rPr>
        <w:t>י</w:t>
      </w:r>
      <w:bookmarkStart w:id="16787" w:name="_ETM_Q97_350470"/>
      <w:bookmarkEnd w:id="16787"/>
      <w:r w:rsidRPr="00121935">
        <w:rPr>
          <w:rtl/>
        </w:rPr>
        <w:t>היה תנאי לזכאות לכיסא ממונ</w:t>
      </w:r>
      <w:r>
        <w:rPr>
          <w:rFonts w:hint="cs"/>
          <w:rtl/>
        </w:rPr>
        <w:t>ע</w:t>
      </w:r>
      <w:r w:rsidRPr="00121935">
        <w:rPr>
          <w:rtl/>
        </w:rPr>
        <w:t xml:space="preserve">. </w:t>
      </w:r>
      <w:bookmarkStart w:id="16788" w:name="_ETM_Q97_373740"/>
      <w:bookmarkEnd w:id="16788"/>
      <w:r w:rsidRPr="00121935">
        <w:rPr>
          <w:rtl/>
        </w:rPr>
        <w:t>ילדים אלה יהיו זכאים לכיסא ממונ</w:t>
      </w:r>
      <w:r>
        <w:rPr>
          <w:rFonts w:hint="cs"/>
          <w:rtl/>
        </w:rPr>
        <w:t>ע</w:t>
      </w:r>
      <w:r w:rsidRPr="00121935">
        <w:rPr>
          <w:rtl/>
        </w:rPr>
        <w:t xml:space="preserve"> הניתן להנ</w:t>
      </w:r>
      <w:r>
        <w:rPr>
          <w:rFonts w:hint="cs"/>
          <w:rtl/>
        </w:rPr>
        <w:t>ע</w:t>
      </w:r>
      <w:r w:rsidRPr="00121935">
        <w:rPr>
          <w:rtl/>
        </w:rPr>
        <w:t>ה בבטיחות בידי מלווה</w:t>
      </w:r>
      <w:bookmarkStart w:id="16789" w:name="_ETM_Q97_361376"/>
      <w:bookmarkStart w:id="16790" w:name="_ETM_Q97_361784"/>
      <w:bookmarkEnd w:id="16789"/>
      <w:bookmarkEnd w:id="16790"/>
      <w:r>
        <w:rPr>
          <w:rFonts w:hint="cs"/>
          <w:rtl/>
        </w:rPr>
        <w:t>,</w:t>
      </w:r>
      <w:bookmarkStart w:id="16791" w:name="_ETM_Q97_358020"/>
      <w:bookmarkEnd w:id="16791"/>
      <w:r>
        <w:rPr>
          <w:rtl/>
        </w:rPr>
        <w:t xml:space="preserve"> </w:t>
      </w:r>
      <w:r w:rsidRPr="00121935">
        <w:rPr>
          <w:rtl/>
        </w:rPr>
        <w:t>כפוף להתקיימות שאר התנאים לכך לפי נוהלי משרד הבריאות</w:t>
      </w:r>
      <w:r w:rsidR="00B85FEC">
        <w:rPr>
          <w:rFonts w:hint="cs"/>
          <w:rtl/>
        </w:rPr>
        <w:t>,</w:t>
      </w:r>
      <w:bookmarkStart w:id="16792" w:name="_ETM_Q97_360730"/>
      <w:bookmarkEnd w:id="16792"/>
      <w:r w:rsidRPr="00121935">
        <w:rPr>
          <w:rtl/>
        </w:rPr>
        <w:t xml:space="preserve"> ובכלל זה התנאים הנוגעים לבטיחות ההנ</w:t>
      </w:r>
      <w:r>
        <w:rPr>
          <w:rFonts w:hint="cs"/>
          <w:rtl/>
        </w:rPr>
        <w:t>ע</w:t>
      </w:r>
      <w:r w:rsidRPr="00121935">
        <w:rPr>
          <w:rtl/>
        </w:rPr>
        <w:t xml:space="preserve">ה בידי המלווה. </w:t>
      </w:r>
      <w:bookmarkStart w:id="16793" w:name="_ETM_Q97_365433"/>
      <w:bookmarkStart w:id="16794" w:name="_ETM_Q97_365819"/>
      <w:bookmarkStart w:id="16795" w:name="_ETM_Q97_365868"/>
      <w:bookmarkStart w:id="16796" w:name="_ETM_Q97_365948"/>
      <w:bookmarkEnd w:id="16793"/>
      <w:bookmarkEnd w:id="16794"/>
      <w:bookmarkEnd w:id="16795"/>
      <w:bookmarkEnd w:id="16796"/>
      <w:r w:rsidRPr="00121935">
        <w:rPr>
          <w:rtl/>
        </w:rPr>
        <w:t>בשל האילוצים התקציביים, הזכאות תחול רק בטווח גילים אלו ולא תכלול החלפה או תיקונים בכיסא ה</w:t>
      </w:r>
      <w:r>
        <w:rPr>
          <w:rFonts w:hint="cs"/>
          <w:rtl/>
        </w:rPr>
        <w:t>מ</w:t>
      </w:r>
      <w:r w:rsidRPr="00121935">
        <w:rPr>
          <w:rtl/>
        </w:rPr>
        <w:t>מונ</w:t>
      </w:r>
      <w:r>
        <w:rPr>
          <w:rFonts w:hint="cs"/>
          <w:rtl/>
        </w:rPr>
        <w:t>ע</w:t>
      </w:r>
      <w:bookmarkStart w:id="16797" w:name="_ETM_Q97_368560"/>
      <w:bookmarkEnd w:id="16797"/>
      <w:r w:rsidRPr="00121935">
        <w:rPr>
          <w:rtl/>
        </w:rPr>
        <w:t xml:space="preserve"> עם הגי</w:t>
      </w:r>
      <w:r>
        <w:rPr>
          <w:rFonts w:hint="cs"/>
          <w:rtl/>
        </w:rPr>
        <w:t>ע</w:t>
      </w:r>
      <w:r w:rsidRPr="00121935">
        <w:rPr>
          <w:rtl/>
        </w:rPr>
        <w:t xml:space="preserve">ו של הילד לגיל </w:t>
      </w:r>
      <w:r>
        <w:rPr>
          <w:rFonts w:hint="cs"/>
          <w:rtl/>
        </w:rPr>
        <w:t>18</w:t>
      </w:r>
      <w:r w:rsidRPr="00121935">
        <w:rPr>
          <w:rtl/>
        </w:rPr>
        <w:t xml:space="preserve">. </w:t>
      </w:r>
    </w:p>
    <w:p w:rsidR="00C43688" w:rsidRDefault="00C43688" w:rsidP="00582247">
      <w:pPr>
        <w:rPr>
          <w:rtl/>
        </w:rPr>
      </w:pPr>
    </w:p>
    <w:p w:rsidR="00C43688" w:rsidRDefault="00C43688" w:rsidP="00582247">
      <w:pPr>
        <w:rPr>
          <w:rtl/>
        </w:rPr>
      </w:pPr>
      <w:r w:rsidRPr="00121935">
        <w:rPr>
          <w:rtl/>
        </w:rPr>
        <w:t>בפני הוועדה הועלו חששות לגבי בטיחות ההפעלה של הכיסא הממונ</w:t>
      </w:r>
      <w:r>
        <w:rPr>
          <w:rFonts w:hint="cs"/>
          <w:rtl/>
        </w:rPr>
        <w:t>ע</w:t>
      </w:r>
      <w:r w:rsidRPr="00121935">
        <w:rPr>
          <w:rtl/>
        </w:rPr>
        <w:t xml:space="preserve"> שלא בידי מי שיושב בו, ובקשר לכך העלו גורמים נוספים</w:t>
      </w:r>
      <w:r>
        <w:rPr>
          <w:rFonts w:hint="cs"/>
          <w:rtl/>
        </w:rPr>
        <w:t>,</w:t>
      </w:r>
      <w:r w:rsidRPr="00121935">
        <w:rPr>
          <w:rtl/>
        </w:rPr>
        <w:t xml:space="preserve"> כגון משרד החינוך, חששות להפעלתו במסגרת החינוך. </w:t>
      </w:r>
      <w:r>
        <w:rPr>
          <w:rFonts w:hint="cs"/>
          <w:rtl/>
        </w:rPr>
        <w:t xml:space="preserve">לכן </w:t>
      </w:r>
      <w:r w:rsidRPr="00121935">
        <w:rPr>
          <w:rtl/>
        </w:rPr>
        <w:t xml:space="preserve">הוועדה הדגישה </w:t>
      </w:r>
      <w:bookmarkStart w:id="16798" w:name="_ETM_Q97_383931"/>
      <w:bookmarkEnd w:id="16798"/>
      <w:r w:rsidRPr="00121935">
        <w:rPr>
          <w:rtl/>
        </w:rPr>
        <w:t>בנוסח את חשיבות הנושא הבטיחותי, ואני סמוך ובטוח כי משרד הבריאות יבטיח את הנדרש להפעלה בטוחה של הכיסא בידי המלווה</w:t>
      </w:r>
      <w:r>
        <w:rPr>
          <w:rFonts w:hint="cs"/>
          <w:rtl/>
        </w:rPr>
        <w:t>,</w:t>
      </w:r>
      <w:r w:rsidRPr="00121935">
        <w:rPr>
          <w:rtl/>
        </w:rPr>
        <w:t xml:space="preserve"> ומצפה ממשרד החינוך לבחון כנגד חששותיו את הצרכים של המרותקים לכיסא הגלגלים ובני משפחותיהם ו</w:t>
      </w:r>
      <w:r>
        <w:rPr>
          <w:rFonts w:hint="cs"/>
          <w:rtl/>
        </w:rPr>
        <w:t>ל</w:t>
      </w:r>
      <w:r w:rsidRPr="00121935">
        <w:rPr>
          <w:rtl/>
        </w:rPr>
        <w:t>ערוך את האיזונים הנדרשים לטובת כולם</w:t>
      </w:r>
      <w:r>
        <w:rPr>
          <w:rFonts w:hint="cs"/>
          <w:rtl/>
        </w:rPr>
        <w:t>.</w:t>
      </w:r>
      <w:r w:rsidRPr="00121935">
        <w:rPr>
          <w:rtl/>
        </w:rPr>
        <w:t xml:space="preserve"> </w:t>
      </w:r>
    </w:p>
    <w:p w:rsidR="00C43688" w:rsidRDefault="00C43688" w:rsidP="00582247">
      <w:pPr>
        <w:rPr>
          <w:rtl/>
        </w:rPr>
      </w:pPr>
      <w:bookmarkStart w:id="16799" w:name="_ETM_Q97_406481"/>
      <w:bookmarkEnd w:id="16799"/>
    </w:p>
    <w:p w:rsidR="00C43688" w:rsidRDefault="00C43688" w:rsidP="00582247">
      <w:pPr>
        <w:rPr>
          <w:rtl/>
        </w:rPr>
      </w:pPr>
      <w:bookmarkStart w:id="16800" w:name="_ETM_Q97_406867"/>
      <w:bookmarkStart w:id="16801" w:name="_ETM_Q97_406916"/>
      <w:bookmarkStart w:id="16802" w:name="_ETM_Q97_406999"/>
      <w:bookmarkEnd w:id="16800"/>
      <w:bookmarkEnd w:id="16801"/>
      <w:bookmarkEnd w:id="16802"/>
      <w:r w:rsidRPr="00121935">
        <w:rPr>
          <w:rtl/>
        </w:rPr>
        <w:t>הצעה הזו, כפי שתציג עוד מעט הממשלה, היא הצעה שיש לה מקור תקציבי. אני מבקש, כמובן</w:t>
      </w:r>
      <w:r>
        <w:rPr>
          <w:rFonts w:hint="cs"/>
          <w:rtl/>
        </w:rPr>
        <w:t>,</w:t>
      </w:r>
      <w:r w:rsidRPr="00121935">
        <w:rPr>
          <w:rtl/>
        </w:rPr>
        <w:t xml:space="preserve"> מחברי הכנסת לדחות את ההסתייגויות, לאשר את הצעת החוק בקריאה השנייה והשלישית בנוסח שאישרה הוועדה</w:t>
      </w:r>
      <w:r>
        <w:rPr>
          <w:rFonts w:hint="cs"/>
          <w:rtl/>
        </w:rPr>
        <w:t>,</w:t>
      </w:r>
      <w:r w:rsidRPr="00121935">
        <w:rPr>
          <w:rtl/>
        </w:rPr>
        <w:t xml:space="preserve"> ומצפה שיהיה לכך רוב. </w:t>
      </w:r>
    </w:p>
    <w:p w:rsidR="00C43688" w:rsidRDefault="00C43688" w:rsidP="00582247">
      <w:pPr>
        <w:rPr>
          <w:rtl/>
        </w:rPr>
      </w:pPr>
    </w:p>
    <w:p w:rsidR="00C43688" w:rsidRDefault="00C43688" w:rsidP="00582247">
      <w:pPr>
        <w:rPr>
          <w:rtl/>
        </w:rPr>
      </w:pPr>
      <w:bookmarkStart w:id="16803" w:name="_ETM_Q97_419351"/>
      <w:bookmarkEnd w:id="16803"/>
      <w:r w:rsidRPr="00121935">
        <w:rPr>
          <w:rtl/>
        </w:rPr>
        <w:t>אני מבקש להודות לכמה חברים בהקשר הזה. קודם כול</w:t>
      </w:r>
      <w:r>
        <w:rPr>
          <w:rFonts w:hint="cs"/>
          <w:rtl/>
        </w:rPr>
        <w:t>,</w:t>
      </w:r>
      <w:r w:rsidRPr="00121935">
        <w:rPr>
          <w:rtl/>
        </w:rPr>
        <w:t xml:space="preserve"> ליושב</w:t>
      </w:r>
      <w:r>
        <w:rPr>
          <w:rFonts w:hint="cs"/>
          <w:rtl/>
        </w:rPr>
        <w:t>-</w:t>
      </w:r>
      <w:r w:rsidRPr="00121935">
        <w:rPr>
          <w:rtl/>
        </w:rPr>
        <w:t>ראש ש</w:t>
      </w:r>
      <w:r>
        <w:rPr>
          <w:rFonts w:hint="cs"/>
          <w:rtl/>
        </w:rPr>
        <w:t>"</w:t>
      </w:r>
      <w:r w:rsidRPr="00121935">
        <w:rPr>
          <w:rtl/>
        </w:rPr>
        <w:t>ס</w:t>
      </w:r>
      <w:r>
        <w:rPr>
          <w:rFonts w:hint="cs"/>
          <w:rtl/>
        </w:rPr>
        <w:t xml:space="preserve"> הרב</w:t>
      </w:r>
      <w:r w:rsidRPr="00121935">
        <w:rPr>
          <w:rtl/>
        </w:rPr>
        <w:t xml:space="preserve"> </w:t>
      </w:r>
      <w:r>
        <w:rPr>
          <w:rFonts w:hint="cs"/>
          <w:rtl/>
        </w:rPr>
        <w:t>אריה</w:t>
      </w:r>
      <w:bookmarkStart w:id="16804" w:name="_ETM_Q97_420721"/>
      <w:bookmarkStart w:id="16805" w:name="_ETM_Q97_415811"/>
      <w:bookmarkEnd w:id="16804"/>
      <w:bookmarkEnd w:id="16805"/>
      <w:r w:rsidRPr="00121935">
        <w:rPr>
          <w:rtl/>
        </w:rPr>
        <w:t xml:space="preserve"> דרעי</w:t>
      </w:r>
      <w:r>
        <w:rPr>
          <w:rFonts w:hint="cs"/>
          <w:rtl/>
        </w:rPr>
        <w:t>.</w:t>
      </w:r>
      <w:r w:rsidRPr="00121935">
        <w:rPr>
          <w:rtl/>
        </w:rPr>
        <w:t xml:space="preserve"> </w:t>
      </w:r>
      <w:bookmarkStart w:id="16806" w:name="_ETM_Q97_425930"/>
      <w:bookmarkEnd w:id="16806"/>
      <w:r w:rsidRPr="00121935">
        <w:rPr>
          <w:rtl/>
        </w:rPr>
        <w:t>למ</w:t>
      </w:r>
      <w:r>
        <w:rPr>
          <w:rtl/>
        </w:rPr>
        <w:t>עשה, כשאנחנו דיברנו על החוק הזה</w:t>
      </w:r>
      <w:r>
        <w:rPr>
          <w:rFonts w:hint="cs"/>
          <w:rtl/>
        </w:rPr>
        <w:t xml:space="preserve"> </w:t>
      </w:r>
      <w:r>
        <w:rPr>
          <w:rtl/>
        </w:rPr>
        <w:t>–</w:t>
      </w:r>
      <w:r w:rsidRPr="00121935">
        <w:rPr>
          <w:rtl/>
        </w:rPr>
        <w:t xml:space="preserve"> זו הצעת חוק פרטית</w:t>
      </w:r>
      <w:r>
        <w:rPr>
          <w:rFonts w:hint="cs"/>
          <w:rtl/>
        </w:rPr>
        <w:t xml:space="preserve"> </w:t>
      </w:r>
      <w:r>
        <w:rPr>
          <w:rtl/>
        </w:rPr>
        <w:t>–</w:t>
      </w:r>
      <w:r w:rsidRPr="00121935">
        <w:rPr>
          <w:rtl/>
        </w:rPr>
        <w:t xml:space="preserve"> היו התנגדויות בקרב גורמי מקצוע</w:t>
      </w:r>
      <w:r>
        <w:rPr>
          <w:rFonts w:hint="cs"/>
          <w:rtl/>
        </w:rPr>
        <w:t>.</w:t>
      </w:r>
      <w:r w:rsidRPr="00121935">
        <w:rPr>
          <w:rtl/>
        </w:rPr>
        <w:t xml:space="preserve"> למרות כל זאת, הוא ביקש לקדם את הצעת החוק הזו</w:t>
      </w:r>
      <w:r>
        <w:rPr>
          <w:rFonts w:hint="cs"/>
          <w:rtl/>
        </w:rPr>
        <w:t>.</w:t>
      </w:r>
    </w:p>
    <w:p w:rsidR="00C43688" w:rsidRDefault="00C43688" w:rsidP="00582247">
      <w:pPr>
        <w:rPr>
          <w:rtl/>
        </w:rPr>
      </w:pPr>
    </w:p>
    <w:p w:rsidR="00C43688" w:rsidRDefault="00C43688" w:rsidP="00582247">
      <w:pPr>
        <w:pStyle w:val="af6"/>
        <w:keepNext/>
        <w:rPr>
          <w:rtl/>
        </w:rPr>
      </w:pPr>
      <w:r w:rsidRPr="00D9687C">
        <w:rPr>
          <w:rStyle w:val="TagStyle"/>
          <w:rtl/>
        </w:rPr>
        <w:t xml:space="preserve"> &lt;&lt; יור &gt;&gt; </w:t>
      </w:r>
      <w:r>
        <w:rPr>
          <w:rtl/>
        </w:rPr>
        <w:t>היו"ר יעקב מרגי:</w:t>
      </w:r>
      <w:r w:rsidRPr="00D9687C">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bookmarkStart w:id="16807" w:name="_ETM_Q97_435910"/>
      <w:bookmarkEnd w:id="16807"/>
      <w:r>
        <w:rPr>
          <w:rFonts w:hint="cs"/>
          <w:rtl/>
        </w:rPr>
        <w:t>גורמי מקצוע ב</w:t>
      </w:r>
      <w:r w:rsidRPr="00121935">
        <w:rPr>
          <w:rtl/>
        </w:rPr>
        <w:t>משרד הבריאות.</w:t>
      </w:r>
    </w:p>
    <w:p w:rsidR="00C43688" w:rsidRDefault="00C43688" w:rsidP="00582247">
      <w:pPr>
        <w:rPr>
          <w:rtl/>
        </w:rPr>
      </w:pPr>
    </w:p>
    <w:p w:rsidR="00C43688" w:rsidRDefault="00C43688" w:rsidP="00582247">
      <w:pPr>
        <w:pStyle w:val="-"/>
        <w:keepNext/>
        <w:rPr>
          <w:rtl/>
        </w:rPr>
      </w:pPr>
      <w:bookmarkStart w:id="16808" w:name="ET_speakercontinue_6592_52"/>
      <w:r w:rsidRPr="00E754B6">
        <w:rPr>
          <w:rStyle w:val="TagStyle"/>
          <w:rtl/>
        </w:rPr>
        <w:t xml:space="preserve"> &lt;&lt; דובר_המשך &gt;&gt; </w:t>
      </w:r>
      <w:r>
        <w:rPr>
          <w:rtl/>
        </w:rPr>
        <w:t>יונתן מישרקי (יו"ר ועדת הבריאות):</w:t>
      </w:r>
      <w:r w:rsidRPr="00E754B6">
        <w:rPr>
          <w:rStyle w:val="TagStyle"/>
          <w:rtl/>
        </w:rPr>
        <w:t xml:space="preserve"> &lt;&lt; דובר_המשך &gt;&gt;</w:t>
      </w:r>
      <w:r>
        <w:rPr>
          <w:rtl/>
        </w:rPr>
        <w:t xml:space="preserve"> </w:t>
      </w:r>
      <w:bookmarkEnd w:id="16808"/>
    </w:p>
    <w:p w:rsidR="00C43688" w:rsidRDefault="00C43688" w:rsidP="001C0776">
      <w:pPr>
        <w:rPr>
          <w:rtl/>
          <w:lang w:eastAsia="he-IL"/>
        </w:rPr>
      </w:pPr>
    </w:p>
    <w:p w:rsidR="00C43688" w:rsidRDefault="00C43688" w:rsidP="00B85FEC">
      <w:pPr>
        <w:rPr>
          <w:rtl/>
        </w:rPr>
      </w:pPr>
      <w:r w:rsidRPr="00121935">
        <w:rPr>
          <w:rtl/>
        </w:rPr>
        <w:t>גם</w:t>
      </w:r>
      <w:r w:rsidR="00B85FEC">
        <w:rPr>
          <w:rFonts w:hint="cs"/>
          <w:rtl/>
        </w:rPr>
        <w:t>,</w:t>
      </w:r>
      <w:r w:rsidRPr="00121935">
        <w:rPr>
          <w:rtl/>
        </w:rPr>
        <w:t xml:space="preserve"> </w:t>
      </w:r>
      <w:bookmarkStart w:id="16809" w:name="_ETM_Q97_441149"/>
      <w:bookmarkEnd w:id="16809"/>
      <w:r w:rsidRPr="00121935">
        <w:rPr>
          <w:rtl/>
        </w:rPr>
        <w:t>גם משרד הבריאות</w:t>
      </w:r>
      <w:r>
        <w:rPr>
          <w:rFonts w:hint="cs"/>
          <w:rtl/>
        </w:rPr>
        <w:t>,</w:t>
      </w:r>
      <w:r w:rsidRPr="00121935">
        <w:rPr>
          <w:rtl/>
        </w:rPr>
        <w:t xml:space="preserve"> אבל גם משרדים נוספים שהיו שותפים. </w:t>
      </w:r>
    </w:p>
    <w:p w:rsidR="00C43688" w:rsidRDefault="00C43688" w:rsidP="00582247">
      <w:pPr>
        <w:rPr>
          <w:rtl/>
        </w:rPr>
      </w:pPr>
    </w:p>
    <w:p w:rsidR="00C43688" w:rsidRDefault="00C43688" w:rsidP="00B85FEC">
      <w:pPr>
        <w:rPr>
          <w:rtl/>
        </w:rPr>
      </w:pPr>
      <w:r w:rsidRPr="00121935">
        <w:rPr>
          <w:rtl/>
        </w:rPr>
        <w:lastRenderedPageBreak/>
        <w:t>כמובן</w:t>
      </w:r>
      <w:r>
        <w:rPr>
          <w:rFonts w:hint="cs"/>
          <w:rtl/>
        </w:rPr>
        <w:t>,</w:t>
      </w:r>
      <w:bookmarkStart w:id="16810" w:name="_ETM_Q97_443839"/>
      <w:bookmarkEnd w:id="16810"/>
      <w:r w:rsidRPr="00121935">
        <w:rPr>
          <w:rtl/>
        </w:rPr>
        <w:t xml:space="preserve"> לחבר הכנסת היוזם שהרים את הכפפה </w:t>
      </w:r>
      <w:r w:rsidR="00B85FEC">
        <w:rPr>
          <w:rFonts w:hint="cs"/>
          <w:rtl/>
        </w:rPr>
        <w:t xml:space="preserve">– </w:t>
      </w:r>
      <w:r w:rsidRPr="00121935">
        <w:rPr>
          <w:rtl/>
        </w:rPr>
        <w:t>ראינו פה במסדרו</w:t>
      </w:r>
      <w:r>
        <w:rPr>
          <w:rFonts w:hint="cs"/>
          <w:rtl/>
        </w:rPr>
        <w:t>נות</w:t>
      </w:r>
      <w:bookmarkStart w:id="16811" w:name="_ETM_Q97_448439"/>
      <w:bookmarkEnd w:id="16811"/>
      <w:r w:rsidRPr="00121935">
        <w:rPr>
          <w:rtl/>
        </w:rPr>
        <w:t xml:space="preserve"> הכנסת בשנים האחרונות הרבה פעמים</w:t>
      </w:r>
      <w:bookmarkStart w:id="16812" w:name="_ETM_Q97_452499"/>
      <w:bookmarkEnd w:id="16812"/>
      <w:r w:rsidRPr="00121935">
        <w:rPr>
          <w:rtl/>
        </w:rPr>
        <w:t xml:space="preserve"> את אותם ילדים ואת ההורים שלהם באים לכאן וזועקים את הזעקה. </w:t>
      </w:r>
      <w:r w:rsidR="00B85FEC">
        <w:rPr>
          <w:rFonts w:hint="cs"/>
          <w:rtl/>
        </w:rPr>
        <w:t>חבר הכנסת</w:t>
      </w:r>
      <w:r>
        <w:rPr>
          <w:rFonts w:hint="cs"/>
          <w:rtl/>
        </w:rPr>
        <w:t>,</w:t>
      </w:r>
      <w:r w:rsidRPr="00121935">
        <w:rPr>
          <w:rtl/>
        </w:rPr>
        <w:t xml:space="preserve"> </w:t>
      </w:r>
      <w:r>
        <w:rPr>
          <w:rFonts w:hint="cs"/>
          <w:rtl/>
        </w:rPr>
        <w:t>י</w:t>
      </w:r>
      <w:bookmarkStart w:id="16813" w:name="_ETM_Q97_455189"/>
      <w:bookmarkEnd w:id="16813"/>
      <w:r w:rsidRPr="00121935">
        <w:rPr>
          <w:rtl/>
        </w:rPr>
        <w:t>ישר כוח על כך</w:t>
      </w:r>
      <w:r w:rsidR="00B85FEC">
        <w:rPr>
          <w:rFonts w:hint="cs"/>
          <w:rtl/>
        </w:rPr>
        <w:t>;</w:t>
      </w:r>
      <w:r w:rsidRPr="00121935">
        <w:rPr>
          <w:rtl/>
        </w:rPr>
        <w:t xml:space="preserve"> </w:t>
      </w:r>
      <w:r>
        <w:rPr>
          <w:rFonts w:hint="cs"/>
          <w:rtl/>
        </w:rPr>
        <w:t>ל</w:t>
      </w:r>
      <w:r w:rsidRPr="00121935">
        <w:rPr>
          <w:rtl/>
        </w:rPr>
        <w:t>יושב</w:t>
      </w:r>
      <w:r>
        <w:rPr>
          <w:rFonts w:hint="cs"/>
          <w:rtl/>
        </w:rPr>
        <w:t>-</w:t>
      </w:r>
      <w:r w:rsidRPr="00121935">
        <w:rPr>
          <w:rtl/>
        </w:rPr>
        <w:t>ראש הקואליציה חבר הכנסת אופיר כץ, שלמעשה השיג את המקור התקציבי לטובת החקיקה הזו</w:t>
      </w:r>
      <w:r>
        <w:rPr>
          <w:rFonts w:hint="cs"/>
          <w:rtl/>
        </w:rPr>
        <w:t>.</w:t>
      </w:r>
      <w:r w:rsidRPr="00121935">
        <w:rPr>
          <w:rtl/>
        </w:rPr>
        <w:t xml:space="preserve"> אנחנו מקווים מאוד ש</w:t>
      </w:r>
      <w:bookmarkStart w:id="16814" w:name="_ETM_Q97_466299"/>
      <w:bookmarkEnd w:id="16814"/>
      <w:r w:rsidRPr="00121935">
        <w:rPr>
          <w:rtl/>
        </w:rPr>
        <w:t>נוכל</w:t>
      </w:r>
      <w:r>
        <w:rPr>
          <w:rFonts w:hint="cs"/>
          <w:rtl/>
        </w:rPr>
        <w:t>,</w:t>
      </w:r>
      <w:r w:rsidRPr="00121935">
        <w:rPr>
          <w:rtl/>
        </w:rPr>
        <w:t xml:space="preserve"> כבר במושב הקיץ</w:t>
      </w:r>
      <w:r>
        <w:rPr>
          <w:rFonts w:hint="cs"/>
          <w:rtl/>
        </w:rPr>
        <w:t>,</w:t>
      </w:r>
      <w:r w:rsidRPr="00121935">
        <w:rPr>
          <w:rtl/>
        </w:rPr>
        <w:t xml:space="preserve"> להרחיב אותה לגיל</w:t>
      </w:r>
      <w:bookmarkStart w:id="16815" w:name="_ETM_Q97_466799"/>
      <w:bookmarkEnd w:id="16815"/>
      <w:r w:rsidRPr="00121935">
        <w:rPr>
          <w:rtl/>
        </w:rPr>
        <w:t xml:space="preserve">ים נוספים. </w:t>
      </w:r>
      <w:r>
        <w:rPr>
          <w:rFonts w:hint="cs"/>
          <w:rtl/>
        </w:rPr>
        <w:t>י</w:t>
      </w:r>
      <w:r w:rsidRPr="00121935">
        <w:rPr>
          <w:rtl/>
        </w:rPr>
        <w:t>ישר כוח מאוד מאוד גדול על כך, אופיר</w:t>
      </w:r>
      <w:r w:rsidR="00B85FEC">
        <w:rPr>
          <w:rFonts w:hint="cs"/>
          <w:rtl/>
        </w:rPr>
        <w:t>,</w:t>
      </w:r>
      <w:r w:rsidRPr="00121935">
        <w:rPr>
          <w:rtl/>
        </w:rPr>
        <w:t xml:space="preserve"> וכמובן</w:t>
      </w:r>
      <w:r>
        <w:rPr>
          <w:rFonts w:hint="cs"/>
          <w:rtl/>
        </w:rPr>
        <w:t>,</w:t>
      </w:r>
      <w:r w:rsidRPr="00121935">
        <w:rPr>
          <w:rtl/>
        </w:rPr>
        <w:t xml:space="preserve"> לחבר הכנסת </w:t>
      </w:r>
      <w:r>
        <w:rPr>
          <w:rFonts w:hint="cs"/>
          <w:rtl/>
        </w:rPr>
        <w:t>ינון אזולאי.</w:t>
      </w:r>
    </w:p>
    <w:p w:rsidR="00C43688" w:rsidRDefault="00C43688" w:rsidP="00582247">
      <w:pPr>
        <w:rPr>
          <w:rtl/>
        </w:rPr>
      </w:pPr>
    </w:p>
    <w:p w:rsidR="00C43688" w:rsidRDefault="00C43688" w:rsidP="00582247">
      <w:pPr>
        <w:pStyle w:val="af6"/>
        <w:keepNext/>
        <w:rPr>
          <w:rtl/>
        </w:rPr>
      </w:pPr>
      <w:r w:rsidRPr="00D9687C">
        <w:rPr>
          <w:rStyle w:val="TagStyle"/>
          <w:rtl/>
        </w:rPr>
        <w:t xml:space="preserve"> &lt;&lt; יור &gt;&gt; </w:t>
      </w:r>
      <w:r>
        <w:rPr>
          <w:rtl/>
        </w:rPr>
        <w:t>היו"ר יעקב מרגי:</w:t>
      </w:r>
      <w:r w:rsidRPr="00D9687C">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r>
        <w:rPr>
          <w:rFonts w:hint="cs"/>
          <w:rtl/>
        </w:rPr>
        <w:t>מה העלות</w:t>
      </w:r>
      <w:r w:rsidRPr="00121935">
        <w:rPr>
          <w:rtl/>
        </w:rPr>
        <w:t xml:space="preserve"> של החוק הזה</w:t>
      </w:r>
      <w:r>
        <w:rPr>
          <w:rFonts w:hint="cs"/>
          <w:rtl/>
        </w:rPr>
        <w:t>?</w:t>
      </w:r>
    </w:p>
    <w:p w:rsidR="00C43688" w:rsidRDefault="00C43688" w:rsidP="00582247">
      <w:pPr>
        <w:rPr>
          <w:rtl/>
        </w:rPr>
      </w:pPr>
    </w:p>
    <w:p w:rsidR="00C43688" w:rsidRDefault="00C43688" w:rsidP="00582247">
      <w:pPr>
        <w:pStyle w:val="-"/>
        <w:keepNext/>
        <w:rPr>
          <w:rtl/>
        </w:rPr>
      </w:pPr>
      <w:bookmarkStart w:id="16816" w:name="ET_speakercontinue_6592_54"/>
      <w:r w:rsidRPr="00E754B6">
        <w:rPr>
          <w:rStyle w:val="TagStyle"/>
          <w:rtl/>
        </w:rPr>
        <w:t xml:space="preserve"> &lt;&lt; דובר_המשך &gt;&gt; </w:t>
      </w:r>
      <w:r>
        <w:rPr>
          <w:rtl/>
        </w:rPr>
        <w:t>יונתן מישרקי (יו"ר ועדת הבריאות):</w:t>
      </w:r>
      <w:r w:rsidRPr="00E754B6">
        <w:rPr>
          <w:rStyle w:val="TagStyle"/>
          <w:rtl/>
        </w:rPr>
        <w:t xml:space="preserve"> &lt;&lt; דובר_המשך &gt;&gt;</w:t>
      </w:r>
      <w:r>
        <w:rPr>
          <w:rtl/>
        </w:rPr>
        <w:t xml:space="preserve"> </w:t>
      </w:r>
      <w:bookmarkEnd w:id="16816"/>
    </w:p>
    <w:p w:rsidR="00C43688" w:rsidRDefault="00C43688" w:rsidP="001C0776">
      <w:pPr>
        <w:rPr>
          <w:rtl/>
          <w:lang w:eastAsia="he-IL"/>
        </w:rPr>
      </w:pPr>
    </w:p>
    <w:p w:rsidR="00C43688" w:rsidRDefault="00C43688" w:rsidP="00582247">
      <w:pPr>
        <w:rPr>
          <w:rtl/>
        </w:rPr>
      </w:pPr>
      <w:bookmarkStart w:id="16817" w:name="_ETM_Q97_470698"/>
      <w:bookmarkEnd w:id="16817"/>
      <w:r w:rsidRPr="00121935">
        <w:rPr>
          <w:rtl/>
        </w:rPr>
        <w:t xml:space="preserve">כ-18 מיליון </w:t>
      </w:r>
      <w:r>
        <w:rPr>
          <w:rFonts w:hint="cs"/>
          <w:rtl/>
        </w:rPr>
        <w:t>שקלים</w:t>
      </w:r>
      <w:r w:rsidRPr="00121935">
        <w:rPr>
          <w:rtl/>
        </w:rPr>
        <w:t xml:space="preserve">. </w:t>
      </w:r>
      <w:bookmarkStart w:id="16818" w:name="_ETM_Q97_479399"/>
      <w:bookmarkStart w:id="16819" w:name="_ETM_Q97_479553"/>
      <w:bookmarkEnd w:id="16818"/>
      <w:bookmarkEnd w:id="16819"/>
      <w:r>
        <w:rPr>
          <w:rFonts w:hint="cs"/>
          <w:rtl/>
        </w:rPr>
        <w:t>ע</w:t>
      </w:r>
      <w:bookmarkStart w:id="16820" w:name="_ETM_Q97_477018"/>
      <w:bookmarkEnd w:id="16820"/>
      <w:r w:rsidRPr="00121935">
        <w:rPr>
          <w:rtl/>
        </w:rPr>
        <w:t>וד מעט השר</w:t>
      </w:r>
      <w:r>
        <w:rPr>
          <w:rFonts w:hint="cs"/>
          <w:rtl/>
        </w:rPr>
        <w:t>,</w:t>
      </w:r>
      <w:r w:rsidRPr="00121935">
        <w:rPr>
          <w:rtl/>
        </w:rPr>
        <w:t xml:space="preserve"> כמובן</w:t>
      </w:r>
      <w:r>
        <w:rPr>
          <w:rFonts w:hint="cs"/>
          <w:rtl/>
        </w:rPr>
        <w:t>,</w:t>
      </w:r>
      <w:r w:rsidRPr="00121935">
        <w:rPr>
          <w:rtl/>
        </w:rPr>
        <w:t xml:space="preserve"> יאמר את עמדת הממשלה. </w:t>
      </w:r>
    </w:p>
    <w:p w:rsidR="00C43688" w:rsidRDefault="00C43688" w:rsidP="00582247">
      <w:pPr>
        <w:rPr>
          <w:rtl/>
        </w:rPr>
      </w:pPr>
      <w:bookmarkStart w:id="16821" w:name="_ETM_Q97_484489"/>
      <w:bookmarkStart w:id="16822" w:name="_ETM_Q97_484664"/>
      <w:bookmarkEnd w:id="16821"/>
      <w:bookmarkEnd w:id="16822"/>
    </w:p>
    <w:p w:rsidR="00C43688" w:rsidRDefault="00C43688" w:rsidP="00582247">
      <w:pPr>
        <w:rPr>
          <w:rtl/>
        </w:rPr>
      </w:pPr>
      <w:bookmarkStart w:id="16823" w:name="_ETM_Q97_484754"/>
      <w:bookmarkStart w:id="16824" w:name="_ETM_Q97_484863"/>
      <w:bookmarkEnd w:id="16823"/>
      <w:bookmarkEnd w:id="16824"/>
      <w:r w:rsidRPr="00121935">
        <w:rPr>
          <w:rtl/>
        </w:rPr>
        <w:t xml:space="preserve">תודה מיוחדת לתמר גלפנד, האימא המסורה, </w:t>
      </w:r>
      <w:bookmarkStart w:id="16825" w:name="_ETM_Q97_483687"/>
      <w:bookmarkEnd w:id="16825"/>
      <w:r w:rsidRPr="00121935">
        <w:rPr>
          <w:rtl/>
        </w:rPr>
        <w:t>ל</w:t>
      </w:r>
      <w:r>
        <w:rPr>
          <w:rFonts w:hint="cs"/>
          <w:rtl/>
        </w:rPr>
        <w:t>ביאה</w:t>
      </w:r>
      <w:r w:rsidRPr="00121935">
        <w:rPr>
          <w:rtl/>
        </w:rPr>
        <w:t xml:space="preserve"> שאין כדוגמתה. </w:t>
      </w:r>
    </w:p>
    <w:p w:rsidR="00C43688" w:rsidRDefault="00C43688" w:rsidP="00582247">
      <w:pPr>
        <w:rPr>
          <w:rtl/>
        </w:rPr>
      </w:pPr>
    </w:p>
    <w:p w:rsidR="00C43688" w:rsidRDefault="00C43688" w:rsidP="00582247">
      <w:pPr>
        <w:pStyle w:val="af6"/>
        <w:keepNext/>
        <w:rPr>
          <w:rtl/>
        </w:rPr>
      </w:pPr>
      <w:r w:rsidRPr="00D9687C">
        <w:rPr>
          <w:rStyle w:val="TagStyle"/>
          <w:rtl/>
        </w:rPr>
        <w:t xml:space="preserve"> &lt;&lt; יור &gt;&gt; </w:t>
      </w:r>
      <w:r>
        <w:rPr>
          <w:rtl/>
        </w:rPr>
        <w:t>היו"ר יעקב מרגי:</w:t>
      </w:r>
      <w:r w:rsidRPr="00D9687C">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r>
        <w:rPr>
          <w:rFonts w:hint="cs"/>
          <w:rtl/>
        </w:rPr>
        <w:t>אני חושב שהיא צופה בנו</w:t>
      </w:r>
      <w:bookmarkStart w:id="16826" w:name="_ETM_Q97_485991"/>
      <w:bookmarkEnd w:id="16826"/>
      <w:r>
        <w:rPr>
          <w:rFonts w:hint="cs"/>
          <w:rtl/>
        </w:rPr>
        <w:t xml:space="preserve"> כעת.</w:t>
      </w:r>
    </w:p>
    <w:p w:rsidR="00C43688" w:rsidRDefault="00C43688" w:rsidP="00582247">
      <w:pPr>
        <w:rPr>
          <w:rtl/>
        </w:rPr>
      </w:pPr>
    </w:p>
    <w:p w:rsidR="00C43688" w:rsidRDefault="00C43688" w:rsidP="00582247">
      <w:pPr>
        <w:pStyle w:val="-"/>
        <w:keepNext/>
        <w:rPr>
          <w:rtl/>
        </w:rPr>
      </w:pPr>
      <w:bookmarkStart w:id="16827" w:name="ET_speakercontinue_6592_55"/>
      <w:r w:rsidRPr="00E754B6">
        <w:rPr>
          <w:rStyle w:val="TagStyle"/>
          <w:rtl/>
        </w:rPr>
        <w:t xml:space="preserve"> &lt;&lt; דובר_המשך &gt;&gt; </w:t>
      </w:r>
      <w:r>
        <w:rPr>
          <w:rtl/>
        </w:rPr>
        <w:t>יונתן מישרקי (יו"ר ועדת הבריאות):</w:t>
      </w:r>
      <w:r w:rsidRPr="00E754B6">
        <w:rPr>
          <w:rStyle w:val="TagStyle"/>
          <w:rtl/>
        </w:rPr>
        <w:t xml:space="preserve"> &lt;&lt; דובר_המשך &gt;&gt;</w:t>
      </w:r>
      <w:r>
        <w:rPr>
          <w:rtl/>
        </w:rPr>
        <w:t xml:space="preserve"> </w:t>
      </w:r>
      <w:bookmarkEnd w:id="16827"/>
    </w:p>
    <w:p w:rsidR="00C43688" w:rsidRDefault="00C43688" w:rsidP="001C0776">
      <w:pPr>
        <w:rPr>
          <w:rtl/>
          <w:lang w:eastAsia="he-IL"/>
        </w:rPr>
      </w:pPr>
    </w:p>
    <w:p w:rsidR="00C43688" w:rsidRDefault="00C43688" w:rsidP="00B85FEC">
      <w:pPr>
        <w:rPr>
          <w:rtl/>
        </w:rPr>
      </w:pPr>
      <w:bookmarkStart w:id="16828" w:name="_ETM_Q97_482248"/>
      <w:bookmarkEnd w:id="16828"/>
      <w:r w:rsidRPr="00121935">
        <w:rPr>
          <w:rtl/>
        </w:rPr>
        <w:t>מגיע לה על כך יישר כוח</w:t>
      </w:r>
      <w:r w:rsidR="00B85FEC">
        <w:rPr>
          <w:rFonts w:hint="cs"/>
          <w:rtl/>
        </w:rPr>
        <w:t>,</w:t>
      </w:r>
      <w:r w:rsidRPr="00121935">
        <w:rPr>
          <w:rtl/>
        </w:rPr>
        <w:t xml:space="preserve"> </w:t>
      </w:r>
      <w:r>
        <w:rPr>
          <w:rFonts w:hint="cs"/>
          <w:rtl/>
        </w:rPr>
        <w:t>ל</w:t>
      </w:r>
      <w:r w:rsidRPr="00121935">
        <w:rPr>
          <w:rtl/>
        </w:rPr>
        <w:t xml:space="preserve">ידידי אלי בן מויאל, שגם כן פועל במסירות אין </w:t>
      </w:r>
      <w:r>
        <w:rPr>
          <w:rFonts w:hint="cs"/>
          <w:rtl/>
        </w:rPr>
        <w:t>קץ</w:t>
      </w:r>
      <w:r w:rsidRPr="00121935">
        <w:rPr>
          <w:rtl/>
        </w:rPr>
        <w:t xml:space="preserve"> למען ציבור הנכים</w:t>
      </w:r>
      <w:r w:rsidR="00B85FEC">
        <w:rPr>
          <w:rFonts w:hint="cs"/>
          <w:rtl/>
        </w:rPr>
        <w:t>,</w:t>
      </w:r>
      <w:r w:rsidRPr="00121935">
        <w:rPr>
          <w:rtl/>
        </w:rPr>
        <w:t xml:space="preserve"> </w:t>
      </w:r>
      <w:r>
        <w:rPr>
          <w:rFonts w:hint="cs"/>
          <w:rtl/>
        </w:rPr>
        <w:t>ל</w:t>
      </w:r>
      <w:r w:rsidRPr="00121935">
        <w:rPr>
          <w:rtl/>
        </w:rPr>
        <w:t xml:space="preserve">צוות הוועדה היקר והנפלא </w:t>
      </w:r>
      <w:r w:rsidR="00B85FEC">
        <w:rPr>
          <w:rFonts w:hint="cs"/>
          <w:rtl/>
        </w:rPr>
        <w:t xml:space="preserve">– </w:t>
      </w:r>
      <w:r w:rsidRPr="00121935">
        <w:rPr>
          <w:rtl/>
        </w:rPr>
        <w:t>א</w:t>
      </w:r>
      <w:r>
        <w:rPr>
          <w:rFonts w:hint="cs"/>
          <w:rtl/>
        </w:rPr>
        <w:t>ו</w:t>
      </w:r>
      <w:r w:rsidRPr="00121935">
        <w:rPr>
          <w:rtl/>
        </w:rPr>
        <w:t>מנם מ</w:t>
      </w:r>
      <w:r>
        <w:rPr>
          <w:rFonts w:hint="cs"/>
          <w:rtl/>
        </w:rPr>
        <w:t>י</w:t>
      </w:r>
      <w:bookmarkStart w:id="16829" w:name="_ETM_Q97_496418"/>
      <w:bookmarkEnd w:id="16829"/>
      <w:r w:rsidRPr="00121935">
        <w:rPr>
          <w:rtl/>
        </w:rPr>
        <w:t xml:space="preserve">רב, הזכרת את כולם קודם באופן כללי, אבל </w:t>
      </w:r>
      <w:r>
        <w:rPr>
          <w:rFonts w:hint="cs"/>
          <w:rtl/>
        </w:rPr>
        <w:t xml:space="preserve">אני </w:t>
      </w:r>
      <w:r w:rsidRPr="00121935">
        <w:rPr>
          <w:rtl/>
        </w:rPr>
        <w:t>חייב להודות לצוות הוועדה שלי, שלנו</w:t>
      </w:r>
      <w:r w:rsidR="00B85FEC">
        <w:rPr>
          <w:rFonts w:hint="cs"/>
          <w:rtl/>
        </w:rPr>
        <w:t>:</w:t>
      </w:r>
      <w:r w:rsidRPr="00121935">
        <w:rPr>
          <w:rtl/>
        </w:rPr>
        <w:t xml:space="preserve"> כמובן</w:t>
      </w:r>
      <w:r>
        <w:rPr>
          <w:rFonts w:hint="cs"/>
          <w:rtl/>
        </w:rPr>
        <w:t>,</w:t>
      </w:r>
      <w:r w:rsidRPr="00121935">
        <w:rPr>
          <w:rtl/>
        </w:rPr>
        <w:t xml:space="preserve"> </w:t>
      </w:r>
      <w:r>
        <w:rPr>
          <w:rFonts w:hint="cs"/>
          <w:rtl/>
        </w:rPr>
        <w:t>ל</w:t>
      </w:r>
      <w:r w:rsidRPr="00121935">
        <w:rPr>
          <w:rtl/>
        </w:rPr>
        <w:t>יועצת המשפטית של הוועדה</w:t>
      </w:r>
      <w:r w:rsidR="00B85FEC">
        <w:rPr>
          <w:rFonts w:hint="cs"/>
          <w:rtl/>
        </w:rPr>
        <w:t xml:space="preserve"> עו"ד </w:t>
      </w:r>
      <w:r w:rsidRPr="00121935">
        <w:rPr>
          <w:rtl/>
        </w:rPr>
        <w:t>נוע</w:t>
      </w:r>
      <w:r>
        <w:rPr>
          <w:rFonts w:hint="cs"/>
          <w:rtl/>
        </w:rPr>
        <w:t>ה</w:t>
      </w:r>
      <w:r w:rsidRPr="00121935">
        <w:rPr>
          <w:rtl/>
        </w:rPr>
        <w:t xml:space="preserve"> בן שבת</w:t>
      </w:r>
      <w:bookmarkStart w:id="16830" w:name="_ETM_Q97_504697"/>
      <w:bookmarkEnd w:id="16830"/>
      <w:r w:rsidR="00B85FEC">
        <w:rPr>
          <w:rFonts w:hint="cs"/>
          <w:rtl/>
        </w:rPr>
        <w:t>,</w:t>
      </w:r>
      <w:r w:rsidRPr="00121935">
        <w:rPr>
          <w:rtl/>
        </w:rPr>
        <w:t xml:space="preserve"> </w:t>
      </w:r>
      <w:r>
        <w:rPr>
          <w:rFonts w:hint="cs"/>
          <w:rtl/>
        </w:rPr>
        <w:t>ל</w:t>
      </w:r>
      <w:r w:rsidRPr="00121935">
        <w:rPr>
          <w:rtl/>
        </w:rPr>
        <w:t>שלי לוי, ראש צוות בכירה במרכז המחקר והמידע של הכנסת</w:t>
      </w:r>
      <w:r w:rsidR="00B85FEC">
        <w:rPr>
          <w:rFonts w:hint="cs"/>
          <w:rtl/>
        </w:rPr>
        <w:t>,</w:t>
      </w:r>
      <w:r w:rsidRPr="00121935">
        <w:rPr>
          <w:rtl/>
        </w:rPr>
        <w:t xml:space="preserve"> </w:t>
      </w:r>
      <w:r>
        <w:rPr>
          <w:rFonts w:hint="cs"/>
          <w:rtl/>
        </w:rPr>
        <w:t>ל</w:t>
      </w:r>
      <w:r w:rsidRPr="00121935">
        <w:rPr>
          <w:rtl/>
        </w:rPr>
        <w:t>מיכל ד</w:t>
      </w:r>
      <w:r>
        <w:rPr>
          <w:rFonts w:hint="cs"/>
          <w:rtl/>
        </w:rPr>
        <w:t>י</w:t>
      </w:r>
      <w:r w:rsidRPr="00121935">
        <w:rPr>
          <w:rtl/>
        </w:rPr>
        <w:t xml:space="preserve">בנר כרמל </w:t>
      </w:r>
      <w:r>
        <w:rPr>
          <w:rFonts w:hint="cs"/>
          <w:rtl/>
        </w:rPr>
        <w:t>ה</w:t>
      </w:r>
      <w:r w:rsidRPr="00121935">
        <w:rPr>
          <w:rtl/>
        </w:rPr>
        <w:t>אגדית, מנהלת הוועדה</w:t>
      </w:r>
      <w:r w:rsidR="00B85FEC">
        <w:rPr>
          <w:rFonts w:hint="cs"/>
          <w:rtl/>
        </w:rPr>
        <w:t>,</w:t>
      </w:r>
      <w:r w:rsidRPr="00121935">
        <w:rPr>
          <w:rtl/>
        </w:rPr>
        <w:t xml:space="preserve"> </w:t>
      </w:r>
      <w:r>
        <w:rPr>
          <w:rFonts w:hint="cs"/>
          <w:rtl/>
        </w:rPr>
        <w:t>ל</w:t>
      </w:r>
      <w:r w:rsidRPr="00121935">
        <w:rPr>
          <w:rtl/>
        </w:rPr>
        <w:t xml:space="preserve">שירה </w:t>
      </w:r>
      <w:r>
        <w:rPr>
          <w:rFonts w:hint="cs"/>
          <w:rtl/>
        </w:rPr>
        <w:t>ט</w:t>
      </w:r>
      <w:bookmarkStart w:id="16831" w:name="_ETM_Q97_513298"/>
      <w:bookmarkEnd w:id="16831"/>
      <w:r w:rsidRPr="00121935">
        <w:rPr>
          <w:rtl/>
        </w:rPr>
        <w:t>חן, סגנית מנהלת הוועדה</w:t>
      </w:r>
      <w:r w:rsidR="00B85FEC">
        <w:rPr>
          <w:rFonts w:hint="cs"/>
          <w:rtl/>
        </w:rPr>
        <w:t>,</w:t>
      </w:r>
      <w:r w:rsidRPr="00121935">
        <w:rPr>
          <w:rtl/>
        </w:rPr>
        <w:t xml:space="preserve"> </w:t>
      </w:r>
      <w:r>
        <w:rPr>
          <w:rFonts w:hint="cs"/>
          <w:rtl/>
        </w:rPr>
        <w:t>ל</w:t>
      </w:r>
      <w:r w:rsidRPr="00121935">
        <w:rPr>
          <w:rtl/>
        </w:rPr>
        <w:t>ג'ו</w:t>
      </w:r>
      <w:r>
        <w:rPr>
          <w:rFonts w:hint="cs"/>
          <w:rtl/>
        </w:rPr>
        <w:t>א</w:t>
      </w:r>
      <w:r w:rsidRPr="00121935">
        <w:rPr>
          <w:rtl/>
        </w:rPr>
        <w:t>נה חדד ו</w:t>
      </w:r>
      <w:r>
        <w:rPr>
          <w:rFonts w:hint="cs"/>
          <w:rtl/>
        </w:rPr>
        <w:t>ל</w:t>
      </w:r>
      <w:r w:rsidRPr="00121935">
        <w:rPr>
          <w:rtl/>
        </w:rPr>
        <w:t>מוריה רוט מצוות הוועדה</w:t>
      </w:r>
      <w:r>
        <w:rPr>
          <w:rFonts w:hint="cs"/>
          <w:rtl/>
        </w:rPr>
        <w:t>.</w:t>
      </w:r>
      <w:r w:rsidRPr="00121935">
        <w:rPr>
          <w:rtl/>
        </w:rPr>
        <w:t xml:space="preserve"> פסח כשר ושמח. תודה.</w:t>
      </w:r>
      <w:r>
        <w:rPr>
          <w:rtl/>
        </w:rPr>
        <w:t xml:space="preserve"> </w:t>
      </w:r>
    </w:p>
    <w:p w:rsidR="00C43688" w:rsidRDefault="00C43688" w:rsidP="00582247">
      <w:pPr>
        <w:rPr>
          <w:rtl/>
        </w:rPr>
      </w:pPr>
    </w:p>
    <w:p w:rsidR="00C43688" w:rsidRDefault="00C43688" w:rsidP="00582247">
      <w:pPr>
        <w:pStyle w:val="af6"/>
        <w:keepNext/>
        <w:rPr>
          <w:rtl/>
        </w:rPr>
      </w:pPr>
      <w:r w:rsidRPr="00D9687C">
        <w:rPr>
          <w:rStyle w:val="TagStyle"/>
          <w:rtl/>
        </w:rPr>
        <w:t xml:space="preserve"> &lt;&lt; יור &gt;&gt; </w:t>
      </w:r>
      <w:r>
        <w:rPr>
          <w:rtl/>
        </w:rPr>
        <w:t>היו"ר יעקב מרגי:</w:t>
      </w:r>
      <w:r w:rsidRPr="00D9687C">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r>
        <w:rPr>
          <w:rFonts w:hint="cs"/>
          <w:rtl/>
        </w:rPr>
        <w:t xml:space="preserve">ותודה ליו"ר הוועדה על פועלו. </w:t>
      </w:r>
      <w:r>
        <w:rPr>
          <w:rtl/>
        </w:rPr>
        <w:t xml:space="preserve">אני מזמין את חבר הכנסת אבי </w:t>
      </w:r>
      <w:bookmarkStart w:id="16832" w:name="_ETM_Q97_526589"/>
      <w:bookmarkEnd w:id="16832"/>
      <w:r>
        <w:rPr>
          <w:rtl/>
        </w:rPr>
        <w:t>מעוז</w:t>
      </w:r>
      <w:r>
        <w:rPr>
          <w:rFonts w:hint="cs"/>
          <w:rtl/>
        </w:rPr>
        <w:t>,</w:t>
      </w:r>
      <w:r>
        <w:rPr>
          <w:rtl/>
        </w:rPr>
        <w:t xml:space="preserve"> </w:t>
      </w:r>
      <w:bookmarkStart w:id="16833" w:name="_ETM_Q97_531540"/>
      <w:bookmarkEnd w:id="16833"/>
      <w:r>
        <w:rPr>
          <w:rtl/>
        </w:rPr>
        <w:t xml:space="preserve">יוזם החוק. </w:t>
      </w:r>
      <w:bookmarkStart w:id="16834" w:name="_ETM_Q97_534200"/>
      <w:bookmarkEnd w:id="16834"/>
    </w:p>
    <w:p w:rsidR="00C43688" w:rsidRDefault="00C43688" w:rsidP="00582247">
      <w:pPr>
        <w:rPr>
          <w:rtl/>
        </w:rPr>
      </w:pPr>
    </w:p>
    <w:p w:rsidR="00C43688" w:rsidRDefault="00C43688" w:rsidP="00582247">
      <w:pPr>
        <w:pStyle w:val="af5"/>
        <w:keepNext/>
        <w:rPr>
          <w:rtl/>
        </w:rPr>
      </w:pPr>
      <w:bookmarkStart w:id="16835" w:name="_ETM_Q97_531159"/>
      <w:bookmarkStart w:id="16836" w:name="_ETM_Q97_529849"/>
      <w:bookmarkStart w:id="16837" w:name="ET_interruption_5786_39"/>
      <w:bookmarkEnd w:id="16835"/>
      <w:bookmarkEnd w:id="16836"/>
      <w:r w:rsidRPr="003813FD">
        <w:rPr>
          <w:rStyle w:val="TagStyle"/>
          <w:rtl/>
        </w:rPr>
        <w:t xml:space="preserve"> &lt;&lt; קריאה &gt;&gt; </w:t>
      </w:r>
      <w:r>
        <w:rPr>
          <w:rtl/>
        </w:rPr>
        <w:t>אופיר כץ (הליכוד):</w:t>
      </w:r>
      <w:r w:rsidRPr="003813FD">
        <w:rPr>
          <w:rStyle w:val="TagStyle"/>
          <w:rtl/>
        </w:rPr>
        <w:t xml:space="preserve"> &lt;&lt; קריאה &gt;&gt;</w:t>
      </w:r>
      <w:r>
        <w:rPr>
          <w:rtl/>
        </w:rPr>
        <w:t xml:space="preserve"> </w:t>
      </w:r>
      <w:bookmarkEnd w:id="16837"/>
    </w:p>
    <w:p w:rsidR="00C43688" w:rsidRDefault="00C43688" w:rsidP="001C0776">
      <w:pPr>
        <w:rPr>
          <w:rtl/>
        </w:rPr>
      </w:pPr>
    </w:p>
    <w:p w:rsidR="00C43688" w:rsidRDefault="00C43688" w:rsidP="00582247">
      <w:pPr>
        <w:rPr>
          <w:rtl/>
        </w:rPr>
      </w:pPr>
      <w:r>
        <w:rPr>
          <w:rtl/>
        </w:rPr>
        <w:t xml:space="preserve">יש לו בקשת דיבור. </w:t>
      </w:r>
      <w:bookmarkStart w:id="16838" w:name="_ETM_Q97_540044"/>
      <w:bookmarkEnd w:id="16838"/>
      <w:r>
        <w:rPr>
          <w:rFonts w:hint="cs"/>
          <w:rtl/>
        </w:rPr>
        <w:t>בבקשה, אדוני.</w:t>
      </w:r>
    </w:p>
    <w:p w:rsidR="00C43688" w:rsidRDefault="00C43688" w:rsidP="00582247">
      <w:pPr>
        <w:rPr>
          <w:rtl/>
        </w:rPr>
      </w:pPr>
    </w:p>
    <w:p w:rsidR="00C43688" w:rsidRDefault="00C43688" w:rsidP="00582247">
      <w:pPr>
        <w:pStyle w:val="-"/>
        <w:keepNext/>
        <w:rPr>
          <w:rtl/>
        </w:rPr>
      </w:pPr>
      <w:bookmarkStart w:id="16839" w:name="ET_speakercontinue_6153_43"/>
      <w:r w:rsidRPr="003813FD">
        <w:rPr>
          <w:rStyle w:val="TagStyle"/>
          <w:rtl/>
        </w:rPr>
        <w:t xml:space="preserve"> &lt;&lt; דובר_המשך &gt;&gt; </w:t>
      </w:r>
      <w:r>
        <w:rPr>
          <w:rtl/>
        </w:rPr>
        <w:t>אבי מעוז (נעם):</w:t>
      </w:r>
      <w:r w:rsidRPr="003813FD">
        <w:rPr>
          <w:rStyle w:val="TagStyle"/>
          <w:rtl/>
        </w:rPr>
        <w:t xml:space="preserve"> &lt;&lt; דובר_המשך &gt;&gt;</w:t>
      </w:r>
      <w:r>
        <w:rPr>
          <w:rtl/>
        </w:rPr>
        <w:t xml:space="preserve"> </w:t>
      </w:r>
      <w:bookmarkEnd w:id="16839"/>
    </w:p>
    <w:p w:rsidR="00C43688" w:rsidRDefault="00C43688" w:rsidP="001C0776">
      <w:pPr>
        <w:rPr>
          <w:rtl/>
        </w:rPr>
      </w:pPr>
    </w:p>
    <w:p w:rsidR="00C43688" w:rsidRDefault="00C43688" w:rsidP="00B85FEC">
      <w:pPr>
        <w:rPr>
          <w:rtl/>
        </w:rPr>
      </w:pPr>
      <w:bookmarkStart w:id="16840" w:name="_ETM_Q97_546800"/>
      <w:bookmarkEnd w:id="16840"/>
      <w:r>
        <w:rPr>
          <w:rFonts w:hint="cs"/>
          <w:rtl/>
        </w:rPr>
        <w:t xml:space="preserve">תודה רבה. </w:t>
      </w:r>
      <w:r>
        <w:rPr>
          <w:rtl/>
        </w:rPr>
        <w:t>אדוני היושב</w:t>
      </w:r>
      <w:r>
        <w:rPr>
          <w:rFonts w:hint="cs"/>
          <w:rtl/>
        </w:rPr>
        <w:t>-</w:t>
      </w:r>
      <w:r>
        <w:rPr>
          <w:rtl/>
        </w:rPr>
        <w:t xml:space="preserve">ראש, </w:t>
      </w:r>
      <w:r>
        <w:rPr>
          <w:rFonts w:hint="cs"/>
          <w:rtl/>
        </w:rPr>
        <w:t xml:space="preserve">כנסת </w:t>
      </w:r>
      <w:r>
        <w:rPr>
          <w:rtl/>
        </w:rPr>
        <w:t>נכבדה, באמת מרגש</w:t>
      </w:r>
      <w:r w:rsidR="00B85FEC">
        <w:rPr>
          <w:rFonts w:hint="cs"/>
          <w:rtl/>
        </w:rPr>
        <w:t>.</w:t>
      </w:r>
      <w:r>
        <w:rPr>
          <w:rtl/>
        </w:rPr>
        <w:t xml:space="preserve"> תודה רבה לריבונו </w:t>
      </w:r>
      <w:bookmarkStart w:id="16841" w:name="_ETM_Q97_550293"/>
      <w:bookmarkEnd w:id="16841"/>
      <w:r>
        <w:rPr>
          <w:rtl/>
        </w:rPr>
        <w:t xml:space="preserve">של עולם. אני רוצה להתחיל עם ההורים היקרים שהסתובבו פה </w:t>
      </w:r>
      <w:bookmarkStart w:id="16842" w:name="_ETM_Q97_555296"/>
      <w:bookmarkEnd w:id="16842"/>
      <w:r>
        <w:rPr>
          <w:rtl/>
        </w:rPr>
        <w:t>במסדרונות הכנסת וכולנו ראינו אותם עם הילדים שלהם</w:t>
      </w:r>
      <w:r w:rsidR="00B85FEC">
        <w:rPr>
          <w:rFonts w:hint="cs"/>
          <w:rtl/>
        </w:rPr>
        <w:t>:</w:t>
      </w:r>
      <w:r>
        <w:rPr>
          <w:rtl/>
        </w:rPr>
        <w:t xml:space="preserve"> תמר גלפנד</w:t>
      </w:r>
      <w:r>
        <w:rPr>
          <w:rFonts w:hint="cs"/>
          <w:rtl/>
        </w:rPr>
        <w:t>,</w:t>
      </w:r>
      <w:r>
        <w:rPr>
          <w:rtl/>
        </w:rPr>
        <w:t xml:space="preserve"> </w:t>
      </w:r>
      <w:bookmarkStart w:id="16843" w:name="_ETM_Q97_560899"/>
      <w:bookmarkEnd w:id="16843"/>
      <w:r>
        <w:rPr>
          <w:rtl/>
        </w:rPr>
        <w:t>האימא הלביאה, אימא של שירלי</w:t>
      </w:r>
      <w:r>
        <w:rPr>
          <w:rFonts w:hint="cs"/>
          <w:rtl/>
        </w:rPr>
        <w:t>;</w:t>
      </w:r>
      <w:r>
        <w:rPr>
          <w:rtl/>
        </w:rPr>
        <w:t xml:space="preserve"> יעקב ואביגיל יצחק, ההורים של </w:t>
      </w:r>
      <w:bookmarkStart w:id="16844" w:name="_ETM_Q97_566166"/>
      <w:bookmarkEnd w:id="16844"/>
      <w:r>
        <w:rPr>
          <w:rtl/>
        </w:rPr>
        <w:t>אליהו</w:t>
      </w:r>
      <w:r>
        <w:rPr>
          <w:rFonts w:hint="cs"/>
          <w:rtl/>
        </w:rPr>
        <w:t>;</w:t>
      </w:r>
      <w:r>
        <w:rPr>
          <w:rtl/>
        </w:rPr>
        <w:t xml:space="preserve"> נחמיה רובין, אבא של אלה</w:t>
      </w:r>
      <w:r>
        <w:rPr>
          <w:rFonts w:hint="cs"/>
          <w:rtl/>
        </w:rPr>
        <w:t>;</w:t>
      </w:r>
      <w:r>
        <w:rPr>
          <w:rtl/>
        </w:rPr>
        <w:t xml:space="preserve"> נעמי שול, אימא של </w:t>
      </w:r>
      <w:bookmarkStart w:id="16845" w:name="_ETM_Q97_571434"/>
      <w:bookmarkEnd w:id="16845"/>
      <w:r>
        <w:rPr>
          <w:rtl/>
        </w:rPr>
        <w:t>טולי</w:t>
      </w:r>
      <w:r>
        <w:rPr>
          <w:rFonts w:hint="cs"/>
          <w:rtl/>
        </w:rPr>
        <w:t>;</w:t>
      </w:r>
      <w:r>
        <w:rPr>
          <w:rtl/>
        </w:rPr>
        <w:t xml:space="preserve"> ישראל טיירי, אבא של אליה ואריאל</w:t>
      </w:r>
      <w:r>
        <w:rPr>
          <w:rFonts w:hint="cs"/>
          <w:rtl/>
        </w:rPr>
        <w:t>;</w:t>
      </w:r>
      <w:r>
        <w:rPr>
          <w:rtl/>
        </w:rPr>
        <w:t xml:space="preserve"> מיכל סוויסה, אימא </w:t>
      </w:r>
      <w:bookmarkStart w:id="16846" w:name="_ETM_Q97_576702"/>
      <w:bookmarkEnd w:id="16846"/>
      <w:r>
        <w:rPr>
          <w:rtl/>
        </w:rPr>
        <w:t>של תמר</w:t>
      </w:r>
      <w:r>
        <w:rPr>
          <w:rFonts w:hint="cs"/>
          <w:rtl/>
        </w:rPr>
        <w:t>;</w:t>
      </w:r>
      <w:r>
        <w:rPr>
          <w:rtl/>
        </w:rPr>
        <w:t xml:space="preserve"> </w:t>
      </w:r>
      <w:bookmarkStart w:id="16847" w:name="_ETM_Q97_583040"/>
      <w:bookmarkEnd w:id="16847"/>
      <w:r>
        <w:rPr>
          <w:rtl/>
        </w:rPr>
        <w:t>גאיה קוקה, שמעון בן יאיר</w:t>
      </w:r>
      <w:r>
        <w:rPr>
          <w:rFonts w:hint="cs"/>
          <w:rtl/>
        </w:rPr>
        <w:t>.</w:t>
      </w:r>
      <w:r>
        <w:rPr>
          <w:rtl/>
        </w:rPr>
        <w:t xml:space="preserve"> </w:t>
      </w:r>
      <w:bookmarkStart w:id="16848" w:name="_ETM_Q97_617949"/>
      <w:bookmarkStart w:id="16849" w:name="_ETM_Q97_618073"/>
      <w:bookmarkStart w:id="16850" w:name="_ETM_Q97_618152"/>
      <w:bookmarkEnd w:id="16848"/>
      <w:bookmarkEnd w:id="16849"/>
      <w:bookmarkEnd w:id="16850"/>
      <w:r>
        <w:rPr>
          <w:rtl/>
        </w:rPr>
        <w:t xml:space="preserve">תודה רבה לכם </w:t>
      </w:r>
      <w:bookmarkStart w:id="16851" w:name="_ETM_Q97_588589"/>
      <w:bookmarkEnd w:id="16851"/>
      <w:r>
        <w:rPr>
          <w:rFonts w:hint="cs"/>
          <w:rtl/>
        </w:rPr>
        <w:t>ש</w:t>
      </w:r>
      <w:r>
        <w:rPr>
          <w:rtl/>
        </w:rPr>
        <w:t>אתם נו</w:t>
      </w:r>
      <w:r>
        <w:rPr>
          <w:rFonts w:hint="cs"/>
          <w:rtl/>
        </w:rPr>
        <w:t>שא</w:t>
      </w:r>
      <w:r>
        <w:rPr>
          <w:rtl/>
        </w:rPr>
        <w:t xml:space="preserve">ים בעול הזה, </w:t>
      </w:r>
      <w:bookmarkStart w:id="16852" w:name="_ETM_Q97_591279"/>
      <w:bookmarkEnd w:id="16852"/>
      <w:r>
        <w:rPr>
          <w:rtl/>
        </w:rPr>
        <w:t>באתגר העצום הזה</w:t>
      </w:r>
      <w:r>
        <w:rPr>
          <w:rFonts w:hint="cs"/>
          <w:rtl/>
        </w:rPr>
        <w:t>,</w:t>
      </w:r>
      <w:r>
        <w:rPr>
          <w:rtl/>
        </w:rPr>
        <w:t xml:space="preserve"> יום</w:t>
      </w:r>
      <w:r>
        <w:rPr>
          <w:rFonts w:hint="cs"/>
          <w:rtl/>
        </w:rPr>
        <w:t>-</w:t>
      </w:r>
      <w:r>
        <w:rPr>
          <w:rtl/>
        </w:rPr>
        <w:t>יום</w:t>
      </w:r>
      <w:r>
        <w:rPr>
          <w:rFonts w:hint="cs"/>
          <w:rtl/>
        </w:rPr>
        <w:t>,</w:t>
      </w:r>
      <w:r>
        <w:rPr>
          <w:rtl/>
        </w:rPr>
        <w:t xml:space="preserve"> עם הילדים היקרים הללו</w:t>
      </w:r>
      <w:r>
        <w:rPr>
          <w:rFonts w:hint="cs"/>
          <w:rtl/>
        </w:rPr>
        <w:t>,</w:t>
      </w:r>
      <w:r>
        <w:rPr>
          <w:rtl/>
        </w:rPr>
        <w:t xml:space="preserve"> וש</w:t>
      </w:r>
      <w:bookmarkStart w:id="16853" w:name="_ETM_Q97_596222"/>
      <w:bookmarkEnd w:id="16853"/>
      <w:r>
        <w:rPr>
          <w:rFonts w:hint="cs"/>
          <w:rtl/>
        </w:rPr>
        <w:t>דר</w:t>
      </w:r>
      <w:bookmarkStart w:id="16854" w:name="_ETM_Q97_592720"/>
      <w:bookmarkEnd w:id="16854"/>
      <w:r>
        <w:rPr>
          <w:rtl/>
        </w:rPr>
        <w:t>בנתם את כולנו</w:t>
      </w:r>
      <w:r>
        <w:rPr>
          <w:rFonts w:hint="cs"/>
          <w:rtl/>
        </w:rPr>
        <w:t xml:space="preserve"> </w:t>
      </w:r>
      <w:r>
        <w:rPr>
          <w:rtl/>
        </w:rPr>
        <w:t xml:space="preserve">– כל הבית </w:t>
      </w:r>
      <w:r>
        <w:rPr>
          <w:rFonts w:hint="cs"/>
          <w:rtl/>
        </w:rPr>
        <w:t>ה</w:t>
      </w:r>
      <w:r>
        <w:rPr>
          <w:rtl/>
        </w:rPr>
        <w:t xml:space="preserve">תאחד סביב הדבר הזה. באמת, </w:t>
      </w:r>
      <w:bookmarkStart w:id="16855" w:name="_ETM_Q97_601165"/>
      <w:bookmarkEnd w:id="16855"/>
      <w:r>
        <w:rPr>
          <w:rtl/>
        </w:rPr>
        <w:t>תודה רבה לכם</w:t>
      </w:r>
      <w:r>
        <w:rPr>
          <w:rFonts w:hint="cs"/>
          <w:rtl/>
        </w:rPr>
        <w:t>.</w:t>
      </w:r>
      <w:r>
        <w:rPr>
          <w:rtl/>
        </w:rPr>
        <w:t xml:space="preserve"> אני מקווה מאוד שזה יקל מעט </w:t>
      </w:r>
      <w:bookmarkStart w:id="16856" w:name="_ETM_Q97_606880"/>
      <w:bookmarkEnd w:id="16856"/>
      <w:r>
        <w:rPr>
          <w:rtl/>
        </w:rPr>
        <w:t xml:space="preserve">על כל האתגרים ועל כל הכאבים שאתם עוברים בימי חייכם. </w:t>
      </w:r>
      <w:bookmarkStart w:id="16857" w:name="_ETM_Q97_619200"/>
      <w:bookmarkEnd w:id="16857"/>
    </w:p>
    <w:p w:rsidR="00C43688" w:rsidRDefault="00C43688" w:rsidP="00582247">
      <w:pPr>
        <w:rPr>
          <w:rtl/>
        </w:rPr>
      </w:pPr>
      <w:bookmarkStart w:id="16858" w:name="_ETM_Q97_611410"/>
      <w:bookmarkEnd w:id="16858"/>
    </w:p>
    <w:p w:rsidR="00C43688" w:rsidRDefault="00C43688" w:rsidP="00582247">
      <w:pPr>
        <w:pStyle w:val="af5"/>
        <w:keepNext/>
        <w:rPr>
          <w:rtl/>
        </w:rPr>
      </w:pPr>
      <w:bookmarkStart w:id="16859" w:name="ET_interruption_5765_8"/>
      <w:r w:rsidRPr="00B43A28">
        <w:rPr>
          <w:rStyle w:val="TagStyle"/>
          <w:rtl/>
        </w:rPr>
        <w:t xml:space="preserve"> &lt;&lt; קריאה &gt;&gt; </w:t>
      </w:r>
      <w:r>
        <w:rPr>
          <w:rtl/>
        </w:rPr>
        <w:t>מיכאל מרדכי ביטון (כחול לבן – המחנה הממלכתי):</w:t>
      </w:r>
      <w:r w:rsidRPr="00B43A28">
        <w:rPr>
          <w:rStyle w:val="TagStyle"/>
          <w:rtl/>
        </w:rPr>
        <w:t xml:space="preserve"> &lt;&lt; קריאה &gt;&gt;</w:t>
      </w:r>
      <w:r>
        <w:rPr>
          <w:rtl/>
        </w:rPr>
        <w:t xml:space="preserve"> </w:t>
      </w:r>
      <w:bookmarkEnd w:id="16859"/>
    </w:p>
    <w:p w:rsidR="00C43688" w:rsidRDefault="00C43688" w:rsidP="001C0776">
      <w:pPr>
        <w:rPr>
          <w:rtl/>
        </w:rPr>
      </w:pPr>
    </w:p>
    <w:p w:rsidR="00C43688" w:rsidRPr="000B71AF" w:rsidRDefault="00C43688" w:rsidP="00582247">
      <w:pPr>
        <w:rPr>
          <w:rtl/>
        </w:rPr>
      </w:pPr>
      <w:r>
        <w:rPr>
          <w:rFonts w:hint="cs"/>
          <w:rtl/>
        </w:rPr>
        <w:t xml:space="preserve">אבי, כמי שליווה את החוק הזה, אתה לקחת אותו להובלה. </w:t>
      </w:r>
      <w:bookmarkStart w:id="16860" w:name="_ETM_Q97_612770"/>
      <w:bookmarkEnd w:id="16860"/>
      <w:r>
        <w:rPr>
          <w:rFonts w:hint="cs"/>
          <w:rtl/>
        </w:rPr>
        <w:t xml:space="preserve">אנחנו מצדיעים לך, כי הייתה פה זעקת אם במסדרונות </w:t>
      </w:r>
      <w:bookmarkStart w:id="16861" w:name="_ETM_Q97_615800"/>
      <w:bookmarkEnd w:id="16861"/>
      <w:r>
        <w:rPr>
          <w:rFonts w:hint="cs"/>
          <w:rtl/>
        </w:rPr>
        <w:t>שנים, ואתה לקחת את הזעקה הזאת והבאת את החוק הזה.</w:t>
      </w:r>
      <w:bookmarkStart w:id="16862" w:name="_ETM_Q97_619780"/>
      <w:bookmarkEnd w:id="16862"/>
      <w:r>
        <w:rPr>
          <w:rFonts w:hint="cs"/>
          <w:rtl/>
        </w:rPr>
        <w:t xml:space="preserve"> אנחנו מצדיעים לך.</w:t>
      </w:r>
      <w:bookmarkStart w:id="16863" w:name="_ETM_Q97_621440"/>
      <w:bookmarkEnd w:id="16863"/>
    </w:p>
    <w:p w:rsidR="00C43688" w:rsidRDefault="00C43688" w:rsidP="00582247">
      <w:pPr>
        <w:rPr>
          <w:rtl/>
        </w:rPr>
      </w:pPr>
    </w:p>
    <w:p w:rsidR="00C43688" w:rsidRDefault="00C43688" w:rsidP="00582247">
      <w:pPr>
        <w:pStyle w:val="-"/>
        <w:keepNext/>
        <w:rPr>
          <w:rtl/>
        </w:rPr>
      </w:pPr>
      <w:bookmarkStart w:id="16864" w:name="ET_speakercontinue_6153_44"/>
      <w:r w:rsidRPr="003813FD">
        <w:rPr>
          <w:rStyle w:val="TagStyle"/>
          <w:rtl/>
        </w:rPr>
        <w:t xml:space="preserve"> &lt;&lt; דובר_המשך &gt;&gt; </w:t>
      </w:r>
      <w:r>
        <w:rPr>
          <w:rtl/>
        </w:rPr>
        <w:t>אבי מעוז (נעם):</w:t>
      </w:r>
      <w:r w:rsidRPr="003813FD">
        <w:rPr>
          <w:rStyle w:val="TagStyle"/>
          <w:rtl/>
        </w:rPr>
        <w:t xml:space="preserve"> &lt;&lt; דובר_המשך &gt;&gt;</w:t>
      </w:r>
      <w:r>
        <w:rPr>
          <w:rtl/>
        </w:rPr>
        <w:t xml:space="preserve"> </w:t>
      </w:r>
      <w:bookmarkEnd w:id="16864"/>
    </w:p>
    <w:p w:rsidR="00C43688" w:rsidRDefault="00C43688" w:rsidP="001C0776">
      <w:pPr>
        <w:rPr>
          <w:rtl/>
        </w:rPr>
      </w:pPr>
    </w:p>
    <w:p w:rsidR="00C43688" w:rsidRDefault="00C43688" w:rsidP="00B85FEC">
      <w:pPr>
        <w:rPr>
          <w:rtl/>
        </w:rPr>
      </w:pPr>
      <w:bookmarkStart w:id="16865" w:name="_ETM_Q97_611701"/>
      <w:bookmarkStart w:id="16866" w:name="_ETM_Q97_611751"/>
      <w:bookmarkStart w:id="16867" w:name="_ETM_Q97_611822"/>
      <w:bookmarkStart w:id="16868" w:name="_ETM_Q97_620470"/>
      <w:bookmarkStart w:id="16869" w:name="_ETM_Q97_623950"/>
      <w:bookmarkStart w:id="16870" w:name="_ETM_Q97_618700"/>
      <w:bookmarkStart w:id="16871" w:name="_ETM_Q97_614540"/>
      <w:bookmarkStart w:id="16872" w:name="_ETM_Q97_610180"/>
      <w:bookmarkEnd w:id="16865"/>
      <w:bookmarkEnd w:id="16866"/>
      <w:bookmarkEnd w:id="16867"/>
      <w:bookmarkEnd w:id="16868"/>
      <w:bookmarkEnd w:id="16869"/>
      <w:bookmarkEnd w:id="16870"/>
      <w:bookmarkEnd w:id="16871"/>
      <w:bookmarkEnd w:id="16872"/>
      <w:r>
        <w:rPr>
          <w:rtl/>
        </w:rPr>
        <w:t xml:space="preserve">אני רוצה להודות באמת לכל חברי הקואליציה והאופוזיציה, </w:t>
      </w:r>
      <w:r>
        <w:rPr>
          <w:rFonts w:hint="cs"/>
          <w:rtl/>
        </w:rPr>
        <w:t>ל</w:t>
      </w:r>
      <w:r>
        <w:rPr>
          <w:rtl/>
        </w:rPr>
        <w:t xml:space="preserve">כל חברי </w:t>
      </w:r>
      <w:bookmarkStart w:id="16873" w:name="_ETM_Q97_629283"/>
      <w:bookmarkEnd w:id="16873"/>
      <w:r>
        <w:rPr>
          <w:rtl/>
        </w:rPr>
        <w:t>הכנסת</w:t>
      </w:r>
      <w:r>
        <w:rPr>
          <w:rFonts w:hint="cs"/>
          <w:rtl/>
        </w:rPr>
        <w:t>.</w:t>
      </w:r>
      <w:r>
        <w:rPr>
          <w:rtl/>
        </w:rPr>
        <w:t xml:space="preserve"> בקריאה הטרומית, אני מזכיר לכולם, ההצעה </w:t>
      </w:r>
      <w:r>
        <w:rPr>
          <w:rFonts w:hint="cs"/>
          <w:rtl/>
        </w:rPr>
        <w:t xml:space="preserve">עברה </w:t>
      </w:r>
      <w:bookmarkStart w:id="16874" w:name="_ETM_Q97_632530"/>
      <w:bookmarkEnd w:id="16874"/>
      <w:r>
        <w:rPr>
          <w:rtl/>
        </w:rPr>
        <w:t xml:space="preserve">ב-87 קולות </w:t>
      </w:r>
      <w:bookmarkStart w:id="16875" w:name="_ETM_Q97_634616"/>
      <w:bookmarkEnd w:id="16875"/>
      <w:r>
        <w:rPr>
          <w:rtl/>
        </w:rPr>
        <w:t>בעד, אף מתנגד, אף נמנע</w:t>
      </w:r>
      <w:r>
        <w:rPr>
          <w:rFonts w:hint="cs"/>
          <w:rtl/>
        </w:rPr>
        <w:t>.</w:t>
      </w:r>
      <w:r>
        <w:rPr>
          <w:rtl/>
        </w:rPr>
        <w:t xml:space="preserve"> </w:t>
      </w:r>
      <w:bookmarkStart w:id="16876" w:name="_ETM_Q97_640640"/>
      <w:bookmarkEnd w:id="16876"/>
      <w:r>
        <w:rPr>
          <w:rtl/>
        </w:rPr>
        <w:t>שום דבר אחר. אדוני יושב</w:t>
      </w:r>
      <w:r>
        <w:rPr>
          <w:rFonts w:hint="cs"/>
          <w:rtl/>
        </w:rPr>
        <w:t>-</w:t>
      </w:r>
      <w:r>
        <w:rPr>
          <w:rtl/>
        </w:rPr>
        <w:t>ראש הקואליציה, תודה מיוחדת לך</w:t>
      </w:r>
      <w:r>
        <w:rPr>
          <w:rFonts w:hint="cs"/>
          <w:rtl/>
        </w:rPr>
        <w:t>.</w:t>
      </w:r>
      <w:r>
        <w:rPr>
          <w:rtl/>
        </w:rPr>
        <w:t xml:space="preserve"> </w:t>
      </w:r>
      <w:bookmarkStart w:id="16877" w:name="_ETM_Q97_645633"/>
      <w:bookmarkEnd w:id="16877"/>
      <w:r>
        <w:rPr>
          <w:rtl/>
        </w:rPr>
        <w:t>כמו שנאמר פה, השגת את המקורות התקציביים</w:t>
      </w:r>
      <w:r w:rsidR="00B85FEC">
        <w:rPr>
          <w:rFonts w:hint="cs"/>
          <w:rtl/>
        </w:rPr>
        <w:t>.</w:t>
      </w:r>
      <w:r>
        <w:rPr>
          <w:rtl/>
        </w:rPr>
        <w:t xml:space="preserve"> יישר כוח על </w:t>
      </w:r>
      <w:bookmarkStart w:id="16878" w:name="_ETM_Q97_650626"/>
      <w:bookmarkEnd w:id="16878"/>
      <w:r>
        <w:rPr>
          <w:rtl/>
        </w:rPr>
        <w:t>כל מה שעשית. תודה רבה לחבר הכנסת יוני מ</w:t>
      </w:r>
      <w:r>
        <w:rPr>
          <w:rFonts w:hint="cs"/>
          <w:rtl/>
        </w:rPr>
        <w:t>י</w:t>
      </w:r>
      <w:r>
        <w:rPr>
          <w:rtl/>
        </w:rPr>
        <w:t>שרקי</w:t>
      </w:r>
      <w:r>
        <w:rPr>
          <w:rFonts w:hint="cs"/>
          <w:rtl/>
        </w:rPr>
        <w:t>,</w:t>
      </w:r>
      <w:r>
        <w:rPr>
          <w:rtl/>
        </w:rPr>
        <w:t xml:space="preserve"> </w:t>
      </w:r>
      <w:bookmarkStart w:id="16879" w:name="_ETM_Q97_656209"/>
      <w:bookmarkEnd w:id="16879"/>
      <w:r>
        <w:rPr>
          <w:rtl/>
        </w:rPr>
        <w:t>יושב</w:t>
      </w:r>
      <w:r>
        <w:rPr>
          <w:rFonts w:hint="cs"/>
          <w:rtl/>
        </w:rPr>
        <w:t>-</w:t>
      </w:r>
      <w:r>
        <w:rPr>
          <w:rtl/>
        </w:rPr>
        <w:t>ראש ועדת הבריאות</w:t>
      </w:r>
      <w:r>
        <w:rPr>
          <w:rFonts w:hint="cs"/>
          <w:rtl/>
        </w:rPr>
        <w:t>.</w:t>
      </w:r>
      <w:r>
        <w:rPr>
          <w:rtl/>
        </w:rPr>
        <w:t xml:space="preserve"> תודה רבה ל</w:t>
      </w:r>
      <w:r>
        <w:rPr>
          <w:rFonts w:hint="cs"/>
          <w:rtl/>
        </w:rPr>
        <w:t xml:space="preserve">חברת הכנסת </w:t>
      </w:r>
      <w:r>
        <w:rPr>
          <w:rtl/>
        </w:rPr>
        <w:t>לימור סו</w:t>
      </w:r>
      <w:r>
        <w:rPr>
          <w:rFonts w:hint="cs"/>
          <w:rtl/>
        </w:rPr>
        <w:t>ן הר</w:t>
      </w:r>
      <w:bookmarkStart w:id="16880" w:name="_ETM_Q97_657310"/>
      <w:bookmarkEnd w:id="16880"/>
      <w:r>
        <w:rPr>
          <w:rtl/>
        </w:rPr>
        <w:t xml:space="preserve"> מלך, </w:t>
      </w:r>
      <w:r w:rsidR="00B85FEC">
        <w:rPr>
          <w:rFonts w:hint="cs"/>
          <w:rtl/>
        </w:rPr>
        <w:t>ה</w:t>
      </w:r>
      <w:r>
        <w:rPr>
          <w:rtl/>
        </w:rPr>
        <w:t>יושבת</w:t>
      </w:r>
      <w:r>
        <w:rPr>
          <w:rFonts w:hint="cs"/>
          <w:rtl/>
        </w:rPr>
        <w:t xml:space="preserve"> </w:t>
      </w:r>
      <w:r w:rsidR="00B85FEC">
        <w:rPr>
          <w:rFonts w:hint="cs"/>
          <w:rtl/>
        </w:rPr>
        <w:t>-</w:t>
      </w:r>
      <w:r>
        <w:rPr>
          <w:rtl/>
        </w:rPr>
        <w:t>ראש הקודמת של ועדת הבריאות</w:t>
      </w:r>
      <w:r>
        <w:rPr>
          <w:rFonts w:hint="cs"/>
          <w:rtl/>
        </w:rPr>
        <w:t>.</w:t>
      </w:r>
      <w:r>
        <w:rPr>
          <w:rtl/>
        </w:rPr>
        <w:t xml:space="preserve"> באמת</w:t>
      </w:r>
      <w:r>
        <w:rPr>
          <w:rFonts w:hint="cs"/>
          <w:rtl/>
        </w:rPr>
        <w:t>,</w:t>
      </w:r>
      <w:r>
        <w:rPr>
          <w:rtl/>
        </w:rPr>
        <w:t xml:space="preserve"> שיהיה לנו </w:t>
      </w:r>
      <w:bookmarkStart w:id="16881" w:name="_ETM_Q97_664996"/>
      <w:bookmarkEnd w:id="16881"/>
      <w:r>
        <w:rPr>
          <w:rtl/>
        </w:rPr>
        <w:t>חג פסח כשר ושמח. תודה רבה לכם.</w:t>
      </w:r>
    </w:p>
    <w:p w:rsidR="00C43688" w:rsidRDefault="00C43688" w:rsidP="00582247">
      <w:pPr>
        <w:rPr>
          <w:rtl/>
        </w:rPr>
      </w:pPr>
    </w:p>
    <w:p w:rsidR="00C43688" w:rsidRDefault="00C43688" w:rsidP="00582247">
      <w:pPr>
        <w:pStyle w:val="af6"/>
        <w:keepNext/>
        <w:rPr>
          <w:rtl/>
        </w:rPr>
      </w:pPr>
      <w:bookmarkStart w:id="16882" w:name="ET_yor_6688_45"/>
      <w:r w:rsidRPr="003813FD">
        <w:rPr>
          <w:rStyle w:val="TagStyle"/>
          <w:rtl/>
        </w:rPr>
        <w:t xml:space="preserve">&lt;&lt; יור &gt;&gt; </w:t>
      </w:r>
      <w:r>
        <w:rPr>
          <w:rtl/>
        </w:rPr>
        <w:t>היו"ר יעקב מרגי:</w:t>
      </w:r>
      <w:r w:rsidRPr="003813FD">
        <w:rPr>
          <w:rStyle w:val="TagStyle"/>
          <w:rtl/>
        </w:rPr>
        <w:t xml:space="preserve"> &lt;&lt; יור &gt;&gt;</w:t>
      </w:r>
      <w:r>
        <w:rPr>
          <w:rtl/>
        </w:rPr>
        <w:t xml:space="preserve"> </w:t>
      </w:r>
      <w:bookmarkEnd w:id="16882"/>
    </w:p>
    <w:p w:rsidR="00C43688" w:rsidRDefault="00C43688" w:rsidP="001C0776">
      <w:pPr>
        <w:rPr>
          <w:rtl/>
        </w:rPr>
      </w:pPr>
    </w:p>
    <w:p w:rsidR="00C43688" w:rsidRDefault="00C43688" w:rsidP="00582247">
      <w:pPr>
        <w:rPr>
          <w:rtl/>
        </w:rPr>
      </w:pPr>
      <w:bookmarkStart w:id="16883" w:name="_ETM_Q97_671730"/>
      <w:bookmarkStart w:id="16884" w:name="_ETM_Q97_670000"/>
      <w:bookmarkEnd w:id="16883"/>
      <w:bookmarkEnd w:id="16884"/>
      <w:r>
        <w:rPr>
          <w:rtl/>
        </w:rPr>
        <w:t>בקש</w:t>
      </w:r>
      <w:r>
        <w:rPr>
          <w:rFonts w:hint="cs"/>
          <w:rtl/>
        </w:rPr>
        <w:t>ת</w:t>
      </w:r>
      <w:r>
        <w:rPr>
          <w:rtl/>
        </w:rPr>
        <w:t xml:space="preserve"> דיבור </w:t>
      </w:r>
      <w:r>
        <w:rPr>
          <w:rFonts w:hint="cs"/>
          <w:rtl/>
        </w:rPr>
        <w:t>ליו"ר</w:t>
      </w:r>
      <w:r>
        <w:rPr>
          <w:rtl/>
        </w:rPr>
        <w:t xml:space="preserve"> </w:t>
      </w:r>
      <w:bookmarkStart w:id="16885" w:name="_ETM_Q97_672609"/>
      <w:bookmarkStart w:id="16886" w:name="_ETM_Q97_669280"/>
      <w:bookmarkEnd w:id="16885"/>
      <w:bookmarkEnd w:id="16886"/>
      <w:r>
        <w:rPr>
          <w:rtl/>
        </w:rPr>
        <w:t xml:space="preserve">הקואליציה חבר הכנסת אופיר </w:t>
      </w:r>
      <w:r>
        <w:rPr>
          <w:rFonts w:hint="cs"/>
          <w:rtl/>
        </w:rPr>
        <w:t>כץ</w:t>
      </w:r>
      <w:r>
        <w:rPr>
          <w:rtl/>
        </w:rPr>
        <w:t xml:space="preserve">. </w:t>
      </w:r>
      <w:bookmarkStart w:id="16887" w:name="_ETM_Q97_678500"/>
      <w:bookmarkEnd w:id="16887"/>
    </w:p>
    <w:p w:rsidR="00C43688" w:rsidRDefault="00C43688" w:rsidP="00582247">
      <w:pPr>
        <w:rPr>
          <w:rtl/>
        </w:rPr>
      </w:pPr>
    </w:p>
    <w:p w:rsidR="00C43688" w:rsidRDefault="00C43688" w:rsidP="00582247">
      <w:pPr>
        <w:pStyle w:val="af5"/>
        <w:keepNext/>
        <w:rPr>
          <w:rtl/>
        </w:rPr>
      </w:pPr>
      <w:bookmarkStart w:id="16888" w:name="ET_interruption_5115_46"/>
      <w:r w:rsidRPr="003813FD">
        <w:rPr>
          <w:rStyle w:val="TagStyle"/>
          <w:rtl/>
        </w:rPr>
        <w:t xml:space="preserve"> &lt;&lt; קריאה &gt;&gt; </w:t>
      </w:r>
      <w:r>
        <w:rPr>
          <w:rtl/>
        </w:rPr>
        <w:t>פנינה תמנו (כחול לבן – המחנה הממלכתי):</w:t>
      </w:r>
      <w:r w:rsidRPr="003813FD">
        <w:rPr>
          <w:rStyle w:val="TagStyle"/>
          <w:rtl/>
        </w:rPr>
        <w:t xml:space="preserve"> &lt;&lt; קריאה &gt;&gt;</w:t>
      </w:r>
      <w:r>
        <w:rPr>
          <w:rtl/>
        </w:rPr>
        <w:t xml:space="preserve"> </w:t>
      </w:r>
      <w:bookmarkEnd w:id="16888"/>
    </w:p>
    <w:p w:rsidR="00C43688" w:rsidRDefault="00C43688" w:rsidP="001C0776">
      <w:pPr>
        <w:rPr>
          <w:rtl/>
        </w:rPr>
      </w:pPr>
    </w:p>
    <w:p w:rsidR="00C43688" w:rsidRPr="003813FD" w:rsidRDefault="00C43688" w:rsidP="00582247">
      <w:pPr>
        <w:rPr>
          <w:rtl/>
        </w:rPr>
      </w:pPr>
      <w:bookmarkStart w:id="16889" w:name="_ETM_Q97_674730"/>
      <w:bookmarkStart w:id="16890" w:name="_ETM_Q97_671270"/>
      <w:bookmarkEnd w:id="16889"/>
      <w:bookmarkEnd w:id="16890"/>
      <w:r>
        <w:rPr>
          <w:rFonts w:hint="cs"/>
          <w:rtl/>
        </w:rPr>
        <w:t>- - -</w:t>
      </w:r>
    </w:p>
    <w:p w:rsidR="00C43688" w:rsidRDefault="00C43688" w:rsidP="00582247">
      <w:pPr>
        <w:rPr>
          <w:rtl/>
        </w:rPr>
      </w:pPr>
    </w:p>
    <w:p w:rsidR="00C43688" w:rsidRDefault="00C43688" w:rsidP="00582247">
      <w:pPr>
        <w:pStyle w:val="af6"/>
        <w:keepNext/>
        <w:rPr>
          <w:rtl/>
        </w:rPr>
      </w:pPr>
      <w:bookmarkStart w:id="16891" w:name="ET_yor_6688_47"/>
      <w:r w:rsidRPr="003813FD">
        <w:rPr>
          <w:rStyle w:val="TagStyle"/>
          <w:rtl/>
        </w:rPr>
        <w:lastRenderedPageBreak/>
        <w:t xml:space="preserve"> &lt;&lt; יור &gt;&gt; </w:t>
      </w:r>
      <w:r>
        <w:rPr>
          <w:rtl/>
        </w:rPr>
        <w:t>היו"ר יעקב מרגי:</w:t>
      </w:r>
      <w:r w:rsidRPr="003813FD">
        <w:rPr>
          <w:rStyle w:val="TagStyle"/>
          <w:rtl/>
        </w:rPr>
        <w:t xml:space="preserve"> &lt;&lt; יור &gt;&gt;</w:t>
      </w:r>
      <w:r>
        <w:rPr>
          <w:rtl/>
        </w:rPr>
        <w:t xml:space="preserve"> </w:t>
      </w:r>
      <w:bookmarkEnd w:id="16891"/>
    </w:p>
    <w:p w:rsidR="00C43688" w:rsidRDefault="00C43688" w:rsidP="001C0776">
      <w:pPr>
        <w:rPr>
          <w:rtl/>
        </w:rPr>
      </w:pPr>
    </w:p>
    <w:p w:rsidR="00B85FEC" w:rsidRDefault="00C43688" w:rsidP="007147BA">
      <w:pPr>
        <w:rPr>
          <w:rtl/>
        </w:rPr>
      </w:pPr>
      <w:r>
        <w:rPr>
          <w:rtl/>
        </w:rPr>
        <w:t xml:space="preserve">אנחנו רק בתחילת היום, פנינה, מה קרה? </w:t>
      </w:r>
      <w:bookmarkStart w:id="16892" w:name="_ETM_Q97_684209"/>
      <w:bookmarkEnd w:id="16892"/>
      <w:r>
        <w:rPr>
          <w:rtl/>
        </w:rPr>
        <w:t xml:space="preserve">אל תלכי לישון, ממילא הפרסים יעירו אותך עוד מעט. </w:t>
      </w:r>
      <w:bookmarkStart w:id="16893" w:name="_ETM_Q97_689079"/>
      <w:bookmarkEnd w:id="16893"/>
      <w:r>
        <w:rPr>
          <w:rtl/>
        </w:rPr>
        <w:t>ככה היה לי אתמול</w:t>
      </w:r>
      <w:r>
        <w:rPr>
          <w:rFonts w:hint="cs"/>
          <w:rtl/>
        </w:rPr>
        <w:t>.</w:t>
      </w:r>
      <w:r>
        <w:rPr>
          <w:rtl/>
        </w:rPr>
        <w:t xml:space="preserve"> שעה וחצי. </w:t>
      </w:r>
    </w:p>
    <w:p w:rsidR="00B85FEC" w:rsidRDefault="00B85FEC" w:rsidP="007147BA">
      <w:pPr>
        <w:rPr>
          <w:rtl/>
        </w:rPr>
      </w:pPr>
    </w:p>
    <w:p w:rsidR="00C43688" w:rsidRDefault="00C43688" w:rsidP="007147BA">
      <w:pPr>
        <w:rPr>
          <w:rtl/>
        </w:rPr>
      </w:pPr>
      <w:r>
        <w:rPr>
          <w:rtl/>
        </w:rPr>
        <w:t>בבקשה, אדוני.</w:t>
      </w:r>
    </w:p>
    <w:p w:rsidR="00C43688" w:rsidRDefault="00C43688" w:rsidP="00582247">
      <w:pPr>
        <w:rPr>
          <w:rtl/>
        </w:rPr>
      </w:pPr>
    </w:p>
    <w:p w:rsidR="00C43688" w:rsidRDefault="00C43688" w:rsidP="00582247">
      <w:pPr>
        <w:pStyle w:val="a4"/>
        <w:keepNext/>
        <w:rPr>
          <w:rtl/>
        </w:rPr>
      </w:pPr>
      <w:bookmarkStart w:id="16894" w:name="ET_speaker_6443_50"/>
      <w:r w:rsidRPr="003813FD">
        <w:rPr>
          <w:rStyle w:val="TagStyle"/>
          <w:rtl/>
        </w:rPr>
        <w:t xml:space="preserve"> &lt;&lt; דובר &gt;&gt; </w:t>
      </w:r>
      <w:bookmarkStart w:id="16895" w:name="_Toc225870395"/>
      <w:r>
        <w:rPr>
          <w:rtl/>
        </w:rPr>
        <w:t>אופיר כץ (</w:t>
      </w:r>
      <w:r>
        <w:rPr>
          <w:rFonts w:hint="cs"/>
          <w:rtl/>
        </w:rPr>
        <w:t>הליכוד</w:t>
      </w:r>
      <w:r>
        <w:rPr>
          <w:rtl/>
        </w:rPr>
        <w:t>):</w:t>
      </w:r>
      <w:bookmarkEnd w:id="16895"/>
      <w:r w:rsidRPr="003813FD">
        <w:rPr>
          <w:rStyle w:val="TagStyle"/>
          <w:rtl/>
        </w:rPr>
        <w:t xml:space="preserve"> &lt;&lt; דובר &gt;&gt;</w:t>
      </w:r>
      <w:r>
        <w:rPr>
          <w:rtl/>
        </w:rPr>
        <w:t xml:space="preserve"> </w:t>
      </w:r>
      <w:bookmarkEnd w:id="16894"/>
    </w:p>
    <w:p w:rsidR="00C43688" w:rsidRDefault="00C43688" w:rsidP="001C0776">
      <w:pPr>
        <w:rPr>
          <w:rtl/>
        </w:rPr>
      </w:pPr>
    </w:p>
    <w:p w:rsidR="00C43688" w:rsidRDefault="00C43688" w:rsidP="00B85FEC">
      <w:pPr>
        <w:rPr>
          <w:rtl/>
        </w:rPr>
      </w:pPr>
      <w:bookmarkStart w:id="16896" w:name="_ETM_Q97_689460"/>
      <w:bookmarkStart w:id="16897" w:name="_ETM_Q97_693280"/>
      <w:bookmarkEnd w:id="16896"/>
      <w:bookmarkEnd w:id="16897"/>
      <w:r>
        <w:rPr>
          <w:rtl/>
        </w:rPr>
        <w:t>תודה</w:t>
      </w:r>
      <w:r>
        <w:rPr>
          <w:rFonts w:hint="cs"/>
          <w:rtl/>
        </w:rPr>
        <w:t>,</w:t>
      </w:r>
      <w:r>
        <w:rPr>
          <w:rtl/>
        </w:rPr>
        <w:t xml:space="preserve"> אדוני היושב</w:t>
      </w:r>
      <w:r>
        <w:rPr>
          <w:rFonts w:hint="cs"/>
          <w:rtl/>
        </w:rPr>
        <w:t>-</w:t>
      </w:r>
      <w:r>
        <w:rPr>
          <w:rtl/>
        </w:rPr>
        <w:t>ראש</w:t>
      </w:r>
      <w:r w:rsidR="00B85FEC">
        <w:rPr>
          <w:rFonts w:hint="cs"/>
          <w:rtl/>
        </w:rPr>
        <w:t>.</w:t>
      </w:r>
      <w:r>
        <w:rPr>
          <w:rtl/>
        </w:rPr>
        <w:t xml:space="preserve"> אדוני השר</w:t>
      </w:r>
      <w:r w:rsidR="00B85FEC">
        <w:rPr>
          <w:rFonts w:hint="cs"/>
          <w:rtl/>
        </w:rPr>
        <w:t>,</w:t>
      </w:r>
      <w:r>
        <w:rPr>
          <w:rtl/>
        </w:rPr>
        <w:t xml:space="preserve"> עליתי לכאן להגיד </w:t>
      </w:r>
      <w:bookmarkStart w:id="16898" w:name="_ETM_Q97_697837"/>
      <w:bookmarkEnd w:id="16898"/>
      <w:r>
        <w:rPr>
          <w:rtl/>
        </w:rPr>
        <w:t xml:space="preserve">תודה לך, אבי, שבאמת </w:t>
      </w:r>
      <w:r w:rsidR="00B85FEC">
        <w:rPr>
          <w:rFonts w:hint="cs"/>
          <w:rtl/>
        </w:rPr>
        <w:t xml:space="preserve">על </w:t>
      </w:r>
      <w:r>
        <w:rPr>
          <w:rtl/>
        </w:rPr>
        <w:t>מה שדחפת ומה שהבאת</w:t>
      </w:r>
      <w:r>
        <w:rPr>
          <w:rFonts w:hint="cs"/>
          <w:rtl/>
        </w:rPr>
        <w:t>,</w:t>
      </w:r>
      <w:r>
        <w:rPr>
          <w:rtl/>
        </w:rPr>
        <w:t xml:space="preserve"> והנקודה הזאת </w:t>
      </w:r>
      <w:bookmarkStart w:id="16899" w:name="_ETM_Q97_702395"/>
      <w:bookmarkEnd w:id="16899"/>
      <w:r>
        <w:rPr>
          <w:rtl/>
        </w:rPr>
        <w:t>שאנחנו מגיעים להצביע בקריאה שנייה ושלישית</w:t>
      </w:r>
      <w:r>
        <w:rPr>
          <w:rFonts w:hint="cs"/>
          <w:rtl/>
        </w:rPr>
        <w:t xml:space="preserve"> </w:t>
      </w:r>
      <w:r>
        <w:rPr>
          <w:rtl/>
        </w:rPr>
        <w:t xml:space="preserve">– אנחנו יודעים שזה יקל </w:t>
      </w:r>
      <w:bookmarkStart w:id="16900" w:name="_ETM_Q97_706952"/>
      <w:bookmarkEnd w:id="16900"/>
      <w:r>
        <w:rPr>
          <w:rtl/>
        </w:rPr>
        <w:t xml:space="preserve">בצורה משמעותית על המשפחות, על ההורים. </w:t>
      </w:r>
      <w:bookmarkStart w:id="16901" w:name="_ETM_Q97_711780"/>
      <w:bookmarkEnd w:id="16901"/>
      <w:r>
        <w:rPr>
          <w:rtl/>
        </w:rPr>
        <w:t>אתה</w:t>
      </w:r>
      <w:r>
        <w:rPr>
          <w:rFonts w:hint="cs"/>
          <w:rtl/>
        </w:rPr>
        <w:t>,</w:t>
      </w:r>
      <w:r>
        <w:rPr>
          <w:rtl/>
        </w:rPr>
        <w:t xml:space="preserve"> יחד עם תמר</w:t>
      </w:r>
      <w:r>
        <w:rPr>
          <w:rFonts w:hint="cs"/>
          <w:rtl/>
        </w:rPr>
        <w:t>,</w:t>
      </w:r>
      <w:r>
        <w:rPr>
          <w:rtl/>
        </w:rPr>
        <w:t xml:space="preserve"> שכולכם אמרתם שהיא ל</w:t>
      </w:r>
      <w:r>
        <w:rPr>
          <w:rFonts w:hint="cs"/>
          <w:rtl/>
        </w:rPr>
        <w:t>ב</w:t>
      </w:r>
      <w:r>
        <w:rPr>
          <w:rtl/>
        </w:rPr>
        <w:t>י</w:t>
      </w:r>
      <w:r>
        <w:rPr>
          <w:rFonts w:hint="cs"/>
          <w:rtl/>
        </w:rPr>
        <w:t>א</w:t>
      </w:r>
      <w:r>
        <w:rPr>
          <w:rtl/>
        </w:rPr>
        <w:t>ה</w:t>
      </w:r>
      <w:bookmarkStart w:id="16902" w:name="_ETM_Q97_713890"/>
      <w:bookmarkEnd w:id="16902"/>
      <w:r>
        <w:rPr>
          <w:rFonts w:hint="cs"/>
          <w:rtl/>
        </w:rPr>
        <w:t xml:space="preserve"> </w:t>
      </w:r>
      <w:r>
        <w:rPr>
          <w:rtl/>
        </w:rPr>
        <w:t xml:space="preserve">– היא באמת </w:t>
      </w:r>
      <w:bookmarkStart w:id="16903" w:name="_ETM_Q97_716676"/>
      <w:bookmarkEnd w:id="16903"/>
      <w:r>
        <w:rPr>
          <w:rFonts w:hint="cs"/>
          <w:rtl/>
        </w:rPr>
        <w:t>לב</w:t>
      </w:r>
      <w:r>
        <w:rPr>
          <w:rtl/>
        </w:rPr>
        <w:t>י</w:t>
      </w:r>
      <w:r>
        <w:rPr>
          <w:rFonts w:hint="cs"/>
          <w:rtl/>
        </w:rPr>
        <w:t>א</w:t>
      </w:r>
      <w:r>
        <w:rPr>
          <w:rtl/>
        </w:rPr>
        <w:t>ה מאוד נחושה, שמשיגה את המטרה</w:t>
      </w:r>
      <w:r>
        <w:rPr>
          <w:rFonts w:hint="cs"/>
          <w:rtl/>
        </w:rPr>
        <w:t>.</w:t>
      </w:r>
      <w:r>
        <w:rPr>
          <w:rtl/>
        </w:rPr>
        <w:t xml:space="preserve"> </w:t>
      </w:r>
      <w:r w:rsidR="00B85FEC">
        <w:rPr>
          <w:rFonts w:hint="cs"/>
          <w:rtl/>
        </w:rPr>
        <w:t>ה</w:t>
      </w:r>
      <w:r>
        <w:rPr>
          <w:rtl/>
        </w:rPr>
        <w:t>מטרה</w:t>
      </w:r>
      <w:r>
        <w:rPr>
          <w:rFonts w:hint="cs"/>
          <w:rtl/>
        </w:rPr>
        <w:t xml:space="preserve"> </w:t>
      </w:r>
      <w:r>
        <w:rPr>
          <w:rtl/>
        </w:rPr>
        <w:t xml:space="preserve">– באמת, היא נאבקה </w:t>
      </w:r>
      <w:bookmarkStart w:id="16904" w:name="_ETM_Q97_721573"/>
      <w:bookmarkEnd w:id="16904"/>
      <w:r>
        <w:rPr>
          <w:rtl/>
        </w:rPr>
        <w:t xml:space="preserve">על הצדק מאבק </w:t>
      </w:r>
      <w:r>
        <w:rPr>
          <w:rFonts w:hint="cs"/>
          <w:rtl/>
        </w:rPr>
        <w:t>הירואי</w:t>
      </w:r>
      <w:r w:rsidR="00B85FEC">
        <w:rPr>
          <w:rFonts w:hint="cs"/>
          <w:rtl/>
        </w:rPr>
        <w:t>,</w:t>
      </w:r>
      <w:r>
        <w:rPr>
          <w:rtl/>
        </w:rPr>
        <w:t xml:space="preserve"> </w:t>
      </w:r>
      <w:bookmarkStart w:id="16905" w:name="_ETM_Q97_521728"/>
      <w:bookmarkStart w:id="16906" w:name="_ETM_Q97_273240"/>
      <w:bookmarkStart w:id="16907" w:name="TOR_Q98"/>
      <w:bookmarkEnd w:id="16905"/>
      <w:bookmarkEnd w:id="16906"/>
      <w:bookmarkEnd w:id="16907"/>
      <w:r w:rsidRPr="0022340C">
        <w:rPr>
          <w:rFonts w:hint="cs"/>
          <w:rtl/>
        </w:rPr>
        <w:t xml:space="preserve">היא לא זזה מפה, היא לא </w:t>
      </w:r>
      <w:bookmarkStart w:id="16908" w:name="_ETM_Q97_726469"/>
      <w:bookmarkEnd w:id="16908"/>
      <w:r w:rsidRPr="0022340C">
        <w:rPr>
          <w:rFonts w:hint="cs"/>
          <w:rtl/>
        </w:rPr>
        <w:t xml:space="preserve">עזבה אותנו, ובסוף היא השיגה ונתנה לנו את הזכות </w:t>
      </w:r>
      <w:bookmarkStart w:id="16909" w:name="_ETM_Q97_731366"/>
      <w:bookmarkEnd w:id="16909"/>
      <w:r w:rsidRPr="0022340C">
        <w:rPr>
          <w:rFonts w:hint="cs"/>
          <w:rtl/>
        </w:rPr>
        <w:t>להיות חלק מהדבר הזה</w:t>
      </w:r>
      <w:r>
        <w:rPr>
          <w:rFonts w:hint="cs"/>
          <w:rtl/>
        </w:rPr>
        <w:t>.</w:t>
      </w:r>
      <w:r w:rsidRPr="0022340C">
        <w:rPr>
          <w:rFonts w:hint="cs"/>
          <w:rtl/>
        </w:rPr>
        <w:t xml:space="preserve"> </w:t>
      </w:r>
    </w:p>
    <w:p w:rsidR="00C43688" w:rsidRDefault="00C43688" w:rsidP="00582247">
      <w:pPr>
        <w:ind w:firstLine="0"/>
        <w:rPr>
          <w:rtl/>
        </w:rPr>
      </w:pPr>
    </w:p>
    <w:p w:rsidR="00C43688" w:rsidRDefault="00C43688" w:rsidP="00B85FEC">
      <w:pPr>
        <w:rPr>
          <w:rtl/>
        </w:rPr>
      </w:pPr>
      <w:bookmarkStart w:id="16910" w:name="_ETM_Q98_140917"/>
      <w:bookmarkEnd w:id="16910"/>
      <w:r w:rsidRPr="0022340C">
        <w:rPr>
          <w:rFonts w:hint="cs"/>
          <w:rtl/>
        </w:rPr>
        <w:t xml:space="preserve">זה היה חוק שהלידה שלו </w:t>
      </w:r>
      <w:bookmarkStart w:id="16911" w:name="_ETM_Q97_736262"/>
      <w:bookmarkEnd w:id="16911"/>
      <w:r w:rsidRPr="0022340C">
        <w:rPr>
          <w:rFonts w:hint="cs"/>
          <w:rtl/>
        </w:rPr>
        <w:t>הייתה לא טבעית, כן? בדרך כלל חוקים מגיעים</w:t>
      </w:r>
      <w:r>
        <w:rPr>
          <w:rFonts w:hint="cs"/>
          <w:rtl/>
        </w:rPr>
        <w:t>,</w:t>
      </w:r>
      <w:r w:rsidRPr="0022340C">
        <w:rPr>
          <w:rFonts w:hint="cs"/>
          <w:rtl/>
        </w:rPr>
        <w:t xml:space="preserve"> </w:t>
      </w:r>
      <w:bookmarkStart w:id="16912" w:name="_ETM_Q97_741320"/>
      <w:bookmarkEnd w:id="16912"/>
      <w:r w:rsidRPr="0022340C">
        <w:rPr>
          <w:rFonts w:hint="cs"/>
          <w:rtl/>
        </w:rPr>
        <w:t xml:space="preserve">ועדת </w:t>
      </w:r>
      <w:r>
        <w:rPr>
          <w:rFonts w:hint="cs"/>
          <w:rtl/>
        </w:rPr>
        <w:t>ה</w:t>
      </w:r>
      <w:bookmarkStart w:id="16913" w:name="_ETM_Q98_139817"/>
      <w:bookmarkEnd w:id="16913"/>
      <w:r w:rsidRPr="0022340C">
        <w:rPr>
          <w:rFonts w:hint="cs"/>
          <w:rtl/>
        </w:rPr>
        <w:t>שרים מאשרת</w:t>
      </w:r>
      <w:r>
        <w:rPr>
          <w:rFonts w:hint="cs"/>
          <w:rtl/>
        </w:rPr>
        <w:t xml:space="preserve"> </w:t>
      </w:r>
      <w:r>
        <w:rPr>
          <w:rtl/>
        </w:rPr>
        <w:t>–</w:t>
      </w:r>
      <w:r w:rsidRPr="0022340C">
        <w:rPr>
          <w:rFonts w:hint="cs"/>
          <w:rtl/>
        </w:rPr>
        <w:t xml:space="preserve"> מצביעים בעד, לא מאשרת</w:t>
      </w:r>
      <w:r>
        <w:rPr>
          <w:rFonts w:hint="cs"/>
          <w:rtl/>
        </w:rPr>
        <w:t xml:space="preserve"> </w:t>
      </w:r>
      <w:r>
        <w:rPr>
          <w:rtl/>
        </w:rPr>
        <w:t>–</w:t>
      </w:r>
      <w:r w:rsidRPr="0022340C">
        <w:rPr>
          <w:rFonts w:hint="cs"/>
          <w:rtl/>
        </w:rPr>
        <w:t xml:space="preserve"> לא מצביעים בעד. </w:t>
      </w:r>
      <w:bookmarkStart w:id="16914" w:name="_ETM_Q97_746033"/>
      <w:bookmarkEnd w:id="16914"/>
      <w:r w:rsidRPr="0022340C">
        <w:rPr>
          <w:rFonts w:hint="cs"/>
          <w:rtl/>
        </w:rPr>
        <w:t xml:space="preserve">אבי הגיע עם החוק הזה, </w:t>
      </w:r>
      <w:r>
        <w:rPr>
          <w:rFonts w:hint="cs"/>
          <w:rtl/>
        </w:rPr>
        <w:t>ו</w:t>
      </w:r>
      <w:r w:rsidRPr="0022340C">
        <w:rPr>
          <w:rFonts w:hint="cs"/>
          <w:rtl/>
        </w:rPr>
        <w:t xml:space="preserve">הוא היה כזה חצי </w:t>
      </w:r>
      <w:bookmarkStart w:id="16915" w:name="_ETM_Q97_750746"/>
      <w:bookmarkEnd w:id="16915"/>
      <w:r w:rsidRPr="0022340C">
        <w:rPr>
          <w:rFonts w:hint="cs"/>
          <w:rtl/>
        </w:rPr>
        <w:t xml:space="preserve">קואליציה, חצי אופוזיציה, וועדת </w:t>
      </w:r>
      <w:r>
        <w:rPr>
          <w:rFonts w:hint="cs"/>
          <w:rtl/>
        </w:rPr>
        <w:t>ה</w:t>
      </w:r>
      <w:r w:rsidRPr="0022340C">
        <w:rPr>
          <w:rFonts w:hint="cs"/>
          <w:rtl/>
        </w:rPr>
        <w:t>שרים דחתה את החוק</w:t>
      </w:r>
      <w:r>
        <w:rPr>
          <w:rFonts w:hint="cs"/>
          <w:rtl/>
        </w:rPr>
        <w:t>.</w:t>
      </w:r>
      <w:r w:rsidRPr="0022340C">
        <w:rPr>
          <w:rFonts w:hint="cs"/>
          <w:rtl/>
        </w:rPr>
        <w:t xml:space="preserve"> </w:t>
      </w:r>
      <w:bookmarkStart w:id="16916" w:name="_ETM_Q97_756080"/>
      <w:bookmarkEnd w:id="16916"/>
      <w:r w:rsidRPr="0022340C">
        <w:rPr>
          <w:rFonts w:hint="cs"/>
          <w:rtl/>
        </w:rPr>
        <w:t>ואז אבי אמר לי</w:t>
      </w:r>
      <w:r>
        <w:rPr>
          <w:rFonts w:hint="cs"/>
          <w:rtl/>
        </w:rPr>
        <w:t>:</w:t>
      </w:r>
      <w:r w:rsidRPr="0022340C">
        <w:rPr>
          <w:rFonts w:hint="cs"/>
          <w:rtl/>
        </w:rPr>
        <w:t xml:space="preserve"> בוא, לפני שאתה </w:t>
      </w:r>
      <w:bookmarkStart w:id="16917" w:name="_ETM_Q97_760205"/>
      <w:bookmarkEnd w:id="16917"/>
      <w:r w:rsidRPr="0022340C">
        <w:rPr>
          <w:rFonts w:hint="cs"/>
          <w:rtl/>
        </w:rPr>
        <w:t xml:space="preserve">מפיל לי את החוק, אני רוצה להכיר לך את </w:t>
      </w:r>
      <w:bookmarkStart w:id="16918" w:name="_ETM_Q97_764330"/>
      <w:bookmarkEnd w:id="16918"/>
      <w:r w:rsidRPr="0022340C">
        <w:rPr>
          <w:rFonts w:hint="cs"/>
          <w:rtl/>
        </w:rPr>
        <w:t>המשפחות והילדים</w:t>
      </w:r>
      <w:r>
        <w:rPr>
          <w:rFonts w:hint="cs"/>
          <w:rtl/>
        </w:rPr>
        <w:t>.</w:t>
      </w:r>
      <w:r w:rsidRPr="0022340C">
        <w:rPr>
          <w:rFonts w:hint="cs"/>
          <w:rtl/>
        </w:rPr>
        <w:t xml:space="preserve"> באמת הלכתי אליהם, וזה ממש שבר את </w:t>
      </w:r>
      <w:bookmarkStart w:id="16919" w:name="_ETM_Q97_768455"/>
      <w:bookmarkEnd w:id="16919"/>
      <w:r w:rsidRPr="0022340C">
        <w:rPr>
          <w:rFonts w:hint="cs"/>
          <w:rtl/>
        </w:rPr>
        <w:t>הלב</w:t>
      </w:r>
      <w:bookmarkStart w:id="16920" w:name="_ETM_Q98_165818"/>
      <w:bookmarkEnd w:id="16920"/>
      <w:r>
        <w:rPr>
          <w:rFonts w:hint="cs"/>
          <w:rtl/>
        </w:rPr>
        <w:t xml:space="preserve"> </w:t>
      </w:r>
      <w:r w:rsidR="00B85FEC">
        <w:rPr>
          <w:rFonts w:hint="eastAsia"/>
          <w:rtl/>
        </w:rPr>
        <w:t xml:space="preserve">– </w:t>
      </w:r>
      <w:r w:rsidRPr="0022340C">
        <w:rPr>
          <w:rFonts w:hint="cs"/>
          <w:rtl/>
        </w:rPr>
        <w:t>המורכבות, ההתמודדות היו</w:t>
      </w:r>
      <w:bookmarkStart w:id="16921" w:name="_ETM_Q98_165488"/>
      <w:bookmarkEnd w:id="16921"/>
      <w:r>
        <w:rPr>
          <w:rFonts w:hint="cs"/>
          <w:rtl/>
        </w:rPr>
        <w:t>ם-</w:t>
      </w:r>
      <w:r w:rsidRPr="0022340C">
        <w:rPr>
          <w:rFonts w:hint="cs"/>
          <w:rtl/>
        </w:rPr>
        <w:t>יומית הזאת</w:t>
      </w:r>
      <w:r>
        <w:rPr>
          <w:rFonts w:hint="cs"/>
          <w:rtl/>
        </w:rPr>
        <w:t>.</w:t>
      </w:r>
      <w:r w:rsidRPr="0022340C">
        <w:rPr>
          <w:rFonts w:hint="cs"/>
          <w:rtl/>
        </w:rPr>
        <w:t xml:space="preserve"> </w:t>
      </w:r>
      <w:bookmarkStart w:id="16922" w:name="_ETM_Q98_210538"/>
      <w:bookmarkEnd w:id="16922"/>
      <w:r w:rsidRPr="0022340C">
        <w:rPr>
          <w:rFonts w:hint="cs"/>
          <w:rtl/>
        </w:rPr>
        <w:t>אז ביקשתי ממך</w:t>
      </w:r>
      <w:r w:rsidR="00B85FEC">
        <w:rPr>
          <w:rFonts w:hint="cs"/>
          <w:rtl/>
        </w:rPr>
        <w:t>:</w:t>
      </w:r>
      <w:r w:rsidRPr="0022340C">
        <w:rPr>
          <w:rFonts w:hint="cs"/>
          <w:rtl/>
        </w:rPr>
        <w:t xml:space="preserve"> בוא </w:t>
      </w:r>
      <w:bookmarkStart w:id="16923" w:name="_ETM_Q97_772580"/>
      <w:bookmarkEnd w:id="16923"/>
      <w:r w:rsidRPr="0022340C">
        <w:rPr>
          <w:rFonts w:hint="cs"/>
          <w:rtl/>
        </w:rPr>
        <w:t>לא נצביע ונקדם את זה ביחד</w:t>
      </w:r>
      <w:r w:rsidR="00B85FEC">
        <w:rPr>
          <w:rFonts w:hint="cs"/>
          <w:rtl/>
        </w:rPr>
        <w:t>,</w:t>
      </w:r>
      <w:r w:rsidRPr="0022340C">
        <w:rPr>
          <w:rFonts w:hint="cs"/>
          <w:rtl/>
        </w:rPr>
        <w:t xml:space="preserve"> נחכה קצת, נגיע להסכמות </w:t>
      </w:r>
      <w:bookmarkStart w:id="16924" w:name="_ETM_Q97_776705"/>
      <w:bookmarkEnd w:id="16924"/>
      <w:r w:rsidRPr="0022340C">
        <w:rPr>
          <w:rFonts w:hint="cs"/>
          <w:rtl/>
        </w:rPr>
        <w:t>עם המשרדים</w:t>
      </w:r>
      <w:r>
        <w:rPr>
          <w:rFonts w:hint="cs"/>
          <w:rtl/>
        </w:rPr>
        <w:t xml:space="preserve">. </w:t>
      </w:r>
      <w:r w:rsidRPr="0022340C">
        <w:rPr>
          <w:rFonts w:hint="cs"/>
          <w:rtl/>
        </w:rPr>
        <w:t>באמת, שבוע לאחר מכן</w:t>
      </w:r>
      <w:bookmarkStart w:id="16925" w:name="_ETM_Q98_174388"/>
      <w:bookmarkEnd w:id="16925"/>
      <w:r>
        <w:rPr>
          <w:rtl/>
        </w:rPr>
        <w:t xml:space="preserve"> או שבועיים</w:t>
      </w:r>
      <w:r>
        <w:rPr>
          <w:rFonts w:hint="cs"/>
          <w:rtl/>
        </w:rPr>
        <w:t>,</w:t>
      </w:r>
      <w:r>
        <w:rPr>
          <w:rtl/>
        </w:rPr>
        <w:t xml:space="preserve"> הבאנו את זה בהסכמה</w:t>
      </w:r>
      <w:r w:rsidR="00B85FEC">
        <w:rPr>
          <w:rFonts w:hint="cs"/>
          <w:rtl/>
        </w:rPr>
        <w:t>,</w:t>
      </w:r>
      <w:r>
        <w:rPr>
          <w:rFonts w:hint="cs"/>
          <w:rtl/>
        </w:rPr>
        <w:t xml:space="preserve"> התחייבנו</w:t>
      </w:r>
      <w:r w:rsidR="00B85FEC">
        <w:rPr>
          <w:rFonts w:hint="cs"/>
          <w:rtl/>
        </w:rPr>
        <w:t>,</w:t>
      </w:r>
      <w:r>
        <w:rPr>
          <w:rFonts w:hint="cs"/>
          <w:rtl/>
        </w:rPr>
        <w:t xml:space="preserve"> חתמנו.</w:t>
      </w:r>
      <w:r>
        <w:rPr>
          <w:rtl/>
        </w:rPr>
        <w:t xml:space="preserve"> אני חושב שזה החוק היחיד שחתמנו</w:t>
      </w:r>
      <w:r>
        <w:rPr>
          <w:rFonts w:hint="cs"/>
          <w:rtl/>
        </w:rPr>
        <w:t xml:space="preserve"> בו</w:t>
      </w:r>
      <w:r>
        <w:rPr>
          <w:rtl/>
        </w:rPr>
        <w:t xml:space="preserve"> על התחייבות של </w:t>
      </w:r>
      <w:r>
        <w:rPr>
          <w:rFonts w:hint="cs"/>
          <w:rtl/>
        </w:rPr>
        <w:t>12 מיליון שקלים</w:t>
      </w:r>
      <w:r w:rsidR="00B85FEC">
        <w:rPr>
          <w:rFonts w:hint="cs"/>
          <w:rtl/>
        </w:rPr>
        <w:t>,</w:t>
      </w:r>
      <w:r>
        <w:rPr>
          <w:rFonts w:hint="cs"/>
          <w:rtl/>
        </w:rPr>
        <w:t xml:space="preserve"> </w:t>
      </w:r>
      <w:bookmarkStart w:id="16926" w:name="_ETM_Q98_182717"/>
      <w:bookmarkEnd w:id="16926"/>
      <w:r>
        <w:rPr>
          <w:rFonts w:hint="cs"/>
          <w:rtl/>
        </w:rPr>
        <w:t>ו</w:t>
      </w:r>
      <w:bookmarkStart w:id="16927" w:name="_ETM_Q98_186608"/>
      <w:bookmarkEnd w:id="16927"/>
      <w:r>
        <w:rPr>
          <w:rtl/>
        </w:rPr>
        <w:t>בוועדה הבנו שזה לא בדיוק, הי</w:t>
      </w:r>
      <w:r>
        <w:rPr>
          <w:rFonts w:hint="cs"/>
          <w:rtl/>
        </w:rPr>
        <w:t>ו</w:t>
      </w:r>
      <w:r>
        <w:rPr>
          <w:rtl/>
        </w:rPr>
        <w:t xml:space="preserve"> חסר</w:t>
      </w:r>
      <w:r>
        <w:rPr>
          <w:rFonts w:hint="cs"/>
          <w:rtl/>
        </w:rPr>
        <w:t>ים</w:t>
      </w:r>
      <w:r>
        <w:rPr>
          <w:rtl/>
        </w:rPr>
        <w:t xml:space="preserve"> עוד </w:t>
      </w:r>
      <w:r>
        <w:rPr>
          <w:rFonts w:hint="cs"/>
          <w:rtl/>
        </w:rPr>
        <w:t xml:space="preserve">6 </w:t>
      </w:r>
      <w:r>
        <w:rPr>
          <w:rtl/>
        </w:rPr>
        <w:t>מיליון</w:t>
      </w:r>
      <w:r>
        <w:rPr>
          <w:rFonts w:hint="cs"/>
          <w:rtl/>
        </w:rPr>
        <w:t>.</w:t>
      </w:r>
      <w:bookmarkStart w:id="16928" w:name="_ETM_Q98_189468"/>
      <w:bookmarkEnd w:id="16928"/>
      <w:r>
        <w:rPr>
          <w:rtl/>
        </w:rPr>
        <w:t xml:space="preserve"> ביחד באמת גייסנו את הסכום</w:t>
      </w:r>
      <w:r>
        <w:rPr>
          <w:rFonts w:hint="cs"/>
          <w:rtl/>
        </w:rPr>
        <w:t>.</w:t>
      </w:r>
      <w:r>
        <w:rPr>
          <w:rtl/>
        </w:rPr>
        <w:t xml:space="preserve"> </w:t>
      </w:r>
    </w:p>
    <w:p w:rsidR="00C43688" w:rsidRDefault="00C43688" w:rsidP="00582247">
      <w:pPr>
        <w:rPr>
          <w:rtl/>
        </w:rPr>
      </w:pPr>
    </w:p>
    <w:p w:rsidR="00C43688" w:rsidRDefault="00C43688" w:rsidP="00B85FEC">
      <w:pPr>
        <w:rPr>
          <w:rtl/>
        </w:rPr>
      </w:pPr>
      <w:r>
        <w:rPr>
          <w:rtl/>
        </w:rPr>
        <w:t xml:space="preserve">זה לא מה שרצינו </w:t>
      </w:r>
      <w:r w:rsidR="00B85FEC">
        <w:rPr>
          <w:rFonts w:hint="cs"/>
          <w:rtl/>
        </w:rPr>
        <w:t xml:space="preserve">– </w:t>
      </w:r>
      <w:r>
        <w:rPr>
          <w:rtl/>
        </w:rPr>
        <w:t xml:space="preserve">רצינו טווח גילים יותר </w:t>
      </w:r>
      <w:r>
        <w:rPr>
          <w:rFonts w:hint="cs"/>
          <w:rtl/>
        </w:rPr>
        <w:t>גדול</w:t>
      </w:r>
      <w:r>
        <w:rPr>
          <w:rtl/>
        </w:rPr>
        <w:t xml:space="preserve"> </w:t>
      </w:r>
      <w:r w:rsidR="00B85FEC">
        <w:rPr>
          <w:rFonts w:hint="cs"/>
          <w:rtl/>
        </w:rPr>
        <w:t xml:space="preserve">– </w:t>
      </w:r>
      <w:r>
        <w:rPr>
          <w:rtl/>
        </w:rPr>
        <w:t>אבל איך אומרים</w:t>
      </w:r>
      <w:r>
        <w:rPr>
          <w:rFonts w:hint="cs"/>
          <w:rtl/>
        </w:rPr>
        <w:t>?</w:t>
      </w:r>
      <w:bookmarkStart w:id="16929" w:name="_ETM_Q98_197878"/>
      <w:bookmarkEnd w:id="16929"/>
      <w:r>
        <w:rPr>
          <w:rtl/>
        </w:rPr>
        <w:t xml:space="preserve"> </w:t>
      </w:r>
      <w:r>
        <w:rPr>
          <w:rFonts w:hint="cs"/>
          <w:rtl/>
        </w:rPr>
        <w:t>ה</w:t>
      </w:r>
      <w:r>
        <w:rPr>
          <w:rtl/>
        </w:rPr>
        <w:t>כנסנו, ולפחות עשינו את זה לטווח של שלוש שנים</w:t>
      </w:r>
      <w:r>
        <w:rPr>
          <w:rFonts w:hint="cs"/>
          <w:rtl/>
        </w:rPr>
        <w:t>.</w:t>
      </w:r>
      <w:r>
        <w:rPr>
          <w:rtl/>
        </w:rPr>
        <w:t xml:space="preserve"> כמו שאמרתם, אנחנו צריכים כמשימה להשיג תקציב נוסף ולהרחיב את זה</w:t>
      </w:r>
      <w:r>
        <w:rPr>
          <w:rFonts w:hint="cs"/>
          <w:rtl/>
        </w:rPr>
        <w:t>.</w:t>
      </w:r>
      <w:r>
        <w:rPr>
          <w:rtl/>
        </w:rPr>
        <w:t xml:space="preserve"> אנחנו פה בשביל להקל על ההורים והמשפחות</w:t>
      </w:r>
      <w:r>
        <w:rPr>
          <w:rFonts w:hint="cs"/>
          <w:rtl/>
        </w:rPr>
        <w:t>,</w:t>
      </w:r>
      <w:r>
        <w:rPr>
          <w:rtl/>
        </w:rPr>
        <w:t xml:space="preserve"> שיהיה להם קצת פחות</w:t>
      </w:r>
      <w:r>
        <w:rPr>
          <w:rFonts w:hint="cs"/>
          <w:rtl/>
        </w:rPr>
        <w:t xml:space="preserve"> מורכב.</w:t>
      </w:r>
    </w:p>
    <w:p w:rsidR="00C43688" w:rsidRDefault="00C43688" w:rsidP="00582247">
      <w:pPr>
        <w:rPr>
          <w:rtl/>
        </w:rPr>
      </w:pPr>
    </w:p>
    <w:p w:rsidR="00C43688" w:rsidRDefault="00C43688" w:rsidP="00582247">
      <w:pPr>
        <w:pStyle w:val="af6"/>
        <w:keepNext/>
        <w:rPr>
          <w:rtl/>
        </w:rPr>
      </w:pPr>
      <w:r w:rsidRPr="000E665D">
        <w:rPr>
          <w:rStyle w:val="TagStyle"/>
          <w:rtl/>
        </w:rPr>
        <w:t xml:space="preserve"> &lt;&lt; יור &gt;&gt; </w:t>
      </w:r>
      <w:r>
        <w:rPr>
          <w:rtl/>
        </w:rPr>
        <w:t>היו"ר יעקב מרגי:</w:t>
      </w:r>
      <w:r w:rsidRPr="000E665D">
        <w:rPr>
          <w:rStyle w:val="TagStyle"/>
          <w:rtl/>
        </w:rPr>
        <w:t xml:space="preserve"> &lt;&lt; יור &gt;&gt;</w:t>
      </w:r>
      <w:r>
        <w:rPr>
          <w:rtl/>
        </w:rPr>
        <w:t xml:space="preserve"> </w:t>
      </w:r>
    </w:p>
    <w:p w:rsidR="00C43688" w:rsidRDefault="00C43688" w:rsidP="001C0776">
      <w:pPr>
        <w:rPr>
          <w:rtl/>
        </w:rPr>
      </w:pPr>
    </w:p>
    <w:p w:rsidR="00C43688" w:rsidRDefault="00C43688" w:rsidP="00B85FEC">
      <w:pPr>
        <w:rPr>
          <w:rtl/>
        </w:rPr>
      </w:pPr>
      <w:r>
        <w:rPr>
          <w:rFonts w:hint="cs"/>
          <w:rtl/>
        </w:rPr>
        <w:t>אותנו</w:t>
      </w:r>
      <w:r>
        <w:rPr>
          <w:rtl/>
        </w:rPr>
        <w:t xml:space="preserve"> לימדו</w:t>
      </w:r>
      <w:r w:rsidR="00B85FEC">
        <w:rPr>
          <w:rFonts w:hint="cs"/>
          <w:rtl/>
        </w:rPr>
        <w:t>:</w:t>
      </w:r>
      <w:r w:rsidR="007147BA">
        <w:rPr>
          <w:rFonts w:hint="cs"/>
          <w:rtl/>
        </w:rPr>
        <w:t xml:space="preserve"> </w:t>
      </w:r>
      <w:r>
        <w:rPr>
          <w:rtl/>
        </w:rPr>
        <w:t>שטח שנכבש לא מוחזר.</w:t>
      </w:r>
    </w:p>
    <w:p w:rsidR="00C43688" w:rsidRDefault="00C43688" w:rsidP="00582247">
      <w:pPr>
        <w:rPr>
          <w:rtl/>
        </w:rPr>
      </w:pPr>
    </w:p>
    <w:p w:rsidR="00C43688" w:rsidRDefault="00C43688" w:rsidP="00582247">
      <w:pPr>
        <w:pStyle w:val="a4"/>
        <w:keepNext/>
        <w:rPr>
          <w:rtl/>
        </w:rPr>
      </w:pPr>
      <w:bookmarkStart w:id="16930" w:name="ET_speaker_6443_8"/>
      <w:r w:rsidRPr="000E665D">
        <w:rPr>
          <w:rStyle w:val="TagStyle"/>
          <w:rtl/>
        </w:rPr>
        <w:t xml:space="preserve"> &lt;&lt; דובר &gt;&gt; </w:t>
      </w:r>
      <w:bookmarkStart w:id="16931" w:name="_Toc225870396"/>
      <w:r>
        <w:rPr>
          <w:rtl/>
        </w:rPr>
        <w:t>אופיר כץ (</w:t>
      </w:r>
      <w:r>
        <w:rPr>
          <w:rFonts w:hint="cs"/>
          <w:rtl/>
        </w:rPr>
        <w:t>הליכוד)</w:t>
      </w:r>
      <w:r>
        <w:rPr>
          <w:rtl/>
        </w:rPr>
        <w:t>:</w:t>
      </w:r>
      <w:bookmarkEnd w:id="16931"/>
      <w:r w:rsidRPr="000E665D">
        <w:rPr>
          <w:rStyle w:val="TagStyle"/>
          <w:rtl/>
        </w:rPr>
        <w:t xml:space="preserve"> &lt;&lt; דובר &gt;&gt;</w:t>
      </w:r>
      <w:r>
        <w:rPr>
          <w:rtl/>
        </w:rPr>
        <w:t xml:space="preserve"> </w:t>
      </w:r>
      <w:bookmarkEnd w:id="16930"/>
    </w:p>
    <w:p w:rsidR="00C43688" w:rsidRDefault="00C43688" w:rsidP="001C0776">
      <w:pPr>
        <w:rPr>
          <w:rtl/>
        </w:rPr>
      </w:pPr>
    </w:p>
    <w:p w:rsidR="00C43688" w:rsidRDefault="00C43688" w:rsidP="00B85FEC">
      <w:pPr>
        <w:rPr>
          <w:rtl/>
        </w:rPr>
      </w:pPr>
      <w:r>
        <w:rPr>
          <w:rtl/>
        </w:rPr>
        <w:t>לא, מה שהשגנו</w:t>
      </w:r>
      <w:r>
        <w:rPr>
          <w:rFonts w:hint="cs"/>
          <w:rtl/>
        </w:rPr>
        <w:t xml:space="preserve"> </w:t>
      </w:r>
      <w:r>
        <w:rPr>
          <w:rtl/>
        </w:rPr>
        <w:t>–</w:t>
      </w:r>
      <w:bookmarkStart w:id="16932" w:name="_ETM_Q98_216709"/>
      <w:bookmarkEnd w:id="16932"/>
      <w:r>
        <w:rPr>
          <w:rtl/>
        </w:rPr>
        <w:t xml:space="preserve"> השגנו</w:t>
      </w:r>
      <w:r w:rsidR="00B85FEC">
        <w:rPr>
          <w:rFonts w:hint="cs"/>
          <w:rtl/>
        </w:rPr>
        <w:t>.</w:t>
      </w:r>
      <w:r>
        <w:rPr>
          <w:rtl/>
        </w:rPr>
        <w:t xml:space="preserve"> עכשיו זה רק להרחיב. </w:t>
      </w:r>
    </w:p>
    <w:p w:rsidR="00C43688" w:rsidRDefault="00C43688" w:rsidP="00582247">
      <w:pPr>
        <w:rPr>
          <w:rtl/>
        </w:rPr>
      </w:pPr>
    </w:p>
    <w:p w:rsidR="00C43688" w:rsidRDefault="00C43688" w:rsidP="00582247">
      <w:pPr>
        <w:pStyle w:val="af6"/>
        <w:keepNext/>
        <w:rPr>
          <w:rtl/>
        </w:rPr>
      </w:pPr>
      <w:r w:rsidRPr="000E665D">
        <w:rPr>
          <w:rStyle w:val="TagStyle"/>
          <w:rtl/>
        </w:rPr>
        <w:t xml:space="preserve"> &lt;&lt; יור &gt;&gt; </w:t>
      </w:r>
      <w:r>
        <w:rPr>
          <w:rtl/>
        </w:rPr>
        <w:t>היו"ר יעקב מרגי:</w:t>
      </w:r>
      <w:r w:rsidRPr="000E665D">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r>
        <w:rPr>
          <w:rFonts w:hint="cs"/>
          <w:rtl/>
        </w:rPr>
        <w:t>עכשיו רק להרחיב.</w:t>
      </w:r>
    </w:p>
    <w:p w:rsidR="00C43688" w:rsidRDefault="00C43688" w:rsidP="00582247">
      <w:pPr>
        <w:rPr>
          <w:rtl/>
        </w:rPr>
      </w:pPr>
    </w:p>
    <w:p w:rsidR="00C43688" w:rsidRDefault="00C43688" w:rsidP="00582247">
      <w:pPr>
        <w:pStyle w:val="-"/>
        <w:keepNext/>
        <w:rPr>
          <w:rtl/>
        </w:rPr>
      </w:pPr>
      <w:bookmarkStart w:id="16933" w:name="ET_speakercontinue_6443_10"/>
      <w:r w:rsidRPr="000E665D">
        <w:rPr>
          <w:rStyle w:val="TagStyle"/>
          <w:rtl/>
        </w:rPr>
        <w:t xml:space="preserve"> &lt;&lt; דובר_המשך &gt;&gt; </w:t>
      </w:r>
      <w:r>
        <w:rPr>
          <w:rtl/>
        </w:rPr>
        <w:t>אופיר כץ (</w:t>
      </w:r>
      <w:r>
        <w:rPr>
          <w:rFonts w:hint="cs"/>
          <w:rtl/>
        </w:rPr>
        <w:t>הליכוד</w:t>
      </w:r>
      <w:r>
        <w:rPr>
          <w:rtl/>
        </w:rPr>
        <w:t>):</w:t>
      </w:r>
      <w:r w:rsidRPr="000E665D">
        <w:rPr>
          <w:rStyle w:val="TagStyle"/>
          <w:rtl/>
        </w:rPr>
        <w:t xml:space="preserve"> &lt;&lt; דובר_המשך &gt;&gt;</w:t>
      </w:r>
      <w:r>
        <w:rPr>
          <w:rtl/>
        </w:rPr>
        <w:t xml:space="preserve"> </w:t>
      </w:r>
      <w:bookmarkEnd w:id="16933"/>
    </w:p>
    <w:p w:rsidR="00C43688" w:rsidRDefault="00C43688" w:rsidP="001C0776">
      <w:pPr>
        <w:rPr>
          <w:rtl/>
        </w:rPr>
      </w:pPr>
    </w:p>
    <w:p w:rsidR="00C43688" w:rsidRDefault="00C43688" w:rsidP="00582247">
      <w:pPr>
        <w:rPr>
          <w:rtl/>
        </w:rPr>
      </w:pPr>
      <w:bookmarkStart w:id="16934" w:name="_ETM_Q98_216649"/>
      <w:bookmarkEnd w:id="16934"/>
      <w:r>
        <w:rPr>
          <w:rtl/>
        </w:rPr>
        <w:t xml:space="preserve">להרחיב את הגילים. </w:t>
      </w:r>
      <w:bookmarkStart w:id="16935" w:name="_ETM_Q98_226261"/>
      <w:bookmarkEnd w:id="16935"/>
    </w:p>
    <w:p w:rsidR="00C43688" w:rsidRDefault="00C43688" w:rsidP="00582247">
      <w:pPr>
        <w:rPr>
          <w:rtl/>
        </w:rPr>
      </w:pPr>
    </w:p>
    <w:p w:rsidR="00C43688" w:rsidRDefault="00C43688" w:rsidP="00B85FEC">
      <w:pPr>
        <w:rPr>
          <w:rtl/>
        </w:rPr>
      </w:pPr>
      <w:bookmarkStart w:id="16936" w:name="_ETM_Q98_226410"/>
      <w:bookmarkStart w:id="16937" w:name="_ETM_Q98_226525"/>
      <w:bookmarkStart w:id="16938" w:name="_ETM_Q98_226584"/>
      <w:bookmarkEnd w:id="16936"/>
      <w:bookmarkEnd w:id="16937"/>
      <w:bookmarkEnd w:id="16938"/>
      <w:r>
        <w:rPr>
          <w:rtl/>
        </w:rPr>
        <w:t xml:space="preserve">באמת, </w:t>
      </w:r>
      <w:r>
        <w:rPr>
          <w:rFonts w:hint="cs"/>
          <w:rtl/>
        </w:rPr>
        <w:t xml:space="preserve">זה </w:t>
      </w:r>
      <w:r>
        <w:rPr>
          <w:rtl/>
        </w:rPr>
        <w:t>אחד מהחוקים</w:t>
      </w:r>
      <w:r>
        <w:rPr>
          <w:rFonts w:hint="cs"/>
          <w:rtl/>
        </w:rPr>
        <w:t>, חלק מהם,</w:t>
      </w:r>
      <w:r>
        <w:rPr>
          <w:rtl/>
        </w:rPr>
        <w:t xml:space="preserve"> שאני גאה להיות שותף</w:t>
      </w:r>
      <w:r>
        <w:rPr>
          <w:rFonts w:hint="cs"/>
          <w:rtl/>
        </w:rPr>
        <w:t xml:space="preserve"> ב</w:t>
      </w:r>
      <w:r w:rsidR="00B85FEC">
        <w:rPr>
          <w:rFonts w:hint="cs"/>
          <w:rtl/>
        </w:rPr>
        <w:t>הם</w:t>
      </w:r>
      <w:r>
        <w:rPr>
          <w:rFonts w:hint="cs"/>
          <w:rtl/>
        </w:rPr>
        <w:t>.</w:t>
      </w:r>
      <w:r>
        <w:rPr>
          <w:rtl/>
        </w:rPr>
        <w:t xml:space="preserve"> אתה מרגיש שאתה באמת עושה שינוי לאנשים שהם במקום קשה, ואתה פה בשביל לעזור. אז תודה לך, אבי מעוז, באמת</w:t>
      </w:r>
      <w:r>
        <w:rPr>
          <w:rFonts w:hint="cs"/>
          <w:rtl/>
        </w:rPr>
        <w:t>.</w:t>
      </w:r>
      <w:r>
        <w:rPr>
          <w:rtl/>
        </w:rPr>
        <w:t xml:space="preserve"> תודה ענקית לך, אדוני יושב-ראש הוועדה יוני מ</w:t>
      </w:r>
      <w:r>
        <w:rPr>
          <w:rFonts w:hint="cs"/>
          <w:rtl/>
        </w:rPr>
        <w:t>י</w:t>
      </w:r>
      <w:r>
        <w:rPr>
          <w:rtl/>
        </w:rPr>
        <w:t>שר</w:t>
      </w:r>
      <w:bookmarkStart w:id="16939" w:name="_ETM_Q98_240990"/>
      <w:bookmarkEnd w:id="16939"/>
      <w:r>
        <w:rPr>
          <w:rtl/>
        </w:rPr>
        <w:t>קי</w:t>
      </w:r>
      <w:bookmarkStart w:id="16940" w:name="_ETM_Q98_244839"/>
      <w:bookmarkEnd w:id="16940"/>
      <w:r w:rsidR="00B85FEC">
        <w:rPr>
          <w:rFonts w:hint="cs"/>
          <w:rtl/>
        </w:rPr>
        <w:t>,</w:t>
      </w:r>
      <w:r>
        <w:rPr>
          <w:rtl/>
        </w:rPr>
        <w:t xml:space="preserve"> ללימור סון, שהתחילה</w:t>
      </w:r>
      <w:r>
        <w:rPr>
          <w:rFonts w:hint="cs"/>
          <w:rtl/>
        </w:rPr>
        <w:t>,</w:t>
      </w:r>
      <w:r>
        <w:rPr>
          <w:rtl/>
        </w:rPr>
        <w:t xml:space="preserve"> ואתה סיימת </w:t>
      </w:r>
      <w:r w:rsidR="00B85FEC">
        <w:rPr>
          <w:rFonts w:hint="cs"/>
          <w:rtl/>
        </w:rPr>
        <w:t xml:space="preserve">– </w:t>
      </w:r>
      <w:r>
        <w:rPr>
          <w:rtl/>
        </w:rPr>
        <w:t xml:space="preserve">שניכם </w:t>
      </w:r>
      <w:bookmarkStart w:id="16941" w:name="_ETM_Q98_247470"/>
      <w:bookmarkEnd w:id="16941"/>
      <w:r>
        <w:rPr>
          <w:rtl/>
        </w:rPr>
        <w:t>זכיתם</w:t>
      </w:r>
      <w:r w:rsidR="00B85FEC">
        <w:rPr>
          <w:rFonts w:hint="cs"/>
          <w:rtl/>
        </w:rPr>
        <w:t>,</w:t>
      </w:r>
      <w:r>
        <w:rPr>
          <w:rtl/>
        </w:rPr>
        <w:t xml:space="preserve"> </w:t>
      </w:r>
      <w:bookmarkStart w:id="16942" w:name="_ETM_Q98_248969"/>
      <w:bookmarkEnd w:id="16942"/>
      <w:r>
        <w:rPr>
          <w:rFonts w:hint="cs"/>
          <w:rtl/>
        </w:rPr>
        <w:t>וזכינו ג</w:t>
      </w:r>
      <w:bookmarkStart w:id="16943" w:name="_ETM_Q98_247679"/>
      <w:bookmarkEnd w:id="16943"/>
      <w:r>
        <w:rPr>
          <w:rtl/>
        </w:rPr>
        <w:t>ם שזה יצא בדיוק עם התקציב</w:t>
      </w:r>
      <w:r>
        <w:rPr>
          <w:rFonts w:hint="cs"/>
          <w:rtl/>
        </w:rPr>
        <w:t>.</w:t>
      </w:r>
      <w:r>
        <w:rPr>
          <w:rtl/>
        </w:rPr>
        <w:t xml:space="preserve"> בתקציב אתה צריך דברים מהאוצר</w:t>
      </w:r>
      <w:r>
        <w:rPr>
          <w:rFonts w:hint="cs"/>
          <w:rtl/>
        </w:rPr>
        <w:t>.</w:t>
      </w:r>
      <w:r>
        <w:rPr>
          <w:rtl/>
        </w:rPr>
        <w:t xml:space="preserve"> יו</w:t>
      </w:r>
      <w:r>
        <w:rPr>
          <w:rFonts w:hint="cs"/>
          <w:rtl/>
        </w:rPr>
        <w:t>"</w:t>
      </w:r>
      <w:r>
        <w:rPr>
          <w:rtl/>
        </w:rPr>
        <w:t>ר ק</w:t>
      </w:r>
      <w:r>
        <w:rPr>
          <w:rFonts w:hint="cs"/>
          <w:rtl/>
        </w:rPr>
        <w:t>ואליציה</w:t>
      </w:r>
      <w:bookmarkStart w:id="16944" w:name="_ETM_Q98_252829"/>
      <w:bookmarkEnd w:id="16944"/>
      <w:r>
        <w:rPr>
          <w:rtl/>
        </w:rPr>
        <w:t xml:space="preserve"> זה המקום שלא מתעסקים איתו</w:t>
      </w:r>
      <w:bookmarkStart w:id="16945" w:name="_ETM_Q98_256639"/>
      <w:bookmarkEnd w:id="16945"/>
      <w:r w:rsidR="00B85FEC">
        <w:rPr>
          <w:rFonts w:hint="cs"/>
          <w:rtl/>
        </w:rPr>
        <w:t>,</w:t>
      </w:r>
      <w:r>
        <w:rPr>
          <w:rtl/>
        </w:rPr>
        <w:t xml:space="preserve"> אז יצא</w:t>
      </w:r>
      <w:r>
        <w:rPr>
          <w:rFonts w:hint="cs"/>
          <w:rtl/>
        </w:rPr>
        <w:t xml:space="preserve"> לנו</w:t>
      </w:r>
      <w:r>
        <w:rPr>
          <w:rtl/>
        </w:rPr>
        <w:t xml:space="preserve"> טוב</w:t>
      </w:r>
      <w:r w:rsidR="00B85FEC">
        <w:rPr>
          <w:rFonts w:hint="cs"/>
          <w:rtl/>
        </w:rPr>
        <w:t>,</w:t>
      </w:r>
      <w:r>
        <w:rPr>
          <w:rtl/>
        </w:rPr>
        <w:t xml:space="preserve"> באמת זכות, ועשינו מעשה טוב עם החוק הזה.</w:t>
      </w:r>
    </w:p>
    <w:p w:rsidR="00C43688" w:rsidRDefault="00C43688" w:rsidP="00582247">
      <w:pPr>
        <w:rPr>
          <w:rtl/>
        </w:rPr>
      </w:pPr>
    </w:p>
    <w:p w:rsidR="00C43688" w:rsidRDefault="00C43688" w:rsidP="00582247">
      <w:pPr>
        <w:pStyle w:val="af6"/>
        <w:keepNext/>
        <w:rPr>
          <w:rtl/>
        </w:rPr>
      </w:pPr>
      <w:r w:rsidRPr="000E665D">
        <w:rPr>
          <w:rStyle w:val="TagStyle"/>
          <w:rtl/>
        </w:rPr>
        <w:t xml:space="preserve"> &lt;&lt; יור &gt;&gt; </w:t>
      </w:r>
      <w:r>
        <w:rPr>
          <w:rtl/>
        </w:rPr>
        <w:t>היו"ר יעקב מרגי:</w:t>
      </w:r>
      <w:r w:rsidRPr="000E665D">
        <w:rPr>
          <w:rStyle w:val="TagStyle"/>
          <w:rtl/>
        </w:rPr>
        <w:t xml:space="preserve"> &lt;&lt; יור &gt;&gt;</w:t>
      </w:r>
      <w:r>
        <w:rPr>
          <w:rtl/>
        </w:rPr>
        <w:t xml:space="preserve"> </w:t>
      </w:r>
    </w:p>
    <w:p w:rsidR="00C43688" w:rsidRDefault="00C43688" w:rsidP="001C0776">
      <w:pPr>
        <w:rPr>
          <w:rtl/>
        </w:rPr>
      </w:pPr>
    </w:p>
    <w:p w:rsidR="00C43688" w:rsidRDefault="00C43688" w:rsidP="00B85FEC">
      <w:pPr>
        <w:rPr>
          <w:rtl/>
        </w:rPr>
      </w:pPr>
      <w:r>
        <w:rPr>
          <w:rFonts w:hint="cs"/>
          <w:rtl/>
        </w:rPr>
        <w:t>אופיר, ו</w:t>
      </w:r>
      <w:bookmarkStart w:id="16946" w:name="_ETM_Q98_258878"/>
      <w:bookmarkEnd w:id="16946"/>
      <w:r>
        <w:rPr>
          <w:rtl/>
        </w:rPr>
        <w:t>בסוף</w:t>
      </w:r>
      <w:r w:rsidR="00B85FEC">
        <w:rPr>
          <w:rFonts w:hint="cs"/>
          <w:rtl/>
        </w:rPr>
        <w:t xml:space="preserve"> </w:t>
      </w:r>
      <w:r>
        <w:rPr>
          <w:rtl/>
        </w:rPr>
        <w:t xml:space="preserve">בסוף, אחרי שזה יעבור, יבוא יעקב מרגי ויחתום. </w:t>
      </w:r>
    </w:p>
    <w:p w:rsidR="00C43688" w:rsidRDefault="00C43688" w:rsidP="00582247">
      <w:pPr>
        <w:rPr>
          <w:rtl/>
        </w:rPr>
      </w:pPr>
    </w:p>
    <w:p w:rsidR="00C43688" w:rsidRDefault="00C43688" w:rsidP="00582247">
      <w:pPr>
        <w:pStyle w:val="-"/>
        <w:keepNext/>
        <w:rPr>
          <w:rtl/>
        </w:rPr>
      </w:pPr>
      <w:bookmarkStart w:id="16947" w:name="ET_speakercontinue_6443_12"/>
      <w:r w:rsidRPr="000E665D">
        <w:rPr>
          <w:rStyle w:val="TagStyle"/>
          <w:rtl/>
        </w:rPr>
        <w:t xml:space="preserve"> &lt;&lt; דובר_המשך &gt;&gt; </w:t>
      </w:r>
      <w:r>
        <w:rPr>
          <w:rtl/>
        </w:rPr>
        <w:t>אופיר כץ (</w:t>
      </w:r>
      <w:r>
        <w:rPr>
          <w:rFonts w:hint="cs"/>
          <w:rtl/>
        </w:rPr>
        <w:t>הליכוד</w:t>
      </w:r>
      <w:r>
        <w:rPr>
          <w:rtl/>
        </w:rPr>
        <w:t>):</w:t>
      </w:r>
      <w:r w:rsidRPr="000E665D">
        <w:rPr>
          <w:rStyle w:val="TagStyle"/>
          <w:rtl/>
        </w:rPr>
        <w:t xml:space="preserve"> &lt;&lt; דובר_המשך &gt;&gt;</w:t>
      </w:r>
      <w:r>
        <w:rPr>
          <w:rtl/>
        </w:rPr>
        <w:t xml:space="preserve"> </w:t>
      </w:r>
      <w:bookmarkEnd w:id="16947"/>
    </w:p>
    <w:p w:rsidR="00C43688" w:rsidRDefault="00C43688" w:rsidP="001C0776">
      <w:pPr>
        <w:rPr>
          <w:rtl/>
        </w:rPr>
      </w:pPr>
    </w:p>
    <w:p w:rsidR="00C43688" w:rsidRDefault="00C43688" w:rsidP="00582247">
      <w:pPr>
        <w:rPr>
          <w:rtl/>
        </w:rPr>
      </w:pPr>
      <w:r>
        <w:rPr>
          <w:rtl/>
        </w:rPr>
        <w:t xml:space="preserve">וגם לך הזכות. </w:t>
      </w:r>
      <w:r>
        <w:rPr>
          <w:rFonts w:hint="cs"/>
          <w:rtl/>
        </w:rPr>
        <w:t xml:space="preserve">גם לך הזכות. </w:t>
      </w:r>
    </w:p>
    <w:p w:rsidR="00C43688" w:rsidRDefault="00C43688" w:rsidP="00582247">
      <w:pPr>
        <w:rPr>
          <w:rtl/>
        </w:rPr>
      </w:pPr>
    </w:p>
    <w:p w:rsidR="00C43688" w:rsidRDefault="00C43688" w:rsidP="00582247">
      <w:pPr>
        <w:pStyle w:val="af6"/>
        <w:keepNext/>
        <w:rPr>
          <w:rtl/>
        </w:rPr>
      </w:pPr>
      <w:r w:rsidRPr="000E665D">
        <w:rPr>
          <w:rStyle w:val="TagStyle"/>
          <w:rtl/>
        </w:rPr>
        <w:t xml:space="preserve"> &lt;&lt; יור &gt;&gt; </w:t>
      </w:r>
      <w:r>
        <w:rPr>
          <w:rtl/>
        </w:rPr>
        <w:t>היו"ר יעקב מרגי:</w:t>
      </w:r>
      <w:r w:rsidRPr="000E665D">
        <w:rPr>
          <w:rStyle w:val="TagStyle"/>
          <w:rtl/>
        </w:rPr>
        <w:t xml:space="preserve"> &lt;&lt; יור &gt;&gt;</w:t>
      </w:r>
      <w:r>
        <w:rPr>
          <w:rtl/>
        </w:rPr>
        <w:t xml:space="preserve"> </w:t>
      </w:r>
    </w:p>
    <w:p w:rsidR="00C43688" w:rsidRDefault="00C43688" w:rsidP="001C0776">
      <w:pPr>
        <w:rPr>
          <w:rtl/>
        </w:rPr>
      </w:pPr>
    </w:p>
    <w:p w:rsidR="00C43688" w:rsidRDefault="00C43688" w:rsidP="00B85FEC">
      <w:pPr>
        <w:rPr>
          <w:rtl/>
        </w:rPr>
      </w:pPr>
      <w:r>
        <w:rPr>
          <w:rFonts w:hint="cs"/>
          <w:rtl/>
        </w:rPr>
        <w:t>וייכנס ככה להיסטוריה.</w:t>
      </w:r>
      <w:bookmarkStart w:id="16948" w:name="_ETM_Q98_265679"/>
      <w:bookmarkEnd w:id="16948"/>
      <w:r w:rsidR="00B85FEC">
        <w:rPr>
          <w:rFonts w:hint="cs"/>
          <w:rtl/>
        </w:rPr>
        <w:t xml:space="preserve"> </w:t>
      </w:r>
      <w:r>
        <w:rPr>
          <w:rtl/>
        </w:rPr>
        <w:t xml:space="preserve">כי באמת ליווינו אותה </w:t>
      </w:r>
      <w:r>
        <w:rPr>
          <w:rFonts w:hint="cs"/>
          <w:rtl/>
        </w:rPr>
        <w:t>ולא הצלחנו.</w:t>
      </w:r>
      <w:bookmarkStart w:id="16949" w:name="_ETM_Q98_270678"/>
      <w:bookmarkEnd w:id="16949"/>
    </w:p>
    <w:p w:rsidR="00C43688" w:rsidRDefault="00C43688" w:rsidP="00582247">
      <w:pPr>
        <w:rPr>
          <w:rtl/>
        </w:rPr>
      </w:pPr>
    </w:p>
    <w:p w:rsidR="00C43688" w:rsidRDefault="00C43688" w:rsidP="00582247">
      <w:pPr>
        <w:pStyle w:val="-"/>
        <w:keepNext/>
        <w:rPr>
          <w:rtl/>
        </w:rPr>
      </w:pPr>
      <w:bookmarkStart w:id="16950" w:name="ET_speakercontinue_6443_16"/>
      <w:r w:rsidRPr="000E665D">
        <w:rPr>
          <w:rStyle w:val="TagStyle"/>
          <w:rtl/>
        </w:rPr>
        <w:t xml:space="preserve"> &lt;&lt; דובר_המשך &gt;&gt; </w:t>
      </w:r>
      <w:r>
        <w:rPr>
          <w:rtl/>
        </w:rPr>
        <w:t>אופיר כץ (</w:t>
      </w:r>
      <w:r>
        <w:rPr>
          <w:rFonts w:hint="cs"/>
          <w:rtl/>
        </w:rPr>
        <w:t>הליכוד</w:t>
      </w:r>
      <w:r>
        <w:rPr>
          <w:rtl/>
        </w:rPr>
        <w:t>):</w:t>
      </w:r>
      <w:r w:rsidRPr="000E665D">
        <w:rPr>
          <w:rStyle w:val="TagStyle"/>
          <w:rtl/>
        </w:rPr>
        <w:t xml:space="preserve"> &lt;&lt; דובר_המשך &gt;&gt;</w:t>
      </w:r>
      <w:r>
        <w:rPr>
          <w:rtl/>
        </w:rPr>
        <w:t xml:space="preserve"> </w:t>
      </w:r>
      <w:bookmarkEnd w:id="16950"/>
    </w:p>
    <w:p w:rsidR="00C43688" w:rsidRDefault="00C43688" w:rsidP="001C0776">
      <w:pPr>
        <w:rPr>
          <w:rtl/>
        </w:rPr>
      </w:pPr>
    </w:p>
    <w:p w:rsidR="00C43688" w:rsidRDefault="00C43688" w:rsidP="00B85FEC">
      <w:pPr>
        <w:rPr>
          <w:rtl/>
        </w:rPr>
      </w:pPr>
      <w:r>
        <w:rPr>
          <w:rFonts w:hint="cs"/>
          <w:rtl/>
        </w:rPr>
        <w:t xml:space="preserve">כן, </w:t>
      </w:r>
      <w:r>
        <w:rPr>
          <w:rtl/>
        </w:rPr>
        <w:t>כן</w:t>
      </w:r>
      <w:r>
        <w:rPr>
          <w:rFonts w:hint="cs"/>
          <w:rtl/>
        </w:rPr>
        <w:t>.</w:t>
      </w:r>
      <w:bookmarkStart w:id="16951" w:name="_ETM_Q98_268179"/>
      <w:bookmarkEnd w:id="16951"/>
      <w:r>
        <w:rPr>
          <w:rtl/>
        </w:rPr>
        <w:t xml:space="preserve"> אף אחד לא עמד מול</w:t>
      </w:r>
      <w:r>
        <w:rPr>
          <w:rFonts w:hint="cs"/>
          <w:rtl/>
        </w:rPr>
        <w:t>ם</w:t>
      </w:r>
      <w:bookmarkStart w:id="16952" w:name="_ETM_Q98_272338"/>
      <w:bookmarkStart w:id="16953" w:name="_ETM_Q98_267728"/>
      <w:bookmarkEnd w:id="16952"/>
      <w:bookmarkEnd w:id="16953"/>
      <w:r w:rsidR="00B85FEC">
        <w:rPr>
          <w:rFonts w:hint="cs"/>
          <w:rtl/>
        </w:rPr>
        <w:t>.</w:t>
      </w:r>
      <w:r>
        <w:rPr>
          <w:rFonts w:hint="cs"/>
          <w:rtl/>
        </w:rPr>
        <w:t xml:space="preserve"> </w:t>
      </w:r>
      <w:r>
        <w:rPr>
          <w:rtl/>
        </w:rPr>
        <w:t>זה היה קשה, אף אחד לא עמד</w:t>
      </w:r>
      <w:r>
        <w:rPr>
          <w:rFonts w:hint="cs"/>
          <w:rtl/>
        </w:rPr>
        <w:t>.</w:t>
      </w:r>
      <w:r>
        <w:rPr>
          <w:rtl/>
        </w:rPr>
        <w:t xml:space="preserve"> </w:t>
      </w:r>
      <w:bookmarkStart w:id="16954" w:name="_ETM_Q98_275108"/>
      <w:bookmarkEnd w:id="16954"/>
      <w:r>
        <w:rPr>
          <w:rtl/>
        </w:rPr>
        <w:t>טוב שהלכנו עם הלב</w:t>
      </w:r>
      <w:r>
        <w:rPr>
          <w:rFonts w:hint="cs"/>
          <w:rtl/>
        </w:rPr>
        <w:t>,</w:t>
      </w:r>
      <w:r>
        <w:rPr>
          <w:rtl/>
        </w:rPr>
        <w:t xml:space="preserve"> ואנחנו היום בהצבעה </w:t>
      </w:r>
      <w:r>
        <w:rPr>
          <w:rFonts w:hint="cs"/>
          <w:rtl/>
        </w:rPr>
        <w:t>על ה</w:t>
      </w:r>
      <w:r>
        <w:rPr>
          <w:rtl/>
        </w:rPr>
        <w:t>קריאה השנייה ו</w:t>
      </w:r>
      <w:r>
        <w:rPr>
          <w:rFonts w:hint="cs"/>
          <w:rtl/>
        </w:rPr>
        <w:t>ה</w:t>
      </w:r>
      <w:r>
        <w:rPr>
          <w:rtl/>
        </w:rPr>
        <w:t>שלישית. תודה רבה לכולם.</w:t>
      </w:r>
    </w:p>
    <w:p w:rsidR="00C43688" w:rsidRDefault="00C43688" w:rsidP="00582247">
      <w:pPr>
        <w:rPr>
          <w:rtl/>
        </w:rPr>
      </w:pPr>
    </w:p>
    <w:p w:rsidR="00C43688" w:rsidRDefault="00C43688" w:rsidP="00582247">
      <w:pPr>
        <w:pStyle w:val="af6"/>
        <w:keepNext/>
        <w:rPr>
          <w:rtl/>
        </w:rPr>
      </w:pPr>
      <w:r w:rsidRPr="005854AA">
        <w:rPr>
          <w:rStyle w:val="TagStyle"/>
          <w:rtl/>
        </w:rPr>
        <w:t xml:space="preserve"> &lt;&lt; יור &gt;&gt; </w:t>
      </w:r>
      <w:r>
        <w:rPr>
          <w:rtl/>
        </w:rPr>
        <w:t>היו"ר יעקב מרגי:</w:t>
      </w:r>
      <w:r w:rsidRPr="005854AA">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r>
        <w:rPr>
          <w:rFonts w:hint="cs"/>
          <w:rtl/>
        </w:rPr>
        <w:t>ה</w:t>
      </w:r>
      <w:r>
        <w:rPr>
          <w:rtl/>
        </w:rPr>
        <w:t>שר ברק</w:t>
      </w:r>
      <w:r>
        <w:rPr>
          <w:rFonts w:hint="cs"/>
          <w:rtl/>
        </w:rPr>
        <w:t>ת</w:t>
      </w:r>
      <w:bookmarkStart w:id="16955" w:name="_ETM_Q98_277988"/>
      <w:bookmarkEnd w:id="16955"/>
      <w:r>
        <w:rPr>
          <w:rtl/>
        </w:rPr>
        <w:t>, אתה רוצה לסכם? בבקשה, אדוני.</w:t>
      </w:r>
    </w:p>
    <w:p w:rsidR="00C43688" w:rsidRDefault="00C43688" w:rsidP="00582247">
      <w:pPr>
        <w:rPr>
          <w:rtl/>
        </w:rPr>
      </w:pPr>
    </w:p>
    <w:p w:rsidR="00C43688" w:rsidRDefault="00C43688" w:rsidP="00582247">
      <w:pPr>
        <w:pStyle w:val="a4"/>
        <w:keepNext/>
        <w:rPr>
          <w:rtl/>
        </w:rPr>
      </w:pPr>
      <w:bookmarkStart w:id="16956" w:name="ET_speaker_6429_18"/>
      <w:r w:rsidRPr="005854AA">
        <w:rPr>
          <w:rStyle w:val="TagStyle"/>
          <w:rtl/>
        </w:rPr>
        <w:t xml:space="preserve"> &lt;&lt; דובר &gt;&gt; </w:t>
      </w:r>
      <w:bookmarkStart w:id="16957" w:name="_Toc225870397"/>
      <w:r>
        <w:rPr>
          <w:rtl/>
        </w:rPr>
        <w:t>שר הכלכלה והתעשייה ניר ברקת:</w:t>
      </w:r>
      <w:bookmarkEnd w:id="16957"/>
      <w:r w:rsidRPr="005854AA">
        <w:rPr>
          <w:rStyle w:val="TagStyle"/>
          <w:rtl/>
        </w:rPr>
        <w:t xml:space="preserve"> &lt;&lt; דובר &gt;&gt;</w:t>
      </w:r>
      <w:r>
        <w:rPr>
          <w:rtl/>
        </w:rPr>
        <w:t xml:space="preserve"> </w:t>
      </w:r>
      <w:bookmarkEnd w:id="16956"/>
    </w:p>
    <w:p w:rsidR="00C43688" w:rsidRDefault="00C43688" w:rsidP="001C0776">
      <w:pPr>
        <w:rPr>
          <w:rtl/>
        </w:rPr>
      </w:pPr>
    </w:p>
    <w:p w:rsidR="00C43688" w:rsidRDefault="00C43688" w:rsidP="00582247">
      <w:pPr>
        <w:rPr>
          <w:rtl/>
        </w:rPr>
      </w:pPr>
      <w:bookmarkStart w:id="16958" w:name="_ETM_Q98_290360"/>
      <w:bookmarkEnd w:id="16958"/>
      <w:r>
        <w:rPr>
          <w:rtl/>
        </w:rPr>
        <w:t xml:space="preserve">קודם כול, נאחל לכולם פסח כשר ושמח. </w:t>
      </w:r>
    </w:p>
    <w:p w:rsidR="00C43688" w:rsidRDefault="00C43688" w:rsidP="00582247">
      <w:pPr>
        <w:rPr>
          <w:rtl/>
        </w:rPr>
      </w:pPr>
    </w:p>
    <w:p w:rsidR="00C43688" w:rsidRDefault="00C43688" w:rsidP="00582247">
      <w:pPr>
        <w:pStyle w:val="af6"/>
        <w:keepNext/>
        <w:rPr>
          <w:rtl/>
        </w:rPr>
      </w:pPr>
      <w:r w:rsidRPr="005854AA">
        <w:rPr>
          <w:rStyle w:val="TagStyle"/>
          <w:rtl/>
        </w:rPr>
        <w:t xml:space="preserve"> &lt;&lt; יור &gt;&gt; </w:t>
      </w:r>
      <w:r>
        <w:rPr>
          <w:rtl/>
        </w:rPr>
        <w:t>היו"ר יעקב מרגי:</w:t>
      </w:r>
      <w:r w:rsidRPr="005854AA">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r>
        <w:rPr>
          <w:rtl/>
        </w:rPr>
        <w:t xml:space="preserve">תודה. </w:t>
      </w:r>
    </w:p>
    <w:p w:rsidR="00C43688" w:rsidRDefault="00C43688" w:rsidP="00582247">
      <w:pPr>
        <w:rPr>
          <w:rtl/>
        </w:rPr>
      </w:pPr>
    </w:p>
    <w:p w:rsidR="00C43688" w:rsidRDefault="00C43688" w:rsidP="00582247">
      <w:pPr>
        <w:pStyle w:val="-"/>
        <w:keepNext/>
        <w:rPr>
          <w:rtl/>
        </w:rPr>
      </w:pPr>
      <w:bookmarkStart w:id="16959" w:name="ET_speakercontinue_6429_20"/>
      <w:r w:rsidRPr="005854AA">
        <w:rPr>
          <w:rStyle w:val="TagStyle"/>
          <w:rtl/>
        </w:rPr>
        <w:t xml:space="preserve"> &lt;&lt; דובר_המשך &gt;&gt; </w:t>
      </w:r>
      <w:r>
        <w:rPr>
          <w:rtl/>
        </w:rPr>
        <w:t>שר הכלכלה והתעשייה ניר ברקת:</w:t>
      </w:r>
      <w:r w:rsidRPr="005854AA">
        <w:rPr>
          <w:rStyle w:val="TagStyle"/>
          <w:rtl/>
        </w:rPr>
        <w:t xml:space="preserve"> &lt;&lt; דובר_המשך &gt;&gt;</w:t>
      </w:r>
      <w:r>
        <w:rPr>
          <w:rtl/>
        </w:rPr>
        <w:t xml:space="preserve"> </w:t>
      </w:r>
      <w:bookmarkEnd w:id="16959"/>
    </w:p>
    <w:p w:rsidR="00C43688" w:rsidRDefault="00C43688" w:rsidP="001C0776">
      <w:pPr>
        <w:rPr>
          <w:rtl/>
        </w:rPr>
      </w:pPr>
    </w:p>
    <w:p w:rsidR="00C43688" w:rsidRDefault="00C43688" w:rsidP="00B85FEC">
      <w:pPr>
        <w:rPr>
          <w:rtl/>
        </w:rPr>
      </w:pPr>
      <w:bookmarkStart w:id="16960" w:name="_ETM_Q98_291928"/>
      <w:bookmarkEnd w:id="16960"/>
      <w:r>
        <w:rPr>
          <w:rtl/>
        </w:rPr>
        <w:t xml:space="preserve">ברוח השותפות שנעשית כאן, שמדברים כאן בחצי </w:t>
      </w:r>
      <w:r>
        <w:rPr>
          <w:rFonts w:hint="cs"/>
          <w:rtl/>
        </w:rPr>
        <w:t>ה</w:t>
      </w:r>
      <w:r>
        <w:rPr>
          <w:rtl/>
        </w:rPr>
        <w:t>שעה</w:t>
      </w:r>
      <w:r w:rsidR="00B85FEC">
        <w:rPr>
          <w:rFonts w:hint="cs"/>
          <w:rtl/>
        </w:rPr>
        <w:t xml:space="preserve">, </w:t>
      </w:r>
      <w:r>
        <w:rPr>
          <w:rFonts w:hint="cs"/>
          <w:rtl/>
        </w:rPr>
        <w:t>ה</w:t>
      </w:r>
      <w:r>
        <w:rPr>
          <w:rtl/>
        </w:rPr>
        <w:t>שעה האחרונ</w:t>
      </w:r>
      <w:r>
        <w:rPr>
          <w:rFonts w:hint="cs"/>
          <w:rtl/>
        </w:rPr>
        <w:t>ה</w:t>
      </w:r>
      <w:r>
        <w:rPr>
          <w:rtl/>
        </w:rPr>
        <w:t>, אני רוצה לברך את יושב</w:t>
      </w:r>
      <w:r>
        <w:rPr>
          <w:rFonts w:hint="cs"/>
          <w:rtl/>
        </w:rPr>
        <w:t>-</w:t>
      </w:r>
      <w:r>
        <w:rPr>
          <w:rtl/>
        </w:rPr>
        <w:t>ראש הוועדה חברי יונתן מ</w:t>
      </w:r>
      <w:r>
        <w:rPr>
          <w:rFonts w:hint="cs"/>
          <w:rtl/>
        </w:rPr>
        <w:t>י</w:t>
      </w:r>
      <w:r>
        <w:rPr>
          <w:rtl/>
        </w:rPr>
        <w:t>שר</w:t>
      </w:r>
      <w:bookmarkStart w:id="16961" w:name="_ETM_Q98_307208"/>
      <w:bookmarkEnd w:id="16961"/>
      <w:r>
        <w:rPr>
          <w:rtl/>
        </w:rPr>
        <w:t>קי ואת יו</w:t>
      </w:r>
      <w:r>
        <w:rPr>
          <w:rFonts w:hint="cs"/>
          <w:rtl/>
        </w:rPr>
        <w:t>"</w:t>
      </w:r>
      <w:r>
        <w:rPr>
          <w:rtl/>
        </w:rPr>
        <w:t>ר הקואליציה אופיר כץ על דאגת המימון</w:t>
      </w:r>
      <w:r w:rsidR="00B85FEC">
        <w:rPr>
          <w:rFonts w:hint="cs"/>
          <w:rtl/>
        </w:rPr>
        <w:t>, ואת</w:t>
      </w:r>
      <w:r>
        <w:rPr>
          <w:rtl/>
        </w:rPr>
        <w:t xml:space="preserve"> כל השותפים האחרים. על דעת שרי הבריאות ושר האוצר, הממשלה מסכימה לעלות התקציבית של הצעת החוק</w:t>
      </w:r>
      <w:r>
        <w:rPr>
          <w:rFonts w:hint="cs"/>
          <w:rtl/>
        </w:rPr>
        <w:t>.</w:t>
      </w:r>
      <w:r>
        <w:rPr>
          <w:rtl/>
        </w:rPr>
        <w:t xml:space="preserve"> שיהיה לנו כולנו בהצלחה.</w:t>
      </w:r>
    </w:p>
    <w:p w:rsidR="00C43688" w:rsidRDefault="00C43688" w:rsidP="00582247">
      <w:pPr>
        <w:rPr>
          <w:rtl/>
        </w:rPr>
      </w:pPr>
    </w:p>
    <w:p w:rsidR="00C43688" w:rsidRDefault="00C43688" w:rsidP="00582247">
      <w:pPr>
        <w:pStyle w:val="af6"/>
        <w:keepNext/>
        <w:rPr>
          <w:rtl/>
        </w:rPr>
      </w:pPr>
      <w:r w:rsidRPr="005854AA">
        <w:rPr>
          <w:rStyle w:val="TagStyle"/>
          <w:rtl/>
        </w:rPr>
        <w:t xml:space="preserve"> &lt;&lt; יור &gt;&gt; </w:t>
      </w:r>
      <w:r>
        <w:rPr>
          <w:rtl/>
        </w:rPr>
        <w:t>היו"ר יעקב מרגי:</w:t>
      </w:r>
      <w:r w:rsidRPr="005854AA">
        <w:rPr>
          <w:rStyle w:val="TagStyle"/>
          <w:rtl/>
        </w:rPr>
        <w:t xml:space="preserve"> &lt;&lt; יור &gt;&gt;</w:t>
      </w:r>
      <w:r>
        <w:rPr>
          <w:rtl/>
        </w:rPr>
        <w:t xml:space="preserve"> </w:t>
      </w:r>
    </w:p>
    <w:p w:rsidR="00C43688" w:rsidRDefault="00C43688" w:rsidP="001C0776">
      <w:pPr>
        <w:rPr>
          <w:rtl/>
        </w:rPr>
      </w:pPr>
    </w:p>
    <w:p w:rsidR="00C43688" w:rsidRPr="0022340C" w:rsidRDefault="00C43688" w:rsidP="00582247">
      <w:bookmarkStart w:id="16962" w:name="_ETM_Q98_325489"/>
      <w:bookmarkEnd w:id="16962"/>
      <w:r>
        <w:rPr>
          <w:rtl/>
        </w:rPr>
        <w:t>תודה רבה. מש</w:t>
      </w:r>
      <w:r>
        <w:rPr>
          <w:rFonts w:hint="cs"/>
          <w:rtl/>
        </w:rPr>
        <w:t>ה</w:t>
      </w:r>
      <w:r>
        <w:rPr>
          <w:rtl/>
        </w:rPr>
        <w:t xml:space="preserve">וסרו ההסתייגויות, אנחנו ניגשים להצבעה. </w:t>
      </w:r>
    </w:p>
    <w:p w:rsidR="00C43688" w:rsidRDefault="00C43688" w:rsidP="00582247">
      <w:pPr>
        <w:rPr>
          <w:rtl/>
          <w:lang w:eastAsia="he-IL"/>
        </w:rPr>
      </w:pPr>
    </w:p>
    <w:p w:rsidR="00C43688" w:rsidRDefault="00C43688" w:rsidP="00582247">
      <w:pPr>
        <w:pStyle w:val="af5"/>
        <w:keepNext/>
        <w:rPr>
          <w:rtl/>
        </w:rPr>
      </w:pPr>
      <w:r w:rsidRPr="00FC5050">
        <w:rPr>
          <w:rStyle w:val="TagStyle"/>
          <w:rtl/>
        </w:rPr>
        <w:t xml:space="preserve"> &lt;&lt; קריאה &gt;&gt; </w:t>
      </w:r>
      <w:r>
        <w:rPr>
          <w:rtl/>
        </w:rPr>
        <w:t>מירב בן ארי (יש עתיד):</w:t>
      </w:r>
      <w:r w:rsidRPr="00FC5050">
        <w:rPr>
          <w:rStyle w:val="TagStyle"/>
          <w:rtl/>
        </w:rPr>
        <w:t xml:space="preserve"> &lt;&lt; קריאה &gt;&gt;</w:t>
      </w:r>
      <w:r>
        <w:rPr>
          <w:rtl/>
        </w:rPr>
        <w:t xml:space="preserve"> </w:t>
      </w:r>
    </w:p>
    <w:p w:rsidR="00C43688" w:rsidRDefault="00C43688" w:rsidP="001C0776">
      <w:pPr>
        <w:rPr>
          <w:rtl/>
          <w:lang w:eastAsia="he-IL"/>
        </w:rPr>
      </w:pPr>
    </w:p>
    <w:p w:rsidR="00C43688" w:rsidRDefault="00C43688" w:rsidP="00582247">
      <w:pPr>
        <w:rPr>
          <w:rtl/>
          <w:lang w:eastAsia="he-IL"/>
        </w:rPr>
      </w:pPr>
      <w:r>
        <w:rPr>
          <w:rFonts w:hint="cs"/>
          <w:rtl/>
          <w:lang w:eastAsia="he-IL"/>
        </w:rPr>
        <w:t xml:space="preserve">אני מסירה את ההסתייגויות. </w:t>
      </w:r>
    </w:p>
    <w:p w:rsidR="00C43688" w:rsidRDefault="00C43688" w:rsidP="00582247">
      <w:pPr>
        <w:rPr>
          <w:rtl/>
          <w:lang w:eastAsia="he-IL"/>
        </w:rPr>
      </w:pPr>
    </w:p>
    <w:p w:rsidR="00C43688" w:rsidRDefault="00C43688" w:rsidP="00582247">
      <w:pPr>
        <w:pStyle w:val="af6"/>
        <w:keepNext/>
        <w:rPr>
          <w:rtl/>
        </w:rPr>
      </w:pPr>
      <w:r w:rsidRPr="005854AA">
        <w:rPr>
          <w:rStyle w:val="TagStyle"/>
          <w:rtl/>
        </w:rPr>
        <w:t xml:space="preserve"> &lt;&lt; יור &gt;&gt; </w:t>
      </w:r>
      <w:r>
        <w:rPr>
          <w:rtl/>
        </w:rPr>
        <w:t>היו"ר יעקב מרגי:</w:t>
      </w:r>
      <w:r w:rsidRPr="005854AA">
        <w:rPr>
          <w:rStyle w:val="TagStyle"/>
          <w:rtl/>
        </w:rPr>
        <w:t xml:space="preserve"> &lt;&lt; יור &gt;&gt;</w:t>
      </w:r>
      <w:r>
        <w:rPr>
          <w:rtl/>
        </w:rPr>
        <w:t xml:space="preserve"> </w:t>
      </w:r>
    </w:p>
    <w:p w:rsidR="00C43688" w:rsidRDefault="00C43688" w:rsidP="001C0776">
      <w:pPr>
        <w:rPr>
          <w:rtl/>
          <w:lang w:eastAsia="he-IL"/>
        </w:rPr>
      </w:pPr>
    </w:p>
    <w:p w:rsidR="00C43688" w:rsidRDefault="00C43688" w:rsidP="007147BA">
      <w:pPr>
        <w:rPr>
          <w:rtl/>
          <w:lang w:eastAsia="he-IL"/>
        </w:rPr>
      </w:pPr>
      <w:r>
        <w:rPr>
          <w:rFonts w:hint="cs"/>
          <w:rtl/>
          <w:lang w:eastAsia="he-IL"/>
        </w:rPr>
        <w:t>הודעת לי</w:t>
      </w:r>
      <w:r w:rsidR="007147BA">
        <w:rPr>
          <w:rFonts w:hint="cs"/>
          <w:rtl/>
          <w:lang w:eastAsia="he-IL"/>
        </w:rPr>
        <w:t>, לא? מה,</w:t>
      </w:r>
      <w:r>
        <w:rPr>
          <w:rFonts w:hint="cs"/>
          <w:rtl/>
          <w:lang w:eastAsia="he-IL"/>
        </w:rPr>
        <w:t xml:space="preserve"> אני עושה על דעת עצמי?</w:t>
      </w:r>
      <w:bookmarkStart w:id="16963" w:name="_ETM_Q98_332878"/>
      <w:bookmarkEnd w:id="16963"/>
    </w:p>
    <w:p w:rsidR="00C43688" w:rsidRDefault="00C43688" w:rsidP="00582247">
      <w:pPr>
        <w:rPr>
          <w:rtl/>
          <w:lang w:eastAsia="he-IL"/>
        </w:rPr>
      </w:pPr>
    </w:p>
    <w:p w:rsidR="00C43688" w:rsidRDefault="00C43688" w:rsidP="00582247">
      <w:pPr>
        <w:pStyle w:val="af5"/>
        <w:keepNext/>
        <w:rPr>
          <w:rtl/>
        </w:rPr>
      </w:pPr>
      <w:r w:rsidRPr="005854AA">
        <w:rPr>
          <w:rStyle w:val="TagStyle"/>
          <w:rtl/>
        </w:rPr>
        <w:t xml:space="preserve"> &lt;&lt; קריאה &gt;&gt; </w:t>
      </w:r>
      <w:r>
        <w:rPr>
          <w:rtl/>
        </w:rPr>
        <w:t>מירב בן ארי (יש עתיד):</w:t>
      </w:r>
      <w:r w:rsidRPr="005854AA">
        <w:rPr>
          <w:rStyle w:val="TagStyle"/>
          <w:rtl/>
        </w:rPr>
        <w:t xml:space="preserve"> &lt;&lt; קריאה &gt;&gt;</w:t>
      </w:r>
      <w:r>
        <w:rPr>
          <w:rtl/>
        </w:rPr>
        <w:t xml:space="preserve"> </w:t>
      </w:r>
    </w:p>
    <w:p w:rsidR="00C43688" w:rsidRDefault="00C43688" w:rsidP="001C0776">
      <w:pPr>
        <w:rPr>
          <w:rtl/>
          <w:lang w:eastAsia="he-IL"/>
        </w:rPr>
      </w:pPr>
    </w:p>
    <w:p w:rsidR="00C43688" w:rsidRDefault="00C43688" w:rsidP="00582247">
      <w:pPr>
        <w:rPr>
          <w:rtl/>
          <w:lang w:eastAsia="he-IL"/>
        </w:rPr>
      </w:pPr>
      <w:bookmarkStart w:id="16964" w:name="_ETM_Q98_331379"/>
      <w:bookmarkEnd w:id="16964"/>
      <w:r>
        <w:rPr>
          <w:rFonts w:hint="cs"/>
          <w:rtl/>
          <w:lang w:eastAsia="he-IL"/>
        </w:rPr>
        <w:t xml:space="preserve">לא. לא שאלת אותי. </w:t>
      </w:r>
    </w:p>
    <w:p w:rsidR="00C43688" w:rsidRDefault="00C43688" w:rsidP="00582247">
      <w:pPr>
        <w:rPr>
          <w:rtl/>
          <w:lang w:eastAsia="he-IL"/>
        </w:rPr>
      </w:pPr>
    </w:p>
    <w:p w:rsidR="00C43688" w:rsidRDefault="00C43688" w:rsidP="00582247">
      <w:pPr>
        <w:pStyle w:val="af6"/>
        <w:keepNext/>
        <w:rPr>
          <w:rtl/>
        </w:rPr>
      </w:pPr>
      <w:r w:rsidRPr="005854AA">
        <w:rPr>
          <w:rStyle w:val="TagStyle"/>
          <w:rtl/>
        </w:rPr>
        <w:t xml:space="preserve"> &lt;&lt; יור &gt;&gt; </w:t>
      </w:r>
      <w:r>
        <w:rPr>
          <w:rtl/>
        </w:rPr>
        <w:t>היו"ר יעקב מרגי:</w:t>
      </w:r>
      <w:r w:rsidRPr="005854AA">
        <w:rPr>
          <w:rStyle w:val="TagStyle"/>
          <w:rtl/>
        </w:rPr>
        <w:t xml:space="preserve"> &lt;&lt; יור &gt;&gt;</w:t>
      </w:r>
      <w:r>
        <w:rPr>
          <w:rtl/>
        </w:rPr>
        <w:t xml:space="preserve"> </w:t>
      </w:r>
    </w:p>
    <w:p w:rsidR="00C43688" w:rsidRDefault="00C43688" w:rsidP="001C0776">
      <w:pPr>
        <w:rPr>
          <w:rtl/>
          <w:lang w:eastAsia="he-IL"/>
        </w:rPr>
      </w:pPr>
    </w:p>
    <w:p w:rsidR="00C43688" w:rsidRPr="005854AA" w:rsidRDefault="00C43688" w:rsidP="00582247">
      <w:pPr>
        <w:rPr>
          <w:rtl/>
          <w:lang w:eastAsia="he-IL"/>
        </w:rPr>
      </w:pPr>
      <w:r>
        <w:rPr>
          <w:rFonts w:hint="cs"/>
          <w:rtl/>
          <w:lang w:eastAsia="he-IL"/>
        </w:rPr>
        <w:t xml:space="preserve">חברי הכנסת, נעבור להצבעה בקריאה השנייה על </w:t>
      </w:r>
      <w:r w:rsidRPr="005854AA">
        <w:rPr>
          <w:rtl/>
          <w:lang w:eastAsia="he-IL"/>
        </w:rPr>
        <w:t>הצעת חוק ביטוח בריאות ממלכתי (תיקון מס' 74), התשפ"ו–2026</w:t>
      </w:r>
      <w:bookmarkStart w:id="16965" w:name="_ETM_Q98_339007"/>
      <w:bookmarkEnd w:id="16965"/>
      <w:r>
        <w:rPr>
          <w:rFonts w:hint="cs"/>
          <w:rtl/>
          <w:lang w:eastAsia="he-IL"/>
        </w:rPr>
        <w:t>. חברי הכנסת, הצבעה.</w:t>
      </w:r>
    </w:p>
    <w:p w:rsidR="00C43688" w:rsidRDefault="00C43688" w:rsidP="00582247">
      <w:pPr>
        <w:rPr>
          <w:rtl/>
          <w:lang w:eastAsia="he-IL"/>
        </w:rPr>
      </w:pPr>
    </w:p>
    <w:p w:rsidR="00C43688" w:rsidRDefault="00C43688" w:rsidP="00582247">
      <w:pPr>
        <w:pStyle w:val="af1"/>
        <w:keepNext/>
        <w:rPr>
          <w:rtl/>
          <w:lang w:eastAsia="he-IL"/>
        </w:rPr>
      </w:pPr>
      <w:r>
        <w:rPr>
          <w:rtl/>
          <w:lang w:eastAsia="he-IL"/>
        </w:rPr>
        <w:t>הצבעה מס'</w:t>
      </w:r>
      <w:r>
        <w:rPr>
          <w:rFonts w:hint="cs"/>
          <w:rtl/>
          <w:lang w:eastAsia="he-IL"/>
        </w:rPr>
        <w:t xml:space="preserve"> 57</w:t>
      </w:r>
    </w:p>
    <w:p w:rsidR="00C43688" w:rsidRDefault="00C43688" w:rsidP="00582247">
      <w:pPr>
        <w:pStyle w:val="--"/>
        <w:keepNext/>
        <w:rPr>
          <w:rtl/>
          <w:lang w:eastAsia="he-IL"/>
        </w:rPr>
      </w:pPr>
    </w:p>
    <w:p w:rsidR="00C43688" w:rsidRDefault="00C43688" w:rsidP="00582247">
      <w:pPr>
        <w:pStyle w:val="--"/>
        <w:keepNext/>
        <w:rPr>
          <w:rtl/>
          <w:lang w:eastAsia="he-IL"/>
        </w:rPr>
      </w:pPr>
      <w:r>
        <w:rPr>
          <w:rtl/>
          <w:lang w:eastAsia="he-IL"/>
        </w:rPr>
        <w:t xml:space="preserve">בעד </w:t>
      </w:r>
      <w:r>
        <w:rPr>
          <w:rFonts w:hint="cs"/>
          <w:rtl/>
          <w:lang w:eastAsia="he-IL"/>
        </w:rPr>
        <w:t>סעיף 1</w:t>
      </w:r>
      <w:r>
        <w:rPr>
          <w:rtl/>
          <w:lang w:eastAsia="he-IL"/>
        </w:rPr>
        <w:t xml:space="preserve"> –</w:t>
      </w:r>
      <w:r>
        <w:rPr>
          <w:rFonts w:hint="cs"/>
          <w:rtl/>
          <w:lang w:eastAsia="he-IL"/>
        </w:rPr>
        <w:t xml:space="preserve"> 14</w:t>
      </w:r>
    </w:p>
    <w:p w:rsidR="00C43688" w:rsidRDefault="00C43688" w:rsidP="00582247">
      <w:pPr>
        <w:pStyle w:val="--"/>
        <w:keepNext/>
        <w:rPr>
          <w:rtl/>
          <w:lang w:eastAsia="he-IL"/>
        </w:rPr>
      </w:pPr>
      <w:r>
        <w:rPr>
          <w:rtl/>
          <w:lang w:eastAsia="he-IL"/>
        </w:rPr>
        <w:t xml:space="preserve">נגד – </w:t>
      </w:r>
      <w:r>
        <w:rPr>
          <w:rFonts w:hint="cs"/>
          <w:rtl/>
          <w:lang w:eastAsia="he-IL"/>
        </w:rPr>
        <w:t>אין</w:t>
      </w:r>
    </w:p>
    <w:p w:rsidR="00C43688" w:rsidRDefault="00C43688" w:rsidP="0058224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43688" w:rsidRDefault="00C43688" w:rsidP="00582247">
      <w:pPr>
        <w:pStyle w:val="af2"/>
        <w:rPr>
          <w:rtl/>
          <w:lang w:eastAsia="he-IL"/>
        </w:rPr>
      </w:pPr>
      <w:r>
        <w:rPr>
          <w:rFonts w:hint="cs"/>
          <w:rtl/>
          <w:lang w:eastAsia="he-IL"/>
        </w:rPr>
        <w:t>סעיף 1 נתקבל.</w:t>
      </w:r>
    </w:p>
    <w:p w:rsidR="00C43688" w:rsidRDefault="00C43688" w:rsidP="00582247">
      <w:pPr>
        <w:rPr>
          <w:rtl/>
        </w:rPr>
      </w:pPr>
      <w:bookmarkStart w:id="16966" w:name="_ETM_Q98_339089"/>
      <w:bookmarkStart w:id="16967" w:name="_ETM_Q98_336203"/>
      <w:bookmarkEnd w:id="16966"/>
      <w:bookmarkEnd w:id="16967"/>
    </w:p>
    <w:p w:rsidR="00C43688" w:rsidRDefault="00C43688" w:rsidP="00582247">
      <w:pPr>
        <w:pStyle w:val="af6"/>
        <w:keepNext/>
        <w:rPr>
          <w:rtl/>
        </w:rPr>
      </w:pPr>
      <w:r w:rsidRPr="005854AA">
        <w:rPr>
          <w:rStyle w:val="TagStyle"/>
          <w:rtl/>
        </w:rPr>
        <w:t xml:space="preserve"> &lt;&lt; יור &gt;&gt; </w:t>
      </w:r>
      <w:r>
        <w:rPr>
          <w:rtl/>
        </w:rPr>
        <w:t>היו"ר יעקב מרגי:</w:t>
      </w:r>
      <w:r w:rsidRPr="005854AA">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bookmarkStart w:id="16968" w:name="_ETM_Q98_336331"/>
      <w:bookmarkStart w:id="16969" w:name="_ETM_Q98_341559"/>
      <w:bookmarkStart w:id="16970" w:name="_ETM_Q98_366240"/>
      <w:bookmarkStart w:id="16971" w:name="_ETM_Q98_351376"/>
      <w:bookmarkEnd w:id="16968"/>
      <w:bookmarkEnd w:id="16969"/>
      <w:bookmarkEnd w:id="16970"/>
      <w:bookmarkEnd w:id="16971"/>
      <w:r>
        <w:rPr>
          <w:rtl/>
        </w:rPr>
        <w:t>בעד</w:t>
      </w:r>
      <w:r>
        <w:rPr>
          <w:rFonts w:hint="cs"/>
          <w:rtl/>
        </w:rPr>
        <w:t xml:space="preserve"> </w:t>
      </w:r>
      <w:bookmarkStart w:id="16972" w:name="_ETM_Q98_358072"/>
      <w:bookmarkEnd w:id="16972"/>
      <w:r>
        <w:rPr>
          <w:rtl/>
        </w:rPr>
        <w:t>– 14 חברי כנסת, אין מתנגדים, אין נמנעים</w:t>
      </w:r>
      <w:r>
        <w:rPr>
          <w:rFonts w:hint="cs"/>
          <w:rtl/>
        </w:rPr>
        <w:t>.</w:t>
      </w:r>
      <w:r>
        <w:rPr>
          <w:rtl/>
        </w:rPr>
        <w:t xml:space="preserve"> אני קובע </w:t>
      </w:r>
      <w:bookmarkStart w:id="16973" w:name="_ETM_Q98_371580"/>
      <w:bookmarkEnd w:id="16973"/>
      <w:r>
        <w:rPr>
          <w:rtl/>
        </w:rPr>
        <w:t xml:space="preserve">כי הצעת החוק אושרה בקריאה </w:t>
      </w:r>
      <w:r>
        <w:rPr>
          <w:rFonts w:hint="cs"/>
          <w:rtl/>
        </w:rPr>
        <w:t>ה</w:t>
      </w:r>
      <w:r>
        <w:rPr>
          <w:rtl/>
        </w:rPr>
        <w:t xml:space="preserve">שנייה. </w:t>
      </w:r>
    </w:p>
    <w:p w:rsidR="00C43688" w:rsidRDefault="00C43688" w:rsidP="00582247">
      <w:pPr>
        <w:rPr>
          <w:rtl/>
        </w:rPr>
      </w:pPr>
      <w:bookmarkStart w:id="16974" w:name="_ETM_Q98_360710"/>
      <w:bookmarkStart w:id="16975" w:name="_ETM_Q98_360842"/>
      <w:bookmarkStart w:id="16976" w:name="_ETM_Q98_360885"/>
      <w:bookmarkEnd w:id="16974"/>
      <w:bookmarkEnd w:id="16975"/>
      <w:bookmarkEnd w:id="16976"/>
    </w:p>
    <w:p w:rsidR="00C43688" w:rsidRDefault="00C43688" w:rsidP="00582247">
      <w:pPr>
        <w:rPr>
          <w:rtl/>
        </w:rPr>
      </w:pPr>
      <w:bookmarkStart w:id="16977" w:name="_ETM_Q98_360994"/>
      <w:bookmarkEnd w:id="16977"/>
      <w:r>
        <w:rPr>
          <w:rtl/>
        </w:rPr>
        <w:t xml:space="preserve">חברי הכנסת, נעבור להצבעה </w:t>
      </w:r>
      <w:bookmarkStart w:id="16978" w:name="_ETM_Q98_377510"/>
      <w:bookmarkEnd w:id="16978"/>
      <w:r>
        <w:rPr>
          <w:rtl/>
        </w:rPr>
        <w:t xml:space="preserve">בקריאה שלישית על </w:t>
      </w:r>
      <w:r w:rsidRPr="005854AA">
        <w:rPr>
          <w:rtl/>
        </w:rPr>
        <w:t>הצעת חוק ביטוח בריאות ממלכתי (תיקון מס' 74), התשפ"ו–2026</w:t>
      </w:r>
      <w:r>
        <w:rPr>
          <w:rFonts w:hint="cs"/>
          <w:rtl/>
        </w:rPr>
        <w:t>. הצבעה.</w:t>
      </w:r>
      <w:bookmarkStart w:id="16979" w:name="_ETM_Q98_384614"/>
      <w:bookmarkEnd w:id="16979"/>
    </w:p>
    <w:p w:rsidR="00C43688" w:rsidRDefault="00C43688" w:rsidP="00582247">
      <w:pPr>
        <w:rPr>
          <w:rtl/>
        </w:rPr>
      </w:pPr>
    </w:p>
    <w:p w:rsidR="00C43688" w:rsidRDefault="00C43688" w:rsidP="00582247">
      <w:pPr>
        <w:pStyle w:val="af1"/>
        <w:keepNext/>
        <w:rPr>
          <w:rtl/>
          <w:lang w:eastAsia="he-IL"/>
        </w:rPr>
      </w:pPr>
      <w:bookmarkStart w:id="16980" w:name="_ETM_Q98_384736"/>
      <w:bookmarkEnd w:id="16980"/>
      <w:r>
        <w:rPr>
          <w:rtl/>
          <w:lang w:eastAsia="he-IL"/>
        </w:rPr>
        <w:t>הצבעה מס'</w:t>
      </w:r>
      <w:r>
        <w:rPr>
          <w:rFonts w:hint="cs"/>
          <w:rtl/>
          <w:lang w:eastAsia="he-IL"/>
        </w:rPr>
        <w:t xml:space="preserve"> 58</w:t>
      </w:r>
    </w:p>
    <w:p w:rsidR="00C43688" w:rsidRDefault="00C43688" w:rsidP="00582247">
      <w:pPr>
        <w:pStyle w:val="--"/>
        <w:keepNext/>
        <w:rPr>
          <w:rtl/>
          <w:lang w:eastAsia="he-IL"/>
        </w:rPr>
      </w:pPr>
    </w:p>
    <w:p w:rsidR="00C43688" w:rsidRDefault="00C43688" w:rsidP="00582247">
      <w:pPr>
        <w:pStyle w:val="--"/>
        <w:keepNext/>
        <w:rPr>
          <w:rtl/>
          <w:lang w:eastAsia="he-IL"/>
        </w:rPr>
      </w:pPr>
      <w:r>
        <w:rPr>
          <w:rtl/>
          <w:lang w:eastAsia="he-IL"/>
        </w:rPr>
        <w:t>בעד החוק –</w:t>
      </w:r>
      <w:r>
        <w:rPr>
          <w:rFonts w:hint="cs"/>
          <w:rtl/>
          <w:lang w:eastAsia="he-IL"/>
        </w:rPr>
        <w:t xml:space="preserve"> 14</w:t>
      </w:r>
    </w:p>
    <w:p w:rsidR="00C43688" w:rsidRDefault="00C43688" w:rsidP="00582247">
      <w:pPr>
        <w:pStyle w:val="--"/>
        <w:keepNext/>
        <w:rPr>
          <w:rtl/>
          <w:lang w:eastAsia="he-IL"/>
        </w:rPr>
      </w:pPr>
      <w:r>
        <w:rPr>
          <w:rtl/>
          <w:lang w:eastAsia="he-IL"/>
        </w:rPr>
        <w:t xml:space="preserve">נגד – </w:t>
      </w:r>
      <w:r>
        <w:rPr>
          <w:rFonts w:hint="cs"/>
          <w:rtl/>
          <w:lang w:eastAsia="he-IL"/>
        </w:rPr>
        <w:t>אין</w:t>
      </w:r>
    </w:p>
    <w:p w:rsidR="00C43688" w:rsidRDefault="00C43688" w:rsidP="0058224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43688" w:rsidRDefault="00C43688" w:rsidP="00582247">
      <w:pPr>
        <w:pStyle w:val="af2"/>
        <w:rPr>
          <w:rtl/>
          <w:lang w:eastAsia="he-IL"/>
        </w:rPr>
      </w:pPr>
      <w:r w:rsidRPr="005854AA">
        <w:rPr>
          <w:rtl/>
          <w:lang w:eastAsia="he-IL"/>
        </w:rPr>
        <w:t>חוק ביטוח בריאות ממלכתי (תיקון מס' 74), התשפ"ו–2026</w:t>
      </w:r>
      <w:r>
        <w:rPr>
          <w:rFonts w:hint="cs"/>
          <w:rtl/>
          <w:lang w:eastAsia="he-IL"/>
        </w:rPr>
        <w:t>, נתקבל.</w:t>
      </w:r>
      <w:bookmarkStart w:id="16981" w:name="_ETM_Q98_381225"/>
      <w:bookmarkEnd w:id="16981"/>
    </w:p>
    <w:p w:rsidR="00C43688" w:rsidRDefault="00C43688" w:rsidP="00582247">
      <w:pPr>
        <w:rPr>
          <w:rtl/>
          <w:lang w:eastAsia="he-IL"/>
        </w:rPr>
      </w:pPr>
    </w:p>
    <w:p w:rsidR="00C43688" w:rsidRDefault="00C43688" w:rsidP="00582247">
      <w:pPr>
        <w:pStyle w:val="af6"/>
        <w:keepNext/>
        <w:rPr>
          <w:rtl/>
        </w:rPr>
      </w:pPr>
      <w:r w:rsidRPr="005854AA">
        <w:rPr>
          <w:rStyle w:val="TagStyle"/>
          <w:rtl/>
        </w:rPr>
        <w:t xml:space="preserve"> &lt;&lt; יור &gt;&gt; </w:t>
      </w:r>
      <w:r>
        <w:rPr>
          <w:rtl/>
        </w:rPr>
        <w:t>היו"ר יעקב מרגי:</w:t>
      </w:r>
      <w:r w:rsidRPr="005854AA">
        <w:rPr>
          <w:rStyle w:val="TagStyle"/>
          <w:rtl/>
        </w:rPr>
        <w:t xml:space="preserve"> &lt;&lt; יור &gt;&gt;</w:t>
      </w:r>
      <w:r>
        <w:rPr>
          <w:rtl/>
        </w:rPr>
        <w:t xml:space="preserve"> </w:t>
      </w:r>
    </w:p>
    <w:p w:rsidR="00C43688" w:rsidRDefault="00C43688" w:rsidP="001C0776">
      <w:pPr>
        <w:rPr>
          <w:rtl/>
          <w:lang w:eastAsia="he-IL"/>
        </w:rPr>
      </w:pPr>
    </w:p>
    <w:p w:rsidR="00C43688" w:rsidRDefault="00C43688" w:rsidP="00582247">
      <w:pPr>
        <w:rPr>
          <w:rtl/>
          <w:lang w:eastAsia="he-IL"/>
        </w:rPr>
      </w:pPr>
      <w:bookmarkStart w:id="16982" w:name="_ETM_Q98_390965"/>
      <w:bookmarkStart w:id="16983" w:name="_ETM_Q98_388006"/>
      <w:bookmarkEnd w:id="16982"/>
      <w:bookmarkEnd w:id="16983"/>
      <w:r>
        <w:rPr>
          <w:rFonts w:hint="cs"/>
          <w:rtl/>
          <w:lang w:eastAsia="he-IL"/>
        </w:rPr>
        <w:t xml:space="preserve">בעד </w:t>
      </w:r>
      <w:r>
        <w:rPr>
          <w:rFonts w:hint="eastAsia"/>
          <w:rtl/>
          <w:lang w:eastAsia="he-IL"/>
        </w:rPr>
        <w:t>–</w:t>
      </w:r>
      <w:r>
        <w:rPr>
          <w:rFonts w:hint="cs"/>
          <w:rtl/>
          <w:lang w:eastAsia="he-IL"/>
        </w:rPr>
        <w:t xml:space="preserve"> 14 חברי כנסת, אין מתנגדים</w:t>
      </w:r>
      <w:bookmarkStart w:id="16984" w:name="_ETM_Q98_393176"/>
      <w:bookmarkEnd w:id="16984"/>
      <w:r>
        <w:rPr>
          <w:rFonts w:hint="cs"/>
          <w:rtl/>
          <w:lang w:eastAsia="he-IL"/>
        </w:rPr>
        <w:t>,</w:t>
      </w:r>
      <w:bookmarkStart w:id="16985" w:name="_ETM_Q98_398195"/>
      <w:bookmarkEnd w:id="16985"/>
      <w:r>
        <w:rPr>
          <w:rFonts w:hint="cs"/>
          <w:rtl/>
          <w:lang w:eastAsia="he-IL"/>
        </w:rPr>
        <w:t xml:space="preserve"> אין נמנעים. אני קובע כי </w:t>
      </w:r>
      <w:r w:rsidRPr="005854AA">
        <w:rPr>
          <w:rtl/>
          <w:lang w:eastAsia="he-IL"/>
        </w:rPr>
        <w:t>הצעת חוק ביטוח בריאות ממלכתי (תיקון מס' 74), התשפ"ו–2026</w:t>
      </w:r>
      <w:bookmarkStart w:id="16986" w:name="_ETM_Q98_398376"/>
      <w:bookmarkEnd w:id="16986"/>
      <w:r>
        <w:rPr>
          <w:rFonts w:hint="cs"/>
          <w:rtl/>
          <w:lang w:eastAsia="he-IL"/>
        </w:rPr>
        <w:t xml:space="preserve">, התקבלה בקריאה השנייה והשלישית, </w:t>
      </w:r>
      <w:bookmarkStart w:id="16987" w:name="_ETM_Q98_411399"/>
      <w:bookmarkEnd w:id="16987"/>
      <w:r>
        <w:rPr>
          <w:rFonts w:hint="cs"/>
          <w:rtl/>
          <w:lang w:eastAsia="he-IL"/>
        </w:rPr>
        <w:t>ותיכנס לספר החוקים.</w:t>
      </w:r>
      <w:r>
        <w:rPr>
          <w:rtl/>
          <w:lang w:eastAsia="he-IL"/>
        </w:rPr>
        <w:br w:type="page"/>
      </w:r>
      <w:bookmarkStart w:id="16988" w:name="_ETM_Q98_388151"/>
      <w:bookmarkEnd w:id="16988"/>
    </w:p>
    <w:p w:rsidR="00C43688" w:rsidRDefault="00C43688" w:rsidP="00582247">
      <w:pPr>
        <w:rPr>
          <w:rtl/>
        </w:rPr>
      </w:pPr>
      <w:bookmarkStart w:id="16989" w:name="ET_hatsach_645448_3"/>
    </w:p>
    <w:p w:rsidR="00582247" w:rsidRDefault="00582247" w:rsidP="00582247">
      <w:pPr>
        <w:rPr>
          <w:rtl/>
        </w:rPr>
      </w:pPr>
    </w:p>
    <w:p w:rsidR="00C43688" w:rsidRDefault="00C43688" w:rsidP="00582247">
      <w:pPr>
        <w:rPr>
          <w:vanish/>
          <w:rtl/>
        </w:rPr>
      </w:pPr>
    </w:p>
    <w:p w:rsidR="00C43688" w:rsidRDefault="00C43688" w:rsidP="00582247">
      <w:pPr>
        <w:rPr>
          <w:vanish/>
          <w:rtl/>
        </w:rPr>
      </w:pPr>
    </w:p>
    <w:p w:rsidR="00C43688" w:rsidRDefault="00C43688" w:rsidP="00582247">
      <w:pPr>
        <w:pStyle w:val="a6"/>
        <w:rPr>
          <w:rtl/>
          <w:lang w:eastAsia="he-IL"/>
        </w:rPr>
      </w:pPr>
      <w:r w:rsidRPr="006E44A8">
        <w:rPr>
          <w:rStyle w:val="TagStyle"/>
          <w:rtl/>
        </w:rPr>
        <w:t xml:space="preserve"> &lt;&lt; הצח &gt;&gt; </w:t>
      </w:r>
      <w:bookmarkStart w:id="16990" w:name="_Toc225870398"/>
      <w:r>
        <w:rPr>
          <w:rtl/>
          <w:lang w:eastAsia="he-IL"/>
        </w:rPr>
        <w:t>הצעת חוק להנצחת זכרה של גולדה מאיר, התשפ"ו–2026</w:t>
      </w:r>
      <w:bookmarkEnd w:id="16990"/>
      <w:r w:rsidRPr="006E44A8">
        <w:rPr>
          <w:rStyle w:val="TagStyle"/>
          <w:rtl/>
        </w:rPr>
        <w:t xml:space="preserve"> &lt;&lt; הצח &gt;&gt;</w:t>
      </w:r>
      <w:r>
        <w:rPr>
          <w:rtl/>
          <w:lang w:eastAsia="he-IL"/>
        </w:rPr>
        <w:t xml:space="preserve"> </w:t>
      </w:r>
      <w:bookmarkEnd w:id="16989"/>
    </w:p>
    <w:p w:rsidR="00C43688" w:rsidRPr="00EA37D4" w:rsidRDefault="00C43688" w:rsidP="00582247">
      <w:pPr>
        <w:rPr>
          <w:rtl/>
          <w:lang w:eastAsia="he-IL"/>
        </w:rPr>
      </w:pPr>
      <w:r>
        <w:rPr>
          <w:rtl/>
          <w:lang w:eastAsia="he-IL"/>
        </w:rPr>
        <w:t>[רשומות (הצעות חוק, חוב</w:t>
      </w:r>
      <w:r>
        <w:rPr>
          <w:rFonts w:hint="cs"/>
          <w:rtl/>
          <w:lang w:eastAsia="he-IL"/>
        </w:rPr>
        <w:t>' כ/1188</w:t>
      </w:r>
      <w:r>
        <w:rPr>
          <w:rtl/>
          <w:lang w:eastAsia="he-IL"/>
        </w:rPr>
        <w:t>).]</w:t>
      </w:r>
    </w:p>
    <w:p w:rsidR="00C43688" w:rsidRDefault="00C43688" w:rsidP="00582247">
      <w:pPr>
        <w:pStyle w:val="-0"/>
        <w:rPr>
          <w:rtl/>
          <w:lang w:eastAsia="he-IL"/>
        </w:rPr>
      </w:pPr>
      <w:r>
        <w:rPr>
          <w:rtl/>
          <w:lang w:eastAsia="he-IL"/>
        </w:rPr>
        <w:t>(קריאה ראשונה)</w:t>
      </w:r>
    </w:p>
    <w:p w:rsidR="00C43688" w:rsidRDefault="00C43688" w:rsidP="00582247">
      <w:pPr>
        <w:keepNext/>
        <w:rPr>
          <w:rtl/>
        </w:rPr>
      </w:pPr>
    </w:p>
    <w:p w:rsidR="00C43688" w:rsidRDefault="00C43688" w:rsidP="00582247">
      <w:pPr>
        <w:pStyle w:val="af6"/>
        <w:keepNext/>
        <w:rPr>
          <w:rtl/>
        </w:rPr>
      </w:pPr>
      <w:r w:rsidRPr="006E44A8">
        <w:rPr>
          <w:rStyle w:val="TagStyle"/>
          <w:rtl/>
        </w:rPr>
        <w:t xml:space="preserve"> &lt;&lt; יור &gt;&gt; </w:t>
      </w:r>
      <w:r>
        <w:rPr>
          <w:rtl/>
        </w:rPr>
        <w:t>היו"ר יעקב מרגי:</w:t>
      </w:r>
      <w:r w:rsidRPr="006E44A8">
        <w:rPr>
          <w:rStyle w:val="TagStyle"/>
          <w:rtl/>
        </w:rPr>
        <w:t xml:space="preserve"> &lt;&lt; יור &gt;&gt;</w:t>
      </w:r>
      <w:r>
        <w:rPr>
          <w:rtl/>
        </w:rPr>
        <w:t xml:space="preserve"> </w:t>
      </w:r>
    </w:p>
    <w:p w:rsidR="00C43688" w:rsidRDefault="00C43688" w:rsidP="001C0776">
      <w:pPr>
        <w:rPr>
          <w:rtl/>
          <w:lang w:eastAsia="he-IL"/>
        </w:rPr>
      </w:pPr>
    </w:p>
    <w:p w:rsidR="00C43688" w:rsidRDefault="00C43688" w:rsidP="00B85FEC">
      <w:pPr>
        <w:rPr>
          <w:rtl/>
        </w:rPr>
      </w:pPr>
      <w:r>
        <w:rPr>
          <w:rFonts w:hint="cs"/>
          <w:rtl/>
        </w:rPr>
        <w:t xml:space="preserve">חברי הכנסת, </w:t>
      </w:r>
      <w:r>
        <w:rPr>
          <w:rtl/>
        </w:rPr>
        <w:t xml:space="preserve">נעבור לנושא הבא על </w:t>
      </w:r>
      <w:bookmarkStart w:id="16991" w:name="_ETM_Q98_411164"/>
      <w:bookmarkEnd w:id="16991"/>
      <w:r>
        <w:rPr>
          <w:rtl/>
        </w:rPr>
        <w:t>סדר</w:t>
      </w:r>
      <w:r>
        <w:rPr>
          <w:rFonts w:hint="cs"/>
          <w:rtl/>
        </w:rPr>
        <w:t>-</w:t>
      </w:r>
      <w:r>
        <w:rPr>
          <w:rtl/>
        </w:rPr>
        <w:t>היום</w:t>
      </w:r>
      <w:bookmarkStart w:id="16992" w:name="_ETM_Q98_409525"/>
      <w:bookmarkEnd w:id="16992"/>
      <w:r>
        <w:rPr>
          <w:rtl/>
        </w:rPr>
        <w:t xml:space="preserve"> </w:t>
      </w:r>
      <w:r w:rsidR="00B85FEC">
        <w:rPr>
          <w:rFonts w:hint="cs"/>
          <w:rtl/>
        </w:rPr>
        <w:t xml:space="preserve">– </w:t>
      </w:r>
      <w:r>
        <w:rPr>
          <w:rtl/>
        </w:rPr>
        <w:t xml:space="preserve">הצעת חוק להנצחת זכרה של גולדה מאיר, </w:t>
      </w:r>
      <w:r>
        <w:rPr>
          <w:rFonts w:hint="cs"/>
          <w:rtl/>
        </w:rPr>
        <w:t>ה</w:t>
      </w:r>
      <w:r>
        <w:rPr>
          <w:rtl/>
        </w:rPr>
        <w:t>תשפ</w:t>
      </w:r>
      <w:r>
        <w:rPr>
          <w:rFonts w:hint="cs"/>
          <w:rtl/>
        </w:rPr>
        <w:t>"ו</w:t>
      </w:r>
      <w:r>
        <w:rPr>
          <w:rtl/>
        </w:rPr>
        <w:t>–</w:t>
      </w:r>
      <w:bookmarkStart w:id="16993" w:name="_ETM_Q98_416102"/>
      <w:bookmarkEnd w:id="16993"/>
      <w:r>
        <w:rPr>
          <w:rFonts w:hint="cs"/>
          <w:rtl/>
        </w:rPr>
        <w:t>2026,</w:t>
      </w:r>
      <w:bookmarkStart w:id="16994" w:name="_ETM_Q98_415345"/>
      <w:bookmarkEnd w:id="16994"/>
      <w:r>
        <w:rPr>
          <w:rtl/>
        </w:rPr>
        <w:t xml:space="preserve"> של חברות הכנסת מרב מיכאלי, פנינה תמנו וקבוצת חברי </w:t>
      </w:r>
      <w:bookmarkStart w:id="16995" w:name="_ETM_Q98_421040"/>
      <w:bookmarkEnd w:id="16995"/>
      <w:r>
        <w:rPr>
          <w:rtl/>
        </w:rPr>
        <w:t>הכנסת</w:t>
      </w:r>
      <w:r>
        <w:rPr>
          <w:rFonts w:hint="cs"/>
          <w:rtl/>
        </w:rPr>
        <w:t>,</w:t>
      </w:r>
      <w:r>
        <w:rPr>
          <w:rtl/>
        </w:rPr>
        <w:t xml:space="preserve"> </w:t>
      </w:r>
      <w:r w:rsidR="00582247">
        <w:rPr>
          <w:rFonts w:hint="cs"/>
          <w:rtl/>
        </w:rPr>
        <w:t>ל</w:t>
      </w:r>
      <w:r>
        <w:rPr>
          <w:rtl/>
        </w:rPr>
        <w:t xml:space="preserve">קריאה הראשונה. </w:t>
      </w:r>
      <w:bookmarkStart w:id="16996" w:name="_ETM_Q98_426130"/>
      <w:bookmarkEnd w:id="16996"/>
      <w:r>
        <w:rPr>
          <w:rtl/>
        </w:rPr>
        <w:t xml:space="preserve">אני מזמין את חברת הכנסת מרב מיכאלי להציג את הצעת </w:t>
      </w:r>
      <w:bookmarkStart w:id="16997" w:name="_ETM_Q98_430430"/>
      <w:bookmarkEnd w:id="16997"/>
      <w:r>
        <w:rPr>
          <w:rtl/>
        </w:rPr>
        <w:t xml:space="preserve">החוק. </w:t>
      </w:r>
    </w:p>
    <w:p w:rsidR="00C43688" w:rsidRDefault="00C43688" w:rsidP="00582247">
      <w:pPr>
        <w:rPr>
          <w:rtl/>
        </w:rPr>
      </w:pPr>
    </w:p>
    <w:p w:rsidR="00C43688" w:rsidRDefault="00C43688" w:rsidP="00B85FEC">
      <w:pPr>
        <w:rPr>
          <w:rtl/>
        </w:rPr>
      </w:pPr>
      <w:bookmarkStart w:id="16998" w:name="_ETM_Q98_455884"/>
      <w:bookmarkEnd w:id="16998"/>
      <w:r>
        <w:rPr>
          <w:rtl/>
        </w:rPr>
        <w:t xml:space="preserve">עד שתגיע חברת הכנסת, ידידי, הרמטכ"ל לשעבר, בדצמבר </w:t>
      </w:r>
      <w:r>
        <w:rPr>
          <w:rFonts w:hint="cs"/>
          <w:rtl/>
        </w:rPr>
        <w:t>1978</w:t>
      </w:r>
      <w:r>
        <w:rPr>
          <w:rtl/>
        </w:rPr>
        <w:t xml:space="preserve"> </w:t>
      </w:r>
      <w:bookmarkStart w:id="16999" w:name="_ETM_Q98_434730"/>
      <w:bookmarkEnd w:id="16999"/>
      <w:r>
        <w:rPr>
          <w:rtl/>
        </w:rPr>
        <w:t xml:space="preserve">סיימתי טירונות </w:t>
      </w:r>
      <w:r>
        <w:rPr>
          <w:rFonts w:hint="cs"/>
          <w:rtl/>
        </w:rPr>
        <w:t>ב</w:t>
      </w:r>
      <w:r>
        <w:rPr>
          <w:rtl/>
        </w:rPr>
        <w:t>מחנה 80. הייתי מת להגיע הביתה</w:t>
      </w:r>
      <w:r w:rsidR="00B85FEC">
        <w:rPr>
          <w:rFonts w:hint="cs"/>
          <w:rtl/>
        </w:rPr>
        <w:t>.</w:t>
      </w:r>
      <w:r>
        <w:rPr>
          <w:rtl/>
        </w:rPr>
        <w:t xml:space="preserve"> ב</w:t>
      </w:r>
      <w:r>
        <w:rPr>
          <w:rFonts w:hint="cs"/>
          <w:rtl/>
        </w:rPr>
        <w:t>א ה</w:t>
      </w:r>
      <w:r>
        <w:rPr>
          <w:rtl/>
        </w:rPr>
        <w:t>מ</w:t>
      </w:r>
      <w:r>
        <w:rPr>
          <w:rFonts w:hint="cs"/>
          <w:rtl/>
        </w:rPr>
        <w:t>"</w:t>
      </w:r>
      <w:r>
        <w:rPr>
          <w:rtl/>
        </w:rPr>
        <w:t>כ</w:t>
      </w:r>
      <w:bookmarkStart w:id="17000" w:name="_ETM_Q98_438554"/>
      <w:bookmarkEnd w:id="17000"/>
      <w:r>
        <w:rPr>
          <w:rtl/>
        </w:rPr>
        <w:t xml:space="preserve"> ואומר</w:t>
      </w:r>
      <w:r>
        <w:rPr>
          <w:rFonts w:hint="cs"/>
          <w:rtl/>
        </w:rPr>
        <w:t>:</w:t>
      </w:r>
      <w:r>
        <w:rPr>
          <w:rtl/>
        </w:rPr>
        <w:t xml:space="preserve"> </w:t>
      </w:r>
      <w:bookmarkStart w:id="17001" w:name="_ETM_Q98_439029"/>
      <w:bookmarkEnd w:id="17001"/>
      <w:r>
        <w:rPr>
          <w:rtl/>
        </w:rPr>
        <w:t xml:space="preserve">אתה, אתה, אתה, הפלוגה הזו, לא הולכים הביתה, </w:t>
      </w:r>
      <w:bookmarkStart w:id="17002" w:name="_ETM_Q98_443330"/>
      <w:bookmarkEnd w:id="17002"/>
      <w:r>
        <w:rPr>
          <w:rtl/>
        </w:rPr>
        <w:t>לא יוצאים שבת</w:t>
      </w:r>
      <w:r>
        <w:rPr>
          <w:rFonts w:hint="cs"/>
          <w:rtl/>
        </w:rPr>
        <w:t>.</w:t>
      </w:r>
      <w:r>
        <w:rPr>
          <w:rtl/>
        </w:rPr>
        <w:t xml:space="preserve"> למה? </w:t>
      </w:r>
      <w:bookmarkStart w:id="17003" w:name="_ETM_Q98_448928"/>
      <w:bookmarkEnd w:id="17003"/>
      <w:r>
        <w:rPr>
          <w:rtl/>
        </w:rPr>
        <w:t>ראש</w:t>
      </w:r>
      <w:r>
        <w:rPr>
          <w:rFonts w:hint="cs"/>
          <w:rtl/>
        </w:rPr>
        <w:t>ת</w:t>
      </w:r>
      <w:bookmarkStart w:id="17004" w:name="_ETM_Q98_446514"/>
      <w:bookmarkEnd w:id="17004"/>
      <w:r>
        <w:rPr>
          <w:rtl/>
        </w:rPr>
        <w:t xml:space="preserve"> הממשלה נפטרה והיינו צריכים ל</w:t>
      </w:r>
      <w:r>
        <w:rPr>
          <w:rFonts w:hint="cs"/>
          <w:rtl/>
        </w:rPr>
        <w:t>א</w:t>
      </w:r>
      <w:r>
        <w:rPr>
          <w:rtl/>
        </w:rPr>
        <w:t xml:space="preserve">בטח את ציר הרצל </w:t>
      </w:r>
      <w:bookmarkStart w:id="17005" w:name="_ETM_Q98_453416"/>
      <w:bookmarkEnd w:id="17005"/>
      <w:r>
        <w:rPr>
          <w:rtl/>
        </w:rPr>
        <w:t>כטירונים</w:t>
      </w:r>
      <w:r>
        <w:rPr>
          <w:rFonts w:hint="cs"/>
          <w:rtl/>
        </w:rPr>
        <w:t>.</w:t>
      </w:r>
      <w:r>
        <w:rPr>
          <w:rtl/>
        </w:rPr>
        <w:t xml:space="preserve"> הייתה לי הזכות כטירון</w:t>
      </w:r>
      <w:r>
        <w:rPr>
          <w:rFonts w:hint="cs"/>
          <w:rtl/>
        </w:rPr>
        <w:t>,</w:t>
      </w:r>
      <w:r>
        <w:rPr>
          <w:rtl/>
        </w:rPr>
        <w:t xml:space="preserve"> ככה</w:t>
      </w:r>
      <w:bookmarkStart w:id="17006" w:name="_ETM_Q98_454464"/>
      <w:bookmarkEnd w:id="17006"/>
      <w:r>
        <w:rPr>
          <w:rtl/>
        </w:rPr>
        <w:t xml:space="preserve"> עוד עם הריח של </w:t>
      </w:r>
      <w:bookmarkStart w:id="17007" w:name="_ETM_Q98_457903"/>
      <w:bookmarkEnd w:id="17007"/>
      <w:r>
        <w:rPr>
          <w:rtl/>
        </w:rPr>
        <w:t>המדים שלי, ל</w:t>
      </w:r>
      <w:r>
        <w:rPr>
          <w:rFonts w:hint="cs"/>
          <w:rtl/>
        </w:rPr>
        <w:t>א</w:t>
      </w:r>
      <w:r>
        <w:rPr>
          <w:rtl/>
        </w:rPr>
        <w:t xml:space="preserve">בטח את ציר הרצל במסע הלוויה. </w:t>
      </w:r>
      <w:bookmarkStart w:id="17008" w:name="_ETM_Q98_460412"/>
      <w:bookmarkEnd w:id="17008"/>
      <w:r>
        <w:rPr>
          <w:rFonts w:hint="cs"/>
          <w:rtl/>
        </w:rPr>
        <w:t>תודה.</w:t>
      </w:r>
    </w:p>
    <w:p w:rsidR="00C43688" w:rsidRDefault="00C43688" w:rsidP="00582247">
      <w:pPr>
        <w:rPr>
          <w:rtl/>
          <w:lang w:eastAsia="he-IL"/>
        </w:rPr>
      </w:pPr>
      <w:bookmarkStart w:id="17009" w:name="_ETM_Q98_460582"/>
      <w:bookmarkStart w:id="17010" w:name="_ETM_Q98_464628"/>
      <w:bookmarkEnd w:id="17009"/>
      <w:bookmarkEnd w:id="17010"/>
    </w:p>
    <w:p w:rsidR="00C43688" w:rsidRDefault="00C43688" w:rsidP="00582247">
      <w:pPr>
        <w:pStyle w:val="af5"/>
        <w:keepNext/>
        <w:rPr>
          <w:rtl/>
        </w:rPr>
      </w:pPr>
      <w:bookmarkStart w:id="17011" w:name="ET_interruption_5772_5"/>
      <w:r w:rsidRPr="00FE2E03">
        <w:rPr>
          <w:rStyle w:val="TagStyle"/>
          <w:rtl/>
        </w:rPr>
        <w:t xml:space="preserve"> &lt;&lt; קריאה &gt;&gt; </w:t>
      </w:r>
      <w:r>
        <w:rPr>
          <w:rtl/>
        </w:rPr>
        <w:t>בנימין גנץ (כחול לבן – המחנה הממלכתי):</w:t>
      </w:r>
      <w:r w:rsidRPr="00FE2E03">
        <w:rPr>
          <w:rStyle w:val="TagStyle"/>
          <w:rtl/>
        </w:rPr>
        <w:t xml:space="preserve"> &lt;&lt; קריאה &gt;&gt;</w:t>
      </w:r>
      <w:r>
        <w:rPr>
          <w:rtl/>
        </w:rPr>
        <w:t xml:space="preserve"> </w:t>
      </w:r>
      <w:bookmarkEnd w:id="17011"/>
    </w:p>
    <w:p w:rsidR="00C43688" w:rsidRDefault="00C43688" w:rsidP="001C0776">
      <w:pPr>
        <w:rPr>
          <w:rtl/>
          <w:lang w:eastAsia="he-IL"/>
        </w:rPr>
      </w:pPr>
    </w:p>
    <w:p w:rsidR="00C43688" w:rsidRPr="00617CCB" w:rsidRDefault="00C43688" w:rsidP="00B85FEC">
      <w:pPr>
        <w:rPr>
          <w:rtl/>
          <w:lang w:eastAsia="he-IL"/>
        </w:rPr>
      </w:pPr>
      <w:r>
        <w:rPr>
          <w:rFonts w:hint="cs"/>
          <w:rtl/>
          <w:lang w:eastAsia="he-IL"/>
        </w:rPr>
        <w:t>ולי הייתה הזכות כצוער</w:t>
      </w:r>
      <w:bookmarkStart w:id="17012" w:name="_ETM_Q98_459834"/>
      <w:bookmarkEnd w:id="17012"/>
      <w:r>
        <w:rPr>
          <w:rFonts w:hint="cs"/>
          <w:rtl/>
          <w:lang w:eastAsia="he-IL"/>
        </w:rPr>
        <w:t xml:space="preserve"> להיות במשמר ה</w:t>
      </w:r>
      <w:bookmarkStart w:id="17013" w:name="_ETM_Q98_461273"/>
      <w:bookmarkEnd w:id="17013"/>
      <w:r>
        <w:rPr>
          <w:rFonts w:hint="cs"/>
          <w:rtl/>
          <w:lang w:eastAsia="he-IL"/>
        </w:rPr>
        <w:t xml:space="preserve">כבוד בלוויה שלה. היינו שותפים. </w:t>
      </w:r>
      <w:bookmarkStart w:id="17014" w:name="_ETM_Q98_463563"/>
      <w:bookmarkEnd w:id="17014"/>
    </w:p>
    <w:p w:rsidR="00C43688" w:rsidRDefault="00C43688" w:rsidP="00582247">
      <w:pPr>
        <w:rPr>
          <w:rtl/>
          <w:lang w:eastAsia="he-IL"/>
        </w:rPr>
      </w:pPr>
    </w:p>
    <w:p w:rsidR="00C43688" w:rsidRDefault="00C43688" w:rsidP="00582247">
      <w:pPr>
        <w:pStyle w:val="af6"/>
        <w:keepNext/>
        <w:rPr>
          <w:rtl/>
        </w:rPr>
      </w:pPr>
      <w:bookmarkStart w:id="17015" w:name="ET_yor_6688_30"/>
      <w:r w:rsidRPr="00617CCB">
        <w:rPr>
          <w:rStyle w:val="TagStyle"/>
          <w:rtl/>
        </w:rPr>
        <w:t xml:space="preserve"> &lt;&lt; יור &gt;&gt; </w:t>
      </w:r>
      <w:r>
        <w:rPr>
          <w:rtl/>
        </w:rPr>
        <w:t>היו"ר יעקב מרגי:</w:t>
      </w:r>
      <w:r w:rsidRPr="00617CCB">
        <w:rPr>
          <w:rStyle w:val="TagStyle"/>
          <w:rtl/>
        </w:rPr>
        <w:t xml:space="preserve"> &lt;&lt; יור &gt;&gt;</w:t>
      </w:r>
      <w:r>
        <w:rPr>
          <w:rtl/>
        </w:rPr>
        <w:t xml:space="preserve"> </w:t>
      </w:r>
      <w:bookmarkEnd w:id="17015"/>
    </w:p>
    <w:p w:rsidR="00C43688" w:rsidRDefault="00C43688" w:rsidP="00582247">
      <w:pPr>
        <w:rPr>
          <w:rtl/>
        </w:rPr>
      </w:pPr>
      <w:bookmarkStart w:id="17016" w:name="_ETM_Q98_466463"/>
      <w:bookmarkEnd w:id="17016"/>
    </w:p>
    <w:p w:rsidR="00C43688" w:rsidRDefault="00C43688" w:rsidP="00582247">
      <w:pPr>
        <w:rPr>
          <w:rtl/>
        </w:rPr>
      </w:pPr>
      <w:bookmarkStart w:id="17017" w:name="_ETM_Q98_464800"/>
      <w:bookmarkEnd w:id="17017"/>
      <w:r>
        <w:rPr>
          <w:rtl/>
        </w:rPr>
        <w:t xml:space="preserve">אנחנו פחות או יותר </w:t>
      </w:r>
      <w:r>
        <w:rPr>
          <w:rFonts w:hint="cs"/>
          <w:rtl/>
        </w:rPr>
        <w:t>ב</w:t>
      </w:r>
      <w:r>
        <w:rPr>
          <w:rtl/>
        </w:rPr>
        <w:t xml:space="preserve">אותם גילים. </w:t>
      </w:r>
      <w:bookmarkStart w:id="17018" w:name="_ETM_Q98_473720"/>
      <w:bookmarkEnd w:id="17018"/>
      <w:r>
        <w:rPr>
          <w:rtl/>
        </w:rPr>
        <w:t>בבקשה, גברתי.</w:t>
      </w:r>
    </w:p>
    <w:p w:rsidR="00C43688" w:rsidRPr="00617CCB" w:rsidRDefault="00C43688" w:rsidP="00582247">
      <w:pPr>
        <w:rPr>
          <w:rtl/>
          <w:lang w:eastAsia="he-IL"/>
        </w:rPr>
      </w:pPr>
    </w:p>
    <w:p w:rsidR="00C43688" w:rsidRDefault="00C43688" w:rsidP="00582247">
      <w:pPr>
        <w:pStyle w:val="a4"/>
        <w:keepNext/>
        <w:rPr>
          <w:rtl/>
        </w:rPr>
      </w:pPr>
      <w:bookmarkStart w:id="17019" w:name="ET_speaker_5090_6"/>
      <w:r w:rsidRPr="00FE2E03">
        <w:rPr>
          <w:rStyle w:val="TagStyle"/>
          <w:rtl/>
        </w:rPr>
        <w:t xml:space="preserve"> &lt;&lt; דובר &gt;&gt; </w:t>
      </w:r>
      <w:bookmarkStart w:id="17020" w:name="_Toc225870399"/>
      <w:r>
        <w:rPr>
          <w:rtl/>
        </w:rPr>
        <w:t>מרב מיכאלי (העבודה):</w:t>
      </w:r>
      <w:bookmarkEnd w:id="17020"/>
      <w:r w:rsidRPr="00FE2E03">
        <w:rPr>
          <w:rStyle w:val="TagStyle"/>
          <w:rtl/>
        </w:rPr>
        <w:t xml:space="preserve"> &lt;&lt; דובר &gt;&gt;</w:t>
      </w:r>
      <w:r>
        <w:rPr>
          <w:rtl/>
        </w:rPr>
        <w:t xml:space="preserve"> </w:t>
      </w:r>
      <w:bookmarkEnd w:id="17019"/>
    </w:p>
    <w:p w:rsidR="00C43688" w:rsidRDefault="00C43688" w:rsidP="001C0776">
      <w:pPr>
        <w:rPr>
          <w:rtl/>
          <w:lang w:eastAsia="he-IL"/>
        </w:rPr>
      </w:pPr>
    </w:p>
    <w:p w:rsidR="00C43688" w:rsidRDefault="00C43688" w:rsidP="009635F5">
      <w:pPr>
        <w:rPr>
          <w:rtl/>
        </w:rPr>
      </w:pPr>
      <w:bookmarkStart w:id="17021" w:name="_ETM_Q98_475369"/>
      <w:bookmarkEnd w:id="17021"/>
      <w:r>
        <w:rPr>
          <w:rtl/>
        </w:rPr>
        <w:t>תודה</w:t>
      </w:r>
      <w:r>
        <w:rPr>
          <w:rFonts w:hint="cs"/>
          <w:rtl/>
        </w:rPr>
        <w:t>.</w:t>
      </w:r>
      <w:r>
        <w:rPr>
          <w:rtl/>
        </w:rPr>
        <w:t xml:space="preserve"> ותודה על הזיכרונות האלה. </w:t>
      </w:r>
      <w:bookmarkStart w:id="17022" w:name="_ETM_Q98_479010"/>
      <w:bookmarkEnd w:id="17022"/>
    </w:p>
    <w:p w:rsidR="00C43688" w:rsidRDefault="00C43688" w:rsidP="009635F5">
      <w:pPr>
        <w:rPr>
          <w:rtl/>
        </w:rPr>
      </w:pPr>
    </w:p>
    <w:p w:rsidR="00C43688" w:rsidRDefault="00C43688" w:rsidP="00582247">
      <w:pPr>
        <w:pStyle w:val="af6"/>
        <w:keepNext/>
        <w:rPr>
          <w:rtl/>
        </w:rPr>
      </w:pPr>
      <w:r w:rsidRPr="00617CCB">
        <w:rPr>
          <w:rStyle w:val="TagStyle"/>
          <w:rtl/>
        </w:rPr>
        <w:t xml:space="preserve"> &lt;&lt; יור &gt;&gt; </w:t>
      </w:r>
      <w:r>
        <w:rPr>
          <w:rtl/>
        </w:rPr>
        <w:t>היו"ר יעקב מרגי:</w:t>
      </w:r>
      <w:r w:rsidRPr="00617CCB">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r>
        <w:rPr>
          <w:rFonts w:hint="cs"/>
          <w:rtl/>
        </w:rPr>
        <w:t xml:space="preserve">עשר </w:t>
      </w:r>
      <w:r>
        <w:rPr>
          <w:rtl/>
        </w:rPr>
        <w:t>דקות</w:t>
      </w:r>
      <w:r>
        <w:rPr>
          <w:rFonts w:hint="cs"/>
          <w:rtl/>
        </w:rPr>
        <w:t xml:space="preserve"> לרשותך.</w:t>
      </w:r>
    </w:p>
    <w:p w:rsidR="00C43688" w:rsidRDefault="00C43688" w:rsidP="00582247">
      <w:pPr>
        <w:rPr>
          <w:rtl/>
        </w:rPr>
      </w:pPr>
    </w:p>
    <w:p w:rsidR="00C43688" w:rsidRDefault="00C43688" w:rsidP="00582247">
      <w:pPr>
        <w:pStyle w:val="-"/>
        <w:keepNext/>
        <w:rPr>
          <w:rtl/>
        </w:rPr>
      </w:pPr>
      <w:bookmarkStart w:id="17023" w:name="ET_speakercontinue_5090_33"/>
      <w:r w:rsidRPr="00617CCB">
        <w:rPr>
          <w:rStyle w:val="TagStyle"/>
          <w:rtl/>
        </w:rPr>
        <w:t xml:space="preserve"> &lt;&lt; דובר_המשך &gt;&gt; </w:t>
      </w:r>
      <w:r>
        <w:rPr>
          <w:rtl/>
        </w:rPr>
        <w:t>מרב מיכאלי (העבודה):</w:t>
      </w:r>
      <w:r w:rsidRPr="00617CCB">
        <w:rPr>
          <w:rStyle w:val="TagStyle"/>
          <w:rtl/>
        </w:rPr>
        <w:t xml:space="preserve"> &lt;&lt; דובר_המשך &gt;&gt;</w:t>
      </w:r>
      <w:r>
        <w:rPr>
          <w:rtl/>
        </w:rPr>
        <w:t xml:space="preserve"> </w:t>
      </w:r>
      <w:bookmarkEnd w:id="17023"/>
    </w:p>
    <w:p w:rsidR="00C43688" w:rsidRDefault="00C43688" w:rsidP="001C0776">
      <w:pPr>
        <w:rPr>
          <w:rtl/>
        </w:rPr>
      </w:pPr>
    </w:p>
    <w:p w:rsidR="00C43688" w:rsidRDefault="00C43688" w:rsidP="00B85FEC">
      <w:pPr>
        <w:rPr>
          <w:rtl/>
        </w:rPr>
      </w:pPr>
      <w:bookmarkStart w:id="17024" w:name="_ETM_Q98_480510"/>
      <w:bookmarkStart w:id="17025" w:name="_ETM_Q98_475093"/>
      <w:bookmarkEnd w:id="17024"/>
      <w:bookmarkEnd w:id="17025"/>
      <w:r>
        <w:rPr>
          <w:rtl/>
        </w:rPr>
        <w:lastRenderedPageBreak/>
        <w:t xml:space="preserve">תודה רבה, אדוני. גולדה מאיר, ראש הממשלה החמישית של מדינת </w:t>
      </w:r>
      <w:bookmarkStart w:id="17026" w:name="_ETM_Q98_485248"/>
      <w:bookmarkEnd w:id="17026"/>
      <w:r>
        <w:rPr>
          <w:rtl/>
        </w:rPr>
        <w:t xml:space="preserve">ישראל, ראש הממשלה האישה היחידה של מדינת ישראל, ומיחידות הסגולה </w:t>
      </w:r>
      <w:bookmarkStart w:id="17027" w:name="_ETM_Q98_489986"/>
      <w:bookmarkEnd w:id="17027"/>
      <w:r>
        <w:rPr>
          <w:rtl/>
        </w:rPr>
        <w:t xml:space="preserve">שהיו אישה ראש ממשלה או ראש מדינה </w:t>
      </w:r>
      <w:r w:rsidR="00B85FEC">
        <w:rPr>
          <w:rFonts w:hint="cs"/>
          <w:rtl/>
        </w:rPr>
        <w:t xml:space="preserve">– </w:t>
      </w:r>
      <w:r>
        <w:rPr>
          <w:rtl/>
        </w:rPr>
        <w:t xml:space="preserve">בוודאי אז וגם </w:t>
      </w:r>
      <w:bookmarkStart w:id="17028" w:name="_ETM_Q98_494724"/>
      <w:bookmarkEnd w:id="17028"/>
      <w:r>
        <w:rPr>
          <w:rtl/>
        </w:rPr>
        <w:t xml:space="preserve">היום, צריך להגיד, זה לא איזה מחזה נפוץ לראות אישה </w:t>
      </w:r>
      <w:bookmarkStart w:id="17029" w:name="_ETM_Q98_499462"/>
      <w:bookmarkEnd w:id="17029"/>
      <w:r>
        <w:rPr>
          <w:rtl/>
        </w:rPr>
        <w:t xml:space="preserve">עומדת בראש מדינה. </w:t>
      </w:r>
      <w:bookmarkStart w:id="17030" w:name="_ETM_Q98_505000"/>
      <w:bookmarkStart w:id="17031" w:name="_ETM_Q98_507549"/>
      <w:bookmarkStart w:id="17032" w:name="_ETM_Q98_507818"/>
      <w:bookmarkStart w:id="17033" w:name="_ETM_Q98_507864"/>
      <w:bookmarkStart w:id="17034" w:name="_ETM_Q98_507930"/>
      <w:bookmarkEnd w:id="17030"/>
      <w:bookmarkEnd w:id="17031"/>
      <w:bookmarkEnd w:id="17032"/>
      <w:bookmarkEnd w:id="17033"/>
      <w:bookmarkEnd w:id="17034"/>
      <w:r>
        <w:rPr>
          <w:rtl/>
        </w:rPr>
        <w:t>צריך להגיד שגולדה הייתה חלק מדור של נפילים</w:t>
      </w:r>
      <w:r w:rsidR="00B85FEC">
        <w:rPr>
          <w:rFonts w:hint="cs"/>
          <w:rtl/>
        </w:rPr>
        <w:t>,</w:t>
      </w:r>
      <w:r>
        <w:rPr>
          <w:rtl/>
        </w:rPr>
        <w:t xml:space="preserve"> באמת, אנשים </w:t>
      </w:r>
      <w:bookmarkStart w:id="17035" w:name="_ETM_Q98_509361"/>
      <w:bookmarkEnd w:id="17035"/>
      <w:r>
        <w:rPr>
          <w:rtl/>
        </w:rPr>
        <w:t>שאחד</w:t>
      </w:r>
      <w:r>
        <w:rPr>
          <w:rFonts w:hint="cs"/>
          <w:rtl/>
        </w:rPr>
        <w:t>-</w:t>
      </w:r>
      <w:bookmarkStart w:id="17036" w:name="_ETM_Q98_509053"/>
      <w:bookmarkEnd w:id="17036"/>
      <w:r>
        <w:rPr>
          <w:rtl/>
        </w:rPr>
        <w:t>אחד עשו פה דברים שהם בלתי נתפסים</w:t>
      </w:r>
      <w:r>
        <w:rPr>
          <w:rFonts w:hint="cs"/>
          <w:rtl/>
        </w:rPr>
        <w:t>.</w:t>
      </w:r>
      <w:bookmarkStart w:id="17037" w:name="_ETM_Q98_510972"/>
      <w:bookmarkEnd w:id="17037"/>
      <w:r>
        <w:rPr>
          <w:rtl/>
        </w:rPr>
        <w:t xml:space="preserve"> אתה יודע, </w:t>
      </w:r>
      <w:bookmarkStart w:id="17038" w:name="_ETM_Q98_513723"/>
      <w:bookmarkEnd w:id="17038"/>
      <w:r>
        <w:rPr>
          <w:rtl/>
        </w:rPr>
        <w:t xml:space="preserve">להקים את המוביל הארצי, להקים את בנק ישראל </w:t>
      </w:r>
      <w:r w:rsidR="00B85FEC">
        <w:rPr>
          <w:rFonts w:hint="cs"/>
          <w:rtl/>
        </w:rPr>
        <w:t xml:space="preserve">– </w:t>
      </w:r>
      <w:r>
        <w:rPr>
          <w:rtl/>
        </w:rPr>
        <w:t xml:space="preserve">אדוני, </w:t>
      </w:r>
      <w:r>
        <w:rPr>
          <w:rFonts w:hint="cs"/>
          <w:rtl/>
        </w:rPr>
        <w:t>הרי ב</w:t>
      </w:r>
      <w:r>
        <w:rPr>
          <w:rtl/>
        </w:rPr>
        <w:t xml:space="preserve">אמת </w:t>
      </w:r>
      <w:bookmarkStart w:id="17039" w:name="_ETM_Q98_518085"/>
      <w:bookmarkEnd w:id="17039"/>
      <w:r>
        <w:rPr>
          <w:rtl/>
        </w:rPr>
        <w:t>לעשות פה יש מ</w:t>
      </w:r>
      <w:r>
        <w:rPr>
          <w:rFonts w:hint="cs"/>
          <w:rtl/>
        </w:rPr>
        <w:t>א</w:t>
      </w:r>
      <w:r>
        <w:rPr>
          <w:rtl/>
        </w:rPr>
        <w:t>ין</w:t>
      </w:r>
      <w:bookmarkStart w:id="17040" w:name="_ETM_Q98_518092"/>
      <w:bookmarkEnd w:id="17040"/>
      <w:r>
        <w:rPr>
          <w:rtl/>
        </w:rPr>
        <w:t xml:space="preserve"> בכל תחום, בכל דבר ועניין</w:t>
      </w:r>
      <w:r>
        <w:rPr>
          <w:rFonts w:hint="cs"/>
          <w:rtl/>
        </w:rPr>
        <w:t>.</w:t>
      </w:r>
      <w:r>
        <w:rPr>
          <w:rtl/>
        </w:rPr>
        <w:t xml:space="preserve"> </w:t>
      </w:r>
      <w:bookmarkStart w:id="17041" w:name="_ETM_Q98_522446"/>
      <w:bookmarkEnd w:id="17041"/>
      <w:r>
        <w:rPr>
          <w:rtl/>
        </w:rPr>
        <w:t xml:space="preserve">ובכל זאת, ארשה לעצמי להגיד שהיא יוצאת דופן בהיקף </w:t>
      </w:r>
      <w:bookmarkStart w:id="17042" w:name="_ETM_Q98_526808"/>
      <w:bookmarkEnd w:id="17042"/>
      <w:r>
        <w:rPr>
          <w:rtl/>
        </w:rPr>
        <w:t xml:space="preserve">העצום של התרומה שלה להקמת מדינת ישראל </w:t>
      </w:r>
      <w:bookmarkStart w:id="17043" w:name="_ETM_Q98_531359"/>
      <w:bookmarkEnd w:id="17043"/>
      <w:r>
        <w:rPr>
          <w:rtl/>
        </w:rPr>
        <w:t xml:space="preserve">ולבנייתה ולפריחתה ולשגשוגה ולעמידתה כמעט בכל תחום שאפשר להעלות </w:t>
      </w:r>
      <w:bookmarkStart w:id="17044" w:name="_ETM_Q98_535611"/>
      <w:bookmarkEnd w:id="17044"/>
      <w:r>
        <w:rPr>
          <w:rtl/>
        </w:rPr>
        <w:t xml:space="preserve">על הדעת. </w:t>
      </w:r>
    </w:p>
    <w:p w:rsidR="00C43688" w:rsidRDefault="00C43688" w:rsidP="00582247">
      <w:pPr>
        <w:rPr>
          <w:rtl/>
        </w:rPr>
      </w:pPr>
      <w:bookmarkStart w:id="17045" w:name="_ETM_Q98_542226"/>
      <w:bookmarkEnd w:id="17045"/>
    </w:p>
    <w:p w:rsidR="00C43688" w:rsidRDefault="00C43688" w:rsidP="00B85FEC">
      <w:pPr>
        <w:rPr>
          <w:rtl/>
        </w:rPr>
      </w:pPr>
      <w:bookmarkStart w:id="17046" w:name="_ETM_Q98_542509"/>
      <w:bookmarkStart w:id="17047" w:name="_ETM_Q98_542554"/>
      <w:bookmarkStart w:id="17048" w:name="_ETM_Q98_542619"/>
      <w:bookmarkEnd w:id="17046"/>
      <w:bookmarkEnd w:id="17047"/>
      <w:bookmarkEnd w:id="17048"/>
      <w:r>
        <w:rPr>
          <w:rtl/>
        </w:rPr>
        <w:t>בכל זאת</w:t>
      </w:r>
      <w:r>
        <w:rPr>
          <w:rFonts w:hint="cs"/>
          <w:rtl/>
        </w:rPr>
        <w:t>,</w:t>
      </w:r>
      <w:r>
        <w:rPr>
          <w:rtl/>
        </w:rPr>
        <w:t xml:space="preserve"> לא אפרוס את כל הירי</w:t>
      </w:r>
      <w:r>
        <w:rPr>
          <w:rFonts w:hint="cs"/>
          <w:rtl/>
        </w:rPr>
        <w:t>ע</w:t>
      </w:r>
      <w:r>
        <w:rPr>
          <w:rtl/>
        </w:rPr>
        <w:t>ה</w:t>
      </w:r>
      <w:r w:rsidR="00B85FEC">
        <w:rPr>
          <w:rFonts w:hint="cs"/>
          <w:rtl/>
        </w:rPr>
        <w:t>,</w:t>
      </w:r>
      <w:r>
        <w:rPr>
          <w:rtl/>
        </w:rPr>
        <w:t xml:space="preserve"> </w:t>
      </w:r>
      <w:bookmarkStart w:id="17049" w:name="_ETM_Q98_539863"/>
      <w:bookmarkEnd w:id="17049"/>
      <w:r>
        <w:rPr>
          <w:rtl/>
        </w:rPr>
        <w:t>א</w:t>
      </w:r>
      <w:bookmarkStart w:id="17050" w:name="_ETM_Q98_540233"/>
      <w:bookmarkEnd w:id="17050"/>
      <w:r>
        <w:rPr>
          <w:rFonts w:hint="cs"/>
          <w:rtl/>
        </w:rPr>
        <w:t>.</w:t>
      </w:r>
      <w:r>
        <w:rPr>
          <w:rtl/>
        </w:rPr>
        <w:t xml:space="preserve"> כי יש לנו רק</w:t>
      </w:r>
      <w:r>
        <w:rPr>
          <w:rFonts w:hint="cs"/>
          <w:rtl/>
        </w:rPr>
        <w:t xml:space="preserve"> עשר</w:t>
      </w:r>
      <w:r>
        <w:rPr>
          <w:rtl/>
        </w:rPr>
        <w:t xml:space="preserve"> דקות, ב</w:t>
      </w:r>
      <w:r w:rsidR="00B85FEC">
        <w:rPr>
          <w:rFonts w:hint="cs"/>
          <w:rtl/>
        </w:rPr>
        <w:t>,</w:t>
      </w:r>
      <w:r>
        <w:rPr>
          <w:rtl/>
        </w:rPr>
        <w:t xml:space="preserve"> כי השעה</w:t>
      </w:r>
      <w:r>
        <w:rPr>
          <w:rFonts w:hint="cs"/>
          <w:rtl/>
        </w:rPr>
        <w:t>,</w:t>
      </w:r>
      <w:r>
        <w:rPr>
          <w:rtl/>
        </w:rPr>
        <w:t xml:space="preserve"> </w:t>
      </w:r>
      <w:bookmarkStart w:id="17051" w:name="_ETM_Q98_544115"/>
      <w:bookmarkEnd w:id="17051"/>
      <w:r>
        <w:rPr>
          <w:rtl/>
        </w:rPr>
        <w:t>וג</w:t>
      </w:r>
      <w:r>
        <w:rPr>
          <w:rFonts w:hint="cs"/>
          <w:rtl/>
        </w:rPr>
        <w:t>.</w:t>
      </w:r>
      <w:r>
        <w:rPr>
          <w:rtl/>
        </w:rPr>
        <w:t xml:space="preserve"> כי</w:t>
      </w:r>
      <w:r>
        <w:rPr>
          <w:rFonts w:hint="cs"/>
          <w:rtl/>
        </w:rPr>
        <w:t>.</w:t>
      </w:r>
      <w:r>
        <w:rPr>
          <w:rtl/>
        </w:rPr>
        <w:t xml:space="preserve"> אבל בכל זאת</w:t>
      </w:r>
      <w:r>
        <w:rPr>
          <w:rFonts w:hint="cs"/>
          <w:rtl/>
        </w:rPr>
        <w:t>,</w:t>
      </w:r>
      <w:r>
        <w:rPr>
          <w:rtl/>
        </w:rPr>
        <w:t xml:space="preserve"> להגיד שלושה דברים מרכזיים</w:t>
      </w:r>
      <w:r w:rsidR="00B85FEC">
        <w:rPr>
          <w:rFonts w:hint="cs"/>
          <w:rtl/>
        </w:rPr>
        <w:t>:</w:t>
      </w:r>
      <w:r>
        <w:rPr>
          <w:rtl/>
        </w:rPr>
        <w:t xml:space="preserve"> </w:t>
      </w:r>
      <w:r>
        <w:rPr>
          <w:rFonts w:hint="cs"/>
          <w:rtl/>
        </w:rPr>
        <w:t>דבר אח</w:t>
      </w:r>
      <w:r w:rsidR="00B85FEC">
        <w:rPr>
          <w:rFonts w:hint="cs"/>
          <w:rtl/>
        </w:rPr>
        <w:t>ד</w:t>
      </w:r>
      <w:r>
        <w:rPr>
          <w:rtl/>
        </w:rPr>
        <w:t xml:space="preserve"> </w:t>
      </w:r>
      <w:bookmarkStart w:id="17052" w:name="_ETM_Q98_548367"/>
      <w:bookmarkEnd w:id="17052"/>
      <w:r w:rsidR="00B85FEC">
        <w:rPr>
          <w:rFonts w:hint="cs"/>
          <w:rtl/>
        </w:rPr>
        <w:t xml:space="preserve">– </w:t>
      </w:r>
      <w:r>
        <w:rPr>
          <w:rtl/>
        </w:rPr>
        <w:t xml:space="preserve">ההקשר החברתי. </w:t>
      </w:r>
      <w:bookmarkStart w:id="17053" w:name="_ETM_Q98_553359"/>
      <w:bookmarkEnd w:id="17053"/>
      <w:r>
        <w:rPr>
          <w:rtl/>
        </w:rPr>
        <w:t>היא הייתה באמת</w:t>
      </w:r>
      <w:r>
        <w:rPr>
          <w:rFonts w:hint="cs"/>
          <w:rtl/>
        </w:rPr>
        <w:t>, אני חוש</w:t>
      </w:r>
      <w:bookmarkStart w:id="17054" w:name="_ETM_Q98_553102"/>
      <w:bookmarkEnd w:id="17054"/>
      <w:r>
        <w:rPr>
          <w:rFonts w:hint="cs"/>
          <w:rtl/>
        </w:rPr>
        <w:t>בת, ה</w:t>
      </w:r>
      <w:r>
        <w:rPr>
          <w:rtl/>
        </w:rPr>
        <w:t xml:space="preserve">פוליטיקאית הכי חברתית שהייתה לנו. היא </w:t>
      </w:r>
      <w:bookmarkStart w:id="17055" w:name="_ETM_Q98_557965"/>
      <w:bookmarkEnd w:id="17055"/>
      <w:r>
        <w:rPr>
          <w:rtl/>
        </w:rPr>
        <w:t xml:space="preserve">הקימה את </w:t>
      </w:r>
      <w:r>
        <w:rPr>
          <w:rFonts w:hint="cs"/>
          <w:rtl/>
        </w:rPr>
        <w:t>ה</w:t>
      </w:r>
      <w:r>
        <w:rPr>
          <w:rtl/>
        </w:rPr>
        <w:t xml:space="preserve">ביטוח </w:t>
      </w:r>
      <w:r>
        <w:rPr>
          <w:rFonts w:hint="cs"/>
          <w:rtl/>
        </w:rPr>
        <w:t>ה</w:t>
      </w:r>
      <w:r>
        <w:rPr>
          <w:rtl/>
        </w:rPr>
        <w:t xml:space="preserve">לאומי, היא שמה את כל ההון הפוליטי </w:t>
      </w:r>
      <w:bookmarkStart w:id="17056" w:name="_ETM_Q98_562571"/>
      <w:bookmarkEnd w:id="17056"/>
      <w:r>
        <w:rPr>
          <w:rtl/>
        </w:rPr>
        <w:t>שלה על הדרישה להקים ביטוח</w:t>
      </w:r>
      <w:r>
        <w:rPr>
          <w:rFonts w:hint="cs"/>
          <w:rtl/>
        </w:rPr>
        <w:t>.</w:t>
      </w:r>
      <w:r>
        <w:rPr>
          <w:rtl/>
        </w:rPr>
        <w:t xml:space="preserve"> </w:t>
      </w:r>
      <w:r>
        <w:rPr>
          <w:rFonts w:hint="cs"/>
          <w:rtl/>
        </w:rPr>
        <w:t xml:space="preserve">היא </w:t>
      </w:r>
      <w:r>
        <w:rPr>
          <w:rtl/>
        </w:rPr>
        <w:t>קרא</w:t>
      </w:r>
      <w:r>
        <w:rPr>
          <w:rFonts w:hint="cs"/>
          <w:rtl/>
        </w:rPr>
        <w:t>ה</w:t>
      </w:r>
      <w:r>
        <w:rPr>
          <w:rtl/>
        </w:rPr>
        <w:t xml:space="preserve"> לזה ביטוח עממי</w:t>
      </w:r>
      <w:r>
        <w:rPr>
          <w:rFonts w:hint="cs"/>
          <w:rtl/>
        </w:rPr>
        <w:t>.</w:t>
      </w:r>
      <w:r>
        <w:rPr>
          <w:rtl/>
        </w:rPr>
        <w:t xml:space="preserve"> </w:t>
      </w:r>
      <w:bookmarkStart w:id="17057" w:name="_ETM_Q98_564132"/>
      <w:bookmarkEnd w:id="17057"/>
      <w:r>
        <w:rPr>
          <w:rtl/>
        </w:rPr>
        <w:t xml:space="preserve">בזכותה </w:t>
      </w:r>
      <w:bookmarkStart w:id="17058" w:name="_ETM_Q98_567177"/>
      <w:bookmarkEnd w:id="17058"/>
      <w:r>
        <w:rPr>
          <w:rtl/>
        </w:rPr>
        <w:t xml:space="preserve">הוקם </w:t>
      </w:r>
      <w:r>
        <w:rPr>
          <w:rFonts w:hint="cs"/>
          <w:rtl/>
        </w:rPr>
        <w:t>ה</w:t>
      </w:r>
      <w:r>
        <w:rPr>
          <w:rtl/>
        </w:rPr>
        <w:t xml:space="preserve">ביטוח </w:t>
      </w:r>
      <w:r>
        <w:rPr>
          <w:rFonts w:hint="cs"/>
          <w:rtl/>
        </w:rPr>
        <w:t>ה</w:t>
      </w:r>
      <w:r>
        <w:rPr>
          <w:rtl/>
        </w:rPr>
        <w:t xml:space="preserve">לאומי, ובשנים האלה שאנחנו עכשיו כל כך כל </w:t>
      </w:r>
      <w:bookmarkStart w:id="17059" w:name="_ETM_Q98_571783"/>
      <w:bookmarkEnd w:id="17059"/>
      <w:r>
        <w:rPr>
          <w:rtl/>
        </w:rPr>
        <w:t xml:space="preserve">כך נזקקות לו, </w:t>
      </w:r>
      <w:r>
        <w:rPr>
          <w:rFonts w:hint="cs"/>
          <w:rtl/>
        </w:rPr>
        <w:t>ב</w:t>
      </w:r>
      <w:r>
        <w:rPr>
          <w:rtl/>
        </w:rPr>
        <w:t>כל פעם מחדש אנחנו נזכרות בדבר הזה</w:t>
      </w:r>
      <w:r>
        <w:rPr>
          <w:rFonts w:hint="cs"/>
          <w:rtl/>
        </w:rPr>
        <w:t>.</w:t>
      </w:r>
      <w:bookmarkStart w:id="17060" w:name="_ETM_Q98_576540"/>
      <w:bookmarkStart w:id="17061" w:name="_ETM_Q98_574371"/>
      <w:bookmarkStart w:id="17062" w:name="_ETM_Q98_583700"/>
      <w:bookmarkEnd w:id="17060"/>
      <w:bookmarkEnd w:id="17061"/>
      <w:bookmarkEnd w:id="17062"/>
      <w:r w:rsidR="00B85FEC">
        <w:rPr>
          <w:rFonts w:hint="cs"/>
          <w:rtl/>
        </w:rPr>
        <w:t xml:space="preserve"> </w:t>
      </w:r>
      <w:r>
        <w:rPr>
          <w:rtl/>
        </w:rPr>
        <w:t xml:space="preserve">צריך להגיד </w:t>
      </w:r>
      <w:r>
        <w:rPr>
          <w:rFonts w:hint="cs"/>
          <w:rtl/>
        </w:rPr>
        <w:t xml:space="preserve">שהרי </w:t>
      </w:r>
      <w:r>
        <w:rPr>
          <w:rtl/>
        </w:rPr>
        <w:t>היא עצמה באה מעוני מרוד ממש</w:t>
      </w:r>
      <w:r>
        <w:rPr>
          <w:rFonts w:hint="cs"/>
          <w:rtl/>
        </w:rPr>
        <w:t>,</w:t>
      </w:r>
      <w:r>
        <w:rPr>
          <w:rtl/>
        </w:rPr>
        <w:t xml:space="preserve"> גם </w:t>
      </w:r>
      <w:bookmarkStart w:id="17063" w:name="_ETM_Q98_581544"/>
      <w:bookmarkEnd w:id="17063"/>
      <w:r>
        <w:rPr>
          <w:rtl/>
        </w:rPr>
        <w:t>ברוסיה ואחר כך בארצות הברית</w:t>
      </w:r>
      <w:r w:rsidR="00B85FEC">
        <w:rPr>
          <w:rFonts w:hint="cs"/>
          <w:rtl/>
        </w:rPr>
        <w:t>,</w:t>
      </w:r>
      <w:r>
        <w:rPr>
          <w:rtl/>
        </w:rPr>
        <w:t xml:space="preserve"> וגם בארץ ישראל, כשהיא כבר </w:t>
      </w:r>
      <w:bookmarkStart w:id="17064" w:name="_ETM_Q98_586549"/>
      <w:bookmarkEnd w:id="17064"/>
      <w:r>
        <w:rPr>
          <w:rtl/>
        </w:rPr>
        <w:t xml:space="preserve">הייתה </w:t>
      </w:r>
      <w:bookmarkStart w:id="17065" w:name="_ETM_Q98_585051"/>
      <w:bookmarkEnd w:id="17065"/>
      <w:r>
        <w:rPr>
          <w:rtl/>
        </w:rPr>
        <w:t>אשת ציבור ופעילה בהסתדרו</w:t>
      </w:r>
      <w:r>
        <w:rPr>
          <w:rFonts w:hint="cs"/>
          <w:rtl/>
        </w:rPr>
        <w:t>ת</w:t>
      </w:r>
      <w:r>
        <w:rPr>
          <w:rtl/>
        </w:rPr>
        <w:t xml:space="preserve"> </w:t>
      </w:r>
      <w:bookmarkStart w:id="17066" w:name="_ETM_Q98_591565"/>
      <w:bookmarkEnd w:id="17066"/>
      <w:r>
        <w:rPr>
          <w:rtl/>
        </w:rPr>
        <w:t>ובמרכז הפועלות, היא עדיין התמודדה עם עוני הרבה מאוד שנים</w:t>
      </w:r>
      <w:r>
        <w:rPr>
          <w:rFonts w:hint="cs"/>
          <w:rtl/>
        </w:rPr>
        <w:t>.</w:t>
      </w:r>
      <w:r>
        <w:rPr>
          <w:rtl/>
        </w:rPr>
        <w:t xml:space="preserve"> </w:t>
      </w:r>
      <w:bookmarkStart w:id="17067" w:name="_ETM_Q98_596573"/>
      <w:bookmarkEnd w:id="17067"/>
      <w:r>
        <w:rPr>
          <w:rtl/>
        </w:rPr>
        <w:t xml:space="preserve">היא הכירה את זה ממש ממש מקרוב, ולא הפסיקה לפעול </w:t>
      </w:r>
      <w:bookmarkStart w:id="17068" w:name="_ETM_Q98_601581"/>
      <w:bookmarkEnd w:id="17068"/>
      <w:r>
        <w:rPr>
          <w:rtl/>
        </w:rPr>
        <w:t>למען זכויות עובדות ועובדים וחלשות וחלשים כל חייה</w:t>
      </w:r>
      <w:r>
        <w:rPr>
          <w:rFonts w:hint="cs"/>
          <w:rtl/>
        </w:rPr>
        <w:t>.</w:t>
      </w:r>
      <w:r>
        <w:rPr>
          <w:rtl/>
        </w:rPr>
        <w:t xml:space="preserve"> </w:t>
      </w:r>
      <w:bookmarkStart w:id="17069" w:name="_ETM_Q98_607459"/>
      <w:bookmarkEnd w:id="17069"/>
    </w:p>
    <w:p w:rsidR="00C43688" w:rsidRDefault="00C43688" w:rsidP="00582247">
      <w:pPr>
        <w:rPr>
          <w:rtl/>
        </w:rPr>
      </w:pPr>
    </w:p>
    <w:p w:rsidR="00C43688" w:rsidRDefault="00C43688" w:rsidP="00B85FEC">
      <w:pPr>
        <w:rPr>
          <w:rtl/>
        </w:rPr>
      </w:pPr>
      <w:bookmarkStart w:id="17070" w:name="_ETM_Q98_606871"/>
      <w:bookmarkEnd w:id="17070"/>
      <w:r>
        <w:rPr>
          <w:rFonts w:hint="cs"/>
          <w:rtl/>
        </w:rPr>
        <w:t>הדבר השני הוא</w:t>
      </w:r>
      <w:r>
        <w:rPr>
          <w:rtl/>
        </w:rPr>
        <w:t xml:space="preserve"> היכולות הדיפלומטיות והשכנועיות שלה, שהיו פשוט יוצאות </w:t>
      </w:r>
      <w:bookmarkStart w:id="17071" w:name="_ETM_Q98_611632"/>
      <w:bookmarkEnd w:id="17071"/>
      <w:r>
        <w:rPr>
          <w:rtl/>
        </w:rPr>
        <w:t>דופן. היא נשלחה להביא את הכסף למלחמת העצמאות</w:t>
      </w:r>
      <w:r>
        <w:rPr>
          <w:rFonts w:hint="cs"/>
          <w:rtl/>
        </w:rPr>
        <w:t>.</w:t>
      </w:r>
      <w:r>
        <w:rPr>
          <w:rtl/>
        </w:rPr>
        <w:t xml:space="preserve"> קיוו שהיא </w:t>
      </w:r>
      <w:bookmarkStart w:id="17072" w:name="_ETM_Q98_615806"/>
      <w:bookmarkEnd w:id="17072"/>
      <w:r>
        <w:rPr>
          <w:rtl/>
        </w:rPr>
        <w:t>תביא מיליון דולר</w:t>
      </w:r>
      <w:r>
        <w:rPr>
          <w:rFonts w:hint="cs"/>
          <w:rtl/>
        </w:rPr>
        <w:t xml:space="preserve"> </w:t>
      </w:r>
      <w:r>
        <w:rPr>
          <w:rtl/>
        </w:rPr>
        <w:t xml:space="preserve">– היא הביאה </w:t>
      </w:r>
      <w:r>
        <w:rPr>
          <w:rFonts w:hint="cs"/>
          <w:rtl/>
        </w:rPr>
        <w:t>50</w:t>
      </w:r>
      <w:bookmarkStart w:id="17073" w:name="_ETM_Q98_617561"/>
      <w:bookmarkEnd w:id="17073"/>
      <w:r>
        <w:rPr>
          <w:rtl/>
        </w:rPr>
        <w:t xml:space="preserve">. כמו שאמר עליה </w:t>
      </w:r>
      <w:bookmarkStart w:id="17074" w:name="_ETM_Q98_619979"/>
      <w:bookmarkEnd w:id="17074"/>
      <w:r>
        <w:rPr>
          <w:rtl/>
        </w:rPr>
        <w:t>בן</w:t>
      </w:r>
      <w:r>
        <w:rPr>
          <w:rFonts w:hint="cs"/>
          <w:rtl/>
        </w:rPr>
        <w:t>-</w:t>
      </w:r>
      <w:r>
        <w:rPr>
          <w:rtl/>
        </w:rPr>
        <w:t>גוריון</w:t>
      </w:r>
      <w:r w:rsidR="00B85FEC">
        <w:rPr>
          <w:rFonts w:hint="cs"/>
          <w:rtl/>
        </w:rPr>
        <w:t>:</w:t>
      </w:r>
      <w:r>
        <w:rPr>
          <w:rtl/>
        </w:rPr>
        <w:t xml:space="preserve"> אני יכול להגיד שבזכות אישה אחת קמה מדינת </w:t>
      </w:r>
      <w:bookmarkStart w:id="17075" w:name="_ETM_Q98_624153"/>
      <w:bookmarkEnd w:id="17075"/>
      <w:r>
        <w:rPr>
          <w:rtl/>
        </w:rPr>
        <w:t>ישראל</w:t>
      </w:r>
      <w:r>
        <w:rPr>
          <w:rFonts w:hint="cs"/>
          <w:rtl/>
        </w:rPr>
        <w:t>.</w:t>
      </w:r>
      <w:r>
        <w:rPr>
          <w:rtl/>
        </w:rPr>
        <w:t xml:space="preserve"> ובכן, מן הסתם, לא בזכות אישה אחת קמה מדינת </w:t>
      </w:r>
      <w:bookmarkStart w:id="17076" w:name="_ETM_Q98_628326"/>
      <w:bookmarkEnd w:id="17076"/>
      <w:r>
        <w:rPr>
          <w:rtl/>
        </w:rPr>
        <w:t>ישראל</w:t>
      </w:r>
      <w:r w:rsidR="00B85FEC">
        <w:rPr>
          <w:rFonts w:hint="cs"/>
          <w:rtl/>
        </w:rPr>
        <w:t>,</w:t>
      </w:r>
      <w:r>
        <w:rPr>
          <w:rtl/>
        </w:rPr>
        <w:t xml:space="preserve"> </w:t>
      </w:r>
      <w:bookmarkStart w:id="17077" w:name="_ETM_Q98_632640"/>
      <w:bookmarkEnd w:id="17077"/>
      <w:r>
        <w:rPr>
          <w:rtl/>
        </w:rPr>
        <w:t>אבל היכולות האלה שלה</w:t>
      </w:r>
      <w:r w:rsidR="00B85FEC">
        <w:rPr>
          <w:rFonts w:hint="cs"/>
          <w:rtl/>
        </w:rPr>
        <w:t>,</w:t>
      </w:r>
      <w:r>
        <w:rPr>
          <w:rtl/>
        </w:rPr>
        <w:t xml:space="preserve"> שהיו</w:t>
      </w:r>
      <w:r>
        <w:rPr>
          <w:rFonts w:hint="cs"/>
          <w:rtl/>
        </w:rPr>
        <w:t xml:space="preserve"> </w:t>
      </w:r>
      <w:r>
        <w:rPr>
          <w:rtl/>
        </w:rPr>
        <w:t xml:space="preserve">– היא אחר כך הייתה השגרירה </w:t>
      </w:r>
      <w:bookmarkStart w:id="17078" w:name="_ETM_Q98_636930"/>
      <w:bookmarkEnd w:id="17078"/>
      <w:r>
        <w:rPr>
          <w:rtl/>
        </w:rPr>
        <w:t>שלנו במוסקבה, למרות רצונה</w:t>
      </w:r>
      <w:r>
        <w:rPr>
          <w:rFonts w:hint="cs"/>
          <w:rtl/>
        </w:rPr>
        <w:t>;</w:t>
      </w:r>
      <w:r>
        <w:rPr>
          <w:rtl/>
        </w:rPr>
        <w:t xml:space="preserve"> היא הלכה להיפגש עם המלך חוסיין </w:t>
      </w:r>
      <w:bookmarkStart w:id="17079" w:name="_ETM_Q98_641220"/>
      <w:bookmarkEnd w:id="17079"/>
      <w:r>
        <w:rPr>
          <w:rtl/>
        </w:rPr>
        <w:t>בירדן לפני קום המדינה כדי להבין מה התוכניות שלו</w:t>
      </w:r>
      <w:r>
        <w:rPr>
          <w:rFonts w:hint="cs"/>
          <w:rtl/>
        </w:rPr>
        <w:t>;</w:t>
      </w:r>
      <w:r>
        <w:rPr>
          <w:rtl/>
        </w:rPr>
        <w:t xml:space="preserve"> היא </w:t>
      </w:r>
      <w:bookmarkStart w:id="17080" w:name="_ETM_Q98_645510"/>
      <w:bookmarkEnd w:id="17080"/>
      <w:r>
        <w:rPr>
          <w:rtl/>
        </w:rPr>
        <w:t>הייתה</w:t>
      </w:r>
      <w:r>
        <w:rPr>
          <w:rFonts w:hint="cs"/>
          <w:rtl/>
        </w:rPr>
        <w:t>,</w:t>
      </w:r>
      <w:r>
        <w:rPr>
          <w:rtl/>
        </w:rPr>
        <w:t xml:space="preserve"> יחד עם בן</w:t>
      </w:r>
      <w:r>
        <w:rPr>
          <w:rFonts w:hint="cs"/>
          <w:rtl/>
        </w:rPr>
        <w:t>-</w:t>
      </w:r>
      <w:r>
        <w:rPr>
          <w:rtl/>
        </w:rPr>
        <w:t xml:space="preserve">גוריון, שותפה להקמת הבונדס, הארגון המדהים </w:t>
      </w:r>
      <w:bookmarkStart w:id="17081" w:name="_ETM_Q98_649800"/>
      <w:bookmarkEnd w:id="17081"/>
      <w:r>
        <w:rPr>
          <w:rtl/>
        </w:rPr>
        <w:t>הזה</w:t>
      </w:r>
      <w:r w:rsidR="00B85FEC">
        <w:rPr>
          <w:rFonts w:hint="cs"/>
          <w:rtl/>
        </w:rPr>
        <w:t>,</w:t>
      </w:r>
      <w:r>
        <w:rPr>
          <w:rtl/>
        </w:rPr>
        <w:t xml:space="preserve"> ככה שבאמת</w:t>
      </w:r>
      <w:r>
        <w:rPr>
          <w:rFonts w:hint="cs"/>
          <w:rtl/>
        </w:rPr>
        <w:t>,</w:t>
      </w:r>
      <w:r>
        <w:rPr>
          <w:rtl/>
        </w:rPr>
        <w:t xml:space="preserve"> אני מונ</w:t>
      </w:r>
      <w:r>
        <w:rPr>
          <w:rFonts w:hint="cs"/>
          <w:rtl/>
        </w:rPr>
        <w:t>ה</w:t>
      </w:r>
      <w:r>
        <w:rPr>
          <w:rtl/>
        </w:rPr>
        <w:t xml:space="preserve"> </w:t>
      </w:r>
      <w:r>
        <w:rPr>
          <w:rFonts w:hint="cs"/>
          <w:rtl/>
        </w:rPr>
        <w:t xml:space="preserve">אולי </w:t>
      </w:r>
      <w:r>
        <w:rPr>
          <w:rtl/>
        </w:rPr>
        <w:t xml:space="preserve">את הדברים </w:t>
      </w:r>
      <w:bookmarkStart w:id="17082" w:name="_ETM_Q98_652651"/>
      <w:bookmarkEnd w:id="17082"/>
      <w:r>
        <w:rPr>
          <w:rtl/>
        </w:rPr>
        <w:t xml:space="preserve">הבולטים, אבל </w:t>
      </w:r>
      <w:bookmarkStart w:id="17083" w:name="_ETM_Q98_654090"/>
      <w:bookmarkEnd w:id="17083"/>
      <w:r>
        <w:rPr>
          <w:rtl/>
        </w:rPr>
        <w:t xml:space="preserve">הם באמת אפס קצהו. </w:t>
      </w:r>
      <w:bookmarkStart w:id="17084" w:name="_ETM_Q98_658790"/>
      <w:bookmarkStart w:id="17085" w:name="_ETM_Q98_654870"/>
      <w:bookmarkEnd w:id="17084"/>
      <w:bookmarkEnd w:id="17085"/>
    </w:p>
    <w:p w:rsidR="00C43688" w:rsidRDefault="00C43688" w:rsidP="00582247">
      <w:pPr>
        <w:rPr>
          <w:rtl/>
        </w:rPr>
      </w:pPr>
    </w:p>
    <w:p w:rsidR="00C43688" w:rsidRDefault="00C43688" w:rsidP="00B85FEC">
      <w:pPr>
        <w:rPr>
          <w:rtl/>
        </w:rPr>
      </w:pPr>
      <w:bookmarkStart w:id="17086" w:name="_ETM_Q98_655134"/>
      <w:bookmarkStart w:id="17087" w:name="_ETM_Q98_655198"/>
      <w:bookmarkStart w:id="17088" w:name="_ETM_Q98_655318"/>
      <w:bookmarkEnd w:id="17086"/>
      <w:bookmarkEnd w:id="17087"/>
      <w:bookmarkEnd w:id="17088"/>
      <w:r>
        <w:rPr>
          <w:rFonts w:hint="cs"/>
          <w:rtl/>
        </w:rPr>
        <w:t>הדבר השלישי הוא ש</w:t>
      </w:r>
      <w:r>
        <w:rPr>
          <w:rtl/>
        </w:rPr>
        <w:t xml:space="preserve">היא הייתה מדינאית ואשת ביטחון </w:t>
      </w:r>
      <w:r w:rsidR="00B85FEC">
        <w:rPr>
          <w:rFonts w:hint="cs"/>
          <w:rtl/>
        </w:rPr>
        <w:t xml:space="preserve">– </w:t>
      </w:r>
      <w:r>
        <w:rPr>
          <w:rFonts w:hint="cs"/>
          <w:rtl/>
        </w:rPr>
        <w:t xml:space="preserve">אגב, </w:t>
      </w:r>
      <w:r>
        <w:rPr>
          <w:rtl/>
        </w:rPr>
        <w:t xml:space="preserve">ניצית הרבה </w:t>
      </w:r>
      <w:bookmarkStart w:id="17089" w:name="_ETM_Q98_663532"/>
      <w:bookmarkEnd w:id="17089"/>
      <w:r>
        <w:rPr>
          <w:rtl/>
        </w:rPr>
        <w:t>פעמים</w:t>
      </w:r>
      <w:r w:rsidR="00B85FEC">
        <w:rPr>
          <w:rFonts w:hint="cs"/>
          <w:rtl/>
        </w:rPr>
        <w:t>,</w:t>
      </w:r>
      <w:r>
        <w:rPr>
          <w:rFonts w:hint="cs"/>
          <w:rtl/>
        </w:rPr>
        <w:t xml:space="preserve"> </w:t>
      </w:r>
      <w:r>
        <w:rPr>
          <w:rtl/>
        </w:rPr>
        <w:t xml:space="preserve">הרבה פעמים </w:t>
      </w:r>
      <w:r>
        <w:rPr>
          <w:rFonts w:hint="cs"/>
          <w:rtl/>
        </w:rPr>
        <w:t xml:space="preserve">היא </w:t>
      </w:r>
      <w:r>
        <w:rPr>
          <w:rtl/>
        </w:rPr>
        <w:t>נמנתה ע</w:t>
      </w:r>
      <w:r>
        <w:rPr>
          <w:rFonts w:hint="cs"/>
          <w:rtl/>
        </w:rPr>
        <w:t>ם</w:t>
      </w:r>
      <w:r>
        <w:rPr>
          <w:rtl/>
        </w:rPr>
        <w:t xml:space="preserve"> האגף היותר ניצי בתנועת </w:t>
      </w:r>
      <w:bookmarkStart w:id="17090" w:name="_ETM_Q98_668274"/>
      <w:bookmarkEnd w:id="17090"/>
      <w:r>
        <w:rPr>
          <w:rtl/>
        </w:rPr>
        <w:t>העבודה</w:t>
      </w:r>
      <w:r w:rsidR="00B85FEC">
        <w:rPr>
          <w:rFonts w:hint="cs"/>
          <w:rtl/>
        </w:rPr>
        <w:t>,</w:t>
      </w:r>
      <w:r>
        <w:rPr>
          <w:rtl/>
        </w:rPr>
        <w:t xml:space="preserve"> אבל </w:t>
      </w:r>
      <w:r>
        <w:rPr>
          <w:rFonts w:hint="cs"/>
          <w:rtl/>
        </w:rPr>
        <w:t xml:space="preserve">היא </w:t>
      </w:r>
      <w:r>
        <w:rPr>
          <w:rtl/>
        </w:rPr>
        <w:t>ידעה גם להיות פרגמטית</w:t>
      </w:r>
      <w:r>
        <w:rPr>
          <w:rFonts w:hint="cs"/>
          <w:rtl/>
        </w:rPr>
        <w:t>.</w:t>
      </w:r>
      <w:r>
        <w:rPr>
          <w:rtl/>
        </w:rPr>
        <w:t xml:space="preserve"> </w:t>
      </w:r>
      <w:bookmarkStart w:id="17091" w:name="_ETM_Q98_673422"/>
      <w:bookmarkEnd w:id="17091"/>
      <w:r>
        <w:rPr>
          <w:rtl/>
        </w:rPr>
        <w:t xml:space="preserve">עם כל כמה שיש </w:t>
      </w:r>
      <w:bookmarkStart w:id="17092" w:name="_ETM_Q98_673016"/>
      <w:bookmarkEnd w:id="17092"/>
      <w:r>
        <w:rPr>
          <w:rtl/>
        </w:rPr>
        <w:t xml:space="preserve">לה חלק במחדל הנורא של מלחמת יום </w:t>
      </w:r>
      <w:r>
        <w:rPr>
          <w:rFonts w:hint="cs"/>
          <w:rtl/>
        </w:rPr>
        <w:t>ה</w:t>
      </w:r>
      <w:r>
        <w:rPr>
          <w:rtl/>
        </w:rPr>
        <w:t>כיפור</w:t>
      </w:r>
      <w:r>
        <w:rPr>
          <w:rFonts w:hint="cs"/>
          <w:rtl/>
        </w:rPr>
        <w:t>ים</w:t>
      </w:r>
      <w:r>
        <w:rPr>
          <w:rtl/>
        </w:rPr>
        <w:t xml:space="preserve">, יש לה </w:t>
      </w:r>
      <w:bookmarkStart w:id="17093" w:name="_ETM_Q98_677758"/>
      <w:bookmarkEnd w:id="17093"/>
      <w:r>
        <w:rPr>
          <w:rtl/>
        </w:rPr>
        <w:t xml:space="preserve">זכויות מוחלטות </w:t>
      </w:r>
      <w:bookmarkStart w:id="17094" w:name="_ETM_Q98_683040"/>
      <w:bookmarkEnd w:id="17094"/>
      <w:r>
        <w:rPr>
          <w:rtl/>
        </w:rPr>
        <w:t xml:space="preserve">גם על הניהול החזק של המלחמה, גם על השבת כל </w:t>
      </w:r>
      <w:bookmarkStart w:id="17095" w:name="_ETM_Q98_687538"/>
      <w:bookmarkEnd w:id="17095"/>
      <w:r>
        <w:rPr>
          <w:rtl/>
        </w:rPr>
        <w:t>השבו</w:t>
      </w:r>
      <w:r>
        <w:rPr>
          <w:rFonts w:hint="cs"/>
          <w:rtl/>
        </w:rPr>
        <w:t>י</w:t>
      </w:r>
      <w:r>
        <w:rPr>
          <w:rtl/>
        </w:rPr>
        <w:t xml:space="preserve">ים, כולל אלה שנשארו ממלחמת ששת הימים, חודשים ספורים אחרי </w:t>
      </w:r>
      <w:bookmarkStart w:id="17096" w:name="_ETM_Q98_692036"/>
      <w:bookmarkEnd w:id="17096"/>
      <w:r>
        <w:rPr>
          <w:rtl/>
        </w:rPr>
        <w:t>המלחמה</w:t>
      </w:r>
      <w:r>
        <w:rPr>
          <w:rFonts w:hint="cs"/>
          <w:rtl/>
        </w:rPr>
        <w:t>.</w:t>
      </w:r>
      <w:r>
        <w:rPr>
          <w:rtl/>
        </w:rPr>
        <w:t xml:space="preserve"> מעל הכול</w:t>
      </w:r>
      <w:r>
        <w:rPr>
          <w:rFonts w:hint="cs"/>
          <w:rtl/>
        </w:rPr>
        <w:t>,</w:t>
      </w:r>
      <w:r>
        <w:rPr>
          <w:rtl/>
        </w:rPr>
        <w:t xml:space="preserve"> היא זאת שאחראית לקווי שביתת הנשק, שבזכותם </w:t>
      </w:r>
      <w:bookmarkStart w:id="17097" w:name="_ETM_Q98_696535"/>
      <w:bookmarkEnd w:id="17097"/>
      <w:r>
        <w:rPr>
          <w:rtl/>
        </w:rPr>
        <w:t>יכולנו אחר כך ללכת ולעשות הסכם שלום עם מצרים שמחזיק</w:t>
      </w:r>
      <w:r>
        <w:rPr>
          <w:rFonts w:hint="cs"/>
          <w:rtl/>
        </w:rPr>
        <w:t>,</w:t>
      </w:r>
      <w:r>
        <w:rPr>
          <w:rtl/>
        </w:rPr>
        <w:t xml:space="preserve"> </w:t>
      </w:r>
      <w:bookmarkStart w:id="17098" w:name="_ETM_Q98_701033"/>
      <w:bookmarkEnd w:id="17098"/>
      <w:r>
        <w:rPr>
          <w:rtl/>
        </w:rPr>
        <w:t>טפו</w:t>
      </w:r>
      <w:r>
        <w:rPr>
          <w:rFonts w:hint="cs"/>
          <w:rtl/>
        </w:rPr>
        <w:t>-</w:t>
      </w:r>
      <w:r>
        <w:rPr>
          <w:rtl/>
        </w:rPr>
        <w:t>טפו</w:t>
      </w:r>
      <w:r>
        <w:rPr>
          <w:rFonts w:hint="cs"/>
          <w:rtl/>
        </w:rPr>
        <w:t>,</w:t>
      </w:r>
      <w:r>
        <w:rPr>
          <w:rtl/>
        </w:rPr>
        <w:t xml:space="preserve"> עד עצם היום הזה, והוא אבן יסוד בביטחון </w:t>
      </w:r>
      <w:bookmarkStart w:id="17099" w:name="_ETM_Q98_705531"/>
      <w:bookmarkEnd w:id="17099"/>
      <w:r>
        <w:rPr>
          <w:rtl/>
        </w:rPr>
        <w:t xml:space="preserve">מדינת ישראל. </w:t>
      </w:r>
      <w:bookmarkStart w:id="17100" w:name="_ETM_Q98_713070"/>
      <w:bookmarkEnd w:id="17100"/>
    </w:p>
    <w:p w:rsidR="00C43688" w:rsidRDefault="00C43688" w:rsidP="00582247">
      <w:pPr>
        <w:rPr>
          <w:rtl/>
        </w:rPr>
      </w:pPr>
      <w:bookmarkStart w:id="17101" w:name="_ETM_Q98_712501"/>
      <w:bookmarkStart w:id="17102" w:name="_ETM_Q98_712688"/>
      <w:bookmarkEnd w:id="17101"/>
      <w:bookmarkEnd w:id="17102"/>
    </w:p>
    <w:p w:rsidR="00C43688" w:rsidRDefault="00C43688" w:rsidP="00B85FEC">
      <w:pPr>
        <w:rPr>
          <w:rtl/>
          <w:lang w:eastAsia="he-IL"/>
        </w:rPr>
      </w:pPr>
      <w:bookmarkStart w:id="17103" w:name="_ETM_Q98_712750"/>
      <w:bookmarkStart w:id="17104" w:name="_ETM_Q98_712826"/>
      <w:bookmarkEnd w:id="17103"/>
      <w:bookmarkEnd w:id="17104"/>
      <w:r>
        <w:rPr>
          <w:rtl/>
        </w:rPr>
        <w:lastRenderedPageBreak/>
        <w:t>מנהיגות נשים אף פעם לא זכו לדרכים סוגות בשושנים</w:t>
      </w:r>
      <w:r>
        <w:rPr>
          <w:rFonts w:hint="cs"/>
          <w:rtl/>
        </w:rPr>
        <w:t>.</w:t>
      </w:r>
      <w:r>
        <w:rPr>
          <w:rtl/>
        </w:rPr>
        <w:t xml:space="preserve"> בכלל</w:t>
      </w:r>
      <w:r>
        <w:rPr>
          <w:rFonts w:hint="cs"/>
          <w:rtl/>
        </w:rPr>
        <w:t>,</w:t>
      </w:r>
      <w:r>
        <w:rPr>
          <w:rtl/>
        </w:rPr>
        <w:t xml:space="preserve"> </w:t>
      </w:r>
      <w:bookmarkStart w:id="17105" w:name="_ETM_Q98_718684"/>
      <w:bookmarkEnd w:id="17105"/>
      <w:r>
        <w:rPr>
          <w:rtl/>
        </w:rPr>
        <w:t xml:space="preserve">איפה שלגברים יש הרבה יותר אפשרויות, לנשים בדרך כלל יש </w:t>
      </w:r>
      <w:bookmarkStart w:id="17106" w:name="_ETM_Q98_724298"/>
      <w:bookmarkEnd w:id="17106"/>
      <w:r>
        <w:rPr>
          <w:rtl/>
        </w:rPr>
        <w:t xml:space="preserve">פחות. </w:t>
      </w:r>
      <w:bookmarkStart w:id="17107" w:name="TOR_Q99"/>
      <w:bookmarkEnd w:id="17107"/>
      <w:r>
        <w:rPr>
          <w:rFonts w:hint="cs"/>
          <w:rtl/>
          <w:lang w:eastAsia="he-IL"/>
        </w:rPr>
        <w:t xml:space="preserve">אומנם גולדה יכלה בכלל להיות ראש ממשלה כי היא הייתה בסופו של עידן שבו נולד משהו חדש והדברים עוד לא מתיישבים בפירמידה הקבועה של הפטריארכיה. </w:t>
      </w:r>
      <w:bookmarkStart w:id="17108" w:name="_ETM_Q99_144294"/>
      <w:bookmarkEnd w:id="17108"/>
      <w:r>
        <w:rPr>
          <w:rFonts w:hint="cs"/>
          <w:rtl/>
          <w:lang w:eastAsia="he-IL"/>
        </w:rPr>
        <w:t xml:space="preserve">אני רק אספר סיפור אחד, והוא שהיא נשלחה </w:t>
      </w:r>
      <w:bookmarkStart w:id="17109" w:name="_ETM_Q99_147285"/>
      <w:bookmarkEnd w:id="17109"/>
      <w:r>
        <w:rPr>
          <w:rtl/>
          <w:lang w:eastAsia="he-IL"/>
        </w:rPr>
        <w:t>–</w:t>
      </w:r>
      <w:r w:rsidR="00B85FEC">
        <w:rPr>
          <w:rFonts w:hint="cs"/>
          <w:rtl/>
          <w:lang w:eastAsia="he-IL"/>
        </w:rPr>
        <w:t xml:space="preserve"> בן-</w:t>
      </w:r>
      <w:r>
        <w:rPr>
          <w:rFonts w:hint="cs"/>
          <w:rtl/>
          <w:lang w:eastAsia="he-IL"/>
        </w:rPr>
        <w:t xml:space="preserve">גוריון שלח אותה </w:t>
      </w:r>
      <w:r>
        <w:rPr>
          <w:rtl/>
          <w:lang w:eastAsia="he-IL"/>
        </w:rPr>
        <w:t>–</w:t>
      </w:r>
      <w:r>
        <w:rPr>
          <w:rFonts w:hint="cs"/>
          <w:rtl/>
          <w:lang w:eastAsia="he-IL"/>
        </w:rPr>
        <w:t xml:space="preserve"> להיות מועמדת תנועת העבודה</w:t>
      </w:r>
      <w:bookmarkStart w:id="17110" w:name="_ETM_Q99_151421"/>
      <w:bookmarkEnd w:id="17110"/>
      <w:r>
        <w:rPr>
          <w:rFonts w:hint="cs"/>
          <w:rtl/>
          <w:lang w:eastAsia="he-IL"/>
        </w:rPr>
        <w:t xml:space="preserve"> לראשות עיריית תל אביב מטעם מפלגת העבודה. אז הבחירות לעיריות </w:t>
      </w:r>
      <w:bookmarkStart w:id="17111" w:name="_ETM_Q99_157928"/>
      <w:bookmarkEnd w:id="17111"/>
      <w:r>
        <w:rPr>
          <w:rFonts w:hint="cs"/>
          <w:rtl/>
          <w:lang w:eastAsia="he-IL"/>
        </w:rPr>
        <w:t>לא היו כמו עכשיו</w:t>
      </w:r>
      <w:r w:rsidR="00B85FEC">
        <w:rPr>
          <w:rFonts w:hint="cs"/>
          <w:rtl/>
          <w:lang w:eastAsia="he-IL"/>
        </w:rPr>
        <w:t>;</w:t>
      </w:r>
      <w:r>
        <w:rPr>
          <w:rFonts w:hint="cs"/>
          <w:rtl/>
          <w:lang w:eastAsia="he-IL"/>
        </w:rPr>
        <w:t xml:space="preserve"> הן היו בפתק אחד, כמו לממשלה, </w:t>
      </w:r>
      <w:bookmarkStart w:id="17112" w:name="_ETM_Q99_161749"/>
      <w:bookmarkEnd w:id="17112"/>
      <w:r>
        <w:rPr>
          <w:rFonts w:hint="cs"/>
          <w:rtl/>
          <w:lang w:eastAsia="he-IL"/>
        </w:rPr>
        <w:t xml:space="preserve">והיית צריך לעשות קואליציה ולהיבחר בעצם במועצה. </w:t>
      </w:r>
    </w:p>
    <w:p w:rsidR="00C43688" w:rsidRDefault="00C43688" w:rsidP="00582247">
      <w:pPr>
        <w:rPr>
          <w:rtl/>
          <w:lang w:eastAsia="he-IL"/>
        </w:rPr>
      </w:pPr>
    </w:p>
    <w:p w:rsidR="00C43688" w:rsidRDefault="00C43688" w:rsidP="00582247">
      <w:pPr>
        <w:rPr>
          <w:rtl/>
        </w:rPr>
      </w:pPr>
      <w:r>
        <w:rPr>
          <w:rFonts w:hint="cs"/>
          <w:rtl/>
          <w:lang w:eastAsia="he-IL"/>
        </w:rPr>
        <w:t xml:space="preserve">הרשימה בראשותה זכתה </w:t>
      </w:r>
      <w:bookmarkStart w:id="17113" w:name="_ETM_Q99_169477"/>
      <w:bookmarkEnd w:id="17113"/>
      <w:r>
        <w:rPr>
          <w:rFonts w:hint="cs"/>
          <w:rtl/>
          <w:lang w:eastAsia="he-IL"/>
        </w:rPr>
        <w:t xml:space="preserve">ברוב מאוד מאוד גדול, אבל היא הייתה צריכה להיבחר במועצה, </w:t>
      </w:r>
      <w:bookmarkStart w:id="17114" w:name="_ETM_Q99_173096"/>
      <w:bookmarkEnd w:id="17114"/>
      <w:r>
        <w:rPr>
          <w:rFonts w:hint="cs"/>
          <w:rtl/>
          <w:lang w:eastAsia="he-IL"/>
        </w:rPr>
        <w:t>והרשימות הדתיות לא הסכימו שאישה תהיה ראש עירייה. שלושה סבבים</w:t>
      </w:r>
      <w:bookmarkStart w:id="17115" w:name="_ETM_Q99_179318"/>
      <w:bookmarkEnd w:id="17115"/>
      <w:r>
        <w:rPr>
          <w:rFonts w:hint="cs"/>
          <w:rtl/>
          <w:lang w:eastAsia="he-IL"/>
        </w:rPr>
        <w:t xml:space="preserve"> של הצבעות היו, ובסופו של דבר נבחר </w:t>
      </w:r>
      <w:bookmarkStart w:id="17116" w:name="_ETM_Q99_180000"/>
      <w:bookmarkEnd w:id="17116"/>
      <w:r>
        <w:rPr>
          <w:rtl/>
        </w:rPr>
        <w:t xml:space="preserve">ראש העיר לבנון, והיא מעולם לא הייתה </w:t>
      </w:r>
      <w:bookmarkStart w:id="17117" w:name="_ETM_Q99_183375"/>
      <w:bookmarkEnd w:id="17117"/>
      <w:r>
        <w:rPr>
          <w:rtl/>
        </w:rPr>
        <w:t>ראש עיר</w:t>
      </w:r>
      <w:r>
        <w:rPr>
          <w:rFonts w:hint="cs"/>
          <w:rtl/>
        </w:rPr>
        <w:t xml:space="preserve">. </w:t>
      </w:r>
      <w:bookmarkStart w:id="17118" w:name="_ETM_Q99_187083"/>
      <w:bookmarkEnd w:id="17118"/>
      <w:r>
        <w:rPr>
          <w:rtl/>
        </w:rPr>
        <w:t xml:space="preserve">היא עמדה במועצה ואמרה </w:t>
      </w:r>
      <w:bookmarkStart w:id="17119" w:name="_ETM_Q99_187460"/>
      <w:bookmarkEnd w:id="17119"/>
      <w:r>
        <w:rPr>
          <w:rtl/>
        </w:rPr>
        <w:t>בזעם ובחרון את המשפט</w:t>
      </w:r>
      <w:r>
        <w:rPr>
          <w:rFonts w:hint="cs"/>
          <w:rtl/>
        </w:rPr>
        <w:t>:</w:t>
      </w:r>
      <w:r>
        <w:rPr>
          <w:rtl/>
        </w:rPr>
        <w:t xml:space="preserve"> </w:t>
      </w:r>
      <w:bookmarkStart w:id="17120" w:name="_ETM_Q99_195430"/>
      <w:bookmarkEnd w:id="17120"/>
      <w:r>
        <w:rPr>
          <w:rtl/>
        </w:rPr>
        <w:t>איך יכול להיות שבארץ זו של חנה סנש מע</w:t>
      </w:r>
      <w:r w:rsidR="00B85FEC">
        <w:rPr>
          <w:rFonts w:hint="cs"/>
          <w:rtl/>
        </w:rPr>
        <w:t>י</w:t>
      </w:r>
      <w:r>
        <w:rPr>
          <w:rtl/>
        </w:rPr>
        <w:t xml:space="preserve">זים בשנת </w:t>
      </w:r>
      <w:bookmarkStart w:id="17121" w:name="_ETM_Q99_200079"/>
      <w:bookmarkEnd w:id="17121"/>
      <w:r>
        <w:rPr>
          <w:rtl/>
        </w:rPr>
        <w:t>1955 להעלות מחדש את הארגומנטציה החשובה הזו</w:t>
      </w:r>
      <w:r>
        <w:rPr>
          <w:rFonts w:hint="cs"/>
          <w:rtl/>
        </w:rPr>
        <w:t>,</w:t>
      </w:r>
      <w:r>
        <w:rPr>
          <w:rtl/>
        </w:rPr>
        <w:t xml:space="preserve"> שאין זכות שווה </w:t>
      </w:r>
      <w:bookmarkStart w:id="17122" w:name="_ETM_Q99_204729"/>
      <w:bookmarkEnd w:id="17122"/>
      <w:r>
        <w:rPr>
          <w:rtl/>
        </w:rPr>
        <w:t xml:space="preserve">לאישה במדינת ישראל? </w:t>
      </w:r>
      <w:bookmarkStart w:id="17123" w:name="_ETM_Q99_209930"/>
      <w:bookmarkEnd w:id="17123"/>
    </w:p>
    <w:p w:rsidR="00C43688" w:rsidRDefault="00C43688" w:rsidP="00582247">
      <w:pPr>
        <w:rPr>
          <w:rtl/>
        </w:rPr>
      </w:pPr>
      <w:bookmarkStart w:id="17124" w:name="_ETM_Q99_210550"/>
      <w:bookmarkStart w:id="17125" w:name="_ETM_Q99_210605"/>
      <w:bookmarkEnd w:id="17124"/>
      <w:bookmarkEnd w:id="17125"/>
    </w:p>
    <w:p w:rsidR="00C43688" w:rsidRDefault="00C43688" w:rsidP="00B85FEC">
      <w:pPr>
        <w:rPr>
          <w:rtl/>
        </w:rPr>
      </w:pPr>
      <w:bookmarkStart w:id="17126" w:name="_ETM_Q99_211045"/>
      <w:bookmarkStart w:id="17127" w:name="_ETM_Q99_211104"/>
      <w:bookmarkEnd w:id="17126"/>
      <w:bookmarkEnd w:id="17127"/>
      <w:r>
        <w:rPr>
          <w:rtl/>
        </w:rPr>
        <w:t>בכן, אנחנו היום</w:t>
      </w:r>
      <w:r>
        <w:rPr>
          <w:rFonts w:hint="cs"/>
          <w:rtl/>
        </w:rPr>
        <w:t>,</w:t>
      </w:r>
      <w:r>
        <w:rPr>
          <w:rtl/>
        </w:rPr>
        <w:t xml:space="preserve"> ב</w:t>
      </w:r>
      <w:bookmarkStart w:id="17128" w:name="_ETM_Q99_212508"/>
      <w:bookmarkEnd w:id="17128"/>
      <w:r>
        <w:rPr>
          <w:rtl/>
        </w:rPr>
        <w:t>כמה אנחנו? 70 שנה אחרי</w:t>
      </w:r>
      <w:r>
        <w:rPr>
          <w:rFonts w:hint="cs"/>
          <w:rtl/>
        </w:rPr>
        <w:t xml:space="preserve"> 1955, 71 שנה אחרי, </w:t>
      </w:r>
      <w:r>
        <w:rPr>
          <w:rtl/>
        </w:rPr>
        <w:t xml:space="preserve">ועדיין אין </w:t>
      </w:r>
      <w:bookmarkStart w:id="17129" w:name="_ETM_Q99_218038"/>
      <w:bookmarkEnd w:id="17129"/>
      <w:r>
        <w:rPr>
          <w:rtl/>
        </w:rPr>
        <w:t>זכויות שוות לנשים במדינת ישראל, ועדיין אנחנו במאבק על זה</w:t>
      </w:r>
      <w:r>
        <w:rPr>
          <w:rFonts w:hint="cs"/>
          <w:rtl/>
        </w:rPr>
        <w:t>.</w:t>
      </w:r>
      <w:bookmarkStart w:id="17130" w:name="_ETM_Q99_223568"/>
      <w:bookmarkEnd w:id="17130"/>
      <w:r>
        <w:rPr>
          <w:rFonts w:hint="cs"/>
          <w:rtl/>
        </w:rPr>
        <w:t xml:space="preserve"> </w:t>
      </w:r>
      <w:r>
        <w:rPr>
          <w:rtl/>
        </w:rPr>
        <w:t>הנצחתה של גולדה</w:t>
      </w:r>
      <w:r>
        <w:rPr>
          <w:rFonts w:hint="cs"/>
          <w:rtl/>
        </w:rPr>
        <w:t xml:space="preserve"> </w:t>
      </w:r>
      <w:r>
        <w:rPr>
          <w:rtl/>
        </w:rPr>
        <w:t xml:space="preserve">– הכוונה שלנו </w:t>
      </w:r>
      <w:r>
        <w:rPr>
          <w:rFonts w:hint="cs"/>
          <w:rtl/>
        </w:rPr>
        <w:t xml:space="preserve">היא </w:t>
      </w:r>
      <w:r>
        <w:rPr>
          <w:rtl/>
        </w:rPr>
        <w:t xml:space="preserve">שיקום תאגיד שיעסוק באמת בהנחלת </w:t>
      </w:r>
      <w:bookmarkStart w:id="17131" w:name="_ETM_Q99_229098"/>
      <w:bookmarkEnd w:id="17131"/>
      <w:r>
        <w:rPr>
          <w:rtl/>
        </w:rPr>
        <w:t>מורשתה</w:t>
      </w:r>
      <w:r w:rsidR="00B85FEC">
        <w:rPr>
          <w:rFonts w:hint="cs"/>
          <w:rtl/>
        </w:rPr>
        <w:t>,</w:t>
      </w:r>
      <w:r>
        <w:rPr>
          <w:rtl/>
        </w:rPr>
        <w:t xml:space="preserve"> לתת לחברה בישראל מושג על פ</w:t>
      </w:r>
      <w:r>
        <w:rPr>
          <w:rFonts w:hint="cs"/>
          <w:rtl/>
        </w:rPr>
        <w:t>ועלה</w:t>
      </w:r>
      <w:r>
        <w:rPr>
          <w:rtl/>
        </w:rPr>
        <w:t xml:space="preserve">, על גודלה העצום </w:t>
      </w:r>
      <w:bookmarkStart w:id="17132" w:name="_ETM_Q99_234628"/>
      <w:bookmarkEnd w:id="17132"/>
      <w:r>
        <w:rPr>
          <w:rtl/>
        </w:rPr>
        <w:t>כאישיות</w:t>
      </w:r>
      <w:r>
        <w:rPr>
          <w:rFonts w:hint="cs"/>
          <w:rtl/>
        </w:rPr>
        <w:t>,</w:t>
      </w:r>
      <w:r>
        <w:rPr>
          <w:rtl/>
        </w:rPr>
        <w:t xml:space="preserve"> </w:t>
      </w:r>
      <w:bookmarkStart w:id="17133" w:name="_ETM_Q99_240569"/>
      <w:bookmarkEnd w:id="17133"/>
      <w:r>
        <w:rPr>
          <w:rtl/>
        </w:rPr>
        <w:t xml:space="preserve">ולתת לילדות את המושג הזה, כן, </w:t>
      </w:r>
      <w:r>
        <w:rPr>
          <w:rFonts w:hint="cs"/>
          <w:rtl/>
        </w:rPr>
        <w:t>ש</w:t>
      </w:r>
      <w:r>
        <w:rPr>
          <w:rtl/>
        </w:rPr>
        <w:t xml:space="preserve">כל אחת </w:t>
      </w:r>
      <w:bookmarkStart w:id="17134" w:name="_ETM_Q99_246480"/>
      <w:bookmarkEnd w:id="17134"/>
      <w:r>
        <w:rPr>
          <w:rtl/>
        </w:rPr>
        <w:t xml:space="preserve">יכולה </w:t>
      </w:r>
      <w:r w:rsidR="00B85FEC">
        <w:rPr>
          <w:rFonts w:hint="cs"/>
          <w:rtl/>
        </w:rPr>
        <w:t xml:space="preserve">– </w:t>
      </w:r>
      <w:r>
        <w:rPr>
          <w:rtl/>
        </w:rPr>
        <w:t xml:space="preserve">לא בקלות, זה לא מונח שם, אבל זאת כן </w:t>
      </w:r>
      <w:bookmarkStart w:id="17135" w:name="_ETM_Q99_250447"/>
      <w:bookmarkEnd w:id="17135"/>
      <w:r>
        <w:rPr>
          <w:rtl/>
        </w:rPr>
        <w:t xml:space="preserve">אופציה גם לבנות, גם לנשים, להגיע למקומות הגבוהים ביותר, לקבוע </w:t>
      </w:r>
      <w:bookmarkStart w:id="17136" w:name="_ETM_Q99_254414"/>
      <w:bookmarkEnd w:id="17136"/>
      <w:r>
        <w:rPr>
          <w:rtl/>
        </w:rPr>
        <w:t xml:space="preserve">מדיניות, להיות אלה שיגידו איך ייראה העולם הזה ולעצב אותו </w:t>
      </w:r>
      <w:bookmarkStart w:id="17137" w:name="_ETM_Q99_258381"/>
      <w:bookmarkEnd w:id="17137"/>
      <w:r>
        <w:rPr>
          <w:rtl/>
        </w:rPr>
        <w:t xml:space="preserve">לטובת </w:t>
      </w:r>
      <w:bookmarkStart w:id="17138" w:name="_ETM_Q99_262360"/>
      <w:bookmarkEnd w:id="17138"/>
      <w:r>
        <w:rPr>
          <w:rtl/>
        </w:rPr>
        <w:t>כולנו הרבה יותר</w:t>
      </w:r>
      <w:r>
        <w:rPr>
          <w:rFonts w:hint="cs"/>
          <w:rtl/>
        </w:rPr>
        <w:t>.</w:t>
      </w:r>
      <w:r>
        <w:rPr>
          <w:rtl/>
        </w:rPr>
        <w:t xml:space="preserve"> זאת מטרת החוק הז</w:t>
      </w:r>
      <w:bookmarkStart w:id="17139" w:name="_ETM_Q99_267085"/>
      <w:bookmarkStart w:id="17140" w:name="_ETM_Q99_267139"/>
      <w:bookmarkStart w:id="17141" w:name="_ETM_Q99_267229"/>
      <w:bookmarkStart w:id="17142" w:name="_ETM_Q99_267268"/>
      <w:bookmarkEnd w:id="17139"/>
      <w:bookmarkEnd w:id="17140"/>
      <w:bookmarkEnd w:id="17141"/>
      <w:bookmarkEnd w:id="17142"/>
      <w:r>
        <w:rPr>
          <w:rFonts w:hint="cs"/>
          <w:rtl/>
        </w:rPr>
        <w:t>ה</w:t>
      </w:r>
      <w:r>
        <w:rPr>
          <w:rtl/>
        </w:rPr>
        <w:t xml:space="preserve">, ואני שמחה שאנחנו </w:t>
      </w:r>
      <w:bookmarkStart w:id="17143" w:name="_ETM_Q99_266329"/>
      <w:bookmarkEnd w:id="17143"/>
      <w:r>
        <w:rPr>
          <w:rtl/>
        </w:rPr>
        <w:t>מגיעות להעביר אות</w:t>
      </w:r>
      <w:r>
        <w:rPr>
          <w:rFonts w:hint="cs"/>
          <w:rtl/>
        </w:rPr>
        <w:t>ו</w:t>
      </w:r>
      <w:r>
        <w:rPr>
          <w:rtl/>
        </w:rPr>
        <w:t xml:space="preserve"> היום </w:t>
      </w:r>
      <w:r>
        <w:rPr>
          <w:rFonts w:hint="cs"/>
          <w:rtl/>
        </w:rPr>
        <w:t>ב</w:t>
      </w:r>
      <w:r>
        <w:rPr>
          <w:rtl/>
        </w:rPr>
        <w:t xml:space="preserve">קריאה ראשונה. </w:t>
      </w:r>
    </w:p>
    <w:p w:rsidR="00C43688" w:rsidRDefault="00C43688" w:rsidP="00582247">
      <w:pPr>
        <w:rPr>
          <w:rtl/>
        </w:rPr>
      </w:pPr>
      <w:bookmarkStart w:id="17144" w:name="_ETM_Q99_271100"/>
      <w:bookmarkStart w:id="17145" w:name="_ETM_Q99_271148"/>
      <w:bookmarkEnd w:id="17144"/>
      <w:bookmarkEnd w:id="17145"/>
    </w:p>
    <w:p w:rsidR="00C43688" w:rsidRDefault="00C43688" w:rsidP="00B85FEC">
      <w:pPr>
        <w:rPr>
          <w:rtl/>
        </w:rPr>
      </w:pPr>
      <w:bookmarkStart w:id="17146" w:name="_ETM_Q99_271292"/>
      <w:bookmarkStart w:id="17147" w:name="_ETM_Q99_271356"/>
      <w:bookmarkEnd w:id="17146"/>
      <w:bookmarkEnd w:id="17147"/>
      <w:r>
        <w:rPr>
          <w:rtl/>
        </w:rPr>
        <w:t xml:space="preserve">אני מודה מאוד מאוד </w:t>
      </w:r>
      <w:bookmarkStart w:id="17148" w:name="_ETM_Q99_270299"/>
      <w:bookmarkEnd w:id="17148"/>
      <w:r>
        <w:rPr>
          <w:rtl/>
        </w:rPr>
        <w:t>קודם כול לחברתי</w:t>
      </w:r>
      <w:r>
        <w:rPr>
          <w:rFonts w:hint="cs"/>
          <w:rtl/>
        </w:rPr>
        <w:t xml:space="preserve"> </w:t>
      </w:r>
      <w:r>
        <w:rPr>
          <w:rtl/>
        </w:rPr>
        <w:t xml:space="preserve">פנינה </w:t>
      </w:r>
      <w:r>
        <w:rPr>
          <w:rFonts w:hint="cs"/>
          <w:rtl/>
        </w:rPr>
        <w:t>תמנו שטה,</w:t>
      </w:r>
      <w:r>
        <w:rPr>
          <w:rtl/>
        </w:rPr>
        <w:t xml:space="preserve"> ש</w:t>
      </w:r>
      <w:r>
        <w:rPr>
          <w:rFonts w:hint="cs"/>
          <w:rtl/>
        </w:rPr>
        <w:t xml:space="preserve">היא </w:t>
      </w:r>
      <w:r>
        <w:rPr>
          <w:rtl/>
        </w:rPr>
        <w:t xml:space="preserve">באמת שותפה אדירה לעניין </w:t>
      </w:r>
      <w:bookmarkStart w:id="17149" w:name="_ETM_Q99_274269"/>
      <w:bookmarkEnd w:id="17149"/>
      <w:r>
        <w:rPr>
          <w:rtl/>
        </w:rPr>
        <w:t>הזה</w:t>
      </w:r>
      <w:r w:rsidR="00B85FEC">
        <w:rPr>
          <w:rFonts w:hint="cs"/>
          <w:rtl/>
        </w:rPr>
        <w:t>.</w:t>
      </w:r>
      <w:r>
        <w:rPr>
          <w:rtl/>
        </w:rPr>
        <w:t xml:space="preserve"> </w:t>
      </w:r>
      <w:bookmarkStart w:id="17150" w:name="_ETM_Q99_278849"/>
      <w:bookmarkEnd w:id="17150"/>
      <w:r>
        <w:rPr>
          <w:rtl/>
        </w:rPr>
        <w:t xml:space="preserve">אני מודה לחברות בוועדת החינוך </w:t>
      </w:r>
      <w:r w:rsidR="00B85FEC">
        <w:rPr>
          <w:rFonts w:hint="cs"/>
          <w:rtl/>
        </w:rPr>
        <w:t xml:space="preserve">– </w:t>
      </w:r>
      <w:r>
        <w:rPr>
          <w:rFonts w:hint="cs"/>
          <w:rtl/>
        </w:rPr>
        <w:t>ל</w:t>
      </w:r>
      <w:r>
        <w:rPr>
          <w:rtl/>
        </w:rPr>
        <w:t xml:space="preserve">נירה היועצת המשפטית ואתי המנהלת </w:t>
      </w:r>
      <w:bookmarkStart w:id="17151" w:name="_ETM_Q99_285932"/>
      <w:bookmarkEnd w:id="17151"/>
      <w:r>
        <w:rPr>
          <w:rtl/>
        </w:rPr>
        <w:t>וכמובן ליו</w:t>
      </w:r>
      <w:r>
        <w:rPr>
          <w:rFonts w:hint="cs"/>
          <w:rtl/>
        </w:rPr>
        <w:t>"</w:t>
      </w:r>
      <w:r>
        <w:rPr>
          <w:rtl/>
        </w:rPr>
        <w:t>ר צבי סוכות</w:t>
      </w:r>
      <w:r>
        <w:rPr>
          <w:rFonts w:hint="cs"/>
          <w:rtl/>
        </w:rPr>
        <w:t>;</w:t>
      </w:r>
      <w:r>
        <w:rPr>
          <w:rtl/>
        </w:rPr>
        <w:t xml:space="preserve"> לשגית אפיק</w:t>
      </w:r>
      <w:r w:rsidR="00B85FEC">
        <w:rPr>
          <w:rFonts w:hint="cs"/>
          <w:rtl/>
        </w:rPr>
        <w:t>,</w:t>
      </w:r>
      <w:r>
        <w:rPr>
          <w:rFonts w:hint="cs"/>
          <w:rtl/>
        </w:rPr>
        <w:t xml:space="preserve"> </w:t>
      </w:r>
      <w:r>
        <w:rPr>
          <w:rtl/>
        </w:rPr>
        <w:t>היועצת המשפטית</w:t>
      </w:r>
      <w:r>
        <w:rPr>
          <w:rFonts w:hint="cs"/>
          <w:rtl/>
        </w:rPr>
        <w:t>;</w:t>
      </w:r>
      <w:r>
        <w:rPr>
          <w:rtl/>
        </w:rPr>
        <w:t xml:space="preserve"> לצוות </w:t>
      </w:r>
      <w:bookmarkStart w:id="17152" w:name="_ETM_Q99_293015"/>
      <w:bookmarkEnd w:id="17152"/>
      <w:r>
        <w:rPr>
          <w:rtl/>
        </w:rPr>
        <w:t>הפרלמנטרי שלי גיל ואור</w:t>
      </w:r>
      <w:r>
        <w:rPr>
          <w:rFonts w:hint="cs"/>
          <w:rtl/>
        </w:rPr>
        <w:t>;</w:t>
      </w:r>
      <w:r>
        <w:rPr>
          <w:rtl/>
        </w:rPr>
        <w:t xml:space="preserve"> היינו עם איתי, ועכשי</w:t>
      </w:r>
      <w:bookmarkStart w:id="17153" w:name="_ETM_Q99_300389"/>
      <w:bookmarkEnd w:id="17153"/>
      <w:r>
        <w:rPr>
          <w:rFonts w:hint="cs"/>
          <w:rtl/>
        </w:rPr>
        <w:t xml:space="preserve">ו </w:t>
      </w:r>
      <w:bookmarkStart w:id="17154" w:name="_ETM_Q99_301098"/>
      <w:bookmarkEnd w:id="17154"/>
      <w:r>
        <w:rPr>
          <w:rtl/>
        </w:rPr>
        <w:t>אנחנו עם אילן</w:t>
      </w:r>
      <w:r>
        <w:rPr>
          <w:rFonts w:hint="cs"/>
          <w:rtl/>
        </w:rPr>
        <w:t xml:space="preserve"> </w:t>
      </w:r>
      <w:r>
        <w:rPr>
          <w:rFonts w:hint="eastAsia"/>
          <w:rtl/>
        </w:rPr>
        <w:t>–</w:t>
      </w:r>
      <w:r>
        <w:rPr>
          <w:rtl/>
        </w:rPr>
        <w:t xml:space="preserve"> יש רק בנים בצוות שלי בתקופה הזאת. </w:t>
      </w:r>
      <w:bookmarkStart w:id="17155" w:name="_ETM_Q99_304614"/>
      <w:bookmarkEnd w:id="17155"/>
      <w:r>
        <w:rPr>
          <w:rtl/>
        </w:rPr>
        <w:t xml:space="preserve">זה אירוע ששווה לדבר עליו בהזדמנות אחרת. </w:t>
      </w:r>
    </w:p>
    <w:p w:rsidR="00C43688" w:rsidRDefault="00C43688" w:rsidP="00582247">
      <w:pPr>
        <w:rPr>
          <w:rtl/>
        </w:rPr>
      </w:pPr>
      <w:bookmarkStart w:id="17156" w:name="_ETM_Q99_307153"/>
      <w:bookmarkStart w:id="17157" w:name="_ETM_Q99_307224"/>
      <w:bookmarkEnd w:id="17156"/>
      <w:bookmarkEnd w:id="17157"/>
    </w:p>
    <w:p w:rsidR="00C43688" w:rsidRDefault="00C43688" w:rsidP="00582247">
      <w:pPr>
        <w:pStyle w:val="af6"/>
        <w:keepNext/>
        <w:rPr>
          <w:rtl/>
        </w:rPr>
      </w:pPr>
      <w:r w:rsidRPr="007A0D19">
        <w:rPr>
          <w:rStyle w:val="TagStyle"/>
          <w:rtl/>
        </w:rPr>
        <w:t xml:space="preserve"> &lt;&lt; יור &gt;&gt;</w:t>
      </w:r>
      <w:r w:rsidRPr="00216D92">
        <w:rPr>
          <w:rStyle w:val="TagStyle"/>
          <w:rtl/>
        </w:rPr>
        <w:t xml:space="preserve"> </w:t>
      </w:r>
      <w:r>
        <w:rPr>
          <w:rtl/>
        </w:rPr>
        <w:t>היו"ר יעקב מרגי:</w:t>
      </w:r>
      <w:r w:rsidRPr="00216D92">
        <w:rPr>
          <w:rStyle w:val="TagStyle"/>
          <w:rtl/>
        </w:rPr>
        <w:t xml:space="preserve"> </w:t>
      </w:r>
      <w:r w:rsidRPr="007A0D19">
        <w:rPr>
          <w:rStyle w:val="TagStyle"/>
          <w:rtl/>
        </w:rPr>
        <w:t>&lt;&lt; יור &gt;&gt;</w:t>
      </w:r>
      <w:r>
        <w:rPr>
          <w:rtl/>
        </w:rPr>
        <w:t xml:space="preserve"> </w:t>
      </w:r>
    </w:p>
    <w:p w:rsidR="00C43688" w:rsidRDefault="00C43688" w:rsidP="001C0776">
      <w:pPr>
        <w:rPr>
          <w:rtl/>
        </w:rPr>
      </w:pPr>
    </w:p>
    <w:p w:rsidR="00C43688" w:rsidRDefault="00C43688" w:rsidP="00582247">
      <w:pPr>
        <w:rPr>
          <w:rtl/>
        </w:rPr>
      </w:pPr>
      <w:bookmarkStart w:id="17158" w:name="_ETM_Q99_307318"/>
      <w:bookmarkEnd w:id="17158"/>
      <w:r>
        <w:rPr>
          <w:rFonts w:hint="cs"/>
          <w:rtl/>
        </w:rPr>
        <w:t>צריך לבדוק - - -</w:t>
      </w:r>
    </w:p>
    <w:p w:rsidR="00C43688" w:rsidRPr="007A0D19" w:rsidRDefault="00C43688" w:rsidP="00582247">
      <w:pPr>
        <w:rPr>
          <w:rtl/>
        </w:rPr>
      </w:pPr>
      <w:bookmarkStart w:id="17159" w:name="_ETM_Q99_309234"/>
      <w:bookmarkStart w:id="17160" w:name="_ETM_Q99_309295"/>
      <w:bookmarkEnd w:id="17159"/>
      <w:bookmarkEnd w:id="17160"/>
    </w:p>
    <w:p w:rsidR="00C43688" w:rsidRDefault="00C43688" w:rsidP="00582247">
      <w:pPr>
        <w:pStyle w:val="-"/>
        <w:keepNext/>
        <w:rPr>
          <w:rtl/>
        </w:rPr>
      </w:pPr>
      <w:r w:rsidRPr="007A0D19">
        <w:rPr>
          <w:rStyle w:val="TagStyle"/>
          <w:rtl/>
        </w:rPr>
        <w:t xml:space="preserve"> &lt;&lt; דובר_המשך &gt;&gt;</w:t>
      </w:r>
      <w:r w:rsidRPr="00216D92">
        <w:rPr>
          <w:rStyle w:val="TagStyle"/>
          <w:rtl/>
        </w:rPr>
        <w:t xml:space="preserve"> </w:t>
      </w:r>
      <w:r>
        <w:rPr>
          <w:rtl/>
        </w:rPr>
        <w:t>מרב מיכאלי (העבודה):</w:t>
      </w:r>
      <w:r w:rsidRPr="00216D92">
        <w:rPr>
          <w:rStyle w:val="TagStyle"/>
          <w:rtl/>
        </w:rPr>
        <w:t xml:space="preserve"> </w:t>
      </w:r>
      <w:r w:rsidRPr="007A0D19">
        <w:rPr>
          <w:rStyle w:val="TagStyle"/>
          <w:rtl/>
        </w:rPr>
        <w:t>&lt;&lt; דובר_המשך &gt;&gt;</w:t>
      </w:r>
      <w:r>
        <w:rPr>
          <w:rtl/>
        </w:rPr>
        <w:t xml:space="preserve"> </w:t>
      </w:r>
    </w:p>
    <w:p w:rsidR="00C43688" w:rsidRDefault="00C43688" w:rsidP="001C0776">
      <w:pPr>
        <w:rPr>
          <w:rtl/>
        </w:rPr>
      </w:pPr>
    </w:p>
    <w:p w:rsidR="00C43688" w:rsidRDefault="00C43688" w:rsidP="00582247">
      <w:pPr>
        <w:rPr>
          <w:rtl/>
        </w:rPr>
      </w:pPr>
      <w:bookmarkStart w:id="17161" w:name="_ETM_Q99_307297"/>
      <w:bookmarkStart w:id="17162" w:name="_ETM_Q99_307339"/>
      <w:bookmarkEnd w:id="17161"/>
      <w:bookmarkEnd w:id="17162"/>
      <w:r>
        <w:rPr>
          <w:rtl/>
        </w:rPr>
        <w:t xml:space="preserve">כשיהיו אצלכם חברות </w:t>
      </w:r>
      <w:bookmarkStart w:id="17163" w:name="_ETM_Q99_308839"/>
      <w:bookmarkEnd w:id="17163"/>
      <w:r>
        <w:rPr>
          <w:rtl/>
        </w:rPr>
        <w:t xml:space="preserve">כנסת, אנחנו נדבר על זה. </w:t>
      </w:r>
    </w:p>
    <w:p w:rsidR="00C43688" w:rsidRDefault="00C43688" w:rsidP="00582247">
      <w:pPr>
        <w:rPr>
          <w:rtl/>
        </w:rPr>
      </w:pPr>
      <w:bookmarkStart w:id="17164" w:name="_ETM_Q99_313551"/>
      <w:bookmarkStart w:id="17165" w:name="_ETM_Q99_313589"/>
      <w:bookmarkStart w:id="17166" w:name="_ETM_Q99_313694"/>
      <w:bookmarkEnd w:id="17164"/>
      <w:bookmarkEnd w:id="17165"/>
      <w:bookmarkEnd w:id="17166"/>
    </w:p>
    <w:p w:rsidR="00C43688" w:rsidRDefault="00C43688" w:rsidP="00582247">
      <w:pPr>
        <w:rPr>
          <w:rtl/>
        </w:rPr>
      </w:pPr>
      <w:bookmarkStart w:id="17167" w:name="_ETM_Q99_313737"/>
      <w:bookmarkEnd w:id="17167"/>
      <w:r>
        <w:rPr>
          <w:rtl/>
        </w:rPr>
        <w:lastRenderedPageBreak/>
        <w:t xml:space="preserve">בקיצור, חברות וחברים, אני מאוד </w:t>
      </w:r>
      <w:bookmarkStart w:id="17168" w:name="_ETM_Q99_313064"/>
      <w:bookmarkEnd w:id="17168"/>
      <w:r>
        <w:rPr>
          <w:rtl/>
        </w:rPr>
        <w:t xml:space="preserve">מאוד אשמח </w:t>
      </w:r>
      <w:r w:rsidR="00B85FEC">
        <w:rPr>
          <w:rFonts w:hint="cs"/>
          <w:rtl/>
        </w:rPr>
        <w:t>ע</w:t>
      </w:r>
      <w:r>
        <w:rPr>
          <w:rtl/>
        </w:rPr>
        <w:t>ל</w:t>
      </w:r>
      <w:r w:rsidR="00B85FEC">
        <w:rPr>
          <w:rFonts w:hint="cs"/>
          <w:rtl/>
        </w:rPr>
        <w:t xml:space="preserve"> </w:t>
      </w:r>
      <w:r>
        <w:rPr>
          <w:rtl/>
        </w:rPr>
        <w:t>תמיכתכם, כי זה באמת דבר חשוב מאוד</w:t>
      </w:r>
      <w:r>
        <w:rPr>
          <w:rFonts w:hint="cs"/>
          <w:rtl/>
        </w:rPr>
        <w:t>.</w:t>
      </w:r>
    </w:p>
    <w:p w:rsidR="00C43688" w:rsidRDefault="00C43688" w:rsidP="00582247">
      <w:pPr>
        <w:rPr>
          <w:rtl/>
        </w:rPr>
      </w:pPr>
      <w:bookmarkStart w:id="17169" w:name="_ETM_Q99_319390"/>
      <w:bookmarkStart w:id="17170" w:name="_ETM_Q99_319443"/>
      <w:bookmarkEnd w:id="17169"/>
      <w:bookmarkEnd w:id="17170"/>
    </w:p>
    <w:p w:rsidR="00C43688" w:rsidRDefault="00C43688" w:rsidP="00582247">
      <w:pPr>
        <w:pStyle w:val="af6"/>
        <w:keepNext/>
        <w:rPr>
          <w:rtl/>
        </w:rPr>
      </w:pPr>
      <w:r w:rsidRPr="007A0D19">
        <w:rPr>
          <w:rStyle w:val="TagStyle"/>
          <w:rtl/>
        </w:rPr>
        <w:t xml:space="preserve"> &lt;&lt; יור &gt;&gt;</w:t>
      </w:r>
      <w:r w:rsidRPr="00216D92">
        <w:rPr>
          <w:rStyle w:val="TagStyle"/>
          <w:rtl/>
        </w:rPr>
        <w:t xml:space="preserve"> </w:t>
      </w:r>
      <w:r>
        <w:rPr>
          <w:rtl/>
        </w:rPr>
        <w:t>היו"ר יעקב מרגי:</w:t>
      </w:r>
      <w:r w:rsidRPr="00216D92">
        <w:rPr>
          <w:rStyle w:val="TagStyle"/>
          <w:rtl/>
        </w:rPr>
        <w:t xml:space="preserve"> </w:t>
      </w:r>
      <w:r w:rsidRPr="007A0D19">
        <w:rPr>
          <w:rStyle w:val="TagStyle"/>
          <w:rtl/>
        </w:rPr>
        <w:t>&lt;&lt; יור &gt;&gt;</w:t>
      </w:r>
      <w:r>
        <w:rPr>
          <w:rtl/>
        </w:rPr>
        <w:t xml:space="preserve"> </w:t>
      </w:r>
    </w:p>
    <w:p w:rsidR="00C43688" w:rsidRDefault="00C43688" w:rsidP="001C0776">
      <w:pPr>
        <w:rPr>
          <w:rtl/>
        </w:rPr>
      </w:pPr>
    </w:p>
    <w:p w:rsidR="00C43688" w:rsidRDefault="00C43688" w:rsidP="00582247">
      <w:pPr>
        <w:rPr>
          <w:rtl/>
        </w:rPr>
      </w:pPr>
      <w:bookmarkStart w:id="17171" w:name="_ETM_Q99_320233"/>
      <w:bookmarkStart w:id="17172" w:name="_ETM_Q99_318139"/>
      <w:bookmarkEnd w:id="17171"/>
      <w:bookmarkEnd w:id="17172"/>
      <w:r>
        <w:rPr>
          <w:rtl/>
        </w:rPr>
        <w:t>תודה רבה לחברת הכנסת מרב מיכאלי</w:t>
      </w:r>
      <w:r>
        <w:rPr>
          <w:rFonts w:hint="cs"/>
          <w:rtl/>
        </w:rPr>
        <w:t>.</w:t>
      </w:r>
      <w:r>
        <w:rPr>
          <w:rtl/>
        </w:rPr>
        <w:t xml:space="preserve"> תעלה ותבוא חברת הכנסת </w:t>
      </w:r>
      <w:bookmarkStart w:id="17173" w:name="_ETM_Q99_321079"/>
      <w:bookmarkEnd w:id="17173"/>
      <w:r>
        <w:rPr>
          <w:rtl/>
        </w:rPr>
        <w:t xml:space="preserve">פנינה תמנו. </w:t>
      </w:r>
      <w:bookmarkStart w:id="17174" w:name="_ETM_Q99_324550"/>
      <w:bookmarkEnd w:id="17174"/>
      <w:r>
        <w:rPr>
          <w:rtl/>
        </w:rPr>
        <w:t>אני נועל את הרשימה</w:t>
      </w:r>
      <w:r>
        <w:rPr>
          <w:rFonts w:hint="cs"/>
          <w:rtl/>
        </w:rPr>
        <w:t>.</w:t>
      </w:r>
      <w:r>
        <w:rPr>
          <w:rtl/>
        </w:rPr>
        <w:t xml:space="preserve"> היא כל</w:t>
      </w:r>
      <w:r>
        <w:rPr>
          <w:rFonts w:hint="cs"/>
          <w:rtl/>
        </w:rPr>
        <w:t xml:space="preserve"> </w:t>
      </w:r>
      <w:r>
        <w:rPr>
          <w:rtl/>
        </w:rPr>
        <w:t xml:space="preserve">כך ארוכה, אז נעלתי </w:t>
      </w:r>
      <w:bookmarkStart w:id="17175" w:name="_ETM_Q99_326400"/>
      <w:bookmarkEnd w:id="17175"/>
      <w:r>
        <w:rPr>
          <w:rtl/>
        </w:rPr>
        <w:t>אותה.</w:t>
      </w:r>
      <w:r>
        <w:rPr>
          <w:rFonts w:hint="cs"/>
          <w:rtl/>
        </w:rPr>
        <w:t xml:space="preserve"> בבקשה, חמש דקות לרשותך. </w:t>
      </w:r>
      <w:bookmarkStart w:id="17176" w:name="_ETM_Q99_339548"/>
      <w:bookmarkEnd w:id="17176"/>
    </w:p>
    <w:p w:rsidR="00C43688" w:rsidRDefault="00C43688" w:rsidP="009635F5">
      <w:pPr>
        <w:rPr>
          <w:rtl/>
        </w:rPr>
      </w:pPr>
    </w:p>
    <w:p w:rsidR="00C43688" w:rsidRDefault="00C43688" w:rsidP="00582247">
      <w:pPr>
        <w:pStyle w:val="a4"/>
        <w:keepNext/>
        <w:rPr>
          <w:rtl/>
        </w:rPr>
      </w:pPr>
      <w:bookmarkStart w:id="17177" w:name="ET_speaker_5115_6"/>
      <w:r w:rsidRPr="007A0D19">
        <w:rPr>
          <w:rStyle w:val="TagStyle"/>
          <w:rtl/>
        </w:rPr>
        <w:t xml:space="preserve"> &lt;&lt; דובר &gt;&gt;</w:t>
      </w:r>
      <w:r w:rsidRPr="00216D92">
        <w:rPr>
          <w:rStyle w:val="TagStyle"/>
          <w:rtl/>
        </w:rPr>
        <w:t xml:space="preserve"> </w:t>
      </w:r>
      <w:bookmarkStart w:id="17178" w:name="_Toc225870400"/>
      <w:r>
        <w:rPr>
          <w:rtl/>
        </w:rPr>
        <w:t>פנינה תמנו (כחול לבן – המחנה הממלכתי):</w:t>
      </w:r>
      <w:bookmarkEnd w:id="17178"/>
      <w:r w:rsidRPr="00216D92">
        <w:rPr>
          <w:rStyle w:val="TagStyle"/>
          <w:rtl/>
        </w:rPr>
        <w:t xml:space="preserve"> </w:t>
      </w:r>
      <w:r w:rsidRPr="007A0D19">
        <w:rPr>
          <w:rStyle w:val="TagStyle"/>
          <w:rtl/>
        </w:rPr>
        <w:t>&lt;&lt; דובר &gt;&gt;</w:t>
      </w:r>
      <w:r>
        <w:rPr>
          <w:rtl/>
        </w:rPr>
        <w:t xml:space="preserve"> </w:t>
      </w:r>
      <w:bookmarkEnd w:id="17177"/>
    </w:p>
    <w:p w:rsidR="00C43688" w:rsidRDefault="00C43688" w:rsidP="001C0776">
      <w:pPr>
        <w:rPr>
          <w:rtl/>
        </w:rPr>
      </w:pPr>
    </w:p>
    <w:p w:rsidR="00C43688" w:rsidRDefault="00C43688" w:rsidP="00B85FEC">
      <w:pPr>
        <w:rPr>
          <w:rtl/>
        </w:rPr>
      </w:pPr>
      <w:bookmarkStart w:id="17179" w:name="_ETM_Q99_337372"/>
      <w:bookmarkStart w:id="17180" w:name="_ETM_Q99_340410"/>
      <w:bookmarkStart w:id="17181" w:name="_ETM_Q99_342288"/>
      <w:bookmarkEnd w:id="17179"/>
      <w:bookmarkEnd w:id="17180"/>
      <w:bookmarkEnd w:id="17181"/>
      <w:r>
        <w:rPr>
          <w:rtl/>
        </w:rPr>
        <w:t>תודה</w:t>
      </w:r>
      <w:r w:rsidR="00B85FEC">
        <w:rPr>
          <w:rFonts w:hint="cs"/>
          <w:rtl/>
        </w:rPr>
        <w:t>,</w:t>
      </w:r>
      <w:r>
        <w:rPr>
          <w:rtl/>
        </w:rPr>
        <w:t xml:space="preserve"> אדוני היושב</w:t>
      </w:r>
      <w:r>
        <w:rPr>
          <w:rFonts w:hint="cs"/>
          <w:rtl/>
        </w:rPr>
        <w:t xml:space="preserve"> ב</w:t>
      </w:r>
      <w:r>
        <w:rPr>
          <w:rtl/>
        </w:rPr>
        <w:t>ראש</w:t>
      </w:r>
      <w:r>
        <w:rPr>
          <w:rFonts w:hint="cs"/>
          <w:rtl/>
        </w:rPr>
        <w:t>.</w:t>
      </w:r>
      <w:r>
        <w:rPr>
          <w:rtl/>
        </w:rPr>
        <w:t xml:space="preserve"> כנסת נכבדה, השר, חבר הכנסת בני גנץ</w:t>
      </w:r>
      <w:r w:rsidR="00B85FEC">
        <w:rPr>
          <w:rFonts w:hint="cs"/>
          <w:rtl/>
        </w:rPr>
        <w:t>,</w:t>
      </w:r>
      <w:r>
        <w:rPr>
          <w:rtl/>
        </w:rPr>
        <w:t xml:space="preserve"> </w:t>
      </w:r>
      <w:bookmarkStart w:id="17182" w:name="_ETM_Q99_349454"/>
      <w:bookmarkEnd w:id="17182"/>
      <w:r w:rsidR="00B85FEC">
        <w:rPr>
          <w:rtl/>
        </w:rPr>
        <w:t>יושב</w:t>
      </w:r>
      <w:r w:rsidR="00B85FEC">
        <w:rPr>
          <w:rFonts w:hint="cs"/>
          <w:rtl/>
        </w:rPr>
        <w:t>-</w:t>
      </w:r>
      <w:r>
        <w:rPr>
          <w:rtl/>
        </w:rPr>
        <w:t xml:space="preserve">ראש המפלגה </w:t>
      </w:r>
      <w:r w:rsidR="00B85FEC">
        <w:rPr>
          <w:rFonts w:hint="cs"/>
          <w:rtl/>
        </w:rPr>
        <w:t xml:space="preserve">– </w:t>
      </w:r>
      <w:r>
        <w:rPr>
          <w:rtl/>
        </w:rPr>
        <w:t>ולך חברתי חברת הכנסת מרב מיכאלי</w:t>
      </w:r>
      <w:r w:rsidR="00B85FEC">
        <w:rPr>
          <w:rFonts w:hint="cs"/>
          <w:rtl/>
        </w:rPr>
        <w:t>,</w:t>
      </w:r>
      <w:r>
        <w:rPr>
          <w:rtl/>
        </w:rPr>
        <w:t xml:space="preserve"> </w:t>
      </w:r>
      <w:bookmarkStart w:id="17183" w:name="_ETM_Q99_357460"/>
      <w:bookmarkEnd w:id="17183"/>
      <w:r>
        <w:rPr>
          <w:rtl/>
        </w:rPr>
        <w:t xml:space="preserve">אני אומר שבאחת הפעמים </w:t>
      </w:r>
      <w:bookmarkStart w:id="17184" w:name="_ETM_Q99_363100"/>
      <w:bookmarkEnd w:id="17184"/>
      <w:r>
        <w:rPr>
          <w:rtl/>
        </w:rPr>
        <w:t>שקיימתי דיון כיושבת</w:t>
      </w:r>
      <w:r>
        <w:rPr>
          <w:rFonts w:hint="cs"/>
          <w:rtl/>
        </w:rPr>
        <w:t>-</w:t>
      </w:r>
      <w:r>
        <w:rPr>
          <w:rtl/>
        </w:rPr>
        <w:t xml:space="preserve">ראש הוועדה לקידום מעמד האישה, הזמנו את </w:t>
      </w:r>
      <w:bookmarkStart w:id="17185" w:name="_ETM_Q99_369464"/>
      <w:bookmarkEnd w:id="17185"/>
      <w:r>
        <w:rPr>
          <w:rtl/>
        </w:rPr>
        <w:t xml:space="preserve">המשפחה של יעל דיין, זכרה לברכה, כדי להכיר ולו במעט </w:t>
      </w:r>
      <w:bookmarkStart w:id="17186" w:name="_ETM_Q99_375829"/>
      <w:bookmarkEnd w:id="17186"/>
      <w:r>
        <w:rPr>
          <w:rtl/>
        </w:rPr>
        <w:t>אישה שהייתה כאן בכנסת, אשת ציבור</w:t>
      </w:r>
      <w:r>
        <w:rPr>
          <w:rFonts w:hint="cs"/>
          <w:rtl/>
        </w:rPr>
        <w:t>,</w:t>
      </w:r>
      <w:r>
        <w:rPr>
          <w:rtl/>
        </w:rPr>
        <w:t xml:space="preserve"> שתמיד השמיעה קול מאוד </w:t>
      </w:r>
      <w:bookmarkStart w:id="17187" w:name="_ETM_Q99_382194"/>
      <w:bookmarkEnd w:id="17187"/>
      <w:r>
        <w:rPr>
          <w:rtl/>
        </w:rPr>
        <w:t xml:space="preserve">מאוד ברור למען זכויות נשים וזכויות חברתיות. </w:t>
      </w:r>
      <w:bookmarkStart w:id="17188" w:name="_ETM_Q99_389258"/>
      <w:bookmarkEnd w:id="17188"/>
      <w:r>
        <w:rPr>
          <w:rtl/>
        </w:rPr>
        <w:t xml:space="preserve">ראשית, המשפחה מאוד מאוד העריכה זאת, אבל </w:t>
      </w:r>
      <w:bookmarkStart w:id="17189" w:name="_ETM_Q99_394639"/>
      <w:bookmarkEnd w:id="17189"/>
      <w:r>
        <w:rPr>
          <w:rtl/>
        </w:rPr>
        <w:t xml:space="preserve">תוך כדי הדיון, פתאום הזכירו את ראשת הממשלה הראשונה והיחידה </w:t>
      </w:r>
      <w:bookmarkStart w:id="17190" w:name="_ETM_Q99_400019"/>
      <w:bookmarkEnd w:id="17190"/>
      <w:r>
        <w:rPr>
          <w:rtl/>
        </w:rPr>
        <w:t>שהייתה במדינת ישראל</w:t>
      </w:r>
      <w:r>
        <w:rPr>
          <w:rFonts w:hint="cs"/>
          <w:rtl/>
        </w:rPr>
        <w:t>.</w:t>
      </w:r>
      <w:r>
        <w:rPr>
          <w:rtl/>
        </w:rPr>
        <w:t xml:space="preserve"> </w:t>
      </w:r>
      <w:bookmarkStart w:id="17191" w:name="_ETM_Q99_406199"/>
      <w:bookmarkEnd w:id="17191"/>
      <w:r>
        <w:rPr>
          <w:rtl/>
        </w:rPr>
        <w:t>ואני לא האמנתי שאותה אישה גדולה</w:t>
      </w:r>
      <w:r>
        <w:rPr>
          <w:rFonts w:hint="cs"/>
          <w:rtl/>
        </w:rPr>
        <w:t>,</w:t>
      </w:r>
      <w:r>
        <w:rPr>
          <w:rtl/>
        </w:rPr>
        <w:t xml:space="preserve"> שהיטיבה לתאר חברת הכנסת </w:t>
      </w:r>
      <w:bookmarkStart w:id="17192" w:name="_ETM_Q99_411039"/>
      <w:bookmarkEnd w:id="17192"/>
      <w:r>
        <w:rPr>
          <w:rtl/>
        </w:rPr>
        <w:t xml:space="preserve">מרב מיכאלי, לא זכתה להיות מונצחת בחוקי מדינת ישראל. </w:t>
      </w:r>
    </w:p>
    <w:p w:rsidR="00C43688" w:rsidRDefault="00C43688" w:rsidP="00582247">
      <w:pPr>
        <w:rPr>
          <w:rtl/>
        </w:rPr>
      </w:pPr>
      <w:bookmarkStart w:id="17193" w:name="_ETM_Q99_420696"/>
      <w:bookmarkStart w:id="17194" w:name="_ETM_Q99_420741"/>
      <w:bookmarkEnd w:id="17193"/>
      <w:bookmarkEnd w:id="17194"/>
    </w:p>
    <w:p w:rsidR="00C43688" w:rsidRDefault="00C43688" w:rsidP="00B85FEC">
      <w:pPr>
        <w:rPr>
          <w:rtl/>
        </w:rPr>
      </w:pPr>
      <w:bookmarkStart w:id="17195" w:name="_ETM_Q99_420872"/>
      <w:bookmarkStart w:id="17196" w:name="_ETM_Q99_420915"/>
      <w:bookmarkStart w:id="17197" w:name="_ETM_Q99_415879"/>
      <w:bookmarkEnd w:id="17195"/>
      <w:bookmarkEnd w:id="17196"/>
      <w:bookmarkEnd w:id="17197"/>
      <w:r>
        <w:rPr>
          <w:rtl/>
        </w:rPr>
        <w:t>אם אתם תעשו</w:t>
      </w:r>
      <w:r>
        <w:rPr>
          <w:rFonts w:hint="cs"/>
          <w:rtl/>
        </w:rPr>
        <w:t xml:space="preserve"> </w:t>
      </w:r>
      <w:r w:rsidR="00B85FEC">
        <w:t>Chat</w:t>
      </w:r>
      <w:r>
        <w:t>GPT</w:t>
      </w:r>
      <w:r>
        <w:rPr>
          <w:rtl/>
        </w:rPr>
        <w:t xml:space="preserve"> או ויקיפדיה וכל דבר </w:t>
      </w:r>
      <w:bookmarkStart w:id="17198" w:name="_ETM_Q99_420719"/>
      <w:bookmarkEnd w:id="17198"/>
      <w:r>
        <w:rPr>
          <w:rtl/>
        </w:rPr>
        <w:t xml:space="preserve">ותפתחו את ספר חוקי מדינת ישראל, אתם תראו שיש גברים </w:t>
      </w:r>
      <w:bookmarkStart w:id="17199" w:name="_ETM_Q99_432507"/>
      <w:bookmarkEnd w:id="17199"/>
      <w:r>
        <w:rPr>
          <w:rtl/>
        </w:rPr>
        <w:t xml:space="preserve">רבים, אישים רבים וחשובים, </w:t>
      </w:r>
      <w:r>
        <w:rPr>
          <w:rFonts w:hint="cs"/>
          <w:rtl/>
        </w:rPr>
        <w:t>ו</w:t>
      </w:r>
      <w:r>
        <w:rPr>
          <w:rtl/>
        </w:rPr>
        <w:t xml:space="preserve">בהם שלושה ראשי ממשלה, </w:t>
      </w:r>
      <w:bookmarkStart w:id="17200" w:name="_ETM_Q99_439154"/>
      <w:bookmarkEnd w:id="17200"/>
      <w:r>
        <w:rPr>
          <w:rtl/>
        </w:rPr>
        <w:t xml:space="preserve">גברים שהונצחו, ואפילו שרים שהונצחו, ורבנים </w:t>
      </w:r>
      <w:r>
        <w:rPr>
          <w:rFonts w:hint="cs"/>
          <w:rtl/>
        </w:rPr>
        <w:t>– ב</w:t>
      </w:r>
      <w:r>
        <w:rPr>
          <w:rtl/>
        </w:rPr>
        <w:t xml:space="preserve">שנה הזאת ראינו שהעברנו </w:t>
      </w:r>
      <w:bookmarkStart w:id="17201" w:name="_ETM_Q99_445802"/>
      <w:bookmarkEnd w:id="17201"/>
      <w:r>
        <w:rPr>
          <w:rtl/>
        </w:rPr>
        <w:t>כאן לא מעט חוקים להנצחתם</w:t>
      </w:r>
      <w:r>
        <w:rPr>
          <w:rFonts w:hint="cs"/>
          <w:rtl/>
        </w:rPr>
        <w:t>.</w:t>
      </w:r>
      <w:r>
        <w:rPr>
          <w:rtl/>
        </w:rPr>
        <w:t xml:space="preserve"> אבל גולדה </w:t>
      </w:r>
      <w:bookmarkStart w:id="17202" w:name="_ETM_Q99_453369"/>
      <w:bookmarkEnd w:id="17202"/>
      <w:r w:rsidR="00B85FEC">
        <w:rPr>
          <w:rFonts w:hint="cs"/>
          <w:rtl/>
        </w:rPr>
        <w:t xml:space="preserve">– </w:t>
      </w:r>
      <w:r>
        <w:rPr>
          <w:rtl/>
        </w:rPr>
        <w:t xml:space="preserve">וזה עוד יותר התחדד לי אחרי שראיתי את הסרט </w:t>
      </w:r>
      <w:r>
        <w:rPr>
          <w:rFonts w:hint="cs"/>
          <w:rtl/>
        </w:rPr>
        <w:t>"</w:t>
      </w:r>
      <w:r>
        <w:rPr>
          <w:rtl/>
        </w:rPr>
        <w:t>גולדה</w:t>
      </w:r>
      <w:r>
        <w:rPr>
          <w:rFonts w:hint="cs"/>
          <w:rtl/>
        </w:rPr>
        <w:t>"</w:t>
      </w:r>
      <w:r>
        <w:rPr>
          <w:rtl/>
        </w:rPr>
        <w:t xml:space="preserve"> </w:t>
      </w:r>
      <w:bookmarkStart w:id="17203" w:name="_ETM_Q99_456669"/>
      <w:bookmarkEnd w:id="17203"/>
      <w:r>
        <w:rPr>
          <w:rtl/>
        </w:rPr>
        <w:t xml:space="preserve">בנטפליקס </w:t>
      </w:r>
      <w:r w:rsidR="00B85FEC">
        <w:rPr>
          <w:rFonts w:hint="cs"/>
          <w:rtl/>
        </w:rPr>
        <w:t xml:space="preserve">– </w:t>
      </w:r>
      <w:r>
        <w:rPr>
          <w:rtl/>
        </w:rPr>
        <w:t xml:space="preserve">לא הונצחה. </w:t>
      </w:r>
      <w:bookmarkStart w:id="17204" w:name="_ETM_Q99_460510"/>
      <w:bookmarkEnd w:id="17204"/>
      <w:r>
        <w:rPr>
          <w:rtl/>
        </w:rPr>
        <w:t xml:space="preserve">האישה הזאת </w:t>
      </w:r>
      <w:bookmarkStart w:id="17205" w:name="_ETM_Q99_462950"/>
      <w:bookmarkEnd w:id="17205"/>
      <w:r>
        <w:rPr>
          <w:rtl/>
        </w:rPr>
        <w:t>פשוט איכשהו נדחקה בהיסטוריה שלנו</w:t>
      </w:r>
      <w:r>
        <w:rPr>
          <w:rFonts w:hint="cs"/>
          <w:rtl/>
        </w:rPr>
        <w:t>,</w:t>
      </w:r>
      <w:r>
        <w:rPr>
          <w:rtl/>
        </w:rPr>
        <w:t xml:space="preserve"> שהיא לא כל</w:t>
      </w:r>
      <w:r>
        <w:rPr>
          <w:rFonts w:hint="cs"/>
          <w:rtl/>
        </w:rPr>
        <w:t xml:space="preserve"> </w:t>
      </w:r>
      <w:r>
        <w:rPr>
          <w:rtl/>
        </w:rPr>
        <w:t>כך ארוכה</w:t>
      </w:r>
      <w:r w:rsidR="00B85FEC">
        <w:rPr>
          <w:rFonts w:hint="cs"/>
          <w:rtl/>
        </w:rPr>
        <w:t>,</w:t>
      </w:r>
      <w:r>
        <w:rPr>
          <w:rtl/>
        </w:rPr>
        <w:t xml:space="preserve"> </w:t>
      </w:r>
      <w:bookmarkStart w:id="17206" w:name="_ETM_Q99_467749"/>
      <w:bookmarkEnd w:id="17206"/>
      <w:r>
        <w:rPr>
          <w:rtl/>
        </w:rPr>
        <w:t xml:space="preserve">אנחנו מדינה צעירה. </w:t>
      </w:r>
      <w:bookmarkStart w:id="17207" w:name="_ETM_Q99_473440"/>
      <w:bookmarkEnd w:id="17207"/>
      <w:r>
        <w:rPr>
          <w:rtl/>
        </w:rPr>
        <w:t xml:space="preserve">וכשרואים את הסרט, אבל גם כשמעמיקים </w:t>
      </w:r>
      <w:r>
        <w:rPr>
          <w:rFonts w:hint="cs"/>
          <w:rtl/>
        </w:rPr>
        <w:t>ב</w:t>
      </w:r>
      <w:r>
        <w:rPr>
          <w:rtl/>
        </w:rPr>
        <w:t xml:space="preserve">פועלה, מדובר </w:t>
      </w:r>
      <w:bookmarkStart w:id="17208" w:name="_ETM_Q99_479622"/>
      <w:bookmarkEnd w:id="17208"/>
      <w:r>
        <w:rPr>
          <w:rtl/>
        </w:rPr>
        <w:t>באישה לא סתם ענקית, עם סל ערכים שאותו היא לקחה</w:t>
      </w:r>
      <w:r>
        <w:rPr>
          <w:rFonts w:hint="cs"/>
          <w:rtl/>
        </w:rPr>
        <w:t xml:space="preserve"> </w:t>
      </w:r>
      <w:r>
        <w:rPr>
          <w:rtl/>
        </w:rPr>
        <w:t>–</w:t>
      </w:r>
      <w:r>
        <w:rPr>
          <w:rFonts w:hint="cs"/>
          <w:rtl/>
        </w:rPr>
        <w:t xml:space="preserve"> </w:t>
      </w:r>
      <w:bookmarkStart w:id="17209" w:name="_ETM_Q99_488679"/>
      <w:bookmarkStart w:id="17210" w:name="_ETM_Q99_488739"/>
      <w:bookmarkStart w:id="17211" w:name="_ETM_Q99_488855"/>
      <w:bookmarkStart w:id="17212" w:name="_ETM_Q99_488904"/>
      <w:bookmarkStart w:id="17213" w:name="_ETM_Q99_485805"/>
      <w:bookmarkEnd w:id="17209"/>
      <w:bookmarkEnd w:id="17210"/>
      <w:bookmarkEnd w:id="17211"/>
      <w:bookmarkEnd w:id="17212"/>
      <w:bookmarkEnd w:id="17213"/>
      <w:r>
        <w:rPr>
          <w:rtl/>
        </w:rPr>
        <w:t xml:space="preserve">מי שמבין איך היא התחילה את דרכה, </w:t>
      </w:r>
      <w:r>
        <w:rPr>
          <w:rFonts w:hint="cs"/>
          <w:rtl/>
        </w:rPr>
        <w:t>כ</w:t>
      </w:r>
      <w:r>
        <w:rPr>
          <w:rtl/>
        </w:rPr>
        <w:t xml:space="preserve">לוחמת למען </w:t>
      </w:r>
      <w:bookmarkStart w:id="17214" w:name="_ETM_Q99_491987"/>
      <w:bookmarkEnd w:id="17214"/>
      <w:r>
        <w:rPr>
          <w:rtl/>
        </w:rPr>
        <w:t>פועלים, זכויות פועלים ו</w:t>
      </w:r>
      <w:r>
        <w:rPr>
          <w:rFonts w:hint="cs"/>
          <w:rtl/>
        </w:rPr>
        <w:t xml:space="preserve">בעיקר </w:t>
      </w:r>
      <w:r>
        <w:rPr>
          <w:rtl/>
        </w:rPr>
        <w:t xml:space="preserve">פועלות. </w:t>
      </w:r>
      <w:bookmarkStart w:id="17215" w:name="_ETM_Q99_498350"/>
      <w:bookmarkEnd w:id="17215"/>
    </w:p>
    <w:p w:rsidR="00C43688" w:rsidRDefault="00C43688" w:rsidP="00582247">
      <w:pPr>
        <w:rPr>
          <w:rtl/>
        </w:rPr>
      </w:pPr>
      <w:bookmarkStart w:id="17216" w:name="_ETM_Q99_500791"/>
      <w:bookmarkStart w:id="17217" w:name="_ETM_Q99_500842"/>
      <w:bookmarkStart w:id="17218" w:name="_ETM_Q99_500183"/>
      <w:bookmarkEnd w:id="17216"/>
      <w:bookmarkEnd w:id="17217"/>
      <w:bookmarkEnd w:id="17218"/>
    </w:p>
    <w:p w:rsidR="00C43688" w:rsidRDefault="00C43688" w:rsidP="00B85FEC">
      <w:pPr>
        <w:rPr>
          <w:rtl/>
        </w:rPr>
      </w:pPr>
      <w:bookmarkStart w:id="17219" w:name="_ETM_Q99_500212"/>
      <w:bookmarkEnd w:id="17219"/>
      <w:r>
        <w:rPr>
          <w:rtl/>
        </w:rPr>
        <w:t xml:space="preserve">כשאני ומרב הגענו למרכז גולדה, </w:t>
      </w:r>
      <w:bookmarkStart w:id="17220" w:name="_ETM_Q99_506320"/>
      <w:bookmarkEnd w:id="17220"/>
      <w:r>
        <w:rPr>
          <w:rtl/>
        </w:rPr>
        <w:t>הייתה לי שאלה</w:t>
      </w:r>
      <w:r>
        <w:rPr>
          <w:rFonts w:hint="cs"/>
          <w:rtl/>
        </w:rPr>
        <w:t>:</w:t>
      </w:r>
      <w:r>
        <w:rPr>
          <w:rtl/>
        </w:rPr>
        <w:t xml:space="preserve"> מה הייתה השכלתה של גולדה מאיר? מישהו </w:t>
      </w:r>
      <w:bookmarkStart w:id="17221" w:name="_ETM_Q99_508620"/>
      <w:bookmarkEnd w:id="17221"/>
      <w:r>
        <w:rPr>
          <w:rtl/>
        </w:rPr>
        <w:t xml:space="preserve">יודע? </w:t>
      </w:r>
      <w:bookmarkStart w:id="17222" w:name="_ETM_Q99_514299"/>
      <w:bookmarkEnd w:id="17222"/>
      <w:r>
        <w:rPr>
          <w:rtl/>
        </w:rPr>
        <w:t xml:space="preserve">גולדה מאיר, </w:t>
      </w:r>
      <w:bookmarkStart w:id="17223" w:name="_ETM_Q99_516290"/>
      <w:bookmarkEnd w:id="17223"/>
      <w:r>
        <w:rPr>
          <w:rtl/>
        </w:rPr>
        <w:t xml:space="preserve">לא היו לה תארים. </w:t>
      </w:r>
      <w:bookmarkStart w:id="17224" w:name="_ETM_Q99_518700"/>
      <w:bookmarkEnd w:id="17224"/>
      <w:r>
        <w:rPr>
          <w:rtl/>
        </w:rPr>
        <w:t>היא הייתה אישה שצמחה מלמטה</w:t>
      </w:r>
      <w:r>
        <w:rPr>
          <w:rFonts w:hint="cs"/>
          <w:rtl/>
        </w:rPr>
        <w:t>,</w:t>
      </w:r>
      <w:r>
        <w:rPr>
          <w:rtl/>
        </w:rPr>
        <w:t xml:space="preserve"> ובעשר אצבעות ובעבודת הלב והרצון </w:t>
      </w:r>
      <w:bookmarkStart w:id="17225" w:name="_ETM_Q99_527719"/>
      <w:bookmarkEnd w:id="17225"/>
      <w:r>
        <w:rPr>
          <w:rtl/>
        </w:rPr>
        <w:t>לשנות היא הצליחה לפלס את הדרך ולהגיע לדרגים הכי בכירים</w:t>
      </w:r>
      <w:r>
        <w:rPr>
          <w:rFonts w:hint="cs"/>
          <w:rtl/>
        </w:rPr>
        <w:t>.</w:t>
      </w:r>
      <w:r>
        <w:rPr>
          <w:rtl/>
        </w:rPr>
        <w:t xml:space="preserve"> </w:t>
      </w:r>
      <w:bookmarkStart w:id="17226" w:name="_ETM_Q99_537260"/>
      <w:bookmarkEnd w:id="17226"/>
      <w:r>
        <w:rPr>
          <w:rtl/>
        </w:rPr>
        <w:t xml:space="preserve">כשנתנו לה משימה, היא באמת ידעה לעשות את המשימה על </w:t>
      </w:r>
      <w:bookmarkStart w:id="17227" w:name="_ETM_Q99_543013"/>
      <w:bookmarkEnd w:id="17227"/>
      <w:r>
        <w:rPr>
          <w:rtl/>
        </w:rPr>
        <w:t>הצד הטוב ביותר</w:t>
      </w:r>
      <w:r w:rsidR="00B85FEC">
        <w:rPr>
          <w:rFonts w:hint="cs"/>
          <w:rtl/>
        </w:rPr>
        <w:t>,</w:t>
      </w:r>
      <w:r>
        <w:rPr>
          <w:rtl/>
        </w:rPr>
        <w:t xml:space="preserve"> ומעבר לציפיות, הן בגיוס הכספים למלחמת העצמאות</w:t>
      </w:r>
      <w:r>
        <w:rPr>
          <w:rFonts w:hint="cs"/>
          <w:rtl/>
        </w:rPr>
        <w:t>,</w:t>
      </w:r>
      <w:r>
        <w:rPr>
          <w:rtl/>
        </w:rPr>
        <w:t xml:space="preserve"> </w:t>
      </w:r>
      <w:bookmarkStart w:id="17228" w:name="_ETM_Q99_548767"/>
      <w:bookmarkEnd w:id="17228"/>
      <w:r>
        <w:rPr>
          <w:rtl/>
        </w:rPr>
        <w:t>והן בהקמת הביטוח הלאומי</w:t>
      </w:r>
      <w:r>
        <w:rPr>
          <w:rFonts w:hint="cs"/>
          <w:rtl/>
        </w:rPr>
        <w:t xml:space="preserve"> </w:t>
      </w:r>
      <w:r>
        <w:rPr>
          <w:rtl/>
        </w:rPr>
        <w:t xml:space="preserve">– עד היום אנחנו מבינים </w:t>
      </w:r>
      <w:bookmarkStart w:id="17229" w:name="_ETM_Q99_554521"/>
      <w:bookmarkEnd w:id="17229"/>
      <w:r>
        <w:rPr>
          <w:rtl/>
        </w:rPr>
        <w:t>שללא רשת הביטחון המשמעותית הזאת</w:t>
      </w:r>
      <w:r>
        <w:rPr>
          <w:rFonts w:hint="cs"/>
          <w:rtl/>
        </w:rPr>
        <w:t>,</w:t>
      </w:r>
      <w:r>
        <w:rPr>
          <w:rtl/>
        </w:rPr>
        <w:t xml:space="preserve"> לא היינו חברה עם חמלה </w:t>
      </w:r>
      <w:bookmarkStart w:id="17230" w:name="_ETM_Q99_560275"/>
      <w:bookmarkEnd w:id="17230"/>
      <w:r>
        <w:rPr>
          <w:rtl/>
        </w:rPr>
        <w:t>ו</w:t>
      </w:r>
      <w:r>
        <w:rPr>
          <w:rFonts w:hint="cs"/>
          <w:rtl/>
        </w:rPr>
        <w:t>ח</w:t>
      </w:r>
      <w:r>
        <w:rPr>
          <w:rtl/>
        </w:rPr>
        <w:t>ברה שיודעת לתת רשת ביטחון למוחלשים ביותר</w:t>
      </w:r>
      <w:r>
        <w:rPr>
          <w:rFonts w:hint="cs"/>
          <w:rtl/>
        </w:rPr>
        <w:t>,</w:t>
      </w:r>
      <w:r>
        <w:rPr>
          <w:rtl/>
        </w:rPr>
        <w:t xml:space="preserve"> </w:t>
      </w:r>
      <w:bookmarkStart w:id="17231" w:name="_ETM_Q99_566299"/>
      <w:bookmarkEnd w:id="17231"/>
      <w:r>
        <w:rPr>
          <w:rtl/>
        </w:rPr>
        <w:t>ועוד הרבה מאוד דברים</w:t>
      </w:r>
      <w:r>
        <w:rPr>
          <w:rFonts w:hint="cs"/>
          <w:rtl/>
        </w:rPr>
        <w:t>.</w:t>
      </w:r>
    </w:p>
    <w:p w:rsidR="00C43688" w:rsidRDefault="00C43688" w:rsidP="00582247">
      <w:pPr>
        <w:rPr>
          <w:rtl/>
        </w:rPr>
      </w:pPr>
      <w:bookmarkStart w:id="17232" w:name="_ETM_Q99_568624"/>
      <w:bookmarkStart w:id="17233" w:name="_ETM_Q99_568692"/>
      <w:bookmarkStart w:id="17234" w:name="_ETM_Q99_568799"/>
      <w:bookmarkEnd w:id="17232"/>
      <w:bookmarkEnd w:id="17233"/>
      <w:bookmarkEnd w:id="17234"/>
    </w:p>
    <w:p w:rsidR="00C43688" w:rsidRDefault="00C43688" w:rsidP="00B85FEC">
      <w:pPr>
        <w:rPr>
          <w:rtl/>
        </w:rPr>
      </w:pPr>
      <w:bookmarkStart w:id="17235" w:name="_ETM_Q99_568854"/>
      <w:bookmarkEnd w:id="17235"/>
      <w:r>
        <w:rPr>
          <w:rFonts w:hint="cs"/>
          <w:rtl/>
        </w:rPr>
        <w:lastRenderedPageBreak/>
        <w:t>א</w:t>
      </w:r>
      <w:r>
        <w:rPr>
          <w:rtl/>
        </w:rPr>
        <w:t>בל ראשת ממשלה, ובכלל הנצחה</w:t>
      </w:r>
      <w:r>
        <w:rPr>
          <w:rFonts w:hint="cs"/>
          <w:rtl/>
        </w:rPr>
        <w:t xml:space="preserve"> </w:t>
      </w:r>
      <w:r>
        <w:rPr>
          <w:rFonts w:hint="eastAsia"/>
          <w:rtl/>
        </w:rPr>
        <w:t>–</w:t>
      </w:r>
      <w:r>
        <w:rPr>
          <w:rFonts w:hint="cs"/>
          <w:rtl/>
        </w:rPr>
        <w:t xml:space="preserve"> </w:t>
      </w:r>
      <w:r>
        <w:rPr>
          <w:rtl/>
        </w:rPr>
        <w:t xml:space="preserve">היה </w:t>
      </w:r>
      <w:bookmarkStart w:id="17236" w:name="_ETM_Q99_571656"/>
      <w:bookmarkEnd w:id="17236"/>
      <w:r>
        <w:rPr>
          <w:rtl/>
        </w:rPr>
        <w:t>לנו שיח על זה, בני</w:t>
      </w:r>
      <w:r w:rsidR="00B85FEC">
        <w:rPr>
          <w:rFonts w:hint="cs"/>
          <w:rtl/>
        </w:rPr>
        <w:t>:</w:t>
      </w:r>
      <w:r>
        <w:rPr>
          <w:rtl/>
        </w:rPr>
        <w:t xml:space="preserve"> מי ראוי להנצחה? יש </w:t>
      </w:r>
      <w:bookmarkStart w:id="17237" w:name="_ETM_Q99_577014"/>
      <w:bookmarkEnd w:id="17237"/>
      <w:r>
        <w:rPr>
          <w:rtl/>
        </w:rPr>
        <w:t>בהחלט מקום לראשוניות</w:t>
      </w:r>
      <w:r>
        <w:rPr>
          <w:rFonts w:hint="cs"/>
          <w:rtl/>
        </w:rPr>
        <w:t>.</w:t>
      </w:r>
      <w:r>
        <w:rPr>
          <w:rtl/>
        </w:rPr>
        <w:t xml:space="preserve"> זה שהיא הייתה האישה הראשונה שפיל</w:t>
      </w:r>
      <w:r>
        <w:rPr>
          <w:rFonts w:hint="cs"/>
          <w:rtl/>
        </w:rPr>
        <w:t>סה</w:t>
      </w:r>
      <w:r>
        <w:rPr>
          <w:rtl/>
        </w:rPr>
        <w:t xml:space="preserve"> את </w:t>
      </w:r>
      <w:bookmarkStart w:id="17238" w:name="_ETM_Q99_582372"/>
      <w:bookmarkEnd w:id="17238"/>
      <w:r>
        <w:rPr>
          <w:rtl/>
        </w:rPr>
        <w:t xml:space="preserve">הדרך </w:t>
      </w:r>
      <w:r w:rsidR="00B85FEC">
        <w:rPr>
          <w:rFonts w:hint="cs"/>
          <w:rtl/>
        </w:rPr>
        <w:t xml:space="preserve">– </w:t>
      </w:r>
      <w:r>
        <w:rPr>
          <w:rtl/>
        </w:rPr>
        <w:t xml:space="preserve">ועוד יבואו, </w:t>
      </w:r>
      <w:r>
        <w:rPr>
          <w:rFonts w:hint="cs"/>
          <w:rtl/>
        </w:rPr>
        <w:t xml:space="preserve">עוד </w:t>
      </w:r>
      <w:r>
        <w:rPr>
          <w:rtl/>
        </w:rPr>
        <w:t>יבואו</w:t>
      </w:r>
      <w:r>
        <w:rPr>
          <w:rFonts w:hint="cs"/>
          <w:rtl/>
        </w:rPr>
        <w:t>.</w:t>
      </w:r>
      <w:r>
        <w:rPr>
          <w:rtl/>
        </w:rPr>
        <w:t xml:space="preserve"> עוד יהיו ילדות</w:t>
      </w:r>
      <w:r w:rsidR="00B85FEC">
        <w:rPr>
          <w:rFonts w:hint="cs"/>
          <w:rtl/>
        </w:rPr>
        <w:t>,</w:t>
      </w:r>
      <w:r>
        <w:rPr>
          <w:rtl/>
        </w:rPr>
        <w:t xml:space="preserve"> צעירות ונשים</w:t>
      </w:r>
      <w:r>
        <w:rPr>
          <w:rFonts w:hint="cs"/>
          <w:rtl/>
        </w:rPr>
        <w:t xml:space="preserve"> - - </w:t>
      </w:r>
      <w:bookmarkStart w:id="17239" w:name="_ETM_Q99_587877"/>
      <w:bookmarkEnd w:id="17239"/>
      <w:r>
        <w:rPr>
          <w:rFonts w:hint="cs"/>
          <w:rtl/>
        </w:rPr>
        <w:t>-</w:t>
      </w:r>
    </w:p>
    <w:p w:rsidR="00C43688" w:rsidRDefault="00C43688" w:rsidP="00582247">
      <w:pPr>
        <w:ind w:firstLine="0"/>
        <w:rPr>
          <w:rtl/>
        </w:rPr>
      </w:pPr>
    </w:p>
    <w:p w:rsidR="00C43688" w:rsidRDefault="00C43688" w:rsidP="00582247">
      <w:pPr>
        <w:pStyle w:val="af6"/>
        <w:keepNext/>
        <w:rPr>
          <w:rtl/>
        </w:rPr>
      </w:pPr>
      <w:r w:rsidRPr="007A0D19">
        <w:rPr>
          <w:rStyle w:val="TagStyle"/>
          <w:rtl/>
        </w:rPr>
        <w:t xml:space="preserve"> &lt;&lt; יור &gt;&gt;</w:t>
      </w:r>
      <w:r w:rsidRPr="004740C1">
        <w:rPr>
          <w:rStyle w:val="TagStyle"/>
          <w:rtl/>
        </w:rPr>
        <w:t xml:space="preserve"> </w:t>
      </w:r>
      <w:r>
        <w:rPr>
          <w:rtl/>
        </w:rPr>
        <w:t>היו"ר יעקב מרגי:</w:t>
      </w:r>
      <w:r w:rsidRPr="004740C1">
        <w:rPr>
          <w:rStyle w:val="TagStyle"/>
          <w:rtl/>
        </w:rPr>
        <w:t xml:space="preserve"> </w:t>
      </w:r>
      <w:r w:rsidRPr="007A0D19">
        <w:rPr>
          <w:rStyle w:val="TagStyle"/>
          <w:rtl/>
        </w:rPr>
        <w:t>&lt;&lt; יור &gt;&gt;</w:t>
      </w:r>
      <w:r>
        <w:rPr>
          <w:rtl/>
        </w:rPr>
        <w:t xml:space="preserve"> </w:t>
      </w:r>
    </w:p>
    <w:p w:rsidR="00C43688" w:rsidRDefault="00C43688" w:rsidP="001C0776">
      <w:pPr>
        <w:rPr>
          <w:rtl/>
        </w:rPr>
      </w:pPr>
    </w:p>
    <w:p w:rsidR="00C43688" w:rsidRDefault="00C43688" w:rsidP="00B85FEC">
      <w:pPr>
        <w:rPr>
          <w:rtl/>
        </w:rPr>
      </w:pPr>
      <w:bookmarkStart w:id="17240" w:name="_ETM_Q99_597746"/>
      <w:bookmarkStart w:id="17241" w:name="_ETM_Q99_588899"/>
      <w:bookmarkEnd w:id="17240"/>
      <w:bookmarkEnd w:id="17241"/>
      <w:r>
        <w:rPr>
          <w:rtl/>
        </w:rPr>
        <w:t>אני חושב שהיא</w:t>
      </w:r>
      <w:r w:rsidR="007147BA">
        <w:rPr>
          <w:rFonts w:hint="cs"/>
          <w:rtl/>
        </w:rPr>
        <w:t>,</w:t>
      </w:r>
      <w:r>
        <w:rPr>
          <w:rtl/>
        </w:rPr>
        <w:t xml:space="preserve"> יחד עם הרב עובדיה</w:t>
      </w:r>
      <w:bookmarkStart w:id="17242" w:name="_ETM_Q99_591450"/>
      <w:bookmarkEnd w:id="17242"/>
      <w:r>
        <w:rPr>
          <w:rFonts w:hint="cs"/>
          <w:rtl/>
        </w:rPr>
        <w:t xml:space="preserve"> </w:t>
      </w:r>
      <w:r>
        <w:rPr>
          <w:rFonts w:hint="eastAsia"/>
          <w:rtl/>
        </w:rPr>
        <w:t>–</w:t>
      </w:r>
      <w:r>
        <w:rPr>
          <w:rFonts w:hint="cs"/>
          <w:rtl/>
        </w:rPr>
        <w:t xml:space="preserve"> </w:t>
      </w:r>
      <w:r>
        <w:rPr>
          <w:rtl/>
        </w:rPr>
        <w:t xml:space="preserve">היא פנתה בתקופתה </w:t>
      </w:r>
      <w:r>
        <w:rPr>
          <w:rFonts w:hint="cs"/>
          <w:rtl/>
        </w:rPr>
        <w:t>ל</w:t>
      </w:r>
      <w:r>
        <w:rPr>
          <w:rtl/>
        </w:rPr>
        <w:t xml:space="preserve">הכרה </w:t>
      </w:r>
      <w:r>
        <w:rPr>
          <w:rFonts w:hint="cs"/>
          <w:rtl/>
        </w:rPr>
        <w:t>ב</w:t>
      </w:r>
      <w:r>
        <w:rPr>
          <w:rtl/>
        </w:rPr>
        <w:t>יהדות אתיופיה.</w:t>
      </w:r>
    </w:p>
    <w:p w:rsidR="00C43688" w:rsidRDefault="00C43688" w:rsidP="009635F5">
      <w:pPr>
        <w:rPr>
          <w:rtl/>
        </w:rPr>
      </w:pPr>
    </w:p>
    <w:p w:rsidR="00C43688" w:rsidRDefault="00C43688" w:rsidP="00582247">
      <w:pPr>
        <w:pStyle w:val="-"/>
        <w:keepNext/>
        <w:rPr>
          <w:rtl/>
        </w:rPr>
      </w:pPr>
      <w:bookmarkStart w:id="17243" w:name="ET_speakercontinue_5115_8"/>
      <w:r w:rsidRPr="007A0D19">
        <w:rPr>
          <w:rStyle w:val="TagStyle"/>
          <w:rtl/>
        </w:rPr>
        <w:t xml:space="preserve"> &lt;&lt; דובר_המשך &gt;&gt;</w:t>
      </w:r>
      <w:r w:rsidRPr="004740C1">
        <w:rPr>
          <w:rStyle w:val="TagStyle"/>
          <w:rtl/>
        </w:rPr>
        <w:t xml:space="preserve"> </w:t>
      </w:r>
      <w:r>
        <w:rPr>
          <w:rtl/>
        </w:rPr>
        <w:t>פנינה תמנו (כחול לבן – המחנה הממלכתי):</w:t>
      </w:r>
      <w:r w:rsidRPr="004740C1">
        <w:rPr>
          <w:rStyle w:val="TagStyle"/>
          <w:rtl/>
        </w:rPr>
        <w:t xml:space="preserve"> </w:t>
      </w:r>
      <w:r w:rsidRPr="007A0D19">
        <w:rPr>
          <w:rStyle w:val="TagStyle"/>
          <w:rtl/>
        </w:rPr>
        <w:t>&lt;&lt; דובר_המשך &gt;&gt;</w:t>
      </w:r>
      <w:r>
        <w:rPr>
          <w:rtl/>
        </w:rPr>
        <w:t xml:space="preserve"> </w:t>
      </w:r>
      <w:bookmarkEnd w:id="17243"/>
    </w:p>
    <w:p w:rsidR="00C43688" w:rsidRDefault="00C43688" w:rsidP="001C0776">
      <w:pPr>
        <w:rPr>
          <w:rtl/>
        </w:rPr>
      </w:pPr>
    </w:p>
    <w:p w:rsidR="00C43688" w:rsidRDefault="00C43688" w:rsidP="00582247">
      <w:pPr>
        <w:rPr>
          <w:rtl/>
        </w:rPr>
      </w:pPr>
      <w:bookmarkStart w:id="17244" w:name="_ETM_Q99_597410"/>
      <w:bookmarkEnd w:id="17244"/>
      <w:r>
        <w:rPr>
          <w:rtl/>
        </w:rPr>
        <w:t xml:space="preserve">הלוואי </w:t>
      </w:r>
      <w:r>
        <w:rPr>
          <w:rFonts w:hint="cs"/>
          <w:rtl/>
        </w:rPr>
        <w:t>ש</w:t>
      </w:r>
      <w:r>
        <w:rPr>
          <w:rtl/>
        </w:rPr>
        <w:t xml:space="preserve">אתה צודק, </w:t>
      </w:r>
      <w:r>
        <w:rPr>
          <w:rFonts w:hint="cs"/>
          <w:rtl/>
        </w:rPr>
        <w:t xml:space="preserve">כי זאת </w:t>
      </w:r>
      <w:r>
        <w:rPr>
          <w:rtl/>
        </w:rPr>
        <w:t xml:space="preserve">נקודה רגישה. </w:t>
      </w:r>
    </w:p>
    <w:p w:rsidR="00C43688" w:rsidRDefault="00C43688" w:rsidP="00582247">
      <w:pPr>
        <w:rPr>
          <w:rtl/>
        </w:rPr>
      </w:pPr>
      <w:bookmarkStart w:id="17245" w:name="_ETM_Q99_599479"/>
      <w:bookmarkStart w:id="17246" w:name="_ETM_Q99_599526"/>
      <w:bookmarkEnd w:id="17245"/>
      <w:bookmarkEnd w:id="17246"/>
    </w:p>
    <w:p w:rsidR="00C43688" w:rsidRDefault="00C43688" w:rsidP="00582247">
      <w:pPr>
        <w:pStyle w:val="af6"/>
        <w:keepNext/>
        <w:rPr>
          <w:rtl/>
        </w:rPr>
      </w:pPr>
      <w:r w:rsidRPr="007A0D19">
        <w:rPr>
          <w:rStyle w:val="TagStyle"/>
          <w:rtl/>
        </w:rPr>
        <w:t xml:space="preserve"> &lt;&lt; יור &gt;&gt;</w:t>
      </w:r>
      <w:r w:rsidRPr="004740C1">
        <w:rPr>
          <w:rStyle w:val="TagStyle"/>
          <w:rtl/>
        </w:rPr>
        <w:t xml:space="preserve"> </w:t>
      </w:r>
      <w:r>
        <w:rPr>
          <w:rtl/>
        </w:rPr>
        <w:t>היו"ר יעקב מרגי:</w:t>
      </w:r>
      <w:r w:rsidRPr="004740C1">
        <w:rPr>
          <w:rStyle w:val="TagStyle"/>
          <w:rtl/>
        </w:rPr>
        <w:t xml:space="preserve"> </w:t>
      </w:r>
      <w:r w:rsidRPr="007A0D19">
        <w:rPr>
          <w:rStyle w:val="TagStyle"/>
          <w:rtl/>
        </w:rPr>
        <w:t>&lt;&lt; יור &gt;&gt;</w:t>
      </w:r>
      <w:r>
        <w:rPr>
          <w:rtl/>
        </w:rPr>
        <w:t xml:space="preserve"> </w:t>
      </w:r>
    </w:p>
    <w:p w:rsidR="00C43688" w:rsidRDefault="00C43688" w:rsidP="001C0776">
      <w:pPr>
        <w:rPr>
          <w:rtl/>
        </w:rPr>
      </w:pPr>
    </w:p>
    <w:p w:rsidR="00C43688" w:rsidRDefault="00C43688" w:rsidP="00582247">
      <w:pPr>
        <w:rPr>
          <w:rtl/>
        </w:rPr>
      </w:pPr>
      <w:bookmarkStart w:id="17247" w:name="_ETM_Q99_599555"/>
      <w:bookmarkEnd w:id="17247"/>
      <w:r>
        <w:rPr>
          <w:rFonts w:hint="cs"/>
          <w:rtl/>
        </w:rPr>
        <w:t xml:space="preserve">תבדקי את זה, תבדקי </w:t>
      </w:r>
      <w:bookmarkStart w:id="17248" w:name="_ETM_Q99_601542"/>
      <w:bookmarkEnd w:id="17248"/>
      <w:r>
        <w:rPr>
          <w:rFonts w:hint="cs"/>
          <w:rtl/>
        </w:rPr>
        <w:t xml:space="preserve">את זה ותראי. </w:t>
      </w:r>
    </w:p>
    <w:p w:rsidR="00C43688" w:rsidRDefault="00C43688" w:rsidP="00582247">
      <w:pPr>
        <w:rPr>
          <w:rtl/>
        </w:rPr>
      </w:pPr>
      <w:bookmarkStart w:id="17249" w:name="_ETM_Q99_603449"/>
      <w:bookmarkStart w:id="17250" w:name="_ETM_Q99_603509"/>
      <w:bookmarkEnd w:id="17249"/>
      <w:bookmarkEnd w:id="17250"/>
    </w:p>
    <w:p w:rsidR="00C43688" w:rsidRDefault="00C43688" w:rsidP="00582247">
      <w:pPr>
        <w:pStyle w:val="-"/>
        <w:keepNext/>
        <w:rPr>
          <w:rtl/>
        </w:rPr>
      </w:pPr>
      <w:bookmarkStart w:id="17251" w:name="ET_speakercontinue_5115_10"/>
      <w:r w:rsidRPr="007A0D19">
        <w:rPr>
          <w:rStyle w:val="TagStyle"/>
          <w:rtl/>
        </w:rPr>
        <w:t xml:space="preserve"> &lt;&lt; דובר_המשך &gt;&gt;</w:t>
      </w:r>
      <w:r w:rsidRPr="004740C1">
        <w:rPr>
          <w:rStyle w:val="TagStyle"/>
          <w:rtl/>
        </w:rPr>
        <w:t xml:space="preserve"> </w:t>
      </w:r>
      <w:r>
        <w:rPr>
          <w:rtl/>
        </w:rPr>
        <w:t>פנינה תמנו (כחול לבן – המחנה הממלכתי):</w:t>
      </w:r>
      <w:r w:rsidRPr="004740C1">
        <w:rPr>
          <w:rStyle w:val="TagStyle"/>
          <w:rtl/>
        </w:rPr>
        <w:t xml:space="preserve"> </w:t>
      </w:r>
      <w:r w:rsidRPr="007A0D19">
        <w:rPr>
          <w:rStyle w:val="TagStyle"/>
          <w:rtl/>
        </w:rPr>
        <w:t>&lt;&lt; דובר_המשך &gt;&gt;</w:t>
      </w:r>
      <w:r>
        <w:rPr>
          <w:rtl/>
        </w:rPr>
        <w:t xml:space="preserve"> </w:t>
      </w:r>
      <w:bookmarkEnd w:id="17251"/>
    </w:p>
    <w:p w:rsidR="00C43688" w:rsidRDefault="00C43688" w:rsidP="001C0776">
      <w:pPr>
        <w:rPr>
          <w:rtl/>
        </w:rPr>
      </w:pPr>
    </w:p>
    <w:p w:rsidR="00C43688" w:rsidRDefault="00C43688" w:rsidP="00B85FEC">
      <w:pPr>
        <w:rPr>
          <w:rtl/>
        </w:rPr>
      </w:pPr>
      <w:bookmarkStart w:id="17252" w:name="_ETM_Q99_604429"/>
      <w:bookmarkStart w:id="17253" w:name="_ETM_Q99_597642"/>
      <w:bookmarkStart w:id="17254" w:name="_ETM_Q99_601270"/>
      <w:bookmarkEnd w:id="17252"/>
      <w:bookmarkEnd w:id="17253"/>
      <w:bookmarkEnd w:id="17254"/>
      <w:r>
        <w:rPr>
          <w:rFonts w:hint="cs"/>
          <w:rtl/>
        </w:rPr>
        <w:t>זאת</w:t>
      </w:r>
      <w:r>
        <w:rPr>
          <w:rtl/>
        </w:rPr>
        <w:t xml:space="preserve"> דווקא נקודה רגישה, ואחר כך אני אספר לך</w:t>
      </w:r>
      <w:r>
        <w:rPr>
          <w:rFonts w:hint="cs"/>
          <w:rtl/>
        </w:rPr>
        <w:t>.</w:t>
      </w:r>
      <w:r>
        <w:rPr>
          <w:rtl/>
        </w:rPr>
        <w:t xml:space="preserve"> </w:t>
      </w:r>
      <w:bookmarkStart w:id="17255" w:name="_ETM_Q99_605130"/>
      <w:bookmarkEnd w:id="17255"/>
      <w:r>
        <w:rPr>
          <w:rtl/>
        </w:rPr>
        <w:t xml:space="preserve">הראשוניות שלה כאישה שהיא ראשונה, אבל גם הייחודיות בתרומה </w:t>
      </w:r>
      <w:bookmarkStart w:id="17256" w:name="_ETM_Q99_608990"/>
      <w:bookmarkEnd w:id="17256"/>
      <w:r>
        <w:rPr>
          <w:rtl/>
        </w:rPr>
        <w:t xml:space="preserve">למדינת ישראל, </w:t>
      </w:r>
      <w:bookmarkStart w:id="17257" w:name="_ETM_Q99_613040"/>
      <w:bookmarkEnd w:id="17257"/>
      <w:r>
        <w:rPr>
          <w:rtl/>
        </w:rPr>
        <w:t>גם בחלקים הפחות</w:t>
      </w:r>
      <w:r w:rsidR="00B85FEC">
        <w:rPr>
          <w:rFonts w:hint="cs"/>
          <w:rtl/>
        </w:rPr>
        <w:t>-</w:t>
      </w:r>
      <w:r>
        <w:rPr>
          <w:rtl/>
        </w:rPr>
        <w:t xml:space="preserve">טובים </w:t>
      </w:r>
      <w:r w:rsidR="00B85FEC">
        <w:rPr>
          <w:rFonts w:hint="cs"/>
          <w:rtl/>
        </w:rPr>
        <w:t xml:space="preserve">– </w:t>
      </w:r>
      <w:r>
        <w:rPr>
          <w:rtl/>
        </w:rPr>
        <w:t xml:space="preserve">ואנחנו כולנו זוכרים את מלחמת יום </w:t>
      </w:r>
      <w:bookmarkStart w:id="17258" w:name="_ETM_Q99_617560"/>
      <w:bookmarkEnd w:id="17258"/>
      <w:r>
        <w:rPr>
          <w:rtl/>
        </w:rPr>
        <w:t>כיפור</w:t>
      </w:r>
      <w:r w:rsidR="00B85FEC">
        <w:rPr>
          <w:rFonts w:hint="cs"/>
          <w:rtl/>
        </w:rPr>
        <w:t>.</w:t>
      </w:r>
      <w:r>
        <w:rPr>
          <w:rtl/>
        </w:rPr>
        <w:t xml:space="preserve"> אבל בסוף היא גם לקחה אחריות, צריך להודות </w:t>
      </w:r>
      <w:r w:rsidR="00B85FEC">
        <w:rPr>
          <w:rFonts w:hint="cs"/>
          <w:rtl/>
        </w:rPr>
        <w:t xml:space="preserve">– </w:t>
      </w:r>
      <w:r>
        <w:rPr>
          <w:rtl/>
        </w:rPr>
        <w:t xml:space="preserve">היא </w:t>
      </w:r>
      <w:bookmarkStart w:id="17259" w:name="_ETM_Q99_622080"/>
      <w:bookmarkEnd w:id="17259"/>
      <w:r>
        <w:rPr>
          <w:rtl/>
        </w:rPr>
        <w:t>נבחרה והתפטרה</w:t>
      </w:r>
      <w:r w:rsidR="00B85FEC">
        <w:rPr>
          <w:rFonts w:hint="cs"/>
          <w:rtl/>
        </w:rPr>
        <w:t>,</w:t>
      </w:r>
      <w:r>
        <w:rPr>
          <w:rtl/>
        </w:rPr>
        <w:t xml:space="preserve"> זה לא שהדיחו אותה או </w:t>
      </w:r>
      <w:r>
        <w:rPr>
          <w:rFonts w:hint="cs"/>
          <w:rtl/>
        </w:rPr>
        <w:t xml:space="preserve">שהיא </w:t>
      </w:r>
      <w:r>
        <w:rPr>
          <w:rtl/>
        </w:rPr>
        <w:t>לא נבחרה</w:t>
      </w:r>
      <w:r>
        <w:rPr>
          <w:rFonts w:hint="cs"/>
          <w:rtl/>
        </w:rPr>
        <w:t>.</w:t>
      </w:r>
    </w:p>
    <w:p w:rsidR="00C43688" w:rsidRDefault="00C43688" w:rsidP="00582247">
      <w:pPr>
        <w:rPr>
          <w:rtl/>
        </w:rPr>
      </w:pPr>
      <w:bookmarkStart w:id="17260" w:name="_ETM_Q99_628982"/>
      <w:bookmarkStart w:id="17261" w:name="_ETM_Q99_629033"/>
      <w:bookmarkEnd w:id="17260"/>
      <w:bookmarkEnd w:id="17261"/>
    </w:p>
    <w:p w:rsidR="00C43688" w:rsidRDefault="00C43688" w:rsidP="00B85FEC">
      <w:pPr>
        <w:rPr>
          <w:rtl/>
        </w:rPr>
      </w:pPr>
      <w:bookmarkStart w:id="17262" w:name="_ETM_Q99_629462"/>
      <w:bookmarkStart w:id="17263" w:name="_ETM_Q99_629524"/>
      <w:bookmarkStart w:id="17264" w:name="_ETM_Q99_627149"/>
      <w:bookmarkEnd w:id="17262"/>
      <w:bookmarkEnd w:id="17263"/>
      <w:bookmarkEnd w:id="17264"/>
      <w:r>
        <w:rPr>
          <w:rtl/>
        </w:rPr>
        <w:t xml:space="preserve">יש לנו את הראשוניות, יש לנו את הייחודיות ויש </w:t>
      </w:r>
      <w:bookmarkStart w:id="17265" w:name="_ETM_Q99_632172"/>
      <w:bookmarkEnd w:id="17265"/>
      <w:r>
        <w:rPr>
          <w:rtl/>
        </w:rPr>
        <w:t>לנו את הערך הציבורי</w:t>
      </w:r>
      <w:r>
        <w:rPr>
          <w:rFonts w:hint="cs"/>
          <w:rtl/>
        </w:rPr>
        <w:t>,</w:t>
      </w:r>
      <w:r>
        <w:rPr>
          <w:rtl/>
        </w:rPr>
        <w:t xml:space="preserve"> שאנחנו רוצים להעביר מסר לכל ילד </w:t>
      </w:r>
      <w:bookmarkStart w:id="17266" w:name="_ETM_Q99_637196"/>
      <w:bookmarkEnd w:id="17266"/>
      <w:r>
        <w:rPr>
          <w:rtl/>
        </w:rPr>
        <w:t>וילדה</w:t>
      </w:r>
      <w:r>
        <w:rPr>
          <w:rFonts w:hint="cs"/>
          <w:rtl/>
        </w:rPr>
        <w:t xml:space="preserve"> </w:t>
      </w:r>
      <w:r>
        <w:rPr>
          <w:rtl/>
        </w:rPr>
        <w:t>– גם לילדים</w:t>
      </w:r>
      <w:r>
        <w:rPr>
          <w:rFonts w:hint="cs"/>
          <w:rtl/>
        </w:rPr>
        <w:t xml:space="preserve"> </w:t>
      </w:r>
      <w:r>
        <w:rPr>
          <w:rtl/>
        </w:rPr>
        <w:t>– שאישה יכולה לשבת על כיסא ראש ממשלה</w:t>
      </w:r>
      <w:r>
        <w:rPr>
          <w:rFonts w:hint="cs"/>
          <w:rtl/>
        </w:rPr>
        <w:t>.</w:t>
      </w:r>
      <w:bookmarkStart w:id="17267" w:name="_ETM_Q99_641111"/>
      <w:bookmarkStart w:id="17268" w:name="_ETM_Q99_641162"/>
      <w:bookmarkStart w:id="17269" w:name="_ETM_Q99_641302"/>
      <w:bookmarkStart w:id="17270" w:name="_ETM_Q99_641360"/>
      <w:bookmarkStart w:id="17271" w:name="_ETM_Q99_642690"/>
      <w:bookmarkEnd w:id="17267"/>
      <w:bookmarkEnd w:id="17268"/>
      <w:bookmarkEnd w:id="17269"/>
      <w:bookmarkEnd w:id="17270"/>
      <w:bookmarkEnd w:id="17271"/>
      <w:r>
        <w:rPr>
          <w:rFonts w:hint="cs"/>
          <w:rtl/>
        </w:rPr>
        <w:t xml:space="preserve"> </w:t>
      </w:r>
      <w:r>
        <w:rPr>
          <w:rtl/>
        </w:rPr>
        <w:t>לכן</w:t>
      </w:r>
      <w:r>
        <w:rPr>
          <w:rFonts w:hint="cs"/>
          <w:rtl/>
        </w:rPr>
        <w:t>,</w:t>
      </w:r>
      <w:r>
        <w:rPr>
          <w:rtl/>
        </w:rPr>
        <w:t xml:space="preserve"> אני שמחה שאנחנו עושים פה תיקון עוול אמיתי והיסטורי</w:t>
      </w:r>
      <w:r>
        <w:rPr>
          <w:rFonts w:hint="cs"/>
          <w:rtl/>
        </w:rPr>
        <w:t>.</w:t>
      </w:r>
      <w:r>
        <w:rPr>
          <w:rtl/>
        </w:rPr>
        <w:t xml:space="preserve"> </w:t>
      </w:r>
      <w:bookmarkStart w:id="17272" w:name="_ETM_Q99_647504"/>
      <w:bookmarkEnd w:id="17272"/>
      <w:r>
        <w:rPr>
          <w:rtl/>
        </w:rPr>
        <w:t xml:space="preserve">ואני אומרת לכם, יש לה משפחה שאף אחד לא ניסה </w:t>
      </w:r>
      <w:bookmarkStart w:id="17273" w:name="_ETM_Q99_652318"/>
      <w:bookmarkEnd w:id="17273"/>
      <w:r>
        <w:rPr>
          <w:rtl/>
        </w:rPr>
        <w:t>לדחוף ולא היה שם</w:t>
      </w:r>
      <w:r>
        <w:rPr>
          <w:rFonts w:hint="cs"/>
          <w:rtl/>
        </w:rPr>
        <w:t>,</w:t>
      </w:r>
      <w:r>
        <w:rPr>
          <w:rtl/>
        </w:rPr>
        <w:t xml:space="preserve"> ולא לובי</w:t>
      </w:r>
      <w:r>
        <w:rPr>
          <w:rFonts w:hint="cs"/>
          <w:rtl/>
        </w:rPr>
        <w:t xml:space="preserve">. </w:t>
      </w:r>
      <w:r>
        <w:rPr>
          <w:rtl/>
        </w:rPr>
        <w:t xml:space="preserve">אני מאוד מקווה שבכנסת </w:t>
      </w:r>
      <w:bookmarkStart w:id="17274" w:name="_ETM_Q99_657132"/>
      <w:bookmarkEnd w:id="17274"/>
      <w:r>
        <w:rPr>
          <w:rtl/>
        </w:rPr>
        <w:t>הזאת החוק הזה יעבור. אנחנו כן נותנים ביטחון, רשת ביטחון</w:t>
      </w:r>
      <w:r>
        <w:rPr>
          <w:rFonts w:hint="cs"/>
          <w:rtl/>
        </w:rPr>
        <w:t>,</w:t>
      </w:r>
      <w:r>
        <w:rPr>
          <w:rtl/>
        </w:rPr>
        <w:t xml:space="preserve"> </w:t>
      </w:r>
      <w:bookmarkStart w:id="17275" w:name="_ETM_Q99_661946"/>
      <w:bookmarkEnd w:id="17275"/>
      <w:r>
        <w:rPr>
          <w:rtl/>
        </w:rPr>
        <w:t>שיש פה דין רציפות</w:t>
      </w:r>
      <w:r>
        <w:rPr>
          <w:rFonts w:hint="cs"/>
          <w:rtl/>
        </w:rPr>
        <w:t>.</w:t>
      </w:r>
    </w:p>
    <w:p w:rsidR="00C43688" w:rsidRDefault="00C43688" w:rsidP="00582247">
      <w:pPr>
        <w:rPr>
          <w:rtl/>
        </w:rPr>
      </w:pPr>
      <w:bookmarkStart w:id="17276" w:name="_ETM_Q99_665941"/>
      <w:bookmarkStart w:id="17277" w:name="_ETM_Q99_665999"/>
      <w:bookmarkEnd w:id="17276"/>
      <w:bookmarkEnd w:id="17277"/>
    </w:p>
    <w:p w:rsidR="00C43688" w:rsidRDefault="00C43688" w:rsidP="00B85FEC">
      <w:pPr>
        <w:rPr>
          <w:rtl/>
        </w:rPr>
      </w:pPr>
      <w:bookmarkStart w:id="17278" w:name="_ETM_Q99_666132"/>
      <w:bookmarkStart w:id="17279" w:name="_ETM_Q99_666179"/>
      <w:bookmarkStart w:id="17280" w:name="_ETM_Q99_666308"/>
      <w:bookmarkStart w:id="17281" w:name="_ETM_Q99_666363"/>
      <w:bookmarkEnd w:id="17278"/>
      <w:bookmarkEnd w:id="17279"/>
      <w:bookmarkEnd w:id="17280"/>
      <w:bookmarkEnd w:id="17281"/>
      <w:r>
        <w:rPr>
          <w:rtl/>
        </w:rPr>
        <w:t>זו הזדמנות לומר תודה</w:t>
      </w:r>
      <w:r>
        <w:rPr>
          <w:rFonts w:hint="cs"/>
          <w:rtl/>
        </w:rPr>
        <w:t xml:space="preserve"> </w:t>
      </w:r>
      <w:r>
        <w:rPr>
          <w:rFonts w:hint="eastAsia"/>
          <w:rtl/>
        </w:rPr>
        <w:t>–</w:t>
      </w:r>
      <w:r>
        <w:rPr>
          <w:rFonts w:hint="cs"/>
          <w:rtl/>
        </w:rPr>
        <w:t xml:space="preserve"> </w:t>
      </w:r>
      <w:r>
        <w:rPr>
          <w:rtl/>
        </w:rPr>
        <w:t>אני בתודות</w:t>
      </w:r>
      <w:r>
        <w:rPr>
          <w:rFonts w:hint="cs"/>
          <w:rtl/>
        </w:rPr>
        <w:t>.</w:t>
      </w:r>
      <w:bookmarkStart w:id="17282" w:name="_ETM_Q99_667059"/>
      <w:bookmarkEnd w:id="17282"/>
      <w:r>
        <w:rPr>
          <w:rFonts w:hint="cs"/>
          <w:rtl/>
        </w:rPr>
        <w:t xml:space="preserve"> </w:t>
      </w:r>
      <w:r>
        <w:rPr>
          <w:rtl/>
        </w:rPr>
        <w:t>קודם כול, אני רוצה להודות למפלגת הציונות הדתית, ל</w:t>
      </w:r>
      <w:r>
        <w:rPr>
          <w:rFonts w:hint="cs"/>
          <w:rtl/>
        </w:rPr>
        <w:t>אוהד</w:t>
      </w:r>
      <w:r>
        <w:rPr>
          <w:rtl/>
        </w:rPr>
        <w:t xml:space="preserve"> טל, </w:t>
      </w:r>
      <w:bookmarkStart w:id="17283" w:name="_ETM_Q99_672795"/>
      <w:bookmarkEnd w:id="17283"/>
      <w:r>
        <w:rPr>
          <w:rtl/>
        </w:rPr>
        <w:t>לשרה סטרוק ולצבי סוכות</w:t>
      </w:r>
      <w:r>
        <w:rPr>
          <w:rFonts w:hint="cs"/>
          <w:rtl/>
        </w:rPr>
        <w:t xml:space="preserve">. </w:t>
      </w:r>
      <w:r>
        <w:rPr>
          <w:rtl/>
        </w:rPr>
        <w:t xml:space="preserve">אני אומרת לכם, הם התגייסו גם </w:t>
      </w:r>
      <w:bookmarkStart w:id="17284" w:name="_ETM_Q99_678531"/>
      <w:bookmarkEnd w:id="17284"/>
      <w:r>
        <w:rPr>
          <w:rtl/>
        </w:rPr>
        <w:t>להביא תקציב</w:t>
      </w:r>
      <w:r>
        <w:rPr>
          <w:rFonts w:hint="cs"/>
          <w:rtl/>
        </w:rPr>
        <w:t>,</w:t>
      </w:r>
      <w:r>
        <w:rPr>
          <w:rtl/>
        </w:rPr>
        <w:t xml:space="preserve"> אומנם זעום, אבל הם היו שם כדי שהחוק </w:t>
      </w:r>
      <w:bookmarkStart w:id="17285" w:name="_ETM_Q99_684267"/>
      <w:bookmarkEnd w:id="17285"/>
      <w:r>
        <w:rPr>
          <w:rtl/>
        </w:rPr>
        <w:t>הזה לא ייפול</w:t>
      </w:r>
      <w:r>
        <w:rPr>
          <w:rFonts w:hint="cs"/>
          <w:rtl/>
        </w:rPr>
        <w:t xml:space="preserve">, </w:t>
      </w:r>
      <w:r>
        <w:rPr>
          <w:rtl/>
        </w:rPr>
        <w:t>אם אתם זוכרים, בטרומית</w:t>
      </w:r>
      <w:r w:rsidR="00B85FEC">
        <w:rPr>
          <w:rFonts w:hint="cs"/>
          <w:rtl/>
        </w:rPr>
        <w:t>,</w:t>
      </w:r>
      <w:r>
        <w:rPr>
          <w:rtl/>
        </w:rPr>
        <w:t xml:space="preserve"> </w:t>
      </w:r>
      <w:r w:rsidR="00B85FEC">
        <w:rPr>
          <w:rFonts w:hint="cs"/>
          <w:rtl/>
        </w:rPr>
        <w:t>ל</w:t>
      </w:r>
      <w:r>
        <w:rPr>
          <w:rtl/>
        </w:rPr>
        <w:t xml:space="preserve">ראשונה </w:t>
      </w:r>
      <w:r>
        <w:rPr>
          <w:rFonts w:hint="cs"/>
          <w:rtl/>
        </w:rPr>
        <w:t>כ</w:t>
      </w:r>
      <w:r>
        <w:rPr>
          <w:rtl/>
        </w:rPr>
        <w:t xml:space="preserve">שהבאתי את </w:t>
      </w:r>
      <w:bookmarkStart w:id="17286" w:name="_ETM_Q99_690003"/>
      <w:bookmarkEnd w:id="17286"/>
      <w:r>
        <w:rPr>
          <w:rtl/>
        </w:rPr>
        <w:t>החוק</w:t>
      </w:r>
      <w:r>
        <w:rPr>
          <w:rFonts w:hint="cs"/>
          <w:rtl/>
        </w:rPr>
        <w:t>;</w:t>
      </w:r>
      <w:r>
        <w:rPr>
          <w:rtl/>
        </w:rPr>
        <w:t xml:space="preserve"> כמובן להודות לצוות הוועדה, לאתי המנהלת ולנירה היועצת המשפטית</w:t>
      </w:r>
      <w:r w:rsidR="00B85FEC">
        <w:rPr>
          <w:rFonts w:hint="cs"/>
          <w:rtl/>
        </w:rPr>
        <w:t>.</w:t>
      </w:r>
      <w:r>
        <w:rPr>
          <w:rtl/>
        </w:rPr>
        <w:t xml:space="preserve"> </w:t>
      </w:r>
      <w:bookmarkStart w:id="17287" w:name="_ETM_Q99_695950"/>
      <w:bookmarkEnd w:id="17287"/>
      <w:r>
        <w:rPr>
          <w:rtl/>
        </w:rPr>
        <w:t>אני רוצה להודות לצוותים</w:t>
      </w:r>
      <w:r>
        <w:rPr>
          <w:rFonts w:hint="cs"/>
          <w:rtl/>
        </w:rPr>
        <w:t xml:space="preserve"> </w:t>
      </w:r>
      <w:bookmarkStart w:id="17288" w:name="_ETM_Q99_700648"/>
      <w:bookmarkEnd w:id="17288"/>
      <w:r>
        <w:rPr>
          <w:rFonts w:hint="eastAsia"/>
          <w:rtl/>
        </w:rPr>
        <w:t>–</w:t>
      </w:r>
      <w:r>
        <w:rPr>
          <w:rtl/>
        </w:rPr>
        <w:t xml:space="preserve"> לצוות שלי, לשחר, לאור היקר </w:t>
      </w:r>
      <w:r w:rsidR="00B85FEC">
        <w:rPr>
          <w:rFonts w:hint="cs"/>
          <w:rtl/>
        </w:rPr>
        <w:t xml:space="preserve">– </w:t>
      </w:r>
      <w:r>
        <w:rPr>
          <w:rtl/>
        </w:rPr>
        <w:t xml:space="preserve">ולהודות </w:t>
      </w:r>
      <w:bookmarkStart w:id="17289" w:name="_ETM_Q99_701073"/>
      <w:bookmarkEnd w:id="17289"/>
      <w:r>
        <w:rPr>
          <w:rtl/>
        </w:rPr>
        <w:t>לך, מרב</w:t>
      </w:r>
      <w:r>
        <w:rPr>
          <w:rFonts w:hint="cs"/>
          <w:rtl/>
        </w:rPr>
        <w:t xml:space="preserve">. </w:t>
      </w:r>
      <w:r>
        <w:rPr>
          <w:rtl/>
        </w:rPr>
        <w:t xml:space="preserve">אני יודעת כמה שנים את נלחמת כדי שהחוק </w:t>
      </w:r>
      <w:bookmarkStart w:id="17290" w:name="_ETM_Q99_706196"/>
      <w:bookmarkEnd w:id="17290"/>
      <w:r>
        <w:rPr>
          <w:rtl/>
        </w:rPr>
        <w:t>הזה יעבור</w:t>
      </w:r>
      <w:r w:rsidR="00B85FEC">
        <w:rPr>
          <w:rFonts w:hint="cs"/>
          <w:rtl/>
        </w:rPr>
        <w:t>,</w:t>
      </w:r>
      <w:r>
        <w:rPr>
          <w:rtl/>
        </w:rPr>
        <w:t xml:space="preserve"> </w:t>
      </w:r>
      <w:bookmarkStart w:id="17291" w:name="_ETM_Q99_711469"/>
      <w:bookmarkEnd w:id="17291"/>
      <w:r>
        <w:rPr>
          <w:rtl/>
        </w:rPr>
        <w:t>ואני יודעת שאת לא מתפשרת לכאן ולכאן כדי ש</w:t>
      </w:r>
      <w:r>
        <w:rPr>
          <w:rFonts w:hint="cs"/>
          <w:rtl/>
        </w:rPr>
        <w:t xml:space="preserve">היא </w:t>
      </w:r>
      <w:r>
        <w:rPr>
          <w:rtl/>
        </w:rPr>
        <w:t xml:space="preserve">תקבל את </w:t>
      </w:r>
      <w:bookmarkStart w:id="17292" w:name="_ETM_Q99_715889"/>
      <w:bookmarkEnd w:id="17292"/>
      <w:r>
        <w:rPr>
          <w:rtl/>
        </w:rPr>
        <w:t xml:space="preserve">מלוא הכבוד כמו </w:t>
      </w:r>
      <w:r>
        <w:rPr>
          <w:rtl/>
        </w:rPr>
        <w:lastRenderedPageBreak/>
        <w:t>יתר הגברים שמונצחים</w:t>
      </w:r>
      <w:r>
        <w:rPr>
          <w:rFonts w:hint="cs"/>
          <w:rtl/>
        </w:rPr>
        <w:t xml:space="preserve">. </w:t>
      </w:r>
      <w:r>
        <w:rPr>
          <w:rtl/>
        </w:rPr>
        <w:t xml:space="preserve">ועדיין ביחד הצלחנו להביא </w:t>
      </w:r>
      <w:bookmarkStart w:id="17293" w:name="_ETM_Q99_720309"/>
      <w:bookmarkEnd w:id="17293"/>
      <w:r>
        <w:rPr>
          <w:rtl/>
        </w:rPr>
        <w:t>את זה ולהבטיח שלא משנה מה, החוק הזה יעבור</w:t>
      </w:r>
      <w:r w:rsidR="00B85FEC">
        <w:rPr>
          <w:rFonts w:hint="cs"/>
          <w:rtl/>
        </w:rPr>
        <w:t>,</w:t>
      </w:r>
      <w:r>
        <w:rPr>
          <w:rtl/>
        </w:rPr>
        <w:t xml:space="preserve"> ואם </w:t>
      </w:r>
      <w:bookmarkStart w:id="17294" w:name="_ETM_Q99_724729"/>
      <w:bookmarkEnd w:id="17294"/>
      <w:r>
        <w:rPr>
          <w:rtl/>
        </w:rPr>
        <w:t>נצטרך להגדיל את התקציבים, אנחנו נעשה זאת. תודה</w:t>
      </w:r>
      <w:r>
        <w:rPr>
          <w:rFonts w:hint="cs"/>
          <w:rtl/>
        </w:rPr>
        <w:t>.</w:t>
      </w:r>
    </w:p>
    <w:p w:rsidR="00C43688" w:rsidRDefault="00C43688" w:rsidP="00582247">
      <w:pPr>
        <w:rPr>
          <w:rtl/>
        </w:rPr>
      </w:pPr>
    </w:p>
    <w:p w:rsidR="00C43688" w:rsidRDefault="00C43688" w:rsidP="00582247">
      <w:pPr>
        <w:pStyle w:val="af6"/>
        <w:keepNext/>
      </w:pPr>
      <w:bookmarkStart w:id="17295" w:name="TOR_Q100"/>
      <w:bookmarkEnd w:id="17295"/>
      <w:r w:rsidRPr="002A7620">
        <w:rPr>
          <w:rStyle w:val="TagStyle"/>
          <w:rFonts w:hint="cs"/>
          <w:rtl/>
        </w:rPr>
        <w:t>&lt;&lt; יור &gt;&gt;</w:t>
      </w:r>
      <w:r>
        <w:rPr>
          <w:rStyle w:val="TagStyle"/>
          <w:rFonts w:hint="cs"/>
          <w:rtl/>
        </w:rPr>
        <w:t xml:space="preserve"> </w:t>
      </w:r>
      <w:r>
        <w:rPr>
          <w:rFonts w:hint="cs"/>
          <w:rtl/>
        </w:rPr>
        <w:t>היו"ר יעקב מרגי:</w:t>
      </w:r>
      <w:r>
        <w:rPr>
          <w:rStyle w:val="TagStyle"/>
          <w:rtl/>
        </w:rPr>
        <w:t xml:space="preserve"> </w:t>
      </w:r>
      <w:r w:rsidRPr="002A7620">
        <w:rPr>
          <w:rStyle w:val="TagStyle"/>
          <w:rtl/>
        </w:rPr>
        <w:t>&lt;&lt; יור &gt;&gt;</w:t>
      </w:r>
      <w:r>
        <w:rPr>
          <w:rFonts w:hint="cs"/>
          <w:rtl/>
        </w:rPr>
        <w:t xml:space="preserve"> </w:t>
      </w:r>
    </w:p>
    <w:p w:rsidR="00C43688" w:rsidRDefault="00C43688" w:rsidP="001C0776">
      <w:pPr>
        <w:rPr>
          <w:rtl/>
        </w:rPr>
      </w:pPr>
    </w:p>
    <w:p w:rsidR="00C43688" w:rsidRDefault="00C43688" w:rsidP="00582247">
      <w:pPr>
        <w:rPr>
          <w:rtl/>
        </w:rPr>
      </w:pPr>
      <w:bookmarkStart w:id="17296" w:name="_ETM_Q99_732907"/>
      <w:bookmarkStart w:id="17297" w:name="_ETM_Q99_729590"/>
      <w:bookmarkEnd w:id="17296"/>
      <w:bookmarkEnd w:id="17297"/>
      <w:r>
        <w:rPr>
          <w:rtl/>
        </w:rPr>
        <w:t xml:space="preserve">תודה רבה, חברת הכנסת פנינת תמנו. חברי הכנסת הרשומים: לימור סון </w:t>
      </w:r>
      <w:bookmarkStart w:id="17298" w:name="_ETM_Q99_738440"/>
      <w:bookmarkEnd w:id="17298"/>
      <w:r>
        <w:rPr>
          <w:rtl/>
        </w:rPr>
        <w:t>הר מלך – איננה נוכחת; צגה מלקו – איננה נוכחת</w:t>
      </w:r>
      <w:bookmarkStart w:id="17299" w:name="_ETM_Q99_741471"/>
      <w:bookmarkEnd w:id="17299"/>
      <w:r>
        <w:rPr>
          <w:rFonts w:hint="cs"/>
          <w:rtl/>
        </w:rPr>
        <w:t>;</w:t>
      </w:r>
      <w:r>
        <w:rPr>
          <w:rtl/>
        </w:rPr>
        <w:t xml:space="preserve"> עמית הלוי – אינ</w:t>
      </w:r>
      <w:r>
        <w:rPr>
          <w:rFonts w:hint="cs"/>
          <w:rtl/>
        </w:rPr>
        <w:t>נ</w:t>
      </w:r>
      <w:r>
        <w:rPr>
          <w:rtl/>
        </w:rPr>
        <w:t xml:space="preserve">ו נוכח. </w:t>
      </w:r>
      <w:bookmarkStart w:id="17300" w:name="_ETM_Q99_732990"/>
      <w:bookmarkStart w:id="17301" w:name="_ETM_Q99_736580"/>
      <w:bookmarkStart w:id="17302" w:name="_ETM_Q99_740795"/>
      <w:bookmarkEnd w:id="17300"/>
      <w:bookmarkEnd w:id="17301"/>
      <w:bookmarkEnd w:id="17302"/>
    </w:p>
    <w:p w:rsidR="00C43688" w:rsidRDefault="00C43688" w:rsidP="00582247">
      <w:pPr>
        <w:rPr>
          <w:rtl/>
        </w:rPr>
      </w:pPr>
    </w:p>
    <w:p w:rsidR="00C43688" w:rsidRDefault="00C43688" w:rsidP="00582247">
      <w:pPr>
        <w:rPr>
          <w:rtl/>
          <w:lang w:eastAsia="he-IL"/>
        </w:rPr>
      </w:pPr>
      <w:r>
        <w:rPr>
          <w:rtl/>
        </w:rPr>
        <w:t xml:space="preserve">אי לכך, אנחנו נעבור </w:t>
      </w:r>
      <w:bookmarkStart w:id="17303" w:name="_ETM_Q99_747239"/>
      <w:bookmarkEnd w:id="17303"/>
      <w:r>
        <w:rPr>
          <w:rtl/>
        </w:rPr>
        <w:t xml:space="preserve">להצבעה בקריאה </w:t>
      </w:r>
      <w:bookmarkStart w:id="17304" w:name="_ETM_Q99_753978"/>
      <w:bookmarkEnd w:id="17304"/>
      <w:r>
        <w:rPr>
          <w:rtl/>
        </w:rPr>
        <w:t xml:space="preserve">הראשונה על הצעת </w:t>
      </w:r>
      <w:r>
        <w:rPr>
          <w:rFonts w:hint="cs"/>
          <w:rtl/>
        </w:rPr>
        <w:t>ה</w:t>
      </w:r>
      <w:r>
        <w:rPr>
          <w:rtl/>
        </w:rPr>
        <w:t>חוק להנצחת זכרה של גולדה מאיר, התשפ"ה–2024</w:t>
      </w:r>
      <w:bookmarkStart w:id="17305" w:name="_ETM_Q99_751830"/>
      <w:bookmarkEnd w:id="17305"/>
      <w:r>
        <w:rPr>
          <w:rtl/>
        </w:rPr>
        <w:t xml:space="preserve">. חברי </w:t>
      </w:r>
      <w:bookmarkStart w:id="17306" w:name="_ETM_Q99_751919"/>
      <w:bookmarkEnd w:id="17306"/>
      <w:r>
        <w:rPr>
          <w:rtl/>
        </w:rPr>
        <w:t>הכנסת, הצבעה</w:t>
      </w:r>
      <w:r>
        <w:rPr>
          <w:rFonts w:hint="cs"/>
          <w:rtl/>
        </w:rPr>
        <w:t>.</w:t>
      </w:r>
    </w:p>
    <w:p w:rsidR="00C43688" w:rsidRDefault="00C43688" w:rsidP="00582247"/>
    <w:p w:rsidR="00C43688" w:rsidRDefault="00C43688" w:rsidP="00582247">
      <w:pPr>
        <w:pStyle w:val="af1"/>
        <w:keepNext/>
        <w:rPr>
          <w:rtl/>
        </w:rPr>
      </w:pPr>
      <w:r>
        <w:rPr>
          <w:rtl/>
        </w:rPr>
        <w:t>הצבעה מס'</w:t>
      </w:r>
      <w:r>
        <w:rPr>
          <w:rFonts w:hint="cs"/>
          <w:rtl/>
        </w:rPr>
        <w:t xml:space="preserve"> 59</w:t>
      </w:r>
    </w:p>
    <w:p w:rsidR="00C43688" w:rsidRDefault="00C43688" w:rsidP="00582247">
      <w:pPr>
        <w:pStyle w:val="--"/>
        <w:keepNext/>
        <w:rPr>
          <w:rtl/>
        </w:rPr>
      </w:pPr>
    </w:p>
    <w:p w:rsidR="00C43688" w:rsidRDefault="00C43688" w:rsidP="00582247">
      <w:pPr>
        <w:pStyle w:val="--"/>
        <w:keepNext/>
        <w:rPr>
          <w:rtl/>
        </w:rPr>
      </w:pPr>
      <w:r>
        <w:rPr>
          <w:rtl/>
        </w:rPr>
        <w:t>בעד ההצעה להעביר את הצעת החוק לוועדה –</w:t>
      </w:r>
      <w:r>
        <w:rPr>
          <w:rFonts w:hint="cs"/>
          <w:rtl/>
        </w:rPr>
        <w:t xml:space="preserve"> 11</w:t>
      </w:r>
    </w:p>
    <w:p w:rsidR="00C43688" w:rsidRDefault="00C43688" w:rsidP="00582247">
      <w:pPr>
        <w:pStyle w:val="--"/>
        <w:keepNext/>
        <w:rPr>
          <w:rtl/>
        </w:rPr>
      </w:pPr>
      <w:r>
        <w:rPr>
          <w:rtl/>
        </w:rPr>
        <w:t xml:space="preserve">נגד – </w:t>
      </w:r>
      <w:r>
        <w:rPr>
          <w:rFonts w:hint="cs"/>
          <w:rtl/>
        </w:rPr>
        <w:t>אין</w:t>
      </w:r>
    </w:p>
    <w:p w:rsidR="00C43688" w:rsidRDefault="00C43688" w:rsidP="00582247">
      <w:pPr>
        <w:pStyle w:val="--"/>
        <w:keepNext/>
        <w:rPr>
          <w:rtl/>
        </w:rPr>
      </w:pPr>
      <w:r>
        <w:rPr>
          <w:rtl/>
        </w:rPr>
        <w:t xml:space="preserve">נמנעים – </w:t>
      </w:r>
      <w:r>
        <w:rPr>
          <w:rFonts w:hint="cs"/>
          <w:rtl/>
        </w:rPr>
        <w:t>אין</w:t>
      </w:r>
    </w:p>
    <w:p w:rsidR="00C43688" w:rsidRDefault="00C43688" w:rsidP="00582247">
      <w:pPr>
        <w:pStyle w:val="af2"/>
        <w:rPr>
          <w:rtl/>
        </w:rPr>
      </w:pPr>
      <w:r>
        <w:rPr>
          <w:rtl/>
        </w:rPr>
        <w:t xml:space="preserve">ההצעה להעביר את הצעת </w:t>
      </w:r>
      <w:r>
        <w:rPr>
          <w:rFonts w:hint="cs"/>
          <w:rtl/>
        </w:rPr>
        <w:t>ה</w:t>
      </w:r>
      <w:r>
        <w:rPr>
          <w:rtl/>
        </w:rPr>
        <w:t>חוק</w:t>
      </w:r>
      <w:r w:rsidRPr="00641D5E">
        <w:rPr>
          <w:rtl/>
        </w:rPr>
        <w:t xml:space="preserve"> </w:t>
      </w:r>
      <w:r>
        <w:rPr>
          <w:rtl/>
        </w:rPr>
        <w:t>להנצחת זכרה של גולדה מאיר, התשפ"ה–2024</w:t>
      </w:r>
      <w:r>
        <w:rPr>
          <w:rFonts w:hint="cs"/>
          <w:rtl/>
        </w:rPr>
        <w:t xml:space="preserve">, לוועדת החינוך, התרבות והספורט נתקבלה. </w:t>
      </w:r>
    </w:p>
    <w:p w:rsidR="00C43688" w:rsidRDefault="00C43688" w:rsidP="00582247">
      <w:pPr>
        <w:rPr>
          <w:rtl/>
        </w:rPr>
      </w:pPr>
    </w:p>
    <w:p w:rsidR="00C43688" w:rsidRDefault="00C43688" w:rsidP="00582247">
      <w:pPr>
        <w:pStyle w:val="af6"/>
        <w:keepNext/>
        <w:rPr>
          <w:rtl/>
        </w:rPr>
      </w:pPr>
      <w:r w:rsidRPr="002A7620">
        <w:rPr>
          <w:rStyle w:val="TagStyle"/>
          <w:rtl/>
        </w:rPr>
        <w:t xml:space="preserve"> &lt;&lt; יור &gt;&gt;</w:t>
      </w:r>
      <w:r w:rsidRPr="00641D5E">
        <w:rPr>
          <w:rStyle w:val="TagStyle"/>
          <w:rtl/>
        </w:rPr>
        <w:t xml:space="preserve"> </w:t>
      </w:r>
      <w:r>
        <w:rPr>
          <w:rtl/>
        </w:rPr>
        <w:t>היו"ר יעקב מרגי:</w:t>
      </w:r>
      <w:r w:rsidRPr="00641D5E">
        <w:rPr>
          <w:rStyle w:val="TagStyle"/>
          <w:rtl/>
        </w:rPr>
        <w:t xml:space="preserve"> </w:t>
      </w:r>
      <w:r w:rsidRPr="002A7620">
        <w:rPr>
          <w:rStyle w:val="TagStyle"/>
          <w:rtl/>
        </w:rPr>
        <w:t>&lt;&lt; יור &gt;&gt;</w:t>
      </w:r>
      <w:r>
        <w:rPr>
          <w:rtl/>
        </w:rPr>
        <w:t xml:space="preserve"> </w:t>
      </w:r>
    </w:p>
    <w:p w:rsidR="00C43688" w:rsidRDefault="00C43688" w:rsidP="001C0776">
      <w:pPr>
        <w:rPr>
          <w:rtl/>
        </w:rPr>
      </w:pPr>
    </w:p>
    <w:p w:rsidR="00C43688" w:rsidRDefault="00C43688" w:rsidP="00B85FEC">
      <w:pPr>
        <w:rPr>
          <w:rtl/>
        </w:rPr>
      </w:pPr>
      <w:bookmarkStart w:id="17307" w:name="_ETM_Q100_165824"/>
      <w:bookmarkEnd w:id="17307"/>
      <w:r>
        <w:rPr>
          <w:rFonts w:hint="cs"/>
          <w:rtl/>
        </w:rPr>
        <w:t xml:space="preserve">בעד </w:t>
      </w:r>
      <w:r>
        <w:rPr>
          <w:rtl/>
        </w:rPr>
        <w:t>–</w:t>
      </w:r>
      <w:r>
        <w:rPr>
          <w:rFonts w:hint="cs"/>
          <w:rtl/>
        </w:rPr>
        <w:t xml:space="preserve"> 11 חברי כנסת, </w:t>
      </w:r>
      <w:bookmarkStart w:id="17308" w:name="_ETM_Q100_170819"/>
      <w:bookmarkEnd w:id="17308"/>
      <w:r>
        <w:rPr>
          <w:rFonts w:hint="cs"/>
          <w:rtl/>
        </w:rPr>
        <w:t xml:space="preserve">אין מתנגדים, אין נמנעים. אני קובע כי הצעת החוק להנצחת </w:t>
      </w:r>
      <w:bookmarkStart w:id="17309" w:name="_ETM_Q100_174310"/>
      <w:bookmarkEnd w:id="17309"/>
      <w:r>
        <w:rPr>
          <w:rFonts w:hint="cs"/>
          <w:rtl/>
        </w:rPr>
        <w:t>זכרה של גולדה מאיר, התשפ"ה</w:t>
      </w:r>
      <w:r>
        <w:rPr>
          <w:rFonts w:hint="eastAsia"/>
          <w:rtl/>
        </w:rPr>
        <w:t>–</w:t>
      </w:r>
      <w:r>
        <w:rPr>
          <w:rFonts w:hint="cs"/>
          <w:rtl/>
        </w:rPr>
        <w:t xml:space="preserve">2024, אושרה בקריאה הראשונה ותחזור לדיון </w:t>
      </w:r>
      <w:bookmarkStart w:id="17310" w:name="_ETM_Q100_180181"/>
      <w:bookmarkEnd w:id="17310"/>
      <w:r>
        <w:rPr>
          <w:rFonts w:hint="cs"/>
          <w:rtl/>
        </w:rPr>
        <w:t>בוועדת החינוך, התרבות והספורט לצורך הכנתה לקריאה השנייה ו</w:t>
      </w:r>
      <w:bookmarkStart w:id="17311" w:name="_ETM_Q100_185015"/>
      <w:bookmarkEnd w:id="17311"/>
      <w:r>
        <w:rPr>
          <w:rFonts w:hint="cs"/>
          <w:rtl/>
        </w:rPr>
        <w:t xml:space="preserve">השלישית. </w:t>
      </w:r>
    </w:p>
    <w:p w:rsidR="00C43688" w:rsidRDefault="00C43688" w:rsidP="00582247">
      <w:pPr>
        <w:rPr>
          <w:rtl/>
        </w:rPr>
      </w:pPr>
    </w:p>
    <w:p w:rsidR="00C43688" w:rsidRDefault="00C43688" w:rsidP="00582247">
      <w:pPr>
        <w:rPr>
          <w:rtl/>
        </w:rPr>
      </w:pPr>
    </w:p>
    <w:p w:rsidR="00C43688" w:rsidRDefault="00C43688" w:rsidP="00582247">
      <w:pPr>
        <w:pStyle w:val="a6"/>
        <w:rPr>
          <w:rtl/>
        </w:rPr>
      </w:pPr>
      <w:bookmarkStart w:id="17312" w:name="ET_hatsach_647581_5"/>
      <w:r w:rsidRPr="002A7620">
        <w:rPr>
          <w:rStyle w:val="TagStyle"/>
          <w:rtl/>
        </w:rPr>
        <w:t xml:space="preserve"> &lt;&lt; הצח &gt;&gt;</w:t>
      </w:r>
      <w:r w:rsidRPr="00FB194B">
        <w:rPr>
          <w:rStyle w:val="TagStyle"/>
          <w:rtl/>
        </w:rPr>
        <w:t xml:space="preserve"> </w:t>
      </w:r>
      <w:bookmarkStart w:id="17313" w:name="_Toc225870401"/>
      <w:r>
        <w:rPr>
          <w:rtl/>
        </w:rPr>
        <w:t>הצעת חוק תאגידי מים וביוב (תיקון מס' 2</w:t>
      </w:r>
      <w:r>
        <w:rPr>
          <w:rFonts w:hint="cs"/>
          <w:rtl/>
        </w:rPr>
        <w:t>0</w:t>
      </w:r>
      <w:r>
        <w:rPr>
          <w:rtl/>
        </w:rPr>
        <w:t>) (הפעלת שירותי מים וביוב על ידי רשות מקומית), התשפ"ו–2026</w:t>
      </w:r>
      <w:bookmarkEnd w:id="17313"/>
      <w:r w:rsidRPr="00FB194B">
        <w:rPr>
          <w:rStyle w:val="TagStyle"/>
          <w:rtl/>
        </w:rPr>
        <w:t xml:space="preserve"> </w:t>
      </w:r>
      <w:r w:rsidRPr="002A7620">
        <w:rPr>
          <w:rStyle w:val="TagStyle"/>
          <w:rtl/>
        </w:rPr>
        <w:t>&lt;&lt; הצח &gt;&gt;</w:t>
      </w:r>
      <w:r>
        <w:rPr>
          <w:rtl/>
        </w:rPr>
        <w:t xml:space="preserve"> </w:t>
      </w:r>
      <w:bookmarkEnd w:id="17312"/>
    </w:p>
    <w:p w:rsidR="00C43688" w:rsidRDefault="00C43688" w:rsidP="00582247">
      <w:pPr>
        <w:pStyle w:val="a6"/>
        <w:rPr>
          <w:rtl/>
        </w:rPr>
      </w:pPr>
      <w:bookmarkStart w:id="17314" w:name="ET_hatsach_647581_8"/>
      <w:r w:rsidRPr="002A7620">
        <w:rPr>
          <w:rStyle w:val="TagStyle"/>
          <w:rtl/>
        </w:rPr>
        <w:t>&lt;&lt; הצח &gt;&gt;</w:t>
      </w:r>
      <w:r w:rsidRPr="00641D5E">
        <w:rPr>
          <w:rStyle w:val="TagStyle"/>
          <w:rtl/>
        </w:rPr>
        <w:t xml:space="preserve"> </w:t>
      </w:r>
      <w:bookmarkStart w:id="17315" w:name="_Toc225870402"/>
      <w:r>
        <w:rPr>
          <w:rtl/>
        </w:rPr>
        <w:t>הצעת חוק תאגידי מים וביוב (תיקון מס' 21) (הפעלת שירותי מים וביוב על ידי רשות מקומית), התשפ"ו–2026</w:t>
      </w:r>
      <w:bookmarkEnd w:id="17315"/>
      <w:r w:rsidRPr="00641D5E">
        <w:rPr>
          <w:rStyle w:val="TagStyle"/>
          <w:rtl/>
        </w:rPr>
        <w:t xml:space="preserve"> </w:t>
      </w:r>
      <w:r w:rsidRPr="002A7620">
        <w:rPr>
          <w:rStyle w:val="TagStyle"/>
          <w:rtl/>
        </w:rPr>
        <w:t>&lt;&lt; הצח &gt;&gt;</w:t>
      </w:r>
      <w:r>
        <w:rPr>
          <w:rtl/>
        </w:rPr>
        <w:t xml:space="preserve"> </w:t>
      </w:r>
      <w:bookmarkEnd w:id="17314"/>
    </w:p>
    <w:p w:rsidR="00C43688" w:rsidRPr="00E55879" w:rsidRDefault="00C43688" w:rsidP="00582247">
      <w:pPr>
        <w:rPr>
          <w:rtl/>
        </w:rPr>
      </w:pPr>
      <w:r>
        <w:rPr>
          <w:rFonts w:hint="cs"/>
          <w:rtl/>
        </w:rPr>
        <w:t>[רשומות (הצעות חוק, חוב' כ/1189).]</w:t>
      </w:r>
    </w:p>
    <w:p w:rsidR="00C43688" w:rsidRDefault="00C43688" w:rsidP="00582247">
      <w:pPr>
        <w:pStyle w:val="-0"/>
        <w:rPr>
          <w:rtl/>
        </w:rPr>
      </w:pPr>
      <w:r>
        <w:rPr>
          <w:rtl/>
        </w:rPr>
        <w:t>(קריאה ראשונה)</w:t>
      </w:r>
    </w:p>
    <w:p w:rsidR="00C43688" w:rsidRDefault="00C43688" w:rsidP="00582247">
      <w:pPr>
        <w:rPr>
          <w:rtl/>
        </w:rPr>
      </w:pPr>
    </w:p>
    <w:p w:rsidR="00C43688" w:rsidRDefault="00C43688" w:rsidP="00582247">
      <w:pPr>
        <w:pStyle w:val="af6"/>
        <w:keepNext/>
        <w:rPr>
          <w:rtl/>
        </w:rPr>
      </w:pPr>
      <w:r w:rsidRPr="002A7620">
        <w:rPr>
          <w:rStyle w:val="TagStyle"/>
          <w:rtl/>
        </w:rPr>
        <w:t xml:space="preserve"> &lt;&lt; יור &gt;&gt;</w:t>
      </w:r>
      <w:r w:rsidRPr="00641D5E">
        <w:rPr>
          <w:rStyle w:val="TagStyle"/>
          <w:rtl/>
        </w:rPr>
        <w:t xml:space="preserve"> </w:t>
      </w:r>
      <w:r>
        <w:rPr>
          <w:rtl/>
        </w:rPr>
        <w:t>היו"ר יעקב מרגי:</w:t>
      </w:r>
      <w:r w:rsidRPr="00641D5E">
        <w:rPr>
          <w:rStyle w:val="TagStyle"/>
          <w:rtl/>
        </w:rPr>
        <w:t xml:space="preserve"> </w:t>
      </w:r>
      <w:r w:rsidRPr="002A7620">
        <w:rPr>
          <w:rStyle w:val="TagStyle"/>
          <w:rtl/>
        </w:rPr>
        <w:t>&lt;&lt; יור &gt;&gt;</w:t>
      </w:r>
      <w:r>
        <w:rPr>
          <w:rtl/>
        </w:rPr>
        <w:t xml:space="preserve"> </w:t>
      </w:r>
    </w:p>
    <w:p w:rsidR="00C43688" w:rsidRDefault="00C43688" w:rsidP="001C0776">
      <w:pPr>
        <w:rPr>
          <w:rtl/>
        </w:rPr>
      </w:pPr>
    </w:p>
    <w:p w:rsidR="00C43688" w:rsidRPr="00641D5E" w:rsidRDefault="00C43688" w:rsidP="00B85FEC">
      <w:pPr>
        <w:rPr>
          <w:rtl/>
        </w:rPr>
      </w:pPr>
      <w:bookmarkStart w:id="17316" w:name="_ETM_Q100_188765"/>
      <w:bookmarkEnd w:id="17316"/>
      <w:r>
        <w:rPr>
          <w:rFonts w:hint="cs"/>
          <w:rtl/>
        </w:rPr>
        <w:lastRenderedPageBreak/>
        <w:t>חברי הכנסת, נעבור לנושא הבא</w:t>
      </w:r>
      <w:bookmarkStart w:id="17317" w:name="_ETM_Q100_187549"/>
      <w:bookmarkEnd w:id="17317"/>
      <w:r>
        <w:rPr>
          <w:rFonts w:hint="cs"/>
          <w:rtl/>
        </w:rPr>
        <w:t xml:space="preserve"> על סדר-היום </w:t>
      </w:r>
      <w:r w:rsidR="00B85FEC">
        <w:rPr>
          <w:rFonts w:hint="eastAsia"/>
          <w:rtl/>
        </w:rPr>
        <w:t>–</w:t>
      </w:r>
      <w:r w:rsidR="00B85FEC">
        <w:rPr>
          <w:rFonts w:hint="cs"/>
          <w:rtl/>
        </w:rPr>
        <w:t xml:space="preserve"> </w:t>
      </w:r>
      <w:r w:rsidRPr="00641D5E">
        <w:rPr>
          <w:rtl/>
        </w:rPr>
        <w:t>הצעת חוק תאגידי מים וביוב (תיקון מס' 2</w:t>
      </w:r>
      <w:r>
        <w:rPr>
          <w:rFonts w:hint="cs"/>
          <w:rtl/>
        </w:rPr>
        <w:t>0</w:t>
      </w:r>
      <w:r w:rsidRPr="00641D5E">
        <w:rPr>
          <w:rtl/>
        </w:rPr>
        <w:t>) (הפעלת שירותי מים וביוב על ידי רשות מקומית), התשפ"ו–2026</w:t>
      </w:r>
      <w:r>
        <w:rPr>
          <w:rFonts w:hint="cs"/>
          <w:rtl/>
        </w:rPr>
        <w:t xml:space="preserve">, של חבר הכנסת ווליד טאהא וקבוצת </w:t>
      </w:r>
      <w:bookmarkStart w:id="17318" w:name="_ETM_Q100_198677"/>
      <w:bookmarkEnd w:id="17318"/>
      <w:r>
        <w:rPr>
          <w:rFonts w:hint="cs"/>
          <w:rtl/>
        </w:rPr>
        <w:t>חברי הכנסת, לקריאה הראשונה</w:t>
      </w:r>
      <w:r w:rsidR="00B85FEC">
        <w:rPr>
          <w:rFonts w:hint="cs"/>
          <w:rtl/>
        </w:rPr>
        <w:t>,</w:t>
      </w:r>
      <w:r>
        <w:rPr>
          <w:rFonts w:hint="cs"/>
          <w:rtl/>
        </w:rPr>
        <w:t xml:space="preserve"> ו</w:t>
      </w:r>
      <w:r w:rsidRPr="00641D5E">
        <w:rPr>
          <w:rtl/>
        </w:rPr>
        <w:t>הצעת חוק תאגידי מים וביוב (תיקון מס' 21) (הפעלת שירותי מים וביוב על ידי רשות מקומית), התשפ"ו–2026</w:t>
      </w:r>
      <w:r>
        <w:rPr>
          <w:rFonts w:hint="cs"/>
          <w:rtl/>
        </w:rPr>
        <w:t xml:space="preserve">, של חבר הכנסת איתן </w:t>
      </w:r>
      <w:bookmarkStart w:id="17319" w:name="_ETM_Q100_209819"/>
      <w:bookmarkEnd w:id="17319"/>
      <w:r>
        <w:rPr>
          <w:rFonts w:hint="cs"/>
          <w:rtl/>
        </w:rPr>
        <w:t xml:space="preserve">גינזבורג, גם היא לקריאה הראשונה. נשמע תחילה את הנמקת הצעות </w:t>
      </w:r>
      <w:bookmarkStart w:id="17320" w:name="_ETM_Q100_214568"/>
      <w:bookmarkEnd w:id="17320"/>
      <w:r>
        <w:rPr>
          <w:rFonts w:hint="cs"/>
          <w:rtl/>
        </w:rPr>
        <w:t xml:space="preserve">החוק, לאחר מכן נקיים דיון אישי משולב, ובסופו יתקיימו </w:t>
      </w:r>
      <w:bookmarkStart w:id="17321" w:name="_ETM_Q100_219559"/>
      <w:bookmarkEnd w:id="17321"/>
      <w:r>
        <w:rPr>
          <w:rFonts w:hint="cs"/>
          <w:rtl/>
        </w:rPr>
        <w:t xml:space="preserve">שתי הצבעות. אני מזמין את חבר הכנסת איתן גינזבורג להציג </w:t>
      </w:r>
      <w:bookmarkStart w:id="17322" w:name="_ETM_Q100_221603"/>
      <w:bookmarkEnd w:id="17322"/>
      <w:r>
        <w:rPr>
          <w:rFonts w:hint="cs"/>
          <w:rtl/>
        </w:rPr>
        <w:t xml:space="preserve">את הצעת החוק. בבקשה, עשר דקות לרשותך. </w:t>
      </w:r>
    </w:p>
    <w:p w:rsidR="00C43688" w:rsidRDefault="00C43688" w:rsidP="00582247">
      <w:pPr>
        <w:rPr>
          <w:rtl/>
        </w:rPr>
      </w:pPr>
    </w:p>
    <w:p w:rsidR="00C43688" w:rsidRDefault="00C43688" w:rsidP="00582247">
      <w:pPr>
        <w:pStyle w:val="a4"/>
        <w:keepNext/>
        <w:rPr>
          <w:rtl/>
        </w:rPr>
      </w:pPr>
      <w:bookmarkStart w:id="17323" w:name="ET_speaker_5771_9"/>
      <w:r w:rsidRPr="002A7620">
        <w:rPr>
          <w:rStyle w:val="TagStyle"/>
          <w:rtl/>
        </w:rPr>
        <w:t xml:space="preserve"> &lt;&lt; דובר &gt;&gt;</w:t>
      </w:r>
      <w:r w:rsidRPr="00641D5E">
        <w:rPr>
          <w:rStyle w:val="TagStyle"/>
          <w:rtl/>
        </w:rPr>
        <w:t xml:space="preserve"> </w:t>
      </w:r>
      <w:bookmarkStart w:id="17324" w:name="_Toc225870403"/>
      <w:r>
        <w:rPr>
          <w:rtl/>
        </w:rPr>
        <w:t>איתן גינזבורג (כחול לבן – המחנה הממלכתי):</w:t>
      </w:r>
      <w:bookmarkEnd w:id="17324"/>
      <w:r w:rsidRPr="00641D5E">
        <w:rPr>
          <w:rStyle w:val="TagStyle"/>
          <w:rtl/>
        </w:rPr>
        <w:t xml:space="preserve"> </w:t>
      </w:r>
      <w:r w:rsidRPr="002A7620">
        <w:rPr>
          <w:rStyle w:val="TagStyle"/>
          <w:rtl/>
        </w:rPr>
        <w:t>&lt;&lt; דובר &gt;&gt;</w:t>
      </w:r>
      <w:r>
        <w:rPr>
          <w:rtl/>
        </w:rPr>
        <w:t xml:space="preserve"> </w:t>
      </w:r>
      <w:bookmarkEnd w:id="17323"/>
    </w:p>
    <w:p w:rsidR="00C43688" w:rsidRDefault="00C43688" w:rsidP="001C0776">
      <w:pPr>
        <w:rPr>
          <w:rtl/>
        </w:rPr>
      </w:pPr>
    </w:p>
    <w:p w:rsidR="00C43688" w:rsidRDefault="00C43688" w:rsidP="00B85FEC">
      <w:pPr>
        <w:rPr>
          <w:rtl/>
        </w:rPr>
      </w:pPr>
      <w:bookmarkStart w:id="17325" w:name="_ETM_Q100_229948"/>
      <w:bookmarkStart w:id="17326" w:name="_ETM_Q100_227900"/>
      <w:bookmarkEnd w:id="17325"/>
      <w:bookmarkEnd w:id="17326"/>
      <w:r>
        <w:rPr>
          <w:rtl/>
        </w:rPr>
        <w:t>תודה רבה</w:t>
      </w:r>
      <w:r>
        <w:rPr>
          <w:rFonts w:hint="cs"/>
          <w:rtl/>
        </w:rPr>
        <w:t>,</w:t>
      </w:r>
      <w:r>
        <w:rPr>
          <w:rtl/>
        </w:rPr>
        <w:t xml:space="preserve"> אדוני היושב-ראש</w:t>
      </w:r>
      <w:r w:rsidR="00B85FEC">
        <w:rPr>
          <w:rFonts w:hint="cs"/>
          <w:rtl/>
        </w:rPr>
        <w:t>.</w:t>
      </w:r>
      <w:r>
        <w:rPr>
          <w:rtl/>
        </w:rPr>
        <w:t xml:space="preserve"> אני מקווה שיהיו פחות</w:t>
      </w:r>
      <w:r>
        <w:rPr>
          <w:rFonts w:hint="cs"/>
          <w:rtl/>
        </w:rPr>
        <w:t>.</w:t>
      </w:r>
      <w:r>
        <w:rPr>
          <w:rtl/>
        </w:rPr>
        <w:t xml:space="preserve"> חבריי </w:t>
      </w:r>
      <w:bookmarkStart w:id="17327" w:name="_ETM_Q100_230700"/>
      <w:bookmarkEnd w:id="17327"/>
      <w:r>
        <w:rPr>
          <w:rtl/>
        </w:rPr>
        <w:t xml:space="preserve">חברי הכנסת, </w:t>
      </w:r>
      <w:bookmarkStart w:id="17328" w:name="_ETM_Q100_233939"/>
      <w:bookmarkEnd w:id="17328"/>
      <w:r>
        <w:rPr>
          <w:rtl/>
        </w:rPr>
        <w:t xml:space="preserve">אני שמח היום להביא בפני חברי הכנסת ובפני המליאה את </w:t>
      </w:r>
      <w:bookmarkStart w:id="17329" w:name="_ETM_Q100_238814"/>
      <w:bookmarkEnd w:id="17329"/>
      <w:r>
        <w:rPr>
          <w:rtl/>
        </w:rPr>
        <w:t xml:space="preserve">הצעת חוק תאגידי מים וביוב לקריאה הראשונה. </w:t>
      </w:r>
    </w:p>
    <w:p w:rsidR="00C43688" w:rsidRDefault="00C43688" w:rsidP="00582247">
      <w:pPr>
        <w:rPr>
          <w:rtl/>
        </w:rPr>
      </w:pPr>
      <w:bookmarkStart w:id="17330" w:name="_ETM_Q100_244073"/>
      <w:bookmarkStart w:id="17331" w:name="_ETM_Q100_244131"/>
      <w:bookmarkEnd w:id="17330"/>
      <w:bookmarkEnd w:id="17331"/>
    </w:p>
    <w:p w:rsidR="00C43688" w:rsidRDefault="00C43688" w:rsidP="00B85FEC">
      <w:pPr>
        <w:rPr>
          <w:rtl/>
        </w:rPr>
      </w:pPr>
      <w:bookmarkStart w:id="17332" w:name="_ETM_Q100_244233"/>
      <w:bookmarkStart w:id="17333" w:name="_ETM_Q100_244286"/>
      <w:bookmarkEnd w:id="17332"/>
      <w:bookmarkEnd w:id="17333"/>
      <w:r>
        <w:rPr>
          <w:rtl/>
        </w:rPr>
        <w:t xml:space="preserve">בשבועות האחרונים קיימנו </w:t>
      </w:r>
      <w:bookmarkStart w:id="17334" w:name="_ETM_Q100_243689"/>
      <w:bookmarkEnd w:id="17334"/>
      <w:r>
        <w:rPr>
          <w:rtl/>
        </w:rPr>
        <w:t>דיונים מעמיקים, ארוכים, יסודיים, מקצועיים, לפעמים אפילו גם סו</w:t>
      </w:r>
      <w:r>
        <w:rPr>
          <w:rFonts w:hint="cs"/>
          <w:rtl/>
        </w:rPr>
        <w:t>ע</w:t>
      </w:r>
      <w:r>
        <w:rPr>
          <w:rtl/>
        </w:rPr>
        <w:t>רים</w:t>
      </w:r>
      <w:r w:rsidR="00B85FEC">
        <w:rPr>
          <w:rFonts w:hint="cs"/>
          <w:rtl/>
        </w:rPr>
        <w:t>,</w:t>
      </w:r>
      <w:r>
        <w:rPr>
          <w:rtl/>
        </w:rPr>
        <w:t xml:space="preserve"> בוועדת </w:t>
      </w:r>
      <w:bookmarkStart w:id="17335" w:name="_ETM_Q100_248564"/>
      <w:bookmarkEnd w:id="17335"/>
      <w:r>
        <w:rPr>
          <w:rtl/>
        </w:rPr>
        <w:t xml:space="preserve">הכלכלה, וראינו שם באמת עבודה פרלמנטרית במיטבה. שמענו את נציגי </w:t>
      </w:r>
      <w:bookmarkStart w:id="17336" w:name="_ETM_Q100_253439"/>
      <w:bookmarkEnd w:id="17336"/>
      <w:r>
        <w:rPr>
          <w:rtl/>
        </w:rPr>
        <w:t xml:space="preserve">הממשלה, את ראשי הרשויות, את המומחים, את הציבור, ואני אומר </w:t>
      </w:r>
      <w:bookmarkStart w:id="17337" w:name="_ETM_Q100_258314"/>
      <w:bookmarkEnd w:id="17337"/>
      <w:r>
        <w:rPr>
          <w:rtl/>
        </w:rPr>
        <w:t>לכם בביטחון</w:t>
      </w:r>
      <w:r w:rsidR="00B85FEC">
        <w:rPr>
          <w:rFonts w:hint="cs"/>
          <w:rtl/>
        </w:rPr>
        <w:t>:</w:t>
      </w:r>
      <w:r>
        <w:rPr>
          <w:rtl/>
        </w:rPr>
        <w:t xml:space="preserve"> </w:t>
      </w:r>
      <w:bookmarkStart w:id="17338" w:name="_ETM_Q100_263779"/>
      <w:bookmarkEnd w:id="17338"/>
      <w:r>
        <w:rPr>
          <w:rtl/>
        </w:rPr>
        <w:t>ככל שצוללים בנתונים, כך מבינים שהגיעה העת לשינוי שמיוחל כל</w:t>
      </w:r>
      <w:bookmarkStart w:id="17339" w:name="_ETM_Q100_268660"/>
      <w:bookmarkEnd w:id="17339"/>
      <w:r>
        <w:rPr>
          <w:rFonts w:hint="cs"/>
          <w:rtl/>
        </w:rPr>
        <w:t xml:space="preserve"> </w:t>
      </w:r>
      <w:r>
        <w:rPr>
          <w:rtl/>
        </w:rPr>
        <w:t xml:space="preserve">כך הרבה שנים. </w:t>
      </w:r>
    </w:p>
    <w:p w:rsidR="00C43688" w:rsidRDefault="00C43688" w:rsidP="00582247">
      <w:pPr>
        <w:rPr>
          <w:rtl/>
        </w:rPr>
      </w:pPr>
      <w:bookmarkStart w:id="17340" w:name="_ETM_Q100_270819"/>
      <w:bookmarkStart w:id="17341" w:name="_ETM_Q100_270883"/>
      <w:bookmarkEnd w:id="17340"/>
      <w:bookmarkEnd w:id="17341"/>
    </w:p>
    <w:p w:rsidR="00C43688" w:rsidRDefault="00C43688" w:rsidP="00B85FEC">
      <w:pPr>
        <w:rPr>
          <w:rtl/>
        </w:rPr>
      </w:pPr>
      <w:bookmarkStart w:id="17342" w:name="_ETM_Q100_271348"/>
      <w:bookmarkStart w:id="17343" w:name="_ETM_Q100_271413"/>
      <w:bookmarkEnd w:id="17342"/>
      <w:bookmarkEnd w:id="17343"/>
      <w:r>
        <w:rPr>
          <w:rtl/>
        </w:rPr>
        <w:t>אני רוצה לפתוח בתודה גדולה ליושב</w:t>
      </w:r>
      <w:bookmarkStart w:id="17344" w:name="_ETM_Q100_273542"/>
      <w:bookmarkEnd w:id="17344"/>
      <w:r>
        <w:rPr>
          <w:rFonts w:hint="cs"/>
          <w:rtl/>
        </w:rPr>
        <w:t>-</w:t>
      </w:r>
      <w:r>
        <w:rPr>
          <w:rtl/>
        </w:rPr>
        <w:t xml:space="preserve">ראש הוועדה חבר הכנסת דוד ביטן. דוד הוביל את הדיונים </w:t>
      </w:r>
      <w:bookmarkStart w:id="17345" w:name="_ETM_Q100_278424"/>
      <w:bookmarkEnd w:id="17345"/>
      <w:r>
        <w:rPr>
          <w:rtl/>
        </w:rPr>
        <w:t xml:space="preserve">האלו ביד רמה, במקצועיות, בנחישות, תוך הבנה של המורכבות ושל </w:t>
      </w:r>
      <w:bookmarkStart w:id="17346" w:name="_ETM_Q100_283305"/>
      <w:bookmarkEnd w:id="17346"/>
      <w:r>
        <w:rPr>
          <w:rtl/>
        </w:rPr>
        <w:t>כל פרט</w:t>
      </w:r>
      <w:r>
        <w:rPr>
          <w:rFonts w:hint="cs"/>
          <w:rtl/>
        </w:rPr>
        <w:t xml:space="preserve">. </w:t>
      </w:r>
      <w:r>
        <w:rPr>
          <w:rtl/>
        </w:rPr>
        <w:t xml:space="preserve">היכולת שלו לצלול לעומק, לעומק המציאות בשטח, היא </w:t>
      </w:r>
      <w:bookmarkStart w:id="17347" w:name="_ETM_Q100_288187"/>
      <w:bookmarkEnd w:id="17347"/>
      <w:r>
        <w:rPr>
          <w:rtl/>
        </w:rPr>
        <w:t>שאפשרה לנו להגיע לרגע הזה עם הצעה יותר בשלה ומתקדמת</w:t>
      </w:r>
      <w:r>
        <w:rPr>
          <w:rFonts w:hint="cs"/>
          <w:rtl/>
        </w:rPr>
        <w:t>.</w:t>
      </w:r>
    </w:p>
    <w:p w:rsidR="00C43688" w:rsidRDefault="00C43688" w:rsidP="00582247">
      <w:pPr>
        <w:rPr>
          <w:rtl/>
        </w:rPr>
      </w:pPr>
      <w:bookmarkStart w:id="17348" w:name="_ETM_Q100_293418"/>
      <w:bookmarkStart w:id="17349" w:name="_ETM_Q100_293488"/>
      <w:bookmarkEnd w:id="17348"/>
      <w:bookmarkEnd w:id="17349"/>
    </w:p>
    <w:p w:rsidR="00C43688" w:rsidRDefault="00C43688" w:rsidP="00B85FEC">
      <w:pPr>
        <w:rPr>
          <w:rtl/>
        </w:rPr>
      </w:pPr>
      <w:bookmarkStart w:id="17350" w:name="_ETM_Q100_293577"/>
      <w:bookmarkStart w:id="17351" w:name="_ETM_Q100_293638"/>
      <w:bookmarkStart w:id="17352" w:name="_ETM_Q100_293930"/>
      <w:bookmarkEnd w:id="17350"/>
      <w:bookmarkEnd w:id="17351"/>
      <w:bookmarkEnd w:id="17352"/>
      <w:r>
        <w:rPr>
          <w:rtl/>
        </w:rPr>
        <w:t xml:space="preserve">חבריי, אנחנו ניצבים בנקודת זמן משמעותית. הדיונים בוועדה רק חיזקו </w:t>
      </w:r>
      <w:bookmarkStart w:id="17353" w:name="_ETM_Q100_298441"/>
      <w:bookmarkEnd w:id="17353"/>
      <w:r>
        <w:rPr>
          <w:rtl/>
        </w:rPr>
        <w:t>את מה שידענו</w:t>
      </w:r>
      <w:r>
        <w:rPr>
          <w:rFonts w:hint="cs"/>
          <w:rtl/>
        </w:rPr>
        <w:t xml:space="preserve"> –</w:t>
      </w:r>
      <w:r>
        <w:rPr>
          <w:rtl/>
        </w:rPr>
        <w:t xml:space="preserve"> שהמציאות בשטח השתנתה. 20 שנה חלפו מאז </w:t>
      </w:r>
      <w:bookmarkStart w:id="17354" w:name="_ETM_Q100_302953"/>
      <w:bookmarkEnd w:id="17354"/>
      <w:r>
        <w:rPr>
          <w:rtl/>
        </w:rPr>
        <w:t xml:space="preserve">שהוקמו תאגידי המים. לפני 20 שנה תאגידי המים היו התרופה </w:t>
      </w:r>
      <w:bookmarkStart w:id="17355" w:name="_ETM_Q100_307465"/>
      <w:bookmarkEnd w:id="17355"/>
      <w:r>
        <w:rPr>
          <w:rtl/>
        </w:rPr>
        <w:t xml:space="preserve">למשבר הקשה שידענו אז במשק המים בישראל. הם באמת שיפרו </w:t>
      </w:r>
      <w:bookmarkStart w:id="17356" w:name="_ETM_Q100_311976"/>
      <w:bookmarkEnd w:id="17356"/>
      <w:r>
        <w:rPr>
          <w:rtl/>
        </w:rPr>
        <w:t xml:space="preserve">את התשתיות והורידו </w:t>
      </w:r>
      <w:r>
        <w:rPr>
          <w:rFonts w:hint="cs"/>
          <w:rtl/>
        </w:rPr>
        <w:t>א</w:t>
      </w:r>
      <w:r>
        <w:rPr>
          <w:rtl/>
        </w:rPr>
        <w:t>ת</w:t>
      </w:r>
      <w:r>
        <w:rPr>
          <w:rFonts w:hint="cs"/>
          <w:rtl/>
        </w:rPr>
        <w:t xml:space="preserve"> </w:t>
      </w:r>
      <w:r>
        <w:rPr>
          <w:rtl/>
        </w:rPr>
        <w:t xml:space="preserve">פחת המים. אז זה היה הצעד הנכון </w:t>
      </w:r>
      <w:bookmarkStart w:id="17357" w:name="_ETM_Q100_316488"/>
      <w:bookmarkEnd w:id="17357"/>
      <w:r>
        <w:rPr>
          <w:rtl/>
        </w:rPr>
        <w:t>למשבר של פעם</w:t>
      </w:r>
      <w:r w:rsidR="00B85FEC">
        <w:rPr>
          <w:rFonts w:hint="cs"/>
          <w:rtl/>
        </w:rPr>
        <w:t>,</w:t>
      </w:r>
      <w:r>
        <w:rPr>
          <w:rtl/>
        </w:rPr>
        <w:t xml:space="preserve"> </w:t>
      </w:r>
      <w:bookmarkStart w:id="17358" w:name="_ETM_Q100_321250"/>
      <w:bookmarkEnd w:id="17358"/>
      <w:r>
        <w:rPr>
          <w:rtl/>
        </w:rPr>
        <w:t>אבל היום, אחרי שני עשורים של ניסיון ש</w:t>
      </w:r>
      <w:r>
        <w:rPr>
          <w:rFonts w:hint="cs"/>
          <w:rtl/>
        </w:rPr>
        <w:t>נ</w:t>
      </w:r>
      <w:r>
        <w:rPr>
          <w:rtl/>
        </w:rPr>
        <w:t xml:space="preserve">צטבר, </w:t>
      </w:r>
      <w:bookmarkStart w:id="17359" w:name="_ETM_Q100_326788"/>
      <w:bookmarkEnd w:id="17359"/>
      <w:r>
        <w:rPr>
          <w:rtl/>
        </w:rPr>
        <w:t xml:space="preserve">הגיע הזמן להישיר מבט </w:t>
      </w:r>
      <w:r>
        <w:rPr>
          <w:rFonts w:hint="cs"/>
          <w:rtl/>
        </w:rPr>
        <w:t>ל</w:t>
      </w:r>
      <w:r>
        <w:rPr>
          <w:rtl/>
        </w:rPr>
        <w:t>ציבור ולומר ביושר</w:t>
      </w:r>
      <w:r>
        <w:rPr>
          <w:rFonts w:hint="cs"/>
          <w:rtl/>
        </w:rPr>
        <w:t>:</w:t>
      </w:r>
      <w:r>
        <w:rPr>
          <w:rtl/>
        </w:rPr>
        <w:t xml:space="preserve"> המודל הזה סיים </w:t>
      </w:r>
      <w:bookmarkStart w:id="17360" w:name="_ETM_Q100_333516"/>
      <w:bookmarkEnd w:id="17360"/>
      <w:r>
        <w:rPr>
          <w:rtl/>
        </w:rPr>
        <w:t xml:space="preserve">את תפקידו ההיסטורי במתכונתו הנוכחית. התרופה הפכה לנטל. מצאנו את </w:t>
      </w:r>
      <w:bookmarkStart w:id="17361" w:name="_ETM_Q100_340244"/>
      <w:bookmarkEnd w:id="17361"/>
      <w:r>
        <w:rPr>
          <w:rtl/>
        </w:rPr>
        <w:t xml:space="preserve">עצמנו עם 56 מנגנונים מנופחים, עם עשרות מנכ"לים, דירקטוריונים, יועצים, </w:t>
      </w:r>
      <w:bookmarkStart w:id="17362" w:name="_ETM_Q100_346971"/>
      <w:bookmarkEnd w:id="17362"/>
      <w:r>
        <w:rPr>
          <w:rtl/>
        </w:rPr>
        <w:t xml:space="preserve">מהנדסים, סמנכ"לים, שגובים מהציבור כסף שהולך למשכורות במקום </w:t>
      </w:r>
      <w:r>
        <w:rPr>
          <w:rFonts w:hint="cs"/>
          <w:rtl/>
        </w:rPr>
        <w:t>ל</w:t>
      </w:r>
      <w:r>
        <w:rPr>
          <w:rtl/>
        </w:rPr>
        <w:t>צינורות</w:t>
      </w:r>
      <w:r>
        <w:rPr>
          <w:rFonts w:hint="cs"/>
          <w:rtl/>
        </w:rPr>
        <w:t>.</w:t>
      </w:r>
      <w:r>
        <w:rPr>
          <w:rtl/>
        </w:rPr>
        <w:t xml:space="preserve"> </w:t>
      </w:r>
      <w:bookmarkStart w:id="17363" w:name="_ETM_Q100_353970"/>
      <w:bookmarkEnd w:id="17363"/>
      <w:r>
        <w:rPr>
          <w:rtl/>
        </w:rPr>
        <w:t xml:space="preserve">הוא הפך למנגנון כבד, מרוחק, יקר, שגובה מהאזרח מחיר גבוה </w:t>
      </w:r>
      <w:bookmarkStart w:id="17364" w:name="_ETM_Q100_359209"/>
      <w:bookmarkEnd w:id="17364"/>
      <w:r>
        <w:rPr>
          <w:rtl/>
        </w:rPr>
        <w:t xml:space="preserve">מדי לא רק בכסף, אלא גם ביעילות ובקשר עם התושב. </w:t>
      </w:r>
      <w:bookmarkStart w:id="17365" w:name="_ETM_Q100_364449"/>
      <w:bookmarkEnd w:id="17365"/>
    </w:p>
    <w:p w:rsidR="00C43688" w:rsidRDefault="00C43688" w:rsidP="00582247">
      <w:pPr>
        <w:rPr>
          <w:rtl/>
        </w:rPr>
      </w:pPr>
      <w:bookmarkStart w:id="17366" w:name="_ETM_Q100_363941"/>
      <w:bookmarkStart w:id="17367" w:name="_ETM_Q100_363995"/>
      <w:bookmarkEnd w:id="17366"/>
      <w:bookmarkEnd w:id="17367"/>
    </w:p>
    <w:p w:rsidR="00C43688" w:rsidRDefault="00C43688" w:rsidP="00B85FEC">
      <w:pPr>
        <w:rPr>
          <w:rtl/>
        </w:rPr>
      </w:pPr>
      <w:bookmarkStart w:id="17368" w:name="_ETM_Q100_364117"/>
      <w:bookmarkStart w:id="17369" w:name="_ETM_Q100_364158"/>
      <w:bookmarkEnd w:id="17368"/>
      <w:bookmarkEnd w:id="17369"/>
      <w:r>
        <w:rPr>
          <w:rtl/>
        </w:rPr>
        <w:t>הצעת החוק הזאת לא באה להרוס</w:t>
      </w:r>
      <w:r>
        <w:rPr>
          <w:rFonts w:hint="cs"/>
          <w:rtl/>
        </w:rPr>
        <w:t xml:space="preserve">; </w:t>
      </w:r>
      <w:bookmarkStart w:id="17370" w:name="_ETM_Q100_367586"/>
      <w:bookmarkEnd w:id="17370"/>
      <w:r>
        <w:rPr>
          <w:rtl/>
        </w:rPr>
        <w:t>היא באה לתקן</w:t>
      </w:r>
      <w:r>
        <w:rPr>
          <w:rFonts w:hint="cs"/>
          <w:rtl/>
        </w:rPr>
        <w:t>.</w:t>
      </w:r>
      <w:r>
        <w:rPr>
          <w:rtl/>
        </w:rPr>
        <w:t xml:space="preserve"> </w:t>
      </w:r>
      <w:bookmarkStart w:id="17371" w:name="_ETM_Q100_369689"/>
      <w:bookmarkEnd w:id="17371"/>
      <w:r>
        <w:rPr>
          <w:rtl/>
        </w:rPr>
        <w:t>גם ועדה ציבורית וצוות מקצועי בראשות</w:t>
      </w:r>
      <w:r>
        <w:rPr>
          <w:rFonts w:hint="cs"/>
          <w:rtl/>
        </w:rPr>
        <w:t xml:space="preserve">ו </w:t>
      </w:r>
      <w:r>
        <w:rPr>
          <w:rtl/>
        </w:rPr>
        <w:t xml:space="preserve">של חברי ומורי זאב </w:t>
      </w:r>
      <w:bookmarkStart w:id="17372" w:name="_ETM_Q100_374929"/>
      <w:bookmarkEnd w:id="17372"/>
      <w:r>
        <w:rPr>
          <w:rtl/>
        </w:rPr>
        <w:t xml:space="preserve">בילסקי, שהיה בין השאר ראש עיריית </w:t>
      </w:r>
      <w:r>
        <w:rPr>
          <w:rFonts w:hint="cs"/>
          <w:rtl/>
        </w:rPr>
        <w:t xml:space="preserve">רעננה </w:t>
      </w:r>
      <w:r>
        <w:rPr>
          <w:rtl/>
        </w:rPr>
        <w:t>המיתולוגי</w:t>
      </w:r>
      <w:r w:rsidR="00B85FEC">
        <w:rPr>
          <w:rFonts w:hint="cs"/>
          <w:rtl/>
        </w:rPr>
        <w:t>,</w:t>
      </w:r>
      <w:r>
        <w:rPr>
          <w:rtl/>
        </w:rPr>
        <w:t xml:space="preserve"> ודרור שטרום</w:t>
      </w:r>
      <w:r>
        <w:rPr>
          <w:rFonts w:hint="cs"/>
          <w:rtl/>
        </w:rPr>
        <w:t>,</w:t>
      </w:r>
      <w:r>
        <w:rPr>
          <w:rtl/>
        </w:rPr>
        <w:t xml:space="preserve"> </w:t>
      </w:r>
      <w:bookmarkStart w:id="17373" w:name="_ETM_Q100_380960"/>
      <w:bookmarkEnd w:id="17373"/>
      <w:r>
        <w:rPr>
          <w:rtl/>
        </w:rPr>
        <w:t>לשעבר הממונה על התחרות</w:t>
      </w:r>
      <w:r>
        <w:rPr>
          <w:rFonts w:hint="cs"/>
          <w:rtl/>
        </w:rPr>
        <w:t>,</w:t>
      </w:r>
      <w:r>
        <w:rPr>
          <w:rtl/>
        </w:rPr>
        <w:t xml:space="preserve"> הגיעו למסקנות האל</w:t>
      </w:r>
      <w:r w:rsidR="00B85FEC">
        <w:rPr>
          <w:rFonts w:hint="cs"/>
          <w:rtl/>
        </w:rPr>
        <w:t>ה</w:t>
      </w:r>
      <w:r>
        <w:rPr>
          <w:rtl/>
        </w:rPr>
        <w:t xml:space="preserve">. היא מבוססת על </w:t>
      </w:r>
      <w:bookmarkStart w:id="17374" w:name="_ETM_Q100_385169"/>
      <w:bookmarkEnd w:id="17374"/>
      <w:r>
        <w:rPr>
          <w:rtl/>
        </w:rPr>
        <w:t xml:space="preserve">שלושה עמודי תווך שיהפכו </w:t>
      </w:r>
      <w:r>
        <w:rPr>
          <w:rtl/>
        </w:rPr>
        <w:lastRenderedPageBreak/>
        <w:t>את משק המים בישראל לטוב יותר</w:t>
      </w:r>
      <w:r w:rsidR="00B85FEC">
        <w:rPr>
          <w:rFonts w:hint="cs"/>
          <w:rtl/>
        </w:rPr>
        <w:t>:</w:t>
      </w:r>
      <w:r>
        <w:rPr>
          <w:rtl/>
        </w:rPr>
        <w:t xml:space="preserve"> </w:t>
      </w:r>
      <w:bookmarkStart w:id="17375" w:name="_ETM_Q100_389379"/>
      <w:bookmarkEnd w:id="17375"/>
      <w:r>
        <w:rPr>
          <w:rtl/>
        </w:rPr>
        <w:t xml:space="preserve">דבר ראשון </w:t>
      </w:r>
      <w:r w:rsidR="00B85FEC">
        <w:rPr>
          <w:rFonts w:hint="cs"/>
          <w:rtl/>
        </w:rPr>
        <w:t xml:space="preserve">– </w:t>
      </w:r>
      <w:r>
        <w:rPr>
          <w:rtl/>
        </w:rPr>
        <w:t>עקרון הוולונטריות</w:t>
      </w:r>
      <w:r>
        <w:rPr>
          <w:rFonts w:hint="cs"/>
          <w:rtl/>
        </w:rPr>
        <w:t>:</w:t>
      </w:r>
      <w:r>
        <w:rPr>
          <w:rtl/>
        </w:rPr>
        <w:t xml:space="preserve"> אנחנו לא כופים שום דבר</w:t>
      </w:r>
      <w:r>
        <w:rPr>
          <w:rFonts w:hint="cs"/>
          <w:rtl/>
        </w:rPr>
        <w:t>;</w:t>
      </w:r>
      <w:r>
        <w:rPr>
          <w:rtl/>
        </w:rPr>
        <w:t xml:space="preserve"> </w:t>
      </w:r>
      <w:bookmarkStart w:id="17376" w:name="_ETM_Q100_393839"/>
      <w:bookmarkEnd w:id="17376"/>
      <w:r>
        <w:rPr>
          <w:rtl/>
        </w:rPr>
        <w:t xml:space="preserve">אנחנו מעניקים חופש ניהולי. החוק יאפשר לכל רשות מקומית שתעמוד </w:t>
      </w:r>
      <w:bookmarkStart w:id="17377" w:name="_ETM_Q100_398053"/>
      <w:bookmarkEnd w:id="17377"/>
      <w:r>
        <w:rPr>
          <w:rtl/>
        </w:rPr>
        <w:t>בקריטריונים להחליט מה נכון לתושביה</w:t>
      </w:r>
      <w:r>
        <w:rPr>
          <w:rFonts w:hint="cs"/>
          <w:rtl/>
        </w:rPr>
        <w:t xml:space="preserve"> </w:t>
      </w:r>
      <w:r>
        <w:rPr>
          <w:rFonts w:hint="eastAsia"/>
          <w:rtl/>
        </w:rPr>
        <w:t>–</w:t>
      </w:r>
      <w:r>
        <w:rPr>
          <w:rtl/>
        </w:rPr>
        <w:t xml:space="preserve"> אם להמשיך עם תאגיד מקומי, </w:t>
      </w:r>
      <w:bookmarkStart w:id="17378" w:name="_ETM_Q100_402267"/>
      <w:bookmarkEnd w:id="17378"/>
      <w:r>
        <w:rPr>
          <w:rtl/>
        </w:rPr>
        <w:t xml:space="preserve">אם להצטרף לתאגיד אזורי, או לקחת את המושכות לידיים ולנהל </w:t>
      </w:r>
      <w:bookmarkStart w:id="17379" w:name="_ETM_Q100_406481"/>
      <w:bookmarkEnd w:id="17379"/>
      <w:r>
        <w:rPr>
          <w:rtl/>
        </w:rPr>
        <w:t>את משק המים בעצמם</w:t>
      </w:r>
      <w:r>
        <w:rPr>
          <w:rFonts w:hint="cs"/>
          <w:rtl/>
        </w:rPr>
        <w:t>.</w:t>
      </w:r>
      <w:r>
        <w:rPr>
          <w:rtl/>
        </w:rPr>
        <w:t xml:space="preserve"> כי אנחנו מאמינים בשלטון המקומי, אנחנו </w:t>
      </w:r>
      <w:bookmarkStart w:id="17380" w:name="_ETM_Q100_410695"/>
      <w:bookmarkEnd w:id="17380"/>
      <w:r>
        <w:rPr>
          <w:rtl/>
        </w:rPr>
        <w:t xml:space="preserve">מאמינים שצריך </w:t>
      </w:r>
      <w:bookmarkStart w:id="17381" w:name="_ETM_Q100_414919"/>
      <w:bookmarkEnd w:id="17381"/>
      <w:r>
        <w:rPr>
          <w:rtl/>
        </w:rPr>
        <w:t>להעביר לה</w:t>
      </w:r>
      <w:r>
        <w:rPr>
          <w:rFonts w:hint="cs"/>
          <w:rtl/>
        </w:rPr>
        <w:t xml:space="preserve">ם </w:t>
      </w:r>
      <w:r>
        <w:rPr>
          <w:rtl/>
        </w:rPr>
        <w:t>יותר ויותר סמכויות ואחריות</w:t>
      </w:r>
      <w:r>
        <w:rPr>
          <w:rFonts w:hint="cs"/>
          <w:rtl/>
        </w:rPr>
        <w:t>.</w:t>
      </w:r>
      <w:r>
        <w:rPr>
          <w:rtl/>
        </w:rPr>
        <w:t xml:space="preserve"> הרשויות המקומיות מוכיחות יום</w:t>
      </w:r>
      <w:bookmarkStart w:id="17382" w:name="_ETM_Q100_419133"/>
      <w:bookmarkEnd w:id="17382"/>
      <w:r>
        <w:rPr>
          <w:rFonts w:hint="cs"/>
          <w:rtl/>
        </w:rPr>
        <w:t>-</w:t>
      </w:r>
      <w:r>
        <w:rPr>
          <w:rtl/>
        </w:rPr>
        <w:t xml:space="preserve">יום שהן יודעות לנהל מערכות מורכבות, והגיע הזמן לתת להן </w:t>
      </w:r>
      <w:bookmarkStart w:id="17383" w:name="_ETM_Q100_423347"/>
      <w:bookmarkEnd w:id="17383"/>
      <w:r>
        <w:rPr>
          <w:rtl/>
        </w:rPr>
        <w:t xml:space="preserve">את האשראי והחופש לנהל גם את המים של התושבים שלהן. </w:t>
      </w:r>
      <w:bookmarkStart w:id="17384" w:name="_ETM_Q100_427561"/>
      <w:bookmarkEnd w:id="17384"/>
    </w:p>
    <w:p w:rsidR="00C43688" w:rsidRDefault="00C43688" w:rsidP="00582247">
      <w:pPr>
        <w:rPr>
          <w:rtl/>
        </w:rPr>
      </w:pPr>
      <w:bookmarkStart w:id="17385" w:name="_ETM_Q100_426832"/>
      <w:bookmarkStart w:id="17386" w:name="_ETM_Q100_426895"/>
      <w:bookmarkEnd w:id="17385"/>
      <w:bookmarkEnd w:id="17386"/>
    </w:p>
    <w:p w:rsidR="00C43688" w:rsidRDefault="00C43688" w:rsidP="00B85FEC">
      <w:pPr>
        <w:rPr>
          <w:rtl/>
        </w:rPr>
      </w:pPr>
      <w:bookmarkStart w:id="17387" w:name="_ETM_Q100_426992"/>
      <w:bookmarkStart w:id="17388" w:name="_ETM_Q100_427042"/>
      <w:bookmarkEnd w:id="17387"/>
      <w:bookmarkEnd w:id="17388"/>
      <w:r>
        <w:rPr>
          <w:rtl/>
        </w:rPr>
        <w:t>הדבר השני הוא החזרת האחריות והקשר לתושב</w:t>
      </w:r>
      <w:r w:rsidR="00B85FEC">
        <w:rPr>
          <w:rFonts w:hint="cs"/>
          <w:rtl/>
        </w:rPr>
        <w:t>.</w:t>
      </w:r>
      <w:r>
        <w:rPr>
          <w:rtl/>
        </w:rPr>
        <w:t xml:space="preserve"> אין מי שמכיר </w:t>
      </w:r>
      <w:bookmarkStart w:id="17389" w:name="_ETM_Q100_431775"/>
      <w:bookmarkEnd w:id="17389"/>
      <w:r>
        <w:rPr>
          <w:rtl/>
        </w:rPr>
        <w:t>יותר טוב את הצרכים של התושב</w:t>
      </w:r>
      <w:r>
        <w:rPr>
          <w:rFonts w:hint="cs"/>
          <w:rtl/>
        </w:rPr>
        <w:t>,</w:t>
      </w:r>
      <w:r>
        <w:rPr>
          <w:rtl/>
        </w:rPr>
        <w:t xml:space="preserve"> </w:t>
      </w:r>
      <w:bookmarkStart w:id="17390" w:name="_ETM_Q100_436000"/>
      <w:bookmarkEnd w:id="17390"/>
      <w:r>
        <w:rPr>
          <w:rtl/>
        </w:rPr>
        <w:t xml:space="preserve">את התקלה בצינור ברחוב קטן או את המורכבות השכונתית יותר </w:t>
      </w:r>
      <w:bookmarkStart w:id="17391" w:name="_ETM_Q100_440718"/>
      <w:bookmarkEnd w:id="17391"/>
      <w:r>
        <w:rPr>
          <w:rtl/>
        </w:rPr>
        <w:t xml:space="preserve">מאשר עירייה. אנחנו מחזירים את האחריות לנבחרי הציבור המקומיים, אלו </w:t>
      </w:r>
      <w:bookmarkStart w:id="17392" w:name="_ETM_Q100_445436"/>
      <w:bookmarkEnd w:id="17392"/>
      <w:r>
        <w:rPr>
          <w:rtl/>
        </w:rPr>
        <w:t xml:space="preserve">שפוגשים את התושבים במכולת, אלו שנותנים דין וחשבון מדי יום </w:t>
      </w:r>
      <w:bookmarkStart w:id="17393" w:name="_ETM_Q100_450154"/>
      <w:bookmarkEnd w:id="17393"/>
      <w:r>
        <w:rPr>
          <w:rtl/>
        </w:rPr>
        <w:t>ביומו בכיכר העיר</w:t>
      </w:r>
      <w:r>
        <w:rPr>
          <w:rFonts w:hint="cs"/>
          <w:rtl/>
        </w:rPr>
        <w:t>,</w:t>
      </w:r>
      <w:r>
        <w:rPr>
          <w:rtl/>
        </w:rPr>
        <w:t xml:space="preserve"> ולא בחדרי ישיבות סגורים ו</w:t>
      </w:r>
      <w:r>
        <w:rPr>
          <w:rFonts w:hint="cs"/>
          <w:rtl/>
        </w:rPr>
        <w:t>ר</w:t>
      </w:r>
      <w:r>
        <w:rPr>
          <w:rtl/>
        </w:rPr>
        <w:t xml:space="preserve">חוקים של תאגידים </w:t>
      </w:r>
      <w:bookmarkStart w:id="17394" w:name="_ETM_Q100_454872"/>
      <w:bookmarkEnd w:id="17394"/>
      <w:r>
        <w:rPr>
          <w:rtl/>
        </w:rPr>
        <w:t>אזוריים</w:t>
      </w:r>
      <w:r>
        <w:rPr>
          <w:rFonts w:hint="cs"/>
          <w:rtl/>
        </w:rPr>
        <w:t>,</w:t>
      </w:r>
      <w:r>
        <w:rPr>
          <w:rtl/>
        </w:rPr>
        <w:t xml:space="preserve"> שלא רואים וקשובים לציבור. </w:t>
      </w:r>
    </w:p>
    <w:p w:rsidR="00C43688" w:rsidRDefault="00C43688" w:rsidP="00582247">
      <w:pPr>
        <w:rPr>
          <w:rtl/>
        </w:rPr>
      </w:pPr>
      <w:bookmarkStart w:id="17395" w:name="_ETM_Q100_458204"/>
      <w:bookmarkStart w:id="17396" w:name="_ETM_Q100_458256"/>
      <w:bookmarkEnd w:id="17395"/>
      <w:bookmarkEnd w:id="17396"/>
    </w:p>
    <w:p w:rsidR="00C43688" w:rsidRDefault="00C43688" w:rsidP="00B85FEC">
      <w:pPr>
        <w:rPr>
          <w:rtl/>
        </w:rPr>
      </w:pPr>
      <w:bookmarkStart w:id="17397" w:name="_ETM_Q100_458348"/>
      <w:bookmarkStart w:id="17398" w:name="_ETM_Q100_458401"/>
      <w:bookmarkEnd w:id="17397"/>
      <w:bookmarkEnd w:id="17398"/>
      <w:r>
        <w:rPr>
          <w:rtl/>
        </w:rPr>
        <w:t xml:space="preserve">והדבר השלישי, והוא מאוד מאוד </w:t>
      </w:r>
      <w:bookmarkStart w:id="17399" w:name="_ETM_Q100_459590"/>
      <w:bookmarkEnd w:id="17399"/>
      <w:r>
        <w:rPr>
          <w:rtl/>
        </w:rPr>
        <w:t>עקרוני</w:t>
      </w:r>
      <w:r>
        <w:rPr>
          <w:rFonts w:hint="cs"/>
          <w:rtl/>
        </w:rPr>
        <w:t xml:space="preserve"> –</w:t>
      </w:r>
      <w:r>
        <w:rPr>
          <w:rtl/>
        </w:rPr>
        <w:t xml:space="preserve"> המנגנון הכספי הסגור. זהו לב העניין של החוק הזה</w:t>
      </w:r>
      <w:r>
        <w:rPr>
          <w:rFonts w:hint="cs"/>
          <w:rtl/>
        </w:rPr>
        <w:t>.</w:t>
      </w:r>
      <w:r>
        <w:rPr>
          <w:rtl/>
        </w:rPr>
        <w:t xml:space="preserve"> </w:t>
      </w:r>
      <w:bookmarkStart w:id="17400" w:name="_ETM_Q100_465040"/>
      <w:bookmarkEnd w:id="17400"/>
      <w:r>
        <w:rPr>
          <w:rtl/>
        </w:rPr>
        <w:t xml:space="preserve">הדיונים בוועדה הבטיחו שכל שקל שמשולם על ידי האזרח עבור </w:t>
      </w:r>
      <w:bookmarkStart w:id="17401" w:name="_ETM_Q100_469761"/>
      <w:bookmarkEnd w:id="17401"/>
      <w:r>
        <w:rPr>
          <w:rtl/>
        </w:rPr>
        <w:t>מים</w:t>
      </w:r>
      <w:r>
        <w:rPr>
          <w:rFonts w:hint="cs"/>
          <w:rtl/>
        </w:rPr>
        <w:t>,</w:t>
      </w:r>
      <w:r>
        <w:rPr>
          <w:rtl/>
        </w:rPr>
        <w:t xml:space="preserve"> יוחזר ויושקע אך ורק בניהול משק המים</w:t>
      </w:r>
      <w:r>
        <w:rPr>
          <w:rFonts w:hint="cs"/>
          <w:rtl/>
        </w:rPr>
        <w:t xml:space="preserve"> –</w:t>
      </w:r>
      <w:r>
        <w:rPr>
          <w:rtl/>
        </w:rPr>
        <w:t xml:space="preserve"> לא </w:t>
      </w:r>
      <w:r>
        <w:rPr>
          <w:rFonts w:hint="cs"/>
          <w:rtl/>
        </w:rPr>
        <w:t>ב</w:t>
      </w:r>
      <w:r>
        <w:rPr>
          <w:rtl/>
        </w:rPr>
        <w:t xml:space="preserve">זיקוקי </w:t>
      </w:r>
      <w:bookmarkStart w:id="17402" w:name="_ETM_Q100_474483"/>
      <w:bookmarkEnd w:id="17402"/>
      <w:r>
        <w:rPr>
          <w:rtl/>
        </w:rPr>
        <w:t xml:space="preserve">דינור ביום העצמאות, לא </w:t>
      </w:r>
      <w:r>
        <w:rPr>
          <w:rFonts w:hint="cs"/>
          <w:rtl/>
        </w:rPr>
        <w:t>ב</w:t>
      </w:r>
      <w:r>
        <w:rPr>
          <w:rtl/>
        </w:rPr>
        <w:t xml:space="preserve">משכורות, לא </w:t>
      </w:r>
      <w:r>
        <w:rPr>
          <w:rFonts w:hint="cs"/>
          <w:rtl/>
        </w:rPr>
        <w:t>ב</w:t>
      </w:r>
      <w:r>
        <w:rPr>
          <w:rtl/>
        </w:rPr>
        <w:t>צרכים אחרים</w:t>
      </w:r>
      <w:r w:rsidR="00B85FEC">
        <w:rPr>
          <w:rFonts w:hint="cs"/>
          <w:rtl/>
        </w:rPr>
        <w:t>.</w:t>
      </w:r>
      <w:r>
        <w:rPr>
          <w:rtl/>
        </w:rPr>
        <w:t xml:space="preserve"> </w:t>
      </w:r>
      <w:r>
        <w:rPr>
          <w:rFonts w:hint="cs"/>
          <w:rtl/>
        </w:rPr>
        <w:t>ב</w:t>
      </w:r>
      <w:r>
        <w:rPr>
          <w:rtl/>
        </w:rPr>
        <w:t xml:space="preserve">תשתיות, </w:t>
      </w:r>
      <w:r>
        <w:rPr>
          <w:rFonts w:hint="cs"/>
          <w:rtl/>
        </w:rPr>
        <w:t>ב</w:t>
      </w:r>
      <w:r>
        <w:rPr>
          <w:rtl/>
        </w:rPr>
        <w:t xml:space="preserve">חידוש </w:t>
      </w:r>
      <w:bookmarkStart w:id="17403" w:name="_ETM_Q100_479204"/>
      <w:bookmarkEnd w:id="17403"/>
      <w:r>
        <w:rPr>
          <w:rtl/>
        </w:rPr>
        <w:t xml:space="preserve">צנרות, </w:t>
      </w:r>
      <w:r>
        <w:rPr>
          <w:rFonts w:hint="cs"/>
          <w:rtl/>
        </w:rPr>
        <w:t>ב</w:t>
      </w:r>
      <w:r>
        <w:rPr>
          <w:rtl/>
        </w:rPr>
        <w:t>שיפור שירות ו</w:t>
      </w:r>
      <w:r>
        <w:rPr>
          <w:rFonts w:hint="cs"/>
          <w:rtl/>
        </w:rPr>
        <w:t>ב</w:t>
      </w:r>
      <w:r>
        <w:rPr>
          <w:rtl/>
        </w:rPr>
        <w:t xml:space="preserve">משק מים טוב יותר. משק כספי סגור, </w:t>
      </w:r>
      <w:bookmarkStart w:id="17404" w:name="_ETM_Q100_483926"/>
      <w:bookmarkEnd w:id="17404"/>
      <w:r>
        <w:rPr>
          <w:rtl/>
        </w:rPr>
        <w:t xml:space="preserve">הרמטי, מפוקח, שיבטיח שהיעילות הניהולית תתורגם להשקעה בתושב. </w:t>
      </w:r>
    </w:p>
    <w:p w:rsidR="00C43688" w:rsidRDefault="00C43688" w:rsidP="00582247">
      <w:pPr>
        <w:rPr>
          <w:rtl/>
        </w:rPr>
      </w:pPr>
      <w:bookmarkStart w:id="17405" w:name="_ETM_Q100_490872"/>
      <w:bookmarkStart w:id="17406" w:name="_ETM_Q100_490931"/>
      <w:bookmarkEnd w:id="17405"/>
      <w:bookmarkEnd w:id="17406"/>
    </w:p>
    <w:p w:rsidR="00C43688" w:rsidRDefault="00C43688" w:rsidP="00B85FEC">
      <w:pPr>
        <w:rPr>
          <w:rtl/>
        </w:rPr>
      </w:pPr>
      <w:bookmarkStart w:id="17407" w:name="_ETM_Q100_491080"/>
      <w:bookmarkStart w:id="17408" w:name="_ETM_Q100_491129"/>
      <w:bookmarkStart w:id="17409" w:name="_ETM_Q100_488647"/>
      <w:bookmarkStart w:id="17410" w:name="_ETM_Q100_493579"/>
      <w:bookmarkStart w:id="17411" w:name="_ETM_Q100_495950"/>
      <w:bookmarkStart w:id="17412" w:name="_ETM_Q100_498950"/>
      <w:bookmarkEnd w:id="17407"/>
      <w:bookmarkEnd w:id="17408"/>
      <w:bookmarkEnd w:id="17409"/>
      <w:bookmarkEnd w:id="17410"/>
      <w:bookmarkEnd w:id="17411"/>
      <w:bookmarkEnd w:id="17412"/>
      <w:r>
        <w:rPr>
          <w:rtl/>
        </w:rPr>
        <w:t>אני רוצה להודות מעומק הלב</w:t>
      </w:r>
      <w:r>
        <w:rPr>
          <w:rFonts w:hint="cs"/>
          <w:rtl/>
        </w:rPr>
        <w:t xml:space="preserve"> </w:t>
      </w:r>
      <w:r>
        <w:rPr>
          <w:rtl/>
        </w:rPr>
        <w:t>גם לשר האנרגיה</w:t>
      </w:r>
      <w:r>
        <w:rPr>
          <w:rFonts w:hint="cs"/>
          <w:rtl/>
        </w:rPr>
        <w:t xml:space="preserve"> </w:t>
      </w:r>
      <w:r>
        <w:rPr>
          <w:rtl/>
        </w:rPr>
        <w:t xml:space="preserve">אלי כהן </w:t>
      </w:r>
      <w:bookmarkStart w:id="17413" w:name="_ETM_Q100_503181"/>
      <w:bookmarkEnd w:id="17413"/>
      <w:r>
        <w:rPr>
          <w:rtl/>
        </w:rPr>
        <w:t>על השותפות ועל התמיכה הבלתי</w:t>
      </w:r>
      <w:r>
        <w:rPr>
          <w:rFonts w:hint="cs"/>
          <w:rtl/>
        </w:rPr>
        <w:t>-</w:t>
      </w:r>
      <w:r>
        <w:rPr>
          <w:rtl/>
        </w:rPr>
        <w:t xml:space="preserve"> מסויגת בקידום המהלך הזה ועל </w:t>
      </w:r>
      <w:bookmarkStart w:id="17414" w:name="_ETM_Q100_507412"/>
      <w:bookmarkEnd w:id="17414"/>
      <w:r>
        <w:rPr>
          <w:rtl/>
        </w:rPr>
        <w:t>הראייה המשותפת של טובת האזרח</w:t>
      </w:r>
      <w:r w:rsidR="00B85FEC">
        <w:rPr>
          <w:rFonts w:hint="cs"/>
          <w:rtl/>
        </w:rPr>
        <w:t>,</w:t>
      </w:r>
      <w:r>
        <w:rPr>
          <w:rtl/>
        </w:rPr>
        <w:t xml:space="preserve"> </w:t>
      </w:r>
      <w:r w:rsidR="00B85FEC">
        <w:rPr>
          <w:rFonts w:hint="cs"/>
          <w:rtl/>
        </w:rPr>
        <w:t xml:space="preserve">על </w:t>
      </w:r>
      <w:r>
        <w:rPr>
          <w:rtl/>
        </w:rPr>
        <w:t xml:space="preserve">התמיכה הגורפת של מרכז השלטון </w:t>
      </w:r>
      <w:bookmarkStart w:id="17415" w:name="_ETM_Q100_511644"/>
      <w:bookmarkEnd w:id="17415"/>
      <w:r>
        <w:rPr>
          <w:rtl/>
        </w:rPr>
        <w:t xml:space="preserve">המקומי, שגם </w:t>
      </w:r>
      <w:r>
        <w:rPr>
          <w:rFonts w:hint="cs"/>
          <w:rtl/>
        </w:rPr>
        <w:t>מ</w:t>
      </w:r>
      <w:r>
        <w:rPr>
          <w:rtl/>
        </w:rPr>
        <w:t xml:space="preserve">וכיחה שהשטח בשל והשטח מוכן, והשטח דורש את </w:t>
      </w:r>
      <w:bookmarkStart w:id="17416" w:name="_ETM_Q100_515875"/>
      <w:bookmarkEnd w:id="17416"/>
      <w:r>
        <w:rPr>
          <w:rtl/>
        </w:rPr>
        <w:t>השינוי הזה</w:t>
      </w:r>
      <w:r w:rsidR="00B85FEC">
        <w:rPr>
          <w:rFonts w:hint="cs"/>
          <w:rtl/>
        </w:rPr>
        <w:t>,</w:t>
      </w:r>
      <w:r>
        <w:rPr>
          <w:rtl/>
        </w:rPr>
        <w:t xml:space="preserve"> ולחברי חבר הכנסת אופיר כץ</w:t>
      </w:r>
      <w:r>
        <w:rPr>
          <w:rFonts w:hint="cs"/>
          <w:rtl/>
        </w:rPr>
        <w:t>,</w:t>
      </w:r>
      <w:r>
        <w:rPr>
          <w:rtl/>
        </w:rPr>
        <w:t xml:space="preserve"> יושב</w:t>
      </w:r>
      <w:r>
        <w:rPr>
          <w:rFonts w:hint="cs"/>
          <w:rtl/>
        </w:rPr>
        <w:t>-</w:t>
      </w:r>
      <w:r>
        <w:rPr>
          <w:rtl/>
        </w:rPr>
        <w:t xml:space="preserve">ראש הקואליציה, </w:t>
      </w:r>
      <w:bookmarkStart w:id="17417" w:name="_ETM_Q100_520107"/>
      <w:bookmarkEnd w:id="17417"/>
      <w:r>
        <w:rPr>
          <w:rtl/>
        </w:rPr>
        <w:t>על התמיכה הבלתי</w:t>
      </w:r>
      <w:r>
        <w:rPr>
          <w:rFonts w:hint="cs"/>
          <w:rtl/>
        </w:rPr>
        <w:t>-</w:t>
      </w:r>
      <w:r>
        <w:rPr>
          <w:rtl/>
        </w:rPr>
        <w:t xml:space="preserve">מסויגת והעזרה בהעברת החוק. תודה רבה, אופיר, </w:t>
      </w:r>
      <w:bookmarkStart w:id="17418" w:name="_ETM_Q100_524338"/>
      <w:bookmarkEnd w:id="17418"/>
      <w:r>
        <w:rPr>
          <w:rtl/>
        </w:rPr>
        <w:t xml:space="preserve">על הדבר הזה. </w:t>
      </w:r>
    </w:p>
    <w:p w:rsidR="00C43688" w:rsidRDefault="00C43688" w:rsidP="00582247">
      <w:pPr>
        <w:rPr>
          <w:rtl/>
        </w:rPr>
      </w:pPr>
      <w:bookmarkStart w:id="17419" w:name="_ETM_Q100_527868"/>
      <w:bookmarkStart w:id="17420" w:name="_ETM_Q100_527918"/>
      <w:bookmarkEnd w:id="17419"/>
      <w:bookmarkEnd w:id="17420"/>
    </w:p>
    <w:p w:rsidR="00C43688" w:rsidRDefault="00C43688" w:rsidP="00582247">
      <w:pPr>
        <w:rPr>
          <w:rtl/>
        </w:rPr>
      </w:pPr>
      <w:bookmarkStart w:id="17421" w:name="_ETM_Q100_528043"/>
      <w:bookmarkStart w:id="17422" w:name="_ETM_Q100_528090"/>
      <w:bookmarkEnd w:id="17421"/>
      <w:bookmarkEnd w:id="17422"/>
      <w:r>
        <w:rPr>
          <w:rtl/>
        </w:rPr>
        <w:t>חברי הכנסת</w:t>
      </w:r>
      <w:r>
        <w:rPr>
          <w:rFonts w:hint="cs"/>
          <w:rtl/>
        </w:rPr>
        <w:t>,</w:t>
      </w:r>
      <w:r>
        <w:rPr>
          <w:rtl/>
        </w:rPr>
        <w:t xml:space="preserve"> </w:t>
      </w:r>
      <w:bookmarkStart w:id="17423" w:name="_ETM_Q100_528779"/>
      <w:bookmarkEnd w:id="17423"/>
      <w:r>
        <w:rPr>
          <w:rtl/>
        </w:rPr>
        <w:t>זהו הצ</w:t>
      </w:r>
      <w:r>
        <w:rPr>
          <w:rFonts w:hint="cs"/>
          <w:rtl/>
        </w:rPr>
        <w:t>ע</w:t>
      </w:r>
      <w:r>
        <w:rPr>
          <w:rtl/>
        </w:rPr>
        <w:t xml:space="preserve">ד הנכון ביותר בעת הזאת. אנחנו לא מבטלים את </w:t>
      </w:r>
      <w:bookmarkStart w:id="17424" w:name="_ETM_Q100_532731"/>
      <w:bookmarkEnd w:id="17424"/>
      <w:r>
        <w:rPr>
          <w:rtl/>
        </w:rPr>
        <w:t xml:space="preserve">המקצועיות שהושגה בעשורים האחרונים, אנחנו פשוט מסירים את שכבת הביניים </w:t>
      </w:r>
      <w:bookmarkStart w:id="17425" w:name="_ETM_Q100_536684"/>
      <w:bookmarkEnd w:id="17425"/>
      <w:r>
        <w:rPr>
          <w:rtl/>
        </w:rPr>
        <w:t>היקרה והמיותרת</w:t>
      </w:r>
      <w:r>
        <w:rPr>
          <w:rFonts w:hint="cs"/>
          <w:rtl/>
        </w:rPr>
        <w:t>,</w:t>
      </w:r>
      <w:r>
        <w:rPr>
          <w:rtl/>
        </w:rPr>
        <w:t xml:space="preserve"> שהפכה עם השנים למוקד של ג'ובים פוליטיים ומנגנונים </w:t>
      </w:r>
      <w:bookmarkStart w:id="17426" w:name="_ETM_Q100_540636"/>
      <w:bookmarkEnd w:id="17426"/>
      <w:r>
        <w:rPr>
          <w:rtl/>
        </w:rPr>
        <w:t xml:space="preserve">מנופחים. </w:t>
      </w:r>
      <w:bookmarkStart w:id="17427" w:name="_ETM_Q100_544839"/>
      <w:bookmarkEnd w:id="17427"/>
      <w:r>
        <w:rPr>
          <w:rtl/>
        </w:rPr>
        <w:t xml:space="preserve">הגיע הזמן להפסיק לממן מנגנונים ולחזור ולממן שירותים. הניסיון של </w:t>
      </w:r>
      <w:bookmarkStart w:id="17428" w:name="_ETM_Q100_548721"/>
      <w:bookmarkEnd w:id="17428"/>
      <w:r>
        <w:rPr>
          <w:rFonts w:hint="cs"/>
          <w:rtl/>
        </w:rPr>
        <w:t>20</w:t>
      </w:r>
      <w:r>
        <w:rPr>
          <w:rtl/>
        </w:rPr>
        <w:t xml:space="preserve"> השנים האחרונות לימד אותנו שאפשר וצריך לעשות את זה </w:t>
      </w:r>
      <w:bookmarkStart w:id="17429" w:name="_ETM_Q100_552603"/>
      <w:bookmarkEnd w:id="17429"/>
      <w:r>
        <w:rPr>
          <w:rtl/>
        </w:rPr>
        <w:t>אחרת. אפשר להוריד את נטל הבי</w:t>
      </w:r>
      <w:r>
        <w:rPr>
          <w:rFonts w:hint="cs"/>
          <w:rtl/>
        </w:rPr>
        <w:t>ו</w:t>
      </w:r>
      <w:r>
        <w:rPr>
          <w:rtl/>
        </w:rPr>
        <w:t xml:space="preserve">רוקרטיה, אפשר לחסוך בעלויות מנגנון </w:t>
      </w:r>
      <w:bookmarkStart w:id="17430" w:name="_ETM_Q100_556485"/>
      <w:bookmarkEnd w:id="17430"/>
      <w:r>
        <w:rPr>
          <w:rtl/>
        </w:rPr>
        <w:t>מיותרות, אפשר להחזיר את השירות למקום שבו הוא צריך להיות</w:t>
      </w:r>
      <w:r>
        <w:rPr>
          <w:rFonts w:hint="cs"/>
          <w:rtl/>
        </w:rPr>
        <w:t xml:space="preserve"> –</w:t>
      </w:r>
      <w:r>
        <w:rPr>
          <w:rtl/>
        </w:rPr>
        <w:t xml:space="preserve"> </w:t>
      </w:r>
      <w:bookmarkStart w:id="17431" w:name="_ETM_Q100_560367"/>
      <w:bookmarkEnd w:id="17431"/>
      <w:r>
        <w:rPr>
          <w:rtl/>
        </w:rPr>
        <w:t xml:space="preserve">קרוב לבית. </w:t>
      </w:r>
      <w:bookmarkStart w:id="17432" w:name="_ETM_Q100_564609"/>
      <w:bookmarkEnd w:id="17432"/>
    </w:p>
    <w:p w:rsidR="00C43688" w:rsidRDefault="00C43688" w:rsidP="00582247">
      <w:pPr>
        <w:rPr>
          <w:rtl/>
        </w:rPr>
      </w:pPr>
      <w:bookmarkStart w:id="17433" w:name="_ETM_Q100_563930"/>
      <w:bookmarkStart w:id="17434" w:name="_ETM_Q100_563984"/>
      <w:bookmarkEnd w:id="17433"/>
      <w:bookmarkEnd w:id="17434"/>
    </w:p>
    <w:p w:rsidR="00C43688" w:rsidRDefault="00C43688" w:rsidP="00B85FEC">
      <w:pPr>
        <w:rPr>
          <w:rtl/>
        </w:rPr>
      </w:pPr>
      <w:bookmarkStart w:id="17435" w:name="_ETM_Q100_564089"/>
      <w:bookmarkStart w:id="17436" w:name="_ETM_Q100_564134"/>
      <w:bookmarkEnd w:id="17435"/>
      <w:bookmarkEnd w:id="17436"/>
      <w:r>
        <w:rPr>
          <w:rtl/>
        </w:rPr>
        <w:t xml:space="preserve">אני קורא לכם להצביע בעד הצעת החוק הזו בקריאה הראשונה. </w:t>
      </w:r>
      <w:bookmarkStart w:id="17437" w:name="_ETM_Q100_568336"/>
      <w:bookmarkEnd w:id="17437"/>
      <w:r>
        <w:rPr>
          <w:rtl/>
        </w:rPr>
        <w:t xml:space="preserve">אני מזכיר שאני מציג גם את הצעת החוק שהוגשה על </w:t>
      </w:r>
      <w:bookmarkStart w:id="17438" w:name="_ETM_Q100_572063"/>
      <w:bookmarkEnd w:id="17438"/>
      <w:r>
        <w:rPr>
          <w:rtl/>
        </w:rPr>
        <w:t xml:space="preserve">ידי </w:t>
      </w:r>
      <w:r>
        <w:rPr>
          <w:rFonts w:hint="cs"/>
          <w:rtl/>
        </w:rPr>
        <w:t>ו</w:t>
      </w:r>
      <w:r>
        <w:rPr>
          <w:rtl/>
        </w:rPr>
        <w:t>וליד ט</w:t>
      </w:r>
      <w:r>
        <w:rPr>
          <w:rFonts w:hint="cs"/>
          <w:rtl/>
        </w:rPr>
        <w:t>א</w:t>
      </w:r>
      <w:r>
        <w:rPr>
          <w:rtl/>
        </w:rPr>
        <w:t xml:space="preserve">הא עם קבוצת חברי נסת כדי שנצביע </w:t>
      </w:r>
      <w:bookmarkStart w:id="17439" w:name="_ETM_Q100_575790"/>
      <w:bookmarkEnd w:id="17439"/>
      <w:r>
        <w:rPr>
          <w:rtl/>
        </w:rPr>
        <w:t>גם עליה</w:t>
      </w:r>
      <w:r>
        <w:rPr>
          <w:rFonts w:hint="cs"/>
          <w:rtl/>
        </w:rPr>
        <w:t xml:space="preserve">. </w:t>
      </w:r>
      <w:r>
        <w:rPr>
          <w:rtl/>
        </w:rPr>
        <w:t xml:space="preserve">בואו נעביר </w:t>
      </w:r>
      <w:r>
        <w:rPr>
          <w:rtl/>
        </w:rPr>
        <w:lastRenderedPageBreak/>
        <w:t>את הצעת החוק הזאת בקריאה הראשונה</w:t>
      </w:r>
      <w:r w:rsidR="00B85FEC">
        <w:rPr>
          <w:rFonts w:hint="cs"/>
          <w:rtl/>
        </w:rPr>
        <w:t>.</w:t>
      </w:r>
      <w:r>
        <w:rPr>
          <w:rtl/>
        </w:rPr>
        <w:t xml:space="preserve"> </w:t>
      </w:r>
      <w:bookmarkStart w:id="17440" w:name="_ETM_Q100_579518"/>
      <w:bookmarkEnd w:id="17440"/>
      <w:r>
        <w:rPr>
          <w:rtl/>
        </w:rPr>
        <w:t>בואו ניתן לשלטון המקומי את הכלים להצליח</w:t>
      </w:r>
      <w:r w:rsidR="00B85FEC">
        <w:rPr>
          <w:rFonts w:hint="cs"/>
          <w:rtl/>
        </w:rPr>
        <w:t>.</w:t>
      </w:r>
      <w:r>
        <w:rPr>
          <w:rtl/>
        </w:rPr>
        <w:t xml:space="preserve"> בואו ניתן לתושבי </w:t>
      </w:r>
      <w:bookmarkStart w:id="17441" w:name="_ETM_Q100_583245"/>
      <w:bookmarkEnd w:id="17441"/>
      <w:r>
        <w:rPr>
          <w:rtl/>
        </w:rPr>
        <w:t xml:space="preserve">ישראל משק מים יעיל, שקוף ואחראי יותר. תודה רבה, אדוני. </w:t>
      </w:r>
      <w:bookmarkStart w:id="17442" w:name="_ETM_Q100_586972"/>
      <w:bookmarkEnd w:id="17442"/>
    </w:p>
    <w:p w:rsidR="00C43688" w:rsidRDefault="00C43688" w:rsidP="00582247">
      <w:pPr>
        <w:rPr>
          <w:rtl/>
        </w:rPr>
      </w:pPr>
      <w:bookmarkStart w:id="17443" w:name="_ETM_Q100_589626"/>
      <w:bookmarkStart w:id="17444" w:name="_ETM_Q100_589690"/>
      <w:bookmarkEnd w:id="17443"/>
      <w:bookmarkEnd w:id="17444"/>
    </w:p>
    <w:p w:rsidR="00C43688" w:rsidRDefault="00C43688" w:rsidP="00582247">
      <w:pPr>
        <w:pStyle w:val="af6"/>
        <w:keepNext/>
        <w:rPr>
          <w:rtl/>
        </w:rPr>
      </w:pPr>
      <w:r w:rsidRPr="002A7620">
        <w:rPr>
          <w:rStyle w:val="TagStyle"/>
          <w:rtl/>
        </w:rPr>
        <w:t xml:space="preserve"> &lt;&lt; יור &gt;&gt;</w:t>
      </w:r>
      <w:r w:rsidRPr="00EF1691">
        <w:rPr>
          <w:rStyle w:val="TagStyle"/>
          <w:rtl/>
        </w:rPr>
        <w:t xml:space="preserve"> </w:t>
      </w:r>
      <w:r>
        <w:rPr>
          <w:rtl/>
        </w:rPr>
        <w:t>היו"ר יעקב מרגי:</w:t>
      </w:r>
      <w:r w:rsidRPr="00EF1691">
        <w:rPr>
          <w:rStyle w:val="TagStyle"/>
          <w:rtl/>
        </w:rPr>
        <w:t xml:space="preserve"> </w:t>
      </w:r>
      <w:r w:rsidRPr="002A7620">
        <w:rPr>
          <w:rStyle w:val="TagStyle"/>
          <w:rtl/>
        </w:rPr>
        <w:t>&lt;&lt; יור &gt;&gt;</w:t>
      </w:r>
      <w:r>
        <w:rPr>
          <w:rtl/>
        </w:rPr>
        <w:t xml:space="preserve"> </w:t>
      </w:r>
    </w:p>
    <w:p w:rsidR="00C43688" w:rsidRDefault="00C43688" w:rsidP="001C0776">
      <w:pPr>
        <w:rPr>
          <w:rtl/>
        </w:rPr>
      </w:pPr>
    </w:p>
    <w:p w:rsidR="00C43688" w:rsidRDefault="00C43688" w:rsidP="00B85FEC">
      <w:pPr>
        <w:rPr>
          <w:rtl/>
        </w:rPr>
      </w:pPr>
      <w:bookmarkStart w:id="17445" w:name="_ETM_Q100_590454"/>
      <w:bookmarkStart w:id="17446" w:name="_ETM_Q100_590700"/>
      <w:bookmarkEnd w:id="17445"/>
      <w:bookmarkEnd w:id="17446"/>
      <w:r>
        <w:rPr>
          <w:rFonts w:hint="cs"/>
          <w:rtl/>
        </w:rPr>
        <w:t xml:space="preserve">תודה </w:t>
      </w:r>
      <w:r>
        <w:rPr>
          <w:rtl/>
        </w:rPr>
        <w:t>רבה לחבר הכנסת איתן ג</w:t>
      </w:r>
      <w:r>
        <w:rPr>
          <w:rFonts w:hint="cs"/>
          <w:rtl/>
        </w:rPr>
        <w:t>ינ</w:t>
      </w:r>
      <w:r>
        <w:rPr>
          <w:rtl/>
        </w:rPr>
        <w:t>זבורג</w:t>
      </w:r>
      <w:r>
        <w:rPr>
          <w:rFonts w:hint="cs"/>
          <w:rtl/>
        </w:rPr>
        <w:t xml:space="preserve">. </w:t>
      </w:r>
      <w:r>
        <w:rPr>
          <w:rtl/>
        </w:rPr>
        <w:t xml:space="preserve">יש </w:t>
      </w:r>
      <w:bookmarkStart w:id="17447" w:name="_ETM_Q100_594678"/>
      <w:bookmarkEnd w:id="17447"/>
      <w:r>
        <w:rPr>
          <w:rtl/>
        </w:rPr>
        <w:t>בקשת דיבור של יו</w:t>
      </w:r>
      <w:r>
        <w:rPr>
          <w:rFonts w:hint="cs"/>
          <w:rtl/>
        </w:rPr>
        <w:t>"</w:t>
      </w:r>
      <w:r>
        <w:rPr>
          <w:rtl/>
        </w:rPr>
        <w:t>ר הקואליציה</w:t>
      </w:r>
      <w:r>
        <w:rPr>
          <w:rFonts w:hint="cs"/>
          <w:rtl/>
        </w:rPr>
        <w:t xml:space="preserve"> </w:t>
      </w:r>
      <w:r>
        <w:rPr>
          <w:rtl/>
        </w:rPr>
        <w:t>חבר הכנסת אופיר כץ</w:t>
      </w:r>
      <w:r>
        <w:rPr>
          <w:rFonts w:hint="cs"/>
          <w:rtl/>
        </w:rPr>
        <w:t>.</w:t>
      </w:r>
      <w:bookmarkStart w:id="17448" w:name="_ETM_Q100_601089"/>
      <w:bookmarkStart w:id="17449" w:name="_ETM_Q100_603190"/>
      <w:bookmarkEnd w:id="17448"/>
      <w:bookmarkEnd w:id="17449"/>
      <w:r>
        <w:rPr>
          <w:rtl/>
        </w:rPr>
        <w:t xml:space="preserve"> </w:t>
      </w:r>
      <w:bookmarkStart w:id="17450" w:name="_ETM_Q100_612109"/>
      <w:bookmarkEnd w:id="17450"/>
      <w:r>
        <w:rPr>
          <w:rtl/>
        </w:rPr>
        <w:t>בבקשה, אדוני.</w:t>
      </w:r>
    </w:p>
    <w:p w:rsidR="00C43688" w:rsidRDefault="00C43688" w:rsidP="00582247">
      <w:pPr>
        <w:rPr>
          <w:rtl/>
        </w:rPr>
      </w:pPr>
    </w:p>
    <w:p w:rsidR="00C43688" w:rsidRDefault="00C43688" w:rsidP="00582247">
      <w:pPr>
        <w:pStyle w:val="a4"/>
        <w:keepNext/>
        <w:rPr>
          <w:rtl/>
        </w:rPr>
      </w:pPr>
      <w:bookmarkStart w:id="17451" w:name="ET_speaker_5786_11"/>
      <w:r w:rsidRPr="002A7620">
        <w:rPr>
          <w:rStyle w:val="TagStyle"/>
          <w:rtl/>
        </w:rPr>
        <w:t xml:space="preserve"> &lt;&lt; דובר &gt;&gt;</w:t>
      </w:r>
      <w:r w:rsidRPr="00EF1691">
        <w:rPr>
          <w:rStyle w:val="TagStyle"/>
          <w:rtl/>
        </w:rPr>
        <w:t xml:space="preserve"> </w:t>
      </w:r>
      <w:bookmarkStart w:id="17452" w:name="_Toc225870404"/>
      <w:r>
        <w:rPr>
          <w:rtl/>
        </w:rPr>
        <w:t>אופיר כץ (הליכוד):</w:t>
      </w:r>
      <w:bookmarkEnd w:id="17452"/>
      <w:r w:rsidRPr="00EF1691">
        <w:rPr>
          <w:rStyle w:val="TagStyle"/>
          <w:rtl/>
        </w:rPr>
        <w:t xml:space="preserve"> </w:t>
      </w:r>
      <w:r w:rsidRPr="002A7620">
        <w:rPr>
          <w:rStyle w:val="TagStyle"/>
          <w:rtl/>
        </w:rPr>
        <w:t>&lt;&lt; דובר &gt;&gt;</w:t>
      </w:r>
      <w:r>
        <w:rPr>
          <w:rtl/>
        </w:rPr>
        <w:t xml:space="preserve"> </w:t>
      </w:r>
      <w:bookmarkEnd w:id="17451"/>
    </w:p>
    <w:p w:rsidR="00C43688" w:rsidRDefault="00C43688" w:rsidP="001C0776">
      <w:pPr>
        <w:rPr>
          <w:rtl/>
        </w:rPr>
      </w:pPr>
    </w:p>
    <w:p w:rsidR="00C43688" w:rsidRDefault="00C43688" w:rsidP="00582247">
      <w:pPr>
        <w:rPr>
          <w:rtl/>
        </w:rPr>
      </w:pPr>
      <w:bookmarkStart w:id="17453" w:name="_ETM_Q100_614189"/>
      <w:bookmarkStart w:id="17454" w:name="_ETM_Q100_613630"/>
      <w:bookmarkEnd w:id="17453"/>
      <w:bookmarkEnd w:id="17454"/>
      <w:r>
        <w:rPr>
          <w:rtl/>
        </w:rPr>
        <w:t>תודה, אדוני היושב</w:t>
      </w:r>
      <w:r>
        <w:rPr>
          <w:rFonts w:hint="cs"/>
          <w:rtl/>
        </w:rPr>
        <w:t>-</w:t>
      </w:r>
      <w:r>
        <w:rPr>
          <w:rtl/>
        </w:rPr>
        <w:t>ראש. האמת, איתן, שלא עשיתי כל</w:t>
      </w:r>
      <w:r>
        <w:rPr>
          <w:rFonts w:hint="cs"/>
          <w:rtl/>
        </w:rPr>
        <w:t xml:space="preserve"> </w:t>
      </w:r>
      <w:r>
        <w:rPr>
          <w:rtl/>
        </w:rPr>
        <w:t xml:space="preserve">כך </w:t>
      </w:r>
      <w:bookmarkStart w:id="17455" w:name="_ETM_Q100_616999"/>
      <w:bookmarkEnd w:id="17455"/>
      <w:r>
        <w:rPr>
          <w:rtl/>
        </w:rPr>
        <w:t xml:space="preserve">הרבה בשביל החוק הזה, פשוט נקלעתי לאיזו סיטואציה שהשרים רבו, </w:t>
      </w:r>
      <w:bookmarkStart w:id="17456" w:name="_ETM_Q100_620369"/>
      <w:bookmarkEnd w:id="17456"/>
      <w:r>
        <w:rPr>
          <w:rtl/>
        </w:rPr>
        <w:t>אז היה צריך לפתור את זה</w:t>
      </w:r>
      <w:r>
        <w:rPr>
          <w:rFonts w:hint="cs"/>
          <w:rtl/>
        </w:rPr>
        <w:t>.</w:t>
      </w:r>
      <w:r>
        <w:rPr>
          <w:rtl/>
        </w:rPr>
        <w:t xml:space="preserve"> טוב שפתרנו את </w:t>
      </w:r>
      <w:bookmarkStart w:id="17457" w:name="_ETM_Q100_623739"/>
      <w:bookmarkEnd w:id="17457"/>
      <w:r>
        <w:rPr>
          <w:rtl/>
        </w:rPr>
        <w:t>זה על הצד שהחוק עולה</w:t>
      </w:r>
      <w:r>
        <w:rPr>
          <w:rFonts w:hint="cs"/>
          <w:rtl/>
        </w:rPr>
        <w:t>,</w:t>
      </w:r>
      <w:r>
        <w:rPr>
          <w:rtl/>
        </w:rPr>
        <w:t xml:space="preserve"> ואנחנו</w:t>
      </w:r>
      <w:r>
        <w:rPr>
          <w:rFonts w:hint="cs"/>
          <w:rtl/>
        </w:rPr>
        <w:t xml:space="preserve"> </w:t>
      </w:r>
      <w:bookmarkStart w:id="17458" w:name="_ETM_Q100_625899"/>
      <w:bookmarkEnd w:id="17458"/>
      <w:r>
        <w:rPr>
          <w:rFonts w:hint="cs"/>
          <w:rtl/>
        </w:rPr>
        <w:t>תכף - - -</w:t>
      </w:r>
    </w:p>
    <w:p w:rsidR="00C43688" w:rsidRDefault="00C43688" w:rsidP="00582247">
      <w:pPr>
        <w:rPr>
          <w:rtl/>
        </w:rPr>
      </w:pPr>
      <w:bookmarkStart w:id="17459" w:name="_ETM_Q100_624695"/>
      <w:bookmarkStart w:id="17460" w:name="_ETM_Q100_624749"/>
      <w:bookmarkEnd w:id="17459"/>
      <w:bookmarkEnd w:id="17460"/>
    </w:p>
    <w:p w:rsidR="00C43688" w:rsidRDefault="00C43688" w:rsidP="00582247">
      <w:pPr>
        <w:pStyle w:val="af6"/>
        <w:keepNext/>
        <w:rPr>
          <w:rtl/>
        </w:rPr>
      </w:pPr>
      <w:r w:rsidRPr="002A7620">
        <w:rPr>
          <w:rStyle w:val="TagStyle"/>
          <w:rtl/>
        </w:rPr>
        <w:t xml:space="preserve"> &lt;&lt; יור &gt;&gt;</w:t>
      </w:r>
      <w:r w:rsidRPr="00EF1691">
        <w:rPr>
          <w:rStyle w:val="TagStyle"/>
          <w:rtl/>
        </w:rPr>
        <w:t xml:space="preserve"> </w:t>
      </w:r>
      <w:r>
        <w:rPr>
          <w:rtl/>
        </w:rPr>
        <w:t>היו"ר יעקב מרגי:</w:t>
      </w:r>
      <w:r w:rsidRPr="00EF1691">
        <w:rPr>
          <w:rStyle w:val="TagStyle"/>
          <w:rtl/>
        </w:rPr>
        <w:t xml:space="preserve"> </w:t>
      </w:r>
      <w:r w:rsidRPr="002A7620">
        <w:rPr>
          <w:rStyle w:val="TagStyle"/>
          <w:rtl/>
        </w:rPr>
        <w:t>&lt;&lt; יור &gt;&gt;</w:t>
      </w:r>
      <w:r>
        <w:rPr>
          <w:rtl/>
        </w:rPr>
        <w:t xml:space="preserve"> </w:t>
      </w:r>
    </w:p>
    <w:p w:rsidR="00C43688" w:rsidRDefault="00C43688" w:rsidP="001C0776">
      <w:pPr>
        <w:rPr>
          <w:rtl/>
        </w:rPr>
      </w:pPr>
    </w:p>
    <w:p w:rsidR="00C43688" w:rsidRDefault="00C43688" w:rsidP="00582247">
      <w:pPr>
        <w:rPr>
          <w:rtl/>
        </w:rPr>
      </w:pPr>
      <w:bookmarkStart w:id="17461" w:name="_ETM_Q100_625387"/>
      <w:bookmarkStart w:id="17462" w:name="_ETM_Q100_627109"/>
      <w:bookmarkEnd w:id="17461"/>
      <w:bookmarkEnd w:id="17462"/>
      <w:r>
        <w:rPr>
          <w:rFonts w:hint="cs"/>
          <w:rtl/>
        </w:rPr>
        <w:t xml:space="preserve">אם זה עושה </w:t>
      </w:r>
      <w:r>
        <w:rPr>
          <w:rtl/>
        </w:rPr>
        <w:t xml:space="preserve">דברים טובים, אנחנו נדאג שהשרים יריבו כל הזמן. </w:t>
      </w:r>
    </w:p>
    <w:p w:rsidR="00C43688" w:rsidRDefault="00C43688" w:rsidP="00582247">
      <w:pPr>
        <w:rPr>
          <w:rtl/>
        </w:rPr>
      </w:pPr>
      <w:bookmarkStart w:id="17463" w:name="_ETM_Q100_629306"/>
      <w:bookmarkStart w:id="17464" w:name="_ETM_Q100_629316"/>
      <w:bookmarkEnd w:id="17463"/>
      <w:bookmarkEnd w:id="17464"/>
    </w:p>
    <w:p w:rsidR="00C43688" w:rsidRDefault="00C43688" w:rsidP="00582247">
      <w:pPr>
        <w:pStyle w:val="-"/>
        <w:keepNext/>
        <w:rPr>
          <w:rtl/>
        </w:rPr>
      </w:pPr>
      <w:bookmarkStart w:id="17465" w:name="ET_speakercontinue_5786_13"/>
      <w:r w:rsidRPr="002A7620">
        <w:rPr>
          <w:rStyle w:val="TagStyle"/>
          <w:rtl/>
        </w:rPr>
        <w:t xml:space="preserve"> &lt;&lt; דובר_המשך &gt;&gt;</w:t>
      </w:r>
      <w:r w:rsidRPr="00EF1691">
        <w:rPr>
          <w:rStyle w:val="TagStyle"/>
          <w:rtl/>
        </w:rPr>
        <w:t xml:space="preserve"> </w:t>
      </w:r>
      <w:r>
        <w:rPr>
          <w:rtl/>
        </w:rPr>
        <w:t>אופיר כץ (הליכוד):</w:t>
      </w:r>
      <w:r w:rsidRPr="00EF1691">
        <w:rPr>
          <w:rStyle w:val="TagStyle"/>
          <w:rtl/>
        </w:rPr>
        <w:t xml:space="preserve"> </w:t>
      </w:r>
      <w:r w:rsidRPr="002A7620">
        <w:rPr>
          <w:rStyle w:val="TagStyle"/>
          <w:rtl/>
        </w:rPr>
        <w:t>&lt;&lt; דובר_המשך &gt;&gt;</w:t>
      </w:r>
      <w:r>
        <w:rPr>
          <w:rtl/>
        </w:rPr>
        <w:t xml:space="preserve"> </w:t>
      </w:r>
      <w:bookmarkEnd w:id="17465"/>
    </w:p>
    <w:p w:rsidR="00C43688" w:rsidRDefault="00C43688" w:rsidP="001C0776">
      <w:pPr>
        <w:rPr>
          <w:rtl/>
        </w:rPr>
      </w:pPr>
    </w:p>
    <w:p w:rsidR="00C43688" w:rsidRDefault="00C43688" w:rsidP="00582247">
      <w:pPr>
        <w:rPr>
          <w:rtl/>
        </w:rPr>
      </w:pPr>
      <w:bookmarkStart w:id="17466" w:name="_ETM_Q100_629462"/>
      <w:bookmarkStart w:id="17467" w:name="_ETM_Q100_629518"/>
      <w:bookmarkEnd w:id="17466"/>
      <w:bookmarkEnd w:id="17467"/>
      <w:r>
        <w:rPr>
          <w:rtl/>
        </w:rPr>
        <w:t>מסתבר</w:t>
      </w:r>
      <w:r>
        <w:rPr>
          <w:rFonts w:hint="cs"/>
          <w:rtl/>
        </w:rPr>
        <w:t xml:space="preserve"> </w:t>
      </w:r>
      <w:bookmarkStart w:id="17468" w:name="_ETM_Q100_630019"/>
      <w:bookmarkEnd w:id="17468"/>
      <w:r>
        <w:rPr>
          <w:rtl/>
        </w:rPr>
        <w:t xml:space="preserve">שהיו ישיבות והיו סיכומים שכן הופרו, לא הופרו, ואני נקלעתי </w:t>
      </w:r>
      <w:bookmarkStart w:id="17469" w:name="_ETM_Q100_633624"/>
      <w:bookmarkEnd w:id="17469"/>
      <w:r>
        <w:rPr>
          <w:rtl/>
        </w:rPr>
        <w:t xml:space="preserve">לקרב הזה, אבל בסדר. </w:t>
      </w:r>
    </w:p>
    <w:p w:rsidR="00C43688" w:rsidRDefault="00C43688" w:rsidP="00582247">
      <w:pPr>
        <w:rPr>
          <w:rtl/>
        </w:rPr>
      </w:pPr>
    </w:p>
    <w:p w:rsidR="00C43688" w:rsidRDefault="00C43688" w:rsidP="00582247">
      <w:pPr>
        <w:pStyle w:val="af5"/>
        <w:keepNext/>
        <w:rPr>
          <w:rtl/>
        </w:rPr>
      </w:pPr>
      <w:bookmarkStart w:id="17470" w:name="ET_interruption_5772_14"/>
      <w:r w:rsidRPr="002A7620">
        <w:rPr>
          <w:rStyle w:val="TagStyle"/>
          <w:rtl/>
        </w:rPr>
        <w:t xml:space="preserve"> &lt;&lt; קריאה &gt;&gt;</w:t>
      </w:r>
      <w:r w:rsidRPr="00EF1691">
        <w:rPr>
          <w:rStyle w:val="TagStyle"/>
          <w:rtl/>
        </w:rPr>
        <w:t xml:space="preserve"> </w:t>
      </w:r>
      <w:r>
        <w:rPr>
          <w:rtl/>
        </w:rPr>
        <w:t>בנימין גנץ (כחול לבן – המחנה הממלכתי):</w:t>
      </w:r>
      <w:r w:rsidRPr="00EF1691">
        <w:rPr>
          <w:rStyle w:val="TagStyle"/>
          <w:rtl/>
        </w:rPr>
        <w:t xml:space="preserve"> </w:t>
      </w:r>
      <w:r w:rsidRPr="002A7620">
        <w:rPr>
          <w:rStyle w:val="TagStyle"/>
          <w:rtl/>
        </w:rPr>
        <w:t>&lt;&lt; קריאה &gt;&gt;</w:t>
      </w:r>
      <w:r>
        <w:rPr>
          <w:rtl/>
        </w:rPr>
        <w:t xml:space="preserve"> </w:t>
      </w:r>
      <w:bookmarkEnd w:id="17470"/>
    </w:p>
    <w:p w:rsidR="00C43688" w:rsidRDefault="00C43688" w:rsidP="001C0776">
      <w:pPr>
        <w:rPr>
          <w:rtl/>
        </w:rPr>
      </w:pPr>
    </w:p>
    <w:p w:rsidR="00C43688" w:rsidRDefault="00C43688" w:rsidP="00582247">
      <w:pPr>
        <w:rPr>
          <w:rtl/>
        </w:rPr>
      </w:pPr>
      <w:r>
        <w:rPr>
          <w:rFonts w:hint="cs"/>
          <w:rtl/>
        </w:rPr>
        <w:t>ג</w:t>
      </w:r>
      <w:r>
        <w:rPr>
          <w:rtl/>
        </w:rPr>
        <w:t>ם משה</w:t>
      </w:r>
      <w:r>
        <w:rPr>
          <w:rFonts w:hint="cs"/>
          <w:rtl/>
        </w:rPr>
        <w:t xml:space="preserve"> </w:t>
      </w:r>
      <w:bookmarkStart w:id="17471" w:name="_ETM_Q100_637230"/>
      <w:bookmarkEnd w:id="17471"/>
      <w:r>
        <w:rPr>
          <w:rtl/>
        </w:rPr>
        <w:t xml:space="preserve">רבנו </w:t>
      </w:r>
      <w:r>
        <w:rPr>
          <w:rFonts w:hint="cs"/>
          <w:rtl/>
        </w:rPr>
        <w:t xml:space="preserve">ראה שאין איש </w:t>
      </w:r>
      <w:bookmarkStart w:id="17472" w:name="_ETM_Q100_638409"/>
      <w:bookmarkEnd w:id="17472"/>
      <w:r>
        <w:rPr>
          <w:rFonts w:hint="cs"/>
          <w:rtl/>
        </w:rPr>
        <w:t xml:space="preserve">ועשה </w:t>
      </w:r>
      <w:r w:rsidRPr="001B615A">
        <w:rPr>
          <w:rFonts w:hint="cs"/>
          <w:rtl/>
        </w:rPr>
        <w:t xml:space="preserve">מעשה </w:t>
      </w:r>
      <w:r>
        <w:rPr>
          <w:rFonts w:hint="cs"/>
          <w:rtl/>
        </w:rPr>
        <w:t>עם</w:t>
      </w:r>
      <w:r w:rsidRPr="001B615A">
        <w:rPr>
          <w:rFonts w:hint="cs"/>
          <w:rtl/>
        </w:rPr>
        <w:t xml:space="preserve"> </w:t>
      </w:r>
      <w:r>
        <w:rPr>
          <w:rFonts w:hint="cs"/>
          <w:rtl/>
        </w:rPr>
        <w:t>ה</w:t>
      </w:r>
      <w:r w:rsidRPr="001B615A">
        <w:rPr>
          <w:rFonts w:hint="cs"/>
          <w:rtl/>
        </w:rPr>
        <w:t>מצרי</w:t>
      </w:r>
      <w:r>
        <w:rPr>
          <w:rFonts w:hint="cs"/>
          <w:rtl/>
        </w:rPr>
        <w:t>,</w:t>
      </w:r>
      <w:bookmarkStart w:id="17473" w:name="_ETM_Q100_642269"/>
      <w:bookmarkStart w:id="17474" w:name="_ETM_Q100_642469"/>
      <w:bookmarkEnd w:id="17473"/>
      <w:bookmarkEnd w:id="17474"/>
      <w:r>
        <w:rPr>
          <w:rFonts w:hint="cs"/>
          <w:rtl/>
        </w:rPr>
        <w:t xml:space="preserve"> אז בפסח - </w:t>
      </w:r>
      <w:bookmarkStart w:id="17475" w:name="_ETM_Q100_643518"/>
      <w:bookmarkEnd w:id="17475"/>
      <w:r>
        <w:rPr>
          <w:rFonts w:hint="cs"/>
          <w:rtl/>
        </w:rPr>
        <w:t xml:space="preserve">- - </w:t>
      </w:r>
    </w:p>
    <w:p w:rsidR="00C43688" w:rsidRDefault="00C43688" w:rsidP="00582247">
      <w:pPr>
        <w:rPr>
          <w:rtl/>
        </w:rPr>
      </w:pPr>
      <w:bookmarkStart w:id="17476" w:name="_ETM_Q100_642532"/>
      <w:bookmarkStart w:id="17477" w:name="_ETM_Q100_642626"/>
      <w:bookmarkEnd w:id="17476"/>
      <w:bookmarkEnd w:id="17477"/>
    </w:p>
    <w:p w:rsidR="00C43688" w:rsidRDefault="00C43688" w:rsidP="00582247">
      <w:pPr>
        <w:pStyle w:val="-"/>
        <w:keepNext/>
        <w:rPr>
          <w:rtl/>
        </w:rPr>
      </w:pPr>
      <w:bookmarkStart w:id="17478" w:name="ET_speakercontinue_5786_15"/>
      <w:r w:rsidRPr="002A7620">
        <w:rPr>
          <w:rStyle w:val="TagStyle"/>
          <w:rtl/>
        </w:rPr>
        <w:t xml:space="preserve"> &lt;&lt; דובר_המשך &gt;&gt;</w:t>
      </w:r>
      <w:r w:rsidRPr="00DD2D82">
        <w:rPr>
          <w:rStyle w:val="TagStyle"/>
          <w:rtl/>
        </w:rPr>
        <w:t xml:space="preserve"> </w:t>
      </w:r>
      <w:r>
        <w:rPr>
          <w:rtl/>
        </w:rPr>
        <w:t>אופיר כץ (הליכוד):</w:t>
      </w:r>
      <w:r w:rsidRPr="00DD2D82">
        <w:rPr>
          <w:rStyle w:val="TagStyle"/>
          <w:rtl/>
        </w:rPr>
        <w:t xml:space="preserve"> </w:t>
      </w:r>
      <w:r w:rsidRPr="002A7620">
        <w:rPr>
          <w:rStyle w:val="TagStyle"/>
          <w:rtl/>
        </w:rPr>
        <w:t>&lt;&lt; דובר_המשך &gt;&gt;</w:t>
      </w:r>
      <w:r>
        <w:rPr>
          <w:rtl/>
        </w:rPr>
        <w:t xml:space="preserve"> </w:t>
      </w:r>
      <w:bookmarkEnd w:id="17478"/>
    </w:p>
    <w:p w:rsidR="00C43688" w:rsidRDefault="00C43688" w:rsidP="001C0776">
      <w:pPr>
        <w:rPr>
          <w:rtl/>
        </w:rPr>
      </w:pPr>
    </w:p>
    <w:p w:rsidR="00C43688" w:rsidRDefault="00C43688" w:rsidP="00582247">
      <w:pPr>
        <w:rPr>
          <w:rtl/>
        </w:rPr>
      </w:pPr>
      <w:bookmarkStart w:id="17479" w:name="_ETM_Q100_643924"/>
      <w:bookmarkStart w:id="17480" w:name="_ETM_Q100_641660"/>
      <w:bookmarkEnd w:id="17479"/>
      <w:bookmarkEnd w:id="17480"/>
      <w:r>
        <w:rPr>
          <w:rtl/>
        </w:rPr>
        <w:t>מי המצרי</w:t>
      </w:r>
      <w:r>
        <w:rPr>
          <w:rFonts w:hint="cs"/>
          <w:rtl/>
        </w:rPr>
        <w:t xml:space="preserve"> פה?</w:t>
      </w:r>
    </w:p>
    <w:p w:rsidR="00C43688" w:rsidRDefault="00C43688" w:rsidP="00582247">
      <w:pPr>
        <w:rPr>
          <w:rtl/>
        </w:rPr>
      </w:pPr>
      <w:bookmarkStart w:id="17481" w:name="_ETM_Q100_644124"/>
      <w:bookmarkStart w:id="17482" w:name="_ETM_Q100_644180"/>
      <w:bookmarkEnd w:id="17481"/>
      <w:bookmarkEnd w:id="17482"/>
    </w:p>
    <w:p w:rsidR="00C43688" w:rsidRDefault="00C43688" w:rsidP="00582247">
      <w:pPr>
        <w:pStyle w:val="af6"/>
        <w:keepNext/>
        <w:rPr>
          <w:rtl/>
        </w:rPr>
      </w:pPr>
      <w:r w:rsidRPr="002A7620">
        <w:rPr>
          <w:rStyle w:val="TagStyle"/>
          <w:rtl/>
        </w:rPr>
        <w:t xml:space="preserve"> &lt;&lt; יור &gt;&gt;</w:t>
      </w:r>
      <w:r w:rsidRPr="00DD2D82">
        <w:rPr>
          <w:rStyle w:val="TagStyle"/>
          <w:rtl/>
        </w:rPr>
        <w:t xml:space="preserve"> </w:t>
      </w:r>
      <w:r>
        <w:rPr>
          <w:rtl/>
        </w:rPr>
        <w:t>היו"ר יעקב מרגי:</w:t>
      </w:r>
      <w:r w:rsidRPr="00DD2D82">
        <w:rPr>
          <w:rStyle w:val="TagStyle"/>
          <w:rtl/>
        </w:rPr>
        <w:t xml:space="preserve"> </w:t>
      </w:r>
      <w:r w:rsidRPr="002A7620">
        <w:rPr>
          <w:rStyle w:val="TagStyle"/>
          <w:rtl/>
        </w:rPr>
        <w:t>&lt;&lt; יור &gt;&gt;</w:t>
      </w:r>
      <w:r>
        <w:rPr>
          <w:rtl/>
        </w:rPr>
        <w:t xml:space="preserve"> </w:t>
      </w:r>
    </w:p>
    <w:p w:rsidR="00C43688" w:rsidRDefault="00C43688" w:rsidP="001C0776">
      <w:pPr>
        <w:rPr>
          <w:rtl/>
        </w:rPr>
      </w:pPr>
    </w:p>
    <w:p w:rsidR="00C43688" w:rsidRPr="00DD2D82" w:rsidRDefault="00C43688" w:rsidP="00582247">
      <w:pPr>
        <w:rPr>
          <w:rtl/>
        </w:rPr>
      </w:pPr>
      <w:bookmarkStart w:id="17483" w:name="_ETM_Q100_642822"/>
      <w:bookmarkEnd w:id="17483"/>
      <w:r>
        <w:rPr>
          <w:rFonts w:hint="cs"/>
          <w:rtl/>
        </w:rPr>
        <w:t xml:space="preserve">לכן, מאז </w:t>
      </w:r>
      <w:bookmarkStart w:id="17484" w:name="_ETM_Q100_641997"/>
      <w:bookmarkEnd w:id="17484"/>
      <w:r>
        <w:rPr>
          <w:rFonts w:hint="cs"/>
          <w:rtl/>
        </w:rPr>
        <w:t xml:space="preserve">נקבע: השתדל להיות איש. השתדל להיות איש. </w:t>
      </w:r>
    </w:p>
    <w:p w:rsidR="00C43688" w:rsidRDefault="00C43688" w:rsidP="00582247">
      <w:pPr>
        <w:rPr>
          <w:rtl/>
        </w:rPr>
      </w:pPr>
    </w:p>
    <w:p w:rsidR="00C43688" w:rsidRDefault="00C43688" w:rsidP="00582247">
      <w:pPr>
        <w:pStyle w:val="-"/>
        <w:keepNext/>
        <w:rPr>
          <w:rtl/>
        </w:rPr>
      </w:pPr>
      <w:bookmarkStart w:id="17485" w:name="ET_speakercontinue_5786_17"/>
      <w:r w:rsidRPr="002A7620">
        <w:rPr>
          <w:rStyle w:val="TagStyle"/>
          <w:rtl/>
        </w:rPr>
        <w:lastRenderedPageBreak/>
        <w:t xml:space="preserve"> &lt;&lt; דובר_המשך &gt;&gt;</w:t>
      </w:r>
      <w:r w:rsidRPr="00DD2D82">
        <w:rPr>
          <w:rStyle w:val="TagStyle"/>
          <w:rtl/>
        </w:rPr>
        <w:t xml:space="preserve"> </w:t>
      </w:r>
      <w:r>
        <w:rPr>
          <w:rtl/>
        </w:rPr>
        <w:t>אופיר כץ (הליכוד):</w:t>
      </w:r>
      <w:r w:rsidRPr="00DD2D82">
        <w:rPr>
          <w:rStyle w:val="TagStyle"/>
          <w:rtl/>
        </w:rPr>
        <w:t xml:space="preserve"> </w:t>
      </w:r>
      <w:r w:rsidRPr="002A7620">
        <w:rPr>
          <w:rStyle w:val="TagStyle"/>
          <w:rtl/>
        </w:rPr>
        <w:t>&lt;&lt; דובר_המשך &gt;&gt;</w:t>
      </w:r>
      <w:r>
        <w:rPr>
          <w:rtl/>
        </w:rPr>
        <w:t xml:space="preserve"> </w:t>
      </w:r>
      <w:bookmarkEnd w:id="17485"/>
    </w:p>
    <w:p w:rsidR="00C43688" w:rsidRDefault="00C43688" w:rsidP="001C0776">
      <w:pPr>
        <w:rPr>
          <w:rtl/>
        </w:rPr>
      </w:pPr>
    </w:p>
    <w:p w:rsidR="00C43688" w:rsidRDefault="00C43688" w:rsidP="00582247">
      <w:pPr>
        <w:rPr>
          <w:rtl/>
        </w:rPr>
      </w:pPr>
      <w:bookmarkStart w:id="17486" w:name="_ETM_Q100_648238"/>
      <w:bookmarkEnd w:id="17486"/>
      <w:r>
        <w:rPr>
          <w:rFonts w:hint="cs"/>
          <w:rtl/>
        </w:rPr>
        <w:t xml:space="preserve">אני מקווה </w:t>
      </w:r>
      <w:bookmarkStart w:id="17487" w:name="_ETM_Q100_647696"/>
      <w:bookmarkEnd w:id="17487"/>
      <w:r>
        <w:rPr>
          <w:rFonts w:hint="cs"/>
          <w:rtl/>
        </w:rPr>
        <w:t>שאתה לא רומז על איתן, כן?</w:t>
      </w:r>
      <w:bookmarkStart w:id="17488" w:name="_ETM_Q100_643660"/>
      <w:bookmarkStart w:id="17489" w:name="_ETM_Q100_646540"/>
      <w:bookmarkEnd w:id="17488"/>
      <w:bookmarkEnd w:id="17489"/>
      <w:r>
        <w:rPr>
          <w:rFonts w:hint="cs"/>
          <w:rtl/>
        </w:rPr>
        <w:t xml:space="preserve"> </w:t>
      </w:r>
      <w:r>
        <w:rPr>
          <w:rtl/>
        </w:rPr>
        <w:t xml:space="preserve">אני לא </w:t>
      </w:r>
      <w:bookmarkStart w:id="17490" w:name="_ETM_Q100_648100"/>
      <w:bookmarkEnd w:id="17490"/>
      <w:r>
        <w:rPr>
          <w:rtl/>
        </w:rPr>
        <w:t>רוצה לחמם.</w:t>
      </w:r>
    </w:p>
    <w:p w:rsidR="00C43688" w:rsidRDefault="00C43688" w:rsidP="00582247">
      <w:pPr>
        <w:rPr>
          <w:rtl/>
        </w:rPr>
      </w:pPr>
      <w:bookmarkStart w:id="17491" w:name="_ETM_Q100_650989"/>
      <w:bookmarkStart w:id="17492" w:name="_ETM_Q100_651045"/>
      <w:bookmarkEnd w:id="17491"/>
      <w:bookmarkEnd w:id="17492"/>
    </w:p>
    <w:p w:rsidR="00C43688" w:rsidRDefault="00C43688" w:rsidP="00582247">
      <w:pPr>
        <w:pStyle w:val="af6"/>
        <w:keepNext/>
        <w:rPr>
          <w:rtl/>
        </w:rPr>
      </w:pPr>
      <w:bookmarkStart w:id="17493" w:name="ET_yor_6688_18"/>
      <w:r w:rsidRPr="002A7620">
        <w:rPr>
          <w:rStyle w:val="TagStyle"/>
          <w:rtl/>
        </w:rPr>
        <w:t xml:space="preserve"> &lt;&lt; יור &gt;&gt;</w:t>
      </w:r>
      <w:r w:rsidRPr="00DD2D82">
        <w:rPr>
          <w:rStyle w:val="TagStyle"/>
          <w:rtl/>
        </w:rPr>
        <w:t xml:space="preserve"> </w:t>
      </w:r>
      <w:r>
        <w:rPr>
          <w:rtl/>
        </w:rPr>
        <w:t>היו"ר יעקב מרגי:</w:t>
      </w:r>
      <w:r w:rsidRPr="00DD2D82">
        <w:rPr>
          <w:rStyle w:val="TagStyle"/>
          <w:rtl/>
        </w:rPr>
        <w:t xml:space="preserve"> </w:t>
      </w:r>
      <w:r w:rsidRPr="002A7620">
        <w:rPr>
          <w:rStyle w:val="TagStyle"/>
          <w:rtl/>
        </w:rPr>
        <w:t>&lt;&lt; יור &gt;&gt;</w:t>
      </w:r>
      <w:r>
        <w:rPr>
          <w:rtl/>
        </w:rPr>
        <w:t xml:space="preserve"> </w:t>
      </w:r>
      <w:bookmarkEnd w:id="17493"/>
    </w:p>
    <w:p w:rsidR="00C43688" w:rsidRDefault="00C43688" w:rsidP="001C0776">
      <w:pPr>
        <w:rPr>
          <w:rtl/>
        </w:rPr>
      </w:pPr>
    </w:p>
    <w:p w:rsidR="00C43688" w:rsidRDefault="00C43688" w:rsidP="00582247">
      <w:pPr>
        <w:rPr>
          <w:rtl/>
        </w:rPr>
      </w:pPr>
      <w:bookmarkStart w:id="17494" w:name="_ETM_Q100_650343"/>
      <w:bookmarkStart w:id="17495" w:name="_ETM_Q100_649899"/>
      <w:bookmarkEnd w:id="17494"/>
      <w:bookmarkEnd w:id="17495"/>
      <w:r>
        <w:rPr>
          <w:rtl/>
        </w:rPr>
        <w:t>השתדל להיות איש במקום שאין איש, אין אנשים. בבקשה,</w:t>
      </w:r>
      <w:r>
        <w:rPr>
          <w:rFonts w:hint="cs"/>
          <w:rtl/>
        </w:rPr>
        <w:t xml:space="preserve"> אדוני. </w:t>
      </w:r>
    </w:p>
    <w:p w:rsidR="00C43688" w:rsidRDefault="00C43688" w:rsidP="00582247">
      <w:pPr>
        <w:rPr>
          <w:rtl/>
        </w:rPr>
      </w:pPr>
      <w:bookmarkStart w:id="17496" w:name="_ETM_Q100_653288"/>
      <w:bookmarkStart w:id="17497" w:name="_ETM_Q100_653339"/>
      <w:bookmarkEnd w:id="17496"/>
      <w:bookmarkEnd w:id="17497"/>
    </w:p>
    <w:p w:rsidR="00C43688" w:rsidRDefault="00C43688" w:rsidP="00582247">
      <w:pPr>
        <w:pStyle w:val="-"/>
        <w:keepNext/>
        <w:rPr>
          <w:rtl/>
        </w:rPr>
      </w:pPr>
      <w:bookmarkStart w:id="17498" w:name="ET_speakercontinue_5786_19"/>
      <w:r w:rsidRPr="002A7620">
        <w:rPr>
          <w:rStyle w:val="TagStyle"/>
          <w:rtl/>
        </w:rPr>
        <w:t xml:space="preserve"> &lt;&lt; דובר_המשך &gt;&gt;</w:t>
      </w:r>
      <w:r w:rsidRPr="00DD2D82">
        <w:rPr>
          <w:rStyle w:val="TagStyle"/>
          <w:rtl/>
        </w:rPr>
        <w:t xml:space="preserve"> </w:t>
      </w:r>
      <w:r>
        <w:rPr>
          <w:rtl/>
        </w:rPr>
        <w:t>אופיר כץ (הליכוד):</w:t>
      </w:r>
      <w:r w:rsidRPr="00DD2D82">
        <w:rPr>
          <w:rStyle w:val="TagStyle"/>
          <w:rtl/>
        </w:rPr>
        <w:t xml:space="preserve"> </w:t>
      </w:r>
      <w:r w:rsidRPr="002A7620">
        <w:rPr>
          <w:rStyle w:val="TagStyle"/>
          <w:rtl/>
        </w:rPr>
        <w:t>&lt;&lt; דובר_המשך &gt;&gt;</w:t>
      </w:r>
      <w:r>
        <w:rPr>
          <w:rtl/>
        </w:rPr>
        <w:t xml:space="preserve"> </w:t>
      </w:r>
      <w:bookmarkEnd w:id="17498"/>
    </w:p>
    <w:p w:rsidR="00C43688" w:rsidRDefault="00C43688" w:rsidP="001C0776">
      <w:pPr>
        <w:rPr>
          <w:rtl/>
        </w:rPr>
      </w:pPr>
    </w:p>
    <w:p w:rsidR="00C43688" w:rsidRDefault="00C43688" w:rsidP="00582247">
      <w:pPr>
        <w:rPr>
          <w:rtl/>
        </w:rPr>
      </w:pPr>
      <w:bookmarkStart w:id="17499" w:name="_ETM_Q100_654180"/>
      <w:bookmarkStart w:id="17500" w:name="_ETM_Q100_653820"/>
      <w:bookmarkEnd w:id="17499"/>
      <w:bookmarkEnd w:id="17500"/>
      <w:r>
        <w:rPr>
          <w:rtl/>
        </w:rPr>
        <w:t>אני עליתי לפה באמת לנאום</w:t>
      </w:r>
      <w:r>
        <w:rPr>
          <w:rFonts w:hint="cs"/>
          <w:rtl/>
        </w:rPr>
        <w:t xml:space="preserve"> </w:t>
      </w:r>
      <w:r>
        <w:rPr>
          <w:rFonts w:hint="eastAsia"/>
          <w:rtl/>
        </w:rPr>
        <w:t>–</w:t>
      </w:r>
      <w:r>
        <w:rPr>
          <w:rtl/>
        </w:rPr>
        <w:t xml:space="preserve"> בכל זאת</w:t>
      </w:r>
      <w:r>
        <w:rPr>
          <w:rFonts w:hint="cs"/>
          <w:rtl/>
        </w:rPr>
        <w:t>,</w:t>
      </w:r>
      <w:r>
        <w:rPr>
          <w:rtl/>
        </w:rPr>
        <w:t xml:space="preserve"> אנחנו </w:t>
      </w:r>
      <w:bookmarkStart w:id="17501" w:name="_ETM_Q100_658404"/>
      <w:bookmarkEnd w:id="17501"/>
      <w:r>
        <w:rPr>
          <w:rtl/>
        </w:rPr>
        <w:t xml:space="preserve">מסיימים כנס מאוד מאוד משמעותי, </w:t>
      </w:r>
      <w:bookmarkStart w:id="17502" w:name="_ETM_Q100_663459"/>
      <w:bookmarkEnd w:id="17502"/>
      <w:r>
        <w:rPr>
          <w:rtl/>
        </w:rPr>
        <w:t>קשוח, במיוחד היומיים האחרונים</w:t>
      </w:r>
      <w:r w:rsidR="00B85FEC">
        <w:rPr>
          <w:rFonts w:hint="cs"/>
          <w:rtl/>
        </w:rPr>
        <w:t>,</w:t>
      </w:r>
      <w:r>
        <w:rPr>
          <w:rFonts w:hint="cs"/>
          <w:rtl/>
        </w:rPr>
        <w:t xml:space="preserve"> </w:t>
      </w:r>
      <w:bookmarkStart w:id="17503" w:name="_ETM_Q100_667024"/>
      <w:bookmarkEnd w:id="17503"/>
      <w:r>
        <w:rPr>
          <w:rtl/>
        </w:rPr>
        <w:t>עם התקציב והסערה והקרבות</w:t>
      </w:r>
      <w:r>
        <w:rPr>
          <w:rFonts w:hint="cs"/>
          <w:rtl/>
        </w:rPr>
        <w:t xml:space="preserve">. </w:t>
      </w:r>
      <w:r>
        <w:rPr>
          <w:rtl/>
        </w:rPr>
        <w:t xml:space="preserve">אז זה </w:t>
      </w:r>
      <w:bookmarkStart w:id="17504" w:name="_ETM_Q100_671519"/>
      <w:bookmarkEnd w:id="17504"/>
      <w:r>
        <w:rPr>
          <w:rtl/>
        </w:rPr>
        <w:t xml:space="preserve">זמן באמת להגיד תודה לאנשים שמלווים אותנו בכל העשייה, </w:t>
      </w:r>
      <w:bookmarkStart w:id="17505" w:name="_ETM_Q100_680269"/>
      <w:bookmarkEnd w:id="17505"/>
      <w:r>
        <w:rPr>
          <w:rtl/>
        </w:rPr>
        <w:t>ואני פה בשביל להגיד להם תודה</w:t>
      </w:r>
      <w:r>
        <w:rPr>
          <w:rFonts w:hint="cs"/>
          <w:rtl/>
        </w:rPr>
        <w:t xml:space="preserve"> –</w:t>
      </w:r>
      <w:r>
        <w:rPr>
          <w:rtl/>
        </w:rPr>
        <w:t xml:space="preserve"> אנשים שבאמת בלעדיהם לא </w:t>
      </w:r>
      <w:bookmarkStart w:id="17506" w:name="_ETM_Q100_684514"/>
      <w:bookmarkEnd w:id="17506"/>
      <w:r>
        <w:rPr>
          <w:rtl/>
        </w:rPr>
        <w:t xml:space="preserve">היינו יכולים לעשות את מה שאנחנו עושים, כל החקיקה, כל </w:t>
      </w:r>
      <w:bookmarkStart w:id="17507" w:name="_ETM_Q100_688759"/>
      <w:bookmarkEnd w:id="17507"/>
      <w:r>
        <w:rPr>
          <w:rtl/>
        </w:rPr>
        <w:t>הניהול של הקואליציה</w:t>
      </w:r>
      <w:r>
        <w:rPr>
          <w:rFonts w:hint="cs"/>
          <w:rtl/>
        </w:rPr>
        <w:t xml:space="preserve"> </w:t>
      </w:r>
      <w:r>
        <w:rPr>
          <w:rtl/>
        </w:rPr>
        <w:t>מבחינתי</w:t>
      </w:r>
      <w:r>
        <w:rPr>
          <w:rFonts w:hint="cs"/>
          <w:rtl/>
        </w:rPr>
        <w:t xml:space="preserve">. </w:t>
      </w:r>
    </w:p>
    <w:p w:rsidR="00C43688" w:rsidRDefault="00C43688" w:rsidP="00582247">
      <w:pPr>
        <w:rPr>
          <w:rtl/>
        </w:rPr>
      </w:pPr>
      <w:bookmarkStart w:id="17508" w:name="_ETM_Q100_688057"/>
      <w:bookmarkStart w:id="17509" w:name="_ETM_Q100_688123"/>
      <w:bookmarkStart w:id="17510" w:name="_ETM_Q100_688264"/>
      <w:bookmarkEnd w:id="17508"/>
      <w:bookmarkEnd w:id="17509"/>
      <w:bookmarkEnd w:id="17510"/>
    </w:p>
    <w:p w:rsidR="00C43688" w:rsidRDefault="00C43688" w:rsidP="00B85FEC">
      <w:pPr>
        <w:rPr>
          <w:rtl/>
        </w:rPr>
      </w:pPr>
      <w:bookmarkStart w:id="17511" w:name="_ETM_Q100_688323"/>
      <w:bookmarkEnd w:id="17511"/>
      <w:r>
        <w:rPr>
          <w:rtl/>
        </w:rPr>
        <w:t xml:space="preserve">אז בראש ובראשונה לצוות </w:t>
      </w:r>
      <w:r>
        <w:rPr>
          <w:rFonts w:hint="cs"/>
          <w:rtl/>
        </w:rPr>
        <w:t>הסיעה</w:t>
      </w:r>
      <w:r>
        <w:rPr>
          <w:rtl/>
        </w:rPr>
        <w:t xml:space="preserve"> שלי </w:t>
      </w:r>
      <w:bookmarkStart w:id="17512" w:name="_ETM_Q100_693004"/>
      <w:bookmarkEnd w:id="17512"/>
      <w:r w:rsidR="00B85FEC">
        <w:rPr>
          <w:rFonts w:hint="cs"/>
          <w:rtl/>
        </w:rPr>
        <w:t xml:space="preserve">– </w:t>
      </w:r>
      <w:r>
        <w:rPr>
          <w:rtl/>
        </w:rPr>
        <w:t>לאחת ו</w:t>
      </w:r>
      <w:r>
        <w:rPr>
          <w:rFonts w:hint="cs"/>
          <w:rtl/>
        </w:rPr>
        <w:t>ה</w:t>
      </w:r>
      <w:r>
        <w:rPr>
          <w:rtl/>
        </w:rPr>
        <w:t>יחידה ש</w:t>
      </w:r>
      <w:r>
        <w:rPr>
          <w:rFonts w:hint="cs"/>
          <w:rtl/>
        </w:rPr>
        <w:t xml:space="preserve">רק עכשיו </w:t>
      </w:r>
      <w:r>
        <w:rPr>
          <w:rtl/>
        </w:rPr>
        <w:t>היא התחילה</w:t>
      </w:r>
      <w:r>
        <w:rPr>
          <w:rFonts w:hint="cs"/>
          <w:rtl/>
        </w:rPr>
        <w:t>,</w:t>
      </w:r>
      <w:r>
        <w:rPr>
          <w:rtl/>
        </w:rPr>
        <w:t xml:space="preserve"> שבועיים בתפקיד</w:t>
      </w:r>
      <w:r w:rsidR="00B85FEC">
        <w:rPr>
          <w:rFonts w:hint="cs"/>
          <w:rtl/>
        </w:rPr>
        <w:t>,</w:t>
      </w:r>
      <w:r>
        <w:rPr>
          <w:rtl/>
        </w:rPr>
        <w:t xml:space="preserve"> </w:t>
      </w:r>
      <w:r>
        <w:rPr>
          <w:rFonts w:hint="cs"/>
          <w:rtl/>
        </w:rPr>
        <w:t>ע</w:t>
      </w:r>
      <w:r>
        <w:rPr>
          <w:rtl/>
        </w:rPr>
        <w:t>ליזה בראשי</w:t>
      </w:r>
      <w:r>
        <w:rPr>
          <w:rFonts w:hint="cs"/>
          <w:rtl/>
        </w:rPr>
        <w:t xml:space="preserve">. </w:t>
      </w:r>
      <w:bookmarkStart w:id="17513" w:name="_ETM_Q100_697440"/>
      <w:bookmarkEnd w:id="17513"/>
      <w:r>
        <w:rPr>
          <w:rtl/>
        </w:rPr>
        <w:t>היום היא לא הגיעה</w:t>
      </w:r>
      <w:r>
        <w:rPr>
          <w:rFonts w:hint="cs"/>
          <w:rtl/>
        </w:rPr>
        <w:t xml:space="preserve">, </w:t>
      </w:r>
      <w:r>
        <w:rPr>
          <w:rtl/>
        </w:rPr>
        <w:t>אפשר לברך אותה במזל טוב</w:t>
      </w:r>
      <w:r>
        <w:rPr>
          <w:rFonts w:hint="cs"/>
          <w:rtl/>
        </w:rPr>
        <w:t>.</w:t>
      </w:r>
      <w:bookmarkStart w:id="17514" w:name="_ETM_Q100_702131"/>
      <w:bookmarkEnd w:id="17514"/>
      <w:r>
        <w:rPr>
          <w:rtl/>
        </w:rPr>
        <w:t xml:space="preserve"> אמרנו לה שתהיה </w:t>
      </w:r>
      <w:r>
        <w:rPr>
          <w:rFonts w:hint="cs"/>
          <w:rtl/>
        </w:rPr>
        <w:t>עם ה</w:t>
      </w:r>
      <w:r>
        <w:rPr>
          <w:rtl/>
        </w:rPr>
        <w:t>משפחה, זה הרבה יותר חשוב</w:t>
      </w:r>
      <w:r>
        <w:rPr>
          <w:rFonts w:hint="cs"/>
          <w:rtl/>
        </w:rPr>
        <w:t xml:space="preserve">; </w:t>
      </w:r>
      <w:r>
        <w:rPr>
          <w:rtl/>
        </w:rPr>
        <w:t xml:space="preserve">לדניאל </w:t>
      </w:r>
      <w:bookmarkStart w:id="17515" w:name="_ETM_Q100_706824"/>
      <w:bookmarkEnd w:id="17515"/>
      <w:r>
        <w:rPr>
          <w:rtl/>
        </w:rPr>
        <w:t>שמש, באמת</w:t>
      </w:r>
      <w:r>
        <w:rPr>
          <w:rFonts w:hint="cs"/>
          <w:rtl/>
        </w:rPr>
        <w:t xml:space="preserve">, </w:t>
      </w:r>
      <w:r>
        <w:rPr>
          <w:rtl/>
        </w:rPr>
        <w:t>המתוקה, המיוחדת, זאת שכולם אוהבים פה</w:t>
      </w:r>
      <w:r>
        <w:rPr>
          <w:rFonts w:hint="cs"/>
          <w:rtl/>
        </w:rPr>
        <w:t xml:space="preserve"> </w:t>
      </w:r>
      <w:r>
        <w:rPr>
          <w:rtl/>
        </w:rPr>
        <w:t>גם בקואליציה וגם באופוזיציה</w:t>
      </w:r>
      <w:r>
        <w:rPr>
          <w:rFonts w:hint="cs"/>
          <w:rtl/>
        </w:rPr>
        <w:t>,</w:t>
      </w:r>
      <w:r>
        <w:rPr>
          <w:rtl/>
        </w:rPr>
        <w:t xml:space="preserve"> וזה ברור </w:t>
      </w:r>
      <w:bookmarkStart w:id="17516" w:name="_ETM_Q100_711516"/>
      <w:bookmarkEnd w:id="17516"/>
      <w:r>
        <w:rPr>
          <w:rtl/>
        </w:rPr>
        <w:t>גם למה</w:t>
      </w:r>
      <w:r>
        <w:rPr>
          <w:rFonts w:hint="cs"/>
          <w:rtl/>
        </w:rPr>
        <w:t>.</w:t>
      </w:r>
      <w:r>
        <w:rPr>
          <w:rtl/>
        </w:rPr>
        <w:t xml:space="preserve"> את עושה עבודת קודש</w:t>
      </w:r>
      <w:r>
        <w:rPr>
          <w:rFonts w:hint="cs"/>
          <w:rtl/>
        </w:rPr>
        <w:t>,</w:t>
      </w:r>
      <w:r>
        <w:rPr>
          <w:rtl/>
        </w:rPr>
        <w:t xml:space="preserve"> </w:t>
      </w:r>
      <w:bookmarkStart w:id="17517" w:name="_ETM_Q100_716208"/>
      <w:bookmarkEnd w:id="17517"/>
      <w:r>
        <w:rPr>
          <w:rtl/>
        </w:rPr>
        <w:t>דניאל</w:t>
      </w:r>
      <w:r w:rsidR="00B85FEC">
        <w:rPr>
          <w:rFonts w:hint="cs"/>
          <w:rtl/>
        </w:rPr>
        <w:t>.</w:t>
      </w:r>
      <w:r>
        <w:rPr>
          <w:rtl/>
        </w:rPr>
        <w:t xml:space="preserve"> תודה רבה</w:t>
      </w:r>
      <w:r w:rsidR="00B85FEC">
        <w:rPr>
          <w:rFonts w:hint="cs"/>
          <w:rtl/>
        </w:rPr>
        <w:t>;</w:t>
      </w:r>
      <w:r>
        <w:rPr>
          <w:rtl/>
        </w:rPr>
        <w:t xml:space="preserve"> </w:t>
      </w:r>
      <w:bookmarkStart w:id="17518" w:name="_ETM_Q100_722830"/>
      <w:bookmarkStart w:id="17519" w:name="TOR_Q101"/>
      <w:bookmarkEnd w:id="17518"/>
      <w:bookmarkEnd w:id="17519"/>
      <w:r>
        <w:rPr>
          <w:rFonts w:hint="cs"/>
          <w:rtl/>
        </w:rPr>
        <w:t>לאוריה ויניב היקרים</w:t>
      </w:r>
      <w:r w:rsidR="00B85FEC">
        <w:rPr>
          <w:rFonts w:hint="cs"/>
          <w:rtl/>
        </w:rPr>
        <w:t>, שמסייעים לנו עם הסיעה הלא-</w:t>
      </w:r>
      <w:r>
        <w:rPr>
          <w:rFonts w:hint="cs"/>
          <w:rtl/>
        </w:rPr>
        <w:t>פשוטה והמורכבת שלנו בכל ההצבעות ו</w:t>
      </w:r>
      <w:r w:rsidR="00B85FEC">
        <w:rPr>
          <w:rFonts w:hint="cs"/>
          <w:rtl/>
        </w:rPr>
        <w:t>ב</w:t>
      </w:r>
      <w:r>
        <w:rPr>
          <w:rFonts w:hint="cs"/>
          <w:rtl/>
        </w:rPr>
        <w:t xml:space="preserve">ניהול הסיעה. תודה רבה לכם על העבודה החשובה שאתם עושים. גם לשאר מנהלי הסיעות: טייבי, </w:t>
      </w:r>
      <w:bookmarkStart w:id="17520" w:name="_ETM_Q101_137407"/>
      <w:bookmarkEnd w:id="17520"/>
      <w:r>
        <w:rPr>
          <w:rFonts w:hint="cs"/>
          <w:rtl/>
        </w:rPr>
        <w:t xml:space="preserve">עליזה, יוסי, שמעון, רני </w:t>
      </w:r>
      <w:r>
        <w:rPr>
          <w:rtl/>
        </w:rPr>
        <w:t>–</w:t>
      </w:r>
      <w:r>
        <w:rPr>
          <w:rFonts w:hint="cs"/>
          <w:rtl/>
        </w:rPr>
        <w:t xml:space="preserve"> לכולכם תודה רבה. </w:t>
      </w:r>
    </w:p>
    <w:p w:rsidR="00C43688" w:rsidRDefault="00C43688" w:rsidP="00582247">
      <w:pPr>
        <w:rPr>
          <w:rtl/>
        </w:rPr>
      </w:pPr>
      <w:bookmarkStart w:id="17521" w:name="_ETM_Q101_149000"/>
      <w:bookmarkStart w:id="17522" w:name="_ETM_Q101_149088"/>
      <w:bookmarkStart w:id="17523" w:name="_ETM_Q101_149151"/>
      <w:bookmarkEnd w:id="17521"/>
      <w:bookmarkEnd w:id="17522"/>
      <w:bookmarkEnd w:id="17523"/>
    </w:p>
    <w:p w:rsidR="00C43688" w:rsidRDefault="00C43688" w:rsidP="00B85FEC">
      <w:pPr>
        <w:rPr>
          <w:rtl/>
        </w:rPr>
      </w:pPr>
      <w:bookmarkStart w:id="17524" w:name="_ETM_Q101_149239"/>
      <w:bookmarkEnd w:id="17524"/>
      <w:r>
        <w:rPr>
          <w:rFonts w:hint="cs"/>
          <w:rtl/>
        </w:rPr>
        <w:t xml:space="preserve">אני </w:t>
      </w:r>
      <w:bookmarkStart w:id="17525" w:name="_ETM_Q101_149753"/>
      <w:bookmarkEnd w:id="17525"/>
      <w:r>
        <w:rPr>
          <w:rFonts w:hint="cs"/>
          <w:rtl/>
        </w:rPr>
        <w:t>רוצה להודות ליועצת המשפטית לכנסת שגית אפיק</w:t>
      </w:r>
      <w:r w:rsidR="00B85FEC">
        <w:rPr>
          <w:rFonts w:hint="cs"/>
          <w:rtl/>
        </w:rPr>
        <w:t>.</w:t>
      </w:r>
      <w:r>
        <w:rPr>
          <w:rFonts w:hint="cs"/>
          <w:rtl/>
        </w:rPr>
        <w:t xml:space="preserve"> היא לא פה, </w:t>
      </w:r>
      <w:bookmarkStart w:id="17526" w:name="_ETM_Q101_151683"/>
      <w:bookmarkEnd w:id="17526"/>
      <w:r>
        <w:rPr>
          <w:rFonts w:hint="cs"/>
          <w:rtl/>
        </w:rPr>
        <w:t xml:space="preserve">אבל גם היא עבדה מאוד מאוד קשה גם עם </w:t>
      </w:r>
      <w:bookmarkStart w:id="17527" w:name="_ETM_Q101_153455"/>
      <w:bookmarkEnd w:id="17527"/>
      <w:r>
        <w:rPr>
          <w:rFonts w:hint="cs"/>
          <w:rtl/>
        </w:rPr>
        <w:t xml:space="preserve">התקציב וגם בכלל, אנחנו מטרללים אותה פה בלי סוף, </w:t>
      </w:r>
      <w:bookmarkStart w:id="17528" w:name="_ETM_Q101_159551"/>
      <w:bookmarkEnd w:id="17528"/>
      <w:r>
        <w:rPr>
          <w:rFonts w:hint="cs"/>
          <w:rtl/>
        </w:rPr>
        <w:t xml:space="preserve">גם האופוזיציה וגם אנחנו בקואליציה. אני אומר את זה כבר כמה שנים </w:t>
      </w:r>
      <w:r w:rsidR="00B85FEC">
        <w:rPr>
          <w:rFonts w:hint="eastAsia"/>
          <w:rtl/>
        </w:rPr>
        <w:t xml:space="preserve">– </w:t>
      </w:r>
      <w:r>
        <w:rPr>
          <w:rFonts w:hint="cs"/>
          <w:rtl/>
        </w:rPr>
        <w:t xml:space="preserve">אני </w:t>
      </w:r>
      <w:bookmarkStart w:id="17529" w:name="_ETM_Q101_165950"/>
      <w:bookmarkEnd w:id="17529"/>
      <w:r>
        <w:rPr>
          <w:rFonts w:hint="cs"/>
          <w:rtl/>
        </w:rPr>
        <w:t>חושב ששגית</w:t>
      </w:r>
      <w:bookmarkStart w:id="17530" w:name="_ETM_Q101_165325"/>
      <w:bookmarkEnd w:id="17530"/>
      <w:r>
        <w:rPr>
          <w:rFonts w:hint="cs"/>
          <w:rtl/>
        </w:rPr>
        <w:t xml:space="preserve"> היא דוגמה איך יועצת משפטית צריכה להיות</w:t>
      </w:r>
      <w:r w:rsidR="00B85FEC">
        <w:rPr>
          <w:rFonts w:hint="cs"/>
          <w:rtl/>
        </w:rPr>
        <w:t>:</w:t>
      </w:r>
      <w:r>
        <w:rPr>
          <w:rFonts w:hint="cs"/>
          <w:rtl/>
        </w:rPr>
        <w:t xml:space="preserve"> אובייקטיבית, </w:t>
      </w:r>
      <w:bookmarkStart w:id="17531" w:name="_ETM_Q101_166700"/>
      <w:bookmarkEnd w:id="17531"/>
      <w:r>
        <w:rPr>
          <w:rFonts w:hint="cs"/>
          <w:rtl/>
        </w:rPr>
        <w:t>מקצועית, לא כמו הדוגמה הגרועה של הממשלה</w:t>
      </w:r>
      <w:r w:rsidR="00B85FEC">
        <w:rPr>
          <w:rFonts w:hint="cs"/>
          <w:rtl/>
        </w:rPr>
        <w:t>,</w:t>
      </w:r>
      <w:r>
        <w:rPr>
          <w:rFonts w:hint="cs"/>
          <w:rtl/>
        </w:rPr>
        <w:t xml:space="preserve"> שמכהנת כראש </w:t>
      </w:r>
      <w:bookmarkStart w:id="17532" w:name="_ETM_Q101_172389"/>
      <w:bookmarkEnd w:id="17532"/>
      <w:r>
        <w:rPr>
          <w:rFonts w:hint="cs"/>
          <w:rtl/>
        </w:rPr>
        <w:t>האופוזיציה בפועל. שתבין, עם שגית אני יותר רב מאשר אני מקבל איתה אישורים, וגם מירב מכירה את זה</w:t>
      </w:r>
      <w:r w:rsidR="00B85FEC">
        <w:rPr>
          <w:rFonts w:hint="cs"/>
          <w:rtl/>
        </w:rPr>
        <w:t>,</w:t>
      </w:r>
      <w:r>
        <w:rPr>
          <w:rFonts w:hint="cs"/>
          <w:rtl/>
        </w:rPr>
        <w:t xml:space="preserve"> אבל היא ישרה, עניינית ומקצועית, וככה צריכה להיות יועצת משפטית. אבל בלי שום קשר, להודות לה על העבודה הקשה שהיא עושה, ונותנת לנו </w:t>
      </w:r>
      <w:bookmarkStart w:id="17533" w:name="_ETM_Q101_192491"/>
      <w:bookmarkEnd w:id="17533"/>
      <w:r>
        <w:rPr>
          <w:rFonts w:hint="cs"/>
          <w:rtl/>
        </w:rPr>
        <w:t xml:space="preserve">פה שירות גם לקואליציה וגם לאופוזיציה. </w:t>
      </w:r>
    </w:p>
    <w:p w:rsidR="00C43688" w:rsidRDefault="00C43688" w:rsidP="00582247">
      <w:pPr>
        <w:rPr>
          <w:rtl/>
        </w:rPr>
      </w:pPr>
    </w:p>
    <w:p w:rsidR="00C43688" w:rsidRDefault="00C43688" w:rsidP="00B85FEC">
      <w:pPr>
        <w:rPr>
          <w:rtl/>
        </w:rPr>
      </w:pPr>
      <w:r>
        <w:rPr>
          <w:rFonts w:hint="cs"/>
          <w:rtl/>
        </w:rPr>
        <w:t xml:space="preserve">למזכיר הכנסת דן מרזוק, תודה גם לך וגם לצוות היקר </w:t>
      </w:r>
      <w:bookmarkStart w:id="17534" w:name="_ETM_Q101_203886"/>
      <w:bookmarkEnd w:id="17534"/>
      <w:r w:rsidR="00B85FEC">
        <w:rPr>
          <w:rFonts w:hint="eastAsia"/>
          <w:rtl/>
        </w:rPr>
        <w:t xml:space="preserve">– </w:t>
      </w:r>
      <w:r>
        <w:rPr>
          <w:rFonts w:hint="cs"/>
          <w:rtl/>
        </w:rPr>
        <w:t>דנה, אלינור, ראדה</w:t>
      </w:r>
      <w:r w:rsidR="00B85FEC">
        <w:rPr>
          <w:rFonts w:hint="cs"/>
          <w:rtl/>
        </w:rPr>
        <w:t>.</w:t>
      </w:r>
      <w:r>
        <w:rPr>
          <w:rFonts w:hint="cs"/>
          <w:rtl/>
        </w:rPr>
        <w:t xml:space="preserve"> תודה לכן גם על הסבלנות, עם </w:t>
      </w:r>
      <w:bookmarkStart w:id="17535" w:name="_ETM_Q101_206125"/>
      <w:bookmarkEnd w:id="17535"/>
      <w:r>
        <w:rPr>
          <w:rFonts w:hint="cs"/>
          <w:rtl/>
        </w:rPr>
        <w:t xml:space="preserve">כל זה שאנחנו באים, וכן להצביע ולהחליף את החוק ולא </w:t>
      </w:r>
      <w:r>
        <w:rPr>
          <w:rtl/>
        </w:rPr>
        <w:t>–</w:t>
      </w:r>
      <w:r>
        <w:rPr>
          <w:rFonts w:hint="cs"/>
          <w:rtl/>
        </w:rPr>
        <w:t xml:space="preserve"> אתן תמיד עונות בסבלנות מדהימה. </w:t>
      </w:r>
      <w:bookmarkStart w:id="17536" w:name="_ETM_Q101_213100"/>
      <w:bookmarkEnd w:id="17536"/>
      <w:r>
        <w:rPr>
          <w:rFonts w:hint="cs"/>
          <w:rtl/>
        </w:rPr>
        <w:t xml:space="preserve">אני לא יודע איך אתן עושות את זה. </w:t>
      </w:r>
    </w:p>
    <w:p w:rsidR="00C43688" w:rsidRDefault="00C43688" w:rsidP="00582247">
      <w:pPr>
        <w:pStyle w:val="a8"/>
        <w:keepNext/>
        <w:rPr>
          <w:rtl/>
        </w:rPr>
      </w:pPr>
    </w:p>
    <w:p w:rsidR="00C43688" w:rsidRDefault="00C43688" w:rsidP="00582247">
      <w:pPr>
        <w:pStyle w:val="af6"/>
        <w:keepNext/>
        <w:rPr>
          <w:rtl/>
        </w:rPr>
      </w:pPr>
      <w:r w:rsidRPr="001D63DC">
        <w:rPr>
          <w:rStyle w:val="TagStyle"/>
          <w:rtl/>
        </w:rPr>
        <w:t xml:space="preserve"> &lt;&lt; יור &gt;&gt;</w:t>
      </w:r>
      <w:r w:rsidRPr="008A7AA6">
        <w:rPr>
          <w:rStyle w:val="TagStyle"/>
          <w:rtl/>
        </w:rPr>
        <w:t xml:space="preserve"> </w:t>
      </w:r>
      <w:r>
        <w:rPr>
          <w:rtl/>
        </w:rPr>
        <w:t>היו"ר יעקב מרגי:</w:t>
      </w:r>
      <w:r w:rsidRPr="008A7AA6">
        <w:rPr>
          <w:rStyle w:val="TagStyle"/>
          <w:rtl/>
        </w:rPr>
        <w:t xml:space="preserve"> </w:t>
      </w:r>
      <w:r w:rsidRPr="001D63DC">
        <w:rPr>
          <w:rStyle w:val="TagStyle"/>
          <w:rtl/>
        </w:rPr>
        <w:t>&lt;&lt; יור &gt;&gt;</w:t>
      </w:r>
      <w:r>
        <w:rPr>
          <w:rtl/>
        </w:rPr>
        <w:t xml:space="preserve"> </w:t>
      </w:r>
    </w:p>
    <w:p w:rsidR="00C43688" w:rsidRDefault="00C43688" w:rsidP="001C0776">
      <w:pPr>
        <w:rPr>
          <w:rtl/>
        </w:rPr>
      </w:pPr>
    </w:p>
    <w:p w:rsidR="00C43688" w:rsidRDefault="00C43688" w:rsidP="00582247">
      <w:pPr>
        <w:rPr>
          <w:rtl/>
        </w:rPr>
      </w:pPr>
      <w:r>
        <w:rPr>
          <w:rFonts w:hint="cs"/>
          <w:rtl/>
        </w:rPr>
        <w:t xml:space="preserve">תוסיף את </w:t>
      </w:r>
      <w:bookmarkStart w:id="17537" w:name="_ETM_Q101_213433"/>
      <w:bookmarkEnd w:id="17537"/>
      <w:r>
        <w:rPr>
          <w:rFonts w:hint="cs"/>
          <w:rtl/>
        </w:rPr>
        <w:t xml:space="preserve">הרשמות. </w:t>
      </w:r>
    </w:p>
    <w:p w:rsidR="00C43688" w:rsidRDefault="00C43688" w:rsidP="00582247">
      <w:pPr>
        <w:rPr>
          <w:rtl/>
        </w:rPr>
      </w:pPr>
      <w:bookmarkStart w:id="17538" w:name="_ETM_Q101_215058"/>
      <w:bookmarkStart w:id="17539" w:name="_ETM_Q101_215123"/>
      <w:bookmarkEnd w:id="17538"/>
      <w:bookmarkEnd w:id="17539"/>
    </w:p>
    <w:p w:rsidR="00C43688" w:rsidRDefault="00C43688" w:rsidP="00582247">
      <w:pPr>
        <w:pStyle w:val="-"/>
        <w:keepNext/>
        <w:rPr>
          <w:rtl/>
        </w:rPr>
      </w:pPr>
      <w:r w:rsidRPr="001D63DC">
        <w:rPr>
          <w:rStyle w:val="TagStyle"/>
          <w:rtl/>
        </w:rPr>
        <w:t xml:space="preserve"> &lt;&lt; דובר_המשך &gt;&gt;</w:t>
      </w:r>
      <w:r w:rsidRPr="00541A41">
        <w:rPr>
          <w:rStyle w:val="TagStyle"/>
          <w:rtl/>
        </w:rPr>
        <w:t xml:space="preserve"> </w:t>
      </w:r>
      <w:r>
        <w:rPr>
          <w:rtl/>
        </w:rPr>
        <w:t>אופיר כץ (הליכוד):</w:t>
      </w:r>
      <w:r w:rsidRPr="00541A41">
        <w:rPr>
          <w:rStyle w:val="TagStyle"/>
          <w:rtl/>
        </w:rPr>
        <w:t xml:space="preserve"> </w:t>
      </w:r>
      <w:r w:rsidRPr="001D63DC">
        <w:rPr>
          <w:rStyle w:val="TagStyle"/>
          <w:rtl/>
        </w:rPr>
        <w:t>&lt;&lt; דובר_המשך &gt;&gt;</w:t>
      </w:r>
      <w:r>
        <w:rPr>
          <w:rtl/>
        </w:rPr>
        <w:t xml:space="preserve"> </w:t>
      </w:r>
    </w:p>
    <w:p w:rsidR="00C43688" w:rsidRDefault="00C43688" w:rsidP="001C0776">
      <w:pPr>
        <w:rPr>
          <w:rtl/>
        </w:rPr>
      </w:pPr>
    </w:p>
    <w:p w:rsidR="00C43688" w:rsidRDefault="00C43688" w:rsidP="00582247">
      <w:pPr>
        <w:rPr>
          <w:rtl/>
        </w:rPr>
      </w:pPr>
      <w:r>
        <w:rPr>
          <w:rFonts w:hint="cs"/>
          <w:rtl/>
        </w:rPr>
        <w:t xml:space="preserve">כן, כן, הרשמות, כולם, שמסייעים לנו בעבודה הקשה שלנו. </w:t>
      </w:r>
    </w:p>
    <w:p w:rsidR="00C43688" w:rsidRDefault="00C43688" w:rsidP="00582247">
      <w:pPr>
        <w:rPr>
          <w:rtl/>
        </w:rPr>
      </w:pPr>
    </w:p>
    <w:p w:rsidR="00C43688" w:rsidRDefault="00C43688" w:rsidP="00B85FEC">
      <w:pPr>
        <w:rPr>
          <w:rtl/>
        </w:rPr>
      </w:pPr>
      <w:r>
        <w:rPr>
          <w:rFonts w:hint="cs"/>
          <w:rtl/>
        </w:rPr>
        <w:t xml:space="preserve">רוני, קארן, שני ושני, למסור להן בבקשה גם את התודות; ללשכת יושב-ראש הכנסת, רוני; לראשי </w:t>
      </w:r>
      <w:bookmarkStart w:id="17540" w:name="_ETM_Q101_232532"/>
      <w:bookmarkEnd w:id="17540"/>
      <w:r>
        <w:rPr>
          <w:rFonts w:hint="cs"/>
          <w:rtl/>
        </w:rPr>
        <w:t xml:space="preserve">הוועדות, כולם, לעוזרים; אני רוצה להודות </w:t>
      </w:r>
      <w:r w:rsidR="00B85FEC">
        <w:rPr>
          <w:rFonts w:hint="cs"/>
          <w:rtl/>
        </w:rPr>
        <w:t xml:space="preserve">גם </w:t>
      </w:r>
      <w:r>
        <w:rPr>
          <w:rFonts w:hint="cs"/>
          <w:rtl/>
        </w:rPr>
        <w:t xml:space="preserve">למנכ"ל </w:t>
      </w:r>
      <w:bookmarkStart w:id="17541" w:name="_ETM_Q101_238428"/>
      <w:bookmarkEnd w:id="17541"/>
      <w:r>
        <w:rPr>
          <w:rFonts w:hint="cs"/>
          <w:rtl/>
        </w:rPr>
        <w:t>הכנסת צ'יקו, באמת אחד ויחיד</w:t>
      </w:r>
      <w:r w:rsidR="00B85FEC">
        <w:rPr>
          <w:rFonts w:hint="cs"/>
          <w:rtl/>
        </w:rPr>
        <w:t>,</w:t>
      </w:r>
      <w:r>
        <w:rPr>
          <w:rFonts w:hint="cs"/>
          <w:rtl/>
        </w:rPr>
        <w:t xml:space="preserve"> שכל פעם מתעלה על עצמו </w:t>
      </w:r>
      <w:bookmarkStart w:id="17542" w:name="_ETM_Q101_241358"/>
      <w:bookmarkEnd w:id="17542"/>
      <w:r>
        <w:rPr>
          <w:rFonts w:hint="cs"/>
          <w:rtl/>
        </w:rPr>
        <w:t xml:space="preserve">מחדש וגם נותן שירות לכל חברי הכנסת, </w:t>
      </w:r>
      <w:bookmarkStart w:id="17543" w:name="_ETM_Q101_248257"/>
      <w:bookmarkEnd w:id="17543"/>
      <w:r>
        <w:rPr>
          <w:rFonts w:hint="cs"/>
          <w:rtl/>
        </w:rPr>
        <w:t xml:space="preserve">ובאמת מפתיע כל פעם </w:t>
      </w:r>
      <w:r w:rsidRPr="00541A41">
        <w:rPr>
          <w:rFonts w:hint="cs"/>
          <w:rtl/>
        </w:rPr>
        <w:t>מחדש</w:t>
      </w:r>
      <w:r>
        <w:rPr>
          <w:rFonts w:hint="cs"/>
          <w:rtl/>
        </w:rPr>
        <w:t xml:space="preserve">. </w:t>
      </w:r>
    </w:p>
    <w:p w:rsidR="00C43688" w:rsidRDefault="00C43688" w:rsidP="00582247">
      <w:pPr>
        <w:rPr>
          <w:rtl/>
        </w:rPr>
      </w:pPr>
    </w:p>
    <w:p w:rsidR="00C43688" w:rsidRDefault="00C43688" w:rsidP="00582247">
      <w:pPr>
        <w:pStyle w:val="af5"/>
        <w:keepNext/>
        <w:rPr>
          <w:rtl/>
        </w:rPr>
      </w:pPr>
      <w:bookmarkStart w:id="17544" w:name="ET_interruption_קר_אה_8"/>
      <w:r w:rsidRPr="001D63DC">
        <w:rPr>
          <w:rStyle w:val="TagStyle"/>
          <w:rtl/>
        </w:rPr>
        <w:t xml:space="preserve"> &lt;&lt; קריאה &gt;&gt;</w:t>
      </w:r>
      <w:r w:rsidRPr="007D3571">
        <w:rPr>
          <w:rStyle w:val="TagStyle"/>
          <w:rtl/>
        </w:rPr>
        <w:t xml:space="preserve"> </w:t>
      </w:r>
      <w:r>
        <w:rPr>
          <w:rtl/>
        </w:rPr>
        <w:t>קריאה:</w:t>
      </w:r>
      <w:r w:rsidRPr="007D3571">
        <w:rPr>
          <w:rStyle w:val="TagStyle"/>
          <w:rtl/>
        </w:rPr>
        <w:t xml:space="preserve"> </w:t>
      </w:r>
      <w:r w:rsidRPr="001D63DC">
        <w:rPr>
          <w:rStyle w:val="TagStyle"/>
          <w:rtl/>
        </w:rPr>
        <w:t>&lt;&lt; קריאה &gt;&gt;</w:t>
      </w:r>
      <w:r>
        <w:rPr>
          <w:rtl/>
        </w:rPr>
        <w:t xml:space="preserve"> </w:t>
      </w:r>
      <w:bookmarkEnd w:id="17544"/>
    </w:p>
    <w:p w:rsidR="00C43688" w:rsidRDefault="00C43688" w:rsidP="001C0776">
      <w:pPr>
        <w:rPr>
          <w:rtl/>
        </w:rPr>
      </w:pPr>
    </w:p>
    <w:p w:rsidR="00C43688" w:rsidRDefault="00C43688" w:rsidP="00582247">
      <w:pPr>
        <w:rPr>
          <w:rtl/>
        </w:rPr>
      </w:pPr>
      <w:r>
        <w:rPr>
          <w:rFonts w:hint="cs"/>
          <w:rtl/>
        </w:rPr>
        <w:t>- - -</w:t>
      </w:r>
    </w:p>
    <w:p w:rsidR="00C43688" w:rsidRDefault="00C43688" w:rsidP="00582247">
      <w:pPr>
        <w:rPr>
          <w:rtl/>
        </w:rPr>
      </w:pPr>
    </w:p>
    <w:p w:rsidR="00C43688" w:rsidRDefault="00C43688" w:rsidP="00582247">
      <w:pPr>
        <w:pStyle w:val="-"/>
        <w:keepNext/>
        <w:rPr>
          <w:rtl/>
        </w:rPr>
      </w:pPr>
      <w:bookmarkStart w:id="17545" w:name="ET_speakercontinue_5786_14"/>
      <w:r w:rsidRPr="001D63DC">
        <w:rPr>
          <w:rStyle w:val="TagStyle"/>
          <w:rtl/>
        </w:rPr>
        <w:t xml:space="preserve"> &lt;&lt; דובר_המשך &gt;&gt;</w:t>
      </w:r>
      <w:r w:rsidRPr="00541A41">
        <w:rPr>
          <w:rStyle w:val="TagStyle"/>
          <w:rtl/>
        </w:rPr>
        <w:t xml:space="preserve"> </w:t>
      </w:r>
      <w:r>
        <w:rPr>
          <w:rtl/>
        </w:rPr>
        <w:t>אופיר כץ (הליכוד):</w:t>
      </w:r>
      <w:r w:rsidRPr="00541A41">
        <w:rPr>
          <w:rStyle w:val="TagStyle"/>
          <w:rtl/>
        </w:rPr>
        <w:t xml:space="preserve"> </w:t>
      </w:r>
      <w:r w:rsidRPr="001D63DC">
        <w:rPr>
          <w:rStyle w:val="TagStyle"/>
          <w:rtl/>
        </w:rPr>
        <w:t>&lt;&lt; דובר_המשך &gt;&gt;</w:t>
      </w:r>
      <w:r>
        <w:rPr>
          <w:rtl/>
        </w:rPr>
        <w:t xml:space="preserve"> </w:t>
      </w:r>
      <w:bookmarkEnd w:id="17545"/>
    </w:p>
    <w:p w:rsidR="00C43688" w:rsidRPr="00B85FEC" w:rsidRDefault="00C43688" w:rsidP="00B85FEC">
      <w:pPr>
        <w:rPr>
          <w:rtl/>
        </w:rPr>
      </w:pPr>
    </w:p>
    <w:p w:rsidR="00C43688" w:rsidRPr="00B85FEC" w:rsidRDefault="00C43688" w:rsidP="00B85FEC">
      <w:pPr>
        <w:rPr>
          <w:rtl/>
        </w:rPr>
      </w:pPr>
      <w:r w:rsidRPr="00B85FEC">
        <w:rPr>
          <w:rFonts w:hint="cs"/>
          <w:rtl/>
        </w:rPr>
        <w:t>מה נראה לך, שזה יהיה סתם באמצע או באיזשהו מקום? </w:t>
      </w:r>
      <w:bookmarkStart w:id="17546" w:name="m_-3107687354663809426__ETM_Q101_251953"/>
      <w:bookmarkEnd w:id="17546"/>
      <w:r w:rsidRPr="00B85FEC">
        <w:rPr>
          <w:rFonts w:hint="cs"/>
          <w:rtl/>
        </w:rPr>
        <w:t>זה בסוף. </w:t>
      </w:r>
      <w:bookmarkStart w:id="17547" w:name="m_-3107687354663809426__ETM_Q101_255230"/>
      <w:bookmarkStart w:id="17548" w:name="m_-3107687354663809426__ETM_Q101_257220"/>
      <w:bookmarkEnd w:id="17547"/>
      <w:bookmarkEnd w:id="17548"/>
      <w:r w:rsidRPr="00B85FEC">
        <w:rPr>
          <w:rFonts w:hint="cs"/>
          <w:rtl/>
        </w:rPr>
        <w:t>איפה מוחמד, הוא פה? ראיתי אותו. גם איש שירות מספר </w:t>
      </w:r>
      <w:bookmarkStart w:id="17549" w:name="m_-3107687354663809426__ETM_Q101_261358"/>
      <w:bookmarkEnd w:id="17549"/>
      <w:r w:rsidRPr="00B85FEC">
        <w:rPr>
          <w:rFonts w:hint="cs"/>
          <w:rtl/>
        </w:rPr>
        <w:t>אחת, נותן לנו פה כל מה שאנחנו מבקשים וצריכים תמיד </w:t>
      </w:r>
      <w:bookmarkStart w:id="17550" w:name="m_-3107687354663809426__ETM_Q101_265496"/>
      <w:bookmarkEnd w:id="17550"/>
      <w:r w:rsidRPr="00B85FEC">
        <w:rPr>
          <w:rFonts w:hint="cs"/>
          <w:rtl/>
        </w:rPr>
        <w:t>בחיוך, תמיד בחן; אופיר דוד, אלי בראל, מוטי; אני רוצה </w:t>
      </w:r>
      <w:bookmarkStart w:id="17551" w:name="m_-3107687354663809426__ETM_Q101_269635"/>
      <w:bookmarkEnd w:id="17551"/>
      <w:r w:rsidRPr="00B85FEC">
        <w:rPr>
          <w:rFonts w:hint="cs"/>
          <w:rtl/>
        </w:rPr>
        <w:t>להיות לקצין הכנסת יובל חן, לשמוליק צברי ולכל אנשי המשמר; </w:t>
      </w:r>
      <w:bookmarkStart w:id="17552" w:name="m_-3107687354663809426__ETM_Q101_273773"/>
      <w:bookmarkEnd w:id="17552"/>
      <w:r w:rsidRPr="00B85FEC">
        <w:rPr>
          <w:rFonts w:hint="cs"/>
          <w:rtl/>
        </w:rPr>
        <w:t xml:space="preserve">לאביגדור ולכל הסדרנים היקרים שלנו, ולאחת מיוחדת מרינה היקרה </w:t>
      </w:r>
      <w:bookmarkStart w:id="17553" w:name="m_-3107687354663809426__ETM_Q101_277911"/>
      <w:bookmarkEnd w:id="17553"/>
      <w:r w:rsidR="00B85FEC" w:rsidRPr="00B85FEC">
        <w:rPr>
          <w:rFonts w:hint="eastAsia"/>
          <w:rtl/>
        </w:rPr>
        <w:t xml:space="preserve">– </w:t>
      </w:r>
      <w:r w:rsidRPr="00B85FEC">
        <w:rPr>
          <w:rFonts w:hint="cs"/>
          <w:rtl/>
        </w:rPr>
        <w:t>צריך, אנחנו אוהבים אותך. </w:t>
      </w:r>
      <w:bookmarkStart w:id="17554" w:name="m_-3107687354663809426__ETM_Q101_282430"/>
      <w:bookmarkEnd w:id="17554"/>
      <w:r w:rsidRPr="00B85FEC">
        <w:rPr>
          <w:rFonts w:hint="cs"/>
          <w:rtl/>
        </w:rPr>
        <w:t>את אישה יקרה, אדיבה, אכפת לך מחברי </w:t>
      </w:r>
      <w:bookmarkStart w:id="17555" w:name="m_-3107687354663809426__ETM_Q101_287086"/>
      <w:bookmarkEnd w:id="17555"/>
      <w:r w:rsidRPr="00B85FEC">
        <w:rPr>
          <w:rFonts w:hint="cs"/>
          <w:rtl/>
        </w:rPr>
        <w:t xml:space="preserve">הכנסת; את רואה מישהו </w:t>
      </w:r>
      <w:r w:rsidRPr="00B85FEC">
        <w:rPr>
          <w:rtl/>
        </w:rPr>
        <w:t>–</w:t>
      </w:r>
      <w:r w:rsidRPr="00B85FEC">
        <w:rPr>
          <w:rFonts w:hint="cs"/>
          <w:rtl/>
        </w:rPr>
        <w:t xml:space="preserve"> להביא לך מים</w:t>
      </w:r>
      <w:r w:rsidR="00B85FEC" w:rsidRPr="00B85FEC">
        <w:rPr>
          <w:rFonts w:hint="cs"/>
          <w:rtl/>
        </w:rPr>
        <w:t>?</w:t>
      </w:r>
      <w:r w:rsidRPr="00B85FEC">
        <w:rPr>
          <w:rFonts w:hint="cs"/>
          <w:rtl/>
        </w:rPr>
        <w:t xml:space="preserve"> להביא </w:t>
      </w:r>
      <w:bookmarkStart w:id="17556" w:name="m_-3107687354663809426__ETM_Q101_291743"/>
      <w:bookmarkEnd w:id="17556"/>
      <w:r w:rsidRPr="00B85FEC">
        <w:rPr>
          <w:rFonts w:hint="cs"/>
          <w:rtl/>
        </w:rPr>
        <w:t>לך זה</w:t>
      </w:r>
      <w:r w:rsidR="00B85FEC" w:rsidRPr="00B85FEC">
        <w:rPr>
          <w:rFonts w:hint="cs"/>
          <w:rtl/>
        </w:rPr>
        <w:t>?</w:t>
      </w:r>
      <w:r w:rsidRPr="00B85FEC">
        <w:rPr>
          <w:rFonts w:hint="cs"/>
          <w:rtl/>
        </w:rPr>
        <w:t xml:space="preserve"> אין עלייך, אוהבים אותך, מרינה; לעובדי המזנון, עובדי </w:t>
      </w:r>
      <w:bookmarkStart w:id="17557" w:name="m_-3107687354663809426__ETM_Q101_296399"/>
      <w:bookmarkEnd w:id="17557"/>
      <w:r w:rsidRPr="00B85FEC">
        <w:rPr>
          <w:rFonts w:hint="cs"/>
          <w:rtl/>
        </w:rPr>
        <w:t>הניקיון, אנשי המחשוב במליאה פה</w:t>
      </w:r>
      <w:r w:rsidR="00B85FEC" w:rsidRPr="00B85FEC">
        <w:rPr>
          <w:rFonts w:hint="cs"/>
          <w:rtl/>
        </w:rPr>
        <w:t>,</w:t>
      </w:r>
      <w:r w:rsidRPr="00B85FEC">
        <w:rPr>
          <w:rFonts w:hint="cs"/>
          <w:rtl/>
        </w:rPr>
        <w:t xml:space="preserve"> שעושים גם עבודה קשה - - -</w:t>
      </w:r>
    </w:p>
    <w:p w:rsidR="00C43688" w:rsidRPr="00B85FEC" w:rsidRDefault="00C43688" w:rsidP="00B85FEC">
      <w:pPr>
        <w:rPr>
          <w:rtl/>
        </w:rPr>
      </w:pPr>
    </w:p>
    <w:p w:rsidR="00C43688" w:rsidRDefault="00C43688" w:rsidP="00582247">
      <w:pPr>
        <w:pStyle w:val="af6"/>
        <w:keepNext/>
        <w:rPr>
          <w:rtl/>
        </w:rPr>
      </w:pPr>
      <w:r w:rsidRPr="001D63DC">
        <w:rPr>
          <w:rStyle w:val="TagStyle"/>
          <w:rtl/>
        </w:rPr>
        <w:t xml:space="preserve"> &lt;&lt; יור &gt;&gt;</w:t>
      </w:r>
      <w:r w:rsidRPr="007D3571">
        <w:rPr>
          <w:rStyle w:val="TagStyle"/>
          <w:rtl/>
        </w:rPr>
        <w:t xml:space="preserve"> </w:t>
      </w:r>
      <w:r>
        <w:rPr>
          <w:rtl/>
        </w:rPr>
        <w:t>היו"ר יעקב מרגי:</w:t>
      </w:r>
      <w:r w:rsidRPr="007D3571">
        <w:rPr>
          <w:rStyle w:val="TagStyle"/>
          <w:rtl/>
        </w:rPr>
        <w:t xml:space="preserve"> </w:t>
      </w:r>
      <w:r w:rsidRPr="001D63DC">
        <w:rPr>
          <w:rStyle w:val="TagStyle"/>
          <w:rtl/>
        </w:rPr>
        <w:t>&lt;&lt; יור &gt;&gt;</w:t>
      </w:r>
      <w:r>
        <w:rPr>
          <w:rtl/>
        </w:rPr>
        <w:t xml:space="preserve"> </w:t>
      </w:r>
    </w:p>
    <w:p w:rsidR="00C43688" w:rsidRPr="00B85FEC" w:rsidRDefault="00C43688" w:rsidP="00B85FEC">
      <w:pPr>
        <w:rPr>
          <w:rtl/>
        </w:rPr>
      </w:pPr>
    </w:p>
    <w:p w:rsidR="00C43688" w:rsidRPr="00B85FEC" w:rsidRDefault="00C43688" w:rsidP="00B85FEC">
      <w:pPr>
        <w:rPr>
          <w:rtl/>
        </w:rPr>
      </w:pPr>
      <w:r w:rsidRPr="00B85FEC">
        <w:rPr>
          <w:rFonts w:hint="cs"/>
          <w:rtl/>
        </w:rPr>
        <w:t xml:space="preserve">בני שיינין. </w:t>
      </w:r>
    </w:p>
    <w:p w:rsidR="00C43688" w:rsidRPr="00B85FEC" w:rsidRDefault="00C43688" w:rsidP="00B85FEC">
      <w:pPr>
        <w:rPr>
          <w:rtl/>
        </w:rPr>
      </w:pPr>
    </w:p>
    <w:p w:rsidR="00C43688" w:rsidRDefault="00C43688" w:rsidP="00582247">
      <w:pPr>
        <w:pStyle w:val="-"/>
        <w:keepNext/>
        <w:rPr>
          <w:rtl/>
        </w:rPr>
      </w:pPr>
      <w:bookmarkStart w:id="17558" w:name="ET_speakercontinue_5786_16"/>
      <w:r w:rsidRPr="001D63DC">
        <w:rPr>
          <w:rStyle w:val="TagStyle"/>
          <w:rtl/>
        </w:rPr>
        <w:t xml:space="preserve"> &lt;&lt; דובר_המשך &gt;&gt;</w:t>
      </w:r>
      <w:r w:rsidRPr="00541A41">
        <w:rPr>
          <w:rStyle w:val="TagStyle"/>
          <w:rtl/>
        </w:rPr>
        <w:t xml:space="preserve"> </w:t>
      </w:r>
      <w:r>
        <w:rPr>
          <w:rtl/>
        </w:rPr>
        <w:t>אופיר כץ (הליכוד):</w:t>
      </w:r>
      <w:r w:rsidRPr="00541A41">
        <w:rPr>
          <w:rStyle w:val="TagStyle"/>
          <w:rtl/>
        </w:rPr>
        <w:t xml:space="preserve"> </w:t>
      </w:r>
      <w:r w:rsidRPr="001D63DC">
        <w:rPr>
          <w:rStyle w:val="TagStyle"/>
          <w:rtl/>
        </w:rPr>
        <w:t>&lt;&lt; דובר_המשך &gt;&gt;</w:t>
      </w:r>
      <w:r>
        <w:rPr>
          <w:rtl/>
        </w:rPr>
        <w:t xml:space="preserve"> </w:t>
      </w:r>
      <w:bookmarkEnd w:id="17558"/>
    </w:p>
    <w:p w:rsidR="00C43688" w:rsidRPr="00B85FEC" w:rsidRDefault="00C43688" w:rsidP="00B85FEC">
      <w:pPr>
        <w:rPr>
          <w:rtl/>
        </w:rPr>
      </w:pPr>
    </w:p>
    <w:p w:rsidR="00C43688" w:rsidRPr="00B85FEC" w:rsidRDefault="00C43688" w:rsidP="00B85FEC">
      <w:pPr>
        <w:rPr>
          <w:rtl/>
        </w:rPr>
      </w:pPr>
      <w:bookmarkStart w:id="17559" w:name="_ETM_Q101_304026"/>
      <w:bookmarkEnd w:id="17559"/>
      <w:r w:rsidRPr="00B85FEC">
        <w:rPr>
          <w:rFonts w:hint="cs"/>
          <w:rtl/>
        </w:rPr>
        <w:t>ליועצים </w:t>
      </w:r>
      <w:bookmarkStart w:id="17560" w:name="m_-3107687354663809426__ETM_Q101_301056"/>
      <w:bookmarkEnd w:id="17560"/>
      <w:r w:rsidRPr="00B85FEC">
        <w:rPr>
          <w:rFonts w:hint="cs"/>
          <w:rtl/>
        </w:rPr>
        <w:t xml:space="preserve">הפרלמנטריים שלנו, של כל חברי הכנסת, שגם </w:t>
      </w:r>
      <w:r w:rsidRPr="00B85FEC">
        <w:rPr>
          <w:rtl/>
        </w:rPr>
        <w:t>–</w:t>
      </w:r>
      <w:r w:rsidRPr="00B85FEC">
        <w:rPr>
          <w:rFonts w:hint="cs"/>
          <w:rtl/>
        </w:rPr>
        <w:t xml:space="preserve"> עבודה מאוד מאוד </w:t>
      </w:r>
      <w:bookmarkStart w:id="17561" w:name="m_-3107687354663809426__ETM_Q101_305712"/>
      <w:bookmarkEnd w:id="17561"/>
      <w:r w:rsidRPr="00B85FEC">
        <w:rPr>
          <w:rFonts w:hint="cs"/>
          <w:rtl/>
        </w:rPr>
        <w:t>קשה; לכל חבריי </w:t>
      </w:r>
      <w:bookmarkStart w:id="17562" w:name="m_-3107687354663809426__ETM_Q101_310570"/>
      <w:bookmarkEnd w:id="17562"/>
      <w:r w:rsidRPr="00B85FEC">
        <w:rPr>
          <w:rFonts w:hint="cs"/>
          <w:rtl/>
        </w:rPr>
        <w:t>בקואליציה, להגיד להם תודה</w:t>
      </w:r>
      <w:r w:rsidR="00B85FEC" w:rsidRPr="00B85FEC">
        <w:rPr>
          <w:rFonts w:hint="cs"/>
          <w:rtl/>
        </w:rPr>
        <w:t>,</w:t>
      </w:r>
      <w:r w:rsidRPr="00B85FEC">
        <w:rPr>
          <w:rFonts w:hint="cs"/>
          <w:rtl/>
        </w:rPr>
        <w:t xml:space="preserve"> וגם לחברי הכנסת</w:t>
      </w:r>
      <w:r w:rsidR="00B85FEC" w:rsidRPr="00B85FEC">
        <w:rPr>
          <w:rFonts w:hint="cs"/>
          <w:rtl/>
        </w:rPr>
        <w:t xml:space="preserve"> באופוזיציה</w:t>
      </w:r>
      <w:r w:rsidRPr="00B85FEC">
        <w:rPr>
          <w:rFonts w:hint="cs"/>
          <w:rtl/>
        </w:rPr>
        <w:t>, כמובן, לרובכם. </w:t>
      </w:r>
      <w:bookmarkStart w:id="17563" w:name="m_-3107687354663809426__ETM_Q101_316399"/>
      <w:bookmarkEnd w:id="17563"/>
      <w:r w:rsidRPr="00B85FEC">
        <w:rPr>
          <w:rFonts w:hint="cs"/>
          <w:rtl/>
        </w:rPr>
        <w:t>אבל אני כן רוצה להזכיר את מרכזת האופוזיציה מירב בן </w:t>
      </w:r>
      <w:bookmarkStart w:id="17564" w:name="m_-3107687354663809426__ETM_Q101_322229"/>
      <w:bookmarkEnd w:id="17564"/>
      <w:r w:rsidRPr="00B85FEC">
        <w:rPr>
          <w:rFonts w:hint="cs"/>
          <w:rtl/>
        </w:rPr>
        <w:t>ארי, שגם איתך אנחנו יותר רבים</w:t>
      </w:r>
      <w:r w:rsidR="00B85FEC" w:rsidRPr="00B85FEC">
        <w:rPr>
          <w:rFonts w:hint="cs"/>
          <w:rtl/>
        </w:rPr>
        <w:t>,</w:t>
      </w:r>
      <w:r w:rsidRPr="00B85FEC">
        <w:rPr>
          <w:rFonts w:hint="cs"/>
          <w:rtl/>
        </w:rPr>
        <w:t> </w:t>
      </w:r>
      <w:bookmarkStart w:id="17565" w:name="m_-3107687354663809426__ETM_Q101_328330"/>
      <w:bookmarkEnd w:id="17565"/>
      <w:r w:rsidRPr="00B85FEC">
        <w:rPr>
          <w:rFonts w:hint="cs"/>
          <w:rtl/>
        </w:rPr>
        <w:t>אבל בסוף יש בינינו יחסי אמון. אף פעם </w:t>
      </w:r>
      <w:bookmarkStart w:id="17566" w:name="m_-3107687354663809426__ETM_Q101_332141"/>
      <w:bookmarkEnd w:id="17566"/>
      <w:r w:rsidRPr="00B85FEC">
        <w:rPr>
          <w:rFonts w:hint="cs"/>
          <w:rtl/>
        </w:rPr>
        <w:t>לא היינו צריכים לכתוב שום דבר, אף פעם לא צריכים </w:t>
      </w:r>
      <w:bookmarkStart w:id="17567" w:name="m_-3107687354663809426__ETM_Q101_335953"/>
      <w:bookmarkEnd w:id="17567"/>
      <w:r w:rsidRPr="00B85FEC">
        <w:rPr>
          <w:rFonts w:hint="cs"/>
          <w:rtl/>
        </w:rPr>
        <w:t xml:space="preserve">זה. כל אחד, כמובן, עם </w:t>
      </w:r>
      <w:r w:rsidRPr="00B85FEC">
        <w:rPr>
          <w:rFonts w:hint="cs"/>
          <w:rtl/>
        </w:rPr>
        <w:lastRenderedPageBreak/>
        <w:t>האינטרס שלו, אבל יש </w:t>
      </w:r>
      <w:bookmarkStart w:id="17568" w:name="m_-3107687354663809426__ETM_Q101_339764"/>
      <w:bookmarkEnd w:id="17568"/>
      <w:r w:rsidRPr="00B85FEC">
        <w:rPr>
          <w:rFonts w:hint="cs"/>
          <w:rtl/>
        </w:rPr>
        <w:t>בינינו אמון, ומילה זה מילה, מה שנקרא. למרות </w:t>
      </w:r>
      <w:bookmarkStart w:id="17569" w:name="m_-3107687354663809426__ETM_Q101_343576"/>
      <w:bookmarkEnd w:id="17569"/>
      <w:r w:rsidRPr="00B85FEC">
        <w:rPr>
          <w:rFonts w:hint="cs"/>
          <w:rtl/>
        </w:rPr>
        <w:t>שאנחנו משני צ</w:t>
      </w:r>
      <w:r w:rsidR="00B85FEC" w:rsidRPr="00B85FEC">
        <w:rPr>
          <w:rFonts w:hint="cs"/>
          <w:rtl/>
        </w:rPr>
        <w:t>י</w:t>
      </w:r>
      <w:r w:rsidRPr="00B85FEC">
        <w:rPr>
          <w:rFonts w:hint="cs"/>
          <w:rtl/>
        </w:rPr>
        <w:t>די המתרס, אנחנו עובדים ביחד כבר ארבע שנים</w:t>
      </w:r>
      <w:r w:rsidR="00B85FEC" w:rsidRPr="00B85FEC">
        <w:rPr>
          <w:rFonts w:hint="cs"/>
          <w:rtl/>
        </w:rPr>
        <w:t>,</w:t>
      </w:r>
      <w:r w:rsidRPr="00B85FEC">
        <w:rPr>
          <w:rFonts w:hint="cs"/>
          <w:rtl/>
        </w:rPr>
        <w:t> </w:t>
      </w:r>
      <w:bookmarkStart w:id="17570" w:name="m_-3107687354663809426__ETM_Q101_347387"/>
      <w:bookmarkEnd w:id="17570"/>
      <w:r w:rsidRPr="00B85FEC">
        <w:rPr>
          <w:rFonts w:hint="cs"/>
          <w:rtl/>
        </w:rPr>
        <w:t>ובאמת, </w:t>
      </w:r>
      <w:bookmarkStart w:id="17571" w:name="m_-3107687354663809426__ETM_Q101_351619"/>
      <w:bookmarkEnd w:id="17571"/>
      <w:r w:rsidRPr="00B85FEC">
        <w:rPr>
          <w:rFonts w:hint="cs"/>
          <w:rtl/>
        </w:rPr>
        <w:t>זה נשמע מוזר להגיד, אבל בשיתוף פעולה עם יחסי אמון, </w:t>
      </w:r>
      <w:bookmarkStart w:id="17572" w:name="m_-3107687354663809426__ETM_Q101_355632"/>
      <w:bookmarkEnd w:id="17572"/>
      <w:r w:rsidRPr="00B85FEC">
        <w:rPr>
          <w:rFonts w:hint="cs"/>
          <w:rtl/>
        </w:rPr>
        <w:t>שזה גם דבר נדיר. אף פעם לא שברנו מילה אחד </w:t>
      </w:r>
      <w:bookmarkStart w:id="17573" w:name="m_-3107687354663809426__ETM_Q101_359646"/>
      <w:bookmarkEnd w:id="17573"/>
      <w:r w:rsidRPr="00B85FEC">
        <w:rPr>
          <w:rFonts w:hint="cs"/>
          <w:rtl/>
        </w:rPr>
        <w:t>לשני, תמיד ידענו להסתדר עם כל המחלוקות, ואני חושב שזה </w:t>
      </w:r>
      <w:bookmarkStart w:id="17574" w:name="m_-3107687354663809426__ETM_Q101_363850"/>
      <w:bookmarkEnd w:id="17574"/>
      <w:r w:rsidRPr="00B85FEC">
        <w:rPr>
          <w:rFonts w:hint="cs"/>
          <w:rtl/>
        </w:rPr>
        <w:t>חשוב גם עם בית המשוגעים שאנחנו חווים פה, וכל אחד עם </w:t>
      </w:r>
      <w:bookmarkStart w:id="17575" w:name="m_-3107687354663809426__ETM_Q101_367772"/>
      <w:bookmarkEnd w:id="17575"/>
      <w:r w:rsidRPr="00B85FEC">
        <w:rPr>
          <w:rFonts w:hint="cs"/>
          <w:rtl/>
        </w:rPr>
        <w:t xml:space="preserve">הלחצים שיש עליו. אבל אנחנו </w:t>
      </w:r>
      <w:r w:rsidR="00B85FEC" w:rsidRPr="00B85FEC">
        <w:rPr>
          <w:rFonts w:hint="cs"/>
          <w:rtl/>
        </w:rPr>
        <w:t xml:space="preserve">כן </w:t>
      </w:r>
      <w:r w:rsidRPr="00B85FEC">
        <w:rPr>
          <w:rFonts w:hint="cs"/>
          <w:rtl/>
        </w:rPr>
        <w:t>יודעים להסתדר. ובדברים הטובים </w:t>
      </w:r>
      <w:bookmarkStart w:id="17576" w:name="m_-3107687354663809426__ETM_Q101_371695"/>
      <w:bookmarkEnd w:id="17576"/>
      <w:r w:rsidRPr="00B85FEC">
        <w:rPr>
          <w:rFonts w:hint="cs"/>
          <w:rtl/>
        </w:rPr>
        <w:t>לעם ישראל, ששנינו מסכימים עליהם, אנחנו יודעים גם לשתף פעולה. </w:t>
      </w:r>
      <w:bookmarkStart w:id="17577" w:name="m_-3107687354663809426__ETM_Q101_375618"/>
      <w:bookmarkEnd w:id="17577"/>
      <w:r w:rsidRPr="00B85FEC">
        <w:rPr>
          <w:rFonts w:hint="cs"/>
          <w:rtl/>
        </w:rPr>
        <w:t>לא הרבה צופים, אבל מי שצופה בשעתיים האחרונות </w:t>
      </w:r>
      <w:bookmarkStart w:id="17578" w:name="m_-3107687354663809426__ETM_Q101_379540"/>
      <w:bookmarkEnd w:id="17578"/>
      <w:r w:rsidRPr="00B85FEC">
        <w:rPr>
          <w:rFonts w:hint="cs"/>
          <w:rtl/>
        </w:rPr>
        <w:t>בכנסת, הלוואי שהיו הרבה יותר שעות מהסוג הזה עם חוקים </w:t>
      </w:r>
      <w:bookmarkStart w:id="17579" w:name="m_-3107687354663809426__ETM_Q101_383463"/>
      <w:bookmarkEnd w:id="17579"/>
      <w:r w:rsidRPr="00B85FEC">
        <w:rPr>
          <w:rFonts w:hint="cs"/>
          <w:rtl/>
        </w:rPr>
        <w:t>כאלה, עם הסכמה כזאת, עם שיח הרבה יותר נעים של </w:t>
      </w:r>
      <w:bookmarkStart w:id="17580" w:name="m_-3107687354663809426__ETM_Q101_387386"/>
      <w:bookmarkEnd w:id="17580"/>
      <w:r w:rsidRPr="00B85FEC">
        <w:rPr>
          <w:rFonts w:hint="cs"/>
          <w:rtl/>
        </w:rPr>
        <w:t xml:space="preserve">פרגון. כן ירבו שעות כאלה. </w:t>
      </w:r>
    </w:p>
    <w:p w:rsidR="00C43688" w:rsidRPr="00B85FEC" w:rsidRDefault="00C43688" w:rsidP="00B85FEC">
      <w:pPr>
        <w:rPr>
          <w:rtl/>
        </w:rPr>
      </w:pPr>
    </w:p>
    <w:p w:rsidR="00C43688" w:rsidRPr="00B85FEC" w:rsidRDefault="00C43688" w:rsidP="00B85FEC">
      <w:r w:rsidRPr="00B85FEC">
        <w:rPr>
          <w:rFonts w:hint="cs"/>
          <w:rtl/>
        </w:rPr>
        <w:t>לצוות </w:t>
      </w:r>
      <w:bookmarkStart w:id="17581" w:name="m_-3107687354663809426__ETM_Q101_391520"/>
      <w:bookmarkEnd w:id="17581"/>
      <w:r w:rsidRPr="00B85FEC">
        <w:rPr>
          <w:rFonts w:hint="cs"/>
          <w:rtl/>
        </w:rPr>
        <w:t>הלשכה שלי, למישל, לרון, לנועה</w:t>
      </w:r>
      <w:r w:rsidR="00B85FEC" w:rsidRPr="00B85FEC">
        <w:rPr>
          <w:rFonts w:hint="cs"/>
          <w:rtl/>
        </w:rPr>
        <w:t>,</w:t>
      </w:r>
      <w:r w:rsidRPr="00B85FEC">
        <w:rPr>
          <w:rFonts w:hint="cs"/>
          <w:rtl/>
        </w:rPr>
        <w:t xml:space="preserve"> ואחרונה חביבה </w:t>
      </w:r>
      <w:r w:rsidRPr="00B85FEC">
        <w:rPr>
          <w:rtl/>
        </w:rPr>
        <w:t>–</w:t>
      </w:r>
      <w:r w:rsidRPr="00B85FEC">
        <w:rPr>
          <w:rFonts w:hint="cs"/>
          <w:rtl/>
        </w:rPr>
        <w:t xml:space="preserve"> לראש המטה שלי </w:t>
      </w:r>
      <w:bookmarkStart w:id="17582" w:name="m_-3107687354663809426__ETM_Q101_398675"/>
      <w:bookmarkEnd w:id="17582"/>
      <w:r w:rsidRPr="00B85FEC">
        <w:rPr>
          <w:rFonts w:hint="cs"/>
          <w:rtl/>
        </w:rPr>
        <w:t>נטע. כולם החמיאו לי בסוף על סיום המושב, </w:t>
      </w:r>
      <w:bookmarkStart w:id="17583" w:name="m_-3107687354663809426__ETM_Q101_406059"/>
      <w:bookmarkEnd w:id="17583"/>
      <w:r w:rsidRPr="00B85FEC">
        <w:rPr>
          <w:rFonts w:hint="cs"/>
          <w:rtl/>
        </w:rPr>
        <w:t>וכל אחד אמר לי, גם ראש המטה וגם הדוברת</w:t>
      </w:r>
      <w:r w:rsidR="00B85FEC" w:rsidRPr="00B85FEC">
        <w:rPr>
          <w:rFonts w:hint="cs"/>
          <w:rtl/>
        </w:rPr>
        <w:t>:</w:t>
      </w:r>
      <w:r w:rsidRPr="00B85FEC">
        <w:rPr>
          <w:rFonts w:hint="cs"/>
          <w:rtl/>
        </w:rPr>
        <w:t xml:space="preserve"> </w:t>
      </w:r>
      <w:bookmarkStart w:id="17584" w:name="m_-3107687354663809426__ETM_Q101_409420"/>
      <w:bookmarkEnd w:id="17584"/>
      <w:r w:rsidRPr="00B85FEC">
        <w:rPr>
          <w:rFonts w:hint="cs"/>
          <w:rtl/>
        </w:rPr>
        <w:t>ראיתי אותך בערוץ הזה וראיתי אותך בערוץ </w:t>
      </w:r>
      <w:bookmarkStart w:id="17585" w:name="m_-3107687354663809426__ETM_Q101_412782"/>
      <w:bookmarkEnd w:id="17585"/>
      <w:r w:rsidRPr="00B85FEC">
        <w:rPr>
          <w:rFonts w:hint="cs"/>
          <w:rtl/>
        </w:rPr>
        <w:t>הזה וראיתי בערוץ הזה. אז גם עבודה פרלמנטרית, גם סיוע </w:t>
      </w:r>
      <w:bookmarkStart w:id="17586" w:name="m_-3107687354663809426__ETM_Q101_416144"/>
      <w:bookmarkEnd w:id="17586"/>
      <w:r w:rsidRPr="00B85FEC">
        <w:rPr>
          <w:rFonts w:hint="cs"/>
          <w:rtl/>
        </w:rPr>
        <w:t>בכל הניהול של הקואליציה</w:t>
      </w:r>
      <w:r w:rsidR="00B85FEC" w:rsidRPr="00B85FEC">
        <w:rPr>
          <w:rFonts w:hint="cs"/>
          <w:rtl/>
        </w:rPr>
        <w:t>,</w:t>
      </w:r>
      <w:r w:rsidRPr="00B85FEC">
        <w:rPr>
          <w:rFonts w:hint="cs"/>
          <w:rtl/>
        </w:rPr>
        <w:t xml:space="preserve"> אז, הינה, הזדמנות פה להגיד לך, </w:t>
      </w:r>
      <w:bookmarkStart w:id="17587" w:name="m_-3107687354663809426__ETM_Q101_419505"/>
      <w:bookmarkEnd w:id="17587"/>
      <w:r w:rsidRPr="00B85FEC">
        <w:rPr>
          <w:rFonts w:hint="cs"/>
          <w:rtl/>
        </w:rPr>
        <w:t>נטע</w:t>
      </w:r>
      <w:r w:rsidR="00B85FEC" w:rsidRPr="00B85FEC">
        <w:rPr>
          <w:rFonts w:hint="cs"/>
          <w:rtl/>
        </w:rPr>
        <w:t>,</w:t>
      </w:r>
      <w:r w:rsidRPr="00B85FEC">
        <w:rPr>
          <w:rFonts w:hint="cs"/>
          <w:rtl/>
        </w:rPr>
        <w:t xml:space="preserve"> תודה על כל העבודה הקשה מאוד שאת עושה</w:t>
      </w:r>
      <w:bookmarkStart w:id="17588" w:name="m_-3107687354663809426__ETM_Q101_422867"/>
      <w:bookmarkEnd w:id="17588"/>
      <w:r w:rsidRPr="00B85FEC">
        <w:rPr>
          <w:rFonts w:hint="cs"/>
          <w:rtl/>
        </w:rPr>
        <w:t>, וכולם רואים כמה את משקיעה. </w:t>
      </w:r>
      <w:bookmarkStart w:id="17589" w:name="m_-3107687354663809426__ETM_Q101_426410"/>
      <w:bookmarkEnd w:id="17589"/>
      <w:r w:rsidRPr="00B85FEC">
        <w:rPr>
          <w:rFonts w:hint="cs"/>
          <w:rtl/>
        </w:rPr>
        <w:t xml:space="preserve"> באמת, בסוף, חלק מההצלחה לסיים את המושב עם </w:t>
      </w:r>
      <w:bookmarkStart w:id="17590" w:name="m_-3107687354663809426__ETM_Q101_429850"/>
      <w:bookmarkEnd w:id="17590"/>
      <w:r w:rsidRPr="00B85FEC">
        <w:rPr>
          <w:rFonts w:hint="cs"/>
          <w:rtl/>
        </w:rPr>
        <w:t>התקציב הוא הרבה הרבה בזכותך. חג שמח ופסח כשר </w:t>
      </w:r>
      <w:bookmarkStart w:id="17591" w:name="m_-3107687354663809426__ETM_Q101_433290"/>
      <w:bookmarkEnd w:id="17591"/>
      <w:r w:rsidRPr="00B85FEC">
        <w:rPr>
          <w:rFonts w:hint="cs"/>
          <w:rtl/>
        </w:rPr>
        <w:t>לכולם</w:t>
      </w:r>
      <w:r w:rsidR="00B85FEC" w:rsidRPr="00B85FEC">
        <w:rPr>
          <w:rFonts w:hint="cs"/>
          <w:rtl/>
        </w:rPr>
        <w:t>.</w:t>
      </w:r>
      <w:r w:rsidRPr="00B85FEC">
        <w:rPr>
          <w:rFonts w:hint="cs"/>
          <w:rtl/>
        </w:rPr>
        <w:t xml:space="preserve"> סליחה שחפרתי יותר מדי.</w:t>
      </w:r>
    </w:p>
    <w:p w:rsidR="00C43688" w:rsidRPr="00B85FEC" w:rsidRDefault="00C43688" w:rsidP="00B85FEC">
      <w:pPr>
        <w:rPr>
          <w:rtl/>
        </w:rPr>
      </w:pPr>
    </w:p>
    <w:p w:rsidR="00C43688" w:rsidRDefault="00C43688" w:rsidP="00582247">
      <w:pPr>
        <w:pStyle w:val="af6"/>
        <w:keepNext/>
        <w:rPr>
          <w:rtl/>
        </w:rPr>
      </w:pPr>
      <w:r w:rsidRPr="001D63DC">
        <w:rPr>
          <w:rStyle w:val="TagStyle"/>
          <w:rtl/>
        </w:rPr>
        <w:t xml:space="preserve"> &lt;&lt; יור &gt;&gt;</w:t>
      </w:r>
      <w:r w:rsidRPr="007D3571">
        <w:rPr>
          <w:rStyle w:val="TagStyle"/>
          <w:rtl/>
        </w:rPr>
        <w:t xml:space="preserve"> </w:t>
      </w:r>
      <w:r>
        <w:rPr>
          <w:rtl/>
        </w:rPr>
        <w:t>היו"ר יעקב מרגי:</w:t>
      </w:r>
      <w:r w:rsidRPr="007D3571">
        <w:rPr>
          <w:rStyle w:val="TagStyle"/>
          <w:rtl/>
        </w:rPr>
        <w:t xml:space="preserve"> </w:t>
      </w:r>
      <w:r w:rsidRPr="001D63DC">
        <w:rPr>
          <w:rStyle w:val="TagStyle"/>
          <w:rtl/>
        </w:rPr>
        <w:t>&lt;&lt; יור &gt;&gt;</w:t>
      </w:r>
      <w:r>
        <w:rPr>
          <w:rtl/>
        </w:rPr>
        <w:t xml:space="preserve"> </w:t>
      </w:r>
    </w:p>
    <w:p w:rsidR="00C43688" w:rsidRPr="00B85FEC" w:rsidRDefault="00C43688" w:rsidP="00B85FEC">
      <w:pPr>
        <w:rPr>
          <w:rtl/>
        </w:rPr>
      </w:pPr>
    </w:p>
    <w:p w:rsidR="00C43688" w:rsidRPr="00B85FEC" w:rsidRDefault="00C43688" w:rsidP="00B85FEC">
      <w:pPr>
        <w:rPr>
          <w:rtl/>
        </w:rPr>
      </w:pPr>
      <w:bookmarkStart w:id="17592" w:name="_ETM_Q101_447912"/>
      <w:bookmarkEnd w:id="17592"/>
      <w:r w:rsidRPr="00B85FEC">
        <w:rPr>
          <w:rFonts w:hint="cs"/>
          <w:rtl/>
        </w:rPr>
        <w:t>לפני שנעבור לשתי הצבעות, אני רק רוצה לציין, ויש </w:t>
      </w:r>
      <w:bookmarkStart w:id="17593" w:name="m_-3107687354663809426__ETM_Q101_446839"/>
      <w:bookmarkEnd w:id="17593"/>
      <w:r w:rsidRPr="00B85FEC">
        <w:rPr>
          <w:rFonts w:hint="cs"/>
          <w:rtl/>
        </w:rPr>
        <w:t xml:space="preserve">מקום לציין, </w:t>
      </w:r>
      <w:bookmarkStart w:id="17594" w:name="m_-3107687354663809426__ETM_Q101_452100"/>
      <w:bookmarkEnd w:id="17594"/>
      <w:r w:rsidRPr="00B85FEC">
        <w:rPr>
          <w:rFonts w:hint="cs"/>
          <w:rtl/>
        </w:rPr>
        <w:t>את סיעת כחול</w:t>
      </w:r>
      <w:r w:rsidR="007147BA" w:rsidRPr="00B85FEC">
        <w:rPr>
          <w:rFonts w:hint="cs"/>
          <w:rtl/>
        </w:rPr>
        <w:t xml:space="preserve"> </w:t>
      </w:r>
      <w:r w:rsidRPr="00B85FEC">
        <w:rPr>
          <w:rFonts w:hint="cs"/>
          <w:rtl/>
        </w:rPr>
        <w:t>לבן</w:t>
      </w:r>
      <w:r w:rsidR="00B85FEC" w:rsidRPr="00B85FEC">
        <w:rPr>
          <w:rFonts w:hint="cs"/>
          <w:rtl/>
        </w:rPr>
        <w:t>,</w:t>
      </w:r>
      <w:r w:rsidRPr="00B85FEC">
        <w:rPr>
          <w:rFonts w:hint="cs"/>
          <w:rtl/>
        </w:rPr>
        <w:t xml:space="preserve"> שמפרגנים לחבר כנסת </w:t>
      </w:r>
      <w:r w:rsidRPr="00B85FEC">
        <w:rPr>
          <w:rtl/>
        </w:rPr>
        <w:t>–</w:t>
      </w:r>
      <w:r w:rsidRPr="00B85FEC">
        <w:rPr>
          <w:rFonts w:hint="cs"/>
          <w:rtl/>
        </w:rPr>
        <w:t xml:space="preserve"> זה </w:t>
      </w:r>
      <w:bookmarkStart w:id="17595" w:name="m_-3107687354663809426__ETM_Q101_456441"/>
      <w:bookmarkEnd w:id="17595"/>
      <w:r w:rsidRPr="00B85FEC">
        <w:rPr>
          <w:rFonts w:hint="cs"/>
          <w:rtl/>
        </w:rPr>
        <w:t>לא קיים בהרבה סיעות. בשעה כז</w:t>
      </w:r>
      <w:r w:rsidR="00B85FEC" w:rsidRPr="00B85FEC">
        <w:rPr>
          <w:rFonts w:hint="cs"/>
          <w:rtl/>
        </w:rPr>
        <w:t>את</w:t>
      </w:r>
      <w:r w:rsidRPr="00B85FEC">
        <w:rPr>
          <w:rFonts w:hint="cs"/>
          <w:rtl/>
        </w:rPr>
        <w:t xml:space="preserve"> חבר הכנסת מציע וכל </w:t>
      </w:r>
      <w:bookmarkStart w:id="17596" w:name="m_-3107687354663809426__ETM_Q101_460783"/>
      <w:bookmarkEnd w:id="17596"/>
      <w:r w:rsidRPr="00B85FEC">
        <w:rPr>
          <w:rFonts w:hint="cs"/>
          <w:rtl/>
        </w:rPr>
        <w:t>הסיעה נמצאת פה. זה מעיד על האיכויות ומעיד על זה </w:t>
      </w:r>
      <w:bookmarkStart w:id="17597" w:name="m_-3107687354663809426__ETM_Q101_465125"/>
      <w:bookmarkEnd w:id="17597"/>
      <w:r w:rsidRPr="00B85FEC">
        <w:rPr>
          <w:rFonts w:hint="cs"/>
          <w:rtl/>
        </w:rPr>
        <w:t xml:space="preserve">שלא טעיתי בכם. בגלל זה אני אוהב אתכם. </w:t>
      </w:r>
    </w:p>
    <w:p w:rsidR="00C43688" w:rsidRPr="00B85FEC" w:rsidRDefault="00C43688" w:rsidP="00B85FEC">
      <w:pPr>
        <w:rPr>
          <w:rtl/>
        </w:rPr>
      </w:pPr>
    </w:p>
    <w:p w:rsidR="00C43688" w:rsidRDefault="00C43688" w:rsidP="00582247">
      <w:pPr>
        <w:pStyle w:val="af5"/>
        <w:keepNext/>
        <w:rPr>
          <w:rtl/>
        </w:rPr>
      </w:pPr>
      <w:bookmarkStart w:id="17598" w:name="ET_interruption_5786_21"/>
      <w:r w:rsidRPr="001D63DC">
        <w:rPr>
          <w:rStyle w:val="TagStyle"/>
          <w:rtl/>
        </w:rPr>
        <w:t xml:space="preserve"> &lt;&lt; קריאה &gt;&gt;</w:t>
      </w:r>
      <w:r w:rsidRPr="00541A41">
        <w:rPr>
          <w:rStyle w:val="TagStyle"/>
          <w:rtl/>
        </w:rPr>
        <w:t xml:space="preserve"> </w:t>
      </w:r>
      <w:r>
        <w:rPr>
          <w:rtl/>
        </w:rPr>
        <w:t>אופיר כץ (הליכוד):</w:t>
      </w:r>
      <w:r w:rsidRPr="00541A41">
        <w:rPr>
          <w:rStyle w:val="TagStyle"/>
          <w:rtl/>
        </w:rPr>
        <w:t xml:space="preserve"> </w:t>
      </w:r>
      <w:r w:rsidRPr="001D63DC">
        <w:rPr>
          <w:rStyle w:val="TagStyle"/>
          <w:rtl/>
        </w:rPr>
        <w:t>&lt;&lt; קריאה &gt;&gt;</w:t>
      </w:r>
      <w:r>
        <w:rPr>
          <w:rtl/>
        </w:rPr>
        <w:t xml:space="preserve"> </w:t>
      </w:r>
      <w:bookmarkEnd w:id="17598"/>
    </w:p>
    <w:p w:rsidR="00C43688" w:rsidRDefault="00C43688" w:rsidP="001C0776">
      <w:pPr>
        <w:rPr>
          <w:rtl/>
        </w:rPr>
      </w:pPr>
    </w:p>
    <w:p w:rsidR="00C43688" w:rsidRDefault="00C43688" w:rsidP="00B85FEC">
      <w:pPr>
        <w:rPr>
          <w:color w:val="222222"/>
          <w:rtl/>
        </w:rPr>
      </w:pPr>
      <w:bookmarkStart w:id="17599" w:name="_ETM_Q101_472917"/>
      <w:bookmarkEnd w:id="17599"/>
      <w:r w:rsidRPr="00B85FEC">
        <w:rPr>
          <w:rFonts w:hint="cs"/>
          <w:rtl/>
        </w:rPr>
        <w:t xml:space="preserve">מה </w:t>
      </w:r>
      <w:r w:rsidRPr="007D3571">
        <w:rPr>
          <w:rFonts w:hint="cs"/>
          <w:color w:val="222222"/>
          <w:rtl/>
        </w:rPr>
        <w:t>זה לא </w:t>
      </w:r>
      <w:bookmarkStart w:id="17600" w:name="m_-3107687354663809426__ETM_Q101_469467"/>
      <w:bookmarkEnd w:id="17600"/>
      <w:r w:rsidRPr="007D3571">
        <w:rPr>
          <w:rFonts w:hint="cs"/>
          <w:color w:val="222222"/>
          <w:rtl/>
        </w:rPr>
        <w:t>טעית</w:t>
      </w:r>
      <w:r>
        <w:rPr>
          <w:rFonts w:hint="cs"/>
          <w:color w:val="222222"/>
          <w:rtl/>
        </w:rPr>
        <w:t xml:space="preserve"> בהם</w:t>
      </w:r>
      <w:r w:rsidRPr="007D3571">
        <w:rPr>
          <w:rFonts w:hint="cs"/>
          <w:color w:val="222222"/>
          <w:rtl/>
        </w:rPr>
        <w:t xml:space="preserve">? </w:t>
      </w:r>
      <w:r>
        <w:rPr>
          <w:rFonts w:hint="cs"/>
          <w:color w:val="222222"/>
          <w:rtl/>
        </w:rPr>
        <w:t xml:space="preserve">הצבעת להם? </w:t>
      </w:r>
    </w:p>
    <w:p w:rsidR="00C43688" w:rsidRDefault="00C43688" w:rsidP="00582247">
      <w:pPr>
        <w:shd w:val="clear" w:color="auto" w:fill="FFFFFF"/>
        <w:ind w:firstLine="0"/>
        <w:rPr>
          <w:color w:val="222222"/>
          <w:rtl/>
        </w:rPr>
      </w:pPr>
    </w:p>
    <w:p w:rsidR="00C43688" w:rsidRDefault="00C43688" w:rsidP="00582247">
      <w:pPr>
        <w:pStyle w:val="af6"/>
        <w:keepNext/>
        <w:rPr>
          <w:rtl/>
        </w:rPr>
      </w:pPr>
      <w:r w:rsidRPr="001D63DC">
        <w:rPr>
          <w:rStyle w:val="TagStyle"/>
          <w:rtl/>
        </w:rPr>
        <w:t xml:space="preserve"> &lt;&lt; יור &gt;&gt;</w:t>
      </w:r>
      <w:r w:rsidRPr="00541A41">
        <w:rPr>
          <w:rStyle w:val="TagStyle"/>
          <w:rtl/>
        </w:rPr>
        <w:t xml:space="preserve"> </w:t>
      </w:r>
      <w:r>
        <w:rPr>
          <w:rtl/>
        </w:rPr>
        <w:t>היו"ר יעקב מרגי:</w:t>
      </w:r>
      <w:r w:rsidRPr="00541A41">
        <w:rPr>
          <w:rStyle w:val="TagStyle"/>
          <w:rtl/>
        </w:rPr>
        <w:t xml:space="preserve"> </w:t>
      </w:r>
      <w:r w:rsidRPr="001D63DC">
        <w:rPr>
          <w:rStyle w:val="TagStyle"/>
          <w:rtl/>
        </w:rPr>
        <w:t>&lt;&lt; יור &gt;&gt;</w:t>
      </w:r>
      <w:r>
        <w:rPr>
          <w:rtl/>
        </w:rPr>
        <w:t xml:space="preserve"> </w:t>
      </w:r>
    </w:p>
    <w:p w:rsidR="00C43688" w:rsidRPr="00B85FEC" w:rsidRDefault="00C43688" w:rsidP="00B85FEC">
      <w:pPr>
        <w:rPr>
          <w:rtl/>
        </w:rPr>
      </w:pPr>
    </w:p>
    <w:p w:rsidR="00C43688" w:rsidRPr="00B85FEC" w:rsidRDefault="00C43688" w:rsidP="00B85FEC">
      <w:pPr>
        <w:rPr>
          <w:rtl/>
        </w:rPr>
      </w:pPr>
      <w:bookmarkStart w:id="17601" w:name="_ETM_Q101_471649"/>
      <w:bookmarkEnd w:id="17601"/>
      <w:r w:rsidRPr="00B85FEC">
        <w:rPr>
          <w:rFonts w:hint="cs"/>
          <w:rtl/>
        </w:rPr>
        <w:t>אם הייתי יכול, הלוואי שהייתי מצביע להם.</w:t>
      </w:r>
    </w:p>
    <w:p w:rsidR="00C43688" w:rsidRPr="00B85FEC" w:rsidRDefault="00C43688" w:rsidP="00B85FEC">
      <w:pPr>
        <w:rPr>
          <w:rtl/>
        </w:rPr>
      </w:pPr>
    </w:p>
    <w:p w:rsidR="00C43688" w:rsidRDefault="00C43688" w:rsidP="00582247">
      <w:pPr>
        <w:pStyle w:val="af5"/>
        <w:keepNext/>
        <w:rPr>
          <w:rtl/>
        </w:rPr>
      </w:pPr>
      <w:bookmarkStart w:id="17602" w:name="ET_interruption_5772_19"/>
      <w:r w:rsidRPr="001D63DC">
        <w:rPr>
          <w:rStyle w:val="TagStyle"/>
          <w:rtl/>
        </w:rPr>
        <w:t xml:space="preserve"> &lt;&lt; קריאה &gt;&gt;</w:t>
      </w:r>
      <w:r w:rsidRPr="00541A41">
        <w:rPr>
          <w:rStyle w:val="TagStyle"/>
          <w:rtl/>
        </w:rPr>
        <w:t xml:space="preserve"> </w:t>
      </w:r>
      <w:r>
        <w:rPr>
          <w:rtl/>
        </w:rPr>
        <w:t>בנימין גנץ (כחול לבן – המחנה הממלכתי):</w:t>
      </w:r>
      <w:r w:rsidRPr="00541A41">
        <w:rPr>
          <w:rStyle w:val="TagStyle"/>
          <w:rtl/>
        </w:rPr>
        <w:t xml:space="preserve"> </w:t>
      </w:r>
      <w:r w:rsidRPr="001D63DC">
        <w:rPr>
          <w:rStyle w:val="TagStyle"/>
          <w:rtl/>
        </w:rPr>
        <w:t>&lt;&lt; קריאה &gt;&gt;</w:t>
      </w:r>
      <w:r>
        <w:rPr>
          <w:rtl/>
        </w:rPr>
        <w:t xml:space="preserve"> </w:t>
      </w:r>
      <w:bookmarkEnd w:id="17602"/>
    </w:p>
    <w:p w:rsidR="00C43688" w:rsidRDefault="00C43688" w:rsidP="001C0776">
      <w:pPr>
        <w:rPr>
          <w:rtl/>
        </w:rPr>
      </w:pPr>
    </w:p>
    <w:p w:rsidR="00C43688" w:rsidRDefault="00C43688" w:rsidP="00582247">
      <w:pPr>
        <w:rPr>
          <w:rtl/>
        </w:rPr>
      </w:pPr>
      <w:r>
        <w:rPr>
          <w:rFonts w:hint="cs"/>
          <w:rtl/>
        </w:rPr>
        <w:t>- - -</w:t>
      </w:r>
    </w:p>
    <w:p w:rsidR="00C43688" w:rsidRDefault="00C43688" w:rsidP="00582247">
      <w:pPr>
        <w:rPr>
          <w:rtl/>
        </w:rPr>
      </w:pPr>
    </w:p>
    <w:p w:rsidR="00C43688" w:rsidRDefault="00C43688" w:rsidP="00582247">
      <w:pPr>
        <w:pStyle w:val="af6"/>
        <w:keepNext/>
        <w:rPr>
          <w:rtl/>
        </w:rPr>
      </w:pPr>
      <w:r w:rsidRPr="001D63DC">
        <w:rPr>
          <w:rStyle w:val="TagStyle"/>
          <w:rtl/>
        </w:rPr>
        <w:t xml:space="preserve"> &lt;&lt; יור &gt;&gt;</w:t>
      </w:r>
      <w:r w:rsidRPr="00541A41">
        <w:rPr>
          <w:rStyle w:val="TagStyle"/>
          <w:rtl/>
        </w:rPr>
        <w:t xml:space="preserve"> </w:t>
      </w:r>
      <w:r>
        <w:rPr>
          <w:rtl/>
        </w:rPr>
        <w:t>היו"ר יעקב מרגי:</w:t>
      </w:r>
      <w:r w:rsidRPr="00541A41">
        <w:rPr>
          <w:rStyle w:val="TagStyle"/>
          <w:rtl/>
        </w:rPr>
        <w:t xml:space="preserve"> </w:t>
      </w:r>
      <w:r w:rsidRPr="001D63DC">
        <w:rPr>
          <w:rStyle w:val="TagStyle"/>
          <w:rtl/>
        </w:rPr>
        <w:t>&lt;&lt; יור &gt;&gt;</w:t>
      </w:r>
      <w:r>
        <w:rPr>
          <w:rtl/>
        </w:rPr>
        <w:t xml:space="preserve"> </w:t>
      </w:r>
    </w:p>
    <w:p w:rsidR="00C43688" w:rsidRPr="00B85FEC" w:rsidRDefault="00C43688" w:rsidP="00B85FEC">
      <w:pPr>
        <w:rPr>
          <w:rtl/>
        </w:rPr>
      </w:pPr>
    </w:p>
    <w:p w:rsidR="00C43688" w:rsidRPr="00B85FEC" w:rsidRDefault="00C43688" w:rsidP="00B85FEC">
      <w:pPr>
        <w:rPr>
          <w:rtl/>
        </w:rPr>
      </w:pPr>
      <w:bookmarkStart w:id="17603" w:name="m_-3107687354663809426__ETM_Q101_474649"/>
      <w:bookmarkStart w:id="17604" w:name="m_-3107687354663809426__ETM_Q101_476070"/>
      <w:bookmarkEnd w:id="17603"/>
      <w:bookmarkEnd w:id="17604"/>
      <w:r w:rsidRPr="00B85FEC">
        <w:rPr>
          <w:rFonts w:hint="cs"/>
          <w:rtl/>
        </w:rPr>
        <w:lastRenderedPageBreak/>
        <w:t>תמצא חבר כנסת עם אומץ. </w:t>
      </w:r>
      <w:bookmarkStart w:id="17605" w:name="m_-3107687354663809426__ETM_Q101_481299"/>
      <w:bookmarkEnd w:id="17605"/>
    </w:p>
    <w:p w:rsidR="00C43688" w:rsidRPr="00B85FEC" w:rsidRDefault="00C43688" w:rsidP="00B85FEC">
      <w:pPr>
        <w:rPr>
          <w:rtl/>
        </w:rPr>
      </w:pPr>
    </w:p>
    <w:p w:rsidR="00C43688" w:rsidRPr="00B85FEC" w:rsidRDefault="00C43688" w:rsidP="00B85FEC">
      <w:pPr>
        <w:rPr>
          <w:rtl/>
        </w:rPr>
      </w:pPr>
      <w:r w:rsidRPr="00B85FEC">
        <w:rPr>
          <w:rFonts w:hint="cs"/>
          <w:rtl/>
        </w:rPr>
        <w:t>חברי הכנסת, נעבור להצבעה </w:t>
      </w:r>
      <w:bookmarkStart w:id="17606" w:name="m_-3107687354663809426__ETM_Q101_484619"/>
      <w:bookmarkEnd w:id="17606"/>
      <w:r w:rsidRPr="00B85FEC">
        <w:rPr>
          <w:rFonts w:hint="cs"/>
          <w:rtl/>
        </w:rPr>
        <w:t>על הצעת חוק תאגידי מים וביוב (תיקון מס' 20) (ה</w:t>
      </w:r>
      <w:bookmarkStart w:id="17607" w:name="m_-3107687354663809426__ETM_Q101_488859"/>
      <w:bookmarkEnd w:id="17607"/>
      <w:r w:rsidRPr="00B85FEC">
        <w:rPr>
          <w:rFonts w:hint="cs"/>
          <w:rtl/>
        </w:rPr>
        <w:t>פעלת שירותי מים וביוב על ידי רשות מקומית), התשפ"ו</w:t>
      </w:r>
      <w:r w:rsidRPr="00B85FEC">
        <w:rPr>
          <w:rtl/>
        </w:rPr>
        <w:t>–</w:t>
      </w:r>
      <w:r w:rsidRPr="00B85FEC">
        <w:rPr>
          <w:rFonts w:hint="cs"/>
          <w:rtl/>
        </w:rPr>
        <w:t>2026, </w:t>
      </w:r>
      <w:bookmarkStart w:id="17608" w:name="m_-3107687354663809426__ETM_Q101_492469"/>
      <w:bookmarkEnd w:id="17608"/>
      <w:r w:rsidRPr="00B85FEC">
        <w:rPr>
          <w:rFonts w:hint="cs"/>
          <w:rtl/>
        </w:rPr>
        <w:t>תחילה של חבר הכנסת ווליד טאהא וקבוצת חבר הכנסת, בקריאה הראשונה. </w:t>
      </w:r>
      <w:bookmarkStart w:id="17609" w:name="m_-3107687354663809426__ETM_Q101_496079"/>
      <w:bookmarkEnd w:id="17609"/>
      <w:r w:rsidRPr="00B85FEC">
        <w:rPr>
          <w:rFonts w:hint="cs"/>
          <w:rtl/>
        </w:rPr>
        <w:t>הצבעה. </w:t>
      </w:r>
      <w:bookmarkStart w:id="17610" w:name="m_-3107687354663809426__ETM_Q101_502670"/>
      <w:bookmarkEnd w:id="17610"/>
    </w:p>
    <w:p w:rsidR="00C43688" w:rsidRPr="00B85FEC" w:rsidRDefault="00C43688" w:rsidP="00B85FEC">
      <w:pPr>
        <w:rPr>
          <w:rtl/>
        </w:rPr>
      </w:pPr>
    </w:p>
    <w:p w:rsidR="00C43688" w:rsidRDefault="00C43688" w:rsidP="00582247">
      <w:pPr>
        <w:pStyle w:val="af1"/>
        <w:keepNext/>
        <w:rPr>
          <w:rtl/>
        </w:rPr>
      </w:pPr>
      <w:r>
        <w:rPr>
          <w:rtl/>
        </w:rPr>
        <w:t>הצבעה מס'</w:t>
      </w:r>
      <w:r>
        <w:rPr>
          <w:rFonts w:hint="cs"/>
          <w:rtl/>
        </w:rPr>
        <w:t xml:space="preserve"> 60</w:t>
      </w:r>
    </w:p>
    <w:p w:rsidR="00C43688" w:rsidRDefault="00C43688" w:rsidP="00582247">
      <w:pPr>
        <w:pStyle w:val="--"/>
        <w:keepNext/>
        <w:rPr>
          <w:rtl/>
        </w:rPr>
      </w:pPr>
    </w:p>
    <w:p w:rsidR="00C43688" w:rsidRDefault="00C43688" w:rsidP="00582247">
      <w:pPr>
        <w:pStyle w:val="--"/>
        <w:keepNext/>
        <w:rPr>
          <w:rtl/>
        </w:rPr>
      </w:pPr>
      <w:r>
        <w:rPr>
          <w:rtl/>
        </w:rPr>
        <w:t>בעד ההצעה להעביר את הצעת החוק לוועדה –</w:t>
      </w:r>
      <w:r>
        <w:rPr>
          <w:rFonts w:hint="cs"/>
          <w:rtl/>
        </w:rPr>
        <w:t xml:space="preserve"> 11</w:t>
      </w:r>
    </w:p>
    <w:p w:rsidR="00C43688" w:rsidRDefault="00C43688" w:rsidP="00582247">
      <w:pPr>
        <w:pStyle w:val="--"/>
        <w:keepNext/>
        <w:rPr>
          <w:rtl/>
        </w:rPr>
      </w:pPr>
      <w:r>
        <w:rPr>
          <w:rtl/>
        </w:rPr>
        <w:t xml:space="preserve">נגד – </w:t>
      </w:r>
      <w:r>
        <w:rPr>
          <w:rFonts w:hint="cs"/>
          <w:rtl/>
        </w:rPr>
        <w:t>אין</w:t>
      </w:r>
    </w:p>
    <w:p w:rsidR="00C43688" w:rsidRDefault="00C43688" w:rsidP="00582247">
      <w:pPr>
        <w:pStyle w:val="--"/>
        <w:keepNext/>
        <w:rPr>
          <w:rtl/>
        </w:rPr>
      </w:pPr>
      <w:r>
        <w:rPr>
          <w:rtl/>
        </w:rPr>
        <w:t xml:space="preserve">נמנעים – </w:t>
      </w:r>
      <w:r>
        <w:rPr>
          <w:rFonts w:hint="cs"/>
          <w:rtl/>
        </w:rPr>
        <w:t>אין</w:t>
      </w:r>
    </w:p>
    <w:p w:rsidR="00C43688" w:rsidRDefault="00C43688" w:rsidP="00582247">
      <w:pPr>
        <w:pStyle w:val="af2"/>
        <w:rPr>
          <w:rtl/>
        </w:rPr>
      </w:pPr>
      <w:r>
        <w:rPr>
          <w:rtl/>
        </w:rPr>
        <w:t>ההצעה להעביר את הצעת חוק</w:t>
      </w:r>
      <w:r>
        <w:rPr>
          <w:rFonts w:hint="cs"/>
          <w:rtl/>
        </w:rPr>
        <w:t xml:space="preserve"> </w:t>
      </w:r>
      <w:r w:rsidRPr="007D3571">
        <w:rPr>
          <w:rFonts w:hint="cs"/>
          <w:rtl/>
        </w:rPr>
        <w:t>תאגידי מים</w:t>
      </w:r>
      <w:r>
        <w:rPr>
          <w:rFonts w:hint="cs"/>
          <w:rtl/>
        </w:rPr>
        <w:t xml:space="preserve"> </w:t>
      </w:r>
      <w:r w:rsidRPr="007C5AF0">
        <w:rPr>
          <w:rFonts w:hint="cs"/>
          <w:rtl/>
        </w:rPr>
        <w:t>וביוב</w:t>
      </w:r>
      <w:r>
        <w:rPr>
          <w:rFonts w:hint="cs"/>
          <w:rtl/>
        </w:rPr>
        <w:t xml:space="preserve"> (תיקון מס' 20) (ה</w:t>
      </w:r>
      <w:r w:rsidRPr="007D3571">
        <w:rPr>
          <w:rFonts w:hint="cs"/>
          <w:rtl/>
        </w:rPr>
        <w:t>פעלת שירותי מים וביוב על</w:t>
      </w:r>
      <w:r>
        <w:rPr>
          <w:rFonts w:hint="cs"/>
          <w:rtl/>
        </w:rPr>
        <w:t xml:space="preserve"> </w:t>
      </w:r>
      <w:r w:rsidRPr="007D3571">
        <w:rPr>
          <w:rFonts w:hint="cs"/>
          <w:rtl/>
        </w:rPr>
        <w:t>ידי רשות מקומית</w:t>
      </w:r>
      <w:r>
        <w:rPr>
          <w:rFonts w:hint="cs"/>
          <w:rtl/>
        </w:rPr>
        <w:t>), ה</w:t>
      </w:r>
      <w:r w:rsidRPr="007D3571">
        <w:rPr>
          <w:rFonts w:hint="cs"/>
          <w:rtl/>
        </w:rPr>
        <w:t>תשפ</w:t>
      </w:r>
      <w:r>
        <w:rPr>
          <w:rFonts w:hint="cs"/>
          <w:rtl/>
        </w:rPr>
        <w:t>"ו</w:t>
      </w:r>
      <w:r>
        <w:rPr>
          <w:rtl/>
        </w:rPr>
        <w:t>–</w:t>
      </w:r>
      <w:r w:rsidRPr="007D3571">
        <w:rPr>
          <w:rFonts w:hint="cs"/>
          <w:rtl/>
        </w:rPr>
        <w:t>2026</w:t>
      </w:r>
      <w:r>
        <w:rPr>
          <w:rFonts w:hint="cs"/>
          <w:rtl/>
        </w:rPr>
        <w:t>, לוועדת הכלכלה נתקבלה.</w:t>
      </w:r>
    </w:p>
    <w:p w:rsidR="00C43688" w:rsidRPr="007C5AF0" w:rsidRDefault="00C43688" w:rsidP="00582247">
      <w:pPr>
        <w:rPr>
          <w:rtl/>
        </w:rPr>
      </w:pPr>
    </w:p>
    <w:p w:rsidR="00C43688" w:rsidRDefault="00C43688" w:rsidP="00582247">
      <w:pPr>
        <w:pStyle w:val="af6"/>
        <w:keepNext/>
        <w:rPr>
          <w:rtl/>
        </w:rPr>
      </w:pPr>
      <w:r w:rsidRPr="001D63DC">
        <w:rPr>
          <w:rStyle w:val="TagStyle"/>
          <w:rtl/>
        </w:rPr>
        <w:t xml:space="preserve"> &lt;&lt; יור &gt;&gt;</w:t>
      </w:r>
      <w:r w:rsidRPr="007C6D56">
        <w:rPr>
          <w:rStyle w:val="TagStyle"/>
          <w:rtl/>
        </w:rPr>
        <w:t xml:space="preserve"> </w:t>
      </w:r>
      <w:r>
        <w:rPr>
          <w:rtl/>
        </w:rPr>
        <w:t>היו"ר יעקב מרגי:</w:t>
      </w:r>
      <w:r w:rsidRPr="007C6D56">
        <w:rPr>
          <w:rStyle w:val="TagStyle"/>
          <w:rtl/>
        </w:rPr>
        <w:t xml:space="preserve"> </w:t>
      </w:r>
      <w:r w:rsidRPr="001D63DC">
        <w:rPr>
          <w:rStyle w:val="TagStyle"/>
          <w:rtl/>
        </w:rPr>
        <w:t>&lt;&lt; יור &gt;&gt;</w:t>
      </w:r>
      <w:r>
        <w:rPr>
          <w:rtl/>
        </w:rPr>
        <w:t xml:space="preserve"> </w:t>
      </w:r>
    </w:p>
    <w:p w:rsidR="00C43688" w:rsidRDefault="00C43688" w:rsidP="001C0776">
      <w:pPr>
        <w:rPr>
          <w:rtl/>
        </w:rPr>
      </w:pPr>
    </w:p>
    <w:p w:rsidR="00C43688" w:rsidRPr="007147BA" w:rsidRDefault="00C43688" w:rsidP="00B85FEC">
      <w:pPr>
        <w:rPr>
          <w:rtl/>
        </w:rPr>
      </w:pPr>
      <w:r w:rsidRPr="007147BA">
        <w:rPr>
          <w:rFonts w:hint="cs"/>
          <w:rtl/>
        </w:rPr>
        <w:t xml:space="preserve">בעד </w:t>
      </w:r>
      <w:r w:rsidRPr="007147BA">
        <w:rPr>
          <w:rtl/>
        </w:rPr>
        <w:t>–</w:t>
      </w:r>
      <w:r w:rsidRPr="007147BA">
        <w:rPr>
          <w:rFonts w:hint="cs"/>
          <w:rtl/>
        </w:rPr>
        <w:t xml:space="preserve"> 11 חברי </w:t>
      </w:r>
      <w:bookmarkStart w:id="17611" w:name="_ETM_Q101_516616"/>
      <w:bookmarkEnd w:id="17611"/>
      <w:r w:rsidRPr="007147BA">
        <w:rPr>
          <w:rFonts w:hint="cs"/>
          <w:rtl/>
        </w:rPr>
        <w:t xml:space="preserve">כנסת, אין מתנגדים, אין נמנעים. אני קובע כי הצעת חוק </w:t>
      </w:r>
      <w:bookmarkStart w:id="17612" w:name="_ETM_Q101_519870"/>
      <w:bookmarkStart w:id="17613" w:name="m_-3107687354663809426__ETM_Q101_518802"/>
      <w:bookmarkEnd w:id="17612"/>
      <w:bookmarkEnd w:id="17613"/>
      <w:r w:rsidRPr="007147BA">
        <w:rPr>
          <w:rFonts w:hint="cs"/>
          <w:rtl/>
        </w:rPr>
        <w:t>תאגידי מים וביוב (תיקון מס' 20) (הפעלת שירותי מים וביוב על ידי רשות מקומית), התשפ"ו</w:t>
      </w:r>
      <w:r w:rsidRPr="007147BA">
        <w:rPr>
          <w:rtl/>
        </w:rPr>
        <w:t>–</w:t>
      </w:r>
      <w:r w:rsidRPr="007147BA">
        <w:rPr>
          <w:rFonts w:hint="cs"/>
          <w:rtl/>
        </w:rPr>
        <w:t>2026</w:t>
      </w:r>
      <w:r w:rsidR="00B85FEC">
        <w:rPr>
          <w:rFonts w:hint="cs"/>
          <w:rtl/>
        </w:rPr>
        <w:t>,</w:t>
      </w:r>
      <w:r w:rsidRPr="007147BA">
        <w:rPr>
          <w:rFonts w:hint="cs"/>
          <w:rtl/>
        </w:rPr>
        <w:t xml:space="preserve"> </w:t>
      </w:r>
      <w:bookmarkStart w:id="17614" w:name="m_-3107687354663809426__ETM_Q101_523374"/>
      <w:bookmarkEnd w:id="17614"/>
      <w:r w:rsidRPr="007147BA">
        <w:rPr>
          <w:rFonts w:hint="cs"/>
          <w:rtl/>
        </w:rPr>
        <w:t xml:space="preserve">של חבר הכנסת ווליד טאהא וקבוצת חברי </w:t>
      </w:r>
      <w:r w:rsidR="00B85FEC">
        <w:rPr>
          <w:rFonts w:hint="cs"/>
          <w:rtl/>
        </w:rPr>
        <w:t>ה</w:t>
      </w:r>
      <w:r w:rsidRPr="007147BA">
        <w:rPr>
          <w:rFonts w:hint="cs"/>
          <w:rtl/>
        </w:rPr>
        <w:t>כנסת, אושרה </w:t>
      </w:r>
      <w:bookmarkStart w:id="17615" w:name="m_-3107687354663809426__ETM_Q101_527946"/>
      <w:bookmarkEnd w:id="17615"/>
      <w:r w:rsidRPr="007147BA">
        <w:rPr>
          <w:rFonts w:hint="cs"/>
          <w:rtl/>
        </w:rPr>
        <w:t>בקריאה הראשונה ותחזור לדיון בוועדת הכלכלה לצורך הכנתה </w:t>
      </w:r>
      <w:bookmarkStart w:id="17616" w:name="m_-3107687354663809426__ETM_Q101_532750"/>
      <w:bookmarkEnd w:id="17616"/>
      <w:r w:rsidRPr="007147BA">
        <w:rPr>
          <w:rFonts w:hint="cs"/>
          <w:rtl/>
        </w:rPr>
        <w:t xml:space="preserve">לקריאה השנייה והשלישית. </w:t>
      </w:r>
    </w:p>
    <w:p w:rsidR="00C43688" w:rsidRPr="007147BA" w:rsidRDefault="00C43688" w:rsidP="00582247">
      <w:pPr>
        <w:rPr>
          <w:rtl/>
        </w:rPr>
      </w:pPr>
      <w:bookmarkStart w:id="17617" w:name="_ETM_Q101_535380"/>
      <w:bookmarkEnd w:id="17617"/>
    </w:p>
    <w:p w:rsidR="00C43688" w:rsidRPr="007147BA" w:rsidRDefault="00C43688" w:rsidP="00582247">
      <w:pPr>
        <w:rPr>
          <w:rtl/>
        </w:rPr>
      </w:pPr>
      <w:bookmarkStart w:id="17618" w:name="_ETM_Q101_535624"/>
      <w:bookmarkStart w:id="17619" w:name="_ETM_Q101_535641"/>
      <w:bookmarkStart w:id="17620" w:name="_ETM_Q101_535716"/>
      <w:bookmarkEnd w:id="17618"/>
      <w:bookmarkEnd w:id="17619"/>
      <w:bookmarkEnd w:id="17620"/>
      <w:r w:rsidRPr="007147BA">
        <w:rPr>
          <w:rFonts w:hint="cs"/>
          <w:rtl/>
        </w:rPr>
        <w:t>חברי הכנסת, נעבור להצבעה על הצעת חוק </w:t>
      </w:r>
      <w:bookmarkStart w:id="17621" w:name="m_-3107687354663809426__ETM_Q101_536972"/>
      <w:bookmarkEnd w:id="17621"/>
      <w:r w:rsidRPr="007147BA">
        <w:rPr>
          <w:rFonts w:hint="cs"/>
          <w:rtl/>
        </w:rPr>
        <w:t>תאגידי מים וביוב (תיקון מס' 21) (הפעלת שירותי מים וביוב על ידי רשות מקומית), התשפ"ו</w:t>
      </w:r>
      <w:r w:rsidRPr="007147BA">
        <w:rPr>
          <w:rtl/>
        </w:rPr>
        <w:t>–</w:t>
      </w:r>
      <w:r w:rsidRPr="007147BA">
        <w:rPr>
          <w:rFonts w:hint="cs"/>
          <w:rtl/>
        </w:rPr>
        <w:t>2026, של חבר הכנסת איתן גינזבורג</w:t>
      </w:r>
      <w:r w:rsidR="00B85FEC">
        <w:rPr>
          <w:rFonts w:hint="cs"/>
          <w:rtl/>
        </w:rPr>
        <w:t>,</w:t>
      </w:r>
      <w:r w:rsidRPr="007147BA">
        <w:rPr>
          <w:rFonts w:hint="cs"/>
          <w:rtl/>
        </w:rPr>
        <w:t xml:space="preserve"> בקריאה הראשונה. </w:t>
      </w:r>
      <w:bookmarkStart w:id="17622" w:name="m_-3107687354663809426__ETM_Q101_545417"/>
      <w:bookmarkEnd w:id="17622"/>
      <w:r w:rsidRPr="007147BA">
        <w:rPr>
          <w:rFonts w:hint="cs"/>
          <w:rtl/>
        </w:rPr>
        <w:t>חברי הכנסת, הצבעה. </w:t>
      </w:r>
      <w:bookmarkStart w:id="17623" w:name="m_-3107687354663809426__ETM_Q101_558029"/>
      <w:bookmarkStart w:id="17624" w:name="m_-3107687354663809426__ETM_Q101_559579"/>
      <w:bookmarkEnd w:id="17623"/>
      <w:bookmarkEnd w:id="17624"/>
    </w:p>
    <w:p w:rsidR="00C43688" w:rsidRDefault="00C43688" w:rsidP="00582247">
      <w:pPr>
        <w:rPr>
          <w:rtl/>
        </w:rPr>
      </w:pPr>
      <w:bookmarkStart w:id="17625" w:name="_ETM_Q101_551666"/>
      <w:bookmarkStart w:id="17626" w:name="_ETM_Q101_551706"/>
      <w:bookmarkEnd w:id="17625"/>
      <w:bookmarkEnd w:id="17626"/>
    </w:p>
    <w:p w:rsidR="00C43688" w:rsidRDefault="00C43688" w:rsidP="00582247">
      <w:pPr>
        <w:pStyle w:val="af1"/>
        <w:keepNext/>
        <w:rPr>
          <w:rtl/>
        </w:rPr>
      </w:pPr>
      <w:r>
        <w:rPr>
          <w:rtl/>
        </w:rPr>
        <w:t>הצבעה מס'</w:t>
      </w:r>
      <w:r>
        <w:rPr>
          <w:rFonts w:hint="cs"/>
          <w:rtl/>
        </w:rPr>
        <w:t xml:space="preserve"> 61</w:t>
      </w:r>
    </w:p>
    <w:p w:rsidR="00C43688" w:rsidRDefault="00C43688" w:rsidP="00582247">
      <w:pPr>
        <w:pStyle w:val="--"/>
        <w:keepNext/>
        <w:rPr>
          <w:rtl/>
        </w:rPr>
      </w:pPr>
    </w:p>
    <w:p w:rsidR="00C43688" w:rsidRDefault="00C43688" w:rsidP="00582247">
      <w:pPr>
        <w:pStyle w:val="--"/>
        <w:keepNext/>
        <w:rPr>
          <w:rtl/>
        </w:rPr>
      </w:pPr>
      <w:r>
        <w:rPr>
          <w:rtl/>
        </w:rPr>
        <w:t>בעד ההצעה להעביר את הצעת החוק לוועדה –</w:t>
      </w:r>
      <w:r>
        <w:rPr>
          <w:rFonts w:hint="cs"/>
          <w:rtl/>
        </w:rPr>
        <w:t xml:space="preserve"> 11</w:t>
      </w:r>
    </w:p>
    <w:p w:rsidR="00C43688" w:rsidRDefault="00C43688" w:rsidP="00582247">
      <w:pPr>
        <w:pStyle w:val="--"/>
        <w:keepNext/>
        <w:rPr>
          <w:rtl/>
        </w:rPr>
      </w:pPr>
      <w:r>
        <w:rPr>
          <w:rtl/>
        </w:rPr>
        <w:t xml:space="preserve">נגד – </w:t>
      </w:r>
      <w:r>
        <w:rPr>
          <w:rFonts w:hint="cs"/>
          <w:rtl/>
        </w:rPr>
        <w:t>אין</w:t>
      </w:r>
    </w:p>
    <w:p w:rsidR="00C43688" w:rsidRDefault="00C43688" w:rsidP="00582247">
      <w:pPr>
        <w:pStyle w:val="--"/>
        <w:keepNext/>
        <w:rPr>
          <w:rtl/>
        </w:rPr>
      </w:pPr>
      <w:r>
        <w:rPr>
          <w:rtl/>
        </w:rPr>
        <w:t xml:space="preserve">נמנעים – </w:t>
      </w:r>
      <w:r>
        <w:rPr>
          <w:rFonts w:hint="cs"/>
          <w:rtl/>
        </w:rPr>
        <w:t>אין</w:t>
      </w:r>
    </w:p>
    <w:p w:rsidR="00C43688" w:rsidRDefault="00C43688" w:rsidP="00582247">
      <w:pPr>
        <w:pStyle w:val="af2"/>
        <w:rPr>
          <w:rtl/>
        </w:rPr>
      </w:pPr>
      <w:r>
        <w:rPr>
          <w:rtl/>
        </w:rPr>
        <w:t>ההצעה להעביר את הצעת חוק</w:t>
      </w:r>
      <w:r>
        <w:rPr>
          <w:rFonts w:hint="cs"/>
          <w:rtl/>
        </w:rPr>
        <w:t xml:space="preserve"> תאגידי מים וביוב (תיקון מס' 21) (</w:t>
      </w:r>
      <w:r w:rsidRPr="007D3571">
        <w:rPr>
          <w:rFonts w:hint="cs"/>
          <w:rtl/>
        </w:rPr>
        <w:t>הפעלת שירותי מים וביוב</w:t>
      </w:r>
      <w:r>
        <w:rPr>
          <w:rFonts w:hint="cs"/>
          <w:rtl/>
        </w:rPr>
        <w:t xml:space="preserve"> על ידי רשות מקומ</w:t>
      </w:r>
      <w:r w:rsidRPr="007D3571">
        <w:rPr>
          <w:rFonts w:hint="cs"/>
          <w:rtl/>
        </w:rPr>
        <w:t>ית</w:t>
      </w:r>
      <w:r>
        <w:rPr>
          <w:rFonts w:hint="cs"/>
          <w:rtl/>
        </w:rPr>
        <w:t>), ה</w:t>
      </w:r>
      <w:r w:rsidRPr="007D3571">
        <w:rPr>
          <w:rFonts w:hint="cs"/>
          <w:rtl/>
        </w:rPr>
        <w:t>תשפ</w:t>
      </w:r>
      <w:r>
        <w:rPr>
          <w:rFonts w:hint="cs"/>
          <w:rtl/>
        </w:rPr>
        <w:t>"ו</w:t>
      </w:r>
      <w:r>
        <w:rPr>
          <w:rtl/>
        </w:rPr>
        <w:t>–</w:t>
      </w:r>
      <w:r w:rsidRPr="007D3571">
        <w:rPr>
          <w:rFonts w:hint="cs"/>
          <w:rtl/>
        </w:rPr>
        <w:t>2026</w:t>
      </w:r>
      <w:r>
        <w:rPr>
          <w:rFonts w:hint="cs"/>
          <w:rtl/>
        </w:rPr>
        <w:t xml:space="preserve">, לוועדת הכלכלה נתקבלה. </w:t>
      </w:r>
    </w:p>
    <w:p w:rsidR="00C43688" w:rsidRDefault="00C43688" w:rsidP="00582247">
      <w:pPr>
        <w:rPr>
          <w:color w:val="222222"/>
          <w:rtl/>
        </w:rPr>
      </w:pPr>
    </w:p>
    <w:p w:rsidR="00C43688" w:rsidRDefault="00C43688" w:rsidP="00582247">
      <w:pPr>
        <w:pStyle w:val="af6"/>
        <w:keepNext/>
        <w:rPr>
          <w:rtl/>
        </w:rPr>
      </w:pPr>
      <w:r w:rsidRPr="001D63DC">
        <w:rPr>
          <w:rStyle w:val="TagStyle"/>
          <w:rtl/>
        </w:rPr>
        <w:t xml:space="preserve"> &lt;&lt; יור &gt;&gt;</w:t>
      </w:r>
      <w:r w:rsidRPr="007C6D56">
        <w:rPr>
          <w:rStyle w:val="TagStyle"/>
          <w:rtl/>
        </w:rPr>
        <w:t xml:space="preserve"> </w:t>
      </w:r>
      <w:r>
        <w:rPr>
          <w:rtl/>
        </w:rPr>
        <w:t>היו"ר יעקב מרגי:</w:t>
      </w:r>
      <w:r w:rsidRPr="007C6D56">
        <w:rPr>
          <w:rStyle w:val="TagStyle"/>
          <w:rtl/>
        </w:rPr>
        <w:t xml:space="preserve"> </w:t>
      </w:r>
      <w:r w:rsidRPr="001D63DC">
        <w:rPr>
          <w:rStyle w:val="TagStyle"/>
          <w:rtl/>
        </w:rPr>
        <w:t>&lt;&lt; יור &gt;&gt;</w:t>
      </w:r>
      <w:r>
        <w:rPr>
          <w:rtl/>
        </w:rPr>
        <w:t xml:space="preserve"> </w:t>
      </w:r>
    </w:p>
    <w:p w:rsidR="00C43688" w:rsidRDefault="00C43688" w:rsidP="001C0776">
      <w:pPr>
        <w:rPr>
          <w:rtl/>
        </w:rPr>
      </w:pPr>
    </w:p>
    <w:p w:rsidR="00C43688" w:rsidRDefault="00C43688" w:rsidP="00B85FEC">
      <w:pPr>
        <w:rPr>
          <w:color w:val="222222"/>
          <w:rtl/>
        </w:rPr>
      </w:pPr>
      <w:bookmarkStart w:id="17627" w:name="_ETM_Q101_565365"/>
      <w:bookmarkEnd w:id="17627"/>
      <w:r>
        <w:rPr>
          <w:rFonts w:hint="cs"/>
          <w:rtl/>
        </w:rPr>
        <w:lastRenderedPageBreak/>
        <w:t xml:space="preserve">11 בעד, אין מתנגדים, אין נמנעים. </w:t>
      </w:r>
      <w:bookmarkStart w:id="17628" w:name="_ETM_Q101_551792"/>
      <w:bookmarkStart w:id="17629" w:name="_ETM_Q101_552000"/>
      <w:bookmarkStart w:id="17630" w:name="_ETM_Q101_552038"/>
      <w:bookmarkStart w:id="17631" w:name="_ETM_Q101_552063"/>
      <w:bookmarkStart w:id="17632" w:name="m_-3107687354663809426__ETM_Q101_562750"/>
      <w:bookmarkEnd w:id="17628"/>
      <w:bookmarkEnd w:id="17629"/>
      <w:bookmarkEnd w:id="17630"/>
      <w:bookmarkEnd w:id="17631"/>
      <w:bookmarkEnd w:id="17632"/>
      <w:r w:rsidRPr="007D3571">
        <w:rPr>
          <w:rFonts w:hint="cs"/>
          <w:color w:val="222222"/>
          <w:rtl/>
        </w:rPr>
        <w:t>אני קובע </w:t>
      </w:r>
      <w:bookmarkStart w:id="17633" w:name="m_-3107687354663809426__ETM_Q101_566847"/>
      <w:bookmarkEnd w:id="17633"/>
      <w:r w:rsidRPr="007D3571">
        <w:rPr>
          <w:rFonts w:hint="cs"/>
          <w:color w:val="222222"/>
          <w:rtl/>
        </w:rPr>
        <w:t xml:space="preserve">כי הצעת חוק </w:t>
      </w:r>
      <w:r>
        <w:rPr>
          <w:rFonts w:hint="cs"/>
          <w:color w:val="222222"/>
          <w:rtl/>
        </w:rPr>
        <w:t>תאגידי מים וביוב (תיקון מס' 21) (</w:t>
      </w:r>
      <w:r w:rsidRPr="007D3571">
        <w:rPr>
          <w:rFonts w:hint="cs"/>
          <w:color w:val="222222"/>
          <w:rtl/>
        </w:rPr>
        <w:t>הפעלת שירותי מים וביוב</w:t>
      </w:r>
      <w:r>
        <w:rPr>
          <w:rFonts w:hint="cs"/>
          <w:color w:val="222222"/>
          <w:rtl/>
        </w:rPr>
        <w:t xml:space="preserve"> על ידי רשות מקומ</w:t>
      </w:r>
      <w:r w:rsidRPr="007D3571">
        <w:rPr>
          <w:rFonts w:hint="cs"/>
          <w:color w:val="222222"/>
          <w:rtl/>
        </w:rPr>
        <w:t>ית</w:t>
      </w:r>
      <w:r>
        <w:rPr>
          <w:rFonts w:hint="cs"/>
          <w:color w:val="222222"/>
          <w:rtl/>
        </w:rPr>
        <w:t>), ה</w:t>
      </w:r>
      <w:r w:rsidRPr="007D3571">
        <w:rPr>
          <w:rFonts w:hint="cs"/>
          <w:color w:val="222222"/>
          <w:rtl/>
        </w:rPr>
        <w:t>תשפ</w:t>
      </w:r>
      <w:r>
        <w:rPr>
          <w:rFonts w:hint="cs"/>
          <w:color w:val="222222"/>
          <w:rtl/>
        </w:rPr>
        <w:t>"ו</w:t>
      </w:r>
      <w:r>
        <w:rPr>
          <w:color w:val="222222"/>
          <w:rtl/>
        </w:rPr>
        <w:t>–</w:t>
      </w:r>
      <w:r w:rsidRPr="007D3571">
        <w:rPr>
          <w:rFonts w:hint="cs"/>
          <w:color w:val="222222"/>
          <w:rtl/>
        </w:rPr>
        <w:t>2026</w:t>
      </w:r>
      <w:r>
        <w:rPr>
          <w:rFonts w:hint="cs"/>
          <w:color w:val="222222"/>
          <w:rtl/>
        </w:rPr>
        <w:t xml:space="preserve">, </w:t>
      </w:r>
      <w:r w:rsidRPr="007D3571">
        <w:rPr>
          <w:rFonts w:hint="cs"/>
          <w:color w:val="222222"/>
          <w:rtl/>
        </w:rPr>
        <w:t>של חבר הכנסת </w:t>
      </w:r>
      <w:bookmarkStart w:id="17634" w:name="m_-3107687354663809426__ETM_Q101_575043"/>
      <w:bookmarkEnd w:id="17634"/>
      <w:r w:rsidRPr="007D3571">
        <w:rPr>
          <w:rFonts w:hint="cs"/>
          <w:color w:val="222222"/>
          <w:rtl/>
        </w:rPr>
        <w:t xml:space="preserve">איתן גינזבורג, אושרה בקריאה </w:t>
      </w:r>
      <w:r>
        <w:rPr>
          <w:rFonts w:hint="cs"/>
          <w:color w:val="222222"/>
          <w:rtl/>
        </w:rPr>
        <w:t>ה</w:t>
      </w:r>
      <w:r w:rsidRPr="007D3571">
        <w:rPr>
          <w:rFonts w:hint="cs"/>
          <w:color w:val="222222"/>
          <w:rtl/>
        </w:rPr>
        <w:t>ראשונה ותחזור לדיון א</w:t>
      </w:r>
      <w:r>
        <w:rPr>
          <w:rFonts w:hint="cs"/>
          <w:color w:val="222222"/>
          <w:rtl/>
        </w:rPr>
        <w:t>ף היא</w:t>
      </w:r>
      <w:r w:rsidRPr="007D3571">
        <w:rPr>
          <w:rFonts w:hint="cs"/>
          <w:color w:val="222222"/>
          <w:rtl/>
        </w:rPr>
        <w:t xml:space="preserve"> בוועדת הכלכלה </w:t>
      </w:r>
      <w:bookmarkStart w:id="17635" w:name="m_-3107687354663809426__ETM_Q101_579141"/>
      <w:bookmarkEnd w:id="17635"/>
      <w:r w:rsidRPr="007D3571">
        <w:rPr>
          <w:rFonts w:hint="cs"/>
          <w:color w:val="222222"/>
          <w:rtl/>
        </w:rPr>
        <w:t xml:space="preserve">לצורך הכנתה לקריאה שנייה ושלישית. </w:t>
      </w:r>
      <w:bookmarkStart w:id="17636" w:name="_ETM_Q101_583566"/>
      <w:bookmarkStart w:id="17637" w:name="_ETM_Q101_583620"/>
      <w:bookmarkStart w:id="17638" w:name="_ETM_Q101_583717"/>
      <w:bookmarkStart w:id="17639" w:name="_ETM_Q101_583778"/>
      <w:bookmarkStart w:id="17640" w:name="_ETM_Q101_214809"/>
      <w:bookmarkStart w:id="17641" w:name="_ETM_Q101_214892"/>
      <w:bookmarkEnd w:id="17636"/>
      <w:bookmarkEnd w:id="17637"/>
      <w:bookmarkEnd w:id="17638"/>
      <w:bookmarkEnd w:id="17639"/>
      <w:bookmarkEnd w:id="17640"/>
      <w:bookmarkEnd w:id="17641"/>
    </w:p>
    <w:p w:rsidR="00C43688" w:rsidRDefault="00C43688" w:rsidP="00582247">
      <w:pPr>
        <w:rPr>
          <w:color w:val="222222"/>
          <w:rtl/>
        </w:rPr>
      </w:pPr>
    </w:p>
    <w:p w:rsidR="00C43688" w:rsidRDefault="00C43688" w:rsidP="00582247">
      <w:pPr>
        <w:rPr>
          <w:rtl/>
        </w:rPr>
      </w:pPr>
    </w:p>
    <w:p w:rsidR="00C43688" w:rsidRDefault="00C43688" w:rsidP="00582247">
      <w:pPr>
        <w:pStyle w:val="a6"/>
        <w:rPr>
          <w:rtl/>
        </w:rPr>
      </w:pPr>
      <w:bookmarkStart w:id="17642" w:name="ET_hatsach_647890_2"/>
      <w:r w:rsidRPr="001D63DC">
        <w:rPr>
          <w:rStyle w:val="TagStyle"/>
          <w:rtl/>
        </w:rPr>
        <w:t xml:space="preserve"> &lt;&lt; הצח &gt;&gt;</w:t>
      </w:r>
      <w:r w:rsidRPr="00491861">
        <w:rPr>
          <w:rStyle w:val="TagStyle"/>
          <w:rtl/>
        </w:rPr>
        <w:t xml:space="preserve"> </w:t>
      </w:r>
      <w:bookmarkStart w:id="17643" w:name="_Toc225870405"/>
      <w:r>
        <w:rPr>
          <w:rtl/>
        </w:rPr>
        <w:t>הצעת חוק הכרה בשפת הסימנים הישראלית, התשפ"ו</w:t>
      </w:r>
      <w:r>
        <w:rPr>
          <w:rFonts w:hint="cs"/>
          <w:rtl/>
        </w:rPr>
        <w:t>–</w:t>
      </w:r>
      <w:r>
        <w:rPr>
          <w:rtl/>
        </w:rPr>
        <w:t>2026</w:t>
      </w:r>
      <w:bookmarkEnd w:id="17643"/>
      <w:r w:rsidRPr="00491861">
        <w:rPr>
          <w:rStyle w:val="TagStyle"/>
          <w:rtl/>
        </w:rPr>
        <w:t xml:space="preserve"> </w:t>
      </w:r>
      <w:r w:rsidRPr="001D63DC">
        <w:rPr>
          <w:rStyle w:val="TagStyle"/>
          <w:rtl/>
        </w:rPr>
        <w:t>&lt;&lt; הצח &gt;&gt;</w:t>
      </w:r>
      <w:r>
        <w:rPr>
          <w:rtl/>
        </w:rPr>
        <w:t xml:space="preserve"> </w:t>
      </w:r>
      <w:bookmarkEnd w:id="17642"/>
    </w:p>
    <w:p w:rsidR="00C43688" w:rsidRPr="004F66F5" w:rsidRDefault="00C43688" w:rsidP="00582247">
      <w:pPr>
        <w:rPr>
          <w:rtl/>
        </w:rPr>
      </w:pPr>
      <w:r>
        <w:rPr>
          <w:rFonts w:hint="cs"/>
          <w:rtl/>
        </w:rPr>
        <w:t>[</w:t>
      </w:r>
      <w:r>
        <w:rPr>
          <w:rFonts w:hint="eastAsia"/>
          <w:rtl/>
        </w:rPr>
        <w:t>רשומות</w:t>
      </w:r>
      <w:r>
        <w:rPr>
          <w:rtl/>
        </w:rPr>
        <w:t xml:space="preserve"> (הצעות חוק, חוב'</w:t>
      </w:r>
      <w:r>
        <w:rPr>
          <w:rFonts w:hint="cs"/>
          <w:rtl/>
        </w:rPr>
        <w:t xml:space="preserve"> כ/1182</w:t>
      </w:r>
      <w:r>
        <w:rPr>
          <w:rtl/>
        </w:rPr>
        <w:t>).</w:t>
      </w:r>
      <w:r>
        <w:rPr>
          <w:rFonts w:hint="cs"/>
          <w:rtl/>
        </w:rPr>
        <w:t>]</w:t>
      </w:r>
    </w:p>
    <w:p w:rsidR="00C43688" w:rsidRDefault="00C43688" w:rsidP="00582247">
      <w:pPr>
        <w:pStyle w:val="-0"/>
        <w:rPr>
          <w:rtl/>
        </w:rPr>
      </w:pPr>
      <w:r>
        <w:rPr>
          <w:rtl/>
        </w:rPr>
        <w:t>(קריאה ראשונה)</w:t>
      </w:r>
    </w:p>
    <w:p w:rsidR="00C43688" w:rsidRDefault="00C43688" w:rsidP="00582247">
      <w:pPr>
        <w:ind w:firstLine="0"/>
        <w:rPr>
          <w:rtl/>
        </w:rPr>
      </w:pPr>
    </w:p>
    <w:p w:rsidR="00C43688" w:rsidRDefault="00C43688" w:rsidP="00582247">
      <w:pPr>
        <w:pStyle w:val="af6"/>
        <w:keepNext/>
        <w:rPr>
          <w:rtl/>
        </w:rPr>
      </w:pPr>
      <w:r w:rsidRPr="001D63DC">
        <w:rPr>
          <w:rStyle w:val="TagStyle"/>
          <w:rtl/>
        </w:rPr>
        <w:t xml:space="preserve"> &lt;&lt; יור &gt;&gt;</w:t>
      </w:r>
      <w:r w:rsidRPr="007C6D56">
        <w:rPr>
          <w:rStyle w:val="TagStyle"/>
          <w:rtl/>
        </w:rPr>
        <w:t xml:space="preserve"> </w:t>
      </w:r>
      <w:r>
        <w:rPr>
          <w:rtl/>
        </w:rPr>
        <w:t>היו"ר יעקב מרגי:</w:t>
      </w:r>
      <w:r w:rsidRPr="007C6D56">
        <w:rPr>
          <w:rStyle w:val="TagStyle"/>
          <w:rtl/>
        </w:rPr>
        <w:t xml:space="preserve"> </w:t>
      </w:r>
      <w:r w:rsidRPr="001D63DC">
        <w:rPr>
          <w:rStyle w:val="TagStyle"/>
          <w:rtl/>
        </w:rPr>
        <w:t>&lt;&lt; יור &gt;&gt;</w:t>
      </w:r>
      <w:r>
        <w:rPr>
          <w:rtl/>
        </w:rPr>
        <w:t xml:space="preserve"> </w:t>
      </w:r>
    </w:p>
    <w:p w:rsidR="00C43688" w:rsidRDefault="00C43688" w:rsidP="001C0776">
      <w:pPr>
        <w:rPr>
          <w:rtl/>
        </w:rPr>
      </w:pPr>
    </w:p>
    <w:p w:rsidR="00C43688" w:rsidRDefault="00C43688" w:rsidP="00B85FEC">
      <w:pPr>
        <w:rPr>
          <w:color w:val="222222"/>
          <w:rtl/>
        </w:rPr>
      </w:pPr>
      <w:r w:rsidRPr="007D3571">
        <w:rPr>
          <w:rFonts w:hint="cs"/>
          <w:color w:val="222222"/>
          <w:rtl/>
        </w:rPr>
        <w:t>חברי הכנסת, </w:t>
      </w:r>
      <w:bookmarkStart w:id="17644" w:name="m_-3107687354663809426__ETM_Q101_583970"/>
      <w:bookmarkEnd w:id="17644"/>
      <w:r>
        <w:rPr>
          <w:rFonts w:hint="cs"/>
          <w:color w:val="222222"/>
          <w:rtl/>
        </w:rPr>
        <w:t>נעבור לנושא הבא על סדר-היום</w:t>
      </w:r>
      <w:r w:rsidRPr="007D3571">
        <w:rPr>
          <w:rFonts w:hint="cs"/>
          <w:color w:val="222222"/>
          <w:rtl/>
        </w:rPr>
        <w:t xml:space="preserve"> </w:t>
      </w:r>
      <w:r w:rsidR="00B85FEC">
        <w:rPr>
          <w:rFonts w:hint="eastAsia"/>
          <w:color w:val="222222"/>
          <w:rtl/>
        </w:rPr>
        <w:t xml:space="preserve">– </w:t>
      </w:r>
      <w:r w:rsidRPr="007D3571">
        <w:rPr>
          <w:rFonts w:hint="cs"/>
          <w:color w:val="222222"/>
          <w:rtl/>
        </w:rPr>
        <w:t>הצעת חוק הכרה בשפת </w:t>
      </w:r>
      <w:bookmarkStart w:id="17645" w:name="m_-3107687354663809426__ETM_Q101_587977"/>
      <w:bookmarkEnd w:id="17645"/>
      <w:r>
        <w:rPr>
          <w:rFonts w:hint="cs"/>
          <w:color w:val="222222"/>
          <w:rtl/>
        </w:rPr>
        <w:t>הסימנים.</w:t>
      </w:r>
      <w:r w:rsidRPr="007D3571">
        <w:rPr>
          <w:rFonts w:hint="cs"/>
          <w:color w:val="222222"/>
          <w:rtl/>
        </w:rPr>
        <w:t xml:space="preserve"> מגלגלים זכות על ידי זכאי. היה לי ניסיון. אני </w:t>
      </w:r>
      <w:bookmarkStart w:id="17646" w:name="m_-3107687354663809426__ETM_Q101_591985"/>
      <w:bookmarkEnd w:id="17646"/>
      <w:r w:rsidRPr="007D3571">
        <w:rPr>
          <w:rFonts w:hint="cs"/>
          <w:color w:val="222222"/>
          <w:rtl/>
        </w:rPr>
        <w:t>חושב שאני הר</w:t>
      </w:r>
      <w:r>
        <w:rPr>
          <w:rFonts w:hint="cs"/>
          <w:color w:val="222222"/>
          <w:rtl/>
        </w:rPr>
        <w:t>אש</w:t>
      </w:r>
      <w:r w:rsidRPr="007D3571">
        <w:rPr>
          <w:rFonts w:hint="cs"/>
          <w:color w:val="222222"/>
          <w:rtl/>
        </w:rPr>
        <w:t>ון שניס</w:t>
      </w:r>
      <w:r>
        <w:rPr>
          <w:rFonts w:hint="cs"/>
          <w:color w:val="222222"/>
          <w:rtl/>
        </w:rPr>
        <w:t>ח</w:t>
      </w:r>
      <w:r w:rsidRPr="007D3571">
        <w:rPr>
          <w:rFonts w:hint="cs"/>
          <w:color w:val="222222"/>
          <w:rtl/>
        </w:rPr>
        <w:t xml:space="preserve">תי </w:t>
      </w:r>
      <w:r w:rsidR="00B85FEC">
        <w:rPr>
          <w:rFonts w:hint="eastAsia"/>
          <w:color w:val="222222"/>
          <w:rtl/>
        </w:rPr>
        <w:t xml:space="preserve">– </w:t>
      </w:r>
      <w:r>
        <w:rPr>
          <w:rFonts w:hint="cs"/>
          <w:color w:val="222222"/>
          <w:rtl/>
        </w:rPr>
        <w:t>ש</w:t>
      </w:r>
      <w:r w:rsidRPr="007D3571">
        <w:rPr>
          <w:rFonts w:hint="cs"/>
          <w:color w:val="222222"/>
          <w:rtl/>
        </w:rPr>
        <w:t xml:space="preserve">כחתי את הבחור </w:t>
      </w:r>
      <w:r>
        <w:rPr>
          <w:rFonts w:hint="cs"/>
          <w:color w:val="222222"/>
          <w:rtl/>
        </w:rPr>
        <w:t>- - -</w:t>
      </w:r>
    </w:p>
    <w:p w:rsidR="00C43688" w:rsidRDefault="00C43688" w:rsidP="00582247">
      <w:pPr>
        <w:ind w:firstLine="0"/>
        <w:rPr>
          <w:color w:val="222222"/>
          <w:rtl/>
        </w:rPr>
      </w:pPr>
      <w:bookmarkStart w:id="17647" w:name="_ETM_Q101_598921"/>
      <w:bookmarkStart w:id="17648" w:name="_ETM_Q101_599019"/>
      <w:bookmarkEnd w:id="17647"/>
      <w:bookmarkEnd w:id="17648"/>
    </w:p>
    <w:p w:rsidR="00C43688" w:rsidRDefault="00C43688" w:rsidP="00582247">
      <w:pPr>
        <w:pStyle w:val="af5"/>
        <w:keepNext/>
        <w:rPr>
          <w:rtl/>
        </w:rPr>
      </w:pPr>
      <w:bookmarkStart w:id="17649" w:name="ET_interruption_קר_אה_25"/>
      <w:r w:rsidRPr="001D63DC">
        <w:rPr>
          <w:rStyle w:val="TagStyle"/>
          <w:rtl/>
        </w:rPr>
        <w:t xml:space="preserve"> &lt;&lt; קריאה &gt;&gt;</w:t>
      </w:r>
      <w:r w:rsidRPr="007C6D56">
        <w:rPr>
          <w:rStyle w:val="TagStyle"/>
          <w:rtl/>
        </w:rPr>
        <w:t xml:space="preserve"> </w:t>
      </w:r>
      <w:r>
        <w:rPr>
          <w:rtl/>
        </w:rPr>
        <w:t>קריאה:</w:t>
      </w:r>
      <w:r w:rsidRPr="007C6D56">
        <w:rPr>
          <w:rStyle w:val="TagStyle"/>
          <w:rtl/>
        </w:rPr>
        <w:t xml:space="preserve"> </w:t>
      </w:r>
      <w:r w:rsidRPr="001D63DC">
        <w:rPr>
          <w:rStyle w:val="TagStyle"/>
          <w:rtl/>
        </w:rPr>
        <w:t>&lt;&lt; קריאה &gt;&gt;</w:t>
      </w:r>
      <w:r>
        <w:rPr>
          <w:rtl/>
        </w:rPr>
        <w:t xml:space="preserve"> </w:t>
      </w:r>
      <w:bookmarkEnd w:id="17649"/>
    </w:p>
    <w:p w:rsidR="00C43688" w:rsidRDefault="00C43688" w:rsidP="001C0776">
      <w:pPr>
        <w:rPr>
          <w:rtl/>
        </w:rPr>
      </w:pPr>
    </w:p>
    <w:p w:rsidR="00C43688" w:rsidRDefault="00C43688" w:rsidP="00582247">
      <w:pPr>
        <w:rPr>
          <w:rtl/>
        </w:rPr>
      </w:pPr>
      <w:r>
        <w:rPr>
          <w:rFonts w:hint="cs"/>
          <w:rtl/>
        </w:rPr>
        <w:t xml:space="preserve">בועז אחד העם. </w:t>
      </w:r>
    </w:p>
    <w:p w:rsidR="00C43688" w:rsidRDefault="00C43688" w:rsidP="00582247">
      <w:pPr>
        <w:rPr>
          <w:rtl/>
        </w:rPr>
      </w:pPr>
      <w:bookmarkStart w:id="17650" w:name="_ETM_Q101_599865"/>
      <w:bookmarkStart w:id="17651" w:name="_ETM_Q101_599929"/>
      <w:bookmarkEnd w:id="17650"/>
      <w:bookmarkEnd w:id="17651"/>
    </w:p>
    <w:p w:rsidR="00C43688" w:rsidRDefault="00C43688" w:rsidP="00582247">
      <w:pPr>
        <w:pStyle w:val="af6"/>
        <w:keepNext/>
        <w:rPr>
          <w:rtl/>
        </w:rPr>
      </w:pPr>
      <w:r w:rsidRPr="001D63DC">
        <w:rPr>
          <w:rStyle w:val="TagStyle"/>
          <w:rtl/>
        </w:rPr>
        <w:t xml:space="preserve"> &lt;&lt; יור &gt;&gt;</w:t>
      </w:r>
      <w:r w:rsidRPr="007C6D56">
        <w:rPr>
          <w:rStyle w:val="TagStyle"/>
          <w:rtl/>
        </w:rPr>
        <w:t xml:space="preserve"> </w:t>
      </w:r>
      <w:r>
        <w:rPr>
          <w:rtl/>
        </w:rPr>
        <w:t>היו"ר יעקב מרגי:</w:t>
      </w:r>
      <w:r w:rsidRPr="007C6D56">
        <w:rPr>
          <w:rStyle w:val="TagStyle"/>
          <w:rtl/>
        </w:rPr>
        <w:t xml:space="preserve"> </w:t>
      </w:r>
      <w:r w:rsidRPr="001D63DC">
        <w:rPr>
          <w:rStyle w:val="TagStyle"/>
          <w:rtl/>
        </w:rPr>
        <w:t>&lt;&lt; יור &gt;&gt;</w:t>
      </w:r>
      <w:r>
        <w:rPr>
          <w:rtl/>
        </w:rPr>
        <w:t xml:space="preserve"> </w:t>
      </w:r>
    </w:p>
    <w:p w:rsidR="00C43688" w:rsidRDefault="00C43688" w:rsidP="001C0776">
      <w:pPr>
        <w:rPr>
          <w:rtl/>
        </w:rPr>
      </w:pPr>
    </w:p>
    <w:p w:rsidR="00C43688" w:rsidRDefault="00C43688" w:rsidP="00582247">
      <w:pPr>
        <w:rPr>
          <w:color w:val="222222"/>
          <w:rtl/>
        </w:rPr>
      </w:pPr>
      <w:bookmarkStart w:id="17652" w:name="_ETM_Q101_604187"/>
      <w:bookmarkEnd w:id="17652"/>
      <w:r>
        <w:rPr>
          <w:rFonts w:hint="cs"/>
          <w:rtl/>
        </w:rPr>
        <w:t xml:space="preserve">נכון, עם בועז אחד העם. </w:t>
      </w:r>
      <w:bookmarkStart w:id="17653" w:name="_ETM_Q101_599344"/>
      <w:bookmarkStart w:id="17654" w:name="_ETM_Q101_599443"/>
      <w:bookmarkStart w:id="17655" w:name="m_-3107687354663809426__ETM_Q101_595992"/>
      <w:bookmarkStart w:id="17656" w:name="m_-3107687354663809426__ETM_Q101_600670"/>
      <w:bookmarkEnd w:id="17653"/>
      <w:bookmarkEnd w:id="17654"/>
      <w:bookmarkEnd w:id="17655"/>
      <w:bookmarkEnd w:id="17656"/>
      <w:r w:rsidRPr="007D3571">
        <w:rPr>
          <w:rFonts w:hint="cs"/>
          <w:color w:val="222222"/>
          <w:rtl/>
        </w:rPr>
        <w:t>אני שמח שהתגלגלה הזכות שאני </w:t>
      </w:r>
      <w:bookmarkStart w:id="17657" w:name="m_-3107687354663809426__ETM_Q101_604474"/>
      <w:bookmarkEnd w:id="17657"/>
      <w:r>
        <w:rPr>
          <w:rFonts w:hint="cs"/>
          <w:color w:val="222222"/>
          <w:rtl/>
        </w:rPr>
        <w:t xml:space="preserve">יושב ואתה </w:t>
      </w:r>
      <w:r>
        <w:rPr>
          <w:color w:val="222222"/>
          <w:rtl/>
        </w:rPr>
        <w:t>–</w:t>
      </w:r>
      <w:r>
        <w:rPr>
          <w:rFonts w:hint="cs"/>
          <w:color w:val="222222"/>
          <w:rtl/>
        </w:rPr>
        <w:t xml:space="preserve"> </w:t>
      </w:r>
      <w:r w:rsidRPr="007D3571">
        <w:rPr>
          <w:rFonts w:hint="cs"/>
          <w:color w:val="222222"/>
          <w:rtl/>
        </w:rPr>
        <w:t xml:space="preserve">כל הכבוד, מגלגלים זכות על ידי זכאי. </w:t>
      </w:r>
    </w:p>
    <w:p w:rsidR="00C43688" w:rsidRDefault="00C43688" w:rsidP="00582247">
      <w:pPr>
        <w:rPr>
          <w:color w:val="222222"/>
          <w:rtl/>
        </w:rPr>
      </w:pPr>
      <w:bookmarkStart w:id="17658" w:name="_ETM_Q101_608453"/>
      <w:bookmarkStart w:id="17659" w:name="_ETM_Q101_608541"/>
      <w:bookmarkEnd w:id="17658"/>
      <w:bookmarkEnd w:id="17659"/>
    </w:p>
    <w:p w:rsidR="00C43688" w:rsidRPr="007D3571" w:rsidRDefault="00C43688" w:rsidP="00B85FEC">
      <w:pPr>
        <w:rPr>
          <w:color w:val="222222"/>
          <w:rtl/>
        </w:rPr>
      </w:pPr>
      <w:bookmarkStart w:id="17660" w:name="_ETM_Q101_608629"/>
      <w:bookmarkStart w:id="17661" w:name="_ETM_Q101_608697"/>
      <w:bookmarkEnd w:id="17660"/>
      <w:bookmarkEnd w:id="17661"/>
      <w:r w:rsidRPr="007D3571">
        <w:rPr>
          <w:rFonts w:hint="cs"/>
          <w:color w:val="222222"/>
          <w:rtl/>
        </w:rPr>
        <w:t>נעבור </w:t>
      </w:r>
      <w:bookmarkStart w:id="17662" w:name="m_-3107687354663809426__ETM_Q101_608278"/>
      <w:bookmarkEnd w:id="17662"/>
      <w:r>
        <w:rPr>
          <w:rFonts w:hint="cs"/>
          <w:color w:val="222222"/>
          <w:rtl/>
        </w:rPr>
        <w:t xml:space="preserve">לנושא הבא בסדר-היום </w:t>
      </w:r>
      <w:r w:rsidR="00B85FEC">
        <w:rPr>
          <w:rFonts w:hint="eastAsia"/>
          <w:color w:val="222222"/>
          <w:rtl/>
        </w:rPr>
        <w:t xml:space="preserve">– </w:t>
      </w:r>
      <w:r w:rsidRPr="007D3571">
        <w:rPr>
          <w:rFonts w:hint="cs"/>
          <w:color w:val="222222"/>
          <w:rtl/>
        </w:rPr>
        <w:t>הצעת חוק הכרה בשפת הסימנים הישראלי</w:t>
      </w:r>
      <w:r>
        <w:rPr>
          <w:rFonts w:hint="cs"/>
          <w:color w:val="222222"/>
          <w:rtl/>
        </w:rPr>
        <w:t>ת,</w:t>
      </w:r>
      <w:r w:rsidRPr="007D3571">
        <w:rPr>
          <w:rFonts w:hint="cs"/>
          <w:color w:val="222222"/>
          <w:rtl/>
        </w:rPr>
        <w:t> </w:t>
      </w:r>
      <w:bookmarkStart w:id="17663" w:name="m_-3107687354663809426__ETM_Q101_612082"/>
      <w:bookmarkEnd w:id="17663"/>
      <w:r>
        <w:rPr>
          <w:rFonts w:hint="cs"/>
          <w:color w:val="222222"/>
          <w:rtl/>
        </w:rPr>
        <w:t>ה</w:t>
      </w:r>
      <w:r w:rsidRPr="007D3571">
        <w:rPr>
          <w:rFonts w:hint="cs"/>
          <w:color w:val="222222"/>
          <w:rtl/>
        </w:rPr>
        <w:t>תשפ</w:t>
      </w:r>
      <w:r>
        <w:rPr>
          <w:rFonts w:hint="cs"/>
          <w:color w:val="222222"/>
          <w:rtl/>
        </w:rPr>
        <w:t>"</w:t>
      </w:r>
      <w:r w:rsidRPr="007D3571">
        <w:rPr>
          <w:rFonts w:hint="cs"/>
          <w:color w:val="222222"/>
          <w:rtl/>
        </w:rPr>
        <w:t>ו</w:t>
      </w:r>
      <w:r>
        <w:rPr>
          <w:color w:val="222222"/>
          <w:rtl/>
        </w:rPr>
        <w:t>–</w:t>
      </w:r>
      <w:r>
        <w:rPr>
          <w:rFonts w:hint="cs"/>
          <w:color w:val="222222"/>
          <w:rtl/>
        </w:rPr>
        <w:t xml:space="preserve"> </w:t>
      </w:r>
      <w:bookmarkStart w:id="17664" w:name="_ETM_Q101_610542"/>
      <w:bookmarkEnd w:id="17664"/>
      <w:r>
        <w:rPr>
          <w:rFonts w:hint="cs"/>
          <w:color w:val="222222"/>
          <w:rtl/>
        </w:rPr>
        <w:t>2026, של חברי הכנסת אביחי אברהם בוא</w:t>
      </w:r>
      <w:r w:rsidRPr="007D3571">
        <w:rPr>
          <w:rFonts w:hint="cs"/>
          <w:color w:val="222222"/>
          <w:rtl/>
        </w:rPr>
        <w:t>רון וחילי טרופר</w:t>
      </w:r>
      <w:bookmarkStart w:id="17665" w:name="m_-3107687354663809426__ETM_Q101_615886"/>
      <w:bookmarkEnd w:id="17665"/>
      <w:r>
        <w:rPr>
          <w:rFonts w:hint="cs"/>
          <w:color w:val="222222"/>
          <w:rtl/>
        </w:rPr>
        <w:t>, ל</w:t>
      </w:r>
      <w:r w:rsidRPr="007D3571">
        <w:rPr>
          <w:rFonts w:hint="cs"/>
          <w:color w:val="222222"/>
          <w:rtl/>
        </w:rPr>
        <w:t xml:space="preserve">קריאה הראשונה. אני מזמין את חבר הכנסת </w:t>
      </w:r>
      <w:bookmarkStart w:id="17666" w:name="m_-3107687354663809426__ETM_Q101_620200"/>
      <w:bookmarkEnd w:id="17666"/>
      <w:r>
        <w:rPr>
          <w:rFonts w:hint="cs"/>
          <w:color w:val="222222"/>
          <w:rtl/>
        </w:rPr>
        <w:t>חילי טרופר</w:t>
      </w:r>
      <w:r w:rsidRPr="007D3571">
        <w:rPr>
          <w:rFonts w:hint="cs"/>
          <w:color w:val="222222"/>
          <w:rtl/>
        </w:rPr>
        <w:t> </w:t>
      </w:r>
      <w:bookmarkStart w:id="17667" w:name="m_-3107687354663809426__ETM_Q101_624029"/>
      <w:bookmarkEnd w:id="17667"/>
      <w:r w:rsidRPr="007D3571">
        <w:rPr>
          <w:rFonts w:hint="cs"/>
          <w:color w:val="222222"/>
          <w:rtl/>
        </w:rPr>
        <w:t>ל</w:t>
      </w:r>
      <w:r>
        <w:rPr>
          <w:rFonts w:hint="cs"/>
          <w:color w:val="222222"/>
          <w:rtl/>
        </w:rPr>
        <w:t xml:space="preserve">הציג את הצעת החוק. בבקשה, אדוני, 11 דקות. </w:t>
      </w:r>
    </w:p>
    <w:p w:rsidR="00C43688" w:rsidRDefault="00C43688" w:rsidP="00582247">
      <w:pPr>
        <w:rPr>
          <w:rtl/>
        </w:rPr>
      </w:pPr>
    </w:p>
    <w:p w:rsidR="00C43688" w:rsidRDefault="00C43688" w:rsidP="00582247">
      <w:pPr>
        <w:pStyle w:val="a4"/>
        <w:keepNext/>
        <w:rPr>
          <w:rtl/>
        </w:rPr>
      </w:pPr>
      <w:bookmarkStart w:id="17668" w:name="ET_speaker_6143_27"/>
      <w:r w:rsidRPr="001D63DC">
        <w:rPr>
          <w:rStyle w:val="TagStyle"/>
          <w:rtl/>
        </w:rPr>
        <w:t xml:space="preserve"> &lt;&lt; דובר &gt;&gt;</w:t>
      </w:r>
      <w:r w:rsidRPr="007C6D56">
        <w:rPr>
          <w:rStyle w:val="TagStyle"/>
          <w:rtl/>
        </w:rPr>
        <w:t xml:space="preserve"> </w:t>
      </w:r>
      <w:bookmarkStart w:id="17669" w:name="_Toc225870406"/>
      <w:r>
        <w:rPr>
          <w:rtl/>
        </w:rPr>
        <w:t>חילי טרופר (כחול לבן – המחנה הממלכתי):</w:t>
      </w:r>
      <w:bookmarkEnd w:id="17669"/>
      <w:r w:rsidRPr="007C6D56">
        <w:rPr>
          <w:rStyle w:val="TagStyle"/>
          <w:rtl/>
        </w:rPr>
        <w:t xml:space="preserve"> </w:t>
      </w:r>
      <w:r w:rsidRPr="001D63DC">
        <w:rPr>
          <w:rStyle w:val="TagStyle"/>
          <w:rtl/>
        </w:rPr>
        <w:t>&lt;&lt; דובר &gt;&gt;</w:t>
      </w:r>
      <w:r>
        <w:rPr>
          <w:rtl/>
        </w:rPr>
        <w:t xml:space="preserve"> </w:t>
      </w:r>
      <w:bookmarkEnd w:id="17668"/>
    </w:p>
    <w:p w:rsidR="00C43688" w:rsidRPr="008A7AA6" w:rsidRDefault="00C43688" w:rsidP="001C0776">
      <w:pPr>
        <w:rPr>
          <w:rtl/>
        </w:rPr>
      </w:pPr>
    </w:p>
    <w:p w:rsidR="00C43688" w:rsidRDefault="00C43688" w:rsidP="00582247">
      <w:pPr>
        <w:shd w:val="clear" w:color="auto" w:fill="FFFFFF"/>
        <w:ind w:firstLine="0"/>
        <w:rPr>
          <w:color w:val="222222"/>
          <w:rtl/>
        </w:rPr>
      </w:pPr>
      <w:r w:rsidRPr="008A7AA6">
        <w:rPr>
          <w:rFonts w:hint="cs"/>
          <w:color w:val="222222"/>
          <w:sz w:val="24"/>
          <w:szCs w:val="24"/>
          <w:rtl/>
        </w:rPr>
        <w:t> </w:t>
      </w:r>
      <w:bookmarkStart w:id="17670" w:name="m_-3107687354663809426__ETM_Q101_438619"/>
      <w:bookmarkStart w:id="17671" w:name="m_-3107687354663809426__ETM_Q101_626670"/>
      <w:bookmarkEnd w:id="17670"/>
      <w:bookmarkEnd w:id="17671"/>
      <w:r>
        <w:rPr>
          <w:color w:val="222222"/>
          <w:sz w:val="24"/>
          <w:szCs w:val="24"/>
          <w:rtl/>
        </w:rPr>
        <w:tab/>
      </w:r>
      <w:r w:rsidRPr="007D3571">
        <w:rPr>
          <w:rFonts w:hint="cs"/>
          <w:color w:val="222222"/>
          <w:rtl/>
        </w:rPr>
        <w:t xml:space="preserve">כנסת נכבדה, </w:t>
      </w:r>
      <w:r>
        <w:rPr>
          <w:rFonts w:hint="cs"/>
          <w:color w:val="222222"/>
          <w:rtl/>
        </w:rPr>
        <w:t>ה</w:t>
      </w:r>
      <w:r w:rsidRPr="007D3571">
        <w:rPr>
          <w:rFonts w:hint="cs"/>
          <w:color w:val="222222"/>
          <w:rtl/>
        </w:rPr>
        <w:t>יושב בראש</w:t>
      </w:r>
      <w:r>
        <w:rPr>
          <w:rFonts w:hint="cs"/>
          <w:color w:val="222222"/>
          <w:rtl/>
        </w:rPr>
        <w:t xml:space="preserve"> </w:t>
      </w:r>
      <w:r>
        <w:rPr>
          <w:color w:val="222222"/>
          <w:rtl/>
        </w:rPr>
        <w:t>–</w:t>
      </w:r>
      <w:r w:rsidRPr="007D3571">
        <w:rPr>
          <w:rFonts w:hint="cs"/>
          <w:color w:val="222222"/>
          <w:rtl/>
        </w:rPr>
        <w:t xml:space="preserve"> אל תדאג</w:t>
      </w:r>
      <w:r w:rsidR="00B85FEC">
        <w:rPr>
          <w:rFonts w:hint="cs"/>
          <w:color w:val="222222"/>
          <w:rtl/>
        </w:rPr>
        <w:t>,</w:t>
      </w:r>
      <w:r w:rsidRPr="007D3571">
        <w:rPr>
          <w:rFonts w:hint="cs"/>
          <w:color w:val="222222"/>
          <w:rtl/>
        </w:rPr>
        <w:t xml:space="preserve"> הרבה פחות. </w:t>
      </w:r>
      <w:bookmarkStart w:id="17672" w:name="_ETM_Q101_631775"/>
      <w:bookmarkStart w:id="17673" w:name="_ETM_Q101_631820"/>
      <w:bookmarkStart w:id="17674" w:name="_ETM_Q101_632143"/>
      <w:bookmarkEnd w:id="17672"/>
      <w:bookmarkEnd w:id="17673"/>
      <w:bookmarkEnd w:id="17674"/>
    </w:p>
    <w:p w:rsidR="00C43688" w:rsidRDefault="00C43688" w:rsidP="00582247">
      <w:pPr>
        <w:shd w:val="clear" w:color="auto" w:fill="FFFFFF"/>
        <w:ind w:firstLine="0"/>
        <w:rPr>
          <w:color w:val="222222"/>
          <w:rtl/>
        </w:rPr>
      </w:pPr>
      <w:bookmarkStart w:id="17675" w:name="_ETM_Q101_632195"/>
      <w:bookmarkEnd w:id="17675"/>
    </w:p>
    <w:p w:rsidR="00C43688" w:rsidRDefault="00C43688" w:rsidP="00582247">
      <w:pPr>
        <w:pStyle w:val="af6"/>
        <w:keepNext/>
        <w:rPr>
          <w:rtl/>
        </w:rPr>
      </w:pPr>
      <w:r w:rsidRPr="001D63DC">
        <w:rPr>
          <w:rStyle w:val="TagStyle"/>
          <w:rtl/>
        </w:rPr>
        <w:t xml:space="preserve"> &lt;&lt; יור &gt;&gt;</w:t>
      </w:r>
      <w:r w:rsidRPr="007C6D56">
        <w:rPr>
          <w:rStyle w:val="TagStyle"/>
          <w:rtl/>
        </w:rPr>
        <w:t xml:space="preserve"> </w:t>
      </w:r>
      <w:r>
        <w:rPr>
          <w:rtl/>
        </w:rPr>
        <w:t>היו"ר יעקב מרגי:</w:t>
      </w:r>
      <w:r w:rsidRPr="007C6D56">
        <w:rPr>
          <w:rStyle w:val="TagStyle"/>
          <w:rtl/>
        </w:rPr>
        <w:t xml:space="preserve"> </w:t>
      </w:r>
      <w:r w:rsidRPr="001D63DC">
        <w:rPr>
          <w:rStyle w:val="TagStyle"/>
          <w:rtl/>
        </w:rPr>
        <w:t>&lt;&lt; יור &gt;&gt;</w:t>
      </w:r>
      <w:r>
        <w:rPr>
          <w:rtl/>
        </w:rPr>
        <w:t xml:space="preserve"> </w:t>
      </w:r>
    </w:p>
    <w:p w:rsidR="00C43688" w:rsidRDefault="00C43688" w:rsidP="001C0776">
      <w:pPr>
        <w:rPr>
          <w:rtl/>
        </w:rPr>
      </w:pPr>
    </w:p>
    <w:p w:rsidR="00C43688" w:rsidRDefault="00C43688" w:rsidP="00582247">
      <w:pPr>
        <w:rPr>
          <w:rtl/>
        </w:rPr>
      </w:pPr>
      <w:r>
        <w:rPr>
          <w:rFonts w:hint="cs"/>
          <w:rtl/>
        </w:rPr>
        <w:t xml:space="preserve">לא דואג. </w:t>
      </w:r>
    </w:p>
    <w:p w:rsidR="00C43688" w:rsidRDefault="00C43688" w:rsidP="00582247">
      <w:pPr>
        <w:rPr>
          <w:rtl/>
        </w:rPr>
      </w:pPr>
    </w:p>
    <w:p w:rsidR="00C43688" w:rsidRDefault="00C43688" w:rsidP="00582247">
      <w:pPr>
        <w:pStyle w:val="-"/>
        <w:keepNext/>
        <w:rPr>
          <w:rtl/>
        </w:rPr>
      </w:pPr>
      <w:bookmarkStart w:id="17676" w:name="ET_speakercontinue_6143_29"/>
      <w:r w:rsidRPr="001D63DC">
        <w:rPr>
          <w:rStyle w:val="TagStyle"/>
          <w:rtl/>
        </w:rPr>
        <w:lastRenderedPageBreak/>
        <w:t xml:space="preserve"> &lt;&lt; דובר_המשך &gt;&gt;</w:t>
      </w:r>
      <w:r w:rsidRPr="007C6D56">
        <w:rPr>
          <w:rStyle w:val="TagStyle"/>
          <w:rtl/>
        </w:rPr>
        <w:t xml:space="preserve"> </w:t>
      </w:r>
      <w:r>
        <w:rPr>
          <w:rtl/>
        </w:rPr>
        <w:t>חילי טרופר (כחול לבן – המחנה הממלכתי):</w:t>
      </w:r>
      <w:r w:rsidRPr="007C6D56">
        <w:rPr>
          <w:rStyle w:val="TagStyle"/>
          <w:rtl/>
        </w:rPr>
        <w:t xml:space="preserve"> </w:t>
      </w:r>
      <w:r w:rsidRPr="001D63DC">
        <w:rPr>
          <w:rStyle w:val="TagStyle"/>
          <w:rtl/>
        </w:rPr>
        <w:t>&lt;&lt; דובר_המשך &gt;&gt;</w:t>
      </w:r>
      <w:r>
        <w:rPr>
          <w:rtl/>
        </w:rPr>
        <w:t xml:space="preserve"> </w:t>
      </w:r>
      <w:bookmarkEnd w:id="17676"/>
    </w:p>
    <w:p w:rsidR="00C43688" w:rsidRDefault="00C43688" w:rsidP="001C0776">
      <w:pPr>
        <w:rPr>
          <w:rtl/>
        </w:rPr>
      </w:pPr>
    </w:p>
    <w:p w:rsidR="00C43688" w:rsidRDefault="00C43688" w:rsidP="00B85FEC">
      <w:pPr>
        <w:rPr>
          <w:color w:val="222222"/>
          <w:rtl/>
        </w:rPr>
      </w:pPr>
      <w:r>
        <w:rPr>
          <w:rFonts w:hint="cs"/>
          <w:rtl/>
        </w:rPr>
        <w:t xml:space="preserve">השעה מאוחרת, והיתרון בשפת </w:t>
      </w:r>
      <w:bookmarkStart w:id="17677" w:name="_ETM_Q101_634032"/>
      <w:bookmarkEnd w:id="17677"/>
      <w:r>
        <w:rPr>
          <w:rFonts w:hint="cs"/>
          <w:rtl/>
        </w:rPr>
        <w:t xml:space="preserve">הסימנים הוא </w:t>
      </w:r>
      <w:bookmarkStart w:id="17678" w:name="m_-3107687354663809426__ETM_Q101_631223"/>
      <w:bookmarkEnd w:id="17678"/>
      <w:r>
        <w:rPr>
          <w:rFonts w:hint="cs"/>
          <w:rtl/>
        </w:rPr>
        <w:t>ש</w:t>
      </w:r>
      <w:r w:rsidRPr="007D3571">
        <w:rPr>
          <w:rFonts w:hint="cs"/>
          <w:color w:val="222222"/>
          <w:rtl/>
        </w:rPr>
        <w:t>לא מדברים. אז אני רק אביא </w:t>
      </w:r>
      <w:bookmarkStart w:id="17679" w:name="m_-3107687354663809426__ETM_Q101_635776"/>
      <w:bookmarkEnd w:id="17679"/>
      <w:r w:rsidRPr="007D3571">
        <w:rPr>
          <w:rFonts w:hint="cs"/>
          <w:color w:val="222222"/>
          <w:rtl/>
        </w:rPr>
        <w:t>דברים שבו</w:t>
      </w:r>
      <w:r>
        <w:rPr>
          <w:rFonts w:hint="cs"/>
          <w:color w:val="222222"/>
          <w:rtl/>
        </w:rPr>
        <w:t>עז</w:t>
      </w:r>
      <w:r w:rsidRPr="007D3571">
        <w:rPr>
          <w:rFonts w:hint="cs"/>
          <w:color w:val="222222"/>
          <w:rtl/>
        </w:rPr>
        <w:t xml:space="preserve"> אחד העם</w:t>
      </w:r>
      <w:r>
        <w:rPr>
          <w:rFonts w:hint="cs"/>
          <w:color w:val="222222"/>
          <w:rtl/>
        </w:rPr>
        <w:t>,</w:t>
      </w:r>
      <w:r w:rsidRPr="007D3571">
        <w:rPr>
          <w:rFonts w:hint="cs"/>
          <w:color w:val="222222"/>
          <w:rtl/>
        </w:rPr>
        <w:t xml:space="preserve"> חירש ופעיל לקידום ההכרה בשפת </w:t>
      </w:r>
      <w:bookmarkStart w:id="17680" w:name="m_-3107687354663809426__ETM_Q101_640329"/>
      <w:bookmarkEnd w:id="17680"/>
      <w:r w:rsidRPr="007D3571">
        <w:rPr>
          <w:rFonts w:hint="cs"/>
          <w:color w:val="222222"/>
          <w:rtl/>
        </w:rPr>
        <w:t>הסימנים</w:t>
      </w:r>
      <w:r>
        <w:rPr>
          <w:rFonts w:hint="cs"/>
          <w:color w:val="222222"/>
          <w:rtl/>
        </w:rPr>
        <w:t>,</w:t>
      </w:r>
      <w:r w:rsidRPr="007D3571">
        <w:rPr>
          <w:rFonts w:hint="cs"/>
          <w:color w:val="222222"/>
          <w:rtl/>
        </w:rPr>
        <w:t xml:space="preserve"> כתב לי הערב, ואני אקריא אותם פה בשמו</w:t>
      </w:r>
      <w:r>
        <w:rPr>
          <w:rFonts w:hint="cs"/>
          <w:color w:val="222222"/>
          <w:rtl/>
        </w:rPr>
        <w:t>:</w:t>
      </w:r>
      <w:r w:rsidRPr="007D3571">
        <w:rPr>
          <w:rFonts w:hint="cs"/>
          <w:color w:val="222222"/>
          <w:rtl/>
        </w:rPr>
        <w:t xml:space="preserve"> אפלטון </w:t>
      </w:r>
      <w:bookmarkStart w:id="17681" w:name="m_-3107687354663809426__ETM_Q101_644882"/>
      <w:bookmarkEnd w:id="17681"/>
      <w:r w:rsidRPr="007D3571">
        <w:rPr>
          <w:rFonts w:hint="cs"/>
          <w:color w:val="222222"/>
          <w:rtl/>
        </w:rPr>
        <w:t>דימה את עיר המדינה לאונייה אשר בעלי העם, ובין היתר </w:t>
      </w:r>
      <w:bookmarkStart w:id="17682" w:name="m_-3107687354663809426__ETM_Q101_649435"/>
      <w:bookmarkEnd w:id="17682"/>
      <w:r w:rsidRPr="007D3571">
        <w:rPr>
          <w:rFonts w:hint="cs"/>
          <w:color w:val="222222"/>
          <w:rtl/>
        </w:rPr>
        <w:t>ח</w:t>
      </w:r>
      <w:r>
        <w:rPr>
          <w:rFonts w:hint="cs"/>
          <w:color w:val="222222"/>
          <w:rtl/>
        </w:rPr>
        <w:t>י</w:t>
      </w:r>
      <w:r w:rsidRPr="007D3571">
        <w:rPr>
          <w:rFonts w:hint="cs"/>
          <w:color w:val="222222"/>
          <w:rtl/>
        </w:rPr>
        <w:t>רש והצוות</w:t>
      </w:r>
      <w:r w:rsidR="00B85FEC">
        <w:rPr>
          <w:rFonts w:hint="cs"/>
          <w:color w:val="222222"/>
          <w:rtl/>
        </w:rPr>
        <w:t>,</w:t>
      </w:r>
      <w:r w:rsidRPr="007D3571">
        <w:rPr>
          <w:rFonts w:hint="cs"/>
          <w:color w:val="222222"/>
          <w:rtl/>
        </w:rPr>
        <w:t xml:space="preserve"> נלח</w:t>
      </w:r>
      <w:r>
        <w:rPr>
          <w:rFonts w:hint="cs"/>
          <w:color w:val="222222"/>
          <w:rtl/>
        </w:rPr>
        <w:t>מי</w:t>
      </w:r>
      <w:r w:rsidRPr="007D3571">
        <w:rPr>
          <w:rFonts w:hint="cs"/>
          <w:color w:val="222222"/>
          <w:rtl/>
        </w:rPr>
        <w:t xml:space="preserve">ם על שליטה בהגה </w:t>
      </w:r>
      <w:r>
        <w:rPr>
          <w:rFonts w:hint="cs"/>
          <w:color w:val="222222"/>
          <w:rtl/>
        </w:rPr>
        <w:t>ה</w:t>
      </w:r>
      <w:r w:rsidRPr="007D3571">
        <w:rPr>
          <w:rFonts w:hint="cs"/>
          <w:color w:val="222222"/>
          <w:rtl/>
        </w:rPr>
        <w:t>ספינה. </w:t>
      </w:r>
      <w:bookmarkStart w:id="17683" w:name="m_-3107687354663809426__ETM_Q101_654329"/>
      <w:bookmarkEnd w:id="17683"/>
      <w:r w:rsidRPr="007D3571">
        <w:rPr>
          <w:rFonts w:hint="cs"/>
          <w:color w:val="222222"/>
          <w:rtl/>
        </w:rPr>
        <w:t xml:space="preserve">בימים אלו </w:t>
      </w:r>
      <w:r>
        <w:rPr>
          <w:rFonts w:hint="cs"/>
          <w:color w:val="222222"/>
          <w:rtl/>
        </w:rPr>
        <w:t>ש</w:t>
      </w:r>
      <w:r w:rsidRPr="007D3571">
        <w:rPr>
          <w:rFonts w:hint="cs"/>
          <w:color w:val="222222"/>
          <w:rtl/>
        </w:rPr>
        <w:t>בהם טילים מאיימים על חיינו ושפיותינו</w:t>
      </w:r>
      <w:r>
        <w:rPr>
          <w:rFonts w:hint="cs"/>
          <w:color w:val="222222"/>
          <w:rtl/>
        </w:rPr>
        <w:t>,</w:t>
      </w:r>
      <w:r w:rsidRPr="007D3571">
        <w:rPr>
          <w:rFonts w:hint="cs"/>
          <w:color w:val="222222"/>
          <w:rtl/>
        </w:rPr>
        <w:t xml:space="preserve"> וסערות פוליטיות </w:t>
      </w:r>
      <w:bookmarkStart w:id="17684" w:name="m_-3107687354663809426__ETM_Q101_658790"/>
      <w:bookmarkEnd w:id="17684"/>
      <w:r w:rsidRPr="007D3571">
        <w:rPr>
          <w:rFonts w:hint="cs"/>
          <w:color w:val="222222"/>
          <w:rtl/>
        </w:rPr>
        <w:t>מטלטלות את ספינת המדינה</w:t>
      </w:r>
      <w:r>
        <w:rPr>
          <w:rFonts w:hint="cs"/>
          <w:color w:val="222222"/>
          <w:rtl/>
        </w:rPr>
        <w:t>,</w:t>
      </w:r>
      <w:r w:rsidRPr="007D3571">
        <w:rPr>
          <w:rFonts w:hint="cs"/>
          <w:color w:val="222222"/>
          <w:rtl/>
        </w:rPr>
        <w:t xml:space="preserve"> תוך סכנת גזירתה לשניים, הצעת החוק </w:t>
      </w:r>
      <w:bookmarkStart w:id="17685" w:name="m_-3107687354663809426__ETM_Q101_663251"/>
      <w:bookmarkEnd w:id="17685"/>
      <w:r w:rsidRPr="007D3571">
        <w:rPr>
          <w:rFonts w:hint="cs"/>
          <w:color w:val="222222"/>
          <w:rtl/>
        </w:rPr>
        <w:t xml:space="preserve">להכרה בשפת הסימנים הישראלית שעולה לקריאה ראשונה </w:t>
      </w:r>
      <w:r>
        <w:rPr>
          <w:rFonts w:hint="cs"/>
          <w:color w:val="222222"/>
          <w:rtl/>
        </w:rPr>
        <w:t>היא</w:t>
      </w:r>
      <w:r w:rsidRPr="007D3571">
        <w:rPr>
          <w:rFonts w:hint="cs"/>
          <w:color w:val="222222"/>
          <w:rtl/>
        </w:rPr>
        <w:t xml:space="preserve"> מגדלור המ</w:t>
      </w:r>
      <w:r w:rsidR="00B85FEC">
        <w:rPr>
          <w:rFonts w:hint="cs"/>
          <w:color w:val="222222"/>
          <w:rtl/>
        </w:rPr>
        <w:t>טיל</w:t>
      </w:r>
      <w:r w:rsidRPr="007D3571">
        <w:rPr>
          <w:rFonts w:hint="cs"/>
          <w:color w:val="222222"/>
          <w:rtl/>
        </w:rPr>
        <w:t> </w:t>
      </w:r>
      <w:bookmarkStart w:id="17686" w:name="m_-3107687354663809426__ETM_Q101_667712"/>
      <w:bookmarkEnd w:id="17686"/>
      <w:r w:rsidRPr="007D3571">
        <w:rPr>
          <w:rFonts w:hint="cs"/>
          <w:color w:val="222222"/>
          <w:rtl/>
        </w:rPr>
        <w:t>אור לחוף מ</w:t>
      </w:r>
      <w:r>
        <w:rPr>
          <w:rFonts w:hint="cs"/>
          <w:color w:val="222222"/>
          <w:rtl/>
        </w:rPr>
        <w:t>בט</w:t>
      </w:r>
      <w:r w:rsidRPr="007D3571">
        <w:rPr>
          <w:rFonts w:hint="cs"/>
          <w:color w:val="222222"/>
          <w:rtl/>
        </w:rPr>
        <w:t>חים. רק כאשר אנו יודעים להיכן אנו רוצים </w:t>
      </w:r>
      <w:bookmarkStart w:id="17687" w:name="m_-3107687354663809426__ETM_Q101_672173"/>
      <w:bookmarkEnd w:id="17687"/>
      <w:r w:rsidRPr="007D3571">
        <w:rPr>
          <w:rFonts w:hint="cs"/>
          <w:color w:val="222222"/>
          <w:rtl/>
        </w:rPr>
        <w:t>לשוט, יעד שבו לכולנו יש מקום וביטחון במי שאנו ובשפה </w:t>
      </w:r>
      <w:bookmarkStart w:id="17688" w:name="m_-3107687354663809426__ETM_Q101_676634"/>
      <w:bookmarkEnd w:id="17688"/>
      <w:r w:rsidRPr="007D3571">
        <w:rPr>
          <w:rFonts w:hint="cs"/>
          <w:color w:val="222222"/>
          <w:rtl/>
        </w:rPr>
        <w:t>שלנו, אנו יכולים להאמין שיחד</w:t>
      </w:r>
      <w:r w:rsidR="00B85FEC">
        <w:rPr>
          <w:rFonts w:hint="cs"/>
          <w:color w:val="222222"/>
          <w:rtl/>
        </w:rPr>
        <w:t>,</w:t>
      </w:r>
      <w:r w:rsidRPr="007D3571">
        <w:rPr>
          <w:rFonts w:hint="cs"/>
          <w:color w:val="222222"/>
          <w:rtl/>
        </w:rPr>
        <w:t xml:space="preserve"> בשותפות גורל ו</w:t>
      </w:r>
      <w:bookmarkStart w:id="17689" w:name="m_-3107687354663809426__ETM_Q101_681105"/>
      <w:bookmarkEnd w:id="17689"/>
      <w:r w:rsidRPr="007D3571">
        <w:rPr>
          <w:rFonts w:hint="cs"/>
          <w:color w:val="222222"/>
          <w:rtl/>
        </w:rPr>
        <w:t xml:space="preserve">סיפור ישראלי משותף ובתקווה </w:t>
      </w:r>
      <w:r>
        <w:rPr>
          <w:rFonts w:hint="cs"/>
          <w:color w:val="222222"/>
          <w:rtl/>
        </w:rPr>
        <w:t>ו</w:t>
      </w:r>
      <w:r w:rsidRPr="007D3571">
        <w:rPr>
          <w:rFonts w:hint="cs"/>
          <w:color w:val="222222"/>
          <w:rtl/>
        </w:rPr>
        <w:t xml:space="preserve">באמונה, אפשר להגיע לחוף. </w:t>
      </w:r>
    </w:p>
    <w:p w:rsidR="00C43688" w:rsidRDefault="00C43688" w:rsidP="00582247">
      <w:pPr>
        <w:rPr>
          <w:color w:val="222222"/>
          <w:rtl/>
        </w:rPr>
      </w:pPr>
      <w:bookmarkStart w:id="17690" w:name="_ETM_Q101_684956"/>
      <w:bookmarkStart w:id="17691" w:name="_ETM_Q101_684995"/>
      <w:bookmarkEnd w:id="17690"/>
      <w:bookmarkEnd w:id="17691"/>
    </w:p>
    <w:p w:rsidR="00C43688" w:rsidRPr="007D3571" w:rsidRDefault="00C43688" w:rsidP="00B85FEC">
      <w:pPr>
        <w:rPr>
          <w:color w:val="222222"/>
          <w:rtl/>
        </w:rPr>
      </w:pPr>
      <w:bookmarkStart w:id="17692" w:name="_ETM_Q101_685107"/>
      <w:bookmarkStart w:id="17693" w:name="_ETM_Q101_685144"/>
      <w:bookmarkEnd w:id="17692"/>
      <w:bookmarkEnd w:id="17693"/>
      <w:r w:rsidRPr="007D3571">
        <w:rPr>
          <w:rFonts w:hint="cs"/>
          <w:color w:val="222222"/>
          <w:rtl/>
        </w:rPr>
        <w:t>תודה רבה </w:t>
      </w:r>
      <w:bookmarkStart w:id="17694" w:name="m_-3107687354663809426__ETM_Q101_685080"/>
      <w:bookmarkEnd w:id="17694"/>
      <w:r w:rsidRPr="007D3571">
        <w:rPr>
          <w:rFonts w:hint="cs"/>
          <w:color w:val="222222"/>
          <w:rtl/>
        </w:rPr>
        <w:t>לאביחי</w:t>
      </w:r>
      <w:r>
        <w:rPr>
          <w:rFonts w:hint="cs"/>
          <w:color w:val="222222"/>
          <w:rtl/>
        </w:rPr>
        <w:t>,</w:t>
      </w:r>
      <w:r w:rsidRPr="007D3571">
        <w:rPr>
          <w:rFonts w:hint="cs"/>
          <w:color w:val="222222"/>
          <w:rtl/>
        </w:rPr>
        <w:t xml:space="preserve"> שהיה שותף</w:t>
      </w:r>
      <w:r w:rsidR="00B85FEC">
        <w:rPr>
          <w:rFonts w:hint="cs"/>
          <w:color w:val="222222"/>
          <w:rtl/>
        </w:rPr>
        <w:t>.</w:t>
      </w:r>
      <w:r w:rsidRPr="007D3571">
        <w:rPr>
          <w:rFonts w:hint="cs"/>
          <w:color w:val="222222"/>
          <w:rtl/>
        </w:rPr>
        <w:t xml:space="preserve"> תודה רבה ל</w:t>
      </w:r>
      <w:r>
        <w:rPr>
          <w:rFonts w:hint="cs"/>
          <w:color w:val="222222"/>
          <w:rtl/>
        </w:rPr>
        <w:t>סיע</w:t>
      </w:r>
      <w:r w:rsidRPr="007D3571">
        <w:rPr>
          <w:rFonts w:hint="cs"/>
          <w:color w:val="222222"/>
          <w:rtl/>
        </w:rPr>
        <w:t xml:space="preserve">ה שלי </w:t>
      </w:r>
      <w:r w:rsidR="00B85FEC">
        <w:rPr>
          <w:rFonts w:hint="eastAsia"/>
          <w:color w:val="222222"/>
          <w:rtl/>
        </w:rPr>
        <w:t xml:space="preserve">– </w:t>
      </w:r>
      <w:r w:rsidRPr="007D3571">
        <w:rPr>
          <w:rFonts w:hint="cs"/>
          <w:color w:val="222222"/>
          <w:rtl/>
        </w:rPr>
        <w:t>לבני, לפנינה, </w:t>
      </w:r>
      <w:bookmarkStart w:id="17695" w:name="m_-3107687354663809426__ETM_Q101_689056"/>
      <w:bookmarkEnd w:id="17695"/>
      <w:r w:rsidRPr="007D3571">
        <w:rPr>
          <w:rFonts w:hint="cs"/>
          <w:color w:val="222222"/>
          <w:rtl/>
        </w:rPr>
        <w:t xml:space="preserve">למיכל, לענבר, </w:t>
      </w:r>
      <w:r>
        <w:rPr>
          <w:rFonts w:hint="cs"/>
          <w:color w:val="222222"/>
          <w:rtl/>
        </w:rPr>
        <w:t>ל</w:t>
      </w:r>
      <w:r w:rsidRPr="007D3571">
        <w:rPr>
          <w:rFonts w:hint="cs"/>
          <w:color w:val="222222"/>
          <w:rtl/>
        </w:rPr>
        <w:t>כל מי שהיה שותף בקידום. תודה רבה לחברי </w:t>
      </w:r>
      <w:bookmarkStart w:id="17696" w:name="m_-3107687354663809426__ETM_Q101_693032"/>
      <w:bookmarkEnd w:id="17696"/>
      <w:r w:rsidRPr="007D3571">
        <w:rPr>
          <w:rFonts w:hint="cs"/>
          <w:color w:val="222222"/>
          <w:rtl/>
        </w:rPr>
        <w:t>אופיר, שאומרים שאתה עושה לי פרוטקציות, אבל זה פשוט חברות. </w:t>
      </w:r>
      <w:bookmarkStart w:id="17697" w:name="m_-3107687354663809426__ETM_Q101_697008"/>
      <w:bookmarkEnd w:id="17697"/>
      <w:r w:rsidRPr="007D3571">
        <w:rPr>
          <w:rFonts w:hint="cs"/>
          <w:color w:val="222222"/>
          <w:rtl/>
        </w:rPr>
        <w:t>אז תודה רבה</w:t>
      </w:r>
      <w:r>
        <w:rPr>
          <w:rFonts w:hint="cs"/>
          <w:color w:val="222222"/>
          <w:rtl/>
        </w:rPr>
        <w:t>,</w:t>
      </w:r>
      <w:r w:rsidRPr="007D3571">
        <w:rPr>
          <w:rFonts w:hint="cs"/>
          <w:color w:val="222222"/>
          <w:rtl/>
        </w:rPr>
        <w:t xml:space="preserve"> ושיהיה לכולם חג שמח.</w:t>
      </w:r>
    </w:p>
    <w:p w:rsidR="00C43688" w:rsidRDefault="00C43688" w:rsidP="00582247">
      <w:pPr>
        <w:shd w:val="clear" w:color="auto" w:fill="FFFFFF"/>
        <w:ind w:firstLine="0"/>
        <w:rPr>
          <w:color w:val="222222"/>
          <w:rtl/>
        </w:rPr>
      </w:pPr>
      <w:r w:rsidRPr="007D3571">
        <w:rPr>
          <w:rFonts w:hint="cs"/>
          <w:color w:val="222222"/>
          <w:rtl/>
        </w:rPr>
        <w:t> </w:t>
      </w:r>
    </w:p>
    <w:p w:rsidR="00C43688" w:rsidRDefault="00C43688" w:rsidP="00582247">
      <w:pPr>
        <w:pStyle w:val="af6"/>
        <w:keepNext/>
        <w:rPr>
          <w:rtl/>
        </w:rPr>
      </w:pPr>
      <w:r w:rsidRPr="001D63DC">
        <w:rPr>
          <w:rStyle w:val="TagStyle"/>
          <w:rtl/>
        </w:rPr>
        <w:t xml:space="preserve"> &lt;&lt; יור &gt;&gt; </w:t>
      </w:r>
      <w:r>
        <w:rPr>
          <w:rtl/>
        </w:rPr>
        <w:t>היו"ר יעקב מרגי:</w:t>
      </w:r>
      <w:r w:rsidRPr="001D63DC">
        <w:rPr>
          <w:rStyle w:val="TagStyle"/>
          <w:rtl/>
        </w:rPr>
        <w:t xml:space="preserve"> &lt;&lt; יור &gt;&gt;</w:t>
      </w:r>
      <w:r>
        <w:rPr>
          <w:rtl/>
        </w:rPr>
        <w:t xml:space="preserve"> </w:t>
      </w:r>
    </w:p>
    <w:p w:rsidR="00C43688" w:rsidRDefault="00C43688" w:rsidP="001C0776">
      <w:pPr>
        <w:rPr>
          <w:rtl/>
        </w:rPr>
      </w:pPr>
    </w:p>
    <w:p w:rsidR="00C43688" w:rsidRPr="007D3571" w:rsidRDefault="00C43688" w:rsidP="007147BA">
      <w:pPr>
        <w:shd w:val="clear" w:color="auto" w:fill="FFFFFF"/>
        <w:rPr>
          <w:color w:val="222222"/>
          <w:rtl/>
        </w:rPr>
      </w:pPr>
      <w:bookmarkStart w:id="17698" w:name="m_-3107687354663809426__ETM_Q101_701344"/>
      <w:bookmarkEnd w:id="17698"/>
      <w:r w:rsidRPr="007D3571">
        <w:rPr>
          <w:rFonts w:hint="cs"/>
          <w:color w:val="222222"/>
          <w:rtl/>
        </w:rPr>
        <w:t>תודה רבה, חבר הכנסת חילי טרופר</w:t>
      </w:r>
      <w:r>
        <w:rPr>
          <w:rFonts w:hint="cs"/>
          <w:color w:val="222222"/>
          <w:rtl/>
        </w:rPr>
        <w:t>.</w:t>
      </w:r>
      <w:r w:rsidRPr="007D3571">
        <w:rPr>
          <w:rFonts w:hint="cs"/>
          <w:color w:val="222222"/>
          <w:rtl/>
        </w:rPr>
        <w:t xml:space="preserve"> </w:t>
      </w:r>
      <w:bookmarkStart w:id="17699" w:name="_ETM_Q101_704671"/>
      <w:bookmarkStart w:id="17700" w:name="_ETM_Q101_704726"/>
      <w:bookmarkStart w:id="17701" w:name="_ETM_Q101_704807"/>
      <w:bookmarkStart w:id="17702" w:name="_ETM_Q101_704858"/>
      <w:bookmarkEnd w:id="17699"/>
      <w:bookmarkEnd w:id="17700"/>
      <w:bookmarkEnd w:id="17701"/>
      <w:bookmarkEnd w:id="17702"/>
      <w:r w:rsidRPr="007D3571">
        <w:rPr>
          <w:rFonts w:hint="cs"/>
          <w:color w:val="222222"/>
          <w:rtl/>
        </w:rPr>
        <w:t>אני מזמין את חבר </w:t>
      </w:r>
      <w:bookmarkStart w:id="17703" w:name="m_-3107687354663809426__ETM_Q101_704612"/>
      <w:bookmarkEnd w:id="17703"/>
      <w:r w:rsidRPr="007D3571">
        <w:rPr>
          <w:rFonts w:hint="cs"/>
          <w:color w:val="222222"/>
          <w:rtl/>
        </w:rPr>
        <w:t>הכנסת אביחי אברהם בוארון להציג את הצעת החוק</w:t>
      </w:r>
      <w:bookmarkStart w:id="17704" w:name="m_-3107687354663809426__ETM_Q101_715479"/>
      <w:bookmarkEnd w:id="17704"/>
      <w:r>
        <w:rPr>
          <w:rFonts w:hint="cs"/>
          <w:color w:val="222222"/>
          <w:rtl/>
        </w:rPr>
        <w:t xml:space="preserve">. </w:t>
      </w:r>
      <w:bookmarkStart w:id="17705" w:name="m_-3107687354663809426__ETM_Q101_720000"/>
      <w:bookmarkEnd w:id="17705"/>
      <w:r w:rsidRPr="007D3571">
        <w:rPr>
          <w:rFonts w:hint="cs"/>
          <w:color w:val="222222"/>
          <w:rtl/>
        </w:rPr>
        <w:t>בבקשה, אדוני.</w:t>
      </w:r>
    </w:p>
    <w:p w:rsidR="00C43688" w:rsidRDefault="00C43688" w:rsidP="00582247">
      <w:pPr>
        <w:shd w:val="clear" w:color="auto" w:fill="FFFFFF"/>
        <w:ind w:firstLine="0"/>
        <w:rPr>
          <w:color w:val="222222"/>
          <w:rtl/>
        </w:rPr>
      </w:pPr>
      <w:r w:rsidRPr="007D3571">
        <w:rPr>
          <w:rFonts w:hint="cs"/>
          <w:color w:val="222222"/>
          <w:rtl/>
        </w:rPr>
        <w:t> </w:t>
      </w:r>
    </w:p>
    <w:p w:rsidR="00C43688" w:rsidRDefault="00C43688" w:rsidP="00582247">
      <w:pPr>
        <w:pStyle w:val="a4"/>
        <w:keepNext/>
        <w:rPr>
          <w:rtl/>
        </w:rPr>
      </w:pPr>
      <w:bookmarkStart w:id="17706" w:name="ET_speaker_6549_1"/>
      <w:r w:rsidRPr="00A86FE0">
        <w:rPr>
          <w:rStyle w:val="TagStyle"/>
          <w:rtl/>
        </w:rPr>
        <w:t xml:space="preserve">&lt;&lt; דובר &gt;&gt; </w:t>
      </w:r>
      <w:bookmarkStart w:id="17707" w:name="_Toc225870407"/>
      <w:r>
        <w:rPr>
          <w:rtl/>
        </w:rPr>
        <w:t>אביחי אברהם בוארון (הליכוד):</w:t>
      </w:r>
      <w:bookmarkEnd w:id="17707"/>
      <w:r w:rsidRPr="00A86FE0">
        <w:rPr>
          <w:rStyle w:val="TagStyle"/>
          <w:rtl/>
        </w:rPr>
        <w:t xml:space="preserve"> &lt;&lt; דובר &gt;&gt;</w:t>
      </w:r>
      <w:r>
        <w:rPr>
          <w:rtl/>
        </w:rPr>
        <w:t xml:space="preserve"> </w:t>
      </w:r>
      <w:bookmarkEnd w:id="17706"/>
    </w:p>
    <w:p w:rsidR="00C43688" w:rsidRDefault="00C43688" w:rsidP="001C0776">
      <w:pPr>
        <w:rPr>
          <w:rtl/>
        </w:rPr>
      </w:pPr>
    </w:p>
    <w:p w:rsidR="00C43688" w:rsidRDefault="00C43688" w:rsidP="00582247">
      <w:pPr>
        <w:rPr>
          <w:rtl/>
        </w:rPr>
      </w:pPr>
      <w:bookmarkStart w:id="17708" w:name="_ETM_Q102_125481"/>
      <w:bookmarkStart w:id="17709" w:name="_ETM_Q102_125549"/>
      <w:bookmarkStart w:id="17710" w:name="_ETM_Q102_120040"/>
      <w:bookmarkStart w:id="17711" w:name="_ETM_Q102_120161"/>
      <w:bookmarkStart w:id="17712" w:name="_ETM_Q102_120940"/>
      <w:bookmarkStart w:id="17713" w:name="_ETM_Q102_119178"/>
      <w:bookmarkEnd w:id="17708"/>
      <w:bookmarkEnd w:id="17709"/>
      <w:bookmarkEnd w:id="17710"/>
      <w:bookmarkEnd w:id="17711"/>
      <w:bookmarkEnd w:id="17712"/>
      <w:bookmarkEnd w:id="17713"/>
      <w:r>
        <w:rPr>
          <w:rFonts w:hint="cs"/>
          <w:rtl/>
        </w:rPr>
        <w:t>אדוני היושב-ראש, חבריי חברי הכנסת, אם שואלים מה מטרת הצעת החוק הז</w:t>
      </w:r>
      <w:bookmarkStart w:id="17714" w:name="_ETM_Q102_148326"/>
      <w:bookmarkStart w:id="17715" w:name="_ETM_Q102_143675"/>
      <w:bookmarkStart w:id="17716" w:name="_ETM_Q102_138949"/>
      <w:bookmarkStart w:id="17717" w:name="_ETM_Q102_134219"/>
      <w:bookmarkStart w:id="17718" w:name="_ETM_Q102_129916"/>
      <w:bookmarkStart w:id="17719" w:name="_ETM_Q102_125606"/>
      <w:bookmarkEnd w:id="17714"/>
      <w:bookmarkEnd w:id="17715"/>
      <w:bookmarkEnd w:id="17716"/>
      <w:bookmarkEnd w:id="17717"/>
      <w:bookmarkEnd w:id="17718"/>
      <w:bookmarkEnd w:id="17719"/>
      <w:r>
        <w:rPr>
          <w:rFonts w:hint="cs"/>
          <w:rtl/>
        </w:rPr>
        <w:t>ו ומה החשיבות שבה</w:t>
      </w:r>
      <w:bookmarkStart w:id="17720" w:name="_ETM_Q102_126650"/>
      <w:bookmarkEnd w:id="17720"/>
      <w:r>
        <w:rPr>
          <w:rFonts w:hint="cs"/>
          <w:rtl/>
        </w:rPr>
        <w:t>, אני חוש</w:t>
      </w:r>
      <w:bookmarkStart w:id="17721" w:name="_ETM_Q102_125700"/>
      <w:bookmarkEnd w:id="17721"/>
      <w:r>
        <w:rPr>
          <w:rFonts w:hint="cs"/>
          <w:rtl/>
        </w:rPr>
        <w:t>ב שסיפרתי ב</w:t>
      </w:r>
      <w:bookmarkStart w:id="17722" w:name="_ETM_Q102_126992"/>
      <w:bookmarkEnd w:id="17722"/>
      <w:r>
        <w:rPr>
          <w:rFonts w:hint="cs"/>
          <w:rtl/>
        </w:rPr>
        <w:t xml:space="preserve">פעמים קודמות על </w:t>
      </w:r>
      <w:bookmarkStart w:id="17723" w:name="_ETM_Q102_132609"/>
      <w:bookmarkEnd w:id="17723"/>
      <w:r>
        <w:rPr>
          <w:rFonts w:hint="cs"/>
          <w:rtl/>
        </w:rPr>
        <w:t>כך שמשפחתי ה</w:t>
      </w:r>
      <w:bookmarkStart w:id="17724" w:name="_ETM_Q102_131986"/>
      <w:bookmarkEnd w:id="17724"/>
      <w:r>
        <w:rPr>
          <w:rFonts w:hint="cs"/>
          <w:rtl/>
        </w:rPr>
        <w:t>תמזגה, התחתנה,</w:t>
      </w:r>
      <w:bookmarkStart w:id="17725" w:name="_ETM_Q102_130769"/>
      <w:bookmarkEnd w:id="17725"/>
      <w:r>
        <w:rPr>
          <w:rFonts w:hint="cs"/>
          <w:rtl/>
        </w:rPr>
        <w:t xml:space="preserve"> התחתנו עם משפחה שבה יש </w:t>
      </w:r>
      <w:bookmarkStart w:id="17726" w:name="_ETM_Q102_139538"/>
      <w:bookmarkEnd w:id="17726"/>
      <w:r>
        <w:rPr>
          <w:rFonts w:hint="cs"/>
          <w:rtl/>
        </w:rPr>
        <w:t>כבדי שמיעה, וגילינו ש</w:t>
      </w:r>
      <w:bookmarkStart w:id="17727" w:name="_ETM_Q102_138230"/>
      <w:bookmarkEnd w:id="17727"/>
      <w:r>
        <w:rPr>
          <w:rFonts w:hint="cs"/>
          <w:rtl/>
        </w:rPr>
        <w:t xml:space="preserve">כל המשפחה מדברת בשפת הסימנים, גם מי </w:t>
      </w:r>
      <w:bookmarkStart w:id="17728" w:name="_ETM_Q102_145663"/>
      <w:bookmarkEnd w:id="17728"/>
      <w:r>
        <w:rPr>
          <w:rFonts w:hint="cs"/>
          <w:rtl/>
        </w:rPr>
        <w:t>שש</w:t>
      </w:r>
      <w:bookmarkStart w:id="17729" w:name="_ETM_Q102_142518"/>
      <w:bookmarkEnd w:id="17729"/>
      <w:r>
        <w:rPr>
          <w:rFonts w:hint="cs"/>
          <w:rtl/>
        </w:rPr>
        <w:t xml:space="preserve">ומע, וזה גרם להנכחת אלו שהם כבדי </w:t>
      </w:r>
      <w:bookmarkStart w:id="17730" w:name="_ETM_Q102_146249"/>
      <w:bookmarkEnd w:id="17730"/>
      <w:r>
        <w:rPr>
          <w:rFonts w:hint="cs"/>
          <w:rtl/>
        </w:rPr>
        <w:t>שמיעה במרחב המשפחתי.</w:t>
      </w:r>
      <w:bookmarkStart w:id="17731" w:name="_ETM_Q102_149872"/>
      <w:bookmarkEnd w:id="17731"/>
    </w:p>
    <w:p w:rsidR="00C43688" w:rsidRDefault="00C43688" w:rsidP="00582247">
      <w:pPr>
        <w:rPr>
          <w:rtl/>
        </w:rPr>
      </w:pPr>
      <w:bookmarkStart w:id="17732" w:name="_ETM_Q102_150135"/>
      <w:bookmarkStart w:id="17733" w:name="_ETM_Q102_584375"/>
      <w:bookmarkStart w:id="17734" w:name="_ETM_Q102_587514"/>
      <w:bookmarkEnd w:id="17732"/>
      <w:bookmarkEnd w:id="17733"/>
      <w:bookmarkEnd w:id="17734"/>
    </w:p>
    <w:p w:rsidR="00C43688" w:rsidRDefault="00C43688" w:rsidP="00B85FEC">
      <w:pPr>
        <w:rPr>
          <w:rtl/>
        </w:rPr>
      </w:pPr>
      <w:bookmarkStart w:id="17735" w:name="_ETM_Q102_150329"/>
      <w:bookmarkStart w:id="17736" w:name="_ETM_Q102_150368"/>
      <w:bookmarkStart w:id="17737" w:name="_ETM_Q102_150478"/>
      <w:bookmarkEnd w:id="17735"/>
      <w:bookmarkEnd w:id="17736"/>
      <w:bookmarkEnd w:id="17737"/>
      <w:r>
        <w:rPr>
          <w:rFonts w:hint="cs"/>
          <w:rtl/>
        </w:rPr>
        <w:t>אני</w:t>
      </w:r>
      <w:bookmarkStart w:id="17738" w:name="_ETM_Q102_150814"/>
      <w:bookmarkEnd w:id="17738"/>
      <w:r>
        <w:rPr>
          <w:rFonts w:hint="cs"/>
          <w:rtl/>
        </w:rPr>
        <w:t xml:space="preserve"> חושב שכ</w:t>
      </w:r>
      <w:bookmarkStart w:id="17739" w:name="_ETM_Q102_150051"/>
      <w:bookmarkEnd w:id="17739"/>
      <w:r>
        <w:rPr>
          <w:rFonts w:hint="cs"/>
          <w:rtl/>
        </w:rPr>
        <w:t xml:space="preserve">שהצעת החוק הזאת תגיע </w:t>
      </w:r>
      <w:bookmarkStart w:id="17740" w:name="_ETM_Q102_152119"/>
      <w:bookmarkEnd w:id="17740"/>
      <w:r>
        <w:rPr>
          <w:rFonts w:hint="cs"/>
          <w:rtl/>
        </w:rPr>
        <w:t>לקריאה שנייה ושלישית,</w:t>
      </w:r>
      <w:bookmarkStart w:id="17741" w:name="_ETM_Q102_155951"/>
      <w:bookmarkEnd w:id="17741"/>
      <w:r>
        <w:rPr>
          <w:rFonts w:hint="cs"/>
          <w:rtl/>
        </w:rPr>
        <w:t xml:space="preserve"> הנגזרות שלה יהיו שבמרחב </w:t>
      </w:r>
      <w:bookmarkStart w:id="17742" w:name="_ETM_Q102_158224"/>
      <w:bookmarkEnd w:id="17742"/>
      <w:r>
        <w:rPr>
          <w:rFonts w:hint="cs"/>
          <w:rtl/>
        </w:rPr>
        <w:t>הציבורי תונכח השפה הזו</w:t>
      </w:r>
      <w:bookmarkStart w:id="17743" w:name="_ETM_Q102_157799"/>
      <w:bookmarkEnd w:id="17743"/>
      <w:r>
        <w:rPr>
          <w:rFonts w:hint="cs"/>
          <w:rtl/>
        </w:rPr>
        <w:t xml:space="preserve">, </w:t>
      </w:r>
      <w:bookmarkStart w:id="17744" w:name="_ETM_Q102_156988"/>
      <w:bookmarkEnd w:id="17744"/>
      <w:r>
        <w:rPr>
          <w:rFonts w:hint="cs"/>
          <w:rtl/>
        </w:rPr>
        <w:t>ומגיעה</w:t>
      </w:r>
      <w:bookmarkStart w:id="17745" w:name="_ETM_Q102_159924"/>
      <w:bookmarkEnd w:id="17745"/>
      <w:r>
        <w:rPr>
          <w:rFonts w:hint="cs"/>
          <w:rtl/>
        </w:rPr>
        <w:t xml:space="preserve"> קהילה שאומרת</w:t>
      </w:r>
      <w:bookmarkStart w:id="17746" w:name="_ETM_Q102_159810"/>
      <w:bookmarkEnd w:id="17746"/>
      <w:r>
        <w:rPr>
          <w:rFonts w:hint="cs"/>
          <w:rtl/>
        </w:rPr>
        <w:t xml:space="preserve">: אני לא בעלת מום, אני פשוט מדברת </w:t>
      </w:r>
      <w:bookmarkStart w:id="17747" w:name="_ETM_Q102_162899"/>
      <w:bookmarkEnd w:id="17747"/>
      <w:r>
        <w:rPr>
          <w:rFonts w:hint="cs"/>
          <w:rtl/>
        </w:rPr>
        <w:t xml:space="preserve">בשפה אחרת, ומכיוון </w:t>
      </w:r>
      <w:bookmarkStart w:id="17748" w:name="_ETM_Q102_166543"/>
      <w:bookmarkEnd w:id="17748"/>
      <w:r>
        <w:rPr>
          <w:rFonts w:hint="cs"/>
          <w:rtl/>
        </w:rPr>
        <w:t>שאני</w:t>
      </w:r>
      <w:bookmarkStart w:id="17749" w:name="_ETM_Q102_165709"/>
      <w:bookmarkEnd w:id="17749"/>
      <w:r>
        <w:rPr>
          <w:rFonts w:hint="cs"/>
          <w:rtl/>
        </w:rPr>
        <w:t xml:space="preserve"> רוצה לדבר ומדברת בשפה אחרת,</w:t>
      </w:r>
      <w:bookmarkStart w:id="17750" w:name="_ETM_Q102_171720"/>
      <w:bookmarkEnd w:id="17750"/>
      <w:r>
        <w:rPr>
          <w:rFonts w:hint="cs"/>
          <w:rtl/>
        </w:rPr>
        <w:t xml:space="preserve"> כבדו את הקהילה. </w:t>
      </w:r>
      <w:bookmarkStart w:id="17751" w:name="_ETM_Q102_170252"/>
      <w:bookmarkStart w:id="17752" w:name="_ETM_Q102_173890"/>
      <w:bookmarkEnd w:id="17751"/>
      <w:bookmarkEnd w:id="17752"/>
      <w:r>
        <w:rPr>
          <w:rFonts w:hint="cs"/>
          <w:rtl/>
        </w:rPr>
        <w:t xml:space="preserve">זה יעזור להם ככבדי שמיעה להיות חלק </w:t>
      </w:r>
      <w:bookmarkStart w:id="17753" w:name="_ETM_Q102_178460"/>
      <w:bookmarkEnd w:id="17753"/>
      <w:r>
        <w:rPr>
          <w:rFonts w:hint="cs"/>
          <w:rtl/>
        </w:rPr>
        <w:t>בלתי נפרד מהחב</w:t>
      </w:r>
      <w:bookmarkStart w:id="17754" w:name="_ETM_Q102_177683"/>
      <w:bookmarkEnd w:id="17754"/>
      <w:r>
        <w:rPr>
          <w:rFonts w:hint="cs"/>
          <w:rtl/>
        </w:rPr>
        <w:t xml:space="preserve">רה. </w:t>
      </w:r>
      <w:bookmarkStart w:id="17755" w:name="_ETM_Q102_152252"/>
      <w:bookmarkStart w:id="17756" w:name="_ETM_Q102_152372"/>
      <w:bookmarkStart w:id="17757" w:name="_ETM_Q102_152425"/>
      <w:bookmarkStart w:id="17758" w:name="_ETM_Q102_152554"/>
      <w:bookmarkEnd w:id="17755"/>
      <w:bookmarkEnd w:id="17756"/>
      <w:bookmarkEnd w:id="17757"/>
      <w:bookmarkEnd w:id="17758"/>
      <w:r>
        <w:rPr>
          <w:rFonts w:hint="eastAsia"/>
          <w:rtl/>
        </w:rPr>
        <w:t>זו</w:t>
      </w:r>
      <w:r>
        <w:rPr>
          <w:rtl/>
        </w:rPr>
        <w:t xml:space="preserve"> חשיבותה של השפה</w:t>
      </w:r>
      <w:r w:rsidR="00B85FEC">
        <w:rPr>
          <w:rFonts w:hint="cs"/>
          <w:rtl/>
        </w:rPr>
        <w:t>.</w:t>
      </w:r>
      <w:r>
        <w:rPr>
          <w:rtl/>
        </w:rPr>
        <w:t xml:space="preserve"> ממילא יהיו לה נגזרות מעשיות כאלה </w:t>
      </w:r>
      <w:bookmarkStart w:id="17759" w:name="_ETM_Q102_183410"/>
      <w:bookmarkEnd w:id="17759"/>
      <w:r>
        <w:rPr>
          <w:rtl/>
        </w:rPr>
        <w:t xml:space="preserve">ואחרות, ולכן חשוב לקדם את </w:t>
      </w:r>
      <w:bookmarkStart w:id="17760" w:name="_ETM_Q102_187019"/>
      <w:bookmarkEnd w:id="17760"/>
      <w:r>
        <w:rPr>
          <w:rtl/>
        </w:rPr>
        <w:t>ההצעה הזו.</w:t>
      </w:r>
    </w:p>
    <w:p w:rsidR="00C43688" w:rsidRDefault="00C43688" w:rsidP="00582247">
      <w:pPr>
        <w:rPr>
          <w:rtl/>
        </w:rPr>
      </w:pPr>
      <w:bookmarkStart w:id="17761" w:name="_ETM_Q102_191151"/>
      <w:bookmarkStart w:id="17762" w:name="_ETM_Q102_191304"/>
      <w:bookmarkEnd w:id="17761"/>
      <w:bookmarkEnd w:id="17762"/>
    </w:p>
    <w:p w:rsidR="00C43688" w:rsidRDefault="00C43688" w:rsidP="00B85FEC">
      <w:pPr>
        <w:rPr>
          <w:rtl/>
        </w:rPr>
      </w:pPr>
      <w:bookmarkStart w:id="17763" w:name="_ETM_Q102_191344"/>
      <w:bookmarkStart w:id="17764" w:name="_ETM_Q102_191477"/>
      <w:bookmarkEnd w:id="17763"/>
      <w:bookmarkEnd w:id="17764"/>
      <w:r>
        <w:rPr>
          <w:rtl/>
        </w:rPr>
        <w:t>אני רוצה להודות כמובן לחילי טרופר</w:t>
      </w:r>
      <w:r w:rsidR="00B85FEC">
        <w:rPr>
          <w:rFonts w:hint="cs"/>
          <w:rtl/>
        </w:rPr>
        <w:t>,</w:t>
      </w:r>
      <w:r>
        <w:rPr>
          <w:rtl/>
        </w:rPr>
        <w:t xml:space="preserve"> שמוב</w:t>
      </w:r>
      <w:bookmarkStart w:id="17765" w:name="_ETM_Q102_186539"/>
      <w:bookmarkEnd w:id="17765"/>
      <w:r>
        <w:rPr>
          <w:rtl/>
        </w:rPr>
        <w:t xml:space="preserve">יל ביחד </w:t>
      </w:r>
      <w:bookmarkStart w:id="17766" w:name="_ETM_Q102_191699"/>
      <w:bookmarkEnd w:id="17766"/>
      <w:r>
        <w:rPr>
          <w:rtl/>
        </w:rPr>
        <w:t>איתי את</w:t>
      </w:r>
      <w:bookmarkStart w:id="17767" w:name="_ETM_Q102_191093"/>
      <w:bookmarkEnd w:id="17767"/>
      <w:r>
        <w:rPr>
          <w:rtl/>
        </w:rPr>
        <w:t xml:space="preserve"> </w:t>
      </w:r>
      <w:bookmarkStart w:id="17768" w:name="_ETM_Q102_189800"/>
      <w:bookmarkEnd w:id="17768"/>
      <w:r>
        <w:rPr>
          <w:rFonts w:hint="cs"/>
          <w:rtl/>
        </w:rPr>
        <w:t>ההצעה</w:t>
      </w:r>
      <w:r>
        <w:rPr>
          <w:rtl/>
        </w:rPr>
        <w:t xml:space="preserve"> הזו, להודות לבועז אחד </w:t>
      </w:r>
      <w:bookmarkStart w:id="17769" w:name="_ETM_Q102_192933"/>
      <w:bookmarkEnd w:id="17769"/>
      <w:r>
        <w:rPr>
          <w:rFonts w:hint="cs"/>
          <w:rtl/>
        </w:rPr>
        <w:t>הע</w:t>
      </w:r>
      <w:r>
        <w:rPr>
          <w:rtl/>
        </w:rPr>
        <w:t>ם</w:t>
      </w:r>
      <w:r>
        <w:rPr>
          <w:rFonts w:hint="cs"/>
          <w:rtl/>
        </w:rPr>
        <w:t>,</w:t>
      </w:r>
      <w:r>
        <w:rPr>
          <w:rtl/>
        </w:rPr>
        <w:t xml:space="preserve"> שזיכה אותי </w:t>
      </w:r>
      <w:bookmarkStart w:id="17770" w:name="_ETM_Q102_196379"/>
      <w:bookmarkEnd w:id="17770"/>
      <w:r>
        <w:rPr>
          <w:rtl/>
        </w:rPr>
        <w:t xml:space="preserve">בהליכה </w:t>
      </w:r>
      <w:bookmarkStart w:id="17771" w:name="_ETM_Q102_195869"/>
      <w:bookmarkEnd w:id="17771"/>
      <w:r>
        <w:rPr>
          <w:rtl/>
        </w:rPr>
        <w:t>הזו במש</w:t>
      </w:r>
      <w:r>
        <w:rPr>
          <w:rFonts w:hint="cs"/>
          <w:rtl/>
        </w:rPr>
        <w:t>ע</w:t>
      </w:r>
      <w:r>
        <w:rPr>
          <w:rtl/>
        </w:rPr>
        <w:t xml:space="preserve">ול הזה, לשירלי פינטו, </w:t>
      </w:r>
      <w:bookmarkStart w:id="17772" w:name="_ETM_Q102_198370"/>
      <w:bookmarkEnd w:id="17772"/>
      <w:r>
        <w:rPr>
          <w:rtl/>
        </w:rPr>
        <w:t xml:space="preserve">חברת הכנסת </w:t>
      </w:r>
      <w:bookmarkStart w:id="17773" w:name="_ETM_Q102_201059"/>
      <w:bookmarkEnd w:id="17773"/>
      <w:r>
        <w:rPr>
          <w:rtl/>
        </w:rPr>
        <w:t>לשעבר, שהייתה הראשונה שהוציאה לפועל והובילה את ההצעה הזו</w:t>
      </w:r>
      <w:r>
        <w:rPr>
          <w:rFonts w:hint="cs"/>
          <w:rtl/>
        </w:rPr>
        <w:t>,</w:t>
      </w:r>
      <w:r>
        <w:rPr>
          <w:rtl/>
        </w:rPr>
        <w:t xml:space="preserve"> ולכל </w:t>
      </w:r>
      <w:bookmarkStart w:id="17774" w:name="_ETM_Q102_205739"/>
      <w:bookmarkEnd w:id="17774"/>
      <w:r>
        <w:rPr>
          <w:rtl/>
        </w:rPr>
        <w:t>העושים במלאכה. תודה רבה</w:t>
      </w:r>
      <w:r w:rsidR="00B85FEC">
        <w:rPr>
          <w:rFonts w:hint="cs"/>
          <w:rtl/>
        </w:rPr>
        <w:t>.</w:t>
      </w:r>
      <w:r>
        <w:rPr>
          <w:rtl/>
        </w:rPr>
        <w:t xml:space="preserve"> בהצלחה.</w:t>
      </w:r>
    </w:p>
    <w:p w:rsidR="00C43688" w:rsidRDefault="00C43688" w:rsidP="00582247">
      <w:pPr>
        <w:rPr>
          <w:rtl/>
        </w:rPr>
      </w:pPr>
      <w:bookmarkStart w:id="17775" w:name="_ETM_Q102_211359"/>
      <w:bookmarkStart w:id="17776" w:name="_ETM_Q102_211517"/>
      <w:bookmarkStart w:id="17777" w:name="_ETM_Q102_216955"/>
      <w:bookmarkEnd w:id="17775"/>
      <w:bookmarkEnd w:id="17776"/>
      <w:bookmarkEnd w:id="17777"/>
    </w:p>
    <w:p w:rsidR="00C43688" w:rsidRDefault="00C43688" w:rsidP="00582247">
      <w:pPr>
        <w:pStyle w:val="af6"/>
        <w:keepNext/>
        <w:rPr>
          <w:rtl/>
        </w:rPr>
      </w:pPr>
      <w:r w:rsidRPr="000242B4">
        <w:rPr>
          <w:rStyle w:val="TagStyle"/>
          <w:rtl/>
        </w:rPr>
        <w:t xml:space="preserve"> &lt;&lt; יור &gt;&gt; </w:t>
      </w:r>
      <w:r>
        <w:rPr>
          <w:rtl/>
        </w:rPr>
        <w:t>היו"ר יעקב מרגי:</w:t>
      </w:r>
      <w:r w:rsidRPr="000242B4">
        <w:rPr>
          <w:rStyle w:val="TagStyle"/>
          <w:rtl/>
        </w:rPr>
        <w:t xml:space="preserve"> &lt;&lt; יור &gt;&gt;</w:t>
      </w:r>
      <w:r>
        <w:rPr>
          <w:rtl/>
        </w:rPr>
        <w:t xml:space="preserve"> </w:t>
      </w:r>
    </w:p>
    <w:p w:rsidR="00C43688" w:rsidRDefault="00C43688" w:rsidP="001C0776">
      <w:pPr>
        <w:rPr>
          <w:rtl/>
        </w:rPr>
      </w:pPr>
    </w:p>
    <w:p w:rsidR="00B85FEC" w:rsidRDefault="00C43688" w:rsidP="00582247">
      <w:pPr>
        <w:rPr>
          <w:rtl/>
        </w:rPr>
      </w:pPr>
      <w:bookmarkStart w:id="17778" w:name="_ETM_Q102_212222"/>
      <w:bookmarkEnd w:id="17778"/>
      <w:r>
        <w:rPr>
          <w:rFonts w:hint="eastAsia"/>
          <w:rtl/>
        </w:rPr>
        <w:t>תודה</w:t>
      </w:r>
      <w:r>
        <w:rPr>
          <w:rtl/>
        </w:rPr>
        <w:t xml:space="preserve"> רבה. אין רשימת דוברים</w:t>
      </w:r>
      <w:r>
        <w:rPr>
          <w:rFonts w:hint="cs"/>
          <w:rtl/>
        </w:rPr>
        <w:t>.</w:t>
      </w:r>
      <w:bookmarkStart w:id="17779" w:name="_ETM_Q102_210359"/>
      <w:bookmarkEnd w:id="17779"/>
      <w:r>
        <w:rPr>
          <w:rtl/>
        </w:rPr>
        <w:t xml:space="preserve"> </w:t>
      </w:r>
    </w:p>
    <w:p w:rsidR="00B85FEC" w:rsidRDefault="00B85FEC" w:rsidP="00582247">
      <w:pPr>
        <w:rPr>
          <w:rtl/>
        </w:rPr>
      </w:pPr>
    </w:p>
    <w:p w:rsidR="00C43688" w:rsidRDefault="00C43688" w:rsidP="00582247">
      <w:pPr>
        <w:rPr>
          <w:rtl/>
        </w:rPr>
      </w:pPr>
      <w:r>
        <w:rPr>
          <w:rtl/>
        </w:rPr>
        <w:t>א</w:t>
      </w:r>
      <w:r>
        <w:rPr>
          <w:rFonts w:hint="cs"/>
          <w:rtl/>
        </w:rPr>
        <w:t>ם כך,</w:t>
      </w:r>
      <w:r>
        <w:rPr>
          <w:rtl/>
        </w:rPr>
        <w:t xml:space="preserve"> נעבור להצבעה. </w:t>
      </w:r>
      <w:bookmarkStart w:id="17780" w:name="_ETM_Q102_216540"/>
      <w:bookmarkEnd w:id="17780"/>
      <w:r>
        <w:rPr>
          <w:rtl/>
        </w:rPr>
        <w:t xml:space="preserve">חברי הכנסת, נעבור להצבעה </w:t>
      </w:r>
      <w:r>
        <w:rPr>
          <w:rFonts w:hint="cs"/>
          <w:rtl/>
        </w:rPr>
        <w:t xml:space="preserve">על </w:t>
      </w:r>
      <w:r>
        <w:rPr>
          <w:rtl/>
        </w:rPr>
        <w:t>הצעת חוק הכרה</w:t>
      </w:r>
      <w:bookmarkStart w:id="17781" w:name="_ETM_Q102_215940"/>
      <w:bookmarkEnd w:id="17781"/>
      <w:r>
        <w:rPr>
          <w:rtl/>
        </w:rPr>
        <w:t xml:space="preserve"> בשפת הסימנים הישראלית, </w:t>
      </w:r>
      <w:bookmarkStart w:id="17782" w:name="_ETM_Q102_221610"/>
      <w:bookmarkEnd w:id="17782"/>
      <w:r>
        <w:rPr>
          <w:rFonts w:hint="cs"/>
          <w:rtl/>
        </w:rPr>
        <w:t>ה</w:t>
      </w:r>
      <w:r>
        <w:rPr>
          <w:rtl/>
        </w:rPr>
        <w:t>תשפ</w:t>
      </w:r>
      <w:r>
        <w:rPr>
          <w:rFonts w:hint="cs"/>
          <w:rtl/>
        </w:rPr>
        <w:t>"</w:t>
      </w:r>
      <w:r>
        <w:rPr>
          <w:rtl/>
        </w:rPr>
        <w:t>ו</w:t>
      </w:r>
      <w:r>
        <w:rPr>
          <w:rFonts w:hint="cs"/>
          <w:rtl/>
        </w:rPr>
        <w:t>–</w:t>
      </w:r>
      <w:bookmarkStart w:id="17783" w:name="_ETM_Q102_218930"/>
      <w:bookmarkEnd w:id="17783"/>
      <w:r>
        <w:rPr>
          <w:rtl/>
        </w:rPr>
        <w:t>2026</w:t>
      </w:r>
      <w:r>
        <w:rPr>
          <w:rFonts w:hint="cs"/>
          <w:rtl/>
        </w:rPr>
        <w:t>,</w:t>
      </w:r>
      <w:r>
        <w:rPr>
          <w:rtl/>
        </w:rPr>
        <w:t xml:space="preserve"> בקריאה ראשונה</w:t>
      </w:r>
      <w:r>
        <w:rPr>
          <w:rFonts w:hint="cs"/>
          <w:rtl/>
        </w:rPr>
        <w:t>.</w:t>
      </w:r>
      <w:bookmarkStart w:id="17784" w:name="_ETM_Q102_221844"/>
      <w:bookmarkEnd w:id="17784"/>
      <w:r>
        <w:rPr>
          <w:rtl/>
        </w:rPr>
        <w:t xml:space="preserve"> חברי הכנסת</w:t>
      </w:r>
      <w:r>
        <w:rPr>
          <w:rFonts w:hint="cs"/>
          <w:rtl/>
        </w:rPr>
        <w:t xml:space="preserve"> –</w:t>
      </w:r>
      <w:r>
        <w:rPr>
          <w:rtl/>
        </w:rPr>
        <w:t xml:space="preserve"> הצבעה.</w:t>
      </w:r>
      <w:bookmarkStart w:id="17785" w:name="_ETM_Q102_240290"/>
      <w:bookmarkEnd w:id="17785"/>
    </w:p>
    <w:p w:rsidR="00C43688" w:rsidRDefault="00C43688" w:rsidP="00582247">
      <w:pPr>
        <w:rPr>
          <w:rtl/>
        </w:rPr>
      </w:pPr>
      <w:bookmarkStart w:id="17786" w:name="_ETM_Q102_229975"/>
      <w:bookmarkStart w:id="17787" w:name="_ETM_Q102_230133"/>
      <w:bookmarkStart w:id="17788" w:name="_ETM_Q102_230182"/>
      <w:bookmarkStart w:id="17789" w:name="_ETM_Q102_230304"/>
      <w:bookmarkStart w:id="17790" w:name="_ETM_Q102_148915"/>
      <w:bookmarkStart w:id="17791" w:name="_ETM_Q102_121012"/>
      <w:bookmarkStart w:id="17792" w:name="_ETM_Q102_120710"/>
      <w:bookmarkStart w:id="17793" w:name="_ETM_Q102_116491"/>
      <w:bookmarkEnd w:id="17786"/>
      <w:bookmarkEnd w:id="17787"/>
      <w:bookmarkEnd w:id="17788"/>
      <w:bookmarkEnd w:id="17789"/>
      <w:bookmarkEnd w:id="17790"/>
      <w:bookmarkEnd w:id="17791"/>
      <w:bookmarkEnd w:id="17792"/>
      <w:bookmarkEnd w:id="17793"/>
    </w:p>
    <w:p w:rsidR="00C43688" w:rsidRDefault="00C43688" w:rsidP="00582247">
      <w:pPr>
        <w:pStyle w:val="af1"/>
        <w:keepNext/>
        <w:rPr>
          <w:rtl/>
        </w:rPr>
      </w:pPr>
      <w:r>
        <w:rPr>
          <w:rtl/>
        </w:rPr>
        <w:t>הצבעה מס'</w:t>
      </w:r>
      <w:r>
        <w:rPr>
          <w:rFonts w:hint="cs"/>
          <w:rtl/>
        </w:rPr>
        <w:t xml:space="preserve"> 62</w:t>
      </w:r>
    </w:p>
    <w:p w:rsidR="00C43688" w:rsidRDefault="00C43688" w:rsidP="00582247">
      <w:pPr>
        <w:pStyle w:val="--"/>
        <w:keepNext/>
        <w:rPr>
          <w:rtl/>
        </w:rPr>
      </w:pPr>
    </w:p>
    <w:p w:rsidR="00C43688" w:rsidRDefault="00C43688" w:rsidP="00582247">
      <w:pPr>
        <w:pStyle w:val="--"/>
        <w:keepNext/>
        <w:rPr>
          <w:rtl/>
        </w:rPr>
      </w:pPr>
      <w:r>
        <w:rPr>
          <w:rtl/>
        </w:rPr>
        <w:t>בעד ההצעה להעביר את הצעת החוק לוועדה –</w:t>
      </w:r>
      <w:r>
        <w:rPr>
          <w:rFonts w:hint="cs"/>
          <w:rtl/>
        </w:rPr>
        <w:t>11</w:t>
      </w:r>
    </w:p>
    <w:p w:rsidR="00C43688" w:rsidRDefault="00C43688" w:rsidP="00582247">
      <w:pPr>
        <w:pStyle w:val="--"/>
        <w:keepNext/>
        <w:rPr>
          <w:rtl/>
        </w:rPr>
      </w:pPr>
      <w:r>
        <w:rPr>
          <w:rtl/>
        </w:rPr>
        <w:t xml:space="preserve">נגד – </w:t>
      </w:r>
      <w:r>
        <w:rPr>
          <w:rFonts w:hint="cs"/>
          <w:rtl/>
        </w:rPr>
        <w:t>אין</w:t>
      </w:r>
    </w:p>
    <w:p w:rsidR="00C43688" w:rsidRDefault="00C43688" w:rsidP="00582247">
      <w:pPr>
        <w:pStyle w:val="--"/>
        <w:keepNext/>
        <w:rPr>
          <w:rtl/>
        </w:rPr>
      </w:pPr>
      <w:r>
        <w:rPr>
          <w:rtl/>
        </w:rPr>
        <w:t xml:space="preserve">נמנעים – </w:t>
      </w:r>
      <w:r>
        <w:rPr>
          <w:rFonts w:hint="cs"/>
          <w:rtl/>
        </w:rPr>
        <w:t>אין</w:t>
      </w:r>
    </w:p>
    <w:p w:rsidR="00C43688" w:rsidRPr="007E4F5E" w:rsidRDefault="00C43688" w:rsidP="00582247">
      <w:pPr>
        <w:pStyle w:val="af2"/>
        <w:rPr>
          <w:rtl/>
        </w:rPr>
      </w:pPr>
      <w:r>
        <w:rPr>
          <w:rtl/>
        </w:rPr>
        <w:t>ההצעה להעביר את הצעת חוק</w:t>
      </w:r>
      <w:r>
        <w:rPr>
          <w:rFonts w:hint="cs"/>
          <w:rtl/>
        </w:rPr>
        <w:t xml:space="preserve"> </w:t>
      </w:r>
      <w:r>
        <w:rPr>
          <w:rtl/>
        </w:rPr>
        <w:t>הכרה בש</w:t>
      </w:r>
      <w:r>
        <w:rPr>
          <w:rFonts w:hint="cs"/>
          <w:rtl/>
        </w:rPr>
        <w:t>פ</w:t>
      </w:r>
      <w:r>
        <w:rPr>
          <w:rtl/>
        </w:rPr>
        <w:t>ת הסימנים הישראלית</w:t>
      </w:r>
      <w:r>
        <w:rPr>
          <w:rFonts w:hint="cs"/>
          <w:rtl/>
        </w:rPr>
        <w:t>, התשפ"ו–</w:t>
      </w:r>
      <w:r>
        <w:rPr>
          <w:rtl/>
        </w:rPr>
        <w:t>2026</w:t>
      </w:r>
      <w:r>
        <w:rPr>
          <w:rFonts w:hint="cs"/>
          <w:rtl/>
        </w:rPr>
        <w:t>, לוועדת החינוך, התרבות והספור</w:t>
      </w:r>
      <w:bookmarkStart w:id="17794" w:name="_ETM_Q102_251232"/>
      <w:bookmarkEnd w:id="17794"/>
      <w:r>
        <w:rPr>
          <w:rFonts w:hint="cs"/>
          <w:rtl/>
        </w:rPr>
        <w:t>ט נתקבלה.</w:t>
      </w:r>
    </w:p>
    <w:p w:rsidR="00C43688" w:rsidRDefault="00C43688" w:rsidP="00582247">
      <w:pPr>
        <w:rPr>
          <w:rtl/>
        </w:rPr>
      </w:pPr>
      <w:bookmarkStart w:id="17795" w:name="_ETM_Q102_239198"/>
      <w:bookmarkEnd w:id="17795"/>
    </w:p>
    <w:p w:rsidR="00C43688" w:rsidRDefault="00C43688" w:rsidP="00582247">
      <w:pPr>
        <w:pStyle w:val="af6"/>
        <w:keepNext/>
        <w:rPr>
          <w:rtl/>
        </w:rPr>
      </w:pPr>
      <w:bookmarkStart w:id="17796" w:name="_ETM_Q102_239394"/>
      <w:bookmarkEnd w:id="17796"/>
      <w:r w:rsidRPr="002B6FBA">
        <w:rPr>
          <w:rStyle w:val="TagStyle"/>
          <w:rtl/>
        </w:rPr>
        <w:t xml:space="preserve"> &lt;&lt; יור &gt;&gt; </w:t>
      </w:r>
      <w:r>
        <w:rPr>
          <w:rtl/>
        </w:rPr>
        <w:t>היו"ר יעקב מרגי:</w:t>
      </w:r>
      <w:r w:rsidRPr="002B6FBA">
        <w:rPr>
          <w:rStyle w:val="TagStyle"/>
          <w:rtl/>
        </w:rPr>
        <w:t xml:space="preserve"> &lt;&lt; יור &gt;&gt;</w:t>
      </w:r>
      <w:r>
        <w:rPr>
          <w:rtl/>
        </w:rPr>
        <w:t xml:space="preserve"> </w:t>
      </w:r>
    </w:p>
    <w:p w:rsidR="00C43688" w:rsidRDefault="00C43688" w:rsidP="001C0776">
      <w:pPr>
        <w:rPr>
          <w:rtl/>
        </w:rPr>
      </w:pPr>
    </w:p>
    <w:p w:rsidR="00C43688" w:rsidRDefault="00C43688" w:rsidP="00B85FEC">
      <w:pPr>
        <w:rPr>
          <w:rtl/>
        </w:rPr>
      </w:pPr>
      <w:bookmarkStart w:id="17797" w:name="_ETM_Q102_240345"/>
      <w:bookmarkEnd w:id="17797"/>
      <w:r>
        <w:rPr>
          <w:rtl/>
        </w:rPr>
        <w:t>בעד</w:t>
      </w:r>
      <w:r>
        <w:rPr>
          <w:rFonts w:hint="cs"/>
          <w:rtl/>
        </w:rPr>
        <w:t xml:space="preserve"> </w:t>
      </w:r>
      <w:r>
        <w:rPr>
          <w:rFonts w:hint="eastAsia"/>
          <w:rtl/>
        </w:rPr>
        <w:t>–</w:t>
      </w:r>
      <w:r>
        <w:rPr>
          <w:rtl/>
        </w:rPr>
        <w:t xml:space="preserve"> 11 חברי כנסת, אין מתנגדים, אין נמנעים. אני קובע </w:t>
      </w:r>
      <w:bookmarkStart w:id="17798" w:name="_ETM_Q102_245286"/>
      <w:bookmarkEnd w:id="17798"/>
      <w:r>
        <w:rPr>
          <w:rtl/>
        </w:rPr>
        <w:t>כי הצעת חוק הכרה בש</w:t>
      </w:r>
      <w:r>
        <w:rPr>
          <w:rFonts w:hint="cs"/>
          <w:rtl/>
        </w:rPr>
        <w:t>פ</w:t>
      </w:r>
      <w:r>
        <w:rPr>
          <w:rtl/>
        </w:rPr>
        <w:t>ת הסימנים הישראלית</w:t>
      </w:r>
      <w:r>
        <w:rPr>
          <w:rFonts w:hint="cs"/>
          <w:rtl/>
        </w:rPr>
        <w:t>, התשפ"ו–</w:t>
      </w:r>
      <w:bookmarkStart w:id="17799" w:name="_ETM_Q102_244902"/>
      <w:bookmarkEnd w:id="17799"/>
      <w:r>
        <w:rPr>
          <w:rtl/>
        </w:rPr>
        <w:t>2026</w:t>
      </w:r>
      <w:r>
        <w:rPr>
          <w:rFonts w:hint="cs"/>
          <w:rtl/>
        </w:rPr>
        <w:t>,</w:t>
      </w:r>
      <w:r>
        <w:rPr>
          <w:rtl/>
        </w:rPr>
        <w:t xml:space="preserve"> </w:t>
      </w:r>
      <w:bookmarkStart w:id="17800" w:name="_ETM_Q102_250283"/>
      <w:bookmarkEnd w:id="17800"/>
      <w:r>
        <w:rPr>
          <w:rtl/>
        </w:rPr>
        <w:t xml:space="preserve">אושרה בקריאה ראשונה, ותחזור לדיון בוועדת החינוך, התרבות והספורט לצורך </w:t>
      </w:r>
      <w:bookmarkStart w:id="17801" w:name="_ETM_Q102_255279"/>
      <w:bookmarkEnd w:id="17801"/>
      <w:r>
        <w:rPr>
          <w:rtl/>
        </w:rPr>
        <w:t>הכנתה לקריאה שנייה ושלישית.</w:t>
      </w:r>
      <w:bookmarkStart w:id="17802" w:name="_ETM_Q102_209149"/>
      <w:bookmarkStart w:id="17803" w:name="_ETM_Q102_236139"/>
      <w:bookmarkEnd w:id="17802"/>
      <w:bookmarkEnd w:id="17803"/>
    </w:p>
    <w:p w:rsidR="00C43688" w:rsidRDefault="00C43688" w:rsidP="00582247">
      <w:pPr>
        <w:rPr>
          <w:rtl/>
        </w:rPr>
      </w:pPr>
    </w:p>
    <w:p w:rsidR="00C43688" w:rsidRDefault="00C43688" w:rsidP="00582247">
      <w:pPr>
        <w:rPr>
          <w:rtl/>
        </w:rPr>
      </w:pPr>
    </w:p>
    <w:p w:rsidR="00C43688" w:rsidRDefault="00C43688" w:rsidP="00582247">
      <w:pPr>
        <w:pStyle w:val="a6"/>
        <w:rPr>
          <w:rtl/>
        </w:rPr>
      </w:pPr>
      <w:bookmarkStart w:id="17804" w:name="_ETM_Q102_249179"/>
      <w:bookmarkStart w:id="17805" w:name="ET_hatsach_647609_4"/>
      <w:bookmarkEnd w:id="17804"/>
      <w:r w:rsidRPr="00130EF5">
        <w:rPr>
          <w:rStyle w:val="TagStyle"/>
          <w:rtl/>
        </w:rPr>
        <w:t xml:space="preserve"> &lt;&lt; הצח &gt;&gt; </w:t>
      </w:r>
      <w:bookmarkStart w:id="17806" w:name="_Toc225870408"/>
      <w:r>
        <w:rPr>
          <w:rtl/>
        </w:rPr>
        <w:t>הצעת חוק זכויות הסטודנט (תיקון מס' 11) (תנאים והגבלות להפסקת לימודים של סטודנט המשרת במילואים והרחבת תחולה), התשפ"ו–2026</w:t>
      </w:r>
      <w:bookmarkEnd w:id="17806"/>
      <w:r w:rsidRPr="00130EF5">
        <w:rPr>
          <w:rStyle w:val="TagStyle"/>
          <w:rtl/>
        </w:rPr>
        <w:t xml:space="preserve"> &lt;&lt; הצח &gt;&gt;</w:t>
      </w:r>
      <w:r>
        <w:rPr>
          <w:rtl/>
        </w:rPr>
        <w:t xml:space="preserve"> </w:t>
      </w:r>
      <w:bookmarkEnd w:id="17805"/>
    </w:p>
    <w:p w:rsidR="00C43688" w:rsidRDefault="00C43688" w:rsidP="00582247">
      <w:pPr>
        <w:rPr>
          <w:rtl/>
        </w:rPr>
      </w:pPr>
      <w:r>
        <w:rPr>
          <w:rFonts w:hint="cs"/>
          <w:rtl/>
        </w:rPr>
        <w:t>[רשומות (הצעות חוק, חוב'  כ/1178).]</w:t>
      </w:r>
    </w:p>
    <w:p w:rsidR="00C43688" w:rsidRDefault="00C43688" w:rsidP="00582247">
      <w:pPr>
        <w:pStyle w:val="-0"/>
        <w:rPr>
          <w:rtl/>
        </w:rPr>
      </w:pPr>
      <w:r>
        <w:rPr>
          <w:rtl/>
        </w:rPr>
        <w:t>(קריאה ראשונה)</w:t>
      </w:r>
    </w:p>
    <w:p w:rsidR="00C43688" w:rsidRDefault="00C43688" w:rsidP="00582247">
      <w:pPr>
        <w:rPr>
          <w:rtl/>
        </w:rPr>
      </w:pPr>
    </w:p>
    <w:p w:rsidR="00C43688" w:rsidRDefault="00C43688" w:rsidP="00582247">
      <w:pPr>
        <w:pStyle w:val="af6"/>
        <w:keepNext/>
        <w:rPr>
          <w:rtl/>
        </w:rPr>
      </w:pPr>
      <w:r w:rsidRPr="00130EF5">
        <w:rPr>
          <w:rStyle w:val="TagStyle"/>
          <w:rtl/>
        </w:rPr>
        <w:t xml:space="preserve"> &lt;&lt; יור &gt;&gt; </w:t>
      </w:r>
      <w:r>
        <w:rPr>
          <w:rtl/>
        </w:rPr>
        <w:t>היו"ר יעקב מרגי:</w:t>
      </w:r>
      <w:r w:rsidRPr="00130EF5">
        <w:rPr>
          <w:rStyle w:val="TagStyle"/>
          <w:rtl/>
        </w:rPr>
        <w:t xml:space="preserve"> &lt;&lt; יור &gt;&gt;</w:t>
      </w:r>
      <w:r>
        <w:rPr>
          <w:rtl/>
        </w:rPr>
        <w:t xml:space="preserve"> </w:t>
      </w:r>
    </w:p>
    <w:p w:rsidR="00C43688" w:rsidRDefault="00C43688" w:rsidP="001C0776">
      <w:pPr>
        <w:rPr>
          <w:rtl/>
        </w:rPr>
      </w:pPr>
    </w:p>
    <w:p w:rsidR="00C43688" w:rsidRDefault="00C43688" w:rsidP="00B85FEC">
      <w:pPr>
        <w:rPr>
          <w:rtl/>
        </w:rPr>
      </w:pPr>
      <w:bookmarkStart w:id="17807" w:name="_ETM_Q102_211180"/>
      <w:bookmarkStart w:id="17808" w:name="_ETM_Q102_259888"/>
      <w:bookmarkEnd w:id="17807"/>
      <w:bookmarkEnd w:id="17808"/>
      <w:r>
        <w:rPr>
          <w:rtl/>
        </w:rPr>
        <w:t>נעבור לנושא הבא על סדר</w:t>
      </w:r>
      <w:r>
        <w:rPr>
          <w:rFonts w:hint="cs"/>
          <w:rtl/>
        </w:rPr>
        <w:t>-</w:t>
      </w:r>
      <w:r>
        <w:rPr>
          <w:rtl/>
        </w:rPr>
        <w:t xml:space="preserve">היום </w:t>
      </w:r>
      <w:bookmarkStart w:id="17809" w:name="_ETM_Q102_260276"/>
      <w:bookmarkEnd w:id="17809"/>
      <w:r w:rsidR="00B85FEC">
        <w:rPr>
          <w:rFonts w:hint="cs"/>
          <w:rtl/>
        </w:rPr>
        <w:t xml:space="preserve">– </w:t>
      </w:r>
      <w:r>
        <w:rPr>
          <w:rtl/>
        </w:rPr>
        <w:t>הצעת חוק זכויות הסטודנט</w:t>
      </w:r>
      <w:r>
        <w:rPr>
          <w:rFonts w:hint="cs"/>
          <w:rtl/>
        </w:rPr>
        <w:t xml:space="preserve"> (תיקון מס' 11)</w:t>
      </w:r>
      <w:r>
        <w:rPr>
          <w:rtl/>
        </w:rPr>
        <w:t xml:space="preserve"> </w:t>
      </w:r>
      <w:r>
        <w:rPr>
          <w:rFonts w:hint="cs"/>
          <w:rtl/>
        </w:rPr>
        <w:t>(</w:t>
      </w:r>
      <w:r>
        <w:rPr>
          <w:rtl/>
        </w:rPr>
        <w:t xml:space="preserve">תנאים והגבלות להפסקת לימודים של סטודנט </w:t>
      </w:r>
      <w:bookmarkStart w:id="17810" w:name="_ETM_Q102_265272"/>
      <w:bookmarkEnd w:id="17810"/>
      <w:r>
        <w:rPr>
          <w:rtl/>
        </w:rPr>
        <w:t>המשרת במילואים והרחבת תחולה</w:t>
      </w:r>
      <w:r>
        <w:rPr>
          <w:rFonts w:hint="cs"/>
          <w:rtl/>
        </w:rPr>
        <w:t>),</w:t>
      </w:r>
      <w:r>
        <w:rPr>
          <w:rtl/>
        </w:rPr>
        <w:t xml:space="preserve"> </w:t>
      </w:r>
      <w:bookmarkStart w:id="17811" w:name="_ETM_Q102_270500"/>
      <w:bookmarkEnd w:id="17811"/>
      <w:r>
        <w:rPr>
          <w:rFonts w:hint="cs"/>
          <w:rtl/>
        </w:rPr>
        <w:t>התשפ"ו–2026,</w:t>
      </w:r>
      <w:bookmarkStart w:id="17812" w:name="_ETM_Q102_258322"/>
      <w:bookmarkEnd w:id="17812"/>
      <w:r>
        <w:rPr>
          <w:rtl/>
        </w:rPr>
        <w:t xml:space="preserve"> של חבר הכנסת מיכאל מרדכי ביטון, </w:t>
      </w:r>
      <w:r>
        <w:rPr>
          <w:rFonts w:hint="cs"/>
          <w:rtl/>
        </w:rPr>
        <w:t>ל</w:t>
      </w:r>
      <w:r>
        <w:rPr>
          <w:rtl/>
        </w:rPr>
        <w:t>קריאה ראשונה</w:t>
      </w:r>
      <w:r>
        <w:rPr>
          <w:rFonts w:hint="cs"/>
          <w:rtl/>
        </w:rPr>
        <w:t>.</w:t>
      </w:r>
      <w:r>
        <w:rPr>
          <w:rtl/>
        </w:rPr>
        <w:t xml:space="preserve"> </w:t>
      </w:r>
      <w:bookmarkStart w:id="17813" w:name="_ETM_Q102_275540"/>
      <w:bookmarkEnd w:id="17813"/>
      <w:r>
        <w:rPr>
          <w:rtl/>
        </w:rPr>
        <w:t xml:space="preserve">אני מזמין את חבר הכנסת מיכאל מרדכי ביטון להציג את </w:t>
      </w:r>
      <w:bookmarkStart w:id="17814" w:name="_ETM_Q102_279020"/>
      <w:bookmarkEnd w:id="17814"/>
      <w:r>
        <w:rPr>
          <w:rtl/>
        </w:rPr>
        <w:t>הצעת החוק</w:t>
      </w:r>
      <w:r>
        <w:rPr>
          <w:rFonts w:hint="cs"/>
          <w:rtl/>
        </w:rPr>
        <w:t>,</w:t>
      </w:r>
      <w:r>
        <w:rPr>
          <w:rtl/>
        </w:rPr>
        <w:t xml:space="preserve"> ומבקש לא לצעוק עלינו. </w:t>
      </w:r>
      <w:bookmarkStart w:id="17815" w:name="_ETM_Q102_283040"/>
      <w:bookmarkEnd w:id="17815"/>
      <w:r>
        <w:rPr>
          <w:rtl/>
        </w:rPr>
        <w:t>בבקשה, אדוני.</w:t>
      </w:r>
    </w:p>
    <w:p w:rsidR="00C43688" w:rsidRDefault="00C43688" w:rsidP="00582247">
      <w:pPr>
        <w:rPr>
          <w:rtl/>
        </w:rPr>
      </w:pPr>
    </w:p>
    <w:p w:rsidR="00C43688" w:rsidRDefault="00C43688" w:rsidP="00582247">
      <w:pPr>
        <w:pStyle w:val="a4"/>
        <w:keepNext/>
        <w:rPr>
          <w:rtl/>
        </w:rPr>
      </w:pPr>
      <w:bookmarkStart w:id="17816" w:name="ET_speaker_5765_6"/>
      <w:r w:rsidRPr="00130EF5">
        <w:rPr>
          <w:rStyle w:val="TagStyle"/>
          <w:rtl/>
        </w:rPr>
        <w:lastRenderedPageBreak/>
        <w:t xml:space="preserve"> &lt;&lt; דובר &gt;&gt; </w:t>
      </w:r>
      <w:bookmarkStart w:id="17817" w:name="_Toc225870409"/>
      <w:r>
        <w:rPr>
          <w:rtl/>
        </w:rPr>
        <w:t>מיכאל מרדכי ביטון (כחול לבן – המחנה הממלכתי):</w:t>
      </w:r>
      <w:bookmarkEnd w:id="17817"/>
      <w:r w:rsidRPr="00130EF5">
        <w:rPr>
          <w:rStyle w:val="TagStyle"/>
          <w:rtl/>
        </w:rPr>
        <w:t xml:space="preserve"> &lt;&lt; דובר &gt;&gt;</w:t>
      </w:r>
      <w:r>
        <w:rPr>
          <w:rtl/>
        </w:rPr>
        <w:t xml:space="preserve"> </w:t>
      </w:r>
      <w:bookmarkEnd w:id="17816"/>
    </w:p>
    <w:p w:rsidR="00C43688" w:rsidRDefault="00C43688" w:rsidP="001C0776">
      <w:pPr>
        <w:rPr>
          <w:rtl/>
        </w:rPr>
      </w:pPr>
    </w:p>
    <w:p w:rsidR="00C43688" w:rsidRDefault="00C43688" w:rsidP="00582247">
      <w:pPr>
        <w:rPr>
          <w:rtl/>
        </w:rPr>
      </w:pPr>
      <w:bookmarkStart w:id="17818" w:name="_ETM_Q102_284080"/>
      <w:bookmarkStart w:id="17819" w:name="_ETM_Q102_280582"/>
      <w:bookmarkStart w:id="17820" w:name="_ETM_Q102_286782"/>
      <w:bookmarkEnd w:id="17818"/>
      <w:bookmarkEnd w:id="17819"/>
      <w:bookmarkEnd w:id="17820"/>
      <w:r>
        <w:rPr>
          <w:rFonts w:hint="cs"/>
          <w:rtl/>
        </w:rPr>
        <w:t>אדוני היו</w:t>
      </w:r>
      <w:r>
        <w:rPr>
          <w:rtl/>
        </w:rPr>
        <w:t>שב</w:t>
      </w:r>
      <w:r>
        <w:rPr>
          <w:rFonts w:hint="cs"/>
          <w:rtl/>
        </w:rPr>
        <w:t>-</w:t>
      </w:r>
      <w:r>
        <w:rPr>
          <w:rtl/>
        </w:rPr>
        <w:t xml:space="preserve">ראש, כיף שאתה </w:t>
      </w:r>
      <w:r>
        <w:rPr>
          <w:rFonts w:hint="cs"/>
          <w:rtl/>
        </w:rPr>
        <w:t>ה</w:t>
      </w:r>
      <w:r>
        <w:rPr>
          <w:rtl/>
        </w:rPr>
        <w:t>יושב</w:t>
      </w:r>
      <w:bookmarkStart w:id="17821" w:name="_ETM_Q102_285130"/>
      <w:bookmarkEnd w:id="17821"/>
      <w:r>
        <w:rPr>
          <w:rFonts w:hint="cs"/>
          <w:rtl/>
        </w:rPr>
        <w:t>-</w:t>
      </w:r>
      <w:r>
        <w:rPr>
          <w:rtl/>
        </w:rPr>
        <w:t>ראש</w:t>
      </w:r>
      <w:bookmarkStart w:id="17822" w:name="_ETM_Q102_285464"/>
      <w:bookmarkStart w:id="17823" w:name="_ETM_Q102_285759"/>
      <w:bookmarkStart w:id="17824" w:name="_ETM_Q102_286149"/>
      <w:bookmarkEnd w:id="17822"/>
      <w:bookmarkEnd w:id="17823"/>
      <w:bookmarkEnd w:id="17824"/>
      <w:r>
        <w:rPr>
          <w:rFonts w:hint="cs"/>
          <w:rtl/>
        </w:rPr>
        <w:t xml:space="preserve"> כשהחוק הזה מגיע לקריאה ראשונה</w:t>
      </w:r>
      <w:bookmarkStart w:id="17825" w:name="_ETM_Q102_288931"/>
      <w:bookmarkEnd w:id="17825"/>
      <w:r>
        <w:rPr>
          <w:rFonts w:hint="cs"/>
          <w:rtl/>
        </w:rPr>
        <w:t>.</w:t>
      </w:r>
    </w:p>
    <w:p w:rsidR="00C43688" w:rsidRDefault="00C43688" w:rsidP="00582247">
      <w:pPr>
        <w:rPr>
          <w:rtl/>
        </w:rPr>
      </w:pPr>
      <w:bookmarkStart w:id="17826" w:name="_ETM_Q102_285892"/>
      <w:bookmarkEnd w:id="17826"/>
    </w:p>
    <w:p w:rsidR="00C43688" w:rsidRDefault="00C43688" w:rsidP="00582247">
      <w:pPr>
        <w:pStyle w:val="af6"/>
        <w:keepNext/>
        <w:rPr>
          <w:rtl/>
        </w:rPr>
      </w:pPr>
      <w:r w:rsidRPr="00421AA8">
        <w:rPr>
          <w:rStyle w:val="TagStyle"/>
          <w:rtl/>
        </w:rPr>
        <w:t xml:space="preserve"> &lt;&lt; יור &gt;&gt; </w:t>
      </w:r>
      <w:r>
        <w:rPr>
          <w:rtl/>
        </w:rPr>
        <w:t>היו"ר יעקב מרגי:</w:t>
      </w:r>
      <w:r w:rsidRPr="00421AA8">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bookmarkStart w:id="17827" w:name="_ETM_Q102_287403"/>
      <w:bookmarkEnd w:id="17827"/>
      <w:r>
        <w:rPr>
          <w:rFonts w:hint="cs"/>
          <w:rtl/>
        </w:rPr>
        <w:t xml:space="preserve">לכבוד הוא </w:t>
      </w:r>
      <w:bookmarkStart w:id="17828" w:name="_ETM_Q102_290484"/>
      <w:bookmarkEnd w:id="17828"/>
      <w:r>
        <w:rPr>
          <w:rFonts w:hint="cs"/>
          <w:rtl/>
        </w:rPr>
        <w:t>לי.</w:t>
      </w:r>
    </w:p>
    <w:p w:rsidR="00C43688" w:rsidRDefault="00C43688" w:rsidP="00582247">
      <w:pPr>
        <w:rPr>
          <w:rtl/>
        </w:rPr>
      </w:pPr>
    </w:p>
    <w:p w:rsidR="00C43688" w:rsidRDefault="00C43688" w:rsidP="00582247">
      <w:pPr>
        <w:pStyle w:val="-"/>
        <w:keepNext/>
        <w:rPr>
          <w:rtl/>
        </w:rPr>
      </w:pPr>
      <w:bookmarkStart w:id="17829" w:name="ET_speakercontinue_5765_8"/>
      <w:r w:rsidRPr="00421AA8">
        <w:rPr>
          <w:rStyle w:val="TagStyle"/>
          <w:rtl/>
        </w:rPr>
        <w:t xml:space="preserve"> &lt;&lt; דובר_המשך &gt;&gt; </w:t>
      </w:r>
      <w:r>
        <w:rPr>
          <w:rtl/>
        </w:rPr>
        <w:t>מיכאל מרדכי ביטון (כחול לבן – המחנה הממלכתי):</w:t>
      </w:r>
      <w:r w:rsidRPr="00421AA8">
        <w:rPr>
          <w:rStyle w:val="TagStyle"/>
          <w:rtl/>
        </w:rPr>
        <w:t xml:space="preserve"> &lt;&lt; דובר_המשך &gt;&gt;</w:t>
      </w:r>
      <w:r>
        <w:rPr>
          <w:rtl/>
        </w:rPr>
        <w:t xml:space="preserve"> </w:t>
      </w:r>
      <w:bookmarkEnd w:id="17829"/>
    </w:p>
    <w:p w:rsidR="00C43688" w:rsidRDefault="00C43688" w:rsidP="001C0776">
      <w:pPr>
        <w:rPr>
          <w:rtl/>
        </w:rPr>
      </w:pPr>
    </w:p>
    <w:p w:rsidR="00C43688" w:rsidRDefault="00C43688" w:rsidP="00B85FEC">
      <w:pPr>
        <w:rPr>
          <w:rtl/>
        </w:rPr>
      </w:pPr>
      <w:bookmarkStart w:id="17830" w:name="_ETM_Q102_293043"/>
      <w:bookmarkStart w:id="17831" w:name="_ETM_Q102_287905"/>
      <w:bookmarkStart w:id="17832" w:name="_ETM_Q102_292269"/>
      <w:bookmarkEnd w:id="17830"/>
      <w:bookmarkEnd w:id="17831"/>
      <w:bookmarkEnd w:id="17832"/>
      <w:r>
        <w:rPr>
          <w:rtl/>
        </w:rPr>
        <w:t>אנחנו עושים את זה ב-</w:t>
      </w:r>
      <w:r w:rsidR="00B85FEC">
        <w:rPr>
          <w:rFonts w:hint="cs"/>
          <w:rtl/>
        </w:rPr>
        <w:t>0</w:t>
      </w:r>
      <w:r>
        <w:rPr>
          <w:rtl/>
        </w:rPr>
        <w:t>2:00, אחרי יומיים</w:t>
      </w:r>
      <w:bookmarkStart w:id="17833" w:name="_ETM_Q102_294210"/>
      <w:bookmarkStart w:id="17834" w:name="_ETM_Q102_291887"/>
      <w:bookmarkEnd w:id="17833"/>
      <w:bookmarkEnd w:id="17834"/>
      <w:r>
        <w:rPr>
          <w:rtl/>
        </w:rPr>
        <w:t xml:space="preserve"> סו</w:t>
      </w:r>
      <w:r>
        <w:rPr>
          <w:rFonts w:hint="cs"/>
          <w:rtl/>
        </w:rPr>
        <w:t>ע</w:t>
      </w:r>
      <w:r>
        <w:rPr>
          <w:rtl/>
        </w:rPr>
        <w:t>רים</w:t>
      </w:r>
      <w:bookmarkStart w:id="17835" w:name="_ETM_Q102_297088"/>
      <w:bookmarkEnd w:id="17835"/>
      <w:r>
        <w:rPr>
          <w:rtl/>
        </w:rPr>
        <w:t xml:space="preserve">, </w:t>
      </w:r>
      <w:bookmarkStart w:id="17836" w:name="_ETM_Q102_297059"/>
      <w:bookmarkEnd w:id="17836"/>
      <w:r>
        <w:rPr>
          <w:rtl/>
        </w:rPr>
        <w:t>ו</w:t>
      </w:r>
      <w:r>
        <w:rPr>
          <w:rFonts w:hint="cs"/>
          <w:rtl/>
        </w:rPr>
        <w:t xml:space="preserve">זה </w:t>
      </w:r>
      <w:r>
        <w:rPr>
          <w:rtl/>
        </w:rPr>
        <w:t>חוק לפני ה</w:t>
      </w:r>
      <w:bookmarkStart w:id="17837" w:name="_ETM_Q102_304398"/>
      <w:bookmarkEnd w:id="17837"/>
      <w:r>
        <w:rPr>
          <w:rtl/>
        </w:rPr>
        <w:t xml:space="preserve">אחרון, חוק שנועד </w:t>
      </w:r>
      <w:bookmarkStart w:id="17838" w:name="_ETM_Q102_300769"/>
      <w:bookmarkEnd w:id="17838"/>
      <w:r>
        <w:rPr>
          <w:rtl/>
        </w:rPr>
        <w:t>לאנשי מילוא</w:t>
      </w:r>
      <w:bookmarkStart w:id="17839" w:name="_ETM_Q102_304392"/>
      <w:bookmarkEnd w:id="17839"/>
      <w:r>
        <w:rPr>
          <w:rtl/>
        </w:rPr>
        <w:t xml:space="preserve">ים, סטודנטים, שזה בערך </w:t>
      </w:r>
      <w:r>
        <w:rPr>
          <w:rFonts w:hint="cs"/>
          <w:rtl/>
        </w:rPr>
        <w:t>100,000</w:t>
      </w:r>
      <w:bookmarkStart w:id="17840" w:name="_ETM_Q102_300767"/>
      <w:bookmarkEnd w:id="17840"/>
      <w:r>
        <w:rPr>
          <w:rtl/>
        </w:rPr>
        <w:t xml:space="preserve"> סטודנטים מתוך אות</w:t>
      </w:r>
      <w:r>
        <w:rPr>
          <w:rFonts w:hint="cs"/>
          <w:rtl/>
        </w:rPr>
        <w:t>ם</w:t>
      </w:r>
      <w:r>
        <w:rPr>
          <w:rtl/>
        </w:rPr>
        <w:t xml:space="preserve"> </w:t>
      </w:r>
      <w:bookmarkStart w:id="17841" w:name="_ETM_Q102_304602"/>
      <w:bookmarkEnd w:id="17841"/>
      <w:r>
        <w:rPr>
          <w:rtl/>
        </w:rPr>
        <w:t>חצי מיליון אנשי מילואים מדהימים שיצאו לקרב להגן על המדינה</w:t>
      </w:r>
      <w:r>
        <w:rPr>
          <w:rFonts w:hint="cs"/>
          <w:rtl/>
        </w:rPr>
        <w:t>.</w:t>
      </w:r>
      <w:bookmarkStart w:id="17842" w:name="_ETM_Q102_308671"/>
      <w:bookmarkStart w:id="17843" w:name="_ETM_Q102_314399"/>
      <w:bookmarkEnd w:id="17842"/>
      <w:bookmarkEnd w:id="17843"/>
      <w:r>
        <w:rPr>
          <w:rtl/>
        </w:rPr>
        <w:t xml:space="preserve"> </w:t>
      </w:r>
      <w:bookmarkStart w:id="17844" w:name="_ETM_Q102_308436"/>
      <w:bookmarkEnd w:id="17844"/>
      <w:r>
        <w:rPr>
          <w:rtl/>
        </w:rPr>
        <w:t xml:space="preserve">אבל החוק הזה מגן גם על בנות הזוג שלהם ואפילו </w:t>
      </w:r>
      <w:bookmarkStart w:id="17845" w:name="_ETM_Q102_312269"/>
      <w:bookmarkEnd w:id="17845"/>
      <w:r>
        <w:rPr>
          <w:rtl/>
        </w:rPr>
        <w:t>על בת זו</w:t>
      </w:r>
      <w:bookmarkStart w:id="17846" w:name="_ETM_Q102_317135"/>
      <w:bookmarkEnd w:id="17846"/>
      <w:r>
        <w:rPr>
          <w:rtl/>
        </w:rPr>
        <w:t>ג לשעבר, כי אם הוא יצא למילואים ו</w:t>
      </w:r>
      <w:r>
        <w:rPr>
          <w:rFonts w:hint="cs"/>
          <w:rtl/>
        </w:rPr>
        <w:t xml:space="preserve">היא </w:t>
      </w:r>
      <w:r>
        <w:rPr>
          <w:rtl/>
        </w:rPr>
        <w:t xml:space="preserve">עם </w:t>
      </w:r>
      <w:bookmarkStart w:id="17847" w:name="_ETM_Q102_316103"/>
      <w:bookmarkEnd w:id="17847"/>
      <w:r>
        <w:rPr>
          <w:rtl/>
        </w:rPr>
        <w:t>הילדים</w:t>
      </w:r>
      <w:bookmarkStart w:id="17848" w:name="_ETM_Q102_317207"/>
      <w:bookmarkEnd w:id="17848"/>
      <w:r>
        <w:rPr>
          <w:rtl/>
        </w:rPr>
        <w:t xml:space="preserve"> והיא סטודנטית, </w:t>
      </w:r>
      <w:bookmarkStart w:id="17849" w:name="_ETM_Q102_315837"/>
      <w:bookmarkEnd w:id="17849"/>
      <w:r>
        <w:rPr>
          <w:rtl/>
        </w:rPr>
        <w:t>היא נפגעת</w:t>
      </w:r>
      <w:r w:rsidR="00B85FEC">
        <w:rPr>
          <w:rFonts w:hint="cs"/>
          <w:rtl/>
        </w:rPr>
        <w:t>,</w:t>
      </w:r>
      <w:r>
        <w:rPr>
          <w:rFonts w:hint="cs"/>
          <w:rtl/>
        </w:rPr>
        <w:t xml:space="preserve"> </w:t>
      </w:r>
      <w:r>
        <w:rPr>
          <w:rtl/>
        </w:rPr>
        <w:t xml:space="preserve">אז זה חוק שהולך להגן </w:t>
      </w:r>
      <w:bookmarkStart w:id="17850" w:name="_ETM_Q102_319936"/>
      <w:bookmarkEnd w:id="17850"/>
      <w:r>
        <w:rPr>
          <w:rtl/>
        </w:rPr>
        <w:t xml:space="preserve">על </w:t>
      </w:r>
      <w:r>
        <w:rPr>
          <w:rFonts w:hint="cs"/>
          <w:rtl/>
        </w:rPr>
        <w:t>200,000</w:t>
      </w:r>
      <w:bookmarkStart w:id="17851" w:name="_ETM_Q102_323398"/>
      <w:bookmarkEnd w:id="17851"/>
      <w:r>
        <w:rPr>
          <w:rFonts w:hint="cs"/>
          <w:rtl/>
        </w:rPr>
        <w:t xml:space="preserve"> </w:t>
      </w:r>
      <w:r>
        <w:rPr>
          <w:rtl/>
        </w:rPr>
        <w:t>איש.</w:t>
      </w:r>
      <w:bookmarkStart w:id="17852" w:name="_ETM_Q102_324279"/>
      <w:bookmarkStart w:id="17853" w:name="_ETM_Q102_325654"/>
      <w:bookmarkEnd w:id="17852"/>
      <w:bookmarkEnd w:id="17853"/>
    </w:p>
    <w:p w:rsidR="00C43688" w:rsidRDefault="00C43688" w:rsidP="00582247">
      <w:pPr>
        <w:rPr>
          <w:rtl/>
        </w:rPr>
      </w:pPr>
      <w:bookmarkStart w:id="17854" w:name="_ETM_Q102_325780"/>
      <w:bookmarkEnd w:id="17854"/>
    </w:p>
    <w:p w:rsidR="00C43688" w:rsidRDefault="00C43688" w:rsidP="00B85FEC">
      <w:pPr>
        <w:rPr>
          <w:rtl/>
        </w:rPr>
      </w:pPr>
      <w:bookmarkStart w:id="17855" w:name="_ETM_Q102_325821"/>
      <w:bookmarkStart w:id="17856" w:name="_ETM_Q102_325974"/>
      <w:bookmarkEnd w:id="17855"/>
      <w:bookmarkEnd w:id="17856"/>
      <w:r>
        <w:rPr>
          <w:rtl/>
        </w:rPr>
        <w:t xml:space="preserve">אבל ראשיתו של החוק הזה גם בדבר טוב, </w:t>
      </w:r>
      <w:bookmarkStart w:id="17857" w:name="_ETM_Q102_325667"/>
      <w:bookmarkEnd w:id="17857"/>
      <w:r>
        <w:rPr>
          <w:rFonts w:hint="cs"/>
          <w:rtl/>
        </w:rPr>
        <w:t>ב</w:t>
      </w:r>
      <w:r>
        <w:rPr>
          <w:rtl/>
        </w:rPr>
        <w:t xml:space="preserve">חוק </w:t>
      </w:r>
      <w:bookmarkStart w:id="17858" w:name="_ETM_Q102_328119"/>
      <w:bookmarkEnd w:id="17858"/>
      <w:r>
        <w:rPr>
          <w:rtl/>
        </w:rPr>
        <w:t xml:space="preserve">שהבאנו פה מעל 80 חברי </w:t>
      </w:r>
      <w:bookmarkStart w:id="17859" w:name="_ETM_Q102_323807"/>
      <w:bookmarkEnd w:id="17859"/>
      <w:r>
        <w:rPr>
          <w:rtl/>
        </w:rPr>
        <w:t xml:space="preserve">כנסת, </w:t>
      </w:r>
      <w:bookmarkStart w:id="17860" w:name="_ETM_Q102_332880"/>
      <w:bookmarkEnd w:id="17860"/>
      <w:r>
        <w:rPr>
          <w:rtl/>
        </w:rPr>
        <w:t xml:space="preserve">ואמרנו שכל האוניברסיטאות והמכללות יידרשו לתת תנאים שווים לאנשי מילואים. </w:t>
      </w:r>
      <w:bookmarkStart w:id="17861" w:name="_ETM_Q102_338143"/>
      <w:bookmarkEnd w:id="17861"/>
      <w:r>
        <w:rPr>
          <w:rtl/>
        </w:rPr>
        <w:t xml:space="preserve">ראינו דברים מזעזעים </w:t>
      </w:r>
      <w:r w:rsidR="00B85FEC">
        <w:rPr>
          <w:rFonts w:hint="cs"/>
          <w:rtl/>
        </w:rPr>
        <w:t xml:space="preserve">– </w:t>
      </w:r>
      <w:r>
        <w:rPr>
          <w:rtl/>
        </w:rPr>
        <w:t>ראינו פרופסורים שאמרו לסטודנטים</w:t>
      </w:r>
      <w:r>
        <w:rPr>
          <w:rFonts w:hint="cs"/>
          <w:rtl/>
        </w:rPr>
        <w:t>:</w:t>
      </w:r>
      <w:r>
        <w:rPr>
          <w:rtl/>
        </w:rPr>
        <w:t xml:space="preserve"> זו בעיה שלכם, </w:t>
      </w:r>
      <w:bookmarkStart w:id="17862" w:name="_ETM_Q102_343406"/>
      <w:bookmarkEnd w:id="17862"/>
      <w:r>
        <w:rPr>
          <w:rtl/>
        </w:rPr>
        <w:t>אל תעשו מילואים, לא מעניין אותי מילואים.</w:t>
      </w:r>
      <w:bookmarkStart w:id="17863" w:name="_ETM_Q102_351547"/>
      <w:bookmarkEnd w:id="17863"/>
      <w:r>
        <w:rPr>
          <w:rtl/>
        </w:rPr>
        <w:t xml:space="preserve"> </w:t>
      </w:r>
      <w:bookmarkStart w:id="17864" w:name="_ETM_Q102_350279"/>
      <w:bookmarkEnd w:id="17864"/>
      <w:r>
        <w:rPr>
          <w:rtl/>
        </w:rPr>
        <w:t>ואז אפשר לקרוא לחוק השני, זה שאנחנו מביאים עכשיו</w:t>
      </w:r>
      <w:r>
        <w:rPr>
          <w:rFonts w:hint="cs"/>
          <w:rtl/>
        </w:rPr>
        <w:t xml:space="preserve"> –</w:t>
      </w:r>
      <w:r>
        <w:rPr>
          <w:rtl/>
        </w:rPr>
        <w:t xml:space="preserve"> את </w:t>
      </w:r>
      <w:bookmarkStart w:id="17865" w:name="_ETM_Q102_354764"/>
      <w:bookmarkEnd w:id="17865"/>
      <w:r>
        <w:rPr>
          <w:rtl/>
        </w:rPr>
        <w:t xml:space="preserve">הראשון הבאתי עם </w:t>
      </w:r>
      <w:bookmarkStart w:id="17866" w:name="_ETM_Q102_354272"/>
      <w:bookmarkEnd w:id="17866"/>
      <w:r>
        <w:rPr>
          <w:rFonts w:hint="cs"/>
          <w:rtl/>
        </w:rPr>
        <w:t>טייב</w:t>
      </w:r>
      <w:r>
        <w:rPr>
          <w:rtl/>
        </w:rPr>
        <w:t xml:space="preserve"> </w:t>
      </w:r>
      <w:r>
        <w:rPr>
          <w:rFonts w:hint="cs"/>
          <w:rtl/>
        </w:rPr>
        <w:t>ה</w:t>
      </w:r>
      <w:r>
        <w:rPr>
          <w:rtl/>
        </w:rPr>
        <w:t>מד</w:t>
      </w:r>
      <w:r>
        <w:rPr>
          <w:rFonts w:hint="cs"/>
          <w:rtl/>
        </w:rPr>
        <w:t>ה</w:t>
      </w:r>
      <w:r>
        <w:rPr>
          <w:rtl/>
        </w:rPr>
        <w:t>ים, ומעל 80 ח</w:t>
      </w:r>
      <w:r>
        <w:rPr>
          <w:rFonts w:hint="cs"/>
          <w:rtl/>
        </w:rPr>
        <w:t>"</w:t>
      </w:r>
      <w:r>
        <w:rPr>
          <w:rtl/>
        </w:rPr>
        <w:t>כים</w:t>
      </w:r>
      <w:r w:rsidR="00B85FEC">
        <w:rPr>
          <w:rFonts w:hint="cs"/>
          <w:rtl/>
        </w:rPr>
        <w:t>;</w:t>
      </w:r>
      <w:bookmarkStart w:id="17867" w:name="_ETM_Q102_358218"/>
      <w:bookmarkEnd w:id="17867"/>
      <w:r>
        <w:rPr>
          <w:rtl/>
        </w:rPr>
        <w:t xml:space="preserve"> </w:t>
      </w:r>
      <w:bookmarkStart w:id="17868" w:name="_ETM_Q102_360619"/>
      <w:bookmarkEnd w:id="17868"/>
      <w:r>
        <w:rPr>
          <w:rtl/>
        </w:rPr>
        <w:t xml:space="preserve">אפשר לקרוא לחוק הזה </w:t>
      </w:r>
      <w:r w:rsidR="00B85FEC">
        <w:rPr>
          <w:rFonts w:hint="cs"/>
          <w:rtl/>
        </w:rPr>
        <w:t>"</w:t>
      </w:r>
      <w:r>
        <w:rPr>
          <w:rtl/>
        </w:rPr>
        <w:t>חוק חגי</w:t>
      </w:r>
      <w:r w:rsidR="00B85FEC">
        <w:rPr>
          <w:rFonts w:hint="cs"/>
          <w:rtl/>
        </w:rPr>
        <w:t>"</w:t>
      </w:r>
      <w:r>
        <w:rPr>
          <w:rFonts w:hint="cs"/>
          <w:rtl/>
        </w:rPr>
        <w:t>.</w:t>
      </w:r>
      <w:r>
        <w:rPr>
          <w:rtl/>
        </w:rPr>
        <w:t xml:space="preserve"> אתה תאהב את זה</w:t>
      </w:r>
      <w:r>
        <w:rPr>
          <w:rFonts w:hint="cs"/>
          <w:rtl/>
        </w:rPr>
        <w:t>.</w:t>
      </w:r>
      <w:bookmarkStart w:id="17869" w:name="_ETM_Q102_364156"/>
      <w:bookmarkStart w:id="17870" w:name="_ETM_Q102_364809"/>
      <w:bookmarkStart w:id="17871" w:name="_ETM_Q102_364938"/>
      <w:bookmarkEnd w:id="17869"/>
      <w:bookmarkEnd w:id="17870"/>
      <w:bookmarkEnd w:id="17871"/>
    </w:p>
    <w:p w:rsidR="00C43688" w:rsidRDefault="00C43688" w:rsidP="00582247">
      <w:pPr>
        <w:rPr>
          <w:rtl/>
        </w:rPr>
      </w:pPr>
      <w:bookmarkStart w:id="17872" w:name="_ETM_Q102_365092"/>
      <w:bookmarkEnd w:id="17872"/>
    </w:p>
    <w:p w:rsidR="00C43688" w:rsidRDefault="00C43688" w:rsidP="00B85FEC">
      <w:pPr>
        <w:rPr>
          <w:rtl/>
        </w:rPr>
      </w:pPr>
      <w:bookmarkStart w:id="17873" w:name="_ETM_Q102_365126"/>
      <w:bookmarkStart w:id="17874" w:name="_ETM_Q102_365282"/>
      <w:bookmarkEnd w:id="17873"/>
      <w:bookmarkEnd w:id="17874"/>
      <w:r>
        <w:rPr>
          <w:rtl/>
        </w:rPr>
        <w:t xml:space="preserve">אחד רצה ללמוד עבודה סוציאלית </w:t>
      </w:r>
      <w:r w:rsidR="00B85FEC">
        <w:rPr>
          <w:rFonts w:hint="cs"/>
          <w:rtl/>
        </w:rPr>
        <w:t xml:space="preserve">– </w:t>
      </w:r>
      <w:r>
        <w:rPr>
          <w:rtl/>
        </w:rPr>
        <w:t>אמרו לו</w:t>
      </w:r>
      <w:r>
        <w:rPr>
          <w:rFonts w:hint="cs"/>
          <w:rtl/>
        </w:rPr>
        <w:t>:</w:t>
      </w:r>
      <w:r>
        <w:rPr>
          <w:rtl/>
        </w:rPr>
        <w:t xml:space="preserve"> בוא לתוכנית מיוחדת </w:t>
      </w:r>
      <w:bookmarkStart w:id="17875" w:name="_ETM_Q102_368999"/>
      <w:bookmarkEnd w:id="17875"/>
      <w:r>
        <w:rPr>
          <w:rtl/>
        </w:rPr>
        <w:t xml:space="preserve">לגברים, אבל אתה צריך להוציא </w:t>
      </w:r>
      <w:r>
        <w:rPr>
          <w:rFonts w:hint="cs"/>
          <w:rtl/>
        </w:rPr>
        <w:t>80</w:t>
      </w:r>
      <w:bookmarkStart w:id="17876" w:name="_ETM_Q102_372331"/>
      <w:bookmarkEnd w:id="17876"/>
      <w:r>
        <w:rPr>
          <w:rFonts w:hint="cs"/>
          <w:rtl/>
        </w:rPr>
        <w:t>. הוא</w:t>
      </w:r>
      <w:r>
        <w:rPr>
          <w:rtl/>
        </w:rPr>
        <w:t xml:space="preserve"> </w:t>
      </w:r>
      <w:bookmarkStart w:id="17877" w:name="_ETM_Q102_374320"/>
      <w:bookmarkEnd w:id="17877"/>
      <w:r>
        <w:rPr>
          <w:rtl/>
        </w:rPr>
        <w:t>הוציא ציון 79.5. ראשת המחלקה אומרת לו</w:t>
      </w:r>
      <w:r w:rsidR="00B85FEC">
        <w:rPr>
          <w:rFonts w:hint="cs"/>
          <w:rtl/>
        </w:rPr>
        <w:t>:</w:t>
      </w:r>
      <w:r>
        <w:rPr>
          <w:rtl/>
        </w:rPr>
        <w:t xml:space="preserve"> לא עמדת בכללים </w:t>
      </w:r>
      <w:bookmarkStart w:id="17878" w:name="_ETM_Q102_379124"/>
      <w:bookmarkEnd w:id="17878"/>
      <w:r>
        <w:rPr>
          <w:rFonts w:hint="cs"/>
          <w:rtl/>
        </w:rPr>
        <w:t xml:space="preserve">– </w:t>
      </w:r>
      <w:r>
        <w:rPr>
          <w:rtl/>
        </w:rPr>
        <w:t>אחרי 300</w:t>
      </w:r>
      <w:bookmarkStart w:id="17879" w:name="_ETM_Q102_380258"/>
      <w:bookmarkEnd w:id="17879"/>
      <w:r>
        <w:rPr>
          <w:rtl/>
        </w:rPr>
        <w:t xml:space="preserve"> ימי מילואים. </w:t>
      </w:r>
      <w:bookmarkStart w:id="17880" w:name="_ETM_Q102_384740"/>
      <w:bookmarkEnd w:id="17880"/>
      <w:r>
        <w:rPr>
          <w:rtl/>
        </w:rPr>
        <w:t xml:space="preserve">מפאת כבודה של נשיאת המכללה, שלקחה את זה לטיפול </w:t>
      </w:r>
      <w:bookmarkStart w:id="17881" w:name="_ETM_Q102_387344"/>
      <w:bookmarkEnd w:id="17881"/>
      <w:r>
        <w:rPr>
          <w:rtl/>
        </w:rPr>
        <w:t>ות</w:t>
      </w:r>
      <w:r>
        <w:rPr>
          <w:rFonts w:hint="cs"/>
          <w:rtl/>
        </w:rPr>
        <w:t>י</w:t>
      </w:r>
      <w:r>
        <w:rPr>
          <w:rtl/>
        </w:rPr>
        <w:t>קנה</w:t>
      </w:r>
      <w:bookmarkStart w:id="17882" w:name="_ETM_Q102_386726"/>
      <w:bookmarkEnd w:id="17882"/>
      <w:r>
        <w:rPr>
          <w:rtl/>
        </w:rPr>
        <w:t xml:space="preserve">, </w:t>
      </w:r>
      <w:bookmarkStart w:id="17883" w:name="_ETM_Q102_390460"/>
      <w:bookmarkEnd w:id="17883"/>
      <w:r>
        <w:rPr>
          <w:rFonts w:hint="cs"/>
          <w:rtl/>
        </w:rPr>
        <w:t>אני לא</w:t>
      </w:r>
      <w:r>
        <w:rPr>
          <w:rtl/>
        </w:rPr>
        <w:t xml:space="preserve"> מזכיר את המקום. </w:t>
      </w:r>
      <w:bookmarkStart w:id="17884" w:name="_ETM_Q102_392779"/>
      <w:bookmarkEnd w:id="17884"/>
      <w:r>
        <w:rPr>
          <w:rtl/>
        </w:rPr>
        <w:t>אמרתי לו</w:t>
      </w:r>
      <w:r w:rsidR="00B85FEC">
        <w:rPr>
          <w:rFonts w:hint="cs"/>
          <w:rtl/>
        </w:rPr>
        <w:t>:</w:t>
      </w:r>
      <w:r>
        <w:rPr>
          <w:rtl/>
        </w:rPr>
        <w:t xml:space="preserve"> הכנסת תילחם עבורך, </w:t>
      </w:r>
      <w:bookmarkStart w:id="17885" w:name="_ETM_Q102_393716"/>
      <w:bookmarkStart w:id="17886" w:name="_ETM_Q102_389168"/>
      <w:bookmarkEnd w:id="17885"/>
      <w:bookmarkEnd w:id="17886"/>
      <w:r>
        <w:rPr>
          <w:rtl/>
        </w:rPr>
        <w:t>כי הי</w:t>
      </w:r>
      <w:r>
        <w:rPr>
          <w:rFonts w:hint="cs"/>
          <w:rtl/>
        </w:rPr>
        <w:t>ית</w:t>
      </w:r>
      <w:r>
        <w:rPr>
          <w:rtl/>
        </w:rPr>
        <w:t>ה לנו לקונה</w:t>
      </w:r>
      <w:bookmarkStart w:id="17887" w:name="_ETM_Q102_395781"/>
      <w:bookmarkEnd w:id="17887"/>
      <w:r>
        <w:rPr>
          <w:rFonts w:hint="cs"/>
          <w:rtl/>
        </w:rPr>
        <w:t>.</w:t>
      </w:r>
      <w:r>
        <w:rPr>
          <w:rtl/>
        </w:rPr>
        <w:t xml:space="preserve"> אמרנו </w:t>
      </w:r>
      <w:bookmarkStart w:id="17888" w:name="_ETM_Q102_398279"/>
      <w:bookmarkEnd w:id="17888"/>
      <w:r>
        <w:rPr>
          <w:rFonts w:hint="cs"/>
          <w:rtl/>
        </w:rPr>
        <w:t>"</w:t>
      </w:r>
      <w:r>
        <w:rPr>
          <w:rtl/>
        </w:rPr>
        <w:t>תנאים שווים</w:t>
      </w:r>
      <w:bookmarkStart w:id="17889" w:name="_ETM_Q102_397893"/>
      <w:bookmarkEnd w:id="17889"/>
      <w:r>
        <w:rPr>
          <w:rFonts w:hint="cs"/>
          <w:rtl/>
        </w:rPr>
        <w:t>"</w:t>
      </w:r>
      <w:r>
        <w:rPr>
          <w:rtl/>
        </w:rPr>
        <w:t xml:space="preserve"> </w:t>
      </w:r>
      <w:r>
        <w:rPr>
          <w:rFonts w:hint="cs"/>
          <w:rtl/>
        </w:rPr>
        <w:t>ו</w:t>
      </w:r>
      <w:r>
        <w:rPr>
          <w:rtl/>
        </w:rPr>
        <w:t>לא חשבנו שראשי מחלקות יעיפו סטודנטים במילואים</w:t>
      </w:r>
      <w:r>
        <w:rPr>
          <w:rFonts w:hint="cs"/>
          <w:rtl/>
        </w:rPr>
        <w:t>.</w:t>
      </w:r>
      <w:r>
        <w:rPr>
          <w:rtl/>
        </w:rPr>
        <w:t xml:space="preserve"> </w:t>
      </w:r>
      <w:bookmarkStart w:id="17890" w:name="_ETM_Q102_404300"/>
      <w:bookmarkEnd w:id="17890"/>
      <w:r>
        <w:rPr>
          <w:rtl/>
        </w:rPr>
        <w:t>החוק הזה נועד להגן על סטודנטים במילואים</w:t>
      </w:r>
      <w:r w:rsidR="00B85FEC">
        <w:rPr>
          <w:rFonts w:hint="cs"/>
          <w:rtl/>
        </w:rPr>
        <w:t xml:space="preserve"> כדי</w:t>
      </w:r>
      <w:r>
        <w:rPr>
          <w:rtl/>
        </w:rPr>
        <w:t xml:space="preserve"> שאף אחד לא </w:t>
      </w:r>
      <w:bookmarkStart w:id="17891" w:name="_ETM_Q102_407840"/>
      <w:bookmarkEnd w:id="17891"/>
      <w:r>
        <w:rPr>
          <w:rtl/>
        </w:rPr>
        <w:t>יפגע להם בתוכנית הלימודים.</w:t>
      </w:r>
      <w:bookmarkStart w:id="17892" w:name="_ETM_Q102_413661"/>
      <w:bookmarkEnd w:id="17892"/>
    </w:p>
    <w:p w:rsidR="00C43688" w:rsidRDefault="00C43688" w:rsidP="00582247">
      <w:pPr>
        <w:rPr>
          <w:rtl/>
        </w:rPr>
      </w:pPr>
      <w:bookmarkStart w:id="17893" w:name="_ETM_Q102_413818"/>
      <w:bookmarkEnd w:id="17893"/>
    </w:p>
    <w:p w:rsidR="00C43688" w:rsidRDefault="00C43688" w:rsidP="00582247">
      <w:pPr>
        <w:pStyle w:val="af6"/>
        <w:keepNext/>
        <w:rPr>
          <w:rtl/>
        </w:rPr>
      </w:pPr>
      <w:r w:rsidRPr="00E933F5">
        <w:rPr>
          <w:rStyle w:val="TagStyle"/>
          <w:rtl/>
        </w:rPr>
        <w:t xml:space="preserve"> &lt;&lt; יור &gt;&gt; </w:t>
      </w:r>
      <w:r>
        <w:rPr>
          <w:rtl/>
        </w:rPr>
        <w:t>היו"ר יעקב מרגי:</w:t>
      </w:r>
      <w:r w:rsidRPr="00E933F5">
        <w:rPr>
          <w:rStyle w:val="TagStyle"/>
          <w:rtl/>
        </w:rPr>
        <w:t xml:space="preserve"> &lt;&lt; יור &gt;&gt;</w:t>
      </w:r>
      <w:r>
        <w:rPr>
          <w:rtl/>
        </w:rPr>
        <w:t xml:space="preserve"> </w:t>
      </w:r>
    </w:p>
    <w:p w:rsidR="00C43688" w:rsidRDefault="00C43688" w:rsidP="001C0776">
      <w:pPr>
        <w:rPr>
          <w:rtl/>
        </w:rPr>
      </w:pPr>
    </w:p>
    <w:p w:rsidR="00C43688" w:rsidRDefault="00C43688" w:rsidP="00B85FEC">
      <w:pPr>
        <w:rPr>
          <w:rtl/>
        </w:rPr>
      </w:pPr>
      <w:bookmarkStart w:id="17894" w:name="_ETM_Q102_421945"/>
      <w:bookmarkEnd w:id="17894"/>
      <w:r>
        <w:rPr>
          <w:rFonts w:hint="cs"/>
          <w:rtl/>
        </w:rPr>
        <w:t>ידידי,</w:t>
      </w:r>
      <w:bookmarkStart w:id="17895" w:name="_ETM_Q102_411460"/>
      <w:bookmarkEnd w:id="17895"/>
      <w:r>
        <w:rPr>
          <w:rFonts w:hint="cs"/>
          <w:rtl/>
        </w:rPr>
        <w:t xml:space="preserve"> </w:t>
      </w:r>
      <w:r>
        <w:rPr>
          <w:rtl/>
        </w:rPr>
        <w:t xml:space="preserve">ברשותך, </w:t>
      </w:r>
      <w:bookmarkStart w:id="17896" w:name="_ETM_Q102_417340"/>
      <w:bookmarkStart w:id="17897" w:name="_ETM_Q102_412985"/>
      <w:bookmarkStart w:id="17898" w:name="_ETM_Q102_409184"/>
      <w:bookmarkEnd w:id="17896"/>
      <w:bookmarkEnd w:id="17897"/>
      <w:bookmarkEnd w:id="17898"/>
      <w:r>
        <w:rPr>
          <w:rFonts w:hint="cs"/>
          <w:rtl/>
        </w:rPr>
        <w:t xml:space="preserve">אני </w:t>
      </w:r>
      <w:bookmarkStart w:id="17899" w:name="_ETM_Q102_409089"/>
      <w:bookmarkEnd w:id="17899"/>
      <w:r>
        <w:rPr>
          <w:rtl/>
        </w:rPr>
        <w:t>אתבע את ע</w:t>
      </w:r>
      <w:r>
        <w:rPr>
          <w:rFonts w:hint="cs"/>
          <w:rtl/>
        </w:rPr>
        <w:t>ל</w:t>
      </w:r>
      <w:r>
        <w:rPr>
          <w:rtl/>
        </w:rPr>
        <w:t>בונו</w:t>
      </w:r>
      <w:bookmarkStart w:id="17900" w:name="_ETM_Q102_413004"/>
      <w:bookmarkEnd w:id="17900"/>
      <w:r>
        <w:rPr>
          <w:rtl/>
        </w:rPr>
        <w:t xml:space="preserve"> של חגי</w:t>
      </w:r>
      <w:bookmarkStart w:id="17901" w:name="_ETM_Q102_414339"/>
      <w:bookmarkEnd w:id="17901"/>
      <w:r>
        <w:rPr>
          <w:rtl/>
        </w:rPr>
        <w:t xml:space="preserve"> כשר הרווחה</w:t>
      </w:r>
      <w:r>
        <w:rPr>
          <w:rFonts w:hint="cs"/>
          <w:rtl/>
        </w:rPr>
        <w:t>.</w:t>
      </w:r>
      <w:bookmarkStart w:id="17902" w:name="_ETM_Q102_413910"/>
      <w:bookmarkEnd w:id="17902"/>
      <w:r>
        <w:rPr>
          <w:rtl/>
        </w:rPr>
        <w:t xml:space="preserve"> יש </w:t>
      </w:r>
      <w:bookmarkStart w:id="17903" w:name="_ETM_Q102_415600"/>
      <w:bookmarkEnd w:id="17903"/>
      <w:r>
        <w:rPr>
          <w:rtl/>
        </w:rPr>
        <w:t>תפקיד מיוחד לשר הרווחה</w:t>
      </w:r>
      <w:r>
        <w:rPr>
          <w:rFonts w:hint="cs"/>
          <w:rtl/>
        </w:rPr>
        <w:t xml:space="preserve"> </w:t>
      </w:r>
      <w:r>
        <w:rPr>
          <w:rtl/>
        </w:rPr>
        <w:t xml:space="preserve">לחתום על כתבי מינוי </w:t>
      </w:r>
      <w:bookmarkStart w:id="17904" w:name="_ETM_Q102_418418"/>
      <w:bookmarkEnd w:id="17904"/>
      <w:r>
        <w:rPr>
          <w:rFonts w:hint="cs"/>
          <w:rtl/>
        </w:rPr>
        <w:t>ל</w:t>
      </w:r>
      <w:r>
        <w:rPr>
          <w:rtl/>
        </w:rPr>
        <w:t xml:space="preserve">עובדים סוציאליים, </w:t>
      </w:r>
      <w:bookmarkStart w:id="17905" w:name="_ETM_Q102_419740"/>
      <w:bookmarkStart w:id="17906" w:name="_ETM_Q102_422213"/>
      <w:bookmarkEnd w:id="17905"/>
      <w:bookmarkEnd w:id="17906"/>
      <w:r>
        <w:rPr>
          <w:rtl/>
        </w:rPr>
        <w:t>ואני שואל</w:t>
      </w:r>
      <w:r>
        <w:rPr>
          <w:rFonts w:hint="cs"/>
          <w:rtl/>
        </w:rPr>
        <w:t>:</w:t>
      </w:r>
      <w:r>
        <w:rPr>
          <w:rtl/>
        </w:rPr>
        <w:t xml:space="preserve"> מה, אני חות</w:t>
      </w:r>
      <w:r>
        <w:rPr>
          <w:rFonts w:hint="cs"/>
          <w:rtl/>
        </w:rPr>
        <w:t>מת</w:t>
      </w:r>
      <w:r>
        <w:rPr>
          <w:rtl/>
        </w:rPr>
        <w:t xml:space="preserve"> את </w:t>
      </w:r>
      <w:bookmarkStart w:id="17907" w:name="_ETM_Q102_423880"/>
      <w:bookmarkEnd w:id="17907"/>
      <w:r>
        <w:rPr>
          <w:rtl/>
        </w:rPr>
        <w:t xml:space="preserve">גומי? מה המנדט שלי פה </w:t>
      </w:r>
      <w:bookmarkStart w:id="17908" w:name="_ETM_Q102_425478"/>
      <w:bookmarkEnd w:id="17908"/>
      <w:r>
        <w:rPr>
          <w:rtl/>
        </w:rPr>
        <w:t xml:space="preserve">בזה? </w:t>
      </w:r>
      <w:bookmarkStart w:id="17909" w:name="_ETM_Q102_428020"/>
      <w:bookmarkEnd w:id="17909"/>
      <w:r>
        <w:rPr>
          <w:rtl/>
        </w:rPr>
        <w:t>ואז</w:t>
      </w:r>
      <w:bookmarkStart w:id="17910" w:name="_ETM_Q102_429253"/>
      <w:bookmarkEnd w:id="17910"/>
      <w:r>
        <w:rPr>
          <w:rtl/>
        </w:rPr>
        <w:t xml:space="preserve"> אני בוד</w:t>
      </w:r>
      <w:r>
        <w:rPr>
          <w:rFonts w:hint="cs"/>
          <w:rtl/>
        </w:rPr>
        <w:t>ק</w:t>
      </w:r>
      <w:r>
        <w:rPr>
          <w:rtl/>
        </w:rPr>
        <w:t xml:space="preserve"> </w:t>
      </w:r>
      <w:bookmarkStart w:id="17911" w:name="_ETM_Q102_432500"/>
      <w:bookmarkEnd w:id="17911"/>
      <w:r>
        <w:rPr>
          <w:rtl/>
        </w:rPr>
        <w:t>ואני שואל</w:t>
      </w:r>
      <w:r w:rsidR="00B85FEC">
        <w:rPr>
          <w:rFonts w:hint="cs"/>
          <w:rtl/>
        </w:rPr>
        <w:t>:</w:t>
      </w:r>
      <w:r>
        <w:rPr>
          <w:rtl/>
        </w:rPr>
        <w:t xml:space="preserve"> איפה ל</w:t>
      </w:r>
      <w:bookmarkStart w:id="17912" w:name="_ETM_Q102_430729"/>
      <w:bookmarkEnd w:id="17912"/>
      <w:r>
        <w:rPr>
          <w:rtl/>
        </w:rPr>
        <w:t xml:space="preserve">מד הסטודנט </w:t>
      </w:r>
      <w:r>
        <w:rPr>
          <w:rFonts w:hint="cs"/>
          <w:rtl/>
        </w:rPr>
        <w:t>הזה</w:t>
      </w:r>
      <w:r w:rsidR="00B85FEC">
        <w:rPr>
          <w:rFonts w:hint="cs"/>
          <w:rtl/>
        </w:rPr>
        <w:t>?</w:t>
      </w:r>
      <w:r>
        <w:rPr>
          <w:rFonts w:hint="cs"/>
          <w:rtl/>
        </w:rPr>
        <w:t xml:space="preserve"> </w:t>
      </w:r>
      <w:bookmarkStart w:id="17913" w:name="_ETM_Q102_431721"/>
      <w:bookmarkEnd w:id="17913"/>
      <w:r>
        <w:rPr>
          <w:rFonts w:hint="cs"/>
          <w:rtl/>
        </w:rPr>
        <w:t>או</w:t>
      </w:r>
      <w:r>
        <w:rPr>
          <w:rtl/>
        </w:rPr>
        <w:t xml:space="preserve"> הסטודנטית </w:t>
      </w:r>
      <w:r w:rsidR="00B85FEC">
        <w:rPr>
          <w:rFonts w:hint="cs"/>
          <w:rtl/>
        </w:rPr>
        <w:t xml:space="preserve">– </w:t>
      </w:r>
      <w:r>
        <w:rPr>
          <w:rtl/>
        </w:rPr>
        <w:t xml:space="preserve">איפה </w:t>
      </w:r>
      <w:bookmarkStart w:id="17914" w:name="_ETM_Q102_433877"/>
      <w:bookmarkEnd w:id="17914"/>
      <w:r>
        <w:rPr>
          <w:rFonts w:hint="cs"/>
          <w:rtl/>
        </w:rPr>
        <w:t>היא</w:t>
      </w:r>
      <w:r>
        <w:rPr>
          <w:rtl/>
        </w:rPr>
        <w:t xml:space="preserve"> </w:t>
      </w:r>
      <w:bookmarkStart w:id="17915" w:name="_ETM_Q102_434544"/>
      <w:bookmarkEnd w:id="17915"/>
      <w:r>
        <w:rPr>
          <w:rtl/>
        </w:rPr>
        <w:t xml:space="preserve">למדה? </w:t>
      </w:r>
      <w:bookmarkStart w:id="17916" w:name="_ETM_Q102_437640"/>
      <w:bookmarkEnd w:id="17916"/>
      <w:r>
        <w:rPr>
          <w:rtl/>
        </w:rPr>
        <w:t>ברשות הפלסטינית</w:t>
      </w:r>
      <w:r>
        <w:rPr>
          <w:rFonts w:hint="cs"/>
          <w:rtl/>
        </w:rPr>
        <w:t>.</w:t>
      </w:r>
      <w:r>
        <w:rPr>
          <w:rtl/>
        </w:rPr>
        <w:t xml:space="preserve"> אני שואל את העובדת הסוציאלית הראשית</w:t>
      </w:r>
      <w:r w:rsidR="00B85FEC">
        <w:rPr>
          <w:rFonts w:hint="cs"/>
          <w:rtl/>
        </w:rPr>
        <w:t>:</w:t>
      </w:r>
      <w:r>
        <w:rPr>
          <w:rtl/>
        </w:rPr>
        <w:t xml:space="preserve"> בדקתם את </w:t>
      </w:r>
      <w:bookmarkStart w:id="17917" w:name="_ETM_Q102_442320"/>
      <w:bookmarkEnd w:id="17917"/>
      <w:r>
        <w:rPr>
          <w:rtl/>
        </w:rPr>
        <w:t>ת</w:t>
      </w:r>
      <w:r>
        <w:rPr>
          <w:rFonts w:hint="cs"/>
          <w:rtl/>
        </w:rPr>
        <w:t>ו</w:t>
      </w:r>
      <w:bookmarkStart w:id="17918" w:name="_ETM_Q102_441883"/>
      <w:bookmarkEnd w:id="17918"/>
      <w:r>
        <w:rPr>
          <w:rtl/>
        </w:rPr>
        <w:t xml:space="preserve">כנית הלימודים? </w:t>
      </w:r>
      <w:r>
        <w:rPr>
          <w:rtl/>
        </w:rPr>
        <w:lastRenderedPageBreak/>
        <w:t>הגישו לנו, והמל</w:t>
      </w:r>
      <w:r>
        <w:rPr>
          <w:rFonts w:hint="cs"/>
          <w:rtl/>
        </w:rPr>
        <w:t>"</w:t>
      </w:r>
      <w:r>
        <w:rPr>
          <w:rtl/>
        </w:rPr>
        <w:t>ג הכיר</w:t>
      </w:r>
      <w:r>
        <w:rPr>
          <w:rFonts w:hint="cs"/>
          <w:rtl/>
        </w:rPr>
        <w:t>ו</w:t>
      </w:r>
      <w:r>
        <w:rPr>
          <w:rtl/>
        </w:rPr>
        <w:t xml:space="preserve"> במוסד הזה</w:t>
      </w:r>
      <w:bookmarkStart w:id="17919" w:name="_ETM_Q102_445551"/>
      <w:bookmarkEnd w:id="17919"/>
      <w:r>
        <w:rPr>
          <w:rFonts w:hint="cs"/>
          <w:rtl/>
        </w:rPr>
        <w:t>.</w:t>
      </w:r>
      <w:r>
        <w:rPr>
          <w:rtl/>
        </w:rPr>
        <w:t xml:space="preserve"> </w:t>
      </w:r>
      <w:bookmarkStart w:id="17920" w:name="_ETM_Q102_447760"/>
      <w:bookmarkEnd w:id="17920"/>
      <w:r>
        <w:rPr>
          <w:rtl/>
        </w:rPr>
        <w:t xml:space="preserve">בדקתם אם הסטודנט הזה אכן למד? מה תנאי הקבלה? </w:t>
      </w:r>
      <w:bookmarkStart w:id="17921" w:name="_ETM_Q102_452890"/>
      <w:bookmarkEnd w:id="17921"/>
      <w:r>
        <w:rPr>
          <w:rtl/>
        </w:rPr>
        <w:t>אם הוא בכלל למד? לא, לא.</w:t>
      </w:r>
      <w:bookmarkStart w:id="17922" w:name="_ETM_Q102_456420"/>
      <w:bookmarkStart w:id="17923" w:name="_ETM_Q102_457550"/>
      <w:bookmarkEnd w:id="17922"/>
      <w:bookmarkEnd w:id="17923"/>
    </w:p>
    <w:p w:rsidR="00C43688" w:rsidRDefault="00C43688" w:rsidP="00582247">
      <w:pPr>
        <w:rPr>
          <w:rtl/>
        </w:rPr>
      </w:pPr>
      <w:bookmarkStart w:id="17924" w:name="_ETM_Q102_457708"/>
      <w:bookmarkEnd w:id="17924"/>
    </w:p>
    <w:p w:rsidR="00C43688" w:rsidRDefault="00C43688" w:rsidP="00B85FEC">
      <w:pPr>
        <w:rPr>
          <w:rtl/>
        </w:rPr>
      </w:pPr>
      <w:bookmarkStart w:id="17925" w:name="_ETM_Q102_457744"/>
      <w:bookmarkStart w:id="17926" w:name="_ETM_Q102_457840"/>
      <w:bookmarkEnd w:id="17925"/>
      <w:bookmarkEnd w:id="17926"/>
      <w:r>
        <w:rPr>
          <w:rtl/>
        </w:rPr>
        <w:t>אנחנו מחמירים</w:t>
      </w:r>
      <w:r w:rsidR="00B85FEC">
        <w:rPr>
          <w:rFonts w:hint="cs"/>
          <w:rtl/>
        </w:rPr>
        <w:t>,</w:t>
      </w:r>
      <w:r>
        <w:rPr>
          <w:rtl/>
        </w:rPr>
        <w:t xml:space="preserve"> </w:t>
      </w:r>
      <w:bookmarkStart w:id="17927" w:name="_ETM_Q102_459019"/>
      <w:bookmarkEnd w:id="17927"/>
      <w:r>
        <w:rPr>
          <w:rtl/>
        </w:rPr>
        <w:t>ובצדק, רוצים רמה גבוהה לסטודנטים שלנו</w:t>
      </w:r>
      <w:r>
        <w:rPr>
          <w:rFonts w:hint="cs"/>
          <w:rtl/>
        </w:rPr>
        <w:t>,</w:t>
      </w:r>
      <w:r>
        <w:rPr>
          <w:rtl/>
        </w:rPr>
        <w:t xml:space="preserve"> </w:t>
      </w:r>
      <w:bookmarkStart w:id="17928" w:name="_ETM_Q102_462829"/>
      <w:bookmarkEnd w:id="17928"/>
      <w:r>
        <w:rPr>
          <w:rtl/>
        </w:rPr>
        <w:t xml:space="preserve">הצעירים שלנו, ופותחים לא את השער, פותחים </w:t>
      </w:r>
      <w:bookmarkStart w:id="17929" w:name="_ETM_Q102_469178"/>
      <w:bookmarkEnd w:id="17929"/>
      <w:r>
        <w:rPr>
          <w:rtl/>
        </w:rPr>
        <w:t>את כל המדינה</w:t>
      </w:r>
      <w:r>
        <w:rPr>
          <w:rFonts w:hint="cs"/>
          <w:rtl/>
        </w:rPr>
        <w:t>.</w:t>
      </w:r>
      <w:r>
        <w:rPr>
          <w:rtl/>
        </w:rPr>
        <w:t xml:space="preserve"> </w:t>
      </w:r>
      <w:bookmarkStart w:id="17930" w:name="_ETM_Q102_473140"/>
      <w:bookmarkEnd w:id="17930"/>
      <w:r>
        <w:rPr>
          <w:rtl/>
        </w:rPr>
        <w:t>אני בעד שילוב, אבל אי</w:t>
      </w:r>
      <w:r>
        <w:rPr>
          <w:rFonts w:hint="cs"/>
          <w:rtl/>
        </w:rPr>
        <w:t>-</w:t>
      </w:r>
      <w:r>
        <w:rPr>
          <w:rtl/>
        </w:rPr>
        <w:t xml:space="preserve">אפשר. </w:t>
      </w:r>
      <w:bookmarkStart w:id="17931" w:name="_ETM_Q102_474059"/>
      <w:bookmarkEnd w:id="17931"/>
      <w:r>
        <w:rPr>
          <w:rtl/>
        </w:rPr>
        <w:t xml:space="preserve">אלה מקצועות </w:t>
      </w:r>
      <w:bookmarkStart w:id="17932" w:name="_ETM_Q102_476649"/>
      <w:bookmarkEnd w:id="17932"/>
      <w:r>
        <w:rPr>
          <w:rFonts w:hint="cs"/>
          <w:rtl/>
        </w:rPr>
        <w:t>ש</w:t>
      </w:r>
      <w:r>
        <w:rPr>
          <w:rtl/>
        </w:rPr>
        <w:t>הפכו להיות קליניים, וכנ</w:t>
      </w:r>
      <w:r>
        <w:rPr>
          <w:rFonts w:hint="cs"/>
          <w:rtl/>
        </w:rPr>
        <w:t>"</w:t>
      </w:r>
      <w:r>
        <w:rPr>
          <w:rtl/>
        </w:rPr>
        <w:t>ל גם רפואה</w:t>
      </w:r>
      <w:r>
        <w:rPr>
          <w:rFonts w:hint="cs"/>
          <w:rtl/>
        </w:rPr>
        <w:t>.</w:t>
      </w:r>
      <w:r>
        <w:rPr>
          <w:rtl/>
        </w:rPr>
        <w:t xml:space="preserve"> אנחנו צרי</w:t>
      </w:r>
      <w:bookmarkStart w:id="17933" w:name="_ETM_Q102_479313"/>
      <w:bookmarkEnd w:id="17933"/>
      <w:r>
        <w:rPr>
          <w:rtl/>
        </w:rPr>
        <w:t>כים</w:t>
      </w:r>
      <w:r>
        <w:rPr>
          <w:rFonts w:hint="cs"/>
          <w:rtl/>
        </w:rPr>
        <w:t>,</w:t>
      </w:r>
      <w:r>
        <w:rPr>
          <w:rtl/>
        </w:rPr>
        <w:t xml:space="preserve"> אכן, ואנחנו </w:t>
      </w:r>
      <w:bookmarkStart w:id="17934" w:name="_ETM_Q102_480159"/>
      <w:bookmarkEnd w:id="17934"/>
      <w:r>
        <w:rPr>
          <w:rtl/>
        </w:rPr>
        <w:t>מכירי</w:t>
      </w:r>
      <w:bookmarkStart w:id="17935" w:name="_ETM_Q102_480931"/>
      <w:bookmarkEnd w:id="17935"/>
      <w:r>
        <w:rPr>
          <w:rtl/>
        </w:rPr>
        <w:t>ם, כל אחד חי בסביבה שלו</w:t>
      </w:r>
      <w:r>
        <w:rPr>
          <w:rFonts w:hint="cs"/>
          <w:rtl/>
        </w:rPr>
        <w:t>,</w:t>
      </w:r>
      <w:r>
        <w:rPr>
          <w:rtl/>
        </w:rPr>
        <w:t xml:space="preserve"> ואני תובע את עלבונו </w:t>
      </w:r>
      <w:bookmarkStart w:id="17936" w:name="_ETM_Q102_483669"/>
      <w:bookmarkEnd w:id="17936"/>
      <w:r>
        <w:rPr>
          <w:rtl/>
        </w:rPr>
        <w:t>של</w:t>
      </w:r>
      <w:bookmarkStart w:id="17937" w:name="_ETM_Q102_482700"/>
      <w:bookmarkEnd w:id="17937"/>
      <w:r>
        <w:rPr>
          <w:rFonts w:hint="cs"/>
          <w:rtl/>
        </w:rPr>
        <w:t xml:space="preserve"> חגי </w:t>
      </w:r>
      <w:r>
        <w:rPr>
          <w:rtl/>
        </w:rPr>
        <w:t>בסיפור הזה</w:t>
      </w:r>
      <w:r>
        <w:rPr>
          <w:rFonts w:hint="cs"/>
          <w:rtl/>
        </w:rPr>
        <w:t xml:space="preserve"> שסיפרת</w:t>
      </w:r>
      <w:bookmarkStart w:id="17938" w:name="_ETM_Q102_484755"/>
      <w:bookmarkEnd w:id="17938"/>
      <w:r>
        <w:rPr>
          <w:rFonts w:hint="cs"/>
          <w:rtl/>
        </w:rPr>
        <w:t>.</w:t>
      </w:r>
      <w:bookmarkStart w:id="17939" w:name="_ETM_Q102_485281"/>
      <w:bookmarkEnd w:id="17939"/>
    </w:p>
    <w:p w:rsidR="00C43688" w:rsidRDefault="00C43688" w:rsidP="00582247">
      <w:pPr>
        <w:rPr>
          <w:rtl/>
        </w:rPr>
      </w:pPr>
      <w:bookmarkStart w:id="17940" w:name="_ETM_Q102_485409"/>
      <w:bookmarkEnd w:id="17940"/>
    </w:p>
    <w:p w:rsidR="00C43688" w:rsidRDefault="00C43688" w:rsidP="00582247">
      <w:pPr>
        <w:pStyle w:val="-"/>
        <w:keepNext/>
        <w:rPr>
          <w:rtl/>
        </w:rPr>
      </w:pPr>
      <w:bookmarkStart w:id="17941" w:name="ET_speakercontinue_5765_10"/>
      <w:r w:rsidRPr="00E933F5">
        <w:rPr>
          <w:rStyle w:val="TagStyle"/>
          <w:rtl/>
        </w:rPr>
        <w:t xml:space="preserve"> &lt;&lt; דובר_המשך &gt;&gt; </w:t>
      </w:r>
      <w:r>
        <w:rPr>
          <w:rtl/>
        </w:rPr>
        <w:t>מיכאל מרדכי ביטון (כחול לבן – המחנה הממלכתי):</w:t>
      </w:r>
      <w:r w:rsidRPr="00E933F5">
        <w:rPr>
          <w:rStyle w:val="TagStyle"/>
          <w:rtl/>
        </w:rPr>
        <w:t xml:space="preserve"> &lt;&lt; דובר_המשך &gt;&gt;</w:t>
      </w:r>
      <w:r>
        <w:rPr>
          <w:rtl/>
        </w:rPr>
        <w:t xml:space="preserve"> </w:t>
      </w:r>
      <w:bookmarkEnd w:id="17941"/>
    </w:p>
    <w:p w:rsidR="00C43688" w:rsidRDefault="00C43688" w:rsidP="001C0776">
      <w:pPr>
        <w:rPr>
          <w:rtl/>
        </w:rPr>
      </w:pPr>
    </w:p>
    <w:p w:rsidR="00C43688" w:rsidRDefault="00C43688" w:rsidP="00B85FEC">
      <w:pPr>
        <w:rPr>
          <w:rtl/>
        </w:rPr>
      </w:pPr>
      <w:bookmarkStart w:id="17942" w:name="_ETM_Q102_493166"/>
      <w:bookmarkStart w:id="17943" w:name="_ETM_Q102_487178"/>
      <w:bookmarkStart w:id="17944" w:name="_ETM_Q102_489014"/>
      <w:bookmarkEnd w:id="17942"/>
      <w:bookmarkEnd w:id="17943"/>
      <w:bookmarkEnd w:id="17944"/>
      <w:r>
        <w:rPr>
          <w:rtl/>
        </w:rPr>
        <w:t>הלכנו איתו</w:t>
      </w:r>
      <w:r>
        <w:rPr>
          <w:rFonts w:hint="cs"/>
          <w:rtl/>
        </w:rPr>
        <w:t>,</w:t>
      </w:r>
      <w:bookmarkStart w:id="17945" w:name="_ETM_Q102_488237"/>
      <w:bookmarkEnd w:id="17945"/>
      <w:r>
        <w:rPr>
          <w:rtl/>
        </w:rPr>
        <w:t xml:space="preserve"> כל ועדת </w:t>
      </w:r>
      <w:bookmarkStart w:id="17946" w:name="_ETM_Q102_491070"/>
      <w:bookmarkEnd w:id="17946"/>
      <w:r>
        <w:rPr>
          <w:rFonts w:hint="cs"/>
          <w:rtl/>
        </w:rPr>
        <w:t>ה</w:t>
      </w:r>
      <w:r>
        <w:rPr>
          <w:rtl/>
        </w:rPr>
        <w:t xml:space="preserve">חינוך, עם טייב, </w:t>
      </w:r>
      <w:r>
        <w:rPr>
          <w:rFonts w:hint="cs"/>
          <w:rtl/>
        </w:rPr>
        <w:t>ו</w:t>
      </w:r>
      <w:r>
        <w:rPr>
          <w:rtl/>
        </w:rPr>
        <w:t xml:space="preserve">הבאתי </w:t>
      </w:r>
      <w:r>
        <w:rPr>
          <w:rFonts w:hint="cs"/>
          <w:rtl/>
        </w:rPr>
        <w:t xml:space="preserve">גם </w:t>
      </w:r>
      <w:bookmarkStart w:id="17947" w:name="_ETM_Q102_492166"/>
      <w:bookmarkEnd w:id="17947"/>
      <w:r>
        <w:rPr>
          <w:rtl/>
        </w:rPr>
        <w:t>את החוק השני</w:t>
      </w:r>
      <w:r w:rsidR="00B85FEC">
        <w:rPr>
          <w:rFonts w:hint="cs"/>
          <w:rtl/>
        </w:rPr>
        <w:t>.</w:t>
      </w:r>
      <w:r>
        <w:rPr>
          <w:rtl/>
        </w:rPr>
        <w:t xml:space="preserve"> צ</w:t>
      </w:r>
      <w:r>
        <w:rPr>
          <w:rFonts w:hint="cs"/>
          <w:rtl/>
        </w:rPr>
        <w:t>ב</w:t>
      </w:r>
      <w:r>
        <w:rPr>
          <w:rtl/>
        </w:rPr>
        <w:t xml:space="preserve">י סוכות </w:t>
      </w:r>
      <w:bookmarkStart w:id="17948" w:name="_ETM_Q102_495946"/>
      <w:bookmarkEnd w:id="17948"/>
      <w:r>
        <w:rPr>
          <w:rtl/>
        </w:rPr>
        <w:t>עזר לי</w:t>
      </w:r>
      <w:r>
        <w:rPr>
          <w:rFonts w:hint="cs"/>
          <w:rtl/>
        </w:rPr>
        <w:t>.</w:t>
      </w:r>
      <w:bookmarkStart w:id="17949" w:name="_ETM_Q102_499026"/>
      <w:bookmarkEnd w:id="17949"/>
      <w:r>
        <w:rPr>
          <w:rFonts w:hint="cs"/>
          <w:rtl/>
        </w:rPr>
        <w:t xml:space="preserve"> </w:t>
      </w:r>
      <w:bookmarkStart w:id="17950" w:name="_ETM_Q102_499158"/>
      <w:bookmarkStart w:id="17951" w:name="_ETM_Q102_499205"/>
      <w:bookmarkStart w:id="17952" w:name="_ETM_Q102_499354"/>
      <w:bookmarkStart w:id="17953" w:name="_ETM_Q102_505753"/>
      <w:bookmarkEnd w:id="17950"/>
      <w:bookmarkEnd w:id="17951"/>
      <w:bookmarkEnd w:id="17952"/>
      <w:bookmarkEnd w:id="17953"/>
      <w:r>
        <w:rPr>
          <w:rtl/>
        </w:rPr>
        <w:t>עיקרו של החוק</w:t>
      </w:r>
      <w:r w:rsidR="00B85FEC">
        <w:rPr>
          <w:rFonts w:hint="cs"/>
          <w:rtl/>
        </w:rPr>
        <w:t>:</w:t>
      </w:r>
      <w:bookmarkStart w:id="17954" w:name="_ETM_Q102_495379"/>
      <w:bookmarkEnd w:id="17954"/>
      <w:r>
        <w:rPr>
          <w:rtl/>
        </w:rPr>
        <w:t xml:space="preserve"> לא יהיו הד</w:t>
      </w:r>
      <w:r>
        <w:rPr>
          <w:rFonts w:hint="cs"/>
          <w:rtl/>
        </w:rPr>
        <w:t>ח</w:t>
      </w:r>
      <w:r>
        <w:rPr>
          <w:rtl/>
        </w:rPr>
        <w:t xml:space="preserve">ות של סטודנטים </w:t>
      </w:r>
      <w:bookmarkStart w:id="17955" w:name="_ETM_Q102_500822"/>
      <w:bookmarkEnd w:id="17955"/>
      <w:r>
        <w:rPr>
          <w:rtl/>
        </w:rPr>
        <w:t>במילואים, והמל</w:t>
      </w:r>
      <w:r>
        <w:rPr>
          <w:rFonts w:hint="cs"/>
          <w:rtl/>
        </w:rPr>
        <w:t>"</w:t>
      </w:r>
      <w:r>
        <w:rPr>
          <w:rtl/>
        </w:rPr>
        <w:t>ג וה</w:t>
      </w:r>
      <w:r>
        <w:rPr>
          <w:rFonts w:hint="cs"/>
          <w:rtl/>
        </w:rPr>
        <w:t>ו</w:t>
      </w:r>
      <w:r>
        <w:rPr>
          <w:rtl/>
        </w:rPr>
        <w:t>ות</w:t>
      </w:r>
      <w:r>
        <w:rPr>
          <w:rFonts w:hint="cs"/>
          <w:rtl/>
        </w:rPr>
        <w:t>"</w:t>
      </w:r>
      <w:bookmarkStart w:id="17956" w:name="_ETM_Q102_500095"/>
      <w:bookmarkEnd w:id="17956"/>
      <w:r>
        <w:rPr>
          <w:rtl/>
        </w:rPr>
        <w:t xml:space="preserve">ת יידרשו לקבוע כללים ותנאים ובדיקה, ואנחנו נעקוב </w:t>
      </w:r>
      <w:bookmarkStart w:id="17957" w:name="_ETM_Q102_505698"/>
      <w:bookmarkEnd w:id="17957"/>
      <w:r>
        <w:rPr>
          <w:rtl/>
        </w:rPr>
        <w:t>אחרי זה.</w:t>
      </w:r>
      <w:bookmarkStart w:id="17958" w:name="_ETM_Q102_509249"/>
      <w:bookmarkEnd w:id="17958"/>
    </w:p>
    <w:p w:rsidR="00C43688" w:rsidRDefault="00C43688" w:rsidP="00582247">
      <w:pPr>
        <w:rPr>
          <w:rtl/>
        </w:rPr>
      </w:pPr>
      <w:bookmarkStart w:id="17959" w:name="_ETM_Q102_509406"/>
      <w:bookmarkEnd w:id="17959"/>
    </w:p>
    <w:p w:rsidR="00C43688" w:rsidRDefault="00C43688" w:rsidP="00B85FEC">
      <w:pPr>
        <w:rPr>
          <w:rtl/>
        </w:rPr>
      </w:pPr>
      <w:bookmarkStart w:id="17960" w:name="_ETM_Q102_509464"/>
      <w:bookmarkStart w:id="17961" w:name="_ETM_Q102_509540"/>
      <w:bookmarkEnd w:id="17960"/>
      <w:bookmarkEnd w:id="17961"/>
      <w:r>
        <w:rPr>
          <w:rtl/>
        </w:rPr>
        <w:t xml:space="preserve">הדבר השני </w:t>
      </w:r>
      <w:r w:rsidR="00B85FEC">
        <w:rPr>
          <w:rFonts w:hint="cs"/>
          <w:rtl/>
        </w:rPr>
        <w:t xml:space="preserve">– </w:t>
      </w:r>
      <w:r>
        <w:rPr>
          <w:rtl/>
        </w:rPr>
        <w:t>הכרה בנטל</w:t>
      </w:r>
      <w:r>
        <w:rPr>
          <w:rFonts w:hint="cs"/>
          <w:rtl/>
        </w:rPr>
        <w:t>.</w:t>
      </w:r>
      <w:bookmarkStart w:id="17962" w:name="_ETM_Q102_509264"/>
      <w:bookmarkEnd w:id="17962"/>
      <w:r>
        <w:rPr>
          <w:rtl/>
        </w:rPr>
        <w:t xml:space="preserve"> </w:t>
      </w:r>
      <w:r>
        <w:rPr>
          <w:rFonts w:hint="cs"/>
          <w:rtl/>
        </w:rPr>
        <w:t>כ</w:t>
      </w:r>
      <w:r>
        <w:rPr>
          <w:rtl/>
        </w:rPr>
        <w:t xml:space="preserve">שאיש יוצא למילואים, בת </w:t>
      </w:r>
      <w:bookmarkStart w:id="17963" w:name="_ETM_Q102_510574"/>
      <w:bookmarkEnd w:id="17963"/>
      <w:r>
        <w:rPr>
          <w:rtl/>
        </w:rPr>
        <w:t xml:space="preserve">הזוג שלו באקדמיה משלמת מחיר. </w:t>
      </w:r>
      <w:bookmarkStart w:id="17964" w:name="_ETM_Q102_516130"/>
      <w:bookmarkEnd w:id="17964"/>
      <w:r>
        <w:rPr>
          <w:rtl/>
        </w:rPr>
        <w:t>גם הוא, אם הוא סטודנט, יקב</w:t>
      </w:r>
      <w:bookmarkStart w:id="17965" w:name="_ETM_Q102_520739"/>
      <w:bookmarkEnd w:id="17965"/>
      <w:r>
        <w:rPr>
          <w:rtl/>
        </w:rPr>
        <w:t xml:space="preserve">ל תנאים ולא יפגעו בו, </w:t>
      </w:r>
      <w:bookmarkStart w:id="17966" w:name="_ETM_Q102_519026"/>
      <w:bookmarkEnd w:id="17966"/>
      <w:r>
        <w:rPr>
          <w:rtl/>
        </w:rPr>
        <w:t>וגם היא לא תוכל להיות מודחת ויהי</w:t>
      </w:r>
      <w:r>
        <w:rPr>
          <w:rFonts w:hint="cs"/>
          <w:rtl/>
        </w:rPr>
        <w:t>ה</w:t>
      </w:r>
      <w:r>
        <w:rPr>
          <w:rtl/>
        </w:rPr>
        <w:t xml:space="preserve"> לה את השנים </w:t>
      </w:r>
      <w:bookmarkStart w:id="17967" w:name="_ETM_Q102_521923"/>
      <w:bookmarkEnd w:id="17967"/>
      <w:r>
        <w:rPr>
          <w:rtl/>
        </w:rPr>
        <w:t>להשלים את הלימודים.</w:t>
      </w:r>
      <w:bookmarkStart w:id="17968" w:name="_ETM_Q102_525899"/>
      <w:bookmarkStart w:id="17969" w:name="_ETM_Q102_528679"/>
      <w:bookmarkEnd w:id="17968"/>
      <w:bookmarkEnd w:id="17969"/>
      <w:r>
        <w:rPr>
          <w:rFonts w:hint="cs"/>
          <w:rtl/>
        </w:rPr>
        <w:t xml:space="preserve"> </w:t>
      </w:r>
      <w:bookmarkStart w:id="17970" w:name="_ETM_Q102_528815"/>
      <w:bookmarkStart w:id="17971" w:name="_ETM_Q102_528876"/>
      <w:bookmarkStart w:id="17972" w:name="_ETM_Q102_528989"/>
      <w:bookmarkStart w:id="17973" w:name="_ETM_Q102_524055"/>
      <w:bookmarkEnd w:id="17970"/>
      <w:bookmarkEnd w:id="17971"/>
      <w:bookmarkEnd w:id="17972"/>
      <w:bookmarkEnd w:id="17973"/>
      <w:r>
        <w:rPr>
          <w:rtl/>
        </w:rPr>
        <w:t>אמרו לנו</w:t>
      </w:r>
      <w:r w:rsidR="00B85FEC">
        <w:rPr>
          <w:rFonts w:hint="cs"/>
          <w:rtl/>
        </w:rPr>
        <w:t>:</w:t>
      </w:r>
      <w:r>
        <w:rPr>
          <w:rtl/>
        </w:rPr>
        <w:t xml:space="preserve"> אתם מתערבים בחופש אקדמי.</w:t>
      </w:r>
    </w:p>
    <w:p w:rsidR="00C43688" w:rsidRDefault="00C43688" w:rsidP="00582247">
      <w:pPr>
        <w:rPr>
          <w:rtl/>
        </w:rPr>
      </w:pPr>
    </w:p>
    <w:p w:rsidR="00C43688" w:rsidRDefault="00C43688" w:rsidP="00582247">
      <w:pPr>
        <w:pStyle w:val="af6"/>
        <w:keepNext/>
        <w:rPr>
          <w:rtl/>
        </w:rPr>
      </w:pPr>
      <w:r w:rsidRPr="00946504">
        <w:rPr>
          <w:rStyle w:val="TagStyle"/>
          <w:rtl/>
        </w:rPr>
        <w:t xml:space="preserve"> &lt;&lt; יור &gt;&gt; </w:t>
      </w:r>
      <w:r>
        <w:rPr>
          <w:rtl/>
        </w:rPr>
        <w:t>היו"ר יעקב מרגי:</w:t>
      </w:r>
      <w:r w:rsidRPr="00946504">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r>
        <w:rPr>
          <w:rtl/>
        </w:rPr>
        <w:t>אני מכיר את זה.</w:t>
      </w:r>
      <w:bookmarkStart w:id="17974" w:name="_ETM_Q102_529442"/>
      <w:bookmarkEnd w:id="17974"/>
    </w:p>
    <w:p w:rsidR="00C43688" w:rsidRDefault="00C43688" w:rsidP="00582247">
      <w:pPr>
        <w:rPr>
          <w:rtl/>
        </w:rPr>
      </w:pPr>
    </w:p>
    <w:p w:rsidR="00C43688" w:rsidRDefault="00C43688" w:rsidP="00582247">
      <w:pPr>
        <w:pStyle w:val="-"/>
        <w:keepNext/>
        <w:rPr>
          <w:rtl/>
        </w:rPr>
      </w:pPr>
      <w:bookmarkStart w:id="17975" w:name="ET_speakercontinue_5765_12"/>
      <w:r w:rsidRPr="00946504">
        <w:rPr>
          <w:rStyle w:val="TagStyle"/>
          <w:rtl/>
        </w:rPr>
        <w:t xml:space="preserve"> &lt;&lt; דובר_המשך &gt;&gt; </w:t>
      </w:r>
      <w:r>
        <w:rPr>
          <w:rtl/>
        </w:rPr>
        <w:t>מיכאל מרדכי ביטון (כחול לבן – המחנה הממלכתי):</w:t>
      </w:r>
      <w:r w:rsidRPr="00946504">
        <w:rPr>
          <w:rStyle w:val="TagStyle"/>
          <w:rtl/>
        </w:rPr>
        <w:t xml:space="preserve"> &lt;&lt; דובר_המשך &gt;&gt;</w:t>
      </w:r>
      <w:r>
        <w:rPr>
          <w:rtl/>
        </w:rPr>
        <w:t xml:space="preserve"> </w:t>
      </w:r>
      <w:bookmarkEnd w:id="17975"/>
    </w:p>
    <w:p w:rsidR="00C43688" w:rsidRDefault="00C43688" w:rsidP="001C0776">
      <w:pPr>
        <w:rPr>
          <w:rtl/>
        </w:rPr>
      </w:pPr>
    </w:p>
    <w:p w:rsidR="00C43688" w:rsidRDefault="00C43688" w:rsidP="00B85FEC">
      <w:pPr>
        <w:rPr>
          <w:rtl/>
        </w:rPr>
      </w:pPr>
      <w:r>
        <w:rPr>
          <w:rtl/>
        </w:rPr>
        <w:t>אמרנו</w:t>
      </w:r>
      <w:r>
        <w:rPr>
          <w:rFonts w:hint="cs"/>
          <w:rtl/>
        </w:rPr>
        <w:t>:</w:t>
      </w:r>
      <w:r>
        <w:rPr>
          <w:rtl/>
        </w:rPr>
        <w:t xml:space="preserve"> חופש אקדמי זה</w:t>
      </w:r>
      <w:bookmarkStart w:id="17976" w:name="_ETM_Q102_525454"/>
      <w:bookmarkEnd w:id="17976"/>
      <w:r>
        <w:rPr>
          <w:rtl/>
        </w:rPr>
        <w:t xml:space="preserve"> חופש לפגוע בביטחון מדינת ישראל</w:t>
      </w:r>
      <w:r>
        <w:rPr>
          <w:rFonts w:hint="cs"/>
          <w:rtl/>
        </w:rPr>
        <w:t>?</w:t>
      </w:r>
      <w:r>
        <w:rPr>
          <w:rtl/>
        </w:rPr>
        <w:t xml:space="preserve"> יש </w:t>
      </w:r>
      <w:bookmarkStart w:id="17977" w:name="_ETM_Q102_532985"/>
      <w:bookmarkEnd w:id="17977"/>
      <w:r>
        <w:rPr>
          <w:rtl/>
        </w:rPr>
        <w:t xml:space="preserve">אוניברסיטה משגשגת </w:t>
      </w:r>
      <w:bookmarkStart w:id="17978" w:name="_ETM_Q102_537220"/>
      <w:bookmarkEnd w:id="17978"/>
      <w:r>
        <w:rPr>
          <w:rtl/>
        </w:rPr>
        <w:t>כ</w:t>
      </w:r>
      <w:r>
        <w:rPr>
          <w:rFonts w:hint="cs"/>
          <w:rtl/>
        </w:rPr>
        <w:t>י 100,000</w:t>
      </w:r>
      <w:bookmarkStart w:id="17979" w:name="_ETM_Q102_537180"/>
      <w:bookmarkEnd w:id="17979"/>
      <w:r>
        <w:rPr>
          <w:rtl/>
        </w:rPr>
        <w:t xml:space="preserve"> סטודנטים הלכו למילואים</w:t>
      </w:r>
      <w:r>
        <w:rPr>
          <w:rFonts w:hint="cs"/>
          <w:rtl/>
        </w:rPr>
        <w:t>,</w:t>
      </w:r>
      <w:r>
        <w:rPr>
          <w:rtl/>
        </w:rPr>
        <w:t xml:space="preserve"> </w:t>
      </w:r>
      <w:bookmarkStart w:id="17980" w:name="_ETM_Q102_540380"/>
      <w:bookmarkEnd w:id="17980"/>
      <w:r>
        <w:rPr>
          <w:rFonts w:hint="cs"/>
          <w:rtl/>
        </w:rPr>
        <w:t>ו</w:t>
      </w:r>
      <w:r>
        <w:rPr>
          <w:rtl/>
        </w:rPr>
        <w:t>א</w:t>
      </w:r>
      <w:bookmarkStart w:id="17981" w:name="_ETM_Q102_542114"/>
      <w:bookmarkEnd w:id="17981"/>
      <w:r>
        <w:rPr>
          <w:rtl/>
        </w:rPr>
        <w:t xml:space="preserve">נחנו לא פוגעים בחופש אקדמי, אנחנו פוגעים בחופש להפלות את </w:t>
      </w:r>
      <w:bookmarkStart w:id="17982" w:name="_ETM_Q102_545699"/>
      <w:bookmarkEnd w:id="17982"/>
      <w:r>
        <w:rPr>
          <w:rtl/>
        </w:rPr>
        <w:t>הסטודנט הזה</w:t>
      </w:r>
      <w:r>
        <w:rPr>
          <w:rFonts w:hint="cs"/>
          <w:rtl/>
        </w:rPr>
        <w:t>,</w:t>
      </w:r>
      <w:r>
        <w:rPr>
          <w:rtl/>
        </w:rPr>
        <w:t xml:space="preserve"> שנתן את גופו ונפשו למדינה, </w:t>
      </w:r>
      <w:r>
        <w:rPr>
          <w:rFonts w:hint="cs"/>
          <w:rtl/>
        </w:rPr>
        <w:t>כ</w:t>
      </w:r>
      <w:r>
        <w:rPr>
          <w:rtl/>
        </w:rPr>
        <w:t>ש</w:t>
      </w:r>
      <w:bookmarkStart w:id="17983" w:name="_ETM_Q102_551198"/>
      <w:bookmarkEnd w:id="17983"/>
      <w:r>
        <w:rPr>
          <w:rtl/>
        </w:rPr>
        <w:t xml:space="preserve">אחר לא עשה </w:t>
      </w:r>
      <w:bookmarkStart w:id="17984" w:name="_ETM_Q102_551019"/>
      <w:bookmarkEnd w:id="17984"/>
      <w:r>
        <w:rPr>
          <w:rtl/>
        </w:rPr>
        <w:t>מילואי</w:t>
      </w:r>
      <w:bookmarkStart w:id="17985" w:name="_ETM_Q102_550257"/>
      <w:bookmarkEnd w:id="17985"/>
      <w:r>
        <w:rPr>
          <w:rtl/>
        </w:rPr>
        <w:t xml:space="preserve">ם או השתמט מצבא </w:t>
      </w:r>
      <w:r>
        <w:rPr>
          <w:rFonts w:hint="cs"/>
          <w:rtl/>
        </w:rPr>
        <w:t>ו</w:t>
      </w:r>
      <w:r>
        <w:rPr>
          <w:rtl/>
        </w:rPr>
        <w:t>מילואים, והוא רגוע באוניברסיטה</w:t>
      </w:r>
      <w:r>
        <w:rPr>
          <w:rFonts w:hint="cs"/>
          <w:rtl/>
        </w:rPr>
        <w:t>.</w:t>
      </w:r>
      <w:bookmarkStart w:id="17986" w:name="_ETM_Q102_557390"/>
      <w:bookmarkStart w:id="17987" w:name="_ETM_Q102_559892"/>
      <w:bookmarkEnd w:id="17986"/>
      <w:bookmarkEnd w:id="17987"/>
    </w:p>
    <w:p w:rsidR="00C43688" w:rsidRDefault="00C43688" w:rsidP="00582247">
      <w:pPr>
        <w:rPr>
          <w:rtl/>
        </w:rPr>
      </w:pPr>
    </w:p>
    <w:p w:rsidR="00C43688" w:rsidRDefault="00C43688" w:rsidP="00B85FEC">
      <w:pPr>
        <w:rPr>
          <w:rtl/>
        </w:rPr>
      </w:pPr>
      <w:bookmarkStart w:id="17988" w:name="_ETM_Q102_560162"/>
      <w:bookmarkStart w:id="17989" w:name="_ETM_Q102_560251"/>
      <w:bookmarkStart w:id="17990" w:name="_ETM_Q102_560347"/>
      <w:bookmarkEnd w:id="17988"/>
      <w:bookmarkEnd w:id="17989"/>
      <w:bookmarkEnd w:id="17990"/>
      <w:r>
        <w:rPr>
          <w:rtl/>
        </w:rPr>
        <w:t xml:space="preserve">החוק הזה יעבור, ואני רוצה לקרוא לו </w:t>
      </w:r>
      <w:r w:rsidR="00B85FEC">
        <w:rPr>
          <w:rFonts w:hint="cs"/>
          <w:rtl/>
        </w:rPr>
        <w:t>"</w:t>
      </w:r>
      <w:r>
        <w:rPr>
          <w:rtl/>
        </w:rPr>
        <w:t>חוק חגי</w:t>
      </w:r>
      <w:bookmarkStart w:id="17991" w:name="_ETM_Q102_560506"/>
      <w:bookmarkEnd w:id="17991"/>
      <w:r w:rsidR="00B85FEC">
        <w:rPr>
          <w:rFonts w:hint="cs"/>
          <w:rtl/>
        </w:rPr>
        <w:t>"</w:t>
      </w:r>
      <w:r>
        <w:rPr>
          <w:rFonts w:hint="cs"/>
          <w:rtl/>
        </w:rPr>
        <w:t>,</w:t>
      </w:r>
      <w:bookmarkStart w:id="17992" w:name="_ETM_Q102_561127"/>
      <w:bookmarkEnd w:id="17992"/>
      <w:r>
        <w:rPr>
          <w:rtl/>
        </w:rPr>
        <w:t xml:space="preserve"> ואני </w:t>
      </w:r>
      <w:bookmarkStart w:id="17993" w:name="_ETM_Q102_561569"/>
      <w:bookmarkEnd w:id="17993"/>
      <w:r>
        <w:rPr>
          <w:rtl/>
        </w:rPr>
        <w:t xml:space="preserve">רוצה להגיד כמה דברים לסיום. אני רוצה להודות לצבי סוכות, </w:t>
      </w:r>
      <w:bookmarkStart w:id="17994" w:name="_ETM_Q102_565749"/>
      <w:bookmarkEnd w:id="17994"/>
      <w:r>
        <w:rPr>
          <w:rtl/>
        </w:rPr>
        <w:t>יושב</w:t>
      </w:r>
      <w:r>
        <w:rPr>
          <w:rFonts w:hint="cs"/>
          <w:rtl/>
        </w:rPr>
        <w:t>-</w:t>
      </w:r>
      <w:r>
        <w:rPr>
          <w:rtl/>
        </w:rPr>
        <w:t>ראש ועדת החינוך, שהשלים</w:t>
      </w:r>
      <w:r>
        <w:rPr>
          <w:rFonts w:hint="cs"/>
          <w:rtl/>
        </w:rPr>
        <w:t>,</w:t>
      </w:r>
      <w:r>
        <w:rPr>
          <w:rtl/>
        </w:rPr>
        <w:t xml:space="preserve"> </w:t>
      </w:r>
      <w:bookmarkStart w:id="17995" w:name="_ETM_Q102_570600"/>
      <w:bookmarkEnd w:id="17995"/>
      <w:r>
        <w:rPr>
          <w:rtl/>
        </w:rPr>
        <w:t xml:space="preserve">ולחבר שלי יוסי טייב, שאת החוק הראשון עשינו ואנחנו מתקנים </w:t>
      </w:r>
      <w:bookmarkStart w:id="17996" w:name="_ETM_Q102_575777"/>
      <w:bookmarkEnd w:id="17996"/>
      <w:r>
        <w:rPr>
          <w:rtl/>
        </w:rPr>
        <w:t>עכשיו ומו</w:t>
      </w:r>
      <w:bookmarkStart w:id="17997" w:name="_ETM_Q102_571594"/>
      <w:bookmarkEnd w:id="17997"/>
      <w:r>
        <w:rPr>
          <w:rtl/>
        </w:rPr>
        <w:t>נעים הדחה של סטודנטים במילואים</w:t>
      </w:r>
      <w:r>
        <w:rPr>
          <w:rFonts w:hint="cs"/>
          <w:rtl/>
        </w:rPr>
        <w:t>;</w:t>
      </w:r>
      <w:bookmarkStart w:id="17998" w:name="_ETM_Q102_578634"/>
      <w:bookmarkEnd w:id="17998"/>
      <w:r>
        <w:rPr>
          <w:rtl/>
        </w:rPr>
        <w:t xml:space="preserve"> ל</w:t>
      </w:r>
      <w:r>
        <w:rPr>
          <w:rFonts w:hint="cs"/>
          <w:rtl/>
        </w:rPr>
        <w:t>ס</w:t>
      </w:r>
      <w:r>
        <w:rPr>
          <w:rtl/>
        </w:rPr>
        <w:t xml:space="preserve">ימון דוידסון, ששמע את </w:t>
      </w:r>
      <w:bookmarkStart w:id="17999" w:name="_ETM_Q102_580954"/>
      <w:bookmarkEnd w:id="17999"/>
      <w:r>
        <w:rPr>
          <w:rtl/>
        </w:rPr>
        <w:t xml:space="preserve">הסיפור של חגי </w:t>
      </w:r>
      <w:r w:rsidR="00B85FEC">
        <w:rPr>
          <w:rFonts w:hint="cs"/>
          <w:rtl/>
        </w:rPr>
        <w:t xml:space="preserve">– </w:t>
      </w:r>
      <w:r>
        <w:rPr>
          <w:rtl/>
        </w:rPr>
        <w:t xml:space="preserve">שלחתי אותו לעשות חקירה במכללה </w:t>
      </w:r>
      <w:r w:rsidR="00B85FEC">
        <w:rPr>
          <w:rFonts w:hint="cs"/>
          <w:rtl/>
        </w:rPr>
        <w:t xml:space="preserve">– </w:t>
      </w:r>
      <w:r>
        <w:rPr>
          <w:rtl/>
        </w:rPr>
        <w:t xml:space="preserve">ועשינו דיון </w:t>
      </w:r>
      <w:bookmarkStart w:id="18000" w:name="_ETM_Q102_586131"/>
      <w:bookmarkEnd w:id="18000"/>
      <w:r>
        <w:rPr>
          <w:rtl/>
        </w:rPr>
        <w:t>כאן עם ה</w:t>
      </w:r>
      <w:bookmarkStart w:id="18001" w:name="_ETM_Q102_585484"/>
      <w:bookmarkEnd w:id="18001"/>
      <w:r>
        <w:rPr>
          <w:rtl/>
        </w:rPr>
        <w:t>נ</w:t>
      </w:r>
      <w:r>
        <w:rPr>
          <w:rFonts w:hint="cs"/>
          <w:rtl/>
        </w:rPr>
        <w:t>שיא</w:t>
      </w:r>
      <w:bookmarkStart w:id="18002" w:name="_ETM_Q102_584204"/>
      <w:bookmarkEnd w:id="18002"/>
      <w:r>
        <w:rPr>
          <w:rtl/>
        </w:rPr>
        <w:t>ה</w:t>
      </w:r>
      <w:r>
        <w:rPr>
          <w:rFonts w:hint="cs"/>
          <w:rtl/>
        </w:rPr>
        <w:t>.</w:t>
      </w:r>
      <w:r>
        <w:rPr>
          <w:rtl/>
        </w:rPr>
        <w:t xml:space="preserve"> </w:t>
      </w:r>
      <w:bookmarkStart w:id="18003" w:name="_ETM_Q102_585594"/>
      <w:bookmarkEnd w:id="18003"/>
      <w:r>
        <w:rPr>
          <w:rtl/>
        </w:rPr>
        <w:t xml:space="preserve">לפעמים מקרה אחד מלמד אותך </w:t>
      </w:r>
      <w:bookmarkStart w:id="18004" w:name="_ETM_Q102_587345"/>
      <w:bookmarkEnd w:id="18004"/>
      <w:r>
        <w:rPr>
          <w:rFonts w:hint="cs"/>
          <w:rtl/>
        </w:rPr>
        <w:t>עולמות.</w:t>
      </w:r>
    </w:p>
    <w:p w:rsidR="00C43688" w:rsidRDefault="00C43688" w:rsidP="00582247">
      <w:pPr>
        <w:rPr>
          <w:rtl/>
        </w:rPr>
      </w:pPr>
      <w:bookmarkStart w:id="18005" w:name="_ETM_Q102_587164"/>
      <w:bookmarkEnd w:id="18005"/>
    </w:p>
    <w:p w:rsidR="00C43688" w:rsidRDefault="00C43688" w:rsidP="00582247">
      <w:pPr>
        <w:pStyle w:val="af6"/>
        <w:keepNext/>
        <w:rPr>
          <w:rtl/>
        </w:rPr>
      </w:pPr>
      <w:r w:rsidRPr="00680B56">
        <w:rPr>
          <w:rStyle w:val="TagStyle"/>
          <w:rtl/>
        </w:rPr>
        <w:lastRenderedPageBreak/>
        <w:t xml:space="preserve"> &lt;&lt; יור &gt;&gt; </w:t>
      </w:r>
      <w:r>
        <w:rPr>
          <w:rtl/>
        </w:rPr>
        <w:t>היו"ר יעקב מרגי:</w:t>
      </w:r>
      <w:r w:rsidRPr="00680B56">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bookmarkStart w:id="18006" w:name="_ETM_Q102_587519"/>
      <w:bookmarkStart w:id="18007" w:name="_ETM_Q102_587650"/>
      <w:bookmarkEnd w:id="18006"/>
      <w:bookmarkEnd w:id="18007"/>
      <w:r>
        <w:rPr>
          <w:rFonts w:hint="cs"/>
          <w:rtl/>
        </w:rPr>
        <w:t xml:space="preserve">הסגרת גם </w:t>
      </w:r>
      <w:bookmarkStart w:id="18008" w:name="_ETM_Q102_589864"/>
      <w:bookmarkEnd w:id="18008"/>
      <w:r>
        <w:rPr>
          <w:rFonts w:hint="cs"/>
          <w:rtl/>
        </w:rPr>
        <w:t xml:space="preserve">את </w:t>
      </w:r>
      <w:bookmarkStart w:id="18009" w:name="_ETM_Q102_590229"/>
      <w:bookmarkEnd w:id="18009"/>
      <w:r>
        <w:rPr>
          <w:rFonts w:hint="cs"/>
          <w:rtl/>
        </w:rPr>
        <w:t>המכללה וגם את השם שלה. לא ר</w:t>
      </w:r>
      <w:bookmarkStart w:id="18010" w:name="_ETM_Q102_591442"/>
      <w:bookmarkEnd w:id="18010"/>
      <w:r>
        <w:rPr>
          <w:rFonts w:hint="cs"/>
          <w:rtl/>
        </w:rPr>
        <w:t>צית להסגיר</w:t>
      </w:r>
      <w:bookmarkStart w:id="18011" w:name="_ETM_Q102_594927"/>
      <w:bookmarkStart w:id="18012" w:name="_ETM_Q102_592783"/>
      <w:bookmarkEnd w:id="18011"/>
      <w:bookmarkEnd w:id="18012"/>
      <w:r>
        <w:rPr>
          <w:rFonts w:hint="cs"/>
          <w:rtl/>
        </w:rPr>
        <w:t xml:space="preserve"> - -</w:t>
      </w:r>
      <w:bookmarkStart w:id="18013" w:name="_ETM_Q102_595058"/>
      <w:bookmarkEnd w:id="18013"/>
      <w:r>
        <w:rPr>
          <w:rFonts w:hint="cs"/>
          <w:rtl/>
        </w:rPr>
        <w:t xml:space="preserve"> -</w:t>
      </w:r>
      <w:bookmarkStart w:id="18014" w:name="_ETM_Q102_595449"/>
      <w:bookmarkEnd w:id="18014"/>
    </w:p>
    <w:p w:rsidR="00C43688" w:rsidRDefault="00C43688" w:rsidP="00582247">
      <w:pPr>
        <w:rPr>
          <w:rtl/>
        </w:rPr>
      </w:pPr>
      <w:bookmarkStart w:id="18015" w:name="_ETM_Q102_595566"/>
      <w:bookmarkEnd w:id="18015"/>
    </w:p>
    <w:p w:rsidR="00C43688" w:rsidRDefault="00C43688" w:rsidP="00582247">
      <w:pPr>
        <w:pStyle w:val="-"/>
        <w:keepNext/>
        <w:rPr>
          <w:rtl/>
        </w:rPr>
      </w:pPr>
      <w:bookmarkStart w:id="18016" w:name="ET_speakercontinue_5765_14"/>
      <w:r w:rsidRPr="00680B56">
        <w:rPr>
          <w:rStyle w:val="TagStyle"/>
          <w:rtl/>
        </w:rPr>
        <w:t xml:space="preserve"> &lt;&lt; דובר_המשך &gt;&gt; </w:t>
      </w:r>
      <w:r>
        <w:rPr>
          <w:rtl/>
        </w:rPr>
        <w:t>מיכאל מרדכי ביטון (כחול לבן – המחנה הממלכתי):</w:t>
      </w:r>
      <w:r w:rsidRPr="00680B56">
        <w:rPr>
          <w:rStyle w:val="TagStyle"/>
          <w:rtl/>
        </w:rPr>
        <w:t xml:space="preserve"> &lt;&lt; דובר_המשך &gt;&gt;</w:t>
      </w:r>
      <w:r>
        <w:rPr>
          <w:rtl/>
        </w:rPr>
        <w:t xml:space="preserve"> </w:t>
      </w:r>
      <w:bookmarkEnd w:id="18016"/>
    </w:p>
    <w:p w:rsidR="00C43688" w:rsidRDefault="00C43688" w:rsidP="001C0776">
      <w:pPr>
        <w:rPr>
          <w:rtl/>
        </w:rPr>
      </w:pPr>
    </w:p>
    <w:p w:rsidR="00C43688" w:rsidRDefault="00C43688" w:rsidP="00582247">
      <w:pPr>
        <w:rPr>
          <w:rtl/>
        </w:rPr>
      </w:pPr>
      <w:bookmarkStart w:id="18017" w:name="_ETM_Q102_603963"/>
      <w:bookmarkStart w:id="18018" w:name="_ETM_Q102_599384"/>
      <w:bookmarkEnd w:id="18017"/>
      <w:bookmarkEnd w:id="18018"/>
      <w:r>
        <w:rPr>
          <w:rFonts w:hint="cs"/>
          <w:rtl/>
        </w:rPr>
        <w:t>למה</w:t>
      </w:r>
      <w:bookmarkStart w:id="18019" w:name="_ETM_Q102_595421"/>
      <w:bookmarkEnd w:id="18019"/>
      <w:r>
        <w:rPr>
          <w:rFonts w:hint="cs"/>
          <w:rtl/>
        </w:rPr>
        <w:t>? לא א</w:t>
      </w:r>
      <w:bookmarkStart w:id="18020" w:name="_ETM_Q102_591691"/>
      <w:bookmarkEnd w:id="18020"/>
      <w:r>
        <w:rPr>
          <w:rFonts w:hint="cs"/>
          <w:rtl/>
        </w:rPr>
        <w:t>מרתי.</w:t>
      </w:r>
      <w:bookmarkStart w:id="18021" w:name="_ETM_Q102_593694"/>
      <w:bookmarkEnd w:id="18021"/>
    </w:p>
    <w:p w:rsidR="00C43688" w:rsidRDefault="00C43688" w:rsidP="00582247">
      <w:pPr>
        <w:rPr>
          <w:rtl/>
        </w:rPr>
      </w:pPr>
      <w:bookmarkStart w:id="18022" w:name="_ETM_Q102_594040"/>
      <w:bookmarkEnd w:id="18022"/>
    </w:p>
    <w:p w:rsidR="00C43688" w:rsidRDefault="00C43688" w:rsidP="00582247">
      <w:pPr>
        <w:pStyle w:val="af6"/>
        <w:keepNext/>
        <w:rPr>
          <w:rtl/>
        </w:rPr>
      </w:pPr>
      <w:r w:rsidRPr="00680B56">
        <w:rPr>
          <w:rStyle w:val="TagStyle"/>
          <w:rtl/>
        </w:rPr>
        <w:t xml:space="preserve"> &lt;&lt; יור &gt;&gt; </w:t>
      </w:r>
      <w:r>
        <w:rPr>
          <w:rtl/>
        </w:rPr>
        <w:t>היו"ר יעקב מרגי:</w:t>
      </w:r>
      <w:r w:rsidRPr="00680B56">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bookmarkStart w:id="18023" w:name="_ETM_Q102_596480"/>
      <w:bookmarkStart w:id="18024" w:name="_ETM_Q102_595050"/>
      <w:bookmarkStart w:id="18025" w:name="_ETM_Q102_591003"/>
      <w:bookmarkEnd w:id="18023"/>
      <w:bookmarkEnd w:id="18024"/>
      <w:bookmarkEnd w:id="18025"/>
      <w:r>
        <w:rPr>
          <w:rFonts w:hint="cs"/>
          <w:rtl/>
        </w:rPr>
        <w:t>אם שלחת את סימון דוידסון לחקור.</w:t>
      </w:r>
    </w:p>
    <w:p w:rsidR="00C43688" w:rsidRDefault="00C43688" w:rsidP="00582247">
      <w:pPr>
        <w:rPr>
          <w:rtl/>
        </w:rPr>
      </w:pPr>
      <w:bookmarkStart w:id="18026" w:name="_ETM_Q102_594388"/>
      <w:bookmarkStart w:id="18027" w:name="_ETM_Q102_594680"/>
      <w:bookmarkStart w:id="18028" w:name="_ETM_Q102_594752"/>
      <w:bookmarkStart w:id="18029" w:name="_ETM_Q102_590892"/>
      <w:bookmarkEnd w:id="18026"/>
      <w:bookmarkEnd w:id="18027"/>
      <w:bookmarkEnd w:id="18028"/>
      <w:bookmarkEnd w:id="18029"/>
    </w:p>
    <w:p w:rsidR="00C43688" w:rsidRDefault="00C43688" w:rsidP="00582247">
      <w:pPr>
        <w:pStyle w:val="-"/>
        <w:keepNext/>
        <w:rPr>
          <w:rtl/>
        </w:rPr>
      </w:pPr>
      <w:bookmarkStart w:id="18030" w:name="ET_speakercontinue_5765_16"/>
      <w:r w:rsidRPr="0088501C">
        <w:rPr>
          <w:rStyle w:val="TagStyle"/>
          <w:rtl/>
        </w:rPr>
        <w:t xml:space="preserve"> &lt;&lt; דובר_המשך &gt;&gt; </w:t>
      </w:r>
      <w:r>
        <w:rPr>
          <w:rtl/>
        </w:rPr>
        <w:t>מיכאל מרדכי ביטון (כחול לבן – המחנה הממלכתי):</w:t>
      </w:r>
      <w:r w:rsidRPr="0088501C">
        <w:rPr>
          <w:rStyle w:val="TagStyle"/>
          <w:rtl/>
        </w:rPr>
        <w:t xml:space="preserve"> &lt;&lt; דובר_המשך &gt;&gt;</w:t>
      </w:r>
      <w:r>
        <w:rPr>
          <w:rtl/>
        </w:rPr>
        <w:t xml:space="preserve"> </w:t>
      </w:r>
      <w:bookmarkEnd w:id="18030"/>
    </w:p>
    <w:p w:rsidR="00C43688" w:rsidRDefault="00C43688" w:rsidP="001C0776">
      <w:pPr>
        <w:rPr>
          <w:rtl/>
        </w:rPr>
      </w:pPr>
    </w:p>
    <w:p w:rsidR="00C43688" w:rsidRDefault="00C43688" w:rsidP="00582247">
      <w:pPr>
        <w:rPr>
          <w:rtl/>
        </w:rPr>
      </w:pPr>
      <w:bookmarkStart w:id="18031" w:name="_ETM_Q102_596971"/>
      <w:bookmarkStart w:id="18032" w:name="_ETM_Q102_598250"/>
      <w:bookmarkEnd w:id="18031"/>
      <w:bookmarkEnd w:id="18032"/>
      <w:r>
        <w:rPr>
          <w:rtl/>
        </w:rPr>
        <w:t>לא משהו של</w:t>
      </w:r>
      <w:bookmarkStart w:id="18033" w:name="_ETM_Q102_597042"/>
      <w:bookmarkEnd w:id="18033"/>
      <w:r>
        <w:rPr>
          <w:rFonts w:hint="cs"/>
          <w:rtl/>
        </w:rPr>
        <w:t>ו,</w:t>
      </w:r>
      <w:bookmarkStart w:id="18034" w:name="_ETM_Q102_604309"/>
      <w:bookmarkEnd w:id="18034"/>
      <w:r>
        <w:rPr>
          <w:rtl/>
        </w:rPr>
        <w:t xml:space="preserve"> לא, בלי שמות.</w:t>
      </w:r>
      <w:bookmarkStart w:id="18035" w:name="_ETM_Q102_602609"/>
      <w:bookmarkStart w:id="18036" w:name="_ETM_Q102_602460"/>
      <w:bookmarkEnd w:id="18035"/>
      <w:bookmarkEnd w:id="18036"/>
    </w:p>
    <w:p w:rsidR="00C43688" w:rsidRDefault="00C43688" w:rsidP="00582247">
      <w:pPr>
        <w:rPr>
          <w:rtl/>
        </w:rPr>
      </w:pPr>
      <w:bookmarkStart w:id="18037" w:name="_ETM_Q102_602597"/>
      <w:bookmarkStart w:id="18038" w:name="_ETM_Q102_602644"/>
      <w:bookmarkEnd w:id="18037"/>
      <w:bookmarkEnd w:id="18038"/>
    </w:p>
    <w:p w:rsidR="00C43688" w:rsidRDefault="00C43688" w:rsidP="00B85FEC">
      <w:pPr>
        <w:rPr>
          <w:rtl/>
        </w:rPr>
      </w:pPr>
      <w:bookmarkStart w:id="18039" w:name="_ETM_Q102_602768"/>
      <w:bookmarkEnd w:id="18039"/>
      <w:r>
        <w:rPr>
          <w:rtl/>
        </w:rPr>
        <w:t>הי</w:t>
      </w:r>
      <w:bookmarkStart w:id="18040" w:name="_ETM_Q102_600843"/>
      <w:bookmarkStart w:id="18041" w:name="_ETM_Q102_597300"/>
      <w:bookmarkStart w:id="18042" w:name="_ETM_Q102_603473"/>
      <w:bookmarkStart w:id="18043" w:name="_ETM_Q102_600128"/>
      <w:bookmarkEnd w:id="18040"/>
      <w:bookmarkEnd w:id="18041"/>
      <w:bookmarkEnd w:id="18042"/>
      <w:bookmarkEnd w:id="18043"/>
      <w:r>
        <w:rPr>
          <w:rtl/>
        </w:rPr>
        <w:t xml:space="preserve">ום אנחנו שמים סוף לפרצה הזאת </w:t>
      </w:r>
      <w:bookmarkStart w:id="18044" w:name="_ETM_Q102_607470"/>
      <w:bookmarkEnd w:id="18044"/>
      <w:r>
        <w:rPr>
          <w:rtl/>
        </w:rPr>
        <w:t xml:space="preserve">ולהדחה הזאת, </w:t>
      </w:r>
      <w:bookmarkStart w:id="18045" w:name="_ETM_Q102_610470"/>
      <w:bookmarkEnd w:id="18045"/>
      <w:r>
        <w:rPr>
          <w:rtl/>
        </w:rPr>
        <w:t>ואנחנו מצדיעים למשרתי המילואים הסטודנטים</w:t>
      </w:r>
      <w:r>
        <w:rPr>
          <w:rFonts w:hint="cs"/>
          <w:rtl/>
        </w:rPr>
        <w:t>.</w:t>
      </w:r>
      <w:r>
        <w:rPr>
          <w:rtl/>
        </w:rPr>
        <w:t xml:space="preserve"> אנחנו נהיה המגן שלכם</w:t>
      </w:r>
      <w:r>
        <w:rPr>
          <w:rFonts w:hint="cs"/>
          <w:rtl/>
        </w:rPr>
        <w:t>.</w:t>
      </w:r>
      <w:r>
        <w:rPr>
          <w:rtl/>
        </w:rPr>
        <w:t xml:space="preserve"> אתם </w:t>
      </w:r>
      <w:bookmarkStart w:id="18046" w:name="_ETM_Q102_614199"/>
      <w:bookmarkEnd w:id="18046"/>
      <w:r>
        <w:rPr>
          <w:rtl/>
        </w:rPr>
        <w:t xml:space="preserve">יצאתם להגן עלינו </w:t>
      </w:r>
      <w:r w:rsidR="00B85FEC">
        <w:rPr>
          <w:rFonts w:hint="cs"/>
          <w:rtl/>
        </w:rPr>
        <w:t xml:space="preserve">– </w:t>
      </w:r>
      <w:r>
        <w:rPr>
          <w:rtl/>
        </w:rPr>
        <w:t>אנחנו נגן עליכם.</w:t>
      </w:r>
      <w:bookmarkStart w:id="18047" w:name="_ETM_Q102_618890"/>
      <w:bookmarkStart w:id="18048" w:name="_ETM_Q102_620909"/>
      <w:bookmarkStart w:id="18049" w:name="_ETM_Q102_621040"/>
      <w:bookmarkStart w:id="18050" w:name="_ETM_Q102_621092"/>
      <w:bookmarkStart w:id="18051" w:name="_ETM_Q102_621209"/>
      <w:bookmarkEnd w:id="18047"/>
      <w:bookmarkEnd w:id="18048"/>
      <w:bookmarkEnd w:id="18049"/>
      <w:bookmarkEnd w:id="18050"/>
      <w:bookmarkEnd w:id="18051"/>
    </w:p>
    <w:p w:rsidR="00C43688" w:rsidRDefault="00C43688" w:rsidP="00582247">
      <w:pPr>
        <w:rPr>
          <w:rtl/>
        </w:rPr>
      </w:pPr>
    </w:p>
    <w:p w:rsidR="00C43688" w:rsidRDefault="00C43688" w:rsidP="00B85FEC">
      <w:pPr>
        <w:rPr>
          <w:rtl/>
        </w:rPr>
      </w:pPr>
      <w:r>
        <w:rPr>
          <w:rtl/>
        </w:rPr>
        <w:t>אני גם מבקש להודות ליושב ראש כחול</w:t>
      </w:r>
      <w:r>
        <w:rPr>
          <w:rFonts w:hint="cs"/>
          <w:rtl/>
        </w:rPr>
        <w:t xml:space="preserve"> </w:t>
      </w:r>
      <w:r>
        <w:rPr>
          <w:rtl/>
        </w:rPr>
        <w:t>לבן בני גנץ</w:t>
      </w:r>
      <w:bookmarkStart w:id="18052" w:name="_ETM_Q102_623538"/>
      <w:bookmarkEnd w:id="18052"/>
      <w:r>
        <w:rPr>
          <w:rFonts w:hint="cs"/>
          <w:rtl/>
        </w:rPr>
        <w:t>.</w:t>
      </w:r>
      <w:r>
        <w:rPr>
          <w:rtl/>
        </w:rPr>
        <w:t xml:space="preserve"> </w:t>
      </w:r>
      <w:bookmarkStart w:id="18053" w:name="_ETM_Q102_622667"/>
      <w:bookmarkEnd w:id="18053"/>
      <w:r>
        <w:rPr>
          <w:rtl/>
        </w:rPr>
        <w:t>בינינו אמרתי לו</w:t>
      </w:r>
      <w:r w:rsidR="00B85FEC">
        <w:rPr>
          <w:rFonts w:hint="cs"/>
          <w:rtl/>
        </w:rPr>
        <w:t>:</w:t>
      </w:r>
      <w:bookmarkStart w:id="18054" w:name="_ETM_Q102_623698"/>
      <w:bookmarkEnd w:id="18054"/>
      <w:r>
        <w:rPr>
          <w:rtl/>
        </w:rPr>
        <w:t xml:space="preserve"> לך הביתה, אבל הוא אמר</w:t>
      </w:r>
      <w:r w:rsidR="00B85FEC">
        <w:rPr>
          <w:rFonts w:hint="cs"/>
          <w:rtl/>
        </w:rPr>
        <w:t>:</w:t>
      </w:r>
      <w:r>
        <w:rPr>
          <w:rtl/>
        </w:rPr>
        <w:t xml:space="preserve"> אני </w:t>
      </w:r>
      <w:bookmarkStart w:id="18055" w:name="_ETM_Q102_626445"/>
      <w:bookmarkEnd w:id="18055"/>
      <w:r>
        <w:rPr>
          <w:rtl/>
        </w:rPr>
        <w:t>נשאר איתכם היום עד סוף המושב, לראות את כל הח</w:t>
      </w:r>
      <w:r>
        <w:rPr>
          <w:rFonts w:hint="cs"/>
          <w:rtl/>
        </w:rPr>
        <w:t>"</w:t>
      </w:r>
      <w:bookmarkStart w:id="18056" w:name="_ETM_Q102_629116"/>
      <w:bookmarkEnd w:id="18056"/>
      <w:r>
        <w:rPr>
          <w:rtl/>
        </w:rPr>
        <w:t xml:space="preserve">כים </w:t>
      </w:r>
      <w:bookmarkStart w:id="18057" w:name="_ETM_Q102_630223"/>
      <w:bookmarkEnd w:id="18057"/>
      <w:r>
        <w:rPr>
          <w:rtl/>
        </w:rPr>
        <w:t>שלנו מביאים חוקים. אני רוצה להודות לכל חברי ה</w:t>
      </w:r>
      <w:r>
        <w:rPr>
          <w:rFonts w:hint="cs"/>
          <w:rtl/>
        </w:rPr>
        <w:t>ס</w:t>
      </w:r>
      <w:r>
        <w:rPr>
          <w:rtl/>
        </w:rPr>
        <w:t>י</w:t>
      </w:r>
      <w:r>
        <w:rPr>
          <w:rFonts w:hint="cs"/>
          <w:rtl/>
        </w:rPr>
        <w:t>ע</w:t>
      </w:r>
      <w:bookmarkStart w:id="18058" w:name="_ETM_Q102_632718"/>
      <w:bookmarkEnd w:id="18058"/>
      <w:r>
        <w:rPr>
          <w:rtl/>
        </w:rPr>
        <w:t xml:space="preserve">ה שלי </w:t>
      </w:r>
      <w:bookmarkStart w:id="18059" w:name="_ETM_Q102_634001"/>
      <w:bookmarkStart w:id="18060" w:name="_ETM_Q102_636350"/>
      <w:bookmarkEnd w:id="18059"/>
      <w:bookmarkEnd w:id="18060"/>
      <w:r>
        <w:rPr>
          <w:rFonts w:hint="cs"/>
          <w:rtl/>
        </w:rPr>
        <w:t>- -</w:t>
      </w:r>
      <w:bookmarkStart w:id="18061" w:name="_ETM_Q102_637324"/>
      <w:bookmarkEnd w:id="18061"/>
      <w:r>
        <w:rPr>
          <w:rFonts w:hint="cs"/>
          <w:rtl/>
        </w:rPr>
        <w:t xml:space="preserve"> -</w:t>
      </w:r>
      <w:bookmarkStart w:id="18062" w:name="_ETM_Q102_637812"/>
      <w:bookmarkEnd w:id="18062"/>
    </w:p>
    <w:p w:rsidR="00C43688" w:rsidRDefault="00C43688" w:rsidP="00582247">
      <w:pPr>
        <w:rPr>
          <w:rtl/>
        </w:rPr>
      </w:pPr>
      <w:bookmarkStart w:id="18063" w:name="_ETM_Q102_637963"/>
      <w:bookmarkEnd w:id="18063"/>
    </w:p>
    <w:p w:rsidR="00C43688" w:rsidRDefault="00C43688" w:rsidP="00582247">
      <w:pPr>
        <w:pStyle w:val="af6"/>
        <w:keepNext/>
        <w:rPr>
          <w:rtl/>
        </w:rPr>
      </w:pPr>
      <w:r w:rsidRPr="0088501C">
        <w:rPr>
          <w:rStyle w:val="TagStyle"/>
          <w:rtl/>
        </w:rPr>
        <w:t xml:space="preserve"> &lt;&lt; יור &gt;&gt; </w:t>
      </w:r>
      <w:r>
        <w:rPr>
          <w:rtl/>
        </w:rPr>
        <w:t>היו"ר יעקב מרגי:</w:t>
      </w:r>
      <w:r w:rsidRPr="0088501C">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bookmarkStart w:id="18064" w:name="_ETM_Q102_639335"/>
      <w:bookmarkStart w:id="18065" w:name="_ETM_Q102_638200"/>
      <w:bookmarkStart w:id="18066" w:name="_ETM_Q102_638373"/>
      <w:bookmarkEnd w:id="18064"/>
      <w:bookmarkEnd w:id="18065"/>
      <w:bookmarkEnd w:id="18066"/>
      <w:r>
        <w:rPr>
          <w:rFonts w:hint="eastAsia"/>
          <w:rtl/>
        </w:rPr>
        <w:t>קודם</w:t>
      </w:r>
      <w:r>
        <w:rPr>
          <w:rtl/>
        </w:rPr>
        <w:t xml:space="preserve"> כול</w:t>
      </w:r>
      <w:r>
        <w:rPr>
          <w:rFonts w:hint="cs"/>
          <w:rtl/>
        </w:rPr>
        <w:t>,</w:t>
      </w:r>
      <w:r>
        <w:rPr>
          <w:rtl/>
        </w:rPr>
        <w:t xml:space="preserve"> אני שמח ש</w:t>
      </w:r>
      <w:bookmarkStart w:id="18067" w:name="_ETM_Q102_639920"/>
      <w:bookmarkEnd w:id="18067"/>
      <w:r>
        <w:rPr>
          <w:rtl/>
        </w:rPr>
        <w:t>יו</w:t>
      </w:r>
      <w:r>
        <w:rPr>
          <w:rFonts w:hint="cs"/>
          <w:rtl/>
        </w:rPr>
        <w:t>"</w:t>
      </w:r>
      <w:bookmarkStart w:id="18068" w:name="_ETM_Q102_639873"/>
      <w:bookmarkEnd w:id="18068"/>
      <w:r>
        <w:rPr>
          <w:rtl/>
        </w:rPr>
        <w:t>ר הקואליציה אפשר לקדם חוקים של האופוזיציה</w:t>
      </w:r>
      <w:r>
        <w:rPr>
          <w:rFonts w:hint="cs"/>
          <w:rtl/>
        </w:rPr>
        <w:t>. כל הכבוד.</w:t>
      </w:r>
      <w:bookmarkStart w:id="18069" w:name="_ETM_Q102_641343"/>
      <w:bookmarkStart w:id="18070" w:name="_ETM_Q102_641596"/>
      <w:bookmarkEnd w:id="18069"/>
      <w:bookmarkEnd w:id="18070"/>
    </w:p>
    <w:p w:rsidR="00C43688" w:rsidRDefault="00C43688" w:rsidP="00582247">
      <w:pPr>
        <w:rPr>
          <w:rtl/>
        </w:rPr>
      </w:pPr>
      <w:bookmarkStart w:id="18071" w:name="_ETM_Q102_641760"/>
      <w:bookmarkEnd w:id="18071"/>
    </w:p>
    <w:p w:rsidR="00C43688" w:rsidRDefault="00C43688" w:rsidP="00582247">
      <w:pPr>
        <w:pStyle w:val="-"/>
        <w:keepNext/>
        <w:rPr>
          <w:rtl/>
        </w:rPr>
      </w:pPr>
      <w:bookmarkStart w:id="18072" w:name="ET_speakercontinue_5765_18"/>
      <w:r w:rsidRPr="0088501C">
        <w:rPr>
          <w:rStyle w:val="TagStyle"/>
          <w:rtl/>
        </w:rPr>
        <w:t xml:space="preserve"> &lt;&lt; דובר_המשך &gt;&gt; </w:t>
      </w:r>
      <w:r>
        <w:rPr>
          <w:rtl/>
        </w:rPr>
        <w:t>מיכאל מרדכי ביטון (כחול לבן – המחנה הממלכתי):</w:t>
      </w:r>
      <w:r w:rsidRPr="0088501C">
        <w:rPr>
          <w:rStyle w:val="TagStyle"/>
          <w:rtl/>
        </w:rPr>
        <w:t xml:space="preserve"> &lt;&lt; דובר_המשך &gt;&gt;</w:t>
      </w:r>
      <w:r>
        <w:rPr>
          <w:rtl/>
        </w:rPr>
        <w:t xml:space="preserve"> </w:t>
      </w:r>
      <w:bookmarkEnd w:id="18072"/>
    </w:p>
    <w:p w:rsidR="00C43688" w:rsidRDefault="00C43688" w:rsidP="001C0776">
      <w:pPr>
        <w:rPr>
          <w:rtl/>
        </w:rPr>
      </w:pPr>
    </w:p>
    <w:p w:rsidR="00C43688" w:rsidRDefault="00C43688" w:rsidP="00582247">
      <w:pPr>
        <w:rPr>
          <w:rtl/>
        </w:rPr>
      </w:pPr>
      <w:bookmarkStart w:id="18073" w:name="_ETM_Q102_642796"/>
      <w:bookmarkStart w:id="18074" w:name="_ETM_Q102_644880"/>
      <w:bookmarkEnd w:id="18073"/>
      <w:bookmarkEnd w:id="18074"/>
      <w:r>
        <w:rPr>
          <w:rFonts w:hint="cs"/>
          <w:rtl/>
        </w:rPr>
        <w:t xml:space="preserve">כן. </w:t>
      </w:r>
      <w:bookmarkStart w:id="18075" w:name="_ETM_Q102_644614"/>
      <w:bookmarkEnd w:id="18075"/>
      <w:r>
        <w:rPr>
          <w:rFonts w:hint="cs"/>
          <w:rtl/>
        </w:rPr>
        <w:t xml:space="preserve">אתה יודע, החוק הזה לפני שעתיים - </w:t>
      </w:r>
      <w:bookmarkStart w:id="18076" w:name="_ETM_Q102_651332"/>
      <w:bookmarkEnd w:id="18076"/>
      <w:r>
        <w:rPr>
          <w:rFonts w:hint="cs"/>
          <w:rtl/>
        </w:rPr>
        <w:t>- -</w:t>
      </w:r>
      <w:bookmarkStart w:id="18077" w:name="_ETM_Q102_646926"/>
      <w:bookmarkEnd w:id="18077"/>
    </w:p>
    <w:p w:rsidR="00C43688" w:rsidRDefault="00C43688" w:rsidP="00582247">
      <w:pPr>
        <w:rPr>
          <w:rtl/>
        </w:rPr>
      </w:pPr>
      <w:bookmarkStart w:id="18078" w:name="_ETM_Q102_647176"/>
      <w:bookmarkStart w:id="18079" w:name="_ETM_Q102_647271"/>
      <w:bookmarkEnd w:id="18078"/>
      <w:bookmarkEnd w:id="18079"/>
    </w:p>
    <w:p w:rsidR="00C43688" w:rsidRDefault="00C43688" w:rsidP="00582247">
      <w:pPr>
        <w:pStyle w:val="af6"/>
        <w:keepNext/>
        <w:rPr>
          <w:rtl/>
        </w:rPr>
      </w:pPr>
      <w:r w:rsidRPr="0088501C">
        <w:rPr>
          <w:rStyle w:val="TagStyle"/>
          <w:rtl/>
        </w:rPr>
        <w:t xml:space="preserve"> &lt;&lt; יור &gt;&gt; </w:t>
      </w:r>
      <w:r>
        <w:rPr>
          <w:rtl/>
        </w:rPr>
        <w:t>היו"ר יעקב מרגי:</w:t>
      </w:r>
      <w:r w:rsidRPr="0088501C">
        <w:rPr>
          <w:rStyle w:val="TagStyle"/>
          <w:rtl/>
        </w:rPr>
        <w:t xml:space="preserve"> &lt;&lt; יור &gt;&gt;</w:t>
      </w:r>
      <w:r>
        <w:rPr>
          <w:rtl/>
        </w:rPr>
        <w:t xml:space="preserve"> </w:t>
      </w:r>
    </w:p>
    <w:p w:rsidR="00C43688" w:rsidRDefault="00C43688" w:rsidP="001C0776">
      <w:pPr>
        <w:rPr>
          <w:rtl/>
        </w:rPr>
      </w:pPr>
    </w:p>
    <w:p w:rsidR="00C43688" w:rsidRDefault="00C43688" w:rsidP="00B85FEC">
      <w:pPr>
        <w:rPr>
          <w:rtl/>
        </w:rPr>
      </w:pPr>
      <w:bookmarkStart w:id="18080" w:name="_ETM_Q102_648086"/>
      <w:bookmarkStart w:id="18081" w:name="_ETM_Q102_647679"/>
      <w:bookmarkStart w:id="18082" w:name="_ETM_Q102_647080"/>
      <w:bookmarkEnd w:id="18080"/>
      <w:bookmarkEnd w:id="18081"/>
      <w:bookmarkEnd w:id="18082"/>
      <w:r>
        <w:rPr>
          <w:rtl/>
        </w:rPr>
        <w:t xml:space="preserve">אני זוכר תקופות שהיו </w:t>
      </w:r>
      <w:r>
        <w:rPr>
          <w:rFonts w:hint="cs"/>
          <w:rtl/>
        </w:rPr>
        <w:t>לנ</w:t>
      </w:r>
      <w:r>
        <w:rPr>
          <w:rtl/>
        </w:rPr>
        <w:t>ו</w:t>
      </w:r>
      <w:bookmarkStart w:id="18083" w:name="_ETM_Q102_648399"/>
      <w:bookmarkEnd w:id="18083"/>
      <w:r>
        <w:rPr>
          <w:rtl/>
        </w:rPr>
        <w:t xml:space="preserve"> חוקים טובים באופוזיציה </w:t>
      </w:r>
      <w:r>
        <w:rPr>
          <w:rFonts w:hint="cs"/>
          <w:rtl/>
        </w:rPr>
        <w:t>ו</w:t>
      </w:r>
      <w:r>
        <w:rPr>
          <w:rtl/>
        </w:rPr>
        <w:t xml:space="preserve">לא </w:t>
      </w:r>
      <w:bookmarkStart w:id="18084" w:name="_ETM_Q102_649779"/>
      <w:bookmarkEnd w:id="18084"/>
      <w:r>
        <w:rPr>
          <w:rtl/>
        </w:rPr>
        <w:t>קיבלנו</w:t>
      </w:r>
      <w:r w:rsidR="00B85FEC">
        <w:rPr>
          <w:rFonts w:hint="cs"/>
          <w:rtl/>
        </w:rPr>
        <w:t>,</w:t>
      </w:r>
      <w:bookmarkStart w:id="18085" w:name="_ETM_Q102_649983"/>
      <w:bookmarkEnd w:id="18085"/>
      <w:r>
        <w:rPr>
          <w:rFonts w:hint="cs"/>
          <w:rtl/>
        </w:rPr>
        <w:t xml:space="preserve"> אז כל ה</w:t>
      </w:r>
      <w:bookmarkStart w:id="18086" w:name="_ETM_Q102_650208"/>
      <w:bookmarkEnd w:id="18086"/>
      <w:r>
        <w:rPr>
          <w:rFonts w:hint="cs"/>
          <w:rtl/>
        </w:rPr>
        <w:t>כבוד. לכחול לבן אני מרשה.</w:t>
      </w:r>
      <w:bookmarkStart w:id="18087" w:name="_ETM_Q102_652102"/>
      <w:bookmarkEnd w:id="18087"/>
    </w:p>
    <w:p w:rsidR="00C43688" w:rsidRDefault="00C43688" w:rsidP="00582247">
      <w:pPr>
        <w:rPr>
          <w:rtl/>
        </w:rPr>
      </w:pPr>
      <w:bookmarkStart w:id="18088" w:name="_ETM_Q102_652365"/>
      <w:bookmarkStart w:id="18089" w:name="_ETM_Q102_652485"/>
      <w:bookmarkStart w:id="18090" w:name="_ETM_Q102_654097"/>
      <w:bookmarkEnd w:id="18088"/>
      <w:bookmarkEnd w:id="18089"/>
      <w:bookmarkEnd w:id="18090"/>
    </w:p>
    <w:p w:rsidR="00C43688" w:rsidRDefault="00C43688" w:rsidP="00582247">
      <w:pPr>
        <w:pStyle w:val="-"/>
        <w:keepNext/>
        <w:rPr>
          <w:rtl/>
        </w:rPr>
      </w:pPr>
      <w:bookmarkStart w:id="18091" w:name="ET_speakercontinue_5765_20"/>
      <w:r w:rsidRPr="0088501C">
        <w:rPr>
          <w:rStyle w:val="TagStyle"/>
          <w:rtl/>
        </w:rPr>
        <w:lastRenderedPageBreak/>
        <w:t xml:space="preserve"> &lt;&lt; דובר_המשך &gt;&gt; </w:t>
      </w:r>
      <w:r>
        <w:rPr>
          <w:rtl/>
        </w:rPr>
        <w:t>מיכאל מרדכי ביטון (כחול לבן – המחנה הממלכתי):</w:t>
      </w:r>
      <w:r w:rsidRPr="0088501C">
        <w:rPr>
          <w:rStyle w:val="TagStyle"/>
          <w:rtl/>
        </w:rPr>
        <w:t xml:space="preserve"> &lt;&lt; דובר_המשך &gt;&gt;</w:t>
      </w:r>
      <w:r>
        <w:rPr>
          <w:rtl/>
        </w:rPr>
        <w:t xml:space="preserve"> </w:t>
      </w:r>
      <w:bookmarkEnd w:id="18091"/>
    </w:p>
    <w:p w:rsidR="00C43688" w:rsidRDefault="00C43688" w:rsidP="001C0776">
      <w:pPr>
        <w:rPr>
          <w:rtl/>
        </w:rPr>
      </w:pPr>
    </w:p>
    <w:p w:rsidR="00C43688" w:rsidRDefault="00C43688" w:rsidP="00B85FEC">
      <w:pPr>
        <w:rPr>
          <w:rtl/>
        </w:rPr>
      </w:pPr>
      <w:bookmarkStart w:id="18092" w:name="_ETM_Q102_662121"/>
      <w:bookmarkStart w:id="18093" w:name="_ETM_Q102_657456"/>
      <w:bookmarkStart w:id="18094" w:name="_ETM_Q102_652949"/>
      <w:bookmarkStart w:id="18095" w:name="_ETM_Q102_648996"/>
      <w:bookmarkEnd w:id="18092"/>
      <w:bookmarkEnd w:id="18093"/>
      <w:bookmarkEnd w:id="18094"/>
      <w:bookmarkEnd w:id="18095"/>
      <w:r>
        <w:rPr>
          <w:rFonts w:hint="cs"/>
          <w:rtl/>
        </w:rPr>
        <w:t>רגע, אבל</w:t>
      </w:r>
      <w:bookmarkStart w:id="18096" w:name="_ETM_Q102_653529"/>
      <w:bookmarkEnd w:id="18096"/>
      <w:r>
        <w:rPr>
          <w:rFonts w:hint="cs"/>
          <w:rtl/>
        </w:rPr>
        <w:t xml:space="preserve"> חכה, חכה לפואנטה. אני </w:t>
      </w:r>
      <w:bookmarkStart w:id="18097" w:name="_ETM_Q102_655359"/>
      <w:bookmarkStart w:id="18098" w:name="_ETM_Q102_655896"/>
      <w:bookmarkEnd w:id="18097"/>
      <w:bookmarkEnd w:id="18098"/>
      <w:r>
        <w:rPr>
          <w:rtl/>
        </w:rPr>
        <w:t xml:space="preserve">רוצה להודות </w:t>
      </w:r>
      <w:bookmarkStart w:id="18099" w:name="_ETM_Q102_654503"/>
      <w:bookmarkEnd w:id="18099"/>
      <w:r>
        <w:rPr>
          <w:rtl/>
        </w:rPr>
        <w:t>לכל חברי ה</w:t>
      </w:r>
      <w:r>
        <w:rPr>
          <w:rFonts w:hint="cs"/>
          <w:rtl/>
        </w:rPr>
        <w:t>ס</w:t>
      </w:r>
      <w:r>
        <w:rPr>
          <w:rtl/>
        </w:rPr>
        <w:t>י</w:t>
      </w:r>
      <w:r>
        <w:rPr>
          <w:rFonts w:hint="cs"/>
          <w:rtl/>
        </w:rPr>
        <w:t>ע</w:t>
      </w:r>
      <w:r>
        <w:rPr>
          <w:rtl/>
        </w:rPr>
        <w:t>ה שלי</w:t>
      </w:r>
      <w:r>
        <w:rPr>
          <w:rFonts w:hint="cs"/>
          <w:rtl/>
        </w:rPr>
        <w:t>,</w:t>
      </w:r>
      <w:bookmarkStart w:id="18100" w:name="_ETM_Q102_657271"/>
      <w:bookmarkEnd w:id="18100"/>
      <w:r>
        <w:rPr>
          <w:rtl/>
        </w:rPr>
        <w:t xml:space="preserve"> שמובילים חוקים </w:t>
      </w:r>
      <w:bookmarkStart w:id="18101" w:name="_ETM_Q102_660379"/>
      <w:bookmarkEnd w:id="18101"/>
      <w:r>
        <w:rPr>
          <w:rtl/>
        </w:rPr>
        <w:t>מדהימים ב</w:t>
      </w:r>
      <w:r>
        <w:rPr>
          <w:rFonts w:hint="cs"/>
          <w:rtl/>
        </w:rPr>
        <w:t>-</w:t>
      </w:r>
      <w:r w:rsidR="00B85FEC">
        <w:rPr>
          <w:rFonts w:hint="cs"/>
          <w:rtl/>
        </w:rPr>
        <w:t>0</w:t>
      </w:r>
      <w:r>
        <w:rPr>
          <w:rFonts w:hint="cs"/>
          <w:rtl/>
        </w:rPr>
        <w:t>2:00 וב-</w:t>
      </w:r>
      <w:r w:rsidR="00B85FEC">
        <w:rPr>
          <w:rFonts w:hint="cs"/>
          <w:rtl/>
        </w:rPr>
        <w:t>0</w:t>
      </w:r>
      <w:r>
        <w:rPr>
          <w:rFonts w:hint="cs"/>
          <w:rtl/>
        </w:rPr>
        <w:t>3:00</w:t>
      </w:r>
      <w:bookmarkStart w:id="18102" w:name="_ETM_Q102_657158"/>
      <w:bookmarkEnd w:id="18102"/>
      <w:r>
        <w:rPr>
          <w:rtl/>
        </w:rPr>
        <w:t xml:space="preserve"> </w:t>
      </w:r>
      <w:r>
        <w:rPr>
          <w:rFonts w:hint="cs"/>
          <w:rtl/>
        </w:rPr>
        <w:t>ו</w:t>
      </w:r>
      <w:r>
        <w:rPr>
          <w:rtl/>
        </w:rPr>
        <w:t>ס</w:t>
      </w:r>
      <w:bookmarkStart w:id="18103" w:name="_ETM_Q102_666234"/>
      <w:bookmarkEnd w:id="18103"/>
      <w:r>
        <w:rPr>
          <w:rtl/>
        </w:rPr>
        <w:t>וגרים פה את רשימת החוקים</w:t>
      </w:r>
      <w:r>
        <w:rPr>
          <w:rFonts w:hint="cs"/>
          <w:rtl/>
        </w:rPr>
        <w:t>.</w:t>
      </w:r>
      <w:r>
        <w:rPr>
          <w:rtl/>
        </w:rPr>
        <w:t xml:space="preserve"> </w:t>
      </w:r>
      <w:bookmarkStart w:id="18104" w:name="_ETM_Q102_665619"/>
      <w:bookmarkEnd w:id="18104"/>
      <w:r>
        <w:rPr>
          <w:rtl/>
        </w:rPr>
        <w:t>אני רוצה להודות לאופיר כץ, החבר שלי</w:t>
      </w:r>
      <w:bookmarkStart w:id="18105" w:name="_ETM_Q102_667080"/>
      <w:bookmarkStart w:id="18106" w:name="_ETM_Q102_669469"/>
      <w:bookmarkEnd w:id="18105"/>
      <w:bookmarkEnd w:id="18106"/>
      <w:r>
        <w:rPr>
          <w:rFonts w:hint="cs"/>
          <w:rtl/>
        </w:rPr>
        <w:t xml:space="preserve"> –</w:t>
      </w:r>
      <w:r>
        <w:rPr>
          <w:rtl/>
        </w:rPr>
        <w:t xml:space="preserve"> לפני שעתיים זה </w:t>
      </w:r>
      <w:bookmarkStart w:id="18107" w:name="_ETM_Q102_668354"/>
      <w:bookmarkEnd w:id="18107"/>
      <w:r>
        <w:rPr>
          <w:rtl/>
        </w:rPr>
        <w:t>לא היה בסדר</w:t>
      </w:r>
      <w:r>
        <w:rPr>
          <w:rFonts w:hint="cs"/>
          <w:rtl/>
        </w:rPr>
        <w:t>-</w:t>
      </w:r>
      <w:r>
        <w:rPr>
          <w:rtl/>
        </w:rPr>
        <w:t>היום</w:t>
      </w:r>
      <w:bookmarkStart w:id="18108" w:name="_ETM_Q102_668577"/>
      <w:bookmarkEnd w:id="18108"/>
      <w:r>
        <w:rPr>
          <w:rFonts w:hint="cs"/>
          <w:rtl/>
        </w:rPr>
        <w:t>;</w:t>
      </w:r>
      <w:r>
        <w:rPr>
          <w:rtl/>
        </w:rPr>
        <w:t xml:space="preserve"> </w:t>
      </w:r>
      <w:bookmarkStart w:id="18109" w:name="_ETM_Q102_671739"/>
      <w:bookmarkEnd w:id="18109"/>
      <w:r>
        <w:rPr>
          <w:rtl/>
        </w:rPr>
        <w:t xml:space="preserve">זה היה בדיון בנשיאות </w:t>
      </w:r>
      <w:r>
        <w:rPr>
          <w:rFonts w:hint="cs"/>
          <w:rtl/>
        </w:rPr>
        <w:t>ו</w:t>
      </w:r>
      <w:r>
        <w:rPr>
          <w:rtl/>
        </w:rPr>
        <w:t>לא הגיע לסדר</w:t>
      </w:r>
      <w:r>
        <w:rPr>
          <w:rFonts w:hint="cs"/>
          <w:rtl/>
        </w:rPr>
        <w:t>-</w:t>
      </w:r>
      <w:r>
        <w:rPr>
          <w:rtl/>
        </w:rPr>
        <w:t>היום</w:t>
      </w:r>
      <w:r>
        <w:rPr>
          <w:rFonts w:hint="cs"/>
          <w:rtl/>
        </w:rPr>
        <w:t>,</w:t>
      </w:r>
      <w:bookmarkStart w:id="18110" w:name="_ETM_Q102_672744"/>
      <w:bookmarkEnd w:id="18110"/>
      <w:r>
        <w:rPr>
          <w:rtl/>
        </w:rPr>
        <w:t xml:space="preserve"> ובהסכמה </w:t>
      </w:r>
      <w:r>
        <w:rPr>
          <w:rFonts w:hint="cs"/>
          <w:rtl/>
        </w:rPr>
        <w:t xml:space="preserve">של </w:t>
      </w:r>
      <w:bookmarkStart w:id="18111" w:name="_ETM_Q102_673373"/>
      <w:bookmarkEnd w:id="18111"/>
      <w:r>
        <w:rPr>
          <w:rtl/>
        </w:rPr>
        <w:t>קואליציה</w:t>
      </w:r>
      <w:r>
        <w:rPr>
          <w:rFonts w:hint="cs"/>
          <w:rtl/>
        </w:rPr>
        <w:t xml:space="preserve"> ו</w:t>
      </w:r>
      <w:r>
        <w:rPr>
          <w:rtl/>
        </w:rPr>
        <w:t xml:space="preserve">אופוזיציה </w:t>
      </w:r>
      <w:bookmarkStart w:id="18112" w:name="_ETM_Q102_674839"/>
      <w:bookmarkEnd w:id="18112"/>
      <w:r>
        <w:rPr>
          <w:rtl/>
        </w:rPr>
        <w:t>ה</w:t>
      </w:r>
      <w:r>
        <w:rPr>
          <w:rFonts w:hint="cs"/>
          <w:rtl/>
        </w:rPr>
        <w:t>חוק</w:t>
      </w:r>
      <w:bookmarkStart w:id="18113" w:name="_ETM_Q102_673687"/>
      <w:bookmarkEnd w:id="18113"/>
      <w:r>
        <w:rPr>
          <w:rtl/>
        </w:rPr>
        <w:t xml:space="preserve"> נכנס</w:t>
      </w:r>
      <w:r>
        <w:rPr>
          <w:rFonts w:hint="cs"/>
          <w:rtl/>
        </w:rPr>
        <w:t>.</w:t>
      </w:r>
      <w:bookmarkStart w:id="18114" w:name="_ETM_Q102_680190"/>
      <w:bookmarkStart w:id="18115" w:name="_ETM_Q102_680750"/>
      <w:bookmarkEnd w:id="18114"/>
      <w:bookmarkEnd w:id="18115"/>
    </w:p>
    <w:p w:rsidR="00C43688" w:rsidRDefault="00C43688" w:rsidP="00582247">
      <w:pPr>
        <w:rPr>
          <w:rtl/>
        </w:rPr>
      </w:pPr>
      <w:bookmarkStart w:id="18116" w:name="_ETM_Q102_680874"/>
      <w:bookmarkStart w:id="18117" w:name="_ETM_Q102_680941"/>
      <w:bookmarkStart w:id="18118" w:name="_ETM_Q102_677120"/>
      <w:bookmarkEnd w:id="18116"/>
      <w:bookmarkEnd w:id="18117"/>
      <w:bookmarkEnd w:id="18118"/>
    </w:p>
    <w:p w:rsidR="00C43688" w:rsidRDefault="00C43688" w:rsidP="00582247">
      <w:pPr>
        <w:pStyle w:val="af5"/>
        <w:keepNext/>
        <w:rPr>
          <w:rtl/>
        </w:rPr>
      </w:pPr>
      <w:r w:rsidRPr="0088501C">
        <w:rPr>
          <w:rStyle w:val="TagStyle"/>
          <w:rtl/>
        </w:rPr>
        <w:t xml:space="preserve"> &lt;&lt; קריאה &gt;&gt; </w:t>
      </w:r>
      <w:r>
        <w:rPr>
          <w:rtl/>
        </w:rPr>
        <w:t>קריאה:</w:t>
      </w:r>
      <w:r w:rsidRPr="0088501C">
        <w:rPr>
          <w:rStyle w:val="TagStyle"/>
          <w:rtl/>
        </w:rPr>
        <w:t xml:space="preserve"> &lt;&lt; קריאה &gt;&gt;</w:t>
      </w:r>
      <w:r>
        <w:rPr>
          <w:rtl/>
        </w:rPr>
        <w:t xml:space="preserve"> </w:t>
      </w:r>
    </w:p>
    <w:p w:rsidR="00C43688" w:rsidRDefault="00C43688" w:rsidP="001C0776">
      <w:pPr>
        <w:rPr>
          <w:rtl/>
        </w:rPr>
      </w:pPr>
    </w:p>
    <w:p w:rsidR="00C43688" w:rsidRDefault="00C43688" w:rsidP="00582247">
      <w:pPr>
        <w:rPr>
          <w:rtl/>
        </w:rPr>
      </w:pPr>
      <w:bookmarkStart w:id="18119" w:name="_ETM_Q102_690315"/>
      <w:bookmarkStart w:id="18120" w:name="_ETM_Q102_685924"/>
      <w:bookmarkEnd w:id="18119"/>
      <w:bookmarkEnd w:id="18120"/>
      <w:r>
        <w:rPr>
          <w:rFonts w:hint="cs"/>
          <w:rtl/>
        </w:rPr>
        <w:t>בנ</w:t>
      </w:r>
      <w:bookmarkStart w:id="18121" w:name="_ETM_Q102_679292"/>
      <w:bookmarkEnd w:id="18121"/>
      <w:r>
        <w:rPr>
          <w:rFonts w:hint="cs"/>
          <w:rtl/>
        </w:rPr>
        <w:t xml:space="preserve">שיאות זה עלה - </w:t>
      </w:r>
      <w:bookmarkStart w:id="18122" w:name="_ETM_Q102_686270"/>
      <w:bookmarkEnd w:id="18122"/>
      <w:r>
        <w:rPr>
          <w:rFonts w:hint="cs"/>
          <w:rtl/>
        </w:rPr>
        <w:t>- -</w:t>
      </w:r>
      <w:bookmarkStart w:id="18123" w:name="_ETM_Q102_687040"/>
      <w:bookmarkEnd w:id="18123"/>
    </w:p>
    <w:p w:rsidR="00C43688" w:rsidRDefault="00C43688" w:rsidP="00582247">
      <w:pPr>
        <w:rPr>
          <w:rtl/>
        </w:rPr>
      </w:pPr>
      <w:bookmarkStart w:id="18124" w:name="_ETM_Q102_687156"/>
      <w:bookmarkStart w:id="18125" w:name="_ETM_Q102_682603"/>
      <w:bookmarkEnd w:id="18124"/>
      <w:bookmarkEnd w:id="18125"/>
    </w:p>
    <w:p w:rsidR="00C43688" w:rsidRDefault="00C43688" w:rsidP="00582247">
      <w:pPr>
        <w:pStyle w:val="-"/>
        <w:keepNext/>
        <w:rPr>
          <w:rtl/>
        </w:rPr>
      </w:pPr>
      <w:bookmarkStart w:id="18126" w:name="ET_speakercontinue_5765_22"/>
      <w:r w:rsidRPr="0088501C">
        <w:rPr>
          <w:rStyle w:val="TagStyle"/>
          <w:rtl/>
        </w:rPr>
        <w:t xml:space="preserve"> &lt;&lt; דובר_המשך &gt;&gt; </w:t>
      </w:r>
      <w:r>
        <w:rPr>
          <w:rtl/>
        </w:rPr>
        <w:t>מיכאל מרדכי ביטון (כחול לבן – המחנה הממלכתי):</w:t>
      </w:r>
      <w:r w:rsidRPr="0088501C">
        <w:rPr>
          <w:rStyle w:val="TagStyle"/>
          <w:rtl/>
        </w:rPr>
        <w:t xml:space="preserve"> &lt;&lt; דובר_המשך &gt;&gt;</w:t>
      </w:r>
      <w:r>
        <w:rPr>
          <w:rtl/>
        </w:rPr>
        <w:t xml:space="preserve"> </w:t>
      </w:r>
      <w:bookmarkEnd w:id="18126"/>
    </w:p>
    <w:p w:rsidR="00C43688" w:rsidRDefault="00C43688" w:rsidP="001C0776">
      <w:pPr>
        <w:rPr>
          <w:rtl/>
        </w:rPr>
      </w:pPr>
    </w:p>
    <w:p w:rsidR="00C43688" w:rsidRDefault="00C43688" w:rsidP="00582247">
      <w:pPr>
        <w:rPr>
          <w:rtl/>
        </w:rPr>
      </w:pPr>
      <w:bookmarkStart w:id="18127" w:name="_ETM_Q102_690700"/>
      <w:bookmarkStart w:id="18128" w:name="_ETM_Q102_686414"/>
      <w:bookmarkStart w:id="18129" w:name="_ETM_Q102_681748"/>
      <w:bookmarkStart w:id="18130" w:name="_ETM_Q102_678137"/>
      <w:bookmarkStart w:id="18131" w:name="_ETM_Q102_681066"/>
      <w:bookmarkEnd w:id="18127"/>
      <w:bookmarkEnd w:id="18128"/>
      <w:bookmarkEnd w:id="18129"/>
      <w:bookmarkEnd w:id="18130"/>
      <w:bookmarkEnd w:id="18131"/>
      <w:r>
        <w:rPr>
          <w:rtl/>
        </w:rPr>
        <w:t>חכה, יש לי רשימה פה.</w:t>
      </w:r>
      <w:bookmarkStart w:id="18132" w:name="_ETM_Q102_684726"/>
      <w:bookmarkEnd w:id="18132"/>
    </w:p>
    <w:p w:rsidR="00C43688" w:rsidRDefault="00C43688" w:rsidP="00582247">
      <w:pPr>
        <w:rPr>
          <w:rtl/>
        </w:rPr>
      </w:pPr>
      <w:bookmarkStart w:id="18133" w:name="_ETM_Q102_684839"/>
      <w:bookmarkStart w:id="18134" w:name="_ETM_Q102_684894"/>
      <w:bookmarkEnd w:id="18133"/>
      <w:bookmarkEnd w:id="18134"/>
    </w:p>
    <w:p w:rsidR="00C43688" w:rsidRDefault="00C43688" w:rsidP="00582247">
      <w:pPr>
        <w:pStyle w:val="af6"/>
        <w:keepNext/>
        <w:rPr>
          <w:rtl/>
        </w:rPr>
      </w:pPr>
      <w:r w:rsidRPr="0088501C">
        <w:rPr>
          <w:rStyle w:val="TagStyle"/>
          <w:rtl/>
        </w:rPr>
        <w:t xml:space="preserve"> &lt;&lt; יור &gt;&gt; </w:t>
      </w:r>
      <w:r>
        <w:rPr>
          <w:rtl/>
        </w:rPr>
        <w:t>היו"ר יעקב מרגי:</w:t>
      </w:r>
      <w:r w:rsidRPr="0088501C">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bookmarkStart w:id="18135" w:name="_ETM_Q102_684990"/>
      <w:bookmarkStart w:id="18136" w:name="_ETM_Q102_680344"/>
      <w:bookmarkEnd w:id="18135"/>
      <w:bookmarkEnd w:id="18136"/>
      <w:r>
        <w:rPr>
          <w:rtl/>
        </w:rPr>
        <w:t>הוא אמר,</w:t>
      </w:r>
      <w:r>
        <w:rPr>
          <w:rFonts w:hint="cs"/>
          <w:rtl/>
        </w:rPr>
        <w:t xml:space="preserve"> הסכמה.</w:t>
      </w:r>
    </w:p>
    <w:p w:rsidR="00C43688" w:rsidRDefault="00C43688" w:rsidP="00582247">
      <w:pPr>
        <w:rPr>
          <w:rtl/>
        </w:rPr>
      </w:pPr>
      <w:bookmarkStart w:id="18137" w:name="_ETM_Q102_683301"/>
      <w:bookmarkStart w:id="18138" w:name="_ETM_Q102_683403"/>
      <w:bookmarkEnd w:id="18137"/>
      <w:bookmarkEnd w:id="18138"/>
    </w:p>
    <w:p w:rsidR="00C43688" w:rsidRDefault="00C43688" w:rsidP="00582247">
      <w:pPr>
        <w:pStyle w:val="-"/>
        <w:keepNext/>
        <w:rPr>
          <w:rtl/>
        </w:rPr>
      </w:pPr>
      <w:bookmarkStart w:id="18139" w:name="ET_speakercontinue_5765_24"/>
      <w:r w:rsidRPr="0088501C">
        <w:rPr>
          <w:rStyle w:val="TagStyle"/>
          <w:rtl/>
        </w:rPr>
        <w:t xml:space="preserve"> &lt;&lt; דובר_המשך &gt;&gt; </w:t>
      </w:r>
      <w:r>
        <w:rPr>
          <w:rtl/>
        </w:rPr>
        <w:t>מיכאל מרדכי ביטון (כחול לבן – המחנה הממלכתי):</w:t>
      </w:r>
      <w:r w:rsidRPr="0088501C">
        <w:rPr>
          <w:rStyle w:val="TagStyle"/>
          <w:rtl/>
        </w:rPr>
        <w:t xml:space="preserve"> &lt;&lt; דובר_המשך &gt;&gt;</w:t>
      </w:r>
      <w:r>
        <w:rPr>
          <w:rtl/>
        </w:rPr>
        <w:t xml:space="preserve"> </w:t>
      </w:r>
      <w:bookmarkEnd w:id="18139"/>
    </w:p>
    <w:p w:rsidR="00C43688" w:rsidRDefault="00C43688" w:rsidP="001C0776">
      <w:pPr>
        <w:rPr>
          <w:rtl/>
        </w:rPr>
      </w:pPr>
    </w:p>
    <w:p w:rsidR="00C43688" w:rsidRDefault="00C43688" w:rsidP="00582247">
      <w:pPr>
        <w:rPr>
          <w:rtl/>
        </w:rPr>
      </w:pPr>
      <w:bookmarkStart w:id="18140" w:name="_ETM_Q102_691194"/>
      <w:bookmarkStart w:id="18141" w:name="_ETM_Q102_684399"/>
      <w:bookmarkStart w:id="18142" w:name="_ETM_Q102_686713"/>
      <w:bookmarkEnd w:id="18140"/>
      <w:bookmarkEnd w:id="18141"/>
      <w:bookmarkEnd w:id="18142"/>
      <w:r>
        <w:rPr>
          <w:rFonts w:hint="eastAsia"/>
          <w:rtl/>
        </w:rPr>
        <w:t>חכה</w:t>
      </w:r>
      <w:r>
        <w:rPr>
          <w:rtl/>
        </w:rPr>
        <w:t xml:space="preserve">. </w:t>
      </w:r>
      <w:bookmarkStart w:id="18143" w:name="_ETM_Q102_686570"/>
      <w:bookmarkEnd w:id="18143"/>
      <w:r>
        <w:rPr>
          <w:rtl/>
        </w:rPr>
        <w:t>אני רוצה להודות למירב בן ארי</w:t>
      </w:r>
      <w:r>
        <w:rPr>
          <w:rFonts w:hint="cs"/>
          <w:rtl/>
        </w:rPr>
        <w:t>,</w:t>
      </w:r>
      <w:r>
        <w:rPr>
          <w:rtl/>
        </w:rPr>
        <w:t xml:space="preserve"> שאתמול חוותה משבר, </w:t>
      </w:r>
      <w:bookmarkStart w:id="18144" w:name="_ETM_Q102_691203"/>
      <w:bookmarkEnd w:id="18144"/>
      <w:r>
        <w:rPr>
          <w:rtl/>
        </w:rPr>
        <w:t>אבל הנאום שלך היום היה פצצה.</w:t>
      </w:r>
    </w:p>
    <w:p w:rsidR="00C43688" w:rsidRDefault="00C43688" w:rsidP="00582247">
      <w:pPr>
        <w:rPr>
          <w:rtl/>
        </w:rPr>
      </w:pPr>
    </w:p>
    <w:p w:rsidR="00C43688" w:rsidRDefault="00C43688" w:rsidP="00582247">
      <w:pPr>
        <w:pStyle w:val="af6"/>
        <w:keepNext/>
        <w:rPr>
          <w:rtl/>
        </w:rPr>
      </w:pPr>
      <w:r w:rsidRPr="0088501C">
        <w:rPr>
          <w:rStyle w:val="TagStyle"/>
          <w:rtl/>
        </w:rPr>
        <w:t xml:space="preserve"> &lt;&lt; יור &gt;&gt; </w:t>
      </w:r>
      <w:r>
        <w:rPr>
          <w:rtl/>
        </w:rPr>
        <w:t>היו"ר יעקב מרגי:</w:t>
      </w:r>
      <w:r w:rsidRPr="0088501C">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r>
        <w:rPr>
          <w:rFonts w:hint="cs"/>
          <w:rtl/>
        </w:rPr>
        <w:t xml:space="preserve">אתם </w:t>
      </w:r>
      <w:bookmarkStart w:id="18145" w:name="_ETM_Q102_692104"/>
      <w:bookmarkEnd w:id="18145"/>
      <w:r>
        <w:rPr>
          <w:rtl/>
        </w:rPr>
        <w:t xml:space="preserve">סתם עושים </w:t>
      </w:r>
      <w:r>
        <w:rPr>
          <w:rFonts w:hint="cs"/>
          <w:rtl/>
        </w:rPr>
        <w:t>מ</w:t>
      </w:r>
      <w:r>
        <w:rPr>
          <w:rtl/>
        </w:rPr>
        <w:t>זה</w:t>
      </w:r>
      <w:r>
        <w:rPr>
          <w:rFonts w:hint="cs"/>
          <w:rtl/>
        </w:rPr>
        <w:t xml:space="preserve"> משבר</w:t>
      </w:r>
      <w:r>
        <w:rPr>
          <w:rtl/>
        </w:rPr>
        <w:t>.</w:t>
      </w:r>
      <w:r>
        <w:rPr>
          <w:rFonts w:hint="cs"/>
          <w:rtl/>
        </w:rPr>
        <w:t xml:space="preserve"> מה קרה?</w:t>
      </w:r>
      <w:bookmarkStart w:id="18146" w:name="_ETM_Q102_694259"/>
      <w:bookmarkStart w:id="18147" w:name="_ETM_Q102_695836"/>
      <w:bookmarkStart w:id="18148" w:name="_ETM_Q102_694863"/>
      <w:bookmarkEnd w:id="18146"/>
      <w:bookmarkEnd w:id="18147"/>
      <w:bookmarkEnd w:id="18148"/>
    </w:p>
    <w:p w:rsidR="00C43688" w:rsidRDefault="00C43688" w:rsidP="00582247">
      <w:pPr>
        <w:rPr>
          <w:rtl/>
        </w:rPr>
      </w:pPr>
      <w:bookmarkStart w:id="18149" w:name="_ETM_Q102_694955"/>
      <w:bookmarkStart w:id="18150" w:name="_ETM_Q102_695693"/>
      <w:bookmarkEnd w:id="18149"/>
      <w:bookmarkEnd w:id="18150"/>
    </w:p>
    <w:p w:rsidR="00C43688" w:rsidRDefault="00C43688" w:rsidP="00582247">
      <w:pPr>
        <w:pStyle w:val="-"/>
        <w:keepNext/>
        <w:rPr>
          <w:rtl/>
        </w:rPr>
      </w:pPr>
      <w:bookmarkStart w:id="18151" w:name="ET_speakercontinue_5765_26"/>
      <w:r w:rsidRPr="0088501C">
        <w:rPr>
          <w:rStyle w:val="TagStyle"/>
          <w:rtl/>
        </w:rPr>
        <w:t xml:space="preserve"> &lt;&lt; דובר_המשך &gt;&gt; </w:t>
      </w:r>
      <w:r>
        <w:rPr>
          <w:rtl/>
        </w:rPr>
        <w:t>מיכאל מרדכי ביטון (כחול לבן – המחנה הממלכתי):</w:t>
      </w:r>
      <w:r w:rsidRPr="0088501C">
        <w:rPr>
          <w:rStyle w:val="TagStyle"/>
          <w:rtl/>
        </w:rPr>
        <w:t xml:space="preserve"> &lt;&lt; דובר_המשך &gt;&gt;</w:t>
      </w:r>
      <w:r>
        <w:rPr>
          <w:rtl/>
        </w:rPr>
        <w:t xml:space="preserve"> </w:t>
      </w:r>
      <w:bookmarkEnd w:id="18151"/>
    </w:p>
    <w:p w:rsidR="00C43688" w:rsidRDefault="00C43688" w:rsidP="001C0776">
      <w:pPr>
        <w:rPr>
          <w:rtl/>
        </w:rPr>
      </w:pPr>
    </w:p>
    <w:p w:rsidR="00C43688" w:rsidRDefault="00C43688" w:rsidP="00B85FEC">
      <w:pPr>
        <w:rPr>
          <w:rtl/>
        </w:rPr>
      </w:pPr>
      <w:bookmarkStart w:id="18152" w:name="_ETM_Q102_698596"/>
      <w:bookmarkStart w:id="18153" w:name="_ETM_Q102_695795"/>
      <w:bookmarkEnd w:id="18152"/>
      <w:bookmarkEnd w:id="18153"/>
      <w:r>
        <w:rPr>
          <w:rtl/>
        </w:rPr>
        <w:t>לפעמים</w:t>
      </w:r>
      <w:r w:rsidR="00B85FEC">
        <w:rPr>
          <w:rFonts w:hint="cs"/>
          <w:rtl/>
        </w:rPr>
        <w:t>,</w:t>
      </w:r>
      <w:r>
        <w:rPr>
          <w:rtl/>
        </w:rPr>
        <w:t xml:space="preserve"> כש</w:t>
      </w:r>
      <w:r>
        <w:rPr>
          <w:rFonts w:hint="cs"/>
          <w:rtl/>
        </w:rPr>
        <w:t>מ</w:t>
      </w:r>
      <w:bookmarkStart w:id="18154" w:name="_ETM_Q102_695471"/>
      <w:bookmarkEnd w:id="18154"/>
      <w:r>
        <w:rPr>
          <w:rtl/>
        </w:rPr>
        <w:t xml:space="preserve">עצבנים מישהו, יוצא לו הדבר הכי טוב בעולם. אז </w:t>
      </w:r>
      <w:bookmarkStart w:id="18155" w:name="_ETM_Q102_700469"/>
      <w:bookmarkEnd w:id="18155"/>
      <w:r>
        <w:rPr>
          <w:rtl/>
        </w:rPr>
        <w:t>הנאום שהבאת היום, זה היה תיקון שלם</w:t>
      </w:r>
      <w:r w:rsidR="00B85FEC">
        <w:rPr>
          <w:rFonts w:hint="cs"/>
          <w:rtl/>
        </w:rPr>
        <w:t>,</w:t>
      </w:r>
      <w:r>
        <w:rPr>
          <w:rtl/>
        </w:rPr>
        <w:t xml:space="preserve"> אז </w:t>
      </w:r>
      <w:r>
        <w:rPr>
          <w:rFonts w:hint="cs"/>
          <w:rtl/>
        </w:rPr>
        <w:t>ח</w:t>
      </w:r>
      <w:r>
        <w:rPr>
          <w:rtl/>
        </w:rPr>
        <w:t xml:space="preserve">פיף, </w:t>
      </w:r>
      <w:bookmarkStart w:id="18156" w:name="_ETM_Q102_705102"/>
      <w:bookmarkEnd w:id="18156"/>
      <w:r>
        <w:rPr>
          <w:rtl/>
        </w:rPr>
        <w:t>מה שנקרא.</w:t>
      </w:r>
      <w:bookmarkStart w:id="18157" w:name="_ETM_Q102_709974"/>
      <w:bookmarkEnd w:id="18157"/>
    </w:p>
    <w:p w:rsidR="00C43688" w:rsidRDefault="00C43688" w:rsidP="00582247">
      <w:pPr>
        <w:rPr>
          <w:rtl/>
        </w:rPr>
      </w:pPr>
      <w:bookmarkStart w:id="18158" w:name="_ETM_Q102_710073"/>
      <w:bookmarkEnd w:id="18158"/>
    </w:p>
    <w:p w:rsidR="00C43688" w:rsidRDefault="00C43688" w:rsidP="00582247">
      <w:pPr>
        <w:pStyle w:val="af6"/>
        <w:keepNext/>
        <w:rPr>
          <w:rtl/>
        </w:rPr>
      </w:pPr>
      <w:r w:rsidRPr="0088501C">
        <w:rPr>
          <w:rStyle w:val="TagStyle"/>
          <w:rtl/>
        </w:rPr>
        <w:t xml:space="preserve"> &lt;&lt; יור &gt;&gt; </w:t>
      </w:r>
      <w:r>
        <w:rPr>
          <w:rtl/>
        </w:rPr>
        <w:t>היו"ר יעקב מרגי:</w:t>
      </w:r>
      <w:r w:rsidRPr="0088501C">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bookmarkStart w:id="18159" w:name="_ETM_Q102_710151"/>
      <w:bookmarkStart w:id="18160" w:name="_ETM_Q102_710255"/>
      <w:bookmarkEnd w:id="18159"/>
      <w:bookmarkEnd w:id="18160"/>
      <w:r>
        <w:rPr>
          <w:rtl/>
        </w:rPr>
        <w:t>מי שלא עובד, לא טועה.</w:t>
      </w:r>
    </w:p>
    <w:p w:rsidR="00C43688" w:rsidRDefault="00C43688" w:rsidP="00582247">
      <w:pPr>
        <w:rPr>
          <w:rtl/>
        </w:rPr>
      </w:pPr>
    </w:p>
    <w:p w:rsidR="00C43688" w:rsidRDefault="00C43688" w:rsidP="00582247">
      <w:pPr>
        <w:pStyle w:val="-"/>
        <w:keepNext/>
        <w:rPr>
          <w:rtl/>
        </w:rPr>
      </w:pPr>
      <w:bookmarkStart w:id="18161" w:name="ET_speakercontinue_5765_28"/>
      <w:r w:rsidRPr="0088501C">
        <w:rPr>
          <w:rStyle w:val="TagStyle"/>
          <w:rtl/>
        </w:rPr>
        <w:t xml:space="preserve"> &lt;&lt; דובר_המשך &gt;&gt; </w:t>
      </w:r>
      <w:r>
        <w:rPr>
          <w:rtl/>
        </w:rPr>
        <w:t>מיכאל מרדכי ביטון (כחול לבן – המחנה הממלכתי):</w:t>
      </w:r>
      <w:r w:rsidRPr="0088501C">
        <w:rPr>
          <w:rStyle w:val="TagStyle"/>
          <w:rtl/>
        </w:rPr>
        <w:t xml:space="preserve"> &lt;&lt; דובר_המשך &gt;&gt;</w:t>
      </w:r>
      <w:r>
        <w:rPr>
          <w:rtl/>
        </w:rPr>
        <w:t xml:space="preserve"> </w:t>
      </w:r>
      <w:bookmarkEnd w:id="18161"/>
    </w:p>
    <w:p w:rsidR="00C43688" w:rsidRDefault="00C43688" w:rsidP="001C0776">
      <w:pPr>
        <w:rPr>
          <w:rtl/>
        </w:rPr>
      </w:pPr>
    </w:p>
    <w:p w:rsidR="00C43688" w:rsidRDefault="00C43688" w:rsidP="00B85FEC">
      <w:pPr>
        <w:rPr>
          <w:rtl/>
        </w:rPr>
      </w:pPr>
      <w:bookmarkStart w:id="18162" w:name="_ETM_Q102_705338"/>
      <w:bookmarkEnd w:id="18162"/>
      <w:r>
        <w:rPr>
          <w:rtl/>
        </w:rPr>
        <w:t xml:space="preserve">ודאי, זה </w:t>
      </w:r>
      <w:bookmarkStart w:id="18163" w:name="_ETM_Q102_709735"/>
      <w:bookmarkEnd w:id="18163"/>
      <w:r>
        <w:rPr>
          <w:rtl/>
        </w:rPr>
        <w:t>לא טעות</w:t>
      </w:r>
      <w:r w:rsidR="00B85FEC">
        <w:rPr>
          <w:rFonts w:hint="cs"/>
          <w:rtl/>
        </w:rPr>
        <w:t>,</w:t>
      </w:r>
      <w:bookmarkStart w:id="18164" w:name="_ETM_Q102_709252"/>
      <w:bookmarkEnd w:id="18164"/>
      <w:r>
        <w:rPr>
          <w:rtl/>
        </w:rPr>
        <w:t xml:space="preserve"> זה בקטנה.</w:t>
      </w:r>
      <w:bookmarkStart w:id="18165" w:name="_ETM_Q102_708293"/>
      <w:bookmarkStart w:id="18166" w:name="_ETM_Q102_710262"/>
      <w:bookmarkEnd w:id="18165"/>
      <w:bookmarkEnd w:id="18166"/>
    </w:p>
    <w:p w:rsidR="00C43688" w:rsidRDefault="00C43688" w:rsidP="00582247">
      <w:pPr>
        <w:rPr>
          <w:rtl/>
        </w:rPr>
      </w:pPr>
      <w:bookmarkStart w:id="18167" w:name="_ETM_Q102_710396"/>
      <w:bookmarkEnd w:id="18167"/>
    </w:p>
    <w:p w:rsidR="00C43688" w:rsidRDefault="00C43688" w:rsidP="00582247">
      <w:pPr>
        <w:pStyle w:val="af6"/>
        <w:keepNext/>
        <w:rPr>
          <w:rtl/>
        </w:rPr>
      </w:pPr>
      <w:r w:rsidRPr="00AE4F4E">
        <w:rPr>
          <w:rStyle w:val="TagStyle"/>
          <w:rtl/>
        </w:rPr>
        <w:t xml:space="preserve"> &lt;&lt; יור &gt;&gt; </w:t>
      </w:r>
      <w:r>
        <w:rPr>
          <w:rtl/>
        </w:rPr>
        <w:t>היו"ר יעקב מרגי:</w:t>
      </w:r>
      <w:r w:rsidRPr="00AE4F4E">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bookmarkStart w:id="18168" w:name="_ETM_Q102_711941"/>
      <w:bookmarkEnd w:id="18168"/>
      <w:r>
        <w:rPr>
          <w:rFonts w:hint="cs"/>
          <w:rtl/>
        </w:rPr>
        <w:t xml:space="preserve">מה קרה? </w:t>
      </w:r>
      <w:bookmarkStart w:id="18169" w:name="_ETM_Q102_714095"/>
      <w:bookmarkStart w:id="18170" w:name="_ETM_Q102_710438"/>
      <w:bookmarkStart w:id="18171" w:name="_ETM_Q102_710547"/>
      <w:bookmarkEnd w:id="18169"/>
      <w:bookmarkEnd w:id="18170"/>
      <w:bookmarkEnd w:id="18171"/>
      <w:r>
        <w:rPr>
          <w:rtl/>
        </w:rPr>
        <w:t>זה אנושי מאוד.</w:t>
      </w:r>
      <w:bookmarkStart w:id="18172" w:name="_ETM_Q102_716838"/>
      <w:bookmarkEnd w:id="18172"/>
    </w:p>
    <w:p w:rsidR="00C43688" w:rsidRDefault="00C43688" w:rsidP="00582247">
      <w:pPr>
        <w:rPr>
          <w:rtl/>
        </w:rPr>
      </w:pPr>
      <w:bookmarkStart w:id="18173" w:name="_ETM_Q102_716986"/>
      <w:bookmarkEnd w:id="18173"/>
    </w:p>
    <w:p w:rsidR="00C43688" w:rsidRDefault="00C43688" w:rsidP="00582247">
      <w:pPr>
        <w:pStyle w:val="-"/>
        <w:keepNext/>
        <w:rPr>
          <w:rtl/>
        </w:rPr>
      </w:pPr>
      <w:bookmarkStart w:id="18174" w:name="ET_speakercontinue_5765_30"/>
      <w:r w:rsidRPr="00AE4F4E">
        <w:rPr>
          <w:rStyle w:val="TagStyle"/>
          <w:rtl/>
        </w:rPr>
        <w:t xml:space="preserve"> &lt;&lt; דובר_המשך &gt;&gt; </w:t>
      </w:r>
      <w:r>
        <w:rPr>
          <w:rtl/>
        </w:rPr>
        <w:t>מיכאל מרדכי ביטון (כחול לבן – המחנה הממלכתי):</w:t>
      </w:r>
      <w:r w:rsidRPr="00AE4F4E">
        <w:rPr>
          <w:rStyle w:val="TagStyle"/>
          <w:rtl/>
        </w:rPr>
        <w:t xml:space="preserve"> &lt;&lt; דובר_המשך &gt;&gt;</w:t>
      </w:r>
      <w:r>
        <w:rPr>
          <w:rtl/>
        </w:rPr>
        <w:t xml:space="preserve"> </w:t>
      </w:r>
      <w:bookmarkEnd w:id="18174"/>
    </w:p>
    <w:p w:rsidR="00C43688" w:rsidRDefault="00C43688" w:rsidP="001C0776">
      <w:pPr>
        <w:rPr>
          <w:rtl/>
        </w:rPr>
      </w:pPr>
    </w:p>
    <w:p w:rsidR="00C43688" w:rsidRDefault="00C43688" w:rsidP="00B85FEC">
      <w:pPr>
        <w:rPr>
          <w:rtl/>
        </w:rPr>
      </w:pPr>
      <w:bookmarkStart w:id="18175" w:name="_ETM_Q102_712638"/>
      <w:bookmarkStart w:id="18176" w:name="_ETM_Q102_717090"/>
      <w:bookmarkStart w:id="18177" w:name="_ETM_Q102_717169"/>
      <w:bookmarkEnd w:id="18175"/>
      <w:bookmarkEnd w:id="18176"/>
      <w:bookmarkEnd w:id="18177"/>
      <w:r>
        <w:rPr>
          <w:rtl/>
        </w:rPr>
        <w:t>זה לא סיפור</w:t>
      </w:r>
      <w:r>
        <w:rPr>
          <w:rFonts w:hint="cs"/>
          <w:rtl/>
        </w:rPr>
        <w:t>.</w:t>
      </w:r>
      <w:bookmarkStart w:id="18178" w:name="_ETM_Q102_716270"/>
      <w:bookmarkEnd w:id="18178"/>
      <w:r>
        <w:rPr>
          <w:rFonts w:hint="cs"/>
          <w:rtl/>
        </w:rPr>
        <w:t xml:space="preserve"> </w:t>
      </w:r>
      <w:bookmarkStart w:id="18179" w:name="_ETM_Q102_718814"/>
      <w:bookmarkStart w:id="18180" w:name="_ETM_Q102_718913"/>
      <w:bookmarkStart w:id="18181" w:name="_ETM_Q102_719009"/>
      <w:bookmarkStart w:id="18182" w:name="TOR_Q103"/>
      <w:bookmarkStart w:id="18183" w:name="_ETM_Q103_151124"/>
      <w:bookmarkStart w:id="18184" w:name="_ETM_Q103_160267"/>
      <w:bookmarkStart w:id="18185" w:name="_ETM_Q103_155586"/>
      <w:bookmarkStart w:id="18186" w:name="_ETM_Q103_150865"/>
      <w:bookmarkStart w:id="18187" w:name="_ETM_Q103_146169"/>
      <w:bookmarkStart w:id="18188" w:name="_ETM_Q103_141486"/>
      <w:bookmarkStart w:id="18189" w:name="_ETM_Q103_136787"/>
      <w:bookmarkStart w:id="18190" w:name="_ETM_Q103_132100"/>
      <w:bookmarkStart w:id="18191" w:name="_ETM_Q103_127446"/>
      <w:bookmarkStart w:id="18192" w:name="_ETM_Q103_122745"/>
      <w:bookmarkStart w:id="18193" w:name="_ETM_Q103_118056"/>
      <w:bookmarkStart w:id="18194" w:name="_ETM_Q103_115314"/>
      <w:bookmarkEnd w:id="18179"/>
      <w:bookmarkEnd w:id="18180"/>
      <w:bookmarkEnd w:id="18181"/>
      <w:bookmarkEnd w:id="18182"/>
      <w:bookmarkEnd w:id="18183"/>
      <w:bookmarkEnd w:id="18184"/>
      <w:bookmarkEnd w:id="18185"/>
      <w:bookmarkEnd w:id="18186"/>
      <w:bookmarkEnd w:id="18187"/>
      <w:bookmarkEnd w:id="18188"/>
      <w:bookmarkEnd w:id="18189"/>
      <w:bookmarkEnd w:id="18190"/>
      <w:bookmarkEnd w:id="18191"/>
      <w:bookmarkEnd w:id="18192"/>
      <w:bookmarkEnd w:id="18193"/>
      <w:bookmarkEnd w:id="18194"/>
      <w:r>
        <w:rPr>
          <w:rFonts w:hint="cs"/>
          <w:rtl/>
        </w:rPr>
        <w:t xml:space="preserve">אני רוצה להודות למיכל, </w:t>
      </w:r>
      <w:bookmarkStart w:id="18195" w:name="_ETM_Q103_163782"/>
      <w:bookmarkStart w:id="18196" w:name="_ETM_Q103_115039"/>
      <w:bookmarkStart w:id="18197" w:name="_ETM_Q103_110884"/>
      <w:bookmarkStart w:id="18198" w:name="_ETM_Q103_107658"/>
      <w:bookmarkEnd w:id="18195"/>
      <w:bookmarkEnd w:id="18196"/>
      <w:bookmarkEnd w:id="18197"/>
      <w:bookmarkEnd w:id="18198"/>
      <w:r>
        <w:rPr>
          <w:rFonts w:hint="cs"/>
          <w:rtl/>
        </w:rPr>
        <w:t>לציפי ולענבר</w:t>
      </w:r>
      <w:r w:rsidR="00B85FEC">
        <w:rPr>
          <w:rFonts w:hint="cs"/>
          <w:rtl/>
        </w:rPr>
        <w:t>,</w:t>
      </w:r>
      <w:r>
        <w:rPr>
          <w:rFonts w:hint="cs"/>
          <w:rtl/>
        </w:rPr>
        <w:t xml:space="preserve"> צוות הסיעה </w:t>
      </w:r>
      <w:bookmarkStart w:id="18199" w:name="_ETM_Q103_121116"/>
      <w:bookmarkEnd w:id="18199"/>
      <w:r>
        <w:rPr>
          <w:rFonts w:hint="cs"/>
          <w:rtl/>
        </w:rPr>
        <w:t>שלנו, שנמצא פה</w:t>
      </w:r>
      <w:bookmarkStart w:id="18200" w:name="_ETM_Q103_130372"/>
      <w:bookmarkEnd w:id="18200"/>
      <w:r>
        <w:rPr>
          <w:rFonts w:hint="cs"/>
          <w:rtl/>
        </w:rPr>
        <w:t>, שהולך איתנו עד הסוף</w:t>
      </w:r>
      <w:bookmarkStart w:id="18201" w:name="_ETM_Q103_131445"/>
      <w:bookmarkStart w:id="18202" w:name="_ETM_Q103_131713"/>
      <w:bookmarkEnd w:id="18201"/>
      <w:bookmarkEnd w:id="18202"/>
      <w:r>
        <w:rPr>
          <w:rFonts w:hint="cs"/>
          <w:rtl/>
        </w:rPr>
        <w:t xml:space="preserve"> גם </w:t>
      </w:r>
      <w:bookmarkStart w:id="18203" w:name="_ETM_Q103_134580"/>
      <w:bookmarkEnd w:id="18203"/>
      <w:r>
        <w:rPr>
          <w:rFonts w:hint="cs"/>
          <w:rtl/>
        </w:rPr>
        <w:t xml:space="preserve">כשאנחנו מרגיזים אותו. </w:t>
      </w:r>
      <w:bookmarkStart w:id="18204" w:name="_ETM_Q103_135599"/>
      <w:bookmarkEnd w:id="18204"/>
      <w:r>
        <w:rPr>
          <w:rFonts w:hint="cs"/>
          <w:rtl/>
        </w:rPr>
        <w:t>ואני רוצה שהבית הזה שנחזור אלי</w:t>
      </w:r>
      <w:bookmarkStart w:id="18205" w:name="_ETM_Q103_144756"/>
      <w:bookmarkStart w:id="18206" w:name="_ETM_Q103_140833"/>
      <w:bookmarkEnd w:id="18205"/>
      <w:bookmarkEnd w:id="18206"/>
      <w:r>
        <w:rPr>
          <w:rFonts w:hint="cs"/>
          <w:rtl/>
        </w:rPr>
        <w:t>ו במאי יה</w:t>
      </w:r>
      <w:bookmarkStart w:id="18207" w:name="_ETM_Q103_139960"/>
      <w:bookmarkEnd w:id="18207"/>
      <w:r>
        <w:rPr>
          <w:rFonts w:hint="cs"/>
          <w:rtl/>
        </w:rPr>
        <w:t>יה בית שנלחם כל היום וכל</w:t>
      </w:r>
      <w:bookmarkStart w:id="18208" w:name="_ETM_Q103_148530"/>
      <w:bookmarkEnd w:id="18208"/>
      <w:r>
        <w:rPr>
          <w:rFonts w:hint="cs"/>
          <w:rtl/>
        </w:rPr>
        <w:t xml:space="preserve"> הלילה</w:t>
      </w:r>
      <w:bookmarkStart w:id="18209" w:name="_ETM_Q103_144176"/>
      <w:bookmarkStart w:id="18210" w:name="_ETM_Q103_140049"/>
      <w:bookmarkEnd w:id="18209"/>
      <w:bookmarkEnd w:id="18210"/>
      <w:r>
        <w:rPr>
          <w:rFonts w:hint="cs"/>
          <w:rtl/>
        </w:rPr>
        <w:t xml:space="preserve"> למען אנשי הלילה</w:t>
      </w:r>
      <w:bookmarkStart w:id="18211" w:name="_ETM_Q103_145428"/>
      <w:bookmarkEnd w:id="18211"/>
      <w:r>
        <w:rPr>
          <w:rFonts w:hint="cs"/>
          <w:rtl/>
        </w:rPr>
        <w:t xml:space="preserve">, תושבי הצפון, תושבי העוטף, למען תושבי ערד, דימונה </w:t>
      </w:r>
      <w:bookmarkStart w:id="18212" w:name="_ETM_Q103_147047"/>
      <w:bookmarkEnd w:id="18212"/>
      <w:r>
        <w:rPr>
          <w:rFonts w:hint="cs"/>
          <w:rtl/>
        </w:rPr>
        <w:t>ובאר שבע</w:t>
      </w:r>
      <w:bookmarkStart w:id="18213" w:name="_ETM_Q103_149467"/>
      <w:bookmarkEnd w:id="18213"/>
      <w:r>
        <w:rPr>
          <w:rFonts w:hint="cs"/>
          <w:rtl/>
        </w:rPr>
        <w:t>, ששכונות נהרסו בהן</w:t>
      </w:r>
      <w:bookmarkStart w:id="18214" w:name="_ETM_Q103_150996"/>
      <w:bookmarkStart w:id="18215" w:name="_ETM_Q103_152174"/>
      <w:bookmarkEnd w:id="18214"/>
      <w:bookmarkEnd w:id="18215"/>
      <w:r>
        <w:rPr>
          <w:rFonts w:hint="cs"/>
          <w:rtl/>
        </w:rPr>
        <w:t>; שנביא</w:t>
      </w:r>
      <w:bookmarkStart w:id="18216" w:name="_ETM_Q103_158494"/>
      <w:bookmarkEnd w:id="18216"/>
      <w:r>
        <w:rPr>
          <w:rFonts w:hint="cs"/>
          <w:rtl/>
        </w:rPr>
        <w:t xml:space="preserve"> </w:t>
      </w:r>
      <w:bookmarkStart w:id="18217" w:name="_ETM_Q103_154047"/>
      <w:bookmarkEnd w:id="18217"/>
      <w:r>
        <w:rPr>
          <w:rFonts w:hint="cs"/>
          <w:rtl/>
        </w:rPr>
        <w:t xml:space="preserve">חוקים בהסכמה </w:t>
      </w:r>
      <w:r w:rsidR="00B85FEC">
        <w:rPr>
          <w:rFonts w:hint="eastAsia"/>
          <w:rtl/>
        </w:rPr>
        <w:t xml:space="preserve">– </w:t>
      </w:r>
      <w:r>
        <w:rPr>
          <w:rFonts w:hint="cs"/>
          <w:rtl/>
        </w:rPr>
        <w:t>יש לנו חצי שנה עד הבחירות</w:t>
      </w:r>
      <w:bookmarkStart w:id="18218" w:name="_ETM_Q103_157108"/>
      <w:bookmarkEnd w:id="18218"/>
      <w:r w:rsidR="00B85FEC">
        <w:rPr>
          <w:rFonts w:hint="cs"/>
          <w:rtl/>
        </w:rPr>
        <w:t xml:space="preserve"> </w:t>
      </w:r>
      <w:r w:rsidR="00B85FEC">
        <w:rPr>
          <w:rFonts w:hint="eastAsia"/>
          <w:rtl/>
        </w:rPr>
        <w:t>–</w:t>
      </w:r>
      <w:r w:rsidR="00B85FEC">
        <w:rPr>
          <w:rFonts w:hint="cs"/>
          <w:rtl/>
        </w:rPr>
        <w:t xml:space="preserve"> </w:t>
      </w:r>
      <w:r>
        <w:rPr>
          <w:rFonts w:hint="cs"/>
          <w:rtl/>
        </w:rPr>
        <w:t>נפחית את</w:t>
      </w:r>
      <w:bookmarkStart w:id="18219" w:name="_ETM_Q103_159350"/>
      <w:bookmarkEnd w:id="18219"/>
      <w:r>
        <w:rPr>
          <w:rFonts w:hint="cs"/>
          <w:rtl/>
        </w:rPr>
        <w:t xml:space="preserve"> האש - - -</w:t>
      </w:r>
      <w:bookmarkStart w:id="18220" w:name="_ETM_Q103_161869"/>
      <w:bookmarkEnd w:id="18220"/>
    </w:p>
    <w:p w:rsidR="00C43688" w:rsidRPr="00377881" w:rsidRDefault="00C43688" w:rsidP="00582247">
      <w:pPr>
        <w:rPr>
          <w:rtl/>
        </w:rPr>
      </w:pPr>
      <w:bookmarkStart w:id="18221" w:name="_ETM_Q103_161981"/>
      <w:bookmarkStart w:id="18222" w:name="_ETM_Q103_152287"/>
      <w:bookmarkStart w:id="18223" w:name="_ETM_Q103_152510"/>
      <w:bookmarkStart w:id="18224" w:name="_ETM_Q103_152603"/>
      <w:bookmarkStart w:id="18225" w:name="_ETM_Q103_163864"/>
      <w:bookmarkEnd w:id="18221"/>
      <w:bookmarkEnd w:id="18222"/>
      <w:bookmarkEnd w:id="18223"/>
      <w:bookmarkEnd w:id="18224"/>
      <w:bookmarkEnd w:id="18225"/>
    </w:p>
    <w:p w:rsidR="00C43688" w:rsidRDefault="00C43688" w:rsidP="00582247">
      <w:pPr>
        <w:pStyle w:val="af6"/>
        <w:keepNext/>
        <w:rPr>
          <w:rtl/>
        </w:rPr>
      </w:pPr>
      <w:r w:rsidRPr="00F07B3B">
        <w:rPr>
          <w:rStyle w:val="TagStyle"/>
          <w:rtl/>
        </w:rPr>
        <w:t xml:space="preserve"> &lt;&lt; יור &gt;&gt; </w:t>
      </w:r>
      <w:r>
        <w:rPr>
          <w:rtl/>
        </w:rPr>
        <w:t>היו"ר יעקב מרגי:</w:t>
      </w:r>
      <w:r w:rsidRPr="00F07B3B">
        <w:rPr>
          <w:rStyle w:val="TagStyle"/>
          <w:rtl/>
        </w:rPr>
        <w:t xml:space="preserve"> &lt;&lt; יור &gt;&gt;</w:t>
      </w:r>
      <w:r>
        <w:rPr>
          <w:rtl/>
        </w:rPr>
        <w:t xml:space="preserve"> </w:t>
      </w:r>
    </w:p>
    <w:p w:rsidR="00C43688" w:rsidRDefault="00C43688" w:rsidP="001C0776">
      <w:pPr>
        <w:rPr>
          <w:rtl/>
          <w:lang w:eastAsia="he-IL"/>
        </w:rPr>
      </w:pPr>
    </w:p>
    <w:p w:rsidR="00C43688" w:rsidRDefault="00C43688" w:rsidP="00582247">
      <w:pPr>
        <w:rPr>
          <w:rtl/>
          <w:lang w:eastAsia="he-IL"/>
        </w:rPr>
      </w:pPr>
      <w:r>
        <w:rPr>
          <w:rFonts w:hint="cs"/>
          <w:rtl/>
          <w:lang w:eastAsia="he-IL"/>
        </w:rPr>
        <w:t>ונאיר פנים אחד לשני.</w:t>
      </w:r>
    </w:p>
    <w:p w:rsidR="00C43688" w:rsidRDefault="00C43688" w:rsidP="00582247">
      <w:pPr>
        <w:rPr>
          <w:rtl/>
          <w:lang w:eastAsia="he-IL"/>
        </w:rPr>
      </w:pPr>
    </w:p>
    <w:p w:rsidR="00C43688" w:rsidRDefault="00C43688" w:rsidP="00582247">
      <w:pPr>
        <w:pStyle w:val="-"/>
        <w:keepNext/>
        <w:rPr>
          <w:rtl/>
        </w:rPr>
      </w:pPr>
      <w:r w:rsidRPr="00B70EC9">
        <w:rPr>
          <w:rStyle w:val="TagStyle"/>
          <w:rtl/>
        </w:rPr>
        <w:t xml:space="preserve"> &lt;&lt; דובר_המשך &gt;&gt; </w:t>
      </w:r>
      <w:r>
        <w:rPr>
          <w:rtl/>
        </w:rPr>
        <w:t>מיכאל מרדכי ביטון (כחול לבן – המחנה הממלכתי):</w:t>
      </w:r>
      <w:r w:rsidRPr="00B70EC9">
        <w:rPr>
          <w:rStyle w:val="TagStyle"/>
          <w:rtl/>
        </w:rPr>
        <w:t xml:space="preserve"> &lt;&lt; דובר_המשך &gt;&gt;</w:t>
      </w:r>
      <w:r>
        <w:rPr>
          <w:rtl/>
        </w:rPr>
        <w:t xml:space="preserve"> </w:t>
      </w:r>
    </w:p>
    <w:p w:rsidR="00C43688" w:rsidRDefault="00C43688" w:rsidP="001C0776">
      <w:pPr>
        <w:rPr>
          <w:rtl/>
          <w:lang w:eastAsia="he-IL"/>
        </w:rPr>
      </w:pPr>
    </w:p>
    <w:p w:rsidR="00C43688" w:rsidRDefault="00C43688" w:rsidP="00582247">
      <w:pPr>
        <w:rPr>
          <w:rtl/>
          <w:lang w:eastAsia="he-IL"/>
        </w:rPr>
      </w:pPr>
      <w:r>
        <w:rPr>
          <w:rFonts w:hint="cs"/>
          <w:rtl/>
          <w:lang w:eastAsia="he-IL"/>
        </w:rPr>
        <w:t>א</w:t>
      </w:r>
      <w:bookmarkStart w:id="18226" w:name="_ETM_Q103_159756"/>
      <w:bookmarkEnd w:id="18226"/>
      <w:r>
        <w:rPr>
          <w:rFonts w:hint="cs"/>
          <w:rtl/>
          <w:lang w:eastAsia="he-IL"/>
        </w:rPr>
        <w:t>מן, ושיהיה חג שמח</w:t>
      </w:r>
      <w:bookmarkStart w:id="18227" w:name="_ETM_Q103_164151"/>
      <w:bookmarkEnd w:id="18227"/>
      <w:r>
        <w:rPr>
          <w:rFonts w:hint="cs"/>
          <w:rtl/>
          <w:lang w:eastAsia="he-IL"/>
        </w:rPr>
        <w:t xml:space="preserve"> לכולם. תודה רבה.</w:t>
      </w:r>
    </w:p>
    <w:p w:rsidR="00C43688" w:rsidRDefault="00C43688" w:rsidP="00582247">
      <w:pPr>
        <w:rPr>
          <w:rtl/>
          <w:lang w:eastAsia="he-IL"/>
        </w:rPr>
      </w:pPr>
    </w:p>
    <w:p w:rsidR="00C43688" w:rsidRDefault="00C43688" w:rsidP="00582247">
      <w:pPr>
        <w:pStyle w:val="af6"/>
        <w:keepNext/>
        <w:rPr>
          <w:rtl/>
        </w:rPr>
      </w:pPr>
      <w:r w:rsidRPr="00B70EC9">
        <w:rPr>
          <w:rStyle w:val="TagStyle"/>
          <w:rtl/>
        </w:rPr>
        <w:t xml:space="preserve"> &lt;&lt; יור &gt;&gt; </w:t>
      </w:r>
      <w:r>
        <w:rPr>
          <w:rtl/>
        </w:rPr>
        <w:t>היו"ר יעקב מרגי:</w:t>
      </w:r>
      <w:r w:rsidRPr="00B70EC9">
        <w:rPr>
          <w:rStyle w:val="TagStyle"/>
          <w:rtl/>
        </w:rPr>
        <w:t xml:space="preserve"> &lt;&lt; יור &gt;&gt;</w:t>
      </w:r>
      <w:r>
        <w:rPr>
          <w:rtl/>
        </w:rPr>
        <w:t xml:space="preserve"> </w:t>
      </w:r>
    </w:p>
    <w:p w:rsidR="00C43688" w:rsidRDefault="00C43688" w:rsidP="001C0776">
      <w:pPr>
        <w:rPr>
          <w:rtl/>
          <w:lang w:eastAsia="he-IL"/>
        </w:rPr>
      </w:pPr>
    </w:p>
    <w:p w:rsidR="00C43688" w:rsidRDefault="00C43688" w:rsidP="00582247">
      <w:pPr>
        <w:rPr>
          <w:rtl/>
          <w:lang w:eastAsia="he-IL"/>
        </w:rPr>
      </w:pPr>
      <w:bookmarkStart w:id="18228" w:name="_ETM_Q103_163385"/>
      <w:bookmarkEnd w:id="18228"/>
      <w:r>
        <w:rPr>
          <w:rFonts w:hint="cs"/>
          <w:rtl/>
          <w:lang w:eastAsia="he-IL"/>
        </w:rPr>
        <w:t>חג שמח ובריאות.</w:t>
      </w:r>
      <w:bookmarkStart w:id="18229" w:name="_ETM_Q103_166413"/>
      <w:bookmarkEnd w:id="18229"/>
      <w:r>
        <w:rPr>
          <w:rFonts w:hint="cs"/>
          <w:rtl/>
          <w:lang w:eastAsia="he-IL"/>
        </w:rPr>
        <w:t xml:space="preserve"> תודה רבה לחבר הכנסת </w:t>
      </w:r>
      <w:bookmarkStart w:id="18230" w:name="_ETM_Q103_169360"/>
      <w:bookmarkEnd w:id="18230"/>
      <w:r>
        <w:rPr>
          <w:rFonts w:hint="cs"/>
          <w:rtl/>
          <w:lang w:eastAsia="he-IL"/>
        </w:rPr>
        <w:t>מיכאל</w:t>
      </w:r>
      <w:bookmarkStart w:id="18231" w:name="_ETM_Q103_170288"/>
      <w:bookmarkEnd w:id="18231"/>
      <w:r>
        <w:rPr>
          <w:rFonts w:hint="cs"/>
          <w:rtl/>
          <w:lang w:eastAsia="he-IL"/>
        </w:rPr>
        <w:t xml:space="preserve"> מרדכי ביטון.</w:t>
      </w:r>
    </w:p>
    <w:p w:rsidR="00C43688" w:rsidRDefault="00C43688" w:rsidP="00582247">
      <w:pPr>
        <w:rPr>
          <w:rtl/>
          <w:lang w:eastAsia="he-IL"/>
        </w:rPr>
      </w:pPr>
    </w:p>
    <w:p w:rsidR="00C43688" w:rsidRPr="00B70EC9" w:rsidRDefault="00C43688" w:rsidP="00B85FEC">
      <w:pPr>
        <w:rPr>
          <w:rtl/>
          <w:lang w:eastAsia="he-IL"/>
        </w:rPr>
      </w:pPr>
      <w:r>
        <w:rPr>
          <w:rFonts w:hint="cs"/>
          <w:rtl/>
          <w:lang w:eastAsia="he-IL"/>
        </w:rPr>
        <w:t>חברי הכנסת, נעבור להצבעה בקריאה ראשונה על ה</w:t>
      </w:r>
      <w:bookmarkStart w:id="18232" w:name="_ETM_Q103_171924"/>
      <w:bookmarkEnd w:id="18232"/>
      <w:r>
        <w:rPr>
          <w:rFonts w:hint="cs"/>
          <w:rtl/>
          <w:lang w:eastAsia="he-IL"/>
        </w:rPr>
        <w:t xml:space="preserve">צעת חוק זכויות </w:t>
      </w:r>
      <w:bookmarkStart w:id="18233" w:name="_ETM_Q103_168568"/>
      <w:bookmarkStart w:id="18234" w:name="_ETM_Q103_177383"/>
      <w:bookmarkStart w:id="18235" w:name="_ETM_Q103_173325"/>
      <w:bookmarkStart w:id="18236" w:name="_ETM_Q103_169763"/>
      <w:bookmarkEnd w:id="18233"/>
      <w:bookmarkEnd w:id="18234"/>
      <w:bookmarkEnd w:id="18235"/>
      <w:bookmarkEnd w:id="18236"/>
      <w:r>
        <w:rPr>
          <w:rFonts w:hint="cs"/>
          <w:rtl/>
          <w:lang w:eastAsia="he-IL"/>
        </w:rPr>
        <w:t>הסטודנט</w:t>
      </w:r>
      <w:bookmarkStart w:id="18237" w:name="_ETM_Q103_171210"/>
      <w:bookmarkEnd w:id="18237"/>
      <w:r>
        <w:rPr>
          <w:rFonts w:hint="cs"/>
          <w:rtl/>
          <w:lang w:eastAsia="he-IL"/>
        </w:rPr>
        <w:t xml:space="preserve"> (תיקון מס' 11)</w:t>
      </w:r>
      <w:bookmarkStart w:id="18238" w:name="_ETM_Q103_174229"/>
      <w:bookmarkEnd w:id="18238"/>
      <w:r>
        <w:rPr>
          <w:rFonts w:hint="cs"/>
          <w:rtl/>
          <w:lang w:eastAsia="he-IL"/>
        </w:rPr>
        <w:t xml:space="preserve"> (תנאים והגבלות להפסקת לימודים של סטודנט המשרת במילואים והרחבת תחולה)</w:t>
      </w:r>
      <w:bookmarkStart w:id="18239" w:name="_ETM_Q103_171385"/>
      <w:bookmarkStart w:id="18240" w:name="_ETM_Q103_172583"/>
      <w:bookmarkStart w:id="18241" w:name="_ETM_Q103_173630"/>
      <w:bookmarkEnd w:id="18239"/>
      <w:bookmarkEnd w:id="18240"/>
      <w:bookmarkEnd w:id="18241"/>
      <w:r>
        <w:rPr>
          <w:rFonts w:hint="cs"/>
          <w:rtl/>
          <w:lang w:eastAsia="he-IL"/>
        </w:rPr>
        <w:t>, התשפ"ו–2026</w:t>
      </w:r>
      <w:bookmarkStart w:id="18242" w:name="_ETM_Q103_180876"/>
      <w:bookmarkEnd w:id="18242"/>
      <w:r w:rsidR="00B85FEC">
        <w:rPr>
          <w:rFonts w:hint="cs"/>
          <w:rtl/>
          <w:lang w:eastAsia="he-IL"/>
        </w:rPr>
        <w:t>.</w:t>
      </w:r>
      <w:r>
        <w:rPr>
          <w:rFonts w:hint="cs"/>
          <w:rtl/>
          <w:lang w:eastAsia="he-IL"/>
        </w:rPr>
        <w:t xml:space="preserve"> הצבעה</w:t>
      </w:r>
      <w:bookmarkStart w:id="18243" w:name="_ETM_Q103_189062"/>
      <w:bookmarkEnd w:id="18243"/>
      <w:r>
        <w:rPr>
          <w:rFonts w:hint="cs"/>
          <w:rtl/>
          <w:lang w:eastAsia="he-IL"/>
        </w:rPr>
        <w:t>.</w:t>
      </w:r>
      <w:bookmarkStart w:id="18244" w:name="_ETM_Q103_438909"/>
      <w:bookmarkStart w:id="18245" w:name="_ETM_Q103_166497"/>
      <w:bookmarkEnd w:id="18244"/>
      <w:bookmarkEnd w:id="18245"/>
    </w:p>
    <w:p w:rsidR="00C43688" w:rsidRDefault="00C43688" w:rsidP="009635F5">
      <w:pPr>
        <w:rPr>
          <w:rtl/>
        </w:rPr>
      </w:pPr>
    </w:p>
    <w:p w:rsidR="00C43688" w:rsidRDefault="00C43688" w:rsidP="00582247">
      <w:pPr>
        <w:pStyle w:val="af1"/>
        <w:keepNext/>
        <w:rPr>
          <w:rtl/>
        </w:rPr>
      </w:pPr>
      <w:r>
        <w:rPr>
          <w:rtl/>
        </w:rPr>
        <w:lastRenderedPageBreak/>
        <w:t>הצבעה מס'</w:t>
      </w:r>
      <w:r>
        <w:rPr>
          <w:rFonts w:hint="cs"/>
          <w:rtl/>
        </w:rPr>
        <w:t xml:space="preserve"> 63</w:t>
      </w:r>
    </w:p>
    <w:p w:rsidR="00C43688" w:rsidRDefault="00C43688" w:rsidP="00582247">
      <w:pPr>
        <w:pStyle w:val="--"/>
        <w:keepNext/>
        <w:rPr>
          <w:rtl/>
        </w:rPr>
      </w:pPr>
    </w:p>
    <w:p w:rsidR="00C43688" w:rsidRDefault="00C43688" w:rsidP="00582247">
      <w:pPr>
        <w:pStyle w:val="--"/>
        <w:keepNext/>
        <w:rPr>
          <w:rtl/>
        </w:rPr>
      </w:pPr>
      <w:r>
        <w:rPr>
          <w:rtl/>
        </w:rPr>
        <w:t>בעד ההצעה להעביר את הצעת החוק לוועדה –</w:t>
      </w:r>
      <w:r>
        <w:rPr>
          <w:rFonts w:hint="cs"/>
          <w:rtl/>
        </w:rPr>
        <w:t xml:space="preserve"> 11</w:t>
      </w:r>
    </w:p>
    <w:p w:rsidR="00C43688" w:rsidRDefault="00C43688" w:rsidP="00582247">
      <w:pPr>
        <w:pStyle w:val="--"/>
        <w:keepNext/>
        <w:rPr>
          <w:rtl/>
        </w:rPr>
      </w:pPr>
      <w:r>
        <w:rPr>
          <w:rtl/>
        </w:rPr>
        <w:t xml:space="preserve">נגד – </w:t>
      </w:r>
      <w:r>
        <w:rPr>
          <w:rFonts w:hint="cs"/>
          <w:rtl/>
        </w:rPr>
        <w:t>אין</w:t>
      </w:r>
    </w:p>
    <w:p w:rsidR="00C43688" w:rsidRDefault="00C43688" w:rsidP="00582247">
      <w:pPr>
        <w:pStyle w:val="--"/>
        <w:keepNext/>
        <w:rPr>
          <w:rtl/>
        </w:rPr>
      </w:pPr>
      <w:r>
        <w:rPr>
          <w:rtl/>
        </w:rPr>
        <w:t>נמנעים –</w:t>
      </w:r>
      <w:r>
        <w:rPr>
          <w:rFonts w:hint="cs"/>
          <w:rtl/>
        </w:rPr>
        <w:t>אין</w:t>
      </w:r>
      <w:r>
        <w:rPr>
          <w:rtl/>
        </w:rPr>
        <w:t xml:space="preserve"> </w:t>
      </w:r>
    </w:p>
    <w:p w:rsidR="00C43688" w:rsidRPr="0026267B" w:rsidRDefault="00C43688" w:rsidP="00582247">
      <w:pPr>
        <w:pStyle w:val="af2"/>
        <w:rPr>
          <w:rtl/>
        </w:rPr>
      </w:pPr>
      <w:r>
        <w:rPr>
          <w:rtl/>
        </w:rPr>
        <w:t>ההצעה להעביר את הצעת חוק</w:t>
      </w:r>
      <w:r>
        <w:rPr>
          <w:rFonts w:hint="cs"/>
          <w:rtl/>
        </w:rPr>
        <w:t xml:space="preserve"> </w:t>
      </w:r>
      <w:r>
        <w:rPr>
          <w:rFonts w:hint="cs"/>
          <w:rtl/>
          <w:lang w:eastAsia="he-IL"/>
        </w:rPr>
        <w:t>זכויות הסטודנט (תיקון מס' 11) (תנאים והגבלות להפסקת לימודים של סטודנט המשרת במילואים והרחבת תחולה), התשפ"ו–2026, לוועדת החינוך, התרבות והספורט נתקבלה.</w:t>
      </w:r>
    </w:p>
    <w:p w:rsidR="00C43688" w:rsidRDefault="00C43688" w:rsidP="009635F5">
      <w:pPr>
        <w:rPr>
          <w:rtl/>
        </w:rPr>
      </w:pPr>
    </w:p>
    <w:p w:rsidR="00C43688" w:rsidRDefault="00C43688" w:rsidP="00582247">
      <w:pPr>
        <w:pStyle w:val="af6"/>
        <w:keepNext/>
        <w:rPr>
          <w:rtl/>
        </w:rPr>
      </w:pPr>
      <w:r w:rsidRPr="00A84C01">
        <w:rPr>
          <w:rStyle w:val="TagStyle"/>
          <w:rtl/>
        </w:rPr>
        <w:t xml:space="preserve"> &lt;&lt; יור &gt;&gt; </w:t>
      </w:r>
      <w:r>
        <w:rPr>
          <w:rtl/>
        </w:rPr>
        <w:t>היו"ר יעקב מרגי:</w:t>
      </w:r>
      <w:r w:rsidRPr="00A84C01">
        <w:rPr>
          <w:rStyle w:val="TagStyle"/>
          <w:rtl/>
        </w:rPr>
        <w:t xml:space="preserve"> &lt;&lt; יור &gt;&gt;</w:t>
      </w:r>
      <w:r>
        <w:rPr>
          <w:rtl/>
        </w:rPr>
        <w:t xml:space="preserve"> </w:t>
      </w:r>
    </w:p>
    <w:p w:rsidR="00C43688" w:rsidRDefault="00C43688" w:rsidP="001C0776">
      <w:pPr>
        <w:rPr>
          <w:rtl/>
        </w:rPr>
      </w:pPr>
    </w:p>
    <w:p w:rsidR="00C43688" w:rsidRDefault="00C43688" w:rsidP="00B85FEC">
      <w:pPr>
        <w:rPr>
          <w:rtl/>
        </w:rPr>
      </w:pPr>
      <w:bookmarkStart w:id="18246" w:name="_ETM_Q103_199792"/>
      <w:bookmarkEnd w:id="18246"/>
      <w:r>
        <w:rPr>
          <w:rFonts w:hint="cs"/>
          <w:rtl/>
        </w:rPr>
        <w:t xml:space="preserve">בעד </w:t>
      </w:r>
      <w:r>
        <w:rPr>
          <w:rFonts w:hint="eastAsia"/>
          <w:rtl/>
        </w:rPr>
        <w:t>–</w:t>
      </w:r>
      <w:r>
        <w:rPr>
          <w:rFonts w:hint="cs"/>
          <w:rtl/>
        </w:rPr>
        <w:t xml:space="preserve"> 11 </w:t>
      </w:r>
      <w:bookmarkStart w:id="18247" w:name="_ETM_Q103_199519"/>
      <w:bookmarkEnd w:id="18247"/>
      <w:r>
        <w:rPr>
          <w:rFonts w:hint="cs"/>
          <w:rtl/>
        </w:rPr>
        <w:t xml:space="preserve">חברי כנסת, אין מתנגדים, אין </w:t>
      </w:r>
      <w:bookmarkStart w:id="18248" w:name="_ETM_Q103_206663"/>
      <w:bookmarkEnd w:id="18248"/>
      <w:r>
        <w:rPr>
          <w:rFonts w:hint="cs"/>
          <w:rtl/>
        </w:rPr>
        <w:t xml:space="preserve">נמנעים. אני קובע כי </w:t>
      </w:r>
      <w:r>
        <w:rPr>
          <w:rFonts w:hint="cs"/>
          <w:rtl/>
          <w:lang w:eastAsia="he-IL"/>
        </w:rPr>
        <w:t>הצעת חוק זכויות הסטודנט (תיקון מס' 11) (תנאים והגבלות להפסקת לימודים של סטודנט המשרת במילואים והרחבת תחולה), התשפ"ו–2026</w:t>
      </w:r>
      <w:bookmarkStart w:id="18249" w:name="_ETM_Q103_204459"/>
      <w:bookmarkStart w:id="18250" w:name="_ETM_Q103_200149"/>
      <w:bookmarkEnd w:id="18249"/>
      <w:bookmarkEnd w:id="18250"/>
      <w:r>
        <w:rPr>
          <w:rFonts w:hint="cs"/>
          <w:rtl/>
        </w:rPr>
        <w:t>, אושר</w:t>
      </w:r>
      <w:bookmarkStart w:id="18251" w:name="_ETM_Q103_214707"/>
      <w:bookmarkEnd w:id="18251"/>
      <w:r>
        <w:rPr>
          <w:rFonts w:hint="cs"/>
          <w:rtl/>
        </w:rPr>
        <w:t>ה בקריאה ראשונה ותחזור</w:t>
      </w:r>
      <w:bookmarkStart w:id="18252" w:name="_ETM_Q103_220162"/>
      <w:bookmarkEnd w:id="18252"/>
      <w:r>
        <w:rPr>
          <w:rFonts w:hint="cs"/>
          <w:rtl/>
        </w:rPr>
        <w:t xml:space="preserve"> לדיון בוועדת החינוך, התרבות והספורט</w:t>
      </w:r>
      <w:bookmarkStart w:id="18253" w:name="_ETM_Q103_215946"/>
      <w:bookmarkEnd w:id="18253"/>
      <w:r>
        <w:rPr>
          <w:rFonts w:hint="cs"/>
          <w:rtl/>
        </w:rPr>
        <w:t xml:space="preserve"> לצורך הכנתה לקריאה שנייה</w:t>
      </w:r>
      <w:bookmarkStart w:id="18254" w:name="_ETM_Q103_223591"/>
      <w:bookmarkEnd w:id="18254"/>
      <w:r>
        <w:rPr>
          <w:rFonts w:hint="cs"/>
          <w:rtl/>
        </w:rPr>
        <w:t xml:space="preserve"> ושלישית.</w:t>
      </w:r>
    </w:p>
    <w:p w:rsidR="00C43688" w:rsidRDefault="00C43688" w:rsidP="00582247">
      <w:pPr>
        <w:rPr>
          <w:rtl/>
        </w:rPr>
      </w:pPr>
    </w:p>
    <w:p w:rsidR="00C43688" w:rsidRDefault="00C43688" w:rsidP="00582247">
      <w:pPr>
        <w:rPr>
          <w:rtl/>
        </w:rPr>
      </w:pPr>
    </w:p>
    <w:p w:rsidR="00C43688" w:rsidRDefault="00C43688" w:rsidP="00582247">
      <w:pPr>
        <w:pStyle w:val="a6"/>
        <w:rPr>
          <w:rtl/>
        </w:rPr>
      </w:pPr>
      <w:bookmarkStart w:id="18255" w:name="ET_hatsach_646636_1"/>
      <w:r w:rsidRPr="00A516BD">
        <w:rPr>
          <w:rStyle w:val="TagStyle"/>
          <w:rtl/>
        </w:rPr>
        <w:t xml:space="preserve"> &lt;&lt; הצח &gt;&gt; </w:t>
      </w:r>
      <w:bookmarkStart w:id="18256" w:name="_Toc225870410"/>
      <w:r>
        <w:rPr>
          <w:rtl/>
        </w:rPr>
        <w:t>הצעת חוק העונשין (תיקון מס' 162) (תקיפת חייל), התשפ"ו–2026</w:t>
      </w:r>
      <w:bookmarkEnd w:id="18256"/>
      <w:r w:rsidRPr="00A516BD">
        <w:rPr>
          <w:rStyle w:val="TagStyle"/>
          <w:rtl/>
        </w:rPr>
        <w:t xml:space="preserve"> &lt;&lt; הצח &gt;&gt;</w:t>
      </w:r>
      <w:r>
        <w:rPr>
          <w:rtl/>
        </w:rPr>
        <w:t xml:space="preserve"> </w:t>
      </w:r>
      <w:bookmarkEnd w:id="18255"/>
    </w:p>
    <w:p w:rsidR="00C43688" w:rsidRPr="003A593F" w:rsidRDefault="00C43688" w:rsidP="00582247">
      <w:pPr>
        <w:rPr>
          <w:rtl/>
        </w:rPr>
      </w:pPr>
      <w:r>
        <w:rPr>
          <w:rFonts w:hint="cs"/>
          <w:rtl/>
        </w:rPr>
        <w:t>[רשומות (הצעות חוק, חוב' כ/1174).]</w:t>
      </w:r>
    </w:p>
    <w:p w:rsidR="00C43688" w:rsidRDefault="00C43688" w:rsidP="00582247">
      <w:pPr>
        <w:pStyle w:val="-0"/>
        <w:rPr>
          <w:rtl/>
        </w:rPr>
      </w:pPr>
      <w:r>
        <w:rPr>
          <w:rtl/>
        </w:rPr>
        <w:t>(קריאה ראשונה)</w:t>
      </w:r>
    </w:p>
    <w:p w:rsidR="00C43688" w:rsidRDefault="00C43688" w:rsidP="00582247">
      <w:pPr>
        <w:rPr>
          <w:rtl/>
        </w:rPr>
      </w:pPr>
    </w:p>
    <w:p w:rsidR="00C43688" w:rsidRDefault="00C43688" w:rsidP="00582247">
      <w:pPr>
        <w:pStyle w:val="af6"/>
        <w:keepNext/>
        <w:rPr>
          <w:rtl/>
        </w:rPr>
      </w:pPr>
      <w:r w:rsidRPr="00A516BD">
        <w:rPr>
          <w:rStyle w:val="TagStyle"/>
          <w:rtl/>
        </w:rPr>
        <w:t xml:space="preserve"> &lt;&lt; יור &gt;&gt; </w:t>
      </w:r>
      <w:r>
        <w:rPr>
          <w:rtl/>
        </w:rPr>
        <w:t>היו"ר יעקב מרגי:</w:t>
      </w:r>
      <w:r w:rsidRPr="00A516BD">
        <w:rPr>
          <w:rStyle w:val="TagStyle"/>
          <w:rtl/>
        </w:rPr>
        <w:t xml:space="preserve"> &lt;&lt; יור &gt;&gt;</w:t>
      </w:r>
      <w:r>
        <w:rPr>
          <w:rtl/>
        </w:rPr>
        <w:t xml:space="preserve"> </w:t>
      </w:r>
    </w:p>
    <w:p w:rsidR="00C43688" w:rsidRDefault="00C43688" w:rsidP="00582247">
      <w:pPr>
        <w:rPr>
          <w:rtl/>
          <w:lang w:eastAsia="he-IL"/>
        </w:rPr>
      </w:pPr>
    </w:p>
    <w:p w:rsidR="00C43688" w:rsidRDefault="00C43688" w:rsidP="00B85FEC">
      <w:pPr>
        <w:rPr>
          <w:rtl/>
        </w:rPr>
      </w:pPr>
      <w:r>
        <w:rPr>
          <w:rtl/>
        </w:rPr>
        <w:t xml:space="preserve">חברי הכנסת, נעבור לנושא הבא </w:t>
      </w:r>
      <w:r>
        <w:rPr>
          <w:rFonts w:hint="cs"/>
          <w:rtl/>
        </w:rPr>
        <w:t xml:space="preserve">על </w:t>
      </w:r>
      <w:r>
        <w:rPr>
          <w:rtl/>
        </w:rPr>
        <w:t>סדר</w:t>
      </w:r>
      <w:r>
        <w:rPr>
          <w:rFonts w:hint="cs"/>
          <w:rtl/>
        </w:rPr>
        <w:t>-</w:t>
      </w:r>
      <w:r>
        <w:rPr>
          <w:rtl/>
        </w:rPr>
        <w:t xml:space="preserve">היום </w:t>
      </w:r>
      <w:r w:rsidR="00B85FEC">
        <w:rPr>
          <w:rFonts w:hint="cs"/>
          <w:rtl/>
        </w:rPr>
        <w:t xml:space="preserve">– </w:t>
      </w:r>
      <w:r>
        <w:rPr>
          <w:rtl/>
        </w:rPr>
        <w:t xml:space="preserve">הצעת חוק העונשין </w:t>
      </w:r>
      <w:bookmarkStart w:id="18257" w:name="_ETM_Q103_226700"/>
      <w:bookmarkEnd w:id="18257"/>
      <w:r>
        <w:rPr>
          <w:rFonts w:hint="cs"/>
          <w:rtl/>
        </w:rPr>
        <w:t>(</w:t>
      </w:r>
      <w:r>
        <w:rPr>
          <w:rtl/>
        </w:rPr>
        <w:t>תיקון מס</w:t>
      </w:r>
      <w:r>
        <w:rPr>
          <w:rFonts w:hint="cs"/>
          <w:rtl/>
        </w:rPr>
        <w:t>'</w:t>
      </w:r>
      <w:r>
        <w:rPr>
          <w:rtl/>
        </w:rPr>
        <w:t xml:space="preserve"> 162</w:t>
      </w:r>
      <w:r>
        <w:rPr>
          <w:rFonts w:hint="cs"/>
          <w:rtl/>
        </w:rPr>
        <w:t>)</w:t>
      </w:r>
      <w:r>
        <w:rPr>
          <w:rtl/>
        </w:rPr>
        <w:t xml:space="preserve"> </w:t>
      </w:r>
      <w:r>
        <w:rPr>
          <w:rFonts w:hint="cs"/>
          <w:rtl/>
        </w:rPr>
        <w:t>(</w:t>
      </w:r>
      <w:r>
        <w:rPr>
          <w:rtl/>
        </w:rPr>
        <w:t>תקיפת חייל</w:t>
      </w:r>
      <w:r>
        <w:rPr>
          <w:rFonts w:hint="cs"/>
          <w:rtl/>
        </w:rPr>
        <w:t>)</w:t>
      </w:r>
      <w:r>
        <w:rPr>
          <w:rtl/>
        </w:rPr>
        <w:t xml:space="preserve">, </w:t>
      </w:r>
      <w:bookmarkStart w:id="18258" w:name="_ETM_Q103_221879"/>
      <w:bookmarkEnd w:id="18258"/>
      <w:r>
        <w:rPr>
          <w:rFonts w:hint="cs"/>
          <w:rtl/>
        </w:rPr>
        <w:t>ה</w:t>
      </w:r>
      <w:r>
        <w:rPr>
          <w:rtl/>
        </w:rPr>
        <w:t>תשפ</w:t>
      </w:r>
      <w:r>
        <w:rPr>
          <w:rFonts w:hint="cs"/>
          <w:rtl/>
        </w:rPr>
        <w:t>"</w:t>
      </w:r>
      <w:r>
        <w:rPr>
          <w:rtl/>
        </w:rPr>
        <w:t>ו</w:t>
      </w:r>
      <w:r>
        <w:rPr>
          <w:rFonts w:hint="cs"/>
          <w:rtl/>
        </w:rPr>
        <w:t>–2026,</w:t>
      </w:r>
      <w:r>
        <w:rPr>
          <w:rtl/>
        </w:rPr>
        <w:t xml:space="preserve"> של חבר הכנסת אלון </w:t>
      </w:r>
      <w:bookmarkStart w:id="18259" w:name="_ETM_Q103_230179"/>
      <w:bookmarkEnd w:id="18259"/>
      <w:r>
        <w:rPr>
          <w:rtl/>
        </w:rPr>
        <w:t>שוסטר</w:t>
      </w:r>
      <w:r>
        <w:rPr>
          <w:rFonts w:hint="cs"/>
          <w:rtl/>
        </w:rPr>
        <w:t>,</w:t>
      </w:r>
      <w:bookmarkStart w:id="18260" w:name="_ETM_Q103_230757"/>
      <w:bookmarkEnd w:id="18260"/>
      <w:r>
        <w:rPr>
          <w:rtl/>
        </w:rPr>
        <w:t xml:space="preserve"> </w:t>
      </w:r>
      <w:r>
        <w:rPr>
          <w:rFonts w:hint="cs"/>
          <w:rtl/>
        </w:rPr>
        <w:t>ל</w:t>
      </w:r>
      <w:r>
        <w:rPr>
          <w:rtl/>
        </w:rPr>
        <w:t xml:space="preserve">קריאה הראשונה. </w:t>
      </w:r>
      <w:bookmarkStart w:id="18261" w:name="_ETM_Q103_234250"/>
      <w:bookmarkEnd w:id="18261"/>
      <w:r>
        <w:rPr>
          <w:rtl/>
        </w:rPr>
        <w:t>אני לא יכול להזמין את חבר הכנסת אלון שו</w:t>
      </w:r>
      <w:r>
        <w:rPr>
          <w:rFonts w:hint="cs"/>
          <w:rtl/>
        </w:rPr>
        <w:t>סטר</w:t>
      </w:r>
      <w:r>
        <w:rPr>
          <w:rtl/>
        </w:rPr>
        <w:t xml:space="preserve"> כי </w:t>
      </w:r>
      <w:bookmarkStart w:id="18262" w:name="_ETM_Q103_237659"/>
      <w:bookmarkEnd w:id="18262"/>
      <w:r>
        <w:rPr>
          <w:rtl/>
        </w:rPr>
        <w:t>הוא כבר נמצא, חרוץ וזריז</w:t>
      </w:r>
      <w:r>
        <w:rPr>
          <w:rFonts w:hint="cs"/>
          <w:rtl/>
        </w:rPr>
        <w:t>.</w:t>
      </w:r>
      <w:r>
        <w:rPr>
          <w:rtl/>
        </w:rPr>
        <w:t xml:space="preserve"> בבקשה, אדוני.</w:t>
      </w:r>
    </w:p>
    <w:p w:rsidR="00C43688" w:rsidRDefault="00C43688" w:rsidP="00582247">
      <w:pPr>
        <w:rPr>
          <w:rtl/>
        </w:rPr>
      </w:pPr>
    </w:p>
    <w:p w:rsidR="00C43688" w:rsidRDefault="00C43688" w:rsidP="00582247">
      <w:pPr>
        <w:pStyle w:val="a4"/>
        <w:keepNext/>
        <w:rPr>
          <w:rtl/>
        </w:rPr>
      </w:pPr>
      <w:bookmarkStart w:id="18263" w:name="ET_speaker_6144_11"/>
      <w:r w:rsidRPr="00D469A4">
        <w:rPr>
          <w:rStyle w:val="TagStyle"/>
          <w:rtl/>
        </w:rPr>
        <w:t xml:space="preserve"> &lt;&lt; דובר &gt;&gt; </w:t>
      </w:r>
      <w:bookmarkStart w:id="18264" w:name="_Toc225870411"/>
      <w:r>
        <w:rPr>
          <w:rtl/>
        </w:rPr>
        <w:t>אלון שוסטר (כחול לבן – המחנה הממלכתי):</w:t>
      </w:r>
      <w:bookmarkEnd w:id="18264"/>
      <w:r w:rsidRPr="00D469A4">
        <w:rPr>
          <w:rStyle w:val="TagStyle"/>
          <w:rtl/>
        </w:rPr>
        <w:t xml:space="preserve"> &lt;&lt; דובר &gt;&gt;</w:t>
      </w:r>
      <w:r>
        <w:rPr>
          <w:rtl/>
        </w:rPr>
        <w:t xml:space="preserve"> </w:t>
      </w:r>
      <w:bookmarkEnd w:id="18263"/>
    </w:p>
    <w:p w:rsidR="00C43688" w:rsidRDefault="00C43688" w:rsidP="001C0776">
      <w:pPr>
        <w:rPr>
          <w:rtl/>
        </w:rPr>
      </w:pPr>
    </w:p>
    <w:p w:rsidR="00C43688" w:rsidRDefault="00C43688" w:rsidP="00B85FEC">
      <w:pPr>
        <w:rPr>
          <w:rtl/>
        </w:rPr>
      </w:pPr>
      <w:bookmarkStart w:id="18265" w:name="_ETM_Q103_247859"/>
      <w:bookmarkStart w:id="18266" w:name="_ETM_Q103_247962"/>
      <w:bookmarkStart w:id="18267" w:name="_ETM_Q103_243447"/>
      <w:bookmarkStart w:id="18268" w:name="_ETM_Q103_241729"/>
      <w:bookmarkEnd w:id="18265"/>
      <w:bookmarkEnd w:id="18266"/>
      <w:bookmarkEnd w:id="18267"/>
      <w:bookmarkEnd w:id="18268"/>
      <w:r>
        <w:rPr>
          <w:rtl/>
        </w:rPr>
        <w:t>אדוני היושב</w:t>
      </w:r>
      <w:r>
        <w:rPr>
          <w:rFonts w:hint="cs"/>
          <w:rtl/>
        </w:rPr>
        <w:t>-</w:t>
      </w:r>
      <w:bookmarkStart w:id="18269" w:name="_ETM_Q103_243878"/>
      <w:bookmarkEnd w:id="18269"/>
      <w:r>
        <w:rPr>
          <w:rtl/>
        </w:rPr>
        <w:t xml:space="preserve">ראש, חבריי וחברותיי, עם ישראל, יהודים, </w:t>
      </w:r>
      <w:bookmarkStart w:id="18270" w:name="_ETM_Q103_246954"/>
      <w:bookmarkEnd w:id="18270"/>
      <w:r>
        <w:rPr>
          <w:rtl/>
        </w:rPr>
        <w:t>ערבים, צ'רקסים, דרוזים</w:t>
      </w:r>
      <w:r w:rsidR="00B85FEC">
        <w:rPr>
          <w:rFonts w:hint="cs"/>
          <w:rtl/>
        </w:rPr>
        <w:t>,</w:t>
      </w:r>
      <w:r>
        <w:rPr>
          <w:rtl/>
        </w:rPr>
        <w:t xml:space="preserve"> </w:t>
      </w:r>
      <w:bookmarkStart w:id="18271" w:name="_ETM_Q103_253589"/>
      <w:bookmarkEnd w:id="18271"/>
      <w:r>
        <w:rPr>
          <w:rtl/>
        </w:rPr>
        <w:t xml:space="preserve">אנחנו </w:t>
      </w:r>
      <w:bookmarkStart w:id="18272" w:name="_ETM_Q103_255779"/>
      <w:bookmarkEnd w:id="18272"/>
      <w:r>
        <w:rPr>
          <w:rtl/>
        </w:rPr>
        <w:t>מכבדים את עובדי הציבור שלנו, ולכן מחמירים בענישה</w:t>
      </w:r>
      <w:bookmarkStart w:id="18273" w:name="_ETM_Q103_261801"/>
      <w:bookmarkEnd w:id="18273"/>
      <w:r>
        <w:rPr>
          <w:rtl/>
        </w:rPr>
        <w:t xml:space="preserve"> </w:t>
      </w:r>
      <w:r>
        <w:rPr>
          <w:rFonts w:hint="cs"/>
          <w:rtl/>
        </w:rPr>
        <w:t xml:space="preserve">אם </w:t>
      </w:r>
      <w:r>
        <w:rPr>
          <w:rtl/>
        </w:rPr>
        <w:t xml:space="preserve">חס </w:t>
      </w:r>
      <w:bookmarkStart w:id="18274" w:name="_ETM_Q103_260556"/>
      <w:bookmarkEnd w:id="18274"/>
      <w:r>
        <w:rPr>
          <w:rtl/>
        </w:rPr>
        <w:t>וחלילה</w:t>
      </w:r>
      <w:r>
        <w:rPr>
          <w:rFonts w:hint="cs"/>
          <w:rtl/>
        </w:rPr>
        <w:t xml:space="preserve"> </w:t>
      </w:r>
      <w:bookmarkStart w:id="18275" w:name="_ETM_Q103_262717"/>
      <w:bookmarkEnd w:id="18275"/>
      <w:r>
        <w:rPr>
          <w:rtl/>
        </w:rPr>
        <w:t>מישהו מעז לפגוע בהם</w:t>
      </w:r>
      <w:r>
        <w:rPr>
          <w:rFonts w:hint="cs"/>
          <w:rtl/>
        </w:rPr>
        <w:t xml:space="preserve"> </w:t>
      </w:r>
      <w:r>
        <w:rPr>
          <w:rtl/>
        </w:rPr>
        <w:t xml:space="preserve">במילוי תפקידם, פיזית, לתקוף אותם. </w:t>
      </w:r>
      <w:bookmarkStart w:id="18276" w:name="_ETM_Q103_265334"/>
      <w:bookmarkEnd w:id="18276"/>
      <w:r>
        <w:rPr>
          <w:rtl/>
        </w:rPr>
        <w:t>בנסיבות רגילות הם צפויים לשלוש שנות מאסר</w:t>
      </w:r>
      <w:r>
        <w:rPr>
          <w:rFonts w:hint="cs"/>
          <w:rtl/>
        </w:rPr>
        <w:t>,</w:t>
      </w:r>
      <w:r>
        <w:rPr>
          <w:rtl/>
        </w:rPr>
        <w:t xml:space="preserve"> ובנסיבות מחמירות </w:t>
      </w:r>
      <w:bookmarkStart w:id="18277" w:name="_ETM_Q103_270111"/>
      <w:bookmarkEnd w:id="18277"/>
      <w:r>
        <w:rPr>
          <w:rFonts w:hint="cs"/>
          <w:rtl/>
        </w:rPr>
        <w:t xml:space="preserve">– </w:t>
      </w:r>
      <w:r>
        <w:rPr>
          <w:rtl/>
        </w:rPr>
        <w:t>לחמש</w:t>
      </w:r>
      <w:r>
        <w:rPr>
          <w:rFonts w:hint="cs"/>
          <w:rtl/>
        </w:rPr>
        <w:t>.</w:t>
      </w:r>
      <w:bookmarkStart w:id="18278" w:name="_ETM_Q103_275599"/>
      <w:bookmarkStart w:id="18279" w:name="_ETM_Q103_279318"/>
      <w:bookmarkEnd w:id="18278"/>
      <w:bookmarkEnd w:id="18279"/>
    </w:p>
    <w:p w:rsidR="00C43688" w:rsidRDefault="00C43688" w:rsidP="00582247">
      <w:pPr>
        <w:rPr>
          <w:rtl/>
        </w:rPr>
      </w:pPr>
      <w:bookmarkStart w:id="18280" w:name="_ETM_Q103_279467"/>
      <w:bookmarkEnd w:id="18280"/>
    </w:p>
    <w:p w:rsidR="00C43688" w:rsidRDefault="00C43688" w:rsidP="00B85FEC">
      <w:pPr>
        <w:rPr>
          <w:rtl/>
        </w:rPr>
      </w:pPr>
      <w:bookmarkStart w:id="18281" w:name="_ETM_Q103_279524"/>
      <w:bookmarkStart w:id="18282" w:name="_ETM_Q103_279583"/>
      <w:bookmarkEnd w:id="18281"/>
      <w:bookmarkEnd w:id="18282"/>
      <w:r>
        <w:rPr>
          <w:rtl/>
        </w:rPr>
        <w:t xml:space="preserve">לפני איזו תקופה, כשקרו אירועים של תקיפת שוטרים וסוהרים, חוקקו </w:t>
      </w:r>
      <w:bookmarkStart w:id="18283" w:name="_ETM_Q103_280984"/>
      <w:bookmarkStart w:id="18284" w:name="_ETM_Q103_282907"/>
      <w:bookmarkEnd w:id="18283"/>
      <w:bookmarkEnd w:id="18284"/>
      <w:r>
        <w:rPr>
          <w:rtl/>
        </w:rPr>
        <w:t xml:space="preserve">חוק מיוחד, תיקון לחוק העונשין, </w:t>
      </w:r>
      <w:bookmarkStart w:id="18285" w:name="_ETM_Q103_286559"/>
      <w:bookmarkEnd w:id="18285"/>
      <w:r>
        <w:rPr>
          <w:rtl/>
        </w:rPr>
        <w:t xml:space="preserve">שמגדיר סעיף מיוחד לתקיפת סוהרים ושוטרים באותה רמת ענישה. איש </w:t>
      </w:r>
      <w:bookmarkStart w:id="18286" w:name="_ETM_Q103_293234"/>
      <w:bookmarkEnd w:id="18286"/>
      <w:r>
        <w:rPr>
          <w:rtl/>
        </w:rPr>
        <w:t xml:space="preserve">לא חשב, לא </w:t>
      </w:r>
      <w:r>
        <w:rPr>
          <w:rtl/>
        </w:rPr>
        <w:lastRenderedPageBreak/>
        <w:t xml:space="preserve">חשבנו, לא הכניסו שם גם חיילים, כי </w:t>
      </w:r>
      <w:bookmarkStart w:id="18287" w:name="_ETM_Q103_299909"/>
      <w:bookmarkEnd w:id="18287"/>
      <w:r>
        <w:rPr>
          <w:rtl/>
        </w:rPr>
        <w:t>חשבנו כולנו</w:t>
      </w:r>
      <w:r w:rsidR="00B85FEC">
        <w:rPr>
          <w:rFonts w:hint="cs"/>
          <w:rtl/>
        </w:rPr>
        <w:t>:</w:t>
      </w:r>
      <w:r>
        <w:rPr>
          <w:rtl/>
        </w:rPr>
        <w:t xml:space="preserve"> איך יכול לקרות שחיילות וחיילים יותקפו</w:t>
      </w:r>
      <w:r>
        <w:rPr>
          <w:rFonts w:hint="cs"/>
          <w:rtl/>
        </w:rPr>
        <w:t>.</w:t>
      </w:r>
      <w:r>
        <w:rPr>
          <w:rtl/>
        </w:rPr>
        <w:t xml:space="preserve"> וה</w:t>
      </w:r>
      <w:r>
        <w:rPr>
          <w:rFonts w:hint="cs"/>
          <w:rtl/>
        </w:rPr>
        <w:t>י</w:t>
      </w:r>
      <w:r>
        <w:rPr>
          <w:rtl/>
        </w:rPr>
        <w:t>נה</w:t>
      </w:r>
      <w:r>
        <w:rPr>
          <w:rFonts w:hint="cs"/>
          <w:rtl/>
        </w:rPr>
        <w:t>,</w:t>
      </w:r>
      <w:r>
        <w:rPr>
          <w:rtl/>
        </w:rPr>
        <w:t xml:space="preserve"> מקרים </w:t>
      </w:r>
      <w:bookmarkStart w:id="18288" w:name="_ETM_Q103_306584"/>
      <w:bookmarkEnd w:id="18288"/>
      <w:r>
        <w:rPr>
          <w:rtl/>
        </w:rPr>
        <w:t>שונים שקרו לאחרונה בגזרות שונות, בחברות שונות, בהקשרים שונים</w:t>
      </w:r>
      <w:r>
        <w:rPr>
          <w:rFonts w:hint="cs"/>
          <w:rtl/>
        </w:rPr>
        <w:t>,</w:t>
      </w:r>
      <w:r>
        <w:rPr>
          <w:rtl/>
        </w:rPr>
        <w:t xml:space="preserve"> </w:t>
      </w:r>
      <w:bookmarkStart w:id="18289" w:name="_ETM_Q103_313470"/>
      <w:bookmarkEnd w:id="18289"/>
      <w:r>
        <w:rPr>
          <w:rtl/>
        </w:rPr>
        <w:t xml:space="preserve">הביאו אותי לחשוב שהדבר הזה </w:t>
      </w:r>
      <w:bookmarkStart w:id="18290" w:name="_ETM_Q103_317794"/>
      <w:bookmarkEnd w:id="18290"/>
      <w:r>
        <w:rPr>
          <w:rtl/>
        </w:rPr>
        <w:t>נחוץ</w:t>
      </w:r>
      <w:r>
        <w:rPr>
          <w:rFonts w:hint="cs"/>
          <w:rtl/>
        </w:rPr>
        <w:t>.</w:t>
      </w:r>
      <w:r>
        <w:rPr>
          <w:rtl/>
        </w:rPr>
        <w:t xml:space="preserve"> יש בזה </w:t>
      </w:r>
      <w:bookmarkStart w:id="18291" w:name="_ETM_Q103_318909"/>
      <w:bookmarkEnd w:id="18291"/>
      <w:r>
        <w:rPr>
          <w:rtl/>
        </w:rPr>
        <w:t xml:space="preserve">ממד סמלי </w:t>
      </w:r>
      <w:r>
        <w:rPr>
          <w:rFonts w:hint="cs"/>
          <w:rtl/>
        </w:rPr>
        <w:t xml:space="preserve">ברור </w:t>
      </w:r>
      <w:bookmarkStart w:id="18292" w:name="_ETM_Q103_319434"/>
      <w:bookmarkEnd w:id="18292"/>
      <w:r>
        <w:rPr>
          <w:rtl/>
        </w:rPr>
        <w:t xml:space="preserve">מאוד, ויהיה רכיב שאומר שמי שחס וחלילה </w:t>
      </w:r>
      <w:bookmarkStart w:id="18293" w:name="_ETM_Q103_324349"/>
      <w:bookmarkEnd w:id="18293"/>
      <w:r>
        <w:rPr>
          <w:rtl/>
        </w:rPr>
        <w:t>תוקף חייל במסגרת תפקידו של החייל בנסיבות רגילות</w:t>
      </w:r>
      <w:bookmarkStart w:id="18294" w:name="_ETM_Q103_332326"/>
      <w:bookmarkEnd w:id="18294"/>
      <w:r>
        <w:rPr>
          <w:rFonts w:hint="cs"/>
          <w:rtl/>
        </w:rPr>
        <w:t xml:space="preserve"> –</w:t>
      </w:r>
      <w:bookmarkStart w:id="18295" w:name="_ETM_Q103_328835"/>
      <w:bookmarkEnd w:id="18295"/>
      <w:r>
        <w:rPr>
          <w:rtl/>
        </w:rPr>
        <w:t xml:space="preserve"> שלוש שנ</w:t>
      </w:r>
      <w:bookmarkStart w:id="18296" w:name="_ETM_Q103_329789"/>
      <w:bookmarkEnd w:id="18296"/>
      <w:r>
        <w:rPr>
          <w:rtl/>
        </w:rPr>
        <w:t xml:space="preserve">ות מאסר, </w:t>
      </w:r>
      <w:r>
        <w:rPr>
          <w:rFonts w:hint="cs"/>
          <w:rtl/>
        </w:rPr>
        <w:t>ו</w:t>
      </w:r>
      <w:r>
        <w:rPr>
          <w:rtl/>
        </w:rPr>
        <w:t>בנסיבות מחמירות</w:t>
      </w:r>
      <w:r>
        <w:rPr>
          <w:rFonts w:hint="cs"/>
          <w:rtl/>
        </w:rPr>
        <w:t xml:space="preserve"> –</w:t>
      </w:r>
      <w:r>
        <w:rPr>
          <w:rtl/>
        </w:rPr>
        <w:t xml:space="preserve"> </w:t>
      </w:r>
      <w:r>
        <w:rPr>
          <w:rFonts w:hint="cs"/>
          <w:rtl/>
        </w:rPr>
        <w:t>חמש</w:t>
      </w:r>
      <w:bookmarkStart w:id="18297" w:name="_ETM_Q103_332569"/>
      <w:bookmarkEnd w:id="18297"/>
      <w:r>
        <w:rPr>
          <w:rtl/>
        </w:rPr>
        <w:t xml:space="preserve"> שנות מאסר</w:t>
      </w:r>
      <w:r>
        <w:rPr>
          <w:rFonts w:hint="cs"/>
          <w:rtl/>
        </w:rPr>
        <w:t>.</w:t>
      </w:r>
      <w:r>
        <w:rPr>
          <w:rtl/>
        </w:rPr>
        <w:t xml:space="preserve"> בכך נאמר לפחות </w:t>
      </w:r>
      <w:bookmarkStart w:id="18298" w:name="_ETM_Q103_335229"/>
      <w:bookmarkEnd w:id="18298"/>
      <w:r>
        <w:rPr>
          <w:rtl/>
        </w:rPr>
        <w:t xml:space="preserve">את מה שאנחנו רוצים </w:t>
      </w:r>
      <w:bookmarkStart w:id="18299" w:name="_ETM_Q103_340860"/>
      <w:bookmarkEnd w:id="18299"/>
      <w:r>
        <w:rPr>
          <w:rtl/>
        </w:rPr>
        <w:t>לומר לגבי המובן מאליו</w:t>
      </w:r>
      <w:r>
        <w:rPr>
          <w:rFonts w:hint="cs"/>
          <w:rtl/>
        </w:rPr>
        <w:t>:</w:t>
      </w:r>
      <w:bookmarkStart w:id="18300" w:name="_ETM_Q103_343564"/>
      <w:bookmarkEnd w:id="18300"/>
      <w:r>
        <w:rPr>
          <w:rtl/>
        </w:rPr>
        <w:t xml:space="preserve"> אל תגעו </w:t>
      </w:r>
      <w:bookmarkStart w:id="18301" w:name="_ETM_Q103_346264"/>
      <w:bookmarkStart w:id="18302" w:name="_ETM_Q103_343686"/>
      <w:bookmarkStart w:id="18303" w:name="_ETM_Q103_345272"/>
      <w:bookmarkEnd w:id="18301"/>
      <w:bookmarkEnd w:id="18302"/>
      <w:bookmarkEnd w:id="18303"/>
      <w:r>
        <w:rPr>
          <w:rFonts w:hint="cs"/>
          <w:rtl/>
        </w:rPr>
        <w:t>במשיחיי,</w:t>
      </w:r>
      <w:r>
        <w:rPr>
          <w:rtl/>
        </w:rPr>
        <w:t xml:space="preserve"> אל תגעו בנציגים </w:t>
      </w:r>
      <w:bookmarkStart w:id="18304" w:name="_ETM_Q103_346747"/>
      <w:bookmarkEnd w:id="18304"/>
      <w:r>
        <w:rPr>
          <w:rtl/>
        </w:rPr>
        <w:t>שלנו</w:t>
      </w:r>
      <w:r>
        <w:rPr>
          <w:rFonts w:hint="cs"/>
          <w:rtl/>
        </w:rPr>
        <w:t>.</w:t>
      </w:r>
      <w:bookmarkStart w:id="18305" w:name="_ETM_Q103_350971"/>
      <w:bookmarkEnd w:id="18305"/>
    </w:p>
    <w:p w:rsidR="00C43688" w:rsidRDefault="00C43688" w:rsidP="00582247">
      <w:pPr>
        <w:rPr>
          <w:rtl/>
        </w:rPr>
      </w:pPr>
    </w:p>
    <w:p w:rsidR="00C43688" w:rsidRDefault="00C43688" w:rsidP="00582247">
      <w:pPr>
        <w:rPr>
          <w:rtl/>
        </w:rPr>
      </w:pPr>
      <w:bookmarkStart w:id="18306" w:name="_ETM_Q103_351152"/>
      <w:bookmarkStart w:id="18307" w:name="_ETM_Q103_351295"/>
      <w:bookmarkStart w:id="18308" w:name="_ETM_Q103_351354"/>
      <w:bookmarkEnd w:id="18306"/>
      <w:bookmarkEnd w:id="18307"/>
      <w:bookmarkEnd w:id="18308"/>
      <w:r>
        <w:rPr>
          <w:rtl/>
        </w:rPr>
        <w:t>אנחנו בסוף הכנס</w:t>
      </w:r>
      <w:r>
        <w:rPr>
          <w:rFonts w:hint="cs"/>
          <w:rtl/>
        </w:rPr>
        <w:t>, ומכיוון</w:t>
      </w:r>
      <w:bookmarkStart w:id="18309" w:name="_ETM_Q103_350192"/>
      <w:bookmarkEnd w:id="18309"/>
      <w:r>
        <w:rPr>
          <w:rtl/>
        </w:rPr>
        <w:t xml:space="preserve"> </w:t>
      </w:r>
      <w:r>
        <w:rPr>
          <w:rFonts w:hint="cs"/>
          <w:rtl/>
        </w:rPr>
        <w:t>ש</w:t>
      </w:r>
      <w:r>
        <w:rPr>
          <w:rtl/>
        </w:rPr>
        <w:t xml:space="preserve">נהוג להודות, אז </w:t>
      </w:r>
      <w:bookmarkStart w:id="18310" w:name="_ETM_Q103_352635"/>
      <w:bookmarkStart w:id="18311" w:name="_ETM_Q103_352229"/>
      <w:bookmarkEnd w:id="18310"/>
      <w:bookmarkEnd w:id="18311"/>
      <w:r>
        <w:rPr>
          <w:rtl/>
        </w:rPr>
        <w:t>ב</w:t>
      </w:r>
      <w:bookmarkStart w:id="18312" w:name="_ETM_Q103_356536"/>
      <w:bookmarkEnd w:id="18312"/>
      <w:r>
        <w:rPr>
          <w:rtl/>
        </w:rPr>
        <w:t xml:space="preserve">הקשר הזה </w:t>
      </w:r>
      <w:r>
        <w:rPr>
          <w:rFonts w:hint="cs"/>
          <w:rtl/>
        </w:rPr>
        <w:t xml:space="preserve">אני </w:t>
      </w:r>
      <w:r>
        <w:rPr>
          <w:rtl/>
        </w:rPr>
        <w:t>רוצה להודות ל</w:t>
      </w:r>
      <w:bookmarkStart w:id="18313" w:name="_ETM_Q103_359270"/>
      <w:bookmarkEnd w:id="18313"/>
      <w:r>
        <w:rPr>
          <w:rtl/>
        </w:rPr>
        <w:t xml:space="preserve">שני יועצים שלי שנמצאים במילואים </w:t>
      </w:r>
      <w:bookmarkStart w:id="18314" w:name="_ETM_Q103_358522"/>
      <w:bookmarkEnd w:id="18314"/>
      <w:r>
        <w:rPr>
          <w:rtl/>
        </w:rPr>
        <w:t xml:space="preserve">כמה שבועות ארוכים </w:t>
      </w:r>
      <w:bookmarkStart w:id="18315" w:name="_ETM_Q103_364630"/>
      <w:bookmarkEnd w:id="18315"/>
      <w:r>
        <w:rPr>
          <w:rtl/>
        </w:rPr>
        <w:t>וקשים, גם לגל, גם ל</w:t>
      </w:r>
      <w:r>
        <w:rPr>
          <w:rFonts w:hint="cs"/>
          <w:rtl/>
        </w:rPr>
        <w:t>ת</w:t>
      </w:r>
      <w:r>
        <w:rPr>
          <w:rtl/>
        </w:rPr>
        <w:t xml:space="preserve">ום, </w:t>
      </w:r>
      <w:r>
        <w:rPr>
          <w:rFonts w:hint="cs"/>
          <w:rtl/>
        </w:rPr>
        <w:t>ו</w:t>
      </w:r>
      <w:bookmarkStart w:id="18316" w:name="_ETM_Q103_370980"/>
      <w:bookmarkEnd w:id="18316"/>
      <w:r>
        <w:rPr>
          <w:rtl/>
        </w:rPr>
        <w:t>גם אחד המחליפים שהגיע</w:t>
      </w:r>
      <w:r>
        <w:rPr>
          <w:rFonts w:hint="cs"/>
          <w:rtl/>
        </w:rPr>
        <w:t>,</w:t>
      </w:r>
      <w:r>
        <w:rPr>
          <w:rtl/>
        </w:rPr>
        <w:t xml:space="preserve"> יצא </w:t>
      </w:r>
      <w:bookmarkStart w:id="18317" w:name="_ETM_Q103_369266"/>
      <w:bookmarkEnd w:id="18317"/>
      <w:r>
        <w:rPr>
          <w:rtl/>
        </w:rPr>
        <w:t>למילואים</w:t>
      </w:r>
      <w:r>
        <w:rPr>
          <w:rFonts w:hint="cs"/>
          <w:rtl/>
        </w:rPr>
        <w:t xml:space="preserve"> –</w:t>
      </w:r>
      <w:r>
        <w:rPr>
          <w:rtl/>
        </w:rPr>
        <w:t xml:space="preserve"> כך עושים אנשים צעירים מחויבים</w:t>
      </w:r>
      <w:r>
        <w:rPr>
          <w:rFonts w:hint="cs"/>
          <w:rtl/>
        </w:rPr>
        <w:t xml:space="preserve"> –</w:t>
      </w:r>
      <w:r>
        <w:rPr>
          <w:rtl/>
        </w:rPr>
        <w:t xml:space="preserve"> ואנחנו נגן עליהם. תודה </w:t>
      </w:r>
      <w:bookmarkStart w:id="18318" w:name="_ETM_Q103_373902"/>
      <w:bookmarkEnd w:id="18318"/>
      <w:r>
        <w:rPr>
          <w:rtl/>
        </w:rPr>
        <w:t>רבה, אדוני.</w:t>
      </w:r>
    </w:p>
    <w:p w:rsidR="00C43688" w:rsidRDefault="00C43688" w:rsidP="00582247">
      <w:pPr>
        <w:rPr>
          <w:rtl/>
        </w:rPr>
      </w:pPr>
      <w:bookmarkStart w:id="18319" w:name="_ETM_Q103_376084"/>
      <w:bookmarkEnd w:id="18319"/>
    </w:p>
    <w:p w:rsidR="00C43688" w:rsidRDefault="00C43688" w:rsidP="00582247">
      <w:pPr>
        <w:pStyle w:val="af6"/>
        <w:keepNext/>
        <w:rPr>
          <w:rtl/>
        </w:rPr>
      </w:pPr>
      <w:r w:rsidRPr="002800EF">
        <w:rPr>
          <w:rStyle w:val="TagStyle"/>
          <w:rtl/>
        </w:rPr>
        <w:t xml:space="preserve"> &lt;&lt; יור &gt;&gt; </w:t>
      </w:r>
      <w:r>
        <w:rPr>
          <w:rtl/>
        </w:rPr>
        <w:t>היו"ר יעקב מרגי:</w:t>
      </w:r>
      <w:r w:rsidRPr="002800EF">
        <w:rPr>
          <w:rStyle w:val="TagStyle"/>
          <w:rtl/>
        </w:rPr>
        <w:t xml:space="preserve"> &lt;&lt; יור &gt;&gt;</w:t>
      </w:r>
      <w:r>
        <w:rPr>
          <w:rtl/>
        </w:rPr>
        <w:t xml:space="preserve"> </w:t>
      </w:r>
    </w:p>
    <w:p w:rsidR="00C43688" w:rsidRDefault="00C43688" w:rsidP="001C0776">
      <w:pPr>
        <w:rPr>
          <w:rtl/>
        </w:rPr>
      </w:pPr>
    </w:p>
    <w:p w:rsidR="00C43688" w:rsidRDefault="00C43688" w:rsidP="00582247">
      <w:pPr>
        <w:rPr>
          <w:rtl/>
        </w:rPr>
      </w:pPr>
      <w:bookmarkStart w:id="18320" w:name="_ETM_Q103_377436"/>
      <w:bookmarkStart w:id="18321" w:name="_ETM_Q103_376307"/>
      <w:bookmarkStart w:id="18322" w:name="_ETM_Q103_378949"/>
      <w:bookmarkEnd w:id="18320"/>
      <w:bookmarkEnd w:id="18321"/>
      <w:bookmarkEnd w:id="18322"/>
      <w:r>
        <w:rPr>
          <w:rFonts w:hint="cs"/>
          <w:rtl/>
        </w:rPr>
        <w:t>ת</w:t>
      </w:r>
      <w:r>
        <w:rPr>
          <w:rtl/>
        </w:rPr>
        <w:t xml:space="preserve">ודה רבה לחבר הכנסת אלון שוסטר. </w:t>
      </w:r>
      <w:bookmarkStart w:id="18323" w:name="_ETM_Q103_382320"/>
      <w:bookmarkEnd w:id="18323"/>
    </w:p>
    <w:p w:rsidR="00C43688" w:rsidRDefault="00C43688" w:rsidP="00582247">
      <w:pPr>
        <w:rPr>
          <w:rtl/>
        </w:rPr>
      </w:pPr>
    </w:p>
    <w:p w:rsidR="00C43688" w:rsidRDefault="00C43688" w:rsidP="00582247">
      <w:pPr>
        <w:rPr>
          <w:rtl/>
        </w:rPr>
      </w:pPr>
      <w:r>
        <w:rPr>
          <w:rtl/>
        </w:rPr>
        <w:t xml:space="preserve">נעבור להצבעה בקריאה ראשונה על הצעת חוק העונשין </w:t>
      </w:r>
      <w:r>
        <w:rPr>
          <w:rFonts w:hint="cs"/>
          <w:rtl/>
        </w:rPr>
        <w:t>(</w:t>
      </w:r>
      <w:r>
        <w:rPr>
          <w:rtl/>
        </w:rPr>
        <w:t>תיקון מס</w:t>
      </w:r>
      <w:r>
        <w:rPr>
          <w:rFonts w:hint="cs"/>
          <w:rtl/>
        </w:rPr>
        <w:t>'</w:t>
      </w:r>
      <w:bookmarkStart w:id="18324" w:name="_ETM_Q103_387410"/>
      <w:bookmarkEnd w:id="18324"/>
      <w:r>
        <w:rPr>
          <w:rFonts w:hint="cs"/>
          <w:rtl/>
        </w:rPr>
        <w:t xml:space="preserve"> </w:t>
      </w:r>
      <w:r>
        <w:rPr>
          <w:rtl/>
        </w:rPr>
        <w:t>162</w:t>
      </w:r>
      <w:r>
        <w:rPr>
          <w:rFonts w:hint="cs"/>
          <w:rtl/>
        </w:rPr>
        <w:t>) (</w:t>
      </w:r>
      <w:r>
        <w:rPr>
          <w:rtl/>
        </w:rPr>
        <w:t>תקיפת חייל</w:t>
      </w:r>
      <w:r>
        <w:rPr>
          <w:rFonts w:hint="cs"/>
          <w:rtl/>
        </w:rPr>
        <w:t>), התשפ"ו</w:t>
      </w:r>
      <w:bookmarkStart w:id="18325" w:name="_ETM_Q103_385154"/>
      <w:bookmarkEnd w:id="18325"/>
      <w:r>
        <w:rPr>
          <w:rFonts w:hint="cs"/>
          <w:rtl/>
        </w:rPr>
        <w:t>–</w:t>
      </w:r>
      <w:r>
        <w:rPr>
          <w:rtl/>
        </w:rPr>
        <w:t xml:space="preserve">2026. חברי הכנסת, </w:t>
      </w:r>
      <w:bookmarkStart w:id="18326" w:name="_ETM_Q103_390179"/>
      <w:bookmarkStart w:id="18327" w:name="_ETM_Q103_392702"/>
      <w:bookmarkEnd w:id="18326"/>
      <w:bookmarkEnd w:id="18327"/>
      <w:r>
        <w:rPr>
          <w:rtl/>
        </w:rPr>
        <w:t>הצבעה.</w:t>
      </w:r>
      <w:bookmarkStart w:id="18328" w:name="_ETM_Q103_394080"/>
      <w:bookmarkStart w:id="18329" w:name="_ETM_Q103_394382"/>
      <w:bookmarkEnd w:id="18328"/>
      <w:bookmarkEnd w:id="18329"/>
    </w:p>
    <w:p w:rsidR="00C43688" w:rsidRDefault="00C43688" w:rsidP="00582247">
      <w:pPr>
        <w:rPr>
          <w:rtl/>
          <w:lang w:eastAsia="he-IL"/>
        </w:rPr>
      </w:pPr>
      <w:bookmarkStart w:id="18330" w:name="_ETM_Q103_392932"/>
      <w:bookmarkEnd w:id="18330"/>
      <w:r>
        <w:rPr>
          <w:rFonts w:hint="cs"/>
          <w:rtl/>
          <w:lang w:eastAsia="he-IL"/>
        </w:rPr>
        <w:t xml:space="preserve"> </w:t>
      </w:r>
    </w:p>
    <w:p w:rsidR="00C43688" w:rsidRDefault="00C43688" w:rsidP="00582247">
      <w:pPr>
        <w:pStyle w:val="af1"/>
        <w:keepNext/>
        <w:rPr>
          <w:rtl/>
          <w:lang w:eastAsia="he-IL"/>
        </w:rPr>
      </w:pPr>
      <w:r>
        <w:rPr>
          <w:rtl/>
          <w:lang w:eastAsia="he-IL"/>
        </w:rPr>
        <w:t>הצבעה מס'</w:t>
      </w:r>
      <w:r>
        <w:rPr>
          <w:rFonts w:hint="cs"/>
          <w:rtl/>
          <w:lang w:eastAsia="he-IL"/>
        </w:rPr>
        <w:t xml:space="preserve"> 64</w:t>
      </w:r>
    </w:p>
    <w:p w:rsidR="00C43688" w:rsidRDefault="00C43688" w:rsidP="00582247">
      <w:pPr>
        <w:pStyle w:val="--"/>
        <w:keepNext/>
        <w:rPr>
          <w:rtl/>
          <w:lang w:eastAsia="he-IL"/>
        </w:rPr>
      </w:pPr>
    </w:p>
    <w:p w:rsidR="00C43688" w:rsidRDefault="00C43688" w:rsidP="00582247">
      <w:pPr>
        <w:pStyle w:val="--"/>
        <w:keepNext/>
        <w:rPr>
          <w:rtl/>
          <w:lang w:eastAsia="he-IL"/>
        </w:rPr>
      </w:pPr>
      <w:r>
        <w:rPr>
          <w:rtl/>
          <w:lang w:eastAsia="he-IL"/>
        </w:rPr>
        <w:t>בעד ההצעה להעביר את הצעת החוק לוועדה –</w:t>
      </w:r>
      <w:r>
        <w:rPr>
          <w:rFonts w:hint="cs"/>
          <w:rtl/>
          <w:lang w:eastAsia="he-IL"/>
        </w:rPr>
        <w:t xml:space="preserve"> 11</w:t>
      </w:r>
    </w:p>
    <w:p w:rsidR="00C43688" w:rsidRDefault="00C43688" w:rsidP="00582247">
      <w:pPr>
        <w:pStyle w:val="--"/>
        <w:keepNext/>
        <w:rPr>
          <w:rtl/>
          <w:lang w:eastAsia="he-IL"/>
        </w:rPr>
      </w:pPr>
      <w:r>
        <w:rPr>
          <w:rtl/>
          <w:lang w:eastAsia="he-IL"/>
        </w:rPr>
        <w:t xml:space="preserve">נגד – </w:t>
      </w:r>
      <w:r>
        <w:rPr>
          <w:rFonts w:hint="cs"/>
          <w:rtl/>
          <w:lang w:eastAsia="he-IL"/>
        </w:rPr>
        <w:t>אין</w:t>
      </w:r>
    </w:p>
    <w:p w:rsidR="00C43688" w:rsidRDefault="00C43688" w:rsidP="00582247">
      <w:pPr>
        <w:pStyle w:val="--"/>
        <w:keepNext/>
        <w:rPr>
          <w:rtl/>
          <w:lang w:eastAsia="he-IL"/>
        </w:rPr>
      </w:pPr>
      <w:r>
        <w:rPr>
          <w:rtl/>
          <w:lang w:eastAsia="he-IL"/>
        </w:rPr>
        <w:t>נמנעים –</w:t>
      </w:r>
      <w:r>
        <w:rPr>
          <w:rFonts w:hint="cs"/>
          <w:rtl/>
          <w:lang w:eastAsia="he-IL"/>
        </w:rPr>
        <w:t>אין</w:t>
      </w:r>
      <w:r>
        <w:rPr>
          <w:rtl/>
          <w:lang w:eastAsia="he-IL"/>
        </w:rPr>
        <w:t xml:space="preserve"> </w:t>
      </w:r>
    </w:p>
    <w:p w:rsidR="00C43688" w:rsidRDefault="00C43688" w:rsidP="00582247">
      <w:pPr>
        <w:pStyle w:val="af2"/>
        <w:rPr>
          <w:rtl/>
          <w:lang w:eastAsia="he-IL"/>
        </w:rPr>
      </w:pPr>
      <w:r>
        <w:rPr>
          <w:rtl/>
          <w:lang w:eastAsia="he-IL"/>
        </w:rPr>
        <w:t>ההצעה להעביר את הצעת חוק</w:t>
      </w:r>
      <w:r>
        <w:rPr>
          <w:rFonts w:hint="cs"/>
          <w:rtl/>
          <w:lang w:eastAsia="he-IL"/>
        </w:rPr>
        <w:t xml:space="preserve"> העונשין </w:t>
      </w:r>
      <w:r>
        <w:rPr>
          <w:rFonts w:hint="cs"/>
          <w:rtl/>
        </w:rPr>
        <w:t>(</w:t>
      </w:r>
      <w:r>
        <w:rPr>
          <w:rtl/>
        </w:rPr>
        <w:t>תיקון מס</w:t>
      </w:r>
      <w:r>
        <w:rPr>
          <w:rFonts w:hint="cs"/>
          <w:rtl/>
        </w:rPr>
        <w:t xml:space="preserve">' </w:t>
      </w:r>
      <w:r>
        <w:rPr>
          <w:rtl/>
        </w:rPr>
        <w:t>162</w:t>
      </w:r>
      <w:r>
        <w:rPr>
          <w:rFonts w:hint="cs"/>
          <w:rtl/>
        </w:rPr>
        <w:t>) (</w:t>
      </w:r>
      <w:r>
        <w:rPr>
          <w:rtl/>
        </w:rPr>
        <w:t>תקיפת חייל</w:t>
      </w:r>
      <w:r>
        <w:rPr>
          <w:rFonts w:hint="cs"/>
          <w:rtl/>
        </w:rPr>
        <w:t>), התשפ"ו–</w:t>
      </w:r>
      <w:r>
        <w:rPr>
          <w:rtl/>
        </w:rPr>
        <w:t>2026</w:t>
      </w:r>
      <w:r>
        <w:rPr>
          <w:rFonts w:hint="cs"/>
          <w:rtl/>
        </w:rPr>
        <w:t>, לוועדת החוקה, חוק ומשפט נתקבלה.</w:t>
      </w:r>
      <w:bookmarkStart w:id="18331" w:name="_ETM_Q103_418519"/>
      <w:bookmarkEnd w:id="18331"/>
    </w:p>
    <w:p w:rsidR="00C43688" w:rsidRDefault="00C43688" w:rsidP="00582247">
      <w:pPr>
        <w:rPr>
          <w:rtl/>
          <w:lang w:eastAsia="he-IL"/>
        </w:rPr>
      </w:pPr>
      <w:bookmarkStart w:id="18332" w:name="_ETM_Q103_398682"/>
      <w:bookmarkEnd w:id="18332"/>
    </w:p>
    <w:p w:rsidR="00C43688" w:rsidRDefault="00C43688" w:rsidP="00582247">
      <w:pPr>
        <w:pStyle w:val="af6"/>
        <w:keepNext/>
        <w:rPr>
          <w:rtl/>
        </w:rPr>
      </w:pPr>
      <w:bookmarkStart w:id="18333" w:name="_ETM_Q103_398911"/>
      <w:bookmarkStart w:id="18334" w:name="_ETM_Q103_399005"/>
      <w:bookmarkEnd w:id="18333"/>
      <w:bookmarkEnd w:id="18334"/>
      <w:r w:rsidRPr="002800EF">
        <w:rPr>
          <w:rStyle w:val="TagStyle"/>
          <w:rtl/>
        </w:rPr>
        <w:t xml:space="preserve"> &lt;&lt; יור &gt;&gt; </w:t>
      </w:r>
      <w:r>
        <w:rPr>
          <w:rtl/>
        </w:rPr>
        <w:t>היו"ר יעקב מרגי:</w:t>
      </w:r>
      <w:r w:rsidRPr="002800EF">
        <w:rPr>
          <w:rStyle w:val="TagStyle"/>
          <w:rtl/>
        </w:rPr>
        <w:t xml:space="preserve"> &lt;&lt; יור &gt;&gt;</w:t>
      </w:r>
      <w:r>
        <w:rPr>
          <w:rtl/>
        </w:rPr>
        <w:t xml:space="preserve"> </w:t>
      </w:r>
    </w:p>
    <w:p w:rsidR="00C43688" w:rsidRDefault="00C43688" w:rsidP="001C0776">
      <w:pPr>
        <w:rPr>
          <w:rtl/>
          <w:lang w:eastAsia="he-IL"/>
        </w:rPr>
      </w:pPr>
    </w:p>
    <w:p w:rsidR="00C43688" w:rsidRDefault="00C43688" w:rsidP="00B85FEC">
      <w:pPr>
        <w:rPr>
          <w:rtl/>
        </w:rPr>
      </w:pPr>
      <w:bookmarkStart w:id="18335" w:name="_ETM_Q103_400099"/>
      <w:bookmarkStart w:id="18336" w:name="_ETM_Q103_400070"/>
      <w:bookmarkStart w:id="18337" w:name="_ETM_Q103_403929"/>
      <w:bookmarkStart w:id="18338" w:name="_ETM_Q103_406710"/>
      <w:bookmarkEnd w:id="18335"/>
      <w:bookmarkEnd w:id="18336"/>
      <w:bookmarkEnd w:id="18337"/>
      <w:bookmarkEnd w:id="18338"/>
      <w:r>
        <w:rPr>
          <w:rtl/>
        </w:rPr>
        <w:t>בע</w:t>
      </w:r>
      <w:r>
        <w:rPr>
          <w:rFonts w:hint="cs"/>
          <w:rtl/>
        </w:rPr>
        <w:t xml:space="preserve">ד </w:t>
      </w:r>
      <w:r>
        <w:rPr>
          <w:rFonts w:hint="eastAsia"/>
          <w:rtl/>
        </w:rPr>
        <w:t>–</w:t>
      </w:r>
      <w:r>
        <w:rPr>
          <w:rtl/>
        </w:rPr>
        <w:t xml:space="preserve"> 11 חברי כנסת, אין מתנגדים, אין נמנעים. </w:t>
      </w:r>
      <w:bookmarkStart w:id="18339" w:name="_ETM_Q103_412029"/>
      <w:bookmarkEnd w:id="18339"/>
      <w:r>
        <w:rPr>
          <w:rtl/>
        </w:rPr>
        <w:t>אני קובע כ</w:t>
      </w:r>
      <w:r>
        <w:rPr>
          <w:rFonts w:hint="cs"/>
          <w:rtl/>
        </w:rPr>
        <w:t xml:space="preserve">י </w:t>
      </w:r>
      <w:bookmarkStart w:id="18340" w:name="_ETM_Q103_409338"/>
      <w:bookmarkEnd w:id="18340"/>
      <w:r>
        <w:rPr>
          <w:rtl/>
        </w:rPr>
        <w:t>הצעת חוק העונשין</w:t>
      </w:r>
      <w:r>
        <w:rPr>
          <w:rFonts w:hint="cs"/>
          <w:rtl/>
        </w:rPr>
        <w:t xml:space="preserve"> (</w:t>
      </w:r>
      <w:r>
        <w:rPr>
          <w:rtl/>
        </w:rPr>
        <w:t>תיקון מס</w:t>
      </w:r>
      <w:r>
        <w:rPr>
          <w:rFonts w:hint="cs"/>
          <w:rtl/>
        </w:rPr>
        <w:t xml:space="preserve">' </w:t>
      </w:r>
      <w:r>
        <w:rPr>
          <w:rtl/>
        </w:rPr>
        <w:t>162</w:t>
      </w:r>
      <w:r>
        <w:rPr>
          <w:rFonts w:hint="cs"/>
          <w:rtl/>
        </w:rPr>
        <w:t>) (</w:t>
      </w:r>
      <w:r>
        <w:rPr>
          <w:rtl/>
        </w:rPr>
        <w:t>תקיפת חייל</w:t>
      </w:r>
      <w:r>
        <w:rPr>
          <w:rFonts w:hint="cs"/>
          <w:rtl/>
        </w:rPr>
        <w:t>), התשפ"ו–</w:t>
      </w:r>
      <w:r>
        <w:rPr>
          <w:rtl/>
        </w:rPr>
        <w:t>2026</w:t>
      </w:r>
      <w:bookmarkStart w:id="18341" w:name="_ETM_Q103_409676"/>
      <w:bookmarkStart w:id="18342" w:name="_ETM_Q103_416880"/>
      <w:bookmarkEnd w:id="18341"/>
      <w:bookmarkEnd w:id="18342"/>
      <w:r>
        <w:rPr>
          <w:rFonts w:hint="cs"/>
          <w:rtl/>
        </w:rPr>
        <w:t>,</w:t>
      </w:r>
      <w:bookmarkStart w:id="18343" w:name="_ETM_Q103_412038"/>
      <w:bookmarkEnd w:id="18343"/>
      <w:r>
        <w:rPr>
          <w:rFonts w:hint="cs"/>
          <w:rtl/>
        </w:rPr>
        <w:t xml:space="preserve"> </w:t>
      </w:r>
      <w:r>
        <w:rPr>
          <w:rtl/>
        </w:rPr>
        <w:t xml:space="preserve">אושרה בקריאה </w:t>
      </w:r>
      <w:bookmarkStart w:id="18344" w:name="_ETM_Q103_415622"/>
      <w:bookmarkEnd w:id="18344"/>
      <w:r>
        <w:rPr>
          <w:rtl/>
        </w:rPr>
        <w:t xml:space="preserve">ראשונה </w:t>
      </w:r>
      <w:r>
        <w:rPr>
          <w:rFonts w:hint="cs"/>
          <w:rtl/>
        </w:rPr>
        <w:t>ו</w:t>
      </w:r>
      <w:r>
        <w:rPr>
          <w:rtl/>
        </w:rPr>
        <w:t xml:space="preserve">תחזור לדיון </w:t>
      </w:r>
      <w:r>
        <w:rPr>
          <w:rFonts w:hint="cs"/>
          <w:rtl/>
        </w:rPr>
        <w:t>בו</w:t>
      </w:r>
      <w:r>
        <w:rPr>
          <w:rtl/>
        </w:rPr>
        <w:t xml:space="preserve">ועדת החוקה, חוק ומשפט </w:t>
      </w:r>
      <w:bookmarkStart w:id="18345" w:name="_ETM_Q103_421732"/>
      <w:bookmarkEnd w:id="18345"/>
      <w:r>
        <w:rPr>
          <w:rFonts w:hint="cs"/>
          <w:rtl/>
        </w:rPr>
        <w:t>ל</w:t>
      </w:r>
      <w:r>
        <w:rPr>
          <w:rtl/>
        </w:rPr>
        <w:t>צורך הכנתה לקריאה השנייה ושלישית.</w:t>
      </w:r>
    </w:p>
    <w:p w:rsidR="00C43688" w:rsidRDefault="00C43688" w:rsidP="00582247">
      <w:pPr>
        <w:rPr>
          <w:rtl/>
        </w:rPr>
      </w:pPr>
    </w:p>
    <w:p w:rsidR="00C43688" w:rsidRDefault="00C43688" w:rsidP="00B85FEC">
      <w:pPr>
        <w:rPr>
          <w:rtl/>
        </w:rPr>
      </w:pPr>
      <w:r>
        <w:rPr>
          <w:rtl/>
        </w:rPr>
        <w:t xml:space="preserve">חברי הכנסת, בטרם </w:t>
      </w:r>
      <w:r>
        <w:rPr>
          <w:rFonts w:hint="cs"/>
          <w:rtl/>
        </w:rPr>
        <w:t>א</w:t>
      </w:r>
      <w:r>
        <w:rPr>
          <w:rtl/>
        </w:rPr>
        <w:t xml:space="preserve">ודיע על </w:t>
      </w:r>
      <w:bookmarkStart w:id="18346" w:name="_ETM_Q103_426584"/>
      <w:bookmarkEnd w:id="18346"/>
      <w:r>
        <w:rPr>
          <w:rtl/>
        </w:rPr>
        <w:t>נעילת הישיבה, אני רוצה לברך את חיילי צה"ל באשר</w:t>
      </w:r>
      <w:r>
        <w:rPr>
          <w:rFonts w:hint="cs"/>
          <w:rtl/>
        </w:rPr>
        <w:t xml:space="preserve"> הם</w:t>
      </w:r>
      <w:r w:rsidR="00B85FEC">
        <w:rPr>
          <w:rFonts w:hint="cs"/>
          <w:rtl/>
        </w:rPr>
        <w:t>.</w:t>
      </w:r>
      <w:r>
        <w:rPr>
          <w:rtl/>
        </w:rPr>
        <w:t xml:space="preserve"> שהקדוש </w:t>
      </w:r>
      <w:bookmarkStart w:id="18347" w:name="_ETM_Q103_431436"/>
      <w:bookmarkEnd w:id="18347"/>
      <w:r>
        <w:rPr>
          <w:rtl/>
        </w:rPr>
        <w:t>ברוך הוא ישמור אותם, יצילם ויחזירם לביתם</w:t>
      </w:r>
      <w:bookmarkStart w:id="18348" w:name="_ETM_Q103_432494"/>
      <w:bookmarkEnd w:id="18348"/>
      <w:r>
        <w:rPr>
          <w:rtl/>
        </w:rPr>
        <w:t xml:space="preserve"> בריאים ושלמים בגופם, </w:t>
      </w:r>
      <w:bookmarkStart w:id="18349" w:name="_ETM_Q103_436288"/>
      <w:bookmarkEnd w:id="18349"/>
      <w:r>
        <w:rPr>
          <w:rtl/>
        </w:rPr>
        <w:t>בנפשם, ולא י</w:t>
      </w:r>
      <w:r>
        <w:rPr>
          <w:rFonts w:hint="cs"/>
          <w:rtl/>
        </w:rPr>
        <w:t>א</w:t>
      </w:r>
      <w:r>
        <w:rPr>
          <w:rtl/>
        </w:rPr>
        <w:t xml:space="preserve">ונה להם </w:t>
      </w:r>
      <w:r>
        <w:rPr>
          <w:rFonts w:hint="cs"/>
          <w:rtl/>
        </w:rPr>
        <w:t>כל רע</w:t>
      </w:r>
      <w:r>
        <w:rPr>
          <w:rtl/>
        </w:rPr>
        <w:t>.</w:t>
      </w:r>
      <w:bookmarkStart w:id="18350" w:name="_ETM_Q103_442000"/>
      <w:bookmarkEnd w:id="18350"/>
    </w:p>
    <w:p w:rsidR="00C43688" w:rsidRDefault="00C43688" w:rsidP="00582247">
      <w:pPr>
        <w:rPr>
          <w:rtl/>
        </w:rPr>
      </w:pPr>
    </w:p>
    <w:p w:rsidR="00C43688" w:rsidRDefault="00C43688" w:rsidP="00582247">
      <w:pPr>
        <w:rPr>
          <w:rtl/>
          <w:lang w:eastAsia="he-IL"/>
        </w:rPr>
      </w:pPr>
      <w:bookmarkStart w:id="18351" w:name="_ETM_Q103_442262"/>
      <w:bookmarkStart w:id="18352" w:name="_ETM_Q103_442293"/>
      <w:bookmarkStart w:id="18353" w:name="_ETM_Q103_442363"/>
      <w:bookmarkEnd w:id="18351"/>
      <w:bookmarkEnd w:id="18352"/>
      <w:bookmarkEnd w:id="18353"/>
      <w:r>
        <w:rPr>
          <w:rtl/>
        </w:rPr>
        <w:lastRenderedPageBreak/>
        <w:t xml:space="preserve">חברי הכנסת, </w:t>
      </w:r>
      <w:bookmarkStart w:id="18354" w:name="_ETM_Q103_441950"/>
      <w:bookmarkEnd w:id="18354"/>
      <w:r>
        <w:rPr>
          <w:rtl/>
        </w:rPr>
        <w:t>תם סדר</w:t>
      </w:r>
      <w:r>
        <w:rPr>
          <w:rFonts w:hint="cs"/>
          <w:rtl/>
        </w:rPr>
        <w:t>-</w:t>
      </w:r>
      <w:bookmarkStart w:id="18355" w:name="_ETM_Q103_440361"/>
      <w:bookmarkEnd w:id="18355"/>
      <w:r>
        <w:rPr>
          <w:rtl/>
        </w:rPr>
        <w:t>היום. הישיבה הבאה תתקיים ביום שני כ</w:t>
      </w:r>
      <w:r>
        <w:rPr>
          <w:rFonts w:hint="cs"/>
          <w:rtl/>
        </w:rPr>
        <w:t>"</w:t>
      </w:r>
      <w:bookmarkStart w:id="18356" w:name="_ETM_Q103_441816"/>
      <w:bookmarkEnd w:id="18356"/>
      <w:r>
        <w:rPr>
          <w:rtl/>
        </w:rPr>
        <w:t>ד ב</w:t>
      </w:r>
      <w:bookmarkStart w:id="18357" w:name="_ETM_Q103_446020"/>
      <w:bookmarkEnd w:id="18357"/>
      <w:r>
        <w:rPr>
          <w:rFonts w:hint="cs"/>
          <w:rtl/>
        </w:rPr>
        <w:t>אייר ה</w:t>
      </w:r>
      <w:r>
        <w:rPr>
          <w:rtl/>
        </w:rPr>
        <w:t>תשפ</w:t>
      </w:r>
      <w:r>
        <w:rPr>
          <w:rFonts w:hint="cs"/>
          <w:rtl/>
        </w:rPr>
        <w:t>"</w:t>
      </w:r>
      <w:r>
        <w:rPr>
          <w:rtl/>
        </w:rPr>
        <w:t>ו, 11 במאי 2026</w:t>
      </w:r>
      <w:r>
        <w:rPr>
          <w:rFonts w:hint="cs"/>
          <w:rtl/>
        </w:rPr>
        <w:t xml:space="preserve">, </w:t>
      </w:r>
      <w:r>
        <w:rPr>
          <w:rtl/>
        </w:rPr>
        <w:t>בשעה 16:00. ישיבה זו נעולה</w:t>
      </w:r>
      <w:r>
        <w:rPr>
          <w:rFonts w:hint="cs"/>
          <w:rtl/>
        </w:rPr>
        <w:t>.</w:t>
      </w:r>
      <w:r>
        <w:rPr>
          <w:rtl/>
        </w:rPr>
        <w:t xml:space="preserve"> חג </w:t>
      </w:r>
      <w:bookmarkStart w:id="18358" w:name="_ETM_Q103_450089"/>
      <w:bookmarkEnd w:id="18358"/>
      <w:r>
        <w:rPr>
          <w:rtl/>
        </w:rPr>
        <w:t>שמח.</w:t>
      </w:r>
      <w:bookmarkStart w:id="18359" w:name="_ETM_Q103_219071"/>
      <w:bookmarkEnd w:id="18359"/>
    </w:p>
    <w:p w:rsidR="00C43688" w:rsidRDefault="00C43688" w:rsidP="009635F5">
      <w:pPr>
        <w:rPr>
          <w:rtl/>
          <w:lang w:eastAsia="he-IL"/>
        </w:rPr>
      </w:pPr>
      <w:bookmarkStart w:id="18360" w:name="_ETM_Q103_456822"/>
      <w:bookmarkEnd w:id="18360"/>
    </w:p>
    <w:p w:rsidR="00C43688" w:rsidRPr="00B62D13" w:rsidRDefault="00C43688" w:rsidP="00B85FEC">
      <w:pPr>
        <w:pStyle w:val="afa"/>
        <w:keepNext/>
        <w:ind w:firstLine="0"/>
        <w:jc w:val="center"/>
        <w:rPr>
          <w:rtl/>
        </w:rPr>
      </w:pPr>
      <w:bookmarkStart w:id="18361" w:name="ET_meetingend_14"/>
      <w:r w:rsidRPr="0055377A">
        <w:rPr>
          <w:rStyle w:val="TagStyle"/>
          <w:rtl/>
        </w:rPr>
        <w:t xml:space="preserve">&lt;&lt; סיום &gt;&gt; </w:t>
      </w:r>
      <w:r w:rsidRPr="0055377A">
        <w:rPr>
          <w:rtl/>
        </w:rPr>
        <w:t>הישיבה ננעלה בשעה 02:36.</w:t>
      </w:r>
      <w:r w:rsidRPr="0055377A">
        <w:rPr>
          <w:rStyle w:val="TagStyle"/>
          <w:rtl/>
        </w:rPr>
        <w:t xml:space="preserve"> &lt;&lt; סיום &gt;&gt;</w:t>
      </w:r>
      <w:bookmarkEnd w:id="18361"/>
    </w:p>
    <w:p w:rsidR="00C43688" w:rsidRPr="00F644A5" w:rsidRDefault="00C43688" w:rsidP="00582247">
      <w:pPr>
        <w:rPr>
          <w:rtl/>
        </w:rPr>
      </w:pPr>
    </w:p>
    <w:p w:rsidR="00C43688" w:rsidRPr="00492839" w:rsidRDefault="00C43688" w:rsidP="00E50A18"/>
    <w:sectPr w:rsidR="00C43688" w:rsidRPr="00492839" w:rsidSect="00CB26A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1356" w:rsidRDefault="003B1356">
      <w:r>
        <w:separator/>
      </w:r>
    </w:p>
  </w:endnote>
  <w:endnote w:type="continuationSeparator" w:id="0">
    <w:p w:rsidR="003B1356" w:rsidRDefault="003B1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589" w:rsidRDefault="0097558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589" w:rsidRDefault="0097558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589" w:rsidRDefault="0097558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1356" w:rsidRDefault="003B1356">
      <w:r>
        <w:separator/>
      </w:r>
    </w:p>
  </w:footnote>
  <w:footnote w:type="continuationSeparator" w:id="0">
    <w:p w:rsidR="003B1356" w:rsidRDefault="003B13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356" w:rsidRDefault="003B135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B1356" w:rsidRDefault="003B135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356" w:rsidRDefault="003B135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75589">
      <w:rPr>
        <w:rStyle w:val="af7"/>
        <w:noProof/>
        <w:rtl/>
      </w:rPr>
      <w:t>71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B1356">
      <w:trPr>
        <w:cantSplit/>
        <w:trHeight w:val="421"/>
      </w:trPr>
      <w:tc>
        <w:tcPr>
          <w:tcW w:w="2880" w:type="dxa"/>
        </w:tcPr>
        <w:p w:rsidR="003B1356" w:rsidRDefault="00975589" w:rsidP="00BE0137">
          <w:pPr>
            <w:ind w:right="360" w:firstLine="0"/>
            <w:jc w:val="left"/>
          </w:pPr>
          <w:r>
            <w:rPr>
              <w:rtl/>
            </w:rPr>
            <w:t>דברי הכנסת</w:t>
          </w:r>
        </w:p>
      </w:tc>
      <w:tc>
        <w:tcPr>
          <w:tcW w:w="2520" w:type="dxa"/>
        </w:tcPr>
        <w:p w:rsidR="003B1356" w:rsidRDefault="00975589" w:rsidP="00BE0137">
          <w:pPr>
            <w:ind w:firstLine="0"/>
            <w:jc w:val="left"/>
          </w:pPr>
          <w:r>
            <w:rPr>
              <w:rtl/>
            </w:rPr>
            <w:t>ישיבה מס' 385</w:t>
          </w:r>
        </w:p>
      </w:tc>
      <w:tc>
        <w:tcPr>
          <w:tcW w:w="2700" w:type="dxa"/>
        </w:tcPr>
        <w:p w:rsidR="003B1356" w:rsidRDefault="00975589" w:rsidP="00BE0137">
          <w:pPr>
            <w:ind w:firstLine="0"/>
            <w:jc w:val="left"/>
            <w:rPr>
              <w:rtl/>
            </w:rPr>
          </w:pPr>
          <w:r>
            <w:rPr>
              <w:rtl/>
            </w:rPr>
            <w:t>30/03/2026</w:t>
          </w:r>
        </w:p>
      </w:tc>
    </w:tr>
  </w:tbl>
  <w:p w:rsidR="003B1356" w:rsidRPr="000F00C1" w:rsidRDefault="003B135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589" w:rsidRDefault="0097558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C6B1BBB"/>
    <w:multiLevelType w:val="hybridMultilevel"/>
    <w:tmpl w:val="9AFC2784"/>
    <w:lvl w:ilvl="0" w:tplc="FE76BD88">
      <w:start w:val="20"/>
      <w:numFmt w:val="bullet"/>
      <w:lvlText w:val="-"/>
      <w:lvlJc w:val="left"/>
      <w:pPr>
        <w:ind w:left="1080" w:hanging="360"/>
      </w:pPr>
      <w:rPr>
        <w:rFonts w:ascii="Arial" w:eastAsia="Times New Roman" w:hAnsi="Arial" w:cs="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A8D036F"/>
    <w:multiLevelType w:val="hybridMultilevel"/>
    <w:tmpl w:val="5F2EFE54"/>
    <w:lvl w:ilvl="0" w:tplc="60900B28">
      <w:start w:val="20"/>
      <w:numFmt w:val="bullet"/>
      <w:lvlText w:val="-"/>
      <w:lvlJc w:val="left"/>
      <w:pPr>
        <w:ind w:left="1080" w:hanging="360"/>
      </w:pPr>
      <w:rPr>
        <w:rFonts w:ascii="Arial" w:eastAsia="Times New Roman" w:hAnsi="Arial" w:cs="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5A53"/>
    <w:rsid w:val="000334EE"/>
    <w:rsid w:val="00036B10"/>
    <w:rsid w:val="00050737"/>
    <w:rsid w:val="000559DC"/>
    <w:rsid w:val="00060E55"/>
    <w:rsid w:val="00062EF7"/>
    <w:rsid w:val="000678FD"/>
    <w:rsid w:val="00067F42"/>
    <w:rsid w:val="0008322C"/>
    <w:rsid w:val="00083FFD"/>
    <w:rsid w:val="0008749D"/>
    <w:rsid w:val="000877B7"/>
    <w:rsid w:val="00091885"/>
    <w:rsid w:val="00092197"/>
    <w:rsid w:val="00093026"/>
    <w:rsid w:val="00097AD7"/>
    <w:rsid w:val="000A11A7"/>
    <w:rsid w:val="000A286A"/>
    <w:rsid w:val="000B0C68"/>
    <w:rsid w:val="000B2EE6"/>
    <w:rsid w:val="000B50B6"/>
    <w:rsid w:val="000C7A99"/>
    <w:rsid w:val="000E2915"/>
    <w:rsid w:val="000E2B67"/>
    <w:rsid w:val="000E54FD"/>
    <w:rsid w:val="000F0011"/>
    <w:rsid w:val="000F00C1"/>
    <w:rsid w:val="0011015D"/>
    <w:rsid w:val="00122E36"/>
    <w:rsid w:val="001270CE"/>
    <w:rsid w:val="00141123"/>
    <w:rsid w:val="00146DD9"/>
    <w:rsid w:val="00150822"/>
    <w:rsid w:val="00155D84"/>
    <w:rsid w:val="001568E1"/>
    <w:rsid w:val="00167294"/>
    <w:rsid w:val="00171E7F"/>
    <w:rsid w:val="00173894"/>
    <w:rsid w:val="0017779F"/>
    <w:rsid w:val="00180191"/>
    <w:rsid w:val="00182D57"/>
    <w:rsid w:val="00196822"/>
    <w:rsid w:val="001A74E9"/>
    <w:rsid w:val="001A7D8D"/>
    <w:rsid w:val="001B79C5"/>
    <w:rsid w:val="001B7E9C"/>
    <w:rsid w:val="001C0776"/>
    <w:rsid w:val="001C0EA3"/>
    <w:rsid w:val="001C44DA"/>
    <w:rsid w:val="001C4A23"/>
    <w:rsid w:val="001D440C"/>
    <w:rsid w:val="001E2A16"/>
    <w:rsid w:val="001F663D"/>
    <w:rsid w:val="002043BC"/>
    <w:rsid w:val="00206DA6"/>
    <w:rsid w:val="002158D1"/>
    <w:rsid w:val="00240B19"/>
    <w:rsid w:val="00245249"/>
    <w:rsid w:val="0024645B"/>
    <w:rsid w:val="00261554"/>
    <w:rsid w:val="00272422"/>
    <w:rsid w:val="00283D7D"/>
    <w:rsid w:val="002863DC"/>
    <w:rsid w:val="00291ACD"/>
    <w:rsid w:val="00292378"/>
    <w:rsid w:val="00295065"/>
    <w:rsid w:val="002B3331"/>
    <w:rsid w:val="002B3585"/>
    <w:rsid w:val="002B410F"/>
    <w:rsid w:val="002D0384"/>
    <w:rsid w:val="002D5B7D"/>
    <w:rsid w:val="002D758E"/>
    <w:rsid w:val="002E4EF7"/>
    <w:rsid w:val="002F49FA"/>
    <w:rsid w:val="00300869"/>
    <w:rsid w:val="0030237D"/>
    <w:rsid w:val="00302765"/>
    <w:rsid w:val="0030386F"/>
    <w:rsid w:val="00307562"/>
    <w:rsid w:val="00310572"/>
    <w:rsid w:val="00335459"/>
    <w:rsid w:val="0033612E"/>
    <w:rsid w:val="00341660"/>
    <w:rsid w:val="00345842"/>
    <w:rsid w:val="00345C3F"/>
    <w:rsid w:val="003475E7"/>
    <w:rsid w:val="0036619F"/>
    <w:rsid w:val="00367AC7"/>
    <w:rsid w:val="00371162"/>
    <w:rsid w:val="003854EE"/>
    <w:rsid w:val="00390C19"/>
    <w:rsid w:val="00390D1D"/>
    <w:rsid w:val="003A447A"/>
    <w:rsid w:val="003B1356"/>
    <w:rsid w:val="003B23B0"/>
    <w:rsid w:val="003B431C"/>
    <w:rsid w:val="003C0AB0"/>
    <w:rsid w:val="003C279D"/>
    <w:rsid w:val="003C7244"/>
    <w:rsid w:val="003D275C"/>
    <w:rsid w:val="003D6D0C"/>
    <w:rsid w:val="003E1A78"/>
    <w:rsid w:val="003E5420"/>
    <w:rsid w:val="003F0A5F"/>
    <w:rsid w:val="003F4A6D"/>
    <w:rsid w:val="004046ED"/>
    <w:rsid w:val="00424C94"/>
    <w:rsid w:val="0043243C"/>
    <w:rsid w:val="00437E5E"/>
    <w:rsid w:val="00440D3D"/>
    <w:rsid w:val="00451B3A"/>
    <w:rsid w:val="00455856"/>
    <w:rsid w:val="00465BB1"/>
    <w:rsid w:val="004753CA"/>
    <w:rsid w:val="00477E1F"/>
    <w:rsid w:val="00492839"/>
    <w:rsid w:val="004B0A65"/>
    <w:rsid w:val="004B1BE9"/>
    <w:rsid w:val="004B23DC"/>
    <w:rsid w:val="004B3111"/>
    <w:rsid w:val="004D2026"/>
    <w:rsid w:val="004D76F4"/>
    <w:rsid w:val="004E60C2"/>
    <w:rsid w:val="004F6AE1"/>
    <w:rsid w:val="00500C0C"/>
    <w:rsid w:val="00504760"/>
    <w:rsid w:val="005059CD"/>
    <w:rsid w:val="00515A49"/>
    <w:rsid w:val="005278E4"/>
    <w:rsid w:val="00530148"/>
    <w:rsid w:val="00544C6A"/>
    <w:rsid w:val="00550561"/>
    <w:rsid w:val="00551AFF"/>
    <w:rsid w:val="00555159"/>
    <w:rsid w:val="00561A32"/>
    <w:rsid w:val="00567C3A"/>
    <w:rsid w:val="00570E2D"/>
    <w:rsid w:val="00582247"/>
    <w:rsid w:val="005911B3"/>
    <w:rsid w:val="00591FE2"/>
    <w:rsid w:val="005A342D"/>
    <w:rsid w:val="005B711B"/>
    <w:rsid w:val="005C363E"/>
    <w:rsid w:val="005C43F1"/>
    <w:rsid w:val="005D61F3"/>
    <w:rsid w:val="005E0900"/>
    <w:rsid w:val="005E3ADA"/>
    <w:rsid w:val="005F07F3"/>
    <w:rsid w:val="005F1F46"/>
    <w:rsid w:val="00615F7E"/>
    <w:rsid w:val="006167BE"/>
    <w:rsid w:val="0064436C"/>
    <w:rsid w:val="00664015"/>
    <w:rsid w:val="00665DD8"/>
    <w:rsid w:val="00674431"/>
    <w:rsid w:val="00675874"/>
    <w:rsid w:val="00691FC8"/>
    <w:rsid w:val="006966FB"/>
    <w:rsid w:val="0069695E"/>
    <w:rsid w:val="00697403"/>
    <w:rsid w:val="006978A2"/>
    <w:rsid w:val="006A035F"/>
    <w:rsid w:val="006A0CB7"/>
    <w:rsid w:val="006A34A9"/>
    <w:rsid w:val="006A6A1D"/>
    <w:rsid w:val="006A6CF5"/>
    <w:rsid w:val="006D268B"/>
    <w:rsid w:val="006D50AD"/>
    <w:rsid w:val="006E4E4D"/>
    <w:rsid w:val="006E5241"/>
    <w:rsid w:val="006F3402"/>
    <w:rsid w:val="00702755"/>
    <w:rsid w:val="0071447E"/>
    <w:rsid w:val="007147BA"/>
    <w:rsid w:val="00722202"/>
    <w:rsid w:val="007237A0"/>
    <w:rsid w:val="00726D8F"/>
    <w:rsid w:val="007408C3"/>
    <w:rsid w:val="007615A0"/>
    <w:rsid w:val="00774EA1"/>
    <w:rsid w:val="00787E23"/>
    <w:rsid w:val="007E5FE1"/>
    <w:rsid w:val="007F6C7F"/>
    <w:rsid w:val="008157B4"/>
    <w:rsid w:val="008306A7"/>
    <w:rsid w:val="00836B57"/>
    <w:rsid w:val="00841223"/>
    <w:rsid w:val="00846BE9"/>
    <w:rsid w:val="00850498"/>
    <w:rsid w:val="0085313D"/>
    <w:rsid w:val="00853CEC"/>
    <w:rsid w:val="0085514C"/>
    <w:rsid w:val="0085543E"/>
    <w:rsid w:val="0086178C"/>
    <w:rsid w:val="00867EF7"/>
    <w:rsid w:val="00872B60"/>
    <w:rsid w:val="00872F66"/>
    <w:rsid w:val="008849B8"/>
    <w:rsid w:val="008A42A1"/>
    <w:rsid w:val="008A6AED"/>
    <w:rsid w:val="008B117E"/>
    <w:rsid w:val="008B1423"/>
    <w:rsid w:val="008B38BE"/>
    <w:rsid w:val="008B43C1"/>
    <w:rsid w:val="008C315C"/>
    <w:rsid w:val="008C341C"/>
    <w:rsid w:val="008D1DFB"/>
    <w:rsid w:val="008D58D6"/>
    <w:rsid w:val="008F12E6"/>
    <w:rsid w:val="008F1314"/>
    <w:rsid w:val="00914904"/>
    <w:rsid w:val="0092104A"/>
    <w:rsid w:val="0092207C"/>
    <w:rsid w:val="00945E6A"/>
    <w:rsid w:val="00946460"/>
    <w:rsid w:val="0094693D"/>
    <w:rsid w:val="0094703C"/>
    <w:rsid w:val="009476A5"/>
    <w:rsid w:val="009515F0"/>
    <w:rsid w:val="0095443E"/>
    <w:rsid w:val="00960796"/>
    <w:rsid w:val="00963522"/>
    <w:rsid w:val="009635F5"/>
    <w:rsid w:val="00970775"/>
    <w:rsid w:val="00970CE0"/>
    <w:rsid w:val="00972905"/>
    <w:rsid w:val="00975589"/>
    <w:rsid w:val="00982912"/>
    <w:rsid w:val="009900BB"/>
    <w:rsid w:val="00993DA1"/>
    <w:rsid w:val="009B50C0"/>
    <w:rsid w:val="009B71D9"/>
    <w:rsid w:val="009C35BE"/>
    <w:rsid w:val="009E4307"/>
    <w:rsid w:val="009F1518"/>
    <w:rsid w:val="009F2C3A"/>
    <w:rsid w:val="009F690B"/>
    <w:rsid w:val="009F7BB8"/>
    <w:rsid w:val="00A0218B"/>
    <w:rsid w:val="00A11A5C"/>
    <w:rsid w:val="00A15971"/>
    <w:rsid w:val="00A16437"/>
    <w:rsid w:val="00A20FF3"/>
    <w:rsid w:val="00A233DA"/>
    <w:rsid w:val="00A277D5"/>
    <w:rsid w:val="00A3031C"/>
    <w:rsid w:val="00A30441"/>
    <w:rsid w:val="00A35551"/>
    <w:rsid w:val="00A3564F"/>
    <w:rsid w:val="00A41DF6"/>
    <w:rsid w:val="00A42DFE"/>
    <w:rsid w:val="00A46193"/>
    <w:rsid w:val="00A47E9C"/>
    <w:rsid w:val="00A66020"/>
    <w:rsid w:val="00A719DD"/>
    <w:rsid w:val="00A82CC6"/>
    <w:rsid w:val="00A83507"/>
    <w:rsid w:val="00A85F58"/>
    <w:rsid w:val="00A86F38"/>
    <w:rsid w:val="00AA6BAA"/>
    <w:rsid w:val="00AB02EE"/>
    <w:rsid w:val="00AB1070"/>
    <w:rsid w:val="00AC41C0"/>
    <w:rsid w:val="00AD2F00"/>
    <w:rsid w:val="00AE688E"/>
    <w:rsid w:val="00AF278D"/>
    <w:rsid w:val="00AF4E2C"/>
    <w:rsid w:val="00B04B9C"/>
    <w:rsid w:val="00B121A1"/>
    <w:rsid w:val="00B129CA"/>
    <w:rsid w:val="00B179E5"/>
    <w:rsid w:val="00B232DF"/>
    <w:rsid w:val="00B32E86"/>
    <w:rsid w:val="00B3520C"/>
    <w:rsid w:val="00B36F42"/>
    <w:rsid w:val="00B41259"/>
    <w:rsid w:val="00B43239"/>
    <w:rsid w:val="00B51CD2"/>
    <w:rsid w:val="00B62234"/>
    <w:rsid w:val="00B63F8D"/>
    <w:rsid w:val="00B751FF"/>
    <w:rsid w:val="00B85FEC"/>
    <w:rsid w:val="00B9456F"/>
    <w:rsid w:val="00BA198D"/>
    <w:rsid w:val="00BB2F43"/>
    <w:rsid w:val="00BB5A31"/>
    <w:rsid w:val="00BD47B7"/>
    <w:rsid w:val="00BD7D35"/>
    <w:rsid w:val="00BE0137"/>
    <w:rsid w:val="00BE5F11"/>
    <w:rsid w:val="00BF09B4"/>
    <w:rsid w:val="00BF1451"/>
    <w:rsid w:val="00BF6B26"/>
    <w:rsid w:val="00C0172D"/>
    <w:rsid w:val="00C10833"/>
    <w:rsid w:val="00C16F92"/>
    <w:rsid w:val="00C3598A"/>
    <w:rsid w:val="00C36A1D"/>
    <w:rsid w:val="00C43688"/>
    <w:rsid w:val="00C5322E"/>
    <w:rsid w:val="00C545B9"/>
    <w:rsid w:val="00C56CE0"/>
    <w:rsid w:val="00C63EAD"/>
    <w:rsid w:val="00C650F3"/>
    <w:rsid w:val="00C740F3"/>
    <w:rsid w:val="00C80434"/>
    <w:rsid w:val="00C8624A"/>
    <w:rsid w:val="00C92A23"/>
    <w:rsid w:val="00C93AD3"/>
    <w:rsid w:val="00CA5363"/>
    <w:rsid w:val="00CA7FA5"/>
    <w:rsid w:val="00CB26AC"/>
    <w:rsid w:val="00CB6D60"/>
    <w:rsid w:val="00CC3CB2"/>
    <w:rsid w:val="00CC6848"/>
    <w:rsid w:val="00CC75DC"/>
    <w:rsid w:val="00CD381B"/>
    <w:rsid w:val="00CD4151"/>
    <w:rsid w:val="00CE5849"/>
    <w:rsid w:val="00CE6C16"/>
    <w:rsid w:val="00CF7E8B"/>
    <w:rsid w:val="00D0004F"/>
    <w:rsid w:val="00D135FD"/>
    <w:rsid w:val="00D26A3D"/>
    <w:rsid w:val="00D37DF0"/>
    <w:rsid w:val="00D55E2B"/>
    <w:rsid w:val="00D64F6D"/>
    <w:rsid w:val="00D72C0A"/>
    <w:rsid w:val="00D732CE"/>
    <w:rsid w:val="00D7473F"/>
    <w:rsid w:val="00D7575A"/>
    <w:rsid w:val="00D90454"/>
    <w:rsid w:val="00DE496E"/>
    <w:rsid w:val="00E035CE"/>
    <w:rsid w:val="00E04EE7"/>
    <w:rsid w:val="00E067DE"/>
    <w:rsid w:val="00E23F44"/>
    <w:rsid w:val="00E25E6C"/>
    <w:rsid w:val="00E27169"/>
    <w:rsid w:val="00E50A18"/>
    <w:rsid w:val="00E53A84"/>
    <w:rsid w:val="00E550D6"/>
    <w:rsid w:val="00E56AC8"/>
    <w:rsid w:val="00E57FCB"/>
    <w:rsid w:val="00E6097E"/>
    <w:rsid w:val="00E60981"/>
    <w:rsid w:val="00E6757B"/>
    <w:rsid w:val="00E70603"/>
    <w:rsid w:val="00E807B0"/>
    <w:rsid w:val="00E82655"/>
    <w:rsid w:val="00E91BC3"/>
    <w:rsid w:val="00E97C82"/>
    <w:rsid w:val="00EA1800"/>
    <w:rsid w:val="00EA1C29"/>
    <w:rsid w:val="00EA46D4"/>
    <w:rsid w:val="00EA6B0D"/>
    <w:rsid w:val="00EB5023"/>
    <w:rsid w:val="00EC2F69"/>
    <w:rsid w:val="00EC3A7C"/>
    <w:rsid w:val="00ED1499"/>
    <w:rsid w:val="00ED1A98"/>
    <w:rsid w:val="00EE5F9F"/>
    <w:rsid w:val="00EE6AC0"/>
    <w:rsid w:val="00F1413C"/>
    <w:rsid w:val="00F147AA"/>
    <w:rsid w:val="00F16627"/>
    <w:rsid w:val="00F30855"/>
    <w:rsid w:val="00F33902"/>
    <w:rsid w:val="00F35B21"/>
    <w:rsid w:val="00F45B06"/>
    <w:rsid w:val="00F476BA"/>
    <w:rsid w:val="00F506F2"/>
    <w:rsid w:val="00F51DF9"/>
    <w:rsid w:val="00F53584"/>
    <w:rsid w:val="00F619B4"/>
    <w:rsid w:val="00F63084"/>
    <w:rsid w:val="00F63D3A"/>
    <w:rsid w:val="00F7577F"/>
    <w:rsid w:val="00F83A72"/>
    <w:rsid w:val="00F84EE2"/>
    <w:rsid w:val="00F92F3D"/>
    <w:rsid w:val="00FB55A4"/>
    <w:rsid w:val="00FC326F"/>
    <w:rsid w:val="00FC46CB"/>
    <w:rsid w:val="00FD1526"/>
    <w:rsid w:val="00FD1BF2"/>
    <w:rsid w:val="00FD225E"/>
    <w:rsid w:val="00FD5648"/>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FA4B53"/>
  <w15:docId w15:val="{5D45A971-2198-4982-9F75-AC342E8F8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B26AC"/>
    <w:rPr>
      <w:rFonts w:cs="Arial"/>
      <w:bCs w:val="0"/>
      <w:vanish/>
      <w:color w:val="010000"/>
      <w:bdr w:val="single" w:sz="4" w:space="0" w:color="FF66FF"/>
    </w:rPr>
  </w:style>
  <w:style w:type="paragraph" w:styleId="TOC1">
    <w:name w:val="toc 1"/>
    <w:basedOn w:val="a"/>
    <w:next w:val="a"/>
    <w:autoRedefine/>
    <w:uiPriority w:val="39"/>
    <w:unhideWhenUsed/>
    <w:rsid w:val="00335459"/>
    <w:pPr>
      <w:spacing w:after="100"/>
    </w:pPr>
  </w:style>
  <w:style w:type="paragraph" w:styleId="TOC2">
    <w:name w:val="toc 2"/>
    <w:basedOn w:val="a"/>
    <w:next w:val="a"/>
    <w:autoRedefine/>
    <w:uiPriority w:val="39"/>
    <w:unhideWhenUsed/>
    <w:rsid w:val="00335459"/>
    <w:pPr>
      <w:spacing w:after="100"/>
      <w:ind w:left="220"/>
    </w:pPr>
  </w:style>
  <w:style w:type="paragraph" w:styleId="TOC3">
    <w:name w:val="toc 3"/>
    <w:basedOn w:val="a"/>
    <w:next w:val="a"/>
    <w:autoRedefine/>
    <w:uiPriority w:val="39"/>
    <w:unhideWhenUsed/>
    <w:rsid w:val="00335459"/>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335459"/>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335459"/>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335459"/>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335459"/>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335459"/>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335459"/>
    <w:pPr>
      <w:bidi w:val="0"/>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335459"/>
    <w:rPr>
      <w:color w:val="0000FF" w:themeColor="hyperlink"/>
      <w:u w:val="single"/>
    </w:rPr>
  </w:style>
  <w:style w:type="paragraph" w:styleId="afe">
    <w:name w:val="List Paragraph"/>
    <w:basedOn w:val="a"/>
    <w:uiPriority w:val="34"/>
    <w:qFormat/>
    <w:rsid w:val="00C436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52D99-FF59-4258-A4CF-4F5F468C9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1869</TotalTime>
  <Pages>73</Pages>
  <Words>109819</Words>
  <Characters>549096</Characters>
  <Application>Microsoft Office Word</Application>
  <DocSecurity>0</DocSecurity>
  <Lines>4575</Lines>
  <Paragraphs>1315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657600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120</cp:revision>
  <cp:lastPrinted>1899-12-31T22:00:00Z</cp:lastPrinted>
  <dcterms:created xsi:type="dcterms:W3CDTF">2018-05-03T11:21:00Z</dcterms:created>
  <dcterms:modified xsi:type="dcterms:W3CDTF">2026-06-08T19:50:00Z</dcterms:modified>
</cp:coreProperties>
</file>